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09D10" w14:textId="7BD7D593" w:rsidR="00D0226A" w:rsidRPr="004421AB" w:rsidRDefault="00180F3A">
      <w:pPr>
        <w:spacing w:after="0"/>
      </w:pPr>
      <w:bookmarkStart w:id="0" w:name="_Toc466022543"/>
      <w:r w:rsidRPr="004421AB">
        <w:rPr>
          <w:noProof/>
        </w:rPr>
        <w:drawing>
          <wp:anchor distT="0" distB="0" distL="114300" distR="114300" simplePos="0" relativeHeight="251658240" behindDoc="1" locked="0" layoutInCell="1" allowOverlap="1" wp14:anchorId="10B0A4AA" wp14:editId="622A512B">
            <wp:simplePos x="0" y="0"/>
            <wp:positionH relativeFrom="page">
              <wp:align>left</wp:align>
            </wp:positionH>
            <wp:positionV relativeFrom="page">
              <wp:align>bottom</wp:align>
            </wp:positionV>
            <wp:extent cx="7566375" cy="10446179"/>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6375" cy="104461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6A730D61" w:rsidR="00D0226A" w:rsidRPr="004421AB" w:rsidRDefault="00D0226A">
      <w:pPr>
        <w:spacing w:after="0"/>
      </w:pPr>
    </w:p>
    <w:tbl>
      <w:tblPr>
        <w:tblStyle w:val="TableGrid"/>
        <w:tblpPr w:leftFromText="180" w:rightFromText="180" w:vertAnchor="page" w:horzAnchor="margin" w:tblpY="2419"/>
        <w:tblW w:w="9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250"/>
      </w:tblGrid>
      <w:tr w:rsidR="00C67D2C" w:rsidRPr="004421AB" w14:paraId="4A606E2F" w14:textId="77777777" w:rsidTr="004E21E2">
        <w:trPr>
          <w:trHeight w:val="22"/>
        </w:trPr>
        <w:tc>
          <w:tcPr>
            <w:tcW w:w="9250" w:type="dxa"/>
            <w:tcBorders>
              <w:bottom w:val="single" w:sz="24" w:space="0" w:color="22413A"/>
            </w:tcBorders>
            <w:shd w:val="clear" w:color="auto" w:fill="auto"/>
          </w:tcPr>
          <w:p w14:paraId="3823A43C" w14:textId="77777777" w:rsidR="00C67D2C" w:rsidRPr="004421AB" w:rsidRDefault="00C67D2C" w:rsidP="00C67D2C">
            <w:pPr>
              <w:pStyle w:val="Bulletlist1"/>
              <w:numPr>
                <w:ilvl w:val="0"/>
                <w:numId w:val="0"/>
              </w:numPr>
            </w:pPr>
          </w:p>
        </w:tc>
      </w:tr>
      <w:tr w:rsidR="00C67D2C" w:rsidRPr="004421AB" w14:paraId="69A254C0" w14:textId="77777777" w:rsidTr="004E21E2">
        <w:trPr>
          <w:trHeight w:hRule="exact" w:val="2069"/>
        </w:trPr>
        <w:tc>
          <w:tcPr>
            <w:tcW w:w="9250" w:type="dxa"/>
            <w:tcBorders>
              <w:top w:val="single" w:sz="24" w:space="0" w:color="22413A"/>
              <w:left w:val="single" w:sz="24" w:space="0" w:color="22413A"/>
              <w:bottom w:val="single" w:sz="24" w:space="0" w:color="22413A"/>
              <w:right w:val="single" w:sz="24" w:space="0" w:color="22413A"/>
            </w:tcBorders>
            <w:shd w:val="clear" w:color="auto" w:fill="auto"/>
          </w:tcPr>
          <w:p w14:paraId="706FD97D" w14:textId="77777777" w:rsidR="00C67D2C" w:rsidRPr="004421AB" w:rsidRDefault="00C67D2C" w:rsidP="00C67D2C">
            <w:pPr>
              <w:pStyle w:val="InnerCoverTitle"/>
              <w:rPr>
                <w:sz w:val="36"/>
                <w:szCs w:val="36"/>
              </w:rPr>
            </w:pPr>
            <w:r w:rsidRPr="004421AB">
              <w:rPr>
                <w:sz w:val="36"/>
                <w:szCs w:val="36"/>
              </w:rPr>
              <w:t>ONR Assessment Report</w:t>
            </w:r>
          </w:p>
          <w:p w14:paraId="0DF77724" w14:textId="01D726A9" w:rsidR="00C67D2C" w:rsidRPr="004421AB" w:rsidRDefault="00C67D2C" w:rsidP="004E21E2">
            <w:pPr>
              <w:pStyle w:val="CoverTitle"/>
              <w:ind w:left="0"/>
            </w:pPr>
            <w:r>
              <w:rPr>
                <w:sz w:val="36"/>
                <w:szCs w:val="36"/>
              </w:rPr>
              <w:t xml:space="preserve">Generic Design Assessment of the Rolls-Royce SMR </w:t>
            </w:r>
            <w:r w:rsidRPr="00F25A4F">
              <w:rPr>
                <w:sz w:val="36"/>
                <w:szCs w:val="36"/>
              </w:rPr>
              <w:t>–</w:t>
            </w:r>
            <w:r>
              <w:rPr>
                <w:sz w:val="36"/>
                <w:szCs w:val="36"/>
              </w:rPr>
              <w:t xml:space="preserve"> </w:t>
            </w:r>
            <w:r w:rsidR="00443BB8">
              <w:rPr>
                <w:rStyle w:val="Style2"/>
                <w:sz w:val="36"/>
                <w:szCs w:val="52"/>
              </w:rPr>
              <w:t>Step 2 assessment of Internal Hazards</w:t>
            </w:r>
          </w:p>
        </w:tc>
      </w:tr>
    </w:tbl>
    <w:p w14:paraId="6D1C8B33" w14:textId="158E1559" w:rsidR="00267815" w:rsidRPr="004421AB" w:rsidRDefault="00267815">
      <w:pPr>
        <w:spacing w:after="0"/>
      </w:pPr>
      <w:r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417FF505" w:rsidR="007E2C9C" w:rsidRPr="00F25A4F" w:rsidRDefault="007E2C9C" w:rsidP="39B593E5">
      <w:pPr>
        <w:rPr>
          <w:rStyle w:val="Style2"/>
          <w:sz w:val="36"/>
          <w:szCs w:val="36"/>
        </w:rPr>
      </w:pPr>
      <w:r w:rsidRPr="39B593E5">
        <w:rPr>
          <w:rStyle w:val="Style2"/>
          <w:b/>
          <w:bCs/>
          <w:sz w:val="36"/>
          <w:szCs w:val="36"/>
        </w:rPr>
        <w:t>Project Name</w:t>
      </w:r>
      <w:r w:rsidRPr="39B593E5">
        <w:rPr>
          <w:rStyle w:val="Style2"/>
          <w:sz w:val="36"/>
          <w:szCs w:val="36"/>
        </w:rPr>
        <w:t xml:space="preserve">: </w:t>
      </w:r>
      <w:r w:rsidR="69D76631" w:rsidRPr="39B593E5">
        <w:rPr>
          <w:rStyle w:val="Style2"/>
          <w:sz w:val="36"/>
          <w:szCs w:val="36"/>
        </w:rPr>
        <w:t xml:space="preserve">Generic Design Assessment of the </w:t>
      </w:r>
      <w:r w:rsidR="0055604A" w:rsidRPr="39B593E5">
        <w:rPr>
          <w:rStyle w:val="Style2"/>
          <w:sz w:val="36"/>
          <w:szCs w:val="36"/>
        </w:rPr>
        <w:t>Rolls-Royce SMR</w:t>
      </w:r>
    </w:p>
    <w:p w14:paraId="18D14D22" w14:textId="6ECFF6E2"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693288">
        <w:rPr>
          <w:rStyle w:val="Style2"/>
          <w:sz w:val="36"/>
          <w:szCs w:val="16"/>
        </w:rPr>
        <w:t xml:space="preserve">Step 2 assessment of </w:t>
      </w:r>
      <w:r w:rsidR="00443BB8">
        <w:rPr>
          <w:rStyle w:val="Style2"/>
          <w:sz w:val="36"/>
          <w:szCs w:val="16"/>
        </w:rPr>
        <w:t>I</w:t>
      </w:r>
      <w:r w:rsidR="00693288">
        <w:rPr>
          <w:rStyle w:val="Style2"/>
          <w:sz w:val="36"/>
          <w:szCs w:val="16"/>
        </w:rPr>
        <w:t xml:space="preserve">nternal </w:t>
      </w:r>
      <w:r w:rsidR="00443BB8">
        <w:rPr>
          <w:rStyle w:val="Style2"/>
          <w:sz w:val="36"/>
          <w:szCs w:val="16"/>
        </w:rPr>
        <w:t>H</w:t>
      </w:r>
      <w:r w:rsidR="00693288">
        <w:rPr>
          <w:rStyle w:val="Style2"/>
          <w:sz w:val="36"/>
          <w:szCs w:val="16"/>
        </w:rPr>
        <w:t>azards</w:t>
      </w:r>
    </w:p>
    <w:p w14:paraId="7A720323" w14:textId="77777777" w:rsidR="00C66D94" w:rsidRPr="004421AB" w:rsidRDefault="00C66D94" w:rsidP="00004C16">
      <w:pPr>
        <w:rPr>
          <w:sz w:val="28"/>
          <w:szCs w:val="28"/>
        </w:rPr>
      </w:pPr>
    </w:p>
    <w:p w14:paraId="357DD37A" w14:textId="1BBF0991" w:rsidR="002F11CF" w:rsidRPr="00F25A4F" w:rsidRDefault="002F11CF" w:rsidP="00086D40">
      <w:pPr>
        <w:rPr>
          <w:szCs w:val="24"/>
        </w:rPr>
      </w:pPr>
      <w:r w:rsidRPr="00F25A4F">
        <w:rPr>
          <w:b/>
          <w:bCs/>
          <w:szCs w:val="24"/>
        </w:rPr>
        <w:t>Authored by</w:t>
      </w:r>
      <w:r w:rsidRPr="00F25A4F">
        <w:rPr>
          <w:szCs w:val="24"/>
        </w:rPr>
        <w:t>:</w:t>
      </w:r>
      <w:r w:rsidR="000B3E81" w:rsidRPr="00F25A4F">
        <w:rPr>
          <w:szCs w:val="24"/>
        </w:rPr>
        <w:t xml:space="preserve"> </w:t>
      </w:r>
      <w:r w:rsidR="006463DB">
        <w:rPr>
          <w:szCs w:val="24"/>
        </w:rPr>
        <w:t>[Redacted]</w:t>
      </w:r>
    </w:p>
    <w:p w14:paraId="247E3769" w14:textId="4061B8A8"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CD71FF">
        <w:rPr>
          <w:szCs w:val="24"/>
        </w:rPr>
        <w:t>1</w:t>
      </w:r>
    </w:p>
    <w:p w14:paraId="380CAE6F" w14:textId="618C7784" w:rsidR="00F25A4F" w:rsidRPr="00B53B70" w:rsidRDefault="00F25A4F" w:rsidP="00F91784">
      <w:pPr>
        <w:rPr>
          <w:lang w:val="fr-FR"/>
        </w:rPr>
      </w:pPr>
      <w:r w:rsidRPr="00B53B70">
        <w:rPr>
          <w:b/>
          <w:bCs/>
          <w:lang w:val="fr-FR"/>
        </w:rPr>
        <w:t>Document ID</w:t>
      </w:r>
      <w:r w:rsidRPr="00B53B70">
        <w:rPr>
          <w:lang w:val="fr-FR"/>
        </w:rPr>
        <w:t xml:space="preserve">: </w:t>
      </w:r>
      <w:r w:rsidR="00AC651F" w:rsidRPr="00B53B70">
        <w:rPr>
          <w:lang w:val="fr-FR"/>
        </w:rPr>
        <w:t>ONRW-</w:t>
      </w:r>
      <w:r w:rsidR="00612467" w:rsidRPr="00B53B70">
        <w:rPr>
          <w:lang w:val="fr-FR"/>
        </w:rPr>
        <w:t>2126615823-3464</w:t>
      </w:r>
    </w:p>
    <w:p w14:paraId="19206F45" w14:textId="17BA76C3" w:rsidR="00004C16" w:rsidRPr="00B53B70" w:rsidRDefault="00004C16" w:rsidP="00004C16">
      <w:pPr>
        <w:rPr>
          <w:szCs w:val="24"/>
          <w:lang w:val="fr-FR"/>
        </w:rPr>
      </w:pPr>
      <w:r w:rsidRPr="00B53B70">
        <w:rPr>
          <w:b/>
          <w:bCs/>
          <w:szCs w:val="24"/>
          <w:lang w:val="fr-FR"/>
        </w:rPr>
        <w:t>Publication Date</w:t>
      </w:r>
      <w:r w:rsidRPr="00B53B70">
        <w:rPr>
          <w:szCs w:val="24"/>
          <w:lang w:val="fr-FR"/>
        </w:rPr>
        <w:t xml:space="preserve">: </w:t>
      </w:r>
      <w:r w:rsidR="00612467" w:rsidRPr="00B53B70">
        <w:rPr>
          <w:szCs w:val="24"/>
          <w:lang w:val="fr-FR"/>
        </w:rPr>
        <w:t>Jun</w:t>
      </w:r>
      <w:r w:rsidRPr="00B53B70">
        <w:rPr>
          <w:szCs w:val="24"/>
          <w:lang w:val="fr-FR"/>
        </w:rPr>
        <w:t>-</w:t>
      </w:r>
      <w:r w:rsidR="006474D9" w:rsidRPr="00B53B70">
        <w:rPr>
          <w:szCs w:val="24"/>
          <w:lang w:val="fr-FR"/>
        </w:rPr>
        <w:t>24</w:t>
      </w:r>
    </w:p>
    <w:p w14:paraId="3AF57011" w14:textId="77777777" w:rsidR="003301A1" w:rsidRPr="00B53B70" w:rsidRDefault="003301A1" w:rsidP="004D16D7">
      <w:pPr>
        <w:pStyle w:val="Caption"/>
        <w:keepNext/>
        <w:rPr>
          <w:lang w:val="fr-FR"/>
        </w:rPr>
      </w:pPr>
    </w:p>
    <w:p w14:paraId="50ED866E" w14:textId="77777777" w:rsidR="00CE4EC9" w:rsidRPr="00B53B70" w:rsidRDefault="00CE4EC9" w:rsidP="00CE4EC9">
      <w:pPr>
        <w:rPr>
          <w:lang w:val="fr-FR"/>
        </w:rPr>
      </w:pPr>
    </w:p>
    <w:p w14:paraId="2A759036" w14:textId="77777777" w:rsidR="00D5509C" w:rsidRPr="00B53B70" w:rsidRDefault="00D5509C" w:rsidP="00CE4EC9">
      <w:pPr>
        <w:rPr>
          <w:lang w:val="fr-FR"/>
        </w:rPr>
      </w:pPr>
    </w:p>
    <w:p w14:paraId="1CAB535F" w14:textId="77777777" w:rsidR="00D5509C" w:rsidRPr="00B53B70" w:rsidRDefault="00D5509C" w:rsidP="00CE4EC9">
      <w:pPr>
        <w:rPr>
          <w:lang w:val="fr-FR"/>
        </w:rPr>
      </w:pPr>
    </w:p>
    <w:p w14:paraId="6C2E87FD" w14:textId="5023EF44" w:rsidR="00D5509C" w:rsidRPr="00B53B70" w:rsidRDefault="00D5509C" w:rsidP="00CE4EC9">
      <w:pPr>
        <w:rPr>
          <w:lang w:val="fr-FR"/>
        </w:rPr>
      </w:pPr>
    </w:p>
    <w:p w14:paraId="0D9EF55F" w14:textId="77777777" w:rsidR="00D5509C" w:rsidRPr="00B53B70" w:rsidRDefault="00D5509C" w:rsidP="00CE4EC9">
      <w:pPr>
        <w:rPr>
          <w:lang w:val="fr-FR"/>
        </w:rPr>
      </w:pPr>
    </w:p>
    <w:p w14:paraId="77034075" w14:textId="77777777" w:rsidR="00D5509C" w:rsidRPr="00B53B70" w:rsidRDefault="00D5509C" w:rsidP="00CE4EC9">
      <w:pPr>
        <w:rPr>
          <w:lang w:val="fr-FR"/>
        </w:rPr>
      </w:pPr>
    </w:p>
    <w:p w14:paraId="115A0640" w14:textId="6DB8C7CB" w:rsidR="00D5509C" w:rsidRPr="00B53B70" w:rsidRDefault="00D5509C" w:rsidP="00CE4EC9">
      <w:pPr>
        <w:rPr>
          <w:lang w:val="fr-FR"/>
        </w:rPr>
      </w:pPr>
    </w:p>
    <w:p w14:paraId="64D5A184" w14:textId="72A23F02" w:rsidR="00D5509C" w:rsidRPr="00B53B70" w:rsidRDefault="00D5509C" w:rsidP="00CE4EC9">
      <w:pPr>
        <w:rPr>
          <w:lang w:val="fr-FR"/>
        </w:rPr>
      </w:pPr>
    </w:p>
    <w:p w14:paraId="55582BCF" w14:textId="5A7E0B25" w:rsidR="00D5509C" w:rsidRPr="00B53B70" w:rsidRDefault="00D5509C" w:rsidP="00CE4EC9">
      <w:pPr>
        <w:rPr>
          <w:lang w:val="fr-FR"/>
        </w:rPr>
      </w:pPr>
    </w:p>
    <w:p w14:paraId="2B8EC1A6" w14:textId="77777777" w:rsidR="004421AB" w:rsidRPr="00B53B70" w:rsidRDefault="004421AB" w:rsidP="00CE4EC9">
      <w:pPr>
        <w:rPr>
          <w:lang w:val="fr-FR"/>
        </w:rPr>
      </w:pPr>
    </w:p>
    <w:p w14:paraId="74C71A4F" w14:textId="77777777" w:rsidR="00D5509C" w:rsidRPr="00B53B70" w:rsidRDefault="00D5509C" w:rsidP="00CE4EC9">
      <w:pPr>
        <w:rPr>
          <w:lang w:val="fr-FR"/>
        </w:rPr>
      </w:pPr>
    </w:p>
    <w:p w14:paraId="22040C03" w14:textId="3E915E49" w:rsidR="00AC651F" w:rsidRDefault="00AC651F" w:rsidP="00AC651F">
      <w:r>
        <w:t xml:space="preserve">© Office for Nuclear Regulation, </w:t>
      </w:r>
      <w:r w:rsidR="00E04748">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154E3800" w:rsidR="00D5509C" w:rsidRPr="004421AB" w:rsidRDefault="00D5509C" w:rsidP="00CE4EC9">
      <w:pPr>
        <w:sectPr w:rsidR="00D5509C" w:rsidRPr="004421AB" w:rsidSect="00045010">
          <w:headerReference w:type="default" r:id="rId11"/>
          <w:headerReference w:type="first" r:id="rId12"/>
          <w:pgSz w:w="11906" w:h="16838" w:code="9"/>
          <w:pgMar w:top="1440" w:right="1440" w:bottom="1440" w:left="1440" w:header="397" w:footer="397" w:gutter="0"/>
          <w:cols w:space="312"/>
          <w:titlePg/>
          <w:docGrid w:linePitch="360"/>
        </w:sectPr>
      </w:pPr>
    </w:p>
    <w:p w14:paraId="5F180B6E" w14:textId="77777777" w:rsidR="00045010" w:rsidRDefault="00930623" w:rsidP="00423AC1">
      <w:pPr>
        <w:pStyle w:val="Heading1"/>
        <w:numPr>
          <w:ilvl w:val="0"/>
          <w:numId w:val="0"/>
        </w:numPr>
        <w:ind w:left="851" w:hanging="851"/>
      </w:pPr>
      <w:bookmarkStart w:id="1" w:name="_Toc109727646"/>
      <w:bookmarkStart w:id="2" w:name="_Toc171584632"/>
      <w:bookmarkEnd w:id="0"/>
      <w:r w:rsidRPr="004421AB">
        <w:lastRenderedPageBreak/>
        <w:t>Executive Summar</w:t>
      </w:r>
      <w:bookmarkEnd w:id="1"/>
      <w:r w:rsidR="00423AC1">
        <w:t>y</w:t>
      </w:r>
      <w:bookmarkEnd w:id="2"/>
    </w:p>
    <w:p w14:paraId="2B252551" w14:textId="72CB780C" w:rsidR="00617B3C" w:rsidRDefault="00E06BA1" w:rsidP="00103120">
      <w:pPr>
        <w:pStyle w:val="Unnumberedparagraph"/>
        <w:ind w:left="0"/>
      </w:pPr>
      <w:r w:rsidRPr="00E06BA1">
        <w:t xml:space="preserve">This report presents the outcomes of my </w:t>
      </w:r>
      <w:r>
        <w:t>internal hazards</w:t>
      </w:r>
      <w:r w:rsidRPr="00E06BA1">
        <w:t xml:space="preserve"> assessment of the </w:t>
      </w:r>
      <w:r w:rsidR="00BC4D55">
        <w:br/>
      </w:r>
      <w:r w:rsidRPr="00E06BA1">
        <w:t>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w:t>
      </w:r>
    </w:p>
    <w:p w14:paraId="0FC0FD8D" w14:textId="5EB0FB39" w:rsidR="00617B3C" w:rsidRDefault="005030BD" w:rsidP="00103120">
      <w:pPr>
        <w:pStyle w:val="Unnumberedparagraph"/>
        <w:ind w:left="0"/>
      </w:pPr>
      <w:r w:rsidRPr="005030BD">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19DCFAD2" w14:textId="1E51E55C" w:rsidR="00617B3C" w:rsidRDefault="00A37C29" w:rsidP="00103120">
      <w:pPr>
        <w:pStyle w:val="Unnumberedparagraph"/>
        <w:ind w:left="0"/>
      </w:pPr>
      <w:r w:rsidRPr="00A37C29">
        <w:t xml:space="preserve">I targeted my assessment, in accordance with my assessment plan, at the content of most relevance to </w:t>
      </w:r>
      <w:r>
        <w:t>internal hazards</w:t>
      </w:r>
      <w:r w:rsidRPr="00A37C29">
        <w:t xml:space="preserve"> against the expectations of ONR’s Safety Assessment Principles (SAPs), Technical Assessment Guides (TAGs) and other guidance which ONR regards as relevant good practice.</w:t>
      </w:r>
    </w:p>
    <w:p w14:paraId="036A85B4" w14:textId="47F4656D" w:rsidR="00617B3C" w:rsidRDefault="00DD5784" w:rsidP="00103120">
      <w:pPr>
        <w:pStyle w:val="Unnumberedparagraph"/>
        <w:ind w:left="0"/>
      </w:pPr>
      <w:r w:rsidRPr="00DD5784">
        <w:t>I targeted the following aspects in my assessment of the Rolls-Royce SMR E3S case:</w:t>
      </w:r>
    </w:p>
    <w:p w14:paraId="6335787B" w14:textId="50471698" w:rsidR="00423AC1" w:rsidRDefault="009359BD" w:rsidP="00480661">
      <w:pPr>
        <w:pStyle w:val="Bulletlist1"/>
      </w:pPr>
      <w:r>
        <w:t>Adequacy of the RP</w:t>
      </w:r>
      <w:r w:rsidR="007472A4">
        <w:t>’</w:t>
      </w:r>
      <w:r>
        <w:t xml:space="preserve">s </w:t>
      </w:r>
      <w:r w:rsidR="00657F42">
        <w:t>arrangements to enable robust hazard identification and analysis.</w:t>
      </w:r>
      <w:r w:rsidR="00B13828">
        <w:t xml:space="preserve"> </w:t>
      </w:r>
    </w:p>
    <w:p w14:paraId="31159915" w14:textId="2912148D" w:rsidR="00657F42" w:rsidRDefault="0032128E" w:rsidP="00480661">
      <w:pPr>
        <w:pStyle w:val="Bulletlist1"/>
      </w:pPr>
      <w:r>
        <w:t xml:space="preserve">Adequacy of the </w:t>
      </w:r>
      <w:r w:rsidR="009608E0">
        <w:t>RP’s</w:t>
      </w:r>
      <w:r>
        <w:t xml:space="preserve"> claims, </w:t>
      </w:r>
      <w:r w:rsidR="00B66E7B">
        <w:t>arguments,</w:t>
      </w:r>
      <w:r>
        <w:t xml:space="preserve"> and evidence to demonstrate risks f</w:t>
      </w:r>
      <w:r w:rsidR="00A860C3">
        <w:t>ro</w:t>
      </w:r>
      <w:r>
        <w:t>m internal hazards are ALARP.</w:t>
      </w:r>
    </w:p>
    <w:p w14:paraId="355300EE" w14:textId="77777777" w:rsidR="005E7397" w:rsidRDefault="00AD10D0" w:rsidP="005E7397">
      <w:pPr>
        <w:pStyle w:val="Bulletlist1"/>
      </w:pPr>
      <w:r>
        <w:t>Adequacy</w:t>
      </w:r>
      <w:r w:rsidR="00A64DCB">
        <w:t xml:space="preserve"> of the design layout such that it is optimised to</w:t>
      </w:r>
      <w:r>
        <w:t xml:space="preserve"> eliminate and/or</w:t>
      </w:r>
      <w:r w:rsidR="00A64DCB">
        <w:t xml:space="preserve"> mi</w:t>
      </w:r>
      <w:r>
        <w:t>tigate</w:t>
      </w:r>
      <w:r w:rsidR="00A64DCB">
        <w:t xml:space="preserve"> hazard</w:t>
      </w:r>
      <w:r>
        <w:t xml:space="preserve"> consequences.</w:t>
      </w:r>
    </w:p>
    <w:p w14:paraId="287DA85F" w14:textId="091DA73B" w:rsidR="00A67FDB" w:rsidRDefault="005E7397" w:rsidP="005E7397">
      <w:pPr>
        <w:pStyle w:val="Bulletlist1"/>
      </w:pPr>
      <w:r>
        <w:t xml:space="preserve">Any novel features that </w:t>
      </w:r>
      <w:r w:rsidR="00A67FDB">
        <w:t>impact the internal hazards safety case</w:t>
      </w:r>
      <w:r w:rsidR="00C2692F">
        <w:t>.</w:t>
      </w:r>
    </w:p>
    <w:p w14:paraId="081DB85B" w14:textId="0221B263" w:rsidR="000939DC" w:rsidRDefault="0080548B" w:rsidP="000939DC">
      <w:pPr>
        <w:pStyle w:val="Unnumberedparagraph"/>
        <w:ind w:left="0"/>
      </w:pPr>
      <w:r>
        <w:t xml:space="preserve">Based upon my assessment I have concluded </w:t>
      </w:r>
      <w:r w:rsidR="006A137B">
        <w:t>the following</w:t>
      </w:r>
      <w:r w:rsidR="00B968B5">
        <w:t>:</w:t>
      </w:r>
    </w:p>
    <w:p w14:paraId="5072779F" w14:textId="092A4B7F" w:rsidR="000939DC" w:rsidRDefault="000715F0" w:rsidP="000939DC">
      <w:pPr>
        <w:pStyle w:val="Bulletlist1"/>
      </w:pPr>
      <w:r>
        <w:t>Rolls-Royce SMR Limited, the Requesting Party (RP)</w:t>
      </w:r>
      <w:r w:rsidR="000939DC">
        <w:t xml:space="preserve"> has in place suitable methodologies to enable assessment of hazards to be undertaken. The adequacy and justification of </w:t>
      </w:r>
      <w:r w:rsidR="00FA5660">
        <w:t>th</w:t>
      </w:r>
      <w:r w:rsidR="008B6E29">
        <w:t>e</w:t>
      </w:r>
      <w:r w:rsidR="000939DC">
        <w:t xml:space="preserve"> application</w:t>
      </w:r>
      <w:r w:rsidR="008B6E29">
        <w:t xml:space="preserve"> of its methodologies</w:t>
      </w:r>
      <w:r w:rsidR="000939DC">
        <w:t xml:space="preserve"> remains to be demonstrated at </w:t>
      </w:r>
      <w:r w:rsidR="00252468">
        <w:t>Step 3</w:t>
      </w:r>
      <w:r w:rsidR="000939DC">
        <w:t>.</w:t>
      </w:r>
    </w:p>
    <w:p w14:paraId="5FC5AB6D" w14:textId="17B45D3C" w:rsidR="000939DC" w:rsidRDefault="000939DC" w:rsidP="000939DC">
      <w:pPr>
        <w:pStyle w:val="Bulletlist1"/>
      </w:pPr>
      <w:r>
        <w:t xml:space="preserve">The RP </w:t>
      </w:r>
      <w:r w:rsidR="0059109E">
        <w:t>has</w:t>
      </w:r>
      <w:r>
        <w:t xml:space="preserve"> demonstrated that it is developing </w:t>
      </w:r>
      <w:r w:rsidR="002B3415">
        <w:t xml:space="preserve">the </w:t>
      </w:r>
      <w:r>
        <w:t>design layout taking cogni</w:t>
      </w:r>
      <w:r w:rsidR="00031309">
        <w:t>s</w:t>
      </w:r>
      <w:r>
        <w:t>ance of internal hazards and the risks they present.</w:t>
      </w:r>
    </w:p>
    <w:p w14:paraId="3E5C9CF8" w14:textId="6B3EE022" w:rsidR="000939DC" w:rsidRDefault="000939DC" w:rsidP="00CC5F9D">
      <w:pPr>
        <w:pStyle w:val="Bulletlist1"/>
      </w:pPr>
      <w:r>
        <w:t>The RP has in place a robust set of requirements</w:t>
      </w:r>
      <w:r w:rsidR="00CC5F9D">
        <w:t xml:space="preserve"> to inform the siting and location of its hazard sources and hazard targets. I</w:t>
      </w:r>
      <w:r>
        <w:t xml:space="preserve">f implemented </w:t>
      </w:r>
      <w:r w:rsidR="00CC5F9D">
        <w:t>adequately</w:t>
      </w:r>
      <w:r w:rsidR="00693288">
        <w:t xml:space="preserve"> as the design layout develops</w:t>
      </w:r>
      <w:r w:rsidR="001B2198">
        <w:t>,</w:t>
      </w:r>
      <w:r w:rsidR="003A31B2">
        <w:t xml:space="preserve"> it is my opinion</w:t>
      </w:r>
      <w:r w:rsidR="001540A3">
        <w:t xml:space="preserve"> this</w:t>
      </w:r>
      <w:r>
        <w:t xml:space="preserve"> should </w:t>
      </w:r>
      <w:r>
        <w:lastRenderedPageBreak/>
        <w:t>result in a design that is aligned to UK expectations</w:t>
      </w:r>
      <w:r w:rsidR="00693288">
        <w:t xml:space="preserve"> this </w:t>
      </w:r>
      <w:r w:rsidR="007C0B6F">
        <w:t>is</w:t>
      </w:r>
      <w:r w:rsidR="00693288">
        <w:t xml:space="preserve"> to be demonstrated by the RP at Step 3.</w:t>
      </w:r>
      <w:r>
        <w:t xml:space="preserve"> </w:t>
      </w:r>
    </w:p>
    <w:p w14:paraId="5AA63E5D" w14:textId="10B0AE33" w:rsidR="000939DC" w:rsidRDefault="000B5118" w:rsidP="000939DC">
      <w:pPr>
        <w:pStyle w:val="Bulletlist1"/>
      </w:pPr>
      <w:r>
        <w:t>The RP</w:t>
      </w:r>
      <w:r w:rsidR="00FE2FBC">
        <w:t>’</w:t>
      </w:r>
      <w:r>
        <w:t>s</w:t>
      </w:r>
      <w:r w:rsidRPr="00564A32">
        <w:t xml:space="preserve"> E3S Chapters are consistent with </w:t>
      </w:r>
      <w:r>
        <w:t xml:space="preserve">its </w:t>
      </w:r>
      <w:r w:rsidRPr="00564A32">
        <w:t>Tier 2 and 3 submissions</w:t>
      </w:r>
      <w:r>
        <w:t>. However, the RPs t</w:t>
      </w:r>
      <w:r w:rsidR="000939DC">
        <w:t>he current hazard analysis has not been based upon a complete and representative data set</w:t>
      </w:r>
      <w:r w:rsidR="00803654">
        <w:t xml:space="preserve"> as the design layout is yet to mature</w:t>
      </w:r>
      <w:r w:rsidR="000939DC">
        <w:t>. Notwithstanding this</w:t>
      </w:r>
      <w:r w:rsidR="000F2B5E">
        <w:t>,</w:t>
      </w:r>
      <w:r w:rsidR="000939DC">
        <w:t xml:space="preserve"> I have been satisfied that the </w:t>
      </w:r>
      <w:r w:rsidR="009608E0">
        <w:t>RP’s</w:t>
      </w:r>
      <w:r w:rsidR="000939DC">
        <w:t xml:space="preserve"> hazard analysis has highlighted key hazard sources and is informing the development of the design. </w:t>
      </w:r>
    </w:p>
    <w:p w14:paraId="7E67DF9A" w14:textId="1D6509E9" w:rsidR="000939DC" w:rsidRDefault="000F2B5E" w:rsidP="000939DC">
      <w:pPr>
        <w:pStyle w:val="Bulletlist1"/>
      </w:pPr>
      <w:r>
        <w:t>I am satisfied that</w:t>
      </w:r>
      <w:r w:rsidR="00D96B5A">
        <w:t xml:space="preserve"> through </w:t>
      </w:r>
      <w:r w:rsidR="001949A5">
        <w:t>S</w:t>
      </w:r>
      <w:r w:rsidR="00D96B5A">
        <w:t>tep 2 the RP has demonstrated it has taken steps</w:t>
      </w:r>
      <w:r w:rsidR="001C2B47">
        <w:t xml:space="preserve"> to</w:t>
      </w:r>
      <w:r w:rsidR="003C6F5F">
        <w:t xml:space="preserve"> </w:t>
      </w:r>
      <w:r w:rsidR="001C2B47">
        <w:t>improve</w:t>
      </w:r>
      <w:r w:rsidR="003C6F5F">
        <w:t xml:space="preserve"> the </w:t>
      </w:r>
      <w:r w:rsidR="002D685F">
        <w:t xml:space="preserve">design </w:t>
      </w:r>
      <w:r w:rsidR="003C6F5F">
        <w:t>layout to be more resilient to hazards</w:t>
      </w:r>
      <w:r w:rsidR="00396F9B">
        <w:t>, when compared to the layout at the start of Step 2.</w:t>
      </w:r>
      <w:r>
        <w:t xml:space="preserve"> </w:t>
      </w:r>
      <w:r w:rsidR="00396F9B">
        <w:t>Nevertheless</w:t>
      </w:r>
      <w:r w:rsidR="00844DE2">
        <w:t>,</w:t>
      </w:r>
      <w:r w:rsidR="00396F9B">
        <w:t xml:space="preserve"> m</w:t>
      </w:r>
      <w:r w:rsidR="000939DC">
        <w:t xml:space="preserve">y assessment identified several areas where the management of hazard sources and their segregation has not </w:t>
      </w:r>
      <w:r w:rsidR="00DF261A">
        <w:t xml:space="preserve">yet </w:t>
      </w:r>
      <w:r w:rsidR="000939DC">
        <w:t xml:space="preserve">been demonstrated. These areas include the interspace, </w:t>
      </w:r>
      <w:r w:rsidR="00780306">
        <w:t>main control room</w:t>
      </w:r>
      <w:r w:rsidR="000939DC">
        <w:t xml:space="preserve">, fuelling block and containment. Additional work is required by the RP to demonstrate hazard tolerance and that the </w:t>
      </w:r>
      <w:r w:rsidR="008D64F5">
        <w:t>risk</w:t>
      </w:r>
      <w:r w:rsidR="000939DC">
        <w:t xml:space="preserve"> from </w:t>
      </w:r>
      <w:r w:rsidR="0063350D">
        <w:t>internal</w:t>
      </w:r>
      <w:r w:rsidR="000939DC">
        <w:t xml:space="preserve"> hazards is ALARP. Th</w:t>
      </w:r>
      <w:r w:rsidR="009B371E">
        <w:t>is is</w:t>
      </w:r>
      <w:r w:rsidR="000939DC">
        <w:t xml:space="preserve"> </w:t>
      </w:r>
      <w:r w:rsidR="0063350D">
        <w:t>highly</w:t>
      </w:r>
      <w:r w:rsidR="000939DC">
        <w:t xml:space="preserve"> reliant on the </w:t>
      </w:r>
      <w:r w:rsidR="0063350D">
        <w:t xml:space="preserve">design </w:t>
      </w:r>
      <w:r w:rsidR="000939DC">
        <w:t>layout maturity that need</w:t>
      </w:r>
      <w:r w:rsidR="00780306">
        <w:t>s</w:t>
      </w:r>
      <w:r w:rsidR="000939DC">
        <w:t xml:space="preserve"> to be progressed at </w:t>
      </w:r>
      <w:r w:rsidR="00252468">
        <w:t>Step 3</w:t>
      </w:r>
      <w:r w:rsidR="000939DC">
        <w:t>.</w:t>
      </w:r>
    </w:p>
    <w:p w14:paraId="5F6B4A13" w14:textId="4D7D4187" w:rsidR="000939DC" w:rsidRDefault="00911DA2" w:rsidP="000939DC">
      <w:pPr>
        <w:pStyle w:val="Bulletlist1"/>
      </w:pPr>
      <w:r>
        <w:t xml:space="preserve">The </w:t>
      </w:r>
      <w:r w:rsidR="00E250ED">
        <w:t xml:space="preserve">design layout </w:t>
      </w:r>
      <w:r w:rsidR="00875A08">
        <w:t xml:space="preserve">at Step 2 </w:t>
      </w:r>
      <w:r w:rsidR="00AA352B">
        <w:t>continues to develop. As a result</w:t>
      </w:r>
      <w:r w:rsidR="008A60E6">
        <w:t>,</w:t>
      </w:r>
      <w:r w:rsidR="00AA352B">
        <w:t xml:space="preserve"> t</w:t>
      </w:r>
      <w:r w:rsidR="000939DC">
        <w:t xml:space="preserve">he internal hazards E3S case does not yet provide a clear </w:t>
      </w:r>
      <w:r w:rsidR="002E742F">
        <w:t xml:space="preserve">set </w:t>
      </w:r>
      <w:r w:rsidR="00FF1736">
        <w:t xml:space="preserve">of </w:t>
      </w:r>
      <w:r w:rsidR="000939DC">
        <w:t>claims arguments and evidence that</w:t>
      </w:r>
      <w:r w:rsidR="009F408F">
        <w:t xml:space="preserve"> are sufficiently aligned to its hazard analysis</w:t>
      </w:r>
      <w:r w:rsidR="00AC3B01">
        <w:t xml:space="preserve"> as well as defining its safety measures. Notwithstanding this</w:t>
      </w:r>
      <w:r w:rsidR="002C2581">
        <w:t>,</w:t>
      </w:r>
      <w:r w:rsidR="00AC3B01">
        <w:t xml:space="preserve"> I have been satisfied that the RP has in place adequate </w:t>
      </w:r>
      <w:r w:rsidR="00EC586D">
        <w:t xml:space="preserve">requirements to inform the design from a hazard perspective. I have seen adequate </w:t>
      </w:r>
      <w:r w:rsidR="008C048D">
        <w:t xml:space="preserve">evidence that the </w:t>
      </w:r>
      <w:r w:rsidR="007A4587">
        <w:t xml:space="preserve">RP </w:t>
      </w:r>
      <w:r w:rsidR="008436DC">
        <w:t>is</w:t>
      </w:r>
      <w:r w:rsidR="00AC01A2">
        <w:t xml:space="preserve"> implementing these requirement</w:t>
      </w:r>
      <w:r w:rsidR="008A60E6">
        <w:t>s</w:t>
      </w:r>
      <w:r w:rsidR="00AC01A2">
        <w:t xml:space="preserve"> as its design develops.</w:t>
      </w:r>
      <w:r w:rsidR="00AC01A2" w:rsidDel="00AC01A2">
        <w:t xml:space="preserve"> </w:t>
      </w:r>
    </w:p>
    <w:p w14:paraId="6229012D" w14:textId="16F825C7" w:rsidR="00AB647F" w:rsidRDefault="000939DC" w:rsidP="000939DC">
      <w:pPr>
        <w:pStyle w:val="Unnumberedparagraph"/>
        <w:ind w:left="0"/>
      </w:pPr>
      <w:r>
        <w:t>As highlighted above</w:t>
      </w:r>
      <w:r w:rsidR="0060487C">
        <w:t>,</w:t>
      </w:r>
      <w:r>
        <w:t xml:space="preserve"> a number of matters remain outstanding to be progressed at </w:t>
      </w:r>
      <w:r w:rsidR="00C24529">
        <w:t xml:space="preserve">the GDA </w:t>
      </w:r>
      <w:r w:rsidR="00252468">
        <w:t>Step 3</w:t>
      </w:r>
      <w:r w:rsidR="00C24529">
        <w:t xml:space="preserve"> </w:t>
      </w:r>
      <w:r>
        <w:t>detailed design</w:t>
      </w:r>
      <w:r w:rsidR="00C24529">
        <w:t xml:space="preserve"> assessment</w:t>
      </w:r>
      <w:r>
        <w:t>.</w:t>
      </w:r>
      <w:r w:rsidR="00C24529">
        <w:t xml:space="preserve"> </w:t>
      </w:r>
      <w:r w:rsidR="003270B4">
        <w:t>Based on the evidence assessed to date through my sampling, a</w:t>
      </w:r>
      <w:r w:rsidR="00C24529">
        <w:t xml:space="preserve">t this point in </w:t>
      </w:r>
      <w:r w:rsidR="0087619D">
        <w:t>Step 2</w:t>
      </w:r>
      <w:r w:rsidR="00C24529">
        <w:t>,</w:t>
      </w:r>
      <w:r>
        <w:t xml:space="preserve"> </w:t>
      </w:r>
      <w:r w:rsidR="00690BE4">
        <w:t>I am satisfied that the RP has made good progress</w:t>
      </w:r>
      <w:r w:rsidR="00DE6E1D">
        <w:t xml:space="preserve"> in the identification of hazards, and potential </w:t>
      </w:r>
      <w:r w:rsidR="00435E01">
        <w:t>bounding scenarios</w:t>
      </w:r>
      <w:r w:rsidR="00035CE6">
        <w:t xml:space="preserve">, but significant work remains to ensure </w:t>
      </w:r>
      <w:r w:rsidR="003B6898">
        <w:t>the E3S</w:t>
      </w:r>
      <w:r w:rsidR="00035CE6">
        <w:t xml:space="preserve"> internal hazard</w:t>
      </w:r>
      <w:r w:rsidR="003B6898">
        <w:t xml:space="preserve">s aspects are </w:t>
      </w:r>
      <w:r w:rsidR="008B3EBF">
        <w:t xml:space="preserve">reflective of the reference design. </w:t>
      </w:r>
    </w:p>
    <w:p w14:paraId="7FA16813" w14:textId="068CFADA" w:rsidR="005E7397" w:rsidRPr="00423AC1" w:rsidRDefault="00F94932" w:rsidP="000939DC">
      <w:pPr>
        <w:pStyle w:val="Unnumberedparagraph"/>
        <w:ind w:left="0"/>
        <w:sectPr w:rsidR="005E7397" w:rsidRPr="00423AC1" w:rsidSect="00045010">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rsidRPr="00F94932">
        <w:t>Overall, based on my assessment to date, and subject to the provision and assessment of suitable and sufficient supporting evidence, I have not identified any fundamental safety shortfalls that could prevent ONR permissioning the construction of a power station based on the generic Rolls-Royce SMR design.</w:t>
      </w:r>
      <w:r w:rsidR="003176BE">
        <w:t xml:space="preserve"> </w:t>
      </w:r>
    </w:p>
    <w:p w14:paraId="6D0CAB65" w14:textId="20BEF021" w:rsidR="001966D1" w:rsidRPr="004421AB" w:rsidRDefault="001966D1" w:rsidP="00FE7098">
      <w:pPr>
        <w:pStyle w:val="Heading1"/>
        <w:numPr>
          <w:ilvl w:val="0"/>
          <w:numId w:val="0"/>
        </w:numPr>
        <w:ind w:left="851" w:hanging="851"/>
      </w:pPr>
      <w:bookmarkStart w:id="3" w:name="_Toc171584633"/>
      <w:r w:rsidRPr="004421AB">
        <w:lastRenderedPageBreak/>
        <w:t>List of Abbreviations</w:t>
      </w:r>
      <w:bookmarkEnd w:id="3"/>
    </w:p>
    <w:p w14:paraId="5448FA05" w14:textId="4584D683" w:rsidR="00FC3C09" w:rsidRDefault="00FC3C09" w:rsidP="001966D1">
      <w:pPr>
        <w:contextualSpacing/>
      </w:pPr>
      <w:r>
        <w:t>AC</w:t>
      </w:r>
      <w:r>
        <w:tab/>
      </w:r>
      <w:r>
        <w:tab/>
        <w:t>Alternating Current</w:t>
      </w:r>
    </w:p>
    <w:p w14:paraId="5EB62609" w14:textId="104C258B" w:rsidR="001966D1" w:rsidRPr="002D7FE7" w:rsidRDefault="001966D1" w:rsidP="001966D1">
      <w:pPr>
        <w:contextualSpacing/>
      </w:pPr>
      <w:r w:rsidRPr="002D7FE7">
        <w:t>ALARP</w:t>
      </w:r>
      <w:r w:rsidRPr="002D7FE7">
        <w:tab/>
        <w:t>As low as is reasonably practicable</w:t>
      </w:r>
    </w:p>
    <w:p w14:paraId="3C963D9A" w14:textId="5C4BE702" w:rsidR="00C01D14" w:rsidRDefault="00C01D14" w:rsidP="001966D1">
      <w:pPr>
        <w:contextualSpacing/>
      </w:pPr>
      <w:r>
        <w:t>BDV</w:t>
      </w:r>
      <w:r>
        <w:tab/>
      </w:r>
      <w:r>
        <w:tab/>
      </w:r>
      <w:r w:rsidR="00542C3C">
        <w:t>Standby Generator</w:t>
      </w:r>
    </w:p>
    <w:p w14:paraId="25FD3D55" w14:textId="46A82B69" w:rsidR="00224B65" w:rsidRDefault="00224B65" w:rsidP="001966D1">
      <w:pPr>
        <w:contextualSpacing/>
      </w:pPr>
      <w:r>
        <w:t>BLEVE</w:t>
      </w:r>
      <w:r>
        <w:tab/>
        <w:t xml:space="preserve">Boiling Liquid </w:t>
      </w:r>
      <w:r w:rsidR="00F61CF5">
        <w:t>Expanding Vapor Explosion</w:t>
      </w:r>
    </w:p>
    <w:p w14:paraId="304B7870" w14:textId="7982B240" w:rsidR="001966D1" w:rsidRPr="002D7FE7" w:rsidRDefault="001966D1" w:rsidP="001966D1">
      <w:pPr>
        <w:contextualSpacing/>
      </w:pPr>
      <w:r w:rsidRPr="002D7FE7">
        <w:t>BSL</w:t>
      </w:r>
      <w:r w:rsidRPr="002D7FE7">
        <w:tab/>
      </w:r>
      <w:r w:rsidRPr="002D7FE7">
        <w:tab/>
        <w:t>Basic Safety level (in SAPs)</w:t>
      </w:r>
    </w:p>
    <w:p w14:paraId="5A583834" w14:textId="77777777" w:rsidR="001966D1" w:rsidRPr="002D7FE7" w:rsidRDefault="001966D1" w:rsidP="001966D1">
      <w:pPr>
        <w:contextualSpacing/>
      </w:pPr>
      <w:r w:rsidRPr="002D7FE7">
        <w:t>BSO</w:t>
      </w:r>
      <w:r w:rsidRPr="002D7FE7">
        <w:tab/>
      </w:r>
      <w:r w:rsidRPr="002D7FE7">
        <w:tab/>
        <w:t>Basic Safety Objective (in SAPs)</w:t>
      </w:r>
    </w:p>
    <w:p w14:paraId="0E7B6C98" w14:textId="6ABC0A26" w:rsidR="00EC3D31" w:rsidRDefault="00EC3D31" w:rsidP="001966D1">
      <w:pPr>
        <w:contextualSpacing/>
      </w:pPr>
      <w:r>
        <w:t>CAE</w:t>
      </w:r>
      <w:r>
        <w:tab/>
      </w:r>
      <w:r>
        <w:tab/>
        <w:t>Claims Arguments and Evidence</w:t>
      </w:r>
    </w:p>
    <w:p w14:paraId="4DB69BE5" w14:textId="69955F15" w:rsidR="00704D07" w:rsidRDefault="00704D07" w:rsidP="001966D1">
      <w:pPr>
        <w:contextualSpacing/>
      </w:pPr>
      <w:r>
        <w:t>CFAST</w:t>
      </w:r>
      <w:r>
        <w:tab/>
      </w:r>
      <w:r w:rsidRPr="0085383D">
        <w:rPr>
          <w:rStyle w:val="normaltextrun"/>
          <w:color w:val="000000" w:themeColor="text1"/>
          <w:shd w:val="clear" w:color="auto" w:fill="FFFFFF"/>
        </w:rPr>
        <w:t>Consolidated Fire and Smoke Transport</w:t>
      </w:r>
    </w:p>
    <w:p w14:paraId="7E670EB5" w14:textId="3DA5471E" w:rsidR="00A83A6B" w:rsidRDefault="00A83A6B" w:rsidP="001966D1">
      <w:pPr>
        <w:contextualSpacing/>
      </w:pPr>
      <w:r>
        <w:t>CHS</w:t>
      </w:r>
      <w:r>
        <w:tab/>
      </w:r>
      <w:r>
        <w:tab/>
      </w:r>
      <w:r w:rsidR="0061744A">
        <w:t>Conventional Health and Safety</w:t>
      </w:r>
    </w:p>
    <w:p w14:paraId="65FEDF9C" w14:textId="13E4AE1F" w:rsidR="00714931" w:rsidRDefault="00714931" w:rsidP="001966D1">
      <w:pPr>
        <w:contextualSpacing/>
      </w:pPr>
      <w:r>
        <w:t>CKoP</w:t>
      </w:r>
      <w:r>
        <w:tab/>
      </w:r>
      <w:r>
        <w:tab/>
        <w:t>Civil Kit of Parts</w:t>
      </w:r>
    </w:p>
    <w:p w14:paraId="044BB428" w14:textId="30200A43" w:rsidR="00AC4D9F" w:rsidRDefault="00AC4D9F" w:rsidP="001966D1">
      <w:pPr>
        <w:contextualSpacing/>
      </w:pPr>
      <w:r>
        <w:t>CLP</w:t>
      </w:r>
      <w:r>
        <w:tab/>
      </w:r>
      <w:r>
        <w:tab/>
        <w:t>Cask Loading Pit</w:t>
      </w:r>
    </w:p>
    <w:p w14:paraId="057102BA" w14:textId="0C7875CB" w:rsidR="001966D1" w:rsidRPr="002D7FE7" w:rsidRDefault="001966D1" w:rsidP="001966D1">
      <w:pPr>
        <w:contextualSpacing/>
      </w:pPr>
      <w:r w:rsidRPr="002D7FE7">
        <w:t>CNS</w:t>
      </w:r>
      <w:r w:rsidRPr="002D7FE7">
        <w:tab/>
      </w:r>
      <w:r w:rsidRPr="002D7FE7">
        <w:tab/>
        <w:t>Civil Nuclear Security (ONR)</w:t>
      </w:r>
    </w:p>
    <w:p w14:paraId="2ED8A16C" w14:textId="3F2B9839" w:rsidR="003E2E40" w:rsidRPr="003E2E40" w:rsidRDefault="003E2E40" w:rsidP="001966D1">
      <w:pPr>
        <w:contextualSpacing/>
      </w:pPr>
      <w:r w:rsidRPr="003E2E40">
        <w:t>CoFT</w:t>
      </w:r>
      <w:r w:rsidRPr="003E2E40">
        <w:tab/>
      </w:r>
      <w:r w:rsidRPr="003E2E40">
        <w:tab/>
      </w:r>
      <w:r>
        <w:t>C</w:t>
      </w:r>
      <w:r w:rsidRPr="00594AFB">
        <w:t xml:space="preserve">ontrol </w:t>
      </w:r>
      <w:r>
        <w:t>of F</w:t>
      </w:r>
      <w:r w:rsidRPr="00594AFB">
        <w:t xml:space="preserve">uel </w:t>
      </w:r>
      <w:r>
        <w:t>T</w:t>
      </w:r>
      <w:r w:rsidRPr="00594AFB">
        <w:t>emperature</w:t>
      </w:r>
    </w:p>
    <w:p w14:paraId="46B5C51F" w14:textId="1913FCDE" w:rsidR="003238B7" w:rsidRPr="003E2E40" w:rsidRDefault="003238B7" w:rsidP="001966D1">
      <w:pPr>
        <w:contextualSpacing/>
      </w:pPr>
      <w:r w:rsidRPr="003E2E40">
        <w:t>CV</w:t>
      </w:r>
      <w:r w:rsidRPr="003E2E40">
        <w:tab/>
      </w:r>
      <w:r w:rsidRPr="003E2E40">
        <w:tab/>
      </w:r>
      <w:r w:rsidRPr="00F11B5A">
        <w:t>Containment</w:t>
      </w:r>
      <w:r w:rsidRPr="003E2E40">
        <w:t xml:space="preserve"> Vessel </w:t>
      </w:r>
    </w:p>
    <w:p w14:paraId="25A85999" w14:textId="2478BB4A" w:rsidR="00FB77FA" w:rsidRPr="009A37A3" w:rsidRDefault="00FB77FA" w:rsidP="001966D1">
      <w:pPr>
        <w:contextualSpacing/>
      </w:pPr>
      <w:r w:rsidRPr="009A37A3">
        <w:t>DAC</w:t>
      </w:r>
      <w:r w:rsidRPr="009A37A3">
        <w:tab/>
      </w:r>
      <w:r w:rsidRPr="009A37A3">
        <w:tab/>
      </w:r>
      <w:r w:rsidR="008C62EF" w:rsidRPr="009A37A3">
        <w:t xml:space="preserve">Design Acceptance </w:t>
      </w:r>
      <w:r w:rsidR="008C62EF" w:rsidRPr="00F11B5A">
        <w:t>Certificate</w:t>
      </w:r>
    </w:p>
    <w:p w14:paraId="733FC7A7" w14:textId="4797CD36" w:rsidR="007F3E20" w:rsidRDefault="007F3E20" w:rsidP="001966D1">
      <w:pPr>
        <w:contextualSpacing/>
      </w:pPr>
      <w:r>
        <w:t>DiD</w:t>
      </w:r>
      <w:r>
        <w:tab/>
      </w:r>
      <w:r>
        <w:tab/>
        <w:t>Defence in depth</w:t>
      </w:r>
    </w:p>
    <w:p w14:paraId="0389B920" w14:textId="131B6795" w:rsidR="00AB0BDF" w:rsidRDefault="00AB0BDF" w:rsidP="001966D1">
      <w:pPr>
        <w:contextualSpacing/>
      </w:pPr>
      <w:r>
        <w:t>DPS</w:t>
      </w:r>
      <w:r>
        <w:tab/>
      </w:r>
      <w:r>
        <w:tab/>
        <w:t>Diverse Pro</w:t>
      </w:r>
      <w:r w:rsidR="00846E2B">
        <w:t>tection System</w:t>
      </w:r>
    </w:p>
    <w:p w14:paraId="2F9F7A27" w14:textId="21BA4F87" w:rsidR="004F426B" w:rsidRDefault="004F426B" w:rsidP="001966D1">
      <w:pPr>
        <w:contextualSpacing/>
      </w:pPr>
      <w:r>
        <w:t>DRP</w:t>
      </w:r>
      <w:r w:rsidR="00FF6AEE">
        <w:tab/>
      </w:r>
      <w:r w:rsidR="00FF6AEE">
        <w:tab/>
        <w:t>Design Reference Point</w:t>
      </w:r>
    </w:p>
    <w:p w14:paraId="426ADBCC" w14:textId="6381FF6B" w:rsidR="00C94FF0" w:rsidRDefault="00C94FF0" w:rsidP="001966D1">
      <w:pPr>
        <w:contextualSpacing/>
      </w:pPr>
      <w:r>
        <w:t>DR</w:t>
      </w:r>
      <w:r>
        <w:tab/>
      </w:r>
      <w:r>
        <w:tab/>
      </w:r>
      <w:r w:rsidR="00861233">
        <w:t>Design Review</w:t>
      </w:r>
    </w:p>
    <w:p w14:paraId="5E5DB1BB" w14:textId="3C87D7B4" w:rsidR="007F3E20" w:rsidRDefault="007F3E20" w:rsidP="001966D1">
      <w:pPr>
        <w:contextualSpacing/>
      </w:pPr>
      <w:r>
        <w:t>DSA</w:t>
      </w:r>
      <w:r>
        <w:tab/>
      </w:r>
      <w:r>
        <w:tab/>
        <w:t xml:space="preserve">Deterministic Safety Assessment </w:t>
      </w:r>
    </w:p>
    <w:p w14:paraId="7A65899B" w14:textId="75B1C176" w:rsidR="00497C82" w:rsidRDefault="00497C82" w:rsidP="001966D1">
      <w:pPr>
        <w:contextualSpacing/>
      </w:pPr>
      <w:r>
        <w:t>EC&amp;I</w:t>
      </w:r>
      <w:r>
        <w:tab/>
      </w:r>
      <w:r>
        <w:tab/>
      </w:r>
      <w:r w:rsidRPr="00AA122A">
        <w:t>Electrical, Controls and Instrumentation</w:t>
      </w:r>
    </w:p>
    <w:p w14:paraId="68E7E4CB" w14:textId="1D9C6D36" w:rsidR="00DD0529" w:rsidRDefault="00DD0529" w:rsidP="001966D1">
      <w:pPr>
        <w:contextualSpacing/>
      </w:pPr>
      <w:r>
        <w:t>ECC</w:t>
      </w:r>
      <w:r>
        <w:tab/>
      </w:r>
      <w:r>
        <w:tab/>
      </w:r>
      <w:r w:rsidRPr="006C0DDF">
        <w:t>Emergency Core Cooling</w:t>
      </w:r>
    </w:p>
    <w:p w14:paraId="3A00C463" w14:textId="5158FC42" w:rsidR="002545A7" w:rsidRDefault="002545A7" w:rsidP="001966D1">
      <w:pPr>
        <w:contextualSpacing/>
      </w:pPr>
      <w:r>
        <w:t>ECCS</w:t>
      </w:r>
      <w:r>
        <w:tab/>
      </w:r>
      <w:r>
        <w:tab/>
        <w:t>Emergency Core Cooling System</w:t>
      </w:r>
    </w:p>
    <w:p w14:paraId="11C61497" w14:textId="68089F7C" w:rsidR="00704D07" w:rsidRDefault="00704D07" w:rsidP="001966D1">
      <w:pPr>
        <w:contextualSpacing/>
      </w:pPr>
      <w:r>
        <w:t>EH</w:t>
      </w:r>
      <w:r>
        <w:tab/>
      </w:r>
      <w:r>
        <w:tab/>
        <w:t>External Hazards</w:t>
      </w:r>
    </w:p>
    <w:p w14:paraId="2E26014F" w14:textId="471F2B1F" w:rsidR="007F3E20" w:rsidRDefault="007F3E20" w:rsidP="001966D1">
      <w:pPr>
        <w:contextualSpacing/>
      </w:pPr>
      <w:r>
        <w:t>EMI</w:t>
      </w:r>
      <w:r>
        <w:tab/>
      </w:r>
      <w:r>
        <w:tab/>
      </w:r>
      <w:r w:rsidR="00F4270F">
        <w:t>E</w:t>
      </w:r>
      <w:r w:rsidR="00F4270F" w:rsidRPr="00E64625">
        <w:t xml:space="preserve">lectromagnetic </w:t>
      </w:r>
      <w:r w:rsidR="00F4270F">
        <w:t>I</w:t>
      </w:r>
      <w:r w:rsidR="00F4270F" w:rsidRPr="00E64625">
        <w:t>nterference</w:t>
      </w:r>
    </w:p>
    <w:p w14:paraId="198D019A" w14:textId="63DC36A9" w:rsidR="00FC3C09" w:rsidRDefault="0007451A" w:rsidP="001966D1">
      <w:pPr>
        <w:contextualSpacing/>
      </w:pPr>
      <w:r>
        <w:t>ESWS</w:t>
      </w:r>
      <w:r>
        <w:tab/>
      </w:r>
      <w:r>
        <w:tab/>
      </w:r>
      <w:r w:rsidRPr="00F22E32">
        <w:t>Essential Service Water System</w:t>
      </w:r>
    </w:p>
    <w:p w14:paraId="1F0CD276" w14:textId="14263A08" w:rsidR="00BA792E" w:rsidRPr="002D7FE7" w:rsidRDefault="00BA792E" w:rsidP="001966D1">
      <w:pPr>
        <w:contextualSpacing/>
      </w:pPr>
      <w:r w:rsidRPr="002D7FE7">
        <w:t>E3S</w:t>
      </w:r>
      <w:r w:rsidRPr="002D7FE7">
        <w:tab/>
      </w:r>
      <w:r w:rsidRPr="002D7FE7">
        <w:tab/>
        <w:t>Environment, Safety, Security and Safeguards</w:t>
      </w:r>
    </w:p>
    <w:p w14:paraId="170DB62A" w14:textId="3BEE4F4D" w:rsidR="00704D07" w:rsidRDefault="00704D07" w:rsidP="000D34B0">
      <w:pPr>
        <w:contextualSpacing/>
      </w:pPr>
      <w:r>
        <w:t>FDS</w:t>
      </w:r>
      <w:r>
        <w:tab/>
      </w:r>
      <w:r>
        <w:tab/>
      </w:r>
      <w:r w:rsidRPr="0085383D">
        <w:rPr>
          <w:color w:val="000000" w:themeColor="text1"/>
        </w:rPr>
        <w:t>Fire Dynamics Simulator</w:t>
      </w:r>
    </w:p>
    <w:p w14:paraId="5FAB9653" w14:textId="438D193B" w:rsidR="00704D07" w:rsidRDefault="00704D07" w:rsidP="000D34B0">
      <w:pPr>
        <w:contextualSpacing/>
      </w:pPr>
      <w:r>
        <w:t>FDT</w:t>
      </w:r>
      <w:r>
        <w:tab/>
      </w:r>
      <w:r>
        <w:tab/>
      </w:r>
      <w:r w:rsidRPr="0085383D">
        <w:rPr>
          <w:color w:val="000000" w:themeColor="text1"/>
        </w:rPr>
        <w:t>Fire Dynamics Tools</w:t>
      </w:r>
    </w:p>
    <w:p w14:paraId="38D33331" w14:textId="3084CC46" w:rsidR="00704D07" w:rsidRDefault="00704D07" w:rsidP="000D34B0">
      <w:pPr>
        <w:contextualSpacing/>
      </w:pPr>
      <w:r>
        <w:t>FLACS</w:t>
      </w:r>
      <w:r>
        <w:tab/>
      </w:r>
      <w:r w:rsidRPr="00273D6B">
        <w:t>F</w:t>
      </w:r>
      <w:r>
        <w:t>l</w:t>
      </w:r>
      <w:r w:rsidRPr="00273D6B">
        <w:t>ame A</w:t>
      </w:r>
      <w:r>
        <w:t>c</w:t>
      </w:r>
      <w:r w:rsidRPr="00273D6B">
        <w:t>celeration Simulator</w:t>
      </w:r>
    </w:p>
    <w:p w14:paraId="56943148" w14:textId="67A82653" w:rsidR="008E317B" w:rsidRDefault="00E61AA9" w:rsidP="000D34B0">
      <w:pPr>
        <w:contextualSpacing/>
      </w:pPr>
      <w:r>
        <w:t>FMEA</w:t>
      </w:r>
      <w:r>
        <w:tab/>
      </w:r>
      <w:r>
        <w:tab/>
      </w:r>
      <w:r w:rsidRPr="009B4E30">
        <w:t>Failure Mode and Effect Analysis</w:t>
      </w:r>
    </w:p>
    <w:p w14:paraId="5A16E265" w14:textId="3C576F82" w:rsidR="00E61AA9" w:rsidRDefault="00E61AA9" w:rsidP="000D34B0">
      <w:pPr>
        <w:contextualSpacing/>
      </w:pPr>
      <w:r>
        <w:t>FMECA</w:t>
      </w:r>
      <w:r>
        <w:tab/>
        <w:t>Failure Mode Effects and Criticality Analysis</w:t>
      </w:r>
    </w:p>
    <w:p w14:paraId="5F213A76" w14:textId="317AFEF8" w:rsidR="00AE3AC5" w:rsidRDefault="00AE3AC5" w:rsidP="000D34B0">
      <w:pPr>
        <w:contextualSpacing/>
      </w:pPr>
      <w:r>
        <w:t>FoAK</w:t>
      </w:r>
      <w:r>
        <w:tab/>
      </w:r>
      <w:r>
        <w:tab/>
        <w:t>First of a Kind</w:t>
      </w:r>
    </w:p>
    <w:p w14:paraId="43AD4FEB" w14:textId="3506F502" w:rsidR="00417845" w:rsidRDefault="000F428D" w:rsidP="000D34B0">
      <w:pPr>
        <w:contextualSpacing/>
      </w:pPr>
      <w:r>
        <w:t>FTC</w:t>
      </w:r>
      <w:r>
        <w:tab/>
      </w:r>
      <w:r>
        <w:tab/>
        <w:t>F</w:t>
      </w:r>
      <w:r w:rsidRPr="00256ADF">
        <w:t xml:space="preserve">uel </w:t>
      </w:r>
      <w:r>
        <w:t>T</w:t>
      </w:r>
      <w:r w:rsidRPr="00256ADF">
        <w:t xml:space="preserve">ransfer </w:t>
      </w:r>
      <w:r>
        <w:t>C</w:t>
      </w:r>
      <w:r w:rsidRPr="00256ADF">
        <w:t>hannel</w:t>
      </w:r>
    </w:p>
    <w:p w14:paraId="3B237E9C" w14:textId="18E927EC" w:rsidR="005B5B0D" w:rsidRDefault="0051432A" w:rsidP="000D34B0">
      <w:pPr>
        <w:contextualSpacing/>
      </w:pPr>
      <w:r w:rsidRPr="002D7FE7">
        <w:t>GDA</w:t>
      </w:r>
      <w:r w:rsidRPr="002D7FE7">
        <w:tab/>
      </w:r>
      <w:r w:rsidRPr="002D7FE7">
        <w:tab/>
        <w:t>Generic Design Assessment</w:t>
      </w:r>
    </w:p>
    <w:p w14:paraId="5A4CB427" w14:textId="40652220" w:rsidR="008E317B" w:rsidRDefault="008E317B" w:rsidP="001966D1">
      <w:pPr>
        <w:contextualSpacing/>
      </w:pPr>
      <w:r>
        <w:t>HAZOP</w:t>
      </w:r>
      <w:r>
        <w:tab/>
        <w:t>Hazard and Operability S</w:t>
      </w:r>
      <w:r w:rsidR="00704D07">
        <w:t>t</w:t>
      </w:r>
      <w:r>
        <w:t>udies</w:t>
      </w:r>
    </w:p>
    <w:p w14:paraId="27C37BAE" w14:textId="0478A5B8" w:rsidR="00704D07" w:rsidRDefault="00704D07" w:rsidP="001966D1">
      <w:pPr>
        <w:contextualSpacing/>
      </w:pPr>
      <w:r>
        <w:t>HEAF</w:t>
      </w:r>
      <w:r>
        <w:tab/>
      </w:r>
      <w:r>
        <w:tab/>
      </w:r>
      <w:r w:rsidRPr="00EC50D0">
        <w:t>High Energy Arcing Fault</w:t>
      </w:r>
    </w:p>
    <w:p w14:paraId="067649D0" w14:textId="6A7EC379" w:rsidR="0060554C" w:rsidRDefault="0060554C" w:rsidP="001966D1">
      <w:pPr>
        <w:contextualSpacing/>
      </w:pPr>
      <w:r>
        <w:t>HEPF</w:t>
      </w:r>
      <w:r>
        <w:tab/>
      </w:r>
      <w:r>
        <w:tab/>
        <w:t>High energy pipe failure</w:t>
      </w:r>
    </w:p>
    <w:p w14:paraId="5B825942" w14:textId="1CEE8BCF" w:rsidR="001966D1" w:rsidRPr="002D7FE7" w:rsidRDefault="001966D1" w:rsidP="001966D1">
      <w:pPr>
        <w:contextualSpacing/>
      </w:pPr>
      <w:r w:rsidRPr="002D7FE7">
        <w:t>HOW2</w:t>
      </w:r>
      <w:r w:rsidRPr="002D7FE7">
        <w:tab/>
        <w:t xml:space="preserve">ONR’s Management System </w:t>
      </w:r>
      <w:r w:rsidR="00560887" w:rsidRPr="002D7FE7">
        <w:t>internal online portal</w:t>
      </w:r>
    </w:p>
    <w:p w14:paraId="32A721F4" w14:textId="77777777" w:rsidR="001966D1" w:rsidRPr="002D7FE7" w:rsidRDefault="001966D1" w:rsidP="001966D1">
      <w:pPr>
        <w:contextualSpacing/>
      </w:pPr>
      <w:r w:rsidRPr="002D7FE7">
        <w:t>HSE</w:t>
      </w:r>
      <w:r w:rsidRPr="002D7FE7">
        <w:tab/>
      </w:r>
      <w:r w:rsidRPr="002D7FE7">
        <w:tab/>
        <w:t>Health and Safety Executive</w:t>
      </w:r>
    </w:p>
    <w:p w14:paraId="7769C448" w14:textId="39B307D5" w:rsidR="00CF4EDC" w:rsidRDefault="00CF4EDC" w:rsidP="001966D1">
      <w:pPr>
        <w:contextualSpacing/>
      </w:pPr>
      <w:r>
        <w:t>HV</w:t>
      </w:r>
      <w:r>
        <w:tab/>
      </w:r>
      <w:r>
        <w:tab/>
      </w:r>
      <w:r w:rsidR="00FC3C09">
        <w:t>High Voltage</w:t>
      </w:r>
    </w:p>
    <w:p w14:paraId="51A93A50" w14:textId="5632D6DD" w:rsidR="000D34B0" w:rsidRDefault="000D34B0" w:rsidP="001966D1">
      <w:pPr>
        <w:contextualSpacing/>
      </w:pPr>
      <w:r>
        <w:t>HVAC</w:t>
      </w:r>
      <w:r>
        <w:tab/>
      </w:r>
      <w:r>
        <w:tab/>
        <w:t>Heating, Ventilation and Air conditioning</w:t>
      </w:r>
    </w:p>
    <w:p w14:paraId="50CE5379" w14:textId="0E28E36B" w:rsidR="001966D1" w:rsidRPr="002D7FE7" w:rsidRDefault="001966D1" w:rsidP="001966D1">
      <w:pPr>
        <w:contextualSpacing/>
      </w:pPr>
      <w:r w:rsidRPr="002D7FE7">
        <w:t>IAEA</w:t>
      </w:r>
      <w:r w:rsidRPr="002D7FE7">
        <w:tab/>
      </w:r>
      <w:r w:rsidRPr="002D7FE7">
        <w:tab/>
        <w:t>International Atomic Energy Agency</w:t>
      </w:r>
    </w:p>
    <w:p w14:paraId="15E5E79A" w14:textId="5BFDB31E" w:rsidR="004A5173" w:rsidRDefault="004A5173" w:rsidP="001966D1">
      <w:pPr>
        <w:contextualSpacing/>
      </w:pPr>
      <w:r>
        <w:t>ICF</w:t>
      </w:r>
      <w:r>
        <w:tab/>
      </w:r>
      <w:r>
        <w:tab/>
      </w:r>
      <w:r w:rsidRPr="00594AFB">
        <w:t>Intact Circuit Faults</w:t>
      </w:r>
    </w:p>
    <w:p w14:paraId="27FF6EF7" w14:textId="76B4EC9B" w:rsidR="00F4270F" w:rsidRDefault="00F4270F" w:rsidP="001966D1">
      <w:pPr>
        <w:contextualSpacing/>
      </w:pPr>
      <w:r>
        <w:t>IEF</w:t>
      </w:r>
      <w:r>
        <w:tab/>
      </w:r>
      <w:r>
        <w:tab/>
      </w:r>
      <w:r w:rsidR="00900D65">
        <w:t xml:space="preserve">Initiating Event Frequency </w:t>
      </w:r>
    </w:p>
    <w:p w14:paraId="4DB459AC" w14:textId="388BDB69" w:rsidR="009C04CD" w:rsidRPr="009A37A3" w:rsidRDefault="009C04CD" w:rsidP="001966D1">
      <w:pPr>
        <w:contextualSpacing/>
      </w:pPr>
      <w:r w:rsidRPr="009A37A3">
        <w:lastRenderedPageBreak/>
        <w:t>IH</w:t>
      </w:r>
      <w:r w:rsidRPr="009A37A3">
        <w:tab/>
      </w:r>
      <w:r w:rsidRPr="009A37A3">
        <w:tab/>
      </w:r>
      <w:r w:rsidRPr="003B44D9">
        <w:t>Internal</w:t>
      </w:r>
      <w:r w:rsidRPr="009A37A3">
        <w:t xml:space="preserve"> Hazards</w:t>
      </w:r>
    </w:p>
    <w:p w14:paraId="683E5E24" w14:textId="3DE2811C" w:rsidR="002824F1" w:rsidRDefault="002824F1" w:rsidP="001966D1">
      <w:pPr>
        <w:contextualSpacing/>
      </w:pPr>
      <w:r>
        <w:t>KBE</w:t>
      </w:r>
      <w:r>
        <w:tab/>
      </w:r>
      <w:r>
        <w:tab/>
      </w:r>
      <w:r w:rsidR="006C6B73">
        <w:t xml:space="preserve">Coolant Purification System </w:t>
      </w:r>
    </w:p>
    <w:p w14:paraId="2148CD86" w14:textId="609FA9B5" w:rsidR="003B44D9" w:rsidRPr="003B44D9" w:rsidRDefault="003B44D9" w:rsidP="001966D1">
      <w:pPr>
        <w:contextualSpacing/>
      </w:pPr>
      <w:r w:rsidRPr="003B44D9">
        <w:t>LAB</w:t>
      </w:r>
      <w:r w:rsidRPr="003B44D9">
        <w:tab/>
      </w:r>
      <w:r w:rsidRPr="003B44D9">
        <w:tab/>
      </w:r>
      <w:r w:rsidRPr="00BE0A29">
        <w:t>Auxiliary Feed water lines</w:t>
      </w:r>
    </w:p>
    <w:p w14:paraId="1B17786B" w14:textId="79FDFA70" w:rsidR="003B44D9" w:rsidRPr="003B44D9" w:rsidRDefault="003B44D9" w:rsidP="001966D1">
      <w:pPr>
        <w:contextualSpacing/>
      </w:pPr>
      <w:r w:rsidRPr="003B44D9">
        <w:t>L</w:t>
      </w:r>
      <w:r>
        <w:t>BA</w:t>
      </w:r>
      <w:r>
        <w:tab/>
      </w:r>
      <w:r>
        <w:tab/>
      </w:r>
      <w:r w:rsidRPr="00BE0A29">
        <w:t>Main steam system</w:t>
      </w:r>
    </w:p>
    <w:p w14:paraId="16652DE3" w14:textId="6CFC034C" w:rsidR="001966D1" w:rsidRPr="00F11B5A" w:rsidRDefault="001966D1" w:rsidP="001966D1">
      <w:pPr>
        <w:contextualSpacing/>
      </w:pPr>
      <w:r w:rsidRPr="00F11B5A">
        <w:t>LC</w:t>
      </w:r>
      <w:r w:rsidRPr="00F11B5A">
        <w:tab/>
      </w:r>
      <w:r w:rsidRPr="00F11B5A">
        <w:tab/>
        <w:t>Licence Condition</w:t>
      </w:r>
    </w:p>
    <w:p w14:paraId="7C023DF6" w14:textId="47F5D0A3" w:rsidR="00F11B5A" w:rsidRDefault="00F11B5A" w:rsidP="001966D1">
      <w:pPr>
        <w:contextualSpacing/>
      </w:pPr>
      <w:r>
        <w:t>LDCS</w:t>
      </w:r>
      <w:r>
        <w:tab/>
      </w:r>
      <w:r>
        <w:tab/>
        <w:t>Lower Dome Concrete Structure</w:t>
      </w:r>
    </w:p>
    <w:p w14:paraId="7923A005" w14:textId="1AD66A34" w:rsidR="00542C3C" w:rsidRDefault="00542C3C" w:rsidP="001966D1">
      <w:pPr>
        <w:contextualSpacing/>
      </w:pPr>
      <w:r>
        <w:t>LFS</w:t>
      </w:r>
      <w:r w:rsidR="00705CC2">
        <w:tab/>
      </w:r>
      <w:r w:rsidR="00705CC2">
        <w:tab/>
        <w:t>Life Fire Safety</w:t>
      </w:r>
    </w:p>
    <w:p w14:paraId="0E8E8F55" w14:textId="37223B0A" w:rsidR="00C50603" w:rsidRDefault="00C50603" w:rsidP="001966D1">
      <w:pPr>
        <w:contextualSpacing/>
      </w:pPr>
      <w:r>
        <w:t>LOCA</w:t>
      </w:r>
      <w:r>
        <w:tab/>
      </w:r>
      <w:r>
        <w:tab/>
      </w:r>
      <w:r w:rsidRPr="00594AFB">
        <w:t>Loss of Coolant Accidents</w:t>
      </w:r>
    </w:p>
    <w:p w14:paraId="2411D953" w14:textId="63033ED6" w:rsidR="00497C82" w:rsidRDefault="00497C82" w:rsidP="001966D1">
      <w:pPr>
        <w:contextualSpacing/>
      </w:pPr>
      <w:r>
        <w:t>LPIS</w:t>
      </w:r>
      <w:r>
        <w:tab/>
      </w:r>
      <w:r>
        <w:tab/>
      </w:r>
      <w:r w:rsidRPr="002F7773">
        <w:t>Low Pressure Injection System</w:t>
      </w:r>
    </w:p>
    <w:p w14:paraId="777D1B91" w14:textId="7D31353D" w:rsidR="00497C82" w:rsidRDefault="00497C82" w:rsidP="001966D1">
      <w:pPr>
        <w:contextualSpacing/>
      </w:pPr>
      <w:r>
        <w:t>L</w:t>
      </w:r>
      <w:r w:rsidR="003B3830">
        <w:t>UHS</w:t>
      </w:r>
      <w:r w:rsidR="003B3830">
        <w:tab/>
      </w:r>
      <w:r w:rsidR="003B3830">
        <w:tab/>
      </w:r>
      <w:r w:rsidR="003B3830" w:rsidRPr="002F7773">
        <w:t>Local Ultimate Heatsink System</w:t>
      </w:r>
    </w:p>
    <w:p w14:paraId="73FB19FA" w14:textId="282DA966" w:rsidR="00F37935" w:rsidRDefault="00F37935" w:rsidP="001966D1">
      <w:pPr>
        <w:contextualSpacing/>
      </w:pPr>
      <w:r>
        <w:t>MCR</w:t>
      </w:r>
      <w:r>
        <w:tab/>
      </w:r>
      <w:r>
        <w:tab/>
        <w:t>Main Control Room</w:t>
      </w:r>
    </w:p>
    <w:p w14:paraId="3C14C509" w14:textId="547CABEF" w:rsidR="00EB6824" w:rsidRDefault="00EB6824" w:rsidP="001966D1">
      <w:pPr>
        <w:contextualSpacing/>
      </w:pPr>
      <w:r>
        <w:t>MFL</w:t>
      </w:r>
      <w:r>
        <w:tab/>
      </w:r>
      <w:r>
        <w:tab/>
        <w:t>Main Feedlines</w:t>
      </w:r>
    </w:p>
    <w:p w14:paraId="630B5784" w14:textId="08B25287" w:rsidR="003B3830" w:rsidRDefault="003B3830" w:rsidP="001966D1">
      <w:pPr>
        <w:contextualSpacing/>
      </w:pPr>
      <w:r>
        <w:t>MKoP</w:t>
      </w:r>
      <w:r>
        <w:tab/>
      </w:r>
      <w:r>
        <w:tab/>
        <w:t>Modularisation Kit of Parts</w:t>
      </w:r>
    </w:p>
    <w:p w14:paraId="582C8DE3" w14:textId="348EDA7B" w:rsidR="00EB6824" w:rsidRDefault="00477E99" w:rsidP="001966D1">
      <w:pPr>
        <w:contextualSpacing/>
      </w:pPr>
      <w:r>
        <w:t>MOC</w:t>
      </w:r>
      <w:r>
        <w:tab/>
      </w:r>
      <w:r>
        <w:tab/>
        <w:t>Main Overhead Crane</w:t>
      </w:r>
    </w:p>
    <w:p w14:paraId="122A7329" w14:textId="05A64EE0" w:rsidR="00EB6824" w:rsidRDefault="00EB6824" w:rsidP="001966D1">
      <w:pPr>
        <w:contextualSpacing/>
      </w:pPr>
      <w:r>
        <w:t>MSL</w:t>
      </w:r>
      <w:r>
        <w:tab/>
      </w:r>
      <w:r>
        <w:tab/>
        <w:t>Main Steam Lines</w:t>
      </w:r>
    </w:p>
    <w:p w14:paraId="56DF2C32" w14:textId="6F3CFFB3" w:rsidR="003238B7" w:rsidRDefault="003238B7" w:rsidP="001966D1">
      <w:pPr>
        <w:contextualSpacing/>
      </w:pPr>
      <w:r>
        <w:t>MSIV</w:t>
      </w:r>
      <w:r>
        <w:tab/>
      </w:r>
      <w:r>
        <w:tab/>
        <w:t>Main Steam Isolation Valves</w:t>
      </w:r>
    </w:p>
    <w:p w14:paraId="0EAEB55F" w14:textId="761320D3" w:rsidR="00C32715" w:rsidRDefault="00F175F8" w:rsidP="001966D1">
      <w:pPr>
        <w:contextualSpacing/>
      </w:pPr>
      <w:r>
        <w:t>MWe</w:t>
      </w:r>
      <w:r>
        <w:tab/>
      </w:r>
      <w:r>
        <w:tab/>
      </w:r>
      <w:r w:rsidR="00C32715">
        <w:t>Megawatt electric</w:t>
      </w:r>
    </w:p>
    <w:p w14:paraId="2D6461F0" w14:textId="611EB45C" w:rsidR="00F175F8" w:rsidRDefault="00C32715" w:rsidP="001966D1">
      <w:pPr>
        <w:contextualSpacing/>
      </w:pPr>
      <w:r>
        <w:t>MW</w:t>
      </w:r>
      <w:r w:rsidR="00441984">
        <w:t>th</w:t>
      </w:r>
      <w:r w:rsidR="00441984">
        <w:tab/>
      </w:r>
      <w:r w:rsidR="00441984">
        <w:tab/>
        <w:t>Megawatt thermal</w:t>
      </w:r>
      <w:r w:rsidR="00F175F8">
        <w:tab/>
      </w:r>
    </w:p>
    <w:p w14:paraId="09A06D53" w14:textId="08C5F569" w:rsidR="00355E92" w:rsidRDefault="00355E92" w:rsidP="001966D1">
      <w:pPr>
        <w:contextualSpacing/>
      </w:pPr>
      <w:r>
        <w:t>NRW</w:t>
      </w:r>
      <w:r>
        <w:tab/>
      </w:r>
      <w:r>
        <w:tab/>
        <w:t>Natural Resources Wales</w:t>
      </w:r>
    </w:p>
    <w:p w14:paraId="429E2AA4" w14:textId="42106285" w:rsidR="001966D1" w:rsidRPr="002D7FE7" w:rsidRDefault="001966D1" w:rsidP="001966D1">
      <w:pPr>
        <w:contextualSpacing/>
      </w:pPr>
      <w:r w:rsidRPr="002D7FE7">
        <w:t>ONR</w:t>
      </w:r>
      <w:r w:rsidRPr="002D7FE7">
        <w:tab/>
      </w:r>
      <w:r w:rsidRPr="002D7FE7">
        <w:tab/>
        <w:t>Office for Nuclear Regulation</w:t>
      </w:r>
    </w:p>
    <w:p w14:paraId="0E2FBBE3" w14:textId="11A6548F" w:rsidR="007F3E20" w:rsidRPr="009A37A3" w:rsidRDefault="007F3E20" w:rsidP="001966D1">
      <w:pPr>
        <w:contextualSpacing/>
      </w:pPr>
      <w:r w:rsidRPr="009A37A3">
        <w:t>OPEX</w:t>
      </w:r>
      <w:r w:rsidRPr="009A37A3">
        <w:tab/>
      </w:r>
      <w:r w:rsidRPr="009A37A3">
        <w:tab/>
        <w:t xml:space="preserve">Operational </w:t>
      </w:r>
      <w:r w:rsidRPr="007F3E20">
        <w:t>Experience</w:t>
      </w:r>
    </w:p>
    <w:p w14:paraId="445A1257" w14:textId="482E8147" w:rsidR="00846E2B" w:rsidRDefault="00846E2B" w:rsidP="001966D1">
      <w:pPr>
        <w:contextualSpacing/>
        <w:rPr>
          <w:lang w:val="fr-FR"/>
        </w:rPr>
      </w:pPr>
      <w:r>
        <w:rPr>
          <w:lang w:val="fr-FR"/>
        </w:rPr>
        <w:t>PAMS</w:t>
      </w:r>
      <w:r>
        <w:rPr>
          <w:lang w:val="fr-FR"/>
        </w:rPr>
        <w:tab/>
      </w:r>
      <w:r>
        <w:rPr>
          <w:lang w:val="fr-FR"/>
        </w:rPr>
        <w:tab/>
      </w:r>
      <w:r w:rsidRPr="009A37A3">
        <w:rPr>
          <w:lang w:val="fr-FR"/>
        </w:rPr>
        <w:t>Post accident management system</w:t>
      </w:r>
    </w:p>
    <w:p w14:paraId="48D6B2DD" w14:textId="3CB34490" w:rsidR="001966D1" w:rsidRPr="007F3E20" w:rsidRDefault="001966D1" w:rsidP="001966D1">
      <w:pPr>
        <w:contextualSpacing/>
        <w:rPr>
          <w:lang w:val="fr-FR"/>
        </w:rPr>
      </w:pPr>
      <w:r w:rsidRPr="007F3E20">
        <w:rPr>
          <w:lang w:val="fr-FR"/>
        </w:rPr>
        <w:t>PCER</w:t>
      </w:r>
      <w:r w:rsidRPr="007F3E20">
        <w:rPr>
          <w:lang w:val="fr-FR"/>
        </w:rPr>
        <w:tab/>
      </w:r>
      <w:r w:rsidRPr="007F3E20">
        <w:rPr>
          <w:lang w:val="fr-FR"/>
        </w:rPr>
        <w:tab/>
        <w:t xml:space="preserve">Pre-construction </w:t>
      </w:r>
      <w:r w:rsidR="007F3E20" w:rsidRPr="007F3E20">
        <w:rPr>
          <w:lang w:val="fr-FR"/>
        </w:rPr>
        <w:t>Environnent</w:t>
      </w:r>
      <w:r w:rsidRPr="007F3E20">
        <w:rPr>
          <w:lang w:val="fr-FR"/>
        </w:rPr>
        <w:t xml:space="preserve"> Report</w:t>
      </w:r>
    </w:p>
    <w:p w14:paraId="6F98A797" w14:textId="77777777" w:rsidR="001966D1" w:rsidRPr="002D7FE7" w:rsidRDefault="001966D1" w:rsidP="001966D1">
      <w:pPr>
        <w:contextualSpacing/>
      </w:pPr>
      <w:r w:rsidRPr="002D7FE7">
        <w:t>PCSR</w:t>
      </w:r>
      <w:r w:rsidRPr="002D7FE7">
        <w:tab/>
      </w:r>
      <w:r w:rsidRPr="002D7FE7">
        <w:tab/>
        <w:t>Pre-construction Safety Report</w:t>
      </w:r>
    </w:p>
    <w:p w14:paraId="3CF4D737" w14:textId="77CB9C36" w:rsidR="00DD0529" w:rsidRDefault="00DD0529" w:rsidP="001966D1">
      <w:pPr>
        <w:contextualSpacing/>
      </w:pPr>
      <w:r>
        <w:t>PDHR</w:t>
      </w:r>
      <w:r>
        <w:tab/>
      </w:r>
      <w:r>
        <w:tab/>
      </w:r>
      <w:r w:rsidRPr="49201E99">
        <w:t>Passive Decay Heat Removal</w:t>
      </w:r>
    </w:p>
    <w:p w14:paraId="323F5C7B" w14:textId="5E494BFB" w:rsidR="00900D65" w:rsidRDefault="00900D65" w:rsidP="001966D1">
      <w:pPr>
        <w:contextualSpacing/>
      </w:pPr>
      <w:r>
        <w:t>PIE</w:t>
      </w:r>
      <w:r>
        <w:tab/>
      </w:r>
      <w:r>
        <w:tab/>
      </w:r>
      <w:r w:rsidR="00980FF5">
        <w:t>Postulated Initiating Events</w:t>
      </w:r>
    </w:p>
    <w:p w14:paraId="41A01E54" w14:textId="5F15D1C3" w:rsidR="004769EB" w:rsidRDefault="004769EB" w:rsidP="001966D1">
      <w:pPr>
        <w:contextualSpacing/>
      </w:pPr>
      <w:r>
        <w:t>PRZ</w:t>
      </w:r>
      <w:r>
        <w:tab/>
      </w:r>
      <w:r>
        <w:tab/>
        <w:t>Pressuriser</w:t>
      </w:r>
    </w:p>
    <w:p w14:paraId="2C51AA18" w14:textId="271A93AD" w:rsidR="001966D1" w:rsidRPr="002D7FE7" w:rsidRDefault="001966D1" w:rsidP="001966D1">
      <w:pPr>
        <w:contextualSpacing/>
      </w:pPr>
      <w:r w:rsidRPr="002D7FE7">
        <w:t>PSA</w:t>
      </w:r>
      <w:r w:rsidRPr="002D7FE7">
        <w:tab/>
      </w:r>
      <w:r w:rsidRPr="002D7FE7">
        <w:tab/>
        <w:t>Probabilistic Safety Assessment</w:t>
      </w:r>
    </w:p>
    <w:p w14:paraId="7FE23C99" w14:textId="79C530D0" w:rsidR="0060554C" w:rsidRDefault="0060554C" w:rsidP="001966D1">
      <w:pPr>
        <w:contextualSpacing/>
      </w:pPr>
      <w:r>
        <w:t>PVB</w:t>
      </w:r>
      <w:r>
        <w:tab/>
      </w:r>
      <w:r>
        <w:tab/>
        <w:t>Pressure vessel burst</w:t>
      </w:r>
    </w:p>
    <w:p w14:paraId="15D1B358" w14:textId="0D0B26F5" w:rsidR="0061744A" w:rsidRDefault="0061744A" w:rsidP="001966D1">
      <w:pPr>
        <w:contextualSpacing/>
      </w:pPr>
      <w:r>
        <w:t>PWR</w:t>
      </w:r>
      <w:r>
        <w:tab/>
      </w:r>
      <w:r>
        <w:tab/>
        <w:t>Pressurised Water Reactor</w:t>
      </w:r>
    </w:p>
    <w:p w14:paraId="232C13E3" w14:textId="5C97B048" w:rsidR="00CF4EDC" w:rsidRDefault="00CF4EDC" w:rsidP="001966D1">
      <w:pPr>
        <w:contextualSpacing/>
      </w:pPr>
      <w:r>
        <w:t>RC</w:t>
      </w:r>
      <w:r>
        <w:tab/>
      </w:r>
      <w:r>
        <w:tab/>
        <w:t>Reinforced Concrete</w:t>
      </w:r>
    </w:p>
    <w:p w14:paraId="5C784DDC" w14:textId="0EA9CD0D" w:rsidR="00F83881" w:rsidRDefault="00F83881" w:rsidP="001966D1">
      <w:pPr>
        <w:contextualSpacing/>
      </w:pPr>
      <w:r>
        <w:t>RCP</w:t>
      </w:r>
      <w:r>
        <w:tab/>
      </w:r>
      <w:r>
        <w:tab/>
        <w:t>Reactor Coolant Pumps</w:t>
      </w:r>
    </w:p>
    <w:p w14:paraId="045B97F4" w14:textId="56677AD1" w:rsidR="009C04CD" w:rsidRDefault="009C04CD" w:rsidP="001966D1">
      <w:pPr>
        <w:contextualSpacing/>
      </w:pPr>
      <w:r>
        <w:t>RD</w:t>
      </w:r>
      <w:r>
        <w:tab/>
      </w:r>
      <w:r>
        <w:tab/>
        <w:t>Reference Design</w:t>
      </w:r>
    </w:p>
    <w:p w14:paraId="4B4F5EA6" w14:textId="55504B0A" w:rsidR="001966D1" w:rsidRPr="002D7FE7" w:rsidRDefault="001966D1" w:rsidP="001966D1">
      <w:pPr>
        <w:contextualSpacing/>
      </w:pPr>
      <w:r w:rsidRPr="002D7FE7">
        <w:t>RGP</w:t>
      </w:r>
      <w:r w:rsidRPr="002D7FE7">
        <w:tab/>
      </w:r>
      <w:r w:rsidRPr="002D7FE7">
        <w:tab/>
        <w:t>Relevant Good Practice</w:t>
      </w:r>
    </w:p>
    <w:p w14:paraId="520F4D06" w14:textId="5991C0A1" w:rsidR="00FB77FA" w:rsidRDefault="00FB77FA" w:rsidP="001966D1">
      <w:pPr>
        <w:contextualSpacing/>
      </w:pPr>
      <w:r>
        <w:t>RI</w:t>
      </w:r>
      <w:r>
        <w:tab/>
      </w:r>
      <w:r>
        <w:tab/>
        <w:t>Reactor Island</w:t>
      </w:r>
    </w:p>
    <w:p w14:paraId="51E9395D" w14:textId="091A53D8" w:rsidR="00A83A6B" w:rsidRDefault="00A83A6B" w:rsidP="001966D1">
      <w:pPr>
        <w:contextualSpacing/>
      </w:pPr>
      <w:r>
        <w:t>RP</w:t>
      </w:r>
      <w:r>
        <w:tab/>
      </w:r>
      <w:r>
        <w:tab/>
        <w:t>Requesting Party</w:t>
      </w:r>
    </w:p>
    <w:p w14:paraId="2494DE0B" w14:textId="2348D8D6" w:rsidR="00846E2B" w:rsidRDefault="00846E2B" w:rsidP="001966D1">
      <w:pPr>
        <w:contextualSpacing/>
      </w:pPr>
      <w:r>
        <w:t>RPS</w:t>
      </w:r>
      <w:r>
        <w:tab/>
      </w:r>
      <w:r>
        <w:tab/>
        <w:t xml:space="preserve">Reactor Protection System </w:t>
      </w:r>
    </w:p>
    <w:p w14:paraId="4735EBC5" w14:textId="690CA14C" w:rsidR="00CD6C8A" w:rsidRDefault="00CD6C8A" w:rsidP="001966D1">
      <w:pPr>
        <w:contextualSpacing/>
      </w:pPr>
      <w:r>
        <w:t>RPV</w:t>
      </w:r>
      <w:r>
        <w:tab/>
      </w:r>
      <w:r>
        <w:tab/>
      </w:r>
      <w:r w:rsidR="009418BA">
        <w:t xml:space="preserve">Reactor Pressure Vessel </w:t>
      </w:r>
    </w:p>
    <w:p w14:paraId="3EEEF101" w14:textId="2C475288" w:rsidR="001966D1" w:rsidRPr="002D7FE7" w:rsidRDefault="001966D1" w:rsidP="001966D1">
      <w:pPr>
        <w:contextualSpacing/>
      </w:pPr>
      <w:r w:rsidRPr="002D7FE7">
        <w:t>SAP</w:t>
      </w:r>
      <w:r w:rsidRPr="002D7FE7">
        <w:tab/>
      </w:r>
      <w:r w:rsidRPr="002D7FE7">
        <w:tab/>
        <w:t xml:space="preserve">Safety Assessment Principle(s) </w:t>
      </w:r>
    </w:p>
    <w:p w14:paraId="2D928981" w14:textId="2870ACEA" w:rsidR="00EB6824" w:rsidRPr="009A37A3" w:rsidRDefault="00EB6824" w:rsidP="001966D1">
      <w:pPr>
        <w:contextualSpacing/>
      </w:pPr>
      <w:r w:rsidRPr="009A37A3">
        <w:t>SCC</w:t>
      </w:r>
      <w:r w:rsidRPr="009A37A3">
        <w:tab/>
      </w:r>
      <w:r w:rsidRPr="009A37A3">
        <w:tab/>
        <w:t>Steel-Concrete Composite</w:t>
      </w:r>
    </w:p>
    <w:p w14:paraId="60CE663A" w14:textId="03F3084C" w:rsidR="005B366E" w:rsidRPr="009A37A3" w:rsidRDefault="005B366E" w:rsidP="001966D1">
      <w:pPr>
        <w:contextualSpacing/>
      </w:pPr>
      <w:r w:rsidRPr="009A37A3">
        <w:t>SCR</w:t>
      </w:r>
      <w:r w:rsidRPr="009A37A3">
        <w:tab/>
      </w:r>
      <w:r w:rsidRPr="009A37A3">
        <w:tab/>
      </w:r>
      <w:r w:rsidRPr="003466E4">
        <w:t>Supplementary Control Room</w:t>
      </w:r>
    </w:p>
    <w:p w14:paraId="6FA08003" w14:textId="45E0EC19" w:rsidR="001966D1" w:rsidRPr="002D7FE7" w:rsidRDefault="001966D1" w:rsidP="001966D1">
      <w:pPr>
        <w:contextualSpacing/>
      </w:pPr>
      <w:r w:rsidRPr="002D7FE7">
        <w:t>SFAIRP</w:t>
      </w:r>
      <w:r w:rsidRPr="002D7FE7">
        <w:tab/>
        <w:t xml:space="preserve">So far as is reasonably practicable </w:t>
      </w:r>
    </w:p>
    <w:p w14:paraId="767A573F" w14:textId="6C7DCFAF" w:rsidR="00F37935" w:rsidRDefault="00F37935" w:rsidP="009418BA">
      <w:pPr>
        <w:contextualSpacing/>
      </w:pPr>
      <w:r>
        <w:t>SFP</w:t>
      </w:r>
      <w:r>
        <w:tab/>
      </w:r>
      <w:r>
        <w:tab/>
        <w:t>S</w:t>
      </w:r>
      <w:r w:rsidRPr="00256ADF">
        <w:t xml:space="preserve">pent </w:t>
      </w:r>
      <w:r>
        <w:t>F</w:t>
      </w:r>
      <w:r w:rsidRPr="00256ADF">
        <w:t xml:space="preserve">uel </w:t>
      </w:r>
      <w:r>
        <w:t>P</w:t>
      </w:r>
      <w:r w:rsidRPr="00256ADF">
        <w:t>ool</w:t>
      </w:r>
    </w:p>
    <w:p w14:paraId="1123EF1A" w14:textId="7AC86FEA" w:rsidR="009418BA" w:rsidRDefault="009418BA" w:rsidP="009418BA">
      <w:pPr>
        <w:contextualSpacing/>
      </w:pPr>
      <w:r>
        <w:t>SG</w:t>
      </w:r>
      <w:r>
        <w:tab/>
      </w:r>
      <w:r>
        <w:tab/>
        <w:t>Steam Generator</w:t>
      </w:r>
    </w:p>
    <w:p w14:paraId="27826A35" w14:textId="4E0AD897" w:rsidR="009418BA" w:rsidRDefault="009418BA" w:rsidP="009418BA">
      <w:pPr>
        <w:contextualSpacing/>
      </w:pPr>
      <w:r>
        <w:t>SMR</w:t>
      </w:r>
      <w:r>
        <w:tab/>
      </w:r>
      <w:r>
        <w:tab/>
        <w:t>Small Modular Reactor</w:t>
      </w:r>
    </w:p>
    <w:p w14:paraId="7B5BEC52" w14:textId="72AFDF2E" w:rsidR="001966D1" w:rsidRPr="002D7FE7" w:rsidRDefault="001966D1" w:rsidP="001966D1">
      <w:pPr>
        <w:contextualSpacing/>
      </w:pPr>
      <w:r w:rsidRPr="002D7FE7">
        <w:t>SSC</w:t>
      </w:r>
      <w:r w:rsidRPr="002D7FE7">
        <w:tab/>
      </w:r>
      <w:r w:rsidRPr="002D7FE7">
        <w:tab/>
        <w:t>Structure, System and Component</w:t>
      </w:r>
    </w:p>
    <w:p w14:paraId="10860219" w14:textId="77777777" w:rsidR="001966D1" w:rsidRPr="002D7FE7" w:rsidRDefault="001966D1" w:rsidP="001966D1">
      <w:pPr>
        <w:contextualSpacing/>
      </w:pPr>
      <w:r w:rsidRPr="002D7FE7">
        <w:t>TAG</w:t>
      </w:r>
      <w:r w:rsidRPr="002D7FE7">
        <w:tab/>
      </w:r>
      <w:r w:rsidRPr="002D7FE7">
        <w:tab/>
        <w:t>Technical Assessment Guide(s) (ONR)</w:t>
      </w:r>
    </w:p>
    <w:p w14:paraId="000B39C0" w14:textId="77777777" w:rsidR="001966D1" w:rsidRPr="002D7FE7" w:rsidRDefault="001966D1" w:rsidP="001966D1">
      <w:pPr>
        <w:contextualSpacing/>
      </w:pPr>
      <w:r w:rsidRPr="002D7FE7">
        <w:t>TSC</w:t>
      </w:r>
      <w:r w:rsidRPr="002D7FE7">
        <w:tab/>
      </w:r>
      <w:r w:rsidRPr="002D7FE7">
        <w:tab/>
        <w:t>Technical Support Contractor</w:t>
      </w:r>
    </w:p>
    <w:p w14:paraId="3EA3E5EF" w14:textId="34AE195C" w:rsidR="00AC4D9F" w:rsidRDefault="00AC4D9F" w:rsidP="00140E1C">
      <w:pPr>
        <w:contextualSpacing/>
      </w:pPr>
      <w:r>
        <w:lastRenderedPageBreak/>
        <w:t>UP</w:t>
      </w:r>
      <w:r>
        <w:tab/>
      </w:r>
      <w:r>
        <w:tab/>
      </w:r>
      <w:r w:rsidR="00417845">
        <w:t>Upender Pit</w:t>
      </w:r>
    </w:p>
    <w:p w14:paraId="20926E85" w14:textId="58368547" w:rsidR="00704D07" w:rsidRDefault="00704D07" w:rsidP="00140E1C">
      <w:pPr>
        <w:contextualSpacing/>
      </w:pPr>
      <w:r>
        <w:t>VCE</w:t>
      </w:r>
      <w:r>
        <w:tab/>
      </w:r>
      <w:r>
        <w:tab/>
      </w:r>
      <w:r w:rsidRPr="00EC50D0">
        <w:t>Vapour Cloud Explosion</w:t>
      </w:r>
    </w:p>
    <w:p w14:paraId="42DC5FCD" w14:textId="237A2963" w:rsidR="00980FF5" w:rsidRPr="00980FF5" w:rsidRDefault="00980FF5" w:rsidP="00140E1C">
      <w:pPr>
        <w:contextualSpacing/>
      </w:pPr>
      <w:r w:rsidRPr="00980FF5">
        <w:t>VHR</w:t>
      </w:r>
      <w:r w:rsidRPr="00980FF5">
        <w:tab/>
      </w:r>
      <w:r w:rsidRPr="00980FF5">
        <w:tab/>
      </w:r>
      <w:r w:rsidRPr="00557791">
        <w:t>Very High Reliability</w:t>
      </w:r>
    </w:p>
    <w:p w14:paraId="4067A44D" w14:textId="2A3809CA" w:rsidR="00F4270F" w:rsidRPr="00980FF5" w:rsidRDefault="00F4270F" w:rsidP="00140E1C">
      <w:pPr>
        <w:contextualSpacing/>
      </w:pPr>
      <w:r w:rsidRPr="00980FF5">
        <w:t>VTA</w:t>
      </w:r>
      <w:r w:rsidRPr="00980FF5">
        <w:tab/>
      </w:r>
      <w:r w:rsidRPr="00980FF5">
        <w:tab/>
        <w:t>Vehicle Transport Accidents</w:t>
      </w:r>
    </w:p>
    <w:p w14:paraId="071E577F" w14:textId="558DEA70"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r w:rsidRPr="002D7FE7">
        <w:t>WENRA</w:t>
      </w:r>
      <w:r w:rsidRPr="002D7FE7">
        <w:tab/>
        <w:t>Western European Nuclear Regulators’ Association</w:t>
      </w:r>
    </w:p>
    <w:sdt>
      <w:sdtPr>
        <w:rPr>
          <w:rFonts w:ascii="Arial" w:eastAsia="Calibri" w:hAnsi="Arial" w:cs="Arial"/>
          <w:noProof/>
          <w:color w:val="auto"/>
          <w:sz w:val="24"/>
          <w:szCs w:val="22"/>
          <w:lang w:val="en-GB" w:bidi="he-IL"/>
        </w:rPr>
        <w:id w:val="1336624124"/>
        <w:docPartObj>
          <w:docPartGallery w:val="Table of Contents"/>
          <w:docPartUnique/>
        </w:docPartObj>
      </w:sdtPr>
      <w:sdtEndPr>
        <w:rPr>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3240CCE8" w14:textId="140D71E9" w:rsidR="005E3015" w:rsidRDefault="006474D9">
          <w:pPr>
            <w:pStyle w:val="TOC1"/>
            <w:rPr>
              <w:rFonts w:asciiTheme="minorHAnsi" w:eastAsiaTheme="minorEastAsia" w:hAnsiTheme="minorHAnsi" w:cstheme="minorBidi"/>
              <w:kern w:val="2"/>
              <w:sz w:val="22"/>
              <w:lang w:eastAsia="en-GB" w:bidi="ar-SA"/>
              <w14:ligatures w14:val="standardContextual"/>
            </w:rPr>
          </w:pPr>
          <w:r>
            <w:fldChar w:fldCharType="begin"/>
          </w:r>
          <w:r w:rsidR="00045010">
            <w:instrText>TOC \o "1-1" \h \z \u</w:instrText>
          </w:r>
          <w:r>
            <w:fldChar w:fldCharType="separate"/>
          </w:r>
          <w:hyperlink w:anchor="_Toc171584632" w:history="1">
            <w:r w:rsidR="005E3015" w:rsidRPr="00AF3762">
              <w:rPr>
                <w:rStyle w:val="Hyperlink"/>
              </w:rPr>
              <w:t>Executive Summary</w:t>
            </w:r>
            <w:r w:rsidR="005E3015">
              <w:rPr>
                <w:webHidden/>
              </w:rPr>
              <w:tab/>
            </w:r>
            <w:r w:rsidR="005E3015">
              <w:rPr>
                <w:webHidden/>
              </w:rPr>
              <w:fldChar w:fldCharType="begin"/>
            </w:r>
            <w:r w:rsidR="005E3015">
              <w:rPr>
                <w:webHidden/>
              </w:rPr>
              <w:instrText xml:space="preserve"> PAGEREF _Toc171584632 \h </w:instrText>
            </w:r>
            <w:r w:rsidR="005E3015">
              <w:rPr>
                <w:webHidden/>
              </w:rPr>
            </w:r>
            <w:r w:rsidR="005E3015">
              <w:rPr>
                <w:webHidden/>
              </w:rPr>
              <w:fldChar w:fldCharType="separate"/>
            </w:r>
            <w:r w:rsidR="005E3015">
              <w:rPr>
                <w:webHidden/>
              </w:rPr>
              <w:t>3</w:t>
            </w:r>
            <w:r w:rsidR="005E3015">
              <w:rPr>
                <w:webHidden/>
              </w:rPr>
              <w:fldChar w:fldCharType="end"/>
            </w:r>
          </w:hyperlink>
        </w:p>
        <w:p w14:paraId="7B01B76B" w14:textId="71BFE851" w:rsidR="005E3015" w:rsidRDefault="002D3A66">
          <w:pPr>
            <w:pStyle w:val="TOC1"/>
            <w:rPr>
              <w:rFonts w:asciiTheme="minorHAnsi" w:eastAsiaTheme="minorEastAsia" w:hAnsiTheme="minorHAnsi" w:cstheme="minorBidi"/>
              <w:kern w:val="2"/>
              <w:sz w:val="22"/>
              <w:lang w:eastAsia="en-GB" w:bidi="ar-SA"/>
              <w14:ligatures w14:val="standardContextual"/>
            </w:rPr>
          </w:pPr>
          <w:hyperlink w:anchor="_Toc171584633" w:history="1">
            <w:r w:rsidR="005E3015" w:rsidRPr="00AF3762">
              <w:rPr>
                <w:rStyle w:val="Hyperlink"/>
              </w:rPr>
              <w:t>List of Abbreviations</w:t>
            </w:r>
            <w:r w:rsidR="005E3015">
              <w:rPr>
                <w:webHidden/>
              </w:rPr>
              <w:tab/>
            </w:r>
            <w:r w:rsidR="005E3015">
              <w:rPr>
                <w:webHidden/>
              </w:rPr>
              <w:fldChar w:fldCharType="begin"/>
            </w:r>
            <w:r w:rsidR="005E3015">
              <w:rPr>
                <w:webHidden/>
              </w:rPr>
              <w:instrText xml:space="preserve"> PAGEREF _Toc171584633 \h </w:instrText>
            </w:r>
            <w:r w:rsidR="005E3015">
              <w:rPr>
                <w:webHidden/>
              </w:rPr>
            </w:r>
            <w:r w:rsidR="005E3015">
              <w:rPr>
                <w:webHidden/>
              </w:rPr>
              <w:fldChar w:fldCharType="separate"/>
            </w:r>
            <w:r w:rsidR="005E3015">
              <w:rPr>
                <w:webHidden/>
              </w:rPr>
              <w:t>5</w:t>
            </w:r>
            <w:r w:rsidR="005E3015">
              <w:rPr>
                <w:webHidden/>
              </w:rPr>
              <w:fldChar w:fldCharType="end"/>
            </w:r>
          </w:hyperlink>
        </w:p>
        <w:p w14:paraId="0BE68D98" w14:textId="0CCE07A9" w:rsidR="005E3015" w:rsidRDefault="002D3A6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84634" w:history="1">
            <w:r w:rsidR="005E3015" w:rsidRPr="00AF3762">
              <w:rPr>
                <w:rStyle w:val="Hyperlink"/>
              </w:rPr>
              <w:t>1.</w:t>
            </w:r>
            <w:r w:rsidR="005E3015">
              <w:rPr>
                <w:rFonts w:asciiTheme="minorHAnsi" w:eastAsiaTheme="minorEastAsia" w:hAnsiTheme="minorHAnsi" w:cstheme="minorBidi"/>
                <w:kern w:val="2"/>
                <w:sz w:val="22"/>
                <w:lang w:eastAsia="en-GB" w:bidi="ar-SA"/>
                <w14:ligatures w14:val="standardContextual"/>
              </w:rPr>
              <w:tab/>
            </w:r>
            <w:r w:rsidR="005E3015" w:rsidRPr="00AF3762">
              <w:rPr>
                <w:rStyle w:val="Hyperlink"/>
              </w:rPr>
              <w:t>Introduction</w:t>
            </w:r>
            <w:r w:rsidR="005E3015">
              <w:rPr>
                <w:webHidden/>
              </w:rPr>
              <w:tab/>
            </w:r>
            <w:r w:rsidR="005E3015">
              <w:rPr>
                <w:webHidden/>
              </w:rPr>
              <w:fldChar w:fldCharType="begin"/>
            </w:r>
            <w:r w:rsidR="005E3015">
              <w:rPr>
                <w:webHidden/>
              </w:rPr>
              <w:instrText xml:space="preserve"> PAGEREF _Toc171584634 \h </w:instrText>
            </w:r>
            <w:r w:rsidR="005E3015">
              <w:rPr>
                <w:webHidden/>
              </w:rPr>
            </w:r>
            <w:r w:rsidR="005E3015">
              <w:rPr>
                <w:webHidden/>
              </w:rPr>
              <w:fldChar w:fldCharType="separate"/>
            </w:r>
            <w:r w:rsidR="005E3015">
              <w:rPr>
                <w:webHidden/>
              </w:rPr>
              <w:t>9</w:t>
            </w:r>
            <w:r w:rsidR="005E3015">
              <w:rPr>
                <w:webHidden/>
              </w:rPr>
              <w:fldChar w:fldCharType="end"/>
            </w:r>
          </w:hyperlink>
        </w:p>
        <w:p w14:paraId="26D2AE4D" w14:textId="25E1096F" w:rsidR="005E3015" w:rsidRDefault="002D3A6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84635" w:history="1">
            <w:r w:rsidR="005E3015" w:rsidRPr="00AF3762">
              <w:rPr>
                <w:rStyle w:val="Hyperlink"/>
              </w:rPr>
              <w:t>2.</w:t>
            </w:r>
            <w:r w:rsidR="005E3015">
              <w:rPr>
                <w:rFonts w:asciiTheme="minorHAnsi" w:eastAsiaTheme="minorEastAsia" w:hAnsiTheme="minorHAnsi" w:cstheme="minorBidi"/>
                <w:kern w:val="2"/>
                <w:sz w:val="22"/>
                <w:lang w:eastAsia="en-GB" w:bidi="ar-SA"/>
                <w14:ligatures w14:val="standardContextual"/>
              </w:rPr>
              <w:tab/>
            </w:r>
            <w:r w:rsidR="005E3015" w:rsidRPr="00AF3762">
              <w:rPr>
                <w:rStyle w:val="Hyperlink"/>
              </w:rPr>
              <w:t>Assessment standards and interfaces</w:t>
            </w:r>
            <w:r w:rsidR="005E3015">
              <w:rPr>
                <w:webHidden/>
              </w:rPr>
              <w:tab/>
            </w:r>
            <w:r w:rsidR="005E3015">
              <w:rPr>
                <w:webHidden/>
              </w:rPr>
              <w:fldChar w:fldCharType="begin"/>
            </w:r>
            <w:r w:rsidR="005E3015">
              <w:rPr>
                <w:webHidden/>
              </w:rPr>
              <w:instrText xml:space="preserve"> PAGEREF _Toc171584635 \h </w:instrText>
            </w:r>
            <w:r w:rsidR="005E3015">
              <w:rPr>
                <w:webHidden/>
              </w:rPr>
            </w:r>
            <w:r w:rsidR="005E3015">
              <w:rPr>
                <w:webHidden/>
              </w:rPr>
              <w:fldChar w:fldCharType="separate"/>
            </w:r>
            <w:r w:rsidR="005E3015">
              <w:rPr>
                <w:webHidden/>
              </w:rPr>
              <w:t>10</w:t>
            </w:r>
            <w:r w:rsidR="005E3015">
              <w:rPr>
                <w:webHidden/>
              </w:rPr>
              <w:fldChar w:fldCharType="end"/>
            </w:r>
          </w:hyperlink>
        </w:p>
        <w:p w14:paraId="7B758EA5" w14:textId="4A4A1D06" w:rsidR="005E3015" w:rsidRDefault="002D3A6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84636" w:history="1">
            <w:r w:rsidR="005E3015" w:rsidRPr="00AF3762">
              <w:rPr>
                <w:rStyle w:val="Hyperlink"/>
              </w:rPr>
              <w:t>3.</w:t>
            </w:r>
            <w:r w:rsidR="005E3015">
              <w:rPr>
                <w:rFonts w:asciiTheme="minorHAnsi" w:eastAsiaTheme="minorEastAsia" w:hAnsiTheme="minorHAnsi" w:cstheme="minorBidi"/>
                <w:kern w:val="2"/>
                <w:sz w:val="22"/>
                <w:lang w:eastAsia="en-GB" w:bidi="ar-SA"/>
                <w14:ligatures w14:val="standardContextual"/>
              </w:rPr>
              <w:tab/>
            </w:r>
            <w:r w:rsidR="005E3015" w:rsidRPr="00AF3762">
              <w:rPr>
                <w:rStyle w:val="Hyperlink"/>
              </w:rPr>
              <w:t>Requesting party’s submission</w:t>
            </w:r>
            <w:r w:rsidR="005E3015">
              <w:rPr>
                <w:webHidden/>
              </w:rPr>
              <w:tab/>
            </w:r>
            <w:r w:rsidR="005E3015">
              <w:rPr>
                <w:webHidden/>
              </w:rPr>
              <w:fldChar w:fldCharType="begin"/>
            </w:r>
            <w:r w:rsidR="005E3015">
              <w:rPr>
                <w:webHidden/>
              </w:rPr>
              <w:instrText xml:space="preserve"> PAGEREF _Toc171584636 \h </w:instrText>
            </w:r>
            <w:r w:rsidR="005E3015">
              <w:rPr>
                <w:webHidden/>
              </w:rPr>
            </w:r>
            <w:r w:rsidR="005E3015">
              <w:rPr>
                <w:webHidden/>
              </w:rPr>
              <w:fldChar w:fldCharType="separate"/>
            </w:r>
            <w:r w:rsidR="005E3015">
              <w:rPr>
                <w:webHidden/>
              </w:rPr>
              <w:t>14</w:t>
            </w:r>
            <w:r w:rsidR="005E3015">
              <w:rPr>
                <w:webHidden/>
              </w:rPr>
              <w:fldChar w:fldCharType="end"/>
            </w:r>
          </w:hyperlink>
        </w:p>
        <w:p w14:paraId="67EE4580" w14:textId="234B0AB0" w:rsidR="005E3015" w:rsidRDefault="002D3A6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84637" w:history="1">
            <w:r w:rsidR="005E3015" w:rsidRPr="00AF3762">
              <w:rPr>
                <w:rStyle w:val="Hyperlink"/>
              </w:rPr>
              <w:t>4.</w:t>
            </w:r>
            <w:r w:rsidR="005E3015">
              <w:rPr>
                <w:rFonts w:asciiTheme="minorHAnsi" w:eastAsiaTheme="minorEastAsia" w:hAnsiTheme="minorHAnsi" w:cstheme="minorBidi"/>
                <w:kern w:val="2"/>
                <w:sz w:val="22"/>
                <w:lang w:eastAsia="en-GB" w:bidi="ar-SA"/>
                <w14:ligatures w14:val="standardContextual"/>
              </w:rPr>
              <w:tab/>
            </w:r>
            <w:r w:rsidR="005E3015" w:rsidRPr="00AF3762">
              <w:rPr>
                <w:rStyle w:val="Hyperlink"/>
              </w:rPr>
              <w:t>ONR assessment</w:t>
            </w:r>
            <w:r w:rsidR="005E3015">
              <w:rPr>
                <w:webHidden/>
              </w:rPr>
              <w:tab/>
            </w:r>
            <w:r w:rsidR="005E3015">
              <w:rPr>
                <w:webHidden/>
              </w:rPr>
              <w:fldChar w:fldCharType="begin"/>
            </w:r>
            <w:r w:rsidR="005E3015">
              <w:rPr>
                <w:webHidden/>
              </w:rPr>
              <w:instrText xml:space="preserve"> PAGEREF _Toc171584637 \h </w:instrText>
            </w:r>
            <w:r w:rsidR="005E3015">
              <w:rPr>
                <w:webHidden/>
              </w:rPr>
            </w:r>
            <w:r w:rsidR="005E3015">
              <w:rPr>
                <w:webHidden/>
              </w:rPr>
              <w:fldChar w:fldCharType="separate"/>
            </w:r>
            <w:r w:rsidR="005E3015">
              <w:rPr>
                <w:webHidden/>
              </w:rPr>
              <w:t>23</w:t>
            </w:r>
            <w:r w:rsidR="005E3015">
              <w:rPr>
                <w:webHidden/>
              </w:rPr>
              <w:fldChar w:fldCharType="end"/>
            </w:r>
          </w:hyperlink>
        </w:p>
        <w:p w14:paraId="3AED3F8E" w14:textId="69920983" w:rsidR="005E3015" w:rsidRDefault="002D3A6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84638" w:history="1">
            <w:r w:rsidR="005E3015" w:rsidRPr="00AF3762">
              <w:rPr>
                <w:rStyle w:val="Hyperlink"/>
              </w:rPr>
              <w:t>5.</w:t>
            </w:r>
            <w:r w:rsidR="005E3015">
              <w:rPr>
                <w:rFonts w:asciiTheme="minorHAnsi" w:eastAsiaTheme="minorEastAsia" w:hAnsiTheme="minorHAnsi" w:cstheme="minorBidi"/>
                <w:kern w:val="2"/>
                <w:sz w:val="22"/>
                <w:lang w:eastAsia="en-GB" w:bidi="ar-SA"/>
                <w14:ligatures w14:val="standardContextual"/>
              </w:rPr>
              <w:tab/>
            </w:r>
            <w:r w:rsidR="005E3015" w:rsidRPr="00AF3762">
              <w:rPr>
                <w:rStyle w:val="Hyperlink"/>
              </w:rPr>
              <w:t>Conclusions</w:t>
            </w:r>
            <w:r w:rsidR="005E3015">
              <w:rPr>
                <w:webHidden/>
              </w:rPr>
              <w:tab/>
            </w:r>
            <w:r w:rsidR="005E3015">
              <w:rPr>
                <w:webHidden/>
              </w:rPr>
              <w:fldChar w:fldCharType="begin"/>
            </w:r>
            <w:r w:rsidR="005E3015">
              <w:rPr>
                <w:webHidden/>
              </w:rPr>
              <w:instrText xml:space="preserve"> PAGEREF _Toc171584638 \h </w:instrText>
            </w:r>
            <w:r w:rsidR="005E3015">
              <w:rPr>
                <w:webHidden/>
              </w:rPr>
            </w:r>
            <w:r w:rsidR="005E3015">
              <w:rPr>
                <w:webHidden/>
              </w:rPr>
              <w:fldChar w:fldCharType="separate"/>
            </w:r>
            <w:r w:rsidR="005E3015">
              <w:rPr>
                <w:webHidden/>
              </w:rPr>
              <w:t>62</w:t>
            </w:r>
            <w:r w:rsidR="005E3015">
              <w:rPr>
                <w:webHidden/>
              </w:rPr>
              <w:fldChar w:fldCharType="end"/>
            </w:r>
          </w:hyperlink>
        </w:p>
        <w:p w14:paraId="3AABEE52" w14:textId="18C3E83F" w:rsidR="005E3015" w:rsidRDefault="002D3A66">
          <w:pPr>
            <w:pStyle w:val="TOC1"/>
            <w:rPr>
              <w:rFonts w:asciiTheme="minorHAnsi" w:eastAsiaTheme="minorEastAsia" w:hAnsiTheme="minorHAnsi" w:cstheme="minorBidi"/>
              <w:kern w:val="2"/>
              <w:sz w:val="22"/>
              <w:lang w:eastAsia="en-GB" w:bidi="ar-SA"/>
              <w14:ligatures w14:val="standardContextual"/>
            </w:rPr>
          </w:pPr>
          <w:hyperlink w:anchor="_Toc171584639" w:history="1">
            <w:r w:rsidR="005E3015" w:rsidRPr="00AF3762">
              <w:rPr>
                <w:rStyle w:val="Hyperlink"/>
              </w:rPr>
              <w:t>References</w:t>
            </w:r>
            <w:r w:rsidR="005E3015">
              <w:rPr>
                <w:webHidden/>
              </w:rPr>
              <w:tab/>
            </w:r>
            <w:r w:rsidR="005E3015">
              <w:rPr>
                <w:webHidden/>
              </w:rPr>
              <w:fldChar w:fldCharType="begin"/>
            </w:r>
            <w:r w:rsidR="005E3015">
              <w:rPr>
                <w:webHidden/>
              </w:rPr>
              <w:instrText xml:space="preserve"> PAGEREF _Toc171584639 \h </w:instrText>
            </w:r>
            <w:r w:rsidR="005E3015">
              <w:rPr>
                <w:webHidden/>
              </w:rPr>
            </w:r>
            <w:r w:rsidR="005E3015">
              <w:rPr>
                <w:webHidden/>
              </w:rPr>
              <w:fldChar w:fldCharType="separate"/>
            </w:r>
            <w:r w:rsidR="005E3015">
              <w:rPr>
                <w:webHidden/>
              </w:rPr>
              <w:t>64</w:t>
            </w:r>
            <w:r w:rsidR="005E3015">
              <w:rPr>
                <w:webHidden/>
              </w:rPr>
              <w:fldChar w:fldCharType="end"/>
            </w:r>
          </w:hyperlink>
        </w:p>
        <w:p w14:paraId="70E2A16B" w14:textId="0C5758C9" w:rsidR="005E3015" w:rsidRDefault="002D3A66">
          <w:pPr>
            <w:pStyle w:val="TOC1"/>
            <w:rPr>
              <w:rFonts w:asciiTheme="minorHAnsi" w:eastAsiaTheme="minorEastAsia" w:hAnsiTheme="minorHAnsi" w:cstheme="minorBidi"/>
              <w:kern w:val="2"/>
              <w:sz w:val="22"/>
              <w:lang w:eastAsia="en-GB" w:bidi="ar-SA"/>
              <w14:ligatures w14:val="standardContextual"/>
            </w:rPr>
          </w:pPr>
          <w:hyperlink w:anchor="_Toc171584640" w:history="1">
            <w:r w:rsidR="005E3015" w:rsidRPr="00AF3762">
              <w:rPr>
                <w:rStyle w:val="Hyperlink"/>
              </w:rPr>
              <w:t>Appendix 1 – Relevant SAPs considered during the assessment</w:t>
            </w:r>
            <w:r w:rsidR="005E3015">
              <w:rPr>
                <w:webHidden/>
              </w:rPr>
              <w:tab/>
            </w:r>
            <w:r w:rsidR="005E3015">
              <w:rPr>
                <w:webHidden/>
              </w:rPr>
              <w:fldChar w:fldCharType="begin"/>
            </w:r>
            <w:r w:rsidR="005E3015">
              <w:rPr>
                <w:webHidden/>
              </w:rPr>
              <w:instrText xml:space="preserve"> PAGEREF _Toc171584640 \h </w:instrText>
            </w:r>
            <w:r w:rsidR="005E3015">
              <w:rPr>
                <w:webHidden/>
              </w:rPr>
            </w:r>
            <w:r w:rsidR="005E3015">
              <w:rPr>
                <w:webHidden/>
              </w:rPr>
              <w:fldChar w:fldCharType="separate"/>
            </w:r>
            <w:r w:rsidR="005E3015">
              <w:rPr>
                <w:webHidden/>
              </w:rPr>
              <w:t>71</w:t>
            </w:r>
            <w:r w:rsidR="005E3015">
              <w:rPr>
                <w:webHidden/>
              </w:rPr>
              <w:fldChar w:fldCharType="end"/>
            </w:r>
          </w:hyperlink>
        </w:p>
        <w:p w14:paraId="7BB91A99" w14:textId="415779B6" w:rsidR="006474D9" w:rsidRDefault="006474D9" w:rsidP="7FC6CA0B">
          <w:pPr>
            <w:pStyle w:val="TOC1"/>
            <w:tabs>
              <w:tab w:val="right" w:leader="dot" w:pos="9015"/>
            </w:tabs>
            <w:rPr>
              <w:rStyle w:val="Hyperlink"/>
              <w:kern w:val="2"/>
              <w:lang w:eastAsia="en-GB" w:bidi="ar-SA"/>
              <w14:ligatures w14:val="standardContextual"/>
            </w:rPr>
          </w:pPr>
          <w:r>
            <w:fldChar w:fldCharType="end"/>
          </w:r>
        </w:p>
      </w:sdtContent>
    </w:sdt>
    <w:p w14:paraId="7962436A" w14:textId="073E6A0E" w:rsidR="00AC1DEB" w:rsidRPr="004421AB" w:rsidRDefault="00AC1DEB"/>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Default="001966D1" w:rsidP="009E0C01">
      <w:pPr>
        <w:pStyle w:val="Heading1"/>
      </w:pPr>
      <w:bookmarkStart w:id="4" w:name="_Toc171584634"/>
      <w:r w:rsidRPr="009E0C01">
        <w:lastRenderedPageBreak/>
        <w:t>Introduction</w:t>
      </w:r>
      <w:bookmarkEnd w:id="4"/>
    </w:p>
    <w:p w14:paraId="707F3D82" w14:textId="6374DFE7" w:rsidR="00051A28" w:rsidRPr="004421AB" w:rsidRDefault="00051A28" w:rsidP="00016227">
      <w:pPr>
        <w:pStyle w:val="Numberedparagraph"/>
      </w:pPr>
      <w:r w:rsidRPr="004421AB">
        <w:t xml:space="preserve">This report presents the </w:t>
      </w:r>
      <w:r>
        <w:t>outcomes of my</w:t>
      </w:r>
      <w:r w:rsidR="00CD6978">
        <w:t xml:space="preserve"> internal hazards </w:t>
      </w:r>
      <w:r w:rsidRPr="004421AB">
        <w:t xml:space="preserve">assessment </w:t>
      </w:r>
      <w:r>
        <w:t>of the Rolls-Royce S</w:t>
      </w:r>
      <w:r w:rsidR="00C4758B">
        <w:t xml:space="preserve">mall </w:t>
      </w:r>
      <w:r>
        <w:t>M</w:t>
      </w:r>
      <w:r w:rsidR="00C4758B">
        <w:t xml:space="preserve">odular </w:t>
      </w:r>
      <w:r>
        <w:t>R</w:t>
      </w:r>
      <w:r w:rsidR="00C4758B">
        <w:t xml:space="preserve">eactor (SMR) as part </w:t>
      </w:r>
      <w:r w:rsidR="007F1B20">
        <w:t xml:space="preserve">of </w:t>
      </w:r>
      <w:r w:rsidR="004B7E1A">
        <w:t xml:space="preserve">Step 2 </w:t>
      </w:r>
      <w:r w:rsidR="00C4758B">
        <w:t>of the Office for Nuclear Regulation (ONR) Generic Design Assessment (GDA)</w:t>
      </w:r>
      <w:r>
        <w:t xml:space="preserve">. </w:t>
      </w:r>
      <w:r w:rsidRPr="004421AB">
        <w:t xml:space="preserve">This assessment </w:t>
      </w:r>
      <w:r w:rsidR="00DE76F7">
        <w:t xml:space="preserve">is based upon the </w:t>
      </w:r>
      <w:r w:rsidR="00C5511F">
        <w:t>information</w:t>
      </w:r>
      <w:r w:rsidR="00DE76F7">
        <w:t xml:space="preserve"> </w:t>
      </w:r>
      <w:r w:rsidRPr="004421AB">
        <w:t xml:space="preserve">presented in </w:t>
      </w:r>
      <w:r w:rsidR="00625B88">
        <w:t>v</w:t>
      </w:r>
      <w:r w:rsidRPr="00625B88">
        <w:t>ersion 2</w:t>
      </w:r>
      <w:r>
        <w:t xml:space="preserve"> of Rolls-</w:t>
      </w:r>
      <w:r w:rsidRPr="00290683">
        <w:t xml:space="preserve">Royce SMR </w:t>
      </w:r>
      <w:r w:rsidR="0041049B" w:rsidRPr="00290683">
        <w:t>L</w:t>
      </w:r>
      <w:r w:rsidR="00697D0F" w:rsidRPr="00290683">
        <w:t>imited</w:t>
      </w:r>
      <w:r w:rsidR="0041049B" w:rsidRPr="00290683">
        <w:t xml:space="preserve">’s </w:t>
      </w:r>
      <w:r w:rsidRPr="00290683">
        <w:t xml:space="preserve">Environmental, Safety, Security and Safeguards (E3S) case </w:t>
      </w:r>
      <w:r w:rsidR="005D3996" w:rsidRPr="00290683">
        <w:t xml:space="preserve">chapters </w:t>
      </w:r>
      <w:r w:rsidRPr="00290683">
        <w:t>(ref</w:t>
      </w:r>
      <w:r w:rsidR="003F6192" w:rsidRPr="00290683">
        <w:t>s</w:t>
      </w:r>
      <w:r w:rsidR="00DD5B92" w:rsidRPr="00290683">
        <w:t>.</w:t>
      </w:r>
      <w:r w:rsidR="003F6192" w:rsidRPr="00290683">
        <w:t xml:space="preserve"> </w:t>
      </w:r>
      <w:sdt>
        <w:sdtPr>
          <w:id w:val="889545753"/>
          <w:citation/>
        </w:sdtPr>
        <w:sdtEndPr/>
        <w:sdtContent>
          <w:r w:rsidR="00F06923" w:rsidRPr="00290683">
            <w:fldChar w:fldCharType="begin"/>
          </w:r>
          <w:r w:rsidR="003F2322">
            <w:instrText xml:space="preserve">CITATION E3Sch15 \l 2057 </w:instrText>
          </w:r>
          <w:r w:rsidR="00F06923" w:rsidRPr="00290683">
            <w:fldChar w:fldCharType="separate"/>
          </w:r>
          <w:r w:rsidR="00C526DA" w:rsidRPr="00C526DA">
            <w:rPr>
              <w:noProof/>
            </w:rPr>
            <w:t>[1]</w:t>
          </w:r>
          <w:r w:rsidR="00F06923" w:rsidRPr="00290683">
            <w:fldChar w:fldCharType="end"/>
          </w:r>
        </w:sdtContent>
      </w:sdt>
      <w:r w:rsidRPr="00290683">
        <w:t>)</w:t>
      </w:r>
      <w:r w:rsidRPr="00E62D87">
        <w:t xml:space="preserve"> </w:t>
      </w:r>
      <w:r w:rsidRPr="004421AB">
        <w:t>and supporting documentation.</w:t>
      </w:r>
      <w:r>
        <w:t xml:space="preserve"> </w:t>
      </w:r>
    </w:p>
    <w:p w14:paraId="322E95FB" w14:textId="4DA235F2" w:rsidR="00B607BB" w:rsidRPr="004421AB" w:rsidRDefault="00B607BB" w:rsidP="002C06B6">
      <w:pPr>
        <w:pStyle w:val="Numberedparagraph"/>
      </w:pPr>
      <w:r w:rsidRPr="004421AB">
        <w:t>Assessment was undertaken in accordance with the requirements of the O</w:t>
      </w:r>
      <w:r w:rsidR="00294141">
        <w:t>NR</w:t>
      </w:r>
      <w:r w:rsidRPr="004421AB">
        <w:t xml:space="preserve"> </w:t>
      </w:r>
      <w:r w:rsidR="00294141">
        <w:t>m</w:t>
      </w:r>
      <w:r w:rsidRPr="004421AB">
        <w:t xml:space="preserve">anagement </w:t>
      </w:r>
      <w:r w:rsidR="00294141">
        <w:t>s</w:t>
      </w:r>
      <w:r w:rsidRPr="004421AB">
        <w:t>ystem and follows ONR’s guidance on the mechanics of assessment, NS-TAST-GD-096</w:t>
      </w:r>
      <w:r w:rsidR="00CC1180">
        <w:t xml:space="preserve"> (ref. </w:t>
      </w:r>
      <w:sdt>
        <w:sdtPr>
          <w:id w:val="481127412"/>
          <w:citation/>
        </w:sdtPr>
        <w:sdtEndPr/>
        <w:sdtContent>
          <w:r w:rsidR="00CC1180">
            <w:fldChar w:fldCharType="begin"/>
          </w:r>
          <w:r w:rsidR="00052A12">
            <w:instrText xml:space="preserve">CITATION NSTASTGD096 \l 2057 </w:instrText>
          </w:r>
          <w:r w:rsidR="00CC1180">
            <w:fldChar w:fldCharType="separate"/>
          </w:r>
          <w:r w:rsidR="00C526DA" w:rsidRPr="00C526DA">
            <w:rPr>
              <w:noProof/>
            </w:rPr>
            <w:t>[2]</w:t>
          </w:r>
          <w:r w:rsidR="00CC1180">
            <w:fldChar w:fldCharType="end"/>
          </w:r>
        </w:sdtContent>
      </w:sdt>
      <w:r w:rsidR="00CC1180">
        <w:t>)</w:t>
      </w:r>
      <w:r w:rsidRPr="004421AB">
        <w:t xml:space="preserve">. The </w:t>
      </w:r>
      <w:bookmarkStart w:id="5" w:name="_Hlk144471313"/>
      <w:r w:rsidRPr="004421AB">
        <w:t xml:space="preserve">ONR </w:t>
      </w:r>
      <w:r w:rsidRPr="00550593">
        <w:t>Safety Assessment Principles (SAPs)</w:t>
      </w:r>
      <w:r w:rsidR="00FA7CD4" w:rsidRPr="00550593">
        <w:t xml:space="preserve"> </w:t>
      </w:r>
      <w:r w:rsidR="00624C1E" w:rsidRPr="00550593">
        <w:t xml:space="preserve">(ref. </w:t>
      </w:r>
      <w:sdt>
        <w:sdtPr>
          <w:id w:val="-1968191427"/>
          <w:citation/>
        </w:sdtPr>
        <w:sdtEndPr/>
        <w:sdtContent>
          <w:r w:rsidR="00624C1E" w:rsidRPr="00550593">
            <w:fldChar w:fldCharType="begin"/>
          </w:r>
          <w:r w:rsidR="004D04CC">
            <w:instrText xml:space="preserve">CITATION SAPs \l 2057 </w:instrText>
          </w:r>
          <w:r w:rsidR="00624C1E" w:rsidRPr="00550593">
            <w:fldChar w:fldCharType="separate"/>
          </w:r>
          <w:r w:rsidR="00C526DA" w:rsidRPr="00C526DA">
            <w:rPr>
              <w:noProof/>
            </w:rPr>
            <w:t>[3]</w:t>
          </w:r>
          <w:r w:rsidR="00624C1E" w:rsidRPr="00550593">
            <w:fldChar w:fldCharType="end"/>
          </w:r>
        </w:sdtContent>
      </w:sdt>
      <w:r w:rsidR="00624C1E" w:rsidRPr="00550593">
        <w:t>)</w:t>
      </w:r>
      <w:bookmarkEnd w:id="5"/>
      <w:r w:rsidRPr="00550593">
        <w:t>,</w:t>
      </w:r>
      <w:r w:rsidRPr="004421AB">
        <w:t xml:space="preserve"> together with supporting Technical Assessment Guides (TAGs</w:t>
      </w:r>
      <w:r w:rsidR="004421AB">
        <w:t>)</w:t>
      </w:r>
      <w:r w:rsidR="00624C1E">
        <w:t xml:space="preserve"> (ref. </w:t>
      </w:r>
      <w:sdt>
        <w:sdtPr>
          <w:id w:val="-985620344"/>
          <w:citation/>
        </w:sdtPr>
        <w:sdtEndPr/>
        <w:sdtContent>
          <w:r w:rsidR="001927FF">
            <w:fldChar w:fldCharType="begin"/>
          </w:r>
          <w:r w:rsidR="00796543">
            <w:instrText xml:space="preserve">CITATION TAGgen \l 2057 </w:instrText>
          </w:r>
          <w:r w:rsidR="001927FF">
            <w:fldChar w:fldCharType="separate"/>
          </w:r>
          <w:r w:rsidR="00C526DA" w:rsidRPr="00C526DA">
            <w:rPr>
              <w:noProof/>
            </w:rPr>
            <w:t>[4]</w:t>
          </w:r>
          <w:r w:rsidR="001927FF">
            <w:fldChar w:fldCharType="end"/>
          </w:r>
        </w:sdtContent>
      </w:sdt>
      <w:r w:rsidR="001927FF">
        <w:t>)</w:t>
      </w:r>
      <w:r w:rsidRPr="004421AB">
        <w:t>, have been used as the basis for this assessment.</w:t>
      </w:r>
      <w:r w:rsidR="004421AB">
        <w:t xml:space="preserve"> </w:t>
      </w:r>
    </w:p>
    <w:p w14:paraId="37308D81" w14:textId="530E0E22" w:rsidR="00B607BB" w:rsidRPr="004421AB" w:rsidRDefault="00B607BB" w:rsidP="002C06B6">
      <w:pPr>
        <w:pStyle w:val="Numberedparagraph"/>
      </w:pPr>
      <w:r w:rsidRPr="004421AB">
        <w:t xml:space="preserve">This is a </w:t>
      </w:r>
      <w:r w:rsidRPr="0004149F">
        <w:t>Major</w:t>
      </w:r>
      <w:r w:rsidRPr="004421AB">
        <w:t xml:space="preserve"> report (</w:t>
      </w:r>
      <w:r w:rsidR="004421AB">
        <w:t>refer to</w:t>
      </w:r>
      <w:r w:rsidRPr="004421AB">
        <w:t xml:space="preserve"> NS-</w:t>
      </w:r>
      <w:r w:rsidR="004A2123">
        <w:t>TAST</w:t>
      </w:r>
      <w:r w:rsidRPr="004421AB">
        <w:t>-GD-</w:t>
      </w:r>
      <w:r w:rsidR="004A2123">
        <w:t>108</w:t>
      </w:r>
      <w:r w:rsidR="004004C0" w:rsidRPr="004421AB">
        <w:t xml:space="preserve"> </w:t>
      </w:r>
      <w:r w:rsidR="00A26C50">
        <w:t>(ref.</w:t>
      </w:r>
      <w:r w:rsidR="001927FF">
        <w:t xml:space="preserve"> </w:t>
      </w:r>
      <w:sdt>
        <w:sdtPr>
          <w:id w:val="-1616590391"/>
          <w:citation/>
        </w:sdtPr>
        <w:sdtEndPr/>
        <w:sdtContent>
          <w:r w:rsidR="00126673">
            <w:fldChar w:fldCharType="begin"/>
          </w:r>
          <w:r w:rsidR="003A5EDA">
            <w:instrText xml:space="preserve">CITATION NSTASTGD108 \l 2057 </w:instrText>
          </w:r>
          <w:r w:rsidR="00126673">
            <w:fldChar w:fldCharType="separate"/>
          </w:r>
          <w:r w:rsidR="00C526DA" w:rsidRPr="00C526DA">
            <w:rPr>
              <w:noProof/>
            </w:rPr>
            <w:t>[5]</w:t>
          </w:r>
          <w:r w:rsidR="00126673">
            <w:fldChar w:fldCharType="end"/>
          </w:r>
        </w:sdtContent>
      </w:sdt>
      <w:r w:rsidR="00A26C50">
        <w:t>)</w:t>
      </w:r>
      <w:r w:rsidRPr="004421AB">
        <w:t>)</w:t>
      </w:r>
      <w:r w:rsidR="004421AB">
        <w:t xml:space="preserve">. </w:t>
      </w:r>
    </w:p>
    <w:p w14:paraId="1237C066" w14:textId="2416FA8C" w:rsidR="001966D1" w:rsidRPr="004421AB" w:rsidRDefault="001966D1" w:rsidP="00016227">
      <w:pPr>
        <w:pStyle w:val="Heading2"/>
      </w:pPr>
      <w:r w:rsidRPr="00C925DC">
        <w:t>Background</w:t>
      </w:r>
    </w:p>
    <w:p w14:paraId="7302618F" w14:textId="7A88F3F1" w:rsidR="00051A28" w:rsidRDefault="00051A28" w:rsidP="002C06B6">
      <w:pPr>
        <w:pStyle w:val="Numberedparagraph"/>
      </w:pPr>
      <w:r>
        <w:t>The ONR</w:t>
      </w:r>
      <w:r w:rsidR="00B0783C">
        <w:t>’s</w:t>
      </w:r>
      <w:r>
        <w:t xml:space="preserve"> </w:t>
      </w:r>
      <w:r w:rsidR="00B0783C">
        <w:t>GDA</w:t>
      </w:r>
      <w:r>
        <w:t xml:space="preserve"> process </w:t>
      </w:r>
      <w:r w:rsidR="00126673">
        <w:t xml:space="preserve">(ref. </w:t>
      </w:r>
      <w:sdt>
        <w:sdtPr>
          <w:id w:val="1021517151"/>
          <w:citation/>
        </w:sdtPr>
        <w:sdtEndPr/>
        <w:sdtContent>
          <w:r w:rsidR="00D65FBC">
            <w:fldChar w:fldCharType="begin"/>
          </w:r>
          <w:r w:rsidR="00AB0C28">
            <w:instrText xml:space="preserve">CITATION GtoRPs \l 2057 </w:instrText>
          </w:r>
          <w:r w:rsidR="00D65FBC">
            <w:fldChar w:fldCharType="separate"/>
          </w:r>
          <w:r w:rsidR="00C526DA" w:rsidRPr="00C526DA">
            <w:rPr>
              <w:noProof/>
            </w:rPr>
            <w:t>[6]</w:t>
          </w:r>
          <w:r w:rsidR="00D65FBC">
            <w:fldChar w:fldCharType="end"/>
          </w:r>
        </w:sdtContent>
      </w:sdt>
      <w:r w:rsidR="00126673">
        <w:t xml:space="preserve">) </w:t>
      </w:r>
      <w:r>
        <w:t xml:space="preserve">calls for a </w:t>
      </w:r>
      <w:r w:rsidR="000276DB">
        <w:t>stepwise</w:t>
      </w:r>
      <w:r>
        <w:t xml:space="preserve"> assessment of the Requesting Party's (RP) submission</w:t>
      </w:r>
      <w:r w:rsidR="005C3FF7">
        <w:t>s</w:t>
      </w:r>
      <w:r>
        <w:t xml:space="preserve"> with the assessments increasing in detail as the project progresses. Rolls-Royce SMR L</w:t>
      </w:r>
      <w:r w:rsidR="00697D0F">
        <w:t xml:space="preserve">imited </w:t>
      </w:r>
      <w:r>
        <w:t xml:space="preserve">is the </w:t>
      </w:r>
      <w:r w:rsidR="00C33576">
        <w:t>RP</w:t>
      </w:r>
      <w:r>
        <w:t xml:space="preserve"> for the GDA of the Rolls-Royce SMR design</w:t>
      </w:r>
      <w:r w:rsidR="00B66E7B">
        <w:t xml:space="preserve">. </w:t>
      </w:r>
    </w:p>
    <w:p w14:paraId="3D659EB7" w14:textId="7C8033F1" w:rsidR="00051A28" w:rsidRDefault="0029683D" w:rsidP="002C06B6">
      <w:pPr>
        <w:pStyle w:val="Numberedparagraph"/>
      </w:pPr>
      <w:r>
        <w:t>I</w:t>
      </w:r>
      <w:r w:rsidRPr="0029683D">
        <w:t xml:space="preserve">n April 2022 </w:t>
      </w:r>
      <w:r>
        <w:t>ONR</w:t>
      </w:r>
      <w:r w:rsidRPr="0029683D">
        <w:t xml:space="preserve">, </w:t>
      </w:r>
      <w:r w:rsidR="008A6E83">
        <w:t xml:space="preserve">together with the </w:t>
      </w:r>
      <w:r w:rsidRPr="0029683D">
        <w:t>Environment Agency and Natural Resources Wales (NRW)</w:t>
      </w:r>
      <w:r w:rsidR="008A6E83">
        <w:t>,</w:t>
      </w:r>
      <w:r w:rsidRPr="0029683D">
        <w:t xml:space="preserve"> began Step 1 of the </w:t>
      </w:r>
      <w:r w:rsidR="008A6E83">
        <w:t>GDA</w:t>
      </w:r>
      <w:r w:rsidRPr="0029683D">
        <w:t xml:space="preserve"> for </w:t>
      </w:r>
      <w:r w:rsidR="00CC1A28">
        <w:t xml:space="preserve">the generic </w:t>
      </w:r>
      <w:r w:rsidRPr="0029683D">
        <w:t>Rolls-Royce SMR design.</w:t>
      </w:r>
      <w:r w:rsidR="008A6E83">
        <w:t xml:space="preserve"> </w:t>
      </w:r>
      <w:r w:rsidR="00051A28">
        <w:t>Step 1, which is the preparatory part of the design assessment process</w:t>
      </w:r>
      <w:r w:rsidR="00BD42CA">
        <w:t xml:space="preserve"> and </w:t>
      </w:r>
      <w:r w:rsidR="000276DB" w:rsidRPr="00BD42CA">
        <w:t>associated</w:t>
      </w:r>
      <w:r w:rsidR="00BD42CA" w:rsidRPr="00BD42CA">
        <w:t xml:space="preserve"> with initiation of the project and preparation for technical assessment in later steps</w:t>
      </w:r>
      <w:r w:rsidR="00051A28">
        <w:t xml:space="preserve">, </w:t>
      </w:r>
      <w:r w:rsidR="00BD42CA">
        <w:t>was successfully completed in 12 months</w:t>
      </w:r>
      <w:r w:rsidR="00051A28">
        <w:t xml:space="preserve">. </w:t>
      </w:r>
    </w:p>
    <w:p w14:paraId="7E869E61" w14:textId="6A988409" w:rsidR="00051A28" w:rsidRDefault="00051A28" w:rsidP="002C06B6">
      <w:pPr>
        <w:pStyle w:val="Numberedparagraph"/>
      </w:pPr>
      <w:r>
        <w:t xml:space="preserve">Step 2 commenced in April 2023. </w:t>
      </w:r>
      <w:r w:rsidR="002445ED">
        <w:t>This</w:t>
      </w:r>
      <w:r w:rsidR="00976D96">
        <w:t xml:space="preserve"> is the first substantive technical assessment </w:t>
      </w:r>
      <w:r w:rsidR="005A2740">
        <w:t>s</w:t>
      </w:r>
      <w:r w:rsidR="00976D96">
        <w:t xml:space="preserve">tep. The focus of </w:t>
      </w:r>
      <w:r w:rsidR="00784FFD">
        <w:t>ONR’s</w:t>
      </w:r>
      <w:r w:rsidR="00976D96">
        <w:t xml:space="preserve"> assessment</w:t>
      </w:r>
      <w:r w:rsidR="00784FFD">
        <w:t>s</w:t>
      </w:r>
      <w:r w:rsidR="00976D96">
        <w:t xml:space="preserve"> in this </w:t>
      </w:r>
      <w:r w:rsidR="005A2740">
        <w:t>s</w:t>
      </w:r>
      <w:r w:rsidR="00976D96">
        <w:t>tep is towards the fundamental adequacy of the design and safety</w:t>
      </w:r>
      <w:r w:rsidR="001F7F47">
        <w:t>, safeguards</w:t>
      </w:r>
      <w:r w:rsidR="00976D96">
        <w:t xml:space="preserve"> and security cases, and the suitability of the methodologies, approaches, codes, </w:t>
      </w:r>
      <w:r w:rsidR="000276DB">
        <w:t>standards,</w:t>
      </w:r>
      <w:r w:rsidR="00976D96">
        <w:t xml:space="preserve"> and philosophies which form the building blocks for the design and generic safety and security cases.</w:t>
      </w:r>
      <w:r w:rsidR="00A50BB7">
        <w:t xml:space="preserve"> The objective is to undertake an assessment of the design against regulatory expectations to identify any fundamental safety or security shortfalls that could prevent ONR permissioning the construction of a power station based on the design.</w:t>
      </w:r>
    </w:p>
    <w:p w14:paraId="720EF03D" w14:textId="18BA183C" w:rsidR="00B607BB" w:rsidRDefault="00CE7E70" w:rsidP="002C06B6">
      <w:pPr>
        <w:pStyle w:val="Numberedparagraph"/>
      </w:pPr>
      <w:r>
        <w:t xml:space="preserve">Prior to the start of Step 2 I prepared </w:t>
      </w:r>
      <w:r w:rsidR="002B4F0F">
        <w:t xml:space="preserve">a detailed </w:t>
      </w:r>
      <w:r w:rsidR="00EC1CFE">
        <w:t xml:space="preserve">Assessment Plan for </w:t>
      </w:r>
      <w:r w:rsidR="004F3265">
        <w:t>inter</w:t>
      </w:r>
      <w:r w:rsidR="002F13FA">
        <w:t>nal hazards</w:t>
      </w:r>
      <w:r w:rsidR="003C6730">
        <w:t xml:space="preserve"> </w:t>
      </w:r>
      <w:r w:rsidR="00D65FBC">
        <w:t xml:space="preserve">(ref. </w:t>
      </w:r>
      <w:sdt>
        <w:sdtPr>
          <w:id w:val="1170835002"/>
          <w:citation/>
        </w:sdtPr>
        <w:sdtEndPr/>
        <w:sdtContent>
          <w:r w:rsidR="00D65FBC">
            <w:fldChar w:fldCharType="begin"/>
          </w:r>
          <w:r w:rsidR="001D4E2E">
            <w:instrText xml:space="preserve">CITATION APlan \l 2057 </w:instrText>
          </w:r>
          <w:r w:rsidR="00D65FBC">
            <w:fldChar w:fldCharType="separate"/>
          </w:r>
          <w:r w:rsidR="00C526DA" w:rsidRPr="00C526DA">
            <w:rPr>
              <w:noProof/>
            </w:rPr>
            <w:t>[7]</w:t>
          </w:r>
          <w:r w:rsidR="00D65FBC">
            <w:fldChar w:fldCharType="end"/>
          </w:r>
        </w:sdtContent>
      </w:sdt>
      <w:r w:rsidR="00D65FBC">
        <w:t>)</w:t>
      </w:r>
      <w:r w:rsidR="002B4F0F">
        <w:t xml:space="preserve">. This has formed the basis of </w:t>
      </w:r>
      <w:r w:rsidR="001F7F47">
        <w:t>my</w:t>
      </w:r>
      <w:r w:rsidR="002B4F0F">
        <w:t xml:space="preserve"> assessment and was also </w:t>
      </w:r>
      <w:r w:rsidR="00EC1CFE">
        <w:t>shared with the RP to maximise openness and transparency</w:t>
      </w:r>
      <w:r w:rsidR="003662EE">
        <w:t xml:space="preserve">. </w:t>
      </w:r>
    </w:p>
    <w:p w14:paraId="0EAFB0CF" w14:textId="6EA886FB" w:rsidR="00EC1CFE" w:rsidRPr="004421AB" w:rsidRDefault="00EC1CFE" w:rsidP="002C06B6">
      <w:pPr>
        <w:pStyle w:val="Numberedparagraph"/>
      </w:pPr>
      <w:r>
        <w:t xml:space="preserve">This report </w:t>
      </w:r>
      <w:r w:rsidR="002B4F0F">
        <w:t xml:space="preserve">is one of a series of </w:t>
      </w:r>
      <w:r w:rsidR="00EE1777">
        <w:t xml:space="preserve">Assessments which </w:t>
      </w:r>
      <w:r>
        <w:t xml:space="preserve">support ONR’s overall judgements at the end of Step 2 which are recorded in </w:t>
      </w:r>
      <w:r w:rsidR="0000055D">
        <w:t xml:space="preserve">the Step 2 Summary Report </w:t>
      </w:r>
      <w:r w:rsidR="00202268">
        <w:t>(</w:t>
      </w:r>
      <w:r w:rsidR="00A26C50">
        <w:t>ref</w:t>
      </w:r>
      <w:r w:rsidR="00202268">
        <w:t xml:space="preserve">. </w:t>
      </w:r>
      <w:sdt>
        <w:sdtPr>
          <w:id w:val="-13686334"/>
          <w:citation/>
        </w:sdtPr>
        <w:sdtEndPr/>
        <w:sdtContent>
          <w:r w:rsidR="001A56DA">
            <w:fldChar w:fldCharType="begin"/>
          </w:r>
          <w:r w:rsidR="003A5EDA">
            <w:instrText xml:space="preserve">CITATION St2SummRep \l 2057 </w:instrText>
          </w:r>
          <w:r w:rsidR="001A56DA">
            <w:fldChar w:fldCharType="separate"/>
          </w:r>
          <w:r w:rsidR="00C526DA" w:rsidRPr="00C526DA">
            <w:rPr>
              <w:noProof/>
            </w:rPr>
            <w:t>[8]</w:t>
          </w:r>
          <w:r w:rsidR="001A56DA">
            <w:fldChar w:fldCharType="end"/>
          </w:r>
        </w:sdtContent>
      </w:sdt>
      <w:r w:rsidR="00202268">
        <w:t>)</w:t>
      </w:r>
      <w:r w:rsidR="0000055D">
        <w:t>.</w:t>
      </w:r>
    </w:p>
    <w:p w14:paraId="50E36E78" w14:textId="04FB2896" w:rsidR="001966D1" w:rsidRPr="004421AB" w:rsidRDefault="001966D1" w:rsidP="004421AB">
      <w:pPr>
        <w:pStyle w:val="Heading2"/>
      </w:pPr>
      <w:r w:rsidRPr="004421AB">
        <w:lastRenderedPageBreak/>
        <w:t>Scope</w:t>
      </w:r>
    </w:p>
    <w:p w14:paraId="41D17FD0" w14:textId="2BB1BB54" w:rsidR="00E652CF" w:rsidRDefault="00E652CF" w:rsidP="002C06B6">
      <w:pPr>
        <w:pStyle w:val="Numberedparagraph"/>
      </w:pPr>
      <w:r w:rsidRPr="004421AB">
        <w:t xml:space="preserve">The assessment </w:t>
      </w:r>
      <w:r w:rsidR="007732C7">
        <w:t>documented</w:t>
      </w:r>
      <w:r w:rsidRPr="004421AB">
        <w:t xml:space="preserve"> in this report is based upon the </w:t>
      </w:r>
      <w:r w:rsidR="007732C7">
        <w:t>E3S</w:t>
      </w:r>
      <w:r w:rsidRPr="004421AB">
        <w:t xml:space="preserve"> case for</w:t>
      </w:r>
      <w:r w:rsidR="00706867">
        <w:t xml:space="preserve"> the Rolls-Royce SMR</w:t>
      </w:r>
      <w:r w:rsidRPr="004421AB">
        <w:t xml:space="preserve"> as </w:t>
      </w:r>
      <w:r w:rsidR="009D2509">
        <w:t>summarised</w:t>
      </w:r>
      <w:r w:rsidRPr="004421AB">
        <w:t xml:space="preserve"> in </w:t>
      </w:r>
      <w:r w:rsidR="00DA5CF8">
        <w:t xml:space="preserve">the </w:t>
      </w:r>
      <w:r w:rsidR="007732C7">
        <w:t xml:space="preserve">E3S </w:t>
      </w:r>
      <w:r w:rsidR="001A56DA">
        <w:t>case</w:t>
      </w:r>
      <w:r w:rsidR="007732C7">
        <w:t xml:space="preserve"> chapters </w:t>
      </w:r>
      <w:r w:rsidRPr="004421AB">
        <w:t xml:space="preserve">and supporting documentation. </w:t>
      </w:r>
    </w:p>
    <w:p w14:paraId="65555EC5" w14:textId="0E80557B" w:rsidR="009D2509" w:rsidRDefault="00420E00" w:rsidP="002C06B6">
      <w:pPr>
        <w:pStyle w:val="Numberedparagraph"/>
      </w:pPr>
      <w:r>
        <w:t>The overall scope of the Rolls-Royce SMR GDA is d</w:t>
      </w:r>
      <w:r w:rsidRPr="001724EC">
        <w:t>escribed in</w:t>
      </w:r>
      <w:r w:rsidR="00E74515">
        <w:t xml:space="preserve"> its GDA scoping document</w:t>
      </w:r>
      <w:r w:rsidRPr="001724EC">
        <w:t xml:space="preserve"> </w:t>
      </w:r>
      <w:r w:rsidR="00202268">
        <w:t>(ref.</w:t>
      </w:r>
      <w:sdt>
        <w:sdtPr>
          <w:id w:val="1646387257"/>
          <w:citation/>
        </w:sdtPr>
        <w:sdtEndPr/>
        <w:sdtContent>
          <w:r w:rsidR="003D4D07">
            <w:fldChar w:fldCharType="begin"/>
          </w:r>
          <w:r w:rsidR="00653335">
            <w:instrText xml:space="preserve">CITATION GDAScope \l 2057 </w:instrText>
          </w:r>
          <w:r w:rsidR="003D4D07">
            <w:fldChar w:fldCharType="separate"/>
          </w:r>
          <w:r w:rsidR="00C526DA">
            <w:rPr>
              <w:noProof/>
            </w:rPr>
            <w:t xml:space="preserve"> </w:t>
          </w:r>
          <w:r w:rsidR="00C526DA" w:rsidRPr="00C526DA">
            <w:rPr>
              <w:noProof/>
            </w:rPr>
            <w:t>[9]</w:t>
          </w:r>
          <w:r w:rsidR="003D4D07">
            <w:fldChar w:fldCharType="end"/>
          </w:r>
        </w:sdtContent>
      </w:sdt>
      <w:r w:rsidR="00202268">
        <w:t>)</w:t>
      </w:r>
      <w:r w:rsidR="001724EC" w:rsidRPr="001724EC">
        <w:t>.</w:t>
      </w:r>
      <w:r w:rsidR="00180550" w:rsidRPr="001724EC">
        <w:t xml:space="preserve"> </w:t>
      </w:r>
      <w:r w:rsidR="00697D0F" w:rsidRPr="00697D0F">
        <w:t>Rolls-Royce SMR Limited has indicated that it intends to complete a three step GDA, with the objective of receiving a DAC from ON</w:t>
      </w:r>
      <w:r w:rsidR="00697D0F">
        <w:t>R</w:t>
      </w:r>
      <w:r w:rsidR="00A638A1">
        <w:t xml:space="preserve"> and have aligned their GDA scope with this objective</w:t>
      </w:r>
      <w:r w:rsidR="00803AAE">
        <w:t>.</w:t>
      </w:r>
      <w:r w:rsidR="007028C5" w:rsidRPr="007028C5">
        <w:t xml:space="preserve"> The GDA scope defines the generic plant and layout and includes all systems, structures and components that are identified as being important to safety, security and safeguards, all modes of operation, and all stages of the plant lifecycle.</w:t>
      </w:r>
      <w:r w:rsidR="007028C5">
        <w:t xml:space="preserve"> </w:t>
      </w:r>
    </w:p>
    <w:p w14:paraId="329208E3" w14:textId="30D3E906" w:rsidR="00420E00" w:rsidRDefault="00180550" w:rsidP="002C06B6">
      <w:pPr>
        <w:pStyle w:val="Numberedparagraph"/>
      </w:pPr>
      <w:r w:rsidRPr="001724EC">
        <w:t>However,</w:t>
      </w:r>
      <w:r w:rsidR="00303BBF">
        <w:t xml:space="preserve"> give</w:t>
      </w:r>
      <w:r w:rsidR="00394D53">
        <w:t>n</w:t>
      </w:r>
      <w:r w:rsidR="00303BBF">
        <w:t xml:space="preserve"> the </w:t>
      </w:r>
      <w:r w:rsidR="00583303">
        <w:t>stepwise</w:t>
      </w:r>
      <w:r w:rsidR="00303BBF">
        <w:t xml:space="preserve"> assessment during GDA,</w:t>
      </w:r>
      <w:r w:rsidRPr="001724EC">
        <w:t xml:space="preserve"> </w:t>
      </w:r>
      <w:r w:rsidR="00882D1F">
        <w:t xml:space="preserve">information </w:t>
      </w:r>
      <w:r w:rsidRPr="001724EC">
        <w:t xml:space="preserve">has </w:t>
      </w:r>
      <w:r w:rsidR="00F718EB">
        <w:t xml:space="preserve">not </w:t>
      </w:r>
      <w:r w:rsidRPr="001724EC">
        <w:t xml:space="preserve">been submitted </w:t>
      </w:r>
      <w:r w:rsidR="00F718EB">
        <w:t xml:space="preserve">for all aspects </w:t>
      </w:r>
      <w:r w:rsidR="00C614E3">
        <w:t>within</w:t>
      </w:r>
      <w:r w:rsidR="00F718EB">
        <w:t xml:space="preserve"> th</w:t>
      </w:r>
      <w:r w:rsidR="00303BBF">
        <w:t>e</w:t>
      </w:r>
      <w:r w:rsidR="00F718EB">
        <w:t xml:space="preserve"> GDA Scope </w:t>
      </w:r>
      <w:r w:rsidR="00C614E3">
        <w:t>during</w:t>
      </w:r>
      <w:r>
        <w:t xml:space="preserve"> Step 2</w:t>
      </w:r>
      <w:r w:rsidR="00380A85">
        <w:t xml:space="preserve">. The following aspects of the </w:t>
      </w:r>
      <w:r w:rsidR="009D2509">
        <w:t>E3S</w:t>
      </w:r>
      <w:r w:rsidR="00380A85">
        <w:t xml:space="preserve"> case are </w:t>
      </w:r>
      <w:r w:rsidR="004164C6">
        <w:t xml:space="preserve">therefore </w:t>
      </w:r>
      <w:r w:rsidR="00380A85">
        <w:t>out of scope of this assessment</w:t>
      </w:r>
      <w:r w:rsidR="004164C6">
        <w:t>:</w:t>
      </w:r>
    </w:p>
    <w:p w14:paraId="530A3EDA" w14:textId="25772880" w:rsidR="00423164" w:rsidRPr="00423164" w:rsidRDefault="004779F3" w:rsidP="00423164">
      <w:pPr>
        <w:pStyle w:val="Bulletlist1"/>
      </w:pPr>
      <w:r>
        <w:t>Only</w:t>
      </w:r>
      <w:r w:rsidR="7DE74A1B">
        <w:t xml:space="preserve"> mode 1 (power operation</w:t>
      </w:r>
      <w:r w:rsidR="00AE52CF">
        <w:t>)</w:t>
      </w:r>
      <w:r w:rsidR="00CD326D">
        <w:t xml:space="preserve"> is considered in scope for </w:t>
      </w:r>
      <w:r w:rsidR="0087619D">
        <w:t>Step 2</w:t>
      </w:r>
      <w:r w:rsidR="7DE74A1B">
        <w:t xml:space="preserve">. I am satisfied that considering only mode 1 is adequate to provide the necessary </w:t>
      </w:r>
      <w:r w:rsidR="3F407C5F">
        <w:t>fundamental</w:t>
      </w:r>
      <w:r w:rsidR="7DE74A1B">
        <w:t xml:space="preserve"> design information required for a </w:t>
      </w:r>
      <w:r w:rsidR="0087619D">
        <w:t>Step 2</w:t>
      </w:r>
      <w:r w:rsidR="7DE74A1B">
        <w:t xml:space="preserve"> hazards analysis</w:t>
      </w:r>
      <w:r w:rsidR="003C584E">
        <w:t xml:space="preserve"> as this relates to full power operation</w:t>
      </w:r>
      <w:r w:rsidR="7DE74A1B">
        <w:t xml:space="preserve">. </w:t>
      </w:r>
    </w:p>
    <w:p w14:paraId="2CD8F258" w14:textId="1CA017ED" w:rsidR="00E46EB3" w:rsidRPr="00E46EB3" w:rsidRDefault="7DF76473" w:rsidP="006F5B59">
      <w:pPr>
        <w:pStyle w:val="Bulletlist1"/>
      </w:pPr>
      <w:r>
        <w:t xml:space="preserve">All hazards that can impact class 3 and </w:t>
      </w:r>
      <w:r w:rsidR="143F0163">
        <w:t>non-classified</w:t>
      </w:r>
      <w:r>
        <w:t xml:space="preserve"> structure</w:t>
      </w:r>
      <w:r w:rsidR="00BE3C24">
        <w:t>s</w:t>
      </w:r>
      <w:r>
        <w:t>, systems, and components (SSCs)</w:t>
      </w:r>
      <w:r w:rsidR="00B75D73">
        <w:t xml:space="preserve"> are excluded from the scope of </w:t>
      </w:r>
      <w:r w:rsidR="00974A5E">
        <w:t xml:space="preserve">my </w:t>
      </w:r>
      <w:r w:rsidR="0087619D">
        <w:t>Step 2</w:t>
      </w:r>
      <w:r w:rsidR="00974A5E">
        <w:t xml:space="preserve"> assessment</w:t>
      </w:r>
      <w:r w:rsidR="005E6A06">
        <w:t xml:space="preserve"> as this has not been addressed by the RP during </w:t>
      </w:r>
      <w:r w:rsidR="00611755">
        <w:t>S</w:t>
      </w:r>
      <w:r w:rsidR="005E6A06">
        <w:t>tep 2</w:t>
      </w:r>
      <w:r>
        <w:t xml:space="preserve">. I am satisfied that focusing on the class 1 and class 2 systems within </w:t>
      </w:r>
      <w:r w:rsidR="0087619D">
        <w:t>Step 2</w:t>
      </w:r>
      <w:r>
        <w:t xml:space="preserve"> is sufficient to provide a fundamental overview of the major hazards that could impact nuclear safety</w:t>
      </w:r>
      <w:r w:rsidR="00A176D8">
        <w:t xml:space="preserve">. This is because </w:t>
      </w:r>
      <w:r w:rsidR="00963BFF">
        <w:t xml:space="preserve">both </w:t>
      </w:r>
      <w:r w:rsidR="00A176D8">
        <w:t>class 1</w:t>
      </w:r>
      <w:r w:rsidR="00963BFF">
        <w:t xml:space="preserve"> and class 2 SSCs provide the principal means of fulfilling category A</w:t>
      </w:r>
      <w:r w:rsidR="000F7EAB">
        <w:t xml:space="preserve"> and B safety functions</w:t>
      </w:r>
      <w:r w:rsidR="00917BB1">
        <w:t xml:space="preserve"> in line with ONR expectations for DBA analysis</w:t>
      </w:r>
      <w:r>
        <w:t xml:space="preserve">. </w:t>
      </w:r>
      <w:r w:rsidR="00212028">
        <w:t xml:space="preserve"> (ref</w:t>
      </w:r>
      <w:r w:rsidR="00E72997">
        <w:t>.</w:t>
      </w:r>
      <w:r w:rsidR="00212028">
        <w:t xml:space="preserve"> </w:t>
      </w:r>
      <w:sdt>
        <w:sdtPr>
          <w:id w:val="-182049235"/>
          <w:citation/>
        </w:sdtPr>
        <w:sdtEndPr/>
        <w:sdtContent>
          <w:r w:rsidR="00212028">
            <w:fldChar w:fldCharType="begin"/>
          </w:r>
          <w:r w:rsidR="003A5EDA">
            <w:instrText xml:space="preserve">CITATION ONRTAG094 \l 2057 </w:instrText>
          </w:r>
          <w:r w:rsidR="00212028">
            <w:fldChar w:fldCharType="separate"/>
          </w:r>
          <w:r w:rsidR="00C526DA" w:rsidRPr="00C526DA">
            <w:rPr>
              <w:noProof/>
            </w:rPr>
            <w:t>[10]</w:t>
          </w:r>
          <w:r w:rsidR="00212028">
            <w:fldChar w:fldCharType="end"/>
          </w:r>
        </w:sdtContent>
      </w:sdt>
      <w:r w:rsidR="00B45C7B">
        <w:t>)</w:t>
      </w:r>
      <w:r w:rsidR="00212028">
        <w:t xml:space="preserve">. </w:t>
      </w:r>
    </w:p>
    <w:p w14:paraId="6598AF23" w14:textId="691862EA" w:rsidR="006370AA" w:rsidRPr="004421AB" w:rsidRDefault="006370AA" w:rsidP="004421AB">
      <w:pPr>
        <w:pStyle w:val="Heading1"/>
      </w:pPr>
      <w:bookmarkStart w:id="6" w:name="_Toc171584635"/>
      <w:r w:rsidRPr="004421AB">
        <w:t xml:space="preserve">Assessment </w:t>
      </w:r>
      <w:r w:rsidR="00C919F2">
        <w:t>s</w:t>
      </w:r>
      <w:r w:rsidRPr="004421AB">
        <w:t>t</w:t>
      </w:r>
      <w:r w:rsidR="00E652CF" w:rsidRPr="004421AB">
        <w:t xml:space="preserve">andards and </w:t>
      </w:r>
      <w:r w:rsidR="00C919F2">
        <w:t>i</w:t>
      </w:r>
      <w:r w:rsidR="00E652CF" w:rsidRPr="004421AB">
        <w:t>nterfaces</w:t>
      </w:r>
      <w:bookmarkEnd w:id="6"/>
    </w:p>
    <w:p w14:paraId="3C4B533B" w14:textId="70C4D770" w:rsidR="00E44643" w:rsidRDefault="00E44643" w:rsidP="002C06B6">
      <w:pPr>
        <w:pStyle w:val="Numberedparagraph"/>
      </w:pPr>
      <w:r>
        <w:t xml:space="preserve">For ONR, the primary goal of the GDA Step 2 assessment is to reach an independent and informed judgment on the adequacy of </w:t>
      </w:r>
      <w:r w:rsidR="006B5ECF">
        <w:t>its</w:t>
      </w:r>
      <w:r>
        <w:t xml:space="preserve"> </w:t>
      </w:r>
      <w:r w:rsidR="005B2B48">
        <w:t>safety, security and safeguards</w:t>
      </w:r>
      <w:r>
        <w:t xml:space="preserve"> case for the reactor technology being assessed.</w:t>
      </w:r>
    </w:p>
    <w:p w14:paraId="1F178EA8" w14:textId="77777777" w:rsidR="00AE0F84" w:rsidRDefault="00923FC1" w:rsidP="002C06B6">
      <w:pPr>
        <w:pStyle w:val="Numberedparagraph"/>
      </w:pPr>
      <w:r w:rsidRPr="004421AB">
        <w:t xml:space="preserve">ONR has a range of internal guidance to enable Inspectors to undertake a proportionate and consistent assessment of </w:t>
      </w:r>
      <w:r w:rsidR="005123C8">
        <w:t>such</w:t>
      </w:r>
      <w:r w:rsidRPr="004421AB">
        <w:t xml:space="preserve"> cases. This section identifies the standards which have been considered in this assessment. </w:t>
      </w:r>
    </w:p>
    <w:p w14:paraId="7EB8D0F9" w14:textId="7B4EF4F0" w:rsidR="00E44643" w:rsidRPr="004421AB" w:rsidRDefault="00923FC1" w:rsidP="002C06B6">
      <w:pPr>
        <w:pStyle w:val="Numberedparagraph"/>
      </w:pPr>
      <w:r w:rsidRPr="004421AB">
        <w:t>This section also identifies the key interfaces with other technical topic areas.</w:t>
      </w:r>
    </w:p>
    <w:p w14:paraId="3205597B" w14:textId="1A2F5579" w:rsidR="006370AA" w:rsidRPr="004421AB" w:rsidRDefault="006370AA" w:rsidP="006370AA">
      <w:pPr>
        <w:pStyle w:val="Heading2"/>
      </w:pPr>
      <w:r w:rsidRPr="004421AB">
        <w:lastRenderedPageBreak/>
        <w:t xml:space="preserve">Standards </w:t>
      </w:r>
    </w:p>
    <w:p w14:paraId="4A902CA4" w14:textId="6D06E198" w:rsidR="0011196E" w:rsidRDefault="0011196E" w:rsidP="002C06B6">
      <w:pPr>
        <w:pStyle w:val="Numberedparagraph"/>
      </w:pPr>
      <w:r>
        <w:t xml:space="preserve">The </w:t>
      </w:r>
      <w:r w:rsidR="0053107B" w:rsidRPr="009E5DCA">
        <w:t xml:space="preserve">ONR </w:t>
      </w:r>
      <w:r w:rsidR="00A35BE6" w:rsidRPr="009E5DCA">
        <w:t>S</w:t>
      </w:r>
      <w:r w:rsidR="00BA2199">
        <w:t>APs</w:t>
      </w:r>
      <w:r w:rsidR="00A35BE6" w:rsidRPr="009E5DCA">
        <w:t xml:space="preserve"> </w:t>
      </w:r>
      <w:r w:rsidR="0053107B" w:rsidRPr="009E5DCA">
        <w:t xml:space="preserve">(ref. </w:t>
      </w:r>
      <w:sdt>
        <w:sdtPr>
          <w:id w:val="57374365"/>
          <w:citation/>
        </w:sdtPr>
        <w:sdtEndPr/>
        <w:sdtContent>
          <w:r w:rsidR="0053107B" w:rsidRPr="009E5DCA">
            <w:fldChar w:fldCharType="begin"/>
          </w:r>
          <w:r w:rsidR="004D04CC">
            <w:instrText xml:space="preserve">CITATION SAPs \l 2057 </w:instrText>
          </w:r>
          <w:r w:rsidR="0053107B" w:rsidRPr="009E5DCA">
            <w:fldChar w:fldCharType="separate"/>
          </w:r>
          <w:r w:rsidR="00C526DA" w:rsidRPr="00C526DA">
            <w:rPr>
              <w:noProof/>
            </w:rPr>
            <w:t>[3]</w:t>
          </w:r>
          <w:r w:rsidR="0053107B" w:rsidRPr="009E5DCA">
            <w:fldChar w:fldCharType="end"/>
          </w:r>
        </w:sdtContent>
      </w:sdt>
      <w:r w:rsidR="0053107B" w:rsidRPr="009E5DCA">
        <w:t xml:space="preserve">) </w:t>
      </w:r>
      <w:r w:rsidRPr="009E5DCA">
        <w:t>constitute</w:t>
      </w:r>
      <w:r>
        <w:t xml:space="preserve"> the regulatory principles against which </w:t>
      </w:r>
      <w:r w:rsidR="00A35BE6">
        <w:t>the</w:t>
      </w:r>
      <w:r>
        <w:t xml:space="preserve"> RP’s case</w:t>
      </w:r>
      <w:r w:rsidR="00A35BE6">
        <w:t xml:space="preserve"> is</w:t>
      </w:r>
      <w:r>
        <w:t xml:space="preserve"> judged. Consequently, </w:t>
      </w:r>
      <w:r w:rsidRPr="009E5DCA">
        <w:t>the SAPs are</w:t>
      </w:r>
      <w:r>
        <w:t xml:space="preserve"> the basis for ONR’s assessment and have therefore been used for the Step 2 assessment of the Rolls-Royce SMR.</w:t>
      </w:r>
    </w:p>
    <w:p w14:paraId="4A9DB833" w14:textId="59FEA060" w:rsidR="00B4009E" w:rsidRDefault="00A55552" w:rsidP="002C06B6">
      <w:pPr>
        <w:pStyle w:val="Numberedparagraph"/>
      </w:pPr>
      <w:r>
        <w:t xml:space="preserve">The International Atomic Energy Agency (IAEA) </w:t>
      </w:r>
      <w:r w:rsidR="00DF09AC">
        <w:t xml:space="preserve">safety standards </w:t>
      </w:r>
      <w:r w:rsidR="00EA6907">
        <w:t xml:space="preserve">(ref. </w:t>
      </w:r>
      <w:sdt>
        <w:sdtPr>
          <w:id w:val="1093588436"/>
          <w:citation/>
        </w:sdtPr>
        <w:sdtEndPr/>
        <w:sdtContent>
          <w:r w:rsidR="00E2621D">
            <w:fldChar w:fldCharType="begin"/>
          </w:r>
          <w:r w:rsidR="00E2621D">
            <w:instrText xml:space="preserve"> CITATION IAEAsafstds \l 2057 </w:instrText>
          </w:r>
          <w:r w:rsidR="00E2621D">
            <w:fldChar w:fldCharType="separate"/>
          </w:r>
          <w:r w:rsidR="00C526DA" w:rsidRPr="00C526DA">
            <w:rPr>
              <w:noProof/>
            </w:rPr>
            <w:t>[11]</w:t>
          </w:r>
          <w:r w:rsidR="00E2621D">
            <w:fldChar w:fldCharType="end"/>
          </w:r>
        </w:sdtContent>
      </w:sdt>
      <w:r w:rsidR="00EA6907">
        <w:t xml:space="preserve">) </w:t>
      </w:r>
      <w:r w:rsidR="00662D5F">
        <w:t xml:space="preserve">and nuclear security series </w:t>
      </w:r>
      <w:r w:rsidR="00B564D0">
        <w:t xml:space="preserve">(ref. </w:t>
      </w:r>
      <w:sdt>
        <w:sdtPr>
          <w:id w:val="784777733"/>
          <w:citation/>
        </w:sdtPr>
        <w:sdtEndPr/>
        <w:sdtContent>
          <w:r w:rsidR="00504BF9">
            <w:fldChar w:fldCharType="begin"/>
          </w:r>
          <w:r w:rsidR="00504BF9">
            <w:instrText xml:space="preserve"> CITATION IAE1 \l 2057 </w:instrText>
          </w:r>
          <w:r w:rsidR="00504BF9">
            <w:fldChar w:fldCharType="separate"/>
          </w:r>
          <w:r w:rsidR="00C526DA" w:rsidRPr="00C526DA">
            <w:rPr>
              <w:noProof/>
            </w:rPr>
            <w:t>[12]</w:t>
          </w:r>
          <w:r w:rsidR="00504BF9">
            <w:fldChar w:fldCharType="end"/>
          </w:r>
        </w:sdtContent>
      </w:sdt>
      <w:r w:rsidR="00B564D0">
        <w:t>)</w:t>
      </w:r>
      <w:r w:rsidR="00662D5F">
        <w:t xml:space="preserve"> </w:t>
      </w:r>
      <w:r w:rsidR="00065B58">
        <w:t>a</w:t>
      </w:r>
      <w:r w:rsidR="00065B58" w:rsidRPr="00065B58">
        <w:t xml:space="preserve">re a cornerstone of the global nuclear safety </w:t>
      </w:r>
      <w:r w:rsidR="00D10360">
        <w:t xml:space="preserve">and security </w:t>
      </w:r>
      <w:r w:rsidR="00065B58" w:rsidRPr="00065B58">
        <w:t>regime. The</w:t>
      </w:r>
      <w:r w:rsidR="00D10360">
        <w:t xml:space="preserve">y provide </w:t>
      </w:r>
      <w:r w:rsidR="00065B58" w:rsidRPr="00065B58">
        <w:t xml:space="preserve">a framework of fundamental principles, </w:t>
      </w:r>
      <w:r w:rsidR="00662D5F" w:rsidRPr="00065B58">
        <w:t>requirements</w:t>
      </w:r>
      <w:r w:rsidR="00583303">
        <w:t>,</w:t>
      </w:r>
      <w:r w:rsidR="00065B58" w:rsidRPr="00065B58">
        <w:t xml:space="preserve"> and guidance. They are applicable, as relevant, throughout the entire lifetime of facilities and activities.</w:t>
      </w:r>
    </w:p>
    <w:p w14:paraId="180D6D17" w14:textId="3DDBBBB8" w:rsidR="0011196E" w:rsidRDefault="0011196E" w:rsidP="002C06B6">
      <w:pPr>
        <w:pStyle w:val="Numberedparagraph"/>
      </w:pPr>
      <w:r>
        <w:t xml:space="preserve">Furthermore, ONR is a member of the Western </w:t>
      </w:r>
      <w:r w:rsidR="00110B8D">
        <w:t xml:space="preserve">European </w:t>
      </w:r>
      <w:r>
        <w:t>Nuclear</w:t>
      </w:r>
      <w:r w:rsidR="00BC79D7">
        <w:t xml:space="preserve"> </w:t>
      </w:r>
      <w:r>
        <w:t>Regulators Association (WENRA). WENRA has developed Reference Levels</w:t>
      </w:r>
      <w:r w:rsidR="00B564D0">
        <w:t xml:space="preserve"> (ref.</w:t>
      </w:r>
      <w:r w:rsidR="00662D5F">
        <w:t xml:space="preserve"> </w:t>
      </w:r>
      <w:sdt>
        <w:sdtPr>
          <w:id w:val="695740471"/>
          <w:citation/>
        </w:sdtPr>
        <w:sdtEndPr/>
        <w:sdtContent>
          <w:r w:rsidR="008809D4">
            <w:fldChar w:fldCharType="begin"/>
          </w:r>
          <w:r w:rsidR="008809D4">
            <w:instrText xml:space="preserve"> CITATION wenraSRL \l 2057 </w:instrText>
          </w:r>
          <w:r w:rsidR="008809D4">
            <w:fldChar w:fldCharType="separate"/>
          </w:r>
          <w:r w:rsidR="00C526DA" w:rsidRPr="00C526DA">
            <w:rPr>
              <w:noProof/>
            </w:rPr>
            <w:t>[13]</w:t>
          </w:r>
          <w:r w:rsidR="008809D4">
            <w:fldChar w:fldCharType="end"/>
          </w:r>
        </w:sdtContent>
      </w:sdt>
      <w:r w:rsidR="00B564D0">
        <w:t>)</w:t>
      </w:r>
      <w:r>
        <w:t>, which represent good practices for existing nuclear power plants, and Safety Objectives for new reactors</w:t>
      </w:r>
      <w:r w:rsidR="00662D5F">
        <w:t xml:space="preserve"> </w:t>
      </w:r>
      <w:r w:rsidR="00B564D0">
        <w:t xml:space="preserve">(ref. </w:t>
      </w:r>
      <w:sdt>
        <w:sdtPr>
          <w:id w:val="1143477320"/>
          <w:citation/>
        </w:sdtPr>
        <w:sdtEndPr/>
        <w:sdtContent>
          <w:r w:rsidR="00E51818">
            <w:fldChar w:fldCharType="begin"/>
          </w:r>
          <w:r w:rsidR="00E51818">
            <w:instrText xml:space="preserve"> CITATION WENRAnewNPP \l 2057 </w:instrText>
          </w:r>
          <w:r w:rsidR="00E51818">
            <w:fldChar w:fldCharType="separate"/>
          </w:r>
          <w:r w:rsidR="00C526DA" w:rsidRPr="00C526DA">
            <w:rPr>
              <w:noProof/>
            </w:rPr>
            <w:t>[14]</w:t>
          </w:r>
          <w:r w:rsidR="00E51818">
            <w:fldChar w:fldCharType="end"/>
          </w:r>
        </w:sdtContent>
      </w:sdt>
      <w:r w:rsidR="00B564D0">
        <w:t>)</w:t>
      </w:r>
      <w:r>
        <w:t>.</w:t>
      </w:r>
    </w:p>
    <w:p w14:paraId="1647A56C" w14:textId="4EA6E00C" w:rsidR="0011196E" w:rsidRDefault="0011196E" w:rsidP="002C06B6">
      <w:pPr>
        <w:pStyle w:val="Numberedparagraph"/>
      </w:pPr>
      <w:r>
        <w:t>The relevant SAPs, IAEA standards and WENRA reference levels are embodied and expanded on in the TAGs</w:t>
      </w:r>
      <w:r w:rsidR="000822F1">
        <w:t xml:space="preserve"> </w:t>
      </w:r>
      <w:r w:rsidR="00B564D0">
        <w:t>(ref.</w:t>
      </w:r>
      <w:sdt>
        <w:sdtPr>
          <w:id w:val="-1127702769"/>
          <w:citation/>
        </w:sdtPr>
        <w:sdtEndPr/>
        <w:sdtContent>
          <w:r w:rsidR="003B3A24">
            <w:fldChar w:fldCharType="begin"/>
          </w:r>
          <w:r w:rsidR="00796543">
            <w:instrText xml:space="preserve">CITATION TAGgen \l 2057 </w:instrText>
          </w:r>
          <w:r w:rsidR="003B3A24">
            <w:fldChar w:fldCharType="separate"/>
          </w:r>
          <w:r w:rsidR="00C526DA">
            <w:rPr>
              <w:noProof/>
            </w:rPr>
            <w:t xml:space="preserve"> </w:t>
          </w:r>
          <w:r w:rsidR="00C526DA" w:rsidRPr="00C526DA">
            <w:rPr>
              <w:noProof/>
            </w:rPr>
            <w:t>[4]</w:t>
          </w:r>
          <w:r w:rsidR="003B3A24">
            <w:fldChar w:fldCharType="end"/>
          </w:r>
        </w:sdtContent>
      </w:sdt>
      <w:r w:rsidR="00B564D0">
        <w:t>)</w:t>
      </w:r>
      <w:r>
        <w:t>. The</w:t>
      </w:r>
      <w:r w:rsidR="000822F1">
        <w:t xml:space="preserve"> TAGs </w:t>
      </w:r>
      <w:r>
        <w:t xml:space="preserve">provide the principal means for assessing the </w:t>
      </w:r>
      <w:r w:rsidR="00E3492E">
        <w:t xml:space="preserve">internal hazards </w:t>
      </w:r>
      <w:r>
        <w:t>aspects in practice.</w:t>
      </w:r>
    </w:p>
    <w:p w14:paraId="36C315A2" w14:textId="0ACE14BA" w:rsidR="006370AA" w:rsidRPr="006B60C3" w:rsidRDefault="006370AA" w:rsidP="0007183A">
      <w:pPr>
        <w:pStyle w:val="Heading3"/>
      </w:pPr>
      <w:r w:rsidRPr="006B60C3">
        <w:t>Safety Assessment Principles (SAPs)</w:t>
      </w:r>
      <w:r w:rsidR="00C919F2" w:rsidRPr="006B60C3">
        <w:t xml:space="preserve"> </w:t>
      </w:r>
    </w:p>
    <w:p w14:paraId="0F8ECD90" w14:textId="74C1A987" w:rsidR="008E2620" w:rsidRPr="004421AB" w:rsidRDefault="00C411C9" w:rsidP="00C411C9">
      <w:pPr>
        <w:pStyle w:val="Numberedparagraph"/>
      </w:pPr>
      <w:r w:rsidRPr="00C411C9">
        <w:t>The key SAPs applied within my assessment are SC.4, EKP.</w:t>
      </w:r>
      <w:r w:rsidR="009A0B7E">
        <w:t>3</w:t>
      </w:r>
      <w:r w:rsidRPr="00C411C9">
        <w:t xml:space="preserve">, ELO.4, ECS.2, EHA.1, EHA.2, EHA.3, EHA.6 and EHA.19. </w:t>
      </w:r>
      <w:r w:rsidR="00D21F6C">
        <w:t xml:space="preserve">I consider these SAPs provide adequate coverage of </w:t>
      </w:r>
      <w:r w:rsidR="00DE5DC9">
        <w:t xml:space="preserve">the fundamental aspects of a hazard </w:t>
      </w:r>
      <w:r w:rsidR="00D21F6C">
        <w:t>safety case</w:t>
      </w:r>
      <w:r w:rsidR="00DE5DC9">
        <w:t xml:space="preserve"> including</w:t>
      </w:r>
      <w:r w:rsidR="00D21F6C">
        <w:t xml:space="preserve"> defence in depth</w:t>
      </w:r>
      <w:r w:rsidR="006F687D">
        <w:t xml:space="preserve">, </w:t>
      </w:r>
      <w:r w:rsidR="00A73A37">
        <w:t>layout characteristics a</w:t>
      </w:r>
      <w:r w:rsidR="00C80853">
        <w:t>nd</w:t>
      </w:r>
      <w:r w:rsidR="00A73A37">
        <w:t xml:space="preserve"> internal hazard </w:t>
      </w:r>
      <w:r w:rsidR="009A3277">
        <w:t xml:space="preserve">expectations. </w:t>
      </w:r>
    </w:p>
    <w:p w14:paraId="7D0FEA45" w14:textId="0BAB6030" w:rsidR="00A62F85" w:rsidRPr="004421AB" w:rsidRDefault="00A62F85" w:rsidP="002C06B6">
      <w:pPr>
        <w:pStyle w:val="Numberedparagraph"/>
      </w:pPr>
      <w:r w:rsidRPr="004421AB">
        <w:t xml:space="preserve">A list of </w:t>
      </w:r>
      <w:r w:rsidRPr="009E5DCA">
        <w:t xml:space="preserve">the </w:t>
      </w:r>
      <w:r w:rsidR="000822F1" w:rsidRPr="009E5DCA">
        <w:t>SAPs</w:t>
      </w:r>
      <w:r w:rsidRPr="009E5DCA">
        <w:t xml:space="preserve"> used</w:t>
      </w:r>
      <w:r w:rsidRPr="004421AB">
        <w:t xml:space="preserve"> in this assessment is recorded in </w:t>
      </w:r>
      <w:r w:rsidR="00E55229">
        <w:t>Appendix</w:t>
      </w:r>
      <w:r w:rsidRPr="004421AB">
        <w:t xml:space="preserve"> 1.</w:t>
      </w:r>
    </w:p>
    <w:p w14:paraId="29D44333" w14:textId="22D5F411" w:rsidR="006370AA" w:rsidRPr="004421AB" w:rsidRDefault="006370AA" w:rsidP="0007183A">
      <w:pPr>
        <w:pStyle w:val="Heading3"/>
      </w:pPr>
      <w:r w:rsidRPr="004421AB">
        <w:t>Technical Assessment Guides (TAGs)</w:t>
      </w:r>
    </w:p>
    <w:p w14:paraId="4F22CDDF" w14:textId="3622C47A" w:rsidR="006370AA" w:rsidRPr="004421AB" w:rsidRDefault="006370AA" w:rsidP="002C06B6">
      <w:pPr>
        <w:pStyle w:val="Numberedparagraph"/>
      </w:pPr>
      <w:r w:rsidRPr="004421AB">
        <w:t>The following TAGs have been used as part of this assessment:</w:t>
      </w:r>
    </w:p>
    <w:p w14:paraId="53838916" w14:textId="16D98A35" w:rsidR="00382062" w:rsidRDefault="00E55229" w:rsidP="003D46C1">
      <w:pPr>
        <w:pStyle w:val="Bulletlist1"/>
      </w:pPr>
      <w:r>
        <w:t>NS</w:t>
      </w:r>
      <w:r w:rsidR="006370AA" w:rsidRPr="004421AB">
        <w:t>-TAST-GD-</w:t>
      </w:r>
      <w:r w:rsidRPr="00E55229">
        <w:t>096 - Guidance on Mechanics of Assessment</w:t>
      </w:r>
      <w:r w:rsidR="00D04A4A">
        <w:t xml:space="preserve"> (ref.</w:t>
      </w:r>
      <w:r w:rsidR="000A2D82">
        <w:t xml:space="preserve"> </w:t>
      </w:r>
      <w:sdt>
        <w:sdtPr>
          <w:id w:val="814298747"/>
          <w:citation/>
        </w:sdtPr>
        <w:sdtEndPr/>
        <w:sdtContent>
          <w:r w:rsidR="000A2D82">
            <w:fldChar w:fldCharType="begin"/>
          </w:r>
          <w:r w:rsidR="00052A12">
            <w:instrText xml:space="preserve">CITATION NSTASTGD096 \l 2057 </w:instrText>
          </w:r>
          <w:r w:rsidR="000A2D82">
            <w:fldChar w:fldCharType="separate"/>
          </w:r>
          <w:r w:rsidR="00C526DA" w:rsidRPr="00C526DA">
            <w:rPr>
              <w:noProof/>
            </w:rPr>
            <w:t>[2]</w:t>
          </w:r>
          <w:r w:rsidR="000A2D82">
            <w:fldChar w:fldCharType="end"/>
          </w:r>
        </w:sdtContent>
      </w:sdt>
      <w:r w:rsidR="00D04A4A">
        <w:t>)</w:t>
      </w:r>
      <w:r w:rsidR="0098363F">
        <w:t>.</w:t>
      </w:r>
    </w:p>
    <w:p w14:paraId="5C1610B3" w14:textId="5A6B1661" w:rsidR="00F80FFD" w:rsidRPr="007F141C" w:rsidRDefault="00F80FFD" w:rsidP="00F80FFD">
      <w:pPr>
        <w:pStyle w:val="Bulletlist1"/>
        <w:rPr>
          <w:lang w:val="sv-SE"/>
        </w:rPr>
      </w:pPr>
      <w:r>
        <w:t xml:space="preserve">NS-TAST-GD-014 – Internal hazards (ref. </w:t>
      </w:r>
      <w:sdt>
        <w:sdtPr>
          <w:id w:val="2111083926"/>
          <w:citation/>
        </w:sdtPr>
        <w:sdtEndPr/>
        <w:sdtContent>
          <w:r w:rsidR="007F141C">
            <w:fldChar w:fldCharType="begin"/>
          </w:r>
          <w:r w:rsidR="003A5EDA">
            <w:instrText xml:space="preserve">CITATION TagIH014 \l 2057 </w:instrText>
          </w:r>
          <w:r w:rsidR="007F141C">
            <w:fldChar w:fldCharType="separate"/>
          </w:r>
          <w:r w:rsidR="00C526DA" w:rsidRPr="00C526DA">
            <w:rPr>
              <w:noProof/>
            </w:rPr>
            <w:t>[15]</w:t>
          </w:r>
          <w:r w:rsidR="007F141C">
            <w:fldChar w:fldCharType="end"/>
          </w:r>
        </w:sdtContent>
      </w:sdt>
      <w:r w:rsidR="007F141C">
        <w:t>)</w:t>
      </w:r>
      <w:r w:rsidR="0098363F">
        <w:t>.</w:t>
      </w:r>
    </w:p>
    <w:p w14:paraId="5D0A06B2" w14:textId="46DB6069" w:rsidR="007F141C" w:rsidRPr="00B82B82" w:rsidRDefault="007F141C" w:rsidP="00F80FFD">
      <w:pPr>
        <w:pStyle w:val="Bulletlist1"/>
      </w:pPr>
      <w:r>
        <w:t>NS-TAST</w:t>
      </w:r>
      <w:r w:rsidR="00205D46">
        <w:t>-GD-0</w:t>
      </w:r>
      <w:r w:rsidR="00B82B82">
        <w:t>51 – The purpose, scope</w:t>
      </w:r>
      <w:r w:rsidR="008024E1">
        <w:t>,</w:t>
      </w:r>
      <w:r w:rsidR="00B82B82">
        <w:t xml:space="preserve"> and content of safety cases (ref.</w:t>
      </w:r>
      <w:r w:rsidR="009E5DCA">
        <w:t xml:space="preserve"> </w:t>
      </w:r>
      <w:sdt>
        <w:sdtPr>
          <w:id w:val="-1066101170"/>
          <w:citation/>
        </w:sdtPr>
        <w:sdtEndPr/>
        <w:sdtContent>
          <w:r w:rsidR="00BF60DB">
            <w:fldChar w:fldCharType="begin"/>
          </w:r>
          <w:r w:rsidR="003A5EDA">
            <w:instrText xml:space="preserve">CITATION TagSC51 \l 2057 </w:instrText>
          </w:r>
          <w:r w:rsidR="00BF60DB">
            <w:fldChar w:fldCharType="separate"/>
          </w:r>
          <w:r w:rsidR="00C526DA" w:rsidRPr="00C526DA">
            <w:rPr>
              <w:noProof/>
            </w:rPr>
            <w:t>[16]</w:t>
          </w:r>
          <w:r w:rsidR="00BF60DB">
            <w:fldChar w:fldCharType="end"/>
          </w:r>
        </w:sdtContent>
      </w:sdt>
      <w:r w:rsidR="00BF60DB">
        <w:t>)</w:t>
      </w:r>
      <w:r w:rsidR="0098363F">
        <w:t>.</w:t>
      </w:r>
    </w:p>
    <w:p w14:paraId="0BB9DDBB" w14:textId="67FE69D5" w:rsidR="003D46C1" w:rsidRDefault="00E865E5" w:rsidP="003D46C1">
      <w:pPr>
        <w:pStyle w:val="Bulletlist1"/>
      </w:pPr>
      <w:r>
        <w:t>NS</w:t>
      </w:r>
      <w:r w:rsidR="003B6455">
        <w:t>-TAST-GD-</w:t>
      </w:r>
      <w:r w:rsidR="00C54F74">
        <w:t xml:space="preserve">006 </w:t>
      </w:r>
      <w:r w:rsidR="00037F40">
        <w:t>–</w:t>
      </w:r>
      <w:r w:rsidR="00C54F74">
        <w:t xml:space="preserve"> </w:t>
      </w:r>
      <w:r w:rsidR="00037F40">
        <w:t xml:space="preserve">Design basis analysis </w:t>
      </w:r>
      <w:r w:rsidR="003770DE">
        <w:t xml:space="preserve">(ref. </w:t>
      </w:r>
      <w:sdt>
        <w:sdtPr>
          <w:id w:val="1032308752"/>
          <w:citation/>
        </w:sdtPr>
        <w:sdtEndPr/>
        <w:sdtContent>
          <w:r w:rsidR="0012279F">
            <w:fldChar w:fldCharType="begin"/>
          </w:r>
          <w:r w:rsidR="001B11BB">
            <w:instrText xml:space="preserve">CITATION TagDBA06 \l 2057 </w:instrText>
          </w:r>
          <w:r w:rsidR="0012279F">
            <w:fldChar w:fldCharType="separate"/>
          </w:r>
          <w:r w:rsidR="00C526DA" w:rsidRPr="00C526DA">
            <w:rPr>
              <w:noProof/>
            </w:rPr>
            <w:t>[17]</w:t>
          </w:r>
          <w:r w:rsidR="0012279F">
            <w:fldChar w:fldCharType="end"/>
          </w:r>
        </w:sdtContent>
      </w:sdt>
      <w:r w:rsidR="00987152">
        <w:t>)</w:t>
      </w:r>
      <w:r w:rsidR="0098363F">
        <w:t>.</w:t>
      </w:r>
    </w:p>
    <w:p w14:paraId="666FEE40" w14:textId="655C67FD" w:rsidR="00611F1E" w:rsidRPr="003D46C1" w:rsidRDefault="71DA4579" w:rsidP="003D46C1">
      <w:pPr>
        <w:pStyle w:val="Bulletlist1"/>
      </w:pPr>
      <w:r>
        <w:t>NS-TAST-GD-</w:t>
      </w:r>
      <w:r w:rsidR="4E183908">
        <w:t xml:space="preserve">005 – Guidance on the </w:t>
      </w:r>
      <w:r w:rsidR="65604706">
        <w:t>demonstration</w:t>
      </w:r>
      <w:r w:rsidR="169779E7">
        <w:t xml:space="preserve"> of ALARP (As Low As Reasonably Practi</w:t>
      </w:r>
      <w:r w:rsidR="5583438B">
        <w:t>cable)</w:t>
      </w:r>
      <w:r w:rsidR="7D507C5A">
        <w:t xml:space="preserve"> (ref. </w:t>
      </w:r>
      <w:sdt>
        <w:sdtPr>
          <w:id w:val="1319147236"/>
          <w:citation/>
        </w:sdtPr>
        <w:sdtEndPr/>
        <w:sdtContent>
          <w:r w:rsidR="0017622A">
            <w:fldChar w:fldCharType="begin"/>
          </w:r>
          <w:r w:rsidR="003A5EDA">
            <w:instrText xml:space="preserve">CITATION TagALARP05 \l 2057 </w:instrText>
          </w:r>
          <w:r w:rsidR="0017622A">
            <w:fldChar w:fldCharType="separate"/>
          </w:r>
          <w:r w:rsidR="00C526DA" w:rsidRPr="00C526DA">
            <w:rPr>
              <w:noProof/>
            </w:rPr>
            <w:t>[18]</w:t>
          </w:r>
          <w:r w:rsidR="0017622A">
            <w:fldChar w:fldCharType="end"/>
          </w:r>
        </w:sdtContent>
      </w:sdt>
      <w:r w:rsidR="4B58EDCD">
        <w:t>)</w:t>
      </w:r>
      <w:r w:rsidR="0098363F">
        <w:t>.</w:t>
      </w:r>
    </w:p>
    <w:p w14:paraId="23551C9D" w14:textId="6BC84627" w:rsidR="006370AA" w:rsidRDefault="006370AA" w:rsidP="0007183A">
      <w:pPr>
        <w:pStyle w:val="Heading3"/>
      </w:pPr>
      <w:r w:rsidRPr="004421AB">
        <w:lastRenderedPageBreak/>
        <w:t xml:space="preserve">National and </w:t>
      </w:r>
      <w:r w:rsidR="00C919F2">
        <w:t>i</w:t>
      </w:r>
      <w:r w:rsidRPr="004421AB">
        <w:t xml:space="preserve">nternational </w:t>
      </w:r>
      <w:r w:rsidR="00C919F2">
        <w:t>s</w:t>
      </w:r>
      <w:r w:rsidRPr="004421AB">
        <w:t xml:space="preserve">tandards and </w:t>
      </w:r>
      <w:r w:rsidR="00C919F2">
        <w:t>g</w:t>
      </w:r>
      <w:r w:rsidRPr="004421AB">
        <w:t>uidance</w:t>
      </w:r>
    </w:p>
    <w:p w14:paraId="6E3B1DFB" w14:textId="77777777" w:rsidR="0067094F" w:rsidRDefault="006370AA" w:rsidP="0067094F">
      <w:pPr>
        <w:pStyle w:val="Numberedparagraph"/>
      </w:pPr>
      <w:r w:rsidRPr="004421AB">
        <w:t>The following international standards and guidance have been used as part of this assessment:</w:t>
      </w:r>
    </w:p>
    <w:p w14:paraId="7AE4AD37" w14:textId="3EDBB49E" w:rsidR="006370AA" w:rsidRDefault="518E942D" w:rsidP="006370AA">
      <w:pPr>
        <w:pStyle w:val="Bulletlist1"/>
      </w:pPr>
      <w:r w:rsidRPr="00F36046">
        <w:t xml:space="preserve">IAEA, Format and Content of the Safety </w:t>
      </w:r>
      <w:r w:rsidR="3254F7AA" w:rsidRPr="00F36046">
        <w:t>Analysis</w:t>
      </w:r>
      <w:r w:rsidRPr="00F36046">
        <w:t xml:space="preserve"> Report for Nuclear Power Plants, Specific Safety Guide No. SSG-61 </w:t>
      </w:r>
      <w:r w:rsidR="383A8155" w:rsidRPr="00F36046">
        <w:t>(</w:t>
      </w:r>
      <w:r w:rsidR="6ACFDCED" w:rsidRPr="00F36046">
        <w:t xml:space="preserve">ref. </w:t>
      </w:r>
      <w:sdt>
        <w:sdtPr>
          <w:id w:val="-1914925554"/>
          <w:citation/>
        </w:sdtPr>
        <w:sdtEndPr/>
        <w:sdtContent>
          <w:r w:rsidR="00711AE7" w:rsidRPr="00F36046">
            <w:fldChar w:fldCharType="begin"/>
          </w:r>
          <w:r w:rsidR="003A5EDA">
            <w:instrText xml:space="preserve">CITATION SSG61 \l 2057 </w:instrText>
          </w:r>
          <w:r w:rsidR="00711AE7" w:rsidRPr="00F36046">
            <w:fldChar w:fldCharType="separate"/>
          </w:r>
          <w:r w:rsidR="00C526DA" w:rsidRPr="00C526DA">
            <w:rPr>
              <w:noProof/>
            </w:rPr>
            <w:t>[19]</w:t>
          </w:r>
          <w:r w:rsidR="00711AE7" w:rsidRPr="00F36046">
            <w:fldChar w:fldCharType="end"/>
          </w:r>
        </w:sdtContent>
      </w:sdt>
      <w:r w:rsidR="383A8155" w:rsidRPr="00F36046">
        <w:t>)</w:t>
      </w:r>
      <w:r w:rsidR="0098363F">
        <w:t>.</w:t>
      </w:r>
    </w:p>
    <w:p w14:paraId="2D5CC19E" w14:textId="5ED36549" w:rsidR="0031783D" w:rsidRDefault="004C16DE" w:rsidP="006370AA">
      <w:pPr>
        <w:pStyle w:val="Bulletlist1"/>
      </w:pPr>
      <w:r w:rsidRPr="004C16DE">
        <w:t>IAEA, Safety of Nuclear Power Plants: Design, SSR-2/1</w:t>
      </w:r>
      <w:r w:rsidR="00412D7E">
        <w:t xml:space="preserve"> (</w:t>
      </w:r>
      <w:r w:rsidR="00B9261A">
        <w:t xml:space="preserve">ref. </w:t>
      </w:r>
      <w:sdt>
        <w:sdtPr>
          <w:id w:val="-238475114"/>
          <w:citation/>
        </w:sdtPr>
        <w:sdtEndPr/>
        <w:sdtContent>
          <w:r w:rsidR="00B9261A">
            <w:fldChar w:fldCharType="begin"/>
          </w:r>
          <w:r w:rsidR="008B7F00">
            <w:instrText xml:space="preserve">CITATION IAEASSR21 \l 2057 </w:instrText>
          </w:r>
          <w:r w:rsidR="00B9261A">
            <w:fldChar w:fldCharType="separate"/>
          </w:r>
          <w:r w:rsidR="00C526DA" w:rsidRPr="00C526DA">
            <w:rPr>
              <w:noProof/>
            </w:rPr>
            <w:t>[20]</w:t>
          </w:r>
          <w:r w:rsidR="00B9261A">
            <w:fldChar w:fldCharType="end"/>
          </w:r>
        </w:sdtContent>
      </w:sdt>
      <w:r w:rsidR="00B9261A">
        <w:t>)</w:t>
      </w:r>
      <w:r w:rsidR="0098363F">
        <w:t>.</w:t>
      </w:r>
    </w:p>
    <w:p w14:paraId="0783C201" w14:textId="411F9644" w:rsidR="0060384E" w:rsidRDefault="00C457C9" w:rsidP="006370AA">
      <w:pPr>
        <w:pStyle w:val="Bulletlist1"/>
      </w:pPr>
      <w:r>
        <w:t xml:space="preserve">IAEA, </w:t>
      </w:r>
      <w:r w:rsidR="0060384E">
        <w:t>Applicability of design safety requirements to small modular reactor technologies intended for near term deployment</w:t>
      </w:r>
      <w:r w:rsidR="006834F1">
        <w:t>, IAEA-TEC</w:t>
      </w:r>
      <w:r w:rsidR="005E3662">
        <w:t>DOC-1936</w:t>
      </w:r>
      <w:r w:rsidR="0018054E">
        <w:t xml:space="preserve"> </w:t>
      </w:r>
      <w:r w:rsidR="00412D7E">
        <w:t xml:space="preserve">(ref. </w:t>
      </w:r>
      <w:sdt>
        <w:sdtPr>
          <w:id w:val="-656082229"/>
          <w:citation/>
        </w:sdtPr>
        <w:sdtEndPr/>
        <w:sdtContent>
          <w:r w:rsidR="00D75CE4">
            <w:fldChar w:fldCharType="begin"/>
          </w:r>
          <w:r w:rsidR="00620F13">
            <w:instrText xml:space="preserve">CITATION IaeaAppSO \l 2057 </w:instrText>
          </w:r>
          <w:r w:rsidR="00D75CE4">
            <w:fldChar w:fldCharType="separate"/>
          </w:r>
          <w:r w:rsidR="00C526DA" w:rsidRPr="00C526DA">
            <w:rPr>
              <w:noProof/>
            </w:rPr>
            <w:t>[21]</w:t>
          </w:r>
          <w:r w:rsidR="00D75CE4">
            <w:fldChar w:fldCharType="end"/>
          </w:r>
        </w:sdtContent>
      </w:sdt>
      <w:r w:rsidR="00D75CE4">
        <w:t>)</w:t>
      </w:r>
      <w:r w:rsidR="0098363F">
        <w:t>.</w:t>
      </w:r>
    </w:p>
    <w:p w14:paraId="59E8FB11" w14:textId="3D16F0D9" w:rsidR="004C16DE" w:rsidRDefault="0026493A" w:rsidP="006370AA">
      <w:pPr>
        <w:pStyle w:val="Bulletlist1"/>
      </w:pPr>
      <w:r w:rsidRPr="0026493A">
        <w:t>IAEA, Protection against internal hazards in the design of nuclear power plants, SSG-64</w:t>
      </w:r>
      <w:r w:rsidR="00F43E59">
        <w:t xml:space="preserve"> (ref. </w:t>
      </w:r>
      <w:sdt>
        <w:sdtPr>
          <w:id w:val="931317622"/>
          <w:citation/>
        </w:sdtPr>
        <w:sdtEndPr/>
        <w:sdtContent>
          <w:r w:rsidR="002E16CB">
            <w:fldChar w:fldCharType="begin"/>
          </w:r>
          <w:r w:rsidR="003A5EDA">
            <w:instrText xml:space="preserve">CITATION IaeaSSG64 \l 2057 </w:instrText>
          </w:r>
          <w:r w:rsidR="002E16CB">
            <w:fldChar w:fldCharType="separate"/>
          </w:r>
          <w:r w:rsidR="00C526DA" w:rsidRPr="00C526DA">
            <w:rPr>
              <w:noProof/>
            </w:rPr>
            <w:t>[22]</w:t>
          </w:r>
          <w:r w:rsidR="002E16CB">
            <w:fldChar w:fldCharType="end"/>
          </w:r>
        </w:sdtContent>
      </w:sdt>
      <w:r w:rsidR="002E16CB">
        <w:t>)</w:t>
      </w:r>
      <w:r w:rsidR="0098363F">
        <w:t>.</w:t>
      </w:r>
    </w:p>
    <w:p w14:paraId="1CDE10BF" w14:textId="2CD04CC7" w:rsidR="00D97DFE" w:rsidRDefault="00A30A10" w:rsidP="00F13AA9">
      <w:pPr>
        <w:pStyle w:val="Bulletlist1"/>
      </w:pPr>
      <w:r>
        <w:t xml:space="preserve">IAEA, </w:t>
      </w:r>
      <w:r w:rsidR="00F43E59">
        <w:t xml:space="preserve">Protection against internal and external </w:t>
      </w:r>
      <w:r w:rsidR="0073497C">
        <w:t>h</w:t>
      </w:r>
      <w:r w:rsidR="00F43E59">
        <w:t>azards in the operation of nuclear power plants, SSG-77 (ref.</w:t>
      </w:r>
      <w:r w:rsidR="002E16CB">
        <w:t xml:space="preserve"> </w:t>
      </w:r>
      <w:sdt>
        <w:sdtPr>
          <w:id w:val="-55860463"/>
          <w:citation/>
        </w:sdtPr>
        <w:sdtEndPr/>
        <w:sdtContent>
          <w:r w:rsidR="002E16CB">
            <w:fldChar w:fldCharType="begin"/>
          </w:r>
          <w:r w:rsidR="003A5EDA">
            <w:instrText xml:space="preserve">CITATION IaeaSSG77 \l 2057 </w:instrText>
          </w:r>
          <w:r w:rsidR="002E16CB">
            <w:fldChar w:fldCharType="separate"/>
          </w:r>
          <w:r w:rsidR="00C526DA" w:rsidRPr="00C526DA">
            <w:rPr>
              <w:noProof/>
            </w:rPr>
            <w:t>[23]</w:t>
          </w:r>
          <w:r w:rsidR="002E16CB">
            <w:fldChar w:fldCharType="end"/>
          </w:r>
        </w:sdtContent>
      </w:sdt>
      <w:r w:rsidR="002E16CB">
        <w:t>)</w:t>
      </w:r>
      <w:r w:rsidR="0098363F">
        <w:t>.</w:t>
      </w:r>
      <w:r w:rsidR="002E16CB">
        <w:t xml:space="preserve"> </w:t>
      </w:r>
      <w:r w:rsidR="00F43E59">
        <w:t xml:space="preserve"> </w:t>
      </w:r>
    </w:p>
    <w:p w14:paraId="4D0CC34C" w14:textId="07266510" w:rsidR="0026493A" w:rsidRDefault="00E868A0" w:rsidP="006370AA">
      <w:pPr>
        <w:pStyle w:val="Bulletlist1"/>
      </w:pPr>
      <w:r>
        <w:t xml:space="preserve">WENRA, Safety reference levels for existing reactors 2020 </w:t>
      </w:r>
      <w:r w:rsidR="001E4295">
        <w:t>(ref</w:t>
      </w:r>
      <w:r w:rsidR="00F23F2D">
        <w:t xml:space="preserve">. </w:t>
      </w:r>
      <w:sdt>
        <w:sdtPr>
          <w:id w:val="469568025"/>
          <w:citation/>
        </w:sdtPr>
        <w:sdtEndPr/>
        <w:sdtContent>
          <w:r w:rsidR="00F23F2D">
            <w:fldChar w:fldCharType="begin"/>
          </w:r>
          <w:r w:rsidR="00F23F2D">
            <w:instrText xml:space="preserve"> CITATION wenraSRL \l 2057 </w:instrText>
          </w:r>
          <w:r w:rsidR="00F23F2D">
            <w:fldChar w:fldCharType="separate"/>
          </w:r>
          <w:r w:rsidR="00C526DA" w:rsidRPr="00C526DA">
            <w:rPr>
              <w:noProof/>
            </w:rPr>
            <w:t>[13]</w:t>
          </w:r>
          <w:r w:rsidR="00F23F2D">
            <w:fldChar w:fldCharType="end"/>
          </w:r>
        </w:sdtContent>
      </w:sdt>
      <w:r w:rsidR="0048542D">
        <w:t>)</w:t>
      </w:r>
      <w:r w:rsidR="00BD26A8">
        <w:t>.</w:t>
      </w:r>
    </w:p>
    <w:p w14:paraId="2E4B8599" w14:textId="490A2189" w:rsidR="0067563C" w:rsidRDefault="009B1381" w:rsidP="006370AA">
      <w:pPr>
        <w:pStyle w:val="Bulletlist1"/>
      </w:pPr>
      <w:r>
        <w:t xml:space="preserve">WENRA, Report: Applicability of the Safety Objectives to SMRs </w:t>
      </w:r>
      <w:r w:rsidR="001F6598">
        <w:t>(</w:t>
      </w:r>
      <w:r w:rsidR="003852DB">
        <w:t xml:space="preserve">ref. </w:t>
      </w:r>
      <w:sdt>
        <w:sdtPr>
          <w:id w:val="-1410307039"/>
          <w:citation/>
        </w:sdtPr>
        <w:sdtEndPr/>
        <w:sdtContent>
          <w:r w:rsidR="00E70AB2">
            <w:fldChar w:fldCharType="begin"/>
          </w:r>
          <w:r w:rsidR="003A5EDA">
            <w:instrText xml:space="preserve">CITATION WEN \l 2057 </w:instrText>
          </w:r>
          <w:r w:rsidR="00E70AB2">
            <w:fldChar w:fldCharType="separate"/>
          </w:r>
          <w:r w:rsidR="00C526DA" w:rsidRPr="00C526DA">
            <w:rPr>
              <w:noProof/>
            </w:rPr>
            <w:t>[24]</w:t>
          </w:r>
          <w:r w:rsidR="00E70AB2">
            <w:fldChar w:fldCharType="end"/>
          </w:r>
        </w:sdtContent>
      </w:sdt>
      <w:r w:rsidR="00E70AB2">
        <w:t>)</w:t>
      </w:r>
      <w:r w:rsidR="0098363F">
        <w:t>.</w:t>
      </w:r>
    </w:p>
    <w:p w14:paraId="3C361BBD" w14:textId="44918605" w:rsidR="00B96C29" w:rsidRPr="004421AB" w:rsidRDefault="00B96C29" w:rsidP="00B96C29">
      <w:pPr>
        <w:pStyle w:val="Numberedparagraph"/>
      </w:pPr>
      <w:r>
        <w:t>The IAEA and WENRA documents have been considered together and define international safety case expectations regarding safety case structure and content, as well as providing specific internal hazards guidance. Guidance is also referenced that contextualises the application of international guidance for SMR assessment.</w:t>
      </w:r>
    </w:p>
    <w:p w14:paraId="7A51D47C" w14:textId="46BCE35D" w:rsidR="0007433E" w:rsidRPr="004421AB" w:rsidRDefault="0007433E" w:rsidP="0007433E">
      <w:pPr>
        <w:pStyle w:val="Heading2"/>
      </w:pPr>
      <w:r w:rsidRPr="004421AB">
        <w:t xml:space="preserve">Integration with </w:t>
      </w:r>
      <w:r w:rsidR="00C919F2">
        <w:t>o</w:t>
      </w:r>
      <w:r w:rsidRPr="004421AB">
        <w:t xml:space="preserve">ther </w:t>
      </w:r>
      <w:r w:rsidR="00C919F2">
        <w:t>a</w:t>
      </w:r>
      <w:r w:rsidRPr="004421AB">
        <w:t xml:space="preserve">ssessment </w:t>
      </w:r>
      <w:r w:rsidR="00C919F2">
        <w:t>t</w:t>
      </w:r>
      <w:r w:rsidRPr="004421AB">
        <w:t>opic</w:t>
      </w:r>
    </w:p>
    <w:p w14:paraId="192EF54A" w14:textId="1B191FAA" w:rsidR="006F15B8" w:rsidRDefault="004D38B2" w:rsidP="008D13E4">
      <w:pPr>
        <w:pStyle w:val="Numberedparagraph"/>
      </w:pPr>
      <w:r>
        <w:t>I worked closely with othe</w:t>
      </w:r>
      <w:r w:rsidR="0097729C">
        <w:t>r topics</w:t>
      </w:r>
      <w:r>
        <w:t xml:space="preserve"> as part of </w:t>
      </w:r>
      <w:r w:rsidR="008D13E4">
        <w:t>my</w:t>
      </w:r>
      <w:r w:rsidR="004A64BE">
        <w:t xml:space="preserve"> internal hazards </w:t>
      </w:r>
      <w:r>
        <w:t>assessment. Similarly, other assessors sought input from my assessment</w:t>
      </w:r>
      <w:r w:rsidR="00BE1BAE">
        <w:t xml:space="preserve">. </w:t>
      </w:r>
      <w:r w:rsidR="007A00F1">
        <w:t xml:space="preserve">These interactions are key to the success of GDA to prevent or mitigate any gaps, </w:t>
      </w:r>
      <w:r w:rsidR="00B66E7B">
        <w:t>duplications,</w:t>
      </w:r>
      <w:r w:rsidR="007A00F1">
        <w:t xml:space="preserve"> or inconsistencies in ONR’s assessment. </w:t>
      </w:r>
    </w:p>
    <w:p w14:paraId="6C1D0099" w14:textId="76297773" w:rsidR="00D41815" w:rsidRDefault="00D41815" w:rsidP="002C06B6">
      <w:pPr>
        <w:pStyle w:val="Numberedparagraph"/>
      </w:pPr>
      <w:r>
        <w:t xml:space="preserve">The key interactions </w:t>
      </w:r>
      <w:r w:rsidR="00805DF2">
        <w:t>with other topic areas were</w:t>
      </w:r>
      <w:r>
        <w:t>:</w:t>
      </w:r>
    </w:p>
    <w:p w14:paraId="3C0CA64E" w14:textId="7B979642" w:rsidR="006562C7" w:rsidRDefault="006562C7" w:rsidP="006562C7">
      <w:pPr>
        <w:pStyle w:val="Bulletlist1"/>
      </w:pPr>
      <w:r>
        <w:t>Civil engineering</w:t>
      </w:r>
      <w:r w:rsidR="00BC7F76">
        <w:t xml:space="preserve"> – </w:t>
      </w:r>
      <w:r w:rsidR="00AF240C">
        <w:t>Design</w:t>
      </w:r>
      <w:r w:rsidR="00BC7F76">
        <w:t xml:space="preserve"> of barriers</w:t>
      </w:r>
      <w:r w:rsidR="00AF240C">
        <w:t>, associated codes and standards</w:t>
      </w:r>
      <w:r w:rsidR="00BE2089">
        <w:t xml:space="preserve"> and</w:t>
      </w:r>
      <w:r w:rsidR="00BC7F76">
        <w:t xml:space="preserve"> </w:t>
      </w:r>
      <w:r w:rsidR="00AF240C">
        <w:t xml:space="preserve">the </w:t>
      </w:r>
      <w:r w:rsidR="00BC7F76">
        <w:t>civil modular structures</w:t>
      </w:r>
      <w:r w:rsidR="00AF240C">
        <w:t xml:space="preserve"> identified by the RP</w:t>
      </w:r>
      <w:r w:rsidR="00BC7F76">
        <w:t xml:space="preserve"> to </w:t>
      </w:r>
      <w:r w:rsidR="00D346C0">
        <w:t>provide</w:t>
      </w:r>
      <w:r w:rsidR="0010758A">
        <w:t xml:space="preserve"> segregation</w:t>
      </w:r>
      <w:r w:rsidR="00BE2089">
        <w:t xml:space="preserve"> and protection against hazard loads</w:t>
      </w:r>
      <w:r w:rsidR="0010758A">
        <w:t>.</w:t>
      </w:r>
    </w:p>
    <w:p w14:paraId="7F2D344D" w14:textId="3CA61FBD" w:rsidR="006562C7" w:rsidRDefault="006562C7" w:rsidP="006562C7">
      <w:pPr>
        <w:pStyle w:val="Bulletlist1"/>
      </w:pPr>
      <w:r>
        <w:t>Mechanical engineering</w:t>
      </w:r>
      <w:r w:rsidR="0010758A">
        <w:t xml:space="preserve"> – Interfaces with </w:t>
      </w:r>
      <w:r w:rsidR="005B5B0D">
        <w:t>Heating, Ventilation and Air conditioning (</w:t>
      </w:r>
      <w:r w:rsidR="0010758A">
        <w:t>HVAC</w:t>
      </w:r>
      <w:r w:rsidR="005B5B0D">
        <w:t>)</w:t>
      </w:r>
      <w:r w:rsidR="0010758A">
        <w:t xml:space="preserve"> requirements and</w:t>
      </w:r>
      <w:r w:rsidR="00CE2A61">
        <w:t xml:space="preserve"> dropped loads and lifting analysis</w:t>
      </w:r>
      <w:r w:rsidR="00112FA0">
        <w:t xml:space="preserve">. </w:t>
      </w:r>
    </w:p>
    <w:p w14:paraId="7DFAB21A" w14:textId="7A6C207F" w:rsidR="006562C7" w:rsidRDefault="00AF240C" w:rsidP="006562C7">
      <w:pPr>
        <w:pStyle w:val="Bulletlist1"/>
      </w:pPr>
      <w:r>
        <w:lastRenderedPageBreak/>
        <w:t>Nuclear site</w:t>
      </w:r>
      <w:r w:rsidR="00B12580">
        <w:t xml:space="preserve"> health and safety</w:t>
      </w:r>
      <w:r w:rsidR="00B16290">
        <w:t xml:space="preserve"> </w:t>
      </w:r>
      <w:r w:rsidR="0073638D">
        <w:t>–</w:t>
      </w:r>
      <w:r w:rsidR="00B16290">
        <w:t xml:space="preserve"> </w:t>
      </w:r>
      <w:r w:rsidR="0073638D">
        <w:t>Interface of hazard impact to</w:t>
      </w:r>
      <w:r w:rsidR="00F01F0C">
        <w:t xml:space="preserve"> Conventional, Health and Safety</w:t>
      </w:r>
      <w:r w:rsidR="0073638D">
        <w:t xml:space="preserve"> </w:t>
      </w:r>
      <w:r w:rsidR="00F01F0C">
        <w:t>(</w:t>
      </w:r>
      <w:r w:rsidR="0073638D">
        <w:t>CHS</w:t>
      </w:r>
      <w:r w:rsidR="00F01F0C">
        <w:t>)</w:t>
      </w:r>
      <w:r w:rsidR="0073638D">
        <w:t xml:space="preserve"> aspects within modular structures</w:t>
      </w:r>
      <w:r w:rsidR="001E32CF">
        <w:t xml:space="preserve"> and lifting aspects</w:t>
      </w:r>
      <w:r w:rsidR="0073638D">
        <w:t>.</w:t>
      </w:r>
    </w:p>
    <w:p w14:paraId="3B86FCEA" w14:textId="0C045193" w:rsidR="00B12580" w:rsidRDefault="00E60D09" w:rsidP="006562C7">
      <w:pPr>
        <w:pStyle w:val="Bulletlist1"/>
      </w:pPr>
      <w:r>
        <w:t>Life fire safety</w:t>
      </w:r>
      <w:r w:rsidR="0073638D">
        <w:t xml:space="preserve"> – Substantiation of fire withstand claims of modular structures. </w:t>
      </w:r>
    </w:p>
    <w:p w14:paraId="513E6262" w14:textId="1DB2135C" w:rsidR="006370AA" w:rsidRPr="004421AB" w:rsidRDefault="006370AA" w:rsidP="00E55229">
      <w:pPr>
        <w:pStyle w:val="Heading2"/>
      </w:pPr>
      <w:r w:rsidRPr="004421AB">
        <w:t xml:space="preserve">Use of </w:t>
      </w:r>
      <w:r w:rsidR="00C919F2">
        <w:t>t</w:t>
      </w:r>
      <w:r w:rsidRPr="004421AB">
        <w:t xml:space="preserve">echnical </w:t>
      </w:r>
      <w:r w:rsidR="00C919F2">
        <w:t>s</w:t>
      </w:r>
      <w:r w:rsidRPr="004421AB">
        <w:t xml:space="preserve">upport </w:t>
      </w:r>
      <w:r w:rsidR="00C919F2">
        <w:t>co</w:t>
      </w:r>
      <w:r w:rsidRPr="004421AB">
        <w:t>ntractors</w:t>
      </w:r>
    </w:p>
    <w:p w14:paraId="4F611C4A" w14:textId="55E7DCE1" w:rsidR="00A458DE" w:rsidRPr="007C5273" w:rsidRDefault="00A458DE" w:rsidP="002C06B6">
      <w:pPr>
        <w:pStyle w:val="Numberedparagraph"/>
      </w:pPr>
      <w:r w:rsidRPr="007C5273">
        <w:t xml:space="preserve">During Step 2 I have not engaged Technical Support Contractors (TSCs) to support </w:t>
      </w:r>
      <w:r w:rsidR="00DB49EA" w:rsidRPr="007C5273">
        <w:t>my</w:t>
      </w:r>
      <w:r w:rsidRPr="007C5273">
        <w:t xml:space="preserve"> assessment of the </w:t>
      </w:r>
      <w:r w:rsidR="00993F97">
        <w:t>internal hazard</w:t>
      </w:r>
      <w:r w:rsidRPr="007C5273">
        <w:t xml:space="preserve"> </w:t>
      </w:r>
      <w:r w:rsidR="00DB49EA" w:rsidRPr="007C5273">
        <w:t xml:space="preserve">aspects of </w:t>
      </w:r>
      <w:r w:rsidRPr="007C5273">
        <w:t xml:space="preserve">the </w:t>
      </w:r>
      <w:r w:rsidR="00DB49EA" w:rsidRPr="007C5273">
        <w:t>Rolls-Royce SMR</w:t>
      </w:r>
      <w:r w:rsidR="007C5273" w:rsidRPr="007C5273">
        <w:t>.</w:t>
      </w:r>
    </w:p>
    <w:p w14:paraId="364A99A0" w14:textId="77777777" w:rsidR="006370AA" w:rsidRPr="004421AB" w:rsidRDefault="006370AA" w:rsidP="002C06B6">
      <w:pPr>
        <w:pStyle w:val="Numberedparagraph"/>
        <w:numPr>
          <w:ilvl w:val="0"/>
          <w:numId w:val="0"/>
        </w:numPr>
        <w:ind w:left="851"/>
      </w:pPr>
    </w:p>
    <w:p w14:paraId="31BBAC26" w14:textId="0D37F1F9" w:rsidR="00B320A9" w:rsidRPr="004421AB" w:rsidRDefault="00B320A9" w:rsidP="002C06B6">
      <w:pPr>
        <w:pStyle w:val="Numberedparagraph"/>
        <w:numPr>
          <w:ilvl w:val="0"/>
          <w:numId w:val="0"/>
        </w:numPr>
        <w:ind w:left="851"/>
        <w:sectPr w:rsidR="00B320A9" w:rsidRPr="004421AB" w:rsidSect="00045010">
          <w:pgSz w:w="11906" w:h="16838" w:code="9"/>
          <w:pgMar w:top="1440" w:right="1440" w:bottom="1440" w:left="1440" w:header="397" w:footer="397" w:gutter="0"/>
          <w:cols w:space="312"/>
          <w:docGrid w:linePitch="360"/>
        </w:sectPr>
      </w:pPr>
    </w:p>
    <w:p w14:paraId="41413C73" w14:textId="4744D982" w:rsidR="006370AA" w:rsidRPr="004421AB" w:rsidRDefault="00475ACF" w:rsidP="004421AB">
      <w:pPr>
        <w:pStyle w:val="Heading1"/>
      </w:pPr>
      <w:bookmarkStart w:id="7" w:name="_Toc171584636"/>
      <w:r>
        <w:lastRenderedPageBreak/>
        <w:t xml:space="preserve">Requesting </w:t>
      </w:r>
      <w:r w:rsidR="00C919F2">
        <w:t>p</w:t>
      </w:r>
      <w:r>
        <w:t>arty’s</w:t>
      </w:r>
      <w:r w:rsidR="0007433E" w:rsidRPr="004421AB">
        <w:t xml:space="preserve"> </w:t>
      </w:r>
      <w:r w:rsidR="00C919F2">
        <w:t>s</w:t>
      </w:r>
      <w:r w:rsidR="0007433E" w:rsidRPr="004421AB">
        <w:t>ubmission</w:t>
      </w:r>
      <w:bookmarkEnd w:id="7"/>
    </w:p>
    <w:p w14:paraId="4BA92D25" w14:textId="5FD6172E" w:rsidR="00ED471F" w:rsidRDefault="00475ACF" w:rsidP="002C06B6">
      <w:pPr>
        <w:pStyle w:val="Numberedparagraph"/>
      </w:pPr>
      <w:r>
        <w:t>Rolls-Royce SMR Limited</w:t>
      </w:r>
      <w:r w:rsidR="00ED471F" w:rsidRPr="00ED471F">
        <w:t xml:space="preserve"> submitted </w:t>
      </w:r>
      <w:r w:rsidR="00ED471F">
        <w:t>a</w:t>
      </w:r>
      <w:r w:rsidR="00CC6F6C">
        <w:t xml:space="preserve"> series of </w:t>
      </w:r>
      <w:r w:rsidR="00962CBD">
        <w:t xml:space="preserve">E3S </w:t>
      </w:r>
      <w:r w:rsidR="00CC6F6C">
        <w:t>chapters</w:t>
      </w:r>
      <w:r w:rsidR="009B6BB5">
        <w:t>, summary reports,</w:t>
      </w:r>
      <w:r w:rsidR="00ED471F" w:rsidRPr="00ED471F">
        <w:t xml:space="preserve"> and other supporting references, which outline </w:t>
      </w:r>
      <w:r w:rsidR="007D52A2">
        <w:t>its</w:t>
      </w:r>
      <w:r w:rsidR="00ED471F" w:rsidRPr="00ED471F">
        <w:t xml:space="preserve"> </w:t>
      </w:r>
      <w:r w:rsidR="003A369C">
        <w:t>E3S</w:t>
      </w:r>
      <w:r w:rsidR="00261E31">
        <w:t xml:space="preserve"> case</w:t>
      </w:r>
      <w:r w:rsidR="00ED471F" w:rsidRPr="00ED471F">
        <w:t xml:space="preserve"> for the </w:t>
      </w:r>
      <w:r w:rsidR="00CC6F6C">
        <w:t xml:space="preserve">generic </w:t>
      </w:r>
      <w:r w:rsidR="00ED471F">
        <w:t>Rolls-Royce SMR</w:t>
      </w:r>
      <w:r w:rsidR="00CC6F6C">
        <w:t xml:space="preserve"> design</w:t>
      </w:r>
      <w:r w:rsidR="00ED471F" w:rsidRPr="00ED471F">
        <w:t xml:space="preserve">. This section presents a summary of </w:t>
      </w:r>
      <w:r w:rsidR="00ED471F">
        <w:t>the RP’s</w:t>
      </w:r>
      <w:r w:rsidR="00ED471F" w:rsidRPr="00ED471F">
        <w:t xml:space="preserve"> </w:t>
      </w:r>
      <w:r w:rsidR="00354DB6">
        <w:t>E3S</w:t>
      </w:r>
      <w:r w:rsidR="00ED471F" w:rsidRPr="00ED471F">
        <w:t xml:space="preserve"> </w:t>
      </w:r>
      <w:r w:rsidR="00ED471F" w:rsidRPr="00D122DA">
        <w:t>safety</w:t>
      </w:r>
      <w:r w:rsidR="00ED471F" w:rsidRPr="00ED471F">
        <w:t xml:space="preserve"> case </w:t>
      </w:r>
      <w:r w:rsidR="00ED471F">
        <w:t xml:space="preserve">for </w:t>
      </w:r>
      <w:r w:rsidR="00D122DA">
        <w:t>internal hazards</w:t>
      </w:r>
      <w:r w:rsidR="00ED471F" w:rsidRPr="00ED471F">
        <w:t xml:space="preserve">. It also identifies the documents submitted by </w:t>
      </w:r>
      <w:r w:rsidR="00ED471F">
        <w:t xml:space="preserve">the RP </w:t>
      </w:r>
      <w:r w:rsidR="00ED471F" w:rsidRPr="00ED471F">
        <w:t xml:space="preserve">which have formed the basis of my </w:t>
      </w:r>
      <w:r w:rsidR="00D122DA">
        <w:t xml:space="preserve">internal hazards </w:t>
      </w:r>
      <w:r w:rsidR="00ED471F" w:rsidRPr="00ED471F">
        <w:t xml:space="preserve">assessment of the </w:t>
      </w:r>
      <w:r w:rsidR="00ED471F">
        <w:t>Rolls-Royce</w:t>
      </w:r>
      <w:r w:rsidR="00ED471F" w:rsidRPr="00ED471F">
        <w:t xml:space="preserve"> </w:t>
      </w:r>
      <w:r w:rsidR="002C5DD3">
        <w:t>SMR</w:t>
      </w:r>
      <w:r w:rsidR="00ED471F" w:rsidRPr="00ED471F">
        <w:t>.</w:t>
      </w:r>
    </w:p>
    <w:p w14:paraId="4342C4BC" w14:textId="0B87043E" w:rsidR="007359B5" w:rsidRDefault="007359B5" w:rsidP="00E54F27">
      <w:pPr>
        <w:pStyle w:val="Heading2"/>
      </w:pPr>
      <w:r>
        <w:t>Summary of the Rolls-Royce SMR design</w:t>
      </w:r>
    </w:p>
    <w:p w14:paraId="43BA3C48" w14:textId="6BF0F6E8" w:rsidR="00335A08" w:rsidRPr="00543D9B" w:rsidRDefault="00335A08" w:rsidP="00335A08">
      <w:pPr>
        <w:pStyle w:val="Numberedparagraph"/>
      </w:pPr>
      <w:r w:rsidRPr="00543D9B">
        <w:t xml:space="preserve">The generic Rolls-Royce SMR design is a three loop </w:t>
      </w:r>
      <w:r>
        <w:t>Pressurised Water Reactor (</w:t>
      </w:r>
      <w:r w:rsidRPr="00543D9B">
        <w:t>PWR</w:t>
      </w:r>
      <w:r>
        <w:t>)</w:t>
      </w:r>
      <w:r w:rsidRPr="00543D9B">
        <w:t xml:space="preserve"> with a target electrical power output of 470 MWe (from a thermal power of 1,358 MWth) and a design life of 60 years for non-replaceable components. </w:t>
      </w:r>
    </w:p>
    <w:p w14:paraId="4098EF8C" w14:textId="022DD29C" w:rsidR="00602803" w:rsidRDefault="00602803" w:rsidP="002C06B6">
      <w:pPr>
        <w:pStyle w:val="Numberedparagraph"/>
      </w:pPr>
      <w:r>
        <w:t>The Rolls-Royce SMR design has been developed by the RP based upon well-established PWR technology, in use all over the world</w:t>
      </w:r>
      <w:r w:rsidR="00652E47">
        <w:t xml:space="preserve">. </w:t>
      </w:r>
      <w:r w:rsidR="00F30B50">
        <w:t xml:space="preserve">Innovation </w:t>
      </w:r>
      <w:r w:rsidR="00335A08">
        <w:t>comes</w:t>
      </w:r>
      <w:r w:rsidR="00F30B50">
        <w:t xml:space="preserve"> in the form of </w:t>
      </w:r>
      <w:r w:rsidR="00AF783D">
        <w:t>the requesting party’s</w:t>
      </w:r>
      <w:r>
        <w:t xml:space="preserve"> modular approach</w:t>
      </w:r>
      <w:r w:rsidR="00F30B50">
        <w:t xml:space="preserve"> to construction which would</w:t>
      </w:r>
      <w:r>
        <w:t xml:space="preserve"> see </w:t>
      </w:r>
      <w:r w:rsidR="76BFE47E">
        <w:t>much</w:t>
      </w:r>
      <w:r>
        <w:t xml:space="preserve"> of the power station built in factory conditions and assembled on site.</w:t>
      </w:r>
    </w:p>
    <w:p w14:paraId="49214AC7" w14:textId="22E966B3" w:rsidR="00435A86" w:rsidRPr="00AC1E04" w:rsidRDefault="00C43749" w:rsidP="002C06B6">
      <w:pPr>
        <w:pStyle w:val="Numberedparagraph"/>
      </w:pPr>
      <w:r>
        <w:t xml:space="preserve">The reactor itself is of a typical PWR design, </w:t>
      </w:r>
      <w:r w:rsidR="00C2464A">
        <w:t>includ</w:t>
      </w:r>
      <w:r>
        <w:t>ing</w:t>
      </w:r>
      <w:r w:rsidR="00C2464A">
        <w:t xml:space="preserve"> a steel Reactor Pressure Vessel (RPV</w:t>
      </w:r>
      <w:r w:rsidR="00F311E2">
        <w:t>)</w:t>
      </w:r>
      <w:r w:rsidR="006C5F72">
        <w:t xml:space="preserve"> holding fuel assemblies</w:t>
      </w:r>
      <w:r w:rsidR="00F311E2">
        <w:t>, Steam Generators (SG</w:t>
      </w:r>
      <w:r w:rsidR="004B07F3">
        <w:t>)</w:t>
      </w:r>
      <w:r w:rsidR="006C5F72">
        <w:t>, Reactor Coolant Pumps (RCP) and piping</w:t>
      </w:r>
      <w:r w:rsidR="00BC7ABF">
        <w:t xml:space="preserve">, all held within a steel containment vessel. The reactor is equipped with </w:t>
      </w:r>
      <w:r w:rsidR="6CE69147">
        <w:t>several</w:t>
      </w:r>
      <w:r w:rsidR="00BC7ABF">
        <w:t xml:space="preserve"> supporting systems </w:t>
      </w:r>
      <w:r w:rsidR="007244F8">
        <w:t xml:space="preserve">for normal operations </w:t>
      </w:r>
      <w:r w:rsidR="00BC7ABF">
        <w:t xml:space="preserve">and </w:t>
      </w:r>
      <w:r w:rsidR="00FC33A0">
        <w:t>a</w:t>
      </w:r>
      <w:r w:rsidR="00FC33A0" w:rsidRPr="00FC33A0">
        <w:t xml:space="preserve"> range of safety measures are present </w:t>
      </w:r>
      <w:r w:rsidR="00FC33A0" w:rsidRPr="00AC1E04">
        <w:t>in the design to provide cooling, control criticality and contain radioactivity under fault conditions. Passive safety features are</w:t>
      </w:r>
      <w:r w:rsidR="0072040F" w:rsidRPr="00AC1E04">
        <w:t xml:space="preserve"> preferred to </w:t>
      </w:r>
      <w:r w:rsidR="00FC33A0" w:rsidRPr="00AC1E04">
        <w:t>active components</w:t>
      </w:r>
      <w:r w:rsidR="0072040F" w:rsidRPr="00AC1E04">
        <w:t>, r</w:t>
      </w:r>
      <w:r w:rsidR="00FC33A0" w:rsidRPr="00AC1E04">
        <w:t>eflecting the RP’s design philosophy</w:t>
      </w:r>
      <w:r w:rsidR="0072040F" w:rsidRPr="00AC1E04">
        <w:t>.</w:t>
      </w:r>
    </w:p>
    <w:p w14:paraId="625A94F9" w14:textId="04603F26" w:rsidR="00D20C70" w:rsidRDefault="00D21333" w:rsidP="002C06B6">
      <w:pPr>
        <w:pStyle w:val="Numberedparagraph"/>
      </w:pPr>
      <w:r>
        <w:t xml:space="preserve">There are </w:t>
      </w:r>
      <w:r w:rsidR="69DA1B59">
        <w:t>several</w:t>
      </w:r>
      <w:r>
        <w:t xml:space="preserve"> no</w:t>
      </w:r>
      <w:r w:rsidR="00FB484E">
        <w:t>vel aspects of this reactor design that I have considered relevant to my internal hazards assessment</w:t>
      </w:r>
      <w:r w:rsidR="003634BA">
        <w:t>. These</w:t>
      </w:r>
      <w:r w:rsidR="00D20C70">
        <w:t xml:space="preserve"> are:</w:t>
      </w:r>
    </w:p>
    <w:p w14:paraId="006826A6" w14:textId="200F2858" w:rsidR="003E1452" w:rsidRDefault="003E1452" w:rsidP="00D20C70">
      <w:pPr>
        <w:pStyle w:val="Bulletlist1"/>
      </w:pPr>
      <w:r>
        <w:t>The compact layout</w:t>
      </w:r>
      <w:r w:rsidR="00EE4638">
        <w:t xml:space="preserve"> </w:t>
      </w:r>
      <w:r w:rsidR="006808E6">
        <w:t>as it can</w:t>
      </w:r>
      <w:r w:rsidR="004F1CB6">
        <w:t xml:space="preserve"> pose </w:t>
      </w:r>
      <w:r w:rsidR="00EE4638">
        <w:t xml:space="preserve">challenges to </w:t>
      </w:r>
      <w:r w:rsidR="004F1CB6">
        <w:t xml:space="preserve">the </w:t>
      </w:r>
      <w:r w:rsidR="00EE4638">
        <w:t>internal hazards case.</w:t>
      </w:r>
      <w:r>
        <w:t xml:space="preserve"> </w:t>
      </w:r>
    </w:p>
    <w:p w14:paraId="6AD16AB3" w14:textId="63E439F4" w:rsidR="002E7F88" w:rsidRDefault="27861F88" w:rsidP="00D20C70">
      <w:pPr>
        <w:pStyle w:val="Bulletlist1"/>
      </w:pPr>
      <w:r>
        <w:t>Deployment</w:t>
      </w:r>
      <w:r w:rsidR="498256BB">
        <w:t xml:space="preserve"> of internal supporting m</w:t>
      </w:r>
      <w:r w:rsidR="61709554">
        <w:t>odular</w:t>
      </w:r>
      <w:r w:rsidR="498256BB">
        <w:t xml:space="preserve"> </w:t>
      </w:r>
      <w:r w:rsidR="3D3ED37F">
        <w:t>structures</w:t>
      </w:r>
      <w:r w:rsidR="3142F0D1">
        <w:t xml:space="preserve"> for safety systems</w:t>
      </w:r>
      <w:r w:rsidR="702D5903">
        <w:t xml:space="preserve"> and components.</w:t>
      </w:r>
    </w:p>
    <w:p w14:paraId="4A93F2E1" w14:textId="7564C684" w:rsidR="003E1452" w:rsidRDefault="21D5689D" w:rsidP="00D20C70">
      <w:pPr>
        <w:pStyle w:val="Bulletlist1"/>
      </w:pPr>
      <w:r>
        <w:t>Deployment</w:t>
      </w:r>
      <w:r w:rsidR="702D5903">
        <w:t xml:space="preserve"> of a “</w:t>
      </w:r>
      <w:r w:rsidR="02A5B0FC">
        <w:t xml:space="preserve">kit of parts” to provide common engineered </w:t>
      </w:r>
      <w:r w:rsidR="7AF28153">
        <w:t>safety measure</w:t>
      </w:r>
      <w:r w:rsidR="02A5B0FC">
        <w:t xml:space="preserve"> solutions</w:t>
      </w:r>
      <w:r w:rsidR="7AF28153">
        <w:t xml:space="preserve"> (such as barriers)</w:t>
      </w:r>
      <w:r w:rsidR="02A5B0FC">
        <w:t xml:space="preserve"> within the modular </w:t>
      </w:r>
      <w:r w:rsidR="7AF28153">
        <w:t>and civil structure.</w:t>
      </w:r>
    </w:p>
    <w:p w14:paraId="1BE00159" w14:textId="5F99F06A" w:rsidR="005A0F77" w:rsidRPr="00AC1E04" w:rsidRDefault="35450F9D" w:rsidP="00D20C70">
      <w:pPr>
        <w:pStyle w:val="Bulletlist1"/>
      </w:pPr>
      <w:r>
        <w:t xml:space="preserve">Implementation of </w:t>
      </w:r>
      <w:r w:rsidR="76288FBC">
        <w:t xml:space="preserve">aseismic bearings to </w:t>
      </w:r>
      <w:r w:rsidR="114730FD">
        <w:t>absorb</w:t>
      </w:r>
      <w:r w:rsidR="76288FBC">
        <w:t xml:space="preserve"> seismic energy</w:t>
      </w:r>
      <w:r w:rsidR="00261DF1">
        <w:t xml:space="preserve">. </w:t>
      </w:r>
    </w:p>
    <w:p w14:paraId="3FA1DE02" w14:textId="29053F8A" w:rsidR="007070BD" w:rsidRDefault="007070BD" w:rsidP="00E54F27">
      <w:pPr>
        <w:pStyle w:val="Heading2"/>
      </w:pPr>
      <w:r>
        <w:lastRenderedPageBreak/>
        <w:t xml:space="preserve">E3S </w:t>
      </w:r>
      <w:r w:rsidR="002003C3">
        <w:t>c</w:t>
      </w:r>
      <w:r>
        <w:t xml:space="preserve">ase </w:t>
      </w:r>
      <w:r w:rsidR="002003C3">
        <w:t>a</w:t>
      </w:r>
      <w:r>
        <w:t xml:space="preserve">pproach and </w:t>
      </w:r>
      <w:r w:rsidR="002003C3">
        <w:t>s</w:t>
      </w:r>
      <w:r>
        <w:t>tructure</w:t>
      </w:r>
    </w:p>
    <w:p w14:paraId="60F2037C" w14:textId="77777777" w:rsidR="001A3B51" w:rsidRDefault="001A3B51" w:rsidP="001A3B51">
      <w:pPr>
        <w:pStyle w:val="Numberedparagraph"/>
      </w:pPr>
      <w:r>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764B3114" w14:textId="56C64208" w:rsidR="007070BD" w:rsidRDefault="001A3B51" w:rsidP="001A3B51">
      <w:pPr>
        <w:pStyle w:val="Numberedparagraph"/>
      </w:pPr>
      <w:r>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474F5271" w14:textId="4D019CD8" w:rsidR="001A3B51" w:rsidRDefault="00061B4E" w:rsidP="001A3B51">
      <w:pPr>
        <w:pStyle w:val="Numberedparagraph"/>
      </w:pPr>
      <w:r w:rsidRPr="00061B4E">
        <w:t>The E3S case is being developed using a three</w:t>
      </w:r>
      <w:r w:rsidR="3B472DF2">
        <w:t>-</w:t>
      </w:r>
      <w:r w:rsidRPr="00061B4E">
        <w:t xml:space="preserve">tier hierarchy and incorporating a Claim, Argument and Evidence (CAE) structure with the highest-level claims being derived from the RP’s own E3S principles. The highest level of the three tiers is the RP’s </w:t>
      </w:r>
      <w:r w:rsidR="00FF417C">
        <w:t>Tier 1 E3S chapter</w:t>
      </w:r>
      <w:r w:rsidR="00112A01">
        <w:t>s</w:t>
      </w:r>
      <w:r w:rsidRPr="00061B4E">
        <w:t xml:space="preserve">, with the lower tiers providing more detailed arguments and evidence. This is illustrated in Figure </w:t>
      </w:r>
      <w:r w:rsidR="002E6516">
        <w:t>1</w:t>
      </w:r>
      <w:r w:rsidRPr="00061B4E">
        <w:t>.</w:t>
      </w:r>
    </w:p>
    <w:p w14:paraId="54443C3D" w14:textId="39D2BBCF" w:rsidR="00AD150D" w:rsidRDefault="00587B98" w:rsidP="00B53B70">
      <w:pPr>
        <w:pStyle w:val="Numberedparagraph"/>
        <w:numPr>
          <w:ilvl w:val="0"/>
          <w:numId w:val="0"/>
        </w:numPr>
      </w:pPr>
      <w:r w:rsidRPr="00F34804">
        <w:rPr>
          <w:b/>
          <w:bCs/>
          <w:noProof/>
        </w:rPr>
        <w:drawing>
          <wp:inline distT="0" distB="0" distL="0" distR="0" wp14:anchorId="647BCA24" wp14:editId="526EF51F">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7"/>
                    <a:stretch>
                      <a:fillRect/>
                    </a:stretch>
                  </pic:blipFill>
                  <pic:spPr>
                    <a:xfrm>
                      <a:off x="0" y="0"/>
                      <a:ext cx="5731510" cy="2307590"/>
                    </a:xfrm>
                    <a:prstGeom prst="rect">
                      <a:avLst/>
                    </a:prstGeom>
                    <a:ln w="22225">
                      <a:solidFill>
                        <a:schemeClr val="tx1"/>
                      </a:solidFill>
                    </a:ln>
                  </pic:spPr>
                </pic:pic>
              </a:graphicData>
            </a:graphic>
          </wp:inline>
        </w:drawing>
      </w:r>
    </w:p>
    <w:p w14:paraId="079C14B5" w14:textId="234A5F40" w:rsidR="002E6516" w:rsidRPr="00240FC8" w:rsidRDefault="00AD150D" w:rsidP="00AD150D">
      <w:pPr>
        <w:pStyle w:val="Numberedparagraph"/>
        <w:numPr>
          <w:ilvl w:val="0"/>
          <w:numId w:val="0"/>
        </w:numPr>
        <w:ind w:left="851"/>
        <w:rPr>
          <w:b/>
          <w:bCs/>
          <w:sz w:val="22"/>
        </w:rPr>
      </w:pPr>
      <w:r w:rsidRPr="00240FC8">
        <w:rPr>
          <w:b/>
          <w:bCs/>
          <w:sz w:val="22"/>
        </w:rPr>
        <w:t xml:space="preserve">Figure </w:t>
      </w:r>
      <w:r w:rsidR="00952695" w:rsidRPr="00240FC8">
        <w:rPr>
          <w:b/>
          <w:bCs/>
          <w:sz w:val="22"/>
        </w:rPr>
        <w:t>1</w:t>
      </w:r>
      <w:r w:rsidRPr="00240FC8">
        <w:rPr>
          <w:b/>
          <w:bCs/>
          <w:sz w:val="22"/>
        </w:rPr>
        <w:t xml:space="preserve">: Claim, Argument </w:t>
      </w:r>
      <w:r w:rsidR="00B235E0">
        <w:rPr>
          <w:b/>
          <w:bCs/>
          <w:sz w:val="22"/>
        </w:rPr>
        <w:t>and</w:t>
      </w:r>
      <w:r w:rsidRPr="00240FC8">
        <w:rPr>
          <w:b/>
          <w:bCs/>
          <w:sz w:val="22"/>
        </w:rPr>
        <w:t xml:space="preserve"> Evidence (CAE) structure within the E3S hierarchy </w:t>
      </w:r>
      <w:r w:rsidRPr="00B53B70">
        <w:rPr>
          <w:sz w:val="22"/>
        </w:rPr>
        <w:t xml:space="preserve">(ref. </w:t>
      </w:r>
      <w:sdt>
        <w:sdtPr>
          <w:rPr>
            <w:sz w:val="22"/>
          </w:rPr>
          <w:id w:val="-411780248"/>
          <w:citation/>
        </w:sdtPr>
        <w:sdtEndPr/>
        <w:sdtContent>
          <w:r w:rsidR="004C6D79" w:rsidRPr="00B53B70">
            <w:rPr>
              <w:sz w:val="22"/>
            </w:rPr>
            <w:fldChar w:fldCharType="begin"/>
          </w:r>
          <w:r w:rsidR="003A5EDA" w:rsidRPr="00B53B70">
            <w:rPr>
              <w:sz w:val="22"/>
            </w:rPr>
            <w:instrText xml:space="preserve">CITATION E3Sch1 \l 2057 </w:instrText>
          </w:r>
          <w:r w:rsidR="004C6D79" w:rsidRPr="00B53B70">
            <w:rPr>
              <w:sz w:val="22"/>
            </w:rPr>
            <w:fldChar w:fldCharType="separate"/>
          </w:r>
          <w:r w:rsidR="00C526DA" w:rsidRPr="00C526DA">
            <w:rPr>
              <w:noProof/>
              <w:sz w:val="22"/>
            </w:rPr>
            <w:t>[25]</w:t>
          </w:r>
          <w:r w:rsidR="004C6D79" w:rsidRPr="00B53B70">
            <w:rPr>
              <w:sz w:val="22"/>
            </w:rPr>
            <w:fldChar w:fldCharType="end"/>
          </w:r>
        </w:sdtContent>
      </w:sdt>
      <w:r w:rsidRPr="00B53B70">
        <w:rPr>
          <w:sz w:val="22"/>
        </w:rPr>
        <w:t>)</w:t>
      </w:r>
    </w:p>
    <w:p w14:paraId="57859B1D" w14:textId="2A3A5BC3" w:rsidR="00061B4E" w:rsidRPr="007070BD" w:rsidRDefault="00061B4E" w:rsidP="001A3B51">
      <w:pPr>
        <w:pStyle w:val="Numberedparagraph"/>
      </w:pPr>
      <w:r w:rsidRPr="00061B4E">
        <w:t xml:space="preserve">The structure of the E3S case largely aligns with the IAEA guidance for safety cases, SSG-61 </w:t>
      </w:r>
      <w:r w:rsidR="008A6F90">
        <w:t xml:space="preserve">(ref. </w:t>
      </w:r>
      <w:sdt>
        <w:sdtPr>
          <w:id w:val="-1987930264"/>
          <w:citation/>
        </w:sdtPr>
        <w:sdtEndPr/>
        <w:sdtContent>
          <w:r w:rsidR="004C6D79">
            <w:fldChar w:fldCharType="begin"/>
          </w:r>
          <w:r w:rsidR="003A5EDA">
            <w:instrText xml:space="preserve">CITATION SSG61 \l 2057 </w:instrText>
          </w:r>
          <w:r w:rsidR="004C6D79">
            <w:fldChar w:fldCharType="separate"/>
          </w:r>
          <w:r w:rsidR="00C526DA" w:rsidRPr="00C526DA">
            <w:rPr>
              <w:noProof/>
            </w:rPr>
            <w:t>[19]</w:t>
          </w:r>
          <w:r w:rsidR="004C6D79">
            <w:fldChar w:fldCharType="end"/>
          </w:r>
        </w:sdtContent>
      </w:sdt>
      <w:r w:rsidR="008A6F90">
        <w:t>)</w:t>
      </w:r>
      <w:r w:rsidRPr="00061B4E">
        <w:t>, supplemented to include UK specific expectations and expanded to include the other E3S purposes.</w:t>
      </w:r>
    </w:p>
    <w:p w14:paraId="0F969561" w14:textId="26CBE20B" w:rsidR="00AC1DEB" w:rsidRDefault="00E54F27" w:rsidP="00E54F27">
      <w:pPr>
        <w:pStyle w:val="Heading2"/>
      </w:pPr>
      <w:r>
        <w:t xml:space="preserve">Summary of the </w:t>
      </w:r>
      <w:r w:rsidR="002003C3">
        <w:t>r</w:t>
      </w:r>
      <w:r w:rsidR="001305AA">
        <w:t xml:space="preserve">equesting </w:t>
      </w:r>
      <w:r w:rsidR="002003C3">
        <w:t>p</w:t>
      </w:r>
      <w:r w:rsidR="001305AA">
        <w:t>arty</w:t>
      </w:r>
      <w:r>
        <w:t xml:space="preserve">’s </w:t>
      </w:r>
      <w:r w:rsidR="002003C3">
        <w:t>E3S</w:t>
      </w:r>
      <w:r>
        <w:t xml:space="preserve"> </w:t>
      </w:r>
      <w:r w:rsidR="002003C3">
        <w:t>c</w:t>
      </w:r>
      <w:r>
        <w:t xml:space="preserve">ase </w:t>
      </w:r>
      <w:r w:rsidR="00331E28">
        <w:t>for</w:t>
      </w:r>
      <w:r w:rsidR="001F25EA">
        <w:t xml:space="preserve"> internal hazards</w:t>
      </w:r>
      <w:r w:rsidR="00331E28">
        <w:t xml:space="preserve"> </w:t>
      </w:r>
    </w:p>
    <w:p w14:paraId="3AB50E57" w14:textId="43C70BAA" w:rsidR="00EF43E7" w:rsidRDefault="000006E2" w:rsidP="002C06B6">
      <w:pPr>
        <w:pStyle w:val="Numberedparagraph"/>
      </w:pPr>
      <w:r>
        <w:t>The princip</w:t>
      </w:r>
      <w:r w:rsidR="00555504">
        <w:t xml:space="preserve">al </w:t>
      </w:r>
      <w:r w:rsidR="00546FA5">
        <w:t xml:space="preserve">E3S </w:t>
      </w:r>
      <w:r w:rsidR="00B05BA6">
        <w:t xml:space="preserve">section </w:t>
      </w:r>
      <w:r w:rsidR="00555504">
        <w:t>for internal hazards is</w:t>
      </w:r>
      <w:r w:rsidR="00DB57A3">
        <w:t xml:space="preserve"> detailed</w:t>
      </w:r>
      <w:r w:rsidR="000C7191">
        <w:t xml:space="preserve"> within the</w:t>
      </w:r>
      <w:r w:rsidR="00555504">
        <w:t xml:space="preserve"> </w:t>
      </w:r>
      <w:r w:rsidR="00BE3327">
        <w:t xml:space="preserve">safety analysis </w:t>
      </w:r>
      <w:r w:rsidR="000F6E5A">
        <w:t xml:space="preserve">chapter </w:t>
      </w:r>
      <w:r w:rsidR="00FD5DE8">
        <w:t xml:space="preserve">15 </w:t>
      </w:r>
      <w:r w:rsidR="00C1727E">
        <w:t xml:space="preserve">(ref. </w:t>
      </w:r>
      <w:sdt>
        <w:sdtPr>
          <w:id w:val="-13925788"/>
          <w:citation/>
        </w:sdtPr>
        <w:sdtEndPr/>
        <w:sdtContent>
          <w:r w:rsidR="00C1727E">
            <w:fldChar w:fldCharType="begin"/>
          </w:r>
          <w:r w:rsidR="003F2322">
            <w:instrText xml:space="preserve">CITATION E3Sch15 \l 2057 </w:instrText>
          </w:r>
          <w:r w:rsidR="00C1727E">
            <w:fldChar w:fldCharType="separate"/>
          </w:r>
          <w:r w:rsidR="00C526DA" w:rsidRPr="00C526DA">
            <w:rPr>
              <w:noProof/>
            </w:rPr>
            <w:t>[1]</w:t>
          </w:r>
          <w:r w:rsidR="00C1727E">
            <w:fldChar w:fldCharType="end"/>
          </w:r>
        </w:sdtContent>
      </w:sdt>
      <w:r w:rsidR="00C1727E">
        <w:t>)</w:t>
      </w:r>
      <w:r w:rsidR="00AC1B05">
        <w:t>. Th</w:t>
      </w:r>
      <w:r w:rsidR="00BE3327">
        <w:t>e</w:t>
      </w:r>
      <w:r w:rsidR="00134B56">
        <w:t xml:space="preserve"> chapter outline</w:t>
      </w:r>
      <w:r w:rsidR="00BE3327">
        <w:t>s</w:t>
      </w:r>
      <w:r w:rsidR="00134B56">
        <w:t xml:space="preserve"> the </w:t>
      </w:r>
      <w:r w:rsidR="00631EC4">
        <w:t>RP’s</w:t>
      </w:r>
      <w:r w:rsidR="00B93AB2">
        <w:t xml:space="preserve"> claims, </w:t>
      </w:r>
      <w:r w:rsidR="00B93AB2">
        <w:lastRenderedPageBreak/>
        <w:t xml:space="preserve">arguments and evidence </w:t>
      </w:r>
      <w:r w:rsidR="00BE3327">
        <w:t>underpinning</w:t>
      </w:r>
      <w:r w:rsidR="00B93AB2">
        <w:t xml:space="preserve"> its </w:t>
      </w:r>
      <w:r w:rsidR="00B9772B">
        <w:t xml:space="preserve">reactor </w:t>
      </w:r>
      <w:r w:rsidR="00CF2227">
        <w:t>design</w:t>
      </w:r>
      <w:r w:rsidR="00126A65">
        <w:t xml:space="preserve"> from a</w:t>
      </w:r>
      <w:r w:rsidR="005C53C3">
        <w:t xml:space="preserve"> safety analysis</w:t>
      </w:r>
      <w:r w:rsidR="00126A65">
        <w:t xml:space="preserve"> perspective.</w:t>
      </w:r>
      <w:r w:rsidR="00EF43E7">
        <w:t xml:space="preserve"> </w:t>
      </w:r>
      <w:r w:rsidR="00126A65">
        <w:t>T</w:t>
      </w:r>
      <w:r w:rsidR="00EF43E7">
        <w:t>he fundamental claim</w:t>
      </w:r>
      <w:r w:rsidR="00126A65">
        <w:t xml:space="preserve"> </w:t>
      </w:r>
      <w:r w:rsidR="00BE3327">
        <w:t xml:space="preserve">for this chapter </w:t>
      </w:r>
      <w:r w:rsidR="000C41FB">
        <w:t>is</w:t>
      </w:r>
      <w:r w:rsidR="00EF43E7">
        <w:t>:</w:t>
      </w:r>
    </w:p>
    <w:p w14:paraId="6F9BA7D8" w14:textId="6AAD482F" w:rsidR="000006E2" w:rsidRPr="00B53B70" w:rsidRDefault="005605FA" w:rsidP="00E2356D">
      <w:pPr>
        <w:pStyle w:val="Unnumberedparagraph"/>
      </w:pPr>
      <w:r w:rsidRPr="00B53B70">
        <w:t>“</w:t>
      </w:r>
      <w:r w:rsidR="00055DCD" w:rsidRPr="00B53B70">
        <w:t>Claim 15: S</w:t>
      </w:r>
      <w:r w:rsidRPr="00B53B70">
        <w:t>afety analysis inform</w:t>
      </w:r>
      <w:r w:rsidR="0023497F" w:rsidRPr="00B53B70">
        <w:t>s</w:t>
      </w:r>
      <w:r w:rsidRPr="00B53B70">
        <w:t xml:space="preserve"> the design</w:t>
      </w:r>
      <w:r w:rsidR="009C1D84" w:rsidRPr="00B53B70">
        <w:t xml:space="preserve"> and demonstrates there is</w:t>
      </w:r>
      <w:r w:rsidR="00545B6A" w:rsidRPr="00B53B70">
        <w:t xml:space="preserve"> suitable and sufficient defence</w:t>
      </w:r>
      <w:r w:rsidR="00197BE8" w:rsidRPr="00B53B70">
        <w:t xml:space="preserve"> </w:t>
      </w:r>
      <w:r w:rsidR="00545B6A" w:rsidRPr="00B53B70">
        <w:t>in</w:t>
      </w:r>
      <w:r w:rsidR="00197BE8" w:rsidRPr="00B53B70">
        <w:t xml:space="preserve"> </w:t>
      </w:r>
      <w:r w:rsidR="00545B6A" w:rsidRPr="00B53B70">
        <w:t xml:space="preserve">depth to deliver </w:t>
      </w:r>
      <w:r w:rsidR="006037A5" w:rsidRPr="00B53B70">
        <w:t xml:space="preserve">the </w:t>
      </w:r>
      <w:r w:rsidR="00EE344F" w:rsidRPr="00B53B70">
        <w:t>f</w:t>
      </w:r>
      <w:r w:rsidR="006037A5" w:rsidRPr="00B53B70">
        <w:t xml:space="preserve">undamental </w:t>
      </w:r>
      <w:r w:rsidR="00EE344F" w:rsidRPr="00B53B70">
        <w:t>s</w:t>
      </w:r>
      <w:r w:rsidR="006037A5" w:rsidRPr="00B53B70">
        <w:t xml:space="preserve">afety </w:t>
      </w:r>
      <w:r w:rsidR="00EE344F" w:rsidRPr="00B53B70">
        <w:t>f</w:t>
      </w:r>
      <w:r w:rsidR="006037A5" w:rsidRPr="00B53B70">
        <w:t>unctions</w:t>
      </w:r>
      <w:r w:rsidR="00EE344F" w:rsidRPr="00B53B70">
        <w:t>,</w:t>
      </w:r>
      <w:r w:rsidR="006037A5" w:rsidRPr="00B53B70">
        <w:t xml:space="preserve"> and </w:t>
      </w:r>
      <w:r w:rsidR="00EE344F" w:rsidRPr="00B53B70">
        <w:t>that</w:t>
      </w:r>
      <w:r w:rsidR="006037A5" w:rsidRPr="00B53B70">
        <w:t xml:space="preserve"> nuclear safety risks </w:t>
      </w:r>
      <w:r w:rsidR="00641262" w:rsidRPr="00B53B70">
        <w:t xml:space="preserve">to workers and the public </w:t>
      </w:r>
      <w:r w:rsidR="00055DCD" w:rsidRPr="00B53B70">
        <w:t xml:space="preserve">are reduced </w:t>
      </w:r>
      <w:r w:rsidR="00641262" w:rsidRPr="00B53B70">
        <w:t>ALARP.”</w:t>
      </w:r>
    </w:p>
    <w:p w14:paraId="7615A753" w14:textId="5FCE8B2A" w:rsidR="00EB532B" w:rsidRDefault="00683AF9" w:rsidP="002C06B6">
      <w:pPr>
        <w:pStyle w:val="Numberedparagraph"/>
      </w:pPr>
      <w:r>
        <w:t xml:space="preserve">The underpinning internal hazard sub-claims </w:t>
      </w:r>
      <w:r w:rsidR="00F6778B">
        <w:t>support</w:t>
      </w:r>
      <w:r w:rsidR="00830FE2">
        <w:t>ing</w:t>
      </w:r>
      <w:r w:rsidR="00F6778B">
        <w:t xml:space="preserve"> the</w:t>
      </w:r>
      <w:r w:rsidR="00830FE2">
        <w:t xml:space="preserve"> top</w:t>
      </w:r>
      <w:r w:rsidR="1C860DF7">
        <w:t>-</w:t>
      </w:r>
      <w:r w:rsidR="00830FE2">
        <w:t>level</w:t>
      </w:r>
      <w:r w:rsidR="00F6778B">
        <w:t xml:space="preserve"> chapter 15 claim</w:t>
      </w:r>
      <w:r w:rsidR="00B9772B">
        <w:t xml:space="preserve"> (detailed above)</w:t>
      </w:r>
      <w:r w:rsidR="00F6778B">
        <w:t xml:space="preserve"> </w:t>
      </w:r>
      <w:r w:rsidR="00B02B01">
        <w:t xml:space="preserve">are </w:t>
      </w:r>
      <w:r w:rsidR="00293691">
        <w:t>presented</w:t>
      </w:r>
      <w:r w:rsidR="00F6778B">
        <w:t xml:space="preserve"> within the </w:t>
      </w:r>
      <w:r w:rsidR="00631EC4">
        <w:t>RP’s</w:t>
      </w:r>
      <w:r w:rsidR="00E62441">
        <w:t xml:space="preserve"> safety case route map (ref. </w:t>
      </w:r>
      <w:sdt>
        <w:sdtPr>
          <w:id w:val="1318229706"/>
          <w:citation/>
        </w:sdtPr>
        <w:sdtEndPr/>
        <w:sdtContent>
          <w:r w:rsidR="009B16FF">
            <w:fldChar w:fldCharType="begin"/>
          </w:r>
          <w:r w:rsidR="00C526DA">
            <w:instrText xml:space="preserve">CITATION RouteMap \l 2057 </w:instrText>
          </w:r>
          <w:r w:rsidR="009B16FF">
            <w:fldChar w:fldCharType="separate"/>
          </w:r>
          <w:r w:rsidR="00C526DA" w:rsidRPr="00C526DA">
            <w:rPr>
              <w:noProof/>
            </w:rPr>
            <w:t>[26]</w:t>
          </w:r>
          <w:r w:rsidR="009B16FF">
            <w:fldChar w:fldCharType="end"/>
          </w:r>
        </w:sdtContent>
      </w:sdt>
      <w:r w:rsidR="009B16FF">
        <w:t>).</w:t>
      </w:r>
      <w:r w:rsidR="00F01AF2">
        <w:t xml:space="preserve"> </w:t>
      </w:r>
      <w:r w:rsidR="00830FE2">
        <w:t xml:space="preserve">The route map </w:t>
      </w:r>
      <w:r w:rsidR="00DB57A3">
        <w:t>states</w:t>
      </w:r>
      <w:r w:rsidR="00EB532B">
        <w:t xml:space="preserve"> the following </w:t>
      </w:r>
      <w:r w:rsidR="00DB57A3">
        <w:t>sub claims</w:t>
      </w:r>
      <w:r w:rsidR="00EB532B">
        <w:t>:</w:t>
      </w:r>
    </w:p>
    <w:p w14:paraId="20397D4F" w14:textId="63201FBC" w:rsidR="00CF7978" w:rsidRDefault="00EB532B" w:rsidP="00EB532B">
      <w:pPr>
        <w:pStyle w:val="Bulletlist1"/>
      </w:pPr>
      <w:r w:rsidRPr="0073638D">
        <w:t xml:space="preserve">Sub Claim </w:t>
      </w:r>
      <w:r w:rsidR="00897855" w:rsidRPr="0073638D">
        <w:t xml:space="preserve">level </w:t>
      </w:r>
      <w:r w:rsidRPr="0073638D">
        <w:t>1</w:t>
      </w:r>
      <w:r>
        <w:t xml:space="preserve"> – Design is tolerant to</w:t>
      </w:r>
      <w:r w:rsidR="00CF7978">
        <w:t xml:space="preserve"> all internal hazards (including combined hazards)</w:t>
      </w:r>
      <w:r w:rsidR="0098363F">
        <w:t>.</w:t>
      </w:r>
    </w:p>
    <w:p w14:paraId="25191F05" w14:textId="6F9B3253" w:rsidR="00897855" w:rsidRDefault="00BB1C1F" w:rsidP="00CF7978">
      <w:pPr>
        <w:pStyle w:val="Bulletlist2"/>
      </w:pPr>
      <w:r w:rsidRPr="00C621EB">
        <w:t xml:space="preserve">Sub claim </w:t>
      </w:r>
      <w:r w:rsidR="00897855" w:rsidRPr="00C621EB">
        <w:t xml:space="preserve">level </w:t>
      </w:r>
      <w:r w:rsidRPr="00C621EB">
        <w:t>2</w:t>
      </w:r>
      <w:r>
        <w:t xml:space="preserve"> - </w:t>
      </w:r>
      <w:r w:rsidRPr="00BB1C1F">
        <w:t>The approach to ensure tolerance to internal hazards is based on RGP and OPEX</w:t>
      </w:r>
      <w:r w:rsidR="00897855">
        <w:t>.</w:t>
      </w:r>
    </w:p>
    <w:p w14:paraId="5FBFAB26" w14:textId="4FC1309D" w:rsidR="00E23CD2" w:rsidRDefault="00E23CD2" w:rsidP="00F13AA9">
      <w:pPr>
        <w:pStyle w:val="Bulletlist2"/>
      </w:pPr>
      <w:r w:rsidRPr="00C621EB">
        <w:t>Sub claim level 2</w:t>
      </w:r>
      <w:r>
        <w:t xml:space="preserve"> - The individual internal hazards and hazard combinations that can potentially cause initiating faults and thus affect nuclear safety are sufficiently identified.</w:t>
      </w:r>
      <w:r w:rsidR="00293691">
        <w:t xml:space="preserve"> </w:t>
      </w:r>
    </w:p>
    <w:p w14:paraId="3755E483" w14:textId="32A714C6" w:rsidR="00926062" w:rsidRDefault="00926062" w:rsidP="00F13AA9">
      <w:pPr>
        <w:pStyle w:val="Bulletlist2"/>
      </w:pPr>
      <w:r w:rsidRPr="00C621EB">
        <w:t>Sub claim level 2</w:t>
      </w:r>
      <w:r>
        <w:t xml:space="preserve"> - </w:t>
      </w:r>
      <w:r w:rsidR="00B16AC2">
        <w:t>The safety measures to mitigate the consequences of internal hazards are sufficiently identified and classified accordingly</w:t>
      </w:r>
      <w:r>
        <w:t>.</w:t>
      </w:r>
    </w:p>
    <w:p w14:paraId="68D068DE" w14:textId="79D99D61" w:rsidR="00096593" w:rsidRDefault="00226D17" w:rsidP="00096593">
      <w:pPr>
        <w:pStyle w:val="Bulletlist2"/>
      </w:pPr>
      <w:r w:rsidRPr="00C621EB">
        <w:t>Sub claim level 2 -</w:t>
      </w:r>
      <w:r>
        <w:t xml:space="preserve"> </w:t>
      </w:r>
      <w:r w:rsidR="00AD748A" w:rsidRPr="00AD748A">
        <w:t>The layout is optimised to eliminate or minimise the risks of internal hazards (including combined hazards)</w:t>
      </w:r>
      <w:r w:rsidR="00AD748A">
        <w:t>.</w:t>
      </w:r>
    </w:p>
    <w:p w14:paraId="7599E979" w14:textId="60356875" w:rsidR="00014603" w:rsidRDefault="00A53A04" w:rsidP="00A53A04">
      <w:pPr>
        <w:pStyle w:val="Bulletlist2"/>
      </w:pPr>
      <w:r w:rsidRPr="00C621EB">
        <w:t>Sub claim level 2</w:t>
      </w:r>
      <w:r>
        <w:t xml:space="preserve"> - </w:t>
      </w:r>
      <w:r w:rsidR="00DC1FD5" w:rsidRPr="00DC1FD5">
        <w:t>The modularisation approach is optimised to eliminate or minimise the risks of internal hazards (including combined hazards)</w:t>
      </w:r>
      <w:r w:rsidR="00DC1FD5">
        <w:t>.</w:t>
      </w:r>
    </w:p>
    <w:p w14:paraId="51A39C98" w14:textId="02F00F64" w:rsidR="00A36B6F" w:rsidRDefault="07D10B31" w:rsidP="00A53A04">
      <w:pPr>
        <w:pStyle w:val="Bulletlist2"/>
      </w:pPr>
      <w:r>
        <w:t>Sub claim level 2 - Analysis demonstrates that Reactor Island Within Hazard Shield is tolerant to Internal Hazards (including Combined Hazards).</w:t>
      </w:r>
    </w:p>
    <w:p w14:paraId="205B6650" w14:textId="598DCBD3" w:rsidR="00F015FA" w:rsidRDefault="7C6E6157" w:rsidP="00F015FA">
      <w:pPr>
        <w:pStyle w:val="Bulletlist2"/>
      </w:pPr>
      <w:r>
        <w:t>Sub claim level 2 - Analysis demonstrates that Reactor Island outside Hazard Shield is tolerant to Internal Hazards (including Combined Hazards)</w:t>
      </w:r>
      <w:r w:rsidR="00FD76AF">
        <w:t>.</w:t>
      </w:r>
    </w:p>
    <w:p w14:paraId="797809D8" w14:textId="750A66DC" w:rsidR="006468B3" w:rsidRDefault="006468B3" w:rsidP="006468B3">
      <w:pPr>
        <w:pStyle w:val="Bulletlist2"/>
      </w:pPr>
      <w:r w:rsidRPr="00C621EB">
        <w:t>Sub claim level 2</w:t>
      </w:r>
      <w:r>
        <w:t xml:space="preserve"> - </w:t>
      </w:r>
      <w:r w:rsidR="00DA60D2" w:rsidRPr="00DA60D2">
        <w:t>Internal Hazards Safety Measures are substantiated to achieve their Safety Categorised Functional Requirements</w:t>
      </w:r>
      <w:r w:rsidR="00DA60D2">
        <w:t>.</w:t>
      </w:r>
    </w:p>
    <w:p w14:paraId="32CBE99E" w14:textId="7A1C6367" w:rsidR="00E54F27" w:rsidRPr="00701F33" w:rsidRDefault="48AA8D52" w:rsidP="002C06B6">
      <w:pPr>
        <w:pStyle w:val="Numberedparagraph"/>
      </w:pPr>
      <w:r>
        <w:t>Based on the</w:t>
      </w:r>
      <w:r w:rsidR="00D032C4">
        <w:t>se</w:t>
      </w:r>
      <w:r>
        <w:t xml:space="preserve"> </w:t>
      </w:r>
      <w:r w:rsidR="1E124D1E">
        <w:t>safety case sub</w:t>
      </w:r>
      <w:r w:rsidR="00D032C4">
        <w:t>-</w:t>
      </w:r>
      <w:r>
        <w:t xml:space="preserve">claims </w:t>
      </w:r>
      <w:r w:rsidR="33B55018">
        <w:t xml:space="preserve">the Rolls-Royce SMR safety case </w:t>
      </w:r>
      <w:r w:rsidR="4C227A48">
        <w:t>f</w:t>
      </w:r>
      <w:r w:rsidR="322003FC">
        <w:t>or</w:t>
      </w:r>
      <w:r w:rsidR="4C227A48">
        <w:t xml:space="preserve"> </w:t>
      </w:r>
      <w:r w:rsidR="2E3455FB">
        <w:t xml:space="preserve">internal hazards </w:t>
      </w:r>
      <w:r w:rsidR="4C227A48">
        <w:t>can be broadly grouped under</w:t>
      </w:r>
      <w:r w:rsidR="2E3455FB">
        <w:t xml:space="preserve"> the following</w:t>
      </w:r>
      <w:r w:rsidR="4C227A48">
        <w:t xml:space="preserve"> headings which are summarised </w:t>
      </w:r>
      <w:r w:rsidR="00B02B01">
        <w:t>in turn</w:t>
      </w:r>
      <w:r w:rsidR="4C227A48">
        <w:t xml:space="preserve"> </w:t>
      </w:r>
      <w:r w:rsidR="00F103C8">
        <w:t>below.</w:t>
      </w:r>
    </w:p>
    <w:p w14:paraId="3AFC3EA4" w14:textId="7ECAEC3E" w:rsidR="003874A1" w:rsidRPr="00701F33" w:rsidRDefault="00374018" w:rsidP="0007183A">
      <w:pPr>
        <w:pStyle w:val="Heading3"/>
      </w:pPr>
      <w:r>
        <w:lastRenderedPageBreak/>
        <w:t>Hazard</w:t>
      </w:r>
      <w:r w:rsidR="001F790B" w:rsidRPr="00701F33">
        <w:t xml:space="preserve"> methodologies</w:t>
      </w:r>
    </w:p>
    <w:p w14:paraId="6C21D7EA" w14:textId="1954FEA6" w:rsidR="00AC385E" w:rsidRDefault="00E63A3F" w:rsidP="00E64625">
      <w:pPr>
        <w:pStyle w:val="Numberedparagraph"/>
      </w:pPr>
      <w:r>
        <w:t>Chapter 15 of the E3S case</w:t>
      </w:r>
      <w:r w:rsidR="003F6A44">
        <w:t xml:space="preserve"> (ref.</w:t>
      </w:r>
      <w:r>
        <w:t xml:space="preserve"> </w:t>
      </w:r>
      <w:sdt>
        <w:sdtPr>
          <w:id w:val="-1419861953"/>
          <w:citation/>
        </w:sdtPr>
        <w:sdtEndPr/>
        <w:sdtContent>
          <w:r w:rsidR="003F6A44">
            <w:fldChar w:fldCharType="begin"/>
          </w:r>
          <w:r w:rsidR="003F2322">
            <w:instrText xml:space="preserve">CITATION E3Sch15 \l 2057 </w:instrText>
          </w:r>
          <w:r w:rsidR="003F6A44">
            <w:fldChar w:fldCharType="separate"/>
          </w:r>
          <w:r w:rsidR="00C526DA" w:rsidRPr="00C526DA">
            <w:rPr>
              <w:noProof/>
            </w:rPr>
            <w:t>[1]</w:t>
          </w:r>
          <w:r w:rsidR="003F6A44">
            <w:fldChar w:fldCharType="end"/>
          </w:r>
        </w:sdtContent>
      </w:sdt>
      <w:r w:rsidR="003F6A44">
        <w:t>)</w:t>
      </w:r>
      <w:r w:rsidR="00594F4F">
        <w:t xml:space="preserve"> </w:t>
      </w:r>
      <w:r w:rsidR="00283453">
        <w:t>states</w:t>
      </w:r>
      <w:r w:rsidR="00594F4F">
        <w:t xml:space="preserve"> that </w:t>
      </w:r>
      <w:r w:rsidR="007916CE">
        <w:t xml:space="preserve">the suitability and sufficiency of safety measures for internal hazards is considered both through deterministic safety assessment (DSA) and by meeting relevant good practice </w:t>
      </w:r>
      <w:r w:rsidR="003C0E98">
        <w:t>(</w:t>
      </w:r>
      <w:r w:rsidR="007916CE">
        <w:t>RGP</w:t>
      </w:r>
      <w:r w:rsidR="003C0E98">
        <w:t>)</w:t>
      </w:r>
      <w:r w:rsidR="00827E36">
        <w:t xml:space="preserve">, </w:t>
      </w:r>
      <w:r w:rsidR="00AC385E">
        <w:t xml:space="preserve">that is </w:t>
      </w:r>
      <w:r w:rsidR="00755845">
        <w:t xml:space="preserve">defined within </w:t>
      </w:r>
      <w:r w:rsidR="00EE7E02">
        <w:t xml:space="preserve">its </w:t>
      </w:r>
      <w:r w:rsidR="00A915AC">
        <w:t>internal hazard strategy</w:t>
      </w:r>
      <w:r w:rsidR="00070DD3">
        <w:t xml:space="preserve"> </w:t>
      </w:r>
      <w:r w:rsidR="005F3707">
        <w:t xml:space="preserve">(ref. </w:t>
      </w:r>
      <w:sdt>
        <w:sdtPr>
          <w:id w:val="-1252742512"/>
          <w:citation/>
        </w:sdtPr>
        <w:sdtEndPr/>
        <w:sdtContent>
          <w:r w:rsidR="00244E8D">
            <w:fldChar w:fldCharType="begin"/>
          </w:r>
          <w:r w:rsidR="00610E7B">
            <w:instrText xml:space="preserve">CITATION IHStrat \l 2057 </w:instrText>
          </w:r>
          <w:r w:rsidR="00244E8D">
            <w:fldChar w:fldCharType="separate"/>
          </w:r>
          <w:r w:rsidR="00C526DA" w:rsidRPr="00C526DA">
            <w:rPr>
              <w:noProof/>
            </w:rPr>
            <w:t>[27]</w:t>
          </w:r>
          <w:r w:rsidR="00244E8D">
            <w:fldChar w:fldCharType="end"/>
          </w:r>
        </w:sdtContent>
      </w:sdt>
      <w:r w:rsidR="005F3707">
        <w:t>)</w:t>
      </w:r>
      <w:r w:rsidR="00244E8D">
        <w:t xml:space="preserve"> </w:t>
      </w:r>
      <w:r w:rsidR="00A915AC">
        <w:t xml:space="preserve">and </w:t>
      </w:r>
      <w:r w:rsidR="00374018">
        <w:t>methodology reports</w:t>
      </w:r>
      <w:r w:rsidR="00244E8D">
        <w:t xml:space="preserve"> </w:t>
      </w:r>
      <w:r w:rsidR="005F3707">
        <w:t xml:space="preserve">(ref. </w:t>
      </w:r>
      <w:sdt>
        <w:sdtPr>
          <w:id w:val="-634488991"/>
          <w:citation/>
        </w:sdtPr>
        <w:sdtEndPr/>
        <w:sdtContent>
          <w:r w:rsidR="004F5982">
            <w:fldChar w:fldCharType="begin"/>
          </w:r>
          <w:r w:rsidR="003A5EDA">
            <w:instrText xml:space="preserve">CITATION IHMethod \l 2057 </w:instrText>
          </w:r>
          <w:r w:rsidR="004F5982">
            <w:fldChar w:fldCharType="separate"/>
          </w:r>
          <w:r w:rsidR="00C526DA" w:rsidRPr="00C526DA">
            <w:rPr>
              <w:noProof/>
            </w:rPr>
            <w:t>[28]</w:t>
          </w:r>
          <w:r w:rsidR="004F5982">
            <w:fldChar w:fldCharType="end"/>
          </w:r>
        </w:sdtContent>
      </w:sdt>
      <w:r w:rsidR="004F5982">
        <w:t>)</w:t>
      </w:r>
      <w:r w:rsidR="00374018">
        <w:t>.</w:t>
      </w:r>
      <w:r w:rsidR="003163D9">
        <w:t xml:space="preserve"> </w:t>
      </w:r>
    </w:p>
    <w:p w14:paraId="18BC7433" w14:textId="784D20A7" w:rsidR="00E64625" w:rsidRPr="00E64625" w:rsidRDefault="00E64625" w:rsidP="00E64625">
      <w:pPr>
        <w:pStyle w:val="Numberedparagraph"/>
      </w:pPr>
      <w:r w:rsidRPr="00E64625">
        <w:t xml:space="preserve">The </w:t>
      </w:r>
      <w:r w:rsidR="00567A9B">
        <w:t xml:space="preserve">RP’s </w:t>
      </w:r>
      <w:r w:rsidRPr="00E64625">
        <w:t>internal hazards strategy</w:t>
      </w:r>
      <w:r w:rsidR="0085662E">
        <w:t xml:space="preserve"> (ref. </w:t>
      </w:r>
      <w:sdt>
        <w:sdtPr>
          <w:id w:val="-928884232"/>
          <w:citation/>
        </w:sdtPr>
        <w:sdtEndPr/>
        <w:sdtContent>
          <w:r w:rsidR="0085662E">
            <w:fldChar w:fldCharType="begin"/>
          </w:r>
          <w:r w:rsidR="00610E7B">
            <w:instrText xml:space="preserve">CITATION IHStrat \l 2057 </w:instrText>
          </w:r>
          <w:r w:rsidR="0085662E">
            <w:fldChar w:fldCharType="separate"/>
          </w:r>
          <w:r w:rsidR="00C526DA" w:rsidRPr="00C526DA">
            <w:rPr>
              <w:noProof/>
            </w:rPr>
            <w:t>[27]</w:t>
          </w:r>
          <w:r w:rsidR="0085662E">
            <w:fldChar w:fldCharType="end"/>
          </w:r>
        </w:sdtContent>
      </w:sdt>
      <w:r w:rsidR="0085662E">
        <w:t>)</w:t>
      </w:r>
      <w:r w:rsidRPr="00E64625">
        <w:t xml:space="preserve"> sets out the approach to deliver these claims, including providing the scope of hazards considered individually and their combinations</w:t>
      </w:r>
      <w:r w:rsidR="0085662E">
        <w:t xml:space="preserve"> </w:t>
      </w:r>
      <w:r w:rsidR="00696714">
        <w:t xml:space="preserve">(ref. </w:t>
      </w:r>
      <w:sdt>
        <w:sdtPr>
          <w:id w:val="1565680471"/>
          <w:citation/>
        </w:sdtPr>
        <w:sdtEndPr/>
        <w:sdtContent>
          <w:r w:rsidR="00696714">
            <w:fldChar w:fldCharType="begin"/>
          </w:r>
          <w:r w:rsidR="003A5EDA">
            <w:instrText xml:space="preserve">CITATION IHCombHaz \l 2057 </w:instrText>
          </w:r>
          <w:r w:rsidR="00696714">
            <w:fldChar w:fldCharType="separate"/>
          </w:r>
          <w:r w:rsidR="00C526DA" w:rsidRPr="00C526DA">
            <w:rPr>
              <w:noProof/>
            </w:rPr>
            <w:t>[29]</w:t>
          </w:r>
          <w:r w:rsidR="00696714">
            <w:fldChar w:fldCharType="end"/>
          </w:r>
        </w:sdtContent>
      </w:sdt>
      <w:r w:rsidR="00696714">
        <w:t>)</w:t>
      </w:r>
      <w:r w:rsidRPr="00E64625">
        <w:t>. The hazards</w:t>
      </w:r>
      <w:r w:rsidR="003D5D52">
        <w:t xml:space="preserve"> and their combinations are</w:t>
      </w:r>
      <w:r w:rsidRPr="00E64625">
        <w:t xml:space="preserve"> considered by the</w:t>
      </w:r>
      <w:r w:rsidR="003D5D52">
        <w:t xml:space="preserve"> RP</w:t>
      </w:r>
      <w:r w:rsidRPr="00E64625">
        <w:t xml:space="preserve"> </w:t>
      </w:r>
      <w:r w:rsidR="009F2F66" w:rsidRPr="00E64625">
        <w:t>include</w:t>
      </w:r>
      <w:r w:rsidRPr="00E64625">
        <w:t xml:space="preserve"> fire, explosion, flooding, pressure part failure, missiles, blast, electromagnetic interference (EMI), dropped loads, hazardous </w:t>
      </w:r>
      <w:r w:rsidR="00B66E7B" w:rsidRPr="00E64625">
        <w:t>materials,</w:t>
      </w:r>
      <w:r w:rsidR="004F0AD7">
        <w:t xml:space="preserve"> and</w:t>
      </w:r>
      <w:r w:rsidRPr="00E64625">
        <w:t xml:space="preserve"> vehicle transport accidents (VTA). </w:t>
      </w:r>
    </w:p>
    <w:p w14:paraId="5DD463C2" w14:textId="5B1269C3" w:rsidR="00877CBD" w:rsidRDefault="37461BDC" w:rsidP="00F13AA9">
      <w:pPr>
        <w:pStyle w:val="Numberedparagraph"/>
      </w:pPr>
      <w:r>
        <w:t>For each</w:t>
      </w:r>
      <w:r w:rsidR="2AEDC554">
        <w:t xml:space="preserve"> internal</w:t>
      </w:r>
      <w:r>
        <w:t xml:space="preserve"> hazard,</w:t>
      </w:r>
      <w:r w:rsidR="679E736E">
        <w:t xml:space="preserve"> the </w:t>
      </w:r>
      <w:r w:rsidR="00631EC4">
        <w:t>RP’s</w:t>
      </w:r>
      <w:r w:rsidR="679E736E">
        <w:t xml:space="preserve"> hazards methodology (ref. </w:t>
      </w:r>
      <w:sdt>
        <w:sdtPr>
          <w:id w:val="-782732610"/>
          <w:citation/>
        </w:sdtPr>
        <w:sdtEndPr/>
        <w:sdtContent>
          <w:r w:rsidR="00827E36">
            <w:fldChar w:fldCharType="begin"/>
          </w:r>
          <w:r w:rsidR="003A5EDA">
            <w:instrText xml:space="preserve">CITATION IHMethod \l 2057 </w:instrText>
          </w:r>
          <w:r w:rsidR="00827E36">
            <w:fldChar w:fldCharType="separate"/>
          </w:r>
          <w:r w:rsidR="00C526DA" w:rsidRPr="00C526DA">
            <w:rPr>
              <w:noProof/>
            </w:rPr>
            <w:t>[28]</w:t>
          </w:r>
          <w:r w:rsidR="00827E36">
            <w:fldChar w:fldCharType="end"/>
          </w:r>
        </w:sdtContent>
      </w:sdt>
      <w:r w:rsidR="679E736E">
        <w:t xml:space="preserve">) provides </w:t>
      </w:r>
      <w:r>
        <w:t xml:space="preserve">a summary of the nature of the </w:t>
      </w:r>
      <w:r w:rsidR="679E736E">
        <w:t xml:space="preserve">internal </w:t>
      </w:r>
      <w:r>
        <w:t>hazard, an overview of the analysis methodology</w:t>
      </w:r>
      <w:r w:rsidR="2AEDC554">
        <w:t>,</w:t>
      </w:r>
      <w:r w:rsidR="679E736E">
        <w:t xml:space="preserve"> benchmarking against RGP</w:t>
      </w:r>
      <w:r>
        <w:t xml:space="preserve"> and a summary of the </w:t>
      </w:r>
      <w:r w:rsidR="0877C0FB">
        <w:t xml:space="preserve">analysis </w:t>
      </w:r>
      <w:r>
        <w:t xml:space="preserve">methods, inputs, assumptions and limitations </w:t>
      </w:r>
      <w:r w:rsidR="4E60FF9F">
        <w:t>to determine the magnitude of the hazard loads</w:t>
      </w:r>
      <w:r w:rsidR="679E736E">
        <w:t xml:space="preserve">. </w:t>
      </w:r>
    </w:p>
    <w:p w14:paraId="5502A8E3" w14:textId="288D4458" w:rsidR="007719B4" w:rsidRDefault="0077129A" w:rsidP="00F13AA9">
      <w:pPr>
        <w:pStyle w:val="Numberedparagraph"/>
      </w:pPr>
      <w:r>
        <w:t>E3S c</w:t>
      </w:r>
      <w:r w:rsidR="00513C1D">
        <w:t>hapter 15</w:t>
      </w:r>
      <w:r w:rsidR="0031592C">
        <w:t xml:space="preserve"> (ref. </w:t>
      </w:r>
      <w:sdt>
        <w:sdtPr>
          <w:id w:val="1729577129"/>
          <w:citation/>
        </w:sdtPr>
        <w:sdtEndPr/>
        <w:sdtContent>
          <w:r w:rsidR="0031592C">
            <w:fldChar w:fldCharType="begin"/>
          </w:r>
          <w:r w:rsidR="003F2322">
            <w:instrText xml:space="preserve">CITATION E3Sch15 \l 2057 </w:instrText>
          </w:r>
          <w:r w:rsidR="0031592C">
            <w:fldChar w:fldCharType="separate"/>
          </w:r>
          <w:r w:rsidR="00C526DA" w:rsidRPr="00C526DA">
            <w:rPr>
              <w:noProof/>
            </w:rPr>
            <w:t>[1]</w:t>
          </w:r>
          <w:r w:rsidR="0031592C">
            <w:fldChar w:fldCharType="end"/>
          </w:r>
        </w:sdtContent>
      </w:sdt>
      <w:r w:rsidR="00CB0DE0">
        <w:t>)</w:t>
      </w:r>
      <w:r w:rsidR="00513C1D">
        <w:t xml:space="preserve"> </w:t>
      </w:r>
      <w:r w:rsidR="00C15B42">
        <w:t xml:space="preserve">states that </w:t>
      </w:r>
      <w:r w:rsidR="00512234">
        <w:t>the i</w:t>
      </w:r>
      <w:r w:rsidR="00C15B42">
        <w:t xml:space="preserve">nternal hazard assessment will </w:t>
      </w:r>
      <w:r w:rsidR="00CB0DE0">
        <w:t>determine the</w:t>
      </w:r>
      <w:r w:rsidR="00C15B42">
        <w:t xml:space="preserve"> postulated initiating event</w:t>
      </w:r>
      <w:r w:rsidR="00512234">
        <w:t>s</w:t>
      </w:r>
      <w:r w:rsidR="00C15B42">
        <w:t xml:space="preserve"> (PIE) </w:t>
      </w:r>
      <w:r w:rsidR="00CB0DE0">
        <w:t xml:space="preserve">that </w:t>
      </w:r>
      <w:r w:rsidR="00C15B42">
        <w:t>occur due t</w:t>
      </w:r>
      <w:r w:rsidR="00CB0DE0">
        <w:t>o</w:t>
      </w:r>
      <w:r w:rsidR="00C15B42">
        <w:t xml:space="preserve"> hazard</w:t>
      </w:r>
      <w:r w:rsidR="00CB0DE0">
        <w:t>s</w:t>
      </w:r>
      <w:r w:rsidR="00C15B42">
        <w:t>, and whether the</w:t>
      </w:r>
      <w:r w:rsidR="00512234">
        <w:t>se</w:t>
      </w:r>
      <w:r w:rsidR="00533C38">
        <w:t xml:space="preserve"> </w:t>
      </w:r>
      <w:r w:rsidR="00C15B42">
        <w:t>hazard</w:t>
      </w:r>
      <w:r w:rsidR="00512234">
        <w:t>s</w:t>
      </w:r>
      <w:r w:rsidR="00C15B42">
        <w:t xml:space="preserve"> can damage claimed safety measures </w:t>
      </w:r>
      <w:r w:rsidR="00512234">
        <w:t>specific to</w:t>
      </w:r>
      <w:r w:rsidR="00C15B42">
        <w:t xml:space="preserve"> that PIE. Each hazard sequence</w:t>
      </w:r>
      <w:r w:rsidR="00E006DC">
        <w:t xml:space="preserve"> stated by the RP</w:t>
      </w:r>
      <w:r w:rsidR="00C15B42">
        <w:t xml:space="preserve"> will</w:t>
      </w:r>
      <w:r w:rsidR="00533C38">
        <w:t xml:space="preserve"> </w:t>
      </w:r>
      <w:r w:rsidR="00C15B42">
        <w:t xml:space="preserve">be analysed to define the consequences (and may refer to </w:t>
      </w:r>
      <w:r w:rsidR="00533C38">
        <w:t>initiating event frequencies (</w:t>
      </w:r>
      <w:r w:rsidR="00C15B42">
        <w:t>IEFs</w:t>
      </w:r>
      <w:r w:rsidR="00533C38">
        <w:t>)</w:t>
      </w:r>
      <w:r w:rsidR="00C15B42">
        <w:t xml:space="preserve"> defined in the DSA)</w:t>
      </w:r>
      <w:r w:rsidR="00533C38">
        <w:t xml:space="preserve"> all</w:t>
      </w:r>
      <w:r w:rsidR="00877CBD" w:rsidRPr="002704FD">
        <w:t xml:space="preserve"> outputs</w:t>
      </w:r>
      <w:r w:rsidR="00E006DC">
        <w:t xml:space="preserve"> are</w:t>
      </w:r>
      <w:r w:rsidR="00877CBD" w:rsidRPr="002704FD">
        <w:t xml:space="preserve"> collated within </w:t>
      </w:r>
      <w:r w:rsidR="00CB0DE0">
        <w:t>the E3S</w:t>
      </w:r>
      <w:r w:rsidR="00877CBD" w:rsidRPr="002704FD">
        <w:t xml:space="preserve"> hazard </w:t>
      </w:r>
      <w:r w:rsidR="00C6197E">
        <w:t>schedule</w:t>
      </w:r>
      <w:r w:rsidR="00877CBD">
        <w:t xml:space="preserve"> </w:t>
      </w:r>
      <w:r w:rsidR="00DC2082">
        <w:t xml:space="preserve">(ref. </w:t>
      </w:r>
      <w:sdt>
        <w:sdtPr>
          <w:id w:val="-2123840988"/>
          <w:citation/>
        </w:sdtPr>
        <w:sdtEndPr/>
        <w:sdtContent>
          <w:r w:rsidR="00DC2082">
            <w:fldChar w:fldCharType="begin"/>
          </w:r>
          <w:r w:rsidR="003A5EDA">
            <w:instrText xml:space="preserve">CITATION FaultSed \l 2057 </w:instrText>
          </w:r>
          <w:r w:rsidR="00DC2082">
            <w:fldChar w:fldCharType="separate"/>
          </w:r>
          <w:r w:rsidR="00C526DA" w:rsidRPr="00C526DA">
            <w:rPr>
              <w:noProof/>
            </w:rPr>
            <w:t>[30]</w:t>
          </w:r>
          <w:r w:rsidR="00DC2082">
            <w:fldChar w:fldCharType="end"/>
          </w:r>
        </w:sdtContent>
      </w:sdt>
      <w:r w:rsidR="00DC2082">
        <w:t>)</w:t>
      </w:r>
      <w:r w:rsidR="00877CBD" w:rsidRPr="002704FD">
        <w:t>.</w:t>
      </w:r>
      <w:r w:rsidR="00492565">
        <w:t xml:space="preserve"> </w:t>
      </w:r>
      <w:r w:rsidR="00827E36">
        <w:t xml:space="preserve">The </w:t>
      </w:r>
      <w:r w:rsidR="00631EC4">
        <w:t>RP’s</w:t>
      </w:r>
      <w:r w:rsidR="00827E36">
        <w:t xml:space="preserve"> internal hazards strategy </w:t>
      </w:r>
      <w:r w:rsidR="00492565">
        <w:t xml:space="preserve">(ref. </w:t>
      </w:r>
      <w:sdt>
        <w:sdtPr>
          <w:id w:val="-89402025"/>
          <w:citation/>
        </w:sdtPr>
        <w:sdtEndPr/>
        <w:sdtContent>
          <w:r w:rsidR="00492565">
            <w:fldChar w:fldCharType="begin"/>
          </w:r>
          <w:r w:rsidR="00610E7B">
            <w:instrText xml:space="preserve">CITATION IHStrat \l 2057 </w:instrText>
          </w:r>
          <w:r w:rsidR="00492565">
            <w:fldChar w:fldCharType="separate"/>
          </w:r>
          <w:r w:rsidR="00C526DA" w:rsidRPr="00C526DA">
            <w:rPr>
              <w:noProof/>
            </w:rPr>
            <w:t>[27]</w:t>
          </w:r>
          <w:r w:rsidR="00492565">
            <w:fldChar w:fldCharType="end"/>
          </w:r>
        </w:sdtContent>
      </w:sdt>
      <w:r w:rsidR="00492565">
        <w:t xml:space="preserve">) </w:t>
      </w:r>
      <w:r w:rsidR="00827E36">
        <w:t>provides an</w:t>
      </w:r>
      <w:r w:rsidR="00802AD4">
        <w:t xml:space="preserve"> overview of the </w:t>
      </w:r>
      <w:r w:rsidR="00631EC4">
        <w:t>RP’s</w:t>
      </w:r>
      <w:r w:rsidR="00802AD4">
        <w:t xml:space="preserve"> hazards </w:t>
      </w:r>
      <w:r w:rsidR="008B6430">
        <w:t>approach as shown in figure 2 below.</w:t>
      </w:r>
    </w:p>
    <w:p w14:paraId="0BADED33" w14:textId="5C859356" w:rsidR="008B6430" w:rsidRDefault="002967A4" w:rsidP="008B6430">
      <w:pPr>
        <w:pStyle w:val="Numberedparagraph"/>
        <w:numPr>
          <w:ilvl w:val="0"/>
          <w:numId w:val="0"/>
        </w:numPr>
        <w:ind w:left="851" w:hanging="851"/>
        <w:jc w:val="center"/>
      </w:pPr>
      <w:r w:rsidRPr="002967A4">
        <w:rPr>
          <w:noProof/>
        </w:rPr>
        <w:drawing>
          <wp:inline distT="0" distB="0" distL="0" distR="0" wp14:anchorId="0B722D00" wp14:editId="7AF0A849">
            <wp:extent cx="2344066" cy="2371725"/>
            <wp:effectExtent l="19050" t="19050" r="18415" b="9525"/>
            <wp:docPr id="3" name="Picture 3" descr="A flow chart showing the approach to the development of the internal hazards case, from hazard identification through assessment to validation and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low chart showing the approach to the development of the internal hazards case, from hazard identification through assessment to validation and verification"/>
                    <pic:cNvPicPr/>
                  </pic:nvPicPr>
                  <pic:blipFill>
                    <a:blip r:embed="rId18"/>
                    <a:stretch>
                      <a:fillRect/>
                    </a:stretch>
                  </pic:blipFill>
                  <pic:spPr>
                    <a:xfrm>
                      <a:off x="0" y="0"/>
                      <a:ext cx="2360180" cy="2388029"/>
                    </a:xfrm>
                    <a:prstGeom prst="rect">
                      <a:avLst/>
                    </a:prstGeom>
                    <a:ln w="19050">
                      <a:solidFill>
                        <a:srgbClr val="000000"/>
                      </a:solidFill>
                    </a:ln>
                  </pic:spPr>
                </pic:pic>
              </a:graphicData>
            </a:graphic>
          </wp:inline>
        </w:drawing>
      </w:r>
    </w:p>
    <w:p w14:paraId="1DF163C7" w14:textId="44B0C3D0" w:rsidR="008F2897" w:rsidRPr="00701F33" w:rsidRDefault="0002523C" w:rsidP="00940543">
      <w:pPr>
        <w:pStyle w:val="Numberedparagraph"/>
        <w:numPr>
          <w:ilvl w:val="0"/>
          <w:numId w:val="0"/>
        </w:numPr>
        <w:ind w:left="851" w:hanging="851"/>
        <w:jc w:val="center"/>
      </w:pPr>
      <w:r w:rsidRPr="00240FC8">
        <w:rPr>
          <w:b/>
          <w:bCs/>
          <w:sz w:val="22"/>
        </w:rPr>
        <w:t xml:space="preserve">Figure </w:t>
      </w:r>
      <w:r>
        <w:rPr>
          <w:b/>
          <w:bCs/>
          <w:sz w:val="22"/>
        </w:rPr>
        <w:t>2</w:t>
      </w:r>
      <w:r w:rsidRPr="00240FC8">
        <w:rPr>
          <w:b/>
          <w:bCs/>
          <w:sz w:val="22"/>
        </w:rPr>
        <w:t>:</w:t>
      </w:r>
      <w:r>
        <w:rPr>
          <w:b/>
          <w:bCs/>
          <w:sz w:val="22"/>
        </w:rPr>
        <w:t xml:space="preserve"> Summary of the </w:t>
      </w:r>
      <w:r w:rsidR="00A13802">
        <w:rPr>
          <w:b/>
          <w:bCs/>
          <w:sz w:val="22"/>
        </w:rPr>
        <w:t>internal hazards approach</w:t>
      </w:r>
      <w:r w:rsidR="00421A07">
        <w:rPr>
          <w:b/>
          <w:bCs/>
          <w:sz w:val="22"/>
        </w:rPr>
        <w:t xml:space="preserve"> </w:t>
      </w:r>
      <w:r w:rsidR="00421A07" w:rsidRPr="00B53B70">
        <w:rPr>
          <w:sz w:val="22"/>
        </w:rPr>
        <w:t>(ref.</w:t>
      </w:r>
      <w:r w:rsidR="00A13802" w:rsidRPr="00B53B70">
        <w:rPr>
          <w:sz w:val="22"/>
        </w:rPr>
        <w:t xml:space="preserve"> </w:t>
      </w:r>
      <w:sdt>
        <w:sdtPr>
          <w:rPr>
            <w:sz w:val="22"/>
          </w:rPr>
          <w:id w:val="1943790282"/>
          <w:citation/>
        </w:sdtPr>
        <w:sdtEndPr/>
        <w:sdtContent>
          <w:r w:rsidR="00421A07" w:rsidRPr="00B53B70">
            <w:rPr>
              <w:sz w:val="22"/>
            </w:rPr>
            <w:fldChar w:fldCharType="begin"/>
          </w:r>
          <w:r w:rsidR="00610E7B" w:rsidRPr="00B53B70">
            <w:rPr>
              <w:sz w:val="22"/>
            </w:rPr>
            <w:instrText xml:space="preserve">CITATION IHStrat \l 2057 </w:instrText>
          </w:r>
          <w:r w:rsidR="00421A07" w:rsidRPr="00B53B70">
            <w:rPr>
              <w:sz w:val="22"/>
            </w:rPr>
            <w:fldChar w:fldCharType="separate"/>
          </w:r>
          <w:r w:rsidR="00C526DA" w:rsidRPr="00C526DA">
            <w:rPr>
              <w:noProof/>
              <w:sz w:val="22"/>
            </w:rPr>
            <w:t>[27]</w:t>
          </w:r>
          <w:r w:rsidR="00421A07" w:rsidRPr="00B53B70">
            <w:rPr>
              <w:sz w:val="22"/>
            </w:rPr>
            <w:fldChar w:fldCharType="end"/>
          </w:r>
        </w:sdtContent>
      </w:sdt>
      <w:r w:rsidR="00421A07" w:rsidRPr="00B53B70">
        <w:rPr>
          <w:sz w:val="22"/>
        </w:rPr>
        <w:t>)</w:t>
      </w:r>
      <w:r w:rsidR="00755845">
        <w:t xml:space="preserve"> </w:t>
      </w:r>
    </w:p>
    <w:p w14:paraId="5DB0DB89" w14:textId="6FD44858" w:rsidR="004446E7" w:rsidRPr="005C39C7" w:rsidRDefault="005C39C7" w:rsidP="0007183A">
      <w:pPr>
        <w:pStyle w:val="Heading3"/>
      </w:pPr>
      <w:r w:rsidRPr="005C39C7">
        <w:lastRenderedPageBreak/>
        <w:t xml:space="preserve">Hazard identification </w:t>
      </w:r>
    </w:p>
    <w:p w14:paraId="7D9F58F8" w14:textId="5AEC6A4E" w:rsidR="00904ADF" w:rsidRDefault="00904ADF" w:rsidP="00F457A9">
      <w:pPr>
        <w:pStyle w:val="Numberedparagraph"/>
      </w:pPr>
      <w:r>
        <w:t xml:space="preserve">The internal hazards </w:t>
      </w:r>
      <w:r w:rsidR="00BE59B3">
        <w:t xml:space="preserve">methodology (ref. </w:t>
      </w:r>
      <w:sdt>
        <w:sdtPr>
          <w:id w:val="-79301640"/>
          <w:citation/>
        </w:sdtPr>
        <w:sdtEndPr/>
        <w:sdtContent>
          <w:r w:rsidR="00BE59B3">
            <w:fldChar w:fldCharType="begin"/>
          </w:r>
          <w:r w:rsidR="003A5EDA">
            <w:instrText xml:space="preserve">CITATION IHMethod \l 2057 </w:instrText>
          </w:r>
          <w:r w:rsidR="00BE59B3">
            <w:fldChar w:fldCharType="separate"/>
          </w:r>
          <w:r w:rsidR="00C526DA" w:rsidRPr="00C526DA">
            <w:rPr>
              <w:noProof/>
            </w:rPr>
            <w:t>[28]</w:t>
          </w:r>
          <w:r w:rsidR="00BE59B3">
            <w:fldChar w:fldCharType="end"/>
          </w:r>
        </w:sdtContent>
      </w:sdt>
      <w:r w:rsidR="00BE59B3">
        <w:t xml:space="preserve">), </w:t>
      </w:r>
      <w:r w:rsidR="00695C1C">
        <w:t xml:space="preserve">outlines the </w:t>
      </w:r>
      <w:r w:rsidR="00782653">
        <w:t xml:space="preserve">RP’s </w:t>
      </w:r>
      <w:r w:rsidR="00695C1C">
        <w:t xml:space="preserve">approach </w:t>
      </w:r>
      <w:r w:rsidR="00C9766C">
        <w:t>to hazard identi</w:t>
      </w:r>
      <w:r w:rsidR="00B67A84">
        <w:t xml:space="preserve">fication. </w:t>
      </w:r>
      <w:r w:rsidR="003836DA">
        <w:t xml:space="preserve">The RP </w:t>
      </w:r>
      <w:r w:rsidR="00F457A9">
        <w:t xml:space="preserve">states that </w:t>
      </w:r>
      <w:r w:rsidR="00437A4F">
        <w:t>the</w:t>
      </w:r>
      <w:r w:rsidR="00F457A9">
        <w:t xml:space="preserve"> identification and characteri</w:t>
      </w:r>
      <w:r w:rsidR="003A6B28">
        <w:t>s</w:t>
      </w:r>
      <w:r w:rsidR="00F457A9">
        <w:t xml:space="preserve">ation of internal hazards </w:t>
      </w:r>
      <w:r w:rsidR="00552DC6">
        <w:t>will consider</w:t>
      </w:r>
      <w:r w:rsidR="00F457A9">
        <w:t xml:space="preserve"> the initial conditions, the magnitude and likelihood of the hazards, the locations of the sources of the hazards, the resulting environmental conditions, and the possible impacts on SSC important to safety or on other SSC</w:t>
      </w:r>
      <w:r w:rsidR="003A6B28">
        <w:t>s</w:t>
      </w:r>
      <w:r w:rsidR="00F457A9">
        <w:t>.</w:t>
      </w:r>
    </w:p>
    <w:p w14:paraId="6D6F28CD" w14:textId="71F3E43E" w:rsidR="00552DC6" w:rsidRPr="005C39C7" w:rsidRDefault="000501C4" w:rsidP="00801DAC">
      <w:pPr>
        <w:pStyle w:val="Numberedparagraph"/>
      </w:pPr>
      <w:r>
        <w:t xml:space="preserve">The RP states that </w:t>
      </w:r>
      <w:r w:rsidR="0060115F">
        <w:t>the basis</w:t>
      </w:r>
      <w:r w:rsidR="00BA2912">
        <w:t xml:space="preserve"> of its</w:t>
      </w:r>
      <w:r w:rsidR="0060115F">
        <w:t xml:space="preserve"> </w:t>
      </w:r>
      <w:r w:rsidR="00090911">
        <w:t xml:space="preserve">hazard identification </w:t>
      </w:r>
      <w:r w:rsidR="003B40C8">
        <w:t xml:space="preserve">will be </w:t>
      </w:r>
      <w:r w:rsidR="000D5475">
        <w:t xml:space="preserve">through </w:t>
      </w:r>
      <w:r w:rsidR="00D25587">
        <w:t>area datasheets</w:t>
      </w:r>
      <w:r w:rsidR="00F576C2">
        <w:t xml:space="preserve"> </w:t>
      </w:r>
      <w:r w:rsidR="00237136">
        <w:t xml:space="preserve">which </w:t>
      </w:r>
      <w:r w:rsidR="00BA2912">
        <w:t>are</w:t>
      </w:r>
      <w:r w:rsidR="00D25587">
        <w:t xml:space="preserve"> automatically updated using </w:t>
      </w:r>
      <w:r w:rsidR="00F26541">
        <w:t xml:space="preserve">its </w:t>
      </w:r>
      <w:r w:rsidR="00B332B0">
        <w:t>requirements management database</w:t>
      </w:r>
      <w:r w:rsidR="006C363F">
        <w:t xml:space="preserve">, </w:t>
      </w:r>
      <w:r w:rsidR="00B332B0">
        <w:t xml:space="preserve">currently </w:t>
      </w:r>
      <w:r w:rsidR="00D25587">
        <w:t>IBM DOORs</w:t>
      </w:r>
      <w:r w:rsidR="006C363F">
        <w:t>,</w:t>
      </w:r>
      <w:r w:rsidR="00F576C2">
        <w:t xml:space="preserve"> (ref. </w:t>
      </w:r>
      <w:sdt>
        <w:sdtPr>
          <w:id w:val="-1741083714"/>
          <w:citation/>
        </w:sdtPr>
        <w:sdtEndPr/>
        <w:sdtContent>
          <w:r w:rsidR="00F576C2">
            <w:fldChar w:fldCharType="begin"/>
          </w:r>
          <w:r w:rsidR="003A5EDA">
            <w:instrText xml:space="preserve">CITATION IHMethod \l 2057 </w:instrText>
          </w:r>
          <w:r w:rsidR="00F576C2">
            <w:fldChar w:fldCharType="separate"/>
          </w:r>
          <w:r w:rsidR="00C526DA" w:rsidRPr="00C526DA">
            <w:rPr>
              <w:noProof/>
            </w:rPr>
            <w:t>[28]</w:t>
          </w:r>
          <w:r w:rsidR="00F576C2">
            <w:fldChar w:fldCharType="end"/>
          </w:r>
        </w:sdtContent>
      </w:sdt>
      <w:r w:rsidR="00F576C2">
        <w:t>)</w:t>
      </w:r>
      <w:r w:rsidR="00801DAC">
        <w:t xml:space="preserve">. </w:t>
      </w:r>
      <w:r w:rsidR="001A1098">
        <w:t>The RP states t</w:t>
      </w:r>
      <w:r w:rsidR="006E2ED0">
        <w:t xml:space="preserve">he format of the </w:t>
      </w:r>
      <w:r w:rsidR="001A1098">
        <w:t>a</w:t>
      </w:r>
      <w:r w:rsidR="006E2ED0">
        <w:t xml:space="preserve">rea </w:t>
      </w:r>
      <w:r w:rsidR="001A1098">
        <w:t>d</w:t>
      </w:r>
      <w:r w:rsidR="006E2ED0">
        <w:t>atasheets</w:t>
      </w:r>
      <w:r w:rsidR="003C38F6">
        <w:t xml:space="preserve"> (ref. </w:t>
      </w:r>
      <w:sdt>
        <w:sdtPr>
          <w:id w:val="74868317"/>
          <w:citation/>
        </w:sdtPr>
        <w:sdtEndPr/>
        <w:sdtContent>
          <w:r w:rsidR="00DC1BD7">
            <w:fldChar w:fldCharType="begin"/>
          </w:r>
          <w:r w:rsidR="003A5EDA">
            <w:instrText xml:space="preserve">CITATION IHAreaDS \l 2057 </w:instrText>
          </w:r>
          <w:r w:rsidR="00DC1BD7">
            <w:fldChar w:fldCharType="separate"/>
          </w:r>
          <w:r w:rsidR="00C526DA" w:rsidRPr="00C526DA">
            <w:rPr>
              <w:noProof/>
            </w:rPr>
            <w:t>[31]</w:t>
          </w:r>
          <w:r w:rsidR="00DC1BD7">
            <w:fldChar w:fldCharType="end"/>
          </w:r>
        </w:sdtContent>
      </w:sdt>
      <w:r w:rsidR="0098273C">
        <w:t>)</w:t>
      </w:r>
      <w:r w:rsidR="006E2ED0">
        <w:t xml:space="preserve"> is</w:t>
      </w:r>
      <w:r w:rsidR="001A1098">
        <w:t xml:space="preserve"> </w:t>
      </w:r>
      <w:r w:rsidR="006E2ED0">
        <w:t>such that all the required parameters are provided for every equipment item, making</w:t>
      </w:r>
      <w:r w:rsidR="001A1098">
        <w:t xml:space="preserve"> </w:t>
      </w:r>
      <w:r w:rsidR="006E2ED0">
        <w:t>it possible to search the datasheets for the purpose of hazard identification.</w:t>
      </w:r>
      <w:r w:rsidR="001A1098">
        <w:t xml:space="preserve"> </w:t>
      </w:r>
    </w:p>
    <w:p w14:paraId="5C4D7221" w14:textId="0D949272" w:rsidR="003F3623" w:rsidRDefault="00D03479" w:rsidP="005C39C7">
      <w:pPr>
        <w:pStyle w:val="Heading3"/>
      </w:pPr>
      <w:r>
        <w:t xml:space="preserve">Hazard analysis </w:t>
      </w:r>
    </w:p>
    <w:p w14:paraId="268ED89C" w14:textId="55C95627" w:rsidR="00D03479" w:rsidRPr="00D03479" w:rsidRDefault="00557791" w:rsidP="00D03479">
      <w:pPr>
        <w:pStyle w:val="Numberedparagraph"/>
      </w:pPr>
      <w:r w:rsidRPr="00557791">
        <w:t xml:space="preserve">The </w:t>
      </w:r>
      <w:r w:rsidR="00631EC4">
        <w:t>RP’s</w:t>
      </w:r>
      <w:r w:rsidRPr="00557791">
        <w:t xml:space="preserve"> internal hazards methodology (ref. </w:t>
      </w:r>
      <w:sdt>
        <w:sdtPr>
          <w:id w:val="1425912758"/>
          <w:citation/>
        </w:sdtPr>
        <w:sdtEndPr/>
        <w:sdtContent>
          <w:r>
            <w:fldChar w:fldCharType="begin"/>
          </w:r>
          <w:r w:rsidR="003A5EDA">
            <w:instrText xml:space="preserve">CITATION IHMethod \l 2057 </w:instrText>
          </w:r>
          <w:r>
            <w:fldChar w:fldCharType="separate"/>
          </w:r>
          <w:r w:rsidR="00C526DA" w:rsidRPr="00C526DA">
            <w:rPr>
              <w:noProof/>
            </w:rPr>
            <w:t>[28]</w:t>
          </w:r>
          <w:r>
            <w:fldChar w:fldCharType="end"/>
          </w:r>
        </w:sdtContent>
      </w:sdt>
      <w:r w:rsidR="00970BF5">
        <w:t>)</w:t>
      </w:r>
      <w:r w:rsidRPr="00557791">
        <w:t xml:space="preserve"> states that its hazard analysis considers the unmitigated effects of hazards, i.e., not including hazard protection. The</w:t>
      </w:r>
      <w:r w:rsidR="00970BF5">
        <w:t xml:space="preserve"> </w:t>
      </w:r>
      <w:r w:rsidR="00550A4B">
        <w:t xml:space="preserve">RP states that its </w:t>
      </w:r>
      <w:r w:rsidR="00970BF5">
        <w:t>hazard analysis</w:t>
      </w:r>
      <w:r w:rsidRPr="00557791">
        <w:t xml:space="preserve"> determines the damage to SSCs that form the safety measures and whether those SSCs remain functional</w:t>
      </w:r>
      <w:r w:rsidR="00550A4B">
        <w:t xml:space="preserve"> under the hazard conditions</w:t>
      </w:r>
      <w:r w:rsidRPr="00557791">
        <w:t xml:space="preserve">. The RP states that </w:t>
      </w:r>
      <w:r w:rsidR="00550A4B">
        <w:t>its</w:t>
      </w:r>
      <w:r w:rsidRPr="00557791">
        <w:t xml:space="preserve"> focus </w:t>
      </w:r>
      <w:r w:rsidR="00550A4B">
        <w:t>for</w:t>
      </w:r>
      <w:r w:rsidRPr="00557791">
        <w:t xml:space="preserve"> its internal hazard assessment is to determine whether multiple trains of a safety system can be failed by the hazard. It may also consider direct failure of containment of radiological material, and failure of Very High Reliability (VHR) </w:t>
      </w:r>
      <w:r w:rsidR="009F2F66" w:rsidRPr="00557791">
        <w:t>components.</w:t>
      </w:r>
    </w:p>
    <w:p w14:paraId="763C6C20" w14:textId="0D0D8FAC" w:rsidR="005C39C7" w:rsidRDefault="005D534E" w:rsidP="005C39C7">
      <w:pPr>
        <w:pStyle w:val="Heading3"/>
      </w:pPr>
      <w:r>
        <w:t>S</w:t>
      </w:r>
      <w:r w:rsidR="004A07E1">
        <w:t>afety measures</w:t>
      </w:r>
    </w:p>
    <w:p w14:paraId="310D6899" w14:textId="01C8BD65" w:rsidR="007F1123" w:rsidRDefault="007F1123" w:rsidP="007F1123">
      <w:pPr>
        <w:pStyle w:val="Numberedparagraph"/>
      </w:pPr>
      <w:r>
        <w:t>For each internal hazard considered in the design, the RP state</w:t>
      </w:r>
      <w:r w:rsidR="009F2A8B">
        <w:t>s</w:t>
      </w:r>
      <w:r>
        <w:t xml:space="preserve"> that safety measures should be implemented to control and to limit any nuclear safety consequences. The </w:t>
      </w:r>
      <w:r w:rsidR="00651165">
        <w:t xml:space="preserve">RP </w:t>
      </w:r>
      <w:r w:rsidR="000E1317">
        <w:t>also states that</w:t>
      </w:r>
      <w:r>
        <w:t xml:space="preserve"> suitability and sufficiency of safety measures for internal hazards is considered both through DSA and by meeting RGP as defined in its methodology for undertaking DSA (ref. </w:t>
      </w:r>
      <w:sdt>
        <w:sdtPr>
          <w:id w:val="249171413"/>
          <w:citation/>
        </w:sdtPr>
        <w:sdtEndPr/>
        <w:sdtContent>
          <w:r>
            <w:fldChar w:fldCharType="begin"/>
          </w:r>
          <w:r w:rsidR="003A5EDA">
            <w:instrText xml:space="preserve">CITATION FSDeterMeth \l 2057 </w:instrText>
          </w:r>
          <w:r>
            <w:fldChar w:fldCharType="separate"/>
          </w:r>
          <w:r w:rsidR="00C526DA" w:rsidRPr="00C526DA">
            <w:rPr>
              <w:noProof/>
            </w:rPr>
            <w:t>[32]</w:t>
          </w:r>
          <w:r>
            <w:fldChar w:fldCharType="end"/>
          </w:r>
        </w:sdtContent>
      </w:sdt>
      <w:r>
        <w:t>) and internal hazard strategy (ref.</w:t>
      </w:r>
      <w:r w:rsidR="002630DE">
        <w:t xml:space="preserve"> </w:t>
      </w:r>
      <w:sdt>
        <w:sdtPr>
          <w:id w:val="439267390"/>
          <w:citation/>
        </w:sdtPr>
        <w:sdtEndPr/>
        <w:sdtContent>
          <w:r w:rsidR="002630DE">
            <w:fldChar w:fldCharType="begin"/>
          </w:r>
          <w:r w:rsidR="00610E7B">
            <w:instrText xml:space="preserve">CITATION IHStrat \l 2057 </w:instrText>
          </w:r>
          <w:r w:rsidR="002630DE">
            <w:fldChar w:fldCharType="separate"/>
          </w:r>
          <w:r w:rsidR="00C526DA" w:rsidRPr="00C526DA">
            <w:rPr>
              <w:noProof/>
            </w:rPr>
            <w:t>[27]</w:t>
          </w:r>
          <w:r w:rsidR="002630DE">
            <w:fldChar w:fldCharType="end"/>
          </w:r>
        </w:sdtContent>
      </w:sdt>
      <w:r>
        <w:t xml:space="preserve">). The RP states that defence in depth (DiD) is applied through provision of levels of safety measures (inherent features, equipment, and procedures) aimed at preventing faults in the first instance and ensuring appropriate protection or mitigation of accidents </w:t>
      </w:r>
      <w:r w:rsidR="7D95438C">
        <w:t>if</w:t>
      </w:r>
      <w:r>
        <w:t xml:space="preserve"> prevention fails</w:t>
      </w:r>
      <w:r w:rsidR="003747B7">
        <w:t xml:space="preserve">. </w:t>
      </w:r>
      <w:r>
        <w:t xml:space="preserve"> </w:t>
      </w:r>
    </w:p>
    <w:p w14:paraId="68AB7FA8" w14:textId="58ACC831" w:rsidR="00350047" w:rsidRPr="00350047" w:rsidRDefault="007F1123" w:rsidP="007F1123">
      <w:pPr>
        <w:pStyle w:val="Numberedparagraph"/>
      </w:pPr>
      <w:r>
        <w:t>The RP states</w:t>
      </w:r>
      <w:r w:rsidR="002630DE">
        <w:t xml:space="preserve"> (ref. </w:t>
      </w:r>
      <w:sdt>
        <w:sdtPr>
          <w:id w:val="-930804338"/>
          <w:citation/>
        </w:sdtPr>
        <w:sdtEndPr/>
        <w:sdtContent>
          <w:r w:rsidR="002630DE">
            <w:fldChar w:fldCharType="begin"/>
          </w:r>
          <w:r w:rsidR="00610E7B">
            <w:instrText xml:space="preserve">CITATION IHStrat \l 2057 </w:instrText>
          </w:r>
          <w:r w:rsidR="002630DE">
            <w:fldChar w:fldCharType="separate"/>
          </w:r>
          <w:r w:rsidR="00C526DA" w:rsidRPr="00C526DA">
            <w:rPr>
              <w:noProof/>
            </w:rPr>
            <w:t>[27]</w:t>
          </w:r>
          <w:r w:rsidR="002630DE">
            <w:fldChar w:fldCharType="end"/>
          </w:r>
        </w:sdtContent>
      </w:sdt>
      <w:r w:rsidR="002630DE">
        <w:t>)</w:t>
      </w:r>
      <w:r>
        <w:t xml:space="preserve"> that its primary aim is to eliminate internal hazards from the design or to reduce the risks of hazards that cannot be eliminated. Where hazards cannot be eliminated</w:t>
      </w:r>
      <w:r w:rsidR="00C62D03">
        <w:t>,</w:t>
      </w:r>
      <w:r>
        <w:t xml:space="preserve"> the RP state</w:t>
      </w:r>
      <w:r w:rsidR="007607BD">
        <w:t>s</w:t>
      </w:r>
      <w:r>
        <w:t xml:space="preserve"> that safety measures are </w:t>
      </w:r>
      <w:r w:rsidR="004D677B">
        <w:t xml:space="preserve">to </w:t>
      </w:r>
      <w:r>
        <w:t>be implemented. The RP states that the design of the safety measure</w:t>
      </w:r>
      <w:r w:rsidR="006E71FE">
        <w:t>s</w:t>
      </w:r>
      <w:r>
        <w:t xml:space="preserve"> will ensure that their functionality is based on the following design characteristics, with the most desirable being at the top of the list; Passive measures that do not rely on control, active or human intervention; </w:t>
      </w:r>
      <w:r>
        <w:lastRenderedPageBreak/>
        <w:t>Automatically initiated active engineered measures; Manually actuated active engineered measures; administration controls; and Mitigation measures (e.g. filtration or scrubbing).</w:t>
      </w:r>
    </w:p>
    <w:p w14:paraId="1A1BC9E1" w14:textId="3153E245" w:rsidR="004A07E1" w:rsidRDefault="004A07E1" w:rsidP="008D573E">
      <w:pPr>
        <w:pStyle w:val="Heading3"/>
      </w:pPr>
      <w:r>
        <w:t xml:space="preserve">Optimisation of </w:t>
      </w:r>
      <w:r w:rsidR="00FC055E">
        <w:t>layout</w:t>
      </w:r>
      <w:r w:rsidR="00BE04E8">
        <w:t xml:space="preserve"> and modularisation</w:t>
      </w:r>
    </w:p>
    <w:p w14:paraId="0278327E" w14:textId="3A032462" w:rsidR="00176CCA" w:rsidRDefault="001A39C4" w:rsidP="004A07E1">
      <w:pPr>
        <w:pStyle w:val="Numberedparagraph"/>
      </w:pPr>
      <w:r>
        <w:t xml:space="preserve">The </w:t>
      </w:r>
      <w:r w:rsidR="009E0BA0">
        <w:t xml:space="preserve">approach to </w:t>
      </w:r>
      <w:r w:rsidR="00934EE9">
        <w:t xml:space="preserve">the </w:t>
      </w:r>
      <w:r>
        <w:t xml:space="preserve">optimisation of </w:t>
      </w:r>
      <w:r w:rsidR="00934EE9">
        <w:t xml:space="preserve">plant </w:t>
      </w:r>
      <w:r>
        <w:t xml:space="preserve">layout and </w:t>
      </w:r>
      <w:r w:rsidR="002F3209">
        <w:t>implementation</w:t>
      </w:r>
      <w:r w:rsidR="001B7915">
        <w:t xml:space="preserve"> of modularisation</w:t>
      </w:r>
      <w:r w:rsidR="002F3209">
        <w:t xml:space="preserve"> is presented within the </w:t>
      </w:r>
      <w:r w:rsidR="00631EC4">
        <w:t>RP’s</w:t>
      </w:r>
      <w:r w:rsidR="002F3209">
        <w:t xml:space="preserve"> layout </w:t>
      </w:r>
      <w:r w:rsidR="009E0BA0">
        <w:t xml:space="preserve">summary report (ref. </w:t>
      </w:r>
      <w:sdt>
        <w:sdtPr>
          <w:id w:val="-1528939737"/>
          <w:citation/>
        </w:sdtPr>
        <w:sdtEndPr/>
        <w:sdtContent>
          <w:r w:rsidR="009E0BA0">
            <w:fldChar w:fldCharType="begin"/>
          </w:r>
          <w:r w:rsidR="00620F13">
            <w:instrText xml:space="preserve">CITATION LaySumRpt \l 2057 </w:instrText>
          </w:r>
          <w:r w:rsidR="009E0BA0">
            <w:fldChar w:fldCharType="separate"/>
          </w:r>
          <w:r w:rsidR="00C526DA" w:rsidRPr="00C526DA">
            <w:rPr>
              <w:noProof/>
            </w:rPr>
            <w:t>[33]</w:t>
          </w:r>
          <w:r w:rsidR="009E0BA0">
            <w:fldChar w:fldCharType="end"/>
          </w:r>
        </w:sdtContent>
      </w:sdt>
      <w:r w:rsidR="009E0BA0">
        <w:t>)</w:t>
      </w:r>
      <w:r w:rsidR="00934EE9">
        <w:t>,</w:t>
      </w:r>
      <w:r w:rsidR="002F3209">
        <w:t xml:space="preserve"> modularisation</w:t>
      </w:r>
      <w:r w:rsidR="00934EE9">
        <w:t xml:space="preserve"> strategy (ref. </w:t>
      </w:r>
      <w:sdt>
        <w:sdtPr>
          <w:id w:val="-982306932"/>
          <w:citation/>
        </w:sdtPr>
        <w:sdtEndPr/>
        <w:sdtContent>
          <w:r w:rsidR="00902A85">
            <w:fldChar w:fldCharType="begin"/>
          </w:r>
          <w:r w:rsidR="003A5EDA">
            <w:instrText xml:space="preserve">CITATION ModStrat \l 2057 </w:instrText>
          </w:r>
          <w:r w:rsidR="00902A85">
            <w:fldChar w:fldCharType="separate"/>
          </w:r>
          <w:r w:rsidR="00C526DA" w:rsidRPr="00C526DA">
            <w:rPr>
              <w:noProof/>
            </w:rPr>
            <w:t>[34]</w:t>
          </w:r>
          <w:r w:rsidR="00902A85">
            <w:fldChar w:fldCharType="end"/>
          </w:r>
        </w:sdtContent>
      </w:sdt>
      <w:r w:rsidR="00902A85">
        <w:t>)</w:t>
      </w:r>
      <w:r w:rsidR="00D822B5">
        <w:t>,</w:t>
      </w:r>
      <w:r w:rsidR="00934EE9">
        <w:t xml:space="preserve"> internal hazards strategy report</w:t>
      </w:r>
      <w:r w:rsidR="00902A85">
        <w:t xml:space="preserve"> (ref. </w:t>
      </w:r>
      <w:sdt>
        <w:sdtPr>
          <w:id w:val="324099040"/>
          <w:citation/>
        </w:sdtPr>
        <w:sdtEndPr/>
        <w:sdtContent>
          <w:r w:rsidR="00902A85">
            <w:fldChar w:fldCharType="begin"/>
          </w:r>
          <w:r w:rsidR="00610E7B">
            <w:instrText xml:space="preserve">CITATION IHStrat \l 2057 </w:instrText>
          </w:r>
          <w:r w:rsidR="00902A85">
            <w:fldChar w:fldCharType="separate"/>
          </w:r>
          <w:r w:rsidR="00C526DA" w:rsidRPr="00C526DA">
            <w:rPr>
              <w:noProof/>
            </w:rPr>
            <w:t>[27]</w:t>
          </w:r>
          <w:r w:rsidR="00902A85">
            <w:fldChar w:fldCharType="end"/>
          </w:r>
        </w:sdtContent>
      </w:sdt>
      <w:r w:rsidR="00902A85">
        <w:t>)</w:t>
      </w:r>
      <w:r w:rsidR="00EF6374">
        <w:t xml:space="preserve"> and process cluster report </w:t>
      </w:r>
      <w:r w:rsidR="007C37E4">
        <w:t xml:space="preserve">(ref. </w:t>
      </w:r>
      <w:sdt>
        <w:sdtPr>
          <w:id w:val="-737391843"/>
          <w:citation/>
        </w:sdtPr>
        <w:sdtEndPr/>
        <w:sdtContent>
          <w:r w:rsidR="00176CCA">
            <w:fldChar w:fldCharType="begin"/>
          </w:r>
          <w:r w:rsidR="003A5EDA">
            <w:instrText xml:space="preserve">CITATION ProClusters \l 2057 </w:instrText>
          </w:r>
          <w:r w:rsidR="00176CCA">
            <w:fldChar w:fldCharType="separate"/>
          </w:r>
          <w:r w:rsidR="00C526DA" w:rsidRPr="00C526DA">
            <w:rPr>
              <w:noProof/>
            </w:rPr>
            <w:t>[35]</w:t>
          </w:r>
          <w:r w:rsidR="00176CCA">
            <w:fldChar w:fldCharType="end"/>
          </w:r>
        </w:sdtContent>
      </w:sdt>
      <w:r w:rsidR="00176CCA">
        <w:t>)</w:t>
      </w:r>
      <w:r w:rsidR="00902A85">
        <w:t>.</w:t>
      </w:r>
    </w:p>
    <w:p w14:paraId="3486BE27" w14:textId="50AC4B81" w:rsidR="00BC7BA0" w:rsidRDefault="00F80F42" w:rsidP="00F13AA9">
      <w:pPr>
        <w:pStyle w:val="Numberedparagraph"/>
      </w:pPr>
      <w:r>
        <w:t>The RP state</w:t>
      </w:r>
      <w:r w:rsidR="00F3512E">
        <w:t>s</w:t>
      </w:r>
      <w:r>
        <w:t xml:space="preserve"> that </w:t>
      </w:r>
      <w:r w:rsidR="009C12BD">
        <w:t>p</w:t>
      </w:r>
      <w:r w:rsidR="009C12BD" w:rsidRPr="009C12BD">
        <w:t>rotection against internal hazards is a key layout driver</w:t>
      </w:r>
      <w:r w:rsidR="00D01AD8">
        <w:t xml:space="preserve">. The </w:t>
      </w:r>
      <w:r w:rsidR="008D5028">
        <w:t>RP state</w:t>
      </w:r>
      <w:r w:rsidR="00F3512E">
        <w:t>s</w:t>
      </w:r>
      <w:r w:rsidR="008D5028">
        <w:t xml:space="preserve"> that the </w:t>
      </w:r>
      <w:r w:rsidR="00D01AD8">
        <w:t>relative positions of the</w:t>
      </w:r>
      <w:r w:rsidR="008D5028">
        <w:t xml:space="preserve"> internal</w:t>
      </w:r>
      <w:r w:rsidR="00D01AD8">
        <w:t xml:space="preserve"> blocks</w:t>
      </w:r>
      <w:r w:rsidR="00B36356">
        <w:t xml:space="preserve"> ha</w:t>
      </w:r>
      <w:r w:rsidR="00F3512E">
        <w:t>ve</w:t>
      </w:r>
      <w:r w:rsidR="00B36356">
        <w:t xml:space="preserve"> been informed by internal hazards </w:t>
      </w:r>
      <w:r w:rsidR="00473CCB">
        <w:t xml:space="preserve">analysis </w:t>
      </w:r>
      <w:r w:rsidR="00B36356">
        <w:t xml:space="preserve">(ref. </w:t>
      </w:r>
      <w:sdt>
        <w:sdtPr>
          <w:id w:val="336044408"/>
          <w:citation/>
        </w:sdtPr>
        <w:sdtEndPr/>
        <w:sdtContent>
          <w:r w:rsidR="00B36356">
            <w:fldChar w:fldCharType="begin"/>
          </w:r>
          <w:r w:rsidR="003A5EDA">
            <w:instrText xml:space="preserve">CITATION IHStrat \m IHSumRptHS \m IHSumRptOS \l 2057 </w:instrText>
          </w:r>
          <w:r w:rsidR="00B36356">
            <w:fldChar w:fldCharType="separate"/>
          </w:r>
          <w:r w:rsidR="00C526DA" w:rsidRPr="00C526DA">
            <w:rPr>
              <w:noProof/>
            </w:rPr>
            <w:t>[27, 36, 37]</w:t>
          </w:r>
          <w:r w:rsidR="00B36356">
            <w:fldChar w:fldCharType="end"/>
          </w:r>
        </w:sdtContent>
      </w:sdt>
      <w:r w:rsidR="00B36356">
        <w:t>)</w:t>
      </w:r>
      <w:r w:rsidR="00F41D07">
        <w:t xml:space="preserve"> and hazard design requirements (ref. </w:t>
      </w:r>
      <w:sdt>
        <w:sdtPr>
          <w:id w:val="235518272"/>
          <w:citation/>
        </w:sdtPr>
        <w:sdtEndPr/>
        <w:sdtContent>
          <w:r w:rsidR="00031E73">
            <w:fldChar w:fldCharType="begin"/>
          </w:r>
          <w:r w:rsidR="003A5EDA">
            <w:instrText xml:space="preserve">CITATION IHTransReq \l 2057 </w:instrText>
          </w:r>
          <w:r w:rsidR="00031E73">
            <w:fldChar w:fldCharType="separate"/>
          </w:r>
          <w:r w:rsidR="00C526DA" w:rsidRPr="00C526DA">
            <w:rPr>
              <w:noProof/>
            </w:rPr>
            <w:t>[38]</w:t>
          </w:r>
          <w:r w:rsidR="00031E73">
            <w:fldChar w:fldCharType="end"/>
          </w:r>
        </w:sdtContent>
      </w:sdt>
      <w:r w:rsidR="00006117">
        <w:t>)</w:t>
      </w:r>
      <w:r w:rsidR="008D5028">
        <w:t>,</w:t>
      </w:r>
      <w:r w:rsidR="00D01AD8">
        <w:t xml:space="preserve"> </w:t>
      </w:r>
      <w:r w:rsidR="00F876D9">
        <w:t xml:space="preserve">which </w:t>
      </w:r>
      <w:r w:rsidR="00D01AD8">
        <w:t>are largely derived from the use of spatial</w:t>
      </w:r>
      <w:r w:rsidR="008D5028">
        <w:t xml:space="preserve"> </w:t>
      </w:r>
      <w:r w:rsidR="00D01AD8">
        <w:t>separation and civil concrete structures to protect SSCs against internal hazards.</w:t>
      </w:r>
      <w:r w:rsidR="008D5028">
        <w:t xml:space="preserve"> </w:t>
      </w:r>
      <w:r w:rsidR="00BC7BA0">
        <w:t>The RP state</w:t>
      </w:r>
      <w:r w:rsidR="005B1429">
        <w:t>s</w:t>
      </w:r>
      <w:r w:rsidR="00BC7BA0">
        <w:t xml:space="preserve"> the following key layout features (ref. </w:t>
      </w:r>
      <w:sdt>
        <w:sdtPr>
          <w:id w:val="-335537316"/>
          <w:citation/>
        </w:sdtPr>
        <w:sdtEndPr/>
        <w:sdtContent>
          <w:r w:rsidR="00BC7BA0">
            <w:fldChar w:fldCharType="begin"/>
          </w:r>
          <w:r w:rsidR="00620F13">
            <w:instrText xml:space="preserve">CITATION LaySumRpt \l 2057 </w:instrText>
          </w:r>
          <w:r w:rsidR="00BC7BA0">
            <w:fldChar w:fldCharType="separate"/>
          </w:r>
          <w:r w:rsidR="00C526DA" w:rsidRPr="00C526DA">
            <w:rPr>
              <w:noProof/>
            </w:rPr>
            <w:t>[33]</w:t>
          </w:r>
          <w:r w:rsidR="00BC7BA0">
            <w:fldChar w:fldCharType="end"/>
          </w:r>
        </w:sdtContent>
      </w:sdt>
      <w:r w:rsidR="00BC7BA0">
        <w:t>):</w:t>
      </w:r>
    </w:p>
    <w:p w14:paraId="72BE7E53" w14:textId="0144D71A" w:rsidR="00F4639A" w:rsidRDefault="00F4639A" w:rsidP="00F13AA9">
      <w:pPr>
        <w:pStyle w:val="Bulletlist1"/>
      </w:pPr>
      <w:r>
        <w:t xml:space="preserve">Four trains of </w:t>
      </w:r>
      <w:r w:rsidR="00AA122A" w:rsidRPr="00AA122A">
        <w:t>Electrical, Controls and Instrumentation</w:t>
      </w:r>
      <w:r w:rsidR="00AA122A">
        <w:t xml:space="preserve"> (</w:t>
      </w:r>
      <w:r>
        <w:t>EC&amp;I</w:t>
      </w:r>
      <w:r w:rsidR="00AA122A">
        <w:t>)</w:t>
      </w:r>
      <w:r>
        <w:t xml:space="preserve"> ranged around three sides of the outside of the Interspace. The trains are separated spatially and are in separate civil enclosures. </w:t>
      </w:r>
    </w:p>
    <w:p w14:paraId="76346558" w14:textId="77777777" w:rsidR="00864071" w:rsidRDefault="00864071" w:rsidP="00F13AA9">
      <w:pPr>
        <w:pStyle w:val="Bulletlist1"/>
      </w:pPr>
      <w:r>
        <w:t>Two trains of Safety Fluid Systems separated spatially and are on opposite sides of the Fuelling Block. This also facilitates segregation of pipe routing into Containment.</w:t>
      </w:r>
    </w:p>
    <w:p w14:paraId="5222653B" w14:textId="3FCC8D14" w:rsidR="00E713C2" w:rsidRDefault="000D00F4" w:rsidP="00F13AA9">
      <w:pPr>
        <w:pStyle w:val="Bulletlist1"/>
      </w:pPr>
      <w:r>
        <w:t xml:space="preserve">Three trains of </w:t>
      </w:r>
      <w:r w:rsidR="002F7773" w:rsidRPr="002F7773">
        <w:t>Low</w:t>
      </w:r>
      <w:r w:rsidR="008C5467">
        <w:t>-</w:t>
      </w:r>
      <w:r w:rsidR="002F7773" w:rsidRPr="002F7773">
        <w:t>Pressure Injection System</w:t>
      </w:r>
      <w:r w:rsidR="002F7773">
        <w:t xml:space="preserve"> (</w:t>
      </w:r>
      <w:r>
        <w:t>LPIS</w:t>
      </w:r>
      <w:r w:rsidR="002F7773">
        <w:t>)</w:t>
      </w:r>
      <w:r>
        <w:t xml:space="preserve"> accumulators separated spatially in three corners of the Interspace and enclosed in the civil corner buttress structures</w:t>
      </w:r>
      <w:r w:rsidR="00B66E7B">
        <w:t xml:space="preserve">. </w:t>
      </w:r>
    </w:p>
    <w:p w14:paraId="4C76980C" w14:textId="7BD4EBB0" w:rsidR="004A07E1" w:rsidRDefault="00E713C2" w:rsidP="00F13AA9">
      <w:pPr>
        <w:pStyle w:val="Bulletlist1"/>
      </w:pPr>
      <w:r>
        <w:t xml:space="preserve">Three trains of </w:t>
      </w:r>
      <w:r w:rsidR="002F7773" w:rsidRPr="002F7773">
        <w:t>Local Ultimate Heatsink System</w:t>
      </w:r>
      <w:r w:rsidR="002F7773">
        <w:t xml:space="preserve"> (</w:t>
      </w:r>
      <w:r>
        <w:t>LUHS</w:t>
      </w:r>
      <w:r w:rsidR="002F7773">
        <w:t>)</w:t>
      </w:r>
      <w:r>
        <w:t xml:space="preserve"> tanks and Passive Steam Condensing System heat exchangers separated spatially in three corners of the Interspace and enclosed in the civil corner buttress structures.</w:t>
      </w:r>
      <w:r w:rsidR="002F3209">
        <w:t xml:space="preserve"> </w:t>
      </w:r>
    </w:p>
    <w:p w14:paraId="6B7C53C4" w14:textId="3FBD7822" w:rsidR="00905514" w:rsidRDefault="00905514" w:rsidP="00F13AA9">
      <w:pPr>
        <w:pStyle w:val="Bulletlist1"/>
      </w:pPr>
      <w:r>
        <w:t xml:space="preserve">Spatially separated in-Containment routing and Containment penetrations for the steam and feed lines serving the three </w:t>
      </w:r>
      <w:r w:rsidR="003B6FB1" w:rsidRPr="003B6FB1">
        <w:t>Steam Generator</w:t>
      </w:r>
      <w:r w:rsidR="003B6FB1">
        <w:t>s (</w:t>
      </w:r>
      <w:r>
        <w:t>SG</w:t>
      </w:r>
      <w:r w:rsidR="008F5D97">
        <w:t>)</w:t>
      </w:r>
      <w:r>
        <w:t>.</w:t>
      </w:r>
    </w:p>
    <w:p w14:paraId="1CF12805" w14:textId="0C0DBEF1" w:rsidR="001F606B" w:rsidRDefault="00B36356" w:rsidP="00F13AA9">
      <w:pPr>
        <w:pStyle w:val="Numberedparagraph"/>
      </w:pPr>
      <w:r>
        <w:t>In addition to the physical separation layout aspects</w:t>
      </w:r>
      <w:r w:rsidR="00A73611">
        <w:t xml:space="preserve"> the RP has adopted </w:t>
      </w:r>
      <w:r w:rsidR="00652390">
        <w:t>the use of steel module</w:t>
      </w:r>
      <w:r w:rsidR="0067550B">
        <w:t>s</w:t>
      </w:r>
      <w:r w:rsidR="00652390">
        <w:t xml:space="preserve"> to provide</w:t>
      </w:r>
      <w:r w:rsidR="0067550B">
        <w:t xml:space="preserve"> benefits in the </w:t>
      </w:r>
      <w:r w:rsidR="00D1574E">
        <w:t xml:space="preserve">construction of the plant (ref. </w:t>
      </w:r>
      <w:sdt>
        <w:sdtPr>
          <w:id w:val="1609464730"/>
          <w:citation/>
        </w:sdtPr>
        <w:sdtEndPr/>
        <w:sdtContent>
          <w:r w:rsidR="00D1574E">
            <w:fldChar w:fldCharType="begin"/>
          </w:r>
          <w:r w:rsidR="003A5EDA">
            <w:instrText xml:space="preserve">CITATION ModStrat \l 2057 </w:instrText>
          </w:r>
          <w:r w:rsidR="00D1574E">
            <w:fldChar w:fldCharType="separate"/>
          </w:r>
          <w:r w:rsidR="00C526DA" w:rsidRPr="00C526DA">
            <w:rPr>
              <w:noProof/>
            </w:rPr>
            <w:t>[34]</w:t>
          </w:r>
          <w:r w:rsidR="00D1574E">
            <w:fldChar w:fldCharType="end"/>
          </w:r>
        </w:sdtContent>
      </w:sdt>
      <w:r w:rsidR="00D1574E">
        <w:t>)</w:t>
      </w:r>
      <w:r w:rsidR="00173784">
        <w:t xml:space="preserve"> called process clusters</w:t>
      </w:r>
      <w:r w:rsidR="00D1574E">
        <w:t>. The</w:t>
      </w:r>
      <w:r w:rsidR="00173784">
        <w:t>se process clusters</w:t>
      </w:r>
      <w:r w:rsidR="00D1574E">
        <w:t xml:space="preserve"> will be housed within</w:t>
      </w:r>
      <w:r w:rsidR="004C214F">
        <w:t xml:space="preserve"> a</w:t>
      </w:r>
      <w:r w:rsidR="00D1574E">
        <w:t xml:space="preserve"> </w:t>
      </w:r>
      <w:r w:rsidR="00173784">
        <w:t xml:space="preserve">designated </w:t>
      </w:r>
      <w:r w:rsidR="00D1574E">
        <w:t>civil Block</w:t>
      </w:r>
      <w:r w:rsidR="004C214F">
        <w:t xml:space="preserve"> envelope</w:t>
      </w:r>
      <w:r w:rsidR="00173784">
        <w:t>, such as the fluids block</w:t>
      </w:r>
      <w:r w:rsidR="002C42DA">
        <w:t>,</w:t>
      </w:r>
      <w:r w:rsidR="001F606B">
        <w:t xml:space="preserve"> which are claimed as</w:t>
      </w:r>
      <w:r w:rsidR="00D1574E">
        <w:t xml:space="preserve"> the </w:t>
      </w:r>
      <w:r w:rsidR="646D55BF">
        <w:t>principal</w:t>
      </w:r>
      <w:r w:rsidR="00D1574E">
        <w:t xml:space="preserve"> hazard barriers. These</w:t>
      </w:r>
      <w:r w:rsidR="004C214F">
        <w:t xml:space="preserve"> </w:t>
      </w:r>
      <w:r w:rsidR="001F606B">
        <w:t xml:space="preserve">civil Block envelope </w:t>
      </w:r>
      <w:r w:rsidR="004C214F">
        <w:t xml:space="preserve">barriers are </w:t>
      </w:r>
      <w:r w:rsidR="007B46C6">
        <w:t xml:space="preserve">designated </w:t>
      </w:r>
      <w:r w:rsidR="004234B0">
        <w:t xml:space="preserve">class 1 safety measures </w:t>
      </w:r>
      <w:r w:rsidR="00DD6E8F">
        <w:t>with the requirements to withstand multiple hazard loads</w:t>
      </w:r>
      <w:r w:rsidR="00D15C27">
        <w:t xml:space="preserve"> (ref.</w:t>
      </w:r>
      <w:r w:rsidR="00000677">
        <w:t xml:space="preserve"> </w:t>
      </w:r>
      <w:sdt>
        <w:sdtPr>
          <w:id w:val="1789234271"/>
          <w:citation/>
        </w:sdtPr>
        <w:sdtEndPr/>
        <w:sdtContent>
          <w:r w:rsidR="00D15C27">
            <w:fldChar w:fldCharType="begin"/>
          </w:r>
          <w:r w:rsidR="003A5EDA">
            <w:instrText xml:space="preserve">CITATION IHSumRptHS \l 2057 </w:instrText>
          </w:r>
          <w:r w:rsidR="00D15C27">
            <w:fldChar w:fldCharType="separate"/>
          </w:r>
          <w:r w:rsidR="00C526DA" w:rsidRPr="00C526DA">
            <w:rPr>
              <w:noProof/>
            </w:rPr>
            <w:t>[36]</w:t>
          </w:r>
          <w:r w:rsidR="00D15C27">
            <w:fldChar w:fldCharType="end"/>
          </w:r>
        </w:sdtContent>
      </w:sdt>
      <w:r w:rsidR="00D15C27">
        <w:t>). Within the blocks themselves</w:t>
      </w:r>
      <w:r w:rsidR="00706DCA">
        <w:t xml:space="preserve"> two </w:t>
      </w:r>
      <w:r w:rsidR="4B8FF1C9">
        <w:t>types</w:t>
      </w:r>
      <w:r w:rsidR="00706DCA">
        <w:t xml:space="preserve"> of</w:t>
      </w:r>
      <w:r w:rsidR="00D15C27">
        <w:t xml:space="preserve"> </w:t>
      </w:r>
      <w:r w:rsidR="00D97E0A">
        <w:t>internal barriers</w:t>
      </w:r>
      <w:r w:rsidR="00706DCA">
        <w:t xml:space="preserve"> are proposed by the RP</w:t>
      </w:r>
      <w:r w:rsidR="00D97E0A">
        <w:t xml:space="preserve"> to protect against hazards</w:t>
      </w:r>
      <w:r w:rsidR="00706DCA">
        <w:t xml:space="preserve">. </w:t>
      </w:r>
    </w:p>
    <w:p w14:paraId="01065636" w14:textId="778F5CFB" w:rsidR="00C1038F" w:rsidRDefault="00706DCA" w:rsidP="00F13AA9">
      <w:pPr>
        <w:pStyle w:val="Numberedparagraph"/>
      </w:pPr>
      <w:r>
        <w:lastRenderedPageBreak/>
        <w:t>The first</w:t>
      </w:r>
      <w:r w:rsidR="00916A4E">
        <w:t xml:space="preserve"> type of internal barriers</w:t>
      </w:r>
      <w:r>
        <w:t xml:space="preserve"> are inter-module barriers integrated within the </w:t>
      </w:r>
      <w:r w:rsidR="001F606B">
        <w:t xml:space="preserve">cluster </w:t>
      </w:r>
      <w:r>
        <w:t>fames</w:t>
      </w:r>
      <w:r w:rsidR="003C355C">
        <w:t xml:space="preserve"> </w:t>
      </w:r>
      <w:r w:rsidR="00754EAF">
        <w:t>as part of the</w:t>
      </w:r>
      <w:r w:rsidR="001F606B">
        <w:t xml:space="preserve"> </w:t>
      </w:r>
      <w:r w:rsidR="00631EC4">
        <w:t>RP’s</w:t>
      </w:r>
      <w:r w:rsidR="00754EAF">
        <w:t xml:space="preserve"> Modularisation kit of parts (MKoP)</w:t>
      </w:r>
      <w:r w:rsidR="00916A4E">
        <w:t>. T</w:t>
      </w:r>
      <w:r w:rsidR="00754EAF">
        <w:t xml:space="preserve">he </w:t>
      </w:r>
      <w:r w:rsidR="00916A4E">
        <w:t>RP’s</w:t>
      </w:r>
      <w:r w:rsidR="00754EAF">
        <w:t xml:space="preserve"> intent is for these barriers to present </w:t>
      </w:r>
      <w:r w:rsidR="00F95D84">
        <w:t xml:space="preserve">generic hazard solutions for a range of hazards as per design requirements </w:t>
      </w:r>
      <w:r w:rsidR="00043D18">
        <w:t xml:space="preserve">as defined in the MKoP design definition document (ref. </w:t>
      </w:r>
      <w:sdt>
        <w:sdtPr>
          <w:id w:val="-1560479896"/>
          <w:citation/>
        </w:sdtPr>
        <w:sdtEndPr/>
        <w:sdtContent>
          <w:r w:rsidR="00043D18">
            <w:fldChar w:fldCharType="begin"/>
          </w:r>
          <w:r w:rsidR="003A5EDA">
            <w:instrText xml:space="preserve">CITATION MKoPBarriers \l 2057 </w:instrText>
          </w:r>
          <w:r w:rsidR="00043D18">
            <w:fldChar w:fldCharType="separate"/>
          </w:r>
          <w:r w:rsidR="00C526DA" w:rsidRPr="00C526DA">
            <w:rPr>
              <w:noProof/>
            </w:rPr>
            <w:t>[39]</w:t>
          </w:r>
          <w:r w:rsidR="00043D18">
            <w:fldChar w:fldCharType="end"/>
          </w:r>
        </w:sdtContent>
      </w:sdt>
      <w:r w:rsidR="00043D18">
        <w:t>)</w:t>
      </w:r>
      <w:r w:rsidR="00F95D84">
        <w:t>.</w:t>
      </w:r>
      <w:r w:rsidR="0004529C">
        <w:t xml:space="preserve"> </w:t>
      </w:r>
      <w:r w:rsidR="001F606B">
        <w:t xml:space="preserve">The second barrier </w:t>
      </w:r>
      <w:r w:rsidR="00C45DDE">
        <w:t xml:space="preserve">type </w:t>
      </w:r>
      <w:r w:rsidR="00F450EC">
        <w:t>are</w:t>
      </w:r>
      <w:r w:rsidR="00EF5822">
        <w:t xml:space="preserve"> civil </w:t>
      </w:r>
      <w:r w:rsidR="007F6B2D">
        <w:t>barriers required</w:t>
      </w:r>
      <w:r w:rsidR="00C45DDE">
        <w:t xml:space="preserve"> to </w:t>
      </w:r>
      <w:r w:rsidR="00F223EE">
        <w:t xml:space="preserve">provide </w:t>
      </w:r>
      <w:r w:rsidR="00E31F19">
        <w:t xml:space="preserve">a </w:t>
      </w:r>
      <w:r w:rsidR="00C45DDE">
        <w:t>segregat</w:t>
      </w:r>
      <w:r w:rsidR="00F223EE">
        <w:t>i</w:t>
      </w:r>
      <w:r w:rsidR="00E31F19">
        <w:t>ng</w:t>
      </w:r>
      <w:r w:rsidR="00F223EE">
        <w:t xml:space="preserve"> wall between</w:t>
      </w:r>
      <w:r w:rsidR="00C45DDE">
        <w:t xml:space="preserve"> process clusters</w:t>
      </w:r>
      <w:r w:rsidR="00F223EE">
        <w:t xml:space="preserve"> </w:t>
      </w:r>
      <w:r w:rsidR="00C1038F">
        <w:t xml:space="preserve">(ref. </w:t>
      </w:r>
      <w:sdt>
        <w:sdtPr>
          <w:id w:val="684781951"/>
          <w:citation/>
        </w:sdtPr>
        <w:sdtEndPr/>
        <w:sdtContent>
          <w:r w:rsidR="00C1038F">
            <w:fldChar w:fldCharType="begin"/>
          </w:r>
          <w:r w:rsidR="003A5EDA">
            <w:instrText xml:space="preserve">CITATION ProClusters \l 2057 </w:instrText>
          </w:r>
          <w:r w:rsidR="00C1038F">
            <w:fldChar w:fldCharType="separate"/>
          </w:r>
          <w:r w:rsidR="00C526DA" w:rsidRPr="00C526DA">
            <w:rPr>
              <w:noProof/>
            </w:rPr>
            <w:t>[35]</w:t>
          </w:r>
          <w:r w:rsidR="00C1038F">
            <w:fldChar w:fldCharType="end"/>
          </w:r>
        </w:sdtContent>
      </w:sdt>
      <w:r w:rsidR="00C1038F">
        <w:t>)</w:t>
      </w:r>
      <w:r w:rsidR="00C45DDE">
        <w:t>.</w:t>
      </w:r>
    </w:p>
    <w:p w14:paraId="6E9E5A48" w14:textId="3CEA03EE" w:rsidR="00FC055E" w:rsidRDefault="00701F33" w:rsidP="00FC055E">
      <w:pPr>
        <w:pStyle w:val="Heading3"/>
      </w:pPr>
      <w:r>
        <w:t>Substantiation of safety measures</w:t>
      </w:r>
    </w:p>
    <w:p w14:paraId="0DA7DCDA" w14:textId="190163BF" w:rsidR="00FC055E" w:rsidRPr="004A07E1" w:rsidRDefault="00F370B4" w:rsidP="00DF448B">
      <w:pPr>
        <w:pStyle w:val="Numberedparagraph"/>
      </w:pPr>
      <w:r>
        <w:t xml:space="preserve">The </w:t>
      </w:r>
      <w:r w:rsidR="00631EC4">
        <w:t>RP’s</w:t>
      </w:r>
      <w:r w:rsidR="002119F4">
        <w:t xml:space="preserve"> </w:t>
      </w:r>
      <w:r>
        <w:t>approach to</w:t>
      </w:r>
      <w:r w:rsidR="002119F4">
        <w:t xml:space="preserve"> design verification for internal hazards </w:t>
      </w:r>
      <w:r w:rsidR="00373381">
        <w:t xml:space="preserve">is outlined in </w:t>
      </w:r>
      <w:r w:rsidR="0059594E">
        <w:t xml:space="preserve">the </w:t>
      </w:r>
      <w:r w:rsidR="00373381">
        <w:t xml:space="preserve">design verification report (ref. </w:t>
      </w:r>
      <w:sdt>
        <w:sdtPr>
          <w:id w:val="-295915625"/>
          <w:citation/>
        </w:sdtPr>
        <w:sdtEndPr/>
        <w:sdtContent>
          <w:r w:rsidR="00893B10">
            <w:fldChar w:fldCharType="begin"/>
          </w:r>
          <w:r w:rsidR="00620F13">
            <w:instrText xml:space="preserve">CITATION IHVerification \l 2057 </w:instrText>
          </w:r>
          <w:r w:rsidR="00893B10">
            <w:fldChar w:fldCharType="separate"/>
          </w:r>
          <w:r w:rsidR="00C526DA" w:rsidRPr="00C526DA">
            <w:rPr>
              <w:noProof/>
            </w:rPr>
            <w:t>[40]</w:t>
          </w:r>
          <w:r w:rsidR="00893B10">
            <w:fldChar w:fldCharType="end"/>
          </w:r>
        </w:sdtContent>
      </w:sdt>
      <w:r w:rsidR="00893B10">
        <w:t>). The report states that</w:t>
      </w:r>
      <w:r w:rsidR="00AB4F3D">
        <w:t xml:space="preserve"> the design verification</w:t>
      </w:r>
      <w:r w:rsidR="003143AA">
        <w:t xml:space="preserve"> against hazards</w:t>
      </w:r>
      <w:r w:rsidR="00AB4F3D">
        <w:t xml:space="preserve"> will be </w:t>
      </w:r>
      <w:r w:rsidR="00B524A5">
        <w:t>by</w:t>
      </w:r>
      <w:r w:rsidR="00A938A1">
        <w:t xml:space="preserve"> </w:t>
      </w:r>
      <w:r w:rsidR="002C5AE0">
        <w:t>demonstration of</w:t>
      </w:r>
      <w:r w:rsidR="00AB4F3D">
        <w:t xml:space="preserve"> SSC withstand</w:t>
      </w:r>
      <w:r w:rsidR="003143AA">
        <w:t>s</w:t>
      </w:r>
      <w:r w:rsidR="00AB4F3D">
        <w:t xml:space="preserve"> against IH load</w:t>
      </w:r>
      <w:r w:rsidR="00B524A5">
        <w:t>s</w:t>
      </w:r>
      <w:r w:rsidR="00F32766">
        <w:t xml:space="preserve"> and</w:t>
      </w:r>
      <w:r w:rsidR="00B524A5">
        <w:t xml:space="preserve"> by</w:t>
      </w:r>
      <w:r w:rsidR="00F32766">
        <w:t xml:space="preserve"> </w:t>
      </w:r>
      <w:r w:rsidR="002C5AE0">
        <w:t>justifying</w:t>
      </w:r>
      <w:r w:rsidR="00F32766">
        <w:t xml:space="preserve"> that </w:t>
      </w:r>
      <w:r w:rsidR="008E072F">
        <w:t xml:space="preserve">the related </w:t>
      </w:r>
      <w:r w:rsidR="00696794">
        <w:t>hazard requirements are satisfied</w:t>
      </w:r>
      <w:r w:rsidR="00AB4F3D">
        <w:t>. Where applicable,</w:t>
      </w:r>
      <w:r w:rsidR="00076DB6">
        <w:t xml:space="preserve"> the RP </w:t>
      </w:r>
      <w:r w:rsidR="008E072F">
        <w:t>state</w:t>
      </w:r>
      <w:r w:rsidR="0048006D">
        <w:t>s</w:t>
      </w:r>
      <w:r w:rsidR="008E072F">
        <w:t xml:space="preserve"> it </w:t>
      </w:r>
      <w:r w:rsidR="006360FC">
        <w:t>will undertake</w:t>
      </w:r>
      <w:r w:rsidR="00AB4F3D">
        <w:t xml:space="preserve"> analysis of the SSC</w:t>
      </w:r>
      <w:r w:rsidR="008E072F">
        <w:t>s withstand</w:t>
      </w:r>
      <w:r w:rsidR="00AB4F3D">
        <w:t xml:space="preserve"> using</w:t>
      </w:r>
      <w:r w:rsidR="00076DB6">
        <w:t xml:space="preserve"> </w:t>
      </w:r>
      <w:r w:rsidR="00807B2C">
        <w:t xml:space="preserve">proven </w:t>
      </w:r>
      <w:r w:rsidR="00AB4F3D">
        <w:t>codes and software</w:t>
      </w:r>
      <w:r w:rsidR="006360FC">
        <w:t>.</w:t>
      </w:r>
      <w:r w:rsidR="00AB4F3D">
        <w:t xml:space="preserve"> However, in cases where analytical means are not sufficient or </w:t>
      </w:r>
      <w:r w:rsidR="006156A9">
        <w:t xml:space="preserve">constitute </w:t>
      </w:r>
      <w:r w:rsidR="00AB4F3D">
        <w:t xml:space="preserve">RGP, </w:t>
      </w:r>
      <w:r w:rsidR="00DF448B">
        <w:t xml:space="preserve">the RP </w:t>
      </w:r>
      <w:r w:rsidR="008E072F">
        <w:t xml:space="preserve">state </w:t>
      </w:r>
      <w:r w:rsidR="00DF448B">
        <w:t>that</w:t>
      </w:r>
      <w:r w:rsidR="00AB0F51">
        <w:t xml:space="preserve"> it may</w:t>
      </w:r>
      <w:r w:rsidR="00AB4F3D">
        <w:t xml:space="preserve"> conduct a </w:t>
      </w:r>
      <w:r w:rsidR="00DF448B">
        <w:t>physical</w:t>
      </w:r>
      <w:r w:rsidR="00AB4F3D">
        <w:t xml:space="preserve"> </w:t>
      </w:r>
      <w:r w:rsidR="3009B68A">
        <w:t>test</w:t>
      </w:r>
      <w:r w:rsidR="00AB4F3D">
        <w:t>.</w:t>
      </w:r>
    </w:p>
    <w:p w14:paraId="7522D22F" w14:textId="3C177D3E" w:rsidR="004446E7" w:rsidRPr="005C39C7" w:rsidRDefault="00701F33" w:rsidP="0007183A">
      <w:pPr>
        <w:pStyle w:val="Heading3"/>
      </w:pPr>
      <w:r>
        <w:t xml:space="preserve">Demonstration the risks are </w:t>
      </w:r>
      <w:r w:rsidR="004446E7" w:rsidRPr="005C39C7">
        <w:t>ALARP</w:t>
      </w:r>
    </w:p>
    <w:p w14:paraId="25911436" w14:textId="7E2E2FC9" w:rsidR="00DA18A7" w:rsidRDefault="00A37B4F" w:rsidP="00A37B4F">
      <w:pPr>
        <w:pStyle w:val="Numberedparagraph"/>
      </w:pPr>
      <w:r w:rsidRPr="00A37B4F">
        <w:t>The</w:t>
      </w:r>
      <w:r w:rsidR="00DA18A7">
        <w:t xml:space="preserve"> </w:t>
      </w:r>
      <w:r w:rsidR="00631EC4">
        <w:t>RP’s</w:t>
      </w:r>
      <w:r w:rsidRPr="00A37B4F">
        <w:t xml:space="preserve"> </w:t>
      </w:r>
      <w:r w:rsidR="00DA18A7">
        <w:t xml:space="preserve">E3S </w:t>
      </w:r>
      <w:r w:rsidRPr="00A37B4F">
        <w:t xml:space="preserve">chapter 24 </w:t>
      </w:r>
      <w:r w:rsidR="00DA18A7">
        <w:t xml:space="preserve">(ref. </w:t>
      </w:r>
      <w:sdt>
        <w:sdtPr>
          <w:id w:val="182942282"/>
          <w:citation/>
        </w:sdtPr>
        <w:sdtEndPr/>
        <w:sdtContent>
          <w:r w:rsidR="00DA18A7">
            <w:fldChar w:fldCharType="begin"/>
          </w:r>
          <w:r w:rsidR="00EB4DF1">
            <w:instrText xml:space="preserve">CITATION E3Sch24 \l 2057 </w:instrText>
          </w:r>
          <w:r w:rsidR="00DA18A7">
            <w:fldChar w:fldCharType="separate"/>
          </w:r>
          <w:r w:rsidR="00C526DA" w:rsidRPr="00C526DA">
            <w:rPr>
              <w:noProof/>
            </w:rPr>
            <w:t>[41]</w:t>
          </w:r>
          <w:r w:rsidR="00DA18A7">
            <w:fldChar w:fldCharType="end"/>
          </w:r>
        </w:sdtContent>
      </w:sdt>
      <w:r w:rsidR="00DA18A7">
        <w:t>)</w:t>
      </w:r>
      <w:r w:rsidRPr="00A37B4F">
        <w:t>, summaris</w:t>
      </w:r>
      <w:r w:rsidR="00DA18A7">
        <w:t>es</w:t>
      </w:r>
      <w:r w:rsidRPr="00A37B4F">
        <w:t xml:space="preserve"> its claims and arguments that its design will reduce risks ALARP. The fundamental claim for the chapter is</w:t>
      </w:r>
      <w:r w:rsidR="00DA18A7">
        <w:t>:</w:t>
      </w:r>
      <w:r w:rsidRPr="00A37B4F">
        <w:t xml:space="preserve"> </w:t>
      </w:r>
    </w:p>
    <w:p w14:paraId="56544E39" w14:textId="669D924E" w:rsidR="00DA18A7" w:rsidRPr="00B53B70" w:rsidRDefault="00A37B4F" w:rsidP="00DA18A7">
      <w:pPr>
        <w:pStyle w:val="Unnumberedparagraph"/>
      </w:pPr>
      <w:r w:rsidRPr="00B53B70">
        <w:t>“</w:t>
      </w:r>
      <w:r w:rsidR="000B629F" w:rsidRPr="00B53B70">
        <w:t xml:space="preserve">Claim 24: </w:t>
      </w:r>
      <w:r w:rsidRPr="00B53B70">
        <w:t xml:space="preserve">The </w:t>
      </w:r>
      <w:r w:rsidR="00164BFF" w:rsidRPr="00B53B70">
        <w:t xml:space="preserve">RR SMR design </w:t>
      </w:r>
      <w:r w:rsidR="00592690" w:rsidRPr="00B53B70">
        <w:t xml:space="preserve">permits construction, commissioning, operation, maintenance and </w:t>
      </w:r>
      <w:r w:rsidR="0052712E" w:rsidRPr="00B53B70">
        <w:t>decommissioning with risks and exposures reduced to ALARP</w:t>
      </w:r>
      <w:r w:rsidRPr="00B53B70">
        <w:t xml:space="preserve">.” </w:t>
      </w:r>
    </w:p>
    <w:p w14:paraId="2A51C6DD" w14:textId="64BAD0AA" w:rsidR="00A37B4F" w:rsidRPr="00A37B4F" w:rsidRDefault="00A37B4F" w:rsidP="00DA18A7">
      <w:pPr>
        <w:pStyle w:val="Numberedparagraph"/>
      </w:pPr>
      <w:r w:rsidRPr="00A37B4F">
        <w:t xml:space="preserve">Under this top-level claim are the following </w:t>
      </w:r>
      <w:r w:rsidR="00641245">
        <w:t xml:space="preserve">sub </w:t>
      </w:r>
      <w:r w:rsidRPr="00A37B4F">
        <w:t>level claims relevant to internal hazards</w:t>
      </w:r>
      <w:r w:rsidR="009F2F66">
        <w:t>:</w:t>
      </w:r>
    </w:p>
    <w:p w14:paraId="1FAECF63" w14:textId="73F0388B" w:rsidR="0087571D" w:rsidRDefault="001166DB" w:rsidP="00815954">
      <w:pPr>
        <w:pStyle w:val="Bulletlist1"/>
      </w:pPr>
      <w:r>
        <w:t xml:space="preserve">The </w:t>
      </w:r>
      <w:r w:rsidR="00377935" w:rsidRPr="49201E99">
        <w:t>R</w:t>
      </w:r>
      <w:r>
        <w:t>olls-</w:t>
      </w:r>
      <w:r w:rsidR="00377935" w:rsidRPr="49201E99">
        <w:t>R</w:t>
      </w:r>
      <w:r>
        <w:t>oyce</w:t>
      </w:r>
      <w:r w:rsidR="00377935" w:rsidRPr="49201E99">
        <w:t xml:space="preserve"> SMR design is developed to reduce risks to ALARP through the operational life</w:t>
      </w:r>
      <w:r w:rsidR="00377935">
        <w:t>.</w:t>
      </w:r>
    </w:p>
    <w:p w14:paraId="5000CED8" w14:textId="2CF0DD4F" w:rsidR="00377935" w:rsidRDefault="00845B36" w:rsidP="00815954">
      <w:pPr>
        <w:pStyle w:val="Bulletlist1"/>
      </w:pPr>
      <w:r w:rsidRPr="49201E99">
        <w:t xml:space="preserve">Safety analysis has informed the </w:t>
      </w:r>
      <w:r w:rsidR="001166DB" w:rsidRPr="49201E99">
        <w:t>R</w:t>
      </w:r>
      <w:r w:rsidR="001166DB">
        <w:t>olls-</w:t>
      </w:r>
      <w:r w:rsidR="001166DB" w:rsidRPr="49201E99">
        <w:t>R</w:t>
      </w:r>
      <w:r w:rsidR="001166DB">
        <w:t>oyce</w:t>
      </w:r>
      <w:r w:rsidRPr="49201E99">
        <w:t xml:space="preserve"> SMR design to reduce risks to ALARP</w:t>
      </w:r>
      <w:r>
        <w:t>.</w:t>
      </w:r>
    </w:p>
    <w:p w14:paraId="0B709D11" w14:textId="1C187977" w:rsidR="00845B36" w:rsidRDefault="00AF21A2" w:rsidP="00815954">
      <w:pPr>
        <w:pStyle w:val="Bulletlist1"/>
      </w:pPr>
      <w:r w:rsidRPr="49201E99">
        <w:t xml:space="preserve">Internal Hazards assessment has informed the </w:t>
      </w:r>
      <w:r w:rsidR="001166DB" w:rsidRPr="49201E99">
        <w:t>R</w:t>
      </w:r>
      <w:r w:rsidR="001166DB">
        <w:t>olls-</w:t>
      </w:r>
      <w:r w:rsidR="001166DB" w:rsidRPr="49201E99">
        <w:t>R</w:t>
      </w:r>
      <w:r w:rsidR="001166DB">
        <w:t>oyce</w:t>
      </w:r>
      <w:r w:rsidRPr="49201E99">
        <w:t xml:space="preserve"> SMR design to reduce risks to ALARP</w:t>
      </w:r>
      <w:r w:rsidR="009F2F66">
        <w:t>.</w:t>
      </w:r>
    </w:p>
    <w:p w14:paraId="0091E1D2" w14:textId="150F4E06" w:rsidR="00AF21A2" w:rsidRDefault="00451DEE" w:rsidP="00F13AA9">
      <w:pPr>
        <w:pStyle w:val="Numberedparagraph"/>
      </w:pPr>
      <w:r w:rsidRPr="00451DEE">
        <w:t>To deliver these claims</w:t>
      </w:r>
      <w:r w:rsidR="002D1249">
        <w:t xml:space="preserve">, </w:t>
      </w:r>
      <w:r w:rsidRPr="00451DEE">
        <w:t xml:space="preserve">chapter </w:t>
      </w:r>
      <w:r w:rsidR="002D1249">
        <w:t>24</w:t>
      </w:r>
      <w:r w:rsidRPr="00451DEE">
        <w:t xml:space="preserve"> </w:t>
      </w:r>
      <w:r w:rsidR="006C0DDF">
        <w:t xml:space="preserve">(ref. </w:t>
      </w:r>
      <w:sdt>
        <w:sdtPr>
          <w:id w:val="-761682199"/>
          <w:citation/>
        </w:sdtPr>
        <w:sdtEndPr/>
        <w:sdtContent>
          <w:r w:rsidR="006C0DDF">
            <w:fldChar w:fldCharType="begin"/>
          </w:r>
          <w:r w:rsidR="00EB4DF1">
            <w:instrText xml:space="preserve">CITATION E3Sch24 \l 2057 </w:instrText>
          </w:r>
          <w:r w:rsidR="006C0DDF">
            <w:fldChar w:fldCharType="separate"/>
          </w:r>
          <w:r w:rsidR="00C526DA" w:rsidRPr="00C526DA">
            <w:rPr>
              <w:noProof/>
            </w:rPr>
            <w:t>[41]</w:t>
          </w:r>
          <w:r w:rsidR="006C0DDF">
            <w:fldChar w:fldCharType="end"/>
          </w:r>
        </w:sdtContent>
      </w:sdt>
      <w:r w:rsidR="006C0DDF">
        <w:t>)</w:t>
      </w:r>
      <w:r w:rsidRPr="00451DEE">
        <w:t xml:space="preserve"> provides the </w:t>
      </w:r>
      <w:r w:rsidR="0068373D">
        <w:t>design principles to</w:t>
      </w:r>
      <w:r w:rsidRPr="00451DEE">
        <w:t xml:space="preserve"> </w:t>
      </w:r>
      <w:r w:rsidR="0068373D">
        <w:t>deliver</w:t>
      </w:r>
      <w:r w:rsidRPr="00451DEE">
        <w:t xml:space="preserve"> </w:t>
      </w:r>
      <w:r w:rsidR="002D1249">
        <w:t>the</w:t>
      </w:r>
      <w:r w:rsidR="002D1249" w:rsidRPr="00451DEE">
        <w:t xml:space="preserve"> </w:t>
      </w:r>
      <w:r w:rsidRPr="00451DEE">
        <w:t xml:space="preserve">fundamental design </w:t>
      </w:r>
      <w:r>
        <w:t>requirements</w:t>
      </w:r>
      <w:r w:rsidRPr="00451DEE">
        <w:t xml:space="preserve"> to reduce the risks from internal hazards. These </w:t>
      </w:r>
      <w:r w:rsidR="0068373D">
        <w:t>principles</w:t>
      </w:r>
      <w:r w:rsidRPr="00451DEE">
        <w:t xml:space="preserve"> can be summarised as</w:t>
      </w:r>
      <w:r w:rsidR="00EC3347">
        <w:t xml:space="preserve"> follows</w:t>
      </w:r>
      <w:r>
        <w:t>:</w:t>
      </w:r>
    </w:p>
    <w:p w14:paraId="239DBACD" w14:textId="52D9C441" w:rsidR="006C0DDF" w:rsidRPr="006C0DDF" w:rsidRDefault="006C0DDF" w:rsidP="006C0DDF">
      <w:pPr>
        <w:pStyle w:val="Bulletlist1"/>
      </w:pPr>
      <w:r w:rsidRPr="006C0DDF">
        <w:t xml:space="preserve">All the redundancies of the safety class 1 </w:t>
      </w:r>
      <w:r w:rsidR="00FC34AF" w:rsidRPr="006C0DDF">
        <w:t xml:space="preserve">Control &amp; Instrumentation </w:t>
      </w:r>
      <w:r w:rsidR="00FC34AF">
        <w:t>(</w:t>
      </w:r>
      <w:r w:rsidRPr="006C0DDF">
        <w:t>C&amp;I</w:t>
      </w:r>
      <w:r w:rsidR="00FC34AF">
        <w:t>)</w:t>
      </w:r>
      <w:r w:rsidRPr="006C0DDF">
        <w:t xml:space="preserve"> that support the </w:t>
      </w:r>
      <w:r w:rsidR="00FC34AF" w:rsidRPr="006C0DDF">
        <w:t xml:space="preserve">Emergency Core Cooling System </w:t>
      </w:r>
      <w:r w:rsidR="00FC34AF">
        <w:t>(</w:t>
      </w:r>
      <w:r w:rsidRPr="006C0DDF">
        <w:t>ECCS</w:t>
      </w:r>
      <w:r w:rsidR="00FC34AF">
        <w:t>)</w:t>
      </w:r>
      <w:r w:rsidRPr="006C0DDF">
        <w:t xml:space="preserve"> will be protected to ensure that no design basis internal hazard can defeat</w:t>
      </w:r>
      <w:r w:rsidR="00ED6A51">
        <w:t xml:space="preserve"> more than</w:t>
      </w:r>
      <w:r w:rsidRPr="006C0DDF">
        <w:t xml:space="preserve"> one of the safety class 1 C&amp;I redundancies.</w:t>
      </w:r>
    </w:p>
    <w:p w14:paraId="2073EAFF" w14:textId="77777777" w:rsidR="004E6334" w:rsidRPr="0021705B" w:rsidRDefault="004E6334" w:rsidP="004E6334">
      <w:pPr>
        <w:pStyle w:val="Bulletlist1"/>
      </w:pPr>
      <w:r w:rsidRPr="49201E99">
        <w:lastRenderedPageBreak/>
        <w:t>Redundancy of the class 1 C&amp;I systems will be in a separate fire zone, supported by its own independent class 1 support services.</w:t>
      </w:r>
    </w:p>
    <w:p w14:paraId="7DD6D3D2" w14:textId="47C8558C" w:rsidR="00451DEE" w:rsidRDefault="00EB26CC" w:rsidP="00451DEE">
      <w:pPr>
        <w:pStyle w:val="Bulletlist1"/>
      </w:pPr>
      <w:r w:rsidRPr="49201E99">
        <w:t>The safety class 1 C&amp;I cables are separated between redundancies and shall be protected against design basis internal hazards</w:t>
      </w:r>
      <w:r>
        <w:t>.</w:t>
      </w:r>
    </w:p>
    <w:p w14:paraId="68A6FCEA" w14:textId="5BBE928D" w:rsidR="00A64A91" w:rsidRPr="0021705B" w:rsidRDefault="00A64A91" w:rsidP="00A64A91">
      <w:pPr>
        <w:pStyle w:val="Bulletlist1"/>
      </w:pPr>
      <w:r w:rsidRPr="49201E99">
        <w:t>Hazard protection requirements to</w:t>
      </w:r>
      <w:r w:rsidRPr="49201E99">
        <w:rPr>
          <w:b/>
          <w:bCs/>
        </w:rPr>
        <w:t xml:space="preserve"> </w:t>
      </w:r>
      <w:r w:rsidRPr="49201E99">
        <w:t>ensure the</w:t>
      </w:r>
      <w:r w:rsidR="00B4627F" w:rsidRPr="00B4627F">
        <w:t xml:space="preserve"> </w:t>
      </w:r>
      <w:r w:rsidR="00B4627F" w:rsidRPr="49201E99">
        <w:t>Passive Decay Heat Removal</w:t>
      </w:r>
      <w:r w:rsidRPr="49201E99">
        <w:t xml:space="preserve"> </w:t>
      </w:r>
      <w:r w:rsidR="00B4627F">
        <w:t>(</w:t>
      </w:r>
      <w:r w:rsidRPr="49201E99">
        <w:t>PDHR</w:t>
      </w:r>
      <w:r w:rsidR="00B4627F">
        <w:t>)</w:t>
      </w:r>
      <w:r w:rsidRPr="49201E99">
        <w:t xml:space="preserve"> is tolerant to internal and external hazards.</w:t>
      </w:r>
    </w:p>
    <w:p w14:paraId="2A73E003" w14:textId="39091566" w:rsidR="00EB26CC" w:rsidRDefault="009C744D" w:rsidP="00451DEE">
      <w:pPr>
        <w:pStyle w:val="Bulletlist1"/>
      </w:pPr>
      <w:r w:rsidRPr="49201E99">
        <w:t>Potential increase in magnitude from internal hazards (i.e. missiles from larger pressurised vessels) that require additional mitigation measures, such as, barrier</w:t>
      </w:r>
      <w:r w:rsidR="009810CC">
        <w:t>s</w:t>
      </w:r>
      <w:r w:rsidRPr="49201E99">
        <w:t xml:space="preserve"> and installation features will be identified</w:t>
      </w:r>
      <w:r>
        <w:t>.</w:t>
      </w:r>
    </w:p>
    <w:p w14:paraId="377A2588" w14:textId="77777777" w:rsidR="00362917" w:rsidRPr="0021705B" w:rsidRDefault="00362917" w:rsidP="00362917">
      <w:pPr>
        <w:pStyle w:val="Bulletlist1"/>
      </w:pPr>
      <w:r w:rsidRPr="49201E99">
        <w:t>Internal hazards assessments</w:t>
      </w:r>
      <w:r w:rsidRPr="49201E99">
        <w:rPr>
          <w:b/>
          <w:bCs/>
        </w:rPr>
        <w:t xml:space="preserve"> </w:t>
      </w:r>
      <w:r w:rsidRPr="49201E99">
        <w:t>consider single random failures, as the internal hazards safety case should be tolerant to the potential for a single random failure.</w:t>
      </w:r>
    </w:p>
    <w:p w14:paraId="569C4326" w14:textId="7AA06E88" w:rsidR="009C744D" w:rsidRDefault="00FC07EE" w:rsidP="00FC07EE">
      <w:pPr>
        <w:pStyle w:val="Bulletlist1"/>
      </w:pPr>
      <w:r w:rsidRPr="49201E99">
        <w:t>High integrity components need to be protected and different divisions or trains of safety systems need to be segregated; this will be achieved using hard boundaries, spatial separation, or a combination of the two, including segregated routing of pipework and cabling.</w:t>
      </w:r>
    </w:p>
    <w:p w14:paraId="12944893" w14:textId="613A1F25" w:rsidR="004446E7" w:rsidRDefault="00F1527E" w:rsidP="00F13AA9">
      <w:pPr>
        <w:pStyle w:val="Numberedparagraph"/>
      </w:pPr>
      <w:r>
        <w:t>In</w:t>
      </w:r>
      <w:r w:rsidR="00FC07EE">
        <w:t xml:space="preserve"> support </w:t>
      </w:r>
      <w:r>
        <w:t xml:space="preserve">of </w:t>
      </w:r>
      <w:r w:rsidR="00FC07EE">
        <w:t>these claims</w:t>
      </w:r>
      <w:r w:rsidR="000151BA">
        <w:t>,</w:t>
      </w:r>
      <w:r w:rsidR="000916AA">
        <w:t xml:space="preserve"> the</w:t>
      </w:r>
      <w:r w:rsidR="00976319">
        <w:t xml:space="preserve"> </w:t>
      </w:r>
      <w:r w:rsidR="00631EC4">
        <w:t>RP’s</w:t>
      </w:r>
      <w:r w:rsidR="00976319">
        <w:t xml:space="preserve"> ALARP summary report </w:t>
      </w:r>
      <w:r w:rsidR="00E12AF1">
        <w:t xml:space="preserve">(ref. </w:t>
      </w:r>
      <w:sdt>
        <w:sdtPr>
          <w:id w:val="1569459184"/>
          <w:citation/>
        </w:sdtPr>
        <w:sdtEndPr/>
        <w:sdtContent>
          <w:r w:rsidR="00E12AF1">
            <w:fldChar w:fldCharType="begin"/>
          </w:r>
          <w:r w:rsidR="00620F13">
            <w:instrText xml:space="preserve">CITATION ALARPSummary \l 2057 </w:instrText>
          </w:r>
          <w:r w:rsidR="00E12AF1">
            <w:fldChar w:fldCharType="separate"/>
          </w:r>
          <w:r w:rsidR="00C526DA" w:rsidRPr="00C526DA">
            <w:rPr>
              <w:noProof/>
            </w:rPr>
            <w:t>[42]</w:t>
          </w:r>
          <w:r w:rsidR="00E12AF1">
            <w:fldChar w:fldCharType="end"/>
          </w:r>
        </w:sdtContent>
      </w:sdt>
      <w:r w:rsidR="00E12AF1">
        <w:t xml:space="preserve">), </w:t>
      </w:r>
      <w:r w:rsidR="005F5488">
        <w:t xml:space="preserve">provides a summary of how the Rolls-Royce </w:t>
      </w:r>
      <w:r w:rsidR="004B632E">
        <w:t>SMR</w:t>
      </w:r>
      <w:r w:rsidR="005F5488">
        <w:t xml:space="preserve"> </w:t>
      </w:r>
      <w:r w:rsidR="00FC07EE">
        <w:t>ha</w:t>
      </w:r>
      <w:r w:rsidR="004B632E">
        <w:t>s</w:t>
      </w:r>
      <w:r w:rsidR="00FC07EE">
        <w:t xml:space="preserve"> achieved and incorporated these ALARP principles</w:t>
      </w:r>
      <w:r w:rsidR="005F5488">
        <w:t xml:space="preserve"> </w:t>
      </w:r>
      <w:r w:rsidR="00DB6DF1">
        <w:t>within its</w:t>
      </w:r>
      <w:r w:rsidR="00FC07EE">
        <w:t xml:space="preserve"> </w:t>
      </w:r>
      <w:r w:rsidR="00B17DEB">
        <w:t xml:space="preserve">Reference Design </w:t>
      </w:r>
      <w:r w:rsidR="00E37067">
        <w:t>S</w:t>
      </w:r>
      <w:r w:rsidR="0056680B">
        <w:t>even</w:t>
      </w:r>
      <w:r w:rsidR="00B17DEB">
        <w:t xml:space="preserve"> (</w:t>
      </w:r>
      <w:r w:rsidR="00DB6DF1">
        <w:t>RD7</w:t>
      </w:r>
      <w:r w:rsidR="00B17DEB">
        <w:t>)</w:t>
      </w:r>
      <w:r w:rsidR="00DB6DF1">
        <w:t xml:space="preserve"> layout</w:t>
      </w:r>
      <w:r w:rsidR="005F5488">
        <w:t xml:space="preserve"> achieved in November 2023. </w:t>
      </w:r>
    </w:p>
    <w:p w14:paraId="708F2346" w14:textId="693015AC" w:rsidR="008D03DB" w:rsidRDefault="008D03DB" w:rsidP="00F13AA9">
      <w:pPr>
        <w:pStyle w:val="Numberedparagraph"/>
      </w:pPr>
      <w:r>
        <w:t xml:space="preserve">The RP states (ref. </w:t>
      </w:r>
      <w:sdt>
        <w:sdtPr>
          <w:id w:val="1070616289"/>
          <w:citation/>
        </w:sdtPr>
        <w:sdtEndPr/>
        <w:sdtContent>
          <w:r>
            <w:fldChar w:fldCharType="begin"/>
          </w:r>
          <w:r w:rsidR="00620F13">
            <w:instrText xml:space="preserve">CITATION ALARPSummary \l 2057 </w:instrText>
          </w:r>
          <w:r>
            <w:fldChar w:fldCharType="separate"/>
          </w:r>
          <w:r w:rsidR="00C526DA" w:rsidRPr="00C526DA">
            <w:rPr>
              <w:noProof/>
            </w:rPr>
            <w:t>[42]</w:t>
          </w:r>
          <w:r>
            <w:fldChar w:fldCharType="end"/>
          </w:r>
        </w:sdtContent>
      </w:sdt>
      <w:r>
        <w:t xml:space="preserve">), that the internal hazards analysis has provided confidence that the key claims for internal hazards are justified and that the plant is tolerant to internal hazards through provision of hazard prevention and protection, including optimisation of the plant layout and segregation (as described in sub section 3.3.5 above). </w:t>
      </w:r>
    </w:p>
    <w:p w14:paraId="472A7525" w14:textId="2C4335F2" w:rsidR="00452FEA" w:rsidRPr="005C39C7" w:rsidRDefault="008D03DB" w:rsidP="00493ACB">
      <w:pPr>
        <w:pStyle w:val="Numberedparagraph"/>
      </w:pPr>
      <w:r>
        <w:t>The ALARP report also highlights that</w:t>
      </w:r>
      <w:r w:rsidR="00184992">
        <w:t xml:space="preserve"> </w:t>
      </w:r>
      <w:r w:rsidR="00493ACB">
        <w:t>the RP has captured</w:t>
      </w:r>
      <w:r w:rsidR="00184992">
        <w:t xml:space="preserve"> </w:t>
      </w:r>
      <w:r w:rsidR="00493ACB">
        <w:t>f</w:t>
      </w:r>
      <w:r w:rsidR="00184992">
        <w:t xml:space="preserve">uture </w:t>
      </w:r>
      <w:r w:rsidR="00493ACB">
        <w:t>a</w:t>
      </w:r>
      <w:r w:rsidR="00184992">
        <w:t xml:space="preserve">ctions  </w:t>
      </w:r>
      <w:r w:rsidR="00345438">
        <w:t>with</w:t>
      </w:r>
      <w:r w:rsidR="00184992">
        <w:t xml:space="preserve">in </w:t>
      </w:r>
      <w:r w:rsidR="00345438">
        <w:t>its</w:t>
      </w:r>
      <w:r w:rsidR="00184992">
        <w:t xml:space="preserve"> Internal Hazards Summary Report</w:t>
      </w:r>
      <w:r w:rsidR="0056754E">
        <w:t>s</w:t>
      </w:r>
      <w:r w:rsidR="00184992">
        <w:t xml:space="preserve"> </w:t>
      </w:r>
      <w:r w:rsidR="0056754E">
        <w:t xml:space="preserve">(ref. </w:t>
      </w:r>
      <w:sdt>
        <w:sdtPr>
          <w:id w:val="-1203860144"/>
          <w:citation/>
        </w:sdtPr>
        <w:sdtEndPr/>
        <w:sdtContent>
          <w:r w:rsidR="0056754E">
            <w:fldChar w:fldCharType="begin"/>
          </w:r>
          <w:r w:rsidR="003A5EDA">
            <w:instrText xml:space="preserve">CITATION IHSumRptHS \m IHSumRptOS \l 2057 </w:instrText>
          </w:r>
          <w:r w:rsidR="0056754E">
            <w:fldChar w:fldCharType="separate"/>
          </w:r>
          <w:r w:rsidR="00C526DA" w:rsidRPr="00C526DA">
            <w:rPr>
              <w:noProof/>
            </w:rPr>
            <w:t>[36, 37]</w:t>
          </w:r>
          <w:r w:rsidR="0056754E">
            <w:fldChar w:fldCharType="end"/>
          </w:r>
        </w:sdtContent>
      </w:sdt>
      <w:r w:rsidR="0056754E">
        <w:t>)</w:t>
      </w:r>
      <w:r w:rsidR="00184992">
        <w:t xml:space="preserve"> and the Internal Combined Hazards Methodology and Identification Report </w:t>
      </w:r>
      <w:r w:rsidR="0056754E">
        <w:t xml:space="preserve">(ref. </w:t>
      </w:r>
      <w:sdt>
        <w:sdtPr>
          <w:id w:val="-1663463313"/>
          <w:citation/>
        </w:sdtPr>
        <w:sdtEndPr/>
        <w:sdtContent>
          <w:r w:rsidR="00452FEA">
            <w:fldChar w:fldCharType="begin"/>
          </w:r>
          <w:r w:rsidR="003A5EDA">
            <w:instrText xml:space="preserve">CITATION IHCombHaz \l 2057 </w:instrText>
          </w:r>
          <w:r w:rsidR="00452FEA">
            <w:fldChar w:fldCharType="separate"/>
          </w:r>
          <w:r w:rsidR="00C526DA" w:rsidRPr="00C526DA">
            <w:rPr>
              <w:noProof/>
            </w:rPr>
            <w:t>[29]</w:t>
          </w:r>
          <w:r w:rsidR="00452FEA">
            <w:fldChar w:fldCharType="end"/>
          </w:r>
        </w:sdtContent>
      </w:sdt>
      <w:r w:rsidR="00452FEA">
        <w:t>)</w:t>
      </w:r>
      <w:r w:rsidR="00BC2D45">
        <w:t xml:space="preserve">. </w:t>
      </w:r>
      <w:r w:rsidR="004369F2">
        <w:t>T</w:t>
      </w:r>
      <w:r w:rsidR="00BC2D45">
        <w:t>hese</w:t>
      </w:r>
      <w:r w:rsidR="00184992">
        <w:t xml:space="preserve"> relate to the need to perform analysis in</w:t>
      </w:r>
      <w:r w:rsidR="00A21361">
        <w:t xml:space="preserve"> the</w:t>
      </w:r>
      <w:r w:rsidR="00184992">
        <w:t xml:space="preserve"> future and to conduct analysis on the RD7 layout, which has changed significantly </w:t>
      </w:r>
      <w:r w:rsidR="000451F3">
        <w:t>compared to previous design iterations (</w:t>
      </w:r>
      <w:r w:rsidR="006E3C25">
        <w:t>RD6)</w:t>
      </w:r>
      <w:r w:rsidR="00184992">
        <w:t>.</w:t>
      </w:r>
    </w:p>
    <w:p w14:paraId="51E31CB5" w14:textId="063E7972" w:rsidR="00331E28" w:rsidRPr="004421AB" w:rsidRDefault="00331E28" w:rsidP="00331E28">
      <w:pPr>
        <w:pStyle w:val="Heading2"/>
      </w:pPr>
      <w:r>
        <w:t xml:space="preserve">Basis of </w:t>
      </w:r>
      <w:r w:rsidR="00C919F2">
        <w:t>a</w:t>
      </w:r>
      <w:r>
        <w:t xml:space="preserve">ssessment: </w:t>
      </w:r>
      <w:r w:rsidR="00C919F2">
        <w:t>r</w:t>
      </w:r>
      <w:r w:rsidR="008A6F90">
        <w:t>eque</w:t>
      </w:r>
      <w:r w:rsidR="00C919F2">
        <w:t>sting party’s d</w:t>
      </w:r>
      <w:r>
        <w:t>ocumentation</w:t>
      </w:r>
    </w:p>
    <w:p w14:paraId="5E74EFF2" w14:textId="032AA0F8" w:rsidR="00A01B14" w:rsidRDefault="00331E28" w:rsidP="002C06B6">
      <w:pPr>
        <w:pStyle w:val="Numberedparagraph"/>
      </w:pPr>
      <w:r>
        <w:t>The principal document</w:t>
      </w:r>
      <w:r w:rsidR="003A369C">
        <w:t>s</w:t>
      </w:r>
      <w:r>
        <w:t xml:space="preserve"> that have formed the basis of m</w:t>
      </w:r>
      <w:r w:rsidR="00F25C62">
        <w:t>y internal hazards a</w:t>
      </w:r>
      <w:r>
        <w:t xml:space="preserve">ssessment </w:t>
      </w:r>
      <w:r w:rsidR="003A369C">
        <w:t xml:space="preserve">of the </w:t>
      </w:r>
      <w:r w:rsidR="004446E7">
        <w:t>E3S case</w:t>
      </w:r>
      <w:r w:rsidR="008910EB">
        <w:t xml:space="preserve"> are</w:t>
      </w:r>
      <w:r w:rsidR="00A01B14">
        <w:t>:</w:t>
      </w:r>
    </w:p>
    <w:p w14:paraId="366F29AE" w14:textId="1C137C07" w:rsidR="00F25C62" w:rsidRDefault="00291DA5" w:rsidP="00F25C62">
      <w:pPr>
        <w:pStyle w:val="Bulletlist1"/>
      </w:pPr>
      <w:r w:rsidRPr="00291DA5">
        <w:t xml:space="preserve">Rolls-Royce SMR Limited, E3S </w:t>
      </w:r>
      <w:r w:rsidR="001439A5" w:rsidRPr="00291DA5">
        <w:t>Chapter 15</w:t>
      </w:r>
      <w:r w:rsidR="001439A5">
        <w:t xml:space="preserve">: Safety Analysis (ref. </w:t>
      </w:r>
      <w:sdt>
        <w:sdtPr>
          <w:id w:val="-757050639"/>
          <w:citation/>
        </w:sdtPr>
        <w:sdtEndPr/>
        <w:sdtContent>
          <w:r w:rsidR="001439A5">
            <w:fldChar w:fldCharType="begin"/>
          </w:r>
          <w:r w:rsidR="003F2322">
            <w:instrText xml:space="preserve">CITATION E3Sch15 \l 2057 </w:instrText>
          </w:r>
          <w:r w:rsidR="001439A5">
            <w:fldChar w:fldCharType="separate"/>
          </w:r>
          <w:r w:rsidR="00C526DA" w:rsidRPr="00C526DA">
            <w:rPr>
              <w:noProof/>
            </w:rPr>
            <w:t>[1]</w:t>
          </w:r>
          <w:r w:rsidR="001439A5">
            <w:fldChar w:fldCharType="end"/>
          </w:r>
        </w:sdtContent>
      </w:sdt>
      <w:r w:rsidR="001439A5">
        <w:t>).</w:t>
      </w:r>
      <w:r w:rsidRPr="00291DA5">
        <w:t xml:space="preserve"> </w:t>
      </w:r>
    </w:p>
    <w:p w14:paraId="6C9C842C" w14:textId="38961588" w:rsidR="00291DA5" w:rsidRDefault="00F4403A" w:rsidP="00F25C62">
      <w:pPr>
        <w:pStyle w:val="Bulletlist1"/>
      </w:pPr>
      <w:r w:rsidRPr="00F4403A">
        <w:lastRenderedPageBreak/>
        <w:t xml:space="preserve">Internal Hazards Strategy </w:t>
      </w:r>
      <w:r w:rsidR="00BA1BA5">
        <w:t xml:space="preserve">(ref. </w:t>
      </w:r>
      <w:sdt>
        <w:sdtPr>
          <w:id w:val="549571203"/>
          <w:citation/>
        </w:sdtPr>
        <w:sdtEndPr/>
        <w:sdtContent>
          <w:r w:rsidR="00BA1BA5">
            <w:fldChar w:fldCharType="begin"/>
          </w:r>
          <w:r w:rsidR="00610E7B">
            <w:instrText xml:space="preserve">CITATION IHStrat \l 2057 </w:instrText>
          </w:r>
          <w:r w:rsidR="00BA1BA5">
            <w:fldChar w:fldCharType="separate"/>
          </w:r>
          <w:r w:rsidR="00C526DA" w:rsidRPr="00C526DA">
            <w:rPr>
              <w:noProof/>
            </w:rPr>
            <w:t>[27]</w:t>
          </w:r>
          <w:r w:rsidR="00BA1BA5">
            <w:fldChar w:fldCharType="end"/>
          </w:r>
        </w:sdtContent>
      </w:sdt>
      <w:r w:rsidR="00BA1BA5">
        <w:t>)</w:t>
      </w:r>
      <w:r w:rsidRPr="00F4403A">
        <w:t xml:space="preserve"> </w:t>
      </w:r>
      <w:r w:rsidR="00860A4E">
        <w:t>-</w:t>
      </w:r>
      <w:r w:rsidRPr="00F4403A">
        <w:t xml:space="preserve"> </w:t>
      </w:r>
      <w:r w:rsidR="00860A4E">
        <w:t>O</w:t>
      </w:r>
      <w:r w:rsidRPr="00F4403A">
        <w:t>utlines the approach to the identification of hazards and the assessment of their consequences</w:t>
      </w:r>
      <w:r>
        <w:t>.</w:t>
      </w:r>
    </w:p>
    <w:p w14:paraId="2F44C6BF" w14:textId="5D960819" w:rsidR="00AC046A" w:rsidRDefault="00AC046A" w:rsidP="00AC046A">
      <w:pPr>
        <w:pStyle w:val="Bulletlist1"/>
      </w:pPr>
      <w:r w:rsidRPr="49201E99">
        <w:t xml:space="preserve">Internal Hazards </w:t>
      </w:r>
      <w:r w:rsidRPr="00BA1BA5">
        <w:t xml:space="preserve">Methodology </w:t>
      </w:r>
      <w:r w:rsidR="00BA1BA5" w:rsidRPr="00BA1BA5">
        <w:t xml:space="preserve">(ref. </w:t>
      </w:r>
      <w:sdt>
        <w:sdtPr>
          <w:id w:val="774671959"/>
          <w:citation/>
        </w:sdtPr>
        <w:sdtEndPr/>
        <w:sdtContent>
          <w:r w:rsidR="00BA1BA5" w:rsidRPr="00BA1BA5">
            <w:fldChar w:fldCharType="begin"/>
          </w:r>
          <w:r w:rsidR="003A5EDA">
            <w:instrText xml:space="preserve">CITATION IHMethod \l 2057 </w:instrText>
          </w:r>
          <w:r w:rsidR="00BA1BA5" w:rsidRPr="00BA1BA5">
            <w:fldChar w:fldCharType="separate"/>
          </w:r>
          <w:r w:rsidR="00C526DA" w:rsidRPr="00C526DA">
            <w:rPr>
              <w:noProof/>
            </w:rPr>
            <w:t>[28]</w:t>
          </w:r>
          <w:r w:rsidR="00BA1BA5" w:rsidRPr="00BA1BA5">
            <w:fldChar w:fldCharType="end"/>
          </w:r>
        </w:sdtContent>
      </w:sdt>
      <w:r w:rsidR="00BA1BA5" w:rsidRPr="00BA1BA5">
        <w:t>)</w:t>
      </w:r>
      <w:r w:rsidRPr="00BA1BA5">
        <w:t xml:space="preserve"> </w:t>
      </w:r>
      <w:r w:rsidR="00860A4E">
        <w:t>- O</w:t>
      </w:r>
      <w:r w:rsidRPr="00BA1BA5">
        <w:t>utlines</w:t>
      </w:r>
      <w:r w:rsidRPr="49201E99">
        <w:t xml:space="preserve"> t</w:t>
      </w:r>
      <w:r w:rsidRPr="49201E99">
        <w:rPr>
          <w:rStyle w:val="normaltextrun"/>
          <w:color w:val="000000"/>
          <w:shd w:val="clear" w:color="auto" w:fill="FFFFFF"/>
        </w:rPr>
        <w:t>he analysis methods, codes, and standards that are to be applied for single hazard analysis.</w:t>
      </w:r>
    </w:p>
    <w:p w14:paraId="1439B54B" w14:textId="742FE25D" w:rsidR="00F43494" w:rsidRDefault="00F43494" w:rsidP="00F43494">
      <w:pPr>
        <w:pStyle w:val="Bulletlist1"/>
        <w:rPr>
          <w:rStyle w:val="normaltextrun"/>
          <w:color w:val="000000" w:themeColor="text2"/>
        </w:rPr>
      </w:pPr>
      <w:r w:rsidRPr="49201E99">
        <w:t xml:space="preserve">Internal Hazards Summary Report - Reactor Island Within Hazard Shield </w:t>
      </w:r>
      <w:r w:rsidR="00BA1BA5">
        <w:t xml:space="preserve">(ref. </w:t>
      </w:r>
      <w:sdt>
        <w:sdtPr>
          <w:id w:val="-648132910"/>
          <w:citation/>
        </w:sdtPr>
        <w:sdtEndPr/>
        <w:sdtContent>
          <w:r w:rsidR="00BA1BA5">
            <w:fldChar w:fldCharType="begin"/>
          </w:r>
          <w:r w:rsidR="003A5EDA">
            <w:instrText xml:space="preserve">CITATION IHSumRptHS \l 2057 </w:instrText>
          </w:r>
          <w:r w:rsidR="00BA1BA5">
            <w:fldChar w:fldCharType="separate"/>
          </w:r>
          <w:r w:rsidR="00C526DA" w:rsidRPr="00C526DA">
            <w:rPr>
              <w:noProof/>
            </w:rPr>
            <w:t>[36]</w:t>
          </w:r>
          <w:r w:rsidR="00BA1BA5">
            <w:fldChar w:fldCharType="end"/>
          </w:r>
        </w:sdtContent>
      </w:sdt>
      <w:r w:rsidR="00BA1BA5">
        <w:t>)</w:t>
      </w:r>
      <w:r w:rsidRPr="49201E99">
        <w:t xml:space="preserve"> </w:t>
      </w:r>
      <w:r w:rsidR="00860A4E">
        <w:t xml:space="preserve">- </w:t>
      </w:r>
      <w:r w:rsidRPr="49201E99">
        <w:t xml:space="preserve">Outlines </w:t>
      </w:r>
      <w:r w:rsidRPr="49201E99">
        <w:rPr>
          <w:rStyle w:val="normaltextrun"/>
          <w:color w:val="000000"/>
          <w:shd w:val="clear" w:color="auto" w:fill="FFFFFF"/>
        </w:rPr>
        <w:t>the claims arguments and associated evidence of the hazards identified within the reactor island hazard shield (containment, interspace, safety system blocks, spent fuel pond). This includes definition of events based on the relevant datasheets and other relevant information.</w:t>
      </w:r>
    </w:p>
    <w:p w14:paraId="01A690DE" w14:textId="0D0A99D4" w:rsidR="006C2B52" w:rsidRDefault="006C2B52" w:rsidP="006C2B52">
      <w:pPr>
        <w:pStyle w:val="Bulletlist1"/>
        <w:rPr>
          <w:rStyle w:val="normaltextrun"/>
          <w:color w:val="000000" w:themeColor="text2"/>
        </w:rPr>
      </w:pPr>
      <w:r w:rsidRPr="49201E99">
        <w:t>Combined Hazards Methodology and Identification</w:t>
      </w:r>
      <w:r w:rsidR="00BA1BA5">
        <w:t xml:space="preserve"> (ref. </w:t>
      </w:r>
      <w:sdt>
        <w:sdtPr>
          <w:id w:val="1728024303"/>
          <w:citation/>
        </w:sdtPr>
        <w:sdtEndPr/>
        <w:sdtContent>
          <w:r w:rsidR="00BA1BA5">
            <w:fldChar w:fldCharType="begin"/>
          </w:r>
          <w:r w:rsidR="003A5EDA">
            <w:instrText xml:space="preserve">CITATION IHCombHaz \l 2057 </w:instrText>
          </w:r>
          <w:r w:rsidR="00BA1BA5">
            <w:fldChar w:fldCharType="separate"/>
          </w:r>
          <w:r w:rsidR="00C526DA" w:rsidRPr="00C526DA">
            <w:rPr>
              <w:noProof/>
            </w:rPr>
            <w:t>[29]</w:t>
          </w:r>
          <w:r w:rsidR="00BA1BA5">
            <w:fldChar w:fldCharType="end"/>
          </w:r>
        </w:sdtContent>
      </w:sdt>
      <w:r w:rsidR="00BA1BA5">
        <w:t xml:space="preserve">) </w:t>
      </w:r>
      <w:r w:rsidR="00860A4E">
        <w:t xml:space="preserve">- </w:t>
      </w:r>
      <w:r w:rsidRPr="49201E99">
        <w:t xml:space="preserve">Outlines </w:t>
      </w:r>
      <w:r w:rsidRPr="49201E99">
        <w:rPr>
          <w:rStyle w:val="normaltextrun"/>
          <w:color w:val="000000"/>
          <w:shd w:val="clear" w:color="auto" w:fill="FFFFFF"/>
        </w:rPr>
        <w:t xml:space="preserve">the methodologies, approach to the identification and screening of hazard combinations including external hazard initiators and their analysis to define relevant hazard loads. </w:t>
      </w:r>
    </w:p>
    <w:p w14:paraId="4208F543" w14:textId="2FEE7842" w:rsidR="00A36841" w:rsidRDefault="00A36841" w:rsidP="00A36841">
      <w:pPr>
        <w:pStyle w:val="Bulletlist1"/>
      </w:pPr>
      <w:r w:rsidRPr="49201E99">
        <w:t>Hazards Schedule</w:t>
      </w:r>
      <w:r w:rsidR="00BA1BA5">
        <w:t xml:space="preserve"> (ref.</w:t>
      </w:r>
      <w:r w:rsidRPr="49201E99">
        <w:t xml:space="preserve"> </w:t>
      </w:r>
      <w:sdt>
        <w:sdtPr>
          <w:id w:val="1099301359"/>
          <w:citation/>
        </w:sdtPr>
        <w:sdtEndPr/>
        <w:sdtContent>
          <w:r w:rsidR="00BA1BA5">
            <w:fldChar w:fldCharType="begin"/>
          </w:r>
          <w:r w:rsidR="003A5EDA">
            <w:instrText xml:space="preserve">CITATION FaultSed \l 2057 </w:instrText>
          </w:r>
          <w:r w:rsidR="00BA1BA5">
            <w:fldChar w:fldCharType="separate"/>
          </w:r>
          <w:r w:rsidR="00C526DA" w:rsidRPr="00C526DA">
            <w:rPr>
              <w:noProof/>
            </w:rPr>
            <w:t>[30]</w:t>
          </w:r>
          <w:r w:rsidR="00BA1BA5">
            <w:fldChar w:fldCharType="end"/>
          </w:r>
        </w:sdtContent>
      </w:sdt>
      <w:r w:rsidR="00BA1BA5">
        <w:t>)</w:t>
      </w:r>
      <w:r w:rsidRPr="49201E99">
        <w:t xml:space="preserve"> </w:t>
      </w:r>
      <w:r w:rsidR="00860A4E">
        <w:t xml:space="preserve">- </w:t>
      </w:r>
      <w:r w:rsidRPr="49201E99">
        <w:t>Outlines the key hazards following the hazard identification and assessment process, including combined hazards, as well as the turbine island and balance of plant areas.</w:t>
      </w:r>
    </w:p>
    <w:p w14:paraId="2455C249" w14:textId="1EAFF1BF" w:rsidR="004443DF" w:rsidRDefault="004443DF" w:rsidP="004443DF">
      <w:pPr>
        <w:pStyle w:val="Bulletlist1"/>
        <w:rPr>
          <w:rStyle w:val="normaltextrun"/>
          <w:color w:val="000000" w:themeColor="text2"/>
        </w:rPr>
      </w:pPr>
      <w:r w:rsidRPr="49201E99">
        <w:t>Internal Hazards Summary Report - Outside Hazard Shield</w:t>
      </w:r>
      <w:r w:rsidR="00BA1BA5">
        <w:t xml:space="preserve"> (ref.</w:t>
      </w:r>
      <w:r w:rsidRPr="49201E99">
        <w:t xml:space="preserve"> </w:t>
      </w:r>
      <w:sdt>
        <w:sdtPr>
          <w:id w:val="-1007135567"/>
          <w:citation/>
        </w:sdtPr>
        <w:sdtEndPr/>
        <w:sdtContent>
          <w:r w:rsidR="00BA1BA5">
            <w:fldChar w:fldCharType="begin"/>
          </w:r>
          <w:r w:rsidR="003A5EDA">
            <w:instrText xml:space="preserve">CITATION IHSumRptOS \l 2057 </w:instrText>
          </w:r>
          <w:r w:rsidR="00BA1BA5">
            <w:fldChar w:fldCharType="separate"/>
          </w:r>
          <w:r w:rsidR="00C526DA" w:rsidRPr="00C526DA">
            <w:rPr>
              <w:noProof/>
            </w:rPr>
            <w:t>[37]</w:t>
          </w:r>
          <w:r w:rsidR="00BA1BA5">
            <w:fldChar w:fldCharType="end"/>
          </w:r>
        </w:sdtContent>
      </w:sdt>
      <w:r w:rsidR="00BA1BA5">
        <w:t>)</w:t>
      </w:r>
      <w:r w:rsidRPr="49201E99">
        <w:t xml:space="preserve"> Outlines t</w:t>
      </w:r>
      <w:r w:rsidRPr="49201E99">
        <w:rPr>
          <w:rStyle w:val="normaltextrun"/>
          <w:color w:val="000000"/>
          <w:shd w:val="clear" w:color="auto" w:fill="FFFFFF"/>
        </w:rPr>
        <w:t>he hazards effecting the nuclear safety systems that support the reactor island and the hazard shield.</w:t>
      </w:r>
    </w:p>
    <w:p w14:paraId="5E62CF2D" w14:textId="2C90359A" w:rsidR="00C16608" w:rsidRDefault="00C16608" w:rsidP="00C16608">
      <w:pPr>
        <w:pStyle w:val="Bulletlist1"/>
      </w:pPr>
      <w:r w:rsidRPr="49201E99">
        <w:t xml:space="preserve">Architectural &amp; Layout Summary Report </w:t>
      </w:r>
      <w:r w:rsidR="00BA1BA5">
        <w:t xml:space="preserve">(ref. </w:t>
      </w:r>
      <w:sdt>
        <w:sdtPr>
          <w:id w:val="-787730505"/>
          <w:citation/>
        </w:sdtPr>
        <w:sdtEndPr/>
        <w:sdtContent>
          <w:r w:rsidR="00BA1BA5">
            <w:fldChar w:fldCharType="begin"/>
          </w:r>
          <w:r w:rsidR="00620F13">
            <w:instrText xml:space="preserve">CITATION LaySumRpt \l 2057 </w:instrText>
          </w:r>
          <w:r w:rsidR="00BA1BA5">
            <w:fldChar w:fldCharType="separate"/>
          </w:r>
          <w:r w:rsidR="00C526DA" w:rsidRPr="00C526DA">
            <w:rPr>
              <w:noProof/>
            </w:rPr>
            <w:t>[33]</w:t>
          </w:r>
          <w:r w:rsidR="00BA1BA5">
            <w:fldChar w:fldCharType="end"/>
          </w:r>
        </w:sdtContent>
      </w:sdt>
      <w:r w:rsidR="00BA1BA5">
        <w:t>)</w:t>
      </w:r>
      <w:r w:rsidRPr="49201E99">
        <w:t xml:space="preserve"> </w:t>
      </w:r>
      <w:r w:rsidR="00860A4E">
        <w:t xml:space="preserve">- </w:t>
      </w:r>
      <w:r w:rsidRPr="49201E99">
        <w:t xml:space="preserve">Outlines the fundamental aspects of the Rolls-Royce SMR Limited design and how its general layout meets its E3S case requirements. </w:t>
      </w:r>
    </w:p>
    <w:p w14:paraId="5D607038" w14:textId="250F615D" w:rsidR="00251FB8" w:rsidRDefault="00251FB8" w:rsidP="00251FB8">
      <w:pPr>
        <w:pStyle w:val="Bulletlist1"/>
      </w:pPr>
      <w:r w:rsidRPr="49201E99">
        <w:t xml:space="preserve">Containment &amp; Interspace Layout Report </w:t>
      </w:r>
      <w:r w:rsidR="005D5807">
        <w:t>(ref.</w:t>
      </w:r>
      <w:r w:rsidR="009B76A8">
        <w:t xml:space="preserve"> </w:t>
      </w:r>
      <w:sdt>
        <w:sdtPr>
          <w:id w:val="1929299975"/>
          <w:citation/>
        </w:sdtPr>
        <w:sdtEndPr/>
        <w:sdtContent>
          <w:r w:rsidR="009B76A8">
            <w:fldChar w:fldCharType="begin"/>
          </w:r>
          <w:r w:rsidR="003A5EDA">
            <w:instrText xml:space="preserve">CITATION LayContIntaSpace \l 2057 </w:instrText>
          </w:r>
          <w:r w:rsidR="009B76A8">
            <w:fldChar w:fldCharType="separate"/>
          </w:r>
          <w:r w:rsidR="00C526DA" w:rsidRPr="00C526DA">
            <w:rPr>
              <w:noProof/>
            </w:rPr>
            <w:t>[43]</w:t>
          </w:r>
          <w:r w:rsidR="009B76A8">
            <w:fldChar w:fldCharType="end"/>
          </w:r>
        </w:sdtContent>
      </w:sdt>
      <w:r w:rsidR="009B76A8">
        <w:t>)</w:t>
      </w:r>
      <w:r w:rsidR="005D5807">
        <w:t xml:space="preserve"> </w:t>
      </w:r>
      <w:r w:rsidR="00860A4E">
        <w:t xml:space="preserve">- </w:t>
      </w:r>
      <w:r w:rsidRPr="49201E99">
        <w:t>Outlines the fundamental aspects of the containment and interspace design and how its layout meets the relevant E3S case requirements.</w:t>
      </w:r>
    </w:p>
    <w:p w14:paraId="294CA749" w14:textId="1A073A14" w:rsidR="000A680E" w:rsidRDefault="000A680E" w:rsidP="000A680E">
      <w:pPr>
        <w:pStyle w:val="Bulletlist1"/>
      </w:pPr>
      <w:r w:rsidRPr="49201E99">
        <w:t xml:space="preserve">Safety Fluid Systems Layout Report </w:t>
      </w:r>
      <w:r w:rsidR="008446CC">
        <w:t xml:space="preserve">(ref. </w:t>
      </w:r>
      <w:sdt>
        <w:sdtPr>
          <w:id w:val="-1170395731"/>
          <w:citation/>
        </w:sdtPr>
        <w:sdtEndPr/>
        <w:sdtContent>
          <w:r w:rsidR="00BB4564">
            <w:fldChar w:fldCharType="begin"/>
          </w:r>
          <w:r w:rsidR="003A5EDA">
            <w:instrText xml:space="preserve">CITATION LayFluidSystems \l 2057 </w:instrText>
          </w:r>
          <w:r w:rsidR="00BB4564">
            <w:fldChar w:fldCharType="separate"/>
          </w:r>
          <w:r w:rsidR="00C526DA" w:rsidRPr="00C526DA">
            <w:rPr>
              <w:noProof/>
            </w:rPr>
            <w:t>[44]</w:t>
          </w:r>
          <w:r w:rsidR="00BB4564">
            <w:fldChar w:fldCharType="end"/>
          </w:r>
        </w:sdtContent>
      </w:sdt>
      <w:r w:rsidR="00BB4564">
        <w:t>)</w:t>
      </w:r>
      <w:r w:rsidR="00860A4E">
        <w:t xml:space="preserve"> -</w:t>
      </w:r>
      <w:r w:rsidRPr="49201E99">
        <w:t xml:space="preserve"> Outlines the fundamental aspects of the fluid systems design and how its layout meets the relevant E3S case requirements.</w:t>
      </w:r>
    </w:p>
    <w:p w14:paraId="0F8D7BAB" w14:textId="3C1934A0" w:rsidR="00F4403A" w:rsidRDefault="00BA1BA5" w:rsidP="00F25C62">
      <w:pPr>
        <w:pStyle w:val="Bulletlist1"/>
      </w:pPr>
      <w:r w:rsidRPr="49201E99">
        <w:t xml:space="preserve">Safety EC&amp;I Systems Layout Report </w:t>
      </w:r>
      <w:r w:rsidR="003B10A0">
        <w:t xml:space="preserve">(ref. </w:t>
      </w:r>
      <w:sdt>
        <w:sdtPr>
          <w:id w:val="1658266529"/>
          <w:citation/>
        </w:sdtPr>
        <w:sdtEndPr/>
        <w:sdtContent>
          <w:r w:rsidR="007E4C01">
            <w:fldChar w:fldCharType="begin"/>
          </w:r>
          <w:r w:rsidR="003A5EDA">
            <w:instrText xml:space="preserve">CITATION LayECIsystems \l 2057 </w:instrText>
          </w:r>
          <w:r w:rsidR="007E4C01">
            <w:fldChar w:fldCharType="separate"/>
          </w:r>
          <w:r w:rsidR="00C526DA" w:rsidRPr="00C526DA">
            <w:rPr>
              <w:noProof/>
            </w:rPr>
            <w:t>[45]</w:t>
          </w:r>
          <w:r w:rsidR="007E4C01">
            <w:fldChar w:fldCharType="end"/>
          </w:r>
        </w:sdtContent>
      </w:sdt>
      <w:r w:rsidR="007E4C01">
        <w:t>)</w:t>
      </w:r>
      <w:r w:rsidRPr="49201E99">
        <w:t xml:space="preserve"> </w:t>
      </w:r>
      <w:r w:rsidR="00860A4E">
        <w:t xml:space="preserve">- </w:t>
      </w:r>
      <w:r w:rsidRPr="49201E99">
        <w:t xml:space="preserve">Outlines the fundamental aspects of the EC&amp;I system design and how its layout meets the relevant E3S case </w:t>
      </w:r>
      <w:r w:rsidR="009F2F66" w:rsidRPr="49201E99">
        <w:t>requirements.</w:t>
      </w:r>
    </w:p>
    <w:p w14:paraId="0E7C886E" w14:textId="3A124B00" w:rsidR="00AC6A8E" w:rsidRDefault="0083065A" w:rsidP="00F13AA9">
      <w:pPr>
        <w:pStyle w:val="Bulletlist1"/>
      </w:pPr>
      <w:r>
        <w:t xml:space="preserve">Fuelling systems outside containment layout report (ref. </w:t>
      </w:r>
      <w:sdt>
        <w:sdtPr>
          <w:id w:val="1770425059"/>
          <w:citation/>
        </w:sdtPr>
        <w:sdtEndPr/>
        <w:sdtContent>
          <w:r w:rsidR="005D5807">
            <w:fldChar w:fldCharType="begin"/>
          </w:r>
          <w:r w:rsidR="003A5EDA">
            <w:instrText xml:space="preserve">CITATION LayoutFuel \l 2057 </w:instrText>
          </w:r>
          <w:r w:rsidR="005D5807">
            <w:fldChar w:fldCharType="separate"/>
          </w:r>
          <w:r w:rsidR="00C526DA" w:rsidRPr="00C526DA">
            <w:rPr>
              <w:noProof/>
            </w:rPr>
            <w:t>[46]</w:t>
          </w:r>
          <w:r w:rsidR="005D5807">
            <w:fldChar w:fldCharType="end"/>
          </w:r>
        </w:sdtContent>
      </w:sdt>
      <w:r>
        <w:t>)</w:t>
      </w:r>
      <w:r w:rsidR="00860A4E">
        <w:t xml:space="preserve"> – Outlines the fundamental aspects of </w:t>
      </w:r>
      <w:r w:rsidR="00C83C09">
        <w:t>the Fuelling Systems outside Containment (Fuelling Block) located within the Reactor Island (RI).</w:t>
      </w:r>
    </w:p>
    <w:p w14:paraId="389F09BA" w14:textId="79920331" w:rsidR="001D6A59" w:rsidRPr="00F464B8" w:rsidRDefault="001D6A59" w:rsidP="00F25C62">
      <w:pPr>
        <w:pStyle w:val="Bulletlist1"/>
        <w:numPr>
          <w:ilvl w:val="0"/>
          <w:numId w:val="0"/>
        </w:numPr>
        <w:rPr>
          <w:highlight w:val="yellow"/>
        </w:rPr>
        <w:sectPr w:rsidR="001D6A59" w:rsidRPr="00F464B8" w:rsidSect="00045010">
          <w:pgSz w:w="11906" w:h="16838" w:code="9"/>
          <w:pgMar w:top="1440" w:right="1440" w:bottom="1440" w:left="1440" w:header="397" w:footer="397" w:gutter="0"/>
          <w:cols w:space="312"/>
          <w:docGrid w:linePitch="360"/>
        </w:sectPr>
      </w:pPr>
    </w:p>
    <w:p w14:paraId="260BC076" w14:textId="185BDF45" w:rsidR="006370AA" w:rsidRPr="004421AB" w:rsidRDefault="006370AA" w:rsidP="004421AB">
      <w:pPr>
        <w:pStyle w:val="Heading1"/>
      </w:pPr>
      <w:bookmarkStart w:id="8" w:name="_Toc171584637"/>
      <w:r w:rsidRPr="004421AB">
        <w:lastRenderedPageBreak/>
        <w:t xml:space="preserve">ONR </w:t>
      </w:r>
      <w:r w:rsidR="00A26C58">
        <w:t>a</w:t>
      </w:r>
      <w:r w:rsidRPr="004421AB">
        <w:t>ssessment</w:t>
      </w:r>
      <w:bookmarkEnd w:id="8"/>
    </w:p>
    <w:p w14:paraId="2BE3323B" w14:textId="31938CC0" w:rsidR="006370AA" w:rsidRDefault="00AB5A15" w:rsidP="006370AA">
      <w:pPr>
        <w:pStyle w:val="Heading2"/>
      </w:pPr>
      <w:r w:rsidRPr="004421AB">
        <w:t xml:space="preserve">Assessment </w:t>
      </w:r>
      <w:r w:rsidR="00A26C58">
        <w:t>s</w:t>
      </w:r>
      <w:r w:rsidRPr="004421AB">
        <w:t>trategy</w:t>
      </w:r>
    </w:p>
    <w:p w14:paraId="25D6FC6F" w14:textId="30534C2B" w:rsidR="00377ACA" w:rsidRPr="00377ACA" w:rsidRDefault="00377ACA" w:rsidP="00377ACA">
      <w:pPr>
        <w:pStyle w:val="Numberedparagraph"/>
      </w:pPr>
      <w:r w:rsidRPr="00377ACA">
        <w:t xml:space="preserve">The objective of my GDA </w:t>
      </w:r>
      <w:r w:rsidR="0087619D">
        <w:t>Step 2</w:t>
      </w:r>
      <w:r w:rsidRPr="00377ACA">
        <w:t xml:space="preserve"> assessment is to reach an independent regulatory judgement on the fundamental aspects of the Rolls-Royce SMR design and safety case</w:t>
      </w:r>
      <w:r w:rsidR="00C212F2">
        <w:t>, relevant to internal hazards</w:t>
      </w:r>
      <w:r w:rsidRPr="00377ACA">
        <w:t xml:space="preserve"> as described in section</w:t>
      </w:r>
      <w:r w:rsidR="00590B76">
        <w:t>s</w:t>
      </w:r>
      <w:r w:rsidRPr="00377ACA">
        <w:t xml:space="preserve"> 1</w:t>
      </w:r>
      <w:r w:rsidR="00590B76">
        <w:t xml:space="preserve"> and 3</w:t>
      </w:r>
      <w:r w:rsidRPr="00377ACA">
        <w:t xml:space="preserve"> of this report. </w:t>
      </w:r>
    </w:p>
    <w:p w14:paraId="665C9914" w14:textId="2C9E47EC" w:rsidR="0048394F" w:rsidRPr="0048394F" w:rsidRDefault="00006AB9" w:rsidP="0048394F">
      <w:pPr>
        <w:pStyle w:val="Numberedparagraph"/>
      </w:pPr>
      <w:r>
        <w:t>To inform m</w:t>
      </w:r>
      <w:r w:rsidR="00590B76">
        <w:t>y</w:t>
      </w:r>
      <w:r w:rsidR="0048394F" w:rsidRPr="0048394F">
        <w:t xml:space="preserve"> judgment</w:t>
      </w:r>
      <w:r w:rsidR="00AD4738">
        <w:t xml:space="preserve">, consistent with my Step 2 assessment plan </w:t>
      </w:r>
      <w:r w:rsidR="00FE49E5">
        <w:t>(</w:t>
      </w:r>
      <w:r w:rsidR="00400A86">
        <w:t>ref.</w:t>
      </w:r>
      <w:r w:rsidR="00BE35C4">
        <w:t xml:space="preserve"> </w:t>
      </w:r>
      <w:sdt>
        <w:sdtPr>
          <w:id w:val="-607432081"/>
          <w:citation/>
        </w:sdtPr>
        <w:sdtEndPr/>
        <w:sdtContent>
          <w:r w:rsidR="00FE49E5">
            <w:fldChar w:fldCharType="begin"/>
          </w:r>
          <w:r w:rsidR="00FE49E5">
            <w:instrText xml:space="preserve"> CITATION APlan \l 2057 </w:instrText>
          </w:r>
          <w:r w:rsidR="00FE49E5">
            <w:fldChar w:fldCharType="separate"/>
          </w:r>
          <w:r w:rsidR="00C526DA" w:rsidRPr="00C526DA">
            <w:rPr>
              <w:noProof/>
            </w:rPr>
            <w:t>[7]</w:t>
          </w:r>
          <w:r w:rsidR="00FE49E5">
            <w:fldChar w:fldCharType="end"/>
          </w:r>
        </w:sdtContent>
      </w:sdt>
      <w:r w:rsidR="00FE49E5">
        <w:t>)</w:t>
      </w:r>
      <w:r>
        <w:t xml:space="preserve"> I</w:t>
      </w:r>
      <w:r w:rsidR="0048394F" w:rsidRPr="0048394F">
        <w:t xml:space="preserve"> consider</w:t>
      </w:r>
      <w:r w:rsidR="00F14A71">
        <w:t>ed</w:t>
      </w:r>
      <w:r w:rsidR="00C212F2">
        <w:t xml:space="preserve"> the</w:t>
      </w:r>
      <w:r w:rsidR="0048394F" w:rsidRPr="0048394F">
        <w:t xml:space="preserve"> followin</w:t>
      </w:r>
      <w:r w:rsidR="0048394F">
        <w:t>g</w:t>
      </w:r>
      <w:r w:rsidR="0048394F" w:rsidRPr="0048394F">
        <w:t>:</w:t>
      </w:r>
    </w:p>
    <w:p w14:paraId="52FB359A" w14:textId="4E5DA645" w:rsidR="00A53F8D" w:rsidRDefault="00A53F8D" w:rsidP="00A53F8D">
      <w:pPr>
        <w:pStyle w:val="Bulletlist1"/>
      </w:pPr>
      <w:r>
        <w:t xml:space="preserve">If the </w:t>
      </w:r>
      <w:r w:rsidR="00631EC4">
        <w:t>RP’s</w:t>
      </w:r>
      <w:r>
        <w:t xml:space="preserve"> arrangements are adequate to facilitate a design that is robust to internal hazards.</w:t>
      </w:r>
    </w:p>
    <w:p w14:paraId="31C9D69D" w14:textId="77777777" w:rsidR="00717141" w:rsidRDefault="00717141" w:rsidP="00717141">
      <w:pPr>
        <w:pStyle w:val="Bulletlist1"/>
      </w:pPr>
      <w:r>
        <w:t>If the internal hazard methodologies are adequate to enable a systematic and robust internal hazard analysis in line with relevant good practice.</w:t>
      </w:r>
    </w:p>
    <w:p w14:paraId="668260C2" w14:textId="009C2F8C" w:rsidR="00BB14F5" w:rsidRPr="00BB14F5" w:rsidRDefault="0628A057" w:rsidP="00BB14F5">
      <w:pPr>
        <w:pStyle w:val="Bulletlist1"/>
      </w:pPr>
      <w:r>
        <w:t>If the provided</w:t>
      </w:r>
      <w:r w:rsidR="004F6ED2">
        <w:t xml:space="preserve"> RP</w:t>
      </w:r>
      <w:r>
        <w:t xml:space="preserve"> documentation (via </w:t>
      </w:r>
      <w:r w:rsidR="00CD1D7E">
        <w:t xml:space="preserve">the </w:t>
      </w:r>
      <w:r>
        <w:t xml:space="preserve">safety case) </w:t>
      </w:r>
      <w:r w:rsidR="1111FA99">
        <w:t>adequately</w:t>
      </w:r>
      <w:r>
        <w:t xml:space="preserve"> details </w:t>
      </w:r>
      <w:r w:rsidR="00317632">
        <w:t>its</w:t>
      </w:r>
      <w:r w:rsidR="00CD1D7E">
        <w:t xml:space="preserve"> </w:t>
      </w:r>
      <w:r>
        <w:t>safety analysis</w:t>
      </w:r>
      <w:r w:rsidR="007549E9">
        <w:t>,</w:t>
      </w:r>
      <w:r>
        <w:t xml:space="preserve"> and</w:t>
      </w:r>
      <w:r w:rsidR="007549E9">
        <w:t>,</w:t>
      </w:r>
      <w:r>
        <w:t xml:space="preserve"> </w:t>
      </w:r>
      <w:r w:rsidR="00CD1D7E">
        <w:t xml:space="preserve">the </w:t>
      </w:r>
      <w:r w:rsidR="004F6ED2">
        <w:t xml:space="preserve">RP’s </w:t>
      </w:r>
      <w:r>
        <w:t xml:space="preserve">safety demonstration is </w:t>
      </w:r>
      <w:r w:rsidR="42C82910">
        <w:t>adequately</w:t>
      </w:r>
      <w:r>
        <w:t xml:space="preserve"> articulated through </w:t>
      </w:r>
      <w:r w:rsidR="004F6ED2">
        <w:t>its</w:t>
      </w:r>
      <w:r>
        <w:t xml:space="preserve"> claims, arguments and evidence.</w:t>
      </w:r>
    </w:p>
    <w:p w14:paraId="36FB2378" w14:textId="77777777" w:rsidR="008F5078" w:rsidRPr="008F5078" w:rsidRDefault="008F5078" w:rsidP="008F5078">
      <w:pPr>
        <w:pStyle w:val="Bulletlist1"/>
      </w:pPr>
      <w:r w:rsidRPr="008F5078">
        <w:t xml:space="preserve">If the RP has provided adequate demonstration that its analysis is based upon a robust data set. </w:t>
      </w:r>
    </w:p>
    <w:p w14:paraId="5957F403" w14:textId="11AFC306" w:rsidR="00FD598F" w:rsidRDefault="00573211" w:rsidP="00573211">
      <w:pPr>
        <w:pStyle w:val="Bulletlist1"/>
      </w:pPr>
      <w:r>
        <w:t xml:space="preserve">If the RP has provided adequate demonstration that its design layout is robust to internal hazards, including any specific novel features of the design. </w:t>
      </w:r>
    </w:p>
    <w:p w14:paraId="18A7C13F" w14:textId="527BD8AB" w:rsidR="005C6F13" w:rsidRDefault="003F2DA1" w:rsidP="00573211">
      <w:pPr>
        <w:pStyle w:val="Bulletlist1"/>
      </w:pPr>
      <w:r>
        <w:t xml:space="preserve">If there are any areas of regulatory concern to be taken forward in </w:t>
      </w:r>
      <w:r w:rsidR="00252468">
        <w:t>Step 3</w:t>
      </w:r>
      <w:r>
        <w:t>, and if there are any significant issues that may prevent ONR from issuing a DAC.</w:t>
      </w:r>
    </w:p>
    <w:p w14:paraId="24F0A61D" w14:textId="3826267D" w:rsidR="00082312" w:rsidRDefault="00DF5A25" w:rsidP="00082312">
      <w:pPr>
        <w:pStyle w:val="Numberedparagraph"/>
      </w:pPr>
      <w:r>
        <w:t>As described in section 2 of this report, I have</w:t>
      </w:r>
      <w:r w:rsidR="005E77BF">
        <w:t xml:space="preserve"> </w:t>
      </w:r>
      <w:r w:rsidR="00B13B38">
        <w:t>considered</w:t>
      </w:r>
      <w:r w:rsidR="005E77BF">
        <w:t xml:space="preserve"> both UK regulatory and international</w:t>
      </w:r>
      <w:r w:rsidR="0067639A">
        <w:t xml:space="preserve"> relevant good practice to inform my assessment and judgements. </w:t>
      </w:r>
    </w:p>
    <w:p w14:paraId="7F066F7B" w14:textId="77777777" w:rsidR="00352BE0" w:rsidRDefault="00645B8E" w:rsidP="00352BE0">
      <w:pPr>
        <w:pStyle w:val="Numberedparagraph"/>
      </w:pPr>
      <w:r>
        <w:t xml:space="preserve">Due to the wide scope of internal hazards, I adopted a sampling strategy informed by the </w:t>
      </w:r>
      <w:r w:rsidR="00631EC4">
        <w:t>RP’s</w:t>
      </w:r>
      <w:r>
        <w:t xml:space="preserve"> safety case documentation. </w:t>
      </w:r>
      <w:r w:rsidR="0C9BA42E">
        <w:t>My</w:t>
      </w:r>
      <w:r w:rsidR="001D59CD">
        <w:t xml:space="preserve"> sample areas ha</w:t>
      </w:r>
      <w:r w:rsidR="00932782">
        <w:t>d</w:t>
      </w:r>
      <w:r w:rsidR="001D59CD">
        <w:t xml:space="preserve"> been informed by the </w:t>
      </w:r>
      <w:r w:rsidR="00631EC4">
        <w:t>RP’s</w:t>
      </w:r>
      <w:r w:rsidR="001D59CD">
        <w:t xml:space="preserve"> </w:t>
      </w:r>
      <w:r w:rsidR="0087619D">
        <w:t>Step 2</w:t>
      </w:r>
      <w:r w:rsidR="001D59CD">
        <w:t xml:space="preserve"> safety case submissions and my understanding of the design following</w:t>
      </w:r>
      <w:r w:rsidR="00932782">
        <w:t xml:space="preserve"> my</w:t>
      </w:r>
      <w:r w:rsidR="001D59CD">
        <w:t xml:space="preserve"> Step 1 engagement.</w:t>
      </w:r>
      <w:r w:rsidR="00A86C02" w:rsidRPr="00A86C02">
        <w:t xml:space="preserve"> </w:t>
      </w:r>
    </w:p>
    <w:p w14:paraId="6C446E0B" w14:textId="2294C859" w:rsidR="00A86C02" w:rsidRPr="00214E88" w:rsidRDefault="00352BE0" w:rsidP="00352BE0">
      <w:pPr>
        <w:pStyle w:val="Numberedparagraph"/>
      </w:pPr>
      <w:r>
        <w:t xml:space="preserve">It should be noted that </w:t>
      </w:r>
      <w:r w:rsidR="00006AB9">
        <w:t xml:space="preserve">the </w:t>
      </w:r>
      <w:r>
        <w:t>a</w:t>
      </w:r>
      <w:r w:rsidR="00A86C02" w:rsidRPr="00D24FEA">
        <w:t>ssessment of the adequacy of the</w:t>
      </w:r>
      <w:r w:rsidR="00DB767A">
        <w:t xml:space="preserve"> RP</w:t>
      </w:r>
      <w:r w:rsidR="009B644B">
        <w:t>’</w:t>
      </w:r>
      <w:r w:rsidR="00DB767A">
        <w:t>s</w:t>
      </w:r>
      <w:r w:rsidR="00B209EC">
        <w:t xml:space="preserve"> IBM</w:t>
      </w:r>
      <w:r w:rsidR="00A86C02" w:rsidRPr="00D24FEA">
        <w:t xml:space="preserve"> DOORs requirement management tool</w:t>
      </w:r>
      <w:r w:rsidR="00A86C02">
        <w:t xml:space="preserve"> is excluded from my assessment</w:t>
      </w:r>
      <w:r w:rsidR="00A86C02" w:rsidRPr="00D24FEA">
        <w:t xml:space="preserve">. This is a key aspect of </w:t>
      </w:r>
      <w:r w:rsidR="00A86C02">
        <w:t>the RP’s</w:t>
      </w:r>
      <w:r w:rsidR="00A86C02" w:rsidRPr="00D24FEA">
        <w:t xml:space="preserve"> management of requirements, claims and source data to underpin </w:t>
      </w:r>
      <w:r w:rsidR="00A86C02">
        <w:t>its</w:t>
      </w:r>
      <w:r w:rsidR="00A86C02" w:rsidRPr="00D24FEA">
        <w:t xml:space="preserve"> analysis</w:t>
      </w:r>
      <w:r w:rsidR="00A86C02">
        <w:t xml:space="preserve"> and design</w:t>
      </w:r>
      <w:r w:rsidR="00DB767A">
        <w:t>. T</w:t>
      </w:r>
      <w:r w:rsidR="00A86C02">
        <w:t xml:space="preserve">his </w:t>
      </w:r>
      <w:r w:rsidR="00DB767A">
        <w:t xml:space="preserve">tool </w:t>
      </w:r>
      <w:r w:rsidR="00A86C02">
        <w:t xml:space="preserve">will be assessed at </w:t>
      </w:r>
      <w:r w:rsidR="00A86C02">
        <w:lastRenderedPageBreak/>
        <w:t>the ONR project level and therefore I am satisfied that this aspect can be excluded from my assessment</w:t>
      </w:r>
      <w:r w:rsidR="00A86C02" w:rsidRPr="00D24FEA">
        <w:t xml:space="preserve">. </w:t>
      </w:r>
    </w:p>
    <w:p w14:paraId="3E109CC2" w14:textId="4A654C6C" w:rsidR="00AA3217" w:rsidRDefault="00AA3217" w:rsidP="006370AA">
      <w:pPr>
        <w:pStyle w:val="Heading2"/>
      </w:pPr>
      <w:r>
        <w:t xml:space="preserve">Design Maturity </w:t>
      </w:r>
    </w:p>
    <w:p w14:paraId="2BE9F7B5" w14:textId="0397EDB0" w:rsidR="005C3D10" w:rsidRDefault="005C3D10" w:rsidP="005C3D10">
      <w:pPr>
        <w:pStyle w:val="Numberedparagraph"/>
      </w:pPr>
      <w:r w:rsidRPr="005C3D10">
        <w:t xml:space="preserve">At the time of drafting this report the </w:t>
      </w:r>
      <w:r w:rsidR="00631EC4">
        <w:t>RP’s</w:t>
      </w:r>
      <w:r w:rsidRPr="005C3D10">
        <w:t xml:space="preserve"> design reference point for </w:t>
      </w:r>
      <w:r w:rsidR="0087619D">
        <w:t>Step 2</w:t>
      </w:r>
      <w:r w:rsidRPr="005C3D10">
        <w:t xml:space="preserve"> GDA </w:t>
      </w:r>
      <w:r>
        <w:t>has been</w:t>
      </w:r>
      <w:r w:rsidRPr="005C3D10">
        <w:t xml:space="preserve"> defined within its GDA Design Reference</w:t>
      </w:r>
      <w:r w:rsidR="00FF6AEE">
        <w:t xml:space="preserve"> </w:t>
      </w:r>
      <w:r w:rsidR="00C94FF0">
        <w:t>P</w:t>
      </w:r>
      <w:r w:rsidR="00FF6AEE">
        <w:t>oint</w:t>
      </w:r>
      <w:r w:rsidRPr="005C3D10">
        <w:t xml:space="preserve"> </w:t>
      </w:r>
      <w:r w:rsidR="00C94FF0">
        <w:t>r</w:t>
      </w:r>
      <w:r w:rsidRPr="005C3D10">
        <w:t xml:space="preserve">eport (DRP1) </w:t>
      </w:r>
      <w:r w:rsidR="00D34FC3">
        <w:t xml:space="preserve">(ref. </w:t>
      </w:r>
      <w:sdt>
        <w:sdtPr>
          <w:id w:val="-328593320"/>
          <w:citation/>
        </w:sdtPr>
        <w:sdtEndPr/>
        <w:sdtContent>
          <w:r w:rsidR="009B1D91">
            <w:fldChar w:fldCharType="begin"/>
          </w:r>
          <w:r w:rsidR="003A5EDA">
            <w:instrText xml:space="preserve">CITATION DesignRefRpt \l 2057 </w:instrText>
          </w:r>
          <w:r w:rsidR="009B1D91">
            <w:fldChar w:fldCharType="separate"/>
          </w:r>
          <w:r w:rsidR="00C526DA" w:rsidRPr="00C526DA">
            <w:rPr>
              <w:noProof/>
            </w:rPr>
            <w:t>[47]</w:t>
          </w:r>
          <w:r w:rsidR="009B1D91">
            <w:fldChar w:fldCharType="end"/>
          </w:r>
        </w:sdtContent>
      </w:sdt>
      <w:r w:rsidR="005D0424">
        <w:t>)</w:t>
      </w:r>
      <w:r w:rsidRPr="005C3D10">
        <w:t xml:space="preserve">. The design reference report </w:t>
      </w:r>
      <w:r w:rsidR="00E44486">
        <w:t>presents</w:t>
      </w:r>
      <w:r w:rsidR="00E44486" w:rsidRPr="005C3D10">
        <w:t xml:space="preserve"> </w:t>
      </w:r>
      <w:r w:rsidRPr="005C3D10">
        <w:t xml:space="preserve">the baseline design for GDA </w:t>
      </w:r>
      <w:r w:rsidR="0087619D">
        <w:t>Step 2</w:t>
      </w:r>
      <w:r w:rsidR="00F25F9C">
        <w:t>,</w:t>
      </w:r>
      <w:r w:rsidRPr="005C3D10">
        <w:t xml:space="preserve"> outlining the physical system descriptions and requirements that form the design at that point in time. </w:t>
      </w:r>
      <w:r w:rsidR="005D0424">
        <w:t>The</w:t>
      </w:r>
      <w:r w:rsidR="0037522B">
        <w:t xml:space="preserve"> layout recorded in the</w:t>
      </w:r>
      <w:r w:rsidR="005D0424">
        <w:t xml:space="preserve"> design reference report</w:t>
      </w:r>
      <w:r w:rsidRPr="005C3D10">
        <w:t xml:space="preserve"> is </w:t>
      </w:r>
      <w:r w:rsidR="00364004">
        <w:t>the RP</w:t>
      </w:r>
      <w:r w:rsidR="00A9363C">
        <w:t>’</w:t>
      </w:r>
      <w:r w:rsidR="00364004">
        <w:t>s</w:t>
      </w:r>
      <w:r w:rsidRPr="005C3D10">
        <w:t xml:space="preserve"> reference design 7 (RD7). However, the</w:t>
      </w:r>
      <w:r w:rsidR="00F25F9C">
        <w:t xml:space="preserve"> </w:t>
      </w:r>
      <w:r w:rsidR="009608E0">
        <w:t>RP’s</w:t>
      </w:r>
      <w:r w:rsidRPr="005C3D10">
        <w:t xml:space="preserve"> hazards analysis </w:t>
      </w:r>
      <w:r w:rsidR="00F25F9C">
        <w:t>was</w:t>
      </w:r>
      <w:r w:rsidRPr="005C3D10">
        <w:t xml:space="preserve"> undertaken against an earlier </w:t>
      </w:r>
      <w:r w:rsidR="006D1754">
        <w:t xml:space="preserve">design </w:t>
      </w:r>
      <w:r w:rsidRPr="005C3D10">
        <w:t>layout configuration, reference design 6 (RD6)</w:t>
      </w:r>
      <w:r w:rsidR="002C42DA">
        <w:t xml:space="preserve"> where</w:t>
      </w:r>
      <w:r w:rsidR="002674BF">
        <w:t xml:space="preserve"> </w:t>
      </w:r>
      <w:r w:rsidRPr="005C3D10">
        <w:t>the layout</w:t>
      </w:r>
      <w:r w:rsidR="002C42DA">
        <w:t xml:space="preserve"> was</w:t>
      </w:r>
      <w:r w:rsidRPr="005C3D10">
        <w:t xml:space="preserve"> fundamentally different. </w:t>
      </w:r>
    </w:p>
    <w:p w14:paraId="264DF9A7" w14:textId="22C046B3" w:rsidR="00F013D1" w:rsidRPr="00F013D1" w:rsidRDefault="00F013D1" w:rsidP="00F013D1">
      <w:pPr>
        <w:pStyle w:val="Numberedparagraph"/>
      </w:pPr>
      <w:r w:rsidRPr="00F013D1">
        <w:t>It should also be noted that both RD6 and RD7 design layouts remain at concept definition (DR1) maturity</w:t>
      </w:r>
      <w:r>
        <w:t xml:space="preserve"> (ref. </w:t>
      </w:r>
      <w:sdt>
        <w:sdtPr>
          <w:id w:val="1004783267"/>
          <w:citation/>
        </w:sdtPr>
        <w:sdtEndPr/>
        <w:sdtContent>
          <w:r>
            <w:fldChar w:fldCharType="begin"/>
          </w:r>
          <w:r w:rsidR="003A5EDA">
            <w:instrText xml:space="preserve">CITATION DesignRefRpt \l 2057 </w:instrText>
          </w:r>
          <w:r>
            <w:fldChar w:fldCharType="separate"/>
          </w:r>
          <w:r w:rsidR="00C526DA" w:rsidRPr="00C526DA">
            <w:rPr>
              <w:noProof/>
            </w:rPr>
            <w:t>[47]</w:t>
          </w:r>
          <w:r>
            <w:fldChar w:fldCharType="end"/>
          </w:r>
        </w:sdtContent>
      </w:sdt>
      <w:r>
        <w:t>)</w:t>
      </w:r>
      <w:r w:rsidRPr="00F013D1">
        <w:t xml:space="preserve">. DR1 is </w:t>
      </w:r>
      <w:r w:rsidR="0078012D">
        <w:t>de</w:t>
      </w:r>
      <w:r w:rsidR="00F859F3">
        <w:t>scribed</w:t>
      </w:r>
      <w:r w:rsidRPr="00F013D1">
        <w:t xml:space="preserve"> by </w:t>
      </w:r>
      <w:r w:rsidR="00CC4418">
        <w:t>a series of</w:t>
      </w:r>
      <w:r w:rsidR="00F859F3">
        <w:t xml:space="preserve"> </w:t>
      </w:r>
      <w:r w:rsidR="004B58A0">
        <w:t>criteria</w:t>
      </w:r>
      <w:r w:rsidR="00CC4418">
        <w:t xml:space="preserve"> by the RP, which include but </w:t>
      </w:r>
      <w:r w:rsidR="00DD3DCE">
        <w:t>are</w:t>
      </w:r>
      <w:r w:rsidR="00CC4418">
        <w:t xml:space="preserve"> not limited to the following</w:t>
      </w:r>
      <w:r w:rsidR="00B71CA5">
        <w:t xml:space="preserve"> </w:t>
      </w:r>
      <w:r w:rsidR="004F330A">
        <w:t>RP’s statements</w:t>
      </w:r>
      <w:r w:rsidR="00B71CA5">
        <w:t xml:space="preserve"> (ref. </w:t>
      </w:r>
      <w:sdt>
        <w:sdtPr>
          <w:id w:val="-240257043"/>
          <w:citation/>
        </w:sdtPr>
        <w:sdtEndPr/>
        <w:sdtContent>
          <w:r w:rsidR="00B71CA5">
            <w:fldChar w:fldCharType="begin"/>
          </w:r>
          <w:r w:rsidR="003A5EDA">
            <w:instrText xml:space="preserve">CITATION MaturitySSC \l 2057 </w:instrText>
          </w:r>
          <w:r w:rsidR="00B71CA5">
            <w:fldChar w:fldCharType="separate"/>
          </w:r>
          <w:r w:rsidR="00C526DA" w:rsidRPr="00C526DA">
            <w:rPr>
              <w:noProof/>
            </w:rPr>
            <w:t>[48]</w:t>
          </w:r>
          <w:r w:rsidR="00B71CA5">
            <w:fldChar w:fldCharType="end"/>
          </w:r>
        </w:sdtContent>
      </w:sdt>
      <w:r w:rsidR="00B71CA5">
        <w:t>)</w:t>
      </w:r>
      <w:r w:rsidRPr="00F013D1">
        <w:t>:</w:t>
      </w:r>
    </w:p>
    <w:p w14:paraId="41322A37" w14:textId="2974C77D" w:rsidR="00222A28" w:rsidRPr="00222A28" w:rsidRDefault="73789263" w:rsidP="00222A28">
      <w:pPr>
        <w:pStyle w:val="Bulletlist1"/>
      </w:pPr>
      <w:r>
        <w:t xml:space="preserve">Preliminary analysis and underpinning assessment </w:t>
      </w:r>
      <w:r w:rsidR="0B70AFAB">
        <w:t>are</w:t>
      </w:r>
      <w:r>
        <w:t xml:space="preserve"> suitable to confirm the viability of the </w:t>
      </w:r>
      <w:r w:rsidR="01528A29">
        <w:t>solution,</w:t>
      </w:r>
      <w:r>
        <w:t xml:space="preserve"> but further underpinning assessment is needed to confirm the final concept and reach</w:t>
      </w:r>
      <w:r w:rsidR="00E4787B">
        <w:t>ing</w:t>
      </w:r>
      <w:r>
        <w:t xml:space="preserve"> DR3 level of </w:t>
      </w:r>
      <w:r w:rsidR="002173E1">
        <w:t>maturity.</w:t>
      </w:r>
    </w:p>
    <w:p w14:paraId="4CF46564" w14:textId="39A2AACF" w:rsidR="006316B7" w:rsidRPr="006316B7" w:rsidRDefault="378922DC" w:rsidP="006316B7">
      <w:pPr>
        <w:pStyle w:val="Bulletlist1"/>
      </w:pPr>
      <w:r>
        <w:t xml:space="preserve">Installation and layout </w:t>
      </w:r>
      <w:r w:rsidR="4CE859D8">
        <w:t>are</w:t>
      </w:r>
      <w:r>
        <w:t xml:space="preserve"> considered preliminary and at a contextual level to confirm feasibility </w:t>
      </w:r>
      <w:r w:rsidR="002173E1">
        <w:t>only.</w:t>
      </w:r>
    </w:p>
    <w:p w14:paraId="45994483" w14:textId="2949B5DC" w:rsidR="00FC6052" w:rsidRPr="00FC6052" w:rsidRDefault="1436A6C2" w:rsidP="00FC6052">
      <w:pPr>
        <w:pStyle w:val="Bulletlist1"/>
      </w:pPr>
      <w:r>
        <w:t xml:space="preserve">It should be noted that SSC maturity indicated as DR1 status is still subject to some volatility and subject to change in the </w:t>
      </w:r>
      <w:r w:rsidR="24801482">
        <w:t>details,</w:t>
      </w:r>
      <w:r>
        <w:t xml:space="preserve"> but the overall architecture should be stable.</w:t>
      </w:r>
    </w:p>
    <w:p w14:paraId="67FC7719" w14:textId="2211325F" w:rsidR="00FB4D43" w:rsidRDefault="000125DC" w:rsidP="008D3478">
      <w:pPr>
        <w:pStyle w:val="Numberedparagraph"/>
      </w:pPr>
      <w:r>
        <w:t xml:space="preserve">I </w:t>
      </w:r>
      <w:r w:rsidR="00FA4BC8">
        <w:t>am satisfied</w:t>
      </w:r>
      <w:r>
        <w:t xml:space="preserve"> that </w:t>
      </w:r>
      <w:r w:rsidRPr="000125DC">
        <w:t xml:space="preserve">the RP had taken active steps to </w:t>
      </w:r>
      <w:r w:rsidR="00262A98">
        <w:t>articulate</w:t>
      </w:r>
      <w:r w:rsidR="00262A98" w:rsidRPr="000125DC">
        <w:t xml:space="preserve"> </w:t>
      </w:r>
      <w:r w:rsidRPr="000125DC">
        <w:t>and implement assumptions to mitigate the uncertainty of the design and layout information</w:t>
      </w:r>
      <w:r>
        <w:t>, as detailed in responses to my regulatory queries</w:t>
      </w:r>
      <w:r w:rsidR="00D052EF">
        <w:t xml:space="preserve"> (RQ-1031)</w:t>
      </w:r>
      <w:r w:rsidR="00612FF6">
        <w:t xml:space="preserve"> and their strategy report</w:t>
      </w:r>
      <w:r>
        <w:t xml:space="preserve"> (ref.</w:t>
      </w:r>
      <w:r w:rsidR="00CD39B5">
        <w:rPr>
          <w:noProof/>
        </w:rPr>
        <w:t xml:space="preserve"> </w:t>
      </w:r>
      <w:sdt>
        <w:sdtPr>
          <w:rPr>
            <w:noProof/>
          </w:rPr>
          <w:id w:val="171688027"/>
          <w:citation/>
        </w:sdtPr>
        <w:sdtEndPr/>
        <w:sdtContent>
          <w:r w:rsidR="00CD39B5">
            <w:rPr>
              <w:noProof/>
            </w:rPr>
            <w:fldChar w:fldCharType="begin"/>
          </w:r>
          <w:r w:rsidR="00C76E14">
            <w:rPr>
              <w:noProof/>
            </w:rPr>
            <w:instrText xml:space="preserve">CITATION RQREF \l 2057 </w:instrText>
          </w:r>
          <w:r w:rsidR="00CD39B5">
            <w:rPr>
              <w:noProof/>
            </w:rPr>
            <w:fldChar w:fldCharType="separate"/>
          </w:r>
          <w:r w:rsidR="00C76E14" w:rsidRPr="00C76E14">
            <w:rPr>
              <w:noProof/>
            </w:rPr>
            <w:t>[49]</w:t>
          </w:r>
          <w:r w:rsidR="00CD39B5">
            <w:rPr>
              <w:noProof/>
            </w:rPr>
            <w:fldChar w:fldCharType="end"/>
          </w:r>
        </w:sdtContent>
      </w:sdt>
      <w:r w:rsidR="006640A6">
        <w:rPr>
          <w:noProof/>
        </w:rPr>
        <w:t xml:space="preserve">, </w:t>
      </w:r>
      <w:sdt>
        <w:sdtPr>
          <w:rPr>
            <w:noProof/>
          </w:rPr>
          <w:id w:val="1711617134"/>
          <w:citation/>
        </w:sdtPr>
        <w:sdtEndPr/>
        <w:sdtContent>
          <w:r w:rsidR="009548CE">
            <w:rPr>
              <w:noProof/>
            </w:rPr>
            <w:fldChar w:fldCharType="begin"/>
          </w:r>
          <w:r w:rsidR="00610E7B">
            <w:rPr>
              <w:noProof/>
            </w:rPr>
            <w:instrText xml:space="preserve">CITATION IHStrat \l 2057 </w:instrText>
          </w:r>
          <w:r w:rsidR="009548CE">
            <w:rPr>
              <w:noProof/>
            </w:rPr>
            <w:fldChar w:fldCharType="separate"/>
          </w:r>
          <w:r w:rsidR="00C526DA" w:rsidRPr="00C526DA">
            <w:rPr>
              <w:noProof/>
            </w:rPr>
            <w:t>[27]</w:t>
          </w:r>
          <w:r w:rsidR="009548CE">
            <w:rPr>
              <w:noProof/>
            </w:rPr>
            <w:fldChar w:fldCharType="end"/>
          </w:r>
        </w:sdtContent>
      </w:sdt>
      <w:r w:rsidR="00C84FC2">
        <w:t>)</w:t>
      </w:r>
      <w:r w:rsidR="00EB5655">
        <w:t xml:space="preserve">. </w:t>
      </w:r>
      <w:r w:rsidR="00B63828">
        <w:t xml:space="preserve">The RP acknowledged that </w:t>
      </w:r>
      <w:r w:rsidR="009548CE">
        <w:t>its</w:t>
      </w:r>
      <w:r w:rsidR="00EB5655" w:rsidRPr="000125DC">
        <w:t xml:space="preserve"> </w:t>
      </w:r>
      <w:r w:rsidRPr="000125DC">
        <w:t xml:space="preserve">analysis is not </w:t>
      </w:r>
      <w:r w:rsidR="00B63828">
        <w:t xml:space="preserve">currently </w:t>
      </w:r>
      <w:r w:rsidRPr="000125DC">
        <w:t xml:space="preserve">aligned to the </w:t>
      </w:r>
      <w:r w:rsidR="0087619D">
        <w:t>Step 2</w:t>
      </w:r>
      <w:r w:rsidR="003D1826">
        <w:t xml:space="preserve"> </w:t>
      </w:r>
      <w:r w:rsidRPr="000125DC">
        <w:t>DRP</w:t>
      </w:r>
      <w:r w:rsidR="009548CE">
        <w:t xml:space="preserve"> (ref. </w:t>
      </w:r>
      <w:sdt>
        <w:sdtPr>
          <w:id w:val="-1150283071"/>
          <w:citation/>
        </w:sdtPr>
        <w:sdtEndPr/>
        <w:sdtContent>
          <w:r w:rsidR="009548CE">
            <w:fldChar w:fldCharType="begin"/>
          </w:r>
          <w:r w:rsidR="003A5EDA">
            <w:instrText xml:space="preserve">CITATION DesignRefRpt \l 2057 </w:instrText>
          </w:r>
          <w:r w:rsidR="009548CE">
            <w:fldChar w:fldCharType="separate"/>
          </w:r>
          <w:r w:rsidR="00C526DA" w:rsidRPr="00C526DA">
            <w:rPr>
              <w:noProof/>
            </w:rPr>
            <w:t>[47]</w:t>
          </w:r>
          <w:r w:rsidR="009548CE">
            <w:fldChar w:fldCharType="end"/>
          </w:r>
        </w:sdtContent>
      </w:sdt>
      <w:r w:rsidR="009548CE">
        <w:t>)</w:t>
      </w:r>
      <w:r w:rsidR="00D50ECD">
        <w:t xml:space="preserve"> and stated the following:</w:t>
      </w:r>
    </w:p>
    <w:p w14:paraId="3F675949" w14:textId="16EDD0E6" w:rsidR="00483753" w:rsidRDefault="00FA4D88" w:rsidP="00483753">
      <w:pPr>
        <w:pStyle w:val="Bulletlist1"/>
      </w:pPr>
      <w:r w:rsidRPr="00FA4D88">
        <w:t>The layout and design reference used to undertake the initial internal hazards identification process is considered sufficient to determine the bounding hazard loads. This is because the “areas” where class 1 and class 2 systems are to be located are considered stable although the exact locations of the SSCs and areas are not finalised</w:t>
      </w:r>
      <w:r>
        <w:t>.</w:t>
      </w:r>
    </w:p>
    <w:p w14:paraId="45226557" w14:textId="2F983353" w:rsidR="00C84FC2" w:rsidRPr="00C84FC2" w:rsidRDefault="00C84FC2" w:rsidP="00C84FC2">
      <w:pPr>
        <w:pStyle w:val="Bulletlist1"/>
      </w:pPr>
      <w:r w:rsidRPr="00C84FC2">
        <w:t xml:space="preserve">Area datasheets will identify changes from the reference design used to the </w:t>
      </w:r>
      <w:r w:rsidR="0087619D">
        <w:t>Step 2</w:t>
      </w:r>
      <w:r w:rsidRPr="00C84FC2">
        <w:t xml:space="preserve"> reference design. A change control process will be in place following establishing the </w:t>
      </w:r>
      <w:r w:rsidR="0087619D">
        <w:t>Step 2</w:t>
      </w:r>
      <w:r w:rsidRPr="00C84FC2">
        <w:t xml:space="preserve"> reference design point</w:t>
      </w:r>
      <w:r w:rsidR="00B66E7B" w:rsidRPr="00C84FC2">
        <w:t xml:space="preserve">. </w:t>
      </w:r>
    </w:p>
    <w:p w14:paraId="477CF42F" w14:textId="7B42172B" w:rsidR="00491071" w:rsidRDefault="00D64D40" w:rsidP="00C84FC2">
      <w:pPr>
        <w:pStyle w:val="Numberedparagraph"/>
      </w:pPr>
      <w:r>
        <w:lastRenderedPageBreak/>
        <w:t>Notwithstanding</w:t>
      </w:r>
      <w:r w:rsidR="00565EDA">
        <w:t xml:space="preserve"> the above</w:t>
      </w:r>
      <w:r w:rsidR="00F8348B">
        <w:t>,</w:t>
      </w:r>
      <w:r>
        <w:t xml:space="preserve"> the </w:t>
      </w:r>
      <w:r w:rsidR="00DF7000">
        <w:t>data the RP is using</w:t>
      </w:r>
      <w:r w:rsidR="00DE7F65">
        <w:t xml:space="preserve"> </w:t>
      </w:r>
      <w:r w:rsidR="00785EC9">
        <w:t xml:space="preserve">as the basis for </w:t>
      </w:r>
      <w:r w:rsidR="00DF7000">
        <w:t xml:space="preserve">the </w:t>
      </w:r>
      <w:r w:rsidR="00785EC9">
        <w:t>current</w:t>
      </w:r>
      <w:r w:rsidR="00491071" w:rsidRPr="00491071">
        <w:t xml:space="preserve"> hazard analysis is lagging the </w:t>
      </w:r>
      <w:r w:rsidR="0087619D">
        <w:t>Step 2</w:t>
      </w:r>
      <w:r w:rsidR="00491071" w:rsidRPr="00491071">
        <w:t xml:space="preserve"> reference design</w:t>
      </w:r>
      <w:r w:rsidR="00953C00">
        <w:t xml:space="preserve"> layout</w:t>
      </w:r>
      <w:r w:rsidR="00491071" w:rsidRPr="00491071">
        <w:t xml:space="preserve"> and thus </w:t>
      </w:r>
      <w:r w:rsidR="00A62B7A">
        <w:t>the</w:t>
      </w:r>
      <w:r w:rsidR="00A62B7A" w:rsidRPr="00491071">
        <w:t xml:space="preserve"> </w:t>
      </w:r>
      <w:r w:rsidR="00491071" w:rsidRPr="00491071">
        <w:t>conclusions drawn</w:t>
      </w:r>
      <w:r w:rsidR="00DE7F65">
        <w:t xml:space="preserve"> by the RP</w:t>
      </w:r>
      <w:r w:rsidR="00491071" w:rsidRPr="00491071">
        <w:t xml:space="preserve"> will remain subject to uncertainty</w:t>
      </w:r>
      <w:r w:rsidR="00F42000">
        <w:t>. I consider this</w:t>
      </w:r>
      <w:r w:rsidR="00491071" w:rsidRPr="00491071">
        <w:t xml:space="preserve"> is acceptable at this stage of GDA as this can be addressed as part of </w:t>
      </w:r>
      <w:r w:rsidR="00252468">
        <w:t>Step 3</w:t>
      </w:r>
      <w:r w:rsidR="00C47154">
        <w:t xml:space="preserve">. I am satisfied that the RP has provided sufficient oversight of the </w:t>
      </w:r>
      <w:r w:rsidR="004B554F">
        <w:t xml:space="preserve">RD7 layout to </w:t>
      </w:r>
      <w:r w:rsidR="00FA4BC8">
        <w:t xml:space="preserve">facilitate </w:t>
      </w:r>
      <w:r w:rsidR="00AE12BF">
        <w:t>my</w:t>
      </w:r>
      <w:r w:rsidR="004B554F">
        <w:t xml:space="preserve"> hazard assessment of </w:t>
      </w:r>
      <w:r w:rsidR="00FA4BC8">
        <w:t>the</w:t>
      </w:r>
      <w:r w:rsidR="004B554F">
        <w:t xml:space="preserve"> fundamental aspects</w:t>
      </w:r>
      <w:r w:rsidR="00FA4BC8">
        <w:t xml:space="preserve"> of the SMR design</w:t>
      </w:r>
      <w:r w:rsidR="00643D67">
        <w:t>,</w:t>
      </w:r>
      <w:r w:rsidR="00176DD5">
        <w:t xml:space="preserve"> and that its</w:t>
      </w:r>
      <w:r w:rsidR="00176DD5" w:rsidRPr="00176DD5">
        <w:t xml:space="preserve"> E3S Chapters are consistent with </w:t>
      </w:r>
      <w:r w:rsidR="00176DD5">
        <w:t xml:space="preserve">its </w:t>
      </w:r>
      <w:r w:rsidR="00176DD5" w:rsidRPr="00176DD5">
        <w:t xml:space="preserve">Tier 2 and 3 submissions that </w:t>
      </w:r>
      <w:r w:rsidR="0083408B">
        <w:t>I have</w:t>
      </w:r>
      <w:r w:rsidR="00176DD5" w:rsidRPr="00176DD5">
        <w:t xml:space="preserve"> assessed during Step 2</w:t>
      </w:r>
      <w:r w:rsidR="00B66E7B">
        <w:t xml:space="preserve">. </w:t>
      </w:r>
    </w:p>
    <w:p w14:paraId="3B6BF4C5" w14:textId="76F0989C" w:rsidR="001F71DC" w:rsidRDefault="00A844E3" w:rsidP="00C84FC2">
      <w:pPr>
        <w:pStyle w:val="Numberedparagraph"/>
      </w:pPr>
      <w:r w:rsidRPr="00A844E3">
        <w:t xml:space="preserve">I </w:t>
      </w:r>
      <w:r w:rsidR="00671BAD">
        <w:t xml:space="preserve">have </w:t>
      </w:r>
      <w:r w:rsidRPr="00A844E3">
        <w:t>consider</w:t>
      </w:r>
      <w:r w:rsidR="00671BAD">
        <w:t>ed</w:t>
      </w:r>
      <w:r w:rsidRPr="00A844E3">
        <w:t xml:space="preserve"> the impact of the design maturity </w:t>
      </w:r>
      <w:r w:rsidR="00E55CBE">
        <w:t>on</w:t>
      </w:r>
      <w:r w:rsidR="00E55CBE" w:rsidRPr="00A844E3">
        <w:t xml:space="preserve"> </w:t>
      </w:r>
      <w:r w:rsidRPr="00A844E3">
        <w:t xml:space="preserve">my assessment of </w:t>
      </w:r>
      <w:r>
        <w:t xml:space="preserve">the </w:t>
      </w:r>
      <w:r w:rsidR="00631EC4">
        <w:t>RP’s</w:t>
      </w:r>
      <w:r w:rsidRPr="00A844E3">
        <w:t xml:space="preserve"> methodolog</w:t>
      </w:r>
      <w:r>
        <w:t>ies</w:t>
      </w:r>
      <w:r w:rsidR="0085702B">
        <w:t>,</w:t>
      </w:r>
      <w:r w:rsidRPr="00A844E3">
        <w:t xml:space="preserve"> </w:t>
      </w:r>
      <w:r w:rsidR="0085702B">
        <w:t>design requirements and their</w:t>
      </w:r>
      <w:r w:rsidRPr="00A844E3">
        <w:t xml:space="preserve"> application</w:t>
      </w:r>
      <w:r w:rsidR="00671BAD">
        <w:t xml:space="preserve"> and judged </w:t>
      </w:r>
      <w:r w:rsidR="00E55CBE">
        <w:t>it</w:t>
      </w:r>
      <w:r w:rsidR="00E55CBE" w:rsidRPr="00A844E3">
        <w:t xml:space="preserve"> </w:t>
      </w:r>
      <w:r w:rsidRPr="00A844E3">
        <w:t>to be minimal</w:t>
      </w:r>
      <w:r w:rsidR="00464BAE">
        <w:t>. This is because</w:t>
      </w:r>
      <w:r w:rsidR="00985B2E">
        <w:t xml:space="preserve"> </w:t>
      </w:r>
      <w:r w:rsidR="00800773">
        <w:t>I judge</w:t>
      </w:r>
      <w:r w:rsidR="005266B2">
        <w:t xml:space="preserve"> </w:t>
      </w:r>
      <w:r w:rsidR="00800773">
        <w:t xml:space="preserve">that </w:t>
      </w:r>
      <w:r w:rsidR="005266B2">
        <w:t>the</w:t>
      </w:r>
      <w:r w:rsidR="0085702B">
        <w:t xml:space="preserve"> </w:t>
      </w:r>
      <w:r w:rsidR="00631EC4">
        <w:t>RP’s</w:t>
      </w:r>
      <w:r w:rsidR="001F71DC">
        <w:t xml:space="preserve"> </w:t>
      </w:r>
      <w:r w:rsidR="005F201B">
        <w:t>method</w:t>
      </w:r>
      <w:r w:rsidR="00703CE1">
        <w:t>ologies and design principles</w:t>
      </w:r>
      <w:r w:rsidR="005266B2">
        <w:t xml:space="preserve"> to be independent of the design’s maturity</w:t>
      </w:r>
      <w:r w:rsidR="002F6BA5">
        <w:t>.</w:t>
      </w:r>
    </w:p>
    <w:p w14:paraId="3D9EC1CE" w14:textId="13760BF3" w:rsidR="00FA4D88" w:rsidRPr="007F5F43" w:rsidRDefault="00070D2B" w:rsidP="00070D2B">
      <w:pPr>
        <w:pStyle w:val="Numberedparagraph"/>
      </w:pPr>
      <w:r w:rsidRPr="00070D2B">
        <w:t xml:space="preserve">Given the </w:t>
      </w:r>
      <w:r w:rsidR="002F6BA5">
        <w:t>considerations</w:t>
      </w:r>
      <w:r w:rsidR="002F6BA5" w:rsidRPr="00070D2B">
        <w:t xml:space="preserve"> </w:t>
      </w:r>
      <w:r w:rsidRPr="00070D2B">
        <w:t>above</w:t>
      </w:r>
      <w:r w:rsidR="007D7FEA">
        <w:t>,</w:t>
      </w:r>
      <w:r w:rsidRPr="00070D2B">
        <w:t xml:space="preserve"> and</w:t>
      </w:r>
      <w:r w:rsidR="007D7FEA">
        <w:t>,</w:t>
      </w:r>
      <w:r w:rsidRPr="00070D2B">
        <w:t xml:space="preserve"> noting that detailed evidence and the application of methodologies will be expected in </w:t>
      </w:r>
      <w:r w:rsidR="00252468">
        <w:t>Step 3</w:t>
      </w:r>
      <w:r w:rsidR="007D7FEA">
        <w:t>.</w:t>
      </w:r>
      <w:r w:rsidR="00DB3B98" w:rsidRPr="00070D2B">
        <w:t xml:space="preserve"> </w:t>
      </w:r>
      <w:r w:rsidRPr="00070D2B">
        <w:t xml:space="preserve">I am satisfied that my </w:t>
      </w:r>
      <w:r w:rsidR="00DB3B98">
        <w:t xml:space="preserve">Step 2 </w:t>
      </w:r>
      <w:r w:rsidRPr="00070D2B">
        <w:t>assessment aim</w:t>
      </w:r>
      <w:r w:rsidR="00E42A3B">
        <w:t>,</w:t>
      </w:r>
      <w:r w:rsidR="00D5275F">
        <w:t xml:space="preserve"> </w:t>
      </w:r>
      <w:r w:rsidR="00493069">
        <w:t>i.e.</w:t>
      </w:r>
      <w:r w:rsidRPr="00070D2B">
        <w:t xml:space="preserve"> to judge the adequacy of the fundamental aspects of the </w:t>
      </w:r>
      <w:r w:rsidR="00631EC4">
        <w:t>RP’s</w:t>
      </w:r>
      <w:r w:rsidRPr="00070D2B">
        <w:t xml:space="preserve"> hazard safety case</w:t>
      </w:r>
      <w:r w:rsidR="00E42A3B">
        <w:t>,</w:t>
      </w:r>
      <w:r w:rsidRPr="00070D2B">
        <w:t xml:space="preserve"> remains viable for the areas </w:t>
      </w:r>
      <w:r w:rsidR="00671BAD">
        <w:t xml:space="preserve">I have </w:t>
      </w:r>
      <w:r w:rsidRPr="00070D2B">
        <w:t>sampled</w:t>
      </w:r>
      <w:r w:rsidR="00B66E7B" w:rsidRPr="00070D2B">
        <w:t xml:space="preserve">. </w:t>
      </w:r>
    </w:p>
    <w:p w14:paraId="257D2CCA" w14:textId="59D43C0D" w:rsidR="006370AA" w:rsidRDefault="006370AA" w:rsidP="006370AA">
      <w:pPr>
        <w:pStyle w:val="Heading2"/>
      </w:pPr>
      <w:r w:rsidRPr="004421AB">
        <w:t>Assessment</w:t>
      </w:r>
    </w:p>
    <w:p w14:paraId="6906EA14" w14:textId="3D5CC8D9" w:rsidR="00BD4406" w:rsidRDefault="00716953" w:rsidP="0007183A">
      <w:pPr>
        <w:pStyle w:val="Heading3"/>
      </w:pPr>
      <w:r w:rsidRPr="006D1E11">
        <w:t xml:space="preserve">Adequacy of the internal </w:t>
      </w:r>
      <w:r>
        <w:t>hazard</w:t>
      </w:r>
      <w:r w:rsidRPr="006D1E11">
        <w:t xml:space="preserve"> </w:t>
      </w:r>
      <w:r w:rsidR="0032106A" w:rsidRPr="006D1E11">
        <w:t>safety case</w:t>
      </w:r>
    </w:p>
    <w:p w14:paraId="06D98FD1" w14:textId="55027DA2" w:rsidR="004408D6" w:rsidRPr="004408D6" w:rsidRDefault="004408D6" w:rsidP="004408D6">
      <w:pPr>
        <w:pStyle w:val="Numberedparagraph"/>
      </w:pPr>
      <w:r>
        <w:t xml:space="preserve">This section </w:t>
      </w:r>
      <w:r w:rsidR="002353E1">
        <w:t xml:space="preserve">details my assessment findings of the fundamental aspects of the </w:t>
      </w:r>
      <w:r w:rsidR="00631EC4">
        <w:t>RP’s</w:t>
      </w:r>
      <w:r w:rsidR="002353E1">
        <w:t xml:space="preserve"> internal hazards safety case. </w:t>
      </w:r>
    </w:p>
    <w:p w14:paraId="494EF195" w14:textId="4909093F" w:rsidR="00BD4406" w:rsidRDefault="0032106A" w:rsidP="0032106A">
      <w:pPr>
        <w:pStyle w:val="Heading4"/>
      </w:pPr>
      <w:r w:rsidRPr="006D1E11">
        <w:t>IH safety case structure and claims</w:t>
      </w:r>
    </w:p>
    <w:p w14:paraId="3F4E1C39" w14:textId="4978669B" w:rsidR="00E54EE7" w:rsidRDefault="00EF5BCB" w:rsidP="00F13AA9">
      <w:pPr>
        <w:pStyle w:val="Numberedparagraph"/>
      </w:pPr>
      <w:r>
        <w:t xml:space="preserve">I </w:t>
      </w:r>
      <w:r w:rsidR="00F968A9">
        <w:t>have assessed</w:t>
      </w:r>
      <w:r>
        <w:t xml:space="preserve"> the </w:t>
      </w:r>
      <w:r w:rsidR="00631EC4">
        <w:t>RP’s</w:t>
      </w:r>
      <w:r w:rsidR="00E538ED">
        <w:t xml:space="preserve"> </w:t>
      </w:r>
      <w:r w:rsidR="00813331">
        <w:t xml:space="preserve">safety case structure </w:t>
      </w:r>
      <w:r w:rsidR="00F968A9">
        <w:t xml:space="preserve">in line with </w:t>
      </w:r>
      <w:r w:rsidR="00412301">
        <w:t>the following relevant good practice</w:t>
      </w:r>
      <w:r w:rsidR="006217D3">
        <w:t xml:space="preserve"> guidance</w:t>
      </w:r>
      <w:r w:rsidR="00412301">
        <w:t>,</w:t>
      </w:r>
      <w:r w:rsidR="003662D8">
        <w:t xml:space="preserve"> ONR-TAST-GD-051</w:t>
      </w:r>
      <w:r w:rsidR="008B4EF5">
        <w:t xml:space="preserve"> (ref. </w:t>
      </w:r>
      <w:sdt>
        <w:sdtPr>
          <w:id w:val="-161004855"/>
          <w:citation/>
        </w:sdtPr>
        <w:sdtEndPr/>
        <w:sdtContent>
          <w:r w:rsidR="00C57279">
            <w:fldChar w:fldCharType="begin"/>
          </w:r>
          <w:r w:rsidR="003A5EDA">
            <w:instrText xml:space="preserve">CITATION TagSC51 \l 2057 </w:instrText>
          </w:r>
          <w:r w:rsidR="00C57279">
            <w:fldChar w:fldCharType="separate"/>
          </w:r>
          <w:r w:rsidR="00C526DA" w:rsidRPr="00C526DA">
            <w:rPr>
              <w:noProof/>
            </w:rPr>
            <w:t>[16]</w:t>
          </w:r>
          <w:r w:rsidR="00C57279">
            <w:fldChar w:fldCharType="end"/>
          </w:r>
        </w:sdtContent>
      </w:sdt>
      <w:r w:rsidR="00C57279">
        <w:t>)</w:t>
      </w:r>
      <w:r w:rsidR="003662D8">
        <w:t xml:space="preserve">, ONR SAPs </w:t>
      </w:r>
      <w:r w:rsidR="00C57279">
        <w:t xml:space="preserve">(ref. </w:t>
      </w:r>
      <w:sdt>
        <w:sdtPr>
          <w:id w:val="-1985844167"/>
          <w:citation/>
        </w:sdtPr>
        <w:sdtEndPr/>
        <w:sdtContent>
          <w:r w:rsidR="00E54EE7">
            <w:fldChar w:fldCharType="begin"/>
          </w:r>
          <w:r w:rsidR="004D04CC">
            <w:instrText xml:space="preserve">CITATION SAPs \l 2057 </w:instrText>
          </w:r>
          <w:r w:rsidR="00E54EE7">
            <w:fldChar w:fldCharType="separate"/>
          </w:r>
          <w:r w:rsidR="00C526DA" w:rsidRPr="00C526DA">
            <w:rPr>
              <w:noProof/>
            </w:rPr>
            <w:t>[3]</w:t>
          </w:r>
          <w:r w:rsidR="00E54EE7">
            <w:fldChar w:fldCharType="end"/>
          </w:r>
        </w:sdtContent>
      </w:sdt>
      <w:r w:rsidR="00E54EE7">
        <w:t>)</w:t>
      </w:r>
      <w:r w:rsidR="00AC0507">
        <w:t>, IAEA</w:t>
      </w:r>
      <w:r w:rsidR="003E59ED">
        <w:t xml:space="preserve"> SSG-61 (ref. </w:t>
      </w:r>
      <w:sdt>
        <w:sdtPr>
          <w:id w:val="397874346"/>
          <w:citation/>
        </w:sdtPr>
        <w:sdtEndPr/>
        <w:sdtContent>
          <w:r w:rsidR="003E59ED">
            <w:fldChar w:fldCharType="begin"/>
          </w:r>
          <w:r w:rsidR="003A5EDA">
            <w:instrText xml:space="preserve">CITATION SSG61 \l 2057 </w:instrText>
          </w:r>
          <w:r w:rsidR="003E59ED">
            <w:fldChar w:fldCharType="separate"/>
          </w:r>
          <w:r w:rsidR="00C526DA" w:rsidRPr="00C526DA">
            <w:rPr>
              <w:noProof/>
            </w:rPr>
            <w:t>[19]</w:t>
          </w:r>
          <w:r w:rsidR="003E59ED">
            <w:fldChar w:fldCharType="end"/>
          </w:r>
        </w:sdtContent>
      </w:sdt>
      <w:r w:rsidR="0093749C">
        <w:t>),</w:t>
      </w:r>
      <w:r w:rsidR="003662D8">
        <w:t xml:space="preserve"> </w:t>
      </w:r>
      <w:r w:rsidR="008B4EF5">
        <w:t>IAEA SS</w:t>
      </w:r>
      <w:r w:rsidR="00E54EE7">
        <w:t>G-64 (</w:t>
      </w:r>
      <w:r w:rsidR="003E59ED">
        <w:t>ref.</w:t>
      </w:r>
      <w:sdt>
        <w:sdtPr>
          <w:id w:val="-1843543205"/>
          <w:citation/>
        </w:sdtPr>
        <w:sdtEndPr/>
        <w:sdtContent>
          <w:r w:rsidR="00E54EE7">
            <w:fldChar w:fldCharType="begin"/>
          </w:r>
          <w:r w:rsidR="003A5EDA">
            <w:instrText xml:space="preserve">CITATION IaeaSSG64 \l 2057 </w:instrText>
          </w:r>
          <w:r w:rsidR="00E54EE7">
            <w:fldChar w:fldCharType="separate"/>
          </w:r>
          <w:r w:rsidR="00C526DA">
            <w:rPr>
              <w:noProof/>
            </w:rPr>
            <w:t xml:space="preserve"> </w:t>
          </w:r>
          <w:r w:rsidR="00C526DA" w:rsidRPr="00C526DA">
            <w:rPr>
              <w:noProof/>
            </w:rPr>
            <w:t>[22]</w:t>
          </w:r>
          <w:r w:rsidR="00E54EE7">
            <w:fldChar w:fldCharType="end"/>
          </w:r>
        </w:sdtContent>
      </w:sdt>
      <w:r w:rsidR="00E54EE7">
        <w:t>)</w:t>
      </w:r>
      <w:r w:rsidR="00834353">
        <w:t xml:space="preserve"> and WENRA safety reference levels (ref. </w:t>
      </w:r>
      <w:sdt>
        <w:sdtPr>
          <w:id w:val="967472330"/>
          <w:citation/>
        </w:sdtPr>
        <w:sdtEndPr/>
        <w:sdtContent>
          <w:r w:rsidR="00834353">
            <w:fldChar w:fldCharType="begin"/>
          </w:r>
          <w:r w:rsidR="00834353">
            <w:instrText xml:space="preserve"> CITATION wenraSRL \l 2057 </w:instrText>
          </w:r>
          <w:r w:rsidR="00834353">
            <w:fldChar w:fldCharType="separate"/>
          </w:r>
          <w:r w:rsidR="00C526DA" w:rsidRPr="00C526DA">
            <w:rPr>
              <w:noProof/>
            </w:rPr>
            <w:t>[13]</w:t>
          </w:r>
          <w:r w:rsidR="00834353">
            <w:fldChar w:fldCharType="end"/>
          </w:r>
        </w:sdtContent>
      </w:sdt>
      <w:r w:rsidR="00834353">
        <w:t>)</w:t>
      </w:r>
      <w:r w:rsidR="008B4EF5">
        <w:t>.</w:t>
      </w:r>
      <w:r w:rsidR="00F968A9">
        <w:t xml:space="preserve">  My </w:t>
      </w:r>
      <w:r w:rsidR="00256182">
        <w:t xml:space="preserve">Step 2 </w:t>
      </w:r>
      <w:r w:rsidR="00F968A9">
        <w:t xml:space="preserve">assessment </w:t>
      </w:r>
      <w:r w:rsidR="00DB45A6">
        <w:t xml:space="preserve">focus was </w:t>
      </w:r>
      <w:r w:rsidR="00F968A9">
        <w:t>to determine</w:t>
      </w:r>
      <w:r w:rsidR="003F7A78">
        <w:t xml:space="preserve"> the adequacy of the fundamental aspects of the RP’s safety case.</w:t>
      </w:r>
      <w:r w:rsidR="00F968A9">
        <w:t xml:space="preserve">  </w:t>
      </w:r>
      <w:r w:rsidR="00042D90">
        <w:t xml:space="preserve">This included assessment of the RP’s </w:t>
      </w:r>
      <w:r w:rsidR="00F968A9">
        <w:t>safety case claims</w:t>
      </w:r>
      <w:r w:rsidR="0091393E">
        <w:t>,</w:t>
      </w:r>
      <w:r w:rsidR="00F968A9">
        <w:t xml:space="preserve"> arguments and</w:t>
      </w:r>
      <w:r w:rsidR="00583B9F">
        <w:t>,</w:t>
      </w:r>
      <w:r w:rsidR="00F968A9">
        <w:t xml:space="preserve"> </w:t>
      </w:r>
      <w:r w:rsidR="00042D90">
        <w:t>where relevant</w:t>
      </w:r>
      <w:r w:rsidR="00583B9F">
        <w:t>,</w:t>
      </w:r>
      <w:r w:rsidR="00042D90">
        <w:t xml:space="preserve"> </w:t>
      </w:r>
      <w:r w:rsidR="00F968A9">
        <w:t>evidence to demonstrat</w:t>
      </w:r>
      <w:r w:rsidR="00311B34">
        <w:t>e</w:t>
      </w:r>
      <w:r w:rsidR="00F968A9">
        <w:t xml:space="preserve"> that</w:t>
      </w:r>
      <w:r w:rsidR="00311B34">
        <w:t xml:space="preserve"> </w:t>
      </w:r>
      <w:r w:rsidR="00BB6129">
        <w:t xml:space="preserve">the </w:t>
      </w:r>
      <w:r w:rsidR="00311B34">
        <w:t>internal</w:t>
      </w:r>
      <w:r w:rsidR="00F968A9">
        <w:t xml:space="preserve"> </w:t>
      </w:r>
      <w:r w:rsidR="00F968A9" w:rsidRPr="00565DAB">
        <w:t xml:space="preserve">hazards that pose a nuclear safety risk have been eliminated, </w:t>
      </w:r>
      <w:r w:rsidR="00B66E7B" w:rsidRPr="00565DAB">
        <w:t>minimised,</w:t>
      </w:r>
      <w:r w:rsidR="00F968A9" w:rsidRPr="00565DAB">
        <w:t xml:space="preserve"> and mitigated</w:t>
      </w:r>
      <w:r w:rsidR="00F968A9">
        <w:t xml:space="preserve">. </w:t>
      </w:r>
    </w:p>
    <w:p w14:paraId="40E6BB2F" w14:textId="5690A0CE" w:rsidR="00782B2E" w:rsidRDefault="46F58B9B">
      <w:pPr>
        <w:pStyle w:val="Numberedparagraph"/>
      </w:pPr>
      <w:r>
        <w:t xml:space="preserve">I have </w:t>
      </w:r>
      <w:r w:rsidR="36BC3A79">
        <w:t>assessed</w:t>
      </w:r>
      <w:r>
        <w:t xml:space="preserve"> the </w:t>
      </w:r>
      <w:r w:rsidR="00631EC4">
        <w:t>RP’s</w:t>
      </w:r>
      <w:r>
        <w:t xml:space="preserve"> E3S case </w:t>
      </w:r>
      <w:r w:rsidR="5411C5BF">
        <w:t xml:space="preserve">including the principal internal hazards chapter, chapter 15 (ref. </w:t>
      </w:r>
      <w:sdt>
        <w:sdtPr>
          <w:id w:val="-793364789"/>
          <w:citation/>
        </w:sdtPr>
        <w:sdtEndPr/>
        <w:sdtContent>
          <w:r w:rsidR="00D17734">
            <w:fldChar w:fldCharType="begin"/>
          </w:r>
          <w:r w:rsidR="003F2322">
            <w:instrText xml:space="preserve">CITATION E3Sch15 \l 2057 </w:instrText>
          </w:r>
          <w:r w:rsidR="00D17734">
            <w:fldChar w:fldCharType="separate"/>
          </w:r>
          <w:r w:rsidR="00C526DA" w:rsidRPr="00C526DA">
            <w:rPr>
              <w:noProof/>
            </w:rPr>
            <w:t>[1]</w:t>
          </w:r>
          <w:r w:rsidR="00D17734">
            <w:fldChar w:fldCharType="end"/>
          </w:r>
        </w:sdtContent>
      </w:sdt>
      <w:r w:rsidR="5411C5BF">
        <w:t>)</w:t>
      </w:r>
      <w:r w:rsidR="36BC3A79">
        <w:t xml:space="preserve"> and </w:t>
      </w:r>
      <w:r w:rsidR="00A42E98">
        <w:t xml:space="preserve">its </w:t>
      </w:r>
      <w:r w:rsidR="36BC3A79">
        <w:t xml:space="preserve">safety case route map (ref. </w:t>
      </w:r>
      <w:sdt>
        <w:sdtPr>
          <w:id w:val="-297691615"/>
          <w:citation/>
        </w:sdtPr>
        <w:sdtEndPr/>
        <w:sdtContent>
          <w:r w:rsidR="002A5ED1">
            <w:fldChar w:fldCharType="begin"/>
          </w:r>
          <w:r w:rsidR="00C526DA">
            <w:instrText xml:space="preserve">CITATION RouteMap \l 2057 </w:instrText>
          </w:r>
          <w:r w:rsidR="002A5ED1">
            <w:fldChar w:fldCharType="separate"/>
          </w:r>
          <w:r w:rsidR="00C526DA" w:rsidRPr="00C526DA">
            <w:rPr>
              <w:noProof/>
            </w:rPr>
            <w:t>[26]</w:t>
          </w:r>
          <w:r w:rsidR="002A5ED1">
            <w:fldChar w:fldCharType="end"/>
          </w:r>
        </w:sdtContent>
      </w:sdt>
      <w:r w:rsidR="36BC3A79">
        <w:t xml:space="preserve">). I </w:t>
      </w:r>
      <w:r w:rsidR="003132E8">
        <w:t>am</w:t>
      </w:r>
      <w:r w:rsidR="36BC3A79">
        <w:t xml:space="preserve"> satisfied that</w:t>
      </w:r>
      <w:r w:rsidR="36CBD815">
        <w:t xml:space="preserve"> </w:t>
      </w:r>
      <w:r w:rsidR="003132E8">
        <w:t xml:space="preserve">the </w:t>
      </w:r>
      <w:r w:rsidR="00631EC4">
        <w:t>RP’s</w:t>
      </w:r>
      <w:r w:rsidR="36CBD815">
        <w:t xml:space="preserve"> </w:t>
      </w:r>
      <w:r w:rsidR="00DE44C3">
        <w:t>high-</w:t>
      </w:r>
      <w:r w:rsidR="00804207">
        <w:t xml:space="preserve">level </w:t>
      </w:r>
      <w:r w:rsidR="36CBD815">
        <w:t>safety</w:t>
      </w:r>
      <w:r w:rsidR="186832D3">
        <w:t xml:space="preserve"> claims</w:t>
      </w:r>
      <w:r w:rsidR="00804207">
        <w:t xml:space="preserve"> (as presented in section 3 of this report)</w:t>
      </w:r>
      <w:r w:rsidR="186832D3">
        <w:t xml:space="preserve"> </w:t>
      </w:r>
      <w:r w:rsidR="44DDBF67">
        <w:t>are</w:t>
      </w:r>
      <w:r w:rsidR="186832D3">
        <w:t xml:space="preserve"> sufficient</w:t>
      </w:r>
      <w:r w:rsidR="00941D74">
        <w:t xml:space="preserve"> (if adequately </w:t>
      </w:r>
      <w:r w:rsidR="0003762B">
        <w:t>satisfied)</w:t>
      </w:r>
      <w:r w:rsidR="4F2F75F6">
        <w:t xml:space="preserve"> to demonstrate that the plant is tolerant to internal hazards</w:t>
      </w:r>
      <w:r w:rsidR="186832D3">
        <w:t xml:space="preserve"> (</w:t>
      </w:r>
      <w:r w:rsidR="00631EC4">
        <w:t>RP’s</w:t>
      </w:r>
      <w:r w:rsidR="3ABAE38D">
        <w:t xml:space="preserve"> top level hazard claim)</w:t>
      </w:r>
      <w:r w:rsidR="00047DFB">
        <w:t>. I consider that the intent of the RP’s high level safety claims</w:t>
      </w:r>
      <w:r w:rsidR="0003762B">
        <w:t xml:space="preserve"> are</w:t>
      </w:r>
      <w:r w:rsidR="00BB5C82">
        <w:t xml:space="preserve"> </w:t>
      </w:r>
      <w:r w:rsidR="00BB266D">
        <w:t xml:space="preserve">adequately </w:t>
      </w:r>
      <w:r w:rsidR="00BB5C82">
        <w:t>align</w:t>
      </w:r>
      <w:r w:rsidR="0003762B">
        <w:t>ed</w:t>
      </w:r>
      <w:r w:rsidR="00BB5C82">
        <w:t xml:space="preserve"> to the</w:t>
      </w:r>
      <w:r w:rsidR="00BB266D">
        <w:t xml:space="preserve"> intent of</w:t>
      </w:r>
      <w:r w:rsidR="00BB5C82">
        <w:t xml:space="preserve"> </w:t>
      </w:r>
      <w:r w:rsidR="00330B9C">
        <w:t xml:space="preserve">hazard analysis expectations </w:t>
      </w:r>
      <w:r w:rsidR="00676D1C">
        <w:t>defined</w:t>
      </w:r>
      <w:r w:rsidR="00F1245D">
        <w:t xml:space="preserve"> </w:t>
      </w:r>
      <w:r w:rsidR="00EE1A2C">
        <w:t>in RGP</w:t>
      </w:r>
      <w:r w:rsidR="00676D1C">
        <w:t xml:space="preserve"> (ref. </w:t>
      </w:r>
      <w:sdt>
        <w:sdtPr>
          <w:id w:val="-1009603412"/>
          <w:citation/>
        </w:sdtPr>
        <w:sdtEndPr/>
        <w:sdtContent>
          <w:r w:rsidR="00676D1C">
            <w:fldChar w:fldCharType="begin"/>
          </w:r>
          <w:r w:rsidR="003A5EDA">
            <w:instrText xml:space="preserve">CITATION SSG61 \l 2057 </w:instrText>
          </w:r>
          <w:r w:rsidR="00676D1C">
            <w:fldChar w:fldCharType="separate"/>
          </w:r>
          <w:r w:rsidR="00C526DA" w:rsidRPr="00C526DA">
            <w:rPr>
              <w:noProof/>
            </w:rPr>
            <w:t>[19]</w:t>
          </w:r>
          <w:r w:rsidR="00676D1C">
            <w:fldChar w:fldCharType="end"/>
          </w:r>
        </w:sdtContent>
      </w:sdt>
      <w:r w:rsidR="00D735D8">
        <w:t>,</w:t>
      </w:r>
      <w:sdt>
        <w:sdtPr>
          <w:id w:val="-1433194733"/>
          <w:citation/>
        </w:sdtPr>
        <w:sdtEndPr/>
        <w:sdtContent>
          <w:r w:rsidR="009E7581">
            <w:fldChar w:fldCharType="begin"/>
          </w:r>
          <w:r w:rsidR="008B7F00">
            <w:instrText xml:space="preserve">CITATION IAEASSR21 \l 2057 </w:instrText>
          </w:r>
          <w:r w:rsidR="009E7581">
            <w:fldChar w:fldCharType="separate"/>
          </w:r>
          <w:r w:rsidR="00C526DA">
            <w:rPr>
              <w:noProof/>
            </w:rPr>
            <w:t xml:space="preserve"> </w:t>
          </w:r>
          <w:r w:rsidR="00C526DA" w:rsidRPr="00C526DA">
            <w:rPr>
              <w:noProof/>
            </w:rPr>
            <w:t>[20]</w:t>
          </w:r>
          <w:r w:rsidR="009E7581">
            <w:fldChar w:fldCharType="end"/>
          </w:r>
        </w:sdtContent>
      </w:sdt>
      <w:r w:rsidR="00676D1C">
        <w:t>)</w:t>
      </w:r>
      <w:r w:rsidR="44DDBF67">
        <w:t>.</w:t>
      </w:r>
      <w:r w:rsidR="4F2F75F6">
        <w:t xml:space="preserve"> </w:t>
      </w:r>
      <w:r w:rsidR="00EE1A2C">
        <w:t xml:space="preserve">I </w:t>
      </w:r>
      <w:r w:rsidR="006F4051">
        <w:t xml:space="preserve">am </w:t>
      </w:r>
      <w:r w:rsidR="007D4948">
        <w:t xml:space="preserve">also </w:t>
      </w:r>
      <w:r w:rsidR="006F4051">
        <w:t>satisfied that t</w:t>
      </w:r>
      <w:r w:rsidR="44DDBF67">
        <w:t xml:space="preserve">he </w:t>
      </w:r>
      <w:r w:rsidR="00676D1C">
        <w:t xml:space="preserve">RP safety </w:t>
      </w:r>
      <w:r w:rsidR="44DDBF67">
        <w:t xml:space="preserve">case (ref. </w:t>
      </w:r>
      <w:sdt>
        <w:sdtPr>
          <w:id w:val="-1820729406"/>
          <w:citation/>
        </w:sdtPr>
        <w:sdtEndPr/>
        <w:sdtContent>
          <w:r w:rsidR="003D4398">
            <w:fldChar w:fldCharType="begin"/>
          </w:r>
          <w:r w:rsidR="003F2322">
            <w:instrText xml:space="preserve">CITATION E3Sch15 \l 2057 </w:instrText>
          </w:r>
          <w:r w:rsidR="003D4398">
            <w:fldChar w:fldCharType="separate"/>
          </w:r>
          <w:r w:rsidR="00C526DA" w:rsidRPr="00C526DA">
            <w:rPr>
              <w:noProof/>
            </w:rPr>
            <w:t>[1]</w:t>
          </w:r>
          <w:r w:rsidR="003D4398">
            <w:fldChar w:fldCharType="end"/>
          </w:r>
        </w:sdtContent>
      </w:sdt>
      <w:r w:rsidR="44DDBF67">
        <w:t xml:space="preserve">) </w:t>
      </w:r>
      <w:r w:rsidR="31600753">
        <w:t>sets out a</w:t>
      </w:r>
      <w:r w:rsidR="44DDBF67">
        <w:t>n adequate</w:t>
      </w:r>
      <w:r w:rsidR="31600753">
        <w:t xml:space="preserve"> scope </w:t>
      </w:r>
      <w:r w:rsidR="00BB266D">
        <w:t xml:space="preserve">to </w:t>
      </w:r>
      <w:r w:rsidR="007D4948">
        <w:t>identify</w:t>
      </w:r>
      <w:r w:rsidR="12182BC9">
        <w:t xml:space="preserve"> relevant internal hazards</w:t>
      </w:r>
      <w:r w:rsidR="00335BEE">
        <w:t>,</w:t>
      </w:r>
      <w:r w:rsidR="007D4948">
        <w:t xml:space="preserve"> </w:t>
      </w:r>
      <w:r w:rsidR="00BB266D">
        <w:t>which</w:t>
      </w:r>
      <w:r w:rsidR="007D4948">
        <w:t xml:space="preserve"> I judge to be</w:t>
      </w:r>
      <w:r w:rsidR="006F4051">
        <w:t xml:space="preserve"> </w:t>
      </w:r>
      <w:r w:rsidR="113BAB38">
        <w:t>in line with</w:t>
      </w:r>
      <w:r w:rsidR="00676D1C">
        <w:t xml:space="preserve"> </w:t>
      </w:r>
      <w:r w:rsidR="00676D1C">
        <w:lastRenderedPageBreak/>
        <w:t xml:space="preserve">both UK regulatory expectations </w:t>
      </w:r>
      <w:r w:rsidR="113BAB38">
        <w:t xml:space="preserve">(ref. </w:t>
      </w:r>
      <w:sdt>
        <w:sdtPr>
          <w:id w:val="-311019145"/>
          <w:citation/>
        </w:sdtPr>
        <w:sdtEndPr/>
        <w:sdtContent>
          <w:r w:rsidR="003043A7">
            <w:fldChar w:fldCharType="begin"/>
          </w:r>
          <w:r w:rsidR="003A5EDA">
            <w:instrText xml:space="preserve">CITATION TagIH014 \l 2057 </w:instrText>
          </w:r>
          <w:r w:rsidR="003043A7">
            <w:fldChar w:fldCharType="separate"/>
          </w:r>
          <w:r w:rsidR="00C526DA" w:rsidRPr="00C526DA">
            <w:rPr>
              <w:noProof/>
            </w:rPr>
            <w:t>[15]</w:t>
          </w:r>
          <w:r w:rsidR="003043A7">
            <w:fldChar w:fldCharType="end"/>
          </w:r>
        </w:sdtContent>
      </w:sdt>
      <w:r w:rsidR="28EEF2BF">
        <w:t>)</w:t>
      </w:r>
      <w:r w:rsidR="00676D1C">
        <w:t xml:space="preserve"> and international expectations (ref. </w:t>
      </w:r>
      <w:sdt>
        <w:sdtPr>
          <w:id w:val="868424906"/>
          <w:citation/>
        </w:sdtPr>
        <w:sdtEndPr/>
        <w:sdtContent>
          <w:r w:rsidR="00676D1C">
            <w:fldChar w:fldCharType="begin"/>
          </w:r>
          <w:r w:rsidR="003A5EDA">
            <w:instrText xml:space="preserve">CITATION SSG61 \l 2057 </w:instrText>
          </w:r>
          <w:r w:rsidR="00676D1C">
            <w:fldChar w:fldCharType="separate"/>
          </w:r>
          <w:r w:rsidR="00C526DA" w:rsidRPr="00C526DA">
            <w:rPr>
              <w:noProof/>
            </w:rPr>
            <w:t>[19]</w:t>
          </w:r>
          <w:r w:rsidR="00676D1C">
            <w:fldChar w:fldCharType="end"/>
          </w:r>
        </w:sdtContent>
      </w:sdt>
      <w:r w:rsidR="00774084">
        <w:t>,</w:t>
      </w:r>
      <w:r w:rsidR="006F4051">
        <w:t xml:space="preserve"> </w:t>
      </w:r>
      <w:sdt>
        <w:sdtPr>
          <w:id w:val="-1382245344"/>
          <w:citation/>
        </w:sdtPr>
        <w:sdtEndPr/>
        <w:sdtContent>
          <w:r w:rsidR="006F4051">
            <w:fldChar w:fldCharType="begin"/>
          </w:r>
          <w:r w:rsidR="006F4051">
            <w:instrText xml:space="preserve"> CITATION wenraSRL \l 2057 </w:instrText>
          </w:r>
          <w:r w:rsidR="006F4051">
            <w:fldChar w:fldCharType="separate"/>
          </w:r>
          <w:r w:rsidR="00C526DA" w:rsidRPr="00C526DA">
            <w:rPr>
              <w:noProof/>
            </w:rPr>
            <w:t>[13]</w:t>
          </w:r>
          <w:r w:rsidR="006F4051">
            <w:fldChar w:fldCharType="end"/>
          </w:r>
        </w:sdtContent>
      </w:sdt>
      <w:r w:rsidR="00676D1C">
        <w:t xml:space="preserve">), thus </w:t>
      </w:r>
      <w:r w:rsidR="05A364A7">
        <w:t>satisf</w:t>
      </w:r>
      <w:r w:rsidR="3361020D">
        <w:t>ying</w:t>
      </w:r>
      <w:r w:rsidR="0A68DA19">
        <w:t xml:space="preserve"> ONR SAP</w:t>
      </w:r>
      <w:r w:rsidR="3361020D">
        <w:t>s</w:t>
      </w:r>
      <w:r w:rsidR="0A68DA19">
        <w:t xml:space="preserve"> </w:t>
      </w:r>
      <w:r w:rsidR="3B7574B8">
        <w:t xml:space="preserve">FP.4 and </w:t>
      </w:r>
      <w:r w:rsidR="05A364A7">
        <w:t>EHA.1</w:t>
      </w:r>
      <w:r w:rsidR="3ABAE38D">
        <w:t>.</w:t>
      </w:r>
      <w:r w:rsidR="005579B1">
        <w:t xml:space="preserve"> </w:t>
      </w:r>
    </w:p>
    <w:p w14:paraId="435419B9" w14:textId="75F079C7" w:rsidR="00341A6D" w:rsidRDefault="00486F29" w:rsidP="002353E1">
      <w:pPr>
        <w:pStyle w:val="Numberedparagraph"/>
      </w:pPr>
      <w:r>
        <w:t>To assess th</w:t>
      </w:r>
      <w:r w:rsidR="005431EE">
        <w:t xml:space="preserve">e </w:t>
      </w:r>
      <w:r w:rsidR="00BF69E2">
        <w:t xml:space="preserve">adequacy of the </w:t>
      </w:r>
      <w:r w:rsidR="009608E0">
        <w:t>RP’s</w:t>
      </w:r>
      <w:r w:rsidR="00405D2F">
        <w:t xml:space="preserve"> </w:t>
      </w:r>
      <w:r w:rsidR="005431EE">
        <w:t>safety case structure</w:t>
      </w:r>
      <w:r w:rsidR="00141090">
        <w:t>,</w:t>
      </w:r>
      <w:r w:rsidR="005431EE">
        <w:t xml:space="preserve"> I sample</w:t>
      </w:r>
      <w:r w:rsidR="001415F4">
        <w:t>d</w:t>
      </w:r>
      <w:r w:rsidR="005431EE">
        <w:t xml:space="preserve"> the following two </w:t>
      </w:r>
      <w:r w:rsidR="00341A6D">
        <w:t>hazard claims</w:t>
      </w:r>
      <w:r w:rsidR="00141090">
        <w:t xml:space="preserve"> defined</w:t>
      </w:r>
      <w:r w:rsidR="00341A6D">
        <w:t xml:space="preserve"> within the </w:t>
      </w:r>
      <w:r w:rsidR="009608E0">
        <w:t>RP’s</w:t>
      </w:r>
      <w:r w:rsidR="00405D2F">
        <w:t xml:space="preserve"> </w:t>
      </w:r>
      <w:r w:rsidR="00341A6D">
        <w:t xml:space="preserve">safety case route map (ref. </w:t>
      </w:r>
      <w:sdt>
        <w:sdtPr>
          <w:id w:val="962770058"/>
          <w:citation/>
        </w:sdtPr>
        <w:sdtEndPr/>
        <w:sdtContent>
          <w:r w:rsidR="00341A6D">
            <w:fldChar w:fldCharType="begin"/>
          </w:r>
          <w:r w:rsidR="00C526DA">
            <w:instrText xml:space="preserve">CITATION RouteMap \l 2057 </w:instrText>
          </w:r>
          <w:r w:rsidR="00341A6D">
            <w:fldChar w:fldCharType="separate"/>
          </w:r>
          <w:r w:rsidR="00C526DA" w:rsidRPr="00C526DA">
            <w:rPr>
              <w:noProof/>
            </w:rPr>
            <w:t>[26]</w:t>
          </w:r>
          <w:r w:rsidR="00341A6D">
            <w:fldChar w:fldCharType="end"/>
          </w:r>
        </w:sdtContent>
      </w:sdt>
      <w:r w:rsidR="00341A6D">
        <w:t>)</w:t>
      </w:r>
      <w:r w:rsidR="00AB29A8">
        <w:t xml:space="preserve"> to determine the adequacy of the claim, arguments and evidence </w:t>
      </w:r>
      <w:r w:rsidR="00B52616">
        <w:t>auditability</w:t>
      </w:r>
      <w:r w:rsidR="00341A6D">
        <w:t>:</w:t>
      </w:r>
    </w:p>
    <w:p w14:paraId="76F4F9D3" w14:textId="7B57FC8F" w:rsidR="00D06B07" w:rsidRDefault="00D06B07" w:rsidP="00341A6D">
      <w:pPr>
        <w:pStyle w:val="Bulletlist1"/>
      </w:pPr>
      <w:r>
        <w:t xml:space="preserve">Claim 1 - </w:t>
      </w:r>
      <w:r w:rsidRPr="00D06B07">
        <w:t>The approach to ensure tolerance to internal hazards is based on RGP and OPEX</w:t>
      </w:r>
      <w:r>
        <w:t>.</w:t>
      </w:r>
    </w:p>
    <w:p w14:paraId="507815F0" w14:textId="4BC0142B" w:rsidR="00486F29" w:rsidRDefault="00D06B07" w:rsidP="00F13AA9">
      <w:pPr>
        <w:pStyle w:val="Bulletlist1"/>
      </w:pPr>
      <w:r>
        <w:t xml:space="preserve">Claim 2 - </w:t>
      </w:r>
      <w:r w:rsidR="003850D1">
        <w:t xml:space="preserve">Where there are exceptions to segregation, safety measures are identified to ensure that sufficient SSCs are available, during and after an internal hazard, to deliver the safety </w:t>
      </w:r>
      <w:r w:rsidR="002173E1">
        <w:t>functions.</w:t>
      </w:r>
      <w:r w:rsidR="00924E73">
        <w:t xml:space="preserve"> </w:t>
      </w:r>
    </w:p>
    <w:p w14:paraId="661B8CF7" w14:textId="760892DD" w:rsidR="00455788" w:rsidRDefault="00605BB6">
      <w:pPr>
        <w:pStyle w:val="Numberedparagraph"/>
      </w:pPr>
      <w:r>
        <w:t xml:space="preserve">From my assessment </w:t>
      </w:r>
      <w:r w:rsidR="00A24A8B">
        <w:t xml:space="preserve">I </w:t>
      </w:r>
      <w:r w:rsidR="00952D3E">
        <w:t>found</w:t>
      </w:r>
      <w:r w:rsidR="00A24A8B">
        <w:t xml:space="preserve"> that</w:t>
      </w:r>
      <w:r w:rsidR="001415F4">
        <w:t xml:space="preserve"> each of the claims</w:t>
      </w:r>
      <w:r w:rsidR="00141090">
        <w:t xml:space="preserve"> within the route map</w:t>
      </w:r>
      <w:r w:rsidR="00A24A8B">
        <w:t xml:space="preserve"> are not uniquely referenced mak</w:t>
      </w:r>
      <w:r w:rsidR="00141090">
        <w:t>ing</w:t>
      </w:r>
      <w:r w:rsidR="00A24A8B">
        <w:t xml:space="preserve"> traceability challenging</w:t>
      </w:r>
      <w:r w:rsidR="00141090">
        <w:t xml:space="preserve"> across the case</w:t>
      </w:r>
      <w:r w:rsidR="00A24A8B">
        <w:t>.</w:t>
      </w:r>
      <w:r w:rsidR="00280C92">
        <w:t xml:space="preserve"> </w:t>
      </w:r>
      <w:r w:rsidR="000E53C2">
        <w:t>T</w:t>
      </w:r>
      <w:r w:rsidR="003C4AF5">
        <w:t>he</w:t>
      </w:r>
      <w:r w:rsidR="001415F4">
        <w:t xml:space="preserve"> route map</w:t>
      </w:r>
      <w:r w:rsidR="000E53C2">
        <w:t xml:space="preserve"> (ref. </w:t>
      </w:r>
      <w:sdt>
        <w:sdtPr>
          <w:id w:val="947590329"/>
          <w:citation/>
        </w:sdtPr>
        <w:sdtEndPr/>
        <w:sdtContent>
          <w:r w:rsidR="000E53C2">
            <w:fldChar w:fldCharType="begin"/>
          </w:r>
          <w:r w:rsidR="00C526DA">
            <w:instrText xml:space="preserve">CITATION RouteMap \l 2057 </w:instrText>
          </w:r>
          <w:r w:rsidR="000E53C2">
            <w:fldChar w:fldCharType="separate"/>
          </w:r>
          <w:r w:rsidR="00C526DA" w:rsidRPr="00C526DA">
            <w:rPr>
              <w:noProof/>
            </w:rPr>
            <w:t>[26]</w:t>
          </w:r>
          <w:r w:rsidR="000E53C2">
            <w:fldChar w:fldCharType="end"/>
          </w:r>
        </w:sdtContent>
      </w:sdt>
      <w:r w:rsidR="000E53C2">
        <w:t>)</w:t>
      </w:r>
      <w:r w:rsidR="001415F4">
        <w:t xml:space="preserve"> specifically reference</w:t>
      </w:r>
      <w:r w:rsidR="003C4AF5">
        <w:t>s</w:t>
      </w:r>
      <w:r w:rsidR="001415F4">
        <w:t xml:space="preserve"> </w:t>
      </w:r>
      <w:r w:rsidR="005827E5">
        <w:t>document titles</w:t>
      </w:r>
      <w:r w:rsidR="00DD403D">
        <w:t xml:space="preserve"> </w:t>
      </w:r>
      <w:r w:rsidR="002509F5">
        <w:t>rather than</w:t>
      </w:r>
      <w:r>
        <w:t xml:space="preserve"> providing</w:t>
      </w:r>
      <w:r w:rsidR="002509F5">
        <w:t xml:space="preserve"> a </w:t>
      </w:r>
      <w:r w:rsidR="0014108A">
        <w:t xml:space="preserve">specific </w:t>
      </w:r>
      <w:r w:rsidR="00DD403D">
        <w:t>argument</w:t>
      </w:r>
      <w:r w:rsidR="0014108A">
        <w:t xml:space="preserve"> narrative</w:t>
      </w:r>
      <w:r w:rsidR="00901A86">
        <w:t>.</w:t>
      </w:r>
      <w:r w:rsidR="00580588">
        <w:t xml:space="preserve"> </w:t>
      </w:r>
      <w:r w:rsidR="00442591">
        <w:t>F</w:t>
      </w:r>
      <w:r w:rsidR="0013744B">
        <w:t xml:space="preserve">or claim 1, the internal hazards strategy (ref. </w:t>
      </w:r>
      <w:sdt>
        <w:sdtPr>
          <w:id w:val="1702511796"/>
          <w:citation/>
        </w:sdtPr>
        <w:sdtEndPr/>
        <w:sdtContent>
          <w:r w:rsidR="0013744B">
            <w:fldChar w:fldCharType="begin"/>
          </w:r>
          <w:r w:rsidR="00610E7B">
            <w:instrText xml:space="preserve">CITATION IHStrat \l 2057 </w:instrText>
          </w:r>
          <w:r w:rsidR="0013744B">
            <w:fldChar w:fldCharType="separate"/>
          </w:r>
          <w:r w:rsidR="00C526DA" w:rsidRPr="00C526DA">
            <w:rPr>
              <w:noProof/>
            </w:rPr>
            <w:t>[27]</w:t>
          </w:r>
          <w:r w:rsidR="0013744B">
            <w:fldChar w:fldCharType="end"/>
          </w:r>
        </w:sdtContent>
      </w:sdt>
      <w:r w:rsidR="0013744B">
        <w:t xml:space="preserve">) </w:t>
      </w:r>
      <w:r w:rsidR="00901A86">
        <w:t xml:space="preserve">is cited </w:t>
      </w:r>
      <w:r w:rsidR="0013744B">
        <w:t xml:space="preserve">and </w:t>
      </w:r>
      <w:r w:rsidR="003C4AF5">
        <w:t xml:space="preserve">for </w:t>
      </w:r>
      <w:r w:rsidR="0013744B">
        <w:t xml:space="preserve">claim 2 </w:t>
      </w:r>
      <w:r w:rsidR="003C4AF5">
        <w:t xml:space="preserve">the hazards schedule </w:t>
      </w:r>
      <w:r w:rsidR="00464A03">
        <w:t xml:space="preserve">(ref. </w:t>
      </w:r>
      <w:sdt>
        <w:sdtPr>
          <w:id w:val="-1589688148"/>
          <w:citation/>
        </w:sdtPr>
        <w:sdtEndPr/>
        <w:sdtContent>
          <w:r w:rsidR="00464A03">
            <w:fldChar w:fldCharType="begin"/>
          </w:r>
          <w:r w:rsidR="003A5EDA">
            <w:instrText xml:space="preserve">CITATION FaultSed \l 2057 </w:instrText>
          </w:r>
          <w:r w:rsidR="00464A03">
            <w:fldChar w:fldCharType="separate"/>
          </w:r>
          <w:r w:rsidR="00C526DA" w:rsidRPr="00C526DA">
            <w:rPr>
              <w:noProof/>
            </w:rPr>
            <w:t>[30]</w:t>
          </w:r>
          <w:r w:rsidR="00464A03">
            <w:fldChar w:fldCharType="end"/>
          </w:r>
        </w:sdtContent>
      </w:sdt>
      <w:r w:rsidR="00464A03">
        <w:t>)</w:t>
      </w:r>
      <w:r w:rsidR="00DD403D">
        <w:t>.</w:t>
      </w:r>
      <w:r w:rsidR="00464A03">
        <w:t xml:space="preserve"> </w:t>
      </w:r>
      <w:r w:rsidR="00E737BE">
        <w:t>I sample</w:t>
      </w:r>
      <w:r w:rsidR="008E6B60">
        <w:t>d</w:t>
      </w:r>
      <w:r w:rsidR="00E737BE">
        <w:t xml:space="preserve"> </w:t>
      </w:r>
      <w:r w:rsidR="00652E57">
        <w:t>both</w:t>
      </w:r>
      <w:r w:rsidR="00E737BE">
        <w:t xml:space="preserve"> documents</w:t>
      </w:r>
      <w:r w:rsidR="008E6B60">
        <w:t xml:space="preserve"> to determine </w:t>
      </w:r>
      <w:r w:rsidR="00652E57">
        <w:t>if</w:t>
      </w:r>
      <w:r w:rsidR="00442591">
        <w:t xml:space="preserve"> adequate</w:t>
      </w:r>
      <w:r w:rsidR="008E6B60">
        <w:t xml:space="preserve"> arguments and evidence</w:t>
      </w:r>
      <w:r w:rsidR="00652E57">
        <w:t xml:space="preserve"> </w:t>
      </w:r>
      <w:r w:rsidR="00F062D4">
        <w:t>w</w:t>
      </w:r>
      <w:r w:rsidR="00C1057D">
        <w:t>ere</w:t>
      </w:r>
      <w:r w:rsidR="00F062D4">
        <w:t xml:space="preserve"> </w:t>
      </w:r>
      <w:r w:rsidR="00652E57">
        <w:t>pr</w:t>
      </w:r>
      <w:r w:rsidR="00BD711C">
        <w:t>esented</w:t>
      </w:r>
      <w:r w:rsidR="00652E57">
        <w:t xml:space="preserve"> </w:t>
      </w:r>
      <w:r w:rsidR="00F062D4">
        <w:t>to</w:t>
      </w:r>
      <w:r w:rsidR="00652E57">
        <w:t xml:space="preserve"> demonstrat</w:t>
      </w:r>
      <w:r w:rsidR="00F062D4">
        <w:t>e</w:t>
      </w:r>
      <w:r w:rsidR="008E6B60">
        <w:t xml:space="preserve"> th</w:t>
      </w:r>
      <w:r w:rsidR="00652E57">
        <w:t>at</w:t>
      </w:r>
      <w:r w:rsidR="008E6B60">
        <w:t xml:space="preserve"> </w:t>
      </w:r>
      <w:r w:rsidR="0014108A">
        <w:t xml:space="preserve">the </w:t>
      </w:r>
      <w:r w:rsidR="008E6B60">
        <w:t>claim</w:t>
      </w:r>
      <w:r w:rsidR="00652E57">
        <w:t xml:space="preserve">s </w:t>
      </w:r>
      <w:r w:rsidR="00F062D4">
        <w:t>are</w:t>
      </w:r>
      <w:r w:rsidR="00652E57">
        <w:t xml:space="preserve"> satisfied.</w:t>
      </w:r>
      <w:r w:rsidR="00E737BE">
        <w:t xml:space="preserve"> </w:t>
      </w:r>
      <w:r w:rsidR="00652E57">
        <w:t>In</w:t>
      </w:r>
      <w:r w:rsidR="00995C16">
        <w:t xml:space="preserve"> both instances I did not</w:t>
      </w:r>
      <w:r w:rsidR="00F062D4">
        <w:t xml:space="preserve"> find adequate</w:t>
      </w:r>
      <w:r w:rsidR="00826DF9">
        <w:t xml:space="preserve"> traceability of the claim nor visibility of the relevant </w:t>
      </w:r>
      <w:r w:rsidR="00581F9E">
        <w:t xml:space="preserve">underpinning </w:t>
      </w:r>
      <w:r w:rsidR="00826DF9">
        <w:t xml:space="preserve">evidence </w:t>
      </w:r>
      <w:r w:rsidR="00581F9E">
        <w:t>to demonstrate that the</w:t>
      </w:r>
      <w:r w:rsidR="00826DF9">
        <w:t xml:space="preserve"> claim</w:t>
      </w:r>
      <w:r w:rsidR="00581F9E">
        <w:t xml:space="preserve"> is met</w:t>
      </w:r>
      <w:r w:rsidR="00826DF9">
        <w:t xml:space="preserve">. </w:t>
      </w:r>
    </w:p>
    <w:p w14:paraId="32BB45A7" w14:textId="380CC091" w:rsidR="009D54E0" w:rsidRDefault="009D54E0">
      <w:pPr>
        <w:pStyle w:val="Numberedparagraph"/>
      </w:pPr>
      <w:r>
        <w:t xml:space="preserve">Furthermore, </w:t>
      </w:r>
      <w:r w:rsidR="00B1777F">
        <w:t xml:space="preserve">my assessment </w:t>
      </w:r>
      <w:r w:rsidR="00C05FBE">
        <w:t xml:space="preserve">of the various other chapters of the E3S case (ref. </w:t>
      </w:r>
      <w:sdt>
        <w:sdtPr>
          <w:id w:val="-465589883"/>
          <w:citation/>
        </w:sdtPr>
        <w:sdtEndPr/>
        <w:sdtContent>
          <w:r w:rsidR="006624AB">
            <w:fldChar w:fldCharType="begin"/>
          </w:r>
          <w:r w:rsidR="003A5EDA">
            <w:instrText xml:space="preserve">CITATION E3Sch1 \l 2057 </w:instrText>
          </w:r>
          <w:r w:rsidR="006624AB">
            <w:fldChar w:fldCharType="separate"/>
          </w:r>
          <w:r w:rsidR="00C526DA" w:rsidRPr="00C526DA">
            <w:rPr>
              <w:noProof/>
            </w:rPr>
            <w:t>[25]</w:t>
          </w:r>
          <w:r w:rsidR="006624AB">
            <w:fldChar w:fldCharType="end"/>
          </w:r>
        </w:sdtContent>
      </w:sdt>
      <w:r w:rsidR="005D1A1F">
        <w:t>,</w:t>
      </w:r>
      <w:r w:rsidR="006624AB">
        <w:t xml:space="preserve"> </w:t>
      </w:r>
      <w:sdt>
        <w:sdtPr>
          <w:id w:val="-1441903637"/>
          <w:citation/>
        </w:sdtPr>
        <w:sdtEndPr/>
        <w:sdtContent>
          <w:r w:rsidR="00333323">
            <w:fldChar w:fldCharType="begin"/>
          </w:r>
          <w:r w:rsidR="00EB4DF1">
            <w:instrText xml:space="preserve">CITATION E3Sch3 \l 2057 </w:instrText>
          </w:r>
          <w:r w:rsidR="00333323">
            <w:fldChar w:fldCharType="separate"/>
          </w:r>
          <w:r w:rsidR="00C526DA" w:rsidRPr="00C526DA">
            <w:rPr>
              <w:noProof/>
            </w:rPr>
            <w:t>[50]</w:t>
          </w:r>
          <w:r w:rsidR="00333323">
            <w:fldChar w:fldCharType="end"/>
          </w:r>
        </w:sdtContent>
      </w:sdt>
      <w:r w:rsidR="005D1A1F">
        <w:t>,</w:t>
      </w:r>
      <w:r w:rsidR="00082385">
        <w:t xml:space="preserve"> </w:t>
      </w:r>
      <w:sdt>
        <w:sdtPr>
          <w:id w:val="791487833"/>
          <w:citation/>
        </w:sdtPr>
        <w:sdtEndPr/>
        <w:sdtContent>
          <w:r w:rsidR="00082385">
            <w:fldChar w:fldCharType="begin"/>
          </w:r>
          <w:r w:rsidR="00601D8F">
            <w:instrText xml:space="preserve">CITATION E3Sch6 \l 2057 </w:instrText>
          </w:r>
          <w:r w:rsidR="00082385">
            <w:fldChar w:fldCharType="separate"/>
          </w:r>
          <w:r w:rsidR="00C526DA" w:rsidRPr="00C526DA">
            <w:rPr>
              <w:noProof/>
            </w:rPr>
            <w:t>[51]</w:t>
          </w:r>
          <w:r w:rsidR="00082385">
            <w:fldChar w:fldCharType="end"/>
          </w:r>
        </w:sdtContent>
      </w:sdt>
      <w:r w:rsidR="005D1A1F">
        <w:t>,</w:t>
      </w:r>
      <w:sdt>
        <w:sdtPr>
          <w:id w:val="676390340"/>
          <w:citation/>
        </w:sdtPr>
        <w:sdtEndPr/>
        <w:sdtContent>
          <w:r w:rsidR="00082385">
            <w:fldChar w:fldCharType="begin"/>
          </w:r>
          <w:r w:rsidR="00601D8F">
            <w:instrText xml:space="preserve">CITATION E3Sch7 \l 2057 </w:instrText>
          </w:r>
          <w:r w:rsidR="00082385">
            <w:fldChar w:fldCharType="separate"/>
          </w:r>
          <w:r w:rsidR="00C526DA">
            <w:rPr>
              <w:noProof/>
            </w:rPr>
            <w:t xml:space="preserve"> </w:t>
          </w:r>
          <w:r w:rsidR="00C526DA" w:rsidRPr="00C526DA">
            <w:rPr>
              <w:noProof/>
            </w:rPr>
            <w:t>[52]</w:t>
          </w:r>
          <w:r w:rsidR="00082385">
            <w:fldChar w:fldCharType="end"/>
          </w:r>
        </w:sdtContent>
      </w:sdt>
      <w:r w:rsidR="005D1A1F">
        <w:t>,</w:t>
      </w:r>
      <w:r w:rsidR="00082385">
        <w:t xml:space="preserve"> </w:t>
      </w:r>
      <w:sdt>
        <w:sdtPr>
          <w:id w:val="-645355493"/>
          <w:citation/>
        </w:sdtPr>
        <w:sdtEndPr/>
        <w:sdtContent>
          <w:r w:rsidR="00FE0773">
            <w:fldChar w:fldCharType="begin"/>
          </w:r>
          <w:r w:rsidR="00601D8F">
            <w:instrText xml:space="preserve">CITATION E3Sch8 \l 2057 </w:instrText>
          </w:r>
          <w:r w:rsidR="00FE0773">
            <w:fldChar w:fldCharType="separate"/>
          </w:r>
          <w:r w:rsidR="00C526DA" w:rsidRPr="00C526DA">
            <w:rPr>
              <w:noProof/>
            </w:rPr>
            <w:t>[53]</w:t>
          </w:r>
          <w:r w:rsidR="00FE0773">
            <w:fldChar w:fldCharType="end"/>
          </w:r>
        </w:sdtContent>
      </w:sdt>
      <w:r w:rsidR="005D1A1F">
        <w:t>,</w:t>
      </w:r>
      <w:sdt>
        <w:sdtPr>
          <w:id w:val="-1064644618"/>
          <w:citation/>
        </w:sdtPr>
        <w:sdtEndPr/>
        <w:sdtContent>
          <w:r w:rsidR="00A0115C">
            <w:fldChar w:fldCharType="begin"/>
          </w:r>
          <w:r w:rsidR="00601D8F">
            <w:instrText xml:space="preserve">CITATION E3Sch9a \l 2057 </w:instrText>
          </w:r>
          <w:r w:rsidR="00A0115C">
            <w:fldChar w:fldCharType="separate"/>
          </w:r>
          <w:r w:rsidR="00C526DA">
            <w:rPr>
              <w:noProof/>
            </w:rPr>
            <w:t xml:space="preserve"> </w:t>
          </w:r>
          <w:r w:rsidR="00C526DA" w:rsidRPr="00C526DA">
            <w:rPr>
              <w:noProof/>
            </w:rPr>
            <w:t>[54]</w:t>
          </w:r>
          <w:r w:rsidR="00A0115C">
            <w:fldChar w:fldCharType="end"/>
          </w:r>
        </w:sdtContent>
      </w:sdt>
      <w:r w:rsidR="005D1A1F">
        <w:t>,</w:t>
      </w:r>
      <w:sdt>
        <w:sdtPr>
          <w:id w:val="233284085"/>
          <w:citation/>
        </w:sdtPr>
        <w:sdtEndPr/>
        <w:sdtContent>
          <w:r w:rsidR="00A0115C">
            <w:fldChar w:fldCharType="begin"/>
          </w:r>
          <w:r w:rsidR="00601D8F">
            <w:instrText xml:space="preserve">CITATION E3Sch9b \l 2057 </w:instrText>
          </w:r>
          <w:r w:rsidR="00A0115C">
            <w:fldChar w:fldCharType="separate"/>
          </w:r>
          <w:r w:rsidR="00C526DA">
            <w:rPr>
              <w:noProof/>
            </w:rPr>
            <w:t xml:space="preserve"> </w:t>
          </w:r>
          <w:r w:rsidR="00C526DA" w:rsidRPr="00C526DA">
            <w:rPr>
              <w:noProof/>
            </w:rPr>
            <w:t>[55]</w:t>
          </w:r>
          <w:r w:rsidR="00A0115C">
            <w:fldChar w:fldCharType="end"/>
          </w:r>
        </w:sdtContent>
      </w:sdt>
      <w:r w:rsidR="005D1A1F">
        <w:t>,</w:t>
      </w:r>
      <w:sdt>
        <w:sdtPr>
          <w:id w:val="-1797211008"/>
          <w:citation/>
        </w:sdtPr>
        <w:sdtEndPr/>
        <w:sdtContent>
          <w:r w:rsidR="002F315E">
            <w:fldChar w:fldCharType="begin"/>
          </w:r>
          <w:r w:rsidR="003F2322">
            <w:instrText xml:space="preserve">CITATION E3Sch15 \l 2057 </w:instrText>
          </w:r>
          <w:r w:rsidR="002F315E">
            <w:fldChar w:fldCharType="separate"/>
          </w:r>
          <w:r w:rsidR="00C526DA">
            <w:rPr>
              <w:noProof/>
            </w:rPr>
            <w:t xml:space="preserve"> </w:t>
          </w:r>
          <w:r w:rsidR="00C526DA" w:rsidRPr="00C526DA">
            <w:rPr>
              <w:noProof/>
            </w:rPr>
            <w:t>[1]</w:t>
          </w:r>
          <w:r w:rsidR="002F315E">
            <w:fldChar w:fldCharType="end"/>
          </w:r>
        </w:sdtContent>
      </w:sdt>
      <w:r w:rsidR="005D1A1F">
        <w:t>,</w:t>
      </w:r>
      <w:sdt>
        <w:sdtPr>
          <w:id w:val="419756516"/>
          <w:citation/>
        </w:sdtPr>
        <w:sdtEndPr/>
        <w:sdtContent>
          <w:r w:rsidR="001C33AF">
            <w:fldChar w:fldCharType="begin"/>
          </w:r>
          <w:r w:rsidR="00601D8F">
            <w:instrText xml:space="preserve">CITATION E3Sch16 \l 2057 </w:instrText>
          </w:r>
          <w:r w:rsidR="001C33AF">
            <w:fldChar w:fldCharType="separate"/>
          </w:r>
          <w:r w:rsidR="00C526DA">
            <w:rPr>
              <w:noProof/>
            </w:rPr>
            <w:t xml:space="preserve"> </w:t>
          </w:r>
          <w:r w:rsidR="00C526DA" w:rsidRPr="00C526DA">
            <w:rPr>
              <w:noProof/>
            </w:rPr>
            <w:t>[56]</w:t>
          </w:r>
          <w:r w:rsidR="001C33AF">
            <w:fldChar w:fldCharType="end"/>
          </w:r>
        </w:sdtContent>
      </w:sdt>
      <w:r w:rsidR="00D77EEF">
        <w:t>,</w:t>
      </w:r>
      <w:sdt>
        <w:sdtPr>
          <w:id w:val="-2014066375"/>
          <w:citation/>
        </w:sdtPr>
        <w:sdtEndPr/>
        <w:sdtContent>
          <w:r w:rsidR="00363014">
            <w:fldChar w:fldCharType="begin"/>
          </w:r>
          <w:r w:rsidR="00601D8F">
            <w:instrText xml:space="preserve">CITATION E3Sch18 \l 2057 </w:instrText>
          </w:r>
          <w:r w:rsidR="00363014">
            <w:fldChar w:fldCharType="separate"/>
          </w:r>
          <w:r w:rsidR="00C526DA">
            <w:rPr>
              <w:noProof/>
            </w:rPr>
            <w:t xml:space="preserve"> </w:t>
          </w:r>
          <w:r w:rsidR="00C526DA" w:rsidRPr="00C526DA">
            <w:rPr>
              <w:noProof/>
            </w:rPr>
            <w:t>[57]</w:t>
          </w:r>
          <w:r w:rsidR="00363014">
            <w:fldChar w:fldCharType="end"/>
          </w:r>
        </w:sdtContent>
      </w:sdt>
      <w:r w:rsidR="00C05FBE">
        <w:t>)</w:t>
      </w:r>
      <w:r w:rsidR="00F45E73">
        <w:t xml:space="preserve"> highlighted </w:t>
      </w:r>
      <w:r w:rsidR="001B39EE">
        <w:t xml:space="preserve">additional </w:t>
      </w:r>
      <w:r w:rsidR="00DC19F5">
        <w:t xml:space="preserve">claims </w:t>
      </w:r>
      <w:r w:rsidR="00311F92">
        <w:t xml:space="preserve">(transverse requirements) </w:t>
      </w:r>
      <w:r w:rsidR="001677D9">
        <w:t xml:space="preserve">that were relevant to hazards </w:t>
      </w:r>
      <w:r w:rsidR="00D77EEF">
        <w:t>but</w:t>
      </w:r>
      <w:r w:rsidR="001677D9">
        <w:t xml:space="preserve"> </w:t>
      </w:r>
      <w:r w:rsidR="00434589">
        <w:t>not fully linked to the hazard</w:t>
      </w:r>
      <w:r w:rsidR="00FD7D9D">
        <w:t>s</w:t>
      </w:r>
      <w:r w:rsidR="001C6901">
        <w:t xml:space="preserve"> case</w:t>
      </w:r>
      <w:r w:rsidR="001867FA">
        <w:t>.</w:t>
      </w:r>
      <w:r w:rsidR="0049113F">
        <w:t xml:space="preserve"> </w:t>
      </w:r>
      <w:r w:rsidR="001867FA">
        <w:t>T</w:t>
      </w:r>
      <w:r w:rsidR="0049113F">
        <w:t xml:space="preserve">hus </w:t>
      </w:r>
      <w:r w:rsidR="009B3009">
        <w:t>the claims</w:t>
      </w:r>
      <w:r w:rsidR="001867FA">
        <w:t>,</w:t>
      </w:r>
      <w:r w:rsidR="009B3009">
        <w:t xml:space="preserve"> argument and evidence </w:t>
      </w:r>
      <w:r w:rsidR="00595EEE">
        <w:t xml:space="preserve">“golden thread” was not complete. </w:t>
      </w:r>
      <w:r w:rsidR="0074289C">
        <w:t xml:space="preserve">Whilst I accept that the safety case is still in development </w:t>
      </w:r>
      <w:r w:rsidR="008C5D94">
        <w:t>as the design matures</w:t>
      </w:r>
      <w:r w:rsidR="00412774">
        <w:t>,</w:t>
      </w:r>
      <w:r w:rsidR="008C5D94">
        <w:t xml:space="preserve"> </w:t>
      </w:r>
      <w:r w:rsidR="00412774">
        <w:t>i</w:t>
      </w:r>
      <w:r w:rsidR="00FE777C">
        <w:t>t is my opinion that the RP needs to fully</w:t>
      </w:r>
      <w:r w:rsidR="005D1A1F">
        <w:t xml:space="preserve"> capture</w:t>
      </w:r>
      <w:r w:rsidR="00FE777C">
        <w:t xml:space="preserve"> all </w:t>
      </w:r>
      <w:r w:rsidR="005D1A1F">
        <w:t>relevant</w:t>
      </w:r>
      <w:r w:rsidR="00531DFE">
        <w:t xml:space="preserve"> hazard claims that will form its E3S case. </w:t>
      </w:r>
      <w:r w:rsidR="002756AF">
        <w:t xml:space="preserve">This should include </w:t>
      </w:r>
      <w:r w:rsidR="00A27EE4">
        <w:t>the</w:t>
      </w:r>
      <w:r w:rsidR="00392CAB">
        <w:t xml:space="preserve"> </w:t>
      </w:r>
      <w:r w:rsidR="00A27EE4">
        <w:t>cross-</w:t>
      </w:r>
      <w:r w:rsidR="009F6F4C">
        <w:t xml:space="preserve">cutting transverse requirements to </w:t>
      </w:r>
      <w:r w:rsidR="003F78DD">
        <w:t xml:space="preserve">ensure </w:t>
      </w:r>
      <w:r w:rsidR="003C6E39">
        <w:t>a golden thread can be established</w:t>
      </w:r>
      <w:r w:rsidR="006624AB">
        <w:t>.</w:t>
      </w:r>
    </w:p>
    <w:p w14:paraId="2EF1B771" w14:textId="712CA6BF" w:rsidR="00826DF9" w:rsidRDefault="00805946" w:rsidP="00F13AA9">
      <w:pPr>
        <w:pStyle w:val="Numberedparagraph"/>
      </w:pPr>
      <w:r>
        <w:t>Overall</w:t>
      </w:r>
      <w:r w:rsidR="008C0E23">
        <w:t>,</w:t>
      </w:r>
      <w:r>
        <w:t xml:space="preserve"> </w:t>
      </w:r>
      <w:r w:rsidR="006B2966">
        <w:t xml:space="preserve">I am satisfied that the RP has </w:t>
      </w:r>
      <w:r w:rsidR="008C0E23">
        <w:t xml:space="preserve">in place </w:t>
      </w:r>
      <w:r w:rsidR="00AA2E8F">
        <w:t xml:space="preserve">suitable </w:t>
      </w:r>
      <w:r w:rsidR="006B2966">
        <w:t>sufficient high</w:t>
      </w:r>
      <w:r w:rsidR="008C5467">
        <w:t>-</w:t>
      </w:r>
      <w:r w:rsidR="006B2966">
        <w:t xml:space="preserve">level claims to </w:t>
      </w:r>
      <w:r w:rsidR="006D44BA">
        <w:t>define a</w:t>
      </w:r>
      <w:r w:rsidR="00D341E4">
        <w:t>n</w:t>
      </w:r>
      <w:r w:rsidR="006D44BA">
        <w:t xml:space="preserve"> </w:t>
      </w:r>
      <w:r w:rsidR="00174507">
        <w:t xml:space="preserve">adequate </w:t>
      </w:r>
      <w:r w:rsidR="006D44BA">
        <w:t xml:space="preserve">hazards </w:t>
      </w:r>
      <w:r w:rsidR="00DF7552">
        <w:t>safety case scope</w:t>
      </w:r>
      <w:r w:rsidR="008C0E23">
        <w:t>.</w:t>
      </w:r>
      <w:r w:rsidR="006D44BA">
        <w:t xml:space="preserve"> </w:t>
      </w:r>
      <w:r w:rsidR="008C0E23">
        <w:t>H</w:t>
      </w:r>
      <w:r w:rsidR="006D44BA">
        <w:t>owever, I</w:t>
      </w:r>
      <w:r w:rsidR="00E126CF">
        <w:t xml:space="preserve"> consider </w:t>
      </w:r>
      <w:r w:rsidR="00AA2E8F">
        <w:t>that</w:t>
      </w:r>
      <w:r w:rsidR="00B13A2B">
        <w:t xml:space="preserve"> </w:t>
      </w:r>
      <w:r w:rsidR="00583E8D">
        <w:t xml:space="preserve">the totality of the RP’s E3S requirements </w:t>
      </w:r>
      <w:r w:rsidR="005A1B4A">
        <w:t>and how these</w:t>
      </w:r>
      <w:r w:rsidR="002A540E">
        <w:t xml:space="preserve"> </w:t>
      </w:r>
      <w:r w:rsidR="00260368">
        <w:t>incorporate</w:t>
      </w:r>
      <w:r w:rsidR="002A540E">
        <w:t xml:space="preserve"> transverse</w:t>
      </w:r>
      <w:r w:rsidR="00174507">
        <w:t xml:space="preserve"> (cross cutting)</w:t>
      </w:r>
      <w:r w:rsidR="002A540E">
        <w:t xml:space="preserve"> requirements</w:t>
      </w:r>
      <w:r w:rsidR="00212096">
        <w:t xml:space="preserve"> from other parts of the </w:t>
      </w:r>
      <w:r w:rsidR="00174507">
        <w:t xml:space="preserve">E3S </w:t>
      </w:r>
      <w:r w:rsidR="00212096">
        <w:t>case</w:t>
      </w:r>
      <w:r w:rsidR="0074055C">
        <w:t xml:space="preserve"> </w:t>
      </w:r>
      <w:r w:rsidR="00AA2E8F">
        <w:t>need to be</w:t>
      </w:r>
      <w:r w:rsidR="00DB7EF1">
        <w:t xml:space="preserve"> linked to</w:t>
      </w:r>
      <w:r w:rsidR="00AA2E8F">
        <w:t xml:space="preserve"> </w:t>
      </w:r>
      <w:r w:rsidR="005A1B4A">
        <w:t>form an</w:t>
      </w:r>
      <w:r w:rsidR="0082200E">
        <w:t xml:space="preserve"> auditable structure</w:t>
      </w:r>
      <w:r w:rsidR="00E126CF">
        <w:t xml:space="preserve"> of claims, arguments</w:t>
      </w:r>
      <w:r w:rsidR="0002076D">
        <w:t xml:space="preserve"> and</w:t>
      </w:r>
      <w:r w:rsidR="00E126CF">
        <w:t xml:space="preserve"> evi</w:t>
      </w:r>
      <w:r w:rsidR="0074055C">
        <w:t>dence</w:t>
      </w:r>
      <w:r w:rsidR="00721C3C">
        <w:t>.</w:t>
      </w:r>
      <w:r w:rsidR="00ED061C">
        <w:t xml:space="preserve"> I consider</w:t>
      </w:r>
      <w:r w:rsidR="0002076D">
        <w:t xml:space="preserve"> </w:t>
      </w:r>
      <w:r w:rsidR="00EA0807">
        <w:t xml:space="preserve">this </w:t>
      </w:r>
      <w:r w:rsidR="00E126CF">
        <w:t>is</w:t>
      </w:r>
      <w:r w:rsidR="0002076D">
        <w:t xml:space="preserve"> a shortfall against ONR SAP SC.4</w:t>
      </w:r>
      <w:r w:rsidR="009356A7">
        <w:t xml:space="preserve"> </w:t>
      </w:r>
      <w:r w:rsidR="00413B1E">
        <w:t>which</w:t>
      </w:r>
      <w:r w:rsidR="000B7D78" w:rsidRPr="000B7D78">
        <w:t xml:space="preserve"> I will follow</w:t>
      </w:r>
      <w:r w:rsidR="00721C3C">
        <w:t xml:space="preserve"> </w:t>
      </w:r>
      <w:r w:rsidR="000B7D78" w:rsidRPr="000B7D78">
        <w:t xml:space="preserve">up in </w:t>
      </w:r>
      <w:r w:rsidR="00252468">
        <w:t>Step 3</w:t>
      </w:r>
      <w:r w:rsidR="00C27E6E">
        <w:t xml:space="preserve"> as a </w:t>
      </w:r>
      <w:r w:rsidR="00F1230C">
        <w:t>residual matter</w:t>
      </w:r>
      <w:r w:rsidR="00CB5C9E">
        <w:t>.</w:t>
      </w:r>
      <w:r w:rsidR="00FE5B64">
        <w:t xml:space="preserve"> The definition of a residual matter </w:t>
      </w:r>
      <w:r w:rsidR="00CA734C">
        <w:t xml:space="preserve">can be found in the guidance for requesting parties (ref. </w:t>
      </w:r>
      <w:sdt>
        <w:sdtPr>
          <w:id w:val="1555050437"/>
          <w:citation/>
        </w:sdtPr>
        <w:sdtEndPr/>
        <w:sdtContent>
          <w:r w:rsidR="00CA60E7">
            <w:fldChar w:fldCharType="begin"/>
          </w:r>
          <w:r w:rsidR="00AB0C28">
            <w:instrText xml:space="preserve">CITATION GtoRPs \l 2057 </w:instrText>
          </w:r>
          <w:r w:rsidR="00CA60E7">
            <w:fldChar w:fldCharType="separate"/>
          </w:r>
          <w:r w:rsidR="00C526DA" w:rsidRPr="00C526DA">
            <w:rPr>
              <w:noProof/>
            </w:rPr>
            <w:t>[6]</w:t>
          </w:r>
          <w:r w:rsidR="00CA60E7">
            <w:fldChar w:fldCharType="end"/>
          </w:r>
        </w:sdtContent>
      </w:sdt>
      <w:r w:rsidR="00CA734C">
        <w:t>)</w:t>
      </w:r>
      <w:r w:rsidR="00CA60E7">
        <w:t>.</w:t>
      </w:r>
    </w:p>
    <w:p w14:paraId="7BF4E47F" w14:textId="075404BC" w:rsidR="0032106A" w:rsidRDefault="006D1E11" w:rsidP="006D1E11">
      <w:pPr>
        <w:pStyle w:val="Heading4"/>
      </w:pPr>
      <w:r>
        <w:t xml:space="preserve">Deterministic </w:t>
      </w:r>
      <w:r w:rsidR="006813FF">
        <w:t>safety analysis approach</w:t>
      </w:r>
    </w:p>
    <w:p w14:paraId="352DB936" w14:textId="1563E9B5" w:rsidR="00AA7A81" w:rsidRDefault="00085492" w:rsidP="00E779F6">
      <w:pPr>
        <w:pStyle w:val="Numberedparagraph"/>
      </w:pPr>
      <w:r>
        <w:t xml:space="preserve">I have assessed the </w:t>
      </w:r>
      <w:r w:rsidR="00631EC4">
        <w:t>RP’s</w:t>
      </w:r>
      <w:r w:rsidR="005069EF">
        <w:t xml:space="preserve"> </w:t>
      </w:r>
      <w:r w:rsidR="00BC5156">
        <w:t xml:space="preserve">deterministic assessment </w:t>
      </w:r>
      <w:r w:rsidR="007A419E">
        <w:t xml:space="preserve">approach </w:t>
      </w:r>
      <w:r w:rsidR="00BC5156">
        <w:t xml:space="preserve">for internal hazards. </w:t>
      </w:r>
      <w:r w:rsidR="00952314">
        <w:t>It is my expectation</w:t>
      </w:r>
      <w:r w:rsidR="00A73C1B">
        <w:t>, in line with ONR SAP</w:t>
      </w:r>
      <w:r w:rsidR="00132710">
        <w:t>s</w:t>
      </w:r>
      <w:r w:rsidR="00A73C1B">
        <w:t xml:space="preserve"> ECS.2</w:t>
      </w:r>
      <w:r w:rsidR="00132710">
        <w:t xml:space="preserve"> and</w:t>
      </w:r>
      <w:r w:rsidR="00807674">
        <w:t xml:space="preserve"> EHA.3 and</w:t>
      </w:r>
      <w:r w:rsidR="00132710">
        <w:t xml:space="preserve"> </w:t>
      </w:r>
      <w:r w:rsidR="00132710">
        <w:lastRenderedPageBreak/>
        <w:t>EHA.5</w:t>
      </w:r>
      <w:r w:rsidR="00A73C1B">
        <w:t>,</w:t>
      </w:r>
      <w:r w:rsidR="00952314">
        <w:t xml:space="preserve"> that </w:t>
      </w:r>
      <w:r w:rsidR="00A73C1B">
        <w:t xml:space="preserve">the safety significance of SSCs should be based </w:t>
      </w:r>
      <w:r w:rsidR="00035440">
        <w:t>primarily on deterministic methods</w:t>
      </w:r>
      <w:r w:rsidR="00132710">
        <w:t xml:space="preserve"> </w:t>
      </w:r>
      <w:r w:rsidR="00AA7A81">
        <w:t>through design bas</w:t>
      </w:r>
      <w:r w:rsidR="00780046">
        <w:t>is</w:t>
      </w:r>
      <w:r w:rsidR="00AA7A81">
        <w:t xml:space="preserve"> analysis</w:t>
      </w:r>
      <w:r w:rsidR="00E923C8">
        <w:t>.</w:t>
      </w:r>
    </w:p>
    <w:p w14:paraId="1E921B26" w14:textId="7DC678A7" w:rsidR="00511D8F" w:rsidRDefault="00AA7A81" w:rsidP="00E779F6">
      <w:pPr>
        <w:pStyle w:val="Numberedparagraph"/>
      </w:pPr>
      <w:r>
        <w:t xml:space="preserve">The </w:t>
      </w:r>
      <w:r w:rsidR="00631EC4">
        <w:t>RP’s</w:t>
      </w:r>
      <w:r>
        <w:t xml:space="preserve"> approach for deterministic analysis </w:t>
      </w:r>
      <w:r w:rsidR="003B0064">
        <w:t xml:space="preserve">is detailed within its </w:t>
      </w:r>
      <w:r w:rsidR="00851734">
        <w:t xml:space="preserve">internal </w:t>
      </w:r>
      <w:r w:rsidR="00513F41">
        <w:t xml:space="preserve">hazard strategy (ref. </w:t>
      </w:r>
      <w:sdt>
        <w:sdtPr>
          <w:id w:val="-26642587"/>
          <w:citation/>
        </w:sdtPr>
        <w:sdtEndPr/>
        <w:sdtContent>
          <w:r w:rsidR="00513F41">
            <w:fldChar w:fldCharType="begin"/>
          </w:r>
          <w:r w:rsidR="00610E7B">
            <w:instrText xml:space="preserve">CITATION IHStrat \l 2057 </w:instrText>
          </w:r>
          <w:r w:rsidR="00513F41">
            <w:fldChar w:fldCharType="separate"/>
          </w:r>
          <w:r w:rsidR="00C526DA" w:rsidRPr="00C526DA">
            <w:rPr>
              <w:noProof/>
            </w:rPr>
            <w:t>[27]</w:t>
          </w:r>
          <w:r w:rsidR="00513F41">
            <w:fldChar w:fldCharType="end"/>
          </w:r>
        </w:sdtContent>
      </w:sdt>
      <w:r w:rsidR="00513F41">
        <w:t xml:space="preserve">) and internal hazard methodology </w:t>
      </w:r>
      <w:r w:rsidR="00170BA9">
        <w:t xml:space="preserve">(ref. </w:t>
      </w:r>
      <w:sdt>
        <w:sdtPr>
          <w:id w:val="-1767839847"/>
          <w:citation/>
        </w:sdtPr>
        <w:sdtEndPr/>
        <w:sdtContent>
          <w:r w:rsidR="00170BA9">
            <w:fldChar w:fldCharType="begin"/>
          </w:r>
          <w:r w:rsidR="003A5EDA">
            <w:instrText xml:space="preserve">CITATION IHMethod \l 2057 </w:instrText>
          </w:r>
          <w:r w:rsidR="00170BA9">
            <w:fldChar w:fldCharType="separate"/>
          </w:r>
          <w:r w:rsidR="00C526DA" w:rsidRPr="00C526DA">
            <w:rPr>
              <w:noProof/>
            </w:rPr>
            <w:t>[28]</w:t>
          </w:r>
          <w:r w:rsidR="00170BA9">
            <w:fldChar w:fldCharType="end"/>
          </w:r>
        </w:sdtContent>
      </w:sdt>
      <w:r w:rsidR="00170BA9">
        <w:t xml:space="preserve">). </w:t>
      </w:r>
      <w:r w:rsidR="000B384F">
        <w:t>The strategy s</w:t>
      </w:r>
      <w:r w:rsidR="00F63605">
        <w:t>t</w:t>
      </w:r>
      <w:r w:rsidR="000B384F">
        <w:t xml:space="preserve">ated that the RP </w:t>
      </w:r>
      <w:r w:rsidR="21EDF228">
        <w:t>would</w:t>
      </w:r>
      <w:r w:rsidR="000B384F">
        <w:t xml:space="preserve"> undertake full deterministic analysis for hazards within the design basis</w:t>
      </w:r>
      <w:r w:rsidR="002E4BFE">
        <w:t xml:space="preserve"> and for those that result in a postulated initiating event (PIE) the following </w:t>
      </w:r>
      <w:r w:rsidR="00511D8F">
        <w:t xml:space="preserve">safety </w:t>
      </w:r>
      <w:r w:rsidR="000045EC">
        <w:t xml:space="preserve">principles </w:t>
      </w:r>
      <w:r w:rsidR="00601B3F">
        <w:t>would</w:t>
      </w:r>
      <w:r w:rsidR="00511D8F">
        <w:t xml:space="preserve"> be met:</w:t>
      </w:r>
    </w:p>
    <w:p w14:paraId="2258DA47" w14:textId="448CCE58" w:rsidR="00D7702D" w:rsidRDefault="00DA3F8B" w:rsidP="00F13AA9">
      <w:pPr>
        <w:pStyle w:val="Bulletlist1"/>
      </w:pPr>
      <w:r>
        <w:t>“</w:t>
      </w:r>
      <w:r w:rsidR="29F0C20C">
        <w:t xml:space="preserve">A minimum of two lines of protection </w:t>
      </w:r>
      <w:r w:rsidR="129522A2">
        <w:t>remains</w:t>
      </w:r>
      <w:r w:rsidR="29F0C20C">
        <w:t xml:space="preserve"> available after the hazard for frequent hazards (&gt;1E-3/</w:t>
      </w:r>
      <w:r w:rsidR="00162B82">
        <w:t>yr.</w:t>
      </w:r>
      <w:r w:rsidR="29F0C20C">
        <w:t>). This will comprise at least one line of Category A protection and one line of diverse Category B protection.</w:t>
      </w:r>
      <w:r>
        <w:t>”</w:t>
      </w:r>
    </w:p>
    <w:p w14:paraId="54DF21CE" w14:textId="2099F89B" w:rsidR="00E779F6" w:rsidRDefault="00DA3F8B" w:rsidP="00F13AA9">
      <w:pPr>
        <w:pStyle w:val="Bulletlist1"/>
      </w:pPr>
      <w:r>
        <w:t>“</w:t>
      </w:r>
      <w:r w:rsidR="00D7702D">
        <w:t xml:space="preserve">A minimum of one line of Category A protection remains available for </w:t>
      </w:r>
      <w:r w:rsidR="00D7702D" w:rsidRPr="00D7702D">
        <w:t>infrequent hazards (1E-3 – 1E-5/</w:t>
      </w:r>
      <w:r w:rsidR="00162B82" w:rsidRPr="00D7702D">
        <w:t>yr.</w:t>
      </w:r>
      <w:r w:rsidR="00D7702D" w:rsidRPr="00D7702D">
        <w:t>)</w:t>
      </w:r>
      <w:r>
        <w:t>”</w:t>
      </w:r>
      <w:r w:rsidR="00D7702D" w:rsidRPr="00D7702D">
        <w:t>.</w:t>
      </w:r>
      <w:r w:rsidR="00A73C1B" w:rsidRPr="00D7702D">
        <w:t xml:space="preserve"> </w:t>
      </w:r>
    </w:p>
    <w:p w14:paraId="55E34901" w14:textId="3FD7E38B" w:rsidR="00EF1DBB" w:rsidRDefault="001322D4" w:rsidP="001322D4">
      <w:pPr>
        <w:pStyle w:val="Numberedparagraph"/>
      </w:pPr>
      <w:r>
        <w:t xml:space="preserve">In addition to these </w:t>
      </w:r>
      <w:r w:rsidR="000045EC">
        <w:t>principles</w:t>
      </w:r>
      <w:r>
        <w:t xml:space="preserve"> the RP has </w:t>
      </w:r>
      <w:r w:rsidR="00D92501">
        <w:t>classified internal hazards</w:t>
      </w:r>
      <w:r w:rsidR="00073740">
        <w:t xml:space="preserve"> as</w:t>
      </w:r>
      <w:r w:rsidR="00084C54">
        <w:t xml:space="preserve"> frequent or infrequent. </w:t>
      </w:r>
      <w:r w:rsidR="00184410">
        <w:t>The RP ha</w:t>
      </w:r>
      <w:r w:rsidR="00D83318">
        <w:t>s</w:t>
      </w:r>
      <w:r w:rsidR="00184410">
        <w:t xml:space="preserve"> designated fire and flooding as frequent hazards and all other </w:t>
      </w:r>
      <w:r w:rsidR="00073740">
        <w:t xml:space="preserve">internal </w:t>
      </w:r>
      <w:r w:rsidR="00184410">
        <w:t xml:space="preserve">hazards as </w:t>
      </w:r>
      <w:r w:rsidR="00EF1DBB">
        <w:t>infrequent</w:t>
      </w:r>
      <w:r w:rsidR="00B52420">
        <w:t xml:space="preserve">. </w:t>
      </w:r>
      <w:r w:rsidR="0090320D">
        <w:t xml:space="preserve">I queried this </w:t>
      </w:r>
      <w:r w:rsidR="008366C8">
        <w:t>approach</w:t>
      </w:r>
      <w:r w:rsidR="00FF22D7">
        <w:t xml:space="preserve"> (RQ</w:t>
      </w:r>
      <w:r w:rsidR="00613F75">
        <w:t>-1031)</w:t>
      </w:r>
      <w:r w:rsidR="008366C8">
        <w:t xml:space="preserve"> with the RP who stated that </w:t>
      </w:r>
      <w:r w:rsidR="0054508A">
        <w:t>(</w:t>
      </w:r>
      <w:r w:rsidR="00BF219D">
        <w:t>r</w:t>
      </w:r>
      <w:r w:rsidR="0054508A">
        <w:t>ef.</w:t>
      </w:r>
      <w:sdt>
        <w:sdtPr>
          <w:id w:val="2565528"/>
          <w:citation/>
        </w:sdtPr>
        <w:sdtEndPr/>
        <w:sdtContent>
          <w:r w:rsidR="008E4F41">
            <w:fldChar w:fldCharType="begin"/>
          </w:r>
          <w:r w:rsidR="00C76E14">
            <w:instrText xml:space="preserve">CITATION RQREF \l 2057 </w:instrText>
          </w:r>
          <w:r w:rsidR="008E4F41">
            <w:fldChar w:fldCharType="separate"/>
          </w:r>
          <w:r w:rsidR="00C76E14">
            <w:rPr>
              <w:noProof/>
            </w:rPr>
            <w:t xml:space="preserve"> </w:t>
          </w:r>
          <w:r w:rsidR="00C76E14" w:rsidRPr="00C76E14">
            <w:rPr>
              <w:noProof/>
            </w:rPr>
            <w:t>[49]</w:t>
          </w:r>
          <w:r w:rsidR="008E4F41">
            <w:fldChar w:fldCharType="end"/>
          </w:r>
        </w:sdtContent>
      </w:sdt>
      <w:r w:rsidR="0054508A">
        <w:t xml:space="preserve">) </w:t>
      </w:r>
      <w:r w:rsidR="00790168">
        <w:t>its</w:t>
      </w:r>
      <w:r w:rsidR="0054508A" w:rsidRPr="0054508A">
        <w:t xml:space="preserve"> assumptions for frequent and infrequent </w:t>
      </w:r>
      <w:r w:rsidR="00073740">
        <w:t>hazards</w:t>
      </w:r>
      <w:r w:rsidR="0054508A" w:rsidRPr="0054508A">
        <w:t xml:space="preserve"> </w:t>
      </w:r>
      <w:r w:rsidR="009A08AC">
        <w:t>would</w:t>
      </w:r>
      <w:r w:rsidR="009A08AC" w:rsidRPr="0054508A">
        <w:t xml:space="preserve"> </w:t>
      </w:r>
      <w:r w:rsidR="0054508A" w:rsidRPr="0054508A">
        <w:t xml:space="preserve">be confirmed within the </w:t>
      </w:r>
      <w:r w:rsidR="009A08AC">
        <w:t>internal hazard</w:t>
      </w:r>
      <w:r w:rsidR="0054508A">
        <w:t xml:space="preserve"> </w:t>
      </w:r>
      <w:r w:rsidR="0054508A" w:rsidRPr="0054508A">
        <w:t xml:space="preserve">submissions. </w:t>
      </w:r>
      <w:r w:rsidR="009A08AC">
        <w:t>It also stated that t</w:t>
      </w:r>
      <w:r w:rsidR="0054508A" w:rsidRPr="0054508A">
        <w:t xml:space="preserve">he </w:t>
      </w:r>
      <w:r w:rsidR="00790168">
        <w:t>initiating event frequencies (IEFs)</w:t>
      </w:r>
      <w:r w:rsidR="0054508A" w:rsidRPr="0054508A">
        <w:t xml:space="preserve"> </w:t>
      </w:r>
      <w:r w:rsidR="009A08AC">
        <w:t>would</w:t>
      </w:r>
      <w:r w:rsidR="009A08AC" w:rsidRPr="0054508A">
        <w:t xml:space="preserve"> </w:t>
      </w:r>
      <w:r w:rsidR="0054508A" w:rsidRPr="0054508A">
        <w:t xml:space="preserve">be identified primarily using OPEX, which </w:t>
      </w:r>
      <w:r w:rsidR="009A08AC">
        <w:t xml:space="preserve">would </w:t>
      </w:r>
      <w:r w:rsidR="0054508A" w:rsidRPr="0054508A">
        <w:t xml:space="preserve">also ensure that the list of PIEs is consistent with </w:t>
      </w:r>
      <w:r w:rsidR="004F453C">
        <w:t>industry practice.</w:t>
      </w:r>
    </w:p>
    <w:p w14:paraId="1E8AF692" w14:textId="5F53CBA1" w:rsidR="003A0504" w:rsidRDefault="00004C10">
      <w:pPr>
        <w:pStyle w:val="Numberedparagraph"/>
      </w:pPr>
      <w:r>
        <w:t>I am satisfied that the deterministic approach presented by the RP</w:t>
      </w:r>
      <w:r w:rsidR="00346661">
        <w:t xml:space="preserve">, including </w:t>
      </w:r>
      <w:r w:rsidR="00401DB2">
        <w:t>its</w:t>
      </w:r>
      <w:r w:rsidR="00346661">
        <w:t xml:space="preserve"> intent to apply OPEX to underpin </w:t>
      </w:r>
      <w:r w:rsidR="00401DB2">
        <w:t xml:space="preserve">the frequencies, </w:t>
      </w:r>
      <w:r>
        <w:t xml:space="preserve"> is in line with </w:t>
      </w:r>
      <w:r w:rsidR="0019528C">
        <w:t>ONR</w:t>
      </w:r>
      <w:r w:rsidR="004F453C">
        <w:t>’</w:t>
      </w:r>
      <w:r w:rsidR="0019528C">
        <w:t>s expectations for design basis analysis</w:t>
      </w:r>
      <w:r w:rsidR="00FA30E0">
        <w:t xml:space="preserve"> </w:t>
      </w:r>
      <w:r w:rsidR="00FC2366">
        <w:t>as defined in ONR TAG-06 (ref.</w:t>
      </w:r>
      <w:sdt>
        <w:sdtPr>
          <w:id w:val="-1448847998"/>
          <w:citation/>
        </w:sdtPr>
        <w:sdtEndPr/>
        <w:sdtContent>
          <w:r w:rsidR="00FC2366">
            <w:fldChar w:fldCharType="begin"/>
          </w:r>
          <w:r w:rsidR="001B11BB">
            <w:instrText xml:space="preserve">CITATION TagDBA06 \l 2057 </w:instrText>
          </w:r>
          <w:r w:rsidR="00FC2366">
            <w:fldChar w:fldCharType="separate"/>
          </w:r>
          <w:r w:rsidR="00C526DA">
            <w:rPr>
              <w:noProof/>
            </w:rPr>
            <w:t xml:space="preserve"> </w:t>
          </w:r>
          <w:r w:rsidR="00C526DA" w:rsidRPr="00C526DA">
            <w:rPr>
              <w:noProof/>
            </w:rPr>
            <w:t>[17]</w:t>
          </w:r>
          <w:r w:rsidR="00FC2366">
            <w:fldChar w:fldCharType="end"/>
          </w:r>
        </w:sdtContent>
      </w:sdt>
      <w:r w:rsidR="00FC2366">
        <w:t>)</w:t>
      </w:r>
      <w:r w:rsidR="00B96AE9">
        <w:t xml:space="preserve"> and </w:t>
      </w:r>
      <w:r w:rsidR="004F453C">
        <w:t xml:space="preserve">international </w:t>
      </w:r>
      <w:r w:rsidR="00FC271B">
        <w:t xml:space="preserve">RGP (ref. </w:t>
      </w:r>
      <w:sdt>
        <w:sdtPr>
          <w:id w:val="-1020698784"/>
          <w:citation/>
        </w:sdtPr>
        <w:sdtEndPr/>
        <w:sdtContent>
          <w:r w:rsidR="00FC271B">
            <w:fldChar w:fldCharType="begin"/>
          </w:r>
          <w:r w:rsidR="008B7F00">
            <w:instrText xml:space="preserve">CITATION IAEASSR21 \l 2057 </w:instrText>
          </w:r>
          <w:r w:rsidR="00FC271B">
            <w:fldChar w:fldCharType="separate"/>
          </w:r>
          <w:r w:rsidR="00C526DA" w:rsidRPr="00C526DA">
            <w:rPr>
              <w:noProof/>
            </w:rPr>
            <w:t>[20]</w:t>
          </w:r>
          <w:r w:rsidR="00FC271B">
            <w:fldChar w:fldCharType="end"/>
          </w:r>
        </w:sdtContent>
      </w:sdt>
      <w:r w:rsidR="00FC271B">
        <w:t>)</w:t>
      </w:r>
      <w:r w:rsidR="00FC2366">
        <w:t>.</w:t>
      </w:r>
      <w:r w:rsidR="00295350">
        <w:t xml:space="preserve"> </w:t>
      </w:r>
      <w:r w:rsidR="00FA3F06">
        <w:t xml:space="preserve"> Noting that the RP is yet to justify its hazard frequencies, it is my</w:t>
      </w:r>
      <w:r w:rsidR="003A3DF4">
        <w:t xml:space="preserve"> expectation</w:t>
      </w:r>
      <w:r w:rsidR="009235BE">
        <w:t xml:space="preserve"> that these frequencies are justified and appropriate protection measures are implement</w:t>
      </w:r>
      <w:r w:rsidR="00B95778">
        <w:t>ed</w:t>
      </w:r>
      <w:r w:rsidR="003A3DF4">
        <w:t>, in line with ONR SAP</w:t>
      </w:r>
      <w:r w:rsidR="00E6373C">
        <w:t>s EHA.2, EHA.3</w:t>
      </w:r>
      <w:r w:rsidR="00863D71">
        <w:t>, EHA.4</w:t>
      </w:r>
      <w:r w:rsidR="003A3DF4">
        <w:t xml:space="preserve"> </w:t>
      </w:r>
      <w:r w:rsidR="00863D71">
        <w:t xml:space="preserve">and </w:t>
      </w:r>
      <w:r w:rsidR="003A3DF4">
        <w:t>FA.5</w:t>
      </w:r>
      <w:r w:rsidR="00B749C5">
        <w:t xml:space="preserve"> and international guidance (ref</w:t>
      </w:r>
      <w:r w:rsidR="00C2490D">
        <w:t xml:space="preserve">. </w:t>
      </w:r>
      <w:sdt>
        <w:sdtPr>
          <w:id w:val="1560664787"/>
          <w:citation/>
        </w:sdtPr>
        <w:sdtEndPr/>
        <w:sdtContent>
          <w:r w:rsidR="00C2490D">
            <w:fldChar w:fldCharType="begin"/>
          </w:r>
          <w:r w:rsidR="00C2490D">
            <w:instrText xml:space="preserve"> CITATION wenraSRL \l 2057 </w:instrText>
          </w:r>
          <w:r w:rsidR="00C2490D">
            <w:fldChar w:fldCharType="separate"/>
          </w:r>
          <w:r w:rsidR="00C526DA" w:rsidRPr="00C526DA">
            <w:rPr>
              <w:noProof/>
            </w:rPr>
            <w:t>[13]</w:t>
          </w:r>
          <w:r w:rsidR="00C2490D">
            <w:fldChar w:fldCharType="end"/>
          </w:r>
        </w:sdtContent>
      </w:sdt>
      <w:r w:rsidR="00C2490D">
        <w:t>)</w:t>
      </w:r>
      <w:r w:rsidR="009235BE">
        <w:t xml:space="preserve">. I will consider the adequacy of the RP’s </w:t>
      </w:r>
      <w:r w:rsidR="00755CFD">
        <w:t>hazard frequency justification further in step 3 as a residual matter.</w:t>
      </w:r>
      <w:r w:rsidR="00755CFD" w:rsidDel="00755CFD">
        <w:t xml:space="preserve"> </w:t>
      </w:r>
    </w:p>
    <w:p w14:paraId="4C580811" w14:textId="3EC57E24" w:rsidR="006813FF" w:rsidRDefault="006813FF" w:rsidP="006813FF">
      <w:pPr>
        <w:pStyle w:val="Heading4"/>
      </w:pPr>
      <w:r>
        <w:t>Adequacy of design principles</w:t>
      </w:r>
    </w:p>
    <w:p w14:paraId="5E32F089" w14:textId="54C57BFC" w:rsidR="004214FD" w:rsidRDefault="00FA1EE7" w:rsidP="001F1936">
      <w:pPr>
        <w:pStyle w:val="Numberedparagraph"/>
      </w:pPr>
      <w:r>
        <w:t xml:space="preserve">I have sampled the </w:t>
      </w:r>
      <w:r w:rsidR="00631EC4">
        <w:t>RP’s</w:t>
      </w:r>
      <w:r>
        <w:t xml:space="preserve"> </w:t>
      </w:r>
      <w:r w:rsidR="003D205A">
        <w:t>design requirements from an internal hazards perspective to gain confidence that the design</w:t>
      </w:r>
      <w:r w:rsidR="00674ECB">
        <w:t>,</w:t>
      </w:r>
      <w:r w:rsidR="003D205A">
        <w:t xml:space="preserve"> </w:t>
      </w:r>
      <w:r w:rsidR="00700F38">
        <w:t>as it evolves</w:t>
      </w:r>
      <w:r w:rsidR="00674ECB">
        <w:t>,</w:t>
      </w:r>
      <w:r w:rsidR="00AD5294">
        <w:t xml:space="preserve"> will </w:t>
      </w:r>
      <w:r w:rsidR="000E2DE7">
        <w:t xml:space="preserve">adequately </w:t>
      </w:r>
      <w:r w:rsidR="00AD5294">
        <w:t>consider internal hazards</w:t>
      </w:r>
      <w:r w:rsidR="006837E2">
        <w:t xml:space="preserve">. The </w:t>
      </w:r>
      <w:r w:rsidR="00631EC4">
        <w:t>RP’s</w:t>
      </w:r>
      <w:r w:rsidR="006837E2">
        <w:t xml:space="preserve"> internal hazards design requirements are captured within chapter 15 of the E3S case</w:t>
      </w:r>
      <w:r w:rsidR="00C95B29">
        <w:t xml:space="preserve"> (ref. </w:t>
      </w:r>
      <w:sdt>
        <w:sdtPr>
          <w:id w:val="-933829752"/>
          <w:citation/>
        </w:sdtPr>
        <w:sdtEndPr/>
        <w:sdtContent>
          <w:r w:rsidR="00C95B29">
            <w:fldChar w:fldCharType="begin"/>
          </w:r>
          <w:r w:rsidR="003F2322">
            <w:instrText xml:space="preserve">CITATION E3Sch15 \l 2057 </w:instrText>
          </w:r>
          <w:r w:rsidR="00C95B29">
            <w:fldChar w:fldCharType="separate"/>
          </w:r>
          <w:r w:rsidR="00C526DA" w:rsidRPr="00C526DA">
            <w:rPr>
              <w:noProof/>
            </w:rPr>
            <w:t>[1]</w:t>
          </w:r>
          <w:r w:rsidR="00C95B29">
            <w:fldChar w:fldCharType="end"/>
          </w:r>
        </w:sdtContent>
      </w:sdt>
      <w:r w:rsidR="00C95B29">
        <w:t>)</w:t>
      </w:r>
      <w:r w:rsidR="006837E2">
        <w:t xml:space="preserve"> and through its transverse requirements </w:t>
      </w:r>
      <w:r w:rsidR="00731380">
        <w:t>report (ref.</w:t>
      </w:r>
      <w:r w:rsidR="00C95B29">
        <w:t xml:space="preserve"> </w:t>
      </w:r>
      <w:sdt>
        <w:sdtPr>
          <w:id w:val="-1760367840"/>
          <w:citation/>
        </w:sdtPr>
        <w:sdtEndPr/>
        <w:sdtContent>
          <w:r w:rsidR="004214FD">
            <w:fldChar w:fldCharType="begin"/>
          </w:r>
          <w:r w:rsidR="003A5EDA">
            <w:instrText xml:space="preserve">CITATION IHTransReq \l 2057 </w:instrText>
          </w:r>
          <w:r w:rsidR="004214FD">
            <w:fldChar w:fldCharType="separate"/>
          </w:r>
          <w:r w:rsidR="00C526DA" w:rsidRPr="00C526DA">
            <w:rPr>
              <w:noProof/>
            </w:rPr>
            <w:t>[38]</w:t>
          </w:r>
          <w:r w:rsidR="004214FD">
            <w:fldChar w:fldCharType="end"/>
          </w:r>
        </w:sdtContent>
      </w:sdt>
      <w:r w:rsidR="004214FD">
        <w:t>).</w:t>
      </w:r>
    </w:p>
    <w:p w14:paraId="7063A612" w14:textId="04505128" w:rsidR="001F1936" w:rsidRPr="001F1936" w:rsidRDefault="004214FD" w:rsidP="00810D00">
      <w:pPr>
        <w:pStyle w:val="Numberedparagraph"/>
      </w:pPr>
      <w:r>
        <w:t xml:space="preserve">Through my assessment of these </w:t>
      </w:r>
      <w:r w:rsidR="00776804">
        <w:t>submission</w:t>
      </w:r>
      <w:r w:rsidR="00575271">
        <w:t>s</w:t>
      </w:r>
      <w:r w:rsidR="00776804">
        <w:t xml:space="preserve"> </w:t>
      </w:r>
      <w:r>
        <w:t>I have been satisfied that the requirements documented are aligned with RGP</w:t>
      </w:r>
      <w:r w:rsidR="00323896">
        <w:t xml:space="preserve"> (ref.</w:t>
      </w:r>
      <w:r w:rsidR="00F25D30">
        <w:t xml:space="preserve"> </w:t>
      </w:r>
      <w:sdt>
        <w:sdtPr>
          <w:id w:val="-584848847"/>
          <w:citation/>
        </w:sdtPr>
        <w:sdtEndPr/>
        <w:sdtContent>
          <w:r w:rsidR="00173B1B">
            <w:fldChar w:fldCharType="begin"/>
          </w:r>
          <w:r w:rsidR="003A5EDA">
            <w:instrText xml:space="preserve">CITATION TagIH014 \l 2057 </w:instrText>
          </w:r>
          <w:r w:rsidR="00173B1B">
            <w:fldChar w:fldCharType="separate"/>
          </w:r>
          <w:r w:rsidR="00C526DA" w:rsidRPr="00C526DA">
            <w:rPr>
              <w:noProof/>
            </w:rPr>
            <w:t>[15]</w:t>
          </w:r>
          <w:r w:rsidR="00173B1B">
            <w:fldChar w:fldCharType="end"/>
          </w:r>
        </w:sdtContent>
      </w:sdt>
      <w:r w:rsidR="00173B1B">
        <w:t xml:space="preserve">, </w:t>
      </w:r>
      <w:sdt>
        <w:sdtPr>
          <w:id w:val="-1920165481"/>
          <w:citation/>
        </w:sdtPr>
        <w:sdtEndPr/>
        <w:sdtContent>
          <w:r w:rsidR="00F25D30">
            <w:fldChar w:fldCharType="begin"/>
          </w:r>
          <w:r w:rsidR="003A5EDA">
            <w:instrText xml:space="preserve">CITATION IaeaSSG64 \l 2057 </w:instrText>
          </w:r>
          <w:r w:rsidR="00F25D30">
            <w:fldChar w:fldCharType="separate"/>
          </w:r>
          <w:r w:rsidR="00C526DA" w:rsidRPr="00C526DA">
            <w:rPr>
              <w:noProof/>
            </w:rPr>
            <w:t>[22]</w:t>
          </w:r>
          <w:r w:rsidR="00F25D30">
            <w:fldChar w:fldCharType="end"/>
          </w:r>
        </w:sdtContent>
      </w:sdt>
      <w:r w:rsidR="00173B1B">
        <w:t xml:space="preserve"> and</w:t>
      </w:r>
      <w:r w:rsidR="00EC3860">
        <w:t xml:space="preserve"> </w:t>
      </w:r>
      <w:sdt>
        <w:sdtPr>
          <w:id w:val="-1353267276"/>
          <w:citation/>
        </w:sdtPr>
        <w:sdtEndPr/>
        <w:sdtContent>
          <w:r w:rsidR="00EC3860">
            <w:fldChar w:fldCharType="begin"/>
          </w:r>
          <w:r w:rsidR="00EC3860">
            <w:instrText xml:space="preserve"> CITATION wenraSRL \l 2057 </w:instrText>
          </w:r>
          <w:r w:rsidR="00EC3860">
            <w:fldChar w:fldCharType="separate"/>
          </w:r>
          <w:r w:rsidR="00C526DA" w:rsidRPr="00C526DA">
            <w:rPr>
              <w:noProof/>
            </w:rPr>
            <w:t>[13]</w:t>
          </w:r>
          <w:r w:rsidR="00EC3860">
            <w:fldChar w:fldCharType="end"/>
          </w:r>
        </w:sdtContent>
      </w:sdt>
      <w:r w:rsidR="00323896">
        <w:t>)</w:t>
      </w:r>
      <w:r>
        <w:t>. The</w:t>
      </w:r>
      <w:r w:rsidR="009F3601">
        <w:t xml:space="preserve"> </w:t>
      </w:r>
      <w:r w:rsidR="009608E0">
        <w:t>RP’s</w:t>
      </w:r>
      <w:r>
        <w:t xml:space="preserve"> requirements highlight the need for segregation</w:t>
      </w:r>
      <w:r w:rsidR="0081294B">
        <w:t xml:space="preserve"> of safety trains, implementation of</w:t>
      </w:r>
      <w:r w:rsidR="00F4225E">
        <w:t xml:space="preserve"> barriers</w:t>
      </w:r>
      <w:r>
        <w:t xml:space="preserve">, </w:t>
      </w:r>
      <w:r w:rsidR="00D01B12">
        <w:t>hazard reduction</w:t>
      </w:r>
      <w:r w:rsidR="0081294B">
        <w:t xml:space="preserve"> measure</w:t>
      </w:r>
      <w:r w:rsidR="00301146">
        <w:t>s</w:t>
      </w:r>
      <w:r w:rsidR="0081294B">
        <w:t xml:space="preserve"> (</w:t>
      </w:r>
      <w:r w:rsidR="00301146">
        <w:t>s</w:t>
      </w:r>
      <w:r w:rsidR="00E7085C">
        <w:t>uch as</w:t>
      </w:r>
      <w:r w:rsidR="0081294B">
        <w:t xml:space="preserve"> </w:t>
      </w:r>
      <w:r w:rsidR="00484A73">
        <w:t>reduction of combustible inventories)</w:t>
      </w:r>
      <w:r w:rsidR="00D01B12">
        <w:t>, withstand</w:t>
      </w:r>
      <w:r>
        <w:t xml:space="preserve"> </w:t>
      </w:r>
      <w:r w:rsidR="00D01B12">
        <w:t>demonstration</w:t>
      </w:r>
      <w:r w:rsidR="009F3601">
        <w:t xml:space="preserve"> and</w:t>
      </w:r>
      <w:r w:rsidR="00D01B12">
        <w:t xml:space="preserve"> protection of </w:t>
      </w:r>
      <w:r w:rsidR="009F3601">
        <w:t xml:space="preserve">high </w:t>
      </w:r>
      <w:r w:rsidR="009F3601">
        <w:lastRenderedPageBreak/>
        <w:t>integrity components</w:t>
      </w:r>
      <w:r w:rsidR="000B0AD3">
        <w:t xml:space="preserve"> a</w:t>
      </w:r>
      <w:r w:rsidR="009F44F7">
        <w:t>s well as</w:t>
      </w:r>
      <w:r w:rsidR="000B0AD3">
        <w:t xml:space="preserve"> the application of DiD</w:t>
      </w:r>
      <w:r w:rsidR="00323896">
        <w:t>.</w:t>
      </w:r>
      <w:r w:rsidR="00FD05BA">
        <w:t xml:space="preserve"> This provides me with sufficient confidence that as the design matures</w:t>
      </w:r>
      <w:r w:rsidR="000571A9">
        <w:t>, the RP has in place</w:t>
      </w:r>
      <w:r w:rsidR="00FD05BA">
        <w:t xml:space="preserve"> </w:t>
      </w:r>
      <w:r w:rsidR="00D734FE">
        <w:t xml:space="preserve">sufficient requirements to inform </w:t>
      </w:r>
      <w:r w:rsidR="000571A9">
        <w:t xml:space="preserve">its </w:t>
      </w:r>
      <w:r w:rsidR="00D734FE">
        <w:t>design choices that</w:t>
      </w:r>
      <w:r w:rsidR="000571A9">
        <w:t>, in my view</w:t>
      </w:r>
      <w:r w:rsidR="0025679B">
        <w:t>,</w:t>
      </w:r>
      <w:r w:rsidR="00D734FE">
        <w:t xml:space="preserve"> should limit the severity of internal hazards</w:t>
      </w:r>
      <w:r w:rsidR="0025679B">
        <w:t>. H</w:t>
      </w:r>
      <w:r w:rsidR="000571A9">
        <w:t>owever</w:t>
      </w:r>
      <w:r w:rsidR="005D5412">
        <w:t>,</w:t>
      </w:r>
      <w:r w:rsidR="000571A9">
        <w:t xml:space="preserve"> this needs to be demonstrated </w:t>
      </w:r>
      <w:r w:rsidR="00575271">
        <w:t xml:space="preserve">by the RP </w:t>
      </w:r>
      <w:r w:rsidR="000571A9">
        <w:t xml:space="preserve">as the layout is established at </w:t>
      </w:r>
      <w:r w:rsidR="00252468">
        <w:t>Step 3</w:t>
      </w:r>
      <w:r w:rsidR="00575271">
        <w:t xml:space="preserve"> </w:t>
      </w:r>
      <w:r w:rsidR="002756AA">
        <w:t xml:space="preserve">and </w:t>
      </w:r>
      <w:r w:rsidR="00575271">
        <w:t xml:space="preserve">I will follow </w:t>
      </w:r>
      <w:r w:rsidR="008E6BEE">
        <w:t>it</w:t>
      </w:r>
      <w:r w:rsidR="00575271">
        <w:t xml:space="preserve"> up as</w:t>
      </w:r>
      <w:r w:rsidR="00345EE2">
        <w:t xml:space="preserve"> part of my </w:t>
      </w:r>
      <w:r w:rsidR="00252468">
        <w:t>Step 3</w:t>
      </w:r>
      <w:r w:rsidR="00345EE2">
        <w:t xml:space="preserve"> assessment</w:t>
      </w:r>
      <w:r w:rsidR="00D734FE">
        <w:t>.</w:t>
      </w:r>
    </w:p>
    <w:p w14:paraId="37315F9E" w14:textId="00D90B93" w:rsidR="00F31DC8" w:rsidRPr="00F31DC8" w:rsidRDefault="004A1D54" w:rsidP="002D3941">
      <w:pPr>
        <w:pStyle w:val="Heading3"/>
      </w:pPr>
      <w:r>
        <w:t>Adequacy of hazard methodologies</w:t>
      </w:r>
    </w:p>
    <w:p w14:paraId="17D3D6DD" w14:textId="125683EA" w:rsidR="00DF6894" w:rsidRDefault="00A75A05" w:rsidP="00A75A05">
      <w:pPr>
        <w:pStyle w:val="Heading4"/>
      </w:pPr>
      <w:r>
        <w:t>H</w:t>
      </w:r>
      <w:r w:rsidR="00FD7AA4">
        <w:t>azard identification</w:t>
      </w:r>
      <w:r>
        <w:t xml:space="preserve"> process</w:t>
      </w:r>
    </w:p>
    <w:p w14:paraId="49C1E5A8" w14:textId="22AE03CF" w:rsidR="00A75A05" w:rsidRDefault="00EF2A08" w:rsidP="00F13AA9">
      <w:pPr>
        <w:pStyle w:val="Numberedparagraph"/>
      </w:pPr>
      <w:r>
        <w:t xml:space="preserve">The </w:t>
      </w:r>
      <w:r w:rsidR="00631EC4">
        <w:t>RP’s</w:t>
      </w:r>
      <w:r w:rsidR="00A75A05">
        <w:t xml:space="preserve"> </w:t>
      </w:r>
      <w:r>
        <w:t xml:space="preserve">hazard identification approach is detailed </w:t>
      </w:r>
      <w:r w:rsidR="00A75A05">
        <w:t>with</w:t>
      </w:r>
      <w:r>
        <w:t xml:space="preserve">in its </w:t>
      </w:r>
      <w:r w:rsidR="00B500F2">
        <w:t>hazard identification strategy</w:t>
      </w:r>
      <w:r w:rsidR="009C1890">
        <w:t xml:space="preserve"> (ref.</w:t>
      </w:r>
      <w:sdt>
        <w:sdtPr>
          <w:id w:val="-1125618996"/>
          <w:citation/>
        </w:sdtPr>
        <w:sdtEndPr/>
        <w:sdtContent>
          <w:r w:rsidR="00B551F4">
            <w:fldChar w:fldCharType="begin"/>
          </w:r>
          <w:r w:rsidR="003A5EDA">
            <w:instrText xml:space="preserve">CITATION HAZIDStrat \l 2057 </w:instrText>
          </w:r>
          <w:r w:rsidR="00B551F4">
            <w:fldChar w:fldCharType="separate"/>
          </w:r>
          <w:r w:rsidR="00C526DA">
            <w:rPr>
              <w:noProof/>
            </w:rPr>
            <w:t xml:space="preserve"> </w:t>
          </w:r>
          <w:r w:rsidR="00C526DA" w:rsidRPr="00C526DA">
            <w:rPr>
              <w:noProof/>
            </w:rPr>
            <w:t>[58]</w:t>
          </w:r>
          <w:r w:rsidR="00B551F4">
            <w:fldChar w:fldCharType="end"/>
          </w:r>
        </w:sdtContent>
      </w:sdt>
      <w:r w:rsidR="00BF1352">
        <w:t>)</w:t>
      </w:r>
      <w:r w:rsidR="00B500F2">
        <w:t>.</w:t>
      </w:r>
      <w:r w:rsidR="00A76059">
        <w:t xml:space="preserve"> I have assessed </w:t>
      </w:r>
      <w:r w:rsidR="008E6BEE">
        <w:t>the</w:t>
      </w:r>
      <w:r w:rsidR="002446F0">
        <w:t xml:space="preserve"> strategy</w:t>
      </w:r>
      <w:r w:rsidR="00666E3A">
        <w:t xml:space="preserve"> to determine the adequacy of its approach.</w:t>
      </w:r>
      <w:r w:rsidR="00A75A05">
        <w:t xml:space="preserve"> I have based my judgement </w:t>
      </w:r>
      <w:r w:rsidR="00897616">
        <w:t>on</w:t>
      </w:r>
      <w:r w:rsidR="00A75A05">
        <w:t xml:space="preserve"> ONR and International RGP (ref.</w:t>
      </w:r>
      <w:r w:rsidR="003E0CC6">
        <w:t xml:space="preserve"> </w:t>
      </w:r>
      <w:sdt>
        <w:sdtPr>
          <w:id w:val="-786897894"/>
          <w:citation/>
        </w:sdtPr>
        <w:sdtEndPr/>
        <w:sdtContent>
          <w:r w:rsidR="00DD7C61">
            <w:fldChar w:fldCharType="begin"/>
          </w:r>
          <w:r w:rsidR="003A5EDA">
            <w:instrText xml:space="preserve">CITATION IaeaSSG64 \l 2057 </w:instrText>
          </w:r>
          <w:r w:rsidR="00DD7C61">
            <w:fldChar w:fldCharType="separate"/>
          </w:r>
          <w:r w:rsidR="00C526DA" w:rsidRPr="00C526DA">
            <w:rPr>
              <w:noProof/>
            </w:rPr>
            <w:t>[22]</w:t>
          </w:r>
          <w:r w:rsidR="00DD7C61">
            <w:fldChar w:fldCharType="end"/>
          </w:r>
        </w:sdtContent>
      </w:sdt>
      <w:r w:rsidR="005B478D">
        <w:t xml:space="preserve">, </w:t>
      </w:r>
      <w:sdt>
        <w:sdtPr>
          <w:id w:val="-197162906"/>
          <w:citation/>
        </w:sdtPr>
        <w:sdtEndPr/>
        <w:sdtContent>
          <w:r w:rsidR="005B478D">
            <w:fldChar w:fldCharType="begin"/>
          </w:r>
          <w:r w:rsidR="008B7F00">
            <w:instrText xml:space="preserve">CITATION IAEASSR21 \l 2057 </w:instrText>
          </w:r>
          <w:r w:rsidR="005B478D">
            <w:fldChar w:fldCharType="separate"/>
          </w:r>
          <w:r w:rsidR="00C526DA" w:rsidRPr="00C526DA">
            <w:rPr>
              <w:noProof/>
            </w:rPr>
            <w:t>[20]</w:t>
          </w:r>
          <w:r w:rsidR="005B478D">
            <w:fldChar w:fldCharType="end"/>
          </w:r>
        </w:sdtContent>
      </w:sdt>
      <w:r w:rsidR="00A75A05">
        <w:t xml:space="preserve">), with the expectation that </w:t>
      </w:r>
      <w:r w:rsidR="00A75A05" w:rsidRPr="00093BA7">
        <w:t xml:space="preserve">a systematic identification of internal hazards and their combinations </w:t>
      </w:r>
      <w:r w:rsidR="00A75A05">
        <w:t>should be</w:t>
      </w:r>
      <w:r w:rsidR="00A75A05" w:rsidRPr="00093BA7">
        <w:t xml:space="preserve"> undertaken to determine their consequences </w:t>
      </w:r>
      <w:r w:rsidR="00631652">
        <w:t>and demonstrat</w:t>
      </w:r>
      <w:r w:rsidR="007C3E44">
        <w:t>e</w:t>
      </w:r>
      <w:r w:rsidR="00631652">
        <w:t xml:space="preserve"> that</w:t>
      </w:r>
      <w:r w:rsidR="00A75A05" w:rsidRPr="00093BA7">
        <w:t xml:space="preserve"> appropriate safety measures to eliminate/mitigate them</w:t>
      </w:r>
      <w:r w:rsidR="00631652">
        <w:t xml:space="preserve"> have been identified</w:t>
      </w:r>
      <w:r w:rsidR="00A75A05" w:rsidRPr="00093BA7">
        <w:t>.</w:t>
      </w:r>
    </w:p>
    <w:p w14:paraId="7EA18AEF" w14:textId="34D2B3EC" w:rsidR="00885C87" w:rsidRDefault="00666E3A" w:rsidP="00F13AA9">
      <w:pPr>
        <w:pStyle w:val="Numberedparagraph"/>
      </w:pPr>
      <w:r>
        <w:t xml:space="preserve">The </w:t>
      </w:r>
      <w:r w:rsidR="00631EC4">
        <w:t>RP’s</w:t>
      </w:r>
      <w:r w:rsidR="00631652">
        <w:t xml:space="preserve"> </w:t>
      </w:r>
      <w:r>
        <w:t>strategy</w:t>
      </w:r>
      <w:r w:rsidR="00062250">
        <w:t xml:space="preserve"> </w:t>
      </w:r>
      <w:r w:rsidR="00631652">
        <w:t>(ref.</w:t>
      </w:r>
      <w:sdt>
        <w:sdtPr>
          <w:id w:val="459463486"/>
          <w:citation/>
        </w:sdtPr>
        <w:sdtEndPr/>
        <w:sdtContent>
          <w:r w:rsidR="00353057">
            <w:fldChar w:fldCharType="begin"/>
          </w:r>
          <w:r w:rsidR="003A5EDA">
            <w:instrText xml:space="preserve">CITATION HAZIDStrat \l 2057 </w:instrText>
          </w:r>
          <w:r w:rsidR="00353057">
            <w:fldChar w:fldCharType="separate"/>
          </w:r>
          <w:r w:rsidR="00C526DA">
            <w:rPr>
              <w:noProof/>
            </w:rPr>
            <w:t xml:space="preserve"> </w:t>
          </w:r>
          <w:r w:rsidR="00C526DA" w:rsidRPr="00C526DA">
            <w:rPr>
              <w:noProof/>
            </w:rPr>
            <w:t>[58]</w:t>
          </w:r>
          <w:r w:rsidR="00353057">
            <w:fldChar w:fldCharType="end"/>
          </w:r>
        </w:sdtContent>
      </w:sdt>
      <w:r w:rsidR="00631652">
        <w:t xml:space="preserve">) </w:t>
      </w:r>
      <w:r w:rsidR="00062250">
        <w:t>recognises th</w:t>
      </w:r>
      <w:r w:rsidR="00E35412">
        <w:t xml:space="preserve">at </w:t>
      </w:r>
      <w:r w:rsidR="00631652">
        <w:t>its</w:t>
      </w:r>
      <w:r w:rsidR="00E35412">
        <w:t xml:space="preserve"> design is developing</w:t>
      </w:r>
      <w:r w:rsidR="00B150B0">
        <w:t>.</w:t>
      </w:r>
      <w:r w:rsidR="00E35412">
        <w:t xml:space="preserve"> I note that the RP</w:t>
      </w:r>
      <w:r w:rsidR="003A5ABD">
        <w:t xml:space="preserve"> had adopted different</w:t>
      </w:r>
      <w:r w:rsidR="00E35412">
        <w:t xml:space="preserve"> </w:t>
      </w:r>
      <w:r w:rsidR="00DD39D7">
        <w:t>hazard</w:t>
      </w:r>
      <w:r w:rsidR="003A5ABD">
        <w:t xml:space="preserve"> identification process</w:t>
      </w:r>
      <w:r w:rsidR="00B150B0">
        <w:t>es</w:t>
      </w:r>
      <w:r w:rsidR="003A5ABD">
        <w:t xml:space="preserve"> dependent upon the maturity of the design</w:t>
      </w:r>
      <w:r w:rsidR="00DD39D7">
        <w:t xml:space="preserve">. At the early </w:t>
      </w:r>
      <w:r w:rsidR="0010436E">
        <w:t xml:space="preserve">design </w:t>
      </w:r>
      <w:r w:rsidR="00DD39D7">
        <w:t>concept stages</w:t>
      </w:r>
      <w:r w:rsidR="0010436E">
        <w:t xml:space="preserve"> (commensurate with </w:t>
      </w:r>
      <w:r w:rsidR="0087619D">
        <w:t>Step 2</w:t>
      </w:r>
      <w:r w:rsidR="0010436E">
        <w:t>)</w:t>
      </w:r>
      <w:r w:rsidR="00DD39D7">
        <w:t xml:space="preserve"> the RP ha</w:t>
      </w:r>
      <w:r w:rsidR="00FB76CF">
        <w:t>s</w:t>
      </w:r>
      <w:r w:rsidR="00DD39D7">
        <w:t xml:space="preserve"> applied “</w:t>
      </w:r>
      <w:r w:rsidR="002E4E0B">
        <w:t>W</w:t>
      </w:r>
      <w:r w:rsidR="00DD39D7">
        <w:t>hat If” and Hazard and Operability (HAZOP) studies</w:t>
      </w:r>
      <w:r w:rsidR="0010436E">
        <w:t>, that I consider appropriate given the limited data</w:t>
      </w:r>
      <w:r w:rsidR="00352E84">
        <w:t xml:space="preserve"> and layout information</w:t>
      </w:r>
      <w:r w:rsidR="00803740">
        <w:t>. The RP state</w:t>
      </w:r>
      <w:r w:rsidR="00352E84">
        <w:t>d</w:t>
      </w:r>
      <w:r w:rsidR="00803740">
        <w:t xml:space="preserve"> it</w:t>
      </w:r>
      <w:r w:rsidR="00DE56F6">
        <w:t xml:space="preserve"> </w:t>
      </w:r>
      <w:r w:rsidR="00352E84">
        <w:t>implement</w:t>
      </w:r>
      <w:r w:rsidR="00B96B85">
        <w:t>ed</w:t>
      </w:r>
      <w:r w:rsidR="00905EBE">
        <w:t xml:space="preserve"> guide words </w:t>
      </w:r>
      <w:r w:rsidR="002B6FE6">
        <w:t>within</w:t>
      </w:r>
      <w:r w:rsidR="00C913E9">
        <w:t xml:space="preserve"> its</w:t>
      </w:r>
      <w:r w:rsidR="00905EBE">
        <w:t xml:space="preserve"> HAZOP </w:t>
      </w:r>
      <w:r w:rsidR="0011354A">
        <w:t xml:space="preserve">process </w:t>
      </w:r>
      <w:r w:rsidR="00EF3356">
        <w:t>covering</w:t>
      </w:r>
      <w:r w:rsidR="00905EBE">
        <w:t xml:space="preserve"> operational (including equipment, human factors, and handling), internal, external, environmental, security, safeguards, maintenance, commissioning,</w:t>
      </w:r>
      <w:r w:rsidR="00803740">
        <w:t xml:space="preserve"> </w:t>
      </w:r>
      <w:r w:rsidR="00905EBE">
        <w:t>and decommissioning related hazards.</w:t>
      </w:r>
      <w:r w:rsidR="00062250">
        <w:t xml:space="preserve"> </w:t>
      </w:r>
      <w:r w:rsidR="001B7369">
        <w:t xml:space="preserve">As the design reaches a mature state and more detail is available, (at </w:t>
      </w:r>
      <w:r w:rsidR="00252468">
        <w:t>Step 3</w:t>
      </w:r>
      <w:r w:rsidR="001B7369">
        <w:t>)</w:t>
      </w:r>
      <w:r w:rsidR="00DD0943">
        <w:t xml:space="preserve"> the RP</w:t>
      </w:r>
      <w:r w:rsidR="004529E9">
        <w:t xml:space="preserve"> has</w:t>
      </w:r>
      <w:r w:rsidR="00DD0943">
        <w:t xml:space="preserve"> </w:t>
      </w:r>
      <w:r w:rsidR="00A74708">
        <w:t>identified</w:t>
      </w:r>
      <w:r w:rsidR="001B7369">
        <w:t xml:space="preserve"> three structured hazard identification techniques </w:t>
      </w:r>
      <w:r w:rsidR="00DD0943">
        <w:t xml:space="preserve">that </w:t>
      </w:r>
      <w:r w:rsidR="001B7369">
        <w:t>will be utilised</w:t>
      </w:r>
      <w:r w:rsidR="009B4E30">
        <w:t xml:space="preserve"> (HAZOP, </w:t>
      </w:r>
      <w:r w:rsidR="009B4E30" w:rsidRPr="009B4E30">
        <w:t>Failure Mode and Effect Analysis (FMEA)</w:t>
      </w:r>
      <w:r w:rsidR="009B4E30">
        <w:t xml:space="preserve"> and </w:t>
      </w:r>
      <w:r w:rsidR="00885C87">
        <w:t>Failure Mode Effects and Criticality Analysis (FMECA)</w:t>
      </w:r>
      <w:r w:rsidR="00D62FD9">
        <w:t>)</w:t>
      </w:r>
      <w:r w:rsidR="00885C87">
        <w:t>.</w:t>
      </w:r>
    </w:p>
    <w:p w14:paraId="6F3D16CD" w14:textId="1D9F145B" w:rsidR="003A2826" w:rsidRPr="00A75A05" w:rsidRDefault="00DD0943" w:rsidP="003A2826">
      <w:pPr>
        <w:pStyle w:val="Numberedparagraph"/>
      </w:pPr>
      <w:r>
        <w:t xml:space="preserve">Following my </w:t>
      </w:r>
      <w:r w:rsidR="002173E1">
        <w:t>assessment,</w:t>
      </w:r>
      <w:r>
        <w:t xml:space="preserve"> </w:t>
      </w:r>
      <w:r w:rsidR="006D4D58">
        <w:t xml:space="preserve">I have been satisfied that the </w:t>
      </w:r>
      <w:r w:rsidR="00631EC4">
        <w:t>RP’s</w:t>
      </w:r>
      <w:r w:rsidR="0039207D">
        <w:t xml:space="preserve"> </w:t>
      </w:r>
      <w:r>
        <w:t>process</w:t>
      </w:r>
      <w:r w:rsidR="0039207D">
        <w:t xml:space="preserve"> </w:t>
      </w:r>
      <w:r>
        <w:t>for</w:t>
      </w:r>
      <w:r w:rsidR="0039207D">
        <w:t xml:space="preserve"> hazard</w:t>
      </w:r>
      <w:r w:rsidR="005B09EE">
        <w:t xml:space="preserve"> identification </w:t>
      </w:r>
      <w:r w:rsidR="009A4707">
        <w:t xml:space="preserve">is </w:t>
      </w:r>
      <w:r w:rsidR="00F84711">
        <w:t>aligned to relevant good practice</w:t>
      </w:r>
      <w:r w:rsidR="00C02318">
        <w:t>.</w:t>
      </w:r>
      <w:r w:rsidR="00F84711">
        <w:t xml:space="preserve"> </w:t>
      </w:r>
      <w:r w:rsidR="003A2826">
        <w:t>I have</w:t>
      </w:r>
      <w:r w:rsidR="002C6D83">
        <w:t xml:space="preserve"> also</w:t>
      </w:r>
      <w:r w:rsidR="003A2826">
        <w:t xml:space="preserve"> sampled across the hazard safety case</w:t>
      </w:r>
      <w:r w:rsidR="002C6D83">
        <w:t xml:space="preserve">, to assess </w:t>
      </w:r>
      <w:r w:rsidR="004F3923">
        <w:t xml:space="preserve">evidence of the application of </w:t>
      </w:r>
      <w:r w:rsidR="00371C26">
        <w:t>this</w:t>
      </w:r>
      <w:r w:rsidR="004F3923">
        <w:t xml:space="preserve"> process</w:t>
      </w:r>
      <w:r w:rsidR="003B1DCC">
        <w:t>.</w:t>
      </w:r>
      <w:r w:rsidR="003A2826">
        <w:t xml:space="preserve"> </w:t>
      </w:r>
      <w:r w:rsidR="00371C26">
        <w:t xml:space="preserve">I </w:t>
      </w:r>
      <w:r w:rsidR="00C02318">
        <w:t>sampl</w:t>
      </w:r>
      <w:r w:rsidR="00371C26">
        <w:t>ed</w:t>
      </w:r>
      <w:r w:rsidR="001333A5">
        <w:t xml:space="preserve"> </w:t>
      </w:r>
      <w:r w:rsidR="0087619D">
        <w:t>Step 2</w:t>
      </w:r>
      <w:r w:rsidR="001333A5">
        <w:t xml:space="preserve"> area data sheets</w:t>
      </w:r>
      <w:r w:rsidR="006D4D58">
        <w:t xml:space="preserve"> (ref.</w:t>
      </w:r>
      <w:r w:rsidR="001333A5">
        <w:t xml:space="preserve"> </w:t>
      </w:r>
      <w:sdt>
        <w:sdtPr>
          <w:id w:val="1653877891"/>
          <w:citation/>
        </w:sdtPr>
        <w:sdtEndPr/>
        <w:sdtContent>
          <w:r w:rsidR="006D4D58">
            <w:fldChar w:fldCharType="begin"/>
          </w:r>
          <w:r w:rsidR="003A5EDA">
            <w:instrText xml:space="preserve">CITATION IHAreaDS \l 2057 </w:instrText>
          </w:r>
          <w:r w:rsidR="006D4D58">
            <w:fldChar w:fldCharType="separate"/>
          </w:r>
          <w:r w:rsidR="00C526DA" w:rsidRPr="00C526DA">
            <w:rPr>
              <w:noProof/>
            </w:rPr>
            <w:t>[31]</w:t>
          </w:r>
          <w:r w:rsidR="006D4D58">
            <w:fldChar w:fldCharType="end"/>
          </w:r>
        </w:sdtContent>
      </w:sdt>
      <w:r w:rsidR="006D4D58">
        <w:t>)</w:t>
      </w:r>
      <w:r w:rsidR="003A2826">
        <w:t xml:space="preserve">, </w:t>
      </w:r>
      <w:r w:rsidR="000624CC">
        <w:t>h</w:t>
      </w:r>
      <w:r w:rsidR="00B15BB7">
        <w:t>azard analysis</w:t>
      </w:r>
      <w:r w:rsidR="00BE24B9">
        <w:t xml:space="preserve"> (</w:t>
      </w:r>
      <w:r w:rsidR="006D21C3">
        <w:t xml:space="preserve">ref. </w:t>
      </w:r>
      <w:sdt>
        <w:sdtPr>
          <w:id w:val="345600518"/>
          <w:citation/>
        </w:sdtPr>
        <w:sdtEndPr/>
        <w:sdtContent>
          <w:r w:rsidR="007A20ED">
            <w:fldChar w:fldCharType="begin"/>
          </w:r>
          <w:r w:rsidR="003A5EDA">
            <w:instrText xml:space="preserve">CITATION IHAnalyRI \l 2057 </w:instrText>
          </w:r>
          <w:r w:rsidR="007A20ED">
            <w:fldChar w:fldCharType="separate"/>
          </w:r>
          <w:r w:rsidR="00C526DA" w:rsidRPr="00C526DA">
            <w:rPr>
              <w:noProof/>
            </w:rPr>
            <w:t>[59]</w:t>
          </w:r>
          <w:r w:rsidR="007A20ED">
            <w:fldChar w:fldCharType="end"/>
          </w:r>
        </w:sdtContent>
      </w:sdt>
      <w:r w:rsidR="007A20ED">
        <w:t>)</w:t>
      </w:r>
      <w:r w:rsidR="00B15BB7">
        <w:t xml:space="preserve"> and </w:t>
      </w:r>
      <w:r w:rsidR="00BE24B9">
        <w:t>hazard summary report</w:t>
      </w:r>
      <w:r w:rsidR="00371C26">
        <w:t>s</w:t>
      </w:r>
      <w:r w:rsidR="00BE24B9">
        <w:t xml:space="preserve"> (</w:t>
      </w:r>
      <w:r w:rsidR="00FF6D48">
        <w:t>ref</w:t>
      </w:r>
      <w:r w:rsidR="00F81953">
        <w:t>s</w:t>
      </w:r>
      <w:r w:rsidR="00FF6D48">
        <w:t>.</w:t>
      </w:r>
      <w:r w:rsidR="007932B8">
        <w:t xml:space="preserve"> </w:t>
      </w:r>
      <w:sdt>
        <w:sdtPr>
          <w:id w:val="1631748882"/>
          <w:citation/>
        </w:sdtPr>
        <w:sdtEndPr/>
        <w:sdtContent>
          <w:r w:rsidR="007932B8">
            <w:fldChar w:fldCharType="begin"/>
          </w:r>
          <w:r w:rsidR="003A5EDA">
            <w:instrText xml:space="preserve">CITATION IHSumRptOS \l 2057 </w:instrText>
          </w:r>
          <w:r w:rsidR="007932B8">
            <w:fldChar w:fldCharType="separate"/>
          </w:r>
          <w:r w:rsidR="00C526DA" w:rsidRPr="00C526DA">
            <w:rPr>
              <w:noProof/>
            </w:rPr>
            <w:t>[37]</w:t>
          </w:r>
          <w:r w:rsidR="007932B8">
            <w:fldChar w:fldCharType="end"/>
          </w:r>
        </w:sdtContent>
      </w:sdt>
      <w:r w:rsidR="00F81953">
        <w:t xml:space="preserve"> and</w:t>
      </w:r>
      <w:r w:rsidR="00FF6D48">
        <w:t xml:space="preserve"> </w:t>
      </w:r>
      <w:sdt>
        <w:sdtPr>
          <w:id w:val="106552905"/>
          <w:citation/>
        </w:sdtPr>
        <w:sdtEndPr/>
        <w:sdtContent>
          <w:r w:rsidR="003A7AB8">
            <w:fldChar w:fldCharType="begin"/>
          </w:r>
          <w:r w:rsidR="003A5EDA">
            <w:instrText xml:space="preserve">CITATION IHSumRptHS \l 2057 </w:instrText>
          </w:r>
          <w:r w:rsidR="003A7AB8">
            <w:fldChar w:fldCharType="separate"/>
          </w:r>
          <w:r w:rsidR="00C526DA" w:rsidRPr="00C526DA">
            <w:rPr>
              <w:noProof/>
            </w:rPr>
            <w:t>[36]</w:t>
          </w:r>
          <w:r w:rsidR="003A7AB8">
            <w:fldChar w:fldCharType="end"/>
          </w:r>
        </w:sdtContent>
      </w:sdt>
      <w:r w:rsidR="00113BF8">
        <w:t>).</w:t>
      </w:r>
      <w:r w:rsidR="007868B5">
        <w:t xml:space="preserve"> </w:t>
      </w:r>
      <w:r w:rsidR="00066436">
        <w:t>Through my sampling I</w:t>
      </w:r>
      <w:r w:rsidR="007868B5">
        <w:t xml:space="preserve"> ha</w:t>
      </w:r>
      <w:r w:rsidR="00066436">
        <w:t>ve seen sufficient evidence to provide me with</w:t>
      </w:r>
      <w:r w:rsidR="007868B5">
        <w:t xml:space="preserve"> confidence that the RP </w:t>
      </w:r>
      <w:r w:rsidR="00066436">
        <w:t>is</w:t>
      </w:r>
      <w:r w:rsidR="007868B5">
        <w:t xml:space="preserve"> </w:t>
      </w:r>
      <w:r w:rsidR="00594141">
        <w:t xml:space="preserve">adequately </w:t>
      </w:r>
      <w:r w:rsidR="005D3670">
        <w:t xml:space="preserve">following their </w:t>
      </w:r>
      <w:r w:rsidR="00594141">
        <w:t>process which</w:t>
      </w:r>
      <w:r w:rsidR="005D3670">
        <w:t xml:space="preserve"> I </w:t>
      </w:r>
      <w:r w:rsidR="005D3670" w:rsidRPr="00A75A05">
        <w:t>consider is systematic and robust</w:t>
      </w:r>
      <w:r w:rsidR="0009126F" w:rsidRPr="00A75A05">
        <w:t xml:space="preserve"> satisfying ONR SAP </w:t>
      </w:r>
      <w:r w:rsidR="009117C7" w:rsidRPr="00A75A05">
        <w:t>EHA.1</w:t>
      </w:r>
      <w:r w:rsidR="00B66E7B" w:rsidRPr="00A75A05">
        <w:t xml:space="preserve">. </w:t>
      </w:r>
    </w:p>
    <w:p w14:paraId="1A6A4BB3" w14:textId="76541FBB" w:rsidR="00134542" w:rsidRDefault="00EE1409" w:rsidP="003A2826">
      <w:pPr>
        <w:pStyle w:val="Numberedparagraph"/>
      </w:pPr>
      <w:r>
        <w:t>A</w:t>
      </w:r>
      <w:r w:rsidR="1B26C7A8">
        <w:t xml:space="preserve">t this </w:t>
      </w:r>
      <w:r w:rsidR="00B66E7B">
        <w:t>stage,</w:t>
      </w:r>
      <w:r w:rsidR="00FD39A7">
        <w:t xml:space="preserve"> </w:t>
      </w:r>
      <w:r w:rsidR="1B26C7A8">
        <w:t xml:space="preserve">the outputs of the </w:t>
      </w:r>
      <w:r w:rsidR="00631EC4">
        <w:t>RP’s</w:t>
      </w:r>
      <w:r w:rsidR="2142885C">
        <w:t xml:space="preserve"> internal hazard </w:t>
      </w:r>
      <w:r w:rsidR="1B26C7A8">
        <w:t xml:space="preserve">analysis </w:t>
      </w:r>
      <w:r w:rsidR="002173E1">
        <w:t>are</w:t>
      </w:r>
      <w:r w:rsidR="1B26C7A8">
        <w:t xml:space="preserve"> not </w:t>
      </w:r>
      <w:r w:rsidR="4EBFE4A0">
        <w:t>adequately</w:t>
      </w:r>
      <w:r w:rsidR="1B26C7A8">
        <w:t xml:space="preserve"> aligned to the </w:t>
      </w:r>
      <w:r w:rsidR="0F3202C5">
        <w:t xml:space="preserve">current </w:t>
      </w:r>
      <w:r w:rsidR="2142885C">
        <w:t xml:space="preserve">layout </w:t>
      </w:r>
      <w:r w:rsidR="1B26C7A8">
        <w:t>design</w:t>
      </w:r>
      <w:r w:rsidR="236316C8">
        <w:t>.</w:t>
      </w:r>
      <w:r w:rsidR="1B26C7A8">
        <w:t xml:space="preserve"> </w:t>
      </w:r>
      <w:r w:rsidR="0F3202C5">
        <w:t>I</w:t>
      </w:r>
      <w:r w:rsidR="4EBFE4A0">
        <w:t xml:space="preserve"> acknowledge that the RP ha</w:t>
      </w:r>
      <w:r w:rsidR="00D81863">
        <w:t>s</w:t>
      </w:r>
      <w:r w:rsidR="4EBFE4A0">
        <w:t xml:space="preserve"> </w:t>
      </w:r>
      <w:r w:rsidR="00A54A61">
        <w:t xml:space="preserve">attempted to </w:t>
      </w:r>
      <w:r w:rsidR="61CF045D">
        <w:t xml:space="preserve">mitigate this through conservative </w:t>
      </w:r>
      <w:r w:rsidR="002173E1">
        <w:t>assumptions</w:t>
      </w:r>
      <w:r w:rsidR="00F91D44">
        <w:t xml:space="preserve">. </w:t>
      </w:r>
      <w:r w:rsidR="005F6F5A">
        <w:t>It is</w:t>
      </w:r>
      <w:r w:rsidR="00CD1CEF">
        <w:t xml:space="preserve"> my view </w:t>
      </w:r>
      <w:r w:rsidR="00E05816">
        <w:t>that in Step 3</w:t>
      </w:r>
      <w:r w:rsidR="00CD1CEF">
        <w:t xml:space="preserve"> </w:t>
      </w:r>
      <w:r w:rsidR="00395A4B">
        <w:t>the</w:t>
      </w:r>
      <w:r w:rsidR="1DB24231">
        <w:t xml:space="preserve"> </w:t>
      </w:r>
      <w:r w:rsidR="00E05816">
        <w:t xml:space="preserve">RP’s </w:t>
      </w:r>
      <w:r w:rsidR="1DB24231">
        <w:t>analysis</w:t>
      </w:r>
      <w:r w:rsidR="61CF045D">
        <w:t xml:space="preserve"> </w:t>
      </w:r>
      <w:r w:rsidR="00395A4B">
        <w:t xml:space="preserve">needs to be </w:t>
      </w:r>
      <w:r w:rsidR="007A35B5">
        <w:t>reconciled with the design reference</w:t>
      </w:r>
      <w:r w:rsidR="00B6172B">
        <w:t xml:space="preserve"> point</w:t>
      </w:r>
      <w:r w:rsidR="00395A4B">
        <w:t xml:space="preserve"> layou</w:t>
      </w:r>
      <w:r w:rsidR="006E663A">
        <w:t xml:space="preserve">t, to have </w:t>
      </w:r>
      <w:r w:rsidR="00641749">
        <w:t xml:space="preserve">confidence </w:t>
      </w:r>
      <w:r w:rsidR="006E663A">
        <w:t>that hazards are</w:t>
      </w:r>
      <w:r w:rsidR="00641749">
        <w:t xml:space="preserve"> adequately</w:t>
      </w:r>
      <w:r w:rsidR="006E663A">
        <w:t xml:space="preserve"> </w:t>
      </w:r>
      <w:r w:rsidR="61CF045D">
        <w:t>identif</w:t>
      </w:r>
      <w:r w:rsidR="006E663A">
        <w:t xml:space="preserve">ied, </w:t>
      </w:r>
      <w:r w:rsidR="00641749">
        <w:t xml:space="preserve">and assumptions and </w:t>
      </w:r>
      <w:r w:rsidR="61CF045D">
        <w:t>bounding hazard sources</w:t>
      </w:r>
      <w:r w:rsidR="17E3CDB4">
        <w:t xml:space="preserve"> </w:t>
      </w:r>
      <w:r w:rsidR="006E663A">
        <w:t xml:space="preserve">are </w:t>
      </w:r>
      <w:r w:rsidR="00641749">
        <w:t xml:space="preserve">well </w:t>
      </w:r>
      <w:r w:rsidR="006E663A">
        <w:t>justifie</w:t>
      </w:r>
      <w:r w:rsidR="00641749">
        <w:t>d</w:t>
      </w:r>
      <w:r w:rsidR="61CF045D">
        <w:t xml:space="preserve">. </w:t>
      </w:r>
      <w:r w:rsidR="1DB24231">
        <w:t xml:space="preserve">I consider this is a shortfall against ONR SAPs AV.3, AV.7, EHA.2, EHA.19, </w:t>
      </w:r>
      <w:r w:rsidR="1DB24231">
        <w:lastRenderedPageBreak/>
        <w:t>as all data used to inform the hazard identification process and associated analysis should be representative of the GDA reference desig</w:t>
      </w:r>
      <w:r w:rsidR="6F26BC82">
        <w:t>n</w:t>
      </w:r>
      <w:r w:rsidR="00664A55">
        <w:t xml:space="preserve">. </w:t>
      </w:r>
      <w:r w:rsidR="0034325F" w:rsidRPr="0034325F">
        <w:t xml:space="preserve">I will follow </w:t>
      </w:r>
      <w:r w:rsidR="006C6C2D">
        <w:t xml:space="preserve">this aspect </w:t>
      </w:r>
      <w:r w:rsidR="0034325F" w:rsidRPr="0034325F">
        <w:t xml:space="preserve">up in </w:t>
      </w:r>
      <w:r w:rsidR="00252468">
        <w:t>Step 3</w:t>
      </w:r>
      <w:r w:rsidR="0034325F" w:rsidRPr="0034325F">
        <w:t xml:space="preserve"> as </w:t>
      </w:r>
      <w:r w:rsidR="0034325F">
        <w:t xml:space="preserve">a </w:t>
      </w:r>
      <w:r w:rsidR="0034325F" w:rsidRPr="0034325F">
        <w:t>residual matter</w:t>
      </w:r>
      <w:r w:rsidR="0034325F">
        <w:t>.</w:t>
      </w:r>
      <w:r w:rsidR="1DB24231">
        <w:t xml:space="preserve"> </w:t>
      </w:r>
    </w:p>
    <w:p w14:paraId="129B82D7" w14:textId="7DD02C77" w:rsidR="00FD7AA4" w:rsidRDefault="008B1864" w:rsidP="00FD7AA4">
      <w:pPr>
        <w:pStyle w:val="Heading4"/>
      </w:pPr>
      <w:r>
        <w:t xml:space="preserve">Combined hazards </w:t>
      </w:r>
      <w:r w:rsidR="00EE7C2E">
        <w:t>methodology</w:t>
      </w:r>
    </w:p>
    <w:p w14:paraId="5AC6C2E7" w14:textId="55A97C01" w:rsidR="005E7182" w:rsidRDefault="00DB4E50" w:rsidP="006D4D7D">
      <w:pPr>
        <w:pStyle w:val="Numberedparagraph"/>
      </w:pPr>
      <w:r>
        <w:t xml:space="preserve">The </w:t>
      </w:r>
      <w:r w:rsidR="009608E0">
        <w:t>RP’s</w:t>
      </w:r>
      <w:r w:rsidR="008373E3">
        <w:t xml:space="preserve"> combined hazards methodology is presented within its combined hazards </w:t>
      </w:r>
      <w:r w:rsidR="00C377D2">
        <w:t xml:space="preserve">methodology and hazard identification report (ref. </w:t>
      </w:r>
      <w:sdt>
        <w:sdtPr>
          <w:id w:val="1153949705"/>
          <w:citation/>
        </w:sdtPr>
        <w:sdtEndPr/>
        <w:sdtContent>
          <w:r w:rsidR="00C377D2">
            <w:fldChar w:fldCharType="begin"/>
          </w:r>
          <w:r w:rsidR="003A5EDA">
            <w:instrText xml:space="preserve">CITATION IHCombHaz \l 2057 </w:instrText>
          </w:r>
          <w:r w:rsidR="00C377D2">
            <w:fldChar w:fldCharType="separate"/>
          </w:r>
          <w:r w:rsidR="00C526DA" w:rsidRPr="00C526DA">
            <w:rPr>
              <w:noProof/>
            </w:rPr>
            <w:t>[29]</w:t>
          </w:r>
          <w:r w:rsidR="00C377D2">
            <w:fldChar w:fldCharType="end"/>
          </w:r>
        </w:sdtContent>
      </w:sdt>
      <w:r w:rsidR="00C377D2">
        <w:t xml:space="preserve">). </w:t>
      </w:r>
      <w:r w:rsidR="009D51F6">
        <w:t xml:space="preserve">The report presents a </w:t>
      </w:r>
      <w:r w:rsidR="002173E1">
        <w:t>6-step</w:t>
      </w:r>
      <w:r w:rsidR="008C7E55">
        <w:t xml:space="preserve"> approach </w:t>
      </w:r>
      <w:r w:rsidR="00CF686D">
        <w:t xml:space="preserve">to identify, </w:t>
      </w:r>
      <w:r w:rsidR="00B66E7B">
        <w:t>screen,</w:t>
      </w:r>
      <w:r w:rsidR="00CF686D">
        <w:t xml:space="preserve"> and analyse</w:t>
      </w:r>
      <w:r w:rsidR="00684DC5">
        <w:t xml:space="preserve"> internal hazard combinations. </w:t>
      </w:r>
      <w:r w:rsidR="006363E0">
        <w:t xml:space="preserve">As part of the screening criteria, </w:t>
      </w:r>
      <w:r w:rsidR="00852C09">
        <w:t xml:space="preserve">the RP </w:t>
      </w:r>
      <w:r w:rsidR="006363E0">
        <w:t xml:space="preserve">identifies </w:t>
      </w:r>
      <w:r w:rsidR="00BA0371">
        <w:t>several source</w:t>
      </w:r>
      <w:r w:rsidR="00852C09">
        <w:t>s</w:t>
      </w:r>
      <w:r w:rsidR="00BA0371">
        <w:t xml:space="preserve"> of guidance including IAEA-SSG 64 and ONR-TAG-014 (ref. </w:t>
      </w:r>
      <w:sdt>
        <w:sdtPr>
          <w:id w:val="375505274"/>
          <w:citation/>
        </w:sdtPr>
        <w:sdtEndPr/>
        <w:sdtContent>
          <w:r w:rsidR="00BA0371">
            <w:fldChar w:fldCharType="begin"/>
          </w:r>
          <w:r w:rsidR="003A5EDA">
            <w:instrText xml:space="preserve">CITATION IaeaSSG64 \m TagIH014 \l 2057 </w:instrText>
          </w:r>
          <w:r w:rsidR="00BA0371">
            <w:fldChar w:fldCharType="separate"/>
          </w:r>
          <w:r w:rsidR="00C526DA" w:rsidRPr="00C526DA">
            <w:rPr>
              <w:noProof/>
            </w:rPr>
            <w:t>[22, 15]</w:t>
          </w:r>
          <w:r w:rsidR="00BA0371">
            <w:fldChar w:fldCharType="end"/>
          </w:r>
        </w:sdtContent>
      </w:sdt>
      <w:r w:rsidR="00D14742">
        <w:t>).</w:t>
      </w:r>
      <w:r w:rsidR="001222BB">
        <w:t xml:space="preserve"> The RP establishes several </w:t>
      </w:r>
      <w:r w:rsidR="002173E1">
        <w:t>high-level</w:t>
      </w:r>
      <w:r w:rsidR="00A91C7B">
        <w:t xml:space="preserve"> screening criteria that </w:t>
      </w:r>
      <w:r w:rsidR="007C0112">
        <w:t xml:space="preserve">enables </w:t>
      </w:r>
      <w:r w:rsidR="00BC6D69">
        <w:t xml:space="preserve">certain low frequency or low impact combination consequences to be </w:t>
      </w:r>
      <w:r w:rsidR="005E7182">
        <w:t xml:space="preserve">screened out, which I consider is appropriate </w:t>
      </w:r>
      <w:r w:rsidR="00852C09">
        <w:t xml:space="preserve">and </w:t>
      </w:r>
      <w:r w:rsidR="005E7182">
        <w:t>i</w:t>
      </w:r>
      <w:r w:rsidR="00803E2C">
        <w:t>s</w:t>
      </w:r>
      <w:r w:rsidR="005E7182">
        <w:t xml:space="preserve"> in line with ONR SAP EHA.</w:t>
      </w:r>
      <w:r w:rsidR="0031703B">
        <w:t>19</w:t>
      </w:r>
      <w:r w:rsidR="005E7182">
        <w:t>.</w:t>
      </w:r>
    </w:p>
    <w:p w14:paraId="105E75E6" w14:textId="06D272FF" w:rsidR="00ED3270" w:rsidRDefault="004633E5" w:rsidP="006D4D7D">
      <w:pPr>
        <w:pStyle w:val="Numberedparagraph"/>
      </w:pPr>
      <w:r>
        <w:t xml:space="preserve">The </w:t>
      </w:r>
      <w:r w:rsidR="009608E0">
        <w:t>RP’s</w:t>
      </w:r>
      <w:r w:rsidR="008C77CB">
        <w:t xml:space="preserve"> methodology state</w:t>
      </w:r>
      <w:r w:rsidR="00803E2C">
        <w:t>s</w:t>
      </w:r>
      <w:r w:rsidR="008C77CB">
        <w:t xml:space="preserve"> that it consider</w:t>
      </w:r>
      <w:r w:rsidR="005060E7">
        <w:t>s</w:t>
      </w:r>
      <w:r w:rsidR="008C77CB">
        <w:t xml:space="preserve"> three types of </w:t>
      </w:r>
      <w:r w:rsidR="00FC62F8">
        <w:t xml:space="preserve">combined hazards: consequential, </w:t>
      </w:r>
      <w:r w:rsidR="00B66E7B">
        <w:t>correlated,</w:t>
      </w:r>
      <w:r w:rsidR="00FC62F8">
        <w:t xml:space="preserve"> and unrelated (independent) </w:t>
      </w:r>
      <w:r w:rsidR="00FD7FA6">
        <w:t>hazards. I consider th</w:t>
      </w:r>
      <w:r w:rsidR="0034428C">
        <w:t>e</w:t>
      </w:r>
      <w:r w:rsidR="00FD7FA6">
        <w:t xml:space="preserve"> </w:t>
      </w:r>
      <w:r w:rsidR="0034428C">
        <w:t>RP</w:t>
      </w:r>
      <w:r w:rsidR="00DB01B9">
        <w:t>’</w:t>
      </w:r>
      <w:r w:rsidR="0034428C">
        <w:t xml:space="preserve">s </w:t>
      </w:r>
      <w:r w:rsidR="00FD7FA6">
        <w:t>approach is in line ONR</w:t>
      </w:r>
      <w:r w:rsidR="00E95E04">
        <w:t xml:space="preserve"> </w:t>
      </w:r>
      <w:r w:rsidR="00FD7FA6">
        <w:t>SAPs EHA.1 and EHA.6, regarding identification and chara</w:t>
      </w:r>
      <w:r w:rsidR="00A73D55">
        <w:t>cterisation of internal hazards/hazard combinations and analysis of the consequential effects</w:t>
      </w:r>
      <w:r w:rsidR="00F571DA">
        <w:t xml:space="preserve">, and is in line with relevant good practice (ref. </w:t>
      </w:r>
      <w:sdt>
        <w:sdtPr>
          <w:id w:val="1014879787"/>
          <w:citation/>
        </w:sdtPr>
        <w:sdtEndPr/>
        <w:sdtContent>
          <w:r w:rsidR="00ED3270">
            <w:fldChar w:fldCharType="begin"/>
          </w:r>
          <w:r w:rsidR="003A5EDA">
            <w:instrText xml:space="preserve">CITATION TagIH014 \l 2057 </w:instrText>
          </w:r>
          <w:r w:rsidR="00ED3270">
            <w:fldChar w:fldCharType="separate"/>
          </w:r>
          <w:r w:rsidR="00C526DA" w:rsidRPr="00C526DA">
            <w:rPr>
              <w:noProof/>
            </w:rPr>
            <w:t>[15]</w:t>
          </w:r>
          <w:r w:rsidR="00ED3270">
            <w:fldChar w:fldCharType="end"/>
          </w:r>
        </w:sdtContent>
      </w:sdt>
      <w:r w:rsidR="00ED3270">
        <w:t>).</w:t>
      </w:r>
      <w:r w:rsidR="00924349">
        <w:t xml:space="preserve"> </w:t>
      </w:r>
      <w:r w:rsidR="00D11CE1">
        <w:t xml:space="preserve">Three levels of </w:t>
      </w:r>
      <w:r w:rsidR="009111F2">
        <w:t xml:space="preserve">hazard screening </w:t>
      </w:r>
      <w:r w:rsidR="002173E1">
        <w:t>are</w:t>
      </w:r>
      <w:r w:rsidR="009111F2">
        <w:t xml:space="preserve"> applied by the RP to establish its hazard combinations</w:t>
      </w:r>
      <w:r w:rsidR="009F6F39">
        <w:t>.</w:t>
      </w:r>
      <w:r w:rsidR="009111F2">
        <w:t xml:space="preserve"> </w:t>
      </w:r>
      <w:r w:rsidR="009F6F39">
        <w:t>T</w:t>
      </w:r>
      <w:r w:rsidR="009111F2">
        <w:t>he RP describe</w:t>
      </w:r>
      <w:r w:rsidR="009F6F39">
        <w:t>s</w:t>
      </w:r>
      <w:r w:rsidR="009111F2">
        <w:t xml:space="preserve"> this as generic screen</w:t>
      </w:r>
      <w:r w:rsidR="00C7382A">
        <w:t>ing</w:t>
      </w:r>
      <w:r w:rsidR="006856E0">
        <w:t xml:space="preserve"> based on rationalisation of consequences, area-specific </w:t>
      </w:r>
      <w:r w:rsidR="00432F83">
        <w:t>based on systems within a block and layout-specific screening.</w:t>
      </w:r>
      <w:r w:rsidR="00173FC5">
        <w:t xml:space="preserve"> </w:t>
      </w:r>
    </w:p>
    <w:p w14:paraId="0ACA84CE" w14:textId="0EEC18D1" w:rsidR="004133C7" w:rsidRDefault="004133C7" w:rsidP="00A27DAC">
      <w:pPr>
        <w:pStyle w:val="Numberedparagraph"/>
      </w:pPr>
      <w:r>
        <w:t>For consequential and correlated internal hazards, the RP applie</w:t>
      </w:r>
      <w:r w:rsidR="00F20F9F">
        <w:t>s</w:t>
      </w:r>
      <w:r>
        <w:t xml:space="preserve"> further hazard identification and screening processes following the primary hazard event to determine whether a combined internal hazard </w:t>
      </w:r>
      <w:r w:rsidR="00F20F9F">
        <w:t>is</w:t>
      </w:r>
      <w:r>
        <w:t xml:space="preserve"> credible. For example, </w:t>
      </w:r>
      <w:r w:rsidR="00F20F9F">
        <w:t>for</w:t>
      </w:r>
      <w:r>
        <w:t xml:space="preserve"> a dropped load the RP would analyse the</w:t>
      </w:r>
      <w:r w:rsidR="00B17455">
        <w:t xml:space="preserve"> impacted area</w:t>
      </w:r>
      <w:r>
        <w:t xml:space="preserve"> to determine if other SSCs such as </w:t>
      </w:r>
      <w:r w:rsidR="009412B8">
        <w:t xml:space="preserve">a </w:t>
      </w:r>
      <w:r w:rsidR="00B17455">
        <w:t>pressurised component</w:t>
      </w:r>
      <w:r>
        <w:t xml:space="preserve"> could be impacted</w:t>
      </w:r>
      <w:r w:rsidR="00ED659A">
        <w:t>;</w:t>
      </w:r>
      <w:r>
        <w:t xml:space="preserve"> if so</w:t>
      </w:r>
      <w:r w:rsidR="00A6355F">
        <w:t>,</w:t>
      </w:r>
      <w:r>
        <w:t xml:space="preserve"> any hazards </w:t>
      </w:r>
      <w:r w:rsidR="00CC5857">
        <w:t>because of</w:t>
      </w:r>
      <w:r>
        <w:t xml:space="preserve"> the SSC failure would be </w:t>
      </w:r>
      <w:r w:rsidR="00111EFE">
        <w:t>considered</w:t>
      </w:r>
      <w:r>
        <w:t xml:space="preserve">. </w:t>
      </w:r>
      <w:r w:rsidR="005A1086">
        <w:t>It is my expectation that a</w:t>
      </w:r>
      <w:r w:rsidR="00AC466C">
        <w:t>ll</w:t>
      </w:r>
      <w:r w:rsidR="005A1086">
        <w:t xml:space="preserve"> assumptions </w:t>
      </w:r>
      <w:r w:rsidR="00AC466C">
        <w:t>used to screen in or out a hazard</w:t>
      </w:r>
      <w:r w:rsidR="00974123">
        <w:t xml:space="preserve"> within a</w:t>
      </w:r>
      <w:r w:rsidR="009412B8">
        <w:t>n</w:t>
      </w:r>
      <w:r w:rsidR="00974123">
        <w:t xml:space="preserve"> area</w:t>
      </w:r>
      <w:r w:rsidR="00AC466C">
        <w:t xml:space="preserve"> needs adequate justification</w:t>
      </w:r>
      <w:r w:rsidR="00974123">
        <w:t xml:space="preserve"> in line with ONR SAP EHA.</w:t>
      </w:r>
      <w:r w:rsidR="007474F0">
        <w:t>19</w:t>
      </w:r>
      <w:r w:rsidR="00F53170">
        <w:t>.</w:t>
      </w:r>
      <w:r w:rsidR="00AC466C">
        <w:t xml:space="preserve"> </w:t>
      </w:r>
      <w:r w:rsidR="00F41BCE">
        <w:t>At this stage</w:t>
      </w:r>
      <w:r w:rsidR="00AC2690">
        <w:t>,</w:t>
      </w:r>
      <w:r w:rsidR="00F41BCE">
        <w:t xml:space="preserve"> the RP ha</w:t>
      </w:r>
      <w:r w:rsidR="0002531C">
        <w:t>s</w:t>
      </w:r>
      <w:r w:rsidR="00F41BCE">
        <w:t xml:space="preserve"> not yet undertaken its combined hazard analysis to demonstrate and justify its</w:t>
      </w:r>
      <w:r w:rsidR="00612DC6">
        <w:t xml:space="preserve"> hazard combinations as well as the </w:t>
      </w:r>
      <w:r w:rsidR="00F737D0">
        <w:t>tolerance of the design against them.</w:t>
      </w:r>
      <w:r w:rsidR="00F41BCE">
        <w:t xml:space="preserve"> </w:t>
      </w:r>
      <w:r w:rsidR="00F53170">
        <w:t>N</w:t>
      </w:r>
      <w:r w:rsidR="009200BB">
        <w:t>otwithstanding this point</w:t>
      </w:r>
      <w:r w:rsidR="00AC466C">
        <w:t xml:space="preserve">, </w:t>
      </w:r>
      <w:r>
        <w:t>I judge th</w:t>
      </w:r>
      <w:r w:rsidR="00AC466C">
        <w:t>e</w:t>
      </w:r>
      <w:r>
        <w:t xml:space="preserve"> approach</w:t>
      </w:r>
      <w:r w:rsidR="00AC466C">
        <w:t xml:space="preserve"> presented </w:t>
      </w:r>
      <w:r w:rsidR="00586B65">
        <w:t xml:space="preserve">within the RP’s methodology </w:t>
      </w:r>
      <w:r w:rsidR="00AC466C">
        <w:t>adequate</w:t>
      </w:r>
      <w:r>
        <w:t xml:space="preserve"> for the purposes of GDA.</w:t>
      </w:r>
    </w:p>
    <w:p w14:paraId="6CBF1844" w14:textId="69B1FC87" w:rsidR="00867879" w:rsidRDefault="00A6355F" w:rsidP="006D4D7D">
      <w:pPr>
        <w:pStyle w:val="Numberedparagraph"/>
      </w:pPr>
      <w:r>
        <w:t>My assessment identified that</w:t>
      </w:r>
      <w:r w:rsidR="009412B8">
        <w:t xml:space="preserve"> the</w:t>
      </w:r>
      <w:r w:rsidR="00F027FA">
        <w:t xml:space="preserve"> RP </w:t>
      </w:r>
      <w:r w:rsidR="0061682C">
        <w:t>does</w:t>
      </w:r>
      <w:r w:rsidR="008B21BA">
        <w:t xml:space="preserve"> not</w:t>
      </w:r>
      <w:r w:rsidR="0061682C">
        <w:t xml:space="preserve"> consider </w:t>
      </w:r>
      <w:r w:rsidR="00A13C67">
        <w:t>a third consequential event</w:t>
      </w:r>
      <w:r w:rsidR="00F027FA">
        <w:t xml:space="preserve"> </w:t>
      </w:r>
      <w:r w:rsidR="00A13C67">
        <w:t>(</w:t>
      </w:r>
      <w:r w:rsidR="00922FB2">
        <w:t>tertiary</w:t>
      </w:r>
      <w:r w:rsidR="00642358">
        <w:t xml:space="preserve"> event</w:t>
      </w:r>
      <w:r w:rsidR="00A13C67">
        <w:t>)</w:t>
      </w:r>
      <w:r w:rsidR="00E34AC7">
        <w:t>,</w:t>
      </w:r>
      <w:r w:rsidR="00C1481C">
        <w:t xml:space="preserve"> following an hazard initiator</w:t>
      </w:r>
      <w:r>
        <w:t>.</w:t>
      </w:r>
      <w:r w:rsidR="00642358">
        <w:t xml:space="preserve"> </w:t>
      </w:r>
      <w:r w:rsidR="00032D89">
        <w:t>This is because the</w:t>
      </w:r>
      <w:r w:rsidR="00CE43C8">
        <w:t xml:space="preserve"> </w:t>
      </w:r>
      <w:r>
        <w:t>RP</w:t>
      </w:r>
      <w:r w:rsidR="00642358">
        <w:t xml:space="preserve"> </w:t>
      </w:r>
      <w:r w:rsidR="00B348C0">
        <w:t>had assumed</w:t>
      </w:r>
      <w:r w:rsidR="00642358">
        <w:t xml:space="preserve"> the magnitude of the </w:t>
      </w:r>
      <w:r w:rsidR="00EF73FB">
        <w:t xml:space="preserve">tertiary </w:t>
      </w:r>
      <w:r w:rsidR="00642358">
        <w:t xml:space="preserve">event is likely to be bounded </w:t>
      </w:r>
      <w:r w:rsidR="00922FB2">
        <w:t xml:space="preserve">by the single hazard assessment. </w:t>
      </w:r>
      <w:r w:rsidR="0091504E">
        <w:t>I acknowledge that</w:t>
      </w:r>
      <w:r w:rsidR="00AC0E94">
        <w:t xml:space="preserve"> </w:t>
      </w:r>
      <w:r w:rsidR="0091504E">
        <w:t>the RP</w:t>
      </w:r>
      <w:r w:rsidR="00F30A9D">
        <w:t>’</w:t>
      </w:r>
      <w:r w:rsidR="00BE7DF7">
        <w:t>s</w:t>
      </w:r>
      <w:r w:rsidR="00DE6915">
        <w:t xml:space="preserve"> hazard analysis for single hazards</w:t>
      </w:r>
      <w:r w:rsidR="0091504E">
        <w:t xml:space="preserve"> </w:t>
      </w:r>
      <w:r w:rsidR="003F7412">
        <w:t xml:space="preserve">had </w:t>
      </w:r>
      <w:r w:rsidR="0091504E">
        <w:t>considered</w:t>
      </w:r>
      <w:r w:rsidR="003F7412">
        <w:t xml:space="preserve"> bounding</w:t>
      </w:r>
      <w:r w:rsidR="00C864C2">
        <w:t xml:space="preserve"> correlated hazards</w:t>
      </w:r>
      <w:r w:rsidR="00A13C67">
        <w:t xml:space="preserve"> from the init</w:t>
      </w:r>
      <w:r w:rsidR="00564D93">
        <w:t>ial</w:t>
      </w:r>
      <w:r w:rsidR="003F7412">
        <w:t xml:space="preserve"> </w:t>
      </w:r>
      <w:r w:rsidR="00A13C67">
        <w:t>event</w:t>
      </w:r>
      <w:r w:rsidR="00BE7DF7">
        <w:t xml:space="preserve"> that</w:t>
      </w:r>
      <w:r w:rsidR="00C864C2">
        <w:t xml:space="preserve"> cannot be excluded, such as for </w:t>
      </w:r>
      <w:r w:rsidR="00572BD3">
        <w:t>high energy pipe failure (</w:t>
      </w:r>
      <w:r w:rsidR="00C864C2">
        <w:t>HEPF</w:t>
      </w:r>
      <w:r w:rsidR="00572BD3">
        <w:t>)</w:t>
      </w:r>
      <w:r w:rsidR="00C864C2">
        <w:t>.</w:t>
      </w:r>
      <w:r w:rsidR="00E57BE6">
        <w:t xml:space="preserve"> </w:t>
      </w:r>
      <w:r w:rsidR="00EB4821">
        <w:t>However,</w:t>
      </w:r>
      <w:r w:rsidR="00AA2EFB">
        <w:t xml:space="preserve"> I judge that</w:t>
      </w:r>
      <w:r w:rsidR="00EB4821">
        <w:t xml:space="preserve"> t</w:t>
      </w:r>
      <w:r w:rsidR="00E57BE6">
        <w:t>he compact nature of the design</w:t>
      </w:r>
      <w:r w:rsidR="00EB4821">
        <w:t xml:space="preserve"> </w:t>
      </w:r>
      <w:r w:rsidR="00B742BC">
        <w:t>could lead to a greater likelihood of</w:t>
      </w:r>
      <w:r w:rsidR="00E57BE6">
        <w:t xml:space="preserve"> domino </w:t>
      </w:r>
      <w:r w:rsidR="009F07F7">
        <w:t xml:space="preserve">effects within </w:t>
      </w:r>
      <w:r w:rsidR="00426FBF">
        <w:t>a given area.</w:t>
      </w:r>
      <w:r w:rsidR="007F2175">
        <w:t xml:space="preserve"> </w:t>
      </w:r>
      <w:r w:rsidR="00426FBF">
        <w:t xml:space="preserve">This could result in </w:t>
      </w:r>
      <w:r w:rsidR="007F2175">
        <w:t>additional hazard loadings be</w:t>
      </w:r>
      <w:r w:rsidR="00426FBF">
        <w:t>ing</w:t>
      </w:r>
      <w:r w:rsidR="007F2175">
        <w:t xml:space="preserve"> generated</w:t>
      </w:r>
      <w:r w:rsidR="00A13C67">
        <w:t>.</w:t>
      </w:r>
      <w:r w:rsidR="0061682C">
        <w:t xml:space="preserve"> </w:t>
      </w:r>
      <w:r w:rsidR="002B71E2">
        <w:t xml:space="preserve">The </w:t>
      </w:r>
      <w:r w:rsidR="008B606D">
        <w:lastRenderedPageBreak/>
        <w:t>exclusion</w:t>
      </w:r>
      <w:r w:rsidR="002B71E2">
        <w:t xml:space="preserve"> of </w:t>
      </w:r>
      <w:r w:rsidR="001D54A3">
        <w:t>tertiary</w:t>
      </w:r>
      <w:r w:rsidR="00856826">
        <w:t xml:space="preserve"> </w:t>
      </w:r>
      <w:r w:rsidR="001D54A3">
        <w:t>events</w:t>
      </w:r>
      <w:r w:rsidR="008F2AF3">
        <w:t>, from its combined hazard analysis</w:t>
      </w:r>
      <w:r w:rsidR="008B606D">
        <w:t xml:space="preserve"> </w:t>
      </w:r>
      <w:r w:rsidR="7CFFDDFD">
        <w:t>need</w:t>
      </w:r>
      <w:r w:rsidR="001D54A3">
        <w:t>s</w:t>
      </w:r>
      <w:r w:rsidR="008B606D">
        <w:t xml:space="preserve"> to be justified</w:t>
      </w:r>
      <w:r w:rsidR="005D2D41">
        <w:t xml:space="preserve"> by the RP</w:t>
      </w:r>
      <w:r w:rsidR="008B606D">
        <w:t xml:space="preserve"> based on </w:t>
      </w:r>
      <w:r w:rsidR="00F30A9D">
        <w:t>its reference design</w:t>
      </w:r>
      <w:r w:rsidR="008B606D">
        <w:t xml:space="preserve"> </w:t>
      </w:r>
      <w:r w:rsidR="00593FA6">
        <w:t>plant layout</w:t>
      </w:r>
      <w:r w:rsidR="00F30A9D">
        <w:t xml:space="preserve"> in Step 3</w:t>
      </w:r>
      <w:r w:rsidR="00593FA6">
        <w:t xml:space="preserve"> in line with ONR SAPs</w:t>
      </w:r>
      <w:r w:rsidR="00867879">
        <w:t xml:space="preserve"> EHA.1 and EHA.2. </w:t>
      </w:r>
      <w:r w:rsidR="00AB7031">
        <w:t>I</w:t>
      </w:r>
      <w:r w:rsidR="00867879">
        <w:t xml:space="preserve"> will </w:t>
      </w:r>
      <w:r w:rsidR="00AB7031">
        <w:t xml:space="preserve">follow this up during my assessment </w:t>
      </w:r>
      <w:r w:rsidR="00867879">
        <w:t xml:space="preserve">at </w:t>
      </w:r>
      <w:r w:rsidR="00252468">
        <w:t>Step 3</w:t>
      </w:r>
      <w:r w:rsidR="00867879">
        <w:t xml:space="preserve"> once the layout reaches sufficient maturity. </w:t>
      </w:r>
    </w:p>
    <w:p w14:paraId="4E8CD911" w14:textId="53D46929" w:rsidR="00B8473D" w:rsidRDefault="00281FF1" w:rsidP="00A27DAC">
      <w:pPr>
        <w:pStyle w:val="Numberedparagraph"/>
      </w:pPr>
      <w:r>
        <w:t xml:space="preserve">For </w:t>
      </w:r>
      <w:r w:rsidR="00D16A45">
        <w:t xml:space="preserve">independent </w:t>
      </w:r>
      <w:r w:rsidR="00B66E7B">
        <w:t>hazards,</w:t>
      </w:r>
      <w:r w:rsidR="00D16A45">
        <w:t xml:space="preserve"> the RP </w:t>
      </w:r>
      <w:r w:rsidR="00531542">
        <w:t xml:space="preserve">has </w:t>
      </w:r>
      <w:r w:rsidR="00D16A45">
        <w:t>applie</w:t>
      </w:r>
      <w:r w:rsidR="00531542">
        <w:t>d</w:t>
      </w:r>
      <w:r w:rsidR="00D16A45">
        <w:t xml:space="preserve"> a frequency </w:t>
      </w:r>
      <w:r w:rsidR="00FE3FD1">
        <w:t xml:space="preserve">screening approach that </w:t>
      </w:r>
      <w:r w:rsidR="00531542">
        <w:t>includes a recovery time</w:t>
      </w:r>
      <w:r w:rsidR="00743F28">
        <w:t xml:space="preserve">. </w:t>
      </w:r>
      <w:r w:rsidR="00F93B6C">
        <w:t>The</w:t>
      </w:r>
      <w:r w:rsidR="00743F28">
        <w:t xml:space="preserve"> </w:t>
      </w:r>
      <w:r w:rsidR="009B65B4">
        <w:t>approach</w:t>
      </w:r>
      <w:r w:rsidR="00743F28">
        <w:t xml:space="preserve"> </w:t>
      </w:r>
      <w:r w:rsidR="00CC5857">
        <w:t>assumes</w:t>
      </w:r>
      <w:r w:rsidR="00743F28">
        <w:t xml:space="preserve"> that the secondary hazard occurs </w:t>
      </w:r>
      <w:r w:rsidR="00034C1C">
        <w:t>after the first event, rather than “at the same time</w:t>
      </w:r>
      <w:r w:rsidR="00B66E7B">
        <w:t>.”</w:t>
      </w:r>
      <w:r w:rsidR="00034C1C">
        <w:t xml:space="preserve"> The RP state</w:t>
      </w:r>
      <w:r w:rsidR="009426E6">
        <w:t>d</w:t>
      </w:r>
      <w:r w:rsidR="00034C1C">
        <w:t xml:space="preserve"> that </w:t>
      </w:r>
      <w:r w:rsidR="00A03203">
        <w:t xml:space="preserve">from application of </w:t>
      </w:r>
      <w:r w:rsidR="00E3524E">
        <w:t>its analysis only</w:t>
      </w:r>
      <w:r w:rsidR="00751D19">
        <w:t xml:space="preserve"> combinations of</w:t>
      </w:r>
      <w:r w:rsidR="00E3524E">
        <w:t xml:space="preserve"> frequent hazard</w:t>
      </w:r>
      <w:r w:rsidR="00AD2F21">
        <w:t>s (</w:t>
      </w:r>
      <w:r w:rsidR="002173E1">
        <w:t>i.e.</w:t>
      </w:r>
      <w:r w:rsidR="00AD2F21">
        <w:t xml:space="preserve"> flooding and fire) would fall within design basis, while all other </w:t>
      </w:r>
      <w:r w:rsidR="00976DF2">
        <w:t>independent combinations fall within beyond design basis analysis. The RP state</w:t>
      </w:r>
      <w:r w:rsidR="009426E6">
        <w:t>d</w:t>
      </w:r>
      <w:r w:rsidR="00976DF2">
        <w:t xml:space="preserve"> that this is out of scope for </w:t>
      </w:r>
      <w:r w:rsidR="00BF0DDA">
        <w:t xml:space="preserve">its </w:t>
      </w:r>
      <w:r w:rsidR="00FC13A1">
        <w:t xml:space="preserve">Step 2 </w:t>
      </w:r>
      <w:r w:rsidR="00BF0DDA">
        <w:t xml:space="preserve">report. </w:t>
      </w:r>
    </w:p>
    <w:p w14:paraId="3D0C1B14" w14:textId="524EA503" w:rsidR="00B8473D" w:rsidRDefault="00084FE9" w:rsidP="00A27DAC">
      <w:pPr>
        <w:pStyle w:val="Numberedparagraph"/>
      </w:pPr>
      <w:r>
        <w:t>Given the compact nature of the plant design</w:t>
      </w:r>
      <w:r w:rsidR="009E0E5A">
        <w:t>, it is my expectation that the RP should consider and undertake sensitivity analysis</w:t>
      </w:r>
      <w:r w:rsidR="00B8473D">
        <w:t xml:space="preserve"> (through PSA or otherwise)</w:t>
      </w:r>
      <w:r w:rsidR="009E0E5A">
        <w:t xml:space="preserve"> </w:t>
      </w:r>
      <w:r w:rsidR="00BB2560">
        <w:t>of</w:t>
      </w:r>
      <w:r w:rsidR="009E0E5A">
        <w:t xml:space="preserve"> the potential combined hazard consequential effects close to the cut off frequencies</w:t>
      </w:r>
      <w:r w:rsidR="00021749">
        <w:t xml:space="preserve"> (10</w:t>
      </w:r>
      <w:r w:rsidR="00021749" w:rsidRPr="009E0E5A">
        <w:rPr>
          <w:vertAlign w:val="superscript"/>
        </w:rPr>
        <w:t>-7</w:t>
      </w:r>
      <w:r w:rsidR="00021749">
        <w:t xml:space="preserve"> per annum)</w:t>
      </w:r>
      <w:r w:rsidR="009E0E5A">
        <w:t xml:space="preserve">, specifically to demonstrate </w:t>
      </w:r>
      <w:r w:rsidR="006231B9">
        <w:t xml:space="preserve">that the above assumption stands and that </w:t>
      </w:r>
      <w:r w:rsidR="009E0E5A">
        <w:t>there are no cliff-edge effects which are not otherwise captured in the safety case</w:t>
      </w:r>
      <w:r w:rsidR="006F3FB2">
        <w:t xml:space="preserve"> to satisfy ONR SAPs EHA.</w:t>
      </w:r>
      <w:r w:rsidR="000D3023">
        <w:t>1</w:t>
      </w:r>
      <w:r w:rsidR="006F3FB2">
        <w:t>, EHA.</w:t>
      </w:r>
      <w:r w:rsidR="000D3023">
        <w:t>7</w:t>
      </w:r>
      <w:r w:rsidR="006F3FB2">
        <w:t xml:space="preserve"> and EHA.</w:t>
      </w:r>
      <w:r w:rsidR="00FC13A1">
        <w:t>18</w:t>
      </w:r>
      <w:r w:rsidR="001631AE">
        <w:t>. I note the RP ha</w:t>
      </w:r>
      <w:r w:rsidR="00A01ADC">
        <w:t>s</w:t>
      </w:r>
      <w:r w:rsidR="001631AE">
        <w:t xml:space="preserve"> also recognise</w:t>
      </w:r>
      <w:r w:rsidR="00021749">
        <w:t>d</w:t>
      </w:r>
      <w:r w:rsidR="001631AE">
        <w:t xml:space="preserve"> this</w:t>
      </w:r>
      <w:r w:rsidR="004A3CA5">
        <w:t xml:space="preserve"> aspect</w:t>
      </w:r>
      <w:r w:rsidR="001631AE">
        <w:t xml:space="preserve"> and have captured </w:t>
      </w:r>
      <w:r w:rsidR="004A3CA5">
        <w:t>it</w:t>
      </w:r>
      <w:r w:rsidR="001631AE">
        <w:t xml:space="preserve"> as a forward action, which will be progressed at </w:t>
      </w:r>
      <w:r w:rsidR="00252468">
        <w:t>Step 3</w:t>
      </w:r>
      <w:r w:rsidR="001631AE">
        <w:t xml:space="preserve">. </w:t>
      </w:r>
    </w:p>
    <w:p w14:paraId="2A198CA0" w14:textId="441CD697" w:rsidR="00970E55" w:rsidRDefault="003B35E6" w:rsidP="00A27DAC">
      <w:pPr>
        <w:pStyle w:val="Numberedparagraph"/>
      </w:pPr>
      <w:r>
        <w:t xml:space="preserve">The </w:t>
      </w:r>
      <w:r w:rsidR="009608E0">
        <w:t>RP’s</w:t>
      </w:r>
      <w:r>
        <w:t xml:space="preserve"> methodology </w:t>
      </w:r>
      <w:r w:rsidR="00086574">
        <w:t xml:space="preserve">identifies that a key hazard combination </w:t>
      </w:r>
      <w:r w:rsidR="00555909">
        <w:t>is</w:t>
      </w:r>
      <w:r w:rsidR="00086574">
        <w:t xml:space="preserve"> </w:t>
      </w:r>
      <w:r w:rsidR="00D0485E">
        <w:t xml:space="preserve">that </w:t>
      </w:r>
      <w:r w:rsidR="00086574">
        <w:t>initiated by an external hazard. Both ONR</w:t>
      </w:r>
      <w:r w:rsidR="00661B37">
        <w:t xml:space="preserve"> (ref. </w:t>
      </w:r>
      <w:sdt>
        <w:sdtPr>
          <w:id w:val="367886787"/>
          <w:citation/>
        </w:sdtPr>
        <w:sdtEndPr/>
        <w:sdtContent>
          <w:r w:rsidR="00661B37">
            <w:fldChar w:fldCharType="begin"/>
          </w:r>
          <w:r w:rsidR="003A5EDA">
            <w:instrText xml:space="preserve">CITATION TagIH014 \l 2057 </w:instrText>
          </w:r>
          <w:r w:rsidR="00661B37">
            <w:fldChar w:fldCharType="separate"/>
          </w:r>
          <w:r w:rsidR="00C526DA" w:rsidRPr="00C526DA">
            <w:rPr>
              <w:noProof/>
            </w:rPr>
            <w:t>[15]</w:t>
          </w:r>
          <w:r w:rsidR="00661B37">
            <w:fldChar w:fldCharType="end"/>
          </w:r>
        </w:sdtContent>
      </w:sdt>
      <w:r w:rsidR="00661B37">
        <w:t>)</w:t>
      </w:r>
      <w:r w:rsidR="00086574">
        <w:t xml:space="preserve"> and IAEA</w:t>
      </w:r>
      <w:r w:rsidR="00661B37">
        <w:t xml:space="preserve"> (ref.</w:t>
      </w:r>
      <w:sdt>
        <w:sdtPr>
          <w:id w:val="1979649264"/>
          <w:citation/>
        </w:sdtPr>
        <w:sdtEndPr/>
        <w:sdtContent>
          <w:r w:rsidR="00661B37">
            <w:fldChar w:fldCharType="begin"/>
          </w:r>
          <w:r w:rsidR="003A5EDA">
            <w:instrText xml:space="preserve">CITATION IaeaSSG64 \l 2057 </w:instrText>
          </w:r>
          <w:r w:rsidR="00661B37">
            <w:fldChar w:fldCharType="separate"/>
          </w:r>
          <w:r w:rsidR="00C526DA">
            <w:rPr>
              <w:noProof/>
            </w:rPr>
            <w:t xml:space="preserve"> </w:t>
          </w:r>
          <w:r w:rsidR="00C526DA" w:rsidRPr="00C526DA">
            <w:rPr>
              <w:noProof/>
            </w:rPr>
            <w:t>[22]</w:t>
          </w:r>
          <w:r w:rsidR="00661B37">
            <w:fldChar w:fldCharType="end"/>
          </w:r>
        </w:sdtContent>
      </w:sdt>
      <w:r w:rsidR="00661B37">
        <w:t>)</w:t>
      </w:r>
      <w:r w:rsidR="00086574">
        <w:t xml:space="preserve"> guidance expects that </w:t>
      </w:r>
      <w:r w:rsidR="00C77731">
        <w:t>combined internal and external hazard combinations are adequately identified and analysed.</w:t>
      </w:r>
      <w:r w:rsidR="00661B37">
        <w:t xml:space="preserve"> </w:t>
      </w:r>
      <w:r w:rsidR="001A65C0">
        <w:t>I</w:t>
      </w:r>
      <w:r w:rsidR="00B42D82">
        <w:t xml:space="preserve">t is highlighted </w:t>
      </w:r>
      <w:r w:rsidR="0087210D">
        <w:t xml:space="preserve">by the RP that </w:t>
      </w:r>
      <w:r w:rsidR="00B42D82">
        <w:t>at this stage</w:t>
      </w:r>
      <w:r w:rsidR="0087210D">
        <w:t xml:space="preserve"> </w:t>
      </w:r>
      <w:r w:rsidR="00C61D10">
        <w:t xml:space="preserve">the identification of </w:t>
      </w:r>
      <w:r w:rsidR="00D07416">
        <w:t>external hazards (EH) and internal hazards</w:t>
      </w:r>
      <w:r w:rsidR="0087210D">
        <w:t xml:space="preserve"> combinations have not yet been </w:t>
      </w:r>
      <w:r w:rsidR="00555909">
        <w:t>undertaken</w:t>
      </w:r>
      <w:r w:rsidR="00E2504A">
        <w:t>, but is planned to be addressed at Step 3</w:t>
      </w:r>
      <w:r w:rsidR="00B465BC">
        <w:t>. I consider this a shortfall in its current</w:t>
      </w:r>
      <w:r w:rsidR="00E90955">
        <w:t xml:space="preserve"> Step 2</w:t>
      </w:r>
      <w:r w:rsidR="00B465BC">
        <w:t xml:space="preserve"> safety case against ONR SAPs EHA.1 and EHA.14, </w:t>
      </w:r>
      <w:r w:rsidR="009A0140">
        <w:t>however</w:t>
      </w:r>
      <w:r w:rsidR="00DF4B95">
        <w:t>,</w:t>
      </w:r>
      <w:r w:rsidR="00E90955">
        <w:t xml:space="preserve"> I acknowledge that</w:t>
      </w:r>
      <w:r w:rsidR="009A0140">
        <w:t xml:space="preserve"> the RP has captured </w:t>
      </w:r>
      <w:r w:rsidR="00E90955">
        <w:t>this</w:t>
      </w:r>
      <w:r w:rsidR="009A0140">
        <w:t xml:space="preserve"> as a forward action </w:t>
      </w:r>
      <w:r w:rsidR="00AF4528">
        <w:t>which</w:t>
      </w:r>
      <w:r w:rsidR="009A0140">
        <w:t xml:space="preserve"> I</w:t>
      </w:r>
      <w:r w:rsidR="00100F6A">
        <w:t xml:space="preserve"> </w:t>
      </w:r>
      <w:r w:rsidR="00B465BC">
        <w:t xml:space="preserve">will </w:t>
      </w:r>
      <w:r w:rsidR="0043174C">
        <w:t>follow up</w:t>
      </w:r>
      <w:r w:rsidR="00B465BC">
        <w:t xml:space="preserve"> </w:t>
      </w:r>
      <w:r w:rsidR="00DF4B95">
        <w:t xml:space="preserve">in my </w:t>
      </w:r>
      <w:r w:rsidR="009A0140">
        <w:t>assessment</w:t>
      </w:r>
      <w:r w:rsidR="00B465BC">
        <w:t xml:space="preserve"> at </w:t>
      </w:r>
      <w:r w:rsidR="00252468">
        <w:t>Step 3</w:t>
      </w:r>
      <w:r w:rsidR="0043174C">
        <w:t xml:space="preserve"> as a residual matter</w:t>
      </w:r>
      <w:r w:rsidR="00B465BC">
        <w:t>.</w:t>
      </w:r>
    </w:p>
    <w:p w14:paraId="08D3A526" w14:textId="3437B57D" w:rsidR="006D55FF" w:rsidRPr="006D55FF" w:rsidRDefault="00704E84" w:rsidP="00A27DAC">
      <w:pPr>
        <w:pStyle w:val="Numberedparagraph"/>
      </w:pPr>
      <w:r>
        <w:t xml:space="preserve">As acknowledged </w:t>
      </w:r>
      <w:r w:rsidR="00487130">
        <w:t xml:space="preserve">by the RP (ref. </w:t>
      </w:r>
      <w:sdt>
        <w:sdtPr>
          <w:id w:val="1557282013"/>
          <w:citation/>
        </w:sdtPr>
        <w:sdtEndPr/>
        <w:sdtContent>
          <w:r w:rsidR="00487130">
            <w:fldChar w:fldCharType="begin"/>
          </w:r>
          <w:r w:rsidR="003A5EDA">
            <w:instrText xml:space="preserve">CITATION IHCombHaz \l 2057 </w:instrText>
          </w:r>
          <w:r w:rsidR="00487130">
            <w:fldChar w:fldCharType="separate"/>
          </w:r>
          <w:r w:rsidR="00C526DA" w:rsidRPr="00C526DA">
            <w:rPr>
              <w:noProof/>
            </w:rPr>
            <w:t>[29]</w:t>
          </w:r>
          <w:r w:rsidR="00487130">
            <w:fldChar w:fldCharType="end"/>
          </w:r>
        </w:sdtContent>
      </w:sdt>
      <w:r w:rsidR="00487130">
        <w:t xml:space="preserve">), the combined hazards analysis has been undertaken </w:t>
      </w:r>
      <w:r w:rsidR="001F3E7C">
        <w:t>using area data sheet</w:t>
      </w:r>
      <w:r w:rsidR="00E01E0E">
        <w:t>s</w:t>
      </w:r>
      <w:r w:rsidR="001F3E7C">
        <w:t xml:space="preserve"> with significant gaps</w:t>
      </w:r>
      <w:r w:rsidR="00792694">
        <w:t>.</w:t>
      </w:r>
      <w:r w:rsidR="00903803">
        <w:t xml:space="preserve"> </w:t>
      </w:r>
      <w:r w:rsidR="00792694">
        <w:t>I</w:t>
      </w:r>
      <w:r w:rsidR="001F3E7C">
        <w:t>n addition</w:t>
      </w:r>
      <w:r w:rsidR="009A0140">
        <w:t>,</w:t>
      </w:r>
      <w:r w:rsidR="001F3E7C">
        <w:t xml:space="preserve"> the analysis has been undertaken on </w:t>
      </w:r>
      <w:r w:rsidR="00ED2E2F">
        <w:t>the RD6 plant layout that is fundamentally different to the RD7 layout</w:t>
      </w:r>
      <w:r w:rsidR="00E01E0E">
        <w:t>.</w:t>
      </w:r>
      <w:r w:rsidR="00B871BE">
        <w:t xml:space="preserve"> </w:t>
      </w:r>
      <w:r w:rsidR="00E01E0E">
        <w:t>Therefore</w:t>
      </w:r>
      <w:r w:rsidR="00143C1D">
        <w:t>,</w:t>
      </w:r>
      <w:r w:rsidR="00B871BE">
        <w:t xml:space="preserve"> layout specific analysis has not </w:t>
      </w:r>
      <w:r w:rsidR="00143C1D">
        <w:t xml:space="preserve">yet </w:t>
      </w:r>
      <w:r w:rsidR="00B871BE">
        <w:t>been undertaken</w:t>
      </w:r>
      <w:r w:rsidR="00DB5BCF">
        <w:t xml:space="preserve">. While </w:t>
      </w:r>
      <w:r w:rsidR="00E108E8">
        <w:t>this</w:t>
      </w:r>
      <w:r w:rsidR="00DB5BCF">
        <w:t xml:space="preserve"> is </w:t>
      </w:r>
      <w:r w:rsidR="00E108E8">
        <w:t>a</w:t>
      </w:r>
      <w:r w:rsidR="00BA15E1">
        <w:t xml:space="preserve">n </w:t>
      </w:r>
      <w:r w:rsidR="00E108E8">
        <w:t>ongoing project risk</w:t>
      </w:r>
      <w:r w:rsidR="00DB5BCF">
        <w:t xml:space="preserve">, </w:t>
      </w:r>
      <w:r w:rsidR="00E01E0E">
        <w:t xml:space="preserve">I consider </w:t>
      </w:r>
      <w:r w:rsidR="00DB5BCF">
        <w:t>it</w:t>
      </w:r>
      <w:r w:rsidR="00E108E8">
        <w:t xml:space="preserve"> </w:t>
      </w:r>
      <w:r w:rsidR="003A6984">
        <w:t>acceptable at this stage</w:t>
      </w:r>
      <w:r w:rsidR="00143C1D">
        <w:t xml:space="preserve"> of GDA</w:t>
      </w:r>
      <w:r w:rsidR="003768E0">
        <w:t xml:space="preserve"> </w:t>
      </w:r>
      <w:r w:rsidR="0094472D">
        <w:t>as</w:t>
      </w:r>
      <w:r w:rsidR="003768E0">
        <w:t xml:space="preserve"> the RP</w:t>
      </w:r>
      <w:r w:rsidR="00D540ED">
        <w:t xml:space="preserve"> has already noted</w:t>
      </w:r>
      <w:r w:rsidR="00597B96">
        <w:t xml:space="preserve"> </w:t>
      </w:r>
      <w:r w:rsidR="0094472D">
        <w:t xml:space="preserve">the design and </w:t>
      </w:r>
      <w:r w:rsidR="00597B96">
        <w:t>safety case gaps</w:t>
      </w:r>
      <w:r w:rsidR="00DF2FCB">
        <w:t xml:space="preserve"> and committed to address them</w:t>
      </w:r>
      <w:r w:rsidR="0094472D">
        <w:t xml:space="preserve"> during Step 3</w:t>
      </w:r>
      <w:r w:rsidR="003768E0">
        <w:t>.</w:t>
      </w:r>
      <w:r w:rsidR="00F32397">
        <w:t xml:space="preserve"> </w:t>
      </w:r>
      <w:r w:rsidR="00284B98">
        <w:t>I will follow up t</w:t>
      </w:r>
      <w:r w:rsidR="003768E0">
        <w:t>he</w:t>
      </w:r>
      <w:r w:rsidR="008970B8">
        <w:t xml:space="preserve"> outputs of its updated analysis </w:t>
      </w:r>
      <w:r w:rsidR="00284B98">
        <w:t>as a residual matter in</w:t>
      </w:r>
      <w:r w:rsidR="008970B8">
        <w:t xml:space="preserve"> </w:t>
      </w:r>
      <w:r w:rsidR="00252468">
        <w:t>Step 3</w:t>
      </w:r>
      <w:r w:rsidR="00261DF1">
        <w:t>.</w:t>
      </w:r>
      <w:r w:rsidR="005679BB" w:rsidRPr="005679BB">
        <w:t xml:space="preserve"> Overall,</w:t>
      </w:r>
      <w:r w:rsidR="005679BB">
        <w:t xml:space="preserve"> </w:t>
      </w:r>
      <w:r w:rsidR="003A4A4C">
        <w:t xml:space="preserve">I am satisfied that </w:t>
      </w:r>
      <w:r w:rsidR="005679BB" w:rsidRPr="005679BB">
        <w:t>the RP</w:t>
      </w:r>
      <w:r w:rsidR="005679BB">
        <w:t>’s high-level</w:t>
      </w:r>
      <w:r w:rsidR="005679BB" w:rsidRPr="005679BB">
        <w:t xml:space="preserve"> approach to combined hazards </w:t>
      </w:r>
      <w:r w:rsidR="005679BB">
        <w:t>analysis is adequate.</w:t>
      </w:r>
    </w:p>
    <w:p w14:paraId="6FB596D0" w14:textId="14234DAF" w:rsidR="008B1864" w:rsidRDefault="008B1864" w:rsidP="00204F3B">
      <w:pPr>
        <w:pStyle w:val="Heading4"/>
      </w:pPr>
      <w:r>
        <w:lastRenderedPageBreak/>
        <w:t>Hazard analysis methods</w:t>
      </w:r>
    </w:p>
    <w:p w14:paraId="447BCD98" w14:textId="0FA1469C" w:rsidR="00204F3B" w:rsidRDefault="00204F3B" w:rsidP="003545CE">
      <w:pPr>
        <w:pStyle w:val="Heading5"/>
      </w:pPr>
      <w:r>
        <w:t>Fire</w:t>
      </w:r>
    </w:p>
    <w:p w14:paraId="00762053" w14:textId="2451141D" w:rsidR="000E6C1F" w:rsidRPr="0085383D" w:rsidRDefault="000E6C1F" w:rsidP="000E6C1F">
      <w:pPr>
        <w:pStyle w:val="Numberedparagraph"/>
        <w:rPr>
          <w:color w:val="000000" w:themeColor="text1"/>
        </w:rPr>
      </w:pPr>
      <w:r w:rsidRPr="0085383D">
        <w:rPr>
          <w:color w:val="000000" w:themeColor="text1"/>
        </w:rPr>
        <w:t xml:space="preserve">I assessed the RP’s internal fire methodology (ref. </w:t>
      </w:r>
      <w:sdt>
        <w:sdtPr>
          <w:rPr>
            <w:color w:val="000000" w:themeColor="text1"/>
          </w:rPr>
          <w:id w:val="-5436895"/>
          <w:citation/>
        </w:sdtPr>
        <w:sdtEndPr/>
        <w:sdtContent>
          <w:r>
            <w:rPr>
              <w:color w:val="000000" w:themeColor="text1"/>
            </w:rPr>
            <w:fldChar w:fldCharType="begin"/>
          </w:r>
          <w:r w:rsidR="003A5EDA">
            <w:rPr>
              <w:color w:val="000000" w:themeColor="text1"/>
            </w:rPr>
            <w:instrText xml:space="preserve">CITATION IHMethod \l 2057 </w:instrText>
          </w:r>
          <w:r>
            <w:rPr>
              <w:color w:val="000000" w:themeColor="text1"/>
            </w:rPr>
            <w:fldChar w:fldCharType="separate"/>
          </w:r>
          <w:r w:rsidR="00C526DA" w:rsidRPr="00C526DA">
            <w:rPr>
              <w:noProof/>
              <w:color w:val="000000" w:themeColor="text1"/>
            </w:rPr>
            <w:t>[28]</w:t>
          </w:r>
          <w:r>
            <w:rPr>
              <w:color w:val="000000" w:themeColor="text1"/>
            </w:rPr>
            <w:fldChar w:fldCharType="end"/>
          </w:r>
        </w:sdtContent>
      </w:sdt>
      <w:r w:rsidRPr="0085383D">
        <w:rPr>
          <w:color w:val="000000" w:themeColor="text1"/>
        </w:rPr>
        <w:t>). The methodology sets out to define methods for</w:t>
      </w:r>
      <w:r w:rsidR="002870A8">
        <w:rPr>
          <w:color w:val="000000" w:themeColor="text1"/>
        </w:rPr>
        <w:t xml:space="preserve"> fire</w:t>
      </w:r>
      <w:r w:rsidRPr="0085383D">
        <w:rPr>
          <w:color w:val="000000" w:themeColor="text1"/>
        </w:rPr>
        <w:t xml:space="preserve"> hazard identification/categorisation and </w:t>
      </w:r>
      <w:r w:rsidR="002870A8">
        <w:rPr>
          <w:color w:val="000000" w:themeColor="text1"/>
        </w:rPr>
        <w:t xml:space="preserve">fire </w:t>
      </w:r>
      <w:r w:rsidRPr="0085383D">
        <w:rPr>
          <w:color w:val="000000" w:themeColor="text1"/>
        </w:rPr>
        <w:t>hazard analysis</w:t>
      </w:r>
      <w:r w:rsidR="00B66E7B" w:rsidRPr="0085383D">
        <w:rPr>
          <w:color w:val="000000" w:themeColor="text1"/>
        </w:rPr>
        <w:t xml:space="preserve">. </w:t>
      </w:r>
    </w:p>
    <w:p w14:paraId="4EC2B52B" w14:textId="51D5154C" w:rsidR="000E6C1F" w:rsidRPr="0085383D" w:rsidRDefault="000E6C1F" w:rsidP="000E6C1F">
      <w:pPr>
        <w:pStyle w:val="Numberedparagraph"/>
        <w:rPr>
          <w:color w:val="000000" w:themeColor="text1"/>
        </w:rPr>
      </w:pPr>
      <w:r w:rsidRPr="0085383D">
        <w:rPr>
          <w:color w:val="000000" w:themeColor="text1"/>
        </w:rPr>
        <w:t>The RP state</w:t>
      </w:r>
      <w:r w:rsidR="002870A8">
        <w:rPr>
          <w:color w:val="000000" w:themeColor="text1"/>
        </w:rPr>
        <w:t>d</w:t>
      </w:r>
      <w:r w:rsidRPr="0085383D">
        <w:rPr>
          <w:color w:val="000000" w:themeColor="text1"/>
        </w:rPr>
        <w:t xml:space="preserve"> that </w:t>
      </w:r>
      <w:r w:rsidR="002870A8">
        <w:rPr>
          <w:color w:val="000000" w:themeColor="text1"/>
        </w:rPr>
        <w:t xml:space="preserve">its </w:t>
      </w:r>
      <w:r>
        <w:rPr>
          <w:color w:val="000000" w:themeColor="text1"/>
        </w:rPr>
        <w:t>h</w:t>
      </w:r>
      <w:r w:rsidRPr="0085383D">
        <w:rPr>
          <w:color w:val="000000" w:themeColor="text1"/>
        </w:rPr>
        <w:t>azard identification consists of identifying f</w:t>
      </w:r>
      <w:r w:rsidR="00202ABA">
        <w:rPr>
          <w:color w:val="000000" w:themeColor="text1"/>
        </w:rPr>
        <w:t>ire</w:t>
      </w:r>
      <w:r w:rsidRPr="0085383D">
        <w:rPr>
          <w:color w:val="000000" w:themeColor="text1"/>
        </w:rPr>
        <w:t xml:space="preserve"> hazards from</w:t>
      </w:r>
      <w:r w:rsidR="002870A8">
        <w:rPr>
          <w:color w:val="000000" w:themeColor="text1"/>
        </w:rPr>
        <w:t xml:space="preserve"> its</w:t>
      </w:r>
      <w:r w:rsidRPr="0085383D">
        <w:rPr>
          <w:color w:val="000000" w:themeColor="text1"/>
        </w:rPr>
        <w:t xml:space="preserve"> area datasheets and categorising them as Solid Combustible, Flammable Liquid or Flammable Gas</w:t>
      </w:r>
      <w:r>
        <w:rPr>
          <w:color w:val="000000" w:themeColor="text1"/>
        </w:rPr>
        <w:t xml:space="preserve"> </w:t>
      </w:r>
      <w:r w:rsidRPr="0085383D">
        <w:rPr>
          <w:color w:val="000000" w:themeColor="text1"/>
        </w:rPr>
        <w:t xml:space="preserve">(ref. </w:t>
      </w:r>
      <w:sdt>
        <w:sdtPr>
          <w:rPr>
            <w:color w:val="000000" w:themeColor="text1"/>
          </w:rPr>
          <w:id w:val="1855001838"/>
          <w:citation/>
        </w:sdtPr>
        <w:sdtEndPr/>
        <w:sdtContent>
          <w:r>
            <w:rPr>
              <w:color w:val="000000" w:themeColor="text1"/>
            </w:rPr>
            <w:fldChar w:fldCharType="begin"/>
          </w:r>
          <w:r w:rsidR="003A5EDA">
            <w:rPr>
              <w:color w:val="000000" w:themeColor="text1"/>
            </w:rPr>
            <w:instrText xml:space="preserve">CITATION IHMethod \l 2057 </w:instrText>
          </w:r>
          <w:r>
            <w:rPr>
              <w:color w:val="000000" w:themeColor="text1"/>
            </w:rPr>
            <w:fldChar w:fldCharType="separate"/>
          </w:r>
          <w:r w:rsidR="00C526DA" w:rsidRPr="00C526DA">
            <w:rPr>
              <w:noProof/>
              <w:color w:val="000000" w:themeColor="text1"/>
            </w:rPr>
            <w:t>[28]</w:t>
          </w:r>
          <w:r>
            <w:rPr>
              <w:color w:val="000000" w:themeColor="text1"/>
            </w:rPr>
            <w:fldChar w:fldCharType="end"/>
          </w:r>
        </w:sdtContent>
      </w:sdt>
      <w:r w:rsidRPr="0085383D">
        <w:rPr>
          <w:color w:val="000000" w:themeColor="text1"/>
        </w:rPr>
        <w:t xml:space="preserve">). This is in line with the expectations in the internal hazards TAG that </w:t>
      </w:r>
      <w:r w:rsidRPr="0085383D">
        <w:rPr>
          <w:rFonts w:cstheme="minorHAnsi"/>
          <w:color w:val="000000" w:themeColor="text1"/>
          <w:szCs w:val="24"/>
        </w:rPr>
        <w:t>the safety case should provide reference to surveys or studies of combustible substances, which should be systematic and demonstrably complete</w:t>
      </w:r>
      <w:r>
        <w:rPr>
          <w:rFonts w:cstheme="minorHAnsi"/>
          <w:color w:val="000000" w:themeColor="text1"/>
          <w:szCs w:val="24"/>
        </w:rPr>
        <w:t xml:space="preserve"> (ref. </w:t>
      </w:r>
      <w:sdt>
        <w:sdtPr>
          <w:rPr>
            <w:rFonts w:cstheme="minorHAnsi"/>
            <w:color w:val="000000" w:themeColor="text1"/>
            <w:szCs w:val="24"/>
          </w:rPr>
          <w:id w:val="1836875341"/>
          <w:citation/>
        </w:sdtPr>
        <w:sdtEndPr/>
        <w:sdtContent>
          <w:r>
            <w:rPr>
              <w:rFonts w:cstheme="minorHAnsi"/>
              <w:color w:val="000000" w:themeColor="text1"/>
              <w:szCs w:val="24"/>
            </w:rPr>
            <w:fldChar w:fldCharType="begin"/>
          </w:r>
          <w:r w:rsidR="003A5EDA">
            <w:rPr>
              <w:rFonts w:cstheme="minorHAnsi"/>
              <w:color w:val="000000" w:themeColor="text1"/>
              <w:szCs w:val="24"/>
            </w:rPr>
            <w:instrText xml:space="preserve">CITATION TagIH014 \l 2057 </w:instrText>
          </w:r>
          <w:r>
            <w:rPr>
              <w:rFonts w:cstheme="minorHAnsi"/>
              <w:color w:val="000000" w:themeColor="text1"/>
              <w:szCs w:val="24"/>
            </w:rPr>
            <w:fldChar w:fldCharType="separate"/>
          </w:r>
          <w:r w:rsidR="00C526DA" w:rsidRPr="00C526DA">
            <w:rPr>
              <w:rFonts w:cstheme="minorHAnsi"/>
              <w:noProof/>
              <w:color w:val="000000" w:themeColor="text1"/>
              <w:szCs w:val="24"/>
            </w:rPr>
            <w:t>[15]</w:t>
          </w:r>
          <w:r>
            <w:rPr>
              <w:rFonts w:cstheme="minorHAnsi"/>
              <w:color w:val="000000" w:themeColor="text1"/>
              <w:szCs w:val="24"/>
            </w:rPr>
            <w:fldChar w:fldCharType="end"/>
          </w:r>
        </w:sdtContent>
      </w:sdt>
      <w:r>
        <w:rPr>
          <w:rFonts w:cstheme="minorHAnsi"/>
          <w:color w:val="000000" w:themeColor="text1"/>
          <w:szCs w:val="24"/>
        </w:rPr>
        <w:t>)</w:t>
      </w:r>
      <w:r w:rsidRPr="0085383D">
        <w:rPr>
          <w:rFonts w:cstheme="minorHAnsi"/>
          <w:color w:val="000000" w:themeColor="text1"/>
          <w:szCs w:val="24"/>
        </w:rPr>
        <w:t>.</w:t>
      </w:r>
    </w:p>
    <w:p w14:paraId="1EAD0220" w14:textId="501F49B8" w:rsidR="000E6C1F" w:rsidRPr="0085383D" w:rsidRDefault="000E6C1F" w:rsidP="000E6C1F">
      <w:pPr>
        <w:pStyle w:val="Numberedparagraph"/>
        <w:rPr>
          <w:color w:val="000000" w:themeColor="text1"/>
        </w:rPr>
      </w:pPr>
      <w:r>
        <w:rPr>
          <w:rFonts w:cstheme="minorHAnsi"/>
          <w:color w:val="000000" w:themeColor="text1"/>
          <w:szCs w:val="24"/>
        </w:rPr>
        <w:t>The R</w:t>
      </w:r>
      <w:r w:rsidR="00D75E4C">
        <w:rPr>
          <w:rFonts w:cstheme="minorHAnsi"/>
          <w:color w:val="000000" w:themeColor="text1"/>
          <w:szCs w:val="24"/>
        </w:rPr>
        <w:t>P</w:t>
      </w:r>
      <w:r>
        <w:rPr>
          <w:rFonts w:cstheme="minorHAnsi"/>
          <w:color w:val="000000" w:themeColor="text1"/>
          <w:szCs w:val="24"/>
        </w:rPr>
        <w:t xml:space="preserve"> </w:t>
      </w:r>
      <w:r w:rsidR="002870A8">
        <w:rPr>
          <w:rFonts w:cstheme="minorHAnsi"/>
          <w:color w:val="000000" w:themeColor="text1"/>
          <w:szCs w:val="24"/>
        </w:rPr>
        <w:t xml:space="preserve">methodology </w:t>
      </w:r>
      <w:r w:rsidR="002870A8" w:rsidRPr="0085383D">
        <w:rPr>
          <w:color w:val="000000" w:themeColor="text1"/>
        </w:rPr>
        <w:t xml:space="preserve">(ref. </w:t>
      </w:r>
      <w:sdt>
        <w:sdtPr>
          <w:rPr>
            <w:color w:val="000000" w:themeColor="text1"/>
          </w:rPr>
          <w:id w:val="20368152"/>
          <w:citation/>
        </w:sdtPr>
        <w:sdtEndPr/>
        <w:sdtContent>
          <w:r w:rsidR="002870A8">
            <w:rPr>
              <w:color w:val="000000" w:themeColor="text1"/>
            </w:rPr>
            <w:fldChar w:fldCharType="begin"/>
          </w:r>
          <w:r w:rsidR="003A5EDA">
            <w:rPr>
              <w:color w:val="000000" w:themeColor="text1"/>
            </w:rPr>
            <w:instrText xml:space="preserve">CITATION IHMethod \l 2057 </w:instrText>
          </w:r>
          <w:r w:rsidR="002870A8">
            <w:rPr>
              <w:color w:val="000000" w:themeColor="text1"/>
            </w:rPr>
            <w:fldChar w:fldCharType="separate"/>
          </w:r>
          <w:r w:rsidR="00C526DA" w:rsidRPr="00C526DA">
            <w:rPr>
              <w:noProof/>
              <w:color w:val="000000" w:themeColor="text1"/>
            </w:rPr>
            <w:t>[28]</w:t>
          </w:r>
          <w:r w:rsidR="002870A8">
            <w:rPr>
              <w:color w:val="000000" w:themeColor="text1"/>
            </w:rPr>
            <w:fldChar w:fldCharType="end"/>
          </w:r>
        </w:sdtContent>
      </w:sdt>
      <w:r w:rsidR="002870A8" w:rsidRPr="0085383D">
        <w:rPr>
          <w:color w:val="000000" w:themeColor="text1"/>
        </w:rPr>
        <w:t>)</w:t>
      </w:r>
      <w:r w:rsidR="002870A8">
        <w:rPr>
          <w:color w:val="000000" w:themeColor="text1"/>
        </w:rPr>
        <w:t xml:space="preserve"> </w:t>
      </w:r>
      <w:r w:rsidR="002870A8">
        <w:rPr>
          <w:rFonts w:cstheme="minorHAnsi"/>
          <w:color w:val="000000" w:themeColor="text1"/>
          <w:szCs w:val="24"/>
        </w:rPr>
        <w:t>stated</w:t>
      </w:r>
      <w:r>
        <w:rPr>
          <w:rFonts w:cstheme="minorHAnsi"/>
          <w:color w:val="000000" w:themeColor="text1"/>
          <w:szCs w:val="24"/>
        </w:rPr>
        <w:t xml:space="preserve"> that </w:t>
      </w:r>
      <w:r w:rsidR="002870A8">
        <w:rPr>
          <w:rFonts w:cstheme="minorHAnsi"/>
          <w:color w:val="000000" w:themeColor="text1"/>
          <w:szCs w:val="24"/>
        </w:rPr>
        <w:t>it intends to</w:t>
      </w:r>
      <w:r w:rsidRPr="0085383D">
        <w:rPr>
          <w:rFonts w:cstheme="minorHAnsi"/>
          <w:color w:val="000000" w:themeColor="text1"/>
          <w:szCs w:val="24"/>
        </w:rPr>
        <w:t xml:space="preserve"> character</w:t>
      </w:r>
      <w:r w:rsidR="002870A8">
        <w:rPr>
          <w:rFonts w:cstheme="minorHAnsi"/>
          <w:color w:val="000000" w:themeColor="text1"/>
          <w:szCs w:val="24"/>
        </w:rPr>
        <w:t>ise</w:t>
      </w:r>
      <w:r w:rsidRPr="0085383D">
        <w:rPr>
          <w:rFonts w:cstheme="minorHAnsi"/>
          <w:color w:val="000000" w:themeColor="text1"/>
          <w:szCs w:val="24"/>
        </w:rPr>
        <w:t xml:space="preserve"> fire effects separately for local and global hazards and then compar</w:t>
      </w:r>
      <w:r w:rsidR="005C4939">
        <w:rPr>
          <w:rFonts w:cstheme="minorHAnsi"/>
          <w:color w:val="000000" w:themeColor="text1"/>
          <w:szCs w:val="24"/>
        </w:rPr>
        <w:t>e</w:t>
      </w:r>
      <w:r w:rsidRPr="0085383D">
        <w:rPr>
          <w:rFonts w:cstheme="minorHAnsi"/>
          <w:color w:val="000000" w:themeColor="text1"/>
          <w:szCs w:val="24"/>
        </w:rPr>
        <w:t xml:space="preserve"> these effects with failure thresholds. Consideration of both </w:t>
      </w:r>
      <w:r>
        <w:rPr>
          <w:rFonts w:cstheme="minorHAnsi"/>
          <w:color w:val="000000" w:themeColor="text1"/>
          <w:szCs w:val="24"/>
        </w:rPr>
        <w:t>g</w:t>
      </w:r>
      <w:r w:rsidRPr="0085383D">
        <w:rPr>
          <w:rFonts w:cstheme="minorHAnsi"/>
          <w:color w:val="000000" w:themeColor="text1"/>
          <w:szCs w:val="24"/>
        </w:rPr>
        <w:t xml:space="preserve">lobal and </w:t>
      </w:r>
      <w:r>
        <w:rPr>
          <w:rFonts w:cstheme="minorHAnsi"/>
          <w:color w:val="000000" w:themeColor="text1"/>
          <w:szCs w:val="24"/>
        </w:rPr>
        <w:t>l</w:t>
      </w:r>
      <w:r w:rsidRPr="0085383D">
        <w:rPr>
          <w:rFonts w:cstheme="minorHAnsi"/>
          <w:color w:val="000000" w:themeColor="text1"/>
          <w:szCs w:val="24"/>
        </w:rPr>
        <w:t>ocal fire hazards meets my expectations as informed by the ONR internal hazards TAG</w:t>
      </w:r>
      <w:r>
        <w:rPr>
          <w:rFonts w:cstheme="minorHAnsi"/>
          <w:color w:val="000000" w:themeColor="text1"/>
          <w:szCs w:val="24"/>
        </w:rPr>
        <w:t xml:space="preserve"> (ref. </w:t>
      </w:r>
      <w:sdt>
        <w:sdtPr>
          <w:rPr>
            <w:rFonts w:cstheme="minorHAnsi"/>
            <w:color w:val="000000" w:themeColor="text1"/>
            <w:szCs w:val="24"/>
          </w:rPr>
          <w:id w:val="1479502420"/>
          <w:citation/>
        </w:sdtPr>
        <w:sdtEndPr/>
        <w:sdtContent>
          <w:r>
            <w:rPr>
              <w:rFonts w:cstheme="minorHAnsi"/>
              <w:color w:val="000000" w:themeColor="text1"/>
              <w:szCs w:val="24"/>
            </w:rPr>
            <w:fldChar w:fldCharType="begin"/>
          </w:r>
          <w:r w:rsidR="003A5EDA">
            <w:rPr>
              <w:rFonts w:cstheme="minorHAnsi"/>
              <w:color w:val="000000" w:themeColor="text1"/>
              <w:szCs w:val="24"/>
            </w:rPr>
            <w:instrText xml:space="preserve">CITATION TagIH014 \l 2057 </w:instrText>
          </w:r>
          <w:r>
            <w:rPr>
              <w:rFonts w:cstheme="minorHAnsi"/>
              <w:color w:val="000000" w:themeColor="text1"/>
              <w:szCs w:val="24"/>
            </w:rPr>
            <w:fldChar w:fldCharType="separate"/>
          </w:r>
          <w:r w:rsidR="00C526DA" w:rsidRPr="00C526DA">
            <w:rPr>
              <w:rFonts w:cstheme="minorHAnsi"/>
              <w:noProof/>
              <w:color w:val="000000" w:themeColor="text1"/>
              <w:szCs w:val="24"/>
            </w:rPr>
            <w:t>[15]</w:t>
          </w:r>
          <w:r>
            <w:rPr>
              <w:rFonts w:cstheme="minorHAnsi"/>
              <w:color w:val="000000" w:themeColor="text1"/>
              <w:szCs w:val="24"/>
            </w:rPr>
            <w:fldChar w:fldCharType="end"/>
          </w:r>
        </w:sdtContent>
      </w:sdt>
      <w:r>
        <w:rPr>
          <w:rFonts w:cstheme="minorHAnsi"/>
          <w:color w:val="000000" w:themeColor="text1"/>
          <w:szCs w:val="24"/>
        </w:rPr>
        <w:t>)</w:t>
      </w:r>
      <w:r w:rsidRPr="0085383D">
        <w:rPr>
          <w:rFonts w:cstheme="minorHAnsi"/>
          <w:color w:val="000000" w:themeColor="text1"/>
          <w:szCs w:val="24"/>
        </w:rPr>
        <w:t>.</w:t>
      </w:r>
    </w:p>
    <w:p w14:paraId="6E3739D9" w14:textId="56CCD379" w:rsidR="000E6C1F" w:rsidRPr="0085383D" w:rsidRDefault="002870A8" w:rsidP="000E6C1F">
      <w:pPr>
        <w:pStyle w:val="Numberedparagraph"/>
        <w:rPr>
          <w:color w:val="000000" w:themeColor="text1"/>
        </w:rPr>
      </w:pPr>
      <w:r>
        <w:rPr>
          <w:rFonts w:cstheme="minorHAnsi"/>
          <w:color w:val="000000" w:themeColor="text1"/>
          <w:szCs w:val="24"/>
        </w:rPr>
        <w:t>My assessment noted that n</w:t>
      </w:r>
      <w:r w:rsidR="000E6C1F" w:rsidRPr="0085383D">
        <w:rPr>
          <w:rFonts w:cstheme="minorHAnsi"/>
          <w:color w:val="000000" w:themeColor="text1"/>
          <w:szCs w:val="24"/>
        </w:rPr>
        <w:t xml:space="preserve">o </w:t>
      </w:r>
      <w:r>
        <w:rPr>
          <w:rFonts w:cstheme="minorHAnsi"/>
          <w:color w:val="000000" w:themeColor="text1"/>
          <w:szCs w:val="24"/>
        </w:rPr>
        <w:t xml:space="preserve">specific </w:t>
      </w:r>
      <w:r w:rsidR="000E6C1F" w:rsidRPr="0085383D">
        <w:rPr>
          <w:rFonts w:cstheme="minorHAnsi"/>
          <w:color w:val="000000" w:themeColor="text1"/>
          <w:szCs w:val="24"/>
        </w:rPr>
        <w:t xml:space="preserve">methodology </w:t>
      </w:r>
      <w:r>
        <w:rPr>
          <w:rFonts w:cstheme="minorHAnsi"/>
          <w:color w:val="000000" w:themeColor="text1"/>
          <w:szCs w:val="24"/>
        </w:rPr>
        <w:t>was</w:t>
      </w:r>
      <w:r w:rsidR="000E6C1F" w:rsidRPr="0085383D">
        <w:rPr>
          <w:rFonts w:cstheme="minorHAnsi"/>
          <w:color w:val="000000" w:themeColor="text1"/>
          <w:szCs w:val="24"/>
        </w:rPr>
        <w:t xml:space="preserve"> presented for </w:t>
      </w:r>
      <w:r>
        <w:rPr>
          <w:rFonts w:cstheme="minorHAnsi"/>
          <w:color w:val="000000" w:themeColor="text1"/>
          <w:szCs w:val="24"/>
        </w:rPr>
        <w:t xml:space="preserve">the </w:t>
      </w:r>
      <w:r w:rsidR="000E6C1F" w:rsidRPr="0085383D">
        <w:rPr>
          <w:rFonts w:cstheme="minorHAnsi"/>
          <w:color w:val="000000" w:themeColor="text1"/>
          <w:szCs w:val="24"/>
        </w:rPr>
        <w:t xml:space="preserve">assessment of </w:t>
      </w:r>
      <w:r w:rsidR="00DD1231" w:rsidRPr="0085383D">
        <w:rPr>
          <w:rFonts w:cstheme="minorHAnsi"/>
          <w:color w:val="000000" w:themeColor="text1"/>
          <w:szCs w:val="24"/>
        </w:rPr>
        <w:t>fire</w:t>
      </w:r>
      <w:r w:rsidR="00DD1231">
        <w:rPr>
          <w:rFonts w:cstheme="minorHAnsi"/>
          <w:color w:val="000000" w:themeColor="text1"/>
          <w:szCs w:val="24"/>
        </w:rPr>
        <w:t>-</w:t>
      </w:r>
      <w:r w:rsidR="000E6C1F" w:rsidRPr="0085383D">
        <w:rPr>
          <w:rFonts w:cstheme="minorHAnsi"/>
          <w:color w:val="000000" w:themeColor="text1"/>
          <w:szCs w:val="24"/>
        </w:rPr>
        <w:t>generated</w:t>
      </w:r>
      <w:r w:rsidR="00725BB1">
        <w:rPr>
          <w:rFonts w:cstheme="minorHAnsi"/>
          <w:color w:val="000000" w:themeColor="text1"/>
          <w:szCs w:val="24"/>
        </w:rPr>
        <w:t xml:space="preserve"> effects, such as localised radiative effects on structures,</w:t>
      </w:r>
      <w:r w:rsidR="000E6C1F" w:rsidRPr="0085383D">
        <w:rPr>
          <w:rFonts w:cstheme="minorHAnsi"/>
          <w:color w:val="000000" w:themeColor="text1"/>
          <w:szCs w:val="24"/>
        </w:rPr>
        <w:t xml:space="preserve"> or for assessment of VHR components against fire. In response to </w:t>
      </w:r>
      <w:r w:rsidR="00193996">
        <w:rPr>
          <w:rFonts w:cstheme="minorHAnsi"/>
          <w:color w:val="000000" w:themeColor="text1"/>
          <w:szCs w:val="24"/>
        </w:rPr>
        <w:t>my queries</w:t>
      </w:r>
      <w:r w:rsidR="009B4DAB">
        <w:rPr>
          <w:rFonts w:cstheme="minorHAnsi"/>
          <w:color w:val="000000" w:themeColor="text1"/>
          <w:szCs w:val="24"/>
        </w:rPr>
        <w:t xml:space="preserve"> (RQ</w:t>
      </w:r>
      <w:r w:rsidR="00B06A10">
        <w:rPr>
          <w:rFonts w:cstheme="minorHAnsi"/>
          <w:color w:val="000000" w:themeColor="text1"/>
          <w:szCs w:val="24"/>
        </w:rPr>
        <w:t>-1096)</w:t>
      </w:r>
      <w:r w:rsidR="00DD1231">
        <w:rPr>
          <w:rFonts w:cstheme="minorHAnsi"/>
          <w:color w:val="000000" w:themeColor="text1"/>
          <w:szCs w:val="24"/>
        </w:rPr>
        <w:t>,</w:t>
      </w:r>
      <w:r w:rsidR="00193996">
        <w:rPr>
          <w:rFonts w:cstheme="minorHAnsi"/>
          <w:color w:val="000000" w:themeColor="text1"/>
          <w:szCs w:val="24"/>
        </w:rPr>
        <w:t xml:space="preserve"> </w:t>
      </w:r>
      <w:r w:rsidR="000E6C1F" w:rsidRPr="0085383D">
        <w:rPr>
          <w:rFonts w:cstheme="minorHAnsi"/>
          <w:color w:val="000000" w:themeColor="text1"/>
          <w:szCs w:val="24"/>
        </w:rPr>
        <w:t>the RP state</w:t>
      </w:r>
      <w:r w:rsidR="00C064CC">
        <w:rPr>
          <w:rFonts w:cstheme="minorHAnsi"/>
          <w:color w:val="000000" w:themeColor="text1"/>
          <w:szCs w:val="24"/>
        </w:rPr>
        <w:t>d</w:t>
      </w:r>
      <w:r w:rsidR="00176A3A">
        <w:rPr>
          <w:rFonts w:cstheme="minorHAnsi"/>
          <w:color w:val="000000" w:themeColor="text1"/>
          <w:szCs w:val="24"/>
        </w:rPr>
        <w:t xml:space="preserve"> (ref.</w:t>
      </w:r>
      <w:sdt>
        <w:sdtPr>
          <w:rPr>
            <w:rFonts w:cstheme="minorHAnsi"/>
            <w:color w:val="000000" w:themeColor="text1"/>
            <w:szCs w:val="24"/>
          </w:rPr>
          <w:id w:val="2132275378"/>
          <w:citation/>
        </w:sdtPr>
        <w:sdtEndPr/>
        <w:sdtContent>
          <w:r w:rsidR="00315CC6">
            <w:rPr>
              <w:rFonts w:cstheme="minorHAnsi"/>
              <w:color w:val="000000" w:themeColor="text1"/>
              <w:szCs w:val="24"/>
            </w:rPr>
            <w:fldChar w:fldCharType="begin"/>
          </w:r>
          <w:r w:rsidR="00C76E14">
            <w:rPr>
              <w:rFonts w:cstheme="minorHAnsi"/>
              <w:color w:val="000000" w:themeColor="text1"/>
              <w:szCs w:val="24"/>
            </w:rPr>
            <w:instrText xml:space="preserve">CITATION RQREF \l 2057 </w:instrText>
          </w:r>
          <w:r w:rsidR="00315CC6">
            <w:rPr>
              <w:rFonts w:cstheme="minorHAnsi"/>
              <w:color w:val="000000" w:themeColor="text1"/>
              <w:szCs w:val="24"/>
            </w:rPr>
            <w:fldChar w:fldCharType="separate"/>
          </w:r>
          <w:r w:rsidR="00C76E14">
            <w:rPr>
              <w:rFonts w:cstheme="minorHAnsi"/>
              <w:noProof/>
              <w:color w:val="000000" w:themeColor="text1"/>
              <w:szCs w:val="24"/>
            </w:rPr>
            <w:t xml:space="preserve"> </w:t>
          </w:r>
          <w:r w:rsidR="00C76E14" w:rsidRPr="00C76E14">
            <w:rPr>
              <w:rFonts w:cstheme="minorHAnsi"/>
              <w:noProof/>
              <w:color w:val="000000" w:themeColor="text1"/>
              <w:szCs w:val="24"/>
            </w:rPr>
            <w:t>[49]</w:t>
          </w:r>
          <w:r w:rsidR="00315CC6">
            <w:rPr>
              <w:rFonts w:cstheme="minorHAnsi"/>
              <w:color w:val="000000" w:themeColor="text1"/>
              <w:szCs w:val="24"/>
            </w:rPr>
            <w:fldChar w:fldCharType="end"/>
          </w:r>
        </w:sdtContent>
      </w:sdt>
      <w:r w:rsidR="00176A3A">
        <w:rPr>
          <w:rFonts w:cstheme="minorHAnsi"/>
          <w:color w:val="000000" w:themeColor="text1"/>
          <w:szCs w:val="24"/>
        </w:rPr>
        <w:t>)</w:t>
      </w:r>
      <w:r w:rsidR="00176A3A" w:rsidRPr="0085383D">
        <w:rPr>
          <w:rFonts w:cstheme="minorHAnsi"/>
          <w:color w:val="000000" w:themeColor="text1"/>
          <w:szCs w:val="24"/>
        </w:rPr>
        <w:t xml:space="preserve"> </w:t>
      </w:r>
      <w:r w:rsidR="000E6C1F" w:rsidRPr="0085383D">
        <w:rPr>
          <w:rFonts w:cstheme="minorHAnsi"/>
          <w:color w:val="000000" w:themeColor="text1"/>
          <w:szCs w:val="24"/>
        </w:rPr>
        <w:t xml:space="preserve"> that </w:t>
      </w:r>
      <w:r w:rsidR="00176A3A">
        <w:rPr>
          <w:rFonts w:cstheme="minorHAnsi"/>
          <w:color w:val="000000" w:themeColor="text1"/>
          <w:szCs w:val="24"/>
        </w:rPr>
        <w:t>its</w:t>
      </w:r>
      <w:r w:rsidR="000E6C1F" w:rsidRPr="0085383D">
        <w:rPr>
          <w:rFonts w:cstheme="minorHAnsi"/>
          <w:color w:val="000000" w:themeColor="text1"/>
          <w:szCs w:val="24"/>
        </w:rPr>
        <w:t xml:space="preserve"> </w:t>
      </w:r>
      <w:r w:rsidR="000E6C1F" w:rsidRPr="0085383D">
        <w:rPr>
          <w:rStyle w:val="normaltextrun"/>
          <w:color w:val="000000" w:themeColor="text1"/>
          <w:shd w:val="clear" w:color="auto" w:fill="FFFFFF"/>
        </w:rPr>
        <w:t xml:space="preserve">approach for assessing </w:t>
      </w:r>
      <w:r w:rsidR="00DD1231" w:rsidRPr="0085383D">
        <w:rPr>
          <w:rStyle w:val="normaltextrun"/>
          <w:color w:val="000000" w:themeColor="text1"/>
          <w:shd w:val="clear" w:color="auto" w:fill="FFFFFF"/>
        </w:rPr>
        <w:t>fire</w:t>
      </w:r>
      <w:r w:rsidR="00DD1231">
        <w:rPr>
          <w:rStyle w:val="normaltextrun"/>
          <w:color w:val="000000" w:themeColor="text1"/>
          <w:shd w:val="clear" w:color="auto" w:fill="FFFFFF"/>
        </w:rPr>
        <w:t>-</w:t>
      </w:r>
      <w:r w:rsidR="000E6C1F" w:rsidRPr="0085383D">
        <w:rPr>
          <w:rStyle w:val="normaltextrun"/>
          <w:color w:val="000000" w:themeColor="text1"/>
          <w:shd w:val="clear" w:color="auto" w:fill="FFFFFF"/>
        </w:rPr>
        <w:t xml:space="preserve">generated </w:t>
      </w:r>
      <w:r w:rsidR="00725BB1">
        <w:rPr>
          <w:rStyle w:val="normaltextrun"/>
          <w:color w:val="000000" w:themeColor="text1"/>
          <w:shd w:val="clear" w:color="auto" w:fill="FFFFFF"/>
        </w:rPr>
        <w:t>effects</w:t>
      </w:r>
      <w:r w:rsidR="000E6C1F" w:rsidRPr="0085383D">
        <w:rPr>
          <w:rStyle w:val="normaltextrun"/>
          <w:color w:val="000000" w:themeColor="text1"/>
          <w:shd w:val="clear" w:color="auto" w:fill="FFFFFF"/>
        </w:rPr>
        <w:t xml:space="preserve"> in the context of </w:t>
      </w:r>
      <w:r w:rsidR="00822027">
        <w:rPr>
          <w:rStyle w:val="normaltextrun"/>
          <w:color w:val="000000" w:themeColor="text1"/>
          <w:shd w:val="clear" w:color="auto" w:fill="FFFFFF"/>
        </w:rPr>
        <w:t>its</w:t>
      </w:r>
      <w:r w:rsidR="000E6C1F" w:rsidRPr="0085383D">
        <w:rPr>
          <w:rStyle w:val="normaltextrun"/>
          <w:color w:val="000000" w:themeColor="text1"/>
          <w:shd w:val="clear" w:color="auto" w:fill="FFFFFF"/>
        </w:rPr>
        <w:t xml:space="preserve"> design involves establishing requirements for SSCs based on global </w:t>
      </w:r>
      <w:r w:rsidR="00822027">
        <w:rPr>
          <w:rStyle w:val="normaltextrun"/>
          <w:color w:val="000000" w:themeColor="text1"/>
          <w:shd w:val="clear" w:color="auto" w:fill="FFFFFF"/>
        </w:rPr>
        <w:t xml:space="preserve">fire </w:t>
      </w:r>
      <w:r w:rsidR="000E6C1F" w:rsidRPr="0085383D">
        <w:rPr>
          <w:rStyle w:val="normaltextrun"/>
          <w:color w:val="000000" w:themeColor="text1"/>
          <w:shd w:val="clear" w:color="auto" w:fill="FFFFFF"/>
        </w:rPr>
        <w:t>effects</w:t>
      </w:r>
      <w:r w:rsidR="00822027">
        <w:rPr>
          <w:rStyle w:val="normaltextrun"/>
          <w:color w:val="000000" w:themeColor="text1"/>
          <w:shd w:val="clear" w:color="auto" w:fill="FFFFFF"/>
        </w:rPr>
        <w:t xml:space="preserve"> via</w:t>
      </w:r>
      <w:r w:rsidR="000E6C1F" w:rsidRPr="0085383D">
        <w:rPr>
          <w:rStyle w:val="normaltextrun"/>
          <w:color w:val="000000" w:themeColor="text1"/>
          <w:shd w:val="clear" w:color="auto" w:fill="FFFFFF"/>
        </w:rPr>
        <w:t xml:space="preserve"> indicative loads </w:t>
      </w:r>
      <w:r w:rsidR="00295154">
        <w:rPr>
          <w:rStyle w:val="normaltextrun"/>
          <w:color w:val="000000" w:themeColor="text1"/>
          <w:shd w:val="clear" w:color="auto" w:fill="FFFFFF"/>
        </w:rPr>
        <w:t>calculated using</w:t>
      </w:r>
      <w:r w:rsidR="000E6C1F" w:rsidRPr="0085383D">
        <w:rPr>
          <w:rStyle w:val="normaltextrun"/>
          <w:color w:val="000000" w:themeColor="text1"/>
          <w:shd w:val="clear" w:color="auto" w:fill="FFFFFF"/>
        </w:rPr>
        <w:t xml:space="preserve"> </w:t>
      </w:r>
      <w:r w:rsidR="00295154">
        <w:rPr>
          <w:rStyle w:val="normaltextrun"/>
          <w:color w:val="000000" w:themeColor="text1"/>
          <w:shd w:val="clear" w:color="auto" w:fill="FFFFFF"/>
        </w:rPr>
        <w:t>the</w:t>
      </w:r>
      <w:r w:rsidR="000E6C1F" w:rsidRPr="0085383D">
        <w:rPr>
          <w:rStyle w:val="normaltextrun"/>
          <w:color w:val="000000" w:themeColor="text1"/>
          <w:shd w:val="clear" w:color="auto" w:fill="FFFFFF"/>
        </w:rPr>
        <w:t xml:space="preserve"> Consolidated Fire and Smoke Transport (CFAST) modelling </w:t>
      </w:r>
      <w:r w:rsidR="00295154">
        <w:rPr>
          <w:rStyle w:val="normaltextrun"/>
          <w:color w:val="000000" w:themeColor="text1"/>
          <w:shd w:val="clear" w:color="auto" w:fill="FFFFFF"/>
        </w:rPr>
        <w:t xml:space="preserve">tool </w:t>
      </w:r>
      <w:r w:rsidR="000E6C1F" w:rsidRPr="0085383D">
        <w:rPr>
          <w:rStyle w:val="normaltextrun"/>
          <w:color w:val="000000" w:themeColor="text1"/>
          <w:shd w:val="clear" w:color="auto" w:fill="FFFFFF"/>
        </w:rPr>
        <w:t xml:space="preserve">and supplemented by local fire modelling where required. The RP also </w:t>
      </w:r>
      <w:r w:rsidR="00B36D59" w:rsidRPr="0085383D">
        <w:rPr>
          <w:rStyle w:val="normaltextrun"/>
          <w:color w:val="000000" w:themeColor="text1"/>
          <w:shd w:val="clear" w:color="auto" w:fill="FFFFFF"/>
        </w:rPr>
        <w:t>state</w:t>
      </w:r>
      <w:r w:rsidR="00B36D59">
        <w:rPr>
          <w:rStyle w:val="normaltextrun"/>
          <w:color w:val="000000" w:themeColor="text1"/>
          <w:shd w:val="clear" w:color="auto" w:fill="FFFFFF"/>
        </w:rPr>
        <w:t>d</w:t>
      </w:r>
      <w:r w:rsidR="000E6C1F" w:rsidRPr="0085383D">
        <w:rPr>
          <w:rStyle w:val="normaltextrun"/>
          <w:color w:val="000000" w:themeColor="text1"/>
          <w:shd w:val="clear" w:color="auto" w:fill="FFFFFF"/>
        </w:rPr>
        <w:t xml:space="preserve"> that </w:t>
      </w:r>
      <w:r w:rsidR="00295154">
        <w:rPr>
          <w:rStyle w:val="normaltextrun"/>
          <w:color w:val="000000" w:themeColor="text1"/>
          <w:shd w:val="clear" w:color="auto" w:fill="FFFFFF"/>
        </w:rPr>
        <w:t xml:space="preserve">fire challenges to </w:t>
      </w:r>
      <w:r w:rsidR="000E6C1F" w:rsidRPr="0085383D">
        <w:rPr>
          <w:rStyle w:val="normaltextrun"/>
          <w:color w:val="000000" w:themeColor="text1"/>
          <w:shd w:val="clear" w:color="auto" w:fill="FFFFFF"/>
        </w:rPr>
        <w:t>VHR</w:t>
      </w:r>
      <w:r w:rsidR="00295154">
        <w:rPr>
          <w:rStyle w:val="normaltextrun"/>
          <w:color w:val="000000" w:themeColor="text1"/>
          <w:shd w:val="clear" w:color="auto" w:fill="FFFFFF"/>
        </w:rPr>
        <w:t xml:space="preserve"> components </w:t>
      </w:r>
      <w:r w:rsidR="00B36D59">
        <w:rPr>
          <w:rStyle w:val="normaltextrun"/>
          <w:color w:val="000000" w:themeColor="text1"/>
          <w:shd w:val="clear" w:color="auto" w:fill="FFFFFF"/>
        </w:rPr>
        <w:t>would</w:t>
      </w:r>
      <w:r w:rsidR="00B36D59" w:rsidRPr="0085383D">
        <w:rPr>
          <w:rStyle w:val="normaltextrun"/>
          <w:color w:val="000000" w:themeColor="text1"/>
          <w:shd w:val="clear" w:color="auto" w:fill="FFFFFF"/>
        </w:rPr>
        <w:t xml:space="preserve"> </w:t>
      </w:r>
      <w:r w:rsidR="000E6C1F" w:rsidRPr="0085383D">
        <w:rPr>
          <w:rStyle w:val="normaltextrun"/>
          <w:color w:val="000000" w:themeColor="text1"/>
          <w:shd w:val="clear" w:color="auto" w:fill="FFFFFF"/>
        </w:rPr>
        <w:t xml:space="preserve">be addressed by locating fire sources away from </w:t>
      </w:r>
      <w:r w:rsidR="00B36D59">
        <w:rPr>
          <w:rStyle w:val="normaltextrun"/>
          <w:color w:val="000000" w:themeColor="text1"/>
          <w:shd w:val="clear" w:color="auto" w:fill="FFFFFF"/>
        </w:rPr>
        <w:t xml:space="preserve">them </w:t>
      </w:r>
      <w:r w:rsidR="000E6C1F" w:rsidRPr="0085383D">
        <w:rPr>
          <w:rStyle w:val="normaltextrun"/>
          <w:color w:val="000000" w:themeColor="text1"/>
          <w:shd w:val="clear" w:color="auto" w:fill="FFFFFF"/>
        </w:rPr>
        <w:t>and using local protection/barriers where required in addition to inherent withstand</w:t>
      </w:r>
      <w:r w:rsidR="00A80AB3">
        <w:rPr>
          <w:rStyle w:val="normaltextrun"/>
          <w:color w:val="000000" w:themeColor="text1"/>
          <w:shd w:val="clear" w:color="auto" w:fill="FFFFFF"/>
        </w:rPr>
        <w:t xml:space="preserve"> </w:t>
      </w:r>
      <w:r w:rsidR="00073107">
        <w:rPr>
          <w:rStyle w:val="normaltextrun"/>
          <w:color w:val="000000" w:themeColor="text1"/>
          <w:shd w:val="clear" w:color="auto" w:fill="FFFFFF"/>
        </w:rPr>
        <w:t xml:space="preserve">claims </w:t>
      </w:r>
      <w:r w:rsidR="00A80AB3">
        <w:rPr>
          <w:rStyle w:val="normaltextrun"/>
          <w:color w:val="000000" w:themeColor="text1"/>
          <w:shd w:val="clear" w:color="auto" w:fill="FFFFFF"/>
        </w:rPr>
        <w:t>(ref.</w:t>
      </w:r>
      <w:sdt>
        <w:sdtPr>
          <w:rPr>
            <w:rStyle w:val="normaltextrun"/>
            <w:color w:val="000000" w:themeColor="text1"/>
            <w:shd w:val="clear" w:color="auto" w:fill="FFFFFF"/>
          </w:rPr>
          <w:id w:val="1710381457"/>
          <w:citation/>
        </w:sdtPr>
        <w:sdtEndPr>
          <w:rPr>
            <w:rStyle w:val="normaltextrun"/>
          </w:rPr>
        </w:sdtEndPr>
        <w:sdtContent>
          <w:r w:rsidR="00315CC6">
            <w:rPr>
              <w:rStyle w:val="normaltextrun"/>
              <w:color w:val="000000" w:themeColor="text1"/>
              <w:shd w:val="clear" w:color="auto" w:fill="FFFFFF"/>
            </w:rPr>
            <w:fldChar w:fldCharType="begin"/>
          </w:r>
          <w:r w:rsidR="00C76E14">
            <w:rPr>
              <w:rStyle w:val="normaltextrun"/>
              <w:color w:val="000000" w:themeColor="text1"/>
              <w:shd w:val="clear" w:color="auto" w:fill="FFFFFF"/>
            </w:rPr>
            <w:instrText xml:space="preserve">CITATION RQREF \l 2057 </w:instrText>
          </w:r>
          <w:r w:rsidR="00315CC6">
            <w:rPr>
              <w:rStyle w:val="normaltextrun"/>
              <w:color w:val="000000" w:themeColor="text1"/>
              <w:shd w:val="clear" w:color="auto" w:fill="FFFFFF"/>
            </w:rPr>
            <w:fldChar w:fldCharType="separate"/>
          </w:r>
          <w:r w:rsidR="00C76E14">
            <w:rPr>
              <w:rStyle w:val="normaltextrun"/>
              <w:noProof/>
              <w:color w:val="000000" w:themeColor="text1"/>
              <w:shd w:val="clear" w:color="auto" w:fill="FFFFFF"/>
            </w:rPr>
            <w:t xml:space="preserve"> </w:t>
          </w:r>
          <w:r w:rsidR="00C76E14" w:rsidRPr="00C76E14">
            <w:rPr>
              <w:noProof/>
              <w:color w:val="000000" w:themeColor="text1"/>
              <w:shd w:val="clear" w:color="auto" w:fill="FFFFFF"/>
            </w:rPr>
            <w:t>[49]</w:t>
          </w:r>
          <w:r w:rsidR="00315CC6">
            <w:rPr>
              <w:rStyle w:val="normaltextrun"/>
              <w:color w:val="000000" w:themeColor="text1"/>
              <w:shd w:val="clear" w:color="auto" w:fill="FFFFFF"/>
            </w:rPr>
            <w:fldChar w:fldCharType="end"/>
          </w:r>
        </w:sdtContent>
      </w:sdt>
      <w:r w:rsidR="00A80AB3">
        <w:rPr>
          <w:rStyle w:val="normaltextrun"/>
          <w:color w:val="000000" w:themeColor="text1"/>
          <w:shd w:val="clear" w:color="auto" w:fill="FFFFFF"/>
        </w:rPr>
        <w:t>)</w:t>
      </w:r>
      <w:r w:rsidR="000E6C1F" w:rsidRPr="0085383D">
        <w:rPr>
          <w:rStyle w:val="normaltextrun"/>
          <w:color w:val="000000" w:themeColor="text1"/>
          <w:shd w:val="clear" w:color="auto" w:fill="FFFFFF"/>
        </w:rPr>
        <w:t xml:space="preserve">. I am content that these approaches </w:t>
      </w:r>
      <w:r w:rsidR="00073107">
        <w:rPr>
          <w:rStyle w:val="normaltextrun"/>
          <w:color w:val="000000" w:themeColor="text1"/>
          <w:shd w:val="clear" w:color="auto" w:fill="FFFFFF"/>
        </w:rPr>
        <w:t xml:space="preserve">should </w:t>
      </w:r>
      <w:r w:rsidR="000E6C1F" w:rsidRPr="0085383D">
        <w:rPr>
          <w:rStyle w:val="normaltextrun"/>
          <w:color w:val="000000" w:themeColor="text1"/>
          <w:shd w:val="clear" w:color="auto" w:fill="FFFFFF"/>
        </w:rPr>
        <w:t>provide an adequate baseline for the RP to develop</w:t>
      </w:r>
      <w:r w:rsidR="00073107">
        <w:rPr>
          <w:rStyle w:val="normaltextrun"/>
          <w:color w:val="000000" w:themeColor="text1"/>
          <w:shd w:val="clear" w:color="auto" w:fill="FFFFFF"/>
        </w:rPr>
        <w:t xml:space="preserve"> its design</w:t>
      </w:r>
      <w:r w:rsidR="000E6C1F" w:rsidRPr="0085383D">
        <w:rPr>
          <w:rStyle w:val="normaltextrun"/>
          <w:color w:val="000000" w:themeColor="text1"/>
          <w:shd w:val="clear" w:color="auto" w:fill="FFFFFF"/>
        </w:rPr>
        <w:t xml:space="preserve"> in </w:t>
      </w:r>
      <w:r w:rsidR="00252468">
        <w:rPr>
          <w:rStyle w:val="normaltextrun"/>
          <w:color w:val="000000" w:themeColor="text1"/>
          <w:shd w:val="clear" w:color="auto" w:fill="FFFFFF"/>
        </w:rPr>
        <w:t>Step 3</w:t>
      </w:r>
      <w:r w:rsidR="000E6C1F" w:rsidRPr="0085383D">
        <w:rPr>
          <w:rStyle w:val="normaltextrun"/>
          <w:color w:val="000000" w:themeColor="text1"/>
          <w:shd w:val="clear" w:color="auto" w:fill="FFFFFF"/>
        </w:rPr>
        <w:t>.</w:t>
      </w:r>
    </w:p>
    <w:p w14:paraId="0F7EB733" w14:textId="217F413E" w:rsidR="000E6C1F" w:rsidRPr="00893F5F" w:rsidRDefault="00D04DF1" w:rsidP="006F5B59">
      <w:pPr>
        <w:pStyle w:val="Numberedparagraph"/>
        <w:rPr>
          <w:color w:val="000000" w:themeColor="text1"/>
        </w:rPr>
      </w:pPr>
      <w:r w:rsidRPr="00893F5F">
        <w:rPr>
          <w:color w:val="000000" w:themeColor="text1"/>
        </w:rPr>
        <w:t>In line with RGP (</w:t>
      </w:r>
      <w:r w:rsidR="00BF219D">
        <w:rPr>
          <w:color w:val="000000" w:themeColor="text1"/>
        </w:rPr>
        <w:t>r</w:t>
      </w:r>
      <w:r w:rsidRPr="00893F5F">
        <w:rPr>
          <w:color w:val="000000" w:themeColor="text1"/>
        </w:rPr>
        <w:t xml:space="preserve">ef. </w:t>
      </w:r>
      <w:sdt>
        <w:sdtPr>
          <w:rPr>
            <w:color w:val="000000" w:themeColor="text1"/>
          </w:rPr>
          <w:id w:val="402416575"/>
          <w:citation/>
        </w:sdtPr>
        <w:sdtEndPr/>
        <w:sdtContent>
          <w:r w:rsidR="00893F5F" w:rsidRPr="00893F5F">
            <w:rPr>
              <w:color w:val="000000" w:themeColor="text1"/>
            </w:rPr>
            <w:fldChar w:fldCharType="begin"/>
          </w:r>
          <w:r w:rsidR="003A5EDA">
            <w:rPr>
              <w:color w:val="000000" w:themeColor="text1"/>
            </w:rPr>
            <w:instrText xml:space="preserve">CITATION TagIH014 \l 2057 </w:instrText>
          </w:r>
          <w:r w:rsidR="00893F5F" w:rsidRPr="00893F5F">
            <w:rPr>
              <w:color w:val="000000" w:themeColor="text1"/>
            </w:rPr>
            <w:fldChar w:fldCharType="separate"/>
          </w:r>
          <w:r w:rsidR="00C526DA" w:rsidRPr="00C526DA">
            <w:rPr>
              <w:noProof/>
              <w:color w:val="000000" w:themeColor="text1"/>
            </w:rPr>
            <w:t>[15]</w:t>
          </w:r>
          <w:r w:rsidR="00893F5F" w:rsidRPr="00893F5F">
            <w:rPr>
              <w:color w:val="000000" w:themeColor="text1"/>
            </w:rPr>
            <w:fldChar w:fldCharType="end"/>
          </w:r>
        </w:sdtContent>
      </w:sdt>
      <w:r w:rsidR="00893F5F" w:rsidRPr="00893F5F">
        <w:rPr>
          <w:color w:val="000000" w:themeColor="text1"/>
        </w:rPr>
        <w:t>), it is my expectation</w:t>
      </w:r>
      <w:r w:rsidR="000E6C1F" w:rsidRPr="00893F5F">
        <w:rPr>
          <w:color w:val="000000" w:themeColor="text1"/>
        </w:rPr>
        <w:t xml:space="preserve"> that safety cases demonstrate that suitable fire consequence analysis methods and models have been applied to estimate the severity of fire hazards (SAPs EHA.1, EHA.5, EHA.6) and that the outputs from fire and ignition source identification have been taken forward for analysis. The RP’s methodology indicates that fire effects and severity will be completed</w:t>
      </w:r>
      <w:r w:rsidR="00893F5F" w:rsidRPr="00893F5F">
        <w:rPr>
          <w:color w:val="000000" w:themeColor="text1"/>
        </w:rPr>
        <w:t xml:space="preserve"> as part of its analysis process</w:t>
      </w:r>
      <w:r w:rsidR="00A80AB3" w:rsidRPr="00893F5F">
        <w:rPr>
          <w:color w:val="000000" w:themeColor="text1"/>
        </w:rPr>
        <w:t xml:space="preserve"> (ref. </w:t>
      </w:r>
      <w:sdt>
        <w:sdtPr>
          <w:rPr>
            <w:color w:val="000000" w:themeColor="text1"/>
          </w:rPr>
          <w:id w:val="571169508"/>
          <w:citation/>
        </w:sdtPr>
        <w:sdtEndPr/>
        <w:sdtContent>
          <w:r w:rsidR="00A80AB3" w:rsidRPr="00893F5F">
            <w:rPr>
              <w:color w:val="000000" w:themeColor="text1"/>
            </w:rPr>
            <w:fldChar w:fldCharType="begin"/>
          </w:r>
          <w:r w:rsidR="003A5EDA">
            <w:rPr>
              <w:color w:val="000000" w:themeColor="text1"/>
            </w:rPr>
            <w:instrText xml:space="preserve">CITATION IHMethod \l 2057 </w:instrText>
          </w:r>
          <w:r w:rsidR="00A80AB3" w:rsidRPr="00893F5F">
            <w:rPr>
              <w:color w:val="000000" w:themeColor="text1"/>
            </w:rPr>
            <w:fldChar w:fldCharType="separate"/>
          </w:r>
          <w:r w:rsidR="00C526DA" w:rsidRPr="00C526DA">
            <w:rPr>
              <w:noProof/>
              <w:color w:val="000000" w:themeColor="text1"/>
            </w:rPr>
            <w:t>[28]</w:t>
          </w:r>
          <w:r w:rsidR="00A80AB3" w:rsidRPr="00893F5F">
            <w:rPr>
              <w:color w:val="000000" w:themeColor="text1"/>
            </w:rPr>
            <w:fldChar w:fldCharType="end"/>
          </w:r>
        </w:sdtContent>
      </w:sdt>
      <w:r w:rsidR="00A80AB3" w:rsidRPr="00893F5F">
        <w:rPr>
          <w:color w:val="000000" w:themeColor="text1"/>
        </w:rPr>
        <w:t>)</w:t>
      </w:r>
      <w:r w:rsidR="000E6C1F" w:rsidRPr="00893F5F">
        <w:rPr>
          <w:color w:val="000000" w:themeColor="text1"/>
        </w:rPr>
        <w:t>.</w:t>
      </w:r>
      <w:r w:rsidR="00893F5F">
        <w:rPr>
          <w:color w:val="000000" w:themeColor="text1"/>
        </w:rPr>
        <w:t xml:space="preserve"> </w:t>
      </w:r>
      <w:r w:rsidR="00F32489" w:rsidRPr="00893F5F">
        <w:rPr>
          <w:color w:val="000000" w:themeColor="text1"/>
        </w:rPr>
        <w:t>In t</w:t>
      </w:r>
      <w:r w:rsidR="000E6C1F" w:rsidRPr="00893F5F">
        <w:rPr>
          <w:color w:val="000000" w:themeColor="text1"/>
        </w:rPr>
        <w:t>he methodology</w:t>
      </w:r>
      <w:r w:rsidR="00F32489" w:rsidRPr="00893F5F">
        <w:rPr>
          <w:color w:val="000000" w:themeColor="text1"/>
        </w:rPr>
        <w:t>, the RP</w:t>
      </w:r>
      <w:r w:rsidR="000E6C1F" w:rsidRPr="00893F5F">
        <w:rPr>
          <w:color w:val="000000" w:themeColor="text1"/>
        </w:rPr>
        <w:t xml:space="preserve"> sets out </w:t>
      </w:r>
      <w:r w:rsidR="00893F5F">
        <w:rPr>
          <w:color w:val="000000" w:themeColor="text1"/>
        </w:rPr>
        <w:t xml:space="preserve">its </w:t>
      </w:r>
      <w:r w:rsidR="000E6C1F" w:rsidRPr="00893F5F">
        <w:rPr>
          <w:color w:val="000000" w:themeColor="text1"/>
        </w:rPr>
        <w:t>validation and verification sources for proposed modelling tools CFAST, Fire Dynamics Tools (FDT), Phast and Fire Dynamics Simulator (FDS)</w:t>
      </w:r>
      <w:r w:rsidR="00F32489" w:rsidRPr="00893F5F">
        <w:rPr>
          <w:color w:val="000000" w:themeColor="text1"/>
        </w:rPr>
        <w:t xml:space="preserve"> (ref. </w:t>
      </w:r>
      <w:sdt>
        <w:sdtPr>
          <w:rPr>
            <w:color w:val="000000" w:themeColor="text1"/>
          </w:rPr>
          <w:id w:val="-1570805235"/>
          <w:citation/>
        </w:sdtPr>
        <w:sdtEndPr/>
        <w:sdtContent>
          <w:r w:rsidR="00F32489" w:rsidRPr="00893F5F">
            <w:rPr>
              <w:color w:val="000000" w:themeColor="text1"/>
            </w:rPr>
            <w:fldChar w:fldCharType="begin"/>
          </w:r>
          <w:r w:rsidR="003A5EDA">
            <w:rPr>
              <w:color w:val="000000" w:themeColor="text1"/>
            </w:rPr>
            <w:instrText xml:space="preserve">CITATION IHMethod \l 2057 </w:instrText>
          </w:r>
          <w:r w:rsidR="00F32489" w:rsidRPr="00893F5F">
            <w:rPr>
              <w:color w:val="000000" w:themeColor="text1"/>
            </w:rPr>
            <w:fldChar w:fldCharType="separate"/>
          </w:r>
          <w:r w:rsidR="00C526DA" w:rsidRPr="00C526DA">
            <w:rPr>
              <w:noProof/>
              <w:color w:val="000000" w:themeColor="text1"/>
            </w:rPr>
            <w:t>[28]</w:t>
          </w:r>
          <w:r w:rsidR="00F32489" w:rsidRPr="00893F5F">
            <w:rPr>
              <w:color w:val="000000" w:themeColor="text1"/>
            </w:rPr>
            <w:fldChar w:fldCharType="end"/>
          </w:r>
        </w:sdtContent>
      </w:sdt>
      <w:r w:rsidR="00F32489" w:rsidRPr="00893F5F">
        <w:rPr>
          <w:color w:val="000000" w:themeColor="text1"/>
        </w:rPr>
        <w:t>)</w:t>
      </w:r>
      <w:r w:rsidR="0084613F">
        <w:rPr>
          <w:color w:val="000000" w:themeColor="text1"/>
        </w:rPr>
        <w:t>, which are</w:t>
      </w:r>
      <w:r w:rsidR="000E6C1F" w:rsidRPr="00893F5F">
        <w:rPr>
          <w:color w:val="000000" w:themeColor="text1"/>
        </w:rPr>
        <w:t xml:space="preserve"> </w:t>
      </w:r>
      <w:r w:rsidR="0084613F">
        <w:rPr>
          <w:color w:val="000000" w:themeColor="text1"/>
        </w:rPr>
        <w:t>predominantly</w:t>
      </w:r>
      <w:r w:rsidR="000E6C1F" w:rsidRPr="00893F5F">
        <w:rPr>
          <w:color w:val="000000" w:themeColor="text1"/>
        </w:rPr>
        <w:t xml:space="preserve"> </w:t>
      </w:r>
      <w:r w:rsidR="00111EFE" w:rsidRPr="00893F5F">
        <w:rPr>
          <w:color w:val="000000" w:themeColor="text1"/>
        </w:rPr>
        <w:t>based</w:t>
      </w:r>
      <w:r w:rsidR="00EA5F06" w:rsidRPr="00893F5F">
        <w:rPr>
          <w:color w:val="000000" w:themeColor="text1"/>
        </w:rPr>
        <w:t xml:space="preserve"> on the</w:t>
      </w:r>
      <w:r w:rsidR="000E6C1F" w:rsidRPr="00893F5F">
        <w:rPr>
          <w:color w:val="000000" w:themeColor="text1"/>
        </w:rPr>
        <w:t xml:space="preserve"> NUREG-1824-S1</w:t>
      </w:r>
      <w:r w:rsidR="00F32489" w:rsidRPr="00893F5F">
        <w:rPr>
          <w:color w:val="000000" w:themeColor="text1"/>
        </w:rPr>
        <w:t xml:space="preserve"> (ref. </w:t>
      </w:r>
      <w:sdt>
        <w:sdtPr>
          <w:rPr>
            <w:color w:val="000000" w:themeColor="text1"/>
          </w:rPr>
          <w:id w:val="1232669233"/>
          <w:citation/>
        </w:sdtPr>
        <w:sdtEndPr/>
        <w:sdtContent>
          <w:r w:rsidR="00F32489" w:rsidRPr="00893F5F">
            <w:rPr>
              <w:color w:val="000000" w:themeColor="text1"/>
            </w:rPr>
            <w:fldChar w:fldCharType="begin"/>
          </w:r>
          <w:r w:rsidR="003A5EDA">
            <w:rPr>
              <w:color w:val="000000" w:themeColor="text1"/>
            </w:rPr>
            <w:instrText xml:space="preserve">CITATION USN \l 2057 </w:instrText>
          </w:r>
          <w:r w:rsidR="00F32489" w:rsidRPr="00893F5F">
            <w:rPr>
              <w:color w:val="000000" w:themeColor="text1"/>
            </w:rPr>
            <w:fldChar w:fldCharType="separate"/>
          </w:r>
          <w:r w:rsidR="00C526DA" w:rsidRPr="00C526DA">
            <w:rPr>
              <w:noProof/>
              <w:color w:val="000000" w:themeColor="text1"/>
            </w:rPr>
            <w:t>[60]</w:t>
          </w:r>
          <w:r w:rsidR="00F32489" w:rsidRPr="00893F5F">
            <w:rPr>
              <w:color w:val="000000" w:themeColor="text1"/>
            </w:rPr>
            <w:fldChar w:fldCharType="end"/>
          </w:r>
        </w:sdtContent>
      </w:sdt>
      <w:r w:rsidR="00F32489" w:rsidRPr="00893F5F">
        <w:rPr>
          <w:color w:val="000000" w:themeColor="text1"/>
        </w:rPr>
        <w:t>)</w:t>
      </w:r>
      <w:r w:rsidR="00BE36A9" w:rsidRPr="00893F5F">
        <w:rPr>
          <w:color w:val="000000" w:themeColor="text1"/>
        </w:rPr>
        <w:t xml:space="preserve"> </w:t>
      </w:r>
      <w:r w:rsidR="00291B20" w:rsidRPr="00893F5F">
        <w:rPr>
          <w:color w:val="000000" w:themeColor="text1"/>
        </w:rPr>
        <w:t xml:space="preserve">validation </w:t>
      </w:r>
      <w:r w:rsidR="00B86C09" w:rsidRPr="00893F5F">
        <w:rPr>
          <w:color w:val="000000" w:themeColor="text1"/>
        </w:rPr>
        <w:t>methodology</w:t>
      </w:r>
      <w:r w:rsidR="000E6C1F" w:rsidRPr="00893F5F">
        <w:rPr>
          <w:color w:val="000000" w:themeColor="text1"/>
        </w:rPr>
        <w:t xml:space="preserve">. The non-dimensional validation ranges from table 7-1 of NUREG-1824-S1 are referred to </w:t>
      </w:r>
      <w:r w:rsidR="00320CAF">
        <w:rPr>
          <w:color w:val="000000" w:themeColor="text1"/>
        </w:rPr>
        <w:t xml:space="preserve">by the RP </w:t>
      </w:r>
      <w:r w:rsidR="000E6C1F" w:rsidRPr="00893F5F">
        <w:rPr>
          <w:color w:val="000000" w:themeColor="text1"/>
        </w:rPr>
        <w:t>and a method for adjusting the fire diameter to bring the Froude number into validation range is presented in line with NUREG-2178-V1</w:t>
      </w:r>
      <w:r w:rsidR="00F32489" w:rsidRPr="00893F5F">
        <w:rPr>
          <w:color w:val="000000" w:themeColor="text1"/>
        </w:rPr>
        <w:t xml:space="preserve"> (re</w:t>
      </w:r>
      <w:r w:rsidR="00691A38" w:rsidRPr="00893F5F">
        <w:rPr>
          <w:color w:val="000000" w:themeColor="text1"/>
        </w:rPr>
        <w:t xml:space="preserve">fs. </w:t>
      </w:r>
      <w:sdt>
        <w:sdtPr>
          <w:rPr>
            <w:color w:val="000000" w:themeColor="text1"/>
          </w:rPr>
          <w:id w:val="1130984276"/>
          <w:citation/>
        </w:sdtPr>
        <w:sdtEndPr/>
        <w:sdtContent>
          <w:r w:rsidR="00691A38" w:rsidRPr="00893F5F">
            <w:rPr>
              <w:color w:val="000000" w:themeColor="text1"/>
            </w:rPr>
            <w:fldChar w:fldCharType="begin"/>
          </w:r>
          <w:r w:rsidR="003A5EDA">
            <w:rPr>
              <w:color w:val="000000" w:themeColor="text1"/>
            </w:rPr>
            <w:instrText xml:space="preserve">CITATION USN \l 2057 </w:instrText>
          </w:r>
          <w:r w:rsidR="00691A38" w:rsidRPr="00893F5F">
            <w:rPr>
              <w:color w:val="000000" w:themeColor="text1"/>
            </w:rPr>
            <w:fldChar w:fldCharType="separate"/>
          </w:r>
          <w:r w:rsidR="00C526DA" w:rsidRPr="00C526DA">
            <w:rPr>
              <w:noProof/>
              <w:color w:val="000000" w:themeColor="text1"/>
            </w:rPr>
            <w:t>[60]</w:t>
          </w:r>
          <w:r w:rsidR="00691A38" w:rsidRPr="00893F5F">
            <w:rPr>
              <w:color w:val="000000" w:themeColor="text1"/>
            </w:rPr>
            <w:fldChar w:fldCharType="end"/>
          </w:r>
        </w:sdtContent>
      </w:sdt>
      <w:r w:rsidR="00691A38" w:rsidRPr="00893F5F">
        <w:rPr>
          <w:color w:val="000000" w:themeColor="text1"/>
        </w:rPr>
        <w:t xml:space="preserve">, </w:t>
      </w:r>
      <w:sdt>
        <w:sdtPr>
          <w:rPr>
            <w:color w:val="000000" w:themeColor="text1"/>
          </w:rPr>
          <w:id w:val="1049489342"/>
          <w:citation/>
        </w:sdtPr>
        <w:sdtEndPr/>
        <w:sdtContent>
          <w:r w:rsidR="00691A38" w:rsidRPr="00893F5F">
            <w:rPr>
              <w:color w:val="000000" w:themeColor="text1"/>
            </w:rPr>
            <w:fldChar w:fldCharType="begin"/>
          </w:r>
          <w:r w:rsidR="00BB0A47">
            <w:rPr>
              <w:color w:val="000000" w:themeColor="text1"/>
            </w:rPr>
            <w:instrText xml:space="preserve">CITATION USN1 \l 2057 </w:instrText>
          </w:r>
          <w:r w:rsidR="00691A38" w:rsidRPr="00893F5F">
            <w:rPr>
              <w:color w:val="000000" w:themeColor="text1"/>
            </w:rPr>
            <w:fldChar w:fldCharType="separate"/>
          </w:r>
          <w:r w:rsidR="00C526DA" w:rsidRPr="00C526DA">
            <w:rPr>
              <w:noProof/>
              <w:color w:val="000000" w:themeColor="text1"/>
            </w:rPr>
            <w:t>[61]</w:t>
          </w:r>
          <w:r w:rsidR="00691A38" w:rsidRPr="00893F5F">
            <w:rPr>
              <w:color w:val="000000" w:themeColor="text1"/>
            </w:rPr>
            <w:fldChar w:fldCharType="end"/>
          </w:r>
        </w:sdtContent>
      </w:sdt>
      <w:r w:rsidR="00691A38" w:rsidRPr="00893F5F">
        <w:rPr>
          <w:color w:val="000000" w:themeColor="text1"/>
        </w:rPr>
        <w:t>)</w:t>
      </w:r>
      <w:r w:rsidR="000E6C1F" w:rsidRPr="00893F5F">
        <w:rPr>
          <w:color w:val="000000" w:themeColor="text1"/>
        </w:rPr>
        <w:t xml:space="preserve">. </w:t>
      </w:r>
    </w:p>
    <w:p w14:paraId="0B46CB24" w14:textId="261B32BA" w:rsidR="000E6C1F" w:rsidRPr="0085383D" w:rsidRDefault="00691A38" w:rsidP="000E6C1F">
      <w:pPr>
        <w:pStyle w:val="Numberedparagraph"/>
        <w:rPr>
          <w:color w:val="000000" w:themeColor="text1"/>
        </w:rPr>
      </w:pPr>
      <w:r>
        <w:rPr>
          <w:color w:val="000000" w:themeColor="text1"/>
        </w:rPr>
        <w:lastRenderedPageBreak/>
        <w:t>I am content that t</w:t>
      </w:r>
      <w:r w:rsidR="000E6C1F" w:rsidRPr="0085383D">
        <w:rPr>
          <w:color w:val="000000" w:themeColor="text1"/>
        </w:rPr>
        <w:t xml:space="preserve">he validation and verification approach proposed </w:t>
      </w:r>
      <w:r w:rsidR="00320CAF">
        <w:rPr>
          <w:color w:val="000000" w:themeColor="text1"/>
        </w:rPr>
        <w:t xml:space="preserve">by the RP </w:t>
      </w:r>
      <w:r w:rsidR="00615E71">
        <w:rPr>
          <w:color w:val="000000" w:themeColor="text1"/>
        </w:rPr>
        <w:t xml:space="preserve">is </w:t>
      </w:r>
      <w:r w:rsidR="000E6C1F" w:rsidRPr="0085383D">
        <w:rPr>
          <w:color w:val="000000" w:themeColor="text1"/>
        </w:rPr>
        <w:t>in line with</w:t>
      </w:r>
      <w:r w:rsidR="00615E71">
        <w:rPr>
          <w:color w:val="000000" w:themeColor="text1"/>
        </w:rPr>
        <w:t xml:space="preserve"> the intent of the</w:t>
      </w:r>
      <w:r>
        <w:rPr>
          <w:color w:val="000000" w:themeColor="text1"/>
        </w:rPr>
        <w:t xml:space="preserve"> ONR</w:t>
      </w:r>
      <w:r w:rsidR="000E6C1F" w:rsidRPr="0085383D">
        <w:rPr>
          <w:color w:val="000000" w:themeColor="text1"/>
        </w:rPr>
        <w:t xml:space="preserve"> SAP</w:t>
      </w:r>
      <w:r>
        <w:rPr>
          <w:color w:val="000000" w:themeColor="text1"/>
        </w:rPr>
        <w:t>s</w:t>
      </w:r>
      <w:r w:rsidR="000E6C1F" w:rsidRPr="0085383D">
        <w:rPr>
          <w:color w:val="000000" w:themeColor="text1"/>
        </w:rPr>
        <w:t xml:space="preserve"> AV series</w:t>
      </w:r>
      <w:r w:rsidR="00615E71">
        <w:rPr>
          <w:color w:val="000000" w:themeColor="text1"/>
        </w:rPr>
        <w:t xml:space="preserve">. The </w:t>
      </w:r>
      <w:r w:rsidR="009608E0">
        <w:rPr>
          <w:color w:val="000000" w:themeColor="text1"/>
        </w:rPr>
        <w:t>RP’s</w:t>
      </w:r>
      <w:r w:rsidR="00615E71">
        <w:rPr>
          <w:color w:val="000000" w:themeColor="text1"/>
        </w:rPr>
        <w:t xml:space="preserve"> approach</w:t>
      </w:r>
      <w:r w:rsidR="000E6C1F" w:rsidRPr="0085383D">
        <w:rPr>
          <w:color w:val="000000" w:themeColor="text1"/>
        </w:rPr>
        <w:t xml:space="preserve"> is underpinned by RGP </w:t>
      </w:r>
      <w:r w:rsidR="00615E71">
        <w:rPr>
          <w:color w:val="000000" w:themeColor="text1"/>
        </w:rPr>
        <w:t>(</w:t>
      </w:r>
      <w:r w:rsidR="00615E71" w:rsidRPr="00893F5F">
        <w:rPr>
          <w:color w:val="000000" w:themeColor="text1"/>
        </w:rPr>
        <w:t xml:space="preserve">refs. </w:t>
      </w:r>
      <w:sdt>
        <w:sdtPr>
          <w:rPr>
            <w:color w:val="000000" w:themeColor="text1"/>
          </w:rPr>
          <w:id w:val="-1651591498"/>
          <w:citation/>
        </w:sdtPr>
        <w:sdtEndPr/>
        <w:sdtContent>
          <w:r w:rsidR="00615E71" w:rsidRPr="00893F5F">
            <w:rPr>
              <w:color w:val="000000" w:themeColor="text1"/>
            </w:rPr>
            <w:fldChar w:fldCharType="begin"/>
          </w:r>
          <w:r w:rsidR="003A5EDA">
            <w:rPr>
              <w:color w:val="000000" w:themeColor="text1"/>
            </w:rPr>
            <w:instrText xml:space="preserve">CITATION USN \l 2057 </w:instrText>
          </w:r>
          <w:r w:rsidR="00615E71" w:rsidRPr="00893F5F">
            <w:rPr>
              <w:color w:val="000000" w:themeColor="text1"/>
            </w:rPr>
            <w:fldChar w:fldCharType="separate"/>
          </w:r>
          <w:r w:rsidR="00C526DA" w:rsidRPr="00C526DA">
            <w:rPr>
              <w:noProof/>
              <w:color w:val="000000" w:themeColor="text1"/>
            </w:rPr>
            <w:t>[60]</w:t>
          </w:r>
          <w:r w:rsidR="00615E71" w:rsidRPr="00893F5F">
            <w:rPr>
              <w:color w:val="000000" w:themeColor="text1"/>
            </w:rPr>
            <w:fldChar w:fldCharType="end"/>
          </w:r>
        </w:sdtContent>
      </w:sdt>
      <w:r w:rsidR="00615E71" w:rsidRPr="00893F5F">
        <w:rPr>
          <w:color w:val="000000" w:themeColor="text1"/>
        </w:rPr>
        <w:t xml:space="preserve">, </w:t>
      </w:r>
      <w:sdt>
        <w:sdtPr>
          <w:rPr>
            <w:color w:val="000000" w:themeColor="text1"/>
          </w:rPr>
          <w:id w:val="-809323918"/>
          <w:citation/>
        </w:sdtPr>
        <w:sdtEndPr/>
        <w:sdtContent>
          <w:r w:rsidR="00615E71" w:rsidRPr="00893F5F">
            <w:rPr>
              <w:color w:val="000000" w:themeColor="text1"/>
            </w:rPr>
            <w:fldChar w:fldCharType="begin"/>
          </w:r>
          <w:r w:rsidR="00BB0A47">
            <w:rPr>
              <w:color w:val="000000" w:themeColor="text1"/>
            </w:rPr>
            <w:instrText xml:space="preserve">CITATION USN1 \l 2057 </w:instrText>
          </w:r>
          <w:r w:rsidR="00615E71" w:rsidRPr="00893F5F">
            <w:rPr>
              <w:color w:val="000000" w:themeColor="text1"/>
            </w:rPr>
            <w:fldChar w:fldCharType="separate"/>
          </w:r>
          <w:r w:rsidR="00C526DA" w:rsidRPr="00C526DA">
            <w:rPr>
              <w:noProof/>
              <w:color w:val="000000" w:themeColor="text1"/>
            </w:rPr>
            <w:t>[61]</w:t>
          </w:r>
          <w:r w:rsidR="00615E71" w:rsidRPr="00893F5F">
            <w:rPr>
              <w:color w:val="000000" w:themeColor="text1"/>
            </w:rPr>
            <w:fldChar w:fldCharType="end"/>
          </w:r>
        </w:sdtContent>
      </w:sdt>
      <w:r w:rsidR="00615E71" w:rsidRPr="00893F5F">
        <w:rPr>
          <w:color w:val="000000" w:themeColor="text1"/>
        </w:rPr>
        <w:t xml:space="preserve">) </w:t>
      </w:r>
      <w:r w:rsidR="00615E71">
        <w:rPr>
          <w:color w:val="000000" w:themeColor="text1"/>
        </w:rPr>
        <w:t xml:space="preserve">which </w:t>
      </w:r>
      <w:r w:rsidR="000E6C1F" w:rsidRPr="0085383D">
        <w:rPr>
          <w:color w:val="000000" w:themeColor="text1"/>
        </w:rPr>
        <w:t>includ</w:t>
      </w:r>
      <w:r w:rsidR="00615E71">
        <w:rPr>
          <w:color w:val="000000" w:themeColor="text1"/>
        </w:rPr>
        <w:t>es</w:t>
      </w:r>
      <w:r w:rsidR="000E6C1F" w:rsidRPr="0085383D">
        <w:rPr>
          <w:color w:val="000000" w:themeColor="text1"/>
        </w:rPr>
        <w:t xml:space="preserve"> US regulatory guidance specific to the proposed</w:t>
      </w:r>
      <w:r w:rsidR="00615E71">
        <w:rPr>
          <w:color w:val="000000" w:themeColor="text1"/>
        </w:rPr>
        <w:t xml:space="preserve"> use of these</w:t>
      </w:r>
      <w:r w:rsidR="000E6C1F" w:rsidRPr="0085383D">
        <w:rPr>
          <w:color w:val="000000" w:themeColor="text1"/>
        </w:rPr>
        <w:t xml:space="preserve"> analysis codes</w:t>
      </w:r>
      <w:r w:rsidR="00615E71">
        <w:rPr>
          <w:color w:val="000000" w:themeColor="text1"/>
        </w:rPr>
        <w:t>, and I judge to be of relevance for this design</w:t>
      </w:r>
      <w:r w:rsidR="000E6C1F" w:rsidRPr="0085383D">
        <w:rPr>
          <w:color w:val="000000" w:themeColor="text1"/>
        </w:rPr>
        <w:t xml:space="preserve">. </w:t>
      </w:r>
    </w:p>
    <w:p w14:paraId="35EBCC9E" w14:textId="1F8B9648" w:rsidR="000E6C1F" w:rsidRPr="0085383D" w:rsidRDefault="000E6C1F" w:rsidP="000E6C1F">
      <w:pPr>
        <w:pStyle w:val="Numberedparagraph"/>
        <w:rPr>
          <w:color w:val="000000" w:themeColor="text1"/>
        </w:rPr>
      </w:pPr>
      <w:r w:rsidRPr="0085383D">
        <w:rPr>
          <w:color w:val="000000" w:themeColor="text1"/>
        </w:rPr>
        <w:t>The RP present</w:t>
      </w:r>
      <w:r w:rsidR="00615E71">
        <w:rPr>
          <w:color w:val="000000" w:themeColor="text1"/>
        </w:rPr>
        <w:t>ed</w:t>
      </w:r>
      <w:r w:rsidRPr="0085383D">
        <w:rPr>
          <w:color w:val="000000" w:themeColor="text1"/>
        </w:rPr>
        <w:t xml:space="preserve"> a process for identification of </w:t>
      </w:r>
      <w:r w:rsidR="00615E71">
        <w:rPr>
          <w:color w:val="000000" w:themeColor="text1"/>
        </w:rPr>
        <w:t xml:space="preserve">its </w:t>
      </w:r>
      <w:r w:rsidRPr="0085383D">
        <w:rPr>
          <w:color w:val="000000" w:themeColor="text1"/>
        </w:rPr>
        <w:t>bounding cases for fire</w:t>
      </w:r>
      <w:r w:rsidR="000263D9">
        <w:rPr>
          <w:color w:val="000000" w:themeColor="text1"/>
        </w:rPr>
        <w:t xml:space="preserve"> </w:t>
      </w:r>
      <w:r w:rsidR="000263D9" w:rsidRPr="0085383D">
        <w:rPr>
          <w:color w:val="000000" w:themeColor="text1"/>
        </w:rPr>
        <w:t xml:space="preserve">(ref. </w:t>
      </w:r>
      <w:sdt>
        <w:sdtPr>
          <w:rPr>
            <w:color w:val="000000" w:themeColor="text1"/>
          </w:rPr>
          <w:id w:val="1341591234"/>
          <w:citation/>
        </w:sdtPr>
        <w:sdtEndPr/>
        <w:sdtContent>
          <w:r w:rsidR="000263D9">
            <w:rPr>
              <w:color w:val="000000" w:themeColor="text1"/>
            </w:rPr>
            <w:fldChar w:fldCharType="begin"/>
          </w:r>
          <w:r w:rsidR="003A5EDA">
            <w:rPr>
              <w:color w:val="000000" w:themeColor="text1"/>
            </w:rPr>
            <w:instrText xml:space="preserve">CITATION IHMethod \l 2057 </w:instrText>
          </w:r>
          <w:r w:rsidR="000263D9">
            <w:rPr>
              <w:color w:val="000000" w:themeColor="text1"/>
            </w:rPr>
            <w:fldChar w:fldCharType="separate"/>
          </w:r>
          <w:r w:rsidR="00C526DA" w:rsidRPr="00C526DA">
            <w:rPr>
              <w:noProof/>
              <w:color w:val="000000" w:themeColor="text1"/>
            </w:rPr>
            <w:t>[28]</w:t>
          </w:r>
          <w:r w:rsidR="000263D9">
            <w:rPr>
              <w:color w:val="000000" w:themeColor="text1"/>
            </w:rPr>
            <w:fldChar w:fldCharType="end"/>
          </w:r>
        </w:sdtContent>
      </w:sdt>
      <w:r w:rsidR="000263D9" w:rsidRPr="0085383D">
        <w:rPr>
          <w:color w:val="000000" w:themeColor="text1"/>
        </w:rPr>
        <w:t>)</w:t>
      </w:r>
      <w:r w:rsidRPr="0085383D">
        <w:rPr>
          <w:color w:val="000000" w:themeColor="text1"/>
        </w:rPr>
        <w:t xml:space="preserve">. </w:t>
      </w:r>
      <w:r w:rsidR="00615E71">
        <w:rPr>
          <w:color w:val="000000" w:themeColor="text1"/>
        </w:rPr>
        <w:t>However, through</w:t>
      </w:r>
      <w:r w:rsidRPr="0085383D">
        <w:rPr>
          <w:color w:val="000000" w:themeColor="text1"/>
        </w:rPr>
        <w:t xml:space="preserve"> my assessment I have identified several shortfalls with </w:t>
      </w:r>
      <w:r w:rsidR="00615E71">
        <w:rPr>
          <w:color w:val="000000" w:themeColor="text1"/>
        </w:rPr>
        <w:t>its</w:t>
      </w:r>
      <w:r w:rsidRPr="0085383D">
        <w:rPr>
          <w:color w:val="000000" w:themeColor="text1"/>
        </w:rPr>
        <w:t xml:space="preserve"> presented methodology. </w:t>
      </w:r>
      <w:r w:rsidR="007C1EF7">
        <w:rPr>
          <w:color w:val="000000" w:themeColor="text1"/>
        </w:rPr>
        <w:t>It is my view that t</w:t>
      </w:r>
      <w:r w:rsidR="000263D9">
        <w:rPr>
          <w:color w:val="000000" w:themeColor="text1"/>
        </w:rPr>
        <w:t>he RP</w:t>
      </w:r>
      <w:r w:rsidRPr="0085383D">
        <w:rPr>
          <w:color w:val="000000" w:themeColor="text1"/>
        </w:rPr>
        <w:t xml:space="preserve"> does not make </w:t>
      </w:r>
      <w:r w:rsidR="007C1EF7">
        <w:rPr>
          <w:color w:val="000000" w:themeColor="text1"/>
        </w:rPr>
        <w:t xml:space="preserve">it </w:t>
      </w:r>
      <w:r w:rsidRPr="0085383D">
        <w:rPr>
          <w:color w:val="000000" w:themeColor="text1"/>
        </w:rPr>
        <w:t xml:space="preserve">clear how </w:t>
      </w:r>
      <w:r w:rsidR="00F14C0E">
        <w:rPr>
          <w:color w:val="000000" w:themeColor="text1"/>
        </w:rPr>
        <w:t xml:space="preserve">modelling </w:t>
      </w:r>
      <w:r w:rsidRPr="0085383D">
        <w:rPr>
          <w:color w:val="000000" w:themeColor="text1"/>
        </w:rPr>
        <w:t>variables</w:t>
      </w:r>
      <w:r w:rsidR="007C1EF7">
        <w:rPr>
          <w:color w:val="000000" w:themeColor="text1"/>
        </w:rPr>
        <w:t xml:space="preserve"> </w:t>
      </w:r>
      <w:r w:rsidR="009F31EA">
        <w:rPr>
          <w:color w:val="000000" w:themeColor="text1"/>
        </w:rPr>
        <w:t xml:space="preserve">necessary </w:t>
      </w:r>
      <w:r w:rsidR="007C1EF7">
        <w:rPr>
          <w:color w:val="000000" w:themeColor="text1"/>
        </w:rPr>
        <w:t xml:space="preserve">to </w:t>
      </w:r>
      <w:r w:rsidR="003F7A1B">
        <w:rPr>
          <w:color w:val="000000" w:themeColor="text1"/>
        </w:rPr>
        <w:t>represent</w:t>
      </w:r>
      <w:r w:rsidR="007C1EF7">
        <w:rPr>
          <w:color w:val="000000" w:themeColor="text1"/>
        </w:rPr>
        <w:t xml:space="preserve"> the scenario </w:t>
      </w:r>
      <w:r w:rsidRPr="0085383D">
        <w:rPr>
          <w:color w:val="000000" w:themeColor="text1"/>
        </w:rPr>
        <w:t xml:space="preserve">are </w:t>
      </w:r>
      <w:r w:rsidR="007C1EF7">
        <w:rPr>
          <w:color w:val="000000" w:themeColor="text1"/>
        </w:rPr>
        <w:t xml:space="preserve">to </w:t>
      </w:r>
      <w:r w:rsidR="00F326E3">
        <w:rPr>
          <w:color w:val="000000" w:themeColor="text1"/>
        </w:rPr>
        <w:t xml:space="preserve">be </w:t>
      </w:r>
      <w:r w:rsidRPr="0085383D">
        <w:rPr>
          <w:color w:val="000000" w:themeColor="text1"/>
        </w:rPr>
        <w:t>defined and characterised</w:t>
      </w:r>
      <w:r w:rsidR="00044033">
        <w:rPr>
          <w:color w:val="000000" w:themeColor="text1"/>
        </w:rPr>
        <w:t>. I also note that the methodology does not make clear</w:t>
      </w:r>
      <w:r w:rsidRPr="0085383D">
        <w:rPr>
          <w:color w:val="000000" w:themeColor="text1"/>
        </w:rPr>
        <w:t xml:space="preserve"> how potential bounding rooms are selected, how conservatism is ensured or what assumptions are made. </w:t>
      </w:r>
    </w:p>
    <w:p w14:paraId="5805C475" w14:textId="7B1539F6" w:rsidR="000E29B8" w:rsidRPr="000E29B8" w:rsidRDefault="000E6C1F" w:rsidP="006F5B59">
      <w:pPr>
        <w:pStyle w:val="Numberedparagraph"/>
        <w:rPr>
          <w:color w:val="000000" w:themeColor="text1"/>
        </w:rPr>
      </w:pPr>
      <w:r w:rsidRPr="000E29B8">
        <w:rPr>
          <w:color w:val="000000" w:themeColor="text1"/>
        </w:rPr>
        <w:t xml:space="preserve">In response to </w:t>
      </w:r>
      <w:r w:rsidR="00BD3AFD" w:rsidRPr="000E29B8">
        <w:rPr>
          <w:color w:val="000000" w:themeColor="text1"/>
        </w:rPr>
        <w:t>my queries</w:t>
      </w:r>
      <w:r w:rsidR="00D421B3">
        <w:rPr>
          <w:color w:val="000000" w:themeColor="text1"/>
        </w:rPr>
        <w:t xml:space="preserve"> (RQ-</w:t>
      </w:r>
      <w:r w:rsidR="006A5296">
        <w:rPr>
          <w:color w:val="000000" w:themeColor="text1"/>
        </w:rPr>
        <w:t>1096)</w:t>
      </w:r>
      <w:r w:rsidR="00BD3AFD" w:rsidRPr="000E29B8">
        <w:rPr>
          <w:color w:val="000000" w:themeColor="text1"/>
        </w:rPr>
        <w:t xml:space="preserve"> on this matter</w:t>
      </w:r>
      <w:r w:rsidRPr="000E29B8">
        <w:rPr>
          <w:color w:val="000000" w:themeColor="text1"/>
        </w:rPr>
        <w:t>, the RP state</w:t>
      </w:r>
      <w:r w:rsidR="00BD3AFD" w:rsidRPr="000E29B8">
        <w:rPr>
          <w:color w:val="000000" w:themeColor="text1"/>
        </w:rPr>
        <w:t>d (ref.</w:t>
      </w:r>
      <w:sdt>
        <w:sdtPr>
          <w:rPr>
            <w:color w:val="000000" w:themeColor="text1"/>
          </w:rPr>
          <w:id w:val="474810703"/>
          <w:citation/>
        </w:sdtPr>
        <w:sdtEndPr/>
        <w:sdtContent>
          <w:r w:rsidR="00BB2D45">
            <w:rPr>
              <w:color w:val="000000" w:themeColor="text1"/>
            </w:rPr>
            <w:fldChar w:fldCharType="begin"/>
          </w:r>
          <w:r w:rsidR="00C76E14">
            <w:rPr>
              <w:color w:val="000000" w:themeColor="text1"/>
            </w:rPr>
            <w:instrText xml:space="preserve">CITATION RQREF \l 2057 </w:instrText>
          </w:r>
          <w:r w:rsidR="00BB2D45">
            <w:rPr>
              <w:color w:val="000000" w:themeColor="text1"/>
            </w:rPr>
            <w:fldChar w:fldCharType="separate"/>
          </w:r>
          <w:r w:rsidR="00C76E14">
            <w:rPr>
              <w:noProof/>
              <w:color w:val="000000" w:themeColor="text1"/>
            </w:rPr>
            <w:t xml:space="preserve"> </w:t>
          </w:r>
          <w:r w:rsidR="00C76E14" w:rsidRPr="00C76E14">
            <w:rPr>
              <w:noProof/>
              <w:color w:val="000000" w:themeColor="text1"/>
            </w:rPr>
            <w:t>[49]</w:t>
          </w:r>
          <w:r w:rsidR="00BB2D45">
            <w:rPr>
              <w:color w:val="000000" w:themeColor="text1"/>
            </w:rPr>
            <w:fldChar w:fldCharType="end"/>
          </w:r>
        </w:sdtContent>
      </w:sdt>
      <w:r w:rsidR="00BD3AFD" w:rsidRPr="000E29B8">
        <w:rPr>
          <w:color w:val="000000" w:themeColor="text1"/>
        </w:rPr>
        <w:t>)</w:t>
      </w:r>
      <w:r w:rsidRPr="000E29B8">
        <w:rPr>
          <w:color w:val="000000" w:themeColor="text1"/>
        </w:rPr>
        <w:t xml:space="preserve"> that </w:t>
      </w:r>
      <w:r w:rsidR="00BD3AFD" w:rsidRPr="000E29B8">
        <w:rPr>
          <w:color w:val="000000" w:themeColor="text1"/>
        </w:rPr>
        <w:t>its</w:t>
      </w:r>
      <w:r w:rsidRPr="000E29B8">
        <w:rPr>
          <w:color w:val="000000" w:themeColor="text1"/>
        </w:rPr>
        <w:t xml:space="preserve"> process will be made clearer in future revisions of the methodology</w:t>
      </w:r>
      <w:r w:rsidR="00BD3AFD" w:rsidRPr="000E29B8">
        <w:rPr>
          <w:color w:val="000000" w:themeColor="text1"/>
        </w:rPr>
        <w:t>.</w:t>
      </w:r>
      <w:r w:rsidR="000263D9" w:rsidRPr="000E29B8">
        <w:rPr>
          <w:color w:val="000000" w:themeColor="text1"/>
        </w:rPr>
        <w:t xml:space="preserve"> </w:t>
      </w:r>
      <w:r w:rsidRPr="000E29B8">
        <w:rPr>
          <w:color w:val="000000" w:themeColor="text1"/>
        </w:rPr>
        <w:t>The RP</w:t>
      </w:r>
      <w:r w:rsidR="00BD3AFD" w:rsidRPr="000E29B8">
        <w:rPr>
          <w:color w:val="000000" w:themeColor="text1"/>
        </w:rPr>
        <w:t xml:space="preserve"> </w:t>
      </w:r>
      <w:r w:rsidRPr="000E29B8">
        <w:rPr>
          <w:color w:val="000000" w:themeColor="text1"/>
        </w:rPr>
        <w:t>provided additional information on the bounding case parameters and process</w:t>
      </w:r>
      <w:r w:rsidR="00BD3AFD" w:rsidRPr="000E29B8">
        <w:rPr>
          <w:color w:val="000000" w:themeColor="text1"/>
        </w:rPr>
        <w:t xml:space="preserve"> (ref.</w:t>
      </w:r>
      <w:sdt>
        <w:sdtPr>
          <w:rPr>
            <w:color w:val="000000" w:themeColor="text1"/>
          </w:rPr>
          <w:id w:val="-840228283"/>
          <w:citation/>
        </w:sdtPr>
        <w:sdtEndPr/>
        <w:sdtContent>
          <w:r w:rsidR="00BB2D45">
            <w:rPr>
              <w:color w:val="000000" w:themeColor="text1"/>
            </w:rPr>
            <w:fldChar w:fldCharType="begin"/>
          </w:r>
          <w:r w:rsidR="00C76E14">
            <w:rPr>
              <w:color w:val="000000" w:themeColor="text1"/>
            </w:rPr>
            <w:instrText xml:space="preserve">CITATION RQREF \l 2057 </w:instrText>
          </w:r>
          <w:r w:rsidR="00BB2D45">
            <w:rPr>
              <w:color w:val="000000" w:themeColor="text1"/>
            </w:rPr>
            <w:fldChar w:fldCharType="separate"/>
          </w:r>
          <w:r w:rsidR="00C76E14">
            <w:rPr>
              <w:noProof/>
              <w:color w:val="000000" w:themeColor="text1"/>
            </w:rPr>
            <w:t xml:space="preserve"> </w:t>
          </w:r>
          <w:r w:rsidR="00C76E14" w:rsidRPr="00C76E14">
            <w:rPr>
              <w:noProof/>
              <w:color w:val="000000" w:themeColor="text1"/>
            </w:rPr>
            <w:t>[49]</w:t>
          </w:r>
          <w:r w:rsidR="00BB2D45">
            <w:rPr>
              <w:color w:val="000000" w:themeColor="text1"/>
            </w:rPr>
            <w:fldChar w:fldCharType="end"/>
          </w:r>
        </w:sdtContent>
      </w:sdt>
      <w:r w:rsidR="00BD3AFD" w:rsidRPr="000E29B8">
        <w:rPr>
          <w:color w:val="000000" w:themeColor="text1"/>
        </w:rPr>
        <w:t>)</w:t>
      </w:r>
      <w:r w:rsidRPr="000E29B8">
        <w:rPr>
          <w:color w:val="000000" w:themeColor="text1"/>
        </w:rPr>
        <w:t xml:space="preserve">. </w:t>
      </w:r>
      <w:r w:rsidR="00BD3AFD" w:rsidRPr="000E29B8">
        <w:rPr>
          <w:color w:val="000000" w:themeColor="text1"/>
        </w:rPr>
        <w:t>Based on the additional information</w:t>
      </w:r>
      <w:r w:rsidR="00917219" w:rsidRPr="000E29B8">
        <w:rPr>
          <w:color w:val="000000" w:themeColor="text1"/>
        </w:rPr>
        <w:t>,</w:t>
      </w:r>
      <w:r w:rsidR="00BD3AFD" w:rsidRPr="000E29B8">
        <w:rPr>
          <w:color w:val="000000" w:themeColor="text1"/>
        </w:rPr>
        <w:t xml:space="preserve"> </w:t>
      </w:r>
      <w:r w:rsidRPr="000E29B8">
        <w:rPr>
          <w:color w:val="000000" w:themeColor="text1"/>
        </w:rPr>
        <w:t>I am content that the methodology presented, when considered with this extra detail, provides the basis for an adequate bounding case selection.</w:t>
      </w:r>
      <w:r w:rsidR="000E29B8">
        <w:rPr>
          <w:color w:val="000000" w:themeColor="text1"/>
        </w:rPr>
        <w:t xml:space="preserve"> </w:t>
      </w:r>
      <w:r w:rsidR="00917219" w:rsidRPr="000E29B8">
        <w:rPr>
          <w:color w:val="000000" w:themeColor="text1"/>
        </w:rPr>
        <w:t>T</w:t>
      </w:r>
      <w:r w:rsidR="00C325BD" w:rsidRPr="000E29B8">
        <w:rPr>
          <w:color w:val="000000" w:themeColor="text1"/>
        </w:rPr>
        <w:t>he RP</w:t>
      </w:r>
      <w:r w:rsidR="00917219" w:rsidRPr="000E29B8">
        <w:rPr>
          <w:color w:val="000000" w:themeColor="text1"/>
        </w:rPr>
        <w:t>’s</w:t>
      </w:r>
      <w:r w:rsidR="00925FDD" w:rsidRPr="000E29B8">
        <w:rPr>
          <w:color w:val="000000" w:themeColor="text1"/>
        </w:rPr>
        <w:t xml:space="preserve"> methodology</w:t>
      </w:r>
      <w:r w:rsidRPr="000E29B8">
        <w:rPr>
          <w:color w:val="000000" w:themeColor="text1"/>
        </w:rPr>
        <w:t xml:space="preserve"> also identifies a process for fire modelling tool selection and applicability assessment</w:t>
      </w:r>
      <w:r w:rsidR="00C325BD" w:rsidRPr="000E29B8">
        <w:rPr>
          <w:color w:val="000000" w:themeColor="text1"/>
        </w:rPr>
        <w:t xml:space="preserve"> (ref. </w:t>
      </w:r>
      <w:sdt>
        <w:sdtPr>
          <w:rPr>
            <w:color w:val="000000" w:themeColor="text1"/>
          </w:rPr>
          <w:id w:val="-1437675385"/>
          <w:citation/>
        </w:sdtPr>
        <w:sdtEndPr/>
        <w:sdtContent>
          <w:r w:rsidR="00C325BD" w:rsidRPr="000E29B8">
            <w:rPr>
              <w:color w:val="000000" w:themeColor="text1"/>
            </w:rPr>
            <w:fldChar w:fldCharType="begin"/>
          </w:r>
          <w:r w:rsidR="003A5EDA">
            <w:rPr>
              <w:color w:val="000000" w:themeColor="text1"/>
            </w:rPr>
            <w:instrText xml:space="preserve">CITATION IHMethod \l 2057 </w:instrText>
          </w:r>
          <w:r w:rsidR="00C325BD" w:rsidRPr="000E29B8">
            <w:rPr>
              <w:color w:val="000000" w:themeColor="text1"/>
            </w:rPr>
            <w:fldChar w:fldCharType="separate"/>
          </w:r>
          <w:r w:rsidR="00C526DA" w:rsidRPr="00C526DA">
            <w:rPr>
              <w:noProof/>
              <w:color w:val="000000" w:themeColor="text1"/>
            </w:rPr>
            <w:t>[28]</w:t>
          </w:r>
          <w:r w:rsidR="00C325BD" w:rsidRPr="000E29B8">
            <w:rPr>
              <w:color w:val="000000" w:themeColor="text1"/>
            </w:rPr>
            <w:fldChar w:fldCharType="end"/>
          </w:r>
        </w:sdtContent>
      </w:sdt>
      <w:r w:rsidR="00C325BD" w:rsidRPr="000E29B8">
        <w:rPr>
          <w:color w:val="000000" w:themeColor="text1"/>
        </w:rPr>
        <w:t>)</w:t>
      </w:r>
      <w:r w:rsidRPr="000E29B8">
        <w:rPr>
          <w:color w:val="000000" w:themeColor="text1"/>
        </w:rPr>
        <w:t xml:space="preserve">. </w:t>
      </w:r>
      <w:r w:rsidR="00925FDD" w:rsidRPr="000E29B8">
        <w:rPr>
          <w:color w:val="000000" w:themeColor="text1"/>
        </w:rPr>
        <w:t xml:space="preserve">I consider </w:t>
      </w:r>
      <w:r w:rsidR="00925FDD" w:rsidRPr="000E29B8">
        <w:rPr>
          <w:rFonts w:cstheme="minorHAnsi"/>
          <w:color w:val="000000" w:themeColor="text1"/>
          <w:szCs w:val="24"/>
        </w:rPr>
        <w:t>t</w:t>
      </w:r>
      <w:r w:rsidRPr="000E29B8">
        <w:rPr>
          <w:rFonts w:cstheme="minorHAnsi"/>
          <w:color w:val="000000" w:themeColor="text1"/>
          <w:szCs w:val="24"/>
        </w:rPr>
        <w:t>he approach presented</w:t>
      </w:r>
      <w:r w:rsidR="00925FDD" w:rsidRPr="000E29B8">
        <w:rPr>
          <w:rFonts w:cstheme="minorHAnsi"/>
          <w:color w:val="000000" w:themeColor="text1"/>
          <w:szCs w:val="24"/>
        </w:rPr>
        <w:t xml:space="preserve"> by the RP</w:t>
      </w:r>
      <w:r w:rsidRPr="000E29B8">
        <w:rPr>
          <w:rFonts w:cstheme="minorHAnsi"/>
          <w:color w:val="000000" w:themeColor="text1"/>
          <w:szCs w:val="24"/>
        </w:rPr>
        <w:t xml:space="preserve"> is </w:t>
      </w:r>
      <w:r w:rsidR="00D90845" w:rsidRPr="000E29B8">
        <w:rPr>
          <w:rFonts w:cstheme="minorHAnsi"/>
          <w:color w:val="000000" w:themeColor="text1"/>
          <w:szCs w:val="24"/>
        </w:rPr>
        <w:t xml:space="preserve">aligned to RGP (ref. </w:t>
      </w:r>
      <w:sdt>
        <w:sdtPr>
          <w:rPr>
            <w:rFonts w:cstheme="minorHAnsi"/>
            <w:color w:val="000000" w:themeColor="text1"/>
            <w:szCs w:val="24"/>
          </w:rPr>
          <w:id w:val="1306653417"/>
          <w:citation/>
        </w:sdtPr>
        <w:sdtEndPr/>
        <w:sdtContent>
          <w:r w:rsidR="00D90845" w:rsidRPr="000E29B8">
            <w:rPr>
              <w:rFonts w:cstheme="minorHAnsi"/>
              <w:color w:val="000000" w:themeColor="text1"/>
              <w:szCs w:val="24"/>
            </w:rPr>
            <w:fldChar w:fldCharType="begin"/>
          </w:r>
          <w:r w:rsidR="003A5EDA">
            <w:rPr>
              <w:rFonts w:cstheme="minorHAnsi"/>
              <w:color w:val="000000" w:themeColor="text1"/>
              <w:szCs w:val="24"/>
            </w:rPr>
            <w:instrText xml:space="preserve">CITATION TagIH014 \l 2057 </w:instrText>
          </w:r>
          <w:r w:rsidR="00D90845" w:rsidRPr="000E29B8">
            <w:rPr>
              <w:rFonts w:cstheme="minorHAnsi"/>
              <w:color w:val="000000" w:themeColor="text1"/>
              <w:szCs w:val="24"/>
            </w:rPr>
            <w:fldChar w:fldCharType="separate"/>
          </w:r>
          <w:r w:rsidR="00C526DA" w:rsidRPr="00C526DA">
            <w:rPr>
              <w:rFonts w:cstheme="minorHAnsi"/>
              <w:noProof/>
              <w:color w:val="000000" w:themeColor="text1"/>
              <w:szCs w:val="24"/>
            </w:rPr>
            <w:t>[15]</w:t>
          </w:r>
          <w:r w:rsidR="00D90845" w:rsidRPr="000E29B8">
            <w:rPr>
              <w:rFonts w:cstheme="minorHAnsi"/>
              <w:color w:val="000000" w:themeColor="text1"/>
              <w:szCs w:val="24"/>
            </w:rPr>
            <w:fldChar w:fldCharType="end"/>
          </w:r>
        </w:sdtContent>
      </w:sdt>
      <w:r w:rsidR="00D90845" w:rsidRPr="000E29B8">
        <w:rPr>
          <w:rFonts w:cstheme="minorHAnsi"/>
          <w:color w:val="000000" w:themeColor="text1"/>
          <w:szCs w:val="24"/>
        </w:rPr>
        <w:t>)</w:t>
      </w:r>
      <w:r w:rsidRPr="000E29B8">
        <w:rPr>
          <w:rFonts w:cstheme="minorHAnsi"/>
          <w:color w:val="000000" w:themeColor="text1"/>
          <w:szCs w:val="24"/>
        </w:rPr>
        <w:t xml:space="preserve"> but</w:t>
      </w:r>
      <w:r w:rsidR="000E29B8">
        <w:rPr>
          <w:rFonts w:cstheme="minorHAnsi"/>
          <w:color w:val="000000" w:themeColor="text1"/>
          <w:szCs w:val="24"/>
        </w:rPr>
        <w:t xml:space="preserve"> I note that</w:t>
      </w:r>
      <w:r w:rsidR="001712B0">
        <w:rPr>
          <w:rFonts w:cstheme="minorHAnsi"/>
          <w:color w:val="000000" w:themeColor="text1"/>
          <w:szCs w:val="24"/>
        </w:rPr>
        <w:t xml:space="preserve"> it </w:t>
      </w:r>
      <w:r w:rsidR="00D90845" w:rsidRPr="000E29B8">
        <w:rPr>
          <w:rFonts w:cstheme="minorHAnsi"/>
          <w:color w:val="000000" w:themeColor="text1"/>
          <w:szCs w:val="24"/>
        </w:rPr>
        <w:t>does</w:t>
      </w:r>
      <w:r w:rsidRPr="000E29B8">
        <w:rPr>
          <w:rFonts w:cstheme="minorHAnsi"/>
          <w:color w:val="000000" w:themeColor="text1"/>
          <w:szCs w:val="24"/>
        </w:rPr>
        <w:t xml:space="preserve"> not</w:t>
      </w:r>
      <w:r w:rsidR="00107FB8">
        <w:rPr>
          <w:rFonts w:cstheme="minorHAnsi"/>
          <w:color w:val="000000" w:themeColor="text1"/>
          <w:szCs w:val="24"/>
        </w:rPr>
        <w:t xml:space="preserve"> </w:t>
      </w:r>
      <w:r w:rsidR="006641C3">
        <w:rPr>
          <w:rFonts w:cstheme="minorHAnsi"/>
          <w:color w:val="000000" w:themeColor="text1"/>
          <w:szCs w:val="24"/>
        </w:rPr>
        <w:t xml:space="preserve">yet </w:t>
      </w:r>
      <w:r w:rsidR="00107FB8">
        <w:rPr>
          <w:rFonts w:cstheme="minorHAnsi"/>
          <w:color w:val="000000" w:themeColor="text1"/>
          <w:szCs w:val="24"/>
        </w:rPr>
        <w:t xml:space="preserve">present </w:t>
      </w:r>
      <w:r w:rsidR="007F02F2">
        <w:rPr>
          <w:rFonts w:cstheme="minorHAnsi"/>
          <w:color w:val="000000" w:themeColor="text1"/>
          <w:szCs w:val="24"/>
        </w:rPr>
        <w:t>its approach to</w:t>
      </w:r>
      <w:r w:rsidR="006641C3">
        <w:rPr>
          <w:rFonts w:cstheme="minorHAnsi"/>
          <w:color w:val="000000" w:themeColor="text1"/>
          <w:szCs w:val="24"/>
        </w:rPr>
        <w:t xml:space="preserve"> determine</w:t>
      </w:r>
      <w:r w:rsidR="000E29B8" w:rsidRPr="000E29B8">
        <w:rPr>
          <w:rFonts w:cstheme="minorHAnsi"/>
          <w:color w:val="000000" w:themeColor="text1"/>
          <w:szCs w:val="24"/>
        </w:rPr>
        <w:t xml:space="preserve"> how the RP will </w:t>
      </w:r>
      <w:r w:rsidRPr="000E29B8">
        <w:rPr>
          <w:rFonts w:cstheme="minorHAnsi"/>
          <w:color w:val="000000" w:themeColor="text1"/>
          <w:szCs w:val="24"/>
        </w:rPr>
        <w:t>asses</w:t>
      </w:r>
      <w:r w:rsidR="000E29B8" w:rsidRPr="000E29B8">
        <w:rPr>
          <w:rFonts w:cstheme="minorHAnsi"/>
          <w:color w:val="000000" w:themeColor="text1"/>
          <w:szCs w:val="24"/>
        </w:rPr>
        <w:t xml:space="preserve">s </w:t>
      </w:r>
      <w:r w:rsidR="00BD6482">
        <w:rPr>
          <w:rFonts w:cstheme="minorHAnsi"/>
          <w:color w:val="000000" w:themeColor="text1"/>
          <w:szCs w:val="24"/>
        </w:rPr>
        <w:t>fire effects and their</w:t>
      </w:r>
      <w:r w:rsidRPr="000E29B8">
        <w:rPr>
          <w:rFonts w:cstheme="minorHAnsi"/>
          <w:color w:val="000000" w:themeColor="text1"/>
          <w:szCs w:val="24"/>
        </w:rPr>
        <w:t xml:space="preserve"> </w:t>
      </w:r>
      <w:r w:rsidR="000E29B8" w:rsidRPr="000E29B8">
        <w:rPr>
          <w:rFonts w:cstheme="minorHAnsi"/>
          <w:color w:val="000000" w:themeColor="text1"/>
          <w:szCs w:val="24"/>
        </w:rPr>
        <w:t xml:space="preserve">associated </w:t>
      </w:r>
      <w:r w:rsidRPr="000E29B8">
        <w:rPr>
          <w:rFonts w:cstheme="minorHAnsi"/>
          <w:color w:val="000000" w:themeColor="text1"/>
          <w:szCs w:val="24"/>
        </w:rPr>
        <w:t>consequences</w:t>
      </w:r>
      <w:r w:rsidR="003C4FA0">
        <w:rPr>
          <w:rFonts w:cstheme="minorHAnsi"/>
          <w:color w:val="000000" w:themeColor="text1"/>
          <w:szCs w:val="24"/>
        </w:rPr>
        <w:t xml:space="preserve"> to SSCs</w:t>
      </w:r>
      <w:r w:rsidR="00851EDA" w:rsidRPr="000E29B8">
        <w:rPr>
          <w:rFonts w:cstheme="minorHAnsi"/>
          <w:color w:val="000000" w:themeColor="text1"/>
          <w:szCs w:val="24"/>
        </w:rPr>
        <w:t xml:space="preserve"> (refs. </w:t>
      </w:r>
      <w:sdt>
        <w:sdtPr>
          <w:rPr>
            <w:rFonts w:cstheme="minorHAnsi"/>
            <w:color w:val="000000" w:themeColor="text1"/>
            <w:szCs w:val="24"/>
          </w:rPr>
          <w:id w:val="-1931188900"/>
          <w:citation/>
        </w:sdtPr>
        <w:sdtEndPr/>
        <w:sdtContent>
          <w:r w:rsidR="00851EDA" w:rsidRPr="000E29B8">
            <w:rPr>
              <w:rFonts w:cstheme="minorHAnsi"/>
              <w:color w:val="000000" w:themeColor="text1"/>
              <w:szCs w:val="24"/>
            </w:rPr>
            <w:fldChar w:fldCharType="begin"/>
          </w:r>
          <w:r w:rsidR="003A5EDA">
            <w:rPr>
              <w:rFonts w:cstheme="minorHAnsi"/>
              <w:color w:val="000000" w:themeColor="text1"/>
              <w:szCs w:val="24"/>
            </w:rPr>
            <w:instrText xml:space="preserve">CITATION IHMethod \l 2057 </w:instrText>
          </w:r>
          <w:r w:rsidR="00851EDA" w:rsidRPr="000E29B8">
            <w:rPr>
              <w:rFonts w:cstheme="minorHAnsi"/>
              <w:color w:val="000000" w:themeColor="text1"/>
              <w:szCs w:val="24"/>
            </w:rPr>
            <w:fldChar w:fldCharType="separate"/>
          </w:r>
          <w:r w:rsidR="00C526DA" w:rsidRPr="00C526DA">
            <w:rPr>
              <w:rFonts w:cstheme="minorHAnsi"/>
              <w:noProof/>
              <w:color w:val="000000" w:themeColor="text1"/>
              <w:szCs w:val="24"/>
            </w:rPr>
            <w:t>[28]</w:t>
          </w:r>
          <w:r w:rsidR="00851EDA" w:rsidRPr="000E29B8">
            <w:rPr>
              <w:rFonts w:cstheme="minorHAnsi"/>
              <w:color w:val="000000" w:themeColor="text1"/>
              <w:szCs w:val="24"/>
            </w:rPr>
            <w:fldChar w:fldCharType="end"/>
          </w:r>
        </w:sdtContent>
      </w:sdt>
      <w:r w:rsidR="00851EDA" w:rsidRPr="000E29B8">
        <w:rPr>
          <w:rFonts w:cstheme="minorHAnsi"/>
          <w:color w:val="000000" w:themeColor="text1"/>
          <w:szCs w:val="24"/>
        </w:rPr>
        <w:t xml:space="preserve">. </w:t>
      </w:r>
      <w:sdt>
        <w:sdtPr>
          <w:rPr>
            <w:rFonts w:cstheme="minorHAnsi"/>
            <w:color w:val="000000" w:themeColor="text1"/>
            <w:szCs w:val="24"/>
          </w:rPr>
          <w:id w:val="1525595426"/>
          <w:citation/>
        </w:sdtPr>
        <w:sdtEndPr/>
        <w:sdtContent>
          <w:r w:rsidR="00851EDA" w:rsidRPr="000E29B8">
            <w:rPr>
              <w:rFonts w:cstheme="minorHAnsi"/>
              <w:color w:val="000000" w:themeColor="text1"/>
              <w:szCs w:val="24"/>
            </w:rPr>
            <w:fldChar w:fldCharType="begin"/>
          </w:r>
          <w:r w:rsidR="003A5EDA">
            <w:rPr>
              <w:rFonts w:cstheme="minorHAnsi"/>
              <w:color w:val="000000" w:themeColor="text1"/>
              <w:szCs w:val="24"/>
            </w:rPr>
            <w:instrText xml:space="preserve">CITATION TagIH014 \l 2057 </w:instrText>
          </w:r>
          <w:r w:rsidR="00851EDA" w:rsidRPr="000E29B8">
            <w:rPr>
              <w:rFonts w:cstheme="minorHAnsi"/>
              <w:color w:val="000000" w:themeColor="text1"/>
              <w:szCs w:val="24"/>
            </w:rPr>
            <w:fldChar w:fldCharType="separate"/>
          </w:r>
          <w:r w:rsidR="00C526DA" w:rsidRPr="00C526DA">
            <w:rPr>
              <w:rFonts w:cstheme="minorHAnsi"/>
              <w:noProof/>
              <w:color w:val="000000" w:themeColor="text1"/>
              <w:szCs w:val="24"/>
            </w:rPr>
            <w:t>[15]</w:t>
          </w:r>
          <w:r w:rsidR="00851EDA" w:rsidRPr="000E29B8">
            <w:rPr>
              <w:rFonts w:cstheme="minorHAnsi"/>
              <w:color w:val="000000" w:themeColor="text1"/>
              <w:szCs w:val="24"/>
            </w:rPr>
            <w:fldChar w:fldCharType="end"/>
          </w:r>
        </w:sdtContent>
      </w:sdt>
      <w:r w:rsidR="00851EDA" w:rsidRPr="000E29B8">
        <w:rPr>
          <w:rFonts w:cstheme="minorHAnsi"/>
          <w:color w:val="000000" w:themeColor="text1"/>
          <w:szCs w:val="24"/>
        </w:rPr>
        <w:t>)</w:t>
      </w:r>
      <w:r w:rsidRPr="000E29B8">
        <w:rPr>
          <w:rFonts w:cstheme="minorHAnsi"/>
          <w:color w:val="000000" w:themeColor="text1"/>
          <w:szCs w:val="24"/>
        </w:rPr>
        <w:t xml:space="preserve">. </w:t>
      </w:r>
      <w:r w:rsidR="003C4FA0" w:rsidRPr="000E29B8">
        <w:rPr>
          <w:color w:val="000000" w:themeColor="text1"/>
        </w:rPr>
        <w:t>I will follow this aspect up</w:t>
      </w:r>
      <w:r w:rsidR="003F7A1B">
        <w:rPr>
          <w:color w:val="000000" w:themeColor="text1"/>
        </w:rPr>
        <w:t xml:space="preserve"> as a residual matter</w:t>
      </w:r>
      <w:r w:rsidR="003C4FA0" w:rsidRPr="000E29B8">
        <w:rPr>
          <w:color w:val="000000" w:themeColor="text1"/>
        </w:rPr>
        <w:t xml:space="preserve"> in </w:t>
      </w:r>
      <w:r w:rsidR="00252468">
        <w:rPr>
          <w:color w:val="000000" w:themeColor="text1"/>
        </w:rPr>
        <w:t>Step 3</w:t>
      </w:r>
      <w:r w:rsidR="003C4FA0" w:rsidRPr="000E29B8">
        <w:rPr>
          <w:color w:val="000000" w:themeColor="text1"/>
        </w:rPr>
        <w:t xml:space="preserve">, including assessment of the implementation of the </w:t>
      </w:r>
      <w:r w:rsidR="00BD6482">
        <w:rPr>
          <w:color w:val="000000" w:themeColor="text1"/>
        </w:rPr>
        <w:t xml:space="preserve">RP’s </w:t>
      </w:r>
      <w:r w:rsidR="003C4FA0" w:rsidRPr="000E29B8">
        <w:rPr>
          <w:color w:val="000000" w:themeColor="text1"/>
        </w:rPr>
        <w:t>improved methodology.</w:t>
      </w:r>
    </w:p>
    <w:p w14:paraId="7EEE3D53" w14:textId="390F3AD3" w:rsidR="000E6C1F" w:rsidRPr="0085383D" w:rsidRDefault="003C4FA0" w:rsidP="000E6C1F">
      <w:pPr>
        <w:pStyle w:val="Numberedparagraph"/>
        <w:rPr>
          <w:rStyle w:val="normaltextrun"/>
          <w:color w:val="000000" w:themeColor="text1"/>
        </w:rPr>
      </w:pPr>
      <w:r>
        <w:rPr>
          <w:rFonts w:cstheme="minorHAnsi"/>
          <w:color w:val="000000" w:themeColor="text1"/>
          <w:szCs w:val="24"/>
        </w:rPr>
        <w:t xml:space="preserve">My assessment identified that the </w:t>
      </w:r>
      <w:r w:rsidR="000F072E">
        <w:rPr>
          <w:rFonts w:cstheme="minorHAnsi"/>
          <w:color w:val="000000" w:themeColor="text1"/>
          <w:szCs w:val="24"/>
        </w:rPr>
        <w:t xml:space="preserve">RP </w:t>
      </w:r>
      <w:r w:rsidR="000F072E" w:rsidRPr="0085383D">
        <w:rPr>
          <w:rFonts w:cstheme="minorHAnsi"/>
          <w:color w:val="000000" w:themeColor="text1"/>
          <w:szCs w:val="24"/>
        </w:rPr>
        <w:t>frequently reference</w:t>
      </w:r>
      <w:r w:rsidR="000F072E">
        <w:rPr>
          <w:rFonts w:cstheme="minorHAnsi"/>
          <w:color w:val="000000" w:themeColor="text1"/>
          <w:szCs w:val="24"/>
        </w:rPr>
        <w:t xml:space="preserve">s the </w:t>
      </w:r>
      <w:r w:rsidR="000E6C1F" w:rsidRPr="0085383D">
        <w:rPr>
          <w:rFonts w:cstheme="minorHAnsi"/>
          <w:color w:val="000000" w:themeColor="text1"/>
          <w:szCs w:val="24"/>
        </w:rPr>
        <w:t>US NRC NUREG documents, including NUREG</w:t>
      </w:r>
      <w:r w:rsidR="009C2DAA">
        <w:rPr>
          <w:rFonts w:cstheme="minorHAnsi"/>
          <w:color w:val="000000" w:themeColor="text1"/>
          <w:szCs w:val="24"/>
        </w:rPr>
        <w:t>-</w:t>
      </w:r>
      <w:r w:rsidR="000E6C1F" w:rsidRPr="0085383D">
        <w:rPr>
          <w:rFonts w:cstheme="minorHAnsi"/>
          <w:color w:val="000000" w:themeColor="text1"/>
          <w:szCs w:val="24"/>
        </w:rPr>
        <w:t>1934</w:t>
      </w:r>
      <w:r w:rsidR="00C91EAB">
        <w:rPr>
          <w:rFonts w:cstheme="minorHAnsi"/>
          <w:color w:val="000000" w:themeColor="text1"/>
          <w:szCs w:val="24"/>
        </w:rPr>
        <w:t xml:space="preserve"> (ref. </w:t>
      </w:r>
      <w:sdt>
        <w:sdtPr>
          <w:rPr>
            <w:rFonts w:cstheme="minorHAnsi"/>
            <w:color w:val="000000" w:themeColor="text1"/>
            <w:szCs w:val="24"/>
          </w:rPr>
          <w:id w:val="345754079"/>
          <w:citation/>
        </w:sdtPr>
        <w:sdtEndPr/>
        <w:sdtContent>
          <w:r w:rsidR="009C2DAA">
            <w:rPr>
              <w:rFonts w:cstheme="minorHAnsi"/>
              <w:color w:val="000000" w:themeColor="text1"/>
              <w:szCs w:val="24"/>
            </w:rPr>
            <w:fldChar w:fldCharType="begin"/>
          </w:r>
          <w:r w:rsidR="003A5EDA">
            <w:rPr>
              <w:rFonts w:cstheme="minorHAnsi"/>
              <w:color w:val="000000" w:themeColor="text1"/>
              <w:szCs w:val="24"/>
            </w:rPr>
            <w:instrText xml:space="preserve">CITATION USN2 \l 2057 </w:instrText>
          </w:r>
          <w:r w:rsidR="009C2DAA">
            <w:rPr>
              <w:rFonts w:cstheme="minorHAnsi"/>
              <w:color w:val="000000" w:themeColor="text1"/>
              <w:szCs w:val="24"/>
            </w:rPr>
            <w:fldChar w:fldCharType="separate"/>
          </w:r>
          <w:r w:rsidR="00C526DA" w:rsidRPr="00C526DA">
            <w:rPr>
              <w:rFonts w:cstheme="minorHAnsi"/>
              <w:noProof/>
              <w:color w:val="000000" w:themeColor="text1"/>
              <w:szCs w:val="24"/>
            </w:rPr>
            <w:t>[62]</w:t>
          </w:r>
          <w:r w:rsidR="009C2DAA">
            <w:rPr>
              <w:rFonts w:cstheme="minorHAnsi"/>
              <w:color w:val="000000" w:themeColor="text1"/>
              <w:szCs w:val="24"/>
            </w:rPr>
            <w:fldChar w:fldCharType="end"/>
          </w:r>
        </w:sdtContent>
      </w:sdt>
      <w:r w:rsidR="009C2DAA">
        <w:rPr>
          <w:rFonts w:cstheme="minorHAnsi"/>
          <w:color w:val="000000" w:themeColor="text1"/>
          <w:szCs w:val="24"/>
        </w:rPr>
        <w:t>)</w:t>
      </w:r>
      <w:r w:rsidR="000E6C1F" w:rsidRPr="0085383D">
        <w:rPr>
          <w:rFonts w:cstheme="minorHAnsi"/>
          <w:color w:val="000000" w:themeColor="text1"/>
          <w:szCs w:val="24"/>
        </w:rPr>
        <w:t xml:space="preserve">. </w:t>
      </w:r>
      <w:r w:rsidR="000F072E">
        <w:rPr>
          <w:rFonts w:cstheme="minorHAnsi"/>
          <w:color w:val="000000" w:themeColor="text1"/>
          <w:szCs w:val="24"/>
        </w:rPr>
        <w:t xml:space="preserve">Whilst </w:t>
      </w:r>
      <w:r w:rsidR="000E6C1F" w:rsidRPr="0085383D">
        <w:rPr>
          <w:rFonts w:cstheme="minorHAnsi"/>
          <w:color w:val="000000" w:themeColor="text1"/>
          <w:szCs w:val="24"/>
        </w:rPr>
        <w:t>I</w:t>
      </w:r>
      <w:r w:rsidR="00AD2283">
        <w:rPr>
          <w:rFonts w:cstheme="minorHAnsi"/>
          <w:color w:val="000000" w:themeColor="text1"/>
          <w:szCs w:val="24"/>
        </w:rPr>
        <w:t xml:space="preserve"> a</w:t>
      </w:r>
      <w:r w:rsidR="000E6C1F" w:rsidRPr="0085383D">
        <w:rPr>
          <w:rFonts w:cstheme="minorHAnsi"/>
          <w:color w:val="000000" w:themeColor="text1"/>
          <w:szCs w:val="24"/>
        </w:rPr>
        <w:t xml:space="preserve">m content that this represents RGP for the proposed tools and methods, </w:t>
      </w:r>
      <w:r w:rsidR="000F072E">
        <w:rPr>
          <w:rFonts w:cstheme="minorHAnsi"/>
          <w:color w:val="000000" w:themeColor="text1"/>
          <w:szCs w:val="24"/>
        </w:rPr>
        <w:t>I note that</w:t>
      </w:r>
      <w:r w:rsidR="000E6C1F" w:rsidRPr="0085383D">
        <w:rPr>
          <w:rFonts w:cstheme="minorHAnsi"/>
          <w:color w:val="000000" w:themeColor="text1"/>
          <w:szCs w:val="24"/>
        </w:rPr>
        <w:t xml:space="preserve"> some process stages from this document, especially relating to uncertainty and sensitivity analysis and comparison to goals/objectives are not </w:t>
      </w:r>
      <w:r w:rsidR="000F072E">
        <w:rPr>
          <w:rFonts w:cstheme="minorHAnsi"/>
          <w:color w:val="000000" w:themeColor="text1"/>
          <w:szCs w:val="24"/>
        </w:rPr>
        <w:t xml:space="preserve">fully </w:t>
      </w:r>
      <w:r w:rsidR="000E6C1F" w:rsidRPr="0085383D">
        <w:rPr>
          <w:rFonts w:cstheme="minorHAnsi"/>
          <w:color w:val="000000" w:themeColor="text1"/>
          <w:szCs w:val="24"/>
        </w:rPr>
        <w:t>included</w:t>
      </w:r>
      <w:r w:rsidR="000F072E">
        <w:rPr>
          <w:rFonts w:cstheme="minorHAnsi"/>
          <w:color w:val="000000" w:themeColor="text1"/>
          <w:szCs w:val="24"/>
        </w:rPr>
        <w:t xml:space="preserve"> within the </w:t>
      </w:r>
      <w:r w:rsidR="009608E0">
        <w:rPr>
          <w:rFonts w:cstheme="minorHAnsi"/>
          <w:color w:val="000000" w:themeColor="text1"/>
          <w:szCs w:val="24"/>
        </w:rPr>
        <w:t>RP’s</w:t>
      </w:r>
      <w:r w:rsidR="000F072E">
        <w:rPr>
          <w:rFonts w:cstheme="minorHAnsi"/>
          <w:color w:val="000000" w:themeColor="text1"/>
          <w:szCs w:val="24"/>
        </w:rPr>
        <w:t xml:space="preserve"> methodology</w:t>
      </w:r>
      <w:r w:rsidR="000E6C1F" w:rsidRPr="0085383D">
        <w:rPr>
          <w:rFonts w:cstheme="minorHAnsi"/>
          <w:color w:val="000000" w:themeColor="text1"/>
          <w:szCs w:val="24"/>
        </w:rPr>
        <w:t xml:space="preserve">. In the response to </w:t>
      </w:r>
      <w:r w:rsidR="00154AB3">
        <w:rPr>
          <w:rFonts w:cstheme="minorHAnsi"/>
          <w:color w:val="000000" w:themeColor="text1"/>
          <w:szCs w:val="24"/>
        </w:rPr>
        <w:t>my queries on this exclusion</w:t>
      </w:r>
      <w:r w:rsidR="00150B38">
        <w:rPr>
          <w:rFonts w:cstheme="minorHAnsi"/>
          <w:color w:val="000000" w:themeColor="text1"/>
          <w:szCs w:val="24"/>
        </w:rPr>
        <w:t>,</w:t>
      </w:r>
      <w:r w:rsidR="000E6C1F" w:rsidRPr="0085383D">
        <w:rPr>
          <w:rFonts w:cstheme="minorHAnsi"/>
          <w:color w:val="000000" w:themeColor="text1"/>
          <w:szCs w:val="24"/>
        </w:rPr>
        <w:t xml:space="preserve"> the RP state</w:t>
      </w:r>
      <w:r w:rsidR="00154AB3">
        <w:rPr>
          <w:rFonts w:cstheme="minorHAnsi"/>
          <w:color w:val="000000" w:themeColor="text1"/>
          <w:szCs w:val="24"/>
        </w:rPr>
        <w:t xml:space="preserve">d </w:t>
      </w:r>
      <w:r w:rsidR="00154AB3">
        <w:rPr>
          <w:rStyle w:val="normaltextrun"/>
          <w:color w:val="000000" w:themeColor="text1"/>
          <w:shd w:val="clear" w:color="auto" w:fill="FFFFFF"/>
        </w:rPr>
        <w:t>(ref.</w:t>
      </w:r>
      <w:sdt>
        <w:sdtPr>
          <w:rPr>
            <w:rStyle w:val="normaltextrun"/>
            <w:color w:val="000000" w:themeColor="text1"/>
            <w:shd w:val="clear" w:color="auto" w:fill="FFFFFF"/>
          </w:rPr>
          <w:id w:val="126903940"/>
          <w:citation/>
        </w:sdtPr>
        <w:sdtEndPr>
          <w:rPr>
            <w:rStyle w:val="normaltextrun"/>
          </w:rPr>
        </w:sdtEndPr>
        <w:sdtContent>
          <w:r w:rsidR="00947DC6">
            <w:rPr>
              <w:rStyle w:val="normaltextrun"/>
              <w:color w:val="000000" w:themeColor="text1"/>
              <w:shd w:val="clear" w:color="auto" w:fill="FFFFFF"/>
            </w:rPr>
            <w:fldChar w:fldCharType="begin"/>
          </w:r>
          <w:r w:rsidR="00C76E14">
            <w:rPr>
              <w:rStyle w:val="normaltextrun"/>
              <w:color w:val="000000" w:themeColor="text1"/>
              <w:shd w:val="clear" w:color="auto" w:fill="FFFFFF"/>
            </w:rPr>
            <w:instrText xml:space="preserve">CITATION RQREF \l 2057 </w:instrText>
          </w:r>
          <w:r w:rsidR="00947DC6">
            <w:rPr>
              <w:rStyle w:val="normaltextrun"/>
              <w:color w:val="000000" w:themeColor="text1"/>
              <w:shd w:val="clear" w:color="auto" w:fill="FFFFFF"/>
            </w:rPr>
            <w:fldChar w:fldCharType="separate"/>
          </w:r>
          <w:r w:rsidR="00C76E14">
            <w:rPr>
              <w:rStyle w:val="normaltextrun"/>
              <w:noProof/>
              <w:color w:val="000000" w:themeColor="text1"/>
              <w:shd w:val="clear" w:color="auto" w:fill="FFFFFF"/>
            </w:rPr>
            <w:t xml:space="preserve"> </w:t>
          </w:r>
          <w:r w:rsidR="00C76E14" w:rsidRPr="00C76E14">
            <w:rPr>
              <w:noProof/>
              <w:color w:val="000000" w:themeColor="text1"/>
              <w:shd w:val="clear" w:color="auto" w:fill="FFFFFF"/>
            </w:rPr>
            <w:t>[49]</w:t>
          </w:r>
          <w:r w:rsidR="00947DC6">
            <w:rPr>
              <w:rStyle w:val="normaltextrun"/>
              <w:color w:val="000000" w:themeColor="text1"/>
              <w:shd w:val="clear" w:color="auto" w:fill="FFFFFF"/>
            </w:rPr>
            <w:fldChar w:fldCharType="end"/>
          </w:r>
        </w:sdtContent>
      </w:sdt>
      <w:r w:rsidR="00154AB3">
        <w:rPr>
          <w:rStyle w:val="normaltextrun"/>
          <w:color w:val="000000" w:themeColor="text1"/>
          <w:shd w:val="clear" w:color="auto" w:fill="FFFFFF"/>
        </w:rPr>
        <w:t>)</w:t>
      </w:r>
      <w:r w:rsidR="000E6C1F" w:rsidRPr="0085383D">
        <w:rPr>
          <w:rFonts w:cstheme="minorHAnsi"/>
          <w:color w:val="000000" w:themeColor="text1"/>
          <w:szCs w:val="24"/>
        </w:rPr>
        <w:t xml:space="preserve"> that </w:t>
      </w:r>
      <w:r w:rsidR="000E6C1F" w:rsidRPr="0085383D">
        <w:rPr>
          <w:rStyle w:val="normaltextrun"/>
          <w:color w:val="000000" w:themeColor="text1"/>
          <w:shd w:val="clear" w:color="auto" w:fill="FFFFFF"/>
        </w:rPr>
        <w:t xml:space="preserve">uncertainties are </w:t>
      </w:r>
      <w:r w:rsidR="00154AB3">
        <w:rPr>
          <w:rStyle w:val="normaltextrun"/>
          <w:color w:val="000000" w:themeColor="text1"/>
          <w:shd w:val="clear" w:color="auto" w:fill="FFFFFF"/>
        </w:rPr>
        <w:t xml:space="preserve">to be </w:t>
      </w:r>
      <w:r w:rsidR="000E6C1F" w:rsidRPr="0085383D">
        <w:rPr>
          <w:rStyle w:val="normaltextrun"/>
          <w:color w:val="000000" w:themeColor="text1"/>
          <w:shd w:val="clear" w:color="auto" w:fill="FFFFFF"/>
        </w:rPr>
        <w:t>addressed by taking a conservative approach when input information is selected and making conservative modelling assumptions and that sensitivity analysis will inform this approac</w:t>
      </w:r>
      <w:r w:rsidR="00154AB3">
        <w:rPr>
          <w:rStyle w:val="normaltextrun"/>
          <w:color w:val="000000" w:themeColor="text1"/>
          <w:shd w:val="clear" w:color="auto" w:fill="FFFFFF"/>
        </w:rPr>
        <w:t>h</w:t>
      </w:r>
      <w:r w:rsidR="000E6C1F" w:rsidRPr="0085383D">
        <w:rPr>
          <w:rStyle w:val="normaltextrun"/>
          <w:color w:val="000000" w:themeColor="text1"/>
          <w:shd w:val="clear" w:color="auto" w:fill="FFFFFF"/>
        </w:rPr>
        <w:t>. I am satisfied that this proposed approach can meet my expectations as informed by ONR SAPs AV.6 and SC.5</w:t>
      </w:r>
      <w:r w:rsidR="00A23513">
        <w:rPr>
          <w:rStyle w:val="normaltextrun"/>
          <w:color w:val="000000" w:themeColor="text1"/>
          <w:shd w:val="clear" w:color="auto" w:fill="FFFFFF"/>
        </w:rPr>
        <w:t xml:space="preserve">. Overall, I am satisfied that the </w:t>
      </w:r>
      <w:r w:rsidR="009608E0">
        <w:rPr>
          <w:rStyle w:val="normaltextrun"/>
          <w:color w:val="000000" w:themeColor="text1"/>
          <w:shd w:val="clear" w:color="auto" w:fill="FFFFFF"/>
        </w:rPr>
        <w:t>RP’s</w:t>
      </w:r>
      <w:r w:rsidR="00A23513">
        <w:rPr>
          <w:rStyle w:val="normaltextrun"/>
          <w:color w:val="000000" w:themeColor="text1"/>
          <w:shd w:val="clear" w:color="auto" w:fill="FFFFFF"/>
        </w:rPr>
        <w:t xml:space="preserve"> approach should provide a sound basis for its </w:t>
      </w:r>
      <w:r w:rsidR="00252468">
        <w:rPr>
          <w:rStyle w:val="normaltextrun"/>
          <w:color w:val="000000" w:themeColor="text1"/>
          <w:shd w:val="clear" w:color="auto" w:fill="FFFFFF"/>
        </w:rPr>
        <w:t>Step 3</w:t>
      </w:r>
      <w:r w:rsidR="00A23513">
        <w:rPr>
          <w:rStyle w:val="normaltextrun"/>
          <w:color w:val="000000" w:themeColor="text1"/>
          <w:shd w:val="clear" w:color="auto" w:fill="FFFFFF"/>
        </w:rPr>
        <w:t xml:space="preserve"> fire analysis, </w:t>
      </w:r>
      <w:r w:rsidR="00AB161C">
        <w:rPr>
          <w:rStyle w:val="normaltextrun"/>
          <w:color w:val="000000" w:themeColor="text1"/>
          <w:shd w:val="clear" w:color="auto" w:fill="FFFFFF"/>
        </w:rPr>
        <w:t xml:space="preserve">which I will follow up as part of my </w:t>
      </w:r>
      <w:r w:rsidR="00252468">
        <w:rPr>
          <w:rStyle w:val="normaltextrun"/>
          <w:color w:val="000000" w:themeColor="text1"/>
          <w:shd w:val="clear" w:color="auto" w:fill="FFFFFF"/>
        </w:rPr>
        <w:t>Step 3</w:t>
      </w:r>
      <w:r w:rsidR="00AB161C">
        <w:rPr>
          <w:rStyle w:val="normaltextrun"/>
          <w:color w:val="000000" w:themeColor="text1"/>
          <w:shd w:val="clear" w:color="auto" w:fill="FFFFFF"/>
        </w:rPr>
        <w:t xml:space="preserve"> assessment.</w:t>
      </w:r>
      <w:r w:rsidR="00A23513">
        <w:rPr>
          <w:rStyle w:val="normaltextrun"/>
          <w:color w:val="000000" w:themeColor="text1"/>
          <w:shd w:val="clear" w:color="auto" w:fill="FFFFFF"/>
        </w:rPr>
        <w:t xml:space="preserve"> </w:t>
      </w:r>
    </w:p>
    <w:p w14:paraId="61E6E3D0" w14:textId="66785916" w:rsidR="00204F3B" w:rsidRDefault="00204F3B" w:rsidP="00204F3B">
      <w:pPr>
        <w:pStyle w:val="Heading5"/>
      </w:pPr>
      <w:r>
        <w:t>Explosion</w:t>
      </w:r>
    </w:p>
    <w:p w14:paraId="32E085B8" w14:textId="08D8E7F5" w:rsidR="00C50063" w:rsidRDefault="003422D8" w:rsidP="003422D8">
      <w:pPr>
        <w:pStyle w:val="Numberedparagraph"/>
      </w:pPr>
      <w:r>
        <w:t xml:space="preserve">I have assessed the methodology presented by the RP for </w:t>
      </w:r>
      <w:r w:rsidR="003C7D6B">
        <w:t xml:space="preserve">its </w:t>
      </w:r>
      <w:r>
        <w:t>internal explosion</w:t>
      </w:r>
      <w:r w:rsidR="003C7D6B">
        <w:t xml:space="preserve"> analysis</w:t>
      </w:r>
      <w:r w:rsidR="0094755D">
        <w:t xml:space="preserve"> </w:t>
      </w:r>
      <w:r w:rsidR="0094755D" w:rsidRPr="0085383D">
        <w:rPr>
          <w:color w:val="000000" w:themeColor="text1"/>
        </w:rPr>
        <w:t xml:space="preserve">(ref. </w:t>
      </w:r>
      <w:sdt>
        <w:sdtPr>
          <w:rPr>
            <w:color w:val="000000" w:themeColor="text1"/>
          </w:rPr>
          <w:id w:val="1291243742"/>
          <w:citation/>
        </w:sdtPr>
        <w:sdtEndPr/>
        <w:sdtContent>
          <w:r w:rsidR="0094755D">
            <w:rPr>
              <w:color w:val="000000" w:themeColor="text1"/>
            </w:rPr>
            <w:fldChar w:fldCharType="begin"/>
          </w:r>
          <w:r w:rsidR="003A5EDA">
            <w:rPr>
              <w:color w:val="000000" w:themeColor="text1"/>
            </w:rPr>
            <w:instrText xml:space="preserve">CITATION IHMethod \l 2057 </w:instrText>
          </w:r>
          <w:r w:rsidR="0094755D">
            <w:rPr>
              <w:color w:val="000000" w:themeColor="text1"/>
            </w:rPr>
            <w:fldChar w:fldCharType="separate"/>
          </w:r>
          <w:r w:rsidR="00C526DA" w:rsidRPr="00C526DA">
            <w:rPr>
              <w:noProof/>
              <w:color w:val="000000" w:themeColor="text1"/>
            </w:rPr>
            <w:t>[28]</w:t>
          </w:r>
          <w:r w:rsidR="0094755D">
            <w:rPr>
              <w:color w:val="000000" w:themeColor="text1"/>
            </w:rPr>
            <w:fldChar w:fldCharType="end"/>
          </w:r>
        </w:sdtContent>
      </w:sdt>
      <w:r w:rsidR="0094755D" w:rsidRPr="0085383D">
        <w:rPr>
          <w:color w:val="000000" w:themeColor="text1"/>
        </w:rPr>
        <w:t>)</w:t>
      </w:r>
      <w:r>
        <w:t>. I</w:t>
      </w:r>
      <w:r w:rsidR="003C7D6B">
        <w:t>t is my</w:t>
      </w:r>
      <w:r w:rsidRPr="000D245C">
        <w:t xml:space="preserve"> expect</w:t>
      </w:r>
      <w:r w:rsidR="003C7D6B">
        <w:t>ation that</w:t>
      </w:r>
      <w:r w:rsidRPr="000D245C">
        <w:t xml:space="preserve"> the safety case</w:t>
      </w:r>
      <w:r w:rsidR="003C7D6B">
        <w:t xml:space="preserve"> </w:t>
      </w:r>
      <w:r w:rsidRPr="000D245C">
        <w:t xml:space="preserve">systematically </w:t>
      </w:r>
      <w:r w:rsidR="006C53AA">
        <w:t>identifies all</w:t>
      </w:r>
      <w:r w:rsidRPr="000D245C">
        <w:t xml:space="preserve"> explosion sources </w:t>
      </w:r>
      <w:r>
        <w:t>in accordance with</w:t>
      </w:r>
      <w:r w:rsidRPr="000D245C">
        <w:t xml:space="preserve"> SAPs EHA.1 and EHA.16, alongside clear descriptions of inventories, flammability </w:t>
      </w:r>
      <w:r w:rsidRPr="000D245C">
        <w:lastRenderedPageBreak/>
        <w:t>/ explosivity properties, storage and operating conditions (pressure, temperature), locations etc</w:t>
      </w:r>
      <w:r>
        <w:t xml:space="preserve"> in line with the internal hazards TAG</w:t>
      </w:r>
      <w:r w:rsidR="0094755D">
        <w:t xml:space="preserve"> (ref. </w:t>
      </w:r>
      <w:sdt>
        <w:sdtPr>
          <w:id w:val="-161778408"/>
          <w:citation/>
        </w:sdtPr>
        <w:sdtEndPr/>
        <w:sdtContent>
          <w:r w:rsidR="0094755D">
            <w:fldChar w:fldCharType="begin"/>
          </w:r>
          <w:r w:rsidR="003A5EDA">
            <w:instrText xml:space="preserve">CITATION TagIH014 \l 2057 </w:instrText>
          </w:r>
          <w:r w:rsidR="0094755D">
            <w:fldChar w:fldCharType="separate"/>
          </w:r>
          <w:r w:rsidR="00C526DA" w:rsidRPr="00C526DA">
            <w:rPr>
              <w:noProof/>
            </w:rPr>
            <w:t>[15]</w:t>
          </w:r>
          <w:r w:rsidR="0094755D">
            <w:fldChar w:fldCharType="end"/>
          </w:r>
        </w:sdtContent>
      </w:sdt>
      <w:r w:rsidR="0094755D">
        <w:t>)</w:t>
      </w:r>
      <w:r w:rsidRPr="000D245C">
        <w:t xml:space="preserve">. </w:t>
      </w:r>
    </w:p>
    <w:p w14:paraId="7AE101B6" w14:textId="43F50547" w:rsidR="003422D8" w:rsidRPr="00802362" w:rsidRDefault="00375E33" w:rsidP="006F5B59">
      <w:pPr>
        <w:pStyle w:val="Numberedparagraph"/>
      </w:pPr>
      <w:r>
        <w:t>Through assessment I am satisfied that t</w:t>
      </w:r>
      <w:r w:rsidR="003422D8" w:rsidRPr="000D245C">
        <w:t xml:space="preserve">he </w:t>
      </w:r>
      <w:r w:rsidR="003422D8">
        <w:t>RP’s</w:t>
      </w:r>
      <w:r>
        <w:t xml:space="preserve"> methodology </w:t>
      </w:r>
      <w:r w:rsidRPr="0085383D">
        <w:rPr>
          <w:color w:val="000000" w:themeColor="text1"/>
        </w:rPr>
        <w:t xml:space="preserve">(ref. </w:t>
      </w:r>
      <w:sdt>
        <w:sdtPr>
          <w:rPr>
            <w:color w:val="000000" w:themeColor="text1"/>
          </w:rPr>
          <w:id w:val="2080324339"/>
          <w:citation/>
        </w:sdtPr>
        <w:sdtEndPr/>
        <w:sdtContent>
          <w:r>
            <w:rPr>
              <w:color w:val="000000" w:themeColor="text1"/>
            </w:rPr>
            <w:fldChar w:fldCharType="begin"/>
          </w:r>
          <w:r w:rsidR="003A5EDA">
            <w:rPr>
              <w:color w:val="000000" w:themeColor="text1"/>
            </w:rPr>
            <w:instrText xml:space="preserve">CITATION IHMethod \l 2057 </w:instrText>
          </w:r>
          <w:r>
            <w:rPr>
              <w:color w:val="000000" w:themeColor="text1"/>
            </w:rPr>
            <w:fldChar w:fldCharType="separate"/>
          </w:r>
          <w:r w:rsidR="00C526DA" w:rsidRPr="00C526DA">
            <w:rPr>
              <w:noProof/>
              <w:color w:val="000000" w:themeColor="text1"/>
            </w:rPr>
            <w:t>[28]</w:t>
          </w:r>
          <w:r>
            <w:rPr>
              <w:color w:val="000000" w:themeColor="text1"/>
            </w:rPr>
            <w:fldChar w:fldCharType="end"/>
          </w:r>
        </w:sdtContent>
      </w:sdt>
      <w:r w:rsidRPr="0085383D">
        <w:rPr>
          <w:color w:val="000000" w:themeColor="text1"/>
        </w:rPr>
        <w:t>)</w:t>
      </w:r>
      <w:r w:rsidR="003422D8" w:rsidRPr="000D245C">
        <w:t xml:space="preserve"> considers </w:t>
      </w:r>
      <w:r>
        <w:t xml:space="preserve">the </w:t>
      </w:r>
      <w:r w:rsidR="003422D8" w:rsidRPr="000D245C">
        <w:t>common explosion scenarios that I would expect to see</w:t>
      </w:r>
      <w:r>
        <w:t xml:space="preserve"> within </w:t>
      </w:r>
      <w:r w:rsidR="00186C26">
        <w:t>such a plant. The sources identified</w:t>
      </w:r>
      <w:r w:rsidR="003422D8">
        <w:t xml:space="preserve"> includ</w:t>
      </w:r>
      <w:r w:rsidR="00186C26">
        <w:t>ed</w:t>
      </w:r>
      <w:r w:rsidR="003422D8">
        <w:t xml:space="preserve"> f</w:t>
      </w:r>
      <w:r w:rsidR="003422D8" w:rsidRPr="00EC50D0">
        <w:t xml:space="preserve">lammable </w:t>
      </w:r>
      <w:r w:rsidR="003422D8">
        <w:t>g</w:t>
      </w:r>
      <w:r w:rsidR="003422D8" w:rsidRPr="00EC50D0">
        <w:t xml:space="preserve">as </w:t>
      </w:r>
      <w:r w:rsidR="003422D8">
        <w:t>e</w:t>
      </w:r>
      <w:r w:rsidR="003422D8" w:rsidRPr="00EC50D0">
        <w:t>xplosions (explosions within buildings)</w:t>
      </w:r>
      <w:r w:rsidR="003422D8">
        <w:t xml:space="preserve">, </w:t>
      </w:r>
      <w:r w:rsidR="003422D8" w:rsidRPr="00EC50D0">
        <w:t>High Energy Arcing Fault (HEAF)</w:t>
      </w:r>
      <w:r w:rsidR="003422D8">
        <w:t>,</w:t>
      </w:r>
      <w:r w:rsidR="003422D8" w:rsidRPr="00EC50D0">
        <w:t xml:space="preserve"> Vapour Cloud Explosion (VCE) (explosions external to buildings)</w:t>
      </w:r>
      <w:r w:rsidR="003422D8">
        <w:t xml:space="preserve"> and o</w:t>
      </w:r>
      <w:r w:rsidR="003422D8" w:rsidRPr="00EC50D0">
        <w:t xml:space="preserve">il </w:t>
      </w:r>
      <w:r w:rsidR="003422D8">
        <w:t>m</w:t>
      </w:r>
      <w:r w:rsidR="003422D8" w:rsidRPr="00EC50D0">
        <w:t xml:space="preserve">ist </w:t>
      </w:r>
      <w:r w:rsidR="003422D8">
        <w:t>r</w:t>
      </w:r>
      <w:r w:rsidR="003422D8" w:rsidRPr="00EC50D0">
        <w:t>elease</w:t>
      </w:r>
      <w:r w:rsidR="003422D8">
        <w:t>.</w:t>
      </w:r>
      <w:r w:rsidR="00C50063">
        <w:t xml:space="preserve"> </w:t>
      </w:r>
      <w:r w:rsidR="003076AA">
        <w:t>Aligned to my observation</w:t>
      </w:r>
      <w:r w:rsidR="003422D8">
        <w:t xml:space="preserve"> </w:t>
      </w:r>
      <w:r w:rsidR="003076AA">
        <w:t>in</w:t>
      </w:r>
      <w:r w:rsidR="003422D8">
        <w:t xml:space="preserve"> the fire methodology</w:t>
      </w:r>
      <w:r w:rsidR="00186C26">
        <w:t xml:space="preserve"> section above</w:t>
      </w:r>
      <w:r w:rsidR="003422D8">
        <w:t xml:space="preserve">, </w:t>
      </w:r>
      <w:r w:rsidR="00186C26">
        <w:t xml:space="preserve">I note that </w:t>
      </w:r>
      <w:r w:rsidR="003422D8">
        <w:t xml:space="preserve">the RP does not address SSC response, </w:t>
      </w:r>
      <w:r w:rsidR="00B66E7B">
        <w:t>substantiation,</w:t>
      </w:r>
      <w:r w:rsidR="003422D8">
        <w:t xml:space="preserve"> or qualification</w:t>
      </w:r>
      <w:r w:rsidR="0094755D">
        <w:t xml:space="preserve"> </w:t>
      </w:r>
      <w:r w:rsidR="0094755D" w:rsidRPr="00C50063">
        <w:rPr>
          <w:color w:val="000000" w:themeColor="text1"/>
        </w:rPr>
        <w:t xml:space="preserve">(ref. </w:t>
      </w:r>
      <w:sdt>
        <w:sdtPr>
          <w:rPr>
            <w:color w:val="000000" w:themeColor="text1"/>
          </w:rPr>
          <w:id w:val="1917822514"/>
          <w:citation/>
        </w:sdtPr>
        <w:sdtEndPr/>
        <w:sdtContent>
          <w:r w:rsidR="0094755D" w:rsidRPr="00C50063">
            <w:rPr>
              <w:color w:val="000000" w:themeColor="text1"/>
            </w:rPr>
            <w:fldChar w:fldCharType="begin"/>
          </w:r>
          <w:r w:rsidR="003A5EDA">
            <w:rPr>
              <w:color w:val="000000" w:themeColor="text1"/>
            </w:rPr>
            <w:instrText xml:space="preserve">CITATION IHMethod \l 2057 </w:instrText>
          </w:r>
          <w:r w:rsidR="0094755D" w:rsidRPr="00C50063">
            <w:rPr>
              <w:color w:val="000000" w:themeColor="text1"/>
            </w:rPr>
            <w:fldChar w:fldCharType="separate"/>
          </w:r>
          <w:r w:rsidR="00C526DA" w:rsidRPr="00C526DA">
            <w:rPr>
              <w:noProof/>
              <w:color w:val="000000" w:themeColor="text1"/>
            </w:rPr>
            <w:t>[28]</w:t>
          </w:r>
          <w:r w:rsidR="0094755D" w:rsidRPr="00C50063">
            <w:rPr>
              <w:color w:val="000000" w:themeColor="text1"/>
            </w:rPr>
            <w:fldChar w:fldCharType="end"/>
          </w:r>
        </w:sdtContent>
      </w:sdt>
      <w:r w:rsidR="0094755D" w:rsidRPr="00C50063">
        <w:rPr>
          <w:color w:val="000000" w:themeColor="text1"/>
        </w:rPr>
        <w:t>)</w:t>
      </w:r>
      <w:r w:rsidR="003422D8">
        <w:t xml:space="preserve">. I </w:t>
      </w:r>
      <w:r w:rsidR="00186C26">
        <w:t xml:space="preserve">consider this a shortfall in the RP’s methodology against SAPs </w:t>
      </w:r>
      <w:r w:rsidR="007E529C">
        <w:t xml:space="preserve">ESS.2 and </w:t>
      </w:r>
      <w:r w:rsidR="00534799">
        <w:t>ECS.3,</w:t>
      </w:r>
      <w:r w:rsidR="001C7BD6">
        <w:t xml:space="preserve"> and I will follow this up as a residual matter in </w:t>
      </w:r>
      <w:r w:rsidR="00252468">
        <w:t>Step 3</w:t>
      </w:r>
      <w:r w:rsidR="001C7BD6">
        <w:t>.</w:t>
      </w:r>
    </w:p>
    <w:p w14:paraId="4C14E0A2" w14:textId="3497044C" w:rsidR="003422D8" w:rsidRDefault="003422D8" w:rsidP="00A27DAC">
      <w:pPr>
        <w:pStyle w:val="Numberedparagraph"/>
      </w:pPr>
      <w:r>
        <w:t xml:space="preserve">For </w:t>
      </w:r>
      <w:r w:rsidR="00BA462B">
        <w:t xml:space="preserve">the analysis of </w:t>
      </w:r>
      <w:r>
        <w:t>flammable gas explosion</w:t>
      </w:r>
      <w:r w:rsidR="00BA462B">
        <w:t xml:space="preserve"> it is my</w:t>
      </w:r>
      <w:r>
        <w:t xml:space="preserve"> </w:t>
      </w:r>
      <w:r w:rsidRPr="00A71BD6">
        <w:t>expect</w:t>
      </w:r>
      <w:r w:rsidR="00BA462B">
        <w:t>ation</w:t>
      </w:r>
      <w:r>
        <w:t xml:space="preserve"> that</w:t>
      </w:r>
      <w:r w:rsidRPr="00A71BD6">
        <w:t xml:space="preserve"> the</w:t>
      </w:r>
      <w:r w:rsidR="00BA462B">
        <w:t xml:space="preserve"> </w:t>
      </w:r>
      <w:r w:rsidR="009608E0">
        <w:t>RP’s</w:t>
      </w:r>
      <w:r w:rsidRPr="00A71BD6">
        <w:t xml:space="preserve"> analysis is based on unmitigated worst-case scenarios (for example, a stoichiometric concentration of the flammable substance is assumed, ventilation is unavailable to disperse the flammable mix and so on)</w:t>
      </w:r>
      <w:r w:rsidR="0094755D">
        <w:t xml:space="preserve"> (ref. </w:t>
      </w:r>
      <w:sdt>
        <w:sdtPr>
          <w:id w:val="-811169076"/>
          <w:citation/>
        </w:sdtPr>
        <w:sdtEndPr/>
        <w:sdtContent>
          <w:r w:rsidR="0094755D">
            <w:fldChar w:fldCharType="begin"/>
          </w:r>
          <w:r w:rsidR="003A5EDA">
            <w:instrText xml:space="preserve">CITATION TagIH014 \l 2057 </w:instrText>
          </w:r>
          <w:r w:rsidR="0094755D">
            <w:fldChar w:fldCharType="separate"/>
          </w:r>
          <w:r w:rsidR="00C526DA" w:rsidRPr="00C526DA">
            <w:rPr>
              <w:noProof/>
            </w:rPr>
            <w:t>[15]</w:t>
          </w:r>
          <w:r w:rsidR="0094755D">
            <w:fldChar w:fldCharType="end"/>
          </w:r>
        </w:sdtContent>
      </w:sdt>
      <w:r w:rsidR="0094755D">
        <w:t>)</w:t>
      </w:r>
      <w:r w:rsidRPr="00A71BD6">
        <w:t>.</w:t>
      </w:r>
      <w:r w:rsidR="007517E7">
        <w:t xml:space="preserve"> </w:t>
      </w:r>
      <w:r w:rsidR="00BA462B">
        <w:t>It is my view that t</w:t>
      </w:r>
      <w:r>
        <w:t>he RP</w:t>
      </w:r>
      <w:r w:rsidR="00BA462B">
        <w:t>’s methodology</w:t>
      </w:r>
      <w:r>
        <w:t xml:space="preserve"> sets out an approach for assessment of flammable cloud size </w:t>
      </w:r>
      <w:r w:rsidR="00BA462B">
        <w:t xml:space="preserve">that </w:t>
      </w:r>
      <w:r w:rsidR="00C72749">
        <w:t xml:space="preserve">is </w:t>
      </w:r>
      <w:r>
        <w:t>consistent with this expectation</w:t>
      </w:r>
      <w:r w:rsidR="0070684C">
        <w:t xml:space="preserve"> </w:t>
      </w:r>
      <w:r w:rsidR="0070684C" w:rsidRPr="007517E7">
        <w:rPr>
          <w:color w:val="000000" w:themeColor="text1"/>
        </w:rPr>
        <w:t xml:space="preserve">(ref. </w:t>
      </w:r>
      <w:sdt>
        <w:sdtPr>
          <w:rPr>
            <w:color w:val="000000" w:themeColor="text1"/>
          </w:rPr>
          <w:id w:val="997545819"/>
          <w:citation/>
        </w:sdtPr>
        <w:sdtEndPr/>
        <w:sdtContent>
          <w:r w:rsidR="0070684C" w:rsidRPr="007517E7">
            <w:rPr>
              <w:color w:val="000000" w:themeColor="text1"/>
            </w:rPr>
            <w:fldChar w:fldCharType="begin"/>
          </w:r>
          <w:r w:rsidR="003A5EDA">
            <w:rPr>
              <w:color w:val="000000" w:themeColor="text1"/>
            </w:rPr>
            <w:instrText xml:space="preserve">CITATION IHMethod \l 2057 </w:instrText>
          </w:r>
          <w:r w:rsidR="0070684C" w:rsidRPr="007517E7">
            <w:rPr>
              <w:color w:val="000000" w:themeColor="text1"/>
            </w:rPr>
            <w:fldChar w:fldCharType="separate"/>
          </w:r>
          <w:r w:rsidR="00C526DA" w:rsidRPr="00C526DA">
            <w:rPr>
              <w:noProof/>
              <w:color w:val="000000" w:themeColor="text1"/>
            </w:rPr>
            <w:t>[28]</w:t>
          </w:r>
          <w:r w:rsidR="0070684C" w:rsidRPr="007517E7">
            <w:rPr>
              <w:color w:val="000000" w:themeColor="text1"/>
            </w:rPr>
            <w:fldChar w:fldCharType="end"/>
          </w:r>
        </w:sdtContent>
      </w:sdt>
      <w:r w:rsidR="0070684C" w:rsidRPr="007517E7">
        <w:rPr>
          <w:color w:val="000000" w:themeColor="text1"/>
        </w:rPr>
        <w:t>)</w:t>
      </w:r>
      <w:r>
        <w:t>. For example, for voids</w:t>
      </w:r>
      <w:r w:rsidR="00676A14">
        <w:t>,</w:t>
      </w:r>
      <w:r>
        <w:t xml:space="preserve"> </w:t>
      </w:r>
      <w:r w:rsidRPr="00A74AB0">
        <w:t>the total affected void volume, assumed to be at stoichiometric concentration, and the stoichiometric equivalent volume of the flammable gas in the free jet are summated to determine the flammable cloud size</w:t>
      </w:r>
      <w:r w:rsidR="0070684C">
        <w:t xml:space="preserve"> </w:t>
      </w:r>
      <w:r w:rsidR="0070684C" w:rsidRPr="007517E7">
        <w:rPr>
          <w:color w:val="000000" w:themeColor="text1"/>
        </w:rPr>
        <w:t xml:space="preserve">(ref. </w:t>
      </w:r>
      <w:sdt>
        <w:sdtPr>
          <w:rPr>
            <w:color w:val="000000" w:themeColor="text1"/>
          </w:rPr>
          <w:id w:val="-1311160675"/>
          <w:citation/>
        </w:sdtPr>
        <w:sdtEndPr/>
        <w:sdtContent>
          <w:r w:rsidR="0070684C" w:rsidRPr="007517E7">
            <w:rPr>
              <w:color w:val="000000" w:themeColor="text1"/>
            </w:rPr>
            <w:fldChar w:fldCharType="begin"/>
          </w:r>
          <w:r w:rsidR="003A5EDA">
            <w:rPr>
              <w:color w:val="000000" w:themeColor="text1"/>
            </w:rPr>
            <w:instrText xml:space="preserve">CITATION IHMethod \l 2057 </w:instrText>
          </w:r>
          <w:r w:rsidR="0070684C" w:rsidRPr="007517E7">
            <w:rPr>
              <w:color w:val="000000" w:themeColor="text1"/>
            </w:rPr>
            <w:fldChar w:fldCharType="separate"/>
          </w:r>
          <w:r w:rsidR="00C526DA" w:rsidRPr="00C526DA">
            <w:rPr>
              <w:noProof/>
              <w:color w:val="000000" w:themeColor="text1"/>
            </w:rPr>
            <w:t>[28]</w:t>
          </w:r>
          <w:r w:rsidR="0070684C" w:rsidRPr="007517E7">
            <w:rPr>
              <w:color w:val="000000" w:themeColor="text1"/>
            </w:rPr>
            <w:fldChar w:fldCharType="end"/>
          </w:r>
        </w:sdtContent>
      </w:sdt>
      <w:r w:rsidR="0070684C" w:rsidRPr="007517E7">
        <w:rPr>
          <w:color w:val="000000" w:themeColor="text1"/>
        </w:rPr>
        <w:t>)</w:t>
      </w:r>
      <w:r w:rsidRPr="00A74AB0">
        <w:t>.</w:t>
      </w:r>
    </w:p>
    <w:p w14:paraId="57FA90CD" w14:textId="72979B14" w:rsidR="003422D8" w:rsidRPr="00A71BD6" w:rsidRDefault="000E76C7" w:rsidP="003422D8">
      <w:pPr>
        <w:pStyle w:val="Numberedparagraph"/>
      </w:pPr>
      <w:r>
        <w:t xml:space="preserve">It is my expectation </w:t>
      </w:r>
      <w:r w:rsidR="004C4F1B">
        <w:t>that</w:t>
      </w:r>
      <w:r w:rsidR="003422D8">
        <w:t xml:space="preserve"> </w:t>
      </w:r>
      <w:r w:rsidR="003422D8" w:rsidRPr="00334577">
        <w:t>chronic accumulation of gases / vapours / stable mists reach</w:t>
      </w:r>
      <w:r w:rsidR="003422D8">
        <w:t>ing</w:t>
      </w:r>
      <w:r w:rsidR="003422D8" w:rsidRPr="00334577">
        <w:t xml:space="preserve"> flammable concentrations at the release point or elsewhere in or outside process </w:t>
      </w:r>
      <w:r w:rsidR="004C4F1B">
        <w:t>are</w:t>
      </w:r>
      <w:r w:rsidR="003422D8" w:rsidRPr="00334577">
        <w:t xml:space="preserve"> considered</w:t>
      </w:r>
      <w:r w:rsidR="0070684C">
        <w:t xml:space="preserve"> (ref. </w:t>
      </w:r>
      <w:sdt>
        <w:sdtPr>
          <w:id w:val="1021590131"/>
          <w:citation/>
        </w:sdtPr>
        <w:sdtEndPr/>
        <w:sdtContent>
          <w:r w:rsidR="0070684C">
            <w:fldChar w:fldCharType="begin"/>
          </w:r>
          <w:r w:rsidR="003A5EDA">
            <w:instrText xml:space="preserve">CITATION TagIH014 \l 2057 </w:instrText>
          </w:r>
          <w:r w:rsidR="0070684C">
            <w:fldChar w:fldCharType="separate"/>
          </w:r>
          <w:r w:rsidR="00C526DA" w:rsidRPr="00C526DA">
            <w:rPr>
              <w:noProof/>
            </w:rPr>
            <w:t>[15]</w:t>
          </w:r>
          <w:r w:rsidR="0070684C">
            <w:fldChar w:fldCharType="end"/>
          </w:r>
        </w:sdtContent>
      </w:sdt>
      <w:r w:rsidR="0070684C">
        <w:t>)</w:t>
      </w:r>
      <w:r w:rsidR="003422D8" w:rsidRPr="00334577">
        <w:t>.</w:t>
      </w:r>
      <w:r w:rsidR="003422D8">
        <w:t xml:space="preserve"> </w:t>
      </w:r>
      <w:r w:rsidR="004C4F1B">
        <w:t>From my assessment of the</w:t>
      </w:r>
      <w:r w:rsidR="003422D8">
        <w:t xml:space="preserve"> </w:t>
      </w:r>
      <w:r w:rsidR="004C4F1B">
        <w:t>RP’s methodology</w:t>
      </w:r>
      <w:r w:rsidR="003A2AFA">
        <w:t>, I am satisfied it</w:t>
      </w:r>
      <w:r w:rsidR="003422D8">
        <w:t xml:space="preserve"> meets this expectation by specifically identifying both leak and accumulation scenarios for flammable gases</w:t>
      </w:r>
      <w:r w:rsidR="0070684C">
        <w:t xml:space="preserve"> </w:t>
      </w:r>
      <w:r w:rsidR="0070684C" w:rsidRPr="0085383D">
        <w:rPr>
          <w:color w:val="000000" w:themeColor="text1"/>
        </w:rPr>
        <w:t xml:space="preserve">(ref. </w:t>
      </w:r>
      <w:sdt>
        <w:sdtPr>
          <w:rPr>
            <w:color w:val="000000" w:themeColor="text1"/>
          </w:rPr>
          <w:id w:val="452131373"/>
          <w:citation/>
        </w:sdtPr>
        <w:sdtEndPr/>
        <w:sdtContent>
          <w:r w:rsidR="0070684C">
            <w:rPr>
              <w:color w:val="000000" w:themeColor="text1"/>
            </w:rPr>
            <w:fldChar w:fldCharType="begin"/>
          </w:r>
          <w:r w:rsidR="003A5EDA">
            <w:rPr>
              <w:color w:val="000000" w:themeColor="text1"/>
            </w:rPr>
            <w:instrText xml:space="preserve">CITATION IHMethod \l 2057 </w:instrText>
          </w:r>
          <w:r w:rsidR="0070684C">
            <w:rPr>
              <w:color w:val="000000" w:themeColor="text1"/>
            </w:rPr>
            <w:fldChar w:fldCharType="separate"/>
          </w:r>
          <w:r w:rsidR="00C526DA" w:rsidRPr="00C526DA">
            <w:rPr>
              <w:noProof/>
              <w:color w:val="000000" w:themeColor="text1"/>
            </w:rPr>
            <w:t>[28]</w:t>
          </w:r>
          <w:r w:rsidR="0070684C">
            <w:rPr>
              <w:color w:val="000000" w:themeColor="text1"/>
            </w:rPr>
            <w:fldChar w:fldCharType="end"/>
          </w:r>
        </w:sdtContent>
      </w:sdt>
      <w:r w:rsidR="0070684C" w:rsidRPr="0085383D">
        <w:rPr>
          <w:color w:val="000000" w:themeColor="text1"/>
        </w:rPr>
        <w:t>)</w:t>
      </w:r>
      <w:r w:rsidR="003422D8">
        <w:t>.</w:t>
      </w:r>
    </w:p>
    <w:p w14:paraId="70B83356" w14:textId="2C167067" w:rsidR="003422D8" w:rsidRDefault="003422D8">
      <w:pPr>
        <w:pStyle w:val="Numberedparagraph"/>
      </w:pPr>
      <w:r>
        <w:t xml:space="preserve">The RP’s HEAF method requires identification of </w:t>
      </w:r>
      <w:r w:rsidRPr="000666B5">
        <w:t>voltage, fault current, arc time, arc energy</w:t>
      </w:r>
      <w:r>
        <w:t xml:space="preserve"> and TNT equivalent weight</w:t>
      </w:r>
      <w:r w:rsidR="00710EA8">
        <w:t xml:space="preserve">, which </w:t>
      </w:r>
      <w:r w:rsidR="00F108A3">
        <w:t xml:space="preserve">are in line </w:t>
      </w:r>
      <w:r>
        <w:t>with my expectations</w:t>
      </w:r>
      <w:r w:rsidR="0010267F">
        <w:t xml:space="preserve"> (refs</w:t>
      </w:r>
      <w:r>
        <w:t>.</w:t>
      </w:r>
      <w:r w:rsidR="0010267F">
        <w:t xml:space="preserve"> </w:t>
      </w:r>
      <w:sdt>
        <w:sdtPr>
          <w:id w:val="285005932"/>
          <w:citation/>
        </w:sdtPr>
        <w:sdtEndPr/>
        <w:sdtContent>
          <w:r w:rsidR="0010267F">
            <w:fldChar w:fldCharType="begin"/>
          </w:r>
          <w:r w:rsidR="003A5EDA">
            <w:instrText xml:space="preserve">CITATION TagIH014 \l 2057 </w:instrText>
          </w:r>
          <w:r w:rsidR="0010267F">
            <w:fldChar w:fldCharType="separate"/>
          </w:r>
          <w:r w:rsidR="00C526DA" w:rsidRPr="00C526DA">
            <w:rPr>
              <w:noProof/>
            </w:rPr>
            <w:t>[15]</w:t>
          </w:r>
          <w:r w:rsidR="0010267F">
            <w:fldChar w:fldCharType="end"/>
          </w:r>
        </w:sdtContent>
      </w:sdt>
      <w:r w:rsidR="0010267F">
        <w:t xml:space="preserve">, </w:t>
      </w:r>
      <w:sdt>
        <w:sdtPr>
          <w:rPr>
            <w:color w:val="000000" w:themeColor="text1"/>
          </w:rPr>
          <w:id w:val="-1825108991"/>
          <w:citation/>
        </w:sdtPr>
        <w:sdtEndPr/>
        <w:sdtContent>
          <w:r w:rsidR="0010267F" w:rsidRPr="00E239C1">
            <w:rPr>
              <w:color w:val="000000" w:themeColor="text1"/>
            </w:rPr>
            <w:fldChar w:fldCharType="begin"/>
          </w:r>
          <w:r w:rsidR="003A5EDA">
            <w:rPr>
              <w:color w:val="000000" w:themeColor="text1"/>
            </w:rPr>
            <w:instrText xml:space="preserve">CITATION IHMethod \l 2057 </w:instrText>
          </w:r>
          <w:r w:rsidR="0010267F" w:rsidRPr="00E239C1">
            <w:rPr>
              <w:color w:val="000000" w:themeColor="text1"/>
            </w:rPr>
            <w:fldChar w:fldCharType="separate"/>
          </w:r>
          <w:r w:rsidR="00C526DA" w:rsidRPr="00C526DA">
            <w:rPr>
              <w:noProof/>
              <w:color w:val="000000" w:themeColor="text1"/>
            </w:rPr>
            <w:t>[28]</w:t>
          </w:r>
          <w:r w:rsidR="0010267F" w:rsidRPr="00E239C1">
            <w:rPr>
              <w:color w:val="000000" w:themeColor="text1"/>
            </w:rPr>
            <w:fldChar w:fldCharType="end"/>
          </w:r>
        </w:sdtContent>
      </w:sdt>
      <w:r w:rsidR="0010267F">
        <w:t>)</w:t>
      </w:r>
      <w:r w:rsidR="00F27D84">
        <w:t>.</w:t>
      </w:r>
      <w:r>
        <w:t xml:space="preserve"> </w:t>
      </w:r>
      <w:r w:rsidR="00F108A3">
        <w:t>I am satisfied that the RP reference</w:t>
      </w:r>
      <w:r w:rsidR="00F30419">
        <w:t>s</w:t>
      </w:r>
      <w:r w:rsidR="00F108A3">
        <w:t xml:space="preserve"> adequate</w:t>
      </w:r>
      <w:r w:rsidR="00F478DA">
        <w:t xml:space="preserve"> RGP</w:t>
      </w:r>
      <w:r>
        <w:t xml:space="preserve"> including </w:t>
      </w:r>
      <w:r w:rsidRPr="000666B5">
        <w:t>IEEE 1584</w:t>
      </w:r>
      <w:r>
        <w:t xml:space="preserve"> a</w:t>
      </w:r>
      <w:r w:rsidR="00F30419">
        <w:t>s well as its own methodologies</w:t>
      </w:r>
      <w:r w:rsidR="00F27D84">
        <w:t xml:space="preserve"> (refs. </w:t>
      </w:r>
      <w:sdt>
        <w:sdtPr>
          <w:rPr>
            <w:color w:val="000000" w:themeColor="text1"/>
          </w:rPr>
          <w:id w:val="-699091497"/>
          <w:citation/>
        </w:sdtPr>
        <w:sdtEndPr/>
        <w:sdtContent>
          <w:r w:rsidR="00F27D84" w:rsidRPr="00E239C1">
            <w:rPr>
              <w:color w:val="000000" w:themeColor="text1"/>
            </w:rPr>
            <w:fldChar w:fldCharType="begin"/>
          </w:r>
          <w:r w:rsidR="003A5EDA">
            <w:rPr>
              <w:color w:val="000000" w:themeColor="text1"/>
            </w:rPr>
            <w:instrText xml:space="preserve">CITATION IHMethod \l 2057 </w:instrText>
          </w:r>
          <w:r w:rsidR="00F27D84" w:rsidRPr="00E239C1">
            <w:rPr>
              <w:color w:val="000000" w:themeColor="text1"/>
            </w:rPr>
            <w:fldChar w:fldCharType="separate"/>
          </w:r>
          <w:r w:rsidR="00C526DA" w:rsidRPr="00C526DA">
            <w:rPr>
              <w:noProof/>
              <w:color w:val="000000" w:themeColor="text1"/>
            </w:rPr>
            <w:t>[28]</w:t>
          </w:r>
          <w:r w:rsidR="00F27D84" w:rsidRPr="00E239C1">
            <w:rPr>
              <w:color w:val="000000" w:themeColor="text1"/>
            </w:rPr>
            <w:fldChar w:fldCharType="end"/>
          </w:r>
        </w:sdtContent>
      </w:sdt>
      <w:r w:rsidR="006F2A6E" w:rsidRPr="00E239C1">
        <w:rPr>
          <w:color w:val="000000" w:themeColor="text1"/>
        </w:rPr>
        <w:t>,</w:t>
      </w:r>
      <w:sdt>
        <w:sdtPr>
          <w:rPr>
            <w:color w:val="000000" w:themeColor="text1"/>
          </w:rPr>
          <w:id w:val="-357883845"/>
          <w:citation/>
        </w:sdtPr>
        <w:sdtEndPr/>
        <w:sdtContent>
          <w:r w:rsidR="006F2A6E" w:rsidRPr="00E239C1">
            <w:rPr>
              <w:color w:val="000000" w:themeColor="text1"/>
            </w:rPr>
            <w:fldChar w:fldCharType="begin"/>
          </w:r>
          <w:r w:rsidR="003A5EDA">
            <w:rPr>
              <w:color w:val="000000" w:themeColor="text1"/>
            </w:rPr>
            <w:instrText xml:space="preserve">CITATION IEE \l 2057 </w:instrText>
          </w:r>
          <w:r w:rsidR="006F2A6E" w:rsidRPr="00E239C1">
            <w:rPr>
              <w:color w:val="000000" w:themeColor="text1"/>
            </w:rPr>
            <w:fldChar w:fldCharType="separate"/>
          </w:r>
          <w:r w:rsidR="00C526DA">
            <w:rPr>
              <w:noProof/>
              <w:color w:val="000000" w:themeColor="text1"/>
            </w:rPr>
            <w:t xml:space="preserve"> </w:t>
          </w:r>
          <w:r w:rsidR="00C526DA" w:rsidRPr="00C526DA">
            <w:rPr>
              <w:noProof/>
              <w:color w:val="000000" w:themeColor="text1"/>
            </w:rPr>
            <w:t>[63]</w:t>
          </w:r>
          <w:r w:rsidR="006F2A6E" w:rsidRPr="00E239C1">
            <w:rPr>
              <w:color w:val="000000" w:themeColor="text1"/>
            </w:rPr>
            <w:fldChar w:fldCharType="end"/>
          </w:r>
        </w:sdtContent>
      </w:sdt>
      <w:r w:rsidR="00F27D84">
        <w:t>)</w:t>
      </w:r>
      <w:r>
        <w:t>.</w:t>
      </w:r>
      <w:r w:rsidR="00F27D84">
        <w:t xml:space="preserve"> </w:t>
      </w:r>
      <w:r w:rsidR="00E239C1">
        <w:t>Fo</w:t>
      </w:r>
      <w:r>
        <w:t>r vapour cloud explosion, the RP’s approach assuming full release of tank inventory is in line with my expectations as per the internal hazards TAG</w:t>
      </w:r>
      <w:r w:rsidR="006F2A6E">
        <w:t xml:space="preserve"> </w:t>
      </w:r>
      <w:r w:rsidR="006F2A6E" w:rsidRPr="00E239C1">
        <w:rPr>
          <w:rFonts w:cstheme="minorHAnsi"/>
          <w:color w:val="000000" w:themeColor="text1"/>
          <w:szCs w:val="24"/>
        </w:rPr>
        <w:t xml:space="preserve">(ref. </w:t>
      </w:r>
      <w:sdt>
        <w:sdtPr>
          <w:rPr>
            <w:rFonts w:cstheme="minorHAnsi"/>
            <w:color w:val="000000" w:themeColor="text1"/>
            <w:szCs w:val="24"/>
          </w:rPr>
          <w:id w:val="-1546213333"/>
          <w:citation/>
        </w:sdtPr>
        <w:sdtEndPr/>
        <w:sdtContent>
          <w:r w:rsidR="006F2A6E" w:rsidRPr="00E239C1">
            <w:rPr>
              <w:rFonts w:cstheme="minorHAnsi"/>
              <w:color w:val="000000" w:themeColor="text1"/>
              <w:szCs w:val="24"/>
            </w:rPr>
            <w:fldChar w:fldCharType="begin"/>
          </w:r>
          <w:r w:rsidR="003A5EDA">
            <w:rPr>
              <w:rFonts w:cstheme="minorHAnsi"/>
              <w:color w:val="000000" w:themeColor="text1"/>
              <w:szCs w:val="24"/>
            </w:rPr>
            <w:instrText xml:space="preserve">CITATION TagIH014 \l 2057 </w:instrText>
          </w:r>
          <w:r w:rsidR="006F2A6E" w:rsidRPr="00E239C1">
            <w:rPr>
              <w:rFonts w:cstheme="minorHAnsi"/>
              <w:color w:val="000000" w:themeColor="text1"/>
              <w:szCs w:val="24"/>
            </w:rPr>
            <w:fldChar w:fldCharType="separate"/>
          </w:r>
          <w:r w:rsidR="00C526DA" w:rsidRPr="00C526DA">
            <w:rPr>
              <w:rFonts w:cstheme="minorHAnsi"/>
              <w:noProof/>
              <w:color w:val="000000" w:themeColor="text1"/>
              <w:szCs w:val="24"/>
            </w:rPr>
            <w:t>[15]</w:t>
          </w:r>
          <w:r w:rsidR="006F2A6E" w:rsidRPr="00E239C1">
            <w:rPr>
              <w:rFonts w:cstheme="minorHAnsi"/>
              <w:color w:val="000000" w:themeColor="text1"/>
              <w:szCs w:val="24"/>
            </w:rPr>
            <w:fldChar w:fldCharType="end"/>
          </w:r>
        </w:sdtContent>
      </w:sdt>
      <w:r w:rsidR="006F2A6E" w:rsidRPr="00E239C1">
        <w:rPr>
          <w:rFonts w:cstheme="minorHAnsi"/>
          <w:color w:val="000000" w:themeColor="text1"/>
          <w:szCs w:val="24"/>
        </w:rPr>
        <w:t>).</w:t>
      </w:r>
    </w:p>
    <w:p w14:paraId="659662A6" w14:textId="6911035B" w:rsidR="003422D8" w:rsidRDefault="003422D8" w:rsidP="003422D8">
      <w:pPr>
        <w:pStyle w:val="Numberedparagraph"/>
      </w:pPr>
      <w:r>
        <w:t>The RP state</w:t>
      </w:r>
      <w:r w:rsidR="00F478DA">
        <w:t>d</w:t>
      </w:r>
      <w:r>
        <w:t xml:space="preserve"> that</w:t>
      </w:r>
      <w:r w:rsidRPr="00C765CD">
        <w:t xml:space="preserve"> </w:t>
      </w:r>
      <w:r>
        <w:t>o</w:t>
      </w:r>
      <w:r w:rsidRPr="00C765CD">
        <w:t>il mist hazards will be identified with a suitabl</w:t>
      </w:r>
      <w:r w:rsidR="00DD1B3E">
        <w:t>e</w:t>
      </w:r>
      <w:r w:rsidRPr="00C765CD">
        <w:t xml:space="preserve"> screening approach including all </w:t>
      </w:r>
      <w:r>
        <w:t>p</w:t>
      </w:r>
      <w:r w:rsidRPr="00C765CD">
        <w:t>ressure systems which contain oil and systems at atmospheric pressure which could contain oil above their flashpoint</w:t>
      </w:r>
      <w:r w:rsidR="006F2A6E">
        <w:t xml:space="preserve"> </w:t>
      </w:r>
      <w:r w:rsidR="006F2A6E" w:rsidRPr="0085383D">
        <w:rPr>
          <w:color w:val="000000" w:themeColor="text1"/>
        </w:rPr>
        <w:t xml:space="preserve">(ref. </w:t>
      </w:r>
      <w:sdt>
        <w:sdtPr>
          <w:rPr>
            <w:color w:val="000000" w:themeColor="text1"/>
          </w:rPr>
          <w:id w:val="-1592848412"/>
          <w:citation/>
        </w:sdtPr>
        <w:sdtEndPr/>
        <w:sdtContent>
          <w:r w:rsidR="006F2A6E">
            <w:rPr>
              <w:color w:val="000000" w:themeColor="text1"/>
            </w:rPr>
            <w:fldChar w:fldCharType="begin"/>
          </w:r>
          <w:r w:rsidR="003A5EDA">
            <w:rPr>
              <w:color w:val="000000" w:themeColor="text1"/>
            </w:rPr>
            <w:instrText xml:space="preserve">CITATION IHMethod \l 2057 </w:instrText>
          </w:r>
          <w:r w:rsidR="006F2A6E">
            <w:rPr>
              <w:color w:val="000000" w:themeColor="text1"/>
            </w:rPr>
            <w:fldChar w:fldCharType="separate"/>
          </w:r>
          <w:r w:rsidR="00C526DA" w:rsidRPr="00C526DA">
            <w:rPr>
              <w:noProof/>
              <w:color w:val="000000" w:themeColor="text1"/>
            </w:rPr>
            <w:t>[28]</w:t>
          </w:r>
          <w:r w:rsidR="006F2A6E">
            <w:rPr>
              <w:color w:val="000000" w:themeColor="text1"/>
            </w:rPr>
            <w:fldChar w:fldCharType="end"/>
          </w:r>
        </w:sdtContent>
      </w:sdt>
      <w:r w:rsidR="006F2A6E" w:rsidRPr="0085383D">
        <w:rPr>
          <w:color w:val="000000" w:themeColor="text1"/>
        </w:rPr>
        <w:t>)</w:t>
      </w:r>
      <w:r>
        <w:t xml:space="preserve">. Methods for droplet size distribution and </w:t>
      </w:r>
      <w:r w:rsidRPr="00A82C2E">
        <w:t>percentage of leak converted to mist</w:t>
      </w:r>
      <w:r>
        <w:t xml:space="preserve"> are outlined based on RGP and recognised methods</w:t>
      </w:r>
      <w:r w:rsidR="00F303DD">
        <w:t xml:space="preserve">, such as </w:t>
      </w:r>
      <w:r w:rsidR="003C5217">
        <w:t xml:space="preserve">that outlined in the </w:t>
      </w:r>
      <w:r w:rsidR="0041782C">
        <w:t xml:space="preserve">recent HSE oil mists industry project (ref. </w:t>
      </w:r>
      <w:sdt>
        <w:sdtPr>
          <w:id w:val="-1250504357"/>
          <w:citation/>
        </w:sdtPr>
        <w:sdtEndPr/>
        <w:sdtContent>
          <w:r w:rsidR="0041782C">
            <w:fldChar w:fldCharType="begin"/>
          </w:r>
          <w:r w:rsidR="003A5EDA">
            <w:instrText xml:space="preserve">CITATION HSLMistsRpt \l 2057 </w:instrText>
          </w:r>
          <w:r w:rsidR="0041782C">
            <w:fldChar w:fldCharType="separate"/>
          </w:r>
          <w:r w:rsidR="00C526DA" w:rsidRPr="00C526DA">
            <w:rPr>
              <w:noProof/>
            </w:rPr>
            <w:t>[64]</w:t>
          </w:r>
          <w:r w:rsidR="0041782C">
            <w:fldChar w:fldCharType="end"/>
          </w:r>
        </w:sdtContent>
      </w:sdt>
      <w:r w:rsidR="0041782C">
        <w:t>)</w:t>
      </w:r>
      <w:r>
        <w:t>. Appropriate tools are identified</w:t>
      </w:r>
      <w:r w:rsidR="005D7D66">
        <w:t xml:space="preserve"> by the RP</w:t>
      </w:r>
      <w:r>
        <w:t xml:space="preserve"> to evaluate explosion overpressure such as </w:t>
      </w:r>
      <w:r w:rsidR="00273D6B" w:rsidRPr="00273D6B">
        <w:t>F</w:t>
      </w:r>
      <w:r w:rsidR="00273D6B">
        <w:t>l</w:t>
      </w:r>
      <w:r w:rsidR="00273D6B" w:rsidRPr="00273D6B">
        <w:t>ame A</w:t>
      </w:r>
      <w:r w:rsidR="00273D6B">
        <w:t>c</w:t>
      </w:r>
      <w:r w:rsidR="00273D6B" w:rsidRPr="00273D6B">
        <w:t>celeration Simulator</w:t>
      </w:r>
      <w:r w:rsidR="00273D6B">
        <w:t xml:space="preserve"> (</w:t>
      </w:r>
      <w:r>
        <w:t>FLACS</w:t>
      </w:r>
      <w:r w:rsidR="00273D6B">
        <w:t>)</w:t>
      </w:r>
      <w:r>
        <w:t xml:space="preserve">, but no detail is presented </w:t>
      </w:r>
      <w:r>
        <w:lastRenderedPageBreak/>
        <w:t xml:space="preserve">on how </w:t>
      </w:r>
      <w:r w:rsidR="00555909">
        <w:t>this tool</w:t>
      </w:r>
      <w:r>
        <w:t xml:space="preserve"> will be applied. </w:t>
      </w:r>
      <w:r w:rsidR="00A00177">
        <w:t>It is my judgement that the RP outlines an adequate method for assess</w:t>
      </w:r>
      <w:r w:rsidR="00FD14DB">
        <w:t xml:space="preserve">ing oil mists. </w:t>
      </w:r>
    </w:p>
    <w:p w14:paraId="5553769C" w14:textId="4C7B5E35" w:rsidR="003422D8" w:rsidRDefault="00F41FAC" w:rsidP="006F2A6E">
      <w:pPr>
        <w:pStyle w:val="Numberedparagraph"/>
      </w:pPr>
      <w:r>
        <w:t xml:space="preserve">Overall, </w:t>
      </w:r>
      <w:r w:rsidR="003422D8">
        <w:t>I am content that the RP has developed an adequate approach for the assessment of explosion hazards in line with UK expectations as informed by the SAPs and internal hazards TAG</w:t>
      </w:r>
      <w:r w:rsidR="00273D6B">
        <w:t xml:space="preserve"> </w:t>
      </w:r>
      <w:r w:rsidR="00273D6B">
        <w:rPr>
          <w:rFonts w:cstheme="minorHAnsi"/>
          <w:color w:val="000000" w:themeColor="text1"/>
          <w:szCs w:val="24"/>
        </w:rPr>
        <w:t xml:space="preserve">(ref. </w:t>
      </w:r>
      <w:sdt>
        <w:sdtPr>
          <w:rPr>
            <w:rFonts w:cstheme="minorHAnsi"/>
            <w:color w:val="000000" w:themeColor="text1"/>
            <w:szCs w:val="24"/>
          </w:rPr>
          <w:id w:val="1714624967"/>
          <w:citation/>
        </w:sdtPr>
        <w:sdtEndPr/>
        <w:sdtContent>
          <w:r w:rsidR="00273D6B">
            <w:rPr>
              <w:rFonts w:cstheme="minorHAnsi"/>
              <w:color w:val="000000" w:themeColor="text1"/>
              <w:szCs w:val="24"/>
            </w:rPr>
            <w:fldChar w:fldCharType="begin"/>
          </w:r>
          <w:r w:rsidR="003A5EDA">
            <w:rPr>
              <w:rFonts w:cstheme="minorHAnsi"/>
              <w:color w:val="000000" w:themeColor="text1"/>
              <w:szCs w:val="24"/>
            </w:rPr>
            <w:instrText xml:space="preserve">CITATION TagIH014 \l 2057 </w:instrText>
          </w:r>
          <w:r w:rsidR="00273D6B">
            <w:rPr>
              <w:rFonts w:cstheme="minorHAnsi"/>
              <w:color w:val="000000" w:themeColor="text1"/>
              <w:szCs w:val="24"/>
            </w:rPr>
            <w:fldChar w:fldCharType="separate"/>
          </w:r>
          <w:r w:rsidR="00C526DA" w:rsidRPr="00C526DA">
            <w:rPr>
              <w:rFonts w:cstheme="minorHAnsi"/>
              <w:noProof/>
              <w:color w:val="000000" w:themeColor="text1"/>
              <w:szCs w:val="24"/>
            </w:rPr>
            <w:t>[15]</w:t>
          </w:r>
          <w:r w:rsidR="00273D6B">
            <w:rPr>
              <w:rFonts w:cstheme="minorHAnsi"/>
              <w:color w:val="000000" w:themeColor="text1"/>
              <w:szCs w:val="24"/>
            </w:rPr>
            <w:fldChar w:fldCharType="end"/>
          </w:r>
        </w:sdtContent>
      </w:sdt>
      <w:r w:rsidR="00273D6B">
        <w:rPr>
          <w:rFonts w:cstheme="minorHAnsi"/>
          <w:color w:val="000000" w:themeColor="text1"/>
          <w:szCs w:val="24"/>
        </w:rPr>
        <w:t>).</w:t>
      </w:r>
      <w:r w:rsidR="003422D8">
        <w:t xml:space="preserve"> I will seek evidence demonstrating the suitable application of this methodology in </w:t>
      </w:r>
      <w:r w:rsidR="00252468">
        <w:t>Step 3</w:t>
      </w:r>
      <w:r w:rsidR="003422D8">
        <w:t>.</w:t>
      </w:r>
    </w:p>
    <w:p w14:paraId="0B4DA875" w14:textId="29F50AC7" w:rsidR="00204F3B" w:rsidRDefault="00204F3B" w:rsidP="00204F3B">
      <w:pPr>
        <w:pStyle w:val="Heading5"/>
      </w:pPr>
      <w:r>
        <w:t>Pressure part failure</w:t>
      </w:r>
    </w:p>
    <w:p w14:paraId="5963A642" w14:textId="21636990" w:rsidR="003833A7" w:rsidRDefault="00D54788" w:rsidP="00810D00">
      <w:pPr>
        <w:pStyle w:val="Numberedparagraph"/>
      </w:pPr>
      <w:r>
        <w:t xml:space="preserve">I </w:t>
      </w:r>
      <w:r w:rsidR="006A02AE">
        <w:t>assessed</w:t>
      </w:r>
      <w:r>
        <w:t xml:space="preserve"> the </w:t>
      </w:r>
      <w:r w:rsidR="00CC6C88">
        <w:t>RP</w:t>
      </w:r>
      <w:r w:rsidR="00A40844">
        <w:t>’</w:t>
      </w:r>
      <w:r w:rsidR="00CC6C88">
        <w:t>s pressure part failure methodology</w:t>
      </w:r>
      <w:r w:rsidR="002D4434">
        <w:t xml:space="preserve"> (ref. </w:t>
      </w:r>
      <w:sdt>
        <w:sdtPr>
          <w:id w:val="-822964388"/>
          <w:citation/>
        </w:sdtPr>
        <w:sdtEndPr/>
        <w:sdtContent>
          <w:r w:rsidR="002D4434">
            <w:fldChar w:fldCharType="begin"/>
          </w:r>
          <w:r w:rsidR="003A5EDA">
            <w:instrText xml:space="preserve">CITATION IHMethod \l 2057 </w:instrText>
          </w:r>
          <w:r w:rsidR="002D4434">
            <w:fldChar w:fldCharType="separate"/>
          </w:r>
          <w:r w:rsidR="00C526DA" w:rsidRPr="00C526DA">
            <w:rPr>
              <w:noProof/>
            </w:rPr>
            <w:t>[28]</w:t>
          </w:r>
          <w:r w:rsidR="002D4434">
            <w:fldChar w:fldCharType="end"/>
          </w:r>
        </w:sdtContent>
      </w:sdt>
      <w:r w:rsidR="002D4434">
        <w:t xml:space="preserve">). The </w:t>
      </w:r>
      <w:r w:rsidR="00A12344">
        <w:t xml:space="preserve">methodology presents multiple methods to address the specific </w:t>
      </w:r>
      <w:r w:rsidR="007877F7">
        <w:t xml:space="preserve">consequential </w:t>
      </w:r>
      <w:r w:rsidR="00A12344">
        <w:t>hazard</w:t>
      </w:r>
      <w:r w:rsidR="007877F7">
        <w:t xml:space="preserve">s following a pressure </w:t>
      </w:r>
      <w:r w:rsidR="00641F81">
        <w:t xml:space="preserve">part </w:t>
      </w:r>
      <w:r w:rsidR="007877F7">
        <w:t>boundary failure. The</w:t>
      </w:r>
      <w:r w:rsidR="00BC0C89">
        <w:t xml:space="preserve"> </w:t>
      </w:r>
      <w:r w:rsidR="00631EC4">
        <w:t>RP’s</w:t>
      </w:r>
      <w:r w:rsidR="00BC0C89">
        <w:t xml:space="preserve"> </w:t>
      </w:r>
      <w:r w:rsidR="00641F81">
        <w:t>methodology is</w:t>
      </w:r>
      <w:r w:rsidR="00621CAE">
        <w:t xml:space="preserve"> </w:t>
      </w:r>
      <w:r w:rsidR="00641F81">
        <w:t>split into</w:t>
      </w:r>
      <w:r w:rsidR="00BC0C89">
        <w:t xml:space="preserve"> two different hazard </w:t>
      </w:r>
      <w:r w:rsidR="00621CAE">
        <w:t>categories</w:t>
      </w:r>
      <w:r w:rsidR="0036672B">
        <w:t xml:space="preserve">, Pressure vessel burst (PVB) and High energy pipe failure (HEPF). </w:t>
      </w:r>
      <w:r w:rsidR="009B0885">
        <w:t xml:space="preserve">I am satisfied that the RP has implemented appropriate </w:t>
      </w:r>
      <w:r w:rsidR="00B87979">
        <w:t>thresholds for the classification of high energy pipes, based on temperature</w:t>
      </w:r>
      <w:r w:rsidR="00CF00BB">
        <w:t xml:space="preserve"> (</w:t>
      </w:r>
      <w:r w:rsidR="00243798">
        <w:t xml:space="preserve">above </w:t>
      </w:r>
      <w:r w:rsidR="003E6E49">
        <w:t xml:space="preserve">≥ </w:t>
      </w:r>
      <w:r w:rsidR="00243798">
        <w:t>95ºC)</w:t>
      </w:r>
      <w:r w:rsidR="00B87979">
        <w:t>, pressure</w:t>
      </w:r>
      <w:r w:rsidR="003E6E49">
        <w:t xml:space="preserve"> (≥ </w:t>
      </w:r>
      <w:r w:rsidR="007C528C">
        <w:t>1.9MPa(g))</w:t>
      </w:r>
      <w:r w:rsidR="00B87979">
        <w:t xml:space="preserve"> </w:t>
      </w:r>
      <w:r w:rsidR="00710DB2">
        <w:t xml:space="preserve">and </w:t>
      </w:r>
      <w:r w:rsidR="00CF00BB">
        <w:t>gas held above atmospheric pressure</w:t>
      </w:r>
      <w:r w:rsidR="000F7265">
        <w:t xml:space="preserve"> </w:t>
      </w:r>
      <w:r w:rsidR="006928D5">
        <w:t xml:space="preserve">and aligned to RGP (ref. </w:t>
      </w:r>
      <w:sdt>
        <w:sdtPr>
          <w:id w:val="-2048049802"/>
          <w:citation/>
        </w:sdtPr>
        <w:sdtEndPr/>
        <w:sdtContent>
          <w:r w:rsidR="00F02581">
            <w:fldChar w:fldCharType="begin"/>
          </w:r>
          <w:r w:rsidR="003A5EDA">
            <w:instrText xml:space="preserve">CITATION TagIH014 \l 2057 </w:instrText>
          </w:r>
          <w:r w:rsidR="00F02581">
            <w:fldChar w:fldCharType="separate"/>
          </w:r>
          <w:r w:rsidR="00C526DA" w:rsidRPr="00C526DA">
            <w:rPr>
              <w:noProof/>
            </w:rPr>
            <w:t>[15]</w:t>
          </w:r>
          <w:r w:rsidR="00F02581">
            <w:fldChar w:fldCharType="end"/>
          </w:r>
        </w:sdtContent>
      </w:sdt>
      <w:r w:rsidR="00F02581">
        <w:t>)</w:t>
      </w:r>
      <w:r w:rsidR="00CF00BB">
        <w:t xml:space="preserve">. </w:t>
      </w:r>
    </w:p>
    <w:p w14:paraId="1BF8F559" w14:textId="1FC695C7" w:rsidR="00C4226C" w:rsidRDefault="003833A7" w:rsidP="00810D00">
      <w:pPr>
        <w:pStyle w:val="Numberedparagraph"/>
      </w:pPr>
      <w:r w:rsidRPr="003833A7">
        <w:t xml:space="preserve">For </w:t>
      </w:r>
      <w:r>
        <w:t>PVB</w:t>
      </w:r>
      <w:r w:rsidRPr="003833A7">
        <w:t xml:space="preserve">, various methods are presented </w:t>
      </w:r>
      <w:r w:rsidR="008C4111">
        <w:t xml:space="preserve">by the RP </w:t>
      </w:r>
      <w:r w:rsidRPr="003833A7">
        <w:t xml:space="preserve">to quantify the </w:t>
      </w:r>
      <w:r w:rsidR="00477F0F">
        <w:t xml:space="preserve">its </w:t>
      </w:r>
      <w:r w:rsidRPr="003833A7">
        <w:t>hazard loadings from missiles, blast</w:t>
      </w:r>
      <w:r w:rsidR="007C528C">
        <w:t xml:space="preserve"> (</w:t>
      </w:r>
      <w:r w:rsidR="00477F0F">
        <w:t xml:space="preserve">This includes </w:t>
      </w:r>
      <w:r w:rsidR="00970203">
        <w:t>Boiling liquid</w:t>
      </w:r>
      <w:r w:rsidR="00E61C71">
        <w:t>, expanding vapour explosions (</w:t>
      </w:r>
      <w:r w:rsidR="007C528C">
        <w:t>BLEVE</w:t>
      </w:r>
      <w:r w:rsidR="00E61C71">
        <w:t>)</w:t>
      </w:r>
      <w:r w:rsidR="007C528C">
        <w:t xml:space="preserve"> </w:t>
      </w:r>
      <w:r w:rsidR="00B64389">
        <w:t xml:space="preserve">for </w:t>
      </w:r>
      <w:r w:rsidR="00F36253">
        <w:t>high</w:t>
      </w:r>
      <w:r w:rsidR="00014069">
        <w:t xml:space="preserve"> pressure systems operating ≥ 200ºC</w:t>
      </w:r>
      <w:r w:rsidR="00477F0F">
        <w:t xml:space="preserve">, as stated </w:t>
      </w:r>
      <w:r w:rsidR="005D546E">
        <w:t>in response to my query</w:t>
      </w:r>
      <w:r w:rsidR="00F176F1">
        <w:t xml:space="preserve"> RQ-1102</w:t>
      </w:r>
      <w:r w:rsidR="003E6909">
        <w:t>,</w:t>
      </w:r>
      <w:r w:rsidR="00014069">
        <w:t xml:space="preserve"> (ref.</w:t>
      </w:r>
      <w:sdt>
        <w:sdtPr>
          <w:id w:val="1246992391"/>
          <w:citation/>
        </w:sdtPr>
        <w:sdtEndPr/>
        <w:sdtContent>
          <w:r w:rsidR="00363E72">
            <w:fldChar w:fldCharType="begin"/>
          </w:r>
          <w:r w:rsidR="00C76E14">
            <w:instrText xml:space="preserve">CITATION RQREF \l 2057 </w:instrText>
          </w:r>
          <w:r w:rsidR="00363E72">
            <w:fldChar w:fldCharType="separate"/>
          </w:r>
          <w:r w:rsidR="00C76E14">
            <w:rPr>
              <w:noProof/>
            </w:rPr>
            <w:t xml:space="preserve"> </w:t>
          </w:r>
          <w:r w:rsidR="00C76E14" w:rsidRPr="00C76E14">
            <w:rPr>
              <w:noProof/>
            </w:rPr>
            <w:t>[49]</w:t>
          </w:r>
          <w:r w:rsidR="00363E72">
            <w:fldChar w:fldCharType="end"/>
          </w:r>
        </w:sdtContent>
      </w:sdt>
      <w:r w:rsidR="00014069">
        <w:t>)</w:t>
      </w:r>
      <w:r w:rsidR="00DE4B6B">
        <w:t>)</w:t>
      </w:r>
      <w:r w:rsidRPr="003833A7">
        <w:t>, and steam release effects. I note that internal missiles are further categorised into single fragments / end cap and rocket missiles. H</w:t>
      </w:r>
      <w:r w:rsidR="00621CAE">
        <w:t>EPF</w:t>
      </w:r>
      <w:r w:rsidRPr="003833A7">
        <w:t xml:space="preserve"> hazard effects are grouped into hazards that result in global effects and those that generate localised effects. For global effects steam release and flooding are considered. For local effects missiles</w:t>
      </w:r>
      <w:r w:rsidR="00B23321">
        <w:t xml:space="preserve">, </w:t>
      </w:r>
      <w:r w:rsidRPr="003833A7">
        <w:t xml:space="preserve">blast, and pipe whip and jet impingement as well as </w:t>
      </w:r>
      <w:r w:rsidR="009E5785">
        <w:t xml:space="preserve">the </w:t>
      </w:r>
      <w:r w:rsidRPr="003833A7">
        <w:t>associated reaction forces</w:t>
      </w:r>
      <w:r w:rsidR="00DD1B3E">
        <w:t xml:space="preserve"> are considered</w:t>
      </w:r>
      <w:r w:rsidRPr="003833A7">
        <w:t xml:space="preserve">. </w:t>
      </w:r>
    </w:p>
    <w:p w14:paraId="349C806B" w14:textId="5B60A7D8" w:rsidR="00C4255D" w:rsidRDefault="00C4226C" w:rsidP="009B565E">
      <w:pPr>
        <w:pStyle w:val="Numberedparagraph"/>
      </w:pPr>
      <w:r>
        <w:t>Following my assessment</w:t>
      </w:r>
      <w:r w:rsidR="00714194">
        <w:t xml:space="preserve"> of the </w:t>
      </w:r>
      <w:r w:rsidR="00277A27">
        <w:t>RP</w:t>
      </w:r>
      <w:r w:rsidR="00B14A56">
        <w:t>’s</w:t>
      </w:r>
      <w:r w:rsidR="00277A27">
        <w:t xml:space="preserve"> </w:t>
      </w:r>
      <w:r w:rsidR="00714194">
        <w:t>methods</w:t>
      </w:r>
      <w:r w:rsidR="00277A27">
        <w:t xml:space="preserve">, </w:t>
      </w:r>
      <w:r>
        <w:t xml:space="preserve">and </w:t>
      </w:r>
      <w:r w:rsidR="00AC059C">
        <w:t xml:space="preserve">the RP’s </w:t>
      </w:r>
      <w:r>
        <w:t xml:space="preserve">responses to </w:t>
      </w:r>
      <w:r w:rsidR="0076380D">
        <w:t xml:space="preserve">my </w:t>
      </w:r>
      <w:r w:rsidR="007C033F">
        <w:t>queries</w:t>
      </w:r>
      <w:r w:rsidR="00057A32">
        <w:t xml:space="preserve"> (RQ-1102</w:t>
      </w:r>
      <w:r w:rsidR="00D5675B">
        <w:t>,</w:t>
      </w:r>
      <w:r w:rsidRPr="00DC43AD">
        <w:t xml:space="preserve"> ref.</w:t>
      </w:r>
      <w:sdt>
        <w:sdtPr>
          <w:id w:val="-594251300"/>
          <w:citation/>
        </w:sdtPr>
        <w:sdtEndPr/>
        <w:sdtContent>
          <w:r w:rsidR="00D322F9">
            <w:fldChar w:fldCharType="begin"/>
          </w:r>
          <w:r w:rsidR="00C76E14">
            <w:instrText xml:space="preserve">CITATION RQREF \l 2057 </w:instrText>
          </w:r>
          <w:r w:rsidR="00D322F9">
            <w:fldChar w:fldCharType="separate"/>
          </w:r>
          <w:r w:rsidR="00C76E14">
            <w:rPr>
              <w:noProof/>
            </w:rPr>
            <w:t xml:space="preserve"> </w:t>
          </w:r>
          <w:r w:rsidR="00C76E14" w:rsidRPr="00C76E14">
            <w:rPr>
              <w:noProof/>
            </w:rPr>
            <w:t>[49]</w:t>
          </w:r>
          <w:r w:rsidR="00D322F9">
            <w:fldChar w:fldCharType="end"/>
          </w:r>
        </w:sdtContent>
      </w:sdt>
      <w:r w:rsidR="00A653A6" w:rsidRPr="00DC43AD">
        <w:t>),</w:t>
      </w:r>
      <w:r w:rsidR="00A653A6">
        <w:t xml:space="preserve"> I am satisfied that</w:t>
      </w:r>
      <w:r w:rsidR="003833A7" w:rsidRPr="003833A7">
        <w:t xml:space="preserve"> </w:t>
      </w:r>
      <w:r w:rsidR="00A653A6">
        <w:t>the</w:t>
      </w:r>
      <w:r w:rsidR="003833A7" w:rsidRPr="003833A7">
        <w:t xml:space="preserve"> PVB and HEPF methodologies </w:t>
      </w:r>
      <w:r w:rsidR="00EA5178">
        <w:t xml:space="preserve">are </w:t>
      </w:r>
      <w:r w:rsidR="003833A7" w:rsidRPr="003833A7">
        <w:t>adequate</w:t>
      </w:r>
      <w:r w:rsidR="0037684E">
        <w:t>,</w:t>
      </w:r>
      <w:r w:rsidR="000E521B">
        <w:t xml:space="preserve"> for the purposes of GDA</w:t>
      </w:r>
      <w:r w:rsidR="0037684E">
        <w:t>,</w:t>
      </w:r>
      <w:r w:rsidR="000E521B">
        <w:t xml:space="preserve"> </w:t>
      </w:r>
      <w:r w:rsidR="007C7004">
        <w:t>to</w:t>
      </w:r>
      <w:r w:rsidR="000E521B">
        <w:t xml:space="preserve"> quantify</w:t>
      </w:r>
      <w:r w:rsidR="003833A7" w:rsidRPr="003833A7">
        <w:t xml:space="preserve"> the key hazard</w:t>
      </w:r>
      <w:r w:rsidR="000E521B">
        <w:t>s</w:t>
      </w:r>
      <w:r w:rsidR="003833A7" w:rsidRPr="003833A7">
        <w:t xml:space="preserve"> related to pressurised component failures</w:t>
      </w:r>
      <w:r w:rsidR="000E521B">
        <w:t xml:space="preserve"> as defined in </w:t>
      </w:r>
      <w:r w:rsidR="00F86BDA">
        <w:t>both ONR and IAEA guidance</w:t>
      </w:r>
      <w:r w:rsidR="00E559B6">
        <w:t xml:space="preserve"> (ref. </w:t>
      </w:r>
      <w:sdt>
        <w:sdtPr>
          <w:id w:val="-1107810862"/>
          <w:citation/>
        </w:sdtPr>
        <w:sdtEndPr/>
        <w:sdtContent>
          <w:r w:rsidR="007C67ED">
            <w:fldChar w:fldCharType="begin"/>
          </w:r>
          <w:r w:rsidR="003A5EDA">
            <w:instrText xml:space="preserve">CITATION TagIH014 \l 2057 </w:instrText>
          </w:r>
          <w:r w:rsidR="007C67ED">
            <w:fldChar w:fldCharType="separate"/>
          </w:r>
          <w:r w:rsidR="00C526DA" w:rsidRPr="00C526DA">
            <w:rPr>
              <w:noProof/>
            </w:rPr>
            <w:t>[15]</w:t>
          </w:r>
          <w:r w:rsidR="007C67ED">
            <w:fldChar w:fldCharType="end"/>
          </w:r>
        </w:sdtContent>
      </w:sdt>
      <w:r w:rsidR="007C67ED">
        <w:t xml:space="preserve">, </w:t>
      </w:r>
      <w:sdt>
        <w:sdtPr>
          <w:id w:val="885300379"/>
          <w:citation/>
        </w:sdtPr>
        <w:sdtEndPr/>
        <w:sdtContent>
          <w:r w:rsidR="007C67ED">
            <w:fldChar w:fldCharType="begin"/>
          </w:r>
          <w:r w:rsidR="003A5EDA">
            <w:instrText xml:space="preserve">CITATION IaeaSSG64 \l 2057 </w:instrText>
          </w:r>
          <w:r w:rsidR="007C67ED">
            <w:fldChar w:fldCharType="separate"/>
          </w:r>
          <w:r w:rsidR="00C526DA" w:rsidRPr="00C526DA">
            <w:rPr>
              <w:noProof/>
            </w:rPr>
            <w:t>[22]</w:t>
          </w:r>
          <w:r w:rsidR="007C67ED">
            <w:fldChar w:fldCharType="end"/>
          </w:r>
        </w:sdtContent>
      </w:sdt>
      <w:r w:rsidR="00E559B6">
        <w:t>)</w:t>
      </w:r>
      <w:r w:rsidR="003833A7" w:rsidRPr="003833A7">
        <w:t>.</w:t>
      </w:r>
      <w:r w:rsidR="00FD0BAC">
        <w:t xml:space="preserve"> The </w:t>
      </w:r>
      <w:r w:rsidR="00631EC4">
        <w:t>RP’s</w:t>
      </w:r>
      <w:r w:rsidR="00FD0BAC">
        <w:t xml:space="preserve"> analysis assumes that vessels </w:t>
      </w:r>
      <w:r w:rsidR="009B0885">
        <w:t>catastrophically</w:t>
      </w:r>
      <w:r w:rsidR="00FD0BAC">
        <w:t xml:space="preserve"> fail and </w:t>
      </w:r>
      <w:r w:rsidR="00DD1B3E">
        <w:t xml:space="preserve">assumes </w:t>
      </w:r>
      <w:r w:rsidR="009B0885">
        <w:t>double ended guillotine failure of pipes</w:t>
      </w:r>
      <w:r w:rsidR="00261DF1">
        <w:t xml:space="preserve">. </w:t>
      </w:r>
      <w:r w:rsidR="00C975C5">
        <w:t xml:space="preserve">I have noted </w:t>
      </w:r>
      <w:r w:rsidR="62D14AC5">
        <w:t>several</w:t>
      </w:r>
      <w:r w:rsidR="003349EA">
        <w:t xml:space="preserve"> gaps regarding blast analysis</w:t>
      </w:r>
      <w:r w:rsidR="0073596A">
        <w:t xml:space="preserve"> (</w:t>
      </w:r>
      <w:r w:rsidR="00661EF8">
        <w:t xml:space="preserve">such as confined </w:t>
      </w:r>
      <w:r w:rsidR="0073596A">
        <w:t>reflection of blast waves)</w:t>
      </w:r>
      <w:r w:rsidR="003349EA">
        <w:t xml:space="preserve"> and </w:t>
      </w:r>
      <w:r w:rsidR="00661EF8">
        <w:t xml:space="preserve">analysis of </w:t>
      </w:r>
      <w:r w:rsidR="003349EA">
        <w:t xml:space="preserve">medium energy pipes </w:t>
      </w:r>
      <w:r w:rsidR="00B40F27">
        <w:t>as t</w:t>
      </w:r>
      <w:r w:rsidR="00C4255D">
        <w:t xml:space="preserve">he RP does not </w:t>
      </w:r>
      <w:r w:rsidR="00817EF7">
        <w:t xml:space="preserve">currently </w:t>
      </w:r>
      <w:r w:rsidR="00C4255D">
        <w:t>provide a methodology to</w:t>
      </w:r>
      <w:r w:rsidR="00B40F27">
        <w:t xml:space="preserve"> address these</w:t>
      </w:r>
      <w:r w:rsidR="00C4255D">
        <w:t>. The RP has committed</w:t>
      </w:r>
      <w:r w:rsidR="00B40F27">
        <w:t xml:space="preserve"> </w:t>
      </w:r>
      <w:r w:rsidR="00B40F27" w:rsidRPr="00DC43AD">
        <w:t>(ref.</w:t>
      </w:r>
      <w:r w:rsidR="00787656">
        <w:t xml:space="preserve"> </w:t>
      </w:r>
      <w:sdt>
        <w:sdtPr>
          <w:id w:val="1081646375"/>
          <w:citation/>
        </w:sdtPr>
        <w:sdtEndPr/>
        <w:sdtContent>
          <w:r w:rsidR="00787656">
            <w:fldChar w:fldCharType="begin"/>
          </w:r>
          <w:r w:rsidR="00C76E14">
            <w:instrText xml:space="preserve">CITATION RQREF \l 2057 </w:instrText>
          </w:r>
          <w:r w:rsidR="00787656">
            <w:fldChar w:fldCharType="separate"/>
          </w:r>
          <w:r w:rsidR="00C76E14" w:rsidRPr="00C76E14">
            <w:rPr>
              <w:noProof/>
            </w:rPr>
            <w:t>[49]</w:t>
          </w:r>
          <w:r w:rsidR="00787656">
            <w:fldChar w:fldCharType="end"/>
          </w:r>
        </w:sdtContent>
      </w:sdt>
      <w:r w:rsidR="00B40F27" w:rsidRPr="00DC43AD">
        <w:t>)</w:t>
      </w:r>
      <w:r w:rsidR="00B40F27">
        <w:t xml:space="preserve"> </w:t>
      </w:r>
      <w:r w:rsidR="00F92204">
        <w:t xml:space="preserve">to include these aspects </w:t>
      </w:r>
      <w:r w:rsidR="00D1153B">
        <w:t xml:space="preserve">in </w:t>
      </w:r>
      <w:r w:rsidR="00F92204">
        <w:t xml:space="preserve">its update of </w:t>
      </w:r>
      <w:r w:rsidR="00D1153B">
        <w:t xml:space="preserve">the </w:t>
      </w:r>
      <w:r w:rsidR="00F92204">
        <w:t>methodology</w:t>
      </w:r>
      <w:r w:rsidR="00C4255D">
        <w:t xml:space="preserve"> as part of </w:t>
      </w:r>
      <w:r w:rsidR="00252468">
        <w:t>Step 3</w:t>
      </w:r>
      <w:r w:rsidR="00C4255D">
        <w:t xml:space="preserve">, </w:t>
      </w:r>
      <w:r w:rsidR="00D1153B">
        <w:t>as it</w:t>
      </w:r>
      <w:r w:rsidR="00DD1B3E">
        <w:t xml:space="preserve"> </w:t>
      </w:r>
      <w:r w:rsidR="00C4255D">
        <w:t xml:space="preserve">currently </w:t>
      </w:r>
      <w:r w:rsidR="00D6571D">
        <w:t>remains</w:t>
      </w:r>
      <w:r w:rsidR="00C4255D">
        <w:t xml:space="preserve"> a gap within its methodology</w:t>
      </w:r>
      <w:r w:rsidR="00B4054F">
        <w:t xml:space="preserve"> against ONR SAP EHA.14</w:t>
      </w:r>
      <w:r w:rsidR="00C4255D">
        <w:t xml:space="preserve">. </w:t>
      </w:r>
    </w:p>
    <w:p w14:paraId="56A9A8DB" w14:textId="75F84AF1" w:rsidR="00810D00" w:rsidRPr="00810D00" w:rsidRDefault="00FA5DF9" w:rsidP="009B565E">
      <w:pPr>
        <w:pStyle w:val="Numberedparagraph"/>
      </w:pPr>
      <w:r>
        <w:t>At this stage</w:t>
      </w:r>
      <w:r w:rsidR="00B4054F">
        <w:t>,</w:t>
      </w:r>
      <w:r w:rsidR="00D71851">
        <w:t xml:space="preserve"> </w:t>
      </w:r>
      <w:r w:rsidR="00D6571D">
        <w:t xml:space="preserve">I consider that </w:t>
      </w:r>
      <w:r w:rsidR="009608E0">
        <w:t>RP’s</w:t>
      </w:r>
      <w:r w:rsidR="007C6E6A">
        <w:t xml:space="preserve"> </w:t>
      </w:r>
      <w:r w:rsidR="008F3867">
        <w:t>hazards analysis</w:t>
      </w:r>
      <w:r>
        <w:t xml:space="preserve"> methodology</w:t>
      </w:r>
      <w:r w:rsidR="00817EF7">
        <w:t xml:space="preserve"> for pressure part failure</w:t>
      </w:r>
      <w:r w:rsidR="008F3867">
        <w:t xml:space="preserve"> needs to be updated</w:t>
      </w:r>
      <w:r>
        <w:t xml:space="preserve">, and </w:t>
      </w:r>
      <w:r w:rsidR="0042542C">
        <w:t xml:space="preserve">its </w:t>
      </w:r>
      <w:r>
        <w:t>application</w:t>
      </w:r>
      <w:r w:rsidR="00582106">
        <w:t xml:space="preserve"> </w:t>
      </w:r>
      <w:r w:rsidR="00E62192">
        <w:t>and</w:t>
      </w:r>
      <w:r w:rsidR="00582106">
        <w:t xml:space="preserve"> methodology</w:t>
      </w:r>
      <w:r w:rsidR="007C6E6A">
        <w:t xml:space="preserve"> justifi</w:t>
      </w:r>
      <w:r>
        <w:t>ed</w:t>
      </w:r>
      <w:r w:rsidR="007C6E6A">
        <w:t xml:space="preserve"> for</w:t>
      </w:r>
      <w:r w:rsidR="00B4054F">
        <w:t xml:space="preserve"> identified</w:t>
      </w:r>
      <w:r w:rsidR="007C6E6A">
        <w:t xml:space="preserve"> </w:t>
      </w:r>
      <w:r w:rsidR="00361379">
        <w:t xml:space="preserve">hazard analysis </w:t>
      </w:r>
      <w:r w:rsidR="007C6E6A">
        <w:t>scenario</w:t>
      </w:r>
      <w:r w:rsidR="0042542C">
        <w:t>s</w:t>
      </w:r>
      <w:r w:rsidR="005B25CC">
        <w:t xml:space="preserve">, (such as, vessel break up and </w:t>
      </w:r>
      <w:r w:rsidR="00A428A1">
        <w:t>justification of</w:t>
      </w:r>
      <w:r w:rsidR="005B25CC">
        <w:t xml:space="preserve"> </w:t>
      </w:r>
      <w:r w:rsidR="00555909">
        <w:t>worst-case</w:t>
      </w:r>
      <w:r w:rsidR="005B25CC">
        <w:t xml:space="preserve"> missile</w:t>
      </w:r>
      <w:r w:rsidR="00A428A1">
        <w:t xml:space="preserve"> impact energies</w:t>
      </w:r>
      <w:r w:rsidR="005B25CC">
        <w:t>)</w:t>
      </w:r>
      <w:r w:rsidR="00361379">
        <w:t>.</w:t>
      </w:r>
      <w:r w:rsidR="007C3D42">
        <w:t xml:space="preserve"> </w:t>
      </w:r>
      <w:r w:rsidR="00361379">
        <w:t>T</w:t>
      </w:r>
      <w:r w:rsidR="007C3D42">
        <w:t xml:space="preserve">his includes </w:t>
      </w:r>
      <w:r w:rsidR="4D79BD38">
        <w:t>the need to</w:t>
      </w:r>
      <w:r w:rsidR="007C3D42">
        <w:t xml:space="preserve"> </w:t>
      </w:r>
      <w:r w:rsidR="008F3867">
        <w:t>justif</w:t>
      </w:r>
      <w:r w:rsidR="1E4A0152">
        <w:t>y</w:t>
      </w:r>
      <w:r w:rsidR="008F3867">
        <w:t xml:space="preserve"> </w:t>
      </w:r>
      <w:r w:rsidR="007C3D42">
        <w:t>the methods</w:t>
      </w:r>
      <w:r w:rsidR="0042542C">
        <w:t xml:space="preserve"> </w:t>
      </w:r>
      <w:r w:rsidR="00BA435E">
        <w:t xml:space="preserve">to be </w:t>
      </w:r>
      <w:r w:rsidR="0042542C">
        <w:t>applied</w:t>
      </w:r>
      <w:r w:rsidR="007C3D42">
        <w:t xml:space="preserve"> to substantiate </w:t>
      </w:r>
      <w:r w:rsidR="00361379">
        <w:lastRenderedPageBreak/>
        <w:t xml:space="preserve">claimed </w:t>
      </w:r>
      <w:r w:rsidR="007C3D42">
        <w:t>SSC</w:t>
      </w:r>
      <w:r w:rsidR="00361379">
        <w:t>s</w:t>
      </w:r>
      <w:r w:rsidR="00A20049">
        <w:t xml:space="preserve"> </w:t>
      </w:r>
      <w:r w:rsidR="008F3867">
        <w:t>withstand</w:t>
      </w:r>
      <w:r w:rsidR="007C3D42">
        <w:t xml:space="preserve"> (such as civil barriers) to individual and combined hazard loads</w:t>
      </w:r>
      <w:r w:rsidR="0042542C">
        <w:t>,</w:t>
      </w:r>
      <w:r w:rsidR="004D7259">
        <w:t xml:space="preserve"> </w:t>
      </w:r>
      <w:r w:rsidR="0042542C">
        <w:t>which</w:t>
      </w:r>
      <w:r w:rsidR="004D7259">
        <w:t xml:space="preserve"> have not </w:t>
      </w:r>
      <w:r w:rsidR="00817EF7">
        <w:t xml:space="preserve">yet </w:t>
      </w:r>
      <w:r w:rsidR="004D7259">
        <w:t>been presented at this time</w:t>
      </w:r>
      <w:r w:rsidR="00B823A9">
        <w:t>.</w:t>
      </w:r>
      <w:r w:rsidR="003278B7">
        <w:t xml:space="preserve"> I will follow this up </w:t>
      </w:r>
      <w:r w:rsidR="0043081B">
        <w:t xml:space="preserve">in </w:t>
      </w:r>
      <w:r w:rsidR="00252468">
        <w:t>Step 3</w:t>
      </w:r>
      <w:r w:rsidR="0043081B">
        <w:t xml:space="preserve"> as a residual matter. </w:t>
      </w:r>
      <w:r w:rsidR="00CC6C88">
        <w:t xml:space="preserve"> </w:t>
      </w:r>
    </w:p>
    <w:p w14:paraId="19947D11" w14:textId="0B7C6E1D" w:rsidR="00204F3B" w:rsidRDefault="005D4E3D" w:rsidP="00204F3B">
      <w:pPr>
        <w:pStyle w:val="Heading5"/>
      </w:pPr>
      <w:r>
        <w:t>Missiles</w:t>
      </w:r>
    </w:p>
    <w:p w14:paraId="3C723768" w14:textId="38C00BE7" w:rsidR="00F6499E" w:rsidRDefault="006A02AE" w:rsidP="0094374F">
      <w:pPr>
        <w:pStyle w:val="Numberedparagraph"/>
      </w:pPr>
      <w:r>
        <w:t>I assessed the RP</w:t>
      </w:r>
      <w:r w:rsidR="00A40844">
        <w:t>’</w:t>
      </w:r>
      <w:r>
        <w:t xml:space="preserve">s </w:t>
      </w:r>
      <w:r w:rsidR="000C52B1" w:rsidRPr="000C52B1">
        <w:t>Internal Missile Hazard (Rotating Plant)</w:t>
      </w:r>
      <w:r w:rsidR="000C52B1">
        <w:t xml:space="preserve"> methodology (ref. </w:t>
      </w:r>
      <w:sdt>
        <w:sdtPr>
          <w:id w:val="2063212887"/>
          <w:citation/>
        </w:sdtPr>
        <w:sdtEndPr/>
        <w:sdtContent>
          <w:r w:rsidR="000C52B1">
            <w:fldChar w:fldCharType="begin"/>
          </w:r>
          <w:r w:rsidR="003A5EDA">
            <w:instrText xml:space="preserve">CITATION IHMethod \l 2057 </w:instrText>
          </w:r>
          <w:r w:rsidR="000C52B1">
            <w:fldChar w:fldCharType="separate"/>
          </w:r>
          <w:r w:rsidR="00C526DA" w:rsidRPr="00C526DA">
            <w:rPr>
              <w:noProof/>
            </w:rPr>
            <w:t>[28]</w:t>
          </w:r>
          <w:r w:rsidR="000C52B1">
            <w:fldChar w:fldCharType="end"/>
          </w:r>
        </w:sdtContent>
      </w:sdt>
      <w:r w:rsidR="000C52B1">
        <w:t>)</w:t>
      </w:r>
      <w:r w:rsidR="00941D36">
        <w:t xml:space="preserve"> taking account of the RP’s responses to my queries</w:t>
      </w:r>
      <w:r w:rsidR="007C67ED">
        <w:t xml:space="preserve"> (RQ</w:t>
      </w:r>
      <w:r w:rsidR="0048445B">
        <w:t>-1101</w:t>
      </w:r>
      <w:r w:rsidR="003E6909">
        <w:t>,</w:t>
      </w:r>
      <w:r w:rsidR="00DA2323">
        <w:t xml:space="preserve"> </w:t>
      </w:r>
      <w:r w:rsidR="00DA2323" w:rsidRPr="007C033F">
        <w:t>ref.</w:t>
      </w:r>
      <w:sdt>
        <w:sdtPr>
          <w:id w:val="1874572457"/>
          <w:citation/>
        </w:sdtPr>
        <w:sdtEndPr/>
        <w:sdtContent>
          <w:r w:rsidR="002B2372">
            <w:fldChar w:fldCharType="begin"/>
          </w:r>
          <w:r w:rsidR="00C76E14">
            <w:instrText xml:space="preserve">CITATION RQREF \l 2057 </w:instrText>
          </w:r>
          <w:r w:rsidR="002B2372">
            <w:fldChar w:fldCharType="separate"/>
          </w:r>
          <w:r w:rsidR="00C76E14">
            <w:rPr>
              <w:noProof/>
            </w:rPr>
            <w:t xml:space="preserve"> </w:t>
          </w:r>
          <w:r w:rsidR="00C76E14" w:rsidRPr="00C76E14">
            <w:rPr>
              <w:noProof/>
            </w:rPr>
            <w:t>[49]</w:t>
          </w:r>
          <w:r w:rsidR="002B2372">
            <w:fldChar w:fldCharType="end"/>
          </w:r>
        </w:sdtContent>
      </w:sdt>
      <w:r w:rsidR="00DA2323" w:rsidRPr="007C033F">
        <w:t>)</w:t>
      </w:r>
      <w:r w:rsidR="00DA2323">
        <w:t>.</w:t>
      </w:r>
      <w:r w:rsidR="00E56B01">
        <w:t xml:space="preserve"> The methodology </w:t>
      </w:r>
      <w:r w:rsidR="00AF7547">
        <w:t>highlight</w:t>
      </w:r>
      <w:r w:rsidR="00502592">
        <w:t>ed</w:t>
      </w:r>
      <w:r w:rsidR="003671D0">
        <w:t xml:space="preserve"> the need to identify</w:t>
      </w:r>
      <w:r w:rsidR="00055239">
        <w:t xml:space="preserve"> all</w:t>
      </w:r>
      <w:r w:rsidR="003671D0">
        <w:t xml:space="preserve"> internal missile sources</w:t>
      </w:r>
      <w:r w:rsidR="00973B5F">
        <w:t>,</w:t>
      </w:r>
      <w:r w:rsidR="00AF7547">
        <w:t xml:space="preserve"> </w:t>
      </w:r>
      <w:r w:rsidR="00055239">
        <w:t>including</w:t>
      </w:r>
      <w:r w:rsidR="00D02E41" w:rsidRPr="00D02E41">
        <w:t xml:space="preserve"> rotating equipment. I</w:t>
      </w:r>
      <w:r w:rsidR="00D02E41">
        <w:t xml:space="preserve"> note that i</w:t>
      </w:r>
      <w:r w:rsidR="00D02E41" w:rsidRPr="00D02E41">
        <w:t xml:space="preserve">t is conservatively assumed </w:t>
      </w:r>
      <w:r w:rsidR="00D02E41">
        <w:t>by the RP</w:t>
      </w:r>
      <w:r w:rsidR="00CF01EA">
        <w:t>’s methodology</w:t>
      </w:r>
      <w:r w:rsidR="00D02E41">
        <w:t xml:space="preserve"> </w:t>
      </w:r>
      <w:r w:rsidR="00D02E41" w:rsidRPr="00D02E41">
        <w:t xml:space="preserve">that </w:t>
      </w:r>
      <w:r w:rsidR="00B26322">
        <w:t>missile</w:t>
      </w:r>
      <w:r w:rsidR="00D02E41" w:rsidRPr="00D02E41">
        <w:t xml:space="preserve"> fragments are not</w:t>
      </w:r>
      <w:r w:rsidR="00B26322">
        <w:t xml:space="preserve"> </w:t>
      </w:r>
      <w:r w:rsidR="00D02E41" w:rsidRPr="00D02E41">
        <w:t xml:space="preserve">contained within </w:t>
      </w:r>
      <w:r w:rsidR="00B26322">
        <w:t>its</w:t>
      </w:r>
      <w:r w:rsidR="00D02E41" w:rsidRPr="00D02E41">
        <w:t xml:space="preserve"> casing</w:t>
      </w:r>
      <w:r w:rsidR="00214EA0">
        <w:t xml:space="preserve"> thus provid</w:t>
      </w:r>
      <w:r w:rsidR="00CD2C0A">
        <w:t>es</w:t>
      </w:r>
      <w:r w:rsidR="00214EA0">
        <w:t xml:space="preserve"> a</w:t>
      </w:r>
      <w:r w:rsidR="43AFCC72">
        <w:t>n</w:t>
      </w:r>
      <w:r w:rsidR="00214EA0">
        <w:t xml:space="preserve"> unmitigated analysis</w:t>
      </w:r>
      <w:r w:rsidR="00D02E41" w:rsidRPr="00D02E41">
        <w:t>.</w:t>
      </w:r>
      <w:r w:rsidR="00E56B01">
        <w:t xml:space="preserve"> </w:t>
      </w:r>
      <w:r w:rsidR="005D3FEF">
        <w:t>However</w:t>
      </w:r>
      <w:r w:rsidR="1B4D9002">
        <w:t>,</w:t>
      </w:r>
      <w:r w:rsidR="005D3FEF">
        <w:t xml:space="preserve"> the application</w:t>
      </w:r>
      <w:r w:rsidR="00E653FA">
        <w:t xml:space="preserve"> of the</w:t>
      </w:r>
      <w:r w:rsidR="00AA6196">
        <w:t xml:space="preserve"> </w:t>
      </w:r>
      <w:r w:rsidR="00377A84">
        <w:t>methods</w:t>
      </w:r>
      <w:r w:rsidR="005D3FEF">
        <w:t xml:space="preserve"> will need to be justified including the missile </w:t>
      </w:r>
      <w:r w:rsidR="004E28EA">
        <w:t>directions and physical description</w:t>
      </w:r>
      <w:r w:rsidR="00AA6196">
        <w:t xml:space="preserve"> of the missiles themselves</w:t>
      </w:r>
      <w:r w:rsidR="005D3FEF">
        <w:t xml:space="preserve">. </w:t>
      </w:r>
    </w:p>
    <w:p w14:paraId="5A6C9FCD" w14:textId="5A43693B" w:rsidR="00FB3347" w:rsidRPr="0094374F" w:rsidRDefault="00F6499E" w:rsidP="001B47A6">
      <w:pPr>
        <w:pStyle w:val="Numberedparagraph"/>
      </w:pPr>
      <w:r>
        <w:t xml:space="preserve">I also </w:t>
      </w:r>
      <w:r w:rsidR="00932E59">
        <w:t>acknowledge that</w:t>
      </w:r>
      <w:r w:rsidR="007C033F">
        <w:t xml:space="preserve"> the RP had considered</w:t>
      </w:r>
      <w:r w:rsidR="00214EA0">
        <w:t xml:space="preserve"> turbine missile</w:t>
      </w:r>
      <w:r w:rsidR="007C033F">
        <w:t>s</w:t>
      </w:r>
      <w:r w:rsidR="005A7837">
        <w:t>.</w:t>
      </w:r>
      <w:r w:rsidR="00932E59">
        <w:t xml:space="preserve"> </w:t>
      </w:r>
      <w:r w:rsidR="005A7837">
        <w:t>A</w:t>
      </w:r>
      <w:r w:rsidR="00932E59">
        <w:t>lthough out of scope of GDA, t</w:t>
      </w:r>
      <w:r w:rsidRPr="00F6499E">
        <w:t xml:space="preserve">he disintegration of the main steam turbines </w:t>
      </w:r>
      <w:r w:rsidR="00214EA0">
        <w:t>are acknowledged by the RP</w:t>
      </w:r>
      <w:r w:rsidRPr="00F6499E">
        <w:t xml:space="preserve"> as a major hazard </w:t>
      </w:r>
      <w:r w:rsidR="0098564D">
        <w:t>and</w:t>
      </w:r>
      <w:r w:rsidR="002F0DDB">
        <w:t xml:space="preserve"> the RP</w:t>
      </w:r>
      <w:r w:rsidR="0098564D">
        <w:t xml:space="preserve"> has</w:t>
      </w:r>
      <w:r w:rsidR="00932E59">
        <w:t xml:space="preserve"> adopt</w:t>
      </w:r>
      <w:r w:rsidR="0098564D">
        <w:t>ed</w:t>
      </w:r>
      <w:r w:rsidR="00932E59">
        <w:t xml:space="preserve"> </w:t>
      </w:r>
      <w:r w:rsidRPr="00F6499E">
        <w:t>the strategy</w:t>
      </w:r>
      <w:r w:rsidR="0098564D">
        <w:t>/requirement</w:t>
      </w:r>
      <w:r w:rsidRPr="00F6499E">
        <w:t xml:space="preserve"> to ensure that all buildings with </w:t>
      </w:r>
      <w:r w:rsidR="00940BC5">
        <w:t>c</w:t>
      </w:r>
      <w:r w:rsidRPr="00F6499E">
        <w:t>lass 1 and 2 SSCs sit outside the low trajectory missile cone</w:t>
      </w:r>
      <w:r w:rsidR="002F0DDB">
        <w:t>.</w:t>
      </w:r>
      <w:r w:rsidR="00932E59">
        <w:t xml:space="preserve"> I consider that this is aligned with RGP</w:t>
      </w:r>
      <w:r w:rsidR="005C1E32">
        <w:t xml:space="preserve"> (ref. </w:t>
      </w:r>
      <w:sdt>
        <w:sdtPr>
          <w:id w:val="-1879930014"/>
          <w:citation/>
        </w:sdtPr>
        <w:sdtEndPr/>
        <w:sdtContent>
          <w:r w:rsidR="007C67ED">
            <w:fldChar w:fldCharType="begin"/>
          </w:r>
          <w:r w:rsidR="003A5EDA">
            <w:instrText xml:space="preserve">CITATION TagIH014 \l 2057 </w:instrText>
          </w:r>
          <w:r w:rsidR="007C67ED">
            <w:fldChar w:fldCharType="separate"/>
          </w:r>
          <w:r w:rsidR="00C526DA" w:rsidRPr="00C526DA">
            <w:rPr>
              <w:noProof/>
            </w:rPr>
            <w:t>[15]</w:t>
          </w:r>
          <w:r w:rsidR="007C67ED">
            <w:fldChar w:fldCharType="end"/>
          </w:r>
        </w:sdtContent>
      </w:sdt>
      <w:r w:rsidR="007C67ED">
        <w:t xml:space="preserve">, </w:t>
      </w:r>
      <w:sdt>
        <w:sdtPr>
          <w:id w:val="-1965721567"/>
          <w:citation/>
        </w:sdtPr>
        <w:sdtEndPr/>
        <w:sdtContent>
          <w:r w:rsidR="007C67ED">
            <w:fldChar w:fldCharType="begin"/>
          </w:r>
          <w:r w:rsidR="003A5EDA">
            <w:instrText xml:space="preserve">CITATION IaeaSSG64 \l 2057 </w:instrText>
          </w:r>
          <w:r w:rsidR="007C67ED">
            <w:fldChar w:fldCharType="separate"/>
          </w:r>
          <w:r w:rsidR="00C526DA" w:rsidRPr="00C526DA">
            <w:rPr>
              <w:noProof/>
            </w:rPr>
            <w:t>[22]</w:t>
          </w:r>
          <w:r w:rsidR="007C67ED">
            <w:fldChar w:fldCharType="end"/>
          </w:r>
        </w:sdtContent>
      </w:sdt>
      <w:r w:rsidR="005C1E32">
        <w:t>)</w:t>
      </w:r>
      <w:r w:rsidR="00932E59">
        <w:t xml:space="preserve"> and </w:t>
      </w:r>
      <w:r w:rsidR="00502592">
        <w:t xml:space="preserve">is a </w:t>
      </w:r>
      <w:r w:rsidR="005C1E32">
        <w:t>fundamental design consideration.</w:t>
      </w:r>
      <w:r w:rsidR="009207FD">
        <w:t xml:space="preserve"> I also note that the RP acknowledge</w:t>
      </w:r>
      <w:r w:rsidR="004747F2">
        <w:t>s</w:t>
      </w:r>
      <w:r w:rsidR="009207FD">
        <w:t xml:space="preserve"> the</w:t>
      </w:r>
      <w:r w:rsidR="004747F2">
        <w:t xml:space="preserve"> need to consider</w:t>
      </w:r>
      <w:r w:rsidR="009207FD">
        <w:t xml:space="preserve"> high trajectory </w:t>
      </w:r>
      <w:r w:rsidR="004747F2">
        <w:t>turbine missiles.</w:t>
      </w:r>
      <w:r w:rsidR="005C1E32">
        <w:t xml:space="preserve"> </w:t>
      </w:r>
      <w:r w:rsidR="00642242">
        <w:t xml:space="preserve">This is an area to be progressed at </w:t>
      </w:r>
      <w:r w:rsidR="00252468">
        <w:t>Step 3</w:t>
      </w:r>
      <w:r w:rsidR="00642242">
        <w:t xml:space="preserve"> as the design layout and SSC locations (including rotational machinery) are yet to be finalised</w:t>
      </w:r>
      <w:r w:rsidR="00026813">
        <w:t xml:space="preserve"> </w:t>
      </w:r>
      <w:r w:rsidR="00026813" w:rsidRPr="001B47A6">
        <w:rPr>
          <w:rStyle w:val="normaltextrun"/>
          <w:color w:val="000000" w:themeColor="text1"/>
          <w:shd w:val="clear" w:color="auto" w:fill="FFFFFF"/>
        </w:rPr>
        <w:t xml:space="preserve">and I will seek further information in </w:t>
      </w:r>
      <w:r w:rsidR="00252468" w:rsidRPr="001B47A6">
        <w:rPr>
          <w:rStyle w:val="normaltextrun"/>
          <w:color w:val="000000" w:themeColor="text1"/>
          <w:shd w:val="clear" w:color="auto" w:fill="FFFFFF"/>
        </w:rPr>
        <w:t>Step 3</w:t>
      </w:r>
      <w:r w:rsidR="00261DF1">
        <w:t>.</w:t>
      </w:r>
      <w:r w:rsidR="001A3E6F">
        <w:t xml:space="preserve"> </w:t>
      </w:r>
      <w:r w:rsidR="00FB3347">
        <w:t>In summary, following my assessment of the RP’s internal missile hazard methodology</w:t>
      </w:r>
      <w:r w:rsidR="00B50B22">
        <w:t>, I am content that the proposed approach is adequate and aligned to RGP (ref</w:t>
      </w:r>
      <w:r w:rsidR="009F32C2">
        <w:t xml:space="preserve">. </w:t>
      </w:r>
      <w:sdt>
        <w:sdtPr>
          <w:id w:val="-1642733753"/>
          <w:citation/>
        </w:sdtPr>
        <w:sdtEndPr/>
        <w:sdtContent>
          <w:r w:rsidR="009F32C2">
            <w:fldChar w:fldCharType="begin"/>
          </w:r>
          <w:r w:rsidR="003A5EDA">
            <w:instrText xml:space="preserve">CITATION TagIH014 \l 2057 </w:instrText>
          </w:r>
          <w:r w:rsidR="009F32C2">
            <w:fldChar w:fldCharType="separate"/>
          </w:r>
          <w:r w:rsidR="00C526DA" w:rsidRPr="00C526DA">
            <w:rPr>
              <w:noProof/>
            </w:rPr>
            <w:t>[15]</w:t>
          </w:r>
          <w:r w:rsidR="009F32C2">
            <w:fldChar w:fldCharType="end"/>
          </w:r>
        </w:sdtContent>
      </w:sdt>
      <w:r w:rsidR="009F32C2">
        <w:t xml:space="preserve">, </w:t>
      </w:r>
      <w:sdt>
        <w:sdtPr>
          <w:id w:val="244924725"/>
          <w:citation/>
        </w:sdtPr>
        <w:sdtEndPr/>
        <w:sdtContent>
          <w:r w:rsidR="009F32C2">
            <w:fldChar w:fldCharType="begin"/>
          </w:r>
          <w:r w:rsidR="003A5EDA">
            <w:instrText xml:space="preserve">CITATION IaeaSSG64 \l 2057 </w:instrText>
          </w:r>
          <w:r w:rsidR="009F32C2">
            <w:fldChar w:fldCharType="separate"/>
          </w:r>
          <w:r w:rsidR="00C526DA" w:rsidRPr="00C526DA">
            <w:rPr>
              <w:noProof/>
            </w:rPr>
            <w:t>[22]</w:t>
          </w:r>
          <w:r w:rsidR="009F32C2">
            <w:fldChar w:fldCharType="end"/>
          </w:r>
        </w:sdtContent>
      </w:sdt>
      <w:r w:rsidR="009F32C2">
        <w:t>).</w:t>
      </w:r>
      <w:r w:rsidR="00B50B22">
        <w:t xml:space="preserve"> </w:t>
      </w:r>
    </w:p>
    <w:p w14:paraId="6C539A3C" w14:textId="6932D14C" w:rsidR="005D4E3D" w:rsidRDefault="005D4E3D" w:rsidP="005D4E3D">
      <w:pPr>
        <w:pStyle w:val="Heading5"/>
      </w:pPr>
      <w:r>
        <w:t>Flooding</w:t>
      </w:r>
    </w:p>
    <w:p w14:paraId="0712C2B7" w14:textId="0B200612" w:rsidR="00450964" w:rsidRDefault="00803AA0" w:rsidP="00450964">
      <w:pPr>
        <w:pStyle w:val="Numberedparagraph"/>
      </w:pPr>
      <w:r>
        <w:t>I assessed the RP</w:t>
      </w:r>
      <w:r w:rsidR="00A40844">
        <w:t>’</w:t>
      </w:r>
      <w:r>
        <w:t xml:space="preserve">s </w:t>
      </w:r>
      <w:r w:rsidR="002B2AD0">
        <w:t xml:space="preserve">flooding </w:t>
      </w:r>
      <w:r>
        <w:t xml:space="preserve">methodology (ref. </w:t>
      </w:r>
      <w:sdt>
        <w:sdtPr>
          <w:id w:val="-1283717744"/>
          <w:citation/>
        </w:sdtPr>
        <w:sdtEndPr/>
        <w:sdtContent>
          <w:r>
            <w:fldChar w:fldCharType="begin"/>
          </w:r>
          <w:r w:rsidR="003A5EDA">
            <w:instrText xml:space="preserve">CITATION IHMethod \l 2057 </w:instrText>
          </w:r>
          <w:r>
            <w:fldChar w:fldCharType="separate"/>
          </w:r>
          <w:r w:rsidR="00C526DA" w:rsidRPr="00C526DA">
            <w:rPr>
              <w:noProof/>
            </w:rPr>
            <w:t>[28]</w:t>
          </w:r>
          <w:r>
            <w:fldChar w:fldCharType="end"/>
          </w:r>
        </w:sdtContent>
      </w:sdt>
      <w:r>
        <w:t>)</w:t>
      </w:r>
      <w:r w:rsidR="00BC031B">
        <w:t xml:space="preserve"> and its </w:t>
      </w:r>
      <w:r w:rsidR="00BC031B" w:rsidRPr="00CF517A">
        <w:t>responses to my queries</w:t>
      </w:r>
      <w:r w:rsidR="0071334D">
        <w:t xml:space="preserve"> (RQ-1100</w:t>
      </w:r>
      <w:r w:rsidR="000551C7">
        <w:t>,</w:t>
      </w:r>
      <w:r w:rsidR="00BC031B" w:rsidRPr="00CF517A">
        <w:t xml:space="preserve"> ref.</w:t>
      </w:r>
      <w:sdt>
        <w:sdtPr>
          <w:id w:val="-541675994"/>
          <w:citation/>
        </w:sdtPr>
        <w:sdtEndPr/>
        <w:sdtContent>
          <w:r w:rsidR="0071334D">
            <w:fldChar w:fldCharType="begin"/>
          </w:r>
          <w:r w:rsidR="00C76E14">
            <w:instrText xml:space="preserve">CITATION RQREF \l 2057 </w:instrText>
          </w:r>
          <w:r w:rsidR="0071334D">
            <w:fldChar w:fldCharType="separate"/>
          </w:r>
          <w:r w:rsidR="00C76E14">
            <w:rPr>
              <w:noProof/>
            </w:rPr>
            <w:t xml:space="preserve"> </w:t>
          </w:r>
          <w:r w:rsidR="00C76E14" w:rsidRPr="00C76E14">
            <w:rPr>
              <w:noProof/>
            </w:rPr>
            <w:t>[49]</w:t>
          </w:r>
          <w:r w:rsidR="0071334D">
            <w:fldChar w:fldCharType="end"/>
          </w:r>
        </w:sdtContent>
      </w:sdt>
      <w:r w:rsidR="00BC031B" w:rsidRPr="00CF517A">
        <w:t>)</w:t>
      </w:r>
      <w:r w:rsidR="00441702">
        <w:t xml:space="preserve">. </w:t>
      </w:r>
      <w:r w:rsidR="00FD0BAC" w:rsidRPr="004875E0">
        <w:t xml:space="preserve">The RP clarified </w:t>
      </w:r>
      <w:r w:rsidR="00A22AD5" w:rsidRPr="004875E0">
        <w:t>(ref.</w:t>
      </w:r>
      <w:sdt>
        <w:sdtPr>
          <w:id w:val="-49606643"/>
          <w:citation/>
        </w:sdtPr>
        <w:sdtEndPr/>
        <w:sdtContent>
          <w:r w:rsidR="0071334D">
            <w:fldChar w:fldCharType="begin"/>
          </w:r>
          <w:r w:rsidR="00C76E14">
            <w:instrText xml:space="preserve">CITATION RQREF \l 2057 </w:instrText>
          </w:r>
          <w:r w:rsidR="0071334D">
            <w:fldChar w:fldCharType="separate"/>
          </w:r>
          <w:r w:rsidR="00C76E14">
            <w:rPr>
              <w:noProof/>
            </w:rPr>
            <w:t xml:space="preserve"> </w:t>
          </w:r>
          <w:r w:rsidR="00C76E14" w:rsidRPr="00C76E14">
            <w:rPr>
              <w:noProof/>
            </w:rPr>
            <w:t>[49]</w:t>
          </w:r>
          <w:r w:rsidR="0071334D">
            <w:fldChar w:fldCharType="end"/>
          </w:r>
        </w:sdtContent>
      </w:sdt>
      <w:r w:rsidR="00A22AD5" w:rsidRPr="004875E0">
        <w:t xml:space="preserve">) </w:t>
      </w:r>
      <w:r w:rsidR="00FD0BAC" w:rsidRPr="004875E0">
        <w:t>that</w:t>
      </w:r>
      <w:r w:rsidR="00FD0BAC">
        <w:t xml:space="preserve"> its </w:t>
      </w:r>
      <w:r w:rsidR="00CF517A">
        <w:t xml:space="preserve">flooding </w:t>
      </w:r>
      <w:r w:rsidR="00FD0BAC">
        <w:t xml:space="preserve">analysis will be based upon unmitigated </w:t>
      </w:r>
      <w:r w:rsidR="00CF517A">
        <w:t xml:space="preserve">fluid </w:t>
      </w:r>
      <w:r w:rsidR="00FD0BAC">
        <w:t xml:space="preserve">release </w:t>
      </w:r>
      <w:r w:rsidR="005364BD" w:rsidRPr="005364BD">
        <w:t>consider</w:t>
      </w:r>
      <w:r w:rsidR="005364BD">
        <w:t>ing</w:t>
      </w:r>
      <w:r w:rsidR="005364BD" w:rsidRPr="005364BD">
        <w:t xml:space="preserve"> the full inventory of the flood source connected to the release point,</w:t>
      </w:r>
      <w:r w:rsidR="00987E15">
        <w:t xml:space="preserve"> such as a</w:t>
      </w:r>
      <w:r w:rsidR="005364BD" w:rsidRPr="005364BD">
        <w:t xml:space="preserve"> full tank volume</w:t>
      </w:r>
      <w:r w:rsidR="005A6D98">
        <w:t xml:space="preserve"> or</w:t>
      </w:r>
      <w:r w:rsidR="005364BD" w:rsidRPr="005364BD">
        <w:t>, full systems potential flooding inventory.</w:t>
      </w:r>
      <w:r w:rsidR="00FD0BAC">
        <w:t xml:space="preserve"> </w:t>
      </w:r>
      <w:r w:rsidR="008A5518">
        <w:t>The RP</w:t>
      </w:r>
      <w:r w:rsidR="00F97992">
        <w:t>’s</w:t>
      </w:r>
      <w:r w:rsidR="008A5518">
        <w:t xml:space="preserve"> </w:t>
      </w:r>
      <w:r w:rsidR="009E667E">
        <w:t>intent is to implement f</w:t>
      </w:r>
      <w:r w:rsidR="009E667E" w:rsidRPr="009E667E">
        <w:t>looding zones consistent with segregation of trains</w:t>
      </w:r>
      <w:r w:rsidR="00DB4BB3">
        <w:t xml:space="preserve">. The RP </w:t>
      </w:r>
      <w:r w:rsidR="003714AB">
        <w:t>has</w:t>
      </w:r>
      <w:r w:rsidR="00DB4BB3">
        <w:t xml:space="preserve"> stated that </w:t>
      </w:r>
      <w:r w:rsidR="00A07F47">
        <w:t>its</w:t>
      </w:r>
      <w:r w:rsidR="00A07F47" w:rsidRPr="00A07F47">
        <w:t xml:space="preserve"> flooding modelling will assume that the floodwater remains within </w:t>
      </w:r>
      <w:r w:rsidR="0016765A">
        <w:t>a designated</w:t>
      </w:r>
      <w:r w:rsidR="00A07F47" w:rsidRPr="00A07F47">
        <w:t xml:space="preserve"> flooding zone, considering drainage from the upper levels to lower levels.</w:t>
      </w:r>
      <w:r w:rsidR="00247BAB">
        <w:t xml:space="preserve"> </w:t>
      </w:r>
      <w:r w:rsidR="000D5523">
        <w:t xml:space="preserve">It </w:t>
      </w:r>
      <w:r w:rsidR="000C3093">
        <w:t xml:space="preserve">is my view that </w:t>
      </w:r>
      <w:r w:rsidR="003714AB">
        <w:t>the</w:t>
      </w:r>
      <w:r w:rsidR="000D5523">
        <w:t xml:space="preserve"> assumptions</w:t>
      </w:r>
      <w:r w:rsidR="000C3093">
        <w:t xml:space="preserve"> will need to be justified as the RP considers flood and other internal hazards </w:t>
      </w:r>
      <w:r w:rsidR="00157E7C">
        <w:t xml:space="preserve">during different operational modes and </w:t>
      </w:r>
      <w:r w:rsidR="00555909">
        <w:t>worst-case</w:t>
      </w:r>
      <w:r w:rsidR="00F37BF0">
        <w:t xml:space="preserve"> plant status</w:t>
      </w:r>
      <w:r w:rsidR="00CA7A05">
        <w:t>,</w:t>
      </w:r>
      <w:r w:rsidR="00F37BF0">
        <w:t xml:space="preserve"> in line with </w:t>
      </w:r>
      <w:r w:rsidR="00F37BF0" w:rsidRPr="00F5209C">
        <w:t>ONR SAP</w:t>
      </w:r>
      <w:r w:rsidR="008B7C60" w:rsidRPr="00F5209C">
        <w:t>s</w:t>
      </w:r>
      <w:r w:rsidR="008B7C60">
        <w:t xml:space="preserve"> EKP.2 and EKP.3</w:t>
      </w:r>
      <w:r w:rsidR="00CA7A05">
        <w:t>,</w:t>
      </w:r>
      <w:r w:rsidR="008B7C60">
        <w:t xml:space="preserve"> to ensure adequate defence in depth is maintained</w:t>
      </w:r>
      <w:r w:rsidR="00AE710F">
        <w:t>.</w:t>
      </w:r>
      <w:r w:rsidR="000D5523">
        <w:t xml:space="preserve"> </w:t>
      </w:r>
    </w:p>
    <w:p w14:paraId="66BA6616" w14:textId="58802BD6" w:rsidR="002C0BF8" w:rsidRPr="002C0BF8" w:rsidRDefault="00450964" w:rsidP="00450964">
      <w:pPr>
        <w:pStyle w:val="Numberedparagraph"/>
      </w:pPr>
      <w:r>
        <w:t>I am satisfied that the</w:t>
      </w:r>
      <w:r w:rsidR="007564B1">
        <w:t xml:space="preserve"> fundamental aspects of the </w:t>
      </w:r>
      <w:r w:rsidR="00631EC4">
        <w:t>RP’s</w:t>
      </w:r>
      <w:r w:rsidR="007564B1">
        <w:t xml:space="preserve"> flooding methodology</w:t>
      </w:r>
      <w:r w:rsidR="000C69D1">
        <w:t xml:space="preserve"> </w:t>
      </w:r>
      <w:r w:rsidR="53D1F652">
        <w:t>consider</w:t>
      </w:r>
      <w:r w:rsidR="00DE0DD9">
        <w:t>ing</w:t>
      </w:r>
      <w:r w:rsidR="000C69D1">
        <w:t xml:space="preserve"> the flood source</w:t>
      </w:r>
      <w:r w:rsidR="00DE0DD9">
        <w:t>,</w:t>
      </w:r>
      <w:r w:rsidR="000C69D1">
        <w:t xml:space="preserve"> duration</w:t>
      </w:r>
      <w:r w:rsidR="0083378A">
        <w:t xml:space="preserve"> including flow rate (</w:t>
      </w:r>
      <w:r w:rsidR="00273B67">
        <w:t>Torricelli equation)</w:t>
      </w:r>
      <w:r w:rsidR="000C69D1">
        <w:t xml:space="preserve"> and </w:t>
      </w:r>
      <w:r w:rsidR="00082818">
        <w:t xml:space="preserve">its </w:t>
      </w:r>
      <w:r w:rsidR="000C69D1">
        <w:t xml:space="preserve">determination of </w:t>
      </w:r>
      <w:r w:rsidR="00043E39">
        <w:t>flood depth</w:t>
      </w:r>
      <w:r w:rsidR="007564B1">
        <w:t xml:space="preserve"> satisfies RGP (ref. </w:t>
      </w:r>
      <w:sdt>
        <w:sdtPr>
          <w:id w:val="2073928644"/>
          <w:citation/>
        </w:sdtPr>
        <w:sdtEndPr/>
        <w:sdtContent>
          <w:r w:rsidR="007564B1">
            <w:fldChar w:fldCharType="begin"/>
          </w:r>
          <w:r w:rsidR="003A5EDA">
            <w:instrText xml:space="preserve">CITATION IaeaSSG64 \m TagIH014 \l 2057 </w:instrText>
          </w:r>
          <w:r w:rsidR="007564B1">
            <w:fldChar w:fldCharType="separate"/>
          </w:r>
          <w:r w:rsidR="00C526DA" w:rsidRPr="00C526DA">
            <w:rPr>
              <w:noProof/>
            </w:rPr>
            <w:t>[22, 15]</w:t>
          </w:r>
          <w:r w:rsidR="007564B1">
            <w:fldChar w:fldCharType="end"/>
          </w:r>
        </w:sdtContent>
      </w:sdt>
      <w:r w:rsidR="007564B1">
        <w:t>)</w:t>
      </w:r>
      <w:r w:rsidR="00A408F9">
        <w:t xml:space="preserve">. </w:t>
      </w:r>
      <w:r w:rsidR="00273B67">
        <w:t>I note that t</w:t>
      </w:r>
      <w:r w:rsidR="00A408F9">
        <w:t>he</w:t>
      </w:r>
      <w:r w:rsidR="007564B1">
        <w:t xml:space="preserve"> </w:t>
      </w:r>
      <w:r w:rsidR="00A408F9">
        <w:t>application</w:t>
      </w:r>
      <w:r w:rsidR="00273B67">
        <w:t xml:space="preserve"> of these methods</w:t>
      </w:r>
      <w:r w:rsidR="007564B1">
        <w:t xml:space="preserve"> will need to be justified</w:t>
      </w:r>
      <w:r w:rsidR="00263AF9">
        <w:t xml:space="preserve"> including the volume taken up by equipment</w:t>
      </w:r>
      <w:r w:rsidR="00A408F9">
        <w:t xml:space="preserve"> for each flooding scenario identified (case by case). </w:t>
      </w:r>
      <w:r w:rsidR="00825CD7" w:rsidRPr="004F0D1C">
        <w:rPr>
          <w:rStyle w:val="normaltextrun"/>
          <w:color w:val="000000" w:themeColor="text1"/>
          <w:shd w:val="clear" w:color="auto" w:fill="FFFFFF"/>
        </w:rPr>
        <w:t xml:space="preserve">I will seek further information in </w:t>
      </w:r>
      <w:r w:rsidR="00252468">
        <w:rPr>
          <w:rStyle w:val="normaltextrun"/>
          <w:color w:val="000000" w:themeColor="text1"/>
          <w:shd w:val="clear" w:color="auto" w:fill="FFFFFF"/>
        </w:rPr>
        <w:t>Step 3</w:t>
      </w:r>
      <w:r w:rsidR="00825CD7">
        <w:rPr>
          <w:rStyle w:val="normaltextrun"/>
          <w:color w:val="000000" w:themeColor="text1"/>
          <w:shd w:val="clear" w:color="auto" w:fill="FFFFFF"/>
        </w:rPr>
        <w:t xml:space="preserve"> as this is</w:t>
      </w:r>
      <w:r w:rsidR="004A5450">
        <w:t xml:space="preserve"> an area to be </w:t>
      </w:r>
      <w:r w:rsidR="004A5450">
        <w:lastRenderedPageBreak/>
        <w:t>progressed as the design layout (including vessel and pipe routing) and SSC locations are yet to be finalised</w:t>
      </w:r>
      <w:r w:rsidR="00261DF1">
        <w:t xml:space="preserve">. </w:t>
      </w:r>
      <w:r w:rsidR="00413245">
        <w:t>Following my assessment of the RP’s flooding methodology</w:t>
      </w:r>
      <w:r w:rsidR="00BC031B">
        <w:t xml:space="preserve"> I am satisfied</w:t>
      </w:r>
      <w:r w:rsidR="00413245">
        <w:t xml:space="preserve"> that</w:t>
      </w:r>
      <w:r w:rsidR="00C61767">
        <w:t xml:space="preserve"> </w:t>
      </w:r>
      <w:r w:rsidR="00413245">
        <w:t xml:space="preserve">the approach proposed is adequate.  </w:t>
      </w:r>
      <w:r w:rsidR="00BC031B">
        <w:t xml:space="preserve"> </w:t>
      </w:r>
    </w:p>
    <w:p w14:paraId="1A9D1363" w14:textId="0CBFE4B1" w:rsidR="005D4E3D" w:rsidRDefault="005D4E3D" w:rsidP="005D4E3D">
      <w:pPr>
        <w:pStyle w:val="Heading5"/>
      </w:pPr>
      <w:r w:rsidRPr="00BF73F6">
        <w:t>Dropped loads</w:t>
      </w:r>
    </w:p>
    <w:p w14:paraId="4E8FEA98" w14:textId="1AC34886" w:rsidR="003545CE" w:rsidRDefault="00450D48" w:rsidP="003545CE">
      <w:pPr>
        <w:pStyle w:val="Numberedparagraph"/>
      </w:pPr>
      <w:r w:rsidRPr="00450D48">
        <w:t xml:space="preserve">I assessed the RP’s </w:t>
      </w:r>
      <w:r w:rsidR="00F901DC">
        <w:t>d</w:t>
      </w:r>
      <w:r w:rsidR="00F901DC" w:rsidRPr="00450D48">
        <w:t xml:space="preserve">ropped </w:t>
      </w:r>
      <w:r w:rsidR="00F901DC">
        <w:t>l</w:t>
      </w:r>
      <w:r w:rsidR="00F901DC" w:rsidRPr="00450D48">
        <w:t xml:space="preserve">oad </w:t>
      </w:r>
      <w:r w:rsidR="00F901DC">
        <w:t>h</w:t>
      </w:r>
      <w:r w:rsidR="00F901DC" w:rsidRPr="00450D48">
        <w:t xml:space="preserve">azard </w:t>
      </w:r>
      <w:r w:rsidR="00A65AAB">
        <w:t xml:space="preserve">methodology (ref. </w:t>
      </w:r>
      <w:sdt>
        <w:sdtPr>
          <w:id w:val="2114091008"/>
          <w:citation/>
        </w:sdtPr>
        <w:sdtEndPr/>
        <w:sdtContent>
          <w:r w:rsidR="00976665">
            <w:fldChar w:fldCharType="begin"/>
          </w:r>
          <w:r w:rsidR="003A5EDA">
            <w:instrText xml:space="preserve">CITATION IHMethod \l 2057 </w:instrText>
          </w:r>
          <w:r w:rsidR="00976665">
            <w:fldChar w:fldCharType="separate"/>
          </w:r>
          <w:r w:rsidR="00C526DA" w:rsidRPr="00C526DA">
            <w:rPr>
              <w:noProof/>
            </w:rPr>
            <w:t>[28]</w:t>
          </w:r>
          <w:r w:rsidR="00976665">
            <w:fldChar w:fldCharType="end"/>
          </w:r>
        </w:sdtContent>
      </w:sdt>
      <w:r w:rsidR="00976665">
        <w:t>)</w:t>
      </w:r>
      <w:r w:rsidRPr="00450D48">
        <w:t xml:space="preserve"> and response to </w:t>
      </w:r>
      <w:r w:rsidR="00082818">
        <w:t>my queries</w:t>
      </w:r>
      <w:r w:rsidR="008203CB">
        <w:t xml:space="preserve"> (RQ-1094</w:t>
      </w:r>
      <w:r w:rsidR="000551C7">
        <w:t>,</w:t>
      </w:r>
      <w:r w:rsidRPr="00450D48">
        <w:t xml:space="preserve"> </w:t>
      </w:r>
      <w:r w:rsidR="00C74EB2">
        <w:t>ref.</w:t>
      </w:r>
      <w:sdt>
        <w:sdtPr>
          <w:id w:val="918677025"/>
          <w:citation/>
        </w:sdtPr>
        <w:sdtEndPr/>
        <w:sdtContent>
          <w:r w:rsidR="008203CB">
            <w:fldChar w:fldCharType="begin"/>
          </w:r>
          <w:r w:rsidR="00C76E14">
            <w:instrText xml:space="preserve">CITATION RQREF \l 2057 </w:instrText>
          </w:r>
          <w:r w:rsidR="008203CB">
            <w:fldChar w:fldCharType="separate"/>
          </w:r>
          <w:r w:rsidR="00C76E14">
            <w:rPr>
              <w:noProof/>
            </w:rPr>
            <w:t xml:space="preserve"> </w:t>
          </w:r>
          <w:r w:rsidR="00C76E14" w:rsidRPr="00C76E14">
            <w:rPr>
              <w:noProof/>
            </w:rPr>
            <w:t>[49]</w:t>
          </w:r>
          <w:r w:rsidR="008203CB">
            <w:fldChar w:fldCharType="end"/>
          </w:r>
        </w:sdtContent>
      </w:sdt>
      <w:r w:rsidR="00646475">
        <w:t>)</w:t>
      </w:r>
      <w:r w:rsidRPr="00450D48">
        <w:t>. The RP’s methodology state</w:t>
      </w:r>
      <w:r w:rsidR="009A5303">
        <w:t>d</w:t>
      </w:r>
      <w:r w:rsidRPr="00450D48">
        <w:t xml:space="preserve"> dropped loads will include direct drops, swings loads and collapsed loads and </w:t>
      </w:r>
      <w:r w:rsidR="008068B9">
        <w:t>its analysis</w:t>
      </w:r>
      <w:r w:rsidRPr="00450D48">
        <w:t xml:space="preserve"> will consider what structures could be impacted. The RP also state</w:t>
      </w:r>
      <w:r w:rsidR="009A5303">
        <w:t>d</w:t>
      </w:r>
      <w:r w:rsidRPr="00450D48">
        <w:t xml:space="preserve"> that vibration effects will be assessed, albeit separately.</w:t>
      </w:r>
    </w:p>
    <w:p w14:paraId="06480873" w14:textId="048B7638" w:rsidR="00CC7E27" w:rsidRDefault="005D3948" w:rsidP="003545CE">
      <w:pPr>
        <w:pStyle w:val="Numberedparagraph"/>
      </w:pPr>
      <w:r w:rsidRPr="005D3948">
        <w:t>The RP’s methodology state</w:t>
      </w:r>
      <w:r w:rsidR="00047578">
        <w:t>d</w:t>
      </w:r>
      <w:r w:rsidRPr="005D3948">
        <w:t xml:space="preserve"> that following a dropped load it assumed the load will topple, increasing the potential impact area. I consider this to be a conservative basis for </w:t>
      </w:r>
      <w:r w:rsidR="00AC68C8">
        <w:t xml:space="preserve">its </w:t>
      </w:r>
      <w:r w:rsidRPr="005D3948">
        <w:t>analysis</w:t>
      </w:r>
      <w:r w:rsidR="009A5303">
        <w:t>.</w:t>
      </w:r>
      <w:r w:rsidRPr="005D3948">
        <w:t xml:space="preserve"> </w:t>
      </w:r>
      <w:r w:rsidR="009A5303">
        <w:t>H</w:t>
      </w:r>
      <w:r w:rsidRPr="005D3948">
        <w:t xml:space="preserve">owever, other load parameters such as the treatment of the maximum drop height and the maximum loading of a lifting device are not </w:t>
      </w:r>
      <w:r w:rsidR="009A5303">
        <w:t>defined by the RP</w:t>
      </w:r>
      <w:r w:rsidR="00AC68C8">
        <w:t xml:space="preserve"> and I consider this a gap in its current methodology</w:t>
      </w:r>
      <w:r w:rsidRPr="005D3948">
        <w:t>. The details of how these parameters are</w:t>
      </w:r>
      <w:r w:rsidR="00AC68C8">
        <w:t xml:space="preserve"> to</w:t>
      </w:r>
      <w:r w:rsidRPr="005D3948">
        <w:t xml:space="preserve"> </w:t>
      </w:r>
      <w:r w:rsidR="00431FCB">
        <w:t xml:space="preserve">be </w:t>
      </w:r>
      <w:r w:rsidRPr="005D3948">
        <w:t xml:space="preserve">established and utilised within the methodology will need to be </w:t>
      </w:r>
      <w:r w:rsidR="009B2B76">
        <w:t>provided at</w:t>
      </w:r>
      <w:r w:rsidRPr="005D3948">
        <w:t xml:space="preserve"> </w:t>
      </w:r>
      <w:r w:rsidR="00252468">
        <w:t>Step 3</w:t>
      </w:r>
      <w:r w:rsidRPr="005D3948">
        <w:t xml:space="preserve"> to confirm a conservative</w:t>
      </w:r>
      <w:r w:rsidR="009B2B76">
        <w:t xml:space="preserve"> basis for its analysi</w:t>
      </w:r>
      <w:r w:rsidR="00335005">
        <w:t xml:space="preserve">s and I will follow this up in </w:t>
      </w:r>
      <w:r w:rsidR="00252468">
        <w:t>Step 3</w:t>
      </w:r>
      <w:r w:rsidR="00335005">
        <w:t xml:space="preserve"> as a residual matter.  </w:t>
      </w:r>
    </w:p>
    <w:p w14:paraId="1C9CDE6F" w14:textId="5647ED12" w:rsidR="004D7B67" w:rsidRDefault="00CE0CB8" w:rsidP="003545CE">
      <w:pPr>
        <w:pStyle w:val="Numberedparagraph"/>
      </w:pPr>
      <w:r w:rsidRPr="00CE0CB8">
        <w:t xml:space="preserve">I </w:t>
      </w:r>
      <w:r w:rsidR="009A5303">
        <w:t>queried</w:t>
      </w:r>
      <w:r w:rsidRPr="00CE0CB8">
        <w:t xml:space="preserve"> the identification </w:t>
      </w:r>
      <w:r w:rsidR="009A5303">
        <w:t xml:space="preserve">process </w:t>
      </w:r>
      <w:r w:rsidRPr="00CE0CB8">
        <w:t xml:space="preserve">of </w:t>
      </w:r>
      <w:r w:rsidR="009A5303">
        <w:t>the RP’s</w:t>
      </w:r>
      <w:r>
        <w:t xml:space="preserve"> </w:t>
      </w:r>
      <w:r w:rsidRPr="00CE0CB8">
        <w:t>dropped load sources</w:t>
      </w:r>
      <w:r>
        <w:t xml:space="preserve"> (ref. </w:t>
      </w:r>
      <w:sdt>
        <w:sdtPr>
          <w:id w:val="841130721"/>
          <w:citation/>
        </w:sdtPr>
        <w:sdtEndPr/>
        <w:sdtContent>
          <w:r w:rsidR="008203CB">
            <w:fldChar w:fldCharType="begin"/>
          </w:r>
          <w:r w:rsidR="00C76E14">
            <w:instrText xml:space="preserve">CITATION RQREF \l 2057 </w:instrText>
          </w:r>
          <w:r w:rsidR="008203CB">
            <w:fldChar w:fldCharType="separate"/>
          </w:r>
          <w:r w:rsidR="00C76E14" w:rsidRPr="00C76E14">
            <w:rPr>
              <w:noProof/>
            </w:rPr>
            <w:t>[49]</w:t>
          </w:r>
          <w:r w:rsidR="008203CB">
            <w:fldChar w:fldCharType="end"/>
          </w:r>
        </w:sdtContent>
      </w:sdt>
      <w:r>
        <w:t>)</w:t>
      </w:r>
      <w:r w:rsidRPr="00450D48">
        <w:t xml:space="preserve"> </w:t>
      </w:r>
      <w:r w:rsidRPr="00CE0CB8">
        <w:t>noting</w:t>
      </w:r>
      <w:r w:rsidR="009A5303">
        <w:t xml:space="preserve"> my expectation</w:t>
      </w:r>
      <w:r w:rsidRPr="00CE0CB8">
        <w:t xml:space="preserve"> that all sources should be systematically identified i.e. not just limiting the hazard identification to lifting devices which directly lift SSCs. The RP </w:t>
      </w:r>
      <w:r w:rsidR="009A5303">
        <w:t>stated</w:t>
      </w:r>
      <w:r w:rsidRPr="00CE0CB8">
        <w:t xml:space="preserve"> </w:t>
      </w:r>
      <w:r w:rsidR="003C6920">
        <w:t>(ref.</w:t>
      </w:r>
      <w:sdt>
        <w:sdtPr>
          <w:id w:val="635457325"/>
          <w:citation/>
        </w:sdtPr>
        <w:sdtEndPr/>
        <w:sdtContent>
          <w:r w:rsidR="008203CB">
            <w:fldChar w:fldCharType="begin"/>
          </w:r>
          <w:r w:rsidR="00C76E14">
            <w:instrText xml:space="preserve">CITATION RQREF \l 2057 </w:instrText>
          </w:r>
          <w:r w:rsidR="008203CB">
            <w:fldChar w:fldCharType="separate"/>
          </w:r>
          <w:r w:rsidR="00C76E14">
            <w:rPr>
              <w:noProof/>
            </w:rPr>
            <w:t xml:space="preserve"> </w:t>
          </w:r>
          <w:r w:rsidR="00C76E14" w:rsidRPr="00C76E14">
            <w:rPr>
              <w:noProof/>
            </w:rPr>
            <w:t>[49]</w:t>
          </w:r>
          <w:r w:rsidR="008203CB">
            <w:fldChar w:fldCharType="end"/>
          </w:r>
        </w:sdtContent>
      </w:sdt>
      <w:r w:rsidR="003C6920">
        <w:t xml:space="preserve">) </w:t>
      </w:r>
      <w:r w:rsidRPr="00CE0CB8">
        <w:t>that</w:t>
      </w:r>
      <w:r w:rsidR="003C6920">
        <w:t xml:space="preserve"> its</w:t>
      </w:r>
      <w:r w:rsidRPr="00CE0CB8">
        <w:t xml:space="preserve"> initial hazard identification work would be reported within the</w:t>
      </w:r>
      <w:r w:rsidR="001C77A2">
        <w:t xml:space="preserve"> r</w:t>
      </w:r>
      <w:r w:rsidRPr="00CE0CB8">
        <w:t>eacto</w:t>
      </w:r>
      <w:r w:rsidR="001C77A2">
        <w:t>r island mechanical handling design summary report (ref.</w:t>
      </w:r>
      <w:r w:rsidR="001F2C32">
        <w:t xml:space="preserve"> </w:t>
      </w:r>
      <w:sdt>
        <w:sdtPr>
          <w:id w:val="-1279028406"/>
          <w:citation/>
        </w:sdtPr>
        <w:sdtEndPr/>
        <w:sdtContent>
          <w:r w:rsidR="006545CA">
            <w:fldChar w:fldCharType="begin"/>
          </w:r>
          <w:r w:rsidR="003A5EDA">
            <w:instrText xml:space="preserve">CITATION MechHandSumRpt \l 2057 </w:instrText>
          </w:r>
          <w:r w:rsidR="006545CA">
            <w:fldChar w:fldCharType="separate"/>
          </w:r>
          <w:r w:rsidR="00C526DA" w:rsidRPr="00C526DA">
            <w:rPr>
              <w:noProof/>
            </w:rPr>
            <w:t>[65]</w:t>
          </w:r>
          <w:r w:rsidR="006545CA">
            <w:fldChar w:fldCharType="end"/>
          </w:r>
        </w:sdtContent>
      </w:sdt>
      <w:r w:rsidR="006545CA">
        <w:t>)</w:t>
      </w:r>
      <w:r w:rsidRPr="00CE0CB8">
        <w:t xml:space="preserve"> </w:t>
      </w:r>
      <w:r w:rsidR="004D7B67">
        <w:t>drafted by</w:t>
      </w:r>
      <w:r w:rsidRPr="00CE0CB8">
        <w:t xml:space="preserve"> the </w:t>
      </w:r>
      <w:r w:rsidR="009608E0">
        <w:t>RP’s</w:t>
      </w:r>
      <w:r w:rsidRPr="00CE0CB8">
        <w:t xml:space="preserve"> mechanical handling team. </w:t>
      </w:r>
    </w:p>
    <w:p w14:paraId="0E924F40" w14:textId="31CCCA6E" w:rsidR="005D3948" w:rsidRDefault="00CE0CB8" w:rsidP="00E4713E">
      <w:pPr>
        <w:pStyle w:val="Numberedparagraph"/>
      </w:pPr>
      <w:r w:rsidRPr="00CE0CB8">
        <w:t xml:space="preserve">I </w:t>
      </w:r>
      <w:r w:rsidR="004D7B67">
        <w:t>assessed</w:t>
      </w:r>
      <w:r w:rsidRPr="00CE0CB8">
        <w:t xml:space="preserve"> th</w:t>
      </w:r>
      <w:r w:rsidR="004D7B67">
        <w:t>e</w:t>
      </w:r>
      <w:r w:rsidR="001B3029">
        <w:t xml:space="preserve"> mechanical handling summary</w:t>
      </w:r>
      <w:r w:rsidR="004D7B67">
        <w:t xml:space="preserve"> report (</w:t>
      </w:r>
      <w:r w:rsidRPr="00CE0CB8">
        <w:t>ref</w:t>
      </w:r>
      <w:r w:rsidR="004D7B67">
        <w:t xml:space="preserve">. </w:t>
      </w:r>
      <w:sdt>
        <w:sdtPr>
          <w:id w:val="-94250112"/>
          <w:citation/>
        </w:sdtPr>
        <w:sdtEndPr/>
        <w:sdtContent>
          <w:r w:rsidR="004D7B67">
            <w:fldChar w:fldCharType="begin"/>
          </w:r>
          <w:r w:rsidR="003A5EDA">
            <w:instrText xml:space="preserve">CITATION MechHandSumRpt \l 2057 </w:instrText>
          </w:r>
          <w:r w:rsidR="004D7B67">
            <w:fldChar w:fldCharType="separate"/>
          </w:r>
          <w:r w:rsidR="00C526DA" w:rsidRPr="00C526DA">
            <w:rPr>
              <w:noProof/>
            </w:rPr>
            <w:t>[65]</w:t>
          </w:r>
          <w:r w:rsidR="004D7B67">
            <w:fldChar w:fldCharType="end"/>
          </w:r>
        </w:sdtContent>
      </w:sdt>
      <w:r w:rsidR="004D7B67">
        <w:t>)</w:t>
      </w:r>
      <w:r w:rsidRPr="00CE0CB8">
        <w:t xml:space="preserve"> and </w:t>
      </w:r>
      <w:r w:rsidR="003C7D75">
        <w:t xml:space="preserve">I </w:t>
      </w:r>
      <w:r w:rsidRPr="00CE0CB8">
        <w:t>note</w:t>
      </w:r>
      <w:r w:rsidR="00F169EE">
        <w:t>d</w:t>
      </w:r>
      <w:r w:rsidRPr="00CE0CB8">
        <w:t xml:space="preserve"> that whilst</w:t>
      </w:r>
      <w:r w:rsidR="00F169EE">
        <w:t xml:space="preserve"> its</w:t>
      </w:r>
      <w:r w:rsidRPr="00CE0CB8">
        <w:t xml:space="preserve"> mechanical handling equipment is identified</w:t>
      </w:r>
      <w:r w:rsidR="003C7D75">
        <w:t>,</w:t>
      </w:r>
      <w:r w:rsidRPr="00CE0CB8">
        <w:t xml:space="preserve"> </w:t>
      </w:r>
      <w:r w:rsidR="003C7D75">
        <w:t>it</w:t>
      </w:r>
      <w:r w:rsidRPr="00CE0CB8">
        <w:t xml:space="preserve"> is primarily from the point of view of </w:t>
      </w:r>
      <w:r w:rsidR="003C7D75">
        <w:t xml:space="preserve">mechanical handling </w:t>
      </w:r>
      <w:r w:rsidRPr="00CE0CB8">
        <w:t xml:space="preserve">tasks to be completed e.g. RCP replacement, lifting of heavy plant equipment. </w:t>
      </w:r>
      <w:r w:rsidR="001B3029">
        <w:t>I note that</w:t>
      </w:r>
      <w:r w:rsidRPr="00CE0CB8">
        <w:t xml:space="preserve"> </w:t>
      </w:r>
      <w:r w:rsidR="00C720DA">
        <w:t xml:space="preserve">the </w:t>
      </w:r>
      <w:r w:rsidRPr="00CE0CB8">
        <w:t xml:space="preserve">document </w:t>
      </w:r>
      <w:r w:rsidR="00F169EE">
        <w:t>(</w:t>
      </w:r>
      <w:r w:rsidR="00F169EE" w:rsidRPr="00CE0CB8">
        <w:t>ref</w:t>
      </w:r>
      <w:r w:rsidR="00F169EE">
        <w:t xml:space="preserve">. </w:t>
      </w:r>
      <w:sdt>
        <w:sdtPr>
          <w:id w:val="-344703956"/>
          <w:citation/>
        </w:sdtPr>
        <w:sdtEndPr/>
        <w:sdtContent>
          <w:r w:rsidR="00F169EE">
            <w:fldChar w:fldCharType="begin"/>
          </w:r>
          <w:r w:rsidR="003A5EDA">
            <w:instrText xml:space="preserve">CITATION MechHandSumRpt \l 2057 </w:instrText>
          </w:r>
          <w:r w:rsidR="00F169EE">
            <w:fldChar w:fldCharType="separate"/>
          </w:r>
          <w:r w:rsidR="00C526DA" w:rsidRPr="00C526DA">
            <w:rPr>
              <w:noProof/>
            </w:rPr>
            <w:t>[65]</w:t>
          </w:r>
          <w:r w:rsidR="00F169EE">
            <w:fldChar w:fldCharType="end"/>
          </w:r>
        </w:sdtContent>
      </w:sdt>
      <w:r w:rsidR="00F169EE">
        <w:t>)</w:t>
      </w:r>
      <w:r w:rsidR="00F169EE" w:rsidRPr="00CE0CB8">
        <w:t xml:space="preserve"> </w:t>
      </w:r>
      <w:r w:rsidRPr="00CE0CB8">
        <w:t>acknowledge</w:t>
      </w:r>
      <w:r w:rsidR="003C7D75">
        <w:t>s</w:t>
      </w:r>
      <w:r w:rsidRPr="00CE0CB8">
        <w:t xml:space="preserve"> the requirement to consider internal hazards</w:t>
      </w:r>
      <w:r w:rsidR="009C784D">
        <w:t xml:space="preserve">, including the need to </w:t>
      </w:r>
      <w:r w:rsidR="00E4713E">
        <w:t>eliminat</w:t>
      </w:r>
      <w:r w:rsidR="00AA73A2">
        <w:t>e</w:t>
      </w:r>
      <w:r w:rsidR="00E4713E">
        <w:t xml:space="preserve"> handling operations </w:t>
      </w:r>
      <w:r w:rsidR="00F222CB">
        <w:t>and</w:t>
      </w:r>
      <w:r w:rsidR="00E4713E">
        <w:t xml:space="preserve"> minimising lift heights</w:t>
      </w:r>
      <w:r w:rsidR="00F222CB">
        <w:t xml:space="preserve"> where possible</w:t>
      </w:r>
      <w:r w:rsidR="00942890">
        <w:t>. H</w:t>
      </w:r>
      <w:r w:rsidRPr="00CE0CB8">
        <w:t xml:space="preserve">owever, </w:t>
      </w:r>
      <w:r w:rsidR="003B4B90">
        <w:t>insufficient</w:t>
      </w:r>
      <w:r w:rsidRPr="00CE0CB8">
        <w:t xml:space="preserve"> </w:t>
      </w:r>
      <w:r w:rsidR="00942890">
        <w:t>information</w:t>
      </w:r>
      <w:r w:rsidRPr="00CE0CB8">
        <w:t xml:space="preserve"> </w:t>
      </w:r>
      <w:r w:rsidR="00942890">
        <w:t>is</w:t>
      </w:r>
      <w:r w:rsidR="00942890" w:rsidRPr="00CE0CB8">
        <w:t xml:space="preserve"> </w:t>
      </w:r>
      <w:r w:rsidRPr="00CE0CB8">
        <w:t>provided on</w:t>
      </w:r>
      <w:r w:rsidR="007B5C06">
        <w:t xml:space="preserve"> the application of these</w:t>
      </w:r>
      <w:r w:rsidRPr="00CE0CB8">
        <w:t xml:space="preserve"> specific considerations</w:t>
      </w:r>
      <w:r w:rsidR="00406C9C">
        <w:t xml:space="preserve">. I consider </w:t>
      </w:r>
      <w:r w:rsidR="00B968DB">
        <w:t>the</w:t>
      </w:r>
      <w:r w:rsidR="00406C9C">
        <w:t xml:space="preserve"> limited information t</w:t>
      </w:r>
      <w:r w:rsidR="00B968DB">
        <w:t>o be a shortfall.</w:t>
      </w:r>
      <w:r w:rsidRPr="00CE0CB8">
        <w:t xml:space="preserve"> It is my expectation</w:t>
      </w:r>
      <w:r w:rsidR="00AD3FB2">
        <w:t xml:space="preserve">, in line with </w:t>
      </w:r>
      <w:r w:rsidR="0045755A">
        <w:t xml:space="preserve">RGP (ref. </w:t>
      </w:r>
      <w:sdt>
        <w:sdtPr>
          <w:id w:val="1159650428"/>
          <w:citation/>
        </w:sdtPr>
        <w:sdtEndPr/>
        <w:sdtContent>
          <w:r w:rsidR="0045755A">
            <w:fldChar w:fldCharType="begin"/>
          </w:r>
          <w:r w:rsidR="003A5EDA">
            <w:instrText xml:space="preserve">CITATION TagIH014 \l 2057 </w:instrText>
          </w:r>
          <w:r w:rsidR="0045755A">
            <w:fldChar w:fldCharType="separate"/>
          </w:r>
          <w:r w:rsidR="00C526DA" w:rsidRPr="00C526DA">
            <w:rPr>
              <w:noProof/>
            </w:rPr>
            <w:t>[15]</w:t>
          </w:r>
          <w:r w:rsidR="0045755A">
            <w:fldChar w:fldCharType="end"/>
          </w:r>
        </w:sdtContent>
      </w:sdt>
      <w:r w:rsidR="0045755A">
        <w:t>)</w:t>
      </w:r>
      <w:r w:rsidR="00AD3FB2">
        <w:t xml:space="preserve"> </w:t>
      </w:r>
      <w:r w:rsidRPr="00CE0CB8">
        <w:t xml:space="preserve">that the </w:t>
      </w:r>
      <w:r w:rsidR="007B5C06">
        <w:t xml:space="preserve">RP </w:t>
      </w:r>
      <w:r w:rsidR="00D333E5">
        <w:t xml:space="preserve">justifies the </w:t>
      </w:r>
      <w:r w:rsidRPr="00CE0CB8">
        <w:t xml:space="preserve">routing of </w:t>
      </w:r>
      <w:r w:rsidR="00D333E5">
        <w:t xml:space="preserve">its </w:t>
      </w:r>
      <w:r w:rsidRPr="00CE0CB8">
        <w:t>lifting activities such that risk to SSCs from the hazards of dropped, toppled or collapsed loads is reduced to ALARP.</w:t>
      </w:r>
    </w:p>
    <w:p w14:paraId="06C234D0" w14:textId="0F2966A2" w:rsidR="00216C94" w:rsidRPr="003545CE" w:rsidRDefault="000A25A3" w:rsidP="00B34C8C">
      <w:pPr>
        <w:pStyle w:val="Numberedparagraph"/>
      </w:pPr>
      <w:r w:rsidRPr="000A25A3">
        <w:t>Overall</w:t>
      </w:r>
      <w:r>
        <w:t>,</w:t>
      </w:r>
      <w:r w:rsidR="00CE52BD" w:rsidRPr="00CE52BD">
        <w:t xml:space="preserve"> </w:t>
      </w:r>
      <w:r w:rsidR="00CE52BD">
        <w:t>I am satisfied that t</w:t>
      </w:r>
      <w:r w:rsidR="00CE52BD" w:rsidRPr="000A25A3">
        <w:t xml:space="preserve">he </w:t>
      </w:r>
      <w:r w:rsidR="009608E0">
        <w:t>RP’s</w:t>
      </w:r>
      <w:r w:rsidR="00CE52BD">
        <w:t xml:space="preserve"> </w:t>
      </w:r>
      <w:r w:rsidR="00CE52BD" w:rsidRPr="000A25A3">
        <w:t xml:space="preserve">quantitative analysis approach described in </w:t>
      </w:r>
      <w:r w:rsidR="00CE52BD">
        <w:t xml:space="preserve">its methodology report (ref. </w:t>
      </w:r>
      <w:sdt>
        <w:sdtPr>
          <w:id w:val="-626847513"/>
          <w:citation/>
        </w:sdtPr>
        <w:sdtEndPr/>
        <w:sdtContent>
          <w:r w:rsidR="00CE52BD">
            <w:fldChar w:fldCharType="begin"/>
          </w:r>
          <w:r w:rsidR="003A5EDA">
            <w:instrText xml:space="preserve">CITATION IHMethod \l 2057 </w:instrText>
          </w:r>
          <w:r w:rsidR="00CE52BD">
            <w:fldChar w:fldCharType="separate"/>
          </w:r>
          <w:r w:rsidR="00C526DA" w:rsidRPr="00C526DA">
            <w:rPr>
              <w:noProof/>
            </w:rPr>
            <w:t>[28]</w:t>
          </w:r>
          <w:r w:rsidR="00CE52BD">
            <w:fldChar w:fldCharType="end"/>
          </w:r>
        </w:sdtContent>
      </w:sdt>
      <w:r w:rsidR="00CE52BD">
        <w:t>)</w:t>
      </w:r>
      <w:r w:rsidR="00CE52BD" w:rsidRPr="000A25A3">
        <w:t xml:space="preserve"> </w:t>
      </w:r>
      <w:r w:rsidR="003B4B90">
        <w:t>is</w:t>
      </w:r>
      <w:r w:rsidR="00CE52BD" w:rsidRPr="000A25A3">
        <w:t xml:space="preserve"> adequate</w:t>
      </w:r>
      <w:r w:rsidR="003B4B90">
        <w:t xml:space="preserve"> at this stage of GDA</w:t>
      </w:r>
      <w:r w:rsidR="0066365C">
        <w:t xml:space="preserve">. It is important to note that </w:t>
      </w:r>
      <w:r w:rsidR="00CE52BD" w:rsidRPr="000A25A3">
        <w:t>th</w:t>
      </w:r>
      <w:r w:rsidR="003B4B90">
        <w:t xml:space="preserve">e overall methodology </w:t>
      </w:r>
      <w:r w:rsidR="0066365C">
        <w:t>relies on</w:t>
      </w:r>
      <w:r w:rsidR="00CE52BD" w:rsidRPr="000A25A3">
        <w:t xml:space="preserve"> information and approaches developed by </w:t>
      </w:r>
      <w:r w:rsidR="0066365C">
        <w:t xml:space="preserve">the RP’s </w:t>
      </w:r>
      <w:r w:rsidR="00CE52BD">
        <w:t>mechanical engineering team</w:t>
      </w:r>
      <w:r w:rsidR="0066365C">
        <w:t xml:space="preserve"> and </w:t>
      </w:r>
      <w:r w:rsidR="00F169EE">
        <w:t xml:space="preserve">it is my expectation that </w:t>
      </w:r>
      <w:r w:rsidR="0066365C">
        <w:t xml:space="preserve">these considerations </w:t>
      </w:r>
      <w:r w:rsidR="00F169EE">
        <w:t>are</w:t>
      </w:r>
      <w:r w:rsidR="0066365C">
        <w:t xml:space="preserve"> well integrated in the internal hazards case.</w:t>
      </w:r>
      <w:r w:rsidRPr="000A25A3">
        <w:t xml:space="preserve"> I</w:t>
      </w:r>
      <w:r w:rsidR="00B34C8C">
        <w:t>t is my view that</w:t>
      </w:r>
      <w:r w:rsidRPr="000A25A3">
        <w:t xml:space="preserve"> the RP has not</w:t>
      </w:r>
      <w:r w:rsidR="00380112">
        <w:t xml:space="preserve"> yet</w:t>
      </w:r>
      <w:r w:rsidRPr="000A25A3">
        <w:t xml:space="preserve"> adequately articulated the detail of </w:t>
      </w:r>
      <w:r w:rsidR="00380112">
        <w:t>its</w:t>
      </w:r>
      <w:r w:rsidRPr="000A25A3">
        <w:t xml:space="preserve"> dropped load</w:t>
      </w:r>
      <w:r w:rsidR="00380112">
        <w:t>s</w:t>
      </w:r>
      <w:r w:rsidRPr="000A25A3">
        <w:t xml:space="preserve"> hazard identification and assessment process including a complete set of assumptions and sources of information. </w:t>
      </w:r>
      <w:r w:rsidR="007868A1" w:rsidRPr="00271F6E">
        <w:t>I</w:t>
      </w:r>
      <w:r w:rsidR="007868A1">
        <w:t xml:space="preserve"> </w:t>
      </w:r>
      <w:r w:rsidR="007868A1">
        <w:lastRenderedPageBreak/>
        <w:t xml:space="preserve">consider this is a </w:t>
      </w:r>
      <w:r w:rsidR="00FE6599">
        <w:t>shortfall</w:t>
      </w:r>
      <w:r w:rsidR="007868A1" w:rsidRPr="00271F6E">
        <w:t xml:space="preserve"> against UK relevant good practice</w:t>
      </w:r>
      <w:r w:rsidR="007868A1">
        <w:t xml:space="preserve"> (ref. </w:t>
      </w:r>
      <w:sdt>
        <w:sdtPr>
          <w:id w:val="-1841458601"/>
          <w:citation/>
        </w:sdtPr>
        <w:sdtEndPr/>
        <w:sdtContent>
          <w:r w:rsidR="007868A1" w:rsidRPr="00736C9F">
            <w:fldChar w:fldCharType="begin"/>
          </w:r>
          <w:r w:rsidR="003A5EDA">
            <w:instrText xml:space="preserve">CITATION TagIH014 \l 2057 </w:instrText>
          </w:r>
          <w:r w:rsidR="007868A1" w:rsidRPr="00736C9F">
            <w:fldChar w:fldCharType="separate"/>
          </w:r>
          <w:r w:rsidR="00C526DA" w:rsidRPr="00C526DA">
            <w:rPr>
              <w:noProof/>
            </w:rPr>
            <w:t>[15]</w:t>
          </w:r>
          <w:r w:rsidR="007868A1" w:rsidRPr="00736C9F">
            <w:fldChar w:fldCharType="end"/>
          </w:r>
        </w:sdtContent>
      </w:sdt>
      <w:r w:rsidR="007868A1" w:rsidRPr="00736C9F">
        <w:t>)</w:t>
      </w:r>
      <w:r w:rsidR="00B34C8C" w:rsidRPr="00736C9F">
        <w:t xml:space="preserve"> and I will follow this up in </w:t>
      </w:r>
      <w:r w:rsidR="00252468" w:rsidRPr="00736C9F">
        <w:t>Step 3</w:t>
      </w:r>
      <w:r w:rsidR="00B34C8C" w:rsidRPr="00736C9F">
        <w:t xml:space="preserve"> as a residual matter</w:t>
      </w:r>
      <w:r w:rsidR="007868A1" w:rsidRPr="00736C9F">
        <w:t>.</w:t>
      </w:r>
      <w:r w:rsidR="007868A1" w:rsidRPr="00271F6E">
        <w:t xml:space="preserve"> </w:t>
      </w:r>
    </w:p>
    <w:p w14:paraId="169EC8CB" w14:textId="7C3903B8" w:rsidR="005D4E3D" w:rsidRDefault="005D4E3D" w:rsidP="005D4E3D">
      <w:pPr>
        <w:pStyle w:val="Heading5"/>
      </w:pPr>
      <w:r w:rsidRPr="00201AA1">
        <w:t>Other hazards</w:t>
      </w:r>
      <w:r>
        <w:t xml:space="preserve"> </w:t>
      </w:r>
    </w:p>
    <w:p w14:paraId="1DE6D6AB" w14:textId="09BB5CB8" w:rsidR="000F1596" w:rsidRDefault="00FF0E07" w:rsidP="003545CE">
      <w:pPr>
        <w:pStyle w:val="Numberedparagraph"/>
      </w:pPr>
      <w:r>
        <w:t xml:space="preserve">I have assessed </w:t>
      </w:r>
      <w:r w:rsidR="002112AC" w:rsidRPr="002112AC">
        <w:t xml:space="preserve">the RP’s </w:t>
      </w:r>
      <w:r w:rsidR="002112AC">
        <w:t xml:space="preserve">hazard methodologies for </w:t>
      </w:r>
      <w:r w:rsidR="004D7739">
        <w:t>v</w:t>
      </w:r>
      <w:r w:rsidR="002112AC" w:rsidRPr="002112AC">
        <w:t xml:space="preserve">ehicular transport accident, </w:t>
      </w:r>
      <w:r w:rsidR="004D7739">
        <w:t>h</w:t>
      </w:r>
      <w:r w:rsidR="002112AC" w:rsidRPr="002112AC">
        <w:t xml:space="preserve">azardous </w:t>
      </w:r>
      <w:r w:rsidR="004D7739">
        <w:t>c</w:t>
      </w:r>
      <w:r w:rsidR="002112AC" w:rsidRPr="002112AC">
        <w:t xml:space="preserve">hemicals and </w:t>
      </w:r>
      <w:r w:rsidR="00E7408F">
        <w:t>e</w:t>
      </w:r>
      <w:r w:rsidR="002112AC" w:rsidRPr="002112AC">
        <w:t>lectro</w:t>
      </w:r>
      <w:r w:rsidR="006D6C4C">
        <w:t>-</w:t>
      </w:r>
      <w:r w:rsidR="00E7408F">
        <w:t>m</w:t>
      </w:r>
      <w:r w:rsidR="002112AC" w:rsidRPr="002112AC">
        <w:t xml:space="preserve">agnetic </w:t>
      </w:r>
      <w:r w:rsidR="00E7408F">
        <w:t>i</w:t>
      </w:r>
      <w:r w:rsidR="002112AC" w:rsidRPr="002112AC">
        <w:t>mpulse (EMI) (ref</w:t>
      </w:r>
      <w:r w:rsidR="002112AC">
        <w:t>.</w:t>
      </w:r>
      <w:sdt>
        <w:sdtPr>
          <w:id w:val="1656959302"/>
          <w:citation/>
        </w:sdtPr>
        <w:sdtEndPr/>
        <w:sdtContent>
          <w:r w:rsidR="0063061F">
            <w:fldChar w:fldCharType="begin"/>
          </w:r>
          <w:r w:rsidR="003A5EDA">
            <w:instrText xml:space="preserve">CITATION IHMethod \l 2057 </w:instrText>
          </w:r>
          <w:r w:rsidR="0063061F">
            <w:fldChar w:fldCharType="separate"/>
          </w:r>
          <w:r w:rsidR="00C526DA">
            <w:rPr>
              <w:noProof/>
            </w:rPr>
            <w:t xml:space="preserve"> </w:t>
          </w:r>
          <w:r w:rsidR="00C526DA" w:rsidRPr="00C526DA">
            <w:rPr>
              <w:noProof/>
            </w:rPr>
            <w:t>[28]</w:t>
          </w:r>
          <w:r w:rsidR="0063061F">
            <w:fldChar w:fldCharType="end"/>
          </w:r>
        </w:sdtContent>
      </w:sdt>
      <w:r w:rsidR="0063061F">
        <w:t>)</w:t>
      </w:r>
      <w:r w:rsidR="002112AC" w:rsidRPr="002112AC">
        <w:t xml:space="preserve">. The </w:t>
      </w:r>
      <w:r w:rsidR="009608E0">
        <w:t>RP’s</w:t>
      </w:r>
      <w:r w:rsidR="0063061F">
        <w:t xml:space="preserve"> </w:t>
      </w:r>
      <w:r w:rsidR="002112AC" w:rsidRPr="002112AC">
        <w:t xml:space="preserve">methodology </w:t>
      </w:r>
      <w:r w:rsidR="005D1EDB">
        <w:t>presents the approaches to</w:t>
      </w:r>
      <w:r w:rsidR="002112AC" w:rsidRPr="002112AC">
        <w:t xml:space="preserve"> </w:t>
      </w:r>
      <w:r w:rsidR="005D1EDB">
        <w:t xml:space="preserve">identification </w:t>
      </w:r>
      <w:r w:rsidR="0063061F">
        <w:t xml:space="preserve">and </w:t>
      </w:r>
      <w:r w:rsidR="005D1EDB">
        <w:t>quantification</w:t>
      </w:r>
      <w:r w:rsidR="00196589">
        <w:t xml:space="preserve"> of</w:t>
      </w:r>
      <w:r w:rsidR="005D1EDB" w:rsidRPr="002112AC">
        <w:t xml:space="preserve"> </w:t>
      </w:r>
      <w:r w:rsidR="002112AC" w:rsidRPr="002112AC">
        <w:t xml:space="preserve">these specific hazards. I raised </w:t>
      </w:r>
      <w:r w:rsidR="0007788A">
        <w:t>queries</w:t>
      </w:r>
      <w:r w:rsidR="002112AC" w:rsidRPr="002112AC">
        <w:t xml:space="preserve"> for each of these hazards</w:t>
      </w:r>
      <w:r w:rsidR="00CF6DC1">
        <w:t xml:space="preserve"> (RQ-1098, RQ-1097</w:t>
      </w:r>
      <w:r w:rsidR="007674B9">
        <w:t xml:space="preserve"> and </w:t>
      </w:r>
      <w:r w:rsidR="009F1538">
        <w:t>RQ-</w:t>
      </w:r>
      <w:r w:rsidR="007674B9">
        <w:t>1095</w:t>
      </w:r>
      <w:r w:rsidR="00651C7A">
        <w:t>,</w:t>
      </w:r>
      <w:r w:rsidR="007674B9">
        <w:t xml:space="preserve"> </w:t>
      </w:r>
      <w:r w:rsidR="0007788A">
        <w:t>ref.</w:t>
      </w:r>
      <w:sdt>
        <w:sdtPr>
          <w:id w:val="515422883"/>
          <w:citation/>
        </w:sdtPr>
        <w:sdtEndPr/>
        <w:sdtContent>
          <w:r w:rsidR="007674B9">
            <w:fldChar w:fldCharType="begin"/>
          </w:r>
          <w:r w:rsidR="00C76E14">
            <w:instrText xml:space="preserve">CITATION RQREF \l 2057 </w:instrText>
          </w:r>
          <w:r w:rsidR="007674B9">
            <w:fldChar w:fldCharType="separate"/>
          </w:r>
          <w:r w:rsidR="00C76E14">
            <w:rPr>
              <w:noProof/>
            </w:rPr>
            <w:t xml:space="preserve"> </w:t>
          </w:r>
          <w:r w:rsidR="00C76E14" w:rsidRPr="00C76E14">
            <w:rPr>
              <w:noProof/>
            </w:rPr>
            <w:t>[49]</w:t>
          </w:r>
          <w:r w:rsidR="007674B9">
            <w:fldChar w:fldCharType="end"/>
          </w:r>
        </w:sdtContent>
      </w:sdt>
      <w:r w:rsidR="00205BF1">
        <w:t>)</w:t>
      </w:r>
      <w:r w:rsidR="00922271">
        <w:t xml:space="preserve"> to </w:t>
      </w:r>
      <w:r w:rsidR="00196589">
        <w:t xml:space="preserve">seek </w:t>
      </w:r>
      <w:r w:rsidR="00922271">
        <w:t xml:space="preserve">clarification </w:t>
      </w:r>
      <w:r w:rsidR="006E0727">
        <w:t>on the RP’s</w:t>
      </w:r>
      <w:r w:rsidR="00E2793F">
        <w:t xml:space="preserve"> scope to which its methods are to be applied.</w:t>
      </w:r>
      <w:r w:rsidR="00196589">
        <w:t xml:space="preserve"> </w:t>
      </w:r>
      <w:r w:rsidR="002112AC" w:rsidRPr="002112AC">
        <w:t xml:space="preserve"> The RP responded to each </w:t>
      </w:r>
      <w:r w:rsidR="006E0727">
        <w:t>my queries</w:t>
      </w:r>
      <w:r w:rsidR="00205BF1">
        <w:t xml:space="preserve"> (ref.</w:t>
      </w:r>
      <w:sdt>
        <w:sdtPr>
          <w:id w:val="-1938755598"/>
          <w:citation/>
        </w:sdtPr>
        <w:sdtEndPr/>
        <w:sdtContent>
          <w:r w:rsidR="00B8540F">
            <w:fldChar w:fldCharType="begin"/>
          </w:r>
          <w:r w:rsidR="00C76E14">
            <w:instrText xml:space="preserve">CITATION RQREF \l 2057 </w:instrText>
          </w:r>
          <w:r w:rsidR="00B8540F">
            <w:fldChar w:fldCharType="separate"/>
          </w:r>
          <w:r w:rsidR="00C76E14">
            <w:rPr>
              <w:noProof/>
            </w:rPr>
            <w:t xml:space="preserve"> </w:t>
          </w:r>
          <w:r w:rsidR="00C76E14" w:rsidRPr="00C76E14">
            <w:rPr>
              <w:noProof/>
            </w:rPr>
            <w:t>[49]</w:t>
          </w:r>
          <w:r w:rsidR="00B8540F">
            <w:fldChar w:fldCharType="end"/>
          </w:r>
        </w:sdtContent>
      </w:sdt>
      <w:r w:rsidR="00205BF1">
        <w:t>)</w:t>
      </w:r>
      <w:r w:rsidR="002112AC" w:rsidRPr="002112AC">
        <w:t xml:space="preserve"> and I have assessed </w:t>
      </w:r>
      <w:r w:rsidR="00205BF1">
        <w:t>both</w:t>
      </w:r>
      <w:r w:rsidR="006E0727">
        <w:t xml:space="preserve"> the</w:t>
      </w:r>
      <w:r w:rsidR="002112AC" w:rsidRPr="002112AC">
        <w:t xml:space="preserve"> methodology and </w:t>
      </w:r>
      <w:r w:rsidR="006E0727">
        <w:t>RP</w:t>
      </w:r>
      <w:r w:rsidR="002112AC" w:rsidRPr="002112AC">
        <w:t xml:space="preserve"> responses for each of hazard area</w:t>
      </w:r>
      <w:r w:rsidR="000F1596">
        <w:t>s</w:t>
      </w:r>
      <w:r w:rsidR="00806A21">
        <w:t xml:space="preserve"> which are detailed below</w:t>
      </w:r>
      <w:r w:rsidR="002112AC" w:rsidRPr="002112AC">
        <w:t>.</w:t>
      </w:r>
    </w:p>
    <w:p w14:paraId="4838EAA3" w14:textId="551C0ECF" w:rsidR="0059454E" w:rsidRDefault="002C4038" w:rsidP="003545CE">
      <w:pPr>
        <w:pStyle w:val="Numberedparagraph"/>
      </w:pPr>
      <w:r w:rsidRPr="001C7D1B">
        <w:t xml:space="preserve">Following my assessment of the RP </w:t>
      </w:r>
      <w:r w:rsidR="00D120AA" w:rsidRPr="001C7D1B">
        <w:t>v</w:t>
      </w:r>
      <w:r w:rsidRPr="001C7D1B">
        <w:t>ehicular transport accident methodology</w:t>
      </w:r>
      <w:r w:rsidR="0026725D" w:rsidRPr="001C7D1B">
        <w:t xml:space="preserve"> and </w:t>
      </w:r>
      <w:r w:rsidR="00D120AA" w:rsidRPr="001C7D1B">
        <w:t>h</w:t>
      </w:r>
      <w:r w:rsidR="0026725D" w:rsidRPr="001C7D1B">
        <w:t xml:space="preserve">azardous </w:t>
      </w:r>
      <w:r w:rsidR="00D120AA" w:rsidRPr="001C7D1B">
        <w:t>c</w:t>
      </w:r>
      <w:r w:rsidR="0026725D" w:rsidRPr="001C7D1B">
        <w:t>hemicals methods</w:t>
      </w:r>
      <w:r w:rsidR="00973E2F" w:rsidRPr="001C7D1B">
        <w:t xml:space="preserve"> (</w:t>
      </w:r>
      <w:r w:rsidR="00973E2F" w:rsidRPr="007D5CCA">
        <w:t>ref.</w:t>
      </w:r>
      <w:sdt>
        <w:sdtPr>
          <w:id w:val="-1825884121"/>
          <w:citation/>
        </w:sdtPr>
        <w:sdtEndPr/>
        <w:sdtContent>
          <w:r w:rsidR="00973E2F" w:rsidRPr="007D5CCA">
            <w:fldChar w:fldCharType="begin"/>
          </w:r>
          <w:r w:rsidR="003A5EDA">
            <w:instrText xml:space="preserve">CITATION IHMethod \l 2057 </w:instrText>
          </w:r>
          <w:r w:rsidR="00973E2F" w:rsidRPr="007D5CCA">
            <w:fldChar w:fldCharType="separate"/>
          </w:r>
          <w:r w:rsidR="00C526DA">
            <w:rPr>
              <w:noProof/>
            </w:rPr>
            <w:t xml:space="preserve"> </w:t>
          </w:r>
          <w:r w:rsidR="00C526DA" w:rsidRPr="00C526DA">
            <w:rPr>
              <w:noProof/>
            </w:rPr>
            <w:t>[28]</w:t>
          </w:r>
          <w:r w:rsidR="00973E2F" w:rsidRPr="007D5CCA">
            <w:fldChar w:fldCharType="end"/>
          </w:r>
        </w:sdtContent>
      </w:sdt>
      <w:r w:rsidR="009E19DE" w:rsidRPr="007D5CCA">
        <w:t>,</w:t>
      </w:r>
      <w:sdt>
        <w:sdtPr>
          <w:id w:val="386303648"/>
          <w:citation/>
        </w:sdtPr>
        <w:sdtEndPr/>
        <w:sdtContent>
          <w:r w:rsidR="002F215A">
            <w:fldChar w:fldCharType="begin"/>
          </w:r>
          <w:r w:rsidR="00C76E14">
            <w:instrText xml:space="preserve">CITATION RQREF \l 2057 </w:instrText>
          </w:r>
          <w:r w:rsidR="002F215A">
            <w:fldChar w:fldCharType="separate"/>
          </w:r>
          <w:r w:rsidR="00C76E14">
            <w:rPr>
              <w:noProof/>
            </w:rPr>
            <w:t xml:space="preserve"> </w:t>
          </w:r>
          <w:r w:rsidR="00C76E14" w:rsidRPr="00C76E14">
            <w:rPr>
              <w:noProof/>
            </w:rPr>
            <w:t>[49]</w:t>
          </w:r>
          <w:r w:rsidR="002F215A">
            <w:fldChar w:fldCharType="end"/>
          </w:r>
        </w:sdtContent>
      </w:sdt>
      <w:r w:rsidR="00973E2F" w:rsidRPr="007D5CCA">
        <w:t>)</w:t>
      </w:r>
      <w:r w:rsidRPr="007D5CCA">
        <w:t>,</w:t>
      </w:r>
      <w:r w:rsidRPr="001C7D1B">
        <w:t xml:space="preserve"> I am satisfied that the information presented</w:t>
      </w:r>
      <w:r w:rsidR="00F23256" w:rsidRPr="001C7D1B">
        <w:t xml:space="preserve"> by the RP</w:t>
      </w:r>
      <w:r w:rsidRPr="001C7D1B">
        <w:t xml:space="preserve"> is adequate for the purposes of GDA</w:t>
      </w:r>
      <w:r w:rsidR="00F23256" w:rsidRPr="001C7D1B">
        <w:t xml:space="preserve"> to</w:t>
      </w:r>
      <w:r w:rsidRPr="001C7D1B">
        <w:t xml:space="preserve"> quantify </w:t>
      </w:r>
      <w:r w:rsidRPr="007D5CCA">
        <w:t xml:space="preserve">the </w:t>
      </w:r>
      <w:r w:rsidR="005879BF" w:rsidRPr="007D5CCA">
        <w:t>associated</w:t>
      </w:r>
      <w:r w:rsidRPr="001C7D1B">
        <w:t xml:space="preserve"> hazards</w:t>
      </w:r>
      <w:r w:rsidRPr="002C4038">
        <w:t xml:space="preserve">. </w:t>
      </w:r>
      <w:r w:rsidR="0026725D">
        <w:t>I note that t</w:t>
      </w:r>
      <w:r w:rsidRPr="002C4038">
        <w:t>he RP’s</w:t>
      </w:r>
      <w:r w:rsidR="003A6ACA">
        <w:t xml:space="preserve"> analysis (ref. </w:t>
      </w:r>
      <w:sdt>
        <w:sdtPr>
          <w:id w:val="-822268291"/>
          <w:citation/>
        </w:sdtPr>
        <w:sdtEndPr/>
        <w:sdtContent>
          <w:r w:rsidR="003A6ACA">
            <w:fldChar w:fldCharType="begin"/>
          </w:r>
          <w:r w:rsidR="003A5EDA">
            <w:instrText xml:space="preserve">CITATION IHAnalyRI \l 2057 </w:instrText>
          </w:r>
          <w:r w:rsidR="003A6ACA">
            <w:fldChar w:fldCharType="separate"/>
          </w:r>
          <w:r w:rsidR="00C526DA" w:rsidRPr="00C526DA">
            <w:rPr>
              <w:noProof/>
            </w:rPr>
            <w:t>[59]</w:t>
          </w:r>
          <w:r w:rsidR="003A6ACA">
            <w:fldChar w:fldCharType="end"/>
          </w:r>
        </w:sdtContent>
      </w:sdt>
      <w:r w:rsidR="003A6ACA">
        <w:t xml:space="preserve">, </w:t>
      </w:r>
      <w:sdt>
        <w:sdtPr>
          <w:id w:val="1279072811"/>
          <w:citation/>
        </w:sdtPr>
        <w:sdtEndPr/>
        <w:sdtContent>
          <w:r w:rsidR="003A6ACA">
            <w:fldChar w:fldCharType="begin"/>
          </w:r>
          <w:r w:rsidR="003A5EDA">
            <w:instrText xml:space="preserve">CITATION OutsideAnalysis \l 2057 </w:instrText>
          </w:r>
          <w:r w:rsidR="003A6ACA">
            <w:fldChar w:fldCharType="separate"/>
          </w:r>
          <w:r w:rsidR="00C526DA" w:rsidRPr="00C526DA">
            <w:rPr>
              <w:noProof/>
            </w:rPr>
            <w:t>[66]</w:t>
          </w:r>
          <w:r w:rsidR="003A6ACA">
            <w:fldChar w:fldCharType="end"/>
          </w:r>
        </w:sdtContent>
      </w:sdt>
      <w:r w:rsidR="001B221C">
        <w:t>)</w:t>
      </w:r>
      <w:r w:rsidRPr="002C4038">
        <w:t xml:space="preserve"> </w:t>
      </w:r>
      <w:r w:rsidR="00F23256">
        <w:t>highlight</w:t>
      </w:r>
      <w:r w:rsidR="001B221C">
        <w:t>ed</w:t>
      </w:r>
      <w:r w:rsidRPr="002C4038">
        <w:t xml:space="preserve"> that the size of the</w:t>
      </w:r>
      <w:r w:rsidR="00F23256">
        <w:t xml:space="preserve"> bounding</w:t>
      </w:r>
      <w:r w:rsidRPr="002C4038">
        <w:t xml:space="preserve"> transport vehicles and the transport rout</w:t>
      </w:r>
      <w:r w:rsidR="00F23256">
        <w:t>es</w:t>
      </w:r>
      <w:r w:rsidR="001B221C">
        <w:t xml:space="preserve">, as well as </w:t>
      </w:r>
      <w:r w:rsidR="001B221C" w:rsidRPr="002F7AF4">
        <w:t>specific chemicals and the quantities held on site</w:t>
      </w:r>
      <w:r w:rsidRPr="002C4038">
        <w:t xml:space="preserve"> will not be confirmed until </w:t>
      </w:r>
      <w:r w:rsidR="00252468">
        <w:t>Step 3</w:t>
      </w:r>
      <w:r w:rsidR="001B221C">
        <w:t>.</w:t>
      </w:r>
      <w:r w:rsidR="0059454E">
        <w:t xml:space="preserve"> I</w:t>
      </w:r>
      <w:r w:rsidRPr="002C4038">
        <w:t xml:space="preserve"> consider </w:t>
      </w:r>
      <w:r w:rsidR="001B221C">
        <w:t>this</w:t>
      </w:r>
      <w:r w:rsidR="005879BF">
        <w:t xml:space="preserve"> is acceptable at this stage and will be</w:t>
      </w:r>
      <w:r w:rsidR="001B221C">
        <w:t xml:space="preserve"> </w:t>
      </w:r>
      <w:r w:rsidRPr="002C4038">
        <w:t xml:space="preserve">an area to be progressed at </w:t>
      </w:r>
      <w:r w:rsidR="00252468">
        <w:t>Step 3</w:t>
      </w:r>
      <w:r w:rsidR="0059454E">
        <w:t xml:space="preserve"> once more detailed information is available.</w:t>
      </w:r>
    </w:p>
    <w:p w14:paraId="1E2C44A5" w14:textId="23715D50" w:rsidR="003545CE" w:rsidRPr="00D42A74" w:rsidRDefault="009D72C2" w:rsidP="003545CE">
      <w:pPr>
        <w:pStyle w:val="Numberedparagraph"/>
        <w:rPr>
          <w:rStyle w:val="normaltextrun"/>
        </w:rPr>
      </w:pPr>
      <w:r>
        <w:t xml:space="preserve">I have assessed </w:t>
      </w:r>
      <w:r>
        <w:rPr>
          <w:rStyle w:val="normaltextrun"/>
          <w:rFonts w:eastAsia="Times New Roman"/>
          <w:szCs w:val="24"/>
          <w:lang w:eastAsia="en-GB"/>
        </w:rPr>
        <w:t>t</w:t>
      </w:r>
      <w:r w:rsidR="00AE0E31" w:rsidRPr="002926CC">
        <w:rPr>
          <w:rStyle w:val="normaltextrun"/>
          <w:rFonts w:eastAsia="Times New Roman"/>
          <w:szCs w:val="24"/>
          <w:lang w:eastAsia="en-GB"/>
        </w:rPr>
        <w:t xml:space="preserve">he RP’s </w:t>
      </w:r>
      <w:r w:rsidRPr="00B50EB3">
        <w:t>EMI methodologies (ref.</w:t>
      </w:r>
      <w:r w:rsidR="00297C47">
        <w:t xml:space="preserve"> </w:t>
      </w:r>
      <w:sdt>
        <w:sdtPr>
          <w:id w:val="797030301"/>
          <w:citation/>
        </w:sdtPr>
        <w:sdtEndPr/>
        <w:sdtContent>
          <w:r w:rsidR="0085432C">
            <w:fldChar w:fldCharType="begin"/>
          </w:r>
          <w:r w:rsidR="003A5EDA">
            <w:instrText xml:space="preserve">CITATION IHMethod \l 2057 </w:instrText>
          </w:r>
          <w:r w:rsidR="0085432C">
            <w:fldChar w:fldCharType="separate"/>
          </w:r>
          <w:r w:rsidR="00C526DA" w:rsidRPr="00C526DA">
            <w:rPr>
              <w:noProof/>
            </w:rPr>
            <w:t>[28]</w:t>
          </w:r>
          <w:r w:rsidR="0085432C">
            <w:fldChar w:fldCharType="end"/>
          </w:r>
        </w:sdtContent>
      </w:sdt>
      <w:r w:rsidR="009F1538">
        <w:t xml:space="preserve">, </w:t>
      </w:r>
      <w:sdt>
        <w:sdtPr>
          <w:id w:val="-1642260400"/>
          <w:citation/>
        </w:sdtPr>
        <w:sdtEndPr/>
        <w:sdtContent>
          <w:r w:rsidR="009F1538">
            <w:fldChar w:fldCharType="begin"/>
          </w:r>
          <w:r w:rsidR="00C76E14">
            <w:instrText xml:space="preserve">CITATION RQREF \l 2057 </w:instrText>
          </w:r>
          <w:r w:rsidR="009F1538">
            <w:fldChar w:fldCharType="separate"/>
          </w:r>
          <w:r w:rsidR="00C76E14" w:rsidRPr="00C76E14">
            <w:rPr>
              <w:noProof/>
            </w:rPr>
            <w:t>[49]</w:t>
          </w:r>
          <w:r w:rsidR="009F1538">
            <w:fldChar w:fldCharType="end"/>
          </w:r>
        </w:sdtContent>
      </w:sdt>
      <w:r w:rsidRPr="00B50EB3">
        <w:t>).</w:t>
      </w:r>
      <w:r>
        <w:rPr>
          <w:rStyle w:val="normaltextrun"/>
          <w:rFonts w:eastAsia="Times New Roman"/>
          <w:szCs w:val="24"/>
          <w:lang w:eastAsia="en-GB"/>
        </w:rPr>
        <w:t xml:space="preserve"> I am satisfied that the RP</w:t>
      </w:r>
      <w:r w:rsidR="00AE0E31" w:rsidRPr="002926CC">
        <w:rPr>
          <w:rStyle w:val="normaltextrun"/>
          <w:rFonts w:eastAsia="Times New Roman"/>
          <w:szCs w:val="24"/>
          <w:lang w:eastAsia="en-GB"/>
        </w:rPr>
        <w:t xml:space="preserve"> recognises that the </w:t>
      </w:r>
      <w:r w:rsidR="00AE0E31">
        <w:rPr>
          <w:rStyle w:val="normaltextrun"/>
          <w:rFonts w:eastAsia="Times New Roman"/>
          <w:szCs w:val="24"/>
          <w:lang w:eastAsia="en-GB"/>
        </w:rPr>
        <w:t>most significant hazard presented by an EMI event would</w:t>
      </w:r>
      <w:r w:rsidR="00FC1EB3">
        <w:rPr>
          <w:rStyle w:val="normaltextrun"/>
          <w:rFonts w:eastAsia="Times New Roman"/>
          <w:szCs w:val="24"/>
          <w:lang w:eastAsia="en-GB"/>
        </w:rPr>
        <w:t xml:space="preserve"> </w:t>
      </w:r>
      <w:r w:rsidR="00294E45">
        <w:rPr>
          <w:rStyle w:val="normaltextrun"/>
          <w:rFonts w:eastAsia="Times New Roman"/>
          <w:szCs w:val="24"/>
          <w:lang w:eastAsia="en-GB"/>
        </w:rPr>
        <w:t xml:space="preserve">be </w:t>
      </w:r>
      <w:r w:rsidR="00FC1EB3">
        <w:rPr>
          <w:rStyle w:val="normaltextrun"/>
          <w:rFonts w:eastAsia="Times New Roman"/>
          <w:szCs w:val="24"/>
          <w:lang w:eastAsia="en-GB"/>
        </w:rPr>
        <w:t>as a result of</w:t>
      </w:r>
      <w:r w:rsidR="00AE0E31">
        <w:rPr>
          <w:rStyle w:val="normaltextrun"/>
          <w:rFonts w:eastAsia="Times New Roman"/>
          <w:szCs w:val="24"/>
          <w:lang w:eastAsia="en-GB"/>
        </w:rPr>
        <w:t xml:space="preserve"> its impact on the control and instrumentation systems</w:t>
      </w:r>
      <w:r w:rsidR="00FC1EB3">
        <w:rPr>
          <w:rStyle w:val="normaltextrun"/>
          <w:rFonts w:eastAsia="Times New Roman"/>
          <w:szCs w:val="24"/>
          <w:lang w:eastAsia="en-GB"/>
        </w:rPr>
        <w:t>, that could result in spurious operation</w:t>
      </w:r>
      <w:r w:rsidR="00AE0E31">
        <w:rPr>
          <w:rStyle w:val="normaltextrun"/>
          <w:rFonts w:eastAsia="Times New Roman"/>
          <w:szCs w:val="24"/>
          <w:lang w:eastAsia="en-GB"/>
        </w:rPr>
        <w:t xml:space="preserve">. </w:t>
      </w:r>
      <w:r w:rsidR="004769F9">
        <w:rPr>
          <w:rStyle w:val="normaltextrun"/>
          <w:rFonts w:eastAsia="Times New Roman"/>
          <w:szCs w:val="24"/>
          <w:lang w:eastAsia="en-GB"/>
        </w:rPr>
        <w:t xml:space="preserve">I queried (RQ-1095) the scope of the EMI sources to be considered by the RP as this was not well defined in its methodology. </w:t>
      </w:r>
      <w:r w:rsidR="00D42A74">
        <w:rPr>
          <w:rStyle w:val="normaltextrun"/>
          <w:rFonts w:eastAsia="Times New Roman"/>
          <w:szCs w:val="24"/>
          <w:lang w:eastAsia="en-GB"/>
        </w:rPr>
        <w:t xml:space="preserve">In </w:t>
      </w:r>
      <w:r w:rsidR="00FC4A39" w:rsidRPr="00FC4A39">
        <w:rPr>
          <w:rStyle w:val="normaltextrun"/>
          <w:rFonts w:eastAsia="Times New Roman"/>
          <w:szCs w:val="24"/>
          <w:lang w:eastAsia="en-GB"/>
        </w:rPr>
        <w:t>response to my query</w:t>
      </w:r>
      <w:r w:rsidR="00D42A74">
        <w:rPr>
          <w:rStyle w:val="normaltextrun"/>
          <w:rFonts w:eastAsia="Times New Roman"/>
          <w:szCs w:val="24"/>
          <w:lang w:eastAsia="en-GB"/>
        </w:rPr>
        <w:t xml:space="preserve"> </w:t>
      </w:r>
      <w:r w:rsidR="009F1538">
        <w:rPr>
          <w:rStyle w:val="normaltextrun"/>
          <w:rFonts w:eastAsia="Times New Roman"/>
          <w:szCs w:val="24"/>
          <w:lang w:eastAsia="en-GB"/>
        </w:rPr>
        <w:t>(RQ-1095</w:t>
      </w:r>
      <w:r w:rsidR="00651C7A">
        <w:rPr>
          <w:rStyle w:val="normaltextrun"/>
          <w:rFonts w:eastAsia="Times New Roman"/>
          <w:szCs w:val="24"/>
          <w:lang w:eastAsia="en-GB"/>
        </w:rPr>
        <w:t xml:space="preserve">, </w:t>
      </w:r>
      <w:r w:rsidR="00D42A74">
        <w:t>ref.</w:t>
      </w:r>
      <w:sdt>
        <w:sdtPr>
          <w:id w:val="1953976235"/>
          <w:citation/>
        </w:sdtPr>
        <w:sdtEndPr/>
        <w:sdtContent>
          <w:r w:rsidR="009F1538">
            <w:fldChar w:fldCharType="begin"/>
          </w:r>
          <w:r w:rsidR="00C76E14">
            <w:instrText xml:space="preserve">CITATION RQREF \l 2057 </w:instrText>
          </w:r>
          <w:r w:rsidR="009F1538">
            <w:fldChar w:fldCharType="separate"/>
          </w:r>
          <w:r w:rsidR="00C76E14">
            <w:rPr>
              <w:noProof/>
            </w:rPr>
            <w:t xml:space="preserve"> </w:t>
          </w:r>
          <w:r w:rsidR="00C76E14" w:rsidRPr="00C76E14">
            <w:rPr>
              <w:noProof/>
            </w:rPr>
            <w:t>[49]</w:t>
          </w:r>
          <w:r w:rsidR="009F1538">
            <w:fldChar w:fldCharType="end"/>
          </w:r>
        </w:sdtContent>
      </w:sdt>
      <w:r w:rsidR="00D42A74">
        <w:t xml:space="preserve">) </w:t>
      </w:r>
      <w:r w:rsidR="00D42A74">
        <w:rPr>
          <w:rStyle w:val="normaltextrun"/>
          <w:rFonts w:eastAsia="Times New Roman"/>
          <w:szCs w:val="24"/>
          <w:lang w:eastAsia="en-GB"/>
        </w:rPr>
        <w:t>the RP</w:t>
      </w:r>
      <w:r w:rsidR="00FC4A39" w:rsidRPr="00FC4A39">
        <w:rPr>
          <w:rStyle w:val="normaltextrun"/>
          <w:rFonts w:eastAsia="Times New Roman"/>
          <w:szCs w:val="24"/>
          <w:lang w:eastAsia="en-GB"/>
        </w:rPr>
        <w:t xml:space="preserve"> </w:t>
      </w:r>
      <w:r w:rsidR="00FC1EB3">
        <w:rPr>
          <w:rStyle w:val="normaltextrun"/>
          <w:rFonts w:eastAsia="Times New Roman"/>
          <w:szCs w:val="24"/>
          <w:lang w:eastAsia="en-GB"/>
        </w:rPr>
        <w:t>stated that</w:t>
      </w:r>
      <w:r w:rsidR="00FC4A39" w:rsidRPr="00FC4A39">
        <w:rPr>
          <w:rStyle w:val="normaltextrun"/>
          <w:rFonts w:eastAsia="Times New Roman"/>
          <w:szCs w:val="24"/>
          <w:lang w:eastAsia="en-GB"/>
        </w:rPr>
        <w:t xml:space="preserve"> </w:t>
      </w:r>
      <w:r w:rsidR="00FC1EB3">
        <w:rPr>
          <w:rStyle w:val="normaltextrun"/>
          <w:rFonts w:eastAsia="Times New Roman"/>
          <w:szCs w:val="24"/>
          <w:lang w:eastAsia="en-GB"/>
        </w:rPr>
        <w:t xml:space="preserve">it intends to </w:t>
      </w:r>
      <w:r w:rsidR="00FC4A39" w:rsidRPr="00FC4A39">
        <w:rPr>
          <w:rStyle w:val="normaltextrun"/>
          <w:rFonts w:eastAsia="Times New Roman"/>
          <w:szCs w:val="24"/>
          <w:lang w:eastAsia="en-GB"/>
        </w:rPr>
        <w:t>address the following sources of an EMI:</w:t>
      </w:r>
    </w:p>
    <w:p w14:paraId="232B0715" w14:textId="3B101568" w:rsidR="00D42A74" w:rsidRDefault="00D42A74" w:rsidP="00D42A74">
      <w:pPr>
        <w:pStyle w:val="Bulletlist1"/>
        <w:rPr>
          <w:rStyle w:val="normaltextrun"/>
        </w:rPr>
      </w:pPr>
      <w:r>
        <w:rPr>
          <w:rStyle w:val="normaltextrun"/>
        </w:rPr>
        <w:t>Natural Sources</w:t>
      </w:r>
    </w:p>
    <w:p w14:paraId="3B237AF6" w14:textId="77777777" w:rsidR="00BC2FCB" w:rsidRPr="00BC2FCB" w:rsidRDefault="00BC2FCB" w:rsidP="00BC2FCB">
      <w:pPr>
        <w:pStyle w:val="Bulletlist2"/>
        <w:rPr>
          <w:rStyle w:val="normaltextrun"/>
        </w:rPr>
      </w:pPr>
      <w:r w:rsidRPr="00BC2FCB">
        <w:rPr>
          <w:rStyle w:val="normaltextrun"/>
        </w:rPr>
        <w:t>Lightning surge (note that lightning is categorised as one of the external EMI sources)</w:t>
      </w:r>
    </w:p>
    <w:p w14:paraId="47271AA7" w14:textId="77777777" w:rsidR="00332C25" w:rsidRPr="00964AF1" w:rsidRDefault="00332C25" w:rsidP="00332C25">
      <w:pPr>
        <w:pStyle w:val="Bulletlist2"/>
        <w:rPr>
          <w:lang w:eastAsia="en-GB"/>
        </w:rPr>
      </w:pPr>
      <w:r w:rsidRPr="00964AF1">
        <w:rPr>
          <w:lang w:eastAsia="en-GB"/>
        </w:rPr>
        <w:t>Electrostatic discharge (ESD), from a charged person or object</w:t>
      </w:r>
    </w:p>
    <w:p w14:paraId="54F436B8" w14:textId="77777777" w:rsidR="00157A3B" w:rsidRPr="00964AF1" w:rsidRDefault="00157A3B" w:rsidP="00157A3B">
      <w:pPr>
        <w:pStyle w:val="Bulletlist1"/>
        <w:rPr>
          <w:lang w:eastAsia="en-GB"/>
        </w:rPr>
      </w:pPr>
      <w:r w:rsidRPr="00964AF1">
        <w:rPr>
          <w:lang w:eastAsia="en-GB"/>
        </w:rPr>
        <w:t>Man-made sources</w:t>
      </w:r>
    </w:p>
    <w:p w14:paraId="22D9BFB2" w14:textId="77777777" w:rsidR="002E14DA" w:rsidRPr="00964AF1" w:rsidRDefault="002E14DA" w:rsidP="002E14DA">
      <w:pPr>
        <w:pStyle w:val="Bulletlist2"/>
        <w:rPr>
          <w:lang w:eastAsia="en-GB"/>
        </w:rPr>
      </w:pPr>
      <w:r w:rsidRPr="00964AF1">
        <w:rPr>
          <w:lang w:eastAsia="en-GB"/>
        </w:rPr>
        <w:t>Intentional sources caused by</w:t>
      </w:r>
    </w:p>
    <w:p w14:paraId="14E6CE87" w14:textId="61CEACC6" w:rsidR="00D42A74" w:rsidRDefault="00245DD2" w:rsidP="00BD5CD3">
      <w:pPr>
        <w:pStyle w:val="BulletList3"/>
        <w:rPr>
          <w:lang w:eastAsia="en-GB"/>
        </w:rPr>
      </w:pPr>
      <w:r w:rsidRPr="00964AF1">
        <w:rPr>
          <w:lang w:eastAsia="en-GB"/>
        </w:rPr>
        <w:t>Portable communication devices</w:t>
      </w:r>
    </w:p>
    <w:p w14:paraId="27A7A9E6" w14:textId="77777777" w:rsidR="004B447F" w:rsidRPr="004B447F" w:rsidRDefault="004B447F" w:rsidP="004B447F">
      <w:pPr>
        <w:pStyle w:val="BulletList3"/>
        <w:rPr>
          <w:rStyle w:val="normaltextrun"/>
          <w:lang w:eastAsia="en-GB"/>
        </w:rPr>
      </w:pPr>
      <w:r w:rsidRPr="004B447F">
        <w:rPr>
          <w:rStyle w:val="normaltextrun"/>
          <w:lang w:eastAsia="en-GB"/>
        </w:rPr>
        <w:t>Mobile phones, Radio transceivers,</w:t>
      </w:r>
    </w:p>
    <w:p w14:paraId="7DFD6FD6" w14:textId="12DA13CE" w:rsidR="00BD5CD3" w:rsidRDefault="00A94BCB" w:rsidP="00BD5CD3">
      <w:pPr>
        <w:pStyle w:val="BulletList3"/>
        <w:rPr>
          <w:rStyle w:val="normaltextrun"/>
          <w:lang w:eastAsia="en-GB"/>
        </w:rPr>
      </w:pPr>
      <w:r w:rsidRPr="00A94BCB">
        <w:rPr>
          <w:rStyle w:val="normaltextrun"/>
          <w:lang w:eastAsia="en-GB"/>
        </w:rPr>
        <w:t>Portable electronic devices and computers, etc</w:t>
      </w:r>
    </w:p>
    <w:p w14:paraId="766ECCF3" w14:textId="77777777" w:rsidR="00415596" w:rsidRPr="00415596" w:rsidRDefault="00415596" w:rsidP="00415596">
      <w:pPr>
        <w:pStyle w:val="BulletList3"/>
        <w:rPr>
          <w:rStyle w:val="normaltextrun"/>
          <w:lang w:eastAsia="en-GB"/>
        </w:rPr>
      </w:pPr>
      <w:r w:rsidRPr="00415596">
        <w:rPr>
          <w:rStyle w:val="normaltextrun"/>
          <w:lang w:eastAsia="en-GB"/>
        </w:rPr>
        <w:t>Wireless Local Area Network (WLAN)</w:t>
      </w:r>
    </w:p>
    <w:p w14:paraId="283D92F4" w14:textId="77777777" w:rsidR="0074678F" w:rsidRPr="0074678F" w:rsidRDefault="0074678F" w:rsidP="0074678F">
      <w:pPr>
        <w:pStyle w:val="Bulletlist2"/>
        <w:rPr>
          <w:rStyle w:val="normaltextrun"/>
          <w:lang w:eastAsia="en-GB"/>
        </w:rPr>
      </w:pPr>
      <w:r w:rsidRPr="0074678F">
        <w:rPr>
          <w:rStyle w:val="normaltextrun"/>
          <w:lang w:eastAsia="en-GB"/>
        </w:rPr>
        <w:lastRenderedPageBreak/>
        <w:t>Unintentional sources</w:t>
      </w:r>
    </w:p>
    <w:p w14:paraId="5C2AA4C3" w14:textId="77777777" w:rsidR="00AA05BB" w:rsidRPr="00AA05BB" w:rsidRDefault="00AA05BB" w:rsidP="00AA05BB">
      <w:pPr>
        <w:pStyle w:val="BulletList3"/>
        <w:rPr>
          <w:rStyle w:val="normaltextrun"/>
          <w:lang w:eastAsia="en-GB"/>
        </w:rPr>
      </w:pPr>
      <w:r w:rsidRPr="00AA05BB">
        <w:rPr>
          <w:rStyle w:val="normaltextrun"/>
          <w:lang w:eastAsia="en-GB"/>
        </w:rPr>
        <w:t>Electrical equipment e.g. Electric motors, Generators, Transformers, Power cables and Arc welding equipment, etc. Resulting in low frequency magnetic or electric fields or higher frequency electromagnetic fields.</w:t>
      </w:r>
    </w:p>
    <w:p w14:paraId="45782587" w14:textId="219DC8B7" w:rsidR="00766EE7" w:rsidRDefault="00766EE7" w:rsidP="00766EE7">
      <w:pPr>
        <w:pStyle w:val="BulletList3"/>
        <w:rPr>
          <w:rStyle w:val="normaltextrun"/>
          <w:lang w:eastAsia="en-GB"/>
        </w:rPr>
      </w:pPr>
      <w:r w:rsidRPr="00766EE7">
        <w:rPr>
          <w:rStyle w:val="normaltextrun"/>
          <w:lang w:eastAsia="en-GB"/>
        </w:rPr>
        <w:t>Power system switching transients (under both normal and fault conditions) caused by Circuit breakers, Inverters, Thyristors, Relays, etc. Resulting in supply voltage interruptions, dips, surges and fluctuations and transient over</w:t>
      </w:r>
      <w:r w:rsidR="002D3941">
        <w:rPr>
          <w:rStyle w:val="normaltextrun"/>
          <w:lang w:eastAsia="en-GB"/>
        </w:rPr>
        <w:t>-</w:t>
      </w:r>
      <w:r w:rsidRPr="00766EE7">
        <w:rPr>
          <w:rStyle w:val="normaltextrun"/>
          <w:lang w:eastAsia="en-GB"/>
        </w:rPr>
        <w:t>voltages on supply, signal and control lines.</w:t>
      </w:r>
    </w:p>
    <w:p w14:paraId="0F9D9002" w14:textId="1AF76C2B" w:rsidR="006A40F1" w:rsidRPr="003545CE" w:rsidRDefault="006A40F1" w:rsidP="00696A27">
      <w:pPr>
        <w:pStyle w:val="Numberedparagraph"/>
        <w:rPr>
          <w:lang w:eastAsia="en-GB"/>
        </w:rPr>
      </w:pPr>
      <w:r>
        <w:rPr>
          <w:rStyle w:val="normaltextrun"/>
          <w:lang w:eastAsia="en-GB"/>
        </w:rPr>
        <w:t>I</w:t>
      </w:r>
      <w:r w:rsidR="00800DD1">
        <w:rPr>
          <w:rStyle w:val="normaltextrun"/>
          <w:lang w:eastAsia="en-GB"/>
        </w:rPr>
        <w:t xml:space="preserve">t is my </w:t>
      </w:r>
      <w:r w:rsidR="004F390B">
        <w:rPr>
          <w:rStyle w:val="normaltextrun"/>
          <w:lang w:eastAsia="en-GB"/>
        </w:rPr>
        <w:t>view that the RP has provided</w:t>
      </w:r>
      <w:r w:rsidR="006943DF">
        <w:rPr>
          <w:rStyle w:val="normaltextrun"/>
          <w:lang w:eastAsia="en-GB"/>
        </w:rPr>
        <w:t xml:space="preserve"> sufficient</w:t>
      </w:r>
      <w:r w:rsidR="004F390B">
        <w:rPr>
          <w:rStyle w:val="normaltextrun"/>
          <w:lang w:eastAsia="en-GB"/>
        </w:rPr>
        <w:t xml:space="preserve"> </w:t>
      </w:r>
      <w:r w:rsidR="006943DF" w:rsidRPr="006943DF">
        <w:rPr>
          <w:rStyle w:val="normaltextrun"/>
          <w:lang w:eastAsia="en-GB"/>
        </w:rPr>
        <w:t>information</w:t>
      </w:r>
      <w:r w:rsidR="00B31E54">
        <w:rPr>
          <w:rStyle w:val="normaltextrun"/>
          <w:lang w:eastAsia="en-GB"/>
        </w:rPr>
        <w:t xml:space="preserve"> on its EMI coverage</w:t>
      </w:r>
      <w:r w:rsidR="006943DF" w:rsidRPr="006943DF">
        <w:rPr>
          <w:rStyle w:val="normaltextrun"/>
          <w:lang w:eastAsia="en-GB"/>
        </w:rPr>
        <w:t xml:space="preserve"> that is consistent with relevant good practice</w:t>
      </w:r>
      <w:r w:rsidR="00BE19AA">
        <w:rPr>
          <w:rStyle w:val="normaltextrun"/>
          <w:lang w:eastAsia="en-GB"/>
        </w:rPr>
        <w:t xml:space="preserve"> (ref. </w:t>
      </w:r>
      <w:sdt>
        <w:sdtPr>
          <w:rPr>
            <w:rStyle w:val="normaltextrun"/>
            <w:lang w:eastAsia="en-GB"/>
          </w:rPr>
          <w:id w:val="2133359553"/>
          <w:citation/>
        </w:sdtPr>
        <w:sdtEndPr>
          <w:rPr>
            <w:rStyle w:val="normaltextrun"/>
          </w:rPr>
        </w:sdtEndPr>
        <w:sdtContent>
          <w:r w:rsidR="00BE19AA">
            <w:rPr>
              <w:rStyle w:val="normaltextrun"/>
              <w:lang w:eastAsia="en-GB"/>
            </w:rPr>
            <w:fldChar w:fldCharType="begin"/>
          </w:r>
          <w:r w:rsidR="003A5EDA">
            <w:rPr>
              <w:rStyle w:val="normaltextrun"/>
              <w:lang w:eastAsia="en-GB"/>
            </w:rPr>
            <w:instrText xml:space="preserve">CITATION TagIH014 \l 2057 </w:instrText>
          </w:r>
          <w:r w:rsidR="00BE19AA">
            <w:rPr>
              <w:rStyle w:val="normaltextrun"/>
              <w:lang w:eastAsia="en-GB"/>
            </w:rPr>
            <w:fldChar w:fldCharType="separate"/>
          </w:r>
          <w:r w:rsidR="00C526DA" w:rsidRPr="00C526DA">
            <w:rPr>
              <w:noProof/>
              <w:lang w:eastAsia="en-GB"/>
            </w:rPr>
            <w:t>[15]</w:t>
          </w:r>
          <w:r w:rsidR="00BE19AA">
            <w:rPr>
              <w:rStyle w:val="normaltextrun"/>
              <w:lang w:eastAsia="en-GB"/>
            </w:rPr>
            <w:fldChar w:fldCharType="end"/>
          </w:r>
        </w:sdtContent>
      </w:sdt>
      <w:r w:rsidR="00BE19AA">
        <w:rPr>
          <w:rStyle w:val="normaltextrun"/>
          <w:lang w:eastAsia="en-GB"/>
        </w:rPr>
        <w:t>). This</w:t>
      </w:r>
      <w:r w:rsidR="002E215F">
        <w:rPr>
          <w:rStyle w:val="normaltextrun"/>
          <w:lang w:eastAsia="en-GB"/>
        </w:rPr>
        <w:t>,</w:t>
      </w:r>
      <w:r w:rsidR="00BE19AA">
        <w:rPr>
          <w:rStyle w:val="normaltextrun"/>
          <w:lang w:eastAsia="en-GB"/>
        </w:rPr>
        <w:t xml:space="preserve"> in my opinion</w:t>
      </w:r>
      <w:r w:rsidR="002E215F">
        <w:rPr>
          <w:rStyle w:val="normaltextrun"/>
          <w:lang w:eastAsia="en-GB"/>
        </w:rPr>
        <w:t>,</w:t>
      </w:r>
      <w:r w:rsidR="006943DF" w:rsidRPr="006943DF">
        <w:rPr>
          <w:rStyle w:val="normaltextrun"/>
          <w:lang w:eastAsia="en-GB"/>
        </w:rPr>
        <w:t xml:space="preserve"> should enable the RP to further develop the generic Rolls-Royce SMR design and associated E3S case evidence</w:t>
      </w:r>
      <w:r w:rsidR="006943DF">
        <w:rPr>
          <w:rStyle w:val="normaltextrun"/>
          <w:lang w:eastAsia="en-GB"/>
        </w:rPr>
        <w:t xml:space="preserve"> in this area. </w:t>
      </w:r>
      <w:r w:rsidR="0077614A">
        <w:rPr>
          <w:rStyle w:val="normaltextrun"/>
          <w:lang w:eastAsia="en-GB"/>
        </w:rPr>
        <w:t xml:space="preserve">Given that EMI crosses multiple specialist areas, </w:t>
      </w:r>
      <w:r w:rsidR="00035EF3" w:rsidRPr="00B41D27">
        <w:rPr>
          <w:rStyle w:val="normaltextrun"/>
          <w:rFonts w:eastAsia="Times New Roman"/>
          <w:szCs w:val="24"/>
          <w:lang w:eastAsia="en-GB"/>
        </w:rPr>
        <w:t xml:space="preserve">I will be seeking advice from ONR </w:t>
      </w:r>
      <w:r w:rsidR="00035EF3">
        <w:rPr>
          <w:rStyle w:val="normaltextrun"/>
          <w:rFonts w:eastAsia="Times New Roman"/>
          <w:szCs w:val="24"/>
          <w:lang w:eastAsia="en-GB"/>
        </w:rPr>
        <w:t>Electrical</w:t>
      </w:r>
      <w:r w:rsidR="00035EF3" w:rsidRPr="00B41D27">
        <w:rPr>
          <w:rStyle w:val="normaltextrun"/>
          <w:rFonts w:eastAsia="Times New Roman"/>
          <w:szCs w:val="24"/>
          <w:lang w:eastAsia="en-GB"/>
        </w:rPr>
        <w:t xml:space="preserve"> </w:t>
      </w:r>
      <w:r w:rsidR="00035EF3">
        <w:rPr>
          <w:rStyle w:val="normaltextrun"/>
          <w:rFonts w:eastAsia="Times New Roman"/>
          <w:szCs w:val="24"/>
          <w:lang w:eastAsia="en-GB"/>
        </w:rPr>
        <w:t>and C</w:t>
      </w:r>
      <w:r w:rsidR="00833771">
        <w:rPr>
          <w:rStyle w:val="normaltextrun"/>
          <w:rFonts w:eastAsia="Times New Roman"/>
          <w:szCs w:val="24"/>
          <w:lang w:eastAsia="en-GB"/>
        </w:rPr>
        <w:t xml:space="preserve">&amp;I specialists during </w:t>
      </w:r>
      <w:r w:rsidR="00252468">
        <w:rPr>
          <w:rStyle w:val="normaltextrun"/>
          <w:rFonts w:eastAsia="Times New Roman"/>
          <w:szCs w:val="24"/>
          <w:lang w:eastAsia="en-GB"/>
        </w:rPr>
        <w:t>Step 3</w:t>
      </w:r>
      <w:r w:rsidR="00833771">
        <w:rPr>
          <w:rStyle w:val="normaltextrun"/>
          <w:rFonts w:eastAsia="Times New Roman"/>
          <w:szCs w:val="24"/>
          <w:lang w:eastAsia="en-GB"/>
        </w:rPr>
        <w:t xml:space="preserve"> </w:t>
      </w:r>
      <w:r w:rsidR="008B6FA1" w:rsidRPr="00B41D27">
        <w:rPr>
          <w:rStyle w:val="normaltextrun"/>
          <w:rFonts w:eastAsia="Times New Roman"/>
          <w:szCs w:val="24"/>
          <w:lang w:eastAsia="en-GB"/>
        </w:rPr>
        <w:t xml:space="preserve">to determine the </w:t>
      </w:r>
      <w:r w:rsidR="008B6FA1">
        <w:rPr>
          <w:rStyle w:val="normaltextrun"/>
          <w:rFonts w:eastAsia="Times New Roman"/>
          <w:szCs w:val="24"/>
          <w:lang w:eastAsia="en-GB"/>
        </w:rPr>
        <w:t xml:space="preserve">extent to which the electrical equipment proposed by the RP could produce an EMI and </w:t>
      </w:r>
      <w:r w:rsidR="00696A27">
        <w:rPr>
          <w:rStyle w:val="normaltextrun"/>
          <w:rFonts w:eastAsia="Times New Roman"/>
          <w:szCs w:val="24"/>
          <w:lang w:eastAsia="en-GB"/>
        </w:rPr>
        <w:t xml:space="preserve">the vulnerability of the C&amp;I system to an EMI. </w:t>
      </w:r>
      <w:r w:rsidR="00696A27">
        <w:rPr>
          <w:rStyle w:val="normaltextrun"/>
          <w:lang w:eastAsia="en-GB"/>
        </w:rPr>
        <w:t xml:space="preserve">I consider this a residual matter to follow up at </w:t>
      </w:r>
      <w:r w:rsidR="00252468">
        <w:rPr>
          <w:rStyle w:val="normaltextrun"/>
          <w:lang w:eastAsia="en-GB"/>
        </w:rPr>
        <w:t>Step 3</w:t>
      </w:r>
      <w:r w:rsidR="00696A27">
        <w:rPr>
          <w:rStyle w:val="normaltextrun"/>
          <w:lang w:eastAsia="en-GB"/>
        </w:rPr>
        <w:t xml:space="preserve">. </w:t>
      </w:r>
    </w:p>
    <w:p w14:paraId="5B5922F3" w14:textId="588573BE" w:rsidR="005D4E3D" w:rsidRDefault="008E7673" w:rsidP="008E7673">
      <w:pPr>
        <w:pStyle w:val="Heading3"/>
      </w:pPr>
      <w:r>
        <w:t>Layout Fundamental Characteristics (RD7)</w:t>
      </w:r>
    </w:p>
    <w:p w14:paraId="33CB890F" w14:textId="2906F686" w:rsidR="008E67E6" w:rsidRPr="008E67E6" w:rsidRDefault="008E67E6" w:rsidP="008E67E6">
      <w:pPr>
        <w:pStyle w:val="Numberedparagraph"/>
      </w:pPr>
      <w:r>
        <w:t xml:space="preserve">This section provides my assessment of the fundamental aspects of the </w:t>
      </w:r>
      <w:r w:rsidR="00631EC4">
        <w:t>RP’s</w:t>
      </w:r>
      <w:r w:rsidR="0036313A">
        <w:t xml:space="preserve"> </w:t>
      </w:r>
      <w:r w:rsidR="0087619D">
        <w:t>Step 2</w:t>
      </w:r>
      <w:r w:rsidR="0036313A">
        <w:t xml:space="preserve"> reference design. </w:t>
      </w:r>
      <w:r w:rsidR="00B46EEB" w:rsidRPr="00B46EEB">
        <w:t>In line with IAEA guidance</w:t>
      </w:r>
      <w:r w:rsidR="00B46EEB">
        <w:t xml:space="preserve"> (ref. </w:t>
      </w:r>
      <w:sdt>
        <w:sdtPr>
          <w:id w:val="-1700549494"/>
          <w:citation/>
        </w:sdtPr>
        <w:sdtEndPr/>
        <w:sdtContent>
          <w:r w:rsidR="00BF28A9">
            <w:fldChar w:fldCharType="begin"/>
          </w:r>
          <w:r w:rsidR="003A5EDA">
            <w:instrText xml:space="preserve">CITATION IaeaSSG64 \m IaeaAppSO \l 2057 </w:instrText>
          </w:r>
          <w:r w:rsidR="00BF28A9">
            <w:fldChar w:fldCharType="separate"/>
          </w:r>
          <w:r w:rsidR="00C526DA" w:rsidRPr="00C526DA">
            <w:rPr>
              <w:noProof/>
            </w:rPr>
            <w:t>[22, 21]</w:t>
          </w:r>
          <w:r w:rsidR="00BF28A9">
            <w:fldChar w:fldCharType="end"/>
          </w:r>
        </w:sdtContent>
      </w:sdt>
      <w:r w:rsidR="00B46EEB">
        <w:t>)</w:t>
      </w:r>
      <w:r w:rsidR="00B46EEB" w:rsidRPr="00B46EEB">
        <w:t xml:space="preserve"> and WENRA </w:t>
      </w:r>
      <w:r w:rsidR="005C776B">
        <w:t xml:space="preserve">safety reference levels (ref. </w:t>
      </w:r>
      <w:sdt>
        <w:sdtPr>
          <w:id w:val="-615991132"/>
          <w:citation/>
        </w:sdtPr>
        <w:sdtEndPr/>
        <w:sdtContent>
          <w:r w:rsidR="00573E79">
            <w:fldChar w:fldCharType="begin"/>
          </w:r>
          <w:r w:rsidR="003A5EDA">
            <w:instrText xml:space="preserve">CITATION wenraSRL \m WEN \l 2057 </w:instrText>
          </w:r>
          <w:r w:rsidR="00573E79">
            <w:fldChar w:fldCharType="separate"/>
          </w:r>
          <w:r w:rsidR="00C526DA" w:rsidRPr="00C526DA">
            <w:rPr>
              <w:noProof/>
            </w:rPr>
            <w:t>[13, 24]</w:t>
          </w:r>
          <w:r w:rsidR="00573E79">
            <w:fldChar w:fldCharType="end"/>
          </w:r>
        </w:sdtContent>
      </w:sdt>
      <w:r w:rsidR="005C776B">
        <w:t>),</w:t>
      </w:r>
      <w:r w:rsidR="00B46EEB" w:rsidRPr="00B46EEB">
        <w:t xml:space="preserve"> ONR expects a ‘defence-in-depth’ approach to be applied to internal hazards</w:t>
      </w:r>
      <w:r w:rsidR="005C776B">
        <w:t xml:space="preserve">, as well as a demonstration that the layout is optimised to </w:t>
      </w:r>
      <w:r w:rsidR="00161D15">
        <w:t>eliminate and</w:t>
      </w:r>
      <w:r w:rsidR="00573E79">
        <w:t>/</w:t>
      </w:r>
      <w:r w:rsidR="00161D15">
        <w:t>or mitigate the impact of hazard</w:t>
      </w:r>
      <w:r w:rsidR="00573E79">
        <w:t xml:space="preserve"> conditions</w:t>
      </w:r>
      <w:r w:rsidR="00161D15">
        <w:t xml:space="preserve"> on nuclear </w:t>
      </w:r>
      <w:r w:rsidR="00471337">
        <w:t>safety SSCs.</w:t>
      </w:r>
      <w:r w:rsidR="00161D15">
        <w:t xml:space="preserve"> </w:t>
      </w:r>
    </w:p>
    <w:p w14:paraId="6F97DE9E" w14:textId="48B42EDD" w:rsidR="008E7673" w:rsidRDefault="00EE7C2E" w:rsidP="008E7673">
      <w:pPr>
        <w:pStyle w:val="Heading4"/>
      </w:pPr>
      <w:r>
        <w:t>Barriers</w:t>
      </w:r>
    </w:p>
    <w:p w14:paraId="0AA5F252" w14:textId="441930F9" w:rsidR="00CF0F77" w:rsidRDefault="00191B27" w:rsidP="00CF0F77">
      <w:pPr>
        <w:pStyle w:val="Numberedparagraph"/>
      </w:pPr>
      <w:r>
        <w:t xml:space="preserve">I have sampled </w:t>
      </w:r>
      <w:r w:rsidR="008A7F74">
        <w:t>the RP</w:t>
      </w:r>
      <w:r w:rsidR="00A40844">
        <w:t>’</w:t>
      </w:r>
      <w:r w:rsidR="008A7F74">
        <w:t>s approach to t</w:t>
      </w:r>
      <w:r w:rsidR="006A1F05">
        <w:t xml:space="preserve">he implementation and substantiation </w:t>
      </w:r>
      <w:r w:rsidR="008F2907">
        <w:t>of barriers</w:t>
      </w:r>
      <w:r w:rsidR="008A7F74">
        <w:t>. Barriers</w:t>
      </w:r>
      <w:r w:rsidR="00E23FC8">
        <w:t xml:space="preserve"> </w:t>
      </w:r>
      <w:r w:rsidR="00823A00">
        <w:t>that</w:t>
      </w:r>
      <w:r w:rsidR="00E23FC8">
        <w:t xml:space="preserve"> segregat</w:t>
      </w:r>
      <w:r w:rsidR="00FB53B6">
        <w:t>e</w:t>
      </w:r>
      <w:r w:rsidR="00E23FC8">
        <w:t xml:space="preserve"> </w:t>
      </w:r>
      <w:r w:rsidR="00FC329D">
        <w:t>defined</w:t>
      </w:r>
      <w:r w:rsidR="00E23FC8">
        <w:t xml:space="preserve"> areas</w:t>
      </w:r>
      <w:r w:rsidR="00FB53B6">
        <w:t xml:space="preserve"> and nuclear safety trains</w:t>
      </w:r>
      <w:r w:rsidR="00E23FC8">
        <w:t xml:space="preserve"> </w:t>
      </w:r>
      <w:r w:rsidR="00FC329D">
        <w:t>are</w:t>
      </w:r>
      <w:r w:rsidR="009753D5">
        <w:t xml:space="preserve"> </w:t>
      </w:r>
      <w:r w:rsidR="00C44641">
        <w:t>fundamental</w:t>
      </w:r>
      <w:r w:rsidR="00FB53B6">
        <w:t xml:space="preserve"> to the </w:t>
      </w:r>
      <w:r w:rsidR="00631EC4">
        <w:t>RP’s</w:t>
      </w:r>
      <w:r w:rsidR="00FB53B6">
        <w:t xml:space="preserve"> layout and design</w:t>
      </w:r>
      <w:r w:rsidR="00C53EE0">
        <w:t>, as well as to</w:t>
      </w:r>
      <w:r w:rsidR="00AD68E4">
        <w:t xml:space="preserve"> </w:t>
      </w:r>
      <w:r w:rsidR="003673CE">
        <w:t>satisfy</w:t>
      </w:r>
      <w:r w:rsidR="008F2907">
        <w:t xml:space="preserve"> its </w:t>
      </w:r>
      <w:r w:rsidR="003673CE">
        <w:t xml:space="preserve">E3S </w:t>
      </w:r>
      <w:r w:rsidR="008F2907">
        <w:t>claim that the design is tolerant to internal hazards</w:t>
      </w:r>
      <w:r w:rsidR="003673CE">
        <w:t xml:space="preserve"> (ref. </w:t>
      </w:r>
      <w:sdt>
        <w:sdtPr>
          <w:id w:val="-1526239589"/>
          <w:citation/>
        </w:sdtPr>
        <w:sdtEndPr/>
        <w:sdtContent>
          <w:r w:rsidR="003673CE">
            <w:fldChar w:fldCharType="begin"/>
          </w:r>
          <w:r w:rsidR="003F2322">
            <w:instrText xml:space="preserve">CITATION E3Sch15 \l 2057 </w:instrText>
          </w:r>
          <w:r w:rsidR="003673CE">
            <w:fldChar w:fldCharType="separate"/>
          </w:r>
          <w:r w:rsidR="00C526DA" w:rsidRPr="00C526DA">
            <w:rPr>
              <w:noProof/>
            </w:rPr>
            <w:t>[1]</w:t>
          </w:r>
          <w:r w:rsidR="003673CE">
            <w:fldChar w:fldCharType="end"/>
          </w:r>
        </w:sdtContent>
      </w:sdt>
      <w:r w:rsidR="003673CE">
        <w:t>)</w:t>
      </w:r>
      <w:r w:rsidR="00BD13C0">
        <w:t xml:space="preserve">. </w:t>
      </w:r>
      <w:r w:rsidR="00CF0F77">
        <w:t>The RP has identified two types of barrier</w:t>
      </w:r>
      <w:r w:rsidR="005424C5">
        <w:t>:</w:t>
      </w:r>
      <w:r w:rsidR="00CF0F77">
        <w:t xml:space="preserve"> inter-module barriers that are integrated within the cluster fames as part its MKoP, and </w:t>
      </w:r>
      <w:r w:rsidR="00475B47">
        <w:t xml:space="preserve">passive </w:t>
      </w:r>
      <w:r w:rsidR="00CF0F77">
        <w:t>civil barriers</w:t>
      </w:r>
      <w:r w:rsidR="00AB4BDB">
        <w:t xml:space="preserve"> as part of its civil kit of parts (</w:t>
      </w:r>
      <w:r w:rsidR="00D05796">
        <w:t>CKoP)</w:t>
      </w:r>
      <w:r w:rsidR="00CF0F77">
        <w:t xml:space="preserve"> to provide a segregation between process clusters and block envelopes (ref. </w:t>
      </w:r>
      <w:sdt>
        <w:sdtPr>
          <w:id w:val="1338111599"/>
          <w:citation/>
        </w:sdtPr>
        <w:sdtEndPr/>
        <w:sdtContent>
          <w:r w:rsidR="00CF0F77">
            <w:fldChar w:fldCharType="begin"/>
          </w:r>
          <w:r w:rsidR="003A5EDA">
            <w:instrText xml:space="preserve">CITATION ProClusters \l 2057 </w:instrText>
          </w:r>
          <w:r w:rsidR="00CF0F77">
            <w:fldChar w:fldCharType="separate"/>
          </w:r>
          <w:r w:rsidR="00C526DA" w:rsidRPr="00C526DA">
            <w:rPr>
              <w:noProof/>
            </w:rPr>
            <w:t>[35]</w:t>
          </w:r>
          <w:r w:rsidR="00CF0F77">
            <w:fldChar w:fldCharType="end"/>
          </w:r>
        </w:sdtContent>
      </w:sdt>
      <w:r w:rsidR="00CF0F77">
        <w:t>).</w:t>
      </w:r>
    </w:p>
    <w:p w14:paraId="070F0199" w14:textId="6C027707" w:rsidR="00911684" w:rsidRDefault="00296304" w:rsidP="00F13AA9">
      <w:pPr>
        <w:pStyle w:val="Numberedparagraph"/>
      </w:pPr>
      <w:r>
        <w:t>Demonstration of b</w:t>
      </w:r>
      <w:r w:rsidR="006A0D9A">
        <w:t xml:space="preserve">arrier </w:t>
      </w:r>
      <w:r w:rsidR="6B711502">
        <w:t>withstands</w:t>
      </w:r>
      <w:r w:rsidR="006A0D9A">
        <w:t xml:space="preserve"> </w:t>
      </w:r>
      <w:r>
        <w:t>against</w:t>
      </w:r>
      <w:r w:rsidR="006A0D9A">
        <w:t xml:space="preserve"> individual and combined hazards </w:t>
      </w:r>
      <w:r w:rsidR="001E751E">
        <w:t xml:space="preserve">is a </w:t>
      </w:r>
      <w:r w:rsidR="009919AF">
        <w:t xml:space="preserve">key </w:t>
      </w:r>
      <w:r w:rsidR="006A0D9A">
        <w:t xml:space="preserve">requirement </w:t>
      </w:r>
      <w:r w:rsidR="00AE1477">
        <w:t xml:space="preserve">of </w:t>
      </w:r>
      <w:r w:rsidR="007C563A">
        <w:t>the RP</w:t>
      </w:r>
      <w:r w:rsidR="00A40844">
        <w:t>’</w:t>
      </w:r>
      <w:r w:rsidR="007C563A">
        <w:t>s</w:t>
      </w:r>
      <w:r w:rsidR="009919AF">
        <w:t xml:space="preserve"> </w:t>
      </w:r>
      <w:r w:rsidR="001E751E">
        <w:t>deterministic analysis to demonstrate th</w:t>
      </w:r>
      <w:r w:rsidR="009919AF">
        <w:t>at</w:t>
      </w:r>
      <w:r w:rsidR="001E751E">
        <w:t xml:space="preserve"> the </w:t>
      </w:r>
      <w:r w:rsidR="00AE1477">
        <w:t>plant</w:t>
      </w:r>
      <w:r w:rsidR="006A0D9A">
        <w:t xml:space="preserve"> ha</w:t>
      </w:r>
      <w:r w:rsidR="00AE1477">
        <w:t>s</w:t>
      </w:r>
      <w:r w:rsidR="006A0D9A">
        <w:t xml:space="preserve"> at least one</w:t>
      </w:r>
      <w:r w:rsidR="00C15EB9">
        <w:t xml:space="preserve"> </w:t>
      </w:r>
      <w:r w:rsidR="006A0D9A">
        <w:t>safety train available for any design basis accident.</w:t>
      </w:r>
      <w:r w:rsidR="00475B47">
        <w:t xml:space="preserve"> The </w:t>
      </w:r>
      <w:r w:rsidR="009743AA">
        <w:t>RP</w:t>
      </w:r>
      <w:r w:rsidR="00A40844">
        <w:t>’</w:t>
      </w:r>
      <w:r w:rsidR="009743AA">
        <w:t xml:space="preserve">s </w:t>
      </w:r>
      <w:r w:rsidR="00475B47">
        <w:t>approach</w:t>
      </w:r>
      <w:r w:rsidR="00FB7F06">
        <w:t xml:space="preserve"> </w:t>
      </w:r>
      <w:r w:rsidR="009743AA">
        <w:t xml:space="preserve">to </w:t>
      </w:r>
      <w:r w:rsidR="00DA6571">
        <w:t xml:space="preserve">barrier implementation and substantiation is detailed </w:t>
      </w:r>
      <w:r w:rsidR="0005350D">
        <w:t>within its s</w:t>
      </w:r>
      <w:r w:rsidR="00B859D0">
        <w:t xml:space="preserve">tructural </w:t>
      </w:r>
      <w:r w:rsidR="0005350D">
        <w:t>design</w:t>
      </w:r>
      <w:r w:rsidR="00B859D0">
        <w:t xml:space="preserve"> methods </w:t>
      </w:r>
      <w:r w:rsidR="00B859D0" w:rsidRPr="00FB454E">
        <w:t xml:space="preserve">statement </w:t>
      </w:r>
      <w:r w:rsidR="00FF4489" w:rsidRPr="00FB454E">
        <w:t>(ref.</w:t>
      </w:r>
      <w:r w:rsidR="00FB454E">
        <w:t xml:space="preserve"> </w:t>
      </w:r>
      <w:sdt>
        <w:sdtPr>
          <w:id w:val="-1561473935"/>
          <w:citation/>
        </w:sdtPr>
        <w:sdtEndPr/>
        <w:sdtContent>
          <w:r w:rsidR="00923671">
            <w:fldChar w:fldCharType="begin"/>
          </w:r>
          <w:r w:rsidR="003A5EDA">
            <w:instrText xml:space="preserve">CITATION StrDesMethStat \l 2057 </w:instrText>
          </w:r>
          <w:r w:rsidR="00923671">
            <w:fldChar w:fldCharType="separate"/>
          </w:r>
          <w:r w:rsidR="00C526DA" w:rsidRPr="00C526DA">
            <w:rPr>
              <w:noProof/>
            </w:rPr>
            <w:t>[67]</w:t>
          </w:r>
          <w:r w:rsidR="00923671">
            <w:fldChar w:fldCharType="end"/>
          </w:r>
        </w:sdtContent>
      </w:sdt>
      <w:r w:rsidR="00FF4489" w:rsidRPr="00FB454E">
        <w:t>)</w:t>
      </w:r>
      <w:r w:rsidR="0005350D" w:rsidRPr="00FB454E">
        <w:t>,</w:t>
      </w:r>
      <w:r w:rsidR="0005350D">
        <w:t xml:space="preserve"> </w:t>
      </w:r>
      <w:r w:rsidR="002F50AA">
        <w:t>d</w:t>
      </w:r>
      <w:r w:rsidR="00911684">
        <w:t xml:space="preserve">esign basis for reactor island </w:t>
      </w:r>
      <w:r w:rsidR="00911684" w:rsidRPr="00923671">
        <w:t xml:space="preserve">structures (ref. </w:t>
      </w:r>
      <w:sdt>
        <w:sdtPr>
          <w:id w:val="-992489884"/>
          <w:citation/>
        </w:sdtPr>
        <w:sdtEndPr/>
        <w:sdtContent>
          <w:r w:rsidR="00923671">
            <w:fldChar w:fldCharType="begin"/>
          </w:r>
          <w:r w:rsidR="003A5EDA">
            <w:instrText xml:space="preserve">CITATION DesBasForReact \l 2057 </w:instrText>
          </w:r>
          <w:r w:rsidR="00923671">
            <w:fldChar w:fldCharType="separate"/>
          </w:r>
          <w:r w:rsidR="00C526DA" w:rsidRPr="00C526DA">
            <w:rPr>
              <w:noProof/>
            </w:rPr>
            <w:t>[68]</w:t>
          </w:r>
          <w:r w:rsidR="00923671">
            <w:fldChar w:fldCharType="end"/>
          </w:r>
        </w:sdtContent>
      </w:sdt>
      <w:r w:rsidR="00911684" w:rsidRPr="00923671">
        <w:t>)</w:t>
      </w:r>
      <w:r w:rsidR="00E12A71" w:rsidRPr="00923671">
        <w:t>,</w:t>
      </w:r>
      <w:r w:rsidR="00E12A71">
        <w:t xml:space="preserve"> </w:t>
      </w:r>
      <w:r w:rsidR="002510A2">
        <w:t>d</w:t>
      </w:r>
      <w:r w:rsidR="002510A2" w:rsidRPr="002510A2">
        <w:t xml:space="preserve">esign </w:t>
      </w:r>
      <w:r w:rsidR="002510A2">
        <w:t>d</w:t>
      </w:r>
      <w:r w:rsidR="002510A2" w:rsidRPr="002510A2">
        <w:t xml:space="preserve">escription </w:t>
      </w:r>
      <w:r w:rsidR="002510A2">
        <w:lastRenderedPageBreak/>
        <w:t>d</w:t>
      </w:r>
      <w:r w:rsidR="002510A2" w:rsidRPr="002510A2">
        <w:t xml:space="preserve">ocument for </w:t>
      </w:r>
      <w:r w:rsidR="002510A2">
        <w:t>r</w:t>
      </w:r>
      <w:r w:rsidR="002510A2" w:rsidRPr="002510A2">
        <w:t xml:space="preserve">eactor Island </w:t>
      </w:r>
      <w:r w:rsidR="002510A2">
        <w:t>p</w:t>
      </w:r>
      <w:r w:rsidR="002510A2" w:rsidRPr="002510A2">
        <w:t xml:space="preserve">rocess </w:t>
      </w:r>
      <w:r w:rsidR="002510A2" w:rsidRPr="00923671">
        <w:t>clusters</w:t>
      </w:r>
      <w:r w:rsidR="0005350D" w:rsidRPr="00923671">
        <w:t xml:space="preserve"> </w:t>
      </w:r>
      <w:r w:rsidR="002510A2" w:rsidRPr="00923671">
        <w:t xml:space="preserve">(ref. </w:t>
      </w:r>
      <w:sdt>
        <w:sdtPr>
          <w:id w:val="-1315256429"/>
          <w:citation/>
        </w:sdtPr>
        <w:sdtEndPr/>
        <w:sdtContent>
          <w:r w:rsidR="00923671">
            <w:fldChar w:fldCharType="begin"/>
          </w:r>
          <w:r w:rsidR="003A5EDA">
            <w:instrText xml:space="preserve">CITATION ProClusters \l 2057 </w:instrText>
          </w:r>
          <w:r w:rsidR="00923671">
            <w:fldChar w:fldCharType="separate"/>
          </w:r>
          <w:r w:rsidR="00C526DA" w:rsidRPr="00C526DA">
            <w:rPr>
              <w:noProof/>
            </w:rPr>
            <w:t>[35]</w:t>
          </w:r>
          <w:r w:rsidR="00923671">
            <w:fldChar w:fldCharType="end"/>
          </w:r>
        </w:sdtContent>
      </w:sdt>
      <w:r w:rsidR="002510A2" w:rsidRPr="00923671">
        <w:t>)</w:t>
      </w:r>
      <w:r w:rsidR="002510A2">
        <w:t xml:space="preserve"> and </w:t>
      </w:r>
      <w:r w:rsidR="00410F84">
        <w:t xml:space="preserve">modularisation </w:t>
      </w:r>
      <w:r w:rsidR="00940B41">
        <w:t xml:space="preserve">kit of parts </w:t>
      </w:r>
      <w:r w:rsidR="00047B6C">
        <w:t xml:space="preserve">barrier design </w:t>
      </w:r>
      <w:r w:rsidR="00047B6C" w:rsidRPr="00092898">
        <w:t xml:space="preserve">definition (ref. </w:t>
      </w:r>
      <w:sdt>
        <w:sdtPr>
          <w:id w:val="316380328"/>
          <w:citation/>
        </w:sdtPr>
        <w:sdtEndPr/>
        <w:sdtContent>
          <w:r w:rsidR="00092898" w:rsidRPr="00092898">
            <w:fldChar w:fldCharType="begin"/>
          </w:r>
          <w:r w:rsidR="003A5EDA">
            <w:instrText xml:space="preserve">CITATION MKoPBarriers \l 2057 </w:instrText>
          </w:r>
          <w:r w:rsidR="00092898" w:rsidRPr="00092898">
            <w:fldChar w:fldCharType="separate"/>
          </w:r>
          <w:r w:rsidR="00C526DA" w:rsidRPr="00C526DA">
            <w:rPr>
              <w:noProof/>
            </w:rPr>
            <w:t>[39]</w:t>
          </w:r>
          <w:r w:rsidR="00092898" w:rsidRPr="00092898">
            <w:fldChar w:fldCharType="end"/>
          </w:r>
        </w:sdtContent>
      </w:sdt>
      <w:r w:rsidR="00047B6C" w:rsidRPr="00092898">
        <w:t>).</w:t>
      </w:r>
    </w:p>
    <w:p w14:paraId="1B471BC1" w14:textId="2D7F6599" w:rsidR="003B7FF0" w:rsidRDefault="008B48E5" w:rsidP="006F5B59">
      <w:pPr>
        <w:pStyle w:val="Numberedparagraph"/>
      </w:pPr>
      <w:r>
        <w:t xml:space="preserve">I have assessed these documents and </w:t>
      </w:r>
      <w:r w:rsidR="003B6E77">
        <w:t>consulted</w:t>
      </w:r>
      <w:r w:rsidR="00D440EB">
        <w:t xml:space="preserve"> with the ONR civil engineering lead</w:t>
      </w:r>
      <w:r w:rsidR="00450EF8">
        <w:t xml:space="preserve"> on aspects of adequacy of </w:t>
      </w:r>
      <w:r w:rsidR="009743AA">
        <w:t xml:space="preserve">the </w:t>
      </w:r>
      <w:r w:rsidR="00450EF8">
        <w:t>codes proposed</w:t>
      </w:r>
      <w:r w:rsidR="00D440EB">
        <w:t>. From my assessment I have been satisfied that</w:t>
      </w:r>
      <w:r w:rsidR="00DD1FAA">
        <w:t xml:space="preserve"> from a</w:t>
      </w:r>
      <w:r w:rsidR="5663DE4F">
        <w:t>n</w:t>
      </w:r>
      <w:r w:rsidR="00DD1FAA">
        <w:t xml:space="preserve"> </w:t>
      </w:r>
      <w:r w:rsidR="00450EF8">
        <w:t>internal hazards</w:t>
      </w:r>
      <w:r w:rsidR="00DD1FAA">
        <w:t xml:space="preserve"> perspective</w:t>
      </w:r>
      <w:r w:rsidR="00D440EB">
        <w:t xml:space="preserve"> the RP has recognised </w:t>
      </w:r>
      <w:r w:rsidR="009743AA">
        <w:t xml:space="preserve">the need to </w:t>
      </w:r>
      <w:r w:rsidR="00AD003A">
        <w:t xml:space="preserve">analyse </w:t>
      </w:r>
      <w:r w:rsidR="00D440EB">
        <w:t>hazard</w:t>
      </w:r>
      <w:r w:rsidR="00AD003A">
        <w:t xml:space="preserve"> loads</w:t>
      </w:r>
      <w:r w:rsidR="00377203">
        <w:t xml:space="preserve"> and substantiate</w:t>
      </w:r>
      <w:r w:rsidR="003B0337">
        <w:t xml:space="preserve"> barriers</w:t>
      </w:r>
      <w:r w:rsidR="00377203">
        <w:t xml:space="preserve"> against</w:t>
      </w:r>
      <w:r w:rsidR="003B0337">
        <w:t xml:space="preserve"> them</w:t>
      </w:r>
      <w:r w:rsidR="00450EF8">
        <w:t>. Th</w:t>
      </w:r>
      <w:r w:rsidR="003B0337">
        <w:t>ese requirements</w:t>
      </w:r>
      <w:r w:rsidR="00450EF8">
        <w:t xml:space="preserve"> </w:t>
      </w:r>
      <w:r w:rsidR="003B0337">
        <w:t>are</w:t>
      </w:r>
      <w:r w:rsidR="00450EF8">
        <w:t xml:space="preserve"> captured</w:t>
      </w:r>
      <w:r w:rsidR="003B0337">
        <w:t xml:space="preserve"> </w:t>
      </w:r>
      <w:r w:rsidR="00555082">
        <w:t>as</w:t>
      </w:r>
      <w:r w:rsidR="00377203">
        <w:t xml:space="preserve"> civil functional requirements</w:t>
      </w:r>
      <w:r w:rsidR="00450EF8">
        <w:t xml:space="preserve"> </w:t>
      </w:r>
      <w:r w:rsidR="00555082">
        <w:t xml:space="preserve">detailed </w:t>
      </w:r>
      <w:r w:rsidR="00450EF8">
        <w:t xml:space="preserve">within </w:t>
      </w:r>
      <w:r w:rsidR="00555082">
        <w:t>the</w:t>
      </w:r>
      <w:r w:rsidR="00350749">
        <w:t xml:space="preserve"> </w:t>
      </w:r>
      <w:r w:rsidR="00C02AAC">
        <w:t>design basis for reactor island structures</w:t>
      </w:r>
      <w:r w:rsidR="001E1821">
        <w:t xml:space="preserve"> report </w:t>
      </w:r>
      <w:r w:rsidR="005C3A36" w:rsidRPr="00923671">
        <w:t xml:space="preserve">(ref. </w:t>
      </w:r>
      <w:sdt>
        <w:sdtPr>
          <w:id w:val="-1953614222"/>
          <w:citation/>
        </w:sdtPr>
        <w:sdtEndPr/>
        <w:sdtContent>
          <w:r w:rsidR="005C3A36">
            <w:fldChar w:fldCharType="begin"/>
          </w:r>
          <w:r w:rsidR="003A5EDA">
            <w:instrText xml:space="preserve">CITATION DesBasForReact \l 2057 </w:instrText>
          </w:r>
          <w:r w:rsidR="005C3A36">
            <w:fldChar w:fldCharType="separate"/>
          </w:r>
          <w:r w:rsidR="00C526DA" w:rsidRPr="00C526DA">
            <w:rPr>
              <w:noProof/>
            </w:rPr>
            <w:t>[68]</w:t>
          </w:r>
          <w:r w:rsidR="005C3A36">
            <w:fldChar w:fldCharType="end"/>
          </w:r>
        </w:sdtContent>
      </w:sdt>
      <w:r w:rsidR="005C3A36" w:rsidRPr="00923671">
        <w:t>)</w:t>
      </w:r>
      <w:r w:rsidR="00DD1FAA">
        <w:t xml:space="preserve">. </w:t>
      </w:r>
      <w:r w:rsidR="00EA06F5">
        <w:t xml:space="preserve">The </w:t>
      </w:r>
      <w:r w:rsidR="00631EC4">
        <w:t>RP’s</w:t>
      </w:r>
      <w:r w:rsidR="001E1821">
        <w:t xml:space="preserve"> </w:t>
      </w:r>
      <w:r w:rsidR="00EA06F5">
        <w:t>requirements</w:t>
      </w:r>
      <w:r w:rsidR="007B2265">
        <w:t xml:space="preserve"> </w:t>
      </w:r>
      <w:r w:rsidR="006B5837">
        <w:t>state that</w:t>
      </w:r>
      <w:r w:rsidR="00B0266C">
        <w:t xml:space="preserve"> the civil structure </w:t>
      </w:r>
      <w:r w:rsidR="00065CDC">
        <w:t>shall</w:t>
      </w:r>
      <w:r w:rsidR="00B0266C">
        <w:t xml:space="preserve"> be designed against individual and combined hazards load cases. </w:t>
      </w:r>
      <w:r w:rsidR="00E50CB9">
        <w:t xml:space="preserve">The </w:t>
      </w:r>
      <w:r w:rsidR="009608E0">
        <w:t>RP’s</w:t>
      </w:r>
      <w:r w:rsidR="00E50CB9">
        <w:t xml:space="preserve"> structural design methods statement</w:t>
      </w:r>
      <w:r w:rsidR="006318D1">
        <w:t xml:space="preserve"> (ref. </w:t>
      </w:r>
      <w:sdt>
        <w:sdtPr>
          <w:id w:val="-69741097"/>
          <w:citation/>
        </w:sdtPr>
        <w:sdtEndPr/>
        <w:sdtContent>
          <w:r w:rsidR="001E1821">
            <w:fldChar w:fldCharType="begin"/>
          </w:r>
          <w:r w:rsidR="003A5EDA">
            <w:instrText xml:space="preserve">CITATION StrDesMethStat \l 2057 </w:instrText>
          </w:r>
          <w:r w:rsidR="001E1821">
            <w:fldChar w:fldCharType="separate"/>
          </w:r>
          <w:r w:rsidR="00C526DA" w:rsidRPr="00C526DA">
            <w:rPr>
              <w:noProof/>
            </w:rPr>
            <w:t>[67]</w:t>
          </w:r>
          <w:r w:rsidR="001E1821">
            <w:fldChar w:fldCharType="end"/>
          </w:r>
        </w:sdtContent>
      </w:sdt>
      <w:r w:rsidR="006318D1">
        <w:t>)</w:t>
      </w:r>
      <w:r w:rsidR="00E50CB9">
        <w:t xml:space="preserve"> </w:t>
      </w:r>
      <w:r w:rsidR="00065CDC">
        <w:t>underpins th</w:t>
      </w:r>
      <w:r w:rsidR="006318D1">
        <w:t>ese requirements</w:t>
      </w:r>
      <w:r w:rsidR="00023272">
        <w:t xml:space="preserve"> with proposed methodologies</w:t>
      </w:r>
      <w:r w:rsidR="00DC00C3">
        <w:t>, however, the exact methodology</w:t>
      </w:r>
      <w:r w:rsidR="00023272">
        <w:t xml:space="preserve"> to be adopted</w:t>
      </w:r>
      <w:r w:rsidR="00DC00C3">
        <w:t xml:space="preserve"> for </w:t>
      </w:r>
      <w:r w:rsidR="00023272">
        <w:t>a</w:t>
      </w:r>
      <w:r w:rsidR="008377A4">
        <w:t xml:space="preserve"> specific</w:t>
      </w:r>
      <w:r w:rsidR="00DC00C3">
        <w:t xml:space="preserve"> barrier</w:t>
      </w:r>
      <w:r w:rsidR="00065CDC">
        <w:t xml:space="preserve"> </w:t>
      </w:r>
      <w:r w:rsidR="00023272">
        <w:t>had</w:t>
      </w:r>
      <w:r w:rsidR="00065CDC">
        <w:t xml:space="preserve"> not</w:t>
      </w:r>
      <w:r w:rsidR="00023272">
        <w:t xml:space="preserve"> been</w:t>
      </w:r>
      <w:r w:rsidR="00065CDC">
        <w:t xml:space="preserve"> </w:t>
      </w:r>
      <w:r w:rsidR="000B44FA">
        <w:t>finalised</w:t>
      </w:r>
      <w:r w:rsidR="00065CDC">
        <w:t xml:space="preserve"> </w:t>
      </w:r>
      <w:r w:rsidR="008377A4">
        <w:t>by the RP</w:t>
      </w:r>
      <w:r w:rsidR="000B44FA">
        <w:t xml:space="preserve"> at this stage</w:t>
      </w:r>
      <w:r w:rsidR="008377A4">
        <w:t>.</w:t>
      </w:r>
      <w:r w:rsidR="00CE52E3">
        <w:t xml:space="preserve"> T</w:t>
      </w:r>
      <w:r w:rsidR="00B7338A">
        <w:t>h</w:t>
      </w:r>
      <w:r w:rsidR="00023272">
        <w:t xml:space="preserve">e RP </w:t>
      </w:r>
      <w:r w:rsidR="000C11EF">
        <w:t xml:space="preserve">itself </w:t>
      </w:r>
      <w:r w:rsidR="00023272">
        <w:t>acknowledges this</w:t>
      </w:r>
      <w:r w:rsidR="000C11EF">
        <w:t xml:space="preserve"> point</w:t>
      </w:r>
      <w:r w:rsidR="00023272">
        <w:t xml:space="preserve"> and its </w:t>
      </w:r>
      <w:r w:rsidR="00B7338A">
        <w:t xml:space="preserve">method statement (ref. </w:t>
      </w:r>
      <w:sdt>
        <w:sdtPr>
          <w:id w:val="-957405990"/>
          <w:citation/>
        </w:sdtPr>
        <w:sdtEndPr/>
        <w:sdtContent>
          <w:r w:rsidR="00B7338A">
            <w:fldChar w:fldCharType="begin"/>
          </w:r>
          <w:r w:rsidR="003A5EDA">
            <w:instrText xml:space="preserve">CITATION StrDesMethStat \l 2057 </w:instrText>
          </w:r>
          <w:r w:rsidR="00B7338A">
            <w:fldChar w:fldCharType="separate"/>
          </w:r>
          <w:r w:rsidR="00C526DA" w:rsidRPr="00C526DA">
            <w:rPr>
              <w:noProof/>
            </w:rPr>
            <w:t>[67]</w:t>
          </w:r>
          <w:r w:rsidR="00B7338A">
            <w:fldChar w:fldCharType="end"/>
          </w:r>
        </w:sdtContent>
      </w:sdt>
      <w:r w:rsidR="00B7338A">
        <w:t>)</w:t>
      </w:r>
      <w:r w:rsidR="00065CDC">
        <w:t xml:space="preserve"> state</w:t>
      </w:r>
      <w:r w:rsidR="00023272">
        <w:t>d</w:t>
      </w:r>
      <w:r w:rsidR="00065CDC">
        <w:t xml:space="preserve"> the methodolog</w:t>
      </w:r>
      <w:r w:rsidR="000C11EF">
        <w:t>ies</w:t>
      </w:r>
      <w:r w:rsidR="00065CDC">
        <w:t xml:space="preserve"> for hazard </w:t>
      </w:r>
      <w:r w:rsidR="00252446">
        <w:t>substantiation</w:t>
      </w:r>
      <w:r w:rsidR="000C11EF">
        <w:t xml:space="preserve"> of its barriers</w:t>
      </w:r>
      <w:r w:rsidR="00252446">
        <w:t xml:space="preserve"> is</w:t>
      </w:r>
      <w:r w:rsidR="000C11EF">
        <w:t xml:space="preserve"> still</w:t>
      </w:r>
      <w:r w:rsidR="00252446">
        <w:t xml:space="preserve"> being developed</w:t>
      </w:r>
      <w:r w:rsidR="006318D1">
        <w:t xml:space="preserve"> </w:t>
      </w:r>
      <w:r w:rsidR="000C11EF">
        <w:t>and</w:t>
      </w:r>
      <w:r w:rsidR="00DF40E6">
        <w:t xml:space="preserve"> captured as a forward action (</w:t>
      </w:r>
      <w:r w:rsidR="000331C4" w:rsidRPr="000331C4">
        <w:t>FAP-SDMS-ALL-004</w:t>
      </w:r>
      <w:r w:rsidR="000331C4">
        <w:t>)</w:t>
      </w:r>
      <w:r w:rsidR="00DF40E6">
        <w:t xml:space="preserve"> </w:t>
      </w:r>
      <w:r w:rsidR="00B7338A">
        <w:t xml:space="preserve">to be addressed </w:t>
      </w:r>
      <w:r w:rsidR="00DF40E6">
        <w:t xml:space="preserve">by the RP </w:t>
      </w:r>
      <w:r w:rsidR="000C11EF">
        <w:t>during</w:t>
      </w:r>
      <w:r w:rsidR="00DF40E6">
        <w:t xml:space="preserve"> </w:t>
      </w:r>
      <w:r w:rsidR="00252468">
        <w:t>Step 3</w:t>
      </w:r>
      <w:r w:rsidR="00252446">
        <w:t xml:space="preserve">. </w:t>
      </w:r>
      <w:r w:rsidR="00DC00C3">
        <w:t xml:space="preserve"> </w:t>
      </w:r>
      <w:r w:rsidR="007B2265">
        <w:t xml:space="preserve"> </w:t>
      </w:r>
    </w:p>
    <w:p w14:paraId="4334E33F" w14:textId="62D6346F" w:rsidR="00DE60A2" w:rsidRPr="00DE60A2" w:rsidRDefault="00437CAC" w:rsidP="00F13AA9">
      <w:pPr>
        <w:pStyle w:val="Numberedparagraph"/>
      </w:pPr>
      <w:r>
        <w:t>The modularisation kit of parts barrier design definition</w:t>
      </w:r>
      <w:r w:rsidR="000C11EF">
        <w:t xml:space="preserve"> report</w:t>
      </w:r>
      <w:r w:rsidR="005C3A36">
        <w:t xml:space="preserve"> </w:t>
      </w:r>
      <w:r w:rsidR="005C3A36" w:rsidRPr="00092898">
        <w:t xml:space="preserve">(ref. </w:t>
      </w:r>
      <w:sdt>
        <w:sdtPr>
          <w:id w:val="672073594"/>
          <w:citation/>
        </w:sdtPr>
        <w:sdtEndPr/>
        <w:sdtContent>
          <w:r w:rsidR="005C3A36" w:rsidRPr="00092898">
            <w:fldChar w:fldCharType="begin"/>
          </w:r>
          <w:r w:rsidR="003A5EDA">
            <w:instrText xml:space="preserve">CITATION MKoPBarriers \l 2057 </w:instrText>
          </w:r>
          <w:r w:rsidR="005C3A36" w:rsidRPr="00092898">
            <w:fldChar w:fldCharType="separate"/>
          </w:r>
          <w:r w:rsidR="00C526DA" w:rsidRPr="00C526DA">
            <w:rPr>
              <w:noProof/>
            </w:rPr>
            <w:t>[39]</w:t>
          </w:r>
          <w:r w:rsidR="005C3A36" w:rsidRPr="00092898">
            <w:fldChar w:fldCharType="end"/>
          </w:r>
        </w:sdtContent>
      </w:sdt>
      <w:r w:rsidR="005C3A36" w:rsidRPr="00092898">
        <w:t>)</w:t>
      </w:r>
      <w:r>
        <w:t xml:space="preserve"> also considers </w:t>
      </w:r>
      <w:r w:rsidR="002D707E">
        <w:t>the need to withstand internal hazards</w:t>
      </w:r>
      <w:r w:rsidR="00E33502">
        <w:t>. I note that the strategy does not consider</w:t>
      </w:r>
      <w:r w:rsidR="00083562">
        <w:t xml:space="preserve"> design </w:t>
      </w:r>
      <w:r w:rsidR="008855DD">
        <w:t>against</w:t>
      </w:r>
      <w:r w:rsidR="00083562">
        <w:t xml:space="preserve"> </w:t>
      </w:r>
      <w:r w:rsidR="008855DD">
        <w:t xml:space="preserve">the following </w:t>
      </w:r>
      <w:r w:rsidR="00555909">
        <w:t>hazards:</w:t>
      </w:r>
      <w:r w:rsidR="008855DD">
        <w:t xml:space="preserve"> </w:t>
      </w:r>
      <w:r w:rsidR="00083562">
        <w:t xml:space="preserve">explosion, pipe whip, </w:t>
      </w:r>
      <w:r w:rsidR="00261DF1">
        <w:t>EMI,</w:t>
      </w:r>
      <w:r w:rsidR="00083562">
        <w:t xml:space="preserve"> and </w:t>
      </w:r>
      <w:r w:rsidR="001050F1">
        <w:t xml:space="preserve">blast from </w:t>
      </w:r>
      <w:r w:rsidR="00D1642D">
        <w:t xml:space="preserve">arc </w:t>
      </w:r>
      <w:r w:rsidR="001050F1">
        <w:t xml:space="preserve">flash. </w:t>
      </w:r>
      <w:r w:rsidR="009906C1">
        <w:t xml:space="preserve">The assumption </w:t>
      </w:r>
      <w:r w:rsidR="00227A7A">
        <w:t xml:space="preserve">made </w:t>
      </w:r>
      <w:r w:rsidR="008855DD">
        <w:t>by the</w:t>
      </w:r>
      <w:r w:rsidR="009906C1">
        <w:t xml:space="preserve"> </w:t>
      </w:r>
      <w:r w:rsidR="00631EC4">
        <w:t>RP</w:t>
      </w:r>
      <w:r w:rsidR="005C3A36">
        <w:t xml:space="preserve"> </w:t>
      </w:r>
      <w:r w:rsidR="005C3A36" w:rsidRPr="00092898">
        <w:t xml:space="preserve">(ref. </w:t>
      </w:r>
      <w:sdt>
        <w:sdtPr>
          <w:id w:val="-100645472"/>
          <w:citation/>
        </w:sdtPr>
        <w:sdtEndPr/>
        <w:sdtContent>
          <w:r w:rsidR="005C3A36" w:rsidRPr="00092898">
            <w:fldChar w:fldCharType="begin"/>
          </w:r>
          <w:r w:rsidR="003A5EDA">
            <w:instrText xml:space="preserve">CITATION MKoPBarriers \l 2057 </w:instrText>
          </w:r>
          <w:r w:rsidR="005C3A36" w:rsidRPr="00092898">
            <w:fldChar w:fldCharType="separate"/>
          </w:r>
          <w:r w:rsidR="00C526DA" w:rsidRPr="00C526DA">
            <w:rPr>
              <w:noProof/>
            </w:rPr>
            <w:t>[39]</w:t>
          </w:r>
          <w:r w:rsidR="005C3A36" w:rsidRPr="00092898">
            <w:fldChar w:fldCharType="end"/>
          </w:r>
        </w:sdtContent>
      </w:sdt>
      <w:r w:rsidR="005C3A36" w:rsidRPr="00092898">
        <w:t>)</w:t>
      </w:r>
      <w:r w:rsidR="005C3A36">
        <w:t xml:space="preserve"> </w:t>
      </w:r>
      <w:r w:rsidR="009906C1">
        <w:t xml:space="preserve">is </w:t>
      </w:r>
      <w:r w:rsidR="008C247E">
        <w:t xml:space="preserve">that these hazards </w:t>
      </w:r>
      <w:r w:rsidR="008855DD">
        <w:t>will be</w:t>
      </w:r>
      <w:r w:rsidR="009906C1">
        <w:t xml:space="preserve"> mitigated through design, by adopting</w:t>
      </w:r>
      <w:r w:rsidR="008C247E">
        <w:t xml:space="preserve"> an</w:t>
      </w:r>
      <w:r w:rsidR="009906C1">
        <w:t xml:space="preserve"> intrinsically safe design methodology </w:t>
      </w:r>
      <w:r w:rsidR="008C247E">
        <w:t>and f</w:t>
      </w:r>
      <w:r w:rsidR="009906C1">
        <w:t>rom the civil boundaries and separation</w:t>
      </w:r>
      <w:r w:rsidR="008C247E">
        <w:t>.</w:t>
      </w:r>
      <w:r w:rsidR="00C23E24">
        <w:t xml:space="preserve"> It is also assumed by the RP that internal barriers do not have to protect against pipe whip,</w:t>
      </w:r>
      <w:r w:rsidR="00EA3F14">
        <w:t xml:space="preserve"> as the RP stated</w:t>
      </w:r>
      <w:r w:rsidR="00C23E24">
        <w:t xml:space="preserve"> the extent of whipping can be reduced or eliminated by appropriate restraint design, which should be substantiated against the forces exerted.</w:t>
      </w:r>
      <w:r w:rsidR="007E12E8">
        <w:t xml:space="preserve"> The strategy also highlight</w:t>
      </w:r>
      <w:r w:rsidR="00EA3F14">
        <w:t>ed</w:t>
      </w:r>
      <w:r w:rsidR="007E12E8">
        <w:t xml:space="preserve"> that </w:t>
      </w:r>
      <w:r w:rsidR="00062924">
        <w:t>more detailed zonal requirements for each area is required</w:t>
      </w:r>
      <w:r w:rsidR="008855DD">
        <w:t xml:space="preserve"> to be progressed</w:t>
      </w:r>
      <w:r w:rsidR="009D3DCC">
        <w:t xml:space="preserve"> for internal hazards (both individual and combined)</w:t>
      </w:r>
      <w:r w:rsidR="00062924">
        <w:t>, to help mature the MKoP scope for barriers</w:t>
      </w:r>
      <w:r w:rsidR="009D3DCC">
        <w:t xml:space="preserve"> design</w:t>
      </w:r>
      <w:r w:rsidR="00261DF1">
        <w:t xml:space="preserve">. </w:t>
      </w:r>
    </w:p>
    <w:p w14:paraId="48E4BE71" w14:textId="14CBC38E" w:rsidR="00C70AD4" w:rsidRDefault="00E76CB2" w:rsidP="00A30657">
      <w:pPr>
        <w:pStyle w:val="Numberedparagraph"/>
      </w:pPr>
      <w:r>
        <w:t>I am satisfied</w:t>
      </w:r>
      <w:r w:rsidR="00FE3C02">
        <w:t xml:space="preserve"> </w:t>
      </w:r>
      <w:r>
        <w:t xml:space="preserve">that the fundamental </w:t>
      </w:r>
      <w:r w:rsidR="00BA0A79">
        <w:t xml:space="preserve">principles for </w:t>
      </w:r>
      <w:r w:rsidR="00F622A9">
        <w:t xml:space="preserve">the </w:t>
      </w:r>
      <w:r w:rsidR="004E13EB">
        <w:t>implementation</w:t>
      </w:r>
      <w:r w:rsidR="00BA0A79">
        <w:t xml:space="preserve"> of barriers to provide segregation of nuclear safety trains </w:t>
      </w:r>
      <w:r w:rsidR="006A3A95">
        <w:t>are adequate</w:t>
      </w:r>
      <w:r w:rsidR="00BA0A79">
        <w:t>. I am content that there are sufficient requirement</w:t>
      </w:r>
      <w:r w:rsidR="004E13EB">
        <w:t>s</w:t>
      </w:r>
      <w:r w:rsidR="00BA0A79">
        <w:t xml:space="preserve"> </w:t>
      </w:r>
      <w:r w:rsidR="001D03BB">
        <w:t xml:space="preserve">in place </w:t>
      </w:r>
      <w:r w:rsidR="009F4B39">
        <w:t xml:space="preserve">to drive </w:t>
      </w:r>
      <w:r w:rsidR="00EC6A49">
        <w:t xml:space="preserve">the future </w:t>
      </w:r>
      <w:r w:rsidR="009F4B39">
        <w:t>substantiation of</w:t>
      </w:r>
      <w:r w:rsidR="004017DB">
        <w:t xml:space="preserve"> nuclear safety </w:t>
      </w:r>
      <w:r w:rsidR="009F4B39">
        <w:t xml:space="preserve">barriers </w:t>
      </w:r>
      <w:r w:rsidR="004017DB">
        <w:t>for both individual and combined hazards</w:t>
      </w:r>
      <w:r w:rsidR="00EC6A49">
        <w:t>, noting that</w:t>
      </w:r>
      <w:r w:rsidR="7DE2BB23">
        <w:t xml:space="preserve"> </w:t>
      </w:r>
      <w:r w:rsidR="6468B143">
        <w:t>the methodologies for barrier</w:t>
      </w:r>
      <w:r w:rsidR="6913EB93">
        <w:t xml:space="preserve"> substantiation</w:t>
      </w:r>
      <w:r w:rsidR="6468B143">
        <w:t xml:space="preserve"> </w:t>
      </w:r>
      <w:r w:rsidR="00EC6A49">
        <w:t>are</w:t>
      </w:r>
      <w:r w:rsidR="6468B143">
        <w:t xml:space="preserve"> yet</w:t>
      </w:r>
      <w:r w:rsidR="0010655B">
        <w:t xml:space="preserve"> to be</w:t>
      </w:r>
      <w:r w:rsidR="6468B143">
        <w:t xml:space="preserve"> finalised. </w:t>
      </w:r>
    </w:p>
    <w:p w14:paraId="0A7E7A63" w14:textId="2A273626" w:rsidR="00102CAC" w:rsidRDefault="636477FB" w:rsidP="00A30657">
      <w:pPr>
        <w:pStyle w:val="Numberedparagraph"/>
      </w:pPr>
      <w:r>
        <w:t>Further work is required by the RP</w:t>
      </w:r>
      <w:r w:rsidR="75E33B82">
        <w:t xml:space="preserve"> during </w:t>
      </w:r>
      <w:r w:rsidR="00252468">
        <w:t>Step 3</w:t>
      </w:r>
      <w:r>
        <w:t xml:space="preserve"> to </w:t>
      </w:r>
      <w:r w:rsidR="72DFA9F5">
        <w:t>define</w:t>
      </w:r>
      <w:r w:rsidR="00883E0F">
        <w:t xml:space="preserve"> its safety measure claims</w:t>
      </w:r>
      <w:r w:rsidR="00145459">
        <w:t>,</w:t>
      </w:r>
      <w:r>
        <w:t xml:space="preserve"> </w:t>
      </w:r>
      <w:r w:rsidR="00702090">
        <w:t xml:space="preserve">its barrier </w:t>
      </w:r>
      <w:r>
        <w:t>segregation claims</w:t>
      </w:r>
      <w:r w:rsidR="00723D10">
        <w:t xml:space="preserve"> (both </w:t>
      </w:r>
      <w:r w:rsidR="00F04BF2">
        <w:t>for modular and civil structures)</w:t>
      </w:r>
      <w:r>
        <w:t xml:space="preserve"> and </w:t>
      </w:r>
      <w:r w:rsidR="00F04BF2">
        <w:t>justify the</w:t>
      </w:r>
      <w:r w:rsidR="72DFA9F5">
        <w:t xml:space="preserve"> </w:t>
      </w:r>
      <w:r>
        <w:t>methods</w:t>
      </w:r>
      <w:r w:rsidR="003C2FAA">
        <w:t xml:space="preserve"> it intends to </w:t>
      </w:r>
      <w:r w:rsidR="007F732F">
        <w:t>adopt</w:t>
      </w:r>
      <w:r>
        <w:t xml:space="preserve"> to substantiate</w:t>
      </w:r>
      <w:r w:rsidR="55F5C65F">
        <w:t xml:space="preserve"> </w:t>
      </w:r>
      <w:r w:rsidR="00702090">
        <w:t>them</w:t>
      </w:r>
      <w:r w:rsidR="72DFA9F5">
        <w:t xml:space="preserve">. </w:t>
      </w:r>
      <w:r w:rsidR="00544207">
        <w:t>I also consider that</w:t>
      </w:r>
      <w:r w:rsidR="00A9756C">
        <w:t xml:space="preserve"> a</w:t>
      </w:r>
      <w:r w:rsidR="00F04BF2">
        <w:t xml:space="preserve"> k</w:t>
      </w:r>
      <w:r w:rsidR="72DFA9F5">
        <w:t>ey aspect</w:t>
      </w:r>
      <w:r w:rsidR="00544207">
        <w:t xml:space="preserve"> of this</w:t>
      </w:r>
      <w:r w:rsidR="72DFA9F5">
        <w:t xml:space="preserve"> is for the RP to</w:t>
      </w:r>
      <w:r w:rsidR="549A989E">
        <w:t xml:space="preserve"> </w:t>
      </w:r>
      <w:r w:rsidR="31B22F75">
        <w:t>identify all</w:t>
      </w:r>
      <w:r w:rsidR="00544207">
        <w:t xml:space="preserve"> its</w:t>
      </w:r>
      <w:r w:rsidR="31B22F75">
        <w:t xml:space="preserve"> safety measures</w:t>
      </w:r>
      <w:r w:rsidR="72DFA9F5">
        <w:t xml:space="preserve">, including all </w:t>
      </w:r>
      <w:r w:rsidR="004C19F7">
        <w:t xml:space="preserve">its </w:t>
      </w:r>
      <w:r w:rsidR="72DFA9F5">
        <w:t>implicit claims</w:t>
      </w:r>
      <w:r w:rsidR="55F5C65F">
        <w:t xml:space="preserve">. </w:t>
      </w:r>
      <w:r w:rsidR="007579B1">
        <w:t>RP c</w:t>
      </w:r>
      <w:r w:rsidR="008775DD">
        <w:t xml:space="preserve">laims on restraints etc need to be understood </w:t>
      </w:r>
      <w:r w:rsidR="00B439EB">
        <w:t>by the RP</w:t>
      </w:r>
      <w:r w:rsidR="008775DD">
        <w:t xml:space="preserve"> as their fixing requirement</w:t>
      </w:r>
      <w:r w:rsidR="00B439EB">
        <w:t>s (to a structure/wall)</w:t>
      </w:r>
      <w:r w:rsidR="008775DD">
        <w:t xml:space="preserve"> and space </w:t>
      </w:r>
      <w:r w:rsidR="00F7062F">
        <w:t>requirements will impact the current space constraints within the module structures</w:t>
      </w:r>
      <w:r w:rsidR="00AB7C6C">
        <w:t xml:space="preserve"> and </w:t>
      </w:r>
      <w:r w:rsidR="00882162">
        <w:t xml:space="preserve">potentially result is challenges for </w:t>
      </w:r>
      <w:r w:rsidR="00B402B9">
        <w:t xml:space="preserve">layout </w:t>
      </w:r>
      <w:r w:rsidR="00882162">
        <w:t>optimisation</w:t>
      </w:r>
      <w:r w:rsidR="00895F54">
        <w:t xml:space="preserve">. </w:t>
      </w:r>
      <w:r w:rsidR="00895F54" w:rsidRPr="00895F54">
        <w:lastRenderedPageBreak/>
        <w:t xml:space="preserve">I </w:t>
      </w:r>
      <w:r w:rsidR="00895F54">
        <w:t xml:space="preserve">consider that </w:t>
      </w:r>
      <w:r w:rsidR="005D5C16">
        <w:t>at this stage, the lack of</w:t>
      </w:r>
      <w:r w:rsidR="00274A9D">
        <w:t xml:space="preserve"> layout</w:t>
      </w:r>
      <w:r w:rsidR="005D5C16">
        <w:t xml:space="preserve"> </w:t>
      </w:r>
      <w:r w:rsidR="00DC7275">
        <w:t>information</w:t>
      </w:r>
      <w:r w:rsidR="00B34D2B">
        <w:t xml:space="preserve"> for the implementation of suitable</w:t>
      </w:r>
      <w:r w:rsidR="00FD090A">
        <w:t xml:space="preserve"> restraints to protect </w:t>
      </w:r>
      <w:r w:rsidR="00226C5E">
        <w:t xml:space="preserve">its </w:t>
      </w:r>
      <w:r w:rsidR="00FD090A">
        <w:t>nuclear barriers from hazard loads</w:t>
      </w:r>
      <w:r w:rsidR="00AA2C78">
        <w:t xml:space="preserve"> is</w:t>
      </w:r>
      <w:r w:rsidR="00226C5E">
        <w:t xml:space="preserve"> a potential shortfall</w:t>
      </w:r>
      <w:r w:rsidR="004B2CD0">
        <w:t xml:space="preserve">. This will need to be </w:t>
      </w:r>
      <w:r w:rsidR="00226C5E">
        <w:t>addressed in Step 3 by the RP</w:t>
      </w:r>
      <w:r w:rsidR="004B2CD0">
        <w:t xml:space="preserve"> to demonstrate compliance against</w:t>
      </w:r>
      <w:r w:rsidR="00ED09C8" w:rsidRPr="00895F54">
        <w:t xml:space="preserve"> relevant</w:t>
      </w:r>
      <w:r w:rsidR="00895F54" w:rsidRPr="00895F54">
        <w:t xml:space="preserve"> good practice (</w:t>
      </w:r>
      <w:r w:rsidR="00895F54">
        <w:t xml:space="preserve">ref. </w:t>
      </w:r>
      <w:sdt>
        <w:sdtPr>
          <w:id w:val="1491984437"/>
          <w:citation/>
        </w:sdtPr>
        <w:sdtEndPr/>
        <w:sdtContent>
          <w:r w:rsidR="00895F54">
            <w:fldChar w:fldCharType="begin"/>
          </w:r>
          <w:r w:rsidR="003A5EDA">
            <w:instrText xml:space="preserve">CITATION TagIH014 \l 2057 </w:instrText>
          </w:r>
          <w:r w:rsidR="00895F54">
            <w:fldChar w:fldCharType="separate"/>
          </w:r>
          <w:r w:rsidR="00C526DA" w:rsidRPr="00C526DA">
            <w:rPr>
              <w:noProof/>
            </w:rPr>
            <w:t>[15]</w:t>
          </w:r>
          <w:r w:rsidR="00895F54">
            <w:fldChar w:fldCharType="end"/>
          </w:r>
        </w:sdtContent>
      </w:sdt>
      <w:r w:rsidR="008C3E2B">
        <w:t xml:space="preserve">, </w:t>
      </w:r>
      <w:sdt>
        <w:sdtPr>
          <w:id w:val="-1401901184"/>
          <w:citation/>
        </w:sdtPr>
        <w:sdtEndPr/>
        <w:sdtContent>
          <w:r w:rsidR="008C3E2B">
            <w:fldChar w:fldCharType="begin"/>
          </w:r>
          <w:r w:rsidR="003A5EDA">
            <w:instrText xml:space="preserve">CITATION IaeaSSG64 \l 2057 </w:instrText>
          </w:r>
          <w:r w:rsidR="008C3E2B">
            <w:fldChar w:fldCharType="separate"/>
          </w:r>
          <w:r w:rsidR="00C526DA" w:rsidRPr="00C526DA">
            <w:rPr>
              <w:noProof/>
            </w:rPr>
            <w:t>[22]</w:t>
          </w:r>
          <w:r w:rsidR="008C3E2B">
            <w:fldChar w:fldCharType="end"/>
          </w:r>
        </w:sdtContent>
      </w:sdt>
      <w:r w:rsidR="00912BDC">
        <w:t>)</w:t>
      </w:r>
      <w:r w:rsidR="00895F54" w:rsidRPr="00895F54">
        <w:t xml:space="preserve"> </w:t>
      </w:r>
      <w:r w:rsidR="00ED09C8">
        <w:t>which</w:t>
      </w:r>
      <w:r w:rsidR="00895F54" w:rsidRPr="00895F54">
        <w:t xml:space="preserve"> I will follow up in </w:t>
      </w:r>
      <w:r w:rsidR="00252468">
        <w:t>Step 3</w:t>
      </w:r>
      <w:r w:rsidR="00895F54" w:rsidRPr="00895F54">
        <w:t xml:space="preserve"> as residual matter</w:t>
      </w:r>
      <w:r w:rsidR="00912BDC">
        <w:t>.</w:t>
      </w:r>
    </w:p>
    <w:p w14:paraId="3E27AF16" w14:textId="2992D141" w:rsidR="00EE7C2E" w:rsidRDefault="00EE7C2E" w:rsidP="00EE7C2E">
      <w:pPr>
        <w:pStyle w:val="Heading4"/>
      </w:pPr>
      <w:r>
        <w:t xml:space="preserve">Safety </w:t>
      </w:r>
      <w:r w:rsidR="0006325F">
        <w:t>fluid system block</w:t>
      </w:r>
    </w:p>
    <w:p w14:paraId="1BEB5D44" w14:textId="2C4407CB" w:rsidR="00253DDF" w:rsidRDefault="05257609" w:rsidP="00253DDF">
      <w:pPr>
        <w:pStyle w:val="Numberedparagraph"/>
      </w:pPr>
      <w:r>
        <w:t xml:space="preserve">I sampled the following aspects of the RP’s </w:t>
      </w:r>
      <w:r w:rsidR="000B1B23">
        <w:t>s</w:t>
      </w:r>
      <w:r>
        <w:t>afety fluid systems layout</w:t>
      </w:r>
      <w:r w:rsidR="0F14B58C">
        <w:t xml:space="preserve"> (ref. </w:t>
      </w:r>
      <w:sdt>
        <w:sdtPr>
          <w:id w:val="1015652646"/>
          <w:citation/>
        </w:sdtPr>
        <w:sdtEndPr/>
        <w:sdtContent>
          <w:r w:rsidR="00D30E71">
            <w:fldChar w:fldCharType="begin"/>
          </w:r>
          <w:r w:rsidR="003A5EDA">
            <w:instrText xml:space="preserve">CITATION LayFluidSystems \l 2057 </w:instrText>
          </w:r>
          <w:r w:rsidR="00D30E71">
            <w:fldChar w:fldCharType="separate"/>
          </w:r>
          <w:r w:rsidR="00C526DA" w:rsidRPr="00C526DA">
            <w:rPr>
              <w:noProof/>
            </w:rPr>
            <w:t>[44]</w:t>
          </w:r>
          <w:r w:rsidR="00D30E71">
            <w:fldChar w:fldCharType="end"/>
          </w:r>
        </w:sdtContent>
      </w:sdt>
      <w:r w:rsidR="0F14B58C">
        <w:t xml:space="preserve">) </w:t>
      </w:r>
      <w:r>
        <w:t xml:space="preserve">as I consider these to be significant contributors to a fundamental assessment of the generic design at GDA Step 2. </w:t>
      </w:r>
    </w:p>
    <w:p w14:paraId="2F65C23C" w14:textId="2E15673D" w:rsidR="00253DDF" w:rsidRDefault="00253DDF" w:rsidP="00253DDF">
      <w:pPr>
        <w:pStyle w:val="Bulletlist1"/>
      </w:pPr>
      <w:r>
        <w:t xml:space="preserve">Divisional segregation of </w:t>
      </w:r>
      <w:r w:rsidR="00E44F38">
        <w:t>class</w:t>
      </w:r>
      <w:r>
        <w:t xml:space="preserve"> 2 SSCs</w:t>
      </w:r>
      <w:r w:rsidR="00953EF6">
        <w:t xml:space="preserve">, as no claimed </w:t>
      </w:r>
      <w:r w:rsidR="00E44F38">
        <w:t>class</w:t>
      </w:r>
      <w:r w:rsidR="00953EF6">
        <w:t xml:space="preserve"> 1 systems are</w:t>
      </w:r>
      <w:r w:rsidR="00A44659">
        <w:t xml:space="preserve"> currently</w:t>
      </w:r>
      <w:r w:rsidR="00953EF6">
        <w:t xml:space="preserve"> identified</w:t>
      </w:r>
      <w:r w:rsidR="005E7702">
        <w:t xml:space="preserve"> in these blocks</w:t>
      </w:r>
      <w:r>
        <w:t xml:space="preserve">. </w:t>
      </w:r>
    </w:p>
    <w:p w14:paraId="6DD94B0A" w14:textId="77777777" w:rsidR="00253DDF" w:rsidRDefault="00253DDF" w:rsidP="00253DDF">
      <w:pPr>
        <w:pStyle w:val="Bulletlist1"/>
      </w:pPr>
      <w:r>
        <w:t xml:space="preserve">Layout and hazard impacts on non-segregated safety systems. </w:t>
      </w:r>
    </w:p>
    <w:p w14:paraId="4420B744" w14:textId="77777777" w:rsidR="00253DDF" w:rsidRDefault="00253DDF" w:rsidP="00253DDF">
      <w:pPr>
        <w:pStyle w:val="Bulletlist1"/>
      </w:pPr>
      <w:r>
        <w:t xml:space="preserve">Location and treatment of significant hazard sources. </w:t>
      </w:r>
    </w:p>
    <w:p w14:paraId="59FEAA82" w14:textId="3978BDDE" w:rsidR="00740C7D" w:rsidRPr="00740C7D" w:rsidRDefault="00740C7D" w:rsidP="00740C7D">
      <w:pPr>
        <w:pStyle w:val="Numberedparagraph"/>
      </w:pPr>
      <w:r w:rsidRPr="00740C7D">
        <w:t xml:space="preserve">The </w:t>
      </w:r>
      <w:r w:rsidR="00873A69">
        <w:t>s</w:t>
      </w:r>
      <w:r w:rsidRPr="00740C7D">
        <w:t xml:space="preserve">afety </w:t>
      </w:r>
      <w:r w:rsidR="00873A69">
        <w:t>f</w:t>
      </w:r>
      <w:r w:rsidRPr="00740C7D">
        <w:t xml:space="preserve">luid </w:t>
      </w:r>
      <w:r w:rsidR="00873A69">
        <w:t>s</w:t>
      </w:r>
      <w:r w:rsidRPr="00740C7D">
        <w:t xml:space="preserve">ystems </w:t>
      </w:r>
      <w:r w:rsidR="00873A69">
        <w:t>b</w:t>
      </w:r>
      <w:r w:rsidRPr="00740C7D">
        <w:t xml:space="preserve">lock consist of two divisions referred to as </w:t>
      </w:r>
      <w:r w:rsidR="00873A69">
        <w:t>t</w:t>
      </w:r>
      <w:r w:rsidRPr="00740C7D">
        <w:t xml:space="preserve">rains 1 &amp; 2 which are located north and south of the </w:t>
      </w:r>
      <w:r w:rsidR="00873A69">
        <w:t>f</w:t>
      </w:r>
      <w:r w:rsidRPr="00740C7D">
        <w:t xml:space="preserve">uelling </w:t>
      </w:r>
      <w:r w:rsidR="00873A69">
        <w:t>b</w:t>
      </w:r>
      <w:r w:rsidRPr="00740C7D">
        <w:t xml:space="preserve">lock. Each train is housed within the </w:t>
      </w:r>
      <w:r w:rsidR="006B2CF7">
        <w:t>Reactor Island (</w:t>
      </w:r>
      <w:r w:rsidRPr="00740C7D">
        <w:t>RI</w:t>
      </w:r>
      <w:r w:rsidR="006B2CF7">
        <w:t>)</w:t>
      </w:r>
      <w:r w:rsidRPr="00740C7D">
        <w:t xml:space="preserve"> Hazard Shield. </w:t>
      </w:r>
    </w:p>
    <w:p w14:paraId="4F9077AC" w14:textId="1A134A27" w:rsidR="00A11184" w:rsidRPr="00A11184" w:rsidRDefault="00A11184" w:rsidP="00A11184">
      <w:pPr>
        <w:pStyle w:val="Numberedparagraph"/>
      </w:pPr>
      <w:r w:rsidRPr="00740C7D">
        <w:t xml:space="preserve">The </w:t>
      </w:r>
      <w:r w:rsidR="00873A69">
        <w:t>s</w:t>
      </w:r>
      <w:r w:rsidRPr="00740C7D">
        <w:t xml:space="preserve">afety </w:t>
      </w:r>
      <w:r w:rsidR="00873A69">
        <w:t>f</w:t>
      </w:r>
      <w:r w:rsidRPr="00740C7D">
        <w:t xml:space="preserve">luid </w:t>
      </w:r>
      <w:r w:rsidR="00873A69">
        <w:t>s</w:t>
      </w:r>
      <w:r w:rsidRPr="00740C7D">
        <w:t xml:space="preserve">ystems </w:t>
      </w:r>
      <w:r w:rsidR="00873A69">
        <w:t>b</w:t>
      </w:r>
      <w:r w:rsidRPr="00740C7D">
        <w:t xml:space="preserve">lock </w:t>
      </w:r>
      <w:r>
        <w:t xml:space="preserve">report </w:t>
      </w:r>
      <w:r w:rsidR="00873A69">
        <w:t>highlighted</w:t>
      </w:r>
      <w:r>
        <w:t xml:space="preserve"> (</w:t>
      </w:r>
      <w:r w:rsidR="00DF4A24">
        <w:t xml:space="preserve">ref. </w:t>
      </w:r>
      <w:sdt>
        <w:sdtPr>
          <w:id w:val="-2056376149"/>
          <w:citation/>
        </w:sdtPr>
        <w:sdtEndPr/>
        <w:sdtContent>
          <w:r w:rsidR="00DF4A24">
            <w:fldChar w:fldCharType="begin"/>
          </w:r>
          <w:r w:rsidR="003A5EDA">
            <w:instrText xml:space="preserve">CITATION LayFluidSystems \l 2057 </w:instrText>
          </w:r>
          <w:r w:rsidR="00DF4A24">
            <w:fldChar w:fldCharType="separate"/>
          </w:r>
          <w:r w:rsidR="00C526DA" w:rsidRPr="00C526DA">
            <w:rPr>
              <w:noProof/>
            </w:rPr>
            <w:t>[44]</w:t>
          </w:r>
          <w:r w:rsidR="00DF4A24">
            <w:fldChar w:fldCharType="end"/>
          </w:r>
        </w:sdtContent>
      </w:sdt>
      <w:r w:rsidR="00DF4A24">
        <w:t>)</w:t>
      </w:r>
      <w:r>
        <w:t xml:space="preserve"> that</w:t>
      </w:r>
      <w:r w:rsidR="0020013F">
        <w:t xml:space="preserve"> in</w:t>
      </w:r>
      <w:r w:rsidRPr="00A11184">
        <w:t xml:space="preserve"> the RD7 design the EC&amp;I </w:t>
      </w:r>
      <w:r w:rsidR="00873A69">
        <w:t>s</w:t>
      </w:r>
      <w:r w:rsidRPr="00A11184">
        <w:t xml:space="preserve">afety </w:t>
      </w:r>
      <w:r w:rsidR="00873A69">
        <w:t>s</w:t>
      </w:r>
      <w:r w:rsidRPr="00A11184">
        <w:t xml:space="preserve">ystems </w:t>
      </w:r>
      <w:r w:rsidR="00873A69">
        <w:t>b</w:t>
      </w:r>
      <w:r w:rsidRPr="00A11184">
        <w:t xml:space="preserve">lock </w:t>
      </w:r>
      <w:r w:rsidR="00873A69">
        <w:t>is</w:t>
      </w:r>
      <w:r w:rsidRPr="00A11184">
        <w:t xml:space="preserve"> no longer situated on top of the </w:t>
      </w:r>
      <w:r w:rsidR="00873A69">
        <w:t>s</w:t>
      </w:r>
      <w:r w:rsidRPr="00A11184">
        <w:t xml:space="preserve">afety </w:t>
      </w:r>
      <w:r w:rsidR="00873A69">
        <w:t>f</w:t>
      </w:r>
      <w:r w:rsidRPr="00A11184">
        <w:t xml:space="preserve">luid </w:t>
      </w:r>
      <w:r w:rsidR="00873A69">
        <w:t>s</w:t>
      </w:r>
      <w:r w:rsidRPr="00A11184">
        <w:t xml:space="preserve">ystems </w:t>
      </w:r>
      <w:r w:rsidR="00873A69">
        <w:t>b</w:t>
      </w:r>
      <w:r w:rsidRPr="00A11184">
        <w:t>lock</w:t>
      </w:r>
      <w:r w:rsidR="00C13CCE">
        <w:t>.</w:t>
      </w:r>
      <w:r w:rsidRPr="00A11184">
        <w:t xml:space="preserve"> </w:t>
      </w:r>
      <w:r w:rsidR="00873A69">
        <w:t>This therefore means that the</w:t>
      </w:r>
      <w:r w:rsidR="00EC1178">
        <w:t xml:space="preserve"> proposed</w:t>
      </w:r>
      <w:r w:rsidRPr="00A11184">
        <w:t xml:space="preserve"> ice stores </w:t>
      </w:r>
      <w:r w:rsidR="00EC1178">
        <w:t>f</w:t>
      </w:r>
      <w:r w:rsidR="00873A69">
        <w:t>or</w:t>
      </w:r>
      <w:r w:rsidR="00EC1178">
        <w:t xml:space="preserve"> local cooling </w:t>
      </w:r>
      <w:r w:rsidR="00873A69">
        <w:t xml:space="preserve">of the EC&amp;I </w:t>
      </w:r>
      <w:r w:rsidR="0082450F">
        <w:t>b</w:t>
      </w:r>
      <w:r w:rsidR="00873A69">
        <w:t>lock</w:t>
      </w:r>
      <w:r w:rsidR="00EC1178">
        <w:t xml:space="preserve"> will </w:t>
      </w:r>
      <w:r w:rsidRPr="00A11184">
        <w:t xml:space="preserve">no longer present a flooding risk to the </w:t>
      </w:r>
      <w:r w:rsidR="00873A69">
        <w:t>s</w:t>
      </w:r>
      <w:r w:rsidRPr="00A11184">
        <w:t xml:space="preserve">afety </w:t>
      </w:r>
      <w:r w:rsidR="00873A69">
        <w:t>f</w:t>
      </w:r>
      <w:r w:rsidRPr="00A11184">
        <w:t xml:space="preserve">luid </w:t>
      </w:r>
      <w:r w:rsidR="00873A69">
        <w:t>s</w:t>
      </w:r>
      <w:r w:rsidRPr="00A11184">
        <w:t xml:space="preserve">ystems </w:t>
      </w:r>
      <w:r w:rsidR="00873A69">
        <w:t>t</w:t>
      </w:r>
      <w:r w:rsidRPr="00A11184">
        <w:t xml:space="preserve">rains. This </w:t>
      </w:r>
      <w:r w:rsidR="00873A69">
        <w:t xml:space="preserve">move has </w:t>
      </w:r>
      <w:r w:rsidRPr="00A11184">
        <w:t xml:space="preserve">also </w:t>
      </w:r>
      <w:r w:rsidR="008327BE">
        <w:t>resulted in the</w:t>
      </w:r>
      <w:r w:rsidRPr="00A11184">
        <w:t xml:space="preserve"> </w:t>
      </w:r>
      <w:r w:rsidR="00873A69">
        <w:t>s</w:t>
      </w:r>
      <w:r w:rsidRPr="00A11184">
        <w:t xml:space="preserve">afety </w:t>
      </w:r>
      <w:r w:rsidR="00873A69">
        <w:t>c</w:t>
      </w:r>
      <w:r w:rsidRPr="00A11184">
        <w:t xml:space="preserve">lassification of the </w:t>
      </w:r>
      <w:r w:rsidR="00873A69">
        <w:t>s</w:t>
      </w:r>
      <w:r w:rsidRPr="00A11184">
        <w:t xml:space="preserve">afety </w:t>
      </w:r>
      <w:r w:rsidR="00873A69">
        <w:t>f</w:t>
      </w:r>
      <w:r w:rsidRPr="00A11184">
        <w:t xml:space="preserve">luid </w:t>
      </w:r>
      <w:r w:rsidR="00873A69">
        <w:t>s</w:t>
      </w:r>
      <w:r w:rsidRPr="00A11184">
        <w:t xml:space="preserve">ystems </w:t>
      </w:r>
      <w:r w:rsidR="00873A69">
        <w:t>t</w:t>
      </w:r>
      <w:r w:rsidRPr="00A11184">
        <w:t>rain</w:t>
      </w:r>
      <w:r w:rsidR="008327BE">
        <w:t>s</w:t>
      </w:r>
      <w:r w:rsidRPr="00A11184">
        <w:t xml:space="preserve"> MKoP structure to class 2 from class 1. </w:t>
      </w:r>
      <w:r w:rsidR="00EC1178">
        <w:t>I also not</w:t>
      </w:r>
      <w:r w:rsidR="000E1E0F">
        <w:t>e</w:t>
      </w:r>
      <w:r w:rsidR="008327BE">
        <w:t>d</w:t>
      </w:r>
      <w:r w:rsidR="00EC1178">
        <w:t xml:space="preserve"> that t</w:t>
      </w:r>
      <w:r w:rsidRPr="00A11184">
        <w:t>he</w:t>
      </w:r>
      <w:r w:rsidR="000E1E0F">
        <w:t xml:space="preserve"> </w:t>
      </w:r>
      <w:r w:rsidR="008327BE">
        <w:t>RD7 design has relocated the</w:t>
      </w:r>
      <w:r w:rsidRPr="00A11184">
        <w:t xml:space="preserve"> </w:t>
      </w:r>
      <w:r w:rsidR="0082450F">
        <w:t>b</w:t>
      </w:r>
      <w:r w:rsidRPr="00A11184">
        <w:t xml:space="preserve">oron </w:t>
      </w:r>
      <w:r w:rsidR="000E1E0F">
        <w:t>s</w:t>
      </w:r>
      <w:r w:rsidRPr="00A11184">
        <w:t xml:space="preserve">torage </w:t>
      </w:r>
      <w:r w:rsidR="000E1E0F">
        <w:t>t</w:t>
      </w:r>
      <w:r w:rsidRPr="00A11184">
        <w:t xml:space="preserve">ank to the </w:t>
      </w:r>
      <w:r w:rsidR="0082450F">
        <w:t>f</w:t>
      </w:r>
      <w:r w:rsidRPr="00A11184">
        <w:t xml:space="preserve">uelling </w:t>
      </w:r>
      <w:r w:rsidR="0082450F">
        <w:t>b</w:t>
      </w:r>
      <w:r w:rsidRPr="00A11184">
        <w:t xml:space="preserve">lock. </w:t>
      </w:r>
      <w:r w:rsidR="006F2EFE">
        <w:t>P</w:t>
      </w:r>
      <w:r w:rsidRPr="00A11184">
        <w:t xml:space="preserve">ipework from </w:t>
      </w:r>
      <w:r w:rsidR="002C65AC">
        <w:t>the boron storage</w:t>
      </w:r>
      <w:r w:rsidR="002C65AC" w:rsidRPr="00A11184">
        <w:t xml:space="preserve"> </w:t>
      </w:r>
      <w:r w:rsidRPr="00A11184">
        <w:t xml:space="preserve">tank will still run into the </w:t>
      </w:r>
      <w:r w:rsidR="0082450F">
        <w:t>s</w:t>
      </w:r>
      <w:r w:rsidRPr="00A11184">
        <w:t xml:space="preserve">afety </w:t>
      </w:r>
      <w:r w:rsidR="0082450F">
        <w:t>f</w:t>
      </w:r>
      <w:r w:rsidRPr="00A11184">
        <w:t xml:space="preserve">luid </w:t>
      </w:r>
      <w:r w:rsidR="0082450F">
        <w:t>s</w:t>
      </w:r>
      <w:r w:rsidRPr="00A11184">
        <w:t xml:space="preserve">ystems </w:t>
      </w:r>
      <w:r w:rsidR="0082450F">
        <w:t>b</w:t>
      </w:r>
      <w:r w:rsidRPr="00A11184">
        <w:t xml:space="preserve">lock, and hence will still represent a flooding risk, </w:t>
      </w:r>
      <w:r w:rsidR="00310892">
        <w:t xml:space="preserve">however, </w:t>
      </w:r>
      <w:r w:rsidRPr="00A11184">
        <w:t>a complete tank rupture would not impact this block.</w:t>
      </w:r>
    </w:p>
    <w:p w14:paraId="7DEFDA44" w14:textId="70807B6F" w:rsidR="008951FB" w:rsidRPr="008951FB" w:rsidRDefault="4A723EF0" w:rsidP="008951FB">
      <w:pPr>
        <w:pStyle w:val="Numberedparagraph"/>
      </w:pPr>
      <w:r w:rsidRPr="008951FB">
        <w:t xml:space="preserve">My assessment identified that the RD7 layout locates </w:t>
      </w:r>
      <w:r w:rsidR="001F094A">
        <w:t xml:space="preserve">the two </w:t>
      </w:r>
      <w:r w:rsidRPr="008951FB">
        <w:t>trains of the class 2</w:t>
      </w:r>
      <w:r w:rsidR="00310892">
        <w:t xml:space="preserve"> fluid</w:t>
      </w:r>
      <w:r w:rsidRPr="008951FB">
        <w:t xml:space="preserve"> system</w:t>
      </w:r>
      <w:r w:rsidR="00310892">
        <w:t>s</w:t>
      </w:r>
      <w:r w:rsidRPr="008951FB">
        <w:t xml:space="preserve"> in segregated blocks which are spatially separated (</w:t>
      </w:r>
      <w:r>
        <w:t xml:space="preserve">ref. </w:t>
      </w:r>
      <w:sdt>
        <w:sdtPr>
          <w:id w:val="2000765934"/>
          <w:citation/>
        </w:sdtPr>
        <w:sdtEndPr/>
        <w:sdtContent>
          <w:r w:rsidR="008951FB">
            <w:fldChar w:fldCharType="begin"/>
          </w:r>
          <w:r w:rsidR="003A5EDA">
            <w:instrText xml:space="preserve">CITATION LayFluidSystems \l 2057 </w:instrText>
          </w:r>
          <w:r w:rsidR="008951FB">
            <w:fldChar w:fldCharType="separate"/>
          </w:r>
          <w:r w:rsidR="00C526DA" w:rsidRPr="00C526DA">
            <w:rPr>
              <w:noProof/>
            </w:rPr>
            <w:t>[44]</w:t>
          </w:r>
          <w:r w:rsidR="008951FB">
            <w:fldChar w:fldCharType="end"/>
          </w:r>
        </w:sdtContent>
      </w:sdt>
      <w:r w:rsidRPr="008951FB">
        <w:t>). These blocks are</w:t>
      </w:r>
      <w:r w:rsidR="00531E24">
        <w:t xml:space="preserve"> now</w:t>
      </w:r>
      <w:r w:rsidRPr="008951FB">
        <w:t xml:space="preserve"> located to either side of the fuelling block segregated </w:t>
      </w:r>
      <w:r w:rsidR="00531E24">
        <w:t>by internal civil structures</w:t>
      </w:r>
      <w:r w:rsidRPr="008951FB">
        <w:t>. The internal hazards summary report (</w:t>
      </w:r>
      <w:r w:rsidRPr="002D7F8A">
        <w:t xml:space="preserve">ref. </w:t>
      </w:r>
      <w:sdt>
        <w:sdtPr>
          <w:id w:val="94768621"/>
          <w:citation/>
        </w:sdtPr>
        <w:sdtEndPr/>
        <w:sdtContent>
          <w:r w:rsidR="008951FB">
            <w:fldChar w:fldCharType="begin"/>
          </w:r>
          <w:r w:rsidR="003A5EDA">
            <w:instrText xml:space="preserve">CITATION IHSumRptHS \l 2057 </w:instrText>
          </w:r>
          <w:r w:rsidR="008951FB">
            <w:fldChar w:fldCharType="separate"/>
          </w:r>
          <w:r w:rsidR="00C526DA" w:rsidRPr="00C526DA">
            <w:rPr>
              <w:noProof/>
            </w:rPr>
            <w:t>[36]</w:t>
          </w:r>
          <w:r w:rsidR="008951FB">
            <w:fldChar w:fldCharType="end"/>
          </w:r>
        </w:sdtContent>
      </w:sdt>
      <w:r w:rsidRPr="008951FB">
        <w:t>), which is aligned to an earlier layout (RD6), placed a class 1 segregation requirement on the barriers separating these trains. This has moved from being a MKoP</w:t>
      </w:r>
      <w:r w:rsidR="00531E24">
        <w:t xml:space="preserve"> requirement</w:t>
      </w:r>
      <w:r w:rsidRPr="008951FB">
        <w:t xml:space="preserve"> to a concrete solution at RD7 which I see as a positive change</w:t>
      </w:r>
      <w:r w:rsidR="00AE4889">
        <w:t>,</w:t>
      </w:r>
      <w:r w:rsidRPr="008951FB">
        <w:t xml:space="preserve"> reducing barrier substantiation risk. </w:t>
      </w:r>
    </w:p>
    <w:p w14:paraId="56140B8A" w14:textId="2CDAF1DA" w:rsidR="009F596F" w:rsidRDefault="009F596F" w:rsidP="009F596F">
      <w:pPr>
        <w:pStyle w:val="Numberedparagraph"/>
      </w:pPr>
      <w:r>
        <w:t xml:space="preserve">The Safety Fluid Systems Block includes the following </w:t>
      </w:r>
      <w:r w:rsidR="00E44F38">
        <w:t>class</w:t>
      </w:r>
      <w:r>
        <w:t xml:space="preserve"> 2 and </w:t>
      </w:r>
      <w:r w:rsidR="00E44F38">
        <w:t>class</w:t>
      </w:r>
      <w:r>
        <w:t xml:space="preserve"> 3 Systems: </w:t>
      </w:r>
    </w:p>
    <w:p w14:paraId="5A0B864C" w14:textId="7740B397" w:rsidR="009F596F" w:rsidRDefault="009F596F" w:rsidP="009F596F">
      <w:pPr>
        <w:pStyle w:val="Bulletlist1"/>
      </w:pPr>
      <w:r>
        <w:t>Fuel Pool Cooling System</w:t>
      </w:r>
      <w:r w:rsidR="00CF6F6C">
        <w:t>.</w:t>
      </w:r>
      <w:r>
        <w:t xml:space="preserve"> </w:t>
      </w:r>
    </w:p>
    <w:p w14:paraId="072BF14C" w14:textId="785F42F8" w:rsidR="009F596F" w:rsidRDefault="009F596F" w:rsidP="009F596F">
      <w:pPr>
        <w:pStyle w:val="Bulletlist1"/>
      </w:pPr>
      <w:r>
        <w:t>Emergency Boron Injection System</w:t>
      </w:r>
      <w:r w:rsidR="00116D11">
        <w:t>.</w:t>
      </w:r>
      <w:r>
        <w:t xml:space="preserve"> </w:t>
      </w:r>
    </w:p>
    <w:p w14:paraId="3BD4A25D" w14:textId="63F5E466" w:rsidR="009F596F" w:rsidRDefault="009F596F" w:rsidP="009F596F">
      <w:pPr>
        <w:pStyle w:val="Bulletlist1"/>
      </w:pPr>
      <w:r>
        <w:lastRenderedPageBreak/>
        <w:t>Cold Shutdown Cooling System</w:t>
      </w:r>
      <w:r w:rsidR="00116D11">
        <w:t>.</w:t>
      </w:r>
    </w:p>
    <w:p w14:paraId="676594A3" w14:textId="22BDD87E" w:rsidR="009F596F" w:rsidRDefault="009F596F" w:rsidP="009F596F">
      <w:pPr>
        <w:pStyle w:val="Bulletlist1"/>
      </w:pPr>
      <w:r>
        <w:t>High Pressure Injection System</w:t>
      </w:r>
      <w:r w:rsidR="00B156B5">
        <w:t>.</w:t>
      </w:r>
    </w:p>
    <w:p w14:paraId="3F041CAA" w14:textId="28F83839" w:rsidR="009F596F" w:rsidRDefault="009F596F" w:rsidP="009F596F">
      <w:pPr>
        <w:pStyle w:val="Bulletlist1"/>
      </w:pPr>
      <w:r>
        <w:t>Component Cooling System</w:t>
      </w:r>
      <w:r w:rsidR="00B156B5">
        <w:t>.</w:t>
      </w:r>
    </w:p>
    <w:p w14:paraId="1BCC6B5E" w14:textId="25A31C72" w:rsidR="009F596F" w:rsidRDefault="009F596F" w:rsidP="009F596F">
      <w:pPr>
        <w:pStyle w:val="Bulletlist1"/>
      </w:pPr>
      <w:r>
        <w:t>Level and Volume Control System</w:t>
      </w:r>
      <w:r w:rsidR="00B156B5">
        <w:t>.</w:t>
      </w:r>
    </w:p>
    <w:p w14:paraId="0C3FC52D" w14:textId="20629FFB" w:rsidR="009F596F" w:rsidRDefault="009F596F" w:rsidP="009F596F">
      <w:pPr>
        <w:pStyle w:val="Bulletlist1"/>
      </w:pPr>
      <w:r>
        <w:t>Chemistry Control System</w:t>
      </w:r>
      <w:r w:rsidR="00B156B5">
        <w:t>.</w:t>
      </w:r>
    </w:p>
    <w:p w14:paraId="057C0287" w14:textId="69D6FA67" w:rsidR="009F596F" w:rsidRDefault="009F596F" w:rsidP="009F596F">
      <w:pPr>
        <w:pStyle w:val="Bulletlist1"/>
      </w:pPr>
      <w:r>
        <w:t>Auxiliary Sampling System</w:t>
      </w:r>
      <w:r w:rsidR="00B174EC">
        <w:t>.</w:t>
      </w:r>
    </w:p>
    <w:p w14:paraId="143936BE" w14:textId="5DB9A013" w:rsidR="001A19F4" w:rsidRDefault="00B06070" w:rsidP="00A27DAC">
      <w:pPr>
        <w:pStyle w:val="Numberedparagraph"/>
      </w:pPr>
      <w:r w:rsidRPr="00B06070">
        <w:t xml:space="preserve">These </w:t>
      </w:r>
      <w:r>
        <w:t xml:space="preserve">safety </w:t>
      </w:r>
      <w:r w:rsidRPr="00B06070">
        <w:t xml:space="preserve">systems are present in both safety fluid blocks which are physically segregated and spatially separated blocks. </w:t>
      </w:r>
      <w:r w:rsidR="00531E24">
        <w:t>I consider that t</w:t>
      </w:r>
      <w:r w:rsidRPr="00B06070">
        <w:t xml:space="preserve">his delivers a high level of segregation and eliminates </w:t>
      </w:r>
      <w:r w:rsidR="001A19F4">
        <w:t xml:space="preserve">the </w:t>
      </w:r>
      <w:r w:rsidRPr="00B06070">
        <w:t xml:space="preserve">vulnerability which may have been present in the RD6 layout. </w:t>
      </w:r>
      <w:r w:rsidR="001A19F4">
        <w:t xml:space="preserve">With respect to the equipment and systems within the blocks, I am satisfied from the evidence assessed </w:t>
      </w:r>
      <w:r w:rsidR="00EB1258">
        <w:t xml:space="preserve">that </w:t>
      </w:r>
      <w:r w:rsidR="001A19F4">
        <w:t>the RP’s provision of separated and segregated blocks meets ONR expectations in SAP ELO.4</w:t>
      </w:r>
      <w:r w:rsidR="00531E24">
        <w:t xml:space="preserve"> and RGP</w:t>
      </w:r>
      <w:r w:rsidR="001A19F4">
        <w:t xml:space="preserve"> (ref. [41]</w:t>
      </w:r>
      <w:r w:rsidR="00531E24">
        <w:t xml:space="preserve">, </w:t>
      </w:r>
      <w:sdt>
        <w:sdtPr>
          <w:id w:val="-1786953543"/>
          <w:citation/>
        </w:sdtPr>
        <w:sdtEndPr/>
        <w:sdtContent>
          <w:r w:rsidR="00531E24">
            <w:fldChar w:fldCharType="begin"/>
          </w:r>
          <w:r w:rsidR="003A5EDA">
            <w:instrText xml:space="preserve">CITATION IaeaSSG64 \l 2057 </w:instrText>
          </w:r>
          <w:r w:rsidR="00531E24">
            <w:fldChar w:fldCharType="separate"/>
          </w:r>
          <w:r w:rsidR="00C526DA" w:rsidRPr="00C526DA">
            <w:rPr>
              <w:noProof/>
            </w:rPr>
            <w:t>[22]</w:t>
          </w:r>
          <w:r w:rsidR="00531E24">
            <w:fldChar w:fldCharType="end"/>
          </w:r>
        </w:sdtContent>
      </w:sdt>
      <w:r w:rsidR="00531E24">
        <w:t xml:space="preserve"> and </w:t>
      </w:r>
      <w:sdt>
        <w:sdtPr>
          <w:id w:val="-2099697050"/>
          <w:citation/>
        </w:sdtPr>
        <w:sdtEndPr/>
        <w:sdtContent>
          <w:r w:rsidR="00346648">
            <w:fldChar w:fldCharType="begin"/>
          </w:r>
          <w:r w:rsidR="008B7F00">
            <w:instrText xml:space="preserve">CITATION IAEASSR21 \l 2057 </w:instrText>
          </w:r>
          <w:r w:rsidR="00346648">
            <w:fldChar w:fldCharType="separate"/>
          </w:r>
          <w:r w:rsidR="00C526DA" w:rsidRPr="00C526DA">
            <w:rPr>
              <w:noProof/>
            </w:rPr>
            <w:t>[20]</w:t>
          </w:r>
          <w:r w:rsidR="00346648">
            <w:fldChar w:fldCharType="end"/>
          </w:r>
        </w:sdtContent>
      </w:sdt>
      <w:r w:rsidR="001A19F4">
        <w:t>)</w:t>
      </w:r>
      <w:r w:rsidR="00751599">
        <w:t xml:space="preserve"> and</w:t>
      </w:r>
      <w:r w:rsidR="001A19F4">
        <w:t xml:space="preserve"> that limiting the consequences of hazards is ensured</w:t>
      </w:r>
      <w:r w:rsidR="00DB3FAA">
        <w:t xml:space="preserve"> </w:t>
      </w:r>
      <w:r w:rsidR="001A19F4">
        <w:t xml:space="preserve">by good plant layout principles, and by protecting the plant from the hazard loadings </w:t>
      </w:r>
      <w:r w:rsidR="00085105">
        <w:t xml:space="preserve">through </w:t>
      </w:r>
      <w:r w:rsidR="001A19F4">
        <w:t>the provision of robust passive</w:t>
      </w:r>
      <w:r w:rsidR="00DB3FAA">
        <w:t xml:space="preserve"> civil</w:t>
      </w:r>
      <w:r w:rsidR="001A19F4">
        <w:t xml:space="preserve"> barriers. </w:t>
      </w:r>
    </w:p>
    <w:p w14:paraId="71F5E672" w14:textId="243E0A0D" w:rsidR="001A19F4" w:rsidRDefault="4A64AB1D" w:rsidP="001A19F4">
      <w:pPr>
        <w:pStyle w:val="Numberedparagraph"/>
      </w:pPr>
      <w:r>
        <w:t>However</w:t>
      </w:r>
      <w:r w:rsidR="06EE83DA">
        <w:t>,</w:t>
      </w:r>
      <w:r>
        <w:t xml:space="preserve"> </w:t>
      </w:r>
      <w:r w:rsidR="0C98F989">
        <w:t xml:space="preserve">I note that </w:t>
      </w:r>
      <w:r w:rsidR="00346648">
        <w:t>cross</w:t>
      </w:r>
      <w:r w:rsidR="0C98F989">
        <w:t xml:space="preserve"> connections from both </w:t>
      </w:r>
      <w:r w:rsidR="22E9C5CD">
        <w:t>s</w:t>
      </w:r>
      <w:r w:rsidR="0C98F989">
        <w:t>afety flu</w:t>
      </w:r>
      <w:r w:rsidR="22E9C5CD">
        <w:t>i</w:t>
      </w:r>
      <w:r w:rsidR="0C98F989">
        <w:t xml:space="preserve">d blocks pass through the </w:t>
      </w:r>
      <w:r w:rsidR="00CF0867">
        <w:t xml:space="preserve">interspace </w:t>
      </w:r>
      <w:r w:rsidR="0C98F989">
        <w:t xml:space="preserve">block and at this stage of the design </w:t>
      </w:r>
      <w:r w:rsidR="00CF0867">
        <w:t>there is no</w:t>
      </w:r>
      <w:r w:rsidR="0C98F989">
        <w:t xml:space="preserve"> detailed information as to how these connections will be segregated</w:t>
      </w:r>
      <w:r w:rsidR="00346648">
        <w:t>.</w:t>
      </w:r>
      <w:r w:rsidR="0C98F989">
        <w:t xml:space="preserve"> I will seek further information in </w:t>
      </w:r>
      <w:r w:rsidR="00252468">
        <w:t>Step 3</w:t>
      </w:r>
      <w:r w:rsidR="0C98F989">
        <w:t xml:space="preserve"> (See </w:t>
      </w:r>
      <w:r w:rsidR="00CF0867">
        <w:t>i</w:t>
      </w:r>
      <w:r w:rsidR="0C98F989">
        <w:t>nterspace block section for more detail).</w:t>
      </w:r>
      <w:r w:rsidR="584EA49F">
        <w:t xml:space="preserve"> In addition</w:t>
      </w:r>
      <w:r w:rsidR="00346648">
        <w:t>,</w:t>
      </w:r>
      <w:r w:rsidR="584EA49F">
        <w:t xml:space="preserve"> there are </w:t>
      </w:r>
      <w:r w:rsidR="00346648">
        <w:t xml:space="preserve">also </w:t>
      </w:r>
      <w:r w:rsidR="584EA49F">
        <w:t xml:space="preserve">several cross connections between the two blocks </w:t>
      </w:r>
      <w:r w:rsidR="6C46985C">
        <w:t xml:space="preserve">located within the fuelling </w:t>
      </w:r>
      <w:r w:rsidR="005B357C">
        <w:t xml:space="preserve">block </w:t>
      </w:r>
      <w:r w:rsidR="6C46985C">
        <w:t xml:space="preserve">that could </w:t>
      </w:r>
      <w:r w:rsidR="00346648">
        <w:t xml:space="preserve">also </w:t>
      </w:r>
      <w:r w:rsidR="6C46985C">
        <w:t xml:space="preserve">challenge the adequacy of </w:t>
      </w:r>
      <w:r w:rsidR="22E9C5CD">
        <w:t xml:space="preserve">some of the safety fluid blocks independence claims, this is detailed further in sub-section 4.3.3.4 of this report. </w:t>
      </w:r>
    </w:p>
    <w:p w14:paraId="6EB39810" w14:textId="6D2C6168" w:rsidR="00253934" w:rsidRDefault="00253934" w:rsidP="00253934">
      <w:pPr>
        <w:pStyle w:val="Numberedparagraph"/>
      </w:pPr>
      <w:r>
        <w:t>The RP assumes “that the divisional boundary of a system can be contained through the use of MKoP barriers</w:t>
      </w:r>
      <w:r w:rsidR="00261DF1">
        <w:t>”</w:t>
      </w:r>
      <w:r w:rsidR="00C12BC6">
        <w:t>.</w:t>
      </w:r>
      <w:r>
        <w:t xml:space="preserve"> However, the withstand of divisional barriers had not been assessed in the Step 2 internal hazard analysis report (ref. </w:t>
      </w:r>
      <w:sdt>
        <w:sdtPr>
          <w:id w:val="82110608"/>
          <w:citation/>
        </w:sdtPr>
        <w:sdtEndPr/>
        <w:sdtContent>
          <w:r w:rsidR="00F83DFF">
            <w:fldChar w:fldCharType="begin"/>
          </w:r>
          <w:r w:rsidR="003A5EDA">
            <w:instrText xml:space="preserve">CITATION IHAnalyRI \l 2057 </w:instrText>
          </w:r>
          <w:r w:rsidR="00F83DFF">
            <w:fldChar w:fldCharType="separate"/>
          </w:r>
          <w:r w:rsidR="00C526DA" w:rsidRPr="00C526DA">
            <w:rPr>
              <w:noProof/>
            </w:rPr>
            <w:t>[59]</w:t>
          </w:r>
          <w:r w:rsidR="00F83DFF">
            <w:fldChar w:fldCharType="end"/>
          </w:r>
        </w:sdtContent>
      </w:sdt>
      <w:r>
        <w:t>) and it is my observations</w:t>
      </w:r>
      <w:r w:rsidR="005705CC">
        <w:t xml:space="preserve"> </w:t>
      </w:r>
      <w:r>
        <w:t xml:space="preserve">that no internal MKoP barriers currently have formal safety claims made against them (see sub section 4.3.3.1 of this report). I also note that the claimed EC&amp;I MKoP barriers </w:t>
      </w:r>
      <w:r w:rsidR="00A5042E">
        <w:t>in the</w:t>
      </w:r>
      <w:r>
        <w:t xml:space="preserve"> RD6 </w:t>
      </w:r>
      <w:r w:rsidR="00A5042E">
        <w:t xml:space="preserve">design </w:t>
      </w:r>
      <w:r>
        <w:t xml:space="preserve">are </w:t>
      </w:r>
      <w:r w:rsidR="00A5042E">
        <w:t xml:space="preserve">now </w:t>
      </w:r>
      <w:r>
        <w:t xml:space="preserve">stated to be concrete barriers in the latest RD7 design. </w:t>
      </w:r>
      <w:r w:rsidR="00346648">
        <w:t xml:space="preserve">It is my opinion that further development of this area is required and I will seek further information in </w:t>
      </w:r>
      <w:r w:rsidR="00252468">
        <w:t>Step 3</w:t>
      </w:r>
      <w:r w:rsidR="00346648">
        <w:t>.</w:t>
      </w:r>
      <w:r w:rsidR="00346648" w:rsidRPr="00346648">
        <w:t xml:space="preserve"> </w:t>
      </w:r>
      <w:r w:rsidR="00346648">
        <w:t>It is my expectation that the RP comprehensively identifies and documents its safety claims on barriers and undertakes sufficient substantiation to demonstrate that the claims are satisfied.</w:t>
      </w:r>
    </w:p>
    <w:p w14:paraId="75420D91" w14:textId="1AF176CE" w:rsidR="00047B6C" w:rsidRPr="00047B6C" w:rsidRDefault="139E10DF" w:rsidP="00047B6C">
      <w:pPr>
        <w:pStyle w:val="Numberedparagraph"/>
      </w:pPr>
      <w:r>
        <w:t xml:space="preserve">Overall, I am satisfied that the general Safety </w:t>
      </w:r>
      <w:r w:rsidR="007E0E7A">
        <w:t>F</w:t>
      </w:r>
      <w:r>
        <w:t xml:space="preserve">luids </w:t>
      </w:r>
      <w:r w:rsidR="007E0E7A">
        <w:t>System B</w:t>
      </w:r>
      <w:r>
        <w:t>lock layout information that has been submitted is consistent with UK relevant good practice</w:t>
      </w:r>
      <w:r w:rsidR="000C4AA2">
        <w:t xml:space="preserve"> (ref. </w:t>
      </w:r>
      <w:sdt>
        <w:sdtPr>
          <w:id w:val="935412553"/>
          <w:citation/>
        </w:sdtPr>
        <w:sdtEndPr/>
        <w:sdtContent>
          <w:r w:rsidR="000C4AA2">
            <w:fldChar w:fldCharType="begin"/>
          </w:r>
          <w:r w:rsidR="003A5EDA">
            <w:instrText xml:space="preserve">CITATION TagIH014 \l 2057 </w:instrText>
          </w:r>
          <w:r w:rsidR="000C4AA2">
            <w:fldChar w:fldCharType="separate"/>
          </w:r>
          <w:r w:rsidR="00C526DA" w:rsidRPr="00C526DA">
            <w:rPr>
              <w:noProof/>
            </w:rPr>
            <w:t>[15]</w:t>
          </w:r>
          <w:r w:rsidR="000C4AA2">
            <w:fldChar w:fldCharType="end"/>
          </w:r>
        </w:sdtContent>
      </w:sdt>
      <w:r w:rsidR="000C4AA2">
        <w:t>)</w:t>
      </w:r>
      <w:r>
        <w:t xml:space="preserve">. This should enable the RP to further develop the generic Rolls-Royce SMR design and associated E3S case evidence. However, </w:t>
      </w:r>
      <w:r>
        <w:lastRenderedPageBreak/>
        <w:t>insufficient detail has been presented to form a judgement on the adequacy of the barrier solution</w:t>
      </w:r>
      <w:r w:rsidR="00346648">
        <w:t>s</w:t>
      </w:r>
      <w:r>
        <w:t xml:space="preserve"> and segregation of the connections from the Safety flu</w:t>
      </w:r>
      <w:r w:rsidR="00440041">
        <w:t>i</w:t>
      </w:r>
      <w:r>
        <w:t xml:space="preserve">d blocks as they pass through the Interspace block and fuelling </w:t>
      </w:r>
      <w:r w:rsidR="00917638">
        <w:t xml:space="preserve">block </w:t>
      </w:r>
      <w:r>
        <w:t xml:space="preserve">which </w:t>
      </w:r>
      <w:r w:rsidR="00913DDE">
        <w:t xml:space="preserve">I </w:t>
      </w:r>
      <w:r w:rsidR="0096783F">
        <w:t xml:space="preserve">will follow up in </w:t>
      </w:r>
      <w:r w:rsidR="00252468">
        <w:t>Step 3</w:t>
      </w:r>
      <w:r w:rsidR="0096783F">
        <w:t xml:space="preserve"> as a residual matter</w:t>
      </w:r>
      <w:r w:rsidR="00261DF1">
        <w:t xml:space="preserve">. </w:t>
      </w:r>
    </w:p>
    <w:p w14:paraId="40DDAF84" w14:textId="7288A0AA" w:rsidR="0006325F" w:rsidRDefault="0006325F" w:rsidP="0006325F">
      <w:pPr>
        <w:pStyle w:val="Heading4"/>
      </w:pPr>
      <w:r>
        <w:t>EC&amp;I system block</w:t>
      </w:r>
    </w:p>
    <w:p w14:paraId="0F81BA16" w14:textId="399E0DE7" w:rsidR="00A87E68" w:rsidRDefault="00D3672D" w:rsidP="00A87E68">
      <w:pPr>
        <w:pStyle w:val="Numberedparagraph"/>
      </w:pPr>
      <w:r w:rsidRPr="00D3672D">
        <w:t>I sampled the following aspects of the RP’s EC&amp;I safety systems layout as I consider these to be the most significant contributors to a fundamental assessment of the generic design at GDA Step 2.</w:t>
      </w:r>
    </w:p>
    <w:p w14:paraId="7E0EEB98" w14:textId="3ACA6AD3" w:rsidR="00FB5C6F" w:rsidRPr="00FB5C6F" w:rsidRDefault="00FB5C6F" w:rsidP="00FB5C6F">
      <w:pPr>
        <w:pStyle w:val="Bulletlist1"/>
      </w:pPr>
      <w:r w:rsidRPr="00FB5C6F">
        <w:t xml:space="preserve">Divisional segregation of </w:t>
      </w:r>
      <w:r w:rsidR="00E44F38">
        <w:t>class</w:t>
      </w:r>
      <w:r w:rsidRPr="00FB5C6F">
        <w:t xml:space="preserve"> 1 and </w:t>
      </w:r>
      <w:r w:rsidR="00E44F38">
        <w:t>class</w:t>
      </w:r>
      <w:r w:rsidRPr="00FB5C6F">
        <w:t xml:space="preserve"> 2 EC&amp;I SSCs.</w:t>
      </w:r>
    </w:p>
    <w:p w14:paraId="43557067" w14:textId="67EDE765" w:rsidR="0062155B" w:rsidRPr="0062155B" w:rsidRDefault="0062155B" w:rsidP="0062155B">
      <w:pPr>
        <w:pStyle w:val="Bulletlist1"/>
      </w:pPr>
      <w:r w:rsidRPr="0062155B">
        <w:t>Layout and hazard impacts on non-segregated safety cabling</w:t>
      </w:r>
      <w:r w:rsidR="00E0209D">
        <w:t>.</w:t>
      </w:r>
    </w:p>
    <w:p w14:paraId="408BAEC1" w14:textId="2CD30E45" w:rsidR="00E0209D" w:rsidRPr="00E0209D" w:rsidRDefault="00E0209D" w:rsidP="00E0209D">
      <w:pPr>
        <w:pStyle w:val="Bulletlist1"/>
      </w:pPr>
      <w:r w:rsidRPr="00E0209D">
        <w:t>Location and treatment of significant hazard sources within the EC&amp;I blocks</w:t>
      </w:r>
      <w:r>
        <w:t>.</w:t>
      </w:r>
    </w:p>
    <w:p w14:paraId="0E0B900C" w14:textId="50A2CE7E" w:rsidR="00104252" w:rsidRPr="00104252" w:rsidRDefault="00104252" w:rsidP="00104252">
      <w:pPr>
        <w:pStyle w:val="Bulletlist1"/>
      </w:pPr>
      <w:r w:rsidRPr="00104252">
        <w:t xml:space="preserve">Location of </w:t>
      </w:r>
      <w:r w:rsidR="00586BA7">
        <w:t>Main Control Room (</w:t>
      </w:r>
      <w:r w:rsidRPr="00104252">
        <w:t>MCR</w:t>
      </w:r>
      <w:r w:rsidR="00586BA7">
        <w:t>)</w:t>
      </w:r>
      <w:r w:rsidRPr="00104252">
        <w:t xml:space="preserve"> and resulting internal hazard considerations.</w:t>
      </w:r>
    </w:p>
    <w:p w14:paraId="23D515E8" w14:textId="5776A0CB" w:rsidR="00D3672D" w:rsidRDefault="007255D5" w:rsidP="00104252">
      <w:pPr>
        <w:pStyle w:val="Numberedparagraph"/>
      </w:pPr>
      <w:r w:rsidRPr="007255D5">
        <w:t xml:space="preserve">My assessment identified that the RD7 layout locates trains of the class 1 </w:t>
      </w:r>
      <w:r w:rsidR="00846E2B">
        <w:t xml:space="preserve">Diverse </w:t>
      </w:r>
      <w:r w:rsidR="009101B6">
        <w:t>P</w:t>
      </w:r>
      <w:r w:rsidR="00846E2B">
        <w:t xml:space="preserve">rotection </w:t>
      </w:r>
      <w:r w:rsidR="009101B6">
        <w:t xml:space="preserve">System </w:t>
      </w:r>
      <w:r w:rsidR="00846E2B">
        <w:t>(</w:t>
      </w:r>
      <w:r w:rsidRPr="007255D5">
        <w:t>DPS</w:t>
      </w:r>
      <w:r w:rsidR="00846E2B">
        <w:t>)</w:t>
      </w:r>
      <w:r w:rsidRPr="007255D5">
        <w:t xml:space="preserve"> in spatially separated blocks (as described by the RP in the EC&amp;I </w:t>
      </w:r>
      <w:r w:rsidR="009101B6">
        <w:t>l</w:t>
      </w:r>
      <w:r w:rsidR="009101B6" w:rsidRPr="007255D5">
        <w:t xml:space="preserve">ayout </w:t>
      </w:r>
      <w:r w:rsidR="009101B6">
        <w:t>r</w:t>
      </w:r>
      <w:r w:rsidRPr="007255D5">
        <w:t xml:space="preserve">eport (ref. </w:t>
      </w:r>
      <w:sdt>
        <w:sdtPr>
          <w:id w:val="-1016229443"/>
          <w:citation/>
        </w:sdtPr>
        <w:sdtEndPr/>
        <w:sdtContent>
          <w:r w:rsidR="007C20A9">
            <w:fldChar w:fldCharType="begin"/>
          </w:r>
          <w:r w:rsidR="003A5EDA">
            <w:instrText xml:space="preserve">CITATION LayECIsystems \l 2057 </w:instrText>
          </w:r>
          <w:r w:rsidR="007C20A9">
            <w:fldChar w:fldCharType="separate"/>
          </w:r>
          <w:r w:rsidR="00C526DA" w:rsidRPr="00C526DA">
            <w:rPr>
              <w:noProof/>
            </w:rPr>
            <w:t>[45]</w:t>
          </w:r>
          <w:r w:rsidR="007C20A9">
            <w:fldChar w:fldCharType="end"/>
          </w:r>
        </w:sdtContent>
      </w:sdt>
      <w:r w:rsidRPr="007255D5">
        <w:t>)</w:t>
      </w:r>
      <w:r w:rsidR="00D31755">
        <w:t>)</w:t>
      </w:r>
      <w:r w:rsidRPr="007255D5">
        <w:t xml:space="preserve">. These blocks are located within four separate segregated areas. The internal hazards summary report (ref. </w:t>
      </w:r>
      <w:sdt>
        <w:sdtPr>
          <w:id w:val="-1711566869"/>
          <w:citation/>
        </w:sdtPr>
        <w:sdtEndPr/>
        <w:sdtContent>
          <w:r w:rsidR="007C20A9">
            <w:fldChar w:fldCharType="begin"/>
          </w:r>
          <w:r w:rsidR="003A5EDA">
            <w:instrText xml:space="preserve">CITATION IHSumRptHS \l 2057 </w:instrText>
          </w:r>
          <w:r w:rsidR="007C20A9">
            <w:fldChar w:fldCharType="separate"/>
          </w:r>
          <w:r w:rsidR="00C526DA" w:rsidRPr="00C526DA">
            <w:rPr>
              <w:noProof/>
            </w:rPr>
            <w:t>[36]</w:t>
          </w:r>
          <w:r w:rsidR="007C20A9">
            <w:fldChar w:fldCharType="end"/>
          </w:r>
        </w:sdtContent>
      </w:sdt>
      <w:r w:rsidRPr="007255D5">
        <w:t>), which is aligned to an earlier layout</w:t>
      </w:r>
      <w:r w:rsidR="007C20A9">
        <w:t xml:space="preserve"> (RD6)</w:t>
      </w:r>
      <w:r w:rsidRPr="007255D5">
        <w:t xml:space="preserve">, placed a class 1 segregation requirement on the barriers separating these trains. This has </w:t>
      </w:r>
      <w:r w:rsidR="00381662">
        <w:t xml:space="preserve">again </w:t>
      </w:r>
      <w:r w:rsidRPr="007255D5">
        <w:t>moved from being a MKoP to a concrete solution at RD7 which I see as a positive change reducing barrier substantiation risk.</w:t>
      </w:r>
    </w:p>
    <w:p w14:paraId="14F5F85B" w14:textId="74C789EA" w:rsidR="00F20C1D" w:rsidRDefault="005A7E0C" w:rsidP="00F13AA9">
      <w:pPr>
        <w:pStyle w:val="Numberedparagraph"/>
      </w:pPr>
      <w:r>
        <w:t xml:space="preserve">The class 2 </w:t>
      </w:r>
      <w:r w:rsidR="00D67A99">
        <w:t xml:space="preserve">Reactor </w:t>
      </w:r>
      <w:r w:rsidR="000C6BF3">
        <w:t>P</w:t>
      </w:r>
      <w:r w:rsidR="00D67A99">
        <w:t xml:space="preserve">rotection </w:t>
      </w:r>
      <w:r w:rsidR="000C6BF3">
        <w:t>S</w:t>
      </w:r>
      <w:r w:rsidR="00D67A99">
        <w:t>ystem (</w:t>
      </w:r>
      <w:r w:rsidR="00631EC4">
        <w:t>RPS</w:t>
      </w:r>
      <w:r w:rsidR="00D67A99">
        <w:t>)</w:t>
      </w:r>
      <w:r>
        <w:t xml:space="preserve"> and </w:t>
      </w:r>
      <w:r w:rsidR="00DD0615">
        <w:t xml:space="preserve">Post </w:t>
      </w:r>
      <w:r w:rsidR="000C6BF3">
        <w:t>A</w:t>
      </w:r>
      <w:r w:rsidR="00DD0615">
        <w:t xml:space="preserve">ccident </w:t>
      </w:r>
      <w:r w:rsidR="000C6BF3">
        <w:t>M</w:t>
      </w:r>
      <w:r w:rsidR="00DD0615">
        <w:t xml:space="preserve">anagement </w:t>
      </w:r>
      <w:r w:rsidR="000C6BF3">
        <w:t>S</w:t>
      </w:r>
      <w:r w:rsidR="00DD0615">
        <w:t>ystem (</w:t>
      </w:r>
      <w:r>
        <w:t>PAMS</w:t>
      </w:r>
      <w:r w:rsidR="00DD0615">
        <w:t>)</w:t>
      </w:r>
      <w:r>
        <w:t xml:space="preserve"> system panels are similarly distributed across these physically segregated and spatially separated blocks. </w:t>
      </w:r>
      <w:r w:rsidR="00F20C1D">
        <w:t xml:space="preserve">The </w:t>
      </w:r>
      <w:r w:rsidR="00E44F38">
        <w:t>class</w:t>
      </w:r>
      <w:r w:rsidR="00F20C1D">
        <w:t xml:space="preserve"> 1 and 2 endurance cooling delivered by the </w:t>
      </w:r>
      <w:r w:rsidR="00D62C06" w:rsidRPr="00CB3186">
        <w:t>l</w:t>
      </w:r>
      <w:r w:rsidR="00531065" w:rsidRPr="00CB3186">
        <w:t>ow temperature chilled water system</w:t>
      </w:r>
      <w:r w:rsidR="00F20C1D">
        <w:t xml:space="preserve"> is presented by the RP as a series of divisional sub-systems, each located within the same divisional compartment as the  system it is serving. </w:t>
      </w:r>
      <w:r w:rsidR="00AB5162">
        <w:t xml:space="preserve">The RP states </w:t>
      </w:r>
      <w:r w:rsidR="00AB5162" w:rsidRPr="007255D5">
        <w:t xml:space="preserve">(ref. </w:t>
      </w:r>
      <w:sdt>
        <w:sdtPr>
          <w:id w:val="-125636399"/>
          <w:citation/>
        </w:sdtPr>
        <w:sdtEndPr/>
        <w:sdtContent>
          <w:r w:rsidR="00AB5162">
            <w:fldChar w:fldCharType="begin"/>
          </w:r>
          <w:r w:rsidR="003A5EDA">
            <w:instrText xml:space="preserve">CITATION LayECIsystems \l 2057 </w:instrText>
          </w:r>
          <w:r w:rsidR="00AB5162">
            <w:fldChar w:fldCharType="separate"/>
          </w:r>
          <w:r w:rsidR="00C526DA" w:rsidRPr="00C526DA">
            <w:rPr>
              <w:noProof/>
            </w:rPr>
            <w:t>[45]</w:t>
          </w:r>
          <w:r w:rsidR="00AB5162">
            <w:fldChar w:fldCharType="end"/>
          </w:r>
        </w:sdtContent>
      </w:sdt>
      <w:r w:rsidR="00AB5162" w:rsidRPr="007255D5">
        <w:t>)</w:t>
      </w:r>
      <w:r w:rsidR="00AB5162">
        <w:t xml:space="preserve"> that t</w:t>
      </w:r>
      <w:r w:rsidR="00F20C1D">
        <w:t xml:space="preserve">his delivers a high level of segregation and eliminates vulnerability to hazards that running ductwork out of the blocks would introduce. This arrangement </w:t>
      </w:r>
      <w:r w:rsidR="002A6480">
        <w:t>also</w:t>
      </w:r>
      <w:r w:rsidR="00F20C1D">
        <w:t xml:space="preserve"> places the ice stores, identified by the RP as the dominant flooding hazard source</w:t>
      </w:r>
      <w:r w:rsidR="00270B5D">
        <w:t>,</w:t>
      </w:r>
      <w:r w:rsidR="00F20C1D">
        <w:t xml:space="preserve"> at the bottom of each segregated block</w:t>
      </w:r>
      <w:r w:rsidR="00476B1A">
        <w:t>.</w:t>
      </w:r>
      <w:r w:rsidR="007478EA">
        <w:t xml:space="preserve"> </w:t>
      </w:r>
      <w:r w:rsidR="00476B1A">
        <w:t>T</w:t>
      </w:r>
      <w:r w:rsidR="00CB56DA">
        <w:t>he RP claim</w:t>
      </w:r>
      <w:r w:rsidR="007478EA">
        <w:t>ed</w:t>
      </w:r>
      <w:r w:rsidR="00CB56DA">
        <w:t xml:space="preserve"> </w:t>
      </w:r>
      <w:r w:rsidR="00476B1A">
        <w:t xml:space="preserve">that this </w:t>
      </w:r>
      <w:r w:rsidR="00CB56DA">
        <w:t>eliminates</w:t>
      </w:r>
      <w:r w:rsidR="00F20C1D">
        <w:t xml:space="preserve"> significant consequences from flooding</w:t>
      </w:r>
      <w:r w:rsidR="00CB56DA">
        <w:t xml:space="preserve"> due to the limited ice </w:t>
      </w:r>
      <w:r w:rsidR="00EE29D1">
        <w:t>volume compared to</w:t>
      </w:r>
      <w:r w:rsidR="00991180">
        <w:t xml:space="preserve"> the available</w:t>
      </w:r>
      <w:r w:rsidR="00EE29D1">
        <w:t xml:space="preserve"> </w:t>
      </w:r>
      <w:r w:rsidR="00122006">
        <w:t xml:space="preserve">flood </w:t>
      </w:r>
      <w:r w:rsidR="00991180">
        <w:t>volume</w:t>
      </w:r>
      <w:r w:rsidR="00122006">
        <w:t xml:space="preserve"> (ref. </w:t>
      </w:r>
      <w:sdt>
        <w:sdtPr>
          <w:id w:val="256176073"/>
          <w:citation/>
        </w:sdtPr>
        <w:sdtEndPr/>
        <w:sdtContent>
          <w:r w:rsidR="00122006">
            <w:fldChar w:fldCharType="begin"/>
          </w:r>
          <w:r w:rsidR="003A5EDA">
            <w:instrText xml:space="preserve">CITATION IHSumRptHS \l 2057 </w:instrText>
          </w:r>
          <w:r w:rsidR="00122006">
            <w:fldChar w:fldCharType="separate"/>
          </w:r>
          <w:r w:rsidR="00C526DA" w:rsidRPr="00C526DA">
            <w:rPr>
              <w:noProof/>
            </w:rPr>
            <w:t>[36]</w:t>
          </w:r>
          <w:r w:rsidR="00122006">
            <w:fldChar w:fldCharType="end"/>
          </w:r>
        </w:sdtContent>
      </w:sdt>
      <w:r w:rsidR="009D031B">
        <w:t>)</w:t>
      </w:r>
      <w:r w:rsidR="00F20C1D">
        <w:t>.</w:t>
      </w:r>
    </w:p>
    <w:p w14:paraId="25959C14" w14:textId="618EE646" w:rsidR="00ED31C5" w:rsidRDefault="00ED31C5" w:rsidP="00ED31C5">
      <w:pPr>
        <w:pStyle w:val="Numberedparagraph"/>
      </w:pPr>
      <w:r>
        <w:t xml:space="preserve">I am satisfied from the evidence assessed that the RP’s provision of separated and segregated divisional blocks meets ONR expectations in SAP ELO.4 and the IH TAG (ref. </w:t>
      </w:r>
      <w:sdt>
        <w:sdtPr>
          <w:id w:val="-722218519"/>
          <w:citation/>
        </w:sdtPr>
        <w:sdtEndPr/>
        <w:sdtContent>
          <w:r>
            <w:fldChar w:fldCharType="begin"/>
          </w:r>
          <w:r w:rsidR="003A5EDA">
            <w:instrText xml:space="preserve">CITATION TagIH014 \l 2057 </w:instrText>
          </w:r>
          <w:r>
            <w:fldChar w:fldCharType="separate"/>
          </w:r>
          <w:r w:rsidR="00C526DA" w:rsidRPr="00C526DA">
            <w:rPr>
              <w:noProof/>
            </w:rPr>
            <w:t>[15]</w:t>
          </w:r>
          <w:r>
            <w:fldChar w:fldCharType="end"/>
          </w:r>
        </w:sdtContent>
      </w:sdt>
      <w:r>
        <w:t xml:space="preserve">) </w:t>
      </w:r>
      <w:r w:rsidR="009D031B">
        <w:t xml:space="preserve">and </w:t>
      </w:r>
      <w:r>
        <w:t>that l</w:t>
      </w:r>
      <w:r w:rsidRPr="00E5419C">
        <w:t xml:space="preserve">imiting the consequences of hazards </w:t>
      </w:r>
      <w:r>
        <w:t>is</w:t>
      </w:r>
      <w:r w:rsidRPr="00E5419C">
        <w:t xml:space="preserve"> ensured by good plant layout principles, and by protecting the </w:t>
      </w:r>
      <w:r w:rsidRPr="00E5419C">
        <w:lastRenderedPageBreak/>
        <w:t>plant from the hazard loadings</w:t>
      </w:r>
      <w:r>
        <w:t xml:space="preserve"> </w:t>
      </w:r>
      <w:r w:rsidR="00085105">
        <w:t>through</w:t>
      </w:r>
      <w:r w:rsidR="00085105" w:rsidRPr="00E5419C">
        <w:t xml:space="preserve"> </w:t>
      </w:r>
      <w:r w:rsidRPr="00E5419C">
        <w:t>the provision of robust passive barriers</w:t>
      </w:r>
      <w:r>
        <w:t>.</w:t>
      </w:r>
    </w:p>
    <w:p w14:paraId="6E7FA5D5" w14:textId="2082014C" w:rsidR="007255D5" w:rsidRDefault="002D7F8A" w:rsidP="00104252">
      <w:pPr>
        <w:pStyle w:val="Numberedparagraph"/>
      </w:pPr>
      <w:r w:rsidRPr="002D7F8A">
        <w:t xml:space="preserve">In the </w:t>
      </w:r>
      <w:r w:rsidR="00A025C9">
        <w:t>i</w:t>
      </w:r>
      <w:r w:rsidRPr="002D7F8A">
        <w:t xml:space="preserve">nternal hazards </w:t>
      </w:r>
      <w:r w:rsidR="00A025C9">
        <w:t>s</w:t>
      </w:r>
      <w:r w:rsidR="00A025C9" w:rsidRPr="002D7F8A">
        <w:t xml:space="preserve">ummary </w:t>
      </w:r>
      <w:r w:rsidRPr="002D7F8A">
        <w:t xml:space="preserve">report (ref. </w:t>
      </w:r>
      <w:sdt>
        <w:sdtPr>
          <w:id w:val="1907499678"/>
          <w:citation/>
        </w:sdtPr>
        <w:sdtEndPr/>
        <w:sdtContent>
          <w:r w:rsidR="00EE5D35">
            <w:fldChar w:fldCharType="begin"/>
          </w:r>
          <w:r w:rsidR="003A5EDA">
            <w:instrText xml:space="preserve">CITATION IHSumRptHS \l 2057 </w:instrText>
          </w:r>
          <w:r w:rsidR="00EE5D35">
            <w:fldChar w:fldCharType="separate"/>
          </w:r>
          <w:r w:rsidR="00C526DA" w:rsidRPr="00C526DA">
            <w:rPr>
              <w:noProof/>
            </w:rPr>
            <w:t>[36]</w:t>
          </w:r>
          <w:r w:rsidR="00EE5D35">
            <w:fldChar w:fldCharType="end"/>
          </w:r>
        </w:sdtContent>
      </w:sdt>
      <w:r w:rsidR="00EE5D35">
        <w:t>)</w:t>
      </w:r>
      <w:r w:rsidRPr="002D7F8A">
        <w:t xml:space="preserve">, the RP identified </w:t>
      </w:r>
      <w:r w:rsidR="00631EC4">
        <w:t>RPS</w:t>
      </w:r>
      <w:r w:rsidRPr="002D7F8A">
        <w:t xml:space="preserve"> and DPS cross-connections between trains as ‘having a negative effect on segregation’ in the RD6 design. In the RD7 design the RP illustrates some DPS and </w:t>
      </w:r>
      <w:r w:rsidR="005A18F8">
        <w:t>RPS</w:t>
      </w:r>
      <w:r w:rsidRPr="002D7F8A">
        <w:t xml:space="preserve"> cable routing at a high level. This makes use of access corridors to run cables, with cables passing through divisions to which they do not belong</w:t>
      </w:r>
      <w:r w:rsidR="00E50447">
        <w:t>.</w:t>
      </w:r>
      <w:r w:rsidR="00991180">
        <w:t xml:space="preserve"> </w:t>
      </w:r>
      <w:r w:rsidR="00E50447">
        <w:t>T</w:t>
      </w:r>
      <w:r w:rsidR="00B5370A">
        <w:t xml:space="preserve">his remains to be </w:t>
      </w:r>
      <w:r w:rsidR="00580591">
        <w:t xml:space="preserve">demonstrated </w:t>
      </w:r>
      <w:r w:rsidR="00184719">
        <w:t>as the layout matures</w:t>
      </w:r>
      <w:r w:rsidR="00690F5D">
        <w:t xml:space="preserve"> in </w:t>
      </w:r>
      <w:r w:rsidR="00252468">
        <w:t>Step 3</w:t>
      </w:r>
      <w:r w:rsidR="00690F5D">
        <w:t xml:space="preserve">. </w:t>
      </w:r>
    </w:p>
    <w:p w14:paraId="45D75803" w14:textId="2BB8038F" w:rsidR="00573F4B" w:rsidRDefault="00573F4B">
      <w:pPr>
        <w:pStyle w:val="Numberedparagraph"/>
      </w:pPr>
      <w:r w:rsidRPr="00573F4B">
        <w:t xml:space="preserve">The RP </w:t>
      </w:r>
      <w:r w:rsidR="00690F5D">
        <w:t xml:space="preserve">also </w:t>
      </w:r>
      <w:r w:rsidRPr="00573F4B">
        <w:t>assumes “that the divisional boundary of a system can be contained through the use of MKoP barriers</w:t>
      </w:r>
      <w:r w:rsidR="00261DF1" w:rsidRPr="00573F4B">
        <w:t>”</w:t>
      </w:r>
      <w:r w:rsidR="00E563CF">
        <w:t>.</w:t>
      </w:r>
      <w:r w:rsidRPr="00573F4B">
        <w:t xml:space="preserve"> </w:t>
      </w:r>
      <w:r w:rsidR="000D30AB">
        <w:t xml:space="preserve">However, </w:t>
      </w:r>
      <w:r w:rsidR="00F22AA8">
        <w:t xml:space="preserve">substantiation of the </w:t>
      </w:r>
      <w:r w:rsidR="002B1FD1">
        <w:t xml:space="preserve">withstand </w:t>
      </w:r>
      <w:r w:rsidR="00666EF4">
        <w:t>of divisional barriers</w:t>
      </w:r>
      <w:r w:rsidR="00D3789B">
        <w:t xml:space="preserve"> has not yet been undertaken, as further development of the layout is required and thus</w:t>
      </w:r>
      <w:r w:rsidRPr="00573F4B">
        <w:t xml:space="preserve"> </w:t>
      </w:r>
      <w:r w:rsidR="00F22AA8">
        <w:t xml:space="preserve">is not part of the </w:t>
      </w:r>
      <w:r w:rsidRPr="00573F4B">
        <w:t>Step 2 internal hazard analysis</w:t>
      </w:r>
      <w:r w:rsidR="000D30AB">
        <w:t xml:space="preserve"> report</w:t>
      </w:r>
      <w:r w:rsidR="006A4F26">
        <w:t xml:space="preserve"> (ref. </w:t>
      </w:r>
      <w:sdt>
        <w:sdtPr>
          <w:id w:val="1355847967"/>
          <w:citation/>
        </w:sdtPr>
        <w:sdtEndPr/>
        <w:sdtContent>
          <w:r w:rsidR="006A4F26">
            <w:fldChar w:fldCharType="begin"/>
          </w:r>
          <w:r w:rsidR="003A5EDA">
            <w:instrText xml:space="preserve">CITATION IHAnalyRI \l 2057 </w:instrText>
          </w:r>
          <w:r w:rsidR="006A4F26">
            <w:fldChar w:fldCharType="separate"/>
          </w:r>
          <w:r w:rsidR="00C526DA" w:rsidRPr="00C526DA">
            <w:rPr>
              <w:noProof/>
            </w:rPr>
            <w:t>[59]</w:t>
          </w:r>
          <w:r w:rsidR="006A4F26">
            <w:fldChar w:fldCharType="end"/>
          </w:r>
        </w:sdtContent>
      </w:sdt>
      <w:r w:rsidR="006A4F26">
        <w:t>)</w:t>
      </w:r>
      <w:r w:rsidR="00CB6154">
        <w:t>.</w:t>
      </w:r>
      <w:r w:rsidR="00D3789B">
        <w:t xml:space="preserve"> However,</w:t>
      </w:r>
      <w:r w:rsidRPr="00573F4B">
        <w:t xml:space="preserve"> </w:t>
      </w:r>
      <w:r w:rsidR="00CB6154">
        <w:t>I</w:t>
      </w:r>
      <w:r w:rsidR="00666EF4">
        <w:t xml:space="preserve">t is my observation that </w:t>
      </w:r>
      <w:r w:rsidRPr="00573F4B">
        <w:t>no internal MKoP barriers currently have formal safety claim</w:t>
      </w:r>
      <w:r w:rsidR="00666EF4">
        <w:t>s made against them (see sub section 4.3.3.1</w:t>
      </w:r>
      <w:r w:rsidR="00AF69C9">
        <w:t xml:space="preserve"> of this report). I also note that</w:t>
      </w:r>
      <w:r w:rsidRPr="00573F4B">
        <w:t xml:space="preserve"> the claimed EC&amp;I MKoP barriers at RD6</w:t>
      </w:r>
      <w:r w:rsidR="00A86AA6">
        <w:t>,</w:t>
      </w:r>
      <w:r w:rsidRPr="00573F4B">
        <w:t xml:space="preserve"> are</w:t>
      </w:r>
      <w:r w:rsidR="00AF69C9">
        <w:t xml:space="preserve"> </w:t>
      </w:r>
      <w:r w:rsidR="00A86AA6">
        <w:t xml:space="preserve">now </w:t>
      </w:r>
      <w:r w:rsidR="00AF69C9">
        <w:t>stated</w:t>
      </w:r>
      <w:r w:rsidR="00504FD6">
        <w:t xml:space="preserve"> to be </w:t>
      </w:r>
      <w:r w:rsidRPr="00573F4B">
        <w:t xml:space="preserve">concrete barriers in </w:t>
      </w:r>
      <w:r w:rsidR="00504FD6">
        <w:t xml:space="preserve">the latest </w:t>
      </w:r>
      <w:r w:rsidRPr="00573F4B">
        <w:t>RD7</w:t>
      </w:r>
      <w:r w:rsidR="00504FD6">
        <w:t xml:space="preserve"> design</w:t>
      </w:r>
      <w:r w:rsidR="00730C2A">
        <w:t xml:space="preserve">, but this </w:t>
      </w:r>
      <w:r w:rsidR="005220D8">
        <w:t xml:space="preserve">option </w:t>
      </w:r>
      <w:r w:rsidR="00730C2A">
        <w:t>remains to be confirmed</w:t>
      </w:r>
      <w:r w:rsidR="005220D8">
        <w:t xml:space="preserve"> in Step 3</w:t>
      </w:r>
      <w:r w:rsidRPr="00573F4B">
        <w:t>.</w:t>
      </w:r>
      <w:r w:rsidR="00CD1041">
        <w:t xml:space="preserve"> </w:t>
      </w:r>
      <w:r w:rsidR="001A2DE9">
        <w:t>It is my opinion that</w:t>
      </w:r>
      <w:r w:rsidR="00766E7B" w:rsidRPr="00766E7B">
        <w:t xml:space="preserve"> further development of this area is required</w:t>
      </w:r>
      <w:r w:rsidR="005220D8">
        <w:t xml:space="preserve"> by the RP</w:t>
      </w:r>
      <w:r w:rsidR="00477A7F">
        <w:t xml:space="preserve"> </w:t>
      </w:r>
      <w:r w:rsidR="00584B0F">
        <w:t xml:space="preserve">to enable judgements on </w:t>
      </w:r>
      <w:r w:rsidR="00477A7F" w:rsidRPr="00477A7F">
        <w:t>the adequacy of MKoP solutions</w:t>
      </w:r>
      <w:r w:rsidR="005220D8">
        <w:t xml:space="preserve"> to be made</w:t>
      </w:r>
      <w:r w:rsidR="00477A7F" w:rsidRPr="00477A7F">
        <w:t xml:space="preserve"> </w:t>
      </w:r>
      <w:r w:rsidR="00255A63">
        <w:t>and I</w:t>
      </w:r>
      <w:r w:rsidR="00255A63" w:rsidRPr="00766E7B">
        <w:t xml:space="preserve"> will </w:t>
      </w:r>
      <w:r w:rsidR="00255A63">
        <w:t xml:space="preserve">consequently </w:t>
      </w:r>
      <w:r w:rsidR="00255A63" w:rsidRPr="00766E7B">
        <w:t>seek further information</w:t>
      </w:r>
      <w:r w:rsidR="00255A63">
        <w:t xml:space="preserve"> </w:t>
      </w:r>
      <w:r w:rsidR="00255A63" w:rsidRPr="00766E7B">
        <w:t xml:space="preserve">in </w:t>
      </w:r>
      <w:r w:rsidR="00255A63">
        <w:t>Step 3.</w:t>
      </w:r>
      <w:r w:rsidR="00584B0F">
        <w:t xml:space="preserve"> </w:t>
      </w:r>
    </w:p>
    <w:p w14:paraId="60B14264" w14:textId="3F98831E" w:rsidR="00766E7B" w:rsidRDefault="00930144" w:rsidP="00104252">
      <w:pPr>
        <w:pStyle w:val="Numberedparagraph"/>
      </w:pPr>
      <w:r w:rsidRPr="00930144">
        <w:t xml:space="preserve">The RP states that the MCR is housed within the </w:t>
      </w:r>
      <w:r w:rsidR="0061686D">
        <w:t>fourth</w:t>
      </w:r>
      <w:r w:rsidRPr="00930144">
        <w:t xml:space="preserve"> cluster of the EC&amp;I block (</w:t>
      </w:r>
      <w:r w:rsidR="00A96C21" w:rsidRPr="007255D5">
        <w:t xml:space="preserve">ref. </w:t>
      </w:r>
      <w:sdt>
        <w:sdtPr>
          <w:id w:val="-605877606"/>
          <w:citation/>
        </w:sdtPr>
        <w:sdtEndPr/>
        <w:sdtContent>
          <w:r w:rsidR="00A96C21">
            <w:fldChar w:fldCharType="begin"/>
          </w:r>
          <w:r w:rsidR="003A5EDA">
            <w:instrText xml:space="preserve">CITATION LayECIsystems \l 2057 </w:instrText>
          </w:r>
          <w:r w:rsidR="00A96C21">
            <w:fldChar w:fldCharType="separate"/>
          </w:r>
          <w:r w:rsidR="00C526DA" w:rsidRPr="00C526DA">
            <w:rPr>
              <w:noProof/>
            </w:rPr>
            <w:t>[45]</w:t>
          </w:r>
          <w:r w:rsidR="00A96C21">
            <w:fldChar w:fldCharType="end"/>
          </w:r>
        </w:sdtContent>
      </w:sdt>
      <w:r w:rsidRPr="00930144">
        <w:t xml:space="preserve">). The MCR is not specifically considered in the Internal Hazards Summary report (ref. </w:t>
      </w:r>
      <w:sdt>
        <w:sdtPr>
          <w:id w:val="1197583373"/>
          <w:citation/>
        </w:sdtPr>
        <w:sdtEndPr/>
        <w:sdtContent>
          <w:r w:rsidR="00A96C21">
            <w:fldChar w:fldCharType="begin"/>
          </w:r>
          <w:r w:rsidR="003A5EDA">
            <w:instrText xml:space="preserve">CITATION IHSumRptHS \l 2057 </w:instrText>
          </w:r>
          <w:r w:rsidR="00A96C21">
            <w:fldChar w:fldCharType="separate"/>
          </w:r>
          <w:r w:rsidR="00C526DA" w:rsidRPr="00C526DA">
            <w:rPr>
              <w:noProof/>
            </w:rPr>
            <w:t>[36]</w:t>
          </w:r>
          <w:r w:rsidR="00A96C21">
            <w:fldChar w:fldCharType="end"/>
          </w:r>
        </w:sdtContent>
      </w:sdt>
      <w:r w:rsidRPr="00930144">
        <w:t>)</w:t>
      </w:r>
      <w:r w:rsidR="005630A9">
        <w:t>.</w:t>
      </w:r>
      <w:r w:rsidRPr="00930144">
        <w:t xml:space="preserve"> </w:t>
      </w:r>
      <w:r w:rsidR="005630A9">
        <w:t>H</w:t>
      </w:r>
      <w:r w:rsidRPr="00930144">
        <w:t>owever</w:t>
      </w:r>
      <w:r w:rsidR="005630A9">
        <w:t>,</w:t>
      </w:r>
      <w:r w:rsidRPr="00930144">
        <w:t xml:space="preserve"> in the SMR Control Facilities Description (ref. </w:t>
      </w:r>
      <w:sdt>
        <w:sdtPr>
          <w:id w:val="-381322997"/>
          <w:citation/>
        </w:sdtPr>
        <w:sdtEndPr/>
        <w:sdtContent>
          <w:r w:rsidR="003453D1">
            <w:fldChar w:fldCharType="begin"/>
          </w:r>
          <w:r w:rsidR="003A5EDA">
            <w:instrText xml:space="preserve">CITATION ControlFacility \l 2057 </w:instrText>
          </w:r>
          <w:r w:rsidR="003453D1">
            <w:fldChar w:fldCharType="separate"/>
          </w:r>
          <w:r w:rsidR="00C526DA" w:rsidRPr="00C526DA">
            <w:rPr>
              <w:noProof/>
            </w:rPr>
            <w:t>[69]</w:t>
          </w:r>
          <w:r w:rsidR="003453D1">
            <w:fldChar w:fldCharType="end"/>
          </w:r>
        </w:sdtContent>
      </w:sdt>
      <w:r w:rsidRPr="00930144">
        <w:t>) the RP states that the MCR shall be both operable and habitable following the full range of internal hazards considered by the RP. This is consistent with RGP such as IAEA SSG-64 and BS EN IEC 60964 (refs.</w:t>
      </w:r>
      <w:sdt>
        <w:sdtPr>
          <w:id w:val="-1242328489"/>
          <w:citation/>
        </w:sdtPr>
        <w:sdtEndPr/>
        <w:sdtContent>
          <w:r w:rsidR="0058677D">
            <w:fldChar w:fldCharType="begin"/>
          </w:r>
          <w:r w:rsidR="003A5EDA">
            <w:instrText xml:space="preserve">CITATION IaeaSSG64 \l 2057 </w:instrText>
          </w:r>
          <w:r w:rsidR="0058677D">
            <w:fldChar w:fldCharType="separate"/>
          </w:r>
          <w:r w:rsidR="00C526DA">
            <w:rPr>
              <w:noProof/>
            </w:rPr>
            <w:t xml:space="preserve"> </w:t>
          </w:r>
          <w:r w:rsidR="00C526DA" w:rsidRPr="00C526DA">
            <w:rPr>
              <w:noProof/>
            </w:rPr>
            <w:t>[22]</w:t>
          </w:r>
          <w:r w:rsidR="0058677D">
            <w:fldChar w:fldCharType="end"/>
          </w:r>
        </w:sdtContent>
      </w:sdt>
      <w:r w:rsidR="0058677D">
        <w:t xml:space="preserve">, </w:t>
      </w:r>
      <w:sdt>
        <w:sdtPr>
          <w:id w:val="466169081"/>
          <w:citation/>
        </w:sdtPr>
        <w:sdtEndPr/>
        <w:sdtContent>
          <w:r w:rsidR="00C6064B">
            <w:fldChar w:fldCharType="begin"/>
          </w:r>
          <w:r w:rsidR="003A5EDA">
            <w:instrText xml:space="preserve">CITATION BSI60964 \l 2057 </w:instrText>
          </w:r>
          <w:r w:rsidR="00C6064B">
            <w:fldChar w:fldCharType="separate"/>
          </w:r>
          <w:r w:rsidR="00C526DA" w:rsidRPr="00C526DA">
            <w:rPr>
              <w:noProof/>
            </w:rPr>
            <w:t>[70]</w:t>
          </w:r>
          <w:r w:rsidR="00C6064B">
            <w:fldChar w:fldCharType="end"/>
          </w:r>
        </w:sdtContent>
      </w:sdt>
      <w:r w:rsidRPr="00930144">
        <w:t>).</w:t>
      </w:r>
    </w:p>
    <w:p w14:paraId="398C869C" w14:textId="72108A5E" w:rsidR="00930144" w:rsidRDefault="008442DA" w:rsidP="00104252">
      <w:pPr>
        <w:pStyle w:val="Numberedparagraph"/>
      </w:pPr>
      <w:r w:rsidRPr="008442DA">
        <w:t xml:space="preserve">In the EC&amp;I layout report, the RP describes how the MCR is separated from the main corridor and division 4 of the DPS by MKoP barriers (ref. </w:t>
      </w:r>
      <w:sdt>
        <w:sdtPr>
          <w:id w:val="-1919785210"/>
          <w:citation/>
        </w:sdtPr>
        <w:sdtEndPr/>
        <w:sdtContent>
          <w:r w:rsidR="00563056">
            <w:fldChar w:fldCharType="begin"/>
          </w:r>
          <w:r w:rsidR="003A5EDA">
            <w:instrText xml:space="preserve">CITATION LayECIsystems \l 2057 </w:instrText>
          </w:r>
          <w:r w:rsidR="00563056">
            <w:fldChar w:fldCharType="separate"/>
          </w:r>
          <w:r w:rsidR="00C526DA" w:rsidRPr="00C526DA">
            <w:rPr>
              <w:noProof/>
            </w:rPr>
            <w:t>[45]</w:t>
          </w:r>
          <w:r w:rsidR="00563056">
            <w:fldChar w:fldCharType="end"/>
          </w:r>
        </w:sdtContent>
      </w:sdt>
      <w:r w:rsidRPr="008442DA">
        <w:t>). There is no clear nuclear safety claim on these barriers at this stage</w:t>
      </w:r>
      <w:r w:rsidR="000F429D">
        <w:t>,</w:t>
      </w:r>
      <w:r w:rsidRPr="008442DA">
        <w:t xml:space="preserve"> although this is implied by the requirement to protect the MCR from hazards. As above, I expect the RP to develop the treatment of barrier requirements and claims in </w:t>
      </w:r>
      <w:r w:rsidR="00252468">
        <w:t>Step 3</w:t>
      </w:r>
      <w:r w:rsidRPr="008442DA">
        <w:t>.</w:t>
      </w:r>
    </w:p>
    <w:p w14:paraId="7390F19A" w14:textId="51FBCE2F" w:rsidR="007D43F2" w:rsidRDefault="00E4603F">
      <w:pPr>
        <w:pStyle w:val="Numberedparagraph"/>
      </w:pPr>
      <w:r>
        <w:t xml:space="preserve">The MCR is adjacent to the main steam line compartment above the </w:t>
      </w:r>
      <w:r w:rsidR="00E44F38">
        <w:t>class</w:t>
      </w:r>
      <w:r>
        <w:t xml:space="preserve"> 3 cluster </w:t>
      </w:r>
      <w:r w:rsidR="00E0591B">
        <w:t>5</w:t>
      </w:r>
      <w:r>
        <w:t xml:space="preserve">. This has the potential to pose a significant hazard to the MCR. This is yet to be considered in the </w:t>
      </w:r>
      <w:r w:rsidR="00106414">
        <w:t xml:space="preserve">RP’s </w:t>
      </w:r>
      <w:r w:rsidR="00AB408A">
        <w:t>i</w:t>
      </w:r>
      <w:r>
        <w:t>nternal hazards analysis. The MCR is on Level 2 which is the top of a six</w:t>
      </w:r>
      <w:r w:rsidR="20054BBA">
        <w:t>-</w:t>
      </w:r>
      <w:r>
        <w:t>module stack</w:t>
      </w:r>
      <w:r w:rsidR="00950344">
        <w:t xml:space="preserve"> and therefore the</w:t>
      </w:r>
      <w:r>
        <w:t xml:space="preserve"> supporting modules must meet hazard resilience requirements</w:t>
      </w:r>
      <w:r w:rsidR="00D6035B">
        <w:t>.</w:t>
      </w:r>
      <w:r>
        <w:t xml:space="preserve"> </w:t>
      </w:r>
      <w:r w:rsidR="009A3728">
        <w:t>I</w:t>
      </w:r>
      <w:r w:rsidR="009A3728" w:rsidRPr="009A3728">
        <w:t xml:space="preserve"> raised </w:t>
      </w:r>
      <w:r w:rsidR="009A3728">
        <w:t>an joint query</w:t>
      </w:r>
      <w:r w:rsidR="009A3728" w:rsidRPr="009A3728">
        <w:t xml:space="preserve"> the ONR Civil Engineering inspector (RQ-1128</w:t>
      </w:r>
      <w:r w:rsidR="00EF25EC">
        <w:t xml:space="preserve">, </w:t>
      </w:r>
      <w:r w:rsidR="009A3728">
        <w:t>ref.</w:t>
      </w:r>
      <w:sdt>
        <w:sdtPr>
          <w:id w:val="111248873"/>
          <w:citation/>
        </w:sdtPr>
        <w:sdtEndPr/>
        <w:sdtContent>
          <w:r w:rsidR="000832CC">
            <w:fldChar w:fldCharType="begin"/>
          </w:r>
          <w:r w:rsidR="00C76E14">
            <w:instrText xml:space="preserve">CITATION RQREF \l 2057 </w:instrText>
          </w:r>
          <w:r w:rsidR="000832CC">
            <w:fldChar w:fldCharType="separate"/>
          </w:r>
          <w:r w:rsidR="00C76E14">
            <w:rPr>
              <w:noProof/>
            </w:rPr>
            <w:t xml:space="preserve"> </w:t>
          </w:r>
          <w:r w:rsidR="00C76E14" w:rsidRPr="00C76E14">
            <w:rPr>
              <w:noProof/>
            </w:rPr>
            <w:t>[49]</w:t>
          </w:r>
          <w:r w:rsidR="000832CC">
            <w:fldChar w:fldCharType="end"/>
          </w:r>
        </w:sdtContent>
      </w:sdt>
      <w:r w:rsidR="00A96846">
        <w:t>)</w:t>
      </w:r>
      <w:r w:rsidR="009A3728">
        <w:t xml:space="preserve"> </w:t>
      </w:r>
      <w:r w:rsidR="009A3728" w:rsidRPr="009A3728">
        <w:t>on whether any claims would be made on the aseismic bearings performance to reduce impact of seismic induced internal hazards</w:t>
      </w:r>
      <w:r w:rsidR="00B26688">
        <w:t>, which could impact the MCR (such as fire)</w:t>
      </w:r>
      <w:r w:rsidR="009A3728" w:rsidRPr="009A3728">
        <w:t>. It was clarified</w:t>
      </w:r>
      <w:r w:rsidR="00A96846">
        <w:t xml:space="preserve"> by the RP</w:t>
      </w:r>
      <w:r w:rsidR="007D43F2">
        <w:t xml:space="preserve"> (ref.</w:t>
      </w:r>
      <w:sdt>
        <w:sdtPr>
          <w:id w:val="1274363968"/>
          <w:citation/>
        </w:sdtPr>
        <w:sdtEndPr/>
        <w:sdtContent>
          <w:r w:rsidR="000832CC">
            <w:fldChar w:fldCharType="begin"/>
          </w:r>
          <w:r w:rsidR="00C76E14">
            <w:instrText xml:space="preserve">CITATION RQREF \l 2057 </w:instrText>
          </w:r>
          <w:r w:rsidR="000832CC">
            <w:fldChar w:fldCharType="separate"/>
          </w:r>
          <w:r w:rsidR="00C76E14">
            <w:rPr>
              <w:noProof/>
            </w:rPr>
            <w:t xml:space="preserve"> </w:t>
          </w:r>
          <w:r w:rsidR="00C76E14" w:rsidRPr="00C76E14">
            <w:rPr>
              <w:noProof/>
            </w:rPr>
            <w:t>[49]</w:t>
          </w:r>
          <w:r w:rsidR="000832CC">
            <w:fldChar w:fldCharType="end"/>
          </w:r>
        </w:sdtContent>
      </w:sdt>
      <w:r w:rsidR="007D43F2">
        <w:t xml:space="preserve">) </w:t>
      </w:r>
      <w:r w:rsidR="009A3728" w:rsidRPr="009A3728">
        <w:t xml:space="preserve"> that the assessment of </w:t>
      </w:r>
      <w:r w:rsidR="00A96846">
        <w:t>e</w:t>
      </w:r>
      <w:r w:rsidR="009A3728" w:rsidRPr="009A3728">
        <w:t xml:space="preserve">xternal </w:t>
      </w:r>
      <w:r w:rsidR="00A96846">
        <w:t>h</w:t>
      </w:r>
      <w:r w:rsidR="009A3728" w:rsidRPr="009A3728">
        <w:t>azards-</w:t>
      </w:r>
      <w:r w:rsidR="00A96846">
        <w:t>i</w:t>
      </w:r>
      <w:r w:rsidR="009A3728" w:rsidRPr="009A3728">
        <w:t xml:space="preserve">nternal </w:t>
      </w:r>
      <w:r w:rsidR="00A96846">
        <w:t>h</w:t>
      </w:r>
      <w:r w:rsidR="009A3728" w:rsidRPr="009A3728">
        <w:t xml:space="preserve">azards combinations and the claims placed on </w:t>
      </w:r>
      <w:r w:rsidR="009A3728" w:rsidRPr="009A3728">
        <w:lastRenderedPageBreak/>
        <w:t xml:space="preserve">the </w:t>
      </w:r>
      <w:r w:rsidR="007D43F2">
        <w:t>bearings</w:t>
      </w:r>
      <w:r w:rsidR="009A3728" w:rsidRPr="009A3728">
        <w:t xml:space="preserve"> will be presented in the Combined Internal/External Hazards assessment report </w:t>
      </w:r>
      <w:r w:rsidR="007D43F2">
        <w:t>in</w:t>
      </w:r>
      <w:r w:rsidR="009A3728" w:rsidRPr="009A3728">
        <w:t xml:space="preserve"> Step 3. </w:t>
      </w:r>
    </w:p>
    <w:p w14:paraId="2B958A77" w14:textId="2379974A" w:rsidR="00FC6B9F" w:rsidRDefault="007D43F2">
      <w:pPr>
        <w:pStyle w:val="Numberedparagraph"/>
      </w:pPr>
      <w:r>
        <w:t>The RP stated</w:t>
      </w:r>
      <w:r w:rsidR="009A3728" w:rsidRPr="009A3728">
        <w:t xml:space="preserve"> </w:t>
      </w:r>
      <w:r>
        <w:t>(ref.</w:t>
      </w:r>
      <w:sdt>
        <w:sdtPr>
          <w:id w:val="-657925609"/>
          <w:citation/>
        </w:sdtPr>
        <w:sdtEndPr/>
        <w:sdtContent>
          <w:r w:rsidR="000832CC">
            <w:fldChar w:fldCharType="begin"/>
          </w:r>
          <w:r w:rsidR="00C76E14">
            <w:instrText xml:space="preserve">CITATION RQREF \l 2057 </w:instrText>
          </w:r>
          <w:r w:rsidR="000832CC">
            <w:fldChar w:fldCharType="separate"/>
          </w:r>
          <w:r w:rsidR="00C76E14">
            <w:rPr>
              <w:noProof/>
            </w:rPr>
            <w:t xml:space="preserve"> </w:t>
          </w:r>
          <w:r w:rsidR="00C76E14" w:rsidRPr="00C76E14">
            <w:rPr>
              <w:noProof/>
            </w:rPr>
            <w:t>[49]</w:t>
          </w:r>
          <w:r w:rsidR="000832CC">
            <w:fldChar w:fldCharType="end"/>
          </w:r>
        </w:sdtContent>
      </w:sdt>
      <w:r>
        <w:t xml:space="preserve">) </w:t>
      </w:r>
      <w:r w:rsidRPr="009A3728">
        <w:t xml:space="preserve"> </w:t>
      </w:r>
      <w:r w:rsidR="009A3728" w:rsidRPr="009A3728">
        <w:t xml:space="preserve">that whilst the provision of aseismic </w:t>
      </w:r>
      <w:r>
        <w:t>b</w:t>
      </w:r>
      <w:r w:rsidR="009A3728" w:rsidRPr="009A3728">
        <w:t xml:space="preserve">earings protects against seismic load effects, it </w:t>
      </w:r>
      <w:r>
        <w:t>acknowledge</w:t>
      </w:r>
      <w:r w:rsidR="00011CC4">
        <w:t>d</w:t>
      </w:r>
      <w:r>
        <w:t xml:space="preserve"> it did</w:t>
      </w:r>
      <w:r w:rsidR="009A3728" w:rsidRPr="009A3728">
        <w:t xml:space="preserve"> not terminate the fault and</w:t>
      </w:r>
      <w:r>
        <w:t xml:space="preserve"> therefore</w:t>
      </w:r>
      <w:r w:rsidR="009A3728" w:rsidRPr="009A3728">
        <w:t xml:space="preserve"> withstand</w:t>
      </w:r>
      <w:r w:rsidR="00EB33AA">
        <w:t xml:space="preserve"> of equipment </w:t>
      </w:r>
      <w:r w:rsidR="007E1462">
        <w:t>against</w:t>
      </w:r>
      <w:r w:rsidR="009A3728" w:rsidRPr="009A3728">
        <w:t xml:space="preserve"> secondary response spectra</w:t>
      </w:r>
      <w:r w:rsidR="00EB33AA">
        <w:t xml:space="preserve"> is still required</w:t>
      </w:r>
      <w:r w:rsidR="009A3728" w:rsidRPr="009A3728">
        <w:t>. Th</w:t>
      </w:r>
      <w:r w:rsidR="00615F3B">
        <w:t>e</w:t>
      </w:r>
      <w:r w:rsidR="009A3728" w:rsidRPr="009A3728">
        <w:t xml:space="preserve"> secondary response spectra still needs to be assessed</w:t>
      </w:r>
      <w:r w:rsidR="00615F3B">
        <w:t xml:space="preserve"> by the RP</w:t>
      </w:r>
      <w:r w:rsidR="009A3728" w:rsidRPr="009A3728">
        <w:t xml:space="preserve"> as an initiating event for potential seismic induced internal hazards</w:t>
      </w:r>
      <w:r w:rsidR="00FC6B9F">
        <w:t>, which the RP stated will be progressed</w:t>
      </w:r>
      <w:r w:rsidR="009A3728" w:rsidRPr="009A3728">
        <w:t xml:space="preserve"> during GDA Step 3</w:t>
      </w:r>
      <w:r w:rsidR="00FC6B9F">
        <w:t xml:space="preserve">. </w:t>
      </w:r>
      <w:r w:rsidR="00C763AE">
        <w:t>I have liaised with the ONR civil engineering inspector regarding the position of the MCR and they confirmed that substantiation of the seismic withstand of the MCR is a focus for their Step 3 assessment</w:t>
      </w:r>
      <w:r w:rsidR="00E66170">
        <w:t>.</w:t>
      </w:r>
    </w:p>
    <w:p w14:paraId="2F9C8EFB" w14:textId="2514C7A6" w:rsidR="00F054D5" w:rsidRDefault="004178D1">
      <w:pPr>
        <w:pStyle w:val="Numberedparagraph"/>
      </w:pPr>
      <w:r>
        <w:t xml:space="preserve">At this </w:t>
      </w:r>
      <w:r w:rsidR="00E66170">
        <w:t>stage</w:t>
      </w:r>
      <w:r>
        <w:t xml:space="preserve"> it is my view that t</w:t>
      </w:r>
      <w:r w:rsidR="002368AD">
        <w:t xml:space="preserve">here is </w:t>
      </w:r>
      <w:r>
        <w:t>in</w:t>
      </w:r>
      <w:r w:rsidR="002368AD">
        <w:t xml:space="preserve">sufficient evidence for me to make a </w:t>
      </w:r>
      <w:r w:rsidR="002729C9">
        <w:t xml:space="preserve">judgement </w:t>
      </w:r>
      <w:r w:rsidR="002368AD">
        <w:t xml:space="preserve">on the adequacy of the MCR location. For </w:t>
      </w:r>
      <w:r w:rsidR="00252468">
        <w:t>Step 3</w:t>
      </w:r>
      <w:r w:rsidR="002368AD">
        <w:t xml:space="preserve"> I expect the RP to </w:t>
      </w:r>
      <w:r w:rsidR="000D5B21">
        <w:t>demonstrate that the risks to the</w:t>
      </w:r>
      <w:r w:rsidR="002368AD">
        <w:t xml:space="preserve"> MCR</w:t>
      </w:r>
      <w:r w:rsidR="000D5B21">
        <w:t xml:space="preserve"> from</w:t>
      </w:r>
      <w:r w:rsidR="002368AD">
        <w:t xml:space="preserve"> internal hazards </w:t>
      </w:r>
      <w:r w:rsidR="000D5B21">
        <w:t>are ALARP</w:t>
      </w:r>
      <w:r w:rsidR="002368AD">
        <w:t xml:space="preserve">. I have discussed the habitability of the MCR in the event of fire with the ONR life fire safety assessor </w:t>
      </w:r>
      <w:r w:rsidR="00E66170">
        <w:t>who</w:t>
      </w:r>
      <w:r w:rsidR="002368AD">
        <w:t xml:space="preserve"> confirmed that no justification for extended operator presence in the MCR post fire has been provided at Step 2.</w:t>
      </w:r>
    </w:p>
    <w:p w14:paraId="79FF18B4" w14:textId="407AC7A9" w:rsidR="0093493A" w:rsidRPr="00A87E68" w:rsidRDefault="0093493A" w:rsidP="00F13AA9">
      <w:pPr>
        <w:pStyle w:val="Numberedparagraph"/>
      </w:pPr>
      <w:r w:rsidRPr="0093493A">
        <w:t>Overall, I am satisfied that the</w:t>
      </w:r>
      <w:r>
        <w:t xml:space="preserve"> general</w:t>
      </w:r>
      <w:r w:rsidRPr="0093493A">
        <w:t xml:space="preserve"> EC&amp;I</w:t>
      </w:r>
      <w:r w:rsidR="00710366">
        <w:t xml:space="preserve"> block</w:t>
      </w:r>
      <w:r w:rsidRPr="0093493A">
        <w:t xml:space="preserve"> layout information that has been submitted is consistent with UK relevant good practice and should enable the RP to further develop the generic Rolls-Royce SMR design and associated E3S case evidence. However,</w:t>
      </w:r>
      <w:r w:rsidRPr="00BF4B5C">
        <w:t xml:space="preserve"> </w:t>
      </w:r>
      <w:r w:rsidR="00D34176">
        <w:t xml:space="preserve">given the lack of maturity of the </w:t>
      </w:r>
      <w:r w:rsidR="009608E0">
        <w:t>RP’s</w:t>
      </w:r>
      <w:r w:rsidR="00D34176">
        <w:t xml:space="preserve"> safety case, I am unable</w:t>
      </w:r>
      <w:r w:rsidRPr="0093493A">
        <w:t xml:space="preserve"> to form a judgement on the adequacy of </w:t>
      </w:r>
      <w:r w:rsidR="00EE0B4C">
        <w:t>the</w:t>
      </w:r>
      <w:r w:rsidRPr="0093493A">
        <w:t xml:space="preserve"> barrier solution</w:t>
      </w:r>
      <w:r w:rsidR="00EE0B4C">
        <w:t>s</w:t>
      </w:r>
      <w:r w:rsidRPr="0093493A">
        <w:t>, cable routing</w:t>
      </w:r>
      <w:r w:rsidR="00EE0B4C">
        <w:t>s</w:t>
      </w:r>
      <w:r w:rsidRPr="0093493A">
        <w:t xml:space="preserve"> and the MCR location.</w:t>
      </w:r>
      <w:r w:rsidR="00677432">
        <w:t xml:space="preserve"> </w:t>
      </w:r>
      <w:r w:rsidRPr="0093493A">
        <w:t xml:space="preserve">I will </w:t>
      </w:r>
      <w:r w:rsidR="00CA324D">
        <w:t>follow up</w:t>
      </w:r>
      <w:r w:rsidRPr="0093493A">
        <w:t xml:space="preserve"> these topics in </w:t>
      </w:r>
      <w:r w:rsidR="00252468">
        <w:t>Step 3</w:t>
      </w:r>
      <w:r w:rsidR="00CA324D">
        <w:t xml:space="preserve"> as a residual matter</w:t>
      </w:r>
      <w:r>
        <w:t>.</w:t>
      </w:r>
    </w:p>
    <w:p w14:paraId="551D9703" w14:textId="02206109" w:rsidR="0006325F" w:rsidRDefault="00A01CF4" w:rsidP="0006325F">
      <w:pPr>
        <w:pStyle w:val="Heading4"/>
      </w:pPr>
      <w:r>
        <w:t>Fuelling block</w:t>
      </w:r>
    </w:p>
    <w:p w14:paraId="7551AA5D" w14:textId="2E90F80A" w:rsidR="00A01CF4" w:rsidRDefault="006B15EC" w:rsidP="005A5B6C">
      <w:pPr>
        <w:pStyle w:val="Numberedparagraph"/>
      </w:pPr>
      <w:r w:rsidRPr="00D3672D">
        <w:t>I sampled the following aspects of the RP’s</w:t>
      </w:r>
      <w:r>
        <w:t xml:space="preserve"> fuelling</w:t>
      </w:r>
      <w:r w:rsidRPr="00D3672D">
        <w:t xml:space="preserve"> layout as I consider these to be the most significant </w:t>
      </w:r>
      <w:r w:rsidR="00D511CE">
        <w:t xml:space="preserve">in a </w:t>
      </w:r>
      <w:r w:rsidRPr="00D3672D">
        <w:t>fundamental assessment of the generic design at GDA Step 2.</w:t>
      </w:r>
    </w:p>
    <w:p w14:paraId="097B7BA4" w14:textId="0AC7A4D3" w:rsidR="00AF1871" w:rsidRPr="00AF1871" w:rsidRDefault="00AF1871" w:rsidP="00AF1871">
      <w:pPr>
        <w:pStyle w:val="Bulletlist1"/>
      </w:pPr>
      <w:r w:rsidRPr="00AF1871">
        <w:t xml:space="preserve">Divisional segregation of </w:t>
      </w:r>
      <w:r w:rsidR="00E44F38">
        <w:t>class</w:t>
      </w:r>
      <w:r w:rsidRPr="00AF1871">
        <w:t xml:space="preserve"> 1 and </w:t>
      </w:r>
      <w:r w:rsidR="00E44F38">
        <w:t>class</w:t>
      </w:r>
      <w:r w:rsidRPr="00AF1871">
        <w:t xml:space="preserve"> 2 SSCs</w:t>
      </w:r>
      <w:r w:rsidR="00215212">
        <w:t>.</w:t>
      </w:r>
      <w:r w:rsidRPr="00AF1871">
        <w:t xml:space="preserve"> </w:t>
      </w:r>
    </w:p>
    <w:p w14:paraId="4A7CA6BB" w14:textId="77777777" w:rsidR="00E04C6C" w:rsidRDefault="00E04C6C" w:rsidP="00E04C6C">
      <w:pPr>
        <w:pStyle w:val="Bulletlist1"/>
      </w:pPr>
      <w:r>
        <w:t>Layout and hazard impacts on non-segregated SSCs.</w:t>
      </w:r>
    </w:p>
    <w:p w14:paraId="2B154394" w14:textId="77777777" w:rsidR="00E04C6C" w:rsidRDefault="00E04C6C" w:rsidP="00E04C6C">
      <w:pPr>
        <w:pStyle w:val="Bulletlist1"/>
      </w:pPr>
      <w:r>
        <w:t>Location and treatment of significant hazard sources within the fuel block area.</w:t>
      </w:r>
    </w:p>
    <w:p w14:paraId="69CE50F7" w14:textId="1B96A6BA" w:rsidR="00E04C6C" w:rsidRDefault="00E04C6C" w:rsidP="00E04C6C">
      <w:pPr>
        <w:pStyle w:val="Bulletlist1"/>
      </w:pPr>
      <w:r>
        <w:t>Location of fuel pond</w:t>
      </w:r>
      <w:r w:rsidR="004B60E2">
        <w:t>.</w:t>
      </w:r>
      <w:r>
        <w:t xml:space="preserve"> </w:t>
      </w:r>
    </w:p>
    <w:p w14:paraId="2A0B20C6" w14:textId="272FAE8C" w:rsidR="00720599" w:rsidRPr="00720599" w:rsidRDefault="00720599" w:rsidP="00720599">
      <w:pPr>
        <w:pStyle w:val="Numberedparagraph"/>
      </w:pPr>
      <w:r w:rsidRPr="00720599">
        <w:t xml:space="preserve">The fuelling block is located </w:t>
      </w:r>
      <w:r w:rsidR="00A5484B">
        <w:t xml:space="preserve">on the </w:t>
      </w:r>
      <w:r w:rsidRPr="00720599">
        <w:t>west side of containment building between safety fluid systems block</w:t>
      </w:r>
      <w:r w:rsidR="00A5484B">
        <w:t>s</w:t>
      </w:r>
      <w:r w:rsidRPr="00720599">
        <w:t xml:space="preserve"> 1 and 2 and has a direct interface with the auxiliary block to enable new fuel to enter the fuelling block.</w:t>
      </w:r>
      <w:r w:rsidR="0031084D">
        <w:t xml:space="preserve"> The fuelling block </w:t>
      </w:r>
      <w:r w:rsidR="007F229A">
        <w:t xml:space="preserve">layout report (ref. </w:t>
      </w:r>
      <w:sdt>
        <w:sdtPr>
          <w:id w:val="-1728452834"/>
          <w:citation/>
        </w:sdtPr>
        <w:sdtEndPr/>
        <w:sdtContent>
          <w:r w:rsidR="00AB47D0">
            <w:fldChar w:fldCharType="begin"/>
          </w:r>
          <w:r w:rsidR="003A5EDA">
            <w:instrText xml:space="preserve">CITATION LayoutFuel \l 2057 </w:instrText>
          </w:r>
          <w:r w:rsidR="00AB47D0">
            <w:fldChar w:fldCharType="separate"/>
          </w:r>
          <w:r w:rsidR="00C526DA" w:rsidRPr="00C526DA">
            <w:rPr>
              <w:noProof/>
            </w:rPr>
            <w:t>[46]</w:t>
          </w:r>
          <w:r w:rsidR="00AB47D0">
            <w:fldChar w:fldCharType="end"/>
          </w:r>
        </w:sdtContent>
      </w:sdt>
      <w:r w:rsidR="00AB47D0">
        <w:t>)</w:t>
      </w:r>
      <w:r w:rsidR="004E24D3">
        <w:t xml:space="preserve"> highlighted </w:t>
      </w:r>
      <w:r w:rsidR="00B94000">
        <w:t xml:space="preserve">that the block houses </w:t>
      </w:r>
      <w:r w:rsidR="005267AB">
        <w:t xml:space="preserve">several class 1 and 2 systems that support the </w:t>
      </w:r>
      <w:r w:rsidR="00CA5EEF" w:rsidRPr="00CA5EEF">
        <w:t>blocks primary function to facilitate the receipt, handling and storage of new/spent fuel.</w:t>
      </w:r>
    </w:p>
    <w:p w14:paraId="5ABFBBE4" w14:textId="4C270A52" w:rsidR="00256ADF" w:rsidRPr="00256ADF" w:rsidRDefault="00256ADF" w:rsidP="00256ADF">
      <w:pPr>
        <w:pStyle w:val="Numberedparagraph"/>
      </w:pPr>
      <w:r w:rsidRPr="00256ADF">
        <w:lastRenderedPageBreak/>
        <w:t xml:space="preserve">My assessment identified that the dominant structures within the fuelling block are the </w:t>
      </w:r>
      <w:r w:rsidR="004B60E2">
        <w:t>S</w:t>
      </w:r>
      <w:r w:rsidRPr="00256ADF">
        <w:t xml:space="preserve">pent </w:t>
      </w:r>
      <w:r w:rsidR="004B60E2">
        <w:t>F</w:t>
      </w:r>
      <w:r w:rsidRPr="00256ADF">
        <w:t xml:space="preserve">uel </w:t>
      </w:r>
      <w:r w:rsidR="004B60E2">
        <w:t>P</w:t>
      </w:r>
      <w:r w:rsidRPr="00256ADF">
        <w:t xml:space="preserve">ool (SFP), </w:t>
      </w:r>
      <w:r w:rsidR="004B60E2">
        <w:t>C</w:t>
      </w:r>
      <w:r w:rsidRPr="00256ADF">
        <w:t xml:space="preserve">ask </w:t>
      </w:r>
      <w:r w:rsidR="004B60E2">
        <w:t>L</w:t>
      </w:r>
      <w:r w:rsidRPr="00256ADF">
        <w:t xml:space="preserve">oading </w:t>
      </w:r>
      <w:r w:rsidR="004B60E2">
        <w:t>P</w:t>
      </w:r>
      <w:r w:rsidRPr="00256ADF">
        <w:t xml:space="preserve">it (CLP) and </w:t>
      </w:r>
      <w:r w:rsidR="004B60E2">
        <w:t>U</w:t>
      </w:r>
      <w:r w:rsidRPr="00256ADF">
        <w:t xml:space="preserve">pender </w:t>
      </w:r>
      <w:r w:rsidR="004B60E2">
        <w:t>P</w:t>
      </w:r>
      <w:r w:rsidRPr="00256ADF">
        <w:t xml:space="preserve">it (UP). These are located centrally </w:t>
      </w:r>
      <w:r w:rsidR="0030268C">
        <w:t xml:space="preserve">within the block </w:t>
      </w:r>
      <w:r w:rsidRPr="00256ADF">
        <w:t xml:space="preserve">with all other areas being located around them. From a general layout perspective, I am satisfied that the pools are adequately segregated from </w:t>
      </w:r>
      <w:r w:rsidR="0030268C">
        <w:t>other safety blocks,</w:t>
      </w:r>
      <w:r w:rsidRPr="00256ADF">
        <w:t xml:space="preserve"> via civil structure</w:t>
      </w:r>
      <w:r w:rsidR="004F738E">
        <w:t>s</w:t>
      </w:r>
      <w:r w:rsidRPr="00256ADF">
        <w:t xml:space="preserve"> and physical </w:t>
      </w:r>
      <w:r w:rsidR="008171AC">
        <w:t xml:space="preserve">separation (ref. </w:t>
      </w:r>
      <w:sdt>
        <w:sdtPr>
          <w:id w:val="-1230917657"/>
          <w:citation/>
        </w:sdtPr>
        <w:sdtEndPr/>
        <w:sdtContent>
          <w:r w:rsidR="008171AC">
            <w:fldChar w:fldCharType="begin"/>
          </w:r>
          <w:r w:rsidR="003A5EDA">
            <w:instrText xml:space="preserve">CITATION GenDrawings \l 2057 </w:instrText>
          </w:r>
          <w:r w:rsidR="008171AC">
            <w:fldChar w:fldCharType="separate"/>
          </w:r>
          <w:r w:rsidR="00C526DA" w:rsidRPr="00C526DA">
            <w:rPr>
              <w:noProof/>
            </w:rPr>
            <w:t>[71]</w:t>
          </w:r>
          <w:r w:rsidR="008171AC">
            <w:fldChar w:fldCharType="end"/>
          </w:r>
        </w:sdtContent>
      </w:sdt>
      <w:r w:rsidR="00CA324D">
        <w:t>)</w:t>
      </w:r>
      <w:r w:rsidRPr="00256ADF">
        <w:t xml:space="preserve">. The </w:t>
      </w:r>
      <w:r w:rsidR="002E3879">
        <w:t>UP</w:t>
      </w:r>
      <w:r w:rsidRPr="00256ADF">
        <w:t xml:space="preserve"> is also directly connected to the fuel transfer channel (FTC) that allows the transport of fuel to and from containment. The FTC outside the Containment Vessel is encased with</w:t>
      </w:r>
      <w:r w:rsidR="00AA1E53">
        <w:t>in</w:t>
      </w:r>
      <w:r w:rsidRPr="00256ADF">
        <w:t xml:space="preserve"> an inspection chamber surrounded by 1.8m of concrete</w:t>
      </w:r>
      <w:r w:rsidR="003240DA">
        <w:t xml:space="preserve"> (ref. </w:t>
      </w:r>
      <w:sdt>
        <w:sdtPr>
          <w:id w:val="-409695733"/>
          <w:citation/>
        </w:sdtPr>
        <w:sdtEndPr/>
        <w:sdtContent>
          <w:r w:rsidR="003240DA">
            <w:fldChar w:fldCharType="begin"/>
          </w:r>
          <w:r w:rsidR="003A5EDA">
            <w:instrText xml:space="preserve">CITATION LayoutFuel \l 2057 </w:instrText>
          </w:r>
          <w:r w:rsidR="003240DA">
            <w:fldChar w:fldCharType="separate"/>
          </w:r>
          <w:r w:rsidR="00C526DA" w:rsidRPr="00C526DA">
            <w:rPr>
              <w:noProof/>
            </w:rPr>
            <w:t>[46]</w:t>
          </w:r>
          <w:r w:rsidR="003240DA">
            <w:fldChar w:fldCharType="end"/>
          </w:r>
        </w:sdtContent>
      </w:sdt>
      <w:r w:rsidR="003240DA">
        <w:t>)</w:t>
      </w:r>
      <w:r w:rsidRPr="00256ADF">
        <w:t xml:space="preserve">, which provides shielding to minimise dose rates to operators as well as protection form hazard sources.   </w:t>
      </w:r>
    </w:p>
    <w:p w14:paraId="38C12015" w14:textId="29132532" w:rsidR="00B918BC" w:rsidRPr="00B918BC" w:rsidRDefault="00B918BC" w:rsidP="00B918BC">
      <w:pPr>
        <w:pStyle w:val="Numberedparagraph"/>
      </w:pPr>
      <w:r w:rsidRPr="00B918BC">
        <w:t>I have assessed the fuel</w:t>
      </w:r>
      <w:r w:rsidR="00512CE6">
        <w:t>ling</w:t>
      </w:r>
      <w:r w:rsidRPr="00B918BC">
        <w:t xml:space="preserve"> block </w:t>
      </w:r>
      <w:r w:rsidR="003240DA">
        <w:t xml:space="preserve">layout </w:t>
      </w:r>
      <w:r w:rsidRPr="00B918BC">
        <w:t xml:space="preserve">aspects </w:t>
      </w:r>
      <w:r w:rsidR="00512CE6">
        <w:t xml:space="preserve">within </w:t>
      </w:r>
      <w:r w:rsidRPr="00B918BC">
        <w:t xml:space="preserve">the hazards </w:t>
      </w:r>
      <w:r w:rsidR="003240DA">
        <w:t>s</w:t>
      </w:r>
      <w:r w:rsidRPr="00B918BC">
        <w:t>ummary report (ref.</w:t>
      </w:r>
      <w:r w:rsidR="00AC2956">
        <w:t xml:space="preserve"> </w:t>
      </w:r>
      <w:sdt>
        <w:sdtPr>
          <w:id w:val="1935710028"/>
          <w:citation/>
        </w:sdtPr>
        <w:sdtEndPr/>
        <w:sdtContent>
          <w:r w:rsidR="00AC2956">
            <w:fldChar w:fldCharType="begin"/>
          </w:r>
          <w:r w:rsidR="003A5EDA">
            <w:instrText xml:space="preserve">CITATION IHSumRptHS \l 2057 </w:instrText>
          </w:r>
          <w:r w:rsidR="00AC2956">
            <w:fldChar w:fldCharType="separate"/>
          </w:r>
          <w:r w:rsidR="00C526DA" w:rsidRPr="00C526DA">
            <w:rPr>
              <w:noProof/>
            </w:rPr>
            <w:t>[36]</w:t>
          </w:r>
          <w:r w:rsidR="00AC2956">
            <w:fldChar w:fldCharType="end"/>
          </w:r>
        </w:sdtContent>
      </w:sdt>
      <w:r w:rsidRPr="00B918BC">
        <w:t>)</w:t>
      </w:r>
      <w:r w:rsidR="00FB0214">
        <w:t xml:space="preserve"> and the layout report (ref. </w:t>
      </w:r>
      <w:sdt>
        <w:sdtPr>
          <w:id w:val="1352151813"/>
          <w:citation/>
        </w:sdtPr>
        <w:sdtEndPr/>
        <w:sdtContent>
          <w:r w:rsidR="00FB0214">
            <w:fldChar w:fldCharType="begin"/>
          </w:r>
          <w:r w:rsidR="003A5EDA">
            <w:instrText xml:space="preserve">CITATION LayoutFuel \l 2057 </w:instrText>
          </w:r>
          <w:r w:rsidR="00FB0214">
            <w:fldChar w:fldCharType="separate"/>
          </w:r>
          <w:r w:rsidR="00C526DA" w:rsidRPr="00C526DA">
            <w:rPr>
              <w:noProof/>
            </w:rPr>
            <w:t>[46]</w:t>
          </w:r>
          <w:r w:rsidR="00FB0214">
            <w:fldChar w:fldCharType="end"/>
          </w:r>
        </w:sdtContent>
      </w:sdt>
      <w:r w:rsidR="00FB0214">
        <w:t>)</w:t>
      </w:r>
      <w:r w:rsidR="006F5AF7">
        <w:t>. The hazards assessment was based</w:t>
      </w:r>
      <w:r w:rsidRPr="00B918BC">
        <w:t xml:space="preserve"> </w:t>
      </w:r>
      <w:r w:rsidR="00305A80">
        <w:t xml:space="preserve">on </w:t>
      </w:r>
      <w:r w:rsidRPr="00B918BC">
        <w:t xml:space="preserve">the </w:t>
      </w:r>
      <w:r w:rsidR="00305A80">
        <w:t xml:space="preserve">previous </w:t>
      </w:r>
      <w:r w:rsidRPr="00B918BC">
        <w:t xml:space="preserve">layout </w:t>
      </w:r>
      <w:r w:rsidR="00305A80">
        <w:t>(</w:t>
      </w:r>
      <w:r w:rsidRPr="00B918BC">
        <w:t xml:space="preserve">RD6) </w:t>
      </w:r>
      <w:r w:rsidR="00305A80">
        <w:t xml:space="preserve">which </w:t>
      </w:r>
      <w:r w:rsidR="00283726">
        <w:t xml:space="preserve">in my view </w:t>
      </w:r>
      <w:r w:rsidRPr="00B918BC">
        <w:t>has fundamentally change</w:t>
      </w:r>
      <w:r w:rsidR="00AC2956">
        <w:t>d</w:t>
      </w:r>
      <w:r w:rsidRPr="00B918BC">
        <w:t>.</w:t>
      </w:r>
      <w:r w:rsidR="00283726">
        <w:t xml:space="preserve"> </w:t>
      </w:r>
      <w:r w:rsidRPr="00B918BC">
        <w:t xml:space="preserve">I </w:t>
      </w:r>
      <w:r w:rsidR="00283726">
        <w:t xml:space="preserve">do </w:t>
      </w:r>
      <w:r w:rsidRPr="00B918BC">
        <w:t>consider</w:t>
      </w:r>
      <w:r w:rsidR="00CD5545">
        <w:t xml:space="preserve"> that</w:t>
      </w:r>
      <w:r w:rsidR="00283726">
        <w:t xml:space="preserve"> </w:t>
      </w:r>
      <w:r w:rsidRPr="00B918BC">
        <w:t>the change</w:t>
      </w:r>
      <w:r w:rsidR="00512CE6">
        <w:t>s</w:t>
      </w:r>
      <w:r w:rsidR="0087197D">
        <w:t xml:space="preserve"> implemented</w:t>
      </w:r>
      <w:r w:rsidR="00512CE6">
        <w:t xml:space="preserve"> by the RP</w:t>
      </w:r>
      <w:r w:rsidR="0087197D">
        <w:t xml:space="preserve"> </w:t>
      </w:r>
      <w:r w:rsidR="00283726">
        <w:t>have been</w:t>
      </w:r>
      <w:r w:rsidRPr="00B918BC">
        <w:t xml:space="preserve"> positive</w:t>
      </w:r>
      <w:r w:rsidR="00512CE6">
        <w:t xml:space="preserve"> from a </w:t>
      </w:r>
      <w:r w:rsidR="7DABEB60">
        <w:t>hazards</w:t>
      </w:r>
      <w:r w:rsidR="00512CE6">
        <w:t xml:space="preserve"> perspective. This</w:t>
      </w:r>
      <w:r w:rsidRPr="00B918BC">
        <w:t xml:space="preserve"> includes the movement of the </w:t>
      </w:r>
      <w:r w:rsidR="00FB5957">
        <w:t>L</w:t>
      </w:r>
      <w:r w:rsidRPr="00B918BC">
        <w:t xml:space="preserve">ocal </w:t>
      </w:r>
      <w:r w:rsidR="00FB5957">
        <w:t>U</w:t>
      </w:r>
      <w:r w:rsidRPr="00B918BC">
        <w:t xml:space="preserve">ltimate </w:t>
      </w:r>
      <w:r w:rsidR="00FB5957">
        <w:t>H</w:t>
      </w:r>
      <w:r w:rsidRPr="00B918BC">
        <w:t>eat sink (LUHS) tanks out of the block as well as the</w:t>
      </w:r>
      <w:r w:rsidR="006C6B73">
        <w:t xml:space="preserve"> </w:t>
      </w:r>
      <w:r w:rsidR="00903F6F">
        <w:t>c</w:t>
      </w:r>
      <w:r w:rsidR="006C6B73">
        <w:t>oolant purification</w:t>
      </w:r>
      <w:r w:rsidRPr="00B918BC">
        <w:t xml:space="preserve"> system removing pressure part failure and flooding sources</w:t>
      </w:r>
      <w:r w:rsidR="00283726">
        <w:t xml:space="preserve"> </w:t>
      </w:r>
      <w:r w:rsidR="00304451">
        <w:t xml:space="preserve">from </w:t>
      </w:r>
      <w:r w:rsidR="00283726">
        <w:t>within the block</w:t>
      </w:r>
      <w:r w:rsidRPr="00B918BC">
        <w:t>, which I consider satisfies RGP (ref.</w:t>
      </w:r>
      <w:r w:rsidR="00DD5CDA">
        <w:t xml:space="preserve"> </w:t>
      </w:r>
      <w:sdt>
        <w:sdtPr>
          <w:id w:val="1631136096"/>
          <w:citation/>
        </w:sdtPr>
        <w:sdtEndPr/>
        <w:sdtContent>
          <w:r w:rsidR="00DD5CDA">
            <w:fldChar w:fldCharType="begin"/>
          </w:r>
          <w:r w:rsidR="003A5EDA">
            <w:instrText xml:space="preserve">CITATION TagIH014 \l 2057 </w:instrText>
          </w:r>
          <w:r w:rsidR="00DD5CDA">
            <w:fldChar w:fldCharType="separate"/>
          </w:r>
          <w:r w:rsidR="00C526DA" w:rsidRPr="00C526DA">
            <w:rPr>
              <w:noProof/>
            </w:rPr>
            <w:t>[15]</w:t>
          </w:r>
          <w:r w:rsidR="00DD5CDA">
            <w:fldChar w:fldCharType="end"/>
          </w:r>
        </w:sdtContent>
      </w:sdt>
      <w:r w:rsidR="00DD5CDA">
        <w:t xml:space="preserve">, </w:t>
      </w:r>
      <w:sdt>
        <w:sdtPr>
          <w:id w:val="1471556614"/>
          <w:citation/>
        </w:sdtPr>
        <w:sdtEndPr/>
        <w:sdtContent>
          <w:r w:rsidR="00DD5CDA">
            <w:fldChar w:fldCharType="begin"/>
          </w:r>
          <w:r w:rsidR="003A5EDA">
            <w:instrText xml:space="preserve">CITATION IaeaSSG64 \l 2057 </w:instrText>
          </w:r>
          <w:r w:rsidR="00DD5CDA">
            <w:fldChar w:fldCharType="separate"/>
          </w:r>
          <w:r w:rsidR="00C526DA" w:rsidRPr="00C526DA">
            <w:rPr>
              <w:noProof/>
            </w:rPr>
            <w:t>[22]</w:t>
          </w:r>
          <w:r w:rsidR="00DD5CDA">
            <w:fldChar w:fldCharType="end"/>
          </w:r>
        </w:sdtContent>
      </w:sdt>
      <w:r w:rsidRPr="00B918BC">
        <w:t>) with respect to elimination of hazards through design.</w:t>
      </w:r>
      <w:r w:rsidR="004F316A">
        <w:t xml:space="preserve"> </w:t>
      </w:r>
    </w:p>
    <w:p w14:paraId="66831D13" w14:textId="7D2DF1D3" w:rsidR="0060065E" w:rsidRDefault="00D379A6" w:rsidP="005A5B6C">
      <w:pPr>
        <w:pStyle w:val="Numberedparagraph"/>
      </w:pPr>
      <w:r>
        <w:t>Although some improvements ha</w:t>
      </w:r>
      <w:r w:rsidR="00304451">
        <w:t>ve</w:t>
      </w:r>
      <w:r>
        <w:t xml:space="preserve"> been made by the RP</w:t>
      </w:r>
      <w:r w:rsidR="00090633">
        <w:t xml:space="preserve"> in the block design</w:t>
      </w:r>
      <w:r>
        <w:t xml:space="preserve">, my assessment has identified </w:t>
      </w:r>
      <w:r w:rsidR="000757B2">
        <w:t>the following points:</w:t>
      </w:r>
    </w:p>
    <w:p w14:paraId="428EE800" w14:textId="44E934A2" w:rsidR="00960B47" w:rsidRPr="00960B47" w:rsidRDefault="00960B47" w:rsidP="00960B47">
      <w:pPr>
        <w:pStyle w:val="Bulletlist1"/>
      </w:pPr>
      <w:r w:rsidRPr="00960B47">
        <w:t>The RP</w:t>
      </w:r>
      <w:r w:rsidR="00EA0AA6">
        <w:t>’</w:t>
      </w:r>
      <w:r w:rsidRPr="00960B47">
        <w:t xml:space="preserve">s segregation of electrical cables and cabinets serving mechanical handling systems </w:t>
      </w:r>
      <w:r w:rsidR="00D33276">
        <w:t xml:space="preserve">and </w:t>
      </w:r>
      <w:r w:rsidR="00D33276" w:rsidRPr="00960B47">
        <w:t xml:space="preserve">Boron storage tank </w:t>
      </w:r>
      <w:r w:rsidR="00D33276">
        <w:t>(</w:t>
      </w:r>
      <w:r w:rsidRPr="00960B47">
        <w:t xml:space="preserve">four </w:t>
      </w:r>
      <w:r w:rsidR="00E44F38">
        <w:t>class</w:t>
      </w:r>
      <w:r w:rsidRPr="00960B47">
        <w:t xml:space="preserve"> 1 cables</w:t>
      </w:r>
      <w:r w:rsidR="00D33276">
        <w:t>)</w:t>
      </w:r>
      <w:r w:rsidR="007E5E72">
        <w:t xml:space="preserve"> is yet to be finalised.</w:t>
      </w:r>
      <w:r w:rsidRPr="00960B47">
        <w:t xml:space="preserve"> </w:t>
      </w:r>
      <w:r w:rsidR="007E5E72">
        <w:t xml:space="preserve">Given that there </w:t>
      </w:r>
      <w:r w:rsidR="00EA0AA6">
        <w:t xml:space="preserve">is </w:t>
      </w:r>
      <w:r w:rsidR="007E5E72">
        <w:t>limited equipment</w:t>
      </w:r>
      <w:r w:rsidR="00EA0AA6">
        <w:t>,</w:t>
      </w:r>
      <w:r w:rsidR="007E5E72">
        <w:t xml:space="preserve"> the RP need</w:t>
      </w:r>
      <w:r w:rsidR="00EA0AA6">
        <w:t>s</w:t>
      </w:r>
      <w:r w:rsidR="007E5E72">
        <w:t xml:space="preserve"> to</w:t>
      </w:r>
      <w:r w:rsidRPr="00960B47">
        <w:t xml:space="preserve"> </w:t>
      </w:r>
      <w:r w:rsidR="23BAE93C">
        <w:t>demonstrate</w:t>
      </w:r>
      <w:r w:rsidRPr="00960B47">
        <w:t xml:space="preserve"> that they are </w:t>
      </w:r>
      <w:r w:rsidR="100D2B17">
        <w:t>appropriately</w:t>
      </w:r>
      <w:r w:rsidRPr="00960B47">
        <w:t xml:space="preserve"> protected from hazards to prevent common cause failu</w:t>
      </w:r>
      <w:r w:rsidR="00EA0AA6">
        <w:t>r</w:t>
      </w:r>
      <w:r w:rsidRPr="00960B47">
        <w:t>es</w:t>
      </w:r>
      <w:r w:rsidR="00252D0C">
        <w:t xml:space="preserve"> in line with </w:t>
      </w:r>
      <w:r w:rsidRPr="00960B47">
        <w:t>ONR SAP FA.6.</w:t>
      </w:r>
    </w:p>
    <w:p w14:paraId="774C11D8" w14:textId="799E0E84" w:rsidR="00F63C7B" w:rsidRPr="00F63C7B" w:rsidRDefault="00F63C7B" w:rsidP="00F63C7B">
      <w:pPr>
        <w:pStyle w:val="Bulletlist1"/>
      </w:pPr>
      <w:r w:rsidRPr="00F63C7B">
        <w:t>Layout of the mechanical lifting devices remains at low maturity</w:t>
      </w:r>
      <w:r w:rsidR="00487F6B">
        <w:t xml:space="preserve"> (ref.</w:t>
      </w:r>
      <w:r w:rsidR="00BB33B6" w:rsidRPr="00BB33B6">
        <w:t xml:space="preserve"> </w:t>
      </w:r>
      <w:sdt>
        <w:sdtPr>
          <w:id w:val="-899738727"/>
          <w:citation/>
        </w:sdtPr>
        <w:sdtEndPr/>
        <w:sdtContent>
          <w:r w:rsidR="00BB33B6">
            <w:fldChar w:fldCharType="begin"/>
          </w:r>
          <w:r w:rsidR="003A5EDA">
            <w:instrText xml:space="preserve">CITATION LayoutFuel \l 2057 </w:instrText>
          </w:r>
          <w:r w:rsidR="00BB33B6">
            <w:fldChar w:fldCharType="separate"/>
          </w:r>
          <w:r w:rsidR="00C526DA" w:rsidRPr="00C526DA">
            <w:rPr>
              <w:noProof/>
            </w:rPr>
            <w:t>[46]</w:t>
          </w:r>
          <w:r w:rsidR="00BB33B6">
            <w:fldChar w:fldCharType="end"/>
          </w:r>
        </w:sdtContent>
      </w:sdt>
      <w:r w:rsidR="00BB33B6">
        <w:t>)</w:t>
      </w:r>
      <w:r w:rsidRPr="00F63C7B">
        <w:t xml:space="preserve">. </w:t>
      </w:r>
      <w:r w:rsidR="00FE3457">
        <w:t>I note that there is a potential that</w:t>
      </w:r>
      <w:r w:rsidRPr="00F63C7B">
        <w:t xml:space="preserve"> </w:t>
      </w:r>
      <w:r w:rsidR="00487F6B">
        <w:t xml:space="preserve">the </w:t>
      </w:r>
      <w:r w:rsidR="00BB33B6">
        <w:t>RPs</w:t>
      </w:r>
      <w:r w:rsidR="00DF18FF">
        <w:t xml:space="preserve"> </w:t>
      </w:r>
      <w:r w:rsidRPr="00F63C7B">
        <w:t xml:space="preserve">proposed operating </w:t>
      </w:r>
      <w:r w:rsidR="0F2ED5AC">
        <w:t>envelope</w:t>
      </w:r>
      <w:r w:rsidR="00DF18FF">
        <w:t xml:space="preserve"> </w:t>
      </w:r>
      <w:r w:rsidR="00BB33B6">
        <w:t>for</w:t>
      </w:r>
      <w:r w:rsidR="00DF18FF">
        <w:t xml:space="preserve"> the mechanical handling devices</w:t>
      </w:r>
      <w:r w:rsidRPr="00F63C7B">
        <w:t xml:space="preserve"> could impact multiple nuclear safety systems (such as feed lines for </w:t>
      </w:r>
      <w:r w:rsidR="00704E84">
        <w:t>the CLP,</w:t>
      </w:r>
      <w:r w:rsidRPr="00F63C7B">
        <w:t xml:space="preserve"> </w:t>
      </w:r>
      <w:r w:rsidR="00704E84">
        <w:t>UP</w:t>
      </w:r>
      <w:r w:rsidRPr="00F63C7B">
        <w:t xml:space="preserve"> and </w:t>
      </w:r>
      <w:r w:rsidR="00252D0C" w:rsidRPr="00252D0C">
        <w:t xml:space="preserve">Fuel Pool Cooling System </w:t>
      </w:r>
      <w:r w:rsidR="00252D0C">
        <w:t>(</w:t>
      </w:r>
      <w:r w:rsidRPr="00F63C7B">
        <w:t>FAK</w:t>
      </w:r>
      <w:r w:rsidR="00252D0C">
        <w:t>)</w:t>
      </w:r>
      <w:r w:rsidRPr="00F63C7B">
        <w:t xml:space="preserve"> isolation valves) either from collision or dropped loads. I consider this a </w:t>
      </w:r>
      <w:r w:rsidR="00BE05BD">
        <w:t xml:space="preserve">potential </w:t>
      </w:r>
      <w:r w:rsidRPr="00F63C7B">
        <w:t>risk which the RP needs to address as part of its design development, including to identify and manage its risks related to its lifting activities in line with ONR SAPs EHA.1, EHA.14.</w:t>
      </w:r>
    </w:p>
    <w:p w14:paraId="646B93F0" w14:textId="0E6F98EC" w:rsidR="00957366" w:rsidRPr="00957366" w:rsidRDefault="00957366" w:rsidP="00957366">
      <w:pPr>
        <w:pStyle w:val="Bulletlist1"/>
      </w:pPr>
      <w:r w:rsidRPr="00957366">
        <w:t>The current layout has a region located behind the spent fuel pool and pits that contains various cross-connects (via floors 2 to 5)</w:t>
      </w:r>
      <w:r w:rsidR="00C1424B">
        <w:t>.</w:t>
      </w:r>
      <w:r w:rsidRPr="00957366">
        <w:t xml:space="preserve"> </w:t>
      </w:r>
      <w:r w:rsidR="00027E97">
        <w:t>T</w:t>
      </w:r>
      <w:r w:rsidRPr="00957366">
        <w:t xml:space="preserve">his provides a distribution route for cross-connects between the </w:t>
      </w:r>
      <w:r w:rsidR="007739FD">
        <w:t>s</w:t>
      </w:r>
      <w:r w:rsidRPr="00957366">
        <w:t xml:space="preserve">afety </w:t>
      </w:r>
      <w:r w:rsidR="007739FD">
        <w:t>f</w:t>
      </w:r>
      <w:r w:rsidRPr="00957366">
        <w:t xml:space="preserve">luid </w:t>
      </w:r>
      <w:r w:rsidR="00F8795C">
        <w:t>s</w:t>
      </w:r>
      <w:r w:rsidRPr="00957366">
        <w:t xml:space="preserve">ystems </w:t>
      </w:r>
      <w:r w:rsidR="00F8795C">
        <w:t>t</w:t>
      </w:r>
      <w:r w:rsidRPr="00957366">
        <w:t xml:space="preserve">rains between the </w:t>
      </w:r>
      <w:r w:rsidR="00F8795C">
        <w:t>e</w:t>
      </w:r>
      <w:r w:rsidRPr="00957366">
        <w:t xml:space="preserve">astern </w:t>
      </w:r>
      <w:r w:rsidR="00F8795C">
        <w:t>s</w:t>
      </w:r>
      <w:r w:rsidRPr="00957366">
        <w:t xml:space="preserve">tructure and the </w:t>
      </w:r>
      <w:r w:rsidR="00F8795C">
        <w:t>i</w:t>
      </w:r>
      <w:r w:rsidRPr="00957366">
        <w:t xml:space="preserve">nterspace </w:t>
      </w:r>
      <w:r w:rsidR="00F8795C">
        <w:t>h</w:t>
      </w:r>
      <w:r w:rsidRPr="00957366">
        <w:t xml:space="preserve">azard </w:t>
      </w:r>
      <w:r w:rsidR="00F8795C">
        <w:t>s</w:t>
      </w:r>
      <w:r w:rsidRPr="00957366">
        <w:t xml:space="preserve">hield wall. This region serves connections between </w:t>
      </w:r>
      <w:r w:rsidR="00E16EB7">
        <w:t xml:space="preserve">the </w:t>
      </w:r>
      <w:r w:rsidRPr="00957366">
        <w:t xml:space="preserve">Fuel Pool Cooling System , Emergency Boron Injection System, Cold Shutdown Cooling System </w:t>
      </w:r>
      <w:r w:rsidR="00BF4391">
        <w:t>and the</w:t>
      </w:r>
      <w:r w:rsidRPr="00957366">
        <w:t xml:space="preserve"> Component Cooling System. I note </w:t>
      </w:r>
      <w:r w:rsidRPr="00957366">
        <w:lastRenderedPageBreak/>
        <w:t>that the RP highlighted (</w:t>
      </w:r>
      <w:r w:rsidR="00A27D39">
        <w:t xml:space="preserve">ref. </w:t>
      </w:r>
      <w:sdt>
        <w:sdtPr>
          <w:id w:val="1708682843"/>
          <w:citation/>
        </w:sdtPr>
        <w:sdtEndPr/>
        <w:sdtContent>
          <w:r w:rsidR="00A27D39">
            <w:fldChar w:fldCharType="begin"/>
          </w:r>
          <w:r w:rsidR="003A5EDA">
            <w:instrText xml:space="preserve">CITATION LayoutFuel \l 2057 </w:instrText>
          </w:r>
          <w:r w:rsidR="00A27D39">
            <w:fldChar w:fldCharType="separate"/>
          </w:r>
          <w:r w:rsidR="00C526DA" w:rsidRPr="00C526DA">
            <w:rPr>
              <w:noProof/>
            </w:rPr>
            <w:t>[46]</w:t>
          </w:r>
          <w:r w:rsidR="00A27D39">
            <w:fldChar w:fldCharType="end"/>
          </w:r>
        </w:sdtContent>
      </w:sdt>
      <w:r w:rsidRPr="00957366">
        <w:t xml:space="preserve">) that its segregation solution is dependent on the hazards present in the Fuelling Block. A complete assessment of these </w:t>
      </w:r>
      <w:r w:rsidR="004F4DC8">
        <w:t>is to be progressed</w:t>
      </w:r>
      <w:r w:rsidRPr="00957366">
        <w:t xml:space="preserve"> a</w:t>
      </w:r>
      <w:r w:rsidR="009A05BD">
        <w:t>s</w:t>
      </w:r>
      <w:r w:rsidRPr="00957366">
        <w:t xml:space="preserve"> </w:t>
      </w:r>
      <w:r w:rsidR="009A05BD">
        <w:t>the</w:t>
      </w:r>
      <w:r w:rsidRPr="00957366">
        <w:t xml:space="preserve"> layout develops. This </w:t>
      </w:r>
      <w:r w:rsidR="00BF4391">
        <w:t xml:space="preserve">is </w:t>
      </w:r>
      <w:r w:rsidRPr="00957366">
        <w:t xml:space="preserve">also captured in the </w:t>
      </w:r>
      <w:r w:rsidR="74F9E93B" w:rsidRPr="00957366">
        <w:t>fluids</w:t>
      </w:r>
      <w:r w:rsidRPr="00957366">
        <w:t xml:space="preserve"> layout report </w:t>
      </w:r>
      <w:r w:rsidR="00A27D39">
        <w:t>(</w:t>
      </w:r>
      <w:r w:rsidR="00DD162C">
        <w:t xml:space="preserve">ref. </w:t>
      </w:r>
      <w:sdt>
        <w:sdtPr>
          <w:id w:val="-1587767362"/>
          <w:citation/>
        </w:sdtPr>
        <w:sdtEndPr/>
        <w:sdtContent>
          <w:r w:rsidR="00637478">
            <w:fldChar w:fldCharType="begin"/>
          </w:r>
          <w:r w:rsidR="003A5EDA">
            <w:instrText xml:space="preserve">CITATION LayFluidSystems \l 2057 </w:instrText>
          </w:r>
          <w:r w:rsidR="00637478">
            <w:fldChar w:fldCharType="separate"/>
          </w:r>
          <w:r w:rsidR="00C526DA" w:rsidRPr="00C526DA">
            <w:rPr>
              <w:noProof/>
            </w:rPr>
            <w:t>[44]</w:t>
          </w:r>
          <w:r w:rsidR="00637478">
            <w:fldChar w:fldCharType="end"/>
          </w:r>
        </w:sdtContent>
      </w:sdt>
      <w:r w:rsidR="00DD162C">
        <w:t>)</w:t>
      </w:r>
      <w:r w:rsidR="00637478">
        <w:t xml:space="preserve"> </w:t>
      </w:r>
      <w:r w:rsidR="00BF4391">
        <w:t>which</w:t>
      </w:r>
      <w:r w:rsidRPr="00957366">
        <w:t xml:space="preserve"> highlights the current solution is a design risk. I consider</w:t>
      </w:r>
      <w:r w:rsidR="004C6A32">
        <w:t xml:space="preserve"> </w:t>
      </w:r>
      <w:r w:rsidR="00BC1740">
        <w:t xml:space="preserve">that </w:t>
      </w:r>
      <w:r w:rsidR="004C6A32">
        <w:t>the</w:t>
      </w:r>
      <w:r w:rsidR="00720F34">
        <w:t xml:space="preserve"> current layout </w:t>
      </w:r>
      <w:r w:rsidR="00BC1740">
        <w:t>may</w:t>
      </w:r>
      <w:r w:rsidR="00720F34">
        <w:t xml:space="preserve"> have an</w:t>
      </w:r>
      <w:r w:rsidR="004C4691">
        <w:t xml:space="preserve"> fundamental</w:t>
      </w:r>
      <w:r w:rsidR="004C6A32">
        <w:t xml:space="preserve"> </w:t>
      </w:r>
      <w:r w:rsidR="002126B8">
        <w:t>impact o</w:t>
      </w:r>
      <w:r w:rsidR="004C4691">
        <w:t>n</w:t>
      </w:r>
      <w:r w:rsidR="002126B8">
        <w:t xml:space="preserve"> </w:t>
      </w:r>
      <w:r w:rsidR="00720F34">
        <w:t>the RP</w:t>
      </w:r>
      <w:r w:rsidR="00A50642">
        <w:t>’</w:t>
      </w:r>
      <w:r w:rsidR="00720F34">
        <w:t xml:space="preserve">s </w:t>
      </w:r>
      <w:r w:rsidR="00BC1740">
        <w:t>independence</w:t>
      </w:r>
      <w:r w:rsidR="00720F34">
        <w:t xml:space="preserve"> claims of the fluid block</w:t>
      </w:r>
      <w:r w:rsidR="00BC1740">
        <w:t>,</w:t>
      </w:r>
      <w:r w:rsidRPr="00957366">
        <w:t xml:space="preserve"> </w:t>
      </w:r>
      <w:r w:rsidR="00220CBA">
        <w:t xml:space="preserve">and is </w:t>
      </w:r>
      <w:r w:rsidRPr="00957366">
        <w:t xml:space="preserve">a </w:t>
      </w:r>
      <w:r w:rsidR="00F9147A">
        <w:t xml:space="preserve">potential </w:t>
      </w:r>
      <w:r w:rsidRPr="00957366">
        <w:t xml:space="preserve">shortfall against ONR SAP ELO.4 and FA.6 </w:t>
      </w:r>
      <w:r w:rsidR="00A50642">
        <w:t>which</w:t>
      </w:r>
      <w:r w:rsidR="00A50642" w:rsidRPr="00957366">
        <w:t xml:space="preserve"> </w:t>
      </w:r>
      <w:r w:rsidRPr="00957366">
        <w:t>needs to be progressed</w:t>
      </w:r>
      <w:r w:rsidR="004C4691">
        <w:t xml:space="preserve"> by the RP</w:t>
      </w:r>
      <w:r w:rsidRPr="00957366">
        <w:t xml:space="preserve"> at </w:t>
      </w:r>
      <w:r w:rsidR="00252468">
        <w:t>Step 3</w:t>
      </w:r>
      <w:r w:rsidR="00261DF1" w:rsidRPr="00957366">
        <w:t xml:space="preserve">. </w:t>
      </w:r>
    </w:p>
    <w:p w14:paraId="3A5EC520" w14:textId="5B220CB9" w:rsidR="00A5753E" w:rsidRPr="00A5753E" w:rsidRDefault="00A5753E" w:rsidP="00A5753E">
      <w:pPr>
        <w:pStyle w:val="Bulletlist1"/>
      </w:pPr>
      <w:r>
        <w:t>T</w:t>
      </w:r>
      <w:r w:rsidRPr="00A5753E">
        <w:t xml:space="preserve">he </w:t>
      </w:r>
      <w:r w:rsidR="017E2964" w:rsidRPr="00A5753E">
        <w:t>design</w:t>
      </w:r>
      <w:r w:rsidRPr="00A5753E">
        <w:t xml:space="preserve"> contains a single boron tank to provid</w:t>
      </w:r>
      <w:r w:rsidR="00CE322A">
        <w:t>e</w:t>
      </w:r>
      <w:r w:rsidRPr="00A5753E">
        <w:t xml:space="preserve"> the alternative shut down function (ASF) </w:t>
      </w:r>
      <w:r>
        <w:t>in fault or hazard conditions</w:t>
      </w:r>
      <w:r w:rsidRPr="00A5753E">
        <w:t xml:space="preserve">. The system is class 2, which under frequent faults is expected to be available. The RP </w:t>
      </w:r>
      <w:r w:rsidR="00B64B04">
        <w:t>highlight</w:t>
      </w:r>
      <w:r w:rsidR="00607D2D">
        <w:t>ed</w:t>
      </w:r>
      <w:r w:rsidRPr="00A5753E">
        <w:t xml:space="preserve"> (</w:t>
      </w:r>
      <w:r w:rsidR="00607D2D">
        <w:t xml:space="preserve">ref. </w:t>
      </w:r>
      <w:sdt>
        <w:sdtPr>
          <w:id w:val="-1688586073"/>
          <w:citation/>
        </w:sdtPr>
        <w:sdtEndPr/>
        <w:sdtContent>
          <w:r w:rsidR="00607D2D">
            <w:fldChar w:fldCharType="begin"/>
          </w:r>
          <w:r w:rsidR="003A5EDA">
            <w:instrText xml:space="preserve">CITATION LayoutFuel \l 2057 </w:instrText>
          </w:r>
          <w:r w:rsidR="00607D2D">
            <w:fldChar w:fldCharType="separate"/>
          </w:r>
          <w:r w:rsidR="00C526DA" w:rsidRPr="00C526DA">
            <w:rPr>
              <w:noProof/>
            </w:rPr>
            <w:t>[46]</w:t>
          </w:r>
          <w:r w:rsidR="00607D2D">
            <w:fldChar w:fldCharType="end"/>
          </w:r>
        </w:sdtContent>
      </w:sdt>
      <w:r w:rsidR="00607D2D" w:rsidRPr="00957366">
        <w:t>)</w:t>
      </w:r>
      <w:r w:rsidRPr="00A5753E">
        <w:t xml:space="preserve"> that the boron tank is subject to further design review. The tank is </w:t>
      </w:r>
      <w:r w:rsidR="00607D2D">
        <w:t xml:space="preserve">also </w:t>
      </w:r>
      <w:r w:rsidRPr="00A5753E">
        <w:t>located in the cross</w:t>
      </w:r>
      <w:r w:rsidR="00A67167">
        <w:t>-</w:t>
      </w:r>
      <w:r w:rsidRPr="00A5753E">
        <w:t xml:space="preserve">connection region, </w:t>
      </w:r>
      <w:r w:rsidR="00B86C09" w:rsidRPr="00A5753E">
        <w:t>which</w:t>
      </w:r>
      <w:r w:rsidRPr="00A5753E">
        <w:t xml:space="preserve"> </w:t>
      </w:r>
      <w:r w:rsidR="00E548CA" w:rsidRPr="00A5753E">
        <w:t>adds</w:t>
      </w:r>
      <w:r w:rsidRPr="00A5753E">
        <w:t xml:space="preserve"> further layout concerns, especially as the spent fuel overhead crane could prese</w:t>
      </w:r>
      <w:r w:rsidR="00A67167">
        <w:t>n</w:t>
      </w:r>
      <w:r w:rsidRPr="00A5753E">
        <w:t>t a dropped load hazard in this region. Further information is required to asc</w:t>
      </w:r>
      <w:r w:rsidR="00A67167">
        <w:t>e</w:t>
      </w:r>
      <w:r w:rsidRPr="00A5753E">
        <w:t>rtain the adequacy of the boron</w:t>
      </w:r>
      <w:r w:rsidR="00435E63">
        <w:t xml:space="preserve"> tank</w:t>
      </w:r>
      <w:r w:rsidRPr="00A5753E">
        <w:t xml:space="preserve"> location. I </w:t>
      </w:r>
      <w:r w:rsidR="004D48A1">
        <w:t>expec</w:t>
      </w:r>
      <w:r w:rsidR="008522A4">
        <w:t xml:space="preserve">t justification of how the boron tank is optimised to provide resilience </w:t>
      </w:r>
      <w:r w:rsidR="009C2232">
        <w:t xml:space="preserve">against internal hazards and/or minimise its </w:t>
      </w:r>
      <w:r w:rsidR="00530D3C">
        <w:t xml:space="preserve">potential as a hazard source </w:t>
      </w:r>
      <w:r w:rsidR="002A1D6E">
        <w:t>itself, in line with</w:t>
      </w:r>
      <w:r w:rsidRPr="00A5753E">
        <w:t xml:space="preserve"> ONR SAP ELO.4</w:t>
      </w:r>
      <w:r w:rsidR="002A1D6E">
        <w:t>.</w:t>
      </w:r>
      <w:r w:rsidRPr="00A5753E">
        <w:t xml:space="preserve"> </w:t>
      </w:r>
      <w:r w:rsidR="002A1D6E">
        <w:t>This</w:t>
      </w:r>
      <w:r w:rsidR="002A1D6E" w:rsidRPr="00A5753E">
        <w:t xml:space="preserve"> needs</w:t>
      </w:r>
      <w:r w:rsidRPr="00A5753E">
        <w:t xml:space="preserve"> to be progressed</w:t>
      </w:r>
      <w:r w:rsidR="002A1D6E">
        <w:t xml:space="preserve"> by the RP</w:t>
      </w:r>
      <w:r w:rsidRPr="00A5753E">
        <w:t xml:space="preserve"> at </w:t>
      </w:r>
      <w:r w:rsidR="00252468">
        <w:t>Step 3</w:t>
      </w:r>
      <w:r w:rsidR="00261DF1" w:rsidRPr="00A5753E">
        <w:t xml:space="preserve">. </w:t>
      </w:r>
    </w:p>
    <w:p w14:paraId="4369BDD1" w14:textId="78878A86" w:rsidR="008F4AEF" w:rsidRPr="008F4AEF" w:rsidRDefault="008F4AEF" w:rsidP="008F4AEF">
      <w:pPr>
        <w:pStyle w:val="Bulletlist1"/>
      </w:pPr>
      <w:r w:rsidRPr="008F4AEF">
        <w:t xml:space="preserve">I note that the CLP Gate </w:t>
      </w:r>
      <w:r w:rsidR="00350D1B">
        <w:t xml:space="preserve">(designation </w:t>
      </w:r>
      <w:r w:rsidRPr="008F4AEF">
        <w:t>FAB PT542</w:t>
      </w:r>
      <w:r w:rsidR="00350D1B">
        <w:t>)</w:t>
      </w:r>
      <w:r w:rsidRPr="008F4AEF">
        <w:t xml:space="preserve"> is to be a class 1 structure as it provides part of the boundary when the </w:t>
      </w:r>
      <w:r w:rsidR="00805C43">
        <w:t xml:space="preserve">spent fuel pool and </w:t>
      </w:r>
      <w:r w:rsidR="00052601">
        <w:t>cask loading pits are f</w:t>
      </w:r>
      <w:r w:rsidRPr="008F4AEF">
        <w:t xml:space="preserve">ully flooded. </w:t>
      </w:r>
      <w:r w:rsidR="09266C10" w:rsidRPr="008F4AEF">
        <w:t>Failure</w:t>
      </w:r>
      <w:r w:rsidRPr="008F4AEF">
        <w:t xml:space="preserve"> of this gate would lead to loss of the fluid containment</w:t>
      </w:r>
      <w:r w:rsidR="4011F373" w:rsidRPr="008F4AEF">
        <w:t>,</w:t>
      </w:r>
      <w:r w:rsidRPr="008F4AEF">
        <w:t xml:space="preserve"> and it would fill the New Fuel Receipt and Inspection Area</w:t>
      </w:r>
      <w:r w:rsidR="00CB1478">
        <w:t>.</w:t>
      </w:r>
      <w:r w:rsidRPr="008F4AEF">
        <w:t xml:space="preserve"> This flooding </w:t>
      </w:r>
      <w:r w:rsidR="5D1097C4" w:rsidRPr="008F4AEF">
        <w:t>scenario</w:t>
      </w:r>
      <w:r w:rsidRPr="008F4AEF">
        <w:t xml:space="preserve"> is </w:t>
      </w:r>
      <w:r w:rsidR="346BB9DA" w:rsidRPr="008F4AEF">
        <w:t>discounted</w:t>
      </w:r>
      <w:r w:rsidRPr="008F4AEF">
        <w:t xml:space="preserve"> in the </w:t>
      </w:r>
      <w:r w:rsidR="63B5D67D" w:rsidRPr="008F4AEF">
        <w:t>hazard's</w:t>
      </w:r>
      <w:r w:rsidRPr="008F4AEF">
        <w:t xml:space="preserve"> summary report (</w:t>
      </w:r>
      <w:r w:rsidR="00932591">
        <w:t>ref</w:t>
      </w:r>
      <w:r w:rsidRPr="008F4AEF">
        <w:t xml:space="preserve">. </w:t>
      </w:r>
      <w:sdt>
        <w:sdtPr>
          <w:id w:val="899954554"/>
          <w:citation/>
        </w:sdtPr>
        <w:sdtEndPr/>
        <w:sdtContent>
          <w:r w:rsidR="00932591">
            <w:fldChar w:fldCharType="begin"/>
          </w:r>
          <w:r w:rsidR="003A5EDA">
            <w:instrText xml:space="preserve">CITATION IHSumRptHS \l 2057 </w:instrText>
          </w:r>
          <w:r w:rsidR="00932591">
            <w:fldChar w:fldCharType="separate"/>
          </w:r>
          <w:r w:rsidR="00C526DA" w:rsidRPr="00C526DA">
            <w:rPr>
              <w:noProof/>
            </w:rPr>
            <w:t>[36]</w:t>
          </w:r>
          <w:r w:rsidR="00932591">
            <w:fldChar w:fldCharType="end"/>
          </w:r>
        </w:sdtContent>
      </w:sdt>
      <w:r w:rsidRPr="008F4AEF">
        <w:t xml:space="preserve">) as it stated </w:t>
      </w:r>
      <w:r w:rsidR="00600062">
        <w:t xml:space="preserve">by the RP </w:t>
      </w:r>
      <w:r w:rsidRPr="008F4AEF">
        <w:t xml:space="preserve">that </w:t>
      </w:r>
      <w:r w:rsidR="00AE32C0">
        <w:t xml:space="preserve">it </w:t>
      </w:r>
      <w:r w:rsidRPr="008F4AEF">
        <w:t xml:space="preserve">is not considered feasible for both the </w:t>
      </w:r>
      <w:r w:rsidR="00D37AE5">
        <w:t>CLP</w:t>
      </w:r>
      <w:r w:rsidRPr="008F4AEF">
        <w:t xml:space="preserve"> gate and the </w:t>
      </w:r>
      <w:r w:rsidR="00D37AE5">
        <w:t>UP</w:t>
      </w:r>
      <w:r w:rsidRPr="008F4AEF">
        <w:t xml:space="preserve"> gate </w:t>
      </w:r>
      <w:r w:rsidR="009D6CE6">
        <w:t>to be</w:t>
      </w:r>
      <w:r w:rsidRPr="008F4AEF">
        <w:t xml:space="preserve"> open at the same time. However</w:t>
      </w:r>
      <w:r w:rsidR="009D6CE6">
        <w:t>,</w:t>
      </w:r>
      <w:r w:rsidRPr="008F4AEF">
        <w:t xml:space="preserve"> in the </w:t>
      </w:r>
      <w:r w:rsidR="7D841641" w:rsidRPr="008F4AEF">
        <w:t>refuelling</w:t>
      </w:r>
      <w:r w:rsidRPr="008F4AEF">
        <w:t xml:space="preserve"> report it remains </w:t>
      </w:r>
      <w:r w:rsidR="7AA89811" w:rsidRPr="008F4AEF">
        <w:t>unclear</w:t>
      </w:r>
      <w:r w:rsidRPr="008F4AEF">
        <w:t xml:space="preserve"> if the</w:t>
      </w:r>
      <w:r w:rsidR="000D47EE">
        <w:t xml:space="preserve"> failure of</w:t>
      </w:r>
      <w:r w:rsidRPr="008F4AEF">
        <w:t xml:space="preserve"> one gate</w:t>
      </w:r>
      <w:r w:rsidR="000D47EE">
        <w:t xml:space="preserve"> could </w:t>
      </w:r>
      <w:r w:rsidR="005A7A92">
        <w:t xml:space="preserve">still </w:t>
      </w:r>
      <w:r w:rsidR="000D47EE">
        <w:t>result in a flood</w:t>
      </w:r>
      <w:r w:rsidRPr="008F4AEF">
        <w:t>. It is my expectation that all associated internal hazards should be considered</w:t>
      </w:r>
      <w:r w:rsidR="00A67248">
        <w:t>,</w:t>
      </w:r>
      <w:r w:rsidRPr="008F4AEF">
        <w:t xml:space="preserve"> as well as </w:t>
      </w:r>
      <w:r w:rsidR="00B60C09" w:rsidRPr="008F4AEF">
        <w:t>understanding</w:t>
      </w:r>
      <w:r w:rsidRPr="008F4AEF">
        <w:t xml:space="preserve"> the unmitig</w:t>
      </w:r>
      <w:r w:rsidR="00B60C09">
        <w:t>at</w:t>
      </w:r>
      <w:r w:rsidRPr="008F4AEF">
        <w:t>ed consequ</w:t>
      </w:r>
      <w:r w:rsidR="00B60C09">
        <w:t>en</w:t>
      </w:r>
      <w:r w:rsidRPr="008F4AEF">
        <w:t xml:space="preserve">ces of failure, to ensure adequate safety measures are in place in line with RGP (ref. </w:t>
      </w:r>
      <w:sdt>
        <w:sdtPr>
          <w:id w:val="864870524"/>
          <w:citation/>
        </w:sdtPr>
        <w:sdtEndPr/>
        <w:sdtContent>
          <w:r w:rsidR="00932591">
            <w:fldChar w:fldCharType="begin"/>
          </w:r>
          <w:r w:rsidR="003A5EDA">
            <w:instrText xml:space="preserve">CITATION TagIH014 \l 2057 </w:instrText>
          </w:r>
          <w:r w:rsidR="00932591">
            <w:fldChar w:fldCharType="separate"/>
          </w:r>
          <w:r w:rsidR="00C526DA" w:rsidRPr="00C526DA">
            <w:rPr>
              <w:noProof/>
            </w:rPr>
            <w:t>[15]</w:t>
          </w:r>
          <w:r w:rsidR="00932591">
            <w:fldChar w:fldCharType="end"/>
          </w:r>
        </w:sdtContent>
      </w:sdt>
      <w:r w:rsidRPr="008F4AEF">
        <w:t>).</w:t>
      </w:r>
    </w:p>
    <w:p w14:paraId="07A47EFF" w14:textId="4687AD2F" w:rsidR="000757B2" w:rsidRDefault="002E1D2C" w:rsidP="002E1D2C">
      <w:pPr>
        <w:pStyle w:val="Numberedparagraph"/>
      </w:pPr>
      <w:r w:rsidRPr="002E1D2C">
        <w:t xml:space="preserve">In summary, I </w:t>
      </w:r>
      <w:r w:rsidR="00AB162E">
        <w:t xml:space="preserve">am satisfied that the </w:t>
      </w:r>
      <w:r w:rsidR="00432DD5">
        <w:t>general</w:t>
      </w:r>
      <w:r w:rsidRPr="002E1D2C">
        <w:t xml:space="preserve"> layout of the fuelling building</w:t>
      </w:r>
      <w:r w:rsidR="00E03249">
        <w:t xml:space="preserve"> </w:t>
      </w:r>
      <w:r w:rsidR="00E03249" w:rsidRPr="0093493A">
        <w:t>is consistent with UK relevant good practice a</w:t>
      </w:r>
      <w:r w:rsidR="00003C81">
        <w:t>s</w:t>
      </w:r>
      <w:r w:rsidRPr="002E1D2C">
        <w:t xml:space="preserve"> the positioning of the fuel </w:t>
      </w:r>
      <w:r w:rsidRPr="00D90AB0">
        <w:t>p</w:t>
      </w:r>
      <w:r w:rsidR="00D90AB0" w:rsidRPr="00D90AB0">
        <w:t>ool</w:t>
      </w:r>
      <w:r w:rsidRPr="002E1D2C">
        <w:t xml:space="preserve"> within the RI is segregated from other blocks. However, there remains uncertainty </w:t>
      </w:r>
      <w:r w:rsidR="00D27462">
        <w:t>due to</w:t>
      </w:r>
      <w:r w:rsidR="00D27462" w:rsidRPr="002E1D2C">
        <w:t xml:space="preserve"> </w:t>
      </w:r>
      <w:r w:rsidRPr="002E1D2C">
        <w:t xml:space="preserve">design decisions </w:t>
      </w:r>
      <w:r w:rsidR="00D27462">
        <w:t>particularly on the</w:t>
      </w:r>
      <w:r w:rsidR="00D27462" w:rsidRPr="002E1D2C">
        <w:t xml:space="preserve"> </w:t>
      </w:r>
      <w:r>
        <w:t xml:space="preserve">physical </w:t>
      </w:r>
      <w:r w:rsidRPr="002E1D2C">
        <w:t>layout of systems. I have identified several areas</w:t>
      </w:r>
      <w:r w:rsidR="008F7831">
        <w:t xml:space="preserve"> within the current layout</w:t>
      </w:r>
      <w:r w:rsidR="00E8001F">
        <w:t xml:space="preserve"> which</w:t>
      </w:r>
      <w:r w:rsidR="007831D0">
        <w:t>, as highlighted above</w:t>
      </w:r>
      <w:r w:rsidR="00E8001F">
        <w:t>,</w:t>
      </w:r>
      <w:r w:rsidR="00D27462">
        <w:t xml:space="preserve"> pose challenges to</w:t>
      </w:r>
      <w:r w:rsidR="00D27462" w:rsidRPr="002E1D2C">
        <w:t xml:space="preserve"> </w:t>
      </w:r>
      <w:r w:rsidRPr="002E1D2C">
        <w:t>the RP</w:t>
      </w:r>
      <w:r w:rsidR="00CD5B69">
        <w:t>’</w:t>
      </w:r>
      <w:r w:rsidRPr="002E1D2C">
        <w:t xml:space="preserve">s </w:t>
      </w:r>
      <w:r w:rsidR="00F8383B">
        <w:t xml:space="preserve">fundamental </w:t>
      </w:r>
      <w:r w:rsidRPr="002E1D2C">
        <w:t>claims on segregation including for the fluid safety systems block. I consider</w:t>
      </w:r>
      <w:r w:rsidR="007831D0">
        <w:t xml:space="preserve"> that </w:t>
      </w:r>
      <w:r w:rsidR="006A436A">
        <w:t xml:space="preserve">at this stage the RP has not yet demonstrated that </w:t>
      </w:r>
      <w:r w:rsidR="00F8383B">
        <w:t>the</w:t>
      </w:r>
      <w:r w:rsidR="00AC1E89">
        <w:t xml:space="preserve"> layout is</w:t>
      </w:r>
      <w:r w:rsidR="00EF611D">
        <w:t xml:space="preserve"> optimised for internal hazards</w:t>
      </w:r>
      <w:r w:rsidR="006A436A">
        <w:t>. This is</w:t>
      </w:r>
      <w:r w:rsidR="004A430F">
        <w:t xml:space="preserve"> a</w:t>
      </w:r>
      <w:r w:rsidRPr="002E1D2C">
        <w:t xml:space="preserve"> </w:t>
      </w:r>
      <w:r w:rsidR="00C747CC">
        <w:t xml:space="preserve">potential </w:t>
      </w:r>
      <w:r w:rsidR="000147A0">
        <w:t>shortfall</w:t>
      </w:r>
      <w:r w:rsidRPr="002E1D2C">
        <w:t xml:space="preserve"> against ONR SAP</w:t>
      </w:r>
      <w:r w:rsidR="00100A2C">
        <w:t>s</w:t>
      </w:r>
      <w:r w:rsidRPr="002E1D2C">
        <w:t xml:space="preserve"> ELO.4 and FA.6</w:t>
      </w:r>
      <w:r w:rsidR="000147A0">
        <w:t xml:space="preserve"> </w:t>
      </w:r>
      <w:r w:rsidR="00E8001F">
        <w:t>which I</w:t>
      </w:r>
      <w:r w:rsidR="000147A0">
        <w:t xml:space="preserve"> will follow up in </w:t>
      </w:r>
      <w:r w:rsidR="00252468">
        <w:t>Step 3</w:t>
      </w:r>
      <w:r w:rsidR="000147A0">
        <w:t xml:space="preserve"> as a residual matter</w:t>
      </w:r>
      <w:r w:rsidRPr="002E1D2C">
        <w:t>.</w:t>
      </w:r>
    </w:p>
    <w:p w14:paraId="2FB04B46" w14:textId="51DF623F" w:rsidR="00A01CF4" w:rsidRPr="005378B6" w:rsidRDefault="00A01CF4" w:rsidP="00A01CF4">
      <w:pPr>
        <w:pStyle w:val="Heading4"/>
      </w:pPr>
      <w:r w:rsidRPr="005378B6">
        <w:lastRenderedPageBreak/>
        <w:t>Interspace block</w:t>
      </w:r>
    </w:p>
    <w:p w14:paraId="792AE28F" w14:textId="6819FDCA" w:rsidR="00223C88" w:rsidRDefault="00223C88" w:rsidP="00223C88">
      <w:pPr>
        <w:pStyle w:val="Numberedparagraph"/>
      </w:pPr>
      <w:r w:rsidRPr="00D3672D">
        <w:t>I sampled the following aspects of the</w:t>
      </w:r>
      <w:r w:rsidR="00573843">
        <w:t xml:space="preserve"> R</w:t>
      </w:r>
      <w:r w:rsidR="00DC27C2">
        <w:t>olls-Royce SMR</w:t>
      </w:r>
      <w:r w:rsidR="00573843">
        <w:t xml:space="preserve"> interspace block</w:t>
      </w:r>
      <w:r w:rsidR="00410012">
        <w:t>.</w:t>
      </w:r>
      <w:r w:rsidRPr="00D3672D">
        <w:t xml:space="preserve"> I consider these to be the most significant contributors to a fundamental assessment of the generic design at GDA Step 2.</w:t>
      </w:r>
    </w:p>
    <w:p w14:paraId="3C7547D4" w14:textId="4C2ED100" w:rsidR="00A54574" w:rsidRDefault="00573843" w:rsidP="00573843">
      <w:pPr>
        <w:pStyle w:val="Bulletlist1"/>
      </w:pPr>
      <w:r>
        <w:t>Divisional segregation of class 1 and class 2 SSCs.</w:t>
      </w:r>
    </w:p>
    <w:p w14:paraId="6AE5CAD6" w14:textId="552786E2" w:rsidR="00573843" w:rsidRDefault="00573843" w:rsidP="00786648">
      <w:pPr>
        <w:pStyle w:val="Bulletlist1"/>
      </w:pPr>
      <w:r>
        <w:t>Layout and hazard impacts on non-segregated safety systems and cabling.</w:t>
      </w:r>
    </w:p>
    <w:p w14:paraId="13E7822B" w14:textId="51614593" w:rsidR="00307799" w:rsidRDefault="00307799" w:rsidP="00786648">
      <w:pPr>
        <w:pStyle w:val="Bulletlist1"/>
      </w:pPr>
      <w:r>
        <w:t>Location and optimisation of significant hazard sources within the interspace block.</w:t>
      </w:r>
    </w:p>
    <w:p w14:paraId="5AD1D9CF" w14:textId="69CEF964" w:rsidR="00015966" w:rsidRDefault="00A631AC" w:rsidP="00970E55">
      <w:pPr>
        <w:pStyle w:val="Numberedparagraph"/>
      </w:pPr>
      <w:r>
        <w:t xml:space="preserve">The interspace </w:t>
      </w:r>
      <w:r w:rsidR="00DA0594">
        <w:t>block is an area that surround</w:t>
      </w:r>
      <w:r w:rsidR="00983A93">
        <w:t>s</w:t>
      </w:r>
      <w:r w:rsidR="00DA0594">
        <w:t xml:space="preserve"> the reactor containment vessel, </w:t>
      </w:r>
      <w:r w:rsidR="002C42DA">
        <w:t xml:space="preserve">and is </w:t>
      </w:r>
      <w:r w:rsidR="00B52992">
        <w:t>described in the RP</w:t>
      </w:r>
      <w:r w:rsidR="0096602E">
        <w:t>’</w:t>
      </w:r>
      <w:r w:rsidR="00B52992">
        <w:t xml:space="preserve">s containment and interspace layout summary report (ref. </w:t>
      </w:r>
      <w:sdt>
        <w:sdtPr>
          <w:id w:val="-1286429669"/>
          <w:citation/>
        </w:sdtPr>
        <w:sdtEndPr/>
        <w:sdtContent>
          <w:r w:rsidR="00B52992">
            <w:fldChar w:fldCharType="begin"/>
          </w:r>
          <w:r w:rsidR="003A5EDA">
            <w:instrText xml:space="preserve">CITATION LayContIntaSpace \l 2057 </w:instrText>
          </w:r>
          <w:r w:rsidR="00B52992">
            <w:fldChar w:fldCharType="separate"/>
          </w:r>
          <w:r w:rsidR="00C526DA" w:rsidRPr="00C526DA">
            <w:rPr>
              <w:noProof/>
            </w:rPr>
            <w:t>[43]</w:t>
          </w:r>
          <w:r w:rsidR="00B52992">
            <w:fldChar w:fldCharType="end"/>
          </w:r>
        </w:sdtContent>
      </w:sdt>
      <w:r w:rsidR="00B52992">
        <w:t>)</w:t>
      </w:r>
      <w:r w:rsidR="00B81E3D">
        <w:t>.</w:t>
      </w:r>
      <w:r w:rsidR="00226BC9">
        <w:t xml:space="preserve"> </w:t>
      </w:r>
      <w:r w:rsidR="00BE0A29" w:rsidRPr="00BE0A29">
        <w:t>My assessment identified that many of the systems required for the safe operation</w:t>
      </w:r>
      <w:r w:rsidR="003F5D5A">
        <w:t xml:space="preserve">, </w:t>
      </w:r>
      <w:r w:rsidR="0061686D" w:rsidRPr="00BE0A29">
        <w:t>shutdown,</w:t>
      </w:r>
      <w:r w:rsidR="00BE0A29" w:rsidRPr="00BE0A29">
        <w:t xml:space="preserve"> and control of the reactor such as the </w:t>
      </w:r>
      <w:r w:rsidR="00B06C0C">
        <w:t>m</w:t>
      </w:r>
      <w:r w:rsidR="00BE0A29" w:rsidRPr="00BE0A29">
        <w:t xml:space="preserve">ain steam system and both the </w:t>
      </w:r>
      <w:r w:rsidR="00B06C0C">
        <w:t>m</w:t>
      </w:r>
      <w:r w:rsidR="00BE0A29" w:rsidRPr="00BE0A29">
        <w:t xml:space="preserve">ain and </w:t>
      </w:r>
      <w:r w:rsidR="00B06C0C">
        <w:t>a</w:t>
      </w:r>
      <w:r w:rsidR="00BE0A29" w:rsidRPr="00BE0A29">
        <w:t xml:space="preserve">uxiliary </w:t>
      </w:r>
      <w:r w:rsidR="00B06C0C">
        <w:t>f</w:t>
      </w:r>
      <w:r w:rsidR="00BE0A29" w:rsidRPr="00BE0A29">
        <w:t xml:space="preserve">eed water lines pass through this area. The area also contains other systems and components </w:t>
      </w:r>
      <w:r w:rsidR="00F1451E">
        <w:t>important to safety</w:t>
      </w:r>
      <w:r w:rsidR="00BE0A29" w:rsidRPr="00BE0A29">
        <w:t xml:space="preserve"> including the </w:t>
      </w:r>
      <w:r w:rsidR="005F6290">
        <w:t>Main steam isolation valves (</w:t>
      </w:r>
      <w:r w:rsidR="00BE0A29" w:rsidRPr="00BE0A29">
        <w:t>MSI</w:t>
      </w:r>
      <w:r w:rsidR="005F6290">
        <w:t>V)</w:t>
      </w:r>
      <w:r w:rsidR="00BE0A29" w:rsidRPr="00BE0A29">
        <w:t xml:space="preserve">, ECC pipework and </w:t>
      </w:r>
      <w:r w:rsidR="00BA45F2">
        <w:t>P</w:t>
      </w:r>
      <w:r w:rsidR="00BE0A29" w:rsidRPr="00BE0A29">
        <w:t>DHR pipework. The LUHS tanks are also located within the buttress spaces of this area</w:t>
      </w:r>
      <w:r w:rsidR="00D07FA7">
        <w:t>, as well as key EC&amp;I cables</w:t>
      </w:r>
      <w:r w:rsidR="00BE0A29" w:rsidRPr="00BE0A29">
        <w:t>.</w:t>
      </w:r>
    </w:p>
    <w:p w14:paraId="239F6799" w14:textId="0CC15344" w:rsidR="00CA4675" w:rsidRDefault="00A51BF6" w:rsidP="00970E55">
      <w:pPr>
        <w:pStyle w:val="Numberedparagraph"/>
      </w:pPr>
      <w:r>
        <w:t xml:space="preserve">The layout report </w:t>
      </w:r>
      <w:r w:rsidR="00E20256">
        <w:t xml:space="preserve">(ref. </w:t>
      </w:r>
      <w:sdt>
        <w:sdtPr>
          <w:id w:val="-1220127925"/>
          <w:citation/>
        </w:sdtPr>
        <w:sdtEndPr/>
        <w:sdtContent>
          <w:r w:rsidR="00E20256">
            <w:fldChar w:fldCharType="begin"/>
          </w:r>
          <w:r w:rsidR="003A5EDA">
            <w:instrText xml:space="preserve">CITATION LayContIntaSpace \l 2057 </w:instrText>
          </w:r>
          <w:r w:rsidR="00E20256">
            <w:fldChar w:fldCharType="separate"/>
          </w:r>
          <w:r w:rsidR="00C526DA" w:rsidRPr="00C526DA">
            <w:rPr>
              <w:noProof/>
            </w:rPr>
            <w:t>[43]</w:t>
          </w:r>
          <w:r w:rsidR="00E20256">
            <w:fldChar w:fldCharType="end"/>
          </w:r>
        </w:sdtContent>
      </w:sdt>
      <w:r w:rsidR="00E20256">
        <w:t>)</w:t>
      </w:r>
      <w:r>
        <w:t xml:space="preserve"> highlight</w:t>
      </w:r>
      <w:r w:rsidR="00CA4675">
        <w:t>ed</w:t>
      </w:r>
      <w:r>
        <w:t xml:space="preserve"> </w:t>
      </w:r>
      <w:r w:rsidR="00CA4675">
        <w:t>the</w:t>
      </w:r>
      <w:r w:rsidR="00EC41A8">
        <w:t xml:space="preserve"> RD7</w:t>
      </w:r>
      <w:r>
        <w:t xml:space="preserve"> changes within the interspace </w:t>
      </w:r>
      <w:r w:rsidR="00794CF0">
        <w:t>as compared to</w:t>
      </w:r>
      <w:r w:rsidR="00AC6769">
        <w:t xml:space="preserve"> the RD6 layout</w:t>
      </w:r>
      <w:r w:rsidR="00895656">
        <w:t>,</w:t>
      </w:r>
      <w:r w:rsidR="00AC6769">
        <w:t xml:space="preserve"> </w:t>
      </w:r>
      <w:r w:rsidR="006C5D86">
        <w:t>which</w:t>
      </w:r>
      <w:r w:rsidR="00AC6769">
        <w:t xml:space="preserve"> the hazards analysis</w:t>
      </w:r>
      <w:r w:rsidR="00297387">
        <w:t xml:space="preserve"> (ref. </w:t>
      </w:r>
      <w:sdt>
        <w:sdtPr>
          <w:id w:val="1977030629"/>
          <w:citation/>
        </w:sdtPr>
        <w:sdtEndPr/>
        <w:sdtContent>
          <w:r w:rsidR="00297387">
            <w:fldChar w:fldCharType="begin"/>
          </w:r>
          <w:r w:rsidR="003A5EDA">
            <w:instrText xml:space="preserve">CITATION IHSumRptHS \l 2057 </w:instrText>
          </w:r>
          <w:r w:rsidR="00297387">
            <w:fldChar w:fldCharType="separate"/>
          </w:r>
          <w:r w:rsidR="00C526DA" w:rsidRPr="00C526DA">
            <w:rPr>
              <w:noProof/>
            </w:rPr>
            <w:t>[36]</w:t>
          </w:r>
          <w:r w:rsidR="00297387">
            <w:fldChar w:fldCharType="end"/>
          </w:r>
        </w:sdtContent>
      </w:sdt>
      <w:r w:rsidR="00297387">
        <w:t>)</w:t>
      </w:r>
      <w:r w:rsidR="00AC6769">
        <w:t xml:space="preserve"> </w:t>
      </w:r>
      <w:r w:rsidR="00297387">
        <w:t>was based</w:t>
      </w:r>
      <w:r w:rsidR="00B53121">
        <w:t>.</w:t>
      </w:r>
      <w:r w:rsidR="00CA4675">
        <w:t xml:space="preserve"> </w:t>
      </w:r>
      <w:r w:rsidR="00B53121">
        <w:t>T</w:t>
      </w:r>
      <w:r w:rsidR="00CA4675">
        <w:t xml:space="preserve">hese </w:t>
      </w:r>
      <w:r w:rsidR="006C5D86">
        <w:t xml:space="preserve">RD7 </w:t>
      </w:r>
      <w:r w:rsidR="00CA4675">
        <w:t>changes include:</w:t>
      </w:r>
    </w:p>
    <w:p w14:paraId="7992CE84" w14:textId="29F641DC" w:rsidR="00E20256" w:rsidRDefault="00555909" w:rsidP="007E2AC7">
      <w:pPr>
        <w:pStyle w:val="Bulletlist1"/>
      </w:pPr>
      <w:r>
        <w:t>90-degree</w:t>
      </w:r>
      <w:r w:rsidR="007E2AC7">
        <w:t xml:space="preserve"> rotation of containment, thus </w:t>
      </w:r>
      <w:r w:rsidR="00C53B90">
        <w:t xml:space="preserve">all </w:t>
      </w:r>
      <w:r w:rsidR="00C53B90" w:rsidRPr="00C53B90">
        <w:t>access and services penetrations</w:t>
      </w:r>
      <w:r w:rsidR="00E20256">
        <w:t xml:space="preserve"> to the interspace</w:t>
      </w:r>
      <w:r w:rsidR="00C53B90" w:rsidRPr="00C53B90">
        <w:t xml:space="preserve"> have been repositioned</w:t>
      </w:r>
      <w:r w:rsidR="00E20256">
        <w:t>.</w:t>
      </w:r>
    </w:p>
    <w:p w14:paraId="1DE208CC" w14:textId="35AFE6C5" w:rsidR="005A072C" w:rsidRDefault="0093198B" w:rsidP="00A30657">
      <w:pPr>
        <w:pStyle w:val="Bulletlist1"/>
      </w:pPr>
      <w:r>
        <w:t>The Fuelling Systems block has been moved from south of Containment to the west</w:t>
      </w:r>
      <w:r w:rsidR="006C5D86">
        <w:t xml:space="preserve"> thus pipe routing changed</w:t>
      </w:r>
      <w:r>
        <w:t>.</w:t>
      </w:r>
    </w:p>
    <w:p w14:paraId="257CEB62" w14:textId="3834DC3F" w:rsidR="0095431A" w:rsidRDefault="005A072C" w:rsidP="00A30657">
      <w:pPr>
        <w:pStyle w:val="Bulletlist1"/>
      </w:pPr>
      <w:r w:rsidRPr="005A072C">
        <w:t>Safety Fluids Systems block has been split into two blocks</w:t>
      </w:r>
      <w:r>
        <w:t xml:space="preserve"> having a significant impact on the routing of safety systems pipework between </w:t>
      </w:r>
      <w:r w:rsidR="0095431A">
        <w:t xml:space="preserve">the </w:t>
      </w:r>
      <w:r>
        <w:t>interspace</w:t>
      </w:r>
      <w:r w:rsidR="0095431A">
        <w:t xml:space="preserve"> and</w:t>
      </w:r>
      <w:r>
        <w:t xml:space="preserve"> containment.</w:t>
      </w:r>
    </w:p>
    <w:p w14:paraId="4BD7B581" w14:textId="4924BB6D" w:rsidR="00031967" w:rsidRDefault="00DA4028" w:rsidP="00A30657">
      <w:pPr>
        <w:pStyle w:val="Bulletlist1"/>
      </w:pPr>
      <w:r>
        <w:t>Three</w:t>
      </w:r>
      <w:r w:rsidR="00DE0037">
        <w:t xml:space="preserve"> </w:t>
      </w:r>
      <w:r>
        <w:t>l</w:t>
      </w:r>
      <w:r w:rsidR="00BC447F">
        <w:t>ocal ultimate heat sink (</w:t>
      </w:r>
      <w:r w:rsidR="00DE0037">
        <w:t>LUHS</w:t>
      </w:r>
      <w:r w:rsidR="00BC447F">
        <w:t>)</w:t>
      </w:r>
      <w:r w:rsidR="00DE0037">
        <w:t xml:space="preserve"> tanks are now located within the northwest, southwest and southeast </w:t>
      </w:r>
      <w:r w:rsidR="00BC447F">
        <w:t>buttresses</w:t>
      </w:r>
      <w:r w:rsidR="00DE0037">
        <w:t xml:space="preserve"> of the Interspace.</w:t>
      </w:r>
    </w:p>
    <w:p w14:paraId="096E3F10" w14:textId="77777777" w:rsidR="00015966" w:rsidRDefault="00696C31" w:rsidP="00A30657">
      <w:pPr>
        <w:pStyle w:val="Bulletlist1"/>
      </w:pPr>
      <w:r>
        <w:t>The EC&amp;I clusters are distributed around the north, east and south of the Interspace, changing the cable routings from these areas via</w:t>
      </w:r>
      <w:r w:rsidR="00015966">
        <w:t xml:space="preserve"> t</w:t>
      </w:r>
      <w:r>
        <w:t>he Interspace to Containment for each electrical train.</w:t>
      </w:r>
    </w:p>
    <w:p w14:paraId="35F50B80" w14:textId="0562EDBC" w:rsidR="00650456" w:rsidRDefault="003D58B0" w:rsidP="00A30657">
      <w:pPr>
        <w:pStyle w:val="Numberedparagraph"/>
      </w:pPr>
      <w:r>
        <w:t>Notwithstanding the changes above</w:t>
      </w:r>
      <w:r w:rsidR="00C42F02">
        <w:t xml:space="preserve">, </w:t>
      </w:r>
      <w:r>
        <w:t>key decisions</w:t>
      </w:r>
      <w:r w:rsidR="00953998">
        <w:t xml:space="preserve"> </w:t>
      </w:r>
      <w:r>
        <w:t xml:space="preserve">on the layout of pipe work remain to be </w:t>
      </w:r>
      <w:r w:rsidR="00731BDC">
        <w:t xml:space="preserve">made </w:t>
      </w:r>
      <w:r w:rsidR="00953998">
        <w:t xml:space="preserve">(ref. </w:t>
      </w:r>
      <w:sdt>
        <w:sdtPr>
          <w:id w:val="1706523600"/>
          <w:citation/>
        </w:sdtPr>
        <w:sdtEndPr/>
        <w:sdtContent>
          <w:r w:rsidR="00953998">
            <w:fldChar w:fldCharType="begin"/>
          </w:r>
          <w:r w:rsidR="00620F13">
            <w:instrText xml:space="preserve">CITATION LaySumRpt \l 2057 </w:instrText>
          </w:r>
          <w:r w:rsidR="00953998">
            <w:fldChar w:fldCharType="separate"/>
          </w:r>
          <w:r w:rsidR="00C526DA" w:rsidRPr="00C526DA">
            <w:rPr>
              <w:noProof/>
            </w:rPr>
            <w:t>[33]</w:t>
          </w:r>
          <w:r w:rsidR="00953998">
            <w:fldChar w:fldCharType="end"/>
          </w:r>
        </w:sdtContent>
      </w:sdt>
      <w:r w:rsidR="00953998">
        <w:t>)</w:t>
      </w:r>
      <w:r w:rsidR="00BA3F4F">
        <w:t xml:space="preserve">. </w:t>
      </w:r>
      <w:r w:rsidR="00731BDC">
        <w:t>These</w:t>
      </w:r>
      <w:r w:rsidR="00BA3F4F">
        <w:t xml:space="preserve"> include </w:t>
      </w:r>
      <w:r w:rsidR="0096602E">
        <w:t>m</w:t>
      </w:r>
      <w:r w:rsidR="00650456">
        <w:t xml:space="preserve">ain </w:t>
      </w:r>
      <w:r w:rsidR="0096602E">
        <w:t>s</w:t>
      </w:r>
      <w:r w:rsidR="00650456">
        <w:t xml:space="preserve">team and </w:t>
      </w:r>
      <w:r w:rsidR="0096602E">
        <w:t>f</w:t>
      </w:r>
      <w:r w:rsidR="00650456">
        <w:t xml:space="preserve">eedwater pipe routes; central containment layout including </w:t>
      </w:r>
      <w:r w:rsidR="0096602E">
        <w:t>p</w:t>
      </w:r>
      <w:r w:rsidR="00650456">
        <w:t xml:space="preserve">ressuriser, </w:t>
      </w:r>
      <w:r w:rsidR="0096602E">
        <w:t>s</w:t>
      </w:r>
      <w:r w:rsidR="00650456">
        <w:t xml:space="preserve">team </w:t>
      </w:r>
      <w:r w:rsidR="0096602E">
        <w:t>g</w:t>
      </w:r>
      <w:r w:rsidR="00650456">
        <w:t xml:space="preserve">enerators, LUHS configuration and locations; routing of </w:t>
      </w:r>
      <w:r w:rsidR="0096602E">
        <w:t>s</w:t>
      </w:r>
      <w:r w:rsidR="00650456">
        <w:t xml:space="preserve">afety </w:t>
      </w:r>
      <w:r w:rsidR="0096602E">
        <w:t>f</w:t>
      </w:r>
      <w:r w:rsidR="00650456">
        <w:t xml:space="preserve">luid </w:t>
      </w:r>
      <w:r w:rsidR="0096602E">
        <w:lastRenderedPageBreak/>
        <w:t>s</w:t>
      </w:r>
      <w:r w:rsidR="00650456">
        <w:t>ystems, all of which</w:t>
      </w:r>
      <w:r w:rsidR="00760B26">
        <w:t xml:space="preserve"> I consider</w:t>
      </w:r>
      <w:r w:rsidR="00650456">
        <w:t xml:space="preserve"> will have a</w:t>
      </w:r>
      <w:r w:rsidR="00760B26">
        <w:t xml:space="preserve"> significant</w:t>
      </w:r>
      <w:r w:rsidR="00650456">
        <w:t xml:space="preserve"> impact on the layout within the interspace</w:t>
      </w:r>
      <w:r w:rsidR="001F257B">
        <w:t xml:space="preserve"> and</w:t>
      </w:r>
      <w:r w:rsidR="00616485">
        <w:t xml:space="preserve"> its</w:t>
      </w:r>
      <w:r w:rsidR="001F257B">
        <w:t xml:space="preserve"> hazard profile</w:t>
      </w:r>
      <w:r w:rsidR="00650456">
        <w:t>.</w:t>
      </w:r>
      <w:r w:rsidR="001F257B">
        <w:t xml:space="preserve"> I acknowledge that the </w:t>
      </w:r>
      <w:r w:rsidR="009608E0">
        <w:t>RP’s</w:t>
      </w:r>
      <w:r w:rsidR="001F257B">
        <w:t xml:space="preserve"> hazard analysis work </w:t>
      </w:r>
      <w:r w:rsidR="004F619E">
        <w:t xml:space="preserve">(ref. </w:t>
      </w:r>
      <w:sdt>
        <w:sdtPr>
          <w:id w:val="-1539969395"/>
          <w:citation/>
        </w:sdtPr>
        <w:sdtEndPr/>
        <w:sdtContent>
          <w:r w:rsidR="00517BB4">
            <w:fldChar w:fldCharType="begin"/>
          </w:r>
          <w:r w:rsidR="003A5EDA">
            <w:instrText xml:space="preserve">CITATION IHSumRptHS \m IHAnalyRI \l 2057 </w:instrText>
          </w:r>
          <w:r w:rsidR="00517BB4">
            <w:fldChar w:fldCharType="separate"/>
          </w:r>
          <w:r w:rsidR="00C526DA" w:rsidRPr="00C526DA">
            <w:rPr>
              <w:noProof/>
            </w:rPr>
            <w:t>[36, 59]</w:t>
          </w:r>
          <w:r w:rsidR="00517BB4">
            <w:fldChar w:fldCharType="end"/>
          </w:r>
        </w:sdtContent>
      </w:sdt>
      <w:r w:rsidR="00517BB4">
        <w:t xml:space="preserve">) </w:t>
      </w:r>
      <w:r w:rsidR="001F257B">
        <w:t>has identified bounding loads to inform the design</w:t>
      </w:r>
      <w:r w:rsidR="00C754DA">
        <w:t>. Gi</w:t>
      </w:r>
      <w:r w:rsidR="00E0536F">
        <w:t>ven th</w:t>
      </w:r>
      <w:r w:rsidR="00C754DA">
        <w:t>at</w:t>
      </w:r>
      <w:r w:rsidR="00E0536F">
        <w:t xml:space="preserve"> further design developments</w:t>
      </w:r>
      <w:r w:rsidR="00F448E5">
        <w:t xml:space="preserve"> are expected,</w:t>
      </w:r>
      <w:r w:rsidR="00C754DA">
        <w:t xml:space="preserve"> it is my view that</w:t>
      </w:r>
      <w:r w:rsidR="00F448E5">
        <w:t xml:space="preserve"> further justification is required by the </w:t>
      </w:r>
      <w:r w:rsidR="00C754DA">
        <w:t>RP to</w:t>
      </w:r>
      <w:r w:rsidR="003976BA">
        <w:t xml:space="preserve"> demonstrate that the bounding loads </w:t>
      </w:r>
      <w:r w:rsidR="003E06B7">
        <w:t xml:space="preserve">will </w:t>
      </w:r>
      <w:r w:rsidR="003976BA">
        <w:t>remain bounding.</w:t>
      </w:r>
    </w:p>
    <w:p w14:paraId="4CF15C8A" w14:textId="6524357E" w:rsidR="00097CA4" w:rsidRDefault="008F32B2" w:rsidP="003976BA">
      <w:pPr>
        <w:pStyle w:val="Numberedparagraph"/>
      </w:pPr>
      <w:r>
        <w:t xml:space="preserve">My assessment of the current </w:t>
      </w:r>
      <w:r w:rsidR="0084785A">
        <w:t xml:space="preserve">interspace </w:t>
      </w:r>
      <w:r w:rsidR="003A26F3">
        <w:t xml:space="preserve">layout </w:t>
      </w:r>
      <w:r>
        <w:t xml:space="preserve">arrangement has identified that this </w:t>
      </w:r>
      <w:r w:rsidR="0084785A">
        <w:t>area</w:t>
      </w:r>
      <w:r>
        <w:t xml:space="preserve"> is very congested</w:t>
      </w:r>
      <w:r w:rsidR="00943CD2">
        <w:t>.</w:t>
      </w:r>
      <w:r>
        <w:t xml:space="preserve"> </w:t>
      </w:r>
      <w:r w:rsidR="00943CD2">
        <w:t>T</w:t>
      </w:r>
      <w:r>
        <w:t>he main volume</w:t>
      </w:r>
      <w:r w:rsidR="00943CD2">
        <w:t xml:space="preserve"> of the interspace</w:t>
      </w:r>
      <w:r>
        <w:t xml:space="preserve"> is taken up by the steel containment vessel. </w:t>
      </w:r>
      <w:r w:rsidR="00433C0D">
        <w:t>In general</w:t>
      </w:r>
      <w:r w:rsidR="001719E8">
        <w:t>,</w:t>
      </w:r>
      <w:r w:rsidR="00433C0D">
        <w:t xml:space="preserve"> congested areas present </w:t>
      </w:r>
      <w:r w:rsidR="00943CD2">
        <w:t xml:space="preserve">significant </w:t>
      </w:r>
      <w:r w:rsidR="00433C0D">
        <w:t>challenges to internal hazard management</w:t>
      </w:r>
      <w:r w:rsidR="000E7103">
        <w:t xml:space="preserve">. </w:t>
      </w:r>
      <w:r w:rsidR="00C866B6">
        <w:t>P</w:t>
      </w:r>
      <w:r w:rsidR="000E7103">
        <w:t>revious GDA</w:t>
      </w:r>
      <w:r w:rsidR="00C866B6">
        <w:t xml:space="preserve"> projects</w:t>
      </w:r>
      <w:r w:rsidR="007A2F11">
        <w:t xml:space="preserve"> (ref.</w:t>
      </w:r>
      <w:r w:rsidR="00706347">
        <w:t xml:space="preserve"> </w:t>
      </w:r>
      <w:sdt>
        <w:sdtPr>
          <w:id w:val="812677487"/>
          <w:citation/>
        </w:sdtPr>
        <w:sdtEndPr/>
        <w:sdtContent>
          <w:r w:rsidR="00A90FFB">
            <w:fldChar w:fldCharType="begin"/>
          </w:r>
          <w:r w:rsidR="003A5EDA">
            <w:instrText xml:space="preserve">CITATION ONRdf \l 2057 </w:instrText>
          </w:r>
          <w:r w:rsidR="00A90FFB">
            <w:fldChar w:fldCharType="separate"/>
          </w:r>
          <w:r w:rsidR="00C526DA" w:rsidRPr="00C526DA">
            <w:rPr>
              <w:noProof/>
            </w:rPr>
            <w:t>[72]</w:t>
          </w:r>
          <w:r w:rsidR="00A90FFB">
            <w:fldChar w:fldCharType="end"/>
          </w:r>
        </w:sdtContent>
      </w:sdt>
      <w:r w:rsidR="00A90FFB">
        <w:t>)</w:t>
      </w:r>
      <w:r w:rsidR="000E7103">
        <w:t xml:space="preserve"> </w:t>
      </w:r>
      <w:r w:rsidR="00C866B6">
        <w:t xml:space="preserve">have shown </w:t>
      </w:r>
      <w:r w:rsidR="000E7103">
        <w:t>that</w:t>
      </w:r>
      <w:r w:rsidR="00433C0D">
        <w:t xml:space="preserve"> </w:t>
      </w:r>
      <w:r w:rsidR="00794BA7">
        <w:t xml:space="preserve">measures </w:t>
      </w:r>
      <w:r w:rsidR="001719E8">
        <w:t xml:space="preserve">such as barriers and </w:t>
      </w:r>
      <w:r w:rsidR="00CC23C8">
        <w:t xml:space="preserve">seismic </w:t>
      </w:r>
      <w:r w:rsidR="001719E8">
        <w:t>restraints</w:t>
      </w:r>
      <w:r w:rsidR="00794BA7">
        <w:t>, when</w:t>
      </w:r>
      <w:r w:rsidR="00CD02E2">
        <w:t xml:space="preserve"> require</w:t>
      </w:r>
      <w:r w:rsidR="00943CD2">
        <w:t>d to mitigate risks</w:t>
      </w:r>
      <w:r w:rsidR="000E7103">
        <w:t xml:space="preserve"> from high energy </w:t>
      </w:r>
      <w:r w:rsidR="00097CA4">
        <w:t>components</w:t>
      </w:r>
      <w:r w:rsidR="00794BA7">
        <w:t>,</w:t>
      </w:r>
      <w:r w:rsidR="00943CD2">
        <w:t xml:space="preserve"> need</w:t>
      </w:r>
      <w:r w:rsidR="00CD02E2">
        <w:t xml:space="preserve"> significant space</w:t>
      </w:r>
      <w:r w:rsidR="00390C8B">
        <w:t xml:space="preserve"> to</w:t>
      </w:r>
      <w:r w:rsidR="00943CD2">
        <w:t xml:space="preserve"> be installed</w:t>
      </w:r>
      <w:r w:rsidR="00C07AE7">
        <w:t>. I</w:t>
      </w:r>
      <w:r w:rsidR="00943CD2">
        <w:t xml:space="preserve">f this </w:t>
      </w:r>
      <w:r w:rsidR="003C65A3">
        <w:t xml:space="preserve">is </w:t>
      </w:r>
      <w:r w:rsidR="000E7103">
        <w:t>not allocated at design conception i</w:t>
      </w:r>
      <w:r w:rsidR="00097CA4">
        <w:t>t is</w:t>
      </w:r>
      <w:r w:rsidR="000E7103">
        <w:t xml:space="preserve"> challenging to retrofit solutions</w:t>
      </w:r>
      <w:r w:rsidR="00B03B5A">
        <w:t>.</w:t>
      </w:r>
      <w:r w:rsidR="00390C8B">
        <w:t xml:space="preserve"> </w:t>
      </w:r>
      <w:r w:rsidR="001D7055">
        <w:t xml:space="preserve">It is my </w:t>
      </w:r>
      <w:r w:rsidR="000B198C">
        <w:t>expectation that a</w:t>
      </w:r>
      <w:r w:rsidR="001D7055" w:rsidRPr="001D7055">
        <w:t>s the RP progresses the layout and design within this area</w:t>
      </w:r>
      <w:r w:rsidR="003D6186">
        <w:t xml:space="preserve">, </w:t>
      </w:r>
      <w:r w:rsidR="00F41D8F">
        <w:t>it should</w:t>
      </w:r>
      <w:r w:rsidR="003D6186">
        <w:t xml:space="preserve"> consider</w:t>
      </w:r>
      <w:r w:rsidR="001D7055" w:rsidRPr="001D7055">
        <w:t xml:space="preserve"> </w:t>
      </w:r>
      <w:r w:rsidR="00F33880">
        <w:t xml:space="preserve">the </w:t>
      </w:r>
      <w:r w:rsidR="001D7055" w:rsidRPr="001D7055">
        <w:t>space constraints</w:t>
      </w:r>
      <w:r w:rsidR="00312A0D">
        <w:t>, safety measure requirements</w:t>
      </w:r>
      <w:r w:rsidR="001D7055" w:rsidRPr="001D7055">
        <w:t xml:space="preserve"> and </w:t>
      </w:r>
      <w:r w:rsidR="00312A0D">
        <w:t xml:space="preserve">general </w:t>
      </w:r>
      <w:r w:rsidR="001D7055" w:rsidRPr="001D7055">
        <w:t>congestion</w:t>
      </w:r>
      <w:r w:rsidR="008F3EAD">
        <w:t xml:space="preserve"> when optimising its layout for hazards</w:t>
      </w:r>
      <w:r w:rsidR="00803BA8">
        <w:t>.</w:t>
      </w:r>
      <w:r w:rsidR="00777086">
        <w:t xml:space="preserve"> I will focus</w:t>
      </w:r>
      <w:r w:rsidR="00803BA8">
        <w:t xml:space="preserve"> on these aspects, including the justification of safety train segregation</w:t>
      </w:r>
      <w:r w:rsidR="00777086">
        <w:t xml:space="preserve"> in my Step 3 assessment.</w:t>
      </w:r>
    </w:p>
    <w:p w14:paraId="4BCE39BB" w14:textId="2FFAB092" w:rsidR="00970E55" w:rsidRPr="00970E55" w:rsidRDefault="00BE6EC3" w:rsidP="00A30657">
      <w:pPr>
        <w:pStyle w:val="Numberedparagraph"/>
      </w:pPr>
      <w:r>
        <w:t xml:space="preserve">In summary, I have assessed the </w:t>
      </w:r>
      <w:r w:rsidR="00EF44A6">
        <w:t xml:space="preserve">fundamental </w:t>
      </w:r>
      <w:r>
        <w:t>layout aspects of the inter</w:t>
      </w:r>
      <w:r w:rsidR="006539F6">
        <w:t xml:space="preserve">space block from an internal hazard perspective. It is my view that </w:t>
      </w:r>
      <w:r w:rsidR="00295A93">
        <w:t xml:space="preserve">the RP needs to </w:t>
      </w:r>
      <w:r w:rsidR="00F9085F">
        <w:rPr>
          <w:rStyle w:val="normaltextrun"/>
        </w:rPr>
        <w:t xml:space="preserve">undertake further hazards analysis of this area based on the </w:t>
      </w:r>
      <w:r w:rsidR="007A1F57">
        <w:rPr>
          <w:rStyle w:val="normaltextrun"/>
        </w:rPr>
        <w:t xml:space="preserve">finalised </w:t>
      </w:r>
      <w:r w:rsidR="00F9085F">
        <w:rPr>
          <w:rStyle w:val="normaltextrun"/>
        </w:rPr>
        <w:t xml:space="preserve">layout of SSCs that will form the </w:t>
      </w:r>
      <w:r w:rsidR="00252468">
        <w:rPr>
          <w:rStyle w:val="normaltextrun"/>
        </w:rPr>
        <w:t>Step 3</w:t>
      </w:r>
      <w:r w:rsidR="007013B2">
        <w:rPr>
          <w:rStyle w:val="normaltextrun"/>
        </w:rPr>
        <w:t xml:space="preserve"> design reference point. Th</w:t>
      </w:r>
      <w:r w:rsidR="00AE4771">
        <w:rPr>
          <w:rStyle w:val="normaltextrun"/>
        </w:rPr>
        <w:t>e</w:t>
      </w:r>
      <w:r w:rsidR="007013B2">
        <w:rPr>
          <w:rStyle w:val="normaltextrun"/>
        </w:rPr>
        <w:t xml:space="preserve"> </w:t>
      </w:r>
      <w:r w:rsidR="009608E0">
        <w:rPr>
          <w:rStyle w:val="normaltextrun"/>
        </w:rPr>
        <w:t>RP’s</w:t>
      </w:r>
      <w:r w:rsidR="00AE4771">
        <w:rPr>
          <w:rStyle w:val="normaltextrun"/>
        </w:rPr>
        <w:t xml:space="preserve"> </w:t>
      </w:r>
      <w:r w:rsidR="007013B2">
        <w:rPr>
          <w:rStyle w:val="normaltextrun"/>
        </w:rPr>
        <w:t xml:space="preserve">analysis will need to ensure that </w:t>
      </w:r>
      <w:r w:rsidR="00B95CE8">
        <w:rPr>
          <w:rStyle w:val="normaltextrun"/>
        </w:rPr>
        <w:t>its</w:t>
      </w:r>
      <w:r w:rsidR="009E1FF2">
        <w:rPr>
          <w:rStyle w:val="normaltextrun"/>
        </w:rPr>
        <w:t xml:space="preserve"> safety train</w:t>
      </w:r>
      <w:r w:rsidR="007013B2">
        <w:rPr>
          <w:rStyle w:val="normaltextrun"/>
        </w:rPr>
        <w:t xml:space="preserve"> </w:t>
      </w:r>
      <w:r w:rsidR="009E1FF2">
        <w:rPr>
          <w:rStyle w:val="normaltextrun"/>
        </w:rPr>
        <w:t>se</w:t>
      </w:r>
      <w:r w:rsidR="00720278">
        <w:rPr>
          <w:rStyle w:val="normaltextrun"/>
        </w:rPr>
        <w:t>gregation</w:t>
      </w:r>
      <w:r w:rsidR="007013B2">
        <w:rPr>
          <w:rStyle w:val="normaltextrun"/>
        </w:rPr>
        <w:t xml:space="preserve"> claims are robust</w:t>
      </w:r>
      <w:r w:rsidR="00EA2CD4">
        <w:rPr>
          <w:rStyle w:val="normaltextrun"/>
        </w:rPr>
        <w:t xml:space="preserve"> taking account of the layout</w:t>
      </w:r>
      <w:r w:rsidR="007013B2">
        <w:rPr>
          <w:rStyle w:val="normaltextrun"/>
        </w:rPr>
        <w:t xml:space="preserve"> and </w:t>
      </w:r>
      <w:r w:rsidR="00AE4771">
        <w:rPr>
          <w:rStyle w:val="normaltextrun"/>
        </w:rPr>
        <w:t>hazard conditions</w:t>
      </w:r>
      <w:r w:rsidR="007A1F57">
        <w:rPr>
          <w:rStyle w:val="normaltextrun"/>
        </w:rPr>
        <w:t xml:space="preserve"> (local and global)</w:t>
      </w:r>
      <w:r w:rsidR="00AE4771">
        <w:rPr>
          <w:rStyle w:val="normaltextrun"/>
        </w:rPr>
        <w:t xml:space="preserve">. </w:t>
      </w:r>
      <w:r w:rsidR="003C2179">
        <w:rPr>
          <w:rStyle w:val="normaltextrun"/>
        </w:rPr>
        <w:t xml:space="preserve">This </w:t>
      </w:r>
      <w:r w:rsidR="00AF6C00">
        <w:rPr>
          <w:rStyle w:val="normaltextrun"/>
        </w:rPr>
        <w:t>should</w:t>
      </w:r>
      <w:r w:rsidR="003C2179">
        <w:rPr>
          <w:rStyle w:val="normaltextrun"/>
        </w:rPr>
        <w:t xml:space="preserve"> then enable the RP to</w:t>
      </w:r>
      <w:r w:rsidR="00B95CE8">
        <w:rPr>
          <w:rStyle w:val="normaltextrun"/>
        </w:rPr>
        <w:t xml:space="preserve"> </w:t>
      </w:r>
      <w:r w:rsidR="007013B2">
        <w:rPr>
          <w:rStyle w:val="normaltextrun"/>
        </w:rPr>
        <w:t>demonstrat</w:t>
      </w:r>
      <w:r w:rsidR="003C2179">
        <w:rPr>
          <w:rStyle w:val="normaltextrun"/>
        </w:rPr>
        <w:t>e</w:t>
      </w:r>
      <w:r w:rsidR="007013B2">
        <w:rPr>
          <w:rStyle w:val="normaltextrun"/>
        </w:rPr>
        <w:t xml:space="preserve"> </w:t>
      </w:r>
      <w:r w:rsidR="00816A25">
        <w:rPr>
          <w:rStyle w:val="normaltextrun"/>
        </w:rPr>
        <w:t xml:space="preserve">through appropriate deterministic methods </w:t>
      </w:r>
      <w:r w:rsidR="003C2179">
        <w:t>that</w:t>
      </w:r>
      <w:r w:rsidR="00816A25">
        <w:t xml:space="preserve"> the risks from hazards in this region are ALARP.</w:t>
      </w:r>
      <w:r w:rsidR="001A4219" w:rsidDel="001A4219">
        <w:t xml:space="preserve"> </w:t>
      </w:r>
    </w:p>
    <w:p w14:paraId="13743FD0" w14:textId="0CA7D715" w:rsidR="00A01CF4" w:rsidRPr="00CE551B" w:rsidRDefault="00753DD3" w:rsidP="00A01CF4">
      <w:pPr>
        <w:pStyle w:val="Heading4"/>
      </w:pPr>
      <w:r w:rsidRPr="00CE551B">
        <w:t>Containment block</w:t>
      </w:r>
    </w:p>
    <w:p w14:paraId="7BC02517" w14:textId="2449F71C" w:rsidR="00637C6C" w:rsidRDefault="00D020F2" w:rsidP="00637C6C">
      <w:pPr>
        <w:pStyle w:val="Numberedparagraph"/>
      </w:pPr>
      <w:r>
        <w:t xml:space="preserve">The containment block contains the most significant SSCs, </w:t>
      </w:r>
      <w:r w:rsidR="00433F0A">
        <w:t>including the reactor</w:t>
      </w:r>
      <w:r w:rsidR="00966022">
        <w:t xml:space="preserve"> pressure vessel (RPV)</w:t>
      </w:r>
      <w:r w:rsidR="00433F0A">
        <w:t xml:space="preserve">. I have sampled the following </w:t>
      </w:r>
      <w:r w:rsidR="000D502F">
        <w:t xml:space="preserve">fundamental </w:t>
      </w:r>
      <w:r w:rsidR="00433F0A">
        <w:t xml:space="preserve">aspects </w:t>
      </w:r>
      <w:r w:rsidR="00052B57">
        <w:t>that I consider most relevant for the</w:t>
      </w:r>
      <w:r w:rsidR="00433F0A">
        <w:t xml:space="preserve"> </w:t>
      </w:r>
      <w:r w:rsidR="00C3026B">
        <w:t>containment block</w:t>
      </w:r>
      <w:r w:rsidR="000D502F">
        <w:t xml:space="preserve"> with respect to internal hazards:</w:t>
      </w:r>
    </w:p>
    <w:p w14:paraId="1CEBE627" w14:textId="495F69F1" w:rsidR="000D502F" w:rsidRDefault="000D502F" w:rsidP="000D502F">
      <w:pPr>
        <w:pStyle w:val="Bulletlist1"/>
      </w:pPr>
      <w:r>
        <w:t xml:space="preserve">Segregation of </w:t>
      </w:r>
      <w:r w:rsidR="009476D7">
        <w:t>very high reliability</w:t>
      </w:r>
      <w:r w:rsidR="00EA1CB9">
        <w:t xml:space="preserve"> (VHR)</w:t>
      </w:r>
      <w:r w:rsidR="009476D7">
        <w:t xml:space="preserve"> components, class 1 and class 2 SSCs.</w:t>
      </w:r>
    </w:p>
    <w:p w14:paraId="011A0589" w14:textId="6A2119E5" w:rsidR="009476D7" w:rsidRDefault="009476D7" w:rsidP="000D502F">
      <w:pPr>
        <w:pStyle w:val="Bulletlist1"/>
      </w:pPr>
      <w:r>
        <w:t>Layout and hazard impacts on non-segregated safety systems.</w:t>
      </w:r>
    </w:p>
    <w:p w14:paraId="68F84290" w14:textId="3164AB97" w:rsidR="009476D7" w:rsidRDefault="00E424B4" w:rsidP="000D502F">
      <w:pPr>
        <w:pStyle w:val="Bulletlist1"/>
      </w:pPr>
      <w:r>
        <w:t>Location and optimisation of significant hazard source</w:t>
      </w:r>
      <w:r w:rsidR="00F70C39">
        <w:t>s.</w:t>
      </w:r>
      <w:r>
        <w:t xml:space="preserve"> </w:t>
      </w:r>
    </w:p>
    <w:p w14:paraId="3AE168FB" w14:textId="5DAE332F" w:rsidR="00D8681E" w:rsidRDefault="002A0712" w:rsidP="00535783">
      <w:pPr>
        <w:pStyle w:val="Numberedparagraph"/>
      </w:pPr>
      <w:r>
        <w:t xml:space="preserve">The </w:t>
      </w:r>
      <w:r w:rsidR="00FC2FBB">
        <w:t>containment block</w:t>
      </w:r>
      <w:r w:rsidR="00DB0C1C">
        <w:t xml:space="preserve"> </w:t>
      </w:r>
      <w:r w:rsidR="0065793C">
        <w:t xml:space="preserve">boundary </w:t>
      </w:r>
      <w:r w:rsidR="00DB0C1C">
        <w:t xml:space="preserve">described </w:t>
      </w:r>
      <w:r w:rsidR="00052B57">
        <w:t>in</w:t>
      </w:r>
      <w:r w:rsidR="00DB0C1C">
        <w:t xml:space="preserve"> th</w:t>
      </w:r>
      <w:r w:rsidR="00052B57">
        <w:t>e</w:t>
      </w:r>
      <w:r w:rsidR="007C3DDC">
        <w:t xml:space="preserve"> containment layout report (ref. </w:t>
      </w:r>
      <w:sdt>
        <w:sdtPr>
          <w:id w:val="1590733068"/>
          <w:citation/>
        </w:sdtPr>
        <w:sdtEndPr/>
        <w:sdtContent>
          <w:r w:rsidR="00FA41FC">
            <w:fldChar w:fldCharType="begin"/>
          </w:r>
          <w:r w:rsidR="003A5EDA">
            <w:instrText xml:space="preserve">CITATION LayContIntaSpace \l 2057 </w:instrText>
          </w:r>
          <w:r w:rsidR="00FA41FC">
            <w:fldChar w:fldCharType="separate"/>
          </w:r>
          <w:r w:rsidR="00C526DA" w:rsidRPr="00C526DA">
            <w:rPr>
              <w:noProof/>
            </w:rPr>
            <w:t>[43]</w:t>
          </w:r>
          <w:r w:rsidR="00FA41FC">
            <w:fldChar w:fldCharType="end"/>
          </w:r>
        </w:sdtContent>
      </w:sdt>
      <w:r w:rsidR="00645001">
        <w:t>)</w:t>
      </w:r>
      <w:r w:rsidR="00FC2FBB">
        <w:t xml:space="preserve"> is defined by the </w:t>
      </w:r>
      <w:r w:rsidR="00E0065E">
        <w:t xml:space="preserve">containment vessel </w:t>
      </w:r>
      <w:r w:rsidR="00F641BC">
        <w:t xml:space="preserve">(CV) </w:t>
      </w:r>
      <w:r w:rsidR="00293515">
        <w:t>steel walls which</w:t>
      </w:r>
      <w:r w:rsidR="00E0065E">
        <w:t xml:space="preserve"> houses all </w:t>
      </w:r>
      <w:r w:rsidR="00052B57">
        <w:t xml:space="preserve">its </w:t>
      </w:r>
      <w:r w:rsidR="00E0065E">
        <w:t xml:space="preserve">SSCs. </w:t>
      </w:r>
      <w:r w:rsidR="00B306BD">
        <w:t>Located</w:t>
      </w:r>
      <w:r w:rsidR="00EF6438">
        <w:t xml:space="preserve"> </w:t>
      </w:r>
      <w:r w:rsidR="00B306BD">
        <w:t>a</w:t>
      </w:r>
      <w:r w:rsidR="001B35FB">
        <w:t>t t</w:t>
      </w:r>
      <w:r w:rsidR="004E2C3A">
        <w:t xml:space="preserve">he </w:t>
      </w:r>
      <w:r w:rsidR="001D35BE">
        <w:t>base</w:t>
      </w:r>
      <w:r w:rsidR="00A810EE">
        <w:t xml:space="preserve"> of the </w:t>
      </w:r>
      <w:r w:rsidR="00F641BC">
        <w:t>CV</w:t>
      </w:r>
      <w:r w:rsidR="001D35BE">
        <w:t xml:space="preserve"> is a reinforced concrete infill</w:t>
      </w:r>
      <w:r w:rsidR="00D6727E">
        <w:t xml:space="preserve"> called the lower dome concrete structure</w:t>
      </w:r>
      <w:r w:rsidR="006C5FC4">
        <w:t xml:space="preserve"> </w:t>
      </w:r>
      <w:r w:rsidR="00F612AF">
        <w:t>(LDCS)</w:t>
      </w:r>
      <w:r w:rsidR="00D6727E">
        <w:t>. Th</w:t>
      </w:r>
      <w:r w:rsidR="007C4471">
        <w:t xml:space="preserve">e LDCS provides support for </w:t>
      </w:r>
      <w:r w:rsidR="001E4B5F">
        <w:t>the R</w:t>
      </w:r>
      <w:r w:rsidR="005461BE">
        <w:t>PV</w:t>
      </w:r>
      <w:r w:rsidR="001E4B5F">
        <w:t xml:space="preserve"> cavity, Main Containment </w:t>
      </w:r>
      <w:r w:rsidR="00F70C39">
        <w:t>Sumps,</w:t>
      </w:r>
      <w:r w:rsidR="001E4B5F">
        <w:t xml:space="preserve"> and base of the </w:t>
      </w:r>
      <w:r w:rsidR="001E4B5F">
        <w:lastRenderedPageBreak/>
        <w:t xml:space="preserve">Refuelling Pool. The upper surface of the LDCS </w:t>
      </w:r>
      <w:r w:rsidR="001166F8">
        <w:t xml:space="preserve">also </w:t>
      </w:r>
      <w:r w:rsidR="001E4B5F">
        <w:t>provides the ground floor for Containment, at Site Level 02 (+5.6m).</w:t>
      </w:r>
      <w:r w:rsidR="00D8681E">
        <w:t xml:space="preserve"> </w:t>
      </w:r>
      <w:r w:rsidR="003C445E">
        <w:t xml:space="preserve">The </w:t>
      </w:r>
      <w:r w:rsidR="007A3392">
        <w:t>CV</w:t>
      </w:r>
      <w:r w:rsidR="002F081E">
        <w:t xml:space="preserve"> houses the </w:t>
      </w:r>
      <w:r w:rsidR="009A3B36">
        <w:t>three-loop</w:t>
      </w:r>
      <w:r w:rsidR="00CA58D4">
        <w:t xml:space="preserve"> reactor coolant system compris</w:t>
      </w:r>
      <w:r w:rsidR="00BC30C5">
        <w:t>ing</w:t>
      </w:r>
      <w:r w:rsidR="007A3392">
        <w:t xml:space="preserve"> of</w:t>
      </w:r>
      <w:r w:rsidR="006B49D5">
        <w:t>;</w:t>
      </w:r>
      <w:r w:rsidR="00A44D50">
        <w:t xml:space="preserve"> pressuris</w:t>
      </w:r>
      <w:r w:rsidR="009C5C8B">
        <w:t>er (PRZ),</w:t>
      </w:r>
      <w:r w:rsidR="00BB1169">
        <w:t xml:space="preserve"> steam generators (SGs), </w:t>
      </w:r>
      <w:r w:rsidR="002A425B">
        <w:t>p</w:t>
      </w:r>
      <w:r w:rsidR="00856D59">
        <w:t>rimary circuit piping</w:t>
      </w:r>
      <w:r w:rsidR="009D1643">
        <w:t xml:space="preserve"> and</w:t>
      </w:r>
      <w:r w:rsidR="000651A6">
        <w:t xml:space="preserve"> </w:t>
      </w:r>
      <w:r w:rsidR="002A425B">
        <w:t>r</w:t>
      </w:r>
      <w:r w:rsidR="000651A6">
        <w:t>eactor coolant pump (RCP)</w:t>
      </w:r>
      <w:r w:rsidR="009D1643">
        <w:t>.</w:t>
      </w:r>
      <w:r w:rsidR="00370993">
        <w:t xml:space="preserve"> </w:t>
      </w:r>
      <w:r w:rsidR="009D1643">
        <w:t>I</w:t>
      </w:r>
      <w:r w:rsidR="00370993">
        <w:t xml:space="preserve">n </w:t>
      </w:r>
      <w:r w:rsidR="009A3B36">
        <w:t>addition,</w:t>
      </w:r>
      <w:r w:rsidR="00370993">
        <w:t xml:space="preserve"> it also houses </w:t>
      </w:r>
      <w:r w:rsidR="004658D4">
        <w:t xml:space="preserve">the </w:t>
      </w:r>
      <w:r w:rsidR="00511CC6">
        <w:t>m</w:t>
      </w:r>
      <w:r w:rsidR="00370993">
        <w:t>ain steam lines</w:t>
      </w:r>
      <w:r w:rsidR="009C5C8B">
        <w:t xml:space="preserve"> (MSL)</w:t>
      </w:r>
      <w:r w:rsidR="009D1643">
        <w:t>,</w:t>
      </w:r>
      <w:r w:rsidR="00370993">
        <w:t xml:space="preserve"> </w:t>
      </w:r>
      <w:r w:rsidR="00511CC6">
        <w:t xml:space="preserve">main </w:t>
      </w:r>
      <w:r w:rsidR="00370993">
        <w:t>feedlines</w:t>
      </w:r>
      <w:r w:rsidR="009C5C8B">
        <w:t xml:space="preserve"> (MFL)</w:t>
      </w:r>
      <w:r w:rsidR="00A44D50">
        <w:t xml:space="preserve"> and other associated in</w:t>
      </w:r>
      <w:r w:rsidR="00701FB4">
        <w:t>-co</w:t>
      </w:r>
      <w:r w:rsidR="00A44D50">
        <w:t>ntainment pipework and services</w:t>
      </w:r>
      <w:r w:rsidR="009D1643">
        <w:t xml:space="preserve"> supporting the </w:t>
      </w:r>
      <w:r w:rsidR="00FF3480">
        <w:t>containment ar</w:t>
      </w:r>
      <w:r w:rsidR="00957259">
        <w:t>ea</w:t>
      </w:r>
      <w:r w:rsidR="00A44D50">
        <w:t>.</w:t>
      </w:r>
    </w:p>
    <w:p w14:paraId="674592B6" w14:textId="02795466" w:rsidR="00966022" w:rsidRDefault="00966022" w:rsidP="00535783">
      <w:pPr>
        <w:pStyle w:val="Numberedparagraph"/>
      </w:pPr>
      <w:r>
        <w:t xml:space="preserve">The RPV, </w:t>
      </w:r>
      <w:r w:rsidR="000D7F3F">
        <w:t>p</w:t>
      </w:r>
      <w:r w:rsidR="00436F20">
        <w:t xml:space="preserve">rimary circuit piping, SGs, </w:t>
      </w:r>
      <w:r w:rsidR="00C2535B">
        <w:t xml:space="preserve">PRZ, MSL and RCP are all </w:t>
      </w:r>
      <w:r w:rsidR="00BB2C68">
        <w:t xml:space="preserve">currently </w:t>
      </w:r>
      <w:r w:rsidR="00957259">
        <w:t>identified</w:t>
      </w:r>
      <w:r w:rsidR="00C2535B">
        <w:t xml:space="preserve"> </w:t>
      </w:r>
      <w:r w:rsidR="00F7243F">
        <w:t xml:space="preserve">by the RP </w:t>
      </w:r>
      <w:r w:rsidR="00BB2C68">
        <w:t xml:space="preserve">as </w:t>
      </w:r>
      <w:r w:rsidR="00957259">
        <w:t xml:space="preserve">candidate </w:t>
      </w:r>
      <w:r w:rsidR="00C2535B">
        <w:t>VHR components</w:t>
      </w:r>
      <w:r w:rsidR="00BB2C68">
        <w:t xml:space="preserve"> (</w:t>
      </w:r>
      <w:r w:rsidR="00C4692B">
        <w:t xml:space="preserve">ref. </w:t>
      </w:r>
      <w:sdt>
        <w:sdtPr>
          <w:id w:val="-1012522730"/>
          <w:citation/>
        </w:sdtPr>
        <w:sdtEndPr/>
        <w:sdtContent>
          <w:r w:rsidR="009856FC">
            <w:fldChar w:fldCharType="begin"/>
          </w:r>
          <w:r w:rsidR="003A5EDA">
            <w:instrText xml:space="preserve">CITATION IHSumRptHS \l 2057 </w:instrText>
          </w:r>
          <w:r w:rsidR="009856FC">
            <w:fldChar w:fldCharType="separate"/>
          </w:r>
          <w:r w:rsidR="00C526DA" w:rsidRPr="00C526DA">
            <w:rPr>
              <w:noProof/>
            </w:rPr>
            <w:t>[36]</w:t>
          </w:r>
          <w:r w:rsidR="009856FC">
            <w:fldChar w:fldCharType="end"/>
          </w:r>
        </w:sdtContent>
      </w:sdt>
      <w:r w:rsidR="009856FC">
        <w:t>)</w:t>
      </w:r>
      <w:r w:rsidR="00957259">
        <w:t>. On this basis</w:t>
      </w:r>
      <w:r w:rsidR="00C21EB2">
        <w:t xml:space="preserve"> I am </w:t>
      </w:r>
      <w:r w:rsidR="00957259">
        <w:t>content</w:t>
      </w:r>
      <w:r w:rsidR="00C21EB2">
        <w:t xml:space="preserve"> that</w:t>
      </w:r>
      <w:r w:rsidR="00C2535B">
        <w:t xml:space="preserve"> their failure </w:t>
      </w:r>
      <w:r w:rsidR="00C4692B">
        <w:t>can</w:t>
      </w:r>
      <w:r w:rsidR="005574B5">
        <w:t xml:space="preserve"> be</w:t>
      </w:r>
      <w:r w:rsidR="00C2535B">
        <w:t xml:space="preserve"> discounted from design basis analysis</w:t>
      </w:r>
      <w:r w:rsidR="00957259">
        <w:t xml:space="preserve"> as the RP intent </w:t>
      </w:r>
      <w:r w:rsidR="00DB0DEF">
        <w:t xml:space="preserve">is </w:t>
      </w:r>
      <w:r w:rsidR="00957259">
        <w:t xml:space="preserve">to demonstrate that the </w:t>
      </w:r>
      <w:r w:rsidR="002E0486">
        <w:t>reliability</w:t>
      </w:r>
      <w:r w:rsidR="00957259">
        <w:t xml:space="preserve"> of the components </w:t>
      </w:r>
      <w:r w:rsidR="00E27A77">
        <w:t>is equal to or less than</w:t>
      </w:r>
      <w:r w:rsidR="00957259">
        <w:t xml:space="preserve"> </w:t>
      </w:r>
      <w:r w:rsidR="002E0486">
        <w:t>10</w:t>
      </w:r>
      <w:r w:rsidR="002E0486">
        <w:rPr>
          <w:vertAlign w:val="superscript"/>
        </w:rPr>
        <w:t>-7</w:t>
      </w:r>
      <w:r w:rsidR="00B33AD3">
        <w:t>yr,</w:t>
      </w:r>
      <w:r w:rsidR="00A16E25">
        <w:t xml:space="preserve"> and therefore will be </w:t>
      </w:r>
      <w:r w:rsidR="00D876AD">
        <w:t xml:space="preserve">subject to ONR Structural integrity </w:t>
      </w:r>
      <w:r w:rsidR="00EC2F44">
        <w:t>assessment.</w:t>
      </w:r>
      <w:r w:rsidR="00C21EB2">
        <w:t xml:space="preserve"> </w:t>
      </w:r>
      <w:r w:rsidR="00EC2F44">
        <w:t>H</w:t>
      </w:r>
      <w:r w:rsidR="00C21EB2">
        <w:t>owever</w:t>
      </w:r>
      <w:r w:rsidR="00C4692B">
        <w:t>,</w:t>
      </w:r>
      <w:r w:rsidR="00C21EB2">
        <w:t xml:space="preserve"> </w:t>
      </w:r>
      <w:r w:rsidR="004A3BA0">
        <w:t xml:space="preserve">it is my expectation </w:t>
      </w:r>
      <w:r w:rsidR="000E07AB">
        <w:t>in line with ONR SAPs EMC.1, EMC.2 and EMC.3</w:t>
      </w:r>
      <w:r w:rsidR="004A3BA0">
        <w:t xml:space="preserve"> that </w:t>
      </w:r>
      <w:r w:rsidR="00C21EB2">
        <w:t xml:space="preserve">these components </w:t>
      </w:r>
      <w:r w:rsidR="004A3BA0">
        <w:t>are</w:t>
      </w:r>
      <w:r w:rsidR="00C21EB2">
        <w:t xml:space="preserve"> </w:t>
      </w:r>
      <w:r w:rsidR="00AE5C3E">
        <w:t xml:space="preserve">adequately </w:t>
      </w:r>
      <w:r w:rsidR="00C21EB2">
        <w:t>protect</w:t>
      </w:r>
      <w:r w:rsidR="004A3BA0">
        <w:t>ed</w:t>
      </w:r>
      <w:r w:rsidR="00C21EB2">
        <w:t xml:space="preserve"> from internal hazard</w:t>
      </w:r>
      <w:r w:rsidR="009926FA">
        <w:t>s</w:t>
      </w:r>
      <w:r w:rsidR="004A3BA0">
        <w:t xml:space="preserve"> </w:t>
      </w:r>
      <w:r w:rsidR="000E07AB">
        <w:t xml:space="preserve">so </w:t>
      </w:r>
      <w:r w:rsidR="000763C9">
        <w:t>that</w:t>
      </w:r>
      <w:r w:rsidR="004A3BA0">
        <w:t xml:space="preserve"> the</w:t>
      </w:r>
      <w:r w:rsidR="000763C9">
        <w:t xml:space="preserve"> VHR components</w:t>
      </w:r>
      <w:r w:rsidR="004A3BA0">
        <w:t xml:space="preserve"> integrity claims are not challenged</w:t>
      </w:r>
      <w:r w:rsidR="00624B65">
        <w:t>.</w:t>
      </w:r>
      <w:r w:rsidR="00C21EB2">
        <w:t xml:space="preserve"> </w:t>
      </w:r>
    </w:p>
    <w:p w14:paraId="2378670B" w14:textId="24B6BF65" w:rsidR="00417F34" w:rsidRDefault="001A7CB1" w:rsidP="00417F34">
      <w:pPr>
        <w:pStyle w:val="Numberedparagraph"/>
      </w:pPr>
      <w:r>
        <w:t>Located a</w:t>
      </w:r>
      <w:r w:rsidR="0090288D">
        <w:t xml:space="preserve">bove the LDCS </w:t>
      </w:r>
      <w:r w:rsidR="00BF682C">
        <w:t>sit</w:t>
      </w:r>
      <w:r w:rsidR="00624B65">
        <w:t xml:space="preserve"> the</w:t>
      </w:r>
      <w:r w:rsidR="00BF682C">
        <w:t xml:space="preserve"> </w:t>
      </w:r>
      <w:r w:rsidR="0090288D">
        <w:t>three SG</w:t>
      </w:r>
      <w:r w:rsidR="00BF682C">
        <w:t>s</w:t>
      </w:r>
      <w:r w:rsidR="0090288D">
        <w:t xml:space="preserve"> and PRZ a</w:t>
      </w:r>
      <w:r w:rsidR="0030183D">
        <w:t>s well as</w:t>
      </w:r>
      <w:r w:rsidR="0090288D">
        <w:t xml:space="preserve"> associated </w:t>
      </w:r>
      <w:r w:rsidR="00BA54F0">
        <w:t>pipes (MFL &amp; MSL)</w:t>
      </w:r>
      <w:r w:rsidR="00F70C39">
        <w:t xml:space="preserve">. </w:t>
      </w:r>
      <w:r w:rsidR="00BA54F0">
        <w:t>The</w:t>
      </w:r>
      <w:r w:rsidR="003B71B7">
        <w:t xml:space="preserve"> layout</w:t>
      </w:r>
      <w:r w:rsidR="00DA483B">
        <w:t xml:space="preserve"> has</w:t>
      </w:r>
      <w:r w:rsidR="00DA6BC1">
        <w:t xml:space="preserve"> two enclosures</w:t>
      </w:r>
      <w:r w:rsidR="0030183D">
        <w:t xml:space="preserve"> </w:t>
      </w:r>
      <w:r w:rsidR="00AB3888">
        <w:t>that segregate the</w:t>
      </w:r>
      <w:r w:rsidR="00FA48BE">
        <w:t xml:space="preserve"> </w:t>
      </w:r>
      <w:r w:rsidR="00430C6F">
        <w:t>two</w:t>
      </w:r>
      <w:r w:rsidR="0030183D">
        <w:t xml:space="preserve"> SGs </w:t>
      </w:r>
      <w:r w:rsidR="00430C6F">
        <w:t>from the remaining</w:t>
      </w:r>
      <w:r w:rsidR="0081135C">
        <w:t xml:space="preserve"> SG and PRZ</w:t>
      </w:r>
      <w:r w:rsidR="00430C6F">
        <w:t>.</w:t>
      </w:r>
      <w:r w:rsidR="0081135C">
        <w:t xml:space="preserve"> </w:t>
      </w:r>
      <w:r w:rsidR="00624B65">
        <w:t>I note that t</w:t>
      </w:r>
      <w:r w:rsidR="0081135C">
        <w:t xml:space="preserve">he </w:t>
      </w:r>
      <w:r w:rsidR="009608E0">
        <w:t>RP’s</w:t>
      </w:r>
      <w:r w:rsidR="00430C6F">
        <w:t xml:space="preserve"> </w:t>
      </w:r>
      <w:r w:rsidR="00AB3888">
        <w:t>enclosure</w:t>
      </w:r>
      <w:r w:rsidR="00430C6F">
        <w:t xml:space="preserve"> material </w:t>
      </w:r>
      <w:r w:rsidR="00740189">
        <w:t>is</w:t>
      </w:r>
      <w:r w:rsidR="0081135C">
        <w:t xml:space="preserve"> </w:t>
      </w:r>
      <w:r w:rsidR="00540139">
        <w:t>steel-concrete composite (S</w:t>
      </w:r>
      <w:r w:rsidR="0005010E">
        <w:t>C</w:t>
      </w:r>
      <w:r w:rsidR="00540139">
        <w:t>C)</w:t>
      </w:r>
      <w:r w:rsidR="009A6AD5">
        <w:t xml:space="preserve"> blocks.</w:t>
      </w:r>
      <w:r w:rsidR="0069635C">
        <w:t xml:space="preserve"> </w:t>
      </w:r>
      <w:r w:rsidR="00AB3888">
        <w:t>T</w:t>
      </w:r>
      <w:r w:rsidR="00C66FB4">
        <w:t>he RP highlight</w:t>
      </w:r>
      <w:r w:rsidR="00AB3888">
        <w:t>ed</w:t>
      </w:r>
      <w:r w:rsidR="002B3558">
        <w:t xml:space="preserve"> the primary purpose of the</w:t>
      </w:r>
      <w:r w:rsidR="0069635C">
        <w:t xml:space="preserve"> </w:t>
      </w:r>
      <w:r w:rsidR="008E215C">
        <w:t>enclosure walls</w:t>
      </w:r>
      <w:r w:rsidR="002B3558">
        <w:t xml:space="preserve"> is to </w:t>
      </w:r>
      <w:r w:rsidR="005A02BF">
        <w:t>provide radiation shielding from the source term</w:t>
      </w:r>
      <w:r w:rsidR="009C26E0">
        <w:t>s</w:t>
      </w:r>
      <w:r w:rsidR="005A02BF">
        <w:t xml:space="preserve"> associated with the RPV and primary circuit</w:t>
      </w:r>
      <w:r w:rsidR="00C66FB4">
        <w:t xml:space="preserve"> (ref. </w:t>
      </w:r>
      <w:sdt>
        <w:sdtPr>
          <w:id w:val="-1012369909"/>
          <w:citation/>
        </w:sdtPr>
        <w:sdtEndPr/>
        <w:sdtContent>
          <w:r w:rsidR="00C66FB4">
            <w:fldChar w:fldCharType="begin"/>
          </w:r>
          <w:r w:rsidR="003A5EDA">
            <w:instrText xml:space="preserve">CITATION LayContIntaSpace \l 2057 </w:instrText>
          </w:r>
          <w:r w:rsidR="00C66FB4">
            <w:fldChar w:fldCharType="separate"/>
          </w:r>
          <w:r w:rsidR="00C526DA" w:rsidRPr="00C526DA">
            <w:rPr>
              <w:noProof/>
            </w:rPr>
            <w:t>[43]</w:t>
          </w:r>
          <w:r w:rsidR="00C66FB4">
            <w:fldChar w:fldCharType="end"/>
          </w:r>
        </w:sdtContent>
      </w:sdt>
      <w:r w:rsidR="00C66FB4">
        <w:t>)</w:t>
      </w:r>
      <w:r w:rsidR="005A02BF">
        <w:t xml:space="preserve">. </w:t>
      </w:r>
      <w:r w:rsidR="00D33E71">
        <w:t>T</w:t>
      </w:r>
      <w:r w:rsidR="00B66303">
        <w:t xml:space="preserve">he RP </w:t>
      </w:r>
      <w:r w:rsidR="00C66FB4">
        <w:t>stated</w:t>
      </w:r>
      <w:r w:rsidR="00D33E71">
        <w:t xml:space="preserve"> (ref. </w:t>
      </w:r>
      <w:sdt>
        <w:sdtPr>
          <w:id w:val="1501851473"/>
          <w:citation/>
        </w:sdtPr>
        <w:sdtEndPr/>
        <w:sdtContent>
          <w:r w:rsidR="00D33E71">
            <w:fldChar w:fldCharType="begin"/>
          </w:r>
          <w:r w:rsidR="003A5EDA">
            <w:instrText xml:space="preserve">CITATION LayContIntaSpace \l 2057 </w:instrText>
          </w:r>
          <w:r w:rsidR="00D33E71">
            <w:fldChar w:fldCharType="separate"/>
          </w:r>
          <w:r w:rsidR="00C526DA" w:rsidRPr="00C526DA">
            <w:rPr>
              <w:noProof/>
            </w:rPr>
            <w:t>[43]</w:t>
          </w:r>
          <w:r w:rsidR="00D33E71">
            <w:fldChar w:fldCharType="end"/>
          </w:r>
        </w:sdtContent>
      </w:sdt>
      <w:r w:rsidR="00D33E71">
        <w:t>)</w:t>
      </w:r>
      <w:r w:rsidR="0093624F">
        <w:t xml:space="preserve"> </w:t>
      </w:r>
      <w:r w:rsidR="00D33E71">
        <w:t>it</w:t>
      </w:r>
      <w:r w:rsidR="0093624F">
        <w:t xml:space="preserve"> expects </w:t>
      </w:r>
      <w:r w:rsidR="00D33E71">
        <w:t xml:space="preserve">that </w:t>
      </w:r>
      <w:r w:rsidR="009C26E0">
        <w:t>enclosures could</w:t>
      </w:r>
      <w:r w:rsidR="001E07B7">
        <w:t xml:space="preserve"> also</w:t>
      </w:r>
      <w:r w:rsidR="009C26E0">
        <w:t xml:space="preserve"> provide</w:t>
      </w:r>
      <w:r w:rsidR="0093624F">
        <w:t xml:space="preserve"> a degree of physical protection to the SGs and PRZ from internal </w:t>
      </w:r>
      <w:r w:rsidR="0093624F" w:rsidRPr="00417F34">
        <w:t>hazards</w:t>
      </w:r>
      <w:r w:rsidR="00A75B16" w:rsidRPr="00417F34">
        <w:t xml:space="preserve"> outside of the enclosure</w:t>
      </w:r>
      <w:r w:rsidR="009C26E0">
        <w:t>. I note that the RP</w:t>
      </w:r>
      <w:r w:rsidR="00BB63BB" w:rsidRPr="00417F34">
        <w:t xml:space="preserve"> acknowledges that</w:t>
      </w:r>
      <w:r w:rsidR="0093624F" w:rsidRPr="00417F34">
        <w:t xml:space="preserve"> the detailed internal hazards </w:t>
      </w:r>
      <w:r w:rsidR="00A75B16" w:rsidRPr="00417F34">
        <w:t>analysis has not been undertake</w:t>
      </w:r>
      <w:r w:rsidR="001E07B7">
        <w:t>n</w:t>
      </w:r>
      <w:r w:rsidR="00A75B16" w:rsidRPr="00417F34">
        <w:t xml:space="preserve"> as</w:t>
      </w:r>
      <w:r w:rsidR="0093624F" w:rsidRPr="00417F34">
        <w:t xml:space="preserve"> </w:t>
      </w:r>
      <w:r w:rsidR="00A75B16" w:rsidRPr="00417F34">
        <w:t>it</w:t>
      </w:r>
      <w:r w:rsidR="0093624F" w:rsidRPr="00417F34">
        <w:t xml:space="preserve"> </w:t>
      </w:r>
      <w:r w:rsidR="00BB63BB" w:rsidRPr="00417F34">
        <w:t>requires the</w:t>
      </w:r>
      <w:r w:rsidR="0093624F" w:rsidRPr="00417F34">
        <w:t xml:space="preserve"> layout </w:t>
      </w:r>
      <w:r w:rsidR="00A75B16" w:rsidRPr="00417F34">
        <w:t>to</w:t>
      </w:r>
      <w:r w:rsidR="00BF682C" w:rsidRPr="00417F34">
        <w:t xml:space="preserve"> </w:t>
      </w:r>
      <w:r w:rsidR="0093624F" w:rsidRPr="00417F34">
        <w:t>mature</w:t>
      </w:r>
      <w:r w:rsidR="001D24F9">
        <w:t>, thus substantiation of the SCC blocks cannot yet be undertaken at this stage</w:t>
      </w:r>
      <w:r w:rsidR="00962CFA">
        <w:t>.</w:t>
      </w:r>
      <w:r w:rsidR="001E07B7">
        <w:t xml:space="preserve"> </w:t>
      </w:r>
    </w:p>
    <w:p w14:paraId="39CB62D5" w14:textId="0F7900E0" w:rsidR="004C643B" w:rsidRDefault="00E32ED0" w:rsidP="00535783">
      <w:pPr>
        <w:pStyle w:val="Numberedparagraph"/>
      </w:pPr>
      <w:r w:rsidRPr="00417F34">
        <w:t>The RP also highlight</w:t>
      </w:r>
      <w:r w:rsidR="004B17F5" w:rsidRPr="00417F34">
        <w:t xml:space="preserve">ed (ref. </w:t>
      </w:r>
      <w:sdt>
        <w:sdtPr>
          <w:id w:val="-700399746"/>
          <w:citation/>
        </w:sdtPr>
        <w:sdtEndPr/>
        <w:sdtContent>
          <w:r w:rsidR="004B17F5" w:rsidRPr="00417F34">
            <w:fldChar w:fldCharType="begin"/>
          </w:r>
          <w:r w:rsidR="003A5EDA">
            <w:instrText xml:space="preserve">CITATION LayContIntaSpace \l 2057 </w:instrText>
          </w:r>
          <w:r w:rsidR="004B17F5" w:rsidRPr="00417F34">
            <w:fldChar w:fldCharType="separate"/>
          </w:r>
          <w:r w:rsidR="00C526DA" w:rsidRPr="00C526DA">
            <w:rPr>
              <w:noProof/>
            </w:rPr>
            <w:t>[43]</w:t>
          </w:r>
          <w:r w:rsidR="004B17F5" w:rsidRPr="00417F34">
            <w:fldChar w:fldCharType="end"/>
          </w:r>
        </w:sdtContent>
      </w:sdt>
      <w:r w:rsidR="004B17F5" w:rsidRPr="00417F34">
        <w:t>)</w:t>
      </w:r>
      <w:r w:rsidR="00F44C23">
        <w:t xml:space="preserve"> that</w:t>
      </w:r>
      <w:r w:rsidR="00AD598A">
        <w:t xml:space="preserve"> while</w:t>
      </w:r>
      <w:r w:rsidRPr="00417F34">
        <w:t xml:space="preserve"> the SCC </w:t>
      </w:r>
      <w:r w:rsidR="001D24F9">
        <w:t>enclosures</w:t>
      </w:r>
      <w:r w:rsidRPr="00417F34">
        <w:t xml:space="preserve"> hous</w:t>
      </w:r>
      <w:r w:rsidR="00124DD3">
        <w:t>e</w:t>
      </w:r>
      <w:r w:rsidRPr="00417F34">
        <w:t xml:space="preserve"> the primary components and the Refuelling Pool and Cavity, the remaining structures in </w:t>
      </w:r>
      <w:r w:rsidR="00561931">
        <w:t>c</w:t>
      </w:r>
      <w:r w:rsidRPr="00417F34">
        <w:t xml:space="preserve">ontainment </w:t>
      </w:r>
      <w:r w:rsidR="00561931">
        <w:t>are</w:t>
      </w:r>
      <w:r w:rsidRPr="00417F34">
        <w:t xml:space="preserve"> </w:t>
      </w:r>
      <w:r w:rsidR="00296756">
        <w:t xml:space="preserve">proposed to be </w:t>
      </w:r>
      <w:r w:rsidRPr="00417F34">
        <w:t>steel fram</w:t>
      </w:r>
      <w:r w:rsidR="00561931">
        <w:t>es</w:t>
      </w:r>
      <w:r w:rsidR="00AF5975">
        <w:t>. These steel frame structures are</w:t>
      </w:r>
      <w:r w:rsidR="004B17F5" w:rsidRPr="00417F34">
        <w:t xml:space="preserve"> to house the main safety and safety-related support systems, in addition to supporting the Main Overhead Crane (MOC) rails and housing main access ways</w:t>
      </w:r>
      <w:r w:rsidR="004B17F5">
        <w:t>.</w:t>
      </w:r>
      <w:r w:rsidR="00296756">
        <w:t xml:space="preserve"> </w:t>
      </w:r>
      <w:r w:rsidR="00894218">
        <w:t xml:space="preserve">The </w:t>
      </w:r>
      <w:r w:rsidR="009608E0">
        <w:t>RP’s</w:t>
      </w:r>
      <w:r w:rsidR="00E5517D">
        <w:t xml:space="preserve"> </w:t>
      </w:r>
      <w:r w:rsidR="00894218">
        <w:t>lay</w:t>
      </w:r>
      <w:r w:rsidR="00487921">
        <w:t xml:space="preserve">out </w:t>
      </w:r>
      <w:r w:rsidR="00E5517D">
        <w:t>report (</w:t>
      </w:r>
      <w:r w:rsidR="00E5517D" w:rsidRPr="00417F34">
        <w:t xml:space="preserve">ref. </w:t>
      </w:r>
      <w:sdt>
        <w:sdtPr>
          <w:id w:val="140321401"/>
          <w:citation/>
        </w:sdtPr>
        <w:sdtEndPr/>
        <w:sdtContent>
          <w:r w:rsidR="00E5517D" w:rsidRPr="00417F34">
            <w:fldChar w:fldCharType="begin"/>
          </w:r>
          <w:r w:rsidR="003A5EDA">
            <w:instrText xml:space="preserve">CITATION LayContIntaSpace \l 2057 </w:instrText>
          </w:r>
          <w:r w:rsidR="00E5517D" w:rsidRPr="00417F34">
            <w:fldChar w:fldCharType="separate"/>
          </w:r>
          <w:r w:rsidR="00C526DA" w:rsidRPr="00C526DA">
            <w:rPr>
              <w:noProof/>
            </w:rPr>
            <w:t>[43]</w:t>
          </w:r>
          <w:r w:rsidR="00E5517D" w:rsidRPr="00417F34">
            <w:fldChar w:fldCharType="end"/>
          </w:r>
        </w:sdtContent>
      </w:sdt>
      <w:r w:rsidR="00E5517D" w:rsidRPr="00417F34">
        <w:t>)</w:t>
      </w:r>
      <w:r w:rsidR="00E40F3C">
        <w:t xml:space="preserve"> highlighted that </w:t>
      </w:r>
      <w:r w:rsidR="00296756">
        <w:t>it considered there</w:t>
      </w:r>
      <w:r w:rsidR="00E40F3C">
        <w:t xml:space="preserve"> w</w:t>
      </w:r>
      <w:r w:rsidR="007E5B1D">
        <w:t>ere</w:t>
      </w:r>
      <w:r w:rsidR="00E40F3C">
        <w:t xml:space="preserve"> limited changes within the containment f</w:t>
      </w:r>
      <w:r w:rsidR="007E5B1D">
        <w:t>r</w:t>
      </w:r>
      <w:r w:rsidR="00E40F3C">
        <w:t>om the RD</w:t>
      </w:r>
      <w:r w:rsidR="002D0689">
        <w:t>6</w:t>
      </w:r>
      <w:r w:rsidR="00E40F3C">
        <w:t xml:space="preserve"> layout </w:t>
      </w:r>
      <w:r w:rsidR="007E5B1D">
        <w:t xml:space="preserve">on which </w:t>
      </w:r>
      <w:r w:rsidR="002D0689">
        <w:t xml:space="preserve">the </w:t>
      </w:r>
      <w:r w:rsidR="009608E0">
        <w:t>RP’s</w:t>
      </w:r>
      <w:r w:rsidR="002D0689">
        <w:t xml:space="preserve"> hazard analysis was based</w:t>
      </w:r>
      <w:r w:rsidR="00296756">
        <w:t xml:space="preserve">. </w:t>
      </w:r>
      <w:r w:rsidR="00135DFE">
        <w:t xml:space="preserve">I have identified that </w:t>
      </w:r>
      <w:r w:rsidR="00296756">
        <w:t xml:space="preserve">some significant changes have been </w:t>
      </w:r>
      <w:r w:rsidR="00563396">
        <w:t xml:space="preserve">implemented </w:t>
      </w:r>
      <w:r w:rsidR="00135DFE">
        <w:t xml:space="preserve">by the RP </w:t>
      </w:r>
      <w:r w:rsidR="00563396">
        <w:t xml:space="preserve">as </w:t>
      </w:r>
      <w:r w:rsidR="00D170DA">
        <w:t>detailed in the interspace</w:t>
      </w:r>
      <w:r w:rsidR="00563396">
        <w:t xml:space="preserve"> section of my report</w:t>
      </w:r>
      <w:r w:rsidR="006E535A">
        <w:t xml:space="preserve"> sub</w:t>
      </w:r>
      <w:r w:rsidR="00FE23D1">
        <w:t>-</w:t>
      </w:r>
      <w:r w:rsidR="00D170DA">
        <w:t xml:space="preserve">section </w:t>
      </w:r>
      <w:r w:rsidR="006E535A">
        <w:t>4.3.3.5</w:t>
      </w:r>
      <w:r w:rsidR="00FE23D1">
        <w:t xml:space="preserve">. </w:t>
      </w:r>
      <w:r w:rsidR="007B3A94">
        <w:t xml:space="preserve">I consider </w:t>
      </w:r>
      <w:r w:rsidR="000A6A0A">
        <w:t xml:space="preserve">that </w:t>
      </w:r>
      <w:r w:rsidR="007B3A94">
        <w:t>the</w:t>
      </w:r>
      <w:r w:rsidR="000A6A0A">
        <w:t>se</w:t>
      </w:r>
      <w:r w:rsidR="00312178">
        <w:t xml:space="preserve"> </w:t>
      </w:r>
      <w:r w:rsidR="000A6A0A">
        <w:t>design</w:t>
      </w:r>
      <w:r w:rsidR="00312178">
        <w:t xml:space="preserve"> changes </w:t>
      </w:r>
      <w:r w:rsidR="003F5447">
        <w:t>can</w:t>
      </w:r>
      <w:r w:rsidR="007B3A94">
        <w:t xml:space="preserve"> have a significant impact on the </w:t>
      </w:r>
      <w:r w:rsidR="00A127F2">
        <w:t xml:space="preserve">pipework </w:t>
      </w:r>
      <w:r w:rsidR="007B3A94">
        <w:t>layout within</w:t>
      </w:r>
      <w:r w:rsidR="00312178">
        <w:t xml:space="preserve"> the containment and </w:t>
      </w:r>
      <w:r w:rsidR="00807F2F">
        <w:t>therefore its hazards profile</w:t>
      </w:r>
      <w:r w:rsidR="00065A17">
        <w:t xml:space="preserve">, which </w:t>
      </w:r>
      <w:r w:rsidR="00217052">
        <w:t xml:space="preserve">I </w:t>
      </w:r>
      <w:r w:rsidR="00065A17">
        <w:t xml:space="preserve">will </w:t>
      </w:r>
      <w:r w:rsidR="00217052">
        <w:t>follow</w:t>
      </w:r>
      <w:r w:rsidR="00065A17">
        <w:t xml:space="preserve"> up as part of my </w:t>
      </w:r>
      <w:r w:rsidR="00252468">
        <w:t>Step 3</w:t>
      </w:r>
      <w:r w:rsidR="00065A17">
        <w:t xml:space="preserve"> hazards assessment.</w:t>
      </w:r>
    </w:p>
    <w:p w14:paraId="355F8796" w14:textId="389B86A8" w:rsidR="004C52F3" w:rsidRDefault="00D14137" w:rsidP="00D71AC6">
      <w:pPr>
        <w:pStyle w:val="Numberedparagraph"/>
      </w:pPr>
      <w:r>
        <w:t xml:space="preserve">I </w:t>
      </w:r>
      <w:r w:rsidR="006E3EA1">
        <w:t xml:space="preserve">have </w:t>
      </w:r>
      <w:r>
        <w:t xml:space="preserve">assessed the </w:t>
      </w:r>
      <w:r w:rsidR="009608E0">
        <w:t>RP’s</w:t>
      </w:r>
      <w:r>
        <w:t xml:space="preserve"> hazard</w:t>
      </w:r>
      <w:r w:rsidR="00A127F2">
        <w:t xml:space="preserve"> analysis (ref. </w:t>
      </w:r>
      <w:sdt>
        <w:sdtPr>
          <w:id w:val="2041625668"/>
          <w:citation/>
        </w:sdtPr>
        <w:sdtEndPr/>
        <w:sdtContent>
          <w:r w:rsidR="00163C17">
            <w:fldChar w:fldCharType="begin"/>
          </w:r>
          <w:r w:rsidR="003A5EDA">
            <w:instrText xml:space="preserve">CITATION IHSumRptHS \l 2057 </w:instrText>
          </w:r>
          <w:r w:rsidR="00163C17">
            <w:fldChar w:fldCharType="separate"/>
          </w:r>
          <w:r w:rsidR="00C526DA" w:rsidRPr="00C526DA">
            <w:rPr>
              <w:noProof/>
            </w:rPr>
            <w:t>[36]</w:t>
          </w:r>
          <w:r w:rsidR="00163C17">
            <w:fldChar w:fldCharType="end"/>
          </w:r>
        </w:sdtContent>
      </w:sdt>
      <w:r w:rsidR="00163C17">
        <w:t>)</w:t>
      </w:r>
      <w:r w:rsidR="00072995">
        <w:t xml:space="preserve"> related </w:t>
      </w:r>
      <w:r w:rsidR="00D71E41">
        <w:t xml:space="preserve">to containment. The </w:t>
      </w:r>
      <w:r w:rsidR="009608E0">
        <w:t>RP’s</w:t>
      </w:r>
      <w:r w:rsidR="00D71E41">
        <w:t xml:space="preserve"> analysis identified</w:t>
      </w:r>
      <w:r w:rsidR="00A127F2">
        <w:t xml:space="preserve"> multiple internal hazards </w:t>
      </w:r>
      <w:r w:rsidR="00F2523F">
        <w:t xml:space="preserve">including combined hazards (ref. </w:t>
      </w:r>
      <w:sdt>
        <w:sdtPr>
          <w:id w:val="602993858"/>
          <w:citation/>
        </w:sdtPr>
        <w:sdtEndPr/>
        <w:sdtContent>
          <w:r w:rsidR="00DB1C17">
            <w:fldChar w:fldCharType="begin"/>
          </w:r>
          <w:r w:rsidR="003A5EDA">
            <w:instrText xml:space="preserve">CITATION IHCombHaz \l 2057 </w:instrText>
          </w:r>
          <w:r w:rsidR="00DB1C17">
            <w:fldChar w:fldCharType="separate"/>
          </w:r>
          <w:r w:rsidR="00C526DA" w:rsidRPr="00C526DA">
            <w:rPr>
              <w:noProof/>
            </w:rPr>
            <w:t>[29]</w:t>
          </w:r>
          <w:r w:rsidR="00DB1C17">
            <w:fldChar w:fldCharType="end"/>
          </w:r>
        </w:sdtContent>
      </w:sdt>
      <w:r w:rsidR="00DB1C17">
        <w:t>)</w:t>
      </w:r>
      <w:r w:rsidR="00D71E41">
        <w:t xml:space="preserve"> </w:t>
      </w:r>
      <w:r w:rsidR="00A127F2">
        <w:t xml:space="preserve">within </w:t>
      </w:r>
      <w:r w:rsidR="00D71E41">
        <w:t>the CV</w:t>
      </w:r>
      <w:r w:rsidR="00A47FD0">
        <w:t xml:space="preserve"> </w:t>
      </w:r>
      <w:r w:rsidR="00313D98">
        <w:t>such as</w:t>
      </w:r>
      <w:r w:rsidR="00A47FD0">
        <w:t>;</w:t>
      </w:r>
      <w:r w:rsidR="00277ECF">
        <w:t xml:space="preserve"> fire, pipe whip</w:t>
      </w:r>
      <w:r w:rsidR="00B64F40">
        <w:t xml:space="preserve"> and blast</w:t>
      </w:r>
      <w:r w:rsidR="00745D60">
        <w:t xml:space="preserve"> (from </w:t>
      </w:r>
      <w:r w:rsidR="00745D60">
        <w:lastRenderedPageBreak/>
        <w:t>pressure part failures</w:t>
      </w:r>
      <w:r w:rsidR="00277ECF">
        <w:t xml:space="preserve">), </w:t>
      </w:r>
      <w:r w:rsidR="001E3375">
        <w:t xml:space="preserve">missiles </w:t>
      </w:r>
      <w:r w:rsidR="000170F3">
        <w:t>and dropped loads</w:t>
      </w:r>
      <w:r w:rsidR="00FB42CD">
        <w:t xml:space="preserve"> including </w:t>
      </w:r>
      <w:r w:rsidR="00CA5164">
        <w:t xml:space="preserve">those from </w:t>
      </w:r>
      <w:r w:rsidR="00FB42CD">
        <w:t>structural failures.</w:t>
      </w:r>
      <w:r w:rsidR="009D7D74">
        <w:t xml:space="preserve"> </w:t>
      </w:r>
      <w:r w:rsidR="00735E36">
        <w:t xml:space="preserve">I note that due to the </w:t>
      </w:r>
      <w:r w:rsidR="008C20E7">
        <w:t xml:space="preserve">current </w:t>
      </w:r>
      <w:r w:rsidR="009A3B36">
        <w:t>level</w:t>
      </w:r>
      <w:r w:rsidR="00735E36">
        <w:t xml:space="preserve"> </w:t>
      </w:r>
      <w:r w:rsidR="008C20E7">
        <w:t>of layout</w:t>
      </w:r>
      <w:r w:rsidR="00735E36">
        <w:t xml:space="preserve"> </w:t>
      </w:r>
      <w:r w:rsidR="00552659">
        <w:t xml:space="preserve">maturity </w:t>
      </w:r>
      <w:r w:rsidR="00A47FD0">
        <w:t xml:space="preserve">further work is required </w:t>
      </w:r>
      <w:r w:rsidR="00D9547E">
        <w:t>by the RP to ensure</w:t>
      </w:r>
      <w:r w:rsidR="00292038">
        <w:t xml:space="preserve"> the most relevant design information</w:t>
      </w:r>
      <w:r w:rsidR="00D9547E">
        <w:t xml:space="preserve"> is taken</w:t>
      </w:r>
      <w:r w:rsidR="00A42902">
        <w:t xml:space="preserve"> into</w:t>
      </w:r>
      <w:r w:rsidR="00D9547E">
        <w:t xml:space="preserve"> account within the </w:t>
      </w:r>
      <w:r w:rsidR="009608E0">
        <w:t>RP’s</w:t>
      </w:r>
      <w:r w:rsidR="000F44E7">
        <w:t xml:space="preserve"> hazard analysis.</w:t>
      </w:r>
      <w:r w:rsidR="00B64F40">
        <w:t xml:space="preserve"> </w:t>
      </w:r>
      <w:r w:rsidR="000F44E7">
        <w:t>A</w:t>
      </w:r>
      <w:r w:rsidR="00B64F40">
        <w:t>lthough bounding loads have been identified,</w:t>
      </w:r>
      <w:r w:rsidR="000F44E7">
        <w:t xml:space="preserve"> it is my view that</w:t>
      </w:r>
      <w:r w:rsidR="00B64F40">
        <w:t xml:space="preserve"> these </w:t>
      </w:r>
      <w:r w:rsidR="000F44E7">
        <w:t>need to be</w:t>
      </w:r>
      <w:r w:rsidR="00B64F40">
        <w:t xml:space="preserve"> </w:t>
      </w:r>
      <w:r w:rsidR="0048375A">
        <w:t xml:space="preserve">justified </w:t>
      </w:r>
      <w:r w:rsidR="000F44E7">
        <w:t>along with</w:t>
      </w:r>
      <w:r w:rsidR="00434849">
        <w:t xml:space="preserve"> any</w:t>
      </w:r>
      <w:r w:rsidR="0048375A">
        <w:t xml:space="preserve"> claimed safety measures, in particular any</w:t>
      </w:r>
      <w:r w:rsidR="00F02BDD">
        <w:t xml:space="preserve"> </w:t>
      </w:r>
      <w:r w:rsidR="004C52F3">
        <w:t xml:space="preserve">claims on </w:t>
      </w:r>
      <w:r w:rsidR="008B2F1C">
        <w:t xml:space="preserve">internal </w:t>
      </w:r>
      <w:r w:rsidR="004C52F3">
        <w:t>barriers and mitigation measures such as restraints.</w:t>
      </w:r>
      <w:r w:rsidR="0056581F">
        <w:t xml:space="preserve"> It is my opinion that such claims need to be established by the RP early on in </w:t>
      </w:r>
      <w:r w:rsidR="00252468">
        <w:t>Step 3</w:t>
      </w:r>
      <w:r w:rsidR="0056581F">
        <w:t xml:space="preserve"> to ensure </w:t>
      </w:r>
      <w:r w:rsidR="00434849">
        <w:t>that</w:t>
      </w:r>
      <w:r w:rsidR="0056581F">
        <w:t xml:space="preserve"> containment space</w:t>
      </w:r>
      <w:r w:rsidR="00434849">
        <w:t xml:space="preserve"> allocation is defined</w:t>
      </w:r>
      <w:r w:rsidR="0056581F">
        <w:t xml:space="preserve"> </w:t>
      </w:r>
      <w:r w:rsidR="00434849">
        <w:t xml:space="preserve">for </w:t>
      </w:r>
      <w:r w:rsidR="009A3B36">
        <w:t>them,</w:t>
      </w:r>
      <w:r w:rsidR="00434849">
        <w:t xml:space="preserve"> </w:t>
      </w:r>
      <w:r w:rsidR="0056581F">
        <w:t>and layout is adequately optimised</w:t>
      </w:r>
      <w:r w:rsidR="00EA375E">
        <w:t>, and sufficient analysis is undertaken to demonstrate that the safety claims are satisfied</w:t>
      </w:r>
      <w:r w:rsidR="0056581F">
        <w:t>.</w:t>
      </w:r>
    </w:p>
    <w:p w14:paraId="6E7F4F5A" w14:textId="52C59A64" w:rsidR="000A0B0D" w:rsidRDefault="00F24513" w:rsidP="00D71AC6">
      <w:pPr>
        <w:pStyle w:val="Numberedparagraph"/>
      </w:pPr>
      <w:r>
        <w:t xml:space="preserve">I </w:t>
      </w:r>
      <w:r w:rsidR="000A0B0D">
        <w:t xml:space="preserve">also </w:t>
      </w:r>
      <w:r>
        <w:t>note</w:t>
      </w:r>
      <w:r w:rsidR="00EA375E">
        <w:t>d</w:t>
      </w:r>
      <w:r>
        <w:t xml:space="preserve"> from the </w:t>
      </w:r>
      <w:r w:rsidR="009608E0">
        <w:t>RP’s</w:t>
      </w:r>
      <w:r>
        <w:t xml:space="preserve"> layout </w:t>
      </w:r>
      <w:r w:rsidR="00837106">
        <w:t xml:space="preserve">report (ref. </w:t>
      </w:r>
      <w:sdt>
        <w:sdtPr>
          <w:id w:val="-161704224"/>
          <w:citation/>
        </w:sdtPr>
        <w:sdtEndPr/>
        <w:sdtContent>
          <w:r w:rsidR="00837106">
            <w:fldChar w:fldCharType="begin"/>
          </w:r>
          <w:r w:rsidR="003A5EDA">
            <w:instrText xml:space="preserve">CITATION LayContIntaSpace \l 2057 </w:instrText>
          </w:r>
          <w:r w:rsidR="00837106">
            <w:fldChar w:fldCharType="separate"/>
          </w:r>
          <w:r w:rsidR="00C526DA" w:rsidRPr="00C526DA">
            <w:rPr>
              <w:noProof/>
            </w:rPr>
            <w:t>[43]</w:t>
          </w:r>
          <w:r w:rsidR="00837106">
            <w:fldChar w:fldCharType="end"/>
          </w:r>
        </w:sdtContent>
      </w:sdt>
      <w:r w:rsidR="00837106">
        <w:t>)</w:t>
      </w:r>
      <w:r w:rsidR="00EA375E">
        <w:t xml:space="preserve"> that</w:t>
      </w:r>
      <w:r w:rsidR="00837106">
        <w:t xml:space="preserve"> </w:t>
      </w:r>
      <w:r w:rsidR="000A0B0D">
        <w:t xml:space="preserve">it </w:t>
      </w:r>
      <w:r w:rsidR="00837106">
        <w:t>highlight</w:t>
      </w:r>
      <w:r w:rsidR="00EA375E">
        <w:t>ed</w:t>
      </w:r>
      <w:r w:rsidR="00837106">
        <w:t xml:space="preserve"> </w:t>
      </w:r>
      <w:r w:rsidR="00D51B10">
        <w:t xml:space="preserve">further work is required to ascertain the fixing requirements for both the SGs and </w:t>
      </w:r>
      <w:r w:rsidR="00EA375E">
        <w:t xml:space="preserve">the </w:t>
      </w:r>
      <w:r w:rsidR="00D51B10">
        <w:t>CV during a seismic event</w:t>
      </w:r>
      <w:r w:rsidR="000B322C">
        <w:t xml:space="preserve"> as well as substantiation of the seismic isolation system of which it is dependent</w:t>
      </w:r>
      <w:r w:rsidR="00CE0DDC">
        <w:t xml:space="preserve"> (see section 4.3.4.2 of this report).</w:t>
      </w:r>
      <w:r w:rsidR="002E43B5">
        <w:t xml:space="preserve"> I have discussed </w:t>
      </w:r>
      <w:r w:rsidR="00CE0DDC">
        <w:t xml:space="preserve">this </w:t>
      </w:r>
      <w:r w:rsidR="002E43B5">
        <w:t>with the ONR Civil engineering lea</w:t>
      </w:r>
      <w:r w:rsidR="00CE0DDC">
        <w:t>d</w:t>
      </w:r>
      <w:r w:rsidR="002E43B5">
        <w:t xml:space="preserve"> and </w:t>
      </w:r>
      <w:r w:rsidR="00EA375E">
        <w:t xml:space="preserve">this </w:t>
      </w:r>
      <w:r w:rsidR="002E43B5">
        <w:t xml:space="preserve">will be </w:t>
      </w:r>
      <w:r w:rsidR="000210C7">
        <w:t xml:space="preserve">followed up during </w:t>
      </w:r>
      <w:r w:rsidR="00252468">
        <w:t>Step 3</w:t>
      </w:r>
      <w:r w:rsidR="00D51B10">
        <w:t xml:space="preserve">. </w:t>
      </w:r>
      <w:r w:rsidR="001A3A02">
        <w:t>In addition, the CV also contains various</w:t>
      </w:r>
      <w:r w:rsidR="001A376F">
        <w:t xml:space="preserve"> </w:t>
      </w:r>
      <w:r w:rsidR="000A0B0D">
        <w:t xml:space="preserve">internal </w:t>
      </w:r>
      <w:r w:rsidR="001A376F">
        <w:t xml:space="preserve">steel </w:t>
      </w:r>
      <w:r w:rsidR="003A6A12">
        <w:t>structures</w:t>
      </w:r>
      <w:r w:rsidR="0040475A">
        <w:t xml:space="preserve"> and mechanical handling </w:t>
      </w:r>
      <w:r w:rsidR="00F37649">
        <w:t>equipment</w:t>
      </w:r>
      <w:r w:rsidR="001A376F">
        <w:t xml:space="preserve"> </w:t>
      </w:r>
      <w:r w:rsidR="00B54771">
        <w:t>which</w:t>
      </w:r>
      <w:r w:rsidR="007162FC">
        <w:t>,</w:t>
      </w:r>
      <w:r w:rsidR="001A376F">
        <w:t xml:space="preserve"> if not adequately substantiated against </w:t>
      </w:r>
      <w:r w:rsidR="00AD0F68">
        <w:t xml:space="preserve">seismic induced </w:t>
      </w:r>
      <w:r w:rsidR="00FE3DBA">
        <w:t xml:space="preserve">hazards </w:t>
      </w:r>
      <w:r w:rsidR="00797E21">
        <w:t>(</w:t>
      </w:r>
      <w:r w:rsidR="00FE3DBA">
        <w:t xml:space="preserve">such as </w:t>
      </w:r>
      <w:r w:rsidR="00AD0F68">
        <w:t>fires, pipe whip etc</w:t>
      </w:r>
      <w:r w:rsidR="00797E21">
        <w:t>.)</w:t>
      </w:r>
      <w:r w:rsidR="00AD0F68">
        <w:t xml:space="preserve">, could result </w:t>
      </w:r>
      <w:r w:rsidR="00455783">
        <w:t>in hazard challenges to the VHR components</w:t>
      </w:r>
      <w:r w:rsidR="000A0B0D">
        <w:t xml:space="preserve">. </w:t>
      </w:r>
      <w:r w:rsidR="006C270F">
        <w:t xml:space="preserve">During </w:t>
      </w:r>
      <w:r w:rsidR="00252468">
        <w:t>Step 3</w:t>
      </w:r>
      <w:r w:rsidR="00B54771">
        <w:t>,</w:t>
      </w:r>
      <w:r w:rsidR="006C270F">
        <w:t xml:space="preserve"> it is my view that the RP</w:t>
      </w:r>
      <w:r w:rsidR="007610BF">
        <w:t xml:space="preserve"> will need</w:t>
      </w:r>
      <w:r w:rsidR="006C270F">
        <w:t xml:space="preserve"> to demonstrate its VHR components are adequately protected</w:t>
      </w:r>
      <w:r w:rsidR="003A6A12">
        <w:t xml:space="preserve"> within the</w:t>
      </w:r>
      <w:r w:rsidR="0063172A">
        <w:t xml:space="preserve"> confined space of the</w:t>
      </w:r>
      <w:r w:rsidR="003A6A12">
        <w:t xml:space="preserve"> CV</w:t>
      </w:r>
      <w:r w:rsidR="007C7463">
        <w:t>, either via segregation or otherwise,</w:t>
      </w:r>
      <w:r w:rsidR="006C270F">
        <w:t xml:space="preserve"> from internal hazards</w:t>
      </w:r>
      <w:r w:rsidR="000210C7">
        <w:t xml:space="preserve"> both individual and combined</w:t>
      </w:r>
      <w:r w:rsidR="002A5DD5">
        <w:t xml:space="preserve"> covering localise</w:t>
      </w:r>
      <w:r w:rsidR="00C5253A">
        <w:t>d</w:t>
      </w:r>
      <w:r w:rsidR="002A5DD5">
        <w:t xml:space="preserve"> and global effects</w:t>
      </w:r>
      <w:r w:rsidR="000A1502">
        <w:t>.</w:t>
      </w:r>
    </w:p>
    <w:p w14:paraId="5F0DAF65" w14:textId="587698C3" w:rsidR="004C528C" w:rsidRPr="0063172A" w:rsidRDefault="001124A1" w:rsidP="0063172A">
      <w:pPr>
        <w:pStyle w:val="Numberedparagraph"/>
      </w:pPr>
      <w:r w:rsidRPr="001124A1">
        <w:t xml:space="preserve">In summary, I have assessed the </w:t>
      </w:r>
      <w:r w:rsidR="000300C3">
        <w:t xml:space="preserve">fundamental </w:t>
      </w:r>
      <w:r w:rsidRPr="001124A1">
        <w:t xml:space="preserve">layout aspects of the containment block from an internal hazard perspective. </w:t>
      </w:r>
      <w:r w:rsidR="006168FC">
        <w:t xml:space="preserve">I judge that further </w:t>
      </w:r>
      <w:r w:rsidRPr="001124A1">
        <w:t xml:space="preserve">hazards analysis of this area </w:t>
      </w:r>
      <w:r w:rsidR="00C50BEA">
        <w:t>is needed taking due account of the</w:t>
      </w:r>
      <w:r w:rsidRPr="001124A1">
        <w:t xml:space="preserve"> layout of </w:t>
      </w:r>
      <w:r w:rsidR="000300C3">
        <w:t xml:space="preserve">its </w:t>
      </w:r>
      <w:r w:rsidRPr="001124A1">
        <w:t xml:space="preserve">SSCs that will form the </w:t>
      </w:r>
      <w:r w:rsidR="00252468">
        <w:t>Step 3</w:t>
      </w:r>
      <w:r w:rsidRPr="001124A1">
        <w:t xml:space="preserve"> design reference point. Th</w:t>
      </w:r>
      <w:r w:rsidR="000300C3">
        <w:t>e</w:t>
      </w:r>
      <w:r w:rsidRPr="001124A1">
        <w:t xml:space="preserve"> </w:t>
      </w:r>
      <w:r w:rsidR="000300C3">
        <w:t xml:space="preserve">RPs </w:t>
      </w:r>
      <w:r w:rsidRPr="001124A1">
        <w:t xml:space="preserve">analysis will need to ensure that </w:t>
      </w:r>
      <w:r w:rsidR="000300C3">
        <w:t>its</w:t>
      </w:r>
      <w:r w:rsidRPr="001124A1">
        <w:t xml:space="preserve"> segregation claims are robust</w:t>
      </w:r>
      <w:r w:rsidR="006776AD">
        <w:t xml:space="preserve"> and</w:t>
      </w:r>
      <w:r w:rsidR="00BE54DD">
        <w:t xml:space="preserve"> </w:t>
      </w:r>
      <w:r w:rsidR="00E55431">
        <w:t xml:space="preserve">the </w:t>
      </w:r>
      <w:r w:rsidR="000300C3">
        <w:t xml:space="preserve">optimisation of </w:t>
      </w:r>
      <w:r w:rsidR="006776AD">
        <w:t xml:space="preserve">its </w:t>
      </w:r>
      <w:r w:rsidR="00E55431">
        <w:t>layout</w:t>
      </w:r>
      <w:r w:rsidR="006776AD">
        <w:t xml:space="preserve"> justified</w:t>
      </w:r>
      <w:r w:rsidR="00E55431">
        <w:t>,</w:t>
      </w:r>
      <w:r w:rsidRPr="001124A1">
        <w:t xml:space="preserve"> </w:t>
      </w:r>
      <w:r w:rsidR="00286967">
        <w:t>to</w:t>
      </w:r>
      <w:r w:rsidRPr="001124A1">
        <w:t xml:space="preserve"> </w:t>
      </w:r>
      <w:r w:rsidR="006776AD">
        <w:t>demonstrate</w:t>
      </w:r>
      <w:r w:rsidR="00C5253A">
        <w:t xml:space="preserve"> that</w:t>
      </w:r>
      <w:r w:rsidRPr="001124A1">
        <w:t xml:space="preserve"> the risks from hazards in this region are ALARP. At this stage</w:t>
      </w:r>
      <w:r w:rsidR="00D5615B">
        <w:t>, it is my view that</w:t>
      </w:r>
      <w:r w:rsidRPr="001124A1">
        <w:t xml:space="preserve"> </w:t>
      </w:r>
      <w:r w:rsidR="00203B4A">
        <w:t xml:space="preserve">sufficient </w:t>
      </w:r>
      <w:r w:rsidRPr="001124A1">
        <w:t xml:space="preserve">detail </w:t>
      </w:r>
      <w:r w:rsidR="008B63F7">
        <w:t xml:space="preserve">is not yet </w:t>
      </w:r>
      <w:r w:rsidR="00E63F48">
        <w:t>available to</w:t>
      </w:r>
      <w:r w:rsidRPr="001124A1">
        <w:t xml:space="preserve"> form a judgement on the adequacy of th</w:t>
      </w:r>
      <w:r w:rsidR="008B63F7">
        <w:t>e</w:t>
      </w:r>
      <w:r w:rsidR="00E63F48">
        <w:t xml:space="preserve"> </w:t>
      </w:r>
      <w:r w:rsidR="00117CD1">
        <w:t xml:space="preserve">revised </w:t>
      </w:r>
      <w:r w:rsidR="00E63F48">
        <w:t>containment layout from a hazards perspective</w:t>
      </w:r>
      <w:r w:rsidR="00E55431">
        <w:t>.</w:t>
      </w:r>
      <w:r w:rsidR="00931A00">
        <w:t xml:space="preserve"> I consider this a </w:t>
      </w:r>
      <w:r w:rsidR="00501B7D">
        <w:t xml:space="preserve">potential </w:t>
      </w:r>
      <w:r w:rsidR="00931A00">
        <w:t>shortfall against ONR SAP</w:t>
      </w:r>
      <w:r w:rsidR="00D9188B">
        <w:t>s</w:t>
      </w:r>
      <w:r w:rsidR="00931A00">
        <w:t xml:space="preserve"> ELO.4 and EKP.3</w:t>
      </w:r>
      <w:r w:rsidR="00CB5FF3">
        <w:t>, which</w:t>
      </w:r>
      <w:r w:rsidR="00B3361E">
        <w:t xml:space="preserve"> I will follow up </w:t>
      </w:r>
      <w:r w:rsidR="002966A1">
        <w:t xml:space="preserve">in </w:t>
      </w:r>
      <w:r w:rsidR="00252468">
        <w:t>Step 3</w:t>
      </w:r>
      <w:r w:rsidR="002966A1">
        <w:t xml:space="preserve"> as a residual matter. </w:t>
      </w:r>
      <w:r w:rsidR="00E63F48">
        <w:t xml:space="preserve"> </w:t>
      </w:r>
      <w:r w:rsidR="0040669F">
        <w:t xml:space="preserve"> </w:t>
      </w:r>
    </w:p>
    <w:p w14:paraId="0BE1E91D" w14:textId="2C2953BC" w:rsidR="00753DD3" w:rsidRDefault="00753DD3" w:rsidP="00753DD3">
      <w:pPr>
        <w:pStyle w:val="Heading4"/>
      </w:pPr>
      <w:r>
        <w:t>Areas outside the hazard shield</w:t>
      </w:r>
    </w:p>
    <w:p w14:paraId="0E71C596" w14:textId="17F633AE" w:rsidR="00793C77" w:rsidRDefault="001619F6" w:rsidP="00793C77">
      <w:pPr>
        <w:pStyle w:val="Numberedparagraph"/>
      </w:pPr>
      <w:r w:rsidRPr="001619F6">
        <w:t xml:space="preserve">I sampled the following aspects of the RP’s systems layout for </w:t>
      </w:r>
      <w:r w:rsidR="0078462C">
        <w:t xml:space="preserve">the </w:t>
      </w:r>
      <w:r w:rsidRPr="001619F6">
        <w:t>areas outside of the main hazard shield</w:t>
      </w:r>
      <w:r w:rsidR="00F70C39" w:rsidRPr="001619F6">
        <w:t xml:space="preserve">. </w:t>
      </w:r>
      <w:r w:rsidRPr="001619F6">
        <w:t>I consider these to be the most significant contributors to a fundamental assessment of the generic design at GDA Step 2.</w:t>
      </w:r>
    </w:p>
    <w:p w14:paraId="2F4DF190" w14:textId="3AB13AB5" w:rsidR="00415C06" w:rsidRDefault="00415C06" w:rsidP="00415C06">
      <w:pPr>
        <w:pStyle w:val="Bulletlist1"/>
      </w:pPr>
      <w:r>
        <w:t xml:space="preserve">Segregation of </w:t>
      </w:r>
      <w:r w:rsidR="00E44F38">
        <w:t>class</w:t>
      </w:r>
      <w:r>
        <w:t xml:space="preserve"> 1 and </w:t>
      </w:r>
      <w:r w:rsidR="00E44F38">
        <w:t>class</w:t>
      </w:r>
      <w:r>
        <w:t xml:space="preserve"> 2 SSCs located outside of the hazard </w:t>
      </w:r>
      <w:r w:rsidR="009A3B36">
        <w:t>shield.</w:t>
      </w:r>
    </w:p>
    <w:p w14:paraId="5C38F7DA" w14:textId="3F1423B4" w:rsidR="00415C06" w:rsidRDefault="00415C06" w:rsidP="00415C06">
      <w:pPr>
        <w:pStyle w:val="Bulletlist1"/>
      </w:pPr>
      <w:r>
        <w:t>Layout and hazard impacts on non-segregated safety systems</w:t>
      </w:r>
      <w:r w:rsidR="00215212">
        <w:t>.</w:t>
      </w:r>
    </w:p>
    <w:p w14:paraId="10895E89" w14:textId="0B71F6B4" w:rsidR="00415C06" w:rsidRDefault="00415C06" w:rsidP="00415C06">
      <w:pPr>
        <w:pStyle w:val="Bulletlist1"/>
      </w:pPr>
      <w:r>
        <w:lastRenderedPageBreak/>
        <w:t xml:space="preserve">Location of significant penetrations and services which pass through the hazard </w:t>
      </w:r>
      <w:r w:rsidR="009A3B36">
        <w:t>shield.</w:t>
      </w:r>
    </w:p>
    <w:p w14:paraId="00FC564F" w14:textId="02AA891C" w:rsidR="00415C06" w:rsidRDefault="00415C06" w:rsidP="00415C06">
      <w:pPr>
        <w:pStyle w:val="Bulletlist1"/>
      </w:pPr>
      <w:r>
        <w:t>Location and treatment of significant hazard sources</w:t>
      </w:r>
      <w:r w:rsidR="00215212">
        <w:t>.</w:t>
      </w:r>
    </w:p>
    <w:p w14:paraId="0BFCF5A8" w14:textId="7F69F2D3" w:rsidR="00CB3165" w:rsidRDefault="00621E7F" w:rsidP="00793C77">
      <w:pPr>
        <w:pStyle w:val="Numberedparagraph"/>
      </w:pPr>
      <w:r w:rsidRPr="00621E7F">
        <w:t xml:space="preserve">The RP described the general layout of the reactor island including areas inside and outside the hazard shield within </w:t>
      </w:r>
      <w:r w:rsidR="00E41E49">
        <w:t>the reactor island</w:t>
      </w:r>
      <w:r w:rsidR="00711871">
        <w:t xml:space="preserve"> architectural</w:t>
      </w:r>
      <w:r w:rsidR="00E41E49">
        <w:t xml:space="preserve"> </w:t>
      </w:r>
      <w:r w:rsidR="00711871">
        <w:t xml:space="preserve">layout report </w:t>
      </w:r>
      <w:r w:rsidR="002823D7">
        <w:t xml:space="preserve">(ref. </w:t>
      </w:r>
      <w:sdt>
        <w:sdtPr>
          <w:id w:val="1585882111"/>
          <w:citation/>
        </w:sdtPr>
        <w:sdtEndPr/>
        <w:sdtContent>
          <w:r w:rsidR="002823D7">
            <w:fldChar w:fldCharType="begin"/>
          </w:r>
          <w:r w:rsidR="00620F13">
            <w:instrText xml:space="preserve">CITATION LaySumRpt \l 2057 </w:instrText>
          </w:r>
          <w:r w:rsidR="002823D7">
            <w:fldChar w:fldCharType="separate"/>
          </w:r>
          <w:r w:rsidR="00C526DA" w:rsidRPr="00C526DA">
            <w:rPr>
              <w:noProof/>
            </w:rPr>
            <w:t>[33]</w:t>
          </w:r>
          <w:r w:rsidR="002823D7">
            <w:fldChar w:fldCharType="end"/>
          </w:r>
        </w:sdtContent>
      </w:sdt>
      <w:r w:rsidR="002823D7">
        <w:t>)</w:t>
      </w:r>
      <w:r w:rsidRPr="00621E7F">
        <w:t xml:space="preserve">. The RP </w:t>
      </w:r>
      <w:r w:rsidR="002823D7">
        <w:t>state</w:t>
      </w:r>
      <w:r w:rsidR="00A363E4">
        <w:t>d</w:t>
      </w:r>
      <w:r w:rsidRPr="00621E7F">
        <w:t xml:space="preserve"> that </w:t>
      </w:r>
      <w:r w:rsidR="002823D7">
        <w:t>its</w:t>
      </w:r>
      <w:r w:rsidRPr="00621E7F">
        <w:t xml:space="preserve"> hazard shield is a </w:t>
      </w:r>
      <w:r w:rsidR="00CF6CEA">
        <w:t>s</w:t>
      </w:r>
      <w:r w:rsidRPr="00621E7F">
        <w:t xml:space="preserve">afety </w:t>
      </w:r>
      <w:r w:rsidR="00CF6CEA">
        <w:t>c</w:t>
      </w:r>
      <w:r w:rsidRPr="00621E7F">
        <w:t xml:space="preserve">lass 1 </w:t>
      </w:r>
      <w:r w:rsidR="00CF6CEA">
        <w:t>R</w:t>
      </w:r>
      <w:r w:rsidRPr="00621E7F">
        <w:t>einforced Concrete (RC) structure which includes a RC roof slab and steel trusses. The RP</w:t>
      </w:r>
      <w:r w:rsidR="00666D29">
        <w:t xml:space="preserve"> stated that</w:t>
      </w:r>
      <w:r w:rsidRPr="00621E7F">
        <w:t xml:space="preserve"> </w:t>
      </w:r>
      <w:r w:rsidR="008841FC">
        <w:t xml:space="preserve">the </w:t>
      </w:r>
      <w:r w:rsidRPr="00621E7F">
        <w:t>locat</w:t>
      </w:r>
      <w:r w:rsidR="00666D29">
        <w:t>ion of its safety</w:t>
      </w:r>
      <w:r w:rsidRPr="00621E7F">
        <w:t xml:space="preserve"> systems either inside or outside the hazard shield has been driven by several factors including the system safety classification, the systems vulnerability to single point failure as well as functional and operational drivers. The RP claims that vulnerability to internal hazards has also been considered in the layout of the areas outside the hazard shield and I have sampled this rationale through the following submissions:</w:t>
      </w:r>
    </w:p>
    <w:p w14:paraId="7CD44480" w14:textId="154C40D5" w:rsidR="00583FFB" w:rsidRDefault="00583FFB" w:rsidP="00583FFB">
      <w:pPr>
        <w:pStyle w:val="Bulletlist1"/>
      </w:pPr>
      <w:r>
        <w:t>Internal Hazards Summary Report – Outside Hazard Shield</w:t>
      </w:r>
      <w:r w:rsidR="00666D29">
        <w:t xml:space="preserve"> (ref. </w:t>
      </w:r>
      <w:sdt>
        <w:sdtPr>
          <w:id w:val="65548963"/>
          <w:citation/>
        </w:sdtPr>
        <w:sdtEndPr/>
        <w:sdtContent>
          <w:r w:rsidR="00392279">
            <w:fldChar w:fldCharType="begin"/>
          </w:r>
          <w:r w:rsidR="003A5EDA">
            <w:instrText xml:space="preserve">CITATION IHSumRptOS \l 2057 </w:instrText>
          </w:r>
          <w:r w:rsidR="00392279">
            <w:fldChar w:fldCharType="separate"/>
          </w:r>
          <w:r w:rsidR="00C526DA" w:rsidRPr="00C526DA">
            <w:rPr>
              <w:noProof/>
            </w:rPr>
            <w:t>[37]</w:t>
          </w:r>
          <w:r w:rsidR="00392279">
            <w:fldChar w:fldCharType="end"/>
          </w:r>
        </w:sdtContent>
      </w:sdt>
      <w:r w:rsidR="00392279">
        <w:t>)</w:t>
      </w:r>
      <w:r w:rsidR="00215212">
        <w:t>.</w:t>
      </w:r>
    </w:p>
    <w:p w14:paraId="7654EC38" w14:textId="6AE5ECE0" w:rsidR="00583FFB" w:rsidRDefault="00583FFB" w:rsidP="00583FFB">
      <w:pPr>
        <w:pStyle w:val="Bulletlist1"/>
      </w:pPr>
      <w:r>
        <w:t xml:space="preserve">Internal Hazards Analysis Report – Outside Hazard Shield </w:t>
      </w:r>
      <w:r w:rsidR="00392279">
        <w:t>(ref.</w:t>
      </w:r>
      <w:r w:rsidR="006E0AE8">
        <w:t xml:space="preserve"> </w:t>
      </w:r>
      <w:sdt>
        <w:sdtPr>
          <w:id w:val="-264537445"/>
          <w:citation/>
        </w:sdtPr>
        <w:sdtEndPr/>
        <w:sdtContent>
          <w:r w:rsidR="006E0AE8">
            <w:fldChar w:fldCharType="begin"/>
          </w:r>
          <w:r w:rsidR="003A5EDA">
            <w:instrText xml:space="preserve">CITATION OutsideAnalysis \l 2057 </w:instrText>
          </w:r>
          <w:r w:rsidR="006E0AE8">
            <w:fldChar w:fldCharType="separate"/>
          </w:r>
          <w:r w:rsidR="00C526DA" w:rsidRPr="00C526DA">
            <w:rPr>
              <w:noProof/>
            </w:rPr>
            <w:t>[66]</w:t>
          </w:r>
          <w:r w:rsidR="006E0AE8">
            <w:fldChar w:fldCharType="end"/>
          </w:r>
        </w:sdtContent>
      </w:sdt>
      <w:r w:rsidR="006E0AE8">
        <w:t>)</w:t>
      </w:r>
      <w:r w:rsidR="00215212">
        <w:t>.</w:t>
      </w:r>
      <w:r w:rsidR="00392279">
        <w:t xml:space="preserve"> </w:t>
      </w:r>
    </w:p>
    <w:p w14:paraId="675638D6" w14:textId="3A5055CC" w:rsidR="00621E7F" w:rsidRDefault="00201B90" w:rsidP="00793C77">
      <w:pPr>
        <w:pStyle w:val="Numberedparagraph"/>
      </w:pPr>
      <w:r w:rsidRPr="00201B90">
        <w:t>Within the RP</w:t>
      </w:r>
      <w:r w:rsidR="00A363E4">
        <w:t>’</w:t>
      </w:r>
      <w:r w:rsidRPr="00201B90">
        <w:t>s RD7 design</w:t>
      </w:r>
      <w:r w:rsidR="00BB303C">
        <w:t xml:space="preserve"> (ref. </w:t>
      </w:r>
      <w:sdt>
        <w:sdtPr>
          <w:id w:val="-1935816874"/>
          <w:citation/>
        </w:sdtPr>
        <w:sdtEndPr/>
        <w:sdtContent>
          <w:r w:rsidR="00BB303C">
            <w:fldChar w:fldCharType="begin"/>
          </w:r>
          <w:r w:rsidR="00620F13">
            <w:instrText xml:space="preserve">CITATION LaySumRpt \l 2057 </w:instrText>
          </w:r>
          <w:r w:rsidR="00BB303C">
            <w:fldChar w:fldCharType="separate"/>
          </w:r>
          <w:r w:rsidR="00C526DA" w:rsidRPr="00C526DA">
            <w:rPr>
              <w:noProof/>
            </w:rPr>
            <w:t>[33]</w:t>
          </w:r>
          <w:r w:rsidR="00BB303C">
            <w:fldChar w:fldCharType="end"/>
          </w:r>
        </w:sdtContent>
      </w:sdt>
      <w:r w:rsidR="00BB303C">
        <w:t>)</w:t>
      </w:r>
      <w:r w:rsidRPr="00201B90">
        <w:t xml:space="preserve"> the following blocks are noted a</w:t>
      </w:r>
      <w:r w:rsidR="00DE3595">
        <w:t>s</w:t>
      </w:r>
      <w:r w:rsidRPr="00201B90">
        <w:t xml:space="preserve"> being located outside the hazard shield but within the reactor island:</w:t>
      </w:r>
    </w:p>
    <w:p w14:paraId="3DB09837" w14:textId="3DD1449A" w:rsidR="006A7AD8" w:rsidRDefault="006A7AD8" w:rsidP="006A7AD8">
      <w:pPr>
        <w:pStyle w:val="Bulletlist1"/>
      </w:pPr>
      <w:r>
        <w:t xml:space="preserve">Auxiliary </w:t>
      </w:r>
      <w:r w:rsidR="00C23169">
        <w:t>b</w:t>
      </w:r>
      <w:r>
        <w:t>lock</w:t>
      </w:r>
      <w:r w:rsidR="00215212">
        <w:t>.</w:t>
      </w:r>
    </w:p>
    <w:p w14:paraId="3ACC3F1C" w14:textId="46FA0450" w:rsidR="006A7AD8" w:rsidRDefault="006A7AD8" w:rsidP="006A7AD8">
      <w:pPr>
        <w:pStyle w:val="Bulletlist1"/>
      </w:pPr>
      <w:r>
        <w:t xml:space="preserve">Waste </w:t>
      </w:r>
      <w:r w:rsidR="00C23169">
        <w:t>p</w:t>
      </w:r>
      <w:r>
        <w:t xml:space="preserve">rocessing </w:t>
      </w:r>
      <w:r w:rsidR="00C23169">
        <w:t>b</w:t>
      </w:r>
      <w:r>
        <w:t>lock</w:t>
      </w:r>
      <w:r w:rsidR="00215212">
        <w:t>.</w:t>
      </w:r>
    </w:p>
    <w:p w14:paraId="489DF9CD" w14:textId="49049D8E" w:rsidR="006A7AD8" w:rsidRDefault="006A7AD8" w:rsidP="006A7AD8">
      <w:pPr>
        <w:pStyle w:val="Bulletlist1"/>
      </w:pPr>
      <w:r>
        <w:t xml:space="preserve">Outage </w:t>
      </w:r>
      <w:r w:rsidR="00C23169">
        <w:t>b</w:t>
      </w:r>
      <w:r>
        <w:t>lock</w:t>
      </w:r>
      <w:r w:rsidR="00215212">
        <w:t>.</w:t>
      </w:r>
    </w:p>
    <w:p w14:paraId="6F850523" w14:textId="332C2F71" w:rsidR="006A7AD8" w:rsidRDefault="006A7AD8" w:rsidP="006A7AD8">
      <w:pPr>
        <w:pStyle w:val="Bulletlist1"/>
      </w:pPr>
      <w:r>
        <w:t>Support/</w:t>
      </w:r>
      <w:r w:rsidR="00C23169">
        <w:t>a</w:t>
      </w:r>
      <w:r>
        <w:t xml:space="preserve">ccess </w:t>
      </w:r>
      <w:r w:rsidR="00C23169">
        <w:t>b</w:t>
      </w:r>
      <w:r>
        <w:t>lock.</w:t>
      </w:r>
    </w:p>
    <w:p w14:paraId="6A9264BA" w14:textId="486F4E90" w:rsidR="00D83639" w:rsidRDefault="00F22E32" w:rsidP="00793C77">
      <w:pPr>
        <w:pStyle w:val="Numberedparagraph"/>
      </w:pPr>
      <w:r w:rsidRPr="00F22E32">
        <w:t xml:space="preserve">The </w:t>
      </w:r>
      <w:r w:rsidR="00C23169">
        <w:t>a</w:t>
      </w:r>
      <w:r w:rsidRPr="00C23169">
        <w:t>uxiliary block</w:t>
      </w:r>
      <w:r w:rsidRPr="00F22E32">
        <w:t xml:space="preserve"> is the only block outside of the hazard shield which is </w:t>
      </w:r>
      <w:r w:rsidR="003A23F6">
        <w:t>placed</w:t>
      </w:r>
      <w:r w:rsidR="003A23F6" w:rsidRPr="00F22E32">
        <w:t xml:space="preserve"> </w:t>
      </w:r>
      <w:r w:rsidRPr="00F22E32">
        <w:t>on the Aseismic Bearing</w:t>
      </w:r>
      <w:r w:rsidR="00BB303C">
        <w:t>.</w:t>
      </w:r>
      <w:r w:rsidRPr="00F22E32">
        <w:t xml:space="preserve"> </w:t>
      </w:r>
      <w:r w:rsidR="00BB303C">
        <w:t>T</w:t>
      </w:r>
      <w:r w:rsidRPr="00F22E32">
        <w:t xml:space="preserve">he RP </w:t>
      </w:r>
      <w:r w:rsidR="00252CF3">
        <w:t>stated</w:t>
      </w:r>
      <w:r w:rsidR="00252CF3" w:rsidRPr="00F22E32">
        <w:t xml:space="preserve"> </w:t>
      </w:r>
      <w:r w:rsidRPr="00F22E32">
        <w:t>that this</w:t>
      </w:r>
      <w:r w:rsidR="00D83639">
        <w:t xml:space="preserve"> layout</w:t>
      </w:r>
      <w:r w:rsidRPr="00F22E32">
        <w:t xml:space="preserve"> is based on the current design </w:t>
      </w:r>
      <w:r w:rsidR="00D83639">
        <w:t>iteration</w:t>
      </w:r>
      <w:r w:rsidRPr="00F22E32">
        <w:t xml:space="preserve"> and is subject to potential change. The RP state</w:t>
      </w:r>
      <w:r w:rsidR="00D83639">
        <w:t>d</w:t>
      </w:r>
      <w:r w:rsidRPr="00F22E32">
        <w:t xml:space="preserve"> that for safety class 1 or class 2 systems which are located outside the hazard shield full segregation or separation is provided. </w:t>
      </w:r>
    </w:p>
    <w:p w14:paraId="1B02AF5D" w14:textId="288EA69B" w:rsidR="00201B90" w:rsidRDefault="00F22E32" w:rsidP="00793C77">
      <w:pPr>
        <w:pStyle w:val="Numberedparagraph"/>
      </w:pPr>
      <w:r w:rsidRPr="00F22E32">
        <w:t>The only systems identified</w:t>
      </w:r>
      <w:r w:rsidR="00CA6C52">
        <w:t xml:space="preserve"> by the RP that meet this criteria</w:t>
      </w:r>
      <w:r w:rsidRPr="00F22E32">
        <w:t xml:space="preserve"> are the 11kV boards and main standby generators for trains 1 and 2 (</w:t>
      </w:r>
      <w:r w:rsidR="00CF4EDC">
        <w:t xml:space="preserve">High </w:t>
      </w:r>
      <w:r w:rsidR="00EA06A6">
        <w:t>V</w:t>
      </w:r>
      <w:r w:rsidR="00CF4EDC">
        <w:t>oltage (</w:t>
      </w:r>
      <w:r w:rsidRPr="00F22E32">
        <w:t>HV</w:t>
      </w:r>
      <w:r w:rsidR="00CF4EDC">
        <w:t>)</w:t>
      </w:r>
      <w:r w:rsidRPr="00F22E32">
        <w:t xml:space="preserve"> </w:t>
      </w:r>
      <w:r w:rsidR="00EA06A6">
        <w:t>e</w:t>
      </w:r>
      <w:r w:rsidRPr="00F22E32">
        <w:t xml:space="preserve">ssential </w:t>
      </w:r>
      <w:r w:rsidR="00EA06A6">
        <w:t>A</w:t>
      </w:r>
      <w:r w:rsidR="00CF4EDC">
        <w:t xml:space="preserve">lternating </w:t>
      </w:r>
      <w:r w:rsidR="00EA06A6">
        <w:t>C</w:t>
      </w:r>
      <w:r w:rsidR="00CF4EDC">
        <w:t>urrent (</w:t>
      </w:r>
      <w:r w:rsidRPr="00F22E32">
        <w:t>AC</w:t>
      </w:r>
      <w:r w:rsidR="00CF4EDC">
        <w:t>)</w:t>
      </w:r>
      <w:r w:rsidRPr="00F22E32">
        <w:t xml:space="preserve"> Standby Generation System – BDV System) as well as components for the Essential Service Water System (ESWS) </w:t>
      </w:r>
      <w:r w:rsidR="00CA6C52">
        <w:t xml:space="preserve">(ref. </w:t>
      </w:r>
      <w:sdt>
        <w:sdtPr>
          <w:id w:val="-1881924239"/>
          <w:citation/>
        </w:sdtPr>
        <w:sdtEndPr/>
        <w:sdtContent>
          <w:r w:rsidR="00CA6C52">
            <w:fldChar w:fldCharType="begin"/>
          </w:r>
          <w:r w:rsidR="00620F13">
            <w:instrText xml:space="preserve">CITATION LaySumRpt \l 2057 </w:instrText>
          </w:r>
          <w:r w:rsidR="00CA6C52">
            <w:fldChar w:fldCharType="separate"/>
          </w:r>
          <w:r w:rsidR="00C526DA" w:rsidRPr="00C526DA">
            <w:rPr>
              <w:noProof/>
            </w:rPr>
            <w:t>[33]</w:t>
          </w:r>
          <w:r w:rsidR="00CA6C52">
            <w:fldChar w:fldCharType="end"/>
          </w:r>
        </w:sdtContent>
      </w:sdt>
      <w:r w:rsidR="00CA6C52">
        <w:t>)</w:t>
      </w:r>
      <w:r w:rsidRPr="00F22E32">
        <w:t xml:space="preserve">. </w:t>
      </w:r>
      <w:r w:rsidR="00CA6C52">
        <w:t>I also note that t</w:t>
      </w:r>
      <w:r w:rsidRPr="00F22E32">
        <w:t xml:space="preserve">he </w:t>
      </w:r>
      <w:r w:rsidR="006B66EB">
        <w:t>a</w:t>
      </w:r>
      <w:r w:rsidRPr="00F22E32">
        <w:t xml:space="preserve">uxiliary block contains several systems required for spent fuel pool and radwaste management including components for the </w:t>
      </w:r>
      <w:r w:rsidR="006B66EB">
        <w:t>s</w:t>
      </w:r>
      <w:r w:rsidRPr="00F22E32">
        <w:t xml:space="preserve">pent </w:t>
      </w:r>
      <w:r w:rsidR="006B66EB">
        <w:t>f</w:t>
      </w:r>
      <w:r w:rsidRPr="00F22E32">
        <w:t xml:space="preserve">uel </w:t>
      </w:r>
      <w:r w:rsidR="006B66EB">
        <w:t>c</w:t>
      </w:r>
      <w:r w:rsidRPr="00F22E32">
        <w:t xml:space="preserve">oolant </w:t>
      </w:r>
      <w:r w:rsidR="006B66EB">
        <w:t>p</w:t>
      </w:r>
      <w:r w:rsidRPr="00F22E32">
        <w:t xml:space="preserve">urification </w:t>
      </w:r>
      <w:r w:rsidR="006B66EB">
        <w:t>s</w:t>
      </w:r>
      <w:r w:rsidRPr="00F22E32">
        <w:t xml:space="preserve">ystem, the </w:t>
      </w:r>
      <w:r w:rsidR="006B66EB">
        <w:t>c</w:t>
      </w:r>
      <w:r w:rsidRPr="00F22E32">
        <w:t xml:space="preserve">oolant </w:t>
      </w:r>
      <w:r w:rsidR="006B66EB">
        <w:t>p</w:t>
      </w:r>
      <w:r w:rsidRPr="00F22E32">
        <w:t xml:space="preserve">urification </w:t>
      </w:r>
      <w:r w:rsidR="006B66EB">
        <w:t>s</w:t>
      </w:r>
      <w:r w:rsidRPr="00F22E32">
        <w:t xml:space="preserve">ystem and the </w:t>
      </w:r>
      <w:r w:rsidR="006B66EB">
        <w:t>s</w:t>
      </w:r>
      <w:r w:rsidRPr="00F22E32">
        <w:t xml:space="preserve">torage </w:t>
      </w:r>
      <w:r w:rsidR="006B66EB">
        <w:t>s</w:t>
      </w:r>
      <w:r w:rsidRPr="00F22E32">
        <w:t xml:space="preserve">ystem for </w:t>
      </w:r>
      <w:r w:rsidR="006B66EB">
        <w:t>w</w:t>
      </w:r>
      <w:r w:rsidRPr="00F22E32">
        <w:t xml:space="preserve">et &amp; </w:t>
      </w:r>
      <w:r w:rsidR="006B66EB">
        <w:t>s</w:t>
      </w:r>
      <w:r w:rsidRPr="00F22E32">
        <w:t xml:space="preserve">olid </w:t>
      </w:r>
      <w:r w:rsidR="009575BC">
        <w:t>r</w:t>
      </w:r>
      <w:r w:rsidRPr="00F22E32">
        <w:t>adwaste</w:t>
      </w:r>
      <w:r w:rsidR="002548B9">
        <w:t>.</w:t>
      </w:r>
      <w:r w:rsidRPr="00F22E32">
        <w:t xml:space="preserve"> </w:t>
      </w:r>
      <w:r w:rsidR="002548B9">
        <w:t>T</w:t>
      </w:r>
      <w:r w:rsidRPr="00F22E32">
        <w:t>hese are not</w:t>
      </w:r>
      <w:r w:rsidR="00CA6C52">
        <w:t xml:space="preserve"> currently</w:t>
      </w:r>
      <w:r w:rsidRPr="00F22E32">
        <w:t xml:space="preserve"> identified</w:t>
      </w:r>
      <w:r w:rsidR="00CA6C52">
        <w:t xml:space="preserve"> by the RP</w:t>
      </w:r>
      <w:r w:rsidRPr="00F22E32">
        <w:t xml:space="preserve"> as safety class 1 or class 2</w:t>
      </w:r>
      <w:r w:rsidR="00CA6C52">
        <w:t xml:space="preserve"> systems</w:t>
      </w:r>
      <w:r w:rsidRPr="00F22E32">
        <w:t>.</w:t>
      </w:r>
    </w:p>
    <w:p w14:paraId="19251921" w14:textId="4E9F76DE" w:rsidR="00F22E32" w:rsidRDefault="009211EA" w:rsidP="00793C77">
      <w:pPr>
        <w:pStyle w:val="Numberedparagraph"/>
      </w:pPr>
      <w:r w:rsidRPr="009211EA">
        <w:lastRenderedPageBreak/>
        <w:t xml:space="preserve">The RP identified internal hazards that originate outside the hazard shield </w:t>
      </w:r>
      <w:r w:rsidR="00413D11">
        <w:t xml:space="preserve">both </w:t>
      </w:r>
      <w:r w:rsidRPr="009211EA">
        <w:t>within</w:t>
      </w:r>
      <w:r w:rsidR="00413D11">
        <w:t xml:space="preserve"> the RD7 layout</w:t>
      </w:r>
      <w:r w:rsidR="009544FD">
        <w:t xml:space="preserve"> (ref.</w:t>
      </w:r>
      <w:r w:rsidRPr="009211EA">
        <w:t xml:space="preserve"> </w:t>
      </w:r>
      <w:sdt>
        <w:sdtPr>
          <w:id w:val="714077414"/>
          <w:citation/>
        </w:sdtPr>
        <w:sdtEndPr/>
        <w:sdtContent>
          <w:r w:rsidR="00CE107B">
            <w:fldChar w:fldCharType="begin"/>
          </w:r>
          <w:r w:rsidR="003A5EDA">
            <w:instrText xml:space="preserve">CITATION IHSumRptOS \l 2057 </w:instrText>
          </w:r>
          <w:r w:rsidR="00CE107B">
            <w:fldChar w:fldCharType="separate"/>
          </w:r>
          <w:r w:rsidR="00C526DA" w:rsidRPr="00C526DA">
            <w:rPr>
              <w:noProof/>
            </w:rPr>
            <w:t>[37]</w:t>
          </w:r>
          <w:r w:rsidR="00CE107B">
            <w:fldChar w:fldCharType="end"/>
          </w:r>
        </w:sdtContent>
      </w:sdt>
      <w:r w:rsidR="009544FD">
        <w:t>)</w:t>
      </w:r>
      <w:r w:rsidRPr="009211EA">
        <w:t xml:space="preserve"> and </w:t>
      </w:r>
      <w:r w:rsidR="00413D11">
        <w:t>RD6 layout (ref</w:t>
      </w:r>
      <w:r w:rsidR="009544FD">
        <w:t xml:space="preserve">. </w:t>
      </w:r>
      <w:sdt>
        <w:sdtPr>
          <w:id w:val="2067987117"/>
          <w:citation/>
        </w:sdtPr>
        <w:sdtEndPr/>
        <w:sdtContent>
          <w:r w:rsidR="00333850">
            <w:fldChar w:fldCharType="begin"/>
          </w:r>
          <w:r w:rsidR="003A5EDA">
            <w:instrText xml:space="preserve">CITATION IHSumRptHS \l 2057 </w:instrText>
          </w:r>
          <w:r w:rsidR="00333850">
            <w:fldChar w:fldCharType="separate"/>
          </w:r>
          <w:r w:rsidR="00C526DA" w:rsidRPr="00C526DA">
            <w:rPr>
              <w:noProof/>
            </w:rPr>
            <w:t>[36]</w:t>
          </w:r>
          <w:r w:rsidR="00333850">
            <w:fldChar w:fldCharType="end"/>
          </w:r>
        </w:sdtContent>
      </w:sdt>
      <w:r w:rsidR="00333850">
        <w:t>)</w:t>
      </w:r>
      <w:r w:rsidR="009544FD">
        <w:t xml:space="preserve"> </w:t>
      </w:r>
      <w:r w:rsidRPr="009211EA">
        <w:t>as the Auxiliary Block was previously enclosed in the hazard shield at RD6. The report</w:t>
      </w:r>
      <w:r w:rsidR="000C398A">
        <w:t>s</w:t>
      </w:r>
      <w:r w:rsidRPr="009211EA">
        <w:t xml:space="preserve"> </w:t>
      </w:r>
      <w:r w:rsidR="0018451B" w:rsidRPr="009211EA">
        <w:t>identify</w:t>
      </w:r>
      <w:r w:rsidRPr="009211EA">
        <w:t xml:space="preserve"> all areas </w:t>
      </w:r>
      <w:r w:rsidR="000C398A">
        <w:t>that</w:t>
      </w:r>
      <w:r w:rsidRPr="009211EA">
        <w:t xml:space="preserve"> are included within GDA scope but sit outside of the hazard shield</w:t>
      </w:r>
      <w:r w:rsidR="000C398A">
        <w:t>.</w:t>
      </w:r>
      <w:r w:rsidRPr="009211EA">
        <w:t xml:space="preserve"> </w:t>
      </w:r>
      <w:r w:rsidR="000C398A">
        <w:t>T</w:t>
      </w:r>
      <w:r w:rsidRPr="009211EA">
        <w:t xml:space="preserve">hese include the above reactor island areas as well as the turbine island, balance of plant and cooling water island. Each of the </w:t>
      </w:r>
      <w:r w:rsidR="005A7A92">
        <w:t>c</w:t>
      </w:r>
      <w:r w:rsidRPr="009211EA">
        <w:t xml:space="preserve">lass 1 or </w:t>
      </w:r>
      <w:r w:rsidR="00E231FE">
        <w:t>c</w:t>
      </w:r>
      <w:r w:rsidRPr="009211EA">
        <w:t>lass 2 systems identified in these areas are noted as being located outside of the potential impact zone of a turbine missile. I consider that</w:t>
      </w:r>
      <w:r w:rsidR="00E86E3B">
        <w:t xml:space="preserve"> the approach of</w:t>
      </w:r>
      <w:r w:rsidRPr="009211EA">
        <w:t xml:space="preserve"> limiting the number of </w:t>
      </w:r>
      <w:r w:rsidR="00E231FE">
        <w:t>c</w:t>
      </w:r>
      <w:r w:rsidRPr="009211EA">
        <w:t xml:space="preserve">lass 1 or </w:t>
      </w:r>
      <w:r w:rsidR="00E231FE">
        <w:t>c</w:t>
      </w:r>
      <w:r w:rsidRPr="009211EA">
        <w:t>lass 2 systems which are located outside the hazard shield</w:t>
      </w:r>
      <w:r w:rsidR="00E86E3B">
        <w:t>,</w:t>
      </w:r>
      <w:r w:rsidRPr="009211EA">
        <w:t xml:space="preserve"> whilst ensuring their vulnerability from known site hazards (within the generic design) is minimised</w:t>
      </w:r>
      <w:r w:rsidR="00E86E3B">
        <w:t>,</w:t>
      </w:r>
      <w:r w:rsidRPr="009211EA">
        <w:t xml:space="preserve"> </w:t>
      </w:r>
      <w:r w:rsidR="009916F2">
        <w:t>to be</w:t>
      </w:r>
      <w:r w:rsidR="009916F2" w:rsidRPr="009211EA">
        <w:t xml:space="preserve"> </w:t>
      </w:r>
      <w:r w:rsidRPr="009211EA">
        <w:t>aligned with SAP ELO.4.</w:t>
      </w:r>
    </w:p>
    <w:p w14:paraId="173F01BF" w14:textId="7E1D86DC" w:rsidR="009211EA" w:rsidRDefault="003466E4" w:rsidP="00793C77">
      <w:pPr>
        <w:pStyle w:val="Numberedparagraph"/>
      </w:pPr>
      <w:r w:rsidRPr="003466E4">
        <w:t>In addition to the systems noted above, the RP state</w:t>
      </w:r>
      <w:r w:rsidR="00044B8E">
        <w:t>d</w:t>
      </w:r>
      <w:r w:rsidRPr="003466E4">
        <w:t xml:space="preserve"> that the Supplementary Control Room (SCR) will be located within the </w:t>
      </w:r>
      <w:r w:rsidR="00044B8E">
        <w:t>s</w:t>
      </w:r>
      <w:r w:rsidRPr="003466E4">
        <w:t>upport/</w:t>
      </w:r>
      <w:r w:rsidR="00044B8E">
        <w:t>a</w:t>
      </w:r>
      <w:r w:rsidRPr="003466E4">
        <w:t xml:space="preserve">ccess </w:t>
      </w:r>
      <w:r w:rsidR="00044B8E">
        <w:t>b</w:t>
      </w:r>
      <w:r w:rsidRPr="003466E4">
        <w:t xml:space="preserve">lock and will be supported by a safety </w:t>
      </w:r>
      <w:r w:rsidR="00314049">
        <w:t>c</w:t>
      </w:r>
      <w:r w:rsidRPr="003466E4">
        <w:t xml:space="preserve">lass 1 system, the </w:t>
      </w:r>
      <w:r w:rsidR="00044B8E">
        <w:t>l</w:t>
      </w:r>
      <w:r w:rsidRPr="003466E4">
        <w:t xml:space="preserve">ow </w:t>
      </w:r>
      <w:r w:rsidR="00044B8E">
        <w:t>t</w:t>
      </w:r>
      <w:r w:rsidRPr="003466E4">
        <w:t xml:space="preserve">emperature </w:t>
      </w:r>
      <w:r w:rsidR="00044B8E">
        <w:t>c</w:t>
      </w:r>
      <w:r w:rsidRPr="003466E4">
        <w:t xml:space="preserve">hilled </w:t>
      </w:r>
      <w:r w:rsidR="00044B8E">
        <w:t>w</w:t>
      </w:r>
      <w:r w:rsidRPr="003466E4">
        <w:t xml:space="preserve">ater </w:t>
      </w:r>
      <w:r w:rsidR="00044B8E">
        <w:t>s</w:t>
      </w:r>
      <w:r w:rsidRPr="003466E4">
        <w:t xml:space="preserve">ystem. The design of this system is not </w:t>
      </w:r>
      <w:r w:rsidR="00AD5498">
        <w:t xml:space="preserve">yet </w:t>
      </w:r>
      <w:r w:rsidRPr="003466E4">
        <w:t>mature</w:t>
      </w:r>
      <w:r w:rsidR="004A2ECB">
        <w:t>,</w:t>
      </w:r>
      <w:r w:rsidRPr="003466E4">
        <w:t xml:space="preserve"> however, this may require additional hazard protection and layout optimisation which </w:t>
      </w:r>
      <w:r w:rsidR="00F26DD8">
        <w:t>will need to be progressed at</w:t>
      </w:r>
      <w:r w:rsidRPr="003466E4">
        <w:t xml:space="preserve"> </w:t>
      </w:r>
      <w:r w:rsidR="00252468">
        <w:t>Step 3</w:t>
      </w:r>
      <w:r w:rsidRPr="003466E4">
        <w:t>.</w:t>
      </w:r>
    </w:p>
    <w:p w14:paraId="4F043FA9" w14:textId="7F66A806" w:rsidR="00EB240C" w:rsidRDefault="00283BED" w:rsidP="00793C77">
      <w:pPr>
        <w:pStyle w:val="Numberedparagraph"/>
      </w:pPr>
      <w:r w:rsidRPr="00283BED">
        <w:t xml:space="preserve">My assessment has identified that the RD7 layout locates trains of the </w:t>
      </w:r>
      <w:r w:rsidR="00314049">
        <w:t>c</w:t>
      </w:r>
      <w:r w:rsidRPr="00283BED">
        <w:t xml:space="preserve">lass 2 BDV system in the north and south sections of the reactor island </w:t>
      </w:r>
      <w:r w:rsidR="00AD36C4" w:rsidRPr="00283BED">
        <w:t>i.e.</w:t>
      </w:r>
      <w:r w:rsidRPr="00283BED">
        <w:t xml:space="preserve"> </w:t>
      </w:r>
      <w:r w:rsidR="000E1F56" w:rsidRPr="00283BED">
        <w:t>they are</w:t>
      </w:r>
      <w:r w:rsidRPr="00283BED">
        <w:t xml:space="preserve"> separated by the hazard shield. The</w:t>
      </w:r>
      <w:r w:rsidR="00895BD2">
        <w:t>y</w:t>
      </w:r>
      <w:r w:rsidR="000E1F56">
        <w:t xml:space="preserve"> are</w:t>
      </w:r>
      <w:r w:rsidRPr="00283BED">
        <w:t xml:space="preserve"> therefore separated by at least two </w:t>
      </w:r>
      <w:r w:rsidR="00E44F38">
        <w:t>c</w:t>
      </w:r>
      <w:r w:rsidRPr="00283BED">
        <w:t xml:space="preserve">lass 1 RC barriers. </w:t>
      </w:r>
      <w:r w:rsidR="00895BD2">
        <w:t>I judge that th</w:t>
      </w:r>
      <w:r w:rsidR="00C2750E">
        <w:t>is</w:t>
      </w:r>
      <w:r w:rsidR="009D6E07">
        <w:t xml:space="preserve"> </w:t>
      </w:r>
      <w:r w:rsidR="00895BD2">
        <w:t>l</w:t>
      </w:r>
      <w:r w:rsidRPr="00283BED">
        <w:t xml:space="preserve">ayout is aligned with examples given in IAEA SSG-64 </w:t>
      </w:r>
      <w:r w:rsidR="00F26DD8">
        <w:t xml:space="preserve">(ref. </w:t>
      </w:r>
      <w:sdt>
        <w:sdtPr>
          <w:id w:val="-1652753631"/>
          <w:citation/>
        </w:sdtPr>
        <w:sdtEndPr/>
        <w:sdtContent>
          <w:r w:rsidR="00F26DD8">
            <w:fldChar w:fldCharType="begin"/>
          </w:r>
          <w:r w:rsidR="003A5EDA">
            <w:instrText xml:space="preserve">CITATION IaeaSSG64 \l 2057 </w:instrText>
          </w:r>
          <w:r w:rsidR="00F26DD8">
            <w:fldChar w:fldCharType="separate"/>
          </w:r>
          <w:r w:rsidR="00C526DA" w:rsidRPr="00C526DA">
            <w:rPr>
              <w:noProof/>
            </w:rPr>
            <w:t>[22]</w:t>
          </w:r>
          <w:r w:rsidR="00F26DD8">
            <w:fldChar w:fldCharType="end"/>
          </w:r>
        </w:sdtContent>
      </w:sdt>
      <w:r w:rsidR="00F26DD8">
        <w:t>)</w:t>
      </w:r>
      <w:r w:rsidRPr="00283BED">
        <w:t xml:space="preserve"> and with SAP ELO.4. Similarly</w:t>
      </w:r>
      <w:r w:rsidR="0018451B">
        <w:t>,</w:t>
      </w:r>
      <w:r w:rsidRPr="00283BED">
        <w:t xml:space="preserve"> the ESWS is also separated into two divisions located to the north and south of the hazard shield. </w:t>
      </w:r>
    </w:p>
    <w:p w14:paraId="5AF19A11" w14:textId="1BB90CB6" w:rsidR="003466E4" w:rsidRDefault="00283BED" w:rsidP="00793C77">
      <w:pPr>
        <w:pStyle w:val="Numberedparagraph"/>
      </w:pPr>
      <w:r w:rsidRPr="00283BED">
        <w:t>The RP provides further information on the planned layout of the ESWS</w:t>
      </w:r>
      <w:r w:rsidR="0042346E">
        <w:t xml:space="preserve"> in its safety fluid report (ref. </w:t>
      </w:r>
      <w:sdt>
        <w:sdtPr>
          <w:id w:val="593832939"/>
          <w:citation/>
        </w:sdtPr>
        <w:sdtEndPr/>
        <w:sdtContent>
          <w:r w:rsidR="0042346E">
            <w:fldChar w:fldCharType="begin"/>
          </w:r>
          <w:r w:rsidR="003A5EDA">
            <w:instrText xml:space="preserve">CITATION LayFluidSystems \l 2057 </w:instrText>
          </w:r>
          <w:r w:rsidR="0042346E">
            <w:fldChar w:fldCharType="separate"/>
          </w:r>
          <w:r w:rsidR="00C526DA" w:rsidRPr="00C526DA">
            <w:rPr>
              <w:noProof/>
            </w:rPr>
            <w:t>[44]</w:t>
          </w:r>
          <w:r w:rsidR="0042346E">
            <w:fldChar w:fldCharType="end"/>
          </w:r>
        </w:sdtContent>
      </w:sdt>
      <w:r w:rsidR="0042346E">
        <w:t>)</w:t>
      </w:r>
      <w:r w:rsidRPr="00283BED">
        <w:t>. The</w:t>
      </w:r>
      <w:r w:rsidR="0042346E">
        <w:t xml:space="preserve"> </w:t>
      </w:r>
      <w:r w:rsidR="002B0B1E">
        <w:t xml:space="preserve">report (ref. </w:t>
      </w:r>
      <w:sdt>
        <w:sdtPr>
          <w:id w:val="-2139937746"/>
          <w:citation/>
        </w:sdtPr>
        <w:sdtEndPr/>
        <w:sdtContent>
          <w:r w:rsidR="002B0B1E">
            <w:fldChar w:fldCharType="begin"/>
          </w:r>
          <w:r w:rsidR="003A5EDA">
            <w:instrText xml:space="preserve">CITATION LayFluidSystems \l 2057 </w:instrText>
          </w:r>
          <w:r w:rsidR="002B0B1E">
            <w:fldChar w:fldCharType="separate"/>
          </w:r>
          <w:r w:rsidR="00C526DA" w:rsidRPr="00C526DA">
            <w:rPr>
              <w:noProof/>
            </w:rPr>
            <w:t>[44]</w:t>
          </w:r>
          <w:r w:rsidR="002B0B1E">
            <w:fldChar w:fldCharType="end"/>
          </w:r>
        </w:sdtContent>
      </w:sdt>
      <w:r w:rsidR="002B0B1E">
        <w:t>)</w:t>
      </w:r>
      <w:r w:rsidRPr="00283BED">
        <w:t xml:space="preserve"> identifies that the connection point for each train of the ESWS is within the </w:t>
      </w:r>
      <w:r w:rsidR="003018FA">
        <w:t>s</w:t>
      </w:r>
      <w:r w:rsidRPr="00283BED">
        <w:t xml:space="preserve">afety </w:t>
      </w:r>
      <w:r w:rsidR="003018FA">
        <w:t>f</w:t>
      </w:r>
      <w:r w:rsidRPr="00283BED">
        <w:t xml:space="preserve">luid </w:t>
      </w:r>
      <w:r w:rsidR="003018FA">
        <w:t>s</w:t>
      </w:r>
      <w:r w:rsidRPr="00283BED">
        <w:t xml:space="preserve">ystems </w:t>
      </w:r>
      <w:r w:rsidR="003018FA">
        <w:t>b</w:t>
      </w:r>
      <w:r w:rsidRPr="00283BED">
        <w:t xml:space="preserve">lock </w:t>
      </w:r>
      <w:r w:rsidR="003018FA">
        <w:t>t</w:t>
      </w:r>
      <w:r w:rsidRPr="00283BED">
        <w:t>rains 1 and 2 such that the two trains are se</w:t>
      </w:r>
      <w:r w:rsidR="002B0B1E">
        <w:t>gregated</w:t>
      </w:r>
      <w:r w:rsidRPr="00283BED">
        <w:t xml:space="preserve"> by additional barriers. In addition to the above systems the other significant targets outside the hazard shield are the barrier surrounding the Auxiliary Block (assumed to be </w:t>
      </w:r>
      <w:r w:rsidR="00E44F38">
        <w:t>class</w:t>
      </w:r>
      <w:r w:rsidRPr="00283BED">
        <w:t xml:space="preserve"> 1 by the RP) and the barrier forming the hazard shield.</w:t>
      </w:r>
    </w:p>
    <w:p w14:paraId="7D4763AF" w14:textId="107C5D3B" w:rsidR="00966155" w:rsidRDefault="00AC2785" w:rsidP="00793C77">
      <w:pPr>
        <w:pStyle w:val="Numberedparagraph"/>
      </w:pPr>
      <w:r>
        <w:t>I note that t</w:t>
      </w:r>
      <w:r w:rsidR="00E651F6" w:rsidRPr="00E651F6">
        <w:t xml:space="preserve">he </w:t>
      </w:r>
      <w:r w:rsidR="009608E0">
        <w:t>RP’s</w:t>
      </w:r>
      <w:r w:rsidR="00E651F6" w:rsidRPr="00E651F6">
        <w:t xml:space="preserve"> hazard analysis </w:t>
      </w:r>
      <w:r w:rsidR="00620513">
        <w:t xml:space="preserve">(ref. </w:t>
      </w:r>
      <w:sdt>
        <w:sdtPr>
          <w:id w:val="99385734"/>
          <w:citation/>
        </w:sdtPr>
        <w:sdtEndPr/>
        <w:sdtContent>
          <w:r w:rsidR="00620513">
            <w:fldChar w:fldCharType="begin"/>
          </w:r>
          <w:r w:rsidR="003A5EDA">
            <w:instrText xml:space="preserve">CITATION OutsideAnalysis \l 2057 </w:instrText>
          </w:r>
          <w:r w:rsidR="00620513">
            <w:fldChar w:fldCharType="separate"/>
          </w:r>
          <w:r w:rsidR="00C526DA" w:rsidRPr="00C526DA">
            <w:rPr>
              <w:noProof/>
            </w:rPr>
            <w:t>[66]</w:t>
          </w:r>
          <w:r w:rsidR="00620513">
            <w:fldChar w:fldCharType="end"/>
          </w:r>
        </w:sdtContent>
      </w:sdt>
      <w:r w:rsidR="00620513">
        <w:t>)</w:t>
      </w:r>
      <w:r>
        <w:t xml:space="preserve"> </w:t>
      </w:r>
      <w:r w:rsidR="00E651F6" w:rsidRPr="00E651F6">
        <w:t>provides some information on location of significant hazard sources and potential impact on SSCs</w:t>
      </w:r>
      <w:r w:rsidR="00966155">
        <w:t xml:space="preserve">. </w:t>
      </w:r>
      <w:r w:rsidR="00451E61">
        <w:t>The</w:t>
      </w:r>
      <w:r w:rsidR="00966155">
        <w:t xml:space="preserve"> report (ref. </w:t>
      </w:r>
      <w:sdt>
        <w:sdtPr>
          <w:id w:val="1734890206"/>
          <w:citation/>
        </w:sdtPr>
        <w:sdtEndPr/>
        <w:sdtContent>
          <w:r w:rsidR="00966155">
            <w:fldChar w:fldCharType="begin"/>
          </w:r>
          <w:r w:rsidR="003A5EDA">
            <w:instrText xml:space="preserve">CITATION OutsideAnalysis \l 2057 </w:instrText>
          </w:r>
          <w:r w:rsidR="00966155">
            <w:fldChar w:fldCharType="separate"/>
          </w:r>
          <w:r w:rsidR="00C526DA" w:rsidRPr="00C526DA">
            <w:rPr>
              <w:noProof/>
            </w:rPr>
            <w:t>[66]</w:t>
          </w:r>
          <w:r w:rsidR="00966155">
            <w:fldChar w:fldCharType="end"/>
          </w:r>
        </w:sdtContent>
      </w:sdt>
      <w:r w:rsidR="00966155">
        <w:t>)</w:t>
      </w:r>
      <w:r w:rsidR="00E651F6" w:rsidRPr="00E651F6">
        <w:t xml:space="preserve"> </w:t>
      </w:r>
      <w:r w:rsidR="00500D12">
        <w:t>nevertheless acknowledged that</w:t>
      </w:r>
      <w:r w:rsidR="00E651F6" w:rsidRPr="00E651F6">
        <w:t xml:space="preserve"> information on equipment outside the hazard shield is not yet incorporated into </w:t>
      </w:r>
      <w:r w:rsidR="00966155">
        <w:t xml:space="preserve">its </w:t>
      </w:r>
      <w:r w:rsidR="00E651F6" w:rsidRPr="00E651F6">
        <w:t xml:space="preserve">Area Data Sheets (ADS). </w:t>
      </w:r>
      <w:r w:rsidR="000B4350">
        <w:t>I consider this a shortfall against ONR SAP</w:t>
      </w:r>
      <w:r w:rsidR="00B37D3F">
        <w:t>s</w:t>
      </w:r>
      <w:r w:rsidR="000B4350">
        <w:t xml:space="preserve"> </w:t>
      </w:r>
      <w:r w:rsidR="006E7224">
        <w:t xml:space="preserve">EHA.2 and </w:t>
      </w:r>
      <w:r w:rsidR="000B4350">
        <w:t>AV.</w:t>
      </w:r>
      <w:r w:rsidR="006407CB">
        <w:t>3</w:t>
      </w:r>
      <w:r w:rsidR="00275099">
        <w:t xml:space="preserve"> </w:t>
      </w:r>
      <w:r w:rsidR="006407CB">
        <w:t xml:space="preserve">that needs to be progressed at </w:t>
      </w:r>
      <w:r w:rsidR="00252468">
        <w:t>Step 3</w:t>
      </w:r>
      <w:r w:rsidR="006407CB">
        <w:t>.</w:t>
      </w:r>
    </w:p>
    <w:p w14:paraId="570F0B7F" w14:textId="4B5A8FC8" w:rsidR="00375484" w:rsidRDefault="00E651F6" w:rsidP="00793C77">
      <w:pPr>
        <w:pStyle w:val="Numberedparagraph"/>
      </w:pPr>
      <w:r w:rsidRPr="00E651F6">
        <w:t>The RP’s analysis</w:t>
      </w:r>
      <w:r w:rsidR="006407CB">
        <w:t xml:space="preserve"> (ref. </w:t>
      </w:r>
      <w:sdt>
        <w:sdtPr>
          <w:id w:val="539936120"/>
          <w:citation/>
        </w:sdtPr>
        <w:sdtEndPr/>
        <w:sdtContent>
          <w:r w:rsidR="006407CB">
            <w:fldChar w:fldCharType="begin"/>
          </w:r>
          <w:r w:rsidR="003A5EDA">
            <w:instrText xml:space="preserve">CITATION OutsideAnalysis \l 2057 </w:instrText>
          </w:r>
          <w:r w:rsidR="006407CB">
            <w:fldChar w:fldCharType="separate"/>
          </w:r>
          <w:r w:rsidR="00C526DA" w:rsidRPr="00C526DA">
            <w:rPr>
              <w:noProof/>
            </w:rPr>
            <w:t>[66]</w:t>
          </w:r>
          <w:r w:rsidR="006407CB">
            <w:fldChar w:fldCharType="end"/>
          </w:r>
        </w:sdtContent>
      </w:sdt>
      <w:r w:rsidR="006407CB">
        <w:t xml:space="preserve">) </w:t>
      </w:r>
      <w:r w:rsidRPr="00E651F6">
        <w:t>focus</w:t>
      </w:r>
      <w:r w:rsidR="00F058F3">
        <w:t>ed</w:t>
      </w:r>
      <w:r w:rsidRPr="00E651F6">
        <w:t xml:space="preserve"> on three key hazard sources, the diesel inventory for the back-up generators, sources of hazardous materials relevant to MCR tenability and other site storage hazards. </w:t>
      </w:r>
      <w:r w:rsidR="00375484">
        <w:t xml:space="preserve">I consider these are </w:t>
      </w:r>
      <w:r w:rsidR="00856A1C">
        <w:t xml:space="preserve">relevant </w:t>
      </w:r>
      <w:r w:rsidR="00375484">
        <w:t>hazard sources</w:t>
      </w:r>
      <w:r w:rsidR="00856A1C">
        <w:t xml:space="preserve"> that </w:t>
      </w:r>
      <w:r w:rsidR="006B2B9E">
        <w:t>provide an indication of hazard challenges outside the hazard shield</w:t>
      </w:r>
      <w:r w:rsidR="00375484">
        <w:t xml:space="preserve">. </w:t>
      </w:r>
    </w:p>
    <w:p w14:paraId="4006C767" w14:textId="394B3067" w:rsidR="00283BED" w:rsidRDefault="00E651F6" w:rsidP="00793C77">
      <w:pPr>
        <w:pStyle w:val="Numberedparagraph"/>
      </w:pPr>
      <w:r w:rsidRPr="00E651F6">
        <w:lastRenderedPageBreak/>
        <w:t>The RP state</w:t>
      </w:r>
      <w:r w:rsidR="00F058F3">
        <w:t>d</w:t>
      </w:r>
      <w:r w:rsidRPr="00E651F6">
        <w:t xml:space="preserve"> </w:t>
      </w:r>
      <w:r w:rsidR="006B2B9E">
        <w:t xml:space="preserve">(ref. </w:t>
      </w:r>
      <w:sdt>
        <w:sdtPr>
          <w:id w:val="1820998845"/>
          <w:citation/>
        </w:sdtPr>
        <w:sdtEndPr/>
        <w:sdtContent>
          <w:r w:rsidR="006B2B9E">
            <w:fldChar w:fldCharType="begin"/>
          </w:r>
          <w:r w:rsidR="003A5EDA">
            <w:instrText xml:space="preserve">CITATION OutsideAnalysis \l 2057 </w:instrText>
          </w:r>
          <w:r w:rsidR="006B2B9E">
            <w:fldChar w:fldCharType="separate"/>
          </w:r>
          <w:r w:rsidR="00C526DA" w:rsidRPr="00C526DA">
            <w:rPr>
              <w:noProof/>
            </w:rPr>
            <w:t>[66]</w:t>
          </w:r>
          <w:r w:rsidR="006B2B9E">
            <w:fldChar w:fldCharType="end"/>
          </w:r>
        </w:sdtContent>
      </w:sdt>
      <w:r w:rsidR="006B2B9E">
        <w:t>)</w:t>
      </w:r>
      <w:r w:rsidRPr="00E651F6">
        <w:t xml:space="preserve"> </w:t>
      </w:r>
      <w:r w:rsidR="004E4B5A">
        <w:t>that the</w:t>
      </w:r>
      <w:r w:rsidRPr="00E651F6">
        <w:t xml:space="preserve"> diesel generator (BDV system) tank locations are approximately 50m away from the hazard shield and greater than 50m away from the </w:t>
      </w:r>
      <w:r w:rsidR="00F058F3">
        <w:t>a</w:t>
      </w:r>
      <w:r w:rsidRPr="00E651F6">
        <w:t xml:space="preserve">uxiliary </w:t>
      </w:r>
      <w:r w:rsidR="00F058F3">
        <w:t>b</w:t>
      </w:r>
      <w:r w:rsidRPr="00E651F6">
        <w:t xml:space="preserve">lock boundary. </w:t>
      </w:r>
      <w:r w:rsidR="006B2B9E">
        <w:t>I am satisfied that these</w:t>
      </w:r>
      <w:r w:rsidR="00A156DF">
        <w:t xml:space="preserve"> distances</w:t>
      </w:r>
      <w:r w:rsidRPr="00E651F6">
        <w:t xml:space="preserve"> </w:t>
      </w:r>
      <w:r w:rsidR="00AD36C4" w:rsidRPr="00E651F6">
        <w:t>provide</w:t>
      </w:r>
      <w:r w:rsidRPr="00E651F6">
        <w:t xml:space="preserve"> a significant separation from the</w:t>
      </w:r>
      <w:r w:rsidR="00A156DF">
        <w:t xml:space="preserve"> hazard source to the</w:t>
      </w:r>
      <w:r w:rsidRPr="00E651F6">
        <w:t xml:space="preserve"> potential</w:t>
      </w:r>
      <w:r w:rsidR="00A156DF">
        <w:t xml:space="preserve"> hazard</w:t>
      </w:r>
      <w:r w:rsidRPr="00E651F6">
        <w:t xml:space="preserve"> targets as well as</w:t>
      </w:r>
      <w:r w:rsidR="00A156DF">
        <w:t xml:space="preserve"> to</w:t>
      </w:r>
      <w:r w:rsidRPr="00E651F6">
        <w:t xml:space="preserve"> the other train of the BDV system. </w:t>
      </w:r>
      <w:r w:rsidR="00A156DF">
        <w:t>I note that t</w:t>
      </w:r>
      <w:r w:rsidRPr="00E651F6">
        <w:t>he potential impact on the ESWS system or the SCR is not discussed</w:t>
      </w:r>
      <w:r w:rsidR="00AA6EB1">
        <w:t xml:space="preserve"> by the RP</w:t>
      </w:r>
      <w:r w:rsidRPr="00E651F6">
        <w:t xml:space="preserve">. This will be followed up as part of </w:t>
      </w:r>
      <w:r w:rsidR="00252468">
        <w:t>Step 3</w:t>
      </w:r>
      <w:r w:rsidRPr="00E651F6">
        <w:t xml:space="preserve"> however, </w:t>
      </w:r>
      <w:r w:rsidR="00BD440C">
        <w:t>I</w:t>
      </w:r>
      <w:r w:rsidR="007A4C5B">
        <w:t xml:space="preserve"> judge</w:t>
      </w:r>
      <w:r w:rsidR="00BD440C">
        <w:t xml:space="preserve"> that </w:t>
      </w:r>
      <w:r w:rsidRPr="00E651F6">
        <w:t xml:space="preserve">the significant separation distance provides confidence that </w:t>
      </w:r>
      <w:r w:rsidR="00AE494B">
        <w:t>this presents a low risk</w:t>
      </w:r>
      <w:r w:rsidRPr="00E651F6">
        <w:t>.</w:t>
      </w:r>
    </w:p>
    <w:p w14:paraId="3FCE1E10" w14:textId="5A39B384" w:rsidR="00407E61" w:rsidRDefault="00847ABB" w:rsidP="00793C77">
      <w:pPr>
        <w:pStyle w:val="Numberedparagraph"/>
      </w:pPr>
      <w:r>
        <w:t>I note that t</w:t>
      </w:r>
      <w:r w:rsidR="00B87DF2" w:rsidRPr="00B87DF2">
        <w:t>he RP’s analysis of hazardous materials</w:t>
      </w:r>
      <w:r>
        <w:t xml:space="preserve"> (ref. </w:t>
      </w:r>
      <w:sdt>
        <w:sdtPr>
          <w:id w:val="-962107771"/>
          <w:citation/>
        </w:sdtPr>
        <w:sdtEndPr/>
        <w:sdtContent>
          <w:r>
            <w:fldChar w:fldCharType="begin"/>
          </w:r>
          <w:r w:rsidR="003A5EDA">
            <w:instrText xml:space="preserve">CITATION OutsideAnalysis \l 2057 </w:instrText>
          </w:r>
          <w:r>
            <w:fldChar w:fldCharType="separate"/>
          </w:r>
          <w:r w:rsidR="00C526DA" w:rsidRPr="00C526DA">
            <w:rPr>
              <w:noProof/>
            </w:rPr>
            <w:t>[66]</w:t>
          </w:r>
          <w:r>
            <w:fldChar w:fldCharType="end"/>
          </w:r>
        </w:sdtContent>
      </w:sdt>
      <w:r>
        <w:t>)</w:t>
      </w:r>
      <w:r w:rsidR="00B87DF2" w:rsidRPr="00B87DF2">
        <w:t xml:space="preserve"> focusses on the location of the main air intakes for the MCR and SCR. The RP </w:t>
      </w:r>
      <w:r>
        <w:t>highlight</w:t>
      </w:r>
      <w:r w:rsidR="007A4C5B">
        <w:t>ed</w:t>
      </w:r>
      <w:r w:rsidR="00B87DF2" w:rsidRPr="00B87DF2">
        <w:t xml:space="preserve"> that the air intakes</w:t>
      </w:r>
      <w:r w:rsidR="00407E61">
        <w:t xml:space="preserve"> for these rooms</w:t>
      </w:r>
      <w:r w:rsidR="00B87DF2" w:rsidRPr="00B87DF2">
        <w:t xml:space="preserve"> are </w:t>
      </w:r>
      <w:r w:rsidR="00B87DF2" w:rsidRPr="00407E61">
        <w:t>expected to be routed such that they are via an opening in the shell roof</w:t>
      </w:r>
      <w:r w:rsidR="00B87DF2" w:rsidRPr="00B87DF2">
        <w:t xml:space="preserve"> and that the intake structure will be located on top of the hazard shield above the EC&amp;I block.</w:t>
      </w:r>
    </w:p>
    <w:p w14:paraId="40C94E76" w14:textId="461318C6" w:rsidR="00610072" w:rsidRDefault="00610072" w:rsidP="00793C77">
      <w:pPr>
        <w:pStyle w:val="Numberedparagraph"/>
      </w:pPr>
      <w:r>
        <w:t>It is my opinion that</w:t>
      </w:r>
      <w:r w:rsidR="00B87DF2" w:rsidRPr="00B87DF2">
        <w:t xml:space="preserve"> </w:t>
      </w:r>
      <w:r>
        <w:t>t</w:t>
      </w:r>
      <w:r w:rsidR="00B87DF2" w:rsidRPr="00B87DF2">
        <w:t xml:space="preserve">his arrangement </w:t>
      </w:r>
      <w:r>
        <w:t>may lead</w:t>
      </w:r>
      <w:r w:rsidR="00B87DF2" w:rsidRPr="00B87DF2">
        <w:t xml:space="preserve"> to a complicated HVAC arrangement with air being routed through a significant distance before reaching the MCR as well as passing through the boundary of the reactor island and hazard shield. </w:t>
      </w:r>
      <w:r w:rsidR="008A5853">
        <w:t>I</w:t>
      </w:r>
      <w:r w:rsidR="006C6B56">
        <w:t>t</w:t>
      </w:r>
      <w:r w:rsidR="008A5853">
        <w:t xml:space="preserve"> is my view that such</w:t>
      </w:r>
      <w:r>
        <w:t xml:space="preserve"> aspects</w:t>
      </w:r>
      <w:r w:rsidR="00B87DF2" w:rsidRPr="00B87DF2">
        <w:t xml:space="preserve"> will </w:t>
      </w:r>
      <w:r>
        <w:t xml:space="preserve">need to </w:t>
      </w:r>
      <w:r w:rsidR="00B87DF2" w:rsidRPr="00B87DF2">
        <w:t>be explored</w:t>
      </w:r>
      <w:r>
        <w:t xml:space="preserve"> </w:t>
      </w:r>
      <w:r w:rsidR="00B87DF2" w:rsidRPr="00B87DF2">
        <w:t xml:space="preserve">within </w:t>
      </w:r>
      <w:r w:rsidR="00252468">
        <w:t>Step 3</w:t>
      </w:r>
      <w:r w:rsidR="00B87DF2" w:rsidRPr="00B87DF2">
        <w:t xml:space="preserve"> alongside </w:t>
      </w:r>
      <w:r w:rsidR="008A5853">
        <w:t xml:space="preserve">ONR </w:t>
      </w:r>
      <w:r w:rsidR="00B87DF2" w:rsidRPr="00B87DF2">
        <w:t>mechanical engineering and other interfacing specialisms</w:t>
      </w:r>
      <w:r w:rsidR="00770DA4">
        <w:t xml:space="preserve"> as highlighted in section </w:t>
      </w:r>
      <w:r w:rsidR="00D4695D">
        <w:t>4.3.4.6 of this report</w:t>
      </w:r>
      <w:r w:rsidR="00B87DF2" w:rsidRPr="00B87DF2">
        <w:t xml:space="preserve">. </w:t>
      </w:r>
    </w:p>
    <w:p w14:paraId="6815E8CC" w14:textId="1CDC607D" w:rsidR="00E651F6" w:rsidRDefault="00AE0EFA" w:rsidP="00793C77">
      <w:pPr>
        <w:pStyle w:val="Numberedparagraph"/>
      </w:pPr>
      <w:r>
        <w:t>I am satisfied based on m</w:t>
      </w:r>
      <w:r w:rsidR="007C5ABD">
        <w:t>y assessment of the i</w:t>
      </w:r>
      <w:r w:rsidR="00B87DF2" w:rsidRPr="00B87DF2">
        <w:t xml:space="preserve">nitial analysis performed by the RP of the potential extent of hazardous substances release that </w:t>
      </w:r>
      <w:r>
        <w:t>the risks to</w:t>
      </w:r>
      <w:r w:rsidR="00B87DF2" w:rsidRPr="00B87DF2">
        <w:t xml:space="preserve"> </w:t>
      </w:r>
      <w:r>
        <w:t>the</w:t>
      </w:r>
      <w:r w:rsidR="00B87DF2" w:rsidRPr="00B87DF2">
        <w:t xml:space="preserve"> tenability of the MCR</w:t>
      </w:r>
      <w:r>
        <w:t xml:space="preserve"> </w:t>
      </w:r>
      <w:r w:rsidR="00DB0313">
        <w:t xml:space="preserve">are </w:t>
      </w:r>
      <w:r>
        <w:t xml:space="preserve">likely to be </w:t>
      </w:r>
      <w:r w:rsidR="008828EC">
        <w:t>acceptable</w:t>
      </w:r>
      <w:r w:rsidR="00D4695D">
        <w:t xml:space="preserve"> (ref. </w:t>
      </w:r>
      <w:sdt>
        <w:sdtPr>
          <w:id w:val="432560451"/>
          <w:citation/>
        </w:sdtPr>
        <w:sdtEndPr/>
        <w:sdtContent>
          <w:r w:rsidR="00D4695D">
            <w:fldChar w:fldCharType="begin"/>
          </w:r>
          <w:r w:rsidR="003A5EDA">
            <w:instrText xml:space="preserve">CITATION OutsideAnalysis \l 2057 </w:instrText>
          </w:r>
          <w:r w:rsidR="00D4695D">
            <w:fldChar w:fldCharType="separate"/>
          </w:r>
          <w:r w:rsidR="00C526DA" w:rsidRPr="00C526DA">
            <w:rPr>
              <w:noProof/>
            </w:rPr>
            <w:t>[66]</w:t>
          </w:r>
          <w:r w:rsidR="00D4695D">
            <w:fldChar w:fldCharType="end"/>
          </w:r>
        </w:sdtContent>
      </w:sdt>
      <w:r w:rsidR="00D4695D">
        <w:t>)</w:t>
      </w:r>
      <w:r w:rsidR="00B87DF2" w:rsidRPr="00B87DF2">
        <w:t xml:space="preserve">. This is based primarily on </w:t>
      </w:r>
      <w:r w:rsidR="008828EC">
        <w:t>my view of the</w:t>
      </w:r>
      <w:r w:rsidR="00B87DF2" w:rsidRPr="00B87DF2">
        <w:t xml:space="preserve"> assumed height of the MCR intake and the associated </w:t>
      </w:r>
      <w:r w:rsidR="008828EC">
        <w:t xml:space="preserve">predicted </w:t>
      </w:r>
      <w:r w:rsidR="00B87DF2" w:rsidRPr="00B87DF2">
        <w:t xml:space="preserve">concentrations of gases reaching the intake after dispersing. </w:t>
      </w:r>
      <w:r w:rsidR="00F32A63">
        <w:t>However, a</w:t>
      </w:r>
      <w:r w:rsidR="00B87DF2" w:rsidRPr="00B87DF2">
        <w:t>s the RP’s ventilation system design is not</w:t>
      </w:r>
      <w:r w:rsidR="00F32A63">
        <w:t xml:space="preserve"> yet</w:t>
      </w:r>
      <w:r w:rsidR="00B87DF2" w:rsidRPr="00B87DF2">
        <w:t xml:space="preserve"> mature it is not possible to comment further on this point</w:t>
      </w:r>
      <w:r w:rsidR="00F32A63">
        <w:t xml:space="preserve"> and this will be progressed at </w:t>
      </w:r>
      <w:r w:rsidR="00252468">
        <w:t>Step 3</w:t>
      </w:r>
      <w:r w:rsidR="00B87DF2" w:rsidRPr="00B87DF2">
        <w:t>.</w:t>
      </w:r>
    </w:p>
    <w:p w14:paraId="2201C78C" w14:textId="1CB272FD" w:rsidR="00B87DF2" w:rsidRDefault="00D80FD1" w:rsidP="00793C77">
      <w:pPr>
        <w:pStyle w:val="Numberedparagraph"/>
      </w:pPr>
      <w:r w:rsidRPr="00D80FD1">
        <w:t>For the purposes of the site hazards assessment</w:t>
      </w:r>
      <w:r w:rsidR="007A2241">
        <w:t>,</w:t>
      </w:r>
      <w:r w:rsidRPr="00D80FD1">
        <w:t xml:space="preserve"> the RP focussed on the potential effects of a hydrogen explosion at the bulk hydrogen store (assumed to be at the off-site chemistry store, located at the CWI</w:t>
      </w:r>
      <w:r w:rsidR="00AD36C4" w:rsidRPr="00D80FD1">
        <w:t>)</w:t>
      </w:r>
      <w:r w:rsidR="00AD36C4">
        <w:t>.</w:t>
      </w:r>
      <w:r w:rsidRPr="00D80FD1">
        <w:t xml:space="preserve"> The </w:t>
      </w:r>
      <w:r w:rsidR="00D971CA">
        <w:t>RP</w:t>
      </w:r>
      <w:r w:rsidR="006E05AA">
        <w:t>’</w:t>
      </w:r>
      <w:r w:rsidR="00D971CA">
        <w:t xml:space="preserve">s </w:t>
      </w:r>
      <w:r w:rsidRPr="00D80FD1">
        <w:t>preliminary analysis</w:t>
      </w:r>
      <w:r w:rsidR="00D971CA">
        <w:t xml:space="preserve"> (ref. </w:t>
      </w:r>
      <w:sdt>
        <w:sdtPr>
          <w:id w:val="1439261479"/>
          <w:citation/>
        </w:sdtPr>
        <w:sdtEndPr/>
        <w:sdtContent>
          <w:r w:rsidR="00D971CA">
            <w:fldChar w:fldCharType="begin"/>
          </w:r>
          <w:r w:rsidR="003A5EDA">
            <w:instrText xml:space="preserve">CITATION OutsideAnalysis \l 2057 </w:instrText>
          </w:r>
          <w:r w:rsidR="00D971CA">
            <w:fldChar w:fldCharType="separate"/>
          </w:r>
          <w:r w:rsidR="00C526DA" w:rsidRPr="00C526DA">
            <w:rPr>
              <w:noProof/>
            </w:rPr>
            <w:t>[66]</w:t>
          </w:r>
          <w:r w:rsidR="00D971CA">
            <w:fldChar w:fldCharType="end"/>
          </w:r>
        </w:sdtContent>
      </w:sdt>
      <w:r w:rsidR="00D971CA">
        <w:t>)</w:t>
      </w:r>
      <w:r w:rsidRPr="00D80FD1">
        <w:t xml:space="preserve"> derives consequences which would be significant for target structures (nuclear island)</w:t>
      </w:r>
      <w:r w:rsidR="00D971CA">
        <w:t>.</w:t>
      </w:r>
      <w:r w:rsidRPr="00D80FD1">
        <w:t xml:space="preserve"> </w:t>
      </w:r>
      <w:r w:rsidR="008F1776">
        <w:t>H</w:t>
      </w:r>
      <w:r w:rsidRPr="00D80FD1">
        <w:t xml:space="preserve">owever, </w:t>
      </w:r>
      <w:r w:rsidR="00D971CA">
        <w:t>I</w:t>
      </w:r>
      <w:r w:rsidRPr="00D80FD1">
        <w:t xml:space="preserve"> acknowledge that th</w:t>
      </w:r>
      <w:r w:rsidR="00D971CA">
        <w:t>e</w:t>
      </w:r>
      <w:r w:rsidRPr="00D80FD1">
        <w:t xml:space="preserve"> </w:t>
      </w:r>
      <w:r w:rsidR="007C1195">
        <w:t xml:space="preserve">RP </w:t>
      </w:r>
      <w:r w:rsidR="00D971CA">
        <w:t>has</w:t>
      </w:r>
      <w:r w:rsidRPr="00D80FD1">
        <w:t xml:space="preserve"> based </w:t>
      </w:r>
      <w:r w:rsidR="00D971CA">
        <w:t>its analysis on</w:t>
      </w:r>
      <w:r w:rsidRPr="00D80FD1">
        <w:t xml:space="preserve"> conservative assumptions due to the maturity of design information.</w:t>
      </w:r>
      <w:r w:rsidR="00D971CA">
        <w:t xml:space="preserve"> </w:t>
      </w:r>
      <w:r w:rsidR="006355DA">
        <w:t>M</w:t>
      </w:r>
      <w:r w:rsidR="00D971CA">
        <w:t>y assessment has identified that</w:t>
      </w:r>
      <w:r w:rsidRPr="00D80FD1">
        <w:t xml:space="preserve"> </w:t>
      </w:r>
      <w:r w:rsidR="00D971CA">
        <w:t>a</w:t>
      </w:r>
      <w:r w:rsidRPr="00D80FD1">
        <w:t xml:space="preserve"> key aspect will be the routing of </w:t>
      </w:r>
      <w:r w:rsidR="00D971CA">
        <w:t xml:space="preserve">hydrogen </w:t>
      </w:r>
      <w:r w:rsidRPr="00D80FD1">
        <w:t xml:space="preserve">pipework required for </w:t>
      </w:r>
      <w:r w:rsidR="00F32AB5">
        <w:t xml:space="preserve">the </w:t>
      </w:r>
      <w:r w:rsidRPr="00D80FD1">
        <w:t xml:space="preserve">main generator cooling. </w:t>
      </w:r>
      <w:r w:rsidR="0089190E">
        <w:t>During</w:t>
      </w:r>
      <w:r w:rsidRPr="00D80FD1">
        <w:t xml:space="preserve"> </w:t>
      </w:r>
      <w:r w:rsidR="0089190E">
        <w:t>S</w:t>
      </w:r>
      <w:r w:rsidR="00252468">
        <w:t>tep 3</w:t>
      </w:r>
      <w:r w:rsidR="0089190E">
        <w:t xml:space="preserve"> I will explore the effect that leaks </w:t>
      </w:r>
      <w:r w:rsidR="00F37841">
        <w:t xml:space="preserve">under the plant shell roof </w:t>
      </w:r>
      <w:r w:rsidR="0089190E">
        <w:t>may have on nuclear safety and how these would be mitigated.</w:t>
      </w:r>
    </w:p>
    <w:p w14:paraId="3B68227F" w14:textId="6238152C" w:rsidR="00D80FD1" w:rsidRPr="00793C77" w:rsidRDefault="00581255" w:rsidP="00793C77">
      <w:pPr>
        <w:pStyle w:val="Numberedparagraph"/>
      </w:pPr>
      <w:r w:rsidRPr="00581255">
        <w:t>Overall, I am satisfied that the layout information</w:t>
      </w:r>
      <w:r w:rsidR="00F32AB5">
        <w:t xml:space="preserve"> provided by the RP</w:t>
      </w:r>
      <w:r w:rsidRPr="00581255">
        <w:t xml:space="preserve"> relevant to areas outside the hazard</w:t>
      </w:r>
      <w:r w:rsidR="000A6497">
        <w:t xml:space="preserve"> shield</w:t>
      </w:r>
      <w:r w:rsidRPr="00581255">
        <w:t xml:space="preserve"> is consistent with UK relevant good practice</w:t>
      </w:r>
      <w:r w:rsidR="00833DB4">
        <w:t>. I consider that the approaches adopted</w:t>
      </w:r>
      <w:r w:rsidRPr="00581255">
        <w:t xml:space="preserve"> should enable the RP to further develop </w:t>
      </w:r>
      <w:r w:rsidR="00833DB4">
        <w:t>its</w:t>
      </w:r>
      <w:r w:rsidRPr="00581255">
        <w:t xml:space="preserve"> generic Rolls-Royce SMR design and associated E3S case evidence. I recognise that current analysis is based on layout</w:t>
      </w:r>
      <w:r w:rsidR="004310D8">
        <w:t xml:space="preserve"> </w:t>
      </w:r>
      <w:r w:rsidR="003E7765">
        <w:t xml:space="preserve">which </w:t>
      </w:r>
      <w:r w:rsidR="003E7765">
        <w:lastRenderedPageBreak/>
        <w:t xml:space="preserve">may change </w:t>
      </w:r>
      <w:r w:rsidR="00E91313">
        <w:t>as the design matures</w:t>
      </w:r>
      <w:r w:rsidR="001439D0">
        <w:t xml:space="preserve"> and the analysis is expected to be updated as a result</w:t>
      </w:r>
      <w:r w:rsidRPr="00581255">
        <w:t>.</w:t>
      </w:r>
      <w:r w:rsidR="00E91313">
        <w:t xml:space="preserve"> </w:t>
      </w:r>
      <w:r w:rsidR="00B73A4B">
        <w:t>A key finding from my assessment is the need for the RP to progress</w:t>
      </w:r>
      <w:r w:rsidRPr="00581255">
        <w:t xml:space="preserve"> </w:t>
      </w:r>
      <w:r w:rsidR="00B73A4B">
        <w:t>its</w:t>
      </w:r>
      <w:r w:rsidRPr="00581255">
        <w:t xml:space="preserve"> internal hazards case </w:t>
      </w:r>
      <w:r w:rsidR="00B73A4B">
        <w:t>for</w:t>
      </w:r>
      <w:r w:rsidRPr="00581255">
        <w:t xml:space="preserve"> MCR/SCR tenability</w:t>
      </w:r>
      <w:r w:rsidR="00B73A4B">
        <w:t xml:space="preserve"> which </w:t>
      </w:r>
      <w:r w:rsidR="007F38DE">
        <w:t xml:space="preserve">I will </w:t>
      </w:r>
      <w:r w:rsidR="00966EFD">
        <w:t xml:space="preserve">follow up in </w:t>
      </w:r>
      <w:r w:rsidR="00252468">
        <w:t>Step 3</w:t>
      </w:r>
      <w:r w:rsidR="00966EFD">
        <w:t xml:space="preserve"> as a residual matter</w:t>
      </w:r>
      <w:r w:rsidRPr="00581255">
        <w:t>.</w:t>
      </w:r>
    </w:p>
    <w:p w14:paraId="37A445FE" w14:textId="77777777" w:rsidR="005260ED" w:rsidRDefault="00753DD3" w:rsidP="00753DD3">
      <w:pPr>
        <w:pStyle w:val="Heading3"/>
      </w:pPr>
      <w:r>
        <w:t>Novel aspects of the design</w:t>
      </w:r>
    </w:p>
    <w:p w14:paraId="401BF40F" w14:textId="4BC051B8" w:rsidR="0035160F" w:rsidRDefault="00A96C4C" w:rsidP="005260ED">
      <w:pPr>
        <w:pStyle w:val="Numberedparagraph"/>
      </w:pPr>
      <w:r>
        <w:t xml:space="preserve">This section details my assessment of </w:t>
      </w:r>
      <w:r w:rsidR="00324E8D">
        <w:t xml:space="preserve">the novel features </w:t>
      </w:r>
      <w:r w:rsidR="00C90E58">
        <w:t>which</w:t>
      </w:r>
      <w:r w:rsidR="00324E8D">
        <w:t xml:space="preserve"> I considered rele</w:t>
      </w:r>
      <w:r w:rsidR="006C7389">
        <w:t xml:space="preserve">vant to my assessment. For each sample area I </w:t>
      </w:r>
      <w:r w:rsidR="0035160F">
        <w:t>focused on:</w:t>
      </w:r>
    </w:p>
    <w:p w14:paraId="5397C759" w14:textId="6A5946E0" w:rsidR="005D74E4" w:rsidRDefault="00D77320" w:rsidP="0035160F">
      <w:pPr>
        <w:pStyle w:val="Bulletlist1"/>
      </w:pPr>
      <w:r>
        <w:t>Hazards int</w:t>
      </w:r>
      <w:r w:rsidR="005D74E4">
        <w:t>roduced by the feature.</w:t>
      </w:r>
    </w:p>
    <w:p w14:paraId="7FAEF7E1" w14:textId="77777777" w:rsidR="00555406" w:rsidRDefault="005D74E4" w:rsidP="008372F8">
      <w:pPr>
        <w:pStyle w:val="Bulletlist1"/>
      </w:pPr>
      <w:r>
        <w:t xml:space="preserve">Impact to </w:t>
      </w:r>
      <w:r w:rsidR="008372F8">
        <w:t>nuclear safety SSCs including barriers.</w:t>
      </w:r>
    </w:p>
    <w:p w14:paraId="137FE573" w14:textId="37E00C95" w:rsidR="00DB1FAF" w:rsidRDefault="00DB1FAF" w:rsidP="00DB1FAF">
      <w:pPr>
        <w:pStyle w:val="Heading4"/>
      </w:pPr>
      <w:r>
        <w:t>Modular structures</w:t>
      </w:r>
      <w:r w:rsidR="00A13863">
        <w:t xml:space="preserve"> </w:t>
      </w:r>
    </w:p>
    <w:p w14:paraId="16DD1A9F" w14:textId="472C603D" w:rsidR="00646EFB" w:rsidRDefault="000E3565" w:rsidP="00F13AA9">
      <w:pPr>
        <w:pStyle w:val="Numberedparagraph"/>
      </w:pPr>
      <w:r>
        <w:t>The RP</w:t>
      </w:r>
      <w:r w:rsidR="00C65A3F">
        <w:t>’</w:t>
      </w:r>
      <w:r>
        <w:t xml:space="preserve">s approach to its application </w:t>
      </w:r>
      <w:r w:rsidR="00043720">
        <w:t>of modular structures is defined i</w:t>
      </w:r>
      <w:r w:rsidR="00C90E58">
        <w:t>n</w:t>
      </w:r>
      <w:r w:rsidR="00043720">
        <w:t xml:space="preserve"> its </w:t>
      </w:r>
      <w:r w:rsidR="00A36FAC">
        <w:t>MKoP</w:t>
      </w:r>
      <w:r w:rsidR="00BC742B" w:rsidRPr="00BC742B">
        <w:t xml:space="preserve"> definition report</w:t>
      </w:r>
      <w:r w:rsidR="00C84D79">
        <w:t xml:space="preserve"> and strategy</w:t>
      </w:r>
      <w:r w:rsidR="00BC742B" w:rsidRPr="00BC742B">
        <w:t xml:space="preserve"> </w:t>
      </w:r>
      <w:r w:rsidR="00C76711">
        <w:t xml:space="preserve">(ref. </w:t>
      </w:r>
      <w:sdt>
        <w:sdtPr>
          <w:id w:val="68162944"/>
          <w:citation/>
        </w:sdtPr>
        <w:sdtEndPr/>
        <w:sdtContent>
          <w:r w:rsidR="00C84D79">
            <w:fldChar w:fldCharType="begin"/>
          </w:r>
          <w:r w:rsidR="003A5EDA">
            <w:instrText xml:space="preserve">CITATION ModuleDesign \m ModStrat \l 2057 </w:instrText>
          </w:r>
          <w:r w:rsidR="00C84D79">
            <w:fldChar w:fldCharType="separate"/>
          </w:r>
          <w:r w:rsidR="00C526DA" w:rsidRPr="00C526DA">
            <w:rPr>
              <w:noProof/>
            </w:rPr>
            <w:t>[73, 34]</w:t>
          </w:r>
          <w:r w:rsidR="00C84D79">
            <w:fldChar w:fldCharType="end"/>
          </w:r>
        </w:sdtContent>
      </w:sdt>
      <w:r w:rsidR="00C84D79">
        <w:t>)</w:t>
      </w:r>
      <w:r w:rsidR="00BC742B" w:rsidRPr="00BC742B">
        <w:t xml:space="preserve">. The report </w:t>
      </w:r>
      <w:r w:rsidR="440C27E7" w:rsidRPr="00BC742B">
        <w:t>provide</w:t>
      </w:r>
      <w:r w:rsidR="00D30868">
        <w:t>s</w:t>
      </w:r>
      <w:r w:rsidR="00BC742B" w:rsidRPr="00BC742B">
        <w:t xml:space="preserve"> an overview of the fundamental considerations</w:t>
      </w:r>
      <w:r w:rsidR="00BC742B">
        <w:t xml:space="preserve"> as well as the</w:t>
      </w:r>
      <w:r w:rsidR="00BC742B" w:rsidRPr="00BC742B">
        <w:t xml:space="preserve"> standards </w:t>
      </w:r>
      <w:r w:rsidR="00BC742B">
        <w:t>considered</w:t>
      </w:r>
      <w:r w:rsidR="00FC1226">
        <w:t xml:space="preserve"> in</w:t>
      </w:r>
      <w:r w:rsidR="00BC742B">
        <w:t xml:space="preserve"> </w:t>
      </w:r>
      <w:r w:rsidR="00841D53">
        <w:t>defining its approach to modularisation</w:t>
      </w:r>
      <w:r w:rsidR="00BD13B6">
        <w:t xml:space="preserve"> implementation</w:t>
      </w:r>
      <w:r w:rsidR="00646EFB">
        <w:t xml:space="preserve"> including the approach to hazard withstand</w:t>
      </w:r>
      <w:r w:rsidR="00BC742B" w:rsidRPr="00BC742B">
        <w:t>.</w:t>
      </w:r>
      <w:r w:rsidR="00646EFB">
        <w:t xml:space="preserve"> </w:t>
      </w:r>
      <w:r w:rsidR="00E6141F">
        <w:t>T</w:t>
      </w:r>
      <w:r w:rsidR="00BC573A">
        <w:t xml:space="preserve">he RP has identified </w:t>
      </w:r>
      <w:r w:rsidR="00930839">
        <w:t xml:space="preserve">several standards that apply to modular </w:t>
      </w:r>
      <w:r w:rsidR="00BD13B6">
        <w:t>structures</w:t>
      </w:r>
      <w:r w:rsidR="00930839">
        <w:t xml:space="preserve"> as well as </w:t>
      </w:r>
      <w:r w:rsidR="00DB7FDA">
        <w:t xml:space="preserve">its </w:t>
      </w:r>
      <w:r w:rsidR="00930839">
        <w:t>barrier solutions</w:t>
      </w:r>
      <w:r w:rsidR="00FE4C6C">
        <w:t>, however</w:t>
      </w:r>
      <w:r w:rsidR="00E6141F">
        <w:t>, as stated in section 4.3.3.1 of this report,</w:t>
      </w:r>
      <w:r w:rsidR="00FE4C6C">
        <w:t xml:space="preserve"> at this stage the exact approach</w:t>
      </w:r>
      <w:r w:rsidR="00DB7FDA">
        <w:t xml:space="preserve"> </w:t>
      </w:r>
      <w:r w:rsidR="00FE4C6C">
        <w:t>has not been de</w:t>
      </w:r>
      <w:r w:rsidR="00BD13B6">
        <w:t>cided</w:t>
      </w:r>
      <w:r w:rsidR="00304190">
        <w:t xml:space="preserve"> and need</w:t>
      </w:r>
      <w:r w:rsidR="00DB7FDA">
        <w:t>s</w:t>
      </w:r>
      <w:r w:rsidR="00304190">
        <w:t xml:space="preserve"> to be progressed</w:t>
      </w:r>
      <w:r w:rsidR="00DB7FDA">
        <w:t xml:space="preserve"> </w:t>
      </w:r>
      <w:r w:rsidR="00304190">
        <w:t xml:space="preserve">at </w:t>
      </w:r>
      <w:r w:rsidR="00252468">
        <w:t>Step 3</w:t>
      </w:r>
      <w:r w:rsidR="00304190">
        <w:t>.</w:t>
      </w:r>
      <w:r w:rsidR="00BC742B" w:rsidRPr="00BC742B">
        <w:t xml:space="preserve"> </w:t>
      </w:r>
    </w:p>
    <w:p w14:paraId="4C04252E" w14:textId="3FE7C417" w:rsidR="004A4552" w:rsidRDefault="005955F7" w:rsidP="00F13AA9">
      <w:pPr>
        <w:pStyle w:val="Numberedparagraph"/>
      </w:pPr>
      <w:r>
        <w:t>T</w:t>
      </w:r>
      <w:r w:rsidR="008C2DC0">
        <w:t>he</w:t>
      </w:r>
      <w:r w:rsidR="00507BF4">
        <w:t xml:space="preserve"> implementation of</w:t>
      </w:r>
      <w:r w:rsidR="008C2DC0">
        <w:t xml:space="preserve"> modular structures </w:t>
      </w:r>
      <w:r w:rsidR="00BD13B6">
        <w:t xml:space="preserve">across the plant </w:t>
      </w:r>
      <w:r w:rsidR="002F6F0F">
        <w:t>and their classification</w:t>
      </w:r>
      <w:r w:rsidR="00507BF4">
        <w:t xml:space="preserve"> remains </w:t>
      </w:r>
      <w:r w:rsidR="00C02F19">
        <w:t>to be clarified by the RP</w:t>
      </w:r>
      <w:r w:rsidR="00507BF4">
        <w:t xml:space="preserve"> as the layout of key SSCs </w:t>
      </w:r>
      <w:r w:rsidR="002F6F0F">
        <w:t>is</w:t>
      </w:r>
      <w:r w:rsidR="00507BF4">
        <w:t xml:space="preserve"> yet to be finalised</w:t>
      </w:r>
      <w:r w:rsidR="00BD13B6">
        <w:t xml:space="preserve">, thus the modularisation </w:t>
      </w:r>
      <w:r w:rsidR="00796F30">
        <w:t>solutions remain at low maturity (DR1)</w:t>
      </w:r>
      <w:r w:rsidR="00507BF4">
        <w:t>.</w:t>
      </w:r>
      <w:r w:rsidR="008C2DC0">
        <w:t xml:space="preserve"> </w:t>
      </w:r>
      <w:r w:rsidR="008E3D4F">
        <w:t>I note that this lack of maturity</w:t>
      </w:r>
      <w:r w:rsidR="00BC742B" w:rsidRPr="00BC742B">
        <w:t xml:space="preserve"> </w:t>
      </w:r>
      <w:r w:rsidR="00BC742B">
        <w:t>is</w:t>
      </w:r>
      <w:r w:rsidR="00BC742B" w:rsidRPr="00BC742B">
        <w:t xml:space="preserve"> </w:t>
      </w:r>
      <w:r w:rsidR="002727C1">
        <w:t>acknowledged</w:t>
      </w:r>
      <w:r w:rsidR="002727C1" w:rsidRPr="00BC742B">
        <w:t xml:space="preserve"> </w:t>
      </w:r>
      <w:r w:rsidR="00BC742B" w:rsidRPr="00BC742B">
        <w:t>as a risk by</w:t>
      </w:r>
      <w:r w:rsidR="00BC742B">
        <w:t xml:space="preserve"> the RP</w:t>
      </w:r>
      <w:r w:rsidR="00BC742B" w:rsidRPr="00BC742B">
        <w:t xml:space="preserve"> </w:t>
      </w:r>
      <w:r w:rsidR="00CC55AD">
        <w:t>(ref.</w:t>
      </w:r>
      <w:sdt>
        <w:sdtPr>
          <w:id w:val="1385063215"/>
          <w:citation/>
        </w:sdtPr>
        <w:sdtEndPr/>
        <w:sdtContent>
          <w:r w:rsidR="008A561B">
            <w:fldChar w:fldCharType="begin"/>
          </w:r>
          <w:r w:rsidR="003A5EDA">
            <w:instrText xml:space="preserve">CITATION ModuleDesign \l 2057 </w:instrText>
          </w:r>
          <w:r w:rsidR="008A561B">
            <w:fldChar w:fldCharType="separate"/>
          </w:r>
          <w:r w:rsidR="00C526DA">
            <w:rPr>
              <w:noProof/>
            </w:rPr>
            <w:t xml:space="preserve"> </w:t>
          </w:r>
          <w:r w:rsidR="00C526DA" w:rsidRPr="00C526DA">
            <w:rPr>
              <w:noProof/>
            </w:rPr>
            <w:t>[73]</w:t>
          </w:r>
          <w:r w:rsidR="008A561B">
            <w:fldChar w:fldCharType="end"/>
          </w:r>
        </w:sdtContent>
      </w:sdt>
      <w:r w:rsidR="008A561B">
        <w:t>)</w:t>
      </w:r>
      <w:r w:rsidR="00796F30">
        <w:t>.</w:t>
      </w:r>
      <w:r w:rsidR="00BC742B" w:rsidRPr="00BC742B">
        <w:t xml:space="preserve"> </w:t>
      </w:r>
      <w:r w:rsidR="00796F30">
        <w:t xml:space="preserve">I agree with the RP </w:t>
      </w:r>
      <w:r w:rsidR="002D2F0D">
        <w:t xml:space="preserve">view </w:t>
      </w:r>
      <w:r w:rsidR="00796F30">
        <w:t xml:space="preserve">that </w:t>
      </w:r>
      <w:r w:rsidR="00BC742B" w:rsidRPr="00BC742B">
        <w:t>further work is required</w:t>
      </w:r>
      <w:r w:rsidR="008E3D4F">
        <w:t xml:space="preserve"> in </w:t>
      </w:r>
      <w:r w:rsidR="00252468">
        <w:t>Step 3</w:t>
      </w:r>
      <w:r w:rsidR="00BC742B" w:rsidRPr="00BC742B">
        <w:t xml:space="preserve"> to provide confidence that it can satisfy the build standard requirements</w:t>
      </w:r>
      <w:r w:rsidR="00C11166">
        <w:t xml:space="preserve"> for</w:t>
      </w:r>
      <w:r w:rsidR="002F6F0F">
        <w:t xml:space="preserve"> its modular </w:t>
      </w:r>
      <w:r w:rsidR="00440489">
        <w:t>structures</w:t>
      </w:r>
      <w:r w:rsidR="005B6318">
        <w:t xml:space="preserve"> with respect to their application,</w:t>
      </w:r>
      <w:r w:rsidR="002F6F0F">
        <w:t xml:space="preserve"> </w:t>
      </w:r>
      <w:r w:rsidR="00440489">
        <w:t>especially those that will be supporting</w:t>
      </w:r>
      <w:r w:rsidR="00C11166">
        <w:t xml:space="preserve"> </w:t>
      </w:r>
      <w:r w:rsidR="00440489">
        <w:t>class 1 and VHR SSCs</w:t>
      </w:r>
      <w:r w:rsidR="00B8481E">
        <w:t xml:space="preserve">. </w:t>
      </w:r>
      <w:r w:rsidR="00030A5B">
        <w:t xml:space="preserve">As stated in section 4.3.3.1 </w:t>
      </w:r>
      <w:r w:rsidR="005B6318">
        <w:t>of this report</w:t>
      </w:r>
      <w:r w:rsidR="00531C5E">
        <w:t xml:space="preserve">, </w:t>
      </w:r>
      <w:r w:rsidR="00030A5B">
        <w:t xml:space="preserve">the RP </w:t>
      </w:r>
      <w:r w:rsidR="005B6318">
        <w:t xml:space="preserve">also </w:t>
      </w:r>
      <w:r w:rsidR="00030A5B">
        <w:t>need</w:t>
      </w:r>
      <w:r w:rsidR="00985CC4">
        <w:t>s</w:t>
      </w:r>
      <w:r w:rsidR="00030A5B">
        <w:t xml:space="preserve"> to ensure that all its safety measure requirements are captured</w:t>
      </w:r>
      <w:r w:rsidR="00B66CED">
        <w:t>,</w:t>
      </w:r>
      <w:r w:rsidR="00030A5B">
        <w:t xml:space="preserve"> especially </w:t>
      </w:r>
      <w:r w:rsidR="005B6318">
        <w:t>the necessary</w:t>
      </w:r>
      <w:r w:rsidR="00030A5B">
        <w:t xml:space="preserve"> space requirements and fixing arrangements such as </w:t>
      </w:r>
      <w:r w:rsidR="00932C86">
        <w:t>pipe whip restraints</w:t>
      </w:r>
      <w:r w:rsidR="00B66CED">
        <w:t>,</w:t>
      </w:r>
      <w:r w:rsidR="00932C86">
        <w:t xml:space="preserve"> as this will </w:t>
      </w:r>
      <w:r w:rsidR="005B6318">
        <w:t xml:space="preserve">have an </w:t>
      </w:r>
      <w:r w:rsidR="00932C86">
        <w:t xml:space="preserve">impact </w:t>
      </w:r>
      <w:r w:rsidR="005B6318">
        <w:t xml:space="preserve">on </w:t>
      </w:r>
      <w:r w:rsidR="00932C86">
        <w:t>the overall available space</w:t>
      </w:r>
      <w:r w:rsidR="00D30868">
        <w:t xml:space="preserve"> within a module</w:t>
      </w:r>
      <w:r w:rsidR="00F70C39">
        <w:t xml:space="preserve">. </w:t>
      </w:r>
    </w:p>
    <w:p w14:paraId="027D1CF7" w14:textId="03597BAD" w:rsidR="00451B74" w:rsidRDefault="000441F3" w:rsidP="00F13AA9">
      <w:pPr>
        <w:pStyle w:val="Numberedparagraph"/>
      </w:pPr>
      <w:r>
        <w:t>Furthermore</w:t>
      </w:r>
      <w:r w:rsidR="00763774">
        <w:t>,</w:t>
      </w:r>
      <w:r>
        <w:t xml:space="preserve"> </w:t>
      </w:r>
      <w:r w:rsidR="00E50BE0">
        <w:t xml:space="preserve">the </w:t>
      </w:r>
      <w:r w:rsidR="009608E0">
        <w:t>RP’s</w:t>
      </w:r>
      <w:r w:rsidR="00451B74">
        <w:t xml:space="preserve"> strategies (ref. </w:t>
      </w:r>
      <w:sdt>
        <w:sdtPr>
          <w:id w:val="563768649"/>
          <w:citation/>
        </w:sdtPr>
        <w:sdtEndPr/>
        <w:sdtContent>
          <w:r w:rsidR="00451B74">
            <w:fldChar w:fldCharType="begin"/>
          </w:r>
          <w:r w:rsidR="003A5EDA">
            <w:instrText xml:space="preserve">CITATION IHStrat \m ModStrat \l 2057 </w:instrText>
          </w:r>
          <w:r w:rsidR="00451B74">
            <w:fldChar w:fldCharType="separate"/>
          </w:r>
          <w:r w:rsidR="00C526DA" w:rsidRPr="00C526DA">
            <w:rPr>
              <w:noProof/>
            </w:rPr>
            <w:t>[27, 34]</w:t>
          </w:r>
          <w:r w:rsidR="00451B74">
            <w:fldChar w:fldCharType="end"/>
          </w:r>
        </w:sdtContent>
      </w:sdt>
      <w:r w:rsidR="00451B74">
        <w:t xml:space="preserve">) </w:t>
      </w:r>
      <w:r w:rsidR="001C78DA">
        <w:t>are yet to</w:t>
      </w:r>
      <w:r w:rsidR="000841EE">
        <w:t xml:space="preserve"> clarify how </w:t>
      </w:r>
      <w:r w:rsidR="001F7D5D">
        <w:t xml:space="preserve">it will meet </w:t>
      </w:r>
      <w:r w:rsidR="000A774A">
        <w:t xml:space="preserve">UK regulatory expectations </w:t>
      </w:r>
      <w:r w:rsidR="00932C86">
        <w:t xml:space="preserve">of defence in depth </w:t>
      </w:r>
      <w:r w:rsidR="008D115F">
        <w:t>to</w:t>
      </w:r>
      <w:r w:rsidR="000A774A">
        <w:t xml:space="preserve"> minimise the progression of </w:t>
      </w:r>
      <w:r w:rsidR="008D115F">
        <w:t xml:space="preserve">hazard </w:t>
      </w:r>
      <w:r w:rsidR="008B228E">
        <w:t>conditions</w:t>
      </w:r>
      <w:r w:rsidR="008D115F">
        <w:t xml:space="preserve"> (ONR SAP EKP. 3)</w:t>
      </w:r>
      <w:r w:rsidR="008B228E">
        <w:t xml:space="preserve"> within its modules,</w:t>
      </w:r>
      <w:r w:rsidR="00763774">
        <w:t xml:space="preserve"> through deployment of its MKoP</w:t>
      </w:r>
      <w:r w:rsidR="002C6875">
        <w:t xml:space="preserve">. I consider that </w:t>
      </w:r>
      <w:r w:rsidR="00B01CC5">
        <w:t xml:space="preserve">this </w:t>
      </w:r>
      <w:r w:rsidR="00DB38D6">
        <w:t>aspect</w:t>
      </w:r>
      <w:r w:rsidR="002C6875">
        <w:t xml:space="preserve"> is</w:t>
      </w:r>
      <w:r w:rsidR="00DB38D6">
        <w:t xml:space="preserve"> </w:t>
      </w:r>
      <w:r w:rsidR="00B53874">
        <w:t>relevant to both</w:t>
      </w:r>
      <w:r w:rsidR="00451B74">
        <w:t xml:space="preserve"> </w:t>
      </w:r>
      <w:r w:rsidR="00236306">
        <w:t>CHS and life fire safety (LFS)</w:t>
      </w:r>
      <w:r w:rsidR="008D115F">
        <w:t xml:space="preserve">. </w:t>
      </w:r>
      <w:r w:rsidR="0068607D">
        <w:t>For example</w:t>
      </w:r>
      <w:r w:rsidR="00763774">
        <w:t>,</w:t>
      </w:r>
      <w:r w:rsidR="0068607D">
        <w:t xml:space="preserve"> I note that</w:t>
      </w:r>
      <w:r w:rsidR="00B144F3">
        <w:t xml:space="preserve"> </w:t>
      </w:r>
      <w:r w:rsidR="00F44682">
        <w:t xml:space="preserve">within </w:t>
      </w:r>
      <w:r w:rsidR="00B144F3">
        <w:t>the</w:t>
      </w:r>
      <w:r w:rsidR="0068607D">
        <w:t xml:space="preserve"> fluid blocks </w:t>
      </w:r>
      <w:r w:rsidR="00B144F3">
        <w:t xml:space="preserve">layout report (ref. </w:t>
      </w:r>
      <w:sdt>
        <w:sdtPr>
          <w:id w:val="1493603758"/>
          <w:citation/>
        </w:sdtPr>
        <w:sdtEndPr/>
        <w:sdtContent>
          <w:r w:rsidR="00F44682">
            <w:fldChar w:fldCharType="begin"/>
          </w:r>
          <w:r w:rsidR="003A5EDA">
            <w:instrText xml:space="preserve">CITATION LayFluidSystems \l 2057 </w:instrText>
          </w:r>
          <w:r w:rsidR="00F44682">
            <w:fldChar w:fldCharType="separate"/>
          </w:r>
          <w:r w:rsidR="00C526DA" w:rsidRPr="00C526DA">
            <w:rPr>
              <w:noProof/>
            </w:rPr>
            <w:t>[44]</w:t>
          </w:r>
          <w:r w:rsidR="00F44682">
            <w:fldChar w:fldCharType="end"/>
          </w:r>
        </w:sdtContent>
      </w:sdt>
      <w:r w:rsidR="00F44682">
        <w:t>)</w:t>
      </w:r>
      <w:r w:rsidR="0068607D">
        <w:t xml:space="preserve"> there </w:t>
      </w:r>
      <w:r w:rsidR="00F44682">
        <w:t>are</w:t>
      </w:r>
      <w:r w:rsidR="0068607D">
        <w:t xml:space="preserve"> minimal</w:t>
      </w:r>
      <w:r w:rsidR="00B17140">
        <w:t xml:space="preserve"> MKoP</w:t>
      </w:r>
      <w:r w:rsidR="0068607D">
        <w:t xml:space="preserve"> internal barriers</w:t>
      </w:r>
      <w:r w:rsidR="00B17140">
        <w:t xml:space="preserve"> </w:t>
      </w:r>
      <w:r w:rsidR="00885133">
        <w:t>identified</w:t>
      </w:r>
      <w:r w:rsidR="0068607D">
        <w:t xml:space="preserve"> to prevent escalation of hazard conditions</w:t>
      </w:r>
      <w:r w:rsidR="00304F44">
        <w:t xml:space="preserve"> </w:t>
      </w:r>
      <w:r w:rsidR="00800D2F">
        <w:t>through</w:t>
      </w:r>
      <w:r w:rsidR="00445F93">
        <w:t>out</w:t>
      </w:r>
      <w:r w:rsidR="00800D2F">
        <w:t xml:space="preserve"> a module cluster</w:t>
      </w:r>
      <w:r w:rsidR="00B17140">
        <w:t xml:space="preserve">. </w:t>
      </w:r>
      <w:r w:rsidR="00A31D3E">
        <w:t>I</w:t>
      </w:r>
      <w:r w:rsidR="008B228E">
        <w:t>t is my understanding</w:t>
      </w:r>
      <w:r w:rsidR="00A31D3E">
        <w:t xml:space="preserve"> </w:t>
      </w:r>
      <w:r w:rsidR="00304F44">
        <w:t>that th</w:t>
      </w:r>
      <w:r w:rsidR="00800D2F">
        <w:t>is</w:t>
      </w:r>
      <w:r w:rsidR="00A31D3E">
        <w:t xml:space="preserve"> layout</w:t>
      </w:r>
      <w:r w:rsidR="00800D2F">
        <w:t xml:space="preserve"> decision</w:t>
      </w:r>
      <w:r w:rsidR="000A6525">
        <w:t xml:space="preserve"> </w:t>
      </w:r>
      <w:r w:rsidR="00304F44">
        <w:t>is</w:t>
      </w:r>
      <w:r w:rsidR="008968D4">
        <w:t xml:space="preserve"> driven by</w:t>
      </w:r>
      <w:r w:rsidR="0068607D">
        <w:t xml:space="preserve"> the </w:t>
      </w:r>
      <w:r w:rsidR="009608E0">
        <w:t>RP’s</w:t>
      </w:r>
      <w:r w:rsidR="005B6318">
        <w:t xml:space="preserve"> </w:t>
      </w:r>
      <w:r w:rsidR="0068607D">
        <w:t>classification of the safety systems</w:t>
      </w:r>
      <w:r w:rsidR="000A6525">
        <w:t xml:space="preserve"> </w:t>
      </w:r>
      <w:r w:rsidR="00800D2F">
        <w:t>(</w:t>
      </w:r>
      <w:r w:rsidR="0059180B">
        <w:t>class</w:t>
      </w:r>
      <w:r w:rsidR="00800D2F">
        <w:t xml:space="preserve"> 2) that are </w:t>
      </w:r>
      <w:r w:rsidR="000A6525">
        <w:t>supported</w:t>
      </w:r>
      <w:r w:rsidR="005B6318">
        <w:t xml:space="preserve"> within</w:t>
      </w:r>
      <w:r w:rsidR="000A6525">
        <w:t xml:space="preserve"> the modular </w:t>
      </w:r>
      <w:r w:rsidR="00797421">
        <w:t>cluster</w:t>
      </w:r>
      <w:r w:rsidR="00092BF6">
        <w:t xml:space="preserve"> based on</w:t>
      </w:r>
      <w:r w:rsidR="008943F9">
        <w:t xml:space="preserve"> it</w:t>
      </w:r>
      <w:r w:rsidR="005B6318">
        <w:t>s</w:t>
      </w:r>
      <w:r w:rsidR="00F236AD">
        <w:t xml:space="preserve"> deterministic </w:t>
      </w:r>
      <w:r w:rsidR="00B01CC5">
        <w:t>analysis</w:t>
      </w:r>
      <w:r w:rsidR="000A6525">
        <w:t xml:space="preserve"> (see sub section </w:t>
      </w:r>
      <w:r w:rsidR="007463AD">
        <w:t>4.3.1.2)</w:t>
      </w:r>
      <w:r w:rsidR="000A6525">
        <w:t xml:space="preserve"> </w:t>
      </w:r>
      <w:r w:rsidR="00885133">
        <w:t>and</w:t>
      </w:r>
      <w:r w:rsidR="007463AD">
        <w:t xml:space="preserve"> claims</w:t>
      </w:r>
      <w:r w:rsidR="00885133">
        <w:t xml:space="preserve"> on the </w:t>
      </w:r>
      <w:r w:rsidR="005B6318">
        <w:t>main</w:t>
      </w:r>
      <w:r w:rsidR="00885133">
        <w:t xml:space="preserve"> block envelope</w:t>
      </w:r>
      <w:r w:rsidR="008943F9">
        <w:t xml:space="preserve"> (civil barrier)</w:t>
      </w:r>
      <w:r w:rsidR="00F44682">
        <w:t>.</w:t>
      </w:r>
      <w:r w:rsidR="003C2EB7">
        <w:t xml:space="preserve"> </w:t>
      </w:r>
      <w:r w:rsidR="00F236AD">
        <w:t xml:space="preserve"> </w:t>
      </w:r>
    </w:p>
    <w:p w14:paraId="4FF67395" w14:textId="711D81E5" w:rsidR="00236306" w:rsidRDefault="00F236AD" w:rsidP="00F13AA9">
      <w:pPr>
        <w:pStyle w:val="Numberedparagraph"/>
      </w:pPr>
      <w:r>
        <w:lastRenderedPageBreak/>
        <w:t>Although</w:t>
      </w:r>
      <w:r w:rsidR="007463AD">
        <w:t>,</w:t>
      </w:r>
      <w:r>
        <w:t xml:space="preserve"> I consider this</w:t>
      </w:r>
      <w:r w:rsidR="0068607D">
        <w:t xml:space="preserve"> is acceptable from a loss of system perspective,</w:t>
      </w:r>
      <w:r w:rsidR="006D4A6C">
        <w:t xml:space="preserve"> due to</w:t>
      </w:r>
      <w:r w:rsidR="007463AD">
        <w:t xml:space="preserve"> the availability of</w:t>
      </w:r>
      <w:r w:rsidR="00A86578">
        <w:t xml:space="preserve"> other safety</w:t>
      </w:r>
      <w:r w:rsidR="0068607D">
        <w:t xml:space="preserve"> train</w:t>
      </w:r>
      <w:r w:rsidR="00A86578">
        <w:t>s</w:t>
      </w:r>
      <w:r w:rsidR="00375D4C">
        <w:t>,</w:t>
      </w:r>
      <w:r w:rsidR="0068607D">
        <w:t xml:space="preserve"> </w:t>
      </w:r>
      <w:r w:rsidR="007463AD">
        <w:t xml:space="preserve">it is my expectation that </w:t>
      </w:r>
      <w:r w:rsidR="00A86578">
        <w:t xml:space="preserve">the RP </w:t>
      </w:r>
      <w:r w:rsidR="002D04B9">
        <w:t>will</w:t>
      </w:r>
      <w:r w:rsidR="00A86578">
        <w:t xml:space="preserve"> demonstrate that the risks </w:t>
      </w:r>
      <w:r w:rsidR="006C064F">
        <w:t>from</w:t>
      </w:r>
      <w:r w:rsidR="007463AD">
        <w:t xml:space="preserve"> internal</w:t>
      </w:r>
      <w:r w:rsidR="0068607D">
        <w:t xml:space="preserve"> hazards</w:t>
      </w:r>
      <w:r w:rsidR="006C064F">
        <w:t xml:space="preserve"> are</w:t>
      </w:r>
      <w:r w:rsidR="0068607D" w:rsidRPr="00DE60A2">
        <w:t xml:space="preserve"> reduce</w:t>
      </w:r>
      <w:r w:rsidR="006C064F">
        <w:t>d</w:t>
      </w:r>
      <w:r w:rsidR="0068607D" w:rsidRPr="00DE60A2">
        <w:t xml:space="preserve"> ALAR</w:t>
      </w:r>
      <w:r w:rsidR="00885133">
        <w:t>P</w:t>
      </w:r>
      <w:r w:rsidR="0014230C">
        <w:t>. T</w:t>
      </w:r>
      <w:r w:rsidR="008943F9">
        <w:t>his should also include</w:t>
      </w:r>
      <w:r w:rsidR="00236306">
        <w:t xml:space="preserve"> CHS and LFS </w:t>
      </w:r>
      <w:r w:rsidR="005B6318">
        <w:t>aspects</w:t>
      </w:r>
      <w:r w:rsidR="008943F9">
        <w:t>.</w:t>
      </w:r>
      <w:r w:rsidR="00236306">
        <w:t xml:space="preserve"> I have discussed th</w:t>
      </w:r>
      <w:r w:rsidR="005B6318">
        <w:t>is observation</w:t>
      </w:r>
      <w:r w:rsidR="00236306">
        <w:t xml:space="preserve"> with the </w:t>
      </w:r>
      <w:r w:rsidR="005D2BF4">
        <w:t>relevant</w:t>
      </w:r>
      <w:r w:rsidR="009C526C">
        <w:t xml:space="preserve"> CHS and LFS</w:t>
      </w:r>
      <w:r w:rsidR="00236306">
        <w:t xml:space="preserve"> ONR specialists and </w:t>
      </w:r>
      <w:r w:rsidR="005D2BF4">
        <w:t xml:space="preserve">this </w:t>
      </w:r>
      <w:r w:rsidR="008943F9">
        <w:t>point will be</w:t>
      </w:r>
      <w:r w:rsidR="005D2BF4">
        <w:t xml:space="preserve"> progressed through their specific areas</w:t>
      </w:r>
      <w:r w:rsidR="008943F9">
        <w:t xml:space="preserve"> during </w:t>
      </w:r>
      <w:r w:rsidR="00252468">
        <w:t>Step 3</w:t>
      </w:r>
      <w:r w:rsidR="005D2BF4">
        <w:t>.</w:t>
      </w:r>
      <w:r w:rsidR="00236306">
        <w:t xml:space="preserve"> </w:t>
      </w:r>
      <w:r w:rsidR="00375D4C">
        <w:t xml:space="preserve">I am encouraged that the RP </w:t>
      </w:r>
      <w:r w:rsidR="005048A3">
        <w:t>also recognise</w:t>
      </w:r>
      <w:r w:rsidR="00CA3C56">
        <w:t>d</w:t>
      </w:r>
      <w:r w:rsidR="005048A3">
        <w:t xml:space="preserve"> this point </w:t>
      </w:r>
      <w:r w:rsidR="00CA3C56">
        <w:t xml:space="preserve">(ref. </w:t>
      </w:r>
      <w:sdt>
        <w:sdtPr>
          <w:id w:val="-49074604"/>
          <w:citation/>
        </w:sdtPr>
        <w:sdtEndPr/>
        <w:sdtContent>
          <w:r w:rsidR="00CA3C56">
            <w:fldChar w:fldCharType="begin"/>
          </w:r>
          <w:r w:rsidR="003A5EDA">
            <w:instrText xml:space="preserve">CITATION LayFluidSystems \l 2057 </w:instrText>
          </w:r>
          <w:r w:rsidR="00CA3C56">
            <w:fldChar w:fldCharType="separate"/>
          </w:r>
          <w:r w:rsidR="00C526DA" w:rsidRPr="00C526DA">
            <w:rPr>
              <w:noProof/>
            </w:rPr>
            <w:t>[44]</w:t>
          </w:r>
          <w:r w:rsidR="00CA3C56">
            <w:fldChar w:fldCharType="end"/>
          </w:r>
        </w:sdtContent>
      </w:sdt>
      <w:r w:rsidR="00CA3C56">
        <w:t xml:space="preserve">) </w:t>
      </w:r>
      <w:r w:rsidR="005048A3">
        <w:t>and</w:t>
      </w:r>
      <w:r w:rsidR="00E446DB">
        <w:t xml:space="preserve"> committed</w:t>
      </w:r>
      <w:r w:rsidR="00953E20">
        <w:t xml:space="preserve"> </w:t>
      </w:r>
      <w:r w:rsidR="00E446DB">
        <w:t xml:space="preserve">to </w:t>
      </w:r>
      <w:r w:rsidR="003E3880">
        <w:t>review the need to incorporate</w:t>
      </w:r>
      <w:r w:rsidR="00D57B0E">
        <w:t xml:space="preserve"> hazard</w:t>
      </w:r>
      <w:r w:rsidR="003E3880">
        <w:t xml:space="preserve"> </w:t>
      </w:r>
      <w:r w:rsidR="00D57B0E">
        <w:t>barriers to mitigate conventional &amp; fire safety risks as the design develops</w:t>
      </w:r>
      <w:r w:rsidR="00953E20">
        <w:t xml:space="preserve"> and further hazard analysis is undertaken</w:t>
      </w:r>
      <w:r w:rsidR="00D57B0E">
        <w:t xml:space="preserve">. </w:t>
      </w:r>
    </w:p>
    <w:p w14:paraId="4EBD98F1" w14:textId="6F09A89D" w:rsidR="00885133" w:rsidRDefault="00885133" w:rsidP="00F13AA9">
      <w:pPr>
        <w:pStyle w:val="Numberedparagraph"/>
      </w:pPr>
      <w:r>
        <w:t>At this stage</w:t>
      </w:r>
      <w:r w:rsidR="00E57FC2">
        <w:t>,</w:t>
      </w:r>
      <w:r>
        <w:t xml:space="preserve"> I acknowledge that </w:t>
      </w:r>
      <w:r w:rsidR="005C416F">
        <w:t xml:space="preserve">the </w:t>
      </w:r>
      <w:r w:rsidR="005C416F" w:rsidRPr="005C416F">
        <w:t>fundamental design attributes</w:t>
      </w:r>
      <w:r w:rsidR="005C416F">
        <w:t xml:space="preserve"> and safety case claims</w:t>
      </w:r>
      <w:r w:rsidR="005C416F" w:rsidRPr="005C416F">
        <w:t xml:space="preserve"> have not yet been</w:t>
      </w:r>
      <w:r w:rsidR="002C4163">
        <w:t xml:space="preserve"> fully</w:t>
      </w:r>
      <w:r w:rsidR="005C416F" w:rsidRPr="005C416F">
        <w:t xml:space="preserve"> </w:t>
      </w:r>
      <w:r w:rsidR="009C526C">
        <w:t>established</w:t>
      </w:r>
      <w:r w:rsidR="00E57FC2">
        <w:t xml:space="preserve"> as the RP finalises its layout considerations</w:t>
      </w:r>
      <w:r w:rsidR="002709DC">
        <w:t>.</w:t>
      </w:r>
      <w:r w:rsidR="00E57FC2">
        <w:t xml:space="preserve"> </w:t>
      </w:r>
      <w:r w:rsidR="002478AD">
        <w:t>I consider that a</w:t>
      </w:r>
      <w:r w:rsidR="00E57FC2">
        <w:t xml:space="preserve"> fundamental aspect of this</w:t>
      </w:r>
      <w:r w:rsidR="009C526C">
        <w:t xml:space="preserve"> process</w:t>
      </w:r>
      <w:r w:rsidR="00E57FC2">
        <w:t xml:space="preserve"> is the</w:t>
      </w:r>
      <w:r w:rsidR="009C526C">
        <w:t xml:space="preserve"> outputs of the</w:t>
      </w:r>
      <w:r w:rsidR="00955153">
        <w:t xml:space="preserve"> </w:t>
      </w:r>
      <w:r w:rsidR="002478AD">
        <w:t>RP</w:t>
      </w:r>
      <w:r w:rsidR="00631EC4">
        <w:t>’</w:t>
      </w:r>
      <w:r w:rsidR="002478AD">
        <w:t xml:space="preserve">s </w:t>
      </w:r>
      <w:r w:rsidR="00955153">
        <w:t>hazard analysis</w:t>
      </w:r>
      <w:r w:rsidR="00E57FC2">
        <w:t xml:space="preserve">, </w:t>
      </w:r>
      <w:r w:rsidR="009C526C">
        <w:t xml:space="preserve">and </w:t>
      </w:r>
      <w:r w:rsidR="007348DB">
        <w:t>it is my expectation that the analysis</w:t>
      </w:r>
      <w:r w:rsidR="00E57FC2">
        <w:t xml:space="preserve"> needs to be </w:t>
      </w:r>
      <w:r w:rsidR="00F949EC">
        <w:t>representative of the reference design layout</w:t>
      </w:r>
      <w:r w:rsidR="00E57FC2">
        <w:t xml:space="preserve"> which is yet to be completed</w:t>
      </w:r>
      <w:r w:rsidR="00F70C39">
        <w:t xml:space="preserve">. </w:t>
      </w:r>
      <w:r w:rsidR="004D6BB2">
        <w:t xml:space="preserve">It is </w:t>
      </w:r>
      <w:r w:rsidR="009873D7">
        <w:t xml:space="preserve">also </w:t>
      </w:r>
      <w:r w:rsidR="004D6BB2">
        <w:t>my view that</w:t>
      </w:r>
      <w:r w:rsidR="00955153">
        <w:t xml:space="preserve"> </w:t>
      </w:r>
      <w:r w:rsidR="004D6BB2">
        <w:t>d</w:t>
      </w:r>
      <w:r w:rsidR="004D6BB2" w:rsidRPr="004D6BB2">
        <w:t xml:space="preserve">uring </w:t>
      </w:r>
      <w:r w:rsidR="00252468">
        <w:t>Step 3</w:t>
      </w:r>
      <w:r w:rsidR="004D6BB2" w:rsidRPr="004D6BB2">
        <w:t xml:space="preserve"> the RP </w:t>
      </w:r>
      <w:r w:rsidR="004D6BB2">
        <w:t xml:space="preserve">needs to </w:t>
      </w:r>
      <w:r w:rsidR="004D6BB2" w:rsidRPr="004D6BB2">
        <w:t>demonstrate</w:t>
      </w:r>
      <w:r w:rsidR="004D6BB2">
        <w:t xml:space="preserve"> that</w:t>
      </w:r>
      <w:r w:rsidR="001C383F">
        <w:t xml:space="preserve"> all claims relevant to</w:t>
      </w:r>
      <w:r w:rsidR="004D6BB2" w:rsidRPr="004D6BB2">
        <w:t xml:space="preserve"> its deterministic approach, hazard analysis and safety case are consistent across all aspects of the E3S case. </w:t>
      </w:r>
    </w:p>
    <w:p w14:paraId="43464838" w14:textId="3D91CA85" w:rsidR="0048232C" w:rsidRPr="004D6BB2" w:rsidRDefault="00E57FC2" w:rsidP="004D6BB2">
      <w:pPr>
        <w:pStyle w:val="Numberedparagraph"/>
      </w:pPr>
      <w:r>
        <w:t xml:space="preserve">In summary, I am satisfied that the implementation of modular structures does not </w:t>
      </w:r>
      <w:r w:rsidR="006071B6">
        <w:t xml:space="preserve">undermine the </w:t>
      </w:r>
      <w:r w:rsidR="00631EC4">
        <w:t>RP’s</w:t>
      </w:r>
      <w:r w:rsidR="006071B6">
        <w:t xml:space="preserve"> internal hazards </w:t>
      </w:r>
      <w:r w:rsidR="00DB3533">
        <w:t>safety case. However</w:t>
      </w:r>
      <w:r w:rsidR="20823375">
        <w:t>,</w:t>
      </w:r>
      <w:r w:rsidR="00DB3533">
        <w:t xml:space="preserve"> given the potential </w:t>
      </w:r>
      <w:r w:rsidR="00825D2F">
        <w:t>vulnerability</w:t>
      </w:r>
      <w:r w:rsidR="00DB3533">
        <w:t xml:space="preserve"> of the structures to </w:t>
      </w:r>
      <w:r w:rsidR="00422FD8">
        <w:t xml:space="preserve">both </w:t>
      </w:r>
      <w:r w:rsidR="00A1121B">
        <w:t xml:space="preserve">individual and </w:t>
      </w:r>
      <w:r w:rsidR="00B22F20">
        <w:t>combined</w:t>
      </w:r>
      <w:r w:rsidR="006D4A6C">
        <w:t xml:space="preserve"> (including seismic induced)</w:t>
      </w:r>
      <w:r w:rsidR="00DB3533">
        <w:t xml:space="preserve"> </w:t>
      </w:r>
      <w:r w:rsidR="00CD4759">
        <w:t xml:space="preserve">internal hazards </w:t>
      </w:r>
      <w:r w:rsidR="00DB3533">
        <w:t xml:space="preserve">a robust safety demonstration </w:t>
      </w:r>
      <w:r w:rsidR="00825D2F">
        <w:t>on a case</w:t>
      </w:r>
      <w:r w:rsidR="40D94802">
        <w:t>-</w:t>
      </w:r>
      <w:r w:rsidR="00825D2F">
        <w:t>by</w:t>
      </w:r>
      <w:r w:rsidR="40D94802">
        <w:t>-</w:t>
      </w:r>
      <w:r w:rsidR="00825D2F">
        <w:t>case basis needs to be provided</w:t>
      </w:r>
      <w:r w:rsidR="007D4A51">
        <w:t xml:space="preserve">, which is not available at this point in </w:t>
      </w:r>
      <w:r w:rsidR="00C34FAA">
        <w:t xml:space="preserve">the </w:t>
      </w:r>
      <w:r w:rsidR="007D4A51">
        <w:t>GDA</w:t>
      </w:r>
      <w:r w:rsidR="00825D2F">
        <w:t>. This includes</w:t>
      </w:r>
      <w:r w:rsidR="007D4A51">
        <w:t xml:space="preserve"> the need by the RP to</w:t>
      </w:r>
      <w:r w:rsidR="00825D2F">
        <w:t xml:space="preserve"> demonstrat</w:t>
      </w:r>
      <w:r w:rsidR="007D4A51">
        <w:t>e</w:t>
      </w:r>
      <w:r w:rsidR="00825D2F">
        <w:t xml:space="preserve"> that the risks from hazards are ALARP</w:t>
      </w:r>
      <w:r w:rsidR="007348DB">
        <w:t xml:space="preserve"> across the module stacks</w:t>
      </w:r>
      <w:r w:rsidR="00C27576">
        <w:t xml:space="preserve"> for all </w:t>
      </w:r>
      <w:r w:rsidR="002268AB">
        <w:t>elements of the E3S case</w:t>
      </w:r>
      <w:r w:rsidR="00825D2F">
        <w:t xml:space="preserve">. </w:t>
      </w:r>
      <w:r w:rsidR="007348DB">
        <w:t>I consider t</w:t>
      </w:r>
      <w:r w:rsidR="00825D2F">
        <w:t>his is a</w:t>
      </w:r>
      <w:r w:rsidR="0094598E">
        <w:t xml:space="preserve"> potential</w:t>
      </w:r>
      <w:r w:rsidR="00825D2F">
        <w:t xml:space="preserve"> shortfall</w:t>
      </w:r>
      <w:r w:rsidR="002268AB">
        <w:t xml:space="preserve"> against ONR SAPs EKP.3, ELO.4, EHA.3 and EHA.14</w:t>
      </w:r>
      <w:r w:rsidR="008C4F3E">
        <w:t xml:space="preserve"> and I will follow this up in </w:t>
      </w:r>
      <w:r w:rsidR="00252468">
        <w:t>Step 3</w:t>
      </w:r>
      <w:r w:rsidR="008C4F3E">
        <w:t xml:space="preserve"> as a residual matter. </w:t>
      </w:r>
    </w:p>
    <w:p w14:paraId="372E360D" w14:textId="77C7CA7A" w:rsidR="00DB1FAF" w:rsidRDefault="00B47184" w:rsidP="00DB1FAF">
      <w:pPr>
        <w:pStyle w:val="Heading4"/>
      </w:pPr>
      <w:r>
        <w:t>Seismic isolation</w:t>
      </w:r>
    </w:p>
    <w:p w14:paraId="5C088A8A" w14:textId="3FBB8FAC" w:rsidR="00603DC2" w:rsidRDefault="005E09A9" w:rsidP="00825D2F">
      <w:pPr>
        <w:pStyle w:val="Numberedparagraph"/>
      </w:pPr>
      <w:r>
        <w:t xml:space="preserve">The RP has implemented a </w:t>
      </w:r>
      <w:r w:rsidR="006E586B">
        <w:t xml:space="preserve">class 1 </w:t>
      </w:r>
      <w:r>
        <w:t xml:space="preserve">seismic isolation </w:t>
      </w:r>
      <w:r w:rsidR="00E84487">
        <w:t xml:space="preserve">system </w:t>
      </w:r>
      <w:r w:rsidR="006A201B">
        <w:t xml:space="preserve">into its design for the reactor island. </w:t>
      </w:r>
      <w:r w:rsidR="00531A64">
        <w:t xml:space="preserve">The system consists of </w:t>
      </w:r>
      <w:r w:rsidR="00470939">
        <w:t>a series of reinforce</w:t>
      </w:r>
      <w:r w:rsidR="001332D3">
        <w:t>d</w:t>
      </w:r>
      <w:r w:rsidR="00470939">
        <w:t xml:space="preserve"> concrete </w:t>
      </w:r>
      <w:r w:rsidR="00571E88">
        <w:t xml:space="preserve">pedestals </w:t>
      </w:r>
      <w:r w:rsidR="00643D16">
        <w:t xml:space="preserve">and </w:t>
      </w:r>
      <w:r w:rsidR="00C635A4">
        <w:t>elastomeric</w:t>
      </w:r>
      <w:r w:rsidR="00643D16">
        <w:t xml:space="preserve"> bearings</w:t>
      </w:r>
      <w:r w:rsidR="00AE1B41">
        <w:t>. I note that the</w:t>
      </w:r>
      <w:r w:rsidR="00133763">
        <w:t xml:space="preserve"> </w:t>
      </w:r>
      <w:r w:rsidR="00935A6E">
        <w:t xml:space="preserve">majority </w:t>
      </w:r>
      <w:r w:rsidR="00133763">
        <w:t xml:space="preserve">of the </w:t>
      </w:r>
      <w:r w:rsidR="007B7C2C">
        <w:t>reactor island</w:t>
      </w:r>
      <w:r w:rsidR="00935A6E">
        <w:t xml:space="preserve">, </w:t>
      </w:r>
      <w:r w:rsidR="00FC2CFD">
        <w:t xml:space="preserve">except for the </w:t>
      </w:r>
      <w:r w:rsidR="00207C2F">
        <w:t>support building</w:t>
      </w:r>
      <w:r w:rsidR="00935A6E">
        <w:t>,</w:t>
      </w:r>
      <w:r w:rsidR="007B7C2C">
        <w:t xml:space="preserve"> sits on the</w:t>
      </w:r>
      <w:r w:rsidR="00F631BC">
        <w:t>se</w:t>
      </w:r>
      <w:r w:rsidR="00DE12A6">
        <w:t xml:space="preserve"> bearings</w:t>
      </w:r>
      <w:r w:rsidR="00935A6E">
        <w:t>.</w:t>
      </w:r>
      <w:r w:rsidR="001D1EB4">
        <w:t xml:space="preserve"> </w:t>
      </w:r>
      <w:r w:rsidR="000E7A8B">
        <w:t>I consider that the impact of internal hazards such as fire and flooding need to be considered</w:t>
      </w:r>
      <w:r w:rsidR="005B2594">
        <w:t xml:space="preserve"> to ensure </w:t>
      </w:r>
      <w:r w:rsidR="00105C08">
        <w:t xml:space="preserve">resilience in the design as well as understanding capacity and </w:t>
      </w:r>
      <w:r w:rsidR="00603DC2">
        <w:t>redundancy of the bearings</w:t>
      </w:r>
      <w:r w:rsidR="00105C08">
        <w:t>.</w:t>
      </w:r>
      <w:r w:rsidR="003C0AFB">
        <w:t xml:space="preserve"> </w:t>
      </w:r>
      <w:r w:rsidR="00184E9A">
        <w:t>Furthermore</w:t>
      </w:r>
      <w:r w:rsidR="158DD156">
        <w:t>,</w:t>
      </w:r>
      <w:r w:rsidR="003C0AFB">
        <w:t xml:space="preserve"> the impact </w:t>
      </w:r>
      <w:r w:rsidR="00FE0A8B">
        <w:t>of</w:t>
      </w:r>
      <w:r w:rsidR="003C0AFB">
        <w:t xml:space="preserve"> the </w:t>
      </w:r>
      <w:r w:rsidR="00E87897">
        <w:t xml:space="preserve">bearings themselves on the </w:t>
      </w:r>
      <w:r w:rsidR="00D6407C">
        <w:t>seismic</w:t>
      </w:r>
      <w:r w:rsidR="00E87897">
        <w:t xml:space="preserve"> response </w:t>
      </w:r>
      <w:r w:rsidR="00824677">
        <w:t xml:space="preserve">of the </w:t>
      </w:r>
      <w:r w:rsidR="00D6407C">
        <w:t xml:space="preserve">civil </w:t>
      </w:r>
      <w:r w:rsidR="00824677">
        <w:t>structure</w:t>
      </w:r>
      <w:r w:rsidR="00D6407C">
        <w:t xml:space="preserve"> and module stacks need to be assessed.</w:t>
      </w:r>
    </w:p>
    <w:p w14:paraId="4129A359" w14:textId="385DCF3E" w:rsidR="003D5AFE" w:rsidRDefault="00091C13" w:rsidP="00F13AA9">
      <w:pPr>
        <w:pStyle w:val="Numberedparagraph"/>
      </w:pPr>
      <w:r>
        <w:t xml:space="preserve">I have assessed the </w:t>
      </w:r>
      <w:r w:rsidR="00631EC4">
        <w:t>RP’s</w:t>
      </w:r>
      <w:r>
        <w:t xml:space="preserve"> hazard analysis</w:t>
      </w:r>
      <w:r w:rsidR="00244606">
        <w:t xml:space="preserve"> summary report</w:t>
      </w:r>
      <w:r w:rsidR="008265DB">
        <w:t xml:space="preserve"> (ref. </w:t>
      </w:r>
      <w:sdt>
        <w:sdtPr>
          <w:id w:val="530301248"/>
          <w:citation/>
        </w:sdtPr>
        <w:sdtEndPr/>
        <w:sdtContent>
          <w:r w:rsidR="004267D0">
            <w:fldChar w:fldCharType="begin"/>
          </w:r>
          <w:r w:rsidR="003A5EDA">
            <w:instrText xml:space="preserve">CITATION IHSumRptHS \l 2057 </w:instrText>
          </w:r>
          <w:r w:rsidR="004267D0">
            <w:fldChar w:fldCharType="separate"/>
          </w:r>
          <w:r w:rsidR="00C526DA" w:rsidRPr="00C526DA">
            <w:rPr>
              <w:noProof/>
            </w:rPr>
            <w:t>[36]</w:t>
          </w:r>
          <w:r w:rsidR="004267D0">
            <w:fldChar w:fldCharType="end"/>
          </w:r>
        </w:sdtContent>
      </w:sdt>
      <w:r w:rsidR="004267D0">
        <w:t>)</w:t>
      </w:r>
      <w:r>
        <w:t xml:space="preserve"> and note that</w:t>
      </w:r>
      <w:r w:rsidR="00A870D2">
        <w:t xml:space="preserve"> </w:t>
      </w:r>
      <w:r w:rsidR="003814A8">
        <w:t xml:space="preserve">the report does not cover </w:t>
      </w:r>
      <w:r w:rsidR="006B5B75">
        <w:t xml:space="preserve">assessment </w:t>
      </w:r>
      <w:r w:rsidR="009222FC">
        <w:t xml:space="preserve">of </w:t>
      </w:r>
      <w:r w:rsidR="003814A8">
        <w:t xml:space="preserve">hazards </w:t>
      </w:r>
      <w:r w:rsidR="001D4282">
        <w:t>to the</w:t>
      </w:r>
      <w:r w:rsidR="009222FC">
        <w:t xml:space="preserve"> </w:t>
      </w:r>
      <w:r w:rsidR="00A373F6">
        <w:t>bearings</w:t>
      </w:r>
      <w:r w:rsidR="00D6407C">
        <w:t xml:space="preserve"> or quanti</w:t>
      </w:r>
      <w:r w:rsidR="00EB7880">
        <w:t>fy</w:t>
      </w:r>
      <w:r w:rsidR="00D6407C">
        <w:t xml:space="preserve"> </w:t>
      </w:r>
      <w:r w:rsidR="009D51A0">
        <w:t xml:space="preserve">how </w:t>
      </w:r>
      <w:r w:rsidR="00D6407C">
        <w:t xml:space="preserve">the </w:t>
      </w:r>
      <w:r w:rsidR="00F30D61">
        <w:t xml:space="preserve">bearing </w:t>
      </w:r>
      <w:r w:rsidR="005D0494">
        <w:t>respon</w:t>
      </w:r>
      <w:r w:rsidR="009D51A0">
        <w:t>ds to a seismic load</w:t>
      </w:r>
      <w:r w:rsidR="0022396C">
        <w:t>,</w:t>
      </w:r>
      <w:r w:rsidR="005D0494">
        <w:t xml:space="preserve"> and</w:t>
      </w:r>
      <w:r w:rsidR="00F30D61">
        <w:t xml:space="preserve"> </w:t>
      </w:r>
      <w:r w:rsidR="00096F90">
        <w:t>its</w:t>
      </w:r>
      <w:r w:rsidR="0022396C">
        <w:t xml:space="preserve"> </w:t>
      </w:r>
      <w:r w:rsidR="00881FEB">
        <w:t>influence</w:t>
      </w:r>
      <w:r w:rsidR="0022396C">
        <w:t xml:space="preserve"> </w:t>
      </w:r>
      <w:r w:rsidR="00096F90">
        <w:t>on the</w:t>
      </w:r>
      <w:r w:rsidR="00F30D61">
        <w:t xml:space="preserve"> internal </w:t>
      </w:r>
      <w:r w:rsidR="00881FEB">
        <w:t xml:space="preserve">civil and modular </w:t>
      </w:r>
      <w:r w:rsidR="00F30D61">
        <w:t>structures</w:t>
      </w:r>
      <w:r w:rsidR="00881FEB">
        <w:t>.</w:t>
      </w:r>
      <w:r w:rsidR="005A3411">
        <w:t xml:space="preserve"> The analysis </w:t>
      </w:r>
      <w:r w:rsidR="00244606">
        <w:t xml:space="preserve">summary report (ref. </w:t>
      </w:r>
      <w:sdt>
        <w:sdtPr>
          <w:id w:val="-384021238"/>
          <w:citation/>
        </w:sdtPr>
        <w:sdtEndPr/>
        <w:sdtContent>
          <w:r w:rsidR="00244606">
            <w:fldChar w:fldCharType="begin"/>
          </w:r>
          <w:r w:rsidR="003A5EDA">
            <w:instrText xml:space="preserve">CITATION IHSumRptHS \l 2057 </w:instrText>
          </w:r>
          <w:r w:rsidR="00244606">
            <w:fldChar w:fldCharType="separate"/>
          </w:r>
          <w:r w:rsidR="00C526DA" w:rsidRPr="00C526DA">
            <w:rPr>
              <w:noProof/>
            </w:rPr>
            <w:t>[36]</w:t>
          </w:r>
          <w:r w:rsidR="00244606">
            <w:fldChar w:fldCharType="end"/>
          </w:r>
        </w:sdtContent>
      </w:sdt>
      <w:r w:rsidR="00244606">
        <w:t>),</w:t>
      </w:r>
      <w:r w:rsidR="00E23E45">
        <w:t xml:space="preserve"> </w:t>
      </w:r>
      <w:r w:rsidR="006B5B75">
        <w:t>recognises</w:t>
      </w:r>
      <w:r w:rsidR="00E23E45">
        <w:t xml:space="preserve"> that </w:t>
      </w:r>
      <w:r w:rsidR="00FD2CFF">
        <w:t xml:space="preserve">the aseismic bearings will need to be considered, </w:t>
      </w:r>
      <w:r w:rsidR="009D51A0">
        <w:t>as a potential initiator for</w:t>
      </w:r>
      <w:r w:rsidR="00FD2CFF">
        <w:t xml:space="preserve"> fire and flood, to ensure that the design is robust to </w:t>
      </w:r>
      <w:r w:rsidR="00FD2CFF">
        <w:lastRenderedPageBreak/>
        <w:t>internal hazards caused by earthquake.</w:t>
      </w:r>
      <w:r w:rsidR="005843F7">
        <w:t xml:space="preserve"> To ensure that </w:t>
      </w:r>
      <w:r w:rsidR="009A5E32">
        <w:t>consideration</w:t>
      </w:r>
      <w:r w:rsidR="003B0D45">
        <w:t xml:space="preserve"> is </w:t>
      </w:r>
      <w:r w:rsidR="001C52D1">
        <w:t xml:space="preserve">being made to hazards </w:t>
      </w:r>
      <w:r w:rsidR="00B97E52">
        <w:t>in the design of the plant and of the</w:t>
      </w:r>
      <w:r w:rsidR="006C6FB9">
        <w:t xml:space="preserve"> aseismic bearings</w:t>
      </w:r>
      <w:r w:rsidR="00353555">
        <w:t xml:space="preserve"> I </w:t>
      </w:r>
      <w:r w:rsidR="001C5EAC">
        <w:t xml:space="preserve">liaised with </w:t>
      </w:r>
      <w:r w:rsidR="00892E43">
        <w:t>the ONR civil engineer</w:t>
      </w:r>
      <w:r w:rsidR="00914A33">
        <w:t xml:space="preserve">ing inspector </w:t>
      </w:r>
      <w:r w:rsidR="00892E43">
        <w:t>to</w:t>
      </w:r>
      <w:r w:rsidR="00333113">
        <w:t xml:space="preserve"> query the </w:t>
      </w:r>
      <w:r w:rsidR="00631EC4">
        <w:t>RP’s</w:t>
      </w:r>
      <w:r w:rsidR="00333113">
        <w:t xml:space="preserve"> </w:t>
      </w:r>
      <w:r w:rsidR="008F580C" w:rsidRPr="009D1AA4">
        <w:t>approach</w:t>
      </w:r>
      <w:r w:rsidR="000D7479">
        <w:t xml:space="preserve"> (RQ-1128</w:t>
      </w:r>
      <w:r w:rsidR="00EF25EC">
        <w:t>,</w:t>
      </w:r>
      <w:r w:rsidR="008F580C" w:rsidRPr="009D1AA4">
        <w:t xml:space="preserve"> ref.</w:t>
      </w:r>
      <w:sdt>
        <w:sdtPr>
          <w:id w:val="543648036"/>
          <w:citation/>
        </w:sdtPr>
        <w:sdtEndPr/>
        <w:sdtContent>
          <w:r w:rsidR="000D7479">
            <w:fldChar w:fldCharType="begin"/>
          </w:r>
          <w:r w:rsidR="00C76E14">
            <w:instrText xml:space="preserve">CITATION RQREF \l 2057 </w:instrText>
          </w:r>
          <w:r w:rsidR="000D7479">
            <w:fldChar w:fldCharType="separate"/>
          </w:r>
          <w:r w:rsidR="00C76E14">
            <w:rPr>
              <w:noProof/>
            </w:rPr>
            <w:t xml:space="preserve"> </w:t>
          </w:r>
          <w:r w:rsidR="00C76E14" w:rsidRPr="00C76E14">
            <w:rPr>
              <w:noProof/>
            </w:rPr>
            <w:t>[49]</w:t>
          </w:r>
          <w:r w:rsidR="000D7479">
            <w:fldChar w:fldCharType="end"/>
          </w:r>
        </w:sdtContent>
      </w:sdt>
      <w:r w:rsidR="008A4A3A" w:rsidRPr="009D1AA4">
        <w:t>)</w:t>
      </w:r>
      <w:r w:rsidR="00F5778B" w:rsidRPr="009D1AA4">
        <w:t>.</w:t>
      </w:r>
      <w:r w:rsidR="00F5778B">
        <w:t xml:space="preserve"> </w:t>
      </w:r>
    </w:p>
    <w:p w14:paraId="2DC71A18" w14:textId="0D9A98AE" w:rsidR="00DC0DBD" w:rsidRDefault="00CD2E33" w:rsidP="00F13AA9">
      <w:pPr>
        <w:pStyle w:val="Numberedparagraph"/>
      </w:pPr>
      <w:r>
        <w:t>My assessment has found that t</w:t>
      </w:r>
      <w:r w:rsidR="00D01A57" w:rsidRPr="00D01A57">
        <w:t xml:space="preserve">he </w:t>
      </w:r>
      <w:r w:rsidR="00844EC6">
        <w:t xml:space="preserve">impact of the </w:t>
      </w:r>
      <w:r w:rsidR="00D01A57" w:rsidRPr="00D01A57">
        <w:t>bearing performance</w:t>
      </w:r>
      <w:r w:rsidR="00844EC6">
        <w:t xml:space="preserve"> </w:t>
      </w:r>
      <w:r w:rsidR="006F0FB2">
        <w:t>with respect to seismically induced hazards</w:t>
      </w:r>
      <w:r w:rsidR="00D01A57" w:rsidRPr="00D01A57">
        <w:t xml:space="preserve"> has not </w:t>
      </w:r>
      <w:r w:rsidR="00612D1B">
        <w:t xml:space="preserve">yet </w:t>
      </w:r>
      <w:r w:rsidR="00D01A57" w:rsidRPr="00D01A57">
        <w:t xml:space="preserve">been </w:t>
      </w:r>
      <w:r w:rsidR="00DC0DBD">
        <w:t>analysed</w:t>
      </w:r>
      <w:r w:rsidR="00612D1B">
        <w:t xml:space="preserve"> </w:t>
      </w:r>
      <w:r w:rsidR="00DC0DBD">
        <w:t xml:space="preserve">by the RP </w:t>
      </w:r>
      <w:r w:rsidR="00612D1B">
        <w:t xml:space="preserve">(ref. </w:t>
      </w:r>
      <w:sdt>
        <w:sdtPr>
          <w:id w:val="1652404270"/>
          <w:citation/>
        </w:sdtPr>
        <w:sdtEndPr/>
        <w:sdtContent>
          <w:r w:rsidR="00612D1B">
            <w:fldChar w:fldCharType="begin"/>
          </w:r>
          <w:r w:rsidR="003A5EDA">
            <w:instrText xml:space="preserve">CITATION IHSumRptHS \l 2057 </w:instrText>
          </w:r>
          <w:r w:rsidR="00612D1B">
            <w:fldChar w:fldCharType="separate"/>
          </w:r>
          <w:r w:rsidR="00C526DA" w:rsidRPr="00C526DA">
            <w:rPr>
              <w:noProof/>
            </w:rPr>
            <w:t>[36]</w:t>
          </w:r>
          <w:r w:rsidR="00612D1B">
            <w:fldChar w:fldCharType="end"/>
          </w:r>
        </w:sdtContent>
      </w:sdt>
      <w:r w:rsidR="00612D1B">
        <w:t>).</w:t>
      </w:r>
      <w:r w:rsidR="00DC0DBD">
        <w:t xml:space="preserve"> I </w:t>
      </w:r>
      <w:r w:rsidR="00D80571">
        <w:t>reco</w:t>
      </w:r>
      <w:r w:rsidR="00E07B9F">
        <w:t>gnise</w:t>
      </w:r>
      <w:r w:rsidR="00DC0DBD">
        <w:t xml:space="preserve"> that seismic hazards are identified</w:t>
      </w:r>
      <w:r w:rsidR="00E07B9F">
        <w:t xml:space="preserve"> by the RP</w:t>
      </w:r>
      <w:r w:rsidR="00DC0DBD">
        <w:t xml:space="preserve"> as a combined hazard initiator</w:t>
      </w:r>
      <w:r w:rsidR="00557CD1">
        <w:t xml:space="preserve"> in the IH combined hazards report (ref. </w:t>
      </w:r>
      <w:sdt>
        <w:sdtPr>
          <w:id w:val="1214002663"/>
          <w:citation/>
        </w:sdtPr>
        <w:sdtEndPr/>
        <w:sdtContent>
          <w:r w:rsidR="00486B24">
            <w:fldChar w:fldCharType="begin"/>
          </w:r>
          <w:r w:rsidR="003A5EDA">
            <w:instrText xml:space="preserve">CITATION IHCombHaz \l 2057 </w:instrText>
          </w:r>
          <w:r w:rsidR="00486B24">
            <w:fldChar w:fldCharType="separate"/>
          </w:r>
          <w:r w:rsidR="00C526DA" w:rsidRPr="00C526DA">
            <w:rPr>
              <w:noProof/>
            </w:rPr>
            <w:t>[29]</w:t>
          </w:r>
          <w:r w:rsidR="00486B24">
            <w:fldChar w:fldCharType="end"/>
          </w:r>
        </w:sdtContent>
      </w:sdt>
      <w:r w:rsidR="00486B24">
        <w:t>) stat</w:t>
      </w:r>
      <w:r w:rsidR="00E07B9F">
        <w:t>ing</w:t>
      </w:r>
      <w:r w:rsidR="001B26EC">
        <w:t xml:space="preserve"> that</w:t>
      </w:r>
      <w:r w:rsidR="00486B24">
        <w:t xml:space="preserve"> SSCs required to prevent or protect against the potential induced hazard may be seismically qualified</w:t>
      </w:r>
      <w:r w:rsidR="001B26EC">
        <w:t>.</w:t>
      </w:r>
      <w:r w:rsidR="00710B68">
        <w:t xml:space="preserve"> </w:t>
      </w:r>
      <w:r w:rsidR="001B26EC">
        <w:t>H</w:t>
      </w:r>
      <w:r w:rsidR="00710B68">
        <w:t>owever</w:t>
      </w:r>
      <w:r w:rsidR="001B26EC">
        <w:t>,</w:t>
      </w:r>
      <w:r w:rsidR="00710B68">
        <w:t xml:space="preserve"> </w:t>
      </w:r>
      <w:r w:rsidR="001B26EC">
        <w:t xml:space="preserve">I note that </w:t>
      </w:r>
      <w:r w:rsidR="00710B68">
        <w:t xml:space="preserve">no specific claims on safety measures are identified. I consider the </w:t>
      </w:r>
      <w:r w:rsidR="006B2DE6">
        <w:t>absence of</w:t>
      </w:r>
      <w:r w:rsidR="00710B68">
        <w:t xml:space="preserve"> claims</w:t>
      </w:r>
      <w:r w:rsidR="00813C5D">
        <w:t xml:space="preserve"> </w:t>
      </w:r>
      <w:r w:rsidR="00F13AA9">
        <w:t xml:space="preserve">on </w:t>
      </w:r>
      <w:r w:rsidR="00813C5D">
        <w:t>the</w:t>
      </w:r>
      <w:r w:rsidR="00710B68">
        <w:t xml:space="preserve"> </w:t>
      </w:r>
      <w:r w:rsidR="00710B68" w:rsidRPr="00D01A57">
        <w:t xml:space="preserve">seismic response of </w:t>
      </w:r>
      <w:r w:rsidR="00013973">
        <w:t>both</w:t>
      </w:r>
      <w:r w:rsidR="00710B68">
        <w:t xml:space="preserve"> safety measures </w:t>
      </w:r>
      <w:r w:rsidR="00013973">
        <w:t>and</w:t>
      </w:r>
      <w:r w:rsidR="00C8177E">
        <w:t xml:space="preserve"> structural</w:t>
      </w:r>
      <w:r w:rsidR="00013973">
        <w:t xml:space="preserve"> modules </w:t>
      </w:r>
      <w:r w:rsidR="00DC6954">
        <w:t xml:space="preserve">to be </w:t>
      </w:r>
      <w:r w:rsidR="00013973">
        <w:t xml:space="preserve">a shortfall against ONR SAPs </w:t>
      </w:r>
      <w:r w:rsidR="00325D68">
        <w:t>EHA.9,</w:t>
      </w:r>
      <w:r w:rsidR="00813C5D">
        <w:t xml:space="preserve"> ECS.2 and ECS.3.</w:t>
      </w:r>
      <w:r w:rsidR="00A545C5">
        <w:t xml:space="preserve"> I have discussed th</w:t>
      </w:r>
      <w:r w:rsidR="00F3750D">
        <w:t>e</w:t>
      </w:r>
      <w:r w:rsidR="00A545C5">
        <w:t xml:space="preserve"> aspect</w:t>
      </w:r>
      <w:r w:rsidR="00F3750D">
        <w:t xml:space="preserve"> of seismic qualification of SSCs</w:t>
      </w:r>
      <w:r w:rsidR="00A545C5">
        <w:t xml:space="preserve"> with the ONR mechanical </w:t>
      </w:r>
      <w:r w:rsidR="00C8177E">
        <w:t>and civil</w:t>
      </w:r>
      <w:r w:rsidR="00A545C5">
        <w:t xml:space="preserve"> engineering </w:t>
      </w:r>
      <w:r w:rsidR="00F201DC">
        <w:t xml:space="preserve">inspectors </w:t>
      </w:r>
      <w:r w:rsidR="00A545C5">
        <w:t xml:space="preserve">who </w:t>
      </w:r>
      <w:r w:rsidR="000F41D1">
        <w:t>concur with my views</w:t>
      </w:r>
      <w:r w:rsidR="00F201DC">
        <w:t xml:space="preserve"> </w:t>
      </w:r>
      <w:r w:rsidR="00A545C5">
        <w:t>and</w:t>
      </w:r>
      <w:r w:rsidR="00F3750D">
        <w:t xml:space="preserve"> </w:t>
      </w:r>
      <w:r w:rsidR="00406D76">
        <w:t xml:space="preserve">will </w:t>
      </w:r>
      <w:r w:rsidR="000F41D1">
        <w:t>therefore</w:t>
      </w:r>
      <w:r w:rsidR="00406D76">
        <w:t xml:space="preserve"> progress</w:t>
      </w:r>
      <w:r w:rsidR="000F41D1">
        <w:t xml:space="preserve"> assessment </w:t>
      </w:r>
      <w:r w:rsidR="00406D76">
        <w:t xml:space="preserve">as part of </w:t>
      </w:r>
      <w:r w:rsidR="00252468">
        <w:t>Step 3</w:t>
      </w:r>
      <w:r w:rsidR="00261DF1">
        <w:t xml:space="preserve">. </w:t>
      </w:r>
      <w:r w:rsidR="00612D1B">
        <w:t xml:space="preserve"> </w:t>
      </w:r>
      <w:r w:rsidR="00D01A57" w:rsidRPr="00D01A57">
        <w:t xml:space="preserve"> </w:t>
      </w:r>
    </w:p>
    <w:p w14:paraId="5CCC84DF" w14:textId="25521C49" w:rsidR="002754F0" w:rsidRDefault="007018FE" w:rsidP="00F11A38">
      <w:pPr>
        <w:pStyle w:val="Numberedparagraph"/>
      </w:pPr>
      <w:r>
        <w:t xml:space="preserve">In summary, </w:t>
      </w:r>
      <w:r w:rsidR="002B3CB5">
        <w:t>t</w:t>
      </w:r>
      <w:r w:rsidR="00F72BE8">
        <w:t xml:space="preserve">he </w:t>
      </w:r>
      <w:r w:rsidR="00631EC4">
        <w:t>RP’s</w:t>
      </w:r>
      <w:r w:rsidR="00485EA2">
        <w:t xml:space="preserve"> layout and design aspects of </w:t>
      </w:r>
      <w:r w:rsidR="00E07B9F">
        <w:t>its</w:t>
      </w:r>
      <w:r w:rsidR="00485EA2">
        <w:t xml:space="preserve"> </w:t>
      </w:r>
      <w:r w:rsidR="00C635A4">
        <w:t>elastomeric</w:t>
      </w:r>
      <w:r w:rsidR="00485EA2">
        <w:t xml:space="preserve"> bearings </w:t>
      </w:r>
      <w:r w:rsidR="00E07B9F">
        <w:t>is</w:t>
      </w:r>
      <w:r w:rsidR="00485EA2">
        <w:t xml:space="preserve"> still</w:t>
      </w:r>
      <w:r w:rsidR="004224A5">
        <w:t xml:space="preserve"> </w:t>
      </w:r>
      <w:r w:rsidR="00577719">
        <w:t>under development</w:t>
      </w:r>
      <w:r w:rsidR="007F06D0">
        <w:t>. The RP is considering</w:t>
      </w:r>
      <w:r w:rsidR="004224A5">
        <w:t xml:space="preserve"> </w:t>
      </w:r>
      <w:r w:rsidR="00CF2037">
        <w:t xml:space="preserve">aspects </w:t>
      </w:r>
      <w:r w:rsidR="00831597">
        <w:t>of hazard protection</w:t>
      </w:r>
      <w:r w:rsidR="0055418A">
        <w:t>,</w:t>
      </w:r>
      <w:r w:rsidR="00831597">
        <w:t xml:space="preserve"> including the requirement for </w:t>
      </w:r>
      <w:r w:rsidR="002F0681">
        <w:t xml:space="preserve">a </w:t>
      </w:r>
      <w:r w:rsidR="00C40DA8">
        <w:t>flexible</w:t>
      </w:r>
      <w:r w:rsidR="00AA5C86" w:rsidRPr="00AA5C86">
        <w:t xml:space="preserve"> joint</w:t>
      </w:r>
      <w:r w:rsidR="00312E5D">
        <w:t xml:space="preserve"> </w:t>
      </w:r>
      <w:r w:rsidR="00157641">
        <w:t>covering</w:t>
      </w:r>
      <w:r w:rsidR="00E132E1">
        <w:t xml:space="preserve"> the</w:t>
      </w:r>
      <w:r w:rsidR="00312E5D">
        <w:t xml:space="preserve"> void </w:t>
      </w:r>
      <w:r w:rsidR="00E132E1">
        <w:t xml:space="preserve">space </w:t>
      </w:r>
      <w:r w:rsidR="00022937">
        <w:t>around the</w:t>
      </w:r>
      <w:r w:rsidR="00E132E1">
        <w:t xml:space="preserve"> island </w:t>
      </w:r>
      <w:r w:rsidR="00022937">
        <w:t>t</w:t>
      </w:r>
      <w:r w:rsidR="00157641">
        <w:t>hat</w:t>
      </w:r>
      <w:r w:rsidR="00022937">
        <w:t xml:space="preserve"> enable</w:t>
      </w:r>
      <w:r w:rsidR="00157641">
        <w:t>s</w:t>
      </w:r>
      <w:r w:rsidR="00022937">
        <w:t xml:space="preserve"> slab movement</w:t>
      </w:r>
      <w:r w:rsidR="00AA5C86">
        <w:t>. Th</w:t>
      </w:r>
      <w:r w:rsidR="005E241D">
        <w:t>e joint</w:t>
      </w:r>
      <w:r w:rsidR="00AA5C86" w:rsidRPr="00AA5C86">
        <w:t xml:space="preserve"> </w:t>
      </w:r>
      <w:r w:rsidR="00EE516B">
        <w:t>would</w:t>
      </w:r>
      <w:r w:rsidR="00AA5C86" w:rsidRPr="00AA5C86">
        <w:t xml:space="preserve"> provide a watertight seal</w:t>
      </w:r>
      <w:r w:rsidR="00312E5D">
        <w:t>/cap</w:t>
      </w:r>
      <w:r w:rsidR="00AA5C86" w:rsidRPr="00AA5C86">
        <w:t xml:space="preserve"> between the precast shells of the </w:t>
      </w:r>
      <w:r w:rsidR="0055418A">
        <w:t>r</w:t>
      </w:r>
      <w:r w:rsidR="0055418A" w:rsidRPr="00AA5C86">
        <w:t xml:space="preserve">etaining </w:t>
      </w:r>
      <w:r w:rsidR="0055418A">
        <w:t>w</w:t>
      </w:r>
      <w:r w:rsidR="0055418A" w:rsidRPr="00AA5C86">
        <w:t>all</w:t>
      </w:r>
      <w:r w:rsidR="0055418A">
        <w:t xml:space="preserve"> </w:t>
      </w:r>
      <w:r w:rsidR="00092744">
        <w:t>to protect against in</w:t>
      </w:r>
      <w:r w:rsidR="00F53CE4">
        <w:t>gress of water</w:t>
      </w:r>
      <w:r w:rsidR="00022937">
        <w:t xml:space="preserve"> in to the void in which the elastomeric bearings are located</w:t>
      </w:r>
      <w:r w:rsidR="00AA5C86" w:rsidRPr="00AA5C86">
        <w:t xml:space="preserve">. Given the novel nature of this detail, </w:t>
      </w:r>
      <w:r w:rsidR="00F53CE4">
        <w:t>the RP highlight</w:t>
      </w:r>
      <w:r w:rsidR="00022937">
        <w:t>ed</w:t>
      </w:r>
      <w:r w:rsidR="00F53CE4">
        <w:t xml:space="preserve"> that </w:t>
      </w:r>
      <w:r w:rsidR="00AA5C86" w:rsidRPr="00AA5C86">
        <w:t xml:space="preserve">testing is ongoing to determine </w:t>
      </w:r>
      <w:r w:rsidR="001C538D">
        <w:t>if</w:t>
      </w:r>
      <w:r w:rsidR="00AA5C86" w:rsidRPr="00AA5C86">
        <w:t xml:space="preserve"> the joint can provide adequate waterproofing.</w:t>
      </w:r>
      <w:r w:rsidR="003D5AFE">
        <w:t xml:space="preserve"> The RP also </w:t>
      </w:r>
      <w:r w:rsidR="003D5AFE" w:rsidRPr="001141DF">
        <w:t>stated (ref</w:t>
      </w:r>
      <w:r w:rsidR="009D1AA4" w:rsidRPr="001141DF">
        <w:t>.</w:t>
      </w:r>
      <w:sdt>
        <w:sdtPr>
          <w:id w:val="718100941"/>
          <w:citation/>
        </w:sdtPr>
        <w:sdtEndPr/>
        <w:sdtContent>
          <w:r w:rsidR="008101AB">
            <w:fldChar w:fldCharType="begin"/>
          </w:r>
          <w:r w:rsidR="00C76E14">
            <w:instrText xml:space="preserve">CITATION RQREF \l 2057 </w:instrText>
          </w:r>
          <w:r w:rsidR="008101AB">
            <w:fldChar w:fldCharType="separate"/>
          </w:r>
          <w:r w:rsidR="00C76E14">
            <w:rPr>
              <w:noProof/>
            </w:rPr>
            <w:t xml:space="preserve"> </w:t>
          </w:r>
          <w:r w:rsidR="00C76E14" w:rsidRPr="00C76E14">
            <w:rPr>
              <w:noProof/>
            </w:rPr>
            <w:t>[49]</w:t>
          </w:r>
          <w:r w:rsidR="008101AB">
            <w:fldChar w:fldCharType="end"/>
          </w:r>
        </w:sdtContent>
      </w:sdt>
      <w:r w:rsidR="001141DF" w:rsidRPr="001141DF">
        <w:t>)</w:t>
      </w:r>
      <w:r w:rsidR="00FC0DE2" w:rsidRPr="001141DF">
        <w:t xml:space="preserve"> that </w:t>
      </w:r>
      <w:r w:rsidR="00882FCF" w:rsidRPr="001141DF">
        <w:t>identification</w:t>
      </w:r>
      <w:r w:rsidR="00882FCF" w:rsidRPr="00882FCF">
        <w:t xml:space="preserve"> of any hazards related to failure of the bearings is being developed and will be presented to ONR during GDA </w:t>
      </w:r>
      <w:r w:rsidR="00252468">
        <w:t>Step 3</w:t>
      </w:r>
      <w:r w:rsidR="00882FCF">
        <w:t>.</w:t>
      </w:r>
    </w:p>
    <w:p w14:paraId="7FEBF108" w14:textId="672BCE37" w:rsidR="00BE42AA" w:rsidRDefault="002754F0" w:rsidP="00F11A38">
      <w:pPr>
        <w:pStyle w:val="Numberedparagraph"/>
      </w:pPr>
      <w:r>
        <w:t xml:space="preserve">I </w:t>
      </w:r>
      <w:r w:rsidR="009A0FC8">
        <w:t>have not identified</w:t>
      </w:r>
      <w:r>
        <w:t xml:space="preserve"> any fundamental issues with the proposed </w:t>
      </w:r>
      <w:r w:rsidR="009A0FC8">
        <w:t>elastomeric bearing system</w:t>
      </w:r>
      <w:r w:rsidR="00F17864">
        <w:t xml:space="preserve"> through my Step 2 assessment</w:t>
      </w:r>
      <w:r w:rsidR="009A0FC8">
        <w:t>.</w:t>
      </w:r>
      <w:r w:rsidR="00F17864">
        <w:t xml:space="preserve"> I </w:t>
      </w:r>
      <w:r w:rsidR="0026327C">
        <w:t>take assurance from</w:t>
      </w:r>
      <w:r w:rsidR="00F17864">
        <w:t xml:space="preserve"> the RP’s </w:t>
      </w:r>
      <w:r w:rsidR="00E051AE">
        <w:t xml:space="preserve">recognition </w:t>
      </w:r>
      <w:r w:rsidR="0026327C">
        <w:t>of the need to</w:t>
      </w:r>
      <w:r w:rsidR="00E051AE">
        <w:t xml:space="preserve"> protect the system</w:t>
      </w:r>
      <w:r w:rsidR="0026327C">
        <w:t xml:space="preserve"> from internal hazards</w:t>
      </w:r>
      <w:r w:rsidR="00E051AE">
        <w:t xml:space="preserve"> and are developing </w:t>
      </w:r>
      <w:r w:rsidR="00F66AD6">
        <w:t xml:space="preserve">mitigation </w:t>
      </w:r>
      <w:r w:rsidR="00E051AE">
        <w:t>measures</w:t>
      </w:r>
      <w:r w:rsidR="00103B84">
        <w:t>.</w:t>
      </w:r>
      <w:r w:rsidR="00F14C99">
        <w:t xml:space="preserve"> </w:t>
      </w:r>
      <w:r w:rsidR="00F11A38">
        <w:t xml:space="preserve"> </w:t>
      </w:r>
      <w:r w:rsidR="00F66AD6">
        <w:t xml:space="preserve">However, </w:t>
      </w:r>
      <w:r w:rsidR="00F11A38">
        <w:t>It is my opinion that at this stage</w:t>
      </w:r>
      <w:r w:rsidR="00882FCF">
        <w:t xml:space="preserve"> </w:t>
      </w:r>
      <w:r w:rsidR="009A0FC8">
        <w:t xml:space="preserve">of GDA </w:t>
      </w:r>
      <w:r w:rsidR="00F11A38">
        <w:t>i</w:t>
      </w:r>
      <w:r w:rsidR="00F11A38" w:rsidRPr="00F11A38">
        <w:t xml:space="preserve">nsufficient detail has been presented </w:t>
      </w:r>
      <w:r w:rsidR="00F11A38">
        <w:t xml:space="preserve">by the RP </w:t>
      </w:r>
      <w:r w:rsidR="00F11A38" w:rsidRPr="00F11A38">
        <w:t xml:space="preserve">to form a judgement on the adequacy of </w:t>
      </w:r>
      <w:r w:rsidR="00852786">
        <w:t>its seismic isolation system</w:t>
      </w:r>
      <w:r w:rsidR="00066846">
        <w:t xml:space="preserve"> from an </w:t>
      </w:r>
      <w:r w:rsidR="00852786">
        <w:t xml:space="preserve">internal </w:t>
      </w:r>
      <w:r w:rsidR="00066846">
        <w:t>hazards perspect</w:t>
      </w:r>
      <w:r w:rsidR="006B48F9">
        <w:t>ive</w:t>
      </w:r>
      <w:r w:rsidR="00F11A38" w:rsidRPr="00F11A38">
        <w:t xml:space="preserve"> and I will seek further information in </w:t>
      </w:r>
      <w:r w:rsidR="00252468">
        <w:t>Step 3</w:t>
      </w:r>
      <w:r w:rsidR="006B48F9">
        <w:t>.</w:t>
      </w:r>
    </w:p>
    <w:p w14:paraId="0888B0E5" w14:textId="33D30A45" w:rsidR="00DB1FAF" w:rsidRDefault="00DB1FAF" w:rsidP="00DB1FAF">
      <w:pPr>
        <w:pStyle w:val="Heading4"/>
      </w:pPr>
      <w:r>
        <w:t>HVA</w:t>
      </w:r>
      <w:r w:rsidR="00093316">
        <w:t>C</w:t>
      </w:r>
      <w:r w:rsidR="00D23833">
        <w:t xml:space="preserve"> – Chilled water system</w:t>
      </w:r>
    </w:p>
    <w:p w14:paraId="329FDD33" w14:textId="0B2CE3F2" w:rsidR="00745F8E" w:rsidRDefault="007911F0" w:rsidP="00F13AA9">
      <w:pPr>
        <w:pStyle w:val="Numberedparagraph"/>
      </w:pPr>
      <w:r>
        <w:t xml:space="preserve">The </w:t>
      </w:r>
      <w:r w:rsidR="00631EC4">
        <w:t>RP’s</w:t>
      </w:r>
      <w:r w:rsidR="00F108B4">
        <w:t xml:space="preserve"> </w:t>
      </w:r>
      <w:r w:rsidR="0095316A">
        <w:t>h</w:t>
      </w:r>
      <w:r w:rsidR="00F108B4">
        <w:t xml:space="preserve">eating, </w:t>
      </w:r>
      <w:r w:rsidR="00F70C39">
        <w:t>ventilation,</w:t>
      </w:r>
      <w:r w:rsidR="00D81543">
        <w:t xml:space="preserve"> and air</w:t>
      </w:r>
      <w:r w:rsidR="00E21A2D">
        <w:t>-conditioning (HVAC)</w:t>
      </w:r>
      <w:r w:rsidR="00891A42">
        <w:t xml:space="preserve"> system is defined within the </w:t>
      </w:r>
      <w:r w:rsidR="00631EC4">
        <w:t>RP’s</w:t>
      </w:r>
      <w:r w:rsidR="00C40E6E">
        <w:t xml:space="preserve"> HVAC system description document (ref. </w:t>
      </w:r>
      <w:sdt>
        <w:sdtPr>
          <w:id w:val="286778630"/>
          <w:citation/>
        </w:sdtPr>
        <w:sdtEndPr/>
        <w:sdtContent>
          <w:r w:rsidR="00A16006">
            <w:fldChar w:fldCharType="begin"/>
          </w:r>
          <w:r w:rsidR="003A5EDA">
            <w:instrText xml:space="preserve">CITATION HVAC \l 2057 </w:instrText>
          </w:r>
          <w:r w:rsidR="00A16006">
            <w:fldChar w:fldCharType="separate"/>
          </w:r>
          <w:r w:rsidR="00C526DA" w:rsidRPr="00C526DA">
            <w:rPr>
              <w:noProof/>
            </w:rPr>
            <w:t>[74]</w:t>
          </w:r>
          <w:r w:rsidR="00A16006">
            <w:fldChar w:fldCharType="end"/>
          </w:r>
        </w:sdtContent>
      </w:sdt>
      <w:r w:rsidR="00A16006">
        <w:t>)</w:t>
      </w:r>
      <w:r w:rsidR="00C40E6E">
        <w:t xml:space="preserve">. </w:t>
      </w:r>
      <w:r w:rsidR="00A128CE">
        <w:t>A novel aspect of this system is the implementation of</w:t>
      </w:r>
      <w:r w:rsidR="00B30DB1" w:rsidRPr="00B30DB1">
        <w:t xml:space="preserve"> ice</w:t>
      </w:r>
      <w:r w:rsidR="00E11502">
        <w:t xml:space="preserve"> storage</w:t>
      </w:r>
      <w:r w:rsidR="00B30DB1" w:rsidRPr="00B30DB1">
        <w:t xml:space="preserve"> as part of </w:t>
      </w:r>
      <w:r w:rsidR="00E11502">
        <w:t>its</w:t>
      </w:r>
      <w:r w:rsidR="00B30DB1" w:rsidRPr="00B30DB1">
        <w:t xml:space="preserve"> chilled water system</w:t>
      </w:r>
      <w:r w:rsidR="00E11502">
        <w:t xml:space="preserve"> </w:t>
      </w:r>
      <w:r w:rsidR="006D7DE5">
        <w:t xml:space="preserve">in support of key EC&amp;I systems. </w:t>
      </w:r>
      <w:r w:rsidR="00620F96">
        <w:t xml:space="preserve">The internal hazards </w:t>
      </w:r>
      <w:r w:rsidR="00BD7A4C">
        <w:t xml:space="preserve">summary report (ref. </w:t>
      </w:r>
      <w:sdt>
        <w:sdtPr>
          <w:id w:val="1192193117"/>
          <w:citation/>
        </w:sdtPr>
        <w:sdtEndPr/>
        <w:sdtContent>
          <w:r w:rsidR="00BD7A4C">
            <w:fldChar w:fldCharType="begin"/>
          </w:r>
          <w:r w:rsidR="003A5EDA">
            <w:instrText xml:space="preserve">CITATION IHSumRptHS \l 2057 </w:instrText>
          </w:r>
          <w:r w:rsidR="00BD7A4C">
            <w:fldChar w:fldCharType="separate"/>
          </w:r>
          <w:r w:rsidR="00C526DA" w:rsidRPr="00C526DA">
            <w:rPr>
              <w:noProof/>
            </w:rPr>
            <w:t>[36]</w:t>
          </w:r>
          <w:r w:rsidR="00BD7A4C">
            <w:fldChar w:fldCharType="end"/>
          </w:r>
        </w:sdtContent>
      </w:sdt>
      <w:r w:rsidR="00BD7A4C">
        <w:t>)</w:t>
      </w:r>
      <w:r w:rsidR="00A53105">
        <w:t xml:space="preserve"> </w:t>
      </w:r>
      <w:r w:rsidR="00A17E33">
        <w:t>state</w:t>
      </w:r>
      <w:r w:rsidR="00063335">
        <w:t>d</w:t>
      </w:r>
      <w:r w:rsidR="00A53105">
        <w:t xml:space="preserve"> </w:t>
      </w:r>
      <w:r w:rsidR="009608E0">
        <w:t xml:space="preserve">its </w:t>
      </w:r>
      <w:r w:rsidR="00A17E33">
        <w:t>chilled water system</w:t>
      </w:r>
      <w:r w:rsidR="00BF2F26">
        <w:t xml:space="preserve"> </w:t>
      </w:r>
      <w:r w:rsidR="00A17E33">
        <w:t>consists of a 2</w:t>
      </w:r>
      <w:r w:rsidR="7545AD22">
        <w:t>-</w:t>
      </w:r>
      <w:r w:rsidR="00A17E33">
        <w:t>loop cooling chain, with the loops connected at a heat exchanger located within the ice stores. Each of these loops is considered</w:t>
      </w:r>
      <w:r w:rsidR="00063335">
        <w:t xml:space="preserve"> by the RP</w:t>
      </w:r>
      <w:r w:rsidR="00A17E33">
        <w:t xml:space="preserve"> as a separate flooding source</w:t>
      </w:r>
      <w:r w:rsidR="00606E1A">
        <w:t>.</w:t>
      </w:r>
      <w:r w:rsidR="00A17E33">
        <w:t xml:space="preserve"> </w:t>
      </w:r>
      <w:r w:rsidR="00606E1A">
        <w:t>T</w:t>
      </w:r>
      <w:r w:rsidR="00A17E33">
        <w:t>he RP also highlight</w:t>
      </w:r>
      <w:r w:rsidR="00063335">
        <w:t>ed</w:t>
      </w:r>
      <w:r w:rsidR="00745F8E">
        <w:t xml:space="preserve"> </w:t>
      </w:r>
      <w:r w:rsidR="0000399A">
        <w:t>chilled water system</w:t>
      </w:r>
      <w:r w:rsidR="00745F8E">
        <w:t xml:space="preserve"> </w:t>
      </w:r>
      <w:r w:rsidR="00A17E33">
        <w:t>as</w:t>
      </w:r>
      <w:r w:rsidR="00745F8E">
        <w:t xml:space="preserve"> a pressurised system. </w:t>
      </w:r>
    </w:p>
    <w:p w14:paraId="6537079A" w14:textId="326A9591" w:rsidR="00F92640" w:rsidRDefault="0037512A" w:rsidP="00F13AA9">
      <w:pPr>
        <w:pStyle w:val="Numberedparagraph"/>
      </w:pPr>
      <w:r>
        <w:lastRenderedPageBreak/>
        <w:t>The RP assessed the</w:t>
      </w:r>
      <w:r w:rsidR="008E2046">
        <w:t xml:space="preserve"> hazards associated with its</w:t>
      </w:r>
      <w:r>
        <w:t xml:space="preserve"> </w:t>
      </w:r>
      <w:r w:rsidR="00A17E33">
        <w:t xml:space="preserve">chilled water system (ref. </w:t>
      </w:r>
      <w:sdt>
        <w:sdtPr>
          <w:id w:val="1129062208"/>
          <w:citation/>
        </w:sdtPr>
        <w:sdtEndPr/>
        <w:sdtContent>
          <w:r w:rsidR="00A17E33">
            <w:fldChar w:fldCharType="begin"/>
          </w:r>
          <w:r w:rsidR="003A5EDA">
            <w:instrText xml:space="preserve">CITATION IHSumRptHS \l 2057 </w:instrText>
          </w:r>
          <w:r w:rsidR="00A17E33">
            <w:fldChar w:fldCharType="separate"/>
          </w:r>
          <w:r w:rsidR="00C526DA" w:rsidRPr="00C526DA">
            <w:rPr>
              <w:noProof/>
            </w:rPr>
            <w:t>[36]</w:t>
          </w:r>
          <w:r w:rsidR="00A17E33">
            <w:fldChar w:fldCharType="end"/>
          </w:r>
        </w:sdtContent>
      </w:sdt>
      <w:r w:rsidR="00A17E33">
        <w:t>)</w:t>
      </w:r>
      <w:r w:rsidR="001A729B">
        <w:t>. The RP</w:t>
      </w:r>
      <w:r w:rsidR="00D134FB">
        <w:t xml:space="preserve"> claim</w:t>
      </w:r>
      <w:r w:rsidR="008E2046">
        <w:t>ed</w:t>
      </w:r>
      <w:r w:rsidR="00D134FB">
        <w:t xml:space="preserve"> that</w:t>
      </w:r>
      <w:r w:rsidR="00A65750">
        <w:t xml:space="preserve"> operating pressures will be relatively low compared to the defined ‘high pressure’ limit in the IH methodology </w:t>
      </w:r>
      <w:r w:rsidR="00D134FB">
        <w:t xml:space="preserve">(ref. </w:t>
      </w:r>
      <w:sdt>
        <w:sdtPr>
          <w:id w:val="-749504132"/>
          <w:citation/>
        </w:sdtPr>
        <w:sdtEndPr/>
        <w:sdtContent>
          <w:r w:rsidR="007E6645">
            <w:fldChar w:fldCharType="begin"/>
          </w:r>
          <w:r w:rsidR="003A5EDA">
            <w:instrText xml:space="preserve">CITATION IHMethod \l 2057 </w:instrText>
          </w:r>
          <w:r w:rsidR="007E6645">
            <w:fldChar w:fldCharType="separate"/>
          </w:r>
          <w:r w:rsidR="00C526DA" w:rsidRPr="00C526DA">
            <w:rPr>
              <w:noProof/>
            </w:rPr>
            <w:t>[28]</w:t>
          </w:r>
          <w:r w:rsidR="007E6645">
            <w:fldChar w:fldCharType="end"/>
          </w:r>
        </w:sdtContent>
      </w:sdt>
      <w:r w:rsidR="003C3BB6">
        <w:t>)</w:t>
      </w:r>
      <w:r w:rsidR="00A65750">
        <w:t xml:space="preserve">, and the operating temperature will </w:t>
      </w:r>
      <w:r w:rsidR="00174532">
        <w:t xml:space="preserve">also </w:t>
      </w:r>
      <w:r w:rsidR="00A65750">
        <w:t xml:space="preserve">be very low due to the role of the system. Hence, the </w:t>
      </w:r>
      <w:r w:rsidR="000736BF">
        <w:t>chilled water</w:t>
      </w:r>
      <w:r w:rsidR="00A65750">
        <w:t xml:space="preserve"> system </w:t>
      </w:r>
      <w:r w:rsidR="00174532">
        <w:t>was</w:t>
      </w:r>
      <w:r w:rsidR="00A65750">
        <w:t xml:space="preserve"> not considered </w:t>
      </w:r>
      <w:r w:rsidR="00174532">
        <w:t xml:space="preserve">by the RP </w:t>
      </w:r>
      <w:r w:rsidR="00A65750">
        <w:t xml:space="preserve">to be a source of pipe whip, </w:t>
      </w:r>
      <w:r w:rsidR="00F70C39">
        <w:t>blast,</w:t>
      </w:r>
      <w:r w:rsidR="00A65750">
        <w:t xml:space="preserve"> or missile hazards.</w:t>
      </w:r>
      <w:r w:rsidR="004426C9">
        <w:t xml:space="preserve"> </w:t>
      </w:r>
      <w:r w:rsidR="00C74A3B">
        <w:t xml:space="preserve">The RP also stated </w:t>
      </w:r>
      <w:r w:rsidR="00BF2F26">
        <w:t xml:space="preserve">that it considered that the </w:t>
      </w:r>
      <w:r w:rsidR="000736BF">
        <w:t xml:space="preserve">chilled water </w:t>
      </w:r>
      <w:r w:rsidR="00BF2F26">
        <w:t xml:space="preserve">system </w:t>
      </w:r>
      <w:r w:rsidR="00983792">
        <w:t>will have no</w:t>
      </w:r>
      <w:r w:rsidR="003000A9">
        <w:t xml:space="preserve"> significant water sources within the ‘charging circuit’ (the closed loop between the ice stores and chillers that sit outside of the</w:t>
      </w:r>
      <w:r w:rsidR="00CD56EE">
        <w:t xml:space="preserve"> EC&amp;I</w:t>
      </w:r>
      <w:r w:rsidR="003000A9">
        <w:t xml:space="preserve"> block</w:t>
      </w:r>
      <w:r w:rsidR="00C857A4">
        <w:t>). As a result</w:t>
      </w:r>
      <w:r w:rsidR="7EBFF169">
        <w:t>,</w:t>
      </w:r>
      <w:r w:rsidR="00C857A4">
        <w:t xml:space="preserve"> </w:t>
      </w:r>
      <w:r w:rsidR="00F92640">
        <w:t xml:space="preserve">the RP considered the risks of flooding from the </w:t>
      </w:r>
      <w:r w:rsidR="00CD56EE">
        <w:t xml:space="preserve">chilled water </w:t>
      </w:r>
      <w:r w:rsidR="00F92640">
        <w:t xml:space="preserve">system including melting of the ice store to be very low and </w:t>
      </w:r>
      <w:r w:rsidR="00174532">
        <w:t>was</w:t>
      </w:r>
      <w:r w:rsidR="00F92640">
        <w:t xml:space="preserve"> not considered further.</w:t>
      </w:r>
    </w:p>
    <w:p w14:paraId="275D4452" w14:textId="790A943B" w:rsidR="00D07CDD" w:rsidRPr="00D07CDD" w:rsidRDefault="00F92640" w:rsidP="000103D4">
      <w:pPr>
        <w:pStyle w:val="Numberedparagraph"/>
      </w:pPr>
      <w:r>
        <w:t>I have asses</w:t>
      </w:r>
      <w:r w:rsidR="00991B37">
        <w:t>sed</w:t>
      </w:r>
      <w:r>
        <w:t xml:space="preserve"> the </w:t>
      </w:r>
      <w:r w:rsidR="00631EC4">
        <w:t>RP’s</w:t>
      </w:r>
      <w:r w:rsidR="00A6096B">
        <w:t xml:space="preserve"> </w:t>
      </w:r>
      <w:r w:rsidR="007303A9">
        <w:t>analysis</w:t>
      </w:r>
      <w:r w:rsidR="00A6096B">
        <w:t xml:space="preserve"> and </w:t>
      </w:r>
      <w:r w:rsidR="00FA31FC">
        <w:t xml:space="preserve">I note that </w:t>
      </w:r>
      <w:r w:rsidR="003561DE">
        <w:t xml:space="preserve">there is </w:t>
      </w:r>
      <w:r w:rsidR="00462996" w:rsidRPr="00AC4921">
        <w:t>limited</w:t>
      </w:r>
      <w:r w:rsidR="007303A9">
        <w:t xml:space="preserve"> </w:t>
      </w:r>
      <w:r w:rsidR="00AC4921" w:rsidRPr="00AC4921">
        <w:t xml:space="preserve">design information available on the </w:t>
      </w:r>
      <w:r w:rsidR="00CD56EE">
        <w:t>chilled water</w:t>
      </w:r>
      <w:r w:rsidR="00CD56EE" w:rsidRPr="00AC4921">
        <w:t xml:space="preserve"> </w:t>
      </w:r>
      <w:r w:rsidR="00AC4921" w:rsidRPr="00AC4921">
        <w:t>system</w:t>
      </w:r>
      <w:r w:rsidR="003A1732">
        <w:t>.</w:t>
      </w:r>
      <w:r w:rsidR="006B088C">
        <w:t xml:space="preserve"> </w:t>
      </w:r>
      <w:r w:rsidR="003A1732">
        <w:t>N</w:t>
      </w:r>
      <w:r w:rsidR="006B088C">
        <w:t>otwithstanding this</w:t>
      </w:r>
      <w:r w:rsidR="0039394A">
        <w:t>,</w:t>
      </w:r>
      <w:r w:rsidR="00425372">
        <w:t xml:space="preserve"> I </w:t>
      </w:r>
      <w:r w:rsidR="00305ACE">
        <w:t>have no</w:t>
      </w:r>
      <w:r w:rsidR="009A0FC8">
        <w:t>t identified any</w:t>
      </w:r>
      <w:r w:rsidR="00305ACE">
        <w:t xml:space="preserve"> fundamental issues with the </w:t>
      </w:r>
      <w:r w:rsidR="006B088C">
        <w:t xml:space="preserve">proposed </w:t>
      </w:r>
      <w:r w:rsidR="00305ACE">
        <w:t>system as described</w:t>
      </w:r>
      <w:r w:rsidR="006B088C">
        <w:t>.</w:t>
      </w:r>
      <w:r w:rsidR="00A472A5">
        <w:t xml:space="preserve"> </w:t>
      </w:r>
      <w:r w:rsidR="00BD34AB">
        <w:t xml:space="preserve">The RP </w:t>
      </w:r>
      <w:r w:rsidR="00233A64">
        <w:t>considers</w:t>
      </w:r>
      <w:r w:rsidR="00BD34AB">
        <w:t xml:space="preserve"> that the flood volume capacity within the </w:t>
      </w:r>
      <w:r w:rsidR="00515FDB">
        <w:t xml:space="preserve">block is sufficient to bound the assumed </w:t>
      </w:r>
      <w:r w:rsidR="00830227">
        <w:t>water inventory</w:t>
      </w:r>
      <w:r w:rsidR="007C0A03">
        <w:t xml:space="preserve">. This </w:t>
      </w:r>
      <w:r w:rsidR="00C533BA">
        <w:t>provides some assurance</w:t>
      </w:r>
      <w:r w:rsidR="00830227">
        <w:t xml:space="preserve">, </w:t>
      </w:r>
      <w:r w:rsidR="00282D95">
        <w:t xml:space="preserve">but remains to be justified as the </w:t>
      </w:r>
      <w:r w:rsidR="00A3584A">
        <w:t xml:space="preserve">design matures through </w:t>
      </w:r>
      <w:r w:rsidR="00252468">
        <w:t>Step 3</w:t>
      </w:r>
      <w:r w:rsidR="0056168B">
        <w:t>.</w:t>
      </w:r>
      <w:r w:rsidR="005523A1">
        <w:t xml:space="preserve"> I also noted that the RP ha</w:t>
      </w:r>
      <w:r w:rsidR="00323147">
        <w:t>s</w:t>
      </w:r>
      <w:r w:rsidR="005523A1">
        <w:t xml:space="preserve"> not </w:t>
      </w:r>
      <w:r w:rsidR="00600E7A">
        <w:t xml:space="preserve">included assessment of water spray from the water system </w:t>
      </w:r>
      <w:r w:rsidR="000103D4">
        <w:t>which</w:t>
      </w:r>
      <w:r w:rsidR="00600E7A">
        <w:t xml:space="preserve"> could impact the functionality of the EC&amp;I systems it is serving as well as </w:t>
      </w:r>
      <w:r w:rsidR="00C672FB">
        <w:t xml:space="preserve">initiating </w:t>
      </w:r>
      <w:r w:rsidR="001E503F">
        <w:t>fire.</w:t>
      </w:r>
      <w:r w:rsidR="00415B64">
        <w:t xml:space="preserve"> Given the lack of maturity of the system at this time, </w:t>
      </w:r>
      <w:r w:rsidR="00835DC7">
        <w:t xml:space="preserve">this will need to be followed up at </w:t>
      </w:r>
      <w:r w:rsidR="00252468">
        <w:t>Step 3</w:t>
      </w:r>
      <w:r w:rsidR="00835DC7">
        <w:t xml:space="preserve">. </w:t>
      </w:r>
      <w:r w:rsidR="009608E0">
        <w:t>It is my expectation that</w:t>
      </w:r>
      <w:r w:rsidR="00835DC7">
        <w:t xml:space="preserve"> all </w:t>
      </w:r>
      <w:r w:rsidR="00BD3084">
        <w:t xml:space="preserve">water </w:t>
      </w:r>
      <w:r w:rsidR="00835DC7">
        <w:t>hazard</w:t>
      </w:r>
      <w:r w:rsidR="00BD3084">
        <w:t>s are adequately</w:t>
      </w:r>
      <w:r w:rsidR="009608E0">
        <w:t xml:space="preserve"> identified and</w:t>
      </w:r>
      <w:r w:rsidR="00BD3084">
        <w:t xml:space="preserve"> assessed, </w:t>
      </w:r>
      <w:r w:rsidR="009608E0">
        <w:t>I consider this is</w:t>
      </w:r>
      <w:r w:rsidR="00BD3084">
        <w:t xml:space="preserve"> shortfall against ONR SAPs</w:t>
      </w:r>
      <w:r w:rsidR="0056168B">
        <w:t xml:space="preserve"> </w:t>
      </w:r>
      <w:r w:rsidR="00D23833">
        <w:t>EHA.15</w:t>
      </w:r>
      <w:r w:rsidR="00734F9F">
        <w:t xml:space="preserve"> </w:t>
      </w:r>
      <w:r w:rsidR="00734F9F" w:rsidRPr="00734F9F">
        <w:t xml:space="preserve">and I will seek further information in </w:t>
      </w:r>
      <w:r w:rsidR="00252468">
        <w:t>Step 3</w:t>
      </w:r>
      <w:r w:rsidR="00261DF1">
        <w:t xml:space="preserve">. </w:t>
      </w:r>
    </w:p>
    <w:p w14:paraId="7BC3DC2D" w14:textId="69200679" w:rsidR="00093316" w:rsidRDefault="001E1912" w:rsidP="00093316">
      <w:pPr>
        <w:pStyle w:val="Heading4"/>
      </w:pPr>
      <w:r>
        <w:t>Coolant purification</w:t>
      </w:r>
      <w:r w:rsidR="00093316">
        <w:t xml:space="preserve"> system</w:t>
      </w:r>
    </w:p>
    <w:p w14:paraId="7A9FD91A" w14:textId="31161A05" w:rsidR="00A16649" w:rsidRPr="00A16649" w:rsidRDefault="00C02D18" w:rsidP="00F13AA9">
      <w:pPr>
        <w:pStyle w:val="Numberedparagraph"/>
      </w:pPr>
      <w:r w:rsidRPr="00C02D18">
        <w:t xml:space="preserve">The </w:t>
      </w:r>
      <w:r w:rsidR="00101F4A">
        <w:t xml:space="preserve">coolant purification </w:t>
      </w:r>
      <w:r w:rsidRPr="00C02D18">
        <w:t xml:space="preserve">system is stated </w:t>
      </w:r>
      <w:r>
        <w:t xml:space="preserve">by the RP </w:t>
      </w:r>
      <w:r w:rsidR="00B15A56">
        <w:t>(ref.</w:t>
      </w:r>
      <w:r w:rsidR="00072B2F">
        <w:t xml:space="preserve"> </w:t>
      </w:r>
      <w:sdt>
        <w:sdtPr>
          <w:id w:val="1909186119"/>
          <w:citation/>
        </w:sdtPr>
        <w:sdtEndPr/>
        <w:sdtContent>
          <w:r w:rsidR="00072B2F">
            <w:fldChar w:fldCharType="begin"/>
          </w:r>
          <w:r w:rsidR="003A5EDA">
            <w:instrText xml:space="preserve">CITATION KBEdes \l 2057 </w:instrText>
          </w:r>
          <w:r w:rsidR="00072B2F">
            <w:fldChar w:fldCharType="separate"/>
          </w:r>
          <w:r w:rsidR="00C526DA" w:rsidRPr="00C526DA">
            <w:rPr>
              <w:noProof/>
            </w:rPr>
            <w:t>[75]</w:t>
          </w:r>
          <w:r w:rsidR="00072B2F">
            <w:fldChar w:fldCharType="end"/>
          </w:r>
        </w:sdtContent>
      </w:sdt>
      <w:r w:rsidR="00072B2F">
        <w:t>),</w:t>
      </w:r>
      <w:r w:rsidR="00B15A56">
        <w:t xml:space="preserve"> </w:t>
      </w:r>
      <w:r w:rsidRPr="00C02D18">
        <w:t>to be a high</w:t>
      </w:r>
      <w:r w:rsidR="4123099B" w:rsidRPr="00C02D18">
        <w:t>-</w:t>
      </w:r>
      <w:r w:rsidRPr="00C02D18">
        <w:t>pressure system operating at normal reactor coolant system pressure (15.5Mpa). The system is classified as a class 3 system providing the means of fulfilling the Cat C safety function of flow for coolant purification.</w:t>
      </w:r>
      <w:r w:rsidR="002948BB">
        <w:t xml:space="preserve"> </w:t>
      </w:r>
      <w:r w:rsidR="0056056D">
        <w:t xml:space="preserve">Given the </w:t>
      </w:r>
      <w:r w:rsidR="000E73BD">
        <w:t>high</w:t>
      </w:r>
      <w:r w:rsidR="00E74F66">
        <w:t xml:space="preserve"> operating</w:t>
      </w:r>
      <w:r w:rsidR="0056056D">
        <w:t xml:space="preserve"> pressure</w:t>
      </w:r>
      <w:r w:rsidR="00E74F66">
        <w:t xml:space="preserve"> outside of containment</w:t>
      </w:r>
      <w:r w:rsidR="0056056D">
        <w:t xml:space="preserve"> </w:t>
      </w:r>
      <w:r w:rsidR="00C62530">
        <w:t xml:space="preserve">I </w:t>
      </w:r>
      <w:r w:rsidR="000E73BD">
        <w:t xml:space="preserve">chose </w:t>
      </w:r>
      <w:r w:rsidR="00515226">
        <w:t xml:space="preserve">to </w:t>
      </w:r>
      <w:r w:rsidR="00C62530">
        <w:t>sample the</w:t>
      </w:r>
      <w:r w:rsidR="00515226">
        <w:t xml:space="preserve"> system</w:t>
      </w:r>
      <w:r w:rsidR="00A16649" w:rsidRPr="00A16649">
        <w:t xml:space="preserve">. </w:t>
      </w:r>
      <w:r w:rsidR="00A16649">
        <w:t>It is my view that the</w:t>
      </w:r>
      <w:r w:rsidR="00A16649" w:rsidRPr="00A16649">
        <w:t xml:space="preserve"> system presents a significant </w:t>
      </w:r>
      <w:r w:rsidR="00737802">
        <w:t xml:space="preserve">internal </w:t>
      </w:r>
      <w:r w:rsidR="00A16649" w:rsidRPr="00A16649">
        <w:t>hazard source both from a high</w:t>
      </w:r>
      <w:r w:rsidR="408A88F8" w:rsidRPr="00A16649">
        <w:t>-</w:t>
      </w:r>
      <w:r w:rsidR="00A16649" w:rsidRPr="00A16649">
        <w:t>pressure pipe</w:t>
      </w:r>
      <w:r w:rsidR="00737802">
        <w:t xml:space="preserve"> failure</w:t>
      </w:r>
      <w:r w:rsidR="00A16649" w:rsidRPr="00A16649">
        <w:t xml:space="preserve"> (Jet, pipe whip and missile (from heat exchanger)), but also from a radiological aspect as primary coolant c</w:t>
      </w:r>
      <w:r w:rsidR="00DE0F47">
        <w:t>ould</w:t>
      </w:r>
      <w:r w:rsidR="00A16649" w:rsidRPr="00A16649">
        <w:t xml:space="preserve"> be discharged</w:t>
      </w:r>
      <w:r w:rsidR="00515226">
        <w:t xml:space="preserve"> as well as any hazards that could impact the res</w:t>
      </w:r>
      <w:r w:rsidR="001779EA">
        <w:t>in beds contained within a module structure</w:t>
      </w:r>
      <w:r w:rsidR="00A16649" w:rsidRPr="00A16649">
        <w:t>.</w:t>
      </w:r>
    </w:p>
    <w:p w14:paraId="4C07A78F" w14:textId="318F3F27" w:rsidR="00C175D4" w:rsidRDefault="001779EA" w:rsidP="00F13AA9">
      <w:pPr>
        <w:pStyle w:val="Numberedparagraph"/>
      </w:pPr>
      <w:r>
        <w:t>At the exit of the containment boundary, t</w:t>
      </w:r>
      <w:r w:rsidR="00E00809">
        <w:t>he</w:t>
      </w:r>
      <w:r w:rsidR="002275AD">
        <w:t xml:space="preserve"> RP</w:t>
      </w:r>
      <w:r w:rsidR="00DB3BFC">
        <w:t xml:space="preserve"> </w:t>
      </w:r>
      <w:r w:rsidR="00BD2F7E">
        <w:t xml:space="preserve">places </w:t>
      </w:r>
      <w:r w:rsidR="00DB3BFC">
        <w:t>a</w:t>
      </w:r>
      <w:r w:rsidR="002275AD">
        <w:t xml:space="preserve"> </w:t>
      </w:r>
      <w:r w:rsidR="002275AD" w:rsidRPr="002275AD">
        <w:t xml:space="preserve">claim on </w:t>
      </w:r>
      <w:r w:rsidR="00737802">
        <w:t>its</w:t>
      </w:r>
      <w:r w:rsidR="00DB3BFC">
        <w:t xml:space="preserve"> </w:t>
      </w:r>
      <w:r w:rsidR="002275AD" w:rsidRPr="002275AD">
        <w:t>containment valve arrangement</w:t>
      </w:r>
      <w:r w:rsidR="1CAFA639">
        <w:t xml:space="preserve"> </w:t>
      </w:r>
      <w:r w:rsidR="00C06ABB">
        <w:t xml:space="preserve">(ref. </w:t>
      </w:r>
      <w:sdt>
        <w:sdtPr>
          <w:id w:val="-997885693"/>
          <w:citation/>
        </w:sdtPr>
        <w:sdtEndPr/>
        <w:sdtContent>
          <w:r w:rsidR="00C06ABB">
            <w:fldChar w:fldCharType="begin"/>
          </w:r>
          <w:r w:rsidR="003A5EDA">
            <w:instrText xml:space="preserve">CITATION KBEdes \l 2057 </w:instrText>
          </w:r>
          <w:r w:rsidR="00C06ABB">
            <w:fldChar w:fldCharType="separate"/>
          </w:r>
          <w:r w:rsidR="00C526DA" w:rsidRPr="00C526DA">
            <w:rPr>
              <w:noProof/>
            </w:rPr>
            <w:t>[75]</w:t>
          </w:r>
          <w:r w:rsidR="00C06ABB">
            <w:fldChar w:fldCharType="end"/>
          </w:r>
        </w:sdtContent>
      </w:sdt>
      <w:r w:rsidR="00C06ABB">
        <w:t>)</w:t>
      </w:r>
      <w:r w:rsidR="00737802">
        <w:t>.</w:t>
      </w:r>
      <w:r w:rsidR="002275AD" w:rsidRPr="002275AD">
        <w:t xml:space="preserve"> </w:t>
      </w:r>
      <w:r w:rsidR="00737802">
        <w:t>The</w:t>
      </w:r>
      <w:r w:rsidR="002275AD" w:rsidRPr="002275AD">
        <w:t xml:space="preserve"> valves </w:t>
      </w:r>
      <w:r w:rsidR="00332D5E">
        <w:t>are identified as</w:t>
      </w:r>
      <w:r w:rsidR="002275AD" w:rsidRPr="002275AD">
        <w:t xml:space="preserve"> </w:t>
      </w:r>
      <w:r w:rsidR="00C06ABB">
        <w:t>a</w:t>
      </w:r>
      <w:r w:rsidR="002275AD" w:rsidRPr="002275AD">
        <w:t xml:space="preserve"> CAT A containment safety function and therefore are </w:t>
      </w:r>
      <w:r w:rsidR="00332D5E">
        <w:t>designated a</w:t>
      </w:r>
      <w:r w:rsidR="0075673B">
        <w:t>s a</w:t>
      </w:r>
      <w:r w:rsidR="00332D5E">
        <w:t xml:space="preserve"> </w:t>
      </w:r>
      <w:r w:rsidR="002275AD" w:rsidRPr="002275AD">
        <w:t>class 1</w:t>
      </w:r>
      <w:r w:rsidR="00332D5E">
        <w:t xml:space="preserve"> safety system</w:t>
      </w:r>
      <w:r w:rsidR="002275AD" w:rsidRPr="002275AD">
        <w:t>. I am satisfied that this is appropriate, however the classification of the</w:t>
      </w:r>
      <w:r w:rsidR="0075673B">
        <w:t xml:space="preserve"> coolant purification system</w:t>
      </w:r>
      <w:r w:rsidR="002275AD" w:rsidRPr="002275AD">
        <w:t xml:space="preserve"> pipework</w:t>
      </w:r>
      <w:r w:rsidR="00DB3BFC">
        <w:t xml:space="preserve"> </w:t>
      </w:r>
      <w:r w:rsidR="002275AD" w:rsidRPr="002275AD">
        <w:t>remain</w:t>
      </w:r>
      <w:r w:rsidR="00F364B5">
        <w:t>s</w:t>
      </w:r>
      <w:r w:rsidR="002275AD" w:rsidRPr="002275AD">
        <w:t xml:space="preserve"> unclear. I</w:t>
      </w:r>
      <w:r w:rsidR="00DB3BFC">
        <w:t xml:space="preserve"> </w:t>
      </w:r>
      <w:r w:rsidR="002275AD" w:rsidRPr="002275AD">
        <w:t>note from the system architecture</w:t>
      </w:r>
      <w:r w:rsidR="00332D5E">
        <w:t xml:space="preserve"> diagram</w:t>
      </w:r>
      <w:r w:rsidR="00DB3BFC">
        <w:t xml:space="preserve"> (ref. </w:t>
      </w:r>
      <w:sdt>
        <w:sdtPr>
          <w:id w:val="1303740308"/>
          <w:citation/>
        </w:sdtPr>
        <w:sdtEndPr/>
        <w:sdtContent>
          <w:r w:rsidR="00DB3BFC">
            <w:fldChar w:fldCharType="begin"/>
          </w:r>
          <w:r w:rsidR="003A5EDA">
            <w:instrText xml:space="preserve">CITATION KBEdes \l 2057 </w:instrText>
          </w:r>
          <w:r w:rsidR="00DB3BFC">
            <w:fldChar w:fldCharType="separate"/>
          </w:r>
          <w:r w:rsidR="00C526DA" w:rsidRPr="00C526DA">
            <w:rPr>
              <w:noProof/>
            </w:rPr>
            <w:t>[75]</w:t>
          </w:r>
          <w:r w:rsidR="00DB3BFC">
            <w:fldChar w:fldCharType="end"/>
          </w:r>
        </w:sdtContent>
      </w:sdt>
      <w:r w:rsidR="00DB3BFC">
        <w:t>)</w:t>
      </w:r>
      <w:r w:rsidR="002275AD" w:rsidRPr="002275AD">
        <w:t xml:space="preserve"> that the inlet and outlet pipes are located next to each other, thus potential failure of the pipe</w:t>
      </w:r>
      <w:r w:rsidR="00BD18BE">
        <w:t>s</w:t>
      </w:r>
      <w:r w:rsidR="002275AD" w:rsidRPr="002275AD">
        <w:t xml:space="preserve"> could impact the class 1 safety valves</w:t>
      </w:r>
      <w:r w:rsidR="00BD18BE">
        <w:t xml:space="preserve"> (via jet or whip)</w:t>
      </w:r>
      <w:r w:rsidR="003E7427">
        <w:t xml:space="preserve"> that might challenge its integrity</w:t>
      </w:r>
      <w:r w:rsidR="002275AD" w:rsidRPr="002275AD">
        <w:t xml:space="preserve">. </w:t>
      </w:r>
    </w:p>
    <w:p w14:paraId="30E89A46" w14:textId="4E1FDC57" w:rsidR="005640DA" w:rsidRDefault="00C175D4" w:rsidP="00F13AA9">
      <w:pPr>
        <w:pStyle w:val="Numberedparagraph"/>
      </w:pPr>
      <w:r>
        <w:lastRenderedPageBreak/>
        <w:t>Through my assessment of the internal hazards summary report (ref.</w:t>
      </w:r>
      <w:sdt>
        <w:sdtPr>
          <w:id w:val="-1333987915"/>
          <w:citation/>
        </w:sdtPr>
        <w:sdtEndPr/>
        <w:sdtContent>
          <w:r>
            <w:fldChar w:fldCharType="begin"/>
          </w:r>
          <w:r w:rsidR="003A5EDA">
            <w:instrText xml:space="preserve">CITATION IHSumRptHS \l 2057 </w:instrText>
          </w:r>
          <w:r>
            <w:fldChar w:fldCharType="separate"/>
          </w:r>
          <w:r w:rsidR="00C526DA">
            <w:rPr>
              <w:noProof/>
            </w:rPr>
            <w:t xml:space="preserve"> </w:t>
          </w:r>
          <w:r w:rsidR="00C526DA" w:rsidRPr="00C526DA">
            <w:rPr>
              <w:noProof/>
            </w:rPr>
            <w:t>[36]</w:t>
          </w:r>
          <w:r>
            <w:fldChar w:fldCharType="end"/>
          </w:r>
        </w:sdtContent>
      </w:sdt>
      <w:r>
        <w:t>)</w:t>
      </w:r>
      <w:r w:rsidR="002F1028">
        <w:t>, I found</w:t>
      </w:r>
      <w:r w:rsidR="005D62E4">
        <w:t xml:space="preserve"> that the RP ha</w:t>
      </w:r>
      <w:r w:rsidR="002F1028">
        <w:t>d</w:t>
      </w:r>
      <w:r w:rsidR="00370A23">
        <w:t xml:space="preserve"> </w:t>
      </w:r>
      <w:r w:rsidR="009608E0">
        <w:t>discounted</w:t>
      </w:r>
      <w:r w:rsidR="006C23C5">
        <w:t xml:space="preserve"> both</w:t>
      </w:r>
      <w:r w:rsidR="00531836">
        <w:t xml:space="preserve"> </w:t>
      </w:r>
      <w:r w:rsidR="00D42CEC">
        <w:t xml:space="preserve">pipe whip </w:t>
      </w:r>
      <w:r w:rsidR="006C23C5">
        <w:t>and valve missiles from th</w:t>
      </w:r>
      <w:r w:rsidR="00370A23">
        <w:t xml:space="preserve">e </w:t>
      </w:r>
      <w:r w:rsidR="00ED74F7">
        <w:t xml:space="preserve">coolant purification </w:t>
      </w:r>
      <w:r w:rsidR="006C23C5">
        <w:t xml:space="preserve">system </w:t>
      </w:r>
      <w:r w:rsidR="00D42CEC">
        <w:t xml:space="preserve">as a </w:t>
      </w:r>
      <w:r w:rsidR="009608E0">
        <w:t xml:space="preserve">credible </w:t>
      </w:r>
      <w:r w:rsidR="00D42CEC">
        <w:t>hazard</w:t>
      </w:r>
      <w:r w:rsidR="002F1028">
        <w:t>.</w:t>
      </w:r>
      <w:r w:rsidR="00D42CEC">
        <w:t xml:space="preserve"> </w:t>
      </w:r>
      <w:r w:rsidR="00E91BBD">
        <w:t xml:space="preserve">The </w:t>
      </w:r>
      <w:r w:rsidR="002F1028">
        <w:t>RP stated (ref.</w:t>
      </w:r>
      <w:sdt>
        <w:sdtPr>
          <w:id w:val="-901601632"/>
          <w:citation/>
        </w:sdtPr>
        <w:sdtEndPr/>
        <w:sdtContent>
          <w:r w:rsidR="002F1028">
            <w:fldChar w:fldCharType="begin"/>
          </w:r>
          <w:r w:rsidR="003A5EDA">
            <w:instrText xml:space="preserve">CITATION IHSumRptHS \l 2057 </w:instrText>
          </w:r>
          <w:r w:rsidR="002F1028">
            <w:fldChar w:fldCharType="separate"/>
          </w:r>
          <w:r w:rsidR="00C526DA">
            <w:rPr>
              <w:noProof/>
            </w:rPr>
            <w:t xml:space="preserve"> </w:t>
          </w:r>
          <w:r w:rsidR="00C526DA" w:rsidRPr="00C526DA">
            <w:rPr>
              <w:noProof/>
            </w:rPr>
            <w:t>[36]</w:t>
          </w:r>
          <w:r w:rsidR="002F1028">
            <w:fldChar w:fldCharType="end"/>
          </w:r>
        </w:sdtContent>
      </w:sdt>
      <w:r w:rsidR="002F1028">
        <w:t xml:space="preserve">) that although the </w:t>
      </w:r>
      <w:r w:rsidR="00ED74F7">
        <w:t xml:space="preserve">coolant purification </w:t>
      </w:r>
      <w:r w:rsidR="00E91BBD">
        <w:t>system is operat</w:t>
      </w:r>
      <w:r w:rsidR="00370A23">
        <w:t>ing</w:t>
      </w:r>
      <w:r w:rsidR="00E91BBD">
        <w:t xml:space="preserve"> at a high pressure, due to its low temperature</w:t>
      </w:r>
      <w:r w:rsidR="00370A23">
        <w:t xml:space="preserve"> (approximately 55°C</w:t>
      </w:r>
      <w:r w:rsidR="009608E0">
        <w:t>)</w:t>
      </w:r>
      <w:r w:rsidR="00370A23">
        <w:t xml:space="preserve"> </w:t>
      </w:r>
      <w:r w:rsidR="007942D6">
        <w:t>the RP had</w:t>
      </w:r>
      <w:r w:rsidR="00E91BBD">
        <w:t xml:space="preserve"> </w:t>
      </w:r>
      <w:r w:rsidR="00D337B6">
        <w:t xml:space="preserve">judged </w:t>
      </w:r>
      <w:r w:rsidR="00F364B5">
        <w:t>that</w:t>
      </w:r>
      <w:r w:rsidR="007942D6">
        <w:t xml:space="preserve"> the system</w:t>
      </w:r>
      <w:r w:rsidR="00F364B5">
        <w:t xml:space="preserve"> is not</w:t>
      </w:r>
      <w:r w:rsidR="00E91BBD">
        <w:t xml:space="preserve"> a credible pipe whip source</w:t>
      </w:r>
      <w:r w:rsidR="006C23C5">
        <w:t xml:space="preserve"> or valve missile source</w:t>
      </w:r>
      <w:r w:rsidR="00E91BBD">
        <w:t>.</w:t>
      </w:r>
      <w:r w:rsidR="00F4582A" w:rsidRPr="00F4582A">
        <w:t xml:space="preserve"> </w:t>
      </w:r>
      <w:r w:rsidR="00FD30FA">
        <w:t>In contrast</w:t>
      </w:r>
      <w:r w:rsidR="00D337B6">
        <w:t>,</w:t>
      </w:r>
      <w:r w:rsidR="00F4582A">
        <w:t xml:space="preserve"> the </w:t>
      </w:r>
      <w:r w:rsidR="00E81EE4">
        <w:t xml:space="preserve">coolant purification </w:t>
      </w:r>
      <w:r w:rsidR="00F4582A">
        <w:t xml:space="preserve">system outline report (ref. </w:t>
      </w:r>
      <w:sdt>
        <w:sdtPr>
          <w:id w:val="-2098554584"/>
          <w:citation/>
        </w:sdtPr>
        <w:sdtEndPr/>
        <w:sdtContent>
          <w:r w:rsidR="00F4582A">
            <w:fldChar w:fldCharType="begin"/>
          </w:r>
          <w:r w:rsidR="003A5EDA">
            <w:instrText xml:space="preserve">CITATION KBEdes \l 2057 </w:instrText>
          </w:r>
          <w:r w:rsidR="00F4582A">
            <w:fldChar w:fldCharType="separate"/>
          </w:r>
          <w:r w:rsidR="00C526DA" w:rsidRPr="00C526DA">
            <w:rPr>
              <w:noProof/>
            </w:rPr>
            <w:t>[75]</w:t>
          </w:r>
          <w:r w:rsidR="00F4582A">
            <w:fldChar w:fldCharType="end"/>
          </w:r>
        </w:sdtContent>
      </w:sdt>
      <w:r w:rsidR="00F4582A">
        <w:t>) state</w:t>
      </w:r>
      <w:r w:rsidR="009B258B">
        <w:t>s</w:t>
      </w:r>
      <w:r w:rsidR="00F4582A">
        <w:t xml:space="preserve"> that</w:t>
      </w:r>
      <w:r w:rsidR="007E1AF5">
        <w:t>,</w:t>
      </w:r>
      <w:r w:rsidR="00F4582A">
        <w:t xml:space="preserve"> </w:t>
      </w:r>
      <w:r w:rsidR="00D337B6">
        <w:t>as the system</w:t>
      </w:r>
      <w:r w:rsidR="00535B15">
        <w:t xml:space="preserve"> </w:t>
      </w:r>
      <w:r w:rsidR="00F4582A">
        <w:t xml:space="preserve">operates at high pressure </w:t>
      </w:r>
      <w:r w:rsidR="009608E0">
        <w:t>and</w:t>
      </w:r>
      <w:r w:rsidR="00F4582A">
        <w:t xml:space="preserve"> has the potential to cause pipe whip and steam release </w:t>
      </w:r>
      <w:r w:rsidR="009608E0">
        <w:t>following</w:t>
      </w:r>
      <w:r w:rsidR="00F4582A">
        <w:t xml:space="preserve"> pipe rupture</w:t>
      </w:r>
      <w:r w:rsidR="00FF08D5">
        <w:t>,</w:t>
      </w:r>
      <w:r w:rsidR="00F4582A">
        <w:t xml:space="preserve"> ongoing layout work is being undertaken to protect other systems</w:t>
      </w:r>
      <w:r w:rsidR="00DE04CD">
        <w:t>.</w:t>
      </w:r>
    </w:p>
    <w:p w14:paraId="367C3CA7" w14:textId="0DFBFDE4" w:rsidR="007942D6" w:rsidRDefault="005640DA" w:rsidP="00F13AA9">
      <w:pPr>
        <w:pStyle w:val="Numberedparagraph"/>
      </w:pPr>
      <w:r>
        <w:t>I</w:t>
      </w:r>
      <w:r w:rsidR="007E1AF5">
        <w:t xml:space="preserve"> judge</w:t>
      </w:r>
      <w:r w:rsidR="00FF08D5">
        <w:t xml:space="preserve"> that</w:t>
      </w:r>
      <w:r>
        <w:t xml:space="preserve"> </w:t>
      </w:r>
      <w:r w:rsidR="009034C5">
        <w:t>th</w:t>
      </w:r>
      <w:r w:rsidR="00E14911">
        <w:t xml:space="preserve">e </w:t>
      </w:r>
      <w:r w:rsidR="00631EC4">
        <w:t>RP’s</w:t>
      </w:r>
      <w:r w:rsidR="00E14911">
        <w:t xml:space="preserve"> exclusion of the pipe whip</w:t>
      </w:r>
      <w:r w:rsidR="007942D6">
        <w:t xml:space="preserve"> based on </w:t>
      </w:r>
      <w:r w:rsidR="00DE04CD">
        <w:t>low temperature</w:t>
      </w:r>
      <w:r w:rsidR="007942D6">
        <w:t xml:space="preserve"> </w:t>
      </w:r>
      <w:r w:rsidR="00E14911">
        <w:t>is not aligned to RGP</w:t>
      </w:r>
      <w:r w:rsidR="003968E8">
        <w:t xml:space="preserve"> (</w:t>
      </w:r>
      <w:r w:rsidR="0044489E">
        <w:t xml:space="preserve">ref. </w:t>
      </w:r>
      <w:sdt>
        <w:sdtPr>
          <w:id w:val="-611668417"/>
          <w:citation/>
        </w:sdtPr>
        <w:sdtEndPr/>
        <w:sdtContent>
          <w:r w:rsidR="0044489E">
            <w:fldChar w:fldCharType="begin"/>
          </w:r>
          <w:r w:rsidR="003A5EDA">
            <w:instrText xml:space="preserve">CITATION TagIH014 \m IaeaSSG64 \l 2057 </w:instrText>
          </w:r>
          <w:r w:rsidR="0044489E">
            <w:fldChar w:fldCharType="separate"/>
          </w:r>
          <w:r w:rsidR="00C526DA" w:rsidRPr="00C526DA">
            <w:rPr>
              <w:noProof/>
            </w:rPr>
            <w:t>[15, 22]</w:t>
          </w:r>
          <w:r w:rsidR="0044489E">
            <w:fldChar w:fldCharType="end"/>
          </w:r>
        </w:sdtContent>
      </w:sdt>
      <w:r w:rsidR="0044489E">
        <w:t>)</w:t>
      </w:r>
      <w:r w:rsidR="00E14911">
        <w:t xml:space="preserve"> nor is it aligned to its own methodology</w:t>
      </w:r>
      <w:r w:rsidR="0044489E">
        <w:t xml:space="preserve"> (ref. </w:t>
      </w:r>
      <w:sdt>
        <w:sdtPr>
          <w:id w:val="2092436241"/>
          <w:citation/>
        </w:sdtPr>
        <w:sdtEndPr/>
        <w:sdtContent>
          <w:r w:rsidR="0044489E">
            <w:fldChar w:fldCharType="begin"/>
          </w:r>
          <w:r w:rsidR="003A5EDA">
            <w:instrText xml:space="preserve">CITATION IHMethod \l 2057 </w:instrText>
          </w:r>
          <w:r w:rsidR="0044489E">
            <w:fldChar w:fldCharType="separate"/>
          </w:r>
          <w:r w:rsidR="00C526DA" w:rsidRPr="00C526DA">
            <w:rPr>
              <w:noProof/>
            </w:rPr>
            <w:t>[28]</w:t>
          </w:r>
          <w:r w:rsidR="0044489E">
            <w:fldChar w:fldCharType="end"/>
          </w:r>
        </w:sdtContent>
      </w:sdt>
      <w:r w:rsidR="0044489E">
        <w:t>)</w:t>
      </w:r>
      <w:r w:rsidR="00E14911">
        <w:t xml:space="preserve"> as the pipe is </w:t>
      </w:r>
      <w:r w:rsidR="0044489E">
        <w:t xml:space="preserve">operating at a </w:t>
      </w:r>
      <w:r w:rsidR="003E0159">
        <w:t>significantly higher</w:t>
      </w:r>
      <w:r w:rsidR="00AC08A8">
        <w:t xml:space="preserve"> pressure</w:t>
      </w:r>
      <w:r w:rsidR="003E0159">
        <w:t xml:space="preserve"> than th</w:t>
      </w:r>
      <w:r w:rsidR="00706EA1">
        <w:t>e</w:t>
      </w:r>
      <w:r w:rsidR="003E0159">
        <w:t xml:space="preserve"> </w:t>
      </w:r>
      <w:r w:rsidR="00631EC4">
        <w:t>RP’s</w:t>
      </w:r>
      <w:r w:rsidR="003E0159">
        <w:t xml:space="preserve"> 1.9Mpa </w:t>
      </w:r>
      <w:r w:rsidR="00F1695C">
        <w:t>criterion</w:t>
      </w:r>
      <w:r w:rsidR="007942D6">
        <w:t xml:space="preserve">. It is my view that </w:t>
      </w:r>
      <w:r w:rsidR="0016738B">
        <w:t xml:space="preserve">this exclusion needs to be </w:t>
      </w:r>
      <w:r w:rsidR="004278A2">
        <w:t xml:space="preserve">revisited </w:t>
      </w:r>
      <w:r w:rsidR="00D337B6">
        <w:t>by the RP</w:t>
      </w:r>
      <w:r w:rsidR="006F7010">
        <w:t xml:space="preserve"> during step 3</w:t>
      </w:r>
      <w:r w:rsidR="0016738B">
        <w:t xml:space="preserve">, </w:t>
      </w:r>
      <w:r w:rsidR="004278A2">
        <w:t xml:space="preserve">together with </w:t>
      </w:r>
      <w:r w:rsidR="00380DF1">
        <w:t xml:space="preserve">any </w:t>
      </w:r>
      <w:r w:rsidR="0016738B">
        <w:t xml:space="preserve">other instances where </w:t>
      </w:r>
      <w:r w:rsidR="00380DF1">
        <w:t xml:space="preserve">exclusion of high pressure systems on temperature </w:t>
      </w:r>
      <w:r w:rsidR="004278A2">
        <w:t>has</w:t>
      </w:r>
      <w:r w:rsidR="00DE04CD">
        <w:t xml:space="preserve"> been</w:t>
      </w:r>
      <w:r w:rsidR="0016738B">
        <w:t xml:space="preserve"> applied. I consider this a shortfall against </w:t>
      </w:r>
      <w:r w:rsidR="007826A6">
        <w:t xml:space="preserve">ONR SAP </w:t>
      </w:r>
      <w:r w:rsidR="00E515EE">
        <w:t>EHA.14</w:t>
      </w:r>
      <w:r w:rsidR="009608E0">
        <w:t>, which I will</w:t>
      </w:r>
      <w:r w:rsidR="0016738B">
        <w:t xml:space="preserve"> </w:t>
      </w:r>
      <w:r w:rsidR="009608E0">
        <w:t>progress</w:t>
      </w:r>
      <w:r w:rsidR="0016738B">
        <w:t xml:space="preserve"> at </w:t>
      </w:r>
      <w:r w:rsidR="00252468">
        <w:t>Step 3</w:t>
      </w:r>
      <w:r w:rsidR="009608E0">
        <w:t xml:space="preserve"> as a residual matter</w:t>
      </w:r>
      <w:r w:rsidR="00706EA1">
        <w:t>.</w:t>
      </w:r>
      <w:r w:rsidR="0044489E">
        <w:t xml:space="preserve"> </w:t>
      </w:r>
    </w:p>
    <w:p w14:paraId="7A597DD1" w14:textId="35A6294E" w:rsidR="005E7993" w:rsidRDefault="005E7993" w:rsidP="00F13AA9">
      <w:pPr>
        <w:pStyle w:val="Numberedparagraph"/>
      </w:pPr>
      <w:r>
        <w:t>I have</w:t>
      </w:r>
      <w:r w:rsidR="00A34833">
        <w:t xml:space="preserve"> also assessed the latest general arrangement drawings</w:t>
      </w:r>
      <w:r w:rsidR="00E36F39">
        <w:t xml:space="preserve"> for the system</w:t>
      </w:r>
      <w:r w:rsidR="00A34833">
        <w:t xml:space="preserve"> (ref. </w:t>
      </w:r>
      <w:sdt>
        <w:sdtPr>
          <w:id w:val="622424827"/>
          <w:citation/>
        </w:sdtPr>
        <w:sdtEndPr/>
        <w:sdtContent>
          <w:r w:rsidR="00C5253F">
            <w:fldChar w:fldCharType="begin"/>
          </w:r>
          <w:r w:rsidR="003A5EDA">
            <w:instrText xml:space="preserve">CITATION GenDrawings \l 2057 </w:instrText>
          </w:r>
          <w:r w:rsidR="00C5253F">
            <w:fldChar w:fldCharType="separate"/>
          </w:r>
          <w:r w:rsidR="00C526DA" w:rsidRPr="00C526DA">
            <w:rPr>
              <w:noProof/>
            </w:rPr>
            <w:t>[71]</w:t>
          </w:r>
          <w:r w:rsidR="00C5253F">
            <w:fldChar w:fldCharType="end"/>
          </w:r>
        </w:sdtContent>
      </w:sdt>
      <w:r w:rsidR="00A34833">
        <w:t xml:space="preserve">) and I </w:t>
      </w:r>
      <w:r w:rsidR="00804777">
        <w:t>note</w:t>
      </w:r>
      <w:r w:rsidR="00A34833">
        <w:t xml:space="preserve"> that the </w:t>
      </w:r>
      <w:r w:rsidR="007353BC">
        <w:t xml:space="preserve">coolant purification </w:t>
      </w:r>
      <w:r w:rsidR="00A34833">
        <w:t xml:space="preserve">heat exchanger appears to be </w:t>
      </w:r>
      <w:r w:rsidR="00D91652">
        <w:t>within a segregated area</w:t>
      </w:r>
      <w:r w:rsidR="004D0E05">
        <w:t>.</w:t>
      </w:r>
      <w:r w:rsidR="00D91652">
        <w:t xml:space="preserve"> I consider </w:t>
      </w:r>
      <w:r w:rsidR="00804777">
        <w:t>this as</w:t>
      </w:r>
      <w:r w:rsidR="00D91652">
        <w:t xml:space="preserve"> good practice from a layout perspective</w:t>
      </w:r>
      <w:r w:rsidR="00B61718">
        <w:t xml:space="preserve"> to mitigate </w:t>
      </w:r>
      <w:r w:rsidR="00AC08A8">
        <w:t>against</w:t>
      </w:r>
      <w:r w:rsidR="00B61718">
        <w:t xml:space="preserve"> end plate missiles,</w:t>
      </w:r>
      <w:r w:rsidR="00D91652">
        <w:t xml:space="preserve"> and </w:t>
      </w:r>
      <w:r w:rsidR="00B61718">
        <w:t xml:space="preserve">thus </w:t>
      </w:r>
      <w:r w:rsidR="00D91652">
        <w:t>satisfying ONR SAP ELO.4</w:t>
      </w:r>
      <w:r w:rsidR="00B61718">
        <w:t>.</w:t>
      </w:r>
      <w:r w:rsidR="00D91652">
        <w:t xml:space="preserve"> </w:t>
      </w:r>
      <w:r w:rsidR="00B61718">
        <w:t>However,</w:t>
      </w:r>
      <w:r w:rsidR="00D91652">
        <w:t xml:space="preserve"> at present no claims have been made on the </w:t>
      </w:r>
      <w:r w:rsidR="007826A6">
        <w:t>walls</w:t>
      </w:r>
      <w:r w:rsidR="00F97A37">
        <w:t xml:space="preserve"> to act as a barrier, however I consider that </w:t>
      </w:r>
      <w:r w:rsidR="00D2692C">
        <w:t xml:space="preserve">this </w:t>
      </w:r>
      <w:r w:rsidR="00F97A37">
        <w:t xml:space="preserve">can be addressed at </w:t>
      </w:r>
      <w:r w:rsidR="00252468">
        <w:t>Step 3</w:t>
      </w:r>
      <w:r w:rsidR="00F97A37">
        <w:t xml:space="preserve"> though</w:t>
      </w:r>
      <w:r w:rsidR="00B321B8">
        <w:t xml:space="preserve"> the</w:t>
      </w:r>
      <w:r w:rsidR="00F97A37">
        <w:t xml:space="preserve"> </w:t>
      </w:r>
      <w:r w:rsidR="00E36F39">
        <w:t>RP’s</w:t>
      </w:r>
      <w:r w:rsidR="00F97A37">
        <w:t xml:space="preserve"> work</w:t>
      </w:r>
      <w:r w:rsidR="00270128">
        <w:t xml:space="preserve"> to</w:t>
      </w:r>
      <w:r w:rsidR="00F97A37">
        <w:t xml:space="preserve"> identify </w:t>
      </w:r>
      <w:r w:rsidR="00D2692C">
        <w:t xml:space="preserve">its </w:t>
      </w:r>
      <w:r w:rsidR="00F97A37">
        <w:t>safety measure claims</w:t>
      </w:r>
      <w:r w:rsidR="00D91652">
        <w:t xml:space="preserve">. </w:t>
      </w:r>
      <w:r w:rsidR="00A34833">
        <w:t xml:space="preserve"> </w:t>
      </w:r>
    </w:p>
    <w:p w14:paraId="250CA826" w14:textId="22AAFE00" w:rsidR="00087A1A" w:rsidRDefault="00F97A37" w:rsidP="00087A1A">
      <w:pPr>
        <w:pStyle w:val="Numberedparagraph"/>
      </w:pPr>
      <w:r>
        <w:t>Overall, i</w:t>
      </w:r>
      <w:r w:rsidR="00CA7CC0">
        <w:t xml:space="preserve">t is my view that the </w:t>
      </w:r>
      <w:r w:rsidR="001B688B">
        <w:t xml:space="preserve">design of the </w:t>
      </w:r>
      <w:r w:rsidR="00270128">
        <w:t xml:space="preserve">coolant purification </w:t>
      </w:r>
      <w:r w:rsidR="001B688B">
        <w:t>system and associated hazard</w:t>
      </w:r>
      <w:r>
        <w:t>s</w:t>
      </w:r>
      <w:r w:rsidR="001B688B">
        <w:t xml:space="preserve"> need</w:t>
      </w:r>
      <w:r w:rsidR="002F7B36">
        <w:t>s</w:t>
      </w:r>
      <w:r w:rsidR="001B688B">
        <w:t xml:space="preserve"> to be progressed at </w:t>
      </w:r>
      <w:r w:rsidR="00252468">
        <w:t>Step 3</w:t>
      </w:r>
      <w:r w:rsidR="001B688B">
        <w:t>. The system transports reactor coolant at reactor pressure across the nuclear island and</w:t>
      </w:r>
      <w:r w:rsidR="00270128">
        <w:t>, in my view,</w:t>
      </w:r>
      <w:r w:rsidR="001B688B">
        <w:t xml:space="preserve"> </w:t>
      </w:r>
      <w:r w:rsidR="00CC5857">
        <w:t>presents</w:t>
      </w:r>
      <w:r w:rsidR="00FD47E3">
        <w:t xml:space="preserve"> a significant pipe whip and jet hazard which </w:t>
      </w:r>
      <w:r w:rsidR="007B13C4">
        <w:t>is yet to be</w:t>
      </w:r>
      <w:r w:rsidR="00FD47E3">
        <w:t xml:space="preserve"> adequately defined </w:t>
      </w:r>
      <w:r w:rsidR="00E36F39">
        <w:t>by the RP</w:t>
      </w:r>
      <w:r w:rsidR="00CD005A">
        <w:t xml:space="preserve">. </w:t>
      </w:r>
      <w:r w:rsidR="00D03B91">
        <w:t xml:space="preserve">I acknowledge that the </w:t>
      </w:r>
      <w:r w:rsidR="00270128">
        <w:t xml:space="preserve">coolant purification </w:t>
      </w:r>
      <w:r w:rsidR="00D03B91">
        <w:t>system</w:t>
      </w:r>
      <w:r w:rsidR="00E36F39">
        <w:t xml:space="preserve"> design</w:t>
      </w:r>
      <w:r w:rsidR="00D03B91">
        <w:t xml:space="preserve"> is at low maturity (ref. </w:t>
      </w:r>
      <w:sdt>
        <w:sdtPr>
          <w:id w:val="-488096286"/>
          <w:citation/>
        </w:sdtPr>
        <w:sdtEndPr/>
        <w:sdtContent>
          <w:r w:rsidR="00D03B91">
            <w:fldChar w:fldCharType="begin"/>
          </w:r>
          <w:r w:rsidR="003A5EDA">
            <w:instrText xml:space="preserve">CITATION MaturitySSC \l 2057 </w:instrText>
          </w:r>
          <w:r w:rsidR="00D03B91">
            <w:fldChar w:fldCharType="separate"/>
          </w:r>
          <w:r w:rsidR="00C526DA" w:rsidRPr="00C526DA">
            <w:rPr>
              <w:noProof/>
            </w:rPr>
            <w:t>[48]</w:t>
          </w:r>
          <w:r w:rsidR="00D03B91">
            <w:fldChar w:fldCharType="end"/>
          </w:r>
        </w:sdtContent>
      </w:sdt>
      <w:r w:rsidR="00D03B91">
        <w:t xml:space="preserve">) thus </w:t>
      </w:r>
      <w:r w:rsidR="00E36F39">
        <w:t xml:space="preserve">its </w:t>
      </w:r>
      <w:r w:rsidR="00D03B91">
        <w:t>design</w:t>
      </w:r>
      <w:r w:rsidR="00CF5793">
        <w:t>, layout and segregation</w:t>
      </w:r>
      <w:r w:rsidR="00D03B91">
        <w:t xml:space="preserve"> solutions have not yet been defined</w:t>
      </w:r>
      <w:r w:rsidR="00CF5793">
        <w:t xml:space="preserve"> and finalised</w:t>
      </w:r>
      <w:r w:rsidR="00D03B91">
        <w:t>.</w:t>
      </w:r>
      <w:r w:rsidR="00B34E19" w:rsidRPr="00B34E19">
        <w:t xml:space="preserve"> </w:t>
      </w:r>
    </w:p>
    <w:p w14:paraId="5A21B89D" w14:textId="6A48C8A5" w:rsidR="00C44616" w:rsidRDefault="00B34E19" w:rsidP="004C30AB">
      <w:pPr>
        <w:pStyle w:val="Numberedparagraph"/>
      </w:pPr>
      <w:r w:rsidRPr="00B34E19">
        <w:t xml:space="preserve">For </w:t>
      </w:r>
      <w:r w:rsidR="0087619D">
        <w:t>Step 2</w:t>
      </w:r>
      <w:r w:rsidR="00417F6D">
        <w:t>,</w:t>
      </w:r>
      <w:r w:rsidR="009201D9">
        <w:t xml:space="preserve"> </w:t>
      </w:r>
      <w:r w:rsidR="00663E45" w:rsidRPr="004C30AB">
        <w:t>the</w:t>
      </w:r>
      <w:r w:rsidR="00663E45">
        <w:t xml:space="preserve"> </w:t>
      </w:r>
      <w:r w:rsidR="000D5040">
        <w:t xml:space="preserve">RP has been able to describe the </w:t>
      </w:r>
      <w:r w:rsidR="000D43EC">
        <w:t>fundamentals</w:t>
      </w:r>
      <w:r w:rsidR="000D5040">
        <w:t xml:space="preserve"> of </w:t>
      </w:r>
      <w:r w:rsidR="000D43EC">
        <w:t xml:space="preserve">its coolant purification system. </w:t>
      </w:r>
      <w:r w:rsidR="00902103">
        <w:t xml:space="preserve">I am satisfied that </w:t>
      </w:r>
      <w:r w:rsidR="0035391E">
        <w:t>the RP has claims on containment, and</w:t>
      </w:r>
      <w:r w:rsidR="00A4205F">
        <w:t xml:space="preserve"> has segregated</w:t>
      </w:r>
      <w:r w:rsidR="00B46A7E">
        <w:t xml:space="preserve"> the</w:t>
      </w:r>
      <w:r w:rsidR="003C3097">
        <w:t xml:space="preserve"> heat exchanger</w:t>
      </w:r>
      <w:r w:rsidR="00767038">
        <w:t>.</w:t>
      </w:r>
      <w:r w:rsidR="003C3097">
        <w:t xml:space="preserve"> </w:t>
      </w:r>
      <w:r w:rsidR="00B46A7E">
        <w:t>This</w:t>
      </w:r>
      <w:r w:rsidR="004977F9">
        <w:t>,</w:t>
      </w:r>
      <w:r w:rsidR="003C3097">
        <w:t xml:space="preserve"> in addition to the RP’s internal hazard design requirements, provides </w:t>
      </w:r>
      <w:r w:rsidR="00FD14C4">
        <w:t>me with</w:t>
      </w:r>
      <w:r w:rsidR="003C3097">
        <w:t xml:space="preserve"> confidence that </w:t>
      </w:r>
      <w:r w:rsidR="00767038">
        <w:t xml:space="preserve">the RP </w:t>
      </w:r>
      <w:r w:rsidR="00C4748B">
        <w:t>can</w:t>
      </w:r>
      <w:r w:rsidR="00767038">
        <w:t xml:space="preserve"> </w:t>
      </w:r>
      <w:r w:rsidR="00BF3931">
        <w:t xml:space="preserve">develop a solution that will consider </w:t>
      </w:r>
      <w:r w:rsidR="00FD14C4">
        <w:t xml:space="preserve">internal </w:t>
      </w:r>
      <w:r w:rsidR="00BF3931">
        <w:t>hazard</w:t>
      </w:r>
      <w:r w:rsidR="00FD14C4">
        <w:t xml:space="preserve"> effects</w:t>
      </w:r>
      <w:r w:rsidR="00BF3931">
        <w:t>.</w:t>
      </w:r>
      <w:r w:rsidR="004C30AB">
        <w:t xml:space="preserve"> </w:t>
      </w:r>
      <w:r w:rsidR="00663E45">
        <w:t>I judge that the</w:t>
      </w:r>
      <w:r w:rsidR="00CC31A2">
        <w:t xml:space="preserve"> RP need to progress </w:t>
      </w:r>
      <w:r w:rsidR="00471021">
        <w:t>its design early in step 3 as at present there</w:t>
      </w:r>
      <w:r w:rsidRPr="00B34E19">
        <w:t xml:space="preserve"> is insufficient information to draw any significant conclusions</w:t>
      </w:r>
      <w:r w:rsidR="00F97A37">
        <w:t xml:space="preserve"> regarding</w:t>
      </w:r>
      <w:r w:rsidR="00417F6D">
        <w:t xml:space="preserve"> the </w:t>
      </w:r>
      <w:r w:rsidR="00631EC4">
        <w:t>RP’s</w:t>
      </w:r>
      <w:r w:rsidR="00417F6D">
        <w:t xml:space="preserve"> </w:t>
      </w:r>
      <w:r w:rsidR="00970C6E">
        <w:t>management o</w:t>
      </w:r>
      <w:r w:rsidR="00F97A37">
        <w:t>f</w:t>
      </w:r>
      <w:r w:rsidR="00970C6E">
        <w:t xml:space="preserve"> the</w:t>
      </w:r>
      <w:r w:rsidR="00D560A4">
        <w:t xml:space="preserve"> hazards </w:t>
      </w:r>
      <w:r w:rsidR="00367AAD">
        <w:t xml:space="preserve">of </w:t>
      </w:r>
      <w:r w:rsidR="00D560A4">
        <w:t xml:space="preserve">the </w:t>
      </w:r>
      <w:r w:rsidR="00367AAD">
        <w:t xml:space="preserve">novel aspects this </w:t>
      </w:r>
      <w:r w:rsidR="00D560A4">
        <w:t>system</w:t>
      </w:r>
      <w:r w:rsidR="006D5C34">
        <w:t>.</w:t>
      </w:r>
      <w:r w:rsidR="00734F9F" w:rsidRPr="00734F9F">
        <w:t xml:space="preserve"> I will </w:t>
      </w:r>
      <w:r w:rsidR="00E36F39">
        <w:t>progress this</w:t>
      </w:r>
      <w:r w:rsidR="00734F9F" w:rsidRPr="00734F9F">
        <w:t xml:space="preserve"> in </w:t>
      </w:r>
      <w:r w:rsidR="00252468">
        <w:t>Step 3</w:t>
      </w:r>
      <w:r w:rsidR="00E36F39">
        <w:t xml:space="preserve"> as a residual mater</w:t>
      </w:r>
      <w:r w:rsidR="00F70C39" w:rsidRPr="00B34E19">
        <w:t>.</w:t>
      </w:r>
      <w:r w:rsidR="00F70C39">
        <w:t xml:space="preserve"> </w:t>
      </w:r>
    </w:p>
    <w:p w14:paraId="546FF2E7" w14:textId="40DC2FC7" w:rsidR="005C2FAB" w:rsidRDefault="005C2FAB" w:rsidP="00C44616">
      <w:pPr>
        <w:pStyle w:val="Heading4"/>
      </w:pPr>
      <w:r>
        <w:lastRenderedPageBreak/>
        <w:t>EEC blowdown route</w:t>
      </w:r>
    </w:p>
    <w:p w14:paraId="0469878F" w14:textId="1F2A9B26" w:rsidR="00594AFB" w:rsidRPr="00594AFB" w:rsidRDefault="00594AFB" w:rsidP="00594AFB">
      <w:pPr>
        <w:pStyle w:val="Numberedparagraph"/>
      </w:pPr>
      <w:r>
        <w:t>Chapter 6 of t</w:t>
      </w:r>
      <w:r w:rsidRPr="00594AFB">
        <w:t>he E3S case</w:t>
      </w:r>
      <w:r>
        <w:t xml:space="preserve"> (ref. </w:t>
      </w:r>
      <w:sdt>
        <w:sdtPr>
          <w:id w:val="-9605832"/>
          <w:citation/>
        </w:sdtPr>
        <w:sdtEndPr/>
        <w:sdtContent>
          <w:r w:rsidR="003E6660">
            <w:fldChar w:fldCharType="begin"/>
          </w:r>
          <w:r w:rsidR="00601D8F">
            <w:instrText xml:space="preserve">CITATION E3Sch6 \l 2057 </w:instrText>
          </w:r>
          <w:r w:rsidR="003E6660">
            <w:fldChar w:fldCharType="separate"/>
          </w:r>
          <w:r w:rsidR="00C526DA" w:rsidRPr="00C526DA">
            <w:rPr>
              <w:noProof/>
            </w:rPr>
            <w:t>[51]</w:t>
          </w:r>
          <w:r w:rsidR="003E6660">
            <w:fldChar w:fldCharType="end"/>
          </w:r>
        </w:sdtContent>
      </w:sdt>
      <w:r w:rsidR="003E6660">
        <w:t>)</w:t>
      </w:r>
      <w:r w:rsidRPr="00594AFB">
        <w:t xml:space="preserve"> stated that the Emergency Core Cooling System (ECCS) delivers the Emergency Core Cooling (ECC) </w:t>
      </w:r>
      <w:r w:rsidR="00F06938">
        <w:t>s</w:t>
      </w:r>
      <w:r w:rsidRPr="00594AFB">
        <w:t xml:space="preserve">afety </w:t>
      </w:r>
      <w:r w:rsidR="00F06938">
        <w:t>m</w:t>
      </w:r>
      <w:r w:rsidRPr="00594AFB">
        <w:t xml:space="preserve">easure to </w:t>
      </w:r>
      <w:r w:rsidR="00F06938">
        <w:t>c</w:t>
      </w:r>
      <w:r w:rsidRPr="00594AFB">
        <w:t xml:space="preserve">ontrol </w:t>
      </w:r>
      <w:r w:rsidR="00F06938">
        <w:t>f</w:t>
      </w:r>
      <w:r w:rsidRPr="00594AFB">
        <w:t xml:space="preserve">uel </w:t>
      </w:r>
      <w:r w:rsidR="00F06938">
        <w:t>t</w:t>
      </w:r>
      <w:r w:rsidRPr="00594AFB">
        <w:t>emperature (CoFT) in response to a range of fault conditions, including most Intact Circuit Faults (ICFs) and Loss of Coolant Accidents (LOCAs).</w:t>
      </w:r>
      <w:r w:rsidR="00163371">
        <w:t xml:space="preserve"> On initiation of the ECCS the emergency blowdown valves open, allowing the contents of the reactor coolant system to blowdown into the refuelling pool located within </w:t>
      </w:r>
      <w:r w:rsidR="007C1908">
        <w:t>containment</w:t>
      </w:r>
      <w:r w:rsidR="00163371">
        <w:t>.</w:t>
      </w:r>
    </w:p>
    <w:p w14:paraId="56B8AB06" w14:textId="180FCFF9" w:rsidR="00C8177E" w:rsidRDefault="001926E8">
      <w:pPr>
        <w:pStyle w:val="Numberedparagraph"/>
      </w:pPr>
      <w:r>
        <w:t>I sampled th</w:t>
      </w:r>
      <w:r w:rsidR="00627984">
        <w:t>e E</w:t>
      </w:r>
      <w:r w:rsidR="001E5169">
        <w:t>C</w:t>
      </w:r>
      <w:r w:rsidR="00627984">
        <w:t>C</w:t>
      </w:r>
      <w:r w:rsidR="001E5169">
        <w:t>S</w:t>
      </w:r>
      <w:r w:rsidR="00627984">
        <w:t xml:space="preserve"> because</w:t>
      </w:r>
      <w:r w:rsidR="00FC5D7D">
        <w:t xml:space="preserve"> the </w:t>
      </w:r>
      <w:r w:rsidR="002B4D73">
        <w:t>refuelling pool</w:t>
      </w:r>
      <w:r w:rsidR="00627984">
        <w:t xml:space="preserve"> is connected to the fuel transfer tube and </w:t>
      </w:r>
      <w:r w:rsidR="00D633AC">
        <w:t xml:space="preserve">spent fuel pond (ref. </w:t>
      </w:r>
      <w:sdt>
        <w:sdtPr>
          <w:id w:val="2068529887"/>
          <w:citation/>
        </w:sdtPr>
        <w:sdtEndPr/>
        <w:sdtContent>
          <w:r w:rsidR="00C66853">
            <w:fldChar w:fldCharType="begin"/>
          </w:r>
          <w:r w:rsidR="003A5EDA">
            <w:instrText xml:space="preserve">CITATION Rol28 \l 2057 </w:instrText>
          </w:r>
          <w:r w:rsidR="00C66853">
            <w:fldChar w:fldCharType="separate"/>
          </w:r>
          <w:r w:rsidR="00C526DA" w:rsidRPr="00C526DA">
            <w:rPr>
              <w:noProof/>
            </w:rPr>
            <w:t>[76]</w:t>
          </w:r>
          <w:r w:rsidR="00C66853">
            <w:fldChar w:fldCharType="end"/>
          </w:r>
        </w:sdtContent>
      </w:sdt>
      <w:r w:rsidR="00C66853">
        <w:t>)</w:t>
      </w:r>
      <w:r w:rsidR="00D633AC">
        <w:t>.</w:t>
      </w:r>
      <w:r w:rsidR="00C66853">
        <w:t xml:space="preserve"> </w:t>
      </w:r>
      <w:r w:rsidR="00D51C23" w:rsidRPr="00D51C23">
        <w:t>The spent fuel pond is isolated from the refuelling pool via the fuel transfer tube and the fuel transfer gates. Although</w:t>
      </w:r>
      <w:r w:rsidR="00D4232B">
        <w:t>,</w:t>
      </w:r>
      <w:r w:rsidR="00D51C23" w:rsidRPr="00D51C23">
        <w:t xml:space="preserve"> I recognise that it is not novel to utilise water sources to blowdown steam into</w:t>
      </w:r>
      <w:r w:rsidR="003D11CD">
        <w:t xml:space="preserve"> via spargers,</w:t>
      </w:r>
      <w:r w:rsidR="00D51C23" w:rsidRPr="00D51C23">
        <w:t xml:space="preserve"> </w:t>
      </w:r>
      <w:r w:rsidR="00685E8B" w:rsidRPr="00D51C23">
        <w:t xml:space="preserve">I </w:t>
      </w:r>
      <w:r w:rsidR="00361783">
        <w:t xml:space="preserve">do </w:t>
      </w:r>
      <w:r w:rsidR="00685E8B" w:rsidRPr="00D51C23">
        <w:t xml:space="preserve">consider </w:t>
      </w:r>
      <w:r w:rsidR="00361783">
        <w:t xml:space="preserve">it as a </w:t>
      </w:r>
      <w:r w:rsidR="00685E8B" w:rsidRPr="00D51C23">
        <w:t>novel</w:t>
      </w:r>
      <w:r w:rsidR="005841C4" w:rsidRPr="005841C4">
        <w:t xml:space="preserve"> </w:t>
      </w:r>
      <w:r w:rsidR="005841C4" w:rsidRPr="00D51C23">
        <w:t>as compared to other plant designs</w:t>
      </w:r>
      <w:r w:rsidR="00685E8B">
        <w:t xml:space="preserve"> to be </w:t>
      </w:r>
      <w:r w:rsidR="00D4232B">
        <w:t>utilising</w:t>
      </w:r>
      <w:r w:rsidR="00D51C23" w:rsidRPr="00D51C23">
        <w:t xml:space="preserve"> the refuelling pool </w:t>
      </w:r>
      <w:r w:rsidR="00D4232B">
        <w:t>that is</w:t>
      </w:r>
      <w:r w:rsidR="00D51C23" w:rsidRPr="00D51C23">
        <w:t xml:space="preserve"> directly connected to the fuel pond</w:t>
      </w:r>
      <w:r w:rsidR="00CE6E92">
        <w:t xml:space="preserve"> (</w:t>
      </w:r>
      <w:r w:rsidR="00705F81">
        <w:t>via the transfer tube and gates)</w:t>
      </w:r>
      <w:r w:rsidR="00D51C23">
        <w:t>.</w:t>
      </w:r>
    </w:p>
    <w:p w14:paraId="03065EAC" w14:textId="6C70B747" w:rsidR="00012DC3" w:rsidRDefault="00C8177E">
      <w:pPr>
        <w:pStyle w:val="Numberedparagraph"/>
      </w:pPr>
      <w:r>
        <w:t xml:space="preserve">The </w:t>
      </w:r>
      <w:r w:rsidR="00214B27">
        <w:t>s</w:t>
      </w:r>
      <w:r w:rsidR="00F53626">
        <w:t xml:space="preserve">ealing </w:t>
      </w:r>
      <w:r>
        <w:t>arrangement</w:t>
      </w:r>
      <w:r w:rsidR="00F53626">
        <w:t xml:space="preserve"> and </w:t>
      </w:r>
      <w:r w:rsidR="006C5E67">
        <w:t>functionality of the gate</w:t>
      </w:r>
      <w:r w:rsidR="007B3237">
        <w:t xml:space="preserve"> valves</w:t>
      </w:r>
      <w:r w:rsidR="006C5E67">
        <w:t xml:space="preserve"> under blowdown conditions is </w:t>
      </w:r>
      <w:r>
        <w:t>a requirement</w:t>
      </w:r>
      <w:r w:rsidR="00C62FB5">
        <w:t xml:space="preserve"> yet</w:t>
      </w:r>
      <w:r w:rsidR="006C5E67">
        <w:t xml:space="preserve"> to be </w:t>
      </w:r>
      <w:r w:rsidR="00856805">
        <w:t>demonstrated</w:t>
      </w:r>
      <w:r w:rsidR="00C62FB5">
        <w:t xml:space="preserve"> by the RP as stated in its response to </w:t>
      </w:r>
      <w:r w:rsidR="0054148F">
        <w:t xml:space="preserve">the </w:t>
      </w:r>
      <w:r w:rsidR="00C72026">
        <w:t>ONR</w:t>
      </w:r>
      <w:r w:rsidR="00395629">
        <w:t xml:space="preserve"> Mechanical engineering </w:t>
      </w:r>
      <w:r w:rsidR="001D0B97">
        <w:t>inspector</w:t>
      </w:r>
      <w:r w:rsidR="000C51A1">
        <w:t xml:space="preserve"> (RQ-1183</w:t>
      </w:r>
      <w:r w:rsidR="00651C7A">
        <w:t>,</w:t>
      </w:r>
      <w:r w:rsidR="001D0B97">
        <w:t xml:space="preserve"> </w:t>
      </w:r>
      <w:r w:rsidR="00F05A5B">
        <w:t>ref.</w:t>
      </w:r>
      <w:r w:rsidR="00EC22E5">
        <w:t xml:space="preserve"> </w:t>
      </w:r>
      <w:sdt>
        <w:sdtPr>
          <w:id w:val="-628013494"/>
          <w:citation/>
        </w:sdtPr>
        <w:sdtEndPr/>
        <w:sdtContent>
          <w:r w:rsidR="00EC22E5">
            <w:fldChar w:fldCharType="begin"/>
          </w:r>
          <w:r w:rsidR="00C76E14">
            <w:instrText xml:space="preserve">CITATION RQREF \l 2057 </w:instrText>
          </w:r>
          <w:r w:rsidR="00EC22E5">
            <w:fldChar w:fldCharType="separate"/>
          </w:r>
          <w:r w:rsidR="00C76E14" w:rsidRPr="00C76E14">
            <w:rPr>
              <w:noProof/>
            </w:rPr>
            <w:t>[49]</w:t>
          </w:r>
          <w:r w:rsidR="00EC22E5">
            <w:fldChar w:fldCharType="end"/>
          </w:r>
        </w:sdtContent>
      </w:sdt>
      <w:r w:rsidR="00D85AF6">
        <w:t>)</w:t>
      </w:r>
      <w:r w:rsidR="00981CC5">
        <w:t xml:space="preserve">. </w:t>
      </w:r>
      <w:r w:rsidR="00AD36C4">
        <w:t>It is</w:t>
      </w:r>
      <w:r w:rsidR="00F05A5B">
        <w:t xml:space="preserve"> my view that f</w:t>
      </w:r>
      <w:r w:rsidR="00893422">
        <w:t>ailure of the gates</w:t>
      </w:r>
      <w:r w:rsidR="005B7E17">
        <w:t>,</w:t>
      </w:r>
      <w:r w:rsidR="00893422">
        <w:t xml:space="preserve"> seals</w:t>
      </w:r>
      <w:r w:rsidR="005B7E17">
        <w:t xml:space="preserve"> and penetrations</w:t>
      </w:r>
      <w:r w:rsidR="00893422">
        <w:t xml:space="preserve"> could lead to internal hazards being generated</w:t>
      </w:r>
      <w:r w:rsidR="00012DC3">
        <w:t xml:space="preserve"> </w:t>
      </w:r>
      <w:r w:rsidR="00F05A5B">
        <w:t>which could potentially</w:t>
      </w:r>
      <w:r w:rsidR="00012DC3">
        <w:t xml:space="preserve"> impact the functionality of the ECC</w:t>
      </w:r>
      <w:r w:rsidR="00214B27">
        <w:t>S</w:t>
      </w:r>
      <w:r w:rsidR="00012DC3">
        <w:t xml:space="preserve"> itself</w:t>
      </w:r>
      <w:r w:rsidR="00893422">
        <w:t>.</w:t>
      </w:r>
      <w:r w:rsidR="00663647">
        <w:t xml:space="preserve"> The geometry of the tank is </w:t>
      </w:r>
      <w:r w:rsidR="00663647" w:rsidRPr="00E50484">
        <w:t>tall and slender</w:t>
      </w:r>
      <w:r w:rsidR="00663647">
        <w:t xml:space="preserve">, which under blowdown conditions may present high demands on the </w:t>
      </w:r>
      <w:r w:rsidR="00663647" w:rsidRPr="00D51C23">
        <w:t>refuelling pool</w:t>
      </w:r>
      <w:r w:rsidR="00663647">
        <w:t xml:space="preserve"> internal isolation measures</w:t>
      </w:r>
      <w:r w:rsidR="00560FF6">
        <w:t>, which will need to be considered in the design of the system</w:t>
      </w:r>
      <w:r w:rsidR="00261DF1">
        <w:t xml:space="preserve">. </w:t>
      </w:r>
    </w:p>
    <w:p w14:paraId="37A4C4F8" w14:textId="4DA94F3D" w:rsidR="00C8177E" w:rsidRDefault="005B7E17">
      <w:pPr>
        <w:pStyle w:val="Numberedparagraph"/>
      </w:pPr>
      <w:r>
        <w:t xml:space="preserve">I have discussed this finding with the mechanical engineering </w:t>
      </w:r>
      <w:r w:rsidR="001D0B97">
        <w:t xml:space="preserve">inspector </w:t>
      </w:r>
      <w:r w:rsidR="00277CAF">
        <w:t xml:space="preserve">who </w:t>
      </w:r>
      <w:r w:rsidR="00A55EEE">
        <w:t>w</w:t>
      </w:r>
      <w:r w:rsidR="00D302AE">
        <w:t>ill</w:t>
      </w:r>
      <w:r w:rsidR="001D0B97">
        <w:t xml:space="preserve"> </w:t>
      </w:r>
      <w:r w:rsidR="00F444D7">
        <w:t>consider</w:t>
      </w:r>
      <w:r w:rsidR="001D0B97">
        <w:t xml:space="preserve"> the</w:t>
      </w:r>
      <w:r w:rsidR="00D442E7">
        <w:t>se aspect</w:t>
      </w:r>
      <w:r w:rsidR="00F36173">
        <w:t>s</w:t>
      </w:r>
      <w:r w:rsidR="00D442E7">
        <w:t xml:space="preserve"> </w:t>
      </w:r>
      <w:r w:rsidR="00F444D7">
        <w:t>further</w:t>
      </w:r>
      <w:r w:rsidR="00D442E7">
        <w:t xml:space="preserve"> in their</w:t>
      </w:r>
      <w:r w:rsidR="001D0B97">
        <w:t xml:space="preserve"> assessment of the</w:t>
      </w:r>
      <w:r w:rsidR="00E36F39">
        <w:t xml:space="preserve"> </w:t>
      </w:r>
      <w:r w:rsidR="00D302AE">
        <w:t xml:space="preserve">ECCS </w:t>
      </w:r>
      <w:r w:rsidR="00E36F39">
        <w:t xml:space="preserve">design </w:t>
      </w:r>
      <w:r>
        <w:t xml:space="preserve">at </w:t>
      </w:r>
      <w:r w:rsidR="00252468">
        <w:t>Step 3</w:t>
      </w:r>
      <w:r w:rsidR="002D295B">
        <w:t>,</w:t>
      </w:r>
      <w:r w:rsidR="00A25825">
        <w:t xml:space="preserve"> </w:t>
      </w:r>
      <w:r w:rsidR="00560FF6">
        <w:t xml:space="preserve">to </w:t>
      </w:r>
      <w:r w:rsidR="00266A34">
        <w:t>ensur</w:t>
      </w:r>
      <w:r w:rsidR="00560FF6">
        <w:t>e</w:t>
      </w:r>
      <w:r w:rsidR="00266A34">
        <w:t xml:space="preserve"> the design is adequate for the generated operational loads</w:t>
      </w:r>
      <w:r w:rsidR="00C714BE">
        <w:t>.</w:t>
      </w:r>
      <w:r w:rsidR="007F6448">
        <w:t xml:space="preserve"> </w:t>
      </w:r>
      <w:r w:rsidR="006909A8">
        <w:t xml:space="preserve">However, </w:t>
      </w:r>
      <w:r w:rsidR="00F444D7">
        <w:t xml:space="preserve">for </w:t>
      </w:r>
      <w:r w:rsidR="006909A8">
        <w:t xml:space="preserve">Step 2 the mechanical engineering </w:t>
      </w:r>
      <w:r w:rsidR="00BC14CD">
        <w:t>inspector concluded</w:t>
      </w:r>
      <w:r w:rsidR="00F444D7">
        <w:t xml:space="preserve"> that </w:t>
      </w:r>
      <w:r w:rsidR="00D302AE">
        <w:t>the RP</w:t>
      </w:r>
      <w:r w:rsidR="00F444D7">
        <w:t xml:space="preserve"> ha</w:t>
      </w:r>
      <w:r w:rsidR="00D302AE">
        <w:t>d</w:t>
      </w:r>
      <w:r w:rsidR="00F444D7">
        <w:t xml:space="preserve"> demonstrated the</w:t>
      </w:r>
      <w:r w:rsidR="00BC14CD">
        <w:t xml:space="preserve"> fundamental</w:t>
      </w:r>
      <w:r w:rsidR="00F444D7">
        <w:t xml:space="preserve"> design parameters </w:t>
      </w:r>
      <w:r w:rsidR="00BC14CD">
        <w:t>for this system</w:t>
      </w:r>
      <w:r w:rsidR="00293549">
        <w:t xml:space="preserve"> are adequate</w:t>
      </w:r>
      <w:r w:rsidR="00BC14CD">
        <w:t xml:space="preserve"> (</w:t>
      </w:r>
      <w:r w:rsidR="00BF219D">
        <w:t>r</w:t>
      </w:r>
      <w:r w:rsidR="00BC14CD">
        <w:t xml:space="preserve">ef. </w:t>
      </w:r>
      <w:sdt>
        <w:sdtPr>
          <w:id w:val="-1018466732"/>
          <w:citation/>
        </w:sdtPr>
        <w:sdtEndPr/>
        <w:sdtContent>
          <w:r w:rsidR="001E5068">
            <w:fldChar w:fldCharType="begin"/>
          </w:r>
          <w:r w:rsidR="003D54DB">
            <w:instrText xml:space="preserve">CITATION ONR \l 2057 </w:instrText>
          </w:r>
          <w:r w:rsidR="001E5068">
            <w:fldChar w:fldCharType="separate"/>
          </w:r>
          <w:r w:rsidR="00C526DA" w:rsidRPr="00C526DA">
            <w:rPr>
              <w:noProof/>
            </w:rPr>
            <w:t>[77]</w:t>
          </w:r>
          <w:r w:rsidR="001E5068">
            <w:fldChar w:fldCharType="end"/>
          </w:r>
        </w:sdtContent>
      </w:sdt>
      <w:r w:rsidR="00BC14CD">
        <w:t>).</w:t>
      </w:r>
    </w:p>
    <w:p w14:paraId="4A46ABF5" w14:textId="77777777" w:rsidR="00A222A7" w:rsidRDefault="006756BD" w:rsidP="00093316">
      <w:pPr>
        <w:pStyle w:val="Heading4"/>
      </w:pPr>
      <w:r>
        <w:t xml:space="preserve">HVAC </w:t>
      </w:r>
      <w:r w:rsidR="00A222A7">
        <w:t>–</w:t>
      </w:r>
      <w:r>
        <w:t xml:space="preserve"> </w:t>
      </w:r>
      <w:r w:rsidR="00A222A7">
        <w:t xml:space="preserve">Hazard management </w:t>
      </w:r>
    </w:p>
    <w:p w14:paraId="5A071F05" w14:textId="3FFB10B3" w:rsidR="00EF698D" w:rsidRDefault="00CE19E3" w:rsidP="00A222A7">
      <w:pPr>
        <w:pStyle w:val="Numberedparagraph"/>
      </w:pPr>
      <w:r>
        <w:t>The</w:t>
      </w:r>
      <w:r w:rsidR="00AE3A97">
        <w:t xml:space="preserve"> </w:t>
      </w:r>
      <w:r w:rsidR="00C44894">
        <w:t xml:space="preserve">heating, ventilation, air conditioning </w:t>
      </w:r>
      <w:r w:rsidR="00427AB4">
        <w:t xml:space="preserve">(HVAC) </w:t>
      </w:r>
      <w:r w:rsidR="00C44894">
        <w:t>system serving both the controlled and uncontrolled areas of the reactor island is</w:t>
      </w:r>
      <w:r w:rsidR="00C90BAD">
        <w:t xml:space="preserve"> described i</w:t>
      </w:r>
      <w:r w:rsidR="00A776AB">
        <w:t xml:space="preserve">n the </w:t>
      </w:r>
      <w:r w:rsidR="00FB4E93">
        <w:t xml:space="preserve">HVAC </w:t>
      </w:r>
      <w:r w:rsidR="00A776AB">
        <w:t xml:space="preserve">system description report (ref. </w:t>
      </w:r>
      <w:sdt>
        <w:sdtPr>
          <w:id w:val="310753266"/>
          <w:citation/>
        </w:sdtPr>
        <w:sdtEndPr/>
        <w:sdtContent>
          <w:r w:rsidR="00A776AB">
            <w:fldChar w:fldCharType="begin"/>
          </w:r>
          <w:r w:rsidR="003A5EDA">
            <w:instrText xml:space="preserve">CITATION HVAC \l 2057 </w:instrText>
          </w:r>
          <w:r w:rsidR="00A776AB">
            <w:fldChar w:fldCharType="separate"/>
          </w:r>
          <w:r w:rsidR="00C526DA" w:rsidRPr="00C526DA">
            <w:rPr>
              <w:noProof/>
            </w:rPr>
            <w:t>[74]</w:t>
          </w:r>
          <w:r w:rsidR="00A776AB">
            <w:fldChar w:fldCharType="end"/>
          </w:r>
        </w:sdtContent>
      </w:sdt>
      <w:r w:rsidR="00A776AB">
        <w:t xml:space="preserve">). </w:t>
      </w:r>
      <w:r w:rsidR="00411813">
        <w:t>The system is intended to provide HVAC functions</w:t>
      </w:r>
      <w:r w:rsidR="00817B79">
        <w:t xml:space="preserve"> across all the key operating modes. </w:t>
      </w:r>
      <w:r w:rsidR="004C1A4D">
        <w:t xml:space="preserve">The internal hazards report (ref. </w:t>
      </w:r>
      <w:sdt>
        <w:sdtPr>
          <w:id w:val="1277671753"/>
          <w:citation/>
        </w:sdtPr>
        <w:sdtEndPr/>
        <w:sdtContent>
          <w:r w:rsidR="004C1A4D">
            <w:fldChar w:fldCharType="begin"/>
          </w:r>
          <w:r w:rsidR="003A5EDA">
            <w:instrText xml:space="preserve">CITATION IHSumRptHS \l 2057 </w:instrText>
          </w:r>
          <w:r w:rsidR="004C1A4D">
            <w:fldChar w:fldCharType="separate"/>
          </w:r>
          <w:r w:rsidR="00C526DA" w:rsidRPr="00C526DA">
            <w:rPr>
              <w:noProof/>
            </w:rPr>
            <w:t>[36]</w:t>
          </w:r>
          <w:r w:rsidR="004C1A4D">
            <w:fldChar w:fldCharType="end"/>
          </w:r>
        </w:sdtContent>
      </w:sdt>
      <w:r w:rsidR="004C1A4D">
        <w:t>) highlights multiple hazards that will require claims to and from the HVAC system to minim</w:t>
      </w:r>
      <w:r w:rsidR="001A5837">
        <w:t>ise the impacts of hazard conditions. These hazards include fire, steam release, blast, and the release of</w:t>
      </w:r>
      <w:r w:rsidR="00727F4A">
        <w:t xml:space="preserve"> </w:t>
      </w:r>
      <w:r w:rsidR="00E51D49">
        <w:t>asphyxiant</w:t>
      </w:r>
      <w:r w:rsidR="001A5837">
        <w:t xml:space="preserve"> gases such as hydrogen</w:t>
      </w:r>
      <w:r w:rsidR="00E51D49">
        <w:t xml:space="preserve"> (that also presents an explosion hazard)</w:t>
      </w:r>
      <w:r w:rsidR="001A5837">
        <w:t>, argon</w:t>
      </w:r>
      <w:r w:rsidR="00727F4A">
        <w:t xml:space="preserve"> (from the fire suppression system in the EC&amp;I block)</w:t>
      </w:r>
      <w:r w:rsidR="001A5837">
        <w:t xml:space="preserve"> and nitrogen</w:t>
      </w:r>
      <w:r w:rsidR="006614FF">
        <w:t xml:space="preserve">. </w:t>
      </w:r>
    </w:p>
    <w:p w14:paraId="59E7EBDF" w14:textId="20BDBBB1" w:rsidR="00A24DCA" w:rsidRDefault="00696DCE" w:rsidP="00432AC4">
      <w:pPr>
        <w:pStyle w:val="Numberedparagraph"/>
      </w:pPr>
      <w:r>
        <w:lastRenderedPageBreak/>
        <w:t>I am satisfied that t</w:t>
      </w:r>
      <w:r w:rsidR="00817B79">
        <w:t xml:space="preserve">he </w:t>
      </w:r>
      <w:r w:rsidR="00FB4E93">
        <w:t xml:space="preserve">HVAC </w:t>
      </w:r>
      <w:r w:rsidR="00EF698D">
        <w:t>system report</w:t>
      </w:r>
      <w:r w:rsidR="002D7B0B">
        <w:t xml:space="preserve"> </w:t>
      </w:r>
      <w:r w:rsidR="005104EE">
        <w:t xml:space="preserve">(ref. </w:t>
      </w:r>
      <w:sdt>
        <w:sdtPr>
          <w:id w:val="1057125374"/>
          <w:citation/>
        </w:sdtPr>
        <w:sdtEndPr/>
        <w:sdtContent>
          <w:r w:rsidR="005104EE">
            <w:fldChar w:fldCharType="begin"/>
          </w:r>
          <w:r w:rsidR="003A5EDA">
            <w:instrText xml:space="preserve">CITATION HVAC \l 2057 </w:instrText>
          </w:r>
          <w:r w:rsidR="005104EE">
            <w:fldChar w:fldCharType="separate"/>
          </w:r>
          <w:r w:rsidR="00C526DA" w:rsidRPr="00C526DA">
            <w:rPr>
              <w:noProof/>
            </w:rPr>
            <w:t>[74]</w:t>
          </w:r>
          <w:r w:rsidR="005104EE">
            <w:fldChar w:fldCharType="end"/>
          </w:r>
        </w:sdtContent>
      </w:sdt>
      <w:r w:rsidR="005104EE">
        <w:t xml:space="preserve">) </w:t>
      </w:r>
      <w:r w:rsidR="002D7B0B">
        <w:t>state</w:t>
      </w:r>
      <w:r w:rsidR="00FB4E93">
        <w:t>s</w:t>
      </w:r>
      <w:r>
        <w:t xml:space="preserve"> </w:t>
      </w:r>
      <w:r w:rsidR="00C92F6F">
        <w:t xml:space="preserve">a </w:t>
      </w:r>
      <w:r>
        <w:t xml:space="preserve">requirement </w:t>
      </w:r>
      <w:r w:rsidR="0082713E">
        <w:t xml:space="preserve">for </w:t>
      </w:r>
      <w:r w:rsidR="002D7B0B">
        <w:t xml:space="preserve">the system </w:t>
      </w:r>
      <w:r>
        <w:t>to</w:t>
      </w:r>
      <w:r w:rsidR="002D7B0B">
        <w:t xml:space="preserve"> provide protection against internal hazard</w:t>
      </w:r>
      <w:r w:rsidR="00A00E4D">
        <w:t>s</w:t>
      </w:r>
      <w:r w:rsidR="0082713E">
        <w:t>. The report</w:t>
      </w:r>
      <w:r w:rsidR="00A00E4D">
        <w:t xml:space="preserve"> highlight</w:t>
      </w:r>
      <w:r w:rsidR="0082713E">
        <w:t>s</w:t>
      </w:r>
      <w:r w:rsidR="00A00E4D">
        <w:t xml:space="preserve"> that </w:t>
      </w:r>
      <w:r w:rsidR="00D32606">
        <w:t>fire/smoke dampers at all fire barriers</w:t>
      </w:r>
      <w:r w:rsidR="0082713E">
        <w:t xml:space="preserve"> are</w:t>
      </w:r>
      <w:r w:rsidR="00D32606">
        <w:t xml:space="preserve"> to prevent the transfer of fire/smoke through the building </w:t>
      </w:r>
      <w:r w:rsidR="00432AC4">
        <w:t>as well as ensuring the habitability of the MCR during hazard conditions.</w:t>
      </w:r>
      <w:r w:rsidR="002D7B0B">
        <w:t xml:space="preserve"> </w:t>
      </w:r>
    </w:p>
    <w:p w14:paraId="4C4917A9" w14:textId="273BD374" w:rsidR="00432AC4" w:rsidRDefault="00432AC4" w:rsidP="00696DCE">
      <w:pPr>
        <w:pStyle w:val="Numberedparagraph"/>
      </w:pPr>
      <w:r>
        <w:t>However, at this stage of the design, I have noted that</w:t>
      </w:r>
      <w:r w:rsidR="00365ECD">
        <w:t xml:space="preserve"> further</w:t>
      </w:r>
      <w:r w:rsidR="00016B08">
        <w:t xml:space="preserve"> work is required</w:t>
      </w:r>
      <w:r w:rsidR="007461DD">
        <w:t xml:space="preserve"> by the RP</w:t>
      </w:r>
      <w:r w:rsidR="00016B08">
        <w:t xml:space="preserve"> to develop </w:t>
      </w:r>
      <w:r w:rsidR="007461DD">
        <w:t>its HVAC</w:t>
      </w:r>
      <w:r w:rsidR="00016B08">
        <w:t xml:space="preserve"> design a</w:t>
      </w:r>
      <w:r w:rsidR="00365ECD">
        <w:t>s it</w:t>
      </w:r>
      <w:r w:rsidR="00016B08">
        <w:t xml:space="preserve"> </w:t>
      </w:r>
      <w:r w:rsidR="00F379AB">
        <w:t xml:space="preserve">remains at low maturity (ref. </w:t>
      </w:r>
      <w:sdt>
        <w:sdtPr>
          <w:id w:val="1002395032"/>
          <w:citation/>
        </w:sdtPr>
        <w:sdtEndPr/>
        <w:sdtContent>
          <w:r w:rsidR="000755D9">
            <w:fldChar w:fldCharType="begin"/>
          </w:r>
          <w:r w:rsidR="003A5EDA">
            <w:instrText xml:space="preserve">CITATION MaturitySSC \m HVAC \l 2057 </w:instrText>
          </w:r>
          <w:r w:rsidR="000755D9">
            <w:fldChar w:fldCharType="separate"/>
          </w:r>
          <w:r w:rsidR="00C526DA" w:rsidRPr="00C526DA">
            <w:rPr>
              <w:noProof/>
            </w:rPr>
            <w:t>[48, 74]</w:t>
          </w:r>
          <w:r w:rsidR="000755D9">
            <w:fldChar w:fldCharType="end"/>
          </w:r>
        </w:sdtContent>
      </w:sdt>
      <w:r w:rsidR="000755D9">
        <w:t xml:space="preserve">). </w:t>
      </w:r>
      <w:r w:rsidR="00BB2EBC">
        <w:t xml:space="preserve">However, </w:t>
      </w:r>
      <w:r w:rsidR="00431148">
        <w:t xml:space="preserve">it is my view that </w:t>
      </w:r>
      <w:r w:rsidR="00BB2EBC">
        <w:t xml:space="preserve">the RP need to address this early in </w:t>
      </w:r>
      <w:r w:rsidR="00252468">
        <w:t>Step 3</w:t>
      </w:r>
      <w:r w:rsidR="00BB2EBC">
        <w:t xml:space="preserve"> to ensure the system has adequate requirements established to inform the design.</w:t>
      </w:r>
      <w:r w:rsidR="00784429">
        <w:t xml:space="preserve"> </w:t>
      </w:r>
      <w:r w:rsidR="00285C13">
        <w:t xml:space="preserve">I have liaised with </w:t>
      </w:r>
      <w:r w:rsidR="00DD1146">
        <w:t xml:space="preserve">the </w:t>
      </w:r>
      <w:r w:rsidR="00285C13">
        <w:t xml:space="preserve">ONR mechanical engineering </w:t>
      </w:r>
      <w:r w:rsidR="0074524F">
        <w:t>inspector</w:t>
      </w:r>
      <w:r w:rsidR="00285C13">
        <w:t xml:space="preserve"> </w:t>
      </w:r>
      <w:r w:rsidR="00DD1146">
        <w:t xml:space="preserve">who supports my view </w:t>
      </w:r>
      <w:r w:rsidR="00285C13">
        <w:t xml:space="preserve">that </w:t>
      </w:r>
      <w:r w:rsidR="00EA03A7">
        <w:t xml:space="preserve">at </w:t>
      </w:r>
      <w:r w:rsidR="006F0CF3">
        <w:t>this stage there is</w:t>
      </w:r>
      <w:r w:rsidR="00D65479">
        <w:t xml:space="preserve"> insufficient information</w:t>
      </w:r>
      <w:r w:rsidR="00DD1146">
        <w:t xml:space="preserve"> on the HVAC system</w:t>
      </w:r>
      <w:r w:rsidR="002871F9" w:rsidRPr="002871F9">
        <w:t xml:space="preserve"> to form a judgement on the adequacy of </w:t>
      </w:r>
      <w:r w:rsidR="00DD1146">
        <w:t xml:space="preserve">its </w:t>
      </w:r>
      <w:r w:rsidR="002871F9">
        <w:t xml:space="preserve">design </w:t>
      </w:r>
      <w:r w:rsidR="00696DCE">
        <w:t>with respect to hazards</w:t>
      </w:r>
      <w:r w:rsidR="00EC61D6">
        <w:t>.</w:t>
      </w:r>
      <w:r w:rsidR="004E4F0A">
        <w:t xml:space="preserve"> </w:t>
      </w:r>
      <w:r w:rsidR="00AD76DF">
        <w:t>T</w:t>
      </w:r>
      <w:r w:rsidR="002F071C">
        <w:t xml:space="preserve">he </w:t>
      </w:r>
      <w:r w:rsidR="00BD5D2B">
        <w:t>mechanical</w:t>
      </w:r>
      <w:r w:rsidR="002F071C">
        <w:t xml:space="preserve"> </w:t>
      </w:r>
      <w:r w:rsidR="00BD5D2B">
        <w:t xml:space="preserve">engineering </w:t>
      </w:r>
      <w:r w:rsidR="00853B78">
        <w:t xml:space="preserve">inspector </w:t>
      </w:r>
      <w:r w:rsidR="0001005C">
        <w:t>provided assurance</w:t>
      </w:r>
      <w:r w:rsidR="006B46D4">
        <w:rPr>
          <w:rStyle w:val="ui-provider"/>
        </w:rPr>
        <w:t xml:space="preserve"> </w:t>
      </w:r>
      <w:r w:rsidR="007E27A8">
        <w:rPr>
          <w:rStyle w:val="ui-provider"/>
        </w:rPr>
        <w:t>th</w:t>
      </w:r>
      <w:r w:rsidR="00AD76DF">
        <w:rPr>
          <w:rStyle w:val="ui-provider"/>
        </w:rPr>
        <w:t>at</w:t>
      </w:r>
      <w:r w:rsidR="0001005C">
        <w:rPr>
          <w:rStyle w:val="ui-provider"/>
        </w:rPr>
        <w:t xml:space="preserve"> in their opinion</w:t>
      </w:r>
      <w:r w:rsidR="00AD76DF">
        <w:rPr>
          <w:rStyle w:val="ui-provider"/>
        </w:rPr>
        <w:t xml:space="preserve"> the</w:t>
      </w:r>
      <w:r w:rsidR="00221E1D">
        <w:rPr>
          <w:rStyle w:val="ui-provider"/>
        </w:rPr>
        <w:t xml:space="preserve"> HVAC design</w:t>
      </w:r>
      <w:r w:rsidR="00AD76DF">
        <w:rPr>
          <w:rStyle w:val="ui-provider"/>
        </w:rPr>
        <w:t xml:space="preserve"> </w:t>
      </w:r>
      <w:r w:rsidR="006B46D4">
        <w:rPr>
          <w:rStyle w:val="ui-provider"/>
        </w:rPr>
        <w:t>does not present a fundamental gap against regulatory expectations</w:t>
      </w:r>
      <w:r w:rsidR="000A422C">
        <w:rPr>
          <w:rStyle w:val="ui-provider"/>
        </w:rPr>
        <w:t>. This is</w:t>
      </w:r>
      <w:r w:rsidR="006B46D4">
        <w:rPr>
          <w:rStyle w:val="ui-provider"/>
        </w:rPr>
        <w:t xml:space="preserve"> because the RP has</w:t>
      </w:r>
      <w:r w:rsidR="00FD3F92">
        <w:t xml:space="preserve"> </w:t>
      </w:r>
      <w:r w:rsidR="00772B0B">
        <w:t>recognised the</w:t>
      </w:r>
      <w:r w:rsidR="0001005C">
        <w:t>se</w:t>
      </w:r>
      <w:r w:rsidR="00772B0B">
        <w:t xml:space="preserve"> gaps and presented a plan to resolve them</w:t>
      </w:r>
      <w:r w:rsidR="00287F0E">
        <w:t xml:space="preserve"> (ref.</w:t>
      </w:r>
      <w:r w:rsidR="008F41CF">
        <w:t xml:space="preserve"> </w:t>
      </w:r>
      <w:sdt>
        <w:sdtPr>
          <w:id w:val="1761559699"/>
          <w:citation/>
        </w:sdtPr>
        <w:sdtEndPr/>
        <w:sdtContent>
          <w:r w:rsidR="00F3185E">
            <w:fldChar w:fldCharType="begin"/>
          </w:r>
          <w:r w:rsidR="003D54DB">
            <w:instrText xml:space="preserve">CITATION ONR \l 2057 </w:instrText>
          </w:r>
          <w:r w:rsidR="00F3185E">
            <w:fldChar w:fldCharType="separate"/>
          </w:r>
          <w:r w:rsidR="00C526DA" w:rsidRPr="00C526DA">
            <w:rPr>
              <w:noProof/>
            </w:rPr>
            <w:t>[77]</w:t>
          </w:r>
          <w:r w:rsidR="00F3185E">
            <w:fldChar w:fldCharType="end"/>
          </w:r>
        </w:sdtContent>
      </w:sdt>
      <w:r w:rsidR="00F3185E">
        <w:t>)</w:t>
      </w:r>
      <w:r w:rsidR="00287F0E">
        <w:t xml:space="preserve"> </w:t>
      </w:r>
      <w:r w:rsidR="00772B0B">
        <w:t>.</w:t>
      </w:r>
      <w:r w:rsidR="00BD5D2B">
        <w:t xml:space="preserve"> </w:t>
      </w:r>
      <w:r w:rsidR="00221E1D">
        <w:t>I am therefore satisfied that</w:t>
      </w:r>
      <w:r w:rsidR="00246EE1">
        <w:t xml:space="preserve"> this</w:t>
      </w:r>
      <w:r w:rsidR="00AE02CA">
        <w:t xml:space="preserve"> will</w:t>
      </w:r>
      <w:r w:rsidR="004E01DB">
        <w:t xml:space="preserve"> be progressed by the RP in step 3 and I will follow this up</w:t>
      </w:r>
      <w:r w:rsidR="009227C7">
        <w:t xml:space="preserve"> as a residual matter</w:t>
      </w:r>
      <w:r w:rsidR="00696DCE">
        <w:t>.</w:t>
      </w:r>
      <w:r w:rsidR="004E4F0A">
        <w:t xml:space="preserve"> </w:t>
      </w:r>
    </w:p>
    <w:p w14:paraId="18939809" w14:textId="04BF2258" w:rsidR="00BD4406" w:rsidRDefault="00BD4406" w:rsidP="0007183A">
      <w:pPr>
        <w:pStyle w:val="Heading3"/>
      </w:pPr>
      <w:r w:rsidRPr="006D1E11">
        <w:t>ALARP</w:t>
      </w:r>
    </w:p>
    <w:p w14:paraId="2E090BD9" w14:textId="1F8C025E" w:rsidR="00B73A4B" w:rsidRDefault="000C170C" w:rsidP="00B73A4B">
      <w:pPr>
        <w:pStyle w:val="Numberedparagraph"/>
      </w:pPr>
      <w:r>
        <w:t xml:space="preserve">From my assessment of the </w:t>
      </w:r>
      <w:r w:rsidR="009608E0">
        <w:t>RP’s</w:t>
      </w:r>
      <w:r>
        <w:t xml:space="preserve"> </w:t>
      </w:r>
      <w:r w:rsidR="00E16787">
        <w:t xml:space="preserve">safety case, including its ALARP summary report (ref. </w:t>
      </w:r>
      <w:sdt>
        <w:sdtPr>
          <w:id w:val="569306930"/>
          <w:citation/>
        </w:sdtPr>
        <w:sdtEndPr/>
        <w:sdtContent>
          <w:r w:rsidR="00E16787">
            <w:fldChar w:fldCharType="begin"/>
          </w:r>
          <w:r w:rsidR="00620F13">
            <w:instrText xml:space="preserve">CITATION ALARPSummary \l 2057 </w:instrText>
          </w:r>
          <w:r w:rsidR="00E16787">
            <w:fldChar w:fldCharType="separate"/>
          </w:r>
          <w:r w:rsidR="00C526DA" w:rsidRPr="00C526DA">
            <w:rPr>
              <w:noProof/>
            </w:rPr>
            <w:t>[42]</w:t>
          </w:r>
          <w:r w:rsidR="00E16787">
            <w:fldChar w:fldCharType="end"/>
          </w:r>
        </w:sdtContent>
      </w:sdt>
      <w:r w:rsidR="007E15F7">
        <w:t>), I am satisfied that:</w:t>
      </w:r>
    </w:p>
    <w:p w14:paraId="24326F58" w14:textId="32141568" w:rsidR="007072AD" w:rsidRDefault="0030107E" w:rsidP="007E15F7">
      <w:pPr>
        <w:pStyle w:val="Bulletlist1"/>
      </w:pPr>
      <w:r>
        <w:t xml:space="preserve">The RP has identified </w:t>
      </w:r>
      <w:r w:rsidR="00832135">
        <w:t xml:space="preserve">and presented its approach to hazard identification (ref. </w:t>
      </w:r>
      <w:sdt>
        <w:sdtPr>
          <w:id w:val="-2075810236"/>
          <w:citation/>
        </w:sdtPr>
        <w:sdtEndPr/>
        <w:sdtContent>
          <w:r w:rsidR="00AA1C16">
            <w:fldChar w:fldCharType="begin"/>
          </w:r>
          <w:r w:rsidR="00610E7B">
            <w:instrText xml:space="preserve">CITATION IHStrat \l 2057 </w:instrText>
          </w:r>
          <w:r w:rsidR="00AA1C16">
            <w:fldChar w:fldCharType="separate"/>
          </w:r>
          <w:r w:rsidR="00C526DA" w:rsidRPr="00C526DA">
            <w:rPr>
              <w:noProof/>
            </w:rPr>
            <w:t>[27]</w:t>
          </w:r>
          <w:r w:rsidR="00AA1C16">
            <w:fldChar w:fldCharType="end"/>
          </w:r>
        </w:sdtContent>
      </w:sdt>
      <w:r w:rsidR="00AA1C16">
        <w:t>)</w:t>
      </w:r>
      <w:r w:rsidR="00832135">
        <w:t xml:space="preserve"> and analysis </w:t>
      </w:r>
      <w:r w:rsidR="00AA1C16">
        <w:t xml:space="preserve">methodologies (ref. </w:t>
      </w:r>
      <w:sdt>
        <w:sdtPr>
          <w:id w:val="313450423"/>
          <w:citation/>
        </w:sdtPr>
        <w:sdtEndPr/>
        <w:sdtContent>
          <w:r w:rsidR="00AA1C16">
            <w:fldChar w:fldCharType="begin"/>
          </w:r>
          <w:r w:rsidR="003A5EDA">
            <w:instrText xml:space="preserve">CITATION IHMethod \l 2057 </w:instrText>
          </w:r>
          <w:r w:rsidR="00AA1C16">
            <w:fldChar w:fldCharType="separate"/>
          </w:r>
          <w:r w:rsidR="00C526DA" w:rsidRPr="00C526DA">
            <w:rPr>
              <w:noProof/>
            </w:rPr>
            <w:t>[28]</w:t>
          </w:r>
          <w:r w:rsidR="00AA1C16">
            <w:fldChar w:fldCharType="end"/>
          </w:r>
        </w:sdtContent>
      </w:sdt>
      <w:r w:rsidR="00AA1C16">
        <w:t>)</w:t>
      </w:r>
      <w:r w:rsidR="007072AD">
        <w:t xml:space="preserve"> and</w:t>
      </w:r>
      <w:r w:rsidR="001B1766">
        <w:t xml:space="preserve"> these approaches</w:t>
      </w:r>
      <w:r w:rsidR="00AA3778">
        <w:t xml:space="preserve"> are in line with RGP. </w:t>
      </w:r>
    </w:p>
    <w:p w14:paraId="78E74C10" w14:textId="2D2AF30C" w:rsidR="0091759B" w:rsidRDefault="007072AD" w:rsidP="007E15F7">
      <w:pPr>
        <w:pStyle w:val="Bulletlist1"/>
      </w:pPr>
      <w:r>
        <w:t xml:space="preserve">The RP </w:t>
      </w:r>
      <w:r w:rsidR="00896BA9">
        <w:t>ha</w:t>
      </w:r>
      <w:r w:rsidR="00BB574E">
        <w:t>s</w:t>
      </w:r>
      <w:r w:rsidR="00896BA9">
        <w:t xml:space="preserve"> implemented appropriate consideration of the hierarchy of safety measures </w:t>
      </w:r>
      <w:r w:rsidR="00656E4E" w:rsidRPr="00710732">
        <w:t>set out in the Engineering Key Principles (EKP</w:t>
      </w:r>
      <w:r w:rsidR="00656E4E">
        <w:t>.</w:t>
      </w:r>
      <w:r w:rsidR="00656E4E" w:rsidRPr="00710732">
        <w:t>1</w:t>
      </w:r>
      <w:r w:rsidR="00656E4E">
        <w:t xml:space="preserve"> to </w:t>
      </w:r>
      <w:r w:rsidR="00656E4E" w:rsidRPr="00710732">
        <w:t>5</w:t>
      </w:r>
      <w:r w:rsidR="00656E4E">
        <w:t>)</w:t>
      </w:r>
      <w:r w:rsidR="00656E4E" w:rsidRPr="00710732">
        <w:t xml:space="preserve"> and supporting guidance</w:t>
      </w:r>
      <w:r w:rsidR="00656E4E">
        <w:t xml:space="preserve">, with </w:t>
      </w:r>
      <w:r w:rsidR="006F5B6C">
        <w:t xml:space="preserve">requirements set out to eliminate or minimise the impact of hazards, primarily </w:t>
      </w:r>
      <w:r w:rsidR="00CC5857">
        <w:t>using</w:t>
      </w:r>
      <w:r w:rsidR="006F5B6C">
        <w:t xml:space="preserve"> </w:t>
      </w:r>
      <w:r w:rsidR="0091759B">
        <w:t xml:space="preserve">segregation. </w:t>
      </w:r>
    </w:p>
    <w:p w14:paraId="69388215" w14:textId="6D4EABBE" w:rsidR="00755DEC" w:rsidRDefault="0091759B" w:rsidP="00725FCC">
      <w:pPr>
        <w:pStyle w:val="Bulletlist1"/>
      </w:pPr>
      <w:r>
        <w:t xml:space="preserve">The RP has demonstrated that the design evolution </w:t>
      </w:r>
      <w:r w:rsidR="00661D6D">
        <w:t>with respect to hazard</w:t>
      </w:r>
      <w:r w:rsidR="008A39E1">
        <w:t>s</w:t>
      </w:r>
      <w:r w:rsidR="00661D6D">
        <w:t xml:space="preserve"> has improved from the RD6 layout</w:t>
      </w:r>
      <w:r w:rsidR="006A3F5B">
        <w:t xml:space="preserve">. This includes better segregation of safety train blocks and </w:t>
      </w:r>
      <w:r w:rsidR="001A07B8">
        <w:t>hazard sources</w:t>
      </w:r>
      <w:r w:rsidR="00F70C39">
        <w:t xml:space="preserve">. </w:t>
      </w:r>
    </w:p>
    <w:p w14:paraId="0B7A9E33" w14:textId="470E3F1D" w:rsidR="007E15F7" w:rsidRPr="00B73A4B" w:rsidRDefault="00755DEC" w:rsidP="001A07B8">
      <w:pPr>
        <w:pStyle w:val="Numberedparagraph"/>
      </w:pPr>
      <w:r>
        <w:t>At this stage further work</w:t>
      </w:r>
      <w:r w:rsidR="00725FCC">
        <w:t xml:space="preserve"> is required by the RP to align its internal hazards analysis and </w:t>
      </w:r>
      <w:r w:rsidR="00D82E28">
        <w:t>overall case to the latest reference design and to demonstrate the risks to the plant</w:t>
      </w:r>
      <w:r w:rsidR="00DB70AE">
        <w:t>, operators and public are ALARP. Notwithstanding this</w:t>
      </w:r>
      <w:r w:rsidR="00661323">
        <w:t>,</w:t>
      </w:r>
      <w:r w:rsidR="00DB70AE">
        <w:t xml:space="preserve"> I am content that the RP has </w:t>
      </w:r>
      <w:r w:rsidR="008A39E1">
        <w:t xml:space="preserve">made </w:t>
      </w:r>
      <w:r w:rsidR="00DB70AE">
        <w:t>sufficient pro</w:t>
      </w:r>
      <w:r w:rsidR="008A39E1">
        <w:t>gr</w:t>
      </w:r>
      <w:r w:rsidR="00DB70AE">
        <w:t>ess</w:t>
      </w:r>
      <w:r w:rsidR="00E349BC">
        <w:t xml:space="preserve"> in line with RGP (ref. </w:t>
      </w:r>
      <w:sdt>
        <w:sdtPr>
          <w:id w:val="-907618460"/>
          <w:citation/>
        </w:sdtPr>
        <w:sdtEndPr/>
        <w:sdtContent>
          <w:r w:rsidR="007D6B57">
            <w:fldChar w:fldCharType="begin"/>
          </w:r>
          <w:r w:rsidR="003A5EDA">
            <w:instrText xml:space="preserve">CITATION TagALARP05 \l 2057 </w:instrText>
          </w:r>
          <w:r w:rsidR="007D6B57">
            <w:fldChar w:fldCharType="separate"/>
          </w:r>
          <w:r w:rsidR="00C526DA" w:rsidRPr="00C526DA">
            <w:rPr>
              <w:noProof/>
            </w:rPr>
            <w:t>[18]</w:t>
          </w:r>
          <w:r w:rsidR="007D6B57">
            <w:fldChar w:fldCharType="end"/>
          </w:r>
        </w:sdtContent>
      </w:sdt>
      <w:r w:rsidR="007D6B57">
        <w:t xml:space="preserve">) </w:t>
      </w:r>
      <w:r w:rsidR="00F928CF">
        <w:t xml:space="preserve">to have confidence that it is working to demonstrate the risks from internal hazards are ALARP. </w:t>
      </w:r>
      <w:r w:rsidR="00EA22CE">
        <w:t xml:space="preserve">The overall adequacy of this demonstration will be assessed at </w:t>
      </w:r>
      <w:r w:rsidR="00252468">
        <w:t>Step 3</w:t>
      </w:r>
      <w:r w:rsidR="00261DF1">
        <w:t xml:space="preserve">. </w:t>
      </w:r>
    </w:p>
    <w:p w14:paraId="4CD8C5AC" w14:textId="7872B035" w:rsidR="00AC1DEB" w:rsidRPr="006D1E11" w:rsidRDefault="00AC1DEB" w:rsidP="002C06B6">
      <w:pPr>
        <w:pStyle w:val="Numberedparagraph"/>
        <w:sectPr w:rsidR="00AC1DEB" w:rsidRPr="006D1E11" w:rsidSect="00045010">
          <w:pgSz w:w="11906" w:h="16838" w:code="9"/>
          <w:pgMar w:top="1440" w:right="1440" w:bottom="1440" w:left="1440" w:header="397" w:footer="397" w:gutter="0"/>
          <w:cols w:space="312"/>
          <w:docGrid w:linePitch="360"/>
        </w:sectPr>
      </w:pPr>
    </w:p>
    <w:p w14:paraId="0DA252C9" w14:textId="7C46FCF0" w:rsidR="006370AA" w:rsidRPr="004421AB" w:rsidRDefault="006370AA" w:rsidP="004421AB">
      <w:pPr>
        <w:pStyle w:val="Heading1"/>
      </w:pPr>
      <w:bookmarkStart w:id="9" w:name="_Toc171584638"/>
      <w:r w:rsidRPr="004421AB">
        <w:lastRenderedPageBreak/>
        <w:t>Conclusions</w:t>
      </w:r>
      <w:bookmarkEnd w:id="9"/>
      <w:r w:rsidRPr="004421AB">
        <w:t xml:space="preserve"> </w:t>
      </w:r>
    </w:p>
    <w:p w14:paraId="55A1935C" w14:textId="33526095" w:rsidR="00C5511F" w:rsidRPr="00C5511F" w:rsidRDefault="00C5511F" w:rsidP="00C5511F">
      <w:pPr>
        <w:pStyle w:val="Heading2"/>
      </w:pPr>
      <w:r w:rsidRPr="00C5511F">
        <w:t>Conclusions</w:t>
      </w:r>
    </w:p>
    <w:p w14:paraId="14B90433" w14:textId="491A3B62" w:rsidR="00B6053A" w:rsidRPr="00B6053A" w:rsidRDefault="00322628" w:rsidP="00B6053A">
      <w:pPr>
        <w:pStyle w:val="Numberedparagraph"/>
      </w:pPr>
      <w:r w:rsidRPr="003C781E">
        <w:t xml:space="preserve">This report presents the </w:t>
      </w:r>
      <w:r w:rsidR="00F94E37" w:rsidRPr="003C781E">
        <w:t xml:space="preserve">Step 2 </w:t>
      </w:r>
      <w:r w:rsidR="00871E99">
        <w:t>internal hazards</w:t>
      </w:r>
      <w:r w:rsidRPr="003C781E">
        <w:t xml:space="preserve"> assessment </w:t>
      </w:r>
      <w:r w:rsidR="00881F3E" w:rsidRPr="003C781E">
        <w:t>for the GDA of the Rolls-Royce SMR design</w:t>
      </w:r>
      <w:r w:rsidR="00721094" w:rsidRPr="003C781E">
        <w:t>.</w:t>
      </w:r>
      <w:r w:rsidRPr="003C781E">
        <w:t xml:space="preserve"> </w:t>
      </w:r>
      <w:r w:rsidR="00721094" w:rsidRPr="003C781E">
        <w:t>The focus</w:t>
      </w:r>
      <w:r w:rsidRPr="003C781E">
        <w:t xml:space="preserve"> of </w:t>
      </w:r>
      <w:r w:rsidR="00305C7F">
        <w:t>my</w:t>
      </w:r>
      <w:r w:rsidRPr="003C781E">
        <w:t xml:space="preserve"> assessment </w:t>
      </w:r>
      <w:r w:rsidR="00721094" w:rsidRPr="003C781E">
        <w:t xml:space="preserve">in this Step </w:t>
      </w:r>
      <w:r w:rsidR="00305C7F">
        <w:t>wa</w:t>
      </w:r>
      <w:r w:rsidR="00721094" w:rsidRPr="003C781E">
        <w:t>s towards</w:t>
      </w:r>
      <w:r w:rsidRPr="003C781E">
        <w:t xml:space="preserve"> the </w:t>
      </w:r>
      <w:r w:rsidR="00721094" w:rsidRPr="003C781E">
        <w:t xml:space="preserve">fundamental adequacy of the design and </w:t>
      </w:r>
      <w:r w:rsidR="00721094" w:rsidRPr="00F6693D">
        <w:t>safety</w:t>
      </w:r>
      <w:r w:rsidR="00721094" w:rsidRPr="003C781E">
        <w:t xml:space="preserve"> case</w:t>
      </w:r>
      <w:r w:rsidR="001531F7">
        <w:t xml:space="preserve">. I have assessed the </w:t>
      </w:r>
      <w:r w:rsidR="007C3208">
        <w:t xml:space="preserve">Tier 1 E3S chapters </w:t>
      </w:r>
      <w:r w:rsidRPr="004421AB">
        <w:t xml:space="preserve">and </w:t>
      </w:r>
      <w:r w:rsidR="00217585">
        <w:t xml:space="preserve">relevant </w:t>
      </w:r>
      <w:r w:rsidRPr="004421AB">
        <w:t xml:space="preserve">supporting </w:t>
      </w:r>
      <w:r w:rsidRPr="00D2080A">
        <w:t xml:space="preserve">documentation provided by </w:t>
      </w:r>
      <w:r w:rsidR="00217585">
        <w:t>Rolls-Royce SMR Limited</w:t>
      </w:r>
      <w:r w:rsidR="00B6053A">
        <w:t xml:space="preserve"> to form my judgements</w:t>
      </w:r>
      <w:r w:rsidRPr="00D2080A">
        <w:t xml:space="preserve">. </w:t>
      </w:r>
      <w:r w:rsidR="000C20EF">
        <w:t>I targeted my assessment</w:t>
      </w:r>
      <w:r w:rsidR="00982275">
        <w:t>, in accordance with my assessment plan (</w:t>
      </w:r>
      <w:r w:rsidR="004C6D79">
        <w:t>r</w:t>
      </w:r>
      <w:r w:rsidR="00982275">
        <w:t>ef.</w:t>
      </w:r>
      <w:r w:rsidR="004C6D79">
        <w:t xml:space="preserve"> </w:t>
      </w:r>
      <w:sdt>
        <w:sdtPr>
          <w:id w:val="2056426067"/>
          <w:citation/>
        </w:sdtPr>
        <w:sdtEndPr/>
        <w:sdtContent>
          <w:r w:rsidR="00110DCC">
            <w:fldChar w:fldCharType="begin"/>
          </w:r>
          <w:r w:rsidR="001D4E2E">
            <w:instrText xml:space="preserve">CITATION APlan \l 2057 </w:instrText>
          </w:r>
          <w:r w:rsidR="00110DCC">
            <w:fldChar w:fldCharType="separate"/>
          </w:r>
          <w:r w:rsidR="00C526DA" w:rsidRPr="00C526DA">
            <w:rPr>
              <w:noProof/>
            </w:rPr>
            <w:t>[7]</w:t>
          </w:r>
          <w:r w:rsidR="00110DCC">
            <w:fldChar w:fldCharType="end"/>
          </w:r>
        </w:sdtContent>
      </w:sdt>
      <w:r w:rsidR="00982275">
        <w:t>)</w:t>
      </w:r>
      <w:r w:rsidR="00220547">
        <w:t>,</w:t>
      </w:r>
      <w:r w:rsidR="000C20EF">
        <w:t xml:space="preserve"> at the content of most relevance to </w:t>
      </w:r>
      <w:r w:rsidR="006070B3">
        <w:t>internal hazards</w:t>
      </w:r>
      <w:r w:rsidR="000C20EF">
        <w:t xml:space="preserve"> against the expectations of ONR’s </w:t>
      </w:r>
      <w:r w:rsidR="000C20EF" w:rsidRPr="006070B3">
        <w:t>SAPs</w:t>
      </w:r>
      <w:r w:rsidR="00B5371D" w:rsidRPr="006070B3">
        <w:t>,</w:t>
      </w:r>
      <w:r w:rsidR="00B5371D">
        <w:t xml:space="preserve"> </w:t>
      </w:r>
      <w:r w:rsidR="000C20EF">
        <w:t xml:space="preserve">TAGs and other guidance which ONR regards as </w:t>
      </w:r>
      <w:r w:rsidR="009849D1">
        <w:t>r</w:t>
      </w:r>
      <w:r w:rsidR="000C20EF">
        <w:t xml:space="preserve">elevant </w:t>
      </w:r>
      <w:r w:rsidR="009849D1">
        <w:t>g</w:t>
      </w:r>
      <w:r w:rsidR="000C20EF">
        <w:t xml:space="preserve">ood </w:t>
      </w:r>
      <w:r w:rsidR="009849D1">
        <w:t>p</w:t>
      </w:r>
      <w:r w:rsidR="000C20EF">
        <w:t xml:space="preserve">ractice. </w:t>
      </w:r>
    </w:p>
    <w:p w14:paraId="3CB3CBDF" w14:textId="1FDA2E9B" w:rsidR="00422371" w:rsidRDefault="00807A1E" w:rsidP="002C06B6">
      <w:pPr>
        <w:pStyle w:val="Numberedparagraph"/>
      </w:pPr>
      <w:r>
        <w:t>Based upon my</w:t>
      </w:r>
      <w:r w:rsidR="002F4BA1">
        <w:t xml:space="preserve"> </w:t>
      </w:r>
      <w:r w:rsidR="000C3C70">
        <w:t>assessment,</w:t>
      </w:r>
      <w:r w:rsidR="002F4BA1">
        <w:t xml:space="preserve"> I have </w:t>
      </w:r>
      <w:r w:rsidR="00422371">
        <w:t>concluded the following:</w:t>
      </w:r>
    </w:p>
    <w:p w14:paraId="0C4F7F90" w14:textId="270A9C48" w:rsidR="00BD7EEA" w:rsidRDefault="00F26A57" w:rsidP="00F26A57">
      <w:pPr>
        <w:pStyle w:val="Bulletlist1"/>
      </w:pPr>
      <w:r>
        <w:t>The RP has in place suitable methodologies to enable assessment of IH hazards to be undertaken</w:t>
      </w:r>
      <w:r w:rsidR="00283AD6">
        <w:t xml:space="preserve">. The adequacy and justification of </w:t>
      </w:r>
      <w:r w:rsidR="00693371">
        <w:t xml:space="preserve">their </w:t>
      </w:r>
      <w:r w:rsidR="00283AD6">
        <w:t xml:space="preserve">application </w:t>
      </w:r>
      <w:r w:rsidR="007F1E2C">
        <w:t>remains</w:t>
      </w:r>
      <w:r w:rsidR="00283AD6">
        <w:t xml:space="preserve"> to be demonstrated at </w:t>
      </w:r>
      <w:r w:rsidR="00252468">
        <w:t>Step 3</w:t>
      </w:r>
      <w:r w:rsidR="00283AD6">
        <w:t>.</w:t>
      </w:r>
    </w:p>
    <w:p w14:paraId="17224B8E" w14:textId="63BAD658" w:rsidR="00283AD6" w:rsidRDefault="00283AD6" w:rsidP="00F26A57">
      <w:pPr>
        <w:pStyle w:val="Bulletlist1"/>
      </w:pPr>
      <w:r>
        <w:t>The RP ha</w:t>
      </w:r>
      <w:r w:rsidR="00942833">
        <w:t>s</w:t>
      </w:r>
      <w:r>
        <w:t xml:space="preserve"> demonstrated that it is developing i</w:t>
      </w:r>
      <w:r w:rsidR="004E5CC3">
        <w:t>ts</w:t>
      </w:r>
      <w:r>
        <w:t xml:space="preserve"> design layout </w:t>
      </w:r>
      <w:r w:rsidR="00344E82">
        <w:t>taking cogni</w:t>
      </w:r>
      <w:r w:rsidR="004E5CC3">
        <w:t>s</w:t>
      </w:r>
      <w:r w:rsidR="00344E82">
        <w:t>ance of internal hazards and the risks they present</w:t>
      </w:r>
      <w:r w:rsidR="00587FDD">
        <w:t>.</w:t>
      </w:r>
      <w:r w:rsidR="00B07F29">
        <w:t xml:space="preserve"> </w:t>
      </w:r>
      <w:r w:rsidR="00587FDD">
        <w:t>The RP</w:t>
      </w:r>
      <w:r w:rsidR="00B07F29">
        <w:t xml:space="preserve"> ha</w:t>
      </w:r>
      <w:r w:rsidR="00587FDD">
        <w:t>s</w:t>
      </w:r>
      <w:r w:rsidR="00B07F29">
        <w:t xml:space="preserve"> in place </w:t>
      </w:r>
      <w:r w:rsidR="001A1C61">
        <w:t xml:space="preserve">sufficient internal hazard requirements to inform design decisions </w:t>
      </w:r>
      <w:r w:rsidR="00587FDD">
        <w:t>relating to</w:t>
      </w:r>
      <w:r w:rsidR="001A1C61">
        <w:t xml:space="preserve"> the </w:t>
      </w:r>
      <w:r w:rsidR="00533D48">
        <w:t>s</w:t>
      </w:r>
      <w:r w:rsidR="001A1C61">
        <w:t>iting and location of hazard sources and hazard targets.</w:t>
      </w:r>
    </w:p>
    <w:p w14:paraId="50239EDA" w14:textId="27FEABA5" w:rsidR="00B07F29" w:rsidRDefault="006662ED" w:rsidP="00F26A57">
      <w:pPr>
        <w:pStyle w:val="Bulletlist1"/>
      </w:pPr>
      <w:r>
        <w:t xml:space="preserve">The RP has in place a robust set of requirements and transverse requirements that </w:t>
      </w:r>
      <w:r w:rsidR="00D8449A">
        <w:t>if implemented and satisfied should result in a design that is aligned to UK expectations</w:t>
      </w:r>
      <w:r w:rsidR="00574FE5">
        <w:t>.</w:t>
      </w:r>
      <w:r w:rsidR="00E131BD">
        <w:t xml:space="preserve"> </w:t>
      </w:r>
      <w:r w:rsidR="00574FE5">
        <w:t>H</w:t>
      </w:r>
      <w:r w:rsidR="00E131BD">
        <w:t>owever,</w:t>
      </w:r>
      <w:r w:rsidR="00D14ABB">
        <w:t xml:space="preserve"> due to the low maturity of the design the</w:t>
      </w:r>
      <w:r w:rsidR="00E131BD">
        <w:t xml:space="preserve"> demonstration that these have been satisfied remains to be provided</w:t>
      </w:r>
      <w:r w:rsidR="00D8449A">
        <w:t xml:space="preserve">. </w:t>
      </w:r>
    </w:p>
    <w:p w14:paraId="438051E0" w14:textId="5A251B44" w:rsidR="00AC25BB" w:rsidRDefault="00AC25BB" w:rsidP="00F26A57">
      <w:pPr>
        <w:pStyle w:val="Bulletlist1"/>
      </w:pPr>
      <w:r>
        <w:t>T</w:t>
      </w:r>
      <w:r w:rsidRPr="00AC25BB">
        <w:t>he hazard analysis available at Step 2 requires development and updates to be complete and representative of the reference design, and this will continue to be the case until layout reaches appropriate maturity through Step 3. Nevertheless I am satisfied tha</w:t>
      </w:r>
      <w:r>
        <w:t xml:space="preserve">t the RP’s </w:t>
      </w:r>
      <w:r w:rsidR="00965768">
        <w:t xml:space="preserve">hazard analysis has highlighted key hazard sources, have adequate methodology and </w:t>
      </w:r>
      <w:r w:rsidR="00EC677B">
        <w:t xml:space="preserve">design requirements to inform the development of the design. </w:t>
      </w:r>
    </w:p>
    <w:p w14:paraId="5104B98C" w14:textId="28BAEAB1" w:rsidR="009D2E9F" w:rsidRDefault="009D3DFE" w:rsidP="00F26A57">
      <w:pPr>
        <w:pStyle w:val="Bulletlist1"/>
      </w:pPr>
      <w:r>
        <w:t>I am satisfied that t</w:t>
      </w:r>
      <w:r w:rsidR="006E3F3A">
        <w:t xml:space="preserve">he </w:t>
      </w:r>
      <w:r w:rsidR="009608E0">
        <w:t>RP’s</w:t>
      </w:r>
      <w:r w:rsidR="006E3F3A">
        <w:t xml:space="preserve"> latest design (RD7) </w:t>
      </w:r>
      <w:r w:rsidR="0029717B">
        <w:t>has sufficiently demonstrated an improvement in hazard robustness</w:t>
      </w:r>
      <w:r w:rsidR="00D14ABB">
        <w:t xml:space="preserve"> over the</w:t>
      </w:r>
      <w:r>
        <w:t xml:space="preserve"> previous</w:t>
      </w:r>
      <w:r w:rsidR="00D14ABB">
        <w:t xml:space="preserve"> </w:t>
      </w:r>
      <w:r w:rsidR="00F30966">
        <w:t>design</w:t>
      </w:r>
      <w:r>
        <w:t xml:space="preserve"> (RD6)</w:t>
      </w:r>
      <w:r w:rsidR="00D14ABB">
        <w:t xml:space="preserve"> of which the current </w:t>
      </w:r>
      <w:r w:rsidR="00AB302D">
        <w:t>internal hazards</w:t>
      </w:r>
      <w:r w:rsidR="00D14ABB">
        <w:t xml:space="preserve"> safety cas</w:t>
      </w:r>
      <w:r w:rsidR="00AB302D">
        <w:t xml:space="preserve">e is based. My assessment has </w:t>
      </w:r>
      <w:r w:rsidR="00F30966">
        <w:t>identified</w:t>
      </w:r>
      <w:r w:rsidR="0029717B">
        <w:t xml:space="preserve"> several areas</w:t>
      </w:r>
      <w:r w:rsidR="00F30966">
        <w:t xml:space="preserve"> where the management of hazard sources and their segregation has not been demonstrated.</w:t>
      </w:r>
      <w:r w:rsidR="00F52C84">
        <w:t xml:space="preserve"> These areas include</w:t>
      </w:r>
      <w:r w:rsidR="0029717B">
        <w:t xml:space="preserve"> the interspace, MCR, fuelling block and containment</w:t>
      </w:r>
      <w:r w:rsidR="00F52C84">
        <w:t>.</w:t>
      </w:r>
      <w:r w:rsidR="00E14A13">
        <w:t xml:space="preserve"> There is </w:t>
      </w:r>
      <w:r w:rsidR="00862074">
        <w:t xml:space="preserve">a </w:t>
      </w:r>
      <w:r w:rsidR="00E14A13">
        <w:t xml:space="preserve">significant amount of work to be </w:t>
      </w:r>
      <w:r w:rsidR="00E14A13">
        <w:lastRenderedPageBreak/>
        <w:t xml:space="preserve">undertaken by the RP, but </w:t>
      </w:r>
      <w:r w:rsidR="00975CDA">
        <w:t>I am satisfied that the RP understand</w:t>
      </w:r>
      <w:r w:rsidR="00862074">
        <w:t>s</w:t>
      </w:r>
      <w:r w:rsidR="00975CDA">
        <w:t xml:space="preserve"> the work required, and ha</w:t>
      </w:r>
      <w:r w:rsidR="0059183F">
        <w:t xml:space="preserve">s committed to </w:t>
      </w:r>
      <w:r w:rsidR="00155199">
        <w:t>undertake it</w:t>
      </w:r>
      <w:r w:rsidR="004757C5">
        <w:t>. I am also content that the RP h</w:t>
      </w:r>
      <w:r w:rsidR="00155199">
        <w:t>as</w:t>
      </w:r>
      <w:r w:rsidR="004757C5">
        <w:t xml:space="preserve"> in place a robust set of hazard requirements that</w:t>
      </w:r>
      <w:r w:rsidR="00485CCC">
        <w:t xml:space="preserve"> are</w:t>
      </w:r>
      <w:r w:rsidR="00642EEF">
        <w:t xml:space="preserve"> </w:t>
      </w:r>
      <w:r w:rsidR="00485CCC">
        <w:t xml:space="preserve"> to </w:t>
      </w:r>
      <w:r w:rsidR="00642EEF">
        <w:t>be considered in its design to</w:t>
      </w:r>
      <w:r w:rsidR="00F07668">
        <w:t xml:space="preserve"> demonstrate</w:t>
      </w:r>
      <w:r w:rsidR="00642EEF">
        <w:t xml:space="preserve"> </w:t>
      </w:r>
      <w:r w:rsidR="00F52C84">
        <w:t xml:space="preserve">that the </w:t>
      </w:r>
      <w:r w:rsidR="00AD36C4">
        <w:t>risk</w:t>
      </w:r>
      <w:r w:rsidR="00F52C84">
        <w:t xml:space="preserve"> </w:t>
      </w:r>
      <w:r w:rsidR="00832544">
        <w:t xml:space="preserve">from hazards is ALARP. </w:t>
      </w:r>
    </w:p>
    <w:p w14:paraId="065E7E0E" w14:textId="57AC715B" w:rsidR="004829DA" w:rsidRDefault="00564A32" w:rsidP="00F26A57">
      <w:pPr>
        <w:pStyle w:val="Bulletlist1"/>
      </w:pPr>
      <w:r>
        <w:t>The RP</w:t>
      </w:r>
      <w:r w:rsidR="00485CCC">
        <w:t>’</w:t>
      </w:r>
      <w:r>
        <w:t>s</w:t>
      </w:r>
      <w:r w:rsidRPr="00564A32">
        <w:t xml:space="preserve"> E3S Chapters are consistent with </w:t>
      </w:r>
      <w:r w:rsidR="00A563B1">
        <w:t xml:space="preserve">its </w:t>
      </w:r>
      <w:r w:rsidRPr="00564A32">
        <w:t>Tier 2 and 3 submissions</w:t>
      </w:r>
      <w:r w:rsidR="00A563B1">
        <w:t>. However, the RP</w:t>
      </w:r>
      <w:r w:rsidR="00485CCC">
        <w:t>’</w:t>
      </w:r>
      <w:r w:rsidR="00A563B1">
        <w:t xml:space="preserve">s </w:t>
      </w:r>
      <w:r w:rsidR="004829DA">
        <w:t xml:space="preserve"> internal hazards E3S case does not </w:t>
      </w:r>
      <w:r w:rsidR="002246A0">
        <w:t>yet</w:t>
      </w:r>
      <w:r w:rsidR="004829DA">
        <w:t xml:space="preserve"> provide a c</w:t>
      </w:r>
      <w:r w:rsidR="0086719F">
        <w:t>omplete set of</w:t>
      </w:r>
      <w:r w:rsidR="004829DA">
        <w:t xml:space="preserve"> claims arguments and evidence narrative that</w:t>
      </w:r>
      <w:r w:rsidR="002246A0">
        <w:t xml:space="preserve"> justifies bo</w:t>
      </w:r>
      <w:r w:rsidR="007D7FA1">
        <w:t>u</w:t>
      </w:r>
      <w:r w:rsidR="002246A0">
        <w:t>nding cases and</w:t>
      </w:r>
      <w:r w:rsidR="004829DA">
        <w:t xml:space="preserve"> enables identification of all claimed safety measures and</w:t>
      </w:r>
      <w:r w:rsidR="00965F3A">
        <w:t xml:space="preserve"> substantiatio</w:t>
      </w:r>
      <w:r w:rsidR="002246A0">
        <w:t>n</w:t>
      </w:r>
      <w:r w:rsidR="00965F3A">
        <w:t xml:space="preserve">. </w:t>
      </w:r>
      <w:r w:rsidR="004829DA">
        <w:t xml:space="preserve"> </w:t>
      </w:r>
    </w:p>
    <w:p w14:paraId="1AD83BF2" w14:textId="044C3261" w:rsidR="00C5511F" w:rsidRPr="00836C8F" w:rsidRDefault="00B71DF6" w:rsidP="002C06B6">
      <w:pPr>
        <w:pStyle w:val="Numberedparagraph"/>
      </w:pPr>
      <w:r w:rsidRPr="00836C8F">
        <w:t>Overall, b</w:t>
      </w:r>
      <w:r w:rsidR="00DF7927" w:rsidRPr="00836C8F">
        <w:t xml:space="preserve">ased on my assessment to date, and subject to the provision and assessment of suitable and sufficient supporting evidence, I have not identified any </w:t>
      </w:r>
      <w:r w:rsidR="00DF7927" w:rsidRPr="00CC3D1E">
        <w:t xml:space="preserve">fundamental </w:t>
      </w:r>
      <w:r w:rsidR="00B53B70">
        <w:t xml:space="preserve">safety </w:t>
      </w:r>
      <w:r w:rsidR="00DF7927" w:rsidRPr="00CC3D1E">
        <w:t>shortfalls</w:t>
      </w:r>
      <w:r w:rsidR="00DF7927" w:rsidRPr="00836C8F">
        <w:t xml:space="preserve"> that could prevent ONR permissioning the construction of a power station based on the</w:t>
      </w:r>
      <w:r w:rsidRPr="00836C8F">
        <w:t xml:space="preserve"> generic Rolls-Royce SMR</w:t>
      </w:r>
      <w:r w:rsidR="00DF7927" w:rsidRPr="00836C8F">
        <w:t xml:space="preserve"> design.</w:t>
      </w:r>
      <w:r w:rsidR="00705A3C" w:rsidRPr="00836C8F">
        <w:t xml:space="preserve"> </w:t>
      </w:r>
    </w:p>
    <w:p w14:paraId="20D58332" w14:textId="77777777" w:rsidR="00C5511F" w:rsidRDefault="00C5511F" w:rsidP="00C5511F">
      <w:pPr>
        <w:pStyle w:val="Heading2"/>
      </w:pPr>
      <w:r>
        <w:t>Recommendations</w:t>
      </w:r>
    </w:p>
    <w:p w14:paraId="5AB977A3" w14:textId="77777777" w:rsidR="00442620" w:rsidRDefault="00442620" w:rsidP="00442620">
      <w:pPr>
        <w:pStyle w:val="Numberedparagraph"/>
      </w:pPr>
      <w:r>
        <w:t>My recommendations are as follows:</w:t>
      </w:r>
    </w:p>
    <w:p w14:paraId="4DF93BD9" w14:textId="50D0055C" w:rsidR="00DF7927" w:rsidRPr="000567F7" w:rsidRDefault="00442620" w:rsidP="00022FF0">
      <w:pPr>
        <w:pStyle w:val="Bulletlist1"/>
      </w:pPr>
      <w:r>
        <w:t xml:space="preserve">Recommendation 1: </w:t>
      </w:r>
      <w:r w:rsidR="00022FF0">
        <w:t xml:space="preserve">ONR should consider the outcomes from my assessment </w:t>
      </w:r>
      <w:r w:rsidR="00522C7C">
        <w:t xml:space="preserve">as part of the decision to </w:t>
      </w:r>
      <w:r w:rsidR="00A71E3F">
        <w:t xml:space="preserve">progress to </w:t>
      </w:r>
      <w:r w:rsidR="00252468">
        <w:t>Step 3</w:t>
      </w:r>
      <w:r w:rsidR="00A71E3F">
        <w:t xml:space="preserve"> of GDA for the generic Rolls-Royce SMR design. </w:t>
      </w:r>
    </w:p>
    <w:p w14:paraId="09B704A1" w14:textId="1F8C0150" w:rsidR="00AC1DEB" w:rsidRPr="004421AB" w:rsidRDefault="00AC1DEB" w:rsidP="002C06B6">
      <w:pPr>
        <w:pStyle w:val="Unnumberedparagraph"/>
        <w:ind w:left="0"/>
        <w:sectPr w:rsidR="00AC1DEB" w:rsidRPr="004421AB" w:rsidSect="00045010">
          <w:pgSz w:w="11906" w:h="16838" w:code="9"/>
          <w:pgMar w:top="1440" w:right="1440" w:bottom="1440" w:left="1440" w:header="397" w:footer="397" w:gutter="0"/>
          <w:cols w:space="312"/>
          <w:docGrid w:linePitch="360"/>
        </w:sectPr>
      </w:pPr>
    </w:p>
    <w:bookmarkStart w:id="10" w:name="_Toc171584639" w:displacedByCustomXml="next"/>
    <w:sdt>
      <w:sdtPr>
        <w:rPr>
          <w:color w:val="auto"/>
          <w:sz w:val="24"/>
          <w:szCs w:val="24"/>
        </w:rPr>
        <w:id w:val="-1068647822"/>
        <w:docPartObj>
          <w:docPartGallery w:val="Bibliographies"/>
          <w:docPartUnique/>
        </w:docPartObj>
      </w:sdtPr>
      <w:sdtEndPr/>
      <w:sdtContent>
        <w:sdt>
          <w:sdtPr>
            <w:rPr>
              <w:color w:val="auto"/>
              <w:sz w:val="24"/>
              <w:szCs w:val="24"/>
            </w:rPr>
            <w:id w:val="181323599"/>
            <w:docPartObj>
              <w:docPartGallery w:val="Bibliographies"/>
              <w:docPartUnique/>
            </w:docPartObj>
          </w:sdtPr>
          <w:sdtEndPr/>
          <w:sdtContent>
            <w:p w14:paraId="660C8DD8" w14:textId="4BE30AEF" w:rsidR="00AC1DEB" w:rsidRPr="004421AB" w:rsidRDefault="00AC1DEB" w:rsidP="00662F00">
              <w:pPr>
                <w:pStyle w:val="Heading1"/>
                <w:numPr>
                  <w:ilvl w:val="0"/>
                  <w:numId w:val="0"/>
                </w:numPr>
                <w:spacing w:after="0"/>
              </w:pPr>
              <w:r w:rsidRPr="004421AB">
                <w:t>References</w:t>
              </w:r>
              <w:bookmarkEnd w:id="10"/>
            </w:p>
            <w:sdt>
              <w:sdtPr>
                <w:id w:val="-1871138104"/>
                <w:bibliography/>
              </w:sdtPr>
              <w:sdtEndPr/>
              <w:sdtContent>
                <w:sdt>
                  <w:sdtPr>
                    <w:id w:val="1327787139"/>
                    <w:docPartObj>
                      <w:docPartGallery w:val="Bibliographies"/>
                      <w:docPartUnique/>
                    </w:docPartObj>
                  </w:sdtPr>
                  <w:sdtEndPr/>
                  <w:sdtContent>
                    <w:sdt>
                      <w:sdtPr>
                        <w:id w:val="111145805"/>
                        <w:bibliography/>
                      </w:sdtPr>
                      <w:sdtEndPr/>
                      <w:sdtContent>
                        <w:p w14:paraId="57BB9134" w14:textId="77777777" w:rsidR="00C526DA" w:rsidRDefault="00BB4486" w:rsidP="00247865">
                          <w:pPr>
                            <w:spacing w:after="0"/>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C526DA" w14:paraId="5257DC80" w14:textId="77777777">
                            <w:trPr>
                              <w:divId w:val="834418134"/>
                              <w:tblCellSpacing w:w="15" w:type="dxa"/>
                            </w:trPr>
                            <w:tc>
                              <w:tcPr>
                                <w:tcW w:w="50" w:type="pct"/>
                                <w:hideMark/>
                              </w:tcPr>
                              <w:p w14:paraId="7B46EC63" w14:textId="31745A5E" w:rsidR="00C526DA" w:rsidRDefault="00C526DA">
                                <w:pPr>
                                  <w:pStyle w:val="Bibliography"/>
                                  <w:rPr>
                                    <w:noProof/>
                                    <w:szCs w:val="24"/>
                                  </w:rPr>
                                </w:pPr>
                                <w:r>
                                  <w:rPr>
                                    <w:noProof/>
                                  </w:rPr>
                                  <w:t xml:space="preserve">[1] </w:t>
                                </w:r>
                              </w:p>
                            </w:tc>
                            <w:tc>
                              <w:tcPr>
                                <w:tcW w:w="0" w:type="auto"/>
                                <w:hideMark/>
                              </w:tcPr>
                              <w:p w14:paraId="6AE79BFB" w14:textId="77777777" w:rsidR="00C526DA" w:rsidRDefault="00C526DA">
                                <w:pPr>
                                  <w:pStyle w:val="Bibliography"/>
                                  <w:rPr>
                                    <w:noProof/>
                                  </w:rPr>
                                </w:pPr>
                                <w:r>
                                  <w:rPr>
                                    <w:noProof/>
                                  </w:rPr>
                                  <w:t xml:space="preserve">Rolls-Royce SMR Limited, Environment, Safety, Security and Safeguards Case Version 2, Tier 1, Chapter 15: Safety Analysis, SMR0003977, Issue 3, May 2024. (Record ref. ONRW-2019369590-9923). </w:t>
                                </w:r>
                              </w:p>
                            </w:tc>
                          </w:tr>
                          <w:tr w:rsidR="00C526DA" w14:paraId="4F3F3070" w14:textId="77777777">
                            <w:trPr>
                              <w:divId w:val="834418134"/>
                              <w:tblCellSpacing w:w="15" w:type="dxa"/>
                            </w:trPr>
                            <w:tc>
                              <w:tcPr>
                                <w:tcW w:w="50" w:type="pct"/>
                                <w:hideMark/>
                              </w:tcPr>
                              <w:p w14:paraId="0FB2FF22" w14:textId="77777777" w:rsidR="00C526DA" w:rsidRDefault="00C526DA">
                                <w:pPr>
                                  <w:pStyle w:val="Bibliography"/>
                                  <w:rPr>
                                    <w:noProof/>
                                  </w:rPr>
                                </w:pPr>
                                <w:r>
                                  <w:rPr>
                                    <w:noProof/>
                                  </w:rPr>
                                  <w:t xml:space="preserve">[2] </w:t>
                                </w:r>
                              </w:p>
                            </w:tc>
                            <w:tc>
                              <w:tcPr>
                                <w:tcW w:w="0" w:type="auto"/>
                                <w:hideMark/>
                              </w:tcPr>
                              <w:p w14:paraId="60F26CA7" w14:textId="77777777" w:rsidR="00C526DA" w:rsidRDefault="00C526DA">
                                <w:pPr>
                                  <w:pStyle w:val="Bibliography"/>
                                  <w:rPr>
                                    <w:noProof/>
                                  </w:rPr>
                                </w:pPr>
                                <w:r>
                                  <w:rPr>
                                    <w:noProof/>
                                  </w:rPr>
                                  <w:t xml:space="preserve">ONR, Guidance on Mechanics of Assessment, NS-TAST-GD-096, Issue 1.2, December 2022. https://www.onr.org.uk/media/documents/guidance/ns-tast-gd-096.docx. </w:t>
                                </w:r>
                              </w:p>
                            </w:tc>
                          </w:tr>
                          <w:tr w:rsidR="00C526DA" w14:paraId="351FB013" w14:textId="77777777">
                            <w:trPr>
                              <w:divId w:val="834418134"/>
                              <w:tblCellSpacing w:w="15" w:type="dxa"/>
                            </w:trPr>
                            <w:tc>
                              <w:tcPr>
                                <w:tcW w:w="50" w:type="pct"/>
                                <w:hideMark/>
                              </w:tcPr>
                              <w:p w14:paraId="4632167F" w14:textId="77777777" w:rsidR="00C526DA" w:rsidRDefault="00C526DA">
                                <w:pPr>
                                  <w:pStyle w:val="Bibliography"/>
                                  <w:rPr>
                                    <w:noProof/>
                                  </w:rPr>
                                </w:pPr>
                                <w:r>
                                  <w:rPr>
                                    <w:noProof/>
                                  </w:rPr>
                                  <w:t xml:space="preserve">[3] </w:t>
                                </w:r>
                              </w:p>
                            </w:tc>
                            <w:tc>
                              <w:tcPr>
                                <w:tcW w:w="0" w:type="auto"/>
                                <w:hideMark/>
                              </w:tcPr>
                              <w:p w14:paraId="0A95EFDD" w14:textId="77777777" w:rsidR="00C526DA" w:rsidRDefault="00C526DA">
                                <w:pPr>
                                  <w:pStyle w:val="Bibliography"/>
                                  <w:rPr>
                                    <w:noProof/>
                                  </w:rPr>
                                </w:pPr>
                                <w:r>
                                  <w:rPr>
                                    <w:noProof/>
                                  </w:rPr>
                                  <w:t xml:space="preserve">ONR, Safety Assessment Principles for Nuclear Facilities (SAPs), 2014 Edition, Revision 1, January 2020. www.onr.org.uk/media/pobf24xm/saps2014.pdf. </w:t>
                                </w:r>
                              </w:p>
                            </w:tc>
                          </w:tr>
                          <w:tr w:rsidR="00C526DA" w14:paraId="7B401A06" w14:textId="77777777">
                            <w:trPr>
                              <w:divId w:val="834418134"/>
                              <w:tblCellSpacing w:w="15" w:type="dxa"/>
                            </w:trPr>
                            <w:tc>
                              <w:tcPr>
                                <w:tcW w:w="50" w:type="pct"/>
                                <w:hideMark/>
                              </w:tcPr>
                              <w:p w14:paraId="1BB2AAFC" w14:textId="77777777" w:rsidR="00C526DA" w:rsidRDefault="00C526DA">
                                <w:pPr>
                                  <w:pStyle w:val="Bibliography"/>
                                  <w:rPr>
                                    <w:noProof/>
                                  </w:rPr>
                                </w:pPr>
                                <w:r>
                                  <w:rPr>
                                    <w:noProof/>
                                  </w:rPr>
                                  <w:t xml:space="preserve">[4] </w:t>
                                </w:r>
                              </w:p>
                            </w:tc>
                            <w:tc>
                              <w:tcPr>
                                <w:tcW w:w="0" w:type="auto"/>
                                <w:hideMark/>
                              </w:tcPr>
                              <w:p w14:paraId="30565679" w14:textId="77777777" w:rsidR="00C526DA" w:rsidRDefault="00C526DA">
                                <w:pPr>
                                  <w:pStyle w:val="Bibliography"/>
                                  <w:rPr>
                                    <w:noProof/>
                                  </w:rPr>
                                </w:pPr>
                                <w:r>
                                  <w:rPr>
                                    <w:noProof/>
                                  </w:rPr>
                                  <w:t xml:space="preserve">ONR, Technical Assessment Guides, https://www.onr.org.uk/publications/regulatory-guidance/regulatory-assessment-and-permissioning/technical-assessment-guides-tags/nuclear-safety-tags/technical-assessment-guides-tags-nuclear-safety-full-list/. </w:t>
                                </w:r>
                              </w:p>
                            </w:tc>
                          </w:tr>
                          <w:tr w:rsidR="00C526DA" w14:paraId="285AA65B" w14:textId="77777777">
                            <w:trPr>
                              <w:divId w:val="834418134"/>
                              <w:tblCellSpacing w:w="15" w:type="dxa"/>
                            </w:trPr>
                            <w:tc>
                              <w:tcPr>
                                <w:tcW w:w="50" w:type="pct"/>
                                <w:hideMark/>
                              </w:tcPr>
                              <w:p w14:paraId="65334F9D" w14:textId="77777777" w:rsidR="00C526DA" w:rsidRDefault="00C526DA">
                                <w:pPr>
                                  <w:pStyle w:val="Bibliography"/>
                                  <w:rPr>
                                    <w:noProof/>
                                  </w:rPr>
                                </w:pPr>
                                <w:r>
                                  <w:rPr>
                                    <w:noProof/>
                                  </w:rPr>
                                  <w:t xml:space="preserve">[5] </w:t>
                                </w:r>
                              </w:p>
                            </w:tc>
                            <w:tc>
                              <w:tcPr>
                                <w:tcW w:w="0" w:type="auto"/>
                                <w:hideMark/>
                              </w:tcPr>
                              <w:p w14:paraId="7C82288D" w14:textId="77777777" w:rsidR="00C526DA" w:rsidRDefault="00C526DA">
                                <w:pPr>
                                  <w:pStyle w:val="Bibliography"/>
                                  <w:rPr>
                                    <w:noProof/>
                                  </w:rPr>
                                </w:pPr>
                                <w:r>
                                  <w:rPr>
                                    <w:noProof/>
                                  </w:rPr>
                                  <w:t xml:space="preserve">ONR, Guidance on the Production of Reports for Permissioning and Assessment, NS-TAST-GD-108, Issue No. 1, December 2022. (Record ref. 2022/71935). </w:t>
                                </w:r>
                              </w:p>
                            </w:tc>
                          </w:tr>
                          <w:tr w:rsidR="00C526DA" w14:paraId="0A7AAE33" w14:textId="77777777">
                            <w:trPr>
                              <w:divId w:val="834418134"/>
                              <w:tblCellSpacing w:w="15" w:type="dxa"/>
                            </w:trPr>
                            <w:tc>
                              <w:tcPr>
                                <w:tcW w:w="50" w:type="pct"/>
                                <w:hideMark/>
                              </w:tcPr>
                              <w:p w14:paraId="38ACB1B9" w14:textId="77777777" w:rsidR="00C526DA" w:rsidRDefault="00C526DA">
                                <w:pPr>
                                  <w:pStyle w:val="Bibliography"/>
                                  <w:rPr>
                                    <w:noProof/>
                                  </w:rPr>
                                </w:pPr>
                                <w:r>
                                  <w:rPr>
                                    <w:noProof/>
                                  </w:rPr>
                                  <w:t xml:space="preserve">[6] </w:t>
                                </w:r>
                              </w:p>
                            </w:tc>
                            <w:tc>
                              <w:tcPr>
                                <w:tcW w:w="0" w:type="auto"/>
                                <w:hideMark/>
                              </w:tcPr>
                              <w:p w14:paraId="542AD6AE" w14:textId="77777777" w:rsidR="00C526DA" w:rsidRDefault="00C526DA">
                                <w:pPr>
                                  <w:pStyle w:val="Bibliography"/>
                                  <w:rPr>
                                    <w:noProof/>
                                  </w:rPr>
                                </w:pPr>
                                <w:r>
                                  <w:rPr>
                                    <w:noProof/>
                                  </w:rPr>
                                  <w:t xml:space="preserve">ONR, New Nuclear Power Plants: Generic Design Assessment Guidance to Requesting Parties, ONR-GDA-GD-006, Revision 0, October 2019. https://www.onr.org.uk/media/pylbvfnz/onr-gda-gd-006.pdf. </w:t>
                                </w:r>
                              </w:p>
                            </w:tc>
                          </w:tr>
                          <w:tr w:rsidR="00C526DA" w14:paraId="0270E360" w14:textId="77777777">
                            <w:trPr>
                              <w:divId w:val="834418134"/>
                              <w:tblCellSpacing w:w="15" w:type="dxa"/>
                            </w:trPr>
                            <w:tc>
                              <w:tcPr>
                                <w:tcW w:w="50" w:type="pct"/>
                                <w:hideMark/>
                              </w:tcPr>
                              <w:p w14:paraId="1F799DF7" w14:textId="77777777" w:rsidR="00C526DA" w:rsidRDefault="00C526DA">
                                <w:pPr>
                                  <w:pStyle w:val="Bibliography"/>
                                  <w:rPr>
                                    <w:noProof/>
                                  </w:rPr>
                                </w:pPr>
                                <w:r>
                                  <w:rPr>
                                    <w:noProof/>
                                  </w:rPr>
                                  <w:t xml:space="preserve">[7] </w:t>
                                </w:r>
                              </w:p>
                            </w:tc>
                            <w:tc>
                              <w:tcPr>
                                <w:tcW w:w="0" w:type="auto"/>
                                <w:hideMark/>
                              </w:tcPr>
                              <w:p w14:paraId="17ADD27E" w14:textId="77777777" w:rsidR="00C526DA" w:rsidRDefault="00C526DA">
                                <w:pPr>
                                  <w:pStyle w:val="Bibliography"/>
                                  <w:rPr>
                                    <w:noProof/>
                                  </w:rPr>
                                </w:pPr>
                                <w:r>
                                  <w:rPr>
                                    <w:noProof/>
                                  </w:rPr>
                                  <w:t xml:space="preserve">ONR, Step 2 Internal Hazards Assessment Plan for the Generic Design Assessment of the Rolls-Royce SMR, ONR-GDA-AP-22-003, Issue No. 1, March 2023. (Record ref. ONRW-2126615823-422). </w:t>
                                </w:r>
                              </w:p>
                            </w:tc>
                          </w:tr>
                          <w:tr w:rsidR="00C526DA" w14:paraId="47F0EA01" w14:textId="77777777">
                            <w:trPr>
                              <w:divId w:val="834418134"/>
                              <w:tblCellSpacing w:w="15" w:type="dxa"/>
                            </w:trPr>
                            <w:tc>
                              <w:tcPr>
                                <w:tcW w:w="50" w:type="pct"/>
                                <w:hideMark/>
                              </w:tcPr>
                              <w:p w14:paraId="3FCF84CF" w14:textId="77777777" w:rsidR="00C526DA" w:rsidRDefault="00C526DA">
                                <w:pPr>
                                  <w:pStyle w:val="Bibliography"/>
                                  <w:rPr>
                                    <w:noProof/>
                                  </w:rPr>
                                </w:pPr>
                                <w:r>
                                  <w:rPr>
                                    <w:noProof/>
                                  </w:rPr>
                                  <w:t xml:space="preserve">[8] </w:t>
                                </w:r>
                              </w:p>
                            </w:tc>
                            <w:tc>
                              <w:tcPr>
                                <w:tcW w:w="0" w:type="auto"/>
                                <w:hideMark/>
                              </w:tcPr>
                              <w:p w14:paraId="1726D61E" w14:textId="77777777" w:rsidR="00C526DA" w:rsidRDefault="00C526DA">
                                <w:pPr>
                                  <w:pStyle w:val="Bibliography"/>
                                  <w:rPr>
                                    <w:noProof/>
                                  </w:rPr>
                                </w:pPr>
                                <w:r>
                                  <w:rPr>
                                    <w:noProof/>
                                  </w:rPr>
                                  <w:t xml:space="preserve">ONR, Generic Design Assessment of the Rolls-Royce SMR, Step 2 Summary Report, Issue 1, July 2024. (Record ref. ONRW-2019369590-8980). </w:t>
                                </w:r>
                              </w:p>
                            </w:tc>
                          </w:tr>
                          <w:tr w:rsidR="00C526DA" w14:paraId="00764C3F" w14:textId="77777777">
                            <w:trPr>
                              <w:divId w:val="834418134"/>
                              <w:tblCellSpacing w:w="15" w:type="dxa"/>
                            </w:trPr>
                            <w:tc>
                              <w:tcPr>
                                <w:tcW w:w="50" w:type="pct"/>
                                <w:hideMark/>
                              </w:tcPr>
                              <w:p w14:paraId="004E0F8B" w14:textId="77777777" w:rsidR="00C526DA" w:rsidRDefault="00C526DA">
                                <w:pPr>
                                  <w:pStyle w:val="Bibliography"/>
                                  <w:rPr>
                                    <w:noProof/>
                                  </w:rPr>
                                </w:pPr>
                                <w:r>
                                  <w:rPr>
                                    <w:noProof/>
                                  </w:rPr>
                                  <w:t xml:space="preserve">[9] </w:t>
                                </w:r>
                              </w:p>
                            </w:tc>
                            <w:tc>
                              <w:tcPr>
                                <w:tcW w:w="0" w:type="auto"/>
                                <w:hideMark/>
                              </w:tcPr>
                              <w:p w14:paraId="4DB6FF8B" w14:textId="77777777" w:rsidR="00C526DA" w:rsidRDefault="00C526DA">
                                <w:pPr>
                                  <w:pStyle w:val="Bibliography"/>
                                  <w:rPr>
                                    <w:noProof/>
                                  </w:rPr>
                                </w:pPr>
                                <w:r>
                                  <w:rPr>
                                    <w:noProof/>
                                  </w:rPr>
                                  <w:t xml:space="preserve">Rolls-Royce SMR Limited, Rolls-Royce SMR Generic Design Assessment Scope, SMR0002183, Issue 2, January 2023. (Record ref. ONRW2019369590-8058). </w:t>
                                </w:r>
                              </w:p>
                            </w:tc>
                          </w:tr>
                          <w:tr w:rsidR="00C526DA" w14:paraId="2E742AF7" w14:textId="77777777">
                            <w:trPr>
                              <w:divId w:val="834418134"/>
                              <w:tblCellSpacing w:w="15" w:type="dxa"/>
                            </w:trPr>
                            <w:tc>
                              <w:tcPr>
                                <w:tcW w:w="50" w:type="pct"/>
                                <w:hideMark/>
                              </w:tcPr>
                              <w:p w14:paraId="5557B918" w14:textId="77777777" w:rsidR="00C526DA" w:rsidRDefault="00C526DA">
                                <w:pPr>
                                  <w:pStyle w:val="Bibliography"/>
                                  <w:rPr>
                                    <w:noProof/>
                                  </w:rPr>
                                </w:pPr>
                                <w:r>
                                  <w:rPr>
                                    <w:noProof/>
                                  </w:rPr>
                                  <w:t xml:space="preserve">[10] </w:t>
                                </w:r>
                              </w:p>
                            </w:tc>
                            <w:tc>
                              <w:tcPr>
                                <w:tcW w:w="0" w:type="auto"/>
                                <w:hideMark/>
                              </w:tcPr>
                              <w:p w14:paraId="2164AE01" w14:textId="77777777" w:rsidR="00C526DA" w:rsidRDefault="00C526DA">
                                <w:pPr>
                                  <w:pStyle w:val="Bibliography"/>
                                  <w:rPr>
                                    <w:noProof/>
                                  </w:rPr>
                                </w:pPr>
                                <w:r>
                                  <w:rPr>
                                    <w:noProof/>
                                  </w:rPr>
                                  <w:t xml:space="preserve">ONR, Categorisation of safety functions and classification of structures, systems and components. NS-TAST-GD-094, Revision 2. July 2029. </w:t>
                                </w:r>
                              </w:p>
                            </w:tc>
                          </w:tr>
                          <w:tr w:rsidR="00C526DA" w14:paraId="36EFEC34" w14:textId="77777777">
                            <w:trPr>
                              <w:divId w:val="834418134"/>
                              <w:tblCellSpacing w:w="15" w:type="dxa"/>
                            </w:trPr>
                            <w:tc>
                              <w:tcPr>
                                <w:tcW w:w="50" w:type="pct"/>
                                <w:hideMark/>
                              </w:tcPr>
                              <w:p w14:paraId="39A10DF6" w14:textId="77777777" w:rsidR="00C526DA" w:rsidRDefault="00C526DA">
                                <w:pPr>
                                  <w:pStyle w:val="Bibliography"/>
                                  <w:rPr>
                                    <w:noProof/>
                                  </w:rPr>
                                </w:pPr>
                                <w:r>
                                  <w:rPr>
                                    <w:noProof/>
                                  </w:rPr>
                                  <w:t xml:space="preserve">[11] </w:t>
                                </w:r>
                              </w:p>
                            </w:tc>
                            <w:tc>
                              <w:tcPr>
                                <w:tcW w:w="0" w:type="auto"/>
                                <w:hideMark/>
                              </w:tcPr>
                              <w:p w14:paraId="72A1741A" w14:textId="77777777" w:rsidR="00C526DA" w:rsidRDefault="00C526DA">
                                <w:pPr>
                                  <w:pStyle w:val="Bibliography"/>
                                  <w:rPr>
                                    <w:noProof/>
                                  </w:rPr>
                                </w:pPr>
                                <w:r>
                                  <w:rPr>
                                    <w:noProof/>
                                  </w:rPr>
                                  <w:t xml:space="preserve">IAEA, Safety Standards. www.iaea.org. </w:t>
                                </w:r>
                              </w:p>
                            </w:tc>
                          </w:tr>
                          <w:tr w:rsidR="00C526DA" w14:paraId="789ECFEF" w14:textId="77777777">
                            <w:trPr>
                              <w:divId w:val="834418134"/>
                              <w:tblCellSpacing w:w="15" w:type="dxa"/>
                            </w:trPr>
                            <w:tc>
                              <w:tcPr>
                                <w:tcW w:w="50" w:type="pct"/>
                                <w:hideMark/>
                              </w:tcPr>
                              <w:p w14:paraId="2D4549F4" w14:textId="77777777" w:rsidR="00C526DA" w:rsidRDefault="00C526DA">
                                <w:pPr>
                                  <w:pStyle w:val="Bibliography"/>
                                  <w:rPr>
                                    <w:noProof/>
                                  </w:rPr>
                                </w:pPr>
                                <w:r>
                                  <w:rPr>
                                    <w:noProof/>
                                  </w:rPr>
                                  <w:t xml:space="preserve">[12] </w:t>
                                </w:r>
                              </w:p>
                            </w:tc>
                            <w:tc>
                              <w:tcPr>
                                <w:tcW w:w="0" w:type="auto"/>
                                <w:hideMark/>
                              </w:tcPr>
                              <w:p w14:paraId="5632DEEB" w14:textId="77777777" w:rsidR="00C526DA" w:rsidRDefault="00C526DA">
                                <w:pPr>
                                  <w:pStyle w:val="Bibliography"/>
                                  <w:rPr>
                                    <w:noProof/>
                                  </w:rPr>
                                </w:pPr>
                                <w:r>
                                  <w:rPr>
                                    <w:noProof/>
                                  </w:rPr>
                                  <w:t xml:space="preserve">IAEA, Nuclear Security series. www.iaea.org. </w:t>
                                </w:r>
                              </w:p>
                            </w:tc>
                          </w:tr>
                          <w:tr w:rsidR="00C526DA" w14:paraId="7A4A62A4" w14:textId="77777777">
                            <w:trPr>
                              <w:divId w:val="834418134"/>
                              <w:tblCellSpacing w:w="15" w:type="dxa"/>
                            </w:trPr>
                            <w:tc>
                              <w:tcPr>
                                <w:tcW w:w="50" w:type="pct"/>
                                <w:hideMark/>
                              </w:tcPr>
                              <w:p w14:paraId="7F9BF99C" w14:textId="77777777" w:rsidR="00C526DA" w:rsidRDefault="00C526DA">
                                <w:pPr>
                                  <w:pStyle w:val="Bibliography"/>
                                  <w:rPr>
                                    <w:noProof/>
                                  </w:rPr>
                                </w:pPr>
                                <w:r>
                                  <w:rPr>
                                    <w:noProof/>
                                  </w:rPr>
                                  <w:lastRenderedPageBreak/>
                                  <w:t xml:space="preserve">[13] </w:t>
                                </w:r>
                              </w:p>
                            </w:tc>
                            <w:tc>
                              <w:tcPr>
                                <w:tcW w:w="0" w:type="auto"/>
                                <w:hideMark/>
                              </w:tcPr>
                              <w:p w14:paraId="1DC3C432" w14:textId="77777777" w:rsidR="00C526DA" w:rsidRDefault="00C526DA">
                                <w:pPr>
                                  <w:pStyle w:val="Bibliography"/>
                                  <w:rPr>
                                    <w:noProof/>
                                  </w:rPr>
                                </w:pPr>
                                <w:r>
                                  <w:rPr>
                                    <w:noProof/>
                                  </w:rPr>
                                  <w:t xml:space="preserve">WENRA, Safety Reference Levels for Existing Reactors 2020. February 2021. WENRA. www.wenra.eu. </w:t>
                                </w:r>
                              </w:p>
                            </w:tc>
                          </w:tr>
                          <w:tr w:rsidR="00C526DA" w14:paraId="4B4E8F6F" w14:textId="77777777">
                            <w:trPr>
                              <w:divId w:val="834418134"/>
                              <w:tblCellSpacing w:w="15" w:type="dxa"/>
                            </w:trPr>
                            <w:tc>
                              <w:tcPr>
                                <w:tcW w:w="50" w:type="pct"/>
                                <w:hideMark/>
                              </w:tcPr>
                              <w:p w14:paraId="12B71B6D" w14:textId="77777777" w:rsidR="00C526DA" w:rsidRDefault="00C526DA">
                                <w:pPr>
                                  <w:pStyle w:val="Bibliography"/>
                                  <w:rPr>
                                    <w:noProof/>
                                  </w:rPr>
                                </w:pPr>
                                <w:r>
                                  <w:rPr>
                                    <w:noProof/>
                                  </w:rPr>
                                  <w:t xml:space="preserve">[14] </w:t>
                                </w:r>
                              </w:p>
                            </w:tc>
                            <w:tc>
                              <w:tcPr>
                                <w:tcW w:w="0" w:type="auto"/>
                                <w:hideMark/>
                              </w:tcPr>
                              <w:p w14:paraId="15A3E32A" w14:textId="77777777" w:rsidR="00C526DA" w:rsidRDefault="00C526DA">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C526DA" w14:paraId="5FE3DDD2" w14:textId="77777777">
                            <w:trPr>
                              <w:divId w:val="834418134"/>
                              <w:tblCellSpacing w:w="15" w:type="dxa"/>
                            </w:trPr>
                            <w:tc>
                              <w:tcPr>
                                <w:tcW w:w="50" w:type="pct"/>
                                <w:hideMark/>
                              </w:tcPr>
                              <w:p w14:paraId="1FE1729D" w14:textId="77777777" w:rsidR="00C526DA" w:rsidRDefault="00C526DA">
                                <w:pPr>
                                  <w:pStyle w:val="Bibliography"/>
                                  <w:rPr>
                                    <w:noProof/>
                                  </w:rPr>
                                </w:pPr>
                                <w:r>
                                  <w:rPr>
                                    <w:noProof/>
                                  </w:rPr>
                                  <w:t xml:space="preserve">[15] </w:t>
                                </w:r>
                              </w:p>
                            </w:tc>
                            <w:tc>
                              <w:tcPr>
                                <w:tcW w:w="0" w:type="auto"/>
                                <w:hideMark/>
                              </w:tcPr>
                              <w:p w14:paraId="26F6A9FC" w14:textId="77777777" w:rsidR="00C526DA" w:rsidRDefault="00C526DA">
                                <w:pPr>
                                  <w:pStyle w:val="Bibliography"/>
                                  <w:rPr>
                                    <w:noProof/>
                                  </w:rPr>
                                </w:pPr>
                                <w:r>
                                  <w:rPr>
                                    <w:noProof/>
                                  </w:rPr>
                                  <w:t xml:space="preserve">ONR, Internal hazards technical assessment guide, NS-TAST-GD-014, Issue 7.1, December 2022. https://www.onr.org.uk/media/documents/guidance/ns-tast-gd-014.docx. </w:t>
                                </w:r>
                              </w:p>
                            </w:tc>
                          </w:tr>
                          <w:tr w:rsidR="00C526DA" w14:paraId="299EBC96" w14:textId="77777777">
                            <w:trPr>
                              <w:divId w:val="834418134"/>
                              <w:tblCellSpacing w:w="15" w:type="dxa"/>
                            </w:trPr>
                            <w:tc>
                              <w:tcPr>
                                <w:tcW w:w="50" w:type="pct"/>
                                <w:hideMark/>
                              </w:tcPr>
                              <w:p w14:paraId="43C1A0BF" w14:textId="77777777" w:rsidR="00C526DA" w:rsidRDefault="00C526DA">
                                <w:pPr>
                                  <w:pStyle w:val="Bibliography"/>
                                  <w:rPr>
                                    <w:noProof/>
                                  </w:rPr>
                                </w:pPr>
                                <w:r>
                                  <w:rPr>
                                    <w:noProof/>
                                  </w:rPr>
                                  <w:t xml:space="preserve">[16] </w:t>
                                </w:r>
                              </w:p>
                            </w:tc>
                            <w:tc>
                              <w:tcPr>
                                <w:tcW w:w="0" w:type="auto"/>
                                <w:hideMark/>
                              </w:tcPr>
                              <w:p w14:paraId="7640A8F5" w14:textId="77777777" w:rsidR="00C526DA" w:rsidRDefault="00C526DA">
                                <w:pPr>
                                  <w:pStyle w:val="Bibliography"/>
                                  <w:rPr>
                                    <w:noProof/>
                                  </w:rPr>
                                </w:pPr>
                                <w:r>
                                  <w:rPr>
                                    <w:noProof/>
                                  </w:rPr>
                                  <w:t xml:space="preserve">ONR, The purpose, scope, and content of safety case technical assessment guide, NS-TAST-GD-051, Issue 7.1, December 2022. https://www.onr.org.uk/media/documents/guidance/ns-tast-gd-051.docx. </w:t>
                                </w:r>
                              </w:p>
                            </w:tc>
                          </w:tr>
                          <w:tr w:rsidR="00C526DA" w14:paraId="4CE8688A" w14:textId="77777777">
                            <w:trPr>
                              <w:divId w:val="834418134"/>
                              <w:tblCellSpacing w:w="15" w:type="dxa"/>
                            </w:trPr>
                            <w:tc>
                              <w:tcPr>
                                <w:tcW w:w="50" w:type="pct"/>
                                <w:hideMark/>
                              </w:tcPr>
                              <w:p w14:paraId="49B58A74" w14:textId="77777777" w:rsidR="00C526DA" w:rsidRDefault="00C526DA">
                                <w:pPr>
                                  <w:pStyle w:val="Bibliography"/>
                                  <w:rPr>
                                    <w:noProof/>
                                  </w:rPr>
                                </w:pPr>
                                <w:r>
                                  <w:rPr>
                                    <w:noProof/>
                                  </w:rPr>
                                  <w:t xml:space="preserve">[17] </w:t>
                                </w:r>
                              </w:p>
                            </w:tc>
                            <w:tc>
                              <w:tcPr>
                                <w:tcW w:w="0" w:type="auto"/>
                                <w:hideMark/>
                              </w:tcPr>
                              <w:p w14:paraId="548D5450" w14:textId="77777777" w:rsidR="00C526DA" w:rsidRDefault="00C526DA">
                                <w:pPr>
                                  <w:pStyle w:val="Bibliography"/>
                                  <w:rPr>
                                    <w:noProof/>
                                  </w:rPr>
                                </w:pPr>
                                <w:r>
                                  <w:rPr>
                                    <w:noProof/>
                                  </w:rPr>
                                  <w:t xml:space="preserve">ONR, ONR, Technical Assessment Guides. www.onr.org.uk/publications/regulatory-guidance/regulatory-assessment-and-permissioning/technical-assessment-guides-tags/nuclear-safety-tags/technical-assessment-guides-tags-nuclear-safety-full-list/.. </w:t>
                                </w:r>
                              </w:p>
                            </w:tc>
                          </w:tr>
                          <w:tr w:rsidR="00C526DA" w14:paraId="76617F03" w14:textId="77777777">
                            <w:trPr>
                              <w:divId w:val="834418134"/>
                              <w:tblCellSpacing w:w="15" w:type="dxa"/>
                            </w:trPr>
                            <w:tc>
                              <w:tcPr>
                                <w:tcW w:w="50" w:type="pct"/>
                                <w:hideMark/>
                              </w:tcPr>
                              <w:p w14:paraId="0AFF4A0E" w14:textId="77777777" w:rsidR="00C526DA" w:rsidRDefault="00C526DA">
                                <w:pPr>
                                  <w:pStyle w:val="Bibliography"/>
                                  <w:rPr>
                                    <w:noProof/>
                                  </w:rPr>
                                </w:pPr>
                                <w:r>
                                  <w:rPr>
                                    <w:noProof/>
                                  </w:rPr>
                                  <w:t xml:space="preserve">[18] </w:t>
                                </w:r>
                              </w:p>
                            </w:tc>
                            <w:tc>
                              <w:tcPr>
                                <w:tcW w:w="0" w:type="auto"/>
                                <w:hideMark/>
                              </w:tcPr>
                              <w:p w14:paraId="7EC8BF58" w14:textId="77777777" w:rsidR="00C526DA" w:rsidRDefault="00C526DA">
                                <w:pPr>
                                  <w:pStyle w:val="Bibliography"/>
                                  <w:rPr>
                                    <w:noProof/>
                                  </w:rPr>
                                </w:pPr>
                                <w:r>
                                  <w:rPr>
                                    <w:noProof/>
                                  </w:rPr>
                                  <w:t xml:space="preserve">ONR, Guidance on the Demonstration of ALARP (As Low As Reasonably Practicable), NS-TAST-GD-005, Revision 11.2, June 2023. https://www.onr.org.uk/media/documents/guidance/ns-tast-gd-005.docx. </w:t>
                                </w:r>
                              </w:p>
                            </w:tc>
                          </w:tr>
                          <w:tr w:rsidR="00C526DA" w14:paraId="23B2E892" w14:textId="77777777">
                            <w:trPr>
                              <w:divId w:val="834418134"/>
                              <w:tblCellSpacing w:w="15" w:type="dxa"/>
                            </w:trPr>
                            <w:tc>
                              <w:tcPr>
                                <w:tcW w:w="50" w:type="pct"/>
                                <w:hideMark/>
                              </w:tcPr>
                              <w:p w14:paraId="15529399" w14:textId="77777777" w:rsidR="00C526DA" w:rsidRDefault="00C526DA">
                                <w:pPr>
                                  <w:pStyle w:val="Bibliography"/>
                                  <w:rPr>
                                    <w:noProof/>
                                  </w:rPr>
                                </w:pPr>
                                <w:r>
                                  <w:rPr>
                                    <w:noProof/>
                                  </w:rPr>
                                  <w:t xml:space="preserve">[19] </w:t>
                                </w:r>
                              </w:p>
                            </w:tc>
                            <w:tc>
                              <w:tcPr>
                                <w:tcW w:w="0" w:type="auto"/>
                                <w:hideMark/>
                              </w:tcPr>
                              <w:p w14:paraId="1BF511A7" w14:textId="77777777" w:rsidR="00C526DA" w:rsidRDefault="00C526DA">
                                <w:pPr>
                                  <w:pStyle w:val="Bibliography"/>
                                  <w:rPr>
                                    <w:noProof/>
                                  </w:rPr>
                                </w:pPr>
                                <w:r>
                                  <w:rPr>
                                    <w:noProof/>
                                  </w:rPr>
                                  <w:t xml:space="preserve">IAEA, Format and Content of the Safety Analysis Report for Nuclear Power Plants, Specific Safety Guide No. SSG-61, September 2021. www.iaea.org. </w:t>
                                </w:r>
                              </w:p>
                            </w:tc>
                          </w:tr>
                          <w:tr w:rsidR="00C526DA" w14:paraId="4B699B2D" w14:textId="77777777">
                            <w:trPr>
                              <w:divId w:val="834418134"/>
                              <w:tblCellSpacing w:w="15" w:type="dxa"/>
                            </w:trPr>
                            <w:tc>
                              <w:tcPr>
                                <w:tcW w:w="50" w:type="pct"/>
                                <w:hideMark/>
                              </w:tcPr>
                              <w:p w14:paraId="2190E5A9" w14:textId="77777777" w:rsidR="00C526DA" w:rsidRDefault="00C526DA">
                                <w:pPr>
                                  <w:pStyle w:val="Bibliography"/>
                                  <w:rPr>
                                    <w:noProof/>
                                  </w:rPr>
                                </w:pPr>
                                <w:r>
                                  <w:rPr>
                                    <w:noProof/>
                                  </w:rPr>
                                  <w:t xml:space="preserve">[20] </w:t>
                                </w:r>
                              </w:p>
                            </w:tc>
                            <w:tc>
                              <w:tcPr>
                                <w:tcW w:w="0" w:type="auto"/>
                                <w:hideMark/>
                              </w:tcPr>
                              <w:p w14:paraId="4EC735D9" w14:textId="77777777" w:rsidR="00C526DA" w:rsidRDefault="00C526DA">
                                <w:pPr>
                                  <w:pStyle w:val="Bibliography"/>
                                  <w:rPr>
                                    <w:noProof/>
                                  </w:rPr>
                                </w:pPr>
                                <w:r>
                                  <w:rPr>
                                    <w:noProof/>
                                  </w:rPr>
                                  <w:t xml:space="preserve">IAEA, Safety of nuclear power plants design, Specific safety requirements, No. SSR-2/1 (Rev. 1), February 2016, www.iaea.org. </w:t>
                                </w:r>
                              </w:p>
                            </w:tc>
                          </w:tr>
                          <w:tr w:rsidR="00C526DA" w14:paraId="38DCEDCB" w14:textId="77777777">
                            <w:trPr>
                              <w:divId w:val="834418134"/>
                              <w:tblCellSpacing w:w="15" w:type="dxa"/>
                            </w:trPr>
                            <w:tc>
                              <w:tcPr>
                                <w:tcW w:w="50" w:type="pct"/>
                                <w:hideMark/>
                              </w:tcPr>
                              <w:p w14:paraId="2D72E2EB" w14:textId="77777777" w:rsidR="00C526DA" w:rsidRDefault="00C526DA">
                                <w:pPr>
                                  <w:pStyle w:val="Bibliography"/>
                                  <w:rPr>
                                    <w:noProof/>
                                  </w:rPr>
                                </w:pPr>
                                <w:r>
                                  <w:rPr>
                                    <w:noProof/>
                                  </w:rPr>
                                  <w:t xml:space="preserve">[21] </w:t>
                                </w:r>
                              </w:p>
                            </w:tc>
                            <w:tc>
                              <w:tcPr>
                                <w:tcW w:w="0" w:type="auto"/>
                                <w:hideMark/>
                              </w:tcPr>
                              <w:p w14:paraId="2B78157C" w14:textId="77777777" w:rsidR="00C526DA" w:rsidRDefault="00C526DA">
                                <w:pPr>
                                  <w:pStyle w:val="Bibliography"/>
                                  <w:rPr>
                                    <w:noProof/>
                                  </w:rPr>
                                </w:pPr>
                                <w:r>
                                  <w:rPr>
                                    <w:noProof/>
                                  </w:rPr>
                                  <w:t xml:space="preserve">IAEA, Applicability of Design Safety Requirements to Small Modular Reactor Technologies Intended for Near Term Deployment, IAEA-TECDOC-1936, December 2020. www.iaea.org. </w:t>
                                </w:r>
                              </w:p>
                            </w:tc>
                          </w:tr>
                          <w:tr w:rsidR="00C526DA" w14:paraId="065E56C7" w14:textId="77777777">
                            <w:trPr>
                              <w:divId w:val="834418134"/>
                              <w:tblCellSpacing w:w="15" w:type="dxa"/>
                            </w:trPr>
                            <w:tc>
                              <w:tcPr>
                                <w:tcW w:w="50" w:type="pct"/>
                                <w:hideMark/>
                              </w:tcPr>
                              <w:p w14:paraId="0E9B63FC" w14:textId="77777777" w:rsidR="00C526DA" w:rsidRDefault="00C526DA">
                                <w:pPr>
                                  <w:pStyle w:val="Bibliography"/>
                                  <w:rPr>
                                    <w:noProof/>
                                  </w:rPr>
                                </w:pPr>
                                <w:r>
                                  <w:rPr>
                                    <w:noProof/>
                                  </w:rPr>
                                  <w:t xml:space="preserve">[22] </w:t>
                                </w:r>
                              </w:p>
                            </w:tc>
                            <w:tc>
                              <w:tcPr>
                                <w:tcW w:w="0" w:type="auto"/>
                                <w:hideMark/>
                              </w:tcPr>
                              <w:p w14:paraId="7A5768D9" w14:textId="77777777" w:rsidR="00C526DA" w:rsidRDefault="00C526DA">
                                <w:pPr>
                                  <w:pStyle w:val="Bibliography"/>
                                  <w:rPr>
                                    <w:noProof/>
                                  </w:rPr>
                                </w:pPr>
                                <w:r>
                                  <w:rPr>
                                    <w:noProof/>
                                  </w:rPr>
                                  <w:t xml:space="preserve">IAEA, Protection against internal hazards in the design of nuclear power plants, SSG-64, August 2021. www.iaea.org. </w:t>
                                </w:r>
                              </w:p>
                            </w:tc>
                          </w:tr>
                          <w:tr w:rsidR="00C526DA" w14:paraId="27A5E907" w14:textId="77777777">
                            <w:trPr>
                              <w:divId w:val="834418134"/>
                              <w:tblCellSpacing w:w="15" w:type="dxa"/>
                            </w:trPr>
                            <w:tc>
                              <w:tcPr>
                                <w:tcW w:w="50" w:type="pct"/>
                                <w:hideMark/>
                              </w:tcPr>
                              <w:p w14:paraId="6C33D334" w14:textId="77777777" w:rsidR="00C526DA" w:rsidRDefault="00C526DA">
                                <w:pPr>
                                  <w:pStyle w:val="Bibliography"/>
                                  <w:rPr>
                                    <w:noProof/>
                                  </w:rPr>
                                </w:pPr>
                                <w:r>
                                  <w:rPr>
                                    <w:noProof/>
                                  </w:rPr>
                                  <w:t xml:space="preserve">[23] </w:t>
                                </w:r>
                              </w:p>
                            </w:tc>
                            <w:tc>
                              <w:tcPr>
                                <w:tcW w:w="0" w:type="auto"/>
                                <w:hideMark/>
                              </w:tcPr>
                              <w:p w14:paraId="1B3A539A" w14:textId="77777777" w:rsidR="00C526DA" w:rsidRDefault="00C526DA">
                                <w:pPr>
                                  <w:pStyle w:val="Bibliography"/>
                                  <w:rPr>
                                    <w:noProof/>
                                  </w:rPr>
                                </w:pPr>
                                <w:r>
                                  <w:rPr>
                                    <w:noProof/>
                                  </w:rPr>
                                  <w:t xml:space="preserve">IAEA, Protection against internal and external Hazards in the operation of nuclear power plants, SSG-77, March 2022. www.iaea.org. </w:t>
                                </w:r>
                              </w:p>
                            </w:tc>
                          </w:tr>
                          <w:tr w:rsidR="00C526DA" w14:paraId="643CB51C" w14:textId="77777777">
                            <w:trPr>
                              <w:divId w:val="834418134"/>
                              <w:tblCellSpacing w:w="15" w:type="dxa"/>
                            </w:trPr>
                            <w:tc>
                              <w:tcPr>
                                <w:tcW w:w="50" w:type="pct"/>
                                <w:hideMark/>
                              </w:tcPr>
                              <w:p w14:paraId="22E98038" w14:textId="77777777" w:rsidR="00C526DA" w:rsidRDefault="00C526DA">
                                <w:pPr>
                                  <w:pStyle w:val="Bibliography"/>
                                  <w:rPr>
                                    <w:noProof/>
                                  </w:rPr>
                                </w:pPr>
                                <w:r>
                                  <w:rPr>
                                    <w:noProof/>
                                  </w:rPr>
                                  <w:t xml:space="preserve">[24] </w:t>
                                </w:r>
                              </w:p>
                            </w:tc>
                            <w:tc>
                              <w:tcPr>
                                <w:tcW w:w="0" w:type="auto"/>
                                <w:hideMark/>
                              </w:tcPr>
                              <w:p w14:paraId="72E8B38A" w14:textId="77777777" w:rsidR="00C526DA" w:rsidRDefault="00C526DA">
                                <w:pPr>
                                  <w:pStyle w:val="Bibliography"/>
                                  <w:rPr>
                                    <w:noProof/>
                                  </w:rPr>
                                </w:pPr>
                                <w:r>
                                  <w:rPr>
                                    <w:noProof/>
                                  </w:rPr>
                                  <w:t xml:space="preserve">WENRA, Report Applicability of the Safety Objectives to SMRs, 12 January 2021. www.wenra.eu. </w:t>
                                </w:r>
                              </w:p>
                            </w:tc>
                          </w:tr>
                          <w:tr w:rsidR="00C526DA" w14:paraId="2D0505AC" w14:textId="77777777">
                            <w:trPr>
                              <w:divId w:val="834418134"/>
                              <w:tblCellSpacing w:w="15" w:type="dxa"/>
                            </w:trPr>
                            <w:tc>
                              <w:tcPr>
                                <w:tcW w:w="50" w:type="pct"/>
                                <w:hideMark/>
                              </w:tcPr>
                              <w:p w14:paraId="07FCD64E" w14:textId="77777777" w:rsidR="00C526DA" w:rsidRDefault="00C526DA">
                                <w:pPr>
                                  <w:pStyle w:val="Bibliography"/>
                                  <w:rPr>
                                    <w:noProof/>
                                  </w:rPr>
                                </w:pPr>
                                <w:r>
                                  <w:rPr>
                                    <w:noProof/>
                                  </w:rPr>
                                  <w:t xml:space="preserve">[25] </w:t>
                                </w:r>
                              </w:p>
                            </w:tc>
                            <w:tc>
                              <w:tcPr>
                                <w:tcW w:w="0" w:type="auto"/>
                                <w:hideMark/>
                              </w:tcPr>
                              <w:p w14:paraId="09B62DBB" w14:textId="77777777" w:rsidR="00C526DA" w:rsidRDefault="00C526DA">
                                <w:pPr>
                                  <w:pStyle w:val="Bibliography"/>
                                  <w:rPr>
                                    <w:noProof/>
                                  </w:rPr>
                                </w:pPr>
                                <w:r>
                                  <w:rPr>
                                    <w:noProof/>
                                  </w:rPr>
                                  <w:t xml:space="preserve">Rolls-Royce SMR Limited, E3S Case Version 2, Tier 1, Chapter 1: Introduction, SMR0004294, Issue 3, May 2024. (Record ref. ONRW-2019369590-9881). </w:t>
                                </w:r>
                              </w:p>
                            </w:tc>
                          </w:tr>
                          <w:tr w:rsidR="00C526DA" w14:paraId="15865D2F" w14:textId="77777777">
                            <w:trPr>
                              <w:divId w:val="834418134"/>
                              <w:tblCellSpacing w:w="15" w:type="dxa"/>
                            </w:trPr>
                            <w:tc>
                              <w:tcPr>
                                <w:tcW w:w="50" w:type="pct"/>
                                <w:hideMark/>
                              </w:tcPr>
                              <w:p w14:paraId="34B76DCE" w14:textId="77777777" w:rsidR="00C526DA" w:rsidRDefault="00C526DA">
                                <w:pPr>
                                  <w:pStyle w:val="Bibliography"/>
                                  <w:rPr>
                                    <w:noProof/>
                                  </w:rPr>
                                </w:pPr>
                                <w:r>
                                  <w:rPr>
                                    <w:noProof/>
                                  </w:rPr>
                                  <w:lastRenderedPageBreak/>
                                  <w:t xml:space="preserve">[26] </w:t>
                                </w:r>
                              </w:p>
                            </w:tc>
                            <w:tc>
                              <w:tcPr>
                                <w:tcW w:w="0" w:type="auto"/>
                                <w:hideMark/>
                              </w:tcPr>
                              <w:p w14:paraId="7BFC34E6" w14:textId="77777777" w:rsidR="00C526DA" w:rsidRDefault="00C526DA">
                                <w:pPr>
                                  <w:pStyle w:val="Bibliography"/>
                                  <w:rPr>
                                    <w:noProof/>
                                  </w:rPr>
                                </w:pPr>
                                <w:r>
                                  <w:rPr>
                                    <w:noProof/>
                                  </w:rPr>
                                  <w:t xml:space="preserve">Rolls-Royce SMR Limited, E3S CAE Route Map, SMR0002155, Issue 3, November 2023. (Record ref. ONRW-2019369590-8059). </w:t>
                                </w:r>
                              </w:p>
                            </w:tc>
                          </w:tr>
                          <w:tr w:rsidR="00C526DA" w14:paraId="0D995E07" w14:textId="77777777">
                            <w:trPr>
                              <w:divId w:val="834418134"/>
                              <w:tblCellSpacing w:w="15" w:type="dxa"/>
                            </w:trPr>
                            <w:tc>
                              <w:tcPr>
                                <w:tcW w:w="50" w:type="pct"/>
                                <w:hideMark/>
                              </w:tcPr>
                              <w:p w14:paraId="5EB190D7" w14:textId="77777777" w:rsidR="00C526DA" w:rsidRDefault="00C526DA">
                                <w:pPr>
                                  <w:pStyle w:val="Bibliography"/>
                                  <w:rPr>
                                    <w:noProof/>
                                  </w:rPr>
                                </w:pPr>
                                <w:r>
                                  <w:rPr>
                                    <w:noProof/>
                                  </w:rPr>
                                  <w:t xml:space="preserve">[27] </w:t>
                                </w:r>
                              </w:p>
                            </w:tc>
                            <w:tc>
                              <w:tcPr>
                                <w:tcW w:w="0" w:type="auto"/>
                                <w:hideMark/>
                              </w:tcPr>
                              <w:p w14:paraId="5D0E6DDB" w14:textId="77777777" w:rsidR="00C526DA" w:rsidRDefault="00C526DA">
                                <w:pPr>
                                  <w:pStyle w:val="Bibliography"/>
                                  <w:rPr>
                                    <w:noProof/>
                                  </w:rPr>
                                </w:pPr>
                                <w:r>
                                  <w:rPr>
                                    <w:noProof/>
                                  </w:rPr>
                                  <w:t xml:space="preserve">Rolls-Royce SMR Limited, Internal Hazards Strategy, SMR0005529, Issue 1, April 2023, (Record ref. 2023/26027). </w:t>
                                </w:r>
                              </w:p>
                            </w:tc>
                          </w:tr>
                          <w:tr w:rsidR="00C526DA" w14:paraId="67A066F0" w14:textId="77777777">
                            <w:trPr>
                              <w:divId w:val="834418134"/>
                              <w:tblCellSpacing w:w="15" w:type="dxa"/>
                            </w:trPr>
                            <w:tc>
                              <w:tcPr>
                                <w:tcW w:w="50" w:type="pct"/>
                                <w:hideMark/>
                              </w:tcPr>
                              <w:p w14:paraId="4FB8E27F" w14:textId="77777777" w:rsidR="00C526DA" w:rsidRDefault="00C526DA">
                                <w:pPr>
                                  <w:pStyle w:val="Bibliography"/>
                                  <w:rPr>
                                    <w:noProof/>
                                  </w:rPr>
                                </w:pPr>
                                <w:r>
                                  <w:rPr>
                                    <w:noProof/>
                                  </w:rPr>
                                  <w:t xml:space="preserve">[28] </w:t>
                                </w:r>
                              </w:p>
                            </w:tc>
                            <w:tc>
                              <w:tcPr>
                                <w:tcW w:w="0" w:type="auto"/>
                                <w:hideMark/>
                              </w:tcPr>
                              <w:p w14:paraId="02D60592" w14:textId="77777777" w:rsidR="00C526DA" w:rsidRDefault="00C526DA">
                                <w:pPr>
                                  <w:pStyle w:val="Bibliography"/>
                                  <w:rPr>
                                    <w:noProof/>
                                  </w:rPr>
                                </w:pPr>
                                <w:r>
                                  <w:rPr>
                                    <w:noProof/>
                                  </w:rPr>
                                  <w:t xml:space="preserve">Rolls-Royce SMR Limited, Internal hazards methodology, SMR0006411, Issue 1, July 2023. (Record ref. ONRW-2019369590-3602). </w:t>
                                </w:r>
                              </w:p>
                            </w:tc>
                          </w:tr>
                          <w:tr w:rsidR="00C526DA" w14:paraId="4986C354" w14:textId="77777777">
                            <w:trPr>
                              <w:divId w:val="834418134"/>
                              <w:tblCellSpacing w:w="15" w:type="dxa"/>
                            </w:trPr>
                            <w:tc>
                              <w:tcPr>
                                <w:tcW w:w="50" w:type="pct"/>
                                <w:hideMark/>
                              </w:tcPr>
                              <w:p w14:paraId="0F99E82C" w14:textId="77777777" w:rsidR="00C526DA" w:rsidRDefault="00C526DA">
                                <w:pPr>
                                  <w:pStyle w:val="Bibliography"/>
                                  <w:rPr>
                                    <w:noProof/>
                                  </w:rPr>
                                </w:pPr>
                                <w:r>
                                  <w:rPr>
                                    <w:noProof/>
                                  </w:rPr>
                                  <w:t xml:space="preserve">[29] </w:t>
                                </w:r>
                              </w:p>
                            </w:tc>
                            <w:tc>
                              <w:tcPr>
                                <w:tcW w:w="0" w:type="auto"/>
                                <w:hideMark/>
                              </w:tcPr>
                              <w:p w14:paraId="1E6CA871" w14:textId="77777777" w:rsidR="00C526DA" w:rsidRDefault="00C526DA">
                                <w:pPr>
                                  <w:pStyle w:val="Bibliography"/>
                                  <w:rPr>
                                    <w:noProof/>
                                  </w:rPr>
                                </w:pPr>
                                <w:r>
                                  <w:rPr>
                                    <w:noProof/>
                                  </w:rPr>
                                  <w:t xml:space="preserve">Rolls-Royce SMR Limited, Internal combined hazards methodology and identification report, SMR0007173, Issue 1, December 2023. (Record ref. ONRW-2019369590-5947). </w:t>
                                </w:r>
                              </w:p>
                            </w:tc>
                          </w:tr>
                          <w:tr w:rsidR="00C526DA" w14:paraId="1FF8BB5B" w14:textId="77777777">
                            <w:trPr>
                              <w:divId w:val="834418134"/>
                              <w:tblCellSpacing w:w="15" w:type="dxa"/>
                            </w:trPr>
                            <w:tc>
                              <w:tcPr>
                                <w:tcW w:w="50" w:type="pct"/>
                                <w:hideMark/>
                              </w:tcPr>
                              <w:p w14:paraId="520043E8" w14:textId="77777777" w:rsidR="00C526DA" w:rsidRDefault="00C526DA">
                                <w:pPr>
                                  <w:pStyle w:val="Bibliography"/>
                                  <w:rPr>
                                    <w:noProof/>
                                  </w:rPr>
                                </w:pPr>
                                <w:r>
                                  <w:rPr>
                                    <w:noProof/>
                                  </w:rPr>
                                  <w:t xml:space="preserve">[30] </w:t>
                                </w:r>
                              </w:p>
                            </w:tc>
                            <w:tc>
                              <w:tcPr>
                                <w:tcW w:w="0" w:type="auto"/>
                                <w:hideMark/>
                              </w:tcPr>
                              <w:p w14:paraId="6F3A05AD" w14:textId="77777777" w:rsidR="00C526DA" w:rsidRDefault="00C526DA">
                                <w:pPr>
                                  <w:pStyle w:val="Bibliography"/>
                                  <w:rPr>
                                    <w:noProof/>
                                  </w:rPr>
                                </w:pPr>
                                <w:r>
                                  <w:rPr>
                                    <w:noProof/>
                                  </w:rPr>
                                  <w:t xml:space="preserve">Rolls-Royce SMR Limited, Fault Schedule module, SMR0004916_002, Issue 4, January 2024. (Record ref. ONRW-2019369590-7005). </w:t>
                                </w:r>
                              </w:p>
                            </w:tc>
                          </w:tr>
                          <w:tr w:rsidR="00C526DA" w14:paraId="02C53C73" w14:textId="77777777">
                            <w:trPr>
                              <w:divId w:val="834418134"/>
                              <w:tblCellSpacing w:w="15" w:type="dxa"/>
                            </w:trPr>
                            <w:tc>
                              <w:tcPr>
                                <w:tcW w:w="50" w:type="pct"/>
                                <w:hideMark/>
                              </w:tcPr>
                              <w:p w14:paraId="24384F21" w14:textId="77777777" w:rsidR="00C526DA" w:rsidRDefault="00C526DA">
                                <w:pPr>
                                  <w:pStyle w:val="Bibliography"/>
                                  <w:rPr>
                                    <w:noProof/>
                                  </w:rPr>
                                </w:pPr>
                                <w:r>
                                  <w:rPr>
                                    <w:noProof/>
                                  </w:rPr>
                                  <w:t xml:space="preserve">[31] </w:t>
                                </w:r>
                              </w:p>
                            </w:tc>
                            <w:tc>
                              <w:tcPr>
                                <w:tcW w:w="0" w:type="auto"/>
                                <w:hideMark/>
                              </w:tcPr>
                              <w:p w14:paraId="1F4059E4" w14:textId="77777777" w:rsidR="00C526DA" w:rsidRDefault="00C526DA">
                                <w:pPr>
                                  <w:pStyle w:val="Bibliography"/>
                                  <w:rPr>
                                    <w:noProof/>
                                  </w:rPr>
                                </w:pPr>
                                <w:r>
                                  <w:rPr>
                                    <w:noProof/>
                                  </w:rPr>
                                  <w:t xml:space="preserve">Rolls-Royce SMR Limited, Internal hazards area data sheets, SMR0008225, Issue 3, February 2024. (Record ref. ONRW-2019369590-7213). </w:t>
                                </w:r>
                              </w:p>
                            </w:tc>
                          </w:tr>
                          <w:tr w:rsidR="00C526DA" w14:paraId="77C47BDC" w14:textId="77777777">
                            <w:trPr>
                              <w:divId w:val="834418134"/>
                              <w:tblCellSpacing w:w="15" w:type="dxa"/>
                            </w:trPr>
                            <w:tc>
                              <w:tcPr>
                                <w:tcW w:w="50" w:type="pct"/>
                                <w:hideMark/>
                              </w:tcPr>
                              <w:p w14:paraId="63ACB93A" w14:textId="77777777" w:rsidR="00C526DA" w:rsidRDefault="00C526DA">
                                <w:pPr>
                                  <w:pStyle w:val="Bibliography"/>
                                  <w:rPr>
                                    <w:noProof/>
                                  </w:rPr>
                                </w:pPr>
                                <w:r>
                                  <w:rPr>
                                    <w:noProof/>
                                  </w:rPr>
                                  <w:t xml:space="preserve">[32] </w:t>
                                </w:r>
                              </w:p>
                            </w:tc>
                            <w:tc>
                              <w:tcPr>
                                <w:tcW w:w="0" w:type="auto"/>
                                <w:hideMark/>
                              </w:tcPr>
                              <w:p w14:paraId="744AE1C7" w14:textId="77777777" w:rsidR="00C526DA" w:rsidRDefault="00C526DA">
                                <w:pPr>
                                  <w:pStyle w:val="Bibliography"/>
                                  <w:rPr>
                                    <w:noProof/>
                                  </w:rPr>
                                </w:pPr>
                                <w:r>
                                  <w:rPr>
                                    <w:noProof/>
                                  </w:rPr>
                                  <w:t xml:space="preserve">Rolls-Royce SMR Limited, Rolls-Royce SMR deterministic safety case - Methodologies, SMR0000531, Issue 2, January 2024. (Record ref. ONRW-2019369590-6999). </w:t>
                                </w:r>
                              </w:p>
                            </w:tc>
                          </w:tr>
                          <w:tr w:rsidR="00C526DA" w14:paraId="04FB75B9" w14:textId="77777777">
                            <w:trPr>
                              <w:divId w:val="834418134"/>
                              <w:tblCellSpacing w:w="15" w:type="dxa"/>
                            </w:trPr>
                            <w:tc>
                              <w:tcPr>
                                <w:tcW w:w="50" w:type="pct"/>
                                <w:hideMark/>
                              </w:tcPr>
                              <w:p w14:paraId="47D0AEC4" w14:textId="77777777" w:rsidR="00C526DA" w:rsidRDefault="00C526DA">
                                <w:pPr>
                                  <w:pStyle w:val="Bibliography"/>
                                  <w:rPr>
                                    <w:noProof/>
                                  </w:rPr>
                                </w:pPr>
                                <w:r>
                                  <w:rPr>
                                    <w:noProof/>
                                  </w:rPr>
                                  <w:t xml:space="preserve">[33] </w:t>
                                </w:r>
                              </w:p>
                            </w:tc>
                            <w:tc>
                              <w:tcPr>
                                <w:tcW w:w="0" w:type="auto"/>
                                <w:hideMark/>
                              </w:tcPr>
                              <w:p w14:paraId="2BCD7B2F" w14:textId="77777777" w:rsidR="00C526DA" w:rsidRDefault="00C526DA">
                                <w:pPr>
                                  <w:pStyle w:val="Bibliography"/>
                                  <w:rPr>
                                    <w:noProof/>
                                  </w:rPr>
                                </w:pPr>
                                <w:r>
                                  <w:rPr>
                                    <w:noProof/>
                                  </w:rPr>
                                  <w:t xml:space="preserve">Rolls-Royce SMR Limited, Architectural and Layout Summary Report, SMR0007298, Issue 1, January 2024. (Record ref. ONRW-2019369590-7011). </w:t>
                                </w:r>
                              </w:p>
                            </w:tc>
                          </w:tr>
                          <w:tr w:rsidR="00C526DA" w14:paraId="2B61AD75" w14:textId="77777777">
                            <w:trPr>
                              <w:divId w:val="834418134"/>
                              <w:tblCellSpacing w:w="15" w:type="dxa"/>
                            </w:trPr>
                            <w:tc>
                              <w:tcPr>
                                <w:tcW w:w="50" w:type="pct"/>
                                <w:hideMark/>
                              </w:tcPr>
                              <w:p w14:paraId="3DDFDDCC" w14:textId="77777777" w:rsidR="00C526DA" w:rsidRDefault="00C526DA">
                                <w:pPr>
                                  <w:pStyle w:val="Bibliography"/>
                                  <w:rPr>
                                    <w:noProof/>
                                  </w:rPr>
                                </w:pPr>
                                <w:r>
                                  <w:rPr>
                                    <w:noProof/>
                                  </w:rPr>
                                  <w:t xml:space="preserve">[34] </w:t>
                                </w:r>
                              </w:p>
                            </w:tc>
                            <w:tc>
                              <w:tcPr>
                                <w:tcW w:w="0" w:type="auto"/>
                                <w:hideMark/>
                              </w:tcPr>
                              <w:p w14:paraId="504CBFAA" w14:textId="77777777" w:rsidR="00C526DA" w:rsidRDefault="00C526DA">
                                <w:pPr>
                                  <w:pStyle w:val="Bibliography"/>
                                  <w:rPr>
                                    <w:noProof/>
                                  </w:rPr>
                                </w:pPr>
                                <w:r>
                                  <w:rPr>
                                    <w:noProof/>
                                  </w:rPr>
                                  <w:t xml:space="preserve">Rolls-Royce SMR Limited, Modular kit of parts strategy, SMR0008962, Issue 2, January 2024. (Record ref. ONRW-2019369590-7008). </w:t>
                                </w:r>
                              </w:p>
                            </w:tc>
                          </w:tr>
                          <w:tr w:rsidR="00C526DA" w14:paraId="1F7A1BDA" w14:textId="77777777">
                            <w:trPr>
                              <w:divId w:val="834418134"/>
                              <w:tblCellSpacing w:w="15" w:type="dxa"/>
                            </w:trPr>
                            <w:tc>
                              <w:tcPr>
                                <w:tcW w:w="50" w:type="pct"/>
                                <w:hideMark/>
                              </w:tcPr>
                              <w:p w14:paraId="5D482D08" w14:textId="77777777" w:rsidR="00C526DA" w:rsidRDefault="00C526DA">
                                <w:pPr>
                                  <w:pStyle w:val="Bibliography"/>
                                  <w:rPr>
                                    <w:noProof/>
                                  </w:rPr>
                                </w:pPr>
                                <w:r>
                                  <w:rPr>
                                    <w:noProof/>
                                  </w:rPr>
                                  <w:t xml:space="preserve">[35] </w:t>
                                </w:r>
                              </w:p>
                            </w:tc>
                            <w:tc>
                              <w:tcPr>
                                <w:tcW w:w="0" w:type="auto"/>
                                <w:hideMark/>
                              </w:tcPr>
                              <w:p w14:paraId="34F46958" w14:textId="77777777" w:rsidR="00C526DA" w:rsidRDefault="00C526DA">
                                <w:pPr>
                                  <w:pStyle w:val="Bibliography"/>
                                  <w:rPr>
                                    <w:noProof/>
                                  </w:rPr>
                                </w:pPr>
                                <w:r>
                                  <w:rPr>
                                    <w:noProof/>
                                  </w:rPr>
                                  <w:t xml:space="preserve">Rolls-Royce SMR Limited, Design Description Document for Reactor Island – Process Clusters, SMR0005698, Issue 1, January 2024. (Record ref. ONRW-2019369590-6541). </w:t>
                                </w:r>
                              </w:p>
                            </w:tc>
                          </w:tr>
                          <w:tr w:rsidR="00C526DA" w14:paraId="6E539A57" w14:textId="77777777">
                            <w:trPr>
                              <w:divId w:val="834418134"/>
                              <w:tblCellSpacing w:w="15" w:type="dxa"/>
                            </w:trPr>
                            <w:tc>
                              <w:tcPr>
                                <w:tcW w:w="50" w:type="pct"/>
                                <w:hideMark/>
                              </w:tcPr>
                              <w:p w14:paraId="2A8B4D98" w14:textId="77777777" w:rsidR="00C526DA" w:rsidRDefault="00C526DA">
                                <w:pPr>
                                  <w:pStyle w:val="Bibliography"/>
                                  <w:rPr>
                                    <w:noProof/>
                                  </w:rPr>
                                </w:pPr>
                                <w:r>
                                  <w:rPr>
                                    <w:noProof/>
                                  </w:rPr>
                                  <w:t xml:space="preserve">[36] </w:t>
                                </w:r>
                              </w:p>
                            </w:tc>
                            <w:tc>
                              <w:tcPr>
                                <w:tcW w:w="0" w:type="auto"/>
                                <w:hideMark/>
                              </w:tcPr>
                              <w:p w14:paraId="3D2C7A10" w14:textId="77777777" w:rsidR="00C526DA" w:rsidRDefault="00C526DA">
                                <w:pPr>
                                  <w:pStyle w:val="Bibliography"/>
                                  <w:rPr>
                                    <w:noProof/>
                                  </w:rPr>
                                </w:pPr>
                                <w:r>
                                  <w:rPr>
                                    <w:noProof/>
                                  </w:rPr>
                                  <w:t xml:space="preserve">Rolls-Royce SMR Limited, Internal Hazards Summary Report - Reactor Island within Hazard Shield, SMR0007172, Issue 1, January 2024. (Record ref. ONRW-2019369590-6173). </w:t>
                                </w:r>
                              </w:p>
                            </w:tc>
                          </w:tr>
                          <w:tr w:rsidR="00C526DA" w14:paraId="26D8A320" w14:textId="77777777">
                            <w:trPr>
                              <w:divId w:val="834418134"/>
                              <w:tblCellSpacing w:w="15" w:type="dxa"/>
                            </w:trPr>
                            <w:tc>
                              <w:tcPr>
                                <w:tcW w:w="50" w:type="pct"/>
                                <w:hideMark/>
                              </w:tcPr>
                              <w:p w14:paraId="1854F657" w14:textId="77777777" w:rsidR="00C526DA" w:rsidRDefault="00C526DA">
                                <w:pPr>
                                  <w:pStyle w:val="Bibliography"/>
                                  <w:rPr>
                                    <w:noProof/>
                                  </w:rPr>
                                </w:pPr>
                                <w:r>
                                  <w:rPr>
                                    <w:noProof/>
                                  </w:rPr>
                                  <w:t xml:space="preserve">[37] </w:t>
                                </w:r>
                              </w:p>
                            </w:tc>
                            <w:tc>
                              <w:tcPr>
                                <w:tcW w:w="0" w:type="auto"/>
                                <w:hideMark/>
                              </w:tcPr>
                              <w:p w14:paraId="0E7B2F77" w14:textId="77777777" w:rsidR="00C526DA" w:rsidRDefault="00C526DA">
                                <w:pPr>
                                  <w:pStyle w:val="Bibliography"/>
                                  <w:rPr>
                                    <w:noProof/>
                                  </w:rPr>
                                </w:pPr>
                                <w:r>
                                  <w:rPr>
                                    <w:noProof/>
                                  </w:rPr>
                                  <w:t xml:space="preserve">Rolls-Royce SMR Limited, Internal Hazards Summary Report - Outside Hazard Shield, SMR0008560, Issue 1, January 2024. (Record ref. ONRW-2019369590-6690). </w:t>
                                </w:r>
                              </w:p>
                            </w:tc>
                          </w:tr>
                          <w:tr w:rsidR="00C526DA" w14:paraId="6ABFB235" w14:textId="77777777">
                            <w:trPr>
                              <w:divId w:val="834418134"/>
                              <w:tblCellSpacing w:w="15" w:type="dxa"/>
                            </w:trPr>
                            <w:tc>
                              <w:tcPr>
                                <w:tcW w:w="50" w:type="pct"/>
                                <w:hideMark/>
                              </w:tcPr>
                              <w:p w14:paraId="5FF6D39F" w14:textId="77777777" w:rsidR="00C526DA" w:rsidRDefault="00C526DA">
                                <w:pPr>
                                  <w:pStyle w:val="Bibliography"/>
                                  <w:rPr>
                                    <w:noProof/>
                                  </w:rPr>
                                </w:pPr>
                                <w:r>
                                  <w:rPr>
                                    <w:noProof/>
                                  </w:rPr>
                                  <w:t xml:space="preserve">[38] </w:t>
                                </w:r>
                              </w:p>
                            </w:tc>
                            <w:tc>
                              <w:tcPr>
                                <w:tcW w:w="0" w:type="auto"/>
                                <w:hideMark/>
                              </w:tcPr>
                              <w:p w14:paraId="1B21622A" w14:textId="77777777" w:rsidR="00C526DA" w:rsidRDefault="00C526DA">
                                <w:pPr>
                                  <w:pStyle w:val="Bibliography"/>
                                  <w:rPr>
                                    <w:noProof/>
                                  </w:rPr>
                                </w:pPr>
                                <w:r>
                                  <w:rPr>
                                    <w:noProof/>
                                  </w:rPr>
                                  <w:t xml:space="preserve">Rolls-Royce SMR Limited, Internal hazards transverse requirements and guidance, SMR0010037, Issue 1, February 2024. (Record ref. ONRW-2019369590-7214). </w:t>
                                </w:r>
                              </w:p>
                            </w:tc>
                          </w:tr>
                          <w:tr w:rsidR="00C526DA" w14:paraId="2F8C9C37" w14:textId="77777777">
                            <w:trPr>
                              <w:divId w:val="834418134"/>
                              <w:tblCellSpacing w:w="15" w:type="dxa"/>
                            </w:trPr>
                            <w:tc>
                              <w:tcPr>
                                <w:tcW w:w="50" w:type="pct"/>
                                <w:hideMark/>
                              </w:tcPr>
                              <w:p w14:paraId="572489FF" w14:textId="77777777" w:rsidR="00C526DA" w:rsidRDefault="00C526DA">
                                <w:pPr>
                                  <w:pStyle w:val="Bibliography"/>
                                  <w:rPr>
                                    <w:noProof/>
                                  </w:rPr>
                                </w:pPr>
                                <w:r>
                                  <w:rPr>
                                    <w:noProof/>
                                  </w:rPr>
                                  <w:lastRenderedPageBreak/>
                                  <w:t xml:space="preserve">[39] </w:t>
                                </w:r>
                              </w:p>
                            </w:tc>
                            <w:tc>
                              <w:tcPr>
                                <w:tcW w:w="0" w:type="auto"/>
                                <w:hideMark/>
                              </w:tcPr>
                              <w:p w14:paraId="2FCEE74F" w14:textId="77777777" w:rsidR="00C526DA" w:rsidRDefault="00C526DA">
                                <w:pPr>
                                  <w:pStyle w:val="Bibliography"/>
                                  <w:rPr>
                                    <w:noProof/>
                                  </w:rPr>
                                </w:pPr>
                                <w:r>
                                  <w:rPr>
                                    <w:noProof/>
                                  </w:rPr>
                                  <w:t xml:space="preserve">Rolls-Royce SMR Limited, Modularisation Kit of Parts Barriers Design Definition, SMR0008827, Issue 1, January 2024. (Record ref. ONRW-2019369590-7010). </w:t>
                                </w:r>
                              </w:p>
                            </w:tc>
                          </w:tr>
                          <w:tr w:rsidR="00C526DA" w14:paraId="65DCE71E" w14:textId="77777777">
                            <w:trPr>
                              <w:divId w:val="834418134"/>
                              <w:tblCellSpacing w:w="15" w:type="dxa"/>
                            </w:trPr>
                            <w:tc>
                              <w:tcPr>
                                <w:tcW w:w="50" w:type="pct"/>
                                <w:hideMark/>
                              </w:tcPr>
                              <w:p w14:paraId="4051ADA4" w14:textId="77777777" w:rsidR="00C526DA" w:rsidRDefault="00C526DA">
                                <w:pPr>
                                  <w:pStyle w:val="Bibliography"/>
                                  <w:rPr>
                                    <w:noProof/>
                                  </w:rPr>
                                </w:pPr>
                                <w:r>
                                  <w:rPr>
                                    <w:noProof/>
                                  </w:rPr>
                                  <w:t xml:space="preserve">[40] </w:t>
                                </w:r>
                              </w:p>
                            </w:tc>
                            <w:tc>
                              <w:tcPr>
                                <w:tcW w:w="0" w:type="auto"/>
                                <w:hideMark/>
                              </w:tcPr>
                              <w:p w14:paraId="187F473E" w14:textId="77777777" w:rsidR="00C526DA" w:rsidRDefault="00C526DA">
                                <w:pPr>
                                  <w:pStyle w:val="Bibliography"/>
                                  <w:rPr>
                                    <w:noProof/>
                                  </w:rPr>
                                </w:pPr>
                                <w:r>
                                  <w:rPr>
                                    <w:noProof/>
                                  </w:rPr>
                                  <w:t xml:space="preserve">Rolls-Royce SMR Limited, Approach to Design Verification for Internal Hazards, SMR0008525, Issue 1, November 2023. (Record ref. ONRW-2019369590-6700). </w:t>
                                </w:r>
                              </w:p>
                            </w:tc>
                          </w:tr>
                          <w:tr w:rsidR="00C526DA" w14:paraId="295B1A1D" w14:textId="77777777">
                            <w:trPr>
                              <w:divId w:val="834418134"/>
                              <w:tblCellSpacing w:w="15" w:type="dxa"/>
                            </w:trPr>
                            <w:tc>
                              <w:tcPr>
                                <w:tcW w:w="50" w:type="pct"/>
                                <w:hideMark/>
                              </w:tcPr>
                              <w:p w14:paraId="669B62AE" w14:textId="77777777" w:rsidR="00C526DA" w:rsidRDefault="00C526DA">
                                <w:pPr>
                                  <w:pStyle w:val="Bibliography"/>
                                  <w:rPr>
                                    <w:noProof/>
                                  </w:rPr>
                                </w:pPr>
                                <w:r>
                                  <w:rPr>
                                    <w:noProof/>
                                  </w:rPr>
                                  <w:t xml:space="preserve">[41] </w:t>
                                </w:r>
                              </w:p>
                            </w:tc>
                            <w:tc>
                              <w:tcPr>
                                <w:tcW w:w="0" w:type="auto"/>
                                <w:hideMark/>
                              </w:tcPr>
                              <w:p w14:paraId="7225A5EB" w14:textId="77777777" w:rsidR="00C526DA" w:rsidRDefault="00C526DA">
                                <w:pPr>
                                  <w:pStyle w:val="Bibliography"/>
                                  <w:rPr>
                                    <w:noProof/>
                                  </w:rPr>
                                </w:pPr>
                                <w:r>
                                  <w:rPr>
                                    <w:noProof/>
                                  </w:rPr>
                                  <w:t xml:space="preserve">Rolls-Royce SMR Limited, E3S Case Version 2, Tier 1, Chapter 24: ALARP Summary, SMR0004487, Issue 3, May 2024. (Record ref. ONRW-2019369590-9914). </w:t>
                                </w:r>
                              </w:p>
                            </w:tc>
                          </w:tr>
                          <w:tr w:rsidR="00C526DA" w14:paraId="11D53B1F" w14:textId="77777777">
                            <w:trPr>
                              <w:divId w:val="834418134"/>
                              <w:tblCellSpacing w:w="15" w:type="dxa"/>
                            </w:trPr>
                            <w:tc>
                              <w:tcPr>
                                <w:tcW w:w="50" w:type="pct"/>
                                <w:hideMark/>
                              </w:tcPr>
                              <w:p w14:paraId="27059A30" w14:textId="77777777" w:rsidR="00C526DA" w:rsidRDefault="00C526DA">
                                <w:pPr>
                                  <w:pStyle w:val="Bibliography"/>
                                  <w:rPr>
                                    <w:noProof/>
                                  </w:rPr>
                                </w:pPr>
                                <w:r>
                                  <w:rPr>
                                    <w:noProof/>
                                  </w:rPr>
                                  <w:t xml:space="preserve">[42] </w:t>
                                </w:r>
                              </w:p>
                            </w:tc>
                            <w:tc>
                              <w:tcPr>
                                <w:tcW w:w="0" w:type="auto"/>
                                <w:hideMark/>
                              </w:tcPr>
                              <w:p w14:paraId="1CF8DA23" w14:textId="77777777" w:rsidR="00C526DA" w:rsidRDefault="00C526DA">
                                <w:pPr>
                                  <w:pStyle w:val="Bibliography"/>
                                  <w:rPr>
                                    <w:noProof/>
                                  </w:rPr>
                                </w:pPr>
                                <w:r>
                                  <w:rPr>
                                    <w:noProof/>
                                  </w:rPr>
                                  <w:t xml:space="preserve">Rolls-Royce SMR Limited, ALARP Summary report, SMR0009086, Issue 1, January 2024. (Record ref. ONRW-2019369590-6729). </w:t>
                                </w:r>
                              </w:p>
                            </w:tc>
                          </w:tr>
                          <w:tr w:rsidR="00C526DA" w14:paraId="4538169B" w14:textId="77777777">
                            <w:trPr>
                              <w:divId w:val="834418134"/>
                              <w:tblCellSpacing w:w="15" w:type="dxa"/>
                            </w:trPr>
                            <w:tc>
                              <w:tcPr>
                                <w:tcW w:w="50" w:type="pct"/>
                                <w:hideMark/>
                              </w:tcPr>
                              <w:p w14:paraId="3C49D5E6" w14:textId="77777777" w:rsidR="00C526DA" w:rsidRDefault="00C526DA">
                                <w:pPr>
                                  <w:pStyle w:val="Bibliography"/>
                                  <w:rPr>
                                    <w:noProof/>
                                  </w:rPr>
                                </w:pPr>
                                <w:r>
                                  <w:rPr>
                                    <w:noProof/>
                                  </w:rPr>
                                  <w:t xml:space="preserve">[43] </w:t>
                                </w:r>
                              </w:p>
                            </w:tc>
                            <w:tc>
                              <w:tcPr>
                                <w:tcW w:w="0" w:type="auto"/>
                                <w:hideMark/>
                              </w:tcPr>
                              <w:p w14:paraId="779FB6E3" w14:textId="77777777" w:rsidR="00C526DA" w:rsidRDefault="00C526DA">
                                <w:pPr>
                                  <w:pStyle w:val="Bibliography"/>
                                  <w:rPr>
                                    <w:noProof/>
                                  </w:rPr>
                                </w:pPr>
                                <w:r>
                                  <w:rPr>
                                    <w:noProof/>
                                  </w:rPr>
                                  <w:t xml:space="preserve">Rolls-Royce SMR Limited, Containment and Interspace Systems Layout Summary Report, SMR0008507, Issue 1, January 2024. (Record ref. ONRW-2019369590-7012). </w:t>
                                </w:r>
                              </w:p>
                            </w:tc>
                          </w:tr>
                          <w:tr w:rsidR="00C526DA" w14:paraId="6BDAE413" w14:textId="77777777">
                            <w:trPr>
                              <w:divId w:val="834418134"/>
                              <w:tblCellSpacing w:w="15" w:type="dxa"/>
                            </w:trPr>
                            <w:tc>
                              <w:tcPr>
                                <w:tcW w:w="50" w:type="pct"/>
                                <w:hideMark/>
                              </w:tcPr>
                              <w:p w14:paraId="13C800C4" w14:textId="77777777" w:rsidR="00C526DA" w:rsidRDefault="00C526DA">
                                <w:pPr>
                                  <w:pStyle w:val="Bibliography"/>
                                  <w:rPr>
                                    <w:noProof/>
                                  </w:rPr>
                                </w:pPr>
                                <w:r>
                                  <w:rPr>
                                    <w:noProof/>
                                  </w:rPr>
                                  <w:t xml:space="preserve">[44] </w:t>
                                </w:r>
                              </w:p>
                            </w:tc>
                            <w:tc>
                              <w:tcPr>
                                <w:tcW w:w="0" w:type="auto"/>
                                <w:hideMark/>
                              </w:tcPr>
                              <w:p w14:paraId="7AD22B7A" w14:textId="77777777" w:rsidR="00C526DA" w:rsidRDefault="00C526DA">
                                <w:pPr>
                                  <w:pStyle w:val="Bibliography"/>
                                  <w:rPr>
                                    <w:noProof/>
                                  </w:rPr>
                                </w:pPr>
                                <w:r>
                                  <w:rPr>
                                    <w:noProof/>
                                  </w:rPr>
                                  <w:t xml:space="preserve">Rolls-Royce SMR Limited, Safety Fluid Systems Layout Summary Report, SMR0008120, Issue 1, January 2024. (Record ref. ONRW-2019369590-7014). </w:t>
                                </w:r>
                              </w:p>
                            </w:tc>
                          </w:tr>
                          <w:tr w:rsidR="00C526DA" w14:paraId="685951A6" w14:textId="77777777">
                            <w:trPr>
                              <w:divId w:val="834418134"/>
                              <w:tblCellSpacing w:w="15" w:type="dxa"/>
                            </w:trPr>
                            <w:tc>
                              <w:tcPr>
                                <w:tcW w:w="50" w:type="pct"/>
                                <w:hideMark/>
                              </w:tcPr>
                              <w:p w14:paraId="476C9760" w14:textId="77777777" w:rsidR="00C526DA" w:rsidRDefault="00C526DA">
                                <w:pPr>
                                  <w:pStyle w:val="Bibliography"/>
                                  <w:rPr>
                                    <w:noProof/>
                                  </w:rPr>
                                </w:pPr>
                                <w:r>
                                  <w:rPr>
                                    <w:noProof/>
                                  </w:rPr>
                                  <w:t xml:space="preserve">[45] </w:t>
                                </w:r>
                              </w:p>
                            </w:tc>
                            <w:tc>
                              <w:tcPr>
                                <w:tcW w:w="0" w:type="auto"/>
                                <w:hideMark/>
                              </w:tcPr>
                              <w:p w14:paraId="2BF81C10" w14:textId="77777777" w:rsidR="00C526DA" w:rsidRDefault="00C526DA">
                                <w:pPr>
                                  <w:pStyle w:val="Bibliography"/>
                                  <w:rPr>
                                    <w:noProof/>
                                  </w:rPr>
                                </w:pPr>
                                <w:r>
                                  <w:rPr>
                                    <w:noProof/>
                                  </w:rPr>
                                  <w:t xml:space="preserve">Rolls-Royce SMR Limited, Reactor Island EC&amp;I Systems Layout Summary Report, SMR0008140, Issue 1, January 2024. (Record ref. ONRW-2019369590-7016). </w:t>
                                </w:r>
                              </w:p>
                            </w:tc>
                          </w:tr>
                          <w:tr w:rsidR="00C526DA" w14:paraId="523B1780" w14:textId="77777777">
                            <w:trPr>
                              <w:divId w:val="834418134"/>
                              <w:tblCellSpacing w:w="15" w:type="dxa"/>
                            </w:trPr>
                            <w:tc>
                              <w:tcPr>
                                <w:tcW w:w="50" w:type="pct"/>
                                <w:hideMark/>
                              </w:tcPr>
                              <w:p w14:paraId="459E4437" w14:textId="77777777" w:rsidR="00C526DA" w:rsidRDefault="00C526DA">
                                <w:pPr>
                                  <w:pStyle w:val="Bibliography"/>
                                  <w:rPr>
                                    <w:noProof/>
                                  </w:rPr>
                                </w:pPr>
                                <w:r>
                                  <w:rPr>
                                    <w:noProof/>
                                  </w:rPr>
                                  <w:t xml:space="preserve">[46] </w:t>
                                </w:r>
                              </w:p>
                            </w:tc>
                            <w:tc>
                              <w:tcPr>
                                <w:tcW w:w="0" w:type="auto"/>
                                <w:hideMark/>
                              </w:tcPr>
                              <w:p w14:paraId="63ABD5EF" w14:textId="77777777" w:rsidR="00C526DA" w:rsidRDefault="00C526DA">
                                <w:pPr>
                                  <w:pStyle w:val="Bibliography"/>
                                  <w:rPr>
                                    <w:noProof/>
                                  </w:rPr>
                                </w:pPr>
                                <w:r>
                                  <w:rPr>
                                    <w:noProof/>
                                  </w:rPr>
                                  <w:t xml:space="preserve">Rolls-Royce SMR Limited, Fuelling Systems Outside Containment Layout Report, SMR0008151, Issue 1, January 2024. (Record ref. ONRW-2019369590-7013). </w:t>
                                </w:r>
                              </w:p>
                            </w:tc>
                          </w:tr>
                          <w:tr w:rsidR="00C526DA" w14:paraId="30A8C5F5" w14:textId="77777777">
                            <w:trPr>
                              <w:divId w:val="834418134"/>
                              <w:tblCellSpacing w:w="15" w:type="dxa"/>
                            </w:trPr>
                            <w:tc>
                              <w:tcPr>
                                <w:tcW w:w="50" w:type="pct"/>
                                <w:hideMark/>
                              </w:tcPr>
                              <w:p w14:paraId="400175FF" w14:textId="77777777" w:rsidR="00C526DA" w:rsidRDefault="00C526DA">
                                <w:pPr>
                                  <w:pStyle w:val="Bibliography"/>
                                  <w:rPr>
                                    <w:noProof/>
                                  </w:rPr>
                                </w:pPr>
                                <w:r>
                                  <w:rPr>
                                    <w:noProof/>
                                  </w:rPr>
                                  <w:t xml:space="preserve">[47] </w:t>
                                </w:r>
                              </w:p>
                            </w:tc>
                            <w:tc>
                              <w:tcPr>
                                <w:tcW w:w="0" w:type="auto"/>
                                <w:hideMark/>
                              </w:tcPr>
                              <w:p w14:paraId="13189214" w14:textId="77777777" w:rsidR="00C526DA" w:rsidRDefault="00C526DA">
                                <w:pPr>
                                  <w:pStyle w:val="Bibliography"/>
                                  <w:rPr>
                                    <w:noProof/>
                                  </w:rPr>
                                </w:pPr>
                                <w:r>
                                  <w:rPr>
                                    <w:noProof/>
                                  </w:rPr>
                                  <w:t xml:space="preserve">Rolls-Royce SMR Limited, Rolls-Royce SMR – GDA Design Reference Report, SMR0009043, Issue 2, April 2024. (Record ref. ONRW-2019369590-8872). </w:t>
                                </w:r>
                              </w:p>
                            </w:tc>
                          </w:tr>
                          <w:tr w:rsidR="00C526DA" w14:paraId="2B31E441" w14:textId="77777777">
                            <w:trPr>
                              <w:divId w:val="834418134"/>
                              <w:tblCellSpacing w:w="15" w:type="dxa"/>
                            </w:trPr>
                            <w:tc>
                              <w:tcPr>
                                <w:tcW w:w="50" w:type="pct"/>
                                <w:hideMark/>
                              </w:tcPr>
                              <w:p w14:paraId="55BF26CA" w14:textId="77777777" w:rsidR="00C526DA" w:rsidRDefault="00C526DA">
                                <w:pPr>
                                  <w:pStyle w:val="Bibliography"/>
                                  <w:rPr>
                                    <w:noProof/>
                                  </w:rPr>
                                </w:pPr>
                                <w:r>
                                  <w:rPr>
                                    <w:noProof/>
                                  </w:rPr>
                                  <w:t xml:space="preserve">[48] </w:t>
                                </w:r>
                              </w:p>
                            </w:tc>
                            <w:tc>
                              <w:tcPr>
                                <w:tcW w:w="0" w:type="auto"/>
                                <w:hideMark/>
                              </w:tcPr>
                              <w:p w14:paraId="213FE49B" w14:textId="77777777" w:rsidR="00C526DA" w:rsidRDefault="00C526DA">
                                <w:pPr>
                                  <w:pStyle w:val="Bibliography"/>
                                  <w:rPr>
                                    <w:noProof/>
                                  </w:rPr>
                                </w:pPr>
                                <w:r>
                                  <w:rPr>
                                    <w:noProof/>
                                  </w:rPr>
                                  <w:t xml:space="preserve">Rolls-Royce SMR Limited, Rolls-Royce SMR Maturity Status of SSCs, SMR0007438, Issue 1, August 2023. (Record ref. ONRW-2019369590-3805). </w:t>
                                </w:r>
                              </w:p>
                            </w:tc>
                          </w:tr>
                          <w:tr w:rsidR="00C526DA" w14:paraId="1F5629CD" w14:textId="77777777">
                            <w:trPr>
                              <w:divId w:val="834418134"/>
                              <w:tblCellSpacing w:w="15" w:type="dxa"/>
                            </w:trPr>
                            <w:tc>
                              <w:tcPr>
                                <w:tcW w:w="50" w:type="pct"/>
                                <w:hideMark/>
                              </w:tcPr>
                              <w:p w14:paraId="340E5234" w14:textId="77777777" w:rsidR="00C526DA" w:rsidRDefault="00C526DA">
                                <w:pPr>
                                  <w:pStyle w:val="Bibliography"/>
                                  <w:rPr>
                                    <w:noProof/>
                                  </w:rPr>
                                </w:pPr>
                                <w:r>
                                  <w:rPr>
                                    <w:noProof/>
                                  </w:rPr>
                                  <w:t xml:space="preserve">[49] </w:t>
                                </w:r>
                              </w:p>
                            </w:tc>
                            <w:tc>
                              <w:tcPr>
                                <w:tcW w:w="0" w:type="auto"/>
                                <w:hideMark/>
                              </w:tcPr>
                              <w:p w14:paraId="24745E66" w14:textId="77777777" w:rsidR="00C526DA" w:rsidRDefault="00C526DA">
                                <w:pPr>
                                  <w:pStyle w:val="Bibliography"/>
                                  <w:rPr>
                                    <w:noProof/>
                                  </w:rPr>
                                </w:pPr>
                                <w:r>
                                  <w:rPr>
                                    <w:noProof/>
                                  </w:rPr>
                                  <w:t xml:space="preserve">ONR, ONR, Schedule of Step 2 Regulatory Queries, April 2024. (Record ref. ONRW-2019369590-9071). </w:t>
                                </w:r>
                              </w:p>
                            </w:tc>
                          </w:tr>
                          <w:tr w:rsidR="00C526DA" w14:paraId="53D88BED" w14:textId="77777777">
                            <w:trPr>
                              <w:divId w:val="834418134"/>
                              <w:tblCellSpacing w:w="15" w:type="dxa"/>
                            </w:trPr>
                            <w:tc>
                              <w:tcPr>
                                <w:tcW w:w="50" w:type="pct"/>
                                <w:hideMark/>
                              </w:tcPr>
                              <w:p w14:paraId="478E6089" w14:textId="77777777" w:rsidR="00C526DA" w:rsidRDefault="00C526DA">
                                <w:pPr>
                                  <w:pStyle w:val="Bibliography"/>
                                  <w:rPr>
                                    <w:noProof/>
                                  </w:rPr>
                                </w:pPr>
                                <w:r>
                                  <w:rPr>
                                    <w:noProof/>
                                  </w:rPr>
                                  <w:t xml:space="preserve">[50] </w:t>
                                </w:r>
                              </w:p>
                            </w:tc>
                            <w:tc>
                              <w:tcPr>
                                <w:tcW w:w="0" w:type="auto"/>
                                <w:hideMark/>
                              </w:tcPr>
                              <w:p w14:paraId="3C1A310D" w14:textId="77777777" w:rsidR="00C526DA" w:rsidRDefault="00C526DA">
                                <w:pPr>
                                  <w:pStyle w:val="Bibliography"/>
                                  <w:rPr>
                                    <w:noProof/>
                                  </w:rPr>
                                </w:pPr>
                                <w:r>
                                  <w:rPr>
                                    <w:noProof/>
                                  </w:rPr>
                                  <w:t xml:space="preserve">Rolls-Royce SMR Limited, E3S Case Version 2, Tier 1, Chapter 3: E3S Objectives and Design Rules for SSCs, SMR0004589, Issue 3, May 2024. (Record ref. ONRW-2019369590-9885). </w:t>
                                </w:r>
                              </w:p>
                            </w:tc>
                          </w:tr>
                          <w:tr w:rsidR="00C526DA" w14:paraId="2ACFB683" w14:textId="77777777">
                            <w:trPr>
                              <w:divId w:val="834418134"/>
                              <w:tblCellSpacing w:w="15" w:type="dxa"/>
                            </w:trPr>
                            <w:tc>
                              <w:tcPr>
                                <w:tcW w:w="50" w:type="pct"/>
                                <w:hideMark/>
                              </w:tcPr>
                              <w:p w14:paraId="357CD286" w14:textId="77777777" w:rsidR="00C526DA" w:rsidRDefault="00C526DA">
                                <w:pPr>
                                  <w:pStyle w:val="Bibliography"/>
                                  <w:rPr>
                                    <w:noProof/>
                                  </w:rPr>
                                </w:pPr>
                                <w:r>
                                  <w:rPr>
                                    <w:noProof/>
                                  </w:rPr>
                                  <w:t xml:space="preserve">[51] </w:t>
                                </w:r>
                              </w:p>
                            </w:tc>
                            <w:tc>
                              <w:tcPr>
                                <w:tcW w:w="0" w:type="auto"/>
                                <w:hideMark/>
                              </w:tcPr>
                              <w:p w14:paraId="10A526D7" w14:textId="77777777" w:rsidR="00C526DA" w:rsidRDefault="00C526DA">
                                <w:pPr>
                                  <w:pStyle w:val="Bibliography"/>
                                  <w:rPr>
                                    <w:noProof/>
                                  </w:rPr>
                                </w:pPr>
                                <w:r>
                                  <w:rPr>
                                    <w:noProof/>
                                  </w:rPr>
                                  <w:t xml:space="preserve">Rolls-Royce SMR Limited, Environment, Safety, Security and Safeguards Case Version 2, Tier 1, Chapter 6: Engineered Safety Features, SMR0003771, Issue 3, May 2024. (Record ref. ONRW-2019369590-9886). </w:t>
                                </w:r>
                              </w:p>
                            </w:tc>
                          </w:tr>
                          <w:tr w:rsidR="00C526DA" w14:paraId="5FCE6B32" w14:textId="77777777">
                            <w:trPr>
                              <w:divId w:val="834418134"/>
                              <w:tblCellSpacing w:w="15" w:type="dxa"/>
                            </w:trPr>
                            <w:tc>
                              <w:tcPr>
                                <w:tcW w:w="50" w:type="pct"/>
                                <w:hideMark/>
                              </w:tcPr>
                              <w:p w14:paraId="7D99801A" w14:textId="77777777" w:rsidR="00C526DA" w:rsidRDefault="00C526DA">
                                <w:pPr>
                                  <w:pStyle w:val="Bibliography"/>
                                  <w:rPr>
                                    <w:noProof/>
                                  </w:rPr>
                                </w:pPr>
                                <w:r>
                                  <w:rPr>
                                    <w:noProof/>
                                  </w:rPr>
                                  <w:lastRenderedPageBreak/>
                                  <w:t xml:space="preserve">[52] </w:t>
                                </w:r>
                              </w:p>
                            </w:tc>
                            <w:tc>
                              <w:tcPr>
                                <w:tcW w:w="0" w:type="auto"/>
                                <w:hideMark/>
                              </w:tcPr>
                              <w:p w14:paraId="04D44E59" w14:textId="77777777" w:rsidR="00C526DA" w:rsidRDefault="00C526DA">
                                <w:pPr>
                                  <w:pStyle w:val="Bibliography"/>
                                  <w:rPr>
                                    <w:noProof/>
                                  </w:rPr>
                                </w:pPr>
                                <w:r>
                                  <w:rPr>
                                    <w:noProof/>
                                  </w:rPr>
                                  <w:t xml:space="preserve">Rolls-Royce SMR Limited, Environment, Safety, Security and Safetguards Case Version 2, Tier 1, Chapter 7: Instrumentation and Control, SMR0003929, Issue 3, May 2024. (Record ref. ONRW-2019369590-9887). </w:t>
                                </w:r>
                              </w:p>
                            </w:tc>
                          </w:tr>
                          <w:tr w:rsidR="00C526DA" w14:paraId="10FB7178" w14:textId="77777777">
                            <w:trPr>
                              <w:divId w:val="834418134"/>
                              <w:tblCellSpacing w:w="15" w:type="dxa"/>
                            </w:trPr>
                            <w:tc>
                              <w:tcPr>
                                <w:tcW w:w="50" w:type="pct"/>
                                <w:hideMark/>
                              </w:tcPr>
                              <w:p w14:paraId="0CF34638" w14:textId="77777777" w:rsidR="00C526DA" w:rsidRDefault="00C526DA">
                                <w:pPr>
                                  <w:pStyle w:val="Bibliography"/>
                                  <w:rPr>
                                    <w:noProof/>
                                  </w:rPr>
                                </w:pPr>
                                <w:r>
                                  <w:rPr>
                                    <w:noProof/>
                                  </w:rPr>
                                  <w:t xml:space="preserve">[53] </w:t>
                                </w:r>
                              </w:p>
                            </w:tc>
                            <w:tc>
                              <w:tcPr>
                                <w:tcW w:w="0" w:type="auto"/>
                                <w:hideMark/>
                              </w:tcPr>
                              <w:p w14:paraId="6BD978C8" w14:textId="77777777" w:rsidR="00C526DA" w:rsidRDefault="00C526DA">
                                <w:pPr>
                                  <w:pStyle w:val="Bibliography"/>
                                  <w:rPr>
                                    <w:noProof/>
                                  </w:rPr>
                                </w:pPr>
                                <w:r>
                                  <w:rPr>
                                    <w:noProof/>
                                  </w:rPr>
                                  <w:t xml:space="preserve">Rolls-Royce SMR Limited, Environment, Safety, Security and Safeguards Version 2, Tier 1, Chapter 8: Electrical Power, SMR0004010, Issue 3, May 2024. (Record ref. ONRW-2019369590-9899). </w:t>
                                </w:r>
                              </w:p>
                            </w:tc>
                          </w:tr>
                          <w:tr w:rsidR="00C526DA" w14:paraId="03AFAAF1" w14:textId="77777777">
                            <w:trPr>
                              <w:divId w:val="834418134"/>
                              <w:tblCellSpacing w:w="15" w:type="dxa"/>
                            </w:trPr>
                            <w:tc>
                              <w:tcPr>
                                <w:tcW w:w="50" w:type="pct"/>
                                <w:hideMark/>
                              </w:tcPr>
                              <w:p w14:paraId="193CAFC9" w14:textId="77777777" w:rsidR="00C526DA" w:rsidRDefault="00C526DA">
                                <w:pPr>
                                  <w:pStyle w:val="Bibliography"/>
                                  <w:rPr>
                                    <w:noProof/>
                                  </w:rPr>
                                </w:pPr>
                                <w:r>
                                  <w:rPr>
                                    <w:noProof/>
                                  </w:rPr>
                                  <w:t xml:space="preserve">[54] </w:t>
                                </w:r>
                              </w:p>
                            </w:tc>
                            <w:tc>
                              <w:tcPr>
                                <w:tcW w:w="0" w:type="auto"/>
                                <w:hideMark/>
                              </w:tcPr>
                              <w:p w14:paraId="4830656C" w14:textId="77777777" w:rsidR="00C526DA" w:rsidRDefault="00C526DA">
                                <w:pPr>
                                  <w:pStyle w:val="Bibliography"/>
                                  <w:rPr>
                                    <w:noProof/>
                                  </w:rPr>
                                </w:pPr>
                                <w:r>
                                  <w:rPr>
                                    <w:noProof/>
                                  </w:rPr>
                                  <w:t xml:space="preserve">Rolls-Royce SMR Limited, Environment, Safety, Security and Safeguards Case Version 2, Tier 1, Chapter 9A: Auxiliary Systems, SMR0003863, Issue 3, May 2024. (Record ref. ONRW-2019369590-9898). </w:t>
                                </w:r>
                              </w:p>
                            </w:tc>
                          </w:tr>
                          <w:tr w:rsidR="00C526DA" w14:paraId="596C6D03" w14:textId="77777777">
                            <w:trPr>
                              <w:divId w:val="834418134"/>
                              <w:tblCellSpacing w:w="15" w:type="dxa"/>
                            </w:trPr>
                            <w:tc>
                              <w:tcPr>
                                <w:tcW w:w="50" w:type="pct"/>
                                <w:hideMark/>
                              </w:tcPr>
                              <w:p w14:paraId="053D96B4" w14:textId="77777777" w:rsidR="00C526DA" w:rsidRDefault="00C526DA">
                                <w:pPr>
                                  <w:pStyle w:val="Bibliography"/>
                                  <w:rPr>
                                    <w:noProof/>
                                  </w:rPr>
                                </w:pPr>
                                <w:r>
                                  <w:rPr>
                                    <w:noProof/>
                                  </w:rPr>
                                  <w:t xml:space="preserve">[55] </w:t>
                                </w:r>
                              </w:p>
                            </w:tc>
                            <w:tc>
                              <w:tcPr>
                                <w:tcW w:w="0" w:type="auto"/>
                                <w:hideMark/>
                              </w:tcPr>
                              <w:p w14:paraId="26CB1EE1" w14:textId="77777777" w:rsidR="00C526DA" w:rsidRDefault="00C526DA">
                                <w:pPr>
                                  <w:pStyle w:val="Bibliography"/>
                                  <w:rPr>
                                    <w:noProof/>
                                  </w:rPr>
                                </w:pPr>
                                <w:r>
                                  <w:rPr>
                                    <w:noProof/>
                                  </w:rPr>
                                  <w:t xml:space="preserve">Rolls-Royce SMR Limited, Environment, Safety, Security and Safeguards Case Version 2, Tier 1, Chapter 9B: Civil Engineering Works and Structures, SMR0003778, Issue 3, May 2024, (Record ref. ONRW-2019369590-9900). </w:t>
                                </w:r>
                              </w:p>
                            </w:tc>
                          </w:tr>
                          <w:tr w:rsidR="00C526DA" w14:paraId="00AB04E8" w14:textId="77777777">
                            <w:trPr>
                              <w:divId w:val="834418134"/>
                              <w:tblCellSpacing w:w="15" w:type="dxa"/>
                            </w:trPr>
                            <w:tc>
                              <w:tcPr>
                                <w:tcW w:w="50" w:type="pct"/>
                                <w:hideMark/>
                              </w:tcPr>
                              <w:p w14:paraId="2F9EECAC" w14:textId="77777777" w:rsidR="00C526DA" w:rsidRDefault="00C526DA">
                                <w:pPr>
                                  <w:pStyle w:val="Bibliography"/>
                                  <w:rPr>
                                    <w:noProof/>
                                  </w:rPr>
                                </w:pPr>
                                <w:r>
                                  <w:rPr>
                                    <w:noProof/>
                                  </w:rPr>
                                  <w:t xml:space="preserve">[56] </w:t>
                                </w:r>
                              </w:p>
                            </w:tc>
                            <w:tc>
                              <w:tcPr>
                                <w:tcW w:w="0" w:type="auto"/>
                                <w:hideMark/>
                              </w:tcPr>
                              <w:p w14:paraId="7EEA617D" w14:textId="77777777" w:rsidR="00C526DA" w:rsidRDefault="00C526DA">
                                <w:pPr>
                                  <w:pStyle w:val="Bibliography"/>
                                  <w:rPr>
                                    <w:noProof/>
                                  </w:rPr>
                                </w:pPr>
                                <w:r>
                                  <w:rPr>
                                    <w:noProof/>
                                  </w:rPr>
                                  <w:t xml:space="preserve">Rolls-Royce SMR Limited, Enivonment, Safety, Security and Safeguards Case Version 2, Tier 1, Chapter 16: Operational Limits and Conditions, SMR0004555, Issue 3, May 2024. (Record ref. ONRW-2019369590-9922). </w:t>
                                </w:r>
                              </w:p>
                            </w:tc>
                          </w:tr>
                          <w:tr w:rsidR="00C526DA" w14:paraId="3C4F9547" w14:textId="77777777">
                            <w:trPr>
                              <w:divId w:val="834418134"/>
                              <w:tblCellSpacing w:w="15" w:type="dxa"/>
                            </w:trPr>
                            <w:tc>
                              <w:tcPr>
                                <w:tcW w:w="50" w:type="pct"/>
                                <w:hideMark/>
                              </w:tcPr>
                              <w:p w14:paraId="3BE7DB93" w14:textId="77777777" w:rsidR="00C526DA" w:rsidRDefault="00C526DA">
                                <w:pPr>
                                  <w:pStyle w:val="Bibliography"/>
                                  <w:rPr>
                                    <w:noProof/>
                                  </w:rPr>
                                </w:pPr>
                                <w:r>
                                  <w:rPr>
                                    <w:noProof/>
                                  </w:rPr>
                                  <w:t xml:space="preserve">[57] </w:t>
                                </w:r>
                              </w:p>
                            </w:tc>
                            <w:tc>
                              <w:tcPr>
                                <w:tcW w:w="0" w:type="auto"/>
                                <w:hideMark/>
                              </w:tcPr>
                              <w:p w14:paraId="48DF5F15" w14:textId="77777777" w:rsidR="00C526DA" w:rsidRDefault="00C526DA">
                                <w:pPr>
                                  <w:pStyle w:val="Bibliography"/>
                                  <w:rPr>
                                    <w:noProof/>
                                  </w:rPr>
                                </w:pPr>
                                <w:r>
                                  <w:rPr>
                                    <w:noProof/>
                                  </w:rPr>
                                  <w:t xml:space="preserve">Rolls-Royce SMR Limited, Environment, Safety, Security and Safeguards Case Version 2, Tier 1, Chapter 18: Human Factors Engineering, SMR0004520, Issue 3, May 2024. (Record ref. ONRW-2019369590-9908). </w:t>
                                </w:r>
                              </w:p>
                            </w:tc>
                          </w:tr>
                          <w:tr w:rsidR="00C526DA" w14:paraId="06632AD8" w14:textId="77777777">
                            <w:trPr>
                              <w:divId w:val="834418134"/>
                              <w:tblCellSpacing w:w="15" w:type="dxa"/>
                            </w:trPr>
                            <w:tc>
                              <w:tcPr>
                                <w:tcW w:w="50" w:type="pct"/>
                                <w:hideMark/>
                              </w:tcPr>
                              <w:p w14:paraId="541E86CE" w14:textId="77777777" w:rsidR="00C526DA" w:rsidRDefault="00C526DA">
                                <w:pPr>
                                  <w:pStyle w:val="Bibliography"/>
                                  <w:rPr>
                                    <w:noProof/>
                                  </w:rPr>
                                </w:pPr>
                                <w:r>
                                  <w:rPr>
                                    <w:noProof/>
                                  </w:rPr>
                                  <w:t xml:space="preserve">[58] </w:t>
                                </w:r>
                              </w:p>
                            </w:tc>
                            <w:tc>
                              <w:tcPr>
                                <w:tcW w:w="0" w:type="auto"/>
                                <w:hideMark/>
                              </w:tcPr>
                              <w:p w14:paraId="322667A6" w14:textId="77777777" w:rsidR="00C526DA" w:rsidRDefault="00C526DA">
                                <w:pPr>
                                  <w:pStyle w:val="Bibliography"/>
                                  <w:rPr>
                                    <w:noProof/>
                                  </w:rPr>
                                </w:pPr>
                                <w:r>
                                  <w:rPr>
                                    <w:noProof/>
                                  </w:rPr>
                                  <w:t xml:space="preserve">Rolls-Royce SMR Limited, Rolls-Royce SMR Hazard Identification Strategy, SMR0001228, Issue 2, July 2023. (Record ref. ONRW-2019369590-3345). </w:t>
                                </w:r>
                              </w:p>
                            </w:tc>
                          </w:tr>
                          <w:tr w:rsidR="00C526DA" w14:paraId="3F48ACBC" w14:textId="77777777">
                            <w:trPr>
                              <w:divId w:val="834418134"/>
                              <w:tblCellSpacing w:w="15" w:type="dxa"/>
                            </w:trPr>
                            <w:tc>
                              <w:tcPr>
                                <w:tcW w:w="50" w:type="pct"/>
                                <w:hideMark/>
                              </w:tcPr>
                              <w:p w14:paraId="256F4449" w14:textId="77777777" w:rsidR="00C526DA" w:rsidRDefault="00C526DA">
                                <w:pPr>
                                  <w:pStyle w:val="Bibliography"/>
                                  <w:rPr>
                                    <w:noProof/>
                                  </w:rPr>
                                </w:pPr>
                                <w:r>
                                  <w:rPr>
                                    <w:noProof/>
                                  </w:rPr>
                                  <w:t xml:space="preserve">[59] </w:t>
                                </w:r>
                              </w:p>
                            </w:tc>
                            <w:tc>
                              <w:tcPr>
                                <w:tcW w:w="0" w:type="auto"/>
                                <w:hideMark/>
                              </w:tcPr>
                              <w:p w14:paraId="389B779E" w14:textId="77777777" w:rsidR="00C526DA" w:rsidRDefault="00C526DA">
                                <w:pPr>
                                  <w:pStyle w:val="Bibliography"/>
                                  <w:rPr>
                                    <w:noProof/>
                                  </w:rPr>
                                </w:pPr>
                                <w:r>
                                  <w:rPr>
                                    <w:noProof/>
                                  </w:rPr>
                                  <w:t xml:space="preserve">Rolls-Royce SMR Limited, Internal Hazards Analysis - Reactor Island within Hazard Shield, SMR0009446, Issue 1, January 2024. (Record ref: ONRW-2019369590-6701). </w:t>
                                </w:r>
                              </w:p>
                            </w:tc>
                          </w:tr>
                          <w:tr w:rsidR="00C526DA" w14:paraId="2C11C499" w14:textId="77777777">
                            <w:trPr>
                              <w:divId w:val="834418134"/>
                              <w:tblCellSpacing w:w="15" w:type="dxa"/>
                            </w:trPr>
                            <w:tc>
                              <w:tcPr>
                                <w:tcW w:w="50" w:type="pct"/>
                                <w:hideMark/>
                              </w:tcPr>
                              <w:p w14:paraId="621774F2" w14:textId="77777777" w:rsidR="00C526DA" w:rsidRDefault="00C526DA">
                                <w:pPr>
                                  <w:pStyle w:val="Bibliography"/>
                                  <w:rPr>
                                    <w:noProof/>
                                  </w:rPr>
                                </w:pPr>
                                <w:r>
                                  <w:rPr>
                                    <w:noProof/>
                                  </w:rPr>
                                  <w:t xml:space="preserve">[60] </w:t>
                                </w:r>
                              </w:p>
                            </w:tc>
                            <w:tc>
                              <w:tcPr>
                                <w:tcW w:w="0" w:type="auto"/>
                                <w:hideMark/>
                              </w:tcPr>
                              <w:p w14:paraId="38EE6126" w14:textId="77777777" w:rsidR="00C526DA" w:rsidRDefault="00C526DA">
                                <w:pPr>
                                  <w:pStyle w:val="Bibliography"/>
                                  <w:rPr>
                                    <w:noProof/>
                                  </w:rPr>
                                </w:pPr>
                                <w:r>
                                  <w:rPr>
                                    <w:noProof/>
                                  </w:rPr>
                                  <w:t xml:space="preserve">US NRC, EPRI, NUREG 1824 Supplement 1, Verification and Validation of Selected Fire Models for Nuclear Power Plant Applications, November 2016. www.nrc.gov. </w:t>
                                </w:r>
                              </w:p>
                            </w:tc>
                          </w:tr>
                          <w:tr w:rsidR="00C526DA" w14:paraId="012D23E1" w14:textId="77777777">
                            <w:trPr>
                              <w:divId w:val="834418134"/>
                              <w:tblCellSpacing w:w="15" w:type="dxa"/>
                            </w:trPr>
                            <w:tc>
                              <w:tcPr>
                                <w:tcW w:w="50" w:type="pct"/>
                                <w:hideMark/>
                              </w:tcPr>
                              <w:p w14:paraId="40AFFA99" w14:textId="77777777" w:rsidR="00C526DA" w:rsidRDefault="00C526DA">
                                <w:pPr>
                                  <w:pStyle w:val="Bibliography"/>
                                  <w:rPr>
                                    <w:noProof/>
                                  </w:rPr>
                                </w:pPr>
                                <w:r>
                                  <w:rPr>
                                    <w:noProof/>
                                  </w:rPr>
                                  <w:t xml:space="preserve">[61] </w:t>
                                </w:r>
                              </w:p>
                            </w:tc>
                            <w:tc>
                              <w:tcPr>
                                <w:tcW w:w="0" w:type="auto"/>
                                <w:hideMark/>
                              </w:tcPr>
                              <w:p w14:paraId="3A2D9154" w14:textId="77777777" w:rsidR="00C526DA" w:rsidRDefault="00C526DA">
                                <w:pPr>
                                  <w:pStyle w:val="Bibliography"/>
                                  <w:rPr>
                                    <w:noProof/>
                                  </w:rPr>
                                </w:pPr>
                                <w:r>
                                  <w:rPr>
                                    <w:noProof/>
                                  </w:rPr>
                                  <w:t xml:space="preserve">US NRC, EPRI, NUREG-2178, Vol. 1, Refining And Characterizing Heat Release Rates From Electrical Enclosures During Fire (RACHELLE-FIRE), Volume 1: Peak Heat Release Rates and Effect of Obstructed Plume, May 2016, www.nrc.gov. </w:t>
                                </w:r>
                              </w:p>
                            </w:tc>
                          </w:tr>
                          <w:tr w:rsidR="00C526DA" w14:paraId="2FEE337C" w14:textId="77777777">
                            <w:trPr>
                              <w:divId w:val="834418134"/>
                              <w:tblCellSpacing w:w="15" w:type="dxa"/>
                            </w:trPr>
                            <w:tc>
                              <w:tcPr>
                                <w:tcW w:w="50" w:type="pct"/>
                                <w:hideMark/>
                              </w:tcPr>
                              <w:p w14:paraId="3BC6127B" w14:textId="77777777" w:rsidR="00C526DA" w:rsidRDefault="00C526DA">
                                <w:pPr>
                                  <w:pStyle w:val="Bibliography"/>
                                  <w:rPr>
                                    <w:noProof/>
                                  </w:rPr>
                                </w:pPr>
                                <w:r>
                                  <w:rPr>
                                    <w:noProof/>
                                  </w:rPr>
                                  <w:t xml:space="preserve">[62] </w:t>
                                </w:r>
                              </w:p>
                            </w:tc>
                            <w:tc>
                              <w:tcPr>
                                <w:tcW w:w="0" w:type="auto"/>
                                <w:hideMark/>
                              </w:tcPr>
                              <w:p w14:paraId="38BFC4D0" w14:textId="77777777" w:rsidR="00C526DA" w:rsidRDefault="00C526DA">
                                <w:pPr>
                                  <w:pStyle w:val="Bibliography"/>
                                  <w:rPr>
                                    <w:noProof/>
                                  </w:rPr>
                                </w:pPr>
                                <w:r>
                                  <w:rPr>
                                    <w:noProof/>
                                  </w:rPr>
                                  <w:t xml:space="preserve">US NRC, EPRI, NUREG-1934, Nuclear Power Plant Fire Modelling Analysis Guidelines (NPP FIRE MAG), November 2012. www.nrc.gov. </w:t>
                                </w:r>
                              </w:p>
                            </w:tc>
                          </w:tr>
                          <w:tr w:rsidR="00C526DA" w14:paraId="02051299" w14:textId="77777777">
                            <w:trPr>
                              <w:divId w:val="834418134"/>
                              <w:tblCellSpacing w:w="15" w:type="dxa"/>
                            </w:trPr>
                            <w:tc>
                              <w:tcPr>
                                <w:tcW w:w="50" w:type="pct"/>
                                <w:hideMark/>
                              </w:tcPr>
                              <w:p w14:paraId="6039E04E" w14:textId="77777777" w:rsidR="00C526DA" w:rsidRDefault="00C526DA">
                                <w:pPr>
                                  <w:pStyle w:val="Bibliography"/>
                                  <w:rPr>
                                    <w:noProof/>
                                  </w:rPr>
                                </w:pPr>
                                <w:r>
                                  <w:rPr>
                                    <w:noProof/>
                                  </w:rPr>
                                  <w:t xml:space="preserve">[63] </w:t>
                                </w:r>
                              </w:p>
                            </w:tc>
                            <w:tc>
                              <w:tcPr>
                                <w:tcW w:w="0" w:type="auto"/>
                                <w:hideMark/>
                              </w:tcPr>
                              <w:p w14:paraId="275EFC62" w14:textId="77777777" w:rsidR="00C526DA" w:rsidRDefault="00C526DA">
                                <w:pPr>
                                  <w:pStyle w:val="Bibliography"/>
                                  <w:rPr>
                                    <w:noProof/>
                                  </w:rPr>
                                </w:pPr>
                                <w:r>
                                  <w:rPr>
                                    <w:noProof/>
                                  </w:rPr>
                                  <w:t xml:space="preserve">IEEE, IEEE 1584, IEEE Guide for Performing Arc-Flash Hazard Calculations, 2018. www.ieee.org. </w:t>
                                </w:r>
                              </w:p>
                            </w:tc>
                          </w:tr>
                          <w:tr w:rsidR="00C526DA" w14:paraId="53D61E1B" w14:textId="77777777">
                            <w:trPr>
                              <w:divId w:val="834418134"/>
                              <w:tblCellSpacing w:w="15" w:type="dxa"/>
                            </w:trPr>
                            <w:tc>
                              <w:tcPr>
                                <w:tcW w:w="50" w:type="pct"/>
                                <w:hideMark/>
                              </w:tcPr>
                              <w:p w14:paraId="17A726A4" w14:textId="77777777" w:rsidR="00C526DA" w:rsidRDefault="00C526DA">
                                <w:pPr>
                                  <w:pStyle w:val="Bibliography"/>
                                  <w:rPr>
                                    <w:noProof/>
                                  </w:rPr>
                                </w:pPr>
                                <w:r>
                                  <w:rPr>
                                    <w:noProof/>
                                  </w:rPr>
                                  <w:lastRenderedPageBreak/>
                                  <w:t xml:space="preserve">[64] </w:t>
                                </w:r>
                              </w:p>
                            </w:tc>
                            <w:tc>
                              <w:tcPr>
                                <w:tcW w:w="0" w:type="auto"/>
                                <w:hideMark/>
                              </w:tcPr>
                              <w:p w14:paraId="028217C2" w14:textId="77777777" w:rsidR="00C526DA" w:rsidRDefault="00C526DA">
                                <w:pPr>
                                  <w:pStyle w:val="Bibliography"/>
                                  <w:rPr>
                                    <w:noProof/>
                                  </w:rPr>
                                </w:pPr>
                                <w:r>
                                  <w:rPr>
                                    <w:noProof/>
                                  </w:rPr>
                                  <w:t xml:space="preserve">Health and Safety Laboratory, Area classification of flammable mists; Summary of joint-industry project findings, R Bettis et al, 2016. www.icheme.org. </w:t>
                                </w:r>
                              </w:p>
                            </w:tc>
                          </w:tr>
                          <w:tr w:rsidR="00C526DA" w14:paraId="625510F5" w14:textId="77777777">
                            <w:trPr>
                              <w:divId w:val="834418134"/>
                              <w:tblCellSpacing w:w="15" w:type="dxa"/>
                            </w:trPr>
                            <w:tc>
                              <w:tcPr>
                                <w:tcW w:w="50" w:type="pct"/>
                                <w:hideMark/>
                              </w:tcPr>
                              <w:p w14:paraId="584DC73A" w14:textId="77777777" w:rsidR="00C526DA" w:rsidRDefault="00C526DA">
                                <w:pPr>
                                  <w:pStyle w:val="Bibliography"/>
                                  <w:rPr>
                                    <w:noProof/>
                                  </w:rPr>
                                </w:pPr>
                                <w:r>
                                  <w:rPr>
                                    <w:noProof/>
                                  </w:rPr>
                                  <w:t xml:space="preserve">[65] </w:t>
                                </w:r>
                              </w:p>
                            </w:tc>
                            <w:tc>
                              <w:tcPr>
                                <w:tcW w:w="0" w:type="auto"/>
                                <w:hideMark/>
                              </w:tcPr>
                              <w:p w14:paraId="3AE0EF9C" w14:textId="77777777" w:rsidR="00C526DA" w:rsidRDefault="00C526DA">
                                <w:pPr>
                                  <w:pStyle w:val="Bibliography"/>
                                  <w:rPr>
                                    <w:noProof/>
                                  </w:rPr>
                                </w:pPr>
                                <w:r>
                                  <w:rPr>
                                    <w:noProof/>
                                  </w:rPr>
                                  <w:t xml:space="preserve">Rolls-Royce SMR Limited, Reactor Island Mechanical Handling Design Summary Report, SMR0008622, Issue 1, November 2023. (Record ref. ONRW-2019369590-5422). </w:t>
                                </w:r>
                              </w:p>
                            </w:tc>
                          </w:tr>
                          <w:tr w:rsidR="00C526DA" w14:paraId="13144090" w14:textId="77777777">
                            <w:trPr>
                              <w:divId w:val="834418134"/>
                              <w:tblCellSpacing w:w="15" w:type="dxa"/>
                            </w:trPr>
                            <w:tc>
                              <w:tcPr>
                                <w:tcW w:w="50" w:type="pct"/>
                                <w:hideMark/>
                              </w:tcPr>
                              <w:p w14:paraId="7478664F" w14:textId="77777777" w:rsidR="00C526DA" w:rsidRDefault="00C526DA">
                                <w:pPr>
                                  <w:pStyle w:val="Bibliography"/>
                                  <w:rPr>
                                    <w:noProof/>
                                  </w:rPr>
                                </w:pPr>
                                <w:r>
                                  <w:rPr>
                                    <w:noProof/>
                                  </w:rPr>
                                  <w:t xml:space="preserve">[66] </w:t>
                                </w:r>
                              </w:p>
                            </w:tc>
                            <w:tc>
                              <w:tcPr>
                                <w:tcW w:w="0" w:type="auto"/>
                                <w:hideMark/>
                              </w:tcPr>
                              <w:p w14:paraId="49F9E6B3" w14:textId="77777777" w:rsidR="00C526DA" w:rsidRDefault="00C526DA">
                                <w:pPr>
                                  <w:pStyle w:val="Bibliography"/>
                                  <w:rPr>
                                    <w:noProof/>
                                  </w:rPr>
                                </w:pPr>
                                <w:r>
                                  <w:rPr>
                                    <w:noProof/>
                                  </w:rPr>
                                  <w:t xml:space="preserve">Rolls-Royce SMR Limited, Internal Hazards Analysis - Outside Hazard Shield, SMR0009983, Issue 1, February 2023. (Record Ref - ONRW-2019369590-7733). </w:t>
                                </w:r>
                              </w:p>
                            </w:tc>
                          </w:tr>
                          <w:tr w:rsidR="00C526DA" w14:paraId="6B31A158" w14:textId="77777777">
                            <w:trPr>
                              <w:divId w:val="834418134"/>
                              <w:tblCellSpacing w:w="15" w:type="dxa"/>
                            </w:trPr>
                            <w:tc>
                              <w:tcPr>
                                <w:tcW w:w="50" w:type="pct"/>
                                <w:hideMark/>
                              </w:tcPr>
                              <w:p w14:paraId="0AFD9E7F" w14:textId="77777777" w:rsidR="00C526DA" w:rsidRDefault="00C526DA">
                                <w:pPr>
                                  <w:pStyle w:val="Bibliography"/>
                                  <w:rPr>
                                    <w:noProof/>
                                  </w:rPr>
                                </w:pPr>
                                <w:r>
                                  <w:rPr>
                                    <w:noProof/>
                                  </w:rPr>
                                  <w:t xml:space="preserve">[67] </w:t>
                                </w:r>
                              </w:p>
                            </w:tc>
                            <w:tc>
                              <w:tcPr>
                                <w:tcW w:w="0" w:type="auto"/>
                                <w:hideMark/>
                              </w:tcPr>
                              <w:p w14:paraId="3EB61ADF" w14:textId="77777777" w:rsidR="00C526DA" w:rsidRDefault="00C526DA">
                                <w:pPr>
                                  <w:pStyle w:val="Bibliography"/>
                                  <w:rPr>
                                    <w:noProof/>
                                  </w:rPr>
                                </w:pPr>
                                <w:r>
                                  <w:rPr>
                                    <w:noProof/>
                                  </w:rPr>
                                  <w:t xml:space="preserve">Rolls-Royce SMR Limited, Structural Design Method Statement, SMR0005708, Issue 2, November 2023. (Record ref. ONRW-2019369590-3495). </w:t>
                                </w:r>
                              </w:p>
                            </w:tc>
                          </w:tr>
                          <w:tr w:rsidR="00C526DA" w14:paraId="0023138A" w14:textId="77777777">
                            <w:trPr>
                              <w:divId w:val="834418134"/>
                              <w:tblCellSpacing w:w="15" w:type="dxa"/>
                            </w:trPr>
                            <w:tc>
                              <w:tcPr>
                                <w:tcW w:w="50" w:type="pct"/>
                                <w:hideMark/>
                              </w:tcPr>
                              <w:p w14:paraId="6A079FFB" w14:textId="77777777" w:rsidR="00C526DA" w:rsidRDefault="00C526DA">
                                <w:pPr>
                                  <w:pStyle w:val="Bibliography"/>
                                  <w:rPr>
                                    <w:noProof/>
                                  </w:rPr>
                                </w:pPr>
                                <w:r>
                                  <w:rPr>
                                    <w:noProof/>
                                  </w:rPr>
                                  <w:t xml:space="preserve">[68] </w:t>
                                </w:r>
                              </w:p>
                            </w:tc>
                            <w:tc>
                              <w:tcPr>
                                <w:tcW w:w="0" w:type="auto"/>
                                <w:hideMark/>
                              </w:tcPr>
                              <w:p w14:paraId="4191597E" w14:textId="77777777" w:rsidR="00C526DA" w:rsidRDefault="00C526DA">
                                <w:pPr>
                                  <w:pStyle w:val="Bibliography"/>
                                  <w:rPr>
                                    <w:noProof/>
                                  </w:rPr>
                                </w:pPr>
                                <w:r>
                                  <w:rPr>
                                    <w:noProof/>
                                  </w:rPr>
                                  <w:t xml:space="preserve">Rolls-Royce SMR Limited, Design Basis for Reactor Island Structures, SMR0005690, Issue 1, July 2023. (Record ref. ONRW-2019369590-3311). </w:t>
                                </w:r>
                              </w:p>
                            </w:tc>
                          </w:tr>
                          <w:tr w:rsidR="00C526DA" w14:paraId="49DE7CF6" w14:textId="77777777">
                            <w:trPr>
                              <w:divId w:val="834418134"/>
                              <w:tblCellSpacing w:w="15" w:type="dxa"/>
                            </w:trPr>
                            <w:tc>
                              <w:tcPr>
                                <w:tcW w:w="50" w:type="pct"/>
                                <w:hideMark/>
                              </w:tcPr>
                              <w:p w14:paraId="5CB143A9" w14:textId="77777777" w:rsidR="00C526DA" w:rsidRDefault="00C526DA">
                                <w:pPr>
                                  <w:pStyle w:val="Bibliography"/>
                                  <w:rPr>
                                    <w:noProof/>
                                  </w:rPr>
                                </w:pPr>
                                <w:r>
                                  <w:rPr>
                                    <w:noProof/>
                                  </w:rPr>
                                  <w:t xml:space="preserve">[69] </w:t>
                                </w:r>
                              </w:p>
                            </w:tc>
                            <w:tc>
                              <w:tcPr>
                                <w:tcW w:w="0" w:type="auto"/>
                                <w:hideMark/>
                              </w:tcPr>
                              <w:p w14:paraId="177DA2E2" w14:textId="77777777" w:rsidR="00C526DA" w:rsidRDefault="00C526DA">
                                <w:pPr>
                                  <w:pStyle w:val="Bibliography"/>
                                  <w:rPr>
                                    <w:noProof/>
                                  </w:rPr>
                                </w:pPr>
                                <w:r>
                                  <w:rPr>
                                    <w:noProof/>
                                  </w:rPr>
                                  <w:t xml:space="preserve">Rolls-Royce SMR Limited, Rolls-Royce SMR Control Facilities Description, SMR0005883, Issue 2, December 2023. (Record ref. ONRW-2019369590-5824). </w:t>
                                </w:r>
                              </w:p>
                            </w:tc>
                          </w:tr>
                          <w:tr w:rsidR="00C526DA" w14:paraId="23B5A49C" w14:textId="77777777">
                            <w:trPr>
                              <w:divId w:val="834418134"/>
                              <w:tblCellSpacing w:w="15" w:type="dxa"/>
                            </w:trPr>
                            <w:tc>
                              <w:tcPr>
                                <w:tcW w:w="50" w:type="pct"/>
                                <w:hideMark/>
                              </w:tcPr>
                              <w:p w14:paraId="776CC06E" w14:textId="77777777" w:rsidR="00C526DA" w:rsidRDefault="00C526DA">
                                <w:pPr>
                                  <w:pStyle w:val="Bibliography"/>
                                  <w:rPr>
                                    <w:noProof/>
                                  </w:rPr>
                                </w:pPr>
                                <w:r>
                                  <w:rPr>
                                    <w:noProof/>
                                  </w:rPr>
                                  <w:t xml:space="preserve">[70] </w:t>
                                </w:r>
                              </w:p>
                            </w:tc>
                            <w:tc>
                              <w:tcPr>
                                <w:tcW w:w="0" w:type="auto"/>
                                <w:hideMark/>
                              </w:tcPr>
                              <w:p w14:paraId="221F3EB7" w14:textId="77777777" w:rsidR="00C526DA" w:rsidRDefault="00C526DA">
                                <w:pPr>
                                  <w:pStyle w:val="Bibliography"/>
                                  <w:rPr>
                                    <w:noProof/>
                                  </w:rPr>
                                </w:pPr>
                                <w:r>
                                  <w:rPr>
                                    <w:noProof/>
                                  </w:rPr>
                                  <w:t xml:space="preserve">BSI Standards publication, Nuclear power plants - Control rooms - Design, BS EN IEC 60964:2019, August 2019. www.bsol.bsigroup.com. </w:t>
                                </w:r>
                              </w:p>
                            </w:tc>
                          </w:tr>
                          <w:tr w:rsidR="00C526DA" w14:paraId="7BF23DBB" w14:textId="77777777">
                            <w:trPr>
                              <w:divId w:val="834418134"/>
                              <w:tblCellSpacing w:w="15" w:type="dxa"/>
                            </w:trPr>
                            <w:tc>
                              <w:tcPr>
                                <w:tcW w:w="50" w:type="pct"/>
                                <w:hideMark/>
                              </w:tcPr>
                              <w:p w14:paraId="0A78BC02" w14:textId="77777777" w:rsidR="00C526DA" w:rsidRDefault="00C526DA">
                                <w:pPr>
                                  <w:pStyle w:val="Bibliography"/>
                                  <w:rPr>
                                    <w:noProof/>
                                  </w:rPr>
                                </w:pPr>
                                <w:r>
                                  <w:rPr>
                                    <w:noProof/>
                                  </w:rPr>
                                  <w:t xml:space="preserve">[71] </w:t>
                                </w:r>
                              </w:p>
                            </w:tc>
                            <w:tc>
                              <w:tcPr>
                                <w:tcW w:w="0" w:type="auto"/>
                                <w:hideMark/>
                              </w:tcPr>
                              <w:p w14:paraId="54D14934" w14:textId="77777777" w:rsidR="00C526DA" w:rsidRDefault="00C526DA">
                                <w:pPr>
                                  <w:pStyle w:val="Bibliography"/>
                                  <w:rPr>
                                    <w:noProof/>
                                  </w:rPr>
                                </w:pPr>
                                <w:r>
                                  <w:rPr>
                                    <w:noProof/>
                                  </w:rPr>
                                  <w:t xml:space="preserve">Rolls-Royce SMR Limited, Reactor Island General Arrangement Plan, SMR0009026, Revision 1, February 2024. (Record ref. ONRW-2019369590-7503). </w:t>
                                </w:r>
                              </w:p>
                            </w:tc>
                          </w:tr>
                          <w:tr w:rsidR="00C526DA" w14:paraId="0C3DAA44" w14:textId="77777777">
                            <w:trPr>
                              <w:divId w:val="834418134"/>
                              <w:tblCellSpacing w:w="15" w:type="dxa"/>
                            </w:trPr>
                            <w:tc>
                              <w:tcPr>
                                <w:tcW w:w="50" w:type="pct"/>
                                <w:hideMark/>
                              </w:tcPr>
                              <w:p w14:paraId="17373A14" w14:textId="77777777" w:rsidR="00C526DA" w:rsidRDefault="00C526DA">
                                <w:pPr>
                                  <w:pStyle w:val="Bibliography"/>
                                  <w:rPr>
                                    <w:noProof/>
                                  </w:rPr>
                                </w:pPr>
                                <w:r>
                                  <w:rPr>
                                    <w:noProof/>
                                  </w:rPr>
                                  <w:t xml:space="preserve">[72] </w:t>
                                </w:r>
                              </w:p>
                            </w:tc>
                            <w:tc>
                              <w:tcPr>
                                <w:tcW w:w="0" w:type="auto"/>
                                <w:hideMark/>
                              </w:tcPr>
                              <w:p w14:paraId="3CBBD095" w14:textId="77777777" w:rsidR="00C526DA" w:rsidRDefault="00C526DA">
                                <w:pPr>
                                  <w:pStyle w:val="Bibliography"/>
                                  <w:rPr>
                                    <w:noProof/>
                                  </w:rPr>
                                </w:pPr>
                                <w:r>
                                  <w:rPr>
                                    <w:noProof/>
                                  </w:rPr>
                                  <w:t xml:space="preserve">ONR, Step 4 Assessment of Internal Hazards for the UK HPR1000 Reactor, ONR-NR-AR-21-012, Revision 0, January 2022., https://www.onr.org.uk/media/qvsdfb2d/onr-nr-ar-21-012.pdf. </w:t>
                                </w:r>
                              </w:p>
                            </w:tc>
                          </w:tr>
                          <w:tr w:rsidR="00C526DA" w14:paraId="1FCD4C1E" w14:textId="77777777">
                            <w:trPr>
                              <w:divId w:val="834418134"/>
                              <w:tblCellSpacing w:w="15" w:type="dxa"/>
                            </w:trPr>
                            <w:tc>
                              <w:tcPr>
                                <w:tcW w:w="50" w:type="pct"/>
                                <w:hideMark/>
                              </w:tcPr>
                              <w:p w14:paraId="34B9A6C8" w14:textId="77777777" w:rsidR="00C526DA" w:rsidRDefault="00C526DA">
                                <w:pPr>
                                  <w:pStyle w:val="Bibliography"/>
                                  <w:rPr>
                                    <w:noProof/>
                                  </w:rPr>
                                </w:pPr>
                                <w:r>
                                  <w:rPr>
                                    <w:noProof/>
                                  </w:rPr>
                                  <w:t xml:space="preserve">[73] </w:t>
                                </w:r>
                              </w:p>
                            </w:tc>
                            <w:tc>
                              <w:tcPr>
                                <w:tcW w:w="0" w:type="auto"/>
                                <w:hideMark/>
                              </w:tcPr>
                              <w:p w14:paraId="51400359" w14:textId="77777777" w:rsidR="00C526DA" w:rsidRDefault="00C526DA">
                                <w:pPr>
                                  <w:pStyle w:val="Bibliography"/>
                                  <w:rPr>
                                    <w:noProof/>
                                  </w:rPr>
                                </w:pPr>
                                <w:r>
                                  <w:rPr>
                                    <w:noProof/>
                                  </w:rPr>
                                  <w:t xml:space="preserve">Rolls-Royce SMR Limited, Modularisation Kit of Parts Primary Structure Standard Frame Design, SMR0008277, Issue 2, January, 2024. (Record ref. ONRW-2019369590-7009). </w:t>
                                </w:r>
                              </w:p>
                            </w:tc>
                          </w:tr>
                          <w:tr w:rsidR="00C526DA" w14:paraId="67BAACD7" w14:textId="77777777">
                            <w:trPr>
                              <w:divId w:val="834418134"/>
                              <w:tblCellSpacing w:w="15" w:type="dxa"/>
                            </w:trPr>
                            <w:tc>
                              <w:tcPr>
                                <w:tcW w:w="50" w:type="pct"/>
                                <w:hideMark/>
                              </w:tcPr>
                              <w:p w14:paraId="21EDEC1F" w14:textId="77777777" w:rsidR="00C526DA" w:rsidRDefault="00C526DA">
                                <w:pPr>
                                  <w:pStyle w:val="Bibliography"/>
                                  <w:rPr>
                                    <w:noProof/>
                                  </w:rPr>
                                </w:pPr>
                                <w:r>
                                  <w:rPr>
                                    <w:noProof/>
                                  </w:rPr>
                                  <w:t xml:space="preserve">[74] </w:t>
                                </w:r>
                              </w:p>
                            </w:tc>
                            <w:tc>
                              <w:tcPr>
                                <w:tcW w:w="0" w:type="auto"/>
                                <w:hideMark/>
                              </w:tcPr>
                              <w:p w14:paraId="3F883734" w14:textId="77777777" w:rsidR="00C526DA" w:rsidRDefault="00C526DA">
                                <w:pPr>
                                  <w:pStyle w:val="Bibliography"/>
                                  <w:rPr>
                                    <w:noProof/>
                                  </w:rPr>
                                </w:pPr>
                                <w:r>
                                  <w:rPr>
                                    <w:noProof/>
                                  </w:rPr>
                                  <w:t xml:space="preserve">Rolls-Royce SMR Limited, System Design Description for the HVAC Systems Serving Controlled Areas and Uncontrolled Areas of Reactor Island (KL), SMR0004702, Issue 1, June 2023. (Record ref. ONRW-2019369590-3723). </w:t>
                                </w:r>
                              </w:p>
                            </w:tc>
                          </w:tr>
                          <w:tr w:rsidR="00C526DA" w14:paraId="55E845BC" w14:textId="77777777">
                            <w:trPr>
                              <w:divId w:val="834418134"/>
                              <w:tblCellSpacing w:w="15" w:type="dxa"/>
                            </w:trPr>
                            <w:tc>
                              <w:tcPr>
                                <w:tcW w:w="50" w:type="pct"/>
                                <w:hideMark/>
                              </w:tcPr>
                              <w:p w14:paraId="7F85A3F8" w14:textId="77777777" w:rsidR="00C526DA" w:rsidRDefault="00C526DA">
                                <w:pPr>
                                  <w:pStyle w:val="Bibliography"/>
                                  <w:rPr>
                                    <w:noProof/>
                                  </w:rPr>
                                </w:pPr>
                                <w:r>
                                  <w:rPr>
                                    <w:noProof/>
                                  </w:rPr>
                                  <w:t xml:space="preserve">[75] </w:t>
                                </w:r>
                              </w:p>
                            </w:tc>
                            <w:tc>
                              <w:tcPr>
                                <w:tcW w:w="0" w:type="auto"/>
                                <w:hideMark/>
                              </w:tcPr>
                              <w:p w14:paraId="44F06890" w14:textId="77777777" w:rsidR="00C526DA" w:rsidRDefault="00C526DA">
                                <w:pPr>
                                  <w:pStyle w:val="Bibliography"/>
                                  <w:rPr>
                                    <w:noProof/>
                                  </w:rPr>
                                </w:pPr>
                                <w:r>
                                  <w:rPr>
                                    <w:noProof/>
                                  </w:rPr>
                                  <w:t xml:space="preserve">Rolls-Royce SMR Limited, System Outline Description for the Coolant Purification System [KBE], SMR0000796, Issue 2, October 2023. (Record ref. ONRW-2019369590-4958). </w:t>
                                </w:r>
                              </w:p>
                            </w:tc>
                          </w:tr>
                          <w:tr w:rsidR="00C526DA" w14:paraId="122AEC8A" w14:textId="77777777">
                            <w:trPr>
                              <w:divId w:val="834418134"/>
                              <w:tblCellSpacing w:w="15" w:type="dxa"/>
                            </w:trPr>
                            <w:tc>
                              <w:tcPr>
                                <w:tcW w:w="50" w:type="pct"/>
                                <w:hideMark/>
                              </w:tcPr>
                              <w:p w14:paraId="4AC82CF1" w14:textId="77777777" w:rsidR="00C526DA" w:rsidRDefault="00C526DA">
                                <w:pPr>
                                  <w:pStyle w:val="Bibliography"/>
                                  <w:rPr>
                                    <w:noProof/>
                                  </w:rPr>
                                </w:pPr>
                                <w:r>
                                  <w:rPr>
                                    <w:noProof/>
                                  </w:rPr>
                                  <w:lastRenderedPageBreak/>
                                  <w:t xml:space="preserve">[76] </w:t>
                                </w:r>
                              </w:p>
                            </w:tc>
                            <w:tc>
                              <w:tcPr>
                                <w:tcW w:w="0" w:type="auto"/>
                                <w:hideMark/>
                              </w:tcPr>
                              <w:p w14:paraId="7C70E5C0" w14:textId="77777777" w:rsidR="00C526DA" w:rsidRDefault="00C526DA">
                                <w:pPr>
                                  <w:pStyle w:val="Bibliography"/>
                                  <w:rPr>
                                    <w:noProof/>
                                  </w:rPr>
                                </w:pPr>
                                <w:r>
                                  <w:rPr>
                                    <w:noProof/>
                                  </w:rPr>
                                  <w:t xml:space="preserve">Rolls-Royce SMR Limited, Safety Measure Design Description for Emergency Core Cooling [JN01], SMR0000911, Issue 2, October 2023. (Record ref. ONRW-2019369590-4928). </w:t>
                                </w:r>
                              </w:p>
                            </w:tc>
                          </w:tr>
                          <w:tr w:rsidR="00C526DA" w14:paraId="729F222E" w14:textId="77777777">
                            <w:trPr>
                              <w:divId w:val="834418134"/>
                              <w:tblCellSpacing w:w="15" w:type="dxa"/>
                            </w:trPr>
                            <w:tc>
                              <w:tcPr>
                                <w:tcW w:w="50" w:type="pct"/>
                                <w:hideMark/>
                              </w:tcPr>
                              <w:p w14:paraId="13C1324B" w14:textId="77777777" w:rsidR="00C526DA" w:rsidRDefault="00C526DA">
                                <w:pPr>
                                  <w:pStyle w:val="Bibliography"/>
                                  <w:rPr>
                                    <w:noProof/>
                                  </w:rPr>
                                </w:pPr>
                                <w:r>
                                  <w:rPr>
                                    <w:noProof/>
                                  </w:rPr>
                                  <w:t xml:space="preserve">[77] </w:t>
                                </w:r>
                              </w:p>
                            </w:tc>
                            <w:tc>
                              <w:tcPr>
                                <w:tcW w:w="0" w:type="auto"/>
                                <w:hideMark/>
                              </w:tcPr>
                              <w:p w14:paraId="75B317A6" w14:textId="77777777" w:rsidR="00C526DA" w:rsidRDefault="00C526DA">
                                <w:pPr>
                                  <w:pStyle w:val="Bibliography"/>
                                  <w:rPr>
                                    <w:noProof/>
                                  </w:rPr>
                                </w:pPr>
                                <w:r>
                                  <w:rPr>
                                    <w:noProof/>
                                  </w:rPr>
                                  <w:t xml:space="preserve">ONR, Generic Design Assessment of the Rolls-Royce SMR - Step 2 assessment of Mechanical Engineering, ONRW-2126615823-3642, Issue No. 1, June 2024. (Record ref. ONRW-2126615823-3642). </w:t>
                                </w:r>
                              </w:p>
                            </w:tc>
                          </w:tr>
                        </w:tbl>
                        <w:p w14:paraId="5DEF27AF" w14:textId="77777777" w:rsidR="00C526DA" w:rsidRDefault="00C526DA">
                          <w:pPr>
                            <w:divId w:val="834418134"/>
                            <w:rPr>
                              <w:rFonts w:eastAsia="Times New Roman"/>
                              <w:noProof/>
                            </w:rPr>
                          </w:pPr>
                        </w:p>
                        <w:p w14:paraId="0F0E828D" w14:textId="76E73DE1" w:rsidR="00897846" w:rsidRDefault="00BB4486" w:rsidP="00247865">
                          <w:pPr>
                            <w:spacing w:after="0"/>
                          </w:pPr>
                          <w:r>
                            <w:rPr>
                              <w:b/>
                              <w:bCs/>
                            </w:rPr>
                            <w:fldChar w:fldCharType="end"/>
                          </w:r>
                        </w:p>
                      </w:sdtContent>
                    </w:sdt>
                  </w:sdtContent>
                </w:sdt>
              </w:sdtContent>
            </w:sdt>
          </w:sdtContent>
        </w:sdt>
      </w:sdtContent>
    </w:sdt>
    <w:bookmarkStart w:id="11" w:name="_Ref118891802" w:displacedByCustomXml="prev"/>
    <w:p w14:paraId="33AE66D7" w14:textId="77777777" w:rsidR="00960973" w:rsidRDefault="00960973" w:rsidP="004421AB">
      <w:pPr>
        <w:pStyle w:val="Heading1"/>
        <w:numPr>
          <w:ilvl w:val="0"/>
          <w:numId w:val="0"/>
        </w:numPr>
      </w:pPr>
    </w:p>
    <w:p w14:paraId="1A0A82C8" w14:textId="4FBF1859" w:rsidR="009C2CD1" w:rsidRDefault="009C2CD1">
      <w:pPr>
        <w:spacing w:after="0" w:line="240" w:lineRule="auto"/>
      </w:pPr>
      <w:r>
        <w:br w:type="page"/>
      </w:r>
    </w:p>
    <w:p w14:paraId="392A5E9A" w14:textId="56148050" w:rsidR="001B042C" w:rsidRPr="004421AB" w:rsidRDefault="00E55229" w:rsidP="004421AB">
      <w:pPr>
        <w:pStyle w:val="Heading1"/>
        <w:numPr>
          <w:ilvl w:val="0"/>
          <w:numId w:val="0"/>
        </w:numPr>
      </w:pPr>
      <w:bookmarkStart w:id="12" w:name="_Toc171584640"/>
      <w:r>
        <w:lastRenderedPageBreak/>
        <w:t>Appendix</w:t>
      </w:r>
      <w:r w:rsidR="001B042C" w:rsidRPr="004421AB">
        <w:t xml:space="preserve"> 1 </w:t>
      </w:r>
      <w:r>
        <w:t xml:space="preserve">– </w:t>
      </w:r>
      <w:r w:rsidR="001B042C" w:rsidRPr="004421AB">
        <w:t>Relevant</w:t>
      </w:r>
      <w:r>
        <w:t xml:space="preserve"> </w:t>
      </w:r>
      <w:r w:rsidRPr="00FD598F">
        <w:t>SAPs</w:t>
      </w:r>
      <w:r>
        <w:t xml:space="preserve"> </w:t>
      </w:r>
      <w:r w:rsidR="00177D0A">
        <w:t>c</w:t>
      </w:r>
      <w:r w:rsidR="001B042C" w:rsidRPr="004421AB">
        <w:t xml:space="preserve">onsidered </w:t>
      </w:r>
      <w:r w:rsidR="00177D0A">
        <w:t>d</w:t>
      </w:r>
      <w:r w:rsidR="001B042C" w:rsidRPr="004421AB">
        <w:t xml:space="preserve">uring the </w:t>
      </w:r>
      <w:r w:rsidR="00177D0A">
        <w:t>a</w:t>
      </w:r>
      <w:r w:rsidR="001B042C" w:rsidRPr="004421AB">
        <w:t>ssessment</w:t>
      </w:r>
      <w:bookmarkEnd w:id="12"/>
    </w:p>
    <w:tbl>
      <w:tblPr>
        <w:tblStyle w:val="ONRTable1"/>
        <w:tblW w:w="4584" w:type="pct"/>
        <w:tblInd w:w="0" w:type="dxa"/>
        <w:tblLook w:val="01E0" w:firstRow="1" w:lastRow="1" w:firstColumn="1" w:lastColumn="1" w:noHBand="0" w:noVBand="0"/>
      </w:tblPr>
      <w:tblGrid>
        <w:gridCol w:w="1442"/>
        <w:gridCol w:w="6833"/>
      </w:tblGrid>
      <w:tr w:rsidR="00964154" w:rsidRPr="004421AB" w14:paraId="7BB6479D" w14:textId="77777777" w:rsidTr="00E55229">
        <w:trPr>
          <w:cnfStyle w:val="100000000000" w:firstRow="1" w:lastRow="0" w:firstColumn="0" w:lastColumn="0" w:oddVBand="0" w:evenVBand="0" w:oddHBand="0" w:evenHBand="0" w:firstRowFirstColumn="0" w:firstRowLastColumn="0" w:lastRowFirstColumn="0" w:lastRowLastColumn="0"/>
        </w:trPr>
        <w:tc>
          <w:tcPr>
            <w:tcW w:w="871" w:type="pct"/>
          </w:tcPr>
          <w:bookmarkEnd w:id="11"/>
          <w:p w14:paraId="607342FB" w14:textId="77777777" w:rsidR="00964154" w:rsidRPr="00FD598F" w:rsidRDefault="00964154" w:rsidP="00E55229">
            <w:pPr>
              <w:spacing w:before="60" w:after="60"/>
              <w:rPr>
                <w:b w:val="0"/>
                <w:bCs/>
              </w:rPr>
            </w:pPr>
            <w:r w:rsidRPr="00FD598F">
              <w:rPr>
                <w:b w:val="0"/>
                <w:bCs/>
              </w:rPr>
              <w:t>SAP No.</w:t>
            </w:r>
          </w:p>
        </w:tc>
        <w:tc>
          <w:tcPr>
            <w:tcW w:w="4129" w:type="pct"/>
          </w:tcPr>
          <w:p w14:paraId="40DD8E78" w14:textId="77777777" w:rsidR="00964154" w:rsidRPr="00FD598F" w:rsidRDefault="00964154" w:rsidP="00E55229">
            <w:pPr>
              <w:spacing w:before="60" w:after="60"/>
              <w:rPr>
                <w:b w:val="0"/>
                <w:bCs/>
              </w:rPr>
            </w:pPr>
            <w:r w:rsidRPr="00FD598F">
              <w:rPr>
                <w:b w:val="0"/>
                <w:bCs/>
              </w:rPr>
              <w:t>SAP Title</w:t>
            </w:r>
          </w:p>
        </w:tc>
      </w:tr>
      <w:tr w:rsidR="000B6A4C" w:rsidRPr="004421AB" w14:paraId="02FF871E" w14:textId="77777777" w:rsidTr="00E55229">
        <w:tc>
          <w:tcPr>
            <w:tcW w:w="871" w:type="pct"/>
          </w:tcPr>
          <w:p w14:paraId="1AE64068" w14:textId="179E593D" w:rsidR="000B6A4C" w:rsidRPr="001439DD" w:rsidRDefault="000B6A4C" w:rsidP="000B6A4C">
            <w:pPr>
              <w:spacing w:before="60" w:after="60"/>
            </w:pPr>
            <w:r w:rsidRPr="00D71C16">
              <w:t>ECS.2</w:t>
            </w:r>
          </w:p>
        </w:tc>
        <w:tc>
          <w:tcPr>
            <w:tcW w:w="4129" w:type="pct"/>
          </w:tcPr>
          <w:p w14:paraId="0E419EB1" w14:textId="79EBF774" w:rsidR="000B6A4C" w:rsidRPr="004421AB" w:rsidRDefault="004915F3" w:rsidP="006B6A8A">
            <w:pPr>
              <w:spacing w:before="60" w:after="60"/>
              <w:rPr>
                <w:highlight w:val="yellow"/>
              </w:rPr>
            </w:pPr>
            <w:r w:rsidRPr="004915F3">
              <w:t>Engineering principles: safety</w:t>
            </w:r>
            <w:r>
              <w:t xml:space="preserve"> </w:t>
            </w:r>
            <w:r w:rsidRPr="004915F3">
              <w:t>classification and standards</w:t>
            </w:r>
            <w:r>
              <w:t xml:space="preserve">: </w:t>
            </w:r>
            <w:r w:rsidR="006B6A8A" w:rsidRPr="006B6A8A">
              <w:t>Safety classification of structures,</w:t>
            </w:r>
            <w:r w:rsidR="006B6A8A">
              <w:t xml:space="preserve"> </w:t>
            </w:r>
            <w:r w:rsidR="00B66E7B" w:rsidRPr="006B6A8A">
              <w:t>systems,</w:t>
            </w:r>
            <w:r w:rsidR="006B6A8A" w:rsidRPr="006B6A8A">
              <w:t xml:space="preserve"> and components</w:t>
            </w:r>
          </w:p>
        </w:tc>
      </w:tr>
      <w:tr w:rsidR="000B6A4C" w:rsidRPr="004421AB" w14:paraId="034FAAA6" w14:textId="77777777" w:rsidTr="00E55229">
        <w:tc>
          <w:tcPr>
            <w:tcW w:w="871" w:type="pct"/>
          </w:tcPr>
          <w:p w14:paraId="09B2B410" w14:textId="30D2254B" w:rsidR="000B6A4C" w:rsidRPr="001439DD" w:rsidRDefault="000B6A4C" w:rsidP="000B6A4C">
            <w:pPr>
              <w:spacing w:before="60" w:after="60"/>
            </w:pPr>
            <w:r>
              <w:t>ECS.3</w:t>
            </w:r>
          </w:p>
        </w:tc>
        <w:tc>
          <w:tcPr>
            <w:tcW w:w="4129" w:type="pct"/>
          </w:tcPr>
          <w:p w14:paraId="27B26EC1" w14:textId="7465C086" w:rsidR="000B6A4C" w:rsidRPr="004421AB" w:rsidRDefault="006B6A8A" w:rsidP="000B6A4C">
            <w:pPr>
              <w:spacing w:before="60" w:after="60"/>
              <w:rPr>
                <w:highlight w:val="yellow"/>
              </w:rPr>
            </w:pPr>
            <w:r w:rsidRPr="004915F3">
              <w:t>Engineering principles: safety</w:t>
            </w:r>
            <w:r>
              <w:t xml:space="preserve"> </w:t>
            </w:r>
            <w:r w:rsidRPr="004915F3">
              <w:t>classification and standards</w:t>
            </w:r>
            <w:r>
              <w:t xml:space="preserve">: </w:t>
            </w:r>
            <w:r w:rsidR="00D16AC6" w:rsidRPr="00D16AC6">
              <w:t>Codes and standards</w:t>
            </w:r>
          </w:p>
        </w:tc>
      </w:tr>
      <w:tr w:rsidR="000B6A4C" w:rsidRPr="004421AB" w14:paraId="20A9035E" w14:textId="77777777" w:rsidTr="00E55229">
        <w:tc>
          <w:tcPr>
            <w:tcW w:w="871" w:type="pct"/>
          </w:tcPr>
          <w:p w14:paraId="4DD816D2" w14:textId="42EC2586" w:rsidR="000B6A4C" w:rsidRPr="001439DD" w:rsidRDefault="000B6A4C" w:rsidP="000B6A4C">
            <w:pPr>
              <w:spacing w:before="60" w:after="60"/>
            </w:pPr>
            <w:r w:rsidRPr="00D71C16">
              <w:t>EHA.1</w:t>
            </w:r>
          </w:p>
        </w:tc>
        <w:tc>
          <w:tcPr>
            <w:tcW w:w="4129" w:type="pct"/>
          </w:tcPr>
          <w:p w14:paraId="75F05991" w14:textId="1335CA94" w:rsidR="000B6A4C" w:rsidRPr="004421AB" w:rsidRDefault="001C6592" w:rsidP="000B6A4C">
            <w:pPr>
              <w:spacing w:before="60" w:after="60"/>
              <w:rPr>
                <w:highlight w:val="yellow"/>
              </w:rPr>
            </w:pPr>
            <w:r>
              <w:t xml:space="preserve">Engineering principles: external and internal hazards: </w:t>
            </w:r>
            <w:r w:rsidR="00E735ED">
              <w:t>Identification and characterisation</w:t>
            </w:r>
          </w:p>
        </w:tc>
      </w:tr>
      <w:tr w:rsidR="000B6A4C" w:rsidRPr="004421AB" w14:paraId="2744FEFB" w14:textId="77777777" w:rsidTr="00E55229">
        <w:tc>
          <w:tcPr>
            <w:tcW w:w="871" w:type="pct"/>
          </w:tcPr>
          <w:p w14:paraId="5D4063D1" w14:textId="7868661C" w:rsidR="000B6A4C" w:rsidRPr="001439DD" w:rsidRDefault="000B6A4C" w:rsidP="000B6A4C">
            <w:pPr>
              <w:spacing w:before="60" w:after="60"/>
            </w:pPr>
            <w:r w:rsidRPr="00D71C16">
              <w:t>EHA.2</w:t>
            </w:r>
          </w:p>
        </w:tc>
        <w:tc>
          <w:tcPr>
            <w:tcW w:w="4129" w:type="pct"/>
          </w:tcPr>
          <w:p w14:paraId="0A4229A9" w14:textId="1DE049A3" w:rsidR="000B6A4C" w:rsidRPr="004421AB" w:rsidRDefault="00E735ED" w:rsidP="000B6A4C">
            <w:pPr>
              <w:spacing w:before="60" w:after="60"/>
              <w:rPr>
                <w:highlight w:val="yellow"/>
              </w:rPr>
            </w:pPr>
            <w:r>
              <w:t>Engineering principles: external and internal hazards:</w:t>
            </w:r>
            <w:r w:rsidR="008428C3">
              <w:t xml:space="preserve"> Data sources</w:t>
            </w:r>
          </w:p>
        </w:tc>
      </w:tr>
      <w:tr w:rsidR="000B6A4C" w:rsidRPr="004421AB" w14:paraId="326D0D10" w14:textId="77777777" w:rsidTr="00E55229">
        <w:tc>
          <w:tcPr>
            <w:tcW w:w="871" w:type="pct"/>
          </w:tcPr>
          <w:p w14:paraId="033DBD90" w14:textId="5822379B" w:rsidR="000B6A4C" w:rsidRPr="001439DD" w:rsidRDefault="000B6A4C" w:rsidP="000B6A4C">
            <w:pPr>
              <w:spacing w:before="60" w:after="60"/>
            </w:pPr>
            <w:r w:rsidRPr="00D71C16">
              <w:t>EHA.3</w:t>
            </w:r>
          </w:p>
        </w:tc>
        <w:tc>
          <w:tcPr>
            <w:tcW w:w="4129" w:type="pct"/>
          </w:tcPr>
          <w:p w14:paraId="729DFFD9" w14:textId="3058315D" w:rsidR="000B6A4C" w:rsidRPr="004421AB" w:rsidRDefault="00E735ED" w:rsidP="000B6A4C">
            <w:pPr>
              <w:spacing w:before="60" w:after="60"/>
              <w:rPr>
                <w:highlight w:val="yellow"/>
              </w:rPr>
            </w:pPr>
            <w:r>
              <w:t xml:space="preserve">Engineering principles: external and internal hazards: </w:t>
            </w:r>
            <w:r w:rsidR="00E148BD" w:rsidRPr="00E148BD">
              <w:t>Design basis events</w:t>
            </w:r>
          </w:p>
        </w:tc>
      </w:tr>
      <w:tr w:rsidR="000B6A4C" w:rsidRPr="004421AB" w14:paraId="79396395" w14:textId="77777777" w:rsidTr="00E55229">
        <w:tc>
          <w:tcPr>
            <w:tcW w:w="871" w:type="pct"/>
          </w:tcPr>
          <w:p w14:paraId="53959CFC" w14:textId="7CC4E90C" w:rsidR="000B6A4C" w:rsidRDefault="000B6A4C" w:rsidP="000B6A4C">
            <w:pPr>
              <w:spacing w:before="60" w:after="60"/>
            </w:pPr>
            <w:r>
              <w:t>EHA.4</w:t>
            </w:r>
          </w:p>
        </w:tc>
        <w:tc>
          <w:tcPr>
            <w:tcW w:w="4129" w:type="pct"/>
          </w:tcPr>
          <w:p w14:paraId="2DB44EA2" w14:textId="2D3FA867" w:rsidR="000B6A4C" w:rsidRPr="004421AB" w:rsidRDefault="00E735ED" w:rsidP="000B6A4C">
            <w:pPr>
              <w:spacing w:before="60" w:after="60"/>
              <w:rPr>
                <w:highlight w:val="yellow"/>
              </w:rPr>
            </w:pPr>
            <w:r>
              <w:t>Engineering principles: external and internal hazards:</w:t>
            </w:r>
            <w:r w:rsidR="00E148BD">
              <w:t xml:space="preserve"> </w:t>
            </w:r>
            <w:r w:rsidR="00450523" w:rsidRPr="00450523">
              <w:t>Frequency of initiating event</w:t>
            </w:r>
          </w:p>
        </w:tc>
      </w:tr>
      <w:tr w:rsidR="000B6A4C" w:rsidRPr="004421AB" w14:paraId="5802DFAF" w14:textId="77777777" w:rsidTr="00E55229">
        <w:tc>
          <w:tcPr>
            <w:tcW w:w="871" w:type="pct"/>
          </w:tcPr>
          <w:p w14:paraId="20213F37" w14:textId="292D7516" w:rsidR="000B6A4C" w:rsidRPr="001439DD" w:rsidRDefault="000B6A4C" w:rsidP="000B6A4C">
            <w:pPr>
              <w:spacing w:before="60" w:after="60"/>
            </w:pPr>
            <w:r>
              <w:t>EHA.5</w:t>
            </w:r>
          </w:p>
        </w:tc>
        <w:tc>
          <w:tcPr>
            <w:tcW w:w="4129" w:type="pct"/>
          </w:tcPr>
          <w:p w14:paraId="3682EE75" w14:textId="3F98325F" w:rsidR="000B6A4C" w:rsidRPr="004421AB" w:rsidRDefault="00E735ED" w:rsidP="000B6A4C">
            <w:pPr>
              <w:spacing w:before="60" w:after="60"/>
              <w:rPr>
                <w:highlight w:val="yellow"/>
              </w:rPr>
            </w:pPr>
            <w:r>
              <w:t>Engineering principles: external and internal hazards:</w:t>
            </w:r>
            <w:r w:rsidR="00450523">
              <w:t xml:space="preserve"> </w:t>
            </w:r>
            <w:r w:rsidR="00D04706">
              <w:t>Design basis event operating states</w:t>
            </w:r>
          </w:p>
        </w:tc>
      </w:tr>
      <w:tr w:rsidR="000B6A4C" w:rsidRPr="004421AB" w14:paraId="62D83B24" w14:textId="77777777" w:rsidTr="00E55229">
        <w:tc>
          <w:tcPr>
            <w:tcW w:w="871" w:type="pct"/>
          </w:tcPr>
          <w:p w14:paraId="3D118E78" w14:textId="4FF18D0E" w:rsidR="000B6A4C" w:rsidRPr="001439DD" w:rsidRDefault="000B6A4C" w:rsidP="000B6A4C">
            <w:pPr>
              <w:spacing w:before="60" w:after="60"/>
            </w:pPr>
            <w:r w:rsidRPr="00D71C16">
              <w:t>EHA.6</w:t>
            </w:r>
          </w:p>
        </w:tc>
        <w:tc>
          <w:tcPr>
            <w:tcW w:w="4129" w:type="pct"/>
          </w:tcPr>
          <w:p w14:paraId="659366B6" w14:textId="275CE1DC" w:rsidR="000B6A4C" w:rsidRPr="004421AB" w:rsidRDefault="00E735ED" w:rsidP="000B6A4C">
            <w:pPr>
              <w:spacing w:before="60" w:after="60"/>
              <w:rPr>
                <w:highlight w:val="yellow"/>
              </w:rPr>
            </w:pPr>
            <w:r>
              <w:t>Engineering principles: external and internal hazards:</w:t>
            </w:r>
            <w:r w:rsidR="00C47103">
              <w:t xml:space="preserve"> </w:t>
            </w:r>
            <w:r w:rsidR="007C52AE">
              <w:t>Analysis</w:t>
            </w:r>
          </w:p>
        </w:tc>
      </w:tr>
      <w:tr w:rsidR="000B6A4C" w:rsidRPr="004421AB" w14:paraId="6DA9D09E" w14:textId="77777777" w:rsidTr="00E55229">
        <w:tc>
          <w:tcPr>
            <w:tcW w:w="871" w:type="pct"/>
          </w:tcPr>
          <w:p w14:paraId="5818839F" w14:textId="00BD378B" w:rsidR="000B6A4C" w:rsidRPr="001439DD" w:rsidRDefault="000B6A4C" w:rsidP="000B6A4C">
            <w:pPr>
              <w:spacing w:before="60" w:after="60"/>
            </w:pPr>
            <w:r>
              <w:t>EHA.9</w:t>
            </w:r>
          </w:p>
        </w:tc>
        <w:tc>
          <w:tcPr>
            <w:tcW w:w="4129" w:type="pct"/>
          </w:tcPr>
          <w:p w14:paraId="3F7E5C5A" w14:textId="17440663" w:rsidR="000B6A4C" w:rsidRPr="004421AB" w:rsidRDefault="00E735ED" w:rsidP="000B6A4C">
            <w:pPr>
              <w:spacing w:before="60" w:after="60"/>
              <w:rPr>
                <w:highlight w:val="yellow"/>
              </w:rPr>
            </w:pPr>
            <w:r>
              <w:t>Engineering principles: external and internal hazards:</w:t>
            </w:r>
            <w:r w:rsidR="009B5D88">
              <w:t xml:space="preserve"> Earthquakes</w:t>
            </w:r>
          </w:p>
        </w:tc>
      </w:tr>
      <w:tr w:rsidR="000B6A4C" w:rsidRPr="004421AB" w14:paraId="42316CA7" w14:textId="77777777" w:rsidTr="00E55229">
        <w:tc>
          <w:tcPr>
            <w:tcW w:w="871" w:type="pct"/>
          </w:tcPr>
          <w:p w14:paraId="4974B623" w14:textId="760880B9" w:rsidR="000B6A4C" w:rsidRPr="001439DD" w:rsidRDefault="000B6A4C" w:rsidP="000B6A4C">
            <w:pPr>
              <w:spacing w:before="60" w:after="60"/>
            </w:pPr>
            <w:r>
              <w:t>EHA.14</w:t>
            </w:r>
          </w:p>
        </w:tc>
        <w:tc>
          <w:tcPr>
            <w:tcW w:w="4129" w:type="pct"/>
          </w:tcPr>
          <w:p w14:paraId="1D7C3CB3" w14:textId="60501BFB" w:rsidR="000B6A4C" w:rsidRPr="004421AB" w:rsidRDefault="00E735ED" w:rsidP="008F2FD2">
            <w:pPr>
              <w:spacing w:before="60" w:after="60"/>
              <w:rPr>
                <w:highlight w:val="yellow"/>
              </w:rPr>
            </w:pPr>
            <w:r>
              <w:t>Engineering principles: external and internal hazards:</w:t>
            </w:r>
            <w:r w:rsidR="009B5D88">
              <w:t xml:space="preserve"> </w:t>
            </w:r>
            <w:r w:rsidR="008F2FD2">
              <w:t>F</w:t>
            </w:r>
            <w:r w:rsidR="008F2FD2" w:rsidRPr="008F2FD2">
              <w:t>ire, explosion, missiles, toxic</w:t>
            </w:r>
            <w:r w:rsidR="008F2FD2">
              <w:t xml:space="preserve"> </w:t>
            </w:r>
            <w:r w:rsidR="008F2FD2" w:rsidRPr="008F2FD2">
              <w:t>gases etc – sources of harm</w:t>
            </w:r>
          </w:p>
        </w:tc>
      </w:tr>
      <w:tr w:rsidR="000B6A4C" w:rsidRPr="004421AB" w14:paraId="7AB5C446" w14:textId="77777777" w:rsidTr="00E55229">
        <w:tc>
          <w:tcPr>
            <w:tcW w:w="871" w:type="pct"/>
          </w:tcPr>
          <w:p w14:paraId="63D15FEC" w14:textId="3F3F2003" w:rsidR="000B6A4C" w:rsidRPr="001439DD" w:rsidRDefault="000B6A4C" w:rsidP="000B6A4C">
            <w:pPr>
              <w:spacing w:before="60" w:after="60"/>
            </w:pPr>
            <w:r>
              <w:t>EHA.15</w:t>
            </w:r>
          </w:p>
        </w:tc>
        <w:tc>
          <w:tcPr>
            <w:tcW w:w="4129" w:type="pct"/>
          </w:tcPr>
          <w:p w14:paraId="7259D10D" w14:textId="781D6052" w:rsidR="000B6A4C" w:rsidRPr="004421AB" w:rsidRDefault="00E735ED" w:rsidP="000B6A4C">
            <w:pPr>
              <w:spacing w:before="60" w:after="60"/>
              <w:rPr>
                <w:highlight w:val="yellow"/>
              </w:rPr>
            </w:pPr>
            <w:r>
              <w:t>Engineering principles: external and internal hazards:</w:t>
            </w:r>
            <w:r w:rsidR="000D4C8E">
              <w:t xml:space="preserve"> </w:t>
            </w:r>
            <w:r w:rsidR="000D4C8E" w:rsidRPr="000D4C8E">
              <w:t>Hazards due to water</w:t>
            </w:r>
          </w:p>
        </w:tc>
      </w:tr>
      <w:tr w:rsidR="000B6A4C" w:rsidRPr="004421AB" w14:paraId="4DAA7AA9" w14:textId="77777777" w:rsidTr="00E55229">
        <w:tc>
          <w:tcPr>
            <w:tcW w:w="871" w:type="pct"/>
          </w:tcPr>
          <w:p w14:paraId="54917111" w14:textId="73BBDA32" w:rsidR="000B6A4C" w:rsidRPr="00D71C16" w:rsidRDefault="000B6A4C" w:rsidP="000B6A4C">
            <w:pPr>
              <w:spacing w:before="60" w:after="60"/>
            </w:pPr>
            <w:r>
              <w:t>EHA.16</w:t>
            </w:r>
          </w:p>
        </w:tc>
        <w:tc>
          <w:tcPr>
            <w:tcW w:w="4129" w:type="pct"/>
          </w:tcPr>
          <w:p w14:paraId="6AAB6E11" w14:textId="70B23CF9" w:rsidR="000B6A4C" w:rsidRPr="00D71C16" w:rsidRDefault="00E735ED" w:rsidP="000B6A4C">
            <w:pPr>
              <w:spacing w:before="60" w:after="60"/>
            </w:pPr>
            <w:r>
              <w:t>Engineering principles: external and internal hazards:</w:t>
            </w:r>
            <w:r w:rsidR="00B07B4D">
              <w:t xml:space="preserve"> </w:t>
            </w:r>
            <w:r w:rsidR="00B07B4D" w:rsidRPr="00B07B4D">
              <w:t>Fire detection and fighting</w:t>
            </w:r>
          </w:p>
        </w:tc>
      </w:tr>
      <w:tr w:rsidR="000B6A4C" w:rsidRPr="004421AB" w14:paraId="1D6BDDE2" w14:textId="77777777" w:rsidTr="00E55229">
        <w:tc>
          <w:tcPr>
            <w:tcW w:w="871" w:type="pct"/>
          </w:tcPr>
          <w:p w14:paraId="1A92DC10" w14:textId="08AE9878" w:rsidR="000B6A4C" w:rsidRPr="00D71C16" w:rsidRDefault="000B6A4C" w:rsidP="000B6A4C">
            <w:pPr>
              <w:spacing w:before="60" w:after="60"/>
            </w:pPr>
            <w:r w:rsidRPr="00D71C16">
              <w:t>EHA.1</w:t>
            </w:r>
            <w:r>
              <w:t>9</w:t>
            </w:r>
          </w:p>
        </w:tc>
        <w:tc>
          <w:tcPr>
            <w:tcW w:w="4129" w:type="pct"/>
          </w:tcPr>
          <w:p w14:paraId="0F111554" w14:textId="377CB148" w:rsidR="000B6A4C" w:rsidRPr="00D71C16" w:rsidRDefault="00E735ED" w:rsidP="000B6A4C">
            <w:pPr>
              <w:spacing w:before="60" w:after="60"/>
            </w:pPr>
            <w:r>
              <w:t xml:space="preserve">Engineering principles: external and internal hazards: </w:t>
            </w:r>
            <w:r w:rsidR="00433E71">
              <w:t>Screening</w:t>
            </w:r>
          </w:p>
        </w:tc>
      </w:tr>
      <w:tr w:rsidR="000B6A4C" w:rsidRPr="004421AB" w14:paraId="19BF073B" w14:textId="77777777" w:rsidTr="00E55229">
        <w:tc>
          <w:tcPr>
            <w:tcW w:w="871" w:type="pct"/>
          </w:tcPr>
          <w:p w14:paraId="3E9C4A9C" w14:textId="21FA788F" w:rsidR="000B6A4C" w:rsidRPr="00D71C16" w:rsidRDefault="000B6A4C" w:rsidP="000B6A4C">
            <w:pPr>
              <w:spacing w:before="60" w:after="60"/>
            </w:pPr>
            <w:r>
              <w:t>EMC.1</w:t>
            </w:r>
          </w:p>
        </w:tc>
        <w:tc>
          <w:tcPr>
            <w:tcW w:w="4129" w:type="pct"/>
          </w:tcPr>
          <w:p w14:paraId="0CE71FE3" w14:textId="26C33305" w:rsidR="000B6A4C" w:rsidRPr="00D71C16" w:rsidRDefault="00A603C9" w:rsidP="000B6A4C">
            <w:pPr>
              <w:spacing w:before="60" w:after="60"/>
            </w:pPr>
            <w:r>
              <w:t xml:space="preserve">Engineering principles: integrity of metal components and structures: highest reliability components and structures: </w:t>
            </w:r>
            <w:r w:rsidR="007B7984">
              <w:t>Safety case and assessment</w:t>
            </w:r>
          </w:p>
        </w:tc>
      </w:tr>
      <w:tr w:rsidR="000B6A4C" w:rsidRPr="004421AB" w14:paraId="13934D87" w14:textId="77777777" w:rsidTr="00E55229">
        <w:tc>
          <w:tcPr>
            <w:tcW w:w="871" w:type="pct"/>
          </w:tcPr>
          <w:p w14:paraId="0F0E6F15" w14:textId="20EFDB98" w:rsidR="000B6A4C" w:rsidRPr="00D71C16" w:rsidRDefault="000B6A4C" w:rsidP="000B6A4C">
            <w:pPr>
              <w:spacing w:before="60" w:after="60"/>
            </w:pPr>
            <w:r>
              <w:lastRenderedPageBreak/>
              <w:t>EMC.2</w:t>
            </w:r>
          </w:p>
        </w:tc>
        <w:tc>
          <w:tcPr>
            <w:tcW w:w="4129" w:type="pct"/>
          </w:tcPr>
          <w:p w14:paraId="37C8207E" w14:textId="1270F106" w:rsidR="000B6A4C" w:rsidRPr="00D71C16" w:rsidRDefault="00A603C9" w:rsidP="000B6A4C">
            <w:pPr>
              <w:spacing w:before="60" w:after="60"/>
            </w:pPr>
            <w:r>
              <w:t>Engineering principles: integrity of metal components and structures: highest reliability components and structures:</w:t>
            </w:r>
            <w:r w:rsidR="000C5C24">
              <w:t xml:space="preserve"> </w:t>
            </w:r>
            <w:r w:rsidR="000A1641">
              <w:t>Use of scientific and technical issues</w:t>
            </w:r>
          </w:p>
        </w:tc>
      </w:tr>
      <w:tr w:rsidR="000B6A4C" w:rsidRPr="004421AB" w14:paraId="20348A7D" w14:textId="77777777" w:rsidTr="00E55229">
        <w:tc>
          <w:tcPr>
            <w:tcW w:w="871" w:type="pct"/>
          </w:tcPr>
          <w:p w14:paraId="72F3E104" w14:textId="2CC8214C" w:rsidR="000B6A4C" w:rsidRDefault="000B6A4C" w:rsidP="000B6A4C">
            <w:pPr>
              <w:spacing w:before="60" w:after="60"/>
            </w:pPr>
            <w:r>
              <w:t>EMC.3</w:t>
            </w:r>
          </w:p>
        </w:tc>
        <w:tc>
          <w:tcPr>
            <w:tcW w:w="4129" w:type="pct"/>
          </w:tcPr>
          <w:p w14:paraId="110C4EB7" w14:textId="0B149075" w:rsidR="000B6A4C" w:rsidRPr="00D71C16" w:rsidRDefault="00A603C9" w:rsidP="000B6A4C">
            <w:pPr>
              <w:spacing w:before="60" w:after="60"/>
            </w:pPr>
            <w:r>
              <w:t>Engineering principles: integrity of metal components and structures: highest reliability components and structures:</w:t>
            </w:r>
            <w:r w:rsidR="000A1641">
              <w:t xml:space="preserve"> </w:t>
            </w:r>
            <w:r w:rsidR="00794E10">
              <w:t>Evidence</w:t>
            </w:r>
          </w:p>
        </w:tc>
      </w:tr>
      <w:tr w:rsidR="000B6A4C" w:rsidRPr="004421AB" w14:paraId="15C41EC7" w14:textId="77777777" w:rsidTr="00E55229">
        <w:tc>
          <w:tcPr>
            <w:tcW w:w="871" w:type="pct"/>
          </w:tcPr>
          <w:p w14:paraId="487ACB90" w14:textId="14B23A9A" w:rsidR="000B6A4C" w:rsidRPr="00D71C16" w:rsidRDefault="000B6A4C" w:rsidP="000B6A4C">
            <w:pPr>
              <w:spacing w:before="60" w:after="60"/>
            </w:pPr>
            <w:r>
              <w:t>EKP.2</w:t>
            </w:r>
          </w:p>
        </w:tc>
        <w:tc>
          <w:tcPr>
            <w:tcW w:w="4129" w:type="pct"/>
          </w:tcPr>
          <w:p w14:paraId="29E01CF8" w14:textId="537B7D5D" w:rsidR="000B6A4C" w:rsidRPr="00D71C16" w:rsidRDefault="00220C15" w:rsidP="000B6A4C">
            <w:pPr>
              <w:spacing w:before="60" w:after="60"/>
            </w:pPr>
            <w:r>
              <w:t xml:space="preserve">Engineering principles: key principles: </w:t>
            </w:r>
            <w:r w:rsidR="008F00FF">
              <w:t>Fault tolerance</w:t>
            </w:r>
          </w:p>
        </w:tc>
      </w:tr>
      <w:tr w:rsidR="000B6A4C" w:rsidRPr="004421AB" w14:paraId="62F4C189" w14:textId="77777777" w:rsidTr="00E55229">
        <w:tc>
          <w:tcPr>
            <w:tcW w:w="871" w:type="pct"/>
          </w:tcPr>
          <w:p w14:paraId="3EB49003" w14:textId="147EDF32" w:rsidR="000B6A4C" w:rsidRPr="00D71C16" w:rsidRDefault="000B6A4C" w:rsidP="000B6A4C">
            <w:pPr>
              <w:spacing w:before="60" w:after="60"/>
            </w:pPr>
            <w:r w:rsidRPr="001439DD">
              <w:t>EKP.3</w:t>
            </w:r>
          </w:p>
        </w:tc>
        <w:tc>
          <w:tcPr>
            <w:tcW w:w="4129" w:type="pct"/>
          </w:tcPr>
          <w:p w14:paraId="3005A0C0" w14:textId="38D00C8F" w:rsidR="000B6A4C" w:rsidRPr="00D71C16" w:rsidRDefault="00FD6185" w:rsidP="000B6A4C">
            <w:pPr>
              <w:spacing w:before="60" w:after="60"/>
            </w:pPr>
            <w:r>
              <w:t>Engineering principles: key principles:</w:t>
            </w:r>
            <w:r w:rsidR="008F752D">
              <w:t xml:space="preserve"> Defence in depth</w:t>
            </w:r>
          </w:p>
        </w:tc>
      </w:tr>
      <w:tr w:rsidR="000B6A4C" w:rsidRPr="004421AB" w14:paraId="1727FFB2" w14:textId="77777777" w:rsidTr="00E55229">
        <w:tc>
          <w:tcPr>
            <w:tcW w:w="871" w:type="pct"/>
          </w:tcPr>
          <w:p w14:paraId="4B2E24D6" w14:textId="62452BF2" w:rsidR="000B6A4C" w:rsidRPr="00D71C16" w:rsidRDefault="000B6A4C" w:rsidP="000B6A4C">
            <w:pPr>
              <w:spacing w:before="60" w:after="60"/>
            </w:pPr>
            <w:r w:rsidRPr="001439DD">
              <w:t>EKP.5</w:t>
            </w:r>
          </w:p>
        </w:tc>
        <w:tc>
          <w:tcPr>
            <w:tcW w:w="4129" w:type="pct"/>
          </w:tcPr>
          <w:p w14:paraId="4447F252" w14:textId="4C7D932F" w:rsidR="000B6A4C" w:rsidRPr="00D71C16" w:rsidRDefault="00FD6185" w:rsidP="000B6A4C">
            <w:pPr>
              <w:spacing w:before="60" w:after="60"/>
            </w:pPr>
            <w:r>
              <w:t>Engineering principles: key principles:</w:t>
            </w:r>
            <w:r w:rsidR="008F752D">
              <w:t xml:space="preserve"> </w:t>
            </w:r>
            <w:r w:rsidR="00726D53">
              <w:t>Safety function</w:t>
            </w:r>
          </w:p>
        </w:tc>
      </w:tr>
      <w:tr w:rsidR="000B6A4C" w:rsidRPr="004421AB" w14:paraId="2FDA9C80" w14:textId="77777777" w:rsidTr="00E55229">
        <w:tc>
          <w:tcPr>
            <w:tcW w:w="871" w:type="pct"/>
          </w:tcPr>
          <w:p w14:paraId="76DC021A" w14:textId="12B3D841" w:rsidR="000B6A4C" w:rsidRPr="00D71C16" w:rsidRDefault="000B6A4C" w:rsidP="000B6A4C">
            <w:pPr>
              <w:spacing w:before="60" w:after="60"/>
            </w:pPr>
            <w:r w:rsidRPr="00D71C16">
              <w:t>ELO.4</w:t>
            </w:r>
          </w:p>
        </w:tc>
        <w:tc>
          <w:tcPr>
            <w:tcW w:w="4129" w:type="pct"/>
          </w:tcPr>
          <w:p w14:paraId="71499B60" w14:textId="6152A048" w:rsidR="000B6A4C" w:rsidRPr="00D71C16" w:rsidRDefault="00A07034" w:rsidP="000B6A4C">
            <w:pPr>
              <w:spacing w:before="60" w:after="60"/>
            </w:pPr>
            <w:r>
              <w:t xml:space="preserve">Engineering principles: layout: </w:t>
            </w:r>
            <w:r w:rsidR="0097143F">
              <w:t>Minimisation of the effects of incidents</w:t>
            </w:r>
          </w:p>
        </w:tc>
      </w:tr>
      <w:tr w:rsidR="000B6A4C" w:rsidRPr="004421AB" w14:paraId="5353E79D" w14:textId="77777777" w:rsidTr="00E55229">
        <w:tc>
          <w:tcPr>
            <w:tcW w:w="871" w:type="pct"/>
          </w:tcPr>
          <w:p w14:paraId="0F7A85A3" w14:textId="187BFA53" w:rsidR="000B6A4C" w:rsidRPr="00D71C16" w:rsidRDefault="000B6A4C" w:rsidP="000B6A4C">
            <w:pPr>
              <w:spacing w:before="60" w:after="60"/>
            </w:pPr>
            <w:r w:rsidRPr="00456664">
              <w:t>FP.4</w:t>
            </w:r>
          </w:p>
        </w:tc>
        <w:tc>
          <w:tcPr>
            <w:tcW w:w="4129" w:type="pct"/>
          </w:tcPr>
          <w:p w14:paraId="6A6582B2" w14:textId="14E8080A" w:rsidR="000B6A4C" w:rsidRPr="00D71C16" w:rsidRDefault="002443C6" w:rsidP="000B6A4C">
            <w:pPr>
              <w:spacing w:before="60" w:after="60"/>
            </w:pPr>
            <w:r>
              <w:t xml:space="preserve">Fundamental principles: </w:t>
            </w:r>
            <w:r w:rsidR="00033D15">
              <w:t>Safety assessment</w:t>
            </w:r>
          </w:p>
        </w:tc>
      </w:tr>
      <w:tr w:rsidR="000B6A4C" w:rsidRPr="004421AB" w14:paraId="5854FA5D" w14:textId="77777777" w:rsidTr="00E55229">
        <w:tc>
          <w:tcPr>
            <w:tcW w:w="871" w:type="pct"/>
          </w:tcPr>
          <w:p w14:paraId="7F1D5CD9" w14:textId="673F0B48" w:rsidR="000B6A4C" w:rsidRPr="00D71C16" w:rsidRDefault="000B6A4C" w:rsidP="000B6A4C">
            <w:pPr>
              <w:spacing w:before="60" w:after="60"/>
            </w:pPr>
            <w:r w:rsidRPr="00456664">
              <w:t>FA.5</w:t>
            </w:r>
          </w:p>
        </w:tc>
        <w:tc>
          <w:tcPr>
            <w:tcW w:w="4129" w:type="pct"/>
          </w:tcPr>
          <w:p w14:paraId="247FDD2E" w14:textId="0E6CC396" w:rsidR="000B6A4C" w:rsidRPr="00D71C16" w:rsidRDefault="00E90EF7" w:rsidP="000B6A4C">
            <w:pPr>
              <w:spacing w:before="60" w:after="60"/>
            </w:pPr>
            <w:r>
              <w:t xml:space="preserve">Fault analysis: design basis analysis: </w:t>
            </w:r>
            <w:r w:rsidR="005E37B6">
              <w:t>Initiating faults</w:t>
            </w:r>
          </w:p>
        </w:tc>
      </w:tr>
      <w:tr w:rsidR="000B6A4C" w:rsidRPr="004421AB" w14:paraId="06D128DB" w14:textId="77777777" w:rsidTr="00E55229">
        <w:tc>
          <w:tcPr>
            <w:tcW w:w="871" w:type="pct"/>
          </w:tcPr>
          <w:p w14:paraId="16F76C82" w14:textId="78A0ADC8" w:rsidR="000B6A4C" w:rsidRDefault="000B6A4C" w:rsidP="000B6A4C">
            <w:pPr>
              <w:spacing w:before="60" w:after="60"/>
            </w:pPr>
            <w:r>
              <w:t>FA.6</w:t>
            </w:r>
          </w:p>
        </w:tc>
        <w:tc>
          <w:tcPr>
            <w:tcW w:w="4129" w:type="pct"/>
          </w:tcPr>
          <w:p w14:paraId="2D0A7FAF" w14:textId="71F85BDA" w:rsidR="000B6A4C" w:rsidRPr="00D71C16" w:rsidRDefault="002E0622" w:rsidP="000B6A4C">
            <w:pPr>
              <w:spacing w:before="60" w:after="60"/>
            </w:pPr>
            <w:r>
              <w:t xml:space="preserve">Fault analysis: design basis analysis: </w:t>
            </w:r>
            <w:r w:rsidR="00E5392F">
              <w:t>Fault sequences</w:t>
            </w:r>
          </w:p>
        </w:tc>
      </w:tr>
      <w:tr w:rsidR="000B6A4C" w:rsidRPr="004421AB" w14:paraId="55234FF6" w14:textId="77777777" w:rsidTr="00E55229">
        <w:tc>
          <w:tcPr>
            <w:tcW w:w="871" w:type="pct"/>
          </w:tcPr>
          <w:p w14:paraId="54E96307" w14:textId="4737CFAF" w:rsidR="000B6A4C" w:rsidRPr="00D71C16" w:rsidRDefault="000B6A4C" w:rsidP="000B6A4C">
            <w:pPr>
              <w:spacing w:before="60" w:after="60"/>
            </w:pPr>
            <w:r w:rsidRPr="001439DD">
              <w:t>SC.4</w:t>
            </w:r>
          </w:p>
        </w:tc>
        <w:tc>
          <w:tcPr>
            <w:tcW w:w="4129" w:type="pct"/>
          </w:tcPr>
          <w:p w14:paraId="1888DA16" w14:textId="3713C4EE" w:rsidR="000B6A4C" w:rsidRPr="00D71C16" w:rsidRDefault="004D08C3" w:rsidP="000B6A4C">
            <w:pPr>
              <w:spacing w:before="60" w:after="60"/>
            </w:pPr>
            <w:r>
              <w:t xml:space="preserve">The regulatory assessment of safety cases: </w:t>
            </w:r>
            <w:r w:rsidR="004F047C">
              <w:t>Safety case characteristics</w:t>
            </w:r>
          </w:p>
        </w:tc>
      </w:tr>
      <w:tr w:rsidR="000B6A4C" w:rsidRPr="004421AB" w14:paraId="57679852" w14:textId="77777777" w:rsidTr="00E55229">
        <w:tc>
          <w:tcPr>
            <w:tcW w:w="871" w:type="pct"/>
          </w:tcPr>
          <w:p w14:paraId="662EDBBE" w14:textId="43275A7F" w:rsidR="000B6A4C" w:rsidRPr="00D71C16" w:rsidRDefault="000B6A4C" w:rsidP="000B6A4C">
            <w:pPr>
              <w:spacing w:before="60" w:after="60"/>
            </w:pPr>
            <w:r>
              <w:t>SC.5</w:t>
            </w:r>
          </w:p>
        </w:tc>
        <w:tc>
          <w:tcPr>
            <w:tcW w:w="4129" w:type="pct"/>
          </w:tcPr>
          <w:p w14:paraId="2EB1005C" w14:textId="08622222" w:rsidR="000B6A4C" w:rsidRPr="00D71C16" w:rsidRDefault="00A3211D" w:rsidP="000B6A4C">
            <w:pPr>
              <w:spacing w:before="60" w:after="60"/>
            </w:pPr>
            <w:r>
              <w:t xml:space="preserve">The regulatory assessment of safety cases: </w:t>
            </w:r>
            <w:r w:rsidR="00BD74D7">
              <w:t xml:space="preserve">Optimism, </w:t>
            </w:r>
            <w:r w:rsidR="00B66E7B">
              <w:t>uncertainty,</w:t>
            </w:r>
            <w:r w:rsidR="00BD74D7">
              <w:t xml:space="preserve"> and conservatism</w:t>
            </w:r>
          </w:p>
        </w:tc>
      </w:tr>
      <w:tr w:rsidR="000B6A4C" w:rsidRPr="004421AB" w14:paraId="64C10358" w14:textId="77777777" w:rsidTr="00E55229">
        <w:tc>
          <w:tcPr>
            <w:tcW w:w="871" w:type="pct"/>
          </w:tcPr>
          <w:p w14:paraId="410C8ABE" w14:textId="2F53090E" w:rsidR="000B6A4C" w:rsidRPr="00D71C16" w:rsidRDefault="000B6A4C" w:rsidP="000B6A4C">
            <w:pPr>
              <w:spacing w:before="60" w:after="60"/>
            </w:pPr>
            <w:r>
              <w:t>AV.</w:t>
            </w:r>
            <w:r w:rsidR="00427A61">
              <w:t>3</w:t>
            </w:r>
          </w:p>
        </w:tc>
        <w:tc>
          <w:tcPr>
            <w:tcW w:w="4129" w:type="pct"/>
          </w:tcPr>
          <w:p w14:paraId="19336BF3" w14:textId="57028456" w:rsidR="000B6A4C" w:rsidRPr="00D71C16" w:rsidRDefault="0022006C" w:rsidP="000B6A4C">
            <w:pPr>
              <w:spacing w:before="60" w:after="60"/>
            </w:pPr>
            <w:r>
              <w:t xml:space="preserve">Fault analysis: assurance of validity of data and models: </w:t>
            </w:r>
            <w:r w:rsidR="004726DB">
              <w:t>Use of data</w:t>
            </w:r>
          </w:p>
        </w:tc>
      </w:tr>
      <w:tr w:rsidR="000B6A4C" w:rsidRPr="004421AB" w14:paraId="3AC548AE" w14:textId="77777777" w:rsidTr="00E55229">
        <w:tc>
          <w:tcPr>
            <w:tcW w:w="871" w:type="pct"/>
          </w:tcPr>
          <w:p w14:paraId="081DF732" w14:textId="53DFF697" w:rsidR="000B6A4C" w:rsidRDefault="000B6A4C" w:rsidP="000B6A4C">
            <w:pPr>
              <w:spacing w:before="60" w:after="60"/>
            </w:pPr>
            <w:r>
              <w:t>AV.</w:t>
            </w:r>
            <w:r w:rsidR="00427A61">
              <w:t>6</w:t>
            </w:r>
          </w:p>
        </w:tc>
        <w:tc>
          <w:tcPr>
            <w:tcW w:w="4129" w:type="pct"/>
          </w:tcPr>
          <w:p w14:paraId="00A0FAE1" w14:textId="5EBCD06F" w:rsidR="000B6A4C" w:rsidRPr="00D71C16" w:rsidRDefault="007F0AA9" w:rsidP="000B6A4C">
            <w:pPr>
              <w:spacing w:before="60" w:after="60"/>
            </w:pPr>
            <w:r>
              <w:t xml:space="preserve">Fault analysis: assurance of validity of data and models: </w:t>
            </w:r>
            <w:r w:rsidR="0005398F">
              <w:t>Sensitivity studies</w:t>
            </w:r>
          </w:p>
        </w:tc>
      </w:tr>
      <w:tr w:rsidR="000B6A4C" w:rsidRPr="004421AB" w14:paraId="40AEE86B" w14:textId="77777777" w:rsidTr="00E55229">
        <w:tc>
          <w:tcPr>
            <w:tcW w:w="871" w:type="pct"/>
          </w:tcPr>
          <w:p w14:paraId="00382178" w14:textId="4A366203" w:rsidR="000B6A4C" w:rsidRDefault="000B6A4C" w:rsidP="000B6A4C">
            <w:pPr>
              <w:spacing w:before="60" w:after="60"/>
            </w:pPr>
            <w:r>
              <w:t>AV.7</w:t>
            </w:r>
          </w:p>
        </w:tc>
        <w:tc>
          <w:tcPr>
            <w:tcW w:w="4129" w:type="pct"/>
          </w:tcPr>
          <w:p w14:paraId="0468B9DC" w14:textId="12738F2F" w:rsidR="000B6A4C" w:rsidRPr="00D71C16" w:rsidRDefault="007E3756" w:rsidP="000B6A4C">
            <w:pPr>
              <w:spacing w:before="60" w:after="60"/>
            </w:pPr>
            <w:r>
              <w:t xml:space="preserve">Fault analysis: assurance of validity of data and models: </w:t>
            </w:r>
            <w:r w:rsidR="0024426A">
              <w:t>Data collection</w:t>
            </w:r>
          </w:p>
        </w:tc>
      </w:tr>
    </w:tbl>
    <w:p w14:paraId="5952CBF8" w14:textId="2014FE04" w:rsidR="000D6ABC" w:rsidRPr="004421AB" w:rsidRDefault="000D6ABC" w:rsidP="00AC1DEB"/>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335B0" w14:textId="77777777" w:rsidR="00E80F6A" w:rsidRDefault="00E80F6A" w:rsidP="007D199A">
      <w:pPr>
        <w:spacing w:after="0"/>
      </w:pPr>
      <w:r>
        <w:separator/>
      </w:r>
    </w:p>
    <w:p w14:paraId="50EFA316" w14:textId="77777777" w:rsidR="00E80F6A" w:rsidRDefault="00E80F6A"/>
  </w:endnote>
  <w:endnote w:type="continuationSeparator" w:id="0">
    <w:p w14:paraId="6CF7472A" w14:textId="77777777" w:rsidR="00E80F6A" w:rsidRDefault="00E80F6A" w:rsidP="007D199A">
      <w:pPr>
        <w:spacing w:after="0"/>
      </w:pPr>
      <w:r>
        <w:continuationSeparator/>
      </w:r>
    </w:p>
    <w:p w14:paraId="65721077" w14:textId="77777777" w:rsidR="00E80F6A" w:rsidRDefault="00E80F6A"/>
  </w:endnote>
  <w:endnote w:type="continuationNotice" w:id="1">
    <w:p w14:paraId="51091624" w14:textId="77777777" w:rsidR="00E80F6A" w:rsidRDefault="00E80F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146DE523" w:rsidR="004D16D7" w:rsidRPr="00FA6F51" w:rsidRDefault="004D16D7" w:rsidP="00FA6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A1790" w14:textId="77777777" w:rsidR="00E80F6A" w:rsidRPr="005E0344" w:rsidRDefault="00E80F6A" w:rsidP="005E0344">
      <w:pPr>
        <w:spacing w:after="120"/>
        <w:rPr>
          <w:color w:val="000000" w:themeColor="text2"/>
        </w:rPr>
      </w:pPr>
      <w:r w:rsidRPr="005E0344">
        <w:rPr>
          <w:color w:val="000000" w:themeColor="text2"/>
        </w:rPr>
        <w:separator/>
      </w:r>
    </w:p>
  </w:footnote>
  <w:footnote w:type="continuationSeparator" w:id="0">
    <w:p w14:paraId="6AFCAFC2" w14:textId="77777777" w:rsidR="00E80F6A" w:rsidRPr="005E0344" w:rsidRDefault="00E80F6A" w:rsidP="0090581D">
      <w:pPr>
        <w:spacing w:after="120"/>
        <w:rPr>
          <w:color w:val="000000" w:themeColor="text2"/>
        </w:rPr>
      </w:pPr>
      <w:r w:rsidRPr="005E0344">
        <w:rPr>
          <w:color w:val="000000" w:themeColor="text2"/>
        </w:rPr>
        <w:continuationSeparator/>
      </w:r>
    </w:p>
    <w:p w14:paraId="7AEFA262" w14:textId="77777777" w:rsidR="00E80F6A" w:rsidRDefault="00E80F6A"/>
  </w:footnote>
  <w:footnote w:type="continuationNotice" w:id="1">
    <w:p w14:paraId="5B795DAC" w14:textId="77777777" w:rsidR="00E80F6A" w:rsidRDefault="00E80F6A">
      <w:pPr>
        <w:spacing w:after="0"/>
      </w:pPr>
    </w:p>
    <w:p w14:paraId="5A0B7B61" w14:textId="77777777" w:rsidR="00E80F6A" w:rsidRDefault="00E80F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33DC9A8" w:rsidR="00177666" w:rsidRPr="00FA6F51" w:rsidRDefault="00177666" w:rsidP="00FA6F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98AA56D8"/>
    <w:lvl w:ilvl="0" w:tplc="0B344126">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93571"/>
    <w:multiLevelType w:val="hybridMultilevel"/>
    <w:tmpl w:val="FDB0F022"/>
    <w:lvl w:ilvl="0" w:tplc="E102A0AE">
      <w:start w:val="1"/>
      <w:numFmt w:val="bullet"/>
      <w:lvlText w:val=""/>
      <w:lvlJc w:val="left"/>
      <w:pPr>
        <w:ind w:left="720" w:hanging="360"/>
      </w:pPr>
      <w:rPr>
        <w:rFonts w:ascii="Symbol" w:hAnsi="Symbol"/>
      </w:rPr>
    </w:lvl>
    <w:lvl w:ilvl="1" w:tplc="DCA443F8">
      <w:start w:val="1"/>
      <w:numFmt w:val="bullet"/>
      <w:lvlText w:val=""/>
      <w:lvlJc w:val="left"/>
      <w:pPr>
        <w:ind w:left="720" w:hanging="360"/>
      </w:pPr>
      <w:rPr>
        <w:rFonts w:ascii="Symbol" w:hAnsi="Symbol"/>
      </w:rPr>
    </w:lvl>
    <w:lvl w:ilvl="2" w:tplc="F230E01E">
      <w:start w:val="1"/>
      <w:numFmt w:val="bullet"/>
      <w:lvlText w:val=""/>
      <w:lvlJc w:val="left"/>
      <w:pPr>
        <w:ind w:left="720" w:hanging="360"/>
      </w:pPr>
      <w:rPr>
        <w:rFonts w:ascii="Symbol" w:hAnsi="Symbol"/>
      </w:rPr>
    </w:lvl>
    <w:lvl w:ilvl="3" w:tplc="8188DE8E">
      <w:start w:val="1"/>
      <w:numFmt w:val="bullet"/>
      <w:lvlText w:val=""/>
      <w:lvlJc w:val="left"/>
      <w:pPr>
        <w:ind w:left="720" w:hanging="360"/>
      </w:pPr>
      <w:rPr>
        <w:rFonts w:ascii="Symbol" w:hAnsi="Symbol"/>
      </w:rPr>
    </w:lvl>
    <w:lvl w:ilvl="4" w:tplc="7FCAE208">
      <w:start w:val="1"/>
      <w:numFmt w:val="bullet"/>
      <w:lvlText w:val=""/>
      <w:lvlJc w:val="left"/>
      <w:pPr>
        <w:ind w:left="720" w:hanging="360"/>
      </w:pPr>
      <w:rPr>
        <w:rFonts w:ascii="Symbol" w:hAnsi="Symbol"/>
      </w:rPr>
    </w:lvl>
    <w:lvl w:ilvl="5" w:tplc="CCA8F23E">
      <w:start w:val="1"/>
      <w:numFmt w:val="bullet"/>
      <w:lvlText w:val=""/>
      <w:lvlJc w:val="left"/>
      <w:pPr>
        <w:ind w:left="720" w:hanging="360"/>
      </w:pPr>
      <w:rPr>
        <w:rFonts w:ascii="Symbol" w:hAnsi="Symbol"/>
      </w:rPr>
    </w:lvl>
    <w:lvl w:ilvl="6" w:tplc="C5FE5D0C">
      <w:start w:val="1"/>
      <w:numFmt w:val="bullet"/>
      <w:lvlText w:val=""/>
      <w:lvlJc w:val="left"/>
      <w:pPr>
        <w:ind w:left="720" w:hanging="360"/>
      </w:pPr>
      <w:rPr>
        <w:rFonts w:ascii="Symbol" w:hAnsi="Symbol"/>
      </w:rPr>
    </w:lvl>
    <w:lvl w:ilvl="7" w:tplc="02688D52">
      <w:start w:val="1"/>
      <w:numFmt w:val="bullet"/>
      <w:lvlText w:val=""/>
      <w:lvlJc w:val="left"/>
      <w:pPr>
        <w:ind w:left="720" w:hanging="360"/>
      </w:pPr>
      <w:rPr>
        <w:rFonts w:ascii="Symbol" w:hAnsi="Symbol"/>
      </w:rPr>
    </w:lvl>
    <w:lvl w:ilvl="8" w:tplc="EA66FC04">
      <w:start w:val="1"/>
      <w:numFmt w:val="bullet"/>
      <w:lvlText w:val=""/>
      <w:lvlJc w:val="left"/>
      <w:pPr>
        <w:ind w:left="720" w:hanging="360"/>
      </w:pPr>
      <w:rPr>
        <w:rFonts w:ascii="Symbol" w:hAnsi="Symbol"/>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668E4"/>
    <w:multiLevelType w:val="multilevel"/>
    <w:tmpl w:val="96BAF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6D14A2"/>
    <w:multiLevelType w:val="multilevel"/>
    <w:tmpl w:val="83CC9AD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0"/>
  </w:num>
  <w:num w:numId="12" w16cid:durableId="1614943677">
    <w:abstractNumId w:val="23"/>
  </w:num>
  <w:num w:numId="13" w16cid:durableId="697197792">
    <w:abstractNumId w:val="17"/>
  </w:num>
  <w:num w:numId="14" w16cid:durableId="134643499">
    <w:abstractNumId w:val="12"/>
  </w:num>
  <w:num w:numId="15" w16cid:durableId="1172336856">
    <w:abstractNumId w:val="23"/>
    <w:lvlOverride w:ilvl="0">
      <w:startOverride w:val="1"/>
    </w:lvlOverride>
  </w:num>
  <w:num w:numId="16" w16cid:durableId="189537330">
    <w:abstractNumId w:val="17"/>
    <w:lvlOverride w:ilvl="0">
      <w:startOverride w:val="1"/>
    </w:lvlOverride>
  </w:num>
  <w:num w:numId="17" w16cid:durableId="1754349152">
    <w:abstractNumId w:val="12"/>
    <w:lvlOverride w:ilvl="0">
      <w:startOverride w:val="1"/>
    </w:lvlOverride>
  </w:num>
  <w:num w:numId="18" w16cid:durableId="1844468965">
    <w:abstractNumId w:val="22"/>
  </w:num>
  <w:num w:numId="19" w16cid:durableId="1608610498">
    <w:abstractNumId w:val="19"/>
  </w:num>
  <w:num w:numId="20" w16cid:durableId="1521316726">
    <w:abstractNumId w:val="16"/>
  </w:num>
  <w:num w:numId="21" w16cid:durableId="1719888456">
    <w:abstractNumId w:val="20"/>
  </w:num>
  <w:num w:numId="22" w16cid:durableId="1864052155">
    <w:abstractNumId w:val="14"/>
  </w:num>
  <w:num w:numId="23" w16cid:durableId="126319480">
    <w:abstractNumId w:val="11"/>
  </w:num>
  <w:num w:numId="24" w16cid:durableId="1910840896">
    <w:abstractNumId w:val="11"/>
    <w:lvlOverride w:ilvl="0">
      <w:startOverride w:val="1"/>
    </w:lvlOverride>
  </w:num>
  <w:num w:numId="25" w16cid:durableId="1836142672">
    <w:abstractNumId w:val="24"/>
  </w:num>
  <w:num w:numId="26" w16cid:durableId="2023777166">
    <w:abstractNumId w:val="11"/>
    <w:lvlOverride w:ilvl="0">
      <w:startOverride w:val="1"/>
    </w:lvlOverride>
  </w:num>
  <w:num w:numId="27" w16cid:durableId="11026541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1"/>
  </w:num>
  <w:num w:numId="29" w16cid:durableId="1254171909">
    <w:abstractNumId w:val="16"/>
  </w:num>
  <w:num w:numId="30" w16cid:durableId="398331337">
    <w:abstractNumId w:val="18"/>
  </w:num>
  <w:num w:numId="31" w16cid:durableId="263223493">
    <w:abstractNumId w:val="15"/>
  </w:num>
  <w:num w:numId="32" w16cid:durableId="14993491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5D"/>
    <w:rsid w:val="00000677"/>
    <w:rsid w:val="000006E2"/>
    <w:rsid w:val="00000F9E"/>
    <w:rsid w:val="000019EF"/>
    <w:rsid w:val="00002389"/>
    <w:rsid w:val="00002F03"/>
    <w:rsid w:val="00003743"/>
    <w:rsid w:val="0000399A"/>
    <w:rsid w:val="00003C22"/>
    <w:rsid w:val="00003C81"/>
    <w:rsid w:val="0000421C"/>
    <w:rsid w:val="000045EC"/>
    <w:rsid w:val="00004637"/>
    <w:rsid w:val="00004A34"/>
    <w:rsid w:val="00004C10"/>
    <w:rsid w:val="00004C16"/>
    <w:rsid w:val="00006117"/>
    <w:rsid w:val="000067F4"/>
    <w:rsid w:val="00006AB9"/>
    <w:rsid w:val="00006FE1"/>
    <w:rsid w:val="00007616"/>
    <w:rsid w:val="00007673"/>
    <w:rsid w:val="0000797F"/>
    <w:rsid w:val="0001005C"/>
    <w:rsid w:val="000103D4"/>
    <w:rsid w:val="00010574"/>
    <w:rsid w:val="0001116E"/>
    <w:rsid w:val="00011177"/>
    <w:rsid w:val="00011CC4"/>
    <w:rsid w:val="00012167"/>
    <w:rsid w:val="000125DC"/>
    <w:rsid w:val="00012742"/>
    <w:rsid w:val="00012784"/>
    <w:rsid w:val="00012DC3"/>
    <w:rsid w:val="0001313A"/>
    <w:rsid w:val="00013518"/>
    <w:rsid w:val="00013973"/>
    <w:rsid w:val="00013DDC"/>
    <w:rsid w:val="00014069"/>
    <w:rsid w:val="00014593"/>
    <w:rsid w:val="00014603"/>
    <w:rsid w:val="000147A0"/>
    <w:rsid w:val="00014814"/>
    <w:rsid w:val="00014FCD"/>
    <w:rsid w:val="000151BA"/>
    <w:rsid w:val="00015966"/>
    <w:rsid w:val="00015F0D"/>
    <w:rsid w:val="000160ED"/>
    <w:rsid w:val="00016227"/>
    <w:rsid w:val="00016B08"/>
    <w:rsid w:val="000170F3"/>
    <w:rsid w:val="000176F4"/>
    <w:rsid w:val="0002076D"/>
    <w:rsid w:val="000208B6"/>
    <w:rsid w:val="00020A53"/>
    <w:rsid w:val="00021014"/>
    <w:rsid w:val="000210C7"/>
    <w:rsid w:val="00021749"/>
    <w:rsid w:val="0002179B"/>
    <w:rsid w:val="00022454"/>
    <w:rsid w:val="00022646"/>
    <w:rsid w:val="00022937"/>
    <w:rsid w:val="00022AED"/>
    <w:rsid w:val="00022FF0"/>
    <w:rsid w:val="00023272"/>
    <w:rsid w:val="0002329A"/>
    <w:rsid w:val="0002414E"/>
    <w:rsid w:val="00024522"/>
    <w:rsid w:val="0002462F"/>
    <w:rsid w:val="00024B2E"/>
    <w:rsid w:val="00024E11"/>
    <w:rsid w:val="000251FC"/>
    <w:rsid w:val="0002523C"/>
    <w:rsid w:val="0002531C"/>
    <w:rsid w:val="0002595B"/>
    <w:rsid w:val="000263D9"/>
    <w:rsid w:val="00026813"/>
    <w:rsid w:val="00026B93"/>
    <w:rsid w:val="000276DB"/>
    <w:rsid w:val="00027E97"/>
    <w:rsid w:val="00027F4F"/>
    <w:rsid w:val="000300C3"/>
    <w:rsid w:val="000301C2"/>
    <w:rsid w:val="00030359"/>
    <w:rsid w:val="00030430"/>
    <w:rsid w:val="0003078E"/>
    <w:rsid w:val="00030A5B"/>
    <w:rsid w:val="00031309"/>
    <w:rsid w:val="0003177A"/>
    <w:rsid w:val="00031967"/>
    <w:rsid w:val="00031B89"/>
    <w:rsid w:val="00031CC1"/>
    <w:rsid w:val="00031E73"/>
    <w:rsid w:val="000320E3"/>
    <w:rsid w:val="00032D89"/>
    <w:rsid w:val="00032DCA"/>
    <w:rsid w:val="000331C4"/>
    <w:rsid w:val="00033531"/>
    <w:rsid w:val="00033D15"/>
    <w:rsid w:val="00034079"/>
    <w:rsid w:val="00034919"/>
    <w:rsid w:val="00034C1C"/>
    <w:rsid w:val="00035440"/>
    <w:rsid w:val="00035BE0"/>
    <w:rsid w:val="00035C85"/>
    <w:rsid w:val="00035CE6"/>
    <w:rsid w:val="00035EF3"/>
    <w:rsid w:val="00036052"/>
    <w:rsid w:val="0003693D"/>
    <w:rsid w:val="00036B37"/>
    <w:rsid w:val="00036DE9"/>
    <w:rsid w:val="0003762B"/>
    <w:rsid w:val="0003784F"/>
    <w:rsid w:val="00037F40"/>
    <w:rsid w:val="00040015"/>
    <w:rsid w:val="0004006C"/>
    <w:rsid w:val="00040D10"/>
    <w:rsid w:val="000411E4"/>
    <w:rsid w:val="0004149F"/>
    <w:rsid w:val="0004173C"/>
    <w:rsid w:val="00042244"/>
    <w:rsid w:val="00042D90"/>
    <w:rsid w:val="00043716"/>
    <w:rsid w:val="00043720"/>
    <w:rsid w:val="00043D18"/>
    <w:rsid w:val="00043E39"/>
    <w:rsid w:val="00044033"/>
    <w:rsid w:val="000441F3"/>
    <w:rsid w:val="0004440F"/>
    <w:rsid w:val="00044B8E"/>
    <w:rsid w:val="00045010"/>
    <w:rsid w:val="000451F3"/>
    <w:rsid w:val="0004529C"/>
    <w:rsid w:val="0004630D"/>
    <w:rsid w:val="00047578"/>
    <w:rsid w:val="00047B6C"/>
    <w:rsid w:val="00047DFB"/>
    <w:rsid w:val="0005010E"/>
    <w:rsid w:val="000501C4"/>
    <w:rsid w:val="000509BF"/>
    <w:rsid w:val="00050C4A"/>
    <w:rsid w:val="00051A28"/>
    <w:rsid w:val="00052489"/>
    <w:rsid w:val="00052601"/>
    <w:rsid w:val="00052A12"/>
    <w:rsid w:val="00052B57"/>
    <w:rsid w:val="00052C8A"/>
    <w:rsid w:val="0005350D"/>
    <w:rsid w:val="0005398F"/>
    <w:rsid w:val="000548C8"/>
    <w:rsid w:val="00054D70"/>
    <w:rsid w:val="00054EC3"/>
    <w:rsid w:val="000551B5"/>
    <w:rsid w:val="000551C7"/>
    <w:rsid w:val="00055239"/>
    <w:rsid w:val="0005552E"/>
    <w:rsid w:val="00055DCD"/>
    <w:rsid w:val="000567F7"/>
    <w:rsid w:val="000571A9"/>
    <w:rsid w:val="000579CC"/>
    <w:rsid w:val="00057A32"/>
    <w:rsid w:val="00060285"/>
    <w:rsid w:val="000612D6"/>
    <w:rsid w:val="00061B4E"/>
    <w:rsid w:val="00062250"/>
    <w:rsid w:val="000624CC"/>
    <w:rsid w:val="00062924"/>
    <w:rsid w:val="00062984"/>
    <w:rsid w:val="000629A2"/>
    <w:rsid w:val="00062B70"/>
    <w:rsid w:val="00062D7A"/>
    <w:rsid w:val="0006325F"/>
    <w:rsid w:val="00063335"/>
    <w:rsid w:val="00063B7C"/>
    <w:rsid w:val="00063E03"/>
    <w:rsid w:val="00064657"/>
    <w:rsid w:val="000651A6"/>
    <w:rsid w:val="000657F2"/>
    <w:rsid w:val="00065A17"/>
    <w:rsid w:val="00065B58"/>
    <w:rsid w:val="00065C00"/>
    <w:rsid w:val="00065C36"/>
    <w:rsid w:val="00065CDC"/>
    <w:rsid w:val="00066436"/>
    <w:rsid w:val="00066846"/>
    <w:rsid w:val="000673DC"/>
    <w:rsid w:val="000675E4"/>
    <w:rsid w:val="00067DC6"/>
    <w:rsid w:val="00070C02"/>
    <w:rsid w:val="00070D2B"/>
    <w:rsid w:val="00070D91"/>
    <w:rsid w:val="00070DD3"/>
    <w:rsid w:val="000711EF"/>
    <w:rsid w:val="000714CA"/>
    <w:rsid w:val="000715F0"/>
    <w:rsid w:val="0007183A"/>
    <w:rsid w:val="000720C0"/>
    <w:rsid w:val="00072724"/>
    <w:rsid w:val="00072995"/>
    <w:rsid w:val="00072B2F"/>
    <w:rsid w:val="00073107"/>
    <w:rsid w:val="0007327E"/>
    <w:rsid w:val="000734CD"/>
    <w:rsid w:val="000736BF"/>
    <w:rsid w:val="00073740"/>
    <w:rsid w:val="00073A98"/>
    <w:rsid w:val="00073FCD"/>
    <w:rsid w:val="0007433E"/>
    <w:rsid w:val="0007451A"/>
    <w:rsid w:val="00074A23"/>
    <w:rsid w:val="00074E71"/>
    <w:rsid w:val="000755D9"/>
    <w:rsid w:val="00075605"/>
    <w:rsid w:val="000757B2"/>
    <w:rsid w:val="00075B79"/>
    <w:rsid w:val="00075C66"/>
    <w:rsid w:val="000763C9"/>
    <w:rsid w:val="0007647E"/>
    <w:rsid w:val="000764D0"/>
    <w:rsid w:val="00076885"/>
    <w:rsid w:val="000769A0"/>
    <w:rsid w:val="00076A0A"/>
    <w:rsid w:val="00076DB6"/>
    <w:rsid w:val="00077534"/>
    <w:rsid w:val="0007788A"/>
    <w:rsid w:val="00077D83"/>
    <w:rsid w:val="00077E1F"/>
    <w:rsid w:val="00080043"/>
    <w:rsid w:val="0008006E"/>
    <w:rsid w:val="000817D4"/>
    <w:rsid w:val="0008203F"/>
    <w:rsid w:val="000822F1"/>
    <w:rsid w:val="00082312"/>
    <w:rsid w:val="00082385"/>
    <w:rsid w:val="000823D7"/>
    <w:rsid w:val="00082818"/>
    <w:rsid w:val="00082879"/>
    <w:rsid w:val="000832CC"/>
    <w:rsid w:val="000833F8"/>
    <w:rsid w:val="00083562"/>
    <w:rsid w:val="000836EF"/>
    <w:rsid w:val="00083D2D"/>
    <w:rsid w:val="000841EE"/>
    <w:rsid w:val="00084706"/>
    <w:rsid w:val="00084C54"/>
    <w:rsid w:val="00084FE9"/>
    <w:rsid w:val="00085105"/>
    <w:rsid w:val="000851FB"/>
    <w:rsid w:val="00085492"/>
    <w:rsid w:val="000856FD"/>
    <w:rsid w:val="00085760"/>
    <w:rsid w:val="00085B65"/>
    <w:rsid w:val="00086574"/>
    <w:rsid w:val="0008690D"/>
    <w:rsid w:val="00086D40"/>
    <w:rsid w:val="00087312"/>
    <w:rsid w:val="00087A1A"/>
    <w:rsid w:val="00087CC0"/>
    <w:rsid w:val="00090633"/>
    <w:rsid w:val="00090911"/>
    <w:rsid w:val="0009126F"/>
    <w:rsid w:val="0009154D"/>
    <w:rsid w:val="000916AA"/>
    <w:rsid w:val="00091C13"/>
    <w:rsid w:val="00091EEA"/>
    <w:rsid w:val="000920CB"/>
    <w:rsid w:val="00092744"/>
    <w:rsid w:val="00092898"/>
    <w:rsid w:val="00092BF6"/>
    <w:rsid w:val="00093316"/>
    <w:rsid w:val="000935E7"/>
    <w:rsid w:val="000939DC"/>
    <w:rsid w:val="00093BA7"/>
    <w:rsid w:val="0009410F"/>
    <w:rsid w:val="00094668"/>
    <w:rsid w:val="00094C70"/>
    <w:rsid w:val="00094F3C"/>
    <w:rsid w:val="00095ED4"/>
    <w:rsid w:val="00096593"/>
    <w:rsid w:val="0009676F"/>
    <w:rsid w:val="000967B9"/>
    <w:rsid w:val="00096F90"/>
    <w:rsid w:val="000979B9"/>
    <w:rsid w:val="00097AD1"/>
    <w:rsid w:val="00097CA4"/>
    <w:rsid w:val="000A0B0D"/>
    <w:rsid w:val="000A0EDC"/>
    <w:rsid w:val="000A105C"/>
    <w:rsid w:val="000A1502"/>
    <w:rsid w:val="000A1641"/>
    <w:rsid w:val="000A24AA"/>
    <w:rsid w:val="000A25A3"/>
    <w:rsid w:val="000A25F3"/>
    <w:rsid w:val="000A2C49"/>
    <w:rsid w:val="000A2D82"/>
    <w:rsid w:val="000A3A00"/>
    <w:rsid w:val="000A3A52"/>
    <w:rsid w:val="000A41BF"/>
    <w:rsid w:val="000A422C"/>
    <w:rsid w:val="000A4CFF"/>
    <w:rsid w:val="000A52BE"/>
    <w:rsid w:val="000A59A8"/>
    <w:rsid w:val="000A5F08"/>
    <w:rsid w:val="000A6089"/>
    <w:rsid w:val="000A6347"/>
    <w:rsid w:val="000A6426"/>
    <w:rsid w:val="000A6497"/>
    <w:rsid w:val="000A6525"/>
    <w:rsid w:val="000A680E"/>
    <w:rsid w:val="000A6A0A"/>
    <w:rsid w:val="000A774A"/>
    <w:rsid w:val="000A7C19"/>
    <w:rsid w:val="000B08AB"/>
    <w:rsid w:val="000B0912"/>
    <w:rsid w:val="000B0AD3"/>
    <w:rsid w:val="000B10F1"/>
    <w:rsid w:val="000B11B9"/>
    <w:rsid w:val="000B198C"/>
    <w:rsid w:val="000B1B23"/>
    <w:rsid w:val="000B1FF0"/>
    <w:rsid w:val="000B322C"/>
    <w:rsid w:val="000B384F"/>
    <w:rsid w:val="000B38B6"/>
    <w:rsid w:val="000B3E81"/>
    <w:rsid w:val="000B4350"/>
    <w:rsid w:val="000B44FA"/>
    <w:rsid w:val="000B4E06"/>
    <w:rsid w:val="000B4FAB"/>
    <w:rsid w:val="000B5118"/>
    <w:rsid w:val="000B5E70"/>
    <w:rsid w:val="000B629F"/>
    <w:rsid w:val="000B6A4C"/>
    <w:rsid w:val="000B6DE3"/>
    <w:rsid w:val="000B71CF"/>
    <w:rsid w:val="000B7AF1"/>
    <w:rsid w:val="000B7D78"/>
    <w:rsid w:val="000C04CE"/>
    <w:rsid w:val="000C0E21"/>
    <w:rsid w:val="000C11EF"/>
    <w:rsid w:val="000C142F"/>
    <w:rsid w:val="000C170C"/>
    <w:rsid w:val="000C1DA6"/>
    <w:rsid w:val="000C20EF"/>
    <w:rsid w:val="000C2729"/>
    <w:rsid w:val="000C2DB1"/>
    <w:rsid w:val="000C2DDC"/>
    <w:rsid w:val="000C3093"/>
    <w:rsid w:val="000C32EE"/>
    <w:rsid w:val="000C3321"/>
    <w:rsid w:val="000C3596"/>
    <w:rsid w:val="000C36EC"/>
    <w:rsid w:val="000C398A"/>
    <w:rsid w:val="000C3C70"/>
    <w:rsid w:val="000C3F2C"/>
    <w:rsid w:val="000C41FB"/>
    <w:rsid w:val="000C44D4"/>
    <w:rsid w:val="000C45CD"/>
    <w:rsid w:val="000C4768"/>
    <w:rsid w:val="000C4AA2"/>
    <w:rsid w:val="000C4FC2"/>
    <w:rsid w:val="000C51A1"/>
    <w:rsid w:val="000C52B1"/>
    <w:rsid w:val="000C5505"/>
    <w:rsid w:val="000C5C24"/>
    <w:rsid w:val="000C614F"/>
    <w:rsid w:val="000C67F0"/>
    <w:rsid w:val="000C69D1"/>
    <w:rsid w:val="000C6BF3"/>
    <w:rsid w:val="000C7191"/>
    <w:rsid w:val="000D00F4"/>
    <w:rsid w:val="000D03BC"/>
    <w:rsid w:val="000D117F"/>
    <w:rsid w:val="000D19B7"/>
    <w:rsid w:val="000D1F77"/>
    <w:rsid w:val="000D2CA7"/>
    <w:rsid w:val="000D2FD4"/>
    <w:rsid w:val="000D3023"/>
    <w:rsid w:val="000D30A8"/>
    <w:rsid w:val="000D30AB"/>
    <w:rsid w:val="000D34B0"/>
    <w:rsid w:val="000D43EC"/>
    <w:rsid w:val="000D47D0"/>
    <w:rsid w:val="000D47EE"/>
    <w:rsid w:val="000D4C8E"/>
    <w:rsid w:val="000D502F"/>
    <w:rsid w:val="000D5040"/>
    <w:rsid w:val="000D5475"/>
    <w:rsid w:val="000D5523"/>
    <w:rsid w:val="000D58C1"/>
    <w:rsid w:val="000D5B21"/>
    <w:rsid w:val="000D5B56"/>
    <w:rsid w:val="000D5F05"/>
    <w:rsid w:val="000D60D0"/>
    <w:rsid w:val="000D6384"/>
    <w:rsid w:val="000D69DD"/>
    <w:rsid w:val="000D6ABC"/>
    <w:rsid w:val="000D7479"/>
    <w:rsid w:val="000D757A"/>
    <w:rsid w:val="000D7F3F"/>
    <w:rsid w:val="000D7F41"/>
    <w:rsid w:val="000E015B"/>
    <w:rsid w:val="000E07AB"/>
    <w:rsid w:val="000E0A8E"/>
    <w:rsid w:val="000E101B"/>
    <w:rsid w:val="000E1317"/>
    <w:rsid w:val="000E155E"/>
    <w:rsid w:val="000E1E0F"/>
    <w:rsid w:val="000E1F56"/>
    <w:rsid w:val="000E2121"/>
    <w:rsid w:val="000E29B8"/>
    <w:rsid w:val="000E2AB9"/>
    <w:rsid w:val="000E2DE7"/>
    <w:rsid w:val="000E2FCA"/>
    <w:rsid w:val="000E3565"/>
    <w:rsid w:val="000E379B"/>
    <w:rsid w:val="000E3802"/>
    <w:rsid w:val="000E38B8"/>
    <w:rsid w:val="000E39E1"/>
    <w:rsid w:val="000E48FD"/>
    <w:rsid w:val="000E4A52"/>
    <w:rsid w:val="000E521B"/>
    <w:rsid w:val="000E53C2"/>
    <w:rsid w:val="000E5648"/>
    <w:rsid w:val="000E5B89"/>
    <w:rsid w:val="000E6B21"/>
    <w:rsid w:val="000E6C1F"/>
    <w:rsid w:val="000E7036"/>
    <w:rsid w:val="000E7103"/>
    <w:rsid w:val="000E73BD"/>
    <w:rsid w:val="000E75E9"/>
    <w:rsid w:val="000E75EE"/>
    <w:rsid w:val="000E76C7"/>
    <w:rsid w:val="000E7815"/>
    <w:rsid w:val="000E7A8B"/>
    <w:rsid w:val="000E7D13"/>
    <w:rsid w:val="000F0703"/>
    <w:rsid w:val="000F072E"/>
    <w:rsid w:val="000F07EB"/>
    <w:rsid w:val="000F0C4C"/>
    <w:rsid w:val="000F0DAF"/>
    <w:rsid w:val="000F1596"/>
    <w:rsid w:val="000F1B7B"/>
    <w:rsid w:val="000F24DF"/>
    <w:rsid w:val="000F2AFC"/>
    <w:rsid w:val="000F2B5E"/>
    <w:rsid w:val="000F2C23"/>
    <w:rsid w:val="000F2D96"/>
    <w:rsid w:val="000F2ED4"/>
    <w:rsid w:val="000F2F1D"/>
    <w:rsid w:val="000F41D1"/>
    <w:rsid w:val="000F428D"/>
    <w:rsid w:val="000F429D"/>
    <w:rsid w:val="000F42EB"/>
    <w:rsid w:val="000F44E7"/>
    <w:rsid w:val="000F4995"/>
    <w:rsid w:val="000F5571"/>
    <w:rsid w:val="000F6758"/>
    <w:rsid w:val="000F6B63"/>
    <w:rsid w:val="000F6E5A"/>
    <w:rsid w:val="000F7265"/>
    <w:rsid w:val="000F7EAB"/>
    <w:rsid w:val="000F7F95"/>
    <w:rsid w:val="00100695"/>
    <w:rsid w:val="0010080A"/>
    <w:rsid w:val="00100A2C"/>
    <w:rsid w:val="00100C0A"/>
    <w:rsid w:val="00100C1C"/>
    <w:rsid w:val="00100F6A"/>
    <w:rsid w:val="00101009"/>
    <w:rsid w:val="00101473"/>
    <w:rsid w:val="00101C05"/>
    <w:rsid w:val="00101F4A"/>
    <w:rsid w:val="0010267F"/>
    <w:rsid w:val="001028E8"/>
    <w:rsid w:val="00102CAC"/>
    <w:rsid w:val="00103120"/>
    <w:rsid w:val="00103B84"/>
    <w:rsid w:val="00103EA8"/>
    <w:rsid w:val="00104252"/>
    <w:rsid w:val="0010436E"/>
    <w:rsid w:val="00104BBD"/>
    <w:rsid w:val="001050F1"/>
    <w:rsid w:val="001053EA"/>
    <w:rsid w:val="001054CA"/>
    <w:rsid w:val="00105C08"/>
    <w:rsid w:val="00105ED5"/>
    <w:rsid w:val="0010625B"/>
    <w:rsid w:val="00106414"/>
    <w:rsid w:val="0010655B"/>
    <w:rsid w:val="001071E5"/>
    <w:rsid w:val="0010758A"/>
    <w:rsid w:val="00107A15"/>
    <w:rsid w:val="00107D76"/>
    <w:rsid w:val="00107FB8"/>
    <w:rsid w:val="00110306"/>
    <w:rsid w:val="001109B3"/>
    <w:rsid w:val="00110B8D"/>
    <w:rsid w:val="00110DCC"/>
    <w:rsid w:val="0011167C"/>
    <w:rsid w:val="0011196E"/>
    <w:rsid w:val="00111C97"/>
    <w:rsid w:val="00111EFE"/>
    <w:rsid w:val="00112193"/>
    <w:rsid w:val="001124A1"/>
    <w:rsid w:val="0011279C"/>
    <w:rsid w:val="00112827"/>
    <w:rsid w:val="00112A01"/>
    <w:rsid w:val="00112FA0"/>
    <w:rsid w:val="0011354A"/>
    <w:rsid w:val="0011382B"/>
    <w:rsid w:val="00113BF8"/>
    <w:rsid w:val="001141DF"/>
    <w:rsid w:val="00114FED"/>
    <w:rsid w:val="00116378"/>
    <w:rsid w:val="00116698"/>
    <w:rsid w:val="001166DB"/>
    <w:rsid w:val="001166F8"/>
    <w:rsid w:val="00116D11"/>
    <w:rsid w:val="00117CD1"/>
    <w:rsid w:val="0012049C"/>
    <w:rsid w:val="00120C5A"/>
    <w:rsid w:val="00121766"/>
    <w:rsid w:val="00122006"/>
    <w:rsid w:val="001222BB"/>
    <w:rsid w:val="0012279F"/>
    <w:rsid w:val="00122BD8"/>
    <w:rsid w:val="00122FCC"/>
    <w:rsid w:val="00123B17"/>
    <w:rsid w:val="00123C15"/>
    <w:rsid w:val="00123CB1"/>
    <w:rsid w:val="00123CE2"/>
    <w:rsid w:val="001240E3"/>
    <w:rsid w:val="00124C2B"/>
    <w:rsid w:val="00124DD3"/>
    <w:rsid w:val="0012612F"/>
    <w:rsid w:val="001263D7"/>
    <w:rsid w:val="00126673"/>
    <w:rsid w:val="00126752"/>
    <w:rsid w:val="0012688C"/>
    <w:rsid w:val="00126A65"/>
    <w:rsid w:val="00127CD0"/>
    <w:rsid w:val="001305AA"/>
    <w:rsid w:val="00130B30"/>
    <w:rsid w:val="001322D4"/>
    <w:rsid w:val="00132359"/>
    <w:rsid w:val="00132710"/>
    <w:rsid w:val="00132E05"/>
    <w:rsid w:val="00133150"/>
    <w:rsid w:val="001332D3"/>
    <w:rsid w:val="001333A5"/>
    <w:rsid w:val="001333ED"/>
    <w:rsid w:val="00133763"/>
    <w:rsid w:val="0013451C"/>
    <w:rsid w:val="00134542"/>
    <w:rsid w:val="00134B56"/>
    <w:rsid w:val="00135DFE"/>
    <w:rsid w:val="0013719E"/>
    <w:rsid w:val="0013744B"/>
    <w:rsid w:val="00140541"/>
    <w:rsid w:val="00140771"/>
    <w:rsid w:val="0014085F"/>
    <w:rsid w:val="00140E1C"/>
    <w:rsid w:val="0014108A"/>
    <w:rsid w:val="00141090"/>
    <w:rsid w:val="001415F4"/>
    <w:rsid w:val="001417A1"/>
    <w:rsid w:val="00141C47"/>
    <w:rsid w:val="0014230C"/>
    <w:rsid w:val="00142E94"/>
    <w:rsid w:val="001439A5"/>
    <w:rsid w:val="001439D0"/>
    <w:rsid w:val="001439DD"/>
    <w:rsid w:val="00143A9B"/>
    <w:rsid w:val="00143C1D"/>
    <w:rsid w:val="001449A7"/>
    <w:rsid w:val="00145014"/>
    <w:rsid w:val="00145459"/>
    <w:rsid w:val="00145C0A"/>
    <w:rsid w:val="001467CA"/>
    <w:rsid w:val="00146824"/>
    <w:rsid w:val="00146B06"/>
    <w:rsid w:val="00147A1B"/>
    <w:rsid w:val="00147AE4"/>
    <w:rsid w:val="00147FC2"/>
    <w:rsid w:val="00150B38"/>
    <w:rsid w:val="00150BCA"/>
    <w:rsid w:val="00150F09"/>
    <w:rsid w:val="00151383"/>
    <w:rsid w:val="001513E1"/>
    <w:rsid w:val="00151E39"/>
    <w:rsid w:val="001531F7"/>
    <w:rsid w:val="001540A3"/>
    <w:rsid w:val="001545D8"/>
    <w:rsid w:val="00154AB3"/>
    <w:rsid w:val="00154EC7"/>
    <w:rsid w:val="00154FF3"/>
    <w:rsid w:val="00155199"/>
    <w:rsid w:val="0015527D"/>
    <w:rsid w:val="001559BA"/>
    <w:rsid w:val="001571E5"/>
    <w:rsid w:val="00157641"/>
    <w:rsid w:val="00157A3B"/>
    <w:rsid w:val="00157E7C"/>
    <w:rsid w:val="001610E6"/>
    <w:rsid w:val="001619F6"/>
    <w:rsid w:val="00161D15"/>
    <w:rsid w:val="00162B82"/>
    <w:rsid w:val="001631AE"/>
    <w:rsid w:val="0016330D"/>
    <w:rsid w:val="00163371"/>
    <w:rsid w:val="0016340C"/>
    <w:rsid w:val="00163C17"/>
    <w:rsid w:val="00163D68"/>
    <w:rsid w:val="00164BFF"/>
    <w:rsid w:val="00164DE7"/>
    <w:rsid w:val="001658EC"/>
    <w:rsid w:val="00165B16"/>
    <w:rsid w:val="00165E02"/>
    <w:rsid w:val="00165EA4"/>
    <w:rsid w:val="00165FE8"/>
    <w:rsid w:val="00166BB7"/>
    <w:rsid w:val="001672D9"/>
    <w:rsid w:val="0016738B"/>
    <w:rsid w:val="001675D7"/>
    <w:rsid w:val="0016765A"/>
    <w:rsid w:val="001677A5"/>
    <w:rsid w:val="001677D9"/>
    <w:rsid w:val="00170155"/>
    <w:rsid w:val="00170289"/>
    <w:rsid w:val="00170BA9"/>
    <w:rsid w:val="001712B0"/>
    <w:rsid w:val="001717DF"/>
    <w:rsid w:val="00171892"/>
    <w:rsid w:val="00171907"/>
    <w:rsid w:val="001719E8"/>
    <w:rsid w:val="00171D6F"/>
    <w:rsid w:val="001724EC"/>
    <w:rsid w:val="00173784"/>
    <w:rsid w:val="00173B1B"/>
    <w:rsid w:val="00173C28"/>
    <w:rsid w:val="00173C33"/>
    <w:rsid w:val="00173FC5"/>
    <w:rsid w:val="00174507"/>
    <w:rsid w:val="00174532"/>
    <w:rsid w:val="00175F27"/>
    <w:rsid w:val="0017622A"/>
    <w:rsid w:val="0017669D"/>
    <w:rsid w:val="00176A3A"/>
    <w:rsid w:val="00176CCA"/>
    <w:rsid w:val="00176DD5"/>
    <w:rsid w:val="00176EE8"/>
    <w:rsid w:val="0017756B"/>
    <w:rsid w:val="00177666"/>
    <w:rsid w:val="0017788C"/>
    <w:rsid w:val="001779EA"/>
    <w:rsid w:val="00177D0A"/>
    <w:rsid w:val="0018054E"/>
    <w:rsid w:val="00180550"/>
    <w:rsid w:val="00180992"/>
    <w:rsid w:val="00180E61"/>
    <w:rsid w:val="00180F3A"/>
    <w:rsid w:val="0018130D"/>
    <w:rsid w:val="0018177B"/>
    <w:rsid w:val="00182B9E"/>
    <w:rsid w:val="00182DAA"/>
    <w:rsid w:val="0018433F"/>
    <w:rsid w:val="00184410"/>
    <w:rsid w:val="0018451B"/>
    <w:rsid w:val="00184719"/>
    <w:rsid w:val="00184897"/>
    <w:rsid w:val="001848EB"/>
    <w:rsid w:val="00184992"/>
    <w:rsid w:val="001849CA"/>
    <w:rsid w:val="00184E9A"/>
    <w:rsid w:val="00185410"/>
    <w:rsid w:val="001867FA"/>
    <w:rsid w:val="001868DF"/>
    <w:rsid w:val="00186C26"/>
    <w:rsid w:val="001870E3"/>
    <w:rsid w:val="00190563"/>
    <w:rsid w:val="00191348"/>
    <w:rsid w:val="00191B27"/>
    <w:rsid w:val="00192352"/>
    <w:rsid w:val="001926E8"/>
    <w:rsid w:val="001927FF"/>
    <w:rsid w:val="001929A4"/>
    <w:rsid w:val="00192C9E"/>
    <w:rsid w:val="00192CC2"/>
    <w:rsid w:val="00193323"/>
    <w:rsid w:val="00193996"/>
    <w:rsid w:val="00193EC2"/>
    <w:rsid w:val="0019433D"/>
    <w:rsid w:val="001949A5"/>
    <w:rsid w:val="0019528C"/>
    <w:rsid w:val="00196589"/>
    <w:rsid w:val="001966D1"/>
    <w:rsid w:val="00196F88"/>
    <w:rsid w:val="0019784A"/>
    <w:rsid w:val="001979BE"/>
    <w:rsid w:val="00197BE8"/>
    <w:rsid w:val="001A07B8"/>
    <w:rsid w:val="001A1098"/>
    <w:rsid w:val="001A1230"/>
    <w:rsid w:val="001A19F4"/>
    <w:rsid w:val="001A1A1C"/>
    <w:rsid w:val="001A1C61"/>
    <w:rsid w:val="001A1D37"/>
    <w:rsid w:val="001A1E11"/>
    <w:rsid w:val="001A2C17"/>
    <w:rsid w:val="001A2DE9"/>
    <w:rsid w:val="001A376F"/>
    <w:rsid w:val="001A39C4"/>
    <w:rsid w:val="001A3A02"/>
    <w:rsid w:val="001A3AD5"/>
    <w:rsid w:val="001A3B51"/>
    <w:rsid w:val="001A3D72"/>
    <w:rsid w:val="001A3E6F"/>
    <w:rsid w:val="001A3EFD"/>
    <w:rsid w:val="001A4219"/>
    <w:rsid w:val="001A4AC8"/>
    <w:rsid w:val="001A4B04"/>
    <w:rsid w:val="001A5045"/>
    <w:rsid w:val="001A56DA"/>
    <w:rsid w:val="001A5837"/>
    <w:rsid w:val="001A594C"/>
    <w:rsid w:val="001A5F26"/>
    <w:rsid w:val="001A61EF"/>
    <w:rsid w:val="001A65C0"/>
    <w:rsid w:val="001A729B"/>
    <w:rsid w:val="001A7CB1"/>
    <w:rsid w:val="001B042C"/>
    <w:rsid w:val="001B05BC"/>
    <w:rsid w:val="001B0610"/>
    <w:rsid w:val="001B11BB"/>
    <w:rsid w:val="001B1311"/>
    <w:rsid w:val="001B1766"/>
    <w:rsid w:val="001B2198"/>
    <w:rsid w:val="001B221C"/>
    <w:rsid w:val="001B26EC"/>
    <w:rsid w:val="001B2AAB"/>
    <w:rsid w:val="001B2E70"/>
    <w:rsid w:val="001B300F"/>
    <w:rsid w:val="001B3029"/>
    <w:rsid w:val="001B35FB"/>
    <w:rsid w:val="001B3768"/>
    <w:rsid w:val="001B3889"/>
    <w:rsid w:val="001B39EE"/>
    <w:rsid w:val="001B4095"/>
    <w:rsid w:val="001B42C4"/>
    <w:rsid w:val="001B47A6"/>
    <w:rsid w:val="001B4852"/>
    <w:rsid w:val="001B5DDF"/>
    <w:rsid w:val="001B65D3"/>
    <w:rsid w:val="001B688B"/>
    <w:rsid w:val="001B6DCA"/>
    <w:rsid w:val="001B7369"/>
    <w:rsid w:val="001B73B8"/>
    <w:rsid w:val="001B7915"/>
    <w:rsid w:val="001B7D85"/>
    <w:rsid w:val="001C0665"/>
    <w:rsid w:val="001C0852"/>
    <w:rsid w:val="001C0AD2"/>
    <w:rsid w:val="001C0C97"/>
    <w:rsid w:val="001C222E"/>
    <w:rsid w:val="001C2A15"/>
    <w:rsid w:val="001C2B47"/>
    <w:rsid w:val="001C3353"/>
    <w:rsid w:val="001C33AF"/>
    <w:rsid w:val="001C383F"/>
    <w:rsid w:val="001C4D63"/>
    <w:rsid w:val="001C4D85"/>
    <w:rsid w:val="001C4E13"/>
    <w:rsid w:val="001C52D1"/>
    <w:rsid w:val="001C52DE"/>
    <w:rsid w:val="001C538D"/>
    <w:rsid w:val="001C585D"/>
    <w:rsid w:val="001C5EAC"/>
    <w:rsid w:val="001C6592"/>
    <w:rsid w:val="001C6901"/>
    <w:rsid w:val="001C757C"/>
    <w:rsid w:val="001C77A2"/>
    <w:rsid w:val="001C78DA"/>
    <w:rsid w:val="001C7BD6"/>
    <w:rsid w:val="001C7D1B"/>
    <w:rsid w:val="001C7D70"/>
    <w:rsid w:val="001C7DF5"/>
    <w:rsid w:val="001D03BB"/>
    <w:rsid w:val="001D0B97"/>
    <w:rsid w:val="001D0DE0"/>
    <w:rsid w:val="001D1C85"/>
    <w:rsid w:val="001D1EB4"/>
    <w:rsid w:val="001D24F9"/>
    <w:rsid w:val="001D35BE"/>
    <w:rsid w:val="001D4282"/>
    <w:rsid w:val="001D4CBD"/>
    <w:rsid w:val="001D4E2E"/>
    <w:rsid w:val="001D54A3"/>
    <w:rsid w:val="001D57DC"/>
    <w:rsid w:val="001D59CD"/>
    <w:rsid w:val="001D5AFF"/>
    <w:rsid w:val="001D5B43"/>
    <w:rsid w:val="001D6A59"/>
    <w:rsid w:val="001D7055"/>
    <w:rsid w:val="001D707C"/>
    <w:rsid w:val="001D74B4"/>
    <w:rsid w:val="001D7FB3"/>
    <w:rsid w:val="001E03E1"/>
    <w:rsid w:val="001E044E"/>
    <w:rsid w:val="001E07B7"/>
    <w:rsid w:val="001E1821"/>
    <w:rsid w:val="001E1912"/>
    <w:rsid w:val="001E223B"/>
    <w:rsid w:val="001E258A"/>
    <w:rsid w:val="001E2ABF"/>
    <w:rsid w:val="001E3006"/>
    <w:rsid w:val="001E32CF"/>
    <w:rsid w:val="001E3375"/>
    <w:rsid w:val="001E37BC"/>
    <w:rsid w:val="001E38C1"/>
    <w:rsid w:val="001E3D3B"/>
    <w:rsid w:val="001E4295"/>
    <w:rsid w:val="001E4B5F"/>
    <w:rsid w:val="001E503F"/>
    <w:rsid w:val="001E5068"/>
    <w:rsid w:val="001E5169"/>
    <w:rsid w:val="001E59FD"/>
    <w:rsid w:val="001E61DD"/>
    <w:rsid w:val="001E64DB"/>
    <w:rsid w:val="001E671D"/>
    <w:rsid w:val="001E6DB8"/>
    <w:rsid w:val="001E73DA"/>
    <w:rsid w:val="001E751E"/>
    <w:rsid w:val="001F059F"/>
    <w:rsid w:val="001F094A"/>
    <w:rsid w:val="001F0E9E"/>
    <w:rsid w:val="001F138F"/>
    <w:rsid w:val="001F13FB"/>
    <w:rsid w:val="001F1936"/>
    <w:rsid w:val="001F2122"/>
    <w:rsid w:val="001F21D5"/>
    <w:rsid w:val="001F24E0"/>
    <w:rsid w:val="001F257B"/>
    <w:rsid w:val="001F25EA"/>
    <w:rsid w:val="001F2C32"/>
    <w:rsid w:val="001F2DA5"/>
    <w:rsid w:val="001F2F81"/>
    <w:rsid w:val="001F3196"/>
    <w:rsid w:val="001F34CF"/>
    <w:rsid w:val="001F3D86"/>
    <w:rsid w:val="001F3E7C"/>
    <w:rsid w:val="001F3F4D"/>
    <w:rsid w:val="001F4159"/>
    <w:rsid w:val="001F417E"/>
    <w:rsid w:val="001F4633"/>
    <w:rsid w:val="001F4B44"/>
    <w:rsid w:val="001F538B"/>
    <w:rsid w:val="001F606B"/>
    <w:rsid w:val="001F6598"/>
    <w:rsid w:val="001F6E0F"/>
    <w:rsid w:val="001F71DC"/>
    <w:rsid w:val="001F790B"/>
    <w:rsid w:val="001F79C9"/>
    <w:rsid w:val="001F7D5D"/>
    <w:rsid w:val="001F7F47"/>
    <w:rsid w:val="0020012E"/>
    <w:rsid w:val="0020013F"/>
    <w:rsid w:val="002003C3"/>
    <w:rsid w:val="00200811"/>
    <w:rsid w:val="00200CA1"/>
    <w:rsid w:val="00201321"/>
    <w:rsid w:val="00201AA1"/>
    <w:rsid w:val="00201B90"/>
    <w:rsid w:val="00202268"/>
    <w:rsid w:val="00202ABA"/>
    <w:rsid w:val="00203071"/>
    <w:rsid w:val="00203B4A"/>
    <w:rsid w:val="00204DA3"/>
    <w:rsid w:val="00204F3B"/>
    <w:rsid w:val="0020512F"/>
    <w:rsid w:val="00205B2B"/>
    <w:rsid w:val="00205BF1"/>
    <w:rsid w:val="00205C98"/>
    <w:rsid w:val="00205D46"/>
    <w:rsid w:val="00206134"/>
    <w:rsid w:val="0020635A"/>
    <w:rsid w:val="0020645F"/>
    <w:rsid w:val="00207799"/>
    <w:rsid w:val="00207818"/>
    <w:rsid w:val="00207C2F"/>
    <w:rsid w:val="002104A9"/>
    <w:rsid w:val="00210773"/>
    <w:rsid w:val="002112AC"/>
    <w:rsid w:val="00211772"/>
    <w:rsid w:val="0021191A"/>
    <w:rsid w:val="002119F4"/>
    <w:rsid w:val="00212028"/>
    <w:rsid w:val="00212096"/>
    <w:rsid w:val="002126B8"/>
    <w:rsid w:val="00212E1A"/>
    <w:rsid w:val="00212E88"/>
    <w:rsid w:val="00213088"/>
    <w:rsid w:val="002130BB"/>
    <w:rsid w:val="0021338D"/>
    <w:rsid w:val="00213CFF"/>
    <w:rsid w:val="002149C4"/>
    <w:rsid w:val="00214B27"/>
    <w:rsid w:val="00214D43"/>
    <w:rsid w:val="00214E88"/>
    <w:rsid w:val="00214EA0"/>
    <w:rsid w:val="00215212"/>
    <w:rsid w:val="002153D5"/>
    <w:rsid w:val="00216C94"/>
    <w:rsid w:val="00216D7B"/>
    <w:rsid w:val="00217052"/>
    <w:rsid w:val="002173E1"/>
    <w:rsid w:val="00217585"/>
    <w:rsid w:val="0022006C"/>
    <w:rsid w:val="00220547"/>
    <w:rsid w:val="00220C15"/>
    <w:rsid w:val="00220CBA"/>
    <w:rsid w:val="00221D34"/>
    <w:rsid w:val="00221E1D"/>
    <w:rsid w:val="00221FFC"/>
    <w:rsid w:val="002224DD"/>
    <w:rsid w:val="00222A28"/>
    <w:rsid w:val="00222ABB"/>
    <w:rsid w:val="00223090"/>
    <w:rsid w:val="002238B4"/>
    <w:rsid w:val="0022396C"/>
    <w:rsid w:val="00223A30"/>
    <w:rsid w:val="00223C88"/>
    <w:rsid w:val="00223FFB"/>
    <w:rsid w:val="002241E9"/>
    <w:rsid w:val="002246A0"/>
    <w:rsid w:val="00224748"/>
    <w:rsid w:val="00224B65"/>
    <w:rsid w:val="0022680D"/>
    <w:rsid w:val="002268AB"/>
    <w:rsid w:val="00226962"/>
    <w:rsid w:val="002269B4"/>
    <w:rsid w:val="00226BC9"/>
    <w:rsid w:val="00226C18"/>
    <w:rsid w:val="00226C5E"/>
    <w:rsid w:val="00226D17"/>
    <w:rsid w:val="002275AD"/>
    <w:rsid w:val="00227A7A"/>
    <w:rsid w:val="00227AB1"/>
    <w:rsid w:val="00227C3B"/>
    <w:rsid w:val="002304E8"/>
    <w:rsid w:val="0023097C"/>
    <w:rsid w:val="002310C9"/>
    <w:rsid w:val="002319AB"/>
    <w:rsid w:val="002319AC"/>
    <w:rsid w:val="00231D27"/>
    <w:rsid w:val="00233077"/>
    <w:rsid w:val="0023314A"/>
    <w:rsid w:val="00233A64"/>
    <w:rsid w:val="00233A88"/>
    <w:rsid w:val="00233F91"/>
    <w:rsid w:val="00234342"/>
    <w:rsid w:val="0023497F"/>
    <w:rsid w:val="002353E1"/>
    <w:rsid w:val="002357B5"/>
    <w:rsid w:val="00235DEC"/>
    <w:rsid w:val="00236306"/>
    <w:rsid w:val="0023645B"/>
    <w:rsid w:val="002368AD"/>
    <w:rsid w:val="00236EF7"/>
    <w:rsid w:val="00237136"/>
    <w:rsid w:val="002376D5"/>
    <w:rsid w:val="0024040D"/>
    <w:rsid w:val="00240581"/>
    <w:rsid w:val="00240FC8"/>
    <w:rsid w:val="002411C9"/>
    <w:rsid w:val="00241C1F"/>
    <w:rsid w:val="0024223D"/>
    <w:rsid w:val="00242BA3"/>
    <w:rsid w:val="00242C8A"/>
    <w:rsid w:val="00243798"/>
    <w:rsid w:val="00243800"/>
    <w:rsid w:val="0024426A"/>
    <w:rsid w:val="0024436C"/>
    <w:rsid w:val="002443C6"/>
    <w:rsid w:val="002445ED"/>
    <w:rsid w:val="00244606"/>
    <w:rsid w:val="002446F0"/>
    <w:rsid w:val="00244E8D"/>
    <w:rsid w:val="00244F3B"/>
    <w:rsid w:val="002451A1"/>
    <w:rsid w:val="0024536B"/>
    <w:rsid w:val="00245DD2"/>
    <w:rsid w:val="00245F41"/>
    <w:rsid w:val="002465BB"/>
    <w:rsid w:val="00246A01"/>
    <w:rsid w:val="00246EE1"/>
    <w:rsid w:val="00247865"/>
    <w:rsid w:val="002478AD"/>
    <w:rsid w:val="00247BAB"/>
    <w:rsid w:val="002509F5"/>
    <w:rsid w:val="00250C09"/>
    <w:rsid w:val="002510A2"/>
    <w:rsid w:val="00251A16"/>
    <w:rsid w:val="00251CD7"/>
    <w:rsid w:val="00251EA4"/>
    <w:rsid w:val="00251FB8"/>
    <w:rsid w:val="00252446"/>
    <w:rsid w:val="00252468"/>
    <w:rsid w:val="002525F4"/>
    <w:rsid w:val="00252CF3"/>
    <w:rsid w:val="00252D0C"/>
    <w:rsid w:val="00253934"/>
    <w:rsid w:val="00253DDF"/>
    <w:rsid w:val="002545A7"/>
    <w:rsid w:val="002548B9"/>
    <w:rsid w:val="00254954"/>
    <w:rsid w:val="00254A27"/>
    <w:rsid w:val="00254BDB"/>
    <w:rsid w:val="0025589A"/>
    <w:rsid w:val="00255929"/>
    <w:rsid w:val="00255A63"/>
    <w:rsid w:val="00255FA3"/>
    <w:rsid w:val="00256182"/>
    <w:rsid w:val="00256340"/>
    <w:rsid w:val="0025679B"/>
    <w:rsid w:val="00256ADF"/>
    <w:rsid w:val="00257288"/>
    <w:rsid w:val="00257A79"/>
    <w:rsid w:val="00257A7B"/>
    <w:rsid w:val="00257E9C"/>
    <w:rsid w:val="00260352"/>
    <w:rsid w:val="00260368"/>
    <w:rsid w:val="0026046B"/>
    <w:rsid w:val="002609D6"/>
    <w:rsid w:val="00261252"/>
    <w:rsid w:val="00261702"/>
    <w:rsid w:val="0026171D"/>
    <w:rsid w:val="00261DF1"/>
    <w:rsid w:val="00261E31"/>
    <w:rsid w:val="00261FB6"/>
    <w:rsid w:val="002623DA"/>
    <w:rsid w:val="0026279E"/>
    <w:rsid w:val="002629F8"/>
    <w:rsid w:val="00262A98"/>
    <w:rsid w:val="002630DE"/>
    <w:rsid w:val="0026327C"/>
    <w:rsid w:val="00263396"/>
    <w:rsid w:val="00263AF9"/>
    <w:rsid w:val="00263D04"/>
    <w:rsid w:val="00264352"/>
    <w:rsid w:val="00264714"/>
    <w:rsid w:val="0026493A"/>
    <w:rsid w:val="0026550B"/>
    <w:rsid w:val="00265749"/>
    <w:rsid w:val="002659FA"/>
    <w:rsid w:val="00266399"/>
    <w:rsid w:val="00266990"/>
    <w:rsid w:val="00266A34"/>
    <w:rsid w:val="00266D62"/>
    <w:rsid w:val="00267067"/>
    <w:rsid w:val="0026725D"/>
    <w:rsid w:val="002674BF"/>
    <w:rsid w:val="00267815"/>
    <w:rsid w:val="00267ADD"/>
    <w:rsid w:val="00267BCF"/>
    <w:rsid w:val="00270128"/>
    <w:rsid w:val="002703E1"/>
    <w:rsid w:val="002704FD"/>
    <w:rsid w:val="00270916"/>
    <w:rsid w:val="002709DC"/>
    <w:rsid w:val="00270A74"/>
    <w:rsid w:val="00270B5D"/>
    <w:rsid w:val="00270FDF"/>
    <w:rsid w:val="00271F6E"/>
    <w:rsid w:val="002727C1"/>
    <w:rsid w:val="002729C9"/>
    <w:rsid w:val="00273401"/>
    <w:rsid w:val="0027371C"/>
    <w:rsid w:val="00273A10"/>
    <w:rsid w:val="00273A9E"/>
    <w:rsid w:val="00273B67"/>
    <w:rsid w:val="00273BC5"/>
    <w:rsid w:val="00273D6B"/>
    <w:rsid w:val="00274084"/>
    <w:rsid w:val="002748D6"/>
    <w:rsid w:val="0027497D"/>
    <w:rsid w:val="00274A9D"/>
    <w:rsid w:val="00275099"/>
    <w:rsid w:val="002750D9"/>
    <w:rsid w:val="002750F8"/>
    <w:rsid w:val="002754F0"/>
    <w:rsid w:val="002756AA"/>
    <w:rsid w:val="002756AF"/>
    <w:rsid w:val="002759A0"/>
    <w:rsid w:val="00275F25"/>
    <w:rsid w:val="00275FE5"/>
    <w:rsid w:val="002766E7"/>
    <w:rsid w:val="00276E07"/>
    <w:rsid w:val="0027747C"/>
    <w:rsid w:val="00277A27"/>
    <w:rsid w:val="00277CAF"/>
    <w:rsid w:val="00277ECF"/>
    <w:rsid w:val="00280371"/>
    <w:rsid w:val="00280C92"/>
    <w:rsid w:val="00280DDF"/>
    <w:rsid w:val="002814AC"/>
    <w:rsid w:val="00281C09"/>
    <w:rsid w:val="00281FF1"/>
    <w:rsid w:val="002823D7"/>
    <w:rsid w:val="002824F1"/>
    <w:rsid w:val="0028281F"/>
    <w:rsid w:val="00282D95"/>
    <w:rsid w:val="0028304B"/>
    <w:rsid w:val="002833CE"/>
    <w:rsid w:val="00283453"/>
    <w:rsid w:val="00283726"/>
    <w:rsid w:val="00283AD6"/>
    <w:rsid w:val="00283BED"/>
    <w:rsid w:val="00283DEE"/>
    <w:rsid w:val="00283F63"/>
    <w:rsid w:val="002843F7"/>
    <w:rsid w:val="00284B98"/>
    <w:rsid w:val="00284EC2"/>
    <w:rsid w:val="0028587C"/>
    <w:rsid w:val="00285C13"/>
    <w:rsid w:val="00286967"/>
    <w:rsid w:val="0028700F"/>
    <w:rsid w:val="002870A8"/>
    <w:rsid w:val="002871F9"/>
    <w:rsid w:val="00287930"/>
    <w:rsid w:val="00287E28"/>
    <w:rsid w:val="00287F0E"/>
    <w:rsid w:val="00290683"/>
    <w:rsid w:val="002906D5"/>
    <w:rsid w:val="00290C5F"/>
    <w:rsid w:val="002911A2"/>
    <w:rsid w:val="00291319"/>
    <w:rsid w:val="002915EC"/>
    <w:rsid w:val="002917FF"/>
    <w:rsid w:val="00291B20"/>
    <w:rsid w:val="00291DA5"/>
    <w:rsid w:val="00291E2C"/>
    <w:rsid w:val="00291EE3"/>
    <w:rsid w:val="0029201D"/>
    <w:rsid w:val="00292038"/>
    <w:rsid w:val="00292649"/>
    <w:rsid w:val="00292ADF"/>
    <w:rsid w:val="0029306F"/>
    <w:rsid w:val="00293515"/>
    <w:rsid w:val="00293549"/>
    <w:rsid w:val="00293691"/>
    <w:rsid w:val="002937A0"/>
    <w:rsid w:val="00293D08"/>
    <w:rsid w:val="00294141"/>
    <w:rsid w:val="002948BB"/>
    <w:rsid w:val="00294B48"/>
    <w:rsid w:val="00294C3F"/>
    <w:rsid w:val="00294E45"/>
    <w:rsid w:val="00295154"/>
    <w:rsid w:val="00295350"/>
    <w:rsid w:val="00295438"/>
    <w:rsid w:val="00295A93"/>
    <w:rsid w:val="00295C21"/>
    <w:rsid w:val="00296304"/>
    <w:rsid w:val="00296537"/>
    <w:rsid w:val="002966A1"/>
    <w:rsid w:val="00296756"/>
    <w:rsid w:val="002967A4"/>
    <w:rsid w:val="0029683D"/>
    <w:rsid w:val="00296ADE"/>
    <w:rsid w:val="0029717B"/>
    <w:rsid w:val="00297387"/>
    <w:rsid w:val="00297AA0"/>
    <w:rsid w:val="00297C47"/>
    <w:rsid w:val="002A0712"/>
    <w:rsid w:val="002A0DEC"/>
    <w:rsid w:val="002A0E66"/>
    <w:rsid w:val="002A1D6E"/>
    <w:rsid w:val="002A2236"/>
    <w:rsid w:val="002A232E"/>
    <w:rsid w:val="002A2E44"/>
    <w:rsid w:val="002A31CB"/>
    <w:rsid w:val="002A3656"/>
    <w:rsid w:val="002A425B"/>
    <w:rsid w:val="002A4A8B"/>
    <w:rsid w:val="002A540E"/>
    <w:rsid w:val="002A5DD5"/>
    <w:rsid w:val="002A5ED1"/>
    <w:rsid w:val="002A5EE6"/>
    <w:rsid w:val="002A6353"/>
    <w:rsid w:val="002A6480"/>
    <w:rsid w:val="002A6B13"/>
    <w:rsid w:val="002A7557"/>
    <w:rsid w:val="002A78CA"/>
    <w:rsid w:val="002A7E30"/>
    <w:rsid w:val="002B01AB"/>
    <w:rsid w:val="002B0235"/>
    <w:rsid w:val="002B042F"/>
    <w:rsid w:val="002B0834"/>
    <w:rsid w:val="002B0B1E"/>
    <w:rsid w:val="002B1419"/>
    <w:rsid w:val="002B15AC"/>
    <w:rsid w:val="002B1B01"/>
    <w:rsid w:val="002B1C53"/>
    <w:rsid w:val="002B1FD1"/>
    <w:rsid w:val="002B2372"/>
    <w:rsid w:val="002B2AD0"/>
    <w:rsid w:val="002B3415"/>
    <w:rsid w:val="002B3558"/>
    <w:rsid w:val="002B3CA6"/>
    <w:rsid w:val="002B3CB5"/>
    <w:rsid w:val="002B3CD7"/>
    <w:rsid w:val="002B3F61"/>
    <w:rsid w:val="002B44C2"/>
    <w:rsid w:val="002B4B64"/>
    <w:rsid w:val="002B4D73"/>
    <w:rsid w:val="002B4F0F"/>
    <w:rsid w:val="002B5106"/>
    <w:rsid w:val="002B5FC0"/>
    <w:rsid w:val="002B6821"/>
    <w:rsid w:val="002B6C67"/>
    <w:rsid w:val="002B6C8A"/>
    <w:rsid w:val="002B6FE6"/>
    <w:rsid w:val="002B71E2"/>
    <w:rsid w:val="002B7BDF"/>
    <w:rsid w:val="002C0019"/>
    <w:rsid w:val="002C06B6"/>
    <w:rsid w:val="002C0BF8"/>
    <w:rsid w:val="002C0FCA"/>
    <w:rsid w:val="002C1AA5"/>
    <w:rsid w:val="002C1F0C"/>
    <w:rsid w:val="002C2581"/>
    <w:rsid w:val="002C3848"/>
    <w:rsid w:val="002C4038"/>
    <w:rsid w:val="002C4163"/>
    <w:rsid w:val="002C42DA"/>
    <w:rsid w:val="002C4D6E"/>
    <w:rsid w:val="002C50A3"/>
    <w:rsid w:val="002C5AE0"/>
    <w:rsid w:val="002C5C22"/>
    <w:rsid w:val="002C5DD3"/>
    <w:rsid w:val="002C5E94"/>
    <w:rsid w:val="002C5FD0"/>
    <w:rsid w:val="002C6204"/>
    <w:rsid w:val="002C65AC"/>
    <w:rsid w:val="002C6827"/>
    <w:rsid w:val="002C6875"/>
    <w:rsid w:val="002C6D82"/>
    <w:rsid w:val="002C6D83"/>
    <w:rsid w:val="002C6FA3"/>
    <w:rsid w:val="002C7C20"/>
    <w:rsid w:val="002D04B9"/>
    <w:rsid w:val="002D0689"/>
    <w:rsid w:val="002D1012"/>
    <w:rsid w:val="002D10EC"/>
    <w:rsid w:val="002D1249"/>
    <w:rsid w:val="002D128D"/>
    <w:rsid w:val="002D295B"/>
    <w:rsid w:val="002D2F0D"/>
    <w:rsid w:val="002D3941"/>
    <w:rsid w:val="002D3A66"/>
    <w:rsid w:val="002D3AA2"/>
    <w:rsid w:val="002D4434"/>
    <w:rsid w:val="002D4A6D"/>
    <w:rsid w:val="002D5409"/>
    <w:rsid w:val="002D559C"/>
    <w:rsid w:val="002D5EEE"/>
    <w:rsid w:val="002D6274"/>
    <w:rsid w:val="002D641F"/>
    <w:rsid w:val="002D64A9"/>
    <w:rsid w:val="002D685F"/>
    <w:rsid w:val="002D68D3"/>
    <w:rsid w:val="002D6B55"/>
    <w:rsid w:val="002D6CA0"/>
    <w:rsid w:val="002D707E"/>
    <w:rsid w:val="002D7B0B"/>
    <w:rsid w:val="002D7F8A"/>
    <w:rsid w:val="002D7FE7"/>
    <w:rsid w:val="002D7FEC"/>
    <w:rsid w:val="002E0486"/>
    <w:rsid w:val="002E0622"/>
    <w:rsid w:val="002E0733"/>
    <w:rsid w:val="002E0BE4"/>
    <w:rsid w:val="002E14DA"/>
    <w:rsid w:val="002E16CB"/>
    <w:rsid w:val="002E1AE5"/>
    <w:rsid w:val="002E1AF2"/>
    <w:rsid w:val="002E1B37"/>
    <w:rsid w:val="002E1D2C"/>
    <w:rsid w:val="002E1F1B"/>
    <w:rsid w:val="002E20E3"/>
    <w:rsid w:val="002E215F"/>
    <w:rsid w:val="002E31E7"/>
    <w:rsid w:val="002E3248"/>
    <w:rsid w:val="002E3879"/>
    <w:rsid w:val="002E3B58"/>
    <w:rsid w:val="002E3C69"/>
    <w:rsid w:val="002E3E8A"/>
    <w:rsid w:val="002E41C5"/>
    <w:rsid w:val="002E43B5"/>
    <w:rsid w:val="002E4BFE"/>
    <w:rsid w:val="002E4E0B"/>
    <w:rsid w:val="002E56F2"/>
    <w:rsid w:val="002E5D06"/>
    <w:rsid w:val="002E6516"/>
    <w:rsid w:val="002E6A15"/>
    <w:rsid w:val="002E6A6A"/>
    <w:rsid w:val="002E6D23"/>
    <w:rsid w:val="002E742F"/>
    <w:rsid w:val="002E7F88"/>
    <w:rsid w:val="002F0681"/>
    <w:rsid w:val="002F071C"/>
    <w:rsid w:val="002F0771"/>
    <w:rsid w:val="002F081E"/>
    <w:rsid w:val="002F0928"/>
    <w:rsid w:val="002F0DDB"/>
    <w:rsid w:val="002F1028"/>
    <w:rsid w:val="002F11CF"/>
    <w:rsid w:val="002F13FA"/>
    <w:rsid w:val="002F1A12"/>
    <w:rsid w:val="002F1D4D"/>
    <w:rsid w:val="002F215A"/>
    <w:rsid w:val="002F2BAF"/>
    <w:rsid w:val="002F315E"/>
    <w:rsid w:val="002F3209"/>
    <w:rsid w:val="002F3397"/>
    <w:rsid w:val="002F4BA1"/>
    <w:rsid w:val="002F50AA"/>
    <w:rsid w:val="002F532A"/>
    <w:rsid w:val="002F5B7E"/>
    <w:rsid w:val="002F65FB"/>
    <w:rsid w:val="002F6BA5"/>
    <w:rsid w:val="002F6F0F"/>
    <w:rsid w:val="002F7773"/>
    <w:rsid w:val="002F7AF4"/>
    <w:rsid w:val="002F7B36"/>
    <w:rsid w:val="003000A9"/>
    <w:rsid w:val="00300298"/>
    <w:rsid w:val="0030055E"/>
    <w:rsid w:val="003005DE"/>
    <w:rsid w:val="00300849"/>
    <w:rsid w:val="00300E73"/>
    <w:rsid w:val="0030107E"/>
    <w:rsid w:val="00301146"/>
    <w:rsid w:val="0030159D"/>
    <w:rsid w:val="0030183D"/>
    <w:rsid w:val="003018FA"/>
    <w:rsid w:val="0030268C"/>
    <w:rsid w:val="00302C16"/>
    <w:rsid w:val="003030CE"/>
    <w:rsid w:val="00303142"/>
    <w:rsid w:val="00303341"/>
    <w:rsid w:val="00303809"/>
    <w:rsid w:val="0030380D"/>
    <w:rsid w:val="00303BBF"/>
    <w:rsid w:val="00303BDB"/>
    <w:rsid w:val="00303FBD"/>
    <w:rsid w:val="00304190"/>
    <w:rsid w:val="003043A7"/>
    <w:rsid w:val="00304451"/>
    <w:rsid w:val="003045AE"/>
    <w:rsid w:val="0030478F"/>
    <w:rsid w:val="00304CE0"/>
    <w:rsid w:val="00304F44"/>
    <w:rsid w:val="00305A80"/>
    <w:rsid w:val="00305ACE"/>
    <w:rsid w:val="00305C7F"/>
    <w:rsid w:val="00307070"/>
    <w:rsid w:val="003070C4"/>
    <w:rsid w:val="003076AA"/>
    <w:rsid w:val="00307799"/>
    <w:rsid w:val="00310081"/>
    <w:rsid w:val="00310769"/>
    <w:rsid w:val="0031084D"/>
    <w:rsid w:val="00310892"/>
    <w:rsid w:val="00311461"/>
    <w:rsid w:val="00311B34"/>
    <w:rsid w:val="00311F92"/>
    <w:rsid w:val="00312178"/>
    <w:rsid w:val="00312411"/>
    <w:rsid w:val="003124C9"/>
    <w:rsid w:val="00312A0D"/>
    <w:rsid w:val="00312E5D"/>
    <w:rsid w:val="003132E8"/>
    <w:rsid w:val="00313428"/>
    <w:rsid w:val="00313CBC"/>
    <w:rsid w:val="00313D98"/>
    <w:rsid w:val="00314049"/>
    <w:rsid w:val="003143AA"/>
    <w:rsid w:val="0031592C"/>
    <w:rsid w:val="00315CC6"/>
    <w:rsid w:val="003163D9"/>
    <w:rsid w:val="00316F61"/>
    <w:rsid w:val="0031703B"/>
    <w:rsid w:val="00317632"/>
    <w:rsid w:val="003176BE"/>
    <w:rsid w:val="0031783D"/>
    <w:rsid w:val="00317D04"/>
    <w:rsid w:val="003209A0"/>
    <w:rsid w:val="00320BC2"/>
    <w:rsid w:val="00320CAF"/>
    <w:rsid w:val="00320CEE"/>
    <w:rsid w:val="0032106A"/>
    <w:rsid w:val="00321070"/>
    <w:rsid w:val="0032128E"/>
    <w:rsid w:val="003215E4"/>
    <w:rsid w:val="00322628"/>
    <w:rsid w:val="00322908"/>
    <w:rsid w:val="00323147"/>
    <w:rsid w:val="00323185"/>
    <w:rsid w:val="00323247"/>
    <w:rsid w:val="0032353F"/>
    <w:rsid w:val="00323557"/>
    <w:rsid w:val="00323613"/>
    <w:rsid w:val="00323896"/>
    <w:rsid w:val="003238B7"/>
    <w:rsid w:val="00323D37"/>
    <w:rsid w:val="00323E71"/>
    <w:rsid w:val="003240DA"/>
    <w:rsid w:val="00324E8D"/>
    <w:rsid w:val="003254AD"/>
    <w:rsid w:val="00325D68"/>
    <w:rsid w:val="00326F77"/>
    <w:rsid w:val="0032700B"/>
    <w:rsid w:val="003270B4"/>
    <w:rsid w:val="003276D0"/>
    <w:rsid w:val="003278B7"/>
    <w:rsid w:val="003279A3"/>
    <w:rsid w:val="00327CD5"/>
    <w:rsid w:val="003301A1"/>
    <w:rsid w:val="003304BB"/>
    <w:rsid w:val="0033072B"/>
    <w:rsid w:val="00330AE4"/>
    <w:rsid w:val="00330B9C"/>
    <w:rsid w:val="00330DB3"/>
    <w:rsid w:val="00331AB8"/>
    <w:rsid w:val="00331B13"/>
    <w:rsid w:val="00331E28"/>
    <w:rsid w:val="00332818"/>
    <w:rsid w:val="00332C25"/>
    <w:rsid w:val="00332C8C"/>
    <w:rsid w:val="00332D5E"/>
    <w:rsid w:val="00333113"/>
    <w:rsid w:val="00333323"/>
    <w:rsid w:val="00333850"/>
    <w:rsid w:val="00333CE0"/>
    <w:rsid w:val="0033437A"/>
    <w:rsid w:val="00334510"/>
    <w:rsid w:val="0033462E"/>
    <w:rsid w:val="003349EA"/>
    <w:rsid w:val="00334D2C"/>
    <w:rsid w:val="00335005"/>
    <w:rsid w:val="0033531A"/>
    <w:rsid w:val="0033595A"/>
    <w:rsid w:val="00335A08"/>
    <w:rsid w:val="00335BEE"/>
    <w:rsid w:val="00335E78"/>
    <w:rsid w:val="00335ED2"/>
    <w:rsid w:val="003362F9"/>
    <w:rsid w:val="003363BE"/>
    <w:rsid w:val="0033731B"/>
    <w:rsid w:val="00337445"/>
    <w:rsid w:val="003376A6"/>
    <w:rsid w:val="0033774A"/>
    <w:rsid w:val="003401B0"/>
    <w:rsid w:val="0034048B"/>
    <w:rsid w:val="003411A7"/>
    <w:rsid w:val="0034131A"/>
    <w:rsid w:val="00341A6D"/>
    <w:rsid w:val="003422D8"/>
    <w:rsid w:val="0034279A"/>
    <w:rsid w:val="00342885"/>
    <w:rsid w:val="00342CC8"/>
    <w:rsid w:val="0034325F"/>
    <w:rsid w:val="003435A3"/>
    <w:rsid w:val="0034428C"/>
    <w:rsid w:val="00344E82"/>
    <w:rsid w:val="0034529A"/>
    <w:rsid w:val="003453D1"/>
    <w:rsid w:val="00345438"/>
    <w:rsid w:val="00345EE2"/>
    <w:rsid w:val="00346648"/>
    <w:rsid w:val="00346661"/>
    <w:rsid w:val="003466E4"/>
    <w:rsid w:val="00346B20"/>
    <w:rsid w:val="00346C8E"/>
    <w:rsid w:val="0034701E"/>
    <w:rsid w:val="00350047"/>
    <w:rsid w:val="00350530"/>
    <w:rsid w:val="00350749"/>
    <w:rsid w:val="00350C86"/>
    <w:rsid w:val="00350D1B"/>
    <w:rsid w:val="0035160F"/>
    <w:rsid w:val="00351C04"/>
    <w:rsid w:val="00351D1C"/>
    <w:rsid w:val="00351FBD"/>
    <w:rsid w:val="0035210A"/>
    <w:rsid w:val="00352212"/>
    <w:rsid w:val="00352BE0"/>
    <w:rsid w:val="00352E84"/>
    <w:rsid w:val="00353057"/>
    <w:rsid w:val="00353555"/>
    <w:rsid w:val="0035391E"/>
    <w:rsid w:val="00353950"/>
    <w:rsid w:val="00353E4E"/>
    <w:rsid w:val="0035435B"/>
    <w:rsid w:val="003545CE"/>
    <w:rsid w:val="0035476B"/>
    <w:rsid w:val="003548D5"/>
    <w:rsid w:val="00354DB6"/>
    <w:rsid w:val="003551AA"/>
    <w:rsid w:val="0035527A"/>
    <w:rsid w:val="00355608"/>
    <w:rsid w:val="00355710"/>
    <w:rsid w:val="00355E92"/>
    <w:rsid w:val="003561DE"/>
    <w:rsid w:val="00356480"/>
    <w:rsid w:val="00356C39"/>
    <w:rsid w:val="0035726B"/>
    <w:rsid w:val="0035755A"/>
    <w:rsid w:val="00357804"/>
    <w:rsid w:val="00357BE9"/>
    <w:rsid w:val="0036025F"/>
    <w:rsid w:val="00360571"/>
    <w:rsid w:val="0036126C"/>
    <w:rsid w:val="00361379"/>
    <w:rsid w:val="00361623"/>
    <w:rsid w:val="00361783"/>
    <w:rsid w:val="003617C9"/>
    <w:rsid w:val="00361F4F"/>
    <w:rsid w:val="0036253B"/>
    <w:rsid w:val="00362917"/>
    <w:rsid w:val="00363014"/>
    <w:rsid w:val="0036313A"/>
    <w:rsid w:val="003634BA"/>
    <w:rsid w:val="00363726"/>
    <w:rsid w:val="00363841"/>
    <w:rsid w:val="00363853"/>
    <w:rsid w:val="0036385A"/>
    <w:rsid w:val="00363937"/>
    <w:rsid w:val="00363E72"/>
    <w:rsid w:val="00363F46"/>
    <w:rsid w:val="00364004"/>
    <w:rsid w:val="00365CBA"/>
    <w:rsid w:val="00365ECD"/>
    <w:rsid w:val="003662D8"/>
    <w:rsid w:val="003662EE"/>
    <w:rsid w:val="00366672"/>
    <w:rsid w:val="0036672B"/>
    <w:rsid w:val="003667C3"/>
    <w:rsid w:val="00366A2B"/>
    <w:rsid w:val="003671D0"/>
    <w:rsid w:val="003673CE"/>
    <w:rsid w:val="003673FC"/>
    <w:rsid w:val="00367AAD"/>
    <w:rsid w:val="00367BD5"/>
    <w:rsid w:val="00367C93"/>
    <w:rsid w:val="003704BE"/>
    <w:rsid w:val="00370544"/>
    <w:rsid w:val="00370993"/>
    <w:rsid w:val="00370A23"/>
    <w:rsid w:val="003714AB"/>
    <w:rsid w:val="00371C26"/>
    <w:rsid w:val="00371CA2"/>
    <w:rsid w:val="00371F0D"/>
    <w:rsid w:val="00371F62"/>
    <w:rsid w:val="00372998"/>
    <w:rsid w:val="003729FF"/>
    <w:rsid w:val="00373381"/>
    <w:rsid w:val="00373BCF"/>
    <w:rsid w:val="00373C48"/>
    <w:rsid w:val="00373E0A"/>
    <w:rsid w:val="00374018"/>
    <w:rsid w:val="003746A8"/>
    <w:rsid w:val="003747B7"/>
    <w:rsid w:val="00374952"/>
    <w:rsid w:val="00374C6F"/>
    <w:rsid w:val="0037512A"/>
    <w:rsid w:val="0037522B"/>
    <w:rsid w:val="0037545F"/>
    <w:rsid w:val="00375484"/>
    <w:rsid w:val="00375522"/>
    <w:rsid w:val="00375D4C"/>
    <w:rsid w:val="00375E33"/>
    <w:rsid w:val="0037684E"/>
    <w:rsid w:val="003768E0"/>
    <w:rsid w:val="00376D46"/>
    <w:rsid w:val="00376F4E"/>
    <w:rsid w:val="003770DE"/>
    <w:rsid w:val="00377203"/>
    <w:rsid w:val="0037777A"/>
    <w:rsid w:val="00377935"/>
    <w:rsid w:val="00377A84"/>
    <w:rsid w:val="00377ACA"/>
    <w:rsid w:val="00380112"/>
    <w:rsid w:val="00380A85"/>
    <w:rsid w:val="00380DF1"/>
    <w:rsid w:val="003810CC"/>
    <w:rsid w:val="003814A8"/>
    <w:rsid w:val="00381662"/>
    <w:rsid w:val="003817B2"/>
    <w:rsid w:val="00381862"/>
    <w:rsid w:val="00381BA0"/>
    <w:rsid w:val="00382062"/>
    <w:rsid w:val="00382677"/>
    <w:rsid w:val="00382D79"/>
    <w:rsid w:val="00382FA7"/>
    <w:rsid w:val="003833A7"/>
    <w:rsid w:val="003836DA"/>
    <w:rsid w:val="003850D1"/>
    <w:rsid w:val="00385239"/>
    <w:rsid w:val="003852DB"/>
    <w:rsid w:val="00385695"/>
    <w:rsid w:val="0038619E"/>
    <w:rsid w:val="003866AC"/>
    <w:rsid w:val="003874A1"/>
    <w:rsid w:val="00387DC2"/>
    <w:rsid w:val="00390327"/>
    <w:rsid w:val="003904CA"/>
    <w:rsid w:val="00390A4C"/>
    <w:rsid w:val="00390C3D"/>
    <w:rsid w:val="00390C8B"/>
    <w:rsid w:val="003913ED"/>
    <w:rsid w:val="00391E4B"/>
    <w:rsid w:val="0039207D"/>
    <w:rsid w:val="00392279"/>
    <w:rsid w:val="003922DC"/>
    <w:rsid w:val="003923D1"/>
    <w:rsid w:val="0039280A"/>
    <w:rsid w:val="00392CAB"/>
    <w:rsid w:val="00393066"/>
    <w:rsid w:val="0039394A"/>
    <w:rsid w:val="00393B78"/>
    <w:rsid w:val="00394503"/>
    <w:rsid w:val="0039450D"/>
    <w:rsid w:val="00394D53"/>
    <w:rsid w:val="003950FA"/>
    <w:rsid w:val="00395629"/>
    <w:rsid w:val="00395A4B"/>
    <w:rsid w:val="00396081"/>
    <w:rsid w:val="003968E8"/>
    <w:rsid w:val="00396F9B"/>
    <w:rsid w:val="003973EE"/>
    <w:rsid w:val="003976BA"/>
    <w:rsid w:val="003A01E9"/>
    <w:rsid w:val="003A0396"/>
    <w:rsid w:val="003A0504"/>
    <w:rsid w:val="003A0636"/>
    <w:rsid w:val="003A0F2E"/>
    <w:rsid w:val="003A13AA"/>
    <w:rsid w:val="003A1732"/>
    <w:rsid w:val="003A1A5E"/>
    <w:rsid w:val="003A1D00"/>
    <w:rsid w:val="003A1D54"/>
    <w:rsid w:val="003A23F6"/>
    <w:rsid w:val="003A26F3"/>
    <w:rsid w:val="003A2826"/>
    <w:rsid w:val="003A2A58"/>
    <w:rsid w:val="003A2AFA"/>
    <w:rsid w:val="003A2CE0"/>
    <w:rsid w:val="003A31B2"/>
    <w:rsid w:val="003A34F5"/>
    <w:rsid w:val="003A369C"/>
    <w:rsid w:val="003A3DEC"/>
    <w:rsid w:val="003A3DF4"/>
    <w:rsid w:val="003A40AD"/>
    <w:rsid w:val="003A4A4C"/>
    <w:rsid w:val="003A56F2"/>
    <w:rsid w:val="003A5ABD"/>
    <w:rsid w:val="003A5EDA"/>
    <w:rsid w:val="003A6984"/>
    <w:rsid w:val="003A6A12"/>
    <w:rsid w:val="003A6A1D"/>
    <w:rsid w:val="003A6ACA"/>
    <w:rsid w:val="003A6B28"/>
    <w:rsid w:val="003A738A"/>
    <w:rsid w:val="003A7851"/>
    <w:rsid w:val="003A7AB8"/>
    <w:rsid w:val="003A7C56"/>
    <w:rsid w:val="003A7E1C"/>
    <w:rsid w:val="003B0064"/>
    <w:rsid w:val="003B0337"/>
    <w:rsid w:val="003B0D45"/>
    <w:rsid w:val="003B10A0"/>
    <w:rsid w:val="003B1116"/>
    <w:rsid w:val="003B16D7"/>
    <w:rsid w:val="003B176F"/>
    <w:rsid w:val="003B1DCC"/>
    <w:rsid w:val="003B1EAB"/>
    <w:rsid w:val="003B1F0C"/>
    <w:rsid w:val="003B1FB8"/>
    <w:rsid w:val="003B2B27"/>
    <w:rsid w:val="003B35E6"/>
    <w:rsid w:val="003B3830"/>
    <w:rsid w:val="003B3A24"/>
    <w:rsid w:val="003B40C8"/>
    <w:rsid w:val="003B44D9"/>
    <w:rsid w:val="003B4B90"/>
    <w:rsid w:val="003B4F8A"/>
    <w:rsid w:val="003B5A00"/>
    <w:rsid w:val="003B60D4"/>
    <w:rsid w:val="003B6455"/>
    <w:rsid w:val="003B6898"/>
    <w:rsid w:val="003B6AAC"/>
    <w:rsid w:val="003B6DFC"/>
    <w:rsid w:val="003B6E77"/>
    <w:rsid w:val="003B6FB1"/>
    <w:rsid w:val="003B71B7"/>
    <w:rsid w:val="003B77C3"/>
    <w:rsid w:val="003B7905"/>
    <w:rsid w:val="003B7FF0"/>
    <w:rsid w:val="003B7FF3"/>
    <w:rsid w:val="003C0306"/>
    <w:rsid w:val="003C04C9"/>
    <w:rsid w:val="003C0AFB"/>
    <w:rsid w:val="003C0E98"/>
    <w:rsid w:val="003C0EF8"/>
    <w:rsid w:val="003C114C"/>
    <w:rsid w:val="003C2179"/>
    <w:rsid w:val="003C29C0"/>
    <w:rsid w:val="003C2EB7"/>
    <w:rsid w:val="003C2FAA"/>
    <w:rsid w:val="003C304A"/>
    <w:rsid w:val="003C3097"/>
    <w:rsid w:val="003C355C"/>
    <w:rsid w:val="003C3884"/>
    <w:rsid w:val="003C38F6"/>
    <w:rsid w:val="003C3BB6"/>
    <w:rsid w:val="003C445E"/>
    <w:rsid w:val="003C465D"/>
    <w:rsid w:val="003C4AF5"/>
    <w:rsid w:val="003C4B72"/>
    <w:rsid w:val="003C4FA0"/>
    <w:rsid w:val="003C5217"/>
    <w:rsid w:val="003C584E"/>
    <w:rsid w:val="003C622B"/>
    <w:rsid w:val="003C65A3"/>
    <w:rsid w:val="003C6730"/>
    <w:rsid w:val="003C6920"/>
    <w:rsid w:val="003C6E39"/>
    <w:rsid w:val="003C6F0E"/>
    <w:rsid w:val="003C6F5F"/>
    <w:rsid w:val="003C781E"/>
    <w:rsid w:val="003C788E"/>
    <w:rsid w:val="003C7C80"/>
    <w:rsid w:val="003C7D6B"/>
    <w:rsid w:val="003C7D75"/>
    <w:rsid w:val="003D026A"/>
    <w:rsid w:val="003D03BE"/>
    <w:rsid w:val="003D08EF"/>
    <w:rsid w:val="003D0E89"/>
    <w:rsid w:val="003D11CD"/>
    <w:rsid w:val="003D1564"/>
    <w:rsid w:val="003D16FE"/>
    <w:rsid w:val="003D1826"/>
    <w:rsid w:val="003D1BD3"/>
    <w:rsid w:val="003D205A"/>
    <w:rsid w:val="003D2121"/>
    <w:rsid w:val="003D2198"/>
    <w:rsid w:val="003D26DE"/>
    <w:rsid w:val="003D3D61"/>
    <w:rsid w:val="003D3DA6"/>
    <w:rsid w:val="003D427C"/>
    <w:rsid w:val="003D4398"/>
    <w:rsid w:val="003D46C1"/>
    <w:rsid w:val="003D495D"/>
    <w:rsid w:val="003D4D07"/>
    <w:rsid w:val="003D54DB"/>
    <w:rsid w:val="003D58B0"/>
    <w:rsid w:val="003D5AFE"/>
    <w:rsid w:val="003D5D52"/>
    <w:rsid w:val="003D5FA7"/>
    <w:rsid w:val="003D6186"/>
    <w:rsid w:val="003D68CC"/>
    <w:rsid w:val="003D72C6"/>
    <w:rsid w:val="003E0159"/>
    <w:rsid w:val="003E01AE"/>
    <w:rsid w:val="003E06B7"/>
    <w:rsid w:val="003E098E"/>
    <w:rsid w:val="003E0AB9"/>
    <w:rsid w:val="003E0CC6"/>
    <w:rsid w:val="003E1452"/>
    <w:rsid w:val="003E1661"/>
    <w:rsid w:val="003E2E40"/>
    <w:rsid w:val="003E2FAE"/>
    <w:rsid w:val="003E3880"/>
    <w:rsid w:val="003E39DB"/>
    <w:rsid w:val="003E3E32"/>
    <w:rsid w:val="003E40F5"/>
    <w:rsid w:val="003E455A"/>
    <w:rsid w:val="003E4AF4"/>
    <w:rsid w:val="003E4BAA"/>
    <w:rsid w:val="003E5939"/>
    <w:rsid w:val="003E59ED"/>
    <w:rsid w:val="003E5B2A"/>
    <w:rsid w:val="003E5EA1"/>
    <w:rsid w:val="003E6660"/>
    <w:rsid w:val="003E6909"/>
    <w:rsid w:val="003E6E49"/>
    <w:rsid w:val="003E7427"/>
    <w:rsid w:val="003E7600"/>
    <w:rsid w:val="003E7765"/>
    <w:rsid w:val="003F1D12"/>
    <w:rsid w:val="003F2322"/>
    <w:rsid w:val="003F2DA1"/>
    <w:rsid w:val="003F314F"/>
    <w:rsid w:val="003F3623"/>
    <w:rsid w:val="003F5447"/>
    <w:rsid w:val="003F5542"/>
    <w:rsid w:val="003F5830"/>
    <w:rsid w:val="003F5D5A"/>
    <w:rsid w:val="003F5FA8"/>
    <w:rsid w:val="003F6188"/>
    <w:rsid w:val="003F6192"/>
    <w:rsid w:val="003F63E9"/>
    <w:rsid w:val="003F6867"/>
    <w:rsid w:val="003F6A44"/>
    <w:rsid w:val="003F7412"/>
    <w:rsid w:val="003F7607"/>
    <w:rsid w:val="003F7676"/>
    <w:rsid w:val="003F78DD"/>
    <w:rsid w:val="003F7A1B"/>
    <w:rsid w:val="003F7A78"/>
    <w:rsid w:val="00400166"/>
    <w:rsid w:val="004004C0"/>
    <w:rsid w:val="00400A86"/>
    <w:rsid w:val="0040154D"/>
    <w:rsid w:val="004017A4"/>
    <w:rsid w:val="004017DB"/>
    <w:rsid w:val="00401DB2"/>
    <w:rsid w:val="00402050"/>
    <w:rsid w:val="00402667"/>
    <w:rsid w:val="00403A67"/>
    <w:rsid w:val="00404529"/>
    <w:rsid w:val="0040475A"/>
    <w:rsid w:val="004047CC"/>
    <w:rsid w:val="00405017"/>
    <w:rsid w:val="00405D2F"/>
    <w:rsid w:val="00405FB0"/>
    <w:rsid w:val="004060CF"/>
    <w:rsid w:val="004065E3"/>
    <w:rsid w:val="0040669F"/>
    <w:rsid w:val="00406C79"/>
    <w:rsid w:val="00406C9C"/>
    <w:rsid w:val="00406D76"/>
    <w:rsid w:val="00407793"/>
    <w:rsid w:val="00407CF7"/>
    <w:rsid w:val="00407E61"/>
    <w:rsid w:val="00410012"/>
    <w:rsid w:val="0041049B"/>
    <w:rsid w:val="00410B88"/>
    <w:rsid w:val="00410F84"/>
    <w:rsid w:val="004110B5"/>
    <w:rsid w:val="00411813"/>
    <w:rsid w:val="00412301"/>
    <w:rsid w:val="00412352"/>
    <w:rsid w:val="004123DC"/>
    <w:rsid w:val="00412686"/>
    <w:rsid w:val="00412774"/>
    <w:rsid w:val="00412D7E"/>
    <w:rsid w:val="00412FD1"/>
    <w:rsid w:val="00413245"/>
    <w:rsid w:val="004133C7"/>
    <w:rsid w:val="00413B1E"/>
    <w:rsid w:val="00413D11"/>
    <w:rsid w:val="00415596"/>
    <w:rsid w:val="00415B64"/>
    <w:rsid w:val="00415C06"/>
    <w:rsid w:val="00415ED6"/>
    <w:rsid w:val="004164C6"/>
    <w:rsid w:val="0041782C"/>
    <w:rsid w:val="0041783E"/>
    <w:rsid w:val="00417845"/>
    <w:rsid w:val="004178D1"/>
    <w:rsid w:val="00417CAF"/>
    <w:rsid w:val="00417F34"/>
    <w:rsid w:val="00417F6D"/>
    <w:rsid w:val="00420015"/>
    <w:rsid w:val="00420143"/>
    <w:rsid w:val="004202E7"/>
    <w:rsid w:val="004209E8"/>
    <w:rsid w:val="00420A11"/>
    <w:rsid w:val="00420E00"/>
    <w:rsid w:val="00420FE7"/>
    <w:rsid w:val="004214FD"/>
    <w:rsid w:val="00421A07"/>
    <w:rsid w:val="00422265"/>
    <w:rsid w:val="00422371"/>
    <w:rsid w:val="004224A5"/>
    <w:rsid w:val="00422FD8"/>
    <w:rsid w:val="00423099"/>
    <w:rsid w:val="00423164"/>
    <w:rsid w:val="0042346E"/>
    <w:rsid w:val="004234B0"/>
    <w:rsid w:val="004239B5"/>
    <w:rsid w:val="00423AC1"/>
    <w:rsid w:val="00424ED3"/>
    <w:rsid w:val="00424F09"/>
    <w:rsid w:val="00424F25"/>
    <w:rsid w:val="00425372"/>
    <w:rsid w:val="0042542C"/>
    <w:rsid w:val="004256AF"/>
    <w:rsid w:val="00425DAB"/>
    <w:rsid w:val="00425DDE"/>
    <w:rsid w:val="00425EE0"/>
    <w:rsid w:val="004267D0"/>
    <w:rsid w:val="00426FBF"/>
    <w:rsid w:val="00427127"/>
    <w:rsid w:val="0042745F"/>
    <w:rsid w:val="004276C6"/>
    <w:rsid w:val="004278A2"/>
    <w:rsid w:val="00427A61"/>
    <w:rsid w:val="00427AB4"/>
    <w:rsid w:val="00427B6B"/>
    <w:rsid w:val="00427D47"/>
    <w:rsid w:val="00427E0F"/>
    <w:rsid w:val="0043024B"/>
    <w:rsid w:val="00430333"/>
    <w:rsid w:val="0043081B"/>
    <w:rsid w:val="0043096D"/>
    <w:rsid w:val="00430C6F"/>
    <w:rsid w:val="00431001"/>
    <w:rsid w:val="004310D8"/>
    <w:rsid w:val="00431148"/>
    <w:rsid w:val="0043174C"/>
    <w:rsid w:val="0043184B"/>
    <w:rsid w:val="004318B7"/>
    <w:rsid w:val="00431DDE"/>
    <w:rsid w:val="00431FCB"/>
    <w:rsid w:val="0043202A"/>
    <w:rsid w:val="00432AC4"/>
    <w:rsid w:val="00432DD5"/>
    <w:rsid w:val="00432F83"/>
    <w:rsid w:val="00433397"/>
    <w:rsid w:val="004337A2"/>
    <w:rsid w:val="00433C0D"/>
    <w:rsid w:val="00433E71"/>
    <w:rsid w:val="00433F0A"/>
    <w:rsid w:val="00434589"/>
    <w:rsid w:val="00434819"/>
    <w:rsid w:val="00434849"/>
    <w:rsid w:val="00434FDC"/>
    <w:rsid w:val="00435A86"/>
    <w:rsid w:val="00435DAD"/>
    <w:rsid w:val="00435E01"/>
    <w:rsid w:val="00435E63"/>
    <w:rsid w:val="00435EA4"/>
    <w:rsid w:val="00436722"/>
    <w:rsid w:val="004369F2"/>
    <w:rsid w:val="00436F20"/>
    <w:rsid w:val="00437165"/>
    <w:rsid w:val="004373A7"/>
    <w:rsid w:val="004374C7"/>
    <w:rsid w:val="00437576"/>
    <w:rsid w:val="00437997"/>
    <w:rsid w:val="00437A4F"/>
    <w:rsid w:val="00437B4A"/>
    <w:rsid w:val="00437CAC"/>
    <w:rsid w:val="00437D94"/>
    <w:rsid w:val="00440041"/>
    <w:rsid w:val="0044030C"/>
    <w:rsid w:val="00440489"/>
    <w:rsid w:val="004407DF"/>
    <w:rsid w:val="004408D6"/>
    <w:rsid w:val="00441295"/>
    <w:rsid w:val="00441702"/>
    <w:rsid w:val="00441984"/>
    <w:rsid w:val="00441F71"/>
    <w:rsid w:val="004421AB"/>
    <w:rsid w:val="00442591"/>
    <w:rsid w:val="00442620"/>
    <w:rsid w:val="004426C9"/>
    <w:rsid w:val="00442FA5"/>
    <w:rsid w:val="004431F8"/>
    <w:rsid w:val="00443BB8"/>
    <w:rsid w:val="00443E63"/>
    <w:rsid w:val="004443B8"/>
    <w:rsid w:val="004443DF"/>
    <w:rsid w:val="004446E7"/>
    <w:rsid w:val="004446EA"/>
    <w:rsid w:val="0044489E"/>
    <w:rsid w:val="00444ADD"/>
    <w:rsid w:val="0044541C"/>
    <w:rsid w:val="004454DA"/>
    <w:rsid w:val="00445889"/>
    <w:rsid w:val="00445F93"/>
    <w:rsid w:val="00445FD2"/>
    <w:rsid w:val="004461D5"/>
    <w:rsid w:val="00446242"/>
    <w:rsid w:val="0044632A"/>
    <w:rsid w:val="00450088"/>
    <w:rsid w:val="0045050B"/>
    <w:rsid w:val="00450523"/>
    <w:rsid w:val="00450735"/>
    <w:rsid w:val="004507BE"/>
    <w:rsid w:val="00450964"/>
    <w:rsid w:val="00450BD5"/>
    <w:rsid w:val="00450D48"/>
    <w:rsid w:val="00450EF8"/>
    <w:rsid w:val="00451484"/>
    <w:rsid w:val="00451B74"/>
    <w:rsid w:val="00451DEE"/>
    <w:rsid w:val="00451E1F"/>
    <w:rsid w:val="00451E61"/>
    <w:rsid w:val="00452365"/>
    <w:rsid w:val="004529E9"/>
    <w:rsid w:val="00452C85"/>
    <w:rsid w:val="00452FEA"/>
    <w:rsid w:val="004531F9"/>
    <w:rsid w:val="00453B00"/>
    <w:rsid w:val="00453CFB"/>
    <w:rsid w:val="004545F6"/>
    <w:rsid w:val="00454829"/>
    <w:rsid w:val="00455783"/>
    <w:rsid w:val="00455788"/>
    <w:rsid w:val="00455D65"/>
    <w:rsid w:val="00456664"/>
    <w:rsid w:val="004568BA"/>
    <w:rsid w:val="00456D1C"/>
    <w:rsid w:val="0045755A"/>
    <w:rsid w:val="00457BBF"/>
    <w:rsid w:val="00460F90"/>
    <w:rsid w:val="004618B5"/>
    <w:rsid w:val="00461CF1"/>
    <w:rsid w:val="00462996"/>
    <w:rsid w:val="004633E5"/>
    <w:rsid w:val="0046345D"/>
    <w:rsid w:val="00464598"/>
    <w:rsid w:val="004648A4"/>
    <w:rsid w:val="00464A03"/>
    <w:rsid w:val="00464BAE"/>
    <w:rsid w:val="004658D4"/>
    <w:rsid w:val="0046590C"/>
    <w:rsid w:val="00465DDA"/>
    <w:rsid w:val="0046628E"/>
    <w:rsid w:val="00466795"/>
    <w:rsid w:val="0046690F"/>
    <w:rsid w:val="00470464"/>
    <w:rsid w:val="004705CD"/>
    <w:rsid w:val="00470854"/>
    <w:rsid w:val="00470939"/>
    <w:rsid w:val="00470CBA"/>
    <w:rsid w:val="00471021"/>
    <w:rsid w:val="00471337"/>
    <w:rsid w:val="00471380"/>
    <w:rsid w:val="00471581"/>
    <w:rsid w:val="004726DB"/>
    <w:rsid w:val="00472AC0"/>
    <w:rsid w:val="00473303"/>
    <w:rsid w:val="00473CCB"/>
    <w:rsid w:val="0047437A"/>
    <w:rsid w:val="004747F2"/>
    <w:rsid w:val="00474AB1"/>
    <w:rsid w:val="00474B34"/>
    <w:rsid w:val="004757C5"/>
    <w:rsid w:val="00475ACF"/>
    <w:rsid w:val="00475B47"/>
    <w:rsid w:val="00475D98"/>
    <w:rsid w:val="0047671E"/>
    <w:rsid w:val="004769EB"/>
    <w:rsid w:val="004769F9"/>
    <w:rsid w:val="00476B1A"/>
    <w:rsid w:val="00476B5C"/>
    <w:rsid w:val="00477215"/>
    <w:rsid w:val="0047737E"/>
    <w:rsid w:val="0047781A"/>
    <w:rsid w:val="004779F3"/>
    <w:rsid w:val="00477A7F"/>
    <w:rsid w:val="00477E99"/>
    <w:rsid w:val="00477F0F"/>
    <w:rsid w:val="0048006D"/>
    <w:rsid w:val="00480661"/>
    <w:rsid w:val="004809F2"/>
    <w:rsid w:val="00480E7B"/>
    <w:rsid w:val="0048232C"/>
    <w:rsid w:val="004827F6"/>
    <w:rsid w:val="004829DA"/>
    <w:rsid w:val="00482B83"/>
    <w:rsid w:val="004834A8"/>
    <w:rsid w:val="00483753"/>
    <w:rsid w:val="0048375A"/>
    <w:rsid w:val="0048380C"/>
    <w:rsid w:val="0048394F"/>
    <w:rsid w:val="00483D27"/>
    <w:rsid w:val="00484395"/>
    <w:rsid w:val="0048445B"/>
    <w:rsid w:val="00484A73"/>
    <w:rsid w:val="00484B59"/>
    <w:rsid w:val="0048542D"/>
    <w:rsid w:val="00485CC0"/>
    <w:rsid w:val="00485CCC"/>
    <w:rsid w:val="00485EA2"/>
    <w:rsid w:val="00485F5C"/>
    <w:rsid w:val="00486031"/>
    <w:rsid w:val="00486B24"/>
    <w:rsid w:val="00486F29"/>
    <w:rsid w:val="00487130"/>
    <w:rsid w:val="004875E0"/>
    <w:rsid w:val="00487921"/>
    <w:rsid w:val="00487F6B"/>
    <w:rsid w:val="00491071"/>
    <w:rsid w:val="0049113F"/>
    <w:rsid w:val="004915A7"/>
    <w:rsid w:val="004915F3"/>
    <w:rsid w:val="00491C86"/>
    <w:rsid w:val="00492565"/>
    <w:rsid w:val="00492842"/>
    <w:rsid w:val="00493069"/>
    <w:rsid w:val="00493ACB"/>
    <w:rsid w:val="00494296"/>
    <w:rsid w:val="00494299"/>
    <w:rsid w:val="00494310"/>
    <w:rsid w:val="00494F0D"/>
    <w:rsid w:val="00495D77"/>
    <w:rsid w:val="00496911"/>
    <w:rsid w:val="00496BC0"/>
    <w:rsid w:val="00496BFD"/>
    <w:rsid w:val="00496C06"/>
    <w:rsid w:val="0049765A"/>
    <w:rsid w:val="004977F9"/>
    <w:rsid w:val="00497C82"/>
    <w:rsid w:val="00497FCC"/>
    <w:rsid w:val="004A07E1"/>
    <w:rsid w:val="004A097A"/>
    <w:rsid w:val="004A0F33"/>
    <w:rsid w:val="004A144C"/>
    <w:rsid w:val="004A1617"/>
    <w:rsid w:val="004A17CB"/>
    <w:rsid w:val="004A1A69"/>
    <w:rsid w:val="004A1D54"/>
    <w:rsid w:val="004A2123"/>
    <w:rsid w:val="004A2C31"/>
    <w:rsid w:val="004A2ECB"/>
    <w:rsid w:val="004A3BA0"/>
    <w:rsid w:val="004A3CA5"/>
    <w:rsid w:val="004A3DF2"/>
    <w:rsid w:val="004A419B"/>
    <w:rsid w:val="004A430F"/>
    <w:rsid w:val="004A4358"/>
    <w:rsid w:val="004A4552"/>
    <w:rsid w:val="004A45C7"/>
    <w:rsid w:val="004A4F2E"/>
    <w:rsid w:val="004A503E"/>
    <w:rsid w:val="004A5173"/>
    <w:rsid w:val="004A5450"/>
    <w:rsid w:val="004A5F17"/>
    <w:rsid w:val="004A5FC0"/>
    <w:rsid w:val="004A64BE"/>
    <w:rsid w:val="004A7968"/>
    <w:rsid w:val="004A7E9B"/>
    <w:rsid w:val="004B0097"/>
    <w:rsid w:val="004B07F3"/>
    <w:rsid w:val="004B141F"/>
    <w:rsid w:val="004B17F5"/>
    <w:rsid w:val="004B18EB"/>
    <w:rsid w:val="004B2406"/>
    <w:rsid w:val="004B2776"/>
    <w:rsid w:val="004B2CD0"/>
    <w:rsid w:val="004B3CCC"/>
    <w:rsid w:val="004B447F"/>
    <w:rsid w:val="004B51B8"/>
    <w:rsid w:val="004B554F"/>
    <w:rsid w:val="004B58A0"/>
    <w:rsid w:val="004B5B44"/>
    <w:rsid w:val="004B60E2"/>
    <w:rsid w:val="004B6154"/>
    <w:rsid w:val="004B632E"/>
    <w:rsid w:val="004B66A4"/>
    <w:rsid w:val="004B699D"/>
    <w:rsid w:val="004B6BCC"/>
    <w:rsid w:val="004B7D08"/>
    <w:rsid w:val="004B7E1A"/>
    <w:rsid w:val="004C04AB"/>
    <w:rsid w:val="004C04FB"/>
    <w:rsid w:val="004C1015"/>
    <w:rsid w:val="004C16DE"/>
    <w:rsid w:val="004C19F7"/>
    <w:rsid w:val="004C1A4D"/>
    <w:rsid w:val="004C214F"/>
    <w:rsid w:val="004C2530"/>
    <w:rsid w:val="004C30AB"/>
    <w:rsid w:val="004C361D"/>
    <w:rsid w:val="004C4691"/>
    <w:rsid w:val="004C4891"/>
    <w:rsid w:val="004C4BC0"/>
    <w:rsid w:val="004C4E62"/>
    <w:rsid w:val="004C4F1B"/>
    <w:rsid w:val="004C5217"/>
    <w:rsid w:val="004C528C"/>
    <w:rsid w:val="004C52F3"/>
    <w:rsid w:val="004C57C7"/>
    <w:rsid w:val="004C59A8"/>
    <w:rsid w:val="004C643B"/>
    <w:rsid w:val="004C6A32"/>
    <w:rsid w:val="004C6D79"/>
    <w:rsid w:val="004C7727"/>
    <w:rsid w:val="004C79E1"/>
    <w:rsid w:val="004D040E"/>
    <w:rsid w:val="004D04CC"/>
    <w:rsid w:val="004D08C3"/>
    <w:rsid w:val="004D0B02"/>
    <w:rsid w:val="004D0E05"/>
    <w:rsid w:val="004D11D6"/>
    <w:rsid w:val="004D16D7"/>
    <w:rsid w:val="004D1AE0"/>
    <w:rsid w:val="004D2C89"/>
    <w:rsid w:val="004D32AB"/>
    <w:rsid w:val="004D38B2"/>
    <w:rsid w:val="004D3ABA"/>
    <w:rsid w:val="004D3FCE"/>
    <w:rsid w:val="004D48A1"/>
    <w:rsid w:val="004D4BFB"/>
    <w:rsid w:val="004D5301"/>
    <w:rsid w:val="004D677B"/>
    <w:rsid w:val="004D6BB2"/>
    <w:rsid w:val="004D6CC3"/>
    <w:rsid w:val="004D7259"/>
    <w:rsid w:val="004D7739"/>
    <w:rsid w:val="004D7B67"/>
    <w:rsid w:val="004D7EF3"/>
    <w:rsid w:val="004E01DB"/>
    <w:rsid w:val="004E0582"/>
    <w:rsid w:val="004E13EB"/>
    <w:rsid w:val="004E21E2"/>
    <w:rsid w:val="004E24D3"/>
    <w:rsid w:val="004E28EA"/>
    <w:rsid w:val="004E2C3A"/>
    <w:rsid w:val="004E3932"/>
    <w:rsid w:val="004E446D"/>
    <w:rsid w:val="004E4B5A"/>
    <w:rsid w:val="004E4E6E"/>
    <w:rsid w:val="004E4F0A"/>
    <w:rsid w:val="004E4FB1"/>
    <w:rsid w:val="004E5CC3"/>
    <w:rsid w:val="004E5FBD"/>
    <w:rsid w:val="004E6334"/>
    <w:rsid w:val="004E661A"/>
    <w:rsid w:val="004E6AAF"/>
    <w:rsid w:val="004E77CF"/>
    <w:rsid w:val="004F03B4"/>
    <w:rsid w:val="004F047C"/>
    <w:rsid w:val="004F0AD7"/>
    <w:rsid w:val="004F0D1C"/>
    <w:rsid w:val="004F0F6C"/>
    <w:rsid w:val="004F1441"/>
    <w:rsid w:val="004F1CB6"/>
    <w:rsid w:val="004F1E79"/>
    <w:rsid w:val="004F21BC"/>
    <w:rsid w:val="004F25D7"/>
    <w:rsid w:val="004F2BC9"/>
    <w:rsid w:val="004F316A"/>
    <w:rsid w:val="004F3265"/>
    <w:rsid w:val="004F330A"/>
    <w:rsid w:val="004F390B"/>
    <w:rsid w:val="004F3923"/>
    <w:rsid w:val="004F3F42"/>
    <w:rsid w:val="004F426B"/>
    <w:rsid w:val="004F42D7"/>
    <w:rsid w:val="004F453C"/>
    <w:rsid w:val="004F458E"/>
    <w:rsid w:val="004F4AD8"/>
    <w:rsid w:val="004F4DC8"/>
    <w:rsid w:val="004F4FDA"/>
    <w:rsid w:val="004F53A7"/>
    <w:rsid w:val="004F53EF"/>
    <w:rsid w:val="004F579A"/>
    <w:rsid w:val="004F5982"/>
    <w:rsid w:val="004F5A3D"/>
    <w:rsid w:val="004F5C67"/>
    <w:rsid w:val="004F5F33"/>
    <w:rsid w:val="004F619E"/>
    <w:rsid w:val="004F634C"/>
    <w:rsid w:val="004F6986"/>
    <w:rsid w:val="004F6ED2"/>
    <w:rsid w:val="004F738E"/>
    <w:rsid w:val="00500D12"/>
    <w:rsid w:val="00500E8F"/>
    <w:rsid w:val="0050103A"/>
    <w:rsid w:val="00501B7D"/>
    <w:rsid w:val="00502592"/>
    <w:rsid w:val="00502AA7"/>
    <w:rsid w:val="00502F72"/>
    <w:rsid w:val="005030BD"/>
    <w:rsid w:val="00503BA5"/>
    <w:rsid w:val="005041CA"/>
    <w:rsid w:val="0050463B"/>
    <w:rsid w:val="005048A3"/>
    <w:rsid w:val="00504BF9"/>
    <w:rsid w:val="00504FD6"/>
    <w:rsid w:val="00505DFA"/>
    <w:rsid w:val="005060E7"/>
    <w:rsid w:val="00506935"/>
    <w:rsid w:val="005069EF"/>
    <w:rsid w:val="00507BF4"/>
    <w:rsid w:val="00510061"/>
    <w:rsid w:val="005104EE"/>
    <w:rsid w:val="00510563"/>
    <w:rsid w:val="00510C99"/>
    <w:rsid w:val="005116FC"/>
    <w:rsid w:val="00511A06"/>
    <w:rsid w:val="00511B0F"/>
    <w:rsid w:val="00511C30"/>
    <w:rsid w:val="00511CC6"/>
    <w:rsid w:val="00511CD5"/>
    <w:rsid w:val="00511D8F"/>
    <w:rsid w:val="00511DFC"/>
    <w:rsid w:val="00512234"/>
    <w:rsid w:val="005123C8"/>
    <w:rsid w:val="005126C1"/>
    <w:rsid w:val="00512CE6"/>
    <w:rsid w:val="00512DA3"/>
    <w:rsid w:val="00512EEF"/>
    <w:rsid w:val="00513725"/>
    <w:rsid w:val="00513C1D"/>
    <w:rsid w:val="00513ED7"/>
    <w:rsid w:val="00513F12"/>
    <w:rsid w:val="00513F41"/>
    <w:rsid w:val="0051432A"/>
    <w:rsid w:val="00514BBB"/>
    <w:rsid w:val="00515226"/>
    <w:rsid w:val="00515FDB"/>
    <w:rsid w:val="005168A5"/>
    <w:rsid w:val="00517231"/>
    <w:rsid w:val="0051752F"/>
    <w:rsid w:val="00517919"/>
    <w:rsid w:val="00517BB4"/>
    <w:rsid w:val="00517BF2"/>
    <w:rsid w:val="00517EFC"/>
    <w:rsid w:val="005215D0"/>
    <w:rsid w:val="005217C0"/>
    <w:rsid w:val="005220D8"/>
    <w:rsid w:val="00522C7C"/>
    <w:rsid w:val="00523F52"/>
    <w:rsid w:val="0052448B"/>
    <w:rsid w:val="00524EE8"/>
    <w:rsid w:val="00525DEC"/>
    <w:rsid w:val="00526031"/>
    <w:rsid w:val="005260ED"/>
    <w:rsid w:val="00526601"/>
    <w:rsid w:val="005266B2"/>
    <w:rsid w:val="005267AB"/>
    <w:rsid w:val="00526BAE"/>
    <w:rsid w:val="0052712E"/>
    <w:rsid w:val="005272A2"/>
    <w:rsid w:val="00527430"/>
    <w:rsid w:val="00530449"/>
    <w:rsid w:val="0053070B"/>
    <w:rsid w:val="00530D3C"/>
    <w:rsid w:val="00530D58"/>
    <w:rsid w:val="00531065"/>
    <w:rsid w:val="0053107B"/>
    <w:rsid w:val="005312F5"/>
    <w:rsid w:val="00531542"/>
    <w:rsid w:val="00531836"/>
    <w:rsid w:val="00531A64"/>
    <w:rsid w:val="00531C21"/>
    <w:rsid w:val="00531C5E"/>
    <w:rsid w:val="00531DFE"/>
    <w:rsid w:val="00531E24"/>
    <w:rsid w:val="00532FEF"/>
    <w:rsid w:val="005331EA"/>
    <w:rsid w:val="005334F8"/>
    <w:rsid w:val="00533B4E"/>
    <w:rsid w:val="00533C38"/>
    <w:rsid w:val="00533D48"/>
    <w:rsid w:val="00534799"/>
    <w:rsid w:val="0053559A"/>
    <w:rsid w:val="00535783"/>
    <w:rsid w:val="00535922"/>
    <w:rsid w:val="00535B15"/>
    <w:rsid w:val="00535CE3"/>
    <w:rsid w:val="00535DF3"/>
    <w:rsid w:val="00535DF5"/>
    <w:rsid w:val="00535F53"/>
    <w:rsid w:val="005364BD"/>
    <w:rsid w:val="0053741A"/>
    <w:rsid w:val="005378B6"/>
    <w:rsid w:val="0053790E"/>
    <w:rsid w:val="00537B17"/>
    <w:rsid w:val="00540139"/>
    <w:rsid w:val="00540D29"/>
    <w:rsid w:val="0054148F"/>
    <w:rsid w:val="005424C5"/>
    <w:rsid w:val="00542C3C"/>
    <w:rsid w:val="00542E74"/>
    <w:rsid w:val="00542EA4"/>
    <w:rsid w:val="005431EE"/>
    <w:rsid w:val="00543464"/>
    <w:rsid w:val="00543A29"/>
    <w:rsid w:val="00543AA4"/>
    <w:rsid w:val="00543CD8"/>
    <w:rsid w:val="00543D9B"/>
    <w:rsid w:val="00544207"/>
    <w:rsid w:val="00544441"/>
    <w:rsid w:val="00544B0B"/>
    <w:rsid w:val="00544B34"/>
    <w:rsid w:val="00544C76"/>
    <w:rsid w:val="0054508A"/>
    <w:rsid w:val="00545B6A"/>
    <w:rsid w:val="005461BE"/>
    <w:rsid w:val="0054667C"/>
    <w:rsid w:val="00546FA5"/>
    <w:rsid w:val="005503B6"/>
    <w:rsid w:val="00550593"/>
    <w:rsid w:val="005509D6"/>
    <w:rsid w:val="00550A4B"/>
    <w:rsid w:val="00551B31"/>
    <w:rsid w:val="005523A1"/>
    <w:rsid w:val="00552659"/>
    <w:rsid w:val="00552D0B"/>
    <w:rsid w:val="00552DC6"/>
    <w:rsid w:val="005531C3"/>
    <w:rsid w:val="00553513"/>
    <w:rsid w:val="0055388E"/>
    <w:rsid w:val="00553942"/>
    <w:rsid w:val="00553AD4"/>
    <w:rsid w:val="00553BAC"/>
    <w:rsid w:val="0055418A"/>
    <w:rsid w:val="00555073"/>
    <w:rsid w:val="00555082"/>
    <w:rsid w:val="00555406"/>
    <w:rsid w:val="00555504"/>
    <w:rsid w:val="005556CB"/>
    <w:rsid w:val="0055580F"/>
    <w:rsid w:val="00555909"/>
    <w:rsid w:val="0055604A"/>
    <w:rsid w:val="005574B5"/>
    <w:rsid w:val="00557568"/>
    <w:rsid w:val="00557791"/>
    <w:rsid w:val="005579B1"/>
    <w:rsid w:val="00557CD1"/>
    <w:rsid w:val="0056056D"/>
    <w:rsid w:val="005605FA"/>
    <w:rsid w:val="00560887"/>
    <w:rsid w:val="00560D3B"/>
    <w:rsid w:val="00560FF6"/>
    <w:rsid w:val="005610F6"/>
    <w:rsid w:val="0056168B"/>
    <w:rsid w:val="00561931"/>
    <w:rsid w:val="00561A1E"/>
    <w:rsid w:val="0056200B"/>
    <w:rsid w:val="00563056"/>
    <w:rsid w:val="005630A9"/>
    <w:rsid w:val="00563396"/>
    <w:rsid w:val="005640DA"/>
    <w:rsid w:val="005642B7"/>
    <w:rsid w:val="005645A2"/>
    <w:rsid w:val="00564A32"/>
    <w:rsid w:val="00564B0F"/>
    <w:rsid w:val="00564C41"/>
    <w:rsid w:val="00564D8F"/>
    <w:rsid w:val="00564D93"/>
    <w:rsid w:val="0056581F"/>
    <w:rsid w:val="005659BE"/>
    <w:rsid w:val="00565C46"/>
    <w:rsid w:val="00565DAB"/>
    <w:rsid w:val="00565EDA"/>
    <w:rsid w:val="0056680B"/>
    <w:rsid w:val="00566815"/>
    <w:rsid w:val="00566909"/>
    <w:rsid w:val="0056754E"/>
    <w:rsid w:val="0056765F"/>
    <w:rsid w:val="005679BB"/>
    <w:rsid w:val="00567A9B"/>
    <w:rsid w:val="00567DCB"/>
    <w:rsid w:val="00567FD9"/>
    <w:rsid w:val="00570261"/>
    <w:rsid w:val="005705CC"/>
    <w:rsid w:val="00570AE1"/>
    <w:rsid w:val="0057140A"/>
    <w:rsid w:val="00571E88"/>
    <w:rsid w:val="00572BD3"/>
    <w:rsid w:val="00573211"/>
    <w:rsid w:val="00573521"/>
    <w:rsid w:val="00573843"/>
    <w:rsid w:val="00573E79"/>
    <w:rsid w:val="00573F4B"/>
    <w:rsid w:val="00574C4F"/>
    <w:rsid w:val="00574FE5"/>
    <w:rsid w:val="00575271"/>
    <w:rsid w:val="005754AE"/>
    <w:rsid w:val="00575F97"/>
    <w:rsid w:val="00576799"/>
    <w:rsid w:val="00577719"/>
    <w:rsid w:val="00577FB5"/>
    <w:rsid w:val="005803B9"/>
    <w:rsid w:val="00580588"/>
    <w:rsid w:val="00580591"/>
    <w:rsid w:val="00580A47"/>
    <w:rsid w:val="00581255"/>
    <w:rsid w:val="005817C2"/>
    <w:rsid w:val="00581F9E"/>
    <w:rsid w:val="00582106"/>
    <w:rsid w:val="005821BB"/>
    <w:rsid w:val="00582276"/>
    <w:rsid w:val="00582469"/>
    <w:rsid w:val="005827E5"/>
    <w:rsid w:val="00583303"/>
    <w:rsid w:val="00583B9F"/>
    <w:rsid w:val="00583E8D"/>
    <w:rsid w:val="00583FFB"/>
    <w:rsid w:val="00584073"/>
    <w:rsid w:val="005841C4"/>
    <w:rsid w:val="005843F7"/>
    <w:rsid w:val="00584543"/>
    <w:rsid w:val="005849BC"/>
    <w:rsid w:val="00584B0F"/>
    <w:rsid w:val="005852D1"/>
    <w:rsid w:val="00585529"/>
    <w:rsid w:val="0058624B"/>
    <w:rsid w:val="0058632B"/>
    <w:rsid w:val="005864FC"/>
    <w:rsid w:val="0058677D"/>
    <w:rsid w:val="0058679E"/>
    <w:rsid w:val="005867B1"/>
    <w:rsid w:val="00586B65"/>
    <w:rsid w:val="00586BA7"/>
    <w:rsid w:val="00586E51"/>
    <w:rsid w:val="0058772F"/>
    <w:rsid w:val="005879BF"/>
    <w:rsid w:val="00587A22"/>
    <w:rsid w:val="00587A74"/>
    <w:rsid w:val="00587B98"/>
    <w:rsid w:val="00587BEA"/>
    <w:rsid w:val="00587FDD"/>
    <w:rsid w:val="00590B76"/>
    <w:rsid w:val="0059109E"/>
    <w:rsid w:val="0059110E"/>
    <w:rsid w:val="005916A6"/>
    <w:rsid w:val="0059180B"/>
    <w:rsid w:val="0059183F"/>
    <w:rsid w:val="00591B63"/>
    <w:rsid w:val="00591EA7"/>
    <w:rsid w:val="0059200D"/>
    <w:rsid w:val="00592690"/>
    <w:rsid w:val="00592827"/>
    <w:rsid w:val="0059299D"/>
    <w:rsid w:val="00592CE3"/>
    <w:rsid w:val="00593A6D"/>
    <w:rsid w:val="00593BBE"/>
    <w:rsid w:val="00593FA6"/>
    <w:rsid w:val="00594141"/>
    <w:rsid w:val="005944DD"/>
    <w:rsid w:val="0059454E"/>
    <w:rsid w:val="00594599"/>
    <w:rsid w:val="00594AFB"/>
    <w:rsid w:val="00594E1A"/>
    <w:rsid w:val="00594F4F"/>
    <w:rsid w:val="005955F7"/>
    <w:rsid w:val="00595906"/>
    <w:rsid w:val="0059594E"/>
    <w:rsid w:val="00595C8C"/>
    <w:rsid w:val="00595E70"/>
    <w:rsid w:val="00595EEE"/>
    <w:rsid w:val="005960B5"/>
    <w:rsid w:val="00596ECE"/>
    <w:rsid w:val="00597747"/>
    <w:rsid w:val="00597B96"/>
    <w:rsid w:val="005A02BF"/>
    <w:rsid w:val="005A05D1"/>
    <w:rsid w:val="005A072C"/>
    <w:rsid w:val="005A0E28"/>
    <w:rsid w:val="005A0F77"/>
    <w:rsid w:val="005A1086"/>
    <w:rsid w:val="005A10B1"/>
    <w:rsid w:val="005A17F8"/>
    <w:rsid w:val="005A18F8"/>
    <w:rsid w:val="005A1B4A"/>
    <w:rsid w:val="005A2740"/>
    <w:rsid w:val="005A2865"/>
    <w:rsid w:val="005A3411"/>
    <w:rsid w:val="005A3A5C"/>
    <w:rsid w:val="005A4CDD"/>
    <w:rsid w:val="005A4E74"/>
    <w:rsid w:val="005A50DF"/>
    <w:rsid w:val="005A5203"/>
    <w:rsid w:val="005A5B05"/>
    <w:rsid w:val="005A5B6C"/>
    <w:rsid w:val="005A67AF"/>
    <w:rsid w:val="005A6AB4"/>
    <w:rsid w:val="005A6D98"/>
    <w:rsid w:val="005A76A7"/>
    <w:rsid w:val="005A7837"/>
    <w:rsid w:val="005A7A92"/>
    <w:rsid w:val="005A7E0C"/>
    <w:rsid w:val="005B022C"/>
    <w:rsid w:val="005B06A3"/>
    <w:rsid w:val="005B09EE"/>
    <w:rsid w:val="005B0B6B"/>
    <w:rsid w:val="005B1272"/>
    <w:rsid w:val="005B1429"/>
    <w:rsid w:val="005B1A12"/>
    <w:rsid w:val="005B21C5"/>
    <w:rsid w:val="005B2389"/>
    <w:rsid w:val="005B2594"/>
    <w:rsid w:val="005B25CC"/>
    <w:rsid w:val="005B294A"/>
    <w:rsid w:val="005B2B48"/>
    <w:rsid w:val="005B31F5"/>
    <w:rsid w:val="005B338C"/>
    <w:rsid w:val="005B357C"/>
    <w:rsid w:val="005B366E"/>
    <w:rsid w:val="005B43E8"/>
    <w:rsid w:val="005B478D"/>
    <w:rsid w:val="005B57E4"/>
    <w:rsid w:val="005B58DE"/>
    <w:rsid w:val="005B5ABD"/>
    <w:rsid w:val="005B5B0D"/>
    <w:rsid w:val="005B5DDD"/>
    <w:rsid w:val="005B5E2A"/>
    <w:rsid w:val="005B6318"/>
    <w:rsid w:val="005B643A"/>
    <w:rsid w:val="005B6FAF"/>
    <w:rsid w:val="005B7E17"/>
    <w:rsid w:val="005C0996"/>
    <w:rsid w:val="005C1035"/>
    <w:rsid w:val="005C11AE"/>
    <w:rsid w:val="005C140A"/>
    <w:rsid w:val="005C1DE4"/>
    <w:rsid w:val="005C1E32"/>
    <w:rsid w:val="005C1E52"/>
    <w:rsid w:val="005C2304"/>
    <w:rsid w:val="005C2FAB"/>
    <w:rsid w:val="005C39C7"/>
    <w:rsid w:val="005C3A36"/>
    <w:rsid w:val="005C3D10"/>
    <w:rsid w:val="005C3FF7"/>
    <w:rsid w:val="005C4138"/>
    <w:rsid w:val="005C416F"/>
    <w:rsid w:val="005C4939"/>
    <w:rsid w:val="005C53C3"/>
    <w:rsid w:val="005C5502"/>
    <w:rsid w:val="005C5D67"/>
    <w:rsid w:val="005C5F10"/>
    <w:rsid w:val="005C5FEF"/>
    <w:rsid w:val="005C6644"/>
    <w:rsid w:val="005C6763"/>
    <w:rsid w:val="005C6F13"/>
    <w:rsid w:val="005C776B"/>
    <w:rsid w:val="005C78A1"/>
    <w:rsid w:val="005C78C7"/>
    <w:rsid w:val="005D0424"/>
    <w:rsid w:val="005D0494"/>
    <w:rsid w:val="005D165A"/>
    <w:rsid w:val="005D1A1F"/>
    <w:rsid w:val="005D1EDB"/>
    <w:rsid w:val="005D2BF4"/>
    <w:rsid w:val="005D2D41"/>
    <w:rsid w:val="005D3164"/>
    <w:rsid w:val="005D31BF"/>
    <w:rsid w:val="005D3670"/>
    <w:rsid w:val="005D3948"/>
    <w:rsid w:val="005D3996"/>
    <w:rsid w:val="005D3E33"/>
    <w:rsid w:val="005D3E3B"/>
    <w:rsid w:val="005D3FEF"/>
    <w:rsid w:val="005D400A"/>
    <w:rsid w:val="005D420F"/>
    <w:rsid w:val="005D4E3D"/>
    <w:rsid w:val="005D5195"/>
    <w:rsid w:val="005D51D0"/>
    <w:rsid w:val="005D51F9"/>
    <w:rsid w:val="005D534E"/>
    <w:rsid w:val="005D53B7"/>
    <w:rsid w:val="005D5412"/>
    <w:rsid w:val="005D546E"/>
    <w:rsid w:val="005D56FD"/>
    <w:rsid w:val="005D5807"/>
    <w:rsid w:val="005D5C16"/>
    <w:rsid w:val="005D5CB5"/>
    <w:rsid w:val="005D612B"/>
    <w:rsid w:val="005D62E4"/>
    <w:rsid w:val="005D65BB"/>
    <w:rsid w:val="005D7459"/>
    <w:rsid w:val="005D74E4"/>
    <w:rsid w:val="005D7631"/>
    <w:rsid w:val="005D79CF"/>
    <w:rsid w:val="005D7D66"/>
    <w:rsid w:val="005D7FEF"/>
    <w:rsid w:val="005E0344"/>
    <w:rsid w:val="005E08E0"/>
    <w:rsid w:val="005E09A9"/>
    <w:rsid w:val="005E206D"/>
    <w:rsid w:val="005E23DD"/>
    <w:rsid w:val="005E241D"/>
    <w:rsid w:val="005E2D7B"/>
    <w:rsid w:val="005E3015"/>
    <w:rsid w:val="005E33E2"/>
    <w:rsid w:val="005E3662"/>
    <w:rsid w:val="005E37B6"/>
    <w:rsid w:val="005E3922"/>
    <w:rsid w:val="005E3D51"/>
    <w:rsid w:val="005E3E28"/>
    <w:rsid w:val="005E3FB7"/>
    <w:rsid w:val="005E440B"/>
    <w:rsid w:val="005E4E07"/>
    <w:rsid w:val="005E504F"/>
    <w:rsid w:val="005E54D0"/>
    <w:rsid w:val="005E59AC"/>
    <w:rsid w:val="005E6444"/>
    <w:rsid w:val="005E68F4"/>
    <w:rsid w:val="005E6A06"/>
    <w:rsid w:val="005E7182"/>
    <w:rsid w:val="005E7397"/>
    <w:rsid w:val="005E7702"/>
    <w:rsid w:val="005E77BF"/>
    <w:rsid w:val="005E7993"/>
    <w:rsid w:val="005F01F7"/>
    <w:rsid w:val="005F042B"/>
    <w:rsid w:val="005F1A3B"/>
    <w:rsid w:val="005F1B5B"/>
    <w:rsid w:val="005F1E1D"/>
    <w:rsid w:val="005F201B"/>
    <w:rsid w:val="005F26DA"/>
    <w:rsid w:val="005F2C85"/>
    <w:rsid w:val="005F2ECE"/>
    <w:rsid w:val="005F31FA"/>
    <w:rsid w:val="005F3707"/>
    <w:rsid w:val="005F389B"/>
    <w:rsid w:val="005F40D6"/>
    <w:rsid w:val="005F4D3E"/>
    <w:rsid w:val="005F4DB9"/>
    <w:rsid w:val="005F5488"/>
    <w:rsid w:val="005F58CC"/>
    <w:rsid w:val="005F5C97"/>
    <w:rsid w:val="005F6290"/>
    <w:rsid w:val="005F6F5A"/>
    <w:rsid w:val="005F7629"/>
    <w:rsid w:val="005F77C2"/>
    <w:rsid w:val="00600062"/>
    <w:rsid w:val="0060065E"/>
    <w:rsid w:val="006006DF"/>
    <w:rsid w:val="006007BA"/>
    <w:rsid w:val="00600A5F"/>
    <w:rsid w:val="00600C19"/>
    <w:rsid w:val="00600D4F"/>
    <w:rsid w:val="00600E7A"/>
    <w:rsid w:val="0060115F"/>
    <w:rsid w:val="00601AB6"/>
    <w:rsid w:val="00601B3F"/>
    <w:rsid w:val="00601D8F"/>
    <w:rsid w:val="0060255B"/>
    <w:rsid w:val="00602803"/>
    <w:rsid w:val="006030C0"/>
    <w:rsid w:val="006037A5"/>
    <w:rsid w:val="0060384E"/>
    <w:rsid w:val="00603DC2"/>
    <w:rsid w:val="00604137"/>
    <w:rsid w:val="0060487C"/>
    <w:rsid w:val="006051FC"/>
    <w:rsid w:val="0060554C"/>
    <w:rsid w:val="00605ADB"/>
    <w:rsid w:val="00605BB6"/>
    <w:rsid w:val="00606E1A"/>
    <w:rsid w:val="006070B3"/>
    <w:rsid w:val="006070FC"/>
    <w:rsid w:val="006071B6"/>
    <w:rsid w:val="00607D2D"/>
    <w:rsid w:val="00607FAD"/>
    <w:rsid w:val="00610072"/>
    <w:rsid w:val="00610E7B"/>
    <w:rsid w:val="00611755"/>
    <w:rsid w:val="00611939"/>
    <w:rsid w:val="00611ABA"/>
    <w:rsid w:val="00611C9F"/>
    <w:rsid w:val="00611F1E"/>
    <w:rsid w:val="00612467"/>
    <w:rsid w:val="00612762"/>
    <w:rsid w:val="00612D1B"/>
    <w:rsid w:val="00612DC6"/>
    <w:rsid w:val="00612FF6"/>
    <w:rsid w:val="00613F75"/>
    <w:rsid w:val="00614D13"/>
    <w:rsid w:val="00614DE6"/>
    <w:rsid w:val="006156A9"/>
    <w:rsid w:val="00615AA8"/>
    <w:rsid w:val="00615E71"/>
    <w:rsid w:val="00615F3B"/>
    <w:rsid w:val="00616485"/>
    <w:rsid w:val="0061682C"/>
    <w:rsid w:val="0061686D"/>
    <w:rsid w:val="006168FC"/>
    <w:rsid w:val="006170B2"/>
    <w:rsid w:val="0061738C"/>
    <w:rsid w:val="0061744A"/>
    <w:rsid w:val="00617B3C"/>
    <w:rsid w:val="00617B4F"/>
    <w:rsid w:val="006202F1"/>
    <w:rsid w:val="006203B8"/>
    <w:rsid w:val="00620513"/>
    <w:rsid w:val="006207AE"/>
    <w:rsid w:val="0062099E"/>
    <w:rsid w:val="00620F13"/>
    <w:rsid w:val="00620F96"/>
    <w:rsid w:val="00621500"/>
    <w:rsid w:val="0062155B"/>
    <w:rsid w:val="006217D3"/>
    <w:rsid w:val="00621CAE"/>
    <w:rsid w:val="00621E7F"/>
    <w:rsid w:val="006220D7"/>
    <w:rsid w:val="006224AB"/>
    <w:rsid w:val="00622977"/>
    <w:rsid w:val="006231B9"/>
    <w:rsid w:val="006235D0"/>
    <w:rsid w:val="00623630"/>
    <w:rsid w:val="006237CB"/>
    <w:rsid w:val="0062421B"/>
    <w:rsid w:val="006246AB"/>
    <w:rsid w:val="006248DE"/>
    <w:rsid w:val="00624B65"/>
    <w:rsid w:val="00624C1E"/>
    <w:rsid w:val="006254D3"/>
    <w:rsid w:val="00625B88"/>
    <w:rsid w:val="00625BE7"/>
    <w:rsid w:val="006260A0"/>
    <w:rsid w:val="00626701"/>
    <w:rsid w:val="00627555"/>
    <w:rsid w:val="00627984"/>
    <w:rsid w:val="0063004C"/>
    <w:rsid w:val="00630116"/>
    <w:rsid w:val="0063061F"/>
    <w:rsid w:val="00631652"/>
    <w:rsid w:val="006316B7"/>
    <w:rsid w:val="0063172A"/>
    <w:rsid w:val="006318D1"/>
    <w:rsid w:val="00631EC4"/>
    <w:rsid w:val="00631EE1"/>
    <w:rsid w:val="006322A0"/>
    <w:rsid w:val="006325A0"/>
    <w:rsid w:val="00633058"/>
    <w:rsid w:val="0063321A"/>
    <w:rsid w:val="0063350D"/>
    <w:rsid w:val="00633F27"/>
    <w:rsid w:val="006343B5"/>
    <w:rsid w:val="00634B2B"/>
    <w:rsid w:val="006353EE"/>
    <w:rsid w:val="006355DA"/>
    <w:rsid w:val="00635A41"/>
    <w:rsid w:val="00635D26"/>
    <w:rsid w:val="006360CD"/>
    <w:rsid w:val="006360FC"/>
    <w:rsid w:val="006361FD"/>
    <w:rsid w:val="006363A5"/>
    <w:rsid w:val="006363E0"/>
    <w:rsid w:val="006364B1"/>
    <w:rsid w:val="00636916"/>
    <w:rsid w:val="006370AA"/>
    <w:rsid w:val="00637478"/>
    <w:rsid w:val="00637675"/>
    <w:rsid w:val="0063768B"/>
    <w:rsid w:val="00637BA8"/>
    <w:rsid w:val="00637C6C"/>
    <w:rsid w:val="00640564"/>
    <w:rsid w:val="006407CB"/>
    <w:rsid w:val="00641245"/>
    <w:rsid w:val="00641262"/>
    <w:rsid w:val="00641749"/>
    <w:rsid w:val="00641F81"/>
    <w:rsid w:val="00642242"/>
    <w:rsid w:val="0064226F"/>
    <w:rsid w:val="00642358"/>
    <w:rsid w:val="00642D3B"/>
    <w:rsid w:val="00642DDB"/>
    <w:rsid w:val="00642EEF"/>
    <w:rsid w:val="006432D8"/>
    <w:rsid w:val="00643D16"/>
    <w:rsid w:val="00643D67"/>
    <w:rsid w:val="0064478F"/>
    <w:rsid w:val="00644A27"/>
    <w:rsid w:val="00644A40"/>
    <w:rsid w:val="00644B61"/>
    <w:rsid w:val="00644C12"/>
    <w:rsid w:val="00644CD4"/>
    <w:rsid w:val="00645001"/>
    <w:rsid w:val="0064539D"/>
    <w:rsid w:val="00645B8E"/>
    <w:rsid w:val="006463DB"/>
    <w:rsid w:val="00646475"/>
    <w:rsid w:val="00646732"/>
    <w:rsid w:val="006468B3"/>
    <w:rsid w:val="00646EFB"/>
    <w:rsid w:val="00647480"/>
    <w:rsid w:val="006474D9"/>
    <w:rsid w:val="00647F86"/>
    <w:rsid w:val="00650456"/>
    <w:rsid w:val="006505DE"/>
    <w:rsid w:val="00651165"/>
    <w:rsid w:val="00651576"/>
    <w:rsid w:val="00651743"/>
    <w:rsid w:val="00651C7A"/>
    <w:rsid w:val="0065227A"/>
    <w:rsid w:val="00652390"/>
    <w:rsid w:val="00652A55"/>
    <w:rsid w:val="00652DB0"/>
    <w:rsid w:val="00652E47"/>
    <w:rsid w:val="00652E57"/>
    <w:rsid w:val="00653298"/>
    <w:rsid w:val="00653335"/>
    <w:rsid w:val="006536B5"/>
    <w:rsid w:val="00653998"/>
    <w:rsid w:val="006539F6"/>
    <w:rsid w:val="00653C19"/>
    <w:rsid w:val="006545CA"/>
    <w:rsid w:val="006546AF"/>
    <w:rsid w:val="00654F9E"/>
    <w:rsid w:val="006550E5"/>
    <w:rsid w:val="0065591D"/>
    <w:rsid w:val="006562C7"/>
    <w:rsid w:val="00656AC8"/>
    <w:rsid w:val="00656E4E"/>
    <w:rsid w:val="0065793C"/>
    <w:rsid w:val="00657C29"/>
    <w:rsid w:val="00657F42"/>
    <w:rsid w:val="00661323"/>
    <w:rsid w:val="006614D1"/>
    <w:rsid w:val="006614FF"/>
    <w:rsid w:val="00661B37"/>
    <w:rsid w:val="00661D6D"/>
    <w:rsid w:val="00661EF8"/>
    <w:rsid w:val="00662473"/>
    <w:rsid w:val="006624AB"/>
    <w:rsid w:val="00662543"/>
    <w:rsid w:val="0066289E"/>
    <w:rsid w:val="00662B87"/>
    <w:rsid w:val="00662D5F"/>
    <w:rsid w:val="00662EAA"/>
    <w:rsid w:val="00662F00"/>
    <w:rsid w:val="0066323F"/>
    <w:rsid w:val="00663647"/>
    <w:rsid w:val="0066365C"/>
    <w:rsid w:val="006639D4"/>
    <w:rsid w:val="00663A7C"/>
    <w:rsid w:val="00663D9D"/>
    <w:rsid w:val="00663E45"/>
    <w:rsid w:val="006640A6"/>
    <w:rsid w:val="006641C3"/>
    <w:rsid w:val="006641D7"/>
    <w:rsid w:val="00664343"/>
    <w:rsid w:val="00664A55"/>
    <w:rsid w:val="00664F3A"/>
    <w:rsid w:val="006650D8"/>
    <w:rsid w:val="00665904"/>
    <w:rsid w:val="006662ED"/>
    <w:rsid w:val="00666455"/>
    <w:rsid w:val="00666D29"/>
    <w:rsid w:val="00666E3A"/>
    <w:rsid w:val="00666EF4"/>
    <w:rsid w:val="00667610"/>
    <w:rsid w:val="006678A7"/>
    <w:rsid w:val="00667DF2"/>
    <w:rsid w:val="0067094F"/>
    <w:rsid w:val="00670DF1"/>
    <w:rsid w:val="00671345"/>
    <w:rsid w:val="00671AD5"/>
    <w:rsid w:val="00671BAD"/>
    <w:rsid w:val="006723A8"/>
    <w:rsid w:val="006727D5"/>
    <w:rsid w:val="0067284D"/>
    <w:rsid w:val="00672A9B"/>
    <w:rsid w:val="00672B88"/>
    <w:rsid w:val="0067312C"/>
    <w:rsid w:val="0067313B"/>
    <w:rsid w:val="00674A39"/>
    <w:rsid w:val="00674ECB"/>
    <w:rsid w:val="006752A5"/>
    <w:rsid w:val="0067550B"/>
    <w:rsid w:val="0067563C"/>
    <w:rsid w:val="006756BD"/>
    <w:rsid w:val="0067585A"/>
    <w:rsid w:val="00675884"/>
    <w:rsid w:val="00675DC5"/>
    <w:rsid w:val="0067639A"/>
    <w:rsid w:val="00676651"/>
    <w:rsid w:val="006767B4"/>
    <w:rsid w:val="00676A14"/>
    <w:rsid w:val="00676D1C"/>
    <w:rsid w:val="0067707E"/>
    <w:rsid w:val="0067716C"/>
    <w:rsid w:val="00677432"/>
    <w:rsid w:val="00677486"/>
    <w:rsid w:val="006776AD"/>
    <w:rsid w:val="00677B10"/>
    <w:rsid w:val="006800EB"/>
    <w:rsid w:val="006808E6"/>
    <w:rsid w:val="006813FF"/>
    <w:rsid w:val="00681C55"/>
    <w:rsid w:val="00681DF7"/>
    <w:rsid w:val="006834F1"/>
    <w:rsid w:val="0068373D"/>
    <w:rsid w:val="006837E2"/>
    <w:rsid w:val="00683AF9"/>
    <w:rsid w:val="00683FE4"/>
    <w:rsid w:val="00684319"/>
    <w:rsid w:val="006843C7"/>
    <w:rsid w:val="00684DC5"/>
    <w:rsid w:val="00685087"/>
    <w:rsid w:val="006856B3"/>
    <w:rsid w:val="006856E0"/>
    <w:rsid w:val="00685E8B"/>
    <w:rsid w:val="0068607D"/>
    <w:rsid w:val="006864F2"/>
    <w:rsid w:val="00687591"/>
    <w:rsid w:val="0068789A"/>
    <w:rsid w:val="0069065C"/>
    <w:rsid w:val="006906B1"/>
    <w:rsid w:val="006909A8"/>
    <w:rsid w:val="00690BE4"/>
    <w:rsid w:val="00690F5D"/>
    <w:rsid w:val="0069130C"/>
    <w:rsid w:val="00691A38"/>
    <w:rsid w:val="0069282E"/>
    <w:rsid w:val="006928D5"/>
    <w:rsid w:val="006930D4"/>
    <w:rsid w:val="006931C8"/>
    <w:rsid w:val="00693288"/>
    <w:rsid w:val="00693371"/>
    <w:rsid w:val="0069340E"/>
    <w:rsid w:val="00693525"/>
    <w:rsid w:val="00693895"/>
    <w:rsid w:val="00693C82"/>
    <w:rsid w:val="00693D56"/>
    <w:rsid w:val="00693E4D"/>
    <w:rsid w:val="006943DF"/>
    <w:rsid w:val="00695421"/>
    <w:rsid w:val="00695C1C"/>
    <w:rsid w:val="0069635C"/>
    <w:rsid w:val="006966EF"/>
    <w:rsid w:val="00696714"/>
    <w:rsid w:val="00696794"/>
    <w:rsid w:val="006967A0"/>
    <w:rsid w:val="00696811"/>
    <w:rsid w:val="0069696D"/>
    <w:rsid w:val="00696A27"/>
    <w:rsid w:val="00696B1D"/>
    <w:rsid w:val="00696C31"/>
    <w:rsid w:val="00696D90"/>
    <w:rsid w:val="00696DCE"/>
    <w:rsid w:val="00696E34"/>
    <w:rsid w:val="00696EE0"/>
    <w:rsid w:val="006972C2"/>
    <w:rsid w:val="0069758B"/>
    <w:rsid w:val="00697980"/>
    <w:rsid w:val="00697D0F"/>
    <w:rsid w:val="006A02AE"/>
    <w:rsid w:val="006A0D9A"/>
    <w:rsid w:val="006A1229"/>
    <w:rsid w:val="006A137B"/>
    <w:rsid w:val="006A156E"/>
    <w:rsid w:val="006A19EF"/>
    <w:rsid w:val="006A1C38"/>
    <w:rsid w:val="006A1F05"/>
    <w:rsid w:val="006A201B"/>
    <w:rsid w:val="006A2413"/>
    <w:rsid w:val="006A2D22"/>
    <w:rsid w:val="006A2DA3"/>
    <w:rsid w:val="006A37A9"/>
    <w:rsid w:val="006A3A95"/>
    <w:rsid w:val="006A3C71"/>
    <w:rsid w:val="006A3F5B"/>
    <w:rsid w:val="006A40F1"/>
    <w:rsid w:val="006A436A"/>
    <w:rsid w:val="006A43D5"/>
    <w:rsid w:val="006A4D5C"/>
    <w:rsid w:val="006A4F26"/>
    <w:rsid w:val="006A525B"/>
    <w:rsid w:val="006A5296"/>
    <w:rsid w:val="006A5ECB"/>
    <w:rsid w:val="006A74BE"/>
    <w:rsid w:val="006A7AD8"/>
    <w:rsid w:val="006A7E9F"/>
    <w:rsid w:val="006B088C"/>
    <w:rsid w:val="006B0B58"/>
    <w:rsid w:val="006B109E"/>
    <w:rsid w:val="006B15EC"/>
    <w:rsid w:val="006B1A71"/>
    <w:rsid w:val="006B1F47"/>
    <w:rsid w:val="006B2389"/>
    <w:rsid w:val="006B2966"/>
    <w:rsid w:val="006B2B9E"/>
    <w:rsid w:val="006B2CF7"/>
    <w:rsid w:val="006B2DE6"/>
    <w:rsid w:val="006B3107"/>
    <w:rsid w:val="006B355A"/>
    <w:rsid w:val="006B449A"/>
    <w:rsid w:val="006B46D4"/>
    <w:rsid w:val="006B4716"/>
    <w:rsid w:val="006B48F9"/>
    <w:rsid w:val="006B49D5"/>
    <w:rsid w:val="006B4C35"/>
    <w:rsid w:val="006B4D7B"/>
    <w:rsid w:val="006B4E71"/>
    <w:rsid w:val="006B5837"/>
    <w:rsid w:val="006B5919"/>
    <w:rsid w:val="006B5B75"/>
    <w:rsid w:val="006B5ECF"/>
    <w:rsid w:val="006B607C"/>
    <w:rsid w:val="006B60C3"/>
    <w:rsid w:val="006B66EB"/>
    <w:rsid w:val="006B69DA"/>
    <w:rsid w:val="006B6A8A"/>
    <w:rsid w:val="006B6CFB"/>
    <w:rsid w:val="006C0281"/>
    <w:rsid w:val="006C045F"/>
    <w:rsid w:val="006C064F"/>
    <w:rsid w:val="006C0DDF"/>
    <w:rsid w:val="006C1289"/>
    <w:rsid w:val="006C1F8A"/>
    <w:rsid w:val="006C2023"/>
    <w:rsid w:val="006C23C5"/>
    <w:rsid w:val="006C270F"/>
    <w:rsid w:val="006C2B52"/>
    <w:rsid w:val="006C363F"/>
    <w:rsid w:val="006C3686"/>
    <w:rsid w:val="006C3761"/>
    <w:rsid w:val="006C3A66"/>
    <w:rsid w:val="006C4196"/>
    <w:rsid w:val="006C5248"/>
    <w:rsid w:val="006C53AA"/>
    <w:rsid w:val="006C5D86"/>
    <w:rsid w:val="006C5E67"/>
    <w:rsid w:val="006C5F72"/>
    <w:rsid w:val="006C5FC4"/>
    <w:rsid w:val="006C636F"/>
    <w:rsid w:val="006C63B0"/>
    <w:rsid w:val="006C6B47"/>
    <w:rsid w:val="006C6B56"/>
    <w:rsid w:val="006C6B73"/>
    <w:rsid w:val="006C6C2D"/>
    <w:rsid w:val="006C6FB9"/>
    <w:rsid w:val="006C7389"/>
    <w:rsid w:val="006C76A2"/>
    <w:rsid w:val="006C791B"/>
    <w:rsid w:val="006C792E"/>
    <w:rsid w:val="006C7E57"/>
    <w:rsid w:val="006D116C"/>
    <w:rsid w:val="006D1754"/>
    <w:rsid w:val="006D1E11"/>
    <w:rsid w:val="006D206B"/>
    <w:rsid w:val="006D21C3"/>
    <w:rsid w:val="006D257B"/>
    <w:rsid w:val="006D2C8A"/>
    <w:rsid w:val="006D3899"/>
    <w:rsid w:val="006D3CB2"/>
    <w:rsid w:val="006D3CEE"/>
    <w:rsid w:val="006D43E6"/>
    <w:rsid w:val="006D44BA"/>
    <w:rsid w:val="006D4A6C"/>
    <w:rsid w:val="006D4BCE"/>
    <w:rsid w:val="006D4D58"/>
    <w:rsid w:val="006D4D7D"/>
    <w:rsid w:val="006D55FF"/>
    <w:rsid w:val="006D581C"/>
    <w:rsid w:val="006D59A3"/>
    <w:rsid w:val="006D5B93"/>
    <w:rsid w:val="006D5C34"/>
    <w:rsid w:val="006D63BD"/>
    <w:rsid w:val="006D65B7"/>
    <w:rsid w:val="006D6A24"/>
    <w:rsid w:val="006D6C4C"/>
    <w:rsid w:val="006D7648"/>
    <w:rsid w:val="006D7DE5"/>
    <w:rsid w:val="006E05AA"/>
    <w:rsid w:val="006E0727"/>
    <w:rsid w:val="006E0AE8"/>
    <w:rsid w:val="006E2B04"/>
    <w:rsid w:val="006E2ED0"/>
    <w:rsid w:val="006E2F67"/>
    <w:rsid w:val="006E37EA"/>
    <w:rsid w:val="006E3C25"/>
    <w:rsid w:val="006E3EA1"/>
    <w:rsid w:val="006E3F3A"/>
    <w:rsid w:val="006E419B"/>
    <w:rsid w:val="006E4BD4"/>
    <w:rsid w:val="006E535A"/>
    <w:rsid w:val="006E586B"/>
    <w:rsid w:val="006E663A"/>
    <w:rsid w:val="006E69B4"/>
    <w:rsid w:val="006E6C0E"/>
    <w:rsid w:val="006E71FE"/>
    <w:rsid w:val="006E7224"/>
    <w:rsid w:val="006E7C42"/>
    <w:rsid w:val="006F0CF3"/>
    <w:rsid w:val="006F0FB2"/>
    <w:rsid w:val="006F1237"/>
    <w:rsid w:val="006F15B8"/>
    <w:rsid w:val="006F168A"/>
    <w:rsid w:val="006F1712"/>
    <w:rsid w:val="006F189B"/>
    <w:rsid w:val="006F1B17"/>
    <w:rsid w:val="006F1B72"/>
    <w:rsid w:val="006F20EC"/>
    <w:rsid w:val="006F2A6E"/>
    <w:rsid w:val="006F2EFE"/>
    <w:rsid w:val="006F39C7"/>
    <w:rsid w:val="006F3DAD"/>
    <w:rsid w:val="006F3FB2"/>
    <w:rsid w:val="006F4012"/>
    <w:rsid w:val="006F4051"/>
    <w:rsid w:val="006F41DD"/>
    <w:rsid w:val="006F5076"/>
    <w:rsid w:val="006F52DB"/>
    <w:rsid w:val="006F531B"/>
    <w:rsid w:val="006F5AF7"/>
    <w:rsid w:val="006F5B59"/>
    <w:rsid w:val="006F5B6C"/>
    <w:rsid w:val="006F6009"/>
    <w:rsid w:val="006F6063"/>
    <w:rsid w:val="006F687D"/>
    <w:rsid w:val="006F6A78"/>
    <w:rsid w:val="006F7010"/>
    <w:rsid w:val="0070058B"/>
    <w:rsid w:val="007006D3"/>
    <w:rsid w:val="00700890"/>
    <w:rsid w:val="00700F38"/>
    <w:rsid w:val="007013B2"/>
    <w:rsid w:val="00701762"/>
    <w:rsid w:val="007018FE"/>
    <w:rsid w:val="00701F33"/>
    <w:rsid w:val="00701FB4"/>
    <w:rsid w:val="00702090"/>
    <w:rsid w:val="007021DC"/>
    <w:rsid w:val="0070256F"/>
    <w:rsid w:val="007028C5"/>
    <w:rsid w:val="00702ABC"/>
    <w:rsid w:val="0070321D"/>
    <w:rsid w:val="00703506"/>
    <w:rsid w:val="00703CE1"/>
    <w:rsid w:val="00704534"/>
    <w:rsid w:val="00704588"/>
    <w:rsid w:val="007048EF"/>
    <w:rsid w:val="00704D07"/>
    <w:rsid w:val="00704E84"/>
    <w:rsid w:val="00704F02"/>
    <w:rsid w:val="00705918"/>
    <w:rsid w:val="00705A3C"/>
    <w:rsid w:val="00705CC2"/>
    <w:rsid w:val="00705F18"/>
    <w:rsid w:val="00705F81"/>
    <w:rsid w:val="00706347"/>
    <w:rsid w:val="0070684C"/>
    <w:rsid w:val="00706867"/>
    <w:rsid w:val="007068BA"/>
    <w:rsid w:val="00706DCA"/>
    <w:rsid w:val="00706EA1"/>
    <w:rsid w:val="007070BD"/>
    <w:rsid w:val="007072AD"/>
    <w:rsid w:val="00710366"/>
    <w:rsid w:val="00710B68"/>
    <w:rsid w:val="00710D37"/>
    <w:rsid w:val="00710DB2"/>
    <w:rsid w:val="00710EA8"/>
    <w:rsid w:val="00710FE1"/>
    <w:rsid w:val="0071125A"/>
    <w:rsid w:val="00711871"/>
    <w:rsid w:val="00711AE7"/>
    <w:rsid w:val="00711E64"/>
    <w:rsid w:val="0071334D"/>
    <w:rsid w:val="0071387C"/>
    <w:rsid w:val="00713BC8"/>
    <w:rsid w:val="00713D4B"/>
    <w:rsid w:val="00713DF9"/>
    <w:rsid w:val="00714194"/>
    <w:rsid w:val="0071467E"/>
    <w:rsid w:val="0071491C"/>
    <w:rsid w:val="00714931"/>
    <w:rsid w:val="00714AB9"/>
    <w:rsid w:val="00715205"/>
    <w:rsid w:val="00715328"/>
    <w:rsid w:val="007156EB"/>
    <w:rsid w:val="00715D78"/>
    <w:rsid w:val="007162FC"/>
    <w:rsid w:val="00716953"/>
    <w:rsid w:val="00716AB1"/>
    <w:rsid w:val="00716C34"/>
    <w:rsid w:val="00717141"/>
    <w:rsid w:val="007176CA"/>
    <w:rsid w:val="00720278"/>
    <w:rsid w:val="0072040F"/>
    <w:rsid w:val="00720599"/>
    <w:rsid w:val="00720BDB"/>
    <w:rsid w:val="00720F34"/>
    <w:rsid w:val="00721094"/>
    <w:rsid w:val="00721C3C"/>
    <w:rsid w:val="00721C8D"/>
    <w:rsid w:val="00721D63"/>
    <w:rsid w:val="00721F22"/>
    <w:rsid w:val="00721FB6"/>
    <w:rsid w:val="007226D7"/>
    <w:rsid w:val="00722D5C"/>
    <w:rsid w:val="00722F15"/>
    <w:rsid w:val="007233B8"/>
    <w:rsid w:val="00723C43"/>
    <w:rsid w:val="00723D10"/>
    <w:rsid w:val="00723DB7"/>
    <w:rsid w:val="00724096"/>
    <w:rsid w:val="00724174"/>
    <w:rsid w:val="0072426E"/>
    <w:rsid w:val="007244F8"/>
    <w:rsid w:val="007255D5"/>
    <w:rsid w:val="00725978"/>
    <w:rsid w:val="00725BB1"/>
    <w:rsid w:val="00725FCC"/>
    <w:rsid w:val="007260B5"/>
    <w:rsid w:val="00726D53"/>
    <w:rsid w:val="007277BE"/>
    <w:rsid w:val="00727F4A"/>
    <w:rsid w:val="007303A9"/>
    <w:rsid w:val="007305F0"/>
    <w:rsid w:val="0073066C"/>
    <w:rsid w:val="00730B98"/>
    <w:rsid w:val="00730C2A"/>
    <w:rsid w:val="00730CFF"/>
    <w:rsid w:val="00730E5F"/>
    <w:rsid w:val="00731380"/>
    <w:rsid w:val="007314D2"/>
    <w:rsid w:val="00731BDC"/>
    <w:rsid w:val="007324BA"/>
    <w:rsid w:val="0073265A"/>
    <w:rsid w:val="0073276B"/>
    <w:rsid w:val="00732C7B"/>
    <w:rsid w:val="0073421E"/>
    <w:rsid w:val="007343FE"/>
    <w:rsid w:val="007348DB"/>
    <w:rsid w:val="0073497C"/>
    <w:rsid w:val="00734A5B"/>
    <w:rsid w:val="00734D2B"/>
    <w:rsid w:val="00734F9F"/>
    <w:rsid w:val="00734FC6"/>
    <w:rsid w:val="007353BC"/>
    <w:rsid w:val="0073558A"/>
    <w:rsid w:val="0073596A"/>
    <w:rsid w:val="007359B5"/>
    <w:rsid w:val="007359DE"/>
    <w:rsid w:val="00735E36"/>
    <w:rsid w:val="0073638D"/>
    <w:rsid w:val="0073649D"/>
    <w:rsid w:val="007367CA"/>
    <w:rsid w:val="00736C9F"/>
    <w:rsid w:val="00737705"/>
    <w:rsid w:val="00737802"/>
    <w:rsid w:val="00740189"/>
    <w:rsid w:val="0074055C"/>
    <w:rsid w:val="007408D4"/>
    <w:rsid w:val="00740BD4"/>
    <w:rsid w:val="00740C7D"/>
    <w:rsid w:val="00740F93"/>
    <w:rsid w:val="00741838"/>
    <w:rsid w:val="007419C2"/>
    <w:rsid w:val="00741B8B"/>
    <w:rsid w:val="00741BB5"/>
    <w:rsid w:val="00742088"/>
    <w:rsid w:val="007420AC"/>
    <w:rsid w:val="007420C5"/>
    <w:rsid w:val="00742136"/>
    <w:rsid w:val="00742617"/>
    <w:rsid w:val="00742650"/>
    <w:rsid w:val="0074289C"/>
    <w:rsid w:val="00743A24"/>
    <w:rsid w:val="00743C89"/>
    <w:rsid w:val="00743D00"/>
    <w:rsid w:val="00743F28"/>
    <w:rsid w:val="00744450"/>
    <w:rsid w:val="007447BF"/>
    <w:rsid w:val="00744BEF"/>
    <w:rsid w:val="0074524F"/>
    <w:rsid w:val="00745727"/>
    <w:rsid w:val="00745D60"/>
    <w:rsid w:val="00745F8E"/>
    <w:rsid w:val="00745FC4"/>
    <w:rsid w:val="007461DD"/>
    <w:rsid w:val="007463AD"/>
    <w:rsid w:val="0074671A"/>
    <w:rsid w:val="0074678F"/>
    <w:rsid w:val="007472A4"/>
    <w:rsid w:val="0074749C"/>
    <w:rsid w:val="007474F0"/>
    <w:rsid w:val="0074783C"/>
    <w:rsid w:val="007478EA"/>
    <w:rsid w:val="00750857"/>
    <w:rsid w:val="0075118B"/>
    <w:rsid w:val="0075156E"/>
    <w:rsid w:val="00751599"/>
    <w:rsid w:val="007517E7"/>
    <w:rsid w:val="00751D19"/>
    <w:rsid w:val="00752059"/>
    <w:rsid w:val="00752496"/>
    <w:rsid w:val="007529D6"/>
    <w:rsid w:val="00752CD9"/>
    <w:rsid w:val="00753328"/>
    <w:rsid w:val="00753443"/>
    <w:rsid w:val="00753C35"/>
    <w:rsid w:val="00753C43"/>
    <w:rsid w:val="00753DD3"/>
    <w:rsid w:val="007549E9"/>
    <w:rsid w:val="00754EAF"/>
    <w:rsid w:val="00755845"/>
    <w:rsid w:val="00755A74"/>
    <w:rsid w:val="00755CFD"/>
    <w:rsid w:val="00755DEC"/>
    <w:rsid w:val="007564B1"/>
    <w:rsid w:val="0075673B"/>
    <w:rsid w:val="007579B1"/>
    <w:rsid w:val="00760359"/>
    <w:rsid w:val="007607BD"/>
    <w:rsid w:val="00760940"/>
    <w:rsid w:val="00760B26"/>
    <w:rsid w:val="007610BF"/>
    <w:rsid w:val="0076157A"/>
    <w:rsid w:val="00762E42"/>
    <w:rsid w:val="00762FCB"/>
    <w:rsid w:val="00763774"/>
    <w:rsid w:val="0076380D"/>
    <w:rsid w:val="00763D8D"/>
    <w:rsid w:val="0076448E"/>
    <w:rsid w:val="00764CE0"/>
    <w:rsid w:val="00766E7B"/>
    <w:rsid w:val="00766EE7"/>
    <w:rsid w:val="00767038"/>
    <w:rsid w:val="007674B9"/>
    <w:rsid w:val="00767AE7"/>
    <w:rsid w:val="00770DA4"/>
    <w:rsid w:val="0077129A"/>
    <w:rsid w:val="007719B4"/>
    <w:rsid w:val="007720E6"/>
    <w:rsid w:val="007724DD"/>
    <w:rsid w:val="00772B0B"/>
    <w:rsid w:val="007732C7"/>
    <w:rsid w:val="00773418"/>
    <w:rsid w:val="007739FD"/>
    <w:rsid w:val="00773DF9"/>
    <w:rsid w:val="00773F57"/>
    <w:rsid w:val="00774084"/>
    <w:rsid w:val="007750D4"/>
    <w:rsid w:val="00775457"/>
    <w:rsid w:val="007754E3"/>
    <w:rsid w:val="00775990"/>
    <w:rsid w:val="00776073"/>
    <w:rsid w:val="0077614A"/>
    <w:rsid w:val="00776804"/>
    <w:rsid w:val="00777086"/>
    <w:rsid w:val="00777F14"/>
    <w:rsid w:val="00780046"/>
    <w:rsid w:val="0078012D"/>
    <w:rsid w:val="00780306"/>
    <w:rsid w:val="0078150F"/>
    <w:rsid w:val="00781932"/>
    <w:rsid w:val="007820EE"/>
    <w:rsid w:val="00782653"/>
    <w:rsid w:val="007826A6"/>
    <w:rsid w:val="00782B2E"/>
    <w:rsid w:val="007831D0"/>
    <w:rsid w:val="00783AFA"/>
    <w:rsid w:val="007841FD"/>
    <w:rsid w:val="00784220"/>
    <w:rsid w:val="00784429"/>
    <w:rsid w:val="0078462C"/>
    <w:rsid w:val="00784BA9"/>
    <w:rsid w:val="00784CEE"/>
    <w:rsid w:val="00784F4F"/>
    <w:rsid w:val="00784FFD"/>
    <w:rsid w:val="00785427"/>
    <w:rsid w:val="007856DA"/>
    <w:rsid w:val="00785EC9"/>
    <w:rsid w:val="00786176"/>
    <w:rsid w:val="007865AE"/>
    <w:rsid w:val="00786648"/>
    <w:rsid w:val="00786781"/>
    <w:rsid w:val="007868A1"/>
    <w:rsid w:val="007868B5"/>
    <w:rsid w:val="00787656"/>
    <w:rsid w:val="007877F7"/>
    <w:rsid w:val="00790168"/>
    <w:rsid w:val="0079022A"/>
    <w:rsid w:val="00790323"/>
    <w:rsid w:val="0079033B"/>
    <w:rsid w:val="00790540"/>
    <w:rsid w:val="007905AF"/>
    <w:rsid w:val="007911F0"/>
    <w:rsid w:val="007916CE"/>
    <w:rsid w:val="00792613"/>
    <w:rsid w:val="00792694"/>
    <w:rsid w:val="00792751"/>
    <w:rsid w:val="00792B1B"/>
    <w:rsid w:val="00792D25"/>
    <w:rsid w:val="00793146"/>
    <w:rsid w:val="00793191"/>
    <w:rsid w:val="007932B8"/>
    <w:rsid w:val="00793C77"/>
    <w:rsid w:val="007942D6"/>
    <w:rsid w:val="007942E0"/>
    <w:rsid w:val="00794390"/>
    <w:rsid w:val="00794BA7"/>
    <w:rsid w:val="00794CF0"/>
    <w:rsid w:val="00794DE5"/>
    <w:rsid w:val="00794E10"/>
    <w:rsid w:val="00796543"/>
    <w:rsid w:val="007968CA"/>
    <w:rsid w:val="00796F30"/>
    <w:rsid w:val="00797421"/>
    <w:rsid w:val="00797432"/>
    <w:rsid w:val="00797567"/>
    <w:rsid w:val="00797632"/>
    <w:rsid w:val="007976E8"/>
    <w:rsid w:val="00797C1F"/>
    <w:rsid w:val="00797E21"/>
    <w:rsid w:val="007A00F1"/>
    <w:rsid w:val="007A01E7"/>
    <w:rsid w:val="007A1940"/>
    <w:rsid w:val="007A1F57"/>
    <w:rsid w:val="007A20ED"/>
    <w:rsid w:val="007A2241"/>
    <w:rsid w:val="007A2249"/>
    <w:rsid w:val="007A2F11"/>
    <w:rsid w:val="007A3392"/>
    <w:rsid w:val="007A35B5"/>
    <w:rsid w:val="007A3B63"/>
    <w:rsid w:val="007A3E3F"/>
    <w:rsid w:val="007A419E"/>
    <w:rsid w:val="007A43FF"/>
    <w:rsid w:val="007A4587"/>
    <w:rsid w:val="007A4ADB"/>
    <w:rsid w:val="007A4C5B"/>
    <w:rsid w:val="007A5715"/>
    <w:rsid w:val="007A5FFF"/>
    <w:rsid w:val="007A6301"/>
    <w:rsid w:val="007A690F"/>
    <w:rsid w:val="007A7542"/>
    <w:rsid w:val="007A786E"/>
    <w:rsid w:val="007B13C4"/>
    <w:rsid w:val="007B19E8"/>
    <w:rsid w:val="007B1CD2"/>
    <w:rsid w:val="007B2265"/>
    <w:rsid w:val="007B3237"/>
    <w:rsid w:val="007B3598"/>
    <w:rsid w:val="007B35CC"/>
    <w:rsid w:val="007B3918"/>
    <w:rsid w:val="007B3A94"/>
    <w:rsid w:val="007B40D3"/>
    <w:rsid w:val="007B46C6"/>
    <w:rsid w:val="007B5C06"/>
    <w:rsid w:val="007B6171"/>
    <w:rsid w:val="007B6175"/>
    <w:rsid w:val="007B625B"/>
    <w:rsid w:val="007B634F"/>
    <w:rsid w:val="007B6480"/>
    <w:rsid w:val="007B6A94"/>
    <w:rsid w:val="007B7467"/>
    <w:rsid w:val="007B7594"/>
    <w:rsid w:val="007B7984"/>
    <w:rsid w:val="007B7C2C"/>
    <w:rsid w:val="007C0112"/>
    <w:rsid w:val="007C033F"/>
    <w:rsid w:val="007C0689"/>
    <w:rsid w:val="007C0A03"/>
    <w:rsid w:val="007C0B6F"/>
    <w:rsid w:val="007C1195"/>
    <w:rsid w:val="007C1908"/>
    <w:rsid w:val="007C1EF7"/>
    <w:rsid w:val="007C20A9"/>
    <w:rsid w:val="007C219A"/>
    <w:rsid w:val="007C2B76"/>
    <w:rsid w:val="007C3208"/>
    <w:rsid w:val="007C3317"/>
    <w:rsid w:val="007C37E4"/>
    <w:rsid w:val="007C3C1D"/>
    <w:rsid w:val="007C3D42"/>
    <w:rsid w:val="007C3DDC"/>
    <w:rsid w:val="007C3E44"/>
    <w:rsid w:val="007C3E4E"/>
    <w:rsid w:val="007C3FEF"/>
    <w:rsid w:val="007C4471"/>
    <w:rsid w:val="007C44B0"/>
    <w:rsid w:val="007C456B"/>
    <w:rsid w:val="007C5273"/>
    <w:rsid w:val="007C528C"/>
    <w:rsid w:val="007C52AE"/>
    <w:rsid w:val="007C563A"/>
    <w:rsid w:val="007C5ABD"/>
    <w:rsid w:val="007C6609"/>
    <w:rsid w:val="007C67ED"/>
    <w:rsid w:val="007C68DD"/>
    <w:rsid w:val="007C6E6A"/>
    <w:rsid w:val="007C7004"/>
    <w:rsid w:val="007C7463"/>
    <w:rsid w:val="007C752D"/>
    <w:rsid w:val="007D06B8"/>
    <w:rsid w:val="007D0EF2"/>
    <w:rsid w:val="007D1538"/>
    <w:rsid w:val="007D199A"/>
    <w:rsid w:val="007D2583"/>
    <w:rsid w:val="007D2EBE"/>
    <w:rsid w:val="007D3A2E"/>
    <w:rsid w:val="007D3A95"/>
    <w:rsid w:val="007D4354"/>
    <w:rsid w:val="007D43F2"/>
    <w:rsid w:val="007D4948"/>
    <w:rsid w:val="007D4A51"/>
    <w:rsid w:val="007D4B66"/>
    <w:rsid w:val="007D52A2"/>
    <w:rsid w:val="007D5CCA"/>
    <w:rsid w:val="007D6B57"/>
    <w:rsid w:val="007D722D"/>
    <w:rsid w:val="007D7F7E"/>
    <w:rsid w:val="007D7FA1"/>
    <w:rsid w:val="007D7FEA"/>
    <w:rsid w:val="007E00BA"/>
    <w:rsid w:val="007E0555"/>
    <w:rsid w:val="007E0843"/>
    <w:rsid w:val="007E0E7A"/>
    <w:rsid w:val="007E12E8"/>
    <w:rsid w:val="007E1462"/>
    <w:rsid w:val="007E15F7"/>
    <w:rsid w:val="007E1AF5"/>
    <w:rsid w:val="007E1C07"/>
    <w:rsid w:val="007E1F2B"/>
    <w:rsid w:val="007E27A8"/>
    <w:rsid w:val="007E2AC7"/>
    <w:rsid w:val="007E2C9C"/>
    <w:rsid w:val="007E3430"/>
    <w:rsid w:val="007E36BF"/>
    <w:rsid w:val="007E3756"/>
    <w:rsid w:val="007E409C"/>
    <w:rsid w:val="007E4C01"/>
    <w:rsid w:val="007E50A0"/>
    <w:rsid w:val="007E529C"/>
    <w:rsid w:val="007E5B1D"/>
    <w:rsid w:val="007E5D2B"/>
    <w:rsid w:val="007E5D2E"/>
    <w:rsid w:val="007E5E72"/>
    <w:rsid w:val="007E5F11"/>
    <w:rsid w:val="007E6645"/>
    <w:rsid w:val="007E7632"/>
    <w:rsid w:val="007E78C6"/>
    <w:rsid w:val="007F02F2"/>
    <w:rsid w:val="007F06D0"/>
    <w:rsid w:val="007F0AA9"/>
    <w:rsid w:val="007F102F"/>
    <w:rsid w:val="007F1123"/>
    <w:rsid w:val="007F141C"/>
    <w:rsid w:val="007F1B20"/>
    <w:rsid w:val="007F1E1A"/>
    <w:rsid w:val="007F1E2C"/>
    <w:rsid w:val="007F2175"/>
    <w:rsid w:val="007F229A"/>
    <w:rsid w:val="007F24B6"/>
    <w:rsid w:val="007F265C"/>
    <w:rsid w:val="007F2E90"/>
    <w:rsid w:val="007F31C8"/>
    <w:rsid w:val="007F38DE"/>
    <w:rsid w:val="007F3E20"/>
    <w:rsid w:val="007F4143"/>
    <w:rsid w:val="007F43AE"/>
    <w:rsid w:val="007F4453"/>
    <w:rsid w:val="007F5319"/>
    <w:rsid w:val="007F553C"/>
    <w:rsid w:val="007F57FB"/>
    <w:rsid w:val="007F5F43"/>
    <w:rsid w:val="007F60CA"/>
    <w:rsid w:val="007F63AC"/>
    <w:rsid w:val="007F6448"/>
    <w:rsid w:val="007F6B2D"/>
    <w:rsid w:val="007F6BB4"/>
    <w:rsid w:val="007F6D96"/>
    <w:rsid w:val="007F705D"/>
    <w:rsid w:val="007F732F"/>
    <w:rsid w:val="00800773"/>
    <w:rsid w:val="00800A69"/>
    <w:rsid w:val="00800D2F"/>
    <w:rsid w:val="00800DD1"/>
    <w:rsid w:val="0080183F"/>
    <w:rsid w:val="0080187F"/>
    <w:rsid w:val="00801B56"/>
    <w:rsid w:val="00801D6D"/>
    <w:rsid w:val="00801DAC"/>
    <w:rsid w:val="00801FCD"/>
    <w:rsid w:val="008024E1"/>
    <w:rsid w:val="008026C7"/>
    <w:rsid w:val="0080293B"/>
    <w:rsid w:val="00802A7E"/>
    <w:rsid w:val="00802AD4"/>
    <w:rsid w:val="00802C1E"/>
    <w:rsid w:val="0080342D"/>
    <w:rsid w:val="00803654"/>
    <w:rsid w:val="00803740"/>
    <w:rsid w:val="00803AA0"/>
    <w:rsid w:val="00803AAE"/>
    <w:rsid w:val="00803BA8"/>
    <w:rsid w:val="00803D94"/>
    <w:rsid w:val="00803E2C"/>
    <w:rsid w:val="00804207"/>
    <w:rsid w:val="00804777"/>
    <w:rsid w:val="00804D17"/>
    <w:rsid w:val="0080501B"/>
    <w:rsid w:val="0080540E"/>
    <w:rsid w:val="0080548B"/>
    <w:rsid w:val="00805946"/>
    <w:rsid w:val="00805C43"/>
    <w:rsid w:val="00805DF2"/>
    <w:rsid w:val="00806620"/>
    <w:rsid w:val="008068B9"/>
    <w:rsid w:val="00806A21"/>
    <w:rsid w:val="00807674"/>
    <w:rsid w:val="008078E7"/>
    <w:rsid w:val="00807A1E"/>
    <w:rsid w:val="00807ABE"/>
    <w:rsid w:val="00807B2C"/>
    <w:rsid w:val="00807C70"/>
    <w:rsid w:val="00807F2F"/>
    <w:rsid w:val="008101AB"/>
    <w:rsid w:val="00810D00"/>
    <w:rsid w:val="0081135C"/>
    <w:rsid w:val="00811B65"/>
    <w:rsid w:val="0081294B"/>
    <w:rsid w:val="00812B82"/>
    <w:rsid w:val="00813331"/>
    <w:rsid w:val="00813C5D"/>
    <w:rsid w:val="00813F90"/>
    <w:rsid w:val="00814D3B"/>
    <w:rsid w:val="008150E7"/>
    <w:rsid w:val="00815954"/>
    <w:rsid w:val="00815E3B"/>
    <w:rsid w:val="008168E6"/>
    <w:rsid w:val="00816A25"/>
    <w:rsid w:val="008170FF"/>
    <w:rsid w:val="008171AC"/>
    <w:rsid w:val="0081775B"/>
    <w:rsid w:val="00817B79"/>
    <w:rsid w:val="00817EF7"/>
    <w:rsid w:val="008203CB"/>
    <w:rsid w:val="008205BE"/>
    <w:rsid w:val="008214ED"/>
    <w:rsid w:val="0082200E"/>
    <w:rsid w:val="00822027"/>
    <w:rsid w:val="008223FA"/>
    <w:rsid w:val="008229BA"/>
    <w:rsid w:val="0082340A"/>
    <w:rsid w:val="00823A00"/>
    <w:rsid w:val="00823F82"/>
    <w:rsid w:val="00824151"/>
    <w:rsid w:val="0082450F"/>
    <w:rsid w:val="0082453F"/>
    <w:rsid w:val="00824559"/>
    <w:rsid w:val="0082456F"/>
    <w:rsid w:val="00824677"/>
    <w:rsid w:val="008247C9"/>
    <w:rsid w:val="00824E25"/>
    <w:rsid w:val="00825CD5"/>
    <w:rsid w:val="00825CD7"/>
    <w:rsid w:val="00825D2F"/>
    <w:rsid w:val="008262BA"/>
    <w:rsid w:val="008265DB"/>
    <w:rsid w:val="00826C25"/>
    <w:rsid w:val="00826DF9"/>
    <w:rsid w:val="0082713E"/>
    <w:rsid w:val="00827A6A"/>
    <w:rsid w:val="00827E36"/>
    <w:rsid w:val="0083010B"/>
    <w:rsid w:val="00830227"/>
    <w:rsid w:val="0083065A"/>
    <w:rsid w:val="00830FE2"/>
    <w:rsid w:val="008314BF"/>
    <w:rsid w:val="00831597"/>
    <w:rsid w:val="008317A8"/>
    <w:rsid w:val="00832135"/>
    <w:rsid w:val="00832544"/>
    <w:rsid w:val="008327BE"/>
    <w:rsid w:val="00832B0C"/>
    <w:rsid w:val="00832C72"/>
    <w:rsid w:val="00833771"/>
    <w:rsid w:val="0083378A"/>
    <w:rsid w:val="00833DB4"/>
    <w:rsid w:val="0083408B"/>
    <w:rsid w:val="00834353"/>
    <w:rsid w:val="00835441"/>
    <w:rsid w:val="00835A9E"/>
    <w:rsid w:val="00835AA7"/>
    <w:rsid w:val="00835DC7"/>
    <w:rsid w:val="008366C8"/>
    <w:rsid w:val="00836A42"/>
    <w:rsid w:val="00836B32"/>
    <w:rsid w:val="00836C8F"/>
    <w:rsid w:val="00836CA6"/>
    <w:rsid w:val="00837106"/>
    <w:rsid w:val="008372F8"/>
    <w:rsid w:val="008373E3"/>
    <w:rsid w:val="008377A4"/>
    <w:rsid w:val="0084103E"/>
    <w:rsid w:val="008417CE"/>
    <w:rsid w:val="008419F4"/>
    <w:rsid w:val="00841D53"/>
    <w:rsid w:val="008420D8"/>
    <w:rsid w:val="008428C3"/>
    <w:rsid w:val="0084315A"/>
    <w:rsid w:val="0084354A"/>
    <w:rsid w:val="008436DC"/>
    <w:rsid w:val="008442DA"/>
    <w:rsid w:val="008446CC"/>
    <w:rsid w:val="00844985"/>
    <w:rsid w:val="00844DE2"/>
    <w:rsid w:val="00844EC6"/>
    <w:rsid w:val="00845390"/>
    <w:rsid w:val="0084579F"/>
    <w:rsid w:val="00845B36"/>
    <w:rsid w:val="00845D9B"/>
    <w:rsid w:val="0084601B"/>
    <w:rsid w:val="0084613F"/>
    <w:rsid w:val="0084683C"/>
    <w:rsid w:val="008469BE"/>
    <w:rsid w:val="00846C35"/>
    <w:rsid w:val="00846DF2"/>
    <w:rsid w:val="00846E2B"/>
    <w:rsid w:val="0084762A"/>
    <w:rsid w:val="0084785A"/>
    <w:rsid w:val="00847ABB"/>
    <w:rsid w:val="008509EC"/>
    <w:rsid w:val="00850B41"/>
    <w:rsid w:val="00851734"/>
    <w:rsid w:val="00851EDA"/>
    <w:rsid w:val="008522A4"/>
    <w:rsid w:val="00852786"/>
    <w:rsid w:val="00852C09"/>
    <w:rsid w:val="00853294"/>
    <w:rsid w:val="008534C4"/>
    <w:rsid w:val="00853B78"/>
    <w:rsid w:val="00853CA5"/>
    <w:rsid w:val="00853F1E"/>
    <w:rsid w:val="0085432C"/>
    <w:rsid w:val="00854A3F"/>
    <w:rsid w:val="008557A3"/>
    <w:rsid w:val="0085662E"/>
    <w:rsid w:val="00856805"/>
    <w:rsid w:val="00856826"/>
    <w:rsid w:val="00856988"/>
    <w:rsid w:val="00856A1C"/>
    <w:rsid w:val="00856D59"/>
    <w:rsid w:val="00856E31"/>
    <w:rsid w:val="0085702B"/>
    <w:rsid w:val="0085751D"/>
    <w:rsid w:val="00857E7E"/>
    <w:rsid w:val="008606F0"/>
    <w:rsid w:val="00860A4E"/>
    <w:rsid w:val="00860E55"/>
    <w:rsid w:val="00861233"/>
    <w:rsid w:val="0086124F"/>
    <w:rsid w:val="0086145B"/>
    <w:rsid w:val="00861E83"/>
    <w:rsid w:val="0086203C"/>
    <w:rsid w:val="00862074"/>
    <w:rsid w:val="00862592"/>
    <w:rsid w:val="00862F07"/>
    <w:rsid w:val="0086369D"/>
    <w:rsid w:val="00863D71"/>
    <w:rsid w:val="00864071"/>
    <w:rsid w:val="00864A29"/>
    <w:rsid w:val="00865489"/>
    <w:rsid w:val="0086553D"/>
    <w:rsid w:val="00866C22"/>
    <w:rsid w:val="0086719F"/>
    <w:rsid w:val="008674B7"/>
    <w:rsid w:val="0086770B"/>
    <w:rsid w:val="00867879"/>
    <w:rsid w:val="0086789F"/>
    <w:rsid w:val="00867A15"/>
    <w:rsid w:val="008704C4"/>
    <w:rsid w:val="00870884"/>
    <w:rsid w:val="0087095D"/>
    <w:rsid w:val="0087197D"/>
    <w:rsid w:val="00871BE7"/>
    <w:rsid w:val="00871E99"/>
    <w:rsid w:val="00871EC7"/>
    <w:rsid w:val="0087210D"/>
    <w:rsid w:val="008722C6"/>
    <w:rsid w:val="0087301B"/>
    <w:rsid w:val="008732F3"/>
    <w:rsid w:val="008738B9"/>
    <w:rsid w:val="00873A69"/>
    <w:rsid w:val="00873F74"/>
    <w:rsid w:val="00874FEB"/>
    <w:rsid w:val="0087571D"/>
    <w:rsid w:val="00875A08"/>
    <w:rsid w:val="00875E11"/>
    <w:rsid w:val="0087619D"/>
    <w:rsid w:val="008775DD"/>
    <w:rsid w:val="00877795"/>
    <w:rsid w:val="00877CBD"/>
    <w:rsid w:val="00877D75"/>
    <w:rsid w:val="00877E9B"/>
    <w:rsid w:val="008805A0"/>
    <w:rsid w:val="008809D4"/>
    <w:rsid w:val="00880C2F"/>
    <w:rsid w:val="0088112B"/>
    <w:rsid w:val="00881926"/>
    <w:rsid w:val="00881B6F"/>
    <w:rsid w:val="00881F3E"/>
    <w:rsid w:val="00881FEB"/>
    <w:rsid w:val="00882004"/>
    <w:rsid w:val="00882162"/>
    <w:rsid w:val="008828EC"/>
    <w:rsid w:val="00882AA4"/>
    <w:rsid w:val="00882D1F"/>
    <w:rsid w:val="00882FCF"/>
    <w:rsid w:val="00883A30"/>
    <w:rsid w:val="00883E0F"/>
    <w:rsid w:val="00883E22"/>
    <w:rsid w:val="00883EEF"/>
    <w:rsid w:val="008841FC"/>
    <w:rsid w:val="008849C5"/>
    <w:rsid w:val="00884E43"/>
    <w:rsid w:val="00884EA1"/>
    <w:rsid w:val="00885133"/>
    <w:rsid w:val="008855DD"/>
    <w:rsid w:val="00885C70"/>
    <w:rsid w:val="00885C87"/>
    <w:rsid w:val="00886837"/>
    <w:rsid w:val="008868DA"/>
    <w:rsid w:val="00886B81"/>
    <w:rsid w:val="00887723"/>
    <w:rsid w:val="00887EC6"/>
    <w:rsid w:val="0089084C"/>
    <w:rsid w:val="008910EB"/>
    <w:rsid w:val="0089190E"/>
    <w:rsid w:val="00891A42"/>
    <w:rsid w:val="00891B2B"/>
    <w:rsid w:val="00891B54"/>
    <w:rsid w:val="00892C7E"/>
    <w:rsid w:val="00892E43"/>
    <w:rsid w:val="00893409"/>
    <w:rsid w:val="00893422"/>
    <w:rsid w:val="00893B10"/>
    <w:rsid w:val="00893B50"/>
    <w:rsid w:val="00893D83"/>
    <w:rsid w:val="00893D9F"/>
    <w:rsid w:val="00893F5F"/>
    <w:rsid w:val="00894218"/>
    <w:rsid w:val="008943F9"/>
    <w:rsid w:val="008947E4"/>
    <w:rsid w:val="008951FB"/>
    <w:rsid w:val="0089534D"/>
    <w:rsid w:val="00895656"/>
    <w:rsid w:val="00895BD2"/>
    <w:rsid w:val="00895F54"/>
    <w:rsid w:val="008968D4"/>
    <w:rsid w:val="00896BA9"/>
    <w:rsid w:val="00896C50"/>
    <w:rsid w:val="008970B8"/>
    <w:rsid w:val="00897616"/>
    <w:rsid w:val="00897846"/>
    <w:rsid w:val="00897855"/>
    <w:rsid w:val="008A07F0"/>
    <w:rsid w:val="008A14E1"/>
    <w:rsid w:val="008A1D63"/>
    <w:rsid w:val="008A2379"/>
    <w:rsid w:val="008A2623"/>
    <w:rsid w:val="008A2740"/>
    <w:rsid w:val="008A28AC"/>
    <w:rsid w:val="008A308A"/>
    <w:rsid w:val="008A39E1"/>
    <w:rsid w:val="008A4329"/>
    <w:rsid w:val="008A46F9"/>
    <w:rsid w:val="008A4A3A"/>
    <w:rsid w:val="008A4C27"/>
    <w:rsid w:val="008A4DEB"/>
    <w:rsid w:val="008A4F5E"/>
    <w:rsid w:val="008A5206"/>
    <w:rsid w:val="008A5518"/>
    <w:rsid w:val="008A561B"/>
    <w:rsid w:val="008A578E"/>
    <w:rsid w:val="008A5853"/>
    <w:rsid w:val="008A60E6"/>
    <w:rsid w:val="008A6831"/>
    <w:rsid w:val="008A6E83"/>
    <w:rsid w:val="008A6F90"/>
    <w:rsid w:val="008A758B"/>
    <w:rsid w:val="008A7C0F"/>
    <w:rsid w:val="008A7F74"/>
    <w:rsid w:val="008B0DBB"/>
    <w:rsid w:val="008B1519"/>
    <w:rsid w:val="008B1864"/>
    <w:rsid w:val="008B21BA"/>
    <w:rsid w:val="008B228E"/>
    <w:rsid w:val="008B2309"/>
    <w:rsid w:val="008B2F1C"/>
    <w:rsid w:val="008B3286"/>
    <w:rsid w:val="008B39F3"/>
    <w:rsid w:val="008B3CDC"/>
    <w:rsid w:val="008B3EBF"/>
    <w:rsid w:val="008B48E5"/>
    <w:rsid w:val="008B4E44"/>
    <w:rsid w:val="008B4EF5"/>
    <w:rsid w:val="008B51CE"/>
    <w:rsid w:val="008B5807"/>
    <w:rsid w:val="008B606D"/>
    <w:rsid w:val="008B63F7"/>
    <w:rsid w:val="008B6430"/>
    <w:rsid w:val="008B6E29"/>
    <w:rsid w:val="008B6FA1"/>
    <w:rsid w:val="008B7BCC"/>
    <w:rsid w:val="008B7C60"/>
    <w:rsid w:val="008B7F00"/>
    <w:rsid w:val="008B7F09"/>
    <w:rsid w:val="008C00DA"/>
    <w:rsid w:val="008C048D"/>
    <w:rsid w:val="008C0E23"/>
    <w:rsid w:val="008C19E6"/>
    <w:rsid w:val="008C20E7"/>
    <w:rsid w:val="008C231B"/>
    <w:rsid w:val="008C247E"/>
    <w:rsid w:val="008C2DC0"/>
    <w:rsid w:val="008C3490"/>
    <w:rsid w:val="008C3E2B"/>
    <w:rsid w:val="008C4111"/>
    <w:rsid w:val="008C42E1"/>
    <w:rsid w:val="008C4628"/>
    <w:rsid w:val="008C4F3E"/>
    <w:rsid w:val="008C50C3"/>
    <w:rsid w:val="008C5467"/>
    <w:rsid w:val="008C5D94"/>
    <w:rsid w:val="008C62EF"/>
    <w:rsid w:val="008C6890"/>
    <w:rsid w:val="008C7094"/>
    <w:rsid w:val="008C7171"/>
    <w:rsid w:val="008C77CB"/>
    <w:rsid w:val="008C795A"/>
    <w:rsid w:val="008C796D"/>
    <w:rsid w:val="008C7E55"/>
    <w:rsid w:val="008D0076"/>
    <w:rsid w:val="008D0375"/>
    <w:rsid w:val="008D03DB"/>
    <w:rsid w:val="008D067C"/>
    <w:rsid w:val="008D081A"/>
    <w:rsid w:val="008D115F"/>
    <w:rsid w:val="008D13E4"/>
    <w:rsid w:val="008D2838"/>
    <w:rsid w:val="008D29F4"/>
    <w:rsid w:val="008D2B6C"/>
    <w:rsid w:val="008D2B97"/>
    <w:rsid w:val="008D2C61"/>
    <w:rsid w:val="008D3478"/>
    <w:rsid w:val="008D3B3C"/>
    <w:rsid w:val="008D4447"/>
    <w:rsid w:val="008D47E3"/>
    <w:rsid w:val="008D49A5"/>
    <w:rsid w:val="008D4E54"/>
    <w:rsid w:val="008D5028"/>
    <w:rsid w:val="008D573E"/>
    <w:rsid w:val="008D5D9B"/>
    <w:rsid w:val="008D64F5"/>
    <w:rsid w:val="008D6C81"/>
    <w:rsid w:val="008D7AAD"/>
    <w:rsid w:val="008E0188"/>
    <w:rsid w:val="008E072F"/>
    <w:rsid w:val="008E0B21"/>
    <w:rsid w:val="008E17CF"/>
    <w:rsid w:val="008E19D6"/>
    <w:rsid w:val="008E1BCC"/>
    <w:rsid w:val="008E2046"/>
    <w:rsid w:val="008E2099"/>
    <w:rsid w:val="008E215C"/>
    <w:rsid w:val="008E2620"/>
    <w:rsid w:val="008E2C93"/>
    <w:rsid w:val="008E317B"/>
    <w:rsid w:val="008E3D4F"/>
    <w:rsid w:val="008E45DF"/>
    <w:rsid w:val="008E490C"/>
    <w:rsid w:val="008E49FB"/>
    <w:rsid w:val="008E4F41"/>
    <w:rsid w:val="008E50AB"/>
    <w:rsid w:val="008E5218"/>
    <w:rsid w:val="008E540F"/>
    <w:rsid w:val="008E63BD"/>
    <w:rsid w:val="008E67E6"/>
    <w:rsid w:val="008E6B60"/>
    <w:rsid w:val="008E6BEE"/>
    <w:rsid w:val="008E6CF0"/>
    <w:rsid w:val="008E761A"/>
    <w:rsid w:val="008E7673"/>
    <w:rsid w:val="008F00FF"/>
    <w:rsid w:val="008F074B"/>
    <w:rsid w:val="008F0A8C"/>
    <w:rsid w:val="008F0AB7"/>
    <w:rsid w:val="008F0C1D"/>
    <w:rsid w:val="008F1439"/>
    <w:rsid w:val="008F1776"/>
    <w:rsid w:val="008F18C7"/>
    <w:rsid w:val="008F1DD8"/>
    <w:rsid w:val="008F2897"/>
    <w:rsid w:val="008F2907"/>
    <w:rsid w:val="008F2AF3"/>
    <w:rsid w:val="008F2FD2"/>
    <w:rsid w:val="008F32B2"/>
    <w:rsid w:val="008F3867"/>
    <w:rsid w:val="008F3EAD"/>
    <w:rsid w:val="008F3FE3"/>
    <w:rsid w:val="008F41CF"/>
    <w:rsid w:val="008F4AEF"/>
    <w:rsid w:val="008F4D0E"/>
    <w:rsid w:val="008F5078"/>
    <w:rsid w:val="008F553E"/>
    <w:rsid w:val="008F580C"/>
    <w:rsid w:val="008F5D97"/>
    <w:rsid w:val="008F7051"/>
    <w:rsid w:val="008F7090"/>
    <w:rsid w:val="008F752D"/>
    <w:rsid w:val="008F76A4"/>
    <w:rsid w:val="008F7831"/>
    <w:rsid w:val="008F7E32"/>
    <w:rsid w:val="009009A5"/>
    <w:rsid w:val="00900D65"/>
    <w:rsid w:val="00900E49"/>
    <w:rsid w:val="00901401"/>
    <w:rsid w:val="00901A86"/>
    <w:rsid w:val="00901D47"/>
    <w:rsid w:val="00902103"/>
    <w:rsid w:val="0090288D"/>
    <w:rsid w:val="00902A85"/>
    <w:rsid w:val="0090320D"/>
    <w:rsid w:val="009033A9"/>
    <w:rsid w:val="009034C5"/>
    <w:rsid w:val="009036C1"/>
    <w:rsid w:val="00903803"/>
    <w:rsid w:val="00903F6F"/>
    <w:rsid w:val="00904658"/>
    <w:rsid w:val="00904ADF"/>
    <w:rsid w:val="009054AF"/>
    <w:rsid w:val="00905514"/>
    <w:rsid w:val="0090581D"/>
    <w:rsid w:val="00905892"/>
    <w:rsid w:val="00905EBE"/>
    <w:rsid w:val="00906C66"/>
    <w:rsid w:val="009071BB"/>
    <w:rsid w:val="009074E6"/>
    <w:rsid w:val="009079C8"/>
    <w:rsid w:val="009101B6"/>
    <w:rsid w:val="009102F5"/>
    <w:rsid w:val="009111F2"/>
    <w:rsid w:val="00911363"/>
    <w:rsid w:val="00911684"/>
    <w:rsid w:val="009117C7"/>
    <w:rsid w:val="009118FC"/>
    <w:rsid w:val="00911A19"/>
    <w:rsid w:val="00911D13"/>
    <w:rsid w:val="00911DA2"/>
    <w:rsid w:val="00912BDC"/>
    <w:rsid w:val="00912F99"/>
    <w:rsid w:val="009134F9"/>
    <w:rsid w:val="0091393E"/>
    <w:rsid w:val="009139B0"/>
    <w:rsid w:val="00913BA6"/>
    <w:rsid w:val="00913DDE"/>
    <w:rsid w:val="00914295"/>
    <w:rsid w:val="0091439C"/>
    <w:rsid w:val="00914A33"/>
    <w:rsid w:val="00914A8A"/>
    <w:rsid w:val="0091504E"/>
    <w:rsid w:val="00915855"/>
    <w:rsid w:val="009158B8"/>
    <w:rsid w:val="009161A0"/>
    <w:rsid w:val="00916A4E"/>
    <w:rsid w:val="00916CEF"/>
    <w:rsid w:val="00917219"/>
    <w:rsid w:val="0091759B"/>
    <w:rsid w:val="00917638"/>
    <w:rsid w:val="00917BA7"/>
    <w:rsid w:val="00917BB1"/>
    <w:rsid w:val="009200BB"/>
    <w:rsid w:val="009201C1"/>
    <w:rsid w:val="009201D9"/>
    <w:rsid w:val="00920572"/>
    <w:rsid w:val="009207FD"/>
    <w:rsid w:val="009208D8"/>
    <w:rsid w:val="0092099B"/>
    <w:rsid w:val="00920B0C"/>
    <w:rsid w:val="00920BF2"/>
    <w:rsid w:val="009211EA"/>
    <w:rsid w:val="00921456"/>
    <w:rsid w:val="00921FFD"/>
    <w:rsid w:val="00922271"/>
    <w:rsid w:val="0092228C"/>
    <w:rsid w:val="009222FC"/>
    <w:rsid w:val="009227C7"/>
    <w:rsid w:val="00922FB2"/>
    <w:rsid w:val="00922FFE"/>
    <w:rsid w:val="009235BE"/>
    <w:rsid w:val="00923671"/>
    <w:rsid w:val="00923FC1"/>
    <w:rsid w:val="00924349"/>
    <w:rsid w:val="00924E73"/>
    <w:rsid w:val="00924F4B"/>
    <w:rsid w:val="00924F95"/>
    <w:rsid w:val="00925FDD"/>
    <w:rsid w:val="00926062"/>
    <w:rsid w:val="0092691A"/>
    <w:rsid w:val="0092692D"/>
    <w:rsid w:val="00930144"/>
    <w:rsid w:val="00930623"/>
    <w:rsid w:val="00930839"/>
    <w:rsid w:val="0093149B"/>
    <w:rsid w:val="00931980"/>
    <w:rsid w:val="0093198B"/>
    <w:rsid w:val="00931A00"/>
    <w:rsid w:val="0093209D"/>
    <w:rsid w:val="00932591"/>
    <w:rsid w:val="00932782"/>
    <w:rsid w:val="009329BC"/>
    <w:rsid w:val="00932A14"/>
    <w:rsid w:val="00932C86"/>
    <w:rsid w:val="00932E59"/>
    <w:rsid w:val="00932FF7"/>
    <w:rsid w:val="009332D2"/>
    <w:rsid w:val="0093374C"/>
    <w:rsid w:val="0093466A"/>
    <w:rsid w:val="0093493A"/>
    <w:rsid w:val="009349A9"/>
    <w:rsid w:val="00934C8D"/>
    <w:rsid w:val="00934D21"/>
    <w:rsid w:val="00934EE9"/>
    <w:rsid w:val="00934F1B"/>
    <w:rsid w:val="009351EA"/>
    <w:rsid w:val="009356A7"/>
    <w:rsid w:val="009359BD"/>
    <w:rsid w:val="00935A6E"/>
    <w:rsid w:val="00935D1A"/>
    <w:rsid w:val="0093624F"/>
    <w:rsid w:val="00936C52"/>
    <w:rsid w:val="0093749C"/>
    <w:rsid w:val="00937681"/>
    <w:rsid w:val="00937E39"/>
    <w:rsid w:val="00940543"/>
    <w:rsid w:val="00940B41"/>
    <w:rsid w:val="00940BC5"/>
    <w:rsid w:val="00940E1C"/>
    <w:rsid w:val="009412B8"/>
    <w:rsid w:val="009418BA"/>
    <w:rsid w:val="00941D36"/>
    <w:rsid w:val="00941D74"/>
    <w:rsid w:val="009420A2"/>
    <w:rsid w:val="00942516"/>
    <w:rsid w:val="009426E6"/>
    <w:rsid w:val="00942833"/>
    <w:rsid w:val="00942890"/>
    <w:rsid w:val="00942BE5"/>
    <w:rsid w:val="00942D8A"/>
    <w:rsid w:val="0094374F"/>
    <w:rsid w:val="00943CD2"/>
    <w:rsid w:val="009445E2"/>
    <w:rsid w:val="0094472D"/>
    <w:rsid w:val="009455AA"/>
    <w:rsid w:val="00945733"/>
    <w:rsid w:val="0094598E"/>
    <w:rsid w:val="00946ED5"/>
    <w:rsid w:val="0094755D"/>
    <w:rsid w:val="009476D7"/>
    <w:rsid w:val="00947DC6"/>
    <w:rsid w:val="00950344"/>
    <w:rsid w:val="00952314"/>
    <w:rsid w:val="00952695"/>
    <w:rsid w:val="00952B03"/>
    <w:rsid w:val="00952D3E"/>
    <w:rsid w:val="009530BC"/>
    <w:rsid w:val="0095316A"/>
    <w:rsid w:val="00953421"/>
    <w:rsid w:val="00953998"/>
    <w:rsid w:val="00953C00"/>
    <w:rsid w:val="00953E20"/>
    <w:rsid w:val="00953EF6"/>
    <w:rsid w:val="009541B5"/>
    <w:rsid w:val="0095431A"/>
    <w:rsid w:val="009544FD"/>
    <w:rsid w:val="009545B8"/>
    <w:rsid w:val="00954712"/>
    <w:rsid w:val="0095489B"/>
    <w:rsid w:val="009548CE"/>
    <w:rsid w:val="00955153"/>
    <w:rsid w:val="00955D58"/>
    <w:rsid w:val="00956274"/>
    <w:rsid w:val="00957259"/>
    <w:rsid w:val="00957366"/>
    <w:rsid w:val="009575BC"/>
    <w:rsid w:val="00957AF0"/>
    <w:rsid w:val="009608E0"/>
    <w:rsid w:val="00960973"/>
    <w:rsid w:val="00960B47"/>
    <w:rsid w:val="009612A3"/>
    <w:rsid w:val="009620BE"/>
    <w:rsid w:val="00962931"/>
    <w:rsid w:val="00962CBD"/>
    <w:rsid w:val="00962CFA"/>
    <w:rsid w:val="00963125"/>
    <w:rsid w:val="00963450"/>
    <w:rsid w:val="00963524"/>
    <w:rsid w:val="0096389D"/>
    <w:rsid w:val="00963BF5"/>
    <w:rsid w:val="00963BFF"/>
    <w:rsid w:val="00964154"/>
    <w:rsid w:val="009641BC"/>
    <w:rsid w:val="00965768"/>
    <w:rsid w:val="00965F3A"/>
    <w:rsid w:val="00966022"/>
    <w:rsid w:val="0096602E"/>
    <w:rsid w:val="00966155"/>
    <w:rsid w:val="00966EFD"/>
    <w:rsid w:val="00966FB9"/>
    <w:rsid w:val="009671CD"/>
    <w:rsid w:val="00967431"/>
    <w:rsid w:val="0096783F"/>
    <w:rsid w:val="00970203"/>
    <w:rsid w:val="00970736"/>
    <w:rsid w:val="00970BF5"/>
    <w:rsid w:val="00970C6E"/>
    <w:rsid w:val="00970E55"/>
    <w:rsid w:val="0097143F"/>
    <w:rsid w:val="009719E4"/>
    <w:rsid w:val="00971EDB"/>
    <w:rsid w:val="0097267F"/>
    <w:rsid w:val="00972F49"/>
    <w:rsid w:val="00973B5F"/>
    <w:rsid w:val="00973E2F"/>
    <w:rsid w:val="00974123"/>
    <w:rsid w:val="009743AA"/>
    <w:rsid w:val="009743B3"/>
    <w:rsid w:val="009749E3"/>
    <w:rsid w:val="00974A5E"/>
    <w:rsid w:val="00975109"/>
    <w:rsid w:val="009751A9"/>
    <w:rsid w:val="009753D5"/>
    <w:rsid w:val="00975982"/>
    <w:rsid w:val="00975C6E"/>
    <w:rsid w:val="00975CDA"/>
    <w:rsid w:val="00975E89"/>
    <w:rsid w:val="00976319"/>
    <w:rsid w:val="00976548"/>
    <w:rsid w:val="00976665"/>
    <w:rsid w:val="00976D96"/>
    <w:rsid w:val="00976DDD"/>
    <w:rsid w:val="00976DF2"/>
    <w:rsid w:val="0097729C"/>
    <w:rsid w:val="00977755"/>
    <w:rsid w:val="00977F33"/>
    <w:rsid w:val="00980F9C"/>
    <w:rsid w:val="00980FF5"/>
    <w:rsid w:val="009810CC"/>
    <w:rsid w:val="009814E2"/>
    <w:rsid w:val="00981CC5"/>
    <w:rsid w:val="00982275"/>
    <w:rsid w:val="0098257D"/>
    <w:rsid w:val="0098273C"/>
    <w:rsid w:val="00982BBA"/>
    <w:rsid w:val="0098304F"/>
    <w:rsid w:val="0098363F"/>
    <w:rsid w:val="00983792"/>
    <w:rsid w:val="00983A93"/>
    <w:rsid w:val="009845C2"/>
    <w:rsid w:val="009849D1"/>
    <w:rsid w:val="00985126"/>
    <w:rsid w:val="0098564D"/>
    <w:rsid w:val="009856FC"/>
    <w:rsid w:val="00985B2E"/>
    <w:rsid w:val="00985CC4"/>
    <w:rsid w:val="00985F24"/>
    <w:rsid w:val="0098632B"/>
    <w:rsid w:val="00987127"/>
    <w:rsid w:val="00987152"/>
    <w:rsid w:val="009873D7"/>
    <w:rsid w:val="009875C9"/>
    <w:rsid w:val="0098760F"/>
    <w:rsid w:val="00987E15"/>
    <w:rsid w:val="009906C1"/>
    <w:rsid w:val="009907AC"/>
    <w:rsid w:val="009909FC"/>
    <w:rsid w:val="00990BC4"/>
    <w:rsid w:val="00990BD8"/>
    <w:rsid w:val="00991180"/>
    <w:rsid w:val="009916F2"/>
    <w:rsid w:val="00991917"/>
    <w:rsid w:val="009919AF"/>
    <w:rsid w:val="00991B37"/>
    <w:rsid w:val="00991D54"/>
    <w:rsid w:val="00991F65"/>
    <w:rsid w:val="00992414"/>
    <w:rsid w:val="00992686"/>
    <w:rsid w:val="009926FA"/>
    <w:rsid w:val="00992EE9"/>
    <w:rsid w:val="00993B07"/>
    <w:rsid w:val="00993F97"/>
    <w:rsid w:val="00994E23"/>
    <w:rsid w:val="0099544A"/>
    <w:rsid w:val="00995487"/>
    <w:rsid w:val="0099556F"/>
    <w:rsid w:val="00995C16"/>
    <w:rsid w:val="00997189"/>
    <w:rsid w:val="009972ED"/>
    <w:rsid w:val="00997BFB"/>
    <w:rsid w:val="009A0140"/>
    <w:rsid w:val="009A05BD"/>
    <w:rsid w:val="009A08AC"/>
    <w:rsid w:val="009A09E2"/>
    <w:rsid w:val="009A0B7E"/>
    <w:rsid w:val="009A0FC8"/>
    <w:rsid w:val="009A19E9"/>
    <w:rsid w:val="009A257D"/>
    <w:rsid w:val="009A25B0"/>
    <w:rsid w:val="009A2E44"/>
    <w:rsid w:val="009A3277"/>
    <w:rsid w:val="009A336C"/>
    <w:rsid w:val="009A3638"/>
    <w:rsid w:val="009A3728"/>
    <w:rsid w:val="009A37A3"/>
    <w:rsid w:val="009A3B36"/>
    <w:rsid w:val="009A463A"/>
    <w:rsid w:val="009A4707"/>
    <w:rsid w:val="009A516B"/>
    <w:rsid w:val="009A5303"/>
    <w:rsid w:val="009A5320"/>
    <w:rsid w:val="009A5E32"/>
    <w:rsid w:val="009A6AD5"/>
    <w:rsid w:val="009A7348"/>
    <w:rsid w:val="009A78BB"/>
    <w:rsid w:val="009B010C"/>
    <w:rsid w:val="009B0885"/>
    <w:rsid w:val="009B0A12"/>
    <w:rsid w:val="009B1381"/>
    <w:rsid w:val="009B16FF"/>
    <w:rsid w:val="009B1D91"/>
    <w:rsid w:val="009B1FEA"/>
    <w:rsid w:val="009B258B"/>
    <w:rsid w:val="009B2B76"/>
    <w:rsid w:val="009B3009"/>
    <w:rsid w:val="009B328B"/>
    <w:rsid w:val="009B371E"/>
    <w:rsid w:val="009B3FA0"/>
    <w:rsid w:val="009B43A0"/>
    <w:rsid w:val="009B462C"/>
    <w:rsid w:val="009B4D2C"/>
    <w:rsid w:val="009B4DAB"/>
    <w:rsid w:val="009B4E30"/>
    <w:rsid w:val="009B565E"/>
    <w:rsid w:val="009B5D88"/>
    <w:rsid w:val="009B619C"/>
    <w:rsid w:val="009B62C6"/>
    <w:rsid w:val="009B644B"/>
    <w:rsid w:val="009B65B4"/>
    <w:rsid w:val="009B6BB5"/>
    <w:rsid w:val="009B7038"/>
    <w:rsid w:val="009B76A8"/>
    <w:rsid w:val="009B7B7D"/>
    <w:rsid w:val="009C028F"/>
    <w:rsid w:val="009C03F7"/>
    <w:rsid w:val="009C04CD"/>
    <w:rsid w:val="009C05B2"/>
    <w:rsid w:val="009C079A"/>
    <w:rsid w:val="009C0EA1"/>
    <w:rsid w:val="009C10F6"/>
    <w:rsid w:val="009C12BD"/>
    <w:rsid w:val="009C15F3"/>
    <w:rsid w:val="009C1890"/>
    <w:rsid w:val="009C1D84"/>
    <w:rsid w:val="009C2232"/>
    <w:rsid w:val="009C26E0"/>
    <w:rsid w:val="009C2CD1"/>
    <w:rsid w:val="009C2DAA"/>
    <w:rsid w:val="009C2E40"/>
    <w:rsid w:val="009C3689"/>
    <w:rsid w:val="009C3DDC"/>
    <w:rsid w:val="009C3DDE"/>
    <w:rsid w:val="009C4421"/>
    <w:rsid w:val="009C4869"/>
    <w:rsid w:val="009C4C88"/>
    <w:rsid w:val="009C51D6"/>
    <w:rsid w:val="009C526C"/>
    <w:rsid w:val="009C5C8B"/>
    <w:rsid w:val="009C6C3E"/>
    <w:rsid w:val="009C7019"/>
    <w:rsid w:val="009C744D"/>
    <w:rsid w:val="009C75E7"/>
    <w:rsid w:val="009C7631"/>
    <w:rsid w:val="009C784D"/>
    <w:rsid w:val="009C7C78"/>
    <w:rsid w:val="009D031B"/>
    <w:rsid w:val="009D1643"/>
    <w:rsid w:val="009D173E"/>
    <w:rsid w:val="009D1AA4"/>
    <w:rsid w:val="009D2439"/>
    <w:rsid w:val="009D2509"/>
    <w:rsid w:val="009D2E9F"/>
    <w:rsid w:val="009D371B"/>
    <w:rsid w:val="009D3A4F"/>
    <w:rsid w:val="009D3DCB"/>
    <w:rsid w:val="009D3DCC"/>
    <w:rsid w:val="009D3DFE"/>
    <w:rsid w:val="009D4DB5"/>
    <w:rsid w:val="009D51A0"/>
    <w:rsid w:val="009D51F6"/>
    <w:rsid w:val="009D53BA"/>
    <w:rsid w:val="009D54BD"/>
    <w:rsid w:val="009D54E0"/>
    <w:rsid w:val="009D558D"/>
    <w:rsid w:val="009D612A"/>
    <w:rsid w:val="009D6157"/>
    <w:rsid w:val="009D618F"/>
    <w:rsid w:val="009D6789"/>
    <w:rsid w:val="009D6C0B"/>
    <w:rsid w:val="009D6CE6"/>
    <w:rsid w:val="009D6E07"/>
    <w:rsid w:val="009D72C2"/>
    <w:rsid w:val="009D774E"/>
    <w:rsid w:val="009D7A72"/>
    <w:rsid w:val="009D7AC6"/>
    <w:rsid w:val="009D7D74"/>
    <w:rsid w:val="009E0440"/>
    <w:rsid w:val="009E07C2"/>
    <w:rsid w:val="009E0810"/>
    <w:rsid w:val="009E0BA0"/>
    <w:rsid w:val="009E0C01"/>
    <w:rsid w:val="009E0E52"/>
    <w:rsid w:val="009E0E5A"/>
    <w:rsid w:val="009E140A"/>
    <w:rsid w:val="009E157D"/>
    <w:rsid w:val="009E19DE"/>
    <w:rsid w:val="009E1C97"/>
    <w:rsid w:val="009E1FF2"/>
    <w:rsid w:val="009E2877"/>
    <w:rsid w:val="009E2CC9"/>
    <w:rsid w:val="009E2D57"/>
    <w:rsid w:val="009E3931"/>
    <w:rsid w:val="009E43BA"/>
    <w:rsid w:val="009E49B7"/>
    <w:rsid w:val="009E4A17"/>
    <w:rsid w:val="009E5785"/>
    <w:rsid w:val="009E5DCA"/>
    <w:rsid w:val="009E667E"/>
    <w:rsid w:val="009E66D8"/>
    <w:rsid w:val="009E6C6A"/>
    <w:rsid w:val="009E6DD9"/>
    <w:rsid w:val="009E6F68"/>
    <w:rsid w:val="009E6FFA"/>
    <w:rsid w:val="009E7581"/>
    <w:rsid w:val="009F07F7"/>
    <w:rsid w:val="009F0AE0"/>
    <w:rsid w:val="009F13BE"/>
    <w:rsid w:val="009F1538"/>
    <w:rsid w:val="009F1B89"/>
    <w:rsid w:val="009F2516"/>
    <w:rsid w:val="009F25EC"/>
    <w:rsid w:val="009F2783"/>
    <w:rsid w:val="009F29BB"/>
    <w:rsid w:val="009F2A8B"/>
    <w:rsid w:val="009F2F66"/>
    <w:rsid w:val="009F31EA"/>
    <w:rsid w:val="009F32C2"/>
    <w:rsid w:val="009F3601"/>
    <w:rsid w:val="009F3B55"/>
    <w:rsid w:val="009F408F"/>
    <w:rsid w:val="009F44F7"/>
    <w:rsid w:val="009F47F3"/>
    <w:rsid w:val="009F4B39"/>
    <w:rsid w:val="009F5860"/>
    <w:rsid w:val="009F596F"/>
    <w:rsid w:val="009F6F39"/>
    <w:rsid w:val="009F6F4C"/>
    <w:rsid w:val="009F72F9"/>
    <w:rsid w:val="009F7A01"/>
    <w:rsid w:val="009F7A4E"/>
    <w:rsid w:val="009F7E4D"/>
    <w:rsid w:val="00A00007"/>
    <w:rsid w:val="00A00177"/>
    <w:rsid w:val="00A00205"/>
    <w:rsid w:val="00A00AF0"/>
    <w:rsid w:val="00A00E4D"/>
    <w:rsid w:val="00A0115C"/>
    <w:rsid w:val="00A01A46"/>
    <w:rsid w:val="00A01AB2"/>
    <w:rsid w:val="00A01ADC"/>
    <w:rsid w:val="00A01B14"/>
    <w:rsid w:val="00A01CF4"/>
    <w:rsid w:val="00A01E91"/>
    <w:rsid w:val="00A02535"/>
    <w:rsid w:val="00A025C9"/>
    <w:rsid w:val="00A0301A"/>
    <w:rsid w:val="00A03203"/>
    <w:rsid w:val="00A0345E"/>
    <w:rsid w:val="00A03BD3"/>
    <w:rsid w:val="00A04005"/>
    <w:rsid w:val="00A06CA5"/>
    <w:rsid w:val="00A06CB2"/>
    <w:rsid w:val="00A06F5C"/>
    <w:rsid w:val="00A07034"/>
    <w:rsid w:val="00A072D5"/>
    <w:rsid w:val="00A0747E"/>
    <w:rsid w:val="00A07BDB"/>
    <w:rsid w:val="00A07F47"/>
    <w:rsid w:val="00A11100"/>
    <w:rsid w:val="00A11184"/>
    <w:rsid w:val="00A1121B"/>
    <w:rsid w:val="00A11490"/>
    <w:rsid w:val="00A11553"/>
    <w:rsid w:val="00A1162D"/>
    <w:rsid w:val="00A12344"/>
    <w:rsid w:val="00A127F2"/>
    <w:rsid w:val="00A128CE"/>
    <w:rsid w:val="00A137EE"/>
    <w:rsid w:val="00A13802"/>
    <w:rsid w:val="00A13863"/>
    <w:rsid w:val="00A13C67"/>
    <w:rsid w:val="00A144F7"/>
    <w:rsid w:val="00A14B5A"/>
    <w:rsid w:val="00A156DF"/>
    <w:rsid w:val="00A16006"/>
    <w:rsid w:val="00A16229"/>
    <w:rsid w:val="00A16649"/>
    <w:rsid w:val="00A166CA"/>
    <w:rsid w:val="00A167FA"/>
    <w:rsid w:val="00A16E25"/>
    <w:rsid w:val="00A16F60"/>
    <w:rsid w:val="00A16FAE"/>
    <w:rsid w:val="00A176D8"/>
    <w:rsid w:val="00A17E33"/>
    <w:rsid w:val="00A20049"/>
    <w:rsid w:val="00A20A5B"/>
    <w:rsid w:val="00A21361"/>
    <w:rsid w:val="00A2148A"/>
    <w:rsid w:val="00A214B8"/>
    <w:rsid w:val="00A21724"/>
    <w:rsid w:val="00A21733"/>
    <w:rsid w:val="00A21CD6"/>
    <w:rsid w:val="00A222A7"/>
    <w:rsid w:val="00A22561"/>
    <w:rsid w:val="00A226FD"/>
    <w:rsid w:val="00A22AAE"/>
    <w:rsid w:val="00A22AD5"/>
    <w:rsid w:val="00A22E8B"/>
    <w:rsid w:val="00A22FCE"/>
    <w:rsid w:val="00A2314E"/>
    <w:rsid w:val="00A23513"/>
    <w:rsid w:val="00A2371C"/>
    <w:rsid w:val="00A23CC6"/>
    <w:rsid w:val="00A24A8B"/>
    <w:rsid w:val="00A24DCA"/>
    <w:rsid w:val="00A25825"/>
    <w:rsid w:val="00A25CF8"/>
    <w:rsid w:val="00A2614A"/>
    <w:rsid w:val="00A26477"/>
    <w:rsid w:val="00A26523"/>
    <w:rsid w:val="00A26C50"/>
    <w:rsid w:val="00A26C58"/>
    <w:rsid w:val="00A26DA2"/>
    <w:rsid w:val="00A27D39"/>
    <w:rsid w:val="00A27DAC"/>
    <w:rsid w:val="00A27EE4"/>
    <w:rsid w:val="00A301DB"/>
    <w:rsid w:val="00A30657"/>
    <w:rsid w:val="00A30A10"/>
    <w:rsid w:val="00A30BC3"/>
    <w:rsid w:val="00A31C6B"/>
    <w:rsid w:val="00A31D3E"/>
    <w:rsid w:val="00A3211D"/>
    <w:rsid w:val="00A337FE"/>
    <w:rsid w:val="00A33D75"/>
    <w:rsid w:val="00A340BC"/>
    <w:rsid w:val="00A34126"/>
    <w:rsid w:val="00A346E6"/>
    <w:rsid w:val="00A34833"/>
    <w:rsid w:val="00A3567F"/>
    <w:rsid w:val="00A35796"/>
    <w:rsid w:val="00A3584A"/>
    <w:rsid w:val="00A35BE6"/>
    <w:rsid w:val="00A35C93"/>
    <w:rsid w:val="00A3628D"/>
    <w:rsid w:val="00A363B1"/>
    <w:rsid w:val="00A363E4"/>
    <w:rsid w:val="00A36841"/>
    <w:rsid w:val="00A36B6F"/>
    <w:rsid w:val="00A36CA3"/>
    <w:rsid w:val="00A36FAC"/>
    <w:rsid w:val="00A373F6"/>
    <w:rsid w:val="00A37563"/>
    <w:rsid w:val="00A37698"/>
    <w:rsid w:val="00A37B4F"/>
    <w:rsid w:val="00A37C29"/>
    <w:rsid w:val="00A40034"/>
    <w:rsid w:val="00A40648"/>
    <w:rsid w:val="00A40844"/>
    <w:rsid w:val="00A408F9"/>
    <w:rsid w:val="00A41ED3"/>
    <w:rsid w:val="00A41FB3"/>
    <w:rsid w:val="00A4205F"/>
    <w:rsid w:val="00A4220E"/>
    <w:rsid w:val="00A428A1"/>
    <w:rsid w:val="00A42902"/>
    <w:rsid w:val="00A42E98"/>
    <w:rsid w:val="00A431FB"/>
    <w:rsid w:val="00A434DC"/>
    <w:rsid w:val="00A4373D"/>
    <w:rsid w:val="00A4454D"/>
    <w:rsid w:val="00A44659"/>
    <w:rsid w:val="00A4470C"/>
    <w:rsid w:val="00A44D50"/>
    <w:rsid w:val="00A458DE"/>
    <w:rsid w:val="00A45B49"/>
    <w:rsid w:val="00A464DC"/>
    <w:rsid w:val="00A472A5"/>
    <w:rsid w:val="00A47576"/>
    <w:rsid w:val="00A47D2C"/>
    <w:rsid w:val="00A47FD0"/>
    <w:rsid w:val="00A502E5"/>
    <w:rsid w:val="00A5042E"/>
    <w:rsid w:val="00A50642"/>
    <w:rsid w:val="00A50BB7"/>
    <w:rsid w:val="00A51BF6"/>
    <w:rsid w:val="00A523AB"/>
    <w:rsid w:val="00A53105"/>
    <w:rsid w:val="00A5393D"/>
    <w:rsid w:val="00A53990"/>
    <w:rsid w:val="00A53A04"/>
    <w:rsid w:val="00A53F8D"/>
    <w:rsid w:val="00A54574"/>
    <w:rsid w:val="00A545C5"/>
    <w:rsid w:val="00A5484B"/>
    <w:rsid w:val="00A54A61"/>
    <w:rsid w:val="00A550EA"/>
    <w:rsid w:val="00A55552"/>
    <w:rsid w:val="00A55BD4"/>
    <w:rsid w:val="00A55EEE"/>
    <w:rsid w:val="00A56217"/>
    <w:rsid w:val="00A563B1"/>
    <w:rsid w:val="00A56584"/>
    <w:rsid w:val="00A56762"/>
    <w:rsid w:val="00A56BEE"/>
    <w:rsid w:val="00A570A1"/>
    <w:rsid w:val="00A57274"/>
    <w:rsid w:val="00A573B6"/>
    <w:rsid w:val="00A5753E"/>
    <w:rsid w:val="00A5772A"/>
    <w:rsid w:val="00A603C9"/>
    <w:rsid w:val="00A605DA"/>
    <w:rsid w:val="00A6096B"/>
    <w:rsid w:val="00A628C2"/>
    <w:rsid w:val="00A62B7A"/>
    <w:rsid w:val="00A62F85"/>
    <w:rsid w:val="00A631AC"/>
    <w:rsid w:val="00A6355F"/>
    <w:rsid w:val="00A638A1"/>
    <w:rsid w:val="00A63E7B"/>
    <w:rsid w:val="00A64A5B"/>
    <w:rsid w:val="00A64A91"/>
    <w:rsid w:val="00A64DCB"/>
    <w:rsid w:val="00A64F5A"/>
    <w:rsid w:val="00A653A6"/>
    <w:rsid w:val="00A65750"/>
    <w:rsid w:val="00A65AAB"/>
    <w:rsid w:val="00A66162"/>
    <w:rsid w:val="00A66C7A"/>
    <w:rsid w:val="00A67167"/>
    <w:rsid w:val="00A67248"/>
    <w:rsid w:val="00A675FD"/>
    <w:rsid w:val="00A67C67"/>
    <w:rsid w:val="00A67CF1"/>
    <w:rsid w:val="00A67FDB"/>
    <w:rsid w:val="00A70135"/>
    <w:rsid w:val="00A70A20"/>
    <w:rsid w:val="00A70ABD"/>
    <w:rsid w:val="00A716CA"/>
    <w:rsid w:val="00A717BB"/>
    <w:rsid w:val="00A71E3F"/>
    <w:rsid w:val="00A7207F"/>
    <w:rsid w:val="00A7248E"/>
    <w:rsid w:val="00A72494"/>
    <w:rsid w:val="00A73588"/>
    <w:rsid w:val="00A73611"/>
    <w:rsid w:val="00A73A37"/>
    <w:rsid w:val="00A73C1B"/>
    <w:rsid w:val="00A73D55"/>
    <w:rsid w:val="00A73D81"/>
    <w:rsid w:val="00A74642"/>
    <w:rsid w:val="00A74708"/>
    <w:rsid w:val="00A75340"/>
    <w:rsid w:val="00A75644"/>
    <w:rsid w:val="00A75A05"/>
    <w:rsid w:val="00A75B16"/>
    <w:rsid w:val="00A76059"/>
    <w:rsid w:val="00A762D8"/>
    <w:rsid w:val="00A763FA"/>
    <w:rsid w:val="00A77569"/>
    <w:rsid w:val="00A776AB"/>
    <w:rsid w:val="00A80AB3"/>
    <w:rsid w:val="00A80FCD"/>
    <w:rsid w:val="00A810CA"/>
    <w:rsid w:val="00A810EE"/>
    <w:rsid w:val="00A8190B"/>
    <w:rsid w:val="00A8199E"/>
    <w:rsid w:val="00A81B1A"/>
    <w:rsid w:val="00A81D82"/>
    <w:rsid w:val="00A83136"/>
    <w:rsid w:val="00A83A19"/>
    <w:rsid w:val="00A83A6B"/>
    <w:rsid w:val="00A83C45"/>
    <w:rsid w:val="00A844E3"/>
    <w:rsid w:val="00A845A1"/>
    <w:rsid w:val="00A8482D"/>
    <w:rsid w:val="00A84C4F"/>
    <w:rsid w:val="00A84F0D"/>
    <w:rsid w:val="00A860C3"/>
    <w:rsid w:val="00A86578"/>
    <w:rsid w:val="00A869BE"/>
    <w:rsid w:val="00A86AA6"/>
    <w:rsid w:val="00A86C02"/>
    <w:rsid w:val="00A870D2"/>
    <w:rsid w:val="00A8776E"/>
    <w:rsid w:val="00A87D73"/>
    <w:rsid w:val="00A87E68"/>
    <w:rsid w:val="00A90FFB"/>
    <w:rsid w:val="00A9118F"/>
    <w:rsid w:val="00A915AC"/>
    <w:rsid w:val="00A91C7B"/>
    <w:rsid w:val="00A9250E"/>
    <w:rsid w:val="00A9363C"/>
    <w:rsid w:val="00A93779"/>
    <w:rsid w:val="00A938A1"/>
    <w:rsid w:val="00A93E33"/>
    <w:rsid w:val="00A945BD"/>
    <w:rsid w:val="00A948AD"/>
    <w:rsid w:val="00A94BCB"/>
    <w:rsid w:val="00A94E98"/>
    <w:rsid w:val="00A95AF5"/>
    <w:rsid w:val="00A96846"/>
    <w:rsid w:val="00A96C21"/>
    <w:rsid w:val="00A96C4C"/>
    <w:rsid w:val="00A9756C"/>
    <w:rsid w:val="00A9769F"/>
    <w:rsid w:val="00A97C97"/>
    <w:rsid w:val="00AA036A"/>
    <w:rsid w:val="00AA0416"/>
    <w:rsid w:val="00AA05BB"/>
    <w:rsid w:val="00AA0C6F"/>
    <w:rsid w:val="00AA122A"/>
    <w:rsid w:val="00AA1553"/>
    <w:rsid w:val="00AA1C16"/>
    <w:rsid w:val="00AA1E53"/>
    <w:rsid w:val="00AA2618"/>
    <w:rsid w:val="00AA2C78"/>
    <w:rsid w:val="00AA2CF8"/>
    <w:rsid w:val="00AA2D36"/>
    <w:rsid w:val="00AA2E8F"/>
    <w:rsid w:val="00AA2EFB"/>
    <w:rsid w:val="00AA30FF"/>
    <w:rsid w:val="00AA3159"/>
    <w:rsid w:val="00AA3217"/>
    <w:rsid w:val="00AA352B"/>
    <w:rsid w:val="00AA3778"/>
    <w:rsid w:val="00AA535D"/>
    <w:rsid w:val="00AA5BAF"/>
    <w:rsid w:val="00AA5C86"/>
    <w:rsid w:val="00AA6196"/>
    <w:rsid w:val="00AA6AB3"/>
    <w:rsid w:val="00AA6EB1"/>
    <w:rsid w:val="00AA73A2"/>
    <w:rsid w:val="00AA7A81"/>
    <w:rsid w:val="00AA7BAB"/>
    <w:rsid w:val="00AA7F89"/>
    <w:rsid w:val="00AB0BDF"/>
    <w:rsid w:val="00AB0C0B"/>
    <w:rsid w:val="00AB0C28"/>
    <w:rsid w:val="00AB0F51"/>
    <w:rsid w:val="00AB161C"/>
    <w:rsid w:val="00AB162E"/>
    <w:rsid w:val="00AB1736"/>
    <w:rsid w:val="00AB2149"/>
    <w:rsid w:val="00AB29A8"/>
    <w:rsid w:val="00AB2A15"/>
    <w:rsid w:val="00AB302D"/>
    <w:rsid w:val="00AB3888"/>
    <w:rsid w:val="00AB39B1"/>
    <w:rsid w:val="00AB3A00"/>
    <w:rsid w:val="00AB408A"/>
    <w:rsid w:val="00AB47D0"/>
    <w:rsid w:val="00AB4BDB"/>
    <w:rsid w:val="00AB4F3D"/>
    <w:rsid w:val="00AB5162"/>
    <w:rsid w:val="00AB56CC"/>
    <w:rsid w:val="00AB5A15"/>
    <w:rsid w:val="00AB647F"/>
    <w:rsid w:val="00AB64C5"/>
    <w:rsid w:val="00AB6970"/>
    <w:rsid w:val="00AB7031"/>
    <w:rsid w:val="00AB7AE0"/>
    <w:rsid w:val="00AB7C6C"/>
    <w:rsid w:val="00AC01A2"/>
    <w:rsid w:val="00AC046A"/>
    <w:rsid w:val="00AC04E4"/>
    <w:rsid w:val="00AC0507"/>
    <w:rsid w:val="00AC054B"/>
    <w:rsid w:val="00AC059C"/>
    <w:rsid w:val="00AC08A8"/>
    <w:rsid w:val="00AC0E94"/>
    <w:rsid w:val="00AC1939"/>
    <w:rsid w:val="00AC1B05"/>
    <w:rsid w:val="00AC1DEB"/>
    <w:rsid w:val="00AC1E04"/>
    <w:rsid w:val="00AC1E89"/>
    <w:rsid w:val="00AC25BB"/>
    <w:rsid w:val="00AC2690"/>
    <w:rsid w:val="00AC2710"/>
    <w:rsid w:val="00AC2785"/>
    <w:rsid w:val="00AC2956"/>
    <w:rsid w:val="00AC2A1C"/>
    <w:rsid w:val="00AC2B75"/>
    <w:rsid w:val="00AC337E"/>
    <w:rsid w:val="00AC385E"/>
    <w:rsid w:val="00AC3A2A"/>
    <w:rsid w:val="00AC3B01"/>
    <w:rsid w:val="00AC3EE5"/>
    <w:rsid w:val="00AC466C"/>
    <w:rsid w:val="00AC4921"/>
    <w:rsid w:val="00AC4D9F"/>
    <w:rsid w:val="00AC57F8"/>
    <w:rsid w:val="00AC5ED2"/>
    <w:rsid w:val="00AC6169"/>
    <w:rsid w:val="00AC651F"/>
    <w:rsid w:val="00AC6769"/>
    <w:rsid w:val="00AC68C8"/>
    <w:rsid w:val="00AC6A8E"/>
    <w:rsid w:val="00AC70B0"/>
    <w:rsid w:val="00AC7C05"/>
    <w:rsid w:val="00AC7FBC"/>
    <w:rsid w:val="00AD003A"/>
    <w:rsid w:val="00AD0F68"/>
    <w:rsid w:val="00AD10D0"/>
    <w:rsid w:val="00AD150D"/>
    <w:rsid w:val="00AD167C"/>
    <w:rsid w:val="00AD17C7"/>
    <w:rsid w:val="00AD188F"/>
    <w:rsid w:val="00AD1E5B"/>
    <w:rsid w:val="00AD2283"/>
    <w:rsid w:val="00AD229D"/>
    <w:rsid w:val="00AD2923"/>
    <w:rsid w:val="00AD2CB9"/>
    <w:rsid w:val="00AD2F21"/>
    <w:rsid w:val="00AD2FDD"/>
    <w:rsid w:val="00AD36C4"/>
    <w:rsid w:val="00AD3963"/>
    <w:rsid w:val="00AD3FB2"/>
    <w:rsid w:val="00AD4041"/>
    <w:rsid w:val="00AD4738"/>
    <w:rsid w:val="00AD4E5E"/>
    <w:rsid w:val="00AD5294"/>
    <w:rsid w:val="00AD5498"/>
    <w:rsid w:val="00AD598A"/>
    <w:rsid w:val="00AD5C0D"/>
    <w:rsid w:val="00AD68E4"/>
    <w:rsid w:val="00AD72AE"/>
    <w:rsid w:val="00AD748A"/>
    <w:rsid w:val="00AD76B7"/>
    <w:rsid w:val="00AD76DF"/>
    <w:rsid w:val="00AD789C"/>
    <w:rsid w:val="00AD7B58"/>
    <w:rsid w:val="00AD7C6F"/>
    <w:rsid w:val="00AE02CA"/>
    <w:rsid w:val="00AE0E31"/>
    <w:rsid w:val="00AE0EFA"/>
    <w:rsid w:val="00AE0F84"/>
    <w:rsid w:val="00AE12BF"/>
    <w:rsid w:val="00AE1477"/>
    <w:rsid w:val="00AE1B41"/>
    <w:rsid w:val="00AE1BD7"/>
    <w:rsid w:val="00AE2AE7"/>
    <w:rsid w:val="00AE302B"/>
    <w:rsid w:val="00AE3237"/>
    <w:rsid w:val="00AE32C0"/>
    <w:rsid w:val="00AE35DF"/>
    <w:rsid w:val="00AE3A97"/>
    <w:rsid w:val="00AE3AC5"/>
    <w:rsid w:val="00AE3BA3"/>
    <w:rsid w:val="00AE3D4C"/>
    <w:rsid w:val="00AE42F8"/>
    <w:rsid w:val="00AE4771"/>
    <w:rsid w:val="00AE4889"/>
    <w:rsid w:val="00AE494B"/>
    <w:rsid w:val="00AE52CF"/>
    <w:rsid w:val="00AE5474"/>
    <w:rsid w:val="00AE58D2"/>
    <w:rsid w:val="00AE5C3E"/>
    <w:rsid w:val="00AE5C68"/>
    <w:rsid w:val="00AE6B3C"/>
    <w:rsid w:val="00AE6CAA"/>
    <w:rsid w:val="00AE710F"/>
    <w:rsid w:val="00AE739A"/>
    <w:rsid w:val="00AF117F"/>
    <w:rsid w:val="00AF171E"/>
    <w:rsid w:val="00AF1871"/>
    <w:rsid w:val="00AF21A2"/>
    <w:rsid w:val="00AF240C"/>
    <w:rsid w:val="00AF277F"/>
    <w:rsid w:val="00AF351D"/>
    <w:rsid w:val="00AF4528"/>
    <w:rsid w:val="00AF4540"/>
    <w:rsid w:val="00AF47C8"/>
    <w:rsid w:val="00AF5446"/>
    <w:rsid w:val="00AF5975"/>
    <w:rsid w:val="00AF69C9"/>
    <w:rsid w:val="00AF6C00"/>
    <w:rsid w:val="00AF738C"/>
    <w:rsid w:val="00AF7547"/>
    <w:rsid w:val="00AF783D"/>
    <w:rsid w:val="00B00335"/>
    <w:rsid w:val="00B011B1"/>
    <w:rsid w:val="00B01CC5"/>
    <w:rsid w:val="00B0266C"/>
    <w:rsid w:val="00B026D2"/>
    <w:rsid w:val="00B02B01"/>
    <w:rsid w:val="00B02D89"/>
    <w:rsid w:val="00B03544"/>
    <w:rsid w:val="00B038FD"/>
    <w:rsid w:val="00B03B5A"/>
    <w:rsid w:val="00B0457C"/>
    <w:rsid w:val="00B05915"/>
    <w:rsid w:val="00B059E4"/>
    <w:rsid w:val="00B05BA6"/>
    <w:rsid w:val="00B05F2A"/>
    <w:rsid w:val="00B06070"/>
    <w:rsid w:val="00B06307"/>
    <w:rsid w:val="00B06A10"/>
    <w:rsid w:val="00B06C0C"/>
    <w:rsid w:val="00B06FD4"/>
    <w:rsid w:val="00B076ED"/>
    <w:rsid w:val="00B0783C"/>
    <w:rsid w:val="00B078C9"/>
    <w:rsid w:val="00B07B4D"/>
    <w:rsid w:val="00B07F29"/>
    <w:rsid w:val="00B07F7F"/>
    <w:rsid w:val="00B10DBD"/>
    <w:rsid w:val="00B10FE5"/>
    <w:rsid w:val="00B110F8"/>
    <w:rsid w:val="00B11632"/>
    <w:rsid w:val="00B12580"/>
    <w:rsid w:val="00B12C7D"/>
    <w:rsid w:val="00B13828"/>
    <w:rsid w:val="00B13A2B"/>
    <w:rsid w:val="00B13B0C"/>
    <w:rsid w:val="00B13B38"/>
    <w:rsid w:val="00B13FA3"/>
    <w:rsid w:val="00B144F3"/>
    <w:rsid w:val="00B14733"/>
    <w:rsid w:val="00B14865"/>
    <w:rsid w:val="00B14A56"/>
    <w:rsid w:val="00B14F2A"/>
    <w:rsid w:val="00B150B0"/>
    <w:rsid w:val="00B156B5"/>
    <w:rsid w:val="00B1586A"/>
    <w:rsid w:val="00B158BB"/>
    <w:rsid w:val="00B15A56"/>
    <w:rsid w:val="00B15BB7"/>
    <w:rsid w:val="00B16290"/>
    <w:rsid w:val="00B16A8C"/>
    <w:rsid w:val="00B16AC2"/>
    <w:rsid w:val="00B16BE5"/>
    <w:rsid w:val="00B17140"/>
    <w:rsid w:val="00B17455"/>
    <w:rsid w:val="00B174EC"/>
    <w:rsid w:val="00B1777F"/>
    <w:rsid w:val="00B17DB3"/>
    <w:rsid w:val="00B17DEB"/>
    <w:rsid w:val="00B209EC"/>
    <w:rsid w:val="00B20ACB"/>
    <w:rsid w:val="00B20FB7"/>
    <w:rsid w:val="00B21477"/>
    <w:rsid w:val="00B21514"/>
    <w:rsid w:val="00B2181F"/>
    <w:rsid w:val="00B22249"/>
    <w:rsid w:val="00B22928"/>
    <w:rsid w:val="00B22B71"/>
    <w:rsid w:val="00B22BFB"/>
    <w:rsid w:val="00B22F20"/>
    <w:rsid w:val="00B23321"/>
    <w:rsid w:val="00B235E0"/>
    <w:rsid w:val="00B23777"/>
    <w:rsid w:val="00B23B65"/>
    <w:rsid w:val="00B24050"/>
    <w:rsid w:val="00B24483"/>
    <w:rsid w:val="00B24760"/>
    <w:rsid w:val="00B24F71"/>
    <w:rsid w:val="00B25206"/>
    <w:rsid w:val="00B2581E"/>
    <w:rsid w:val="00B259DF"/>
    <w:rsid w:val="00B25E79"/>
    <w:rsid w:val="00B26214"/>
    <w:rsid w:val="00B26322"/>
    <w:rsid w:val="00B26352"/>
    <w:rsid w:val="00B26688"/>
    <w:rsid w:val="00B26787"/>
    <w:rsid w:val="00B276E1"/>
    <w:rsid w:val="00B27E53"/>
    <w:rsid w:val="00B27F74"/>
    <w:rsid w:val="00B27F98"/>
    <w:rsid w:val="00B30070"/>
    <w:rsid w:val="00B302EC"/>
    <w:rsid w:val="00B306BD"/>
    <w:rsid w:val="00B30B4B"/>
    <w:rsid w:val="00B30DB1"/>
    <w:rsid w:val="00B30E65"/>
    <w:rsid w:val="00B319D1"/>
    <w:rsid w:val="00B31AC6"/>
    <w:rsid w:val="00B31E54"/>
    <w:rsid w:val="00B320A9"/>
    <w:rsid w:val="00B321B8"/>
    <w:rsid w:val="00B329A5"/>
    <w:rsid w:val="00B332B0"/>
    <w:rsid w:val="00B3361E"/>
    <w:rsid w:val="00B33767"/>
    <w:rsid w:val="00B33AD3"/>
    <w:rsid w:val="00B341E0"/>
    <w:rsid w:val="00B343BF"/>
    <w:rsid w:val="00B347DB"/>
    <w:rsid w:val="00B348C0"/>
    <w:rsid w:val="00B34C8C"/>
    <w:rsid w:val="00B34D2B"/>
    <w:rsid w:val="00B34E19"/>
    <w:rsid w:val="00B3582D"/>
    <w:rsid w:val="00B36356"/>
    <w:rsid w:val="00B36627"/>
    <w:rsid w:val="00B36D59"/>
    <w:rsid w:val="00B373D0"/>
    <w:rsid w:val="00B37D3F"/>
    <w:rsid w:val="00B4009E"/>
    <w:rsid w:val="00B4020E"/>
    <w:rsid w:val="00B402B9"/>
    <w:rsid w:val="00B4054F"/>
    <w:rsid w:val="00B40F27"/>
    <w:rsid w:val="00B4128B"/>
    <w:rsid w:val="00B412A2"/>
    <w:rsid w:val="00B41DED"/>
    <w:rsid w:val="00B42082"/>
    <w:rsid w:val="00B42D33"/>
    <w:rsid w:val="00B42D82"/>
    <w:rsid w:val="00B4304A"/>
    <w:rsid w:val="00B438C5"/>
    <w:rsid w:val="00B439EB"/>
    <w:rsid w:val="00B445B1"/>
    <w:rsid w:val="00B44B1F"/>
    <w:rsid w:val="00B44B67"/>
    <w:rsid w:val="00B450D4"/>
    <w:rsid w:val="00B4557D"/>
    <w:rsid w:val="00B45C7B"/>
    <w:rsid w:val="00B4627F"/>
    <w:rsid w:val="00B465BC"/>
    <w:rsid w:val="00B46922"/>
    <w:rsid w:val="00B46A56"/>
    <w:rsid w:val="00B46A7E"/>
    <w:rsid w:val="00B46EEB"/>
    <w:rsid w:val="00B47184"/>
    <w:rsid w:val="00B500F2"/>
    <w:rsid w:val="00B50228"/>
    <w:rsid w:val="00B5094E"/>
    <w:rsid w:val="00B50B22"/>
    <w:rsid w:val="00B50EB3"/>
    <w:rsid w:val="00B521F9"/>
    <w:rsid w:val="00B52420"/>
    <w:rsid w:val="00B524A5"/>
    <w:rsid w:val="00B52616"/>
    <w:rsid w:val="00B52992"/>
    <w:rsid w:val="00B52FD9"/>
    <w:rsid w:val="00B53121"/>
    <w:rsid w:val="00B5370A"/>
    <w:rsid w:val="00B5371D"/>
    <w:rsid w:val="00B53821"/>
    <w:rsid w:val="00B53874"/>
    <w:rsid w:val="00B53B70"/>
    <w:rsid w:val="00B53CB7"/>
    <w:rsid w:val="00B53E40"/>
    <w:rsid w:val="00B53FF7"/>
    <w:rsid w:val="00B54771"/>
    <w:rsid w:val="00B54F58"/>
    <w:rsid w:val="00B550D1"/>
    <w:rsid w:val="00B551F4"/>
    <w:rsid w:val="00B556D6"/>
    <w:rsid w:val="00B557B7"/>
    <w:rsid w:val="00B564D0"/>
    <w:rsid w:val="00B56628"/>
    <w:rsid w:val="00B56FB8"/>
    <w:rsid w:val="00B57F37"/>
    <w:rsid w:val="00B6053A"/>
    <w:rsid w:val="00B607BB"/>
    <w:rsid w:val="00B608F2"/>
    <w:rsid w:val="00B60C09"/>
    <w:rsid w:val="00B61718"/>
    <w:rsid w:val="00B6172B"/>
    <w:rsid w:val="00B61762"/>
    <w:rsid w:val="00B617E1"/>
    <w:rsid w:val="00B62067"/>
    <w:rsid w:val="00B627A5"/>
    <w:rsid w:val="00B63034"/>
    <w:rsid w:val="00B63319"/>
    <w:rsid w:val="00B63788"/>
    <w:rsid w:val="00B63828"/>
    <w:rsid w:val="00B63E93"/>
    <w:rsid w:val="00B64141"/>
    <w:rsid w:val="00B64389"/>
    <w:rsid w:val="00B647E8"/>
    <w:rsid w:val="00B64B04"/>
    <w:rsid w:val="00B64C39"/>
    <w:rsid w:val="00B64E72"/>
    <w:rsid w:val="00B64F40"/>
    <w:rsid w:val="00B654CC"/>
    <w:rsid w:val="00B66303"/>
    <w:rsid w:val="00B66867"/>
    <w:rsid w:val="00B66CED"/>
    <w:rsid w:val="00B66E7B"/>
    <w:rsid w:val="00B6783B"/>
    <w:rsid w:val="00B678A7"/>
    <w:rsid w:val="00B67A84"/>
    <w:rsid w:val="00B700B5"/>
    <w:rsid w:val="00B703B5"/>
    <w:rsid w:val="00B70957"/>
    <w:rsid w:val="00B709FB"/>
    <w:rsid w:val="00B70C58"/>
    <w:rsid w:val="00B710B6"/>
    <w:rsid w:val="00B71CA5"/>
    <w:rsid w:val="00B71DF6"/>
    <w:rsid w:val="00B72321"/>
    <w:rsid w:val="00B72EA3"/>
    <w:rsid w:val="00B7338A"/>
    <w:rsid w:val="00B73A4B"/>
    <w:rsid w:val="00B742BC"/>
    <w:rsid w:val="00B749C5"/>
    <w:rsid w:val="00B75D73"/>
    <w:rsid w:val="00B76485"/>
    <w:rsid w:val="00B76562"/>
    <w:rsid w:val="00B7699A"/>
    <w:rsid w:val="00B76C5F"/>
    <w:rsid w:val="00B76CFE"/>
    <w:rsid w:val="00B77913"/>
    <w:rsid w:val="00B77A84"/>
    <w:rsid w:val="00B81283"/>
    <w:rsid w:val="00B81927"/>
    <w:rsid w:val="00B81E3D"/>
    <w:rsid w:val="00B823A9"/>
    <w:rsid w:val="00B824FB"/>
    <w:rsid w:val="00B82646"/>
    <w:rsid w:val="00B82B82"/>
    <w:rsid w:val="00B82E76"/>
    <w:rsid w:val="00B830B0"/>
    <w:rsid w:val="00B83A2E"/>
    <w:rsid w:val="00B83C63"/>
    <w:rsid w:val="00B83EF9"/>
    <w:rsid w:val="00B8446B"/>
    <w:rsid w:val="00B8473D"/>
    <w:rsid w:val="00B8481E"/>
    <w:rsid w:val="00B84B84"/>
    <w:rsid w:val="00B84BF1"/>
    <w:rsid w:val="00B84DD4"/>
    <w:rsid w:val="00B84EFD"/>
    <w:rsid w:val="00B8540F"/>
    <w:rsid w:val="00B85450"/>
    <w:rsid w:val="00B854B1"/>
    <w:rsid w:val="00B859D0"/>
    <w:rsid w:val="00B86380"/>
    <w:rsid w:val="00B8685E"/>
    <w:rsid w:val="00B86B77"/>
    <w:rsid w:val="00B86C09"/>
    <w:rsid w:val="00B86C78"/>
    <w:rsid w:val="00B871BE"/>
    <w:rsid w:val="00B87979"/>
    <w:rsid w:val="00B87DF2"/>
    <w:rsid w:val="00B918BC"/>
    <w:rsid w:val="00B924CD"/>
    <w:rsid w:val="00B9261A"/>
    <w:rsid w:val="00B93A39"/>
    <w:rsid w:val="00B93AB2"/>
    <w:rsid w:val="00B94000"/>
    <w:rsid w:val="00B940FB"/>
    <w:rsid w:val="00B949D2"/>
    <w:rsid w:val="00B94F4D"/>
    <w:rsid w:val="00B9540E"/>
    <w:rsid w:val="00B95778"/>
    <w:rsid w:val="00B957B9"/>
    <w:rsid w:val="00B95CE8"/>
    <w:rsid w:val="00B96434"/>
    <w:rsid w:val="00B968B5"/>
    <w:rsid w:val="00B968DB"/>
    <w:rsid w:val="00B96AE9"/>
    <w:rsid w:val="00B96B85"/>
    <w:rsid w:val="00B96C29"/>
    <w:rsid w:val="00B97359"/>
    <w:rsid w:val="00B9772B"/>
    <w:rsid w:val="00B97A8F"/>
    <w:rsid w:val="00B97E52"/>
    <w:rsid w:val="00BA0371"/>
    <w:rsid w:val="00BA058D"/>
    <w:rsid w:val="00BA0A79"/>
    <w:rsid w:val="00BA15E1"/>
    <w:rsid w:val="00BA1BA5"/>
    <w:rsid w:val="00BA1E1E"/>
    <w:rsid w:val="00BA20DF"/>
    <w:rsid w:val="00BA2125"/>
    <w:rsid w:val="00BA2199"/>
    <w:rsid w:val="00BA2599"/>
    <w:rsid w:val="00BA269A"/>
    <w:rsid w:val="00BA2912"/>
    <w:rsid w:val="00BA3F4F"/>
    <w:rsid w:val="00BA3FEF"/>
    <w:rsid w:val="00BA435E"/>
    <w:rsid w:val="00BA4543"/>
    <w:rsid w:val="00BA45F2"/>
    <w:rsid w:val="00BA462B"/>
    <w:rsid w:val="00BA4D5C"/>
    <w:rsid w:val="00BA4E58"/>
    <w:rsid w:val="00BA507E"/>
    <w:rsid w:val="00BA5463"/>
    <w:rsid w:val="00BA54F0"/>
    <w:rsid w:val="00BA584E"/>
    <w:rsid w:val="00BA58F8"/>
    <w:rsid w:val="00BA665E"/>
    <w:rsid w:val="00BA6660"/>
    <w:rsid w:val="00BA6777"/>
    <w:rsid w:val="00BA6A6A"/>
    <w:rsid w:val="00BA7074"/>
    <w:rsid w:val="00BA78E5"/>
    <w:rsid w:val="00BA792E"/>
    <w:rsid w:val="00BB0A47"/>
    <w:rsid w:val="00BB1169"/>
    <w:rsid w:val="00BB14F5"/>
    <w:rsid w:val="00BB1C1F"/>
    <w:rsid w:val="00BB2321"/>
    <w:rsid w:val="00BB2560"/>
    <w:rsid w:val="00BB266D"/>
    <w:rsid w:val="00BB2789"/>
    <w:rsid w:val="00BB2B38"/>
    <w:rsid w:val="00BB2C68"/>
    <w:rsid w:val="00BB2D45"/>
    <w:rsid w:val="00BB2EBC"/>
    <w:rsid w:val="00BB3032"/>
    <w:rsid w:val="00BB303C"/>
    <w:rsid w:val="00BB33B6"/>
    <w:rsid w:val="00BB37CB"/>
    <w:rsid w:val="00BB38CE"/>
    <w:rsid w:val="00BB3A1B"/>
    <w:rsid w:val="00BB4486"/>
    <w:rsid w:val="00BB4564"/>
    <w:rsid w:val="00BB4B77"/>
    <w:rsid w:val="00BB574E"/>
    <w:rsid w:val="00BB5799"/>
    <w:rsid w:val="00BB5C1E"/>
    <w:rsid w:val="00BB5C82"/>
    <w:rsid w:val="00BB6129"/>
    <w:rsid w:val="00BB62AB"/>
    <w:rsid w:val="00BB63BB"/>
    <w:rsid w:val="00BB6706"/>
    <w:rsid w:val="00BB7254"/>
    <w:rsid w:val="00BB7829"/>
    <w:rsid w:val="00BC031B"/>
    <w:rsid w:val="00BC0B71"/>
    <w:rsid w:val="00BC0C89"/>
    <w:rsid w:val="00BC12C8"/>
    <w:rsid w:val="00BC14CD"/>
    <w:rsid w:val="00BC1740"/>
    <w:rsid w:val="00BC25B6"/>
    <w:rsid w:val="00BC2D45"/>
    <w:rsid w:val="00BC2FCB"/>
    <w:rsid w:val="00BC30C5"/>
    <w:rsid w:val="00BC32F6"/>
    <w:rsid w:val="00BC3DB7"/>
    <w:rsid w:val="00BC43DC"/>
    <w:rsid w:val="00BC447F"/>
    <w:rsid w:val="00BC4ABF"/>
    <w:rsid w:val="00BC4D55"/>
    <w:rsid w:val="00BC5156"/>
    <w:rsid w:val="00BC5539"/>
    <w:rsid w:val="00BC573A"/>
    <w:rsid w:val="00BC60AD"/>
    <w:rsid w:val="00BC6C4C"/>
    <w:rsid w:val="00BC6C81"/>
    <w:rsid w:val="00BC6D69"/>
    <w:rsid w:val="00BC742B"/>
    <w:rsid w:val="00BC79C5"/>
    <w:rsid w:val="00BC79D7"/>
    <w:rsid w:val="00BC7ABF"/>
    <w:rsid w:val="00BC7BA0"/>
    <w:rsid w:val="00BC7D60"/>
    <w:rsid w:val="00BC7F76"/>
    <w:rsid w:val="00BC7FA6"/>
    <w:rsid w:val="00BD042F"/>
    <w:rsid w:val="00BD13B6"/>
    <w:rsid w:val="00BD13C0"/>
    <w:rsid w:val="00BD1457"/>
    <w:rsid w:val="00BD15C5"/>
    <w:rsid w:val="00BD18BE"/>
    <w:rsid w:val="00BD26A8"/>
    <w:rsid w:val="00BD2DCA"/>
    <w:rsid w:val="00BD2F7E"/>
    <w:rsid w:val="00BD3084"/>
    <w:rsid w:val="00BD3499"/>
    <w:rsid w:val="00BD34AB"/>
    <w:rsid w:val="00BD3966"/>
    <w:rsid w:val="00BD3AFD"/>
    <w:rsid w:val="00BD4158"/>
    <w:rsid w:val="00BD42CA"/>
    <w:rsid w:val="00BD4406"/>
    <w:rsid w:val="00BD440C"/>
    <w:rsid w:val="00BD49B3"/>
    <w:rsid w:val="00BD4A80"/>
    <w:rsid w:val="00BD4BF5"/>
    <w:rsid w:val="00BD5666"/>
    <w:rsid w:val="00BD5CD3"/>
    <w:rsid w:val="00BD5D2B"/>
    <w:rsid w:val="00BD6482"/>
    <w:rsid w:val="00BD65F9"/>
    <w:rsid w:val="00BD66D6"/>
    <w:rsid w:val="00BD68E1"/>
    <w:rsid w:val="00BD711C"/>
    <w:rsid w:val="00BD74D7"/>
    <w:rsid w:val="00BD7A4C"/>
    <w:rsid w:val="00BD7EEA"/>
    <w:rsid w:val="00BE00D0"/>
    <w:rsid w:val="00BE04E8"/>
    <w:rsid w:val="00BE05BD"/>
    <w:rsid w:val="00BE0A29"/>
    <w:rsid w:val="00BE0F66"/>
    <w:rsid w:val="00BE19AA"/>
    <w:rsid w:val="00BE1BAE"/>
    <w:rsid w:val="00BE2089"/>
    <w:rsid w:val="00BE24B9"/>
    <w:rsid w:val="00BE29C5"/>
    <w:rsid w:val="00BE2AD9"/>
    <w:rsid w:val="00BE2FE7"/>
    <w:rsid w:val="00BE3307"/>
    <w:rsid w:val="00BE3327"/>
    <w:rsid w:val="00BE3456"/>
    <w:rsid w:val="00BE35C4"/>
    <w:rsid w:val="00BE36A9"/>
    <w:rsid w:val="00BE3703"/>
    <w:rsid w:val="00BE3C24"/>
    <w:rsid w:val="00BE41AF"/>
    <w:rsid w:val="00BE42AA"/>
    <w:rsid w:val="00BE43A7"/>
    <w:rsid w:val="00BE4B05"/>
    <w:rsid w:val="00BE5305"/>
    <w:rsid w:val="00BE54DD"/>
    <w:rsid w:val="00BE56E8"/>
    <w:rsid w:val="00BE59B3"/>
    <w:rsid w:val="00BE61B3"/>
    <w:rsid w:val="00BE6656"/>
    <w:rsid w:val="00BE6EC3"/>
    <w:rsid w:val="00BE7DF7"/>
    <w:rsid w:val="00BE7FF5"/>
    <w:rsid w:val="00BF0DDA"/>
    <w:rsid w:val="00BF1352"/>
    <w:rsid w:val="00BF219D"/>
    <w:rsid w:val="00BF27FE"/>
    <w:rsid w:val="00BF28A9"/>
    <w:rsid w:val="00BF2ADB"/>
    <w:rsid w:val="00BF2B23"/>
    <w:rsid w:val="00BF2F26"/>
    <w:rsid w:val="00BF3931"/>
    <w:rsid w:val="00BF3A37"/>
    <w:rsid w:val="00BF4391"/>
    <w:rsid w:val="00BF4B5C"/>
    <w:rsid w:val="00BF5037"/>
    <w:rsid w:val="00BF5995"/>
    <w:rsid w:val="00BF60DB"/>
    <w:rsid w:val="00BF682C"/>
    <w:rsid w:val="00BF69E2"/>
    <w:rsid w:val="00BF6C48"/>
    <w:rsid w:val="00BF73F6"/>
    <w:rsid w:val="00C00DA3"/>
    <w:rsid w:val="00C00FF6"/>
    <w:rsid w:val="00C01713"/>
    <w:rsid w:val="00C018F3"/>
    <w:rsid w:val="00C01D14"/>
    <w:rsid w:val="00C02318"/>
    <w:rsid w:val="00C025A2"/>
    <w:rsid w:val="00C025B4"/>
    <w:rsid w:val="00C0265F"/>
    <w:rsid w:val="00C02AAC"/>
    <w:rsid w:val="00C02D18"/>
    <w:rsid w:val="00C02F19"/>
    <w:rsid w:val="00C03A44"/>
    <w:rsid w:val="00C043B3"/>
    <w:rsid w:val="00C048ED"/>
    <w:rsid w:val="00C04D74"/>
    <w:rsid w:val="00C0532D"/>
    <w:rsid w:val="00C0562E"/>
    <w:rsid w:val="00C05985"/>
    <w:rsid w:val="00C05FBE"/>
    <w:rsid w:val="00C064CC"/>
    <w:rsid w:val="00C06603"/>
    <w:rsid w:val="00C06ABB"/>
    <w:rsid w:val="00C075E8"/>
    <w:rsid w:val="00C079AB"/>
    <w:rsid w:val="00C07AE7"/>
    <w:rsid w:val="00C07C71"/>
    <w:rsid w:val="00C07D74"/>
    <w:rsid w:val="00C1033E"/>
    <w:rsid w:val="00C1038F"/>
    <w:rsid w:val="00C1057D"/>
    <w:rsid w:val="00C1073A"/>
    <w:rsid w:val="00C10E61"/>
    <w:rsid w:val="00C11166"/>
    <w:rsid w:val="00C120D8"/>
    <w:rsid w:val="00C12BC6"/>
    <w:rsid w:val="00C13134"/>
    <w:rsid w:val="00C13545"/>
    <w:rsid w:val="00C13CCE"/>
    <w:rsid w:val="00C140A7"/>
    <w:rsid w:val="00C1424B"/>
    <w:rsid w:val="00C14787"/>
    <w:rsid w:val="00C1481C"/>
    <w:rsid w:val="00C1554D"/>
    <w:rsid w:val="00C1564A"/>
    <w:rsid w:val="00C1596D"/>
    <w:rsid w:val="00C15A0D"/>
    <w:rsid w:val="00C15B42"/>
    <w:rsid w:val="00C15B8D"/>
    <w:rsid w:val="00C15EB9"/>
    <w:rsid w:val="00C16608"/>
    <w:rsid w:val="00C16D66"/>
    <w:rsid w:val="00C17010"/>
    <w:rsid w:val="00C1727E"/>
    <w:rsid w:val="00C175D4"/>
    <w:rsid w:val="00C17FBF"/>
    <w:rsid w:val="00C20562"/>
    <w:rsid w:val="00C209D8"/>
    <w:rsid w:val="00C20E99"/>
    <w:rsid w:val="00C21120"/>
    <w:rsid w:val="00C211CC"/>
    <w:rsid w:val="00C212F2"/>
    <w:rsid w:val="00C215C3"/>
    <w:rsid w:val="00C21EB2"/>
    <w:rsid w:val="00C23169"/>
    <w:rsid w:val="00C23A96"/>
    <w:rsid w:val="00C23E24"/>
    <w:rsid w:val="00C24529"/>
    <w:rsid w:val="00C245BD"/>
    <w:rsid w:val="00C2464A"/>
    <w:rsid w:val="00C2490D"/>
    <w:rsid w:val="00C249C6"/>
    <w:rsid w:val="00C2535B"/>
    <w:rsid w:val="00C25685"/>
    <w:rsid w:val="00C2593C"/>
    <w:rsid w:val="00C2692F"/>
    <w:rsid w:val="00C27225"/>
    <w:rsid w:val="00C2750E"/>
    <w:rsid w:val="00C27576"/>
    <w:rsid w:val="00C27755"/>
    <w:rsid w:val="00C27799"/>
    <w:rsid w:val="00C27D11"/>
    <w:rsid w:val="00C27E6E"/>
    <w:rsid w:val="00C3026B"/>
    <w:rsid w:val="00C30494"/>
    <w:rsid w:val="00C306C0"/>
    <w:rsid w:val="00C30B65"/>
    <w:rsid w:val="00C3126F"/>
    <w:rsid w:val="00C31469"/>
    <w:rsid w:val="00C31F08"/>
    <w:rsid w:val="00C325BD"/>
    <w:rsid w:val="00C32715"/>
    <w:rsid w:val="00C32CC1"/>
    <w:rsid w:val="00C33576"/>
    <w:rsid w:val="00C33AEF"/>
    <w:rsid w:val="00C33EC5"/>
    <w:rsid w:val="00C348D2"/>
    <w:rsid w:val="00C34F57"/>
    <w:rsid w:val="00C34FAA"/>
    <w:rsid w:val="00C35EA4"/>
    <w:rsid w:val="00C369F2"/>
    <w:rsid w:val="00C3732B"/>
    <w:rsid w:val="00C3763C"/>
    <w:rsid w:val="00C3779D"/>
    <w:rsid w:val="00C377D2"/>
    <w:rsid w:val="00C37D74"/>
    <w:rsid w:val="00C37DE2"/>
    <w:rsid w:val="00C400F6"/>
    <w:rsid w:val="00C401C5"/>
    <w:rsid w:val="00C4041C"/>
    <w:rsid w:val="00C406B2"/>
    <w:rsid w:val="00C40DA8"/>
    <w:rsid w:val="00C40E6E"/>
    <w:rsid w:val="00C41157"/>
    <w:rsid w:val="00C411C9"/>
    <w:rsid w:val="00C4226C"/>
    <w:rsid w:val="00C4255D"/>
    <w:rsid w:val="00C426EC"/>
    <w:rsid w:val="00C42F02"/>
    <w:rsid w:val="00C43749"/>
    <w:rsid w:val="00C439A1"/>
    <w:rsid w:val="00C43F81"/>
    <w:rsid w:val="00C44232"/>
    <w:rsid w:val="00C44616"/>
    <w:rsid w:val="00C44641"/>
    <w:rsid w:val="00C447D0"/>
    <w:rsid w:val="00C44894"/>
    <w:rsid w:val="00C457C9"/>
    <w:rsid w:val="00C45B84"/>
    <w:rsid w:val="00C45DDE"/>
    <w:rsid w:val="00C4692B"/>
    <w:rsid w:val="00C46F79"/>
    <w:rsid w:val="00C47103"/>
    <w:rsid w:val="00C47154"/>
    <w:rsid w:val="00C4748B"/>
    <w:rsid w:val="00C4758B"/>
    <w:rsid w:val="00C475B6"/>
    <w:rsid w:val="00C47CE8"/>
    <w:rsid w:val="00C50063"/>
    <w:rsid w:val="00C505DF"/>
    <w:rsid w:val="00C50603"/>
    <w:rsid w:val="00C50715"/>
    <w:rsid w:val="00C50950"/>
    <w:rsid w:val="00C50ADB"/>
    <w:rsid w:val="00C50BEA"/>
    <w:rsid w:val="00C51922"/>
    <w:rsid w:val="00C51C29"/>
    <w:rsid w:val="00C51ED0"/>
    <w:rsid w:val="00C5249D"/>
    <w:rsid w:val="00C5253A"/>
    <w:rsid w:val="00C5253F"/>
    <w:rsid w:val="00C526DA"/>
    <w:rsid w:val="00C533BA"/>
    <w:rsid w:val="00C53B90"/>
    <w:rsid w:val="00C53EE0"/>
    <w:rsid w:val="00C545E5"/>
    <w:rsid w:val="00C54705"/>
    <w:rsid w:val="00C54885"/>
    <w:rsid w:val="00C54F74"/>
    <w:rsid w:val="00C5511F"/>
    <w:rsid w:val="00C557A5"/>
    <w:rsid w:val="00C55A4A"/>
    <w:rsid w:val="00C57070"/>
    <w:rsid w:val="00C57279"/>
    <w:rsid w:val="00C6064B"/>
    <w:rsid w:val="00C61047"/>
    <w:rsid w:val="00C61384"/>
    <w:rsid w:val="00C614E3"/>
    <w:rsid w:val="00C61767"/>
    <w:rsid w:val="00C6197E"/>
    <w:rsid w:val="00C61D10"/>
    <w:rsid w:val="00C61E43"/>
    <w:rsid w:val="00C61E80"/>
    <w:rsid w:val="00C61FBC"/>
    <w:rsid w:val="00C621EB"/>
    <w:rsid w:val="00C62530"/>
    <w:rsid w:val="00C62D03"/>
    <w:rsid w:val="00C62FB5"/>
    <w:rsid w:val="00C631F2"/>
    <w:rsid w:val="00C635A4"/>
    <w:rsid w:val="00C636EF"/>
    <w:rsid w:val="00C63D61"/>
    <w:rsid w:val="00C64582"/>
    <w:rsid w:val="00C646AD"/>
    <w:rsid w:val="00C64816"/>
    <w:rsid w:val="00C6483C"/>
    <w:rsid w:val="00C64AE9"/>
    <w:rsid w:val="00C65A3F"/>
    <w:rsid w:val="00C65B91"/>
    <w:rsid w:val="00C65DFF"/>
    <w:rsid w:val="00C660B1"/>
    <w:rsid w:val="00C66853"/>
    <w:rsid w:val="00C66D94"/>
    <w:rsid w:val="00C66FB4"/>
    <w:rsid w:val="00C672FB"/>
    <w:rsid w:val="00C67733"/>
    <w:rsid w:val="00C67D2C"/>
    <w:rsid w:val="00C70AD4"/>
    <w:rsid w:val="00C70CFF"/>
    <w:rsid w:val="00C70F10"/>
    <w:rsid w:val="00C70FC3"/>
    <w:rsid w:val="00C714BE"/>
    <w:rsid w:val="00C718FE"/>
    <w:rsid w:val="00C72026"/>
    <w:rsid w:val="00C720DA"/>
    <w:rsid w:val="00C7221A"/>
    <w:rsid w:val="00C72625"/>
    <w:rsid w:val="00C72749"/>
    <w:rsid w:val="00C72804"/>
    <w:rsid w:val="00C72875"/>
    <w:rsid w:val="00C72D40"/>
    <w:rsid w:val="00C73268"/>
    <w:rsid w:val="00C7382A"/>
    <w:rsid w:val="00C747CC"/>
    <w:rsid w:val="00C74A3B"/>
    <w:rsid w:val="00C74AF0"/>
    <w:rsid w:val="00C74C1E"/>
    <w:rsid w:val="00C74EB2"/>
    <w:rsid w:val="00C74F18"/>
    <w:rsid w:val="00C75231"/>
    <w:rsid w:val="00C754DA"/>
    <w:rsid w:val="00C7575F"/>
    <w:rsid w:val="00C763AE"/>
    <w:rsid w:val="00C76711"/>
    <w:rsid w:val="00C76E14"/>
    <w:rsid w:val="00C77731"/>
    <w:rsid w:val="00C77A5C"/>
    <w:rsid w:val="00C80853"/>
    <w:rsid w:val="00C80958"/>
    <w:rsid w:val="00C80A3C"/>
    <w:rsid w:val="00C8177E"/>
    <w:rsid w:val="00C8179D"/>
    <w:rsid w:val="00C81A3C"/>
    <w:rsid w:val="00C82136"/>
    <w:rsid w:val="00C82388"/>
    <w:rsid w:val="00C8290C"/>
    <w:rsid w:val="00C83C09"/>
    <w:rsid w:val="00C840FA"/>
    <w:rsid w:val="00C84D79"/>
    <w:rsid w:val="00C84FC2"/>
    <w:rsid w:val="00C8533F"/>
    <w:rsid w:val="00C857A4"/>
    <w:rsid w:val="00C858BE"/>
    <w:rsid w:val="00C85C38"/>
    <w:rsid w:val="00C864C2"/>
    <w:rsid w:val="00C866B6"/>
    <w:rsid w:val="00C86840"/>
    <w:rsid w:val="00C8687F"/>
    <w:rsid w:val="00C86CEC"/>
    <w:rsid w:val="00C8773D"/>
    <w:rsid w:val="00C877F6"/>
    <w:rsid w:val="00C87ABB"/>
    <w:rsid w:val="00C87B1D"/>
    <w:rsid w:val="00C87C72"/>
    <w:rsid w:val="00C90BAD"/>
    <w:rsid w:val="00C90E58"/>
    <w:rsid w:val="00C91096"/>
    <w:rsid w:val="00C913E9"/>
    <w:rsid w:val="00C9170B"/>
    <w:rsid w:val="00C91778"/>
    <w:rsid w:val="00C91831"/>
    <w:rsid w:val="00C919F2"/>
    <w:rsid w:val="00C91EAB"/>
    <w:rsid w:val="00C92031"/>
    <w:rsid w:val="00C925B1"/>
    <w:rsid w:val="00C925DC"/>
    <w:rsid w:val="00C92DA1"/>
    <w:rsid w:val="00C92F6F"/>
    <w:rsid w:val="00C932BF"/>
    <w:rsid w:val="00C93F52"/>
    <w:rsid w:val="00C946B1"/>
    <w:rsid w:val="00C94FF0"/>
    <w:rsid w:val="00C951DE"/>
    <w:rsid w:val="00C953DF"/>
    <w:rsid w:val="00C95564"/>
    <w:rsid w:val="00C95AAA"/>
    <w:rsid w:val="00C95B29"/>
    <w:rsid w:val="00C95EBE"/>
    <w:rsid w:val="00C95F74"/>
    <w:rsid w:val="00C96BD3"/>
    <w:rsid w:val="00C96D51"/>
    <w:rsid w:val="00C973AC"/>
    <w:rsid w:val="00C975C5"/>
    <w:rsid w:val="00C9766C"/>
    <w:rsid w:val="00C97FA7"/>
    <w:rsid w:val="00CA0DCA"/>
    <w:rsid w:val="00CA181B"/>
    <w:rsid w:val="00CA28F7"/>
    <w:rsid w:val="00CA2FA1"/>
    <w:rsid w:val="00CA31E9"/>
    <w:rsid w:val="00CA3215"/>
    <w:rsid w:val="00CA324D"/>
    <w:rsid w:val="00CA3C56"/>
    <w:rsid w:val="00CA431B"/>
    <w:rsid w:val="00CA4675"/>
    <w:rsid w:val="00CA4C0A"/>
    <w:rsid w:val="00CA4F58"/>
    <w:rsid w:val="00CA5164"/>
    <w:rsid w:val="00CA52C4"/>
    <w:rsid w:val="00CA547C"/>
    <w:rsid w:val="00CA5846"/>
    <w:rsid w:val="00CA58D4"/>
    <w:rsid w:val="00CA59DB"/>
    <w:rsid w:val="00CA5A75"/>
    <w:rsid w:val="00CA5EEF"/>
    <w:rsid w:val="00CA60E7"/>
    <w:rsid w:val="00CA6C52"/>
    <w:rsid w:val="00CA734C"/>
    <w:rsid w:val="00CA7A05"/>
    <w:rsid w:val="00CA7CC0"/>
    <w:rsid w:val="00CB0099"/>
    <w:rsid w:val="00CB07BF"/>
    <w:rsid w:val="00CB0806"/>
    <w:rsid w:val="00CB08C9"/>
    <w:rsid w:val="00CB0DE0"/>
    <w:rsid w:val="00CB0EC0"/>
    <w:rsid w:val="00CB1478"/>
    <w:rsid w:val="00CB1995"/>
    <w:rsid w:val="00CB3165"/>
    <w:rsid w:val="00CB3186"/>
    <w:rsid w:val="00CB3380"/>
    <w:rsid w:val="00CB35CB"/>
    <w:rsid w:val="00CB370F"/>
    <w:rsid w:val="00CB3A6E"/>
    <w:rsid w:val="00CB4158"/>
    <w:rsid w:val="00CB55FB"/>
    <w:rsid w:val="00CB56DA"/>
    <w:rsid w:val="00CB599F"/>
    <w:rsid w:val="00CB59F1"/>
    <w:rsid w:val="00CB5A3C"/>
    <w:rsid w:val="00CB5C9E"/>
    <w:rsid w:val="00CB5FF3"/>
    <w:rsid w:val="00CB6154"/>
    <w:rsid w:val="00CB6301"/>
    <w:rsid w:val="00CB650E"/>
    <w:rsid w:val="00CB6DCD"/>
    <w:rsid w:val="00CB737F"/>
    <w:rsid w:val="00CC0E7C"/>
    <w:rsid w:val="00CC0F8E"/>
    <w:rsid w:val="00CC1180"/>
    <w:rsid w:val="00CC1A28"/>
    <w:rsid w:val="00CC1B50"/>
    <w:rsid w:val="00CC1E59"/>
    <w:rsid w:val="00CC23C8"/>
    <w:rsid w:val="00CC31A2"/>
    <w:rsid w:val="00CC3D1E"/>
    <w:rsid w:val="00CC4418"/>
    <w:rsid w:val="00CC44DE"/>
    <w:rsid w:val="00CC55AD"/>
    <w:rsid w:val="00CC5857"/>
    <w:rsid w:val="00CC5F9D"/>
    <w:rsid w:val="00CC63E8"/>
    <w:rsid w:val="00CC65D0"/>
    <w:rsid w:val="00CC6BD3"/>
    <w:rsid w:val="00CC6C88"/>
    <w:rsid w:val="00CC6F6C"/>
    <w:rsid w:val="00CC7E27"/>
    <w:rsid w:val="00CD005A"/>
    <w:rsid w:val="00CD02E2"/>
    <w:rsid w:val="00CD0628"/>
    <w:rsid w:val="00CD1041"/>
    <w:rsid w:val="00CD1CEF"/>
    <w:rsid w:val="00CD1D7E"/>
    <w:rsid w:val="00CD2C0A"/>
    <w:rsid w:val="00CD2D2E"/>
    <w:rsid w:val="00CD2E33"/>
    <w:rsid w:val="00CD2E72"/>
    <w:rsid w:val="00CD2FDA"/>
    <w:rsid w:val="00CD326D"/>
    <w:rsid w:val="00CD38D9"/>
    <w:rsid w:val="00CD39B5"/>
    <w:rsid w:val="00CD4759"/>
    <w:rsid w:val="00CD47F5"/>
    <w:rsid w:val="00CD5401"/>
    <w:rsid w:val="00CD5545"/>
    <w:rsid w:val="00CD56EE"/>
    <w:rsid w:val="00CD5B69"/>
    <w:rsid w:val="00CD674E"/>
    <w:rsid w:val="00CD6978"/>
    <w:rsid w:val="00CD6C06"/>
    <w:rsid w:val="00CD6C8A"/>
    <w:rsid w:val="00CD7166"/>
    <w:rsid w:val="00CD71FF"/>
    <w:rsid w:val="00CE022C"/>
    <w:rsid w:val="00CE0CB8"/>
    <w:rsid w:val="00CE0DDC"/>
    <w:rsid w:val="00CE107B"/>
    <w:rsid w:val="00CE19E3"/>
    <w:rsid w:val="00CE1B45"/>
    <w:rsid w:val="00CE26C4"/>
    <w:rsid w:val="00CE2709"/>
    <w:rsid w:val="00CE2A61"/>
    <w:rsid w:val="00CE2D64"/>
    <w:rsid w:val="00CE2ED0"/>
    <w:rsid w:val="00CE30E8"/>
    <w:rsid w:val="00CE322A"/>
    <w:rsid w:val="00CE3637"/>
    <w:rsid w:val="00CE3E44"/>
    <w:rsid w:val="00CE43C8"/>
    <w:rsid w:val="00CE4D0D"/>
    <w:rsid w:val="00CE4EC9"/>
    <w:rsid w:val="00CE52BD"/>
    <w:rsid w:val="00CE52E3"/>
    <w:rsid w:val="00CE52E5"/>
    <w:rsid w:val="00CE5424"/>
    <w:rsid w:val="00CE547E"/>
    <w:rsid w:val="00CE551B"/>
    <w:rsid w:val="00CE6198"/>
    <w:rsid w:val="00CE635E"/>
    <w:rsid w:val="00CE63A3"/>
    <w:rsid w:val="00CE6581"/>
    <w:rsid w:val="00CE6D14"/>
    <w:rsid w:val="00CE6E92"/>
    <w:rsid w:val="00CE7982"/>
    <w:rsid w:val="00CE7E70"/>
    <w:rsid w:val="00CF00B9"/>
    <w:rsid w:val="00CF00BB"/>
    <w:rsid w:val="00CF01EA"/>
    <w:rsid w:val="00CF0214"/>
    <w:rsid w:val="00CF0867"/>
    <w:rsid w:val="00CF0977"/>
    <w:rsid w:val="00CF09A0"/>
    <w:rsid w:val="00CF0F77"/>
    <w:rsid w:val="00CF2037"/>
    <w:rsid w:val="00CF2227"/>
    <w:rsid w:val="00CF2713"/>
    <w:rsid w:val="00CF3185"/>
    <w:rsid w:val="00CF31CA"/>
    <w:rsid w:val="00CF4017"/>
    <w:rsid w:val="00CF42D6"/>
    <w:rsid w:val="00CF42E9"/>
    <w:rsid w:val="00CF45AD"/>
    <w:rsid w:val="00CF4EDC"/>
    <w:rsid w:val="00CF517A"/>
    <w:rsid w:val="00CF5793"/>
    <w:rsid w:val="00CF6230"/>
    <w:rsid w:val="00CF686D"/>
    <w:rsid w:val="00CF6A38"/>
    <w:rsid w:val="00CF6CEA"/>
    <w:rsid w:val="00CF6DC1"/>
    <w:rsid w:val="00CF6F6C"/>
    <w:rsid w:val="00CF7978"/>
    <w:rsid w:val="00CF7A6E"/>
    <w:rsid w:val="00CF7C77"/>
    <w:rsid w:val="00D000D4"/>
    <w:rsid w:val="00D001E1"/>
    <w:rsid w:val="00D00784"/>
    <w:rsid w:val="00D0097D"/>
    <w:rsid w:val="00D01285"/>
    <w:rsid w:val="00D017FC"/>
    <w:rsid w:val="00D01A57"/>
    <w:rsid w:val="00D01AD8"/>
    <w:rsid w:val="00D01B12"/>
    <w:rsid w:val="00D020F2"/>
    <w:rsid w:val="00D0226A"/>
    <w:rsid w:val="00D02353"/>
    <w:rsid w:val="00D02818"/>
    <w:rsid w:val="00D02E41"/>
    <w:rsid w:val="00D032C4"/>
    <w:rsid w:val="00D03479"/>
    <w:rsid w:val="00D034DB"/>
    <w:rsid w:val="00D035BD"/>
    <w:rsid w:val="00D03B91"/>
    <w:rsid w:val="00D04164"/>
    <w:rsid w:val="00D04466"/>
    <w:rsid w:val="00D0467D"/>
    <w:rsid w:val="00D04706"/>
    <w:rsid w:val="00D0485E"/>
    <w:rsid w:val="00D04A4A"/>
    <w:rsid w:val="00D04DF1"/>
    <w:rsid w:val="00D050CE"/>
    <w:rsid w:val="00D052EF"/>
    <w:rsid w:val="00D05796"/>
    <w:rsid w:val="00D057D6"/>
    <w:rsid w:val="00D05CA6"/>
    <w:rsid w:val="00D06983"/>
    <w:rsid w:val="00D06B07"/>
    <w:rsid w:val="00D072C2"/>
    <w:rsid w:val="00D07317"/>
    <w:rsid w:val="00D07416"/>
    <w:rsid w:val="00D07763"/>
    <w:rsid w:val="00D07AB4"/>
    <w:rsid w:val="00D07CDD"/>
    <w:rsid w:val="00D07FA7"/>
    <w:rsid w:val="00D100BB"/>
    <w:rsid w:val="00D10360"/>
    <w:rsid w:val="00D1113F"/>
    <w:rsid w:val="00D112C5"/>
    <w:rsid w:val="00D11361"/>
    <w:rsid w:val="00D1153B"/>
    <w:rsid w:val="00D11CE1"/>
    <w:rsid w:val="00D11DD2"/>
    <w:rsid w:val="00D120AA"/>
    <w:rsid w:val="00D122DA"/>
    <w:rsid w:val="00D13147"/>
    <w:rsid w:val="00D134FB"/>
    <w:rsid w:val="00D13A5A"/>
    <w:rsid w:val="00D14137"/>
    <w:rsid w:val="00D14442"/>
    <w:rsid w:val="00D14742"/>
    <w:rsid w:val="00D14ABB"/>
    <w:rsid w:val="00D14C71"/>
    <w:rsid w:val="00D15043"/>
    <w:rsid w:val="00D1522D"/>
    <w:rsid w:val="00D1574E"/>
    <w:rsid w:val="00D15C27"/>
    <w:rsid w:val="00D15F81"/>
    <w:rsid w:val="00D1642D"/>
    <w:rsid w:val="00D167A5"/>
    <w:rsid w:val="00D16A45"/>
    <w:rsid w:val="00D16AC6"/>
    <w:rsid w:val="00D170DA"/>
    <w:rsid w:val="00D17734"/>
    <w:rsid w:val="00D17A43"/>
    <w:rsid w:val="00D17C86"/>
    <w:rsid w:val="00D2026D"/>
    <w:rsid w:val="00D2080A"/>
    <w:rsid w:val="00D20C70"/>
    <w:rsid w:val="00D21333"/>
    <w:rsid w:val="00D2150E"/>
    <w:rsid w:val="00D21951"/>
    <w:rsid w:val="00D21A92"/>
    <w:rsid w:val="00D21DD4"/>
    <w:rsid w:val="00D21F6C"/>
    <w:rsid w:val="00D222B1"/>
    <w:rsid w:val="00D2256E"/>
    <w:rsid w:val="00D227D1"/>
    <w:rsid w:val="00D229B8"/>
    <w:rsid w:val="00D23719"/>
    <w:rsid w:val="00D23833"/>
    <w:rsid w:val="00D24003"/>
    <w:rsid w:val="00D24CD7"/>
    <w:rsid w:val="00D24D0E"/>
    <w:rsid w:val="00D24ECF"/>
    <w:rsid w:val="00D24FEA"/>
    <w:rsid w:val="00D25587"/>
    <w:rsid w:val="00D259DE"/>
    <w:rsid w:val="00D2692C"/>
    <w:rsid w:val="00D27462"/>
    <w:rsid w:val="00D27AD8"/>
    <w:rsid w:val="00D302AE"/>
    <w:rsid w:val="00D30384"/>
    <w:rsid w:val="00D303A7"/>
    <w:rsid w:val="00D30868"/>
    <w:rsid w:val="00D30E71"/>
    <w:rsid w:val="00D31755"/>
    <w:rsid w:val="00D31824"/>
    <w:rsid w:val="00D31A6F"/>
    <w:rsid w:val="00D31AA5"/>
    <w:rsid w:val="00D322F9"/>
    <w:rsid w:val="00D32606"/>
    <w:rsid w:val="00D33276"/>
    <w:rsid w:val="00D333E5"/>
    <w:rsid w:val="00D337B6"/>
    <w:rsid w:val="00D33972"/>
    <w:rsid w:val="00D33E71"/>
    <w:rsid w:val="00D34176"/>
    <w:rsid w:val="00D341E4"/>
    <w:rsid w:val="00D346C0"/>
    <w:rsid w:val="00D349B7"/>
    <w:rsid w:val="00D34B03"/>
    <w:rsid w:val="00D34B23"/>
    <w:rsid w:val="00D34B58"/>
    <w:rsid w:val="00D34C38"/>
    <w:rsid w:val="00D34CCC"/>
    <w:rsid w:val="00D34EE5"/>
    <w:rsid w:val="00D34FC3"/>
    <w:rsid w:val="00D35274"/>
    <w:rsid w:val="00D35779"/>
    <w:rsid w:val="00D35A67"/>
    <w:rsid w:val="00D3672D"/>
    <w:rsid w:val="00D3789B"/>
    <w:rsid w:val="00D379A6"/>
    <w:rsid w:val="00D37AE5"/>
    <w:rsid w:val="00D4047B"/>
    <w:rsid w:val="00D405BD"/>
    <w:rsid w:val="00D40BFC"/>
    <w:rsid w:val="00D41815"/>
    <w:rsid w:val="00D421B3"/>
    <w:rsid w:val="00D422C7"/>
    <w:rsid w:val="00D4232B"/>
    <w:rsid w:val="00D42582"/>
    <w:rsid w:val="00D42A74"/>
    <w:rsid w:val="00D42CEC"/>
    <w:rsid w:val="00D440EB"/>
    <w:rsid w:val="00D44231"/>
    <w:rsid w:val="00D442E7"/>
    <w:rsid w:val="00D45948"/>
    <w:rsid w:val="00D45EFC"/>
    <w:rsid w:val="00D46104"/>
    <w:rsid w:val="00D463FF"/>
    <w:rsid w:val="00D464D6"/>
    <w:rsid w:val="00D4695D"/>
    <w:rsid w:val="00D4756E"/>
    <w:rsid w:val="00D47C7B"/>
    <w:rsid w:val="00D5072E"/>
    <w:rsid w:val="00D50ECD"/>
    <w:rsid w:val="00D511CE"/>
    <w:rsid w:val="00D515BA"/>
    <w:rsid w:val="00D51B10"/>
    <w:rsid w:val="00D51C23"/>
    <w:rsid w:val="00D52171"/>
    <w:rsid w:val="00D5259B"/>
    <w:rsid w:val="00D5275F"/>
    <w:rsid w:val="00D52EC6"/>
    <w:rsid w:val="00D53602"/>
    <w:rsid w:val="00D53624"/>
    <w:rsid w:val="00D53763"/>
    <w:rsid w:val="00D540ED"/>
    <w:rsid w:val="00D54306"/>
    <w:rsid w:val="00D54607"/>
    <w:rsid w:val="00D54788"/>
    <w:rsid w:val="00D54AD7"/>
    <w:rsid w:val="00D54BEE"/>
    <w:rsid w:val="00D5509C"/>
    <w:rsid w:val="00D560A4"/>
    <w:rsid w:val="00D5615B"/>
    <w:rsid w:val="00D5675B"/>
    <w:rsid w:val="00D56E16"/>
    <w:rsid w:val="00D5715A"/>
    <w:rsid w:val="00D57535"/>
    <w:rsid w:val="00D5792D"/>
    <w:rsid w:val="00D57B0E"/>
    <w:rsid w:val="00D6035B"/>
    <w:rsid w:val="00D60F97"/>
    <w:rsid w:val="00D61576"/>
    <w:rsid w:val="00D6179D"/>
    <w:rsid w:val="00D61821"/>
    <w:rsid w:val="00D62C06"/>
    <w:rsid w:val="00D62FD9"/>
    <w:rsid w:val="00D633AC"/>
    <w:rsid w:val="00D63FE7"/>
    <w:rsid w:val="00D6407C"/>
    <w:rsid w:val="00D64685"/>
    <w:rsid w:val="00D64D40"/>
    <w:rsid w:val="00D65295"/>
    <w:rsid w:val="00D65479"/>
    <w:rsid w:val="00D6571D"/>
    <w:rsid w:val="00D65FBC"/>
    <w:rsid w:val="00D6609C"/>
    <w:rsid w:val="00D66BB1"/>
    <w:rsid w:val="00D6727E"/>
    <w:rsid w:val="00D67A99"/>
    <w:rsid w:val="00D67BAF"/>
    <w:rsid w:val="00D702D4"/>
    <w:rsid w:val="00D70F97"/>
    <w:rsid w:val="00D71672"/>
    <w:rsid w:val="00D71687"/>
    <w:rsid w:val="00D71851"/>
    <w:rsid w:val="00D71AC6"/>
    <w:rsid w:val="00D71C16"/>
    <w:rsid w:val="00D71D87"/>
    <w:rsid w:val="00D71E41"/>
    <w:rsid w:val="00D71EDC"/>
    <w:rsid w:val="00D720F8"/>
    <w:rsid w:val="00D7309D"/>
    <w:rsid w:val="00D734FE"/>
    <w:rsid w:val="00D735D8"/>
    <w:rsid w:val="00D7409C"/>
    <w:rsid w:val="00D74813"/>
    <w:rsid w:val="00D7511C"/>
    <w:rsid w:val="00D7547E"/>
    <w:rsid w:val="00D75738"/>
    <w:rsid w:val="00D75CE4"/>
    <w:rsid w:val="00D75E4C"/>
    <w:rsid w:val="00D760BC"/>
    <w:rsid w:val="00D76489"/>
    <w:rsid w:val="00D7702D"/>
    <w:rsid w:val="00D77115"/>
    <w:rsid w:val="00D77320"/>
    <w:rsid w:val="00D77E88"/>
    <w:rsid w:val="00D77E95"/>
    <w:rsid w:val="00D77EEF"/>
    <w:rsid w:val="00D80571"/>
    <w:rsid w:val="00D809F4"/>
    <w:rsid w:val="00D80E5C"/>
    <w:rsid w:val="00D80FD1"/>
    <w:rsid w:val="00D8148F"/>
    <w:rsid w:val="00D81543"/>
    <w:rsid w:val="00D81863"/>
    <w:rsid w:val="00D81BAE"/>
    <w:rsid w:val="00D822B5"/>
    <w:rsid w:val="00D82B7B"/>
    <w:rsid w:val="00D82E28"/>
    <w:rsid w:val="00D83318"/>
    <w:rsid w:val="00D83639"/>
    <w:rsid w:val="00D83839"/>
    <w:rsid w:val="00D83F6F"/>
    <w:rsid w:val="00D83FE0"/>
    <w:rsid w:val="00D8449A"/>
    <w:rsid w:val="00D84B0C"/>
    <w:rsid w:val="00D84D33"/>
    <w:rsid w:val="00D851CC"/>
    <w:rsid w:val="00D85AF6"/>
    <w:rsid w:val="00D85B32"/>
    <w:rsid w:val="00D86105"/>
    <w:rsid w:val="00D8681E"/>
    <w:rsid w:val="00D87135"/>
    <w:rsid w:val="00D876AD"/>
    <w:rsid w:val="00D90600"/>
    <w:rsid w:val="00D90845"/>
    <w:rsid w:val="00D9089D"/>
    <w:rsid w:val="00D90AB0"/>
    <w:rsid w:val="00D90E45"/>
    <w:rsid w:val="00D91652"/>
    <w:rsid w:val="00D9188B"/>
    <w:rsid w:val="00D91DBD"/>
    <w:rsid w:val="00D91EBB"/>
    <w:rsid w:val="00D92501"/>
    <w:rsid w:val="00D93512"/>
    <w:rsid w:val="00D94549"/>
    <w:rsid w:val="00D94D6C"/>
    <w:rsid w:val="00D9547E"/>
    <w:rsid w:val="00D95689"/>
    <w:rsid w:val="00D95AD6"/>
    <w:rsid w:val="00D96B5A"/>
    <w:rsid w:val="00D96F66"/>
    <w:rsid w:val="00D971CA"/>
    <w:rsid w:val="00D974A1"/>
    <w:rsid w:val="00D974F4"/>
    <w:rsid w:val="00D97B58"/>
    <w:rsid w:val="00D97DFE"/>
    <w:rsid w:val="00D97E0A"/>
    <w:rsid w:val="00DA0594"/>
    <w:rsid w:val="00DA05CB"/>
    <w:rsid w:val="00DA0ECB"/>
    <w:rsid w:val="00DA18A7"/>
    <w:rsid w:val="00DA2323"/>
    <w:rsid w:val="00DA30BC"/>
    <w:rsid w:val="00DA3F8B"/>
    <w:rsid w:val="00DA4028"/>
    <w:rsid w:val="00DA405C"/>
    <w:rsid w:val="00DA483B"/>
    <w:rsid w:val="00DA4AEC"/>
    <w:rsid w:val="00DA4B73"/>
    <w:rsid w:val="00DA4B7D"/>
    <w:rsid w:val="00DA5CF8"/>
    <w:rsid w:val="00DA60D2"/>
    <w:rsid w:val="00DA6241"/>
    <w:rsid w:val="00DA6571"/>
    <w:rsid w:val="00DA69C2"/>
    <w:rsid w:val="00DA6AE5"/>
    <w:rsid w:val="00DA6BC1"/>
    <w:rsid w:val="00DA6D70"/>
    <w:rsid w:val="00DB007A"/>
    <w:rsid w:val="00DB01B9"/>
    <w:rsid w:val="00DB0313"/>
    <w:rsid w:val="00DB0C1C"/>
    <w:rsid w:val="00DB0DEF"/>
    <w:rsid w:val="00DB1C17"/>
    <w:rsid w:val="00DB1FAF"/>
    <w:rsid w:val="00DB3533"/>
    <w:rsid w:val="00DB38D6"/>
    <w:rsid w:val="00DB3B98"/>
    <w:rsid w:val="00DB3BFC"/>
    <w:rsid w:val="00DB3FAA"/>
    <w:rsid w:val="00DB45A6"/>
    <w:rsid w:val="00DB499A"/>
    <w:rsid w:val="00DB49EA"/>
    <w:rsid w:val="00DB4A3C"/>
    <w:rsid w:val="00DB4BB3"/>
    <w:rsid w:val="00DB4DE9"/>
    <w:rsid w:val="00DB4E50"/>
    <w:rsid w:val="00DB5069"/>
    <w:rsid w:val="00DB57A3"/>
    <w:rsid w:val="00DB5BCF"/>
    <w:rsid w:val="00DB6050"/>
    <w:rsid w:val="00DB6DF1"/>
    <w:rsid w:val="00DB70AE"/>
    <w:rsid w:val="00DB71CF"/>
    <w:rsid w:val="00DB767A"/>
    <w:rsid w:val="00DB7EF1"/>
    <w:rsid w:val="00DB7FDA"/>
    <w:rsid w:val="00DC00C3"/>
    <w:rsid w:val="00DC0926"/>
    <w:rsid w:val="00DC0DBD"/>
    <w:rsid w:val="00DC0F6E"/>
    <w:rsid w:val="00DC1074"/>
    <w:rsid w:val="00DC19F5"/>
    <w:rsid w:val="00DC1BD7"/>
    <w:rsid w:val="00DC1FD5"/>
    <w:rsid w:val="00DC2082"/>
    <w:rsid w:val="00DC21BE"/>
    <w:rsid w:val="00DC27C2"/>
    <w:rsid w:val="00DC2989"/>
    <w:rsid w:val="00DC2C34"/>
    <w:rsid w:val="00DC36C1"/>
    <w:rsid w:val="00DC36D5"/>
    <w:rsid w:val="00DC43AD"/>
    <w:rsid w:val="00DC44B3"/>
    <w:rsid w:val="00DC4B2B"/>
    <w:rsid w:val="00DC5334"/>
    <w:rsid w:val="00DC5A41"/>
    <w:rsid w:val="00DC6954"/>
    <w:rsid w:val="00DC6E05"/>
    <w:rsid w:val="00DC7275"/>
    <w:rsid w:val="00DC7D20"/>
    <w:rsid w:val="00DD0529"/>
    <w:rsid w:val="00DD0615"/>
    <w:rsid w:val="00DD0943"/>
    <w:rsid w:val="00DD0FB8"/>
    <w:rsid w:val="00DD10C5"/>
    <w:rsid w:val="00DD1146"/>
    <w:rsid w:val="00DD1231"/>
    <w:rsid w:val="00DD155B"/>
    <w:rsid w:val="00DD162C"/>
    <w:rsid w:val="00DD1A9C"/>
    <w:rsid w:val="00DD1B3E"/>
    <w:rsid w:val="00DD1FAA"/>
    <w:rsid w:val="00DD2325"/>
    <w:rsid w:val="00DD39D7"/>
    <w:rsid w:val="00DD3D29"/>
    <w:rsid w:val="00DD3DCE"/>
    <w:rsid w:val="00DD403D"/>
    <w:rsid w:val="00DD487A"/>
    <w:rsid w:val="00DD5784"/>
    <w:rsid w:val="00DD58C6"/>
    <w:rsid w:val="00DD58EF"/>
    <w:rsid w:val="00DD5B92"/>
    <w:rsid w:val="00DD5C3B"/>
    <w:rsid w:val="00DD5CDA"/>
    <w:rsid w:val="00DD5E97"/>
    <w:rsid w:val="00DD6AE5"/>
    <w:rsid w:val="00DD6E8F"/>
    <w:rsid w:val="00DD7365"/>
    <w:rsid w:val="00DD7C61"/>
    <w:rsid w:val="00DD7DAE"/>
    <w:rsid w:val="00DD7E44"/>
    <w:rsid w:val="00DE0037"/>
    <w:rsid w:val="00DE04CD"/>
    <w:rsid w:val="00DE0A06"/>
    <w:rsid w:val="00DE0DD9"/>
    <w:rsid w:val="00DE0F47"/>
    <w:rsid w:val="00DE12A6"/>
    <w:rsid w:val="00DE2041"/>
    <w:rsid w:val="00DE2176"/>
    <w:rsid w:val="00DE2B33"/>
    <w:rsid w:val="00DE2C87"/>
    <w:rsid w:val="00DE2E81"/>
    <w:rsid w:val="00DE31B5"/>
    <w:rsid w:val="00DE32FC"/>
    <w:rsid w:val="00DE3595"/>
    <w:rsid w:val="00DE3DB5"/>
    <w:rsid w:val="00DE4194"/>
    <w:rsid w:val="00DE4385"/>
    <w:rsid w:val="00DE44C3"/>
    <w:rsid w:val="00DE44F7"/>
    <w:rsid w:val="00DE459A"/>
    <w:rsid w:val="00DE4A40"/>
    <w:rsid w:val="00DE4B6B"/>
    <w:rsid w:val="00DE4BE8"/>
    <w:rsid w:val="00DE56F6"/>
    <w:rsid w:val="00DE5B0D"/>
    <w:rsid w:val="00DE5DC9"/>
    <w:rsid w:val="00DE60A2"/>
    <w:rsid w:val="00DE60A9"/>
    <w:rsid w:val="00DE654C"/>
    <w:rsid w:val="00DE6915"/>
    <w:rsid w:val="00DE6D1D"/>
    <w:rsid w:val="00DE6E1D"/>
    <w:rsid w:val="00DE7168"/>
    <w:rsid w:val="00DE72FD"/>
    <w:rsid w:val="00DE760B"/>
    <w:rsid w:val="00DE76F7"/>
    <w:rsid w:val="00DE7F65"/>
    <w:rsid w:val="00DF09AC"/>
    <w:rsid w:val="00DF18FF"/>
    <w:rsid w:val="00DF1CC0"/>
    <w:rsid w:val="00DF2532"/>
    <w:rsid w:val="00DF261A"/>
    <w:rsid w:val="00DF27DA"/>
    <w:rsid w:val="00DF2B32"/>
    <w:rsid w:val="00DF2FCB"/>
    <w:rsid w:val="00DF3628"/>
    <w:rsid w:val="00DF40E6"/>
    <w:rsid w:val="00DF448B"/>
    <w:rsid w:val="00DF4A24"/>
    <w:rsid w:val="00DF4B95"/>
    <w:rsid w:val="00DF4CBB"/>
    <w:rsid w:val="00DF4DBE"/>
    <w:rsid w:val="00DF4F37"/>
    <w:rsid w:val="00DF5A25"/>
    <w:rsid w:val="00DF5E2D"/>
    <w:rsid w:val="00DF6315"/>
    <w:rsid w:val="00DF6894"/>
    <w:rsid w:val="00DF69E5"/>
    <w:rsid w:val="00DF7000"/>
    <w:rsid w:val="00DF7552"/>
    <w:rsid w:val="00DF782C"/>
    <w:rsid w:val="00DF7927"/>
    <w:rsid w:val="00E0065E"/>
    <w:rsid w:val="00E006DC"/>
    <w:rsid w:val="00E00809"/>
    <w:rsid w:val="00E00E8C"/>
    <w:rsid w:val="00E010D3"/>
    <w:rsid w:val="00E015D7"/>
    <w:rsid w:val="00E01E0E"/>
    <w:rsid w:val="00E0209D"/>
    <w:rsid w:val="00E02627"/>
    <w:rsid w:val="00E02B18"/>
    <w:rsid w:val="00E0305D"/>
    <w:rsid w:val="00E03249"/>
    <w:rsid w:val="00E0400F"/>
    <w:rsid w:val="00E04448"/>
    <w:rsid w:val="00E04748"/>
    <w:rsid w:val="00E04A7A"/>
    <w:rsid w:val="00E04AA0"/>
    <w:rsid w:val="00E04C6C"/>
    <w:rsid w:val="00E05032"/>
    <w:rsid w:val="00E051AE"/>
    <w:rsid w:val="00E05262"/>
    <w:rsid w:val="00E0536F"/>
    <w:rsid w:val="00E05816"/>
    <w:rsid w:val="00E0591B"/>
    <w:rsid w:val="00E05F00"/>
    <w:rsid w:val="00E06715"/>
    <w:rsid w:val="00E06BA1"/>
    <w:rsid w:val="00E06C0A"/>
    <w:rsid w:val="00E06DE3"/>
    <w:rsid w:val="00E073F2"/>
    <w:rsid w:val="00E07B9F"/>
    <w:rsid w:val="00E07D1A"/>
    <w:rsid w:val="00E108E8"/>
    <w:rsid w:val="00E10A78"/>
    <w:rsid w:val="00E10A83"/>
    <w:rsid w:val="00E10BEC"/>
    <w:rsid w:val="00E10EDA"/>
    <w:rsid w:val="00E11190"/>
    <w:rsid w:val="00E11391"/>
    <w:rsid w:val="00E11502"/>
    <w:rsid w:val="00E11619"/>
    <w:rsid w:val="00E116FD"/>
    <w:rsid w:val="00E11922"/>
    <w:rsid w:val="00E12609"/>
    <w:rsid w:val="00E126CF"/>
    <w:rsid w:val="00E128DA"/>
    <w:rsid w:val="00E12929"/>
    <w:rsid w:val="00E12A26"/>
    <w:rsid w:val="00E12A71"/>
    <w:rsid w:val="00E12AF1"/>
    <w:rsid w:val="00E131BD"/>
    <w:rsid w:val="00E13212"/>
    <w:rsid w:val="00E132E1"/>
    <w:rsid w:val="00E14012"/>
    <w:rsid w:val="00E140BF"/>
    <w:rsid w:val="00E1424B"/>
    <w:rsid w:val="00E148BD"/>
    <w:rsid w:val="00E14907"/>
    <w:rsid w:val="00E14911"/>
    <w:rsid w:val="00E149CF"/>
    <w:rsid w:val="00E14A13"/>
    <w:rsid w:val="00E14A4D"/>
    <w:rsid w:val="00E1509A"/>
    <w:rsid w:val="00E16787"/>
    <w:rsid w:val="00E168E1"/>
    <w:rsid w:val="00E16AF6"/>
    <w:rsid w:val="00E16EB7"/>
    <w:rsid w:val="00E1703B"/>
    <w:rsid w:val="00E171D0"/>
    <w:rsid w:val="00E20256"/>
    <w:rsid w:val="00E21A2D"/>
    <w:rsid w:val="00E227A8"/>
    <w:rsid w:val="00E22C87"/>
    <w:rsid w:val="00E23141"/>
    <w:rsid w:val="00E231FE"/>
    <w:rsid w:val="00E2350C"/>
    <w:rsid w:val="00E2356D"/>
    <w:rsid w:val="00E235F7"/>
    <w:rsid w:val="00E239C1"/>
    <w:rsid w:val="00E23CD2"/>
    <w:rsid w:val="00E23E45"/>
    <w:rsid w:val="00E23FC8"/>
    <w:rsid w:val="00E2504A"/>
    <w:rsid w:val="00E250ED"/>
    <w:rsid w:val="00E254E7"/>
    <w:rsid w:val="00E2621D"/>
    <w:rsid w:val="00E262DD"/>
    <w:rsid w:val="00E263FB"/>
    <w:rsid w:val="00E27479"/>
    <w:rsid w:val="00E276DB"/>
    <w:rsid w:val="00E27825"/>
    <w:rsid w:val="00E2793F"/>
    <w:rsid w:val="00E27A77"/>
    <w:rsid w:val="00E3137D"/>
    <w:rsid w:val="00E31A74"/>
    <w:rsid w:val="00E31F19"/>
    <w:rsid w:val="00E32ED0"/>
    <w:rsid w:val="00E3305E"/>
    <w:rsid w:val="00E3310C"/>
    <w:rsid w:val="00E33502"/>
    <w:rsid w:val="00E34328"/>
    <w:rsid w:val="00E345C7"/>
    <w:rsid w:val="00E3492E"/>
    <w:rsid w:val="00E349BC"/>
    <w:rsid w:val="00E34AC7"/>
    <w:rsid w:val="00E35233"/>
    <w:rsid w:val="00E3524E"/>
    <w:rsid w:val="00E35412"/>
    <w:rsid w:val="00E35845"/>
    <w:rsid w:val="00E358D9"/>
    <w:rsid w:val="00E35B16"/>
    <w:rsid w:val="00E35C75"/>
    <w:rsid w:val="00E36441"/>
    <w:rsid w:val="00E36F39"/>
    <w:rsid w:val="00E37067"/>
    <w:rsid w:val="00E371E5"/>
    <w:rsid w:val="00E379F0"/>
    <w:rsid w:val="00E407CF"/>
    <w:rsid w:val="00E40820"/>
    <w:rsid w:val="00E40F3C"/>
    <w:rsid w:val="00E41226"/>
    <w:rsid w:val="00E41A13"/>
    <w:rsid w:val="00E41E49"/>
    <w:rsid w:val="00E41F36"/>
    <w:rsid w:val="00E424B4"/>
    <w:rsid w:val="00E42A3B"/>
    <w:rsid w:val="00E43D5D"/>
    <w:rsid w:val="00E44342"/>
    <w:rsid w:val="00E44486"/>
    <w:rsid w:val="00E44643"/>
    <w:rsid w:val="00E446DB"/>
    <w:rsid w:val="00E44F38"/>
    <w:rsid w:val="00E457D4"/>
    <w:rsid w:val="00E45E4C"/>
    <w:rsid w:val="00E4603F"/>
    <w:rsid w:val="00E4658F"/>
    <w:rsid w:val="00E46EB3"/>
    <w:rsid w:val="00E4713E"/>
    <w:rsid w:val="00E471CC"/>
    <w:rsid w:val="00E4787B"/>
    <w:rsid w:val="00E47E59"/>
    <w:rsid w:val="00E50447"/>
    <w:rsid w:val="00E50484"/>
    <w:rsid w:val="00E50B96"/>
    <w:rsid w:val="00E50BA2"/>
    <w:rsid w:val="00E50BE0"/>
    <w:rsid w:val="00E50CB9"/>
    <w:rsid w:val="00E510E1"/>
    <w:rsid w:val="00E515EE"/>
    <w:rsid w:val="00E51818"/>
    <w:rsid w:val="00E51D06"/>
    <w:rsid w:val="00E51D49"/>
    <w:rsid w:val="00E530ED"/>
    <w:rsid w:val="00E538ED"/>
    <w:rsid w:val="00E5392F"/>
    <w:rsid w:val="00E544A3"/>
    <w:rsid w:val="00E548CA"/>
    <w:rsid w:val="00E54A67"/>
    <w:rsid w:val="00E54EE7"/>
    <w:rsid w:val="00E54F27"/>
    <w:rsid w:val="00E54F3B"/>
    <w:rsid w:val="00E550A0"/>
    <w:rsid w:val="00E5517D"/>
    <w:rsid w:val="00E55229"/>
    <w:rsid w:val="00E55431"/>
    <w:rsid w:val="00E559B6"/>
    <w:rsid w:val="00E55CBE"/>
    <w:rsid w:val="00E563CF"/>
    <w:rsid w:val="00E563FB"/>
    <w:rsid w:val="00E56B01"/>
    <w:rsid w:val="00E57BE6"/>
    <w:rsid w:val="00E57FC2"/>
    <w:rsid w:val="00E60439"/>
    <w:rsid w:val="00E6061B"/>
    <w:rsid w:val="00E60D09"/>
    <w:rsid w:val="00E61049"/>
    <w:rsid w:val="00E6141F"/>
    <w:rsid w:val="00E61AA9"/>
    <w:rsid w:val="00E61C0D"/>
    <w:rsid w:val="00E61C71"/>
    <w:rsid w:val="00E61D6F"/>
    <w:rsid w:val="00E6206C"/>
    <w:rsid w:val="00E62192"/>
    <w:rsid w:val="00E62441"/>
    <w:rsid w:val="00E627F8"/>
    <w:rsid w:val="00E62836"/>
    <w:rsid w:val="00E62943"/>
    <w:rsid w:val="00E62D87"/>
    <w:rsid w:val="00E6360B"/>
    <w:rsid w:val="00E6373C"/>
    <w:rsid w:val="00E6393D"/>
    <w:rsid w:val="00E63A3F"/>
    <w:rsid w:val="00E63EB4"/>
    <w:rsid w:val="00E63F48"/>
    <w:rsid w:val="00E64625"/>
    <w:rsid w:val="00E6473D"/>
    <w:rsid w:val="00E64AFB"/>
    <w:rsid w:val="00E64D07"/>
    <w:rsid w:val="00E651F6"/>
    <w:rsid w:val="00E652CF"/>
    <w:rsid w:val="00E653FA"/>
    <w:rsid w:val="00E66160"/>
    <w:rsid w:val="00E66170"/>
    <w:rsid w:val="00E66679"/>
    <w:rsid w:val="00E671B3"/>
    <w:rsid w:val="00E679FE"/>
    <w:rsid w:val="00E70066"/>
    <w:rsid w:val="00E7085C"/>
    <w:rsid w:val="00E709CE"/>
    <w:rsid w:val="00E70AB2"/>
    <w:rsid w:val="00E70B4C"/>
    <w:rsid w:val="00E712C8"/>
    <w:rsid w:val="00E71329"/>
    <w:rsid w:val="00E713C2"/>
    <w:rsid w:val="00E71B7E"/>
    <w:rsid w:val="00E72997"/>
    <w:rsid w:val="00E72E9E"/>
    <w:rsid w:val="00E7358D"/>
    <w:rsid w:val="00E735ED"/>
    <w:rsid w:val="00E737BE"/>
    <w:rsid w:val="00E739F8"/>
    <w:rsid w:val="00E7408F"/>
    <w:rsid w:val="00E74515"/>
    <w:rsid w:val="00E74981"/>
    <w:rsid w:val="00E74F66"/>
    <w:rsid w:val="00E75C2B"/>
    <w:rsid w:val="00E75C79"/>
    <w:rsid w:val="00E76CB2"/>
    <w:rsid w:val="00E77969"/>
    <w:rsid w:val="00E779F6"/>
    <w:rsid w:val="00E77B92"/>
    <w:rsid w:val="00E77C9E"/>
    <w:rsid w:val="00E77C9F"/>
    <w:rsid w:val="00E8001F"/>
    <w:rsid w:val="00E80022"/>
    <w:rsid w:val="00E80221"/>
    <w:rsid w:val="00E80F6A"/>
    <w:rsid w:val="00E817C2"/>
    <w:rsid w:val="00E81EE4"/>
    <w:rsid w:val="00E81F03"/>
    <w:rsid w:val="00E82AEF"/>
    <w:rsid w:val="00E82D09"/>
    <w:rsid w:val="00E8363B"/>
    <w:rsid w:val="00E84487"/>
    <w:rsid w:val="00E84966"/>
    <w:rsid w:val="00E84E1B"/>
    <w:rsid w:val="00E85BBA"/>
    <w:rsid w:val="00E865E5"/>
    <w:rsid w:val="00E868A0"/>
    <w:rsid w:val="00E86907"/>
    <w:rsid w:val="00E86E3B"/>
    <w:rsid w:val="00E86F00"/>
    <w:rsid w:val="00E86F97"/>
    <w:rsid w:val="00E872F0"/>
    <w:rsid w:val="00E87897"/>
    <w:rsid w:val="00E87ED6"/>
    <w:rsid w:val="00E901D9"/>
    <w:rsid w:val="00E90955"/>
    <w:rsid w:val="00E90EF7"/>
    <w:rsid w:val="00E9119F"/>
    <w:rsid w:val="00E91313"/>
    <w:rsid w:val="00E91AB0"/>
    <w:rsid w:val="00E91BBD"/>
    <w:rsid w:val="00E91DEC"/>
    <w:rsid w:val="00E92383"/>
    <w:rsid w:val="00E923C8"/>
    <w:rsid w:val="00E928B8"/>
    <w:rsid w:val="00E929B4"/>
    <w:rsid w:val="00E92A09"/>
    <w:rsid w:val="00E937E3"/>
    <w:rsid w:val="00E93EDB"/>
    <w:rsid w:val="00E94377"/>
    <w:rsid w:val="00E95E04"/>
    <w:rsid w:val="00E968AA"/>
    <w:rsid w:val="00E96BFA"/>
    <w:rsid w:val="00E96E77"/>
    <w:rsid w:val="00E96E7E"/>
    <w:rsid w:val="00EA03A7"/>
    <w:rsid w:val="00EA06A6"/>
    <w:rsid w:val="00EA06F5"/>
    <w:rsid w:val="00EA07B5"/>
    <w:rsid w:val="00EA0807"/>
    <w:rsid w:val="00EA082B"/>
    <w:rsid w:val="00EA0AA6"/>
    <w:rsid w:val="00EA1B3A"/>
    <w:rsid w:val="00EA1CB9"/>
    <w:rsid w:val="00EA1E62"/>
    <w:rsid w:val="00EA2109"/>
    <w:rsid w:val="00EA2142"/>
    <w:rsid w:val="00EA22CE"/>
    <w:rsid w:val="00EA2CD4"/>
    <w:rsid w:val="00EA2DB4"/>
    <w:rsid w:val="00EA36C6"/>
    <w:rsid w:val="00EA375E"/>
    <w:rsid w:val="00EA3B9F"/>
    <w:rsid w:val="00EA3D69"/>
    <w:rsid w:val="00EA3F14"/>
    <w:rsid w:val="00EA3F47"/>
    <w:rsid w:val="00EA3F61"/>
    <w:rsid w:val="00EA5178"/>
    <w:rsid w:val="00EA5F06"/>
    <w:rsid w:val="00EA6737"/>
    <w:rsid w:val="00EA68AF"/>
    <w:rsid w:val="00EA6907"/>
    <w:rsid w:val="00EA701C"/>
    <w:rsid w:val="00EA7772"/>
    <w:rsid w:val="00EA78C0"/>
    <w:rsid w:val="00EB0135"/>
    <w:rsid w:val="00EB084E"/>
    <w:rsid w:val="00EB0BC6"/>
    <w:rsid w:val="00EB10A0"/>
    <w:rsid w:val="00EB1258"/>
    <w:rsid w:val="00EB1ACC"/>
    <w:rsid w:val="00EB1CED"/>
    <w:rsid w:val="00EB240C"/>
    <w:rsid w:val="00EB26CC"/>
    <w:rsid w:val="00EB33AA"/>
    <w:rsid w:val="00EB34BC"/>
    <w:rsid w:val="00EB3853"/>
    <w:rsid w:val="00EB418F"/>
    <w:rsid w:val="00EB4821"/>
    <w:rsid w:val="00EB4DEA"/>
    <w:rsid w:val="00EB4DF1"/>
    <w:rsid w:val="00EB532B"/>
    <w:rsid w:val="00EB5655"/>
    <w:rsid w:val="00EB6824"/>
    <w:rsid w:val="00EB7880"/>
    <w:rsid w:val="00EB79F0"/>
    <w:rsid w:val="00EB7CF9"/>
    <w:rsid w:val="00EC0023"/>
    <w:rsid w:val="00EC0D30"/>
    <w:rsid w:val="00EC1178"/>
    <w:rsid w:val="00EC1CFE"/>
    <w:rsid w:val="00EC22E5"/>
    <w:rsid w:val="00EC2F44"/>
    <w:rsid w:val="00EC3347"/>
    <w:rsid w:val="00EC3860"/>
    <w:rsid w:val="00EC3D31"/>
    <w:rsid w:val="00EC41A8"/>
    <w:rsid w:val="00EC4461"/>
    <w:rsid w:val="00EC457A"/>
    <w:rsid w:val="00EC5237"/>
    <w:rsid w:val="00EC56CF"/>
    <w:rsid w:val="00EC586D"/>
    <w:rsid w:val="00EC61D0"/>
    <w:rsid w:val="00EC61D6"/>
    <w:rsid w:val="00EC63A3"/>
    <w:rsid w:val="00EC677B"/>
    <w:rsid w:val="00EC6A49"/>
    <w:rsid w:val="00EC726C"/>
    <w:rsid w:val="00ED061C"/>
    <w:rsid w:val="00ED09C8"/>
    <w:rsid w:val="00ED0CC2"/>
    <w:rsid w:val="00ED2E2F"/>
    <w:rsid w:val="00ED31C5"/>
    <w:rsid w:val="00ED3270"/>
    <w:rsid w:val="00ED3527"/>
    <w:rsid w:val="00ED3CC8"/>
    <w:rsid w:val="00ED45C5"/>
    <w:rsid w:val="00ED471F"/>
    <w:rsid w:val="00ED4A34"/>
    <w:rsid w:val="00ED4D4E"/>
    <w:rsid w:val="00ED55C8"/>
    <w:rsid w:val="00ED5983"/>
    <w:rsid w:val="00ED5E2A"/>
    <w:rsid w:val="00ED659A"/>
    <w:rsid w:val="00ED6A0B"/>
    <w:rsid w:val="00ED6A51"/>
    <w:rsid w:val="00ED6BE8"/>
    <w:rsid w:val="00ED74F7"/>
    <w:rsid w:val="00ED79E8"/>
    <w:rsid w:val="00EE04BE"/>
    <w:rsid w:val="00EE0B4C"/>
    <w:rsid w:val="00EE0C77"/>
    <w:rsid w:val="00EE1409"/>
    <w:rsid w:val="00EE1777"/>
    <w:rsid w:val="00EE1A2C"/>
    <w:rsid w:val="00EE22A0"/>
    <w:rsid w:val="00EE29D1"/>
    <w:rsid w:val="00EE2B54"/>
    <w:rsid w:val="00EE2C64"/>
    <w:rsid w:val="00EE33A3"/>
    <w:rsid w:val="00EE344F"/>
    <w:rsid w:val="00EE3756"/>
    <w:rsid w:val="00EE4638"/>
    <w:rsid w:val="00EE4727"/>
    <w:rsid w:val="00EE477A"/>
    <w:rsid w:val="00EE4E54"/>
    <w:rsid w:val="00EE516B"/>
    <w:rsid w:val="00EE54FC"/>
    <w:rsid w:val="00EE5733"/>
    <w:rsid w:val="00EE5D35"/>
    <w:rsid w:val="00EE785C"/>
    <w:rsid w:val="00EE7C2E"/>
    <w:rsid w:val="00EE7E02"/>
    <w:rsid w:val="00EF0021"/>
    <w:rsid w:val="00EF0969"/>
    <w:rsid w:val="00EF13CF"/>
    <w:rsid w:val="00EF1DBB"/>
    <w:rsid w:val="00EF25EC"/>
    <w:rsid w:val="00EF2A08"/>
    <w:rsid w:val="00EF2E8B"/>
    <w:rsid w:val="00EF3356"/>
    <w:rsid w:val="00EF38D0"/>
    <w:rsid w:val="00EF4334"/>
    <w:rsid w:val="00EF43E7"/>
    <w:rsid w:val="00EF44A6"/>
    <w:rsid w:val="00EF47B9"/>
    <w:rsid w:val="00EF538A"/>
    <w:rsid w:val="00EF5822"/>
    <w:rsid w:val="00EF5BCB"/>
    <w:rsid w:val="00EF611D"/>
    <w:rsid w:val="00EF6187"/>
    <w:rsid w:val="00EF6374"/>
    <w:rsid w:val="00EF6395"/>
    <w:rsid w:val="00EF6438"/>
    <w:rsid w:val="00EF65F3"/>
    <w:rsid w:val="00EF698D"/>
    <w:rsid w:val="00EF6992"/>
    <w:rsid w:val="00EF6E69"/>
    <w:rsid w:val="00EF73FB"/>
    <w:rsid w:val="00F013D1"/>
    <w:rsid w:val="00F015FA"/>
    <w:rsid w:val="00F01AF2"/>
    <w:rsid w:val="00F01F0C"/>
    <w:rsid w:val="00F02184"/>
    <w:rsid w:val="00F02581"/>
    <w:rsid w:val="00F027FA"/>
    <w:rsid w:val="00F02BDD"/>
    <w:rsid w:val="00F02D30"/>
    <w:rsid w:val="00F03BF5"/>
    <w:rsid w:val="00F04547"/>
    <w:rsid w:val="00F04786"/>
    <w:rsid w:val="00F04BF2"/>
    <w:rsid w:val="00F054D5"/>
    <w:rsid w:val="00F058F3"/>
    <w:rsid w:val="00F05A5B"/>
    <w:rsid w:val="00F062D4"/>
    <w:rsid w:val="00F06923"/>
    <w:rsid w:val="00F06938"/>
    <w:rsid w:val="00F07668"/>
    <w:rsid w:val="00F103C8"/>
    <w:rsid w:val="00F108A3"/>
    <w:rsid w:val="00F108B4"/>
    <w:rsid w:val="00F10A51"/>
    <w:rsid w:val="00F10FA1"/>
    <w:rsid w:val="00F11A38"/>
    <w:rsid w:val="00F11B5A"/>
    <w:rsid w:val="00F120D5"/>
    <w:rsid w:val="00F1230C"/>
    <w:rsid w:val="00F1245D"/>
    <w:rsid w:val="00F1250E"/>
    <w:rsid w:val="00F13AA9"/>
    <w:rsid w:val="00F13C35"/>
    <w:rsid w:val="00F1406A"/>
    <w:rsid w:val="00F1451E"/>
    <w:rsid w:val="00F14A71"/>
    <w:rsid w:val="00F14C0E"/>
    <w:rsid w:val="00F14C99"/>
    <w:rsid w:val="00F14EFB"/>
    <w:rsid w:val="00F1527E"/>
    <w:rsid w:val="00F15606"/>
    <w:rsid w:val="00F15770"/>
    <w:rsid w:val="00F16684"/>
    <w:rsid w:val="00F1695C"/>
    <w:rsid w:val="00F169EE"/>
    <w:rsid w:val="00F16B6D"/>
    <w:rsid w:val="00F1718B"/>
    <w:rsid w:val="00F175F8"/>
    <w:rsid w:val="00F176F1"/>
    <w:rsid w:val="00F1779B"/>
    <w:rsid w:val="00F17864"/>
    <w:rsid w:val="00F201C4"/>
    <w:rsid w:val="00F201DC"/>
    <w:rsid w:val="00F20552"/>
    <w:rsid w:val="00F20C1D"/>
    <w:rsid w:val="00F20F9F"/>
    <w:rsid w:val="00F222CB"/>
    <w:rsid w:val="00F223EE"/>
    <w:rsid w:val="00F22AA8"/>
    <w:rsid w:val="00F22E32"/>
    <w:rsid w:val="00F23256"/>
    <w:rsid w:val="00F236AD"/>
    <w:rsid w:val="00F23F2D"/>
    <w:rsid w:val="00F24513"/>
    <w:rsid w:val="00F24701"/>
    <w:rsid w:val="00F2523F"/>
    <w:rsid w:val="00F25A4F"/>
    <w:rsid w:val="00F25C62"/>
    <w:rsid w:val="00F25CC9"/>
    <w:rsid w:val="00F25D30"/>
    <w:rsid w:val="00F25F9C"/>
    <w:rsid w:val="00F26541"/>
    <w:rsid w:val="00F26615"/>
    <w:rsid w:val="00F26A57"/>
    <w:rsid w:val="00F26C71"/>
    <w:rsid w:val="00F26D18"/>
    <w:rsid w:val="00F26DD8"/>
    <w:rsid w:val="00F26F34"/>
    <w:rsid w:val="00F27D84"/>
    <w:rsid w:val="00F303DD"/>
    <w:rsid w:val="00F30419"/>
    <w:rsid w:val="00F30966"/>
    <w:rsid w:val="00F30A9D"/>
    <w:rsid w:val="00F30B50"/>
    <w:rsid w:val="00F30D61"/>
    <w:rsid w:val="00F310EF"/>
    <w:rsid w:val="00F3113B"/>
    <w:rsid w:val="00F311E2"/>
    <w:rsid w:val="00F3185E"/>
    <w:rsid w:val="00F31978"/>
    <w:rsid w:val="00F31DC8"/>
    <w:rsid w:val="00F31F4C"/>
    <w:rsid w:val="00F322A3"/>
    <w:rsid w:val="00F32397"/>
    <w:rsid w:val="00F32489"/>
    <w:rsid w:val="00F326E3"/>
    <w:rsid w:val="00F32766"/>
    <w:rsid w:val="00F32A63"/>
    <w:rsid w:val="00F32AB5"/>
    <w:rsid w:val="00F33880"/>
    <w:rsid w:val="00F3456E"/>
    <w:rsid w:val="00F34BC3"/>
    <w:rsid w:val="00F3512E"/>
    <w:rsid w:val="00F35C8D"/>
    <w:rsid w:val="00F36046"/>
    <w:rsid w:val="00F36173"/>
    <w:rsid w:val="00F36253"/>
    <w:rsid w:val="00F364B5"/>
    <w:rsid w:val="00F36B94"/>
    <w:rsid w:val="00F370B4"/>
    <w:rsid w:val="00F370EF"/>
    <w:rsid w:val="00F3750D"/>
    <w:rsid w:val="00F37649"/>
    <w:rsid w:val="00F37841"/>
    <w:rsid w:val="00F37935"/>
    <w:rsid w:val="00F37943"/>
    <w:rsid w:val="00F379AB"/>
    <w:rsid w:val="00F37BF0"/>
    <w:rsid w:val="00F37D38"/>
    <w:rsid w:val="00F403AD"/>
    <w:rsid w:val="00F40CC7"/>
    <w:rsid w:val="00F40F5C"/>
    <w:rsid w:val="00F41B26"/>
    <w:rsid w:val="00F41BCE"/>
    <w:rsid w:val="00F41D07"/>
    <w:rsid w:val="00F41D8F"/>
    <w:rsid w:val="00F41FAC"/>
    <w:rsid w:val="00F42000"/>
    <w:rsid w:val="00F4225E"/>
    <w:rsid w:val="00F4270F"/>
    <w:rsid w:val="00F42EC4"/>
    <w:rsid w:val="00F43494"/>
    <w:rsid w:val="00F436BB"/>
    <w:rsid w:val="00F43E59"/>
    <w:rsid w:val="00F43E8C"/>
    <w:rsid w:val="00F4403A"/>
    <w:rsid w:val="00F444D7"/>
    <w:rsid w:val="00F44682"/>
    <w:rsid w:val="00F446B2"/>
    <w:rsid w:val="00F446F6"/>
    <w:rsid w:val="00F448E5"/>
    <w:rsid w:val="00F44C23"/>
    <w:rsid w:val="00F450EC"/>
    <w:rsid w:val="00F45558"/>
    <w:rsid w:val="00F457A9"/>
    <w:rsid w:val="00F4582A"/>
    <w:rsid w:val="00F45D4C"/>
    <w:rsid w:val="00F45E73"/>
    <w:rsid w:val="00F4639A"/>
    <w:rsid w:val="00F463A4"/>
    <w:rsid w:val="00F464B8"/>
    <w:rsid w:val="00F47145"/>
    <w:rsid w:val="00F47179"/>
    <w:rsid w:val="00F478DA"/>
    <w:rsid w:val="00F47E8A"/>
    <w:rsid w:val="00F50C20"/>
    <w:rsid w:val="00F51823"/>
    <w:rsid w:val="00F51A51"/>
    <w:rsid w:val="00F5209C"/>
    <w:rsid w:val="00F52A11"/>
    <w:rsid w:val="00F52A78"/>
    <w:rsid w:val="00F52C84"/>
    <w:rsid w:val="00F53170"/>
    <w:rsid w:val="00F53626"/>
    <w:rsid w:val="00F53CE4"/>
    <w:rsid w:val="00F545BF"/>
    <w:rsid w:val="00F548FD"/>
    <w:rsid w:val="00F54D64"/>
    <w:rsid w:val="00F54EF9"/>
    <w:rsid w:val="00F55890"/>
    <w:rsid w:val="00F55ACA"/>
    <w:rsid w:val="00F55B2F"/>
    <w:rsid w:val="00F55E69"/>
    <w:rsid w:val="00F55E8E"/>
    <w:rsid w:val="00F55ED8"/>
    <w:rsid w:val="00F561D0"/>
    <w:rsid w:val="00F571DA"/>
    <w:rsid w:val="00F5724D"/>
    <w:rsid w:val="00F576C2"/>
    <w:rsid w:val="00F5778B"/>
    <w:rsid w:val="00F612AF"/>
    <w:rsid w:val="00F61444"/>
    <w:rsid w:val="00F61A73"/>
    <w:rsid w:val="00F61CF5"/>
    <w:rsid w:val="00F622A9"/>
    <w:rsid w:val="00F631BC"/>
    <w:rsid w:val="00F63414"/>
    <w:rsid w:val="00F63605"/>
    <w:rsid w:val="00F63C6D"/>
    <w:rsid w:val="00F63C7B"/>
    <w:rsid w:val="00F63EDF"/>
    <w:rsid w:val="00F641BC"/>
    <w:rsid w:val="00F648E1"/>
    <w:rsid w:val="00F64906"/>
    <w:rsid w:val="00F6499E"/>
    <w:rsid w:val="00F64C4C"/>
    <w:rsid w:val="00F6519B"/>
    <w:rsid w:val="00F65C5F"/>
    <w:rsid w:val="00F6693D"/>
    <w:rsid w:val="00F66A8F"/>
    <w:rsid w:val="00F66AD6"/>
    <w:rsid w:val="00F66C27"/>
    <w:rsid w:val="00F6769D"/>
    <w:rsid w:val="00F6778B"/>
    <w:rsid w:val="00F67AAF"/>
    <w:rsid w:val="00F7060E"/>
    <w:rsid w:val="00F7062F"/>
    <w:rsid w:val="00F707FF"/>
    <w:rsid w:val="00F70C39"/>
    <w:rsid w:val="00F7109E"/>
    <w:rsid w:val="00F711F3"/>
    <w:rsid w:val="00F71264"/>
    <w:rsid w:val="00F71571"/>
    <w:rsid w:val="00F718EB"/>
    <w:rsid w:val="00F71B56"/>
    <w:rsid w:val="00F7243F"/>
    <w:rsid w:val="00F72BE8"/>
    <w:rsid w:val="00F737D0"/>
    <w:rsid w:val="00F73E43"/>
    <w:rsid w:val="00F73EC7"/>
    <w:rsid w:val="00F745DE"/>
    <w:rsid w:val="00F749DF"/>
    <w:rsid w:val="00F7530E"/>
    <w:rsid w:val="00F76551"/>
    <w:rsid w:val="00F76A53"/>
    <w:rsid w:val="00F76CB9"/>
    <w:rsid w:val="00F76FB7"/>
    <w:rsid w:val="00F80C04"/>
    <w:rsid w:val="00F80F42"/>
    <w:rsid w:val="00F80FFD"/>
    <w:rsid w:val="00F81343"/>
    <w:rsid w:val="00F81953"/>
    <w:rsid w:val="00F81EC1"/>
    <w:rsid w:val="00F821E8"/>
    <w:rsid w:val="00F828A3"/>
    <w:rsid w:val="00F8298D"/>
    <w:rsid w:val="00F82D92"/>
    <w:rsid w:val="00F832C8"/>
    <w:rsid w:val="00F8348B"/>
    <w:rsid w:val="00F8383B"/>
    <w:rsid w:val="00F83881"/>
    <w:rsid w:val="00F83CA3"/>
    <w:rsid w:val="00F83DFF"/>
    <w:rsid w:val="00F84711"/>
    <w:rsid w:val="00F84E13"/>
    <w:rsid w:val="00F850BB"/>
    <w:rsid w:val="00F853D0"/>
    <w:rsid w:val="00F859F3"/>
    <w:rsid w:val="00F85FB6"/>
    <w:rsid w:val="00F86BDA"/>
    <w:rsid w:val="00F873B3"/>
    <w:rsid w:val="00F876D9"/>
    <w:rsid w:val="00F8795C"/>
    <w:rsid w:val="00F87FAA"/>
    <w:rsid w:val="00F901DC"/>
    <w:rsid w:val="00F9085F"/>
    <w:rsid w:val="00F90C82"/>
    <w:rsid w:val="00F9147A"/>
    <w:rsid w:val="00F91648"/>
    <w:rsid w:val="00F91784"/>
    <w:rsid w:val="00F91D44"/>
    <w:rsid w:val="00F92204"/>
    <w:rsid w:val="00F9227A"/>
    <w:rsid w:val="00F92518"/>
    <w:rsid w:val="00F92640"/>
    <w:rsid w:val="00F928CF"/>
    <w:rsid w:val="00F92A61"/>
    <w:rsid w:val="00F92A93"/>
    <w:rsid w:val="00F92CEB"/>
    <w:rsid w:val="00F93690"/>
    <w:rsid w:val="00F9383D"/>
    <w:rsid w:val="00F93AB6"/>
    <w:rsid w:val="00F93B6C"/>
    <w:rsid w:val="00F94932"/>
    <w:rsid w:val="00F94999"/>
    <w:rsid w:val="00F949EC"/>
    <w:rsid w:val="00F94A0C"/>
    <w:rsid w:val="00F94A8E"/>
    <w:rsid w:val="00F94CBD"/>
    <w:rsid w:val="00F94E37"/>
    <w:rsid w:val="00F95D84"/>
    <w:rsid w:val="00F9625E"/>
    <w:rsid w:val="00F96455"/>
    <w:rsid w:val="00F968A9"/>
    <w:rsid w:val="00F97992"/>
    <w:rsid w:val="00F97A37"/>
    <w:rsid w:val="00FA01B9"/>
    <w:rsid w:val="00FA1EE7"/>
    <w:rsid w:val="00FA21CC"/>
    <w:rsid w:val="00FA2723"/>
    <w:rsid w:val="00FA2CBD"/>
    <w:rsid w:val="00FA2D83"/>
    <w:rsid w:val="00FA30E0"/>
    <w:rsid w:val="00FA31FC"/>
    <w:rsid w:val="00FA32F8"/>
    <w:rsid w:val="00FA33FE"/>
    <w:rsid w:val="00FA36B5"/>
    <w:rsid w:val="00FA3F06"/>
    <w:rsid w:val="00FA41FC"/>
    <w:rsid w:val="00FA42B9"/>
    <w:rsid w:val="00FA48BE"/>
    <w:rsid w:val="00FA4BC8"/>
    <w:rsid w:val="00FA4D88"/>
    <w:rsid w:val="00FA4DF5"/>
    <w:rsid w:val="00FA5660"/>
    <w:rsid w:val="00FA59B5"/>
    <w:rsid w:val="00FA5DF9"/>
    <w:rsid w:val="00FA63F8"/>
    <w:rsid w:val="00FA6C5D"/>
    <w:rsid w:val="00FA6F51"/>
    <w:rsid w:val="00FA755A"/>
    <w:rsid w:val="00FA7B94"/>
    <w:rsid w:val="00FA7CD4"/>
    <w:rsid w:val="00FB0214"/>
    <w:rsid w:val="00FB0A69"/>
    <w:rsid w:val="00FB162B"/>
    <w:rsid w:val="00FB2448"/>
    <w:rsid w:val="00FB2886"/>
    <w:rsid w:val="00FB2B0F"/>
    <w:rsid w:val="00FB32D2"/>
    <w:rsid w:val="00FB3347"/>
    <w:rsid w:val="00FB3485"/>
    <w:rsid w:val="00FB3811"/>
    <w:rsid w:val="00FB42CD"/>
    <w:rsid w:val="00FB454E"/>
    <w:rsid w:val="00FB467D"/>
    <w:rsid w:val="00FB484E"/>
    <w:rsid w:val="00FB48C1"/>
    <w:rsid w:val="00FB4C94"/>
    <w:rsid w:val="00FB4D43"/>
    <w:rsid w:val="00FB4E93"/>
    <w:rsid w:val="00FB4F6B"/>
    <w:rsid w:val="00FB53B6"/>
    <w:rsid w:val="00FB593F"/>
    <w:rsid w:val="00FB5957"/>
    <w:rsid w:val="00FB5C6F"/>
    <w:rsid w:val="00FB5FE1"/>
    <w:rsid w:val="00FB5FE8"/>
    <w:rsid w:val="00FB61D5"/>
    <w:rsid w:val="00FB66BB"/>
    <w:rsid w:val="00FB6BCD"/>
    <w:rsid w:val="00FB6D77"/>
    <w:rsid w:val="00FB6DA2"/>
    <w:rsid w:val="00FB76CF"/>
    <w:rsid w:val="00FB77FA"/>
    <w:rsid w:val="00FB7B77"/>
    <w:rsid w:val="00FB7F06"/>
    <w:rsid w:val="00FB7FCB"/>
    <w:rsid w:val="00FC055E"/>
    <w:rsid w:val="00FC07EE"/>
    <w:rsid w:val="00FC0B02"/>
    <w:rsid w:val="00FC0DE2"/>
    <w:rsid w:val="00FC0E8D"/>
    <w:rsid w:val="00FC1226"/>
    <w:rsid w:val="00FC13A1"/>
    <w:rsid w:val="00FC1DCC"/>
    <w:rsid w:val="00FC1EB3"/>
    <w:rsid w:val="00FC2366"/>
    <w:rsid w:val="00FC25C6"/>
    <w:rsid w:val="00FC271B"/>
    <w:rsid w:val="00FC2830"/>
    <w:rsid w:val="00FC2CFD"/>
    <w:rsid w:val="00FC2FBB"/>
    <w:rsid w:val="00FC329D"/>
    <w:rsid w:val="00FC33A0"/>
    <w:rsid w:val="00FC33E6"/>
    <w:rsid w:val="00FC34AF"/>
    <w:rsid w:val="00FC3C09"/>
    <w:rsid w:val="00FC3C6D"/>
    <w:rsid w:val="00FC3CFC"/>
    <w:rsid w:val="00FC4475"/>
    <w:rsid w:val="00FC46EF"/>
    <w:rsid w:val="00FC48CA"/>
    <w:rsid w:val="00FC49A4"/>
    <w:rsid w:val="00FC4A39"/>
    <w:rsid w:val="00FC4D02"/>
    <w:rsid w:val="00FC4D31"/>
    <w:rsid w:val="00FC5D7D"/>
    <w:rsid w:val="00FC6052"/>
    <w:rsid w:val="00FC613A"/>
    <w:rsid w:val="00FC62F8"/>
    <w:rsid w:val="00FC6662"/>
    <w:rsid w:val="00FC6B9F"/>
    <w:rsid w:val="00FD05BA"/>
    <w:rsid w:val="00FD090A"/>
    <w:rsid w:val="00FD0BAC"/>
    <w:rsid w:val="00FD14C4"/>
    <w:rsid w:val="00FD14DB"/>
    <w:rsid w:val="00FD161A"/>
    <w:rsid w:val="00FD2CFF"/>
    <w:rsid w:val="00FD30FA"/>
    <w:rsid w:val="00FD31B3"/>
    <w:rsid w:val="00FD39A7"/>
    <w:rsid w:val="00FD3ED8"/>
    <w:rsid w:val="00FD3F03"/>
    <w:rsid w:val="00FD3F92"/>
    <w:rsid w:val="00FD4204"/>
    <w:rsid w:val="00FD47E3"/>
    <w:rsid w:val="00FD598F"/>
    <w:rsid w:val="00FD5DE8"/>
    <w:rsid w:val="00FD6185"/>
    <w:rsid w:val="00FD6F5F"/>
    <w:rsid w:val="00FD76AF"/>
    <w:rsid w:val="00FD7AA4"/>
    <w:rsid w:val="00FD7D9D"/>
    <w:rsid w:val="00FD7FA6"/>
    <w:rsid w:val="00FE0773"/>
    <w:rsid w:val="00FE0A8B"/>
    <w:rsid w:val="00FE0B10"/>
    <w:rsid w:val="00FE17B9"/>
    <w:rsid w:val="00FE1C71"/>
    <w:rsid w:val="00FE2371"/>
    <w:rsid w:val="00FE2376"/>
    <w:rsid w:val="00FE23D1"/>
    <w:rsid w:val="00FE24EA"/>
    <w:rsid w:val="00FE2C65"/>
    <w:rsid w:val="00FE2FBC"/>
    <w:rsid w:val="00FE3457"/>
    <w:rsid w:val="00FE3C02"/>
    <w:rsid w:val="00FE3DBA"/>
    <w:rsid w:val="00FE3FD1"/>
    <w:rsid w:val="00FE49E5"/>
    <w:rsid w:val="00FE4C6C"/>
    <w:rsid w:val="00FE4E63"/>
    <w:rsid w:val="00FE509F"/>
    <w:rsid w:val="00FE5B64"/>
    <w:rsid w:val="00FE6599"/>
    <w:rsid w:val="00FE6B4B"/>
    <w:rsid w:val="00FE7098"/>
    <w:rsid w:val="00FE777C"/>
    <w:rsid w:val="00FF007E"/>
    <w:rsid w:val="00FF08D5"/>
    <w:rsid w:val="00FF0E07"/>
    <w:rsid w:val="00FF1373"/>
    <w:rsid w:val="00FF1736"/>
    <w:rsid w:val="00FF1997"/>
    <w:rsid w:val="00FF22D7"/>
    <w:rsid w:val="00FF2902"/>
    <w:rsid w:val="00FF31BB"/>
    <w:rsid w:val="00FF3480"/>
    <w:rsid w:val="00FF3CCB"/>
    <w:rsid w:val="00FF417C"/>
    <w:rsid w:val="00FF4489"/>
    <w:rsid w:val="00FF4A00"/>
    <w:rsid w:val="00FF57B5"/>
    <w:rsid w:val="00FF5A91"/>
    <w:rsid w:val="00FF6404"/>
    <w:rsid w:val="00FF6479"/>
    <w:rsid w:val="00FF64DD"/>
    <w:rsid w:val="00FF65FC"/>
    <w:rsid w:val="00FF6AEE"/>
    <w:rsid w:val="00FF6D48"/>
    <w:rsid w:val="00FF6D9F"/>
    <w:rsid w:val="00FF6E42"/>
    <w:rsid w:val="00FF7831"/>
    <w:rsid w:val="00FF7F10"/>
    <w:rsid w:val="01502370"/>
    <w:rsid w:val="01528A29"/>
    <w:rsid w:val="017E2964"/>
    <w:rsid w:val="02A5B0FC"/>
    <w:rsid w:val="032AC785"/>
    <w:rsid w:val="039BD511"/>
    <w:rsid w:val="03AD48F8"/>
    <w:rsid w:val="03F4E24B"/>
    <w:rsid w:val="040DB465"/>
    <w:rsid w:val="04497D07"/>
    <w:rsid w:val="04D6C7FF"/>
    <w:rsid w:val="04EFF4DF"/>
    <w:rsid w:val="05257609"/>
    <w:rsid w:val="05520DDA"/>
    <w:rsid w:val="05A364A7"/>
    <w:rsid w:val="06267772"/>
    <w:rsid w:val="0628A057"/>
    <w:rsid w:val="06BCA7EC"/>
    <w:rsid w:val="06EE83DA"/>
    <w:rsid w:val="06EF698D"/>
    <w:rsid w:val="070415FA"/>
    <w:rsid w:val="078A67F0"/>
    <w:rsid w:val="07D10B31"/>
    <w:rsid w:val="08018F84"/>
    <w:rsid w:val="083B9A79"/>
    <w:rsid w:val="0872ACBC"/>
    <w:rsid w:val="0877C0FB"/>
    <w:rsid w:val="08B2F21A"/>
    <w:rsid w:val="08BC561D"/>
    <w:rsid w:val="090F8F6E"/>
    <w:rsid w:val="0923495F"/>
    <w:rsid w:val="09266C10"/>
    <w:rsid w:val="0946DE8B"/>
    <w:rsid w:val="094D87D2"/>
    <w:rsid w:val="0A68DA19"/>
    <w:rsid w:val="0A770AD2"/>
    <w:rsid w:val="0A9DD60C"/>
    <w:rsid w:val="0B0364F2"/>
    <w:rsid w:val="0B70AFAB"/>
    <w:rsid w:val="0BEA28DB"/>
    <w:rsid w:val="0BF909B2"/>
    <w:rsid w:val="0C7F9EDD"/>
    <w:rsid w:val="0C98F989"/>
    <w:rsid w:val="0C9BA42E"/>
    <w:rsid w:val="0E534103"/>
    <w:rsid w:val="0ED43155"/>
    <w:rsid w:val="0F14B58C"/>
    <w:rsid w:val="0F170B1E"/>
    <w:rsid w:val="0F2ED5AC"/>
    <w:rsid w:val="0F3202C5"/>
    <w:rsid w:val="0F644B9B"/>
    <w:rsid w:val="0FC9C112"/>
    <w:rsid w:val="100D2B17"/>
    <w:rsid w:val="104994EA"/>
    <w:rsid w:val="10E20587"/>
    <w:rsid w:val="1111FA99"/>
    <w:rsid w:val="111C44FA"/>
    <w:rsid w:val="113BAB38"/>
    <w:rsid w:val="114730FD"/>
    <w:rsid w:val="117025AB"/>
    <w:rsid w:val="12182BC9"/>
    <w:rsid w:val="127759FF"/>
    <w:rsid w:val="128E034B"/>
    <w:rsid w:val="129522A2"/>
    <w:rsid w:val="139E10DF"/>
    <w:rsid w:val="13C17E2D"/>
    <w:rsid w:val="14104FC9"/>
    <w:rsid w:val="141C9F4C"/>
    <w:rsid w:val="1436A6C2"/>
    <w:rsid w:val="143F0163"/>
    <w:rsid w:val="152E94AE"/>
    <w:rsid w:val="158DD156"/>
    <w:rsid w:val="159C8EF0"/>
    <w:rsid w:val="15DA2994"/>
    <w:rsid w:val="1621E90B"/>
    <w:rsid w:val="163DA6F0"/>
    <w:rsid w:val="169779E7"/>
    <w:rsid w:val="173E2BD7"/>
    <w:rsid w:val="17D3FCDA"/>
    <w:rsid w:val="17E3CDB4"/>
    <w:rsid w:val="17E504A6"/>
    <w:rsid w:val="180588CE"/>
    <w:rsid w:val="182A0AB5"/>
    <w:rsid w:val="186832D3"/>
    <w:rsid w:val="1870A1C9"/>
    <w:rsid w:val="18BC0DB1"/>
    <w:rsid w:val="18E7FCA2"/>
    <w:rsid w:val="1AA3EFC8"/>
    <w:rsid w:val="1B26C7A8"/>
    <w:rsid w:val="1B4D9002"/>
    <w:rsid w:val="1B4E8732"/>
    <w:rsid w:val="1BD59FE2"/>
    <w:rsid w:val="1C860DF7"/>
    <w:rsid w:val="1C9F3041"/>
    <w:rsid w:val="1CAFA639"/>
    <w:rsid w:val="1CC38767"/>
    <w:rsid w:val="1DB24231"/>
    <w:rsid w:val="1DBA1053"/>
    <w:rsid w:val="1DCBA41E"/>
    <w:rsid w:val="1E124D1E"/>
    <w:rsid w:val="1E4A0152"/>
    <w:rsid w:val="1F1B880F"/>
    <w:rsid w:val="1F351C6E"/>
    <w:rsid w:val="1FB55ED7"/>
    <w:rsid w:val="20054BBA"/>
    <w:rsid w:val="20726470"/>
    <w:rsid w:val="20799C80"/>
    <w:rsid w:val="20823375"/>
    <w:rsid w:val="2142885C"/>
    <w:rsid w:val="217C7D35"/>
    <w:rsid w:val="21D5689D"/>
    <w:rsid w:val="21EDF228"/>
    <w:rsid w:val="221D4499"/>
    <w:rsid w:val="223E86A9"/>
    <w:rsid w:val="22E9C5CD"/>
    <w:rsid w:val="22F99BB1"/>
    <w:rsid w:val="236316C8"/>
    <w:rsid w:val="23AD011A"/>
    <w:rsid w:val="23BAE93C"/>
    <w:rsid w:val="24801482"/>
    <w:rsid w:val="249A4C62"/>
    <w:rsid w:val="24F6A107"/>
    <w:rsid w:val="25679B7F"/>
    <w:rsid w:val="2583C6BB"/>
    <w:rsid w:val="25A45DF2"/>
    <w:rsid w:val="26334303"/>
    <w:rsid w:val="26909B5A"/>
    <w:rsid w:val="27861F88"/>
    <w:rsid w:val="27AC6984"/>
    <w:rsid w:val="2803F78A"/>
    <w:rsid w:val="28EEF2BF"/>
    <w:rsid w:val="29994BFB"/>
    <w:rsid w:val="29F0C20C"/>
    <w:rsid w:val="29FB3122"/>
    <w:rsid w:val="2A3DE169"/>
    <w:rsid w:val="2A94F68E"/>
    <w:rsid w:val="2AC47868"/>
    <w:rsid w:val="2AEDC554"/>
    <w:rsid w:val="2BAD60B2"/>
    <w:rsid w:val="2BDC1D46"/>
    <w:rsid w:val="2C1E031C"/>
    <w:rsid w:val="2C2DE7F0"/>
    <w:rsid w:val="2C71817D"/>
    <w:rsid w:val="2C9CFA02"/>
    <w:rsid w:val="2D5E29F2"/>
    <w:rsid w:val="2DC5BB7B"/>
    <w:rsid w:val="2DE7ACC1"/>
    <w:rsid w:val="2E2B67C3"/>
    <w:rsid w:val="2E3455FB"/>
    <w:rsid w:val="2E74653D"/>
    <w:rsid w:val="2E8FDE53"/>
    <w:rsid w:val="2EC02E61"/>
    <w:rsid w:val="2EDAB72F"/>
    <w:rsid w:val="2EEE4FDC"/>
    <w:rsid w:val="2FDCC9F3"/>
    <w:rsid w:val="3009B68A"/>
    <w:rsid w:val="3142F0D1"/>
    <w:rsid w:val="31600753"/>
    <w:rsid w:val="31AEB5CC"/>
    <w:rsid w:val="31B22F75"/>
    <w:rsid w:val="321A75D0"/>
    <w:rsid w:val="322003FC"/>
    <w:rsid w:val="3254F7AA"/>
    <w:rsid w:val="327FAAD4"/>
    <w:rsid w:val="32EEC462"/>
    <w:rsid w:val="331FAC0E"/>
    <w:rsid w:val="333F0E26"/>
    <w:rsid w:val="3361020D"/>
    <w:rsid w:val="33672857"/>
    <w:rsid w:val="3378DCC6"/>
    <w:rsid w:val="338A12EB"/>
    <w:rsid w:val="33B55018"/>
    <w:rsid w:val="33C7FB3D"/>
    <w:rsid w:val="33E27E60"/>
    <w:rsid w:val="341ED34F"/>
    <w:rsid w:val="3467AC26"/>
    <w:rsid w:val="346BB9DA"/>
    <w:rsid w:val="34A18E80"/>
    <w:rsid w:val="34B90DA6"/>
    <w:rsid w:val="35450F9D"/>
    <w:rsid w:val="35708B7D"/>
    <w:rsid w:val="3684C52A"/>
    <w:rsid w:val="368D3913"/>
    <w:rsid w:val="36BC3A79"/>
    <w:rsid w:val="36CBD815"/>
    <w:rsid w:val="36E888B6"/>
    <w:rsid w:val="37461BDC"/>
    <w:rsid w:val="37736FFA"/>
    <w:rsid w:val="378922DC"/>
    <w:rsid w:val="383A8155"/>
    <w:rsid w:val="383F0FCC"/>
    <w:rsid w:val="389D5B79"/>
    <w:rsid w:val="389E07FA"/>
    <w:rsid w:val="38AA1618"/>
    <w:rsid w:val="39B593E5"/>
    <w:rsid w:val="3A1F47CA"/>
    <w:rsid w:val="3A387FE9"/>
    <w:rsid w:val="3ABAE38D"/>
    <w:rsid w:val="3AD263D3"/>
    <w:rsid w:val="3AEC0F4E"/>
    <w:rsid w:val="3AF053E6"/>
    <w:rsid w:val="3B12878E"/>
    <w:rsid w:val="3B424E4B"/>
    <w:rsid w:val="3B472DF2"/>
    <w:rsid w:val="3B52D6D9"/>
    <w:rsid w:val="3B58364D"/>
    <w:rsid w:val="3B7574B8"/>
    <w:rsid w:val="3BCE0E23"/>
    <w:rsid w:val="3C4BF940"/>
    <w:rsid w:val="3C4EFE9F"/>
    <w:rsid w:val="3D1B75E9"/>
    <w:rsid w:val="3D3ED37F"/>
    <w:rsid w:val="3E0AF766"/>
    <w:rsid w:val="3EBA03DF"/>
    <w:rsid w:val="3F407C5F"/>
    <w:rsid w:val="4011F373"/>
    <w:rsid w:val="403BFE98"/>
    <w:rsid w:val="404ADC25"/>
    <w:rsid w:val="408A88F8"/>
    <w:rsid w:val="40D94802"/>
    <w:rsid w:val="4123099B"/>
    <w:rsid w:val="4170B672"/>
    <w:rsid w:val="41AA999D"/>
    <w:rsid w:val="41C261B0"/>
    <w:rsid w:val="41C7AC34"/>
    <w:rsid w:val="42C82910"/>
    <w:rsid w:val="42F304A4"/>
    <w:rsid w:val="43AFCC72"/>
    <w:rsid w:val="440C27E7"/>
    <w:rsid w:val="44601B25"/>
    <w:rsid w:val="44DDBF67"/>
    <w:rsid w:val="46F58B9B"/>
    <w:rsid w:val="483ACAF2"/>
    <w:rsid w:val="484683D3"/>
    <w:rsid w:val="48AA8D52"/>
    <w:rsid w:val="498256BB"/>
    <w:rsid w:val="4A64AB1D"/>
    <w:rsid w:val="4A723EF0"/>
    <w:rsid w:val="4B114918"/>
    <w:rsid w:val="4B21CC62"/>
    <w:rsid w:val="4B437722"/>
    <w:rsid w:val="4B58EDCD"/>
    <w:rsid w:val="4B8FF1C9"/>
    <w:rsid w:val="4B9BF817"/>
    <w:rsid w:val="4BAEEECB"/>
    <w:rsid w:val="4C227A48"/>
    <w:rsid w:val="4CAF71F7"/>
    <w:rsid w:val="4CE859D8"/>
    <w:rsid w:val="4D4B29AE"/>
    <w:rsid w:val="4D61C3FD"/>
    <w:rsid w:val="4D79BD38"/>
    <w:rsid w:val="4DCD4F59"/>
    <w:rsid w:val="4DE4C50E"/>
    <w:rsid w:val="4DE816F8"/>
    <w:rsid w:val="4E183908"/>
    <w:rsid w:val="4E60FF9F"/>
    <w:rsid w:val="4E893904"/>
    <w:rsid w:val="4E8F6CF0"/>
    <w:rsid w:val="4EA97357"/>
    <w:rsid w:val="4EBFE4A0"/>
    <w:rsid w:val="4F2F75F6"/>
    <w:rsid w:val="4F9D4ECA"/>
    <w:rsid w:val="507D801E"/>
    <w:rsid w:val="50825165"/>
    <w:rsid w:val="50CE7988"/>
    <w:rsid w:val="5182B239"/>
    <w:rsid w:val="518E942D"/>
    <w:rsid w:val="51A3EF84"/>
    <w:rsid w:val="53322F64"/>
    <w:rsid w:val="5337DBC8"/>
    <w:rsid w:val="53D1F652"/>
    <w:rsid w:val="5411C5BF"/>
    <w:rsid w:val="549A989E"/>
    <w:rsid w:val="54C87B4F"/>
    <w:rsid w:val="54D4B9AF"/>
    <w:rsid w:val="55116A0D"/>
    <w:rsid w:val="55419A02"/>
    <w:rsid w:val="556581CB"/>
    <w:rsid w:val="5583438B"/>
    <w:rsid w:val="559B2C97"/>
    <w:rsid w:val="55F5C65F"/>
    <w:rsid w:val="561300E1"/>
    <w:rsid w:val="5663DE4F"/>
    <w:rsid w:val="568E0BF5"/>
    <w:rsid w:val="56AF62E6"/>
    <w:rsid w:val="577F078F"/>
    <w:rsid w:val="57B81E51"/>
    <w:rsid w:val="584EA49F"/>
    <w:rsid w:val="589D207C"/>
    <w:rsid w:val="58FF4E7A"/>
    <w:rsid w:val="595DF3A7"/>
    <w:rsid w:val="59723482"/>
    <w:rsid w:val="5984876D"/>
    <w:rsid w:val="5993AB64"/>
    <w:rsid w:val="599D37D1"/>
    <w:rsid w:val="5A30CA6F"/>
    <w:rsid w:val="5A4E80DD"/>
    <w:rsid w:val="5ABD174B"/>
    <w:rsid w:val="5B0106C0"/>
    <w:rsid w:val="5B3A1AED"/>
    <w:rsid w:val="5C433690"/>
    <w:rsid w:val="5C6687EF"/>
    <w:rsid w:val="5CDA665E"/>
    <w:rsid w:val="5D1097C4"/>
    <w:rsid w:val="5D43AE43"/>
    <w:rsid w:val="5D45D756"/>
    <w:rsid w:val="608A7C2C"/>
    <w:rsid w:val="60EC3A3F"/>
    <w:rsid w:val="6126252F"/>
    <w:rsid w:val="61709554"/>
    <w:rsid w:val="619FF363"/>
    <w:rsid w:val="61A930CD"/>
    <w:rsid w:val="61CF045D"/>
    <w:rsid w:val="6235A2BE"/>
    <w:rsid w:val="6236A3B5"/>
    <w:rsid w:val="62D14AC5"/>
    <w:rsid w:val="636477FB"/>
    <w:rsid w:val="6393FBFE"/>
    <w:rsid w:val="63B5D67D"/>
    <w:rsid w:val="63D80805"/>
    <w:rsid w:val="6443C1D1"/>
    <w:rsid w:val="6468B143"/>
    <w:rsid w:val="646D55BF"/>
    <w:rsid w:val="64826F0A"/>
    <w:rsid w:val="65604706"/>
    <w:rsid w:val="6679189F"/>
    <w:rsid w:val="672965EC"/>
    <w:rsid w:val="679E736E"/>
    <w:rsid w:val="67DFF118"/>
    <w:rsid w:val="68D5DF08"/>
    <w:rsid w:val="6913EB93"/>
    <w:rsid w:val="69D76631"/>
    <w:rsid w:val="69DA1B59"/>
    <w:rsid w:val="6A413E92"/>
    <w:rsid w:val="6AB5A873"/>
    <w:rsid w:val="6ACFDCED"/>
    <w:rsid w:val="6B711502"/>
    <w:rsid w:val="6BC45D9E"/>
    <w:rsid w:val="6BD338AF"/>
    <w:rsid w:val="6BE4A395"/>
    <w:rsid w:val="6C2ADD03"/>
    <w:rsid w:val="6C46985C"/>
    <w:rsid w:val="6C6383AA"/>
    <w:rsid w:val="6C79872B"/>
    <w:rsid w:val="6C992483"/>
    <w:rsid w:val="6CE69147"/>
    <w:rsid w:val="6D253C17"/>
    <w:rsid w:val="6D3EE9F9"/>
    <w:rsid w:val="6E61CCE4"/>
    <w:rsid w:val="6E8298BC"/>
    <w:rsid w:val="6F01D160"/>
    <w:rsid w:val="6F26BC82"/>
    <w:rsid w:val="6F53833F"/>
    <w:rsid w:val="6FB9AD32"/>
    <w:rsid w:val="6FC10CD9"/>
    <w:rsid w:val="701E722B"/>
    <w:rsid w:val="702D5903"/>
    <w:rsid w:val="70EB2B7C"/>
    <w:rsid w:val="71DA4579"/>
    <w:rsid w:val="72DFA9F5"/>
    <w:rsid w:val="73578EA6"/>
    <w:rsid w:val="736D5787"/>
    <w:rsid w:val="73789263"/>
    <w:rsid w:val="7389810A"/>
    <w:rsid w:val="73C705E1"/>
    <w:rsid w:val="74F2351E"/>
    <w:rsid w:val="74F9E93B"/>
    <w:rsid w:val="7545AD22"/>
    <w:rsid w:val="759AD0C1"/>
    <w:rsid w:val="75E33B82"/>
    <w:rsid w:val="7609A365"/>
    <w:rsid w:val="760C94E2"/>
    <w:rsid w:val="76288FBC"/>
    <w:rsid w:val="762C77DF"/>
    <w:rsid w:val="762EA43B"/>
    <w:rsid w:val="76682ABE"/>
    <w:rsid w:val="76A1B647"/>
    <w:rsid w:val="76BFE47E"/>
    <w:rsid w:val="76F41667"/>
    <w:rsid w:val="77C903B4"/>
    <w:rsid w:val="77F2ECA2"/>
    <w:rsid w:val="78234DC6"/>
    <w:rsid w:val="78F3C4C4"/>
    <w:rsid w:val="790FC905"/>
    <w:rsid w:val="7935D1AA"/>
    <w:rsid w:val="79E22066"/>
    <w:rsid w:val="7A704545"/>
    <w:rsid w:val="7A8658D4"/>
    <w:rsid w:val="7AA89811"/>
    <w:rsid w:val="7AD633C7"/>
    <w:rsid w:val="7AF28153"/>
    <w:rsid w:val="7B8B58FA"/>
    <w:rsid w:val="7C6E6157"/>
    <w:rsid w:val="7CFFDDFD"/>
    <w:rsid w:val="7D068A96"/>
    <w:rsid w:val="7D507C5A"/>
    <w:rsid w:val="7D788379"/>
    <w:rsid w:val="7D841641"/>
    <w:rsid w:val="7D95438C"/>
    <w:rsid w:val="7DABEB60"/>
    <w:rsid w:val="7DB1B026"/>
    <w:rsid w:val="7DE2BB23"/>
    <w:rsid w:val="7DE74A1B"/>
    <w:rsid w:val="7DF76473"/>
    <w:rsid w:val="7E3B29BD"/>
    <w:rsid w:val="7E8C2C5B"/>
    <w:rsid w:val="7EBFF169"/>
    <w:rsid w:val="7ECD8A0D"/>
    <w:rsid w:val="7ED775D5"/>
    <w:rsid w:val="7ED8B3C3"/>
    <w:rsid w:val="7FBE6CA6"/>
    <w:rsid w:val="7FC6CA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07183A"/>
    <w:pPr>
      <w:numPr>
        <w:ilvl w:val="2"/>
      </w:numPr>
      <w:ind w:left="851" w:hanging="851"/>
      <w:outlineLvl w:val="2"/>
    </w:pPr>
    <w:rPr>
      <w:color w:val="000000" w:themeColor="text1"/>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07183A"/>
    <w:rPr>
      <w:rFonts w:ascii="Arial" w:hAnsi="Arial"/>
      <w:color w:val="000000" w:themeColor="text1"/>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D30A8"/>
    <w:pPr>
      <w:numPr>
        <w:numId w:val="12"/>
      </w:numPr>
      <w:ind w:left="1418" w:hanging="502"/>
    </w:pPr>
  </w:style>
  <w:style w:type="paragraph" w:customStyle="1" w:styleId="Bulletlist2">
    <w:name w:val="Bullet list 2"/>
    <w:basedOn w:val="Bulletlist1"/>
    <w:uiPriority w:val="1"/>
    <w:qFormat/>
    <w:rsid w:val="001966D1"/>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2C06B6"/>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2C06B6"/>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character" w:customStyle="1" w:styleId="normaltextrun">
    <w:name w:val="normaltextrun"/>
    <w:basedOn w:val="DefaultParagraphFont"/>
    <w:rsid w:val="00AC046A"/>
  </w:style>
  <w:style w:type="paragraph" w:styleId="Revision">
    <w:name w:val="Revision"/>
    <w:hidden/>
    <w:uiPriority w:val="99"/>
    <w:semiHidden/>
    <w:rsid w:val="000276DB"/>
    <w:rPr>
      <w:rFonts w:ascii="Arial" w:hAnsi="Arial"/>
      <w:sz w:val="24"/>
      <w:szCs w:val="22"/>
      <w:lang w:eastAsia="en-US" w:bidi="he-IL"/>
    </w:rPr>
  </w:style>
  <w:style w:type="character" w:customStyle="1" w:styleId="ui-provider">
    <w:name w:val="ui-provider"/>
    <w:basedOn w:val="DefaultParagraphFont"/>
    <w:rsid w:val="002B3CD7"/>
  </w:style>
  <w:style w:type="character" w:customStyle="1" w:styleId="cf01">
    <w:name w:val="cf01"/>
    <w:basedOn w:val="DefaultParagraphFont"/>
    <w:rsid w:val="00405FB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79">
      <w:bodyDiv w:val="1"/>
      <w:marLeft w:val="0"/>
      <w:marRight w:val="0"/>
      <w:marTop w:val="0"/>
      <w:marBottom w:val="0"/>
      <w:divBdr>
        <w:top w:val="none" w:sz="0" w:space="0" w:color="auto"/>
        <w:left w:val="none" w:sz="0" w:space="0" w:color="auto"/>
        <w:bottom w:val="none" w:sz="0" w:space="0" w:color="auto"/>
        <w:right w:val="none" w:sz="0" w:space="0" w:color="auto"/>
      </w:divBdr>
    </w:div>
    <w:div w:id="202027">
      <w:bodyDiv w:val="1"/>
      <w:marLeft w:val="0"/>
      <w:marRight w:val="0"/>
      <w:marTop w:val="0"/>
      <w:marBottom w:val="0"/>
      <w:divBdr>
        <w:top w:val="none" w:sz="0" w:space="0" w:color="auto"/>
        <w:left w:val="none" w:sz="0" w:space="0" w:color="auto"/>
        <w:bottom w:val="none" w:sz="0" w:space="0" w:color="auto"/>
        <w:right w:val="none" w:sz="0" w:space="0" w:color="auto"/>
      </w:divBdr>
    </w:div>
    <w:div w:id="399991">
      <w:bodyDiv w:val="1"/>
      <w:marLeft w:val="0"/>
      <w:marRight w:val="0"/>
      <w:marTop w:val="0"/>
      <w:marBottom w:val="0"/>
      <w:divBdr>
        <w:top w:val="none" w:sz="0" w:space="0" w:color="auto"/>
        <w:left w:val="none" w:sz="0" w:space="0" w:color="auto"/>
        <w:bottom w:val="none" w:sz="0" w:space="0" w:color="auto"/>
        <w:right w:val="none" w:sz="0" w:space="0" w:color="auto"/>
      </w:divBdr>
    </w:div>
    <w:div w:id="402799">
      <w:bodyDiv w:val="1"/>
      <w:marLeft w:val="0"/>
      <w:marRight w:val="0"/>
      <w:marTop w:val="0"/>
      <w:marBottom w:val="0"/>
      <w:divBdr>
        <w:top w:val="none" w:sz="0" w:space="0" w:color="auto"/>
        <w:left w:val="none" w:sz="0" w:space="0" w:color="auto"/>
        <w:bottom w:val="none" w:sz="0" w:space="0" w:color="auto"/>
        <w:right w:val="none" w:sz="0" w:space="0" w:color="auto"/>
      </w:divBdr>
    </w:div>
    <w:div w:id="596349">
      <w:bodyDiv w:val="1"/>
      <w:marLeft w:val="0"/>
      <w:marRight w:val="0"/>
      <w:marTop w:val="0"/>
      <w:marBottom w:val="0"/>
      <w:divBdr>
        <w:top w:val="none" w:sz="0" w:space="0" w:color="auto"/>
        <w:left w:val="none" w:sz="0" w:space="0" w:color="auto"/>
        <w:bottom w:val="none" w:sz="0" w:space="0" w:color="auto"/>
        <w:right w:val="none" w:sz="0" w:space="0" w:color="auto"/>
      </w:divBdr>
    </w:div>
    <w:div w:id="664081">
      <w:bodyDiv w:val="1"/>
      <w:marLeft w:val="0"/>
      <w:marRight w:val="0"/>
      <w:marTop w:val="0"/>
      <w:marBottom w:val="0"/>
      <w:divBdr>
        <w:top w:val="none" w:sz="0" w:space="0" w:color="auto"/>
        <w:left w:val="none" w:sz="0" w:space="0" w:color="auto"/>
        <w:bottom w:val="none" w:sz="0" w:space="0" w:color="auto"/>
        <w:right w:val="none" w:sz="0" w:space="0" w:color="auto"/>
      </w:divBdr>
    </w:div>
    <w:div w:id="740936">
      <w:bodyDiv w:val="1"/>
      <w:marLeft w:val="0"/>
      <w:marRight w:val="0"/>
      <w:marTop w:val="0"/>
      <w:marBottom w:val="0"/>
      <w:divBdr>
        <w:top w:val="none" w:sz="0" w:space="0" w:color="auto"/>
        <w:left w:val="none" w:sz="0" w:space="0" w:color="auto"/>
        <w:bottom w:val="none" w:sz="0" w:space="0" w:color="auto"/>
        <w:right w:val="none" w:sz="0" w:space="0" w:color="auto"/>
      </w:divBdr>
    </w:div>
    <w:div w:id="864012">
      <w:bodyDiv w:val="1"/>
      <w:marLeft w:val="0"/>
      <w:marRight w:val="0"/>
      <w:marTop w:val="0"/>
      <w:marBottom w:val="0"/>
      <w:divBdr>
        <w:top w:val="none" w:sz="0" w:space="0" w:color="auto"/>
        <w:left w:val="none" w:sz="0" w:space="0" w:color="auto"/>
        <w:bottom w:val="none" w:sz="0" w:space="0" w:color="auto"/>
        <w:right w:val="none" w:sz="0" w:space="0" w:color="auto"/>
      </w:divBdr>
    </w:div>
    <w:div w:id="935385">
      <w:bodyDiv w:val="1"/>
      <w:marLeft w:val="0"/>
      <w:marRight w:val="0"/>
      <w:marTop w:val="0"/>
      <w:marBottom w:val="0"/>
      <w:divBdr>
        <w:top w:val="none" w:sz="0" w:space="0" w:color="auto"/>
        <w:left w:val="none" w:sz="0" w:space="0" w:color="auto"/>
        <w:bottom w:val="none" w:sz="0" w:space="0" w:color="auto"/>
        <w:right w:val="none" w:sz="0" w:space="0" w:color="auto"/>
      </w:divBdr>
    </w:div>
    <w:div w:id="940032">
      <w:bodyDiv w:val="1"/>
      <w:marLeft w:val="0"/>
      <w:marRight w:val="0"/>
      <w:marTop w:val="0"/>
      <w:marBottom w:val="0"/>
      <w:divBdr>
        <w:top w:val="none" w:sz="0" w:space="0" w:color="auto"/>
        <w:left w:val="none" w:sz="0" w:space="0" w:color="auto"/>
        <w:bottom w:val="none" w:sz="0" w:space="0" w:color="auto"/>
        <w:right w:val="none" w:sz="0" w:space="0" w:color="auto"/>
      </w:divBdr>
    </w:div>
    <w:div w:id="1200305">
      <w:bodyDiv w:val="1"/>
      <w:marLeft w:val="0"/>
      <w:marRight w:val="0"/>
      <w:marTop w:val="0"/>
      <w:marBottom w:val="0"/>
      <w:divBdr>
        <w:top w:val="none" w:sz="0" w:space="0" w:color="auto"/>
        <w:left w:val="none" w:sz="0" w:space="0" w:color="auto"/>
        <w:bottom w:val="none" w:sz="0" w:space="0" w:color="auto"/>
        <w:right w:val="none" w:sz="0" w:space="0" w:color="auto"/>
      </w:divBdr>
    </w:div>
    <w:div w:id="1247576">
      <w:bodyDiv w:val="1"/>
      <w:marLeft w:val="0"/>
      <w:marRight w:val="0"/>
      <w:marTop w:val="0"/>
      <w:marBottom w:val="0"/>
      <w:divBdr>
        <w:top w:val="none" w:sz="0" w:space="0" w:color="auto"/>
        <w:left w:val="none" w:sz="0" w:space="0" w:color="auto"/>
        <w:bottom w:val="none" w:sz="0" w:space="0" w:color="auto"/>
        <w:right w:val="none" w:sz="0" w:space="0" w:color="auto"/>
      </w:divBdr>
    </w:div>
    <w:div w:id="1401208">
      <w:bodyDiv w:val="1"/>
      <w:marLeft w:val="0"/>
      <w:marRight w:val="0"/>
      <w:marTop w:val="0"/>
      <w:marBottom w:val="0"/>
      <w:divBdr>
        <w:top w:val="none" w:sz="0" w:space="0" w:color="auto"/>
        <w:left w:val="none" w:sz="0" w:space="0" w:color="auto"/>
        <w:bottom w:val="none" w:sz="0" w:space="0" w:color="auto"/>
        <w:right w:val="none" w:sz="0" w:space="0" w:color="auto"/>
      </w:divBdr>
    </w:div>
    <w:div w:id="1519525">
      <w:bodyDiv w:val="1"/>
      <w:marLeft w:val="0"/>
      <w:marRight w:val="0"/>
      <w:marTop w:val="0"/>
      <w:marBottom w:val="0"/>
      <w:divBdr>
        <w:top w:val="none" w:sz="0" w:space="0" w:color="auto"/>
        <w:left w:val="none" w:sz="0" w:space="0" w:color="auto"/>
        <w:bottom w:val="none" w:sz="0" w:space="0" w:color="auto"/>
        <w:right w:val="none" w:sz="0" w:space="0" w:color="auto"/>
      </w:divBdr>
    </w:div>
    <w:div w:id="1669449">
      <w:bodyDiv w:val="1"/>
      <w:marLeft w:val="0"/>
      <w:marRight w:val="0"/>
      <w:marTop w:val="0"/>
      <w:marBottom w:val="0"/>
      <w:divBdr>
        <w:top w:val="none" w:sz="0" w:space="0" w:color="auto"/>
        <w:left w:val="none" w:sz="0" w:space="0" w:color="auto"/>
        <w:bottom w:val="none" w:sz="0" w:space="0" w:color="auto"/>
        <w:right w:val="none" w:sz="0" w:space="0" w:color="auto"/>
      </w:divBdr>
    </w:div>
    <w:div w:id="1931666">
      <w:bodyDiv w:val="1"/>
      <w:marLeft w:val="0"/>
      <w:marRight w:val="0"/>
      <w:marTop w:val="0"/>
      <w:marBottom w:val="0"/>
      <w:divBdr>
        <w:top w:val="none" w:sz="0" w:space="0" w:color="auto"/>
        <w:left w:val="none" w:sz="0" w:space="0" w:color="auto"/>
        <w:bottom w:val="none" w:sz="0" w:space="0" w:color="auto"/>
        <w:right w:val="none" w:sz="0" w:space="0" w:color="auto"/>
      </w:divBdr>
    </w:div>
    <w:div w:id="1974071">
      <w:bodyDiv w:val="1"/>
      <w:marLeft w:val="0"/>
      <w:marRight w:val="0"/>
      <w:marTop w:val="0"/>
      <w:marBottom w:val="0"/>
      <w:divBdr>
        <w:top w:val="none" w:sz="0" w:space="0" w:color="auto"/>
        <w:left w:val="none" w:sz="0" w:space="0" w:color="auto"/>
        <w:bottom w:val="none" w:sz="0" w:space="0" w:color="auto"/>
        <w:right w:val="none" w:sz="0" w:space="0" w:color="auto"/>
      </w:divBdr>
    </w:div>
    <w:div w:id="2170735">
      <w:bodyDiv w:val="1"/>
      <w:marLeft w:val="0"/>
      <w:marRight w:val="0"/>
      <w:marTop w:val="0"/>
      <w:marBottom w:val="0"/>
      <w:divBdr>
        <w:top w:val="none" w:sz="0" w:space="0" w:color="auto"/>
        <w:left w:val="none" w:sz="0" w:space="0" w:color="auto"/>
        <w:bottom w:val="none" w:sz="0" w:space="0" w:color="auto"/>
        <w:right w:val="none" w:sz="0" w:space="0" w:color="auto"/>
      </w:divBdr>
    </w:div>
    <w:div w:id="2171752">
      <w:bodyDiv w:val="1"/>
      <w:marLeft w:val="0"/>
      <w:marRight w:val="0"/>
      <w:marTop w:val="0"/>
      <w:marBottom w:val="0"/>
      <w:divBdr>
        <w:top w:val="none" w:sz="0" w:space="0" w:color="auto"/>
        <w:left w:val="none" w:sz="0" w:space="0" w:color="auto"/>
        <w:bottom w:val="none" w:sz="0" w:space="0" w:color="auto"/>
        <w:right w:val="none" w:sz="0" w:space="0" w:color="auto"/>
      </w:divBdr>
    </w:div>
    <w:div w:id="2435080">
      <w:bodyDiv w:val="1"/>
      <w:marLeft w:val="0"/>
      <w:marRight w:val="0"/>
      <w:marTop w:val="0"/>
      <w:marBottom w:val="0"/>
      <w:divBdr>
        <w:top w:val="none" w:sz="0" w:space="0" w:color="auto"/>
        <w:left w:val="none" w:sz="0" w:space="0" w:color="auto"/>
        <w:bottom w:val="none" w:sz="0" w:space="0" w:color="auto"/>
        <w:right w:val="none" w:sz="0" w:space="0" w:color="auto"/>
      </w:divBdr>
    </w:div>
    <w:div w:id="2442327">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17058">
      <w:bodyDiv w:val="1"/>
      <w:marLeft w:val="0"/>
      <w:marRight w:val="0"/>
      <w:marTop w:val="0"/>
      <w:marBottom w:val="0"/>
      <w:divBdr>
        <w:top w:val="none" w:sz="0" w:space="0" w:color="auto"/>
        <w:left w:val="none" w:sz="0" w:space="0" w:color="auto"/>
        <w:bottom w:val="none" w:sz="0" w:space="0" w:color="auto"/>
        <w:right w:val="none" w:sz="0" w:space="0" w:color="auto"/>
      </w:divBdr>
    </w:div>
    <w:div w:id="2631169">
      <w:bodyDiv w:val="1"/>
      <w:marLeft w:val="0"/>
      <w:marRight w:val="0"/>
      <w:marTop w:val="0"/>
      <w:marBottom w:val="0"/>
      <w:divBdr>
        <w:top w:val="none" w:sz="0" w:space="0" w:color="auto"/>
        <w:left w:val="none" w:sz="0" w:space="0" w:color="auto"/>
        <w:bottom w:val="none" w:sz="0" w:space="0" w:color="auto"/>
        <w:right w:val="none" w:sz="0" w:space="0" w:color="auto"/>
      </w:divBdr>
    </w:div>
    <w:div w:id="2706143">
      <w:bodyDiv w:val="1"/>
      <w:marLeft w:val="0"/>
      <w:marRight w:val="0"/>
      <w:marTop w:val="0"/>
      <w:marBottom w:val="0"/>
      <w:divBdr>
        <w:top w:val="none" w:sz="0" w:space="0" w:color="auto"/>
        <w:left w:val="none" w:sz="0" w:space="0" w:color="auto"/>
        <w:bottom w:val="none" w:sz="0" w:space="0" w:color="auto"/>
        <w:right w:val="none" w:sz="0" w:space="0" w:color="auto"/>
      </w:divBdr>
    </w:div>
    <w:div w:id="2899414">
      <w:bodyDiv w:val="1"/>
      <w:marLeft w:val="0"/>
      <w:marRight w:val="0"/>
      <w:marTop w:val="0"/>
      <w:marBottom w:val="0"/>
      <w:divBdr>
        <w:top w:val="none" w:sz="0" w:space="0" w:color="auto"/>
        <w:left w:val="none" w:sz="0" w:space="0" w:color="auto"/>
        <w:bottom w:val="none" w:sz="0" w:space="0" w:color="auto"/>
        <w:right w:val="none" w:sz="0" w:space="0" w:color="auto"/>
      </w:divBdr>
    </w:div>
    <w:div w:id="3090652">
      <w:bodyDiv w:val="1"/>
      <w:marLeft w:val="0"/>
      <w:marRight w:val="0"/>
      <w:marTop w:val="0"/>
      <w:marBottom w:val="0"/>
      <w:divBdr>
        <w:top w:val="none" w:sz="0" w:space="0" w:color="auto"/>
        <w:left w:val="none" w:sz="0" w:space="0" w:color="auto"/>
        <w:bottom w:val="none" w:sz="0" w:space="0" w:color="auto"/>
        <w:right w:val="none" w:sz="0" w:space="0" w:color="auto"/>
      </w:divBdr>
    </w:div>
    <w:div w:id="3091252">
      <w:bodyDiv w:val="1"/>
      <w:marLeft w:val="0"/>
      <w:marRight w:val="0"/>
      <w:marTop w:val="0"/>
      <w:marBottom w:val="0"/>
      <w:divBdr>
        <w:top w:val="none" w:sz="0" w:space="0" w:color="auto"/>
        <w:left w:val="none" w:sz="0" w:space="0" w:color="auto"/>
        <w:bottom w:val="none" w:sz="0" w:space="0" w:color="auto"/>
        <w:right w:val="none" w:sz="0" w:space="0" w:color="auto"/>
      </w:divBdr>
    </w:div>
    <w:div w:id="3289701">
      <w:bodyDiv w:val="1"/>
      <w:marLeft w:val="0"/>
      <w:marRight w:val="0"/>
      <w:marTop w:val="0"/>
      <w:marBottom w:val="0"/>
      <w:divBdr>
        <w:top w:val="none" w:sz="0" w:space="0" w:color="auto"/>
        <w:left w:val="none" w:sz="0" w:space="0" w:color="auto"/>
        <w:bottom w:val="none" w:sz="0" w:space="0" w:color="auto"/>
        <w:right w:val="none" w:sz="0" w:space="0" w:color="auto"/>
      </w:divBdr>
    </w:div>
    <w:div w:id="3364331">
      <w:bodyDiv w:val="1"/>
      <w:marLeft w:val="0"/>
      <w:marRight w:val="0"/>
      <w:marTop w:val="0"/>
      <w:marBottom w:val="0"/>
      <w:divBdr>
        <w:top w:val="none" w:sz="0" w:space="0" w:color="auto"/>
        <w:left w:val="none" w:sz="0" w:space="0" w:color="auto"/>
        <w:bottom w:val="none" w:sz="0" w:space="0" w:color="auto"/>
        <w:right w:val="none" w:sz="0" w:space="0" w:color="auto"/>
      </w:divBdr>
    </w:div>
    <w:div w:id="3367164">
      <w:bodyDiv w:val="1"/>
      <w:marLeft w:val="0"/>
      <w:marRight w:val="0"/>
      <w:marTop w:val="0"/>
      <w:marBottom w:val="0"/>
      <w:divBdr>
        <w:top w:val="none" w:sz="0" w:space="0" w:color="auto"/>
        <w:left w:val="none" w:sz="0" w:space="0" w:color="auto"/>
        <w:bottom w:val="none" w:sz="0" w:space="0" w:color="auto"/>
        <w:right w:val="none" w:sz="0" w:space="0" w:color="auto"/>
      </w:divBdr>
    </w:div>
    <w:div w:id="3480387">
      <w:bodyDiv w:val="1"/>
      <w:marLeft w:val="0"/>
      <w:marRight w:val="0"/>
      <w:marTop w:val="0"/>
      <w:marBottom w:val="0"/>
      <w:divBdr>
        <w:top w:val="none" w:sz="0" w:space="0" w:color="auto"/>
        <w:left w:val="none" w:sz="0" w:space="0" w:color="auto"/>
        <w:bottom w:val="none" w:sz="0" w:space="0" w:color="auto"/>
        <w:right w:val="none" w:sz="0" w:space="0" w:color="auto"/>
      </w:divBdr>
    </w:div>
    <w:div w:id="3481141">
      <w:bodyDiv w:val="1"/>
      <w:marLeft w:val="0"/>
      <w:marRight w:val="0"/>
      <w:marTop w:val="0"/>
      <w:marBottom w:val="0"/>
      <w:divBdr>
        <w:top w:val="none" w:sz="0" w:space="0" w:color="auto"/>
        <w:left w:val="none" w:sz="0" w:space="0" w:color="auto"/>
        <w:bottom w:val="none" w:sz="0" w:space="0" w:color="auto"/>
        <w:right w:val="none" w:sz="0" w:space="0" w:color="auto"/>
      </w:divBdr>
    </w:div>
    <w:div w:id="3559704">
      <w:bodyDiv w:val="1"/>
      <w:marLeft w:val="0"/>
      <w:marRight w:val="0"/>
      <w:marTop w:val="0"/>
      <w:marBottom w:val="0"/>
      <w:divBdr>
        <w:top w:val="none" w:sz="0" w:space="0" w:color="auto"/>
        <w:left w:val="none" w:sz="0" w:space="0" w:color="auto"/>
        <w:bottom w:val="none" w:sz="0" w:space="0" w:color="auto"/>
        <w:right w:val="none" w:sz="0" w:space="0" w:color="auto"/>
      </w:divBdr>
    </w:div>
    <w:div w:id="3634361">
      <w:bodyDiv w:val="1"/>
      <w:marLeft w:val="0"/>
      <w:marRight w:val="0"/>
      <w:marTop w:val="0"/>
      <w:marBottom w:val="0"/>
      <w:divBdr>
        <w:top w:val="none" w:sz="0" w:space="0" w:color="auto"/>
        <w:left w:val="none" w:sz="0" w:space="0" w:color="auto"/>
        <w:bottom w:val="none" w:sz="0" w:space="0" w:color="auto"/>
        <w:right w:val="none" w:sz="0" w:space="0" w:color="auto"/>
      </w:divBdr>
    </w:div>
    <w:div w:id="3826034">
      <w:bodyDiv w:val="1"/>
      <w:marLeft w:val="0"/>
      <w:marRight w:val="0"/>
      <w:marTop w:val="0"/>
      <w:marBottom w:val="0"/>
      <w:divBdr>
        <w:top w:val="none" w:sz="0" w:space="0" w:color="auto"/>
        <w:left w:val="none" w:sz="0" w:space="0" w:color="auto"/>
        <w:bottom w:val="none" w:sz="0" w:space="0" w:color="auto"/>
        <w:right w:val="none" w:sz="0" w:space="0" w:color="auto"/>
      </w:divBdr>
    </w:div>
    <w:div w:id="4092374">
      <w:bodyDiv w:val="1"/>
      <w:marLeft w:val="0"/>
      <w:marRight w:val="0"/>
      <w:marTop w:val="0"/>
      <w:marBottom w:val="0"/>
      <w:divBdr>
        <w:top w:val="none" w:sz="0" w:space="0" w:color="auto"/>
        <w:left w:val="none" w:sz="0" w:space="0" w:color="auto"/>
        <w:bottom w:val="none" w:sz="0" w:space="0" w:color="auto"/>
        <w:right w:val="none" w:sz="0" w:space="0" w:color="auto"/>
      </w:divBdr>
    </w:div>
    <w:div w:id="4216562">
      <w:bodyDiv w:val="1"/>
      <w:marLeft w:val="0"/>
      <w:marRight w:val="0"/>
      <w:marTop w:val="0"/>
      <w:marBottom w:val="0"/>
      <w:divBdr>
        <w:top w:val="none" w:sz="0" w:space="0" w:color="auto"/>
        <w:left w:val="none" w:sz="0" w:space="0" w:color="auto"/>
        <w:bottom w:val="none" w:sz="0" w:space="0" w:color="auto"/>
        <w:right w:val="none" w:sz="0" w:space="0" w:color="auto"/>
      </w:divBdr>
    </w:div>
    <w:div w:id="4327663">
      <w:bodyDiv w:val="1"/>
      <w:marLeft w:val="0"/>
      <w:marRight w:val="0"/>
      <w:marTop w:val="0"/>
      <w:marBottom w:val="0"/>
      <w:divBdr>
        <w:top w:val="none" w:sz="0" w:space="0" w:color="auto"/>
        <w:left w:val="none" w:sz="0" w:space="0" w:color="auto"/>
        <w:bottom w:val="none" w:sz="0" w:space="0" w:color="auto"/>
        <w:right w:val="none" w:sz="0" w:space="0" w:color="auto"/>
      </w:divBdr>
    </w:div>
    <w:div w:id="4595239">
      <w:bodyDiv w:val="1"/>
      <w:marLeft w:val="0"/>
      <w:marRight w:val="0"/>
      <w:marTop w:val="0"/>
      <w:marBottom w:val="0"/>
      <w:divBdr>
        <w:top w:val="none" w:sz="0" w:space="0" w:color="auto"/>
        <w:left w:val="none" w:sz="0" w:space="0" w:color="auto"/>
        <w:bottom w:val="none" w:sz="0" w:space="0" w:color="auto"/>
        <w:right w:val="none" w:sz="0" w:space="0" w:color="auto"/>
      </w:divBdr>
    </w:div>
    <w:div w:id="4788596">
      <w:bodyDiv w:val="1"/>
      <w:marLeft w:val="0"/>
      <w:marRight w:val="0"/>
      <w:marTop w:val="0"/>
      <w:marBottom w:val="0"/>
      <w:divBdr>
        <w:top w:val="none" w:sz="0" w:space="0" w:color="auto"/>
        <w:left w:val="none" w:sz="0" w:space="0" w:color="auto"/>
        <w:bottom w:val="none" w:sz="0" w:space="0" w:color="auto"/>
        <w:right w:val="none" w:sz="0" w:space="0" w:color="auto"/>
      </w:divBdr>
    </w:div>
    <w:div w:id="4867016">
      <w:bodyDiv w:val="1"/>
      <w:marLeft w:val="0"/>
      <w:marRight w:val="0"/>
      <w:marTop w:val="0"/>
      <w:marBottom w:val="0"/>
      <w:divBdr>
        <w:top w:val="none" w:sz="0" w:space="0" w:color="auto"/>
        <w:left w:val="none" w:sz="0" w:space="0" w:color="auto"/>
        <w:bottom w:val="none" w:sz="0" w:space="0" w:color="auto"/>
        <w:right w:val="none" w:sz="0" w:space="0" w:color="auto"/>
      </w:divBdr>
    </w:div>
    <w:div w:id="4986520">
      <w:bodyDiv w:val="1"/>
      <w:marLeft w:val="0"/>
      <w:marRight w:val="0"/>
      <w:marTop w:val="0"/>
      <w:marBottom w:val="0"/>
      <w:divBdr>
        <w:top w:val="none" w:sz="0" w:space="0" w:color="auto"/>
        <w:left w:val="none" w:sz="0" w:space="0" w:color="auto"/>
        <w:bottom w:val="none" w:sz="0" w:space="0" w:color="auto"/>
        <w:right w:val="none" w:sz="0" w:space="0" w:color="auto"/>
      </w:divBdr>
    </w:div>
    <w:div w:id="5329684">
      <w:bodyDiv w:val="1"/>
      <w:marLeft w:val="0"/>
      <w:marRight w:val="0"/>
      <w:marTop w:val="0"/>
      <w:marBottom w:val="0"/>
      <w:divBdr>
        <w:top w:val="none" w:sz="0" w:space="0" w:color="auto"/>
        <w:left w:val="none" w:sz="0" w:space="0" w:color="auto"/>
        <w:bottom w:val="none" w:sz="0" w:space="0" w:color="auto"/>
        <w:right w:val="none" w:sz="0" w:space="0" w:color="auto"/>
      </w:divBdr>
    </w:div>
    <w:div w:id="5595244">
      <w:bodyDiv w:val="1"/>
      <w:marLeft w:val="0"/>
      <w:marRight w:val="0"/>
      <w:marTop w:val="0"/>
      <w:marBottom w:val="0"/>
      <w:divBdr>
        <w:top w:val="none" w:sz="0" w:space="0" w:color="auto"/>
        <w:left w:val="none" w:sz="0" w:space="0" w:color="auto"/>
        <w:bottom w:val="none" w:sz="0" w:space="0" w:color="auto"/>
        <w:right w:val="none" w:sz="0" w:space="0" w:color="auto"/>
      </w:divBdr>
    </w:div>
    <w:div w:id="5596985">
      <w:bodyDiv w:val="1"/>
      <w:marLeft w:val="0"/>
      <w:marRight w:val="0"/>
      <w:marTop w:val="0"/>
      <w:marBottom w:val="0"/>
      <w:divBdr>
        <w:top w:val="none" w:sz="0" w:space="0" w:color="auto"/>
        <w:left w:val="none" w:sz="0" w:space="0" w:color="auto"/>
        <w:bottom w:val="none" w:sz="0" w:space="0" w:color="auto"/>
        <w:right w:val="none" w:sz="0" w:space="0" w:color="auto"/>
      </w:divBdr>
    </w:div>
    <w:div w:id="5645115">
      <w:bodyDiv w:val="1"/>
      <w:marLeft w:val="0"/>
      <w:marRight w:val="0"/>
      <w:marTop w:val="0"/>
      <w:marBottom w:val="0"/>
      <w:divBdr>
        <w:top w:val="none" w:sz="0" w:space="0" w:color="auto"/>
        <w:left w:val="none" w:sz="0" w:space="0" w:color="auto"/>
        <w:bottom w:val="none" w:sz="0" w:space="0" w:color="auto"/>
        <w:right w:val="none" w:sz="0" w:space="0" w:color="auto"/>
      </w:divBdr>
    </w:div>
    <w:div w:id="5791123">
      <w:bodyDiv w:val="1"/>
      <w:marLeft w:val="0"/>
      <w:marRight w:val="0"/>
      <w:marTop w:val="0"/>
      <w:marBottom w:val="0"/>
      <w:divBdr>
        <w:top w:val="none" w:sz="0" w:space="0" w:color="auto"/>
        <w:left w:val="none" w:sz="0" w:space="0" w:color="auto"/>
        <w:bottom w:val="none" w:sz="0" w:space="0" w:color="auto"/>
        <w:right w:val="none" w:sz="0" w:space="0" w:color="auto"/>
      </w:divBdr>
    </w:div>
    <w:div w:id="5795935">
      <w:bodyDiv w:val="1"/>
      <w:marLeft w:val="0"/>
      <w:marRight w:val="0"/>
      <w:marTop w:val="0"/>
      <w:marBottom w:val="0"/>
      <w:divBdr>
        <w:top w:val="none" w:sz="0" w:space="0" w:color="auto"/>
        <w:left w:val="none" w:sz="0" w:space="0" w:color="auto"/>
        <w:bottom w:val="none" w:sz="0" w:space="0" w:color="auto"/>
        <w:right w:val="none" w:sz="0" w:space="0" w:color="auto"/>
      </w:divBdr>
    </w:div>
    <w:div w:id="5864809">
      <w:bodyDiv w:val="1"/>
      <w:marLeft w:val="0"/>
      <w:marRight w:val="0"/>
      <w:marTop w:val="0"/>
      <w:marBottom w:val="0"/>
      <w:divBdr>
        <w:top w:val="none" w:sz="0" w:space="0" w:color="auto"/>
        <w:left w:val="none" w:sz="0" w:space="0" w:color="auto"/>
        <w:bottom w:val="none" w:sz="0" w:space="0" w:color="auto"/>
        <w:right w:val="none" w:sz="0" w:space="0" w:color="auto"/>
      </w:divBdr>
    </w:div>
    <w:div w:id="6058472">
      <w:bodyDiv w:val="1"/>
      <w:marLeft w:val="0"/>
      <w:marRight w:val="0"/>
      <w:marTop w:val="0"/>
      <w:marBottom w:val="0"/>
      <w:divBdr>
        <w:top w:val="none" w:sz="0" w:space="0" w:color="auto"/>
        <w:left w:val="none" w:sz="0" w:space="0" w:color="auto"/>
        <w:bottom w:val="none" w:sz="0" w:space="0" w:color="auto"/>
        <w:right w:val="none" w:sz="0" w:space="0" w:color="auto"/>
      </w:divBdr>
    </w:div>
    <w:div w:id="6444443">
      <w:bodyDiv w:val="1"/>
      <w:marLeft w:val="0"/>
      <w:marRight w:val="0"/>
      <w:marTop w:val="0"/>
      <w:marBottom w:val="0"/>
      <w:divBdr>
        <w:top w:val="none" w:sz="0" w:space="0" w:color="auto"/>
        <w:left w:val="none" w:sz="0" w:space="0" w:color="auto"/>
        <w:bottom w:val="none" w:sz="0" w:space="0" w:color="auto"/>
        <w:right w:val="none" w:sz="0" w:space="0" w:color="auto"/>
      </w:divBdr>
    </w:div>
    <w:div w:id="6641987">
      <w:bodyDiv w:val="1"/>
      <w:marLeft w:val="0"/>
      <w:marRight w:val="0"/>
      <w:marTop w:val="0"/>
      <w:marBottom w:val="0"/>
      <w:divBdr>
        <w:top w:val="none" w:sz="0" w:space="0" w:color="auto"/>
        <w:left w:val="none" w:sz="0" w:space="0" w:color="auto"/>
        <w:bottom w:val="none" w:sz="0" w:space="0" w:color="auto"/>
        <w:right w:val="none" w:sz="0" w:space="0" w:color="auto"/>
      </w:divBdr>
    </w:div>
    <w:div w:id="6716476">
      <w:bodyDiv w:val="1"/>
      <w:marLeft w:val="0"/>
      <w:marRight w:val="0"/>
      <w:marTop w:val="0"/>
      <w:marBottom w:val="0"/>
      <w:divBdr>
        <w:top w:val="none" w:sz="0" w:space="0" w:color="auto"/>
        <w:left w:val="none" w:sz="0" w:space="0" w:color="auto"/>
        <w:bottom w:val="none" w:sz="0" w:space="0" w:color="auto"/>
        <w:right w:val="none" w:sz="0" w:space="0" w:color="auto"/>
      </w:divBdr>
    </w:div>
    <w:div w:id="6754588">
      <w:bodyDiv w:val="1"/>
      <w:marLeft w:val="0"/>
      <w:marRight w:val="0"/>
      <w:marTop w:val="0"/>
      <w:marBottom w:val="0"/>
      <w:divBdr>
        <w:top w:val="none" w:sz="0" w:space="0" w:color="auto"/>
        <w:left w:val="none" w:sz="0" w:space="0" w:color="auto"/>
        <w:bottom w:val="none" w:sz="0" w:space="0" w:color="auto"/>
        <w:right w:val="none" w:sz="0" w:space="0" w:color="auto"/>
      </w:divBdr>
    </w:div>
    <w:div w:id="6833558">
      <w:bodyDiv w:val="1"/>
      <w:marLeft w:val="0"/>
      <w:marRight w:val="0"/>
      <w:marTop w:val="0"/>
      <w:marBottom w:val="0"/>
      <w:divBdr>
        <w:top w:val="none" w:sz="0" w:space="0" w:color="auto"/>
        <w:left w:val="none" w:sz="0" w:space="0" w:color="auto"/>
        <w:bottom w:val="none" w:sz="0" w:space="0" w:color="auto"/>
        <w:right w:val="none" w:sz="0" w:space="0" w:color="auto"/>
      </w:divBdr>
    </w:div>
    <w:div w:id="6907282">
      <w:bodyDiv w:val="1"/>
      <w:marLeft w:val="0"/>
      <w:marRight w:val="0"/>
      <w:marTop w:val="0"/>
      <w:marBottom w:val="0"/>
      <w:divBdr>
        <w:top w:val="none" w:sz="0" w:space="0" w:color="auto"/>
        <w:left w:val="none" w:sz="0" w:space="0" w:color="auto"/>
        <w:bottom w:val="none" w:sz="0" w:space="0" w:color="auto"/>
        <w:right w:val="none" w:sz="0" w:space="0" w:color="auto"/>
      </w:divBdr>
    </w:div>
    <w:div w:id="7220944">
      <w:bodyDiv w:val="1"/>
      <w:marLeft w:val="0"/>
      <w:marRight w:val="0"/>
      <w:marTop w:val="0"/>
      <w:marBottom w:val="0"/>
      <w:divBdr>
        <w:top w:val="none" w:sz="0" w:space="0" w:color="auto"/>
        <w:left w:val="none" w:sz="0" w:space="0" w:color="auto"/>
        <w:bottom w:val="none" w:sz="0" w:space="0" w:color="auto"/>
        <w:right w:val="none" w:sz="0" w:space="0" w:color="auto"/>
      </w:divBdr>
    </w:div>
    <w:div w:id="7293851">
      <w:bodyDiv w:val="1"/>
      <w:marLeft w:val="0"/>
      <w:marRight w:val="0"/>
      <w:marTop w:val="0"/>
      <w:marBottom w:val="0"/>
      <w:divBdr>
        <w:top w:val="none" w:sz="0" w:space="0" w:color="auto"/>
        <w:left w:val="none" w:sz="0" w:space="0" w:color="auto"/>
        <w:bottom w:val="none" w:sz="0" w:space="0" w:color="auto"/>
        <w:right w:val="none" w:sz="0" w:space="0" w:color="auto"/>
      </w:divBdr>
    </w:div>
    <w:div w:id="7340611">
      <w:bodyDiv w:val="1"/>
      <w:marLeft w:val="0"/>
      <w:marRight w:val="0"/>
      <w:marTop w:val="0"/>
      <w:marBottom w:val="0"/>
      <w:divBdr>
        <w:top w:val="none" w:sz="0" w:space="0" w:color="auto"/>
        <w:left w:val="none" w:sz="0" w:space="0" w:color="auto"/>
        <w:bottom w:val="none" w:sz="0" w:space="0" w:color="auto"/>
        <w:right w:val="none" w:sz="0" w:space="0" w:color="auto"/>
      </w:divBdr>
    </w:div>
    <w:div w:id="7602210">
      <w:bodyDiv w:val="1"/>
      <w:marLeft w:val="0"/>
      <w:marRight w:val="0"/>
      <w:marTop w:val="0"/>
      <w:marBottom w:val="0"/>
      <w:divBdr>
        <w:top w:val="none" w:sz="0" w:space="0" w:color="auto"/>
        <w:left w:val="none" w:sz="0" w:space="0" w:color="auto"/>
        <w:bottom w:val="none" w:sz="0" w:space="0" w:color="auto"/>
        <w:right w:val="none" w:sz="0" w:space="0" w:color="auto"/>
      </w:divBdr>
    </w:div>
    <w:div w:id="7603108">
      <w:bodyDiv w:val="1"/>
      <w:marLeft w:val="0"/>
      <w:marRight w:val="0"/>
      <w:marTop w:val="0"/>
      <w:marBottom w:val="0"/>
      <w:divBdr>
        <w:top w:val="none" w:sz="0" w:space="0" w:color="auto"/>
        <w:left w:val="none" w:sz="0" w:space="0" w:color="auto"/>
        <w:bottom w:val="none" w:sz="0" w:space="0" w:color="auto"/>
        <w:right w:val="none" w:sz="0" w:space="0" w:color="auto"/>
      </w:divBdr>
    </w:div>
    <w:div w:id="7754452">
      <w:bodyDiv w:val="1"/>
      <w:marLeft w:val="0"/>
      <w:marRight w:val="0"/>
      <w:marTop w:val="0"/>
      <w:marBottom w:val="0"/>
      <w:divBdr>
        <w:top w:val="none" w:sz="0" w:space="0" w:color="auto"/>
        <w:left w:val="none" w:sz="0" w:space="0" w:color="auto"/>
        <w:bottom w:val="none" w:sz="0" w:space="0" w:color="auto"/>
        <w:right w:val="none" w:sz="0" w:space="0" w:color="auto"/>
      </w:divBdr>
    </w:div>
    <w:div w:id="8144492">
      <w:bodyDiv w:val="1"/>
      <w:marLeft w:val="0"/>
      <w:marRight w:val="0"/>
      <w:marTop w:val="0"/>
      <w:marBottom w:val="0"/>
      <w:divBdr>
        <w:top w:val="none" w:sz="0" w:space="0" w:color="auto"/>
        <w:left w:val="none" w:sz="0" w:space="0" w:color="auto"/>
        <w:bottom w:val="none" w:sz="0" w:space="0" w:color="auto"/>
        <w:right w:val="none" w:sz="0" w:space="0" w:color="auto"/>
      </w:divBdr>
    </w:div>
    <w:div w:id="8410577">
      <w:bodyDiv w:val="1"/>
      <w:marLeft w:val="0"/>
      <w:marRight w:val="0"/>
      <w:marTop w:val="0"/>
      <w:marBottom w:val="0"/>
      <w:divBdr>
        <w:top w:val="none" w:sz="0" w:space="0" w:color="auto"/>
        <w:left w:val="none" w:sz="0" w:space="0" w:color="auto"/>
        <w:bottom w:val="none" w:sz="0" w:space="0" w:color="auto"/>
        <w:right w:val="none" w:sz="0" w:space="0" w:color="auto"/>
      </w:divBdr>
    </w:div>
    <w:div w:id="8457322">
      <w:bodyDiv w:val="1"/>
      <w:marLeft w:val="0"/>
      <w:marRight w:val="0"/>
      <w:marTop w:val="0"/>
      <w:marBottom w:val="0"/>
      <w:divBdr>
        <w:top w:val="none" w:sz="0" w:space="0" w:color="auto"/>
        <w:left w:val="none" w:sz="0" w:space="0" w:color="auto"/>
        <w:bottom w:val="none" w:sz="0" w:space="0" w:color="auto"/>
        <w:right w:val="none" w:sz="0" w:space="0" w:color="auto"/>
      </w:divBdr>
    </w:div>
    <w:div w:id="8533852">
      <w:bodyDiv w:val="1"/>
      <w:marLeft w:val="0"/>
      <w:marRight w:val="0"/>
      <w:marTop w:val="0"/>
      <w:marBottom w:val="0"/>
      <w:divBdr>
        <w:top w:val="none" w:sz="0" w:space="0" w:color="auto"/>
        <w:left w:val="none" w:sz="0" w:space="0" w:color="auto"/>
        <w:bottom w:val="none" w:sz="0" w:space="0" w:color="auto"/>
        <w:right w:val="none" w:sz="0" w:space="0" w:color="auto"/>
      </w:divBdr>
    </w:div>
    <w:div w:id="8610189">
      <w:bodyDiv w:val="1"/>
      <w:marLeft w:val="0"/>
      <w:marRight w:val="0"/>
      <w:marTop w:val="0"/>
      <w:marBottom w:val="0"/>
      <w:divBdr>
        <w:top w:val="none" w:sz="0" w:space="0" w:color="auto"/>
        <w:left w:val="none" w:sz="0" w:space="0" w:color="auto"/>
        <w:bottom w:val="none" w:sz="0" w:space="0" w:color="auto"/>
        <w:right w:val="none" w:sz="0" w:space="0" w:color="auto"/>
      </w:divBdr>
    </w:div>
    <w:div w:id="8652678">
      <w:bodyDiv w:val="1"/>
      <w:marLeft w:val="0"/>
      <w:marRight w:val="0"/>
      <w:marTop w:val="0"/>
      <w:marBottom w:val="0"/>
      <w:divBdr>
        <w:top w:val="none" w:sz="0" w:space="0" w:color="auto"/>
        <w:left w:val="none" w:sz="0" w:space="0" w:color="auto"/>
        <w:bottom w:val="none" w:sz="0" w:space="0" w:color="auto"/>
        <w:right w:val="none" w:sz="0" w:space="0" w:color="auto"/>
      </w:divBdr>
    </w:div>
    <w:div w:id="8872264">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070072">
      <w:bodyDiv w:val="1"/>
      <w:marLeft w:val="0"/>
      <w:marRight w:val="0"/>
      <w:marTop w:val="0"/>
      <w:marBottom w:val="0"/>
      <w:divBdr>
        <w:top w:val="none" w:sz="0" w:space="0" w:color="auto"/>
        <w:left w:val="none" w:sz="0" w:space="0" w:color="auto"/>
        <w:bottom w:val="none" w:sz="0" w:space="0" w:color="auto"/>
        <w:right w:val="none" w:sz="0" w:space="0" w:color="auto"/>
      </w:divBdr>
    </w:div>
    <w:div w:id="9071453">
      <w:bodyDiv w:val="1"/>
      <w:marLeft w:val="0"/>
      <w:marRight w:val="0"/>
      <w:marTop w:val="0"/>
      <w:marBottom w:val="0"/>
      <w:divBdr>
        <w:top w:val="none" w:sz="0" w:space="0" w:color="auto"/>
        <w:left w:val="none" w:sz="0" w:space="0" w:color="auto"/>
        <w:bottom w:val="none" w:sz="0" w:space="0" w:color="auto"/>
        <w:right w:val="none" w:sz="0" w:space="0" w:color="auto"/>
      </w:divBdr>
    </w:div>
    <w:div w:id="9334670">
      <w:bodyDiv w:val="1"/>
      <w:marLeft w:val="0"/>
      <w:marRight w:val="0"/>
      <w:marTop w:val="0"/>
      <w:marBottom w:val="0"/>
      <w:divBdr>
        <w:top w:val="none" w:sz="0" w:space="0" w:color="auto"/>
        <w:left w:val="none" w:sz="0" w:space="0" w:color="auto"/>
        <w:bottom w:val="none" w:sz="0" w:space="0" w:color="auto"/>
        <w:right w:val="none" w:sz="0" w:space="0" w:color="auto"/>
      </w:divBdr>
    </w:div>
    <w:div w:id="10031357">
      <w:bodyDiv w:val="1"/>
      <w:marLeft w:val="0"/>
      <w:marRight w:val="0"/>
      <w:marTop w:val="0"/>
      <w:marBottom w:val="0"/>
      <w:divBdr>
        <w:top w:val="none" w:sz="0" w:space="0" w:color="auto"/>
        <w:left w:val="none" w:sz="0" w:space="0" w:color="auto"/>
        <w:bottom w:val="none" w:sz="0" w:space="0" w:color="auto"/>
        <w:right w:val="none" w:sz="0" w:space="0" w:color="auto"/>
      </w:divBdr>
    </w:div>
    <w:div w:id="10180623">
      <w:bodyDiv w:val="1"/>
      <w:marLeft w:val="0"/>
      <w:marRight w:val="0"/>
      <w:marTop w:val="0"/>
      <w:marBottom w:val="0"/>
      <w:divBdr>
        <w:top w:val="none" w:sz="0" w:space="0" w:color="auto"/>
        <w:left w:val="none" w:sz="0" w:space="0" w:color="auto"/>
        <w:bottom w:val="none" w:sz="0" w:space="0" w:color="auto"/>
        <w:right w:val="none" w:sz="0" w:space="0" w:color="auto"/>
      </w:divBdr>
    </w:div>
    <w:div w:id="10498887">
      <w:bodyDiv w:val="1"/>
      <w:marLeft w:val="0"/>
      <w:marRight w:val="0"/>
      <w:marTop w:val="0"/>
      <w:marBottom w:val="0"/>
      <w:divBdr>
        <w:top w:val="none" w:sz="0" w:space="0" w:color="auto"/>
        <w:left w:val="none" w:sz="0" w:space="0" w:color="auto"/>
        <w:bottom w:val="none" w:sz="0" w:space="0" w:color="auto"/>
        <w:right w:val="none" w:sz="0" w:space="0" w:color="auto"/>
      </w:divBdr>
    </w:div>
    <w:div w:id="10574247">
      <w:bodyDiv w:val="1"/>
      <w:marLeft w:val="0"/>
      <w:marRight w:val="0"/>
      <w:marTop w:val="0"/>
      <w:marBottom w:val="0"/>
      <w:divBdr>
        <w:top w:val="none" w:sz="0" w:space="0" w:color="auto"/>
        <w:left w:val="none" w:sz="0" w:space="0" w:color="auto"/>
        <w:bottom w:val="none" w:sz="0" w:space="0" w:color="auto"/>
        <w:right w:val="none" w:sz="0" w:space="0" w:color="auto"/>
      </w:divBdr>
    </w:div>
    <w:div w:id="10648428">
      <w:bodyDiv w:val="1"/>
      <w:marLeft w:val="0"/>
      <w:marRight w:val="0"/>
      <w:marTop w:val="0"/>
      <w:marBottom w:val="0"/>
      <w:divBdr>
        <w:top w:val="none" w:sz="0" w:space="0" w:color="auto"/>
        <w:left w:val="none" w:sz="0" w:space="0" w:color="auto"/>
        <w:bottom w:val="none" w:sz="0" w:space="0" w:color="auto"/>
        <w:right w:val="none" w:sz="0" w:space="0" w:color="auto"/>
      </w:divBdr>
    </w:div>
    <w:div w:id="11037603">
      <w:bodyDiv w:val="1"/>
      <w:marLeft w:val="0"/>
      <w:marRight w:val="0"/>
      <w:marTop w:val="0"/>
      <w:marBottom w:val="0"/>
      <w:divBdr>
        <w:top w:val="none" w:sz="0" w:space="0" w:color="auto"/>
        <w:left w:val="none" w:sz="0" w:space="0" w:color="auto"/>
        <w:bottom w:val="none" w:sz="0" w:space="0" w:color="auto"/>
        <w:right w:val="none" w:sz="0" w:space="0" w:color="auto"/>
      </w:divBdr>
    </w:div>
    <w:div w:id="11224552">
      <w:bodyDiv w:val="1"/>
      <w:marLeft w:val="0"/>
      <w:marRight w:val="0"/>
      <w:marTop w:val="0"/>
      <w:marBottom w:val="0"/>
      <w:divBdr>
        <w:top w:val="none" w:sz="0" w:space="0" w:color="auto"/>
        <w:left w:val="none" w:sz="0" w:space="0" w:color="auto"/>
        <w:bottom w:val="none" w:sz="0" w:space="0" w:color="auto"/>
        <w:right w:val="none" w:sz="0" w:space="0" w:color="auto"/>
      </w:divBdr>
    </w:div>
    <w:div w:id="11347001">
      <w:bodyDiv w:val="1"/>
      <w:marLeft w:val="0"/>
      <w:marRight w:val="0"/>
      <w:marTop w:val="0"/>
      <w:marBottom w:val="0"/>
      <w:divBdr>
        <w:top w:val="none" w:sz="0" w:space="0" w:color="auto"/>
        <w:left w:val="none" w:sz="0" w:space="0" w:color="auto"/>
        <w:bottom w:val="none" w:sz="0" w:space="0" w:color="auto"/>
        <w:right w:val="none" w:sz="0" w:space="0" w:color="auto"/>
      </w:divBdr>
    </w:div>
    <w:div w:id="11499706">
      <w:bodyDiv w:val="1"/>
      <w:marLeft w:val="0"/>
      <w:marRight w:val="0"/>
      <w:marTop w:val="0"/>
      <w:marBottom w:val="0"/>
      <w:divBdr>
        <w:top w:val="none" w:sz="0" w:space="0" w:color="auto"/>
        <w:left w:val="none" w:sz="0" w:space="0" w:color="auto"/>
        <w:bottom w:val="none" w:sz="0" w:space="0" w:color="auto"/>
        <w:right w:val="none" w:sz="0" w:space="0" w:color="auto"/>
      </w:divBdr>
    </w:div>
    <w:div w:id="11684649">
      <w:bodyDiv w:val="1"/>
      <w:marLeft w:val="0"/>
      <w:marRight w:val="0"/>
      <w:marTop w:val="0"/>
      <w:marBottom w:val="0"/>
      <w:divBdr>
        <w:top w:val="none" w:sz="0" w:space="0" w:color="auto"/>
        <w:left w:val="none" w:sz="0" w:space="0" w:color="auto"/>
        <w:bottom w:val="none" w:sz="0" w:space="0" w:color="auto"/>
        <w:right w:val="none" w:sz="0" w:space="0" w:color="auto"/>
      </w:divBdr>
    </w:div>
    <w:div w:id="11960220">
      <w:bodyDiv w:val="1"/>
      <w:marLeft w:val="0"/>
      <w:marRight w:val="0"/>
      <w:marTop w:val="0"/>
      <w:marBottom w:val="0"/>
      <w:divBdr>
        <w:top w:val="none" w:sz="0" w:space="0" w:color="auto"/>
        <w:left w:val="none" w:sz="0" w:space="0" w:color="auto"/>
        <w:bottom w:val="none" w:sz="0" w:space="0" w:color="auto"/>
        <w:right w:val="none" w:sz="0" w:space="0" w:color="auto"/>
      </w:divBdr>
    </w:div>
    <w:div w:id="11997980">
      <w:bodyDiv w:val="1"/>
      <w:marLeft w:val="0"/>
      <w:marRight w:val="0"/>
      <w:marTop w:val="0"/>
      <w:marBottom w:val="0"/>
      <w:divBdr>
        <w:top w:val="none" w:sz="0" w:space="0" w:color="auto"/>
        <w:left w:val="none" w:sz="0" w:space="0" w:color="auto"/>
        <w:bottom w:val="none" w:sz="0" w:space="0" w:color="auto"/>
        <w:right w:val="none" w:sz="0" w:space="0" w:color="auto"/>
      </w:divBdr>
    </w:div>
    <w:div w:id="11998430">
      <w:bodyDiv w:val="1"/>
      <w:marLeft w:val="0"/>
      <w:marRight w:val="0"/>
      <w:marTop w:val="0"/>
      <w:marBottom w:val="0"/>
      <w:divBdr>
        <w:top w:val="none" w:sz="0" w:space="0" w:color="auto"/>
        <w:left w:val="none" w:sz="0" w:space="0" w:color="auto"/>
        <w:bottom w:val="none" w:sz="0" w:space="0" w:color="auto"/>
        <w:right w:val="none" w:sz="0" w:space="0" w:color="auto"/>
      </w:divBdr>
    </w:div>
    <w:div w:id="12071287">
      <w:bodyDiv w:val="1"/>
      <w:marLeft w:val="0"/>
      <w:marRight w:val="0"/>
      <w:marTop w:val="0"/>
      <w:marBottom w:val="0"/>
      <w:divBdr>
        <w:top w:val="none" w:sz="0" w:space="0" w:color="auto"/>
        <w:left w:val="none" w:sz="0" w:space="0" w:color="auto"/>
        <w:bottom w:val="none" w:sz="0" w:space="0" w:color="auto"/>
        <w:right w:val="none" w:sz="0" w:space="0" w:color="auto"/>
      </w:divBdr>
    </w:div>
    <w:div w:id="12466111">
      <w:bodyDiv w:val="1"/>
      <w:marLeft w:val="0"/>
      <w:marRight w:val="0"/>
      <w:marTop w:val="0"/>
      <w:marBottom w:val="0"/>
      <w:divBdr>
        <w:top w:val="none" w:sz="0" w:space="0" w:color="auto"/>
        <w:left w:val="none" w:sz="0" w:space="0" w:color="auto"/>
        <w:bottom w:val="none" w:sz="0" w:space="0" w:color="auto"/>
        <w:right w:val="none" w:sz="0" w:space="0" w:color="auto"/>
      </w:divBdr>
    </w:div>
    <w:div w:id="12727444">
      <w:bodyDiv w:val="1"/>
      <w:marLeft w:val="0"/>
      <w:marRight w:val="0"/>
      <w:marTop w:val="0"/>
      <w:marBottom w:val="0"/>
      <w:divBdr>
        <w:top w:val="none" w:sz="0" w:space="0" w:color="auto"/>
        <w:left w:val="none" w:sz="0" w:space="0" w:color="auto"/>
        <w:bottom w:val="none" w:sz="0" w:space="0" w:color="auto"/>
        <w:right w:val="none" w:sz="0" w:space="0" w:color="auto"/>
      </w:divBdr>
    </w:div>
    <w:div w:id="12851833">
      <w:bodyDiv w:val="1"/>
      <w:marLeft w:val="0"/>
      <w:marRight w:val="0"/>
      <w:marTop w:val="0"/>
      <w:marBottom w:val="0"/>
      <w:divBdr>
        <w:top w:val="none" w:sz="0" w:space="0" w:color="auto"/>
        <w:left w:val="none" w:sz="0" w:space="0" w:color="auto"/>
        <w:bottom w:val="none" w:sz="0" w:space="0" w:color="auto"/>
        <w:right w:val="none" w:sz="0" w:space="0" w:color="auto"/>
      </w:divBdr>
    </w:div>
    <w:div w:id="12924597">
      <w:bodyDiv w:val="1"/>
      <w:marLeft w:val="0"/>
      <w:marRight w:val="0"/>
      <w:marTop w:val="0"/>
      <w:marBottom w:val="0"/>
      <w:divBdr>
        <w:top w:val="none" w:sz="0" w:space="0" w:color="auto"/>
        <w:left w:val="none" w:sz="0" w:space="0" w:color="auto"/>
        <w:bottom w:val="none" w:sz="0" w:space="0" w:color="auto"/>
        <w:right w:val="none" w:sz="0" w:space="0" w:color="auto"/>
      </w:divBdr>
    </w:div>
    <w:div w:id="12994577">
      <w:bodyDiv w:val="1"/>
      <w:marLeft w:val="0"/>
      <w:marRight w:val="0"/>
      <w:marTop w:val="0"/>
      <w:marBottom w:val="0"/>
      <w:divBdr>
        <w:top w:val="none" w:sz="0" w:space="0" w:color="auto"/>
        <w:left w:val="none" w:sz="0" w:space="0" w:color="auto"/>
        <w:bottom w:val="none" w:sz="0" w:space="0" w:color="auto"/>
        <w:right w:val="none" w:sz="0" w:space="0" w:color="auto"/>
      </w:divBdr>
    </w:div>
    <w:div w:id="13239218">
      <w:bodyDiv w:val="1"/>
      <w:marLeft w:val="0"/>
      <w:marRight w:val="0"/>
      <w:marTop w:val="0"/>
      <w:marBottom w:val="0"/>
      <w:divBdr>
        <w:top w:val="none" w:sz="0" w:space="0" w:color="auto"/>
        <w:left w:val="none" w:sz="0" w:space="0" w:color="auto"/>
        <w:bottom w:val="none" w:sz="0" w:space="0" w:color="auto"/>
        <w:right w:val="none" w:sz="0" w:space="0" w:color="auto"/>
      </w:divBdr>
    </w:div>
    <w:div w:id="13266872">
      <w:bodyDiv w:val="1"/>
      <w:marLeft w:val="0"/>
      <w:marRight w:val="0"/>
      <w:marTop w:val="0"/>
      <w:marBottom w:val="0"/>
      <w:divBdr>
        <w:top w:val="none" w:sz="0" w:space="0" w:color="auto"/>
        <w:left w:val="none" w:sz="0" w:space="0" w:color="auto"/>
        <w:bottom w:val="none" w:sz="0" w:space="0" w:color="auto"/>
        <w:right w:val="none" w:sz="0" w:space="0" w:color="auto"/>
      </w:divBdr>
    </w:div>
    <w:div w:id="13312114">
      <w:bodyDiv w:val="1"/>
      <w:marLeft w:val="0"/>
      <w:marRight w:val="0"/>
      <w:marTop w:val="0"/>
      <w:marBottom w:val="0"/>
      <w:divBdr>
        <w:top w:val="none" w:sz="0" w:space="0" w:color="auto"/>
        <w:left w:val="none" w:sz="0" w:space="0" w:color="auto"/>
        <w:bottom w:val="none" w:sz="0" w:space="0" w:color="auto"/>
        <w:right w:val="none" w:sz="0" w:space="0" w:color="auto"/>
      </w:divBdr>
    </w:div>
    <w:div w:id="13388390">
      <w:bodyDiv w:val="1"/>
      <w:marLeft w:val="0"/>
      <w:marRight w:val="0"/>
      <w:marTop w:val="0"/>
      <w:marBottom w:val="0"/>
      <w:divBdr>
        <w:top w:val="none" w:sz="0" w:space="0" w:color="auto"/>
        <w:left w:val="none" w:sz="0" w:space="0" w:color="auto"/>
        <w:bottom w:val="none" w:sz="0" w:space="0" w:color="auto"/>
        <w:right w:val="none" w:sz="0" w:space="0" w:color="auto"/>
      </w:divBdr>
    </w:div>
    <w:div w:id="13501727">
      <w:bodyDiv w:val="1"/>
      <w:marLeft w:val="0"/>
      <w:marRight w:val="0"/>
      <w:marTop w:val="0"/>
      <w:marBottom w:val="0"/>
      <w:divBdr>
        <w:top w:val="none" w:sz="0" w:space="0" w:color="auto"/>
        <w:left w:val="none" w:sz="0" w:space="0" w:color="auto"/>
        <w:bottom w:val="none" w:sz="0" w:space="0" w:color="auto"/>
        <w:right w:val="none" w:sz="0" w:space="0" w:color="auto"/>
      </w:divBdr>
    </w:div>
    <w:div w:id="13578515">
      <w:bodyDiv w:val="1"/>
      <w:marLeft w:val="0"/>
      <w:marRight w:val="0"/>
      <w:marTop w:val="0"/>
      <w:marBottom w:val="0"/>
      <w:divBdr>
        <w:top w:val="none" w:sz="0" w:space="0" w:color="auto"/>
        <w:left w:val="none" w:sz="0" w:space="0" w:color="auto"/>
        <w:bottom w:val="none" w:sz="0" w:space="0" w:color="auto"/>
        <w:right w:val="none" w:sz="0" w:space="0" w:color="auto"/>
      </w:divBdr>
    </w:div>
    <w:div w:id="13583227">
      <w:bodyDiv w:val="1"/>
      <w:marLeft w:val="0"/>
      <w:marRight w:val="0"/>
      <w:marTop w:val="0"/>
      <w:marBottom w:val="0"/>
      <w:divBdr>
        <w:top w:val="none" w:sz="0" w:space="0" w:color="auto"/>
        <w:left w:val="none" w:sz="0" w:space="0" w:color="auto"/>
        <w:bottom w:val="none" w:sz="0" w:space="0" w:color="auto"/>
        <w:right w:val="none" w:sz="0" w:space="0" w:color="auto"/>
      </w:divBdr>
    </w:div>
    <w:div w:id="14113298">
      <w:bodyDiv w:val="1"/>
      <w:marLeft w:val="0"/>
      <w:marRight w:val="0"/>
      <w:marTop w:val="0"/>
      <w:marBottom w:val="0"/>
      <w:divBdr>
        <w:top w:val="none" w:sz="0" w:space="0" w:color="auto"/>
        <w:left w:val="none" w:sz="0" w:space="0" w:color="auto"/>
        <w:bottom w:val="none" w:sz="0" w:space="0" w:color="auto"/>
        <w:right w:val="none" w:sz="0" w:space="0" w:color="auto"/>
      </w:divBdr>
    </w:div>
    <w:div w:id="14232460">
      <w:bodyDiv w:val="1"/>
      <w:marLeft w:val="0"/>
      <w:marRight w:val="0"/>
      <w:marTop w:val="0"/>
      <w:marBottom w:val="0"/>
      <w:divBdr>
        <w:top w:val="none" w:sz="0" w:space="0" w:color="auto"/>
        <w:left w:val="none" w:sz="0" w:space="0" w:color="auto"/>
        <w:bottom w:val="none" w:sz="0" w:space="0" w:color="auto"/>
        <w:right w:val="none" w:sz="0" w:space="0" w:color="auto"/>
      </w:divBdr>
    </w:div>
    <w:div w:id="14238481">
      <w:bodyDiv w:val="1"/>
      <w:marLeft w:val="0"/>
      <w:marRight w:val="0"/>
      <w:marTop w:val="0"/>
      <w:marBottom w:val="0"/>
      <w:divBdr>
        <w:top w:val="none" w:sz="0" w:space="0" w:color="auto"/>
        <w:left w:val="none" w:sz="0" w:space="0" w:color="auto"/>
        <w:bottom w:val="none" w:sz="0" w:space="0" w:color="auto"/>
        <w:right w:val="none" w:sz="0" w:space="0" w:color="auto"/>
      </w:divBdr>
    </w:div>
    <w:div w:id="14579057">
      <w:bodyDiv w:val="1"/>
      <w:marLeft w:val="0"/>
      <w:marRight w:val="0"/>
      <w:marTop w:val="0"/>
      <w:marBottom w:val="0"/>
      <w:divBdr>
        <w:top w:val="none" w:sz="0" w:space="0" w:color="auto"/>
        <w:left w:val="none" w:sz="0" w:space="0" w:color="auto"/>
        <w:bottom w:val="none" w:sz="0" w:space="0" w:color="auto"/>
        <w:right w:val="none" w:sz="0" w:space="0" w:color="auto"/>
      </w:divBdr>
    </w:div>
    <w:div w:id="14622475">
      <w:bodyDiv w:val="1"/>
      <w:marLeft w:val="0"/>
      <w:marRight w:val="0"/>
      <w:marTop w:val="0"/>
      <w:marBottom w:val="0"/>
      <w:divBdr>
        <w:top w:val="none" w:sz="0" w:space="0" w:color="auto"/>
        <w:left w:val="none" w:sz="0" w:space="0" w:color="auto"/>
        <w:bottom w:val="none" w:sz="0" w:space="0" w:color="auto"/>
        <w:right w:val="none" w:sz="0" w:space="0" w:color="auto"/>
      </w:divBdr>
    </w:div>
    <w:div w:id="14775926">
      <w:bodyDiv w:val="1"/>
      <w:marLeft w:val="0"/>
      <w:marRight w:val="0"/>
      <w:marTop w:val="0"/>
      <w:marBottom w:val="0"/>
      <w:divBdr>
        <w:top w:val="none" w:sz="0" w:space="0" w:color="auto"/>
        <w:left w:val="none" w:sz="0" w:space="0" w:color="auto"/>
        <w:bottom w:val="none" w:sz="0" w:space="0" w:color="auto"/>
        <w:right w:val="none" w:sz="0" w:space="0" w:color="auto"/>
      </w:divBdr>
    </w:div>
    <w:div w:id="14885830">
      <w:bodyDiv w:val="1"/>
      <w:marLeft w:val="0"/>
      <w:marRight w:val="0"/>
      <w:marTop w:val="0"/>
      <w:marBottom w:val="0"/>
      <w:divBdr>
        <w:top w:val="none" w:sz="0" w:space="0" w:color="auto"/>
        <w:left w:val="none" w:sz="0" w:space="0" w:color="auto"/>
        <w:bottom w:val="none" w:sz="0" w:space="0" w:color="auto"/>
        <w:right w:val="none" w:sz="0" w:space="0" w:color="auto"/>
      </w:divBdr>
    </w:div>
    <w:div w:id="14960693">
      <w:bodyDiv w:val="1"/>
      <w:marLeft w:val="0"/>
      <w:marRight w:val="0"/>
      <w:marTop w:val="0"/>
      <w:marBottom w:val="0"/>
      <w:divBdr>
        <w:top w:val="none" w:sz="0" w:space="0" w:color="auto"/>
        <w:left w:val="none" w:sz="0" w:space="0" w:color="auto"/>
        <w:bottom w:val="none" w:sz="0" w:space="0" w:color="auto"/>
        <w:right w:val="none" w:sz="0" w:space="0" w:color="auto"/>
      </w:divBdr>
    </w:div>
    <w:div w:id="14966375">
      <w:bodyDiv w:val="1"/>
      <w:marLeft w:val="0"/>
      <w:marRight w:val="0"/>
      <w:marTop w:val="0"/>
      <w:marBottom w:val="0"/>
      <w:divBdr>
        <w:top w:val="none" w:sz="0" w:space="0" w:color="auto"/>
        <w:left w:val="none" w:sz="0" w:space="0" w:color="auto"/>
        <w:bottom w:val="none" w:sz="0" w:space="0" w:color="auto"/>
        <w:right w:val="none" w:sz="0" w:space="0" w:color="auto"/>
      </w:divBdr>
    </w:div>
    <w:div w:id="15236822">
      <w:bodyDiv w:val="1"/>
      <w:marLeft w:val="0"/>
      <w:marRight w:val="0"/>
      <w:marTop w:val="0"/>
      <w:marBottom w:val="0"/>
      <w:divBdr>
        <w:top w:val="none" w:sz="0" w:space="0" w:color="auto"/>
        <w:left w:val="none" w:sz="0" w:space="0" w:color="auto"/>
        <w:bottom w:val="none" w:sz="0" w:space="0" w:color="auto"/>
        <w:right w:val="none" w:sz="0" w:space="0" w:color="auto"/>
      </w:divBdr>
    </w:div>
    <w:div w:id="15280951">
      <w:bodyDiv w:val="1"/>
      <w:marLeft w:val="0"/>
      <w:marRight w:val="0"/>
      <w:marTop w:val="0"/>
      <w:marBottom w:val="0"/>
      <w:divBdr>
        <w:top w:val="none" w:sz="0" w:space="0" w:color="auto"/>
        <w:left w:val="none" w:sz="0" w:space="0" w:color="auto"/>
        <w:bottom w:val="none" w:sz="0" w:space="0" w:color="auto"/>
        <w:right w:val="none" w:sz="0" w:space="0" w:color="auto"/>
      </w:divBdr>
    </w:div>
    <w:div w:id="15472836">
      <w:bodyDiv w:val="1"/>
      <w:marLeft w:val="0"/>
      <w:marRight w:val="0"/>
      <w:marTop w:val="0"/>
      <w:marBottom w:val="0"/>
      <w:divBdr>
        <w:top w:val="none" w:sz="0" w:space="0" w:color="auto"/>
        <w:left w:val="none" w:sz="0" w:space="0" w:color="auto"/>
        <w:bottom w:val="none" w:sz="0" w:space="0" w:color="auto"/>
        <w:right w:val="none" w:sz="0" w:space="0" w:color="auto"/>
      </w:divBdr>
    </w:div>
    <w:div w:id="15617145">
      <w:bodyDiv w:val="1"/>
      <w:marLeft w:val="0"/>
      <w:marRight w:val="0"/>
      <w:marTop w:val="0"/>
      <w:marBottom w:val="0"/>
      <w:divBdr>
        <w:top w:val="none" w:sz="0" w:space="0" w:color="auto"/>
        <w:left w:val="none" w:sz="0" w:space="0" w:color="auto"/>
        <w:bottom w:val="none" w:sz="0" w:space="0" w:color="auto"/>
        <w:right w:val="none" w:sz="0" w:space="0" w:color="auto"/>
      </w:divBdr>
    </w:div>
    <w:div w:id="15667242">
      <w:bodyDiv w:val="1"/>
      <w:marLeft w:val="0"/>
      <w:marRight w:val="0"/>
      <w:marTop w:val="0"/>
      <w:marBottom w:val="0"/>
      <w:divBdr>
        <w:top w:val="none" w:sz="0" w:space="0" w:color="auto"/>
        <w:left w:val="none" w:sz="0" w:space="0" w:color="auto"/>
        <w:bottom w:val="none" w:sz="0" w:space="0" w:color="auto"/>
        <w:right w:val="none" w:sz="0" w:space="0" w:color="auto"/>
      </w:divBdr>
    </w:div>
    <w:div w:id="15740544">
      <w:bodyDiv w:val="1"/>
      <w:marLeft w:val="0"/>
      <w:marRight w:val="0"/>
      <w:marTop w:val="0"/>
      <w:marBottom w:val="0"/>
      <w:divBdr>
        <w:top w:val="none" w:sz="0" w:space="0" w:color="auto"/>
        <w:left w:val="none" w:sz="0" w:space="0" w:color="auto"/>
        <w:bottom w:val="none" w:sz="0" w:space="0" w:color="auto"/>
        <w:right w:val="none" w:sz="0" w:space="0" w:color="auto"/>
      </w:divBdr>
    </w:div>
    <w:div w:id="15812760">
      <w:bodyDiv w:val="1"/>
      <w:marLeft w:val="0"/>
      <w:marRight w:val="0"/>
      <w:marTop w:val="0"/>
      <w:marBottom w:val="0"/>
      <w:divBdr>
        <w:top w:val="none" w:sz="0" w:space="0" w:color="auto"/>
        <w:left w:val="none" w:sz="0" w:space="0" w:color="auto"/>
        <w:bottom w:val="none" w:sz="0" w:space="0" w:color="auto"/>
        <w:right w:val="none" w:sz="0" w:space="0" w:color="auto"/>
      </w:divBdr>
    </w:div>
    <w:div w:id="15889106">
      <w:bodyDiv w:val="1"/>
      <w:marLeft w:val="0"/>
      <w:marRight w:val="0"/>
      <w:marTop w:val="0"/>
      <w:marBottom w:val="0"/>
      <w:divBdr>
        <w:top w:val="none" w:sz="0" w:space="0" w:color="auto"/>
        <w:left w:val="none" w:sz="0" w:space="0" w:color="auto"/>
        <w:bottom w:val="none" w:sz="0" w:space="0" w:color="auto"/>
        <w:right w:val="none" w:sz="0" w:space="0" w:color="auto"/>
      </w:divBdr>
    </w:div>
    <w:div w:id="15889268">
      <w:bodyDiv w:val="1"/>
      <w:marLeft w:val="0"/>
      <w:marRight w:val="0"/>
      <w:marTop w:val="0"/>
      <w:marBottom w:val="0"/>
      <w:divBdr>
        <w:top w:val="none" w:sz="0" w:space="0" w:color="auto"/>
        <w:left w:val="none" w:sz="0" w:space="0" w:color="auto"/>
        <w:bottom w:val="none" w:sz="0" w:space="0" w:color="auto"/>
        <w:right w:val="none" w:sz="0" w:space="0" w:color="auto"/>
      </w:divBdr>
    </w:div>
    <w:div w:id="16003476">
      <w:bodyDiv w:val="1"/>
      <w:marLeft w:val="0"/>
      <w:marRight w:val="0"/>
      <w:marTop w:val="0"/>
      <w:marBottom w:val="0"/>
      <w:divBdr>
        <w:top w:val="none" w:sz="0" w:space="0" w:color="auto"/>
        <w:left w:val="none" w:sz="0" w:space="0" w:color="auto"/>
        <w:bottom w:val="none" w:sz="0" w:space="0" w:color="auto"/>
        <w:right w:val="none" w:sz="0" w:space="0" w:color="auto"/>
      </w:divBdr>
    </w:div>
    <w:div w:id="16080515">
      <w:bodyDiv w:val="1"/>
      <w:marLeft w:val="0"/>
      <w:marRight w:val="0"/>
      <w:marTop w:val="0"/>
      <w:marBottom w:val="0"/>
      <w:divBdr>
        <w:top w:val="none" w:sz="0" w:space="0" w:color="auto"/>
        <w:left w:val="none" w:sz="0" w:space="0" w:color="auto"/>
        <w:bottom w:val="none" w:sz="0" w:space="0" w:color="auto"/>
        <w:right w:val="none" w:sz="0" w:space="0" w:color="auto"/>
      </w:divBdr>
    </w:div>
    <w:div w:id="16085055">
      <w:bodyDiv w:val="1"/>
      <w:marLeft w:val="0"/>
      <w:marRight w:val="0"/>
      <w:marTop w:val="0"/>
      <w:marBottom w:val="0"/>
      <w:divBdr>
        <w:top w:val="none" w:sz="0" w:space="0" w:color="auto"/>
        <w:left w:val="none" w:sz="0" w:space="0" w:color="auto"/>
        <w:bottom w:val="none" w:sz="0" w:space="0" w:color="auto"/>
        <w:right w:val="none" w:sz="0" w:space="0" w:color="auto"/>
      </w:divBdr>
    </w:div>
    <w:div w:id="16198435">
      <w:bodyDiv w:val="1"/>
      <w:marLeft w:val="0"/>
      <w:marRight w:val="0"/>
      <w:marTop w:val="0"/>
      <w:marBottom w:val="0"/>
      <w:divBdr>
        <w:top w:val="none" w:sz="0" w:space="0" w:color="auto"/>
        <w:left w:val="none" w:sz="0" w:space="0" w:color="auto"/>
        <w:bottom w:val="none" w:sz="0" w:space="0" w:color="auto"/>
        <w:right w:val="none" w:sz="0" w:space="0" w:color="auto"/>
      </w:divBdr>
    </w:div>
    <w:div w:id="16391311">
      <w:bodyDiv w:val="1"/>
      <w:marLeft w:val="0"/>
      <w:marRight w:val="0"/>
      <w:marTop w:val="0"/>
      <w:marBottom w:val="0"/>
      <w:divBdr>
        <w:top w:val="none" w:sz="0" w:space="0" w:color="auto"/>
        <w:left w:val="none" w:sz="0" w:space="0" w:color="auto"/>
        <w:bottom w:val="none" w:sz="0" w:space="0" w:color="auto"/>
        <w:right w:val="none" w:sz="0" w:space="0" w:color="auto"/>
      </w:divBdr>
    </w:div>
    <w:div w:id="16393949">
      <w:bodyDiv w:val="1"/>
      <w:marLeft w:val="0"/>
      <w:marRight w:val="0"/>
      <w:marTop w:val="0"/>
      <w:marBottom w:val="0"/>
      <w:divBdr>
        <w:top w:val="none" w:sz="0" w:space="0" w:color="auto"/>
        <w:left w:val="none" w:sz="0" w:space="0" w:color="auto"/>
        <w:bottom w:val="none" w:sz="0" w:space="0" w:color="auto"/>
        <w:right w:val="none" w:sz="0" w:space="0" w:color="auto"/>
      </w:divBdr>
    </w:div>
    <w:div w:id="16543511">
      <w:bodyDiv w:val="1"/>
      <w:marLeft w:val="0"/>
      <w:marRight w:val="0"/>
      <w:marTop w:val="0"/>
      <w:marBottom w:val="0"/>
      <w:divBdr>
        <w:top w:val="none" w:sz="0" w:space="0" w:color="auto"/>
        <w:left w:val="none" w:sz="0" w:space="0" w:color="auto"/>
        <w:bottom w:val="none" w:sz="0" w:space="0" w:color="auto"/>
        <w:right w:val="none" w:sz="0" w:space="0" w:color="auto"/>
      </w:divBdr>
    </w:div>
    <w:div w:id="16546829">
      <w:bodyDiv w:val="1"/>
      <w:marLeft w:val="0"/>
      <w:marRight w:val="0"/>
      <w:marTop w:val="0"/>
      <w:marBottom w:val="0"/>
      <w:divBdr>
        <w:top w:val="none" w:sz="0" w:space="0" w:color="auto"/>
        <w:left w:val="none" w:sz="0" w:space="0" w:color="auto"/>
        <w:bottom w:val="none" w:sz="0" w:space="0" w:color="auto"/>
        <w:right w:val="none" w:sz="0" w:space="0" w:color="auto"/>
      </w:divBdr>
    </w:div>
    <w:div w:id="16583772">
      <w:bodyDiv w:val="1"/>
      <w:marLeft w:val="0"/>
      <w:marRight w:val="0"/>
      <w:marTop w:val="0"/>
      <w:marBottom w:val="0"/>
      <w:divBdr>
        <w:top w:val="none" w:sz="0" w:space="0" w:color="auto"/>
        <w:left w:val="none" w:sz="0" w:space="0" w:color="auto"/>
        <w:bottom w:val="none" w:sz="0" w:space="0" w:color="auto"/>
        <w:right w:val="none" w:sz="0" w:space="0" w:color="auto"/>
      </w:divBdr>
    </w:div>
    <w:div w:id="16665767">
      <w:bodyDiv w:val="1"/>
      <w:marLeft w:val="0"/>
      <w:marRight w:val="0"/>
      <w:marTop w:val="0"/>
      <w:marBottom w:val="0"/>
      <w:divBdr>
        <w:top w:val="none" w:sz="0" w:space="0" w:color="auto"/>
        <w:left w:val="none" w:sz="0" w:space="0" w:color="auto"/>
        <w:bottom w:val="none" w:sz="0" w:space="0" w:color="auto"/>
        <w:right w:val="none" w:sz="0" w:space="0" w:color="auto"/>
      </w:divBdr>
    </w:div>
    <w:div w:id="16734885">
      <w:bodyDiv w:val="1"/>
      <w:marLeft w:val="0"/>
      <w:marRight w:val="0"/>
      <w:marTop w:val="0"/>
      <w:marBottom w:val="0"/>
      <w:divBdr>
        <w:top w:val="none" w:sz="0" w:space="0" w:color="auto"/>
        <w:left w:val="none" w:sz="0" w:space="0" w:color="auto"/>
        <w:bottom w:val="none" w:sz="0" w:space="0" w:color="auto"/>
        <w:right w:val="none" w:sz="0" w:space="0" w:color="auto"/>
      </w:divBdr>
    </w:div>
    <w:div w:id="16777580">
      <w:bodyDiv w:val="1"/>
      <w:marLeft w:val="0"/>
      <w:marRight w:val="0"/>
      <w:marTop w:val="0"/>
      <w:marBottom w:val="0"/>
      <w:divBdr>
        <w:top w:val="none" w:sz="0" w:space="0" w:color="auto"/>
        <w:left w:val="none" w:sz="0" w:space="0" w:color="auto"/>
        <w:bottom w:val="none" w:sz="0" w:space="0" w:color="auto"/>
        <w:right w:val="none" w:sz="0" w:space="0" w:color="auto"/>
      </w:divBdr>
    </w:div>
    <w:div w:id="16854309">
      <w:bodyDiv w:val="1"/>
      <w:marLeft w:val="0"/>
      <w:marRight w:val="0"/>
      <w:marTop w:val="0"/>
      <w:marBottom w:val="0"/>
      <w:divBdr>
        <w:top w:val="none" w:sz="0" w:space="0" w:color="auto"/>
        <w:left w:val="none" w:sz="0" w:space="0" w:color="auto"/>
        <w:bottom w:val="none" w:sz="0" w:space="0" w:color="auto"/>
        <w:right w:val="none" w:sz="0" w:space="0" w:color="auto"/>
      </w:divBdr>
    </w:div>
    <w:div w:id="17242791">
      <w:bodyDiv w:val="1"/>
      <w:marLeft w:val="0"/>
      <w:marRight w:val="0"/>
      <w:marTop w:val="0"/>
      <w:marBottom w:val="0"/>
      <w:divBdr>
        <w:top w:val="none" w:sz="0" w:space="0" w:color="auto"/>
        <w:left w:val="none" w:sz="0" w:space="0" w:color="auto"/>
        <w:bottom w:val="none" w:sz="0" w:space="0" w:color="auto"/>
        <w:right w:val="none" w:sz="0" w:space="0" w:color="auto"/>
      </w:divBdr>
    </w:div>
    <w:div w:id="17581365">
      <w:bodyDiv w:val="1"/>
      <w:marLeft w:val="0"/>
      <w:marRight w:val="0"/>
      <w:marTop w:val="0"/>
      <w:marBottom w:val="0"/>
      <w:divBdr>
        <w:top w:val="none" w:sz="0" w:space="0" w:color="auto"/>
        <w:left w:val="none" w:sz="0" w:space="0" w:color="auto"/>
        <w:bottom w:val="none" w:sz="0" w:space="0" w:color="auto"/>
        <w:right w:val="none" w:sz="0" w:space="0" w:color="auto"/>
      </w:divBdr>
    </w:div>
    <w:div w:id="17584317">
      <w:bodyDiv w:val="1"/>
      <w:marLeft w:val="0"/>
      <w:marRight w:val="0"/>
      <w:marTop w:val="0"/>
      <w:marBottom w:val="0"/>
      <w:divBdr>
        <w:top w:val="none" w:sz="0" w:space="0" w:color="auto"/>
        <w:left w:val="none" w:sz="0" w:space="0" w:color="auto"/>
        <w:bottom w:val="none" w:sz="0" w:space="0" w:color="auto"/>
        <w:right w:val="none" w:sz="0" w:space="0" w:color="auto"/>
      </w:divBdr>
    </w:div>
    <w:div w:id="17631095">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83908">
      <w:bodyDiv w:val="1"/>
      <w:marLeft w:val="0"/>
      <w:marRight w:val="0"/>
      <w:marTop w:val="0"/>
      <w:marBottom w:val="0"/>
      <w:divBdr>
        <w:top w:val="none" w:sz="0" w:space="0" w:color="auto"/>
        <w:left w:val="none" w:sz="0" w:space="0" w:color="auto"/>
        <w:bottom w:val="none" w:sz="0" w:space="0" w:color="auto"/>
        <w:right w:val="none" w:sz="0" w:space="0" w:color="auto"/>
      </w:divBdr>
    </w:div>
    <w:div w:id="17977143">
      <w:bodyDiv w:val="1"/>
      <w:marLeft w:val="0"/>
      <w:marRight w:val="0"/>
      <w:marTop w:val="0"/>
      <w:marBottom w:val="0"/>
      <w:divBdr>
        <w:top w:val="none" w:sz="0" w:space="0" w:color="auto"/>
        <w:left w:val="none" w:sz="0" w:space="0" w:color="auto"/>
        <w:bottom w:val="none" w:sz="0" w:space="0" w:color="auto"/>
        <w:right w:val="none" w:sz="0" w:space="0" w:color="auto"/>
      </w:divBdr>
    </w:div>
    <w:div w:id="18162964">
      <w:bodyDiv w:val="1"/>
      <w:marLeft w:val="0"/>
      <w:marRight w:val="0"/>
      <w:marTop w:val="0"/>
      <w:marBottom w:val="0"/>
      <w:divBdr>
        <w:top w:val="none" w:sz="0" w:space="0" w:color="auto"/>
        <w:left w:val="none" w:sz="0" w:space="0" w:color="auto"/>
        <w:bottom w:val="none" w:sz="0" w:space="0" w:color="auto"/>
        <w:right w:val="none" w:sz="0" w:space="0" w:color="auto"/>
      </w:divBdr>
    </w:div>
    <w:div w:id="18164597">
      <w:bodyDiv w:val="1"/>
      <w:marLeft w:val="0"/>
      <w:marRight w:val="0"/>
      <w:marTop w:val="0"/>
      <w:marBottom w:val="0"/>
      <w:divBdr>
        <w:top w:val="none" w:sz="0" w:space="0" w:color="auto"/>
        <w:left w:val="none" w:sz="0" w:space="0" w:color="auto"/>
        <w:bottom w:val="none" w:sz="0" w:space="0" w:color="auto"/>
        <w:right w:val="none" w:sz="0" w:space="0" w:color="auto"/>
      </w:divBdr>
    </w:div>
    <w:div w:id="18168025">
      <w:bodyDiv w:val="1"/>
      <w:marLeft w:val="0"/>
      <w:marRight w:val="0"/>
      <w:marTop w:val="0"/>
      <w:marBottom w:val="0"/>
      <w:divBdr>
        <w:top w:val="none" w:sz="0" w:space="0" w:color="auto"/>
        <w:left w:val="none" w:sz="0" w:space="0" w:color="auto"/>
        <w:bottom w:val="none" w:sz="0" w:space="0" w:color="auto"/>
        <w:right w:val="none" w:sz="0" w:space="0" w:color="auto"/>
      </w:divBdr>
    </w:div>
    <w:div w:id="18237268">
      <w:bodyDiv w:val="1"/>
      <w:marLeft w:val="0"/>
      <w:marRight w:val="0"/>
      <w:marTop w:val="0"/>
      <w:marBottom w:val="0"/>
      <w:divBdr>
        <w:top w:val="none" w:sz="0" w:space="0" w:color="auto"/>
        <w:left w:val="none" w:sz="0" w:space="0" w:color="auto"/>
        <w:bottom w:val="none" w:sz="0" w:space="0" w:color="auto"/>
        <w:right w:val="none" w:sz="0" w:space="0" w:color="auto"/>
      </w:divBdr>
    </w:div>
    <w:div w:id="18237517">
      <w:bodyDiv w:val="1"/>
      <w:marLeft w:val="0"/>
      <w:marRight w:val="0"/>
      <w:marTop w:val="0"/>
      <w:marBottom w:val="0"/>
      <w:divBdr>
        <w:top w:val="none" w:sz="0" w:space="0" w:color="auto"/>
        <w:left w:val="none" w:sz="0" w:space="0" w:color="auto"/>
        <w:bottom w:val="none" w:sz="0" w:space="0" w:color="auto"/>
        <w:right w:val="none" w:sz="0" w:space="0" w:color="auto"/>
      </w:divBdr>
    </w:div>
    <w:div w:id="18285523">
      <w:bodyDiv w:val="1"/>
      <w:marLeft w:val="0"/>
      <w:marRight w:val="0"/>
      <w:marTop w:val="0"/>
      <w:marBottom w:val="0"/>
      <w:divBdr>
        <w:top w:val="none" w:sz="0" w:space="0" w:color="auto"/>
        <w:left w:val="none" w:sz="0" w:space="0" w:color="auto"/>
        <w:bottom w:val="none" w:sz="0" w:space="0" w:color="auto"/>
        <w:right w:val="none" w:sz="0" w:space="0" w:color="auto"/>
      </w:divBdr>
    </w:div>
    <w:div w:id="18359462">
      <w:bodyDiv w:val="1"/>
      <w:marLeft w:val="0"/>
      <w:marRight w:val="0"/>
      <w:marTop w:val="0"/>
      <w:marBottom w:val="0"/>
      <w:divBdr>
        <w:top w:val="none" w:sz="0" w:space="0" w:color="auto"/>
        <w:left w:val="none" w:sz="0" w:space="0" w:color="auto"/>
        <w:bottom w:val="none" w:sz="0" w:space="0" w:color="auto"/>
        <w:right w:val="none" w:sz="0" w:space="0" w:color="auto"/>
      </w:divBdr>
    </w:div>
    <w:div w:id="18431988">
      <w:bodyDiv w:val="1"/>
      <w:marLeft w:val="0"/>
      <w:marRight w:val="0"/>
      <w:marTop w:val="0"/>
      <w:marBottom w:val="0"/>
      <w:divBdr>
        <w:top w:val="none" w:sz="0" w:space="0" w:color="auto"/>
        <w:left w:val="none" w:sz="0" w:space="0" w:color="auto"/>
        <w:bottom w:val="none" w:sz="0" w:space="0" w:color="auto"/>
        <w:right w:val="none" w:sz="0" w:space="0" w:color="auto"/>
      </w:divBdr>
    </w:div>
    <w:div w:id="18434240">
      <w:bodyDiv w:val="1"/>
      <w:marLeft w:val="0"/>
      <w:marRight w:val="0"/>
      <w:marTop w:val="0"/>
      <w:marBottom w:val="0"/>
      <w:divBdr>
        <w:top w:val="none" w:sz="0" w:space="0" w:color="auto"/>
        <w:left w:val="none" w:sz="0" w:space="0" w:color="auto"/>
        <w:bottom w:val="none" w:sz="0" w:space="0" w:color="auto"/>
        <w:right w:val="none" w:sz="0" w:space="0" w:color="auto"/>
      </w:divBdr>
    </w:div>
    <w:div w:id="18507926">
      <w:bodyDiv w:val="1"/>
      <w:marLeft w:val="0"/>
      <w:marRight w:val="0"/>
      <w:marTop w:val="0"/>
      <w:marBottom w:val="0"/>
      <w:divBdr>
        <w:top w:val="none" w:sz="0" w:space="0" w:color="auto"/>
        <w:left w:val="none" w:sz="0" w:space="0" w:color="auto"/>
        <w:bottom w:val="none" w:sz="0" w:space="0" w:color="auto"/>
        <w:right w:val="none" w:sz="0" w:space="0" w:color="auto"/>
      </w:divBdr>
    </w:div>
    <w:div w:id="18774857">
      <w:bodyDiv w:val="1"/>
      <w:marLeft w:val="0"/>
      <w:marRight w:val="0"/>
      <w:marTop w:val="0"/>
      <w:marBottom w:val="0"/>
      <w:divBdr>
        <w:top w:val="none" w:sz="0" w:space="0" w:color="auto"/>
        <w:left w:val="none" w:sz="0" w:space="0" w:color="auto"/>
        <w:bottom w:val="none" w:sz="0" w:space="0" w:color="auto"/>
        <w:right w:val="none" w:sz="0" w:space="0" w:color="auto"/>
      </w:divBdr>
    </w:div>
    <w:div w:id="18898320">
      <w:bodyDiv w:val="1"/>
      <w:marLeft w:val="0"/>
      <w:marRight w:val="0"/>
      <w:marTop w:val="0"/>
      <w:marBottom w:val="0"/>
      <w:divBdr>
        <w:top w:val="none" w:sz="0" w:space="0" w:color="auto"/>
        <w:left w:val="none" w:sz="0" w:space="0" w:color="auto"/>
        <w:bottom w:val="none" w:sz="0" w:space="0" w:color="auto"/>
        <w:right w:val="none" w:sz="0" w:space="0" w:color="auto"/>
      </w:divBdr>
    </w:div>
    <w:div w:id="18942064">
      <w:bodyDiv w:val="1"/>
      <w:marLeft w:val="0"/>
      <w:marRight w:val="0"/>
      <w:marTop w:val="0"/>
      <w:marBottom w:val="0"/>
      <w:divBdr>
        <w:top w:val="none" w:sz="0" w:space="0" w:color="auto"/>
        <w:left w:val="none" w:sz="0" w:space="0" w:color="auto"/>
        <w:bottom w:val="none" w:sz="0" w:space="0" w:color="auto"/>
        <w:right w:val="none" w:sz="0" w:space="0" w:color="auto"/>
      </w:divBdr>
    </w:div>
    <w:div w:id="18944150">
      <w:bodyDiv w:val="1"/>
      <w:marLeft w:val="0"/>
      <w:marRight w:val="0"/>
      <w:marTop w:val="0"/>
      <w:marBottom w:val="0"/>
      <w:divBdr>
        <w:top w:val="none" w:sz="0" w:space="0" w:color="auto"/>
        <w:left w:val="none" w:sz="0" w:space="0" w:color="auto"/>
        <w:bottom w:val="none" w:sz="0" w:space="0" w:color="auto"/>
        <w:right w:val="none" w:sz="0" w:space="0" w:color="auto"/>
      </w:divBdr>
    </w:div>
    <w:div w:id="19207158">
      <w:bodyDiv w:val="1"/>
      <w:marLeft w:val="0"/>
      <w:marRight w:val="0"/>
      <w:marTop w:val="0"/>
      <w:marBottom w:val="0"/>
      <w:divBdr>
        <w:top w:val="none" w:sz="0" w:space="0" w:color="auto"/>
        <w:left w:val="none" w:sz="0" w:space="0" w:color="auto"/>
        <w:bottom w:val="none" w:sz="0" w:space="0" w:color="auto"/>
        <w:right w:val="none" w:sz="0" w:space="0" w:color="auto"/>
      </w:divBdr>
    </w:div>
    <w:div w:id="19362958">
      <w:bodyDiv w:val="1"/>
      <w:marLeft w:val="0"/>
      <w:marRight w:val="0"/>
      <w:marTop w:val="0"/>
      <w:marBottom w:val="0"/>
      <w:divBdr>
        <w:top w:val="none" w:sz="0" w:space="0" w:color="auto"/>
        <w:left w:val="none" w:sz="0" w:space="0" w:color="auto"/>
        <w:bottom w:val="none" w:sz="0" w:space="0" w:color="auto"/>
        <w:right w:val="none" w:sz="0" w:space="0" w:color="auto"/>
      </w:divBdr>
    </w:div>
    <w:div w:id="19553985">
      <w:bodyDiv w:val="1"/>
      <w:marLeft w:val="0"/>
      <w:marRight w:val="0"/>
      <w:marTop w:val="0"/>
      <w:marBottom w:val="0"/>
      <w:divBdr>
        <w:top w:val="none" w:sz="0" w:space="0" w:color="auto"/>
        <w:left w:val="none" w:sz="0" w:space="0" w:color="auto"/>
        <w:bottom w:val="none" w:sz="0" w:space="0" w:color="auto"/>
        <w:right w:val="none" w:sz="0" w:space="0" w:color="auto"/>
      </w:divBdr>
    </w:div>
    <w:div w:id="19598548">
      <w:bodyDiv w:val="1"/>
      <w:marLeft w:val="0"/>
      <w:marRight w:val="0"/>
      <w:marTop w:val="0"/>
      <w:marBottom w:val="0"/>
      <w:divBdr>
        <w:top w:val="none" w:sz="0" w:space="0" w:color="auto"/>
        <w:left w:val="none" w:sz="0" w:space="0" w:color="auto"/>
        <w:bottom w:val="none" w:sz="0" w:space="0" w:color="auto"/>
        <w:right w:val="none" w:sz="0" w:space="0" w:color="auto"/>
      </w:divBdr>
    </w:div>
    <w:div w:id="19748305">
      <w:bodyDiv w:val="1"/>
      <w:marLeft w:val="0"/>
      <w:marRight w:val="0"/>
      <w:marTop w:val="0"/>
      <w:marBottom w:val="0"/>
      <w:divBdr>
        <w:top w:val="none" w:sz="0" w:space="0" w:color="auto"/>
        <w:left w:val="none" w:sz="0" w:space="0" w:color="auto"/>
        <w:bottom w:val="none" w:sz="0" w:space="0" w:color="auto"/>
        <w:right w:val="none" w:sz="0" w:space="0" w:color="auto"/>
      </w:divBdr>
    </w:div>
    <w:div w:id="20016757">
      <w:bodyDiv w:val="1"/>
      <w:marLeft w:val="0"/>
      <w:marRight w:val="0"/>
      <w:marTop w:val="0"/>
      <w:marBottom w:val="0"/>
      <w:divBdr>
        <w:top w:val="none" w:sz="0" w:space="0" w:color="auto"/>
        <w:left w:val="none" w:sz="0" w:space="0" w:color="auto"/>
        <w:bottom w:val="none" w:sz="0" w:space="0" w:color="auto"/>
        <w:right w:val="none" w:sz="0" w:space="0" w:color="auto"/>
      </w:divBdr>
    </w:div>
    <w:div w:id="20056208">
      <w:bodyDiv w:val="1"/>
      <w:marLeft w:val="0"/>
      <w:marRight w:val="0"/>
      <w:marTop w:val="0"/>
      <w:marBottom w:val="0"/>
      <w:divBdr>
        <w:top w:val="none" w:sz="0" w:space="0" w:color="auto"/>
        <w:left w:val="none" w:sz="0" w:space="0" w:color="auto"/>
        <w:bottom w:val="none" w:sz="0" w:space="0" w:color="auto"/>
        <w:right w:val="none" w:sz="0" w:space="0" w:color="auto"/>
      </w:divBdr>
    </w:div>
    <w:div w:id="20058432">
      <w:bodyDiv w:val="1"/>
      <w:marLeft w:val="0"/>
      <w:marRight w:val="0"/>
      <w:marTop w:val="0"/>
      <w:marBottom w:val="0"/>
      <w:divBdr>
        <w:top w:val="none" w:sz="0" w:space="0" w:color="auto"/>
        <w:left w:val="none" w:sz="0" w:space="0" w:color="auto"/>
        <w:bottom w:val="none" w:sz="0" w:space="0" w:color="auto"/>
        <w:right w:val="none" w:sz="0" w:space="0" w:color="auto"/>
      </w:divBdr>
    </w:div>
    <w:div w:id="20208887">
      <w:bodyDiv w:val="1"/>
      <w:marLeft w:val="0"/>
      <w:marRight w:val="0"/>
      <w:marTop w:val="0"/>
      <w:marBottom w:val="0"/>
      <w:divBdr>
        <w:top w:val="none" w:sz="0" w:space="0" w:color="auto"/>
        <w:left w:val="none" w:sz="0" w:space="0" w:color="auto"/>
        <w:bottom w:val="none" w:sz="0" w:space="0" w:color="auto"/>
        <w:right w:val="none" w:sz="0" w:space="0" w:color="auto"/>
      </w:divBdr>
    </w:div>
    <w:div w:id="20475881">
      <w:bodyDiv w:val="1"/>
      <w:marLeft w:val="0"/>
      <w:marRight w:val="0"/>
      <w:marTop w:val="0"/>
      <w:marBottom w:val="0"/>
      <w:divBdr>
        <w:top w:val="none" w:sz="0" w:space="0" w:color="auto"/>
        <w:left w:val="none" w:sz="0" w:space="0" w:color="auto"/>
        <w:bottom w:val="none" w:sz="0" w:space="0" w:color="auto"/>
        <w:right w:val="none" w:sz="0" w:space="0" w:color="auto"/>
      </w:divBdr>
    </w:div>
    <w:div w:id="20714496">
      <w:bodyDiv w:val="1"/>
      <w:marLeft w:val="0"/>
      <w:marRight w:val="0"/>
      <w:marTop w:val="0"/>
      <w:marBottom w:val="0"/>
      <w:divBdr>
        <w:top w:val="none" w:sz="0" w:space="0" w:color="auto"/>
        <w:left w:val="none" w:sz="0" w:space="0" w:color="auto"/>
        <w:bottom w:val="none" w:sz="0" w:space="0" w:color="auto"/>
        <w:right w:val="none" w:sz="0" w:space="0" w:color="auto"/>
      </w:divBdr>
    </w:div>
    <w:div w:id="20715099">
      <w:bodyDiv w:val="1"/>
      <w:marLeft w:val="0"/>
      <w:marRight w:val="0"/>
      <w:marTop w:val="0"/>
      <w:marBottom w:val="0"/>
      <w:divBdr>
        <w:top w:val="none" w:sz="0" w:space="0" w:color="auto"/>
        <w:left w:val="none" w:sz="0" w:space="0" w:color="auto"/>
        <w:bottom w:val="none" w:sz="0" w:space="0" w:color="auto"/>
        <w:right w:val="none" w:sz="0" w:space="0" w:color="auto"/>
      </w:divBdr>
    </w:div>
    <w:div w:id="20786593">
      <w:bodyDiv w:val="1"/>
      <w:marLeft w:val="0"/>
      <w:marRight w:val="0"/>
      <w:marTop w:val="0"/>
      <w:marBottom w:val="0"/>
      <w:divBdr>
        <w:top w:val="none" w:sz="0" w:space="0" w:color="auto"/>
        <w:left w:val="none" w:sz="0" w:space="0" w:color="auto"/>
        <w:bottom w:val="none" w:sz="0" w:space="0" w:color="auto"/>
        <w:right w:val="none" w:sz="0" w:space="0" w:color="auto"/>
      </w:divBdr>
    </w:div>
    <w:div w:id="20864953">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1248120">
      <w:bodyDiv w:val="1"/>
      <w:marLeft w:val="0"/>
      <w:marRight w:val="0"/>
      <w:marTop w:val="0"/>
      <w:marBottom w:val="0"/>
      <w:divBdr>
        <w:top w:val="none" w:sz="0" w:space="0" w:color="auto"/>
        <w:left w:val="none" w:sz="0" w:space="0" w:color="auto"/>
        <w:bottom w:val="none" w:sz="0" w:space="0" w:color="auto"/>
        <w:right w:val="none" w:sz="0" w:space="0" w:color="auto"/>
      </w:divBdr>
    </w:div>
    <w:div w:id="21249887">
      <w:bodyDiv w:val="1"/>
      <w:marLeft w:val="0"/>
      <w:marRight w:val="0"/>
      <w:marTop w:val="0"/>
      <w:marBottom w:val="0"/>
      <w:divBdr>
        <w:top w:val="none" w:sz="0" w:space="0" w:color="auto"/>
        <w:left w:val="none" w:sz="0" w:space="0" w:color="auto"/>
        <w:bottom w:val="none" w:sz="0" w:space="0" w:color="auto"/>
        <w:right w:val="none" w:sz="0" w:space="0" w:color="auto"/>
      </w:divBdr>
    </w:div>
    <w:div w:id="21634597">
      <w:bodyDiv w:val="1"/>
      <w:marLeft w:val="0"/>
      <w:marRight w:val="0"/>
      <w:marTop w:val="0"/>
      <w:marBottom w:val="0"/>
      <w:divBdr>
        <w:top w:val="none" w:sz="0" w:space="0" w:color="auto"/>
        <w:left w:val="none" w:sz="0" w:space="0" w:color="auto"/>
        <w:bottom w:val="none" w:sz="0" w:space="0" w:color="auto"/>
        <w:right w:val="none" w:sz="0" w:space="0" w:color="auto"/>
      </w:divBdr>
    </w:div>
    <w:div w:id="21714875">
      <w:bodyDiv w:val="1"/>
      <w:marLeft w:val="0"/>
      <w:marRight w:val="0"/>
      <w:marTop w:val="0"/>
      <w:marBottom w:val="0"/>
      <w:divBdr>
        <w:top w:val="none" w:sz="0" w:space="0" w:color="auto"/>
        <w:left w:val="none" w:sz="0" w:space="0" w:color="auto"/>
        <w:bottom w:val="none" w:sz="0" w:space="0" w:color="auto"/>
        <w:right w:val="none" w:sz="0" w:space="0" w:color="auto"/>
      </w:divBdr>
    </w:div>
    <w:div w:id="21782225">
      <w:bodyDiv w:val="1"/>
      <w:marLeft w:val="0"/>
      <w:marRight w:val="0"/>
      <w:marTop w:val="0"/>
      <w:marBottom w:val="0"/>
      <w:divBdr>
        <w:top w:val="none" w:sz="0" w:space="0" w:color="auto"/>
        <w:left w:val="none" w:sz="0" w:space="0" w:color="auto"/>
        <w:bottom w:val="none" w:sz="0" w:space="0" w:color="auto"/>
        <w:right w:val="none" w:sz="0" w:space="0" w:color="auto"/>
      </w:divBdr>
    </w:div>
    <w:div w:id="21783106">
      <w:bodyDiv w:val="1"/>
      <w:marLeft w:val="0"/>
      <w:marRight w:val="0"/>
      <w:marTop w:val="0"/>
      <w:marBottom w:val="0"/>
      <w:divBdr>
        <w:top w:val="none" w:sz="0" w:space="0" w:color="auto"/>
        <w:left w:val="none" w:sz="0" w:space="0" w:color="auto"/>
        <w:bottom w:val="none" w:sz="0" w:space="0" w:color="auto"/>
        <w:right w:val="none" w:sz="0" w:space="0" w:color="auto"/>
      </w:divBdr>
    </w:div>
    <w:div w:id="21833326">
      <w:bodyDiv w:val="1"/>
      <w:marLeft w:val="0"/>
      <w:marRight w:val="0"/>
      <w:marTop w:val="0"/>
      <w:marBottom w:val="0"/>
      <w:divBdr>
        <w:top w:val="none" w:sz="0" w:space="0" w:color="auto"/>
        <w:left w:val="none" w:sz="0" w:space="0" w:color="auto"/>
        <w:bottom w:val="none" w:sz="0" w:space="0" w:color="auto"/>
        <w:right w:val="none" w:sz="0" w:space="0" w:color="auto"/>
      </w:divBdr>
    </w:div>
    <w:div w:id="21978393">
      <w:bodyDiv w:val="1"/>
      <w:marLeft w:val="0"/>
      <w:marRight w:val="0"/>
      <w:marTop w:val="0"/>
      <w:marBottom w:val="0"/>
      <w:divBdr>
        <w:top w:val="none" w:sz="0" w:space="0" w:color="auto"/>
        <w:left w:val="none" w:sz="0" w:space="0" w:color="auto"/>
        <w:bottom w:val="none" w:sz="0" w:space="0" w:color="auto"/>
        <w:right w:val="none" w:sz="0" w:space="0" w:color="auto"/>
      </w:divBdr>
    </w:div>
    <w:div w:id="22438450">
      <w:bodyDiv w:val="1"/>
      <w:marLeft w:val="0"/>
      <w:marRight w:val="0"/>
      <w:marTop w:val="0"/>
      <w:marBottom w:val="0"/>
      <w:divBdr>
        <w:top w:val="none" w:sz="0" w:space="0" w:color="auto"/>
        <w:left w:val="none" w:sz="0" w:space="0" w:color="auto"/>
        <w:bottom w:val="none" w:sz="0" w:space="0" w:color="auto"/>
        <w:right w:val="none" w:sz="0" w:space="0" w:color="auto"/>
      </w:divBdr>
    </w:div>
    <w:div w:id="22484254">
      <w:bodyDiv w:val="1"/>
      <w:marLeft w:val="0"/>
      <w:marRight w:val="0"/>
      <w:marTop w:val="0"/>
      <w:marBottom w:val="0"/>
      <w:divBdr>
        <w:top w:val="none" w:sz="0" w:space="0" w:color="auto"/>
        <w:left w:val="none" w:sz="0" w:space="0" w:color="auto"/>
        <w:bottom w:val="none" w:sz="0" w:space="0" w:color="auto"/>
        <w:right w:val="none" w:sz="0" w:space="0" w:color="auto"/>
      </w:divBdr>
    </w:div>
    <w:div w:id="22556881">
      <w:bodyDiv w:val="1"/>
      <w:marLeft w:val="0"/>
      <w:marRight w:val="0"/>
      <w:marTop w:val="0"/>
      <w:marBottom w:val="0"/>
      <w:divBdr>
        <w:top w:val="none" w:sz="0" w:space="0" w:color="auto"/>
        <w:left w:val="none" w:sz="0" w:space="0" w:color="auto"/>
        <w:bottom w:val="none" w:sz="0" w:space="0" w:color="auto"/>
        <w:right w:val="none" w:sz="0" w:space="0" w:color="auto"/>
      </w:divBdr>
    </w:div>
    <w:div w:id="22560128">
      <w:bodyDiv w:val="1"/>
      <w:marLeft w:val="0"/>
      <w:marRight w:val="0"/>
      <w:marTop w:val="0"/>
      <w:marBottom w:val="0"/>
      <w:divBdr>
        <w:top w:val="none" w:sz="0" w:space="0" w:color="auto"/>
        <w:left w:val="none" w:sz="0" w:space="0" w:color="auto"/>
        <w:bottom w:val="none" w:sz="0" w:space="0" w:color="auto"/>
        <w:right w:val="none" w:sz="0" w:space="0" w:color="auto"/>
      </w:divBdr>
    </w:div>
    <w:div w:id="22633239">
      <w:bodyDiv w:val="1"/>
      <w:marLeft w:val="0"/>
      <w:marRight w:val="0"/>
      <w:marTop w:val="0"/>
      <w:marBottom w:val="0"/>
      <w:divBdr>
        <w:top w:val="none" w:sz="0" w:space="0" w:color="auto"/>
        <w:left w:val="none" w:sz="0" w:space="0" w:color="auto"/>
        <w:bottom w:val="none" w:sz="0" w:space="0" w:color="auto"/>
        <w:right w:val="none" w:sz="0" w:space="0" w:color="auto"/>
      </w:divBdr>
    </w:div>
    <w:div w:id="23026194">
      <w:bodyDiv w:val="1"/>
      <w:marLeft w:val="0"/>
      <w:marRight w:val="0"/>
      <w:marTop w:val="0"/>
      <w:marBottom w:val="0"/>
      <w:divBdr>
        <w:top w:val="none" w:sz="0" w:space="0" w:color="auto"/>
        <w:left w:val="none" w:sz="0" w:space="0" w:color="auto"/>
        <w:bottom w:val="none" w:sz="0" w:space="0" w:color="auto"/>
        <w:right w:val="none" w:sz="0" w:space="0" w:color="auto"/>
      </w:divBdr>
    </w:div>
    <w:div w:id="23135384">
      <w:bodyDiv w:val="1"/>
      <w:marLeft w:val="0"/>
      <w:marRight w:val="0"/>
      <w:marTop w:val="0"/>
      <w:marBottom w:val="0"/>
      <w:divBdr>
        <w:top w:val="none" w:sz="0" w:space="0" w:color="auto"/>
        <w:left w:val="none" w:sz="0" w:space="0" w:color="auto"/>
        <w:bottom w:val="none" w:sz="0" w:space="0" w:color="auto"/>
        <w:right w:val="none" w:sz="0" w:space="0" w:color="auto"/>
      </w:divBdr>
    </w:div>
    <w:div w:id="23213320">
      <w:bodyDiv w:val="1"/>
      <w:marLeft w:val="0"/>
      <w:marRight w:val="0"/>
      <w:marTop w:val="0"/>
      <w:marBottom w:val="0"/>
      <w:divBdr>
        <w:top w:val="none" w:sz="0" w:space="0" w:color="auto"/>
        <w:left w:val="none" w:sz="0" w:space="0" w:color="auto"/>
        <w:bottom w:val="none" w:sz="0" w:space="0" w:color="auto"/>
        <w:right w:val="none" w:sz="0" w:space="0" w:color="auto"/>
      </w:divBdr>
    </w:div>
    <w:div w:id="23213564">
      <w:bodyDiv w:val="1"/>
      <w:marLeft w:val="0"/>
      <w:marRight w:val="0"/>
      <w:marTop w:val="0"/>
      <w:marBottom w:val="0"/>
      <w:divBdr>
        <w:top w:val="none" w:sz="0" w:space="0" w:color="auto"/>
        <w:left w:val="none" w:sz="0" w:space="0" w:color="auto"/>
        <w:bottom w:val="none" w:sz="0" w:space="0" w:color="auto"/>
        <w:right w:val="none" w:sz="0" w:space="0" w:color="auto"/>
      </w:divBdr>
    </w:div>
    <w:div w:id="23215173">
      <w:bodyDiv w:val="1"/>
      <w:marLeft w:val="0"/>
      <w:marRight w:val="0"/>
      <w:marTop w:val="0"/>
      <w:marBottom w:val="0"/>
      <w:divBdr>
        <w:top w:val="none" w:sz="0" w:space="0" w:color="auto"/>
        <w:left w:val="none" w:sz="0" w:space="0" w:color="auto"/>
        <w:bottom w:val="none" w:sz="0" w:space="0" w:color="auto"/>
        <w:right w:val="none" w:sz="0" w:space="0" w:color="auto"/>
      </w:divBdr>
    </w:div>
    <w:div w:id="23218233">
      <w:bodyDiv w:val="1"/>
      <w:marLeft w:val="0"/>
      <w:marRight w:val="0"/>
      <w:marTop w:val="0"/>
      <w:marBottom w:val="0"/>
      <w:divBdr>
        <w:top w:val="none" w:sz="0" w:space="0" w:color="auto"/>
        <w:left w:val="none" w:sz="0" w:space="0" w:color="auto"/>
        <w:bottom w:val="none" w:sz="0" w:space="0" w:color="auto"/>
        <w:right w:val="none" w:sz="0" w:space="0" w:color="auto"/>
      </w:divBdr>
    </w:div>
    <w:div w:id="23363475">
      <w:bodyDiv w:val="1"/>
      <w:marLeft w:val="0"/>
      <w:marRight w:val="0"/>
      <w:marTop w:val="0"/>
      <w:marBottom w:val="0"/>
      <w:divBdr>
        <w:top w:val="none" w:sz="0" w:space="0" w:color="auto"/>
        <w:left w:val="none" w:sz="0" w:space="0" w:color="auto"/>
        <w:bottom w:val="none" w:sz="0" w:space="0" w:color="auto"/>
        <w:right w:val="none" w:sz="0" w:space="0" w:color="auto"/>
      </w:divBdr>
    </w:div>
    <w:div w:id="23412763">
      <w:bodyDiv w:val="1"/>
      <w:marLeft w:val="0"/>
      <w:marRight w:val="0"/>
      <w:marTop w:val="0"/>
      <w:marBottom w:val="0"/>
      <w:divBdr>
        <w:top w:val="none" w:sz="0" w:space="0" w:color="auto"/>
        <w:left w:val="none" w:sz="0" w:space="0" w:color="auto"/>
        <w:bottom w:val="none" w:sz="0" w:space="0" w:color="auto"/>
        <w:right w:val="none" w:sz="0" w:space="0" w:color="auto"/>
      </w:divBdr>
    </w:div>
    <w:div w:id="23488138">
      <w:bodyDiv w:val="1"/>
      <w:marLeft w:val="0"/>
      <w:marRight w:val="0"/>
      <w:marTop w:val="0"/>
      <w:marBottom w:val="0"/>
      <w:divBdr>
        <w:top w:val="none" w:sz="0" w:space="0" w:color="auto"/>
        <w:left w:val="none" w:sz="0" w:space="0" w:color="auto"/>
        <w:bottom w:val="none" w:sz="0" w:space="0" w:color="auto"/>
        <w:right w:val="none" w:sz="0" w:space="0" w:color="auto"/>
      </w:divBdr>
    </w:div>
    <w:div w:id="23557794">
      <w:bodyDiv w:val="1"/>
      <w:marLeft w:val="0"/>
      <w:marRight w:val="0"/>
      <w:marTop w:val="0"/>
      <w:marBottom w:val="0"/>
      <w:divBdr>
        <w:top w:val="none" w:sz="0" w:space="0" w:color="auto"/>
        <w:left w:val="none" w:sz="0" w:space="0" w:color="auto"/>
        <w:bottom w:val="none" w:sz="0" w:space="0" w:color="auto"/>
        <w:right w:val="none" w:sz="0" w:space="0" w:color="auto"/>
      </w:divBdr>
    </w:div>
    <w:div w:id="23597187">
      <w:bodyDiv w:val="1"/>
      <w:marLeft w:val="0"/>
      <w:marRight w:val="0"/>
      <w:marTop w:val="0"/>
      <w:marBottom w:val="0"/>
      <w:divBdr>
        <w:top w:val="none" w:sz="0" w:space="0" w:color="auto"/>
        <w:left w:val="none" w:sz="0" w:space="0" w:color="auto"/>
        <w:bottom w:val="none" w:sz="0" w:space="0" w:color="auto"/>
        <w:right w:val="none" w:sz="0" w:space="0" w:color="auto"/>
      </w:divBdr>
    </w:div>
    <w:div w:id="23603015">
      <w:bodyDiv w:val="1"/>
      <w:marLeft w:val="0"/>
      <w:marRight w:val="0"/>
      <w:marTop w:val="0"/>
      <w:marBottom w:val="0"/>
      <w:divBdr>
        <w:top w:val="none" w:sz="0" w:space="0" w:color="auto"/>
        <w:left w:val="none" w:sz="0" w:space="0" w:color="auto"/>
        <w:bottom w:val="none" w:sz="0" w:space="0" w:color="auto"/>
        <w:right w:val="none" w:sz="0" w:space="0" w:color="auto"/>
      </w:divBdr>
    </w:div>
    <w:div w:id="23791935">
      <w:bodyDiv w:val="1"/>
      <w:marLeft w:val="0"/>
      <w:marRight w:val="0"/>
      <w:marTop w:val="0"/>
      <w:marBottom w:val="0"/>
      <w:divBdr>
        <w:top w:val="none" w:sz="0" w:space="0" w:color="auto"/>
        <w:left w:val="none" w:sz="0" w:space="0" w:color="auto"/>
        <w:bottom w:val="none" w:sz="0" w:space="0" w:color="auto"/>
        <w:right w:val="none" w:sz="0" w:space="0" w:color="auto"/>
      </w:divBdr>
    </w:div>
    <w:div w:id="23990532">
      <w:bodyDiv w:val="1"/>
      <w:marLeft w:val="0"/>
      <w:marRight w:val="0"/>
      <w:marTop w:val="0"/>
      <w:marBottom w:val="0"/>
      <w:divBdr>
        <w:top w:val="none" w:sz="0" w:space="0" w:color="auto"/>
        <w:left w:val="none" w:sz="0" w:space="0" w:color="auto"/>
        <w:bottom w:val="none" w:sz="0" w:space="0" w:color="auto"/>
        <w:right w:val="none" w:sz="0" w:space="0" w:color="auto"/>
      </w:divBdr>
    </w:div>
    <w:div w:id="24060784">
      <w:bodyDiv w:val="1"/>
      <w:marLeft w:val="0"/>
      <w:marRight w:val="0"/>
      <w:marTop w:val="0"/>
      <w:marBottom w:val="0"/>
      <w:divBdr>
        <w:top w:val="none" w:sz="0" w:space="0" w:color="auto"/>
        <w:left w:val="none" w:sz="0" w:space="0" w:color="auto"/>
        <w:bottom w:val="none" w:sz="0" w:space="0" w:color="auto"/>
        <w:right w:val="none" w:sz="0" w:space="0" w:color="auto"/>
      </w:divBdr>
    </w:div>
    <w:div w:id="24139952">
      <w:bodyDiv w:val="1"/>
      <w:marLeft w:val="0"/>
      <w:marRight w:val="0"/>
      <w:marTop w:val="0"/>
      <w:marBottom w:val="0"/>
      <w:divBdr>
        <w:top w:val="none" w:sz="0" w:space="0" w:color="auto"/>
        <w:left w:val="none" w:sz="0" w:space="0" w:color="auto"/>
        <w:bottom w:val="none" w:sz="0" w:space="0" w:color="auto"/>
        <w:right w:val="none" w:sz="0" w:space="0" w:color="auto"/>
      </w:divBdr>
    </w:div>
    <w:div w:id="24255376">
      <w:bodyDiv w:val="1"/>
      <w:marLeft w:val="0"/>
      <w:marRight w:val="0"/>
      <w:marTop w:val="0"/>
      <w:marBottom w:val="0"/>
      <w:divBdr>
        <w:top w:val="none" w:sz="0" w:space="0" w:color="auto"/>
        <w:left w:val="none" w:sz="0" w:space="0" w:color="auto"/>
        <w:bottom w:val="none" w:sz="0" w:space="0" w:color="auto"/>
        <w:right w:val="none" w:sz="0" w:space="0" w:color="auto"/>
      </w:divBdr>
    </w:div>
    <w:div w:id="24328199">
      <w:bodyDiv w:val="1"/>
      <w:marLeft w:val="0"/>
      <w:marRight w:val="0"/>
      <w:marTop w:val="0"/>
      <w:marBottom w:val="0"/>
      <w:divBdr>
        <w:top w:val="none" w:sz="0" w:space="0" w:color="auto"/>
        <w:left w:val="none" w:sz="0" w:space="0" w:color="auto"/>
        <w:bottom w:val="none" w:sz="0" w:space="0" w:color="auto"/>
        <w:right w:val="none" w:sz="0" w:space="0" w:color="auto"/>
      </w:divBdr>
    </w:div>
    <w:div w:id="24403485">
      <w:bodyDiv w:val="1"/>
      <w:marLeft w:val="0"/>
      <w:marRight w:val="0"/>
      <w:marTop w:val="0"/>
      <w:marBottom w:val="0"/>
      <w:divBdr>
        <w:top w:val="none" w:sz="0" w:space="0" w:color="auto"/>
        <w:left w:val="none" w:sz="0" w:space="0" w:color="auto"/>
        <w:bottom w:val="none" w:sz="0" w:space="0" w:color="auto"/>
        <w:right w:val="none" w:sz="0" w:space="0" w:color="auto"/>
      </w:divBdr>
    </w:div>
    <w:div w:id="24447688">
      <w:bodyDiv w:val="1"/>
      <w:marLeft w:val="0"/>
      <w:marRight w:val="0"/>
      <w:marTop w:val="0"/>
      <w:marBottom w:val="0"/>
      <w:divBdr>
        <w:top w:val="none" w:sz="0" w:space="0" w:color="auto"/>
        <w:left w:val="none" w:sz="0" w:space="0" w:color="auto"/>
        <w:bottom w:val="none" w:sz="0" w:space="0" w:color="auto"/>
        <w:right w:val="none" w:sz="0" w:space="0" w:color="auto"/>
      </w:divBdr>
    </w:div>
    <w:div w:id="24717637">
      <w:bodyDiv w:val="1"/>
      <w:marLeft w:val="0"/>
      <w:marRight w:val="0"/>
      <w:marTop w:val="0"/>
      <w:marBottom w:val="0"/>
      <w:divBdr>
        <w:top w:val="none" w:sz="0" w:space="0" w:color="auto"/>
        <w:left w:val="none" w:sz="0" w:space="0" w:color="auto"/>
        <w:bottom w:val="none" w:sz="0" w:space="0" w:color="auto"/>
        <w:right w:val="none" w:sz="0" w:space="0" w:color="auto"/>
      </w:divBdr>
    </w:div>
    <w:div w:id="25064042">
      <w:bodyDiv w:val="1"/>
      <w:marLeft w:val="0"/>
      <w:marRight w:val="0"/>
      <w:marTop w:val="0"/>
      <w:marBottom w:val="0"/>
      <w:divBdr>
        <w:top w:val="none" w:sz="0" w:space="0" w:color="auto"/>
        <w:left w:val="none" w:sz="0" w:space="0" w:color="auto"/>
        <w:bottom w:val="none" w:sz="0" w:space="0" w:color="auto"/>
        <w:right w:val="none" w:sz="0" w:space="0" w:color="auto"/>
      </w:divBdr>
    </w:div>
    <w:div w:id="25067456">
      <w:bodyDiv w:val="1"/>
      <w:marLeft w:val="0"/>
      <w:marRight w:val="0"/>
      <w:marTop w:val="0"/>
      <w:marBottom w:val="0"/>
      <w:divBdr>
        <w:top w:val="none" w:sz="0" w:space="0" w:color="auto"/>
        <w:left w:val="none" w:sz="0" w:space="0" w:color="auto"/>
        <w:bottom w:val="none" w:sz="0" w:space="0" w:color="auto"/>
        <w:right w:val="none" w:sz="0" w:space="0" w:color="auto"/>
      </w:divBdr>
    </w:div>
    <w:div w:id="25102021">
      <w:bodyDiv w:val="1"/>
      <w:marLeft w:val="0"/>
      <w:marRight w:val="0"/>
      <w:marTop w:val="0"/>
      <w:marBottom w:val="0"/>
      <w:divBdr>
        <w:top w:val="none" w:sz="0" w:space="0" w:color="auto"/>
        <w:left w:val="none" w:sz="0" w:space="0" w:color="auto"/>
        <w:bottom w:val="none" w:sz="0" w:space="0" w:color="auto"/>
        <w:right w:val="none" w:sz="0" w:space="0" w:color="auto"/>
      </w:divBdr>
    </w:div>
    <w:div w:id="25252302">
      <w:bodyDiv w:val="1"/>
      <w:marLeft w:val="0"/>
      <w:marRight w:val="0"/>
      <w:marTop w:val="0"/>
      <w:marBottom w:val="0"/>
      <w:divBdr>
        <w:top w:val="none" w:sz="0" w:space="0" w:color="auto"/>
        <w:left w:val="none" w:sz="0" w:space="0" w:color="auto"/>
        <w:bottom w:val="none" w:sz="0" w:space="0" w:color="auto"/>
        <w:right w:val="none" w:sz="0" w:space="0" w:color="auto"/>
      </w:divBdr>
    </w:div>
    <w:div w:id="25375784">
      <w:bodyDiv w:val="1"/>
      <w:marLeft w:val="0"/>
      <w:marRight w:val="0"/>
      <w:marTop w:val="0"/>
      <w:marBottom w:val="0"/>
      <w:divBdr>
        <w:top w:val="none" w:sz="0" w:space="0" w:color="auto"/>
        <w:left w:val="none" w:sz="0" w:space="0" w:color="auto"/>
        <w:bottom w:val="none" w:sz="0" w:space="0" w:color="auto"/>
        <w:right w:val="none" w:sz="0" w:space="0" w:color="auto"/>
      </w:divBdr>
    </w:div>
    <w:div w:id="25378113">
      <w:bodyDiv w:val="1"/>
      <w:marLeft w:val="0"/>
      <w:marRight w:val="0"/>
      <w:marTop w:val="0"/>
      <w:marBottom w:val="0"/>
      <w:divBdr>
        <w:top w:val="none" w:sz="0" w:space="0" w:color="auto"/>
        <w:left w:val="none" w:sz="0" w:space="0" w:color="auto"/>
        <w:bottom w:val="none" w:sz="0" w:space="0" w:color="auto"/>
        <w:right w:val="none" w:sz="0" w:space="0" w:color="auto"/>
      </w:divBdr>
    </w:div>
    <w:div w:id="25525474">
      <w:bodyDiv w:val="1"/>
      <w:marLeft w:val="0"/>
      <w:marRight w:val="0"/>
      <w:marTop w:val="0"/>
      <w:marBottom w:val="0"/>
      <w:divBdr>
        <w:top w:val="none" w:sz="0" w:space="0" w:color="auto"/>
        <w:left w:val="none" w:sz="0" w:space="0" w:color="auto"/>
        <w:bottom w:val="none" w:sz="0" w:space="0" w:color="auto"/>
        <w:right w:val="none" w:sz="0" w:space="0" w:color="auto"/>
      </w:divBdr>
    </w:div>
    <w:div w:id="25713222">
      <w:bodyDiv w:val="1"/>
      <w:marLeft w:val="0"/>
      <w:marRight w:val="0"/>
      <w:marTop w:val="0"/>
      <w:marBottom w:val="0"/>
      <w:divBdr>
        <w:top w:val="none" w:sz="0" w:space="0" w:color="auto"/>
        <w:left w:val="none" w:sz="0" w:space="0" w:color="auto"/>
        <w:bottom w:val="none" w:sz="0" w:space="0" w:color="auto"/>
        <w:right w:val="none" w:sz="0" w:space="0" w:color="auto"/>
      </w:divBdr>
    </w:div>
    <w:div w:id="25909981">
      <w:bodyDiv w:val="1"/>
      <w:marLeft w:val="0"/>
      <w:marRight w:val="0"/>
      <w:marTop w:val="0"/>
      <w:marBottom w:val="0"/>
      <w:divBdr>
        <w:top w:val="none" w:sz="0" w:space="0" w:color="auto"/>
        <w:left w:val="none" w:sz="0" w:space="0" w:color="auto"/>
        <w:bottom w:val="none" w:sz="0" w:space="0" w:color="auto"/>
        <w:right w:val="none" w:sz="0" w:space="0" w:color="auto"/>
      </w:divBdr>
    </w:div>
    <w:div w:id="26025810">
      <w:bodyDiv w:val="1"/>
      <w:marLeft w:val="0"/>
      <w:marRight w:val="0"/>
      <w:marTop w:val="0"/>
      <w:marBottom w:val="0"/>
      <w:divBdr>
        <w:top w:val="none" w:sz="0" w:space="0" w:color="auto"/>
        <w:left w:val="none" w:sz="0" w:space="0" w:color="auto"/>
        <w:bottom w:val="none" w:sz="0" w:space="0" w:color="auto"/>
        <w:right w:val="none" w:sz="0" w:space="0" w:color="auto"/>
      </w:divBdr>
    </w:div>
    <w:div w:id="26178875">
      <w:bodyDiv w:val="1"/>
      <w:marLeft w:val="0"/>
      <w:marRight w:val="0"/>
      <w:marTop w:val="0"/>
      <w:marBottom w:val="0"/>
      <w:divBdr>
        <w:top w:val="none" w:sz="0" w:space="0" w:color="auto"/>
        <w:left w:val="none" w:sz="0" w:space="0" w:color="auto"/>
        <w:bottom w:val="none" w:sz="0" w:space="0" w:color="auto"/>
        <w:right w:val="none" w:sz="0" w:space="0" w:color="auto"/>
      </w:divBdr>
    </w:div>
    <w:div w:id="26375830">
      <w:bodyDiv w:val="1"/>
      <w:marLeft w:val="0"/>
      <w:marRight w:val="0"/>
      <w:marTop w:val="0"/>
      <w:marBottom w:val="0"/>
      <w:divBdr>
        <w:top w:val="none" w:sz="0" w:space="0" w:color="auto"/>
        <w:left w:val="none" w:sz="0" w:space="0" w:color="auto"/>
        <w:bottom w:val="none" w:sz="0" w:space="0" w:color="auto"/>
        <w:right w:val="none" w:sz="0" w:space="0" w:color="auto"/>
      </w:divBdr>
    </w:div>
    <w:div w:id="26412236">
      <w:bodyDiv w:val="1"/>
      <w:marLeft w:val="0"/>
      <w:marRight w:val="0"/>
      <w:marTop w:val="0"/>
      <w:marBottom w:val="0"/>
      <w:divBdr>
        <w:top w:val="none" w:sz="0" w:space="0" w:color="auto"/>
        <w:left w:val="none" w:sz="0" w:space="0" w:color="auto"/>
        <w:bottom w:val="none" w:sz="0" w:space="0" w:color="auto"/>
        <w:right w:val="none" w:sz="0" w:space="0" w:color="auto"/>
      </w:divBdr>
    </w:div>
    <w:div w:id="26414357">
      <w:bodyDiv w:val="1"/>
      <w:marLeft w:val="0"/>
      <w:marRight w:val="0"/>
      <w:marTop w:val="0"/>
      <w:marBottom w:val="0"/>
      <w:divBdr>
        <w:top w:val="none" w:sz="0" w:space="0" w:color="auto"/>
        <w:left w:val="none" w:sz="0" w:space="0" w:color="auto"/>
        <w:bottom w:val="none" w:sz="0" w:space="0" w:color="auto"/>
        <w:right w:val="none" w:sz="0" w:space="0" w:color="auto"/>
      </w:divBdr>
    </w:div>
    <w:div w:id="26416884">
      <w:bodyDiv w:val="1"/>
      <w:marLeft w:val="0"/>
      <w:marRight w:val="0"/>
      <w:marTop w:val="0"/>
      <w:marBottom w:val="0"/>
      <w:divBdr>
        <w:top w:val="none" w:sz="0" w:space="0" w:color="auto"/>
        <w:left w:val="none" w:sz="0" w:space="0" w:color="auto"/>
        <w:bottom w:val="none" w:sz="0" w:space="0" w:color="auto"/>
        <w:right w:val="none" w:sz="0" w:space="0" w:color="auto"/>
      </w:divBdr>
    </w:div>
    <w:div w:id="26417928">
      <w:bodyDiv w:val="1"/>
      <w:marLeft w:val="0"/>
      <w:marRight w:val="0"/>
      <w:marTop w:val="0"/>
      <w:marBottom w:val="0"/>
      <w:divBdr>
        <w:top w:val="none" w:sz="0" w:space="0" w:color="auto"/>
        <w:left w:val="none" w:sz="0" w:space="0" w:color="auto"/>
        <w:bottom w:val="none" w:sz="0" w:space="0" w:color="auto"/>
        <w:right w:val="none" w:sz="0" w:space="0" w:color="auto"/>
      </w:divBdr>
    </w:div>
    <w:div w:id="26564033">
      <w:bodyDiv w:val="1"/>
      <w:marLeft w:val="0"/>
      <w:marRight w:val="0"/>
      <w:marTop w:val="0"/>
      <w:marBottom w:val="0"/>
      <w:divBdr>
        <w:top w:val="none" w:sz="0" w:space="0" w:color="auto"/>
        <w:left w:val="none" w:sz="0" w:space="0" w:color="auto"/>
        <w:bottom w:val="none" w:sz="0" w:space="0" w:color="auto"/>
        <w:right w:val="none" w:sz="0" w:space="0" w:color="auto"/>
      </w:divBdr>
    </w:div>
    <w:div w:id="26611941">
      <w:bodyDiv w:val="1"/>
      <w:marLeft w:val="0"/>
      <w:marRight w:val="0"/>
      <w:marTop w:val="0"/>
      <w:marBottom w:val="0"/>
      <w:divBdr>
        <w:top w:val="none" w:sz="0" w:space="0" w:color="auto"/>
        <w:left w:val="none" w:sz="0" w:space="0" w:color="auto"/>
        <w:bottom w:val="none" w:sz="0" w:space="0" w:color="auto"/>
        <w:right w:val="none" w:sz="0" w:space="0" w:color="auto"/>
      </w:divBdr>
    </w:div>
    <w:div w:id="26756854">
      <w:bodyDiv w:val="1"/>
      <w:marLeft w:val="0"/>
      <w:marRight w:val="0"/>
      <w:marTop w:val="0"/>
      <w:marBottom w:val="0"/>
      <w:divBdr>
        <w:top w:val="none" w:sz="0" w:space="0" w:color="auto"/>
        <w:left w:val="none" w:sz="0" w:space="0" w:color="auto"/>
        <w:bottom w:val="none" w:sz="0" w:space="0" w:color="auto"/>
        <w:right w:val="none" w:sz="0" w:space="0" w:color="auto"/>
      </w:divBdr>
    </w:div>
    <w:div w:id="26758795">
      <w:bodyDiv w:val="1"/>
      <w:marLeft w:val="0"/>
      <w:marRight w:val="0"/>
      <w:marTop w:val="0"/>
      <w:marBottom w:val="0"/>
      <w:divBdr>
        <w:top w:val="none" w:sz="0" w:space="0" w:color="auto"/>
        <w:left w:val="none" w:sz="0" w:space="0" w:color="auto"/>
        <w:bottom w:val="none" w:sz="0" w:space="0" w:color="auto"/>
        <w:right w:val="none" w:sz="0" w:space="0" w:color="auto"/>
      </w:divBdr>
    </w:div>
    <w:div w:id="26761124">
      <w:bodyDiv w:val="1"/>
      <w:marLeft w:val="0"/>
      <w:marRight w:val="0"/>
      <w:marTop w:val="0"/>
      <w:marBottom w:val="0"/>
      <w:divBdr>
        <w:top w:val="none" w:sz="0" w:space="0" w:color="auto"/>
        <w:left w:val="none" w:sz="0" w:space="0" w:color="auto"/>
        <w:bottom w:val="none" w:sz="0" w:space="0" w:color="auto"/>
        <w:right w:val="none" w:sz="0" w:space="0" w:color="auto"/>
      </w:divBdr>
    </w:div>
    <w:div w:id="26805525">
      <w:bodyDiv w:val="1"/>
      <w:marLeft w:val="0"/>
      <w:marRight w:val="0"/>
      <w:marTop w:val="0"/>
      <w:marBottom w:val="0"/>
      <w:divBdr>
        <w:top w:val="none" w:sz="0" w:space="0" w:color="auto"/>
        <w:left w:val="none" w:sz="0" w:space="0" w:color="auto"/>
        <w:bottom w:val="none" w:sz="0" w:space="0" w:color="auto"/>
        <w:right w:val="none" w:sz="0" w:space="0" w:color="auto"/>
      </w:divBdr>
    </w:div>
    <w:div w:id="26956375">
      <w:bodyDiv w:val="1"/>
      <w:marLeft w:val="0"/>
      <w:marRight w:val="0"/>
      <w:marTop w:val="0"/>
      <w:marBottom w:val="0"/>
      <w:divBdr>
        <w:top w:val="none" w:sz="0" w:space="0" w:color="auto"/>
        <w:left w:val="none" w:sz="0" w:space="0" w:color="auto"/>
        <w:bottom w:val="none" w:sz="0" w:space="0" w:color="auto"/>
        <w:right w:val="none" w:sz="0" w:space="0" w:color="auto"/>
      </w:divBdr>
    </w:div>
    <w:div w:id="27067661">
      <w:bodyDiv w:val="1"/>
      <w:marLeft w:val="0"/>
      <w:marRight w:val="0"/>
      <w:marTop w:val="0"/>
      <w:marBottom w:val="0"/>
      <w:divBdr>
        <w:top w:val="none" w:sz="0" w:space="0" w:color="auto"/>
        <w:left w:val="none" w:sz="0" w:space="0" w:color="auto"/>
        <w:bottom w:val="none" w:sz="0" w:space="0" w:color="auto"/>
        <w:right w:val="none" w:sz="0" w:space="0" w:color="auto"/>
      </w:divBdr>
    </w:div>
    <w:div w:id="27145809">
      <w:bodyDiv w:val="1"/>
      <w:marLeft w:val="0"/>
      <w:marRight w:val="0"/>
      <w:marTop w:val="0"/>
      <w:marBottom w:val="0"/>
      <w:divBdr>
        <w:top w:val="none" w:sz="0" w:space="0" w:color="auto"/>
        <w:left w:val="none" w:sz="0" w:space="0" w:color="auto"/>
        <w:bottom w:val="none" w:sz="0" w:space="0" w:color="auto"/>
        <w:right w:val="none" w:sz="0" w:space="0" w:color="auto"/>
      </w:divBdr>
    </w:div>
    <w:div w:id="27724134">
      <w:bodyDiv w:val="1"/>
      <w:marLeft w:val="0"/>
      <w:marRight w:val="0"/>
      <w:marTop w:val="0"/>
      <w:marBottom w:val="0"/>
      <w:divBdr>
        <w:top w:val="none" w:sz="0" w:space="0" w:color="auto"/>
        <w:left w:val="none" w:sz="0" w:space="0" w:color="auto"/>
        <w:bottom w:val="none" w:sz="0" w:space="0" w:color="auto"/>
        <w:right w:val="none" w:sz="0" w:space="0" w:color="auto"/>
      </w:divBdr>
    </w:div>
    <w:div w:id="27731102">
      <w:bodyDiv w:val="1"/>
      <w:marLeft w:val="0"/>
      <w:marRight w:val="0"/>
      <w:marTop w:val="0"/>
      <w:marBottom w:val="0"/>
      <w:divBdr>
        <w:top w:val="none" w:sz="0" w:space="0" w:color="auto"/>
        <w:left w:val="none" w:sz="0" w:space="0" w:color="auto"/>
        <w:bottom w:val="none" w:sz="0" w:space="0" w:color="auto"/>
        <w:right w:val="none" w:sz="0" w:space="0" w:color="auto"/>
      </w:divBdr>
    </w:div>
    <w:div w:id="27920875">
      <w:bodyDiv w:val="1"/>
      <w:marLeft w:val="0"/>
      <w:marRight w:val="0"/>
      <w:marTop w:val="0"/>
      <w:marBottom w:val="0"/>
      <w:divBdr>
        <w:top w:val="none" w:sz="0" w:space="0" w:color="auto"/>
        <w:left w:val="none" w:sz="0" w:space="0" w:color="auto"/>
        <w:bottom w:val="none" w:sz="0" w:space="0" w:color="auto"/>
        <w:right w:val="none" w:sz="0" w:space="0" w:color="auto"/>
      </w:divBdr>
    </w:div>
    <w:div w:id="27948849">
      <w:bodyDiv w:val="1"/>
      <w:marLeft w:val="0"/>
      <w:marRight w:val="0"/>
      <w:marTop w:val="0"/>
      <w:marBottom w:val="0"/>
      <w:divBdr>
        <w:top w:val="none" w:sz="0" w:space="0" w:color="auto"/>
        <w:left w:val="none" w:sz="0" w:space="0" w:color="auto"/>
        <w:bottom w:val="none" w:sz="0" w:space="0" w:color="auto"/>
        <w:right w:val="none" w:sz="0" w:space="0" w:color="auto"/>
      </w:divBdr>
    </w:div>
    <w:div w:id="27993592">
      <w:bodyDiv w:val="1"/>
      <w:marLeft w:val="0"/>
      <w:marRight w:val="0"/>
      <w:marTop w:val="0"/>
      <w:marBottom w:val="0"/>
      <w:divBdr>
        <w:top w:val="none" w:sz="0" w:space="0" w:color="auto"/>
        <w:left w:val="none" w:sz="0" w:space="0" w:color="auto"/>
        <w:bottom w:val="none" w:sz="0" w:space="0" w:color="auto"/>
        <w:right w:val="none" w:sz="0" w:space="0" w:color="auto"/>
      </w:divBdr>
    </w:div>
    <w:div w:id="28378300">
      <w:bodyDiv w:val="1"/>
      <w:marLeft w:val="0"/>
      <w:marRight w:val="0"/>
      <w:marTop w:val="0"/>
      <w:marBottom w:val="0"/>
      <w:divBdr>
        <w:top w:val="none" w:sz="0" w:space="0" w:color="auto"/>
        <w:left w:val="none" w:sz="0" w:space="0" w:color="auto"/>
        <w:bottom w:val="none" w:sz="0" w:space="0" w:color="auto"/>
        <w:right w:val="none" w:sz="0" w:space="0" w:color="auto"/>
      </w:divBdr>
    </w:div>
    <w:div w:id="28528818">
      <w:bodyDiv w:val="1"/>
      <w:marLeft w:val="0"/>
      <w:marRight w:val="0"/>
      <w:marTop w:val="0"/>
      <w:marBottom w:val="0"/>
      <w:divBdr>
        <w:top w:val="none" w:sz="0" w:space="0" w:color="auto"/>
        <w:left w:val="none" w:sz="0" w:space="0" w:color="auto"/>
        <w:bottom w:val="none" w:sz="0" w:space="0" w:color="auto"/>
        <w:right w:val="none" w:sz="0" w:space="0" w:color="auto"/>
      </w:divBdr>
    </w:div>
    <w:div w:id="28922781">
      <w:bodyDiv w:val="1"/>
      <w:marLeft w:val="0"/>
      <w:marRight w:val="0"/>
      <w:marTop w:val="0"/>
      <w:marBottom w:val="0"/>
      <w:divBdr>
        <w:top w:val="none" w:sz="0" w:space="0" w:color="auto"/>
        <w:left w:val="none" w:sz="0" w:space="0" w:color="auto"/>
        <w:bottom w:val="none" w:sz="0" w:space="0" w:color="auto"/>
        <w:right w:val="none" w:sz="0" w:space="0" w:color="auto"/>
      </w:divBdr>
    </w:div>
    <w:div w:id="28989974">
      <w:bodyDiv w:val="1"/>
      <w:marLeft w:val="0"/>
      <w:marRight w:val="0"/>
      <w:marTop w:val="0"/>
      <w:marBottom w:val="0"/>
      <w:divBdr>
        <w:top w:val="none" w:sz="0" w:space="0" w:color="auto"/>
        <w:left w:val="none" w:sz="0" w:space="0" w:color="auto"/>
        <w:bottom w:val="none" w:sz="0" w:space="0" w:color="auto"/>
        <w:right w:val="none" w:sz="0" w:space="0" w:color="auto"/>
      </w:divBdr>
    </w:div>
    <w:div w:id="29035420">
      <w:bodyDiv w:val="1"/>
      <w:marLeft w:val="0"/>
      <w:marRight w:val="0"/>
      <w:marTop w:val="0"/>
      <w:marBottom w:val="0"/>
      <w:divBdr>
        <w:top w:val="none" w:sz="0" w:space="0" w:color="auto"/>
        <w:left w:val="none" w:sz="0" w:space="0" w:color="auto"/>
        <w:bottom w:val="none" w:sz="0" w:space="0" w:color="auto"/>
        <w:right w:val="none" w:sz="0" w:space="0" w:color="auto"/>
      </w:divBdr>
    </w:div>
    <w:div w:id="29377822">
      <w:bodyDiv w:val="1"/>
      <w:marLeft w:val="0"/>
      <w:marRight w:val="0"/>
      <w:marTop w:val="0"/>
      <w:marBottom w:val="0"/>
      <w:divBdr>
        <w:top w:val="none" w:sz="0" w:space="0" w:color="auto"/>
        <w:left w:val="none" w:sz="0" w:space="0" w:color="auto"/>
        <w:bottom w:val="none" w:sz="0" w:space="0" w:color="auto"/>
        <w:right w:val="none" w:sz="0" w:space="0" w:color="auto"/>
      </w:divBdr>
    </w:div>
    <w:div w:id="29452641">
      <w:bodyDiv w:val="1"/>
      <w:marLeft w:val="0"/>
      <w:marRight w:val="0"/>
      <w:marTop w:val="0"/>
      <w:marBottom w:val="0"/>
      <w:divBdr>
        <w:top w:val="none" w:sz="0" w:space="0" w:color="auto"/>
        <w:left w:val="none" w:sz="0" w:space="0" w:color="auto"/>
        <w:bottom w:val="none" w:sz="0" w:space="0" w:color="auto"/>
        <w:right w:val="none" w:sz="0" w:space="0" w:color="auto"/>
      </w:divBdr>
    </w:div>
    <w:div w:id="29455921">
      <w:bodyDiv w:val="1"/>
      <w:marLeft w:val="0"/>
      <w:marRight w:val="0"/>
      <w:marTop w:val="0"/>
      <w:marBottom w:val="0"/>
      <w:divBdr>
        <w:top w:val="none" w:sz="0" w:space="0" w:color="auto"/>
        <w:left w:val="none" w:sz="0" w:space="0" w:color="auto"/>
        <w:bottom w:val="none" w:sz="0" w:space="0" w:color="auto"/>
        <w:right w:val="none" w:sz="0" w:space="0" w:color="auto"/>
      </w:divBdr>
    </w:div>
    <w:div w:id="29572226">
      <w:bodyDiv w:val="1"/>
      <w:marLeft w:val="0"/>
      <w:marRight w:val="0"/>
      <w:marTop w:val="0"/>
      <w:marBottom w:val="0"/>
      <w:divBdr>
        <w:top w:val="none" w:sz="0" w:space="0" w:color="auto"/>
        <w:left w:val="none" w:sz="0" w:space="0" w:color="auto"/>
        <w:bottom w:val="none" w:sz="0" w:space="0" w:color="auto"/>
        <w:right w:val="none" w:sz="0" w:space="0" w:color="auto"/>
      </w:divBdr>
    </w:div>
    <w:div w:id="29575486">
      <w:bodyDiv w:val="1"/>
      <w:marLeft w:val="0"/>
      <w:marRight w:val="0"/>
      <w:marTop w:val="0"/>
      <w:marBottom w:val="0"/>
      <w:divBdr>
        <w:top w:val="none" w:sz="0" w:space="0" w:color="auto"/>
        <w:left w:val="none" w:sz="0" w:space="0" w:color="auto"/>
        <w:bottom w:val="none" w:sz="0" w:space="0" w:color="auto"/>
        <w:right w:val="none" w:sz="0" w:space="0" w:color="auto"/>
      </w:divBdr>
    </w:div>
    <w:div w:id="29694964">
      <w:bodyDiv w:val="1"/>
      <w:marLeft w:val="0"/>
      <w:marRight w:val="0"/>
      <w:marTop w:val="0"/>
      <w:marBottom w:val="0"/>
      <w:divBdr>
        <w:top w:val="none" w:sz="0" w:space="0" w:color="auto"/>
        <w:left w:val="none" w:sz="0" w:space="0" w:color="auto"/>
        <w:bottom w:val="none" w:sz="0" w:space="0" w:color="auto"/>
        <w:right w:val="none" w:sz="0" w:space="0" w:color="auto"/>
      </w:divBdr>
    </w:div>
    <w:div w:id="29843625">
      <w:bodyDiv w:val="1"/>
      <w:marLeft w:val="0"/>
      <w:marRight w:val="0"/>
      <w:marTop w:val="0"/>
      <w:marBottom w:val="0"/>
      <w:divBdr>
        <w:top w:val="none" w:sz="0" w:space="0" w:color="auto"/>
        <w:left w:val="none" w:sz="0" w:space="0" w:color="auto"/>
        <w:bottom w:val="none" w:sz="0" w:space="0" w:color="auto"/>
        <w:right w:val="none" w:sz="0" w:space="0" w:color="auto"/>
      </w:divBdr>
    </w:div>
    <w:div w:id="29887201">
      <w:bodyDiv w:val="1"/>
      <w:marLeft w:val="0"/>
      <w:marRight w:val="0"/>
      <w:marTop w:val="0"/>
      <w:marBottom w:val="0"/>
      <w:divBdr>
        <w:top w:val="none" w:sz="0" w:space="0" w:color="auto"/>
        <w:left w:val="none" w:sz="0" w:space="0" w:color="auto"/>
        <w:bottom w:val="none" w:sz="0" w:space="0" w:color="auto"/>
        <w:right w:val="none" w:sz="0" w:space="0" w:color="auto"/>
      </w:divBdr>
    </w:div>
    <w:div w:id="29888087">
      <w:bodyDiv w:val="1"/>
      <w:marLeft w:val="0"/>
      <w:marRight w:val="0"/>
      <w:marTop w:val="0"/>
      <w:marBottom w:val="0"/>
      <w:divBdr>
        <w:top w:val="none" w:sz="0" w:space="0" w:color="auto"/>
        <w:left w:val="none" w:sz="0" w:space="0" w:color="auto"/>
        <w:bottom w:val="none" w:sz="0" w:space="0" w:color="auto"/>
        <w:right w:val="none" w:sz="0" w:space="0" w:color="auto"/>
      </w:divBdr>
    </w:div>
    <w:div w:id="29959464">
      <w:bodyDiv w:val="1"/>
      <w:marLeft w:val="0"/>
      <w:marRight w:val="0"/>
      <w:marTop w:val="0"/>
      <w:marBottom w:val="0"/>
      <w:divBdr>
        <w:top w:val="none" w:sz="0" w:space="0" w:color="auto"/>
        <w:left w:val="none" w:sz="0" w:space="0" w:color="auto"/>
        <w:bottom w:val="none" w:sz="0" w:space="0" w:color="auto"/>
        <w:right w:val="none" w:sz="0" w:space="0" w:color="auto"/>
      </w:divBdr>
    </w:div>
    <w:div w:id="30232330">
      <w:bodyDiv w:val="1"/>
      <w:marLeft w:val="0"/>
      <w:marRight w:val="0"/>
      <w:marTop w:val="0"/>
      <w:marBottom w:val="0"/>
      <w:divBdr>
        <w:top w:val="none" w:sz="0" w:space="0" w:color="auto"/>
        <w:left w:val="none" w:sz="0" w:space="0" w:color="auto"/>
        <w:bottom w:val="none" w:sz="0" w:space="0" w:color="auto"/>
        <w:right w:val="none" w:sz="0" w:space="0" w:color="auto"/>
      </w:divBdr>
    </w:div>
    <w:div w:id="30307187">
      <w:bodyDiv w:val="1"/>
      <w:marLeft w:val="0"/>
      <w:marRight w:val="0"/>
      <w:marTop w:val="0"/>
      <w:marBottom w:val="0"/>
      <w:divBdr>
        <w:top w:val="none" w:sz="0" w:space="0" w:color="auto"/>
        <w:left w:val="none" w:sz="0" w:space="0" w:color="auto"/>
        <w:bottom w:val="none" w:sz="0" w:space="0" w:color="auto"/>
        <w:right w:val="none" w:sz="0" w:space="0" w:color="auto"/>
      </w:divBdr>
    </w:div>
    <w:div w:id="30344062">
      <w:bodyDiv w:val="1"/>
      <w:marLeft w:val="0"/>
      <w:marRight w:val="0"/>
      <w:marTop w:val="0"/>
      <w:marBottom w:val="0"/>
      <w:divBdr>
        <w:top w:val="none" w:sz="0" w:space="0" w:color="auto"/>
        <w:left w:val="none" w:sz="0" w:space="0" w:color="auto"/>
        <w:bottom w:val="none" w:sz="0" w:space="0" w:color="auto"/>
        <w:right w:val="none" w:sz="0" w:space="0" w:color="auto"/>
      </w:divBdr>
    </w:div>
    <w:div w:id="30497958">
      <w:bodyDiv w:val="1"/>
      <w:marLeft w:val="0"/>
      <w:marRight w:val="0"/>
      <w:marTop w:val="0"/>
      <w:marBottom w:val="0"/>
      <w:divBdr>
        <w:top w:val="none" w:sz="0" w:space="0" w:color="auto"/>
        <w:left w:val="none" w:sz="0" w:space="0" w:color="auto"/>
        <w:bottom w:val="none" w:sz="0" w:space="0" w:color="auto"/>
        <w:right w:val="none" w:sz="0" w:space="0" w:color="auto"/>
      </w:divBdr>
    </w:div>
    <w:div w:id="30502152">
      <w:bodyDiv w:val="1"/>
      <w:marLeft w:val="0"/>
      <w:marRight w:val="0"/>
      <w:marTop w:val="0"/>
      <w:marBottom w:val="0"/>
      <w:divBdr>
        <w:top w:val="none" w:sz="0" w:space="0" w:color="auto"/>
        <w:left w:val="none" w:sz="0" w:space="0" w:color="auto"/>
        <w:bottom w:val="none" w:sz="0" w:space="0" w:color="auto"/>
        <w:right w:val="none" w:sz="0" w:space="0" w:color="auto"/>
      </w:divBdr>
    </w:div>
    <w:div w:id="30738215">
      <w:bodyDiv w:val="1"/>
      <w:marLeft w:val="0"/>
      <w:marRight w:val="0"/>
      <w:marTop w:val="0"/>
      <w:marBottom w:val="0"/>
      <w:divBdr>
        <w:top w:val="none" w:sz="0" w:space="0" w:color="auto"/>
        <w:left w:val="none" w:sz="0" w:space="0" w:color="auto"/>
        <w:bottom w:val="none" w:sz="0" w:space="0" w:color="auto"/>
        <w:right w:val="none" w:sz="0" w:space="0" w:color="auto"/>
      </w:divBdr>
    </w:div>
    <w:div w:id="30764149">
      <w:bodyDiv w:val="1"/>
      <w:marLeft w:val="0"/>
      <w:marRight w:val="0"/>
      <w:marTop w:val="0"/>
      <w:marBottom w:val="0"/>
      <w:divBdr>
        <w:top w:val="none" w:sz="0" w:space="0" w:color="auto"/>
        <w:left w:val="none" w:sz="0" w:space="0" w:color="auto"/>
        <w:bottom w:val="none" w:sz="0" w:space="0" w:color="auto"/>
        <w:right w:val="none" w:sz="0" w:space="0" w:color="auto"/>
      </w:divBdr>
    </w:div>
    <w:div w:id="30886803">
      <w:bodyDiv w:val="1"/>
      <w:marLeft w:val="0"/>
      <w:marRight w:val="0"/>
      <w:marTop w:val="0"/>
      <w:marBottom w:val="0"/>
      <w:divBdr>
        <w:top w:val="none" w:sz="0" w:space="0" w:color="auto"/>
        <w:left w:val="none" w:sz="0" w:space="0" w:color="auto"/>
        <w:bottom w:val="none" w:sz="0" w:space="0" w:color="auto"/>
        <w:right w:val="none" w:sz="0" w:space="0" w:color="auto"/>
      </w:divBdr>
    </w:div>
    <w:div w:id="31075079">
      <w:bodyDiv w:val="1"/>
      <w:marLeft w:val="0"/>
      <w:marRight w:val="0"/>
      <w:marTop w:val="0"/>
      <w:marBottom w:val="0"/>
      <w:divBdr>
        <w:top w:val="none" w:sz="0" w:space="0" w:color="auto"/>
        <w:left w:val="none" w:sz="0" w:space="0" w:color="auto"/>
        <w:bottom w:val="none" w:sz="0" w:space="0" w:color="auto"/>
        <w:right w:val="none" w:sz="0" w:space="0" w:color="auto"/>
      </w:divBdr>
    </w:div>
    <w:div w:id="31149528">
      <w:bodyDiv w:val="1"/>
      <w:marLeft w:val="0"/>
      <w:marRight w:val="0"/>
      <w:marTop w:val="0"/>
      <w:marBottom w:val="0"/>
      <w:divBdr>
        <w:top w:val="none" w:sz="0" w:space="0" w:color="auto"/>
        <w:left w:val="none" w:sz="0" w:space="0" w:color="auto"/>
        <w:bottom w:val="none" w:sz="0" w:space="0" w:color="auto"/>
        <w:right w:val="none" w:sz="0" w:space="0" w:color="auto"/>
      </w:divBdr>
    </w:div>
    <w:div w:id="31150447">
      <w:bodyDiv w:val="1"/>
      <w:marLeft w:val="0"/>
      <w:marRight w:val="0"/>
      <w:marTop w:val="0"/>
      <w:marBottom w:val="0"/>
      <w:divBdr>
        <w:top w:val="none" w:sz="0" w:space="0" w:color="auto"/>
        <w:left w:val="none" w:sz="0" w:space="0" w:color="auto"/>
        <w:bottom w:val="none" w:sz="0" w:space="0" w:color="auto"/>
        <w:right w:val="none" w:sz="0" w:space="0" w:color="auto"/>
      </w:divBdr>
    </w:div>
    <w:div w:id="31224292">
      <w:bodyDiv w:val="1"/>
      <w:marLeft w:val="0"/>
      <w:marRight w:val="0"/>
      <w:marTop w:val="0"/>
      <w:marBottom w:val="0"/>
      <w:divBdr>
        <w:top w:val="none" w:sz="0" w:space="0" w:color="auto"/>
        <w:left w:val="none" w:sz="0" w:space="0" w:color="auto"/>
        <w:bottom w:val="none" w:sz="0" w:space="0" w:color="auto"/>
        <w:right w:val="none" w:sz="0" w:space="0" w:color="auto"/>
      </w:divBdr>
    </w:div>
    <w:div w:id="31274235">
      <w:bodyDiv w:val="1"/>
      <w:marLeft w:val="0"/>
      <w:marRight w:val="0"/>
      <w:marTop w:val="0"/>
      <w:marBottom w:val="0"/>
      <w:divBdr>
        <w:top w:val="none" w:sz="0" w:space="0" w:color="auto"/>
        <w:left w:val="none" w:sz="0" w:space="0" w:color="auto"/>
        <w:bottom w:val="none" w:sz="0" w:space="0" w:color="auto"/>
        <w:right w:val="none" w:sz="0" w:space="0" w:color="auto"/>
      </w:divBdr>
    </w:div>
    <w:div w:id="31342553">
      <w:bodyDiv w:val="1"/>
      <w:marLeft w:val="0"/>
      <w:marRight w:val="0"/>
      <w:marTop w:val="0"/>
      <w:marBottom w:val="0"/>
      <w:divBdr>
        <w:top w:val="none" w:sz="0" w:space="0" w:color="auto"/>
        <w:left w:val="none" w:sz="0" w:space="0" w:color="auto"/>
        <w:bottom w:val="none" w:sz="0" w:space="0" w:color="auto"/>
        <w:right w:val="none" w:sz="0" w:space="0" w:color="auto"/>
      </w:divBdr>
    </w:div>
    <w:div w:id="31343802">
      <w:bodyDiv w:val="1"/>
      <w:marLeft w:val="0"/>
      <w:marRight w:val="0"/>
      <w:marTop w:val="0"/>
      <w:marBottom w:val="0"/>
      <w:divBdr>
        <w:top w:val="none" w:sz="0" w:space="0" w:color="auto"/>
        <w:left w:val="none" w:sz="0" w:space="0" w:color="auto"/>
        <w:bottom w:val="none" w:sz="0" w:space="0" w:color="auto"/>
        <w:right w:val="none" w:sz="0" w:space="0" w:color="auto"/>
      </w:divBdr>
    </w:div>
    <w:div w:id="31393151">
      <w:bodyDiv w:val="1"/>
      <w:marLeft w:val="0"/>
      <w:marRight w:val="0"/>
      <w:marTop w:val="0"/>
      <w:marBottom w:val="0"/>
      <w:divBdr>
        <w:top w:val="none" w:sz="0" w:space="0" w:color="auto"/>
        <w:left w:val="none" w:sz="0" w:space="0" w:color="auto"/>
        <w:bottom w:val="none" w:sz="0" w:space="0" w:color="auto"/>
        <w:right w:val="none" w:sz="0" w:space="0" w:color="auto"/>
      </w:divBdr>
    </w:div>
    <w:div w:id="31422021">
      <w:bodyDiv w:val="1"/>
      <w:marLeft w:val="0"/>
      <w:marRight w:val="0"/>
      <w:marTop w:val="0"/>
      <w:marBottom w:val="0"/>
      <w:divBdr>
        <w:top w:val="none" w:sz="0" w:space="0" w:color="auto"/>
        <w:left w:val="none" w:sz="0" w:space="0" w:color="auto"/>
        <w:bottom w:val="none" w:sz="0" w:space="0" w:color="auto"/>
        <w:right w:val="none" w:sz="0" w:space="0" w:color="auto"/>
      </w:divBdr>
    </w:div>
    <w:div w:id="31462250">
      <w:bodyDiv w:val="1"/>
      <w:marLeft w:val="0"/>
      <w:marRight w:val="0"/>
      <w:marTop w:val="0"/>
      <w:marBottom w:val="0"/>
      <w:divBdr>
        <w:top w:val="none" w:sz="0" w:space="0" w:color="auto"/>
        <w:left w:val="none" w:sz="0" w:space="0" w:color="auto"/>
        <w:bottom w:val="none" w:sz="0" w:space="0" w:color="auto"/>
        <w:right w:val="none" w:sz="0" w:space="0" w:color="auto"/>
      </w:divBdr>
    </w:div>
    <w:div w:id="31658424">
      <w:bodyDiv w:val="1"/>
      <w:marLeft w:val="0"/>
      <w:marRight w:val="0"/>
      <w:marTop w:val="0"/>
      <w:marBottom w:val="0"/>
      <w:divBdr>
        <w:top w:val="none" w:sz="0" w:space="0" w:color="auto"/>
        <w:left w:val="none" w:sz="0" w:space="0" w:color="auto"/>
        <w:bottom w:val="none" w:sz="0" w:space="0" w:color="auto"/>
        <w:right w:val="none" w:sz="0" w:space="0" w:color="auto"/>
      </w:divBdr>
    </w:div>
    <w:div w:id="31880461">
      <w:bodyDiv w:val="1"/>
      <w:marLeft w:val="0"/>
      <w:marRight w:val="0"/>
      <w:marTop w:val="0"/>
      <w:marBottom w:val="0"/>
      <w:divBdr>
        <w:top w:val="none" w:sz="0" w:space="0" w:color="auto"/>
        <w:left w:val="none" w:sz="0" w:space="0" w:color="auto"/>
        <w:bottom w:val="none" w:sz="0" w:space="0" w:color="auto"/>
        <w:right w:val="none" w:sz="0" w:space="0" w:color="auto"/>
      </w:divBdr>
    </w:div>
    <w:div w:id="32003064">
      <w:bodyDiv w:val="1"/>
      <w:marLeft w:val="0"/>
      <w:marRight w:val="0"/>
      <w:marTop w:val="0"/>
      <w:marBottom w:val="0"/>
      <w:divBdr>
        <w:top w:val="none" w:sz="0" w:space="0" w:color="auto"/>
        <w:left w:val="none" w:sz="0" w:space="0" w:color="auto"/>
        <w:bottom w:val="none" w:sz="0" w:space="0" w:color="auto"/>
        <w:right w:val="none" w:sz="0" w:space="0" w:color="auto"/>
      </w:divBdr>
    </w:div>
    <w:div w:id="32119546">
      <w:bodyDiv w:val="1"/>
      <w:marLeft w:val="0"/>
      <w:marRight w:val="0"/>
      <w:marTop w:val="0"/>
      <w:marBottom w:val="0"/>
      <w:divBdr>
        <w:top w:val="none" w:sz="0" w:space="0" w:color="auto"/>
        <w:left w:val="none" w:sz="0" w:space="0" w:color="auto"/>
        <w:bottom w:val="none" w:sz="0" w:space="0" w:color="auto"/>
        <w:right w:val="none" w:sz="0" w:space="0" w:color="auto"/>
      </w:divBdr>
    </w:div>
    <w:div w:id="32120638">
      <w:bodyDiv w:val="1"/>
      <w:marLeft w:val="0"/>
      <w:marRight w:val="0"/>
      <w:marTop w:val="0"/>
      <w:marBottom w:val="0"/>
      <w:divBdr>
        <w:top w:val="none" w:sz="0" w:space="0" w:color="auto"/>
        <w:left w:val="none" w:sz="0" w:space="0" w:color="auto"/>
        <w:bottom w:val="none" w:sz="0" w:space="0" w:color="auto"/>
        <w:right w:val="none" w:sz="0" w:space="0" w:color="auto"/>
      </w:divBdr>
    </w:div>
    <w:div w:id="32315934">
      <w:bodyDiv w:val="1"/>
      <w:marLeft w:val="0"/>
      <w:marRight w:val="0"/>
      <w:marTop w:val="0"/>
      <w:marBottom w:val="0"/>
      <w:divBdr>
        <w:top w:val="none" w:sz="0" w:space="0" w:color="auto"/>
        <w:left w:val="none" w:sz="0" w:space="0" w:color="auto"/>
        <w:bottom w:val="none" w:sz="0" w:space="0" w:color="auto"/>
        <w:right w:val="none" w:sz="0" w:space="0" w:color="auto"/>
      </w:divBdr>
    </w:div>
    <w:div w:id="32581482">
      <w:bodyDiv w:val="1"/>
      <w:marLeft w:val="0"/>
      <w:marRight w:val="0"/>
      <w:marTop w:val="0"/>
      <w:marBottom w:val="0"/>
      <w:divBdr>
        <w:top w:val="none" w:sz="0" w:space="0" w:color="auto"/>
        <w:left w:val="none" w:sz="0" w:space="0" w:color="auto"/>
        <w:bottom w:val="none" w:sz="0" w:space="0" w:color="auto"/>
        <w:right w:val="none" w:sz="0" w:space="0" w:color="auto"/>
      </w:divBdr>
    </w:div>
    <w:div w:id="32849107">
      <w:bodyDiv w:val="1"/>
      <w:marLeft w:val="0"/>
      <w:marRight w:val="0"/>
      <w:marTop w:val="0"/>
      <w:marBottom w:val="0"/>
      <w:divBdr>
        <w:top w:val="none" w:sz="0" w:space="0" w:color="auto"/>
        <w:left w:val="none" w:sz="0" w:space="0" w:color="auto"/>
        <w:bottom w:val="none" w:sz="0" w:space="0" w:color="auto"/>
        <w:right w:val="none" w:sz="0" w:space="0" w:color="auto"/>
      </w:divBdr>
    </w:div>
    <w:div w:id="32929387">
      <w:bodyDiv w:val="1"/>
      <w:marLeft w:val="0"/>
      <w:marRight w:val="0"/>
      <w:marTop w:val="0"/>
      <w:marBottom w:val="0"/>
      <w:divBdr>
        <w:top w:val="none" w:sz="0" w:space="0" w:color="auto"/>
        <w:left w:val="none" w:sz="0" w:space="0" w:color="auto"/>
        <w:bottom w:val="none" w:sz="0" w:space="0" w:color="auto"/>
        <w:right w:val="none" w:sz="0" w:space="0" w:color="auto"/>
      </w:divBdr>
    </w:div>
    <w:div w:id="33189901">
      <w:bodyDiv w:val="1"/>
      <w:marLeft w:val="0"/>
      <w:marRight w:val="0"/>
      <w:marTop w:val="0"/>
      <w:marBottom w:val="0"/>
      <w:divBdr>
        <w:top w:val="none" w:sz="0" w:space="0" w:color="auto"/>
        <w:left w:val="none" w:sz="0" w:space="0" w:color="auto"/>
        <w:bottom w:val="none" w:sz="0" w:space="0" w:color="auto"/>
        <w:right w:val="none" w:sz="0" w:space="0" w:color="auto"/>
      </w:divBdr>
    </w:div>
    <w:div w:id="33236376">
      <w:bodyDiv w:val="1"/>
      <w:marLeft w:val="0"/>
      <w:marRight w:val="0"/>
      <w:marTop w:val="0"/>
      <w:marBottom w:val="0"/>
      <w:divBdr>
        <w:top w:val="none" w:sz="0" w:space="0" w:color="auto"/>
        <w:left w:val="none" w:sz="0" w:space="0" w:color="auto"/>
        <w:bottom w:val="none" w:sz="0" w:space="0" w:color="auto"/>
        <w:right w:val="none" w:sz="0" w:space="0" w:color="auto"/>
      </w:divBdr>
    </w:div>
    <w:div w:id="33315970">
      <w:bodyDiv w:val="1"/>
      <w:marLeft w:val="0"/>
      <w:marRight w:val="0"/>
      <w:marTop w:val="0"/>
      <w:marBottom w:val="0"/>
      <w:divBdr>
        <w:top w:val="none" w:sz="0" w:space="0" w:color="auto"/>
        <w:left w:val="none" w:sz="0" w:space="0" w:color="auto"/>
        <w:bottom w:val="none" w:sz="0" w:space="0" w:color="auto"/>
        <w:right w:val="none" w:sz="0" w:space="0" w:color="auto"/>
      </w:divBdr>
    </w:div>
    <w:div w:id="33700066">
      <w:bodyDiv w:val="1"/>
      <w:marLeft w:val="0"/>
      <w:marRight w:val="0"/>
      <w:marTop w:val="0"/>
      <w:marBottom w:val="0"/>
      <w:divBdr>
        <w:top w:val="none" w:sz="0" w:space="0" w:color="auto"/>
        <w:left w:val="none" w:sz="0" w:space="0" w:color="auto"/>
        <w:bottom w:val="none" w:sz="0" w:space="0" w:color="auto"/>
        <w:right w:val="none" w:sz="0" w:space="0" w:color="auto"/>
      </w:divBdr>
    </w:div>
    <w:div w:id="33775890">
      <w:bodyDiv w:val="1"/>
      <w:marLeft w:val="0"/>
      <w:marRight w:val="0"/>
      <w:marTop w:val="0"/>
      <w:marBottom w:val="0"/>
      <w:divBdr>
        <w:top w:val="none" w:sz="0" w:space="0" w:color="auto"/>
        <w:left w:val="none" w:sz="0" w:space="0" w:color="auto"/>
        <w:bottom w:val="none" w:sz="0" w:space="0" w:color="auto"/>
        <w:right w:val="none" w:sz="0" w:space="0" w:color="auto"/>
      </w:divBdr>
    </w:div>
    <w:div w:id="33849153">
      <w:bodyDiv w:val="1"/>
      <w:marLeft w:val="0"/>
      <w:marRight w:val="0"/>
      <w:marTop w:val="0"/>
      <w:marBottom w:val="0"/>
      <w:divBdr>
        <w:top w:val="none" w:sz="0" w:space="0" w:color="auto"/>
        <w:left w:val="none" w:sz="0" w:space="0" w:color="auto"/>
        <w:bottom w:val="none" w:sz="0" w:space="0" w:color="auto"/>
        <w:right w:val="none" w:sz="0" w:space="0" w:color="auto"/>
      </w:divBdr>
    </w:div>
    <w:div w:id="34158367">
      <w:bodyDiv w:val="1"/>
      <w:marLeft w:val="0"/>
      <w:marRight w:val="0"/>
      <w:marTop w:val="0"/>
      <w:marBottom w:val="0"/>
      <w:divBdr>
        <w:top w:val="none" w:sz="0" w:space="0" w:color="auto"/>
        <w:left w:val="none" w:sz="0" w:space="0" w:color="auto"/>
        <w:bottom w:val="none" w:sz="0" w:space="0" w:color="auto"/>
        <w:right w:val="none" w:sz="0" w:space="0" w:color="auto"/>
      </w:divBdr>
    </w:div>
    <w:div w:id="34239238">
      <w:bodyDiv w:val="1"/>
      <w:marLeft w:val="0"/>
      <w:marRight w:val="0"/>
      <w:marTop w:val="0"/>
      <w:marBottom w:val="0"/>
      <w:divBdr>
        <w:top w:val="none" w:sz="0" w:space="0" w:color="auto"/>
        <w:left w:val="none" w:sz="0" w:space="0" w:color="auto"/>
        <w:bottom w:val="none" w:sz="0" w:space="0" w:color="auto"/>
        <w:right w:val="none" w:sz="0" w:space="0" w:color="auto"/>
      </w:divBdr>
    </w:div>
    <w:div w:id="34817916">
      <w:bodyDiv w:val="1"/>
      <w:marLeft w:val="0"/>
      <w:marRight w:val="0"/>
      <w:marTop w:val="0"/>
      <w:marBottom w:val="0"/>
      <w:divBdr>
        <w:top w:val="none" w:sz="0" w:space="0" w:color="auto"/>
        <w:left w:val="none" w:sz="0" w:space="0" w:color="auto"/>
        <w:bottom w:val="none" w:sz="0" w:space="0" w:color="auto"/>
        <w:right w:val="none" w:sz="0" w:space="0" w:color="auto"/>
      </w:divBdr>
    </w:div>
    <w:div w:id="34894862">
      <w:bodyDiv w:val="1"/>
      <w:marLeft w:val="0"/>
      <w:marRight w:val="0"/>
      <w:marTop w:val="0"/>
      <w:marBottom w:val="0"/>
      <w:divBdr>
        <w:top w:val="none" w:sz="0" w:space="0" w:color="auto"/>
        <w:left w:val="none" w:sz="0" w:space="0" w:color="auto"/>
        <w:bottom w:val="none" w:sz="0" w:space="0" w:color="auto"/>
        <w:right w:val="none" w:sz="0" w:space="0" w:color="auto"/>
      </w:divBdr>
    </w:div>
    <w:div w:id="35008988">
      <w:bodyDiv w:val="1"/>
      <w:marLeft w:val="0"/>
      <w:marRight w:val="0"/>
      <w:marTop w:val="0"/>
      <w:marBottom w:val="0"/>
      <w:divBdr>
        <w:top w:val="none" w:sz="0" w:space="0" w:color="auto"/>
        <w:left w:val="none" w:sz="0" w:space="0" w:color="auto"/>
        <w:bottom w:val="none" w:sz="0" w:space="0" w:color="auto"/>
        <w:right w:val="none" w:sz="0" w:space="0" w:color="auto"/>
      </w:divBdr>
    </w:div>
    <w:div w:id="35280375">
      <w:bodyDiv w:val="1"/>
      <w:marLeft w:val="0"/>
      <w:marRight w:val="0"/>
      <w:marTop w:val="0"/>
      <w:marBottom w:val="0"/>
      <w:divBdr>
        <w:top w:val="none" w:sz="0" w:space="0" w:color="auto"/>
        <w:left w:val="none" w:sz="0" w:space="0" w:color="auto"/>
        <w:bottom w:val="none" w:sz="0" w:space="0" w:color="auto"/>
        <w:right w:val="none" w:sz="0" w:space="0" w:color="auto"/>
      </w:divBdr>
    </w:div>
    <w:div w:id="35281659">
      <w:bodyDiv w:val="1"/>
      <w:marLeft w:val="0"/>
      <w:marRight w:val="0"/>
      <w:marTop w:val="0"/>
      <w:marBottom w:val="0"/>
      <w:divBdr>
        <w:top w:val="none" w:sz="0" w:space="0" w:color="auto"/>
        <w:left w:val="none" w:sz="0" w:space="0" w:color="auto"/>
        <w:bottom w:val="none" w:sz="0" w:space="0" w:color="auto"/>
        <w:right w:val="none" w:sz="0" w:space="0" w:color="auto"/>
      </w:divBdr>
    </w:div>
    <w:div w:id="35354941">
      <w:bodyDiv w:val="1"/>
      <w:marLeft w:val="0"/>
      <w:marRight w:val="0"/>
      <w:marTop w:val="0"/>
      <w:marBottom w:val="0"/>
      <w:divBdr>
        <w:top w:val="none" w:sz="0" w:space="0" w:color="auto"/>
        <w:left w:val="none" w:sz="0" w:space="0" w:color="auto"/>
        <w:bottom w:val="none" w:sz="0" w:space="0" w:color="auto"/>
        <w:right w:val="none" w:sz="0" w:space="0" w:color="auto"/>
      </w:divBdr>
    </w:div>
    <w:div w:id="35469847">
      <w:bodyDiv w:val="1"/>
      <w:marLeft w:val="0"/>
      <w:marRight w:val="0"/>
      <w:marTop w:val="0"/>
      <w:marBottom w:val="0"/>
      <w:divBdr>
        <w:top w:val="none" w:sz="0" w:space="0" w:color="auto"/>
        <w:left w:val="none" w:sz="0" w:space="0" w:color="auto"/>
        <w:bottom w:val="none" w:sz="0" w:space="0" w:color="auto"/>
        <w:right w:val="none" w:sz="0" w:space="0" w:color="auto"/>
      </w:divBdr>
    </w:div>
    <w:div w:id="35664499">
      <w:bodyDiv w:val="1"/>
      <w:marLeft w:val="0"/>
      <w:marRight w:val="0"/>
      <w:marTop w:val="0"/>
      <w:marBottom w:val="0"/>
      <w:divBdr>
        <w:top w:val="none" w:sz="0" w:space="0" w:color="auto"/>
        <w:left w:val="none" w:sz="0" w:space="0" w:color="auto"/>
        <w:bottom w:val="none" w:sz="0" w:space="0" w:color="auto"/>
        <w:right w:val="none" w:sz="0" w:space="0" w:color="auto"/>
      </w:divBdr>
    </w:div>
    <w:div w:id="35811046">
      <w:bodyDiv w:val="1"/>
      <w:marLeft w:val="0"/>
      <w:marRight w:val="0"/>
      <w:marTop w:val="0"/>
      <w:marBottom w:val="0"/>
      <w:divBdr>
        <w:top w:val="none" w:sz="0" w:space="0" w:color="auto"/>
        <w:left w:val="none" w:sz="0" w:space="0" w:color="auto"/>
        <w:bottom w:val="none" w:sz="0" w:space="0" w:color="auto"/>
        <w:right w:val="none" w:sz="0" w:space="0" w:color="auto"/>
      </w:divBdr>
    </w:div>
    <w:div w:id="35811235">
      <w:bodyDiv w:val="1"/>
      <w:marLeft w:val="0"/>
      <w:marRight w:val="0"/>
      <w:marTop w:val="0"/>
      <w:marBottom w:val="0"/>
      <w:divBdr>
        <w:top w:val="none" w:sz="0" w:space="0" w:color="auto"/>
        <w:left w:val="none" w:sz="0" w:space="0" w:color="auto"/>
        <w:bottom w:val="none" w:sz="0" w:space="0" w:color="auto"/>
        <w:right w:val="none" w:sz="0" w:space="0" w:color="auto"/>
      </w:divBdr>
    </w:div>
    <w:div w:id="36006400">
      <w:bodyDiv w:val="1"/>
      <w:marLeft w:val="0"/>
      <w:marRight w:val="0"/>
      <w:marTop w:val="0"/>
      <w:marBottom w:val="0"/>
      <w:divBdr>
        <w:top w:val="none" w:sz="0" w:space="0" w:color="auto"/>
        <w:left w:val="none" w:sz="0" w:space="0" w:color="auto"/>
        <w:bottom w:val="none" w:sz="0" w:space="0" w:color="auto"/>
        <w:right w:val="none" w:sz="0" w:space="0" w:color="auto"/>
      </w:divBdr>
    </w:div>
    <w:div w:id="36051284">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36970979">
      <w:bodyDiv w:val="1"/>
      <w:marLeft w:val="0"/>
      <w:marRight w:val="0"/>
      <w:marTop w:val="0"/>
      <w:marBottom w:val="0"/>
      <w:divBdr>
        <w:top w:val="none" w:sz="0" w:space="0" w:color="auto"/>
        <w:left w:val="none" w:sz="0" w:space="0" w:color="auto"/>
        <w:bottom w:val="none" w:sz="0" w:space="0" w:color="auto"/>
        <w:right w:val="none" w:sz="0" w:space="0" w:color="auto"/>
      </w:divBdr>
    </w:div>
    <w:div w:id="36980311">
      <w:bodyDiv w:val="1"/>
      <w:marLeft w:val="0"/>
      <w:marRight w:val="0"/>
      <w:marTop w:val="0"/>
      <w:marBottom w:val="0"/>
      <w:divBdr>
        <w:top w:val="none" w:sz="0" w:space="0" w:color="auto"/>
        <w:left w:val="none" w:sz="0" w:space="0" w:color="auto"/>
        <w:bottom w:val="none" w:sz="0" w:space="0" w:color="auto"/>
        <w:right w:val="none" w:sz="0" w:space="0" w:color="auto"/>
      </w:divBdr>
    </w:div>
    <w:div w:id="37171345">
      <w:bodyDiv w:val="1"/>
      <w:marLeft w:val="0"/>
      <w:marRight w:val="0"/>
      <w:marTop w:val="0"/>
      <w:marBottom w:val="0"/>
      <w:divBdr>
        <w:top w:val="none" w:sz="0" w:space="0" w:color="auto"/>
        <w:left w:val="none" w:sz="0" w:space="0" w:color="auto"/>
        <w:bottom w:val="none" w:sz="0" w:space="0" w:color="auto"/>
        <w:right w:val="none" w:sz="0" w:space="0" w:color="auto"/>
      </w:divBdr>
    </w:div>
    <w:div w:id="37173382">
      <w:bodyDiv w:val="1"/>
      <w:marLeft w:val="0"/>
      <w:marRight w:val="0"/>
      <w:marTop w:val="0"/>
      <w:marBottom w:val="0"/>
      <w:divBdr>
        <w:top w:val="none" w:sz="0" w:space="0" w:color="auto"/>
        <w:left w:val="none" w:sz="0" w:space="0" w:color="auto"/>
        <w:bottom w:val="none" w:sz="0" w:space="0" w:color="auto"/>
        <w:right w:val="none" w:sz="0" w:space="0" w:color="auto"/>
      </w:divBdr>
    </w:div>
    <w:div w:id="37239393">
      <w:bodyDiv w:val="1"/>
      <w:marLeft w:val="0"/>
      <w:marRight w:val="0"/>
      <w:marTop w:val="0"/>
      <w:marBottom w:val="0"/>
      <w:divBdr>
        <w:top w:val="none" w:sz="0" w:space="0" w:color="auto"/>
        <w:left w:val="none" w:sz="0" w:space="0" w:color="auto"/>
        <w:bottom w:val="none" w:sz="0" w:space="0" w:color="auto"/>
        <w:right w:val="none" w:sz="0" w:space="0" w:color="auto"/>
      </w:divBdr>
    </w:div>
    <w:div w:id="37433375">
      <w:bodyDiv w:val="1"/>
      <w:marLeft w:val="0"/>
      <w:marRight w:val="0"/>
      <w:marTop w:val="0"/>
      <w:marBottom w:val="0"/>
      <w:divBdr>
        <w:top w:val="none" w:sz="0" w:space="0" w:color="auto"/>
        <w:left w:val="none" w:sz="0" w:space="0" w:color="auto"/>
        <w:bottom w:val="none" w:sz="0" w:space="0" w:color="auto"/>
        <w:right w:val="none" w:sz="0" w:space="0" w:color="auto"/>
      </w:divBdr>
    </w:div>
    <w:div w:id="37515080">
      <w:bodyDiv w:val="1"/>
      <w:marLeft w:val="0"/>
      <w:marRight w:val="0"/>
      <w:marTop w:val="0"/>
      <w:marBottom w:val="0"/>
      <w:divBdr>
        <w:top w:val="none" w:sz="0" w:space="0" w:color="auto"/>
        <w:left w:val="none" w:sz="0" w:space="0" w:color="auto"/>
        <w:bottom w:val="none" w:sz="0" w:space="0" w:color="auto"/>
        <w:right w:val="none" w:sz="0" w:space="0" w:color="auto"/>
      </w:divBdr>
    </w:div>
    <w:div w:id="37557165">
      <w:bodyDiv w:val="1"/>
      <w:marLeft w:val="0"/>
      <w:marRight w:val="0"/>
      <w:marTop w:val="0"/>
      <w:marBottom w:val="0"/>
      <w:divBdr>
        <w:top w:val="none" w:sz="0" w:space="0" w:color="auto"/>
        <w:left w:val="none" w:sz="0" w:space="0" w:color="auto"/>
        <w:bottom w:val="none" w:sz="0" w:space="0" w:color="auto"/>
        <w:right w:val="none" w:sz="0" w:space="0" w:color="auto"/>
      </w:divBdr>
    </w:div>
    <w:div w:id="37584861">
      <w:bodyDiv w:val="1"/>
      <w:marLeft w:val="0"/>
      <w:marRight w:val="0"/>
      <w:marTop w:val="0"/>
      <w:marBottom w:val="0"/>
      <w:divBdr>
        <w:top w:val="none" w:sz="0" w:space="0" w:color="auto"/>
        <w:left w:val="none" w:sz="0" w:space="0" w:color="auto"/>
        <w:bottom w:val="none" w:sz="0" w:space="0" w:color="auto"/>
        <w:right w:val="none" w:sz="0" w:space="0" w:color="auto"/>
      </w:divBdr>
    </w:div>
    <w:div w:id="37633396">
      <w:bodyDiv w:val="1"/>
      <w:marLeft w:val="0"/>
      <w:marRight w:val="0"/>
      <w:marTop w:val="0"/>
      <w:marBottom w:val="0"/>
      <w:divBdr>
        <w:top w:val="none" w:sz="0" w:space="0" w:color="auto"/>
        <w:left w:val="none" w:sz="0" w:space="0" w:color="auto"/>
        <w:bottom w:val="none" w:sz="0" w:space="0" w:color="auto"/>
        <w:right w:val="none" w:sz="0" w:space="0" w:color="auto"/>
      </w:divBdr>
    </w:div>
    <w:div w:id="37971151">
      <w:bodyDiv w:val="1"/>
      <w:marLeft w:val="0"/>
      <w:marRight w:val="0"/>
      <w:marTop w:val="0"/>
      <w:marBottom w:val="0"/>
      <w:divBdr>
        <w:top w:val="none" w:sz="0" w:space="0" w:color="auto"/>
        <w:left w:val="none" w:sz="0" w:space="0" w:color="auto"/>
        <w:bottom w:val="none" w:sz="0" w:space="0" w:color="auto"/>
        <w:right w:val="none" w:sz="0" w:space="0" w:color="auto"/>
      </w:divBdr>
    </w:div>
    <w:div w:id="38017455">
      <w:bodyDiv w:val="1"/>
      <w:marLeft w:val="0"/>
      <w:marRight w:val="0"/>
      <w:marTop w:val="0"/>
      <w:marBottom w:val="0"/>
      <w:divBdr>
        <w:top w:val="none" w:sz="0" w:space="0" w:color="auto"/>
        <w:left w:val="none" w:sz="0" w:space="0" w:color="auto"/>
        <w:bottom w:val="none" w:sz="0" w:space="0" w:color="auto"/>
        <w:right w:val="none" w:sz="0" w:space="0" w:color="auto"/>
      </w:divBdr>
    </w:div>
    <w:div w:id="38091975">
      <w:bodyDiv w:val="1"/>
      <w:marLeft w:val="0"/>
      <w:marRight w:val="0"/>
      <w:marTop w:val="0"/>
      <w:marBottom w:val="0"/>
      <w:divBdr>
        <w:top w:val="none" w:sz="0" w:space="0" w:color="auto"/>
        <w:left w:val="none" w:sz="0" w:space="0" w:color="auto"/>
        <w:bottom w:val="none" w:sz="0" w:space="0" w:color="auto"/>
        <w:right w:val="none" w:sz="0" w:space="0" w:color="auto"/>
      </w:divBdr>
    </w:div>
    <w:div w:id="38096697">
      <w:bodyDiv w:val="1"/>
      <w:marLeft w:val="0"/>
      <w:marRight w:val="0"/>
      <w:marTop w:val="0"/>
      <w:marBottom w:val="0"/>
      <w:divBdr>
        <w:top w:val="none" w:sz="0" w:space="0" w:color="auto"/>
        <w:left w:val="none" w:sz="0" w:space="0" w:color="auto"/>
        <w:bottom w:val="none" w:sz="0" w:space="0" w:color="auto"/>
        <w:right w:val="none" w:sz="0" w:space="0" w:color="auto"/>
      </w:divBdr>
    </w:div>
    <w:div w:id="38357267">
      <w:bodyDiv w:val="1"/>
      <w:marLeft w:val="0"/>
      <w:marRight w:val="0"/>
      <w:marTop w:val="0"/>
      <w:marBottom w:val="0"/>
      <w:divBdr>
        <w:top w:val="none" w:sz="0" w:space="0" w:color="auto"/>
        <w:left w:val="none" w:sz="0" w:space="0" w:color="auto"/>
        <w:bottom w:val="none" w:sz="0" w:space="0" w:color="auto"/>
        <w:right w:val="none" w:sz="0" w:space="0" w:color="auto"/>
      </w:divBdr>
    </w:div>
    <w:div w:id="38555375">
      <w:bodyDiv w:val="1"/>
      <w:marLeft w:val="0"/>
      <w:marRight w:val="0"/>
      <w:marTop w:val="0"/>
      <w:marBottom w:val="0"/>
      <w:divBdr>
        <w:top w:val="none" w:sz="0" w:space="0" w:color="auto"/>
        <w:left w:val="none" w:sz="0" w:space="0" w:color="auto"/>
        <w:bottom w:val="none" w:sz="0" w:space="0" w:color="auto"/>
        <w:right w:val="none" w:sz="0" w:space="0" w:color="auto"/>
      </w:divBdr>
    </w:div>
    <w:div w:id="38557590">
      <w:bodyDiv w:val="1"/>
      <w:marLeft w:val="0"/>
      <w:marRight w:val="0"/>
      <w:marTop w:val="0"/>
      <w:marBottom w:val="0"/>
      <w:divBdr>
        <w:top w:val="none" w:sz="0" w:space="0" w:color="auto"/>
        <w:left w:val="none" w:sz="0" w:space="0" w:color="auto"/>
        <w:bottom w:val="none" w:sz="0" w:space="0" w:color="auto"/>
        <w:right w:val="none" w:sz="0" w:space="0" w:color="auto"/>
      </w:divBdr>
    </w:div>
    <w:div w:id="38819566">
      <w:bodyDiv w:val="1"/>
      <w:marLeft w:val="0"/>
      <w:marRight w:val="0"/>
      <w:marTop w:val="0"/>
      <w:marBottom w:val="0"/>
      <w:divBdr>
        <w:top w:val="none" w:sz="0" w:space="0" w:color="auto"/>
        <w:left w:val="none" w:sz="0" w:space="0" w:color="auto"/>
        <w:bottom w:val="none" w:sz="0" w:space="0" w:color="auto"/>
        <w:right w:val="none" w:sz="0" w:space="0" w:color="auto"/>
      </w:divBdr>
    </w:div>
    <w:div w:id="38826590">
      <w:bodyDiv w:val="1"/>
      <w:marLeft w:val="0"/>
      <w:marRight w:val="0"/>
      <w:marTop w:val="0"/>
      <w:marBottom w:val="0"/>
      <w:divBdr>
        <w:top w:val="none" w:sz="0" w:space="0" w:color="auto"/>
        <w:left w:val="none" w:sz="0" w:space="0" w:color="auto"/>
        <w:bottom w:val="none" w:sz="0" w:space="0" w:color="auto"/>
        <w:right w:val="none" w:sz="0" w:space="0" w:color="auto"/>
      </w:divBdr>
    </w:div>
    <w:div w:id="38864912">
      <w:bodyDiv w:val="1"/>
      <w:marLeft w:val="0"/>
      <w:marRight w:val="0"/>
      <w:marTop w:val="0"/>
      <w:marBottom w:val="0"/>
      <w:divBdr>
        <w:top w:val="none" w:sz="0" w:space="0" w:color="auto"/>
        <w:left w:val="none" w:sz="0" w:space="0" w:color="auto"/>
        <w:bottom w:val="none" w:sz="0" w:space="0" w:color="auto"/>
        <w:right w:val="none" w:sz="0" w:space="0" w:color="auto"/>
      </w:divBdr>
    </w:div>
    <w:div w:id="39479028">
      <w:bodyDiv w:val="1"/>
      <w:marLeft w:val="0"/>
      <w:marRight w:val="0"/>
      <w:marTop w:val="0"/>
      <w:marBottom w:val="0"/>
      <w:divBdr>
        <w:top w:val="none" w:sz="0" w:space="0" w:color="auto"/>
        <w:left w:val="none" w:sz="0" w:space="0" w:color="auto"/>
        <w:bottom w:val="none" w:sz="0" w:space="0" w:color="auto"/>
        <w:right w:val="none" w:sz="0" w:space="0" w:color="auto"/>
      </w:divBdr>
    </w:div>
    <w:div w:id="39525485">
      <w:bodyDiv w:val="1"/>
      <w:marLeft w:val="0"/>
      <w:marRight w:val="0"/>
      <w:marTop w:val="0"/>
      <w:marBottom w:val="0"/>
      <w:divBdr>
        <w:top w:val="none" w:sz="0" w:space="0" w:color="auto"/>
        <w:left w:val="none" w:sz="0" w:space="0" w:color="auto"/>
        <w:bottom w:val="none" w:sz="0" w:space="0" w:color="auto"/>
        <w:right w:val="none" w:sz="0" w:space="0" w:color="auto"/>
      </w:divBdr>
    </w:div>
    <w:div w:id="39675040">
      <w:bodyDiv w:val="1"/>
      <w:marLeft w:val="0"/>
      <w:marRight w:val="0"/>
      <w:marTop w:val="0"/>
      <w:marBottom w:val="0"/>
      <w:divBdr>
        <w:top w:val="none" w:sz="0" w:space="0" w:color="auto"/>
        <w:left w:val="none" w:sz="0" w:space="0" w:color="auto"/>
        <w:bottom w:val="none" w:sz="0" w:space="0" w:color="auto"/>
        <w:right w:val="none" w:sz="0" w:space="0" w:color="auto"/>
      </w:divBdr>
    </w:div>
    <w:div w:id="39865438">
      <w:bodyDiv w:val="1"/>
      <w:marLeft w:val="0"/>
      <w:marRight w:val="0"/>
      <w:marTop w:val="0"/>
      <w:marBottom w:val="0"/>
      <w:divBdr>
        <w:top w:val="none" w:sz="0" w:space="0" w:color="auto"/>
        <w:left w:val="none" w:sz="0" w:space="0" w:color="auto"/>
        <w:bottom w:val="none" w:sz="0" w:space="0" w:color="auto"/>
        <w:right w:val="none" w:sz="0" w:space="0" w:color="auto"/>
      </w:divBdr>
    </w:div>
    <w:div w:id="39867373">
      <w:bodyDiv w:val="1"/>
      <w:marLeft w:val="0"/>
      <w:marRight w:val="0"/>
      <w:marTop w:val="0"/>
      <w:marBottom w:val="0"/>
      <w:divBdr>
        <w:top w:val="none" w:sz="0" w:space="0" w:color="auto"/>
        <w:left w:val="none" w:sz="0" w:space="0" w:color="auto"/>
        <w:bottom w:val="none" w:sz="0" w:space="0" w:color="auto"/>
        <w:right w:val="none" w:sz="0" w:space="0" w:color="auto"/>
      </w:divBdr>
    </w:div>
    <w:div w:id="39936022">
      <w:bodyDiv w:val="1"/>
      <w:marLeft w:val="0"/>
      <w:marRight w:val="0"/>
      <w:marTop w:val="0"/>
      <w:marBottom w:val="0"/>
      <w:divBdr>
        <w:top w:val="none" w:sz="0" w:space="0" w:color="auto"/>
        <w:left w:val="none" w:sz="0" w:space="0" w:color="auto"/>
        <w:bottom w:val="none" w:sz="0" w:space="0" w:color="auto"/>
        <w:right w:val="none" w:sz="0" w:space="0" w:color="auto"/>
      </w:divBdr>
    </w:div>
    <w:div w:id="39936839">
      <w:bodyDiv w:val="1"/>
      <w:marLeft w:val="0"/>
      <w:marRight w:val="0"/>
      <w:marTop w:val="0"/>
      <w:marBottom w:val="0"/>
      <w:divBdr>
        <w:top w:val="none" w:sz="0" w:space="0" w:color="auto"/>
        <w:left w:val="none" w:sz="0" w:space="0" w:color="auto"/>
        <w:bottom w:val="none" w:sz="0" w:space="0" w:color="auto"/>
        <w:right w:val="none" w:sz="0" w:space="0" w:color="auto"/>
      </w:divBdr>
    </w:div>
    <w:div w:id="40055111">
      <w:bodyDiv w:val="1"/>
      <w:marLeft w:val="0"/>
      <w:marRight w:val="0"/>
      <w:marTop w:val="0"/>
      <w:marBottom w:val="0"/>
      <w:divBdr>
        <w:top w:val="none" w:sz="0" w:space="0" w:color="auto"/>
        <w:left w:val="none" w:sz="0" w:space="0" w:color="auto"/>
        <w:bottom w:val="none" w:sz="0" w:space="0" w:color="auto"/>
        <w:right w:val="none" w:sz="0" w:space="0" w:color="auto"/>
      </w:divBdr>
    </w:div>
    <w:div w:id="40129664">
      <w:bodyDiv w:val="1"/>
      <w:marLeft w:val="0"/>
      <w:marRight w:val="0"/>
      <w:marTop w:val="0"/>
      <w:marBottom w:val="0"/>
      <w:divBdr>
        <w:top w:val="none" w:sz="0" w:space="0" w:color="auto"/>
        <w:left w:val="none" w:sz="0" w:space="0" w:color="auto"/>
        <w:bottom w:val="none" w:sz="0" w:space="0" w:color="auto"/>
        <w:right w:val="none" w:sz="0" w:space="0" w:color="auto"/>
      </w:divBdr>
    </w:div>
    <w:div w:id="40177380">
      <w:bodyDiv w:val="1"/>
      <w:marLeft w:val="0"/>
      <w:marRight w:val="0"/>
      <w:marTop w:val="0"/>
      <w:marBottom w:val="0"/>
      <w:divBdr>
        <w:top w:val="none" w:sz="0" w:space="0" w:color="auto"/>
        <w:left w:val="none" w:sz="0" w:space="0" w:color="auto"/>
        <w:bottom w:val="none" w:sz="0" w:space="0" w:color="auto"/>
        <w:right w:val="none" w:sz="0" w:space="0" w:color="auto"/>
      </w:divBdr>
    </w:div>
    <w:div w:id="40178843">
      <w:bodyDiv w:val="1"/>
      <w:marLeft w:val="0"/>
      <w:marRight w:val="0"/>
      <w:marTop w:val="0"/>
      <w:marBottom w:val="0"/>
      <w:divBdr>
        <w:top w:val="none" w:sz="0" w:space="0" w:color="auto"/>
        <w:left w:val="none" w:sz="0" w:space="0" w:color="auto"/>
        <w:bottom w:val="none" w:sz="0" w:space="0" w:color="auto"/>
        <w:right w:val="none" w:sz="0" w:space="0" w:color="auto"/>
      </w:divBdr>
    </w:div>
    <w:div w:id="40446426">
      <w:bodyDiv w:val="1"/>
      <w:marLeft w:val="0"/>
      <w:marRight w:val="0"/>
      <w:marTop w:val="0"/>
      <w:marBottom w:val="0"/>
      <w:divBdr>
        <w:top w:val="none" w:sz="0" w:space="0" w:color="auto"/>
        <w:left w:val="none" w:sz="0" w:space="0" w:color="auto"/>
        <w:bottom w:val="none" w:sz="0" w:space="0" w:color="auto"/>
        <w:right w:val="none" w:sz="0" w:space="0" w:color="auto"/>
      </w:divBdr>
    </w:div>
    <w:div w:id="40519865">
      <w:bodyDiv w:val="1"/>
      <w:marLeft w:val="0"/>
      <w:marRight w:val="0"/>
      <w:marTop w:val="0"/>
      <w:marBottom w:val="0"/>
      <w:divBdr>
        <w:top w:val="none" w:sz="0" w:space="0" w:color="auto"/>
        <w:left w:val="none" w:sz="0" w:space="0" w:color="auto"/>
        <w:bottom w:val="none" w:sz="0" w:space="0" w:color="auto"/>
        <w:right w:val="none" w:sz="0" w:space="0" w:color="auto"/>
      </w:divBdr>
    </w:div>
    <w:div w:id="40523543">
      <w:bodyDiv w:val="1"/>
      <w:marLeft w:val="0"/>
      <w:marRight w:val="0"/>
      <w:marTop w:val="0"/>
      <w:marBottom w:val="0"/>
      <w:divBdr>
        <w:top w:val="none" w:sz="0" w:space="0" w:color="auto"/>
        <w:left w:val="none" w:sz="0" w:space="0" w:color="auto"/>
        <w:bottom w:val="none" w:sz="0" w:space="0" w:color="auto"/>
        <w:right w:val="none" w:sz="0" w:space="0" w:color="auto"/>
      </w:divBdr>
    </w:div>
    <w:div w:id="40592843">
      <w:bodyDiv w:val="1"/>
      <w:marLeft w:val="0"/>
      <w:marRight w:val="0"/>
      <w:marTop w:val="0"/>
      <w:marBottom w:val="0"/>
      <w:divBdr>
        <w:top w:val="none" w:sz="0" w:space="0" w:color="auto"/>
        <w:left w:val="none" w:sz="0" w:space="0" w:color="auto"/>
        <w:bottom w:val="none" w:sz="0" w:space="0" w:color="auto"/>
        <w:right w:val="none" w:sz="0" w:space="0" w:color="auto"/>
      </w:divBdr>
    </w:div>
    <w:div w:id="40791738">
      <w:bodyDiv w:val="1"/>
      <w:marLeft w:val="0"/>
      <w:marRight w:val="0"/>
      <w:marTop w:val="0"/>
      <w:marBottom w:val="0"/>
      <w:divBdr>
        <w:top w:val="none" w:sz="0" w:space="0" w:color="auto"/>
        <w:left w:val="none" w:sz="0" w:space="0" w:color="auto"/>
        <w:bottom w:val="none" w:sz="0" w:space="0" w:color="auto"/>
        <w:right w:val="none" w:sz="0" w:space="0" w:color="auto"/>
      </w:divBdr>
    </w:div>
    <w:div w:id="40792622">
      <w:bodyDiv w:val="1"/>
      <w:marLeft w:val="0"/>
      <w:marRight w:val="0"/>
      <w:marTop w:val="0"/>
      <w:marBottom w:val="0"/>
      <w:divBdr>
        <w:top w:val="none" w:sz="0" w:space="0" w:color="auto"/>
        <w:left w:val="none" w:sz="0" w:space="0" w:color="auto"/>
        <w:bottom w:val="none" w:sz="0" w:space="0" w:color="auto"/>
        <w:right w:val="none" w:sz="0" w:space="0" w:color="auto"/>
      </w:divBdr>
    </w:div>
    <w:div w:id="41053251">
      <w:bodyDiv w:val="1"/>
      <w:marLeft w:val="0"/>
      <w:marRight w:val="0"/>
      <w:marTop w:val="0"/>
      <w:marBottom w:val="0"/>
      <w:divBdr>
        <w:top w:val="none" w:sz="0" w:space="0" w:color="auto"/>
        <w:left w:val="none" w:sz="0" w:space="0" w:color="auto"/>
        <w:bottom w:val="none" w:sz="0" w:space="0" w:color="auto"/>
        <w:right w:val="none" w:sz="0" w:space="0" w:color="auto"/>
      </w:divBdr>
    </w:div>
    <w:div w:id="41101177">
      <w:bodyDiv w:val="1"/>
      <w:marLeft w:val="0"/>
      <w:marRight w:val="0"/>
      <w:marTop w:val="0"/>
      <w:marBottom w:val="0"/>
      <w:divBdr>
        <w:top w:val="none" w:sz="0" w:space="0" w:color="auto"/>
        <w:left w:val="none" w:sz="0" w:space="0" w:color="auto"/>
        <w:bottom w:val="none" w:sz="0" w:space="0" w:color="auto"/>
        <w:right w:val="none" w:sz="0" w:space="0" w:color="auto"/>
      </w:divBdr>
    </w:div>
    <w:div w:id="41172605">
      <w:bodyDiv w:val="1"/>
      <w:marLeft w:val="0"/>
      <w:marRight w:val="0"/>
      <w:marTop w:val="0"/>
      <w:marBottom w:val="0"/>
      <w:divBdr>
        <w:top w:val="none" w:sz="0" w:space="0" w:color="auto"/>
        <w:left w:val="none" w:sz="0" w:space="0" w:color="auto"/>
        <w:bottom w:val="none" w:sz="0" w:space="0" w:color="auto"/>
        <w:right w:val="none" w:sz="0" w:space="0" w:color="auto"/>
      </w:divBdr>
    </w:div>
    <w:div w:id="41175856">
      <w:bodyDiv w:val="1"/>
      <w:marLeft w:val="0"/>
      <w:marRight w:val="0"/>
      <w:marTop w:val="0"/>
      <w:marBottom w:val="0"/>
      <w:divBdr>
        <w:top w:val="none" w:sz="0" w:space="0" w:color="auto"/>
        <w:left w:val="none" w:sz="0" w:space="0" w:color="auto"/>
        <w:bottom w:val="none" w:sz="0" w:space="0" w:color="auto"/>
        <w:right w:val="none" w:sz="0" w:space="0" w:color="auto"/>
      </w:divBdr>
    </w:div>
    <w:div w:id="41491136">
      <w:bodyDiv w:val="1"/>
      <w:marLeft w:val="0"/>
      <w:marRight w:val="0"/>
      <w:marTop w:val="0"/>
      <w:marBottom w:val="0"/>
      <w:divBdr>
        <w:top w:val="none" w:sz="0" w:space="0" w:color="auto"/>
        <w:left w:val="none" w:sz="0" w:space="0" w:color="auto"/>
        <w:bottom w:val="none" w:sz="0" w:space="0" w:color="auto"/>
        <w:right w:val="none" w:sz="0" w:space="0" w:color="auto"/>
      </w:divBdr>
    </w:div>
    <w:div w:id="41638219">
      <w:bodyDiv w:val="1"/>
      <w:marLeft w:val="0"/>
      <w:marRight w:val="0"/>
      <w:marTop w:val="0"/>
      <w:marBottom w:val="0"/>
      <w:divBdr>
        <w:top w:val="none" w:sz="0" w:space="0" w:color="auto"/>
        <w:left w:val="none" w:sz="0" w:space="0" w:color="auto"/>
        <w:bottom w:val="none" w:sz="0" w:space="0" w:color="auto"/>
        <w:right w:val="none" w:sz="0" w:space="0" w:color="auto"/>
      </w:divBdr>
    </w:div>
    <w:div w:id="41830738">
      <w:bodyDiv w:val="1"/>
      <w:marLeft w:val="0"/>
      <w:marRight w:val="0"/>
      <w:marTop w:val="0"/>
      <w:marBottom w:val="0"/>
      <w:divBdr>
        <w:top w:val="none" w:sz="0" w:space="0" w:color="auto"/>
        <w:left w:val="none" w:sz="0" w:space="0" w:color="auto"/>
        <w:bottom w:val="none" w:sz="0" w:space="0" w:color="auto"/>
        <w:right w:val="none" w:sz="0" w:space="0" w:color="auto"/>
      </w:divBdr>
    </w:div>
    <w:div w:id="41834662">
      <w:bodyDiv w:val="1"/>
      <w:marLeft w:val="0"/>
      <w:marRight w:val="0"/>
      <w:marTop w:val="0"/>
      <w:marBottom w:val="0"/>
      <w:divBdr>
        <w:top w:val="none" w:sz="0" w:space="0" w:color="auto"/>
        <w:left w:val="none" w:sz="0" w:space="0" w:color="auto"/>
        <w:bottom w:val="none" w:sz="0" w:space="0" w:color="auto"/>
        <w:right w:val="none" w:sz="0" w:space="0" w:color="auto"/>
      </w:divBdr>
    </w:div>
    <w:div w:id="41903894">
      <w:bodyDiv w:val="1"/>
      <w:marLeft w:val="0"/>
      <w:marRight w:val="0"/>
      <w:marTop w:val="0"/>
      <w:marBottom w:val="0"/>
      <w:divBdr>
        <w:top w:val="none" w:sz="0" w:space="0" w:color="auto"/>
        <w:left w:val="none" w:sz="0" w:space="0" w:color="auto"/>
        <w:bottom w:val="none" w:sz="0" w:space="0" w:color="auto"/>
        <w:right w:val="none" w:sz="0" w:space="0" w:color="auto"/>
      </w:divBdr>
    </w:div>
    <w:div w:id="41907992">
      <w:bodyDiv w:val="1"/>
      <w:marLeft w:val="0"/>
      <w:marRight w:val="0"/>
      <w:marTop w:val="0"/>
      <w:marBottom w:val="0"/>
      <w:divBdr>
        <w:top w:val="none" w:sz="0" w:space="0" w:color="auto"/>
        <w:left w:val="none" w:sz="0" w:space="0" w:color="auto"/>
        <w:bottom w:val="none" w:sz="0" w:space="0" w:color="auto"/>
        <w:right w:val="none" w:sz="0" w:space="0" w:color="auto"/>
      </w:divBdr>
    </w:div>
    <w:div w:id="41944232">
      <w:bodyDiv w:val="1"/>
      <w:marLeft w:val="0"/>
      <w:marRight w:val="0"/>
      <w:marTop w:val="0"/>
      <w:marBottom w:val="0"/>
      <w:divBdr>
        <w:top w:val="none" w:sz="0" w:space="0" w:color="auto"/>
        <w:left w:val="none" w:sz="0" w:space="0" w:color="auto"/>
        <w:bottom w:val="none" w:sz="0" w:space="0" w:color="auto"/>
        <w:right w:val="none" w:sz="0" w:space="0" w:color="auto"/>
      </w:divBdr>
    </w:div>
    <w:div w:id="42292491">
      <w:bodyDiv w:val="1"/>
      <w:marLeft w:val="0"/>
      <w:marRight w:val="0"/>
      <w:marTop w:val="0"/>
      <w:marBottom w:val="0"/>
      <w:divBdr>
        <w:top w:val="none" w:sz="0" w:space="0" w:color="auto"/>
        <w:left w:val="none" w:sz="0" w:space="0" w:color="auto"/>
        <w:bottom w:val="none" w:sz="0" w:space="0" w:color="auto"/>
        <w:right w:val="none" w:sz="0" w:space="0" w:color="auto"/>
      </w:divBdr>
    </w:div>
    <w:div w:id="42336300">
      <w:bodyDiv w:val="1"/>
      <w:marLeft w:val="0"/>
      <w:marRight w:val="0"/>
      <w:marTop w:val="0"/>
      <w:marBottom w:val="0"/>
      <w:divBdr>
        <w:top w:val="none" w:sz="0" w:space="0" w:color="auto"/>
        <w:left w:val="none" w:sz="0" w:space="0" w:color="auto"/>
        <w:bottom w:val="none" w:sz="0" w:space="0" w:color="auto"/>
        <w:right w:val="none" w:sz="0" w:space="0" w:color="auto"/>
      </w:divBdr>
    </w:div>
    <w:div w:id="42336562">
      <w:bodyDiv w:val="1"/>
      <w:marLeft w:val="0"/>
      <w:marRight w:val="0"/>
      <w:marTop w:val="0"/>
      <w:marBottom w:val="0"/>
      <w:divBdr>
        <w:top w:val="none" w:sz="0" w:space="0" w:color="auto"/>
        <w:left w:val="none" w:sz="0" w:space="0" w:color="auto"/>
        <w:bottom w:val="none" w:sz="0" w:space="0" w:color="auto"/>
        <w:right w:val="none" w:sz="0" w:space="0" w:color="auto"/>
      </w:divBdr>
    </w:div>
    <w:div w:id="42483524">
      <w:bodyDiv w:val="1"/>
      <w:marLeft w:val="0"/>
      <w:marRight w:val="0"/>
      <w:marTop w:val="0"/>
      <w:marBottom w:val="0"/>
      <w:divBdr>
        <w:top w:val="none" w:sz="0" w:space="0" w:color="auto"/>
        <w:left w:val="none" w:sz="0" w:space="0" w:color="auto"/>
        <w:bottom w:val="none" w:sz="0" w:space="0" w:color="auto"/>
        <w:right w:val="none" w:sz="0" w:space="0" w:color="auto"/>
      </w:divBdr>
    </w:div>
    <w:div w:id="42558811">
      <w:bodyDiv w:val="1"/>
      <w:marLeft w:val="0"/>
      <w:marRight w:val="0"/>
      <w:marTop w:val="0"/>
      <w:marBottom w:val="0"/>
      <w:divBdr>
        <w:top w:val="none" w:sz="0" w:space="0" w:color="auto"/>
        <w:left w:val="none" w:sz="0" w:space="0" w:color="auto"/>
        <w:bottom w:val="none" w:sz="0" w:space="0" w:color="auto"/>
        <w:right w:val="none" w:sz="0" w:space="0" w:color="auto"/>
      </w:divBdr>
    </w:div>
    <w:div w:id="42563744">
      <w:bodyDiv w:val="1"/>
      <w:marLeft w:val="0"/>
      <w:marRight w:val="0"/>
      <w:marTop w:val="0"/>
      <w:marBottom w:val="0"/>
      <w:divBdr>
        <w:top w:val="none" w:sz="0" w:space="0" w:color="auto"/>
        <w:left w:val="none" w:sz="0" w:space="0" w:color="auto"/>
        <w:bottom w:val="none" w:sz="0" w:space="0" w:color="auto"/>
        <w:right w:val="none" w:sz="0" w:space="0" w:color="auto"/>
      </w:divBdr>
    </w:div>
    <w:div w:id="42606378">
      <w:bodyDiv w:val="1"/>
      <w:marLeft w:val="0"/>
      <w:marRight w:val="0"/>
      <w:marTop w:val="0"/>
      <w:marBottom w:val="0"/>
      <w:divBdr>
        <w:top w:val="none" w:sz="0" w:space="0" w:color="auto"/>
        <w:left w:val="none" w:sz="0" w:space="0" w:color="auto"/>
        <w:bottom w:val="none" w:sz="0" w:space="0" w:color="auto"/>
        <w:right w:val="none" w:sz="0" w:space="0" w:color="auto"/>
      </w:divBdr>
    </w:div>
    <w:div w:id="42682187">
      <w:bodyDiv w:val="1"/>
      <w:marLeft w:val="0"/>
      <w:marRight w:val="0"/>
      <w:marTop w:val="0"/>
      <w:marBottom w:val="0"/>
      <w:divBdr>
        <w:top w:val="none" w:sz="0" w:space="0" w:color="auto"/>
        <w:left w:val="none" w:sz="0" w:space="0" w:color="auto"/>
        <w:bottom w:val="none" w:sz="0" w:space="0" w:color="auto"/>
        <w:right w:val="none" w:sz="0" w:space="0" w:color="auto"/>
      </w:divBdr>
    </w:div>
    <w:div w:id="42756360">
      <w:bodyDiv w:val="1"/>
      <w:marLeft w:val="0"/>
      <w:marRight w:val="0"/>
      <w:marTop w:val="0"/>
      <w:marBottom w:val="0"/>
      <w:divBdr>
        <w:top w:val="none" w:sz="0" w:space="0" w:color="auto"/>
        <w:left w:val="none" w:sz="0" w:space="0" w:color="auto"/>
        <w:bottom w:val="none" w:sz="0" w:space="0" w:color="auto"/>
        <w:right w:val="none" w:sz="0" w:space="0" w:color="auto"/>
      </w:divBdr>
    </w:div>
    <w:div w:id="43063763">
      <w:bodyDiv w:val="1"/>
      <w:marLeft w:val="0"/>
      <w:marRight w:val="0"/>
      <w:marTop w:val="0"/>
      <w:marBottom w:val="0"/>
      <w:divBdr>
        <w:top w:val="none" w:sz="0" w:space="0" w:color="auto"/>
        <w:left w:val="none" w:sz="0" w:space="0" w:color="auto"/>
        <w:bottom w:val="none" w:sz="0" w:space="0" w:color="auto"/>
        <w:right w:val="none" w:sz="0" w:space="0" w:color="auto"/>
      </w:divBdr>
    </w:div>
    <w:div w:id="43258615">
      <w:bodyDiv w:val="1"/>
      <w:marLeft w:val="0"/>
      <w:marRight w:val="0"/>
      <w:marTop w:val="0"/>
      <w:marBottom w:val="0"/>
      <w:divBdr>
        <w:top w:val="none" w:sz="0" w:space="0" w:color="auto"/>
        <w:left w:val="none" w:sz="0" w:space="0" w:color="auto"/>
        <w:bottom w:val="none" w:sz="0" w:space="0" w:color="auto"/>
        <w:right w:val="none" w:sz="0" w:space="0" w:color="auto"/>
      </w:divBdr>
    </w:div>
    <w:div w:id="43336254">
      <w:bodyDiv w:val="1"/>
      <w:marLeft w:val="0"/>
      <w:marRight w:val="0"/>
      <w:marTop w:val="0"/>
      <w:marBottom w:val="0"/>
      <w:divBdr>
        <w:top w:val="none" w:sz="0" w:space="0" w:color="auto"/>
        <w:left w:val="none" w:sz="0" w:space="0" w:color="auto"/>
        <w:bottom w:val="none" w:sz="0" w:space="0" w:color="auto"/>
        <w:right w:val="none" w:sz="0" w:space="0" w:color="auto"/>
      </w:divBdr>
    </w:div>
    <w:div w:id="43412615">
      <w:bodyDiv w:val="1"/>
      <w:marLeft w:val="0"/>
      <w:marRight w:val="0"/>
      <w:marTop w:val="0"/>
      <w:marBottom w:val="0"/>
      <w:divBdr>
        <w:top w:val="none" w:sz="0" w:space="0" w:color="auto"/>
        <w:left w:val="none" w:sz="0" w:space="0" w:color="auto"/>
        <w:bottom w:val="none" w:sz="0" w:space="0" w:color="auto"/>
        <w:right w:val="none" w:sz="0" w:space="0" w:color="auto"/>
      </w:divBdr>
    </w:div>
    <w:div w:id="43456423">
      <w:bodyDiv w:val="1"/>
      <w:marLeft w:val="0"/>
      <w:marRight w:val="0"/>
      <w:marTop w:val="0"/>
      <w:marBottom w:val="0"/>
      <w:divBdr>
        <w:top w:val="none" w:sz="0" w:space="0" w:color="auto"/>
        <w:left w:val="none" w:sz="0" w:space="0" w:color="auto"/>
        <w:bottom w:val="none" w:sz="0" w:space="0" w:color="auto"/>
        <w:right w:val="none" w:sz="0" w:space="0" w:color="auto"/>
      </w:divBdr>
    </w:div>
    <w:div w:id="43482856">
      <w:bodyDiv w:val="1"/>
      <w:marLeft w:val="0"/>
      <w:marRight w:val="0"/>
      <w:marTop w:val="0"/>
      <w:marBottom w:val="0"/>
      <w:divBdr>
        <w:top w:val="none" w:sz="0" w:space="0" w:color="auto"/>
        <w:left w:val="none" w:sz="0" w:space="0" w:color="auto"/>
        <w:bottom w:val="none" w:sz="0" w:space="0" w:color="auto"/>
        <w:right w:val="none" w:sz="0" w:space="0" w:color="auto"/>
      </w:divBdr>
    </w:div>
    <w:div w:id="43528989">
      <w:bodyDiv w:val="1"/>
      <w:marLeft w:val="0"/>
      <w:marRight w:val="0"/>
      <w:marTop w:val="0"/>
      <w:marBottom w:val="0"/>
      <w:divBdr>
        <w:top w:val="none" w:sz="0" w:space="0" w:color="auto"/>
        <w:left w:val="none" w:sz="0" w:space="0" w:color="auto"/>
        <w:bottom w:val="none" w:sz="0" w:space="0" w:color="auto"/>
        <w:right w:val="none" w:sz="0" w:space="0" w:color="auto"/>
      </w:divBdr>
    </w:div>
    <w:div w:id="43719099">
      <w:bodyDiv w:val="1"/>
      <w:marLeft w:val="0"/>
      <w:marRight w:val="0"/>
      <w:marTop w:val="0"/>
      <w:marBottom w:val="0"/>
      <w:divBdr>
        <w:top w:val="none" w:sz="0" w:space="0" w:color="auto"/>
        <w:left w:val="none" w:sz="0" w:space="0" w:color="auto"/>
        <w:bottom w:val="none" w:sz="0" w:space="0" w:color="auto"/>
        <w:right w:val="none" w:sz="0" w:space="0" w:color="auto"/>
      </w:divBdr>
    </w:div>
    <w:div w:id="43724131">
      <w:bodyDiv w:val="1"/>
      <w:marLeft w:val="0"/>
      <w:marRight w:val="0"/>
      <w:marTop w:val="0"/>
      <w:marBottom w:val="0"/>
      <w:divBdr>
        <w:top w:val="none" w:sz="0" w:space="0" w:color="auto"/>
        <w:left w:val="none" w:sz="0" w:space="0" w:color="auto"/>
        <w:bottom w:val="none" w:sz="0" w:space="0" w:color="auto"/>
        <w:right w:val="none" w:sz="0" w:space="0" w:color="auto"/>
      </w:divBdr>
    </w:div>
    <w:div w:id="43794321">
      <w:bodyDiv w:val="1"/>
      <w:marLeft w:val="0"/>
      <w:marRight w:val="0"/>
      <w:marTop w:val="0"/>
      <w:marBottom w:val="0"/>
      <w:divBdr>
        <w:top w:val="none" w:sz="0" w:space="0" w:color="auto"/>
        <w:left w:val="none" w:sz="0" w:space="0" w:color="auto"/>
        <w:bottom w:val="none" w:sz="0" w:space="0" w:color="auto"/>
        <w:right w:val="none" w:sz="0" w:space="0" w:color="auto"/>
      </w:divBdr>
    </w:div>
    <w:div w:id="43798931">
      <w:bodyDiv w:val="1"/>
      <w:marLeft w:val="0"/>
      <w:marRight w:val="0"/>
      <w:marTop w:val="0"/>
      <w:marBottom w:val="0"/>
      <w:divBdr>
        <w:top w:val="none" w:sz="0" w:space="0" w:color="auto"/>
        <w:left w:val="none" w:sz="0" w:space="0" w:color="auto"/>
        <w:bottom w:val="none" w:sz="0" w:space="0" w:color="auto"/>
        <w:right w:val="none" w:sz="0" w:space="0" w:color="auto"/>
      </w:divBdr>
    </w:div>
    <w:div w:id="43867391">
      <w:bodyDiv w:val="1"/>
      <w:marLeft w:val="0"/>
      <w:marRight w:val="0"/>
      <w:marTop w:val="0"/>
      <w:marBottom w:val="0"/>
      <w:divBdr>
        <w:top w:val="none" w:sz="0" w:space="0" w:color="auto"/>
        <w:left w:val="none" w:sz="0" w:space="0" w:color="auto"/>
        <w:bottom w:val="none" w:sz="0" w:space="0" w:color="auto"/>
        <w:right w:val="none" w:sz="0" w:space="0" w:color="auto"/>
      </w:divBdr>
    </w:div>
    <w:div w:id="43915289">
      <w:bodyDiv w:val="1"/>
      <w:marLeft w:val="0"/>
      <w:marRight w:val="0"/>
      <w:marTop w:val="0"/>
      <w:marBottom w:val="0"/>
      <w:divBdr>
        <w:top w:val="none" w:sz="0" w:space="0" w:color="auto"/>
        <w:left w:val="none" w:sz="0" w:space="0" w:color="auto"/>
        <w:bottom w:val="none" w:sz="0" w:space="0" w:color="auto"/>
        <w:right w:val="none" w:sz="0" w:space="0" w:color="auto"/>
      </w:divBdr>
    </w:div>
    <w:div w:id="44063024">
      <w:bodyDiv w:val="1"/>
      <w:marLeft w:val="0"/>
      <w:marRight w:val="0"/>
      <w:marTop w:val="0"/>
      <w:marBottom w:val="0"/>
      <w:divBdr>
        <w:top w:val="none" w:sz="0" w:space="0" w:color="auto"/>
        <w:left w:val="none" w:sz="0" w:space="0" w:color="auto"/>
        <w:bottom w:val="none" w:sz="0" w:space="0" w:color="auto"/>
        <w:right w:val="none" w:sz="0" w:space="0" w:color="auto"/>
      </w:divBdr>
    </w:div>
    <w:div w:id="44179097">
      <w:bodyDiv w:val="1"/>
      <w:marLeft w:val="0"/>
      <w:marRight w:val="0"/>
      <w:marTop w:val="0"/>
      <w:marBottom w:val="0"/>
      <w:divBdr>
        <w:top w:val="none" w:sz="0" w:space="0" w:color="auto"/>
        <w:left w:val="none" w:sz="0" w:space="0" w:color="auto"/>
        <w:bottom w:val="none" w:sz="0" w:space="0" w:color="auto"/>
        <w:right w:val="none" w:sz="0" w:space="0" w:color="auto"/>
      </w:divBdr>
    </w:div>
    <w:div w:id="44184033">
      <w:bodyDiv w:val="1"/>
      <w:marLeft w:val="0"/>
      <w:marRight w:val="0"/>
      <w:marTop w:val="0"/>
      <w:marBottom w:val="0"/>
      <w:divBdr>
        <w:top w:val="none" w:sz="0" w:space="0" w:color="auto"/>
        <w:left w:val="none" w:sz="0" w:space="0" w:color="auto"/>
        <w:bottom w:val="none" w:sz="0" w:space="0" w:color="auto"/>
        <w:right w:val="none" w:sz="0" w:space="0" w:color="auto"/>
      </w:divBdr>
    </w:div>
    <w:div w:id="44575020">
      <w:bodyDiv w:val="1"/>
      <w:marLeft w:val="0"/>
      <w:marRight w:val="0"/>
      <w:marTop w:val="0"/>
      <w:marBottom w:val="0"/>
      <w:divBdr>
        <w:top w:val="none" w:sz="0" w:space="0" w:color="auto"/>
        <w:left w:val="none" w:sz="0" w:space="0" w:color="auto"/>
        <w:bottom w:val="none" w:sz="0" w:space="0" w:color="auto"/>
        <w:right w:val="none" w:sz="0" w:space="0" w:color="auto"/>
      </w:divBdr>
    </w:div>
    <w:div w:id="44986122">
      <w:bodyDiv w:val="1"/>
      <w:marLeft w:val="0"/>
      <w:marRight w:val="0"/>
      <w:marTop w:val="0"/>
      <w:marBottom w:val="0"/>
      <w:divBdr>
        <w:top w:val="none" w:sz="0" w:space="0" w:color="auto"/>
        <w:left w:val="none" w:sz="0" w:space="0" w:color="auto"/>
        <w:bottom w:val="none" w:sz="0" w:space="0" w:color="auto"/>
        <w:right w:val="none" w:sz="0" w:space="0" w:color="auto"/>
      </w:divBdr>
    </w:div>
    <w:div w:id="45036527">
      <w:bodyDiv w:val="1"/>
      <w:marLeft w:val="0"/>
      <w:marRight w:val="0"/>
      <w:marTop w:val="0"/>
      <w:marBottom w:val="0"/>
      <w:divBdr>
        <w:top w:val="none" w:sz="0" w:space="0" w:color="auto"/>
        <w:left w:val="none" w:sz="0" w:space="0" w:color="auto"/>
        <w:bottom w:val="none" w:sz="0" w:space="0" w:color="auto"/>
        <w:right w:val="none" w:sz="0" w:space="0" w:color="auto"/>
      </w:divBdr>
    </w:div>
    <w:div w:id="45296241">
      <w:bodyDiv w:val="1"/>
      <w:marLeft w:val="0"/>
      <w:marRight w:val="0"/>
      <w:marTop w:val="0"/>
      <w:marBottom w:val="0"/>
      <w:divBdr>
        <w:top w:val="none" w:sz="0" w:space="0" w:color="auto"/>
        <w:left w:val="none" w:sz="0" w:space="0" w:color="auto"/>
        <w:bottom w:val="none" w:sz="0" w:space="0" w:color="auto"/>
        <w:right w:val="none" w:sz="0" w:space="0" w:color="auto"/>
      </w:divBdr>
    </w:div>
    <w:div w:id="45302069">
      <w:bodyDiv w:val="1"/>
      <w:marLeft w:val="0"/>
      <w:marRight w:val="0"/>
      <w:marTop w:val="0"/>
      <w:marBottom w:val="0"/>
      <w:divBdr>
        <w:top w:val="none" w:sz="0" w:space="0" w:color="auto"/>
        <w:left w:val="none" w:sz="0" w:space="0" w:color="auto"/>
        <w:bottom w:val="none" w:sz="0" w:space="0" w:color="auto"/>
        <w:right w:val="none" w:sz="0" w:space="0" w:color="auto"/>
      </w:divBdr>
    </w:div>
    <w:div w:id="45878839">
      <w:bodyDiv w:val="1"/>
      <w:marLeft w:val="0"/>
      <w:marRight w:val="0"/>
      <w:marTop w:val="0"/>
      <w:marBottom w:val="0"/>
      <w:divBdr>
        <w:top w:val="none" w:sz="0" w:space="0" w:color="auto"/>
        <w:left w:val="none" w:sz="0" w:space="0" w:color="auto"/>
        <w:bottom w:val="none" w:sz="0" w:space="0" w:color="auto"/>
        <w:right w:val="none" w:sz="0" w:space="0" w:color="auto"/>
      </w:divBdr>
    </w:div>
    <w:div w:id="45960275">
      <w:bodyDiv w:val="1"/>
      <w:marLeft w:val="0"/>
      <w:marRight w:val="0"/>
      <w:marTop w:val="0"/>
      <w:marBottom w:val="0"/>
      <w:divBdr>
        <w:top w:val="none" w:sz="0" w:space="0" w:color="auto"/>
        <w:left w:val="none" w:sz="0" w:space="0" w:color="auto"/>
        <w:bottom w:val="none" w:sz="0" w:space="0" w:color="auto"/>
        <w:right w:val="none" w:sz="0" w:space="0" w:color="auto"/>
      </w:divBdr>
    </w:div>
    <w:div w:id="46103312">
      <w:bodyDiv w:val="1"/>
      <w:marLeft w:val="0"/>
      <w:marRight w:val="0"/>
      <w:marTop w:val="0"/>
      <w:marBottom w:val="0"/>
      <w:divBdr>
        <w:top w:val="none" w:sz="0" w:space="0" w:color="auto"/>
        <w:left w:val="none" w:sz="0" w:space="0" w:color="auto"/>
        <w:bottom w:val="none" w:sz="0" w:space="0" w:color="auto"/>
        <w:right w:val="none" w:sz="0" w:space="0" w:color="auto"/>
      </w:divBdr>
    </w:div>
    <w:div w:id="46225089">
      <w:bodyDiv w:val="1"/>
      <w:marLeft w:val="0"/>
      <w:marRight w:val="0"/>
      <w:marTop w:val="0"/>
      <w:marBottom w:val="0"/>
      <w:divBdr>
        <w:top w:val="none" w:sz="0" w:space="0" w:color="auto"/>
        <w:left w:val="none" w:sz="0" w:space="0" w:color="auto"/>
        <w:bottom w:val="none" w:sz="0" w:space="0" w:color="auto"/>
        <w:right w:val="none" w:sz="0" w:space="0" w:color="auto"/>
      </w:divBdr>
    </w:div>
    <w:div w:id="46415193">
      <w:bodyDiv w:val="1"/>
      <w:marLeft w:val="0"/>
      <w:marRight w:val="0"/>
      <w:marTop w:val="0"/>
      <w:marBottom w:val="0"/>
      <w:divBdr>
        <w:top w:val="none" w:sz="0" w:space="0" w:color="auto"/>
        <w:left w:val="none" w:sz="0" w:space="0" w:color="auto"/>
        <w:bottom w:val="none" w:sz="0" w:space="0" w:color="auto"/>
        <w:right w:val="none" w:sz="0" w:space="0" w:color="auto"/>
      </w:divBdr>
    </w:div>
    <w:div w:id="46415410">
      <w:bodyDiv w:val="1"/>
      <w:marLeft w:val="0"/>
      <w:marRight w:val="0"/>
      <w:marTop w:val="0"/>
      <w:marBottom w:val="0"/>
      <w:divBdr>
        <w:top w:val="none" w:sz="0" w:space="0" w:color="auto"/>
        <w:left w:val="none" w:sz="0" w:space="0" w:color="auto"/>
        <w:bottom w:val="none" w:sz="0" w:space="0" w:color="auto"/>
        <w:right w:val="none" w:sz="0" w:space="0" w:color="auto"/>
      </w:divBdr>
    </w:div>
    <w:div w:id="46539276">
      <w:bodyDiv w:val="1"/>
      <w:marLeft w:val="0"/>
      <w:marRight w:val="0"/>
      <w:marTop w:val="0"/>
      <w:marBottom w:val="0"/>
      <w:divBdr>
        <w:top w:val="none" w:sz="0" w:space="0" w:color="auto"/>
        <w:left w:val="none" w:sz="0" w:space="0" w:color="auto"/>
        <w:bottom w:val="none" w:sz="0" w:space="0" w:color="auto"/>
        <w:right w:val="none" w:sz="0" w:space="0" w:color="auto"/>
      </w:divBdr>
    </w:div>
    <w:div w:id="46686186">
      <w:bodyDiv w:val="1"/>
      <w:marLeft w:val="0"/>
      <w:marRight w:val="0"/>
      <w:marTop w:val="0"/>
      <w:marBottom w:val="0"/>
      <w:divBdr>
        <w:top w:val="none" w:sz="0" w:space="0" w:color="auto"/>
        <w:left w:val="none" w:sz="0" w:space="0" w:color="auto"/>
        <w:bottom w:val="none" w:sz="0" w:space="0" w:color="auto"/>
        <w:right w:val="none" w:sz="0" w:space="0" w:color="auto"/>
      </w:divBdr>
    </w:div>
    <w:div w:id="46688118">
      <w:bodyDiv w:val="1"/>
      <w:marLeft w:val="0"/>
      <w:marRight w:val="0"/>
      <w:marTop w:val="0"/>
      <w:marBottom w:val="0"/>
      <w:divBdr>
        <w:top w:val="none" w:sz="0" w:space="0" w:color="auto"/>
        <w:left w:val="none" w:sz="0" w:space="0" w:color="auto"/>
        <w:bottom w:val="none" w:sz="0" w:space="0" w:color="auto"/>
        <w:right w:val="none" w:sz="0" w:space="0" w:color="auto"/>
      </w:divBdr>
    </w:div>
    <w:div w:id="46689710">
      <w:bodyDiv w:val="1"/>
      <w:marLeft w:val="0"/>
      <w:marRight w:val="0"/>
      <w:marTop w:val="0"/>
      <w:marBottom w:val="0"/>
      <w:divBdr>
        <w:top w:val="none" w:sz="0" w:space="0" w:color="auto"/>
        <w:left w:val="none" w:sz="0" w:space="0" w:color="auto"/>
        <w:bottom w:val="none" w:sz="0" w:space="0" w:color="auto"/>
        <w:right w:val="none" w:sz="0" w:space="0" w:color="auto"/>
      </w:divBdr>
    </w:div>
    <w:div w:id="46804950">
      <w:bodyDiv w:val="1"/>
      <w:marLeft w:val="0"/>
      <w:marRight w:val="0"/>
      <w:marTop w:val="0"/>
      <w:marBottom w:val="0"/>
      <w:divBdr>
        <w:top w:val="none" w:sz="0" w:space="0" w:color="auto"/>
        <w:left w:val="none" w:sz="0" w:space="0" w:color="auto"/>
        <w:bottom w:val="none" w:sz="0" w:space="0" w:color="auto"/>
        <w:right w:val="none" w:sz="0" w:space="0" w:color="auto"/>
      </w:divBdr>
    </w:div>
    <w:div w:id="46997505">
      <w:bodyDiv w:val="1"/>
      <w:marLeft w:val="0"/>
      <w:marRight w:val="0"/>
      <w:marTop w:val="0"/>
      <w:marBottom w:val="0"/>
      <w:divBdr>
        <w:top w:val="none" w:sz="0" w:space="0" w:color="auto"/>
        <w:left w:val="none" w:sz="0" w:space="0" w:color="auto"/>
        <w:bottom w:val="none" w:sz="0" w:space="0" w:color="auto"/>
        <w:right w:val="none" w:sz="0" w:space="0" w:color="auto"/>
      </w:divBdr>
    </w:div>
    <w:div w:id="46999700">
      <w:bodyDiv w:val="1"/>
      <w:marLeft w:val="0"/>
      <w:marRight w:val="0"/>
      <w:marTop w:val="0"/>
      <w:marBottom w:val="0"/>
      <w:divBdr>
        <w:top w:val="none" w:sz="0" w:space="0" w:color="auto"/>
        <w:left w:val="none" w:sz="0" w:space="0" w:color="auto"/>
        <w:bottom w:val="none" w:sz="0" w:space="0" w:color="auto"/>
        <w:right w:val="none" w:sz="0" w:space="0" w:color="auto"/>
      </w:divBdr>
    </w:div>
    <w:div w:id="47071946">
      <w:bodyDiv w:val="1"/>
      <w:marLeft w:val="0"/>
      <w:marRight w:val="0"/>
      <w:marTop w:val="0"/>
      <w:marBottom w:val="0"/>
      <w:divBdr>
        <w:top w:val="none" w:sz="0" w:space="0" w:color="auto"/>
        <w:left w:val="none" w:sz="0" w:space="0" w:color="auto"/>
        <w:bottom w:val="none" w:sz="0" w:space="0" w:color="auto"/>
        <w:right w:val="none" w:sz="0" w:space="0" w:color="auto"/>
      </w:divBdr>
    </w:div>
    <w:div w:id="47150812">
      <w:bodyDiv w:val="1"/>
      <w:marLeft w:val="0"/>
      <w:marRight w:val="0"/>
      <w:marTop w:val="0"/>
      <w:marBottom w:val="0"/>
      <w:divBdr>
        <w:top w:val="none" w:sz="0" w:space="0" w:color="auto"/>
        <w:left w:val="none" w:sz="0" w:space="0" w:color="auto"/>
        <w:bottom w:val="none" w:sz="0" w:space="0" w:color="auto"/>
        <w:right w:val="none" w:sz="0" w:space="0" w:color="auto"/>
      </w:divBdr>
    </w:div>
    <w:div w:id="47192084">
      <w:bodyDiv w:val="1"/>
      <w:marLeft w:val="0"/>
      <w:marRight w:val="0"/>
      <w:marTop w:val="0"/>
      <w:marBottom w:val="0"/>
      <w:divBdr>
        <w:top w:val="none" w:sz="0" w:space="0" w:color="auto"/>
        <w:left w:val="none" w:sz="0" w:space="0" w:color="auto"/>
        <w:bottom w:val="none" w:sz="0" w:space="0" w:color="auto"/>
        <w:right w:val="none" w:sz="0" w:space="0" w:color="auto"/>
      </w:divBdr>
    </w:div>
    <w:div w:id="47263084">
      <w:bodyDiv w:val="1"/>
      <w:marLeft w:val="0"/>
      <w:marRight w:val="0"/>
      <w:marTop w:val="0"/>
      <w:marBottom w:val="0"/>
      <w:divBdr>
        <w:top w:val="none" w:sz="0" w:space="0" w:color="auto"/>
        <w:left w:val="none" w:sz="0" w:space="0" w:color="auto"/>
        <w:bottom w:val="none" w:sz="0" w:space="0" w:color="auto"/>
        <w:right w:val="none" w:sz="0" w:space="0" w:color="auto"/>
      </w:divBdr>
    </w:div>
    <w:div w:id="47264916">
      <w:bodyDiv w:val="1"/>
      <w:marLeft w:val="0"/>
      <w:marRight w:val="0"/>
      <w:marTop w:val="0"/>
      <w:marBottom w:val="0"/>
      <w:divBdr>
        <w:top w:val="none" w:sz="0" w:space="0" w:color="auto"/>
        <w:left w:val="none" w:sz="0" w:space="0" w:color="auto"/>
        <w:bottom w:val="none" w:sz="0" w:space="0" w:color="auto"/>
        <w:right w:val="none" w:sz="0" w:space="0" w:color="auto"/>
      </w:divBdr>
    </w:div>
    <w:div w:id="47388272">
      <w:bodyDiv w:val="1"/>
      <w:marLeft w:val="0"/>
      <w:marRight w:val="0"/>
      <w:marTop w:val="0"/>
      <w:marBottom w:val="0"/>
      <w:divBdr>
        <w:top w:val="none" w:sz="0" w:space="0" w:color="auto"/>
        <w:left w:val="none" w:sz="0" w:space="0" w:color="auto"/>
        <w:bottom w:val="none" w:sz="0" w:space="0" w:color="auto"/>
        <w:right w:val="none" w:sz="0" w:space="0" w:color="auto"/>
      </w:divBdr>
    </w:div>
    <w:div w:id="47724399">
      <w:bodyDiv w:val="1"/>
      <w:marLeft w:val="0"/>
      <w:marRight w:val="0"/>
      <w:marTop w:val="0"/>
      <w:marBottom w:val="0"/>
      <w:divBdr>
        <w:top w:val="none" w:sz="0" w:space="0" w:color="auto"/>
        <w:left w:val="none" w:sz="0" w:space="0" w:color="auto"/>
        <w:bottom w:val="none" w:sz="0" w:space="0" w:color="auto"/>
        <w:right w:val="none" w:sz="0" w:space="0" w:color="auto"/>
      </w:divBdr>
    </w:div>
    <w:div w:id="47726354">
      <w:bodyDiv w:val="1"/>
      <w:marLeft w:val="0"/>
      <w:marRight w:val="0"/>
      <w:marTop w:val="0"/>
      <w:marBottom w:val="0"/>
      <w:divBdr>
        <w:top w:val="none" w:sz="0" w:space="0" w:color="auto"/>
        <w:left w:val="none" w:sz="0" w:space="0" w:color="auto"/>
        <w:bottom w:val="none" w:sz="0" w:space="0" w:color="auto"/>
        <w:right w:val="none" w:sz="0" w:space="0" w:color="auto"/>
      </w:divBdr>
    </w:div>
    <w:div w:id="47807759">
      <w:bodyDiv w:val="1"/>
      <w:marLeft w:val="0"/>
      <w:marRight w:val="0"/>
      <w:marTop w:val="0"/>
      <w:marBottom w:val="0"/>
      <w:divBdr>
        <w:top w:val="none" w:sz="0" w:space="0" w:color="auto"/>
        <w:left w:val="none" w:sz="0" w:space="0" w:color="auto"/>
        <w:bottom w:val="none" w:sz="0" w:space="0" w:color="auto"/>
        <w:right w:val="none" w:sz="0" w:space="0" w:color="auto"/>
      </w:divBdr>
    </w:div>
    <w:div w:id="47843654">
      <w:bodyDiv w:val="1"/>
      <w:marLeft w:val="0"/>
      <w:marRight w:val="0"/>
      <w:marTop w:val="0"/>
      <w:marBottom w:val="0"/>
      <w:divBdr>
        <w:top w:val="none" w:sz="0" w:space="0" w:color="auto"/>
        <w:left w:val="none" w:sz="0" w:space="0" w:color="auto"/>
        <w:bottom w:val="none" w:sz="0" w:space="0" w:color="auto"/>
        <w:right w:val="none" w:sz="0" w:space="0" w:color="auto"/>
      </w:divBdr>
    </w:div>
    <w:div w:id="47924626">
      <w:bodyDiv w:val="1"/>
      <w:marLeft w:val="0"/>
      <w:marRight w:val="0"/>
      <w:marTop w:val="0"/>
      <w:marBottom w:val="0"/>
      <w:divBdr>
        <w:top w:val="none" w:sz="0" w:space="0" w:color="auto"/>
        <w:left w:val="none" w:sz="0" w:space="0" w:color="auto"/>
        <w:bottom w:val="none" w:sz="0" w:space="0" w:color="auto"/>
        <w:right w:val="none" w:sz="0" w:space="0" w:color="auto"/>
      </w:divBdr>
    </w:div>
    <w:div w:id="48119139">
      <w:bodyDiv w:val="1"/>
      <w:marLeft w:val="0"/>
      <w:marRight w:val="0"/>
      <w:marTop w:val="0"/>
      <w:marBottom w:val="0"/>
      <w:divBdr>
        <w:top w:val="none" w:sz="0" w:space="0" w:color="auto"/>
        <w:left w:val="none" w:sz="0" w:space="0" w:color="auto"/>
        <w:bottom w:val="none" w:sz="0" w:space="0" w:color="auto"/>
        <w:right w:val="none" w:sz="0" w:space="0" w:color="auto"/>
      </w:divBdr>
    </w:div>
    <w:div w:id="48194061">
      <w:bodyDiv w:val="1"/>
      <w:marLeft w:val="0"/>
      <w:marRight w:val="0"/>
      <w:marTop w:val="0"/>
      <w:marBottom w:val="0"/>
      <w:divBdr>
        <w:top w:val="none" w:sz="0" w:space="0" w:color="auto"/>
        <w:left w:val="none" w:sz="0" w:space="0" w:color="auto"/>
        <w:bottom w:val="none" w:sz="0" w:space="0" w:color="auto"/>
        <w:right w:val="none" w:sz="0" w:space="0" w:color="auto"/>
      </w:divBdr>
    </w:div>
    <w:div w:id="48454525">
      <w:bodyDiv w:val="1"/>
      <w:marLeft w:val="0"/>
      <w:marRight w:val="0"/>
      <w:marTop w:val="0"/>
      <w:marBottom w:val="0"/>
      <w:divBdr>
        <w:top w:val="none" w:sz="0" w:space="0" w:color="auto"/>
        <w:left w:val="none" w:sz="0" w:space="0" w:color="auto"/>
        <w:bottom w:val="none" w:sz="0" w:space="0" w:color="auto"/>
        <w:right w:val="none" w:sz="0" w:space="0" w:color="auto"/>
      </w:divBdr>
    </w:div>
    <w:div w:id="48500655">
      <w:bodyDiv w:val="1"/>
      <w:marLeft w:val="0"/>
      <w:marRight w:val="0"/>
      <w:marTop w:val="0"/>
      <w:marBottom w:val="0"/>
      <w:divBdr>
        <w:top w:val="none" w:sz="0" w:space="0" w:color="auto"/>
        <w:left w:val="none" w:sz="0" w:space="0" w:color="auto"/>
        <w:bottom w:val="none" w:sz="0" w:space="0" w:color="auto"/>
        <w:right w:val="none" w:sz="0" w:space="0" w:color="auto"/>
      </w:divBdr>
    </w:div>
    <w:div w:id="48579393">
      <w:bodyDiv w:val="1"/>
      <w:marLeft w:val="0"/>
      <w:marRight w:val="0"/>
      <w:marTop w:val="0"/>
      <w:marBottom w:val="0"/>
      <w:divBdr>
        <w:top w:val="none" w:sz="0" w:space="0" w:color="auto"/>
        <w:left w:val="none" w:sz="0" w:space="0" w:color="auto"/>
        <w:bottom w:val="none" w:sz="0" w:space="0" w:color="auto"/>
        <w:right w:val="none" w:sz="0" w:space="0" w:color="auto"/>
      </w:divBdr>
    </w:div>
    <w:div w:id="48652089">
      <w:bodyDiv w:val="1"/>
      <w:marLeft w:val="0"/>
      <w:marRight w:val="0"/>
      <w:marTop w:val="0"/>
      <w:marBottom w:val="0"/>
      <w:divBdr>
        <w:top w:val="none" w:sz="0" w:space="0" w:color="auto"/>
        <w:left w:val="none" w:sz="0" w:space="0" w:color="auto"/>
        <w:bottom w:val="none" w:sz="0" w:space="0" w:color="auto"/>
        <w:right w:val="none" w:sz="0" w:space="0" w:color="auto"/>
      </w:divBdr>
    </w:div>
    <w:div w:id="48845271">
      <w:bodyDiv w:val="1"/>
      <w:marLeft w:val="0"/>
      <w:marRight w:val="0"/>
      <w:marTop w:val="0"/>
      <w:marBottom w:val="0"/>
      <w:divBdr>
        <w:top w:val="none" w:sz="0" w:space="0" w:color="auto"/>
        <w:left w:val="none" w:sz="0" w:space="0" w:color="auto"/>
        <w:bottom w:val="none" w:sz="0" w:space="0" w:color="auto"/>
        <w:right w:val="none" w:sz="0" w:space="0" w:color="auto"/>
      </w:divBdr>
    </w:div>
    <w:div w:id="49114260">
      <w:bodyDiv w:val="1"/>
      <w:marLeft w:val="0"/>
      <w:marRight w:val="0"/>
      <w:marTop w:val="0"/>
      <w:marBottom w:val="0"/>
      <w:divBdr>
        <w:top w:val="none" w:sz="0" w:space="0" w:color="auto"/>
        <w:left w:val="none" w:sz="0" w:space="0" w:color="auto"/>
        <w:bottom w:val="none" w:sz="0" w:space="0" w:color="auto"/>
        <w:right w:val="none" w:sz="0" w:space="0" w:color="auto"/>
      </w:divBdr>
    </w:div>
    <w:div w:id="49424149">
      <w:bodyDiv w:val="1"/>
      <w:marLeft w:val="0"/>
      <w:marRight w:val="0"/>
      <w:marTop w:val="0"/>
      <w:marBottom w:val="0"/>
      <w:divBdr>
        <w:top w:val="none" w:sz="0" w:space="0" w:color="auto"/>
        <w:left w:val="none" w:sz="0" w:space="0" w:color="auto"/>
        <w:bottom w:val="none" w:sz="0" w:space="0" w:color="auto"/>
        <w:right w:val="none" w:sz="0" w:space="0" w:color="auto"/>
      </w:divBdr>
    </w:div>
    <w:div w:id="49692511">
      <w:bodyDiv w:val="1"/>
      <w:marLeft w:val="0"/>
      <w:marRight w:val="0"/>
      <w:marTop w:val="0"/>
      <w:marBottom w:val="0"/>
      <w:divBdr>
        <w:top w:val="none" w:sz="0" w:space="0" w:color="auto"/>
        <w:left w:val="none" w:sz="0" w:space="0" w:color="auto"/>
        <w:bottom w:val="none" w:sz="0" w:space="0" w:color="auto"/>
        <w:right w:val="none" w:sz="0" w:space="0" w:color="auto"/>
      </w:divBdr>
    </w:div>
    <w:div w:id="49770114">
      <w:bodyDiv w:val="1"/>
      <w:marLeft w:val="0"/>
      <w:marRight w:val="0"/>
      <w:marTop w:val="0"/>
      <w:marBottom w:val="0"/>
      <w:divBdr>
        <w:top w:val="none" w:sz="0" w:space="0" w:color="auto"/>
        <w:left w:val="none" w:sz="0" w:space="0" w:color="auto"/>
        <w:bottom w:val="none" w:sz="0" w:space="0" w:color="auto"/>
        <w:right w:val="none" w:sz="0" w:space="0" w:color="auto"/>
      </w:divBdr>
    </w:div>
    <w:div w:id="49770908">
      <w:bodyDiv w:val="1"/>
      <w:marLeft w:val="0"/>
      <w:marRight w:val="0"/>
      <w:marTop w:val="0"/>
      <w:marBottom w:val="0"/>
      <w:divBdr>
        <w:top w:val="none" w:sz="0" w:space="0" w:color="auto"/>
        <w:left w:val="none" w:sz="0" w:space="0" w:color="auto"/>
        <w:bottom w:val="none" w:sz="0" w:space="0" w:color="auto"/>
        <w:right w:val="none" w:sz="0" w:space="0" w:color="auto"/>
      </w:divBdr>
    </w:div>
    <w:div w:id="49891652">
      <w:bodyDiv w:val="1"/>
      <w:marLeft w:val="0"/>
      <w:marRight w:val="0"/>
      <w:marTop w:val="0"/>
      <w:marBottom w:val="0"/>
      <w:divBdr>
        <w:top w:val="none" w:sz="0" w:space="0" w:color="auto"/>
        <w:left w:val="none" w:sz="0" w:space="0" w:color="auto"/>
        <w:bottom w:val="none" w:sz="0" w:space="0" w:color="auto"/>
        <w:right w:val="none" w:sz="0" w:space="0" w:color="auto"/>
      </w:divBdr>
    </w:div>
    <w:div w:id="49963765">
      <w:bodyDiv w:val="1"/>
      <w:marLeft w:val="0"/>
      <w:marRight w:val="0"/>
      <w:marTop w:val="0"/>
      <w:marBottom w:val="0"/>
      <w:divBdr>
        <w:top w:val="none" w:sz="0" w:space="0" w:color="auto"/>
        <w:left w:val="none" w:sz="0" w:space="0" w:color="auto"/>
        <w:bottom w:val="none" w:sz="0" w:space="0" w:color="auto"/>
        <w:right w:val="none" w:sz="0" w:space="0" w:color="auto"/>
      </w:divBdr>
    </w:div>
    <w:div w:id="50159083">
      <w:bodyDiv w:val="1"/>
      <w:marLeft w:val="0"/>
      <w:marRight w:val="0"/>
      <w:marTop w:val="0"/>
      <w:marBottom w:val="0"/>
      <w:divBdr>
        <w:top w:val="none" w:sz="0" w:space="0" w:color="auto"/>
        <w:left w:val="none" w:sz="0" w:space="0" w:color="auto"/>
        <w:bottom w:val="none" w:sz="0" w:space="0" w:color="auto"/>
        <w:right w:val="none" w:sz="0" w:space="0" w:color="auto"/>
      </w:divBdr>
    </w:div>
    <w:div w:id="50348034">
      <w:bodyDiv w:val="1"/>
      <w:marLeft w:val="0"/>
      <w:marRight w:val="0"/>
      <w:marTop w:val="0"/>
      <w:marBottom w:val="0"/>
      <w:divBdr>
        <w:top w:val="none" w:sz="0" w:space="0" w:color="auto"/>
        <w:left w:val="none" w:sz="0" w:space="0" w:color="auto"/>
        <w:bottom w:val="none" w:sz="0" w:space="0" w:color="auto"/>
        <w:right w:val="none" w:sz="0" w:space="0" w:color="auto"/>
      </w:divBdr>
    </w:div>
    <w:div w:id="50421108">
      <w:bodyDiv w:val="1"/>
      <w:marLeft w:val="0"/>
      <w:marRight w:val="0"/>
      <w:marTop w:val="0"/>
      <w:marBottom w:val="0"/>
      <w:divBdr>
        <w:top w:val="none" w:sz="0" w:space="0" w:color="auto"/>
        <w:left w:val="none" w:sz="0" w:space="0" w:color="auto"/>
        <w:bottom w:val="none" w:sz="0" w:space="0" w:color="auto"/>
        <w:right w:val="none" w:sz="0" w:space="0" w:color="auto"/>
      </w:divBdr>
    </w:div>
    <w:div w:id="50463030">
      <w:bodyDiv w:val="1"/>
      <w:marLeft w:val="0"/>
      <w:marRight w:val="0"/>
      <w:marTop w:val="0"/>
      <w:marBottom w:val="0"/>
      <w:divBdr>
        <w:top w:val="none" w:sz="0" w:space="0" w:color="auto"/>
        <w:left w:val="none" w:sz="0" w:space="0" w:color="auto"/>
        <w:bottom w:val="none" w:sz="0" w:space="0" w:color="auto"/>
        <w:right w:val="none" w:sz="0" w:space="0" w:color="auto"/>
      </w:divBdr>
    </w:div>
    <w:div w:id="50740223">
      <w:bodyDiv w:val="1"/>
      <w:marLeft w:val="0"/>
      <w:marRight w:val="0"/>
      <w:marTop w:val="0"/>
      <w:marBottom w:val="0"/>
      <w:divBdr>
        <w:top w:val="none" w:sz="0" w:space="0" w:color="auto"/>
        <w:left w:val="none" w:sz="0" w:space="0" w:color="auto"/>
        <w:bottom w:val="none" w:sz="0" w:space="0" w:color="auto"/>
        <w:right w:val="none" w:sz="0" w:space="0" w:color="auto"/>
      </w:divBdr>
    </w:div>
    <w:div w:id="50888065">
      <w:bodyDiv w:val="1"/>
      <w:marLeft w:val="0"/>
      <w:marRight w:val="0"/>
      <w:marTop w:val="0"/>
      <w:marBottom w:val="0"/>
      <w:divBdr>
        <w:top w:val="none" w:sz="0" w:space="0" w:color="auto"/>
        <w:left w:val="none" w:sz="0" w:space="0" w:color="auto"/>
        <w:bottom w:val="none" w:sz="0" w:space="0" w:color="auto"/>
        <w:right w:val="none" w:sz="0" w:space="0" w:color="auto"/>
      </w:divBdr>
    </w:div>
    <w:div w:id="50931091">
      <w:bodyDiv w:val="1"/>
      <w:marLeft w:val="0"/>
      <w:marRight w:val="0"/>
      <w:marTop w:val="0"/>
      <w:marBottom w:val="0"/>
      <w:divBdr>
        <w:top w:val="none" w:sz="0" w:space="0" w:color="auto"/>
        <w:left w:val="none" w:sz="0" w:space="0" w:color="auto"/>
        <w:bottom w:val="none" w:sz="0" w:space="0" w:color="auto"/>
        <w:right w:val="none" w:sz="0" w:space="0" w:color="auto"/>
      </w:divBdr>
    </w:div>
    <w:div w:id="51004555">
      <w:bodyDiv w:val="1"/>
      <w:marLeft w:val="0"/>
      <w:marRight w:val="0"/>
      <w:marTop w:val="0"/>
      <w:marBottom w:val="0"/>
      <w:divBdr>
        <w:top w:val="none" w:sz="0" w:space="0" w:color="auto"/>
        <w:left w:val="none" w:sz="0" w:space="0" w:color="auto"/>
        <w:bottom w:val="none" w:sz="0" w:space="0" w:color="auto"/>
        <w:right w:val="none" w:sz="0" w:space="0" w:color="auto"/>
      </w:divBdr>
    </w:div>
    <w:div w:id="51007673">
      <w:bodyDiv w:val="1"/>
      <w:marLeft w:val="0"/>
      <w:marRight w:val="0"/>
      <w:marTop w:val="0"/>
      <w:marBottom w:val="0"/>
      <w:divBdr>
        <w:top w:val="none" w:sz="0" w:space="0" w:color="auto"/>
        <w:left w:val="none" w:sz="0" w:space="0" w:color="auto"/>
        <w:bottom w:val="none" w:sz="0" w:space="0" w:color="auto"/>
        <w:right w:val="none" w:sz="0" w:space="0" w:color="auto"/>
      </w:divBdr>
    </w:div>
    <w:div w:id="51076399">
      <w:bodyDiv w:val="1"/>
      <w:marLeft w:val="0"/>
      <w:marRight w:val="0"/>
      <w:marTop w:val="0"/>
      <w:marBottom w:val="0"/>
      <w:divBdr>
        <w:top w:val="none" w:sz="0" w:space="0" w:color="auto"/>
        <w:left w:val="none" w:sz="0" w:space="0" w:color="auto"/>
        <w:bottom w:val="none" w:sz="0" w:space="0" w:color="auto"/>
        <w:right w:val="none" w:sz="0" w:space="0" w:color="auto"/>
      </w:divBdr>
    </w:div>
    <w:div w:id="51080481">
      <w:bodyDiv w:val="1"/>
      <w:marLeft w:val="0"/>
      <w:marRight w:val="0"/>
      <w:marTop w:val="0"/>
      <w:marBottom w:val="0"/>
      <w:divBdr>
        <w:top w:val="none" w:sz="0" w:space="0" w:color="auto"/>
        <w:left w:val="none" w:sz="0" w:space="0" w:color="auto"/>
        <w:bottom w:val="none" w:sz="0" w:space="0" w:color="auto"/>
        <w:right w:val="none" w:sz="0" w:space="0" w:color="auto"/>
      </w:divBdr>
    </w:div>
    <w:div w:id="51082403">
      <w:bodyDiv w:val="1"/>
      <w:marLeft w:val="0"/>
      <w:marRight w:val="0"/>
      <w:marTop w:val="0"/>
      <w:marBottom w:val="0"/>
      <w:divBdr>
        <w:top w:val="none" w:sz="0" w:space="0" w:color="auto"/>
        <w:left w:val="none" w:sz="0" w:space="0" w:color="auto"/>
        <w:bottom w:val="none" w:sz="0" w:space="0" w:color="auto"/>
        <w:right w:val="none" w:sz="0" w:space="0" w:color="auto"/>
      </w:divBdr>
    </w:div>
    <w:div w:id="51120524">
      <w:bodyDiv w:val="1"/>
      <w:marLeft w:val="0"/>
      <w:marRight w:val="0"/>
      <w:marTop w:val="0"/>
      <w:marBottom w:val="0"/>
      <w:divBdr>
        <w:top w:val="none" w:sz="0" w:space="0" w:color="auto"/>
        <w:left w:val="none" w:sz="0" w:space="0" w:color="auto"/>
        <w:bottom w:val="none" w:sz="0" w:space="0" w:color="auto"/>
        <w:right w:val="none" w:sz="0" w:space="0" w:color="auto"/>
      </w:divBdr>
    </w:div>
    <w:div w:id="51269243">
      <w:bodyDiv w:val="1"/>
      <w:marLeft w:val="0"/>
      <w:marRight w:val="0"/>
      <w:marTop w:val="0"/>
      <w:marBottom w:val="0"/>
      <w:divBdr>
        <w:top w:val="none" w:sz="0" w:space="0" w:color="auto"/>
        <w:left w:val="none" w:sz="0" w:space="0" w:color="auto"/>
        <w:bottom w:val="none" w:sz="0" w:space="0" w:color="auto"/>
        <w:right w:val="none" w:sz="0" w:space="0" w:color="auto"/>
      </w:divBdr>
    </w:div>
    <w:div w:id="51275583">
      <w:bodyDiv w:val="1"/>
      <w:marLeft w:val="0"/>
      <w:marRight w:val="0"/>
      <w:marTop w:val="0"/>
      <w:marBottom w:val="0"/>
      <w:divBdr>
        <w:top w:val="none" w:sz="0" w:space="0" w:color="auto"/>
        <w:left w:val="none" w:sz="0" w:space="0" w:color="auto"/>
        <w:bottom w:val="none" w:sz="0" w:space="0" w:color="auto"/>
        <w:right w:val="none" w:sz="0" w:space="0" w:color="auto"/>
      </w:divBdr>
    </w:div>
    <w:div w:id="51659265">
      <w:bodyDiv w:val="1"/>
      <w:marLeft w:val="0"/>
      <w:marRight w:val="0"/>
      <w:marTop w:val="0"/>
      <w:marBottom w:val="0"/>
      <w:divBdr>
        <w:top w:val="none" w:sz="0" w:space="0" w:color="auto"/>
        <w:left w:val="none" w:sz="0" w:space="0" w:color="auto"/>
        <w:bottom w:val="none" w:sz="0" w:space="0" w:color="auto"/>
        <w:right w:val="none" w:sz="0" w:space="0" w:color="auto"/>
      </w:divBdr>
    </w:div>
    <w:div w:id="51735031">
      <w:bodyDiv w:val="1"/>
      <w:marLeft w:val="0"/>
      <w:marRight w:val="0"/>
      <w:marTop w:val="0"/>
      <w:marBottom w:val="0"/>
      <w:divBdr>
        <w:top w:val="none" w:sz="0" w:space="0" w:color="auto"/>
        <w:left w:val="none" w:sz="0" w:space="0" w:color="auto"/>
        <w:bottom w:val="none" w:sz="0" w:space="0" w:color="auto"/>
        <w:right w:val="none" w:sz="0" w:space="0" w:color="auto"/>
      </w:divBdr>
    </w:div>
    <w:div w:id="51924668">
      <w:bodyDiv w:val="1"/>
      <w:marLeft w:val="0"/>
      <w:marRight w:val="0"/>
      <w:marTop w:val="0"/>
      <w:marBottom w:val="0"/>
      <w:divBdr>
        <w:top w:val="none" w:sz="0" w:space="0" w:color="auto"/>
        <w:left w:val="none" w:sz="0" w:space="0" w:color="auto"/>
        <w:bottom w:val="none" w:sz="0" w:space="0" w:color="auto"/>
        <w:right w:val="none" w:sz="0" w:space="0" w:color="auto"/>
      </w:divBdr>
    </w:div>
    <w:div w:id="52043545">
      <w:bodyDiv w:val="1"/>
      <w:marLeft w:val="0"/>
      <w:marRight w:val="0"/>
      <w:marTop w:val="0"/>
      <w:marBottom w:val="0"/>
      <w:divBdr>
        <w:top w:val="none" w:sz="0" w:space="0" w:color="auto"/>
        <w:left w:val="none" w:sz="0" w:space="0" w:color="auto"/>
        <w:bottom w:val="none" w:sz="0" w:space="0" w:color="auto"/>
        <w:right w:val="none" w:sz="0" w:space="0" w:color="auto"/>
      </w:divBdr>
    </w:div>
    <w:div w:id="52119739">
      <w:bodyDiv w:val="1"/>
      <w:marLeft w:val="0"/>
      <w:marRight w:val="0"/>
      <w:marTop w:val="0"/>
      <w:marBottom w:val="0"/>
      <w:divBdr>
        <w:top w:val="none" w:sz="0" w:space="0" w:color="auto"/>
        <w:left w:val="none" w:sz="0" w:space="0" w:color="auto"/>
        <w:bottom w:val="none" w:sz="0" w:space="0" w:color="auto"/>
        <w:right w:val="none" w:sz="0" w:space="0" w:color="auto"/>
      </w:divBdr>
    </w:div>
    <w:div w:id="52166786">
      <w:bodyDiv w:val="1"/>
      <w:marLeft w:val="0"/>
      <w:marRight w:val="0"/>
      <w:marTop w:val="0"/>
      <w:marBottom w:val="0"/>
      <w:divBdr>
        <w:top w:val="none" w:sz="0" w:space="0" w:color="auto"/>
        <w:left w:val="none" w:sz="0" w:space="0" w:color="auto"/>
        <w:bottom w:val="none" w:sz="0" w:space="0" w:color="auto"/>
        <w:right w:val="none" w:sz="0" w:space="0" w:color="auto"/>
      </w:divBdr>
    </w:div>
    <w:div w:id="52166819">
      <w:bodyDiv w:val="1"/>
      <w:marLeft w:val="0"/>
      <w:marRight w:val="0"/>
      <w:marTop w:val="0"/>
      <w:marBottom w:val="0"/>
      <w:divBdr>
        <w:top w:val="none" w:sz="0" w:space="0" w:color="auto"/>
        <w:left w:val="none" w:sz="0" w:space="0" w:color="auto"/>
        <w:bottom w:val="none" w:sz="0" w:space="0" w:color="auto"/>
        <w:right w:val="none" w:sz="0" w:space="0" w:color="auto"/>
      </w:divBdr>
    </w:div>
    <w:div w:id="52705417">
      <w:bodyDiv w:val="1"/>
      <w:marLeft w:val="0"/>
      <w:marRight w:val="0"/>
      <w:marTop w:val="0"/>
      <w:marBottom w:val="0"/>
      <w:divBdr>
        <w:top w:val="none" w:sz="0" w:space="0" w:color="auto"/>
        <w:left w:val="none" w:sz="0" w:space="0" w:color="auto"/>
        <w:bottom w:val="none" w:sz="0" w:space="0" w:color="auto"/>
        <w:right w:val="none" w:sz="0" w:space="0" w:color="auto"/>
      </w:divBdr>
    </w:div>
    <w:div w:id="53042471">
      <w:bodyDiv w:val="1"/>
      <w:marLeft w:val="0"/>
      <w:marRight w:val="0"/>
      <w:marTop w:val="0"/>
      <w:marBottom w:val="0"/>
      <w:divBdr>
        <w:top w:val="none" w:sz="0" w:space="0" w:color="auto"/>
        <w:left w:val="none" w:sz="0" w:space="0" w:color="auto"/>
        <w:bottom w:val="none" w:sz="0" w:space="0" w:color="auto"/>
        <w:right w:val="none" w:sz="0" w:space="0" w:color="auto"/>
      </w:divBdr>
    </w:div>
    <w:div w:id="53048838">
      <w:bodyDiv w:val="1"/>
      <w:marLeft w:val="0"/>
      <w:marRight w:val="0"/>
      <w:marTop w:val="0"/>
      <w:marBottom w:val="0"/>
      <w:divBdr>
        <w:top w:val="none" w:sz="0" w:space="0" w:color="auto"/>
        <w:left w:val="none" w:sz="0" w:space="0" w:color="auto"/>
        <w:bottom w:val="none" w:sz="0" w:space="0" w:color="auto"/>
        <w:right w:val="none" w:sz="0" w:space="0" w:color="auto"/>
      </w:divBdr>
    </w:div>
    <w:div w:id="53091396">
      <w:bodyDiv w:val="1"/>
      <w:marLeft w:val="0"/>
      <w:marRight w:val="0"/>
      <w:marTop w:val="0"/>
      <w:marBottom w:val="0"/>
      <w:divBdr>
        <w:top w:val="none" w:sz="0" w:space="0" w:color="auto"/>
        <w:left w:val="none" w:sz="0" w:space="0" w:color="auto"/>
        <w:bottom w:val="none" w:sz="0" w:space="0" w:color="auto"/>
        <w:right w:val="none" w:sz="0" w:space="0" w:color="auto"/>
      </w:divBdr>
    </w:div>
    <w:div w:id="53234714">
      <w:bodyDiv w:val="1"/>
      <w:marLeft w:val="0"/>
      <w:marRight w:val="0"/>
      <w:marTop w:val="0"/>
      <w:marBottom w:val="0"/>
      <w:divBdr>
        <w:top w:val="none" w:sz="0" w:space="0" w:color="auto"/>
        <w:left w:val="none" w:sz="0" w:space="0" w:color="auto"/>
        <w:bottom w:val="none" w:sz="0" w:space="0" w:color="auto"/>
        <w:right w:val="none" w:sz="0" w:space="0" w:color="auto"/>
      </w:divBdr>
    </w:div>
    <w:div w:id="53310836">
      <w:bodyDiv w:val="1"/>
      <w:marLeft w:val="0"/>
      <w:marRight w:val="0"/>
      <w:marTop w:val="0"/>
      <w:marBottom w:val="0"/>
      <w:divBdr>
        <w:top w:val="none" w:sz="0" w:space="0" w:color="auto"/>
        <w:left w:val="none" w:sz="0" w:space="0" w:color="auto"/>
        <w:bottom w:val="none" w:sz="0" w:space="0" w:color="auto"/>
        <w:right w:val="none" w:sz="0" w:space="0" w:color="auto"/>
      </w:divBdr>
    </w:div>
    <w:div w:id="53313103">
      <w:bodyDiv w:val="1"/>
      <w:marLeft w:val="0"/>
      <w:marRight w:val="0"/>
      <w:marTop w:val="0"/>
      <w:marBottom w:val="0"/>
      <w:divBdr>
        <w:top w:val="none" w:sz="0" w:space="0" w:color="auto"/>
        <w:left w:val="none" w:sz="0" w:space="0" w:color="auto"/>
        <w:bottom w:val="none" w:sz="0" w:space="0" w:color="auto"/>
        <w:right w:val="none" w:sz="0" w:space="0" w:color="auto"/>
      </w:divBdr>
    </w:div>
    <w:div w:id="53503300">
      <w:bodyDiv w:val="1"/>
      <w:marLeft w:val="0"/>
      <w:marRight w:val="0"/>
      <w:marTop w:val="0"/>
      <w:marBottom w:val="0"/>
      <w:divBdr>
        <w:top w:val="none" w:sz="0" w:space="0" w:color="auto"/>
        <w:left w:val="none" w:sz="0" w:space="0" w:color="auto"/>
        <w:bottom w:val="none" w:sz="0" w:space="0" w:color="auto"/>
        <w:right w:val="none" w:sz="0" w:space="0" w:color="auto"/>
      </w:divBdr>
    </w:div>
    <w:div w:id="54089999">
      <w:bodyDiv w:val="1"/>
      <w:marLeft w:val="0"/>
      <w:marRight w:val="0"/>
      <w:marTop w:val="0"/>
      <w:marBottom w:val="0"/>
      <w:divBdr>
        <w:top w:val="none" w:sz="0" w:space="0" w:color="auto"/>
        <w:left w:val="none" w:sz="0" w:space="0" w:color="auto"/>
        <w:bottom w:val="none" w:sz="0" w:space="0" w:color="auto"/>
        <w:right w:val="none" w:sz="0" w:space="0" w:color="auto"/>
      </w:divBdr>
    </w:div>
    <w:div w:id="54353226">
      <w:bodyDiv w:val="1"/>
      <w:marLeft w:val="0"/>
      <w:marRight w:val="0"/>
      <w:marTop w:val="0"/>
      <w:marBottom w:val="0"/>
      <w:divBdr>
        <w:top w:val="none" w:sz="0" w:space="0" w:color="auto"/>
        <w:left w:val="none" w:sz="0" w:space="0" w:color="auto"/>
        <w:bottom w:val="none" w:sz="0" w:space="0" w:color="auto"/>
        <w:right w:val="none" w:sz="0" w:space="0" w:color="auto"/>
      </w:divBdr>
    </w:div>
    <w:div w:id="54354102">
      <w:bodyDiv w:val="1"/>
      <w:marLeft w:val="0"/>
      <w:marRight w:val="0"/>
      <w:marTop w:val="0"/>
      <w:marBottom w:val="0"/>
      <w:divBdr>
        <w:top w:val="none" w:sz="0" w:space="0" w:color="auto"/>
        <w:left w:val="none" w:sz="0" w:space="0" w:color="auto"/>
        <w:bottom w:val="none" w:sz="0" w:space="0" w:color="auto"/>
        <w:right w:val="none" w:sz="0" w:space="0" w:color="auto"/>
      </w:divBdr>
    </w:div>
    <w:div w:id="54401428">
      <w:bodyDiv w:val="1"/>
      <w:marLeft w:val="0"/>
      <w:marRight w:val="0"/>
      <w:marTop w:val="0"/>
      <w:marBottom w:val="0"/>
      <w:divBdr>
        <w:top w:val="none" w:sz="0" w:space="0" w:color="auto"/>
        <w:left w:val="none" w:sz="0" w:space="0" w:color="auto"/>
        <w:bottom w:val="none" w:sz="0" w:space="0" w:color="auto"/>
        <w:right w:val="none" w:sz="0" w:space="0" w:color="auto"/>
      </w:divBdr>
    </w:div>
    <w:div w:id="54401791">
      <w:bodyDiv w:val="1"/>
      <w:marLeft w:val="0"/>
      <w:marRight w:val="0"/>
      <w:marTop w:val="0"/>
      <w:marBottom w:val="0"/>
      <w:divBdr>
        <w:top w:val="none" w:sz="0" w:space="0" w:color="auto"/>
        <w:left w:val="none" w:sz="0" w:space="0" w:color="auto"/>
        <w:bottom w:val="none" w:sz="0" w:space="0" w:color="auto"/>
        <w:right w:val="none" w:sz="0" w:space="0" w:color="auto"/>
      </w:divBdr>
    </w:div>
    <w:div w:id="54595225">
      <w:bodyDiv w:val="1"/>
      <w:marLeft w:val="0"/>
      <w:marRight w:val="0"/>
      <w:marTop w:val="0"/>
      <w:marBottom w:val="0"/>
      <w:divBdr>
        <w:top w:val="none" w:sz="0" w:space="0" w:color="auto"/>
        <w:left w:val="none" w:sz="0" w:space="0" w:color="auto"/>
        <w:bottom w:val="none" w:sz="0" w:space="0" w:color="auto"/>
        <w:right w:val="none" w:sz="0" w:space="0" w:color="auto"/>
      </w:divBdr>
    </w:div>
    <w:div w:id="54621401">
      <w:bodyDiv w:val="1"/>
      <w:marLeft w:val="0"/>
      <w:marRight w:val="0"/>
      <w:marTop w:val="0"/>
      <w:marBottom w:val="0"/>
      <w:divBdr>
        <w:top w:val="none" w:sz="0" w:space="0" w:color="auto"/>
        <w:left w:val="none" w:sz="0" w:space="0" w:color="auto"/>
        <w:bottom w:val="none" w:sz="0" w:space="0" w:color="auto"/>
        <w:right w:val="none" w:sz="0" w:space="0" w:color="auto"/>
      </w:divBdr>
    </w:div>
    <w:div w:id="54740986">
      <w:bodyDiv w:val="1"/>
      <w:marLeft w:val="0"/>
      <w:marRight w:val="0"/>
      <w:marTop w:val="0"/>
      <w:marBottom w:val="0"/>
      <w:divBdr>
        <w:top w:val="none" w:sz="0" w:space="0" w:color="auto"/>
        <w:left w:val="none" w:sz="0" w:space="0" w:color="auto"/>
        <w:bottom w:val="none" w:sz="0" w:space="0" w:color="auto"/>
        <w:right w:val="none" w:sz="0" w:space="0" w:color="auto"/>
      </w:divBdr>
    </w:div>
    <w:div w:id="54861441">
      <w:bodyDiv w:val="1"/>
      <w:marLeft w:val="0"/>
      <w:marRight w:val="0"/>
      <w:marTop w:val="0"/>
      <w:marBottom w:val="0"/>
      <w:divBdr>
        <w:top w:val="none" w:sz="0" w:space="0" w:color="auto"/>
        <w:left w:val="none" w:sz="0" w:space="0" w:color="auto"/>
        <w:bottom w:val="none" w:sz="0" w:space="0" w:color="auto"/>
        <w:right w:val="none" w:sz="0" w:space="0" w:color="auto"/>
      </w:divBdr>
    </w:div>
    <w:div w:id="54931798">
      <w:bodyDiv w:val="1"/>
      <w:marLeft w:val="0"/>
      <w:marRight w:val="0"/>
      <w:marTop w:val="0"/>
      <w:marBottom w:val="0"/>
      <w:divBdr>
        <w:top w:val="none" w:sz="0" w:space="0" w:color="auto"/>
        <w:left w:val="none" w:sz="0" w:space="0" w:color="auto"/>
        <w:bottom w:val="none" w:sz="0" w:space="0" w:color="auto"/>
        <w:right w:val="none" w:sz="0" w:space="0" w:color="auto"/>
      </w:divBdr>
    </w:div>
    <w:div w:id="54937670">
      <w:bodyDiv w:val="1"/>
      <w:marLeft w:val="0"/>
      <w:marRight w:val="0"/>
      <w:marTop w:val="0"/>
      <w:marBottom w:val="0"/>
      <w:divBdr>
        <w:top w:val="none" w:sz="0" w:space="0" w:color="auto"/>
        <w:left w:val="none" w:sz="0" w:space="0" w:color="auto"/>
        <w:bottom w:val="none" w:sz="0" w:space="0" w:color="auto"/>
        <w:right w:val="none" w:sz="0" w:space="0" w:color="auto"/>
      </w:divBdr>
    </w:div>
    <w:div w:id="55133119">
      <w:bodyDiv w:val="1"/>
      <w:marLeft w:val="0"/>
      <w:marRight w:val="0"/>
      <w:marTop w:val="0"/>
      <w:marBottom w:val="0"/>
      <w:divBdr>
        <w:top w:val="none" w:sz="0" w:space="0" w:color="auto"/>
        <w:left w:val="none" w:sz="0" w:space="0" w:color="auto"/>
        <w:bottom w:val="none" w:sz="0" w:space="0" w:color="auto"/>
        <w:right w:val="none" w:sz="0" w:space="0" w:color="auto"/>
      </w:divBdr>
    </w:div>
    <w:div w:id="55276072">
      <w:bodyDiv w:val="1"/>
      <w:marLeft w:val="0"/>
      <w:marRight w:val="0"/>
      <w:marTop w:val="0"/>
      <w:marBottom w:val="0"/>
      <w:divBdr>
        <w:top w:val="none" w:sz="0" w:space="0" w:color="auto"/>
        <w:left w:val="none" w:sz="0" w:space="0" w:color="auto"/>
        <w:bottom w:val="none" w:sz="0" w:space="0" w:color="auto"/>
        <w:right w:val="none" w:sz="0" w:space="0" w:color="auto"/>
      </w:divBdr>
    </w:div>
    <w:div w:id="55323105">
      <w:bodyDiv w:val="1"/>
      <w:marLeft w:val="0"/>
      <w:marRight w:val="0"/>
      <w:marTop w:val="0"/>
      <w:marBottom w:val="0"/>
      <w:divBdr>
        <w:top w:val="none" w:sz="0" w:space="0" w:color="auto"/>
        <w:left w:val="none" w:sz="0" w:space="0" w:color="auto"/>
        <w:bottom w:val="none" w:sz="0" w:space="0" w:color="auto"/>
        <w:right w:val="none" w:sz="0" w:space="0" w:color="auto"/>
      </w:divBdr>
    </w:div>
    <w:div w:id="55474937">
      <w:bodyDiv w:val="1"/>
      <w:marLeft w:val="0"/>
      <w:marRight w:val="0"/>
      <w:marTop w:val="0"/>
      <w:marBottom w:val="0"/>
      <w:divBdr>
        <w:top w:val="none" w:sz="0" w:space="0" w:color="auto"/>
        <w:left w:val="none" w:sz="0" w:space="0" w:color="auto"/>
        <w:bottom w:val="none" w:sz="0" w:space="0" w:color="auto"/>
        <w:right w:val="none" w:sz="0" w:space="0" w:color="auto"/>
      </w:divBdr>
    </w:div>
    <w:div w:id="55589246">
      <w:bodyDiv w:val="1"/>
      <w:marLeft w:val="0"/>
      <w:marRight w:val="0"/>
      <w:marTop w:val="0"/>
      <w:marBottom w:val="0"/>
      <w:divBdr>
        <w:top w:val="none" w:sz="0" w:space="0" w:color="auto"/>
        <w:left w:val="none" w:sz="0" w:space="0" w:color="auto"/>
        <w:bottom w:val="none" w:sz="0" w:space="0" w:color="auto"/>
        <w:right w:val="none" w:sz="0" w:space="0" w:color="auto"/>
      </w:divBdr>
    </w:div>
    <w:div w:id="55788468">
      <w:bodyDiv w:val="1"/>
      <w:marLeft w:val="0"/>
      <w:marRight w:val="0"/>
      <w:marTop w:val="0"/>
      <w:marBottom w:val="0"/>
      <w:divBdr>
        <w:top w:val="none" w:sz="0" w:space="0" w:color="auto"/>
        <w:left w:val="none" w:sz="0" w:space="0" w:color="auto"/>
        <w:bottom w:val="none" w:sz="0" w:space="0" w:color="auto"/>
        <w:right w:val="none" w:sz="0" w:space="0" w:color="auto"/>
      </w:divBdr>
    </w:div>
    <w:div w:id="55860398">
      <w:bodyDiv w:val="1"/>
      <w:marLeft w:val="0"/>
      <w:marRight w:val="0"/>
      <w:marTop w:val="0"/>
      <w:marBottom w:val="0"/>
      <w:divBdr>
        <w:top w:val="none" w:sz="0" w:space="0" w:color="auto"/>
        <w:left w:val="none" w:sz="0" w:space="0" w:color="auto"/>
        <w:bottom w:val="none" w:sz="0" w:space="0" w:color="auto"/>
        <w:right w:val="none" w:sz="0" w:space="0" w:color="auto"/>
      </w:divBdr>
    </w:div>
    <w:div w:id="55933605">
      <w:bodyDiv w:val="1"/>
      <w:marLeft w:val="0"/>
      <w:marRight w:val="0"/>
      <w:marTop w:val="0"/>
      <w:marBottom w:val="0"/>
      <w:divBdr>
        <w:top w:val="none" w:sz="0" w:space="0" w:color="auto"/>
        <w:left w:val="none" w:sz="0" w:space="0" w:color="auto"/>
        <w:bottom w:val="none" w:sz="0" w:space="0" w:color="auto"/>
        <w:right w:val="none" w:sz="0" w:space="0" w:color="auto"/>
      </w:divBdr>
    </w:div>
    <w:div w:id="56246796">
      <w:bodyDiv w:val="1"/>
      <w:marLeft w:val="0"/>
      <w:marRight w:val="0"/>
      <w:marTop w:val="0"/>
      <w:marBottom w:val="0"/>
      <w:divBdr>
        <w:top w:val="none" w:sz="0" w:space="0" w:color="auto"/>
        <w:left w:val="none" w:sz="0" w:space="0" w:color="auto"/>
        <w:bottom w:val="none" w:sz="0" w:space="0" w:color="auto"/>
        <w:right w:val="none" w:sz="0" w:space="0" w:color="auto"/>
      </w:divBdr>
    </w:div>
    <w:div w:id="56320729">
      <w:bodyDiv w:val="1"/>
      <w:marLeft w:val="0"/>
      <w:marRight w:val="0"/>
      <w:marTop w:val="0"/>
      <w:marBottom w:val="0"/>
      <w:divBdr>
        <w:top w:val="none" w:sz="0" w:space="0" w:color="auto"/>
        <w:left w:val="none" w:sz="0" w:space="0" w:color="auto"/>
        <w:bottom w:val="none" w:sz="0" w:space="0" w:color="auto"/>
        <w:right w:val="none" w:sz="0" w:space="0" w:color="auto"/>
      </w:divBdr>
    </w:div>
    <w:div w:id="56361839">
      <w:bodyDiv w:val="1"/>
      <w:marLeft w:val="0"/>
      <w:marRight w:val="0"/>
      <w:marTop w:val="0"/>
      <w:marBottom w:val="0"/>
      <w:divBdr>
        <w:top w:val="none" w:sz="0" w:space="0" w:color="auto"/>
        <w:left w:val="none" w:sz="0" w:space="0" w:color="auto"/>
        <w:bottom w:val="none" w:sz="0" w:space="0" w:color="auto"/>
        <w:right w:val="none" w:sz="0" w:space="0" w:color="auto"/>
      </w:divBdr>
    </w:div>
    <w:div w:id="56441185">
      <w:bodyDiv w:val="1"/>
      <w:marLeft w:val="0"/>
      <w:marRight w:val="0"/>
      <w:marTop w:val="0"/>
      <w:marBottom w:val="0"/>
      <w:divBdr>
        <w:top w:val="none" w:sz="0" w:space="0" w:color="auto"/>
        <w:left w:val="none" w:sz="0" w:space="0" w:color="auto"/>
        <w:bottom w:val="none" w:sz="0" w:space="0" w:color="auto"/>
        <w:right w:val="none" w:sz="0" w:space="0" w:color="auto"/>
      </w:divBdr>
    </w:div>
    <w:div w:id="56519028">
      <w:bodyDiv w:val="1"/>
      <w:marLeft w:val="0"/>
      <w:marRight w:val="0"/>
      <w:marTop w:val="0"/>
      <w:marBottom w:val="0"/>
      <w:divBdr>
        <w:top w:val="none" w:sz="0" w:space="0" w:color="auto"/>
        <w:left w:val="none" w:sz="0" w:space="0" w:color="auto"/>
        <w:bottom w:val="none" w:sz="0" w:space="0" w:color="auto"/>
        <w:right w:val="none" w:sz="0" w:space="0" w:color="auto"/>
      </w:divBdr>
    </w:div>
    <w:div w:id="56630319">
      <w:bodyDiv w:val="1"/>
      <w:marLeft w:val="0"/>
      <w:marRight w:val="0"/>
      <w:marTop w:val="0"/>
      <w:marBottom w:val="0"/>
      <w:divBdr>
        <w:top w:val="none" w:sz="0" w:space="0" w:color="auto"/>
        <w:left w:val="none" w:sz="0" w:space="0" w:color="auto"/>
        <w:bottom w:val="none" w:sz="0" w:space="0" w:color="auto"/>
        <w:right w:val="none" w:sz="0" w:space="0" w:color="auto"/>
      </w:divBdr>
    </w:div>
    <w:div w:id="56823407">
      <w:bodyDiv w:val="1"/>
      <w:marLeft w:val="0"/>
      <w:marRight w:val="0"/>
      <w:marTop w:val="0"/>
      <w:marBottom w:val="0"/>
      <w:divBdr>
        <w:top w:val="none" w:sz="0" w:space="0" w:color="auto"/>
        <w:left w:val="none" w:sz="0" w:space="0" w:color="auto"/>
        <w:bottom w:val="none" w:sz="0" w:space="0" w:color="auto"/>
        <w:right w:val="none" w:sz="0" w:space="0" w:color="auto"/>
      </w:divBdr>
    </w:div>
    <w:div w:id="57023553">
      <w:bodyDiv w:val="1"/>
      <w:marLeft w:val="0"/>
      <w:marRight w:val="0"/>
      <w:marTop w:val="0"/>
      <w:marBottom w:val="0"/>
      <w:divBdr>
        <w:top w:val="none" w:sz="0" w:space="0" w:color="auto"/>
        <w:left w:val="none" w:sz="0" w:space="0" w:color="auto"/>
        <w:bottom w:val="none" w:sz="0" w:space="0" w:color="auto"/>
        <w:right w:val="none" w:sz="0" w:space="0" w:color="auto"/>
      </w:divBdr>
    </w:div>
    <w:div w:id="57241965">
      <w:bodyDiv w:val="1"/>
      <w:marLeft w:val="0"/>
      <w:marRight w:val="0"/>
      <w:marTop w:val="0"/>
      <w:marBottom w:val="0"/>
      <w:divBdr>
        <w:top w:val="none" w:sz="0" w:space="0" w:color="auto"/>
        <w:left w:val="none" w:sz="0" w:space="0" w:color="auto"/>
        <w:bottom w:val="none" w:sz="0" w:space="0" w:color="auto"/>
        <w:right w:val="none" w:sz="0" w:space="0" w:color="auto"/>
      </w:divBdr>
    </w:div>
    <w:div w:id="57291330">
      <w:bodyDiv w:val="1"/>
      <w:marLeft w:val="0"/>
      <w:marRight w:val="0"/>
      <w:marTop w:val="0"/>
      <w:marBottom w:val="0"/>
      <w:divBdr>
        <w:top w:val="none" w:sz="0" w:space="0" w:color="auto"/>
        <w:left w:val="none" w:sz="0" w:space="0" w:color="auto"/>
        <w:bottom w:val="none" w:sz="0" w:space="0" w:color="auto"/>
        <w:right w:val="none" w:sz="0" w:space="0" w:color="auto"/>
      </w:divBdr>
    </w:div>
    <w:div w:id="57360540">
      <w:bodyDiv w:val="1"/>
      <w:marLeft w:val="0"/>
      <w:marRight w:val="0"/>
      <w:marTop w:val="0"/>
      <w:marBottom w:val="0"/>
      <w:divBdr>
        <w:top w:val="none" w:sz="0" w:space="0" w:color="auto"/>
        <w:left w:val="none" w:sz="0" w:space="0" w:color="auto"/>
        <w:bottom w:val="none" w:sz="0" w:space="0" w:color="auto"/>
        <w:right w:val="none" w:sz="0" w:space="0" w:color="auto"/>
      </w:divBdr>
    </w:div>
    <w:div w:id="57629734">
      <w:bodyDiv w:val="1"/>
      <w:marLeft w:val="0"/>
      <w:marRight w:val="0"/>
      <w:marTop w:val="0"/>
      <w:marBottom w:val="0"/>
      <w:divBdr>
        <w:top w:val="none" w:sz="0" w:space="0" w:color="auto"/>
        <w:left w:val="none" w:sz="0" w:space="0" w:color="auto"/>
        <w:bottom w:val="none" w:sz="0" w:space="0" w:color="auto"/>
        <w:right w:val="none" w:sz="0" w:space="0" w:color="auto"/>
      </w:divBdr>
    </w:div>
    <w:div w:id="57630216">
      <w:bodyDiv w:val="1"/>
      <w:marLeft w:val="0"/>
      <w:marRight w:val="0"/>
      <w:marTop w:val="0"/>
      <w:marBottom w:val="0"/>
      <w:divBdr>
        <w:top w:val="none" w:sz="0" w:space="0" w:color="auto"/>
        <w:left w:val="none" w:sz="0" w:space="0" w:color="auto"/>
        <w:bottom w:val="none" w:sz="0" w:space="0" w:color="auto"/>
        <w:right w:val="none" w:sz="0" w:space="0" w:color="auto"/>
      </w:divBdr>
    </w:div>
    <w:div w:id="57753371">
      <w:bodyDiv w:val="1"/>
      <w:marLeft w:val="0"/>
      <w:marRight w:val="0"/>
      <w:marTop w:val="0"/>
      <w:marBottom w:val="0"/>
      <w:divBdr>
        <w:top w:val="none" w:sz="0" w:space="0" w:color="auto"/>
        <w:left w:val="none" w:sz="0" w:space="0" w:color="auto"/>
        <w:bottom w:val="none" w:sz="0" w:space="0" w:color="auto"/>
        <w:right w:val="none" w:sz="0" w:space="0" w:color="auto"/>
      </w:divBdr>
    </w:div>
    <w:div w:id="58946365">
      <w:bodyDiv w:val="1"/>
      <w:marLeft w:val="0"/>
      <w:marRight w:val="0"/>
      <w:marTop w:val="0"/>
      <w:marBottom w:val="0"/>
      <w:divBdr>
        <w:top w:val="none" w:sz="0" w:space="0" w:color="auto"/>
        <w:left w:val="none" w:sz="0" w:space="0" w:color="auto"/>
        <w:bottom w:val="none" w:sz="0" w:space="0" w:color="auto"/>
        <w:right w:val="none" w:sz="0" w:space="0" w:color="auto"/>
      </w:divBdr>
    </w:div>
    <w:div w:id="58983665">
      <w:bodyDiv w:val="1"/>
      <w:marLeft w:val="0"/>
      <w:marRight w:val="0"/>
      <w:marTop w:val="0"/>
      <w:marBottom w:val="0"/>
      <w:divBdr>
        <w:top w:val="none" w:sz="0" w:space="0" w:color="auto"/>
        <w:left w:val="none" w:sz="0" w:space="0" w:color="auto"/>
        <w:bottom w:val="none" w:sz="0" w:space="0" w:color="auto"/>
        <w:right w:val="none" w:sz="0" w:space="0" w:color="auto"/>
      </w:divBdr>
    </w:div>
    <w:div w:id="58986317">
      <w:bodyDiv w:val="1"/>
      <w:marLeft w:val="0"/>
      <w:marRight w:val="0"/>
      <w:marTop w:val="0"/>
      <w:marBottom w:val="0"/>
      <w:divBdr>
        <w:top w:val="none" w:sz="0" w:space="0" w:color="auto"/>
        <w:left w:val="none" w:sz="0" w:space="0" w:color="auto"/>
        <w:bottom w:val="none" w:sz="0" w:space="0" w:color="auto"/>
        <w:right w:val="none" w:sz="0" w:space="0" w:color="auto"/>
      </w:divBdr>
    </w:div>
    <w:div w:id="59014970">
      <w:bodyDiv w:val="1"/>
      <w:marLeft w:val="0"/>
      <w:marRight w:val="0"/>
      <w:marTop w:val="0"/>
      <w:marBottom w:val="0"/>
      <w:divBdr>
        <w:top w:val="none" w:sz="0" w:space="0" w:color="auto"/>
        <w:left w:val="none" w:sz="0" w:space="0" w:color="auto"/>
        <w:bottom w:val="none" w:sz="0" w:space="0" w:color="auto"/>
        <w:right w:val="none" w:sz="0" w:space="0" w:color="auto"/>
      </w:divBdr>
    </w:div>
    <w:div w:id="59252842">
      <w:bodyDiv w:val="1"/>
      <w:marLeft w:val="0"/>
      <w:marRight w:val="0"/>
      <w:marTop w:val="0"/>
      <w:marBottom w:val="0"/>
      <w:divBdr>
        <w:top w:val="none" w:sz="0" w:space="0" w:color="auto"/>
        <w:left w:val="none" w:sz="0" w:space="0" w:color="auto"/>
        <w:bottom w:val="none" w:sz="0" w:space="0" w:color="auto"/>
        <w:right w:val="none" w:sz="0" w:space="0" w:color="auto"/>
      </w:divBdr>
    </w:div>
    <w:div w:id="59447293">
      <w:bodyDiv w:val="1"/>
      <w:marLeft w:val="0"/>
      <w:marRight w:val="0"/>
      <w:marTop w:val="0"/>
      <w:marBottom w:val="0"/>
      <w:divBdr>
        <w:top w:val="none" w:sz="0" w:space="0" w:color="auto"/>
        <w:left w:val="none" w:sz="0" w:space="0" w:color="auto"/>
        <w:bottom w:val="none" w:sz="0" w:space="0" w:color="auto"/>
        <w:right w:val="none" w:sz="0" w:space="0" w:color="auto"/>
      </w:divBdr>
    </w:div>
    <w:div w:id="59594327">
      <w:bodyDiv w:val="1"/>
      <w:marLeft w:val="0"/>
      <w:marRight w:val="0"/>
      <w:marTop w:val="0"/>
      <w:marBottom w:val="0"/>
      <w:divBdr>
        <w:top w:val="none" w:sz="0" w:space="0" w:color="auto"/>
        <w:left w:val="none" w:sz="0" w:space="0" w:color="auto"/>
        <w:bottom w:val="none" w:sz="0" w:space="0" w:color="auto"/>
        <w:right w:val="none" w:sz="0" w:space="0" w:color="auto"/>
      </w:divBdr>
    </w:div>
    <w:div w:id="59597313">
      <w:bodyDiv w:val="1"/>
      <w:marLeft w:val="0"/>
      <w:marRight w:val="0"/>
      <w:marTop w:val="0"/>
      <w:marBottom w:val="0"/>
      <w:divBdr>
        <w:top w:val="none" w:sz="0" w:space="0" w:color="auto"/>
        <w:left w:val="none" w:sz="0" w:space="0" w:color="auto"/>
        <w:bottom w:val="none" w:sz="0" w:space="0" w:color="auto"/>
        <w:right w:val="none" w:sz="0" w:space="0" w:color="auto"/>
      </w:divBdr>
    </w:div>
    <w:div w:id="59601118">
      <w:bodyDiv w:val="1"/>
      <w:marLeft w:val="0"/>
      <w:marRight w:val="0"/>
      <w:marTop w:val="0"/>
      <w:marBottom w:val="0"/>
      <w:divBdr>
        <w:top w:val="none" w:sz="0" w:space="0" w:color="auto"/>
        <w:left w:val="none" w:sz="0" w:space="0" w:color="auto"/>
        <w:bottom w:val="none" w:sz="0" w:space="0" w:color="auto"/>
        <w:right w:val="none" w:sz="0" w:space="0" w:color="auto"/>
      </w:divBdr>
    </w:div>
    <w:div w:id="59670090">
      <w:bodyDiv w:val="1"/>
      <w:marLeft w:val="0"/>
      <w:marRight w:val="0"/>
      <w:marTop w:val="0"/>
      <w:marBottom w:val="0"/>
      <w:divBdr>
        <w:top w:val="none" w:sz="0" w:space="0" w:color="auto"/>
        <w:left w:val="none" w:sz="0" w:space="0" w:color="auto"/>
        <w:bottom w:val="none" w:sz="0" w:space="0" w:color="auto"/>
        <w:right w:val="none" w:sz="0" w:space="0" w:color="auto"/>
      </w:divBdr>
    </w:div>
    <w:div w:id="59788688">
      <w:bodyDiv w:val="1"/>
      <w:marLeft w:val="0"/>
      <w:marRight w:val="0"/>
      <w:marTop w:val="0"/>
      <w:marBottom w:val="0"/>
      <w:divBdr>
        <w:top w:val="none" w:sz="0" w:space="0" w:color="auto"/>
        <w:left w:val="none" w:sz="0" w:space="0" w:color="auto"/>
        <w:bottom w:val="none" w:sz="0" w:space="0" w:color="auto"/>
        <w:right w:val="none" w:sz="0" w:space="0" w:color="auto"/>
      </w:divBdr>
    </w:div>
    <w:div w:id="59791435">
      <w:bodyDiv w:val="1"/>
      <w:marLeft w:val="0"/>
      <w:marRight w:val="0"/>
      <w:marTop w:val="0"/>
      <w:marBottom w:val="0"/>
      <w:divBdr>
        <w:top w:val="none" w:sz="0" w:space="0" w:color="auto"/>
        <w:left w:val="none" w:sz="0" w:space="0" w:color="auto"/>
        <w:bottom w:val="none" w:sz="0" w:space="0" w:color="auto"/>
        <w:right w:val="none" w:sz="0" w:space="0" w:color="auto"/>
      </w:divBdr>
    </w:div>
    <w:div w:id="59796216">
      <w:bodyDiv w:val="1"/>
      <w:marLeft w:val="0"/>
      <w:marRight w:val="0"/>
      <w:marTop w:val="0"/>
      <w:marBottom w:val="0"/>
      <w:divBdr>
        <w:top w:val="none" w:sz="0" w:space="0" w:color="auto"/>
        <w:left w:val="none" w:sz="0" w:space="0" w:color="auto"/>
        <w:bottom w:val="none" w:sz="0" w:space="0" w:color="auto"/>
        <w:right w:val="none" w:sz="0" w:space="0" w:color="auto"/>
      </w:divBdr>
    </w:div>
    <w:div w:id="59864110">
      <w:bodyDiv w:val="1"/>
      <w:marLeft w:val="0"/>
      <w:marRight w:val="0"/>
      <w:marTop w:val="0"/>
      <w:marBottom w:val="0"/>
      <w:divBdr>
        <w:top w:val="none" w:sz="0" w:space="0" w:color="auto"/>
        <w:left w:val="none" w:sz="0" w:space="0" w:color="auto"/>
        <w:bottom w:val="none" w:sz="0" w:space="0" w:color="auto"/>
        <w:right w:val="none" w:sz="0" w:space="0" w:color="auto"/>
      </w:divBdr>
    </w:div>
    <w:div w:id="59984214">
      <w:bodyDiv w:val="1"/>
      <w:marLeft w:val="0"/>
      <w:marRight w:val="0"/>
      <w:marTop w:val="0"/>
      <w:marBottom w:val="0"/>
      <w:divBdr>
        <w:top w:val="none" w:sz="0" w:space="0" w:color="auto"/>
        <w:left w:val="none" w:sz="0" w:space="0" w:color="auto"/>
        <w:bottom w:val="none" w:sz="0" w:space="0" w:color="auto"/>
        <w:right w:val="none" w:sz="0" w:space="0" w:color="auto"/>
      </w:divBdr>
    </w:div>
    <w:div w:id="59988403">
      <w:bodyDiv w:val="1"/>
      <w:marLeft w:val="0"/>
      <w:marRight w:val="0"/>
      <w:marTop w:val="0"/>
      <w:marBottom w:val="0"/>
      <w:divBdr>
        <w:top w:val="none" w:sz="0" w:space="0" w:color="auto"/>
        <w:left w:val="none" w:sz="0" w:space="0" w:color="auto"/>
        <w:bottom w:val="none" w:sz="0" w:space="0" w:color="auto"/>
        <w:right w:val="none" w:sz="0" w:space="0" w:color="auto"/>
      </w:divBdr>
    </w:div>
    <w:div w:id="60254367">
      <w:bodyDiv w:val="1"/>
      <w:marLeft w:val="0"/>
      <w:marRight w:val="0"/>
      <w:marTop w:val="0"/>
      <w:marBottom w:val="0"/>
      <w:divBdr>
        <w:top w:val="none" w:sz="0" w:space="0" w:color="auto"/>
        <w:left w:val="none" w:sz="0" w:space="0" w:color="auto"/>
        <w:bottom w:val="none" w:sz="0" w:space="0" w:color="auto"/>
        <w:right w:val="none" w:sz="0" w:space="0" w:color="auto"/>
      </w:divBdr>
    </w:div>
    <w:div w:id="60255651">
      <w:bodyDiv w:val="1"/>
      <w:marLeft w:val="0"/>
      <w:marRight w:val="0"/>
      <w:marTop w:val="0"/>
      <w:marBottom w:val="0"/>
      <w:divBdr>
        <w:top w:val="none" w:sz="0" w:space="0" w:color="auto"/>
        <w:left w:val="none" w:sz="0" w:space="0" w:color="auto"/>
        <w:bottom w:val="none" w:sz="0" w:space="0" w:color="auto"/>
        <w:right w:val="none" w:sz="0" w:space="0" w:color="auto"/>
      </w:divBdr>
    </w:div>
    <w:div w:id="60449427">
      <w:bodyDiv w:val="1"/>
      <w:marLeft w:val="0"/>
      <w:marRight w:val="0"/>
      <w:marTop w:val="0"/>
      <w:marBottom w:val="0"/>
      <w:divBdr>
        <w:top w:val="none" w:sz="0" w:space="0" w:color="auto"/>
        <w:left w:val="none" w:sz="0" w:space="0" w:color="auto"/>
        <w:bottom w:val="none" w:sz="0" w:space="0" w:color="auto"/>
        <w:right w:val="none" w:sz="0" w:space="0" w:color="auto"/>
      </w:divBdr>
    </w:div>
    <w:div w:id="60904631">
      <w:bodyDiv w:val="1"/>
      <w:marLeft w:val="0"/>
      <w:marRight w:val="0"/>
      <w:marTop w:val="0"/>
      <w:marBottom w:val="0"/>
      <w:divBdr>
        <w:top w:val="none" w:sz="0" w:space="0" w:color="auto"/>
        <w:left w:val="none" w:sz="0" w:space="0" w:color="auto"/>
        <w:bottom w:val="none" w:sz="0" w:space="0" w:color="auto"/>
        <w:right w:val="none" w:sz="0" w:space="0" w:color="auto"/>
      </w:divBdr>
    </w:div>
    <w:div w:id="60905321">
      <w:bodyDiv w:val="1"/>
      <w:marLeft w:val="0"/>
      <w:marRight w:val="0"/>
      <w:marTop w:val="0"/>
      <w:marBottom w:val="0"/>
      <w:divBdr>
        <w:top w:val="none" w:sz="0" w:space="0" w:color="auto"/>
        <w:left w:val="none" w:sz="0" w:space="0" w:color="auto"/>
        <w:bottom w:val="none" w:sz="0" w:space="0" w:color="auto"/>
        <w:right w:val="none" w:sz="0" w:space="0" w:color="auto"/>
      </w:divBdr>
    </w:div>
    <w:div w:id="60908511">
      <w:bodyDiv w:val="1"/>
      <w:marLeft w:val="0"/>
      <w:marRight w:val="0"/>
      <w:marTop w:val="0"/>
      <w:marBottom w:val="0"/>
      <w:divBdr>
        <w:top w:val="none" w:sz="0" w:space="0" w:color="auto"/>
        <w:left w:val="none" w:sz="0" w:space="0" w:color="auto"/>
        <w:bottom w:val="none" w:sz="0" w:space="0" w:color="auto"/>
        <w:right w:val="none" w:sz="0" w:space="0" w:color="auto"/>
      </w:divBdr>
    </w:div>
    <w:div w:id="60954938">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218007">
      <w:bodyDiv w:val="1"/>
      <w:marLeft w:val="0"/>
      <w:marRight w:val="0"/>
      <w:marTop w:val="0"/>
      <w:marBottom w:val="0"/>
      <w:divBdr>
        <w:top w:val="none" w:sz="0" w:space="0" w:color="auto"/>
        <w:left w:val="none" w:sz="0" w:space="0" w:color="auto"/>
        <w:bottom w:val="none" w:sz="0" w:space="0" w:color="auto"/>
        <w:right w:val="none" w:sz="0" w:space="0" w:color="auto"/>
      </w:divBdr>
    </w:div>
    <w:div w:id="61372074">
      <w:bodyDiv w:val="1"/>
      <w:marLeft w:val="0"/>
      <w:marRight w:val="0"/>
      <w:marTop w:val="0"/>
      <w:marBottom w:val="0"/>
      <w:divBdr>
        <w:top w:val="none" w:sz="0" w:space="0" w:color="auto"/>
        <w:left w:val="none" w:sz="0" w:space="0" w:color="auto"/>
        <w:bottom w:val="none" w:sz="0" w:space="0" w:color="auto"/>
        <w:right w:val="none" w:sz="0" w:space="0" w:color="auto"/>
      </w:divBdr>
    </w:div>
    <w:div w:id="61492846">
      <w:bodyDiv w:val="1"/>
      <w:marLeft w:val="0"/>
      <w:marRight w:val="0"/>
      <w:marTop w:val="0"/>
      <w:marBottom w:val="0"/>
      <w:divBdr>
        <w:top w:val="none" w:sz="0" w:space="0" w:color="auto"/>
        <w:left w:val="none" w:sz="0" w:space="0" w:color="auto"/>
        <w:bottom w:val="none" w:sz="0" w:space="0" w:color="auto"/>
        <w:right w:val="none" w:sz="0" w:space="0" w:color="auto"/>
      </w:divBdr>
    </w:div>
    <w:div w:id="61562736">
      <w:bodyDiv w:val="1"/>
      <w:marLeft w:val="0"/>
      <w:marRight w:val="0"/>
      <w:marTop w:val="0"/>
      <w:marBottom w:val="0"/>
      <w:divBdr>
        <w:top w:val="none" w:sz="0" w:space="0" w:color="auto"/>
        <w:left w:val="none" w:sz="0" w:space="0" w:color="auto"/>
        <w:bottom w:val="none" w:sz="0" w:space="0" w:color="auto"/>
        <w:right w:val="none" w:sz="0" w:space="0" w:color="auto"/>
      </w:divBdr>
    </w:div>
    <w:div w:id="61635572">
      <w:bodyDiv w:val="1"/>
      <w:marLeft w:val="0"/>
      <w:marRight w:val="0"/>
      <w:marTop w:val="0"/>
      <w:marBottom w:val="0"/>
      <w:divBdr>
        <w:top w:val="none" w:sz="0" w:space="0" w:color="auto"/>
        <w:left w:val="none" w:sz="0" w:space="0" w:color="auto"/>
        <w:bottom w:val="none" w:sz="0" w:space="0" w:color="auto"/>
        <w:right w:val="none" w:sz="0" w:space="0" w:color="auto"/>
      </w:divBdr>
    </w:div>
    <w:div w:id="62147931">
      <w:bodyDiv w:val="1"/>
      <w:marLeft w:val="0"/>
      <w:marRight w:val="0"/>
      <w:marTop w:val="0"/>
      <w:marBottom w:val="0"/>
      <w:divBdr>
        <w:top w:val="none" w:sz="0" w:space="0" w:color="auto"/>
        <w:left w:val="none" w:sz="0" w:space="0" w:color="auto"/>
        <w:bottom w:val="none" w:sz="0" w:space="0" w:color="auto"/>
        <w:right w:val="none" w:sz="0" w:space="0" w:color="auto"/>
      </w:divBdr>
    </w:div>
    <w:div w:id="62264914">
      <w:bodyDiv w:val="1"/>
      <w:marLeft w:val="0"/>
      <w:marRight w:val="0"/>
      <w:marTop w:val="0"/>
      <w:marBottom w:val="0"/>
      <w:divBdr>
        <w:top w:val="none" w:sz="0" w:space="0" w:color="auto"/>
        <w:left w:val="none" w:sz="0" w:space="0" w:color="auto"/>
        <w:bottom w:val="none" w:sz="0" w:space="0" w:color="auto"/>
        <w:right w:val="none" w:sz="0" w:space="0" w:color="auto"/>
      </w:divBdr>
    </w:div>
    <w:div w:id="62334226">
      <w:bodyDiv w:val="1"/>
      <w:marLeft w:val="0"/>
      <w:marRight w:val="0"/>
      <w:marTop w:val="0"/>
      <w:marBottom w:val="0"/>
      <w:divBdr>
        <w:top w:val="none" w:sz="0" w:space="0" w:color="auto"/>
        <w:left w:val="none" w:sz="0" w:space="0" w:color="auto"/>
        <w:bottom w:val="none" w:sz="0" w:space="0" w:color="auto"/>
        <w:right w:val="none" w:sz="0" w:space="0" w:color="auto"/>
      </w:divBdr>
    </w:div>
    <w:div w:id="62334410">
      <w:bodyDiv w:val="1"/>
      <w:marLeft w:val="0"/>
      <w:marRight w:val="0"/>
      <w:marTop w:val="0"/>
      <w:marBottom w:val="0"/>
      <w:divBdr>
        <w:top w:val="none" w:sz="0" w:space="0" w:color="auto"/>
        <w:left w:val="none" w:sz="0" w:space="0" w:color="auto"/>
        <w:bottom w:val="none" w:sz="0" w:space="0" w:color="auto"/>
        <w:right w:val="none" w:sz="0" w:space="0" w:color="auto"/>
      </w:divBdr>
    </w:div>
    <w:div w:id="62336257">
      <w:bodyDiv w:val="1"/>
      <w:marLeft w:val="0"/>
      <w:marRight w:val="0"/>
      <w:marTop w:val="0"/>
      <w:marBottom w:val="0"/>
      <w:divBdr>
        <w:top w:val="none" w:sz="0" w:space="0" w:color="auto"/>
        <w:left w:val="none" w:sz="0" w:space="0" w:color="auto"/>
        <w:bottom w:val="none" w:sz="0" w:space="0" w:color="auto"/>
        <w:right w:val="none" w:sz="0" w:space="0" w:color="auto"/>
      </w:divBdr>
    </w:div>
    <w:div w:id="62413248">
      <w:bodyDiv w:val="1"/>
      <w:marLeft w:val="0"/>
      <w:marRight w:val="0"/>
      <w:marTop w:val="0"/>
      <w:marBottom w:val="0"/>
      <w:divBdr>
        <w:top w:val="none" w:sz="0" w:space="0" w:color="auto"/>
        <w:left w:val="none" w:sz="0" w:space="0" w:color="auto"/>
        <w:bottom w:val="none" w:sz="0" w:space="0" w:color="auto"/>
        <w:right w:val="none" w:sz="0" w:space="0" w:color="auto"/>
      </w:divBdr>
    </w:div>
    <w:div w:id="62608355">
      <w:bodyDiv w:val="1"/>
      <w:marLeft w:val="0"/>
      <w:marRight w:val="0"/>
      <w:marTop w:val="0"/>
      <w:marBottom w:val="0"/>
      <w:divBdr>
        <w:top w:val="none" w:sz="0" w:space="0" w:color="auto"/>
        <w:left w:val="none" w:sz="0" w:space="0" w:color="auto"/>
        <w:bottom w:val="none" w:sz="0" w:space="0" w:color="auto"/>
        <w:right w:val="none" w:sz="0" w:space="0" w:color="auto"/>
      </w:divBdr>
    </w:div>
    <w:div w:id="62989433">
      <w:bodyDiv w:val="1"/>
      <w:marLeft w:val="0"/>
      <w:marRight w:val="0"/>
      <w:marTop w:val="0"/>
      <w:marBottom w:val="0"/>
      <w:divBdr>
        <w:top w:val="none" w:sz="0" w:space="0" w:color="auto"/>
        <w:left w:val="none" w:sz="0" w:space="0" w:color="auto"/>
        <w:bottom w:val="none" w:sz="0" w:space="0" w:color="auto"/>
        <w:right w:val="none" w:sz="0" w:space="0" w:color="auto"/>
      </w:divBdr>
    </w:div>
    <w:div w:id="62991537">
      <w:bodyDiv w:val="1"/>
      <w:marLeft w:val="0"/>
      <w:marRight w:val="0"/>
      <w:marTop w:val="0"/>
      <w:marBottom w:val="0"/>
      <w:divBdr>
        <w:top w:val="none" w:sz="0" w:space="0" w:color="auto"/>
        <w:left w:val="none" w:sz="0" w:space="0" w:color="auto"/>
        <w:bottom w:val="none" w:sz="0" w:space="0" w:color="auto"/>
        <w:right w:val="none" w:sz="0" w:space="0" w:color="auto"/>
      </w:divBdr>
    </w:div>
    <w:div w:id="63068571">
      <w:bodyDiv w:val="1"/>
      <w:marLeft w:val="0"/>
      <w:marRight w:val="0"/>
      <w:marTop w:val="0"/>
      <w:marBottom w:val="0"/>
      <w:divBdr>
        <w:top w:val="none" w:sz="0" w:space="0" w:color="auto"/>
        <w:left w:val="none" w:sz="0" w:space="0" w:color="auto"/>
        <w:bottom w:val="none" w:sz="0" w:space="0" w:color="auto"/>
        <w:right w:val="none" w:sz="0" w:space="0" w:color="auto"/>
      </w:divBdr>
    </w:div>
    <w:div w:id="63186704">
      <w:bodyDiv w:val="1"/>
      <w:marLeft w:val="0"/>
      <w:marRight w:val="0"/>
      <w:marTop w:val="0"/>
      <w:marBottom w:val="0"/>
      <w:divBdr>
        <w:top w:val="none" w:sz="0" w:space="0" w:color="auto"/>
        <w:left w:val="none" w:sz="0" w:space="0" w:color="auto"/>
        <w:bottom w:val="none" w:sz="0" w:space="0" w:color="auto"/>
        <w:right w:val="none" w:sz="0" w:space="0" w:color="auto"/>
      </w:divBdr>
    </w:div>
    <w:div w:id="63533951">
      <w:bodyDiv w:val="1"/>
      <w:marLeft w:val="0"/>
      <w:marRight w:val="0"/>
      <w:marTop w:val="0"/>
      <w:marBottom w:val="0"/>
      <w:divBdr>
        <w:top w:val="none" w:sz="0" w:space="0" w:color="auto"/>
        <w:left w:val="none" w:sz="0" w:space="0" w:color="auto"/>
        <w:bottom w:val="none" w:sz="0" w:space="0" w:color="auto"/>
        <w:right w:val="none" w:sz="0" w:space="0" w:color="auto"/>
      </w:divBdr>
    </w:div>
    <w:div w:id="63720195">
      <w:bodyDiv w:val="1"/>
      <w:marLeft w:val="0"/>
      <w:marRight w:val="0"/>
      <w:marTop w:val="0"/>
      <w:marBottom w:val="0"/>
      <w:divBdr>
        <w:top w:val="none" w:sz="0" w:space="0" w:color="auto"/>
        <w:left w:val="none" w:sz="0" w:space="0" w:color="auto"/>
        <w:bottom w:val="none" w:sz="0" w:space="0" w:color="auto"/>
        <w:right w:val="none" w:sz="0" w:space="0" w:color="auto"/>
      </w:divBdr>
    </w:div>
    <w:div w:id="63720507">
      <w:bodyDiv w:val="1"/>
      <w:marLeft w:val="0"/>
      <w:marRight w:val="0"/>
      <w:marTop w:val="0"/>
      <w:marBottom w:val="0"/>
      <w:divBdr>
        <w:top w:val="none" w:sz="0" w:space="0" w:color="auto"/>
        <w:left w:val="none" w:sz="0" w:space="0" w:color="auto"/>
        <w:bottom w:val="none" w:sz="0" w:space="0" w:color="auto"/>
        <w:right w:val="none" w:sz="0" w:space="0" w:color="auto"/>
      </w:divBdr>
    </w:div>
    <w:div w:id="63767971">
      <w:bodyDiv w:val="1"/>
      <w:marLeft w:val="0"/>
      <w:marRight w:val="0"/>
      <w:marTop w:val="0"/>
      <w:marBottom w:val="0"/>
      <w:divBdr>
        <w:top w:val="none" w:sz="0" w:space="0" w:color="auto"/>
        <w:left w:val="none" w:sz="0" w:space="0" w:color="auto"/>
        <w:bottom w:val="none" w:sz="0" w:space="0" w:color="auto"/>
        <w:right w:val="none" w:sz="0" w:space="0" w:color="auto"/>
      </w:divBdr>
    </w:div>
    <w:div w:id="63796709">
      <w:bodyDiv w:val="1"/>
      <w:marLeft w:val="0"/>
      <w:marRight w:val="0"/>
      <w:marTop w:val="0"/>
      <w:marBottom w:val="0"/>
      <w:divBdr>
        <w:top w:val="none" w:sz="0" w:space="0" w:color="auto"/>
        <w:left w:val="none" w:sz="0" w:space="0" w:color="auto"/>
        <w:bottom w:val="none" w:sz="0" w:space="0" w:color="auto"/>
        <w:right w:val="none" w:sz="0" w:space="0" w:color="auto"/>
      </w:divBdr>
    </w:div>
    <w:div w:id="63919479">
      <w:bodyDiv w:val="1"/>
      <w:marLeft w:val="0"/>
      <w:marRight w:val="0"/>
      <w:marTop w:val="0"/>
      <w:marBottom w:val="0"/>
      <w:divBdr>
        <w:top w:val="none" w:sz="0" w:space="0" w:color="auto"/>
        <w:left w:val="none" w:sz="0" w:space="0" w:color="auto"/>
        <w:bottom w:val="none" w:sz="0" w:space="0" w:color="auto"/>
        <w:right w:val="none" w:sz="0" w:space="0" w:color="auto"/>
      </w:divBdr>
    </w:div>
    <w:div w:id="64106767">
      <w:bodyDiv w:val="1"/>
      <w:marLeft w:val="0"/>
      <w:marRight w:val="0"/>
      <w:marTop w:val="0"/>
      <w:marBottom w:val="0"/>
      <w:divBdr>
        <w:top w:val="none" w:sz="0" w:space="0" w:color="auto"/>
        <w:left w:val="none" w:sz="0" w:space="0" w:color="auto"/>
        <w:bottom w:val="none" w:sz="0" w:space="0" w:color="auto"/>
        <w:right w:val="none" w:sz="0" w:space="0" w:color="auto"/>
      </w:divBdr>
    </w:div>
    <w:div w:id="64256722">
      <w:bodyDiv w:val="1"/>
      <w:marLeft w:val="0"/>
      <w:marRight w:val="0"/>
      <w:marTop w:val="0"/>
      <w:marBottom w:val="0"/>
      <w:divBdr>
        <w:top w:val="none" w:sz="0" w:space="0" w:color="auto"/>
        <w:left w:val="none" w:sz="0" w:space="0" w:color="auto"/>
        <w:bottom w:val="none" w:sz="0" w:space="0" w:color="auto"/>
        <w:right w:val="none" w:sz="0" w:space="0" w:color="auto"/>
      </w:divBdr>
    </w:div>
    <w:div w:id="64257257">
      <w:bodyDiv w:val="1"/>
      <w:marLeft w:val="0"/>
      <w:marRight w:val="0"/>
      <w:marTop w:val="0"/>
      <w:marBottom w:val="0"/>
      <w:divBdr>
        <w:top w:val="none" w:sz="0" w:space="0" w:color="auto"/>
        <w:left w:val="none" w:sz="0" w:space="0" w:color="auto"/>
        <w:bottom w:val="none" w:sz="0" w:space="0" w:color="auto"/>
        <w:right w:val="none" w:sz="0" w:space="0" w:color="auto"/>
      </w:divBdr>
    </w:div>
    <w:div w:id="64304378">
      <w:bodyDiv w:val="1"/>
      <w:marLeft w:val="0"/>
      <w:marRight w:val="0"/>
      <w:marTop w:val="0"/>
      <w:marBottom w:val="0"/>
      <w:divBdr>
        <w:top w:val="none" w:sz="0" w:space="0" w:color="auto"/>
        <w:left w:val="none" w:sz="0" w:space="0" w:color="auto"/>
        <w:bottom w:val="none" w:sz="0" w:space="0" w:color="auto"/>
        <w:right w:val="none" w:sz="0" w:space="0" w:color="auto"/>
      </w:divBdr>
    </w:div>
    <w:div w:id="65222984">
      <w:bodyDiv w:val="1"/>
      <w:marLeft w:val="0"/>
      <w:marRight w:val="0"/>
      <w:marTop w:val="0"/>
      <w:marBottom w:val="0"/>
      <w:divBdr>
        <w:top w:val="none" w:sz="0" w:space="0" w:color="auto"/>
        <w:left w:val="none" w:sz="0" w:space="0" w:color="auto"/>
        <w:bottom w:val="none" w:sz="0" w:space="0" w:color="auto"/>
        <w:right w:val="none" w:sz="0" w:space="0" w:color="auto"/>
      </w:divBdr>
    </w:div>
    <w:div w:id="65344111">
      <w:bodyDiv w:val="1"/>
      <w:marLeft w:val="0"/>
      <w:marRight w:val="0"/>
      <w:marTop w:val="0"/>
      <w:marBottom w:val="0"/>
      <w:divBdr>
        <w:top w:val="none" w:sz="0" w:space="0" w:color="auto"/>
        <w:left w:val="none" w:sz="0" w:space="0" w:color="auto"/>
        <w:bottom w:val="none" w:sz="0" w:space="0" w:color="auto"/>
        <w:right w:val="none" w:sz="0" w:space="0" w:color="auto"/>
      </w:divBdr>
    </w:div>
    <w:div w:id="65763509">
      <w:bodyDiv w:val="1"/>
      <w:marLeft w:val="0"/>
      <w:marRight w:val="0"/>
      <w:marTop w:val="0"/>
      <w:marBottom w:val="0"/>
      <w:divBdr>
        <w:top w:val="none" w:sz="0" w:space="0" w:color="auto"/>
        <w:left w:val="none" w:sz="0" w:space="0" w:color="auto"/>
        <w:bottom w:val="none" w:sz="0" w:space="0" w:color="auto"/>
        <w:right w:val="none" w:sz="0" w:space="0" w:color="auto"/>
      </w:divBdr>
    </w:div>
    <w:div w:id="65764880">
      <w:bodyDiv w:val="1"/>
      <w:marLeft w:val="0"/>
      <w:marRight w:val="0"/>
      <w:marTop w:val="0"/>
      <w:marBottom w:val="0"/>
      <w:divBdr>
        <w:top w:val="none" w:sz="0" w:space="0" w:color="auto"/>
        <w:left w:val="none" w:sz="0" w:space="0" w:color="auto"/>
        <w:bottom w:val="none" w:sz="0" w:space="0" w:color="auto"/>
        <w:right w:val="none" w:sz="0" w:space="0" w:color="auto"/>
      </w:divBdr>
    </w:div>
    <w:div w:id="65930005">
      <w:bodyDiv w:val="1"/>
      <w:marLeft w:val="0"/>
      <w:marRight w:val="0"/>
      <w:marTop w:val="0"/>
      <w:marBottom w:val="0"/>
      <w:divBdr>
        <w:top w:val="none" w:sz="0" w:space="0" w:color="auto"/>
        <w:left w:val="none" w:sz="0" w:space="0" w:color="auto"/>
        <w:bottom w:val="none" w:sz="0" w:space="0" w:color="auto"/>
        <w:right w:val="none" w:sz="0" w:space="0" w:color="auto"/>
      </w:divBdr>
    </w:div>
    <w:div w:id="66077336">
      <w:bodyDiv w:val="1"/>
      <w:marLeft w:val="0"/>
      <w:marRight w:val="0"/>
      <w:marTop w:val="0"/>
      <w:marBottom w:val="0"/>
      <w:divBdr>
        <w:top w:val="none" w:sz="0" w:space="0" w:color="auto"/>
        <w:left w:val="none" w:sz="0" w:space="0" w:color="auto"/>
        <w:bottom w:val="none" w:sz="0" w:space="0" w:color="auto"/>
        <w:right w:val="none" w:sz="0" w:space="0" w:color="auto"/>
      </w:divBdr>
    </w:div>
    <w:div w:id="66198375">
      <w:bodyDiv w:val="1"/>
      <w:marLeft w:val="0"/>
      <w:marRight w:val="0"/>
      <w:marTop w:val="0"/>
      <w:marBottom w:val="0"/>
      <w:divBdr>
        <w:top w:val="none" w:sz="0" w:space="0" w:color="auto"/>
        <w:left w:val="none" w:sz="0" w:space="0" w:color="auto"/>
        <w:bottom w:val="none" w:sz="0" w:space="0" w:color="auto"/>
        <w:right w:val="none" w:sz="0" w:space="0" w:color="auto"/>
      </w:divBdr>
    </w:div>
    <w:div w:id="66415207">
      <w:bodyDiv w:val="1"/>
      <w:marLeft w:val="0"/>
      <w:marRight w:val="0"/>
      <w:marTop w:val="0"/>
      <w:marBottom w:val="0"/>
      <w:divBdr>
        <w:top w:val="none" w:sz="0" w:space="0" w:color="auto"/>
        <w:left w:val="none" w:sz="0" w:space="0" w:color="auto"/>
        <w:bottom w:val="none" w:sz="0" w:space="0" w:color="auto"/>
        <w:right w:val="none" w:sz="0" w:space="0" w:color="auto"/>
      </w:divBdr>
    </w:div>
    <w:div w:id="66415979">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609655">
      <w:bodyDiv w:val="1"/>
      <w:marLeft w:val="0"/>
      <w:marRight w:val="0"/>
      <w:marTop w:val="0"/>
      <w:marBottom w:val="0"/>
      <w:divBdr>
        <w:top w:val="none" w:sz="0" w:space="0" w:color="auto"/>
        <w:left w:val="none" w:sz="0" w:space="0" w:color="auto"/>
        <w:bottom w:val="none" w:sz="0" w:space="0" w:color="auto"/>
        <w:right w:val="none" w:sz="0" w:space="0" w:color="auto"/>
      </w:divBdr>
    </w:div>
    <w:div w:id="66651287">
      <w:bodyDiv w:val="1"/>
      <w:marLeft w:val="0"/>
      <w:marRight w:val="0"/>
      <w:marTop w:val="0"/>
      <w:marBottom w:val="0"/>
      <w:divBdr>
        <w:top w:val="none" w:sz="0" w:space="0" w:color="auto"/>
        <w:left w:val="none" w:sz="0" w:space="0" w:color="auto"/>
        <w:bottom w:val="none" w:sz="0" w:space="0" w:color="auto"/>
        <w:right w:val="none" w:sz="0" w:space="0" w:color="auto"/>
      </w:divBdr>
    </w:div>
    <w:div w:id="67502523">
      <w:bodyDiv w:val="1"/>
      <w:marLeft w:val="0"/>
      <w:marRight w:val="0"/>
      <w:marTop w:val="0"/>
      <w:marBottom w:val="0"/>
      <w:divBdr>
        <w:top w:val="none" w:sz="0" w:space="0" w:color="auto"/>
        <w:left w:val="none" w:sz="0" w:space="0" w:color="auto"/>
        <w:bottom w:val="none" w:sz="0" w:space="0" w:color="auto"/>
        <w:right w:val="none" w:sz="0" w:space="0" w:color="auto"/>
      </w:divBdr>
    </w:div>
    <w:div w:id="67651499">
      <w:bodyDiv w:val="1"/>
      <w:marLeft w:val="0"/>
      <w:marRight w:val="0"/>
      <w:marTop w:val="0"/>
      <w:marBottom w:val="0"/>
      <w:divBdr>
        <w:top w:val="none" w:sz="0" w:space="0" w:color="auto"/>
        <w:left w:val="none" w:sz="0" w:space="0" w:color="auto"/>
        <w:bottom w:val="none" w:sz="0" w:space="0" w:color="auto"/>
        <w:right w:val="none" w:sz="0" w:space="0" w:color="auto"/>
      </w:divBdr>
    </w:div>
    <w:div w:id="67700671">
      <w:bodyDiv w:val="1"/>
      <w:marLeft w:val="0"/>
      <w:marRight w:val="0"/>
      <w:marTop w:val="0"/>
      <w:marBottom w:val="0"/>
      <w:divBdr>
        <w:top w:val="none" w:sz="0" w:space="0" w:color="auto"/>
        <w:left w:val="none" w:sz="0" w:space="0" w:color="auto"/>
        <w:bottom w:val="none" w:sz="0" w:space="0" w:color="auto"/>
        <w:right w:val="none" w:sz="0" w:space="0" w:color="auto"/>
      </w:divBdr>
    </w:div>
    <w:div w:id="67730078">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64690">
      <w:bodyDiv w:val="1"/>
      <w:marLeft w:val="0"/>
      <w:marRight w:val="0"/>
      <w:marTop w:val="0"/>
      <w:marBottom w:val="0"/>
      <w:divBdr>
        <w:top w:val="none" w:sz="0" w:space="0" w:color="auto"/>
        <w:left w:val="none" w:sz="0" w:space="0" w:color="auto"/>
        <w:bottom w:val="none" w:sz="0" w:space="0" w:color="auto"/>
        <w:right w:val="none" w:sz="0" w:space="0" w:color="auto"/>
      </w:divBdr>
    </w:div>
    <w:div w:id="68426313">
      <w:bodyDiv w:val="1"/>
      <w:marLeft w:val="0"/>
      <w:marRight w:val="0"/>
      <w:marTop w:val="0"/>
      <w:marBottom w:val="0"/>
      <w:divBdr>
        <w:top w:val="none" w:sz="0" w:space="0" w:color="auto"/>
        <w:left w:val="none" w:sz="0" w:space="0" w:color="auto"/>
        <w:bottom w:val="none" w:sz="0" w:space="0" w:color="auto"/>
        <w:right w:val="none" w:sz="0" w:space="0" w:color="auto"/>
      </w:divBdr>
    </w:div>
    <w:div w:id="68427864">
      <w:bodyDiv w:val="1"/>
      <w:marLeft w:val="0"/>
      <w:marRight w:val="0"/>
      <w:marTop w:val="0"/>
      <w:marBottom w:val="0"/>
      <w:divBdr>
        <w:top w:val="none" w:sz="0" w:space="0" w:color="auto"/>
        <w:left w:val="none" w:sz="0" w:space="0" w:color="auto"/>
        <w:bottom w:val="none" w:sz="0" w:space="0" w:color="auto"/>
        <w:right w:val="none" w:sz="0" w:space="0" w:color="auto"/>
      </w:divBdr>
    </w:div>
    <w:div w:id="68505546">
      <w:bodyDiv w:val="1"/>
      <w:marLeft w:val="0"/>
      <w:marRight w:val="0"/>
      <w:marTop w:val="0"/>
      <w:marBottom w:val="0"/>
      <w:divBdr>
        <w:top w:val="none" w:sz="0" w:space="0" w:color="auto"/>
        <w:left w:val="none" w:sz="0" w:space="0" w:color="auto"/>
        <w:bottom w:val="none" w:sz="0" w:space="0" w:color="auto"/>
        <w:right w:val="none" w:sz="0" w:space="0" w:color="auto"/>
      </w:divBdr>
    </w:div>
    <w:div w:id="68699367">
      <w:bodyDiv w:val="1"/>
      <w:marLeft w:val="0"/>
      <w:marRight w:val="0"/>
      <w:marTop w:val="0"/>
      <w:marBottom w:val="0"/>
      <w:divBdr>
        <w:top w:val="none" w:sz="0" w:space="0" w:color="auto"/>
        <w:left w:val="none" w:sz="0" w:space="0" w:color="auto"/>
        <w:bottom w:val="none" w:sz="0" w:space="0" w:color="auto"/>
        <w:right w:val="none" w:sz="0" w:space="0" w:color="auto"/>
      </w:divBdr>
    </w:div>
    <w:div w:id="68770699">
      <w:bodyDiv w:val="1"/>
      <w:marLeft w:val="0"/>
      <w:marRight w:val="0"/>
      <w:marTop w:val="0"/>
      <w:marBottom w:val="0"/>
      <w:divBdr>
        <w:top w:val="none" w:sz="0" w:space="0" w:color="auto"/>
        <w:left w:val="none" w:sz="0" w:space="0" w:color="auto"/>
        <w:bottom w:val="none" w:sz="0" w:space="0" w:color="auto"/>
        <w:right w:val="none" w:sz="0" w:space="0" w:color="auto"/>
      </w:divBdr>
    </w:div>
    <w:div w:id="68816534">
      <w:bodyDiv w:val="1"/>
      <w:marLeft w:val="0"/>
      <w:marRight w:val="0"/>
      <w:marTop w:val="0"/>
      <w:marBottom w:val="0"/>
      <w:divBdr>
        <w:top w:val="none" w:sz="0" w:space="0" w:color="auto"/>
        <w:left w:val="none" w:sz="0" w:space="0" w:color="auto"/>
        <w:bottom w:val="none" w:sz="0" w:space="0" w:color="auto"/>
        <w:right w:val="none" w:sz="0" w:space="0" w:color="auto"/>
      </w:divBdr>
    </w:div>
    <w:div w:id="69082902">
      <w:bodyDiv w:val="1"/>
      <w:marLeft w:val="0"/>
      <w:marRight w:val="0"/>
      <w:marTop w:val="0"/>
      <w:marBottom w:val="0"/>
      <w:divBdr>
        <w:top w:val="none" w:sz="0" w:space="0" w:color="auto"/>
        <w:left w:val="none" w:sz="0" w:space="0" w:color="auto"/>
        <w:bottom w:val="none" w:sz="0" w:space="0" w:color="auto"/>
        <w:right w:val="none" w:sz="0" w:space="0" w:color="auto"/>
      </w:divBdr>
    </w:div>
    <w:div w:id="69206574">
      <w:bodyDiv w:val="1"/>
      <w:marLeft w:val="0"/>
      <w:marRight w:val="0"/>
      <w:marTop w:val="0"/>
      <w:marBottom w:val="0"/>
      <w:divBdr>
        <w:top w:val="none" w:sz="0" w:space="0" w:color="auto"/>
        <w:left w:val="none" w:sz="0" w:space="0" w:color="auto"/>
        <w:bottom w:val="none" w:sz="0" w:space="0" w:color="auto"/>
        <w:right w:val="none" w:sz="0" w:space="0" w:color="auto"/>
      </w:divBdr>
    </w:div>
    <w:div w:id="69281887">
      <w:bodyDiv w:val="1"/>
      <w:marLeft w:val="0"/>
      <w:marRight w:val="0"/>
      <w:marTop w:val="0"/>
      <w:marBottom w:val="0"/>
      <w:divBdr>
        <w:top w:val="none" w:sz="0" w:space="0" w:color="auto"/>
        <w:left w:val="none" w:sz="0" w:space="0" w:color="auto"/>
        <w:bottom w:val="none" w:sz="0" w:space="0" w:color="auto"/>
        <w:right w:val="none" w:sz="0" w:space="0" w:color="auto"/>
      </w:divBdr>
    </w:div>
    <w:div w:id="69430092">
      <w:bodyDiv w:val="1"/>
      <w:marLeft w:val="0"/>
      <w:marRight w:val="0"/>
      <w:marTop w:val="0"/>
      <w:marBottom w:val="0"/>
      <w:divBdr>
        <w:top w:val="none" w:sz="0" w:space="0" w:color="auto"/>
        <w:left w:val="none" w:sz="0" w:space="0" w:color="auto"/>
        <w:bottom w:val="none" w:sz="0" w:space="0" w:color="auto"/>
        <w:right w:val="none" w:sz="0" w:space="0" w:color="auto"/>
      </w:divBdr>
    </w:div>
    <w:div w:id="69431200">
      <w:bodyDiv w:val="1"/>
      <w:marLeft w:val="0"/>
      <w:marRight w:val="0"/>
      <w:marTop w:val="0"/>
      <w:marBottom w:val="0"/>
      <w:divBdr>
        <w:top w:val="none" w:sz="0" w:space="0" w:color="auto"/>
        <w:left w:val="none" w:sz="0" w:space="0" w:color="auto"/>
        <w:bottom w:val="none" w:sz="0" w:space="0" w:color="auto"/>
        <w:right w:val="none" w:sz="0" w:space="0" w:color="auto"/>
      </w:divBdr>
    </w:div>
    <w:div w:id="69500604">
      <w:bodyDiv w:val="1"/>
      <w:marLeft w:val="0"/>
      <w:marRight w:val="0"/>
      <w:marTop w:val="0"/>
      <w:marBottom w:val="0"/>
      <w:divBdr>
        <w:top w:val="none" w:sz="0" w:space="0" w:color="auto"/>
        <w:left w:val="none" w:sz="0" w:space="0" w:color="auto"/>
        <w:bottom w:val="none" w:sz="0" w:space="0" w:color="auto"/>
        <w:right w:val="none" w:sz="0" w:space="0" w:color="auto"/>
      </w:divBdr>
    </w:div>
    <w:div w:id="69545411">
      <w:bodyDiv w:val="1"/>
      <w:marLeft w:val="0"/>
      <w:marRight w:val="0"/>
      <w:marTop w:val="0"/>
      <w:marBottom w:val="0"/>
      <w:divBdr>
        <w:top w:val="none" w:sz="0" w:space="0" w:color="auto"/>
        <w:left w:val="none" w:sz="0" w:space="0" w:color="auto"/>
        <w:bottom w:val="none" w:sz="0" w:space="0" w:color="auto"/>
        <w:right w:val="none" w:sz="0" w:space="0" w:color="auto"/>
      </w:divBdr>
    </w:div>
    <w:div w:id="69616365">
      <w:bodyDiv w:val="1"/>
      <w:marLeft w:val="0"/>
      <w:marRight w:val="0"/>
      <w:marTop w:val="0"/>
      <w:marBottom w:val="0"/>
      <w:divBdr>
        <w:top w:val="none" w:sz="0" w:space="0" w:color="auto"/>
        <w:left w:val="none" w:sz="0" w:space="0" w:color="auto"/>
        <w:bottom w:val="none" w:sz="0" w:space="0" w:color="auto"/>
        <w:right w:val="none" w:sz="0" w:space="0" w:color="auto"/>
      </w:divBdr>
    </w:div>
    <w:div w:id="69617870">
      <w:bodyDiv w:val="1"/>
      <w:marLeft w:val="0"/>
      <w:marRight w:val="0"/>
      <w:marTop w:val="0"/>
      <w:marBottom w:val="0"/>
      <w:divBdr>
        <w:top w:val="none" w:sz="0" w:space="0" w:color="auto"/>
        <w:left w:val="none" w:sz="0" w:space="0" w:color="auto"/>
        <w:bottom w:val="none" w:sz="0" w:space="0" w:color="auto"/>
        <w:right w:val="none" w:sz="0" w:space="0" w:color="auto"/>
      </w:divBdr>
    </w:div>
    <w:div w:id="69622687">
      <w:bodyDiv w:val="1"/>
      <w:marLeft w:val="0"/>
      <w:marRight w:val="0"/>
      <w:marTop w:val="0"/>
      <w:marBottom w:val="0"/>
      <w:divBdr>
        <w:top w:val="none" w:sz="0" w:space="0" w:color="auto"/>
        <w:left w:val="none" w:sz="0" w:space="0" w:color="auto"/>
        <w:bottom w:val="none" w:sz="0" w:space="0" w:color="auto"/>
        <w:right w:val="none" w:sz="0" w:space="0" w:color="auto"/>
      </w:divBdr>
    </w:div>
    <w:div w:id="69812594">
      <w:bodyDiv w:val="1"/>
      <w:marLeft w:val="0"/>
      <w:marRight w:val="0"/>
      <w:marTop w:val="0"/>
      <w:marBottom w:val="0"/>
      <w:divBdr>
        <w:top w:val="none" w:sz="0" w:space="0" w:color="auto"/>
        <w:left w:val="none" w:sz="0" w:space="0" w:color="auto"/>
        <w:bottom w:val="none" w:sz="0" w:space="0" w:color="auto"/>
        <w:right w:val="none" w:sz="0" w:space="0" w:color="auto"/>
      </w:divBdr>
    </w:div>
    <w:div w:id="70082259">
      <w:bodyDiv w:val="1"/>
      <w:marLeft w:val="0"/>
      <w:marRight w:val="0"/>
      <w:marTop w:val="0"/>
      <w:marBottom w:val="0"/>
      <w:divBdr>
        <w:top w:val="none" w:sz="0" w:space="0" w:color="auto"/>
        <w:left w:val="none" w:sz="0" w:space="0" w:color="auto"/>
        <w:bottom w:val="none" w:sz="0" w:space="0" w:color="auto"/>
        <w:right w:val="none" w:sz="0" w:space="0" w:color="auto"/>
      </w:divBdr>
    </w:div>
    <w:div w:id="70198730">
      <w:bodyDiv w:val="1"/>
      <w:marLeft w:val="0"/>
      <w:marRight w:val="0"/>
      <w:marTop w:val="0"/>
      <w:marBottom w:val="0"/>
      <w:divBdr>
        <w:top w:val="none" w:sz="0" w:space="0" w:color="auto"/>
        <w:left w:val="none" w:sz="0" w:space="0" w:color="auto"/>
        <w:bottom w:val="none" w:sz="0" w:space="0" w:color="auto"/>
        <w:right w:val="none" w:sz="0" w:space="0" w:color="auto"/>
      </w:divBdr>
    </w:div>
    <w:div w:id="70200132">
      <w:bodyDiv w:val="1"/>
      <w:marLeft w:val="0"/>
      <w:marRight w:val="0"/>
      <w:marTop w:val="0"/>
      <w:marBottom w:val="0"/>
      <w:divBdr>
        <w:top w:val="none" w:sz="0" w:space="0" w:color="auto"/>
        <w:left w:val="none" w:sz="0" w:space="0" w:color="auto"/>
        <w:bottom w:val="none" w:sz="0" w:space="0" w:color="auto"/>
        <w:right w:val="none" w:sz="0" w:space="0" w:color="auto"/>
      </w:divBdr>
    </w:div>
    <w:div w:id="70351279">
      <w:bodyDiv w:val="1"/>
      <w:marLeft w:val="0"/>
      <w:marRight w:val="0"/>
      <w:marTop w:val="0"/>
      <w:marBottom w:val="0"/>
      <w:divBdr>
        <w:top w:val="none" w:sz="0" w:space="0" w:color="auto"/>
        <w:left w:val="none" w:sz="0" w:space="0" w:color="auto"/>
        <w:bottom w:val="none" w:sz="0" w:space="0" w:color="auto"/>
        <w:right w:val="none" w:sz="0" w:space="0" w:color="auto"/>
      </w:divBdr>
    </w:div>
    <w:div w:id="70398821">
      <w:bodyDiv w:val="1"/>
      <w:marLeft w:val="0"/>
      <w:marRight w:val="0"/>
      <w:marTop w:val="0"/>
      <w:marBottom w:val="0"/>
      <w:divBdr>
        <w:top w:val="none" w:sz="0" w:space="0" w:color="auto"/>
        <w:left w:val="none" w:sz="0" w:space="0" w:color="auto"/>
        <w:bottom w:val="none" w:sz="0" w:space="0" w:color="auto"/>
        <w:right w:val="none" w:sz="0" w:space="0" w:color="auto"/>
      </w:divBdr>
    </w:div>
    <w:div w:id="70582692">
      <w:bodyDiv w:val="1"/>
      <w:marLeft w:val="0"/>
      <w:marRight w:val="0"/>
      <w:marTop w:val="0"/>
      <w:marBottom w:val="0"/>
      <w:divBdr>
        <w:top w:val="none" w:sz="0" w:space="0" w:color="auto"/>
        <w:left w:val="none" w:sz="0" w:space="0" w:color="auto"/>
        <w:bottom w:val="none" w:sz="0" w:space="0" w:color="auto"/>
        <w:right w:val="none" w:sz="0" w:space="0" w:color="auto"/>
      </w:divBdr>
    </w:div>
    <w:div w:id="70853179">
      <w:bodyDiv w:val="1"/>
      <w:marLeft w:val="0"/>
      <w:marRight w:val="0"/>
      <w:marTop w:val="0"/>
      <w:marBottom w:val="0"/>
      <w:divBdr>
        <w:top w:val="none" w:sz="0" w:space="0" w:color="auto"/>
        <w:left w:val="none" w:sz="0" w:space="0" w:color="auto"/>
        <w:bottom w:val="none" w:sz="0" w:space="0" w:color="auto"/>
        <w:right w:val="none" w:sz="0" w:space="0" w:color="auto"/>
      </w:divBdr>
    </w:div>
    <w:div w:id="70859466">
      <w:bodyDiv w:val="1"/>
      <w:marLeft w:val="0"/>
      <w:marRight w:val="0"/>
      <w:marTop w:val="0"/>
      <w:marBottom w:val="0"/>
      <w:divBdr>
        <w:top w:val="none" w:sz="0" w:space="0" w:color="auto"/>
        <w:left w:val="none" w:sz="0" w:space="0" w:color="auto"/>
        <w:bottom w:val="none" w:sz="0" w:space="0" w:color="auto"/>
        <w:right w:val="none" w:sz="0" w:space="0" w:color="auto"/>
      </w:divBdr>
    </w:div>
    <w:div w:id="70930015">
      <w:bodyDiv w:val="1"/>
      <w:marLeft w:val="0"/>
      <w:marRight w:val="0"/>
      <w:marTop w:val="0"/>
      <w:marBottom w:val="0"/>
      <w:divBdr>
        <w:top w:val="none" w:sz="0" w:space="0" w:color="auto"/>
        <w:left w:val="none" w:sz="0" w:space="0" w:color="auto"/>
        <w:bottom w:val="none" w:sz="0" w:space="0" w:color="auto"/>
        <w:right w:val="none" w:sz="0" w:space="0" w:color="auto"/>
      </w:divBdr>
    </w:div>
    <w:div w:id="70930353">
      <w:bodyDiv w:val="1"/>
      <w:marLeft w:val="0"/>
      <w:marRight w:val="0"/>
      <w:marTop w:val="0"/>
      <w:marBottom w:val="0"/>
      <w:divBdr>
        <w:top w:val="none" w:sz="0" w:space="0" w:color="auto"/>
        <w:left w:val="none" w:sz="0" w:space="0" w:color="auto"/>
        <w:bottom w:val="none" w:sz="0" w:space="0" w:color="auto"/>
        <w:right w:val="none" w:sz="0" w:space="0" w:color="auto"/>
      </w:divBdr>
    </w:div>
    <w:div w:id="71002825">
      <w:bodyDiv w:val="1"/>
      <w:marLeft w:val="0"/>
      <w:marRight w:val="0"/>
      <w:marTop w:val="0"/>
      <w:marBottom w:val="0"/>
      <w:divBdr>
        <w:top w:val="none" w:sz="0" w:space="0" w:color="auto"/>
        <w:left w:val="none" w:sz="0" w:space="0" w:color="auto"/>
        <w:bottom w:val="none" w:sz="0" w:space="0" w:color="auto"/>
        <w:right w:val="none" w:sz="0" w:space="0" w:color="auto"/>
      </w:divBdr>
    </w:div>
    <w:div w:id="71005672">
      <w:bodyDiv w:val="1"/>
      <w:marLeft w:val="0"/>
      <w:marRight w:val="0"/>
      <w:marTop w:val="0"/>
      <w:marBottom w:val="0"/>
      <w:divBdr>
        <w:top w:val="none" w:sz="0" w:space="0" w:color="auto"/>
        <w:left w:val="none" w:sz="0" w:space="0" w:color="auto"/>
        <w:bottom w:val="none" w:sz="0" w:space="0" w:color="auto"/>
        <w:right w:val="none" w:sz="0" w:space="0" w:color="auto"/>
      </w:divBdr>
    </w:div>
    <w:div w:id="71238933">
      <w:bodyDiv w:val="1"/>
      <w:marLeft w:val="0"/>
      <w:marRight w:val="0"/>
      <w:marTop w:val="0"/>
      <w:marBottom w:val="0"/>
      <w:divBdr>
        <w:top w:val="none" w:sz="0" w:space="0" w:color="auto"/>
        <w:left w:val="none" w:sz="0" w:space="0" w:color="auto"/>
        <w:bottom w:val="none" w:sz="0" w:space="0" w:color="auto"/>
        <w:right w:val="none" w:sz="0" w:space="0" w:color="auto"/>
      </w:divBdr>
    </w:div>
    <w:div w:id="71582285">
      <w:bodyDiv w:val="1"/>
      <w:marLeft w:val="0"/>
      <w:marRight w:val="0"/>
      <w:marTop w:val="0"/>
      <w:marBottom w:val="0"/>
      <w:divBdr>
        <w:top w:val="none" w:sz="0" w:space="0" w:color="auto"/>
        <w:left w:val="none" w:sz="0" w:space="0" w:color="auto"/>
        <w:bottom w:val="none" w:sz="0" w:space="0" w:color="auto"/>
        <w:right w:val="none" w:sz="0" w:space="0" w:color="auto"/>
      </w:divBdr>
    </w:div>
    <w:div w:id="71661318">
      <w:bodyDiv w:val="1"/>
      <w:marLeft w:val="0"/>
      <w:marRight w:val="0"/>
      <w:marTop w:val="0"/>
      <w:marBottom w:val="0"/>
      <w:divBdr>
        <w:top w:val="none" w:sz="0" w:space="0" w:color="auto"/>
        <w:left w:val="none" w:sz="0" w:space="0" w:color="auto"/>
        <w:bottom w:val="none" w:sz="0" w:space="0" w:color="auto"/>
        <w:right w:val="none" w:sz="0" w:space="0" w:color="auto"/>
      </w:divBdr>
    </w:div>
    <w:div w:id="71704200">
      <w:bodyDiv w:val="1"/>
      <w:marLeft w:val="0"/>
      <w:marRight w:val="0"/>
      <w:marTop w:val="0"/>
      <w:marBottom w:val="0"/>
      <w:divBdr>
        <w:top w:val="none" w:sz="0" w:space="0" w:color="auto"/>
        <w:left w:val="none" w:sz="0" w:space="0" w:color="auto"/>
        <w:bottom w:val="none" w:sz="0" w:space="0" w:color="auto"/>
        <w:right w:val="none" w:sz="0" w:space="0" w:color="auto"/>
      </w:divBdr>
    </w:div>
    <w:div w:id="71705968">
      <w:bodyDiv w:val="1"/>
      <w:marLeft w:val="0"/>
      <w:marRight w:val="0"/>
      <w:marTop w:val="0"/>
      <w:marBottom w:val="0"/>
      <w:divBdr>
        <w:top w:val="none" w:sz="0" w:space="0" w:color="auto"/>
        <w:left w:val="none" w:sz="0" w:space="0" w:color="auto"/>
        <w:bottom w:val="none" w:sz="0" w:space="0" w:color="auto"/>
        <w:right w:val="none" w:sz="0" w:space="0" w:color="auto"/>
      </w:divBdr>
    </w:div>
    <w:div w:id="71859697">
      <w:bodyDiv w:val="1"/>
      <w:marLeft w:val="0"/>
      <w:marRight w:val="0"/>
      <w:marTop w:val="0"/>
      <w:marBottom w:val="0"/>
      <w:divBdr>
        <w:top w:val="none" w:sz="0" w:space="0" w:color="auto"/>
        <w:left w:val="none" w:sz="0" w:space="0" w:color="auto"/>
        <w:bottom w:val="none" w:sz="0" w:space="0" w:color="auto"/>
        <w:right w:val="none" w:sz="0" w:space="0" w:color="auto"/>
      </w:divBdr>
    </w:div>
    <w:div w:id="71897835">
      <w:bodyDiv w:val="1"/>
      <w:marLeft w:val="0"/>
      <w:marRight w:val="0"/>
      <w:marTop w:val="0"/>
      <w:marBottom w:val="0"/>
      <w:divBdr>
        <w:top w:val="none" w:sz="0" w:space="0" w:color="auto"/>
        <w:left w:val="none" w:sz="0" w:space="0" w:color="auto"/>
        <w:bottom w:val="none" w:sz="0" w:space="0" w:color="auto"/>
        <w:right w:val="none" w:sz="0" w:space="0" w:color="auto"/>
      </w:divBdr>
    </w:div>
    <w:div w:id="71898753">
      <w:bodyDiv w:val="1"/>
      <w:marLeft w:val="0"/>
      <w:marRight w:val="0"/>
      <w:marTop w:val="0"/>
      <w:marBottom w:val="0"/>
      <w:divBdr>
        <w:top w:val="none" w:sz="0" w:space="0" w:color="auto"/>
        <w:left w:val="none" w:sz="0" w:space="0" w:color="auto"/>
        <w:bottom w:val="none" w:sz="0" w:space="0" w:color="auto"/>
        <w:right w:val="none" w:sz="0" w:space="0" w:color="auto"/>
      </w:divBdr>
    </w:div>
    <w:div w:id="71901091">
      <w:bodyDiv w:val="1"/>
      <w:marLeft w:val="0"/>
      <w:marRight w:val="0"/>
      <w:marTop w:val="0"/>
      <w:marBottom w:val="0"/>
      <w:divBdr>
        <w:top w:val="none" w:sz="0" w:space="0" w:color="auto"/>
        <w:left w:val="none" w:sz="0" w:space="0" w:color="auto"/>
        <w:bottom w:val="none" w:sz="0" w:space="0" w:color="auto"/>
        <w:right w:val="none" w:sz="0" w:space="0" w:color="auto"/>
      </w:divBdr>
    </w:div>
    <w:div w:id="72090995">
      <w:bodyDiv w:val="1"/>
      <w:marLeft w:val="0"/>
      <w:marRight w:val="0"/>
      <w:marTop w:val="0"/>
      <w:marBottom w:val="0"/>
      <w:divBdr>
        <w:top w:val="none" w:sz="0" w:space="0" w:color="auto"/>
        <w:left w:val="none" w:sz="0" w:space="0" w:color="auto"/>
        <w:bottom w:val="none" w:sz="0" w:space="0" w:color="auto"/>
        <w:right w:val="none" w:sz="0" w:space="0" w:color="auto"/>
      </w:divBdr>
    </w:div>
    <w:div w:id="72094676">
      <w:bodyDiv w:val="1"/>
      <w:marLeft w:val="0"/>
      <w:marRight w:val="0"/>
      <w:marTop w:val="0"/>
      <w:marBottom w:val="0"/>
      <w:divBdr>
        <w:top w:val="none" w:sz="0" w:space="0" w:color="auto"/>
        <w:left w:val="none" w:sz="0" w:space="0" w:color="auto"/>
        <w:bottom w:val="none" w:sz="0" w:space="0" w:color="auto"/>
        <w:right w:val="none" w:sz="0" w:space="0" w:color="auto"/>
      </w:divBdr>
    </w:div>
    <w:div w:id="72169936">
      <w:bodyDiv w:val="1"/>
      <w:marLeft w:val="0"/>
      <w:marRight w:val="0"/>
      <w:marTop w:val="0"/>
      <w:marBottom w:val="0"/>
      <w:divBdr>
        <w:top w:val="none" w:sz="0" w:space="0" w:color="auto"/>
        <w:left w:val="none" w:sz="0" w:space="0" w:color="auto"/>
        <w:bottom w:val="none" w:sz="0" w:space="0" w:color="auto"/>
        <w:right w:val="none" w:sz="0" w:space="0" w:color="auto"/>
      </w:divBdr>
    </w:div>
    <w:div w:id="72552160">
      <w:bodyDiv w:val="1"/>
      <w:marLeft w:val="0"/>
      <w:marRight w:val="0"/>
      <w:marTop w:val="0"/>
      <w:marBottom w:val="0"/>
      <w:divBdr>
        <w:top w:val="none" w:sz="0" w:space="0" w:color="auto"/>
        <w:left w:val="none" w:sz="0" w:space="0" w:color="auto"/>
        <w:bottom w:val="none" w:sz="0" w:space="0" w:color="auto"/>
        <w:right w:val="none" w:sz="0" w:space="0" w:color="auto"/>
      </w:divBdr>
    </w:div>
    <w:div w:id="72901424">
      <w:bodyDiv w:val="1"/>
      <w:marLeft w:val="0"/>
      <w:marRight w:val="0"/>
      <w:marTop w:val="0"/>
      <w:marBottom w:val="0"/>
      <w:divBdr>
        <w:top w:val="none" w:sz="0" w:space="0" w:color="auto"/>
        <w:left w:val="none" w:sz="0" w:space="0" w:color="auto"/>
        <w:bottom w:val="none" w:sz="0" w:space="0" w:color="auto"/>
        <w:right w:val="none" w:sz="0" w:space="0" w:color="auto"/>
      </w:divBdr>
    </w:div>
    <w:div w:id="72968885">
      <w:bodyDiv w:val="1"/>
      <w:marLeft w:val="0"/>
      <w:marRight w:val="0"/>
      <w:marTop w:val="0"/>
      <w:marBottom w:val="0"/>
      <w:divBdr>
        <w:top w:val="none" w:sz="0" w:space="0" w:color="auto"/>
        <w:left w:val="none" w:sz="0" w:space="0" w:color="auto"/>
        <w:bottom w:val="none" w:sz="0" w:space="0" w:color="auto"/>
        <w:right w:val="none" w:sz="0" w:space="0" w:color="auto"/>
      </w:divBdr>
    </w:div>
    <w:div w:id="73016686">
      <w:bodyDiv w:val="1"/>
      <w:marLeft w:val="0"/>
      <w:marRight w:val="0"/>
      <w:marTop w:val="0"/>
      <w:marBottom w:val="0"/>
      <w:divBdr>
        <w:top w:val="none" w:sz="0" w:space="0" w:color="auto"/>
        <w:left w:val="none" w:sz="0" w:space="0" w:color="auto"/>
        <w:bottom w:val="none" w:sz="0" w:space="0" w:color="auto"/>
        <w:right w:val="none" w:sz="0" w:space="0" w:color="auto"/>
      </w:divBdr>
    </w:div>
    <w:div w:id="73088721">
      <w:bodyDiv w:val="1"/>
      <w:marLeft w:val="0"/>
      <w:marRight w:val="0"/>
      <w:marTop w:val="0"/>
      <w:marBottom w:val="0"/>
      <w:divBdr>
        <w:top w:val="none" w:sz="0" w:space="0" w:color="auto"/>
        <w:left w:val="none" w:sz="0" w:space="0" w:color="auto"/>
        <w:bottom w:val="none" w:sz="0" w:space="0" w:color="auto"/>
        <w:right w:val="none" w:sz="0" w:space="0" w:color="auto"/>
      </w:divBdr>
    </w:div>
    <w:div w:id="73170117">
      <w:bodyDiv w:val="1"/>
      <w:marLeft w:val="0"/>
      <w:marRight w:val="0"/>
      <w:marTop w:val="0"/>
      <w:marBottom w:val="0"/>
      <w:divBdr>
        <w:top w:val="none" w:sz="0" w:space="0" w:color="auto"/>
        <w:left w:val="none" w:sz="0" w:space="0" w:color="auto"/>
        <w:bottom w:val="none" w:sz="0" w:space="0" w:color="auto"/>
        <w:right w:val="none" w:sz="0" w:space="0" w:color="auto"/>
      </w:divBdr>
    </w:div>
    <w:div w:id="73285710">
      <w:bodyDiv w:val="1"/>
      <w:marLeft w:val="0"/>
      <w:marRight w:val="0"/>
      <w:marTop w:val="0"/>
      <w:marBottom w:val="0"/>
      <w:divBdr>
        <w:top w:val="none" w:sz="0" w:space="0" w:color="auto"/>
        <w:left w:val="none" w:sz="0" w:space="0" w:color="auto"/>
        <w:bottom w:val="none" w:sz="0" w:space="0" w:color="auto"/>
        <w:right w:val="none" w:sz="0" w:space="0" w:color="auto"/>
      </w:divBdr>
    </w:div>
    <w:div w:id="73361498">
      <w:bodyDiv w:val="1"/>
      <w:marLeft w:val="0"/>
      <w:marRight w:val="0"/>
      <w:marTop w:val="0"/>
      <w:marBottom w:val="0"/>
      <w:divBdr>
        <w:top w:val="none" w:sz="0" w:space="0" w:color="auto"/>
        <w:left w:val="none" w:sz="0" w:space="0" w:color="auto"/>
        <w:bottom w:val="none" w:sz="0" w:space="0" w:color="auto"/>
        <w:right w:val="none" w:sz="0" w:space="0" w:color="auto"/>
      </w:divBdr>
    </w:div>
    <w:div w:id="73548797">
      <w:bodyDiv w:val="1"/>
      <w:marLeft w:val="0"/>
      <w:marRight w:val="0"/>
      <w:marTop w:val="0"/>
      <w:marBottom w:val="0"/>
      <w:divBdr>
        <w:top w:val="none" w:sz="0" w:space="0" w:color="auto"/>
        <w:left w:val="none" w:sz="0" w:space="0" w:color="auto"/>
        <w:bottom w:val="none" w:sz="0" w:space="0" w:color="auto"/>
        <w:right w:val="none" w:sz="0" w:space="0" w:color="auto"/>
      </w:divBdr>
    </w:div>
    <w:div w:id="73599842">
      <w:bodyDiv w:val="1"/>
      <w:marLeft w:val="0"/>
      <w:marRight w:val="0"/>
      <w:marTop w:val="0"/>
      <w:marBottom w:val="0"/>
      <w:divBdr>
        <w:top w:val="none" w:sz="0" w:space="0" w:color="auto"/>
        <w:left w:val="none" w:sz="0" w:space="0" w:color="auto"/>
        <w:bottom w:val="none" w:sz="0" w:space="0" w:color="auto"/>
        <w:right w:val="none" w:sz="0" w:space="0" w:color="auto"/>
      </w:divBdr>
    </w:div>
    <w:div w:id="73819077">
      <w:bodyDiv w:val="1"/>
      <w:marLeft w:val="0"/>
      <w:marRight w:val="0"/>
      <w:marTop w:val="0"/>
      <w:marBottom w:val="0"/>
      <w:divBdr>
        <w:top w:val="none" w:sz="0" w:space="0" w:color="auto"/>
        <w:left w:val="none" w:sz="0" w:space="0" w:color="auto"/>
        <w:bottom w:val="none" w:sz="0" w:space="0" w:color="auto"/>
        <w:right w:val="none" w:sz="0" w:space="0" w:color="auto"/>
      </w:divBdr>
    </w:div>
    <w:div w:id="73859335">
      <w:bodyDiv w:val="1"/>
      <w:marLeft w:val="0"/>
      <w:marRight w:val="0"/>
      <w:marTop w:val="0"/>
      <w:marBottom w:val="0"/>
      <w:divBdr>
        <w:top w:val="none" w:sz="0" w:space="0" w:color="auto"/>
        <w:left w:val="none" w:sz="0" w:space="0" w:color="auto"/>
        <w:bottom w:val="none" w:sz="0" w:space="0" w:color="auto"/>
        <w:right w:val="none" w:sz="0" w:space="0" w:color="auto"/>
      </w:divBdr>
    </w:div>
    <w:div w:id="73938232">
      <w:bodyDiv w:val="1"/>
      <w:marLeft w:val="0"/>
      <w:marRight w:val="0"/>
      <w:marTop w:val="0"/>
      <w:marBottom w:val="0"/>
      <w:divBdr>
        <w:top w:val="none" w:sz="0" w:space="0" w:color="auto"/>
        <w:left w:val="none" w:sz="0" w:space="0" w:color="auto"/>
        <w:bottom w:val="none" w:sz="0" w:space="0" w:color="auto"/>
        <w:right w:val="none" w:sz="0" w:space="0" w:color="auto"/>
      </w:divBdr>
    </w:div>
    <w:div w:id="74018771">
      <w:bodyDiv w:val="1"/>
      <w:marLeft w:val="0"/>
      <w:marRight w:val="0"/>
      <w:marTop w:val="0"/>
      <w:marBottom w:val="0"/>
      <w:divBdr>
        <w:top w:val="none" w:sz="0" w:space="0" w:color="auto"/>
        <w:left w:val="none" w:sz="0" w:space="0" w:color="auto"/>
        <w:bottom w:val="none" w:sz="0" w:space="0" w:color="auto"/>
        <w:right w:val="none" w:sz="0" w:space="0" w:color="auto"/>
      </w:divBdr>
    </w:div>
    <w:div w:id="74061789">
      <w:bodyDiv w:val="1"/>
      <w:marLeft w:val="0"/>
      <w:marRight w:val="0"/>
      <w:marTop w:val="0"/>
      <w:marBottom w:val="0"/>
      <w:divBdr>
        <w:top w:val="none" w:sz="0" w:space="0" w:color="auto"/>
        <w:left w:val="none" w:sz="0" w:space="0" w:color="auto"/>
        <w:bottom w:val="none" w:sz="0" w:space="0" w:color="auto"/>
        <w:right w:val="none" w:sz="0" w:space="0" w:color="auto"/>
      </w:divBdr>
    </w:div>
    <w:div w:id="74130215">
      <w:bodyDiv w:val="1"/>
      <w:marLeft w:val="0"/>
      <w:marRight w:val="0"/>
      <w:marTop w:val="0"/>
      <w:marBottom w:val="0"/>
      <w:divBdr>
        <w:top w:val="none" w:sz="0" w:space="0" w:color="auto"/>
        <w:left w:val="none" w:sz="0" w:space="0" w:color="auto"/>
        <w:bottom w:val="none" w:sz="0" w:space="0" w:color="auto"/>
        <w:right w:val="none" w:sz="0" w:space="0" w:color="auto"/>
      </w:divBdr>
    </w:div>
    <w:div w:id="74204706">
      <w:bodyDiv w:val="1"/>
      <w:marLeft w:val="0"/>
      <w:marRight w:val="0"/>
      <w:marTop w:val="0"/>
      <w:marBottom w:val="0"/>
      <w:divBdr>
        <w:top w:val="none" w:sz="0" w:space="0" w:color="auto"/>
        <w:left w:val="none" w:sz="0" w:space="0" w:color="auto"/>
        <w:bottom w:val="none" w:sz="0" w:space="0" w:color="auto"/>
        <w:right w:val="none" w:sz="0" w:space="0" w:color="auto"/>
      </w:divBdr>
    </w:div>
    <w:div w:id="74590700">
      <w:bodyDiv w:val="1"/>
      <w:marLeft w:val="0"/>
      <w:marRight w:val="0"/>
      <w:marTop w:val="0"/>
      <w:marBottom w:val="0"/>
      <w:divBdr>
        <w:top w:val="none" w:sz="0" w:space="0" w:color="auto"/>
        <w:left w:val="none" w:sz="0" w:space="0" w:color="auto"/>
        <w:bottom w:val="none" w:sz="0" w:space="0" w:color="auto"/>
        <w:right w:val="none" w:sz="0" w:space="0" w:color="auto"/>
      </w:divBdr>
    </w:div>
    <w:div w:id="74593451">
      <w:bodyDiv w:val="1"/>
      <w:marLeft w:val="0"/>
      <w:marRight w:val="0"/>
      <w:marTop w:val="0"/>
      <w:marBottom w:val="0"/>
      <w:divBdr>
        <w:top w:val="none" w:sz="0" w:space="0" w:color="auto"/>
        <w:left w:val="none" w:sz="0" w:space="0" w:color="auto"/>
        <w:bottom w:val="none" w:sz="0" w:space="0" w:color="auto"/>
        <w:right w:val="none" w:sz="0" w:space="0" w:color="auto"/>
      </w:divBdr>
    </w:div>
    <w:div w:id="74985155">
      <w:bodyDiv w:val="1"/>
      <w:marLeft w:val="0"/>
      <w:marRight w:val="0"/>
      <w:marTop w:val="0"/>
      <w:marBottom w:val="0"/>
      <w:divBdr>
        <w:top w:val="none" w:sz="0" w:space="0" w:color="auto"/>
        <w:left w:val="none" w:sz="0" w:space="0" w:color="auto"/>
        <w:bottom w:val="none" w:sz="0" w:space="0" w:color="auto"/>
        <w:right w:val="none" w:sz="0" w:space="0" w:color="auto"/>
      </w:divBdr>
    </w:div>
    <w:div w:id="74985539">
      <w:bodyDiv w:val="1"/>
      <w:marLeft w:val="0"/>
      <w:marRight w:val="0"/>
      <w:marTop w:val="0"/>
      <w:marBottom w:val="0"/>
      <w:divBdr>
        <w:top w:val="none" w:sz="0" w:space="0" w:color="auto"/>
        <w:left w:val="none" w:sz="0" w:space="0" w:color="auto"/>
        <w:bottom w:val="none" w:sz="0" w:space="0" w:color="auto"/>
        <w:right w:val="none" w:sz="0" w:space="0" w:color="auto"/>
      </w:divBdr>
    </w:div>
    <w:div w:id="75592095">
      <w:bodyDiv w:val="1"/>
      <w:marLeft w:val="0"/>
      <w:marRight w:val="0"/>
      <w:marTop w:val="0"/>
      <w:marBottom w:val="0"/>
      <w:divBdr>
        <w:top w:val="none" w:sz="0" w:space="0" w:color="auto"/>
        <w:left w:val="none" w:sz="0" w:space="0" w:color="auto"/>
        <w:bottom w:val="none" w:sz="0" w:space="0" w:color="auto"/>
        <w:right w:val="none" w:sz="0" w:space="0" w:color="auto"/>
      </w:divBdr>
    </w:div>
    <w:div w:id="75786929">
      <w:bodyDiv w:val="1"/>
      <w:marLeft w:val="0"/>
      <w:marRight w:val="0"/>
      <w:marTop w:val="0"/>
      <w:marBottom w:val="0"/>
      <w:divBdr>
        <w:top w:val="none" w:sz="0" w:space="0" w:color="auto"/>
        <w:left w:val="none" w:sz="0" w:space="0" w:color="auto"/>
        <w:bottom w:val="none" w:sz="0" w:space="0" w:color="auto"/>
        <w:right w:val="none" w:sz="0" w:space="0" w:color="auto"/>
      </w:divBdr>
    </w:div>
    <w:div w:id="75978943">
      <w:bodyDiv w:val="1"/>
      <w:marLeft w:val="0"/>
      <w:marRight w:val="0"/>
      <w:marTop w:val="0"/>
      <w:marBottom w:val="0"/>
      <w:divBdr>
        <w:top w:val="none" w:sz="0" w:space="0" w:color="auto"/>
        <w:left w:val="none" w:sz="0" w:space="0" w:color="auto"/>
        <w:bottom w:val="none" w:sz="0" w:space="0" w:color="auto"/>
        <w:right w:val="none" w:sz="0" w:space="0" w:color="auto"/>
      </w:divBdr>
    </w:div>
    <w:div w:id="76023815">
      <w:bodyDiv w:val="1"/>
      <w:marLeft w:val="0"/>
      <w:marRight w:val="0"/>
      <w:marTop w:val="0"/>
      <w:marBottom w:val="0"/>
      <w:divBdr>
        <w:top w:val="none" w:sz="0" w:space="0" w:color="auto"/>
        <w:left w:val="none" w:sz="0" w:space="0" w:color="auto"/>
        <w:bottom w:val="none" w:sz="0" w:space="0" w:color="auto"/>
        <w:right w:val="none" w:sz="0" w:space="0" w:color="auto"/>
      </w:divBdr>
    </w:div>
    <w:div w:id="76097672">
      <w:bodyDiv w:val="1"/>
      <w:marLeft w:val="0"/>
      <w:marRight w:val="0"/>
      <w:marTop w:val="0"/>
      <w:marBottom w:val="0"/>
      <w:divBdr>
        <w:top w:val="none" w:sz="0" w:space="0" w:color="auto"/>
        <w:left w:val="none" w:sz="0" w:space="0" w:color="auto"/>
        <w:bottom w:val="none" w:sz="0" w:space="0" w:color="auto"/>
        <w:right w:val="none" w:sz="0" w:space="0" w:color="auto"/>
      </w:divBdr>
    </w:div>
    <w:div w:id="76173460">
      <w:bodyDiv w:val="1"/>
      <w:marLeft w:val="0"/>
      <w:marRight w:val="0"/>
      <w:marTop w:val="0"/>
      <w:marBottom w:val="0"/>
      <w:divBdr>
        <w:top w:val="none" w:sz="0" w:space="0" w:color="auto"/>
        <w:left w:val="none" w:sz="0" w:space="0" w:color="auto"/>
        <w:bottom w:val="none" w:sz="0" w:space="0" w:color="auto"/>
        <w:right w:val="none" w:sz="0" w:space="0" w:color="auto"/>
      </w:divBdr>
    </w:div>
    <w:div w:id="76362889">
      <w:bodyDiv w:val="1"/>
      <w:marLeft w:val="0"/>
      <w:marRight w:val="0"/>
      <w:marTop w:val="0"/>
      <w:marBottom w:val="0"/>
      <w:divBdr>
        <w:top w:val="none" w:sz="0" w:space="0" w:color="auto"/>
        <w:left w:val="none" w:sz="0" w:space="0" w:color="auto"/>
        <w:bottom w:val="none" w:sz="0" w:space="0" w:color="auto"/>
        <w:right w:val="none" w:sz="0" w:space="0" w:color="auto"/>
      </w:divBdr>
    </w:div>
    <w:div w:id="76444598">
      <w:bodyDiv w:val="1"/>
      <w:marLeft w:val="0"/>
      <w:marRight w:val="0"/>
      <w:marTop w:val="0"/>
      <w:marBottom w:val="0"/>
      <w:divBdr>
        <w:top w:val="none" w:sz="0" w:space="0" w:color="auto"/>
        <w:left w:val="none" w:sz="0" w:space="0" w:color="auto"/>
        <w:bottom w:val="none" w:sz="0" w:space="0" w:color="auto"/>
        <w:right w:val="none" w:sz="0" w:space="0" w:color="auto"/>
      </w:divBdr>
    </w:div>
    <w:div w:id="76445813">
      <w:bodyDiv w:val="1"/>
      <w:marLeft w:val="0"/>
      <w:marRight w:val="0"/>
      <w:marTop w:val="0"/>
      <w:marBottom w:val="0"/>
      <w:divBdr>
        <w:top w:val="none" w:sz="0" w:space="0" w:color="auto"/>
        <w:left w:val="none" w:sz="0" w:space="0" w:color="auto"/>
        <w:bottom w:val="none" w:sz="0" w:space="0" w:color="auto"/>
        <w:right w:val="none" w:sz="0" w:space="0" w:color="auto"/>
      </w:divBdr>
    </w:div>
    <w:div w:id="76481385">
      <w:bodyDiv w:val="1"/>
      <w:marLeft w:val="0"/>
      <w:marRight w:val="0"/>
      <w:marTop w:val="0"/>
      <w:marBottom w:val="0"/>
      <w:divBdr>
        <w:top w:val="none" w:sz="0" w:space="0" w:color="auto"/>
        <w:left w:val="none" w:sz="0" w:space="0" w:color="auto"/>
        <w:bottom w:val="none" w:sz="0" w:space="0" w:color="auto"/>
        <w:right w:val="none" w:sz="0" w:space="0" w:color="auto"/>
      </w:divBdr>
    </w:div>
    <w:div w:id="76555518">
      <w:bodyDiv w:val="1"/>
      <w:marLeft w:val="0"/>
      <w:marRight w:val="0"/>
      <w:marTop w:val="0"/>
      <w:marBottom w:val="0"/>
      <w:divBdr>
        <w:top w:val="none" w:sz="0" w:space="0" w:color="auto"/>
        <w:left w:val="none" w:sz="0" w:space="0" w:color="auto"/>
        <w:bottom w:val="none" w:sz="0" w:space="0" w:color="auto"/>
        <w:right w:val="none" w:sz="0" w:space="0" w:color="auto"/>
      </w:divBdr>
    </w:div>
    <w:div w:id="76636229">
      <w:bodyDiv w:val="1"/>
      <w:marLeft w:val="0"/>
      <w:marRight w:val="0"/>
      <w:marTop w:val="0"/>
      <w:marBottom w:val="0"/>
      <w:divBdr>
        <w:top w:val="none" w:sz="0" w:space="0" w:color="auto"/>
        <w:left w:val="none" w:sz="0" w:space="0" w:color="auto"/>
        <w:bottom w:val="none" w:sz="0" w:space="0" w:color="auto"/>
        <w:right w:val="none" w:sz="0" w:space="0" w:color="auto"/>
      </w:divBdr>
    </w:div>
    <w:div w:id="76756759">
      <w:bodyDiv w:val="1"/>
      <w:marLeft w:val="0"/>
      <w:marRight w:val="0"/>
      <w:marTop w:val="0"/>
      <w:marBottom w:val="0"/>
      <w:divBdr>
        <w:top w:val="none" w:sz="0" w:space="0" w:color="auto"/>
        <w:left w:val="none" w:sz="0" w:space="0" w:color="auto"/>
        <w:bottom w:val="none" w:sz="0" w:space="0" w:color="auto"/>
        <w:right w:val="none" w:sz="0" w:space="0" w:color="auto"/>
      </w:divBdr>
    </w:div>
    <w:div w:id="76826892">
      <w:bodyDiv w:val="1"/>
      <w:marLeft w:val="0"/>
      <w:marRight w:val="0"/>
      <w:marTop w:val="0"/>
      <w:marBottom w:val="0"/>
      <w:divBdr>
        <w:top w:val="none" w:sz="0" w:space="0" w:color="auto"/>
        <w:left w:val="none" w:sz="0" w:space="0" w:color="auto"/>
        <w:bottom w:val="none" w:sz="0" w:space="0" w:color="auto"/>
        <w:right w:val="none" w:sz="0" w:space="0" w:color="auto"/>
      </w:divBdr>
    </w:div>
    <w:div w:id="76827705">
      <w:bodyDiv w:val="1"/>
      <w:marLeft w:val="0"/>
      <w:marRight w:val="0"/>
      <w:marTop w:val="0"/>
      <w:marBottom w:val="0"/>
      <w:divBdr>
        <w:top w:val="none" w:sz="0" w:space="0" w:color="auto"/>
        <w:left w:val="none" w:sz="0" w:space="0" w:color="auto"/>
        <w:bottom w:val="none" w:sz="0" w:space="0" w:color="auto"/>
        <w:right w:val="none" w:sz="0" w:space="0" w:color="auto"/>
      </w:divBdr>
    </w:div>
    <w:div w:id="76899661">
      <w:bodyDiv w:val="1"/>
      <w:marLeft w:val="0"/>
      <w:marRight w:val="0"/>
      <w:marTop w:val="0"/>
      <w:marBottom w:val="0"/>
      <w:divBdr>
        <w:top w:val="none" w:sz="0" w:space="0" w:color="auto"/>
        <w:left w:val="none" w:sz="0" w:space="0" w:color="auto"/>
        <w:bottom w:val="none" w:sz="0" w:space="0" w:color="auto"/>
        <w:right w:val="none" w:sz="0" w:space="0" w:color="auto"/>
      </w:divBdr>
    </w:div>
    <w:div w:id="77099611">
      <w:bodyDiv w:val="1"/>
      <w:marLeft w:val="0"/>
      <w:marRight w:val="0"/>
      <w:marTop w:val="0"/>
      <w:marBottom w:val="0"/>
      <w:divBdr>
        <w:top w:val="none" w:sz="0" w:space="0" w:color="auto"/>
        <w:left w:val="none" w:sz="0" w:space="0" w:color="auto"/>
        <w:bottom w:val="none" w:sz="0" w:space="0" w:color="auto"/>
        <w:right w:val="none" w:sz="0" w:space="0" w:color="auto"/>
      </w:divBdr>
    </w:div>
    <w:div w:id="77214268">
      <w:bodyDiv w:val="1"/>
      <w:marLeft w:val="0"/>
      <w:marRight w:val="0"/>
      <w:marTop w:val="0"/>
      <w:marBottom w:val="0"/>
      <w:divBdr>
        <w:top w:val="none" w:sz="0" w:space="0" w:color="auto"/>
        <w:left w:val="none" w:sz="0" w:space="0" w:color="auto"/>
        <w:bottom w:val="none" w:sz="0" w:space="0" w:color="auto"/>
        <w:right w:val="none" w:sz="0" w:space="0" w:color="auto"/>
      </w:divBdr>
    </w:div>
    <w:div w:id="77334426">
      <w:bodyDiv w:val="1"/>
      <w:marLeft w:val="0"/>
      <w:marRight w:val="0"/>
      <w:marTop w:val="0"/>
      <w:marBottom w:val="0"/>
      <w:divBdr>
        <w:top w:val="none" w:sz="0" w:space="0" w:color="auto"/>
        <w:left w:val="none" w:sz="0" w:space="0" w:color="auto"/>
        <w:bottom w:val="none" w:sz="0" w:space="0" w:color="auto"/>
        <w:right w:val="none" w:sz="0" w:space="0" w:color="auto"/>
      </w:divBdr>
    </w:div>
    <w:div w:id="77404844">
      <w:bodyDiv w:val="1"/>
      <w:marLeft w:val="0"/>
      <w:marRight w:val="0"/>
      <w:marTop w:val="0"/>
      <w:marBottom w:val="0"/>
      <w:divBdr>
        <w:top w:val="none" w:sz="0" w:space="0" w:color="auto"/>
        <w:left w:val="none" w:sz="0" w:space="0" w:color="auto"/>
        <w:bottom w:val="none" w:sz="0" w:space="0" w:color="auto"/>
        <w:right w:val="none" w:sz="0" w:space="0" w:color="auto"/>
      </w:divBdr>
    </w:div>
    <w:div w:id="77407756">
      <w:bodyDiv w:val="1"/>
      <w:marLeft w:val="0"/>
      <w:marRight w:val="0"/>
      <w:marTop w:val="0"/>
      <w:marBottom w:val="0"/>
      <w:divBdr>
        <w:top w:val="none" w:sz="0" w:space="0" w:color="auto"/>
        <w:left w:val="none" w:sz="0" w:space="0" w:color="auto"/>
        <w:bottom w:val="none" w:sz="0" w:space="0" w:color="auto"/>
        <w:right w:val="none" w:sz="0" w:space="0" w:color="auto"/>
      </w:divBdr>
    </w:div>
    <w:div w:id="77486223">
      <w:bodyDiv w:val="1"/>
      <w:marLeft w:val="0"/>
      <w:marRight w:val="0"/>
      <w:marTop w:val="0"/>
      <w:marBottom w:val="0"/>
      <w:divBdr>
        <w:top w:val="none" w:sz="0" w:space="0" w:color="auto"/>
        <w:left w:val="none" w:sz="0" w:space="0" w:color="auto"/>
        <w:bottom w:val="none" w:sz="0" w:space="0" w:color="auto"/>
        <w:right w:val="none" w:sz="0" w:space="0" w:color="auto"/>
      </w:divBdr>
    </w:div>
    <w:div w:id="77600677">
      <w:bodyDiv w:val="1"/>
      <w:marLeft w:val="0"/>
      <w:marRight w:val="0"/>
      <w:marTop w:val="0"/>
      <w:marBottom w:val="0"/>
      <w:divBdr>
        <w:top w:val="none" w:sz="0" w:space="0" w:color="auto"/>
        <w:left w:val="none" w:sz="0" w:space="0" w:color="auto"/>
        <w:bottom w:val="none" w:sz="0" w:space="0" w:color="auto"/>
        <w:right w:val="none" w:sz="0" w:space="0" w:color="auto"/>
      </w:divBdr>
    </w:div>
    <w:div w:id="77673243">
      <w:bodyDiv w:val="1"/>
      <w:marLeft w:val="0"/>
      <w:marRight w:val="0"/>
      <w:marTop w:val="0"/>
      <w:marBottom w:val="0"/>
      <w:divBdr>
        <w:top w:val="none" w:sz="0" w:space="0" w:color="auto"/>
        <w:left w:val="none" w:sz="0" w:space="0" w:color="auto"/>
        <w:bottom w:val="none" w:sz="0" w:space="0" w:color="auto"/>
        <w:right w:val="none" w:sz="0" w:space="0" w:color="auto"/>
      </w:divBdr>
    </w:div>
    <w:div w:id="77792858">
      <w:bodyDiv w:val="1"/>
      <w:marLeft w:val="0"/>
      <w:marRight w:val="0"/>
      <w:marTop w:val="0"/>
      <w:marBottom w:val="0"/>
      <w:divBdr>
        <w:top w:val="none" w:sz="0" w:space="0" w:color="auto"/>
        <w:left w:val="none" w:sz="0" w:space="0" w:color="auto"/>
        <w:bottom w:val="none" w:sz="0" w:space="0" w:color="auto"/>
        <w:right w:val="none" w:sz="0" w:space="0" w:color="auto"/>
      </w:divBdr>
    </w:div>
    <w:div w:id="77800252">
      <w:bodyDiv w:val="1"/>
      <w:marLeft w:val="0"/>
      <w:marRight w:val="0"/>
      <w:marTop w:val="0"/>
      <w:marBottom w:val="0"/>
      <w:divBdr>
        <w:top w:val="none" w:sz="0" w:space="0" w:color="auto"/>
        <w:left w:val="none" w:sz="0" w:space="0" w:color="auto"/>
        <w:bottom w:val="none" w:sz="0" w:space="0" w:color="auto"/>
        <w:right w:val="none" w:sz="0" w:space="0" w:color="auto"/>
      </w:divBdr>
    </w:div>
    <w:div w:id="77943383">
      <w:bodyDiv w:val="1"/>
      <w:marLeft w:val="0"/>
      <w:marRight w:val="0"/>
      <w:marTop w:val="0"/>
      <w:marBottom w:val="0"/>
      <w:divBdr>
        <w:top w:val="none" w:sz="0" w:space="0" w:color="auto"/>
        <w:left w:val="none" w:sz="0" w:space="0" w:color="auto"/>
        <w:bottom w:val="none" w:sz="0" w:space="0" w:color="auto"/>
        <w:right w:val="none" w:sz="0" w:space="0" w:color="auto"/>
      </w:divBdr>
    </w:div>
    <w:div w:id="78067312">
      <w:bodyDiv w:val="1"/>
      <w:marLeft w:val="0"/>
      <w:marRight w:val="0"/>
      <w:marTop w:val="0"/>
      <w:marBottom w:val="0"/>
      <w:divBdr>
        <w:top w:val="none" w:sz="0" w:space="0" w:color="auto"/>
        <w:left w:val="none" w:sz="0" w:space="0" w:color="auto"/>
        <w:bottom w:val="none" w:sz="0" w:space="0" w:color="auto"/>
        <w:right w:val="none" w:sz="0" w:space="0" w:color="auto"/>
      </w:divBdr>
    </w:div>
    <w:div w:id="78186398">
      <w:bodyDiv w:val="1"/>
      <w:marLeft w:val="0"/>
      <w:marRight w:val="0"/>
      <w:marTop w:val="0"/>
      <w:marBottom w:val="0"/>
      <w:divBdr>
        <w:top w:val="none" w:sz="0" w:space="0" w:color="auto"/>
        <w:left w:val="none" w:sz="0" w:space="0" w:color="auto"/>
        <w:bottom w:val="none" w:sz="0" w:space="0" w:color="auto"/>
        <w:right w:val="none" w:sz="0" w:space="0" w:color="auto"/>
      </w:divBdr>
    </w:div>
    <w:div w:id="78336267">
      <w:bodyDiv w:val="1"/>
      <w:marLeft w:val="0"/>
      <w:marRight w:val="0"/>
      <w:marTop w:val="0"/>
      <w:marBottom w:val="0"/>
      <w:divBdr>
        <w:top w:val="none" w:sz="0" w:space="0" w:color="auto"/>
        <w:left w:val="none" w:sz="0" w:space="0" w:color="auto"/>
        <w:bottom w:val="none" w:sz="0" w:space="0" w:color="auto"/>
        <w:right w:val="none" w:sz="0" w:space="0" w:color="auto"/>
      </w:divBdr>
    </w:div>
    <w:div w:id="78452973">
      <w:bodyDiv w:val="1"/>
      <w:marLeft w:val="0"/>
      <w:marRight w:val="0"/>
      <w:marTop w:val="0"/>
      <w:marBottom w:val="0"/>
      <w:divBdr>
        <w:top w:val="none" w:sz="0" w:space="0" w:color="auto"/>
        <w:left w:val="none" w:sz="0" w:space="0" w:color="auto"/>
        <w:bottom w:val="none" w:sz="0" w:space="0" w:color="auto"/>
        <w:right w:val="none" w:sz="0" w:space="0" w:color="auto"/>
      </w:divBdr>
    </w:div>
    <w:div w:id="78598830">
      <w:bodyDiv w:val="1"/>
      <w:marLeft w:val="0"/>
      <w:marRight w:val="0"/>
      <w:marTop w:val="0"/>
      <w:marBottom w:val="0"/>
      <w:divBdr>
        <w:top w:val="none" w:sz="0" w:space="0" w:color="auto"/>
        <w:left w:val="none" w:sz="0" w:space="0" w:color="auto"/>
        <w:bottom w:val="none" w:sz="0" w:space="0" w:color="auto"/>
        <w:right w:val="none" w:sz="0" w:space="0" w:color="auto"/>
      </w:divBdr>
    </w:div>
    <w:div w:id="78644814">
      <w:bodyDiv w:val="1"/>
      <w:marLeft w:val="0"/>
      <w:marRight w:val="0"/>
      <w:marTop w:val="0"/>
      <w:marBottom w:val="0"/>
      <w:divBdr>
        <w:top w:val="none" w:sz="0" w:space="0" w:color="auto"/>
        <w:left w:val="none" w:sz="0" w:space="0" w:color="auto"/>
        <w:bottom w:val="none" w:sz="0" w:space="0" w:color="auto"/>
        <w:right w:val="none" w:sz="0" w:space="0" w:color="auto"/>
      </w:divBdr>
    </w:div>
    <w:div w:id="78795326">
      <w:bodyDiv w:val="1"/>
      <w:marLeft w:val="0"/>
      <w:marRight w:val="0"/>
      <w:marTop w:val="0"/>
      <w:marBottom w:val="0"/>
      <w:divBdr>
        <w:top w:val="none" w:sz="0" w:space="0" w:color="auto"/>
        <w:left w:val="none" w:sz="0" w:space="0" w:color="auto"/>
        <w:bottom w:val="none" w:sz="0" w:space="0" w:color="auto"/>
        <w:right w:val="none" w:sz="0" w:space="0" w:color="auto"/>
      </w:divBdr>
    </w:div>
    <w:div w:id="78868182">
      <w:bodyDiv w:val="1"/>
      <w:marLeft w:val="0"/>
      <w:marRight w:val="0"/>
      <w:marTop w:val="0"/>
      <w:marBottom w:val="0"/>
      <w:divBdr>
        <w:top w:val="none" w:sz="0" w:space="0" w:color="auto"/>
        <w:left w:val="none" w:sz="0" w:space="0" w:color="auto"/>
        <w:bottom w:val="none" w:sz="0" w:space="0" w:color="auto"/>
        <w:right w:val="none" w:sz="0" w:space="0" w:color="auto"/>
      </w:divBdr>
    </w:div>
    <w:div w:id="78908040">
      <w:bodyDiv w:val="1"/>
      <w:marLeft w:val="0"/>
      <w:marRight w:val="0"/>
      <w:marTop w:val="0"/>
      <w:marBottom w:val="0"/>
      <w:divBdr>
        <w:top w:val="none" w:sz="0" w:space="0" w:color="auto"/>
        <w:left w:val="none" w:sz="0" w:space="0" w:color="auto"/>
        <w:bottom w:val="none" w:sz="0" w:space="0" w:color="auto"/>
        <w:right w:val="none" w:sz="0" w:space="0" w:color="auto"/>
      </w:divBdr>
    </w:div>
    <w:div w:id="79330766">
      <w:bodyDiv w:val="1"/>
      <w:marLeft w:val="0"/>
      <w:marRight w:val="0"/>
      <w:marTop w:val="0"/>
      <w:marBottom w:val="0"/>
      <w:divBdr>
        <w:top w:val="none" w:sz="0" w:space="0" w:color="auto"/>
        <w:left w:val="none" w:sz="0" w:space="0" w:color="auto"/>
        <w:bottom w:val="none" w:sz="0" w:space="0" w:color="auto"/>
        <w:right w:val="none" w:sz="0" w:space="0" w:color="auto"/>
      </w:divBdr>
    </w:div>
    <w:div w:id="79722141">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298711">
      <w:bodyDiv w:val="1"/>
      <w:marLeft w:val="0"/>
      <w:marRight w:val="0"/>
      <w:marTop w:val="0"/>
      <w:marBottom w:val="0"/>
      <w:divBdr>
        <w:top w:val="none" w:sz="0" w:space="0" w:color="auto"/>
        <w:left w:val="none" w:sz="0" w:space="0" w:color="auto"/>
        <w:bottom w:val="none" w:sz="0" w:space="0" w:color="auto"/>
        <w:right w:val="none" w:sz="0" w:space="0" w:color="auto"/>
      </w:divBdr>
    </w:div>
    <w:div w:id="80612537">
      <w:bodyDiv w:val="1"/>
      <w:marLeft w:val="0"/>
      <w:marRight w:val="0"/>
      <w:marTop w:val="0"/>
      <w:marBottom w:val="0"/>
      <w:divBdr>
        <w:top w:val="none" w:sz="0" w:space="0" w:color="auto"/>
        <w:left w:val="none" w:sz="0" w:space="0" w:color="auto"/>
        <w:bottom w:val="none" w:sz="0" w:space="0" w:color="auto"/>
        <w:right w:val="none" w:sz="0" w:space="0" w:color="auto"/>
      </w:divBdr>
    </w:div>
    <w:div w:id="80955834">
      <w:bodyDiv w:val="1"/>
      <w:marLeft w:val="0"/>
      <w:marRight w:val="0"/>
      <w:marTop w:val="0"/>
      <w:marBottom w:val="0"/>
      <w:divBdr>
        <w:top w:val="none" w:sz="0" w:space="0" w:color="auto"/>
        <w:left w:val="none" w:sz="0" w:space="0" w:color="auto"/>
        <w:bottom w:val="none" w:sz="0" w:space="0" w:color="auto"/>
        <w:right w:val="none" w:sz="0" w:space="0" w:color="auto"/>
      </w:divBdr>
    </w:div>
    <w:div w:id="81074046">
      <w:bodyDiv w:val="1"/>
      <w:marLeft w:val="0"/>
      <w:marRight w:val="0"/>
      <w:marTop w:val="0"/>
      <w:marBottom w:val="0"/>
      <w:divBdr>
        <w:top w:val="none" w:sz="0" w:space="0" w:color="auto"/>
        <w:left w:val="none" w:sz="0" w:space="0" w:color="auto"/>
        <w:bottom w:val="none" w:sz="0" w:space="0" w:color="auto"/>
        <w:right w:val="none" w:sz="0" w:space="0" w:color="auto"/>
      </w:divBdr>
    </w:div>
    <w:div w:id="81075388">
      <w:bodyDiv w:val="1"/>
      <w:marLeft w:val="0"/>
      <w:marRight w:val="0"/>
      <w:marTop w:val="0"/>
      <w:marBottom w:val="0"/>
      <w:divBdr>
        <w:top w:val="none" w:sz="0" w:space="0" w:color="auto"/>
        <w:left w:val="none" w:sz="0" w:space="0" w:color="auto"/>
        <w:bottom w:val="none" w:sz="0" w:space="0" w:color="auto"/>
        <w:right w:val="none" w:sz="0" w:space="0" w:color="auto"/>
      </w:divBdr>
    </w:div>
    <w:div w:id="81143765">
      <w:bodyDiv w:val="1"/>
      <w:marLeft w:val="0"/>
      <w:marRight w:val="0"/>
      <w:marTop w:val="0"/>
      <w:marBottom w:val="0"/>
      <w:divBdr>
        <w:top w:val="none" w:sz="0" w:space="0" w:color="auto"/>
        <w:left w:val="none" w:sz="0" w:space="0" w:color="auto"/>
        <w:bottom w:val="none" w:sz="0" w:space="0" w:color="auto"/>
        <w:right w:val="none" w:sz="0" w:space="0" w:color="auto"/>
      </w:divBdr>
    </w:div>
    <w:div w:id="81267373">
      <w:bodyDiv w:val="1"/>
      <w:marLeft w:val="0"/>
      <w:marRight w:val="0"/>
      <w:marTop w:val="0"/>
      <w:marBottom w:val="0"/>
      <w:divBdr>
        <w:top w:val="none" w:sz="0" w:space="0" w:color="auto"/>
        <w:left w:val="none" w:sz="0" w:space="0" w:color="auto"/>
        <w:bottom w:val="none" w:sz="0" w:space="0" w:color="auto"/>
        <w:right w:val="none" w:sz="0" w:space="0" w:color="auto"/>
      </w:divBdr>
    </w:div>
    <w:div w:id="81339576">
      <w:bodyDiv w:val="1"/>
      <w:marLeft w:val="0"/>
      <w:marRight w:val="0"/>
      <w:marTop w:val="0"/>
      <w:marBottom w:val="0"/>
      <w:divBdr>
        <w:top w:val="none" w:sz="0" w:space="0" w:color="auto"/>
        <w:left w:val="none" w:sz="0" w:space="0" w:color="auto"/>
        <w:bottom w:val="none" w:sz="0" w:space="0" w:color="auto"/>
        <w:right w:val="none" w:sz="0" w:space="0" w:color="auto"/>
      </w:divBdr>
    </w:div>
    <w:div w:id="81728993">
      <w:bodyDiv w:val="1"/>
      <w:marLeft w:val="0"/>
      <w:marRight w:val="0"/>
      <w:marTop w:val="0"/>
      <w:marBottom w:val="0"/>
      <w:divBdr>
        <w:top w:val="none" w:sz="0" w:space="0" w:color="auto"/>
        <w:left w:val="none" w:sz="0" w:space="0" w:color="auto"/>
        <w:bottom w:val="none" w:sz="0" w:space="0" w:color="auto"/>
        <w:right w:val="none" w:sz="0" w:space="0" w:color="auto"/>
      </w:divBdr>
    </w:div>
    <w:div w:id="81948887">
      <w:bodyDiv w:val="1"/>
      <w:marLeft w:val="0"/>
      <w:marRight w:val="0"/>
      <w:marTop w:val="0"/>
      <w:marBottom w:val="0"/>
      <w:divBdr>
        <w:top w:val="none" w:sz="0" w:space="0" w:color="auto"/>
        <w:left w:val="none" w:sz="0" w:space="0" w:color="auto"/>
        <w:bottom w:val="none" w:sz="0" w:space="0" w:color="auto"/>
        <w:right w:val="none" w:sz="0" w:space="0" w:color="auto"/>
      </w:divBdr>
    </w:div>
    <w:div w:id="81952455">
      <w:bodyDiv w:val="1"/>
      <w:marLeft w:val="0"/>
      <w:marRight w:val="0"/>
      <w:marTop w:val="0"/>
      <w:marBottom w:val="0"/>
      <w:divBdr>
        <w:top w:val="none" w:sz="0" w:space="0" w:color="auto"/>
        <w:left w:val="none" w:sz="0" w:space="0" w:color="auto"/>
        <w:bottom w:val="none" w:sz="0" w:space="0" w:color="auto"/>
        <w:right w:val="none" w:sz="0" w:space="0" w:color="auto"/>
      </w:divBdr>
    </w:div>
    <w:div w:id="81991269">
      <w:bodyDiv w:val="1"/>
      <w:marLeft w:val="0"/>
      <w:marRight w:val="0"/>
      <w:marTop w:val="0"/>
      <w:marBottom w:val="0"/>
      <w:divBdr>
        <w:top w:val="none" w:sz="0" w:space="0" w:color="auto"/>
        <w:left w:val="none" w:sz="0" w:space="0" w:color="auto"/>
        <w:bottom w:val="none" w:sz="0" w:space="0" w:color="auto"/>
        <w:right w:val="none" w:sz="0" w:space="0" w:color="auto"/>
      </w:divBdr>
    </w:div>
    <w:div w:id="81997880">
      <w:bodyDiv w:val="1"/>
      <w:marLeft w:val="0"/>
      <w:marRight w:val="0"/>
      <w:marTop w:val="0"/>
      <w:marBottom w:val="0"/>
      <w:divBdr>
        <w:top w:val="none" w:sz="0" w:space="0" w:color="auto"/>
        <w:left w:val="none" w:sz="0" w:space="0" w:color="auto"/>
        <w:bottom w:val="none" w:sz="0" w:space="0" w:color="auto"/>
        <w:right w:val="none" w:sz="0" w:space="0" w:color="auto"/>
      </w:divBdr>
    </w:div>
    <w:div w:id="82722847">
      <w:bodyDiv w:val="1"/>
      <w:marLeft w:val="0"/>
      <w:marRight w:val="0"/>
      <w:marTop w:val="0"/>
      <w:marBottom w:val="0"/>
      <w:divBdr>
        <w:top w:val="none" w:sz="0" w:space="0" w:color="auto"/>
        <w:left w:val="none" w:sz="0" w:space="0" w:color="auto"/>
        <w:bottom w:val="none" w:sz="0" w:space="0" w:color="auto"/>
        <w:right w:val="none" w:sz="0" w:space="0" w:color="auto"/>
      </w:divBdr>
    </w:div>
    <w:div w:id="82804253">
      <w:bodyDiv w:val="1"/>
      <w:marLeft w:val="0"/>
      <w:marRight w:val="0"/>
      <w:marTop w:val="0"/>
      <w:marBottom w:val="0"/>
      <w:divBdr>
        <w:top w:val="none" w:sz="0" w:space="0" w:color="auto"/>
        <w:left w:val="none" w:sz="0" w:space="0" w:color="auto"/>
        <w:bottom w:val="none" w:sz="0" w:space="0" w:color="auto"/>
        <w:right w:val="none" w:sz="0" w:space="0" w:color="auto"/>
      </w:divBdr>
    </w:div>
    <w:div w:id="82919101">
      <w:bodyDiv w:val="1"/>
      <w:marLeft w:val="0"/>
      <w:marRight w:val="0"/>
      <w:marTop w:val="0"/>
      <w:marBottom w:val="0"/>
      <w:divBdr>
        <w:top w:val="none" w:sz="0" w:space="0" w:color="auto"/>
        <w:left w:val="none" w:sz="0" w:space="0" w:color="auto"/>
        <w:bottom w:val="none" w:sz="0" w:space="0" w:color="auto"/>
        <w:right w:val="none" w:sz="0" w:space="0" w:color="auto"/>
      </w:divBdr>
    </w:div>
    <w:div w:id="83039385">
      <w:bodyDiv w:val="1"/>
      <w:marLeft w:val="0"/>
      <w:marRight w:val="0"/>
      <w:marTop w:val="0"/>
      <w:marBottom w:val="0"/>
      <w:divBdr>
        <w:top w:val="none" w:sz="0" w:space="0" w:color="auto"/>
        <w:left w:val="none" w:sz="0" w:space="0" w:color="auto"/>
        <w:bottom w:val="none" w:sz="0" w:space="0" w:color="auto"/>
        <w:right w:val="none" w:sz="0" w:space="0" w:color="auto"/>
      </w:divBdr>
    </w:div>
    <w:div w:id="83572117">
      <w:bodyDiv w:val="1"/>
      <w:marLeft w:val="0"/>
      <w:marRight w:val="0"/>
      <w:marTop w:val="0"/>
      <w:marBottom w:val="0"/>
      <w:divBdr>
        <w:top w:val="none" w:sz="0" w:space="0" w:color="auto"/>
        <w:left w:val="none" w:sz="0" w:space="0" w:color="auto"/>
        <w:bottom w:val="none" w:sz="0" w:space="0" w:color="auto"/>
        <w:right w:val="none" w:sz="0" w:space="0" w:color="auto"/>
      </w:divBdr>
    </w:div>
    <w:div w:id="83649788">
      <w:bodyDiv w:val="1"/>
      <w:marLeft w:val="0"/>
      <w:marRight w:val="0"/>
      <w:marTop w:val="0"/>
      <w:marBottom w:val="0"/>
      <w:divBdr>
        <w:top w:val="none" w:sz="0" w:space="0" w:color="auto"/>
        <w:left w:val="none" w:sz="0" w:space="0" w:color="auto"/>
        <w:bottom w:val="none" w:sz="0" w:space="0" w:color="auto"/>
        <w:right w:val="none" w:sz="0" w:space="0" w:color="auto"/>
      </w:divBdr>
    </w:div>
    <w:div w:id="83847934">
      <w:bodyDiv w:val="1"/>
      <w:marLeft w:val="0"/>
      <w:marRight w:val="0"/>
      <w:marTop w:val="0"/>
      <w:marBottom w:val="0"/>
      <w:divBdr>
        <w:top w:val="none" w:sz="0" w:space="0" w:color="auto"/>
        <w:left w:val="none" w:sz="0" w:space="0" w:color="auto"/>
        <w:bottom w:val="none" w:sz="0" w:space="0" w:color="auto"/>
        <w:right w:val="none" w:sz="0" w:space="0" w:color="auto"/>
      </w:divBdr>
    </w:div>
    <w:div w:id="83916879">
      <w:bodyDiv w:val="1"/>
      <w:marLeft w:val="0"/>
      <w:marRight w:val="0"/>
      <w:marTop w:val="0"/>
      <w:marBottom w:val="0"/>
      <w:divBdr>
        <w:top w:val="none" w:sz="0" w:space="0" w:color="auto"/>
        <w:left w:val="none" w:sz="0" w:space="0" w:color="auto"/>
        <w:bottom w:val="none" w:sz="0" w:space="0" w:color="auto"/>
        <w:right w:val="none" w:sz="0" w:space="0" w:color="auto"/>
      </w:divBdr>
    </w:div>
    <w:div w:id="83963091">
      <w:bodyDiv w:val="1"/>
      <w:marLeft w:val="0"/>
      <w:marRight w:val="0"/>
      <w:marTop w:val="0"/>
      <w:marBottom w:val="0"/>
      <w:divBdr>
        <w:top w:val="none" w:sz="0" w:space="0" w:color="auto"/>
        <w:left w:val="none" w:sz="0" w:space="0" w:color="auto"/>
        <w:bottom w:val="none" w:sz="0" w:space="0" w:color="auto"/>
        <w:right w:val="none" w:sz="0" w:space="0" w:color="auto"/>
      </w:divBdr>
    </w:div>
    <w:div w:id="83964954">
      <w:bodyDiv w:val="1"/>
      <w:marLeft w:val="0"/>
      <w:marRight w:val="0"/>
      <w:marTop w:val="0"/>
      <w:marBottom w:val="0"/>
      <w:divBdr>
        <w:top w:val="none" w:sz="0" w:space="0" w:color="auto"/>
        <w:left w:val="none" w:sz="0" w:space="0" w:color="auto"/>
        <w:bottom w:val="none" w:sz="0" w:space="0" w:color="auto"/>
        <w:right w:val="none" w:sz="0" w:space="0" w:color="auto"/>
      </w:divBdr>
    </w:div>
    <w:div w:id="83965675">
      <w:bodyDiv w:val="1"/>
      <w:marLeft w:val="0"/>
      <w:marRight w:val="0"/>
      <w:marTop w:val="0"/>
      <w:marBottom w:val="0"/>
      <w:divBdr>
        <w:top w:val="none" w:sz="0" w:space="0" w:color="auto"/>
        <w:left w:val="none" w:sz="0" w:space="0" w:color="auto"/>
        <w:bottom w:val="none" w:sz="0" w:space="0" w:color="auto"/>
        <w:right w:val="none" w:sz="0" w:space="0" w:color="auto"/>
      </w:divBdr>
    </w:div>
    <w:div w:id="84110257">
      <w:bodyDiv w:val="1"/>
      <w:marLeft w:val="0"/>
      <w:marRight w:val="0"/>
      <w:marTop w:val="0"/>
      <w:marBottom w:val="0"/>
      <w:divBdr>
        <w:top w:val="none" w:sz="0" w:space="0" w:color="auto"/>
        <w:left w:val="none" w:sz="0" w:space="0" w:color="auto"/>
        <w:bottom w:val="none" w:sz="0" w:space="0" w:color="auto"/>
        <w:right w:val="none" w:sz="0" w:space="0" w:color="auto"/>
      </w:divBdr>
    </w:div>
    <w:div w:id="84110550">
      <w:bodyDiv w:val="1"/>
      <w:marLeft w:val="0"/>
      <w:marRight w:val="0"/>
      <w:marTop w:val="0"/>
      <w:marBottom w:val="0"/>
      <w:divBdr>
        <w:top w:val="none" w:sz="0" w:space="0" w:color="auto"/>
        <w:left w:val="none" w:sz="0" w:space="0" w:color="auto"/>
        <w:bottom w:val="none" w:sz="0" w:space="0" w:color="auto"/>
        <w:right w:val="none" w:sz="0" w:space="0" w:color="auto"/>
      </w:divBdr>
    </w:div>
    <w:div w:id="84227271">
      <w:bodyDiv w:val="1"/>
      <w:marLeft w:val="0"/>
      <w:marRight w:val="0"/>
      <w:marTop w:val="0"/>
      <w:marBottom w:val="0"/>
      <w:divBdr>
        <w:top w:val="none" w:sz="0" w:space="0" w:color="auto"/>
        <w:left w:val="none" w:sz="0" w:space="0" w:color="auto"/>
        <w:bottom w:val="none" w:sz="0" w:space="0" w:color="auto"/>
        <w:right w:val="none" w:sz="0" w:space="0" w:color="auto"/>
      </w:divBdr>
    </w:div>
    <w:div w:id="84230363">
      <w:bodyDiv w:val="1"/>
      <w:marLeft w:val="0"/>
      <w:marRight w:val="0"/>
      <w:marTop w:val="0"/>
      <w:marBottom w:val="0"/>
      <w:divBdr>
        <w:top w:val="none" w:sz="0" w:space="0" w:color="auto"/>
        <w:left w:val="none" w:sz="0" w:space="0" w:color="auto"/>
        <w:bottom w:val="none" w:sz="0" w:space="0" w:color="auto"/>
        <w:right w:val="none" w:sz="0" w:space="0" w:color="auto"/>
      </w:divBdr>
    </w:div>
    <w:div w:id="84308656">
      <w:bodyDiv w:val="1"/>
      <w:marLeft w:val="0"/>
      <w:marRight w:val="0"/>
      <w:marTop w:val="0"/>
      <w:marBottom w:val="0"/>
      <w:divBdr>
        <w:top w:val="none" w:sz="0" w:space="0" w:color="auto"/>
        <w:left w:val="none" w:sz="0" w:space="0" w:color="auto"/>
        <w:bottom w:val="none" w:sz="0" w:space="0" w:color="auto"/>
        <w:right w:val="none" w:sz="0" w:space="0" w:color="auto"/>
      </w:divBdr>
    </w:div>
    <w:div w:id="84350808">
      <w:bodyDiv w:val="1"/>
      <w:marLeft w:val="0"/>
      <w:marRight w:val="0"/>
      <w:marTop w:val="0"/>
      <w:marBottom w:val="0"/>
      <w:divBdr>
        <w:top w:val="none" w:sz="0" w:space="0" w:color="auto"/>
        <w:left w:val="none" w:sz="0" w:space="0" w:color="auto"/>
        <w:bottom w:val="none" w:sz="0" w:space="0" w:color="auto"/>
        <w:right w:val="none" w:sz="0" w:space="0" w:color="auto"/>
      </w:divBdr>
    </w:div>
    <w:div w:id="84418972">
      <w:bodyDiv w:val="1"/>
      <w:marLeft w:val="0"/>
      <w:marRight w:val="0"/>
      <w:marTop w:val="0"/>
      <w:marBottom w:val="0"/>
      <w:divBdr>
        <w:top w:val="none" w:sz="0" w:space="0" w:color="auto"/>
        <w:left w:val="none" w:sz="0" w:space="0" w:color="auto"/>
        <w:bottom w:val="none" w:sz="0" w:space="0" w:color="auto"/>
        <w:right w:val="none" w:sz="0" w:space="0" w:color="auto"/>
      </w:divBdr>
    </w:div>
    <w:div w:id="84809672">
      <w:bodyDiv w:val="1"/>
      <w:marLeft w:val="0"/>
      <w:marRight w:val="0"/>
      <w:marTop w:val="0"/>
      <w:marBottom w:val="0"/>
      <w:divBdr>
        <w:top w:val="none" w:sz="0" w:space="0" w:color="auto"/>
        <w:left w:val="none" w:sz="0" w:space="0" w:color="auto"/>
        <w:bottom w:val="none" w:sz="0" w:space="0" w:color="auto"/>
        <w:right w:val="none" w:sz="0" w:space="0" w:color="auto"/>
      </w:divBdr>
    </w:div>
    <w:div w:id="84881540">
      <w:bodyDiv w:val="1"/>
      <w:marLeft w:val="0"/>
      <w:marRight w:val="0"/>
      <w:marTop w:val="0"/>
      <w:marBottom w:val="0"/>
      <w:divBdr>
        <w:top w:val="none" w:sz="0" w:space="0" w:color="auto"/>
        <w:left w:val="none" w:sz="0" w:space="0" w:color="auto"/>
        <w:bottom w:val="none" w:sz="0" w:space="0" w:color="auto"/>
        <w:right w:val="none" w:sz="0" w:space="0" w:color="auto"/>
      </w:divBdr>
    </w:div>
    <w:div w:id="85157046">
      <w:bodyDiv w:val="1"/>
      <w:marLeft w:val="0"/>
      <w:marRight w:val="0"/>
      <w:marTop w:val="0"/>
      <w:marBottom w:val="0"/>
      <w:divBdr>
        <w:top w:val="none" w:sz="0" w:space="0" w:color="auto"/>
        <w:left w:val="none" w:sz="0" w:space="0" w:color="auto"/>
        <w:bottom w:val="none" w:sz="0" w:space="0" w:color="auto"/>
        <w:right w:val="none" w:sz="0" w:space="0" w:color="auto"/>
      </w:divBdr>
    </w:div>
    <w:div w:id="85418486">
      <w:bodyDiv w:val="1"/>
      <w:marLeft w:val="0"/>
      <w:marRight w:val="0"/>
      <w:marTop w:val="0"/>
      <w:marBottom w:val="0"/>
      <w:divBdr>
        <w:top w:val="none" w:sz="0" w:space="0" w:color="auto"/>
        <w:left w:val="none" w:sz="0" w:space="0" w:color="auto"/>
        <w:bottom w:val="none" w:sz="0" w:space="0" w:color="auto"/>
        <w:right w:val="none" w:sz="0" w:space="0" w:color="auto"/>
      </w:divBdr>
    </w:div>
    <w:div w:id="85537823">
      <w:bodyDiv w:val="1"/>
      <w:marLeft w:val="0"/>
      <w:marRight w:val="0"/>
      <w:marTop w:val="0"/>
      <w:marBottom w:val="0"/>
      <w:divBdr>
        <w:top w:val="none" w:sz="0" w:space="0" w:color="auto"/>
        <w:left w:val="none" w:sz="0" w:space="0" w:color="auto"/>
        <w:bottom w:val="none" w:sz="0" w:space="0" w:color="auto"/>
        <w:right w:val="none" w:sz="0" w:space="0" w:color="auto"/>
      </w:divBdr>
    </w:div>
    <w:div w:id="85882815">
      <w:bodyDiv w:val="1"/>
      <w:marLeft w:val="0"/>
      <w:marRight w:val="0"/>
      <w:marTop w:val="0"/>
      <w:marBottom w:val="0"/>
      <w:divBdr>
        <w:top w:val="none" w:sz="0" w:space="0" w:color="auto"/>
        <w:left w:val="none" w:sz="0" w:space="0" w:color="auto"/>
        <w:bottom w:val="none" w:sz="0" w:space="0" w:color="auto"/>
        <w:right w:val="none" w:sz="0" w:space="0" w:color="auto"/>
      </w:divBdr>
    </w:div>
    <w:div w:id="86004612">
      <w:bodyDiv w:val="1"/>
      <w:marLeft w:val="0"/>
      <w:marRight w:val="0"/>
      <w:marTop w:val="0"/>
      <w:marBottom w:val="0"/>
      <w:divBdr>
        <w:top w:val="none" w:sz="0" w:space="0" w:color="auto"/>
        <w:left w:val="none" w:sz="0" w:space="0" w:color="auto"/>
        <w:bottom w:val="none" w:sz="0" w:space="0" w:color="auto"/>
        <w:right w:val="none" w:sz="0" w:space="0" w:color="auto"/>
      </w:divBdr>
    </w:div>
    <w:div w:id="86314430">
      <w:bodyDiv w:val="1"/>
      <w:marLeft w:val="0"/>
      <w:marRight w:val="0"/>
      <w:marTop w:val="0"/>
      <w:marBottom w:val="0"/>
      <w:divBdr>
        <w:top w:val="none" w:sz="0" w:space="0" w:color="auto"/>
        <w:left w:val="none" w:sz="0" w:space="0" w:color="auto"/>
        <w:bottom w:val="none" w:sz="0" w:space="0" w:color="auto"/>
        <w:right w:val="none" w:sz="0" w:space="0" w:color="auto"/>
      </w:divBdr>
    </w:div>
    <w:div w:id="86511395">
      <w:bodyDiv w:val="1"/>
      <w:marLeft w:val="0"/>
      <w:marRight w:val="0"/>
      <w:marTop w:val="0"/>
      <w:marBottom w:val="0"/>
      <w:divBdr>
        <w:top w:val="none" w:sz="0" w:space="0" w:color="auto"/>
        <w:left w:val="none" w:sz="0" w:space="0" w:color="auto"/>
        <w:bottom w:val="none" w:sz="0" w:space="0" w:color="auto"/>
        <w:right w:val="none" w:sz="0" w:space="0" w:color="auto"/>
      </w:divBdr>
    </w:div>
    <w:div w:id="86773015">
      <w:bodyDiv w:val="1"/>
      <w:marLeft w:val="0"/>
      <w:marRight w:val="0"/>
      <w:marTop w:val="0"/>
      <w:marBottom w:val="0"/>
      <w:divBdr>
        <w:top w:val="none" w:sz="0" w:space="0" w:color="auto"/>
        <w:left w:val="none" w:sz="0" w:space="0" w:color="auto"/>
        <w:bottom w:val="none" w:sz="0" w:space="0" w:color="auto"/>
        <w:right w:val="none" w:sz="0" w:space="0" w:color="auto"/>
      </w:divBdr>
    </w:div>
    <w:div w:id="87046717">
      <w:bodyDiv w:val="1"/>
      <w:marLeft w:val="0"/>
      <w:marRight w:val="0"/>
      <w:marTop w:val="0"/>
      <w:marBottom w:val="0"/>
      <w:divBdr>
        <w:top w:val="none" w:sz="0" w:space="0" w:color="auto"/>
        <w:left w:val="none" w:sz="0" w:space="0" w:color="auto"/>
        <w:bottom w:val="none" w:sz="0" w:space="0" w:color="auto"/>
        <w:right w:val="none" w:sz="0" w:space="0" w:color="auto"/>
      </w:divBdr>
    </w:div>
    <w:div w:id="87119431">
      <w:bodyDiv w:val="1"/>
      <w:marLeft w:val="0"/>
      <w:marRight w:val="0"/>
      <w:marTop w:val="0"/>
      <w:marBottom w:val="0"/>
      <w:divBdr>
        <w:top w:val="none" w:sz="0" w:space="0" w:color="auto"/>
        <w:left w:val="none" w:sz="0" w:space="0" w:color="auto"/>
        <w:bottom w:val="none" w:sz="0" w:space="0" w:color="auto"/>
        <w:right w:val="none" w:sz="0" w:space="0" w:color="auto"/>
      </w:divBdr>
    </w:div>
    <w:div w:id="87234554">
      <w:bodyDiv w:val="1"/>
      <w:marLeft w:val="0"/>
      <w:marRight w:val="0"/>
      <w:marTop w:val="0"/>
      <w:marBottom w:val="0"/>
      <w:divBdr>
        <w:top w:val="none" w:sz="0" w:space="0" w:color="auto"/>
        <w:left w:val="none" w:sz="0" w:space="0" w:color="auto"/>
        <w:bottom w:val="none" w:sz="0" w:space="0" w:color="auto"/>
        <w:right w:val="none" w:sz="0" w:space="0" w:color="auto"/>
      </w:divBdr>
    </w:div>
    <w:div w:id="87308799">
      <w:bodyDiv w:val="1"/>
      <w:marLeft w:val="0"/>
      <w:marRight w:val="0"/>
      <w:marTop w:val="0"/>
      <w:marBottom w:val="0"/>
      <w:divBdr>
        <w:top w:val="none" w:sz="0" w:space="0" w:color="auto"/>
        <w:left w:val="none" w:sz="0" w:space="0" w:color="auto"/>
        <w:bottom w:val="none" w:sz="0" w:space="0" w:color="auto"/>
        <w:right w:val="none" w:sz="0" w:space="0" w:color="auto"/>
      </w:divBdr>
    </w:div>
    <w:div w:id="87431548">
      <w:bodyDiv w:val="1"/>
      <w:marLeft w:val="0"/>
      <w:marRight w:val="0"/>
      <w:marTop w:val="0"/>
      <w:marBottom w:val="0"/>
      <w:divBdr>
        <w:top w:val="none" w:sz="0" w:space="0" w:color="auto"/>
        <w:left w:val="none" w:sz="0" w:space="0" w:color="auto"/>
        <w:bottom w:val="none" w:sz="0" w:space="0" w:color="auto"/>
        <w:right w:val="none" w:sz="0" w:space="0" w:color="auto"/>
      </w:divBdr>
    </w:div>
    <w:div w:id="87503223">
      <w:bodyDiv w:val="1"/>
      <w:marLeft w:val="0"/>
      <w:marRight w:val="0"/>
      <w:marTop w:val="0"/>
      <w:marBottom w:val="0"/>
      <w:divBdr>
        <w:top w:val="none" w:sz="0" w:space="0" w:color="auto"/>
        <w:left w:val="none" w:sz="0" w:space="0" w:color="auto"/>
        <w:bottom w:val="none" w:sz="0" w:space="0" w:color="auto"/>
        <w:right w:val="none" w:sz="0" w:space="0" w:color="auto"/>
      </w:divBdr>
    </w:div>
    <w:div w:id="87510644">
      <w:bodyDiv w:val="1"/>
      <w:marLeft w:val="0"/>
      <w:marRight w:val="0"/>
      <w:marTop w:val="0"/>
      <w:marBottom w:val="0"/>
      <w:divBdr>
        <w:top w:val="none" w:sz="0" w:space="0" w:color="auto"/>
        <w:left w:val="none" w:sz="0" w:space="0" w:color="auto"/>
        <w:bottom w:val="none" w:sz="0" w:space="0" w:color="auto"/>
        <w:right w:val="none" w:sz="0" w:space="0" w:color="auto"/>
      </w:divBdr>
    </w:div>
    <w:div w:id="87698084">
      <w:bodyDiv w:val="1"/>
      <w:marLeft w:val="0"/>
      <w:marRight w:val="0"/>
      <w:marTop w:val="0"/>
      <w:marBottom w:val="0"/>
      <w:divBdr>
        <w:top w:val="none" w:sz="0" w:space="0" w:color="auto"/>
        <w:left w:val="none" w:sz="0" w:space="0" w:color="auto"/>
        <w:bottom w:val="none" w:sz="0" w:space="0" w:color="auto"/>
        <w:right w:val="none" w:sz="0" w:space="0" w:color="auto"/>
      </w:divBdr>
    </w:div>
    <w:div w:id="87777649">
      <w:bodyDiv w:val="1"/>
      <w:marLeft w:val="0"/>
      <w:marRight w:val="0"/>
      <w:marTop w:val="0"/>
      <w:marBottom w:val="0"/>
      <w:divBdr>
        <w:top w:val="none" w:sz="0" w:space="0" w:color="auto"/>
        <w:left w:val="none" w:sz="0" w:space="0" w:color="auto"/>
        <w:bottom w:val="none" w:sz="0" w:space="0" w:color="auto"/>
        <w:right w:val="none" w:sz="0" w:space="0" w:color="auto"/>
      </w:divBdr>
    </w:div>
    <w:div w:id="87894800">
      <w:bodyDiv w:val="1"/>
      <w:marLeft w:val="0"/>
      <w:marRight w:val="0"/>
      <w:marTop w:val="0"/>
      <w:marBottom w:val="0"/>
      <w:divBdr>
        <w:top w:val="none" w:sz="0" w:space="0" w:color="auto"/>
        <w:left w:val="none" w:sz="0" w:space="0" w:color="auto"/>
        <w:bottom w:val="none" w:sz="0" w:space="0" w:color="auto"/>
        <w:right w:val="none" w:sz="0" w:space="0" w:color="auto"/>
      </w:divBdr>
    </w:div>
    <w:div w:id="87964609">
      <w:bodyDiv w:val="1"/>
      <w:marLeft w:val="0"/>
      <w:marRight w:val="0"/>
      <w:marTop w:val="0"/>
      <w:marBottom w:val="0"/>
      <w:divBdr>
        <w:top w:val="none" w:sz="0" w:space="0" w:color="auto"/>
        <w:left w:val="none" w:sz="0" w:space="0" w:color="auto"/>
        <w:bottom w:val="none" w:sz="0" w:space="0" w:color="auto"/>
        <w:right w:val="none" w:sz="0" w:space="0" w:color="auto"/>
      </w:divBdr>
    </w:div>
    <w:div w:id="87967708">
      <w:bodyDiv w:val="1"/>
      <w:marLeft w:val="0"/>
      <w:marRight w:val="0"/>
      <w:marTop w:val="0"/>
      <w:marBottom w:val="0"/>
      <w:divBdr>
        <w:top w:val="none" w:sz="0" w:space="0" w:color="auto"/>
        <w:left w:val="none" w:sz="0" w:space="0" w:color="auto"/>
        <w:bottom w:val="none" w:sz="0" w:space="0" w:color="auto"/>
        <w:right w:val="none" w:sz="0" w:space="0" w:color="auto"/>
      </w:divBdr>
    </w:div>
    <w:div w:id="88283896">
      <w:bodyDiv w:val="1"/>
      <w:marLeft w:val="0"/>
      <w:marRight w:val="0"/>
      <w:marTop w:val="0"/>
      <w:marBottom w:val="0"/>
      <w:divBdr>
        <w:top w:val="none" w:sz="0" w:space="0" w:color="auto"/>
        <w:left w:val="none" w:sz="0" w:space="0" w:color="auto"/>
        <w:bottom w:val="none" w:sz="0" w:space="0" w:color="auto"/>
        <w:right w:val="none" w:sz="0" w:space="0" w:color="auto"/>
      </w:divBdr>
    </w:div>
    <w:div w:id="88308873">
      <w:bodyDiv w:val="1"/>
      <w:marLeft w:val="0"/>
      <w:marRight w:val="0"/>
      <w:marTop w:val="0"/>
      <w:marBottom w:val="0"/>
      <w:divBdr>
        <w:top w:val="none" w:sz="0" w:space="0" w:color="auto"/>
        <w:left w:val="none" w:sz="0" w:space="0" w:color="auto"/>
        <w:bottom w:val="none" w:sz="0" w:space="0" w:color="auto"/>
        <w:right w:val="none" w:sz="0" w:space="0" w:color="auto"/>
      </w:divBdr>
    </w:div>
    <w:div w:id="88309027">
      <w:bodyDiv w:val="1"/>
      <w:marLeft w:val="0"/>
      <w:marRight w:val="0"/>
      <w:marTop w:val="0"/>
      <w:marBottom w:val="0"/>
      <w:divBdr>
        <w:top w:val="none" w:sz="0" w:space="0" w:color="auto"/>
        <w:left w:val="none" w:sz="0" w:space="0" w:color="auto"/>
        <w:bottom w:val="none" w:sz="0" w:space="0" w:color="auto"/>
        <w:right w:val="none" w:sz="0" w:space="0" w:color="auto"/>
      </w:divBdr>
    </w:div>
    <w:div w:id="88697489">
      <w:bodyDiv w:val="1"/>
      <w:marLeft w:val="0"/>
      <w:marRight w:val="0"/>
      <w:marTop w:val="0"/>
      <w:marBottom w:val="0"/>
      <w:divBdr>
        <w:top w:val="none" w:sz="0" w:space="0" w:color="auto"/>
        <w:left w:val="none" w:sz="0" w:space="0" w:color="auto"/>
        <w:bottom w:val="none" w:sz="0" w:space="0" w:color="auto"/>
        <w:right w:val="none" w:sz="0" w:space="0" w:color="auto"/>
      </w:divBdr>
    </w:div>
    <w:div w:id="88743996">
      <w:bodyDiv w:val="1"/>
      <w:marLeft w:val="0"/>
      <w:marRight w:val="0"/>
      <w:marTop w:val="0"/>
      <w:marBottom w:val="0"/>
      <w:divBdr>
        <w:top w:val="none" w:sz="0" w:space="0" w:color="auto"/>
        <w:left w:val="none" w:sz="0" w:space="0" w:color="auto"/>
        <w:bottom w:val="none" w:sz="0" w:space="0" w:color="auto"/>
        <w:right w:val="none" w:sz="0" w:space="0" w:color="auto"/>
      </w:divBdr>
    </w:div>
    <w:div w:id="88744528">
      <w:bodyDiv w:val="1"/>
      <w:marLeft w:val="0"/>
      <w:marRight w:val="0"/>
      <w:marTop w:val="0"/>
      <w:marBottom w:val="0"/>
      <w:divBdr>
        <w:top w:val="none" w:sz="0" w:space="0" w:color="auto"/>
        <w:left w:val="none" w:sz="0" w:space="0" w:color="auto"/>
        <w:bottom w:val="none" w:sz="0" w:space="0" w:color="auto"/>
        <w:right w:val="none" w:sz="0" w:space="0" w:color="auto"/>
      </w:divBdr>
    </w:div>
    <w:div w:id="88895330">
      <w:bodyDiv w:val="1"/>
      <w:marLeft w:val="0"/>
      <w:marRight w:val="0"/>
      <w:marTop w:val="0"/>
      <w:marBottom w:val="0"/>
      <w:divBdr>
        <w:top w:val="none" w:sz="0" w:space="0" w:color="auto"/>
        <w:left w:val="none" w:sz="0" w:space="0" w:color="auto"/>
        <w:bottom w:val="none" w:sz="0" w:space="0" w:color="auto"/>
        <w:right w:val="none" w:sz="0" w:space="0" w:color="auto"/>
      </w:divBdr>
    </w:div>
    <w:div w:id="89013323">
      <w:bodyDiv w:val="1"/>
      <w:marLeft w:val="0"/>
      <w:marRight w:val="0"/>
      <w:marTop w:val="0"/>
      <w:marBottom w:val="0"/>
      <w:divBdr>
        <w:top w:val="none" w:sz="0" w:space="0" w:color="auto"/>
        <w:left w:val="none" w:sz="0" w:space="0" w:color="auto"/>
        <w:bottom w:val="none" w:sz="0" w:space="0" w:color="auto"/>
        <w:right w:val="none" w:sz="0" w:space="0" w:color="auto"/>
      </w:divBdr>
    </w:div>
    <w:div w:id="89393355">
      <w:bodyDiv w:val="1"/>
      <w:marLeft w:val="0"/>
      <w:marRight w:val="0"/>
      <w:marTop w:val="0"/>
      <w:marBottom w:val="0"/>
      <w:divBdr>
        <w:top w:val="none" w:sz="0" w:space="0" w:color="auto"/>
        <w:left w:val="none" w:sz="0" w:space="0" w:color="auto"/>
        <w:bottom w:val="none" w:sz="0" w:space="0" w:color="auto"/>
        <w:right w:val="none" w:sz="0" w:space="0" w:color="auto"/>
      </w:divBdr>
    </w:div>
    <w:div w:id="89546924">
      <w:bodyDiv w:val="1"/>
      <w:marLeft w:val="0"/>
      <w:marRight w:val="0"/>
      <w:marTop w:val="0"/>
      <w:marBottom w:val="0"/>
      <w:divBdr>
        <w:top w:val="none" w:sz="0" w:space="0" w:color="auto"/>
        <w:left w:val="none" w:sz="0" w:space="0" w:color="auto"/>
        <w:bottom w:val="none" w:sz="0" w:space="0" w:color="auto"/>
        <w:right w:val="none" w:sz="0" w:space="0" w:color="auto"/>
      </w:divBdr>
    </w:div>
    <w:div w:id="90125932">
      <w:bodyDiv w:val="1"/>
      <w:marLeft w:val="0"/>
      <w:marRight w:val="0"/>
      <w:marTop w:val="0"/>
      <w:marBottom w:val="0"/>
      <w:divBdr>
        <w:top w:val="none" w:sz="0" w:space="0" w:color="auto"/>
        <w:left w:val="none" w:sz="0" w:space="0" w:color="auto"/>
        <w:bottom w:val="none" w:sz="0" w:space="0" w:color="auto"/>
        <w:right w:val="none" w:sz="0" w:space="0" w:color="auto"/>
      </w:divBdr>
    </w:div>
    <w:div w:id="90245074">
      <w:bodyDiv w:val="1"/>
      <w:marLeft w:val="0"/>
      <w:marRight w:val="0"/>
      <w:marTop w:val="0"/>
      <w:marBottom w:val="0"/>
      <w:divBdr>
        <w:top w:val="none" w:sz="0" w:space="0" w:color="auto"/>
        <w:left w:val="none" w:sz="0" w:space="0" w:color="auto"/>
        <w:bottom w:val="none" w:sz="0" w:space="0" w:color="auto"/>
        <w:right w:val="none" w:sz="0" w:space="0" w:color="auto"/>
      </w:divBdr>
    </w:div>
    <w:div w:id="90666985">
      <w:bodyDiv w:val="1"/>
      <w:marLeft w:val="0"/>
      <w:marRight w:val="0"/>
      <w:marTop w:val="0"/>
      <w:marBottom w:val="0"/>
      <w:divBdr>
        <w:top w:val="none" w:sz="0" w:space="0" w:color="auto"/>
        <w:left w:val="none" w:sz="0" w:space="0" w:color="auto"/>
        <w:bottom w:val="none" w:sz="0" w:space="0" w:color="auto"/>
        <w:right w:val="none" w:sz="0" w:space="0" w:color="auto"/>
      </w:divBdr>
    </w:div>
    <w:div w:id="90708357">
      <w:bodyDiv w:val="1"/>
      <w:marLeft w:val="0"/>
      <w:marRight w:val="0"/>
      <w:marTop w:val="0"/>
      <w:marBottom w:val="0"/>
      <w:divBdr>
        <w:top w:val="none" w:sz="0" w:space="0" w:color="auto"/>
        <w:left w:val="none" w:sz="0" w:space="0" w:color="auto"/>
        <w:bottom w:val="none" w:sz="0" w:space="0" w:color="auto"/>
        <w:right w:val="none" w:sz="0" w:space="0" w:color="auto"/>
      </w:divBdr>
    </w:div>
    <w:div w:id="90783544">
      <w:bodyDiv w:val="1"/>
      <w:marLeft w:val="0"/>
      <w:marRight w:val="0"/>
      <w:marTop w:val="0"/>
      <w:marBottom w:val="0"/>
      <w:divBdr>
        <w:top w:val="none" w:sz="0" w:space="0" w:color="auto"/>
        <w:left w:val="none" w:sz="0" w:space="0" w:color="auto"/>
        <w:bottom w:val="none" w:sz="0" w:space="0" w:color="auto"/>
        <w:right w:val="none" w:sz="0" w:space="0" w:color="auto"/>
      </w:divBdr>
    </w:div>
    <w:div w:id="9116879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241010">
      <w:bodyDiv w:val="1"/>
      <w:marLeft w:val="0"/>
      <w:marRight w:val="0"/>
      <w:marTop w:val="0"/>
      <w:marBottom w:val="0"/>
      <w:divBdr>
        <w:top w:val="none" w:sz="0" w:space="0" w:color="auto"/>
        <w:left w:val="none" w:sz="0" w:space="0" w:color="auto"/>
        <w:bottom w:val="none" w:sz="0" w:space="0" w:color="auto"/>
        <w:right w:val="none" w:sz="0" w:space="0" w:color="auto"/>
      </w:divBdr>
    </w:div>
    <w:div w:id="91244795">
      <w:bodyDiv w:val="1"/>
      <w:marLeft w:val="0"/>
      <w:marRight w:val="0"/>
      <w:marTop w:val="0"/>
      <w:marBottom w:val="0"/>
      <w:divBdr>
        <w:top w:val="none" w:sz="0" w:space="0" w:color="auto"/>
        <w:left w:val="none" w:sz="0" w:space="0" w:color="auto"/>
        <w:bottom w:val="none" w:sz="0" w:space="0" w:color="auto"/>
        <w:right w:val="none" w:sz="0" w:space="0" w:color="auto"/>
      </w:divBdr>
    </w:div>
    <w:div w:id="91364445">
      <w:bodyDiv w:val="1"/>
      <w:marLeft w:val="0"/>
      <w:marRight w:val="0"/>
      <w:marTop w:val="0"/>
      <w:marBottom w:val="0"/>
      <w:divBdr>
        <w:top w:val="none" w:sz="0" w:space="0" w:color="auto"/>
        <w:left w:val="none" w:sz="0" w:space="0" w:color="auto"/>
        <w:bottom w:val="none" w:sz="0" w:space="0" w:color="auto"/>
        <w:right w:val="none" w:sz="0" w:space="0" w:color="auto"/>
      </w:divBdr>
    </w:div>
    <w:div w:id="91511105">
      <w:bodyDiv w:val="1"/>
      <w:marLeft w:val="0"/>
      <w:marRight w:val="0"/>
      <w:marTop w:val="0"/>
      <w:marBottom w:val="0"/>
      <w:divBdr>
        <w:top w:val="none" w:sz="0" w:space="0" w:color="auto"/>
        <w:left w:val="none" w:sz="0" w:space="0" w:color="auto"/>
        <w:bottom w:val="none" w:sz="0" w:space="0" w:color="auto"/>
        <w:right w:val="none" w:sz="0" w:space="0" w:color="auto"/>
      </w:divBdr>
    </w:div>
    <w:div w:id="91627150">
      <w:bodyDiv w:val="1"/>
      <w:marLeft w:val="0"/>
      <w:marRight w:val="0"/>
      <w:marTop w:val="0"/>
      <w:marBottom w:val="0"/>
      <w:divBdr>
        <w:top w:val="none" w:sz="0" w:space="0" w:color="auto"/>
        <w:left w:val="none" w:sz="0" w:space="0" w:color="auto"/>
        <w:bottom w:val="none" w:sz="0" w:space="0" w:color="auto"/>
        <w:right w:val="none" w:sz="0" w:space="0" w:color="auto"/>
      </w:divBdr>
    </w:div>
    <w:div w:id="91636301">
      <w:bodyDiv w:val="1"/>
      <w:marLeft w:val="0"/>
      <w:marRight w:val="0"/>
      <w:marTop w:val="0"/>
      <w:marBottom w:val="0"/>
      <w:divBdr>
        <w:top w:val="none" w:sz="0" w:space="0" w:color="auto"/>
        <w:left w:val="none" w:sz="0" w:space="0" w:color="auto"/>
        <w:bottom w:val="none" w:sz="0" w:space="0" w:color="auto"/>
        <w:right w:val="none" w:sz="0" w:space="0" w:color="auto"/>
      </w:divBdr>
    </w:div>
    <w:div w:id="91752147">
      <w:bodyDiv w:val="1"/>
      <w:marLeft w:val="0"/>
      <w:marRight w:val="0"/>
      <w:marTop w:val="0"/>
      <w:marBottom w:val="0"/>
      <w:divBdr>
        <w:top w:val="none" w:sz="0" w:space="0" w:color="auto"/>
        <w:left w:val="none" w:sz="0" w:space="0" w:color="auto"/>
        <w:bottom w:val="none" w:sz="0" w:space="0" w:color="auto"/>
        <w:right w:val="none" w:sz="0" w:space="0" w:color="auto"/>
      </w:divBdr>
    </w:div>
    <w:div w:id="91825458">
      <w:bodyDiv w:val="1"/>
      <w:marLeft w:val="0"/>
      <w:marRight w:val="0"/>
      <w:marTop w:val="0"/>
      <w:marBottom w:val="0"/>
      <w:divBdr>
        <w:top w:val="none" w:sz="0" w:space="0" w:color="auto"/>
        <w:left w:val="none" w:sz="0" w:space="0" w:color="auto"/>
        <w:bottom w:val="none" w:sz="0" w:space="0" w:color="auto"/>
        <w:right w:val="none" w:sz="0" w:space="0" w:color="auto"/>
      </w:divBdr>
    </w:div>
    <w:div w:id="92021065">
      <w:bodyDiv w:val="1"/>
      <w:marLeft w:val="0"/>
      <w:marRight w:val="0"/>
      <w:marTop w:val="0"/>
      <w:marBottom w:val="0"/>
      <w:divBdr>
        <w:top w:val="none" w:sz="0" w:space="0" w:color="auto"/>
        <w:left w:val="none" w:sz="0" w:space="0" w:color="auto"/>
        <w:bottom w:val="none" w:sz="0" w:space="0" w:color="auto"/>
        <w:right w:val="none" w:sz="0" w:space="0" w:color="auto"/>
      </w:divBdr>
    </w:div>
    <w:div w:id="92211499">
      <w:bodyDiv w:val="1"/>
      <w:marLeft w:val="0"/>
      <w:marRight w:val="0"/>
      <w:marTop w:val="0"/>
      <w:marBottom w:val="0"/>
      <w:divBdr>
        <w:top w:val="none" w:sz="0" w:space="0" w:color="auto"/>
        <w:left w:val="none" w:sz="0" w:space="0" w:color="auto"/>
        <w:bottom w:val="none" w:sz="0" w:space="0" w:color="auto"/>
        <w:right w:val="none" w:sz="0" w:space="0" w:color="auto"/>
      </w:divBdr>
    </w:div>
    <w:div w:id="92285915">
      <w:bodyDiv w:val="1"/>
      <w:marLeft w:val="0"/>
      <w:marRight w:val="0"/>
      <w:marTop w:val="0"/>
      <w:marBottom w:val="0"/>
      <w:divBdr>
        <w:top w:val="none" w:sz="0" w:space="0" w:color="auto"/>
        <w:left w:val="none" w:sz="0" w:space="0" w:color="auto"/>
        <w:bottom w:val="none" w:sz="0" w:space="0" w:color="auto"/>
        <w:right w:val="none" w:sz="0" w:space="0" w:color="auto"/>
      </w:divBdr>
    </w:div>
    <w:div w:id="92290670">
      <w:bodyDiv w:val="1"/>
      <w:marLeft w:val="0"/>
      <w:marRight w:val="0"/>
      <w:marTop w:val="0"/>
      <w:marBottom w:val="0"/>
      <w:divBdr>
        <w:top w:val="none" w:sz="0" w:space="0" w:color="auto"/>
        <w:left w:val="none" w:sz="0" w:space="0" w:color="auto"/>
        <w:bottom w:val="none" w:sz="0" w:space="0" w:color="auto"/>
        <w:right w:val="none" w:sz="0" w:space="0" w:color="auto"/>
      </w:divBdr>
    </w:div>
    <w:div w:id="92669633">
      <w:bodyDiv w:val="1"/>
      <w:marLeft w:val="0"/>
      <w:marRight w:val="0"/>
      <w:marTop w:val="0"/>
      <w:marBottom w:val="0"/>
      <w:divBdr>
        <w:top w:val="none" w:sz="0" w:space="0" w:color="auto"/>
        <w:left w:val="none" w:sz="0" w:space="0" w:color="auto"/>
        <w:bottom w:val="none" w:sz="0" w:space="0" w:color="auto"/>
        <w:right w:val="none" w:sz="0" w:space="0" w:color="auto"/>
      </w:divBdr>
    </w:div>
    <w:div w:id="92747762">
      <w:bodyDiv w:val="1"/>
      <w:marLeft w:val="0"/>
      <w:marRight w:val="0"/>
      <w:marTop w:val="0"/>
      <w:marBottom w:val="0"/>
      <w:divBdr>
        <w:top w:val="none" w:sz="0" w:space="0" w:color="auto"/>
        <w:left w:val="none" w:sz="0" w:space="0" w:color="auto"/>
        <w:bottom w:val="none" w:sz="0" w:space="0" w:color="auto"/>
        <w:right w:val="none" w:sz="0" w:space="0" w:color="auto"/>
      </w:divBdr>
    </w:div>
    <w:div w:id="92868684">
      <w:bodyDiv w:val="1"/>
      <w:marLeft w:val="0"/>
      <w:marRight w:val="0"/>
      <w:marTop w:val="0"/>
      <w:marBottom w:val="0"/>
      <w:divBdr>
        <w:top w:val="none" w:sz="0" w:space="0" w:color="auto"/>
        <w:left w:val="none" w:sz="0" w:space="0" w:color="auto"/>
        <w:bottom w:val="none" w:sz="0" w:space="0" w:color="auto"/>
        <w:right w:val="none" w:sz="0" w:space="0" w:color="auto"/>
      </w:divBdr>
    </w:div>
    <w:div w:id="93090743">
      <w:bodyDiv w:val="1"/>
      <w:marLeft w:val="0"/>
      <w:marRight w:val="0"/>
      <w:marTop w:val="0"/>
      <w:marBottom w:val="0"/>
      <w:divBdr>
        <w:top w:val="none" w:sz="0" w:space="0" w:color="auto"/>
        <w:left w:val="none" w:sz="0" w:space="0" w:color="auto"/>
        <w:bottom w:val="none" w:sz="0" w:space="0" w:color="auto"/>
        <w:right w:val="none" w:sz="0" w:space="0" w:color="auto"/>
      </w:divBdr>
    </w:div>
    <w:div w:id="93326101">
      <w:bodyDiv w:val="1"/>
      <w:marLeft w:val="0"/>
      <w:marRight w:val="0"/>
      <w:marTop w:val="0"/>
      <w:marBottom w:val="0"/>
      <w:divBdr>
        <w:top w:val="none" w:sz="0" w:space="0" w:color="auto"/>
        <w:left w:val="none" w:sz="0" w:space="0" w:color="auto"/>
        <w:bottom w:val="none" w:sz="0" w:space="0" w:color="auto"/>
        <w:right w:val="none" w:sz="0" w:space="0" w:color="auto"/>
      </w:divBdr>
    </w:div>
    <w:div w:id="93870013">
      <w:bodyDiv w:val="1"/>
      <w:marLeft w:val="0"/>
      <w:marRight w:val="0"/>
      <w:marTop w:val="0"/>
      <w:marBottom w:val="0"/>
      <w:divBdr>
        <w:top w:val="none" w:sz="0" w:space="0" w:color="auto"/>
        <w:left w:val="none" w:sz="0" w:space="0" w:color="auto"/>
        <w:bottom w:val="none" w:sz="0" w:space="0" w:color="auto"/>
        <w:right w:val="none" w:sz="0" w:space="0" w:color="auto"/>
      </w:divBdr>
    </w:div>
    <w:div w:id="94058723">
      <w:bodyDiv w:val="1"/>
      <w:marLeft w:val="0"/>
      <w:marRight w:val="0"/>
      <w:marTop w:val="0"/>
      <w:marBottom w:val="0"/>
      <w:divBdr>
        <w:top w:val="none" w:sz="0" w:space="0" w:color="auto"/>
        <w:left w:val="none" w:sz="0" w:space="0" w:color="auto"/>
        <w:bottom w:val="none" w:sz="0" w:space="0" w:color="auto"/>
        <w:right w:val="none" w:sz="0" w:space="0" w:color="auto"/>
      </w:divBdr>
    </w:div>
    <w:div w:id="94179622">
      <w:bodyDiv w:val="1"/>
      <w:marLeft w:val="0"/>
      <w:marRight w:val="0"/>
      <w:marTop w:val="0"/>
      <w:marBottom w:val="0"/>
      <w:divBdr>
        <w:top w:val="none" w:sz="0" w:space="0" w:color="auto"/>
        <w:left w:val="none" w:sz="0" w:space="0" w:color="auto"/>
        <w:bottom w:val="none" w:sz="0" w:space="0" w:color="auto"/>
        <w:right w:val="none" w:sz="0" w:space="0" w:color="auto"/>
      </w:divBdr>
    </w:div>
    <w:div w:id="94207558">
      <w:bodyDiv w:val="1"/>
      <w:marLeft w:val="0"/>
      <w:marRight w:val="0"/>
      <w:marTop w:val="0"/>
      <w:marBottom w:val="0"/>
      <w:divBdr>
        <w:top w:val="none" w:sz="0" w:space="0" w:color="auto"/>
        <w:left w:val="none" w:sz="0" w:space="0" w:color="auto"/>
        <w:bottom w:val="none" w:sz="0" w:space="0" w:color="auto"/>
        <w:right w:val="none" w:sz="0" w:space="0" w:color="auto"/>
      </w:divBdr>
    </w:div>
    <w:div w:id="94404418">
      <w:bodyDiv w:val="1"/>
      <w:marLeft w:val="0"/>
      <w:marRight w:val="0"/>
      <w:marTop w:val="0"/>
      <w:marBottom w:val="0"/>
      <w:divBdr>
        <w:top w:val="none" w:sz="0" w:space="0" w:color="auto"/>
        <w:left w:val="none" w:sz="0" w:space="0" w:color="auto"/>
        <w:bottom w:val="none" w:sz="0" w:space="0" w:color="auto"/>
        <w:right w:val="none" w:sz="0" w:space="0" w:color="auto"/>
      </w:divBdr>
    </w:div>
    <w:div w:id="94636048">
      <w:bodyDiv w:val="1"/>
      <w:marLeft w:val="0"/>
      <w:marRight w:val="0"/>
      <w:marTop w:val="0"/>
      <w:marBottom w:val="0"/>
      <w:divBdr>
        <w:top w:val="none" w:sz="0" w:space="0" w:color="auto"/>
        <w:left w:val="none" w:sz="0" w:space="0" w:color="auto"/>
        <w:bottom w:val="none" w:sz="0" w:space="0" w:color="auto"/>
        <w:right w:val="none" w:sz="0" w:space="0" w:color="auto"/>
      </w:divBdr>
    </w:div>
    <w:div w:id="94637939">
      <w:bodyDiv w:val="1"/>
      <w:marLeft w:val="0"/>
      <w:marRight w:val="0"/>
      <w:marTop w:val="0"/>
      <w:marBottom w:val="0"/>
      <w:divBdr>
        <w:top w:val="none" w:sz="0" w:space="0" w:color="auto"/>
        <w:left w:val="none" w:sz="0" w:space="0" w:color="auto"/>
        <w:bottom w:val="none" w:sz="0" w:space="0" w:color="auto"/>
        <w:right w:val="none" w:sz="0" w:space="0" w:color="auto"/>
      </w:divBdr>
    </w:div>
    <w:div w:id="95178173">
      <w:bodyDiv w:val="1"/>
      <w:marLeft w:val="0"/>
      <w:marRight w:val="0"/>
      <w:marTop w:val="0"/>
      <w:marBottom w:val="0"/>
      <w:divBdr>
        <w:top w:val="none" w:sz="0" w:space="0" w:color="auto"/>
        <w:left w:val="none" w:sz="0" w:space="0" w:color="auto"/>
        <w:bottom w:val="none" w:sz="0" w:space="0" w:color="auto"/>
        <w:right w:val="none" w:sz="0" w:space="0" w:color="auto"/>
      </w:divBdr>
    </w:div>
    <w:div w:id="95178424">
      <w:bodyDiv w:val="1"/>
      <w:marLeft w:val="0"/>
      <w:marRight w:val="0"/>
      <w:marTop w:val="0"/>
      <w:marBottom w:val="0"/>
      <w:divBdr>
        <w:top w:val="none" w:sz="0" w:space="0" w:color="auto"/>
        <w:left w:val="none" w:sz="0" w:space="0" w:color="auto"/>
        <w:bottom w:val="none" w:sz="0" w:space="0" w:color="auto"/>
        <w:right w:val="none" w:sz="0" w:space="0" w:color="auto"/>
      </w:divBdr>
    </w:div>
    <w:div w:id="95252800">
      <w:bodyDiv w:val="1"/>
      <w:marLeft w:val="0"/>
      <w:marRight w:val="0"/>
      <w:marTop w:val="0"/>
      <w:marBottom w:val="0"/>
      <w:divBdr>
        <w:top w:val="none" w:sz="0" w:space="0" w:color="auto"/>
        <w:left w:val="none" w:sz="0" w:space="0" w:color="auto"/>
        <w:bottom w:val="none" w:sz="0" w:space="0" w:color="auto"/>
        <w:right w:val="none" w:sz="0" w:space="0" w:color="auto"/>
      </w:divBdr>
    </w:div>
    <w:div w:id="95297882">
      <w:bodyDiv w:val="1"/>
      <w:marLeft w:val="0"/>
      <w:marRight w:val="0"/>
      <w:marTop w:val="0"/>
      <w:marBottom w:val="0"/>
      <w:divBdr>
        <w:top w:val="none" w:sz="0" w:space="0" w:color="auto"/>
        <w:left w:val="none" w:sz="0" w:space="0" w:color="auto"/>
        <w:bottom w:val="none" w:sz="0" w:space="0" w:color="auto"/>
        <w:right w:val="none" w:sz="0" w:space="0" w:color="auto"/>
      </w:divBdr>
    </w:div>
    <w:div w:id="95567774">
      <w:bodyDiv w:val="1"/>
      <w:marLeft w:val="0"/>
      <w:marRight w:val="0"/>
      <w:marTop w:val="0"/>
      <w:marBottom w:val="0"/>
      <w:divBdr>
        <w:top w:val="none" w:sz="0" w:space="0" w:color="auto"/>
        <w:left w:val="none" w:sz="0" w:space="0" w:color="auto"/>
        <w:bottom w:val="none" w:sz="0" w:space="0" w:color="auto"/>
        <w:right w:val="none" w:sz="0" w:space="0" w:color="auto"/>
      </w:divBdr>
    </w:div>
    <w:div w:id="95634499">
      <w:bodyDiv w:val="1"/>
      <w:marLeft w:val="0"/>
      <w:marRight w:val="0"/>
      <w:marTop w:val="0"/>
      <w:marBottom w:val="0"/>
      <w:divBdr>
        <w:top w:val="none" w:sz="0" w:space="0" w:color="auto"/>
        <w:left w:val="none" w:sz="0" w:space="0" w:color="auto"/>
        <w:bottom w:val="none" w:sz="0" w:space="0" w:color="auto"/>
        <w:right w:val="none" w:sz="0" w:space="0" w:color="auto"/>
      </w:divBdr>
    </w:div>
    <w:div w:id="95752932">
      <w:bodyDiv w:val="1"/>
      <w:marLeft w:val="0"/>
      <w:marRight w:val="0"/>
      <w:marTop w:val="0"/>
      <w:marBottom w:val="0"/>
      <w:divBdr>
        <w:top w:val="none" w:sz="0" w:space="0" w:color="auto"/>
        <w:left w:val="none" w:sz="0" w:space="0" w:color="auto"/>
        <w:bottom w:val="none" w:sz="0" w:space="0" w:color="auto"/>
        <w:right w:val="none" w:sz="0" w:space="0" w:color="auto"/>
      </w:divBdr>
    </w:div>
    <w:div w:id="95950316">
      <w:bodyDiv w:val="1"/>
      <w:marLeft w:val="0"/>
      <w:marRight w:val="0"/>
      <w:marTop w:val="0"/>
      <w:marBottom w:val="0"/>
      <w:divBdr>
        <w:top w:val="none" w:sz="0" w:space="0" w:color="auto"/>
        <w:left w:val="none" w:sz="0" w:space="0" w:color="auto"/>
        <w:bottom w:val="none" w:sz="0" w:space="0" w:color="auto"/>
        <w:right w:val="none" w:sz="0" w:space="0" w:color="auto"/>
      </w:divBdr>
    </w:div>
    <w:div w:id="96142061">
      <w:bodyDiv w:val="1"/>
      <w:marLeft w:val="0"/>
      <w:marRight w:val="0"/>
      <w:marTop w:val="0"/>
      <w:marBottom w:val="0"/>
      <w:divBdr>
        <w:top w:val="none" w:sz="0" w:space="0" w:color="auto"/>
        <w:left w:val="none" w:sz="0" w:space="0" w:color="auto"/>
        <w:bottom w:val="none" w:sz="0" w:space="0" w:color="auto"/>
        <w:right w:val="none" w:sz="0" w:space="0" w:color="auto"/>
      </w:divBdr>
    </w:div>
    <w:div w:id="96216430">
      <w:bodyDiv w:val="1"/>
      <w:marLeft w:val="0"/>
      <w:marRight w:val="0"/>
      <w:marTop w:val="0"/>
      <w:marBottom w:val="0"/>
      <w:divBdr>
        <w:top w:val="none" w:sz="0" w:space="0" w:color="auto"/>
        <w:left w:val="none" w:sz="0" w:space="0" w:color="auto"/>
        <w:bottom w:val="none" w:sz="0" w:space="0" w:color="auto"/>
        <w:right w:val="none" w:sz="0" w:space="0" w:color="auto"/>
      </w:divBdr>
    </w:div>
    <w:div w:id="96298614">
      <w:bodyDiv w:val="1"/>
      <w:marLeft w:val="0"/>
      <w:marRight w:val="0"/>
      <w:marTop w:val="0"/>
      <w:marBottom w:val="0"/>
      <w:divBdr>
        <w:top w:val="none" w:sz="0" w:space="0" w:color="auto"/>
        <w:left w:val="none" w:sz="0" w:space="0" w:color="auto"/>
        <w:bottom w:val="none" w:sz="0" w:space="0" w:color="auto"/>
        <w:right w:val="none" w:sz="0" w:space="0" w:color="auto"/>
      </w:divBdr>
    </w:div>
    <w:div w:id="96412017">
      <w:bodyDiv w:val="1"/>
      <w:marLeft w:val="0"/>
      <w:marRight w:val="0"/>
      <w:marTop w:val="0"/>
      <w:marBottom w:val="0"/>
      <w:divBdr>
        <w:top w:val="none" w:sz="0" w:space="0" w:color="auto"/>
        <w:left w:val="none" w:sz="0" w:space="0" w:color="auto"/>
        <w:bottom w:val="none" w:sz="0" w:space="0" w:color="auto"/>
        <w:right w:val="none" w:sz="0" w:space="0" w:color="auto"/>
      </w:divBdr>
    </w:div>
    <w:div w:id="96483977">
      <w:bodyDiv w:val="1"/>
      <w:marLeft w:val="0"/>
      <w:marRight w:val="0"/>
      <w:marTop w:val="0"/>
      <w:marBottom w:val="0"/>
      <w:divBdr>
        <w:top w:val="none" w:sz="0" w:space="0" w:color="auto"/>
        <w:left w:val="none" w:sz="0" w:space="0" w:color="auto"/>
        <w:bottom w:val="none" w:sz="0" w:space="0" w:color="auto"/>
        <w:right w:val="none" w:sz="0" w:space="0" w:color="auto"/>
      </w:divBdr>
    </w:div>
    <w:div w:id="96487676">
      <w:bodyDiv w:val="1"/>
      <w:marLeft w:val="0"/>
      <w:marRight w:val="0"/>
      <w:marTop w:val="0"/>
      <w:marBottom w:val="0"/>
      <w:divBdr>
        <w:top w:val="none" w:sz="0" w:space="0" w:color="auto"/>
        <w:left w:val="none" w:sz="0" w:space="0" w:color="auto"/>
        <w:bottom w:val="none" w:sz="0" w:space="0" w:color="auto"/>
        <w:right w:val="none" w:sz="0" w:space="0" w:color="auto"/>
      </w:divBdr>
    </w:div>
    <w:div w:id="96488278">
      <w:bodyDiv w:val="1"/>
      <w:marLeft w:val="0"/>
      <w:marRight w:val="0"/>
      <w:marTop w:val="0"/>
      <w:marBottom w:val="0"/>
      <w:divBdr>
        <w:top w:val="none" w:sz="0" w:space="0" w:color="auto"/>
        <w:left w:val="none" w:sz="0" w:space="0" w:color="auto"/>
        <w:bottom w:val="none" w:sz="0" w:space="0" w:color="auto"/>
        <w:right w:val="none" w:sz="0" w:space="0" w:color="auto"/>
      </w:divBdr>
    </w:div>
    <w:div w:id="96560784">
      <w:bodyDiv w:val="1"/>
      <w:marLeft w:val="0"/>
      <w:marRight w:val="0"/>
      <w:marTop w:val="0"/>
      <w:marBottom w:val="0"/>
      <w:divBdr>
        <w:top w:val="none" w:sz="0" w:space="0" w:color="auto"/>
        <w:left w:val="none" w:sz="0" w:space="0" w:color="auto"/>
        <w:bottom w:val="none" w:sz="0" w:space="0" w:color="auto"/>
        <w:right w:val="none" w:sz="0" w:space="0" w:color="auto"/>
      </w:divBdr>
    </w:div>
    <w:div w:id="96680340">
      <w:bodyDiv w:val="1"/>
      <w:marLeft w:val="0"/>
      <w:marRight w:val="0"/>
      <w:marTop w:val="0"/>
      <w:marBottom w:val="0"/>
      <w:divBdr>
        <w:top w:val="none" w:sz="0" w:space="0" w:color="auto"/>
        <w:left w:val="none" w:sz="0" w:space="0" w:color="auto"/>
        <w:bottom w:val="none" w:sz="0" w:space="0" w:color="auto"/>
        <w:right w:val="none" w:sz="0" w:space="0" w:color="auto"/>
      </w:divBdr>
    </w:div>
    <w:div w:id="96951103">
      <w:bodyDiv w:val="1"/>
      <w:marLeft w:val="0"/>
      <w:marRight w:val="0"/>
      <w:marTop w:val="0"/>
      <w:marBottom w:val="0"/>
      <w:divBdr>
        <w:top w:val="none" w:sz="0" w:space="0" w:color="auto"/>
        <w:left w:val="none" w:sz="0" w:space="0" w:color="auto"/>
        <w:bottom w:val="none" w:sz="0" w:space="0" w:color="auto"/>
        <w:right w:val="none" w:sz="0" w:space="0" w:color="auto"/>
      </w:divBdr>
    </w:div>
    <w:div w:id="97218307">
      <w:bodyDiv w:val="1"/>
      <w:marLeft w:val="0"/>
      <w:marRight w:val="0"/>
      <w:marTop w:val="0"/>
      <w:marBottom w:val="0"/>
      <w:divBdr>
        <w:top w:val="none" w:sz="0" w:space="0" w:color="auto"/>
        <w:left w:val="none" w:sz="0" w:space="0" w:color="auto"/>
        <w:bottom w:val="none" w:sz="0" w:space="0" w:color="auto"/>
        <w:right w:val="none" w:sz="0" w:space="0" w:color="auto"/>
      </w:divBdr>
    </w:div>
    <w:div w:id="97219535">
      <w:bodyDiv w:val="1"/>
      <w:marLeft w:val="0"/>
      <w:marRight w:val="0"/>
      <w:marTop w:val="0"/>
      <w:marBottom w:val="0"/>
      <w:divBdr>
        <w:top w:val="none" w:sz="0" w:space="0" w:color="auto"/>
        <w:left w:val="none" w:sz="0" w:space="0" w:color="auto"/>
        <w:bottom w:val="none" w:sz="0" w:space="0" w:color="auto"/>
        <w:right w:val="none" w:sz="0" w:space="0" w:color="auto"/>
      </w:divBdr>
    </w:div>
    <w:div w:id="97220192">
      <w:bodyDiv w:val="1"/>
      <w:marLeft w:val="0"/>
      <w:marRight w:val="0"/>
      <w:marTop w:val="0"/>
      <w:marBottom w:val="0"/>
      <w:divBdr>
        <w:top w:val="none" w:sz="0" w:space="0" w:color="auto"/>
        <w:left w:val="none" w:sz="0" w:space="0" w:color="auto"/>
        <w:bottom w:val="none" w:sz="0" w:space="0" w:color="auto"/>
        <w:right w:val="none" w:sz="0" w:space="0" w:color="auto"/>
      </w:divBdr>
    </w:div>
    <w:div w:id="97413027">
      <w:bodyDiv w:val="1"/>
      <w:marLeft w:val="0"/>
      <w:marRight w:val="0"/>
      <w:marTop w:val="0"/>
      <w:marBottom w:val="0"/>
      <w:divBdr>
        <w:top w:val="none" w:sz="0" w:space="0" w:color="auto"/>
        <w:left w:val="none" w:sz="0" w:space="0" w:color="auto"/>
        <w:bottom w:val="none" w:sz="0" w:space="0" w:color="auto"/>
        <w:right w:val="none" w:sz="0" w:space="0" w:color="auto"/>
      </w:divBdr>
    </w:div>
    <w:div w:id="97795144">
      <w:bodyDiv w:val="1"/>
      <w:marLeft w:val="0"/>
      <w:marRight w:val="0"/>
      <w:marTop w:val="0"/>
      <w:marBottom w:val="0"/>
      <w:divBdr>
        <w:top w:val="none" w:sz="0" w:space="0" w:color="auto"/>
        <w:left w:val="none" w:sz="0" w:space="0" w:color="auto"/>
        <w:bottom w:val="none" w:sz="0" w:space="0" w:color="auto"/>
        <w:right w:val="none" w:sz="0" w:space="0" w:color="auto"/>
      </w:divBdr>
    </w:div>
    <w:div w:id="97799503">
      <w:bodyDiv w:val="1"/>
      <w:marLeft w:val="0"/>
      <w:marRight w:val="0"/>
      <w:marTop w:val="0"/>
      <w:marBottom w:val="0"/>
      <w:divBdr>
        <w:top w:val="none" w:sz="0" w:space="0" w:color="auto"/>
        <w:left w:val="none" w:sz="0" w:space="0" w:color="auto"/>
        <w:bottom w:val="none" w:sz="0" w:space="0" w:color="auto"/>
        <w:right w:val="none" w:sz="0" w:space="0" w:color="auto"/>
      </w:divBdr>
    </w:div>
    <w:div w:id="98066703">
      <w:bodyDiv w:val="1"/>
      <w:marLeft w:val="0"/>
      <w:marRight w:val="0"/>
      <w:marTop w:val="0"/>
      <w:marBottom w:val="0"/>
      <w:divBdr>
        <w:top w:val="none" w:sz="0" w:space="0" w:color="auto"/>
        <w:left w:val="none" w:sz="0" w:space="0" w:color="auto"/>
        <w:bottom w:val="none" w:sz="0" w:space="0" w:color="auto"/>
        <w:right w:val="none" w:sz="0" w:space="0" w:color="auto"/>
      </w:divBdr>
    </w:div>
    <w:div w:id="98108336">
      <w:bodyDiv w:val="1"/>
      <w:marLeft w:val="0"/>
      <w:marRight w:val="0"/>
      <w:marTop w:val="0"/>
      <w:marBottom w:val="0"/>
      <w:divBdr>
        <w:top w:val="none" w:sz="0" w:space="0" w:color="auto"/>
        <w:left w:val="none" w:sz="0" w:space="0" w:color="auto"/>
        <w:bottom w:val="none" w:sz="0" w:space="0" w:color="auto"/>
        <w:right w:val="none" w:sz="0" w:space="0" w:color="auto"/>
      </w:divBdr>
    </w:div>
    <w:div w:id="98257904">
      <w:bodyDiv w:val="1"/>
      <w:marLeft w:val="0"/>
      <w:marRight w:val="0"/>
      <w:marTop w:val="0"/>
      <w:marBottom w:val="0"/>
      <w:divBdr>
        <w:top w:val="none" w:sz="0" w:space="0" w:color="auto"/>
        <w:left w:val="none" w:sz="0" w:space="0" w:color="auto"/>
        <w:bottom w:val="none" w:sz="0" w:space="0" w:color="auto"/>
        <w:right w:val="none" w:sz="0" w:space="0" w:color="auto"/>
      </w:divBdr>
    </w:div>
    <w:div w:id="98262958">
      <w:bodyDiv w:val="1"/>
      <w:marLeft w:val="0"/>
      <w:marRight w:val="0"/>
      <w:marTop w:val="0"/>
      <w:marBottom w:val="0"/>
      <w:divBdr>
        <w:top w:val="none" w:sz="0" w:space="0" w:color="auto"/>
        <w:left w:val="none" w:sz="0" w:space="0" w:color="auto"/>
        <w:bottom w:val="none" w:sz="0" w:space="0" w:color="auto"/>
        <w:right w:val="none" w:sz="0" w:space="0" w:color="auto"/>
      </w:divBdr>
    </w:div>
    <w:div w:id="98306906">
      <w:bodyDiv w:val="1"/>
      <w:marLeft w:val="0"/>
      <w:marRight w:val="0"/>
      <w:marTop w:val="0"/>
      <w:marBottom w:val="0"/>
      <w:divBdr>
        <w:top w:val="none" w:sz="0" w:space="0" w:color="auto"/>
        <w:left w:val="none" w:sz="0" w:space="0" w:color="auto"/>
        <w:bottom w:val="none" w:sz="0" w:space="0" w:color="auto"/>
        <w:right w:val="none" w:sz="0" w:space="0" w:color="auto"/>
      </w:divBdr>
    </w:div>
    <w:div w:id="98330950">
      <w:bodyDiv w:val="1"/>
      <w:marLeft w:val="0"/>
      <w:marRight w:val="0"/>
      <w:marTop w:val="0"/>
      <w:marBottom w:val="0"/>
      <w:divBdr>
        <w:top w:val="none" w:sz="0" w:space="0" w:color="auto"/>
        <w:left w:val="none" w:sz="0" w:space="0" w:color="auto"/>
        <w:bottom w:val="none" w:sz="0" w:space="0" w:color="auto"/>
        <w:right w:val="none" w:sz="0" w:space="0" w:color="auto"/>
      </w:divBdr>
    </w:div>
    <w:div w:id="98453134">
      <w:bodyDiv w:val="1"/>
      <w:marLeft w:val="0"/>
      <w:marRight w:val="0"/>
      <w:marTop w:val="0"/>
      <w:marBottom w:val="0"/>
      <w:divBdr>
        <w:top w:val="none" w:sz="0" w:space="0" w:color="auto"/>
        <w:left w:val="none" w:sz="0" w:space="0" w:color="auto"/>
        <w:bottom w:val="none" w:sz="0" w:space="0" w:color="auto"/>
        <w:right w:val="none" w:sz="0" w:space="0" w:color="auto"/>
      </w:divBdr>
    </w:div>
    <w:div w:id="98456535">
      <w:bodyDiv w:val="1"/>
      <w:marLeft w:val="0"/>
      <w:marRight w:val="0"/>
      <w:marTop w:val="0"/>
      <w:marBottom w:val="0"/>
      <w:divBdr>
        <w:top w:val="none" w:sz="0" w:space="0" w:color="auto"/>
        <w:left w:val="none" w:sz="0" w:space="0" w:color="auto"/>
        <w:bottom w:val="none" w:sz="0" w:space="0" w:color="auto"/>
        <w:right w:val="none" w:sz="0" w:space="0" w:color="auto"/>
      </w:divBdr>
    </w:div>
    <w:div w:id="98530797">
      <w:bodyDiv w:val="1"/>
      <w:marLeft w:val="0"/>
      <w:marRight w:val="0"/>
      <w:marTop w:val="0"/>
      <w:marBottom w:val="0"/>
      <w:divBdr>
        <w:top w:val="none" w:sz="0" w:space="0" w:color="auto"/>
        <w:left w:val="none" w:sz="0" w:space="0" w:color="auto"/>
        <w:bottom w:val="none" w:sz="0" w:space="0" w:color="auto"/>
        <w:right w:val="none" w:sz="0" w:space="0" w:color="auto"/>
      </w:divBdr>
    </w:div>
    <w:div w:id="98566369">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916749">
      <w:bodyDiv w:val="1"/>
      <w:marLeft w:val="0"/>
      <w:marRight w:val="0"/>
      <w:marTop w:val="0"/>
      <w:marBottom w:val="0"/>
      <w:divBdr>
        <w:top w:val="none" w:sz="0" w:space="0" w:color="auto"/>
        <w:left w:val="none" w:sz="0" w:space="0" w:color="auto"/>
        <w:bottom w:val="none" w:sz="0" w:space="0" w:color="auto"/>
        <w:right w:val="none" w:sz="0" w:space="0" w:color="auto"/>
      </w:divBdr>
    </w:div>
    <w:div w:id="99300336">
      <w:bodyDiv w:val="1"/>
      <w:marLeft w:val="0"/>
      <w:marRight w:val="0"/>
      <w:marTop w:val="0"/>
      <w:marBottom w:val="0"/>
      <w:divBdr>
        <w:top w:val="none" w:sz="0" w:space="0" w:color="auto"/>
        <w:left w:val="none" w:sz="0" w:space="0" w:color="auto"/>
        <w:bottom w:val="none" w:sz="0" w:space="0" w:color="auto"/>
        <w:right w:val="none" w:sz="0" w:space="0" w:color="auto"/>
      </w:divBdr>
    </w:div>
    <w:div w:id="99447599">
      <w:bodyDiv w:val="1"/>
      <w:marLeft w:val="0"/>
      <w:marRight w:val="0"/>
      <w:marTop w:val="0"/>
      <w:marBottom w:val="0"/>
      <w:divBdr>
        <w:top w:val="none" w:sz="0" w:space="0" w:color="auto"/>
        <w:left w:val="none" w:sz="0" w:space="0" w:color="auto"/>
        <w:bottom w:val="none" w:sz="0" w:space="0" w:color="auto"/>
        <w:right w:val="none" w:sz="0" w:space="0" w:color="auto"/>
      </w:divBdr>
    </w:div>
    <w:div w:id="99834275">
      <w:bodyDiv w:val="1"/>
      <w:marLeft w:val="0"/>
      <w:marRight w:val="0"/>
      <w:marTop w:val="0"/>
      <w:marBottom w:val="0"/>
      <w:divBdr>
        <w:top w:val="none" w:sz="0" w:space="0" w:color="auto"/>
        <w:left w:val="none" w:sz="0" w:space="0" w:color="auto"/>
        <w:bottom w:val="none" w:sz="0" w:space="0" w:color="auto"/>
        <w:right w:val="none" w:sz="0" w:space="0" w:color="auto"/>
      </w:divBdr>
    </w:div>
    <w:div w:id="99958956">
      <w:bodyDiv w:val="1"/>
      <w:marLeft w:val="0"/>
      <w:marRight w:val="0"/>
      <w:marTop w:val="0"/>
      <w:marBottom w:val="0"/>
      <w:divBdr>
        <w:top w:val="none" w:sz="0" w:space="0" w:color="auto"/>
        <w:left w:val="none" w:sz="0" w:space="0" w:color="auto"/>
        <w:bottom w:val="none" w:sz="0" w:space="0" w:color="auto"/>
        <w:right w:val="none" w:sz="0" w:space="0" w:color="auto"/>
      </w:divBdr>
    </w:div>
    <w:div w:id="100103952">
      <w:bodyDiv w:val="1"/>
      <w:marLeft w:val="0"/>
      <w:marRight w:val="0"/>
      <w:marTop w:val="0"/>
      <w:marBottom w:val="0"/>
      <w:divBdr>
        <w:top w:val="none" w:sz="0" w:space="0" w:color="auto"/>
        <w:left w:val="none" w:sz="0" w:space="0" w:color="auto"/>
        <w:bottom w:val="none" w:sz="0" w:space="0" w:color="auto"/>
        <w:right w:val="none" w:sz="0" w:space="0" w:color="auto"/>
      </w:divBdr>
    </w:div>
    <w:div w:id="100227069">
      <w:bodyDiv w:val="1"/>
      <w:marLeft w:val="0"/>
      <w:marRight w:val="0"/>
      <w:marTop w:val="0"/>
      <w:marBottom w:val="0"/>
      <w:divBdr>
        <w:top w:val="none" w:sz="0" w:space="0" w:color="auto"/>
        <w:left w:val="none" w:sz="0" w:space="0" w:color="auto"/>
        <w:bottom w:val="none" w:sz="0" w:space="0" w:color="auto"/>
        <w:right w:val="none" w:sz="0" w:space="0" w:color="auto"/>
      </w:divBdr>
    </w:div>
    <w:div w:id="100734013">
      <w:bodyDiv w:val="1"/>
      <w:marLeft w:val="0"/>
      <w:marRight w:val="0"/>
      <w:marTop w:val="0"/>
      <w:marBottom w:val="0"/>
      <w:divBdr>
        <w:top w:val="none" w:sz="0" w:space="0" w:color="auto"/>
        <w:left w:val="none" w:sz="0" w:space="0" w:color="auto"/>
        <w:bottom w:val="none" w:sz="0" w:space="0" w:color="auto"/>
        <w:right w:val="none" w:sz="0" w:space="0" w:color="auto"/>
      </w:divBdr>
    </w:div>
    <w:div w:id="100758363">
      <w:bodyDiv w:val="1"/>
      <w:marLeft w:val="0"/>
      <w:marRight w:val="0"/>
      <w:marTop w:val="0"/>
      <w:marBottom w:val="0"/>
      <w:divBdr>
        <w:top w:val="none" w:sz="0" w:space="0" w:color="auto"/>
        <w:left w:val="none" w:sz="0" w:space="0" w:color="auto"/>
        <w:bottom w:val="none" w:sz="0" w:space="0" w:color="auto"/>
        <w:right w:val="none" w:sz="0" w:space="0" w:color="auto"/>
      </w:divBdr>
    </w:div>
    <w:div w:id="101342107">
      <w:bodyDiv w:val="1"/>
      <w:marLeft w:val="0"/>
      <w:marRight w:val="0"/>
      <w:marTop w:val="0"/>
      <w:marBottom w:val="0"/>
      <w:divBdr>
        <w:top w:val="none" w:sz="0" w:space="0" w:color="auto"/>
        <w:left w:val="none" w:sz="0" w:space="0" w:color="auto"/>
        <w:bottom w:val="none" w:sz="0" w:space="0" w:color="auto"/>
        <w:right w:val="none" w:sz="0" w:space="0" w:color="auto"/>
      </w:divBdr>
    </w:div>
    <w:div w:id="101804833">
      <w:bodyDiv w:val="1"/>
      <w:marLeft w:val="0"/>
      <w:marRight w:val="0"/>
      <w:marTop w:val="0"/>
      <w:marBottom w:val="0"/>
      <w:divBdr>
        <w:top w:val="none" w:sz="0" w:space="0" w:color="auto"/>
        <w:left w:val="none" w:sz="0" w:space="0" w:color="auto"/>
        <w:bottom w:val="none" w:sz="0" w:space="0" w:color="auto"/>
        <w:right w:val="none" w:sz="0" w:space="0" w:color="auto"/>
      </w:divBdr>
    </w:div>
    <w:div w:id="101848324">
      <w:bodyDiv w:val="1"/>
      <w:marLeft w:val="0"/>
      <w:marRight w:val="0"/>
      <w:marTop w:val="0"/>
      <w:marBottom w:val="0"/>
      <w:divBdr>
        <w:top w:val="none" w:sz="0" w:space="0" w:color="auto"/>
        <w:left w:val="none" w:sz="0" w:space="0" w:color="auto"/>
        <w:bottom w:val="none" w:sz="0" w:space="0" w:color="auto"/>
        <w:right w:val="none" w:sz="0" w:space="0" w:color="auto"/>
      </w:divBdr>
    </w:div>
    <w:div w:id="101848521">
      <w:bodyDiv w:val="1"/>
      <w:marLeft w:val="0"/>
      <w:marRight w:val="0"/>
      <w:marTop w:val="0"/>
      <w:marBottom w:val="0"/>
      <w:divBdr>
        <w:top w:val="none" w:sz="0" w:space="0" w:color="auto"/>
        <w:left w:val="none" w:sz="0" w:space="0" w:color="auto"/>
        <w:bottom w:val="none" w:sz="0" w:space="0" w:color="auto"/>
        <w:right w:val="none" w:sz="0" w:space="0" w:color="auto"/>
      </w:divBdr>
    </w:div>
    <w:div w:id="101849127">
      <w:bodyDiv w:val="1"/>
      <w:marLeft w:val="0"/>
      <w:marRight w:val="0"/>
      <w:marTop w:val="0"/>
      <w:marBottom w:val="0"/>
      <w:divBdr>
        <w:top w:val="none" w:sz="0" w:space="0" w:color="auto"/>
        <w:left w:val="none" w:sz="0" w:space="0" w:color="auto"/>
        <w:bottom w:val="none" w:sz="0" w:space="0" w:color="auto"/>
        <w:right w:val="none" w:sz="0" w:space="0" w:color="auto"/>
      </w:divBdr>
    </w:div>
    <w:div w:id="101851365">
      <w:bodyDiv w:val="1"/>
      <w:marLeft w:val="0"/>
      <w:marRight w:val="0"/>
      <w:marTop w:val="0"/>
      <w:marBottom w:val="0"/>
      <w:divBdr>
        <w:top w:val="none" w:sz="0" w:space="0" w:color="auto"/>
        <w:left w:val="none" w:sz="0" w:space="0" w:color="auto"/>
        <w:bottom w:val="none" w:sz="0" w:space="0" w:color="auto"/>
        <w:right w:val="none" w:sz="0" w:space="0" w:color="auto"/>
      </w:divBdr>
    </w:div>
    <w:div w:id="102043483">
      <w:bodyDiv w:val="1"/>
      <w:marLeft w:val="0"/>
      <w:marRight w:val="0"/>
      <w:marTop w:val="0"/>
      <w:marBottom w:val="0"/>
      <w:divBdr>
        <w:top w:val="none" w:sz="0" w:space="0" w:color="auto"/>
        <w:left w:val="none" w:sz="0" w:space="0" w:color="auto"/>
        <w:bottom w:val="none" w:sz="0" w:space="0" w:color="auto"/>
        <w:right w:val="none" w:sz="0" w:space="0" w:color="auto"/>
      </w:divBdr>
    </w:div>
    <w:div w:id="102071792">
      <w:bodyDiv w:val="1"/>
      <w:marLeft w:val="0"/>
      <w:marRight w:val="0"/>
      <w:marTop w:val="0"/>
      <w:marBottom w:val="0"/>
      <w:divBdr>
        <w:top w:val="none" w:sz="0" w:space="0" w:color="auto"/>
        <w:left w:val="none" w:sz="0" w:space="0" w:color="auto"/>
        <w:bottom w:val="none" w:sz="0" w:space="0" w:color="auto"/>
        <w:right w:val="none" w:sz="0" w:space="0" w:color="auto"/>
      </w:divBdr>
    </w:div>
    <w:div w:id="102193478">
      <w:bodyDiv w:val="1"/>
      <w:marLeft w:val="0"/>
      <w:marRight w:val="0"/>
      <w:marTop w:val="0"/>
      <w:marBottom w:val="0"/>
      <w:divBdr>
        <w:top w:val="none" w:sz="0" w:space="0" w:color="auto"/>
        <w:left w:val="none" w:sz="0" w:space="0" w:color="auto"/>
        <w:bottom w:val="none" w:sz="0" w:space="0" w:color="auto"/>
        <w:right w:val="none" w:sz="0" w:space="0" w:color="auto"/>
      </w:divBdr>
    </w:div>
    <w:div w:id="102193787">
      <w:bodyDiv w:val="1"/>
      <w:marLeft w:val="0"/>
      <w:marRight w:val="0"/>
      <w:marTop w:val="0"/>
      <w:marBottom w:val="0"/>
      <w:divBdr>
        <w:top w:val="none" w:sz="0" w:space="0" w:color="auto"/>
        <w:left w:val="none" w:sz="0" w:space="0" w:color="auto"/>
        <w:bottom w:val="none" w:sz="0" w:space="0" w:color="auto"/>
        <w:right w:val="none" w:sz="0" w:space="0" w:color="auto"/>
      </w:divBdr>
    </w:div>
    <w:div w:id="102263459">
      <w:bodyDiv w:val="1"/>
      <w:marLeft w:val="0"/>
      <w:marRight w:val="0"/>
      <w:marTop w:val="0"/>
      <w:marBottom w:val="0"/>
      <w:divBdr>
        <w:top w:val="none" w:sz="0" w:space="0" w:color="auto"/>
        <w:left w:val="none" w:sz="0" w:space="0" w:color="auto"/>
        <w:bottom w:val="none" w:sz="0" w:space="0" w:color="auto"/>
        <w:right w:val="none" w:sz="0" w:space="0" w:color="auto"/>
      </w:divBdr>
    </w:div>
    <w:div w:id="102268837">
      <w:bodyDiv w:val="1"/>
      <w:marLeft w:val="0"/>
      <w:marRight w:val="0"/>
      <w:marTop w:val="0"/>
      <w:marBottom w:val="0"/>
      <w:divBdr>
        <w:top w:val="none" w:sz="0" w:space="0" w:color="auto"/>
        <w:left w:val="none" w:sz="0" w:space="0" w:color="auto"/>
        <w:bottom w:val="none" w:sz="0" w:space="0" w:color="auto"/>
        <w:right w:val="none" w:sz="0" w:space="0" w:color="auto"/>
      </w:divBdr>
    </w:div>
    <w:div w:id="102305873">
      <w:bodyDiv w:val="1"/>
      <w:marLeft w:val="0"/>
      <w:marRight w:val="0"/>
      <w:marTop w:val="0"/>
      <w:marBottom w:val="0"/>
      <w:divBdr>
        <w:top w:val="none" w:sz="0" w:space="0" w:color="auto"/>
        <w:left w:val="none" w:sz="0" w:space="0" w:color="auto"/>
        <w:bottom w:val="none" w:sz="0" w:space="0" w:color="auto"/>
        <w:right w:val="none" w:sz="0" w:space="0" w:color="auto"/>
      </w:divBdr>
    </w:div>
    <w:div w:id="102649998">
      <w:bodyDiv w:val="1"/>
      <w:marLeft w:val="0"/>
      <w:marRight w:val="0"/>
      <w:marTop w:val="0"/>
      <w:marBottom w:val="0"/>
      <w:divBdr>
        <w:top w:val="none" w:sz="0" w:space="0" w:color="auto"/>
        <w:left w:val="none" w:sz="0" w:space="0" w:color="auto"/>
        <w:bottom w:val="none" w:sz="0" w:space="0" w:color="auto"/>
        <w:right w:val="none" w:sz="0" w:space="0" w:color="auto"/>
      </w:divBdr>
    </w:div>
    <w:div w:id="102652786">
      <w:bodyDiv w:val="1"/>
      <w:marLeft w:val="0"/>
      <w:marRight w:val="0"/>
      <w:marTop w:val="0"/>
      <w:marBottom w:val="0"/>
      <w:divBdr>
        <w:top w:val="none" w:sz="0" w:space="0" w:color="auto"/>
        <w:left w:val="none" w:sz="0" w:space="0" w:color="auto"/>
        <w:bottom w:val="none" w:sz="0" w:space="0" w:color="auto"/>
        <w:right w:val="none" w:sz="0" w:space="0" w:color="auto"/>
      </w:divBdr>
    </w:div>
    <w:div w:id="102654116">
      <w:bodyDiv w:val="1"/>
      <w:marLeft w:val="0"/>
      <w:marRight w:val="0"/>
      <w:marTop w:val="0"/>
      <w:marBottom w:val="0"/>
      <w:divBdr>
        <w:top w:val="none" w:sz="0" w:space="0" w:color="auto"/>
        <w:left w:val="none" w:sz="0" w:space="0" w:color="auto"/>
        <w:bottom w:val="none" w:sz="0" w:space="0" w:color="auto"/>
        <w:right w:val="none" w:sz="0" w:space="0" w:color="auto"/>
      </w:divBdr>
    </w:div>
    <w:div w:id="102965591">
      <w:bodyDiv w:val="1"/>
      <w:marLeft w:val="0"/>
      <w:marRight w:val="0"/>
      <w:marTop w:val="0"/>
      <w:marBottom w:val="0"/>
      <w:divBdr>
        <w:top w:val="none" w:sz="0" w:space="0" w:color="auto"/>
        <w:left w:val="none" w:sz="0" w:space="0" w:color="auto"/>
        <w:bottom w:val="none" w:sz="0" w:space="0" w:color="auto"/>
        <w:right w:val="none" w:sz="0" w:space="0" w:color="auto"/>
      </w:divBdr>
    </w:div>
    <w:div w:id="102966897">
      <w:bodyDiv w:val="1"/>
      <w:marLeft w:val="0"/>
      <w:marRight w:val="0"/>
      <w:marTop w:val="0"/>
      <w:marBottom w:val="0"/>
      <w:divBdr>
        <w:top w:val="none" w:sz="0" w:space="0" w:color="auto"/>
        <w:left w:val="none" w:sz="0" w:space="0" w:color="auto"/>
        <w:bottom w:val="none" w:sz="0" w:space="0" w:color="auto"/>
        <w:right w:val="none" w:sz="0" w:space="0" w:color="auto"/>
      </w:divBdr>
    </w:div>
    <w:div w:id="103228910">
      <w:bodyDiv w:val="1"/>
      <w:marLeft w:val="0"/>
      <w:marRight w:val="0"/>
      <w:marTop w:val="0"/>
      <w:marBottom w:val="0"/>
      <w:divBdr>
        <w:top w:val="none" w:sz="0" w:space="0" w:color="auto"/>
        <w:left w:val="none" w:sz="0" w:space="0" w:color="auto"/>
        <w:bottom w:val="none" w:sz="0" w:space="0" w:color="auto"/>
        <w:right w:val="none" w:sz="0" w:space="0" w:color="auto"/>
      </w:divBdr>
    </w:div>
    <w:div w:id="103229285">
      <w:bodyDiv w:val="1"/>
      <w:marLeft w:val="0"/>
      <w:marRight w:val="0"/>
      <w:marTop w:val="0"/>
      <w:marBottom w:val="0"/>
      <w:divBdr>
        <w:top w:val="none" w:sz="0" w:space="0" w:color="auto"/>
        <w:left w:val="none" w:sz="0" w:space="0" w:color="auto"/>
        <w:bottom w:val="none" w:sz="0" w:space="0" w:color="auto"/>
        <w:right w:val="none" w:sz="0" w:space="0" w:color="auto"/>
      </w:divBdr>
    </w:div>
    <w:div w:id="103351374">
      <w:bodyDiv w:val="1"/>
      <w:marLeft w:val="0"/>
      <w:marRight w:val="0"/>
      <w:marTop w:val="0"/>
      <w:marBottom w:val="0"/>
      <w:divBdr>
        <w:top w:val="none" w:sz="0" w:space="0" w:color="auto"/>
        <w:left w:val="none" w:sz="0" w:space="0" w:color="auto"/>
        <w:bottom w:val="none" w:sz="0" w:space="0" w:color="auto"/>
        <w:right w:val="none" w:sz="0" w:space="0" w:color="auto"/>
      </w:divBdr>
    </w:div>
    <w:div w:id="103353180">
      <w:bodyDiv w:val="1"/>
      <w:marLeft w:val="0"/>
      <w:marRight w:val="0"/>
      <w:marTop w:val="0"/>
      <w:marBottom w:val="0"/>
      <w:divBdr>
        <w:top w:val="none" w:sz="0" w:space="0" w:color="auto"/>
        <w:left w:val="none" w:sz="0" w:space="0" w:color="auto"/>
        <w:bottom w:val="none" w:sz="0" w:space="0" w:color="auto"/>
        <w:right w:val="none" w:sz="0" w:space="0" w:color="auto"/>
      </w:divBdr>
    </w:div>
    <w:div w:id="103578278">
      <w:bodyDiv w:val="1"/>
      <w:marLeft w:val="0"/>
      <w:marRight w:val="0"/>
      <w:marTop w:val="0"/>
      <w:marBottom w:val="0"/>
      <w:divBdr>
        <w:top w:val="none" w:sz="0" w:space="0" w:color="auto"/>
        <w:left w:val="none" w:sz="0" w:space="0" w:color="auto"/>
        <w:bottom w:val="none" w:sz="0" w:space="0" w:color="auto"/>
        <w:right w:val="none" w:sz="0" w:space="0" w:color="auto"/>
      </w:divBdr>
    </w:div>
    <w:div w:id="103623679">
      <w:bodyDiv w:val="1"/>
      <w:marLeft w:val="0"/>
      <w:marRight w:val="0"/>
      <w:marTop w:val="0"/>
      <w:marBottom w:val="0"/>
      <w:divBdr>
        <w:top w:val="none" w:sz="0" w:space="0" w:color="auto"/>
        <w:left w:val="none" w:sz="0" w:space="0" w:color="auto"/>
        <w:bottom w:val="none" w:sz="0" w:space="0" w:color="auto"/>
        <w:right w:val="none" w:sz="0" w:space="0" w:color="auto"/>
      </w:divBdr>
    </w:div>
    <w:div w:id="103694786">
      <w:bodyDiv w:val="1"/>
      <w:marLeft w:val="0"/>
      <w:marRight w:val="0"/>
      <w:marTop w:val="0"/>
      <w:marBottom w:val="0"/>
      <w:divBdr>
        <w:top w:val="none" w:sz="0" w:space="0" w:color="auto"/>
        <w:left w:val="none" w:sz="0" w:space="0" w:color="auto"/>
        <w:bottom w:val="none" w:sz="0" w:space="0" w:color="auto"/>
        <w:right w:val="none" w:sz="0" w:space="0" w:color="auto"/>
      </w:divBdr>
    </w:div>
    <w:div w:id="103772057">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889018">
      <w:bodyDiv w:val="1"/>
      <w:marLeft w:val="0"/>
      <w:marRight w:val="0"/>
      <w:marTop w:val="0"/>
      <w:marBottom w:val="0"/>
      <w:divBdr>
        <w:top w:val="none" w:sz="0" w:space="0" w:color="auto"/>
        <w:left w:val="none" w:sz="0" w:space="0" w:color="auto"/>
        <w:bottom w:val="none" w:sz="0" w:space="0" w:color="auto"/>
        <w:right w:val="none" w:sz="0" w:space="0" w:color="auto"/>
      </w:divBdr>
    </w:div>
    <w:div w:id="103960545">
      <w:bodyDiv w:val="1"/>
      <w:marLeft w:val="0"/>
      <w:marRight w:val="0"/>
      <w:marTop w:val="0"/>
      <w:marBottom w:val="0"/>
      <w:divBdr>
        <w:top w:val="none" w:sz="0" w:space="0" w:color="auto"/>
        <w:left w:val="none" w:sz="0" w:space="0" w:color="auto"/>
        <w:bottom w:val="none" w:sz="0" w:space="0" w:color="auto"/>
        <w:right w:val="none" w:sz="0" w:space="0" w:color="auto"/>
      </w:divBdr>
    </w:div>
    <w:div w:id="104345530">
      <w:bodyDiv w:val="1"/>
      <w:marLeft w:val="0"/>
      <w:marRight w:val="0"/>
      <w:marTop w:val="0"/>
      <w:marBottom w:val="0"/>
      <w:divBdr>
        <w:top w:val="none" w:sz="0" w:space="0" w:color="auto"/>
        <w:left w:val="none" w:sz="0" w:space="0" w:color="auto"/>
        <w:bottom w:val="none" w:sz="0" w:space="0" w:color="auto"/>
        <w:right w:val="none" w:sz="0" w:space="0" w:color="auto"/>
      </w:divBdr>
    </w:div>
    <w:div w:id="104426999">
      <w:bodyDiv w:val="1"/>
      <w:marLeft w:val="0"/>
      <w:marRight w:val="0"/>
      <w:marTop w:val="0"/>
      <w:marBottom w:val="0"/>
      <w:divBdr>
        <w:top w:val="none" w:sz="0" w:space="0" w:color="auto"/>
        <w:left w:val="none" w:sz="0" w:space="0" w:color="auto"/>
        <w:bottom w:val="none" w:sz="0" w:space="0" w:color="auto"/>
        <w:right w:val="none" w:sz="0" w:space="0" w:color="auto"/>
      </w:divBdr>
    </w:div>
    <w:div w:id="104618679">
      <w:bodyDiv w:val="1"/>
      <w:marLeft w:val="0"/>
      <w:marRight w:val="0"/>
      <w:marTop w:val="0"/>
      <w:marBottom w:val="0"/>
      <w:divBdr>
        <w:top w:val="none" w:sz="0" w:space="0" w:color="auto"/>
        <w:left w:val="none" w:sz="0" w:space="0" w:color="auto"/>
        <w:bottom w:val="none" w:sz="0" w:space="0" w:color="auto"/>
        <w:right w:val="none" w:sz="0" w:space="0" w:color="auto"/>
      </w:divBdr>
    </w:div>
    <w:div w:id="104664512">
      <w:bodyDiv w:val="1"/>
      <w:marLeft w:val="0"/>
      <w:marRight w:val="0"/>
      <w:marTop w:val="0"/>
      <w:marBottom w:val="0"/>
      <w:divBdr>
        <w:top w:val="none" w:sz="0" w:space="0" w:color="auto"/>
        <w:left w:val="none" w:sz="0" w:space="0" w:color="auto"/>
        <w:bottom w:val="none" w:sz="0" w:space="0" w:color="auto"/>
        <w:right w:val="none" w:sz="0" w:space="0" w:color="auto"/>
      </w:divBdr>
    </w:div>
    <w:div w:id="104932201">
      <w:bodyDiv w:val="1"/>
      <w:marLeft w:val="0"/>
      <w:marRight w:val="0"/>
      <w:marTop w:val="0"/>
      <w:marBottom w:val="0"/>
      <w:divBdr>
        <w:top w:val="none" w:sz="0" w:space="0" w:color="auto"/>
        <w:left w:val="none" w:sz="0" w:space="0" w:color="auto"/>
        <w:bottom w:val="none" w:sz="0" w:space="0" w:color="auto"/>
        <w:right w:val="none" w:sz="0" w:space="0" w:color="auto"/>
      </w:divBdr>
    </w:div>
    <w:div w:id="105126409">
      <w:bodyDiv w:val="1"/>
      <w:marLeft w:val="0"/>
      <w:marRight w:val="0"/>
      <w:marTop w:val="0"/>
      <w:marBottom w:val="0"/>
      <w:divBdr>
        <w:top w:val="none" w:sz="0" w:space="0" w:color="auto"/>
        <w:left w:val="none" w:sz="0" w:space="0" w:color="auto"/>
        <w:bottom w:val="none" w:sz="0" w:space="0" w:color="auto"/>
        <w:right w:val="none" w:sz="0" w:space="0" w:color="auto"/>
      </w:divBdr>
    </w:div>
    <w:div w:id="105392917">
      <w:bodyDiv w:val="1"/>
      <w:marLeft w:val="0"/>
      <w:marRight w:val="0"/>
      <w:marTop w:val="0"/>
      <w:marBottom w:val="0"/>
      <w:divBdr>
        <w:top w:val="none" w:sz="0" w:space="0" w:color="auto"/>
        <w:left w:val="none" w:sz="0" w:space="0" w:color="auto"/>
        <w:bottom w:val="none" w:sz="0" w:space="0" w:color="auto"/>
        <w:right w:val="none" w:sz="0" w:space="0" w:color="auto"/>
      </w:divBdr>
    </w:div>
    <w:div w:id="105464955">
      <w:bodyDiv w:val="1"/>
      <w:marLeft w:val="0"/>
      <w:marRight w:val="0"/>
      <w:marTop w:val="0"/>
      <w:marBottom w:val="0"/>
      <w:divBdr>
        <w:top w:val="none" w:sz="0" w:space="0" w:color="auto"/>
        <w:left w:val="none" w:sz="0" w:space="0" w:color="auto"/>
        <w:bottom w:val="none" w:sz="0" w:space="0" w:color="auto"/>
        <w:right w:val="none" w:sz="0" w:space="0" w:color="auto"/>
      </w:divBdr>
    </w:div>
    <w:div w:id="105850193">
      <w:bodyDiv w:val="1"/>
      <w:marLeft w:val="0"/>
      <w:marRight w:val="0"/>
      <w:marTop w:val="0"/>
      <w:marBottom w:val="0"/>
      <w:divBdr>
        <w:top w:val="none" w:sz="0" w:space="0" w:color="auto"/>
        <w:left w:val="none" w:sz="0" w:space="0" w:color="auto"/>
        <w:bottom w:val="none" w:sz="0" w:space="0" w:color="auto"/>
        <w:right w:val="none" w:sz="0" w:space="0" w:color="auto"/>
      </w:divBdr>
    </w:div>
    <w:div w:id="105972371">
      <w:bodyDiv w:val="1"/>
      <w:marLeft w:val="0"/>
      <w:marRight w:val="0"/>
      <w:marTop w:val="0"/>
      <w:marBottom w:val="0"/>
      <w:divBdr>
        <w:top w:val="none" w:sz="0" w:space="0" w:color="auto"/>
        <w:left w:val="none" w:sz="0" w:space="0" w:color="auto"/>
        <w:bottom w:val="none" w:sz="0" w:space="0" w:color="auto"/>
        <w:right w:val="none" w:sz="0" w:space="0" w:color="auto"/>
      </w:divBdr>
    </w:div>
    <w:div w:id="106659234">
      <w:bodyDiv w:val="1"/>
      <w:marLeft w:val="0"/>
      <w:marRight w:val="0"/>
      <w:marTop w:val="0"/>
      <w:marBottom w:val="0"/>
      <w:divBdr>
        <w:top w:val="none" w:sz="0" w:space="0" w:color="auto"/>
        <w:left w:val="none" w:sz="0" w:space="0" w:color="auto"/>
        <w:bottom w:val="none" w:sz="0" w:space="0" w:color="auto"/>
        <w:right w:val="none" w:sz="0" w:space="0" w:color="auto"/>
      </w:divBdr>
    </w:div>
    <w:div w:id="106659710">
      <w:bodyDiv w:val="1"/>
      <w:marLeft w:val="0"/>
      <w:marRight w:val="0"/>
      <w:marTop w:val="0"/>
      <w:marBottom w:val="0"/>
      <w:divBdr>
        <w:top w:val="none" w:sz="0" w:space="0" w:color="auto"/>
        <w:left w:val="none" w:sz="0" w:space="0" w:color="auto"/>
        <w:bottom w:val="none" w:sz="0" w:space="0" w:color="auto"/>
        <w:right w:val="none" w:sz="0" w:space="0" w:color="auto"/>
      </w:divBdr>
    </w:div>
    <w:div w:id="106701065">
      <w:bodyDiv w:val="1"/>
      <w:marLeft w:val="0"/>
      <w:marRight w:val="0"/>
      <w:marTop w:val="0"/>
      <w:marBottom w:val="0"/>
      <w:divBdr>
        <w:top w:val="none" w:sz="0" w:space="0" w:color="auto"/>
        <w:left w:val="none" w:sz="0" w:space="0" w:color="auto"/>
        <w:bottom w:val="none" w:sz="0" w:space="0" w:color="auto"/>
        <w:right w:val="none" w:sz="0" w:space="0" w:color="auto"/>
      </w:divBdr>
    </w:div>
    <w:div w:id="106968299">
      <w:bodyDiv w:val="1"/>
      <w:marLeft w:val="0"/>
      <w:marRight w:val="0"/>
      <w:marTop w:val="0"/>
      <w:marBottom w:val="0"/>
      <w:divBdr>
        <w:top w:val="none" w:sz="0" w:space="0" w:color="auto"/>
        <w:left w:val="none" w:sz="0" w:space="0" w:color="auto"/>
        <w:bottom w:val="none" w:sz="0" w:space="0" w:color="auto"/>
        <w:right w:val="none" w:sz="0" w:space="0" w:color="auto"/>
      </w:divBdr>
    </w:div>
    <w:div w:id="107087587">
      <w:bodyDiv w:val="1"/>
      <w:marLeft w:val="0"/>
      <w:marRight w:val="0"/>
      <w:marTop w:val="0"/>
      <w:marBottom w:val="0"/>
      <w:divBdr>
        <w:top w:val="none" w:sz="0" w:space="0" w:color="auto"/>
        <w:left w:val="none" w:sz="0" w:space="0" w:color="auto"/>
        <w:bottom w:val="none" w:sz="0" w:space="0" w:color="auto"/>
        <w:right w:val="none" w:sz="0" w:space="0" w:color="auto"/>
      </w:divBdr>
    </w:div>
    <w:div w:id="107434558">
      <w:bodyDiv w:val="1"/>
      <w:marLeft w:val="0"/>
      <w:marRight w:val="0"/>
      <w:marTop w:val="0"/>
      <w:marBottom w:val="0"/>
      <w:divBdr>
        <w:top w:val="none" w:sz="0" w:space="0" w:color="auto"/>
        <w:left w:val="none" w:sz="0" w:space="0" w:color="auto"/>
        <w:bottom w:val="none" w:sz="0" w:space="0" w:color="auto"/>
        <w:right w:val="none" w:sz="0" w:space="0" w:color="auto"/>
      </w:divBdr>
    </w:div>
    <w:div w:id="107437853">
      <w:bodyDiv w:val="1"/>
      <w:marLeft w:val="0"/>
      <w:marRight w:val="0"/>
      <w:marTop w:val="0"/>
      <w:marBottom w:val="0"/>
      <w:divBdr>
        <w:top w:val="none" w:sz="0" w:space="0" w:color="auto"/>
        <w:left w:val="none" w:sz="0" w:space="0" w:color="auto"/>
        <w:bottom w:val="none" w:sz="0" w:space="0" w:color="auto"/>
        <w:right w:val="none" w:sz="0" w:space="0" w:color="auto"/>
      </w:divBdr>
    </w:div>
    <w:div w:id="107554620">
      <w:bodyDiv w:val="1"/>
      <w:marLeft w:val="0"/>
      <w:marRight w:val="0"/>
      <w:marTop w:val="0"/>
      <w:marBottom w:val="0"/>
      <w:divBdr>
        <w:top w:val="none" w:sz="0" w:space="0" w:color="auto"/>
        <w:left w:val="none" w:sz="0" w:space="0" w:color="auto"/>
        <w:bottom w:val="none" w:sz="0" w:space="0" w:color="auto"/>
        <w:right w:val="none" w:sz="0" w:space="0" w:color="auto"/>
      </w:divBdr>
    </w:div>
    <w:div w:id="107705084">
      <w:bodyDiv w:val="1"/>
      <w:marLeft w:val="0"/>
      <w:marRight w:val="0"/>
      <w:marTop w:val="0"/>
      <w:marBottom w:val="0"/>
      <w:divBdr>
        <w:top w:val="none" w:sz="0" w:space="0" w:color="auto"/>
        <w:left w:val="none" w:sz="0" w:space="0" w:color="auto"/>
        <w:bottom w:val="none" w:sz="0" w:space="0" w:color="auto"/>
        <w:right w:val="none" w:sz="0" w:space="0" w:color="auto"/>
      </w:divBdr>
    </w:div>
    <w:div w:id="107892562">
      <w:bodyDiv w:val="1"/>
      <w:marLeft w:val="0"/>
      <w:marRight w:val="0"/>
      <w:marTop w:val="0"/>
      <w:marBottom w:val="0"/>
      <w:divBdr>
        <w:top w:val="none" w:sz="0" w:space="0" w:color="auto"/>
        <w:left w:val="none" w:sz="0" w:space="0" w:color="auto"/>
        <w:bottom w:val="none" w:sz="0" w:space="0" w:color="auto"/>
        <w:right w:val="none" w:sz="0" w:space="0" w:color="auto"/>
      </w:divBdr>
    </w:div>
    <w:div w:id="108008918">
      <w:bodyDiv w:val="1"/>
      <w:marLeft w:val="0"/>
      <w:marRight w:val="0"/>
      <w:marTop w:val="0"/>
      <w:marBottom w:val="0"/>
      <w:divBdr>
        <w:top w:val="none" w:sz="0" w:space="0" w:color="auto"/>
        <w:left w:val="none" w:sz="0" w:space="0" w:color="auto"/>
        <w:bottom w:val="none" w:sz="0" w:space="0" w:color="auto"/>
        <w:right w:val="none" w:sz="0" w:space="0" w:color="auto"/>
      </w:divBdr>
    </w:div>
    <w:div w:id="108009222">
      <w:bodyDiv w:val="1"/>
      <w:marLeft w:val="0"/>
      <w:marRight w:val="0"/>
      <w:marTop w:val="0"/>
      <w:marBottom w:val="0"/>
      <w:divBdr>
        <w:top w:val="none" w:sz="0" w:space="0" w:color="auto"/>
        <w:left w:val="none" w:sz="0" w:space="0" w:color="auto"/>
        <w:bottom w:val="none" w:sz="0" w:space="0" w:color="auto"/>
        <w:right w:val="none" w:sz="0" w:space="0" w:color="auto"/>
      </w:divBdr>
    </w:div>
    <w:div w:id="108205829">
      <w:bodyDiv w:val="1"/>
      <w:marLeft w:val="0"/>
      <w:marRight w:val="0"/>
      <w:marTop w:val="0"/>
      <w:marBottom w:val="0"/>
      <w:divBdr>
        <w:top w:val="none" w:sz="0" w:space="0" w:color="auto"/>
        <w:left w:val="none" w:sz="0" w:space="0" w:color="auto"/>
        <w:bottom w:val="none" w:sz="0" w:space="0" w:color="auto"/>
        <w:right w:val="none" w:sz="0" w:space="0" w:color="auto"/>
      </w:divBdr>
    </w:div>
    <w:div w:id="108356738">
      <w:bodyDiv w:val="1"/>
      <w:marLeft w:val="0"/>
      <w:marRight w:val="0"/>
      <w:marTop w:val="0"/>
      <w:marBottom w:val="0"/>
      <w:divBdr>
        <w:top w:val="none" w:sz="0" w:space="0" w:color="auto"/>
        <w:left w:val="none" w:sz="0" w:space="0" w:color="auto"/>
        <w:bottom w:val="none" w:sz="0" w:space="0" w:color="auto"/>
        <w:right w:val="none" w:sz="0" w:space="0" w:color="auto"/>
      </w:divBdr>
    </w:div>
    <w:div w:id="108857708">
      <w:bodyDiv w:val="1"/>
      <w:marLeft w:val="0"/>
      <w:marRight w:val="0"/>
      <w:marTop w:val="0"/>
      <w:marBottom w:val="0"/>
      <w:divBdr>
        <w:top w:val="none" w:sz="0" w:space="0" w:color="auto"/>
        <w:left w:val="none" w:sz="0" w:space="0" w:color="auto"/>
        <w:bottom w:val="none" w:sz="0" w:space="0" w:color="auto"/>
        <w:right w:val="none" w:sz="0" w:space="0" w:color="auto"/>
      </w:divBdr>
    </w:div>
    <w:div w:id="108939477">
      <w:bodyDiv w:val="1"/>
      <w:marLeft w:val="0"/>
      <w:marRight w:val="0"/>
      <w:marTop w:val="0"/>
      <w:marBottom w:val="0"/>
      <w:divBdr>
        <w:top w:val="none" w:sz="0" w:space="0" w:color="auto"/>
        <w:left w:val="none" w:sz="0" w:space="0" w:color="auto"/>
        <w:bottom w:val="none" w:sz="0" w:space="0" w:color="auto"/>
        <w:right w:val="none" w:sz="0" w:space="0" w:color="auto"/>
      </w:divBdr>
    </w:div>
    <w:div w:id="109058071">
      <w:bodyDiv w:val="1"/>
      <w:marLeft w:val="0"/>
      <w:marRight w:val="0"/>
      <w:marTop w:val="0"/>
      <w:marBottom w:val="0"/>
      <w:divBdr>
        <w:top w:val="none" w:sz="0" w:space="0" w:color="auto"/>
        <w:left w:val="none" w:sz="0" w:space="0" w:color="auto"/>
        <w:bottom w:val="none" w:sz="0" w:space="0" w:color="auto"/>
        <w:right w:val="none" w:sz="0" w:space="0" w:color="auto"/>
      </w:divBdr>
    </w:div>
    <w:div w:id="109280069">
      <w:bodyDiv w:val="1"/>
      <w:marLeft w:val="0"/>
      <w:marRight w:val="0"/>
      <w:marTop w:val="0"/>
      <w:marBottom w:val="0"/>
      <w:divBdr>
        <w:top w:val="none" w:sz="0" w:space="0" w:color="auto"/>
        <w:left w:val="none" w:sz="0" w:space="0" w:color="auto"/>
        <w:bottom w:val="none" w:sz="0" w:space="0" w:color="auto"/>
        <w:right w:val="none" w:sz="0" w:space="0" w:color="auto"/>
      </w:divBdr>
    </w:div>
    <w:div w:id="109669933">
      <w:bodyDiv w:val="1"/>
      <w:marLeft w:val="0"/>
      <w:marRight w:val="0"/>
      <w:marTop w:val="0"/>
      <w:marBottom w:val="0"/>
      <w:divBdr>
        <w:top w:val="none" w:sz="0" w:space="0" w:color="auto"/>
        <w:left w:val="none" w:sz="0" w:space="0" w:color="auto"/>
        <w:bottom w:val="none" w:sz="0" w:space="0" w:color="auto"/>
        <w:right w:val="none" w:sz="0" w:space="0" w:color="auto"/>
      </w:divBdr>
    </w:div>
    <w:div w:id="109711847">
      <w:bodyDiv w:val="1"/>
      <w:marLeft w:val="0"/>
      <w:marRight w:val="0"/>
      <w:marTop w:val="0"/>
      <w:marBottom w:val="0"/>
      <w:divBdr>
        <w:top w:val="none" w:sz="0" w:space="0" w:color="auto"/>
        <w:left w:val="none" w:sz="0" w:space="0" w:color="auto"/>
        <w:bottom w:val="none" w:sz="0" w:space="0" w:color="auto"/>
        <w:right w:val="none" w:sz="0" w:space="0" w:color="auto"/>
      </w:divBdr>
    </w:div>
    <w:div w:id="109712993">
      <w:bodyDiv w:val="1"/>
      <w:marLeft w:val="0"/>
      <w:marRight w:val="0"/>
      <w:marTop w:val="0"/>
      <w:marBottom w:val="0"/>
      <w:divBdr>
        <w:top w:val="none" w:sz="0" w:space="0" w:color="auto"/>
        <w:left w:val="none" w:sz="0" w:space="0" w:color="auto"/>
        <w:bottom w:val="none" w:sz="0" w:space="0" w:color="auto"/>
        <w:right w:val="none" w:sz="0" w:space="0" w:color="auto"/>
      </w:divBdr>
    </w:div>
    <w:div w:id="109781069">
      <w:bodyDiv w:val="1"/>
      <w:marLeft w:val="0"/>
      <w:marRight w:val="0"/>
      <w:marTop w:val="0"/>
      <w:marBottom w:val="0"/>
      <w:divBdr>
        <w:top w:val="none" w:sz="0" w:space="0" w:color="auto"/>
        <w:left w:val="none" w:sz="0" w:space="0" w:color="auto"/>
        <w:bottom w:val="none" w:sz="0" w:space="0" w:color="auto"/>
        <w:right w:val="none" w:sz="0" w:space="0" w:color="auto"/>
      </w:divBdr>
    </w:div>
    <w:div w:id="109908078">
      <w:bodyDiv w:val="1"/>
      <w:marLeft w:val="0"/>
      <w:marRight w:val="0"/>
      <w:marTop w:val="0"/>
      <w:marBottom w:val="0"/>
      <w:divBdr>
        <w:top w:val="none" w:sz="0" w:space="0" w:color="auto"/>
        <w:left w:val="none" w:sz="0" w:space="0" w:color="auto"/>
        <w:bottom w:val="none" w:sz="0" w:space="0" w:color="auto"/>
        <w:right w:val="none" w:sz="0" w:space="0" w:color="auto"/>
      </w:divBdr>
    </w:div>
    <w:div w:id="110439883">
      <w:bodyDiv w:val="1"/>
      <w:marLeft w:val="0"/>
      <w:marRight w:val="0"/>
      <w:marTop w:val="0"/>
      <w:marBottom w:val="0"/>
      <w:divBdr>
        <w:top w:val="none" w:sz="0" w:space="0" w:color="auto"/>
        <w:left w:val="none" w:sz="0" w:space="0" w:color="auto"/>
        <w:bottom w:val="none" w:sz="0" w:space="0" w:color="auto"/>
        <w:right w:val="none" w:sz="0" w:space="0" w:color="auto"/>
      </w:divBdr>
    </w:div>
    <w:div w:id="110512053">
      <w:bodyDiv w:val="1"/>
      <w:marLeft w:val="0"/>
      <w:marRight w:val="0"/>
      <w:marTop w:val="0"/>
      <w:marBottom w:val="0"/>
      <w:divBdr>
        <w:top w:val="none" w:sz="0" w:space="0" w:color="auto"/>
        <w:left w:val="none" w:sz="0" w:space="0" w:color="auto"/>
        <w:bottom w:val="none" w:sz="0" w:space="0" w:color="auto"/>
        <w:right w:val="none" w:sz="0" w:space="0" w:color="auto"/>
      </w:divBdr>
    </w:div>
    <w:div w:id="110520000">
      <w:bodyDiv w:val="1"/>
      <w:marLeft w:val="0"/>
      <w:marRight w:val="0"/>
      <w:marTop w:val="0"/>
      <w:marBottom w:val="0"/>
      <w:divBdr>
        <w:top w:val="none" w:sz="0" w:space="0" w:color="auto"/>
        <w:left w:val="none" w:sz="0" w:space="0" w:color="auto"/>
        <w:bottom w:val="none" w:sz="0" w:space="0" w:color="auto"/>
        <w:right w:val="none" w:sz="0" w:space="0" w:color="auto"/>
      </w:divBdr>
    </w:div>
    <w:div w:id="111018035">
      <w:bodyDiv w:val="1"/>
      <w:marLeft w:val="0"/>
      <w:marRight w:val="0"/>
      <w:marTop w:val="0"/>
      <w:marBottom w:val="0"/>
      <w:divBdr>
        <w:top w:val="none" w:sz="0" w:space="0" w:color="auto"/>
        <w:left w:val="none" w:sz="0" w:space="0" w:color="auto"/>
        <w:bottom w:val="none" w:sz="0" w:space="0" w:color="auto"/>
        <w:right w:val="none" w:sz="0" w:space="0" w:color="auto"/>
      </w:divBdr>
    </w:div>
    <w:div w:id="111025717">
      <w:bodyDiv w:val="1"/>
      <w:marLeft w:val="0"/>
      <w:marRight w:val="0"/>
      <w:marTop w:val="0"/>
      <w:marBottom w:val="0"/>
      <w:divBdr>
        <w:top w:val="none" w:sz="0" w:space="0" w:color="auto"/>
        <w:left w:val="none" w:sz="0" w:space="0" w:color="auto"/>
        <w:bottom w:val="none" w:sz="0" w:space="0" w:color="auto"/>
        <w:right w:val="none" w:sz="0" w:space="0" w:color="auto"/>
      </w:divBdr>
    </w:div>
    <w:div w:id="111217711">
      <w:bodyDiv w:val="1"/>
      <w:marLeft w:val="0"/>
      <w:marRight w:val="0"/>
      <w:marTop w:val="0"/>
      <w:marBottom w:val="0"/>
      <w:divBdr>
        <w:top w:val="none" w:sz="0" w:space="0" w:color="auto"/>
        <w:left w:val="none" w:sz="0" w:space="0" w:color="auto"/>
        <w:bottom w:val="none" w:sz="0" w:space="0" w:color="auto"/>
        <w:right w:val="none" w:sz="0" w:space="0" w:color="auto"/>
      </w:divBdr>
    </w:div>
    <w:div w:id="111560072">
      <w:bodyDiv w:val="1"/>
      <w:marLeft w:val="0"/>
      <w:marRight w:val="0"/>
      <w:marTop w:val="0"/>
      <w:marBottom w:val="0"/>
      <w:divBdr>
        <w:top w:val="none" w:sz="0" w:space="0" w:color="auto"/>
        <w:left w:val="none" w:sz="0" w:space="0" w:color="auto"/>
        <w:bottom w:val="none" w:sz="0" w:space="0" w:color="auto"/>
        <w:right w:val="none" w:sz="0" w:space="0" w:color="auto"/>
      </w:divBdr>
    </w:div>
    <w:div w:id="111632400">
      <w:bodyDiv w:val="1"/>
      <w:marLeft w:val="0"/>
      <w:marRight w:val="0"/>
      <w:marTop w:val="0"/>
      <w:marBottom w:val="0"/>
      <w:divBdr>
        <w:top w:val="none" w:sz="0" w:space="0" w:color="auto"/>
        <w:left w:val="none" w:sz="0" w:space="0" w:color="auto"/>
        <w:bottom w:val="none" w:sz="0" w:space="0" w:color="auto"/>
        <w:right w:val="none" w:sz="0" w:space="0" w:color="auto"/>
      </w:divBdr>
    </w:div>
    <w:div w:id="111705680">
      <w:bodyDiv w:val="1"/>
      <w:marLeft w:val="0"/>
      <w:marRight w:val="0"/>
      <w:marTop w:val="0"/>
      <w:marBottom w:val="0"/>
      <w:divBdr>
        <w:top w:val="none" w:sz="0" w:space="0" w:color="auto"/>
        <w:left w:val="none" w:sz="0" w:space="0" w:color="auto"/>
        <w:bottom w:val="none" w:sz="0" w:space="0" w:color="auto"/>
        <w:right w:val="none" w:sz="0" w:space="0" w:color="auto"/>
      </w:divBdr>
    </w:div>
    <w:div w:id="111823882">
      <w:bodyDiv w:val="1"/>
      <w:marLeft w:val="0"/>
      <w:marRight w:val="0"/>
      <w:marTop w:val="0"/>
      <w:marBottom w:val="0"/>
      <w:divBdr>
        <w:top w:val="none" w:sz="0" w:space="0" w:color="auto"/>
        <w:left w:val="none" w:sz="0" w:space="0" w:color="auto"/>
        <w:bottom w:val="none" w:sz="0" w:space="0" w:color="auto"/>
        <w:right w:val="none" w:sz="0" w:space="0" w:color="auto"/>
      </w:divBdr>
    </w:div>
    <w:div w:id="111828399">
      <w:bodyDiv w:val="1"/>
      <w:marLeft w:val="0"/>
      <w:marRight w:val="0"/>
      <w:marTop w:val="0"/>
      <w:marBottom w:val="0"/>
      <w:divBdr>
        <w:top w:val="none" w:sz="0" w:space="0" w:color="auto"/>
        <w:left w:val="none" w:sz="0" w:space="0" w:color="auto"/>
        <w:bottom w:val="none" w:sz="0" w:space="0" w:color="auto"/>
        <w:right w:val="none" w:sz="0" w:space="0" w:color="auto"/>
      </w:divBdr>
    </w:div>
    <w:div w:id="111945096">
      <w:bodyDiv w:val="1"/>
      <w:marLeft w:val="0"/>
      <w:marRight w:val="0"/>
      <w:marTop w:val="0"/>
      <w:marBottom w:val="0"/>
      <w:divBdr>
        <w:top w:val="none" w:sz="0" w:space="0" w:color="auto"/>
        <w:left w:val="none" w:sz="0" w:space="0" w:color="auto"/>
        <w:bottom w:val="none" w:sz="0" w:space="0" w:color="auto"/>
        <w:right w:val="none" w:sz="0" w:space="0" w:color="auto"/>
      </w:divBdr>
    </w:div>
    <w:div w:id="112093926">
      <w:bodyDiv w:val="1"/>
      <w:marLeft w:val="0"/>
      <w:marRight w:val="0"/>
      <w:marTop w:val="0"/>
      <w:marBottom w:val="0"/>
      <w:divBdr>
        <w:top w:val="none" w:sz="0" w:space="0" w:color="auto"/>
        <w:left w:val="none" w:sz="0" w:space="0" w:color="auto"/>
        <w:bottom w:val="none" w:sz="0" w:space="0" w:color="auto"/>
        <w:right w:val="none" w:sz="0" w:space="0" w:color="auto"/>
      </w:divBdr>
    </w:div>
    <w:div w:id="112094071">
      <w:bodyDiv w:val="1"/>
      <w:marLeft w:val="0"/>
      <w:marRight w:val="0"/>
      <w:marTop w:val="0"/>
      <w:marBottom w:val="0"/>
      <w:divBdr>
        <w:top w:val="none" w:sz="0" w:space="0" w:color="auto"/>
        <w:left w:val="none" w:sz="0" w:space="0" w:color="auto"/>
        <w:bottom w:val="none" w:sz="0" w:space="0" w:color="auto"/>
        <w:right w:val="none" w:sz="0" w:space="0" w:color="auto"/>
      </w:divBdr>
    </w:div>
    <w:div w:id="112141076">
      <w:bodyDiv w:val="1"/>
      <w:marLeft w:val="0"/>
      <w:marRight w:val="0"/>
      <w:marTop w:val="0"/>
      <w:marBottom w:val="0"/>
      <w:divBdr>
        <w:top w:val="none" w:sz="0" w:space="0" w:color="auto"/>
        <w:left w:val="none" w:sz="0" w:space="0" w:color="auto"/>
        <w:bottom w:val="none" w:sz="0" w:space="0" w:color="auto"/>
        <w:right w:val="none" w:sz="0" w:space="0" w:color="auto"/>
      </w:divBdr>
    </w:div>
    <w:div w:id="112526959">
      <w:bodyDiv w:val="1"/>
      <w:marLeft w:val="0"/>
      <w:marRight w:val="0"/>
      <w:marTop w:val="0"/>
      <w:marBottom w:val="0"/>
      <w:divBdr>
        <w:top w:val="none" w:sz="0" w:space="0" w:color="auto"/>
        <w:left w:val="none" w:sz="0" w:space="0" w:color="auto"/>
        <w:bottom w:val="none" w:sz="0" w:space="0" w:color="auto"/>
        <w:right w:val="none" w:sz="0" w:space="0" w:color="auto"/>
      </w:divBdr>
    </w:div>
    <w:div w:id="112527249">
      <w:bodyDiv w:val="1"/>
      <w:marLeft w:val="0"/>
      <w:marRight w:val="0"/>
      <w:marTop w:val="0"/>
      <w:marBottom w:val="0"/>
      <w:divBdr>
        <w:top w:val="none" w:sz="0" w:space="0" w:color="auto"/>
        <w:left w:val="none" w:sz="0" w:space="0" w:color="auto"/>
        <w:bottom w:val="none" w:sz="0" w:space="0" w:color="auto"/>
        <w:right w:val="none" w:sz="0" w:space="0" w:color="auto"/>
      </w:divBdr>
    </w:div>
    <w:div w:id="112746419">
      <w:bodyDiv w:val="1"/>
      <w:marLeft w:val="0"/>
      <w:marRight w:val="0"/>
      <w:marTop w:val="0"/>
      <w:marBottom w:val="0"/>
      <w:divBdr>
        <w:top w:val="none" w:sz="0" w:space="0" w:color="auto"/>
        <w:left w:val="none" w:sz="0" w:space="0" w:color="auto"/>
        <w:bottom w:val="none" w:sz="0" w:space="0" w:color="auto"/>
        <w:right w:val="none" w:sz="0" w:space="0" w:color="auto"/>
      </w:divBdr>
    </w:div>
    <w:div w:id="112748019">
      <w:bodyDiv w:val="1"/>
      <w:marLeft w:val="0"/>
      <w:marRight w:val="0"/>
      <w:marTop w:val="0"/>
      <w:marBottom w:val="0"/>
      <w:divBdr>
        <w:top w:val="none" w:sz="0" w:space="0" w:color="auto"/>
        <w:left w:val="none" w:sz="0" w:space="0" w:color="auto"/>
        <w:bottom w:val="none" w:sz="0" w:space="0" w:color="auto"/>
        <w:right w:val="none" w:sz="0" w:space="0" w:color="auto"/>
      </w:divBdr>
    </w:div>
    <w:div w:id="112864962">
      <w:bodyDiv w:val="1"/>
      <w:marLeft w:val="0"/>
      <w:marRight w:val="0"/>
      <w:marTop w:val="0"/>
      <w:marBottom w:val="0"/>
      <w:divBdr>
        <w:top w:val="none" w:sz="0" w:space="0" w:color="auto"/>
        <w:left w:val="none" w:sz="0" w:space="0" w:color="auto"/>
        <w:bottom w:val="none" w:sz="0" w:space="0" w:color="auto"/>
        <w:right w:val="none" w:sz="0" w:space="0" w:color="auto"/>
      </w:divBdr>
    </w:div>
    <w:div w:id="112865299">
      <w:bodyDiv w:val="1"/>
      <w:marLeft w:val="0"/>
      <w:marRight w:val="0"/>
      <w:marTop w:val="0"/>
      <w:marBottom w:val="0"/>
      <w:divBdr>
        <w:top w:val="none" w:sz="0" w:space="0" w:color="auto"/>
        <w:left w:val="none" w:sz="0" w:space="0" w:color="auto"/>
        <w:bottom w:val="none" w:sz="0" w:space="0" w:color="auto"/>
        <w:right w:val="none" w:sz="0" w:space="0" w:color="auto"/>
      </w:divBdr>
    </w:div>
    <w:div w:id="112869633">
      <w:bodyDiv w:val="1"/>
      <w:marLeft w:val="0"/>
      <w:marRight w:val="0"/>
      <w:marTop w:val="0"/>
      <w:marBottom w:val="0"/>
      <w:divBdr>
        <w:top w:val="none" w:sz="0" w:space="0" w:color="auto"/>
        <w:left w:val="none" w:sz="0" w:space="0" w:color="auto"/>
        <w:bottom w:val="none" w:sz="0" w:space="0" w:color="auto"/>
        <w:right w:val="none" w:sz="0" w:space="0" w:color="auto"/>
      </w:divBdr>
    </w:div>
    <w:div w:id="112870992">
      <w:bodyDiv w:val="1"/>
      <w:marLeft w:val="0"/>
      <w:marRight w:val="0"/>
      <w:marTop w:val="0"/>
      <w:marBottom w:val="0"/>
      <w:divBdr>
        <w:top w:val="none" w:sz="0" w:space="0" w:color="auto"/>
        <w:left w:val="none" w:sz="0" w:space="0" w:color="auto"/>
        <w:bottom w:val="none" w:sz="0" w:space="0" w:color="auto"/>
        <w:right w:val="none" w:sz="0" w:space="0" w:color="auto"/>
      </w:divBdr>
    </w:div>
    <w:div w:id="112946461">
      <w:bodyDiv w:val="1"/>
      <w:marLeft w:val="0"/>
      <w:marRight w:val="0"/>
      <w:marTop w:val="0"/>
      <w:marBottom w:val="0"/>
      <w:divBdr>
        <w:top w:val="none" w:sz="0" w:space="0" w:color="auto"/>
        <w:left w:val="none" w:sz="0" w:space="0" w:color="auto"/>
        <w:bottom w:val="none" w:sz="0" w:space="0" w:color="auto"/>
        <w:right w:val="none" w:sz="0" w:space="0" w:color="auto"/>
      </w:divBdr>
    </w:div>
    <w:div w:id="112946820">
      <w:bodyDiv w:val="1"/>
      <w:marLeft w:val="0"/>
      <w:marRight w:val="0"/>
      <w:marTop w:val="0"/>
      <w:marBottom w:val="0"/>
      <w:divBdr>
        <w:top w:val="none" w:sz="0" w:space="0" w:color="auto"/>
        <w:left w:val="none" w:sz="0" w:space="0" w:color="auto"/>
        <w:bottom w:val="none" w:sz="0" w:space="0" w:color="auto"/>
        <w:right w:val="none" w:sz="0" w:space="0" w:color="auto"/>
      </w:divBdr>
    </w:div>
    <w:div w:id="112948252">
      <w:bodyDiv w:val="1"/>
      <w:marLeft w:val="0"/>
      <w:marRight w:val="0"/>
      <w:marTop w:val="0"/>
      <w:marBottom w:val="0"/>
      <w:divBdr>
        <w:top w:val="none" w:sz="0" w:space="0" w:color="auto"/>
        <w:left w:val="none" w:sz="0" w:space="0" w:color="auto"/>
        <w:bottom w:val="none" w:sz="0" w:space="0" w:color="auto"/>
        <w:right w:val="none" w:sz="0" w:space="0" w:color="auto"/>
      </w:divBdr>
    </w:div>
    <w:div w:id="113139979">
      <w:bodyDiv w:val="1"/>
      <w:marLeft w:val="0"/>
      <w:marRight w:val="0"/>
      <w:marTop w:val="0"/>
      <w:marBottom w:val="0"/>
      <w:divBdr>
        <w:top w:val="none" w:sz="0" w:space="0" w:color="auto"/>
        <w:left w:val="none" w:sz="0" w:space="0" w:color="auto"/>
        <w:bottom w:val="none" w:sz="0" w:space="0" w:color="auto"/>
        <w:right w:val="none" w:sz="0" w:space="0" w:color="auto"/>
      </w:divBdr>
    </w:div>
    <w:div w:id="113258369">
      <w:bodyDiv w:val="1"/>
      <w:marLeft w:val="0"/>
      <w:marRight w:val="0"/>
      <w:marTop w:val="0"/>
      <w:marBottom w:val="0"/>
      <w:divBdr>
        <w:top w:val="none" w:sz="0" w:space="0" w:color="auto"/>
        <w:left w:val="none" w:sz="0" w:space="0" w:color="auto"/>
        <w:bottom w:val="none" w:sz="0" w:space="0" w:color="auto"/>
        <w:right w:val="none" w:sz="0" w:space="0" w:color="auto"/>
      </w:divBdr>
    </w:div>
    <w:div w:id="113409722">
      <w:bodyDiv w:val="1"/>
      <w:marLeft w:val="0"/>
      <w:marRight w:val="0"/>
      <w:marTop w:val="0"/>
      <w:marBottom w:val="0"/>
      <w:divBdr>
        <w:top w:val="none" w:sz="0" w:space="0" w:color="auto"/>
        <w:left w:val="none" w:sz="0" w:space="0" w:color="auto"/>
        <w:bottom w:val="none" w:sz="0" w:space="0" w:color="auto"/>
        <w:right w:val="none" w:sz="0" w:space="0" w:color="auto"/>
      </w:divBdr>
    </w:div>
    <w:div w:id="113602584">
      <w:bodyDiv w:val="1"/>
      <w:marLeft w:val="0"/>
      <w:marRight w:val="0"/>
      <w:marTop w:val="0"/>
      <w:marBottom w:val="0"/>
      <w:divBdr>
        <w:top w:val="none" w:sz="0" w:space="0" w:color="auto"/>
        <w:left w:val="none" w:sz="0" w:space="0" w:color="auto"/>
        <w:bottom w:val="none" w:sz="0" w:space="0" w:color="auto"/>
        <w:right w:val="none" w:sz="0" w:space="0" w:color="auto"/>
      </w:divBdr>
    </w:div>
    <w:div w:id="114059530">
      <w:bodyDiv w:val="1"/>
      <w:marLeft w:val="0"/>
      <w:marRight w:val="0"/>
      <w:marTop w:val="0"/>
      <w:marBottom w:val="0"/>
      <w:divBdr>
        <w:top w:val="none" w:sz="0" w:space="0" w:color="auto"/>
        <w:left w:val="none" w:sz="0" w:space="0" w:color="auto"/>
        <w:bottom w:val="none" w:sz="0" w:space="0" w:color="auto"/>
        <w:right w:val="none" w:sz="0" w:space="0" w:color="auto"/>
      </w:divBdr>
    </w:div>
    <w:div w:id="114107749">
      <w:bodyDiv w:val="1"/>
      <w:marLeft w:val="0"/>
      <w:marRight w:val="0"/>
      <w:marTop w:val="0"/>
      <w:marBottom w:val="0"/>
      <w:divBdr>
        <w:top w:val="none" w:sz="0" w:space="0" w:color="auto"/>
        <w:left w:val="none" w:sz="0" w:space="0" w:color="auto"/>
        <w:bottom w:val="none" w:sz="0" w:space="0" w:color="auto"/>
        <w:right w:val="none" w:sz="0" w:space="0" w:color="auto"/>
      </w:divBdr>
    </w:div>
    <w:div w:id="114449302">
      <w:bodyDiv w:val="1"/>
      <w:marLeft w:val="0"/>
      <w:marRight w:val="0"/>
      <w:marTop w:val="0"/>
      <w:marBottom w:val="0"/>
      <w:divBdr>
        <w:top w:val="none" w:sz="0" w:space="0" w:color="auto"/>
        <w:left w:val="none" w:sz="0" w:space="0" w:color="auto"/>
        <w:bottom w:val="none" w:sz="0" w:space="0" w:color="auto"/>
        <w:right w:val="none" w:sz="0" w:space="0" w:color="auto"/>
      </w:divBdr>
    </w:div>
    <w:div w:id="114641413">
      <w:bodyDiv w:val="1"/>
      <w:marLeft w:val="0"/>
      <w:marRight w:val="0"/>
      <w:marTop w:val="0"/>
      <w:marBottom w:val="0"/>
      <w:divBdr>
        <w:top w:val="none" w:sz="0" w:space="0" w:color="auto"/>
        <w:left w:val="none" w:sz="0" w:space="0" w:color="auto"/>
        <w:bottom w:val="none" w:sz="0" w:space="0" w:color="auto"/>
        <w:right w:val="none" w:sz="0" w:space="0" w:color="auto"/>
      </w:divBdr>
    </w:div>
    <w:div w:id="114914294">
      <w:bodyDiv w:val="1"/>
      <w:marLeft w:val="0"/>
      <w:marRight w:val="0"/>
      <w:marTop w:val="0"/>
      <w:marBottom w:val="0"/>
      <w:divBdr>
        <w:top w:val="none" w:sz="0" w:space="0" w:color="auto"/>
        <w:left w:val="none" w:sz="0" w:space="0" w:color="auto"/>
        <w:bottom w:val="none" w:sz="0" w:space="0" w:color="auto"/>
        <w:right w:val="none" w:sz="0" w:space="0" w:color="auto"/>
      </w:divBdr>
    </w:div>
    <w:div w:id="114952008">
      <w:bodyDiv w:val="1"/>
      <w:marLeft w:val="0"/>
      <w:marRight w:val="0"/>
      <w:marTop w:val="0"/>
      <w:marBottom w:val="0"/>
      <w:divBdr>
        <w:top w:val="none" w:sz="0" w:space="0" w:color="auto"/>
        <w:left w:val="none" w:sz="0" w:space="0" w:color="auto"/>
        <w:bottom w:val="none" w:sz="0" w:space="0" w:color="auto"/>
        <w:right w:val="none" w:sz="0" w:space="0" w:color="auto"/>
      </w:divBdr>
    </w:div>
    <w:div w:id="114981499">
      <w:bodyDiv w:val="1"/>
      <w:marLeft w:val="0"/>
      <w:marRight w:val="0"/>
      <w:marTop w:val="0"/>
      <w:marBottom w:val="0"/>
      <w:divBdr>
        <w:top w:val="none" w:sz="0" w:space="0" w:color="auto"/>
        <w:left w:val="none" w:sz="0" w:space="0" w:color="auto"/>
        <w:bottom w:val="none" w:sz="0" w:space="0" w:color="auto"/>
        <w:right w:val="none" w:sz="0" w:space="0" w:color="auto"/>
      </w:divBdr>
    </w:div>
    <w:div w:id="115216973">
      <w:bodyDiv w:val="1"/>
      <w:marLeft w:val="0"/>
      <w:marRight w:val="0"/>
      <w:marTop w:val="0"/>
      <w:marBottom w:val="0"/>
      <w:divBdr>
        <w:top w:val="none" w:sz="0" w:space="0" w:color="auto"/>
        <w:left w:val="none" w:sz="0" w:space="0" w:color="auto"/>
        <w:bottom w:val="none" w:sz="0" w:space="0" w:color="auto"/>
        <w:right w:val="none" w:sz="0" w:space="0" w:color="auto"/>
      </w:divBdr>
    </w:div>
    <w:div w:id="115412433">
      <w:bodyDiv w:val="1"/>
      <w:marLeft w:val="0"/>
      <w:marRight w:val="0"/>
      <w:marTop w:val="0"/>
      <w:marBottom w:val="0"/>
      <w:divBdr>
        <w:top w:val="none" w:sz="0" w:space="0" w:color="auto"/>
        <w:left w:val="none" w:sz="0" w:space="0" w:color="auto"/>
        <w:bottom w:val="none" w:sz="0" w:space="0" w:color="auto"/>
        <w:right w:val="none" w:sz="0" w:space="0" w:color="auto"/>
      </w:divBdr>
    </w:div>
    <w:div w:id="115489979">
      <w:bodyDiv w:val="1"/>
      <w:marLeft w:val="0"/>
      <w:marRight w:val="0"/>
      <w:marTop w:val="0"/>
      <w:marBottom w:val="0"/>
      <w:divBdr>
        <w:top w:val="none" w:sz="0" w:space="0" w:color="auto"/>
        <w:left w:val="none" w:sz="0" w:space="0" w:color="auto"/>
        <w:bottom w:val="none" w:sz="0" w:space="0" w:color="auto"/>
        <w:right w:val="none" w:sz="0" w:space="0" w:color="auto"/>
      </w:divBdr>
    </w:div>
    <w:div w:id="115561616">
      <w:bodyDiv w:val="1"/>
      <w:marLeft w:val="0"/>
      <w:marRight w:val="0"/>
      <w:marTop w:val="0"/>
      <w:marBottom w:val="0"/>
      <w:divBdr>
        <w:top w:val="none" w:sz="0" w:space="0" w:color="auto"/>
        <w:left w:val="none" w:sz="0" w:space="0" w:color="auto"/>
        <w:bottom w:val="none" w:sz="0" w:space="0" w:color="auto"/>
        <w:right w:val="none" w:sz="0" w:space="0" w:color="auto"/>
      </w:divBdr>
    </w:div>
    <w:div w:id="115563326">
      <w:bodyDiv w:val="1"/>
      <w:marLeft w:val="0"/>
      <w:marRight w:val="0"/>
      <w:marTop w:val="0"/>
      <w:marBottom w:val="0"/>
      <w:divBdr>
        <w:top w:val="none" w:sz="0" w:space="0" w:color="auto"/>
        <w:left w:val="none" w:sz="0" w:space="0" w:color="auto"/>
        <w:bottom w:val="none" w:sz="0" w:space="0" w:color="auto"/>
        <w:right w:val="none" w:sz="0" w:space="0" w:color="auto"/>
      </w:divBdr>
    </w:div>
    <w:div w:id="115683050">
      <w:bodyDiv w:val="1"/>
      <w:marLeft w:val="0"/>
      <w:marRight w:val="0"/>
      <w:marTop w:val="0"/>
      <w:marBottom w:val="0"/>
      <w:divBdr>
        <w:top w:val="none" w:sz="0" w:space="0" w:color="auto"/>
        <w:left w:val="none" w:sz="0" w:space="0" w:color="auto"/>
        <w:bottom w:val="none" w:sz="0" w:space="0" w:color="auto"/>
        <w:right w:val="none" w:sz="0" w:space="0" w:color="auto"/>
      </w:divBdr>
    </w:div>
    <w:div w:id="115805319">
      <w:bodyDiv w:val="1"/>
      <w:marLeft w:val="0"/>
      <w:marRight w:val="0"/>
      <w:marTop w:val="0"/>
      <w:marBottom w:val="0"/>
      <w:divBdr>
        <w:top w:val="none" w:sz="0" w:space="0" w:color="auto"/>
        <w:left w:val="none" w:sz="0" w:space="0" w:color="auto"/>
        <w:bottom w:val="none" w:sz="0" w:space="0" w:color="auto"/>
        <w:right w:val="none" w:sz="0" w:space="0" w:color="auto"/>
      </w:divBdr>
    </w:div>
    <w:div w:id="116024151">
      <w:bodyDiv w:val="1"/>
      <w:marLeft w:val="0"/>
      <w:marRight w:val="0"/>
      <w:marTop w:val="0"/>
      <w:marBottom w:val="0"/>
      <w:divBdr>
        <w:top w:val="none" w:sz="0" w:space="0" w:color="auto"/>
        <w:left w:val="none" w:sz="0" w:space="0" w:color="auto"/>
        <w:bottom w:val="none" w:sz="0" w:space="0" w:color="auto"/>
        <w:right w:val="none" w:sz="0" w:space="0" w:color="auto"/>
      </w:divBdr>
    </w:div>
    <w:div w:id="116263444">
      <w:bodyDiv w:val="1"/>
      <w:marLeft w:val="0"/>
      <w:marRight w:val="0"/>
      <w:marTop w:val="0"/>
      <w:marBottom w:val="0"/>
      <w:divBdr>
        <w:top w:val="none" w:sz="0" w:space="0" w:color="auto"/>
        <w:left w:val="none" w:sz="0" w:space="0" w:color="auto"/>
        <w:bottom w:val="none" w:sz="0" w:space="0" w:color="auto"/>
        <w:right w:val="none" w:sz="0" w:space="0" w:color="auto"/>
      </w:divBdr>
    </w:div>
    <w:div w:id="116414687">
      <w:bodyDiv w:val="1"/>
      <w:marLeft w:val="0"/>
      <w:marRight w:val="0"/>
      <w:marTop w:val="0"/>
      <w:marBottom w:val="0"/>
      <w:divBdr>
        <w:top w:val="none" w:sz="0" w:space="0" w:color="auto"/>
        <w:left w:val="none" w:sz="0" w:space="0" w:color="auto"/>
        <w:bottom w:val="none" w:sz="0" w:space="0" w:color="auto"/>
        <w:right w:val="none" w:sz="0" w:space="0" w:color="auto"/>
      </w:divBdr>
    </w:div>
    <w:div w:id="116488753">
      <w:bodyDiv w:val="1"/>
      <w:marLeft w:val="0"/>
      <w:marRight w:val="0"/>
      <w:marTop w:val="0"/>
      <w:marBottom w:val="0"/>
      <w:divBdr>
        <w:top w:val="none" w:sz="0" w:space="0" w:color="auto"/>
        <w:left w:val="none" w:sz="0" w:space="0" w:color="auto"/>
        <w:bottom w:val="none" w:sz="0" w:space="0" w:color="auto"/>
        <w:right w:val="none" w:sz="0" w:space="0" w:color="auto"/>
      </w:divBdr>
    </w:div>
    <w:div w:id="116722797">
      <w:bodyDiv w:val="1"/>
      <w:marLeft w:val="0"/>
      <w:marRight w:val="0"/>
      <w:marTop w:val="0"/>
      <w:marBottom w:val="0"/>
      <w:divBdr>
        <w:top w:val="none" w:sz="0" w:space="0" w:color="auto"/>
        <w:left w:val="none" w:sz="0" w:space="0" w:color="auto"/>
        <w:bottom w:val="none" w:sz="0" w:space="0" w:color="auto"/>
        <w:right w:val="none" w:sz="0" w:space="0" w:color="auto"/>
      </w:divBdr>
    </w:div>
    <w:div w:id="116917449">
      <w:bodyDiv w:val="1"/>
      <w:marLeft w:val="0"/>
      <w:marRight w:val="0"/>
      <w:marTop w:val="0"/>
      <w:marBottom w:val="0"/>
      <w:divBdr>
        <w:top w:val="none" w:sz="0" w:space="0" w:color="auto"/>
        <w:left w:val="none" w:sz="0" w:space="0" w:color="auto"/>
        <w:bottom w:val="none" w:sz="0" w:space="0" w:color="auto"/>
        <w:right w:val="none" w:sz="0" w:space="0" w:color="auto"/>
      </w:divBdr>
    </w:div>
    <w:div w:id="116946272">
      <w:bodyDiv w:val="1"/>
      <w:marLeft w:val="0"/>
      <w:marRight w:val="0"/>
      <w:marTop w:val="0"/>
      <w:marBottom w:val="0"/>
      <w:divBdr>
        <w:top w:val="none" w:sz="0" w:space="0" w:color="auto"/>
        <w:left w:val="none" w:sz="0" w:space="0" w:color="auto"/>
        <w:bottom w:val="none" w:sz="0" w:space="0" w:color="auto"/>
        <w:right w:val="none" w:sz="0" w:space="0" w:color="auto"/>
      </w:divBdr>
    </w:div>
    <w:div w:id="116993473">
      <w:bodyDiv w:val="1"/>
      <w:marLeft w:val="0"/>
      <w:marRight w:val="0"/>
      <w:marTop w:val="0"/>
      <w:marBottom w:val="0"/>
      <w:divBdr>
        <w:top w:val="none" w:sz="0" w:space="0" w:color="auto"/>
        <w:left w:val="none" w:sz="0" w:space="0" w:color="auto"/>
        <w:bottom w:val="none" w:sz="0" w:space="0" w:color="auto"/>
        <w:right w:val="none" w:sz="0" w:space="0" w:color="auto"/>
      </w:divBdr>
    </w:div>
    <w:div w:id="117068208">
      <w:bodyDiv w:val="1"/>
      <w:marLeft w:val="0"/>
      <w:marRight w:val="0"/>
      <w:marTop w:val="0"/>
      <w:marBottom w:val="0"/>
      <w:divBdr>
        <w:top w:val="none" w:sz="0" w:space="0" w:color="auto"/>
        <w:left w:val="none" w:sz="0" w:space="0" w:color="auto"/>
        <w:bottom w:val="none" w:sz="0" w:space="0" w:color="auto"/>
        <w:right w:val="none" w:sz="0" w:space="0" w:color="auto"/>
      </w:divBdr>
    </w:div>
    <w:div w:id="117332940">
      <w:bodyDiv w:val="1"/>
      <w:marLeft w:val="0"/>
      <w:marRight w:val="0"/>
      <w:marTop w:val="0"/>
      <w:marBottom w:val="0"/>
      <w:divBdr>
        <w:top w:val="none" w:sz="0" w:space="0" w:color="auto"/>
        <w:left w:val="none" w:sz="0" w:space="0" w:color="auto"/>
        <w:bottom w:val="none" w:sz="0" w:space="0" w:color="auto"/>
        <w:right w:val="none" w:sz="0" w:space="0" w:color="auto"/>
      </w:divBdr>
    </w:div>
    <w:div w:id="117340479">
      <w:bodyDiv w:val="1"/>
      <w:marLeft w:val="0"/>
      <w:marRight w:val="0"/>
      <w:marTop w:val="0"/>
      <w:marBottom w:val="0"/>
      <w:divBdr>
        <w:top w:val="none" w:sz="0" w:space="0" w:color="auto"/>
        <w:left w:val="none" w:sz="0" w:space="0" w:color="auto"/>
        <w:bottom w:val="none" w:sz="0" w:space="0" w:color="auto"/>
        <w:right w:val="none" w:sz="0" w:space="0" w:color="auto"/>
      </w:divBdr>
    </w:div>
    <w:div w:id="117453235">
      <w:bodyDiv w:val="1"/>
      <w:marLeft w:val="0"/>
      <w:marRight w:val="0"/>
      <w:marTop w:val="0"/>
      <w:marBottom w:val="0"/>
      <w:divBdr>
        <w:top w:val="none" w:sz="0" w:space="0" w:color="auto"/>
        <w:left w:val="none" w:sz="0" w:space="0" w:color="auto"/>
        <w:bottom w:val="none" w:sz="0" w:space="0" w:color="auto"/>
        <w:right w:val="none" w:sz="0" w:space="0" w:color="auto"/>
      </w:divBdr>
    </w:div>
    <w:div w:id="117572513">
      <w:bodyDiv w:val="1"/>
      <w:marLeft w:val="0"/>
      <w:marRight w:val="0"/>
      <w:marTop w:val="0"/>
      <w:marBottom w:val="0"/>
      <w:divBdr>
        <w:top w:val="none" w:sz="0" w:space="0" w:color="auto"/>
        <w:left w:val="none" w:sz="0" w:space="0" w:color="auto"/>
        <w:bottom w:val="none" w:sz="0" w:space="0" w:color="auto"/>
        <w:right w:val="none" w:sz="0" w:space="0" w:color="auto"/>
      </w:divBdr>
    </w:div>
    <w:div w:id="117644104">
      <w:bodyDiv w:val="1"/>
      <w:marLeft w:val="0"/>
      <w:marRight w:val="0"/>
      <w:marTop w:val="0"/>
      <w:marBottom w:val="0"/>
      <w:divBdr>
        <w:top w:val="none" w:sz="0" w:space="0" w:color="auto"/>
        <w:left w:val="none" w:sz="0" w:space="0" w:color="auto"/>
        <w:bottom w:val="none" w:sz="0" w:space="0" w:color="auto"/>
        <w:right w:val="none" w:sz="0" w:space="0" w:color="auto"/>
      </w:divBdr>
    </w:div>
    <w:div w:id="117795334">
      <w:bodyDiv w:val="1"/>
      <w:marLeft w:val="0"/>
      <w:marRight w:val="0"/>
      <w:marTop w:val="0"/>
      <w:marBottom w:val="0"/>
      <w:divBdr>
        <w:top w:val="none" w:sz="0" w:space="0" w:color="auto"/>
        <w:left w:val="none" w:sz="0" w:space="0" w:color="auto"/>
        <w:bottom w:val="none" w:sz="0" w:space="0" w:color="auto"/>
        <w:right w:val="none" w:sz="0" w:space="0" w:color="auto"/>
      </w:divBdr>
    </w:div>
    <w:div w:id="117916039">
      <w:bodyDiv w:val="1"/>
      <w:marLeft w:val="0"/>
      <w:marRight w:val="0"/>
      <w:marTop w:val="0"/>
      <w:marBottom w:val="0"/>
      <w:divBdr>
        <w:top w:val="none" w:sz="0" w:space="0" w:color="auto"/>
        <w:left w:val="none" w:sz="0" w:space="0" w:color="auto"/>
        <w:bottom w:val="none" w:sz="0" w:space="0" w:color="auto"/>
        <w:right w:val="none" w:sz="0" w:space="0" w:color="auto"/>
      </w:divBdr>
    </w:div>
    <w:div w:id="118257175">
      <w:bodyDiv w:val="1"/>
      <w:marLeft w:val="0"/>
      <w:marRight w:val="0"/>
      <w:marTop w:val="0"/>
      <w:marBottom w:val="0"/>
      <w:divBdr>
        <w:top w:val="none" w:sz="0" w:space="0" w:color="auto"/>
        <w:left w:val="none" w:sz="0" w:space="0" w:color="auto"/>
        <w:bottom w:val="none" w:sz="0" w:space="0" w:color="auto"/>
        <w:right w:val="none" w:sz="0" w:space="0" w:color="auto"/>
      </w:divBdr>
    </w:div>
    <w:div w:id="118301164">
      <w:bodyDiv w:val="1"/>
      <w:marLeft w:val="0"/>
      <w:marRight w:val="0"/>
      <w:marTop w:val="0"/>
      <w:marBottom w:val="0"/>
      <w:divBdr>
        <w:top w:val="none" w:sz="0" w:space="0" w:color="auto"/>
        <w:left w:val="none" w:sz="0" w:space="0" w:color="auto"/>
        <w:bottom w:val="none" w:sz="0" w:space="0" w:color="auto"/>
        <w:right w:val="none" w:sz="0" w:space="0" w:color="auto"/>
      </w:divBdr>
    </w:div>
    <w:div w:id="118309098">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034038">
      <w:bodyDiv w:val="1"/>
      <w:marLeft w:val="0"/>
      <w:marRight w:val="0"/>
      <w:marTop w:val="0"/>
      <w:marBottom w:val="0"/>
      <w:divBdr>
        <w:top w:val="none" w:sz="0" w:space="0" w:color="auto"/>
        <w:left w:val="none" w:sz="0" w:space="0" w:color="auto"/>
        <w:bottom w:val="none" w:sz="0" w:space="0" w:color="auto"/>
        <w:right w:val="none" w:sz="0" w:space="0" w:color="auto"/>
      </w:divBdr>
    </w:div>
    <w:div w:id="119082235">
      <w:bodyDiv w:val="1"/>
      <w:marLeft w:val="0"/>
      <w:marRight w:val="0"/>
      <w:marTop w:val="0"/>
      <w:marBottom w:val="0"/>
      <w:divBdr>
        <w:top w:val="none" w:sz="0" w:space="0" w:color="auto"/>
        <w:left w:val="none" w:sz="0" w:space="0" w:color="auto"/>
        <w:bottom w:val="none" w:sz="0" w:space="0" w:color="auto"/>
        <w:right w:val="none" w:sz="0" w:space="0" w:color="auto"/>
      </w:divBdr>
    </w:div>
    <w:div w:id="119154570">
      <w:bodyDiv w:val="1"/>
      <w:marLeft w:val="0"/>
      <w:marRight w:val="0"/>
      <w:marTop w:val="0"/>
      <w:marBottom w:val="0"/>
      <w:divBdr>
        <w:top w:val="none" w:sz="0" w:space="0" w:color="auto"/>
        <w:left w:val="none" w:sz="0" w:space="0" w:color="auto"/>
        <w:bottom w:val="none" w:sz="0" w:space="0" w:color="auto"/>
        <w:right w:val="none" w:sz="0" w:space="0" w:color="auto"/>
      </w:divBdr>
    </w:div>
    <w:div w:id="119307092">
      <w:bodyDiv w:val="1"/>
      <w:marLeft w:val="0"/>
      <w:marRight w:val="0"/>
      <w:marTop w:val="0"/>
      <w:marBottom w:val="0"/>
      <w:divBdr>
        <w:top w:val="none" w:sz="0" w:space="0" w:color="auto"/>
        <w:left w:val="none" w:sz="0" w:space="0" w:color="auto"/>
        <w:bottom w:val="none" w:sz="0" w:space="0" w:color="auto"/>
        <w:right w:val="none" w:sz="0" w:space="0" w:color="auto"/>
      </w:divBdr>
    </w:div>
    <w:div w:id="119493478">
      <w:bodyDiv w:val="1"/>
      <w:marLeft w:val="0"/>
      <w:marRight w:val="0"/>
      <w:marTop w:val="0"/>
      <w:marBottom w:val="0"/>
      <w:divBdr>
        <w:top w:val="none" w:sz="0" w:space="0" w:color="auto"/>
        <w:left w:val="none" w:sz="0" w:space="0" w:color="auto"/>
        <w:bottom w:val="none" w:sz="0" w:space="0" w:color="auto"/>
        <w:right w:val="none" w:sz="0" w:space="0" w:color="auto"/>
      </w:divBdr>
    </w:div>
    <w:div w:id="119569517">
      <w:bodyDiv w:val="1"/>
      <w:marLeft w:val="0"/>
      <w:marRight w:val="0"/>
      <w:marTop w:val="0"/>
      <w:marBottom w:val="0"/>
      <w:divBdr>
        <w:top w:val="none" w:sz="0" w:space="0" w:color="auto"/>
        <w:left w:val="none" w:sz="0" w:space="0" w:color="auto"/>
        <w:bottom w:val="none" w:sz="0" w:space="0" w:color="auto"/>
        <w:right w:val="none" w:sz="0" w:space="0" w:color="auto"/>
      </w:divBdr>
    </w:div>
    <w:div w:id="119614363">
      <w:bodyDiv w:val="1"/>
      <w:marLeft w:val="0"/>
      <w:marRight w:val="0"/>
      <w:marTop w:val="0"/>
      <w:marBottom w:val="0"/>
      <w:divBdr>
        <w:top w:val="none" w:sz="0" w:space="0" w:color="auto"/>
        <w:left w:val="none" w:sz="0" w:space="0" w:color="auto"/>
        <w:bottom w:val="none" w:sz="0" w:space="0" w:color="auto"/>
        <w:right w:val="none" w:sz="0" w:space="0" w:color="auto"/>
      </w:divBdr>
    </w:div>
    <w:div w:id="119690818">
      <w:bodyDiv w:val="1"/>
      <w:marLeft w:val="0"/>
      <w:marRight w:val="0"/>
      <w:marTop w:val="0"/>
      <w:marBottom w:val="0"/>
      <w:divBdr>
        <w:top w:val="none" w:sz="0" w:space="0" w:color="auto"/>
        <w:left w:val="none" w:sz="0" w:space="0" w:color="auto"/>
        <w:bottom w:val="none" w:sz="0" w:space="0" w:color="auto"/>
        <w:right w:val="none" w:sz="0" w:space="0" w:color="auto"/>
      </w:divBdr>
    </w:div>
    <w:div w:id="119764204">
      <w:bodyDiv w:val="1"/>
      <w:marLeft w:val="0"/>
      <w:marRight w:val="0"/>
      <w:marTop w:val="0"/>
      <w:marBottom w:val="0"/>
      <w:divBdr>
        <w:top w:val="none" w:sz="0" w:space="0" w:color="auto"/>
        <w:left w:val="none" w:sz="0" w:space="0" w:color="auto"/>
        <w:bottom w:val="none" w:sz="0" w:space="0" w:color="auto"/>
        <w:right w:val="none" w:sz="0" w:space="0" w:color="auto"/>
      </w:divBdr>
    </w:div>
    <w:div w:id="119881132">
      <w:bodyDiv w:val="1"/>
      <w:marLeft w:val="0"/>
      <w:marRight w:val="0"/>
      <w:marTop w:val="0"/>
      <w:marBottom w:val="0"/>
      <w:divBdr>
        <w:top w:val="none" w:sz="0" w:space="0" w:color="auto"/>
        <w:left w:val="none" w:sz="0" w:space="0" w:color="auto"/>
        <w:bottom w:val="none" w:sz="0" w:space="0" w:color="auto"/>
        <w:right w:val="none" w:sz="0" w:space="0" w:color="auto"/>
      </w:divBdr>
    </w:div>
    <w:div w:id="120154674">
      <w:bodyDiv w:val="1"/>
      <w:marLeft w:val="0"/>
      <w:marRight w:val="0"/>
      <w:marTop w:val="0"/>
      <w:marBottom w:val="0"/>
      <w:divBdr>
        <w:top w:val="none" w:sz="0" w:space="0" w:color="auto"/>
        <w:left w:val="none" w:sz="0" w:space="0" w:color="auto"/>
        <w:bottom w:val="none" w:sz="0" w:space="0" w:color="auto"/>
        <w:right w:val="none" w:sz="0" w:space="0" w:color="auto"/>
      </w:divBdr>
    </w:div>
    <w:div w:id="120269654">
      <w:bodyDiv w:val="1"/>
      <w:marLeft w:val="0"/>
      <w:marRight w:val="0"/>
      <w:marTop w:val="0"/>
      <w:marBottom w:val="0"/>
      <w:divBdr>
        <w:top w:val="none" w:sz="0" w:space="0" w:color="auto"/>
        <w:left w:val="none" w:sz="0" w:space="0" w:color="auto"/>
        <w:bottom w:val="none" w:sz="0" w:space="0" w:color="auto"/>
        <w:right w:val="none" w:sz="0" w:space="0" w:color="auto"/>
      </w:divBdr>
    </w:div>
    <w:div w:id="120612189">
      <w:bodyDiv w:val="1"/>
      <w:marLeft w:val="0"/>
      <w:marRight w:val="0"/>
      <w:marTop w:val="0"/>
      <w:marBottom w:val="0"/>
      <w:divBdr>
        <w:top w:val="none" w:sz="0" w:space="0" w:color="auto"/>
        <w:left w:val="none" w:sz="0" w:space="0" w:color="auto"/>
        <w:bottom w:val="none" w:sz="0" w:space="0" w:color="auto"/>
        <w:right w:val="none" w:sz="0" w:space="0" w:color="auto"/>
      </w:divBdr>
    </w:div>
    <w:div w:id="120659810">
      <w:bodyDiv w:val="1"/>
      <w:marLeft w:val="0"/>
      <w:marRight w:val="0"/>
      <w:marTop w:val="0"/>
      <w:marBottom w:val="0"/>
      <w:divBdr>
        <w:top w:val="none" w:sz="0" w:space="0" w:color="auto"/>
        <w:left w:val="none" w:sz="0" w:space="0" w:color="auto"/>
        <w:bottom w:val="none" w:sz="0" w:space="0" w:color="auto"/>
        <w:right w:val="none" w:sz="0" w:space="0" w:color="auto"/>
      </w:divBdr>
    </w:div>
    <w:div w:id="120853711">
      <w:bodyDiv w:val="1"/>
      <w:marLeft w:val="0"/>
      <w:marRight w:val="0"/>
      <w:marTop w:val="0"/>
      <w:marBottom w:val="0"/>
      <w:divBdr>
        <w:top w:val="none" w:sz="0" w:space="0" w:color="auto"/>
        <w:left w:val="none" w:sz="0" w:space="0" w:color="auto"/>
        <w:bottom w:val="none" w:sz="0" w:space="0" w:color="auto"/>
        <w:right w:val="none" w:sz="0" w:space="0" w:color="auto"/>
      </w:divBdr>
    </w:div>
    <w:div w:id="121121123">
      <w:bodyDiv w:val="1"/>
      <w:marLeft w:val="0"/>
      <w:marRight w:val="0"/>
      <w:marTop w:val="0"/>
      <w:marBottom w:val="0"/>
      <w:divBdr>
        <w:top w:val="none" w:sz="0" w:space="0" w:color="auto"/>
        <w:left w:val="none" w:sz="0" w:space="0" w:color="auto"/>
        <w:bottom w:val="none" w:sz="0" w:space="0" w:color="auto"/>
        <w:right w:val="none" w:sz="0" w:space="0" w:color="auto"/>
      </w:divBdr>
    </w:div>
    <w:div w:id="121579901">
      <w:bodyDiv w:val="1"/>
      <w:marLeft w:val="0"/>
      <w:marRight w:val="0"/>
      <w:marTop w:val="0"/>
      <w:marBottom w:val="0"/>
      <w:divBdr>
        <w:top w:val="none" w:sz="0" w:space="0" w:color="auto"/>
        <w:left w:val="none" w:sz="0" w:space="0" w:color="auto"/>
        <w:bottom w:val="none" w:sz="0" w:space="0" w:color="auto"/>
        <w:right w:val="none" w:sz="0" w:space="0" w:color="auto"/>
      </w:divBdr>
    </w:div>
    <w:div w:id="121965463">
      <w:bodyDiv w:val="1"/>
      <w:marLeft w:val="0"/>
      <w:marRight w:val="0"/>
      <w:marTop w:val="0"/>
      <w:marBottom w:val="0"/>
      <w:divBdr>
        <w:top w:val="none" w:sz="0" w:space="0" w:color="auto"/>
        <w:left w:val="none" w:sz="0" w:space="0" w:color="auto"/>
        <w:bottom w:val="none" w:sz="0" w:space="0" w:color="auto"/>
        <w:right w:val="none" w:sz="0" w:space="0" w:color="auto"/>
      </w:divBdr>
    </w:div>
    <w:div w:id="122038906">
      <w:bodyDiv w:val="1"/>
      <w:marLeft w:val="0"/>
      <w:marRight w:val="0"/>
      <w:marTop w:val="0"/>
      <w:marBottom w:val="0"/>
      <w:divBdr>
        <w:top w:val="none" w:sz="0" w:space="0" w:color="auto"/>
        <w:left w:val="none" w:sz="0" w:space="0" w:color="auto"/>
        <w:bottom w:val="none" w:sz="0" w:space="0" w:color="auto"/>
        <w:right w:val="none" w:sz="0" w:space="0" w:color="auto"/>
      </w:divBdr>
    </w:div>
    <w:div w:id="122232938">
      <w:bodyDiv w:val="1"/>
      <w:marLeft w:val="0"/>
      <w:marRight w:val="0"/>
      <w:marTop w:val="0"/>
      <w:marBottom w:val="0"/>
      <w:divBdr>
        <w:top w:val="none" w:sz="0" w:space="0" w:color="auto"/>
        <w:left w:val="none" w:sz="0" w:space="0" w:color="auto"/>
        <w:bottom w:val="none" w:sz="0" w:space="0" w:color="auto"/>
        <w:right w:val="none" w:sz="0" w:space="0" w:color="auto"/>
      </w:divBdr>
    </w:div>
    <w:div w:id="122234556">
      <w:bodyDiv w:val="1"/>
      <w:marLeft w:val="0"/>
      <w:marRight w:val="0"/>
      <w:marTop w:val="0"/>
      <w:marBottom w:val="0"/>
      <w:divBdr>
        <w:top w:val="none" w:sz="0" w:space="0" w:color="auto"/>
        <w:left w:val="none" w:sz="0" w:space="0" w:color="auto"/>
        <w:bottom w:val="none" w:sz="0" w:space="0" w:color="auto"/>
        <w:right w:val="none" w:sz="0" w:space="0" w:color="auto"/>
      </w:divBdr>
    </w:div>
    <w:div w:id="122311999">
      <w:bodyDiv w:val="1"/>
      <w:marLeft w:val="0"/>
      <w:marRight w:val="0"/>
      <w:marTop w:val="0"/>
      <w:marBottom w:val="0"/>
      <w:divBdr>
        <w:top w:val="none" w:sz="0" w:space="0" w:color="auto"/>
        <w:left w:val="none" w:sz="0" w:space="0" w:color="auto"/>
        <w:bottom w:val="none" w:sz="0" w:space="0" w:color="auto"/>
        <w:right w:val="none" w:sz="0" w:space="0" w:color="auto"/>
      </w:divBdr>
    </w:div>
    <w:div w:id="122507181">
      <w:bodyDiv w:val="1"/>
      <w:marLeft w:val="0"/>
      <w:marRight w:val="0"/>
      <w:marTop w:val="0"/>
      <w:marBottom w:val="0"/>
      <w:divBdr>
        <w:top w:val="none" w:sz="0" w:space="0" w:color="auto"/>
        <w:left w:val="none" w:sz="0" w:space="0" w:color="auto"/>
        <w:bottom w:val="none" w:sz="0" w:space="0" w:color="auto"/>
        <w:right w:val="none" w:sz="0" w:space="0" w:color="auto"/>
      </w:divBdr>
    </w:div>
    <w:div w:id="122618631">
      <w:bodyDiv w:val="1"/>
      <w:marLeft w:val="0"/>
      <w:marRight w:val="0"/>
      <w:marTop w:val="0"/>
      <w:marBottom w:val="0"/>
      <w:divBdr>
        <w:top w:val="none" w:sz="0" w:space="0" w:color="auto"/>
        <w:left w:val="none" w:sz="0" w:space="0" w:color="auto"/>
        <w:bottom w:val="none" w:sz="0" w:space="0" w:color="auto"/>
        <w:right w:val="none" w:sz="0" w:space="0" w:color="auto"/>
      </w:divBdr>
    </w:div>
    <w:div w:id="122623141">
      <w:bodyDiv w:val="1"/>
      <w:marLeft w:val="0"/>
      <w:marRight w:val="0"/>
      <w:marTop w:val="0"/>
      <w:marBottom w:val="0"/>
      <w:divBdr>
        <w:top w:val="none" w:sz="0" w:space="0" w:color="auto"/>
        <w:left w:val="none" w:sz="0" w:space="0" w:color="auto"/>
        <w:bottom w:val="none" w:sz="0" w:space="0" w:color="auto"/>
        <w:right w:val="none" w:sz="0" w:space="0" w:color="auto"/>
      </w:divBdr>
    </w:div>
    <w:div w:id="122627350">
      <w:bodyDiv w:val="1"/>
      <w:marLeft w:val="0"/>
      <w:marRight w:val="0"/>
      <w:marTop w:val="0"/>
      <w:marBottom w:val="0"/>
      <w:divBdr>
        <w:top w:val="none" w:sz="0" w:space="0" w:color="auto"/>
        <w:left w:val="none" w:sz="0" w:space="0" w:color="auto"/>
        <w:bottom w:val="none" w:sz="0" w:space="0" w:color="auto"/>
        <w:right w:val="none" w:sz="0" w:space="0" w:color="auto"/>
      </w:divBdr>
    </w:div>
    <w:div w:id="122697155">
      <w:bodyDiv w:val="1"/>
      <w:marLeft w:val="0"/>
      <w:marRight w:val="0"/>
      <w:marTop w:val="0"/>
      <w:marBottom w:val="0"/>
      <w:divBdr>
        <w:top w:val="none" w:sz="0" w:space="0" w:color="auto"/>
        <w:left w:val="none" w:sz="0" w:space="0" w:color="auto"/>
        <w:bottom w:val="none" w:sz="0" w:space="0" w:color="auto"/>
        <w:right w:val="none" w:sz="0" w:space="0" w:color="auto"/>
      </w:divBdr>
    </w:div>
    <w:div w:id="122847057">
      <w:bodyDiv w:val="1"/>
      <w:marLeft w:val="0"/>
      <w:marRight w:val="0"/>
      <w:marTop w:val="0"/>
      <w:marBottom w:val="0"/>
      <w:divBdr>
        <w:top w:val="none" w:sz="0" w:space="0" w:color="auto"/>
        <w:left w:val="none" w:sz="0" w:space="0" w:color="auto"/>
        <w:bottom w:val="none" w:sz="0" w:space="0" w:color="auto"/>
        <w:right w:val="none" w:sz="0" w:space="0" w:color="auto"/>
      </w:divBdr>
    </w:div>
    <w:div w:id="123039723">
      <w:bodyDiv w:val="1"/>
      <w:marLeft w:val="0"/>
      <w:marRight w:val="0"/>
      <w:marTop w:val="0"/>
      <w:marBottom w:val="0"/>
      <w:divBdr>
        <w:top w:val="none" w:sz="0" w:space="0" w:color="auto"/>
        <w:left w:val="none" w:sz="0" w:space="0" w:color="auto"/>
        <w:bottom w:val="none" w:sz="0" w:space="0" w:color="auto"/>
        <w:right w:val="none" w:sz="0" w:space="0" w:color="auto"/>
      </w:divBdr>
    </w:div>
    <w:div w:id="123039999">
      <w:bodyDiv w:val="1"/>
      <w:marLeft w:val="0"/>
      <w:marRight w:val="0"/>
      <w:marTop w:val="0"/>
      <w:marBottom w:val="0"/>
      <w:divBdr>
        <w:top w:val="none" w:sz="0" w:space="0" w:color="auto"/>
        <w:left w:val="none" w:sz="0" w:space="0" w:color="auto"/>
        <w:bottom w:val="none" w:sz="0" w:space="0" w:color="auto"/>
        <w:right w:val="none" w:sz="0" w:space="0" w:color="auto"/>
      </w:divBdr>
    </w:div>
    <w:div w:id="123088939">
      <w:bodyDiv w:val="1"/>
      <w:marLeft w:val="0"/>
      <w:marRight w:val="0"/>
      <w:marTop w:val="0"/>
      <w:marBottom w:val="0"/>
      <w:divBdr>
        <w:top w:val="none" w:sz="0" w:space="0" w:color="auto"/>
        <w:left w:val="none" w:sz="0" w:space="0" w:color="auto"/>
        <w:bottom w:val="none" w:sz="0" w:space="0" w:color="auto"/>
        <w:right w:val="none" w:sz="0" w:space="0" w:color="auto"/>
      </w:divBdr>
    </w:div>
    <w:div w:id="123158713">
      <w:bodyDiv w:val="1"/>
      <w:marLeft w:val="0"/>
      <w:marRight w:val="0"/>
      <w:marTop w:val="0"/>
      <w:marBottom w:val="0"/>
      <w:divBdr>
        <w:top w:val="none" w:sz="0" w:space="0" w:color="auto"/>
        <w:left w:val="none" w:sz="0" w:space="0" w:color="auto"/>
        <w:bottom w:val="none" w:sz="0" w:space="0" w:color="auto"/>
        <w:right w:val="none" w:sz="0" w:space="0" w:color="auto"/>
      </w:divBdr>
    </w:div>
    <w:div w:id="123278553">
      <w:bodyDiv w:val="1"/>
      <w:marLeft w:val="0"/>
      <w:marRight w:val="0"/>
      <w:marTop w:val="0"/>
      <w:marBottom w:val="0"/>
      <w:divBdr>
        <w:top w:val="none" w:sz="0" w:space="0" w:color="auto"/>
        <w:left w:val="none" w:sz="0" w:space="0" w:color="auto"/>
        <w:bottom w:val="none" w:sz="0" w:space="0" w:color="auto"/>
        <w:right w:val="none" w:sz="0" w:space="0" w:color="auto"/>
      </w:divBdr>
    </w:div>
    <w:div w:id="123546057">
      <w:bodyDiv w:val="1"/>
      <w:marLeft w:val="0"/>
      <w:marRight w:val="0"/>
      <w:marTop w:val="0"/>
      <w:marBottom w:val="0"/>
      <w:divBdr>
        <w:top w:val="none" w:sz="0" w:space="0" w:color="auto"/>
        <w:left w:val="none" w:sz="0" w:space="0" w:color="auto"/>
        <w:bottom w:val="none" w:sz="0" w:space="0" w:color="auto"/>
        <w:right w:val="none" w:sz="0" w:space="0" w:color="auto"/>
      </w:divBdr>
    </w:div>
    <w:div w:id="123619839">
      <w:bodyDiv w:val="1"/>
      <w:marLeft w:val="0"/>
      <w:marRight w:val="0"/>
      <w:marTop w:val="0"/>
      <w:marBottom w:val="0"/>
      <w:divBdr>
        <w:top w:val="none" w:sz="0" w:space="0" w:color="auto"/>
        <w:left w:val="none" w:sz="0" w:space="0" w:color="auto"/>
        <w:bottom w:val="none" w:sz="0" w:space="0" w:color="auto"/>
        <w:right w:val="none" w:sz="0" w:space="0" w:color="auto"/>
      </w:divBdr>
    </w:div>
    <w:div w:id="123693373">
      <w:bodyDiv w:val="1"/>
      <w:marLeft w:val="0"/>
      <w:marRight w:val="0"/>
      <w:marTop w:val="0"/>
      <w:marBottom w:val="0"/>
      <w:divBdr>
        <w:top w:val="none" w:sz="0" w:space="0" w:color="auto"/>
        <w:left w:val="none" w:sz="0" w:space="0" w:color="auto"/>
        <w:bottom w:val="none" w:sz="0" w:space="0" w:color="auto"/>
        <w:right w:val="none" w:sz="0" w:space="0" w:color="auto"/>
      </w:divBdr>
    </w:div>
    <w:div w:id="123695197">
      <w:bodyDiv w:val="1"/>
      <w:marLeft w:val="0"/>
      <w:marRight w:val="0"/>
      <w:marTop w:val="0"/>
      <w:marBottom w:val="0"/>
      <w:divBdr>
        <w:top w:val="none" w:sz="0" w:space="0" w:color="auto"/>
        <w:left w:val="none" w:sz="0" w:space="0" w:color="auto"/>
        <w:bottom w:val="none" w:sz="0" w:space="0" w:color="auto"/>
        <w:right w:val="none" w:sz="0" w:space="0" w:color="auto"/>
      </w:divBdr>
    </w:div>
    <w:div w:id="123888319">
      <w:bodyDiv w:val="1"/>
      <w:marLeft w:val="0"/>
      <w:marRight w:val="0"/>
      <w:marTop w:val="0"/>
      <w:marBottom w:val="0"/>
      <w:divBdr>
        <w:top w:val="none" w:sz="0" w:space="0" w:color="auto"/>
        <w:left w:val="none" w:sz="0" w:space="0" w:color="auto"/>
        <w:bottom w:val="none" w:sz="0" w:space="0" w:color="auto"/>
        <w:right w:val="none" w:sz="0" w:space="0" w:color="auto"/>
      </w:divBdr>
    </w:div>
    <w:div w:id="123930902">
      <w:bodyDiv w:val="1"/>
      <w:marLeft w:val="0"/>
      <w:marRight w:val="0"/>
      <w:marTop w:val="0"/>
      <w:marBottom w:val="0"/>
      <w:divBdr>
        <w:top w:val="none" w:sz="0" w:space="0" w:color="auto"/>
        <w:left w:val="none" w:sz="0" w:space="0" w:color="auto"/>
        <w:bottom w:val="none" w:sz="0" w:space="0" w:color="auto"/>
        <w:right w:val="none" w:sz="0" w:space="0" w:color="auto"/>
      </w:divBdr>
    </w:div>
    <w:div w:id="124009827">
      <w:bodyDiv w:val="1"/>
      <w:marLeft w:val="0"/>
      <w:marRight w:val="0"/>
      <w:marTop w:val="0"/>
      <w:marBottom w:val="0"/>
      <w:divBdr>
        <w:top w:val="none" w:sz="0" w:space="0" w:color="auto"/>
        <w:left w:val="none" w:sz="0" w:space="0" w:color="auto"/>
        <w:bottom w:val="none" w:sz="0" w:space="0" w:color="auto"/>
        <w:right w:val="none" w:sz="0" w:space="0" w:color="auto"/>
      </w:divBdr>
    </w:div>
    <w:div w:id="124126867">
      <w:bodyDiv w:val="1"/>
      <w:marLeft w:val="0"/>
      <w:marRight w:val="0"/>
      <w:marTop w:val="0"/>
      <w:marBottom w:val="0"/>
      <w:divBdr>
        <w:top w:val="none" w:sz="0" w:space="0" w:color="auto"/>
        <w:left w:val="none" w:sz="0" w:space="0" w:color="auto"/>
        <w:bottom w:val="none" w:sz="0" w:space="0" w:color="auto"/>
        <w:right w:val="none" w:sz="0" w:space="0" w:color="auto"/>
      </w:divBdr>
    </w:div>
    <w:div w:id="124475002">
      <w:bodyDiv w:val="1"/>
      <w:marLeft w:val="0"/>
      <w:marRight w:val="0"/>
      <w:marTop w:val="0"/>
      <w:marBottom w:val="0"/>
      <w:divBdr>
        <w:top w:val="none" w:sz="0" w:space="0" w:color="auto"/>
        <w:left w:val="none" w:sz="0" w:space="0" w:color="auto"/>
        <w:bottom w:val="none" w:sz="0" w:space="0" w:color="auto"/>
        <w:right w:val="none" w:sz="0" w:space="0" w:color="auto"/>
      </w:divBdr>
    </w:div>
    <w:div w:id="124659149">
      <w:bodyDiv w:val="1"/>
      <w:marLeft w:val="0"/>
      <w:marRight w:val="0"/>
      <w:marTop w:val="0"/>
      <w:marBottom w:val="0"/>
      <w:divBdr>
        <w:top w:val="none" w:sz="0" w:space="0" w:color="auto"/>
        <w:left w:val="none" w:sz="0" w:space="0" w:color="auto"/>
        <w:bottom w:val="none" w:sz="0" w:space="0" w:color="auto"/>
        <w:right w:val="none" w:sz="0" w:space="0" w:color="auto"/>
      </w:divBdr>
    </w:div>
    <w:div w:id="124738106">
      <w:bodyDiv w:val="1"/>
      <w:marLeft w:val="0"/>
      <w:marRight w:val="0"/>
      <w:marTop w:val="0"/>
      <w:marBottom w:val="0"/>
      <w:divBdr>
        <w:top w:val="none" w:sz="0" w:space="0" w:color="auto"/>
        <w:left w:val="none" w:sz="0" w:space="0" w:color="auto"/>
        <w:bottom w:val="none" w:sz="0" w:space="0" w:color="auto"/>
        <w:right w:val="none" w:sz="0" w:space="0" w:color="auto"/>
      </w:divBdr>
    </w:div>
    <w:div w:id="124852295">
      <w:bodyDiv w:val="1"/>
      <w:marLeft w:val="0"/>
      <w:marRight w:val="0"/>
      <w:marTop w:val="0"/>
      <w:marBottom w:val="0"/>
      <w:divBdr>
        <w:top w:val="none" w:sz="0" w:space="0" w:color="auto"/>
        <w:left w:val="none" w:sz="0" w:space="0" w:color="auto"/>
        <w:bottom w:val="none" w:sz="0" w:space="0" w:color="auto"/>
        <w:right w:val="none" w:sz="0" w:space="0" w:color="auto"/>
      </w:divBdr>
    </w:div>
    <w:div w:id="125130115">
      <w:bodyDiv w:val="1"/>
      <w:marLeft w:val="0"/>
      <w:marRight w:val="0"/>
      <w:marTop w:val="0"/>
      <w:marBottom w:val="0"/>
      <w:divBdr>
        <w:top w:val="none" w:sz="0" w:space="0" w:color="auto"/>
        <w:left w:val="none" w:sz="0" w:space="0" w:color="auto"/>
        <w:bottom w:val="none" w:sz="0" w:space="0" w:color="auto"/>
        <w:right w:val="none" w:sz="0" w:space="0" w:color="auto"/>
      </w:divBdr>
    </w:div>
    <w:div w:id="125201517">
      <w:bodyDiv w:val="1"/>
      <w:marLeft w:val="0"/>
      <w:marRight w:val="0"/>
      <w:marTop w:val="0"/>
      <w:marBottom w:val="0"/>
      <w:divBdr>
        <w:top w:val="none" w:sz="0" w:space="0" w:color="auto"/>
        <w:left w:val="none" w:sz="0" w:space="0" w:color="auto"/>
        <w:bottom w:val="none" w:sz="0" w:space="0" w:color="auto"/>
        <w:right w:val="none" w:sz="0" w:space="0" w:color="auto"/>
      </w:divBdr>
    </w:div>
    <w:div w:id="125392671">
      <w:bodyDiv w:val="1"/>
      <w:marLeft w:val="0"/>
      <w:marRight w:val="0"/>
      <w:marTop w:val="0"/>
      <w:marBottom w:val="0"/>
      <w:divBdr>
        <w:top w:val="none" w:sz="0" w:space="0" w:color="auto"/>
        <w:left w:val="none" w:sz="0" w:space="0" w:color="auto"/>
        <w:bottom w:val="none" w:sz="0" w:space="0" w:color="auto"/>
        <w:right w:val="none" w:sz="0" w:space="0" w:color="auto"/>
      </w:divBdr>
    </w:div>
    <w:div w:id="125465638">
      <w:bodyDiv w:val="1"/>
      <w:marLeft w:val="0"/>
      <w:marRight w:val="0"/>
      <w:marTop w:val="0"/>
      <w:marBottom w:val="0"/>
      <w:divBdr>
        <w:top w:val="none" w:sz="0" w:space="0" w:color="auto"/>
        <w:left w:val="none" w:sz="0" w:space="0" w:color="auto"/>
        <w:bottom w:val="none" w:sz="0" w:space="0" w:color="auto"/>
        <w:right w:val="none" w:sz="0" w:space="0" w:color="auto"/>
      </w:divBdr>
    </w:div>
    <w:div w:id="125509704">
      <w:bodyDiv w:val="1"/>
      <w:marLeft w:val="0"/>
      <w:marRight w:val="0"/>
      <w:marTop w:val="0"/>
      <w:marBottom w:val="0"/>
      <w:divBdr>
        <w:top w:val="none" w:sz="0" w:space="0" w:color="auto"/>
        <w:left w:val="none" w:sz="0" w:space="0" w:color="auto"/>
        <w:bottom w:val="none" w:sz="0" w:space="0" w:color="auto"/>
        <w:right w:val="none" w:sz="0" w:space="0" w:color="auto"/>
      </w:divBdr>
    </w:div>
    <w:div w:id="125512519">
      <w:bodyDiv w:val="1"/>
      <w:marLeft w:val="0"/>
      <w:marRight w:val="0"/>
      <w:marTop w:val="0"/>
      <w:marBottom w:val="0"/>
      <w:divBdr>
        <w:top w:val="none" w:sz="0" w:space="0" w:color="auto"/>
        <w:left w:val="none" w:sz="0" w:space="0" w:color="auto"/>
        <w:bottom w:val="none" w:sz="0" w:space="0" w:color="auto"/>
        <w:right w:val="none" w:sz="0" w:space="0" w:color="auto"/>
      </w:divBdr>
    </w:div>
    <w:div w:id="125860543">
      <w:bodyDiv w:val="1"/>
      <w:marLeft w:val="0"/>
      <w:marRight w:val="0"/>
      <w:marTop w:val="0"/>
      <w:marBottom w:val="0"/>
      <w:divBdr>
        <w:top w:val="none" w:sz="0" w:space="0" w:color="auto"/>
        <w:left w:val="none" w:sz="0" w:space="0" w:color="auto"/>
        <w:bottom w:val="none" w:sz="0" w:space="0" w:color="auto"/>
        <w:right w:val="none" w:sz="0" w:space="0" w:color="auto"/>
      </w:divBdr>
    </w:div>
    <w:div w:id="126049873">
      <w:bodyDiv w:val="1"/>
      <w:marLeft w:val="0"/>
      <w:marRight w:val="0"/>
      <w:marTop w:val="0"/>
      <w:marBottom w:val="0"/>
      <w:divBdr>
        <w:top w:val="none" w:sz="0" w:space="0" w:color="auto"/>
        <w:left w:val="none" w:sz="0" w:space="0" w:color="auto"/>
        <w:bottom w:val="none" w:sz="0" w:space="0" w:color="auto"/>
        <w:right w:val="none" w:sz="0" w:space="0" w:color="auto"/>
      </w:divBdr>
    </w:div>
    <w:div w:id="126359432">
      <w:bodyDiv w:val="1"/>
      <w:marLeft w:val="0"/>
      <w:marRight w:val="0"/>
      <w:marTop w:val="0"/>
      <w:marBottom w:val="0"/>
      <w:divBdr>
        <w:top w:val="none" w:sz="0" w:space="0" w:color="auto"/>
        <w:left w:val="none" w:sz="0" w:space="0" w:color="auto"/>
        <w:bottom w:val="none" w:sz="0" w:space="0" w:color="auto"/>
        <w:right w:val="none" w:sz="0" w:space="0" w:color="auto"/>
      </w:divBdr>
    </w:div>
    <w:div w:id="126510331">
      <w:bodyDiv w:val="1"/>
      <w:marLeft w:val="0"/>
      <w:marRight w:val="0"/>
      <w:marTop w:val="0"/>
      <w:marBottom w:val="0"/>
      <w:divBdr>
        <w:top w:val="none" w:sz="0" w:space="0" w:color="auto"/>
        <w:left w:val="none" w:sz="0" w:space="0" w:color="auto"/>
        <w:bottom w:val="none" w:sz="0" w:space="0" w:color="auto"/>
        <w:right w:val="none" w:sz="0" w:space="0" w:color="auto"/>
      </w:divBdr>
    </w:div>
    <w:div w:id="126975863">
      <w:bodyDiv w:val="1"/>
      <w:marLeft w:val="0"/>
      <w:marRight w:val="0"/>
      <w:marTop w:val="0"/>
      <w:marBottom w:val="0"/>
      <w:divBdr>
        <w:top w:val="none" w:sz="0" w:space="0" w:color="auto"/>
        <w:left w:val="none" w:sz="0" w:space="0" w:color="auto"/>
        <w:bottom w:val="none" w:sz="0" w:space="0" w:color="auto"/>
        <w:right w:val="none" w:sz="0" w:space="0" w:color="auto"/>
      </w:divBdr>
    </w:div>
    <w:div w:id="127288702">
      <w:bodyDiv w:val="1"/>
      <w:marLeft w:val="0"/>
      <w:marRight w:val="0"/>
      <w:marTop w:val="0"/>
      <w:marBottom w:val="0"/>
      <w:divBdr>
        <w:top w:val="none" w:sz="0" w:space="0" w:color="auto"/>
        <w:left w:val="none" w:sz="0" w:space="0" w:color="auto"/>
        <w:bottom w:val="none" w:sz="0" w:space="0" w:color="auto"/>
        <w:right w:val="none" w:sz="0" w:space="0" w:color="auto"/>
      </w:divBdr>
    </w:div>
    <w:div w:id="127356236">
      <w:bodyDiv w:val="1"/>
      <w:marLeft w:val="0"/>
      <w:marRight w:val="0"/>
      <w:marTop w:val="0"/>
      <w:marBottom w:val="0"/>
      <w:divBdr>
        <w:top w:val="none" w:sz="0" w:space="0" w:color="auto"/>
        <w:left w:val="none" w:sz="0" w:space="0" w:color="auto"/>
        <w:bottom w:val="none" w:sz="0" w:space="0" w:color="auto"/>
        <w:right w:val="none" w:sz="0" w:space="0" w:color="auto"/>
      </w:divBdr>
    </w:div>
    <w:div w:id="127478584">
      <w:bodyDiv w:val="1"/>
      <w:marLeft w:val="0"/>
      <w:marRight w:val="0"/>
      <w:marTop w:val="0"/>
      <w:marBottom w:val="0"/>
      <w:divBdr>
        <w:top w:val="none" w:sz="0" w:space="0" w:color="auto"/>
        <w:left w:val="none" w:sz="0" w:space="0" w:color="auto"/>
        <w:bottom w:val="none" w:sz="0" w:space="0" w:color="auto"/>
        <w:right w:val="none" w:sz="0" w:space="0" w:color="auto"/>
      </w:divBdr>
    </w:div>
    <w:div w:id="127551213">
      <w:bodyDiv w:val="1"/>
      <w:marLeft w:val="0"/>
      <w:marRight w:val="0"/>
      <w:marTop w:val="0"/>
      <w:marBottom w:val="0"/>
      <w:divBdr>
        <w:top w:val="none" w:sz="0" w:space="0" w:color="auto"/>
        <w:left w:val="none" w:sz="0" w:space="0" w:color="auto"/>
        <w:bottom w:val="none" w:sz="0" w:space="0" w:color="auto"/>
        <w:right w:val="none" w:sz="0" w:space="0" w:color="auto"/>
      </w:divBdr>
    </w:div>
    <w:div w:id="127598865">
      <w:bodyDiv w:val="1"/>
      <w:marLeft w:val="0"/>
      <w:marRight w:val="0"/>
      <w:marTop w:val="0"/>
      <w:marBottom w:val="0"/>
      <w:divBdr>
        <w:top w:val="none" w:sz="0" w:space="0" w:color="auto"/>
        <w:left w:val="none" w:sz="0" w:space="0" w:color="auto"/>
        <w:bottom w:val="none" w:sz="0" w:space="0" w:color="auto"/>
        <w:right w:val="none" w:sz="0" w:space="0" w:color="auto"/>
      </w:divBdr>
    </w:div>
    <w:div w:id="127628656">
      <w:bodyDiv w:val="1"/>
      <w:marLeft w:val="0"/>
      <w:marRight w:val="0"/>
      <w:marTop w:val="0"/>
      <w:marBottom w:val="0"/>
      <w:divBdr>
        <w:top w:val="none" w:sz="0" w:space="0" w:color="auto"/>
        <w:left w:val="none" w:sz="0" w:space="0" w:color="auto"/>
        <w:bottom w:val="none" w:sz="0" w:space="0" w:color="auto"/>
        <w:right w:val="none" w:sz="0" w:space="0" w:color="auto"/>
      </w:divBdr>
    </w:div>
    <w:div w:id="127629083">
      <w:bodyDiv w:val="1"/>
      <w:marLeft w:val="0"/>
      <w:marRight w:val="0"/>
      <w:marTop w:val="0"/>
      <w:marBottom w:val="0"/>
      <w:divBdr>
        <w:top w:val="none" w:sz="0" w:space="0" w:color="auto"/>
        <w:left w:val="none" w:sz="0" w:space="0" w:color="auto"/>
        <w:bottom w:val="none" w:sz="0" w:space="0" w:color="auto"/>
        <w:right w:val="none" w:sz="0" w:space="0" w:color="auto"/>
      </w:divBdr>
    </w:div>
    <w:div w:id="127674381">
      <w:bodyDiv w:val="1"/>
      <w:marLeft w:val="0"/>
      <w:marRight w:val="0"/>
      <w:marTop w:val="0"/>
      <w:marBottom w:val="0"/>
      <w:divBdr>
        <w:top w:val="none" w:sz="0" w:space="0" w:color="auto"/>
        <w:left w:val="none" w:sz="0" w:space="0" w:color="auto"/>
        <w:bottom w:val="none" w:sz="0" w:space="0" w:color="auto"/>
        <w:right w:val="none" w:sz="0" w:space="0" w:color="auto"/>
      </w:divBdr>
    </w:div>
    <w:div w:id="127742204">
      <w:bodyDiv w:val="1"/>
      <w:marLeft w:val="0"/>
      <w:marRight w:val="0"/>
      <w:marTop w:val="0"/>
      <w:marBottom w:val="0"/>
      <w:divBdr>
        <w:top w:val="none" w:sz="0" w:space="0" w:color="auto"/>
        <w:left w:val="none" w:sz="0" w:space="0" w:color="auto"/>
        <w:bottom w:val="none" w:sz="0" w:space="0" w:color="auto"/>
        <w:right w:val="none" w:sz="0" w:space="0" w:color="auto"/>
      </w:divBdr>
    </w:div>
    <w:div w:id="127941218">
      <w:bodyDiv w:val="1"/>
      <w:marLeft w:val="0"/>
      <w:marRight w:val="0"/>
      <w:marTop w:val="0"/>
      <w:marBottom w:val="0"/>
      <w:divBdr>
        <w:top w:val="none" w:sz="0" w:space="0" w:color="auto"/>
        <w:left w:val="none" w:sz="0" w:space="0" w:color="auto"/>
        <w:bottom w:val="none" w:sz="0" w:space="0" w:color="auto"/>
        <w:right w:val="none" w:sz="0" w:space="0" w:color="auto"/>
      </w:divBdr>
    </w:div>
    <w:div w:id="128018701">
      <w:bodyDiv w:val="1"/>
      <w:marLeft w:val="0"/>
      <w:marRight w:val="0"/>
      <w:marTop w:val="0"/>
      <w:marBottom w:val="0"/>
      <w:divBdr>
        <w:top w:val="none" w:sz="0" w:space="0" w:color="auto"/>
        <w:left w:val="none" w:sz="0" w:space="0" w:color="auto"/>
        <w:bottom w:val="none" w:sz="0" w:space="0" w:color="auto"/>
        <w:right w:val="none" w:sz="0" w:space="0" w:color="auto"/>
      </w:divBdr>
    </w:div>
    <w:div w:id="128089094">
      <w:bodyDiv w:val="1"/>
      <w:marLeft w:val="0"/>
      <w:marRight w:val="0"/>
      <w:marTop w:val="0"/>
      <w:marBottom w:val="0"/>
      <w:divBdr>
        <w:top w:val="none" w:sz="0" w:space="0" w:color="auto"/>
        <w:left w:val="none" w:sz="0" w:space="0" w:color="auto"/>
        <w:bottom w:val="none" w:sz="0" w:space="0" w:color="auto"/>
        <w:right w:val="none" w:sz="0" w:space="0" w:color="auto"/>
      </w:divBdr>
    </w:div>
    <w:div w:id="128322251">
      <w:bodyDiv w:val="1"/>
      <w:marLeft w:val="0"/>
      <w:marRight w:val="0"/>
      <w:marTop w:val="0"/>
      <w:marBottom w:val="0"/>
      <w:divBdr>
        <w:top w:val="none" w:sz="0" w:space="0" w:color="auto"/>
        <w:left w:val="none" w:sz="0" w:space="0" w:color="auto"/>
        <w:bottom w:val="none" w:sz="0" w:space="0" w:color="auto"/>
        <w:right w:val="none" w:sz="0" w:space="0" w:color="auto"/>
      </w:divBdr>
    </w:div>
    <w:div w:id="128523752">
      <w:bodyDiv w:val="1"/>
      <w:marLeft w:val="0"/>
      <w:marRight w:val="0"/>
      <w:marTop w:val="0"/>
      <w:marBottom w:val="0"/>
      <w:divBdr>
        <w:top w:val="none" w:sz="0" w:space="0" w:color="auto"/>
        <w:left w:val="none" w:sz="0" w:space="0" w:color="auto"/>
        <w:bottom w:val="none" w:sz="0" w:space="0" w:color="auto"/>
        <w:right w:val="none" w:sz="0" w:space="0" w:color="auto"/>
      </w:divBdr>
    </w:div>
    <w:div w:id="128667861">
      <w:bodyDiv w:val="1"/>
      <w:marLeft w:val="0"/>
      <w:marRight w:val="0"/>
      <w:marTop w:val="0"/>
      <w:marBottom w:val="0"/>
      <w:divBdr>
        <w:top w:val="none" w:sz="0" w:space="0" w:color="auto"/>
        <w:left w:val="none" w:sz="0" w:space="0" w:color="auto"/>
        <w:bottom w:val="none" w:sz="0" w:space="0" w:color="auto"/>
        <w:right w:val="none" w:sz="0" w:space="0" w:color="auto"/>
      </w:divBdr>
    </w:div>
    <w:div w:id="128669229">
      <w:bodyDiv w:val="1"/>
      <w:marLeft w:val="0"/>
      <w:marRight w:val="0"/>
      <w:marTop w:val="0"/>
      <w:marBottom w:val="0"/>
      <w:divBdr>
        <w:top w:val="none" w:sz="0" w:space="0" w:color="auto"/>
        <w:left w:val="none" w:sz="0" w:space="0" w:color="auto"/>
        <w:bottom w:val="none" w:sz="0" w:space="0" w:color="auto"/>
        <w:right w:val="none" w:sz="0" w:space="0" w:color="auto"/>
      </w:divBdr>
    </w:div>
    <w:div w:id="128743436">
      <w:bodyDiv w:val="1"/>
      <w:marLeft w:val="0"/>
      <w:marRight w:val="0"/>
      <w:marTop w:val="0"/>
      <w:marBottom w:val="0"/>
      <w:divBdr>
        <w:top w:val="none" w:sz="0" w:space="0" w:color="auto"/>
        <w:left w:val="none" w:sz="0" w:space="0" w:color="auto"/>
        <w:bottom w:val="none" w:sz="0" w:space="0" w:color="auto"/>
        <w:right w:val="none" w:sz="0" w:space="0" w:color="auto"/>
      </w:divBdr>
    </w:div>
    <w:div w:id="128867450">
      <w:bodyDiv w:val="1"/>
      <w:marLeft w:val="0"/>
      <w:marRight w:val="0"/>
      <w:marTop w:val="0"/>
      <w:marBottom w:val="0"/>
      <w:divBdr>
        <w:top w:val="none" w:sz="0" w:space="0" w:color="auto"/>
        <w:left w:val="none" w:sz="0" w:space="0" w:color="auto"/>
        <w:bottom w:val="none" w:sz="0" w:space="0" w:color="auto"/>
        <w:right w:val="none" w:sz="0" w:space="0" w:color="auto"/>
      </w:divBdr>
    </w:div>
    <w:div w:id="129130903">
      <w:bodyDiv w:val="1"/>
      <w:marLeft w:val="0"/>
      <w:marRight w:val="0"/>
      <w:marTop w:val="0"/>
      <w:marBottom w:val="0"/>
      <w:divBdr>
        <w:top w:val="none" w:sz="0" w:space="0" w:color="auto"/>
        <w:left w:val="none" w:sz="0" w:space="0" w:color="auto"/>
        <w:bottom w:val="none" w:sz="0" w:space="0" w:color="auto"/>
        <w:right w:val="none" w:sz="0" w:space="0" w:color="auto"/>
      </w:divBdr>
    </w:div>
    <w:div w:id="129175634">
      <w:bodyDiv w:val="1"/>
      <w:marLeft w:val="0"/>
      <w:marRight w:val="0"/>
      <w:marTop w:val="0"/>
      <w:marBottom w:val="0"/>
      <w:divBdr>
        <w:top w:val="none" w:sz="0" w:space="0" w:color="auto"/>
        <w:left w:val="none" w:sz="0" w:space="0" w:color="auto"/>
        <w:bottom w:val="none" w:sz="0" w:space="0" w:color="auto"/>
        <w:right w:val="none" w:sz="0" w:space="0" w:color="auto"/>
      </w:divBdr>
    </w:div>
    <w:div w:id="129327754">
      <w:bodyDiv w:val="1"/>
      <w:marLeft w:val="0"/>
      <w:marRight w:val="0"/>
      <w:marTop w:val="0"/>
      <w:marBottom w:val="0"/>
      <w:divBdr>
        <w:top w:val="none" w:sz="0" w:space="0" w:color="auto"/>
        <w:left w:val="none" w:sz="0" w:space="0" w:color="auto"/>
        <w:bottom w:val="none" w:sz="0" w:space="0" w:color="auto"/>
        <w:right w:val="none" w:sz="0" w:space="0" w:color="auto"/>
      </w:divBdr>
    </w:div>
    <w:div w:id="129330142">
      <w:bodyDiv w:val="1"/>
      <w:marLeft w:val="0"/>
      <w:marRight w:val="0"/>
      <w:marTop w:val="0"/>
      <w:marBottom w:val="0"/>
      <w:divBdr>
        <w:top w:val="none" w:sz="0" w:space="0" w:color="auto"/>
        <w:left w:val="none" w:sz="0" w:space="0" w:color="auto"/>
        <w:bottom w:val="none" w:sz="0" w:space="0" w:color="auto"/>
        <w:right w:val="none" w:sz="0" w:space="0" w:color="auto"/>
      </w:divBdr>
    </w:div>
    <w:div w:id="129369749">
      <w:bodyDiv w:val="1"/>
      <w:marLeft w:val="0"/>
      <w:marRight w:val="0"/>
      <w:marTop w:val="0"/>
      <w:marBottom w:val="0"/>
      <w:divBdr>
        <w:top w:val="none" w:sz="0" w:space="0" w:color="auto"/>
        <w:left w:val="none" w:sz="0" w:space="0" w:color="auto"/>
        <w:bottom w:val="none" w:sz="0" w:space="0" w:color="auto"/>
        <w:right w:val="none" w:sz="0" w:space="0" w:color="auto"/>
      </w:divBdr>
    </w:div>
    <w:div w:id="129785070">
      <w:bodyDiv w:val="1"/>
      <w:marLeft w:val="0"/>
      <w:marRight w:val="0"/>
      <w:marTop w:val="0"/>
      <w:marBottom w:val="0"/>
      <w:divBdr>
        <w:top w:val="none" w:sz="0" w:space="0" w:color="auto"/>
        <w:left w:val="none" w:sz="0" w:space="0" w:color="auto"/>
        <w:bottom w:val="none" w:sz="0" w:space="0" w:color="auto"/>
        <w:right w:val="none" w:sz="0" w:space="0" w:color="auto"/>
      </w:divBdr>
    </w:div>
    <w:div w:id="129790690">
      <w:bodyDiv w:val="1"/>
      <w:marLeft w:val="0"/>
      <w:marRight w:val="0"/>
      <w:marTop w:val="0"/>
      <w:marBottom w:val="0"/>
      <w:divBdr>
        <w:top w:val="none" w:sz="0" w:space="0" w:color="auto"/>
        <w:left w:val="none" w:sz="0" w:space="0" w:color="auto"/>
        <w:bottom w:val="none" w:sz="0" w:space="0" w:color="auto"/>
        <w:right w:val="none" w:sz="0" w:space="0" w:color="auto"/>
      </w:divBdr>
    </w:div>
    <w:div w:id="129901259">
      <w:bodyDiv w:val="1"/>
      <w:marLeft w:val="0"/>
      <w:marRight w:val="0"/>
      <w:marTop w:val="0"/>
      <w:marBottom w:val="0"/>
      <w:divBdr>
        <w:top w:val="none" w:sz="0" w:space="0" w:color="auto"/>
        <w:left w:val="none" w:sz="0" w:space="0" w:color="auto"/>
        <w:bottom w:val="none" w:sz="0" w:space="0" w:color="auto"/>
        <w:right w:val="none" w:sz="0" w:space="0" w:color="auto"/>
      </w:divBdr>
    </w:div>
    <w:div w:id="129907568">
      <w:bodyDiv w:val="1"/>
      <w:marLeft w:val="0"/>
      <w:marRight w:val="0"/>
      <w:marTop w:val="0"/>
      <w:marBottom w:val="0"/>
      <w:divBdr>
        <w:top w:val="none" w:sz="0" w:space="0" w:color="auto"/>
        <w:left w:val="none" w:sz="0" w:space="0" w:color="auto"/>
        <w:bottom w:val="none" w:sz="0" w:space="0" w:color="auto"/>
        <w:right w:val="none" w:sz="0" w:space="0" w:color="auto"/>
      </w:divBdr>
    </w:div>
    <w:div w:id="130100074">
      <w:bodyDiv w:val="1"/>
      <w:marLeft w:val="0"/>
      <w:marRight w:val="0"/>
      <w:marTop w:val="0"/>
      <w:marBottom w:val="0"/>
      <w:divBdr>
        <w:top w:val="none" w:sz="0" w:space="0" w:color="auto"/>
        <w:left w:val="none" w:sz="0" w:space="0" w:color="auto"/>
        <w:bottom w:val="none" w:sz="0" w:space="0" w:color="auto"/>
        <w:right w:val="none" w:sz="0" w:space="0" w:color="auto"/>
      </w:divBdr>
    </w:div>
    <w:div w:id="130177130">
      <w:bodyDiv w:val="1"/>
      <w:marLeft w:val="0"/>
      <w:marRight w:val="0"/>
      <w:marTop w:val="0"/>
      <w:marBottom w:val="0"/>
      <w:divBdr>
        <w:top w:val="none" w:sz="0" w:space="0" w:color="auto"/>
        <w:left w:val="none" w:sz="0" w:space="0" w:color="auto"/>
        <w:bottom w:val="none" w:sz="0" w:space="0" w:color="auto"/>
        <w:right w:val="none" w:sz="0" w:space="0" w:color="auto"/>
      </w:divBdr>
    </w:div>
    <w:div w:id="130439280">
      <w:bodyDiv w:val="1"/>
      <w:marLeft w:val="0"/>
      <w:marRight w:val="0"/>
      <w:marTop w:val="0"/>
      <w:marBottom w:val="0"/>
      <w:divBdr>
        <w:top w:val="none" w:sz="0" w:space="0" w:color="auto"/>
        <w:left w:val="none" w:sz="0" w:space="0" w:color="auto"/>
        <w:bottom w:val="none" w:sz="0" w:space="0" w:color="auto"/>
        <w:right w:val="none" w:sz="0" w:space="0" w:color="auto"/>
      </w:divBdr>
    </w:div>
    <w:div w:id="130710657">
      <w:bodyDiv w:val="1"/>
      <w:marLeft w:val="0"/>
      <w:marRight w:val="0"/>
      <w:marTop w:val="0"/>
      <w:marBottom w:val="0"/>
      <w:divBdr>
        <w:top w:val="none" w:sz="0" w:space="0" w:color="auto"/>
        <w:left w:val="none" w:sz="0" w:space="0" w:color="auto"/>
        <w:bottom w:val="none" w:sz="0" w:space="0" w:color="auto"/>
        <w:right w:val="none" w:sz="0" w:space="0" w:color="auto"/>
      </w:divBdr>
    </w:div>
    <w:div w:id="130828281">
      <w:bodyDiv w:val="1"/>
      <w:marLeft w:val="0"/>
      <w:marRight w:val="0"/>
      <w:marTop w:val="0"/>
      <w:marBottom w:val="0"/>
      <w:divBdr>
        <w:top w:val="none" w:sz="0" w:space="0" w:color="auto"/>
        <w:left w:val="none" w:sz="0" w:space="0" w:color="auto"/>
        <w:bottom w:val="none" w:sz="0" w:space="0" w:color="auto"/>
        <w:right w:val="none" w:sz="0" w:space="0" w:color="auto"/>
      </w:divBdr>
    </w:div>
    <w:div w:id="131213261">
      <w:bodyDiv w:val="1"/>
      <w:marLeft w:val="0"/>
      <w:marRight w:val="0"/>
      <w:marTop w:val="0"/>
      <w:marBottom w:val="0"/>
      <w:divBdr>
        <w:top w:val="none" w:sz="0" w:space="0" w:color="auto"/>
        <w:left w:val="none" w:sz="0" w:space="0" w:color="auto"/>
        <w:bottom w:val="none" w:sz="0" w:space="0" w:color="auto"/>
        <w:right w:val="none" w:sz="0" w:space="0" w:color="auto"/>
      </w:divBdr>
    </w:div>
    <w:div w:id="131220967">
      <w:bodyDiv w:val="1"/>
      <w:marLeft w:val="0"/>
      <w:marRight w:val="0"/>
      <w:marTop w:val="0"/>
      <w:marBottom w:val="0"/>
      <w:divBdr>
        <w:top w:val="none" w:sz="0" w:space="0" w:color="auto"/>
        <w:left w:val="none" w:sz="0" w:space="0" w:color="auto"/>
        <w:bottom w:val="none" w:sz="0" w:space="0" w:color="auto"/>
        <w:right w:val="none" w:sz="0" w:space="0" w:color="auto"/>
      </w:divBdr>
    </w:div>
    <w:div w:id="131674966">
      <w:bodyDiv w:val="1"/>
      <w:marLeft w:val="0"/>
      <w:marRight w:val="0"/>
      <w:marTop w:val="0"/>
      <w:marBottom w:val="0"/>
      <w:divBdr>
        <w:top w:val="none" w:sz="0" w:space="0" w:color="auto"/>
        <w:left w:val="none" w:sz="0" w:space="0" w:color="auto"/>
        <w:bottom w:val="none" w:sz="0" w:space="0" w:color="auto"/>
        <w:right w:val="none" w:sz="0" w:space="0" w:color="auto"/>
      </w:divBdr>
    </w:div>
    <w:div w:id="131991604">
      <w:bodyDiv w:val="1"/>
      <w:marLeft w:val="0"/>
      <w:marRight w:val="0"/>
      <w:marTop w:val="0"/>
      <w:marBottom w:val="0"/>
      <w:divBdr>
        <w:top w:val="none" w:sz="0" w:space="0" w:color="auto"/>
        <w:left w:val="none" w:sz="0" w:space="0" w:color="auto"/>
        <w:bottom w:val="none" w:sz="0" w:space="0" w:color="auto"/>
        <w:right w:val="none" w:sz="0" w:space="0" w:color="auto"/>
      </w:divBdr>
    </w:div>
    <w:div w:id="132019110">
      <w:bodyDiv w:val="1"/>
      <w:marLeft w:val="0"/>
      <w:marRight w:val="0"/>
      <w:marTop w:val="0"/>
      <w:marBottom w:val="0"/>
      <w:divBdr>
        <w:top w:val="none" w:sz="0" w:space="0" w:color="auto"/>
        <w:left w:val="none" w:sz="0" w:space="0" w:color="auto"/>
        <w:bottom w:val="none" w:sz="0" w:space="0" w:color="auto"/>
        <w:right w:val="none" w:sz="0" w:space="0" w:color="auto"/>
      </w:divBdr>
    </w:div>
    <w:div w:id="132254430">
      <w:bodyDiv w:val="1"/>
      <w:marLeft w:val="0"/>
      <w:marRight w:val="0"/>
      <w:marTop w:val="0"/>
      <w:marBottom w:val="0"/>
      <w:divBdr>
        <w:top w:val="none" w:sz="0" w:space="0" w:color="auto"/>
        <w:left w:val="none" w:sz="0" w:space="0" w:color="auto"/>
        <w:bottom w:val="none" w:sz="0" w:space="0" w:color="auto"/>
        <w:right w:val="none" w:sz="0" w:space="0" w:color="auto"/>
      </w:divBdr>
    </w:div>
    <w:div w:id="132676548">
      <w:bodyDiv w:val="1"/>
      <w:marLeft w:val="0"/>
      <w:marRight w:val="0"/>
      <w:marTop w:val="0"/>
      <w:marBottom w:val="0"/>
      <w:divBdr>
        <w:top w:val="none" w:sz="0" w:space="0" w:color="auto"/>
        <w:left w:val="none" w:sz="0" w:space="0" w:color="auto"/>
        <w:bottom w:val="none" w:sz="0" w:space="0" w:color="auto"/>
        <w:right w:val="none" w:sz="0" w:space="0" w:color="auto"/>
      </w:divBdr>
    </w:div>
    <w:div w:id="132724887">
      <w:bodyDiv w:val="1"/>
      <w:marLeft w:val="0"/>
      <w:marRight w:val="0"/>
      <w:marTop w:val="0"/>
      <w:marBottom w:val="0"/>
      <w:divBdr>
        <w:top w:val="none" w:sz="0" w:space="0" w:color="auto"/>
        <w:left w:val="none" w:sz="0" w:space="0" w:color="auto"/>
        <w:bottom w:val="none" w:sz="0" w:space="0" w:color="auto"/>
        <w:right w:val="none" w:sz="0" w:space="0" w:color="auto"/>
      </w:divBdr>
    </w:div>
    <w:div w:id="132912435">
      <w:bodyDiv w:val="1"/>
      <w:marLeft w:val="0"/>
      <w:marRight w:val="0"/>
      <w:marTop w:val="0"/>
      <w:marBottom w:val="0"/>
      <w:divBdr>
        <w:top w:val="none" w:sz="0" w:space="0" w:color="auto"/>
        <w:left w:val="none" w:sz="0" w:space="0" w:color="auto"/>
        <w:bottom w:val="none" w:sz="0" w:space="0" w:color="auto"/>
        <w:right w:val="none" w:sz="0" w:space="0" w:color="auto"/>
      </w:divBdr>
    </w:div>
    <w:div w:id="132993737">
      <w:bodyDiv w:val="1"/>
      <w:marLeft w:val="0"/>
      <w:marRight w:val="0"/>
      <w:marTop w:val="0"/>
      <w:marBottom w:val="0"/>
      <w:divBdr>
        <w:top w:val="none" w:sz="0" w:space="0" w:color="auto"/>
        <w:left w:val="none" w:sz="0" w:space="0" w:color="auto"/>
        <w:bottom w:val="none" w:sz="0" w:space="0" w:color="auto"/>
        <w:right w:val="none" w:sz="0" w:space="0" w:color="auto"/>
      </w:divBdr>
    </w:div>
    <w:div w:id="133067216">
      <w:bodyDiv w:val="1"/>
      <w:marLeft w:val="0"/>
      <w:marRight w:val="0"/>
      <w:marTop w:val="0"/>
      <w:marBottom w:val="0"/>
      <w:divBdr>
        <w:top w:val="none" w:sz="0" w:space="0" w:color="auto"/>
        <w:left w:val="none" w:sz="0" w:space="0" w:color="auto"/>
        <w:bottom w:val="none" w:sz="0" w:space="0" w:color="auto"/>
        <w:right w:val="none" w:sz="0" w:space="0" w:color="auto"/>
      </w:divBdr>
    </w:div>
    <w:div w:id="133564291">
      <w:bodyDiv w:val="1"/>
      <w:marLeft w:val="0"/>
      <w:marRight w:val="0"/>
      <w:marTop w:val="0"/>
      <w:marBottom w:val="0"/>
      <w:divBdr>
        <w:top w:val="none" w:sz="0" w:space="0" w:color="auto"/>
        <w:left w:val="none" w:sz="0" w:space="0" w:color="auto"/>
        <w:bottom w:val="none" w:sz="0" w:space="0" w:color="auto"/>
        <w:right w:val="none" w:sz="0" w:space="0" w:color="auto"/>
      </w:divBdr>
    </w:div>
    <w:div w:id="134641945">
      <w:bodyDiv w:val="1"/>
      <w:marLeft w:val="0"/>
      <w:marRight w:val="0"/>
      <w:marTop w:val="0"/>
      <w:marBottom w:val="0"/>
      <w:divBdr>
        <w:top w:val="none" w:sz="0" w:space="0" w:color="auto"/>
        <w:left w:val="none" w:sz="0" w:space="0" w:color="auto"/>
        <w:bottom w:val="none" w:sz="0" w:space="0" w:color="auto"/>
        <w:right w:val="none" w:sz="0" w:space="0" w:color="auto"/>
      </w:divBdr>
    </w:div>
    <w:div w:id="134757838">
      <w:bodyDiv w:val="1"/>
      <w:marLeft w:val="0"/>
      <w:marRight w:val="0"/>
      <w:marTop w:val="0"/>
      <w:marBottom w:val="0"/>
      <w:divBdr>
        <w:top w:val="none" w:sz="0" w:space="0" w:color="auto"/>
        <w:left w:val="none" w:sz="0" w:space="0" w:color="auto"/>
        <w:bottom w:val="none" w:sz="0" w:space="0" w:color="auto"/>
        <w:right w:val="none" w:sz="0" w:space="0" w:color="auto"/>
      </w:divBdr>
    </w:div>
    <w:div w:id="134879210">
      <w:bodyDiv w:val="1"/>
      <w:marLeft w:val="0"/>
      <w:marRight w:val="0"/>
      <w:marTop w:val="0"/>
      <w:marBottom w:val="0"/>
      <w:divBdr>
        <w:top w:val="none" w:sz="0" w:space="0" w:color="auto"/>
        <w:left w:val="none" w:sz="0" w:space="0" w:color="auto"/>
        <w:bottom w:val="none" w:sz="0" w:space="0" w:color="auto"/>
        <w:right w:val="none" w:sz="0" w:space="0" w:color="auto"/>
      </w:divBdr>
    </w:div>
    <w:div w:id="134954519">
      <w:bodyDiv w:val="1"/>
      <w:marLeft w:val="0"/>
      <w:marRight w:val="0"/>
      <w:marTop w:val="0"/>
      <w:marBottom w:val="0"/>
      <w:divBdr>
        <w:top w:val="none" w:sz="0" w:space="0" w:color="auto"/>
        <w:left w:val="none" w:sz="0" w:space="0" w:color="auto"/>
        <w:bottom w:val="none" w:sz="0" w:space="0" w:color="auto"/>
        <w:right w:val="none" w:sz="0" w:space="0" w:color="auto"/>
      </w:divBdr>
    </w:div>
    <w:div w:id="135150698">
      <w:bodyDiv w:val="1"/>
      <w:marLeft w:val="0"/>
      <w:marRight w:val="0"/>
      <w:marTop w:val="0"/>
      <w:marBottom w:val="0"/>
      <w:divBdr>
        <w:top w:val="none" w:sz="0" w:space="0" w:color="auto"/>
        <w:left w:val="none" w:sz="0" w:space="0" w:color="auto"/>
        <w:bottom w:val="none" w:sz="0" w:space="0" w:color="auto"/>
        <w:right w:val="none" w:sz="0" w:space="0" w:color="auto"/>
      </w:divBdr>
    </w:div>
    <w:div w:id="135339777">
      <w:bodyDiv w:val="1"/>
      <w:marLeft w:val="0"/>
      <w:marRight w:val="0"/>
      <w:marTop w:val="0"/>
      <w:marBottom w:val="0"/>
      <w:divBdr>
        <w:top w:val="none" w:sz="0" w:space="0" w:color="auto"/>
        <w:left w:val="none" w:sz="0" w:space="0" w:color="auto"/>
        <w:bottom w:val="none" w:sz="0" w:space="0" w:color="auto"/>
        <w:right w:val="none" w:sz="0" w:space="0" w:color="auto"/>
      </w:divBdr>
    </w:div>
    <w:div w:id="135342714">
      <w:bodyDiv w:val="1"/>
      <w:marLeft w:val="0"/>
      <w:marRight w:val="0"/>
      <w:marTop w:val="0"/>
      <w:marBottom w:val="0"/>
      <w:divBdr>
        <w:top w:val="none" w:sz="0" w:space="0" w:color="auto"/>
        <w:left w:val="none" w:sz="0" w:space="0" w:color="auto"/>
        <w:bottom w:val="none" w:sz="0" w:space="0" w:color="auto"/>
        <w:right w:val="none" w:sz="0" w:space="0" w:color="auto"/>
      </w:divBdr>
    </w:div>
    <w:div w:id="135413603">
      <w:bodyDiv w:val="1"/>
      <w:marLeft w:val="0"/>
      <w:marRight w:val="0"/>
      <w:marTop w:val="0"/>
      <w:marBottom w:val="0"/>
      <w:divBdr>
        <w:top w:val="none" w:sz="0" w:space="0" w:color="auto"/>
        <w:left w:val="none" w:sz="0" w:space="0" w:color="auto"/>
        <w:bottom w:val="none" w:sz="0" w:space="0" w:color="auto"/>
        <w:right w:val="none" w:sz="0" w:space="0" w:color="auto"/>
      </w:divBdr>
    </w:div>
    <w:div w:id="135532858">
      <w:bodyDiv w:val="1"/>
      <w:marLeft w:val="0"/>
      <w:marRight w:val="0"/>
      <w:marTop w:val="0"/>
      <w:marBottom w:val="0"/>
      <w:divBdr>
        <w:top w:val="none" w:sz="0" w:space="0" w:color="auto"/>
        <w:left w:val="none" w:sz="0" w:space="0" w:color="auto"/>
        <w:bottom w:val="none" w:sz="0" w:space="0" w:color="auto"/>
        <w:right w:val="none" w:sz="0" w:space="0" w:color="auto"/>
      </w:divBdr>
    </w:div>
    <w:div w:id="135610002">
      <w:bodyDiv w:val="1"/>
      <w:marLeft w:val="0"/>
      <w:marRight w:val="0"/>
      <w:marTop w:val="0"/>
      <w:marBottom w:val="0"/>
      <w:divBdr>
        <w:top w:val="none" w:sz="0" w:space="0" w:color="auto"/>
        <w:left w:val="none" w:sz="0" w:space="0" w:color="auto"/>
        <w:bottom w:val="none" w:sz="0" w:space="0" w:color="auto"/>
        <w:right w:val="none" w:sz="0" w:space="0" w:color="auto"/>
      </w:divBdr>
    </w:div>
    <w:div w:id="135688370">
      <w:bodyDiv w:val="1"/>
      <w:marLeft w:val="0"/>
      <w:marRight w:val="0"/>
      <w:marTop w:val="0"/>
      <w:marBottom w:val="0"/>
      <w:divBdr>
        <w:top w:val="none" w:sz="0" w:space="0" w:color="auto"/>
        <w:left w:val="none" w:sz="0" w:space="0" w:color="auto"/>
        <w:bottom w:val="none" w:sz="0" w:space="0" w:color="auto"/>
        <w:right w:val="none" w:sz="0" w:space="0" w:color="auto"/>
      </w:divBdr>
    </w:div>
    <w:div w:id="136000258">
      <w:bodyDiv w:val="1"/>
      <w:marLeft w:val="0"/>
      <w:marRight w:val="0"/>
      <w:marTop w:val="0"/>
      <w:marBottom w:val="0"/>
      <w:divBdr>
        <w:top w:val="none" w:sz="0" w:space="0" w:color="auto"/>
        <w:left w:val="none" w:sz="0" w:space="0" w:color="auto"/>
        <w:bottom w:val="none" w:sz="0" w:space="0" w:color="auto"/>
        <w:right w:val="none" w:sz="0" w:space="0" w:color="auto"/>
      </w:divBdr>
    </w:div>
    <w:div w:id="136069865">
      <w:bodyDiv w:val="1"/>
      <w:marLeft w:val="0"/>
      <w:marRight w:val="0"/>
      <w:marTop w:val="0"/>
      <w:marBottom w:val="0"/>
      <w:divBdr>
        <w:top w:val="none" w:sz="0" w:space="0" w:color="auto"/>
        <w:left w:val="none" w:sz="0" w:space="0" w:color="auto"/>
        <w:bottom w:val="none" w:sz="0" w:space="0" w:color="auto"/>
        <w:right w:val="none" w:sz="0" w:space="0" w:color="auto"/>
      </w:divBdr>
    </w:div>
    <w:div w:id="136340294">
      <w:bodyDiv w:val="1"/>
      <w:marLeft w:val="0"/>
      <w:marRight w:val="0"/>
      <w:marTop w:val="0"/>
      <w:marBottom w:val="0"/>
      <w:divBdr>
        <w:top w:val="none" w:sz="0" w:space="0" w:color="auto"/>
        <w:left w:val="none" w:sz="0" w:space="0" w:color="auto"/>
        <w:bottom w:val="none" w:sz="0" w:space="0" w:color="auto"/>
        <w:right w:val="none" w:sz="0" w:space="0" w:color="auto"/>
      </w:divBdr>
    </w:div>
    <w:div w:id="136381317">
      <w:bodyDiv w:val="1"/>
      <w:marLeft w:val="0"/>
      <w:marRight w:val="0"/>
      <w:marTop w:val="0"/>
      <w:marBottom w:val="0"/>
      <w:divBdr>
        <w:top w:val="none" w:sz="0" w:space="0" w:color="auto"/>
        <w:left w:val="none" w:sz="0" w:space="0" w:color="auto"/>
        <w:bottom w:val="none" w:sz="0" w:space="0" w:color="auto"/>
        <w:right w:val="none" w:sz="0" w:space="0" w:color="auto"/>
      </w:divBdr>
    </w:div>
    <w:div w:id="136532160">
      <w:bodyDiv w:val="1"/>
      <w:marLeft w:val="0"/>
      <w:marRight w:val="0"/>
      <w:marTop w:val="0"/>
      <w:marBottom w:val="0"/>
      <w:divBdr>
        <w:top w:val="none" w:sz="0" w:space="0" w:color="auto"/>
        <w:left w:val="none" w:sz="0" w:space="0" w:color="auto"/>
        <w:bottom w:val="none" w:sz="0" w:space="0" w:color="auto"/>
        <w:right w:val="none" w:sz="0" w:space="0" w:color="auto"/>
      </w:divBdr>
    </w:div>
    <w:div w:id="136537889">
      <w:bodyDiv w:val="1"/>
      <w:marLeft w:val="0"/>
      <w:marRight w:val="0"/>
      <w:marTop w:val="0"/>
      <w:marBottom w:val="0"/>
      <w:divBdr>
        <w:top w:val="none" w:sz="0" w:space="0" w:color="auto"/>
        <w:left w:val="none" w:sz="0" w:space="0" w:color="auto"/>
        <w:bottom w:val="none" w:sz="0" w:space="0" w:color="auto"/>
        <w:right w:val="none" w:sz="0" w:space="0" w:color="auto"/>
      </w:divBdr>
    </w:div>
    <w:div w:id="136803332">
      <w:bodyDiv w:val="1"/>
      <w:marLeft w:val="0"/>
      <w:marRight w:val="0"/>
      <w:marTop w:val="0"/>
      <w:marBottom w:val="0"/>
      <w:divBdr>
        <w:top w:val="none" w:sz="0" w:space="0" w:color="auto"/>
        <w:left w:val="none" w:sz="0" w:space="0" w:color="auto"/>
        <w:bottom w:val="none" w:sz="0" w:space="0" w:color="auto"/>
        <w:right w:val="none" w:sz="0" w:space="0" w:color="auto"/>
      </w:divBdr>
    </w:div>
    <w:div w:id="136918597">
      <w:bodyDiv w:val="1"/>
      <w:marLeft w:val="0"/>
      <w:marRight w:val="0"/>
      <w:marTop w:val="0"/>
      <w:marBottom w:val="0"/>
      <w:divBdr>
        <w:top w:val="none" w:sz="0" w:space="0" w:color="auto"/>
        <w:left w:val="none" w:sz="0" w:space="0" w:color="auto"/>
        <w:bottom w:val="none" w:sz="0" w:space="0" w:color="auto"/>
        <w:right w:val="none" w:sz="0" w:space="0" w:color="auto"/>
      </w:divBdr>
    </w:div>
    <w:div w:id="137067829">
      <w:bodyDiv w:val="1"/>
      <w:marLeft w:val="0"/>
      <w:marRight w:val="0"/>
      <w:marTop w:val="0"/>
      <w:marBottom w:val="0"/>
      <w:divBdr>
        <w:top w:val="none" w:sz="0" w:space="0" w:color="auto"/>
        <w:left w:val="none" w:sz="0" w:space="0" w:color="auto"/>
        <w:bottom w:val="none" w:sz="0" w:space="0" w:color="auto"/>
        <w:right w:val="none" w:sz="0" w:space="0" w:color="auto"/>
      </w:divBdr>
    </w:div>
    <w:div w:id="137115034">
      <w:bodyDiv w:val="1"/>
      <w:marLeft w:val="0"/>
      <w:marRight w:val="0"/>
      <w:marTop w:val="0"/>
      <w:marBottom w:val="0"/>
      <w:divBdr>
        <w:top w:val="none" w:sz="0" w:space="0" w:color="auto"/>
        <w:left w:val="none" w:sz="0" w:space="0" w:color="auto"/>
        <w:bottom w:val="none" w:sz="0" w:space="0" w:color="auto"/>
        <w:right w:val="none" w:sz="0" w:space="0" w:color="auto"/>
      </w:divBdr>
    </w:div>
    <w:div w:id="137193045">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578301">
      <w:bodyDiv w:val="1"/>
      <w:marLeft w:val="0"/>
      <w:marRight w:val="0"/>
      <w:marTop w:val="0"/>
      <w:marBottom w:val="0"/>
      <w:divBdr>
        <w:top w:val="none" w:sz="0" w:space="0" w:color="auto"/>
        <w:left w:val="none" w:sz="0" w:space="0" w:color="auto"/>
        <w:bottom w:val="none" w:sz="0" w:space="0" w:color="auto"/>
        <w:right w:val="none" w:sz="0" w:space="0" w:color="auto"/>
      </w:divBdr>
    </w:div>
    <w:div w:id="137773534">
      <w:bodyDiv w:val="1"/>
      <w:marLeft w:val="0"/>
      <w:marRight w:val="0"/>
      <w:marTop w:val="0"/>
      <w:marBottom w:val="0"/>
      <w:divBdr>
        <w:top w:val="none" w:sz="0" w:space="0" w:color="auto"/>
        <w:left w:val="none" w:sz="0" w:space="0" w:color="auto"/>
        <w:bottom w:val="none" w:sz="0" w:space="0" w:color="auto"/>
        <w:right w:val="none" w:sz="0" w:space="0" w:color="auto"/>
      </w:divBdr>
    </w:div>
    <w:div w:id="137841736">
      <w:bodyDiv w:val="1"/>
      <w:marLeft w:val="0"/>
      <w:marRight w:val="0"/>
      <w:marTop w:val="0"/>
      <w:marBottom w:val="0"/>
      <w:divBdr>
        <w:top w:val="none" w:sz="0" w:space="0" w:color="auto"/>
        <w:left w:val="none" w:sz="0" w:space="0" w:color="auto"/>
        <w:bottom w:val="none" w:sz="0" w:space="0" w:color="auto"/>
        <w:right w:val="none" w:sz="0" w:space="0" w:color="auto"/>
      </w:divBdr>
    </w:div>
    <w:div w:id="137849114">
      <w:bodyDiv w:val="1"/>
      <w:marLeft w:val="0"/>
      <w:marRight w:val="0"/>
      <w:marTop w:val="0"/>
      <w:marBottom w:val="0"/>
      <w:divBdr>
        <w:top w:val="none" w:sz="0" w:space="0" w:color="auto"/>
        <w:left w:val="none" w:sz="0" w:space="0" w:color="auto"/>
        <w:bottom w:val="none" w:sz="0" w:space="0" w:color="auto"/>
        <w:right w:val="none" w:sz="0" w:space="0" w:color="auto"/>
      </w:divBdr>
    </w:div>
    <w:div w:id="137916762">
      <w:bodyDiv w:val="1"/>
      <w:marLeft w:val="0"/>
      <w:marRight w:val="0"/>
      <w:marTop w:val="0"/>
      <w:marBottom w:val="0"/>
      <w:divBdr>
        <w:top w:val="none" w:sz="0" w:space="0" w:color="auto"/>
        <w:left w:val="none" w:sz="0" w:space="0" w:color="auto"/>
        <w:bottom w:val="none" w:sz="0" w:space="0" w:color="auto"/>
        <w:right w:val="none" w:sz="0" w:space="0" w:color="auto"/>
      </w:divBdr>
    </w:div>
    <w:div w:id="137959139">
      <w:bodyDiv w:val="1"/>
      <w:marLeft w:val="0"/>
      <w:marRight w:val="0"/>
      <w:marTop w:val="0"/>
      <w:marBottom w:val="0"/>
      <w:divBdr>
        <w:top w:val="none" w:sz="0" w:space="0" w:color="auto"/>
        <w:left w:val="none" w:sz="0" w:space="0" w:color="auto"/>
        <w:bottom w:val="none" w:sz="0" w:space="0" w:color="auto"/>
        <w:right w:val="none" w:sz="0" w:space="0" w:color="auto"/>
      </w:divBdr>
    </w:div>
    <w:div w:id="138084787">
      <w:bodyDiv w:val="1"/>
      <w:marLeft w:val="0"/>
      <w:marRight w:val="0"/>
      <w:marTop w:val="0"/>
      <w:marBottom w:val="0"/>
      <w:divBdr>
        <w:top w:val="none" w:sz="0" w:space="0" w:color="auto"/>
        <w:left w:val="none" w:sz="0" w:space="0" w:color="auto"/>
        <w:bottom w:val="none" w:sz="0" w:space="0" w:color="auto"/>
        <w:right w:val="none" w:sz="0" w:space="0" w:color="auto"/>
      </w:divBdr>
    </w:div>
    <w:div w:id="138110955">
      <w:bodyDiv w:val="1"/>
      <w:marLeft w:val="0"/>
      <w:marRight w:val="0"/>
      <w:marTop w:val="0"/>
      <w:marBottom w:val="0"/>
      <w:divBdr>
        <w:top w:val="none" w:sz="0" w:space="0" w:color="auto"/>
        <w:left w:val="none" w:sz="0" w:space="0" w:color="auto"/>
        <w:bottom w:val="none" w:sz="0" w:space="0" w:color="auto"/>
        <w:right w:val="none" w:sz="0" w:space="0" w:color="auto"/>
      </w:divBdr>
    </w:div>
    <w:div w:id="138424500">
      <w:bodyDiv w:val="1"/>
      <w:marLeft w:val="0"/>
      <w:marRight w:val="0"/>
      <w:marTop w:val="0"/>
      <w:marBottom w:val="0"/>
      <w:divBdr>
        <w:top w:val="none" w:sz="0" w:space="0" w:color="auto"/>
        <w:left w:val="none" w:sz="0" w:space="0" w:color="auto"/>
        <w:bottom w:val="none" w:sz="0" w:space="0" w:color="auto"/>
        <w:right w:val="none" w:sz="0" w:space="0" w:color="auto"/>
      </w:divBdr>
    </w:div>
    <w:div w:id="138770867">
      <w:bodyDiv w:val="1"/>
      <w:marLeft w:val="0"/>
      <w:marRight w:val="0"/>
      <w:marTop w:val="0"/>
      <w:marBottom w:val="0"/>
      <w:divBdr>
        <w:top w:val="none" w:sz="0" w:space="0" w:color="auto"/>
        <w:left w:val="none" w:sz="0" w:space="0" w:color="auto"/>
        <w:bottom w:val="none" w:sz="0" w:space="0" w:color="auto"/>
        <w:right w:val="none" w:sz="0" w:space="0" w:color="auto"/>
      </w:divBdr>
    </w:div>
    <w:div w:id="138960234">
      <w:bodyDiv w:val="1"/>
      <w:marLeft w:val="0"/>
      <w:marRight w:val="0"/>
      <w:marTop w:val="0"/>
      <w:marBottom w:val="0"/>
      <w:divBdr>
        <w:top w:val="none" w:sz="0" w:space="0" w:color="auto"/>
        <w:left w:val="none" w:sz="0" w:space="0" w:color="auto"/>
        <w:bottom w:val="none" w:sz="0" w:space="0" w:color="auto"/>
        <w:right w:val="none" w:sz="0" w:space="0" w:color="auto"/>
      </w:divBdr>
    </w:div>
    <w:div w:id="139227641">
      <w:bodyDiv w:val="1"/>
      <w:marLeft w:val="0"/>
      <w:marRight w:val="0"/>
      <w:marTop w:val="0"/>
      <w:marBottom w:val="0"/>
      <w:divBdr>
        <w:top w:val="none" w:sz="0" w:space="0" w:color="auto"/>
        <w:left w:val="none" w:sz="0" w:space="0" w:color="auto"/>
        <w:bottom w:val="none" w:sz="0" w:space="0" w:color="auto"/>
        <w:right w:val="none" w:sz="0" w:space="0" w:color="auto"/>
      </w:divBdr>
    </w:div>
    <w:div w:id="139618583">
      <w:bodyDiv w:val="1"/>
      <w:marLeft w:val="0"/>
      <w:marRight w:val="0"/>
      <w:marTop w:val="0"/>
      <w:marBottom w:val="0"/>
      <w:divBdr>
        <w:top w:val="none" w:sz="0" w:space="0" w:color="auto"/>
        <w:left w:val="none" w:sz="0" w:space="0" w:color="auto"/>
        <w:bottom w:val="none" w:sz="0" w:space="0" w:color="auto"/>
        <w:right w:val="none" w:sz="0" w:space="0" w:color="auto"/>
      </w:divBdr>
    </w:div>
    <w:div w:id="139621785">
      <w:bodyDiv w:val="1"/>
      <w:marLeft w:val="0"/>
      <w:marRight w:val="0"/>
      <w:marTop w:val="0"/>
      <w:marBottom w:val="0"/>
      <w:divBdr>
        <w:top w:val="none" w:sz="0" w:space="0" w:color="auto"/>
        <w:left w:val="none" w:sz="0" w:space="0" w:color="auto"/>
        <w:bottom w:val="none" w:sz="0" w:space="0" w:color="auto"/>
        <w:right w:val="none" w:sz="0" w:space="0" w:color="auto"/>
      </w:divBdr>
    </w:div>
    <w:div w:id="139688490">
      <w:bodyDiv w:val="1"/>
      <w:marLeft w:val="0"/>
      <w:marRight w:val="0"/>
      <w:marTop w:val="0"/>
      <w:marBottom w:val="0"/>
      <w:divBdr>
        <w:top w:val="none" w:sz="0" w:space="0" w:color="auto"/>
        <w:left w:val="none" w:sz="0" w:space="0" w:color="auto"/>
        <w:bottom w:val="none" w:sz="0" w:space="0" w:color="auto"/>
        <w:right w:val="none" w:sz="0" w:space="0" w:color="auto"/>
      </w:divBdr>
    </w:div>
    <w:div w:id="139735893">
      <w:bodyDiv w:val="1"/>
      <w:marLeft w:val="0"/>
      <w:marRight w:val="0"/>
      <w:marTop w:val="0"/>
      <w:marBottom w:val="0"/>
      <w:divBdr>
        <w:top w:val="none" w:sz="0" w:space="0" w:color="auto"/>
        <w:left w:val="none" w:sz="0" w:space="0" w:color="auto"/>
        <w:bottom w:val="none" w:sz="0" w:space="0" w:color="auto"/>
        <w:right w:val="none" w:sz="0" w:space="0" w:color="auto"/>
      </w:divBdr>
    </w:div>
    <w:div w:id="139930572">
      <w:bodyDiv w:val="1"/>
      <w:marLeft w:val="0"/>
      <w:marRight w:val="0"/>
      <w:marTop w:val="0"/>
      <w:marBottom w:val="0"/>
      <w:divBdr>
        <w:top w:val="none" w:sz="0" w:space="0" w:color="auto"/>
        <w:left w:val="none" w:sz="0" w:space="0" w:color="auto"/>
        <w:bottom w:val="none" w:sz="0" w:space="0" w:color="auto"/>
        <w:right w:val="none" w:sz="0" w:space="0" w:color="auto"/>
      </w:divBdr>
    </w:div>
    <w:div w:id="139932904">
      <w:bodyDiv w:val="1"/>
      <w:marLeft w:val="0"/>
      <w:marRight w:val="0"/>
      <w:marTop w:val="0"/>
      <w:marBottom w:val="0"/>
      <w:divBdr>
        <w:top w:val="none" w:sz="0" w:space="0" w:color="auto"/>
        <w:left w:val="none" w:sz="0" w:space="0" w:color="auto"/>
        <w:bottom w:val="none" w:sz="0" w:space="0" w:color="auto"/>
        <w:right w:val="none" w:sz="0" w:space="0" w:color="auto"/>
      </w:divBdr>
    </w:div>
    <w:div w:id="140659784">
      <w:bodyDiv w:val="1"/>
      <w:marLeft w:val="0"/>
      <w:marRight w:val="0"/>
      <w:marTop w:val="0"/>
      <w:marBottom w:val="0"/>
      <w:divBdr>
        <w:top w:val="none" w:sz="0" w:space="0" w:color="auto"/>
        <w:left w:val="none" w:sz="0" w:space="0" w:color="auto"/>
        <w:bottom w:val="none" w:sz="0" w:space="0" w:color="auto"/>
        <w:right w:val="none" w:sz="0" w:space="0" w:color="auto"/>
      </w:divBdr>
    </w:div>
    <w:div w:id="140729254">
      <w:bodyDiv w:val="1"/>
      <w:marLeft w:val="0"/>
      <w:marRight w:val="0"/>
      <w:marTop w:val="0"/>
      <w:marBottom w:val="0"/>
      <w:divBdr>
        <w:top w:val="none" w:sz="0" w:space="0" w:color="auto"/>
        <w:left w:val="none" w:sz="0" w:space="0" w:color="auto"/>
        <w:bottom w:val="none" w:sz="0" w:space="0" w:color="auto"/>
        <w:right w:val="none" w:sz="0" w:space="0" w:color="auto"/>
      </w:divBdr>
    </w:div>
    <w:div w:id="140735031">
      <w:bodyDiv w:val="1"/>
      <w:marLeft w:val="0"/>
      <w:marRight w:val="0"/>
      <w:marTop w:val="0"/>
      <w:marBottom w:val="0"/>
      <w:divBdr>
        <w:top w:val="none" w:sz="0" w:space="0" w:color="auto"/>
        <w:left w:val="none" w:sz="0" w:space="0" w:color="auto"/>
        <w:bottom w:val="none" w:sz="0" w:space="0" w:color="auto"/>
        <w:right w:val="none" w:sz="0" w:space="0" w:color="auto"/>
      </w:divBdr>
    </w:div>
    <w:div w:id="140774134">
      <w:bodyDiv w:val="1"/>
      <w:marLeft w:val="0"/>
      <w:marRight w:val="0"/>
      <w:marTop w:val="0"/>
      <w:marBottom w:val="0"/>
      <w:divBdr>
        <w:top w:val="none" w:sz="0" w:space="0" w:color="auto"/>
        <w:left w:val="none" w:sz="0" w:space="0" w:color="auto"/>
        <w:bottom w:val="none" w:sz="0" w:space="0" w:color="auto"/>
        <w:right w:val="none" w:sz="0" w:space="0" w:color="auto"/>
      </w:divBdr>
    </w:div>
    <w:div w:id="140774494">
      <w:bodyDiv w:val="1"/>
      <w:marLeft w:val="0"/>
      <w:marRight w:val="0"/>
      <w:marTop w:val="0"/>
      <w:marBottom w:val="0"/>
      <w:divBdr>
        <w:top w:val="none" w:sz="0" w:space="0" w:color="auto"/>
        <w:left w:val="none" w:sz="0" w:space="0" w:color="auto"/>
        <w:bottom w:val="none" w:sz="0" w:space="0" w:color="auto"/>
        <w:right w:val="none" w:sz="0" w:space="0" w:color="auto"/>
      </w:divBdr>
    </w:div>
    <w:div w:id="140777099">
      <w:bodyDiv w:val="1"/>
      <w:marLeft w:val="0"/>
      <w:marRight w:val="0"/>
      <w:marTop w:val="0"/>
      <w:marBottom w:val="0"/>
      <w:divBdr>
        <w:top w:val="none" w:sz="0" w:space="0" w:color="auto"/>
        <w:left w:val="none" w:sz="0" w:space="0" w:color="auto"/>
        <w:bottom w:val="none" w:sz="0" w:space="0" w:color="auto"/>
        <w:right w:val="none" w:sz="0" w:space="0" w:color="auto"/>
      </w:divBdr>
    </w:div>
    <w:div w:id="140973655">
      <w:bodyDiv w:val="1"/>
      <w:marLeft w:val="0"/>
      <w:marRight w:val="0"/>
      <w:marTop w:val="0"/>
      <w:marBottom w:val="0"/>
      <w:divBdr>
        <w:top w:val="none" w:sz="0" w:space="0" w:color="auto"/>
        <w:left w:val="none" w:sz="0" w:space="0" w:color="auto"/>
        <w:bottom w:val="none" w:sz="0" w:space="0" w:color="auto"/>
        <w:right w:val="none" w:sz="0" w:space="0" w:color="auto"/>
      </w:divBdr>
    </w:div>
    <w:div w:id="141166380">
      <w:bodyDiv w:val="1"/>
      <w:marLeft w:val="0"/>
      <w:marRight w:val="0"/>
      <w:marTop w:val="0"/>
      <w:marBottom w:val="0"/>
      <w:divBdr>
        <w:top w:val="none" w:sz="0" w:space="0" w:color="auto"/>
        <w:left w:val="none" w:sz="0" w:space="0" w:color="auto"/>
        <w:bottom w:val="none" w:sz="0" w:space="0" w:color="auto"/>
        <w:right w:val="none" w:sz="0" w:space="0" w:color="auto"/>
      </w:divBdr>
    </w:div>
    <w:div w:id="141196339">
      <w:bodyDiv w:val="1"/>
      <w:marLeft w:val="0"/>
      <w:marRight w:val="0"/>
      <w:marTop w:val="0"/>
      <w:marBottom w:val="0"/>
      <w:divBdr>
        <w:top w:val="none" w:sz="0" w:space="0" w:color="auto"/>
        <w:left w:val="none" w:sz="0" w:space="0" w:color="auto"/>
        <w:bottom w:val="none" w:sz="0" w:space="0" w:color="auto"/>
        <w:right w:val="none" w:sz="0" w:space="0" w:color="auto"/>
      </w:divBdr>
    </w:div>
    <w:div w:id="141385428">
      <w:bodyDiv w:val="1"/>
      <w:marLeft w:val="0"/>
      <w:marRight w:val="0"/>
      <w:marTop w:val="0"/>
      <w:marBottom w:val="0"/>
      <w:divBdr>
        <w:top w:val="none" w:sz="0" w:space="0" w:color="auto"/>
        <w:left w:val="none" w:sz="0" w:space="0" w:color="auto"/>
        <w:bottom w:val="none" w:sz="0" w:space="0" w:color="auto"/>
        <w:right w:val="none" w:sz="0" w:space="0" w:color="auto"/>
      </w:divBdr>
    </w:div>
    <w:div w:id="141503292">
      <w:bodyDiv w:val="1"/>
      <w:marLeft w:val="0"/>
      <w:marRight w:val="0"/>
      <w:marTop w:val="0"/>
      <w:marBottom w:val="0"/>
      <w:divBdr>
        <w:top w:val="none" w:sz="0" w:space="0" w:color="auto"/>
        <w:left w:val="none" w:sz="0" w:space="0" w:color="auto"/>
        <w:bottom w:val="none" w:sz="0" w:space="0" w:color="auto"/>
        <w:right w:val="none" w:sz="0" w:space="0" w:color="auto"/>
      </w:divBdr>
    </w:div>
    <w:div w:id="141851649">
      <w:bodyDiv w:val="1"/>
      <w:marLeft w:val="0"/>
      <w:marRight w:val="0"/>
      <w:marTop w:val="0"/>
      <w:marBottom w:val="0"/>
      <w:divBdr>
        <w:top w:val="none" w:sz="0" w:space="0" w:color="auto"/>
        <w:left w:val="none" w:sz="0" w:space="0" w:color="auto"/>
        <w:bottom w:val="none" w:sz="0" w:space="0" w:color="auto"/>
        <w:right w:val="none" w:sz="0" w:space="0" w:color="auto"/>
      </w:divBdr>
    </w:div>
    <w:div w:id="142084261">
      <w:bodyDiv w:val="1"/>
      <w:marLeft w:val="0"/>
      <w:marRight w:val="0"/>
      <w:marTop w:val="0"/>
      <w:marBottom w:val="0"/>
      <w:divBdr>
        <w:top w:val="none" w:sz="0" w:space="0" w:color="auto"/>
        <w:left w:val="none" w:sz="0" w:space="0" w:color="auto"/>
        <w:bottom w:val="none" w:sz="0" w:space="0" w:color="auto"/>
        <w:right w:val="none" w:sz="0" w:space="0" w:color="auto"/>
      </w:divBdr>
    </w:div>
    <w:div w:id="142166985">
      <w:bodyDiv w:val="1"/>
      <w:marLeft w:val="0"/>
      <w:marRight w:val="0"/>
      <w:marTop w:val="0"/>
      <w:marBottom w:val="0"/>
      <w:divBdr>
        <w:top w:val="none" w:sz="0" w:space="0" w:color="auto"/>
        <w:left w:val="none" w:sz="0" w:space="0" w:color="auto"/>
        <w:bottom w:val="none" w:sz="0" w:space="0" w:color="auto"/>
        <w:right w:val="none" w:sz="0" w:space="0" w:color="auto"/>
      </w:divBdr>
    </w:div>
    <w:div w:id="142623188">
      <w:bodyDiv w:val="1"/>
      <w:marLeft w:val="0"/>
      <w:marRight w:val="0"/>
      <w:marTop w:val="0"/>
      <w:marBottom w:val="0"/>
      <w:divBdr>
        <w:top w:val="none" w:sz="0" w:space="0" w:color="auto"/>
        <w:left w:val="none" w:sz="0" w:space="0" w:color="auto"/>
        <w:bottom w:val="none" w:sz="0" w:space="0" w:color="auto"/>
        <w:right w:val="none" w:sz="0" w:space="0" w:color="auto"/>
      </w:divBdr>
    </w:div>
    <w:div w:id="142625913">
      <w:bodyDiv w:val="1"/>
      <w:marLeft w:val="0"/>
      <w:marRight w:val="0"/>
      <w:marTop w:val="0"/>
      <w:marBottom w:val="0"/>
      <w:divBdr>
        <w:top w:val="none" w:sz="0" w:space="0" w:color="auto"/>
        <w:left w:val="none" w:sz="0" w:space="0" w:color="auto"/>
        <w:bottom w:val="none" w:sz="0" w:space="0" w:color="auto"/>
        <w:right w:val="none" w:sz="0" w:space="0" w:color="auto"/>
      </w:divBdr>
    </w:div>
    <w:div w:id="142889636">
      <w:bodyDiv w:val="1"/>
      <w:marLeft w:val="0"/>
      <w:marRight w:val="0"/>
      <w:marTop w:val="0"/>
      <w:marBottom w:val="0"/>
      <w:divBdr>
        <w:top w:val="none" w:sz="0" w:space="0" w:color="auto"/>
        <w:left w:val="none" w:sz="0" w:space="0" w:color="auto"/>
        <w:bottom w:val="none" w:sz="0" w:space="0" w:color="auto"/>
        <w:right w:val="none" w:sz="0" w:space="0" w:color="auto"/>
      </w:divBdr>
    </w:div>
    <w:div w:id="143012626">
      <w:bodyDiv w:val="1"/>
      <w:marLeft w:val="0"/>
      <w:marRight w:val="0"/>
      <w:marTop w:val="0"/>
      <w:marBottom w:val="0"/>
      <w:divBdr>
        <w:top w:val="none" w:sz="0" w:space="0" w:color="auto"/>
        <w:left w:val="none" w:sz="0" w:space="0" w:color="auto"/>
        <w:bottom w:val="none" w:sz="0" w:space="0" w:color="auto"/>
        <w:right w:val="none" w:sz="0" w:space="0" w:color="auto"/>
      </w:divBdr>
    </w:div>
    <w:div w:id="143200513">
      <w:bodyDiv w:val="1"/>
      <w:marLeft w:val="0"/>
      <w:marRight w:val="0"/>
      <w:marTop w:val="0"/>
      <w:marBottom w:val="0"/>
      <w:divBdr>
        <w:top w:val="none" w:sz="0" w:space="0" w:color="auto"/>
        <w:left w:val="none" w:sz="0" w:space="0" w:color="auto"/>
        <w:bottom w:val="none" w:sz="0" w:space="0" w:color="auto"/>
        <w:right w:val="none" w:sz="0" w:space="0" w:color="auto"/>
      </w:divBdr>
    </w:div>
    <w:div w:id="143472094">
      <w:bodyDiv w:val="1"/>
      <w:marLeft w:val="0"/>
      <w:marRight w:val="0"/>
      <w:marTop w:val="0"/>
      <w:marBottom w:val="0"/>
      <w:divBdr>
        <w:top w:val="none" w:sz="0" w:space="0" w:color="auto"/>
        <w:left w:val="none" w:sz="0" w:space="0" w:color="auto"/>
        <w:bottom w:val="none" w:sz="0" w:space="0" w:color="auto"/>
        <w:right w:val="none" w:sz="0" w:space="0" w:color="auto"/>
      </w:divBdr>
    </w:div>
    <w:div w:id="143814171">
      <w:bodyDiv w:val="1"/>
      <w:marLeft w:val="0"/>
      <w:marRight w:val="0"/>
      <w:marTop w:val="0"/>
      <w:marBottom w:val="0"/>
      <w:divBdr>
        <w:top w:val="none" w:sz="0" w:space="0" w:color="auto"/>
        <w:left w:val="none" w:sz="0" w:space="0" w:color="auto"/>
        <w:bottom w:val="none" w:sz="0" w:space="0" w:color="auto"/>
        <w:right w:val="none" w:sz="0" w:space="0" w:color="auto"/>
      </w:divBdr>
    </w:div>
    <w:div w:id="144013307">
      <w:bodyDiv w:val="1"/>
      <w:marLeft w:val="0"/>
      <w:marRight w:val="0"/>
      <w:marTop w:val="0"/>
      <w:marBottom w:val="0"/>
      <w:divBdr>
        <w:top w:val="none" w:sz="0" w:space="0" w:color="auto"/>
        <w:left w:val="none" w:sz="0" w:space="0" w:color="auto"/>
        <w:bottom w:val="none" w:sz="0" w:space="0" w:color="auto"/>
        <w:right w:val="none" w:sz="0" w:space="0" w:color="auto"/>
      </w:divBdr>
    </w:div>
    <w:div w:id="144124331">
      <w:bodyDiv w:val="1"/>
      <w:marLeft w:val="0"/>
      <w:marRight w:val="0"/>
      <w:marTop w:val="0"/>
      <w:marBottom w:val="0"/>
      <w:divBdr>
        <w:top w:val="none" w:sz="0" w:space="0" w:color="auto"/>
        <w:left w:val="none" w:sz="0" w:space="0" w:color="auto"/>
        <w:bottom w:val="none" w:sz="0" w:space="0" w:color="auto"/>
        <w:right w:val="none" w:sz="0" w:space="0" w:color="auto"/>
      </w:divBdr>
    </w:div>
    <w:div w:id="144324016">
      <w:bodyDiv w:val="1"/>
      <w:marLeft w:val="0"/>
      <w:marRight w:val="0"/>
      <w:marTop w:val="0"/>
      <w:marBottom w:val="0"/>
      <w:divBdr>
        <w:top w:val="none" w:sz="0" w:space="0" w:color="auto"/>
        <w:left w:val="none" w:sz="0" w:space="0" w:color="auto"/>
        <w:bottom w:val="none" w:sz="0" w:space="0" w:color="auto"/>
        <w:right w:val="none" w:sz="0" w:space="0" w:color="auto"/>
      </w:divBdr>
    </w:div>
    <w:div w:id="144394426">
      <w:bodyDiv w:val="1"/>
      <w:marLeft w:val="0"/>
      <w:marRight w:val="0"/>
      <w:marTop w:val="0"/>
      <w:marBottom w:val="0"/>
      <w:divBdr>
        <w:top w:val="none" w:sz="0" w:space="0" w:color="auto"/>
        <w:left w:val="none" w:sz="0" w:space="0" w:color="auto"/>
        <w:bottom w:val="none" w:sz="0" w:space="0" w:color="auto"/>
        <w:right w:val="none" w:sz="0" w:space="0" w:color="auto"/>
      </w:divBdr>
    </w:div>
    <w:div w:id="144396272">
      <w:bodyDiv w:val="1"/>
      <w:marLeft w:val="0"/>
      <w:marRight w:val="0"/>
      <w:marTop w:val="0"/>
      <w:marBottom w:val="0"/>
      <w:divBdr>
        <w:top w:val="none" w:sz="0" w:space="0" w:color="auto"/>
        <w:left w:val="none" w:sz="0" w:space="0" w:color="auto"/>
        <w:bottom w:val="none" w:sz="0" w:space="0" w:color="auto"/>
        <w:right w:val="none" w:sz="0" w:space="0" w:color="auto"/>
      </w:divBdr>
    </w:div>
    <w:div w:id="144396809">
      <w:bodyDiv w:val="1"/>
      <w:marLeft w:val="0"/>
      <w:marRight w:val="0"/>
      <w:marTop w:val="0"/>
      <w:marBottom w:val="0"/>
      <w:divBdr>
        <w:top w:val="none" w:sz="0" w:space="0" w:color="auto"/>
        <w:left w:val="none" w:sz="0" w:space="0" w:color="auto"/>
        <w:bottom w:val="none" w:sz="0" w:space="0" w:color="auto"/>
        <w:right w:val="none" w:sz="0" w:space="0" w:color="auto"/>
      </w:divBdr>
    </w:div>
    <w:div w:id="144399776">
      <w:bodyDiv w:val="1"/>
      <w:marLeft w:val="0"/>
      <w:marRight w:val="0"/>
      <w:marTop w:val="0"/>
      <w:marBottom w:val="0"/>
      <w:divBdr>
        <w:top w:val="none" w:sz="0" w:space="0" w:color="auto"/>
        <w:left w:val="none" w:sz="0" w:space="0" w:color="auto"/>
        <w:bottom w:val="none" w:sz="0" w:space="0" w:color="auto"/>
        <w:right w:val="none" w:sz="0" w:space="0" w:color="auto"/>
      </w:divBdr>
    </w:div>
    <w:div w:id="144590939">
      <w:bodyDiv w:val="1"/>
      <w:marLeft w:val="0"/>
      <w:marRight w:val="0"/>
      <w:marTop w:val="0"/>
      <w:marBottom w:val="0"/>
      <w:divBdr>
        <w:top w:val="none" w:sz="0" w:space="0" w:color="auto"/>
        <w:left w:val="none" w:sz="0" w:space="0" w:color="auto"/>
        <w:bottom w:val="none" w:sz="0" w:space="0" w:color="auto"/>
        <w:right w:val="none" w:sz="0" w:space="0" w:color="auto"/>
      </w:divBdr>
    </w:div>
    <w:div w:id="144662608">
      <w:bodyDiv w:val="1"/>
      <w:marLeft w:val="0"/>
      <w:marRight w:val="0"/>
      <w:marTop w:val="0"/>
      <w:marBottom w:val="0"/>
      <w:divBdr>
        <w:top w:val="none" w:sz="0" w:space="0" w:color="auto"/>
        <w:left w:val="none" w:sz="0" w:space="0" w:color="auto"/>
        <w:bottom w:val="none" w:sz="0" w:space="0" w:color="auto"/>
        <w:right w:val="none" w:sz="0" w:space="0" w:color="auto"/>
      </w:divBdr>
    </w:div>
    <w:div w:id="144855102">
      <w:bodyDiv w:val="1"/>
      <w:marLeft w:val="0"/>
      <w:marRight w:val="0"/>
      <w:marTop w:val="0"/>
      <w:marBottom w:val="0"/>
      <w:divBdr>
        <w:top w:val="none" w:sz="0" w:space="0" w:color="auto"/>
        <w:left w:val="none" w:sz="0" w:space="0" w:color="auto"/>
        <w:bottom w:val="none" w:sz="0" w:space="0" w:color="auto"/>
        <w:right w:val="none" w:sz="0" w:space="0" w:color="auto"/>
      </w:divBdr>
    </w:div>
    <w:div w:id="144900268">
      <w:bodyDiv w:val="1"/>
      <w:marLeft w:val="0"/>
      <w:marRight w:val="0"/>
      <w:marTop w:val="0"/>
      <w:marBottom w:val="0"/>
      <w:divBdr>
        <w:top w:val="none" w:sz="0" w:space="0" w:color="auto"/>
        <w:left w:val="none" w:sz="0" w:space="0" w:color="auto"/>
        <w:bottom w:val="none" w:sz="0" w:space="0" w:color="auto"/>
        <w:right w:val="none" w:sz="0" w:space="0" w:color="auto"/>
      </w:divBdr>
    </w:div>
    <w:div w:id="144903073">
      <w:bodyDiv w:val="1"/>
      <w:marLeft w:val="0"/>
      <w:marRight w:val="0"/>
      <w:marTop w:val="0"/>
      <w:marBottom w:val="0"/>
      <w:divBdr>
        <w:top w:val="none" w:sz="0" w:space="0" w:color="auto"/>
        <w:left w:val="none" w:sz="0" w:space="0" w:color="auto"/>
        <w:bottom w:val="none" w:sz="0" w:space="0" w:color="auto"/>
        <w:right w:val="none" w:sz="0" w:space="0" w:color="auto"/>
      </w:divBdr>
    </w:div>
    <w:div w:id="145169770">
      <w:bodyDiv w:val="1"/>
      <w:marLeft w:val="0"/>
      <w:marRight w:val="0"/>
      <w:marTop w:val="0"/>
      <w:marBottom w:val="0"/>
      <w:divBdr>
        <w:top w:val="none" w:sz="0" w:space="0" w:color="auto"/>
        <w:left w:val="none" w:sz="0" w:space="0" w:color="auto"/>
        <w:bottom w:val="none" w:sz="0" w:space="0" w:color="auto"/>
        <w:right w:val="none" w:sz="0" w:space="0" w:color="auto"/>
      </w:divBdr>
    </w:div>
    <w:div w:id="145321983">
      <w:bodyDiv w:val="1"/>
      <w:marLeft w:val="0"/>
      <w:marRight w:val="0"/>
      <w:marTop w:val="0"/>
      <w:marBottom w:val="0"/>
      <w:divBdr>
        <w:top w:val="none" w:sz="0" w:space="0" w:color="auto"/>
        <w:left w:val="none" w:sz="0" w:space="0" w:color="auto"/>
        <w:bottom w:val="none" w:sz="0" w:space="0" w:color="auto"/>
        <w:right w:val="none" w:sz="0" w:space="0" w:color="auto"/>
      </w:divBdr>
    </w:div>
    <w:div w:id="145367844">
      <w:bodyDiv w:val="1"/>
      <w:marLeft w:val="0"/>
      <w:marRight w:val="0"/>
      <w:marTop w:val="0"/>
      <w:marBottom w:val="0"/>
      <w:divBdr>
        <w:top w:val="none" w:sz="0" w:space="0" w:color="auto"/>
        <w:left w:val="none" w:sz="0" w:space="0" w:color="auto"/>
        <w:bottom w:val="none" w:sz="0" w:space="0" w:color="auto"/>
        <w:right w:val="none" w:sz="0" w:space="0" w:color="auto"/>
      </w:divBdr>
    </w:div>
    <w:div w:id="145783673">
      <w:bodyDiv w:val="1"/>
      <w:marLeft w:val="0"/>
      <w:marRight w:val="0"/>
      <w:marTop w:val="0"/>
      <w:marBottom w:val="0"/>
      <w:divBdr>
        <w:top w:val="none" w:sz="0" w:space="0" w:color="auto"/>
        <w:left w:val="none" w:sz="0" w:space="0" w:color="auto"/>
        <w:bottom w:val="none" w:sz="0" w:space="0" w:color="auto"/>
        <w:right w:val="none" w:sz="0" w:space="0" w:color="auto"/>
      </w:divBdr>
    </w:div>
    <w:div w:id="145784796">
      <w:bodyDiv w:val="1"/>
      <w:marLeft w:val="0"/>
      <w:marRight w:val="0"/>
      <w:marTop w:val="0"/>
      <w:marBottom w:val="0"/>
      <w:divBdr>
        <w:top w:val="none" w:sz="0" w:space="0" w:color="auto"/>
        <w:left w:val="none" w:sz="0" w:space="0" w:color="auto"/>
        <w:bottom w:val="none" w:sz="0" w:space="0" w:color="auto"/>
        <w:right w:val="none" w:sz="0" w:space="0" w:color="auto"/>
      </w:divBdr>
    </w:div>
    <w:div w:id="145973242">
      <w:bodyDiv w:val="1"/>
      <w:marLeft w:val="0"/>
      <w:marRight w:val="0"/>
      <w:marTop w:val="0"/>
      <w:marBottom w:val="0"/>
      <w:divBdr>
        <w:top w:val="none" w:sz="0" w:space="0" w:color="auto"/>
        <w:left w:val="none" w:sz="0" w:space="0" w:color="auto"/>
        <w:bottom w:val="none" w:sz="0" w:space="0" w:color="auto"/>
        <w:right w:val="none" w:sz="0" w:space="0" w:color="auto"/>
      </w:divBdr>
    </w:div>
    <w:div w:id="145973830">
      <w:bodyDiv w:val="1"/>
      <w:marLeft w:val="0"/>
      <w:marRight w:val="0"/>
      <w:marTop w:val="0"/>
      <w:marBottom w:val="0"/>
      <w:divBdr>
        <w:top w:val="none" w:sz="0" w:space="0" w:color="auto"/>
        <w:left w:val="none" w:sz="0" w:space="0" w:color="auto"/>
        <w:bottom w:val="none" w:sz="0" w:space="0" w:color="auto"/>
        <w:right w:val="none" w:sz="0" w:space="0" w:color="auto"/>
      </w:divBdr>
    </w:div>
    <w:div w:id="145975941">
      <w:bodyDiv w:val="1"/>
      <w:marLeft w:val="0"/>
      <w:marRight w:val="0"/>
      <w:marTop w:val="0"/>
      <w:marBottom w:val="0"/>
      <w:divBdr>
        <w:top w:val="none" w:sz="0" w:space="0" w:color="auto"/>
        <w:left w:val="none" w:sz="0" w:space="0" w:color="auto"/>
        <w:bottom w:val="none" w:sz="0" w:space="0" w:color="auto"/>
        <w:right w:val="none" w:sz="0" w:space="0" w:color="auto"/>
      </w:divBdr>
    </w:div>
    <w:div w:id="145980808">
      <w:bodyDiv w:val="1"/>
      <w:marLeft w:val="0"/>
      <w:marRight w:val="0"/>
      <w:marTop w:val="0"/>
      <w:marBottom w:val="0"/>
      <w:divBdr>
        <w:top w:val="none" w:sz="0" w:space="0" w:color="auto"/>
        <w:left w:val="none" w:sz="0" w:space="0" w:color="auto"/>
        <w:bottom w:val="none" w:sz="0" w:space="0" w:color="auto"/>
        <w:right w:val="none" w:sz="0" w:space="0" w:color="auto"/>
      </w:divBdr>
    </w:div>
    <w:div w:id="146015453">
      <w:bodyDiv w:val="1"/>
      <w:marLeft w:val="0"/>
      <w:marRight w:val="0"/>
      <w:marTop w:val="0"/>
      <w:marBottom w:val="0"/>
      <w:divBdr>
        <w:top w:val="none" w:sz="0" w:space="0" w:color="auto"/>
        <w:left w:val="none" w:sz="0" w:space="0" w:color="auto"/>
        <w:bottom w:val="none" w:sz="0" w:space="0" w:color="auto"/>
        <w:right w:val="none" w:sz="0" w:space="0" w:color="auto"/>
      </w:divBdr>
    </w:div>
    <w:div w:id="146017887">
      <w:bodyDiv w:val="1"/>
      <w:marLeft w:val="0"/>
      <w:marRight w:val="0"/>
      <w:marTop w:val="0"/>
      <w:marBottom w:val="0"/>
      <w:divBdr>
        <w:top w:val="none" w:sz="0" w:space="0" w:color="auto"/>
        <w:left w:val="none" w:sz="0" w:space="0" w:color="auto"/>
        <w:bottom w:val="none" w:sz="0" w:space="0" w:color="auto"/>
        <w:right w:val="none" w:sz="0" w:space="0" w:color="auto"/>
      </w:divBdr>
    </w:div>
    <w:div w:id="146021597">
      <w:bodyDiv w:val="1"/>
      <w:marLeft w:val="0"/>
      <w:marRight w:val="0"/>
      <w:marTop w:val="0"/>
      <w:marBottom w:val="0"/>
      <w:divBdr>
        <w:top w:val="none" w:sz="0" w:space="0" w:color="auto"/>
        <w:left w:val="none" w:sz="0" w:space="0" w:color="auto"/>
        <w:bottom w:val="none" w:sz="0" w:space="0" w:color="auto"/>
        <w:right w:val="none" w:sz="0" w:space="0" w:color="auto"/>
      </w:divBdr>
    </w:div>
    <w:div w:id="146670206">
      <w:bodyDiv w:val="1"/>
      <w:marLeft w:val="0"/>
      <w:marRight w:val="0"/>
      <w:marTop w:val="0"/>
      <w:marBottom w:val="0"/>
      <w:divBdr>
        <w:top w:val="none" w:sz="0" w:space="0" w:color="auto"/>
        <w:left w:val="none" w:sz="0" w:space="0" w:color="auto"/>
        <w:bottom w:val="none" w:sz="0" w:space="0" w:color="auto"/>
        <w:right w:val="none" w:sz="0" w:space="0" w:color="auto"/>
      </w:divBdr>
    </w:div>
    <w:div w:id="146946392">
      <w:bodyDiv w:val="1"/>
      <w:marLeft w:val="0"/>
      <w:marRight w:val="0"/>
      <w:marTop w:val="0"/>
      <w:marBottom w:val="0"/>
      <w:divBdr>
        <w:top w:val="none" w:sz="0" w:space="0" w:color="auto"/>
        <w:left w:val="none" w:sz="0" w:space="0" w:color="auto"/>
        <w:bottom w:val="none" w:sz="0" w:space="0" w:color="auto"/>
        <w:right w:val="none" w:sz="0" w:space="0" w:color="auto"/>
      </w:divBdr>
    </w:div>
    <w:div w:id="146947223">
      <w:bodyDiv w:val="1"/>
      <w:marLeft w:val="0"/>
      <w:marRight w:val="0"/>
      <w:marTop w:val="0"/>
      <w:marBottom w:val="0"/>
      <w:divBdr>
        <w:top w:val="none" w:sz="0" w:space="0" w:color="auto"/>
        <w:left w:val="none" w:sz="0" w:space="0" w:color="auto"/>
        <w:bottom w:val="none" w:sz="0" w:space="0" w:color="auto"/>
        <w:right w:val="none" w:sz="0" w:space="0" w:color="auto"/>
      </w:divBdr>
    </w:div>
    <w:div w:id="147208550">
      <w:bodyDiv w:val="1"/>
      <w:marLeft w:val="0"/>
      <w:marRight w:val="0"/>
      <w:marTop w:val="0"/>
      <w:marBottom w:val="0"/>
      <w:divBdr>
        <w:top w:val="none" w:sz="0" w:space="0" w:color="auto"/>
        <w:left w:val="none" w:sz="0" w:space="0" w:color="auto"/>
        <w:bottom w:val="none" w:sz="0" w:space="0" w:color="auto"/>
        <w:right w:val="none" w:sz="0" w:space="0" w:color="auto"/>
      </w:divBdr>
    </w:div>
    <w:div w:id="147524544">
      <w:bodyDiv w:val="1"/>
      <w:marLeft w:val="0"/>
      <w:marRight w:val="0"/>
      <w:marTop w:val="0"/>
      <w:marBottom w:val="0"/>
      <w:divBdr>
        <w:top w:val="none" w:sz="0" w:space="0" w:color="auto"/>
        <w:left w:val="none" w:sz="0" w:space="0" w:color="auto"/>
        <w:bottom w:val="none" w:sz="0" w:space="0" w:color="auto"/>
        <w:right w:val="none" w:sz="0" w:space="0" w:color="auto"/>
      </w:divBdr>
    </w:div>
    <w:div w:id="147673952">
      <w:bodyDiv w:val="1"/>
      <w:marLeft w:val="0"/>
      <w:marRight w:val="0"/>
      <w:marTop w:val="0"/>
      <w:marBottom w:val="0"/>
      <w:divBdr>
        <w:top w:val="none" w:sz="0" w:space="0" w:color="auto"/>
        <w:left w:val="none" w:sz="0" w:space="0" w:color="auto"/>
        <w:bottom w:val="none" w:sz="0" w:space="0" w:color="auto"/>
        <w:right w:val="none" w:sz="0" w:space="0" w:color="auto"/>
      </w:divBdr>
    </w:div>
    <w:div w:id="147794679">
      <w:bodyDiv w:val="1"/>
      <w:marLeft w:val="0"/>
      <w:marRight w:val="0"/>
      <w:marTop w:val="0"/>
      <w:marBottom w:val="0"/>
      <w:divBdr>
        <w:top w:val="none" w:sz="0" w:space="0" w:color="auto"/>
        <w:left w:val="none" w:sz="0" w:space="0" w:color="auto"/>
        <w:bottom w:val="none" w:sz="0" w:space="0" w:color="auto"/>
        <w:right w:val="none" w:sz="0" w:space="0" w:color="auto"/>
      </w:divBdr>
    </w:div>
    <w:div w:id="148061734">
      <w:bodyDiv w:val="1"/>
      <w:marLeft w:val="0"/>
      <w:marRight w:val="0"/>
      <w:marTop w:val="0"/>
      <w:marBottom w:val="0"/>
      <w:divBdr>
        <w:top w:val="none" w:sz="0" w:space="0" w:color="auto"/>
        <w:left w:val="none" w:sz="0" w:space="0" w:color="auto"/>
        <w:bottom w:val="none" w:sz="0" w:space="0" w:color="auto"/>
        <w:right w:val="none" w:sz="0" w:space="0" w:color="auto"/>
      </w:divBdr>
    </w:div>
    <w:div w:id="148249304">
      <w:bodyDiv w:val="1"/>
      <w:marLeft w:val="0"/>
      <w:marRight w:val="0"/>
      <w:marTop w:val="0"/>
      <w:marBottom w:val="0"/>
      <w:divBdr>
        <w:top w:val="none" w:sz="0" w:space="0" w:color="auto"/>
        <w:left w:val="none" w:sz="0" w:space="0" w:color="auto"/>
        <w:bottom w:val="none" w:sz="0" w:space="0" w:color="auto"/>
        <w:right w:val="none" w:sz="0" w:space="0" w:color="auto"/>
      </w:divBdr>
    </w:div>
    <w:div w:id="148331601">
      <w:bodyDiv w:val="1"/>
      <w:marLeft w:val="0"/>
      <w:marRight w:val="0"/>
      <w:marTop w:val="0"/>
      <w:marBottom w:val="0"/>
      <w:divBdr>
        <w:top w:val="none" w:sz="0" w:space="0" w:color="auto"/>
        <w:left w:val="none" w:sz="0" w:space="0" w:color="auto"/>
        <w:bottom w:val="none" w:sz="0" w:space="0" w:color="auto"/>
        <w:right w:val="none" w:sz="0" w:space="0" w:color="auto"/>
      </w:divBdr>
    </w:div>
    <w:div w:id="148520572">
      <w:bodyDiv w:val="1"/>
      <w:marLeft w:val="0"/>
      <w:marRight w:val="0"/>
      <w:marTop w:val="0"/>
      <w:marBottom w:val="0"/>
      <w:divBdr>
        <w:top w:val="none" w:sz="0" w:space="0" w:color="auto"/>
        <w:left w:val="none" w:sz="0" w:space="0" w:color="auto"/>
        <w:bottom w:val="none" w:sz="0" w:space="0" w:color="auto"/>
        <w:right w:val="none" w:sz="0" w:space="0" w:color="auto"/>
      </w:divBdr>
    </w:div>
    <w:div w:id="148597548">
      <w:bodyDiv w:val="1"/>
      <w:marLeft w:val="0"/>
      <w:marRight w:val="0"/>
      <w:marTop w:val="0"/>
      <w:marBottom w:val="0"/>
      <w:divBdr>
        <w:top w:val="none" w:sz="0" w:space="0" w:color="auto"/>
        <w:left w:val="none" w:sz="0" w:space="0" w:color="auto"/>
        <w:bottom w:val="none" w:sz="0" w:space="0" w:color="auto"/>
        <w:right w:val="none" w:sz="0" w:space="0" w:color="auto"/>
      </w:divBdr>
    </w:div>
    <w:div w:id="148861646">
      <w:bodyDiv w:val="1"/>
      <w:marLeft w:val="0"/>
      <w:marRight w:val="0"/>
      <w:marTop w:val="0"/>
      <w:marBottom w:val="0"/>
      <w:divBdr>
        <w:top w:val="none" w:sz="0" w:space="0" w:color="auto"/>
        <w:left w:val="none" w:sz="0" w:space="0" w:color="auto"/>
        <w:bottom w:val="none" w:sz="0" w:space="0" w:color="auto"/>
        <w:right w:val="none" w:sz="0" w:space="0" w:color="auto"/>
      </w:divBdr>
    </w:div>
    <w:div w:id="148864922">
      <w:bodyDiv w:val="1"/>
      <w:marLeft w:val="0"/>
      <w:marRight w:val="0"/>
      <w:marTop w:val="0"/>
      <w:marBottom w:val="0"/>
      <w:divBdr>
        <w:top w:val="none" w:sz="0" w:space="0" w:color="auto"/>
        <w:left w:val="none" w:sz="0" w:space="0" w:color="auto"/>
        <w:bottom w:val="none" w:sz="0" w:space="0" w:color="auto"/>
        <w:right w:val="none" w:sz="0" w:space="0" w:color="auto"/>
      </w:divBdr>
    </w:div>
    <w:div w:id="148908066">
      <w:bodyDiv w:val="1"/>
      <w:marLeft w:val="0"/>
      <w:marRight w:val="0"/>
      <w:marTop w:val="0"/>
      <w:marBottom w:val="0"/>
      <w:divBdr>
        <w:top w:val="none" w:sz="0" w:space="0" w:color="auto"/>
        <w:left w:val="none" w:sz="0" w:space="0" w:color="auto"/>
        <w:bottom w:val="none" w:sz="0" w:space="0" w:color="auto"/>
        <w:right w:val="none" w:sz="0" w:space="0" w:color="auto"/>
      </w:divBdr>
    </w:div>
    <w:div w:id="149055253">
      <w:bodyDiv w:val="1"/>
      <w:marLeft w:val="0"/>
      <w:marRight w:val="0"/>
      <w:marTop w:val="0"/>
      <w:marBottom w:val="0"/>
      <w:divBdr>
        <w:top w:val="none" w:sz="0" w:space="0" w:color="auto"/>
        <w:left w:val="none" w:sz="0" w:space="0" w:color="auto"/>
        <w:bottom w:val="none" w:sz="0" w:space="0" w:color="auto"/>
        <w:right w:val="none" w:sz="0" w:space="0" w:color="auto"/>
      </w:divBdr>
    </w:div>
    <w:div w:id="149061149">
      <w:bodyDiv w:val="1"/>
      <w:marLeft w:val="0"/>
      <w:marRight w:val="0"/>
      <w:marTop w:val="0"/>
      <w:marBottom w:val="0"/>
      <w:divBdr>
        <w:top w:val="none" w:sz="0" w:space="0" w:color="auto"/>
        <w:left w:val="none" w:sz="0" w:space="0" w:color="auto"/>
        <w:bottom w:val="none" w:sz="0" w:space="0" w:color="auto"/>
        <w:right w:val="none" w:sz="0" w:space="0" w:color="auto"/>
      </w:divBdr>
    </w:div>
    <w:div w:id="149179260">
      <w:bodyDiv w:val="1"/>
      <w:marLeft w:val="0"/>
      <w:marRight w:val="0"/>
      <w:marTop w:val="0"/>
      <w:marBottom w:val="0"/>
      <w:divBdr>
        <w:top w:val="none" w:sz="0" w:space="0" w:color="auto"/>
        <w:left w:val="none" w:sz="0" w:space="0" w:color="auto"/>
        <w:bottom w:val="none" w:sz="0" w:space="0" w:color="auto"/>
        <w:right w:val="none" w:sz="0" w:space="0" w:color="auto"/>
      </w:divBdr>
    </w:div>
    <w:div w:id="149250452">
      <w:bodyDiv w:val="1"/>
      <w:marLeft w:val="0"/>
      <w:marRight w:val="0"/>
      <w:marTop w:val="0"/>
      <w:marBottom w:val="0"/>
      <w:divBdr>
        <w:top w:val="none" w:sz="0" w:space="0" w:color="auto"/>
        <w:left w:val="none" w:sz="0" w:space="0" w:color="auto"/>
        <w:bottom w:val="none" w:sz="0" w:space="0" w:color="auto"/>
        <w:right w:val="none" w:sz="0" w:space="0" w:color="auto"/>
      </w:divBdr>
    </w:div>
    <w:div w:id="149448201">
      <w:bodyDiv w:val="1"/>
      <w:marLeft w:val="0"/>
      <w:marRight w:val="0"/>
      <w:marTop w:val="0"/>
      <w:marBottom w:val="0"/>
      <w:divBdr>
        <w:top w:val="none" w:sz="0" w:space="0" w:color="auto"/>
        <w:left w:val="none" w:sz="0" w:space="0" w:color="auto"/>
        <w:bottom w:val="none" w:sz="0" w:space="0" w:color="auto"/>
        <w:right w:val="none" w:sz="0" w:space="0" w:color="auto"/>
      </w:divBdr>
    </w:div>
    <w:div w:id="149641670">
      <w:bodyDiv w:val="1"/>
      <w:marLeft w:val="0"/>
      <w:marRight w:val="0"/>
      <w:marTop w:val="0"/>
      <w:marBottom w:val="0"/>
      <w:divBdr>
        <w:top w:val="none" w:sz="0" w:space="0" w:color="auto"/>
        <w:left w:val="none" w:sz="0" w:space="0" w:color="auto"/>
        <w:bottom w:val="none" w:sz="0" w:space="0" w:color="auto"/>
        <w:right w:val="none" w:sz="0" w:space="0" w:color="auto"/>
      </w:divBdr>
    </w:div>
    <w:div w:id="149760718">
      <w:bodyDiv w:val="1"/>
      <w:marLeft w:val="0"/>
      <w:marRight w:val="0"/>
      <w:marTop w:val="0"/>
      <w:marBottom w:val="0"/>
      <w:divBdr>
        <w:top w:val="none" w:sz="0" w:space="0" w:color="auto"/>
        <w:left w:val="none" w:sz="0" w:space="0" w:color="auto"/>
        <w:bottom w:val="none" w:sz="0" w:space="0" w:color="auto"/>
        <w:right w:val="none" w:sz="0" w:space="0" w:color="auto"/>
      </w:divBdr>
    </w:div>
    <w:div w:id="150022474">
      <w:bodyDiv w:val="1"/>
      <w:marLeft w:val="0"/>
      <w:marRight w:val="0"/>
      <w:marTop w:val="0"/>
      <w:marBottom w:val="0"/>
      <w:divBdr>
        <w:top w:val="none" w:sz="0" w:space="0" w:color="auto"/>
        <w:left w:val="none" w:sz="0" w:space="0" w:color="auto"/>
        <w:bottom w:val="none" w:sz="0" w:space="0" w:color="auto"/>
        <w:right w:val="none" w:sz="0" w:space="0" w:color="auto"/>
      </w:divBdr>
    </w:div>
    <w:div w:id="150104913">
      <w:bodyDiv w:val="1"/>
      <w:marLeft w:val="0"/>
      <w:marRight w:val="0"/>
      <w:marTop w:val="0"/>
      <w:marBottom w:val="0"/>
      <w:divBdr>
        <w:top w:val="none" w:sz="0" w:space="0" w:color="auto"/>
        <w:left w:val="none" w:sz="0" w:space="0" w:color="auto"/>
        <w:bottom w:val="none" w:sz="0" w:space="0" w:color="auto"/>
        <w:right w:val="none" w:sz="0" w:space="0" w:color="auto"/>
      </w:divBdr>
    </w:div>
    <w:div w:id="150144041">
      <w:bodyDiv w:val="1"/>
      <w:marLeft w:val="0"/>
      <w:marRight w:val="0"/>
      <w:marTop w:val="0"/>
      <w:marBottom w:val="0"/>
      <w:divBdr>
        <w:top w:val="none" w:sz="0" w:space="0" w:color="auto"/>
        <w:left w:val="none" w:sz="0" w:space="0" w:color="auto"/>
        <w:bottom w:val="none" w:sz="0" w:space="0" w:color="auto"/>
        <w:right w:val="none" w:sz="0" w:space="0" w:color="auto"/>
      </w:divBdr>
    </w:div>
    <w:div w:id="150147010">
      <w:bodyDiv w:val="1"/>
      <w:marLeft w:val="0"/>
      <w:marRight w:val="0"/>
      <w:marTop w:val="0"/>
      <w:marBottom w:val="0"/>
      <w:divBdr>
        <w:top w:val="none" w:sz="0" w:space="0" w:color="auto"/>
        <w:left w:val="none" w:sz="0" w:space="0" w:color="auto"/>
        <w:bottom w:val="none" w:sz="0" w:space="0" w:color="auto"/>
        <w:right w:val="none" w:sz="0" w:space="0" w:color="auto"/>
      </w:divBdr>
    </w:div>
    <w:div w:id="150222346">
      <w:bodyDiv w:val="1"/>
      <w:marLeft w:val="0"/>
      <w:marRight w:val="0"/>
      <w:marTop w:val="0"/>
      <w:marBottom w:val="0"/>
      <w:divBdr>
        <w:top w:val="none" w:sz="0" w:space="0" w:color="auto"/>
        <w:left w:val="none" w:sz="0" w:space="0" w:color="auto"/>
        <w:bottom w:val="none" w:sz="0" w:space="0" w:color="auto"/>
        <w:right w:val="none" w:sz="0" w:space="0" w:color="auto"/>
      </w:divBdr>
    </w:div>
    <w:div w:id="150291719">
      <w:bodyDiv w:val="1"/>
      <w:marLeft w:val="0"/>
      <w:marRight w:val="0"/>
      <w:marTop w:val="0"/>
      <w:marBottom w:val="0"/>
      <w:divBdr>
        <w:top w:val="none" w:sz="0" w:space="0" w:color="auto"/>
        <w:left w:val="none" w:sz="0" w:space="0" w:color="auto"/>
        <w:bottom w:val="none" w:sz="0" w:space="0" w:color="auto"/>
        <w:right w:val="none" w:sz="0" w:space="0" w:color="auto"/>
      </w:divBdr>
    </w:div>
    <w:div w:id="150298976">
      <w:bodyDiv w:val="1"/>
      <w:marLeft w:val="0"/>
      <w:marRight w:val="0"/>
      <w:marTop w:val="0"/>
      <w:marBottom w:val="0"/>
      <w:divBdr>
        <w:top w:val="none" w:sz="0" w:space="0" w:color="auto"/>
        <w:left w:val="none" w:sz="0" w:space="0" w:color="auto"/>
        <w:bottom w:val="none" w:sz="0" w:space="0" w:color="auto"/>
        <w:right w:val="none" w:sz="0" w:space="0" w:color="auto"/>
      </w:divBdr>
    </w:div>
    <w:div w:id="150370908">
      <w:bodyDiv w:val="1"/>
      <w:marLeft w:val="0"/>
      <w:marRight w:val="0"/>
      <w:marTop w:val="0"/>
      <w:marBottom w:val="0"/>
      <w:divBdr>
        <w:top w:val="none" w:sz="0" w:space="0" w:color="auto"/>
        <w:left w:val="none" w:sz="0" w:space="0" w:color="auto"/>
        <w:bottom w:val="none" w:sz="0" w:space="0" w:color="auto"/>
        <w:right w:val="none" w:sz="0" w:space="0" w:color="auto"/>
      </w:divBdr>
    </w:div>
    <w:div w:id="150610373">
      <w:bodyDiv w:val="1"/>
      <w:marLeft w:val="0"/>
      <w:marRight w:val="0"/>
      <w:marTop w:val="0"/>
      <w:marBottom w:val="0"/>
      <w:divBdr>
        <w:top w:val="none" w:sz="0" w:space="0" w:color="auto"/>
        <w:left w:val="none" w:sz="0" w:space="0" w:color="auto"/>
        <w:bottom w:val="none" w:sz="0" w:space="0" w:color="auto"/>
        <w:right w:val="none" w:sz="0" w:space="0" w:color="auto"/>
      </w:divBdr>
    </w:div>
    <w:div w:id="150610382">
      <w:bodyDiv w:val="1"/>
      <w:marLeft w:val="0"/>
      <w:marRight w:val="0"/>
      <w:marTop w:val="0"/>
      <w:marBottom w:val="0"/>
      <w:divBdr>
        <w:top w:val="none" w:sz="0" w:space="0" w:color="auto"/>
        <w:left w:val="none" w:sz="0" w:space="0" w:color="auto"/>
        <w:bottom w:val="none" w:sz="0" w:space="0" w:color="auto"/>
        <w:right w:val="none" w:sz="0" w:space="0" w:color="auto"/>
      </w:divBdr>
    </w:div>
    <w:div w:id="150878607">
      <w:bodyDiv w:val="1"/>
      <w:marLeft w:val="0"/>
      <w:marRight w:val="0"/>
      <w:marTop w:val="0"/>
      <w:marBottom w:val="0"/>
      <w:divBdr>
        <w:top w:val="none" w:sz="0" w:space="0" w:color="auto"/>
        <w:left w:val="none" w:sz="0" w:space="0" w:color="auto"/>
        <w:bottom w:val="none" w:sz="0" w:space="0" w:color="auto"/>
        <w:right w:val="none" w:sz="0" w:space="0" w:color="auto"/>
      </w:divBdr>
    </w:div>
    <w:div w:id="151458832">
      <w:bodyDiv w:val="1"/>
      <w:marLeft w:val="0"/>
      <w:marRight w:val="0"/>
      <w:marTop w:val="0"/>
      <w:marBottom w:val="0"/>
      <w:divBdr>
        <w:top w:val="none" w:sz="0" w:space="0" w:color="auto"/>
        <w:left w:val="none" w:sz="0" w:space="0" w:color="auto"/>
        <w:bottom w:val="none" w:sz="0" w:space="0" w:color="auto"/>
        <w:right w:val="none" w:sz="0" w:space="0" w:color="auto"/>
      </w:divBdr>
    </w:div>
    <w:div w:id="151532710">
      <w:bodyDiv w:val="1"/>
      <w:marLeft w:val="0"/>
      <w:marRight w:val="0"/>
      <w:marTop w:val="0"/>
      <w:marBottom w:val="0"/>
      <w:divBdr>
        <w:top w:val="none" w:sz="0" w:space="0" w:color="auto"/>
        <w:left w:val="none" w:sz="0" w:space="0" w:color="auto"/>
        <w:bottom w:val="none" w:sz="0" w:space="0" w:color="auto"/>
        <w:right w:val="none" w:sz="0" w:space="0" w:color="auto"/>
      </w:divBdr>
    </w:div>
    <w:div w:id="151602572">
      <w:bodyDiv w:val="1"/>
      <w:marLeft w:val="0"/>
      <w:marRight w:val="0"/>
      <w:marTop w:val="0"/>
      <w:marBottom w:val="0"/>
      <w:divBdr>
        <w:top w:val="none" w:sz="0" w:space="0" w:color="auto"/>
        <w:left w:val="none" w:sz="0" w:space="0" w:color="auto"/>
        <w:bottom w:val="none" w:sz="0" w:space="0" w:color="auto"/>
        <w:right w:val="none" w:sz="0" w:space="0" w:color="auto"/>
      </w:divBdr>
    </w:div>
    <w:div w:id="151651745">
      <w:bodyDiv w:val="1"/>
      <w:marLeft w:val="0"/>
      <w:marRight w:val="0"/>
      <w:marTop w:val="0"/>
      <w:marBottom w:val="0"/>
      <w:divBdr>
        <w:top w:val="none" w:sz="0" w:space="0" w:color="auto"/>
        <w:left w:val="none" w:sz="0" w:space="0" w:color="auto"/>
        <w:bottom w:val="none" w:sz="0" w:space="0" w:color="auto"/>
        <w:right w:val="none" w:sz="0" w:space="0" w:color="auto"/>
      </w:divBdr>
    </w:div>
    <w:div w:id="151718971">
      <w:bodyDiv w:val="1"/>
      <w:marLeft w:val="0"/>
      <w:marRight w:val="0"/>
      <w:marTop w:val="0"/>
      <w:marBottom w:val="0"/>
      <w:divBdr>
        <w:top w:val="none" w:sz="0" w:space="0" w:color="auto"/>
        <w:left w:val="none" w:sz="0" w:space="0" w:color="auto"/>
        <w:bottom w:val="none" w:sz="0" w:space="0" w:color="auto"/>
        <w:right w:val="none" w:sz="0" w:space="0" w:color="auto"/>
      </w:divBdr>
    </w:div>
    <w:div w:id="151801694">
      <w:bodyDiv w:val="1"/>
      <w:marLeft w:val="0"/>
      <w:marRight w:val="0"/>
      <w:marTop w:val="0"/>
      <w:marBottom w:val="0"/>
      <w:divBdr>
        <w:top w:val="none" w:sz="0" w:space="0" w:color="auto"/>
        <w:left w:val="none" w:sz="0" w:space="0" w:color="auto"/>
        <w:bottom w:val="none" w:sz="0" w:space="0" w:color="auto"/>
        <w:right w:val="none" w:sz="0" w:space="0" w:color="auto"/>
      </w:divBdr>
    </w:div>
    <w:div w:id="152380243">
      <w:bodyDiv w:val="1"/>
      <w:marLeft w:val="0"/>
      <w:marRight w:val="0"/>
      <w:marTop w:val="0"/>
      <w:marBottom w:val="0"/>
      <w:divBdr>
        <w:top w:val="none" w:sz="0" w:space="0" w:color="auto"/>
        <w:left w:val="none" w:sz="0" w:space="0" w:color="auto"/>
        <w:bottom w:val="none" w:sz="0" w:space="0" w:color="auto"/>
        <w:right w:val="none" w:sz="0" w:space="0" w:color="auto"/>
      </w:divBdr>
    </w:div>
    <w:div w:id="152449082">
      <w:bodyDiv w:val="1"/>
      <w:marLeft w:val="0"/>
      <w:marRight w:val="0"/>
      <w:marTop w:val="0"/>
      <w:marBottom w:val="0"/>
      <w:divBdr>
        <w:top w:val="none" w:sz="0" w:space="0" w:color="auto"/>
        <w:left w:val="none" w:sz="0" w:space="0" w:color="auto"/>
        <w:bottom w:val="none" w:sz="0" w:space="0" w:color="auto"/>
        <w:right w:val="none" w:sz="0" w:space="0" w:color="auto"/>
      </w:divBdr>
    </w:div>
    <w:div w:id="152451739">
      <w:bodyDiv w:val="1"/>
      <w:marLeft w:val="0"/>
      <w:marRight w:val="0"/>
      <w:marTop w:val="0"/>
      <w:marBottom w:val="0"/>
      <w:divBdr>
        <w:top w:val="none" w:sz="0" w:space="0" w:color="auto"/>
        <w:left w:val="none" w:sz="0" w:space="0" w:color="auto"/>
        <w:bottom w:val="none" w:sz="0" w:space="0" w:color="auto"/>
        <w:right w:val="none" w:sz="0" w:space="0" w:color="auto"/>
      </w:divBdr>
    </w:div>
    <w:div w:id="152453066">
      <w:bodyDiv w:val="1"/>
      <w:marLeft w:val="0"/>
      <w:marRight w:val="0"/>
      <w:marTop w:val="0"/>
      <w:marBottom w:val="0"/>
      <w:divBdr>
        <w:top w:val="none" w:sz="0" w:space="0" w:color="auto"/>
        <w:left w:val="none" w:sz="0" w:space="0" w:color="auto"/>
        <w:bottom w:val="none" w:sz="0" w:space="0" w:color="auto"/>
        <w:right w:val="none" w:sz="0" w:space="0" w:color="auto"/>
      </w:divBdr>
    </w:div>
    <w:div w:id="152453874">
      <w:bodyDiv w:val="1"/>
      <w:marLeft w:val="0"/>
      <w:marRight w:val="0"/>
      <w:marTop w:val="0"/>
      <w:marBottom w:val="0"/>
      <w:divBdr>
        <w:top w:val="none" w:sz="0" w:space="0" w:color="auto"/>
        <w:left w:val="none" w:sz="0" w:space="0" w:color="auto"/>
        <w:bottom w:val="none" w:sz="0" w:space="0" w:color="auto"/>
        <w:right w:val="none" w:sz="0" w:space="0" w:color="auto"/>
      </w:divBdr>
    </w:div>
    <w:div w:id="152570199">
      <w:bodyDiv w:val="1"/>
      <w:marLeft w:val="0"/>
      <w:marRight w:val="0"/>
      <w:marTop w:val="0"/>
      <w:marBottom w:val="0"/>
      <w:divBdr>
        <w:top w:val="none" w:sz="0" w:space="0" w:color="auto"/>
        <w:left w:val="none" w:sz="0" w:space="0" w:color="auto"/>
        <w:bottom w:val="none" w:sz="0" w:space="0" w:color="auto"/>
        <w:right w:val="none" w:sz="0" w:space="0" w:color="auto"/>
      </w:divBdr>
    </w:div>
    <w:div w:id="152724580">
      <w:bodyDiv w:val="1"/>
      <w:marLeft w:val="0"/>
      <w:marRight w:val="0"/>
      <w:marTop w:val="0"/>
      <w:marBottom w:val="0"/>
      <w:divBdr>
        <w:top w:val="none" w:sz="0" w:space="0" w:color="auto"/>
        <w:left w:val="none" w:sz="0" w:space="0" w:color="auto"/>
        <w:bottom w:val="none" w:sz="0" w:space="0" w:color="auto"/>
        <w:right w:val="none" w:sz="0" w:space="0" w:color="auto"/>
      </w:divBdr>
    </w:div>
    <w:div w:id="152769703">
      <w:bodyDiv w:val="1"/>
      <w:marLeft w:val="0"/>
      <w:marRight w:val="0"/>
      <w:marTop w:val="0"/>
      <w:marBottom w:val="0"/>
      <w:divBdr>
        <w:top w:val="none" w:sz="0" w:space="0" w:color="auto"/>
        <w:left w:val="none" w:sz="0" w:space="0" w:color="auto"/>
        <w:bottom w:val="none" w:sz="0" w:space="0" w:color="auto"/>
        <w:right w:val="none" w:sz="0" w:space="0" w:color="auto"/>
      </w:divBdr>
    </w:div>
    <w:div w:id="152842792">
      <w:bodyDiv w:val="1"/>
      <w:marLeft w:val="0"/>
      <w:marRight w:val="0"/>
      <w:marTop w:val="0"/>
      <w:marBottom w:val="0"/>
      <w:divBdr>
        <w:top w:val="none" w:sz="0" w:space="0" w:color="auto"/>
        <w:left w:val="none" w:sz="0" w:space="0" w:color="auto"/>
        <w:bottom w:val="none" w:sz="0" w:space="0" w:color="auto"/>
        <w:right w:val="none" w:sz="0" w:space="0" w:color="auto"/>
      </w:divBdr>
    </w:div>
    <w:div w:id="152961343">
      <w:bodyDiv w:val="1"/>
      <w:marLeft w:val="0"/>
      <w:marRight w:val="0"/>
      <w:marTop w:val="0"/>
      <w:marBottom w:val="0"/>
      <w:divBdr>
        <w:top w:val="none" w:sz="0" w:space="0" w:color="auto"/>
        <w:left w:val="none" w:sz="0" w:space="0" w:color="auto"/>
        <w:bottom w:val="none" w:sz="0" w:space="0" w:color="auto"/>
        <w:right w:val="none" w:sz="0" w:space="0" w:color="auto"/>
      </w:divBdr>
    </w:div>
    <w:div w:id="153106589">
      <w:bodyDiv w:val="1"/>
      <w:marLeft w:val="0"/>
      <w:marRight w:val="0"/>
      <w:marTop w:val="0"/>
      <w:marBottom w:val="0"/>
      <w:divBdr>
        <w:top w:val="none" w:sz="0" w:space="0" w:color="auto"/>
        <w:left w:val="none" w:sz="0" w:space="0" w:color="auto"/>
        <w:bottom w:val="none" w:sz="0" w:space="0" w:color="auto"/>
        <w:right w:val="none" w:sz="0" w:space="0" w:color="auto"/>
      </w:divBdr>
    </w:div>
    <w:div w:id="153110793">
      <w:bodyDiv w:val="1"/>
      <w:marLeft w:val="0"/>
      <w:marRight w:val="0"/>
      <w:marTop w:val="0"/>
      <w:marBottom w:val="0"/>
      <w:divBdr>
        <w:top w:val="none" w:sz="0" w:space="0" w:color="auto"/>
        <w:left w:val="none" w:sz="0" w:space="0" w:color="auto"/>
        <w:bottom w:val="none" w:sz="0" w:space="0" w:color="auto"/>
        <w:right w:val="none" w:sz="0" w:space="0" w:color="auto"/>
      </w:divBdr>
    </w:div>
    <w:div w:id="153227101">
      <w:bodyDiv w:val="1"/>
      <w:marLeft w:val="0"/>
      <w:marRight w:val="0"/>
      <w:marTop w:val="0"/>
      <w:marBottom w:val="0"/>
      <w:divBdr>
        <w:top w:val="none" w:sz="0" w:space="0" w:color="auto"/>
        <w:left w:val="none" w:sz="0" w:space="0" w:color="auto"/>
        <w:bottom w:val="none" w:sz="0" w:space="0" w:color="auto"/>
        <w:right w:val="none" w:sz="0" w:space="0" w:color="auto"/>
      </w:divBdr>
    </w:div>
    <w:div w:id="153255117">
      <w:bodyDiv w:val="1"/>
      <w:marLeft w:val="0"/>
      <w:marRight w:val="0"/>
      <w:marTop w:val="0"/>
      <w:marBottom w:val="0"/>
      <w:divBdr>
        <w:top w:val="none" w:sz="0" w:space="0" w:color="auto"/>
        <w:left w:val="none" w:sz="0" w:space="0" w:color="auto"/>
        <w:bottom w:val="none" w:sz="0" w:space="0" w:color="auto"/>
        <w:right w:val="none" w:sz="0" w:space="0" w:color="auto"/>
      </w:divBdr>
    </w:div>
    <w:div w:id="153496739">
      <w:bodyDiv w:val="1"/>
      <w:marLeft w:val="0"/>
      <w:marRight w:val="0"/>
      <w:marTop w:val="0"/>
      <w:marBottom w:val="0"/>
      <w:divBdr>
        <w:top w:val="none" w:sz="0" w:space="0" w:color="auto"/>
        <w:left w:val="none" w:sz="0" w:space="0" w:color="auto"/>
        <w:bottom w:val="none" w:sz="0" w:space="0" w:color="auto"/>
        <w:right w:val="none" w:sz="0" w:space="0" w:color="auto"/>
      </w:divBdr>
    </w:div>
    <w:div w:id="153566903">
      <w:bodyDiv w:val="1"/>
      <w:marLeft w:val="0"/>
      <w:marRight w:val="0"/>
      <w:marTop w:val="0"/>
      <w:marBottom w:val="0"/>
      <w:divBdr>
        <w:top w:val="none" w:sz="0" w:space="0" w:color="auto"/>
        <w:left w:val="none" w:sz="0" w:space="0" w:color="auto"/>
        <w:bottom w:val="none" w:sz="0" w:space="0" w:color="auto"/>
        <w:right w:val="none" w:sz="0" w:space="0" w:color="auto"/>
      </w:divBdr>
    </w:div>
    <w:div w:id="153954449">
      <w:bodyDiv w:val="1"/>
      <w:marLeft w:val="0"/>
      <w:marRight w:val="0"/>
      <w:marTop w:val="0"/>
      <w:marBottom w:val="0"/>
      <w:divBdr>
        <w:top w:val="none" w:sz="0" w:space="0" w:color="auto"/>
        <w:left w:val="none" w:sz="0" w:space="0" w:color="auto"/>
        <w:bottom w:val="none" w:sz="0" w:space="0" w:color="auto"/>
        <w:right w:val="none" w:sz="0" w:space="0" w:color="auto"/>
      </w:divBdr>
    </w:div>
    <w:div w:id="153957674">
      <w:bodyDiv w:val="1"/>
      <w:marLeft w:val="0"/>
      <w:marRight w:val="0"/>
      <w:marTop w:val="0"/>
      <w:marBottom w:val="0"/>
      <w:divBdr>
        <w:top w:val="none" w:sz="0" w:space="0" w:color="auto"/>
        <w:left w:val="none" w:sz="0" w:space="0" w:color="auto"/>
        <w:bottom w:val="none" w:sz="0" w:space="0" w:color="auto"/>
        <w:right w:val="none" w:sz="0" w:space="0" w:color="auto"/>
      </w:divBdr>
    </w:div>
    <w:div w:id="154152154">
      <w:bodyDiv w:val="1"/>
      <w:marLeft w:val="0"/>
      <w:marRight w:val="0"/>
      <w:marTop w:val="0"/>
      <w:marBottom w:val="0"/>
      <w:divBdr>
        <w:top w:val="none" w:sz="0" w:space="0" w:color="auto"/>
        <w:left w:val="none" w:sz="0" w:space="0" w:color="auto"/>
        <w:bottom w:val="none" w:sz="0" w:space="0" w:color="auto"/>
        <w:right w:val="none" w:sz="0" w:space="0" w:color="auto"/>
      </w:divBdr>
    </w:div>
    <w:div w:id="154221601">
      <w:bodyDiv w:val="1"/>
      <w:marLeft w:val="0"/>
      <w:marRight w:val="0"/>
      <w:marTop w:val="0"/>
      <w:marBottom w:val="0"/>
      <w:divBdr>
        <w:top w:val="none" w:sz="0" w:space="0" w:color="auto"/>
        <w:left w:val="none" w:sz="0" w:space="0" w:color="auto"/>
        <w:bottom w:val="none" w:sz="0" w:space="0" w:color="auto"/>
        <w:right w:val="none" w:sz="0" w:space="0" w:color="auto"/>
      </w:divBdr>
    </w:div>
    <w:div w:id="154611385">
      <w:bodyDiv w:val="1"/>
      <w:marLeft w:val="0"/>
      <w:marRight w:val="0"/>
      <w:marTop w:val="0"/>
      <w:marBottom w:val="0"/>
      <w:divBdr>
        <w:top w:val="none" w:sz="0" w:space="0" w:color="auto"/>
        <w:left w:val="none" w:sz="0" w:space="0" w:color="auto"/>
        <w:bottom w:val="none" w:sz="0" w:space="0" w:color="auto"/>
        <w:right w:val="none" w:sz="0" w:space="0" w:color="auto"/>
      </w:divBdr>
    </w:div>
    <w:div w:id="154690005">
      <w:bodyDiv w:val="1"/>
      <w:marLeft w:val="0"/>
      <w:marRight w:val="0"/>
      <w:marTop w:val="0"/>
      <w:marBottom w:val="0"/>
      <w:divBdr>
        <w:top w:val="none" w:sz="0" w:space="0" w:color="auto"/>
        <w:left w:val="none" w:sz="0" w:space="0" w:color="auto"/>
        <w:bottom w:val="none" w:sz="0" w:space="0" w:color="auto"/>
        <w:right w:val="none" w:sz="0" w:space="0" w:color="auto"/>
      </w:divBdr>
    </w:div>
    <w:div w:id="154802482">
      <w:bodyDiv w:val="1"/>
      <w:marLeft w:val="0"/>
      <w:marRight w:val="0"/>
      <w:marTop w:val="0"/>
      <w:marBottom w:val="0"/>
      <w:divBdr>
        <w:top w:val="none" w:sz="0" w:space="0" w:color="auto"/>
        <w:left w:val="none" w:sz="0" w:space="0" w:color="auto"/>
        <w:bottom w:val="none" w:sz="0" w:space="0" w:color="auto"/>
        <w:right w:val="none" w:sz="0" w:space="0" w:color="auto"/>
      </w:divBdr>
    </w:div>
    <w:div w:id="154805013">
      <w:bodyDiv w:val="1"/>
      <w:marLeft w:val="0"/>
      <w:marRight w:val="0"/>
      <w:marTop w:val="0"/>
      <w:marBottom w:val="0"/>
      <w:divBdr>
        <w:top w:val="none" w:sz="0" w:space="0" w:color="auto"/>
        <w:left w:val="none" w:sz="0" w:space="0" w:color="auto"/>
        <w:bottom w:val="none" w:sz="0" w:space="0" w:color="auto"/>
        <w:right w:val="none" w:sz="0" w:space="0" w:color="auto"/>
      </w:divBdr>
    </w:div>
    <w:div w:id="155390451">
      <w:bodyDiv w:val="1"/>
      <w:marLeft w:val="0"/>
      <w:marRight w:val="0"/>
      <w:marTop w:val="0"/>
      <w:marBottom w:val="0"/>
      <w:divBdr>
        <w:top w:val="none" w:sz="0" w:space="0" w:color="auto"/>
        <w:left w:val="none" w:sz="0" w:space="0" w:color="auto"/>
        <w:bottom w:val="none" w:sz="0" w:space="0" w:color="auto"/>
        <w:right w:val="none" w:sz="0" w:space="0" w:color="auto"/>
      </w:divBdr>
    </w:div>
    <w:div w:id="155416169">
      <w:bodyDiv w:val="1"/>
      <w:marLeft w:val="0"/>
      <w:marRight w:val="0"/>
      <w:marTop w:val="0"/>
      <w:marBottom w:val="0"/>
      <w:divBdr>
        <w:top w:val="none" w:sz="0" w:space="0" w:color="auto"/>
        <w:left w:val="none" w:sz="0" w:space="0" w:color="auto"/>
        <w:bottom w:val="none" w:sz="0" w:space="0" w:color="auto"/>
        <w:right w:val="none" w:sz="0" w:space="0" w:color="auto"/>
      </w:divBdr>
    </w:div>
    <w:div w:id="155463084">
      <w:bodyDiv w:val="1"/>
      <w:marLeft w:val="0"/>
      <w:marRight w:val="0"/>
      <w:marTop w:val="0"/>
      <w:marBottom w:val="0"/>
      <w:divBdr>
        <w:top w:val="none" w:sz="0" w:space="0" w:color="auto"/>
        <w:left w:val="none" w:sz="0" w:space="0" w:color="auto"/>
        <w:bottom w:val="none" w:sz="0" w:space="0" w:color="auto"/>
        <w:right w:val="none" w:sz="0" w:space="0" w:color="auto"/>
      </w:divBdr>
    </w:div>
    <w:div w:id="155652091">
      <w:bodyDiv w:val="1"/>
      <w:marLeft w:val="0"/>
      <w:marRight w:val="0"/>
      <w:marTop w:val="0"/>
      <w:marBottom w:val="0"/>
      <w:divBdr>
        <w:top w:val="none" w:sz="0" w:space="0" w:color="auto"/>
        <w:left w:val="none" w:sz="0" w:space="0" w:color="auto"/>
        <w:bottom w:val="none" w:sz="0" w:space="0" w:color="auto"/>
        <w:right w:val="none" w:sz="0" w:space="0" w:color="auto"/>
      </w:divBdr>
    </w:div>
    <w:div w:id="155657399">
      <w:bodyDiv w:val="1"/>
      <w:marLeft w:val="0"/>
      <w:marRight w:val="0"/>
      <w:marTop w:val="0"/>
      <w:marBottom w:val="0"/>
      <w:divBdr>
        <w:top w:val="none" w:sz="0" w:space="0" w:color="auto"/>
        <w:left w:val="none" w:sz="0" w:space="0" w:color="auto"/>
        <w:bottom w:val="none" w:sz="0" w:space="0" w:color="auto"/>
        <w:right w:val="none" w:sz="0" w:space="0" w:color="auto"/>
      </w:divBdr>
    </w:div>
    <w:div w:id="155734578">
      <w:bodyDiv w:val="1"/>
      <w:marLeft w:val="0"/>
      <w:marRight w:val="0"/>
      <w:marTop w:val="0"/>
      <w:marBottom w:val="0"/>
      <w:divBdr>
        <w:top w:val="none" w:sz="0" w:space="0" w:color="auto"/>
        <w:left w:val="none" w:sz="0" w:space="0" w:color="auto"/>
        <w:bottom w:val="none" w:sz="0" w:space="0" w:color="auto"/>
        <w:right w:val="none" w:sz="0" w:space="0" w:color="auto"/>
      </w:divBdr>
    </w:div>
    <w:div w:id="155803107">
      <w:bodyDiv w:val="1"/>
      <w:marLeft w:val="0"/>
      <w:marRight w:val="0"/>
      <w:marTop w:val="0"/>
      <w:marBottom w:val="0"/>
      <w:divBdr>
        <w:top w:val="none" w:sz="0" w:space="0" w:color="auto"/>
        <w:left w:val="none" w:sz="0" w:space="0" w:color="auto"/>
        <w:bottom w:val="none" w:sz="0" w:space="0" w:color="auto"/>
        <w:right w:val="none" w:sz="0" w:space="0" w:color="auto"/>
      </w:divBdr>
    </w:div>
    <w:div w:id="155805322">
      <w:bodyDiv w:val="1"/>
      <w:marLeft w:val="0"/>
      <w:marRight w:val="0"/>
      <w:marTop w:val="0"/>
      <w:marBottom w:val="0"/>
      <w:divBdr>
        <w:top w:val="none" w:sz="0" w:space="0" w:color="auto"/>
        <w:left w:val="none" w:sz="0" w:space="0" w:color="auto"/>
        <w:bottom w:val="none" w:sz="0" w:space="0" w:color="auto"/>
        <w:right w:val="none" w:sz="0" w:space="0" w:color="auto"/>
      </w:divBdr>
    </w:div>
    <w:div w:id="155924793">
      <w:bodyDiv w:val="1"/>
      <w:marLeft w:val="0"/>
      <w:marRight w:val="0"/>
      <w:marTop w:val="0"/>
      <w:marBottom w:val="0"/>
      <w:divBdr>
        <w:top w:val="none" w:sz="0" w:space="0" w:color="auto"/>
        <w:left w:val="none" w:sz="0" w:space="0" w:color="auto"/>
        <w:bottom w:val="none" w:sz="0" w:space="0" w:color="auto"/>
        <w:right w:val="none" w:sz="0" w:space="0" w:color="auto"/>
      </w:divBdr>
    </w:div>
    <w:div w:id="156115786">
      <w:bodyDiv w:val="1"/>
      <w:marLeft w:val="0"/>
      <w:marRight w:val="0"/>
      <w:marTop w:val="0"/>
      <w:marBottom w:val="0"/>
      <w:divBdr>
        <w:top w:val="none" w:sz="0" w:space="0" w:color="auto"/>
        <w:left w:val="none" w:sz="0" w:space="0" w:color="auto"/>
        <w:bottom w:val="none" w:sz="0" w:space="0" w:color="auto"/>
        <w:right w:val="none" w:sz="0" w:space="0" w:color="auto"/>
      </w:divBdr>
    </w:div>
    <w:div w:id="156383176">
      <w:bodyDiv w:val="1"/>
      <w:marLeft w:val="0"/>
      <w:marRight w:val="0"/>
      <w:marTop w:val="0"/>
      <w:marBottom w:val="0"/>
      <w:divBdr>
        <w:top w:val="none" w:sz="0" w:space="0" w:color="auto"/>
        <w:left w:val="none" w:sz="0" w:space="0" w:color="auto"/>
        <w:bottom w:val="none" w:sz="0" w:space="0" w:color="auto"/>
        <w:right w:val="none" w:sz="0" w:space="0" w:color="auto"/>
      </w:divBdr>
    </w:div>
    <w:div w:id="156768548">
      <w:bodyDiv w:val="1"/>
      <w:marLeft w:val="0"/>
      <w:marRight w:val="0"/>
      <w:marTop w:val="0"/>
      <w:marBottom w:val="0"/>
      <w:divBdr>
        <w:top w:val="none" w:sz="0" w:space="0" w:color="auto"/>
        <w:left w:val="none" w:sz="0" w:space="0" w:color="auto"/>
        <w:bottom w:val="none" w:sz="0" w:space="0" w:color="auto"/>
        <w:right w:val="none" w:sz="0" w:space="0" w:color="auto"/>
      </w:divBdr>
    </w:div>
    <w:div w:id="156849258">
      <w:bodyDiv w:val="1"/>
      <w:marLeft w:val="0"/>
      <w:marRight w:val="0"/>
      <w:marTop w:val="0"/>
      <w:marBottom w:val="0"/>
      <w:divBdr>
        <w:top w:val="none" w:sz="0" w:space="0" w:color="auto"/>
        <w:left w:val="none" w:sz="0" w:space="0" w:color="auto"/>
        <w:bottom w:val="none" w:sz="0" w:space="0" w:color="auto"/>
        <w:right w:val="none" w:sz="0" w:space="0" w:color="auto"/>
      </w:divBdr>
    </w:div>
    <w:div w:id="156851271">
      <w:bodyDiv w:val="1"/>
      <w:marLeft w:val="0"/>
      <w:marRight w:val="0"/>
      <w:marTop w:val="0"/>
      <w:marBottom w:val="0"/>
      <w:divBdr>
        <w:top w:val="none" w:sz="0" w:space="0" w:color="auto"/>
        <w:left w:val="none" w:sz="0" w:space="0" w:color="auto"/>
        <w:bottom w:val="none" w:sz="0" w:space="0" w:color="auto"/>
        <w:right w:val="none" w:sz="0" w:space="0" w:color="auto"/>
      </w:divBdr>
    </w:div>
    <w:div w:id="156967086">
      <w:bodyDiv w:val="1"/>
      <w:marLeft w:val="0"/>
      <w:marRight w:val="0"/>
      <w:marTop w:val="0"/>
      <w:marBottom w:val="0"/>
      <w:divBdr>
        <w:top w:val="none" w:sz="0" w:space="0" w:color="auto"/>
        <w:left w:val="none" w:sz="0" w:space="0" w:color="auto"/>
        <w:bottom w:val="none" w:sz="0" w:space="0" w:color="auto"/>
        <w:right w:val="none" w:sz="0" w:space="0" w:color="auto"/>
      </w:divBdr>
    </w:div>
    <w:div w:id="157042746">
      <w:bodyDiv w:val="1"/>
      <w:marLeft w:val="0"/>
      <w:marRight w:val="0"/>
      <w:marTop w:val="0"/>
      <w:marBottom w:val="0"/>
      <w:divBdr>
        <w:top w:val="none" w:sz="0" w:space="0" w:color="auto"/>
        <w:left w:val="none" w:sz="0" w:space="0" w:color="auto"/>
        <w:bottom w:val="none" w:sz="0" w:space="0" w:color="auto"/>
        <w:right w:val="none" w:sz="0" w:space="0" w:color="auto"/>
      </w:divBdr>
    </w:div>
    <w:div w:id="157044000">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237040">
      <w:bodyDiv w:val="1"/>
      <w:marLeft w:val="0"/>
      <w:marRight w:val="0"/>
      <w:marTop w:val="0"/>
      <w:marBottom w:val="0"/>
      <w:divBdr>
        <w:top w:val="none" w:sz="0" w:space="0" w:color="auto"/>
        <w:left w:val="none" w:sz="0" w:space="0" w:color="auto"/>
        <w:bottom w:val="none" w:sz="0" w:space="0" w:color="auto"/>
        <w:right w:val="none" w:sz="0" w:space="0" w:color="auto"/>
      </w:divBdr>
    </w:div>
    <w:div w:id="157381239">
      <w:bodyDiv w:val="1"/>
      <w:marLeft w:val="0"/>
      <w:marRight w:val="0"/>
      <w:marTop w:val="0"/>
      <w:marBottom w:val="0"/>
      <w:divBdr>
        <w:top w:val="none" w:sz="0" w:space="0" w:color="auto"/>
        <w:left w:val="none" w:sz="0" w:space="0" w:color="auto"/>
        <w:bottom w:val="none" w:sz="0" w:space="0" w:color="auto"/>
        <w:right w:val="none" w:sz="0" w:space="0" w:color="auto"/>
      </w:divBdr>
    </w:div>
    <w:div w:id="157426407">
      <w:bodyDiv w:val="1"/>
      <w:marLeft w:val="0"/>
      <w:marRight w:val="0"/>
      <w:marTop w:val="0"/>
      <w:marBottom w:val="0"/>
      <w:divBdr>
        <w:top w:val="none" w:sz="0" w:space="0" w:color="auto"/>
        <w:left w:val="none" w:sz="0" w:space="0" w:color="auto"/>
        <w:bottom w:val="none" w:sz="0" w:space="0" w:color="auto"/>
        <w:right w:val="none" w:sz="0" w:space="0" w:color="auto"/>
      </w:divBdr>
    </w:div>
    <w:div w:id="157575716">
      <w:bodyDiv w:val="1"/>
      <w:marLeft w:val="0"/>
      <w:marRight w:val="0"/>
      <w:marTop w:val="0"/>
      <w:marBottom w:val="0"/>
      <w:divBdr>
        <w:top w:val="none" w:sz="0" w:space="0" w:color="auto"/>
        <w:left w:val="none" w:sz="0" w:space="0" w:color="auto"/>
        <w:bottom w:val="none" w:sz="0" w:space="0" w:color="auto"/>
        <w:right w:val="none" w:sz="0" w:space="0" w:color="auto"/>
      </w:divBdr>
    </w:div>
    <w:div w:id="157576423">
      <w:bodyDiv w:val="1"/>
      <w:marLeft w:val="0"/>
      <w:marRight w:val="0"/>
      <w:marTop w:val="0"/>
      <w:marBottom w:val="0"/>
      <w:divBdr>
        <w:top w:val="none" w:sz="0" w:space="0" w:color="auto"/>
        <w:left w:val="none" w:sz="0" w:space="0" w:color="auto"/>
        <w:bottom w:val="none" w:sz="0" w:space="0" w:color="auto"/>
        <w:right w:val="none" w:sz="0" w:space="0" w:color="auto"/>
      </w:divBdr>
    </w:div>
    <w:div w:id="157616907">
      <w:bodyDiv w:val="1"/>
      <w:marLeft w:val="0"/>
      <w:marRight w:val="0"/>
      <w:marTop w:val="0"/>
      <w:marBottom w:val="0"/>
      <w:divBdr>
        <w:top w:val="none" w:sz="0" w:space="0" w:color="auto"/>
        <w:left w:val="none" w:sz="0" w:space="0" w:color="auto"/>
        <w:bottom w:val="none" w:sz="0" w:space="0" w:color="auto"/>
        <w:right w:val="none" w:sz="0" w:space="0" w:color="auto"/>
      </w:divBdr>
    </w:div>
    <w:div w:id="157621960">
      <w:bodyDiv w:val="1"/>
      <w:marLeft w:val="0"/>
      <w:marRight w:val="0"/>
      <w:marTop w:val="0"/>
      <w:marBottom w:val="0"/>
      <w:divBdr>
        <w:top w:val="none" w:sz="0" w:space="0" w:color="auto"/>
        <w:left w:val="none" w:sz="0" w:space="0" w:color="auto"/>
        <w:bottom w:val="none" w:sz="0" w:space="0" w:color="auto"/>
        <w:right w:val="none" w:sz="0" w:space="0" w:color="auto"/>
      </w:divBdr>
    </w:div>
    <w:div w:id="157812255">
      <w:bodyDiv w:val="1"/>
      <w:marLeft w:val="0"/>
      <w:marRight w:val="0"/>
      <w:marTop w:val="0"/>
      <w:marBottom w:val="0"/>
      <w:divBdr>
        <w:top w:val="none" w:sz="0" w:space="0" w:color="auto"/>
        <w:left w:val="none" w:sz="0" w:space="0" w:color="auto"/>
        <w:bottom w:val="none" w:sz="0" w:space="0" w:color="auto"/>
        <w:right w:val="none" w:sz="0" w:space="0" w:color="auto"/>
      </w:divBdr>
    </w:div>
    <w:div w:id="158082824">
      <w:bodyDiv w:val="1"/>
      <w:marLeft w:val="0"/>
      <w:marRight w:val="0"/>
      <w:marTop w:val="0"/>
      <w:marBottom w:val="0"/>
      <w:divBdr>
        <w:top w:val="none" w:sz="0" w:space="0" w:color="auto"/>
        <w:left w:val="none" w:sz="0" w:space="0" w:color="auto"/>
        <w:bottom w:val="none" w:sz="0" w:space="0" w:color="auto"/>
        <w:right w:val="none" w:sz="0" w:space="0" w:color="auto"/>
      </w:divBdr>
    </w:div>
    <w:div w:id="158235367">
      <w:bodyDiv w:val="1"/>
      <w:marLeft w:val="0"/>
      <w:marRight w:val="0"/>
      <w:marTop w:val="0"/>
      <w:marBottom w:val="0"/>
      <w:divBdr>
        <w:top w:val="none" w:sz="0" w:space="0" w:color="auto"/>
        <w:left w:val="none" w:sz="0" w:space="0" w:color="auto"/>
        <w:bottom w:val="none" w:sz="0" w:space="0" w:color="auto"/>
        <w:right w:val="none" w:sz="0" w:space="0" w:color="auto"/>
      </w:divBdr>
    </w:div>
    <w:div w:id="158422415">
      <w:bodyDiv w:val="1"/>
      <w:marLeft w:val="0"/>
      <w:marRight w:val="0"/>
      <w:marTop w:val="0"/>
      <w:marBottom w:val="0"/>
      <w:divBdr>
        <w:top w:val="none" w:sz="0" w:space="0" w:color="auto"/>
        <w:left w:val="none" w:sz="0" w:space="0" w:color="auto"/>
        <w:bottom w:val="none" w:sz="0" w:space="0" w:color="auto"/>
        <w:right w:val="none" w:sz="0" w:space="0" w:color="auto"/>
      </w:divBdr>
    </w:div>
    <w:div w:id="158666207">
      <w:bodyDiv w:val="1"/>
      <w:marLeft w:val="0"/>
      <w:marRight w:val="0"/>
      <w:marTop w:val="0"/>
      <w:marBottom w:val="0"/>
      <w:divBdr>
        <w:top w:val="none" w:sz="0" w:space="0" w:color="auto"/>
        <w:left w:val="none" w:sz="0" w:space="0" w:color="auto"/>
        <w:bottom w:val="none" w:sz="0" w:space="0" w:color="auto"/>
        <w:right w:val="none" w:sz="0" w:space="0" w:color="auto"/>
      </w:divBdr>
    </w:div>
    <w:div w:id="158694197">
      <w:bodyDiv w:val="1"/>
      <w:marLeft w:val="0"/>
      <w:marRight w:val="0"/>
      <w:marTop w:val="0"/>
      <w:marBottom w:val="0"/>
      <w:divBdr>
        <w:top w:val="none" w:sz="0" w:space="0" w:color="auto"/>
        <w:left w:val="none" w:sz="0" w:space="0" w:color="auto"/>
        <w:bottom w:val="none" w:sz="0" w:space="0" w:color="auto"/>
        <w:right w:val="none" w:sz="0" w:space="0" w:color="auto"/>
      </w:divBdr>
    </w:div>
    <w:div w:id="158732812">
      <w:bodyDiv w:val="1"/>
      <w:marLeft w:val="0"/>
      <w:marRight w:val="0"/>
      <w:marTop w:val="0"/>
      <w:marBottom w:val="0"/>
      <w:divBdr>
        <w:top w:val="none" w:sz="0" w:space="0" w:color="auto"/>
        <w:left w:val="none" w:sz="0" w:space="0" w:color="auto"/>
        <w:bottom w:val="none" w:sz="0" w:space="0" w:color="auto"/>
        <w:right w:val="none" w:sz="0" w:space="0" w:color="auto"/>
      </w:divBdr>
    </w:div>
    <w:div w:id="158811504">
      <w:bodyDiv w:val="1"/>
      <w:marLeft w:val="0"/>
      <w:marRight w:val="0"/>
      <w:marTop w:val="0"/>
      <w:marBottom w:val="0"/>
      <w:divBdr>
        <w:top w:val="none" w:sz="0" w:space="0" w:color="auto"/>
        <w:left w:val="none" w:sz="0" w:space="0" w:color="auto"/>
        <w:bottom w:val="none" w:sz="0" w:space="0" w:color="auto"/>
        <w:right w:val="none" w:sz="0" w:space="0" w:color="auto"/>
      </w:divBdr>
    </w:div>
    <w:div w:id="158933938">
      <w:bodyDiv w:val="1"/>
      <w:marLeft w:val="0"/>
      <w:marRight w:val="0"/>
      <w:marTop w:val="0"/>
      <w:marBottom w:val="0"/>
      <w:divBdr>
        <w:top w:val="none" w:sz="0" w:space="0" w:color="auto"/>
        <w:left w:val="none" w:sz="0" w:space="0" w:color="auto"/>
        <w:bottom w:val="none" w:sz="0" w:space="0" w:color="auto"/>
        <w:right w:val="none" w:sz="0" w:space="0" w:color="auto"/>
      </w:divBdr>
    </w:div>
    <w:div w:id="159273192">
      <w:bodyDiv w:val="1"/>
      <w:marLeft w:val="0"/>
      <w:marRight w:val="0"/>
      <w:marTop w:val="0"/>
      <w:marBottom w:val="0"/>
      <w:divBdr>
        <w:top w:val="none" w:sz="0" w:space="0" w:color="auto"/>
        <w:left w:val="none" w:sz="0" w:space="0" w:color="auto"/>
        <w:bottom w:val="none" w:sz="0" w:space="0" w:color="auto"/>
        <w:right w:val="none" w:sz="0" w:space="0" w:color="auto"/>
      </w:divBdr>
    </w:div>
    <w:div w:id="159273805">
      <w:bodyDiv w:val="1"/>
      <w:marLeft w:val="0"/>
      <w:marRight w:val="0"/>
      <w:marTop w:val="0"/>
      <w:marBottom w:val="0"/>
      <w:divBdr>
        <w:top w:val="none" w:sz="0" w:space="0" w:color="auto"/>
        <w:left w:val="none" w:sz="0" w:space="0" w:color="auto"/>
        <w:bottom w:val="none" w:sz="0" w:space="0" w:color="auto"/>
        <w:right w:val="none" w:sz="0" w:space="0" w:color="auto"/>
      </w:divBdr>
    </w:div>
    <w:div w:id="159320457">
      <w:bodyDiv w:val="1"/>
      <w:marLeft w:val="0"/>
      <w:marRight w:val="0"/>
      <w:marTop w:val="0"/>
      <w:marBottom w:val="0"/>
      <w:divBdr>
        <w:top w:val="none" w:sz="0" w:space="0" w:color="auto"/>
        <w:left w:val="none" w:sz="0" w:space="0" w:color="auto"/>
        <w:bottom w:val="none" w:sz="0" w:space="0" w:color="auto"/>
        <w:right w:val="none" w:sz="0" w:space="0" w:color="auto"/>
      </w:divBdr>
    </w:div>
    <w:div w:id="159736010">
      <w:bodyDiv w:val="1"/>
      <w:marLeft w:val="0"/>
      <w:marRight w:val="0"/>
      <w:marTop w:val="0"/>
      <w:marBottom w:val="0"/>
      <w:divBdr>
        <w:top w:val="none" w:sz="0" w:space="0" w:color="auto"/>
        <w:left w:val="none" w:sz="0" w:space="0" w:color="auto"/>
        <w:bottom w:val="none" w:sz="0" w:space="0" w:color="auto"/>
        <w:right w:val="none" w:sz="0" w:space="0" w:color="auto"/>
      </w:divBdr>
    </w:div>
    <w:div w:id="159781177">
      <w:bodyDiv w:val="1"/>
      <w:marLeft w:val="0"/>
      <w:marRight w:val="0"/>
      <w:marTop w:val="0"/>
      <w:marBottom w:val="0"/>
      <w:divBdr>
        <w:top w:val="none" w:sz="0" w:space="0" w:color="auto"/>
        <w:left w:val="none" w:sz="0" w:space="0" w:color="auto"/>
        <w:bottom w:val="none" w:sz="0" w:space="0" w:color="auto"/>
        <w:right w:val="none" w:sz="0" w:space="0" w:color="auto"/>
      </w:divBdr>
    </w:div>
    <w:div w:id="159856458">
      <w:bodyDiv w:val="1"/>
      <w:marLeft w:val="0"/>
      <w:marRight w:val="0"/>
      <w:marTop w:val="0"/>
      <w:marBottom w:val="0"/>
      <w:divBdr>
        <w:top w:val="none" w:sz="0" w:space="0" w:color="auto"/>
        <w:left w:val="none" w:sz="0" w:space="0" w:color="auto"/>
        <w:bottom w:val="none" w:sz="0" w:space="0" w:color="auto"/>
        <w:right w:val="none" w:sz="0" w:space="0" w:color="auto"/>
      </w:divBdr>
    </w:div>
    <w:div w:id="159975565">
      <w:bodyDiv w:val="1"/>
      <w:marLeft w:val="0"/>
      <w:marRight w:val="0"/>
      <w:marTop w:val="0"/>
      <w:marBottom w:val="0"/>
      <w:divBdr>
        <w:top w:val="none" w:sz="0" w:space="0" w:color="auto"/>
        <w:left w:val="none" w:sz="0" w:space="0" w:color="auto"/>
        <w:bottom w:val="none" w:sz="0" w:space="0" w:color="auto"/>
        <w:right w:val="none" w:sz="0" w:space="0" w:color="auto"/>
      </w:divBdr>
    </w:div>
    <w:div w:id="160001616">
      <w:bodyDiv w:val="1"/>
      <w:marLeft w:val="0"/>
      <w:marRight w:val="0"/>
      <w:marTop w:val="0"/>
      <w:marBottom w:val="0"/>
      <w:divBdr>
        <w:top w:val="none" w:sz="0" w:space="0" w:color="auto"/>
        <w:left w:val="none" w:sz="0" w:space="0" w:color="auto"/>
        <w:bottom w:val="none" w:sz="0" w:space="0" w:color="auto"/>
        <w:right w:val="none" w:sz="0" w:space="0" w:color="auto"/>
      </w:divBdr>
    </w:div>
    <w:div w:id="160004497">
      <w:bodyDiv w:val="1"/>
      <w:marLeft w:val="0"/>
      <w:marRight w:val="0"/>
      <w:marTop w:val="0"/>
      <w:marBottom w:val="0"/>
      <w:divBdr>
        <w:top w:val="none" w:sz="0" w:space="0" w:color="auto"/>
        <w:left w:val="none" w:sz="0" w:space="0" w:color="auto"/>
        <w:bottom w:val="none" w:sz="0" w:space="0" w:color="auto"/>
        <w:right w:val="none" w:sz="0" w:space="0" w:color="auto"/>
      </w:divBdr>
    </w:div>
    <w:div w:id="160125884">
      <w:bodyDiv w:val="1"/>
      <w:marLeft w:val="0"/>
      <w:marRight w:val="0"/>
      <w:marTop w:val="0"/>
      <w:marBottom w:val="0"/>
      <w:divBdr>
        <w:top w:val="none" w:sz="0" w:space="0" w:color="auto"/>
        <w:left w:val="none" w:sz="0" w:space="0" w:color="auto"/>
        <w:bottom w:val="none" w:sz="0" w:space="0" w:color="auto"/>
        <w:right w:val="none" w:sz="0" w:space="0" w:color="auto"/>
      </w:divBdr>
    </w:div>
    <w:div w:id="160201074">
      <w:bodyDiv w:val="1"/>
      <w:marLeft w:val="0"/>
      <w:marRight w:val="0"/>
      <w:marTop w:val="0"/>
      <w:marBottom w:val="0"/>
      <w:divBdr>
        <w:top w:val="none" w:sz="0" w:space="0" w:color="auto"/>
        <w:left w:val="none" w:sz="0" w:space="0" w:color="auto"/>
        <w:bottom w:val="none" w:sz="0" w:space="0" w:color="auto"/>
        <w:right w:val="none" w:sz="0" w:space="0" w:color="auto"/>
      </w:divBdr>
    </w:div>
    <w:div w:id="160237425">
      <w:bodyDiv w:val="1"/>
      <w:marLeft w:val="0"/>
      <w:marRight w:val="0"/>
      <w:marTop w:val="0"/>
      <w:marBottom w:val="0"/>
      <w:divBdr>
        <w:top w:val="none" w:sz="0" w:space="0" w:color="auto"/>
        <w:left w:val="none" w:sz="0" w:space="0" w:color="auto"/>
        <w:bottom w:val="none" w:sz="0" w:space="0" w:color="auto"/>
        <w:right w:val="none" w:sz="0" w:space="0" w:color="auto"/>
      </w:divBdr>
    </w:div>
    <w:div w:id="160242370">
      <w:bodyDiv w:val="1"/>
      <w:marLeft w:val="0"/>
      <w:marRight w:val="0"/>
      <w:marTop w:val="0"/>
      <w:marBottom w:val="0"/>
      <w:divBdr>
        <w:top w:val="none" w:sz="0" w:space="0" w:color="auto"/>
        <w:left w:val="none" w:sz="0" w:space="0" w:color="auto"/>
        <w:bottom w:val="none" w:sz="0" w:space="0" w:color="auto"/>
        <w:right w:val="none" w:sz="0" w:space="0" w:color="auto"/>
      </w:divBdr>
    </w:div>
    <w:div w:id="160243068">
      <w:bodyDiv w:val="1"/>
      <w:marLeft w:val="0"/>
      <w:marRight w:val="0"/>
      <w:marTop w:val="0"/>
      <w:marBottom w:val="0"/>
      <w:divBdr>
        <w:top w:val="none" w:sz="0" w:space="0" w:color="auto"/>
        <w:left w:val="none" w:sz="0" w:space="0" w:color="auto"/>
        <w:bottom w:val="none" w:sz="0" w:space="0" w:color="auto"/>
        <w:right w:val="none" w:sz="0" w:space="0" w:color="auto"/>
      </w:divBdr>
    </w:div>
    <w:div w:id="160321513">
      <w:bodyDiv w:val="1"/>
      <w:marLeft w:val="0"/>
      <w:marRight w:val="0"/>
      <w:marTop w:val="0"/>
      <w:marBottom w:val="0"/>
      <w:divBdr>
        <w:top w:val="none" w:sz="0" w:space="0" w:color="auto"/>
        <w:left w:val="none" w:sz="0" w:space="0" w:color="auto"/>
        <w:bottom w:val="none" w:sz="0" w:space="0" w:color="auto"/>
        <w:right w:val="none" w:sz="0" w:space="0" w:color="auto"/>
      </w:divBdr>
    </w:div>
    <w:div w:id="160783108">
      <w:bodyDiv w:val="1"/>
      <w:marLeft w:val="0"/>
      <w:marRight w:val="0"/>
      <w:marTop w:val="0"/>
      <w:marBottom w:val="0"/>
      <w:divBdr>
        <w:top w:val="none" w:sz="0" w:space="0" w:color="auto"/>
        <w:left w:val="none" w:sz="0" w:space="0" w:color="auto"/>
        <w:bottom w:val="none" w:sz="0" w:space="0" w:color="auto"/>
        <w:right w:val="none" w:sz="0" w:space="0" w:color="auto"/>
      </w:divBdr>
    </w:div>
    <w:div w:id="160894737">
      <w:bodyDiv w:val="1"/>
      <w:marLeft w:val="0"/>
      <w:marRight w:val="0"/>
      <w:marTop w:val="0"/>
      <w:marBottom w:val="0"/>
      <w:divBdr>
        <w:top w:val="none" w:sz="0" w:space="0" w:color="auto"/>
        <w:left w:val="none" w:sz="0" w:space="0" w:color="auto"/>
        <w:bottom w:val="none" w:sz="0" w:space="0" w:color="auto"/>
        <w:right w:val="none" w:sz="0" w:space="0" w:color="auto"/>
      </w:divBdr>
    </w:div>
    <w:div w:id="160898438">
      <w:bodyDiv w:val="1"/>
      <w:marLeft w:val="0"/>
      <w:marRight w:val="0"/>
      <w:marTop w:val="0"/>
      <w:marBottom w:val="0"/>
      <w:divBdr>
        <w:top w:val="none" w:sz="0" w:space="0" w:color="auto"/>
        <w:left w:val="none" w:sz="0" w:space="0" w:color="auto"/>
        <w:bottom w:val="none" w:sz="0" w:space="0" w:color="auto"/>
        <w:right w:val="none" w:sz="0" w:space="0" w:color="auto"/>
      </w:divBdr>
    </w:div>
    <w:div w:id="161048478">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505632">
      <w:bodyDiv w:val="1"/>
      <w:marLeft w:val="0"/>
      <w:marRight w:val="0"/>
      <w:marTop w:val="0"/>
      <w:marBottom w:val="0"/>
      <w:divBdr>
        <w:top w:val="none" w:sz="0" w:space="0" w:color="auto"/>
        <w:left w:val="none" w:sz="0" w:space="0" w:color="auto"/>
        <w:bottom w:val="none" w:sz="0" w:space="0" w:color="auto"/>
        <w:right w:val="none" w:sz="0" w:space="0" w:color="auto"/>
      </w:divBdr>
    </w:div>
    <w:div w:id="161626541">
      <w:bodyDiv w:val="1"/>
      <w:marLeft w:val="0"/>
      <w:marRight w:val="0"/>
      <w:marTop w:val="0"/>
      <w:marBottom w:val="0"/>
      <w:divBdr>
        <w:top w:val="none" w:sz="0" w:space="0" w:color="auto"/>
        <w:left w:val="none" w:sz="0" w:space="0" w:color="auto"/>
        <w:bottom w:val="none" w:sz="0" w:space="0" w:color="auto"/>
        <w:right w:val="none" w:sz="0" w:space="0" w:color="auto"/>
      </w:divBdr>
    </w:div>
    <w:div w:id="161706362">
      <w:bodyDiv w:val="1"/>
      <w:marLeft w:val="0"/>
      <w:marRight w:val="0"/>
      <w:marTop w:val="0"/>
      <w:marBottom w:val="0"/>
      <w:divBdr>
        <w:top w:val="none" w:sz="0" w:space="0" w:color="auto"/>
        <w:left w:val="none" w:sz="0" w:space="0" w:color="auto"/>
        <w:bottom w:val="none" w:sz="0" w:space="0" w:color="auto"/>
        <w:right w:val="none" w:sz="0" w:space="0" w:color="auto"/>
      </w:divBdr>
    </w:div>
    <w:div w:id="162018649">
      <w:bodyDiv w:val="1"/>
      <w:marLeft w:val="0"/>
      <w:marRight w:val="0"/>
      <w:marTop w:val="0"/>
      <w:marBottom w:val="0"/>
      <w:divBdr>
        <w:top w:val="none" w:sz="0" w:space="0" w:color="auto"/>
        <w:left w:val="none" w:sz="0" w:space="0" w:color="auto"/>
        <w:bottom w:val="none" w:sz="0" w:space="0" w:color="auto"/>
        <w:right w:val="none" w:sz="0" w:space="0" w:color="auto"/>
      </w:divBdr>
    </w:div>
    <w:div w:id="162162059">
      <w:bodyDiv w:val="1"/>
      <w:marLeft w:val="0"/>
      <w:marRight w:val="0"/>
      <w:marTop w:val="0"/>
      <w:marBottom w:val="0"/>
      <w:divBdr>
        <w:top w:val="none" w:sz="0" w:space="0" w:color="auto"/>
        <w:left w:val="none" w:sz="0" w:space="0" w:color="auto"/>
        <w:bottom w:val="none" w:sz="0" w:space="0" w:color="auto"/>
        <w:right w:val="none" w:sz="0" w:space="0" w:color="auto"/>
      </w:divBdr>
    </w:div>
    <w:div w:id="162162658">
      <w:bodyDiv w:val="1"/>
      <w:marLeft w:val="0"/>
      <w:marRight w:val="0"/>
      <w:marTop w:val="0"/>
      <w:marBottom w:val="0"/>
      <w:divBdr>
        <w:top w:val="none" w:sz="0" w:space="0" w:color="auto"/>
        <w:left w:val="none" w:sz="0" w:space="0" w:color="auto"/>
        <w:bottom w:val="none" w:sz="0" w:space="0" w:color="auto"/>
        <w:right w:val="none" w:sz="0" w:space="0" w:color="auto"/>
      </w:divBdr>
    </w:div>
    <w:div w:id="162204417">
      <w:bodyDiv w:val="1"/>
      <w:marLeft w:val="0"/>
      <w:marRight w:val="0"/>
      <w:marTop w:val="0"/>
      <w:marBottom w:val="0"/>
      <w:divBdr>
        <w:top w:val="none" w:sz="0" w:space="0" w:color="auto"/>
        <w:left w:val="none" w:sz="0" w:space="0" w:color="auto"/>
        <w:bottom w:val="none" w:sz="0" w:space="0" w:color="auto"/>
        <w:right w:val="none" w:sz="0" w:space="0" w:color="auto"/>
      </w:divBdr>
    </w:div>
    <w:div w:id="162355810">
      <w:bodyDiv w:val="1"/>
      <w:marLeft w:val="0"/>
      <w:marRight w:val="0"/>
      <w:marTop w:val="0"/>
      <w:marBottom w:val="0"/>
      <w:divBdr>
        <w:top w:val="none" w:sz="0" w:space="0" w:color="auto"/>
        <w:left w:val="none" w:sz="0" w:space="0" w:color="auto"/>
        <w:bottom w:val="none" w:sz="0" w:space="0" w:color="auto"/>
        <w:right w:val="none" w:sz="0" w:space="0" w:color="auto"/>
      </w:divBdr>
    </w:div>
    <w:div w:id="162546517">
      <w:bodyDiv w:val="1"/>
      <w:marLeft w:val="0"/>
      <w:marRight w:val="0"/>
      <w:marTop w:val="0"/>
      <w:marBottom w:val="0"/>
      <w:divBdr>
        <w:top w:val="none" w:sz="0" w:space="0" w:color="auto"/>
        <w:left w:val="none" w:sz="0" w:space="0" w:color="auto"/>
        <w:bottom w:val="none" w:sz="0" w:space="0" w:color="auto"/>
        <w:right w:val="none" w:sz="0" w:space="0" w:color="auto"/>
      </w:divBdr>
    </w:div>
    <w:div w:id="162667192">
      <w:bodyDiv w:val="1"/>
      <w:marLeft w:val="0"/>
      <w:marRight w:val="0"/>
      <w:marTop w:val="0"/>
      <w:marBottom w:val="0"/>
      <w:divBdr>
        <w:top w:val="none" w:sz="0" w:space="0" w:color="auto"/>
        <w:left w:val="none" w:sz="0" w:space="0" w:color="auto"/>
        <w:bottom w:val="none" w:sz="0" w:space="0" w:color="auto"/>
        <w:right w:val="none" w:sz="0" w:space="0" w:color="auto"/>
      </w:divBdr>
    </w:div>
    <w:div w:id="162818560">
      <w:bodyDiv w:val="1"/>
      <w:marLeft w:val="0"/>
      <w:marRight w:val="0"/>
      <w:marTop w:val="0"/>
      <w:marBottom w:val="0"/>
      <w:divBdr>
        <w:top w:val="none" w:sz="0" w:space="0" w:color="auto"/>
        <w:left w:val="none" w:sz="0" w:space="0" w:color="auto"/>
        <w:bottom w:val="none" w:sz="0" w:space="0" w:color="auto"/>
        <w:right w:val="none" w:sz="0" w:space="0" w:color="auto"/>
      </w:divBdr>
    </w:div>
    <w:div w:id="162823856">
      <w:bodyDiv w:val="1"/>
      <w:marLeft w:val="0"/>
      <w:marRight w:val="0"/>
      <w:marTop w:val="0"/>
      <w:marBottom w:val="0"/>
      <w:divBdr>
        <w:top w:val="none" w:sz="0" w:space="0" w:color="auto"/>
        <w:left w:val="none" w:sz="0" w:space="0" w:color="auto"/>
        <w:bottom w:val="none" w:sz="0" w:space="0" w:color="auto"/>
        <w:right w:val="none" w:sz="0" w:space="0" w:color="auto"/>
      </w:divBdr>
    </w:div>
    <w:div w:id="162935530">
      <w:bodyDiv w:val="1"/>
      <w:marLeft w:val="0"/>
      <w:marRight w:val="0"/>
      <w:marTop w:val="0"/>
      <w:marBottom w:val="0"/>
      <w:divBdr>
        <w:top w:val="none" w:sz="0" w:space="0" w:color="auto"/>
        <w:left w:val="none" w:sz="0" w:space="0" w:color="auto"/>
        <w:bottom w:val="none" w:sz="0" w:space="0" w:color="auto"/>
        <w:right w:val="none" w:sz="0" w:space="0" w:color="auto"/>
      </w:divBdr>
    </w:div>
    <w:div w:id="163010978">
      <w:bodyDiv w:val="1"/>
      <w:marLeft w:val="0"/>
      <w:marRight w:val="0"/>
      <w:marTop w:val="0"/>
      <w:marBottom w:val="0"/>
      <w:divBdr>
        <w:top w:val="none" w:sz="0" w:space="0" w:color="auto"/>
        <w:left w:val="none" w:sz="0" w:space="0" w:color="auto"/>
        <w:bottom w:val="none" w:sz="0" w:space="0" w:color="auto"/>
        <w:right w:val="none" w:sz="0" w:space="0" w:color="auto"/>
      </w:divBdr>
    </w:div>
    <w:div w:id="163053779">
      <w:bodyDiv w:val="1"/>
      <w:marLeft w:val="0"/>
      <w:marRight w:val="0"/>
      <w:marTop w:val="0"/>
      <w:marBottom w:val="0"/>
      <w:divBdr>
        <w:top w:val="none" w:sz="0" w:space="0" w:color="auto"/>
        <w:left w:val="none" w:sz="0" w:space="0" w:color="auto"/>
        <w:bottom w:val="none" w:sz="0" w:space="0" w:color="auto"/>
        <w:right w:val="none" w:sz="0" w:space="0" w:color="auto"/>
      </w:divBdr>
    </w:div>
    <w:div w:id="163135218">
      <w:bodyDiv w:val="1"/>
      <w:marLeft w:val="0"/>
      <w:marRight w:val="0"/>
      <w:marTop w:val="0"/>
      <w:marBottom w:val="0"/>
      <w:divBdr>
        <w:top w:val="none" w:sz="0" w:space="0" w:color="auto"/>
        <w:left w:val="none" w:sz="0" w:space="0" w:color="auto"/>
        <w:bottom w:val="none" w:sz="0" w:space="0" w:color="auto"/>
        <w:right w:val="none" w:sz="0" w:space="0" w:color="auto"/>
      </w:divBdr>
    </w:div>
    <w:div w:id="163205129">
      <w:bodyDiv w:val="1"/>
      <w:marLeft w:val="0"/>
      <w:marRight w:val="0"/>
      <w:marTop w:val="0"/>
      <w:marBottom w:val="0"/>
      <w:divBdr>
        <w:top w:val="none" w:sz="0" w:space="0" w:color="auto"/>
        <w:left w:val="none" w:sz="0" w:space="0" w:color="auto"/>
        <w:bottom w:val="none" w:sz="0" w:space="0" w:color="auto"/>
        <w:right w:val="none" w:sz="0" w:space="0" w:color="auto"/>
      </w:divBdr>
    </w:div>
    <w:div w:id="163210138">
      <w:bodyDiv w:val="1"/>
      <w:marLeft w:val="0"/>
      <w:marRight w:val="0"/>
      <w:marTop w:val="0"/>
      <w:marBottom w:val="0"/>
      <w:divBdr>
        <w:top w:val="none" w:sz="0" w:space="0" w:color="auto"/>
        <w:left w:val="none" w:sz="0" w:space="0" w:color="auto"/>
        <w:bottom w:val="none" w:sz="0" w:space="0" w:color="auto"/>
        <w:right w:val="none" w:sz="0" w:space="0" w:color="auto"/>
      </w:divBdr>
    </w:div>
    <w:div w:id="163211120">
      <w:bodyDiv w:val="1"/>
      <w:marLeft w:val="0"/>
      <w:marRight w:val="0"/>
      <w:marTop w:val="0"/>
      <w:marBottom w:val="0"/>
      <w:divBdr>
        <w:top w:val="none" w:sz="0" w:space="0" w:color="auto"/>
        <w:left w:val="none" w:sz="0" w:space="0" w:color="auto"/>
        <w:bottom w:val="none" w:sz="0" w:space="0" w:color="auto"/>
        <w:right w:val="none" w:sz="0" w:space="0" w:color="auto"/>
      </w:divBdr>
    </w:div>
    <w:div w:id="163323215">
      <w:bodyDiv w:val="1"/>
      <w:marLeft w:val="0"/>
      <w:marRight w:val="0"/>
      <w:marTop w:val="0"/>
      <w:marBottom w:val="0"/>
      <w:divBdr>
        <w:top w:val="none" w:sz="0" w:space="0" w:color="auto"/>
        <w:left w:val="none" w:sz="0" w:space="0" w:color="auto"/>
        <w:bottom w:val="none" w:sz="0" w:space="0" w:color="auto"/>
        <w:right w:val="none" w:sz="0" w:space="0" w:color="auto"/>
      </w:divBdr>
    </w:div>
    <w:div w:id="163323903">
      <w:bodyDiv w:val="1"/>
      <w:marLeft w:val="0"/>
      <w:marRight w:val="0"/>
      <w:marTop w:val="0"/>
      <w:marBottom w:val="0"/>
      <w:divBdr>
        <w:top w:val="none" w:sz="0" w:space="0" w:color="auto"/>
        <w:left w:val="none" w:sz="0" w:space="0" w:color="auto"/>
        <w:bottom w:val="none" w:sz="0" w:space="0" w:color="auto"/>
        <w:right w:val="none" w:sz="0" w:space="0" w:color="auto"/>
      </w:divBdr>
    </w:div>
    <w:div w:id="163589576">
      <w:bodyDiv w:val="1"/>
      <w:marLeft w:val="0"/>
      <w:marRight w:val="0"/>
      <w:marTop w:val="0"/>
      <w:marBottom w:val="0"/>
      <w:divBdr>
        <w:top w:val="none" w:sz="0" w:space="0" w:color="auto"/>
        <w:left w:val="none" w:sz="0" w:space="0" w:color="auto"/>
        <w:bottom w:val="none" w:sz="0" w:space="0" w:color="auto"/>
        <w:right w:val="none" w:sz="0" w:space="0" w:color="auto"/>
      </w:divBdr>
    </w:div>
    <w:div w:id="163663971">
      <w:bodyDiv w:val="1"/>
      <w:marLeft w:val="0"/>
      <w:marRight w:val="0"/>
      <w:marTop w:val="0"/>
      <w:marBottom w:val="0"/>
      <w:divBdr>
        <w:top w:val="none" w:sz="0" w:space="0" w:color="auto"/>
        <w:left w:val="none" w:sz="0" w:space="0" w:color="auto"/>
        <w:bottom w:val="none" w:sz="0" w:space="0" w:color="auto"/>
        <w:right w:val="none" w:sz="0" w:space="0" w:color="auto"/>
      </w:divBdr>
    </w:div>
    <w:div w:id="163785103">
      <w:bodyDiv w:val="1"/>
      <w:marLeft w:val="0"/>
      <w:marRight w:val="0"/>
      <w:marTop w:val="0"/>
      <w:marBottom w:val="0"/>
      <w:divBdr>
        <w:top w:val="none" w:sz="0" w:space="0" w:color="auto"/>
        <w:left w:val="none" w:sz="0" w:space="0" w:color="auto"/>
        <w:bottom w:val="none" w:sz="0" w:space="0" w:color="auto"/>
        <w:right w:val="none" w:sz="0" w:space="0" w:color="auto"/>
      </w:divBdr>
    </w:div>
    <w:div w:id="164132666">
      <w:bodyDiv w:val="1"/>
      <w:marLeft w:val="0"/>
      <w:marRight w:val="0"/>
      <w:marTop w:val="0"/>
      <w:marBottom w:val="0"/>
      <w:divBdr>
        <w:top w:val="none" w:sz="0" w:space="0" w:color="auto"/>
        <w:left w:val="none" w:sz="0" w:space="0" w:color="auto"/>
        <w:bottom w:val="none" w:sz="0" w:space="0" w:color="auto"/>
        <w:right w:val="none" w:sz="0" w:space="0" w:color="auto"/>
      </w:divBdr>
    </w:div>
    <w:div w:id="164171583">
      <w:bodyDiv w:val="1"/>
      <w:marLeft w:val="0"/>
      <w:marRight w:val="0"/>
      <w:marTop w:val="0"/>
      <w:marBottom w:val="0"/>
      <w:divBdr>
        <w:top w:val="none" w:sz="0" w:space="0" w:color="auto"/>
        <w:left w:val="none" w:sz="0" w:space="0" w:color="auto"/>
        <w:bottom w:val="none" w:sz="0" w:space="0" w:color="auto"/>
        <w:right w:val="none" w:sz="0" w:space="0" w:color="auto"/>
      </w:divBdr>
    </w:div>
    <w:div w:id="164367612">
      <w:bodyDiv w:val="1"/>
      <w:marLeft w:val="0"/>
      <w:marRight w:val="0"/>
      <w:marTop w:val="0"/>
      <w:marBottom w:val="0"/>
      <w:divBdr>
        <w:top w:val="none" w:sz="0" w:space="0" w:color="auto"/>
        <w:left w:val="none" w:sz="0" w:space="0" w:color="auto"/>
        <w:bottom w:val="none" w:sz="0" w:space="0" w:color="auto"/>
        <w:right w:val="none" w:sz="0" w:space="0" w:color="auto"/>
      </w:divBdr>
    </w:div>
    <w:div w:id="164714023">
      <w:bodyDiv w:val="1"/>
      <w:marLeft w:val="0"/>
      <w:marRight w:val="0"/>
      <w:marTop w:val="0"/>
      <w:marBottom w:val="0"/>
      <w:divBdr>
        <w:top w:val="none" w:sz="0" w:space="0" w:color="auto"/>
        <w:left w:val="none" w:sz="0" w:space="0" w:color="auto"/>
        <w:bottom w:val="none" w:sz="0" w:space="0" w:color="auto"/>
        <w:right w:val="none" w:sz="0" w:space="0" w:color="auto"/>
      </w:divBdr>
    </w:div>
    <w:div w:id="164785618">
      <w:bodyDiv w:val="1"/>
      <w:marLeft w:val="0"/>
      <w:marRight w:val="0"/>
      <w:marTop w:val="0"/>
      <w:marBottom w:val="0"/>
      <w:divBdr>
        <w:top w:val="none" w:sz="0" w:space="0" w:color="auto"/>
        <w:left w:val="none" w:sz="0" w:space="0" w:color="auto"/>
        <w:bottom w:val="none" w:sz="0" w:space="0" w:color="auto"/>
        <w:right w:val="none" w:sz="0" w:space="0" w:color="auto"/>
      </w:divBdr>
    </w:div>
    <w:div w:id="164828498">
      <w:bodyDiv w:val="1"/>
      <w:marLeft w:val="0"/>
      <w:marRight w:val="0"/>
      <w:marTop w:val="0"/>
      <w:marBottom w:val="0"/>
      <w:divBdr>
        <w:top w:val="none" w:sz="0" w:space="0" w:color="auto"/>
        <w:left w:val="none" w:sz="0" w:space="0" w:color="auto"/>
        <w:bottom w:val="none" w:sz="0" w:space="0" w:color="auto"/>
        <w:right w:val="none" w:sz="0" w:space="0" w:color="auto"/>
      </w:divBdr>
    </w:div>
    <w:div w:id="164907188">
      <w:bodyDiv w:val="1"/>
      <w:marLeft w:val="0"/>
      <w:marRight w:val="0"/>
      <w:marTop w:val="0"/>
      <w:marBottom w:val="0"/>
      <w:divBdr>
        <w:top w:val="none" w:sz="0" w:space="0" w:color="auto"/>
        <w:left w:val="none" w:sz="0" w:space="0" w:color="auto"/>
        <w:bottom w:val="none" w:sz="0" w:space="0" w:color="auto"/>
        <w:right w:val="none" w:sz="0" w:space="0" w:color="auto"/>
      </w:divBdr>
    </w:div>
    <w:div w:id="165294859">
      <w:bodyDiv w:val="1"/>
      <w:marLeft w:val="0"/>
      <w:marRight w:val="0"/>
      <w:marTop w:val="0"/>
      <w:marBottom w:val="0"/>
      <w:divBdr>
        <w:top w:val="none" w:sz="0" w:space="0" w:color="auto"/>
        <w:left w:val="none" w:sz="0" w:space="0" w:color="auto"/>
        <w:bottom w:val="none" w:sz="0" w:space="0" w:color="auto"/>
        <w:right w:val="none" w:sz="0" w:space="0" w:color="auto"/>
      </w:divBdr>
    </w:div>
    <w:div w:id="165361144">
      <w:bodyDiv w:val="1"/>
      <w:marLeft w:val="0"/>
      <w:marRight w:val="0"/>
      <w:marTop w:val="0"/>
      <w:marBottom w:val="0"/>
      <w:divBdr>
        <w:top w:val="none" w:sz="0" w:space="0" w:color="auto"/>
        <w:left w:val="none" w:sz="0" w:space="0" w:color="auto"/>
        <w:bottom w:val="none" w:sz="0" w:space="0" w:color="auto"/>
        <w:right w:val="none" w:sz="0" w:space="0" w:color="auto"/>
      </w:divBdr>
    </w:div>
    <w:div w:id="165563382">
      <w:bodyDiv w:val="1"/>
      <w:marLeft w:val="0"/>
      <w:marRight w:val="0"/>
      <w:marTop w:val="0"/>
      <w:marBottom w:val="0"/>
      <w:divBdr>
        <w:top w:val="none" w:sz="0" w:space="0" w:color="auto"/>
        <w:left w:val="none" w:sz="0" w:space="0" w:color="auto"/>
        <w:bottom w:val="none" w:sz="0" w:space="0" w:color="auto"/>
        <w:right w:val="none" w:sz="0" w:space="0" w:color="auto"/>
      </w:divBdr>
    </w:div>
    <w:div w:id="165680254">
      <w:bodyDiv w:val="1"/>
      <w:marLeft w:val="0"/>
      <w:marRight w:val="0"/>
      <w:marTop w:val="0"/>
      <w:marBottom w:val="0"/>
      <w:divBdr>
        <w:top w:val="none" w:sz="0" w:space="0" w:color="auto"/>
        <w:left w:val="none" w:sz="0" w:space="0" w:color="auto"/>
        <w:bottom w:val="none" w:sz="0" w:space="0" w:color="auto"/>
        <w:right w:val="none" w:sz="0" w:space="0" w:color="auto"/>
      </w:divBdr>
    </w:div>
    <w:div w:id="165829079">
      <w:bodyDiv w:val="1"/>
      <w:marLeft w:val="0"/>
      <w:marRight w:val="0"/>
      <w:marTop w:val="0"/>
      <w:marBottom w:val="0"/>
      <w:divBdr>
        <w:top w:val="none" w:sz="0" w:space="0" w:color="auto"/>
        <w:left w:val="none" w:sz="0" w:space="0" w:color="auto"/>
        <w:bottom w:val="none" w:sz="0" w:space="0" w:color="auto"/>
        <w:right w:val="none" w:sz="0" w:space="0" w:color="auto"/>
      </w:divBdr>
    </w:div>
    <w:div w:id="165948600">
      <w:bodyDiv w:val="1"/>
      <w:marLeft w:val="0"/>
      <w:marRight w:val="0"/>
      <w:marTop w:val="0"/>
      <w:marBottom w:val="0"/>
      <w:divBdr>
        <w:top w:val="none" w:sz="0" w:space="0" w:color="auto"/>
        <w:left w:val="none" w:sz="0" w:space="0" w:color="auto"/>
        <w:bottom w:val="none" w:sz="0" w:space="0" w:color="auto"/>
        <w:right w:val="none" w:sz="0" w:space="0" w:color="auto"/>
      </w:divBdr>
    </w:div>
    <w:div w:id="166215273">
      <w:bodyDiv w:val="1"/>
      <w:marLeft w:val="0"/>
      <w:marRight w:val="0"/>
      <w:marTop w:val="0"/>
      <w:marBottom w:val="0"/>
      <w:divBdr>
        <w:top w:val="none" w:sz="0" w:space="0" w:color="auto"/>
        <w:left w:val="none" w:sz="0" w:space="0" w:color="auto"/>
        <w:bottom w:val="none" w:sz="0" w:space="0" w:color="auto"/>
        <w:right w:val="none" w:sz="0" w:space="0" w:color="auto"/>
      </w:divBdr>
    </w:div>
    <w:div w:id="166362981">
      <w:bodyDiv w:val="1"/>
      <w:marLeft w:val="0"/>
      <w:marRight w:val="0"/>
      <w:marTop w:val="0"/>
      <w:marBottom w:val="0"/>
      <w:divBdr>
        <w:top w:val="none" w:sz="0" w:space="0" w:color="auto"/>
        <w:left w:val="none" w:sz="0" w:space="0" w:color="auto"/>
        <w:bottom w:val="none" w:sz="0" w:space="0" w:color="auto"/>
        <w:right w:val="none" w:sz="0" w:space="0" w:color="auto"/>
      </w:divBdr>
    </w:div>
    <w:div w:id="166482602">
      <w:bodyDiv w:val="1"/>
      <w:marLeft w:val="0"/>
      <w:marRight w:val="0"/>
      <w:marTop w:val="0"/>
      <w:marBottom w:val="0"/>
      <w:divBdr>
        <w:top w:val="none" w:sz="0" w:space="0" w:color="auto"/>
        <w:left w:val="none" w:sz="0" w:space="0" w:color="auto"/>
        <w:bottom w:val="none" w:sz="0" w:space="0" w:color="auto"/>
        <w:right w:val="none" w:sz="0" w:space="0" w:color="auto"/>
      </w:divBdr>
    </w:div>
    <w:div w:id="166676055">
      <w:bodyDiv w:val="1"/>
      <w:marLeft w:val="0"/>
      <w:marRight w:val="0"/>
      <w:marTop w:val="0"/>
      <w:marBottom w:val="0"/>
      <w:divBdr>
        <w:top w:val="none" w:sz="0" w:space="0" w:color="auto"/>
        <w:left w:val="none" w:sz="0" w:space="0" w:color="auto"/>
        <w:bottom w:val="none" w:sz="0" w:space="0" w:color="auto"/>
        <w:right w:val="none" w:sz="0" w:space="0" w:color="auto"/>
      </w:divBdr>
    </w:div>
    <w:div w:id="166750072">
      <w:bodyDiv w:val="1"/>
      <w:marLeft w:val="0"/>
      <w:marRight w:val="0"/>
      <w:marTop w:val="0"/>
      <w:marBottom w:val="0"/>
      <w:divBdr>
        <w:top w:val="none" w:sz="0" w:space="0" w:color="auto"/>
        <w:left w:val="none" w:sz="0" w:space="0" w:color="auto"/>
        <w:bottom w:val="none" w:sz="0" w:space="0" w:color="auto"/>
        <w:right w:val="none" w:sz="0" w:space="0" w:color="auto"/>
      </w:divBdr>
    </w:div>
    <w:div w:id="166750231">
      <w:bodyDiv w:val="1"/>
      <w:marLeft w:val="0"/>
      <w:marRight w:val="0"/>
      <w:marTop w:val="0"/>
      <w:marBottom w:val="0"/>
      <w:divBdr>
        <w:top w:val="none" w:sz="0" w:space="0" w:color="auto"/>
        <w:left w:val="none" w:sz="0" w:space="0" w:color="auto"/>
        <w:bottom w:val="none" w:sz="0" w:space="0" w:color="auto"/>
        <w:right w:val="none" w:sz="0" w:space="0" w:color="auto"/>
      </w:divBdr>
    </w:div>
    <w:div w:id="167066171">
      <w:bodyDiv w:val="1"/>
      <w:marLeft w:val="0"/>
      <w:marRight w:val="0"/>
      <w:marTop w:val="0"/>
      <w:marBottom w:val="0"/>
      <w:divBdr>
        <w:top w:val="none" w:sz="0" w:space="0" w:color="auto"/>
        <w:left w:val="none" w:sz="0" w:space="0" w:color="auto"/>
        <w:bottom w:val="none" w:sz="0" w:space="0" w:color="auto"/>
        <w:right w:val="none" w:sz="0" w:space="0" w:color="auto"/>
      </w:divBdr>
    </w:div>
    <w:div w:id="167134068">
      <w:bodyDiv w:val="1"/>
      <w:marLeft w:val="0"/>
      <w:marRight w:val="0"/>
      <w:marTop w:val="0"/>
      <w:marBottom w:val="0"/>
      <w:divBdr>
        <w:top w:val="none" w:sz="0" w:space="0" w:color="auto"/>
        <w:left w:val="none" w:sz="0" w:space="0" w:color="auto"/>
        <w:bottom w:val="none" w:sz="0" w:space="0" w:color="auto"/>
        <w:right w:val="none" w:sz="0" w:space="0" w:color="auto"/>
      </w:divBdr>
    </w:div>
    <w:div w:id="167334782">
      <w:bodyDiv w:val="1"/>
      <w:marLeft w:val="0"/>
      <w:marRight w:val="0"/>
      <w:marTop w:val="0"/>
      <w:marBottom w:val="0"/>
      <w:divBdr>
        <w:top w:val="none" w:sz="0" w:space="0" w:color="auto"/>
        <w:left w:val="none" w:sz="0" w:space="0" w:color="auto"/>
        <w:bottom w:val="none" w:sz="0" w:space="0" w:color="auto"/>
        <w:right w:val="none" w:sz="0" w:space="0" w:color="auto"/>
      </w:divBdr>
    </w:div>
    <w:div w:id="167601362">
      <w:bodyDiv w:val="1"/>
      <w:marLeft w:val="0"/>
      <w:marRight w:val="0"/>
      <w:marTop w:val="0"/>
      <w:marBottom w:val="0"/>
      <w:divBdr>
        <w:top w:val="none" w:sz="0" w:space="0" w:color="auto"/>
        <w:left w:val="none" w:sz="0" w:space="0" w:color="auto"/>
        <w:bottom w:val="none" w:sz="0" w:space="0" w:color="auto"/>
        <w:right w:val="none" w:sz="0" w:space="0" w:color="auto"/>
      </w:divBdr>
    </w:div>
    <w:div w:id="167720621">
      <w:bodyDiv w:val="1"/>
      <w:marLeft w:val="0"/>
      <w:marRight w:val="0"/>
      <w:marTop w:val="0"/>
      <w:marBottom w:val="0"/>
      <w:divBdr>
        <w:top w:val="none" w:sz="0" w:space="0" w:color="auto"/>
        <w:left w:val="none" w:sz="0" w:space="0" w:color="auto"/>
        <w:bottom w:val="none" w:sz="0" w:space="0" w:color="auto"/>
        <w:right w:val="none" w:sz="0" w:space="0" w:color="auto"/>
      </w:divBdr>
    </w:div>
    <w:div w:id="167789229">
      <w:bodyDiv w:val="1"/>
      <w:marLeft w:val="0"/>
      <w:marRight w:val="0"/>
      <w:marTop w:val="0"/>
      <w:marBottom w:val="0"/>
      <w:divBdr>
        <w:top w:val="none" w:sz="0" w:space="0" w:color="auto"/>
        <w:left w:val="none" w:sz="0" w:space="0" w:color="auto"/>
        <w:bottom w:val="none" w:sz="0" w:space="0" w:color="auto"/>
        <w:right w:val="none" w:sz="0" w:space="0" w:color="auto"/>
      </w:divBdr>
    </w:div>
    <w:div w:id="168105497">
      <w:bodyDiv w:val="1"/>
      <w:marLeft w:val="0"/>
      <w:marRight w:val="0"/>
      <w:marTop w:val="0"/>
      <w:marBottom w:val="0"/>
      <w:divBdr>
        <w:top w:val="none" w:sz="0" w:space="0" w:color="auto"/>
        <w:left w:val="none" w:sz="0" w:space="0" w:color="auto"/>
        <w:bottom w:val="none" w:sz="0" w:space="0" w:color="auto"/>
        <w:right w:val="none" w:sz="0" w:space="0" w:color="auto"/>
      </w:divBdr>
    </w:div>
    <w:div w:id="168258292">
      <w:bodyDiv w:val="1"/>
      <w:marLeft w:val="0"/>
      <w:marRight w:val="0"/>
      <w:marTop w:val="0"/>
      <w:marBottom w:val="0"/>
      <w:divBdr>
        <w:top w:val="none" w:sz="0" w:space="0" w:color="auto"/>
        <w:left w:val="none" w:sz="0" w:space="0" w:color="auto"/>
        <w:bottom w:val="none" w:sz="0" w:space="0" w:color="auto"/>
        <w:right w:val="none" w:sz="0" w:space="0" w:color="auto"/>
      </w:divBdr>
    </w:div>
    <w:div w:id="168373429">
      <w:bodyDiv w:val="1"/>
      <w:marLeft w:val="0"/>
      <w:marRight w:val="0"/>
      <w:marTop w:val="0"/>
      <w:marBottom w:val="0"/>
      <w:divBdr>
        <w:top w:val="none" w:sz="0" w:space="0" w:color="auto"/>
        <w:left w:val="none" w:sz="0" w:space="0" w:color="auto"/>
        <w:bottom w:val="none" w:sz="0" w:space="0" w:color="auto"/>
        <w:right w:val="none" w:sz="0" w:space="0" w:color="auto"/>
      </w:divBdr>
    </w:div>
    <w:div w:id="168377412">
      <w:bodyDiv w:val="1"/>
      <w:marLeft w:val="0"/>
      <w:marRight w:val="0"/>
      <w:marTop w:val="0"/>
      <w:marBottom w:val="0"/>
      <w:divBdr>
        <w:top w:val="none" w:sz="0" w:space="0" w:color="auto"/>
        <w:left w:val="none" w:sz="0" w:space="0" w:color="auto"/>
        <w:bottom w:val="none" w:sz="0" w:space="0" w:color="auto"/>
        <w:right w:val="none" w:sz="0" w:space="0" w:color="auto"/>
      </w:divBdr>
    </w:div>
    <w:div w:id="168445503">
      <w:bodyDiv w:val="1"/>
      <w:marLeft w:val="0"/>
      <w:marRight w:val="0"/>
      <w:marTop w:val="0"/>
      <w:marBottom w:val="0"/>
      <w:divBdr>
        <w:top w:val="none" w:sz="0" w:space="0" w:color="auto"/>
        <w:left w:val="none" w:sz="0" w:space="0" w:color="auto"/>
        <w:bottom w:val="none" w:sz="0" w:space="0" w:color="auto"/>
        <w:right w:val="none" w:sz="0" w:space="0" w:color="auto"/>
      </w:divBdr>
    </w:div>
    <w:div w:id="168445779">
      <w:bodyDiv w:val="1"/>
      <w:marLeft w:val="0"/>
      <w:marRight w:val="0"/>
      <w:marTop w:val="0"/>
      <w:marBottom w:val="0"/>
      <w:divBdr>
        <w:top w:val="none" w:sz="0" w:space="0" w:color="auto"/>
        <w:left w:val="none" w:sz="0" w:space="0" w:color="auto"/>
        <w:bottom w:val="none" w:sz="0" w:space="0" w:color="auto"/>
        <w:right w:val="none" w:sz="0" w:space="0" w:color="auto"/>
      </w:divBdr>
    </w:div>
    <w:div w:id="168758536">
      <w:bodyDiv w:val="1"/>
      <w:marLeft w:val="0"/>
      <w:marRight w:val="0"/>
      <w:marTop w:val="0"/>
      <w:marBottom w:val="0"/>
      <w:divBdr>
        <w:top w:val="none" w:sz="0" w:space="0" w:color="auto"/>
        <w:left w:val="none" w:sz="0" w:space="0" w:color="auto"/>
        <w:bottom w:val="none" w:sz="0" w:space="0" w:color="auto"/>
        <w:right w:val="none" w:sz="0" w:space="0" w:color="auto"/>
      </w:divBdr>
    </w:div>
    <w:div w:id="168762644">
      <w:bodyDiv w:val="1"/>
      <w:marLeft w:val="0"/>
      <w:marRight w:val="0"/>
      <w:marTop w:val="0"/>
      <w:marBottom w:val="0"/>
      <w:divBdr>
        <w:top w:val="none" w:sz="0" w:space="0" w:color="auto"/>
        <w:left w:val="none" w:sz="0" w:space="0" w:color="auto"/>
        <w:bottom w:val="none" w:sz="0" w:space="0" w:color="auto"/>
        <w:right w:val="none" w:sz="0" w:space="0" w:color="auto"/>
      </w:divBdr>
    </w:div>
    <w:div w:id="168832779">
      <w:bodyDiv w:val="1"/>
      <w:marLeft w:val="0"/>
      <w:marRight w:val="0"/>
      <w:marTop w:val="0"/>
      <w:marBottom w:val="0"/>
      <w:divBdr>
        <w:top w:val="none" w:sz="0" w:space="0" w:color="auto"/>
        <w:left w:val="none" w:sz="0" w:space="0" w:color="auto"/>
        <w:bottom w:val="none" w:sz="0" w:space="0" w:color="auto"/>
        <w:right w:val="none" w:sz="0" w:space="0" w:color="auto"/>
      </w:divBdr>
    </w:div>
    <w:div w:id="168910135">
      <w:bodyDiv w:val="1"/>
      <w:marLeft w:val="0"/>
      <w:marRight w:val="0"/>
      <w:marTop w:val="0"/>
      <w:marBottom w:val="0"/>
      <w:divBdr>
        <w:top w:val="none" w:sz="0" w:space="0" w:color="auto"/>
        <w:left w:val="none" w:sz="0" w:space="0" w:color="auto"/>
        <w:bottom w:val="none" w:sz="0" w:space="0" w:color="auto"/>
        <w:right w:val="none" w:sz="0" w:space="0" w:color="auto"/>
      </w:divBdr>
    </w:div>
    <w:div w:id="169217809">
      <w:bodyDiv w:val="1"/>
      <w:marLeft w:val="0"/>
      <w:marRight w:val="0"/>
      <w:marTop w:val="0"/>
      <w:marBottom w:val="0"/>
      <w:divBdr>
        <w:top w:val="none" w:sz="0" w:space="0" w:color="auto"/>
        <w:left w:val="none" w:sz="0" w:space="0" w:color="auto"/>
        <w:bottom w:val="none" w:sz="0" w:space="0" w:color="auto"/>
        <w:right w:val="none" w:sz="0" w:space="0" w:color="auto"/>
      </w:divBdr>
    </w:div>
    <w:div w:id="169293690">
      <w:bodyDiv w:val="1"/>
      <w:marLeft w:val="0"/>
      <w:marRight w:val="0"/>
      <w:marTop w:val="0"/>
      <w:marBottom w:val="0"/>
      <w:divBdr>
        <w:top w:val="none" w:sz="0" w:space="0" w:color="auto"/>
        <w:left w:val="none" w:sz="0" w:space="0" w:color="auto"/>
        <w:bottom w:val="none" w:sz="0" w:space="0" w:color="auto"/>
        <w:right w:val="none" w:sz="0" w:space="0" w:color="auto"/>
      </w:divBdr>
    </w:div>
    <w:div w:id="169300626">
      <w:bodyDiv w:val="1"/>
      <w:marLeft w:val="0"/>
      <w:marRight w:val="0"/>
      <w:marTop w:val="0"/>
      <w:marBottom w:val="0"/>
      <w:divBdr>
        <w:top w:val="none" w:sz="0" w:space="0" w:color="auto"/>
        <w:left w:val="none" w:sz="0" w:space="0" w:color="auto"/>
        <w:bottom w:val="none" w:sz="0" w:space="0" w:color="auto"/>
        <w:right w:val="none" w:sz="0" w:space="0" w:color="auto"/>
      </w:divBdr>
    </w:div>
    <w:div w:id="169563069">
      <w:bodyDiv w:val="1"/>
      <w:marLeft w:val="0"/>
      <w:marRight w:val="0"/>
      <w:marTop w:val="0"/>
      <w:marBottom w:val="0"/>
      <w:divBdr>
        <w:top w:val="none" w:sz="0" w:space="0" w:color="auto"/>
        <w:left w:val="none" w:sz="0" w:space="0" w:color="auto"/>
        <w:bottom w:val="none" w:sz="0" w:space="0" w:color="auto"/>
        <w:right w:val="none" w:sz="0" w:space="0" w:color="auto"/>
      </w:divBdr>
    </w:div>
    <w:div w:id="169683323">
      <w:bodyDiv w:val="1"/>
      <w:marLeft w:val="0"/>
      <w:marRight w:val="0"/>
      <w:marTop w:val="0"/>
      <w:marBottom w:val="0"/>
      <w:divBdr>
        <w:top w:val="none" w:sz="0" w:space="0" w:color="auto"/>
        <w:left w:val="none" w:sz="0" w:space="0" w:color="auto"/>
        <w:bottom w:val="none" w:sz="0" w:space="0" w:color="auto"/>
        <w:right w:val="none" w:sz="0" w:space="0" w:color="auto"/>
      </w:divBdr>
    </w:div>
    <w:div w:id="169758588">
      <w:bodyDiv w:val="1"/>
      <w:marLeft w:val="0"/>
      <w:marRight w:val="0"/>
      <w:marTop w:val="0"/>
      <w:marBottom w:val="0"/>
      <w:divBdr>
        <w:top w:val="none" w:sz="0" w:space="0" w:color="auto"/>
        <w:left w:val="none" w:sz="0" w:space="0" w:color="auto"/>
        <w:bottom w:val="none" w:sz="0" w:space="0" w:color="auto"/>
        <w:right w:val="none" w:sz="0" w:space="0" w:color="auto"/>
      </w:divBdr>
    </w:div>
    <w:div w:id="170027469">
      <w:bodyDiv w:val="1"/>
      <w:marLeft w:val="0"/>
      <w:marRight w:val="0"/>
      <w:marTop w:val="0"/>
      <w:marBottom w:val="0"/>
      <w:divBdr>
        <w:top w:val="none" w:sz="0" w:space="0" w:color="auto"/>
        <w:left w:val="none" w:sz="0" w:space="0" w:color="auto"/>
        <w:bottom w:val="none" w:sz="0" w:space="0" w:color="auto"/>
        <w:right w:val="none" w:sz="0" w:space="0" w:color="auto"/>
      </w:divBdr>
    </w:div>
    <w:div w:id="170219134">
      <w:bodyDiv w:val="1"/>
      <w:marLeft w:val="0"/>
      <w:marRight w:val="0"/>
      <w:marTop w:val="0"/>
      <w:marBottom w:val="0"/>
      <w:divBdr>
        <w:top w:val="none" w:sz="0" w:space="0" w:color="auto"/>
        <w:left w:val="none" w:sz="0" w:space="0" w:color="auto"/>
        <w:bottom w:val="none" w:sz="0" w:space="0" w:color="auto"/>
        <w:right w:val="none" w:sz="0" w:space="0" w:color="auto"/>
      </w:divBdr>
    </w:div>
    <w:div w:id="170226012">
      <w:bodyDiv w:val="1"/>
      <w:marLeft w:val="0"/>
      <w:marRight w:val="0"/>
      <w:marTop w:val="0"/>
      <w:marBottom w:val="0"/>
      <w:divBdr>
        <w:top w:val="none" w:sz="0" w:space="0" w:color="auto"/>
        <w:left w:val="none" w:sz="0" w:space="0" w:color="auto"/>
        <w:bottom w:val="none" w:sz="0" w:space="0" w:color="auto"/>
        <w:right w:val="none" w:sz="0" w:space="0" w:color="auto"/>
      </w:divBdr>
    </w:div>
    <w:div w:id="170292276">
      <w:bodyDiv w:val="1"/>
      <w:marLeft w:val="0"/>
      <w:marRight w:val="0"/>
      <w:marTop w:val="0"/>
      <w:marBottom w:val="0"/>
      <w:divBdr>
        <w:top w:val="none" w:sz="0" w:space="0" w:color="auto"/>
        <w:left w:val="none" w:sz="0" w:space="0" w:color="auto"/>
        <w:bottom w:val="none" w:sz="0" w:space="0" w:color="auto"/>
        <w:right w:val="none" w:sz="0" w:space="0" w:color="auto"/>
      </w:divBdr>
    </w:div>
    <w:div w:id="170414549">
      <w:bodyDiv w:val="1"/>
      <w:marLeft w:val="0"/>
      <w:marRight w:val="0"/>
      <w:marTop w:val="0"/>
      <w:marBottom w:val="0"/>
      <w:divBdr>
        <w:top w:val="none" w:sz="0" w:space="0" w:color="auto"/>
        <w:left w:val="none" w:sz="0" w:space="0" w:color="auto"/>
        <w:bottom w:val="none" w:sz="0" w:space="0" w:color="auto"/>
        <w:right w:val="none" w:sz="0" w:space="0" w:color="auto"/>
      </w:divBdr>
    </w:div>
    <w:div w:id="170419387">
      <w:bodyDiv w:val="1"/>
      <w:marLeft w:val="0"/>
      <w:marRight w:val="0"/>
      <w:marTop w:val="0"/>
      <w:marBottom w:val="0"/>
      <w:divBdr>
        <w:top w:val="none" w:sz="0" w:space="0" w:color="auto"/>
        <w:left w:val="none" w:sz="0" w:space="0" w:color="auto"/>
        <w:bottom w:val="none" w:sz="0" w:space="0" w:color="auto"/>
        <w:right w:val="none" w:sz="0" w:space="0" w:color="auto"/>
      </w:divBdr>
    </w:div>
    <w:div w:id="170532224">
      <w:bodyDiv w:val="1"/>
      <w:marLeft w:val="0"/>
      <w:marRight w:val="0"/>
      <w:marTop w:val="0"/>
      <w:marBottom w:val="0"/>
      <w:divBdr>
        <w:top w:val="none" w:sz="0" w:space="0" w:color="auto"/>
        <w:left w:val="none" w:sz="0" w:space="0" w:color="auto"/>
        <w:bottom w:val="none" w:sz="0" w:space="0" w:color="auto"/>
        <w:right w:val="none" w:sz="0" w:space="0" w:color="auto"/>
      </w:divBdr>
    </w:div>
    <w:div w:id="170535062">
      <w:bodyDiv w:val="1"/>
      <w:marLeft w:val="0"/>
      <w:marRight w:val="0"/>
      <w:marTop w:val="0"/>
      <w:marBottom w:val="0"/>
      <w:divBdr>
        <w:top w:val="none" w:sz="0" w:space="0" w:color="auto"/>
        <w:left w:val="none" w:sz="0" w:space="0" w:color="auto"/>
        <w:bottom w:val="none" w:sz="0" w:space="0" w:color="auto"/>
        <w:right w:val="none" w:sz="0" w:space="0" w:color="auto"/>
      </w:divBdr>
    </w:div>
    <w:div w:id="170686156">
      <w:bodyDiv w:val="1"/>
      <w:marLeft w:val="0"/>
      <w:marRight w:val="0"/>
      <w:marTop w:val="0"/>
      <w:marBottom w:val="0"/>
      <w:divBdr>
        <w:top w:val="none" w:sz="0" w:space="0" w:color="auto"/>
        <w:left w:val="none" w:sz="0" w:space="0" w:color="auto"/>
        <w:bottom w:val="none" w:sz="0" w:space="0" w:color="auto"/>
        <w:right w:val="none" w:sz="0" w:space="0" w:color="auto"/>
      </w:divBdr>
    </w:div>
    <w:div w:id="171264937">
      <w:bodyDiv w:val="1"/>
      <w:marLeft w:val="0"/>
      <w:marRight w:val="0"/>
      <w:marTop w:val="0"/>
      <w:marBottom w:val="0"/>
      <w:divBdr>
        <w:top w:val="none" w:sz="0" w:space="0" w:color="auto"/>
        <w:left w:val="none" w:sz="0" w:space="0" w:color="auto"/>
        <w:bottom w:val="none" w:sz="0" w:space="0" w:color="auto"/>
        <w:right w:val="none" w:sz="0" w:space="0" w:color="auto"/>
      </w:divBdr>
    </w:div>
    <w:div w:id="171267281">
      <w:bodyDiv w:val="1"/>
      <w:marLeft w:val="0"/>
      <w:marRight w:val="0"/>
      <w:marTop w:val="0"/>
      <w:marBottom w:val="0"/>
      <w:divBdr>
        <w:top w:val="none" w:sz="0" w:space="0" w:color="auto"/>
        <w:left w:val="none" w:sz="0" w:space="0" w:color="auto"/>
        <w:bottom w:val="none" w:sz="0" w:space="0" w:color="auto"/>
        <w:right w:val="none" w:sz="0" w:space="0" w:color="auto"/>
      </w:divBdr>
    </w:div>
    <w:div w:id="171453279">
      <w:bodyDiv w:val="1"/>
      <w:marLeft w:val="0"/>
      <w:marRight w:val="0"/>
      <w:marTop w:val="0"/>
      <w:marBottom w:val="0"/>
      <w:divBdr>
        <w:top w:val="none" w:sz="0" w:space="0" w:color="auto"/>
        <w:left w:val="none" w:sz="0" w:space="0" w:color="auto"/>
        <w:bottom w:val="none" w:sz="0" w:space="0" w:color="auto"/>
        <w:right w:val="none" w:sz="0" w:space="0" w:color="auto"/>
      </w:divBdr>
    </w:div>
    <w:div w:id="171455255">
      <w:bodyDiv w:val="1"/>
      <w:marLeft w:val="0"/>
      <w:marRight w:val="0"/>
      <w:marTop w:val="0"/>
      <w:marBottom w:val="0"/>
      <w:divBdr>
        <w:top w:val="none" w:sz="0" w:space="0" w:color="auto"/>
        <w:left w:val="none" w:sz="0" w:space="0" w:color="auto"/>
        <w:bottom w:val="none" w:sz="0" w:space="0" w:color="auto"/>
        <w:right w:val="none" w:sz="0" w:space="0" w:color="auto"/>
      </w:divBdr>
    </w:div>
    <w:div w:id="171455658">
      <w:bodyDiv w:val="1"/>
      <w:marLeft w:val="0"/>
      <w:marRight w:val="0"/>
      <w:marTop w:val="0"/>
      <w:marBottom w:val="0"/>
      <w:divBdr>
        <w:top w:val="none" w:sz="0" w:space="0" w:color="auto"/>
        <w:left w:val="none" w:sz="0" w:space="0" w:color="auto"/>
        <w:bottom w:val="none" w:sz="0" w:space="0" w:color="auto"/>
        <w:right w:val="none" w:sz="0" w:space="0" w:color="auto"/>
      </w:divBdr>
    </w:div>
    <w:div w:id="171578655">
      <w:bodyDiv w:val="1"/>
      <w:marLeft w:val="0"/>
      <w:marRight w:val="0"/>
      <w:marTop w:val="0"/>
      <w:marBottom w:val="0"/>
      <w:divBdr>
        <w:top w:val="none" w:sz="0" w:space="0" w:color="auto"/>
        <w:left w:val="none" w:sz="0" w:space="0" w:color="auto"/>
        <w:bottom w:val="none" w:sz="0" w:space="0" w:color="auto"/>
        <w:right w:val="none" w:sz="0" w:space="0" w:color="auto"/>
      </w:divBdr>
    </w:div>
    <w:div w:id="171923246">
      <w:bodyDiv w:val="1"/>
      <w:marLeft w:val="0"/>
      <w:marRight w:val="0"/>
      <w:marTop w:val="0"/>
      <w:marBottom w:val="0"/>
      <w:divBdr>
        <w:top w:val="none" w:sz="0" w:space="0" w:color="auto"/>
        <w:left w:val="none" w:sz="0" w:space="0" w:color="auto"/>
        <w:bottom w:val="none" w:sz="0" w:space="0" w:color="auto"/>
        <w:right w:val="none" w:sz="0" w:space="0" w:color="auto"/>
      </w:divBdr>
    </w:div>
    <w:div w:id="171990422">
      <w:bodyDiv w:val="1"/>
      <w:marLeft w:val="0"/>
      <w:marRight w:val="0"/>
      <w:marTop w:val="0"/>
      <w:marBottom w:val="0"/>
      <w:divBdr>
        <w:top w:val="none" w:sz="0" w:space="0" w:color="auto"/>
        <w:left w:val="none" w:sz="0" w:space="0" w:color="auto"/>
        <w:bottom w:val="none" w:sz="0" w:space="0" w:color="auto"/>
        <w:right w:val="none" w:sz="0" w:space="0" w:color="auto"/>
      </w:divBdr>
    </w:div>
    <w:div w:id="172037599">
      <w:bodyDiv w:val="1"/>
      <w:marLeft w:val="0"/>
      <w:marRight w:val="0"/>
      <w:marTop w:val="0"/>
      <w:marBottom w:val="0"/>
      <w:divBdr>
        <w:top w:val="none" w:sz="0" w:space="0" w:color="auto"/>
        <w:left w:val="none" w:sz="0" w:space="0" w:color="auto"/>
        <w:bottom w:val="none" w:sz="0" w:space="0" w:color="auto"/>
        <w:right w:val="none" w:sz="0" w:space="0" w:color="auto"/>
      </w:divBdr>
    </w:div>
    <w:div w:id="172110299">
      <w:bodyDiv w:val="1"/>
      <w:marLeft w:val="0"/>
      <w:marRight w:val="0"/>
      <w:marTop w:val="0"/>
      <w:marBottom w:val="0"/>
      <w:divBdr>
        <w:top w:val="none" w:sz="0" w:space="0" w:color="auto"/>
        <w:left w:val="none" w:sz="0" w:space="0" w:color="auto"/>
        <w:bottom w:val="none" w:sz="0" w:space="0" w:color="auto"/>
        <w:right w:val="none" w:sz="0" w:space="0" w:color="auto"/>
      </w:divBdr>
    </w:div>
    <w:div w:id="172111653">
      <w:bodyDiv w:val="1"/>
      <w:marLeft w:val="0"/>
      <w:marRight w:val="0"/>
      <w:marTop w:val="0"/>
      <w:marBottom w:val="0"/>
      <w:divBdr>
        <w:top w:val="none" w:sz="0" w:space="0" w:color="auto"/>
        <w:left w:val="none" w:sz="0" w:space="0" w:color="auto"/>
        <w:bottom w:val="none" w:sz="0" w:space="0" w:color="auto"/>
        <w:right w:val="none" w:sz="0" w:space="0" w:color="auto"/>
      </w:divBdr>
    </w:div>
    <w:div w:id="172260959">
      <w:bodyDiv w:val="1"/>
      <w:marLeft w:val="0"/>
      <w:marRight w:val="0"/>
      <w:marTop w:val="0"/>
      <w:marBottom w:val="0"/>
      <w:divBdr>
        <w:top w:val="none" w:sz="0" w:space="0" w:color="auto"/>
        <w:left w:val="none" w:sz="0" w:space="0" w:color="auto"/>
        <w:bottom w:val="none" w:sz="0" w:space="0" w:color="auto"/>
        <w:right w:val="none" w:sz="0" w:space="0" w:color="auto"/>
      </w:divBdr>
    </w:div>
    <w:div w:id="172493476">
      <w:bodyDiv w:val="1"/>
      <w:marLeft w:val="0"/>
      <w:marRight w:val="0"/>
      <w:marTop w:val="0"/>
      <w:marBottom w:val="0"/>
      <w:divBdr>
        <w:top w:val="none" w:sz="0" w:space="0" w:color="auto"/>
        <w:left w:val="none" w:sz="0" w:space="0" w:color="auto"/>
        <w:bottom w:val="none" w:sz="0" w:space="0" w:color="auto"/>
        <w:right w:val="none" w:sz="0" w:space="0" w:color="auto"/>
      </w:divBdr>
    </w:div>
    <w:div w:id="172650139">
      <w:bodyDiv w:val="1"/>
      <w:marLeft w:val="0"/>
      <w:marRight w:val="0"/>
      <w:marTop w:val="0"/>
      <w:marBottom w:val="0"/>
      <w:divBdr>
        <w:top w:val="none" w:sz="0" w:space="0" w:color="auto"/>
        <w:left w:val="none" w:sz="0" w:space="0" w:color="auto"/>
        <w:bottom w:val="none" w:sz="0" w:space="0" w:color="auto"/>
        <w:right w:val="none" w:sz="0" w:space="0" w:color="auto"/>
      </w:divBdr>
    </w:div>
    <w:div w:id="172688045">
      <w:bodyDiv w:val="1"/>
      <w:marLeft w:val="0"/>
      <w:marRight w:val="0"/>
      <w:marTop w:val="0"/>
      <w:marBottom w:val="0"/>
      <w:divBdr>
        <w:top w:val="none" w:sz="0" w:space="0" w:color="auto"/>
        <w:left w:val="none" w:sz="0" w:space="0" w:color="auto"/>
        <w:bottom w:val="none" w:sz="0" w:space="0" w:color="auto"/>
        <w:right w:val="none" w:sz="0" w:space="0" w:color="auto"/>
      </w:divBdr>
    </w:div>
    <w:div w:id="173081168">
      <w:bodyDiv w:val="1"/>
      <w:marLeft w:val="0"/>
      <w:marRight w:val="0"/>
      <w:marTop w:val="0"/>
      <w:marBottom w:val="0"/>
      <w:divBdr>
        <w:top w:val="none" w:sz="0" w:space="0" w:color="auto"/>
        <w:left w:val="none" w:sz="0" w:space="0" w:color="auto"/>
        <w:bottom w:val="none" w:sz="0" w:space="0" w:color="auto"/>
        <w:right w:val="none" w:sz="0" w:space="0" w:color="auto"/>
      </w:divBdr>
    </w:div>
    <w:div w:id="173109550">
      <w:bodyDiv w:val="1"/>
      <w:marLeft w:val="0"/>
      <w:marRight w:val="0"/>
      <w:marTop w:val="0"/>
      <w:marBottom w:val="0"/>
      <w:divBdr>
        <w:top w:val="none" w:sz="0" w:space="0" w:color="auto"/>
        <w:left w:val="none" w:sz="0" w:space="0" w:color="auto"/>
        <w:bottom w:val="none" w:sz="0" w:space="0" w:color="auto"/>
        <w:right w:val="none" w:sz="0" w:space="0" w:color="auto"/>
      </w:divBdr>
    </w:div>
    <w:div w:id="173153199">
      <w:bodyDiv w:val="1"/>
      <w:marLeft w:val="0"/>
      <w:marRight w:val="0"/>
      <w:marTop w:val="0"/>
      <w:marBottom w:val="0"/>
      <w:divBdr>
        <w:top w:val="none" w:sz="0" w:space="0" w:color="auto"/>
        <w:left w:val="none" w:sz="0" w:space="0" w:color="auto"/>
        <w:bottom w:val="none" w:sz="0" w:space="0" w:color="auto"/>
        <w:right w:val="none" w:sz="0" w:space="0" w:color="auto"/>
      </w:divBdr>
    </w:div>
    <w:div w:id="173224127">
      <w:bodyDiv w:val="1"/>
      <w:marLeft w:val="0"/>
      <w:marRight w:val="0"/>
      <w:marTop w:val="0"/>
      <w:marBottom w:val="0"/>
      <w:divBdr>
        <w:top w:val="none" w:sz="0" w:space="0" w:color="auto"/>
        <w:left w:val="none" w:sz="0" w:space="0" w:color="auto"/>
        <w:bottom w:val="none" w:sz="0" w:space="0" w:color="auto"/>
        <w:right w:val="none" w:sz="0" w:space="0" w:color="auto"/>
      </w:divBdr>
    </w:div>
    <w:div w:id="173498624">
      <w:bodyDiv w:val="1"/>
      <w:marLeft w:val="0"/>
      <w:marRight w:val="0"/>
      <w:marTop w:val="0"/>
      <w:marBottom w:val="0"/>
      <w:divBdr>
        <w:top w:val="none" w:sz="0" w:space="0" w:color="auto"/>
        <w:left w:val="none" w:sz="0" w:space="0" w:color="auto"/>
        <w:bottom w:val="none" w:sz="0" w:space="0" w:color="auto"/>
        <w:right w:val="none" w:sz="0" w:space="0" w:color="auto"/>
      </w:divBdr>
    </w:div>
    <w:div w:id="173542181">
      <w:bodyDiv w:val="1"/>
      <w:marLeft w:val="0"/>
      <w:marRight w:val="0"/>
      <w:marTop w:val="0"/>
      <w:marBottom w:val="0"/>
      <w:divBdr>
        <w:top w:val="none" w:sz="0" w:space="0" w:color="auto"/>
        <w:left w:val="none" w:sz="0" w:space="0" w:color="auto"/>
        <w:bottom w:val="none" w:sz="0" w:space="0" w:color="auto"/>
        <w:right w:val="none" w:sz="0" w:space="0" w:color="auto"/>
      </w:divBdr>
    </w:div>
    <w:div w:id="173569900">
      <w:bodyDiv w:val="1"/>
      <w:marLeft w:val="0"/>
      <w:marRight w:val="0"/>
      <w:marTop w:val="0"/>
      <w:marBottom w:val="0"/>
      <w:divBdr>
        <w:top w:val="none" w:sz="0" w:space="0" w:color="auto"/>
        <w:left w:val="none" w:sz="0" w:space="0" w:color="auto"/>
        <w:bottom w:val="none" w:sz="0" w:space="0" w:color="auto"/>
        <w:right w:val="none" w:sz="0" w:space="0" w:color="auto"/>
      </w:divBdr>
    </w:div>
    <w:div w:id="173737948">
      <w:bodyDiv w:val="1"/>
      <w:marLeft w:val="0"/>
      <w:marRight w:val="0"/>
      <w:marTop w:val="0"/>
      <w:marBottom w:val="0"/>
      <w:divBdr>
        <w:top w:val="none" w:sz="0" w:space="0" w:color="auto"/>
        <w:left w:val="none" w:sz="0" w:space="0" w:color="auto"/>
        <w:bottom w:val="none" w:sz="0" w:space="0" w:color="auto"/>
        <w:right w:val="none" w:sz="0" w:space="0" w:color="auto"/>
      </w:divBdr>
    </w:div>
    <w:div w:id="174005360">
      <w:bodyDiv w:val="1"/>
      <w:marLeft w:val="0"/>
      <w:marRight w:val="0"/>
      <w:marTop w:val="0"/>
      <w:marBottom w:val="0"/>
      <w:divBdr>
        <w:top w:val="none" w:sz="0" w:space="0" w:color="auto"/>
        <w:left w:val="none" w:sz="0" w:space="0" w:color="auto"/>
        <w:bottom w:val="none" w:sz="0" w:space="0" w:color="auto"/>
        <w:right w:val="none" w:sz="0" w:space="0" w:color="auto"/>
      </w:divBdr>
    </w:div>
    <w:div w:id="174195005">
      <w:bodyDiv w:val="1"/>
      <w:marLeft w:val="0"/>
      <w:marRight w:val="0"/>
      <w:marTop w:val="0"/>
      <w:marBottom w:val="0"/>
      <w:divBdr>
        <w:top w:val="none" w:sz="0" w:space="0" w:color="auto"/>
        <w:left w:val="none" w:sz="0" w:space="0" w:color="auto"/>
        <w:bottom w:val="none" w:sz="0" w:space="0" w:color="auto"/>
        <w:right w:val="none" w:sz="0" w:space="0" w:color="auto"/>
      </w:divBdr>
    </w:div>
    <w:div w:id="174271586">
      <w:bodyDiv w:val="1"/>
      <w:marLeft w:val="0"/>
      <w:marRight w:val="0"/>
      <w:marTop w:val="0"/>
      <w:marBottom w:val="0"/>
      <w:divBdr>
        <w:top w:val="none" w:sz="0" w:space="0" w:color="auto"/>
        <w:left w:val="none" w:sz="0" w:space="0" w:color="auto"/>
        <w:bottom w:val="none" w:sz="0" w:space="0" w:color="auto"/>
        <w:right w:val="none" w:sz="0" w:space="0" w:color="auto"/>
      </w:divBdr>
    </w:div>
    <w:div w:id="174273448">
      <w:bodyDiv w:val="1"/>
      <w:marLeft w:val="0"/>
      <w:marRight w:val="0"/>
      <w:marTop w:val="0"/>
      <w:marBottom w:val="0"/>
      <w:divBdr>
        <w:top w:val="none" w:sz="0" w:space="0" w:color="auto"/>
        <w:left w:val="none" w:sz="0" w:space="0" w:color="auto"/>
        <w:bottom w:val="none" w:sz="0" w:space="0" w:color="auto"/>
        <w:right w:val="none" w:sz="0" w:space="0" w:color="auto"/>
      </w:divBdr>
    </w:div>
    <w:div w:id="174345505">
      <w:bodyDiv w:val="1"/>
      <w:marLeft w:val="0"/>
      <w:marRight w:val="0"/>
      <w:marTop w:val="0"/>
      <w:marBottom w:val="0"/>
      <w:divBdr>
        <w:top w:val="none" w:sz="0" w:space="0" w:color="auto"/>
        <w:left w:val="none" w:sz="0" w:space="0" w:color="auto"/>
        <w:bottom w:val="none" w:sz="0" w:space="0" w:color="auto"/>
        <w:right w:val="none" w:sz="0" w:space="0" w:color="auto"/>
      </w:divBdr>
    </w:div>
    <w:div w:id="174349541">
      <w:bodyDiv w:val="1"/>
      <w:marLeft w:val="0"/>
      <w:marRight w:val="0"/>
      <w:marTop w:val="0"/>
      <w:marBottom w:val="0"/>
      <w:divBdr>
        <w:top w:val="none" w:sz="0" w:space="0" w:color="auto"/>
        <w:left w:val="none" w:sz="0" w:space="0" w:color="auto"/>
        <w:bottom w:val="none" w:sz="0" w:space="0" w:color="auto"/>
        <w:right w:val="none" w:sz="0" w:space="0" w:color="auto"/>
      </w:divBdr>
    </w:div>
    <w:div w:id="174392848">
      <w:bodyDiv w:val="1"/>
      <w:marLeft w:val="0"/>
      <w:marRight w:val="0"/>
      <w:marTop w:val="0"/>
      <w:marBottom w:val="0"/>
      <w:divBdr>
        <w:top w:val="none" w:sz="0" w:space="0" w:color="auto"/>
        <w:left w:val="none" w:sz="0" w:space="0" w:color="auto"/>
        <w:bottom w:val="none" w:sz="0" w:space="0" w:color="auto"/>
        <w:right w:val="none" w:sz="0" w:space="0" w:color="auto"/>
      </w:divBdr>
    </w:div>
    <w:div w:id="174422024">
      <w:bodyDiv w:val="1"/>
      <w:marLeft w:val="0"/>
      <w:marRight w:val="0"/>
      <w:marTop w:val="0"/>
      <w:marBottom w:val="0"/>
      <w:divBdr>
        <w:top w:val="none" w:sz="0" w:space="0" w:color="auto"/>
        <w:left w:val="none" w:sz="0" w:space="0" w:color="auto"/>
        <w:bottom w:val="none" w:sz="0" w:space="0" w:color="auto"/>
        <w:right w:val="none" w:sz="0" w:space="0" w:color="auto"/>
      </w:divBdr>
    </w:div>
    <w:div w:id="174660903">
      <w:bodyDiv w:val="1"/>
      <w:marLeft w:val="0"/>
      <w:marRight w:val="0"/>
      <w:marTop w:val="0"/>
      <w:marBottom w:val="0"/>
      <w:divBdr>
        <w:top w:val="none" w:sz="0" w:space="0" w:color="auto"/>
        <w:left w:val="none" w:sz="0" w:space="0" w:color="auto"/>
        <w:bottom w:val="none" w:sz="0" w:space="0" w:color="auto"/>
        <w:right w:val="none" w:sz="0" w:space="0" w:color="auto"/>
      </w:divBdr>
    </w:div>
    <w:div w:id="174730616">
      <w:bodyDiv w:val="1"/>
      <w:marLeft w:val="0"/>
      <w:marRight w:val="0"/>
      <w:marTop w:val="0"/>
      <w:marBottom w:val="0"/>
      <w:divBdr>
        <w:top w:val="none" w:sz="0" w:space="0" w:color="auto"/>
        <w:left w:val="none" w:sz="0" w:space="0" w:color="auto"/>
        <w:bottom w:val="none" w:sz="0" w:space="0" w:color="auto"/>
        <w:right w:val="none" w:sz="0" w:space="0" w:color="auto"/>
      </w:divBdr>
    </w:div>
    <w:div w:id="175114829">
      <w:bodyDiv w:val="1"/>
      <w:marLeft w:val="0"/>
      <w:marRight w:val="0"/>
      <w:marTop w:val="0"/>
      <w:marBottom w:val="0"/>
      <w:divBdr>
        <w:top w:val="none" w:sz="0" w:space="0" w:color="auto"/>
        <w:left w:val="none" w:sz="0" w:space="0" w:color="auto"/>
        <w:bottom w:val="none" w:sz="0" w:space="0" w:color="auto"/>
        <w:right w:val="none" w:sz="0" w:space="0" w:color="auto"/>
      </w:divBdr>
    </w:div>
    <w:div w:id="175114855">
      <w:bodyDiv w:val="1"/>
      <w:marLeft w:val="0"/>
      <w:marRight w:val="0"/>
      <w:marTop w:val="0"/>
      <w:marBottom w:val="0"/>
      <w:divBdr>
        <w:top w:val="none" w:sz="0" w:space="0" w:color="auto"/>
        <w:left w:val="none" w:sz="0" w:space="0" w:color="auto"/>
        <w:bottom w:val="none" w:sz="0" w:space="0" w:color="auto"/>
        <w:right w:val="none" w:sz="0" w:space="0" w:color="auto"/>
      </w:divBdr>
    </w:div>
    <w:div w:id="175508071">
      <w:bodyDiv w:val="1"/>
      <w:marLeft w:val="0"/>
      <w:marRight w:val="0"/>
      <w:marTop w:val="0"/>
      <w:marBottom w:val="0"/>
      <w:divBdr>
        <w:top w:val="none" w:sz="0" w:space="0" w:color="auto"/>
        <w:left w:val="none" w:sz="0" w:space="0" w:color="auto"/>
        <w:bottom w:val="none" w:sz="0" w:space="0" w:color="auto"/>
        <w:right w:val="none" w:sz="0" w:space="0" w:color="auto"/>
      </w:divBdr>
    </w:div>
    <w:div w:id="175509097">
      <w:bodyDiv w:val="1"/>
      <w:marLeft w:val="0"/>
      <w:marRight w:val="0"/>
      <w:marTop w:val="0"/>
      <w:marBottom w:val="0"/>
      <w:divBdr>
        <w:top w:val="none" w:sz="0" w:space="0" w:color="auto"/>
        <w:left w:val="none" w:sz="0" w:space="0" w:color="auto"/>
        <w:bottom w:val="none" w:sz="0" w:space="0" w:color="auto"/>
        <w:right w:val="none" w:sz="0" w:space="0" w:color="auto"/>
      </w:divBdr>
    </w:div>
    <w:div w:id="175583660">
      <w:bodyDiv w:val="1"/>
      <w:marLeft w:val="0"/>
      <w:marRight w:val="0"/>
      <w:marTop w:val="0"/>
      <w:marBottom w:val="0"/>
      <w:divBdr>
        <w:top w:val="none" w:sz="0" w:space="0" w:color="auto"/>
        <w:left w:val="none" w:sz="0" w:space="0" w:color="auto"/>
        <w:bottom w:val="none" w:sz="0" w:space="0" w:color="auto"/>
        <w:right w:val="none" w:sz="0" w:space="0" w:color="auto"/>
      </w:divBdr>
    </w:div>
    <w:div w:id="175728218">
      <w:bodyDiv w:val="1"/>
      <w:marLeft w:val="0"/>
      <w:marRight w:val="0"/>
      <w:marTop w:val="0"/>
      <w:marBottom w:val="0"/>
      <w:divBdr>
        <w:top w:val="none" w:sz="0" w:space="0" w:color="auto"/>
        <w:left w:val="none" w:sz="0" w:space="0" w:color="auto"/>
        <w:bottom w:val="none" w:sz="0" w:space="0" w:color="auto"/>
        <w:right w:val="none" w:sz="0" w:space="0" w:color="auto"/>
      </w:divBdr>
    </w:div>
    <w:div w:id="175846808">
      <w:bodyDiv w:val="1"/>
      <w:marLeft w:val="0"/>
      <w:marRight w:val="0"/>
      <w:marTop w:val="0"/>
      <w:marBottom w:val="0"/>
      <w:divBdr>
        <w:top w:val="none" w:sz="0" w:space="0" w:color="auto"/>
        <w:left w:val="none" w:sz="0" w:space="0" w:color="auto"/>
        <w:bottom w:val="none" w:sz="0" w:space="0" w:color="auto"/>
        <w:right w:val="none" w:sz="0" w:space="0" w:color="auto"/>
      </w:divBdr>
    </w:div>
    <w:div w:id="175972335">
      <w:bodyDiv w:val="1"/>
      <w:marLeft w:val="0"/>
      <w:marRight w:val="0"/>
      <w:marTop w:val="0"/>
      <w:marBottom w:val="0"/>
      <w:divBdr>
        <w:top w:val="none" w:sz="0" w:space="0" w:color="auto"/>
        <w:left w:val="none" w:sz="0" w:space="0" w:color="auto"/>
        <w:bottom w:val="none" w:sz="0" w:space="0" w:color="auto"/>
        <w:right w:val="none" w:sz="0" w:space="0" w:color="auto"/>
      </w:divBdr>
    </w:div>
    <w:div w:id="176046003">
      <w:bodyDiv w:val="1"/>
      <w:marLeft w:val="0"/>
      <w:marRight w:val="0"/>
      <w:marTop w:val="0"/>
      <w:marBottom w:val="0"/>
      <w:divBdr>
        <w:top w:val="none" w:sz="0" w:space="0" w:color="auto"/>
        <w:left w:val="none" w:sz="0" w:space="0" w:color="auto"/>
        <w:bottom w:val="none" w:sz="0" w:space="0" w:color="auto"/>
        <w:right w:val="none" w:sz="0" w:space="0" w:color="auto"/>
      </w:divBdr>
    </w:div>
    <w:div w:id="176189956">
      <w:bodyDiv w:val="1"/>
      <w:marLeft w:val="0"/>
      <w:marRight w:val="0"/>
      <w:marTop w:val="0"/>
      <w:marBottom w:val="0"/>
      <w:divBdr>
        <w:top w:val="none" w:sz="0" w:space="0" w:color="auto"/>
        <w:left w:val="none" w:sz="0" w:space="0" w:color="auto"/>
        <w:bottom w:val="none" w:sz="0" w:space="0" w:color="auto"/>
        <w:right w:val="none" w:sz="0" w:space="0" w:color="auto"/>
      </w:divBdr>
    </w:div>
    <w:div w:id="176695857">
      <w:bodyDiv w:val="1"/>
      <w:marLeft w:val="0"/>
      <w:marRight w:val="0"/>
      <w:marTop w:val="0"/>
      <w:marBottom w:val="0"/>
      <w:divBdr>
        <w:top w:val="none" w:sz="0" w:space="0" w:color="auto"/>
        <w:left w:val="none" w:sz="0" w:space="0" w:color="auto"/>
        <w:bottom w:val="none" w:sz="0" w:space="0" w:color="auto"/>
        <w:right w:val="none" w:sz="0" w:space="0" w:color="auto"/>
      </w:divBdr>
    </w:div>
    <w:div w:id="176776921">
      <w:bodyDiv w:val="1"/>
      <w:marLeft w:val="0"/>
      <w:marRight w:val="0"/>
      <w:marTop w:val="0"/>
      <w:marBottom w:val="0"/>
      <w:divBdr>
        <w:top w:val="none" w:sz="0" w:space="0" w:color="auto"/>
        <w:left w:val="none" w:sz="0" w:space="0" w:color="auto"/>
        <w:bottom w:val="none" w:sz="0" w:space="0" w:color="auto"/>
        <w:right w:val="none" w:sz="0" w:space="0" w:color="auto"/>
      </w:divBdr>
    </w:div>
    <w:div w:id="176777087">
      <w:bodyDiv w:val="1"/>
      <w:marLeft w:val="0"/>
      <w:marRight w:val="0"/>
      <w:marTop w:val="0"/>
      <w:marBottom w:val="0"/>
      <w:divBdr>
        <w:top w:val="none" w:sz="0" w:space="0" w:color="auto"/>
        <w:left w:val="none" w:sz="0" w:space="0" w:color="auto"/>
        <w:bottom w:val="none" w:sz="0" w:space="0" w:color="auto"/>
        <w:right w:val="none" w:sz="0" w:space="0" w:color="auto"/>
      </w:divBdr>
    </w:div>
    <w:div w:id="176817180">
      <w:bodyDiv w:val="1"/>
      <w:marLeft w:val="0"/>
      <w:marRight w:val="0"/>
      <w:marTop w:val="0"/>
      <w:marBottom w:val="0"/>
      <w:divBdr>
        <w:top w:val="none" w:sz="0" w:space="0" w:color="auto"/>
        <w:left w:val="none" w:sz="0" w:space="0" w:color="auto"/>
        <w:bottom w:val="none" w:sz="0" w:space="0" w:color="auto"/>
        <w:right w:val="none" w:sz="0" w:space="0" w:color="auto"/>
      </w:divBdr>
    </w:div>
    <w:div w:id="177282422">
      <w:bodyDiv w:val="1"/>
      <w:marLeft w:val="0"/>
      <w:marRight w:val="0"/>
      <w:marTop w:val="0"/>
      <w:marBottom w:val="0"/>
      <w:divBdr>
        <w:top w:val="none" w:sz="0" w:space="0" w:color="auto"/>
        <w:left w:val="none" w:sz="0" w:space="0" w:color="auto"/>
        <w:bottom w:val="none" w:sz="0" w:space="0" w:color="auto"/>
        <w:right w:val="none" w:sz="0" w:space="0" w:color="auto"/>
      </w:divBdr>
    </w:div>
    <w:div w:id="177350222">
      <w:bodyDiv w:val="1"/>
      <w:marLeft w:val="0"/>
      <w:marRight w:val="0"/>
      <w:marTop w:val="0"/>
      <w:marBottom w:val="0"/>
      <w:divBdr>
        <w:top w:val="none" w:sz="0" w:space="0" w:color="auto"/>
        <w:left w:val="none" w:sz="0" w:space="0" w:color="auto"/>
        <w:bottom w:val="none" w:sz="0" w:space="0" w:color="auto"/>
        <w:right w:val="none" w:sz="0" w:space="0" w:color="auto"/>
      </w:divBdr>
    </w:div>
    <w:div w:id="177353873">
      <w:bodyDiv w:val="1"/>
      <w:marLeft w:val="0"/>
      <w:marRight w:val="0"/>
      <w:marTop w:val="0"/>
      <w:marBottom w:val="0"/>
      <w:divBdr>
        <w:top w:val="none" w:sz="0" w:space="0" w:color="auto"/>
        <w:left w:val="none" w:sz="0" w:space="0" w:color="auto"/>
        <w:bottom w:val="none" w:sz="0" w:space="0" w:color="auto"/>
        <w:right w:val="none" w:sz="0" w:space="0" w:color="auto"/>
      </w:divBdr>
    </w:div>
    <w:div w:id="177354106">
      <w:bodyDiv w:val="1"/>
      <w:marLeft w:val="0"/>
      <w:marRight w:val="0"/>
      <w:marTop w:val="0"/>
      <w:marBottom w:val="0"/>
      <w:divBdr>
        <w:top w:val="none" w:sz="0" w:space="0" w:color="auto"/>
        <w:left w:val="none" w:sz="0" w:space="0" w:color="auto"/>
        <w:bottom w:val="none" w:sz="0" w:space="0" w:color="auto"/>
        <w:right w:val="none" w:sz="0" w:space="0" w:color="auto"/>
      </w:divBdr>
    </w:div>
    <w:div w:id="177358160">
      <w:bodyDiv w:val="1"/>
      <w:marLeft w:val="0"/>
      <w:marRight w:val="0"/>
      <w:marTop w:val="0"/>
      <w:marBottom w:val="0"/>
      <w:divBdr>
        <w:top w:val="none" w:sz="0" w:space="0" w:color="auto"/>
        <w:left w:val="none" w:sz="0" w:space="0" w:color="auto"/>
        <w:bottom w:val="none" w:sz="0" w:space="0" w:color="auto"/>
        <w:right w:val="none" w:sz="0" w:space="0" w:color="auto"/>
      </w:divBdr>
    </w:div>
    <w:div w:id="177935464">
      <w:bodyDiv w:val="1"/>
      <w:marLeft w:val="0"/>
      <w:marRight w:val="0"/>
      <w:marTop w:val="0"/>
      <w:marBottom w:val="0"/>
      <w:divBdr>
        <w:top w:val="none" w:sz="0" w:space="0" w:color="auto"/>
        <w:left w:val="none" w:sz="0" w:space="0" w:color="auto"/>
        <w:bottom w:val="none" w:sz="0" w:space="0" w:color="auto"/>
        <w:right w:val="none" w:sz="0" w:space="0" w:color="auto"/>
      </w:divBdr>
    </w:div>
    <w:div w:id="178006779">
      <w:bodyDiv w:val="1"/>
      <w:marLeft w:val="0"/>
      <w:marRight w:val="0"/>
      <w:marTop w:val="0"/>
      <w:marBottom w:val="0"/>
      <w:divBdr>
        <w:top w:val="none" w:sz="0" w:space="0" w:color="auto"/>
        <w:left w:val="none" w:sz="0" w:space="0" w:color="auto"/>
        <w:bottom w:val="none" w:sz="0" w:space="0" w:color="auto"/>
        <w:right w:val="none" w:sz="0" w:space="0" w:color="auto"/>
      </w:divBdr>
    </w:div>
    <w:div w:id="178277832">
      <w:bodyDiv w:val="1"/>
      <w:marLeft w:val="0"/>
      <w:marRight w:val="0"/>
      <w:marTop w:val="0"/>
      <w:marBottom w:val="0"/>
      <w:divBdr>
        <w:top w:val="none" w:sz="0" w:space="0" w:color="auto"/>
        <w:left w:val="none" w:sz="0" w:space="0" w:color="auto"/>
        <w:bottom w:val="none" w:sz="0" w:space="0" w:color="auto"/>
        <w:right w:val="none" w:sz="0" w:space="0" w:color="auto"/>
      </w:divBdr>
    </w:div>
    <w:div w:id="178278871">
      <w:bodyDiv w:val="1"/>
      <w:marLeft w:val="0"/>
      <w:marRight w:val="0"/>
      <w:marTop w:val="0"/>
      <w:marBottom w:val="0"/>
      <w:divBdr>
        <w:top w:val="none" w:sz="0" w:space="0" w:color="auto"/>
        <w:left w:val="none" w:sz="0" w:space="0" w:color="auto"/>
        <w:bottom w:val="none" w:sz="0" w:space="0" w:color="auto"/>
        <w:right w:val="none" w:sz="0" w:space="0" w:color="auto"/>
      </w:divBdr>
    </w:div>
    <w:div w:id="178392294">
      <w:bodyDiv w:val="1"/>
      <w:marLeft w:val="0"/>
      <w:marRight w:val="0"/>
      <w:marTop w:val="0"/>
      <w:marBottom w:val="0"/>
      <w:divBdr>
        <w:top w:val="none" w:sz="0" w:space="0" w:color="auto"/>
        <w:left w:val="none" w:sz="0" w:space="0" w:color="auto"/>
        <w:bottom w:val="none" w:sz="0" w:space="0" w:color="auto"/>
        <w:right w:val="none" w:sz="0" w:space="0" w:color="auto"/>
      </w:divBdr>
    </w:div>
    <w:div w:id="178475166">
      <w:bodyDiv w:val="1"/>
      <w:marLeft w:val="0"/>
      <w:marRight w:val="0"/>
      <w:marTop w:val="0"/>
      <w:marBottom w:val="0"/>
      <w:divBdr>
        <w:top w:val="none" w:sz="0" w:space="0" w:color="auto"/>
        <w:left w:val="none" w:sz="0" w:space="0" w:color="auto"/>
        <w:bottom w:val="none" w:sz="0" w:space="0" w:color="auto"/>
        <w:right w:val="none" w:sz="0" w:space="0" w:color="auto"/>
      </w:divBdr>
    </w:div>
    <w:div w:id="178549540">
      <w:bodyDiv w:val="1"/>
      <w:marLeft w:val="0"/>
      <w:marRight w:val="0"/>
      <w:marTop w:val="0"/>
      <w:marBottom w:val="0"/>
      <w:divBdr>
        <w:top w:val="none" w:sz="0" w:space="0" w:color="auto"/>
        <w:left w:val="none" w:sz="0" w:space="0" w:color="auto"/>
        <w:bottom w:val="none" w:sz="0" w:space="0" w:color="auto"/>
        <w:right w:val="none" w:sz="0" w:space="0" w:color="auto"/>
      </w:divBdr>
    </w:div>
    <w:div w:id="178589090">
      <w:bodyDiv w:val="1"/>
      <w:marLeft w:val="0"/>
      <w:marRight w:val="0"/>
      <w:marTop w:val="0"/>
      <w:marBottom w:val="0"/>
      <w:divBdr>
        <w:top w:val="none" w:sz="0" w:space="0" w:color="auto"/>
        <w:left w:val="none" w:sz="0" w:space="0" w:color="auto"/>
        <w:bottom w:val="none" w:sz="0" w:space="0" w:color="auto"/>
        <w:right w:val="none" w:sz="0" w:space="0" w:color="auto"/>
      </w:divBdr>
    </w:div>
    <w:div w:id="178857637">
      <w:bodyDiv w:val="1"/>
      <w:marLeft w:val="0"/>
      <w:marRight w:val="0"/>
      <w:marTop w:val="0"/>
      <w:marBottom w:val="0"/>
      <w:divBdr>
        <w:top w:val="none" w:sz="0" w:space="0" w:color="auto"/>
        <w:left w:val="none" w:sz="0" w:space="0" w:color="auto"/>
        <w:bottom w:val="none" w:sz="0" w:space="0" w:color="auto"/>
        <w:right w:val="none" w:sz="0" w:space="0" w:color="auto"/>
      </w:divBdr>
    </w:div>
    <w:div w:id="179048020">
      <w:bodyDiv w:val="1"/>
      <w:marLeft w:val="0"/>
      <w:marRight w:val="0"/>
      <w:marTop w:val="0"/>
      <w:marBottom w:val="0"/>
      <w:divBdr>
        <w:top w:val="none" w:sz="0" w:space="0" w:color="auto"/>
        <w:left w:val="none" w:sz="0" w:space="0" w:color="auto"/>
        <w:bottom w:val="none" w:sz="0" w:space="0" w:color="auto"/>
        <w:right w:val="none" w:sz="0" w:space="0" w:color="auto"/>
      </w:divBdr>
    </w:div>
    <w:div w:id="179055295">
      <w:bodyDiv w:val="1"/>
      <w:marLeft w:val="0"/>
      <w:marRight w:val="0"/>
      <w:marTop w:val="0"/>
      <w:marBottom w:val="0"/>
      <w:divBdr>
        <w:top w:val="none" w:sz="0" w:space="0" w:color="auto"/>
        <w:left w:val="none" w:sz="0" w:space="0" w:color="auto"/>
        <w:bottom w:val="none" w:sz="0" w:space="0" w:color="auto"/>
        <w:right w:val="none" w:sz="0" w:space="0" w:color="auto"/>
      </w:divBdr>
    </w:div>
    <w:div w:id="179126667">
      <w:bodyDiv w:val="1"/>
      <w:marLeft w:val="0"/>
      <w:marRight w:val="0"/>
      <w:marTop w:val="0"/>
      <w:marBottom w:val="0"/>
      <w:divBdr>
        <w:top w:val="none" w:sz="0" w:space="0" w:color="auto"/>
        <w:left w:val="none" w:sz="0" w:space="0" w:color="auto"/>
        <w:bottom w:val="none" w:sz="0" w:space="0" w:color="auto"/>
        <w:right w:val="none" w:sz="0" w:space="0" w:color="auto"/>
      </w:divBdr>
    </w:div>
    <w:div w:id="179323372">
      <w:bodyDiv w:val="1"/>
      <w:marLeft w:val="0"/>
      <w:marRight w:val="0"/>
      <w:marTop w:val="0"/>
      <w:marBottom w:val="0"/>
      <w:divBdr>
        <w:top w:val="none" w:sz="0" w:space="0" w:color="auto"/>
        <w:left w:val="none" w:sz="0" w:space="0" w:color="auto"/>
        <w:bottom w:val="none" w:sz="0" w:space="0" w:color="auto"/>
        <w:right w:val="none" w:sz="0" w:space="0" w:color="auto"/>
      </w:divBdr>
    </w:div>
    <w:div w:id="179394947">
      <w:bodyDiv w:val="1"/>
      <w:marLeft w:val="0"/>
      <w:marRight w:val="0"/>
      <w:marTop w:val="0"/>
      <w:marBottom w:val="0"/>
      <w:divBdr>
        <w:top w:val="none" w:sz="0" w:space="0" w:color="auto"/>
        <w:left w:val="none" w:sz="0" w:space="0" w:color="auto"/>
        <w:bottom w:val="none" w:sz="0" w:space="0" w:color="auto"/>
        <w:right w:val="none" w:sz="0" w:space="0" w:color="auto"/>
      </w:divBdr>
    </w:div>
    <w:div w:id="179587787">
      <w:bodyDiv w:val="1"/>
      <w:marLeft w:val="0"/>
      <w:marRight w:val="0"/>
      <w:marTop w:val="0"/>
      <w:marBottom w:val="0"/>
      <w:divBdr>
        <w:top w:val="none" w:sz="0" w:space="0" w:color="auto"/>
        <w:left w:val="none" w:sz="0" w:space="0" w:color="auto"/>
        <w:bottom w:val="none" w:sz="0" w:space="0" w:color="auto"/>
        <w:right w:val="none" w:sz="0" w:space="0" w:color="auto"/>
      </w:divBdr>
    </w:div>
    <w:div w:id="179592279">
      <w:bodyDiv w:val="1"/>
      <w:marLeft w:val="0"/>
      <w:marRight w:val="0"/>
      <w:marTop w:val="0"/>
      <w:marBottom w:val="0"/>
      <w:divBdr>
        <w:top w:val="none" w:sz="0" w:space="0" w:color="auto"/>
        <w:left w:val="none" w:sz="0" w:space="0" w:color="auto"/>
        <w:bottom w:val="none" w:sz="0" w:space="0" w:color="auto"/>
        <w:right w:val="none" w:sz="0" w:space="0" w:color="auto"/>
      </w:divBdr>
    </w:div>
    <w:div w:id="179661269">
      <w:bodyDiv w:val="1"/>
      <w:marLeft w:val="0"/>
      <w:marRight w:val="0"/>
      <w:marTop w:val="0"/>
      <w:marBottom w:val="0"/>
      <w:divBdr>
        <w:top w:val="none" w:sz="0" w:space="0" w:color="auto"/>
        <w:left w:val="none" w:sz="0" w:space="0" w:color="auto"/>
        <w:bottom w:val="none" w:sz="0" w:space="0" w:color="auto"/>
        <w:right w:val="none" w:sz="0" w:space="0" w:color="auto"/>
      </w:divBdr>
    </w:div>
    <w:div w:id="179665063">
      <w:bodyDiv w:val="1"/>
      <w:marLeft w:val="0"/>
      <w:marRight w:val="0"/>
      <w:marTop w:val="0"/>
      <w:marBottom w:val="0"/>
      <w:divBdr>
        <w:top w:val="none" w:sz="0" w:space="0" w:color="auto"/>
        <w:left w:val="none" w:sz="0" w:space="0" w:color="auto"/>
        <w:bottom w:val="none" w:sz="0" w:space="0" w:color="auto"/>
        <w:right w:val="none" w:sz="0" w:space="0" w:color="auto"/>
      </w:divBdr>
    </w:div>
    <w:div w:id="179854584">
      <w:bodyDiv w:val="1"/>
      <w:marLeft w:val="0"/>
      <w:marRight w:val="0"/>
      <w:marTop w:val="0"/>
      <w:marBottom w:val="0"/>
      <w:divBdr>
        <w:top w:val="none" w:sz="0" w:space="0" w:color="auto"/>
        <w:left w:val="none" w:sz="0" w:space="0" w:color="auto"/>
        <w:bottom w:val="none" w:sz="0" w:space="0" w:color="auto"/>
        <w:right w:val="none" w:sz="0" w:space="0" w:color="auto"/>
      </w:divBdr>
    </w:div>
    <w:div w:id="180170156">
      <w:bodyDiv w:val="1"/>
      <w:marLeft w:val="0"/>
      <w:marRight w:val="0"/>
      <w:marTop w:val="0"/>
      <w:marBottom w:val="0"/>
      <w:divBdr>
        <w:top w:val="none" w:sz="0" w:space="0" w:color="auto"/>
        <w:left w:val="none" w:sz="0" w:space="0" w:color="auto"/>
        <w:bottom w:val="none" w:sz="0" w:space="0" w:color="auto"/>
        <w:right w:val="none" w:sz="0" w:space="0" w:color="auto"/>
      </w:divBdr>
    </w:div>
    <w:div w:id="180361093">
      <w:bodyDiv w:val="1"/>
      <w:marLeft w:val="0"/>
      <w:marRight w:val="0"/>
      <w:marTop w:val="0"/>
      <w:marBottom w:val="0"/>
      <w:divBdr>
        <w:top w:val="none" w:sz="0" w:space="0" w:color="auto"/>
        <w:left w:val="none" w:sz="0" w:space="0" w:color="auto"/>
        <w:bottom w:val="none" w:sz="0" w:space="0" w:color="auto"/>
        <w:right w:val="none" w:sz="0" w:space="0" w:color="auto"/>
      </w:divBdr>
    </w:div>
    <w:div w:id="180628132">
      <w:bodyDiv w:val="1"/>
      <w:marLeft w:val="0"/>
      <w:marRight w:val="0"/>
      <w:marTop w:val="0"/>
      <w:marBottom w:val="0"/>
      <w:divBdr>
        <w:top w:val="none" w:sz="0" w:space="0" w:color="auto"/>
        <w:left w:val="none" w:sz="0" w:space="0" w:color="auto"/>
        <w:bottom w:val="none" w:sz="0" w:space="0" w:color="auto"/>
        <w:right w:val="none" w:sz="0" w:space="0" w:color="auto"/>
      </w:divBdr>
    </w:div>
    <w:div w:id="180825074">
      <w:bodyDiv w:val="1"/>
      <w:marLeft w:val="0"/>
      <w:marRight w:val="0"/>
      <w:marTop w:val="0"/>
      <w:marBottom w:val="0"/>
      <w:divBdr>
        <w:top w:val="none" w:sz="0" w:space="0" w:color="auto"/>
        <w:left w:val="none" w:sz="0" w:space="0" w:color="auto"/>
        <w:bottom w:val="none" w:sz="0" w:space="0" w:color="auto"/>
        <w:right w:val="none" w:sz="0" w:space="0" w:color="auto"/>
      </w:divBdr>
    </w:div>
    <w:div w:id="181091026">
      <w:bodyDiv w:val="1"/>
      <w:marLeft w:val="0"/>
      <w:marRight w:val="0"/>
      <w:marTop w:val="0"/>
      <w:marBottom w:val="0"/>
      <w:divBdr>
        <w:top w:val="none" w:sz="0" w:space="0" w:color="auto"/>
        <w:left w:val="none" w:sz="0" w:space="0" w:color="auto"/>
        <w:bottom w:val="none" w:sz="0" w:space="0" w:color="auto"/>
        <w:right w:val="none" w:sz="0" w:space="0" w:color="auto"/>
      </w:divBdr>
    </w:div>
    <w:div w:id="181096402">
      <w:bodyDiv w:val="1"/>
      <w:marLeft w:val="0"/>
      <w:marRight w:val="0"/>
      <w:marTop w:val="0"/>
      <w:marBottom w:val="0"/>
      <w:divBdr>
        <w:top w:val="none" w:sz="0" w:space="0" w:color="auto"/>
        <w:left w:val="none" w:sz="0" w:space="0" w:color="auto"/>
        <w:bottom w:val="none" w:sz="0" w:space="0" w:color="auto"/>
        <w:right w:val="none" w:sz="0" w:space="0" w:color="auto"/>
      </w:divBdr>
    </w:div>
    <w:div w:id="181208128">
      <w:bodyDiv w:val="1"/>
      <w:marLeft w:val="0"/>
      <w:marRight w:val="0"/>
      <w:marTop w:val="0"/>
      <w:marBottom w:val="0"/>
      <w:divBdr>
        <w:top w:val="none" w:sz="0" w:space="0" w:color="auto"/>
        <w:left w:val="none" w:sz="0" w:space="0" w:color="auto"/>
        <w:bottom w:val="none" w:sz="0" w:space="0" w:color="auto"/>
        <w:right w:val="none" w:sz="0" w:space="0" w:color="auto"/>
      </w:divBdr>
    </w:div>
    <w:div w:id="181360617">
      <w:bodyDiv w:val="1"/>
      <w:marLeft w:val="0"/>
      <w:marRight w:val="0"/>
      <w:marTop w:val="0"/>
      <w:marBottom w:val="0"/>
      <w:divBdr>
        <w:top w:val="none" w:sz="0" w:space="0" w:color="auto"/>
        <w:left w:val="none" w:sz="0" w:space="0" w:color="auto"/>
        <w:bottom w:val="none" w:sz="0" w:space="0" w:color="auto"/>
        <w:right w:val="none" w:sz="0" w:space="0" w:color="auto"/>
      </w:divBdr>
    </w:div>
    <w:div w:id="181362843">
      <w:bodyDiv w:val="1"/>
      <w:marLeft w:val="0"/>
      <w:marRight w:val="0"/>
      <w:marTop w:val="0"/>
      <w:marBottom w:val="0"/>
      <w:divBdr>
        <w:top w:val="none" w:sz="0" w:space="0" w:color="auto"/>
        <w:left w:val="none" w:sz="0" w:space="0" w:color="auto"/>
        <w:bottom w:val="none" w:sz="0" w:space="0" w:color="auto"/>
        <w:right w:val="none" w:sz="0" w:space="0" w:color="auto"/>
      </w:divBdr>
    </w:div>
    <w:div w:id="181406308">
      <w:bodyDiv w:val="1"/>
      <w:marLeft w:val="0"/>
      <w:marRight w:val="0"/>
      <w:marTop w:val="0"/>
      <w:marBottom w:val="0"/>
      <w:divBdr>
        <w:top w:val="none" w:sz="0" w:space="0" w:color="auto"/>
        <w:left w:val="none" w:sz="0" w:space="0" w:color="auto"/>
        <w:bottom w:val="none" w:sz="0" w:space="0" w:color="auto"/>
        <w:right w:val="none" w:sz="0" w:space="0" w:color="auto"/>
      </w:divBdr>
    </w:div>
    <w:div w:id="181478470">
      <w:bodyDiv w:val="1"/>
      <w:marLeft w:val="0"/>
      <w:marRight w:val="0"/>
      <w:marTop w:val="0"/>
      <w:marBottom w:val="0"/>
      <w:divBdr>
        <w:top w:val="none" w:sz="0" w:space="0" w:color="auto"/>
        <w:left w:val="none" w:sz="0" w:space="0" w:color="auto"/>
        <w:bottom w:val="none" w:sz="0" w:space="0" w:color="auto"/>
        <w:right w:val="none" w:sz="0" w:space="0" w:color="auto"/>
      </w:divBdr>
    </w:div>
    <w:div w:id="181481493">
      <w:bodyDiv w:val="1"/>
      <w:marLeft w:val="0"/>
      <w:marRight w:val="0"/>
      <w:marTop w:val="0"/>
      <w:marBottom w:val="0"/>
      <w:divBdr>
        <w:top w:val="none" w:sz="0" w:space="0" w:color="auto"/>
        <w:left w:val="none" w:sz="0" w:space="0" w:color="auto"/>
        <w:bottom w:val="none" w:sz="0" w:space="0" w:color="auto"/>
        <w:right w:val="none" w:sz="0" w:space="0" w:color="auto"/>
      </w:divBdr>
    </w:div>
    <w:div w:id="181668116">
      <w:bodyDiv w:val="1"/>
      <w:marLeft w:val="0"/>
      <w:marRight w:val="0"/>
      <w:marTop w:val="0"/>
      <w:marBottom w:val="0"/>
      <w:divBdr>
        <w:top w:val="none" w:sz="0" w:space="0" w:color="auto"/>
        <w:left w:val="none" w:sz="0" w:space="0" w:color="auto"/>
        <w:bottom w:val="none" w:sz="0" w:space="0" w:color="auto"/>
        <w:right w:val="none" w:sz="0" w:space="0" w:color="auto"/>
      </w:divBdr>
    </w:div>
    <w:div w:id="181672628">
      <w:bodyDiv w:val="1"/>
      <w:marLeft w:val="0"/>
      <w:marRight w:val="0"/>
      <w:marTop w:val="0"/>
      <w:marBottom w:val="0"/>
      <w:divBdr>
        <w:top w:val="none" w:sz="0" w:space="0" w:color="auto"/>
        <w:left w:val="none" w:sz="0" w:space="0" w:color="auto"/>
        <w:bottom w:val="none" w:sz="0" w:space="0" w:color="auto"/>
        <w:right w:val="none" w:sz="0" w:space="0" w:color="auto"/>
      </w:divBdr>
    </w:div>
    <w:div w:id="182089873">
      <w:bodyDiv w:val="1"/>
      <w:marLeft w:val="0"/>
      <w:marRight w:val="0"/>
      <w:marTop w:val="0"/>
      <w:marBottom w:val="0"/>
      <w:divBdr>
        <w:top w:val="none" w:sz="0" w:space="0" w:color="auto"/>
        <w:left w:val="none" w:sz="0" w:space="0" w:color="auto"/>
        <w:bottom w:val="none" w:sz="0" w:space="0" w:color="auto"/>
        <w:right w:val="none" w:sz="0" w:space="0" w:color="auto"/>
      </w:divBdr>
    </w:div>
    <w:div w:id="182324068">
      <w:bodyDiv w:val="1"/>
      <w:marLeft w:val="0"/>
      <w:marRight w:val="0"/>
      <w:marTop w:val="0"/>
      <w:marBottom w:val="0"/>
      <w:divBdr>
        <w:top w:val="none" w:sz="0" w:space="0" w:color="auto"/>
        <w:left w:val="none" w:sz="0" w:space="0" w:color="auto"/>
        <w:bottom w:val="none" w:sz="0" w:space="0" w:color="auto"/>
        <w:right w:val="none" w:sz="0" w:space="0" w:color="auto"/>
      </w:divBdr>
    </w:div>
    <w:div w:id="182402174">
      <w:bodyDiv w:val="1"/>
      <w:marLeft w:val="0"/>
      <w:marRight w:val="0"/>
      <w:marTop w:val="0"/>
      <w:marBottom w:val="0"/>
      <w:divBdr>
        <w:top w:val="none" w:sz="0" w:space="0" w:color="auto"/>
        <w:left w:val="none" w:sz="0" w:space="0" w:color="auto"/>
        <w:bottom w:val="none" w:sz="0" w:space="0" w:color="auto"/>
        <w:right w:val="none" w:sz="0" w:space="0" w:color="auto"/>
      </w:divBdr>
    </w:div>
    <w:div w:id="182407387">
      <w:bodyDiv w:val="1"/>
      <w:marLeft w:val="0"/>
      <w:marRight w:val="0"/>
      <w:marTop w:val="0"/>
      <w:marBottom w:val="0"/>
      <w:divBdr>
        <w:top w:val="none" w:sz="0" w:space="0" w:color="auto"/>
        <w:left w:val="none" w:sz="0" w:space="0" w:color="auto"/>
        <w:bottom w:val="none" w:sz="0" w:space="0" w:color="auto"/>
        <w:right w:val="none" w:sz="0" w:space="0" w:color="auto"/>
      </w:divBdr>
    </w:div>
    <w:div w:id="182482298">
      <w:bodyDiv w:val="1"/>
      <w:marLeft w:val="0"/>
      <w:marRight w:val="0"/>
      <w:marTop w:val="0"/>
      <w:marBottom w:val="0"/>
      <w:divBdr>
        <w:top w:val="none" w:sz="0" w:space="0" w:color="auto"/>
        <w:left w:val="none" w:sz="0" w:space="0" w:color="auto"/>
        <w:bottom w:val="none" w:sz="0" w:space="0" w:color="auto"/>
        <w:right w:val="none" w:sz="0" w:space="0" w:color="auto"/>
      </w:divBdr>
    </w:div>
    <w:div w:id="182521198">
      <w:bodyDiv w:val="1"/>
      <w:marLeft w:val="0"/>
      <w:marRight w:val="0"/>
      <w:marTop w:val="0"/>
      <w:marBottom w:val="0"/>
      <w:divBdr>
        <w:top w:val="none" w:sz="0" w:space="0" w:color="auto"/>
        <w:left w:val="none" w:sz="0" w:space="0" w:color="auto"/>
        <w:bottom w:val="none" w:sz="0" w:space="0" w:color="auto"/>
        <w:right w:val="none" w:sz="0" w:space="0" w:color="auto"/>
      </w:divBdr>
    </w:div>
    <w:div w:id="182786557">
      <w:bodyDiv w:val="1"/>
      <w:marLeft w:val="0"/>
      <w:marRight w:val="0"/>
      <w:marTop w:val="0"/>
      <w:marBottom w:val="0"/>
      <w:divBdr>
        <w:top w:val="none" w:sz="0" w:space="0" w:color="auto"/>
        <w:left w:val="none" w:sz="0" w:space="0" w:color="auto"/>
        <w:bottom w:val="none" w:sz="0" w:space="0" w:color="auto"/>
        <w:right w:val="none" w:sz="0" w:space="0" w:color="auto"/>
      </w:divBdr>
    </w:div>
    <w:div w:id="183253522">
      <w:bodyDiv w:val="1"/>
      <w:marLeft w:val="0"/>
      <w:marRight w:val="0"/>
      <w:marTop w:val="0"/>
      <w:marBottom w:val="0"/>
      <w:divBdr>
        <w:top w:val="none" w:sz="0" w:space="0" w:color="auto"/>
        <w:left w:val="none" w:sz="0" w:space="0" w:color="auto"/>
        <w:bottom w:val="none" w:sz="0" w:space="0" w:color="auto"/>
        <w:right w:val="none" w:sz="0" w:space="0" w:color="auto"/>
      </w:divBdr>
    </w:div>
    <w:div w:id="183400952">
      <w:bodyDiv w:val="1"/>
      <w:marLeft w:val="0"/>
      <w:marRight w:val="0"/>
      <w:marTop w:val="0"/>
      <w:marBottom w:val="0"/>
      <w:divBdr>
        <w:top w:val="none" w:sz="0" w:space="0" w:color="auto"/>
        <w:left w:val="none" w:sz="0" w:space="0" w:color="auto"/>
        <w:bottom w:val="none" w:sz="0" w:space="0" w:color="auto"/>
        <w:right w:val="none" w:sz="0" w:space="0" w:color="auto"/>
      </w:divBdr>
    </w:div>
    <w:div w:id="183448564">
      <w:bodyDiv w:val="1"/>
      <w:marLeft w:val="0"/>
      <w:marRight w:val="0"/>
      <w:marTop w:val="0"/>
      <w:marBottom w:val="0"/>
      <w:divBdr>
        <w:top w:val="none" w:sz="0" w:space="0" w:color="auto"/>
        <w:left w:val="none" w:sz="0" w:space="0" w:color="auto"/>
        <w:bottom w:val="none" w:sz="0" w:space="0" w:color="auto"/>
        <w:right w:val="none" w:sz="0" w:space="0" w:color="auto"/>
      </w:divBdr>
    </w:div>
    <w:div w:id="184028077">
      <w:bodyDiv w:val="1"/>
      <w:marLeft w:val="0"/>
      <w:marRight w:val="0"/>
      <w:marTop w:val="0"/>
      <w:marBottom w:val="0"/>
      <w:divBdr>
        <w:top w:val="none" w:sz="0" w:space="0" w:color="auto"/>
        <w:left w:val="none" w:sz="0" w:space="0" w:color="auto"/>
        <w:bottom w:val="none" w:sz="0" w:space="0" w:color="auto"/>
        <w:right w:val="none" w:sz="0" w:space="0" w:color="auto"/>
      </w:divBdr>
    </w:div>
    <w:div w:id="184053122">
      <w:bodyDiv w:val="1"/>
      <w:marLeft w:val="0"/>
      <w:marRight w:val="0"/>
      <w:marTop w:val="0"/>
      <w:marBottom w:val="0"/>
      <w:divBdr>
        <w:top w:val="none" w:sz="0" w:space="0" w:color="auto"/>
        <w:left w:val="none" w:sz="0" w:space="0" w:color="auto"/>
        <w:bottom w:val="none" w:sz="0" w:space="0" w:color="auto"/>
        <w:right w:val="none" w:sz="0" w:space="0" w:color="auto"/>
      </w:divBdr>
    </w:div>
    <w:div w:id="184248327">
      <w:bodyDiv w:val="1"/>
      <w:marLeft w:val="0"/>
      <w:marRight w:val="0"/>
      <w:marTop w:val="0"/>
      <w:marBottom w:val="0"/>
      <w:divBdr>
        <w:top w:val="none" w:sz="0" w:space="0" w:color="auto"/>
        <w:left w:val="none" w:sz="0" w:space="0" w:color="auto"/>
        <w:bottom w:val="none" w:sz="0" w:space="0" w:color="auto"/>
        <w:right w:val="none" w:sz="0" w:space="0" w:color="auto"/>
      </w:divBdr>
    </w:div>
    <w:div w:id="184564987">
      <w:bodyDiv w:val="1"/>
      <w:marLeft w:val="0"/>
      <w:marRight w:val="0"/>
      <w:marTop w:val="0"/>
      <w:marBottom w:val="0"/>
      <w:divBdr>
        <w:top w:val="none" w:sz="0" w:space="0" w:color="auto"/>
        <w:left w:val="none" w:sz="0" w:space="0" w:color="auto"/>
        <w:bottom w:val="none" w:sz="0" w:space="0" w:color="auto"/>
        <w:right w:val="none" w:sz="0" w:space="0" w:color="auto"/>
      </w:divBdr>
    </w:div>
    <w:div w:id="184633748">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711640">
      <w:bodyDiv w:val="1"/>
      <w:marLeft w:val="0"/>
      <w:marRight w:val="0"/>
      <w:marTop w:val="0"/>
      <w:marBottom w:val="0"/>
      <w:divBdr>
        <w:top w:val="none" w:sz="0" w:space="0" w:color="auto"/>
        <w:left w:val="none" w:sz="0" w:space="0" w:color="auto"/>
        <w:bottom w:val="none" w:sz="0" w:space="0" w:color="auto"/>
        <w:right w:val="none" w:sz="0" w:space="0" w:color="auto"/>
      </w:divBdr>
    </w:div>
    <w:div w:id="184713113">
      <w:bodyDiv w:val="1"/>
      <w:marLeft w:val="0"/>
      <w:marRight w:val="0"/>
      <w:marTop w:val="0"/>
      <w:marBottom w:val="0"/>
      <w:divBdr>
        <w:top w:val="none" w:sz="0" w:space="0" w:color="auto"/>
        <w:left w:val="none" w:sz="0" w:space="0" w:color="auto"/>
        <w:bottom w:val="none" w:sz="0" w:space="0" w:color="auto"/>
        <w:right w:val="none" w:sz="0" w:space="0" w:color="auto"/>
      </w:divBdr>
    </w:div>
    <w:div w:id="185140871">
      <w:bodyDiv w:val="1"/>
      <w:marLeft w:val="0"/>
      <w:marRight w:val="0"/>
      <w:marTop w:val="0"/>
      <w:marBottom w:val="0"/>
      <w:divBdr>
        <w:top w:val="none" w:sz="0" w:space="0" w:color="auto"/>
        <w:left w:val="none" w:sz="0" w:space="0" w:color="auto"/>
        <w:bottom w:val="none" w:sz="0" w:space="0" w:color="auto"/>
        <w:right w:val="none" w:sz="0" w:space="0" w:color="auto"/>
      </w:divBdr>
    </w:div>
    <w:div w:id="185292448">
      <w:bodyDiv w:val="1"/>
      <w:marLeft w:val="0"/>
      <w:marRight w:val="0"/>
      <w:marTop w:val="0"/>
      <w:marBottom w:val="0"/>
      <w:divBdr>
        <w:top w:val="none" w:sz="0" w:space="0" w:color="auto"/>
        <w:left w:val="none" w:sz="0" w:space="0" w:color="auto"/>
        <w:bottom w:val="none" w:sz="0" w:space="0" w:color="auto"/>
        <w:right w:val="none" w:sz="0" w:space="0" w:color="auto"/>
      </w:divBdr>
    </w:div>
    <w:div w:id="185336739">
      <w:bodyDiv w:val="1"/>
      <w:marLeft w:val="0"/>
      <w:marRight w:val="0"/>
      <w:marTop w:val="0"/>
      <w:marBottom w:val="0"/>
      <w:divBdr>
        <w:top w:val="none" w:sz="0" w:space="0" w:color="auto"/>
        <w:left w:val="none" w:sz="0" w:space="0" w:color="auto"/>
        <w:bottom w:val="none" w:sz="0" w:space="0" w:color="auto"/>
        <w:right w:val="none" w:sz="0" w:space="0" w:color="auto"/>
      </w:divBdr>
    </w:div>
    <w:div w:id="185366078">
      <w:bodyDiv w:val="1"/>
      <w:marLeft w:val="0"/>
      <w:marRight w:val="0"/>
      <w:marTop w:val="0"/>
      <w:marBottom w:val="0"/>
      <w:divBdr>
        <w:top w:val="none" w:sz="0" w:space="0" w:color="auto"/>
        <w:left w:val="none" w:sz="0" w:space="0" w:color="auto"/>
        <w:bottom w:val="none" w:sz="0" w:space="0" w:color="auto"/>
        <w:right w:val="none" w:sz="0" w:space="0" w:color="auto"/>
      </w:divBdr>
    </w:div>
    <w:div w:id="185559506">
      <w:bodyDiv w:val="1"/>
      <w:marLeft w:val="0"/>
      <w:marRight w:val="0"/>
      <w:marTop w:val="0"/>
      <w:marBottom w:val="0"/>
      <w:divBdr>
        <w:top w:val="none" w:sz="0" w:space="0" w:color="auto"/>
        <w:left w:val="none" w:sz="0" w:space="0" w:color="auto"/>
        <w:bottom w:val="none" w:sz="0" w:space="0" w:color="auto"/>
        <w:right w:val="none" w:sz="0" w:space="0" w:color="auto"/>
      </w:divBdr>
    </w:div>
    <w:div w:id="185754001">
      <w:bodyDiv w:val="1"/>
      <w:marLeft w:val="0"/>
      <w:marRight w:val="0"/>
      <w:marTop w:val="0"/>
      <w:marBottom w:val="0"/>
      <w:divBdr>
        <w:top w:val="none" w:sz="0" w:space="0" w:color="auto"/>
        <w:left w:val="none" w:sz="0" w:space="0" w:color="auto"/>
        <w:bottom w:val="none" w:sz="0" w:space="0" w:color="auto"/>
        <w:right w:val="none" w:sz="0" w:space="0" w:color="auto"/>
      </w:divBdr>
    </w:div>
    <w:div w:id="185871249">
      <w:bodyDiv w:val="1"/>
      <w:marLeft w:val="0"/>
      <w:marRight w:val="0"/>
      <w:marTop w:val="0"/>
      <w:marBottom w:val="0"/>
      <w:divBdr>
        <w:top w:val="none" w:sz="0" w:space="0" w:color="auto"/>
        <w:left w:val="none" w:sz="0" w:space="0" w:color="auto"/>
        <w:bottom w:val="none" w:sz="0" w:space="0" w:color="auto"/>
        <w:right w:val="none" w:sz="0" w:space="0" w:color="auto"/>
      </w:divBdr>
    </w:div>
    <w:div w:id="186451047">
      <w:bodyDiv w:val="1"/>
      <w:marLeft w:val="0"/>
      <w:marRight w:val="0"/>
      <w:marTop w:val="0"/>
      <w:marBottom w:val="0"/>
      <w:divBdr>
        <w:top w:val="none" w:sz="0" w:space="0" w:color="auto"/>
        <w:left w:val="none" w:sz="0" w:space="0" w:color="auto"/>
        <w:bottom w:val="none" w:sz="0" w:space="0" w:color="auto"/>
        <w:right w:val="none" w:sz="0" w:space="0" w:color="auto"/>
      </w:divBdr>
    </w:div>
    <w:div w:id="186678753">
      <w:bodyDiv w:val="1"/>
      <w:marLeft w:val="0"/>
      <w:marRight w:val="0"/>
      <w:marTop w:val="0"/>
      <w:marBottom w:val="0"/>
      <w:divBdr>
        <w:top w:val="none" w:sz="0" w:space="0" w:color="auto"/>
        <w:left w:val="none" w:sz="0" w:space="0" w:color="auto"/>
        <w:bottom w:val="none" w:sz="0" w:space="0" w:color="auto"/>
        <w:right w:val="none" w:sz="0" w:space="0" w:color="auto"/>
      </w:divBdr>
    </w:div>
    <w:div w:id="186720512">
      <w:bodyDiv w:val="1"/>
      <w:marLeft w:val="0"/>
      <w:marRight w:val="0"/>
      <w:marTop w:val="0"/>
      <w:marBottom w:val="0"/>
      <w:divBdr>
        <w:top w:val="none" w:sz="0" w:space="0" w:color="auto"/>
        <w:left w:val="none" w:sz="0" w:space="0" w:color="auto"/>
        <w:bottom w:val="none" w:sz="0" w:space="0" w:color="auto"/>
        <w:right w:val="none" w:sz="0" w:space="0" w:color="auto"/>
      </w:divBdr>
    </w:div>
    <w:div w:id="186723500">
      <w:bodyDiv w:val="1"/>
      <w:marLeft w:val="0"/>
      <w:marRight w:val="0"/>
      <w:marTop w:val="0"/>
      <w:marBottom w:val="0"/>
      <w:divBdr>
        <w:top w:val="none" w:sz="0" w:space="0" w:color="auto"/>
        <w:left w:val="none" w:sz="0" w:space="0" w:color="auto"/>
        <w:bottom w:val="none" w:sz="0" w:space="0" w:color="auto"/>
        <w:right w:val="none" w:sz="0" w:space="0" w:color="auto"/>
      </w:divBdr>
    </w:div>
    <w:div w:id="186912314">
      <w:bodyDiv w:val="1"/>
      <w:marLeft w:val="0"/>
      <w:marRight w:val="0"/>
      <w:marTop w:val="0"/>
      <w:marBottom w:val="0"/>
      <w:divBdr>
        <w:top w:val="none" w:sz="0" w:space="0" w:color="auto"/>
        <w:left w:val="none" w:sz="0" w:space="0" w:color="auto"/>
        <w:bottom w:val="none" w:sz="0" w:space="0" w:color="auto"/>
        <w:right w:val="none" w:sz="0" w:space="0" w:color="auto"/>
      </w:divBdr>
    </w:div>
    <w:div w:id="187067898">
      <w:bodyDiv w:val="1"/>
      <w:marLeft w:val="0"/>
      <w:marRight w:val="0"/>
      <w:marTop w:val="0"/>
      <w:marBottom w:val="0"/>
      <w:divBdr>
        <w:top w:val="none" w:sz="0" w:space="0" w:color="auto"/>
        <w:left w:val="none" w:sz="0" w:space="0" w:color="auto"/>
        <w:bottom w:val="none" w:sz="0" w:space="0" w:color="auto"/>
        <w:right w:val="none" w:sz="0" w:space="0" w:color="auto"/>
      </w:divBdr>
    </w:div>
    <w:div w:id="187112099">
      <w:bodyDiv w:val="1"/>
      <w:marLeft w:val="0"/>
      <w:marRight w:val="0"/>
      <w:marTop w:val="0"/>
      <w:marBottom w:val="0"/>
      <w:divBdr>
        <w:top w:val="none" w:sz="0" w:space="0" w:color="auto"/>
        <w:left w:val="none" w:sz="0" w:space="0" w:color="auto"/>
        <w:bottom w:val="none" w:sz="0" w:space="0" w:color="auto"/>
        <w:right w:val="none" w:sz="0" w:space="0" w:color="auto"/>
      </w:divBdr>
    </w:div>
    <w:div w:id="187178749">
      <w:bodyDiv w:val="1"/>
      <w:marLeft w:val="0"/>
      <w:marRight w:val="0"/>
      <w:marTop w:val="0"/>
      <w:marBottom w:val="0"/>
      <w:divBdr>
        <w:top w:val="none" w:sz="0" w:space="0" w:color="auto"/>
        <w:left w:val="none" w:sz="0" w:space="0" w:color="auto"/>
        <w:bottom w:val="none" w:sz="0" w:space="0" w:color="auto"/>
        <w:right w:val="none" w:sz="0" w:space="0" w:color="auto"/>
      </w:divBdr>
    </w:div>
    <w:div w:id="187372968">
      <w:bodyDiv w:val="1"/>
      <w:marLeft w:val="0"/>
      <w:marRight w:val="0"/>
      <w:marTop w:val="0"/>
      <w:marBottom w:val="0"/>
      <w:divBdr>
        <w:top w:val="none" w:sz="0" w:space="0" w:color="auto"/>
        <w:left w:val="none" w:sz="0" w:space="0" w:color="auto"/>
        <w:bottom w:val="none" w:sz="0" w:space="0" w:color="auto"/>
        <w:right w:val="none" w:sz="0" w:space="0" w:color="auto"/>
      </w:divBdr>
    </w:div>
    <w:div w:id="187647404">
      <w:bodyDiv w:val="1"/>
      <w:marLeft w:val="0"/>
      <w:marRight w:val="0"/>
      <w:marTop w:val="0"/>
      <w:marBottom w:val="0"/>
      <w:divBdr>
        <w:top w:val="none" w:sz="0" w:space="0" w:color="auto"/>
        <w:left w:val="none" w:sz="0" w:space="0" w:color="auto"/>
        <w:bottom w:val="none" w:sz="0" w:space="0" w:color="auto"/>
        <w:right w:val="none" w:sz="0" w:space="0" w:color="auto"/>
      </w:divBdr>
    </w:div>
    <w:div w:id="187716072">
      <w:bodyDiv w:val="1"/>
      <w:marLeft w:val="0"/>
      <w:marRight w:val="0"/>
      <w:marTop w:val="0"/>
      <w:marBottom w:val="0"/>
      <w:divBdr>
        <w:top w:val="none" w:sz="0" w:space="0" w:color="auto"/>
        <w:left w:val="none" w:sz="0" w:space="0" w:color="auto"/>
        <w:bottom w:val="none" w:sz="0" w:space="0" w:color="auto"/>
        <w:right w:val="none" w:sz="0" w:space="0" w:color="auto"/>
      </w:divBdr>
    </w:div>
    <w:div w:id="188105258">
      <w:bodyDiv w:val="1"/>
      <w:marLeft w:val="0"/>
      <w:marRight w:val="0"/>
      <w:marTop w:val="0"/>
      <w:marBottom w:val="0"/>
      <w:divBdr>
        <w:top w:val="none" w:sz="0" w:space="0" w:color="auto"/>
        <w:left w:val="none" w:sz="0" w:space="0" w:color="auto"/>
        <w:bottom w:val="none" w:sz="0" w:space="0" w:color="auto"/>
        <w:right w:val="none" w:sz="0" w:space="0" w:color="auto"/>
      </w:divBdr>
    </w:div>
    <w:div w:id="188110352">
      <w:bodyDiv w:val="1"/>
      <w:marLeft w:val="0"/>
      <w:marRight w:val="0"/>
      <w:marTop w:val="0"/>
      <w:marBottom w:val="0"/>
      <w:divBdr>
        <w:top w:val="none" w:sz="0" w:space="0" w:color="auto"/>
        <w:left w:val="none" w:sz="0" w:space="0" w:color="auto"/>
        <w:bottom w:val="none" w:sz="0" w:space="0" w:color="auto"/>
        <w:right w:val="none" w:sz="0" w:space="0" w:color="auto"/>
      </w:divBdr>
    </w:div>
    <w:div w:id="188228071">
      <w:bodyDiv w:val="1"/>
      <w:marLeft w:val="0"/>
      <w:marRight w:val="0"/>
      <w:marTop w:val="0"/>
      <w:marBottom w:val="0"/>
      <w:divBdr>
        <w:top w:val="none" w:sz="0" w:space="0" w:color="auto"/>
        <w:left w:val="none" w:sz="0" w:space="0" w:color="auto"/>
        <w:bottom w:val="none" w:sz="0" w:space="0" w:color="auto"/>
        <w:right w:val="none" w:sz="0" w:space="0" w:color="auto"/>
      </w:divBdr>
    </w:div>
    <w:div w:id="188840501">
      <w:bodyDiv w:val="1"/>
      <w:marLeft w:val="0"/>
      <w:marRight w:val="0"/>
      <w:marTop w:val="0"/>
      <w:marBottom w:val="0"/>
      <w:divBdr>
        <w:top w:val="none" w:sz="0" w:space="0" w:color="auto"/>
        <w:left w:val="none" w:sz="0" w:space="0" w:color="auto"/>
        <w:bottom w:val="none" w:sz="0" w:space="0" w:color="auto"/>
        <w:right w:val="none" w:sz="0" w:space="0" w:color="auto"/>
      </w:divBdr>
    </w:div>
    <w:div w:id="188878605">
      <w:bodyDiv w:val="1"/>
      <w:marLeft w:val="0"/>
      <w:marRight w:val="0"/>
      <w:marTop w:val="0"/>
      <w:marBottom w:val="0"/>
      <w:divBdr>
        <w:top w:val="none" w:sz="0" w:space="0" w:color="auto"/>
        <w:left w:val="none" w:sz="0" w:space="0" w:color="auto"/>
        <w:bottom w:val="none" w:sz="0" w:space="0" w:color="auto"/>
        <w:right w:val="none" w:sz="0" w:space="0" w:color="auto"/>
      </w:divBdr>
    </w:div>
    <w:div w:id="189072103">
      <w:bodyDiv w:val="1"/>
      <w:marLeft w:val="0"/>
      <w:marRight w:val="0"/>
      <w:marTop w:val="0"/>
      <w:marBottom w:val="0"/>
      <w:divBdr>
        <w:top w:val="none" w:sz="0" w:space="0" w:color="auto"/>
        <w:left w:val="none" w:sz="0" w:space="0" w:color="auto"/>
        <w:bottom w:val="none" w:sz="0" w:space="0" w:color="auto"/>
        <w:right w:val="none" w:sz="0" w:space="0" w:color="auto"/>
      </w:divBdr>
    </w:div>
    <w:div w:id="189345218">
      <w:bodyDiv w:val="1"/>
      <w:marLeft w:val="0"/>
      <w:marRight w:val="0"/>
      <w:marTop w:val="0"/>
      <w:marBottom w:val="0"/>
      <w:divBdr>
        <w:top w:val="none" w:sz="0" w:space="0" w:color="auto"/>
        <w:left w:val="none" w:sz="0" w:space="0" w:color="auto"/>
        <w:bottom w:val="none" w:sz="0" w:space="0" w:color="auto"/>
        <w:right w:val="none" w:sz="0" w:space="0" w:color="auto"/>
      </w:divBdr>
    </w:div>
    <w:div w:id="189489686">
      <w:bodyDiv w:val="1"/>
      <w:marLeft w:val="0"/>
      <w:marRight w:val="0"/>
      <w:marTop w:val="0"/>
      <w:marBottom w:val="0"/>
      <w:divBdr>
        <w:top w:val="none" w:sz="0" w:space="0" w:color="auto"/>
        <w:left w:val="none" w:sz="0" w:space="0" w:color="auto"/>
        <w:bottom w:val="none" w:sz="0" w:space="0" w:color="auto"/>
        <w:right w:val="none" w:sz="0" w:space="0" w:color="auto"/>
      </w:divBdr>
    </w:div>
    <w:div w:id="189612945">
      <w:bodyDiv w:val="1"/>
      <w:marLeft w:val="0"/>
      <w:marRight w:val="0"/>
      <w:marTop w:val="0"/>
      <w:marBottom w:val="0"/>
      <w:divBdr>
        <w:top w:val="none" w:sz="0" w:space="0" w:color="auto"/>
        <w:left w:val="none" w:sz="0" w:space="0" w:color="auto"/>
        <w:bottom w:val="none" w:sz="0" w:space="0" w:color="auto"/>
        <w:right w:val="none" w:sz="0" w:space="0" w:color="auto"/>
      </w:divBdr>
    </w:div>
    <w:div w:id="189799992">
      <w:bodyDiv w:val="1"/>
      <w:marLeft w:val="0"/>
      <w:marRight w:val="0"/>
      <w:marTop w:val="0"/>
      <w:marBottom w:val="0"/>
      <w:divBdr>
        <w:top w:val="none" w:sz="0" w:space="0" w:color="auto"/>
        <w:left w:val="none" w:sz="0" w:space="0" w:color="auto"/>
        <w:bottom w:val="none" w:sz="0" w:space="0" w:color="auto"/>
        <w:right w:val="none" w:sz="0" w:space="0" w:color="auto"/>
      </w:divBdr>
    </w:div>
    <w:div w:id="190265350">
      <w:bodyDiv w:val="1"/>
      <w:marLeft w:val="0"/>
      <w:marRight w:val="0"/>
      <w:marTop w:val="0"/>
      <w:marBottom w:val="0"/>
      <w:divBdr>
        <w:top w:val="none" w:sz="0" w:space="0" w:color="auto"/>
        <w:left w:val="none" w:sz="0" w:space="0" w:color="auto"/>
        <w:bottom w:val="none" w:sz="0" w:space="0" w:color="auto"/>
        <w:right w:val="none" w:sz="0" w:space="0" w:color="auto"/>
      </w:divBdr>
    </w:div>
    <w:div w:id="190267050">
      <w:bodyDiv w:val="1"/>
      <w:marLeft w:val="0"/>
      <w:marRight w:val="0"/>
      <w:marTop w:val="0"/>
      <w:marBottom w:val="0"/>
      <w:divBdr>
        <w:top w:val="none" w:sz="0" w:space="0" w:color="auto"/>
        <w:left w:val="none" w:sz="0" w:space="0" w:color="auto"/>
        <w:bottom w:val="none" w:sz="0" w:space="0" w:color="auto"/>
        <w:right w:val="none" w:sz="0" w:space="0" w:color="auto"/>
      </w:divBdr>
    </w:div>
    <w:div w:id="190461888">
      <w:bodyDiv w:val="1"/>
      <w:marLeft w:val="0"/>
      <w:marRight w:val="0"/>
      <w:marTop w:val="0"/>
      <w:marBottom w:val="0"/>
      <w:divBdr>
        <w:top w:val="none" w:sz="0" w:space="0" w:color="auto"/>
        <w:left w:val="none" w:sz="0" w:space="0" w:color="auto"/>
        <w:bottom w:val="none" w:sz="0" w:space="0" w:color="auto"/>
        <w:right w:val="none" w:sz="0" w:space="0" w:color="auto"/>
      </w:divBdr>
    </w:div>
    <w:div w:id="190656818">
      <w:bodyDiv w:val="1"/>
      <w:marLeft w:val="0"/>
      <w:marRight w:val="0"/>
      <w:marTop w:val="0"/>
      <w:marBottom w:val="0"/>
      <w:divBdr>
        <w:top w:val="none" w:sz="0" w:space="0" w:color="auto"/>
        <w:left w:val="none" w:sz="0" w:space="0" w:color="auto"/>
        <w:bottom w:val="none" w:sz="0" w:space="0" w:color="auto"/>
        <w:right w:val="none" w:sz="0" w:space="0" w:color="auto"/>
      </w:divBdr>
    </w:div>
    <w:div w:id="190729284">
      <w:bodyDiv w:val="1"/>
      <w:marLeft w:val="0"/>
      <w:marRight w:val="0"/>
      <w:marTop w:val="0"/>
      <w:marBottom w:val="0"/>
      <w:divBdr>
        <w:top w:val="none" w:sz="0" w:space="0" w:color="auto"/>
        <w:left w:val="none" w:sz="0" w:space="0" w:color="auto"/>
        <w:bottom w:val="none" w:sz="0" w:space="0" w:color="auto"/>
        <w:right w:val="none" w:sz="0" w:space="0" w:color="auto"/>
      </w:divBdr>
    </w:div>
    <w:div w:id="190798834">
      <w:bodyDiv w:val="1"/>
      <w:marLeft w:val="0"/>
      <w:marRight w:val="0"/>
      <w:marTop w:val="0"/>
      <w:marBottom w:val="0"/>
      <w:divBdr>
        <w:top w:val="none" w:sz="0" w:space="0" w:color="auto"/>
        <w:left w:val="none" w:sz="0" w:space="0" w:color="auto"/>
        <w:bottom w:val="none" w:sz="0" w:space="0" w:color="auto"/>
        <w:right w:val="none" w:sz="0" w:space="0" w:color="auto"/>
      </w:divBdr>
    </w:div>
    <w:div w:id="191261445">
      <w:bodyDiv w:val="1"/>
      <w:marLeft w:val="0"/>
      <w:marRight w:val="0"/>
      <w:marTop w:val="0"/>
      <w:marBottom w:val="0"/>
      <w:divBdr>
        <w:top w:val="none" w:sz="0" w:space="0" w:color="auto"/>
        <w:left w:val="none" w:sz="0" w:space="0" w:color="auto"/>
        <w:bottom w:val="none" w:sz="0" w:space="0" w:color="auto"/>
        <w:right w:val="none" w:sz="0" w:space="0" w:color="auto"/>
      </w:divBdr>
    </w:div>
    <w:div w:id="191265109">
      <w:bodyDiv w:val="1"/>
      <w:marLeft w:val="0"/>
      <w:marRight w:val="0"/>
      <w:marTop w:val="0"/>
      <w:marBottom w:val="0"/>
      <w:divBdr>
        <w:top w:val="none" w:sz="0" w:space="0" w:color="auto"/>
        <w:left w:val="none" w:sz="0" w:space="0" w:color="auto"/>
        <w:bottom w:val="none" w:sz="0" w:space="0" w:color="auto"/>
        <w:right w:val="none" w:sz="0" w:space="0" w:color="auto"/>
      </w:divBdr>
    </w:div>
    <w:div w:id="191380528">
      <w:bodyDiv w:val="1"/>
      <w:marLeft w:val="0"/>
      <w:marRight w:val="0"/>
      <w:marTop w:val="0"/>
      <w:marBottom w:val="0"/>
      <w:divBdr>
        <w:top w:val="none" w:sz="0" w:space="0" w:color="auto"/>
        <w:left w:val="none" w:sz="0" w:space="0" w:color="auto"/>
        <w:bottom w:val="none" w:sz="0" w:space="0" w:color="auto"/>
        <w:right w:val="none" w:sz="0" w:space="0" w:color="auto"/>
      </w:divBdr>
    </w:div>
    <w:div w:id="191382531">
      <w:bodyDiv w:val="1"/>
      <w:marLeft w:val="0"/>
      <w:marRight w:val="0"/>
      <w:marTop w:val="0"/>
      <w:marBottom w:val="0"/>
      <w:divBdr>
        <w:top w:val="none" w:sz="0" w:space="0" w:color="auto"/>
        <w:left w:val="none" w:sz="0" w:space="0" w:color="auto"/>
        <w:bottom w:val="none" w:sz="0" w:space="0" w:color="auto"/>
        <w:right w:val="none" w:sz="0" w:space="0" w:color="auto"/>
      </w:divBdr>
    </w:div>
    <w:div w:id="191458930">
      <w:bodyDiv w:val="1"/>
      <w:marLeft w:val="0"/>
      <w:marRight w:val="0"/>
      <w:marTop w:val="0"/>
      <w:marBottom w:val="0"/>
      <w:divBdr>
        <w:top w:val="none" w:sz="0" w:space="0" w:color="auto"/>
        <w:left w:val="none" w:sz="0" w:space="0" w:color="auto"/>
        <w:bottom w:val="none" w:sz="0" w:space="0" w:color="auto"/>
        <w:right w:val="none" w:sz="0" w:space="0" w:color="auto"/>
      </w:divBdr>
    </w:div>
    <w:div w:id="191576043">
      <w:bodyDiv w:val="1"/>
      <w:marLeft w:val="0"/>
      <w:marRight w:val="0"/>
      <w:marTop w:val="0"/>
      <w:marBottom w:val="0"/>
      <w:divBdr>
        <w:top w:val="none" w:sz="0" w:space="0" w:color="auto"/>
        <w:left w:val="none" w:sz="0" w:space="0" w:color="auto"/>
        <w:bottom w:val="none" w:sz="0" w:space="0" w:color="auto"/>
        <w:right w:val="none" w:sz="0" w:space="0" w:color="auto"/>
      </w:divBdr>
    </w:div>
    <w:div w:id="191919031">
      <w:bodyDiv w:val="1"/>
      <w:marLeft w:val="0"/>
      <w:marRight w:val="0"/>
      <w:marTop w:val="0"/>
      <w:marBottom w:val="0"/>
      <w:divBdr>
        <w:top w:val="none" w:sz="0" w:space="0" w:color="auto"/>
        <w:left w:val="none" w:sz="0" w:space="0" w:color="auto"/>
        <w:bottom w:val="none" w:sz="0" w:space="0" w:color="auto"/>
        <w:right w:val="none" w:sz="0" w:space="0" w:color="auto"/>
      </w:divBdr>
    </w:div>
    <w:div w:id="192109885">
      <w:bodyDiv w:val="1"/>
      <w:marLeft w:val="0"/>
      <w:marRight w:val="0"/>
      <w:marTop w:val="0"/>
      <w:marBottom w:val="0"/>
      <w:divBdr>
        <w:top w:val="none" w:sz="0" w:space="0" w:color="auto"/>
        <w:left w:val="none" w:sz="0" w:space="0" w:color="auto"/>
        <w:bottom w:val="none" w:sz="0" w:space="0" w:color="auto"/>
        <w:right w:val="none" w:sz="0" w:space="0" w:color="auto"/>
      </w:divBdr>
    </w:div>
    <w:div w:id="192157425">
      <w:bodyDiv w:val="1"/>
      <w:marLeft w:val="0"/>
      <w:marRight w:val="0"/>
      <w:marTop w:val="0"/>
      <w:marBottom w:val="0"/>
      <w:divBdr>
        <w:top w:val="none" w:sz="0" w:space="0" w:color="auto"/>
        <w:left w:val="none" w:sz="0" w:space="0" w:color="auto"/>
        <w:bottom w:val="none" w:sz="0" w:space="0" w:color="auto"/>
        <w:right w:val="none" w:sz="0" w:space="0" w:color="auto"/>
      </w:divBdr>
    </w:div>
    <w:div w:id="192158649">
      <w:bodyDiv w:val="1"/>
      <w:marLeft w:val="0"/>
      <w:marRight w:val="0"/>
      <w:marTop w:val="0"/>
      <w:marBottom w:val="0"/>
      <w:divBdr>
        <w:top w:val="none" w:sz="0" w:space="0" w:color="auto"/>
        <w:left w:val="none" w:sz="0" w:space="0" w:color="auto"/>
        <w:bottom w:val="none" w:sz="0" w:space="0" w:color="auto"/>
        <w:right w:val="none" w:sz="0" w:space="0" w:color="auto"/>
      </w:divBdr>
    </w:div>
    <w:div w:id="192307167">
      <w:bodyDiv w:val="1"/>
      <w:marLeft w:val="0"/>
      <w:marRight w:val="0"/>
      <w:marTop w:val="0"/>
      <w:marBottom w:val="0"/>
      <w:divBdr>
        <w:top w:val="none" w:sz="0" w:space="0" w:color="auto"/>
        <w:left w:val="none" w:sz="0" w:space="0" w:color="auto"/>
        <w:bottom w:val="none" w:sz="0" w:space="0" w:color="auto"/>
        <w:right w:val="none" w:sz="0" w:space="0" w:color="auto"/>
      </w:divBdr>
    </w:div>
    <w:div w:id="192377665">
      <w:bodyDiv w:val="1"/>
      <w:marLeft w:val="0"/>
      <w:marRight w:val="0"/>
      <w:marTop w:val="0"/>
      <w:marBottom w:val="0"/>
      <w:divBdr>
        <w:top w:val="none" w:sz="0" w:space="0" w:color="auto"/>
        <w:left w:val="none" w:sz="0" w:space="0" w:color="auto"/>
        <w:bottom w:val="none" w:sz="0" w:space="0" w:color="auto"/>
        <w:right w:val="none" w:sz="0" w:space="0" w:color="auto"/>
      </w:divBdr>
    </w:div>
    <w:div w:id="192496732">
      <w:bodyDiv w:val="1"/>
      <w:marLeft w:val="0"/>
      <w:marRight w:val="0"/>
      <w:marTop w:val="0"/>
      <w:marBottom w:val="0"/>
      <w:divBdr>
        <w:top w:val="none" w:sz="0" w:space="0" w:color="auto"/>
        <w:left w:val="none" w:sz="0" w:space="0" w:color="auto"/>
        <w:bottom w:val="none" w:sz="0" w:space="0" w:color="auto"/>
        <w:right w:val="none" w:sz="0" w:space="0" w:color="auto"/>
      </w:divBdr>
    </w:div>
    <w:div w:id="192811567">
      <w:bodyDiv w:val="1"/>
      <w:marLeft w:val="0"/>
      <w:marRight w:val="0"/>
      <w:marTop w:val="0"/>
      <w:marBottom w:val="0"/>
      <w:divBdr>
        <w:top w:val="none" w:sz="0" w:space="0" w:color="auto"/>
        <w:left w:val="none" w:sz="0" w:space="0" w:color="auto"/>
        <w:bottom w:val="none" w:sz="0" w:space="0" w:color="auto"/>
        <w:right w:val="none" w:sz="0" w:space="0" w:color="auto"/>
      </w:divBdr>
    </w:div>
    <w:div w:id="192882174">
      <w:bodyDiv w:val="1"/>
      <w:marLeft w:val="0"/>
      <w:marRight w:val="0"/>
      <w:marTop w:val="0"/>
      <w:marBottom w:val="0"/>
      <w:divBdr>
        <w:top w:val="none" w:sz="0" w:space="0" w:color="auto"/>
        <w:left w:val="none" w:sz="0" w:space="0" w:color="auto"/>
        <w:bottom w:val="none" w:sz="0" w:space="0" w:color="auto"/>
        <w:right w:val="none" w:sz="0" w:space="0" w:color="auto"/>
      </w:divBdr>
    </w:div>
    <w:div w:id="193228472">
      <w:bodyDiv w:val="1"/>
      <w:marLeft w:val="0"/>
      <w:marRight w:val="0"/>
      <w:marTop w:val="0"/>
      <w:marBottom w:val="0"/>
      <w:divBdr>
        <w:top w:val="none" w:sz="0" w:space="0" w:color="auto"/>
        <w:left w:val="none" w:sz="0" w:space="0" w:color="auto"/>
        <w:bottom w:val="none" w:sz="0" w:space="0" w:color="auto"/>
        <w:right w:val="none" w:sz="0" w:space="0" w:color="auto"/>
      </w:divBdr>
    </w:div>
    <w:div w:id="193228801">
      <w:bodyDiv w:val="1"/>
      <w:marLeft w:val="0"/>
      <w:marRight w:val="0"/>
      <w:marTop w:val="0"/>
      <w:marBottom w:val="0"/>
      <w:divBdr>
        <w:top w:val="none" w:sz="0" w:space="0" w:color="auto"/>
        <w:left w:val="none" w:sz="0" w:space="0" w:color="auto"/>
        <w:bottom w:val="none" w:sz="0" w:space="0" w:color="auto"/>
        <w:right w:val="none" w:sz="0" w:space="0" w:color="auto"/>
      </w:divBdr>
    </w:div>
    <w:div w:id="193353380">
      <w:bodyDiv w:val="1"/>
      <w:marLeft w:val="0"/>
      <w:marRight w:val="0"/>
      <w:marTop w:val="0"/>
      <w:marBottom w:val="0"/>
      <w:divBdr>
        <w:top w:val="none" w:sz="0" w:space="0" w:color="auto"/>
        <w:left w:val="none" w:sz="0" w:space="0" w:color="auto"/>
        <w:bottom w:val="none" w:sz="0" w:space="0" w:color="auto"/>
        <w:right w:val="none" w:sz="0" w:space="0" w:color="auto"/>
      </w:divBdr>
    </w:div>
    <w:div w:id="193537697">
      <w:bodyDiv w:val="1"/>
      <w:marLeft w:val="0"/>
      <w:marRight w:val="0"/>
      <w:marTop w:val="0"/>
      <w:marBottom w:val="0"/>
      <w:divBdr>
        <w:top w:val="none" w:sz="0" w:space="0" w:color="auto"/>
        <w:left w:val="none" w:sz="0" w:space="0" w:color="auto"/>
        <w:bottom w:val="none" w:sz="0" w:space="0" w:color="auto"/>
        <w:right w:val="none" w:sz="0" w:space="0" w:color="auto"/>
      </w:divBdr>
    </w:div>
    <w:div w:id="193689285">
      <w:bodyDiv w:val="1"/>
      <w:marLeft w:val="0"/>
      <w:marRight w:val="0"/>
      <w:marTop w:val="0"/>
      <w:marBottom w:val="0"/>
      <w:divBdr>
        <w:top w:val="none" w:sz="0" w:space="0" w:color="auto"/>
        <w:left w:val="none" w:sz="0" w:space="0" w:color="auto"/>
        <w:bottom w:val="none" w:sz="0" w:space="0" w:color="auto"/>
        <w:right w:val="none" w:sz="0" w:space="0" w:color="auto"/>
      </w:divBdr>
    </w:div>
    <w:div w:id="193929133">
      <w:bodyDiv w:val="1"/>
      <w:marLeft w:val="0"/>
      <w:marRight w:val="0"/>
      <w:marTop w:val="0"/>
      <w:marBottom w:val="0"/>
      <w:divBdr>
        <w:top w:val="none" w:sz="0" w:space="0" w:color="auto"/>
        <w:left w:val="none" w:sz="0" w:space="0" w:color="auto"/>
        <w:bottom w:val="none" w:sz="0" w:space="0" w:color="auto"/>
        <w:right w:val="none" w:sz="0" w:space="0" w:color="auto"/>
      </w:divBdr>
    </w:div>
    <w:div w:id="193999912">
      <w:bodyDiv w:val="1"/>
      <w:marLeft w:val="0"/>
      <w:marRight w:val="0"/>
      <w:marTop w:val="0"/>
      <w:marBottom w:val="0"/>
      <w:divBdr>
        <w:top w:val="none" w:sz="0" w:space="0" w:color="auto"/>
        <w:left w:val="none" w:sz="0" w:space="0" w:color="auto"/>
        <w:bottom w:val="none" w:sz="0" w:space="0" w:color="auto"/>
        <w:right w:val="none" w:sz="0" w:space="0" w:color="auto"/>
      </w:divBdr>
    </w:div>
    <w:div w:id="194193156">
      <w:bodyDiv w:val="1"/>
      <w:marLeft w:val="0"/>
      <w:marRight w:val="0"/>
      <w:marTop w:val="0"/>
      <w:marBottom w:val="0"/>
      <w:divBdr>
        <w:top w:val="none" w:sz="0" w:space="0" w:color="auto"/>
        <w:left w:val="none" w:sz="0" w:space="0" w:color="auto"/>
        <w:bottom w:val="none" w:sz="0" w:space="0" w:color="auto"/>
        <w:right w:val="none" w:sz="0" w:space="0" w:color="auto"/>
      </w:divBdr>
    </w:div>
    <w:div w:id="194468601">
      <w:bodyDiv w:val="1"/>
      <w:marLeft w:val="0"/>
      <w:marRight w:val="0"/>
      <w:marTop w:val="0"/>
      <w:marBottom w:val="0"/>
      <w:divBdr>
        <w:top w:val="none" w:sz="0" w:space="0" w:color="auto"/>
        <w:left w:val="none" w:sz="0" w:space="0" w:color="auto"/>
        <w:bottom w:val="none" w:sz="0" w:space="0" w:color="auto"/>
        <w:right w:val="none" w:sz="0" w:space="0" w:color="auto"/>
      </w:divBdr>
    </w:div>
    <w:div w:id="194659652">
      <w:bodyDiv w:val="1"/>
      <w:marLeft w:val="0"/>
      <w:marRight w:val="0"/>
      <w:marTop w:val="0"/>
      <w:marBottom w:val="0"/>
      <w:divBdr>
        <w:top w:val="none" w:sz="0" w:space="0" w:color="auto"/>
        <w:left w:val="none" w:sz="0" w:space="0" w:color="auto"/>
        <w:bottom w:val="none" w:sz="0" w:space="0" w:color="auto"/>
        <w:right w:val="none" w:sz="0" w:space="0" w:color="auto"/>
      </w:divBdr>
    </w:div>
    <w:div w:id="194662136">
      <w:bodyDiv w:val="1"/>
      <w:marLeft w:val="0"/>
      <w:marRight w:val="0"/>
      <w:marTop w:val="0"/>
      <w:marBottom w:val="0"/>
      <w:divBdr>
        <w:top w:val="none" w:sz="0" w:space="0" w:color="auto"/>
        <w:left w:val="none" w:sz="0" w:space="0" w:color="auto"/>
        <w:bottom w:val="none" w:sz="0" w:space="0" w:color="auto"/>
        <w:right w:val="none" w:sz="0" w:space="0" w:color="auto"/>
      </w:divBdr>
    </w:div>
    <w:div w:id="194855618">
      <w:bodyDiv w:val="1"/>
      <w:marLeft w:val="0"/>
      <w:marRight w:val="0"/>
      <w:marTop w:val="0"/>
      <w:marBottom w:val="0"/>
      <w:divBdr>
        <w:top w:val="none" w:sz="0" w:space="0" w:color="auto"/>
        <w:left w:val="none" w:sz="0" w:space="0" w:color="auto"/>
        <w:bottom w:val="none" w:sz="0" w:space="0" w:color="auto"/>
        <w:right w:val="none" w:sz="0" w:space="0" w:color="auto"/>
      </w:divBdr>
    </w:div>
    <w:div w:id="194972790">
      <w:bodyDiv w:val="1"/>
      <w:marLeft w:val="0"/>
      <w:marRight w:val="0"/>
      <w:marTop w:val="0"/>
      <w:marBottom w:val="0"/>
      <w:divBdr>
        <w:top w:val="none" w:sz="0" w:space="0" w:color="auto"/>
        <w:left w:val="none" w:sz="0" w:space="0" w:color="auto"/>
        <w:bottom w:val="none" w:sz="0" w:space="0" w:color="auto"/>
        <w:right w:val="none" w:sz="0" w:space="0" w:color="auto"/>
      </w:divBdr>
    </w:div>
    <w:div w:id="195046800">
      <w:bodyDiv w:val="1"/>
      <w:marLeft w:val="0"/>
      <w:marRight w:val="0"/>
      <w:marTop w:val="0"/>
      <w:marBottom w:val="0"/>
      <w:divBdr>
        <w:top w:val="none" w:sz="0" w:space="0" w:color="auto"/>
        <w:left w:val="none" w:sz="0" w:space="0" w:color="auto"/>
        <w:bottom w:val="none" w:sz="0" w:space="0" w:color="auto"/>
        <w:right w:val="none" w:sz="0" w:space="0" w:color="auto"/>
      </w:divBdr>
    </w:div>
    <w:div w:id="195168510">
      <w:bodyDiv w:val="1"/>
      <w:marLeft w:val="0"/>
      <w:marRight w:val="0"/>
      <w:marTop w:val="0"/>
      <w:marBottom w:val="0"/>
      <w:divBdr>
        <w:top w:val="none" w:sz="0" w:space="0" w:color="auto"/>
        <w:left w:val="none" w:sz="0" w:space="0" w:color="auto"/>
        <w:bottom w:val="none" w:sz="0" w:space="0" w:color="auto"/>
        <w:right w:val="none" w:sz="0" w:space="0" w:color="auto"/>
      </w:divBdr>
    </w:div>
    <w:div w:id="195587382">
      <w:bodyDiv w:val="1"/>
      <w:marLeft w:val="0"/>
      <w:marRight w:val="0"/>
      <w:marTop w:val="0"/>
      <w:marBottom w:val="0"/>
      <w:divBdr>
        <w:top w:val="none" w:sz="0" w:space="0" w:color="auto"/>
        <w:left w:val="none" w:sz="0" w:space="0" w:color="auto"/>
        <w:bottom w:val="none" w:sz="0" w:space="0" w:color="auto"/>
        <w:right w:val="none" w:sz="0" w:space="0" w:color="auto"/>
      </w:divBdr>
    </w:div>
    <w:div w:id="195698065">
      <w:bodyDiv w:val="1"/>
      <w:marLeft w:val="0"/>
      <w:marRight w:val="0"/>
      <w:marTop w:val="0"/>
      <w:marBottom w:val="0"/>
      <w:divBdr>
        <w:top w:val="none" w:sz="0" w:space="0" w:color="auto"/>
        <w:left w:val="none" w:sz="0" w:space="0" w:color="auto"/>
        <w:bottom w:val="none" w:sz="0" w:space="0" w:color="auto"/>
        <w:right w:val="none" w:sz="0" w:space="0" w:color="auto"/>
      </w:divBdr>
    </w:div>
    <w:div w:id="195700569">
      <w:bodyDiv w:val="1"/>
      <w:marLeft w:val="0"/>
      <w:marRight w:val="0"/>
      <w:marTop w:val="0"/>
      <w:marBottom w:val="0"/>
      <w:divBdr>
        <w:top w:val="none" w:sz="0" w:space="0" w:color="auto"/>
        <w:left w:val="none" w:sz="0" w:space="0" w:color="auto"/>
        <w:bottom w:val="none" w:sz="0" w:space="0" w:color="auto"/>
        <w:right w:val="none" w:sz="0" w:space="0" w:color="auto"/>
      </w:divBdr>
    </w:div>
    <w:div w:id="195970014">
      <w:bodyDiv w:val="1"/>
      <w:marLeft w:val="0"/>
      <w:marRight w:val="0"/>
      <w:marTop w:val="0"/>
      <w:marBottom w:val="0"/>
      <w:divBdr>
        <w:top w:val="none" w:sz="0" w:space="0" w:color="auto"/>
        <w:left w:val="none" w:sz="0" w:space="0" w:color="auto"/>
        <w:bottom w:val="none" w:sz="0" w:space="0" w:color="auto"/>
        <w:right w:val="none" w:sz="0" w:space="0" w:color="auto"/>
      </w:divBdr>
    </w:div>
    <w:div w:id="196044785">
      <w:bodyDiv w:val="1"/>
      <w:marLeft w:val="0"/>
      <w:marRight w:val="0"/>
      <w:marTop w:val="0"/>
      <w:marBottom w:val="0"/>
      <w:divBdr>
        <w:top w:val="none" w:sz="0" w:space="0" w:color="auto"/>
        <w:left w:val="none" w:sz="0" w:space="0" w:color="auto"/>
        <w:bottom w:val="none" w:sz="0" w:space="0" w:color="auto"/>
        <w:right w:val="none" w:sz="0" w:space="0" w:color="auto"/>
      </w:divBdr>
    </w:div>
    <w:div w:id="196092609">
      <w:bodyDiv w:val="1"/>
      <w:marLeft w:val="0"/>
      <w:marRight w:val="0"/>
      <w:marTop w:val="0"/>
      <w:marBottom w:val="0"/>
      <w:divBdr>
        <w:top w:val="none" w:sz="0" w:space="0" w:color="auto"/>
        <w:left w:val="none" w:sz="0" w:space="0" w:color="auto"/>
        <w:bottom w:val="none" w:sz="0" w:space="0" w:color="auto"/>
        <w:right w:val="none" w:sz="0" w:space="0" w:color="auto"/>
      </w:divBdr>
    </w:div>
    <w:div w:id="196508945">
      <w:bodyDiv w:val="1"/>
      <w:marLeft w:val="0"/>
      <w:marRight w:val="0"/>
      <w:marTop w:val="0"/>
      <w:marBottom w:val="0"/>
      <w:divBdr>
        <w:top w:val="none" w:sz="0" w:space="0" w:color="auto"/>
        <w:left w:val="none" w:sz="0" w:space="0" w:color="auto"/>
        <w:bottom w:val="none" w:sz="0" w:space="0" w:color="auto"/>
        <w:right w:val="none" w:sz="0" w:space="0" w:color="auto"/>
      </w:divBdr>
    </w:div>
    <w:div w:id="196547382">
      <w:bodyDiv w:val="1"/>
      <w:marLeft w:val="0"/>
      <w:marRight w:val="0"/>
      <w:marTop w:val="0"/>
      <w:marBottom w:val="0"/>
      <w:divBdr>
        <w:top w:val="none" w:sz="0" w:space="0" w:color="auto"/>
        <w:left w:val="none" w:sz="0" w:space="0" w:color="auto"/>
        <w:bottom w:val="none" w:sz="0" w:space="0" w:color="auto"/>
        <w:right w:val="none" w:sz="0" w:space="0" w:color="auto"/>
      </w:divBdr>
    </w:div>
    <w:div w:id="196820153">
      <w:bodyDiv w:val="1"/>
      <w:marLeft w:val="0"/>
      <w:marRight w:val="0"/>
      <w:marTop w:val="0"/>
      <w:marBottom w:val="0"/>
      <w:divBdr>
        <w:top w:val="none" w:sz="0" w:space="0" w:color="auto"/>
        <w:left w:val="none" w:sz="0" w:space="0" w:color="auto"/>
        <w:bottom w:val="none" w:sz="0" w:space="0" w:color="auto"/>
        <w:right w:val="none" w:sz="0" w:space="0" w:color="auto"/>
      </w:divBdr>
    </w:div>
    <w:div w:id="197159988">
      <w:bodyDiv w:val="1"/>
      <w:marLeft w:val="0"/>
      <w:marRight w:val="0"/>
      <w:marTop w:val="0"/>
      <w:marBottom w:val="0"/>
      <w:divBdr>
        <w:top w:val="none" w:sz="0" w:space="0" w:color="auto"/>
        <w:left w:val="none" w:sz="0" w:space="0" w:color="auto"/>
        <w:bottom w:val="none" w:sz="0" w:space="0" w:color="auto"/>
        <w:right w:val="none" w:sz="0" w:space="0" w:color="auto"/>
      </w:divBdr>
    </w:div>
    <w:div w:id="197400457">
      <w:bodyDiv w:val="1"/>
      <w:marLeft w:val="0"/>
      <w:marRight w:val="0"/>
      <w:marTop w:val="0"/>
      <w:marBottom w:val="0"/>
      <w:divBdr>
        <w:top w:val="none" w:sz="0" w:space="0" w:color="auto"/>
        <w:left w:val="none" w:sz="0" w:space="0" w:color="auto"/>
        <w:bottom w:val="none" w:sz="0" w:space="0" w:color="auto"/>
        <w:right w:val="none" w:sz="0" w:space="0" w:color="auto"/>
      </w:divBdr>
    </w:div>
    <w:div w:id="197620315">
      <w:bodyDiv w:val="1"/>
      <w:marLeft w:val="0"/>
      <w:marRight w:val="0"/>
      <w:marTop w:val="0"/>
      <w:marBottom w:val="0"/>
      <w:divBdr>
        <w:top w:val="none" w:sz="0" w:space="0" w:color="auto"/>
        <w:left w:val="none" w:sz="0" w:space="0" w:color="auto"/>
        <w:bottom w:val="none" w:sz="0" w:space="0" w:color="auto"/>
        <w:right w:val="none" w:sz="0" w:space="0" w:color="auto"/>
      </w:divBdr>
    </w:div>
    <w:div w:id="197670338">
      <w:bodyDiv w:val="1"/>
      <w:marLeft w:val="0"/>
      <w:marRight w:val="0"/>
      <w:marTop w:val="0"/>
      <w:marBottom w:val="0"/>
      <w:divBdr>
        <w:top w:val="none" w:sz="0" w:space="0" w:color="auto"/>
        <w:left w:val="none" w:sz="0" w:space="0" w:color="auto"/>
        <w:bottom w:val="none" w:sz="0" w:space="0" w:color="auto"/>
        <w:right w:val="none" w:sz="0" w:space="0" w:color="auto"/>
      </w:divBdr>
    </w:div>
    <w:div w:id="197743494">
      <w:bodyDiv w:val="1"/>
      <w:marLeft w:val="0"/>
      <w:marRight w:val="0"/>
      <w:marTop w:val="0"/>
      <w:marBottom w:val="0"/>
      <w:divBdr>
        <w:top w:val="none" w:sz="0" w:space="0" w:color="auto"/>
        <w:left w:val="none" w:sz="0" w:space="0" w:color="auto"/>
        <w:bottom w:val="none" w:sz="0" w:space="0" w:color="auto"/>
        <w:right w:val="none" w:sz="0" w:space="0" w:color="auto"/>
      </w:divBdr>
    </w:div>
    <w:div w:id="197931759">
      <w:bodyDiv w:val="1"/>
      <w:marLeft w:val="0"/>
      <w:marRight w:val="0"/>
      <w:marTop w:val="0"/>
      <w:marBottom w:val="0"/>
      <w:divBdr>
        <w:top w:val="none" w:sz="0" w:space="0" w:color="auto"/>
        <w:left w:val="none" w:sz="0" w:space="0" w:color="auto"/>
        <w:bottom w:val="none" w:sz="0" w:space="0" w:color="auto"/>
        <w:right w:val="none" w:sz="0" w:space="0" w:color="auto"/>
      </w:divBdr>
    </w:div>
    <w:div w:id="197937632">
      <w:bodyDiv w:val="1"/>
      <w:marLeft w:val="0"/>
      <w:marRight w:val="0"/>
      <w:marTop w:val="0"/>
      <w:marBottom w:val="0"/>
      <w:divBdr>
        <w:top w:val="none" w:sz="0" w:space="0" w:color="auto"/>
        <w:left w:val="none" w:sz="0" w:space="0" w:color="auto"/>
        <w:bottom w:val="none" w:sz="0" w:space="0" w:color="auto"/>
        <w:right w:val="none" w:sz="0" w:space="0" w:color="auto"/>
      </w:divBdr>
    </w:div>
    <w:div w:id="198126080">
      <w:bodyDiv w:val="1"/>
      <w:marLeft w:val="0"/>
      <w:marRight w:val="0"/>
      <w:marTop w:val="0"/>
      <w:marBottom w:val="0"/>
      <w:divBdr>
        <w:top w:val="none" w:sz="0" w:space="0" w:color="auto"/>
        <w:left w:val="none" w:sz="0" w:space="0" w:color="auto"/>
        <w:bottom w:val="none" w:sz="0" w:space="0" w:color="auto"/>
        <w:right w:val="none" w:sz="0" w:space="0" w:color="auto"/>
      </w:divBdr>
    </w:div>
    <w:div w:id="198319651">
      <w:bodyDiv w:val="1"/>
      <w:marLeft w:val="0"/>
      <w:marRight w:val="0"/>
      <w:marTop w:val="0"/>
      <w:marBottom w:val="0"/>
      <w:divBdr>
        <w:top w:val="none" w:sz="0" w:space="0" w:color="auto"/>
        <w:left w:val="none" w:sz="0" w:space="0" w:color="auto"/>
        <w:bottom w:val="none" w:sz="0" w:space="0" w:color="auto"/>
        <w:right w:val="none" w:sz="0" w:space="0" w:color="auto"/>
      </w:divBdr>
    </w:div>
    <w:div w:id="198395220">
      <w:bodyDiv w:val="1"/>
      <w:marLeft w:val="0"/>
      <w:marRight w:val="0"/>
      <w:marTop w:val="0"/>
      <w:marBottom w:val="0"/>
      <w:divBdr>
        <w:top w:val="none" w:sz="0" w:space="0" w:color="auto"/>
        <w:left w:val="none" w:sz="0" w:space="0" w:color="auto"/>
        <w:bottom w:val="none" w:sz="0" w:space="0" w:color="auto"/>
        <w:right w:val="none" w:sz="0" w:space="0" w:color="auto"/>
      </w:divBdr>
    </w:div>
    <w:div w:id="198780888">
      <w:bodyDiv w:val="1"/>
      <w:marLeft w:val="0"/>
      <w:marRight w:val="0"/>
      <w:marTop w:val="0"/>
      <w:marBottom w:val="0"/>
      <w:divBdr>
        <w:top w:val="none" w:sz="0" w:space="0" w:color="auto"/>
        <w:left w:val="none" w:sz="0" w:space="0" w:color="auto"/>
        <w:bottom w:val="none" w:sz="0" w:space="0" w:color="auto"/>
        <w:right w:val="none" w:sz="0" w:space="0" w:color="auto"/>
      </w:divBdr>
    </w:div>
    <w:div w:id="198977692">
      <w:bodyDiv w:val="1"/>
      <w:marLeft w:val="0"/>
      <w:marRight w:val="0"/>
      <w:marTop w:val="0"/>
      <w:marBottom w:val="0"/>
      <w:divBdr>
        <w:top w:val="none" w:sz="0" w:space="0" w:color="auto"/>
        <w:left w:val="none" w:sz="0" w:space="0" w:color="auto"/>
        <w:bottom w:val="none" w:sz="0" w:space="0" w:color="auto"/>
        <w:right w:val="none" w:sz="0" w:space="0" w:color="auto"/>
      </w:divBdr>
    </w:div>
    <w:div w:id="199049911">
      <w:bodyDiv w:val="1"/>
      <w:marLeft w:val="0"/>
      <w:marRight w:val="0"/>
      <w:marTop w:val="0"/>
      <w:marBottom w:val="0"/>
      <w:divBdr>
        <w:top w:val="none" w:sz="0" w:space="0" w:color="auto"/>
        <w:left w:val="none" w:sz="0" w:space="0" w:color="auto"/>
        <w:bottom w:val="none" w:sz="0" w:space="0" w:color="auto"/>
        <w:right w:val="none" w:sz="0" w:space="0" w:color="auto"/>
      </w:divBdr>
    </w:div>
    <w:div w:id="199172502">
      <w:bodyDiv w:val="1"/>
      <w:marLeft w:val="0"/>
      <w:marRight w:val="0"/>
      <w:marTop w:val="0"/>
      <w:marBottom w:val="0"/>
      <w:divBdr>
        <w:top w:val="none" w:sz="0" w:space="0" w:color="auto"/>
        <w:left w:val="none" w:sz="0" w:space="0" w:color="auto"/>
        <w:bottom w:val="none" w:sz="0" w:space="0" w:color="auto"/>
        <w:right w:val="none" w:sz="0" w:space="0" w:color="auto"/>
      </w:divBdr>
    </w:div>
    <w:div w:id="199361235">
      <w:bodyDiv w:val="1"/>
      <w:marLeft w:val="0"/>
      <w:marRight w:val="0"/>
      <w:marTop w:val="0"/>
      <w:marBottom w:val="0"/>
      <w:divBdr>
        <w:top w:val="none" w:sz="0" w:space="0" w:color="auto"/>
        <w:left w:val="none" w:sz="0" w:space="0" w:color="auto"/>
        <w:bottom w:val="none" w:sz="0" w:space="0" w:color="auto"/>
        <w:right w:val="none" w:sz="0" w:space="0" w:color="auto"/>
      </w:divBdr>
    </w:div>
    <w:div w:id="199829676">
      <w:bodyDiv w:val="1"/>
      <w:marLeft w:val="0"/>
      <w:marRight w:val="0"/>
      <w:marTop w:val="0"/>
      <w:marBottom w:val="0"/>
      <w:divBdr>
        <w:top w:val="none" w:sz="0" w:space="0" w:color="auto"/>
        <w:left w:val="none" w:sz="0" w:space="0" w:color="auto"/>
        <w:bottom w:val="none" w:sz="0" w:space="0" w:color="auto"/>
        <w:right w:val="none" w:sz="0" w:space="0" w:color="auto"/>
      </w:divBdr>
    </w:div>
    <w:div w:id="199906337">
      <w:bodyDiv w:val="1"/>
      <w:marLeft w:val="0"/>
      <w:marRight w:val="0"/>
      <w:marTop w:val="0"/>
      <w:marBottom w:val="0"/>
      <w:divBdr>
        <w:top w:val="none" w:sz="0" w:space="0" w:color="auto"/>
        <w:left w:val="none" w:sz="0" w:space="0" w:color="auto"/>
        <w:bottom w:val="none" w:sz="0" w:space="0" w:color="auto"/>
        <w:right w:val="none" w:sz="0" w:space="0" w:color="auto"/>
      </w:divBdr>
    </w:div>
    <w:div w:id="199978560">
      <w:bodyDiv w:val="1"/>
      <w:marLeft w:val="0"/>
      <w:marRight w:val="0"/>
      <w:marTop w:val="0"/>
      <w:marBottom w:val="0"/>
      <w:divBdr>
        <w:top w:val="none" w:sz="0" w:space="0" w:color="auto"/>
        <w:left w:val="none" w:sz="0" w:space="0" w:color="auto"/>
        <w:bottom w:val="none" w:sz="0" w:space="0" w:color="auto"/>
        <w:right w:val="none" w:sz="0" w:space="0" w:color="auto"/>
      </w:divBdr>
    </w:div>
    <w:div w:id="200243698">
      <w:bodyDiv w:val="1"/>
      <w:marLeft w:val="0"/>
      <w:marRight w:val="0"/>
      <w:marTop w:val="0"/>
      <w:marBottom w:val="0"/>
      <w:divBdr>
        <w:top w:val="none" w:sz="0" w:space="0" w:color="auto"/>
        <w:left w:val="none" w:sz="0" w:space="0" w:color="auto"/>
        <w:bottom w:val="none" w:sz="0" w:space="0" w:color="auto"/>
        <w:right w:val="none" w:sz="0" w:space="0" w:color="auto"/>
      </w:divBdr>
    </w:div>
    <w:div w:id="200288576">
      <w:bodyDiv w:val="1"/>
      <w:marLeft w:val="0"/>
      <w:marRight w:val="0"/>
      <w:marTop w:val="0"/>
      <w:marBottom w:val="0"/>
      <w:divBdr>
        <w:top w:val="none" w:sz="0" w:space="0" w:color="auto"/>
        <w:left w:val="none" w:sz="0" w:space="0" w:color="auto"/>
        <w:bottom w:val="none" w:sz="0" w:space="0" w:color="auto"/>
        <w:right w:val="none" w:sz="0" w:space="0" w:color="auto"/>
      </w:divBdr>
    </w:div>
    <w:div w:id="200440078">
      <w:bodyDiv w:val="1"/>
      <w:marLeft w:val="0"/>
      <w:marRight w:val="0"/>
      <w:marTop w:val="0"/>
      <w:marBottom w:val="0"/>
      <w:divBdr>
        <w:top w:val="none" w:sz="0" w:space="0" w:color="auto"/>
        <w:left w:val="none" w:sz="0" w:space="0" w:color="auto"/>
        <w:bottom w:val="none" w:sz="0" w:space="0" w:color="auto"/>
        <w:right w:val="none" w:sz="0" w:space="0" w:color="auto"/>
      </w:divBdr>
    </w:div>
    <w:div w:id="200556725">
      <w:bodyDiv w:val="1"/>
      <w:marLeft w:val="0"/>
      <w:marRight w:val="0"/>
      <w:marTop w:val="0"/>
      <w:marBottom w:val="0"/>
      <w:divBdr>
        <w:top w:val="none" w:sz="0" w:space="0" w:color="auto"/>
        <w:left w:val="none" w:sz="0" w:space="0" w:color="auto"/>
        <w:bottom w:val="none" w:sz="0" w:space="0" w:color="auto"/>
        <w:right w:val="none" w:sz="0" w:space="0" w:color="auto"/>
      </w:divBdr>
    </w:div>
    <w:div w:id="200631209">
      <w:bodyDiv w:val="1"/>
      <w:marLeft w:val="0"/>
      <w:marRight w:val="0"/>
      <w:marTop w:val="0"/>
      <w:marBottom w:val="0"/>
      <w:divBdr>
        <w:top w:val="none" w:sz="0" w:space="0" w:color="auto"/>
        <w:left w:val="none" w:sz="0" w:space="0" w:color="auto"/>
        <w:bottom w:val="none" w:sz="0" w:space="0" w:color="auto"/>
        <w:right w:val="none" w:sz="0" w:space="0" w:color="auto"/>
      </w:divBdr>
    </w:div>
    <w:div w:id="200672282">
      <w:bodyDiv w:val="1"/>
      <w:marLeft w:val="0"/>
      <w:marRight w:val="0"/>
      <w:marTop w:val="0"/>
      <w:marBottom w:val="0"/>
      <w:divBdr>
        <w:top w:val="none" w:sz="0" w:space="0" w:color="auto"/>
        <w:left w:val="none" w:sz="0" w:space="0" w:color="auto"/>
        <w:bottom w:val="none" w:sz="0" w:space="0" w:color="auto"/>
        <w:right w:val="none" w:sz="0" w:space="0" w:color="auto"/>
      </w:divBdr>
    </w:div>
    <w:div w:id="200676001">
      <w:bodyDiv w:val="1"/>
      <w:marLeft w:val="0"/>
      <w:marRight w:val="0"/>
      <w:marTop w:val="0"/>
      <w:marBottom w:val="0"/>
      <w:divBdr>
        <w:top w:val="none" w:sz="0" w:space="0" w:color="auto"/>
        <w:left w:val="none" w:sz="0" w:space="0" w:color="auto"/>
        <w:bottom w:val="none" w:sz="0" w:space="0" w:color="auto"/>
        <w:right w:val="none" w:sz="0" w:space="0" w:color="auto"/>
      </w:divBdr>
    </w:div>
    <w:div w:id="200820919">
      <w:bodyDiv w:val="1"/>
      <w:marLeft w:val="0"/>
      <w:marRight w:val="0"/>
      <w:marTop w:val="0"/>
      <w:marBottom w:val="0"/>
      <w:divBdr>
        <w:top w:val="none" w:sz="0" w:space="0" w:color="auto"/>
        <w:left w:val="none" w:sz="0" w:space="0" w:color="auto"/>
        <w:bottom w:val="none" w:sz="0" w:space="0" w:color="auto"/>
        <w:right w:val="none" w:sz="0" w:space="0" w:color="auto"/>
      </w:divBdr>
    </w:div>
    <w:div w:id="200825533">
      <w:bodyDiv w:val="1"/>
      <w:marLeft w:val="0"/>
      <w:marRight w:val="0"/>
      <w:marTop w:val="0"/>
      <w:marBottom w:val="0"/>
      <w:divBdr>
        <w:top w:val="none" w:sz="0" w:space="0" w:color="auto"/>
        <w:left w:val="none" w:sz="0" w:space="0" w:color="auto"/>
        <w:bottom w:val="none" w:sz="0" w:space="0" w:color="auto"/>
        <w:right w:val="none" w:sz="0" w:space="0" w:color="auto"/>
      </w:divBdr>
    </w:div>
    <w:div w:id="200940473">
      <w:bodyDiv w:val="1"/>
      <w:marLeft w:val="0"/>
      <w:marRight w:val="0"/>
      <w:marTop w:val="0"/>
      <w:marBottom w:val="0"/>
      <w:divBdr>
        <w:top w:val="none" w:sz="0" w:space="0" w:color="auto"/>
        <w:left w:val="none" w:sz="0" w:space="0" w:color="auto"/>
        <w:bottom w:val="none" w:sz="0" w:space="0" w:color="auto"/>
        <w:right w:val="none" w:sz="0" w:space="0" w:color="auto"/>
      </w:divBdr>
    </w:div>
    <w:div w:id="201017201">
      <w:bodyDiv w:val="1"/>
      <w:marLeft w:val="0"/>
      <w:marRight w:val="0"/>
      <w:marTop w:val="0"/>
      <w:marBottom w:val="0"/>
      <w:divBdr>
        <w:top w:val="none" w:sz="0" w:space="0" w:color="auto"/>
        <w:left w:val="none" w:sz="0" w:space="0" w:color="auto"/>
        <w:bottom w:val="none" w:sz="0" w:space="0" w:color="auto"/>
        <w:right w:val="none" w:sz="0" w:space="0" w:color="auto"/>
      </w:divBdr>
    </w:div>
    <w:div w:id="201328944">
      <w:bodyDiv w:val="1"/>
      <w:marLeft w:val="0"/>
      <w:marRight w:val="0"/>
      <w:marTop w:val="0"/>
      <w:marBottom w:val="0"/>
      <w:divBdr>
        <w:top w:val="none" w:sz="0" w:space="0" w:color="auto"/>
        <w:left w:val="none" w:sz="0" w:space="0" w:color="auto"/>
        <w:bottom w:val="none" w:sz="0" w:space="0" w:color="auto"/>
        <w:right w:val="none" w:sz="0" w:space="0" w:color="auto"/>
      </w:divBdr>
    </w:div>
    <w:div w:id="201401822">
      <w:bodyDiv w:val="1"/>
      <w:marLeft w:val="0"/>
      <w:marRight w:val="0"/>
      <w:marTop w:val="0"/>
      <w:marBottom w:val="0"/>
      <w:divBdr>
        <w:top w:val="none" w:sz="0" w:space="0" w:color="auto"/>
        <w:left w:val="none" w:sz="0" w:space="0" w:color="auto"/>
        <w:bottom w:val="none" w:sz="0" w:space="0" w:color="auto"/>
        <w:right w:val="none" w:sz="0" w:space="0" w:color="auto"/>
      </w:divBdr>
    </w:div>
    <w:div w:id="201402513">
      <w:bodyDiv w:val="1"/>
      <w:marLeft w:val="0"/>
      <w:marRight w:val="0"/>
      <w:marTop w:val="0"/>
      <w:marBottom w:val="0"/>
      <w:divBdr>
        <w:top w:val="none" w:sz="0" w:space="0" w:color="auto"/>
        <w:left w:val="none" w:sz="0" w:space="0" w:color="auto"/>
        <w:bottom w:val="none" w:sz="0" w:space="0" w:color="auto"/>
        <w:right w:val="none" w:sz="0" w:space="0" w:color="auto"/>
      </w:divBdr>
    </w:div>
    <w:div w:id="201408919">
      <w:bodyDiv w:val="1"/>
      <w:marLeft w:val="0"/>
      <w:marRight w:val="0"/>
      <w:marTop w:val="0"/>
      <w:marBottom w:val="0"/>
      <w:divBdr>
        <w:top w:val="none" w:sz="0" w:space="0" w:color="auto"/>
        <w:left w:val="none" w:sz="0" w:space="0" w:color="auto"/>
        <w:bottom w:val="none" w:sz="0" w:space="0" w:color="auto"/>
        <w:right w:val="none" w:sz="0" w:space="0" w:color="auto"/>
      </w:divBdr>
    </w:div>
    <w:div w:id="201409907">
      <w:bodyDiv w:val="1"/>
      <w:marLeft w:val="0"/>
      <w:marRight w:val="0"/>
      <w:marTop w:val="0"/>
      <w:marBottom w:val="0"/>
      <w:divBdr>
        <w:top w:val="none" w:sz="0" w:space="0" w:color="auto"/>
        <w:left w:val="none" w:sz="0" w:space="0" w:color="auto"/>
        <w:bottom w:val="none" w:sz="0" w:space="0" w:color="auto"/>
        <w:right w:val="none" w:sz="0" w:space="0" w:color="auto"/>
      </w:divBdr>
    </w:div>
    <w:div w:id="201526243">
      <w:bodyDiv w:val="1"/>
      <w:marLeft w:val="0"/>
      <w:marRight w:val="0"/>
      <w:marTop w:val="0"/>
      <w:marBottom w:val="0"/>
      <w:divBdr>
        <w:top w:val="none" w:sz="0" w:space="0" w:color="auto"/>
        <w:left w:val="none" w:sz="0" w:space="0" w:color="auto"/>
        <w:bottom w:val="none" w:sz="0" w:space="0" w:color="auto"/>
        <w:right w:val="none" w:sz="0" w:space="0" w:color="auto"/>
      </w:divBdr>
    </w:div>
    <w:div w:id="201552732">
      <w:bodyDiv w:val="1"/>
      <w:marLeft w:val="0"/>
      <w:marRight w:val="0"/>
      <w:marTop w:val="0"/>
      <w:marBottom w:val="0"/>
      <w:divBdr>
        <w:top w:val="none" w:sz="0" w:space="0" w:color="auto"/>
        <w:left w:val="none" w:sz="0" w:space="0" w:color="auto"/>
        <w:bottom w:val="none" w:sz="0" w:space="0" w:color="auto"/>
        <w:right w:val="none" w:sz="0" w:space="0" w:color="auto"/>
      </w:divBdr>
    </w:div>
    <w:div w:id="201871913">
      <w:bodyDiv w:val="1"/>
      <w:marLeft w:val="0"/>
      <w:marRight w:val="0"/>
      <w:marTop w:val="0"/>
      <w:marBottom w:val="0"/>
      <w:divBdr>
        <w:top w:val="none" w:sz="0" w:space="0" w:color="auto"/>
        <w:left w:val="none" w:sz="0" w:space="0" w:color="auto"/>
        <w:bottom w:val="none" w:sz="0" w:space="0" w:color="auto"/>
        <w:right w:val="none" w:sz="0" w:space="0" w:color="auto"/>
      </w:divBdr>
    </w:div>
    <w:div w:id="201947591">
      <w:bodyDiv w:val="1"/>
      <w:marLeft w:val="0"/>
      <w:marRight w:val="0"/>
      <w:marTop w:val="0"/>
      <w:marBottom w:val="0"/>
      <w:divBdr>
        <w:top w:val="none" w:sz="0" w:space="0" w:color="auto"/>
        <w:left w:val="none" w:sz="0" w:space="0" w:color="auto"/>
        <w:bottom w:val="none" w:sz="0" w:space="0" w:color="auto"/>
        <w:right w:val="none" w:sz="0" w:space="0" w:color="auto"/>
      </w:divBdr>
    </w:div>
    <w:div w:id="202060252">
      <w:bodyDiv w:val="1"/>
      <w:marLeft w:val="0"/>
      <w:marRight w:val="0"/>
      <w:marTop w:val="0"/>
      <w:marBottom w:val="0"/>
      <w:divBdr>
        <w:top w:val="none" w:sz="0" w:space="0" w:color="auto"/>
        <w:left w:val="none" w:sz="0" w:space="0" w:color="auto"/>
        <w:bottom w:val="none" w:sz="0" w:space="0" w:color="auto"/>
        <w:right w:val="none" w:sz="0" w:space="0" w:color="auto"/>
      </w:divBdr>
    </w:div>
    <w:div w:id="202061208">
      <w:bodyDiv w:val="1"/>
      <w:marLeft w:val="0"/>
      <w:marRight w:val="0"/>
      <w:marTop w:val="0"/>
      <w:marBottom w:val="0"/>
      <w:divBdr>
        <w:top w:val="none" w:sz="0" w:space="0" w:color="auto"/>
        <w:left w:val="none" w:sz="0" w:space="0" w:color="auto"/>
        <w:bottom w:val="none" w:sz="0" w:space="0" w:color="auto"/>
        <w:right w:val="none" w:sz="0" w:space="0" w:color="auto"/>
      </w:divBdr>
    </w:div>
    <w:div w:id="20218144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838027">
      <w:bodyDiv w:val="1"/>
      <w:marLeft w:val="0"/>
      <w:marRight w:val="0"/>
      <w:marTop w:val="0"/>
      <w:marBottom w:val="0"/>
      <w:divBdr>
        <w:top w:val="none" w:sz="0" w:space="0" w:color="auto"/>
        <w:left w:val="none" w:sz="0" w:space="0" w:color="auto"/>
        <w:bottom w:val="none" w:sz="0" w:space="0" w:color="auto"/>
        <w:right w:val="none" w:sz="0" w:space="0" w:color="auto"/>
      </w:divBdr>
    </w:div>
    <w:div w:id="202862513">
      <w:bodyDiv w:val="1"/>
      <w:marLeft w:val="0"/>
      <w:marRight w:val="0"/>
      <w:marTop w:val="0"/>
      <w:marBottom w:val="0"/>
      <w:divBdr>
        <w:top w:val="none" w:sz="0" w:space="0" w:color="auto"/>
        <w:left w:val="none" w:sz="0" w:space="0" w:color="auto"/>
        <w:bottom w:val="none" w:sz="0" w:space="0" w:color="auto"/>
        <w:right w:val="none" w:sz="0" w:space="0" w:color="auto"/>
      </w:divBdr>
    </w:div>
    <w:div w:id="202863354">
      <w:bodyDiv w:val="1"/>
      <w:marLeft w:val="0"/>
      <w:marRight w:val="0"/>
      <w:marTop w:val="0"/>
      <w:marBottom w:val="0"/>
      <w:divBdr>
        <w:top w:val="none" w:sz="0" w:space="0" w:color="auto"/>
        <w:left w:val="none" w:sz="0" w:space="0" w:color="auto"/>
        <w:bottom w:val="none" w:sz="0" w:space="0" w:color="auto"/>
        <w:right w:val="none" w:sz="0" w:space="0" w:color="auto"/>
      </w:divBdr>
    </w:div>
    <w:div w:id="202866567">
      <w:bodyDiv w:val="1"/>
      <w:marLeft w:val="0"/>
      <w:marRight w:val="0"/>
      <w:marTop w:val="0"/>
      <w:marBottom w:val="0"/>
      <w:divBdr>
        <w:top w:val="none" w:sz="0" w:space="0" w:color="auto"/>
        <w:left w:val="none" w:sz="0" w:space="0" w:color="auto"/>
        <w:bottom w:val="none" w:sz="0" w:space="0" w:color="auto"/>
        <w:right w:val="none" w:sz="0" w:space="0" w:color="auto"/>
      </w:divBdr>
    </w:div>
    <w:div w:id="202984997">
      <w:bodyDiv w:val="1"/>
      <w:marLeft w:val="0"/>
      <w:marRight w:val="0"/>
      <w:marTop w:val="0"/>
      <w:marBottom w:val="0"/>
      <w:divBdr>
        <w:top w:val="none" w:sz="0" w:space="0" w:color="auto"/>
        <w:left w:val="none" w:sz="0" w:space="0" w:color="auto"/>
        <w:bottom w:val="none" w:sz="0" w:space="0" w:color="auto"/>
        <w:right w:val="none" w:sz="0" w:space="0" w:color="auto"/>
      </w:divBdr>
    </w:div>
    <w:div w:id="203107027">
      <w:bodyDiv w:val="1"/>
      <w:marLeft w:val="0"/>
      <w:marRight w:val="0"/>
      <w:marTop w:val="0"/>
      <w:marBottom w:val="0"/>
      <w:divBdr>
        <w:top w:val="none" w:sz="0" w:space="0" w:color="auto"/>
        <w:left w:val="none" w:sz="0" w:space="0" w:color="auto"/>
        <w:bottom w:val="none" w:sz="0" w:space="0" w:color="auto"/>
        <w:right w:val="none" w:sz="0" w:space="0" w:color="auto"/>
      </w:divBdr>
    </w:div>
    <w:div w:id="203175991">
      <w:bodyDiv w:val="1"/>
      <w:marLeft w:val="0"/>
      <w:marRight w:val="0"/>
      <w:marTop w:val="0"/>
      <w:marBottom w:val="0"/>
      <w:divBdr>
        <w:top w:val="none" w:sz="0" w:space="0" w:color="auto"/>
        <w:left w:val="none" w:sz="0" w:space="0" w:color="auto"/>
        <w:bottom w:val="none" w:sz="0" w:space="0" w:color="auto"/>
        <w:right w:val="none" w:sz="0" w:space="0" w:color="auto"/>
      </w:divBdr>
    </w:div>
    <w:div w:id="203251536">
      <w:bodyDiv w:val="1"/>
      <w:marLeft w:val="0"/>
      <w:marRight w:val="0"/>
      <w:marTop w:val="0"/>
      <w:marBottom w:val="0"/>
      <w:divBdr>
        <w:top w:val="none" w:sz="0" w:space="0" w:color="auto"/>
        <w:left w:val="none" w:sz="0" w:space="0" w:color="auto"/>
        <w:bottom w:val="none" w:sz="0" w:space="0" w:color="auto"/>
        <w:right w:val="none" w:sz="0" w:space="0" w:color="auto"/>
      </w:divBdr>
    </w:div>
    <w:div w:id="203300452">
      <w:bodyDiv w:val="1"/>
      <w:marLeft w:val="0"/>
      <w:marRight w:val="0"/>
      <w:marTop w:val="0"/>
      <w:marBottom w:val="0"/>
      <w:divBdr>
        <w:top w:val="none" w:sz="0" w:space="0" w:color="auto"/>
        <w:left w:val="none" w:sz="0" w:space="0" w:color="auto"/>
        <w:bottom w:val="none" w:sz="0" w:space="0" w:color="auto"/>
        <w:right w:val="none" w:sz="0" w:space="0" w:color="auto"/>
      </w:divBdr>
    </w:div>
    <w:div w:id="203450313">
      <w:bodyDiv w:val="1"/>
      <w:marLeft w:val="0"/>
      <w:marRight w:val="0"/>
      <w:marTop w:val="0"/>
      <w:marBottom w:val="0"/>
      <w:divBdr>
        <w:top w:val="none" w:sz="0" w:space="0" w:color="auto"/>
        <w:left w:val="none" w:sz="0" w:space="0" w:color="auto"/>
        <w:bottom w:val="none" w:sz="0" w:space="0" w:color="auto"/>
        <w:right w:val="none" w:sz="0" w:space="0" w:color="auto"/>
      </w:divBdr>
    </w:div>
    <w:div w:id="203562043">
      <w:bodyDiv w:val="1"/>
      <w:marLeft w:val="0"/>
      <w:marRight w:val="0"/>
      <w:marTop w:val="0"/>
      <w:marBottom w:val="0"/>
      <w:divBdr>
        <w:top w:val="none" w:sz="0" w:space="0" w:color="auto"/>
        <w:left w:val="none" w:sz="0" w:space="0" w:color="auto"/>
        <w:bottom w:val="none" w:sz="0" w:space="0" w:color="auto"/>
        <w:right w:val="none" w:sz="0" w:space="0" w:color="auto"/>
      </w:divBdr>
    </w:div>
    <w:div w:id="204220931">
      <w:bodyDiv w:val="1"/>
      <w:marLeft w:val="0"/>
      <w:marRight w:val="0"/>
      <w:marTop w:val="0"/>
      <w:marBottom w:val="0"/>
      <w:divBdr>
        <w:top w:val="none" w:sz="0" w:space="0" w:color="auto"/>
        <w:left w:val="none" w:sz="0" w:space="0" w:color="auto"/>
        <w:bottom w:val="none" w:sz="0" w:space="0" w:color="auto"/>
        <w:right w:val="none" w:sz="0" w:space="0" w:color="auto"/>
      </w:divBdr>
    </w:div>
    <w:div w:id="204488284">
      <w:bodyDiv w:val="1"/>
      <w:marLeft w:val="0"/>
      <w:marRight w:val="0"/>
      <w:marTop w:val="0"/>
      <w:marBottom w:val="0"/>
      <w:divBdr>
        <w:top w:val="none" w:sz="0" w:space="0" w:color="auto"/>
        <w:left w:val="none" w:sz="0" w:space="0" w:color="auto"/>
        <w:bottom w:val="none" w:sz="0" w:space="0" w:color="auto"/>
        <w:right w:val="none" w:sz="0" w:space="0" w:color="auto"/>
      </w:divBdr>
    </w:div>
    <w:div w:id="204566126">
      <w:bodyDiv w:val="1"/>
      <w:marLeft w:val="0"/>
      <w:marRight w:val="0"/>
      <w:marTop w:val="0"/>
      <w:marBottom w:val="0"/>
      <w:divBdr>
        <w:top w:val="none" w:sz="0" w:space="0" w:color="auto"/>
        <w:left w:val="none" w:sz="0" w:space="0" w:color="auto"/>
        <w:bottom w:val="none" w:sz="0" w:space="0" w:color="auto"/>
        <w:right w:val="none" w:sz="0" w:space="0" w:color="auto"/>
      </w:divBdr>
    </w:div>
    <w:div w:id="204607950">
      <w:bodyDiv w:val="1"/>
      <w:marLeft w:val="0"/>
      <w:marRight w:val="0"/>
      <w:marTop w:val="0"/>
      <w:marBottom w:val="0"/>
      <w:divBdr>
        <w:top w:val="none" w:sz="0" w:space="0" w:color="auto"/>
        <w:left w:val="none" w:sz="0" w:space="0" w:color="auto"/>
        <w:bottom w:val="none" w:sz="0" w:space="0" w:color="auto"/>
        <w:right w:val="none" w:sz="0" w:space="0" w:color="auto"/>
      </w:divBdr>
    </w:div>
    <w:div w:id="204635345">
      <w:bodyDiv w:val="1"/>
      <w:marLeft w:val="0"/>
      <w:marRight w:val="0"/>
      <w:marTop w:val="0"/>
      <w:marBottom w:val="0"/>
      <w:divBdr>
        <w:top w:val="none" w:sz="0" w:space="0" w:color="auto"/>
        <w:left w:val="none" w:sz="0" w:space="0" w:color="auto"/>
        <w:bottom w:val="none" w:sz="0" w:space="0" w:color="auto"/>
        <w:right w:val="none" w:sz="0" w:space="0" w:color="auto"/>
      </w:divBdr>
    </w:div>
    <w:div w:id="204754155">
      <w:bodyDiv w:val="1"/>
      <w:marLeft w:val="0"/>
      <w:marRight w:val="0"/>
      <w:marTop w:val="0"/>
      <w:marBottom w:val="0"/>
      <w:divBdr>
        <w:top w:val="none" w:sz="0" w:space="0" w:color="auto"/>
        <w:left w:val="none" w:sz="0" w:space="0" w:color="auto"/>
        <w:bottom w:val="none" w:sz="0" w:space="0" w:color="auto"/>
        <w:right w:val="none" w:sz="0" w:space="0" w:color="auto"/>
      </w:divBdr>
    </w:div>
    <w:div w:id="204802441">
      <w:bodyDiv w:val="1"/>
      <w:marLeft w:val="0"/>
      <w:marRight w:val="0"/>
      <w:marTop w:val="0"/>
      <w:marBottom w:val="0"/>
      <w:divBdr>
        <w:top w:val="none" w:sz="0" w:space="0" w:color="auto"/>
        <w:left w:val="none" w:sz="0" w:space="0" w:color="auto"/>
        <w:bottom w:val="none" w:sz="0" w:space="0" w:color="auto"/>
        <w:right w:val="none" w:sz="0" w:space="0" w:color="auto"/>
      </w:divBdr>
    </w:div>
    <w:div w:id="205025213">
      <w:bodyDiv w:val="1"/>
      <w:marLeft w:val="0"/>
      <w:marRight w:val="0"/>
      <w:marTop w:val="0"/>
      <w:marBottom w:val="0"/>
      <w:divBdr>
        <w:top w:val="none" w:sz="0" w:space="0" w:color="auto"/>
        <w:left w:val="none" w:sz="0" w:space="0" w:color="auto"/>
        <w:bottom w:val="none" w:sz="0" w:space="0" w:color="auto"/>
        <w:right w:val="none" w:sz="0" w:space="0" w:color="auto"/>
      </w:divBdr>
    </w:div>
    <w:div w:id="205069292">
      <w:bodyDiv w:val="1"/>
      <w:marLeft w:val="0"/>
      <w:marRight w:val="0"/>
      <w:marTop w:val="0"/>
      <w:marBottom w:val="0"/>
      <w:divBdr>
        <w:top w:val="none" w:sz="0" w:space="0" w:color="auto"/>
        <w:left w:val="none" w:sz="0" w:space="0" w:color="auto"/>
        <w:bottom w:val="none" w:sz="0" w:space="0" w:color="auto"/>
        <w:right w:val="none" w:sz="0" w:space="0" w:color="auto"/>
      </w:divBdr>
    </w:div>
    <w:div w:id="205223720">
      <w:bodyDiv w:val="1"/>
      <w:marLeft w:val="0"/>
      <w:marRight w:val="0"/>
      <w:marTop w:val="0"/>
      <w:marBottom w:val="0"/>
      <w:divBdr>
        <w:top w:val="none" w:sz="0" w:space="0" w:color="auto"/>
        <w:left w:val="none" w:sz="0" w:space="0" w:color="auto"/>
        <w:bottom w:val="none" w:sz="0" w:space="0" w:color="auto"/>
        <w:right w:val="none" w:sz="0" w:space="0" w:color="auto"/>
      </w:divBdr>
    </w:div>
    <w:div w:id="205261620">
      <w:bodyDiv w:val="1"/>
      <w:marLeft w:val="0"/>
      <w:marRight w:val="0"/>
      <w:marTop w:val="0"/>
      <w:marBottom w:val="0"/>
      <w:divBdr>
        <w:top w:val="none" w:sz="0" w:space="0" w:color="auto"/>
        <w:left w:val="none" w:sz="0" w:space="0" w:color="auto"/>
        <w:bottom w:val="none" w:sz="0" w:space="0" w:color="auto"/>
        <w:right w:val="none" w:sz="0" w:space="0" w:color="auto"/>
      </w:divBdr>
    </w:div>
    <w:div w:id="205337739">
      <w:bodyDiv w:val="1"/>
      <w:marLeft w:val="0"/>
      <w:marRight w:val="0"/>
      <w:marTop w:val="0"/>
      <w:marBottom w:val="0"/>
      <w:divBdr>
        <w:top w:val="none" w:sz="0" w:space="0" w:color="auto"/>
        <w:left w:val="none" w:sz="0" w:space="0" w:color="auto"/>
        <w:bottom w:val="none" w:sz="0" w:space="0" w:color="auto"/>
        <w:right w:val="none" w:sz="0" w:space="0" w:color="auto"/>
      </w:divBdr>
    </w:div>
    <w:div w:id="205683532">
      <w:bodyDiv w:val="1"/>
      <w:marLeft w:val="0"/>
      <w:marRight w:val="0"/>
      <w:marTop w:val="0"/>
      <w:marBottom w:val="0"/>
      <w:divBdr>
        <w:top w:val="none" w:sz="0" w:space="0" w:color="auto"/>
        <w:left w:val="none" w:sz="0" w:space="0" w:color="auto"/>
        <w:bottom w:val="none" w:sz="0" w:space="0" w:color="auto"/>
        <w:right w:val="none" w:sz="0" w:space="0" w:color="auto"/>
      </w:divBdr>
    </w:div>
    <w:div w:id="205719730">
      <w:bodyDiv w:val="1"/>
      <w:marLeft w:val="0"/>
      <w:marRight w:val="0"/>
      <w:marTop w:val="0"/>
      <w:marBottom w:val="0"/>
      <w:divBdr>
        <w:top w:val="none" w:sz="0" w:space="0" w:color="auto"/>
        <w:left w:val="none" w:sz="0" w:space="0" w:color="auto"/>
        <w:bottom w:val="none" w:sz="0" w:space="0" w:color="auto"/>
        <w:right w:val="none" w:sz="0" w:space="0" w:color="auto"/>
      </w:divBdr>
    </w:div>
    <w:div w:id="206067392">
      <w:bodyDiv w:val="1"/>
      <w:marLeft w:val="0"/>
      <w:marRight w:val="0"/>
      <w:marTop w:val="0"/>
      <w:marBottom w:val="0"/>
      <w:divBdr>
        <w:top w:val="none" w:sz="0" w:space="0" w:color="auto"/>
        <w:left w:val="none" w:sz="0" w:space="0" w:color="auto"/>
        <w:bottom w:val="none" w:sz="0" w:space="0" w:color="auto"/>
        <w:right w:val="none" w:sz="0" w:space="0" w:color="auto"/>
      </w:divBdr>
    </w:div>
    <w:div w:id="206183056">
      <w:bodyDiv w:val="1"/>
      <w:marLeft w:val="0"/>
      <w:marRight w:val="0"/>
      <w:marTop w:val="0"/>
      <w:marBottom w:val="0"/>
      <w:divBdr>
        <w:top w:val="none" w:sz="0" w:space="0" w:color="auto"/>
        <w:left w:val="none" w:sz="0" w:space="0" w:color="auto"/>
        <w:bottom w:val="none" w:sz="0" w:space="0" w:color="auto"/>
        <w:right w:val="none" w:sz="0" w:space="0" w:color="auto"/>
      </w:divBdr>
    </w:div>
    <w:div w:id="206262887">
      <w:bodyDiv w:val="1"/>
      <w:marLeft w:val="0"/>
      <w:marRight w:val="0"/>
      <w:marTop w:val="0"/>
      <w:marBottom w:val="0"/>
      <w:divBdr>
        <w:top w:val="none" w:sz="0" w:space="0" w:color="auto"/>
        <w:left w:val="none" w:sz="0" w:space="0" w:color="auto"/>
        <w:bottom w:val="none" w:sz="0" w:space="0" w:color="auto"/>
        <w:right w:val="none" w:sz="0" w:space="0" w:color="auto"/>
      </w:divBdr>
    </w:div>
    <w:div w:id="206336833">
      <w:bodyDiv w:val="1"/>
      <w:marLeft w:val="0"/>
      <w:marRight w:val="0"/>
      <w:marTop w:val="0"/>
      <w:marBottom w:val="0"/>
      <w:divBdr>
        <w:top w:val="none" w:sz="0" w:space="0" w:color="auto"/>
        <w:left w:val="none" w:sz="0" w:space="0" w:color="auto"/>
        <w:bottom w:val="none" w:sz="0" w:space="0" w:color="auto"/>
        <w:right w:val="none" w:sz="0" w:space="0" w:color="auto"/>
      </w:divBdr>
    </w:div>
    <w:div w:id="206340024">
      <w:bodyDiv w:val="1"/>
      <w:marLeft w:val="0"/>
      <w:marRight w:val="0"/>
      <w:marTop w:val="0"/>
      <w:marBottom w:val="0"/>
      <w:divBdr>
        <w:top w:val="none" w:sz="0" w:space="0" w:color="auto"/>
        <w:left w:val="none" w:sz="0" w:space="0" w:color="auto"/>
        <w:bottom w:val="none" w:sz="0" w:space="0" w:color="auto"/>
        <w:right w:val="none" w:sz="0" w:space="0" w:color="auto"/>
      </w:divBdr>
    </w:div>
    <w:div w:id="206380916">
      <w:bodyDiv w:val="1"/>
      <w:marLeft w:val="0"/>
      <w:marRight w:val="0"/>
      <w:marTop w:val="0"/>
      <w:marBottom w:val="0"/>
      <w:divBdr>
        <w:top w:val="none" w:sz="0" w:space="0" w:color="auto"/>
        <w:left w:val="none" w:sz="0" w:space="0" w:color="auto"/>
        <w:bottom w:val="none" w:sz="0" w:space="0" w:color="auto"/>
        <w:right w:val="none" w:sz="0" w:space="0" w:color="auto"/>
      </w:divBdr>
    </w:div>
    <w:div w:id="206450935">
      <w:bodyDiv w:val="1"/>
      <w:marLeft w:val="0"/>
      <w:marRight w:val="0"/>
      <w:marTop w:val="0"/>
      <w:marBottom w:val="0"/>
      <w:divBdr>
        <w:top w:val="none" w:sz="0" w:space="0" w:color="auto"/>
        <w:left w:val="none" w:sz="0" w:space="0" w:color="auto"/>
        <w:bottom w:val="none" w:sz="0" w:space="0" w:color="auto"/>
        <w:right w:val="none" w:sz="0" w:space="0" w:color="auto"/>
      </w:divBdr>
    </w:div>
    <w:div w:id="206651880">
      <w:bodyDiv w:val="1"/>
      <w:marLeft w:val="0"/>
      <w:marRight w:val="0"/>
      <w:marTop w:val="0"/>
      <w:marBottom w:val="0"/>
      <w:divBdr>
        <w:top w:val="none" w:sz="0" w:space="0" w:color="auto"/>
        <w:left w:val="none" w:sz="0" w:space="0" w:color="auto"/>
        <w:bottom w:val="none" w:sz="0" w:space="0" w:color="auto"/>
        <w:right w:val="none" w:sz="0" w:space="0" w:color="auto"/>
      </w:divBdr>
    </w:div>
    <w:div w:id="206768380">
      <w:bodyDiv w:val="1"/>
      <w:marLeft w:val="0"/>
      <w:marRight w:val="0"/>
      <w:marTop w:val="0"/>
      <w:marBottom w:val="0"/>
      <w:divBdr>
        <w:top w:val="none" w:sz="0" w:space="0" w:color="auto"/>
        <w:left w:val="none" w:sz="0" w:space="0" w:color="auto"/>
        <w:bottom w:val="none" w:sz="0" w:space="0" w:color="auto"/>
        <w:right w:val="none" w:sz="0" w:space="0" w:color="auto"/>
      </w:divBdr>
    </w:div>
    <w:div w:id="206836339">
      <w:bodyDiv w:val="1"/>
      <w:marLeft w:val="0"/>
      <w:marRight w:val="0"/>
      <w:marTop w:val="0"/>
      <w:marBottom w:val="0"/>
      <w:divBdr>
        <w:top w:val="none" w:sz="0" w:space="0" w:color="auto"/>
        <w:left w:val="none" w:sz="0" w:space="0" w:color="auto"/>
        <w:bottom w:val="none" w:sz="0" w:space="0" w:color="auto"/>
        <w:right w:val="none" w:sz="0" w:space="0" w:color="auto"/>
      </w:divBdr>
    </w:div>
    <w:div w:id="206839990">
      <w:bodyDiv w:val="1"/>
      <w:marLeft w:val="0"/>
      <w:marRight w:val="0"/>
      <w:marTop w:val="0"/>
      <w:marBottom w:val="0"/>
      <w:divBdr>
        <w:top w:val="none" w:sz="0" w:space="0" w:color="auto"/>
        <w:left w:val="none" w:sz="0" w:space="0" w:color="auto"/>
        <w:bottom w:val="none" w:sz="0" w:space="0" w:color="auto"/>
        <w:right w:val="none" w:sz="0" w:space="0" w:color="auto"/>
      </w:divBdr>
    </w:div>
    <w:div w:id="207378661">
      <w:bodyDiv w:val="1"/>
      <w:marLeft w:val="0"/>
      <w:marRight w:val="0"/>
      <w:marTop w:val="0"/>
      <w:marBottom w:val="0"/>
      <w:divBdr>
        <w:top w:val="none" w:sz="0" w:space="0" w:color="auto"/>
        <w:left w:val="none" w:sz="0" w:space="0" w:color="auto"/>
        <w:bottom w:val="none" w:sz="0" w:space="0" w:color="auto"/>
        <w:right w:val="none" w:sz="0" w:space="0" w:color="auto"/>
      </w:divBdr>
    </w:div>
    <w:div w:id="207845040">
      <w:bodyDiv w:val="1"/>
      <w:marLeft w:val="0"/>
      <w:marRight w:val="0"/>
      <w:marTop w:val="0"/>
      <w:marBottom w:val="0"/>
      <w:divBdr>
        <w:top w:val="none" w:sz="0" w:space="0" w:color="auto"/>
        <w:left w:val="none" w:sz="0" w:space="0" w:color="auto"/>
        <w:bottom w:val="none" w:sz="0" w:space="0" w:color="auto"/>
        <w:right w:val="none" w:sz="0" w:space="0" w:color="auto"/>
      </w:divBdr>
    </w:div>
    <w:div w:id="208030006">
      <w:bodyDiv w:val="1"/>
      <w:marLeft w:val="0"/>
      <w:marRight w:val="0"/>
      <w:marTop w:val="0"/>
      <w:marBottom w:val="0"/>
      <w:divBdr>
        <w:top w:val="none" w:sz="0" w:space="0" w:color="auto"/>
        <w:left w:val="none" w:sz="0" w:space="0" w:color="auto"/>
        <w:bottom w:val="none" w:sz="0" w:space="0" w:color="auto"/>
        <w:right w:val="none" w:sz="0" w:space="0" w:color="auto"/>
      </w:divBdr>
    </w:div>
    <w:div w:id="208037565">
      <w:bodyDiv w:val="1"/>
      <w:marLeft w:val="0"/>
      <w:marRight w:val="0"/>
      <w:marTop w:val="0"/>
      <w:marBottom w:val="0"/>
      <w:divBdr>
        <w:top w:val="none" w:sz="0" w:space="0" w:color="auto"/>
        <w:left w:val="none" w:sz="0" w:space="0" w:color="auto"/>
        <w:bottom w:val="none" w:sz="0" w:space="0" w:color="auto"/>
        <w:right w:val="none" w:sz="0" w:space="0" w:color="auto"/>
      </w:divBdr>
    </w:div>
    <w:div w:id="208424077">
      <w:bodyDiv w:val="1"/>
      <w:marLeft w:val="0"/>
      <w:marRight w:val="0"/>
      <w:marTop w:val="0"/>
      <w:marBottom w:val="0"/>
      <w:divBdr>
        <w:top w:val="none" w:sz="0" w:space="0" w:color="auto"/>
        <w:left w:val="none" w:sz="0" w:space="0" w:color="auto"/>
        <w:bottom w:val="none" w:sz="0" w:space="0" w:color="auto"/>
        <w:right w:val="none" w:sz="0" w:space="0" w:color="auto"/>
      </w:divBdr>
    </w:div>
    <w:div w:id="208535988">
      <w:bodyDiv w:val="1"/>
      <w:marLeft w:val="0"/>
      <w:marRight w:val="0"/>
      <w:marTop w:val="0"/>
      <w:marBottom w:val="0"/>
      <w:divBdr>
        <w:top w:val="none" w:sz="0" w:space="0" w:color="auto"/>
        <w:left w:val="none" w:sz="0" w:space="0" w:color="auto"/>
        <w:bottom w:val="none" w:sz="0" w:space="0" w:color="auto"/>
        <w:right w:val="none" w:sz="0" w:space="0" w:color="auto"/>
      </w:divBdr>
    </w:div>
    <w:div w:id="209148545">
      <w:bodyDiv w:val="1"/>
      <w:marLeft w:val="0"/>
      <w:marRight w:val="0"/>
      <w:marTop w:val="0"/>
      <w:marBottom w:val="0"/>
      <w:divBdr>
        <w:top w:val="none" w:sz="0" w:space="0" w:color="auto"/>
        <w:left w:val="none" w:sz="0" w:space="0" w:color="auto"/>
        <w:bottom w:val="none" w:sz="0" w:space="0" w:color="auto"/>
        <w:right w:val="none" w:sz="0" w:space="0" w:color="auto"/>
      </w:divBdr>
    </w:div>
    <w:div w:id="209153087">
      <w:bodyDiv w:val="1"/>
      <w:marLeft w:val="0"/>
      <w:marRight w:val="0"/>
      <w:marTop w:val="0"/>
      <w:marBottom w:val="0"/>
      <w:divBdr>
        <w:top w:val="none" w:sz="0" w:space="0" w:color="auto"/>
        <w:left w:val="none" w:sz="0" w:space="0" w:color="auto"/>
        <w:bottom w:val="none" w:sz="0" w:space="0" w:color="auto"/>
        <w:right w:val="none" w:sz="0" w:space="0" w:color="auto"/>
      </w:divBdr>
    </w:div>
    <w:div w:id="209264000">
      <w:bodyDiv w:val="1"/>
      <w:marLeft w:val="0"/>
      <w:marRight w:val="0"/>
      <w:marTop w:val="0"/>
      <w:marBottom w:val="0"/>
      <w:divBdr>
        <w:top w:val="none" w:sz="0" w:space="0" w:color="auto"/>
        <w:left w:val="none" w:sz="0" w:space="0" w:color="auto"/>
        <w:bottom w:val="none" w:sz="0" w:space="0" w:color="auto"/>
        <w:right w:val="none" w:sz="0" w:space="0" w:color="auto"/>
      </w:divBdr>
    </w:div>
    <w:div w:id="209342515">
      <w:bodyDiv w:val="1"/>
      <w:marLeft w:val="0"/>
      <w:marRight w:val="0"/>
      <w:marTop w:val="0"/>
      <w:marBottom w:val="0"/>
      <w:divBdr>
        <w:top w:val="none" w:sz="0" w:space="0" w:color="auto"/>
        <w:left w:val="none" w:sz="0" w:space="0" w:color="auto"/>
        <w:bottom w:val="none" w:sz="0" w:space="0" w:color="auto"/>
        <w:right w:val="none" w:sz="0" w:space="0" w:color="auto"/>
      </w:divBdr>
    </w:div>
    <w:div w:id="209344245">
      <w:bodyDiv w:val="1"/>
      <w:marLeft w:val="0"/>
      <w:marRight w:val="0"/>
      <w:marTop w:val="0"/>
      <w:marBottom w:val="0"/>
      <w:divBdr>
        <w:top w:val="none" w:sz="0" w:space="0" w:color="auto"/>
        <w:left w:val="none" w:sz="0" w:space="0" w:color="auto"/>
        <w:bottom w:val="none" w:sz="0" w:space="0" w:color="auto"/>
        <w:right w:val="none" w:sz="0" w:space="0" w:color="auto"/>
      </w:divBdr>
    </w:div>
    <w:div w:id="209390754">
      <w:bodyDiv w:val="1"/>
      <w:marLeft w:val="0"/>
      <w:marRight w:val="0"/>
      <w:marTop w:val="0"/>
      <w:marBottom w:val="0"/>
      <w:divBdr>
        <w:top w:val="none" w:sz="0" w:space="0" w:color="auto"/>
        <w:left w:val="none" w:sz="0" w:space="0" w:color="auto"/>
        <w:bottom w:val="none" w:sz="0" w:space="0" w:color="auto"/>
        <w:right w:val="none" w:sz="0" w:space="0" w:color="auto"/>
      </w:divBdr>
    </w:div>
    <w:div w:id="209535658">
      <w:bodyDiv w:val="1"/>
      <w:marLeft w:val="0"/>
      <w:marRight w:val="0"/>
      <w:marTop w:val="0"/>
      <w:marBottom w:val="0"/>
      <w:divBdr>
        <w:top w:val="none" w:sz="0" w:space="0" w:color="auto"/>
        <w:left w:val="none" w:sz="0" w:space="0" w:color="auto"/>
        <w:bottom w:val="none" w:sz="0" w:space="0" w:color="auto"/>
        <w:right w:val="none" w:sz="0" w:space="0" w:color="auto"/>
      </w:divBdr>
    </w:div>
    <w:div w:id="209651644">
      <w:bodyDiv w:val="1"/>
      <w:marLeft w:val="0"/>
      <w:marRight w:val="0"/>
      <w:marTop w:val="0"/>
      <w:marBottom w:val="0"/>
      <w:divBdr>
        <w:top w:val="none" w:sz="0" w:space="0" w:color="auto"/>
        <w:left w:val="none" w:sz="0" w:space="0" w:color="auto"/>
        <w:bottom w:val="none" w:sz="0" w:space="0" w:color="auto"/>
        <w:right w:val="none" w:sz="0" w:space="0" w:color="auto"/>
      </w:divBdr>
    </w:div>
    <w:div w:id="209656025">
      <w:bodyDiv w:val="1"/>
      <w:marLeft w:val="0"/>
      <w:marRight w:val="0"/>
      <w:marTop w:val="0"/>
      <w:marBottom w:val="0"/>
      <w:divBdr>
        <w:top w:val="none" w:sz="0" w:space="0" w:color="auto"/>
        <w:left w:val="none" w:sz="0" w:space="0" w:color="auto"/>
        <w:bottom w:val="none" w:sz="0" w:space="0" w:color="auto"/>
        <w:right w:val="none" w:sz="0" w:space="0" w:color="auto"/>
      </w:divBdr>
    </w:div>
    <w:div w:id="209660174">
      <w:bodyDiv w:val="1"/>
      <w:marLeft w:val="0"/>
      <w:marRight w:val="0"/>
      <w:marTop w:val="0"/>
      <w:marBottom w:val="0"/>
      <w:divBdr>
        <w:top w:val="none" w:sz="0" w:space="0" w:color="auto"/>
        <w:left w:val="none" w:sz="0" w:space="0" w:color="auto"/>
        <w:bottom w:val="none" w:sz="0" w:space="0" w:color="auto"/>
        <w:right w:val="none" w:sz="0" w:space="0" w:color="auto"/>
      </w:divBdr>
    </w:div>
    <w:div w:id="209727974">
      <w:bodyDiv w:val="1"/>
      <w:marLeft w:val="0"/>
      <w:marRight w:val="0"/>
      <w:marTop w:val="0"/>
      <w:marBottom w:val="0"/>
      <w:divBdr>
        <w:top w:val="none" w:sz="0" w:space="0" w:color="auto"/>
        <w:left w:val="none" w:sz="0" w:space="0" w:color="auto"/>
        <w:bottom w:val="none" w:sz="0" w:space="0" w:color="auto"/>
        <w:right w:val="none" w:sz="0" w:space="0" w:color="auto"/>
      </w:divBdr>
    </w:div>
    <w:div w:id="209729612">
      <w:bodyDiv w:val="1"/>
      <w:marLeft w:val="0"/>
      <w:marRight w:val="0"/>
      <w:marTop w:val="0"/>
      <w:marBottom w:val="0"/>
      <w:divBdr>
        <w:top w:val="none" w:sz="0" w:space="0" w:color="auto"/>
        <w:left w:val="none" w:sz="0" w:space="0" w:color="auto"/>
        <w:bottom w:val="none" w:sz="0" w:space="0" w:color="auto"/>
        <w:right w:val="none" w:sz="0" w:space="0" w:color="auto"/>
      </w:divBdr>
    </w:div>
    <w:div w:id="209734765">
      <w:bodyDiv w:val="1"/>
      <w:marLeft w:val="0"/>
      <w:marRight w:val="0"/>
      <w:marTop w:val="0"/>
      <w:marBottom w:val="0"/>
      <w:divBdr>
        <w:top w:val="none" w:sz="0" w:space="0" w:color="auto"/>
        <w:left w:val="none" w:sz="0" w:space="0" w:color="auto"/>
        <w:bottom w:val="none" w:sz="0" w:space="0" w:color="auto"/>
        <w:right w:val="none" w:sz="0" w:space="0" w:color="auto"/>
      </w:divBdr>
    </w:div>
    <w:div w:id="210003874">
      <w:bodyDiv w:val="1"/>
      <w:marLeft w:val="0"/>
      <w:marRight w:val="0"/>
      <w:marTop w:val="0"/>
      <w:marBottom w:val="0"/>
      <w:divBdr>
        <w:top w:val="none" w:sz="0" w:space="0" w:color="auto"/>
        <w:left w:val="none" w:sz="0" w:space="0" w:color="auto"/>
        <w:bottom w:val="none" w:sz="0" w:space="0" w:color="auto"/>
        <w:right w:val="none" w:sz="0" w:space="0" w:color="auto"/>
      </w:divBdr>
    </w:div>
    <w:div w:id="210070783">
      <w:bodyDiv w:val="1"/>
      <w:marLeft w:val="0"/>
      <w:marRight w:val="0"/>
      <w:marTop w:val="0"/>
      <w:marBottom w:val="0"/>
      <w:divBdr>
        <w:top w:val="none" w:sz="0" w:space="0" w:color="auto"/>
        <w:left w:val="none" w:sz="0" w:space="0" w:color="auto"/>
        <w:bottom w:val="none" w:sz="0" w:space="0" w:color="auto"/>
        <w:right w:val="none" w:sz="0" w:space="0" w:color="auto"/>
      </w:divBdr>
    </w:div>
    <w:div w:id="210190147">
      <w:bodyDiv w:val="1"/>
      <w:marLeft w:val="0"/>
      <w:marRight w:val="0"/>
      <w:marTop w:val="0"/>
      <w:marBottom w:val="0"/>
      <w:divBdr>
        <w:top w:val="none" w:sz="0" w:space="0" w:color="auto"/>
        <w:left w:val="none" w:sz="0" w:space="0" w:color="auto"/>
        <w:bottom w:val="none" w:sz="0" w:space="0" w:color="auto"/>
        <w:right w:val="none" w:sz="0" w:space="0" w:color="auto"/>
      </w:divBdr>
    </w:div>
    <w:div w:id="210191205">
      <w:bodyDiv w:val="1"/>
      <w:marLeft w:val="0"/>
      <w:marRight w:val="0"/>
      <w:marTop w:val="0"/>
      <w:marBottom w:val="0"/>
      <w:divBdr>
        <w:top w:val="none" w:sz="0" w:space="0" w:color="auto"/>
        <w:left w:val="none" w:sz="0" w:space="0" w:color="auto"/>
        <w:bottom w:val="none" w:sz="0" w:space="0" w:color="auto"/>
        <w:right w:val="none" w:sz="0" w:space="0" w:color="auto"/>
      </w:divBdr>
    </w:div>
    <w:div w:id="210195407">
      <w:bodyDiv w:val="1"/>
      <w:marLeft w:val="0"/>
      <w:marRight w:val="0"/>
      <w:marTop w:val="0"/>
      <w:marBottom w:val="0"/>
      <w:divBdr>
        <w:top w:val="none" w:sz="0" w:space="0" w:color="auto"/>
        <w:left w:val="none" w:sz="0" w:space="0" w:color="auto"/>
        <w:bottom w:val="none" w:sz="0" w:space="0" w:color="auto"/>
        <w:right w:val="none" w:sz="0" w:space="0" w:color="auto"/>
      </w:divBdr>
    </w:div>
    <w:div w:id="210271574">
      <w:bodyDiv w:val="1"/>
      <w:marLeft w:val="0"/>
      <w:marRight w:val="0"/>
      <w:marTop w:val="0"/>
      <w:marBottom w:val="0"/>
      <w:divBdr>
        <w:top w:val="none" w:sz="0" w:space="0" w:color="auto"/>
        <w:left w:val="none" w:sz="0" w:space="0" w:color="auto"/>
        <w:bottom w:val="none" w:sz="0" w:space="0" w:color="auto"/>
        <w:right w:val="none" w:sz="0" w:space="0" w:color="auto"/>
      </w:divBdr>
    </w:div>
    <w:div w:id="210390736">
      <w:bodyDiv w:val="1"/>
      <w:marLeft w:val="0"/>
      <w:marRight w:val="0"/>
      <w:marTop w:val="0"/>
      <w:marBottom w:val="0"/>
      <w:divBdr>
        <w:top w:val="none" w:sz="0" w:space="0" w:color="auto"/>
        <w:left w:val="none" w:sz="0" w:space="0" w:color="auto"/>
        <w:bottom w:val="none" w:sz="0" w:space="0" w:color="auto"/>
        <w:right w:val="none" w:sz="0" w:space="0" w:color="auto"/>
      </w:divBdr>
    </w:div>
    <w:div w:id="210457759">
      <w:bodyDiv w:val="1"/>
      <w:marLeft w:val="0"/>
      <w:marRight w:val="0"/>
      <w:marTop w:val="0"/>
      <w:marBottom w:val="0"/>
      <w:divBdr>
        <w:top w:val="none" w:sz="0" w:space="0" w:color="auto"/>
        <w:left w:val="none" w:sz="0" w:space="0" w:color="auto"/>
        <w:bottom w:val="none" w:sz="0" w:space="0" w:color="auto"/>
        <w:right w:val="none" w:sz="0" w:space="0" w:color="auto"/>
      </w:divBdr>
    </w:div>
    <w:div w:id="210506149">
      <w:bodyDiv w:val="1"/>
      <w:marLeft w:val="0"/>
      <w:marRight w:val="0"/>
      <w:marTop w:val="0"/>
      <w:marBottom w:val="0"/>
      <w:divBdr>
        <w:top w:val="none" w:sz="0" w:space="0" w:color="auto"/>
        <w:left w:val="none" w:sz="0" w:space="0" w:color="auto"/>
        <w:bottom w:val="none" w:sz="0" w:space="0" w:color="auto"/>
        <w:right w:val="none" w:sz="0" w:space="0" w:color="auto"/>
      </w:divBdr>
    </w:div>
    <w:div w:id="210653870">
      <w:bodyDiv w:val="1"/>
      <w:marLeft w:val="0"/>
      <w:marRight w:val="0"/>
      <w:marTop w:val="0"/>
      <w:marBottom w:val="0"/>
      <w:divBdr>
        <w:top w:val="none" w:sz="0" w:space="0" w:color="auto"/>
        <w:left w:val="none" w:sz="0" w:space="0" w:color="auto"/>
        <w:bottom w:val="none" w:sz="0" w:space="0" w:color="auto"/>
        <w:right w:val="none" w:sz="0" w:space="0" w:color="auto"/>
      </w:divBdr>
    </w:div>
    <w:div w:id="211044331">
      <w:bodyDiv w:val="1"/>
      <w:marLeft w:val="0"/>
      <w:marRight w:val="0"/>
      <w:marTop w:val="0"/>
      <w:marBottom w:val="0"/>
      <w:divBdr>
        <w:top w:val="none" w:sz="0" w:space="0" w:color="auto"/>
        <w:left w:val="none" w:sz="0" w:space="0" w:color="auto"/>
        <w:bottom w:val="none" w:sz="0" w:space="0" w:color="auto"/>
        <w:right w:val="none" w:sz="0" w:space="0" w:color="auto"/>
      </w:divBdr>
    </w:div>
    <w:div w:id="211120974">
      <w:bodyDiv w:val="1"/>
      <w:marLeft w:val="0"/>
      <w:marRight w:val="0"/>
      <w:marTop w:val="0"/>
      <w:marBottom w:val="0"/>
      <w:divBdr>
        <w:top w:val="none" w:sz="0" w:space="0" w:color="auto"/>
        <w:left w:val="none" w:sz="0" w:space="0" w:color="auto"/>
        <w:bottom w:val="none" w:sz="0" w:space="0" w:color="auto"/>
        <w:right w:val="none" w:sz="0" w:space="0" w:color="auto"/>
      </w:divBdr>
    </w:div>
    <w:div w:id="211163016">
      <w:bodyDiv w:val="1"/>
      <w:marLeft w:val="0"/>
      <w:marRight w:val="0"/>
      <w:marTop w:val="0"/>
      <w:marBottom w:val="0"/>
      <w:divBdr>
        <w:top w:val="none" w:sz="0" w:space="0" w:color="auto"/>
        <w:left w:val="none" w:sz="0" w:space="0" w:color="auto"/>
        <w:bottom w:val="none" w:sz="0" w:space="0" w:color="auto"/>
        <w:right w:val="none" w:sz="0" w:space="0" w:color="auto"/>
      </w:divBdr>
    </w:div>
    <w:div w:id="211239164">
      <w:bodyDiv w:val="1"/>
      <w:marLeft w:val="0"/>
      <w:marRight w:val="0"/>
      <w:marTop w:val="0"/>
      <w:marBottom w:val="0"/>
      <w:divBdr>
        <w:top w:val="none" w:sz="0" w:space="0" w:color="auto"/>
        <w:left w:val="none" w:sz="0" w:space="0" w:color="auto"/>
        <w:bottom w:val="none" w:sz="0" w:space="0" w:color="auto"/>
        <w:right w:val="none" w:sz="0" w:space="0" w:color="auto"/>
      </w:divBdr>
    </w:div>
    <w:div w:id="211581462">
      <w:bodyDiv w:val="1"/>
      <w:marLeft w:val="0"/>
      <w:marRight w:val="0"/>
      <w:marTop w:val="0"/>
      <w:marBottom w:val="0"/>
      <w:divBdr>
        <w:top w:val="none" w:sz="0" w:space="0" w:color="auto"/>
        <w:left w:val="none" w:sz="0" w:space="0" w:color="auto"/>
        <w:bottom w:val="none" w:sz="0" w:space="0" w:color="auto"/>
        <w:right w:val="none" w:sz="0" w:space="0" w:color="auto"/>
      </w:divBdr>
    </w:div>
    <w:div w:id="211620475">
      <w:bodyDiv w:val="1"/>
      <w:marLeft w:val="0"/>
      <w:marRight w:val="0"/>
      <w:marTop w:val="0"/>
      <w:marBottom w:val="0"/>
      <w:divBdr>
        <w:top w:val="none" w:sz="0" w:space="0" w:color="auto"/>
        <w:left w:val="none" w:sz="0" w:space="0" w:color="auto"/>
        <w:bottom w:val="none" w:sz="0" w:space="0" w:color="auto"/>
        <w:right w:val="none" w:sz="0" w:space="0" w:color="auto"/>
      </w:divBdr>
    </w:div>
    <w:div w:id="211966657">
      <w:bodyDiv w:val="1"/>
      <w:marLeft w:val="0"/>
      <w:marRight w:val="0"/>
      <w:marTop w:val="0"/>
      <w:marBottom w:val="0"/>
      <w:divBdr>
        <w:top w:val="none" w:sz="0" w:space="0" w:color="auto"/>
        <w:left w:val="none" w:sz="0" w:space="0" w:color="auto"/>
        <w:bottom w:val="none" w:sz="0" w:space="0" w:color="auto"/>
        <w:right w:val="none" w:sz="0" w:space="0" w:color="auto"/>
      </w:divBdr>
    </w:div>
    <w:div w:id="212009760">
      <w:bodyDiv w:val="1"/>
      <w:marLeft w:val="0"/>
      <w:marRight w:val="0"/>
      <w:marTop w:val="0"/>
      <w:marBottom w:val="0"/>
      <w:divBdr>
        <w:top w:val="none" w:sz="0" w:space="0" w:color="auto"/>
        <w:left w:val="none" w:sz="0" w:space="0" w:color="auto"/>
        <w:bottom w:val="none" w:sz="0" w:space="0" w:color="auto"/>
        <w:right w:val="none" w:sz="0" w:space="0" w:color="auto"/>
      </w:divBdr>
    </w:div>
    <w:div w:id="212036086">
      <w:bodyDiv w:val="1"/>
      <w:marLeft w:val="0"/>
      <w:marRight w:val="0"/>
      <w:marTop w:val="0"/>
      <w:marBottom w:val="0"/>
      <w:divBdr>
        <w:top w:val="none" w:sz="0" w:space="0" w:color="auto"/>
        <w:left w:val="none" w:sz="0" w:space="0" w:color="auto"/>
        <w:bottom w:val="none" w:sz="0" w:space="0" w:color="auto"/>
        <w:right w:val="none" w:sz="0" w:space="0" w:color="auto"/>
      </w:divBdr>
    </w:div>
    <w:div w:id="212080931">
      <w:bodyDiv w:val="1"/>
      <w:marLeft w:val="0"/>
      <w:marRight w:val="0"/>
      <w:marTop w:val="0"/>
      <w:marBottom w:val="0"/>
      <w:divBdr>
        <w:top w:val="none" w:sz="0" w:space="0" w:color="auto"/>
        <w:left w:val="none" w:sz="0" w:space="0" w:color="auto"/>
        <w:bottom w:val="none" w:sz="0" w:space="0" w:color="auto"/>
        <w:right w:val="none" w:sz="0" w:space="0" w:color="auto"/>
      </w:divBdr>
    </w:div>
    <w:div w:id="212230023">
      <w:bodyDiv w:val="1"/>
      <w:marLeft w:val="0"/>
      <w:marRight w:val="0"/>
      <w:marTop w:val="0"/>
      <w:marBottom w:val="0"/>
      <w:divBdr>
        <w:top w:val="none" w:sz="0" w:space="0" w:color="auto"/>
        <w:left w:val="none" w:sz="0" w:space="0" w:color="auto"/>
        <w:bottom w:val="none" w:sz="0" w:space="0" w:color="auto"/>
        <w:right w:val="none" w:sz="0" w:space="0" w:color="auto"/>
      </w:divBdr>
    </w:div>
    <w:div w:id="212238038">
      <w:bodyDiv w:val="1"/>
      <w:marLeft w:val="0"/>
      <w:marRight w:val="0"/>
      <w:marTop w:val="0"/>
      <w:marBottom w:val="0"/>
      <w:divBdr>
        <w:top w:val="none" w:sz="0" w:space="0" w:color="auto"/>
        <w:left w:val="none" w:sz="0" w:space="0" w:color="auto"/>
        <w:bottom w:val="none" w:sz="0" w:space="0" w:color="auto"/>
        <w:right w:val="none" w:sz="0" w:space="0" w:color="auto"/>
      </w:divBdr>
    </w:div>
    <w:div w:id="212281030">
      <w:bodyDiv w:val="1"/>
      <w:marLeft w:val="0"/>
      <w:marRight w:val="0"/>
      <w:marTop w:val="0"/>
      <w:marBottom w:val="0"/>
      <w:divBdr>
        <w:top w:val="none" w:sz="0" w:space="0" w:color="auto"/>
        <w:left w:val="none" w:sz="0" w:space="0" w:color="auto"/>
        <w:bottom w:val="none" w:sz="0" w:space="0" w:color="auto"/>
        <w:right w:val="none" w:sz="0" w:space="0" w:color="auto"/>
      </w:divBdr>
    </w:div>
    <w:div w:id="212425416">
      <w:bodyDiv w:val="1"/>
      <w:marLeft w:val="0"/>
      <w:marRight w:val="0"/>
      <w:marTop w:val="0"/>
      <w:marBottom w:val="0"/>
      <w:divBdr>
        <w:top w:val="none" w:sz="0" w:space="0" w:color="auto"/>
        <w:left w:val="none" w:sz="0" w:space="0" w:color="auto"/>
        <w:bottom w:val="none" w:sz="0" w:space="0" w:color="auto"/>
        <w:right w:val="none" w:sz="0" w:space="0" w:color="auto"/>
      </w:divBdr>
    </w:div>
    <w:div w:id="212499373">
      <w:bodyDiv w:val="1"/>
      <w:marLeft w:val="0"/>
      <w:marRight w:val="0"/>
      <w:marTop w:val="0"/>
      <w:marBottom w:val="0"/>
      <w:divBdr>
        <w:top w:val="none" w:sz="0" w:space="0" w:color="auto"/>
        <w:left w:val="none" w:sz="0" w:space="0" w:color="auto"/>
        <w:bottom w:val="none" w:sz="0" w:space="0" w:color="auto"/>
        <w:right w:val="none" w:sz="0" w:space="0" w:color="auto"/>
      </w:divBdr>
    </w:div>
    <w:div w:id="212622661">
      <w:bodyDiv w:val="1"/>
      <w:marLeft w:val="0"/>
      <w:marRight w:val="0"/>
      <w:marTop w:val="0"/>
      <w:marBottom w:val="0"/>
      <w:divBdr>
        <w:top w:val="none" w:sz="0" w:space="0" w:color="auto"/>
        <w:left w:val="none" w:sz="0" w:space="0" w:color="auto"/>
        <w:bottom w:val="none" w:sz="0" w:space="0" w:color="auto"/>
        <w:right w:val="none" w:sz="0" w:space="0" w:color="auto"/>
      </w:divBdr>
    </w:div>
    <w:div w:id="212813521">
      <w:bodyDiv w:val="1"/>
      <w:marLeft w:val="0"/>
      <w:marRight w:val="0"/>
      <w:marTop w:val="0"/>
      <w:marBottom w:val="0"/>
      <w:divBdr>
        <w:top w:val="none" w:sz="0" w:space="0" w:color="auto"/>
        <w:left w:val="none" w:sz="0" w:space="0" w:color="auto"/>
        <w:bottom w:val="none" w:sz="0" w:space="0" w:color="auto"/>
        <w:right w:val="none" w:sz="0" w:space="0" w:color="auto"/>
      </w:divBdr>
    </w:div>
    <w:div w:id="212816378">
      <w:bodyDiv w:val="1"/>
      <w:marLeft w:val="0"/>
      <w:marRight w:val="0"/>
      <w:marTop w:val="0"/>
      <w:marBottom w:val="0"/>
      <w:divBdr>
        <w:top w:val="none" w:sz="0" w:space="0" w:color="auto"/>
        <w:left w:val="none" w:sz="0" w:space="0" w:color="auto"/>
        <w:bottom w:val="none" w:sz="0" w:space="0" w:color="auto"/>
        <w:right w:val="none" w:sz="0" w:space="0" w:color="auto"/>
      </w:divBdr>
    </w:div>
    <w:div w:id="212927512">
      <w:bodyDiv w:val="1"/>
      <w:marLeft w:val="0"/>
      <w:marRight w:val="0"/>
      <w:marTop w:val="0"/>
      <w:marBottom w:val="0"/>
      <w:divBdr>
        <w:top w:val="none" w:sz="0" w:space="0" w:color="auto"/>
        <w:left w:val="none" w:sz="0" w:space="0" w:color="auto"/>
        <w:bottom w:val="none" w:sz="0" w:space="0" w:color="auto"/>
        <w:right w:val="none" w:sz="0" w:space="0" w:color="auto"/>
      </w:divBdr>
    </w:div>
    <w:div w:id="213087266">
      <w:bodyDiv w:val="1"/>
      <w:marLeft w:val="0"/>
      <w:marRight w:val="0"/>
      <w:marTop w:val="0"/>
      <w:marBottom w:val="0"/>
      <w:divBdr>
        <w:top w:val="none" w:sz="0" w:space="0" w:color="auto"/>
        <w:left w:val="none" w:sz="0" w:space="0" w:color="auto"/>
        <w:bottom w:val="none" w:sz="0" w:space="0" w:color="auto"/>
        <w:right w:val="none" w:sz="0" w:space="0" w:color="auto"/>
      </w:divBdr>
    </w:div>
    <w:div w:id="213125391">
      <w:bodyDiv w:val="1"/>
      <w:marLeft w:val="0"/>
      <w:marRight w:val="0"/>
      <w:marTop w:val="0"/>
      <w:marBottom w:val="0"/>
      <w:divBdr>
        <w:top w:val="none" w:sz="0" w:space="0" w:color="auto"/>
        <w:left w:val="none" w:sz="0" w:space="0" w:color="auto"/>
        <w:bottom w:val="none" w:sz="0" w:space="0" w:color="auto"/>
        <w:right w:val="none" w:sz="0" w:space="0" w:color="auto"/>
      </w:divBdr>
    </w:div>
    <w:div w:id="213201919">
      <w:bodyDiv w:val="1"/>
      <w:marLeft w:val="0"/>
      <w:marRight w:val="0"/>
      <w:marTop w:val="0"/>
      <w:marBottom w:val="0"/>
      <w:divBdr>
        <w:top w:val="none" w:sz="0" w:space="0" w:color="auto"/>
        <w:left w:val="none" w:sz="0" w:space="0" w:color="auto"/>
        <w:bottom w:val="none" w:sz="0" w:space="0" w:color="auto"/>
        <w:right w:val="none" w:sz="0" w:space="0" w:color="auto"/>
      </w:divBdr>
    </w:div>
    <w:div w:id="213737918">
      <w:bodyDiv w:val="1"/>
      <w:marLeft w:val="0"/>
      <w:marRight w:val="0"/>
      <w:marTop w:val="0"/>
      <w:marBottom w:val="0"/>
      <w:divBdr>
        <w:top w:val="none" w:sz="0" w:space="0" w:color="auto"/>
        <w:left w:val="none" w:sz="0" w:space="0" w:color="auto"/>
        <w:bottom w:val="none" w:sz="0" w:space="0" w:color="auto"/>
        <w:right w:val="none" w:sz="0" w:space="0" w:color="auto"/>
      </w:divBdr>
    </w:div>
    <w:div w:id="213932488">
      <w:bodyDiv w:val="1"/>
      <w:marLeft w:val="0"/>
      <w:marRight w:val="0"/>
      <w:marTop w:val="0"/>
      <w:marBottom w:val="0"/>
      <w:divBdr>
        <w:top w:val="none" w:sz="0" w:space="0" w:color="auto"/>
        <w:left w:val="none" w:sz="0" w:space="0" w:color="auto"/>
        <w:bottom w:val="none" w:sz="0" w:space="0" w:color="auto"/>
        <w:right w:val="none" w:sz="0" w:space="0" w:color="auto"/>
      </w:divBdr>
    </w:div>
    <w:div w:id="213933975">
      <w:bodyDiv w:val="1"/>
      <w:marLeft w:val="0"/>
      <w:marRight w:val="0"/>
      <w:marTop w:val="0"/>
      <w:marBottom w:val="0"/>
      <w:divBdr>
        <w:top w:val="none" w:sz="0" w:space="0" w:color="auto"/>
        <w:left w:val="none" w:sz="0" w:space="0" w:color="auto"/>
        <w:bottom w:val="none" w:sz="0" w:space="0" w:color="auto"/>
        <w:right w:val="none" w:sz="0" w:space="0" w:color="auto"/>
      </w:divBdr>
    </w:div>
    <w:div w:id="213935017">
      <w:bodyDiv w:val="1"/>
      <w:marLeft w:val="0"/>
      <w:marRight w:val="0"/>
      <w:marTop w:val="0"/>
      <w:marBottom w:val="0"/>
      <w:divBdr>
        <w:top w:val="none" w:sz="0" w:space="0" w:color="auto"/>
        <w:left w:val="none" w:sz="0" w:space="0" w:color="auto"/>
        <w:bottom w:val="none" w:sz="0" w:space="0" w:color="auto"/>
        <w:right w:val="none" w:sz="0" w:space="0" w:color="auto"/>
      </w:divBdr>
    </w:div>
    <w:div w:id="214124079">
      <w:bodyDiv w:val="1"/>
      <w:marLeft w:val="0"/>
      <w:marRight w:val="0"/>
      <w:marTop w:val="0"/>
      <w:marBottom w:val="0"/>
      <w:divBdr>
        <w:top w:val="none" w:sz="0" w:space="0" w:color="auto"/>
        <w:left w:val="none" w:sz="0" w:space="0" w:color="auto"/>
        <w:bottom w:val="none" w:sz="0" w:space="0" w:color="auto"/>
        <w:right w:val="none" w:sz="0" w:space="0" w:color="auto"/>
      </w:divBdr>
    </w:div>
    <w:div w:id="214511467">
      <w:bodyDiv w:val="1"/>
      <w:marLeft w:val="0"/>
      <w:marRight w:val="0"/>
      <w:marTop w:val="0"/>
      <w:marBottom w:val="0"/>
      <w:divBdr>
        <w:top w:val="none" w:sz="0" w:space="0" w:color="auto"/>
        <w:left w:val="none" w:sz="0" w:space="0" w:color="auto"/>
        <w:bottom w:val="none" w:sz="0" w:space="0" w:color="auto"/>
        <w:right w:val="none" w:sz="0" w:space="0" w:color="auto"/>
      </w:divBdr>
    </w:div>
    <w:div w:id="214583681">
      <w:bodyDiv w:val="1"/>
      <w:marLeft w:val="0"/>
      <w:marRight w:val="0"/>
      <w:marTop w:val="0"/>
      <w:marBottom w:val="0"/>
      <w:divBdr>
        <w:top w:val="none" w:sz="0" w:space="0" w:color="auto"/>
        <w:left w:val="none" w:sz="0" w:space="0" w:color="auto"/>
        <w:bottom w:val="none" w:sz="0" w:space="0" w:color="auto"/>
        <w:right w:val="none" w:sz="0" w:space="0" w:color="auto"/>
      </w:divBdr>
    </w:div>
    <w:div w:id="214660387">
      <w:bodyDiv w:val="1"/>
      <w:marLeft w:val="0"/>
      <w:marRight w:val="0"/>
      <w:marTop w:val="0"/>
      <w:marBottom w:val="0"/>
      <w:divBdr>
        <w:top w:val="none" w:sz="0" w:space="0" w:color="auto"/>
        <w:left w:val="none" w:sz="0" w:space="0" w:color="auto"/>
        <w:bottom w:val="none" w:sz="0" w:space="0" w:color="auto"/>
        <w:right w:val="none" w:sz="0" w:space="0" w:color="auto"/>
      </w:divBdr>
    </w:div>
    <w:div w:id="214661412">
      <w:bodyDiv w:val="1"/>
      <w:marLeft w:val="0"/>
      <w:marRight w:val="0"/>
      <w:marTop w:val="0"/>
      <w:marBottom w:val="0"/>
      <w:divBdr>
        <w:top w:val="none" w:sz="0" w:space="0" w:color="auto"/>
        <w:left w:val="none" w:sz="0" w:space="0" w:color="auto"/>
        <w:bottom w:val="none" w:sz="0" w:space="0" w:color="auto"/>
        <w:right w:val="none" w:sz="0" w:space="0" w:color="auto"/>
      </w:divBdr>
    </w:div>
    <w:div w:id="214661851">
      <w:bodyDiv w:val="1"/>
      <w:marLeft w:val="0"/>
      <w:marRight w:val="0"/>
      <w:marTop w:val="0"/>
      <w:marBottom w:val="0"/>
      <w:divBdr>
        <w:top w:val="none" w:sz="0" w:space="0" w:color="auto"/>
        <w:left w:val="none" w:sz="0" w:space="0" w:color="auto"/>
        <w:bottom w:val="none" w:sz="0" w:space="0" w:color="auto"/>
        <w:right w:val="none" w:sz="0" w:space="0" w:color="auto"/>
      </w:divBdr>
    </w:div>
    <w:div w:id="214895998">
      <w:bodyDiv w:val="1"/>
      <w:marLeft w:val="0"/>
      <w:marRight w:val="0"/>
      <w:marTop w:val="0"/>
      <w:marBottom w:val="0"/>
      <w:divBdr>
        <w:top w:val="none" w:sz="0" w:space="0" w:color="auto"/>
        <w:left w:val="none" w:sz="0" w:space="0" w:color="auto"/>
        <w:bottom w:val="none" w:sz="0" w:space="0" w:color="auto"/>
        <w:right w:val="none" w:sz="0" w:space="0" w:color="auto"/>
      </w:divBdr>
    </w:div>
    <w:div w:id="214899934">
      <w:bodyDiv w:val="1"/>
      <w:marLeft w:val="0"/>
      <w:marRight w:val="0"/>
      <w:marTop w:val="0"/>
      <w:marBottom w:val="0"/>
      <w:divBdr>
        <w:top w:val="none" w:sz="0" w:space="0" w:color="auto"/>
        <w:left w:val="none" w:sz="0" w:space="0" w:color="auto"/>
        <w:bottom w:val="none" w:sz="0" w:space="0" w:color="auto"/>
        <w:right w:val="none" w:sz="0" w:space="0" w:color="auto"/>
      </w:divBdr>
    </w:div>
    <w:div w:id="214900958">
      <w:bodyDiv w:val="1"/>
      <w:marLeft w:val="0"/>
      <w:marRight w:val="0"/>
      <w:marTop w:val="0"/>
      <w:marBottom w:val="0"/>
      <w:divBdr>
        <w:top w:val="none" w:sz="0" w:space="0" w:color="auto"/>
        <w:left w:val="none" w:sz="0" w:space="0" w:color="auto"/>
        <w:bottom w:val="none" w:sz="0" w:space="0" w:color="auto"/>
        <w:right w:val="none" w:sz="0" w:space="0" w:color="auto"/>
      </w:divBdr>
    </w:div>
    <w:div w:id="215161403">
      <w:bodyDiv w:val="1"/>
      <w:marLeft w:val="0"/>
      <w:marRight w:val="0"/>
      <w:marTop w:val="0"/>
      <w:marBottom w:val="0"/>
      <w:divBdr>
        <w:top w:val="none" w:sz="0" w:space="0" w:color="auto"/>
        <w:left w:val="none" w:sz="0" w:space="0" w:color="auto"/>
        <w:bottom w:val="none" w:sz="0" w:space="0" w:color="auto"/>
        <w:right w:val="none" w:sz="0" w:space="0" w:color="auto"/>
      </w:divBdr>
    </w:div>
    <w:div w:id="215238407">
      <w:bodyDiv w:val="1"/>
      <w:marLeft w:val="0"/>
      <w:marRight w:val="0"/>
      <w:marTop w:val="0"/>
      <w:marBottom w:val="0"/>
      <w:divBdr>
        <w:top w:val="none" w:sz="0" w:space="0" w:color="auto"/>
        <w:left w:val="none" w:sz="0" w:space="0" w:color="auto"/>
        <w:bottom w:val="none" w:sz="0" w:space="0" w:color="auto"/>
        <w:right w:val="none" w:sz="0" w:space="0" w:color="auto"/>
      </w:divBdr>
    </w:div>
    <w:div w:id="215511363">
      <w:bodyDiv w:val="1"/>
      <w:marLeft w:val="0"/>
      <w:marRight w:val="0"/>
      <w:marTop w:val="0"/>
      <w:marBottom w:val="0"/>
      <w:divBdr>
        <w:top w:val="none" w:sz="0" w:space="0" w:color="auto"/>
        <w:left w:val="none" w:sz="0" w:space="0" w:color="auto"/>
        <w:bottom w:val="none" w:sz="0" w:space="0" w:color="auto"/>
        <w:right w:val="none" w:sz="0" w:space="0" w:color="auto"/>
      </w:divBdr>
    </w:div>
    <w:div w:id="215703320">
      <w:bodyDiv w:val="1"/>
      <w:marLeft w:val="0"/>
      <w:marRight w:val="0"/>
      <w:marTop w:val="0"/>
      <w:marBottom w:val="0"/>
      <w:divBdr>
        <w:top w:val="none" w:sz="0" w:space="0" w:color="auto"/>
        <w:left w:val="none" w:sz="0" w:space="0" w:color="auto"/>
        <w:bottom w:val="none" w:sz="0" w:space="0" w:color="auto"/>
        <w:right w:val="none" w:sz="0" w:space="0" w:color="auto"/>
      </w:divBdr>
    </w:div>
    <w:div w:id="215775590">
      <w:bodyDiv w:val="1"/>
      <w:marLeft w:val="0"/>
      <w:marRight w:val="0"/>
      <w:marTop w:val="0"/>
      <w:marBottom w:val="0"/>
      <w:divBdr>
        <w:top w:val="none" w:sz="0" w:space="0" w:color="auto"/>
        <w:left w:val="none" w:sz="0" w:space="0" w:color="auto"/>
        <w:bottom w:val="none" w:sz="0" w:space="0" w:color="auto"/>
        <w:right w:val="none" w:sz="0" w:space="0" w:color="auto"/>
      </w:divBdr>
    </w:div>
    <w:div w:id="215819445">
      <w:bodyDiv w:val="1"/>
      <w:marLeft w:val="0"/>
      <w:marRight w:val="0"/>
      <w:marTop w:val="0"/>
      <w:marBottom w:val="0"/>
      <w:divBdr>
        <w:top w:val="none" w:sz="0" w:space="0" w:color="auto"/>
        <w:left w:val="none" w:sz="0" w:space="0" w:color="auto"/>
        <w:bottom w:val="none" w:sz="0" w:space="0" w:color="auto"/>
        <w:right w:val="none" w:sz="0" w:space="0" w:color="auto"/>
      </w:divBdr>
    </w:div>
    <w:div w:id="215820427">
      <w:bodyDiv w:val="1"/>
      <w:marLeft w:val="0"/>
      <w:marRight w:val="0"/>
      <w:marTop w:val="0"/>
      <w:marBottom w:val="0"/>
      <w:divBdr>
        <w:top w:val="none" w:sz="0" w:space="0" w:color="auto"/>
        <w:left w:val="none" w:sz="0" w:space="0" w:color="auto"/>
        <w:bottom w:val="none" w:sz="0" w:space="0" w:color="auto"/>
        <w:right w:val="none" w:sz="0" w:space="0" w:color="auto"/>
      </w:divBdr>
    </w:div>
    <w:div w:id="215822050">
      <w:bodyDiv w:val="1"/>
      <w:marLeft w:val="0"/>
      <w:marRight w:val="0"/>
      <w:marTop w:val="0"/>
      <w:marBottom w:val="0"/>
      <w:divBdr>
        <w:top w:val="none" w:sz="0" w:space="0" w:color="auto"/>
        <w:left w:val="none" w:sz="0" w:space="0" w:color="auto"/>
        <w:bottom w:val="none" w:sz="0" w:space="0" w:color="auto"/>
        <w:right w:val="none" w:sz="0" w:space="0" w:color="auto"/>
      </w:divBdr>
    </w:div>
    <w:div w:id="215970920">
      <w:bodyDiv w:val="1"/>
      <w:marLeft w:val="0"/>
      <w:marRight w:val="0"/>
      <w:marTop w:val="0"/>
      <w:marBottom w:val="0"/>
      <w:divBdr>
        <w:top w:val="none" w:sz="0" w:space="0" w:color="auto"/>
        <w:left w:val="none" w:sz="0" w:space="0" w:color="auto"/>
        <w:bottom w:val="none" w:sz="0" w:space="0" w:color="auto"/>
        <w:right w:val="none" w:sz="0" w:space="0" w:color="auto"/>
      </w:divBdr>
    </w:div>
    <w:div w:id="215973624">
      <w:bodyDiv w:val="1"/>
      <w:marLeft w:val="0"/>
      <w:marRight w:val="0"/>
      <w:marTop w:val="0"/>
      <w:marBottom w:val="0"/>
      <w:divBdr>
        <w:top w:val="none" w:sz="0" w:space="0" w:color="auto"/>
        <w:left w:val="none" w:sz="0" w:space="0" w:color="auto"/>
        <w:bottom w:val="none" w:sz="0" w:space="0" w:color="auto"/>
        <w:right w:val="none" w:sz="0" w:space="0" w:color="auto"/>
      </w:divBdr>
    </w:div>
    <w:div w:id="216011186">
      <w:bodyDiv w:val="1"/>
      <w:marLeft w:val="0"/>
      <w:marRight w:val="0"/>
      <w:marTop w:val="0"/>
      <w:marBottom w:val="0"/>
      <w:divBdr>
        <w:top w:val="none" w:sz="0" w:space="0" w:color="auto"/>
        <w:left w:val="none" w:sz="0" w:space="0" w:color="auto"/>
        <w:bottom w:val="none" w:sz="0" w:space="0" w:color="auto"/>
        <w:right w:val="none" w:sz="0" w:space="0" w:color="auto"/>
      </w:divBdr>
    </w:div>
    <w:div w:id="216597632">
      <w:bodyDiv w:val="1"/>
      <w:marLeft w:val="0"/>
      <w:marRight w:val="0"/>
      <w:marTop w:val="0"/>
      <w:marBottom w:val="0"/>
      <w:divBdr>
        <w:top w:val="none" w:sz="0" w:space="0" w:color="auto"/>
        <w:left w:val="none" w:sz="0" w:space="0" w:color="auto"/>
        <w:bottom w:val="none" w:sz="0" w:space="0" w:color="auto"/>
        <w:right w:val="none" w:sz="0" w:space="0" w:color="auto"/>
      </w:divBdr>
    </w:div>
    <w:div w:id="216940686">
      <w:bodyDiv w:val="1"/>
      <w:marLeft w:val="0"/>
      <w:marRight w:val="0"/>
      <w:marTop w:val="0"/>
      <w:marBottom w:val="0"/>
      <w:divBdr>
        <w:top w:val="none" w:sz="0" w:space="0" w:color="auto"/>
        <w:left w:val="none" w:sz="0" w:space="0" w:color="auto"/>
        <w:bottom w:val="none" w:sz="0" w:space="0" w:color="auto"/>
        <w:right w:val="none" w:sz="0" w:space="0" w:color="auto"/>
      </w:divBdr>
    </w:div>
    <w:div w:id="217135819">
      <w:bodyDiv w:val="1"/>
      <w:marLeft w:val="0"/>
      <w:marRight w:val="0"/>
      <w:marTop w:val="0"/>
      <w:marBottom w:val="0"/>
      <w:divBdr>
        <w:top w:val="none" w:sz="0" w:space="0" w:color="auto"/>
        <w:left w:val="none" w:sz="0" w:space="0" w:color="auto"/>
        <w:bottom w:val="none" w:sz="0" w:space="0" w:color="auto"/>
        <w:right w:val="none" w:sz="0" w:space="0" w:color="auto"/>
      </w:divBdr>
    </w:div>
    <w:div w:id="217202617">
      <w:bodyDiv w:val="1"/>
      <w:marLeft w:val="0"/>
      <w:marRight w:val="0"/>
      <w:marTop w:val="0"/>
      <w:marBottom w:val="0"/>
      <w:divBdr>
        <w:top w:val="none" w:sz="0" w:space="0" w:color="auto"/>
        <w:left w:val="none" w:sz="0" w:space="0" w:color="auto"/>
        <w:bottom w:val="none" w:sz="0" w:space="0" w:color="auto"/>
        <w:right w:val="none" w:sz="0" w:space="0" w:color="auto"/>
      </w:divBdr>
    </w:div>
    <w:div w:id="217594107">
      <w:bodyDiv w:val="1"/>
      <w:marLeft w:val="0"/>
      <w:marRight w:val="0"/>
      <w:marTop w:val="0"/>
      <w:marBottom w:val="0"/>
      <w:divBdr>
        <w:top w:val="none" w:sz="0" w:space="0" w:color="auto"/>
        <w:left w:val="none" w:sz="0" w:space="0" w:color="auto"/>
        <w:bottom w:val="none" w:sz="0" w:space="0" w:color="auto"/>
        <w:right w:val="none" w:sz="0" w:space="0" w:color="auto"/>
      </w:divBdr>
    </w:div>
    <w:div w:id="217864342">
      <w:bodyDiv w:val="1"/>
      <w:marLeft w:val="0"/>
      <w:marRight w:val="0"/>
      <w:marTop w:val="0"/>
      <w:marBottom w:val="0"/>
      <w:divBdr>
        <w:top w:val="none" w:sz="0" w:space="0" w:color="auto"/>
        <w:left w:val="none" w:sz="0" w:space="0" w:color="auto"/>
        <w:bottom w:val="none" w:sz="0" w:space="0" w:color="auto"/>
        <w:right w:val="none" w:sz="0" w:space="0" w:color="auto"/>
      </w:divBdr>
    </w:div>
    <w:div w:id="217933594">
      <w:bodyDiv w:val="1"/>
      <w:marLeft w:val="0"/>
      <w:marRight w:val="0"/>
      <w:marTop w:val="0"/>
      <w:marBottom w:val="0"/>
      <w:divBdr>
        <w:top w:val="none" w:sz="0" w:space="0" w:color="auto"/>
        <w:left w:val="none" w:sz="0" w:space="0" w:color="auto"/>
        <w:bottom w:val="none" w:sz="0" w:space="0" w:color="auto"/>
        <w:right w:val="none" w:sz="0" w:space="0" w:color="auto"/>
      </w:divBdr>
    </w:div>
    <w:div w:id="217981116">
      <w:bodyDiv w:val="1"/>
      <w:marLeft w:val="0"/>
      <w:marRight w:val="0"/>
      <w:marTop w:val="0"/>
      <w:marBottom w:val="0"/>
      <w:divBdr>
        <w:top w:val="none" w:sz="0" w:space="0" w:color="auto"/>
        <w:left w:val="none" w:sz="0" w:space="0" w:color="auto"/>
        <w:bottom w:val="none" w:sz="0" w:space="0" w:color="auto"/>
        <w:right w:val="none" w:sz="0" w:space="0" w:color="auto"/>
      </w:divBdr>
    </w:div>
    <w:div w:id="218130425">
      <w:bodyDiv w:val="1"/>
      <w:marLeft w:val="0"/>
      <w:marRight w:val="0"/>
      <w:marTop w:val="0"/>
      <w:marBottom w:val="0"/>
      <w:divBdr>
        <w:top w:val="none" w:sz="0" w:space="0" w:color="auto"/>
        <w:left w:val="none" w:sz="0" w:space="0" w:color="auto"/>
        <w:bottom w:val="none" w:sz="0" w:space="0" w:color="auto"/>
        <w:right w:val="none" w:sz="0" w:space="0" w:color="auto"/>
      </w:divBdr>
    </w:div>
    <w:div w:id="218245191">
      <w:bodyDiv w:val="1"/>
      <w:marLeft w:val="0"/>
      <w:marRight w:val="0"/>
      <w:marTop w:val="0"/>
      <w:marBottom w:val="0"/>
      <w:divBdr>
        <w:top w:val="none" w:sz="0" w:space="0" w:color="auto"/>
        <w:left w:val="none" w:sz="0" w:space="0" w:color="auto"/>
        <w:bottom w:val="none" w:sz="0" w:space="0" w:color="auto"/>
        <w:right w:val="none" w:sz="0" w:space="0" w:color="auto"/>
      </w:divBdr>
    </w:div>
    <w:div w:id="218245620">
      <w:bodyDiv w:val="1"/>
      <w:marLeft w:val="0"/>
      <w:marRight w:val="0"/>
      <w:marTop w:val="0"/>
      <w:marBottom w:val="0"/>
      <w:divBdr>
        <w:top w:val="none" w:sz="0" w:space="0" w:color="auto"/>
        <w:left w:val="none" w:sz="0" w:space="0" w:color="auto"/>
        <w:bottom w:val="none" w:sz="0" w:space="0" w:color="auto"/>
        <w:right w:val="none" w:sz="0" w:space="0" w:color="auto"/>
      </w:divBdr>
    </w:div>
    <w:div w:id="218247682">
      <w:bodyDiv w:val="1"/>
      <w:marLeft w:val="0"/>
      <w:marRight w:val="0"/>
      <w:marTop w:val="0"/>
      <w:marBottom w:val="0"/>
      <w:divBdr>
        <w:top w:val="none" w:sz="0" w:space="0" w:color="auto"/>
        <w:left w:val="none" w:sz="0" w:space="0" w:color="auto"/>
        <w:bottom w:val="none" w:sz="0" w:space="0" w:color="auto"/>
        <w:right w:val="none" w:sz="0" w:space="0" w:color="auto"/>
      </w:divBdr>
    </w:div>
    <w:div w:id="218248045">
      <w:bodyDiv w:val="1"/>
      <w:marLeft w:val="0"/>
      <w:marRight w:val="0"/>
      <w:marTop w:val="0"/>
      <w:marBottom w:val="0"/>
      <w:divBdr>
        <w:top w:val="none" w:sz="0" w:space="0" w:color="auto"/>
        <w:left w:val="none" w:sz="0" w:space="0" w:color="auto"/>
        <w:bottom w:val="none" w:sz="0" w:space="0" w:color="auto"/>
        <w:right w:val="none" w:sz="0" w:space="0" w:color="auto"/>
      </w:divBdr>
    </w:div>
    <w:div w:id="218325767">
      <w:bodyDiv w:val="1"/>
      <w:marLeft w:val="0"/>
      <w:marRight w:val="0"/>
      <w:marTop w:val="0"/>
      <w:marBottom w:val="0"/>
      <w:divBdr>
        <w:top w:val="none" w:sz="0" w:space="0" w:color="auto"/>
        <w:left w:val="none" w:sz="0" w:space="0" w:color="auto"/>
        <w:bottom w:val="none" w:sz="0" w:space="0" w:color="auto"/>
        <w:right w:val="none" w:sz="0" w:space="0" w:color="auto"/>
      </w:divBdr>
    </w:div>
    <w:div w:id="218395682">
      <w:bodyDiv w:val="1"/>
      <w:marLeft w:val="0"/>
      <w:marRight w:val="0"/>
      <w:marTop w:val="0"/>
      <w:marBottom w:val="0"/>
      <w:divBdr>
        <w:top w:val="none" w:sz="0" w:space="0" w:color="auto"/>
        <w:left w:val="none" w:sz="0" w:space="0" w:color="auto"/>
        <w:bottom w:val="none" w:sz="0" w:space="0" w:color="auto"/>
        <w:right w:val="none" w:sz="0" w:space="0" w:color="auto"/>
      </w:divBdr>
    </w:div>
    <w:div w:id="218590963">
      <w:bodyDiv w:val="1"/>
      <w:marLeft w:val="0"/>
      <w:marRight w:val="0"/>
      <w:marTop w:val="0"/>
      <w:marBottom w:val="0"/>
      <w:divBdr>
        <w:top w:val="none" w:sz="0" w:space="0" w:color="auto"/>
        <w:left w:val="none" w:sz="0" w:space="0" w:color="auto"/>
        <w:bottom w:val="none" w:sz="0" w:space="0" w:color="auto"/>
        <w:right w:val="none" w:sz="0" w:space="0" w:color="auto"/>
      </w:divBdr>
    </w:div>
    <w:div w:id="218907993">
      <w:bodyDiv w:val="1"/>
      <w:marLeft w:val="0"/>
      <w:marRight w:val="0"/>
      <w:marTop w:val="0"/>
      <w:marBottom w:val="0"/>
      <w:divBdr>
        <w:top w:val="none" w:sz="0" w:space="0" w:color="auto"/>
        <w:left w:val="none" w:sz="0" w:space="0" w:color="auto"/>
        <w:bottom w:val="none" w:sz="0" w:space="0" w:color="auto"/>
        <w:right w:val="none" w:sz="0" w:space="0" w:color="auto"/>
      </w:divBdr>
    </w:div>
    <w:div w:id="219097738">
      <w:bodyDiv w:val="1"/>
      <w:marLeft w:val="0"/>
      <w:marRight w:val="0"/>
      <w:marTop w:val="0"/>
      <w:marBottom w:val="0"/>
      <w:divBdr>
        <w:top w:val="none" w:sz="0" w:space="0" w:color="auto"/>
        <w:left w:val="none" w:sz="0" w:space="0" w:color="auto"/>
        <w:bottom w:val="none" w:sz="0" w:space="0" w:color="auto"/>
        <w:right w:val="none" w:sz="0" w:space="0" w:color="auto"/>
      </w:divBdr>
    </w:div>
    <w:div w:id="219097882">
      <w:bodyDiv w:val="1"/>
      <w:marLeft w:val="0"/>
      <w:marRight w:val="0"/>
      <w:marTop w:val="0"/>
      <w:marBottom w:val="0"/>
      <w:divBdr>
        <w:top w:val="none" w:sz="0" w:space="0" w:color="auto"/>
        <w:left w:val="none" w:sz="0" w:space="0" w:color="auto"/>
        <w:bottom w:val="none" w:sz="0" w:space="0" w:color="auto"/>
        <w:right w:val="none" w:sz="0" w:space="0" w:color="auto"/>
      </w:divBdr>
    </w:div>
    <w:div w:id="219365718">
      <w:bodyDiv w:val="1"/>
      <w:marLeft w:val="0"/>
      <w:marRight w:val="0"/>
      <w:marTop w:val="0"/>
      <w:marBottom w:val="0"/>
      <w:divBdr>
        <w:top w:val="none" w:sz="0" w:space="0" w:color="auto"/>
        <w:left w:val="none" w:sz="0" w:space="0" w:color="auto"/>
        <w:bottom w:val="none" w:sz="0" w:space="0" w:color="auto"/>
        <w:right w:val="none" w:sz="0" w:space="0" w:color="auto"/>
      </w:divBdr>
    </w:div>
    <w:div w:id="219680164">
      <w:bodyDiv w:val="1"/>
      <w:marLeft w:val="0"/>
      <w:marRight w:val="0"/>
      <w:marTop w:val="0"/>
      <w:marBottom w:val="0"/>
      <w:divBdr>
        <w:top w:val="none" w:sz="0" w:space="0" w:color="auto"/>
        <w:left w:val="none" w:sz="0" w:space="0" w:color="auto"/>
        <w:bottom w:val="none" w:sz="0" w:space="0" w:color="auto"/>
        <w:right w:val="none" w:sz="0" w:space="0" w:color="auto"/>
      </w:divBdr>
    </w:div>
    <w:div w:id="219751376">
      <w:bodyDiv w:val="1"/>
      <w:marLeft w:val="0"/>
      <w:marRight w:val="0"/>
      <w:marTop w:val="0"/>
      <w:marBottom w:val="0"/>
      <w:divBdr>
        <w:top w:val="none" w:sz="0" w:space="0" w:color="auto"/>
        <w:left w:val="none" w:sz="0" w:space="0" w:color="auto"/>
        <w:bottom w:val="none" w:sz="0" w:space="0" w:color="auto"/>
        <w:right w:val="none" w:sz="0" w:space="0" w:color="auto"/>
      </w:divBdr>
    </w:div>
    <w:div w:id="219874538">
      <w:bodyDiv w:val="1"/>
      <w:marLeft w:val="0"/>
      <w:marRight w:val="0"/>
      <w:marTop w:val="0"/>
      <w:marBottom w:val="0"/>
      <w:divBdr>
        <w:top w:val="none" w:sz="0" w:space="0" w:color="auto"/>
        <w:left w:val="none" w:sz="0" w:space="0" w:color="auto"/>
        <w:bottom w:val="none" w:sz="0" w:space="0" w:color="auto"/>
        <w:right w:val="none" w:sz="0" w:space="0" w:color="auto"/>
      </w:divBdr>
    </w:div>
    <w:div w:id="219901571">
      <w:bodyDiv w:val="1"/>
      <w:marLeft w:val="0"/>
      <w:marRight w:val="0"/>
      <w:marTop w:val="0"/>
      <w:marBottom w:val="0"/>
      <w:divBdr>
        <w:top w:val="none" w:sz="0" w:space="0" w:color="auto"/>
        <w:left w:val="none" w:sz="0" w:space="0" w:color="auto"/>
        <w:bottom w:val="none" w:sz="0" w:space="0" w:color="auto"/>
        <w:right w:val="none" w:sz="0" w:space="0" w:color="auto"/>
      </w:divBdr>
    </w:div>
    <w:div w:id="220098584">
      <w:bodyDiv w:val="1"/>
      <w:marLeft w:val="0"/>
      <w:marRight w:val="0"/>
      <w:marTop w:val="0"/>
      <w:marBottom w:val="0"/>
      <w:divBdr>
        <w:top w:val="none" w:sz="0" w:space="0" w:color="auto"/>
        <w:left w:val="none" w:sz="0" w:space="0" w:color="auto"/>
        <w:bottom w:val="none" w:sz="0" w:space="0" w:color="auto"/>
        <w:right w:val="none" w:sz="0" w:space="0" w:color="auto"/>
      </w:divBdr>
    </w:div>
    <w:div w:id="220136156">
      <w:bodyDiv w:val="1"/>
      <w:marLeft w:val="0"/>
      <w:marRight w:val="0"/>
      <w:marTop w:val="0"/>
      <w:marBottom w:val="0"/>
      <w:divBdr>
        <w:top w:val="none" w:sz="0" w:space="0" w:color="auto"/>
        <w:left w:val="none" w:sz="0" w:space="0" w:color="auto"/>
        <w:bottom w:val="none" w:sz="0" w:space="0" w:color="auto"/>
        <w:right w:val="none" w:sz="0" w:space="0" w:color="auto"/>
      </w:divBdr>
    </w:div>
    <w:div w:id="220217074">
      <w:bodyDiv w:val="1"/>
      <w:marLeft w:val="0"/>
      <w:marRight w:val="0"/>
      <w:marTop w:val="0"/>
      <w:marBottom w:val="0"/>
      <w:divBdr>
        <w:top w:val="none" w:sz="0" w:space="0" w:color="auto"/>
        <w:left w:val="none" w:sz="0" w:space="0" w:color="auto"/>
        <w:bottom w:val="none" w:sz="0" w:space="0" w:color="auto"/>
        <w:right w:val="none" w:sz="0" w:space="0" w:color="auto"/>
      </w:divBdr>
    </w:div>
    <w:div w:id="220335636">
      <w:bodyDiv w:val="1"/>
      <w:marLeft w:val="0"/>
      <w:marRight w:val="0"/>
      <w:marTop w:val="0"/>
      <w:marBottom w:val="0"/>
      <w:divBdr>
        <w:top w:val="none" w:sz="0" w:space="0" w:color="auto"/>
        <w:left w:val="none" w:sz="0" w:space="0" w:color="auto"/>
        <w:bottom w:val="none" w:sz="0" w:space="0" w:color="auto"/>
        <w:right w:val="none" w:sz="0" w:space="0" w:color="auto"/>
      </w:divBdr>
    </w:div>
    <w:div w:id="220337439">
      <w:bodyDiv w:val="1"/>
      <w:marLeft w:val="0"/>
      <w:marRight w:val="0"/>
      <w:marTop w:val="0"/>
      <w:marBottom w:val="0"/>
      <w:divBdr>
        <w:top w:val="none" w:sz="0" w:space="0" w:color="auto"/>
        <w:left w:val="none" w:sz="0" w:space="0" w:color="auto"/>
        <w:bottom w:val="none" w:sz="0" w:space="0" w:color="auto"/>
        <w:right w:val="none" w:sz="0" w:space="0" w:color="auto"/>
      </w:divBdr>
    </w:div>
    <w:div w:id="220673561">
      <w:bodyDiv w:val="1"/>
      <w:marLeft w:val="0"/>
      <w:marRight w:val="0"/>
      <w:marTop w:val="0"/>
      <w:marBottom w:val="0"/>
      <w:divBdr>
        <w:top w:val="none" w:sz="0" w:space="0" w:color="auto"/>
        <w:left w:val="none" w:sz="0" w:space="0" w:color="auto"/>
        <w:bottom w:val="none" w:sz="0" w:space="0" w:color="auto"/>
        <w:right w:val="none" w:sz="0" w:space="0" w:color="auto"/>
      </w:divBdr>
    </w:div>
    <w:div w:id="220678191">
      <w:bodyDiv w:val="1"/>
      <w:marLeft w:val="0"/>
      <w:marRight w:val="0"/>
      <w:marTop w:val="0"/>
      <w:marBottom w:val="0"/>
      <w:divBdr>
        <w:top w:val="none" w:sz="0" w:space="0" w:color="auto"/>
        <w:left w:val="none" w:sz="0" w:space="0" w:color="auto"/>
        <w:bottom w:val="none" w:sz="0" w:space="0" w:color="auto"/>
        <w:right w:val="none" w:sz="0" w:space="0" w:color="auto"/>
      </w:divBdr>
    </w:div>
    <w:div w:id="220679851">
      <w:bodyDiv w:val="1"/>
      <w:marLeft w:val="0"/>
      <w:marRight w:val="0"/>
      <w:marTop w:val="0"/>
      <w:marBottom w:val="0"/>
      <w:divBdr>
        <w:top w:val="none" w:sz="0" w:space="0" w:color="auto"/>
        <w:left w:val="none" w:sz="0" w:space="0" w:color="auto"/>
        <w:bottom w:val="none" w:sz="0" w:space="0" w:color="auto"/>
        <w:right w:val="none" w:sz="0" w:space="0" w:color="auto"/>
      </w:divBdr>
    </w:div>
    <w:div w:id="220793459">
      <w:bodyDiv w:val="1"/>
      <w:marLeft w:val="0"/>
      <w:marRight w:val="0"/>
      <w:marTop w:val="0"/>
      <w:marBottom w:val="0"/>
      <w:divBdr>
        <w:top w:val="none" w:sz="0" w:space="0" w:color="auto"/>
        <w:left w:val="none" w:sz="0" w:space="0" w:color="auto"/>
        <w:bottom w:val="none" w:sz="0" w:space="0" w:color="auto"/>
        <w:right w:val="none" w:sz="0" w:space="0" w:color="auto"/>
      </w:divBdr>
    </w:div>
    <w:div w:id="220798242">
      <w:bodyDiv w:val="1"/>
      <w:marLeft w:val="0"/>
      <w:marRight w:val="0"/>
      <w:marTop w:val="0"/>
      <w:marBottom w:val="0"/>
      <w:divBdr>
        <w:top w:val="none" w:sz="0" w:space="0" w:color="auto"/>
        <w:left w:val="none" w:sz="0" w:space="0" w:color="auto"/>
        <w:bottom w:val="none" w:sz="0" w:space="0" w:color="auto"/>
        <w:right w:val="none" w:sz="0" w:space="0" w:color="auto"/>
      </w:divBdr>
    </w:div>
    <w:div w:id="220822783">
      <w:bodyDiv w:val="1"/>
      <w:marLeft w:val="0"/>
      <w:marRight w:val="0"/>
      <w:marTop w:val="0"/>
      <w:marBottom w:val="0"/>
      <w:divBdr>
        <w:top w:val="none" w:sz="0" w:space="0" w:color="auto"/>
        <w:left w:val="none" w:sz="0" w:space="0" w:color="auto"/>
        <w:bottom w:val="none" w:sz="0" w:space="0" w:color="auto"/>
        <w:right w:val="none" w:sz="0" w:space="0" w:color="auto"/>
      </w:divBdr>
    </w:div>
    <w:div w:id="220942287">
      <w:bodyDiv w:val="1"/>
      <w:marLeft w:val="0"/>
      <w:marRight w:val="0"/>
      <w:marTop w:val="0"/>
      <w:marBottom w:val="0"/>
      <w:divBdr>
        <w:top w:val="none" w:sz="0" w:space="0" w:color="auto"/>
        <w:left w:val="none" w:sz="0" w:space="0" w:color="auto"/>
        <w:bottom w:val="none" w:sz="0" w:space="0" w:color="auto"/>
        <w:right w:val="none" w:sz="0" w:space="0" w:color="auto"/>
      </w:divBdr>
    </w:div>
    <w:div w:id="221329999">
      <w:bodyDiv w:val="1"/>
      <w:marLeft w:val="0"/>
      <w:marRight w:val="0"/>
      <w:marTop w:val="0"/>
      <w:marBottom w:val="0"/>
      <w:divBdr>
        <w:top w:val="none" w:sz="0" w:space="0" w:color="auto"/>
        <w:left w:val="none" w:sz="0" w:space="0" w:color="auto"/>
        <w:bottom w:val="none" w:sz="0" w:space="0" w:color="auto"/>
        <w:right w:val="none" w:sz="0" w:space="0" w:color="auto"/>
      </w:divBdr>
    </w:div>
    <w:div w:id="221334028">
      <w:bodyDiv w:val="1"/>
      <w:marLeft w:val="0"/>
      <w:marRight w:val="0"/>
      <w:marTop w:val="0"/>
      <w:marBottom w:val="0"/>
      <w:divBdr>
        <w:top w:val="none" w:sz="0" w:space="0" w:color="auto"/>
        <w:left w:val="none" w:sz="0" w:space="0" w:color="auto"/>
        <w:bottom w:val="none" w:sz="0" w:space="0" w:color="auto"/>
        <w:right w:val="none" w:sz="0" w:space="0" w:color="auto"/>
      </w:divBdr>
    </w:div>
    <w:div w:id="221596128">
      <w:bodyDiv w:val="1"/>
      <w:marLeft w:val="0"/>
      <w:marRight w:val="0"/>
      <w:marTop w:val="0"/>
      <w:marBottom w:val="0"/>
      <w:divBdr>
        <w:top w:val="none" w:sz="0" w:space="0" w:color="auto"/>
        <w:left w:val="none" w:sz="0" w:space="0" w:color="auto"/>
        <w:bottom w:val="none" w:sz="0" w:space="0" w:color="auto"/>
        <w:right w:val="none" w:sz="0" w:space="0" w:color="auto"/>
      </w:divBdr>
    </w:div>
    <w:div w:id="221598490">
      <w:bodyDiv w:val="1"/>
      <w:marLeft w:val="0"/>
      <w:marRight w:val="0"/>
      <w:marTop w:val="0"/>
      <w:marBottom w:val="0"/>
      <w:divBdr>
        <w:top w:val="none" w:sz="0" w:space="0" w:color="auto"/>
        <w:left w:val="none" w:sz="0" w:space="0" w:color="auto"/>
        <w:bottom w:val="none" w:sz="0" w:space="0" w:color="auto"/>
        <w:right w:val="none" w:sz="0" w:space="0" w:color="auto"/>
      </w:divBdr>
    </w:div>
    <w:div w:id="221717740">
      <w:bodyDiv w:val="1"/>
      <w:marLeft w:val="0"/>
      <w:marRight w:val="0"/>
      <w:marTop w:val="0"/>
      <w:marBottom w:val="0"/>
      <w:divBdr>
        <w:top w:val="none" w:sz="0" w:space="0" w:color="auto"/>
        <w:left w:val="none" w:sz="0" w:space="0" w:color="auto"/>
        <w:bottom w:val="none" w:sz="0" w:space="0" w:color="auto"/>
        <w:right w:val="none" w:sz="0" w:space="0" w:color="auto"/>
      </w:divBdr>
    </w:div>
    <w:div w:id="221721454">
      <w:bodyDiv w:val="1"/>
      <w:marLeft w:val="0"/>
      <w:marRight w:val="0"/>
      <w:marTop w:val="0"/>
      <w:marBottom w:val="0"/>
      <w:divBdr>
        <w:top w:val="none" w:sz="0" w:space="0" w:color="auto"/>
        <w:left w:val="none" w:sz="0" w:space="0" w:color="auto"/>
        <w:bottom w:val="none" w:sz="0" w:space="0" w:color="auto"/>
        <w:right w:val="none" w:sz="0" w:space="0" w:color="auto"/>
      </w:divBdr>
    </w:div>
    <w:div w:id="221723065">
      <w:bodyDiv w:val="1"/>
      <w:marLeft w:val="0"/>
      <w:marRight w:val="0"/>
      <w:marTop w:val="0"/>
      <w:marBottom w:val="0"/>
      <w:divBdr>
        <w:top w:val="none" w:sz="0" w:space="0" w:color="auto"/>
        <w:left w:val="none" w:sz="0" w:space="0" w:color="auto"/>
        <w:bottom w:val="none" w:sz="0" w:space="0" w:color="auto"/>
        <w:right w:val="none" w:sz="0" w:space="0" w:color="auto"/>
      </w:divBdr>
    </w:div>
    <w:div w:id="221794926">
      <w:bodyDiv w:val="1"/>
      <w:marLeft w:val="0"/>
      <w:marRight w:val="0"/>
      <w:marTop w:val="0"/>
      <w:marBottom w:val="0"/>
      <w:divBdr>
        <w:top w:val="none" w:sz="0" w:space="0" w:color="auto"/>
        <w:left w:val="none" w:sz="0" w:space="0" w:color="auto"/>
        <w:bottom w:val="none" w:sz="0" w:space="0" w:color="auto"/>
        <w:right w:val="none" w:sz="0" w:space="0" w:color="auto"/>
      </w:divBdr>
    </w:div>
    <w:div w:id="221870454">
      <w:bodyDiv w:val="1"/>
      <w:marLeft w:val="0"/>
      <w:marRight w:val="0"/>
      <w:marTop w:val="0"/>
      <w:marBottom w:val="0"/>
      <w:divBdr>
        <w:top w:val="none" w:sz="0" w:space="0" w:color="auto"/>
        <w:left w:val="none" w:sz="0" w:space="0" w:color="auto"/>
        <w:bottom w:val="none" w:sz="0" w:space="0" w:color="auto"/>
        <w:right w:val="none" w:sz="0" w:space="0" w:color="auto"/>
      </w:divBdr>
    </w:div>
    <w:div w:id="221983528">
      <w:bodyDiv w:val="1"/>
      <w:marLeft w:val="0"/>
      <w:marRight w:val="0"/>
      <w:marTop w:val="0"/>
      <w:marBottom w:val="0"/>
      <w:divBdr>
        <w:top w:val="none" w:sz="0" w:space="0" w:color="auto"/>
        <w:left w:val="none" w:sz="0" w:space="0" w:color="auto"/>
        <w:bottom w:val="none" w:sz="0" w:space="0" w:color="auto"/>
        <w:right w:val="none" w:sz="0" w:space="0" w:color="auto"/>
      </w:divBdr>
    </w:div>
    <w:div w:id="222255555">
      <w:bodyDiv w:val="1"/>
      <w:marLeft w:val="0"/>
      <w:marRight w:val="0"/>
      <w:marTop w:val="0"/>
      <w:marBottom w:val="0"/>
      <w:divBdr>
        <w:top w:val="none" w:sz="0" w:space="0" w:color="auto"/>
        <w:left w:val="none" w:sz="0" w:space="0" w:color="auto"/>
        <w:bottom w:val="none" w:sz="0" w:space="0" w:color="auto"/>
        <w:right w:val="none" w:sz="0" w:space="0" w:color="auto"/>
      </w:divBdr>
    </w:div>
    <w:div w:id="222450892">
      <w:bodyDiv w:val="1"/>
      <w:marLeft w:val="0"/>
      <w:marRight w:val="0"/>
      <w:marTop w:val="0"/>
      <w:marBottom w:val="0"/>
      <w:divBdr>
        <w:top w:val="none" w:sz="0" w:space="0" w:color="auto"/>
        <w:left w:val="none" w:sz="0" w:space="0" w:color="auto"/>
        <w:bottom w:val="none" w:sz="0" w:space="0" w:color="auto"/>
        <w:right w:val="none" w:sz="0" w:space="0" w:color="auto"/>
      </w:divBdr>
    </w:div>
    <w:div w:id="222451880">
      <w:bodyDiv w:val="1"/>
      <w:marLeft w:val="0"/>
      <w:marRight w:val="0"/>
      <w:marTop w:val="0"/>
      <w:marBottom w:val="0"/>
      <w:divBdr>
        <w:top w:val="none" w:sz="0" w:space="0" w:color="auto"/>
        <w:left w:val="none" w:sz="0" w:space="0" w:color="auto"/>
        <w:bottom w:val="none" w:sz="0" w:space="0" w:color="auto"/>
        <w:right w:val="none" w:sz="0" w:space="0" w:color="auto"/>
      </w:divBdr>
    </w:div>
    <w:div w:id="222721443">
      <w:bodyDiv w:val="1"/>
      <w:marLeft w:val="0"/>
      <w:marRight w:val="0"/>
      <w:marTop w:val="0"/>
      <w:marBottom w:val="0"/>
      <w:divBdr>
        <w:top w:val="none" w:sz="0" w:space="0" w:color="auto"/>
        <w:left w:val="none" w:sz="0" w:space="0" w:color="auto"/>
        <w:bottom w:val="none" w:sz="0" w:space="0" w:color="auto"/>
        <w:right w:val="none" w:sz="0" w:space="0" w:color="auto"/>
      </w:divBdr>
    </w:div>
    <w:div w:id="222912033">
      <w:bodyDiv w:val="1"/>
      <w:marLeft w:val="0"/>
      <w:marRight w:val="0"/>
      <w:marTop w:val="0"/>
      <w:marBottom w:val="0"/>
      <w:divBdr>
        <w:top w:val="none" w:sz="0" w:space="0" w:color="auto"/>
        <w:left w:val="none" w:sz="0" w:space="0" w:color="auto"/>
        <w:bottom w:val="none" w:sz="0" w:space="0" w:color="auto"/>
        <w:right w:val="none" w:sz="0" w:space="0" w:color="auto"/>
      </w:divBdr>
    </w:div>
    <w:div w:id="223150671">
      <w:bodyDiv w:val="1"/>
      <w:marLeft w:val="0"/>
      <w:marRight w:val="0"/>
      <w:marTop w:val="0"/>
      <w:marBottom w:val="0"/>
      <w:divBdr>
        <w:top w:val="none" w:sz="0" w:space="0" w:color="auto"/>
        <w:left w:val="none" w:sz="0" w:space="0" w:color="auto"/>
        <w:bottom w:val="none" w:sz="0" w:space="0" w:color="auto"/>
        <w:right w:val="none" w:sz="0" w:space="0" w:color="auto"/>
      </w:divBdr>
    </w:div>
    <w:div w:id="223177389">
      <w:bodyDiv w:val="1"/>
      <w:marLeft w:val="0"/>
      <w:marRight w:val="0"/>
      <w:marTop w:val="0"/>
      <w:marBottom w:val="0"/>
      <w:divBdr>
        <w:top w:val="none" w:sz="0" w:space="0" w:color="auto"/>
        <w:left w:val="none" w:sz="0" w:space="0" w:color="auto"/>
        <w:bottom w:val="none" w:sz="0" w:space="0" w:color="auto"/>
        <w:right w:val="none" w:sz="0" w:space="0" w:color="auto"/>
      </w:divBdr>
    </w:div>
    <w:div w:id="223221884">
      <w:bodyDiv w:val="1"/>
      <w:marLeft w:val="0"/>
      <w:marRight w:val="0"/>
      <w:marTop w:val="0"/>
      <w:marBottom w:val="0"/>
      <w:divBdr>
        <w:top w:val="none" w:sz="0" w:space="0" w:color="auto"/>
        <w:left w:val="none" w:sz="0" w:space="0" w:color="auto"/>
        <w:bottom w:val="none" w:sz="0" w:space="0" w:color="auto"/>
        <w:right w:val="none" w:sz="0" w:space="0" w:color="auto"/>
      </w:divBdr>
    </w:div>
    <w:div w:id="223224840">
      <w:bodyDiv w:val="1"/>
      <w:marLeft w:val="0"/>
      <w:marRight w:val="0"/>
      <w:marTop w:val="0"/>
      <w:marBottom w:val="0"/>
      <w:divBdr>
        <w:top w:val="none" w:sz="0" w:space="0" w:color="auto"/>
        <w:left w:val="none" w:sz="0" w:space="0" w:color="auto"/>
        <w:bottom w:val="none" w:sz="0" w:space="0" w:color="auto"/>
        <w:right w:val="none" w:sz="0" w:space="0" w:color="auto"/>
      </w:divBdr>
    </w:div>
    <w:div w:id="223293797">
      <w:bodyDiv w:val="1"/>
      <w:marLeft w:val="0"/>
      <w:marRight w:val="0"/>
      <w:marTop w:val="0"/>
      <w:marBottom w:val="0"/>
      <w:divBdr>
        <w:top w:val="none" w:sz="0" w:space="0" w:color="auto"/>
        <w:left w:val="none" w:sz="0" w:space="0" w:color="auto"/>
        <w:bottom w:val="none" w:sz="0" w:space="0" w:color="auto"/>
        <w:right w:val="none" w:sz="0" w:space="0" w:color="auto"/>
      </w:divBdr>
    </w:div>
    <w:div w:id="223370486">
      <w:bodyDiv w:val="1"/>
      <w:marLeft w:val="0"/>
      <w:marRight w:val="0"/>
      <w:marTop w:val="0"/>
      <w:marBottom w:val="0"/>
      <w:divBdr>
        <w:top w:val="none" w:sz="0" w:space="0" w:color="auto"/>
        <w:left w:val="none" w:sz="0" w:space="0" w:color="auto"/>
        <w:bottom w:val="none" w:sz="0" w:space="0" w:color="auto"/>
        <w:right w:val="none" w:sz="0" w:space="0" w:color="auto"/>
      </w:divBdr>
    </w:div>
    <w:div w:id="223491218">
      <w:bodyDiv w:val="1"/>
      <w:marLeft w:val="0"/>
      <w:marRight w:val="0"/>
      <w:marTop w:val="0"/>
      <w:marBottom w:val="0"/>
      <w:divBdr>
        <w:top w:val="none" w:sz="0" w:space="0" w:color="auto"/>
        <w:left w:val="none" w:sz="0" w:space="0" w:color="auto"/>
        <w:bottom w:val="none" w:sz="0" w:space="0" w:color="auto"/>
        <w:right w:val="none" w:sz="0" w:space="0" w:color="auto"/>
      </w:divBdr>
    </w:div>
    <w:div w:id="223757532">
      <w:bodyDiv w:val="1"/>
      <w:marLeft w:val="0"/>
      <w:marRight w:val="0"/>
      <w:marTop w:val="0"/>
      <w:marBottom w:val="0"/>
      <w:divBdr>
        <w:top w:val="none" w:sz="0" w:space="0" w:color="auto"/>
        <w:left w:val="none" w:sz="0" w:space="0" w:color="auto"/>
        <w:bottom w:val="none" w:sz="0" w:space="0" w:color="auto"/>
        <w:right w:val="none" w:sz="0" w:space="0" w:color="auto"/>
      </w:divBdr>
    </w:div>
    <w:div w:id="223758927">
      <w:bodyDiv w:val="1"/>
      <w:marLeft w:val="0"/>
      <w:marRight w:val="0"/>
      <w:marTop w:val="0"/>
      <w:marBottom w:val="0"/>
      <w:divBdr>
        <w:top w:val="none" w:sz="0" w:space="0" w:color="auto"/>
        <w:left w:val="none" w:sz="0" w:space="0" w:color="auto"/>
        <w:bottom w:val="none" w:sz="0" w:space="0" w:color="auto"/>
        <w:right w:val="none" w:sz="0" w:space="0" w:color="auto"/>
      </w:divBdr>
    </w:div>
    <w:div w:id="223763485">
      <w:bodyDiv w:val="1"/>
      <w:marLeft w:val="0"/>
      <w:marRight w:val="0"/>
      <w:marTop w:val="0"/>
      <w:marBottom w:val="0"/>
      <w:divBdr>
        <w:top w:val="none" w:sz="0" w:space="0" w:color="auto"/>
        <w:left w:val="none" w:sz="0" w:space="0" w:color="auto"/>
        <w:bottom w:val="none" w:sz="0" w:space="0" w:color="auto"/>
        <w:right w:val="none" w:sz="0" w:space="0" w:color="auto"/>
      </w:divBdr>
    </w:div>
    <w:div w:id="224027704">
      <w:bodyDiv w:val="1"/>
      <w:marLeft w:val="0"/>
      <w:marRight w:val="0"/>
      <w:marTop w:val="0"/>
      <w:marBottom w:val="0"/>
      <w:divBdr>
        <w:top w:val="none" w:sz="0" w:space="0" w:color="auto"/>
        <w:left w:val="none" w:sz="0" w:space="0" w:color="auto"/>
        <w:bottom w:val="none" w:sz="0" w:space="0" w:color="auto"/>
        <w:right w:val="none" w:sz="0" w:space="0" w:color="auto"/>
      </w:divBdr>
    </w:div>
    <w:div w:id="224072017">
      <w:bodyDiv w:val="1"/>
      <w:marLeft w:val="0"/>
      <w:marRight w:val="0"/>
      <w:marTop w:val="0"/>
      <w:marBottom w:val="0"/>
      <w:divBdr>
        <w:top w:val="none" w:sz="0" w:space="0" w:color="auto"/>
        <w:left w:val="none" w:sz="0" w:space="0" w:color="auto"/>
        <w:bottom w:val="none" w:sz="0" w:space="0" w:color="auto"/>
        <w:right w:val="none" w:sz="0" w:space="0" w:color="auto"/>
      </w:divBdr>
    </w:div>
    <w:div w:id="224336856">
      <w:bodyDiv w:val="1"/>
      <w:marLeft w:val="0"/>
      <w:marRight w:val="0"/>
      <w:marTop w:val="0"/>
      <w:marBottom w:val="0"/>
      <w:divBdr>
        <w:top w:val="none" w:sz="0" w:space="0" w:color="auto"/>
        <w:left w:val="none" w:sz="0" w:space="0" w:color="auto"/>
        <w:bottom w:val="none" w:sz="0" w:space="0" w:color="auto"/>
        <w:right w:val="none" w:sz="0" w:space="0" w:color="auto"/>
      </w:divBdr>
    </w:div>
    <w:div w:id="224723548">
      <w:bodyDiv w:val="1"/>
      <w:marLeft w:val="0"/>
      <w:marRight w:val="0"/>
      <w:marTop w:val="0"/>
      <w:marBottom w:val="0"/>
      <w:divBdr>
        <w:top w:val="none" w:sz="0" w:space="0" w:color="auto"/>
        <w:left w:val="none" w:sz="0" w:space="0" w:color="auto"/>
        <w:bottom w:val="none" w:sz="0" w:space="0" w:color="auto"/>
        <w:right w:val="none" w:sz="0" w:space="0" w:color="auto"/>
      </w:divBdr>
    </w:div>
    <w:div w:id="224951834">
      <w:bodyDiv w:val="1"/>
      <w:marLeft w:val="0"/>
      <w:marRight w:val="0"/>
      <w:marTop w:val="0"/>
      <w:marBottom w:val="0"/>
      <w:divBdr>
        <w:top w:val="none" w:sz="0" w:space="0" w:color="auto"/>
        <w:left w:val="none" w:sz="0" w:space="0" w:color="auto"/>
        <w:bottom w:val="none" w:sz="0" w:space="0" w:color="auto"/>
        <w:right w:val="none" w:sz="0" w:space="0" w:color="auto"/>
      </w:divBdr>
    </w:div>
    <w:div w:id="225069922">
      <w:bodyDiv w:val="1"/>
      <w:marLeft w:val="0"/>
      <w:marRight w:val="0"/>
      <w:marTop w:val="0"/>
      <w:marBottom w:val="0"/>
      <w:divBdr>
        <w:top w:val="none" w:sz="0" w:space="0" w:color="auto"/>
        <w:left w:val="none" w:sz="0" w:space="0" w:color="auto"/>
        <w:bottom w:val="none" w:sz="0" w:space="0" w:color="auto"/>
        <w:right w:val="none" w:sz="0" w:space="0" w:color="auto"/>
      </w:divBdr>
    </w:div>
    <w:div w:id="225259286">
      <w:bodyDiv w:val="1"/>
      <w:marLeft w:val="0"/>
      <w:marRight w:val="0"/>
      <w:marTop w:val="0"/>
      <w:marBottom w:val="0"/>
      <w:divBdr>
        <w:top w:val="none" w:sz="0" w:space="0" w:color="auto"/>
        <w:left w:val="none" w:sz="0" w:space="0" w:color="auto"/>
        <w:bottom w:val="none" w:sz="0" w:space="0" w:color="auto"/>
        <w:right w:val="none" w:sz="0" w:space="0" w:color="auto"/>
      </w:divBdr>
    </w:div>
    <w:div w:id="225335805">
      <w:bodyDiv w:val="1"/>
      <w:marLeft w:val="0"/>
      <w:marRight w:val="0"/>
      <w:marTop w:val="0"/>
      <w:marBottom w:val="0"/>
      <w:divBdr>
        <w:top w:val="none" w:sz="0" w:space="0" w:color="auto"/>
        <w:left w:val="none" w:sz="0" w:space="0" w:color="auto"/>
        <w:bottom w:val="none" w:sz="0" w:space="0" w:color="auto"/>
        <w:right w:val="none" w:sz="0" w:space="0" w:color="auto"/>
      </w:divBdr>
    </w:div>
    <w:div w:id="225803417">
      <w:bodyDiv w:val="1"/>
      <w:marLeft w:val="0"/>
      <w:marRight w:val="0"/>
      <w:marTop w:val="0"/>
      <w:marBottom w:val="0"/>
      <w:divBdr>
        <w:top w:val="none" w:sz="0" w:space="0" w:color="auto"/>
        <w:left w:val="none" w:sz="0" w:space="0" w:color="auto"/>
        <w:bottom w:val="none" w:sz="0" w:space="0" w:color="auto"/>
        <w:right w:val="none" w:sz="0" w:space="0" w:color="auto"/>
      </w:divBdr>
    </w:div>
    <w:div w:id="225844580">
      <w:bodyDiv w:val="1"/>
      <w:marLeft w:val="0"/>
      <w:marRight w:val="0"/>
      <w:marTop w:val="0"/>
      <w:marBottom w:val="0"/>
      <w:divBdr>
        <w:top w:val="none" w:sz="0" w:space="0" w:color="auto"/>
        <w:left w:val="none" w:sz="0" w:space="0" w:color="auto"/>
        <w:bottom w:val="none" w:sz="0" w:space="0" w:color="auto"/>
        <w:right w:val="none" w:sz="0" w:space="0" w:color="auto"/>
      </w:divBdr>
    </w:div>
    <w:div w:id="225848577">
      <w:bodyDiv w:val="1"/>
      <w:marLeft w:val="0"/>
      <w:marRight w:val="0"/>
      <w:marTop w:val="0"/>
      <w:marBottom w:val="0"/>
      <w:divBdr>
        <w:top w:val="none" w:sz="0" w:space="0" w:color="auto"/>
        <w:left w:val="none" w:sz="0" w:space="0" w:color="auto"/>
        <w:bottom w:val="none" w:sz="0" w:space="0" w:color="auto"/>
        <w:right w:val="none" w:sz="0" w:space="0" w:color="auto"/>
      </w:divBdr>
    </w:div>
    <w:div w:id="225916579">
      <w:bodyDiv w:val="1"/>
      <w:marLeft w:val="0"/>
      <w:marRight w:val="0"/>
      <w:marTop w:val="0"/>
      <w:marBottom w:val="0"/>
      <w:divBdr>
        <w:top w:val="none" w:sz="0" w:space="0" w:color="auto"/>
        <w:left w:val="none" w:sz="0" w:space="0" w:color="auto"/>
        <w:bottom w:val="none" w:sz="0" w:space="0" w:color="auto"/>
        <w:right w:val="none" w:sz="0" w:space="0" w:color="auto"/>
      </w:divBdr>
    </w:div>
    <w:div w:id="226187705">
      <w:bodyDiv w:val="1"/>
      <w:marLeft w:val="0"/>
      <w:marRight w:val="0"/>
      <w:marTop w:val="0"/>
      <w:marBottom w:val="0"/>
      <w:divBdr>
        <w:top w:val="none" w:sz="0" w:space="0" w:color="auto"/>
        <w:left w:val="none" w:sz="0" w:space="0" w:color="auto"/>
        <w:bottom w:val="none" w:sz="0" w:space="0" w:color="auto"/>
        <w:right w:val="none" w:sz="0" w:space="0" w:color="auto"/>
      </w:divBdr>
    </w:div>
    <w:div w:id="226696593">
      <w:bodyDiv w:val="1"/>
      <w:marLeft w:val="0"/>
      <w:marRight w:val="0"/>
      <w:marTop w:val="0"/>
      <w:marBottom w:val="0"/>
      <w:divBdr>
        <w:top w:val="none" w:sz="0" w:space="0" w:color="auto"/>
        <w:left w:val="none" w:sz="0" w:space="0" w:color="auto"/>
        <w:bottom w:val="none" w:sz="0" w:space="0" w:color="auto"/>
        <w:right w:val="none" w:sz="0" w:space="0" w:color="auto"/>
      </w:divBdr>
    </w:div>
    <w:div w:id="226768083">
      <w:bodyDiv w:val="1"/>
      <w:marLeft w:val="0"/>
      <w:marRight w:val="0"/>
      <w:marTop w:val="0"/>
      <w:marBottom w:val="0"/>
      <w:divBdr>
        <w:top w:val="none" w:sz="0" w:space="0" w:color="auto"/>
        <w:left w:val="none" w:sz="0" w:space="0" w:color="auto"/>
        <w:bottom w:val="none" w:sz="0" w:space="0" w:color="auto"/>
        <w:right w:val="none" w:sz="0" w:space="0" w:color="auto"/>
      </w:divBdr>
    </w:div>
    <w:div w:id="226839281">
      <w:bodyDiv w:val="1"/>
      <w:marLeft w:val="0"/>
      <w:marRight w:val="0"/>
      <w:marTop w:val="0"/>
      <w:marBottom w:val="0"/>
      <w:divBdr>
        <w:top w:val="none" w:sz="0" w:space="0" w:color="auto"/>
        <w:left w:val="none" w:sz="0" w:space="0" w:color="auto"/>
        <w:bottom w:val="none" w:sz="0" w:space="0" w:color="auto"/>
        <w:right w:val="none" w:sz="0" w:space="0" w:color="auto"/>
      </w:divBdr>
    </w:div>
    <w:div w:id="227108957">
      <w:bodyDiv w:val="1"/>
      <w:marLeft w:val="0"/>
      <w:marRight w:val="0"/>
      <w:marTop w:val="0"/>
      <w:marBottom w:val="0"/>
      <w:divBdr>
        <w:top w:val="none" w:sz="0" w:space="0" w:color="auto"/>
        <w:left w:val="none" w:sz="0" w:space="0" w:color="auto"/>
        <w:bottom w:val="none" w:sz="0" w:space="0" w:color="auto"/>
        <w:right w:val="none" w:sz="0" w:space="0" w:color="auto"/>
      </w:divBdr>
    </w:div>
    <w:div w:id="227496983">
      <w:bodyDiv w:val="1"/>
      <w:marLeft w:val="0"/>
      <w:marRight w:val="0"/>
      <w:marTop w:val="0"/>
      <w:marBottom w:val="0"/>
      <w:divBdr>
        <w:top w:val="none" w:sz="0" w:space="0" w:color="auto"/>
        <w:left w:val="none" w:sz="0" w:space="0" w:color="auto"/>
        <w:bottom w:val="none" w:sz="0" w:space="0" w:color="auto"/>
        <w:right w:val="none" w:sz="0" w:space="0" w:color="auto"/>
      </w:divBdr>
    </w:div>
    <w:div w:id="227880910">
      <w:bodyDiv w:val="1"/>
      <w:marLeft w:val="0"/>
      <w:marRight w:val="0"/>
      <w:marTop w:val="0"/>
      <w:marBottom w:val="0"/>
      <w:divBdr>
        <w:top w:val="none" w:sz="0" w:space="0" w:color="auto"/>
        <w:left w:val="none" w:sz="0" w:space="0" w:color="auto"/>
        <w:bottom w:val="none" w:sz="0" w:space="0" w:color="auto"/>
        <w:right w:val="none" w:sz="0" w:space="0" w:color="auto"/>
      </w:divBdr>
    </w:div>
    <w:div w:id="227884716">
      <w:bodyDiv w:val="1"/>
      <w:marLeft w:val="0"/>
      <w:marRight w:val="0"/>
      <w:marTop w:val="0"/>
      <w:marBottom w:val="0"/>
      <w:divBdr>
        <w:top w:val="none" w:sz="0" w:space="0" w:color="auto"/>
        <w:left w:val="none" w:sz="0" w:space="0" w:color="auto"/>
        <w:bottom w:val="none" w:sz="0" w:space="0" w:color="auto"/>
        <w:right w:val="none" w:sz="0" w:space="0" w:color="auto"/>
      </w:divBdr>
    </w:div>
    <w:div w:id="228000118">
      <w:bodyDiv w:val="1"/>
      <w:marLeft w:val="0"/>
      <w:marRight w:val="0"/>
      <w:marTop w:val="0"/>
      <w:marBottom w:val="0"/>
      <w:divBdr>
        <w:top w:val="none" w:sz="0" w:space="0" w:color="auto"/>
        <w:left w:val="none" w:sz="0" w:space="0" w:color="auto"/>
        <w:bottom w:val="none" w:sz="0" w:space="0" w:color="auto"/>
        <w:right w:val="none" w:sz="0" w:space="0" w:color="auto"/>
      </w:divBdr>
    </w:div>
    <w:div w:id="228073499">
      <w:bodyDiv w:val="1"/>
      <w:marLeft w:val="0"/>
      <w:marRight w:val="0"/>
      <w:marTop w:val="0"/>
      <w:marBottom w:val="0"/>
      <w:divBdr>
        <w:top w:val="none" w:sz="0" w:space="0" w:color="auto"/>
        <w:left w:val="none" w:sz="0" w:space="0" w:color="auto"/>
        <w:bottom w:val="none" w:sz="0" w:space="0" w:color="auto"/>
        <w:right w:val="none" w:sz="0" w:space="0" w:color="auto"/>
      </w:divBdr>
    </w:div>
    <w:div w:id="228345911">
      <w:bodyDiv w:val="1"/>
      <w:marLeft w:val="0"/>
      <w:marRight w:val="0"/>
      <w:marTop w:val="0"/>
      <w:marBottom w:val="0"/>
      <w:divBdr>
        <w:top w:val="none" w:sz="0" w:space="0" w:color="auto"/>
        <w:left w:val="none" w:sz="0" w:space="0" w:color="auto"/>
        <w:bottom w:val="none" w:sz="0" w:space="0" w:color="auto"/>
        <w:right w:val="none" w:sz="0" w:space="0" w:color="auto"/>
      </w:divBdr>
    </w:div>
    <w:div w:id="228417856">
      <w:bodyDiv w:val="1"/>
      <w:marLeft w:val="0"/>
      <w:marRight w:val="0"/>
      <w:marTop w:val="0"/>
      <w:marBottom w:val="0"/>
      <w:divBdr>
        <w:top w:val="none" w:sz="0" w:space="0" w:color="auto"/>
        <w:left w:val="none" w:sz="0" w:space="0" w:color="auto"/>
        <w:bottom w:val="none" w:sz="0" w:space="0" w:color="auto"/>
        <w:right w:val="none" w:sz="0" w:space="0" w:color="auto"/>
      </w:divBdr>
    </w:div>
    <w:div w:id="228463343">
      <w:bodyDiv w:val="1"/>
      <w:marLeft w:val="0"/>
      <w:marRight w:val="0"/>
      <w:marTop w:val="0"/>
      <w:marBottom w:val="0"/>
      <w:divBdr>
        <w:top w:val="none" w:sz="0" w:space="0" w:color="auto"/>
        <w:left w:val="none" w:sz="0" w:space="0" w:color="auto"/>
        <w:bottom w:val="none" w:sz="0" w:space="0" w:color="auto"/>
        <w:right w:val="none" w:sz="0" w:space="0" w:color="auto"/>
      </w:divBdr>
    </w:div>
    <w:div w:id="228854323">
      <w:bodyDiv w:val="1"/>
      <w:marLeft w:val="0"/>
      <w:marRight w:val="0"/>
      <w:marTop w:val="0"/>
      <w:marBottom w:val="0"/>
      <w:divBdr>
        <w:top w:val="none" w:sz="0" w:space="0" w:color="auto"/>
        <w:left w:val="none" w:sz="0" w:space="0" w:color="auto"/>
        <w:bottom w:val="none" w:sz="0" w:space="0" w:color="auto"/>
        <w:right w:val="none" w:sz="0" w:space="0" w:color="auto"/>
      </w:divBdr>
    </w:div>
    <w:div w:id="229001618">
      <w:bodyDiv w:val="1"/>
      <w:marLeft w:val="0"/>
      <w:marRight w:val="0"/>
      <w:marTop w:val="0"/>
      <w:marBottom w:val="0"/>
      <w:divBdr>
        <w:top w:val="none" w:sz="0" w:space="0" w:color="auto"/>
        <w:left w:val="none" w:sz="0" w:space="0" w:color="auto"/>
        <w:bottom w:val="none" w:sz="0" w:space="0" w:color="auto"/>
        <w:right w:val="none" w:sz="0" w:space="0" w:color="auto"/>
      </w:divBdr>
    </w:div>
    <w:div w:id="229048681">
      <w:bodyDiv w:val="1"/>
      <w:marLeft w:val="0"/>
      <w:marRight w:val="0"/>
      <w:marTop w:val="0"/>
      <w:marBottom w:val="0"/>
      <w:divBdr>
        <w:top w:val="none" w:sz="0" w:space="0" w:color="auto"/>
        <w:left w:val="none" w:sz="0" w:space="0" w:color="auto"/>
        <w:bottom w:val="none" w:sz="0" w:space="0" w:color="auto"/>
        <w:right w:val="none" w:sz="0" w:space="0" w:color="auto"/>
      </w:divBdr>
    </w:div>
    <w:div w:id="229267234">
      <w:bodyDiv w:val="1"/>
      <w:marLeft w:val="0"/>
      <w:marRight w:val="0"/>
      <w:marTop w:val="0"/>
      <w:marBottom w:val="0"/>
      <w:divBdr>
        <w:top w:val="none" w:sz="0" w:space="0" w:color="auto"/>
        <w:left w:val="none" w:sz="0" w:space="0" w:color="auto"/>
        <w:bottom w:val="none" w:sz="0" w:space="0" w:color="auto"/>
        <w:right w:val="none" w:sz="0" w:space="0" w:color="auto"/>
      </w:divBdr>
    </w:div>
    <w:div w:id="229271192">
      <w:bodyDiv w:val="1"/>
      <w:marLeft w:val="0"/>
      <w:marRight w:val="0"/>
      <w:marTop w:val="0"/>
      <w:marBottom w:val="0"/>
      <w:divBdr>
        <w:top w:val="none" w:sz="0" w:space="0" w:color="auto"/>
        <w:left w:val="none" w:sz="0" w:space="0" w:color="auto"/>
        <w:bottom w:val="none" w:sz="0" w:space="0" w:color="auto"/>
        <w:right w:val="none" w:sz="0" w:space="0" w:color="auto"/>
      </w:divBdr>
    </w:div>
    <w:div w:id="229386674">
      <w:bodyDiv w:val="1"/>
      <w:marLeft w:val="0"/>
      <w:marRight w:val="0"/>
      <w:marTop w:val="0"/>
      <w:marBottom w:val="0"/>
      <w:divBdr>
        <w:top w:val="none" w:sz="0" w:space="0" w:color="auto"/>
        <w:left w:val="none" w:sz="0" w:space="0" w:color="auto"/>
        <w:bottom w:val="none" w:sz="0" w:space="0" w:color="auto"/>
        <w:right w:val="none" w:sz="0" w:space="0" w:color="auto"/>
      </w:divBdr>
    </w:div>
    <w:div w:id="229577890">
      <w:bodyDiv w:val="1"/>
      <w:marLeft w:val="0"/>
      <w:marRight w:val="0"/>
      <w:marTop w:val="0"/>
      <w:marBottom w:val="0"/>
      <w:divBdr>
        <w:top w:val="none" w:sz="0" w:space="0" w:color="auto"/>
        <w:left w:val="none" w:sz="0" w:space="0" w:color="auto"/>
        <w:bottom w:val="none" w:sz="0" w:space="0" w:color="auto"/>
        <w:right w:val="none" w:sz="0" w:space="0" w:color="auto"/>
      </w:divBdr>
    </w:div>
    <w:div w:id="229583400">
      <w:bodyDiv w:val="1"/>
      <w:marLeft w:val="0"/>
      <w:marRight w:val="0"/>
      <w:marTop w:val="0"/>
      <w:marBottom w:val="0"/>
      <w:divBdr>
        <w:top w:val="none" w:sz="0" w:space="0" w:color="auto"/>
        <w:left w:val="none" w:sz="0" w:space="0" w:color="auto"/>
        <w:bottom w:val="none" w:sz="0" w:space="0" w:color="auto"/>
        <w:right w:val="none" w:sz="0" w:space="0" w:color="auto"/>
      </w:divBdr>
    </w:div>
    <w:div w:id="229655002">
      <w:bodyDiv w:val="1"/>
      <w:marLeft w:val="0"/>
      <w:marRight w:val="0"/>
      <w:marTop w:val="0"/>
      <w:marBottom w:val="0"/>
      <w:divBdr>
        <w:top w:val="none" w:sz="0" w:space="0" w:color="auto"/>
        <w:left w:val="none" w:sz="0" w:space="0" w:color="auto"/>
        <w:bottom w:val="none" w:sz="0" w:space="0" w:color="auto"/>
        <w:right w:val="none" w:sz="0" w:space="0" w:color="auto"/>
      </w:divBdr>
    </w:div>
    <w:div w:id="229656589">
      <w:bodyDiv w:val="1"/>
      <w:marLeft w:val="0"/>
      <w:marRight w:val="0"/>
      <w:marTop w:val="0"/>
      <w:marBottom w:val="0"/>
      <w:divBdr>
        <w:top w:val="none" w:sz="0" w:space="0" w:color="auto"/>
        <w:left w:val="none" w:sz="0" w:space="0" w:color="auto"/>
        <w:bottom w:val="none" w:sz="0" w:space="0" w:color="auto"/>
        <w:right w:val="none" w:sz="0" w:space="0" w:color="auto"/>
      </w:divBdr>
    </w:div>
    <w:div w:id="229730873">
      <w:bodyDiv w:val="1"/>
      <w:marLeft w:val="0"/>
      <w:marRight w:val="0"/>
      <w:marTop w:val="0"/>
      <w:marBottom w:val="0"/>
      <w:divBdr>
        <w:top w:val="none" w:sz="0" w:space="0" w:color="auto"/>
        <w:left w:val="none" w:sz="0" w:space="0" w:color="auto"/>
        <w:bottom w:val="none" w:sz="0" w:space="0" w:color="auto"/>
        <w:right w:val="none" w:sz="0" w:space="0" w:color="auto"/>
      </w:divBdr>
    </w:div>
    <w:div w:id="229733659">
      <w:bodyDiv w:val="1"/>
      <w:marLeft w:val="0"/>
      <w:marRight w:val="0"/>
      <w:marTop w:val="0"/>
      <w:marBottom w:val="0"/>
      <w:divBdr>
        <w:top w:val="none" w:sz="0" w:space="0" w:color="auto"/>
        <w:left w:val="none" w:sz="0" w:space="0" w:color="auto"/>
        <w:bottom w:val="none" w:sz="0" w:space="0" w:color="auto"/>
        <w:right w:val="none" w:sz="0" w:space="0" w:color="auto"/>
      </w:divBdr>
    </w:div>
    <w:div w:id="229851589">
      <w:bodyDiv w:val="1"/>
      <w:marLeft w:val="0"/>
      <w:marRight w:val="0"/>
      <w:marTop w:val="0"/>
      <w:marBottom w:val="0"/>
      <w:divBdr>
        <w:top w:val="none" w:sz="0" w:space="0" w:color="auto"/>
        <w:left w:val="none" w:sz="0" w:space="0" w:color="auto"/>
        <w:bottom w:val="none" w:sz="0" w:space="0" w:color="auto"/>
        <w:right w:val="none" w:sz="0" w:space="0" w:color="auto"/>
      </w:divBdr>
    </w:div>
    <w:div w:id="229854691">
      <w:bodyDiv w:val="1"/>
      <w:marLeft w:val="0"/>
      <w:marRight w:val="0"/>
      <w:marTop w:val="0"/>
      <w:marBottom w:val="0"/>
      <w:divBdr>
        <w:top w:val="none" w:sz="0" w:space="0" w:color="auto"/>
        <w:left w:val="none" w:sz="0" w:space="0" w:color="auto"/>
        <w:bottom w:val="none" w:sz="0" w:space="0" w:color="auto"/>
        <w:right w:val="none" w:sz="0" w:space="0" w:color="auto"/>
      </w:divBdr>
    </w:div>
    <w:div w:id="229929426">
      <w:bodyDiv w:val="1"/>
      <w:marLeft w:val="0"/>
      <w:marRight w:val="0"/>
      <w:marTop w:val="0"/>
      <w:marBottom w:val="0"/>
      <w:divBdr>
        <w:top w:val="none" w:sz="0" w:space="0" w:color="auto"/>
        <w:left w:val="none" w:sz="0" w:space="0" w:color="auto"/>
        <w:bottom w:val="none" w:sz="0" w:space="0" w:color="auto"/>
        <w:right w:val="none" w:sz="0" w:space="0" w:color="auto"/>
      </w:divBdr>
    </w:div>
    <w:div w:id="230165461">
      <w:bodyDiv w:val="1"/>
      <w:marLeft w:val="0"/>
      <w:marRight w:val="0"/>
      <w:marTop w:val="0"/>
      <w:marBottom w:val="0"/>
      <w:divBdr>
        <w:top w:val="none" w:sz="0" w:space="0" w:color="auto"/>
        <w:left w:val="none" w:sz="0" w:space="0" w:color="auto"/>
        <w:bottom w:val="none" w:sz="0" w:space="0" w:color="auto"/>
        <w:right w:val="none" w:sz="0" w:space="0" w:color="auto"/>
      </w:divBdr>
    </w:div>
    <w:div w:id="230192733">
      <w:bodyDiv w:val="1"/>
      <w:marLeft w:val="0"/>
      <w:marRight w:val="0"/>
      <w:marTop w:val="0"/>
      <w:marBottom w:val="0"/>
      <w:divBdr>
        <w:top w:val="none" w:sz="0" w:space="0" w:color="auto"/>
        <w:left w:val="none" w:sz="0" w:space="0" w:color="auto"/>
        <w:bottom w:val="none" w:sz="0" w:space="0" w:color="auto"/>
        <w:right w:val="none" w:sz="0" w:space="0" w:color="auto"/>
      </w:divBdr>
    </w:div>
    <w:div w:id="230237001">
      <w:bodyDiv w:val="1"/>
      <w:marLeft w:val="0"/>
      <w:marRight w:val="0"/>
      <w:marTop w:val="0"/>
      <w:marBottom w:val="0"/>
      <w:divBdr>
        <w:top w:val="none" w:sz="0" w:space="0" w:color="auto"/>
        <w:left w:val="none" w:sz="0" w:space="0" w:color="auto"/>
        <w:bottom w:val="none" w:sz="0" w:space="0" w:color="auto"/>
        <w:right w:val="none" w:sz="0" w:space="0" w:color="auto"/>
      </w:divBdr>
    </w:div>
    <w:div w:id="230317156">
      <w:bodyDiv w:val="1"/>
      <w:marLeft w:val="0"/>
      <w:marRight w:val="0"/>
      <w:marTop w:val="0"/>
      <w:marBottom w:val="0"/>
      <w:divBdr>
        <w:top w:val="none" w:sz="0" w:space="0" w:color="auto"/>
        <w:left w:val="none" w:sz="0" w:space="0" w:color="auto"/>
        <w:bottom w:val="none" w:sz="0" w:space="0" w:color="auto"/>
        <w:right w:val="none" w:sz="0" w:space="0" w:color="auto"/>
      </w:divBdr>
    </w:div>
    <w:div w:id="230507170">
      <w:bodyDiv w:val="1"/>
      <w:marLeft w:val="0"/>
      <w:marRight w:val="0"/>
      <w:marTop w:val="0"/>
      <w:marBottom w:val="0"/>
      <w:divBdr>
        <w:top w:val="none" w:sz="0" w:space="0" w:color="auto"/>
        <w:left w:val="none" w:sz="0" w:space="0" w:color="auto"/>
        <w:bottom w:val="none" w:sz="0" w:space="0" w:color="auto"/>
        <w:right w:val="none" w:sz="0" w:space="0" w:color="auto"/>
      </w:divBdr>
    </w:div>
    <w:div w:id="231162027">
      <w:bodyDiv w:val="1"/>
      <w:marLeft w:val="0"/>
      <w:marRight w:val="0"/>
      <w:marTop w:val="0"/>
      <w:marBottom w:val="0"/>
      <w:divBdr>
        <w:top w:val="none" w:sz="0" w:space="0" w:color="auto"/>
        <w:left w:val="none" w:sz="0" w:space="0" w:color="auto"/>
        <w:bottom w:val="none" w:sz="0" w:space="0" w:color="auto"/>
        <w:right w:val="none" w:sz="0" w:space="0" w:color="auto"/>
      </w:divBdr>
    </w:div>
    <w:div w:id="231239588">
      <w:bodyDiv w:val="1"/>
      <w:marLeft w:val="0"/>
      <w:marRight w:val="0"/>
      <w:marTop w:val="0"/>
      <w:marBottom w:val="0"/>
      <w:divBdr>
        <w:top w:val="none" w:sz="0" w:space="0" w:color="auto"/>
        <w:left w:val="none" w:sz="0" w:space="0" w:color="auto"/>
        <w:bottom w:val="none" w:sz="0" w:space="0" w:color="auto"/>
        <w:right w:val="none" w:sz="0" w:space="0" w:color="auto"/>
      </w:divBdr>
    </w:div>
    <w:div w:id="231477212">
      <w:bodyDiv w:val="1"/>
      <w:marLeft w:val="0"/>
      <w:marRight w:val="0"/>
      <w:marTop w:val="0"/>
      <w:marBottom w:val="0"/>
      <w:divBdr>
        <w:top w:val="none" w:sz="0" w:space="0" w:color="auto"/>
        <w:left w:val="none" w:sz="0" w:space="0" w:color="auto"/>
        <w:bottom w:val="none" w:sz="0" w:space="0" w:color="auto"/>
        <w:right w:val="none" w:sz="0" w:space="0" w:color="auto"/>
      </w:divBdr>
    </w:div>
    <w:div w:id="231502301">
      <w:bodyDiv w:val="1"/>
      <w:marLeft w:val="0"/>
      <w:marRight w:val="0"/>
      <w:marTop w:val="0"/>
      <w:marBottom w:val="0"/>
      <w:divBdr>
        <w:top w:val="none" w:sz="0" w:space="0" w:color="auto"/>
        <w:left w:val="none" w:sz="0" w:space="0" w:color="auto"/>
        <w:bottom w:val="none" w:sz="0" w:space="0" w:color="auto"/>
        <w:right w:val="none" w:sz="0" w:space="0" w:color="auto"/>
      </w:divBdr>
    </w:div>
    <w:div w:id="231542975">
      <w:bodyDiv w:val="1"/>
      <w:marLeft w:val="0"/>
      <w:marRight w:val="0"/>
      <w:marTop w:val="0"/>
      <w:marBottom w:val="0"/>
      <w:divBdr>
        <w:top w:val="none" w:sz="0" w:space="0" w:color="auto"/>
        <w:left w:val="none" w:sz="0" w:space="0" w:color="auto"/>
        <w:bottom w:val="none" w:sz="0" w:space="0" w:color="auto"/>
        <w:right w:val="none" w:sz="0" w:space="0" w:color="auto"/>
      </w:divBdr>
    </w:div>
    <w:div w:id="231743095">
      <w:bodyDiv w:val="1"/>
      <w:marLeft w:val="0"/>
      <w:marRight w:val="0"/>
      <w:marTop w:val="0"/>
      <w:marBottom w:val="0"/>
      <w:divBdr>
        <w:top w:val="none" w:sz="0" w:space="0" w:color="auto"/>
        <w:left w:val="none" w:sz="0" w:space="0" w:color="auto"/>
        <w:bottom w:val="none" w:sz="0" w:space="0" w:color="auto"/>
        <w:right w:val="none" w:sz="0" w:space="0" w:color="auto"/>
      </w:divBdr>
    </w:div>
    <w:div w:id="231893303">
      <w:bodyDiv w:val="1"/>
      <w:marLeft w:val="0"/>
      <w:marRight w:val="0"/>
      <w:marTop w:val="0"/>
      <w:marBottom w:val="0"/>
      <w:divBdr>
        <w:top w:val="none" w:sz="0" w:space="0" w:color="auto"/>
        <w:left w:val="none" w:sz="0" w:space="0" w:color="auto"/>
        <w:bottom w:val="none" w:sz="0" w:space="0" w:color="auto"/>
        <w:right w:val="none" w:sz="0" w:space="0" w:color="auto"/>
      </w:divBdr>
    </w:div>
    <w:div w:id="232009671">
      <w:bodyDiv w:val="1"/>
      <w:marLeft w:val="0"/>
      <w:marRight w:val="0"/>
      <w:marTop w:val="0"/>
      <w:marBottom w:val="0"/>
      <w:divBdr>
        <w:top w:val="none" w:sz="0" w:space="0" w:color="auto"/>
        <w:left w:val="none" w:sz="0" w:space="0" w:color="auto"/>
        <w:bottom w:val="none" w:sz="0" w:space="0" w:color="auto"/>
        <w:right w:val="none" w:sz="0" w:space="0" w:color="auto"/>
      </w:divBdr>
    </w:div>
    <w:div w:id="232200766">
      <w:bodyDiv w:val="1"/>
      <w:marLeft w:val="0"/>
      <w:marRight w:val="0"/>
      <w:marTop w:val="0"/>
      <w:marBottom w:val="0"/>
      <w:divBdr>
        <w:top w:val="none" w:sz="0" w:space="0" w:color="auto"/>
        <w:left w:val="none" w:sz="0" w:space="0" w:color="auto"/>
        <w:bottom w:val="none" w:sz="0" w:space="0" w:color="auto"/>
        <w:right w:val="none" w:sz="0" w:space="0" w:color="auto"/>
      </w:divBdr>
    </w:div>
    <w:div w:id="232277632">
      <w:bodyDiv w:val="1"/>
      <w:marLeft w:val="0"/>
      <w:marRight w:val="0"/>
      <w:marTop w:val="0"/>
      <w:marBottom w:val="0"/>
      <w:divBdr>
        <w:top w:val="none" w:sz="0" w:space="0" w:color="auto"/>
        <w:left w:val="none" w:sz="0" w:space="0" w:color="auto"/>
        <w:bottom w:val="none" w:sz="0" w:space="0" w:color="auto"/>
        <w:right w:val="none" w:sz="0" w:space="0" w:color="auto"/>
      </w:divBdr>
    </w:div>
    <w:div w:id="232354372">
      <w:bodyDiv w:val="1"/>
      <w:marLeft w:val="0"/>
      <w:marRight w:val="0"/>
      <w:marTop w:val="0"/>
      <w:marBottom w:val="0"/>
      <w:divBdr>
        <w:top w:val="none" w:sz="0" w:space="0" w:color="auto"/>
        <w:left w:val="none" w:sz="0" w:space="0" w:color="auto"/>
        <w:bottom w:val="none" w:sz="0" w:space="0" w:color="auto"/>
        <w:right w:val="none" w:sz="0" w:space="0" w:color="auto"/>
      </w:divBdr>
    </w:div>
    <w:div w:id="232550899">
      <w:bodyDiv w:val="1"/>
      <w:marLeft w:val="0"/>
      <w:marRight w:val="0"/>
      <w:marTop w:val="0"/>
      <w:marBottom w:val="0"/>
      <w:divBdr>
        <w:top w:val="none" w:sz="0" w:space="0" w:color="auto"/>
        <w:left w:val="none" w:sz="0" w:space="0" w:color="auto"/>
        <w:bottom w:val="none" w:sz="0" w:space="0" w:color="auto"/>
        <w:right w:val="none" w:sz="0" w:space="0" w:color="auto"/>
      </w:divBdr>
    </w:div>
    <w:div w:id="232787666">
      <w:bodyDiv w:val="1"/>
      <w:marLeft w:val="0"/>
      <w:marRight w:val="0"/>
      <w:marTop w:val="0"/>
      <w:marBottom w:val="0"/>
      <w:divBdr>
        <w:top w:val="none" w:sz="0" w:space="0" w:color="auto"/>
        <w:left w:val="none" w:sz="0" w:space="0" w:color="auto"/>
        <w:bottom w:val="none" w:sz="0" w:space="0" w:color="auto"/>
        <w:right w:val="none" w:sz="0" w:space="0" w:color="auto"/>
      </w:divBdr>
    </w:div>
    <w:div w:id="233050762">
      <w:bodyDiv w:val="1"/>
      <w:marLeft w:val="0"/>
      <w:marRight w:val="0"/>
      <w:marTop w:val="0"/>
      <w:marBottom w:val="0"/>
      <w:divBdr>
        <w:top w:val="none" w:sz="0" w:space="0" w:color="auto"/>
        <w:left w:val="none" w:sz="0" w:space="0" w:color="auto"/>
        <w:bottom w:val="none" w:sz="0" w:space="0" w:color="auto"/>
        <w:right w:val="none" w:sz="0" w:space="0" w:color="auto"/>
      </w:divBdr>
    </w:div>
    <w:div w:id="233124419">
      <w:bodyDiv w:val="1"/>
      <w:marLeft w:val="0"/>
      <w:marRight w:val="0"/>
      <w:marTop w:val="0"/>
      <w:marBottom w:val="0"/>
      <w:divBdr>
        <w:top w:val="none" w:sz="0" w:space="0" w:color="auto"/>
        <w:left w:val="none" w:sz="0" w:space="0" w:color="auto"/>
        <w:bottom w:val="none" w:sz="0" w:space="0" w:color="auto"/>
        <w:right w:val="none" w:sz="0" w:space="0" w:color="auto"/>
      </w:divBdr>
    </w:div>
    <w:div w:id="233247394">
      <w:bodyDiv w:val="1"/>
      <w:marLeft w:val="0"/>
      <w:marRight w:val="0"/>
      <w:marTop w:val="0"/>
      <w:marBottom w:val="0"/>
      <w:divBdr>
        <w:top w:val="none" w:sz="0" w:space="0" w:color="auto"/>
        <w:left w:val="none" w:sz="0" w:space="0" w:color="auto"/>
        <w:bottom w:val="none" w:sz="0" w:space="0" w:color="auto"/>
        <w:right w:val="none" w:sz="0" w:space="0" w:color="auto"/>
      </w:divBdr>
    </w:div>
    <w:div w:id="233515729">
      <w:bodyDiv w:val="1"/>
      <w:marLeft w:val="0"/>
      <w:marRight w:val="0"/>
      <w:marTop w:val="0"/>
      <w:marBottom w:val="0"/>
      <w:divBdr>
        <w:top w:val="none" w:sz="0" w:space="0" w:color="auto"/>
        <w:left w:val="none" w:sz="0" w:space="0" w:color="auto"/>
        <w:bottom w:val="none" w:sz="0" w:space="0" w:color="auto"/>
        <w:right w:val="none" w:sz="0" w:space="0" w:color="auto"/>
      </w:divBdr>
    </w:div>
    <w:div w:id="233780634">
      <w:bodyDiv w:val="1"/>
      <w:marLeft w:val="0"/>
      <w:marRight w:val="0"/>
      <w:marTop w:val="0"/>
      <w:marBottom w:val="0"/>
      <w:divBdr>
        <w:top w:val="none" w:sz="0" w:space="0" w:color="auto"/>
        <w:left w:val="none" w:sz="0" w:space="0" w:color="auto"/>
        <w:bottom w:val="none" w:sz="0" w:space="0" w:color="auto"/>
        <w:right w:val="none" w:sz="0" w:space="0" w:color="auto"/>
      </w:divBdr>
    </w:div>
    <w:div w:id="233899747">
      <w:bodyDiv w:val="1"/>
      <w:marLeft w:val="0"/>
      <w:marRight w:val="0"/>
      <w:marTop w:val="0"/>
      <w:marBottom w:val="0"/>
      <w:divBdr>
        <w:top w:val="none" w:sz="0" w:space="0" w:color="auto"/>
        <w:left w:val="none" w:sz="0" w:space="0" w:color="auto"/>
        <w:bottom w:val="none" w:sz="0" w:space="0" w:color="auto"/>
        <w:right w:val="none" w:sz="0" w:space="0" w:color="auto"/>
      </w:divBdr>
    </w:div>
    <w:div w:id="233975504">
      <w:bodyDiv w:val="1"/>
      <w:marLeft w:val="0"/>
      <w:marRight w:val="0"/>
      <w:marTop w:val="0"/>
      <w:marBottom w:val="0"/>
      <w:divBdr>
        <w:top w:val="none" w:sz="0" w:space="0" w:color="auto"/>
        <w:left w:val="none" w:sz="0" w:space="0" w:color="auto"/>
        <w:bottom w:val="none" w:sz="0" w:space="0" w:color="auto"/>
        <w:right w:val="none" w:sz="0" w:space="0" w:color="auto"/>
      </w:divBdr>
    </w:div>
    <w:div w:id="234050993">
      <w:bodyDiv w:val="1"/>
      <w:marLeft w:val="0"/>
      <w:marRight w:val="0"/>
      <w:marTop w:val="0"/>
      <w:marBottom w:val="0"/>
      <w:divBdr>
        <w:top w:val="none" w:sz="0" w:space="0" w:color="auto"/>
        <w:left w:val="none" w:sz="0" w:space="0" w:color="auto"/>
        <w:bottom w:val="none" w:sz="0" w:space="0" w:color="auto"/>
        <w:right w:val="none" w:sz="0" w:space="0" w:color="auto"/>
      </w:divBdr>
    </w:div>
    <w:div w:id="234096013">
      <w:bodyDiv w:val="1"/>
      <w:marLeft w:val="0"/>
      <w:marRight w:val="0"/>
      <w:marTop w:val="0"/>
      <w:marBottom w:val="0"/>
      <w:divBdr>
        <w:top w:val="none" w:sz="0" w:space="0" w:color="auto"/>
        <w:left w:val="none" w:sz="0" w:space="0" w:color="auto"/>
        <w:bottom w:val="none" w:sz="0" w:space="0" w:color="auto"/>
        <w:right w:val="none" w:sz="0" w:space="0" w:color="auto"/>
      </w:divBdr>
    </w:div>
    <w:div w:id="234171897">
      <w:bodyDiv w:val="1"/>
      <w:marLeft w:val="0"/>
      <w:marRight w:val="0"/>
      <w:marTop w:val="0"/>
      <w:marBottom w:val="0"/>
      <w:divBdr>
        <w:top w:val="none" w:sz="0" w:space="0" w:color="auto"/>
        <w:left w:val="none" w:sz="0" w:space="0" w:color="auto"/>
        <w:bottom w:val="none" w:sz="0" w:space="0" w:color="auto"/>
        <w:right w:val="none" w:sz="0" w:space="0" w:color="auto"/>
      </w:divBdr>
    </w:div>
    <w:div w:id="235360782">
      <w:bodyDiv w:val="1"/>
      <w:marLeft w:val="0"/>
      <w:marRight w:val="0"/>
      <w:marTop w:val="0"/>
      <w:marBottom w:val="0"/>
      <w:divBdr>
        <w:top w:val="none" w:sz="0" w:space="0" w:color="auto"/>
        <w:left w:val="none" w:sz="0" w:space="0" w:color="auto"/>
        <w:bottom w:val="none" w:sz="0" w:space="0" w:color="auto"/>
        <w:right w:val="none" w:sz="0" w:space="0" w:color="auto"/>
      </w:divBdr>
    </w:div>
    <w:div w:id="235481943">
      <w:bodyDiv w:val="1"/>
      <w:marLeft w:val="0"/>
      <w:marRight w:val="0"/>
      <w:marTop w:val="0"/>
      <w:marBottom w:val="0"/>
      <w:divBdr>
        <w:top w:val="none" w:sz="0" w:space="0" w:color="auto"/>
        <w:left w:val="none" w:sz="0" w:space="0" w:color="auto"/>
        <w:bottom w:val="none" w:sz="0" w:space="0" w:color="auto"/>
        <w:right w:val="none" w:sz="0" w:space="0" w:color="auto"/>
      </w:divBdr>
    </w:div>
    <w:div w:id="235626080">
      <w:bodyDiv w:val="1"/>
      <w:marLeft w:val="0"/>
      <w:marRight w:val="0"/>
      <w:marTop w:val="0"/>
      <w:marBottom w:val="0"/>
      <w:divBdr>
        <w:top w:val="none" w:sz="0" w:space="0" w:color="auto"/>
        <w:left w:val="none" w:sz="0" w:space="0" w:color="auto"/>
        <w:bottom w:val="none" w:sz="0" w:space="0" w:color="auto"/>
        <w:right w:val="none" w:sz="0" w:space="0" w:color="auto"/>
      </w:divBdr>
    </w:div>
    <w:div w:id="235633889">
      <w:bodyDiv w:val="1"/>
      <w:marLeft w:val="0"/>
      <w:marRight w:val="0"/>
      <w:marTop w:val="0"/>
      <w:marBottom w:val="0"/>
      <w:divBdr>
        <w:top w:val="none" w:sz="0" w:space="0" w:color="auto"/>
        <w:left w:val="none" w:sz="0" w:space="0" w:color="auto"/>
        <w:bottom w:val="none" w:sz="0" w:space="0" w:color="auto"/>
        <w:right w:val="none" w:sz="0" w:space="0" w:color="auto"/>
      </w:divBdr>
    </w:div>
    <w:div w:id="235747764">
      <w:bodyDiv w:val="1"/>
      <w:marLeft w:val="0"/>
      <w:marRight w:val="0"/>
      <w:marTop w:val="0"/>
      <w:marBottom w:val="0"/>
      <w:divBdr>
        <w:top w:val="none" w:sz="0" w:space="0" w:color="auto"/>
        <w:left w:val="none" w:sz="0" w:space="0" w:color="auto"/>
        <w:bottom w:val="none" w:sz="0" w:space="0" w:color="auto"/>
        <w:right w:val="none" w:sz="0" w:space="0" w:color="auto"/>
      </w:divBdr>
    </w:div>
    <w:div w:id="235751662">
      <w:bodyDiv w:val="1"/>
      <w:marLeft w:val="0"/>
      <w:marRight w:val="0"/>
      <w:marTop w:val="0"/>
      <w:marBottom w:val="0"/>
      <w:divBdr>
        <w:top w:val="none" w:sz="0" w:space="0" w:color="auto"/>
        <w:left w:val="none" w:sz="0" w:space="0" w:color="auto"/>
        <w:bottom w:val="none" w:sz="0" w:space="0" w:color="auto"/>
        <w:right w:val="none" w:sz="0" w:space="0" w:color="auto"/>
      </w:divBdr>
    </w:div>
    <w:div w:id="235942313">
      <w:bodyDiv w:val="1"/>
      <w:marLeft w:val="0"/>
      <w:marRight w:val="0"/>
      <w:marTop w:val="0"/>
      <w:marBottom w:val="0"/>
      <w:divBdr>
        <w:top w:val="none" w:sz="0" w:space="0" w:color="auto"/>
        <w:left w:val="none" w:sz="0" w:space="0" w:color="auto"/>
        <w:bottom w:val="none" w:sz="0" w:space="0" w:color="auto"/>
        <w:right w:val="none" w:sz="0" w:space="0" w:color="auto"/>
      </w:divBdr>
    </w:div>
    <w:div w:id="236477772">
      <w:bodyDiv w:val="1"/>
      <w:marLeft w:val="0"/>
      <w:marRight w:val="0"/>
      <w:marTop w:val="0"/>
      <w:marBottom w:val="0"/>
      <w:divBdr>
        <w:top w:val="none" w:sz="0" w:space="0" w:color="auto"/>
        <w:left w:val="none" w:sz="0" w:space="0" w:color="auto"/>
        <w:bottom w:val="none" w:sz="0" w:space="0" w:color="auto"/>
        <w:right w:val="none" w:sz="0" w:space="0" w:color="auto"/>
      </w:divBdr>
    </w:div>
    <w:div w:id="236593226">
      <w:bodyDiv w:val="1"/>
      <w:marLeft w:val="0"/>
      <w:marRight w:val="0"/>
      <w:marTop w:val="0"/>
      <w:marBottom w:val="0"/>
      <w:divBdr>
        <w:top w:val="none" w:sz="0" w:space="0" w:color="auto"/>
        <w:left w:val="none" w:sz="0" w:space="0" w:color="auto"/>
        <w:bottom w:val="none" w:sz="0" w:space="0" w:color="auto"/>
        <w:right w:val="none" w:sz="0" w:space="0" w:color="auto"/>
      </w:divBdr>
    </w:div>
    <w:div w:id="236598922">
      <w:bodyDiv w:val="1"/>
      <w:marLeft w:val="0"/>
      <w:marRight w:val="0"/>
      <w:marTop w:val="0"/>
      <w:marBottom w:val="0"/>
      <w:divBdr>
        <w:top w:val="none" w:sz="0" w:space="0" w:color="auto"/>
        <w:left w:val="none" w:sz="0" w:space="0" w:color="auto"/>
        <w:bottom w:val="none" w:sz="0" w:space="0" w:color="auto"/>
        <w:right w:val="none" w:sz="0" w:space="0" w:color="auto"/>
      </w:divBdr>
    </w:div>
    <w:div w:id="236672130">
      <w:bodyDiv w:val="1"/>
      <w:marLeft w:val="0"/>
      <w:marRight w:val="0"/>
      <w:marTop w:val="0"/>
      <w:marBottom w:val="0"/>
      <w:divBdr>
        <w:top w:val="none" w:sz="0" w:space="0" w:color="auto"/>
        <w:left w:val="none" w:sz="0" w:space="0" w:color="auto"/>
        <w:bottom w:val="none" w:sz="0" w:space="0" w:color="auto"/>
        <w:right w:val="none" w:sz="0" w:space="0" w:color="auto"/>
      </w:divBdr>
    </w:div>
    <w:div w:id="236674997">
      <w:bodyDiv w:val="1"/>
      <w:marLeft w:val="0"/>
      <w:marRight w:val="0"/>
      <w:marTop w:val="0"/>
      <w:marBottom w:val="0"/>
      <w:divBdr>
        <w:top w:val="none" w:sz="0" w:space="0" w:color="auto"/>
        <w:left w:val="none" w:sz="0" w:space="0" w:color="auto"/>
        <w:bottom w:val="none" w:sz="0" w:space="0" w:color="auto"/>
        <w:right w:val="none" w:sz="0" w:space="0" w:color="auto"/>
      </w:divBdr>
    </w:div>
    <w:div w:id="236786552">
      <w:bodyDiv w:val="1"/>
      <w:marLeft w:val="0"/>
      <w:marRight w:val="0"/>
      <w:marTop w:val="0"/>
      <w:marBottom w:val="0"/>
      <w:divBdr>
        <w:top w:val="none" w:sz="0" w:space="0" w:color="auto"/>
        <w:left w:val="none" w:sz="0" w:space="0" w:color="auto"/>
        <w:bottom w:val="none" w:sz="0" w:space="0" w:color="auto"/>
        <w:right w:val="none" w:sz="0" w:space="0" w:color="auto"/>
      </w:divBdr>
    </w:div>
    <w:div w:id="236937486">
      <w:bodyDiv w:val="1"/>
      <w:marLeft w:val="0"/>
      <w:marRight w:val="0"/>
      <w:marTop w:val="0"/>
      <w:marBottom w:val="0"/>
      <w:divBdr>
        <w:top w:val="none" w:sz="0" w:space="0" w:color="auto"/>
        <w:left w:val="none" w:sz="0" w:space="0" w:color="auto"/>
        <w:bottom w:val="none" w:sz="0" w:space="0" w:color="auto"/>
        <w:right w:val="none" w:sz="0" w:space="0" w:color="auto"/>
      </w:divBdr>
    </w:div>
    <w:div w:id="237249919">
      <w:bodyDiv w:val="1"/>
      <w:marLeft w:val="0"/>
      <w:marRight w:val="0"/>
      <w:marTop w:val="0"/>
      <w:marBottom w:val="0"/>
      <w:divBdr>
        <w:top w:val="none" w:sz="0" w:space="0" w:color="auto"/>
        <w:left w:val="none" w:sz="0" w:space="0" w:color="auto"/>
        <w:bottom w:val="none" w:sz="0" w:space="0" w:color="auto"/>
        <w:right w:val="none" w:sz="0" w:space="0" w:color="auto"/>
      </w:divBdr>
    </w:div>
    <w:div w:id="237255731">
      <w:bodyDiv w:val="1"/>
      <w:marLeft w:val="0"/>
      <w:marRight w:val="0"/>
      <w:marTop w:val="0"/>
      <w:marBottom w:val="0"/>
      <w:divBdr>
        <w:top w:val="none" w:sz="0" w:space="0" w:color="auto"/>
        <w:left w:val="none" w:sz="0" w:space="0" w:color="auto"/>
        <w:bottom w:val="none" w:sz="0" w:space="0" w:color="auto"/>
        <w:right w:val="none" w:sz="0" w:space="0" w:color="auto"/>
      </w:divBdr>
    </w:div>
    <w:div w:id="237372799">
      <w:bodyDiv w:val="1"/>
      <w:marLeft w:val="0"/>
      <w:marRight w:val="0"/>
      <w:marTop w:val="0"/>
      <w:marBottom w:val="0"/>
      <w:divBdr>
        <w:top w:val="none" w:sz="0" w:space="0" w:color="auto"/>
        <w:left w:val="none" w:sz="0" w:space="0" w:color="auto"/>
        <w:bottom w:val="none" w:sz="0" w:space="0" w:color="auto"/>
        <w:right w:val="none" w:sz="0" w:space="0" w:color="auto"/>
      </w:divBdr>
    </w:div>
    <w:div w:id="237717065">
      <w:bodyDiv w:val="1"/>
      <w:marLeft w:val="0"/>
      <w:marRight w:val="0"/>
      <w:marTop w:val="0"/>
      <w:marBottom w:val="0"/>
      <w:divBdr>
        <w:top w:val="none" w:sz="0" w:space="0" w:color="auto"/>
        <w:left w:val="none" w:sz="0" w:space="0" w:color="auto"/>
        <w:bottom w:val="none" w:sz="0" w:space="0" w:color="auto"/>
        <w:right w:val="none" w:sz="0" w:space="0" w:color="auto"/>
      </w:divBdr>
    </w:div>
    <w:div w:id="237979949">
      <w:bodyDiv w:val="1"/>
      <w:marLeft w:val="0"/>
      <w:marRight w:val="0"/>
      <w:marTop w:val="0"/>
      <w:marBottom w:val="0"/>
      <w:divBdr>
        <w:top w:val="none" w:sz="0" w:space="0" w:color="auto"/>
        <w:left w:val="none" w:sz="0" w:space="0" w:color="auto"/>
        <w:bottom w:val="none" w:sz="0" w:space="0" w:color="auto"/>
        <w:right w:val="none" w:sz="0" w:space="0" w:color="auto"/>
      </w:divBdr>
    </w:div>
    <w:div w:id="238059075">
      <w:bodyDiv w:val="1"/>
      <w:marLeft w:val="0"/>
      <w:marRight w:val="0"/>
      <w:marTop w:val="0"/>
      <w:marBottom w:val="0"/>
      <w:divBdr>
        <w:top w:val="none" w:sz="0" w:space="0" w:color="auto"/>
        <w:left w:val="none" w:sz="0" w:space="0" w:color="auto"/>
        <w:bottom w:val="none" w:sz="0" w:space="0" w:color="auto"/>
        <w:right w:val="none" w:sz="0" w:space="0" w:color="auto"/>
      </w:divBdr>
    </w:div>
    <w:div w:id="238099235">
      <w:bodyDiv w:val="1"/>
      <w:marLeft w:val="0"/>
      <w:marRight w:val="0"/>
      <w:marTop w:val="0"/>
      <w:marBottom w:val="0"/>
      <w:divBdr>
        <w:top w:val="none" w:sz="0" w:space="0" w:color="auto"/>
        <w:left w:val="none" w:sz="0" w:space="0" w:color="auto"/>
        <w:bottom w:val="none" w:sz="0" w:space="0" w:color="auto"/>
        <w:right w:val="none" w:sz="0" w:space="0" w:color="auto"/>
      </w:divBdr>
    </w:div>
    <w:div w:id="238445048">
      <w:bodyDiv w:val="1"/>
      <w:marLeft w:val="0"/>
      <w:marRight w:val="0"/>
      <w:marTop w:val="0"/>
      <w:marBottom w:val="0"/>
      <w:divBdr>
        <w:top w:val="none" w:sz="0" w:space="0" w:color="auto"/>
        <w:left w:val="none" w:sz="0" w:space="0" w:color="auto"/>
        <w:bottom w:val="none" w:sz="0" w:space="0" w:color="auto"/>
        <w:right w:val="none" w:sz="0" w:space="0" w:color="auto"/>
      </w:divBdr>
    </w:div>
    <w:div w:id="238561480">
      <w:bodyDiv w:val="1"/>
      <w:marLeft w:val="0"/>
      <w:marRight w:val="0"/>
      <w:marTop w:val="0"/>
      <w:marBottom w:val="0"/>
      <w:divBdr>
        <w:top w:val="none" w:sz="0" w:space="0" w:color="auto"/>
        <w:left w:val="none" w:sz="0" w:space="0" w:color="auto"/>
        <w:bottom w:val="none" w:sz="0" w:space="0" w:color="auto"/>
        <w:right w:val="none" w:sz="0" w:space="0" w:color="auto"/>
      </w:divBdr>
    </w:div>
    <w:div w:id="238827943">
      <w:bodyDiv w:val="1"/>
      <w:marLeft w:val="0"/>
      <w:marRight w:val="0"/>
      <w:marTop w:val="0"/>
      <w:marBottom w:val="0"/>
      <w:divBdr>
        <w:top w:val="none" w:sz="0" w:space="0" w:color="auto"/>
        <w:left w:val="none" w:sz="0" w:space="0" w:color="auto"/>
        <w:bottom w:val="none" w:sz="0" w:space="0" w:color="auto"/>
        <w:right w:val="none" w:sz="0" w:space="0" w:color="auto"/>
      </w:divBdr>
    </w:div>
    <w:div w:id="239102658">
      <w:bodyDiv w:val="1"/>
      <w:marLeft w:val="0"/>
      <w:marRight w:val="0"/>
      <w:marTop w:val="0"/>
      <w:marBottom w:val="0"/>
      <w:divBdr>
        <w:top w:val="none" w:sz="0" w:space="0" w:color="auto"/>
        <w:left w:val="none" w:sz="0" w:space="0" w:color="auto"/>
        <w:bottom w:val="none" w:sz="0" w:space="0" w:color="auto"/>
        <w:right w:val="none" w:sz="0" w:space="0" w:color="auto"/>
      </w:divBdr>
    </w:div>
    <w:div w:id="239143492">
      <w:bodyDiv w:val="1"/>
      <w:marLeft w:val="0"/>
      <w:marRight w:val="0"/>
      <w:marTop w:val="0"/>
      <w:marBottom w:val="0"/>
      <w:divBdr>
        <w:top w:val="none" w:sz="0" w:space="0" w:color="auto"/>
        <w:left w:val="none" w:sz="0" w:space="0" w:color="auto"/>
        <w:bottom w:val="none" w:sz="0" w:space="0" w:color="auto"/>
        <w:right w:val="none" w:sz="0" w:space="0" w:color="auto"/>
      </w:divBdr>
    </w:div>
    <w:div w:id="239213337">
      <w:bodyDiv w:val="1"/>
      <w:marLeft w:val="0"/>
      <w:marRight w:val="0"/>
      <w:marTop w:val="0"/>
      <w:marBottom w:val="0"/>
      <w:divBdr>
        <w:top w:val="none" w:sz="0" w:space="0" w:color="auto"/>
        <w:left w:val="none" w:sz="0" w:space="0" w:color="auto"/>
        <w:bottom w:val="none" w:sz="0" w:space="0" w:color="auto"/>
        <w:right w:val="none" w:sz="0" w:space="0" w:color="auto"/>
      </w:divBdr>
    </w:div>
    <w:div w:id="239213849">
      <w:bodyDiv w:val="1"/>
      <w:marLeft w:val="0"/>
      <w:marRight w:val="0"/>
      <w:marTop w:val="0"/>
      <w:marBottom w:val="0"/>
      <w:divBdr>
        <w:top w:val="none" w:sz="0" w:space="0" w:color="auto"/>
        <w:left w:val="none" w:sz="0" w:space="0" w:color="auto"/>
        <w:bottom w:val="none" w:sz="0" w:space="0" w:color="auto"/>
        <w:right w:val="none" w:sz="0" w:space="0" w:color="auto"/>
      </w:divBdr>
    </w:div>
    <w:div w:id="239291783">
      <w:bodyDiv w:val="1"/>
      <w:marLeft w:val="0"/>
      <w:marRight w:val="0"/>
      <w:marTop w:val="0"/>
      <w:marBottom w:val="0"/>
      <w:divBdr>
        <w:top w:val="none" w:sz="0" w:space="0" w:color="auto"/>
        <w:left w:val="none" w:sz="0" w:space="0" w:color="auto"/>
        <w:bottom w:val="none" w:sz="0" w:space="0" w:color="auto"/>
        <w:right w:val="none" w:sz="0" w:space="0" w:color="auto"/>
      </w:divBdr>
    </w:div>
    <w:div w:id="239293419">
      <w:bodyDiv w:val="1"/>
      <w:marLeft w:val="0"/>
      <w:marRight w:val="0"/>
      <w:marTop w:val="0"/>
      <w:marBottom w:val="0"/>
      <w:divBdr>
        <w:top w:val="none" w:sz="0" w:space="0" w:color="auto"/>
        <w:left w:val="none" w:sz="0" w:space="0" w:color="auto"/>
        <w:bottom w:val="none" w:sz="0" w:space="0" w:color="auto"/>
        <w:right w:val="none" w:sz="0" w:space="0" w:color="auto"/>
      </w:divBdr>
    </w:div>
    <w:div w:id="239559472">
      <w:bodyDiv w:val="1"/>
      <w:marLeft w:val="0"/>
      <w:marRight w:val="0"/>
      <w:marTop w:val="0"/>
      <w:marBottom w:val="0"/>
      <w:divBdr>
        <w:top w:val="none" w:sz="0" w:space="0" w:color="auto"/>
        <w:left w:val="none" w:sz="0" w:space="0" w:color="auto"/>
        <w:bottom w:val="none" w:sz="0" w:space="0" w:color="auto"/>
        <w:right w:val="none" w:sz="0" w:space="0" w:color="auto"/>
      </w:divBdr>
    </w:div>
    <w:div w:id="239751301">
      <w:bodyDiv w:val="1"/>
      <w:marLeft w:val="0"/>
      <w:marRight w:val="0"/>
      <w:marTop w:val="0"/>
      <w:marBottom w:val="0"/>
      <w:divBdr>
        <w:top w:val="none" w:sz="0" w:space="0" w:color="auto"/>
        <w:left w:val="none" w:sz="0" w:space="0" w:color="auto"/>
        <w:bottom w:val="none" w:sz="0" w:space="0" w:color="auto"/>
        <w:right w:val="none" w:sz="0" w:space="0" w:color="auto"/>
      </w:divBdr>
    </w:div>
    <w:div w:id="239758738">
      <w:bodyDiv w:val="1"/>
      <w:marLeft w:val="0"/>
      <w:marRight w:val="0"/>
      <w:marTop w:val="0"/>
      <w:marBottom w:val="0"/>
      <w:divBdr>
        <w:top w:val="none" w:sz="0" w:space="0" w:color="auto"/>
        <w:left w:val="none" w:sz="0" w:space="0" w:color="auto"/>
        <w:bottom w:val="none" w:sz="0" w:space="0" w:color="auto"/>
        <w:right w:val="none" w:sz="0" w:space="0" w:color="auto"/>
      </w:divBdr>
    </w:div>
    <w:div w:id="239799709">
      <w:bodyDiv w:val="1"/>
      <w:marLeft w:val="0"/>
      <w:marRight w:val="0"/>
      <w:marTop w:val="0"/>
      <w:marBottom w:val="0"/>
      <w:divBdr>
        <w:top w:val="none" w:sz="0" w:space="0" w:color="auto"/>
        <w:left w:val="none" w:sz="0" w:space="0" w:color="auto"/>
        <w:bottom w:val="none" w:sz="0" w:space="0" w:color="auto"/>
        <w:right w:val="none" w:sz="0" w:space="0" w:color="auto"/>
      </w:divBdr>
    </w:div>
    <w:div w:id="239874338">
      <w:bodyDiv w:val="1"/>
      <w:marLeft w:val="0"/>
      <w:marRight w:val="0"/>
      <w:marTop w:val="0"/>
      <w:marBottom w:val="0"/>
      <w:divBdr>
        <w:top w:val="none" w:sz="0" w:space="0" w:color="auto"/>
        <w:left w:val="none" w:sz="0" w:space="0" w:color="auto"/>
        <w:bottom w:val="none" w:sz="0" w:space="0" w:color="auto"/>
        <w:right w:val="none" w:sz="0" w:space="0" w:color="auto"/>
      </w:divBdr>
    </w:div>
    <w:div w:id="239948062">
      <w:bodyDiv w:val="1"/>
      <w:marLeft w:val="0"/>
      <w:marRight w:val="0"/>
      <w:marTop w:val="0"/>
      <w:marBottom w:val="0"/>
      <w:divBdr>
        <w:top w:val="none" w:sz="0" w:space="0" w:color="auto"/>
        <w:left w:val="none" w:sz="0" w:space="0" w:color="auto"/>
        <w:bottom w:val="none" w:sz="0" w:space="0" w:color="auto"/>
        <w:right w:val="none" w:sz="0" w:space="0" w:color="auto"/>
      </w:divBdr>
    </w:div>
    <w:div w:id="240414256">
      <w:bodyDiv w:val="1"/>
      <w:marLeft w:val="0"/>
      <w:marRight w:val="0"/>
      <w:marTop w:val="0"/>
      <w:marBottom w:val="0"/>
      <w:divBdr>
        <w:top w:val="none" w:sz="0" w:space="0" w:color="auto"/>
        <w:left w:val="none" w:sz="0" w:space="0" w:color="auto"/>
        <w:bottom w:val="none" w:sz="0" w:space="0" w:color="auto"/>
        <w:right w:val="none" w:sz="0" w:space="0" w:color="auto"/>
      </w:divBdr>
    </w:div>
    <w:div w:id="240455132">
      <w:bodyDiv w:val="1"/>
      <w:marLeft w:val="0"/>
      <w:marRight w:val="0"/>
      <w:marTop w:val="0"/>
      <w:marBottom w:val="0"/>
      <w:divBdr>
        <w:top w:val="none" w:sz="0" w:space="0" w:color="auto"/>
        <w:left w:val="none" w:sz="0" w:space="0" w:color="auto"/>
        <w:bottom w:val="none" w:sz="0" w:space="0" w:color="auto"/>
        <w:right w:val="none" w:sz="0" w:space="0" w:color="auto"/>
      </w:divBdr>
    </w:div>
    <w:div w:id="240533089">
      <w:bodyDiv w:val="1"/>
      <w:marLeft w:val="0"/>
      <w:marRight w:val="0"/>
      <w:marTop w:val="0"/>
      <w:marBottom w:val="0"/>
      <w:divBdr>
        <w:top w:val="none" w:sz="0" w:space="0" w:color="auto"/>
        <w:left w:val="none" w:sz="0" w:space="0" w:color="auto"/>
        <w:bottom w:val="none" w:sz="0" w:space="0" w:color="auto"/>
        <w:right w:val="none" w:sz="0" w:space="0" w:color="auto"/>
      </w:divBdr>
    </w:div>
    <w:div w:id="240605293">
      <w:bodyDiv w:val="1"/>
      <w:marLeft w:val="0"/>
      <w:marRight w:val="0"/>
      <w:marTop w:val="0"/>
      <w:marBottom w:val="0"/>
      <w:divBdr>
        <w:top w:val="none" w:sz="0" w:space="0" w:color="auto"/>
        <w:left w:val="none" w:sz="0" w:space="0" w:color="auto"/>
        <w:bottom w:val="none" w:sz="0" w:space="0" w:color="auto"/>
        <w:right w:val="none" w:sz="0" w:space="0" w:color="auto"/>
      </w:divBdr>
    </w:div>
    <w:div w:id="241179679">
      <w:bodyDiv w:val="1"/>
      <w:marLeft w:val="0"/>
      <w:marRight w:val="0"/>
      <w:marTop w:val="0"/>
      <w:marBottom w:val="0"/>
      <w:divBdr>
        <w:top w:val="none" w:sz="0" w:space="0" w:color="auto"/>
        <w:left w:val="none" w:sz="0" w:space="0" w:color="auto"/>
        <w:bottom w:val="none" w:sz="0" w:space="0" w:color="auto"/>
        <w:right w:val="none" w:sz="0" w:space="0" w:color="auto"/>
      </w:divBdr>
    </w:div>
    <w:div w:id="241182925">
      <w:bodyDiv w:val="1"/>
      <w:marLeft w:val="0"/>
      <w:marRight w:val="0"/>
      <w:marTop w:val="0"/>
      <w:marBottom w:val="0"/>
      <w:divBdr>
        <w:top w:val="none" w:sz="0" w:space="0" w:color="auto"/>
        <w:left w:val="none" w:sz="0" w:space="0" w:color="auto"/>
        <w:bottom w:val="none" w:sz="0" w:space="0" w:color="auto"/>
        <w:right w:val="none" w:sz="0" w:space="0" w:color="auto"/>
      </w:divBdr>
    </w:div>
    <w:div w:id="241263441">
      <w:bodyDiv w:val="1"/>
      <w:marLeft w:val="0"/>
      <w:marRight w:val="0"/>
      <w:marTop w:val="0"/>
      <w:marBottom w:val="0"/>
      <w:divBdr>
        <w:top w:val="none" w:sz="0" w:space="0" w:color="auto"/>
        <w:left w:val="none" w:sz="0" w:space="0" w:color="auto"/>
        <w:bottom w:val="none" w:sz="0" w:space="0" w:color="auto"/>
        <w:right w:val="none" w:sz="0" w:space="0" w:color="auto"/>
      </w:divBdr>
    </w:div>
    <w:div w:id="241375035">
      <w:bodyDiv w:val="1"/>
      <w:marLeft w:val="0"/>
      <w:marRight w:val="0"/>
      <w:marTop w:val="0"/>
      <w:marBottom w:val="0"/>
      <w:divBdr>
        <w:top w:val="none" w:sz="0" w:space="0" w:color="auto"/>
        <w:left w:val="none" w:sz="0" w:space="0" w:color="auto"/>
        <w:bottom w:val="none" w:sz="0" w:space="0" w:color="auto"/>
        <w:right w:val="none" w:sz="0" w:space="0" w:color="auto"/>
      </w:divBdr>
    </w:div>
    <w:div w:id="241375629">
      <w:bodyDiv w:val="1"/>
      <w:marLeft w:val="0"/>
      <w:marRight w:val="0"/>
      <w:marTop w:val="0"/>
      <w:marBottom w:val="0"/>
      <w:divBdr>
        <w:top w:val="none" w:sz="0" w:space="0" w:color="auto"/>
        <w:left w:val="none" w:sz="0" w:space="0" w:color="auto"/>
        <w:bottom w:val="none" w:sz="0" w:space="0" w:color="auto"/>
        <w:right w:val="none" w:sz="0" w:space="0" w:color="auto"/>
      </w:divBdr>
    </w:div>
    <w:div w:id="241525620">
      <w:bodyDiv w:val="1"/>
      <w:marLeft w:val="0"/>
      <w:marRight w:val="0"/>
      <w:marTop w:val="0"/>
      <w:marBottom w:val="0"/>
      <w:divBdr>
        <w:top w:val="none" w:sz="0" w:space="0" w:color="auto"/>
        <w:left w:val="none" w:sz="0" w:space="0" w:color="auto"/>
        <w:bottom w:val="none" w:sz="0" w:space="0" w:color="auto"/>
        <w:right w:val="none" w:sz="0" w:space="0" w:color="auto"/>
      </w:divBdr>
    </w:div>
    <w:div w:id="241569415">
      <w:bodyDiv w:val="1"/>
      <w:marLeft w:val="0"/>
      <w:marRight w:val="0"/>
      <w:marTop w:val="0"/>
      <w:marBottom w:val="0"/>
      <w:divBdr>
        <w:top w:val="none" w:sz="0" w:space="0" w:color="auto"/>
        <w:left w:val="none" w:sz="0" w:space="0" w:color="auto"/>
        <w:bottom w:val="none" w:sz="0" w:space="0" w:color="auto"/>
        <w:right w:val="none" w:sz="0" w:space="0" w:color="auto"/>
      </w:divBdr>
    </w:div>
    <w:div w:id="241644713">
      <w:bodyDiv w:val="1"/>
      <w:marLeft w:val="0"/>
      <w:marRight w:val="0"/>
      <w:marTop w:val="0"/>
      <w:marBottom w:val="0"/>
      <w:divBdr>
        <w:top w:val="none" w:sz="0" w:space="0" w:color="auto"/>
        <w:left w:val="none" w:sz="0" w:space="0" w:color="auto"/>
        <w:bottom w:val="none" w:sz="0" w:space="0" w:color="auto"/>
        <w:right w:val="none" w:sz="0" w:space="0" w:color="auto"/>
      </w:divBdr>
    </w:div>
    <w:div w:id="241838787">
      <w:bodyDiv w:val="1"/>
      <w:marLeft w:val="0"/>
      <w:marRight w:val="0"/>
      <w:marTop w:val="0"/>
      <w:marBottom w:val="0"/>
      <w:divBdr>
        <w:top w:val="none" w:sz="0" w:space="0" w:color="auto"/>
        <w:left w:val="none" w:sz="0" w:space="0" w:color="auto"/>
        <w:bottom w:val="none" w:sz="0" w:space="0" w:color="auto"/>
        <w:right w:val="none" w:sz="0" w:space="0" w:color="auto"/>
      </w:divBdr>
    </w:div>
    <w:div w:id="241839204">
      <w:bodyDiv w:val="1"/>
      <w:marLeft w:val="0"/>
      <w:marRight w:val="0"/>
      <w:marTop w:val="0"/>
      <w:marBottom w:val="0"/>
      <w:divBdr>
        <w:top w:val="none" w:sz="0" w:space="0" w:color="auto"/>
        <w:left w:val="none" w:sz="0" w:space="0" w:color="auto"/>
        <w:bottom w:val="none" w:sz="0" w:space="0" w:color="auto"/>
        <w:right w:val="none" w:sz="0" w:space="0" w:color="auto"/>
      </w:divBdr>
    </w:div>
    <w:div w:id="241985926">
      <w:bodyDiv w:val="1"/>
      <w:marLeft w:val="0"/>
      <w:marRight w:val="0"/>
      <w:marTop w:val="0"/>
      <w:marBottom w:val="0"/>
      <w:divBdr>
        <w:top w:val="none" w:sz="0" w:space="0" w:color="auto"/>
        <w:left w:val="none" w:sz="0" w:space="0" w:color="auto"/>
        <w:bottom w:val="none" w:sz="0" w:space="0" w:color="auto"/>
        <w:right w:val="none" w:sz="0" w:space="0" w:color="auto"/>
      </w:divBdr>
    </w:div>
    <w:div w:id="242187246">
      <w:bodyDiv w:val="1"/>
      <w:marLeft w:val="0"/>
      <w:marRight w:val="0"/>
      <w:marTop w:val="0"/>
      <w:marBottom w:val="0"/>
      <w:divBdr>
        <w:top w:val="none" w:sz="0" w:space="0" w:color="auto"/>
        <w:left w:val="none" w:sz="0" w:space="0" w:color="auto"/>
        <w:bottom w:val="none" w:sz="0" w:space="0" w:color="auto"/>
        <w:right w:val="none" w:sz="0" w:space="0" w:color="auto"/>
      </w:divBdr>
    </w:div>
    <w:div w:id="242372157">
      <w:bodyDiv w:val="1"/>
      <w:marLeft w:val="0"/>
      <w:marRight w:val="0"/>
      <w:marTop w:val="0"/>
      <w:marBottom w:val="0"/>
      <w:divBdr>
        <w:top w:val="none" w:sz="0" w:space="0" w:color="auto"/>
        <w:left w:val="none" w:sz="0" w:space="0" w:color="auto"/>
        <w:bottom w:val="none" w:sz="0" w:space="0" w:color="auto"/>
        <w:right w:val="none" w:sz="0" w:space="0" w:color="auto"/>
      </w:divBdr>
    </w:div>
    <w:div w:id="242372580">
      <w:bodyDiv w:val="1"/>
      <w:marLeft w:val="0"/>
      <w:marRight w:val="0"/>
      <w:marTop w:val="0"/>
      <w:marBottom w:val="0"/>
      <w:divBdr>
        <w:top w:val="none" w:sz="0" w:space="0" w:color="auto"/>
        <w:left w:val="none" w:sz="0" w:space="0" w:color="auto"/>
        <w:bottom w:val="none" w:sz="0" w:space="0" w:color="auto"/>
        <w:right w:val="none" w:sz="0" w:space="0" w:color="auto"/>
      </w:divBdr>
    </w:div>
    <w:div w:id="242489248">
      <w:bodyDiv w:val="1"/>
      <w:marLeft w:val="0"/>
      <w:marRight w:val="0"/>
      <w:marTop w:val="0"/>
      <w:marBottom w:val="0"/>
      <w:divBdr>
        <w:top w:val="none" w:sz="0" w:space="0" w:color="auto"/>
        <w:left w:val="none" w:sz="0" w:space="0" w:color="auto"/>
        <w:bottom w:val="none" w:sz="0" w:space="0" w:color="auto"/>
        <w:right w:val="none" w:sz="0" w:space="0" w:color="auto"/>
      </w:divBdr>
    </w:div>
    <w:div w:id="242687840">
      <w:bodyDiv w:val="1"/>
      <w:marLeft w:val="0"/>
      <w:marRight w:val="0"/>
      <w:marTop w:val="0"/>
      <w:marBottom w:val="0"/>
      <w:divBdr>
        <w:top w:val="none" w:sz="0" w:space="0" w:color="auto"/>
        <w:left w:val="none" w:sz="0" w:space="0" w:color="auto"/>
        <w:bottom w:val="none" w:sz="0" w:space="0" w:color="auto"/>
        <w:right w:val="none" w:sz="0" w:space="0" w:color="auto"/>
      </w:divBdr>
    </w:div>
    <w:div w:id="242758497">
      <w:bodyDiv w:val="1"/>
      <w:marLeft w:val="0"/>
      <w:marRight w:val="0"/>
      <w:marTop w:val="0"/>
      <w:marBottom w:val="0"/>
      <w:divBdr>
        <w:top w:val="none" w:sz="0" w:space="0" w:color="auto"/>
        <w:left w:val="none" w:sz="0" w:space="0" w:color="auto"/>
        <w:bottom w:val="none" w:sz="0" w:space="0" w:color="auto"/>
        <w:right w:val="none" w:sz="0" w:space="0" w:color="auto"/>
      </w:divBdr>
    </w:div>
    <w:div w:id="242838811">
      <w:bodyDiv w:val="1"/>
      <w:marLeft w:val="0"/>
      <w:marRight w:val="0"/>
      <w:marTop w:val="0"/>
      <w:marBottom w:val="0"/>
      <w:divBdr>
        <w:top w:val="none" w:sz="0" w:space="0" w:color="auto"/>
        <w:left w:val="none" w:sz="0" w:space="0" w:color="auto"/>
        <w:bottom w:val="none" w:sz="0" w:space="0" w:color="auto"/>
        <w:right w:val="none" w:sz="0" w:space="0" w:color="auto"/>
      </w:divBdr>
    </w:div>
    <w:div w:id="242840021">
      <w:bodyDiv w:val="1"/>
      <w:marLeft w:val="0"/>
      <w:marRight w:val="0"/>
      <w:marTop w:val="0"/>
      <w:marBottom w:val="0"/>
      <w:divBdr>
        <w:top w:val="none" w:sz="0" w:space="0" w:color="auto"/>
        <w:left w:val="none" w:sz="0" w:space="0" w:color="auto"/>
        <w:bottom w:val="none" w:sz="0" w:space="0" w:color="auto"/>
        <w:right w:val="none" w:sz="0" w:space="0" w:color="auto"/>
      </w:divBdr>
    </w:div>
    <w:div w:id="242840727">
      <w:bodyDiv w:val="1"/>
      <w:marLeft w:val="0"/>
      <w:marRight w:val="0"/>
      <w:marTop w:val="0"/>
      <w:marBottom w:val="0"/>
      <w:divBdr>
        <w:top w:val="none" w:sz="0" w:space="0" w:color="auto"/>
        <w:left w:val="none" w:sz="0" w:space="0" w:color="auto"/>
        <w:bottom w:val="none" w:sz="0" w:space="0" w:color="auto"/>
        <w:right w:val="none" w:sz="0" w:space="0" w:color="auto"/>
      </w:divBdr>
    </w:div>
    <w:div w:id="243102369">
      <w:bodyDiv w:val="1"/>
      <w:marLeft w:val="0"/>
      <w:marRight w:val="0"/>
      <w:marTop w:val="0"/>
      <w:marBottom w:val="0"/>
      <w:divBdr>
        <w:top w:val="none" w:sz="0" w:space="0" w:color="auto"/>
        <w:left w:val="none" w:sz="0" w:space="0" w:color="auto"/>
        <w:bottom w:val="none" w:sz="0" w:space="0" w:color="auto"/>
        <w:right w:val="none" w:sz="0" w:space="0" w:color="auto"/>
      </w:divBdr>
    </w:div>
    <w:div w:id="243342089">
      <w:bodyDiv w:val="1"/>
      <w:marLeft w:val="0"/>
      <w:marRight w:val="0"/>
      <w:marTop w:val="0"/>
      <w:marBottom w:val="0"/>
      <w:divBdr>
        <w:top w:val="none" w:sz="0" w:space="0" w:color="auto"/>
        <w:left w:val="none" w:sz="0" w:space="0" w:color="auto"/>
        <w:bottom w:val="none" w:sz="0" w:space="0" w:color="auto"/>
        <w:right w:val="none" w:sz="0" w:space="0" w:color="auto"/>
      </w:divBdr>
    </w:div>
    <w:div w:id="243612713">
      <w:bodyDiv w:val="1"/>
      <w:marLeft w:val="0"/>
      <w:marRight w:val="0"/>
      <w:marTop w:val="0"/>
      <w:marBottom w:val="0"/>
      <w:divBdr>
        <w:top w:val="none" w:sz="0" w:space="0" w:color="auto"/>
        <w:left w:val="none" w:sz="0" w:space="0" w:color="auto"/>
        <w:bottom w:val="none" w:sz="0" w:space="0" w:color="auto"/>
        <w:right w:val="none" w:sz="0" w:space="0" w:color="auto"/>
      </w:divBdr>
    </w:div>
    <w:div w:id="243613393">
      <w:bodyDiv w:val="1"/>
      <w:marLeft w:val="0"/>
      <w:marRight w:val="0"/>
      <w:marTop w:val="0"/>
      <w:marBottom w:val="0"/>
      <w:divBdr>
        <w:top w:val="none" w:sz="0" w:space="0" w:color="auto"/>
        <w:left w:val="none" w:sz="0" w:space="0" w:color="auto"/>
        <w:bottom w:val="none" w:sz="0" w:space="0" w:color="auto"/>
        <w:right w:val="none" w:sz="0" w:space="0" w:color="auto"/>
      </w:divBdr>
    </w:div>
    <w:div w:id="243732544">
      <w:bodyDiv w:val="1"/>
      <w:marLeft w:val="0"/>
      <w:marRight w:val="0"/>
      <w:marTop w:val="0"/>
      <w:marBottom w:val="0"/>
      <w:divBdr>
        <w:top w:val="none" w:sz="0" w:space="0" w:color="auto"/>
        <w:left w:val="none" w:sz="0" w:space="0" w:color="auto"/>
        <w:bottom w:val="none" w:sz="0" w:space="0" w:color="auto"/>
        <w:right w:val="none" w:sz="0" w:space="0" w:color="auto"/>
      </w:divBdr>
    </w:div>
    <w:div w:id="243801283">
      <w:bodyDiv w:val="1"/>
      <w:marLeft w:val="0"/>
      <w:marRight w:val="0"/>
      <w:marTop w:val="0"/>
      <w:marBottom w:val="0"/>
      <w:divBdr>
        <w:top w:val="none" w:sz="0" w:space="0" w:color="auto"/>
        <w:left w:val="none" w:sz="0" w:space="0" w:color="auto"/>
        <w:bottom w:val="none" w:sz="0" w:space="0" w:color="auto"/>
        <w:right w:val="none" w:sz="0" w:space="0" w:color="auto"/>
      </w:divBdr>
    </w:div>
    <w:div w:id="243805950">
      <w:bodyDiv w:val="1"/>
      <w:marLeft w:val="0"/>
      <w:marRight w:val="0"/>
      <w:marTop w:val="0"/>
      <w:marBottom w:val="0"/>
      <w:divBdr>
        <w:top w:val="none" w:sz="0" w:space="0" w:color="auto"/>
        <w:left w:val="none" w:sz="0" w:space="0" w:color="auto"/>
        <w:bottom w:val="none" w:sz="0" w:space="0" w:color="auto"/>
        <w:right w:val="none" w:sz="0" w:space="0" w:color="auto"/>
      </w:divBdr>
    </w:div>
    <w:div w:id="243878371">
      <w:bodyDiv w:val="1"/>
      <w:marLeft w:val="0"/>
      <w:marRight w:val="0"/>
      <w:marTop w:val="0"/>
      <w:marBottom w:val="0"/>
      <w:divBdr>
        <w:top w:val="none" w:sz="0" w:space="0" w:color="auto"/>
        <w:left w:val="none" w:sz="0" w:space="0" w:color="auto"/>
        <w:bottom w:val="none" w:sz="0" w:space="0" w:color="auto"/>
        <w:right w:val="none" w:sz="0" w:space="0" w:color="auto"/>
      </w:divBdr>
    </w:div>
    <w:div w:id="243884316">
      <w:bodyDiv w:val="1"/>
      <w:marLeft w:val="0"/>
      <w:marRight w:val="0"/>
      <w:marTop w:val="0"/>
      <w:marBottom w:val="0"/>
      <w:divBdr>
        <w:top w:val="none" w:sz="0" w:space="0" w:color="auto"/>
        <w:left w:val="none" w:sz="0" w:space="0" w:color="auto"/>
        <w:bottom w:val="none" w:sz="0" w:space="0" w:color="auto"/>
        <w:right w:val="none" w:sz="0" w:space="0" w:color="auto"/>
      </w:divBdr>
    </w:div>
    <w:div w:id="244071167">
      <w:bodyDiv w:val="1"/>
      <w:marLeft w:val="0"/>
      <w:marRight w:val="0"/>
      <w:marTop w:val="0"/>
      <w:marBottom w:val="0"/>
      <w:divBdr>
        <w:top w:val="none" w:sz="0" w:space="0" w:color="auto"/>
        <w:left w:val="none" w:sz="0" w:space="0" w:color="auto"/>
        <w:bottom w:val="none" w:sz="0" w:space="0" w:color="auto"/>
        <w:right w:val="none" w:sz="0" w:space="0" w:color="auto"/>
      </w:divBdr>
    </w:div>
    <w:div w:id="244149597">
      <w:bodyDiv w:val="1"/>
      <w:marLeft w:val="0"/>
      <w:marRight w:val="0"/>
      <w:marTop w:val="0"/>
      <w:marBottom w:val="0"/>
      <w:divBdr>
        <w:top w:val="none" w:sz="0" w:space="0" w:color="auto"/>
        <w:left w:val="none" w:sz="0" w:space="0" w:color="auto"/>
        <w:bottom w:val="none" w:sz="0" w:space="0" w:color="auto"/>
        <w:right w:val="none" w:sz="0" w:space="0" w:color="auto"/>
      </w:divBdr>
    </w:div>
    <w:div w:id="244346545">
      <w:bodyDiv w:val="1"/>
      <w:marLeft w:val="0"/>
      <w:marRight w:val="0"/>
      <w:marTop w:val="0"/>
      <w:marBottom w:val="0"/>
      <w:divBdr>
        <w:top w:val="none" w:sz="0" w:space="0" w:color="auto"/>
        <w:left w:val="none" w:sz="0" w:space="0" w:color="auto"/>
        <w:bottom w:val="none" w:sz="0" w:space="0" w:color="auto"/>
        <w:right w:val="none" w:sz="0" w:space="0" w:color="auto"/>
      </w:divBdr>
    </w:div>
    <w:div w:id="244385053">
      <w:bodyDiv w:val="1"/>
      <w:marLeft w:val="0"/>
      <w:marRight w:val="0"/>
      <w:marTop w:val="0"/>
      <w:marBottom w:val="0"/>
      <w:divBdr>
        <w:top w:val="none" w:sz="0" w:space="0" w:color="auto"/>
        <w:left w:val="none" w:sz="0" w:space="0" w:color="auto"/>
        <w:bottom w:val="none" w:sz="0" w:space="0" w:color="auto"/>
        <w:right w:val="none" w:sz="0" w:space="0" w:color="auto"/>
      </w:divBdr>
    </w:div>
    <w:div w:id="244460960">
      <w:bodyDiv w:val="1"/>
      <w:marLeft w:val="0"/>
      <w:marRight w:val="0"/>
      <w:marTop w:val="0"/>
      <w:marBottom w:val="0"/>
      <w:divBdr>
        <w:top w:val="none" w:sz="0" w:space="0" w:color="auto"/>
        <w:left w:val="none" w:sz="0" w:space="0" w:color="auto"/>
        <w:bottom w:val="none" w:sz="0" w:space="0" w:color="auto"/>
        <w:right w:val="none" w:sz="0" w:space="0" w:color="auto"/>
      </w:divBdr>
    </w:div>
    <w:div w:id="244532916">
      <w:bodyDiv w:val="1"/>
      <w:marLeft w:val="0"/>
      <w:marRight w:val="0"/>
      <w:marTop w:val="0"/>
      <w:marBottom w:val="0"/>
      <w:divBdr>
        <w:top w:val="none" w:sz="0" w:space="0" w:color="auto"/>
        <w:left w:val="none" w:sz="0" w:space="0" w:color="auto"/>
        <w:bottom w:val="none" w:sz="0" w:space="0" w:color="auto"/>
        <w:right w:val="none" w:sz="0" w:space="0" w:color="auto"/>
      </w:divBdr>
    </w:div>
    <w:div w:id="244608401">
      <w:bodyDiv w:val="1"/>
      <w:marLeft w:val="0"/>
      <w:marRight w:val="0"/>
      <w:marTop w:val="0"/>
      <w:marBottom w:val="0"/>
      <w:divBdr>
        <w:top w:val="none" w:sz="0" w:space="0" w:color="auto"/>
        <w:left w:val="none" w:sz="0" w:space="0" w:color="auto"/>
        <w:bottom w:val="none" w:sz="0" w:space="0" w:color="auto"/>
        <w:right w:val="none" w:sz="0" w:space="0" w:color="auto"/>
      </w:divBdr>
    </w:div>
    <w:div w:id="244727395">
      <w:bodyDiv w:val="1"/>
      <w:marLeft w:val="0"/>
      <w:marRight w:val="0"/>
      <w:marTop w:val="0"/>
      <w:marBottom w:val="0"/>
      <w:divBdr>
        <w:top w:val="none" w:sz="0" w:space="0" w:color="auto"/>
        <w:left w:val="none" w:sz="0" w:space="0" w:color="auto"/>
        <w:bottom w:val="none" w:sz="0" w:space="0" w:color="auto"/>
        <w:right w:val="none" w:sz="0" w:space="0" w:color="auto"/>
      </w:divBdr>
    </w:div>
    <w:div w:id="244727811">
      <w:bodyDiv w:val="1"/>
      <w:marLeft w:val="0"/>
      <w:marRight w:val="0"/>
      <w:marTop w:val="0"/>
      <w:marBottom w:val="0"/>
      <w:divBdr>
        <w:top w:val="none" w:sz="0" w:space="0" w:color="auto"/>
        <w:left w:val="none" w:sz="0" w:space="0" w:color="auto"/>
        <w:bottom w:val="none" w:sz="0" w:space="0" w:color="auto"/>
        <w:right w:val="none" w:sz="0" w:space="0" w:color="auto"/>
      </w:divBdr>
    </w:div>
    <w:div w:id="244994018">
      <w:bodyDiv w:val="1"/>
      <w:marLeft w:val="0"/>
      <w:marRight w:val="0"/>
      <w:marTop w:val="0"/>
      <w:marBottom w:val="0"/>
      <w:divBdr>
        <w:top w:val="none" w:sz="0" w:space="0" w:color="auto"/>
        <w:left w:val="none" w:sz="0" w:space="0" w:color="auto"/>
        <w:bottom w:val="none" w:sz="0" w:space="0" w:color="auto"/>
        <w:right w:val="none" w:sz="0" w:space="0" w:color="auto"/>
      </w:divBdr>
    </w:div>
    <w:div w:id="245071294">
      <w:bodyDiv w:val="1"/>
      <w:marLeft w:val="0"/>
      <w:marRight w:val="0"/>
      <w:marTop w:val="0"/>
      <w:marBottom w:val="0"/>
      <w:divBdr>
        <w:top w:val="none" w:sz="0" w:space="0" w:color="auto"/>
        <w:left w:val="none" w:sz="0" w:space="0" w:color="auto"/>
        <w:bottom w:val="none" w:sz="0" w:space="0" w:color="auto"/>
        <w:right w:val="none" w:sz="0" w:space="0" w:color="auto"/>
      </w:divBdr>
    </w:div>
    <w:div w:id="245310185">
      <w:bodyDiv w:val="1"/>
      <w:marLeft w:val="0"/>
      <w:marRight w:val="0"/>
      <w:marTop w:val="0"/>
      <w:marBottom w:val="0"/>
      <w:divBdr>
        <w:top w:val="none" w:sz="0" w:space="0" w:color="auto"/>
        <w:left w:val="none" w:sz="0" w:space="0" w:color="auto"/>
        <w:bottom w:val="none" w:sz="0" w:space="0" w:color="auto"/>
        <w:right w:val="none" w:sz="0" w:space="0" w:color="auto"/>
      </w:divBdr>
    </w:div>
    <w:div w:id="245381519">
      <w:bodyDiv w:val="1"/>
      <w:marLeft w:val="0"/>
      <w:marRight w:val="0"/>
      <w:marTop w:val="0"/>
      <w:marBottom w:val="0"/>
      <w:divBdr>
        <w:top w:val="none" w:sz="0" w:space="0" w:color="auto"/>
        <w:left w:val="none" w:sz="0" w:space="0" w:color="auto"/>
        <w:bottom w:val="none" w:sz="0" w:space="0" w:color="auto"/>
        <w:right w:val="none" w:sz="0" w:space="0" w:color="auto"/>
      </w:divBdr>
    </w:div>
    <w:div w:id="245385039">
      <w:bodyDiv w:val="1"/>
      <w:marLeft w:val="0"/>
      <w:marRight w:val="0"/>
      <w:marTop w:val="0"/>
      <w:marBottom w:val="0"/>
      <w:divBdr>
        <w:top w:val="none" w:sz="0" w:space="0" w:color="auto"/>
        <w:left w:val="none" w:sz="0" w:space="0" w:color="auto"/>
        <w:bottom w:val="none" w:sz="0" w:space="0" w:color="auto"/>
        <w:right w:val="none" w:sz="0" w:space="0" w:color="auto"/>
      </w:divBdr>
    </w:div>
    <w:div w:id="245455665">
      <w:bodyDiv w:val="1"/>
      <w:marLeft w:val="0"/>
      <w:marRight w:val="0"/>
      <w:marTop w:val="0"/>
      <w:marBottom w:val="0"/>
      <w:divBdr>
        <w:top w:val="none" w:sz="0" w:space="0" w:color="auto"/>
        <w:left w:val="none" w:sz="0" w:space="0" w:color="auto"/>
        <w:bottom w:val="none" w:sz="0" w:space="0" w:color="auto"/>
        <w:right w:val="none" w:sz="0" w:space="0" w:color="auto"/>
      </w:divBdr>
    </w:div>
    <w:div w:id="245459626">
      <w:bodyDiv w:val="1"/>
      <w:marLeft w:val="0"/>
      <w:marRight w:val="0"/>
      <w:marTop w:val="0"/>
      <w:marBottom w:val="0"/>
      <w:divBdr>
        <w:top w:val="none" w:sz="0" w:space="0" w:color="auto"/>
        <w:left w:val="none" w:sz="0" w:space="0" w:color="auto"/>
        <w:bottom w:val="none" w:sz="0" w:space="0" w:color="auto"/>
        <w:right w:val="none" w:sz="0" w:space="0" w:color="auto"/>
      </w:divBdr>
    </w:div>
    <w:div w:id="245572860">
      <w:bodyDiv w:val="1"/>
      <w:marLeft w:val="0"/>
      <w:marRight w:val="0"/>
      <w:marTop w:val="0"/>
      <w:marBottom w:val="0"/>
      <w:divBdr>
        <w:top w:val="none" w:sz="0" w:space="0" w:color="auto"/>
        <w:left w:val="none" w:sz="0" w:space="0" w:color="auto"/>
        <w:bottom w:val="none" w:sz="0" w:space="0" w:color="auto"/>
        <w:right w:val="none" w:sz="0" w:space="0" w:color="auto"/>
      </w:divBdr>
    </w:div>
    <w:div w:id="245573965">
      <w:bodyDiv w:val="1"/>
      <w:marLeft w:val="0"/>
      <w:marRight w:val="0"/>
      <w:marTop w:val="0"/>
      <w:marBottom w:val="0"/>
      <w:divBdr>
        <w:top w:val="none" w:sz="0" w:space="0" w:color="auto"/>
        <w:left w:val="none" w:sz="0" w:space="0" w:color="auto"/>
        <w:bottom w:val="none" w:sz="0" w:space="0" w:color="auto"/>
        <w:right w:val="none" w:sz="0" w:space="0" w:color="auto"/>
      </w:divBdr>
    </w:div>
    <w:div w:id="245577301">
      <w:bodyDiv w:val="1"/>
      <w:marLeft w:val="0"/>
      <w:marRight w:val="0"/>
      <w:marTop w:val="0"/>
      <w:marBottom w:val="0"/>
      <w:divBdr>
        <w:top w:val="none" w:sz="0" w:space="0" w:color="auto"/>
        <w:left w:val="none" w:sz="0" w:space="0" w:color="auto"/>
        <w:bottom w:val="none" w:sz="0" w:space="0" w:color="auto"/>
        <w:right w:val="none" w:sz="0" w:space="0" w:color="auto"/>
      </w:divBdr>
    </w:div>
    <w:div w:id="245579879">
      <w:bodyDiv w:val="1"/>
      <w:marLeft w:val="0"/>
      <w:marRight w:val="0"/>
      <w:marTop w:val="0"/>
      <w:marBottom w:val="0"/>
      <w:divBdr>
        <w:top w:val="none" w:sz="0" w:space="0" w:color="auto"/>
        <w:left w:val="none" w:sz="0" w:space="0" w:color="auto"/>
        <w:bottom w:val="none" w:sz="0" w:space="0" w:color="auto"/>
        <w:right w:val="none" w:sz="0" w:space="0" w:color="auto"/>
      </w:divBdr>
    </w:div>
    <w:div w:id="245654304">
      <w:bodyDiv w:val="1"/>
      <w:marLeft w:val="0"/>
      <w:marRight w:val="0"/>
      <w:marTop w:val="0"/>
      <w:marBottom w:val="0"/>
      <w:divBdr>
        <w:top w:val="none" w:sz="0" w:space="0" w:color="auto"/>
        <w:left w:val="none" w:sz="0" w:space="0" w:color="auto"/>
        <w:bottom w:val="none" w:sz="0" w:space="0" w:color="auto"/>
        <w:right w:val="none" w:sz="0" w:space="0" w:color="auto"/>
      </w:divBdr>
    </w:div>
    <w:div w:id="245655859">
      <w:bodyDiv w:val="1"/>
      <w:marLeft w:val="0"/>
      <w:marRight w:val="0"/>
      <w:marTop w:val="0"/>
      <w:marBottom w:val="0"/>
      <w:divBdr>
        <w:top w:val="none" w:sz="0" w:space="0" w:color="auto"/>
        <w:left w:val="none" w:sz="0" w:space="0" w:color="auto"/>
        <w:bottom w:val="none" w:sz="0" w:space="0" w:color="auto"/>
        <w:right w:val="none" w:sz="0" w:space="0" w:color="auto"/>
      </w:divBdr>
    </w:div>
    <w:div w:id="245698153">
      <w:bodyDiv w:val="1"/>
      <w:marLeft w:val="0"/>
      <w:marRight w:val="0"/>
      <w:marTop w:val="0"/>
      <w:marBottom w:val="0"/>
      <w:divBdr>
        <w:top w:val="none" w:sz="0" w:space="0" w:color="auto"/>
        <w:left w:val="none" w:sz="0" w:space="0" w:color="auto"/>
        <w:bottom w:val="none" w:sz="0" w:space="0" w:color="auto"/>
        <w:right w:val="none" w:sz="0" w:space="0" w:color="auto"/>
      </w:divBdr>
    </w:div>
    <w:div w:id="245892476">
      <w:bodyDiv w:val="1"/>
      <w:marLeft w:val="0"/>
      <w:marRight w:val="0"/>
      <w:marTop w:val="0"/>
      <w:marBottom w:val="0"/>
      <w:divBdr>
        <w:top w:val="none" w:sz="0" w:space="0" w:color="auto"/>
        <w:left w:val="none" w:sz="0" w:space="0" w:color="auto"/>
        <w:bottom w:val="none" w:sz="0" w:space="0" w:color="auto"/>
        <w:right w:val="none" w:sz="0" w:space="0" w:color="auto"/>
      </w:divBdr>
    </w:div>
    <w:div w:id="245965783">
      <w:bodyDiv w:val="1"/>
      <w:marLeft w:val="0"/>
      <w:marRight w:val="0"/>
      <w:marTop w:val="0"/>
      <w:marBottom w:val="0"/>
      <w:divBdr>
        <w:top w:val="none" w:sz="0" w:space="0" w:color="auto"/>
        <w:left w:val="none" w:sz="0" w:space="0" w:color="auto"/>
        <w:bottom w:val="none" w:sz="0" w:space="0" w:color="auto"/>
        <w:right w:val="none" w:sz="0" w:space="0" w:color="auto"/>
      </w:divBdr>
    </w:div>
    <w:div w:id="245968219">
      <w:bodyDiv w:val="1"/>
      <w:marLeft w:val="0"/>
      <w:marRight w:val="0"/>
      <w:marTop w:val="0"/>
      <w:marBottom w:val="0"/>
      <w:divBdr>
        <w:top w:val="none" w:sz="0" w:space="0" w:color="auto"/>
        <w:left w:val="none" w:sz="0" w:space="0" w:color="auto"/>
        <w:bottom w:val="none" w:sz="0" w:space="0" w:color="auto"/>
        <w:right w:val="none" w:sz="0" w:space="0" w:color="auto"/>
      </w:divBdr>
    </w:div>
    <w:div w:id="246230672">
      <w:bodyDiv w:val="1"/>
      <w:marLeft w:val="0"/>
      <w:marRight w:val="0"/>
      <w:marTop w:val="0"/>
      <w:marBottom w:val="0"/>
      <w:divBdr>
        <w:top w:val="none" w:sz="0" w:space="0" w:color="auto"/>
        <w:left w:val="none" w:sz="0" w:space="0" w:color="auto"/>
        <w:bottom w:val="none" w:sz="0" w:space="0" w:color="auto"/>
        <w:right w:val="none" w:sz="0" w:space="0" w:color="auto"/>
      </w:divBdr>
    </w:div>
    <w:div w:id="246422072">
      <w:bodyDiv w:val="1"/>
      <w:marLeft w:val="0"/>
      <w:marRight w:val="0"/>
      <w:marTop w:val="0"/>
      <w:marBottom w:val="0"/>
      <w:divBdr>
        <w:top w:val="none" w:sz="0" w:space="0" w:color="auto"/>
        <w:left w:val="none" w:sz="0" w:space="0" w:color="auto"/>
        <w:bottom w:val="none" w:sz="0" w:space="0" w:color="auto"/>
        <w:right w:val="none" w:sz="0" w:space="0" w:color="auto"/>
      </w:divBdr>
    </w:div>
    <w:div w:id="246617958">
      <w:bodyDiv w:val="1"/>
      <w:marLeft w:val="0"/>
      <w:marRight w:val="0"/>
      <w:marTop w:val="0"/>
      <w:marBottom w:val="0"/>
      <w:divBdr>
        <w:top w:val="none" w:sz="0" w:space="0" w:color="auto"/>
        <w:left w:val="none" w:sz="0" w:space="0" w:color="auto"/>
        <w:bottom w:val="none" w:sz="0" w:space="0" w:color="auto"/>
        <w:right w:val="none" w:sz="0" w:space="0" w:color="auto"/>
      </w:divBdr>
    </w:div>
    <w:div w:id="246765983">
      <w:bodyDiv w:val="1"/>
      <w:marLeft w:val="0"/>
      <w:marRight w:val="0"/>
      <w:marTop w:val="0"/>
      <w:marBottom w:val="0"/>
      <w:divBdr>
        <w:top w:val="none" w:sz="0" w:space="0" w:color="auto"/>
        <w:left w:val="none" w:sz="0" w:space="0" w:color="auto"/>
        <w:bottom w:val="none" w:sz="0" w:space="0" w:color="auto"/>
        <w:right w:val="none" w:sz="0" w:space="0" w:color="auto"/>
      </w:divBdr>
    </w:div>
    <w:div w:id="246773272">
      <w:bodyDiv w:val="1"/>
      <w:marLeft w:val="0"/>
      <w:marRight w:val="0"/>
      <w:marTop w:val="0"/>
      <w:marBottom w:val="0"/>
      <w:divBdr>
        <w:top w:val="none" w:sz="0" w:space="0" w:color="auto"/>
        <w:left w:val="none" w:sz="0" w:space="0" w:color="auto"/>
        <w:bottom w:val="none" w:sz="0" w:space="0" w:color="auto"/>
        <w:right w:val="none" w:sz="0" w:space="0" w:color="auto"/>
      </w:divBdr>
    </w:div>
    <w:div w:id="247037364">
      <w:bodyDiv w:val="1"/>
      <w:marLeft w:val="0"/>
      <w:marRight w:val="0"/>
      <w:marTop w:val="0"/>
      <w:marBottom w:val="0"/>
      <w:divBdr>
        <w:top w:val="none" w:sz="0" w:space="0" w:color="auto"/>
        <w:left w:val="none" w:sz="0" w:space="0" w:color="auto"/>
        <w:bottom w:val="none" w:sz="0" w:space="0" w:color="auto"/>
        <w:right w:val="none" w:sz="0" w:space="0" w:color="auto"/>
      </w:divBdr>
    </w:div>
    <w:div w:id="247085485">
      <w:bodyDiv w:val="1"/>
      <w:marLeft w:val="0"/>
      <w:marRight w:val="0"/>
      <w:marTop w:val="0"/>
      <w:marBottom w:val="0"/>
      <w:divBdr>
        <w:top w:val="none" w:sz="0" w:space="0" w:color="auto"/>
        <w:left w:val="none" w:sz="0" w:space="0" w:color="auto"/>
        <w:bottom w:val="none" w:sz="0" w:space="0" w:color="auto"/>
        <w:right w:val="none" w:sz="0" w:space="0" w:color="auto"/>
      </w:divBdr>
    </w:div>
    <w:div w:id="247154716">
      <w:bodyDiv w:val="1"/>
      <w:marLeft w:val="0"/>
      <w:marRight w:val="0"/>
      <w:marTop w:val="0"/>
      <w:marBottom w:val="0"/>
      <w:divBdr>
        <w:top w:val="none" w:sz="0" w:space="0" w:color="auto"/>
        <w:left w:val="none" w:sz="0" w:space="0" w:color="auto"/>
        <w:bottom w:val="none" w:sz="0" w:space="0" w:color="auto"/>
        <w:right w:val="none" w:sz="0" w:space="0" w:color="auto"/>
      </w:divBdr>
    </w:div>
    <w:div w:id="247203539">
      <w:bodyDiv w:val="1"/>
      <w:marLeft w:val="0"/>
      <w:marRight w:val="0"/>
      <w:marTop w:val="0"/>
      <w:marBottom w:val="0"/>
      <w:divBdr>
        <w:top w:val="none" w:sz="0" w:space="0" w:color="auto"/>
        <w:left w:val="none" w:sz="0" w:space="0" w:color="auto"/>
        <w:bottom w:val="none" w:sz="0" w:space="0" w:color="auto"/>
        <w:right w:val="none" w:sz="0" w:space="0" w:color="auto"/>
      </w:divBdr>
    </w:div>
    <w:div w:id="247234332">
      <w:bodyDiv w:val="1"/>
      <w:marLeft w:val="0"/>
      <w:marRight w:val="0"/>
      <w:marTop w:val="0"/>
      <w:marBottom w:val="0"/>
      <w:divBdr>
        <w:top w:val="none" w:sz="0" w:space="0" w:color="auto"/>
        <w:left w:val="none" w:sz="0" w:space="0" w:color="auto"/>
        <w:bottom w:val="none" w:sz="0" w:space="0" w:color="auto"/>
        <w:right w:val="none" w:sz="0" w:space="0" w:color="auto"/>
      </w:divBdr>
    </w:div>
    <w:div w:id="247278848">
      <w:bodyDiv w:val="1"/>
      <w:marLeft w:val="0"/>
      <w:marRight w:val="0"/>
      <w:marTop w:val="0"/>
      <w:marBottom w:val="0"/>
      <w:divBdr>
        <w:top w:val="none" w:sz="0" w:space="0" w:color="auto"/>
        <w:left w:val="none" w:sz="0" w:space="0" w:color="auto"/>
        <w:bottom w:val="none" w:sz="0" w:space="0" w:color="auto"/>
        <w:right w:val="none" w:sz="0" w:space="0" w:color="auto"/>
      </w:divBdr>
    </w:div>
    <w:div w:id="247541679">
      <w:bodyDiv w:val="1"/>
      <w:marLeft w:val="0"/>
      <w:marRight w:val="0"/>
      <w:marTop w:val="0"/>
      <w:marBottom w:val="0"/>
      <w:divBdr>
        <w:top w:val="none" w:sz="0" w:space="0" w:color="auto"/>
        <w:left w:val="none" w:sz="0" w:space="0" w:color="auto"/>
        <w:bottom w:val="none" w:sz="0" w:space="0" w:color="auto"/>
        <w:right w:val="none" w:sz="0" w:space="0" w:color="auto"/>
      </w:divBdr>
    </w:div>
    <w:div w:id="247661189">
      <w:bodyDiv w:val="1"/>
      <w:marLeft w:val="0"/>
      <w:marRight w:val="0"/>
      <w:marTop w:val="0"/>
      <w:marBottom w:val="0"/>
      <w:divBdr>
        <w:top w:val="none" w:sz="0" w:space="0" w:color="auto"/>
        <w:left w:val="none" w:sz="0" w:space="0" w:color="auto"/>
        <w:bottom w:val="none" w:sz="0" w:space="0" w:color="auto"/>
        <w:right w:val="none" w:sz="0" w:space="0" w:color="auto"/>
      </w:divBdr>
    </w:div>
    <w:div w:id="247664386">
      <w:bodyDiv w:val="1"/>
      <w:marLeft w:val="0"/>
      <w:marRight w:val="0"/>
      <w:marTop w:val="0"/>
      <w:marBottom w:val="0"/>
      <w:divBdr>
        <w:top w:val="none" w:sz="0" w:space="0" w:color="auto"/>
        <w:left w:val="none" w:sz="0" w:space="0" w:color="auto"/>
        <w:bottom w:val="none" w:sz="0" w:space="0" w:color="auto"/>
        <w:right w:val="none" w:sz="0" w:space="0" w:color="auto"/>
      </w:divBdr>
    </w:div>
    <w:div w:id="247807606">
      <w:bodyDiv w:val="1"/>
      <w:marLeft w:val="0"/>
      <w:marRight w:val="0"/>
      <w:marTop w:val="0"/>
      <w:marBottom w:val="0"/>
      <w:divBdr>
        <w:top w:val="none" w:sz="0" w:space="0" w:color="auto"/>
        <w:left w:val="none" w:sz="0" w:space="0" w:color="auto"/>
        <w:bottom w:val="none" w:sz="0" w:space="0" w:color="auto"/>
        <w:right w:val="none" w:sz="0" w:space="0" w:color="auto"/>
      </w:divBdr>
    </w:div>
    <w:div w:id="247815094">
      <w:bodyDiv w:val="1"/>
      <w:marLeft w:val="0"/>
      <w:marRight w:val="0"/>
      <w:marTop w:val="0"/>
      <w:marBottom w:val="0"/>
      <w:divBdr>
        <w:top w:val="none" w:sz="0" w:space="0" w:color="auto"/>
        <w:left w:val="none" w:sz="0" w:space="0" w:color="auto"/>
        <w:bottom w:val="none" w:sz="0" w:space="0" w:color="auto"/>
        <w:right w:val="none" w:sz="0" w:space="0" w:color="auto"/>
      </w:divBdr>
    </w:div>
    <w:div w:id="247886309">
      <w:bodyDiv w:val="1"/>
      <w:marLeft w:val="0"/>
      <w:marRight w:val="0"/>
      <w:marTop w:val="0"/>
      <w:marBottom w:val="0"/>
      <w:divBdr>
        <w:top w:val="none" w:sz="0" w:space="0" w:color="auto"/>
        <w:left w:val="none" w:sz="0" w:space="0" w:color="auto"/>
        <w:bottom w:val="none" w:sz="0" w:space="0" w:color="auto"/>
        <w:right w:val="none" w:sz="0" w:space="0" w:color="auto"/>
      </w:divBdr>
    </w:div>
    <w:div w:id="247931744">
      <w:bodyDiv w:val="1"/>
      <w:marLeft w:val="0"/>
      <w:marRight w:val="0"/>
      <w:marTop w:val="0"/>
      <w:marBottom w:val="0"/>
      <w:divBdr>
        <w:top w:val="none" w:sz="0" w:space="0" w:color="auto"/>
        <w:left w:val="none" w:sz="0" w:space="0" w:color="auto"/>
        <w:bottom w:val="none" w:sz="0" w:space="0" w:color="auto"/>
        <w:right w:val="none" w:sz="0" w:space="0" w:color="auto"/>
      </w:divBdr>
    </w:div>
    <w:div w:id="247932533">
      <w:bodyDiv w:val="1"/>
      <w:marLeft w:val="0"/>
      <w:marRight w:val="0"/>
      <w:marTop w:val="0"/>
      <w:marBottom w:val="0"/>
      <w:divBdr>
        <w:top w:val="none" w:sz="0" w:space="0" w:color="auto"/>
        <w:left w:val="none" w:sz="0" w:space="0" w:color="auto"/>
        <w:bottom w:val="none" w:sz="0" w:space="0" w:color="auto"/>
        <w:right w:val="none" w:sz="0" w:space="0" w:color="auto"/>
      </w:divBdr>
    </w:div>
    <w:div w:id="247933535">
      <w:bodyDiv w:val="1"/>
      <w:marLeft w:val="0"/>
      <w:marRight w:val="0"/>
      <w:marTop w:val="0"/>
      <w:marBottom w:val="0"/>
      <w:divBdr>
        <w:top w:val="none" w:sz="0" w:space="0" w:color="auto"/>
        <w:left w:val="none" w:sz="0" w:space="0" w:color="auto"/>
        <w:bottom w:val="none" w:sz="0" w:space="0" w:color="auto"/>
        <w:right w:val="none" w:sz="0" w:space="0" w:color="auto"/>
      </w:divBdr>
    </w:div>
    <w:div w:id="248193830">
      <w:bodyDiv w:val="1"/>
      <w:marLeft w:val="0"/>
      <w:marRight w:val="0"/>
      <w:marTop w:val="0"/>
      <w:marBottom w:val="0"/>
      <w:divBdr>
        <w:top w:val="none" w:sz="0" w:space="0" w:color="auto"/>
        <w:left w:val="none" w:sz="0" w:space="0" w:color="auto"/>
        <w:bottom w:val="none" w:sz="0" w:space="0" w:color="auto"/>
        <w:right w:val="none" w:sz="0" w:space="0" w:color="auto"/>
      </w:divBdr>
    </w:div>
    <w:div w:id="248470000">
      <w:bodyDiv w:val="1"/>
      <w:marLeft w:val="0"/>
      <w:marRight w:val="0"/>
      <w:marTop w:val="0"/>
      <w:marBottom w:val="0"/>
      <w:divBdr>
        <w:top w:val="none" w:sz="0" w:space="0" w:color="auto"/>
        <w:left w:val="none" w:sz="0" w:space="0" w:color="auto"/>
        <w:bottom w:val="none" w:sz="0" w:space="0" w:color="auto"/>
        <w:right w:val="none" w:sz="0" w:space="0" w:color="auto"/>
      </w:divBdr>
    </w:div>
    <w:div w:id="248662261">
      <w:bodyDiv w:val="1"/>
      <w:marLeft w:val="0"/>
      <w:marRight w:val="0"/>
      <w:marTop w:val="0"/>
      <w:marBottom w:val="0"/>
      <w:divBdr>
        <w:top w:val="none" w:sz="0" w:space="0" w:color="auto"/>
        <w:left w:val="none" w:sz="0" w:space="0" w:color="auto"/>
        <w:bottom w:val="none" w:sz="0" w:space="0" w:color="auto"/>
        <w:right w:val="none" w:sz="0" w:space="0" w:color="auto"/>
      </w:divBdr>
    </w:div>
    <w:div w:id="248730798">
      <w:bodyDiv w:val="1"/>
      <w:marLeft w:val="0"/>
      <w:marRight w:val="0"/>
      <w:marTop w:val="0"/>
      <w:marBottom w:val="0"/>
      <w:divBdr>
        <w:top w:val="none" w:sz="0" w:space="0" w:color="auto"/>
        <w:left w:val="none" w:sz="0" w:space="0" w:color="auto"/>
        <w:bottom w:val="none" w:sz="0" w:space="0" w:color="auto"/>
        <w:right w:val="none" w:sz="0" w:space="0" w:color="auto"/>
      </w:divBdr>
    </w:div>
    <w:div w:id="248733020">
      <w:bodyDiv w:val="1"/>
      <w:marLeft w:val="0"/>
      <w:marRight w:val="0"/>
      <w:marTop w:val="0"/>
      <w:marBottom w:val="0"/>
      <w:divBdr>
        <w:top w:val="none" w:sz="0" w:space="0" w:color="auto"/>
        <w:left w:val="none" w:sz="0" w:space="0" w:color="auto"/>
        <w:bottom w:val="none" w:sz="0" w:space="0" w:color="auto"/>
        <w:right w:val="none" w:sz="0" w:space="0" w:color="auto"/>
      </w:divBdr>
    </w:div>
    <w:div w:id="248734170">
      <w:bodyDiv w:val="1"/>
      <w:marLeft w:val="0"/>
      <w:marRight w:val="0"/>
      <w:marTop w:val="0"/>
      <w:marBottom w:val="0"/>
      <w:divBdr>
        <w:top w:val="none" w:sz="0" w:space="0" w:color="auto"/>
        <w:left w:val="none" w:sz="0" w:space="0" w:color="auto"/>
        <w:bottom w:val="none" w:sz="0" w:space="0" w:color="auto"/>
        <w:right w:val="none" w:sz="0" w:space="0" w:color="auto"/>
      </w:divBdr>
    </w:div>
    <w:div w:id="248734210">
      <w:bodyDiv w:val="1"/>
      <w:marLeft w:val="0"/>
      <w:marRight w:val="0"/>
      <w:marTop w:val="0"/>
      <w:marBottom w:val="0"/>
      <w:divBdr>
        <w:top w:val="none" w:sz="0" w:space="0" w:color="auto"/>
        <w:left w:val="none" w:sz="0" w:space="0" w:color="auto"/>
        <w:bottom w:val="none" w:sz="0" w:space="0" w:color="auto"/>
        <w:right w:val="none" w:sz="0" w:space="0" w:color="auto"/>
      </w:divBdr>
    </w:div>
    <w:div w:id="248734436">
      <w:bodyDiv w:val="1"/>
      <w:marLeft w:val="0"/>
      <w:marRight w:val="0"/>
      <w:marTop w:val="0"/>
      <w:marBottom w:val="0"/>
      <w:divBdr>
        <w:top w:val="none" w:sz="0" w:space="0" w:color="auto"/>
        <w:left w:val="none" w:sz="0" w:space="0" w:color="auto"/>
        <w:bottom w:val="none" w:sz="0" w:space="0" w:color="auto"/>
        <w:right w:val="none" w:sz="0" w:space="0" w:color="auto"/>
      </w:divBdr>
    </w:div>
    <w:div w:id="248736885">
      <w:bodyDiv w:val="1"/>
      <w:marLeft w:val="0"/>
      <w:marRight w:val="0"/>
      <w:marTop w:val="0"/>
      <w:marBottom w:val="0"/>
      <w:divBdr>
        <w:top w:val="none" w:sz="0" w:space="0" w:color="auto"/>
        <w:left w:val="none" w:sz="0" w:space="0" w:color="auto"/>
        <w:bottom w:val="none" w:sz="0" w:space="0" w:color="auto"/>
        <w:right w:val="none" w:sz="0" w:space="0" w:color="auto"/>
      </w:divBdr>
    </w:div>
    <w:div w:id="249000464">
      <w:bodyDiv w:val="1"/>
      <w:marLeft w:val="0"/>
      <w:marRight w:val="0"/>
      <w:marTop w:val="0"/>
      <w:marBottom w:val="0"/>
      <w:divBdr>
        <w:top w:val="none" w:sz="0" w:space="0" w:color="auto"/>
        <w:left w:val="none" w:sz="0" w:space="0" w:color="auto"/>
        <w:bottom w:val="none" w:sz="0" w:space="0" w:color="auto"/>
        <w:right w:val="none" w:sz="0" w:space="0" w:color="auto"/>
      </w:divBdr>
    </w:div>
    <w:div w:id="249395735">
      <w:bodyDiv w:val="1"/>
      <w:marLeft w:val="0"/>
      <w:marRight w:val="0"/>
      <w:marTop w:val="0"/>
      <w:marBottom w:val="0"/>
      <w:divBdr>
        <w:top w:val="none" w:sz="0" w:space="0" w:color="auto"/>
        <w:left w:val="none" w:sz="0" w:space="0" w:color="auto"/>
        <w:bottom w:val="none" w:sz="0" w:space="0" w:color="auto"/>
        <w:right w:val="none" w:sz="0" w:space="0" w:color="auto"/>
      </w:divBdr>
    </w:div>
    <w:div w:id="249630099">
      <w:bodyDiv w:val="1"/>
      <w:marLeft w:val="0"/>
      <w:marRight w:val="0"/>
      <w:marTop w:val="0"/>
      <w:marBottom w:val="0"/>
      <w:divBdr>
        <w:top w:val="none" w:sz="0" w:space="0" w:color="auto"/>
        <w:left w:val="none" w:sz="0" w:space="0" w:color="auto"/>
        <w:bottom w:val="none" w:sz="0" w:space="0" w:color="auto"/>
        <w:right w:val="none" w:sz="0" w:space="0" w:color="auto"/>
      </w:divBdr>
    </w:div>
    <w:div w:id="249969941">
      <w:bodyDiv w:val="1"/>
      <w:marLeft w:val="0"/>
      <w:marRight w:val="0"/>
      <w:marTop w:val="0"/>
      <w:marBottom w:val="0"/>
      <w:divBdr>
        <w:top w:val="none" w:sz="0" w:space="0" w:color="auto"/>
        <w:left w:val="none" w:sz="0" w:space="0" w:color="auto"/>
        <w:bottom w:val="none" w:sz="0" w:space="0" w:color="auto"/>
        <w:right w:val="none" w:sz="0" w:space="0" w:color="auto"/>
      </w:divBdr>
    </w:div>
    <w:div w:id="250090983">
      <w:bodyDiv w:val="1"/>
      <w:marLeft w:val="0"/>
      <w:marRight w:val="0"/>
      <w:marTop w:val="0"/>
      <w:marBottom w:val="0"/>
      <w:divBdr>
        <w:top w:val="none" w:sz="0" w:space="0" w:color="auto"/>
        <w:left w:val="none" w:sz="0" w:space="0" w:color="auto"/>
        <w:bottom w:val="none" w:sz="0" w:space="0" w:color="auto"/>
        <w:right w:val="none" w:sz="0" w:space="0" w:color="auto"/>
      </w:divBdr>
    </w:div>
    <w:div w:id="250159516">
      <w:bodyDiv w:val="1"/>
      <w:marLeft w:val="0"/>
      <w:marRight w:val="0"/>
      <w:marTop w:val="0"/>
      <w:marBottom w:val="0"/>
      <w:divBdr>
        <w:top w:val="none" w:sz="0" w:space="0" w:color="auto"/>
        <w:left w:val="none" w:sz="0" w:space="0" w:color="auto"/>
        <w:bottom w:val="none" w:sz="0" w:space="0" w:color="auto"/>
        <w:right w:val="none" w:sz="0" w:space="0" w:color="auto"/>
      </w:divBdr>
    </w:div>
    <w:div w:id="250357767">
      <w:bodyDiv w:val="1"/>
      <w:marLeft w:val="0"/>
      <w:marRight w:val="0"/>
      <w:marTop w:val="0"/>
      <w:marBottom w:val="0"/>
      <w:divBdr>
        <w:top w:val="none" w:sz="0" w:space="0" w:color="auto"/>
        <w:left w:val="none" w:sz="0" w:space="0" w:color="auto"/>
        <w:bottom w:val="none" w:sz="0" w:space="0" w:color="auto"/>
        <w:right w:val="none" w:sz="0" w:space="0" w:color="auto"/>
      </w:divBdr>
    </w:div>
    <w:div w:id="250358754">
      <w:bodyDiv w:val="1"/>
      <w:marLeft w:val="0"/>
      <w:marRight w:val="0"/>
      <w:marTop w:val="0"/>
      <w:marBottom w:val="0"/>
      <w:divBdr>
        <w:top w:val="none" w:sz="0" w:space="0" w:color="auto"/>
        <w:left w:val="none" w:sz="0" w:space="0" w:color="auto"/>
        <w:bottom w:val="none" w:sz="0" w:space="0" w:color="auto"/>
        <w:right w:val="none" w:sz="0" w:space="0" w:color="auto"/>
      </w:divBdr>
    </w:div>
    <w:div w:id="250437279">
      <w:bodyDiv w:val="1"/>
      <w:marLeft w:val="0"/>
      <w:marRight w:val="0"/>
      <w:marTop w:val="0"/>
      <w:marBottom w:val="0"/>
      <w:divBdr>
        <w:top w:val="none" w:sz="0" w:space="0" w:color="auto"/>
        <w:left w:val="none" w:sz="0" w:space="0" w:color="auto"/>
        <w:bottom w:val="none" w:sz="0" w:space="0" w:color="auto"/>
        <w:right w:val="none" w:sz="0" w:space="0" w:color="auto"/>
      </w:divBdr>
    </w:div>
    <w:div w:id="250552138">
      <w:bodyDiv w:val="1"/>
      <w:marLeft w:val="0"/>
      <w:marRight w:val="0"/>
      <w:marTop w:val="0"/>
      <w:marBottom w:val="0"/>
      <w:divBdr>
        <w:top w:val="none" w:sz="0" w:space="0" w:color="auto"/>
        <w:left w:val="none" w:sz="0" w:space="0" w:color="auto"/>
        <w:bottom w:val="none" w:sz="0" w:space="0" w:color="auto"/>
        <w:right w:val="none" w:sz="0" w:space="0" w:color="auto"/>
      </w:divBdr>
    </w:div>
    <w:div w:id="250700818">
      <w:bodyDiv w:val="1"/>
      <w:marLeft w:val="0"/>
      <w:marRight w:val="0"/>
      <w:marTop w:val="0"/>
      <w:marBottom w:val="0"/>
      <w:divBdr>
        <w:top w:val="none" w:sz="0" w:space="0" w:color="auto"/>
        <w:left w:val="none" w:sz="0" w:space="0" w:color="auto"/>
        <w:bottom w:val="none" w:sz="0" w:space="0" w:color="auto"/>
        <w:right w:val="none" w:sz="0" w:space="0" w:color="auto"/>
      </w:divBdr>
    </w:div>
    <w:div w:id="250817826">
      <w:bodyDiv w:val="1"/>
      <w:marLeft w:val="0"/>
      <w:marRight w:val="0"/>
      <w:marTop w:val="0"/>
      <w:marBottom w:val="0"/>
      <w:divBdr>
        <w:top w:val="none" w:sz="0" w:space="0" w:color="auto"/>
        <w:left w:val="none" w:sz="0" w:space="0" w:color="auto"/>
        <w:bottom w:val="none" w:sz="0" w:space="0" w:color="auto"/>
        <w:right w:val="none" w:sz="0" w:space="0" w:color="auto"/>
      </w:divBdr>
    </w:div>
    <w:div w:id="251009831">
      <w:bodyDiv w:val="1"/>
      <w:marLeft w:val="0"/>
      <w:marRight w:val="0"/>
      <w:marTop w:val="0"/>
      <w:marBottom w:val="0"/>
      <w:divBdr>
        <w:top w:val="none" w:sz="0" w:space="0" w:color="auto"/>
        <w:left w:val="none" w:sz="0" w:space="0" w:color="auto"/>
        <w:bottom w:val="none" w:sz="0" w:space="0" w:color="auto"/>
        <w:right w:val="none" w:sz="0" w:space="0" w:color="auto"/>
      </w:divBdr>
    </w:div>
    <w:div w:id="251747101">
      <w:bodyDiv w:val="1"/>
      <w:marLeft w:val="0"/>
      <w:marRight w:val="0"/>
      <w:marTop w:val="0"/>
      <w:marBottom w:val="0"/>
      <w:divBdr>
        <w:top w:val="none" w:sz="0" w:space="0" w:color="auto"/>
        <w:left w:val="none" w:sz="0" w:space="0" w:color="auto"/>
        <w:bottom w:val="none" w:sz="0" w:space="0" w:color="auto"/>
        <w:right w:val="none" w:sz="0" w:space="0" w:color="auto"/>
      </w:divBdr>
    </w:div>
    <w:div w:id="251932027">
      <w:bodyDiv w:val="1"/>
      <w:marLeft w:val="0"/>
      <w:marRight w:val="0"/>
      <w:marTop w:val="0"/>
      <w:marBottom w:val="0"/>
      <w:divBdr>
        <w:top w:val="none" w:sz="0" w:space="0" w:color="auto"/>
        <w:left w:val="none" w:sz="0" w:space="0" w:color="auto"/>
        <w:bottom w:val="none" w:sz="0" w:space="0" w:color="auto"/>
        <w:right w:val="none" w:sz="0" w:space="0" w:color="auto"/>
      </w:divBdr>
    </w:div>
    <w:div w:id="252207663">
      <w:bodyDiv w:val="1"/>
      <w:marLeft w:val="0"/>
      <w:marRight w:val="0"/>
      <w:marTop w:val="0"/>
      <w:marBottom w:val="0"/>
      <w:divBdr>
        <w:top w:val="none" w:sz="0" w:space="0" w:color="auto"/>
        <w:left w:val="none" w:sz="0" w:space="0" w:color="auto"/>
        <w:bottom w:val="none" w:sz="0" w:space="0" w:color="auto"/>
        <w:right w:val="none" w:sz="0" w:space="0" w:color="auto"/>
      </w:divBdr>
    </w:div>
    <w:div w:id="252319770">
      <w:bodyDiv w:val="1"/>
      <w:marLeft w:val="0"/>
      <w:marRight w:val="0"/>
      <w:marTop w:val="0"/>
      <w:marBottom w:val="0"/>
      <w:divBdr>
        <w:top w:val="none" w:sz="0" w:space="0" w:color="auto"/>
        <w:left w:val="none" w:sz="0" w:space="0" w:color="auto"/>
        <w:bottom w:val="none" w:sz="0" w:space="0" w:color="auto"/>
        <w:right w:val="none" w:sz="0" w:space="0" w:color="auto"/>
      </w:divBdr>
    </w:div>
    <w:div w:id="252322097">
      <w:bodyDiv w:val="1"/>
      <w:marLeft w:val="0"/>
      <w:marRight w:val="0"/>
      <w:marTop w:val="0"/>
      <w:marBottom w:val="0"/>
      <w:divBdr>
        <w:top w:val="none" w:sz="0" w:space="0" w:color="auto"/>
        <w:left w:val="none" w:sz="0" w:space="0" w:color="auto"/>
        <w:bottom w:val="none" w:sz="0" w:space="0" w:color="auto"/>
        <w:right w:val="none" w:sz="0" w:space="0" w:color="auto"/>
      </w:divBdr>
    </w:div>
    <w:div w:id="252469785">
      <w:bodyDiv w:val="1"/>
      <w:marLeft w:val="0"/>
      <w:marRight w:val="0"/>
      <w:marTop w:val="0"/>
      <w:marBottom w:val="0"/>
      <w:divBdr>
        <w:top w:val="none" w:sz="0" w:space="0" w:color="auto"/>
        <w:left w:val="none" w:sz="0" w:space="0" w:color="auto"/>
        <w:bottom w:val="none" w:sz="0" w:space="0" w:color="auto"/>
        <w:right w:val="none" w:sz="0" w:space="0" w:color="auto"/>
      </w:divBdr>
    </w:div>
    <w:div w:id="252476854">
      <w:bodyDiv w:val="1"/>
      <w:marLeft w:val="0"/>
      <w:marRight w:val="0"/>
      <w:marTop w:val="0"/>
      <w:marBottom w:val="0"/>
      <w:divBdr>
        <w:top w:val="none" w:sz="0" w:space="0" w:color="auto"/>
        <w:left w:val="none" w:sz="0" w:space="0" w:color="auto"/>
        <w:bottom w:val="none" w:sz="0" w:space="0" w:color="auto"/>
        <w:right w:val="none" w:sz="0" w:space="0" w:color="auto"/>
      </w:divBdr>
    </w:div>
    <w:div w:id="253052581">
      <w:bodyDiv w:val="1"/>
      <w:marLeft w:val="0"/>
      <w:marRight w:val="0"/>
      <w:marTop w:val="0"/>
      <w:marBottom w:val="0"/>
      <w:divBdr>
        <w:top w:val="none" w:sz="0" w:space="0" w:color="auto"/>
        <w:left w:val="none" w:sz="0" w:space="0" w:color="auto"/>
        <w:bottom w:val="none" w:sz="0" w:space="0" w:color="auto"/>
        <w:right w:val="none" w:sz="0" w:space="0" w:color="auto"/>
      </w:divBdr>
    </w:div>
    <w:div w:id="253170801">
      <w:bodyDiv w:val="1"/>
      <w:marLeft w:val="0"/>
      <w:marRight w:val="0"/>
      <w:marTop w:val="0"/>
      <w:marBottom w:val="0"/>
      <w:divBdr>
        <w:top w:val="none" w:sz="0" w:space="0" w:color="auto"/>
        <w:left w:val="none" w:sz="0" w:space="0" w:color="auto"/>
        <w:bottom w:val="none" w:sz="0" w:space="0" w:color="auto"/>
        <w:right w:val="none" w:sz="0" w:space="0" w:color="auto"/>
      </w:divBdr>
    </w:div>
    <w:div w:id="253245448">
      <w:bodyDiv w:val="1"/>
      <w:marLeft w:val="0"/>
      <w:marRight w:val="0"/>
      <w:marTop w:val="0"/>
      <w:marBottom w:val="0"/>
      <w:divBdr>
        <w:top w:val="none" w:sz="0" w:space="0" w:color="auto"/>
        <w:left w:val="none" w:sz="0" w:space="0" w:color="auto"/>
        <w:bottom w:val="none" w:sz="0" w:space="0" w:color="auto"/>
        <w:right w:val="none" w:sz="0" w:space="0" w:color="auto"/>
      </w:divBdr>
    </w:div>
    <w:div w:id="253367646">
      <w:bodyDiv w:val="1"/>
      <w:marLeft w:val="0"/>
      <w:marRight w:val="0"/>
      <w:marTop w:val="0"/>
      <w:marBottom w:val="0"/>
      <w:divBdr>
        <w:top w:val="none" w:sz="0" w:space="0" w:color="auto"/>
        <w:left w:val="none" w:sz="0" w:space="0" w:color="auto"/>
        <w:bottom w:val="none" w:sz="0" w:space="0" w:color="auto"/>
        <w:right w:val="none" w:sz="0" w:space="0" w:color="auto"/>
      </w:divBdr>
    </w:div>
    <w:div w:id="253369811">
      <w:bodyDiv w:val="1"/>
      <w:marLeft w:val="0"/>
      <w:marRight w:val="0"/>
      <w:marTop w:val="0"/>
      <w:marBottom w:val="0"/>
      <w:divBdr>
        <w:top w:val="none" w:sz="0" w:space="0" w:color="auto"/>
        <w:left w:val="none" w:sz="0" w:space="0" w:color="auto"/>
        <w:bottom w:val="none" w:sz="0" w:space="0" w:color="auto"/>
        <w:right w:val="none" w:sz="0" w:space="0" w:color="auto"/>
      </w:divBdr>
    </w:div>
    <w:div w:id="254168615">
      <w:bodyDiv w:val="1"/>
      <w:marLeft w:val="0"/>
      <w:marRight w:val="0"/>
      <w:marTop w:val="0"/>
      <w:marBottom w:val="0"/>
      <w:divBdr>
        <w:top w:val="none" w:sz="0" w:space="0" w:color="auto"/>
        <w:left w:val="none" w:sz="0" w:space="0" w:color="auto"/>
        <w:bottom w:val="none" w:sz="0" w:space="0" w:color="auto"/>
        <w:right w:val="none" w:sz="0" w:space="0" w:color="auto"/>
      </w:divBdr>
    </w:div>
    <w:div w:id="254173300">
      <w:bodyDiv w:val="1"/>
      <w:marLeft w:val="0"/>
      <w:marRight w:val="0"/>
      <w:marTop w:val="0"/>
      <w:marBottom w:val="0"/>
      <w:divBdr>
        <w:top w:val="none" w:sz="0" w:space="0" w:color="auto"/>
        <w:left w:val="none" w:sz="0" w:space="0" w:color="auto"/>
        <w:bottom w:val="none" w:sz="0" w:space="0" w:color="auto"/>
        <w:right w:val="none" w:sz="0" w:space="0" w:color="auto"/>
      </w:divBdr>
    </w:div>
    <w:div w:id="254175160">
      <w:bodyDiv w:val="1"/>
      <w:marLeft w:val="0"/>
      <w:marRight w:val="0"/>
      <w:marTop w:val="0"/>
      <w:marBottom w:val="0"/>
      <w:divBdr>
        <w:top w:val="none" w:sz="0" w:space="0" w:color="auto"/>
        <w:left w:val="none" w:sz="0" w:space="0" w:color="auto"/>
        <w:bottom w:val="none" w:sz="0" w:space="0" w:color="auto"/>
        <w:right w:val="none" w:sz="0" w:space="0" w:color="auto"/>
      </w:divBdr>
    </w:div>
    <w:div w:id="254555064">
      <w:bodyDiv w:val="1"/>
      <w:marLeft w:val="0"/>
      <w:marRight w:val="0"/>
      <w:marTop w:val="0"/>
      <w:marBottom w:val="0"/>
      <w:divBdr>
        <w:top w:val="none" w:sz="0" w:space="0" w:color="auto"/>
        <w:left w:val="none" w:sz="0" w:space="0" w:color="auto"/>
        <w:bottom w:val="none" w:sz="0" w:space="0" w:color="auto"/>
        <w:right w:val="none" w:sz="0" w:space="0" w:color="auto"/>
      </w:divBdr>
    </w:div>
    <w:div w:id="254555622">
      <w:bodyDiv w:val="1"/>
      <w:marLeft w:val="0"/>
      <w:marRight w:val="0"/>
      <w:marTop w:val="0"/>
      <w:marBottom w:val="0"/>
      <w:divBdr>
        <w:top w:val="none" w:sz="0" w:space="0" w:color="auto"/>
        <w:left w:val="none" w:sz="0" w:space="0" w:color="auto"/>
        <w:bottom w:val="none" w:sz="0" w:space="0" w:color="auto"/>
        <w:right w:val="none" w:sz="0" w:space="0" w:color="auto"/>
      </w:divBdr>
    </w:div>
    <w:div w:id="254675586">
      <w:bodyDiv w:val="1"/>
      <w:marLeft w:val="0"/>
      <w:marRight w:val="0"/>
      <w:marTop w:val="0"/>
      <w:marBottom w:val="0"/>
      <w:divBdr>
        <w:top w:val="none" w:sz="0" w:space="0" w:color="auto"/>
        <w:left w:val="none" w:sz="0" w:space="0" w:color="auto"/>
        <w:bottom w:val="none" w:sz="0" w:space="0" w:color="auto"/>
        <w:right w:val="none" w:sz="0" w:space="0" w:color="auto"/>
      </w:divBdr>
    </w:div>
    <w:div w:id="254704419">
      <w:bodyDiv w:val="1"/>
      <w:marLeft w:val="0"/>
      <w:marRight w:val="0"/>
      <w:marTop w:val="0"/>
      <w:marBottom w:val="0"/>
      <w:divBdr>
        <w:top w:val="none" w:sz="0" w:space="0" w:color="auto"/>
        <w:left w:val="none" w:sz="0" w:space="0" w:color="auto"/>
        <w:bottom w:val="none" w:sz="0" w:space="0" w:color="auto"/>
        <w:right w:val="none" w:sz="0" w:space="0" w:color="auto"/>
      </w:divBdr>
    </w:div>
    <w:div w:id="254823098">
      <w:bodyDiv w:val="1"/>
      <w:marLeft w:val="0"/>
      <w:marRight w:val="0"/>
      <w:marTop w:val="0"/>
      <w:marBottom w:val="0"/>
      <w:divBdr>
        <w:top w:val="none" w:sz="0" w:space="0" w:color="auto"/>
        <w:left w:val="none" w:sz="0" w:space="0" w:color="auto"/>
        <w:bottom w:val="none" w:sz="0" w:space="0" w:color="auto"/>
        <w:right w:val="none" w:sz="0" w:space="0" w:color="auto"/>
      </w:divBdr>
    </w:div>
    <w:div w:id="255208179">
      <w:bodyDiv w:val="1"/>
      <w:marLeft w:val="0"/>
      <w:marRight w:val="0"/>
      <w:marTop w:val="0"/>
      <w:marBottom w:val="0"/>
      <w:divBdr>
        <w:top w:val="none" w:sz="0" w:space="0" w:color="auto"/>
        <w:left w:val="none" w:sz="0" w:space="0" w:color="auto"/>
        <w:bottom w:val="none" w:sz="0" w:space="0" w:color="auto"/>
        <w:right w:val="none" w:sz="0" w:space="0" w:color="auto"/>
      </w:divBdr>
    </w:div>
    <w:div w:id="255360744">
      <w:bodyDiv w:val="1"/>
      <w:marLeft w:val="0"/>
      <w:marRight w:val="0"/>
      <w:marTop w:val="0"/>
      <w:marBottom w:val="0"/>
      <w:divBdr>
        <w:top w:val="none" w:sz="0" w:space="0" w:color="auto"/>
        <w:left w:val="none" w:sz="0" w:space="0" w:color="auto"/>
        <w:bottom w:val="none" w:sz="0" w:space="0" w:color="auto"/>
        <w:right w:val="none" w:sz="0" w:space="0" w:color="auto"/>
      </w:divBdr>
    </w:div>
    <w:div w:id="255484989">
      <w:bodyDiv w:val="1"/>
      <w:marLeft w:val="0"/>
      <w:marRight w:val="0"/>
      <w:marTop w:val="0"/>
      <w:marBottom w:val="0"/>
      <w:divBdr>
        <w:top w:val="none" w:sz="0" w:space="0" w:color="auto"/>
        <w:left w:val="none" w:sz="0" w:space="0" w:color="auto"/>
        <w:bottom w:val="none" w:sz="0" w:space="0" w:color="auto"/>
        <w:right w:val="none" w:sz="0" w:space="0" w:color="auto"/>
      </w:divBdr>
    </w:div>
    <w:div w:id="255601910">
      <w:bodyDiv w:val="1"/>
      <w:marLeft w:val="0"/>
      <w:marRight w:val="0"/>
      <w:marTop w:val="0"/>
      <w:marBottom w:val="0"/>
      <w:divBdr>
        <w:top w:val="none" w:sz="0" w:space="0" w:color="auto"/>
        <w:left w:val="none" w:sz="0" w:space="0" w:color="auto"/>
        <w:bottom w:val="none" w:sz="0" w:space="0" w:color="auto"/>
        <w:right w:val="none" w:sz="0" w:space="0" w:color="auto"/>
      </w:divBdr>
    </w:div>
    <w:div w:id="255672096">
      <w:bodyDiv w:val="1"/>
      <w:marLeft w:val="0"/>
      <w:marRight w:val="0"/>
      <w:marTop w:val="0"/>
      <w:marBottom w:val="0"/>
      <w:divBdr>
        <w:top w:val="none" w:sz="0" w:space="0" w:color="auto"/>
        <w:left w:val="none" w:sz="0" w:space="0" w:color="auto"/>
        <w:bottom w:val="none" w:sz="0" w:space="0" w:color="auto"/>
        <w:right w:val="none" w:sz="0" w:space="0" w:color="auto"/>
      </w:divBdr>
    </w:div>
    <w:div w:id="255746900">
      <w:bodyDiv w:val="1"/>
      <w:marLeft w:val="0"/>
      <w:marRight w:val="0"/>
      <w:marTop w:val="0"/>
      <w:marBottom w:val="0"/>
      <w:divBdr>
        <w:top w:val="none" w:sz="0" w:space="0" w:color="auto"/>
        <w:left w:val="none" w:sz="0" w:space="0" w:color="auto"/>
        <w:bottom w:val="none" w:sz="0" w:space="0" w:color="auto"/>
        <w:right w:val="none" w:sz="0" w:space="0" w:color="auto"/>
      </w:divBdr>
    </w:div>
    <w:div w:id="255751517">
      <w:bodyDiv w:val="1"/>
      <w:marLeft w:val="0"/>
      <w:marRight w:val="0"/>
      <w:marTop w:val="0"/>
      <w:marBottom w:val="0"/>
      <w:divBdr>
        <w:top w:val="none" w:sz="0" w:space="0" w:color="auto"/>
        <w:left w:val="none" w:sz="0" w:space="0" w:color="auto"/>
        <w:bottom w:val="none" w:sz="0" w:space="0" w:color="auto"/>
        <w:right w:val="none" w:sz="0" w:space="0" w:color="auto"/>
      </w:divBdr>
    </w:div>
    <w:div w:id="255791889">
      <w:bodyDiv w:val="1"/>
      <w:marLeft w:val="0"/>
      <w:marRight w:val="0"/>
      <w:marTop w:val="0"/>
      <w:marBottom w:val="0"/>
      <w:divBdr>
        <w:top w:val="none" w:sz="0" w:space="0" w:color="auto"/>
        <w:left w:val="none" w:sz="0" w:space="0" w:color="auto"/>
        <w:bottom w:val="none" w:sz="0" w:space="0" w:color="auto"/>
        <w:right w:val="none" w:sz="0" w:space="0" w:color="auto"/>
      </w:divBdr>
    </w:div>
    <w:div w:id="255871511">
      <w:bodyDiv w:val="1"/>
      <w:marLeft w:val="0"/>
      <w:marRight w:val="0"/>
      <w:marTop w:val="0"/>
      <w:marBottom w:val="0"/>
      <w:divBdr>
        <w:top w:val="none" w:sz="0" w:space="0" w:color="auto"/>
        <w:left w:val="none" w:sz="0" w:space="0" w:color="auto"/>
        <w:bottom w:val="none" w:sz="0" w:space="0" w:color="auto"/>
        <w:right w:val="none" w:sz="0" w:space="0" w:color="auto"/>
      </w:divBdr>
    </w:div>
    <w:div w:id="256207888">
      <w:bodyDiv w:val="1"/>
      <w:marLeft w:val="0"/>
      <w:marRight w:val="0"/>
      <w:marTop w:val="0"/>
      <w:marBottom w:val="0"/>
      <w:divBdr>
        <w:top w:val="none" w:sz="0" w:space="0" w:color="auto"/>
        <w:left w:val="none" w:sz="0" w:space="0" w:color="auto"/>
        <w:bottom w:val="none" w:sz="0" w:space="0" w:color="auto"/>
        <w:right w:val="none" w:sz="0" w:space="0" w:color="auto"/>
      </w:divBdr>
    </w:div>
    <w:div w:id="256252425">
      <w:bodyDiv w:val="1"/>
      <w:marLeft w:val="0"/>
      <w:marRight w:val="0"/>
      <w:marTop w:val="0"/>
      <w:marBottom w:val="0"/>
      <w:divBdr>
        <w:top w:val="none" w:sz="0" w:space="0" w:color="auto"/>
        <w:left w:val="none" w:sz="0" w:space="0" w:color="auto"/>
        <w:bottom w:val="none" w:sz="0" w:space="0" w:color="auto"/>
        <w:right w:val="none" w:sz="0" w:space="0" w:color="auto"/>
      </w:divBdr>
    </w:div>
    <w:div w:id="256334451">
      <w:bodyDiv w:val="1"/>
      <w:marLeft w:val="0"/>
      <w:marRight w:val="0"/>
      <w:marTop w:val="0"/>
      <w:marBottom w:val="0"/>
      <w:divBdr>
        <w:top w:val="none" w:sz="0" w:space="0" w:color="auto"/>
        <w:left w:val="none" w:sz="0" w:space="0" w:color="auto"/>
        <w:bottom w:val="none" w:sz="0" w:space="0" w:color="auto"/>
        <w:right w:val="none" w:sz="0" w:space="0" w:color="auto"/>
      </w:divBdr>
    </w:div>
    <w:div w:id="256407182">
      <w:bodyDiv w:val="1"/>
      <w:marLeft w:val="0"/>
      <w:marRight w:val="0"/>
      <w:marTop w:val="0"/>
      <w:marBottom w:val="0"/>
      <w:divBdr>
        <w:top w:val="none" w:sz="0" w:space="0" w:color="auto"/>
        <w:left w:val="none" w:sz="0" w:space="0" w:color="auto"/>
        <w:bottom w:val="none" w:sz="0" w:space="0" w:color="auto"/>
        <w:right w:val="none" w:sz="0" w:space="0" w:color="auto"/>
      </w:divBdr>
    </w:div>
    <w:div w:id="256867443">
      <w:bodyDiv w:val="1"/>
      <w:marLeft w:val="0"/>
      <w:marRight w:val="0"/>
      <w:marTop w:val="0"/>
      <w:marBottom w:val="0"/>
      <w:divBdr>
        <w:top w:val="none" w:sz="0" w:space="0" w:color="auto"/>
        <w:left w:val="none" w:sz="0" w:space="0" w:color="auto"/>
        <w:bottom w:val="none" w:sz="0" w:space="0" w:color="auto"/>
        <w:right w:val="none" w:sz="0" w:space="0" w:color="auto"/>
      </w:divBdr>
    </w:div>
    <w:div w:id="256989302">
      <w:bodyDiv w:val="1"/>
      <w:marLeft w:val="0"/>
      <w:marRight w:val="0"/>
      <w:marTop w:val="0"/>
      <w:marBottom w:val="0"/>
      <w:divBdr>
        <w:top w:val="none" w:sz="0" w:space="0" w:color="auto"/>
        <w:left w:val="none" w:sz="0" w:space="0" w:color="auto"/>
        <w:bottom w:val="none" w:sz="0" w:space="0" w:color="auto"/>
        <w:right w:val="none" w:sz="0" w:space="0" w:color="auto"/>
      </w:divBdr>
    </w:div>
    <w:div w:id="257063049">
      <w:bodyDiv w:val="1"/>
      <w:marLeft w:val="0"/>
      <w:marRight w:val="0"/>
      <w:marTop w:val="0"/>
      <w:marBottom w:val="0"/>
      <w:divBdr>
        <w:top w:val="none" w:sz="0" w:space="0" w:color="auto"/>
        <w:left w:val="none" w:sz="0" w:space="0" w:color="auto"/>
        <w:bottom w:val="none" w:sz="0" w:space="0" w:color="auto"/>
        <w:right w:val="none" w:sz="0" w:space="0" w:color="auto"/>
      </w:divBdr>
    </w:div>
    <w:div w:id="257299964">
      <w:bodyDiv w:val="1"/>
      <w:marLeft w:val="0"/>
      <w:marRight w:val="0"/>
      <w:marTop w:val="0"/>
      <w:marBottom w:val="0"/>
      <w:divBdr>
        <w:top w:val="none" w:sz="0" w:space="0" w:color="auto"/>
        <w:left w:val="none" w:sz="0" w:space="0" w:color="auto"/>
        <w:bottom w:val="none" w:sz="0" w:space="0" w:color="auto"/>
        <w:right w:val="none" w:sz="0" w:space="0" w:color="auto"/>
      </w:divBdr>
    </w:div>
    <w:div w:id="257494111">
      <w:bodyDiv w:val="1"/>
      <w:marLeft w:val="0"/>
      <w:marRight w:val="0"/>
      <w:marTop w:val="0"/>
      <w:marBottom w:val="0"/>
      <w:divBdr>
        <w:top w:val="none" w:sz="0" w:space="0" w:color="auto"/>
        <w:left w:val="none" w:sz="0" w:space="0" w:color="auto"/>
        <w:bottom w:val="none" w:sz="0" w:space="0" w:color="auto"/>
        <w:right w:val="none" w:sz="0" w:space="0" w:color="auto"/>
      </w:divBdr>
    </w:div>
    <w:div w:id="258027269">
      <w:bodyDiv w:val="1"/>
      <w:marLeft w:val="0"/>
      <w:marRight w:val="0"/>
      <w:marTop w:val="0"/>
      <w:marBottom w:val="0"/>
      <w:divBdr>
        <w:top w:val="none" w:sz="0" w:space="0" w:color="auto"/>
        <w:left w:val="none" w:sz="0" w:space="0" w:color="auto"/>
        <w:bottom w:val="none" w:sz="0" w:space="0" w:color="auto"/>
        <w:right w:val="none" w:sz="0" w:space="0" w:color="auto"/>
      </w:divBdr>
    </w:div>
    <w:div w:id="258104629">
      <w:bodyDiv w:val="1"/>
      <w:marLeft w:val="0"/>
      <w:marRight w:val="0"/>
      <w:marTop w:val="0"/>
      <w:marBottom w:val="0"/>
      <w:divBdr>
        <w:top w:val="none" w:sz="0" w:space="0" w:color="auto"/>
        <w:left w:val="none" w:sz="0" w:space="0" w:color="auto"/>
        <w:bottom w:val="none" w:sz="0" w:space="0" w:color="auto"/>
        <w:right w:val="none" w:sz="0" w:space="0" w:color="auto"/>
      </w:divBdr>
    </w:div>
    <w:div w:id="258295719">
      <w:bodyDiv w:val="1"/>
      <w:marLeft w:val="0"/>
      <w:marRight w:val="0"/>
      <w:marTop w:val="0"/>
      <w:marBottom w:val="0"/>
      <w:divBdr>
        <w:top w:val="none" w:sz="0" w:space="0" w:color="auto"/>
        <w:left w:val="none" w:sz="0" w:space="0" w:color="auto"/>
        <w:bottom w:val="none" w:sz="0" w:space="0" w:color="auto"/>
        <w:right w:val="none" w:sz="0" w:space="0" w:color="auto"/>
      </w:divBdr>
    </w:div>
    <w:div w:id="258609991">
      <w:bodyDiv w:val="1"/>
      <w:marLeft w:val="0"/>
      <w:marRight w:val="0"/>
      <w:marTop w:val="0"/>
      <w:marBottom w:val="0"/>
      <w:divBdr>
        <w:top w:val="none" w:sz="0" w:space="0" w:color="auto"/>
        <w:left w:val="none" w:sz="0" w:space="0" w:color="auto"/>
        <w:bottom w:val="none" w:sz="0" w:space="0" w:color="auto"/>
        <w:right w:val="none" w:sz="0" w:space="0" w:color="auto"/>
      </w:divBdr>
    </w:div>
    <w:div w:id="258949967">
      <w:bodyDiv w:val="1"/>
      <w:marLeft w:val="0"/>
      <w:marRight w:val="0"/>
      <w:marTop w:val="0"/>
      <w:marBottom w:val="0"/>
      <w:divBdr>
        <w:top w:val="none" w:sz="0" w:space="0" w:color="auto"/>
        <w:left w:val="none" w:sz="0" w:space="0" w:color="auto"/>
        <w:bottom w:val="none" w:sz="0" w:space="0" w:color="auto"/>
        <w:right w:val="none" w:sz="0" w:space="0" w:color="auto"/>
      </w:divBdr>
    </w:div>
    <w:div w:id="259030588">
      <w:bodyDiv w:val="1"/>
      <w:marLeft w:val="0"/>
      <w:marRight w:val="0"/>
      <w:marTop w:val="0"/>
      <w:marBottom w:val="0"/>
      <w:divBdr>
        <w:top w:val="none" w:sz="0" w:space="0" w:color="auto"/>
        <w:left w:val="none" w:sz="0" w:space="0" w:color="auto"/>
        <w:bottom w:val="none" w:sz="0" w:space="0" w:color="auto"/>
        <w:right w:val="none" w:sz="0" w:space="0" w:color="auto"/>
      </w:divBdr>
    </w:div>
    <w:div w:id="259340373">
      <w:bodyDiv w:val="1"/>
      <w:marLeft w:val="0"/>
      <w:marRight w:val="0"/>
      <w:marTop w:val="0"/>
      <w:marBottom w:val="0"/>
      <w:divBdr>
        <w:top w:val="none" w:sz="0" w:space="0" w:color="auto"/>
        <w:left w:val="none" w:sz="0" w:space="0" w:color="auto"/>
        <w:bottom w:val="none" w:sz="0" w:space="0" w:color="auto"/>
        <w:right w:val="none" w:sz="0" w:space="0" w:color="auto"/>
      </w:divBdr>
    </w:div>
    <w:div w:id="259798383">
      <w:bodyDiv w:val="1"/>
      <w:marLeft w:val="0"/>
      <w:marRight w:val="0"/>
      <w:marTop w:val="0"/>
      <w:marBottom w:val="0"/>
      <w:divBdr>
        <w:top w:val="none" w:sz="0" w:space="0" w:color="auto"/>
        <w:left w:val="none" w:sz="0" w:space="0" w:color="auto"/>
        <w:bottom w:val="none" w:sz="0" w:space="0" w:color="auto"/>
        <w:right w:val="none" w:sz="0" w:space="0" w:color="auto"/>
      </w:divBdr>
    </w:div>
    <w:div w:id="260141171">
      <w:bodyDiv w:val="1"/>
      <w:marLeft w:val="0"/>
      <w:marRight w:val="0"/>
      <w:marTop w:val="0"/>
      <w:marBottom w:val="0"/>
      <w:divBdr>
        <w:top w:val="none" w:sz="0" w:space="0" w:color="auto"/>
        <w:left w:val="none" w:sz="0" w:space="0" w:color="auto"/>
        <w:bottom w:val="none" w:sz="0" w:space="0" w:color="auto"/>
        <w:right w:val="none" w:sz="0" w:space="0" w:color="auto"/>
      </w:divBdr>
    </w:div>
    <w:div w:id="260143749">
      <w:bodyDiv w:val="1"/>
      <w:marLeft w:val="0"/>
      <w:marRight w:val="0"/>
      <w:marTop w:val="0"/>
      <w:marBottom w:val="0"/>
      <w:divBdr>
        <w:top w:val="none" w:sz="0" w:space="0" w:color="auto"/>
        <w:left w:val="none" w:sz="0" w:space="0" w:color="auto"/>
        <w:bottom w:val="none" w:sz="0" w:space="0" w:color="auto"/>
        <w:right w:val="none" w:sz="0" w:space="0" w:color="auto"/>
      </w:divBdr>
    </w:div>
    <w:div w:id="260263764">
      <w:bodyDiv w:val="1"/>
      <w:marLeft w:val="0"/>
      <w:marRight w:val="0"/>
      <w:marTop w:val="0"/>
      <w:marBottom w:val="0"/>
      <w:divBdr>
        <w:top w:val="none" w:sz="0" w:space="0" w:color="auto"/>
        <w:left w:val="none" w:sz="0" w:space="0" w:color="auto"/>
        <w:bottom w:val="none" w:sz="0" w:space="0" w:color="auto"/>
        <w:right w:val="none" w:sz="0" w:space="0" w:color="auto"/>
      </w:divBdr>
    </w:div>
    <w:div w:id="260332315">
      <w:bodyDiv w:val="1"/>
      <w:marLeft w:val="0"/>
      <w:marRight w:val="0"/>
      <w:marTop w:val="0"/>
      <w:marBottom w:val="0"/>
      <w:divBdr>
        <w:top w:val="none" w:sz="0" w:space="0" w:color="auto"/>
        <w:left w:val="none" w:sz="0" w:space="0" w:color="auto"/>
        <w:bottom w:val="none" w:sz="0" w:space="0" w:color="auto"/>
        <w:right w:val="none" w:sz="0" w:space="0" w:color="auto"/>
      </w:divBdr>
    </w:div>
    <w:div w:id="260533009">
      <w:bodyDiv w:val="1"/>
      <w:marLeft w:val="0"/>
      <w:marRight w:val="0"/>
      <w:marTop w:val="0"/>
      <w:marBottom w:val="0"/>
      <w:divBdr>
        <w:top w:val="none" w:sz="0" w:space="0" w:color="auto"/>
        <w:left w:val="none" w:sz="0" w:space="0" w:color="auto"/>
        <w:bottom w:val="none" w:sz="0" w:space="0" w:color="auto"/>
        <w:right w:val="none" w:sz="0" w:space="0" w:color="auto"/>
      </w:divBdr>
    </w:div>
    <w:div w:id="260836808">
      <w:bodyDiv w:val="1"/>
      <w:marLeft w:val="0"/>
      <w:marRight w:val="0"/>
      <w:marTop w:val="0"/>
      <w:marBottom w:val="0"/>
      <w:divBdr>
        <w:top w:val="none" w:sz="0" w:space="0" w:color="auto"/>
        <w:left w:val="none" w:sz="0" w:space="0" w:color="auto"/>
        <w:bottom w:val="none" w:sz="0" w:space="0" w:color="auto"/>
        <w:right w:val="none" w:sz="0" w:space="0" w:color="auto"/>
      </w:divBdr>
    </w:div>
    <w:div w:id="260920516">
      <w:bodyDiv w:val="1"/>
      <w:marLeft w:val="0"/>
      <w:marRight w:val="0"/>
      <w:marTop w:val="0"/>
      <w:marBottom w:val="0"/>
      <w:divBdr>
        <w:top w:val="none" w:sz="0" w:space="0" w:color="auto"/>
        <w:left w:val="none" w:sz="0" w:space="0" w:color="auto"/>
        <w:bottom w:val="none" w:sz="0" w:space="0" w:color="auto"/>
        <w:right w:val="none" w:sz="0" w:space="0" w:color="auto"/>
      </w:divBdr>
    </w:div>
    <w:div w:id="260921493">
      <w:bodyDiv w:val="1"/>
      <w:marLeft w:val="0"/>
      <w:marRight w:val="0"/>
      <w:marTop w:val="0"/>
      <w:marBottom w:val="0"/>
      <w:divBdr>
        <w:top w:val="none" w:sz="0" w:space="0" w:color="auto"/>
        <w:left w:val="none" w:sz="0" w:space="0" w:color="auto"/>
        <w:bottom w:val="none" w:sz="0" w:space="0" w:color="auto"/>
        <w:right w:val="none" w:sz="0" w:space="0" w:color="auto"/>
      </w:divBdr>
    </w:div>
    <w:div w:id="260996301">
      <w:bodyDiv w:val="1"/>
      <w:marLeft w:val="0"/>
      <w:marRight w:val="0"/>
      <w:marTop w:val="0"/>
      <w:marBottom w:val="0"/>
      <w:divBdr>
        <w:top w:val="none" w:sz="0" w:space="0" w:color="auto"/>
        <w:left w:val="none" w:sz="0" w:space="0" w:color="auto"/>
        <w:bottom w:val="none" w:sz="0" w:space="0" w:color="auto"/>
        <w:right w:val="none" w:sz="0" w:space="0" w:color="auto"/>
      </w:divBdr>
    </w:div>
    <w:div w:id="261034099">
      <w:bodyDiv w:val="1"/>
      <w:marLeft w:val="0"/>
      <w:marRight w:val="0"/>
      <w:marTop w:val="0"/>
      <w:marBottom w:val="0"/>
      <w:divBdr>
        <w:top w:val="none" w:sz="0" w:space="0" w:color="auto"/>
        <w:left w:val="none" w:sz="0" w:space="0" w:color="auto"/>
        <w:bottom w:val="none" w:sz="0" w:space="0" w:color="auto"/>
        <w:right w:val="none" w:sz="0" w:space="0" w:color="auto"/>
      </w:divBdr>
    </w:div>
    <w:div w:id="261105455">
      <w:bodyDiv w:val="1"/>
      <w:marLeft w:val="0"/>
      <w:marRight w:val="0"/>
      <w:marTop w:val="0"/>
      <w:marBottom w:val="0"/>
      <w:divBdr>
        <w:top w:val="none" w:sz="0" w:space="0" w:color="auto"/>
        <w:left w:val="none" w:sz="0" w:space="0" w:color="auto"/>
        <w:bottom w:val="none" w:sz="0" w:space="0" w:color="auto"/>
        <w:right w:val="none" w:sz="0" w:space="0" w:color="auto"/>
      </w:divBdr>
    </w:div>
    <w:div w:id="261190179">
      <w:bodyDiv w:val="1"/>
      <w:marLeft w:val="0"/>
      <w:marRight w:val="0"/>
      <w:marTop w:val="0"/>
      <w:marBottom w:val="0"/>
      <w:divBdr>
        <w:top w:val="none" w:sz="0" w:space="0" w:color="auto"/>
        <w:left w:val="none" w:sz="0" w:space="0" w:color="auto"/>
        <w:bottom w:val="none" w:sz="0" w:space="0" w:color="auto"/>
        <w:right w:val="none" w:sz="0" w:space="0" w:color="auto"/>
      </w:divBdr>
    </w:div>
    <w:div w:id="261229633">
      <w:bodyDiv w:val="1"/>
      <w:marLeft w:val="0"/>
      <w:marRight w:val="0"/>
      <w:marTop w:val="0"/>
      <w:marBottom w:val="0"/>
      <w:divBdr>
        <w:top w:val="none" w:sz="0" w:space="0" w:color="auto"/>
        <w:left w:val="none" w:sz="0" w:space="0" w:color="auto"/>
        <w:bottom w:val="none" w:sz="0" w:space="0" w:color="auto"/>
        <w:right w:val="none" w:sz="0" w:space="0" w:color="auto"/>
      </w:divBdr>
    </w:div>
    <w:div w:id="261693981">
      <w:bodyDiv w:val="1"/>
      <w:marLeft w:val="0"/>
      <w:marRight w:val="0"/>
      <w:marTop w:val="0"/>
      <w:marBottom w:val="0"/>
      <w:divBdr>
        <w:top w:val="none" w:sz="0" w:space="0" w:color="auto"/>
        <w:left w:val="none" w:sz="0" w:space="0" w:color="auto"/>
        <w:bottom w:val="none" w:sz="0" w:space="0" w:color="auto"/>
        <w:right w:val="none" w:sz="0" w:space="0" w:color="auto"/>
      </w:divBdr>
    </w:div>
    <w:div w:id="261843429">
      <w:bodyDiv w:val="1"/>
      <w:marLeft w:val="0"/>
      <w:marRight w:val="0"/>
      <w:marTop w:val="0"/>
      <w:marBottom w:val="0"/>
      <w:divBdr>
        <w:top w:val="none" w:sz="0" w:space="0" w:color="auto"/>
        <w:left w:val="none" w:sz="0" w:space="0" w:color="auto"/>
        <w:bottom w:val="none" w:sz="0" w:space="0" w:color="auto"/>
        <w:right w:val="none" w:sz="0" w:space="0" w:color="auto"/>
      </w:divBdr>
    </w:div>
    <w:div w:id="261884046">
      <w:bodyDiv w:val="1"/>
      <w:marLeft w:val="0"/>
      <w:marRight w:val="0"/>
      <w:marTop w:val="0"/>
      <w:marBottom w:val="0"/>
      <w:divBdr>
        <w:top w:val="none" w:sz="0" w:space="0" w:color="auto"/>
        <w:left w:val="none" w:sz="0" w:space="0" w:color="auto"/>
        <w:bottom w:val="none" w:sz="0" w:space="0" w:color="auto"/>
        <w:right w:val="none" w:sz="0" w:space="0" w:color="auto"/>
      </w:divBdr>
    </w:div>
    <w:div w:id="262108583">
      <w:bodyDiv w:val="1"/>
      <w:marLeft w:val="0"/>
      <w:marRight w:val="0"/>
      <w:marTop w:val="0"/>
      <w:marBottom w:val="0"/>
      <w:divBdr>
        <w:top w:val="none" w:sz="0" w:space="0" w:color="auto"/>
        <w:left w:val="none" w:sz="0" w:space="0" w:color="auto"/>
        <w:bottom w:val="none" w:sz="0" w:space="0" w:color="auto"/>
        <w:right w:val="none" w:sz="0" w:space="0" w:color="auto"/>
      </w:divBdr>
    </w:div>
    <w:div w:id="262148357">
      <w:bodyDiv w:val="1"/>
      <w:marLeft w:val="0"/>
      <w:marRight w:val="0"/>
      <w:marTop w:val="0"/>
      <w:marBottom w:val="0"/>
      <w:divBdr>
        <w:top w:val="none" w:sz="0" w:space="0" w:color="auto"/>
        <w:left w:val="none" w:sz="0" w:space="0" w:color="auto"/>
        <w:bottom w:val="none" w:sz="0" w:space="0" w:color="auto"/>
        <w:right w:val="none" w:sz="0" w:space="0" w:color="auto"/>
      </w:divBdr>
    </w:div>
    <w:div w:id="262231035">
      <w:bodyDiv w:val="1"/>
      <w:marLeft w:val="0"/>
      <w:marRight w:val="0"/>
      <w:marTop w:val="0"/>
      <w:marBottom w:val="0"/>
      <w:divBdr>
        <w:top w:val="none" w:sz="0" w:space="0" w:color="auto"/>
        <w:left w:val="none" w:sz="0" w:space="0" w:color="auto"/>
        <w:bottom w:val="none" w:sz="0" w:space="0" w:color="auto"/>
        <w:right w:val="none" w:sz="0" w:space="0" w:color="auto"/>
      </w:divBdr>
    </w:div>
    <w:div w:id="262687522">
      <w:bodyDiv w:val="1"/>
      <w:marLeft w:val="0"/>
      <w:marRight w:val="0"/>
      <w:marTop w:val="0"/>
      <w:marBottom w:val="0"/>
      <w:divBdr>
        <w:top w:val="none" w:sz="0" w:space="0" w:color="auto"/>
        <w:left w:val="none" w:sz="0" w:space="0" w:color="auto"/>
        <w:bottom w:val="none" w:sz="0" w:space="0" w:color="auto"/>
        <w:right w:val="none" w:sz="0" w:space="0" w:color="auto"/>
      </w:divBdr>
    </w:div>
    <w:div w:id="262955787">
      <w:bodyDiv w:val="1"/>
      <w:marLeft w:val="0"/>
      <w:marRight w:val="0"/>
      <w:marTop w:val="0"/>
      <w:marBottom w:val="0"/>
      <w:divBdr>
        <w:top w:val="none" w:sz="0" w:space="0" w:color="auto"/>
        <w:left w:val="none" w:sz="0" w:space="0" w:color="auto"/>
        <w:bottom w:val="none" w:sz="0" w:space="0" w:color="auto"/>
        <w:right w:val="none" w:sz="0" w:space="0" w:color="auto"/>
      </w:divBdr>
    </w:div>
    <w:div w:id="262957333">
      <w:bodyDiv w:val="1"/>
      <w:marLeft w:val="0"/>
      <w:marRight w:val="0"/>
      <w:marTop w:val="0"/>
      <w:marBottom w:val="0"/>
      <w:divBdr>
        <w:top w:val="none" w:sz="0" w:space="0" w:color="auto"/>
        <w:left w:val="none" w:sz="0" w:space="0" w:color="auto"/>
        <w:bottom w:val="none" w:sz="0" w:space="0" w:color="auto"/>
        <w:right w:val="none" w:sz="0" w:space="0" w:color="auto"/>
      </w:divBdr>
    </w:div>
    <w:div w:id="263223240">
      <w:bodyDiv w:val="1"/>
      <w:marLeft w:val="0"/>
      <w:marRight w:val="0"/>
      <w:marTop w:val="0"/>
      <w:marBottom w:val="0"/>
      <w:divBdr>
        <w:top w:val="none" w:sz="0" w:space="0" w:color="auto"/>
        <w:left w:val="none" w:sz="0" w:space="0" w:color="auto"/>
        <w:bottom w:val="none" w:sz="0" w:space="0" w:color="auto"/>
        <w:right w:val="none" w:sz="0" w:space="0" w:color="auto"/>
      </w:divBdr>
    </w:div>
    <w:div w:id="263392145">
      <w:bodyDiv w:val="1"/>
      <w:marLeft w:val="0"/>
      <w:marRight w:val="0"/>
      <w:marTop w:val="0"/>
      <w:marBottom w:val="0"/>
      <w:divBdr>
        <w:top w:val="none" w:sz="0" w:space="0" w:color="auto"/>
        <w:left w:val="none" w:sz="0" w:space="0" w:color="auto"/>
        <w:bottom w:val="none" w:sz="0" w:space="0" w:color="auto"/>
        <w:right w:val="none" w:sz="0" w:space="0" w:color="auto"/>
      </w:divBdr>
    </w:div>
    <w:div w:id="263539634">
      <w:bodyDiv w:val="1"/>
      <w:marLeft w:val="0"/>
      <w:marRight w:val="0"/>
      <w:marTop w:val="0"/>
      <w:marBottom w:val="0"/>
      <w:divBdr>
        <w:top w:val="none" w:sz="0" w:space="0" w:color="auto"/>
        <w:left w:val="none" w:sz="0" w:space="0" w:color="auto"/>
        <w:bottom w:val="none" w:sz="0" w:space="0" w:color="auto"/>
        <w:right w:val="none" w:sz="0" w:space="0" w:color="auto"/>
      </w:divBdr>
    </w:div>
    <w:div w:id="263735745">
      <w:bodyDiv w:val="1"/>
      <w:marLeft w:val="0"/>
      <w:marRight w:val="0"/>
      <w:marTop w:val="0"/>
      <w:marBottom w:val="0"/>
      <w:divBdr>
        <w:top w:val="none" w:sz="0" w:space="0" w:color="auto"/>
        <w:left w:val="none" w:sz="0" w:space="0" w:color="auto"/>
        <w:bottom w:val="none" w:sz="0" w:space="0" w:color="auto"/>
        <w:right w:val="none" w:sz="0" w:space="0" w:color="auto"/>
      </w:divBdr>
    </w:div>
    <w:div w:id="263805788">
      <w:bodyDiv w:val="1"/>
      <w:marLeft w:val="0"/>
      <w:marRight w:val="0"/>
      <w:marTop w:val="0"/>
      <w:marBottom w:val="0"/>
      <w:divBdr>
        <w:top w:val="none" w:sz="0" w:space="0" w:color="auto"/>
        <w:left w:val="none" w:sz="0" w:space="0" w:color="auto"/>
        <w:bottom w:val="none" w:sz="0" w:space="0" w:color="auto"/>
        <w:right w:val="none" w:sz="0" w:space="0" w:color="auto"/>
      </w:divBdr>
    </w:div>
    <w:div w:id="263851640">
      <w:bodyDiv w:val="1"/>
      <w:marLeft w:val="0"/>
      <w:marRight w:val="0"/>
      <w:marTop w:val="0"/>
      <w:marBottom w:val="0"/>
      <w:divBdr>
        <w:top w:val="none" w:sz="0" w:space="0" w:color="auto"/>
        <w:left w:val="none" w:sz="0" w:space="0" w:color="auto"/>
        <w:bottom w:val="none" w:sz="0" w:space="0" w:color="auto"/>
        <w:right w:val="none" w:sz="0" w:space="0" w:color="auto"/>
      </w:divBdr>
    </w:div>
    <w:div w:id="264001007">
      <w:bodyDiv w:val="1"/>
      <w:marLeft w:val="0"/>
      <w:marRight w:val="0"/>
      <w:marTop w:val="0"/>
      <w:marBottom w:val="0"/>
      <w:divBdr>
        <w:top w:val="none" w:sz="0" w:space="0" w:color="auto"/>
        <w:left w:val="none" w:sz="0" w:space="0" w:color="auto"/>
        <w:bottom w:val="none" w:sz="0" w:space="0" w:color="auto"/>
        <w:right w:val="none" w:sz="0" w:space="0" w:color="auto"/>
      </w:divBdr>
    </w:div>
    <w:div w:id="264116834">
      <w:bodyDiv w:val="1"/>
      <w:marLeft w:val="0"/>
      <w:marRight w:val="0"/>
      <w:marTop w:val="0"/>
      <w:marBottom w:val="0"/>
      <w:divBdr>
        <w:top w:val="none" w:sz="0" w:space="0" w:color="auto"/>
        <w:left w:val="none" w:sz="0" w:space="0" w:color="auto"/>
        <w:bottom w:val="none" w:sz="0" w:space="0" w:color="auto"/>
        <w:right w:val="none" w:sz="0" w:space="0" w:color="auto"/>
      </w:divBdr>
    </w:div>
    <w:div w:id="264306871">
      <w:bodyDiv w:val="1"/>
      <w:marLeft w:val="0"/>
      <w:marRight w:val="0"/>
      <w:marTop w:val="0"/>
      <w:marBottom w:val="0"/>
      <w:divBdr>
        <w:top w:val="none" w:sz="0" w:space="0" w:color="auto"/>
        <w:left w:val="none" w:sz="0" w:space="0" w:color="auto"/>
        <w:bottom w:val="none" w:sz="0" w:space="0" w:color="auto"/>
        <w:right w:val="none" w:sz="0" w:space="0" w:color="auto"/>
      </w:divBdr>
    </w:div>
    <w:div w:id="264308904">
      <w:bodyDiv w:val="1"/>
      <w:marLeft w:val="0"/>
      <w:marRight w:val="0"/>
      <w:marTop w:val="0"/>
      <w:marBottom w:val="0"/>
      <w:divBdr>
        <w:top w:val="none" w:sz="0" w:space="0" w:color="auto"/>
        <w:left w:val="none" w:sz="0" w:space="0" w:color="auto"/>
        <w:bottom w:val="none" w:sz="0" w:space="0" w:color="auto"/>
        <w:right w:val="none" w:sz="0" w:space="0" w:color="auto"/>
      </w:divBdr>
    </w:div>
    <w:div w:id="264584461">
      <w:bodyDiv w:val="1"/>
      <w:marLeft w:val="0"/>
      <w:marRight w:val="0"/>
      <w:marTop w:val="0"/>
      <w:marBottom w:val="0"/>
      <w:divBdr>
        <w:top w:val="none" w:sz="0" w:space="0" w:color="auto"/>
        <w:left w:val="none" w:sz="0" w:space="0" w:color="auto"/>
        <w:bottom w:val="none" w:sz="0" w:space="0" w:color="auto"/>
        <w:right w:val="none" w:sz="0" w:space="0" w:color="auto"/>
      </w:divBdr>
    </w:div>
    <w:div w:id="264727896">
      <w:bodyDiv w:val="1"/>
      <w:marLeft w:val="0"/>
      <w:marRight w:val="0"/>
      <w:marTop w:val="0"/>
      <w:marBottom w:val="0"/>
      <w:divBdr>
        <w:top w:val="none" w:sz="0" w:space="0" w:color="auto"/>
        <w:left w:val="none" w:sz="0" w:space="0" w:color="auto"/>
        <w:bottom w:val="none" w:sz="0" w:space="0" w:color="auto"/>
        <w:right w:val="none" w:sz="0" w:space="0" w:color="auto"/>
      </w:divBdr>
    </w:div>
    <w:div w:id="264919677">
      <w:bodyDiv w:val="1"/>
      <w:marLeft w:val="0"/>
      <w:marRight w:val="0"/>
      <w:marTop w:val="0"/>
      <w:marBottom w:val="0"/>
      <w:divBdr>
        <w:top w:val="none" w:sz="0" w:space="0" w:color="auto"/>
        <w:left w:val="none" w:sz="0" w:space="0" w:color="auto"/>
        <w:bottom w:val="none" w:sz="0" w:space="0" w:color="auto"/>
        <w:right w:val="none" w:sz="0" w:space="0" w:color="auto"/>
      </w:divBdr>
    </w:div>
    <w:div w:id="265119198">
      <w:bodyDiv w:val="1"/>
      <w:marLeft w:val="0"/>
      <w:marRight w:val="0"/>
      <w:marTop w:val="0"/>
      <w:marBottom w:val="0"/>
      <w:divBdr>
        <w:top w:val="none" w:sz="0" w:space="0" w:color="auto"/>
        <w:left w:val="none" w:sz="0" w:space="0" w:color="auto"/>
        <w:bottom w:val="none" w:sz="0" w:space="0" w:color="auto"/>
        <w:right w:val="none" w:sz="0" w:space="0" w:color="auto"/>
      </w:divBdr>
    </w:div>
    <w:div w:id="265582919">
      <w:bodyDiv w:val="1"/>
      <w:marLeft w:val="0"/>
      <w:marRight w:val="0"/>
      <w:marTop w:val="0"/>
      <w:marBottom w:val="0"/>
      <w:divBdr>
        <w:top w:val="none" w:sz="0" w:space="0" w:color="auto"/>
        <w:left w:val="none" w:sz="0" w:space="0" w:color="auto"/>
        <w:bottom w:val="none" w:sz="0" w:space="0" w:color="auto"/>
        <w:right w:val="none" w:sz="0" w:space="0" w:color="auto"/>
      </w:divBdr>
    </w:div>
    <w:div w:id="266079364">
      <w:bodyDiv w:val="1"/>
      <w:marLeft w:val="0"/>
      <w:marRight w:val="0"/>
      <w:marTop w:val="0"/>
      <w:marBottom w:val="0"/>
      <w:divBdr>
        <w:top w:val="none" w:sz="0" w:space="0" w:color="auto"/>
        <w:left w:val="none" w:sz="0" w:space="0" w:color="auto"/>
        <w:bottom w:val="none" w:sz="0" w:space="0" w:color="auto"/>
        <w:right w:val="none" w:sz="0" w:space="0" w:color="auto"/>
      </w:divBdr>
    </w:div>
    <w:div w:id="266159757">
      <w:bodyDiv w:val="1"/>
      <w:marLeft w:val="0"/>
      <w:marRight w:val="0"/>
      <w:marTop w:val="0"/>
      <w:marBottom w:val="0"/>
      <w:divBdr>
        <w:top w:val="none" w:sz="0" w:space="0" w:color="auto"/>
        <w:left w:val="none" w:sz="0" w:space="0" w:color="auto"/>
        <w:bottom w:val="none" w:sz="0" w:space="0" w:color="auto"/>
        <w:right w:val="none" w:sz="0" w:space="0" w:color="auto"/>
      </w:divBdr>
    </w:div>
    <w:div w:id="266352985">
      <w:bodyDiv w:val="1"/>
      <w:marLeft w:val="0"/>
      <w:marRight w:val="0"/>
      <w:marTop w:val="0"/>
      <w:marBottom w:val="0"/>
      <w:divBdr>
        <w:top w:val="none" w:sz="0" w:space="0" w:color="auto"/>
        <w:left w:val="none" w:sz="0" w:space="0" w:color="auto"/>
        <w:bottom w:val="none" w:sz="0" w:space="0" w:color="auto"/>
        <w:right w:val="none" w:sz="0" w:space="0" w:color="auto"/>
      </w:divBdr>
    </w:div>
    <w:div w:id="266428419">
      <w:bodyDiv w:val="1"/>
      <w:marLeft w:val="0"/>
      <w:marRight w:val="0"/>
      <w:marTop w:val="0"/>
      <w:marBottom w:val="0"/>
      <w:divBdr>
        <w:top w:val="none" w:sz="0" w:space="0" w:color="auto"/>
        <w:left w:val="none" w:sz="0" w:space="0" w:color="auto"/>
        <w:bottom w:val="none" w:sz="0" w:space="0" w:color="auto"/>
        <w:right w:val="none" w:sz="0" w:space="0" w:color="auto"/>
      </w:divBdr>
    </w:div>
    <w:div w:id="266432636">
      <w:bodyDiv w:val="1"/>
      <w:marLeft w:val="0"/>
      <w:marRight w:val="0"/>
      <w:marTop w:val="0"/>
      <w:marBottom w:val="0"/>
      <w:divBdr>
        <w:top w:val="none" w:sz="0" w:space="0" w:color="auto"/>
        <w:left w:val="none" w:sz="0" w:space="0" w:color="auto"/>
        <w:bottom w:val="none" w:sz="0" w:space="0" w:color="auto"/>
        <w:right w:val="none" w:sz="0" w:space="0" w:color="auto"/>
      </w:divBdr>
    </w:div>
    <w:div w:id="266471333">
      <w:bodyDiv w:val="1"/>
      <w:marLeft w:val="0"/>
      <w:marRight w:val="0"/>
      <w:marTop w:val="0"/>
      <w:marBottom w:val="0"/>
      <w:divBdr>
        <w:top w:val="none" w:sz="0" w:space="0" w:color="auto"/>
        <w:left w:val="none" w:sz="0" w:space="0" w:color="auto"/>
        <w:bottom w:val="none" w:sz="0" w:space="0" w:color="auto"/>
        <w:right w:val="none" w:sz="0" w:space="0" w:color="auto"/>
      </w:divBdr>
    </w:div>
    <w:div w:id="266548469">
      <w:bodyDiv w:val="1"/>
      <w:marLeft w:val="0"/>
      <w:marRight w:val="0"/>
      <w:marTop w:val="0"/>
      <w:marBottom w:val="0"/>
      <w:divBdr>
        <w:top w:val="none" w:sz="0" w:space="0" w:color="auto"/>
        <w:left w:val="none" w:sz="0" w:space="0" w:color="auto"/>
        <w:bottom w:val="none" w:sz="0" w:space="0" w:color="auto"/>
        <w:right w:val="none" w:sz="0" w:space="0" w:color="auto"/>
      </w:divBdr>
    </w:div>
    <w:div w:id="266622468">
      <w:bodyDiv w:val="1"/>
      <w:marLeft w:val="0"/>
      <w:marRight w:val="0"/>
      <w:marTop w:val="0"/>
      <w:marBottom w:val="0"/>
      <w:divBdr>
        <w:top w:val="none" w:sz="0" w:space="0" w:color="auto"/>
        <w:left w:val="none" w:sz="0" w:space="0" w:color="auto"/>
        <w:bottom w:val="none" w:sz="0" w:space="0" w:color="auto"/>
        <w:right w:val="none" w:sz="0" w:space="0" w:color="auto"/>
      </w:divBdr>
    </w:div>
    <w:div w:id="266697090">
      <w:bodyDiv w:val="1"/>
      <w:marLeft w:val="0"/>
      <w:marRight w:val="0"/>
      <w:marTop w:val="0"/>
      <w:marBottom w:val="0"/>
      <w:divBdr>
        <w:top w:val="none" w:sz="0" w:space="0" w:color="auto"/>
        <w:left w:val="none" w:sz="0" w:space="0" w:color="auto"/>
        <w:bottom w:val="none" w:sz="0" w:space="0" w:color="auto"/>
        <w:right w:val="none" w:sz="0" w:space="0" w:color="auto"/>
      </w:divBdr>
    </w:div>
    <w:div w:id="266890822">
      <w:bodyDiv w:val="1"/>
      <w:marLeft w:val="0"/>
      <w:marRight w:val="0"/>
      <w:marTop w:val="0"/>
      <w:marBottom w:val="0"/>
      <w:divBdr>
        <w:top w:val="none" w:sz="0" w:space="0" w:color="auto"/>
        <w:left w:val="none" w:sz="0" w:space="0" w:color="auto"/>
        <w:bottom w:val="none" w:sz="0" w:space="0" w:color="auto"/>
        <w:right w:val="none" w:sz="0" w:space="0" w:color="auto"/>
      </w:divBdr>
    </w:div>
    <w:div w:id="267130237">
      <w:bodyDiv w:val="1"/>
      <w:marLeft w:val="0"/>
      <w:marRight w:val="0"/>
      <w:marTop w:val="0"/>
      <w:marBottom w:val="0"/>
      <w:divBdr>
        <w:top w:val="none" w:sz="0" w:space="0" w:color="auto"/>
        <w:left w:val="none" w:sz="0" w:space="0" w:color="auto"/>
        <w:bottom w:val="none" w:sz="0" w:space="0" w:color="auto"/>
        <w:right w:val="none" w:sz="0" w:space="0" w:color="auto"/>
      </w:divBdr>
    </w:div>
    <w:div w:id="267279977">
      <w:bodyDiv w:val="1"/>
      <w:marLeft w:val="0"/>
      <w:marRight w:val="0"/>
      <w:marTop w:val="0"/>
      <w:marBottom w:val="0"/>
      <w:divBdr>
        <w:top w:val="none" w:sz="0" w:space="0" w:color="auto"/>
        <w:left w:val="none" w:sz="0" w:space="0" w:color="auto"/>
        <w:bottom w:val="none" w:sz="0" w:space="0" w:color="auto"/>
        <w:right w:val="none" w:sz="0" w:space="0" w:color="auto"/>
      </w:divBdr>
    </w:div>
    <w:div w:id="267391662">
      <w:bodyDiv w:val="1"/>
      <w:marLeft w:val="0"/>
      <w:marRight w:val="0"/>
      <w:marTop w:val="0"/>
      <w:marBottom w:val="0"/>
      <w:divBdr>
        <w:top w:val="none" w:sz="0" w:space="0" w:color="auto"/>
        <w:left w:val="none" w:sz="0" w:space="0" w:color="auto"/>
        <w:bottom w:val="none" w:sz="0" w:space="0" w:color="auto"/>
        <w:right w:val="none" w:sz="0" w:space="0" w:color="auto"/>
      </w:divBdr>
    </w:div>
    <w:div w:id="267543567">
      <w:bodyDiv w:val="1"/>
      <w:marLeft w:val="0"/>
      <w:marRight w:val="0"/>
      <w:marTop w:val="0"/>
      <w:marBottom w:val="0"/>
      <w:divBdr>
        <w:top w:val="none" w:sz="0" w:space="0" w:color="auto"/>
        <w:left w:val="none" w:sz="0" w:space="0" w:color="auto"/>
        <w:bottom w:val="none" w:sz="0" w:space="0" w:color="auto"/>
        <w:right w:val="none" w:sz="0" w:space="0" w:color="auto"/>
      </w:divBdr>
    </w:div>
    <w:div w:id="267588301">
      <w:bodyDiv w:val="1"/>
      <w:marLeft w:val="0"/>
      <w:marRight w:val="0"/>
      <w:marTop w:val="0"/>
      <w:marBottom w:val="0"/>
      <w:divBdr>
        <w:top w:val="none" w:sz="0" w:space="0" w:color="auto"/>
        <w:left w:val="none" w:sz="0" w:space="0" w:color="auto"/>
        <w:bottom w:val="none" w:sz="0" w:space="0" w:color="auto"/>
        <w:right w:val="none" w:sz="0" w:space="0" w:color="auto"/>
      </w:divBdr>
    </w:div>
    <w:div w:id="267664795">
      <w:bodyDiv w:val="1"/>
      <w:marLeft w:val="0"/>
      <w:marRight w:val="0"/>
      <w:marTop w:val="0"/>
      <w:marBottom w:val="0"/>
      <w:divBdr>
        <w:top w:val="none" w:sz="0" w:space="0" w:color="auto"/>
        <w:left w:val="none" w:sz="0" w:space="0" w:color="auto"/>
        <w:bottom w:val="none" w:sz="0" w:space="0" w:color="auto"/>
        <w:right w:val="none" w:sz="0" w:space="0" w:color="auto"/>
      </w:divBdr>
    </w:div>
    <w:div w:id="267739474">
      <w:bodyDiv w:val="1"/>
      <w:marLeft w:val="0"/>
      <w:marRight w:val="0"/>
      <w:marTop w:val="0"/>
      <w:marBottom w:val="0"/>
      <w:divBdr>
        <w:top w:val="none" w:sz="0" w:space="0" w:color="auto"/>
        <w:left w:val="none" w:sz="0" w:space="0" w:color="auto"/>
        <w:bottom w:val="none" w:sz="0" w:space="0" w:color="auto"/>
        <w:right w:val="none" w:sz="0" w:space="0" w:color="auto"/>
      </w:divBdr>
    </w:div>
    <w:div w:id="268197250">
      <w:bodyDiv w:val="1"/>
      <w:marLeft w:val="0"/>
      <w:marRight w:val="0"/>
      <w:marTop w:val="0"/>
      <w:marBottom w:val="0"/>
      <w:divBdr>
        <w:top w:val="none" w:sz="0" w:space="0" w:color="auto"/>
        <w:left w:val="none" w:sz="0" w:space="0" w:color="auto"/>
        <w:bottom w:val="none" w:sz="0" w:space="0" w:color="auto"/>
        <w:right w:val="none" w:sz="0" w:space="0" w:color="auto"/>
      </w:divBdr>
    </w:div>
    <w:div w:id="268392791">
      <w:bodyDiv w:val="1"/>
      <w:marLeft w:val="0"/>
      <w:marRight w:val="0"/>
      <w:marTop w:val="0"/>
      <w:marBottom w:val="0"/>
      <w:divBdr>
        <w:top w:val="none" w:sz="0" w:space="0" w:color="auto"/>
        <w:left w:val="none" w:sz="0" w:space="0" w:color="auto"/>
        <w:bottom w:val="none" w:sz="0" w:space="0" w:color="auto"/>
        <w:right w:val="none" w:sz="0" w:space="0" w:color="auto"/>
      </w:divBdr>
    </w:div>
    <w:div w:id="268509497">
      <w:bodyDiv w:val="1"/>
      <w:marLeft w:val="0"/>
      <w:marRight w:val="0"/>
      <w:marTop w:val="0"/>
      <w:marBottom w:val="0"/>
      <w:divBdr>
        <w:top w:val="none" w:sz="0" w:space="0" w:color="auto"/>
        <w:left w:val="none" w:sz="0" w:space="0" w:color="auto"/>
        <w:bottom w:val="none" w:sz="0" w:space="0" w:color="auto"/>
        <w:right w:val="none" w:sz="0" w:space="0" w:color="auto"/>
      </w:divBdr>
    </w:div>
    <w:div w:id="268633299">
      <w:bodyDiv w:val="1"/>
      <w:marLeft w:val="0"/>
      <w:marRight w:val="0"/>
      <w:marTop w:val="0"/>
      <w:marBottom w:val="0"/>
      <w:divBdr>
        <w:top w:val="none" w:sz="0" w:space="0" w:color="auto"/>
        <w:left w:val="none" w:sz="0" w:space="0" w:color="auto"/>
        <w:bottom w:val="none" w:sz="0" w:space="0" w:color="auto"/>
        <w:right w:val="none" w:sz="0" w:space="0" w:color="auto"/>
      </w:divBdr>
    </w:div>
    <w:div w:id="268658584">
      <w:bodyDiv w:val="1"/>
      <w:marLeft w:val="0"/>
      <w:marRight w:val="0"/>
      <w:marTop w:val="0"/>
      <w:marBottom w:val="0"/>
      <w:divBdr>
        <w:top w:val="none" w:sz="0" w:space="0" w:color="auto"/>
        <w:left w:val="none" w:sz="0" w:space="0" w:color="auto"/>
        <w:bottom w:val="none" w:sz="0" w:space="0" w:color="auto"/>
        <w:right w:val="none" w:sz="0" w:space="0" w:color="auto"/>
      </w:divBdr>
    </w:div>
    <w:div w:id="268662694">
      <w:bodyDiv w:val="1"/>
      <w:marLeft w:val="0"/>
      <w:marRight w:val="0"/>
      <w:marTop w:val="0"/>
      <w:marBottom w:val="0"/>
      <w:divBdr>
        <w:top w:val="none" w:sz="0" w:space="0" w:color="auto"/>
        <w:left w:val="none" w:sz="0" w:space="0" w:color="auto"/>
        <w:bottom w:val="none" w:sz="0" w:space="0" w:color="auto"/>
        <w:right w:val="none" w:sz="0" w:space="0" w:color="auto"/>
      </w:divBdr>
    </w:div>
    <w:div w:id="268781058">
      <w:bodyDiv w:val="1"/>
      <w:marLeft w:val="0"/>
      <w:marRight w:val="0"/>
      <w:marTop w:val="0"/>
      <w:marBottom w:val="0"/>
      <w:divBdr>
        <w:top w:val="none" w:sz="0" w:space="0" w:color="auto"/>
        <w:left w:val="none" w:sz="0" w:space="0" w:color="auto"/>
        <w:bottom w:val="none" w:sz="0" w:space="0" w:color="auto"/>
        <w:right w:val="none" w:sz="0" w:space="0" w:color="auto"/>
      </w:divBdr>
    </w:div>
    <w:div w:id="268899366">
      <w:bodyDiv w:val="1"/>
      <w:marLeft w:val="0"/>
      <w:marRight w:val="0"/>
      <w:marTop w:val="0"/>
      <w:marBottom w:val="0"/>
      <w:divBdr>
        <w:top w:val="none" w:sz="0" w:space="0" w:color="auto"/>
        <w:left w:val="none" w:sz="0" w:space="0" w:color="auto"/>
        <w:bottom w:val="none" w:sz="0" w:space="0" w:color="auto"/>
        <w:right w:val="none" w:sz="0" w:space="0" w:color="auto"/>
      </w:divBdr>
    </w:div>
    <w:div w:id="268972165">
      <w:bodyDiv w:val="1"/>
      <w:marLeft w:val="0"/>
      <w:marRight w:val="0"/>
      <w:marTop w:val="0"/>
      <w:marBottom w:val="0"/>
      <w:divBdr>
        <w:top w:val="none" w:sz="0" w:space="0" w:color="auto"/>
        <w:left w:val="none" w:sz="0" w:space="0" w:color="auto"/>
        <w:bottom w:val="none" w:sz="0" w:space="0" w:color="auto"/>
        <w:right w:val="none" w:sz="0" w:space="0" w:color="auto"/>
      </w:divBdr>
    </w:div>
    <w:div w:id="269166194">
      <w:bodyDiv w:val="1"/>
      <w:marLeft w:val="0"/>
      <w:marRight w:val="0"/>
      <w:marTop w:val="0"/>
      <w:marBottom w:val="0"/>
      <w:divBdr>
        <w:top w:val="none" w:sz="0" w:space="0" w:color="auto"/>
        <w:left w:val="none" w:sz="0" w:space="0" w:color="auto"/>
        <w:bottom w:val="none" w:sz="0" w:space="0" w:color="auto"/>
        <w:right w:val="none" w:sz="0" w:space="0" w:color="auto"/>
      </w:divBdr>
    </w:div>
    <w:div w:id="269167738">
      <w:bodyDiv w:val="1"/>
      <w:marLeft w:val="0"/>
      <w:marRight w:val="0"/>
      <w:marTop w:val="0"/>
      <w:marBottom w:val="0"/>
      <w:divBdr>
        <w:top w:val="none" w:sz="0" w:space="0" w:color="auto"/>
        <w:left w:val="none" w:sz="0" w:space="0" w:color="auto"/>
        <w:bottom w:val="none" w:sz="0" w:space="0" w:color="auto"/>
        <w:right w:val="none" w:sz="0" w:space="0" w:color="auto"/>
      </w:divBdr>
    </w:div>
    <w:div w:id="269506895">
      <w:bodyDiv w:val="1"/>
      <w:marLeft w:val="0"/>
      <w:marRight w:val="0"/>
      <w:marTop w:val="0"/>
      <w:marBottom w:val="0"/>
      <w:divBdr>
        <w:top w:val="none" w:sz="0" w:space="0" w:color="auto"/>
        <w:left w:val="none" w:sz="0" w:space="0" w:color="auto"/>
        <w:bottom w:val="none" w:sz="0" w:space="0" w:color="auto"/>
        <w:right w:val="none" w:sz="0" w:space="0" w:color="auto"/>
      </w:divBdr>
    </w:div>
    <w:div w:id="269633608">
      <w:bodyDiv w:val="1"/>
      <w:marLeft w:val="0"/>
      <w:marRight w:val="0"/>
      <w:marTop w:val="0"/>
      <w:marBottom w:val="0"/>
      <w:divBdr>
        <w:top w:val="none" w:sz="0" w:space="0" w:color="auto"/>
        <w:left w:val="none" w:sz="0" w:space="0" w:color="auto"/>
        <w:bottom w:val="none" w:sz="0" w:space="0" w:color="auto"/>
        <w:right w:val="none" w:sz="0" w:space="0" w:color="auto"/>
      </w:divBdr>
    </w:div>
    <w:div w:id="269823168">
      <w:bodyDiv w:val="1"/>
      <w:marLeft w:val="0"/>
      <w:marRight w:val="0"/>
      <w:marTop w:val="0"/>
      <w:marBottom w:val="0"/>
      <w:divBdr>
        <w:top w:val="none" w:sz="0" w:space="0" w:color="auto"/>
        <w:left w:val="none" w:sz="0" w:space="0" w:color="auto"/>
        <w:bottom w:val="none" w:sz="0" w:space="0" w:color="auto"/>
        <w:right w:val="none" w:sz="0" w:space="0" w:color="auto"/>
      </w:divBdr>
    </w:div>
    <w:div w:id="269893306">
      <w:bodyDiv w:val="1"/>
      <w:marLeft w:val="0"/>
      <w:marRight w:val="0"/>
      <w:marTop w:val="0"/>
      <w:marBottom w:val="0"/>
      <w:divBdr>
        <w:top w:val="none" w:sz="0" w:space="0" w:color="auto"/>
        <w:left w:val="none" w:sz="0" w:space="0" w:color="auto"/>
        <w:bottom w:val="none" w:sz="0" w:space="0" w:color="auto"/>
        <w:right w:val="none" w:sz="0" w:space="0" w:color="auto"/>
      </w:divBdr>
    </w:div>
    <w:div w:id="269899816">
      <w:bodyDiv w:val="1"/>
      <w:marLeft w:val="0"/>
      <w:marRight w:val="0"/>
      <w:marTop w:val="0"/>
      <w:marBottom w:val="0"/>
      <w:divBdr>
        <w:top w:val="none" w:sz="0" w:space="0" w:color="auto"/>
        <w:left w:val="none" w:sz="0" w:space="0" w:color="auto"/>
        <w:bottom w:val="none" w:sz="0" w:space="0" w:color="auto"/>
        <w:right w:val="none" w:sz="0" w:space="0" w:color="auto"/>
      </w:divBdr>
    </w:div>
    <w:div w:id="269900750">
      <w:bodyDiv w:val="1"/>
      <w:marLeft w:val="0"/>
      <w:marRight w:val="0"/>
      <w:marTop w:val="0"/>
      <w:marBottom w:val="0"/>
      <w:divBdr>
        <w:top w:val="none" w:sz="0" w:space="0" w:color="auto"/>
        <w:left w:val="none" w:sz="0" w:space="0" w:color="auto"/>
        <w:bottom w:val="none" w:sz="0" w:space="0" w:color="auto"/>
        <w:right w:val="none" w:sz="0" w:space="0" w:color="auto"/>
      </w:divBdr>
    </w:div>
    <w:div w:id="269943703">
      <w:bodyDiv w:val="1"/>
      <w:marLeft w:val="0"/>
      <w:marRight w:val="0"/>
      <w:marTop w:val="0"/>
      <w:marBottom w:val="0"/>
      <w:divBdr>
        <w:top w:val="none" w:sz="0" w:space="0" w:color="auto"/>
        <w:left w:val="none" w:sz="0" w:space="0" w:color="auto"/>
        <w:bottom w:val="none" w:sz="0" w:space="0" w:color="auto"/>
        <w:right w:val="none" w:sz="0" w:space="0" w:color="auto"/>
      </w:divBdr>
    </w:div>
    <w:div w:id="270169158">
      <w:bodyDiv w:val="1"/>
      <w:marLeft w:val="0"/>
      <w:marRight w:val="0"/>
      <w:marTop w:val="0"/>
      <w:marBottom w:val="0"/>
      <w:divBdr>
        <w:top w:val="none" w:sz="0" w:space="0" w:color="auto"/>
        <w:left w:val="none" w:sz="0" w:space="0" w:color="auto"/>
        <w:bottom w:val="none" w:sz="0" w:space="0" w:color="auto"/>
        <w:right w:val="none" w:sz="0" w:space="0" w:color="auto"/>
      </w:divBdr>
    </w:div>
    <w:div w:id="270282153">
      <w:bodyDiv w:val="1"/>
      <w:marLeft w:val="0"/>
      <w:marRight w:val="0"/>
      <w:marTop w:val="0"/>
      <w:marBottom w:val="0"/>
      <w:divBdr>
        <w:top w:val="none" w:sz="0" w:space="0" w:color="auto"/>
        <w:left w:val="none" w:sz="0" w:space="0" w:color="auto"/>
        <w:bottom w:val="none" w:sz="0" w:space="0" w:color="auto"/>
        <w:right w:val="none" w:sz="0" w:space="0" w:color="auto"/>
      </w:divBdr>
    </w:div>
    <w:div w:id="270361965">
      <w:bodyDiv w:val="1"/>
      <w:marLeft w:val="0"/>
      <w:marRight w:val="0"/>
      <w:marTop w:val="0"/>
      <w:marBottom w:val="0"/>
      <w:divBdr>
        <w:top w:val="none" w:sz="0" w:space="0" w:color="auto"/>
        <w:left w:val="none" w:sz="0" w:space="0" w:color="auto"/>
        <w:bottom w:val="none" w:sz="0" w:space="0" w:color="auto"/>
        <w:right w:val="none" w:sz="0" w:space="0" w:color="auto"/>
      </w:divBdr>
    </w:div>
    <w:div w:id="270476132">
      <w:bodyDiv w:val="1"/>
      <w:marLeft w:val="0"/>
      <w:marRight w:val="0"/>
      <w:marTop w:val="0"/>
      <w:marBottom w:val="0"/>
      <w:divBdr>
        <w:top w:val="none" w:sz="0" w:space="0" w:color="auto"/>
        <w:left w:val="none" w:sz="0" w:space="0" w:color="auto"/>
        <w:bottom w:val="none" w:sz="0" w:space="0" w:color="auto"/>
        <w:right w:val="none" w:sz="0" w:space="0" w:color="auto"/>
      </w:divBdr>
    </w:div>
    <w:div w:id="270549819">
      <w:bodyDiv w:val="1"/>
      <w:marLeft w:val="0"/>
      <w:marRight w:val="0"/>
      <w:marTop w:val="0"/>
      <w:marBottom w:val="0"/>
      <w:divBdr>
        <w:top w:val="none" w:sz="0" w:space="0" w:color="auto"/>
        <w:left w:val="none" w:sz="0" w:space="0" w:color="auto"/>
        <w:bottom w:val="none" w:sz="0" w:space="0" w:color="auto"/>
        <w:right w:val="none" w:sz="0" w:space="0" w:color="auto"/>
      </w:divBdr>
    </w:div>
    <w:div w:id="270628471">
      <w:bodyDiv w:val="1"/>
      <w:marLeft w:val="0"/>
      <w:marRight w:val="0"/>
      <w:marTop w:val="0"/>
      <w:marBottom w:val="0"/>
      <w:divBdr>
        <w:top w:val="none" w:sz="0" w:space="0" w:color="auto"/>
        <w:left w:val="none" w:sz="0" w:space="0" w:color="auto"/>
        <w:bottom w:val="none" w:sz="0" w:space="0" w:color="auto"/>
        <w:right w:val="none" w:sz="0" w:space="0" w:color="auto"/>
      </w:divBdr>
    </w:div>
    <w:div w:id="270672694">
      <w:bodyDiv w:val="1"/>
      <w:marLeft w:val="0"/>
      <w:marRight w:val="0"/>
      <w:marTop w:val="0"/>
      <w:marBottom w:val="0"/>
      <w:divBdr>
        <w:top w:val="none" w:sz="0" w:space="0" w:color="auto"/>
        <w:left w:val="none" w:sz="0" w:space="0" w:color="auto"/>
        <w:bottom w:val="none" w:sz="0" w:space="0" w:color="auto"/>
        <w:right w:val="none" w:sz="0" w:space="0" w:color="auto"/>
      </w:divBdr>
    </w:div>
    <w:div w:id="270741403">
      <w:bodyDiv w:val="1"/>
      <w:marLeft w:val="0"/>
      <w:marRight w:val="0"/>
      <w:marTop w:val="0"/>
      <w:marBottom w:val="0"/>
      <w:divBdr>
        <w:top w:val="none" w:sz="0" w:space="0" w:color="auto"/>
        <w:left w:val="none" w:sz="0" w:space="0" w:color="auto"/>
        <w:bottom w:val="none" w:sz="0" w:space="0" w:color="auto"/>
        <w:right w:val="none" w:sz="0" w:space="0" w:color="auto"/>
      </w:divBdr>
    </w:div>
    <w:div w:id="270822884">
      <w:bodyDiv w:val="1"/>
      <w:marLeft w:val="0"/>
      <w:marRight w:val="0"/>
      <w:marTop w:val="0"/>
      <w:marBottom w:val="0"/>
      <w:divBdr>
        <w:top w:val="none" w:sz="0" w:space="0" w:color="auto"/>
        <w:left w:val="none" w:sz="0" w:space="0" w:color="auto"/>
        <w:bottom w:val="none" w:sz="0" w:space="0" w:color="auto"/>
        <w:right w:val="none" w:sz="0" w:space="0" w:color="auto"/>
      </w:divBdr>
    </w:div>
    <w:div w:id="270867601">
      <w:bodyDiv w:val="1"/>
      <w:marLeft w:val="0"/>
      <w:marRight w:val="0"/>
      <w:marTop w:val="0"/>
      <w:marBottom w:val="0"/>
      <w:divBdr>
        <w:top w:val="none" w:sz="0" w:space="0" w:color="auto"/>
        <w:left w:val="none" w:sz="0" w:space="0" w:color="auto"/>
        <w:bottom w:val="none" w:sz="0" w:space="0" w:color="auto"/>
        <w:right w:val="none" w:sz="0" w:space="0" w:color="auto"/>
      </w:divBdr>
    </w:div>
    <w:div w:id="270867885">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11544">
      <w:bodyDiv w:val="1"/>
      <w:marLeft w:val="0"/>
      <w:marRight w:val="0"/>
      <w:marTop w:val="0"/>
      <w:marBottom w:val="0"/>
      <w:divBdr>
        <w:top w:val="none" w:sz="0" w:space="0" w:color="auto"/>
        <w:left w:val="none" w:sz="0" w:space="0" w:color="auto"/>
        <w:bottom w:val="none" w:sz="0" w:space="0" w:color="auto"/>
        <w:right w:val="none" w:sz="0" w:space="0" w:color="auto"/>
      </w:divBdr>
    </w:div>
    <w:div w:id="271014786">
      <w:bodyDiv w:val="1"/>
      <w:marLeft w:val="0"/>
      <w:marRight w:val="0"/>
      <w:marTop w:val="0"/>
      <w:marBottom w:val="0"/>
      <w:divBdr>
        <w:top w:val="none" w:sz="0" w:space="0" w:color="auto"/>
        <w:left w:val="none" w:sz="0" w:space="0" w:color="auto"/>
        <w:bottom w:val="none" w:sz="0" w:space="0" w:color="auto"/>
        <w:right w:val="none" w:sz="0" w:space="0" w:color="auto"/>
      </w:divBdr>
    </w:div>
    <w:div w:id="271018133">
      <w:bodyDiv w:val="1"/>
      <w:marLeft w:val="0"/>
      <w:marRight w:val="0"/>
      <w:marTop w:val="0"/>
      <w:marBottom w:val="0"/>
      <w:divBdr>
        <w:top w:val="none" w:sz="0" w:space="0" w:color="auto"/>
        <w:left w:val="none" w:sz="0" w:space="0" w:color="auto"/>
        <w:bottom w:val="none" w:sz="0" w:space="0" w:color="auto"/>
        <w:right w:val="none" w:sz="0" w:space="0" w:color="auto"/>
      </w:divBdr>
    </w:div>
    <w:div w:id="271128020">
      <w:bodyDiv w:val="1"/>
      <w:marLeft w:val="0"/>
      <w:marRight w:val="0"/>
      <w:marTop w:val="0"/>
      <w:marBottom w:val="0"/>
      <w:divBdr>
        <w:top w:val="none" w:sz="0" w:space="0" w:color="auto"/>
        <w:left w:val="none" w:sz="0" w:space="0" w:color="auto"/>
        <w:bottom w:val="none" w:sz="0" w:space="0" w:color="auto"/>
        <w:right w:val="none" w:sz="0" w:space="0" w:color="auto"/>
      </w:divBdr>
    </w:div>
    <w:div w:id="271132172">
      <w:bodyDiv w:val="1"/>
      <w:marLeft w:val="0"/>
      <w:marRight w:val="0"/>
      <w:marTop w:val="0"/>
      <w:marBottom w:val="0"/>
      <w:divBdr>
        <w:top w:val="none" w:sz="0" w:space="0" w:color="auto"/>
        <w:left w:val="none" w:sz="0" w:space="0" w:color="auto"/>
        <w:bottom w:val="none" w:sz="0" w:space="0" w:color="auto"/>
        <w:right w:val="none" w:sz="0" w:space="0" w:color="auto"/>
      </w:divBdr>
    </w:div>
    <w:div w:id="271132229">
      <w:bodyDiv w:val="1"/>
      <w:marLeft w:val="0"/>
      <w:marRight w:val="0"/>
      <w:marTop w:val="0"/>
      <w:marBottom w:val="0"/>
      <w:divBdr>
        <w:top w:val="none" w:sz="0" w:space="0" w:color="auto"/>
        <w:left w:val="none" w:sz="0" w:space="0" w:color="auto"/>
        <w:bottom w:val="none" w:sz="0" w:space="0" w:color="auto"/>
        <w:right w:val="none" w:sz="0" w:space="0" w:color="auto"/>
      </w:divBdr>
    </w:div>
    <w:div w:id="271210446">
      <w:bodyDiv w:val="1"/>
      <w:marLeft w:val="0"/>
      <w:marRight w:val="0"/>
      <w:marTop w:val="0"/>
      <w:marBottom w:val="0"/>
      <w:divBdr>
        <w:top w:val="none" w:sz="0" w:space="0" w:color="auto"/>
        <w:left w:val="none" w:sz="0" w:space="0" w:color="auto"/>
        <w:bottom w:val="none" w:sz="0" w:space="0" w:color="auto"/>
        <w:right w:val="none" w:sz="0" w:space="0" w:color="auto"/>
      </w:divBdr>
    </w:div>
    <w:div w:id="271327546">
      <w:bodyDiv w:val="1"/>
      <w:marLeft w:val="0"/>
      <w:marRight w:val="0"/>
      <w:marTop w:val="0"/>
      <w:marBottom w:val="0"/>
      <w:divBdr>
        <w:top w:val="none" w:sz="0" w:space="0" w:color="auto"/>
        <w:left w:val="none" w:sz="0" w:space="0" w:color="auto"/>
        <w:bottom w:val="none" w:sz="0" w:space="0" w:color="auto"/>
        <w:right w:val="none" w:sz="0" w:space="0" w:color="auto"/>
      </w:divBdr>
    </w:div>
    <w:div w:id="271329032">
      <w:bodyDiv w:val="1"/>
      <w:marLeft w:val="0"/>
      <w:marRight w:val="0"/>
      <w:marTop w:val="0"/>
      <w:marBottom w:val="0"/>
      <w:divBdr>
        <w:top w:val="none" w:sz="0" w:space="0" w:color="auto"/>
        <w:left w:val="none" w:sz="0" w:space="0" w:color="auto"/>
        <w:bottom w:val="none" w:sz="0" w:space="0" w:color="auto"/>
        <w:right w:val="none" w:sz="0" w:space="0" w:color="auto"/>
      </w:divBdr>
    </w:div>
    <w:div w:id="271477731">
      <w:bodyDiv w:val="1"/>
      <w:marLeft w:val="0"/>
      <w:marRight w:val="0"/>
      <w:marTop w:val="0"/>
      <w:marBottom w:val="0"/>
      <w:divBdr>
        <w:top w:val="none" w:sz="0" w:space="0" w:color="auto"/>
        <w:left w:val="none" w:sz="0" w:space="0" w:color="auto"/>
        <w:bottom w:val="none" w:sz="0" w:space="0" w:color="auto"/>
        <w:right w:val="none" w:sz="0" w:space="0" w:color="auto"/>
      </w:divBdr>
    </w:div>
    <w:div w:id="272252724">
      <w:bodyDiv w:val="1"/>
      <w:marLeft w:val="0"/>
      <w:marRight w:val="0"/>
      <w:marTop w:val="0"/>
      <w:marBottom w:val="0"/>
      <w:divBdr>
        <w:top w:val="none" w:sz="0" w:space="0" w:color="auto"/>
        <w:left w:val="none" w:sz="0" w:space="0" w:color="auto"/>
        <w:bottom w:val="none" w:sz="0" w:space="0" w:color="auto"/>
        <w:right w:val="none" w:sz="0" w:space="0" w:color="auto"/>
      </w:divBdr>
    </w:div>
    <w:div w:id="272321488">
      <w:bodyDiv w:val="1"/>
      <w:marLeft w:val="0"/>
      <w:marRight w:val="0"/>
      <w:marTop w:val="0"/>
      <w:marBottom w:val="0"/>
      <w:divBdr>
        <w:top w:val="none" w:sz="0" w:space="0" w:color="auto"/>
        <w:left w:val="none" w:sz="0" w:space="0" w:color="auto"/>
        <w:bottom w:val="none" w:sz="0" w:space="0" w:color="auto"/>
        <w:right w:val="none" w:sz="0" w:space="0" w:color="auto"/>
      </w:divBdr>
    </w:div>
    <w:div w:id="272637969">
      <w:bodyDiv w:val="1"/>
      <w:marLeft w:val="0"/>
      <w:marRight w:val="0"/>
      <w:marTop w:val="0"/>
      <w:marBottom w:val="0"/>
      <w:divBdr>
        <w:top w:val="none" w:sz="0" w:space="0" w:color="auto"/>
        <w:left w:val="none" w:sz="0" w:space="0" w:color="auto"/>
        <w:bottom w:val="none" w:sz="0" w:space="0" w:color="auto"/>
        <w:right w:val="none" w:sz="0" w:space="0" w:color="auto"/>
      </w:divBdr>
    </w:div>
    <w:div w:id="272714666">
      <w:bodyDiv w:val="1"/>
      <w:marLeft w:val="0"/>
      <w:marRight w:val="0"/>
      <w:marTop w:val="0"/>
      <w:marBottom w:val="0"/>
      <w:divBdr>
        <w:top w:val="none" w:sz="0" w:space="0" w:color="auto"/>
        <w:left w:val="none" w:sz="0" w:space="0" w:color="auto"/>
        <w:bottom w:val="none" w:sz="0" w:space="0" w:color="auto"/>
        <w:right w:val="none" w:sz="0" w:space="0" w:color="auto"/>
      </w:divBdr>
    </w:div>
    <w:div w:id="272788746">
      <w:bodyDiv w:val="1"/>
      <w:marLeft w:val="0"/>
      <w:marRight w:val="0"/>
      <w:marTop w:val="0"/>
      <w:marBottom w:val="0"/>
      <w:divBdr>
        <w:top w:val="none" w:sz="0" w:space="0" w:color="auto"/>
        <w:left w:val="none" w:sz="0" w:space="0" w:color="auto"/>
        <w:bottom w:val="none" w:sz="0" w:space="0" w:color="auto"/>
        <w:right w:val="none" w:sz="0" w:space="0" w:color="auto"/>
      </w:divBdr>
    </w:div>
    <w:div w:id="272826925">
      <w:bodyDiv w:val="1"/>
      <w:marLeft w:val="0"/>
      <w:marRight w:val="0"/>
      <w:marTop w:val="0"/>
      <w:marBottom w:val="0"/>
      <w:divBdr>
        <w:top w:val="none" w:sz="0" w:space="0" w:color="auto"/>
        <w:left w:val="none" w:sz="0" w:space="0" w:color="auto"/>
        <w:bottom w:val="none" w:sz="0" w:space="0" w:color="auto"/>
        <w:right w:val="none" w:sz="0" w:space="0" w:color="auto"/>
      </w:divBdr>
    </w:div>
    <w:div w:id="272978359">
      <w:bodyDiv w:val="1"/>
      <w:marLeft w:val="0"/>
      <w:marRight w:val="0"/>
      <w:marTop w:val="0"/>
      <w:marBottom w:val="0"/>
      <w:divBdr>
        <w:top w:val="none" w:sz="0" w:space="0" w:color="auto"/>
        <w:left w:val="none" w:sz="0" w:space="0" w:color="auto"/>
        <w:bottom w:val="none" w:sz="0" w:space="0" w:color="auto"/>
        <w:right w:val="none" w:sz="0" w:space="0" w:color="auto"/>
      </w:divBdr>
    </w:div>
    <w:div w:id="273289036">
      <w:bodyDiv w:val="1"/>
      <w:marLeft w:val="0"/>
      <w:marRight w:val="0"/>
      <w:marTop w:val="0"/>
      <w:marBottom w:val="0"/>
      <w:divBdr>
        <w:top w:val="none" w:sz="0" w:space="0" w:color="auto"/>
        <w:left w:val="none" w:sz="0" w:space="0" w:color="auto"/>
        <w:bottom w:val="none" w:sz="0" w:space="0" w:color="auto"/>
        <w:right w:val="none" w:sz="0" w:space="0" w:color="auto"/>
      </w:divBdr>
    </w:div>
    <w:div w:id="273293420">
      <w:bodyDiv w:val="1"/>
      <w:marLeft w:val="0"/>
      <w:marRight w:val="0"/>
      <w:marTop w:val="0"/>
      <w:marBottom w:val="0"/>
      <w:divBdr>
        <w:top w:val="none" w:sz="0" w:space="0" w:color="auto"/>
        <w:left w:val="none" w:sz="0" w:space="0" w:color="auto"/>
        <w:bottom w:val="none" w:sz="0" w:space="0" w:color="auto"/>
        <w:right w:val="none" w:sz="0" w:space="0" w:color="auto"/>
      </w:divBdr>
    </w:div>
    <w:div w:id="273293445">
      <w:bodyDiv w:val="1"/>
      <w:marLeft w:val="0"/>
      <w:marRight w:val="0"/>
      <w:marTop w:val="0"/>
      <w:marBottom w:val="0"/>
      <w:divBdr>
        <w:top w:val="none" w:sz="0" w:space="0" w:color="auto"/>
        <w:left w:val="none" w:sz="0" w:space="0" w:color="auto"/>
        <w:bottom w:val="none" w:sz="0" w:space="0" w:color="auto"/>
        <w:right w:val="none" w:sz="0" w:space="0" w:color="auto"/>
      </w:divBdr>
    </w:div>
    <w:div w:id="273555542">
      <w:bodyDiv w:val="1"/>
      <w:marLeft w:val="0"/>
      <w:marRight w:val="0"/>
      <w:marTop w:val="0"/>
      <w:marBottom w:val="0"/>
      <w:divBdr>
        <w:top w:val="none" w:sz="0" w:space="0" w:color="auto"/>
        <w:left w:val="none" w:sz="0" w:space="0" w:color="auto"/>
        <w:bottom w:val="none" w:sz="0" w:space="0" w:color="auto"/>
        <w:right w:val="none" w:sz="0" w:space="0" w:color="auto"/>
      </w:divBdr>
    </w:div>
    <w:div w:id="273555748">
      <w:bodyDiv w:val="1"/>
      <w:marLeft w:val="0"/>
      <w:marRight w:val="0"/>
      <w:marTop w:val="0"/>
      <w:marBottom w:val="0"/>
      <w:divBdr>
        <w:top w:val="none" w:sz="0" w:space="0" w:color="auto"/>
        <w:left w:val="none" w:sz="0" w:space="0" w:color="auto"/>
        <w:bottom w:val="none" w:sz="0" w:space="0" w:color="auto"/>
        <w:right w:val="none" w:sz="0" w:space="0" w:color="auto"/>
      </w:divBdr>
    </w:div>
    <w:div w:id="273636431">
      <w:bodyDiv w:val="1"/>
      <w:marLeft w:val="0"/>
      <w:marRight w:val="0"/>
      <w:marTop w:val="0"/>
      <w:marBottom w:val="0"/>
      <w:divBdr>
        <w:top w:val="none" w:sz="0" w:space="0" w:color="auto"/>
        <w:left w:val="none" w:sz="0" w:space="0" w:color="auto"/>
        <w:bottom w:val="none" w:sz="0" w:space="0" w:color="auto"/>
        <w:right w:val="none" w:sz="0" w:space="0" w:color="auto"/>
      </w:divBdr>
    </w:div>
    <w:div w:id="273755481">
      <w:bodyDiv w:val="1"/>
      <w:marLeft w:val="0"/>
      <w:marRight w:val="0"/>
      <w:marTop w:val="0"/>
      <w:marBottom w:val="0"/>
      <w:divBdr>
        <w:top w:val="none" w:sz="0" w:space="0" w:color="auto"/>
        <w:left w:val="none" w:sz="0" w:space="0" w:color="auto"/>
        <w:bottom w:val="none" w:sz="0" w:space="0" w:color="auto"/>
        <w:right w:val="none" w:sz="0" w:space="0" w:color="auto"/>
      </w:divBdr>
    </w:div>
    <w:div w:id="273825353">
      <w:bodyDiv w:val="1"/>
      <w:marLeft w:val="0"/>
      <w:marRight w:val="0"/>
      <w:marTop w:val="0"/>
      <w:marBottom w:val="0"/>
      <w:divBdr>
        <w:top w:val="none" w:sz="0" w:space="0" w:color="auto"/>
        <w:left w:val="none" w:sz="0" w:space="0" w:color="auto"/>
        <w:bottom w:val="none" w:sz="0" w:space="0" w:color="auto"/>
        <w:right w:val="none" w:sz="0" w:space="0" w:color="auto"/>
      </w:divBdr>
    </w:div>
    <w:div w:id="273825483">
      <w:bodyDiv w:val="1"/>
      <w:marLeft w:val="0"/>
      <w:marRight w:val="0"/>
      <w:marTop w:val="0"/>
      <w:marBottom w:val="0"/>
      <w:divBdr>
        <w:top w:val="none" w:sz="0" w:space="0" w:color="auto"/>
        <w:left w:val="none" w:sz="0" w:space="0" w:color="auto"/>
        <w:bottom w:val="none" w:sz="0" w:space="0" w:color="auto"/>
        <w:right w:val="none" w:sz="0" w:space="0" w:color="auto"/>
      </w:divBdr>
    </w:div>
    <w:div w:id="273906949">
      <w:bodyDiv w:val="1"/>
      <w:marLeft w:val="0"/>
      <w:marRight w:val="0"/>
      <w:marTop w:val="0"/>
      <w:marBottom w:val="0"/>
      <w:divBdr>
        <w:top w:val="none" w:sz="0" w:space="0" w:color="auto"/>
        <w:left w:val="none" w:sz="0" w:space="0" w:color="auto"/>
        <w:bottom w:val="none" w:sz="0" w:space="0" w:color="auto"/>
        <w:right w:val="none" w:sz="0" w:space="0" w:color="auto"/>
      </w:divBdr>
    </w:div>
    <w:div w:id="274142934">
      <w:bodyDiv w:val="1"/>
      <w:marLeft w:val="0"/>
      <w:marRight w:val="0"/>
      <w:marTop w:val="0"/>
      <w:marBottom w:val="0"/>
      <w:divBdr>
        <w:top w:val="none" w:sz="0" w:space="0" w:color="auto"/>
        <w:left w:val="none" w:sz="0" w:space="0" w:color="auto"/>
        <w:bottom w:val="none" w:sz="0" w:space="0" w:color="auto"/>
        <w:right w:val="none" w:sz="0" w:space="0" w:color="auto"/>
      </w:divBdr>
    </w:div>
    <w:div w:id="274484814">
      <w:bodyDiv w:val="1"/>
      <w:marLeft w:val="0"/>
      <w:marRight w:val="0"/>
      <w:marTop w:val="0"/>
      <w:marBottom w:val="0"/>
      <w:divBdr>
        <w:top w:val="none" w:sz="0" w:space="0" w:color="auto"/>
        <w:left w:val="none" w:sz="0" w:space="0" w:color="auto"/>
        <w:bottom w:val="none" w:sz="0" w:space="0" w:color="auto"/>
        <w:right w:val="none" w:sz="0" w:space="0" w:color="auto"/>
      </w:divBdr>
    </w:div>
    <w:div w:id="274603019">
      <w:bodyDiv w:val="1"/>
      <w:marLeft w:val="0"/>
      <w:marRight w:val="0"/>
      <w:marTop w:val="0"/>
      <w:marBottom w:val="0"/>
      <w:divBdr>
        <w:top w:val="none" w:sz="0" w:space="0" w:color="auto"/>
        <w:left w:val="none" w:sz="0" w:space="0" w:color="auto"/>
        <w:bottom w:val="none" w:sz="0" w:space="0" w:color="auto"/>
        <w:right w:val="none" w:sz="0" w:space="0" w:color="auto"/>
      </w:divBdr>
    </w:div>
    <w:div w:id="274944740">
      <w:bodyDiv w:val="1"/>
      <w:marLeft w:val="0"/>
      <w:marRight w:val="0"/>
      <w:marTop w:val="0"/>
      <w:marBottom w:val="0"/>
      <w:divBdr>
        <w:top w:val="none" w:sz="0" w:space="0" w:color="auto"/>
        <w:left w:val="none" w:sz="0" w:space="0" w:color="auto"/>
        <w:bottom w:val="none" w:sz="0" w:space="0" w:color="auto"/>
        <w:right w:val="none" w:sz="0" w:space="0" w:color="auto"/>
      </w:divBdr>
    </w:div>
    <w:div w:id="275258051">
      <w:bodyDiv w:val="1"/>
      <w:marLeft w:val="0"/>
      <w:marRight w:val="0"/>
      <w:marTop w:val="0"/>
      <w:marBottom w:val="0"/>
      <w:divBdr>
        <w:top w:val="none" w:sz="0" w:space="0" w:color="auto"/>
        <w:left w:val="none" w:sz="0" w:space="0" w:color="auto"/>
        <w:bottom w:val="none" w:sz="0" w:space="0" w:color="auto"/>
        <w:right w:val="none" w:sz="0" w:space="0" w:color="auto"/>
      </w:divBdr>
    </w:div>
    <w:div w:id="275333135">
      <w:bodyDiv w:val="1"/>
      <w:marLeft w:val="0"/>
      <w:marRight w:val="0"/>
      <w:marTop w:val="0"/>
      <w:marBottom w:val="0"/>
      <w:divBdr>
        <w:top w:val="none" w:sz="0" w:space="0" w:color="auto"/>
        <w:left w:val="none" w:sz="0" w:space="0" w:color="auto"/>
        <w:bottom w:val="none" w:sz="0" w:space="0" w:color="auto"/>
        <w:right w:val="none" w:sz="0" w:space="0" w:color="auto"/>
      </w:divBdr>
    </w:div>
    <w:div w:id="275335036">
      <w:bodyDiv w:val="1"/>
      <w:marLeft w:val="0"/>
      <w:marRight w:val="0"/>
      <w:marTop w:val="0"/>
      <w:marBottom w:val="0"/>
      <w:divBdr>
        <w:top w:val="none" w:sz="0" w:space="0" w:color="auto"/>
        <w:left w:val="none" w:sz="0" w:space="0" w:color="auto"/>
        <w:bottom w:val="none" w:sz="0" w:space="0" w:color="auto"/>
        <w:right w:val="none" w:sz="0" w:space="0" w:color="auto"/>
      </w:divBdr>
    </w:div>
    <w:div w:id="275449096">
      <w:bodyDiv w:val="1"/>
      <w:marLeft w:val="0"/>
      <w:marRight w:val="0"/>
      <w:marTop w:val="0"/>
      <w:marBottom w:val="0"/>
      <w:divBdr>
        <w:top w:val="none" w:sz="0" w:space="0" w:color="auto"/>
        <w:left w:val="none" w:sz="0" w:space="0" w:color="auto"/>
        <w:bottom w:val="none" w:sz="0" w:space="0" w:color="auto"/>
        <w:right w:val="none" w:sz="0" w:space="0" w:color="auto"/>
      </w:divBdr>
    </w:div>
    <w:div w:id="275451698">
      <w:bodyDiv w:val="1"/>
      <w:marLeft w:val="0"/>
      <w:marRight w:val="0"/>
      <w:marTop w:val="0"/>
      <w:marBottom w:val="0"/>
      <w:divBdr>
        <w:top w:val="none" w:sz="0" w:space="0" w:color="auto"/>
        <w:left w:val="none" w:sz="0" w:space="0" w:color="auto"/>
        <w:bottom w:val="none" w:sz="0" w:space="0" w:color="auto"/>
        <w:right w:val="none" w:sz="0" w:space="0" w:color="auto"/>
      </w:divBdr>
    </w:div>
    <w:div w:id="275526768">
      <w:bodyDiv w:val="1"/>
      <w:marLeft w:val="0"/>
      <w:marRight w:val="0"/>
      <w:marTop w:val="0"/>
      <w:marBottom w:val="0"/>
      <w:divBdr>
        <w:top w:val="none" w:sz="0" w:space="0" w:color="auto"/>
        <w:left w:val="none" w:sz="0" w:space="0" w:color="auto"/>
        <w:bottom w:val="none" w:sz="0" w:space="0" w:color="auto"/>
        <w:right w:val="none" w:sz="0" w:space="0" w:color="auto"/>
      </w:divBdr>
    </w:div>
    <w:div w:id="275604919">
      <w:bodyDiv w:val="1"/>
      <w:marLeft w:val="0"/>
      <w:marRight w:val="0"/>
      <w:marTop w:val="0"/>
      <w:marBottom w:val="0"/>
      <w:divBdr>
        <w:top w:val="none" w:sz="0" w:space="0" w:color="auto"/>
        <w:left w:val="none" w:sz="0" w:space="0" w:color="auto"/>
        <w:bottom w:val="none" w:sz="0" w:space="0" w:color="auto"/>
        <w:right w:val="none" w:sz="0" w:space="0" w:color="auto"/>
      </w:divBdr>
    </w:div>
    <w:div w:id="276135273">
      <w:bodyDiv w:val="1"/>
      <w:marLeft w:val="0"/>
      <w:marRight w:val="0"/>
      <w:marTop w:val="0"/>
      <w:marBottom w:val="0"/>
      <w:divBdr>
        <w:top w:val="none" w:sz="0" w:space="0" w:color="auto"/>
        <w:left w:val="none" w:sz="0" w:space="0" w:color="auto"/>
        <w:bottom w:val="none" w:sz="0" w:space="0" w:color="auto"/>
        <w:right w:val="none" w:sz="0" w:space="0" w:color="auto"/>
      </w:divBdr>
    </w:div>
    <w:div w:id="276259721">
      <w:bodyDiv w:val="1"/>
      <w:marLeft w:val="0"/>
      <w:marRight w:val="0"/>
      <w:marTop w:val="0"/>
      <w:marBottom w:val="0"/>
      <w:divBdr>
        <w:top w:val="none" w:sz="0" w:space="0" w:color="auto"/>
        <w:left w:val="none" w:sz="0" w:space="0" w:color="auto"/>
        <w:bottom w:val="none" w:sz="0" w:space="0" w:color="auto"/>
        <w:right w:val="none" w:sz="0" w:space="0" w:color="auto"/>
      </w:divBdr>
    </w:div>
    <w:div w:id="276300438">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715709">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034542">
      <w:bodyDiv w:val="1"/>
      <w:marLeft w:val="0"/>
      <w:marRight w:val="0"/>
      <w:marTop w:val="0"/>
      <w:marBottom w:val="0"/>
      <w:divBdr>
        <w:top w:val="none" w:sz="0" w:space="0" w:color="auto"/>
        <w:left w:val="none" w:sz="0" w:space="0" w:color="auto"/>
        <w:bottom w:val="none" w:sz="0" w:space="0" w:color="auto"/>
        <w:right w:val="none" w:sz="0" w:space="0" w:color="auto"/>
      </w:divBdr>
    </w:div>
    <w:div w:id="277105810">
      <w:bodyDiv w:val="1"/>
      <w:marLeft w:val="0"/>
      <w:marRight w:val="0"/>
      <w:marTop w:val="0"/>
      <w:marBottom w:val="0"/>
      <w:divBdr>
        <w:top w:val="none" w:sz="0" w:space="0" w:color="auto"/>
        <w:left w:val="none" w:sz="0" w:space="0" w:color="auto"/>
        <w:bottom w:val="none" w:sz="0" w:space="0" w:color="auto"/>
        <w:right w:val="none" w:sz="0" w:space="0" w:color="auto"/>
      </w:divBdr>
    </w:div>
    <w:div w:id="277226101">
      <w:bodyDiv w:val="1"/>
      <w:marLeft w:val="0"/>
      <w:marRight w:val="0"/>
      <w:marTop w:val="0"/>
      <w:marBottom w:val="0"/>
      <w:divBdr>
        <w:top w:val="none" w:sz="0" w:space="0" w:color="auto"/>
        <w:left w:val="none" w:sz="0" w:space="0" w:color="auto"/>
        <w:bottom w:val="none" w:sz="0" w:space="0" w:color="auto"/>
        <w:right w:val="none" w:sz="0" w:space="0" w:color="auto"/>
      </w:divBdr>
    </w:div>
    <w:div w:id="277421339">
      <w:bodyDiv w:val="1"/>
      <w:marLeft w:val="0"/>
      <w:marRight w:val="0"/>
      <w:marTop w:val="0"/>
      <w:marBottom w:val="0"/>
      <w:divBdr>
        <w:top w:val="none" w:sz="0" w:space="0" w:color="auto"/>
        <w:left w:val="none" w:sz="0" w:space="0" w:color="auto"/>
        <w:bottom w:val="none" w:sz="0" w:space="0" w:color="auto"/>
        <w:right w:val="none" w:sz="0" w:space="0" w:color="auto"/>
      </w:divBdr>
    </w:div>
    <w:div w:id="277570168">
      <w:bodyDiv w:val="1"/>
      <w:marLeft w:val="0"/>
      <w:marRight w:val="0"/>
      <w:marTop w:val="0"/>
      <w:marBottom w:val="0"/>
      <w:divBdr>
        <w:top w:val="none" w:sz="0" w:space="0" w:color="auto"/>
        <w:left w:val="none" w:sz="0" w:space="0" w:color="auto"/>
        <w:bottom w:val="none" w:sz="0" w:space="0" w:color="auto"/>
        <w:right w:val="none" w:sz="0" w:space="0" w:color="auto"/>
      </w:divBdr>
    </w:div>
    <w:div w:id="277642403">
      <w:bodyDiv w:val="1"/>
      <w:marLeft w:val="0"/>
      <w:marRight w:val="0"/>
      <w:marTop w:val="0"/>
      <w:marBottom w:val="0"/>
      <w:divBdr>
        <w:top w:val="none" w:sz="0" w:space="0" w:color="auto"/>
        <w:left w:val="none" w:sz="0" w:space="0" w:color="auto"/>
        <w:bottom w:val="none" w:sz="0" w:space="0" w:color="auto"/>
        <w:right w:val="none" w:sz="0" w:space="0" w:color="auto"/>
      </w:divBdr>
    </w:div>
    <w:div w:id="277681964">
      <w:bodyDiv w:val="1"/>
      <w:marLeft w:val="0"/>
      <w:marRight w:val="0"/>
      <w:marTop w:val="0"/>
      <w:marBottom w:val="0"/>
      <w:divBdr>
        <w:top w:val="none" w:sz="0" w:space="0" w:color="auto"/>
        <w:left w:val="none" w:sz="0" w:space="0" w:color="auto"/>
        <w:bottom w:val="none" w:sz="0" w:space="0" w:color="auto"/>
        <w:right w:val="none" w:sz="0" w:space="0" w:color="auto"/>
      </w:divBdr>
    </w:div>
    <w:div w:id="277685670">
      <w:bodyDiv w:val="1"/>
      <w:marLeft w:val="0"/>
      <w:marRight w:val="0"/>
      <w:marTop w:val="0"/>
      <w:marBottom w:val="0"/>
      <w:divBdr>
        <w:top w:val="none" w:sz="0" w:space="0" w:color="auto"/>
        <w:left w:val="none" w:sz="0" w:space="0" w:color="auto"/>
        <w:bottom w:val="none" w:sz="0" w:space="0" w:color="auto"/>
        <w:right w:val="none" w:sz="0" w:space="0" w:color="auto"/>
      </w:divBdr>
    </w:div>
    <w:div w:id="277686194">
      <w:bodyDiv w:val="1"/>
      <w:marLeft w:val="0"/>
      <w:marRight w:val="0"/>
      <w:marTop w:val="0"/>
      <w:marBottom w:val="0"/>
      <w:divBdr>
        <w:top w:val="none" w:sz="0" w:space="0" w:color="auto"/>
        <w:left w:val="none" w:sz="0" w:space="0" w:color="auto"/>
        <w:bottom w:val="none" w:sz="0" w:space="0" w:color="auto"/>
        <w:right w:val="none" w:sz="0" w:space="0" w:color="auto"/>
      </w:divBdr>
    </w:div>
    <w:div w:id="277839156">
      <w:bodyDiv w:val="1"/>
      <w:marLeft w:val="0"/>
      <w:marRight w:val="0"/>
      <w:marTop w:val="0"/>
      <w:marBottom w:val="0"/>
      <w:divBdr>
        <w:top w:val="none" w:sz="0" w:space="0" w:color="auto"/>
        <w:left w:val="none" w:sz="0" w:space="0" w:color="auto"/>
        <w:bottom w:val="none" w:sz="0" w:space="0" w:color="auto"/>
        <w:right w:val="none" w:sz="0" w:space="0" w:color="auto"/>
      </w:divBdr>
    </w:div>
    <w:div w:id="277876384">
      <w:bodyDiv w:val="1"/>
      <w:marLeft w:val="0"/>
      <w:marRight w:val="0"/>
      <w:marTop w:val="0"/>
      <w:marBottom w:val="0"/>
      <w:divBdr>
        <w:top w:val="none" w:sz="0" w:space="0" w:color="auto"/>
        <w:left w:val="none" w:sz="0" w:space="0" w:color="auto"/>
        <w:bottom w:val="none" w:sz="0" w:space="0" w:color="auto"/>
        <w:right w:val="none" w:sz="0" w:space="0" w:color="auto"/>
      </w:divBdr>
    </w:div>
    <w:div w:id="278070914">
      <w:bodyDiv w:val="1"/>
      <w:marLeft w:val="0"/>
      <w:marRight w:val="0"/>
      <w:marTop w:val="0"/>
      <w:marBottom w:val="0"/>
      <w:divBdr>
        <w:top w:val="none" w:sz="0" w:space="0" w:color="auto"/>
        <w:left w:val="none" w:sz="0" w:space="0" w:color="auto"/>
        <w:bottom w:val="none" w:sz="0" w:space="0" w:color="auto"/>
        <w:right w:val="none" w:sz="0" w:space="0" w:color="auto"/>
      </w:divBdr>
    </w:div>
    <w:div w:id="278142945">
      <w:bodyDiv w:val="1"/>
      <w:marLeft w:val="0"/>
      <w:marRight w:val="0"/>
      <w:marTop w:val="0"/>
      <w:marBottom w:val="0"/>
      <w:divBdr>
        <w:top w:val="none" w:sz="0" w:space="0" w:color="auto"/>
        <w:left w:val="none" w:sz="0" w:space="0" w:color="auto"/>
        <w:bottom w:val="none" w:sz="0" w:space="0" w:color="auto"/>
        <w:right w:val="none" w:sz="0" w:space="0" w:color="auto"/>
      </w:divBdr>
    </w:div>
    <w:div w:id="278298237">
      <w:bodyDiv w:val="1"/>
      <w:marLeft w:val="0"/>
      <w:marRight w:val="0"/>
      <w:marTop w:val="0"/>
      <w:marBottom w:val="0"/>
      <w:divBdr>
        <w:top w:val="none" w:sz="0" w:space="0" w:color="auto"/>
        <w:left w:val="none" w:sz="0" w:space="0" w:color="auto"/>
        <w:bottom w:val="none" w:sz="0" w:space="0" w:color="auto"/>
        <w:right w:val="none" w:sz="0" w:space="0" w:color="auto"/>
      </w:divBdr>
    </w:div>
    <w:div w:id="278419005">
      <w:bodyDiv w:val="1"/>
      <w:marLeft w:val="0"/>
      <w:marRight w:val="0"/>
      <w:marTop w:val="0"/>
      <w:marBottom w:val="0"/>
      <w:divBdr>
        <w:top w:val="none" w:sz="0" w:space="0" w:color="auto"/>
        <w:left w:val="none" w:sz="0" w:space="0" w:color="auto"/>
        <w:bottom w:val="none" w:sz="0" w:space="0" w:color="auto"/>
        <w:right w:val="none" w:sz="0" w:space="0" w:color="auto"/>
      </w:divBdr>
    </w:div>
    <w:div w:id="278684987">
      <w:bodyDiv w:val="1"/>
      <w:marLeft w:val="0"/>
      <w:marRight w:val="0"/>
      <w:marTop w:val="0"/>
      <w:marBottom w:val="0"/>
      <w:divBdr>
        <w:top w:val="none" w:sz="0" w:space="0" w:color="auto"/>
        <w:left w:val="none" w:sz="0" w:space="0" w:color="auto"/>
        <w:bottom w:val="none" w:sz="0" w:space="0" w:color="auto"/>
        <w:right w:val="none" w:sz="0" w:space="0" w:color="auto"/>
      </w:divBdr>
    </w:div>
    <w:div w:id="278724876">
      <w:bodyDiv w:val="1"/>
      <w:marLeft w:val="0"/>
      <w:marRight w:val="0"/>
      <w:marTop w:val="0"/>
      <w:marBottom w:val="0"/>
      <w:divBdr>
        <w:top w:val="none" w:sz="0" w:space="0" w:color="auto"/>
        <w:left w:val="none" w:sz="0" w:space="0" w:color="auto"/>
        <w:bottom w:val="none" w:sz="0" w:space="0" w:color="auto"/>
        <w:right w:val="none" w:sz="0" w:space="0" w:color="auto"/>
      </w:divBdr>
    </w:div>
    <w:div w:id="278876312">
      <w:bodyDiv w:val="1"/>
      <w:marLeft w:val="0"/>
      <w:marRight w:val="0"/>
      <w:marTop w:val="0"/>
      <w:marBottom w:val="0"/>
      <w:divBdr>
        <w:top w:val="none" w:sz="0" w:space="0" w:color="auto"/>
        <w:left w:val="none" w:sz="0" w:space="0" w:color="auto"/>
        <w:bottom w:val="none" w:sz="0" w:space="0" w:color="auto"/>
        <w:right w:val="none" w:sz="0" w:space="0" w:color="auto"/>
      </w:divBdr>
    </w:div>
    <w:div w:id="278949114">
      <w:bodyDiv w:val="1"/>
      <w:marLeft w:val="0"/>
      <w:marRight w:val="0"/>
      <w:marTop w:val="0"/>
      <w:marBottom w:val="0"/>
      <w:divBdr>
        <w:top w:val="none" w:sz="0" w:space="0" w:color="auto"/>
        <w:left w:val="none" w:sz="0" w:space="0" w:color="auto"/>
        <w:bottom w:val="none" w:sz="0" w:space="0" w:color="auto"/>
        <w:right w:val="none" w:sz="0" w:space="0" w:color="auto"/>
      </w:divBdr>
    </w:div>
    <w:div w:id="278997322">
      <w:bodyDiv w:val="1"/>
      <w:marLeft w:val="0"/>
      <w:marRight w:val="0"/>
      <w:marTop w:val="0"/>
      <w:marBottom w:val="0"/>
      <w:divBdr>
        <w:top w:val="none" w:sz="0" w:space="0" w:color="auto"/>
        <w:left w:val="none" w:sz="0" w:space="0" w:color="auto"/>
        <w:bottom w:val="none" w:sz="0" w:space="0" w:color="auto"/>
        <w:right w:val="none" w:sz="0" w:space="0" w:color="auto"/>
      </w:divBdr>
    </w:div>
    <w:div w:id="279580444">
      <w:bodyDiv w:val="1"/>
      <w:marLeft w:val="0"/>
      <w:marRight w:val="0"/>
      <w:marTop w:val="0"/>
      <w:marBottom w:val="0"/>
      <w:divBdr>
        <w:top w:val="none" w:sz="0" w:space="0" w:color="auto"/>
        <w:left w:val="none" w:sz="0" w:space="0" w:color="auto"/>
        <w:bottom w:val="none" w:sz="0" w:space="0" w:color="auto"/>
        <w:right w:val="none" w:sz="0" w:space="0" w:color="auto"/>
      </w:divBdr>
    </w:div>
    <w:div w:id="279608155">
      <w:bodyDiv w:val="1"/>
      <w:marLeft w:val="0"/>
      <w:marRight w:val="0"/>
      <w:marTop w:val="0"/>
      <w:marBottom w:val="0"/>
      <w:divBdr>
        <w:top w:val="none" w:sz="0" w:space="0" w:color="auto"/>
        <w:left w:val="none" w:sz="0" w:space="0" w:color="auto"/>
        <w:bottom w:val="none" w:sz="0" w:space="0" w:color="auto"/>
        <w:right w:val="none" w:sz="0" w:space="0" w:color="auto"/>
      </w:divBdr>
    </w:div>
    <w:div w:id="280693399">
      <w:bodyDiv w:val="1"/>
      <w:marLeft w:val="0"/>
      <w:marRight w:val="0"/>
      <w:marTop w:val="0"/>
      <w:marBottom w:val="0"/>
      <w:divBdr>
        <w:top w:val="none" w:sz="0" w:space="0" w:color="auto"/>
        <w:left w:val="none" w:sz="0" w:space="0" w:color="auto"/>
        <w:bottom w:val="none" w:sz="0" w:space="0" w:color="auto"/>
        <w:right w:val="none" w:sz="0" w:space="0" w:color="auto"/>
      </w:divBdr>
    </w:div>
    <w:div w:id="281376762">
      <w:bodyDiv w:val="1"/>
      <w:marLeft w:val="0"/>
      <w:marRight w:val="0"/>
      <w:marTop w:val="0"/>
      <w:marBottom w:val="0"/>
      <w:divBdr>
        <w:top w:val="none" w:sz="0" w:space="0" w:color="auto"/>
        <w:left w:val="none" w:sz="0" w:space="0" w:color="auto"/>
        <w:bottom w:val="none" w:sz="0" w:space="0" w:color="auto"/>
        <w:right w:val="none" w:sz="0" w:space="0" w:color="auto"/>
      </w:divBdr>
    </w:div>
    <w:div w:id="281619611">
      <w:bodyDiv w:val="1"/>
      <w:marLeft w:val="0"/>
      <w:marRight w:val="0"/>
      <w:marTop w:val="0"/>
      <w:marBottom w:val="0"/>
      <w:divBdr>
        <w:top w:val="none" w:sz="0" w:space="0" w:color="auto"/>
        <w:left w:val="none" w:sz="0" w:space="0" w:color="auto"/>
        <w:bottom w:val="none" w:sz="0" w:space="0" w:color="auto"/>
        <w:right w:val="none" w:sz="0" w:space="0" w:color="auto"/>
      </w:divBdr>
    </w:div>
    <w:div w:id="281882787">
      <w:bodyDiv w:val="1"/>
      <w:marLeft w:val="0"/>
      <w:marRight w:val="0"/>
      <w:marTop w:val="0"/>
      <w:marBottom w:val="0"/>
      <w:divBdr>
        <w:top w:val="none" w:sz="0" w:space="0" w:color="auto"/>
        <w:left w:val="none" w:sz="0" w:space="0" w:color="auto"/>
        <w:bottom w:val="none" w:sz="0" w:space="0" w:color="auto"/>
        <w:right w:val="none" w:sz="0" w:space="0" w:color="auto"/>
      </w:divBdr>
    </w:div>
    <w:div w:id="281885644">
      <w:bodyDiv w:val="1"/>
      <w:marLeft w:val="0"/>
      <w:marRight w:val="0"/>
      <w:marTop w:val="0"/>
      <w:marBottom w:val="0"/>
      <w:divBdr>
        <w:top w:val="none" w:sz="0" w:space="0" w:color="auto"/>
        <w:left w:val="none" w:sz="0" w:space="0" w:color="auto"/>
        <w:bottom w:val="none" w:sz="0" w:space="0" w:color="auto"/>
        <w:right w:val="none" w:sz="0" w:space="0" w:color="auto"/>
      </w:divBdr>
    </w:div>
    <w:div w:id="282033195">
      <w:bodyDiv w:val="1"/>
      <w:marLeft w:val="0"/>
      <w:marRight w:val="0"/>
      <w:marTop w:val="0"/>
      <w:marBottom w:val="0"/>
      <w:divBdr>
        <w:top w:val="none" w:sz="0" w:space="0" w:color="auto"/>
        <w:left w:val="none" w:sz="0" w:space="0" w:color="auto"/>
        <w:bottom w:val="none" w:sz="0" w:space="0" w:color="auto"/>
        <w:right w:val="none" w:sz="0" w:space="0" w:color="auto"/>
      </w:divBdr>
    </w:div>
    <w:div w:id="282274108">
      <w:bodyDiv w:val="1"/>
      <w:marLeft w:val="0"/>
      <w:marRight w:val="0"/>
      <w:marTop w:val="0"/>
      <w:marBottom w:val="0"/>
      <w:divBdr>
        <w:top w:val="none" w:sz="0" w:space="0" w:color="auto"/>
        <w:left w:val="none" w:sz="0" w:space="0" w:color="auto"/>
        <w:bottom w:val="none" w:sz="0" w:space="0" w:color="auto"/>
        <w:right w:val="none" w:sz="0" w:space="0" w:color="auto"/>
      </w:divBdr>
    </w:div>
    <w:div w:id="282348524">
      <w:bodyDiv w:val="1"/>
      <w:marLeft w:val="0"/>
      <w:marRight w:val="0"/>
      <w:marTop w:val="0"/>
      <w:marBottom w:val="0"/>
      <w:divBdr>
        <w:top w:val="none" w:sz="0" w:space="0" w:color="auto"/>
        <w:left w:val="none" w:sz="0" w:space="0" w:color="auto"/>
        <w:bottom w:val="none" w:sz="0" w:space="0" w:color="auto"/>
        <w:right w:val="none" w:sz="0" w:space="0" w:color="auto"/>
      </w:divBdr>
    </w:div>
    <w:div w:id="282421417">
      <w:bodyDiv w:val="1"/>
      <w:marLeft w:val="0"/>
      <w:marRight w:val="0"/>
      <w:marTop w:val="0"/>
      <w:marBottom w:val="0"/>
      <w:divBdr>
        <w:top w:val="none" w:sz="0" w:space="0" w:color="auto"/>
        <w:left w:val="none" w:sz="0" w:space="0" w:color="auto"/>
        <w:bottom w:val="none" w:sz="0" w:space="0" w:color="auto"/>
        <w:right w:val="none" w:sz="0" w:space="0" w:color="auto"/>
      </w:divBdr>
    </w:div>
    <w:div w:id="282536159">
      <w:bodyDiv w:val="1"/>
      <w:marLeft w:val="0"/>
      <w:marRight w:val="0"/>
      <w:marTop w:val="0"/>
      <w:marBottom w:val="0"/>
      <w:divBdr>
        <w:top w:val="none" w:sz="0" w:space="0" w:color="auto"/>
        <w:left w:val="none" w:sz="0" w:space="0" w:color="auto"/>
        <w:bottom w:val="none" w:sz="0" w:space="0" w:color="auto"/>
        <w:right w:val="none" w:sz="0" w:space="0" w:color="auto"/>
      </w:divBdr>
    </w:div>
    <w:div w:id="282925848">
      <w:bodyDiv w:val="1"/>
      <w:marLeft w:val="0"/>
      <w:marRight w:val="0"/>
      <w:marTop w:val="0"/>
      <w:marBottom w:val="0"/>
      <w:divBdr>
        <w:top w:val="none" w:sz="0" w:space="0" w:color="auto"/>
        <w:left w:val="none" w:sz="0" w:space="0" w:color="auto"/>
        <w:bottom w:val="none" w:sz="0" w:space="0" w:color="auto"/>
        <w:right w:val="none" w:sz="0" w:space="0" w:color="auto"/>
      </w:divBdr>
    </w:div>
    <w:div w:id="283118252">
      <w:bodyDiv w:val="1"/>
      <w:marLeft w:val="0"/>
      <w:marRight w:val="0"/>
      <w:marTop w:val="0"/>
      <w:marBottom w:val="0"/>
      <w:divBdr>
        <w:top w:val="none" w:sz="0" w:space="0" w:color="auto"/>
        <w:left w:val="none" w:sz="0" w:space="0" w:color="auto"/>
        <w:bottom w:val="none" w:sz="0" w:space="0" w:color="auto"/>
        <w:right w:val="none" w:sz="0" w:space="0" w:color="auto"/>
      </w:divBdr>
    </w:div>
    <w:div w:id="283197665">
      <w:bodyDiv w:val="1"/>
      <w:marLeft w:val="0"/>
      <w:marRight w:val="0"/>
      <w:marTop w:val="0"/>
      <w:marBottom w:val="0"/>
      <w:divBdr>
        <w:top w:val="none" w:sz="0" w:space="0" w:color="auto"/>
        <w:left w:val="none" w:sz="0" w:space="0" w:color="auto"/>
        <w:bottom w:val="none" w:sz="0" w:space="0" w:color="auto"/>
        <w:right w:val="none" w:sz="0" w:space="0" w:color="auto"/>
      </w:divBdr>
    </w:div>
    <w:div w:id="283270073">
      <w:bodyDiv w:val="1"/>
      <w:marLeft w:val="0"/>
      <w:marRight w:val="0"/>
      <w:marTop w:val="0"/>
      <w:marBottom w:val="0"/>
      <w:divBdr>
        <w:top w:val="none" w:sz="0" w:space="0" w:color="auto"/>
        <w:left w:val="none" w:sz="0" w:space="0" w:color="auto"/>
        <w:bottom w:val="none" w:sz="0" w:space="0" w:color="auto"/>
        <w:right w:val="none" w:sz="0" w:space="0" w:color="auto"/>
      </w:divBdr>
    </w:div>
    <w:div w:id="283270591">
      <w:bodyDiv w:val="1"/>
      <w:marLeft w:val="0"/>
      <w:marRight w:val="0"/>
      <w:marTop w:val="0"/>
      <w:marBottom w:val="0"/>
      <w:divBdr>
        <w:top w:val="none" w:sz="0" w:space="0" w:color="auto"/>
        <w:left w:val="none" w:sz="0" w:space="0" w:color="auto"/>
        <w:bottom w:val="none" w:sz="0" w:space="0" w:color="auto"/>
        <w:right w:val="none" w:sz="0" w:space="0" w:color="auto"/>
      </w:divBdr>
    </w:div>
    <w:div w:id="283661515">
      <w:bodyDiv w:val="1"/>
      <w:marLeft w:val="0"/>
      <w:marRight w:val="0"/>
      <w:marTop w:val="0"/>
      <w:marBottom w:val="0"/>
      <w:divBdr>
        <w:top w:val="none" w:sz="0" w:space="0" w:color="auto"/>
        <w:left w:val="none" w:sz="0" w:space="0" w:color="auto"/>
        <w:bottom w:val="none" w:sz="0" w:space="0" w:color="auto"/>
        <w:right w:val="none" w:sz="0" w:space="0" w:color="auto"/>
      </w:divBdr>
    </w:div>
    <w:div w:id="283737969">
      <w:bodyDiv w:val="1"/>
      <w:marLeft w:val="0"/>
      <w:marRight w:val="0"/>
      <w:marTop w:val="0"/>
      <w:marBottom w:val="0"/>
      <w:divBdr>
        <w:top w:val="none" w:sz="0" w:space="0" w:color="auto"/>
        <w:left w:val="none" w:sz="0" w:space="0" w:color="auto"/>
        <w:bottom w:val="none" w:sz="0" w:space="0" w:color="auto"/>
        <w:right w:val="none" w:sz="0" w:space="0" w:color="auto"/>
      </w:divBdr>
    </w:div>
    <w:div w:id="284117969">
      <w:bodyDiv w:val="1"/>
      <w:marLeft w:val="0"/>
      <w:marRight w:val="0"/>
      <w:marTop w:val="0"/>
      <w:marBottom w:val="0"/>
      <w:divBdr>
        <w:top w:val="none" w:sz="0" w:space="0" w:color="auto"/>
        <w:left w:val="none" w:sz="0" w:space="0" w:color="auto"/>
        <w:bottom w:val="none" w:sz="0" w:space="0" w:color="auto"/>
        <w:right w:val="none" w:sz="0" w:space="0" w:color="auto"/>
      </w:divBdr>
    </w:div>
    <w:div w:id="284122812">
      <w:bodyDiv w:val="1"/>
      <w:marLeft w:val="0"/>
      <w:marRight w:val="0"/>
      <w:marTop w:val="0"/>
      <w:marBottom w:val="0"/>
      <w:divBdr>
        <w:top w:val="none" w:sz="0" w:space="0" w:color="auto"/>
        <w:left w:val="none" w:sz="0" w:space="0" w:color="auto"/>
        <w:bottom w:val="none" w:sz="0" w:space="0" w:color="auto"/>
        <w:right w:val="none" w:sz="0" w:space="0" w:color="auto"/>
      </w:divBdr>
    </w:div>
    <w:div w:id="284311134">
      <w:bodyDiv w:val="1"/>
      <w:marLeft w:val="0"/>
      <w:marRight w:val="0"/>
      <w:marTop w:val="0"/>
      <w:marBottom w:val="0"/>
      <w:divBdr>
        <w:top w:val="none" w:sz="0" w:space="0" w:color="auto"/>
        <w:left w:val="none" w:sz="0" w:space="0" w:color="auto"/>
        <w:bottom w:val="none" w:sz="0" w:space="0" w:color="auto"/>
        <w:right w:val="none" w:sz="0" w:space="0" w:color="auto"/>
      </w:divBdr>
    </w:div>
    <w:div w:id="284431194">
      <w:bodyDiv w:val="1"/>
      <w:marLeft w:val="0"/>
      <w:marRight w:val="0"/>
      <w:marTop w:val="0"/>
      <w:marBottom w:val="0"/>
      <w:divBdr>
        <w:top w:val="none" w:sz="0" w:space="0" w:color="auto"/>
        <w:left w:val="none" w:sz="0" w:space="0" w:color="auto"/>
        <w:bottom w:val="none" w:sz="0" w:space="0" w:color="auto"/>
        <w:right w:val="none" w:sz="0" w:space="0" w:color="auto"/>
      </w:divBdr>
    </w:div>
    <w:div w:id="284695875">
      <w:bodyDiv w:val="1"/>
      <w:marLeft w:val="0"/>
      <w:marRight w:val="0"/>
      <w:marTop w:val="0"/>
      <w:marBottom w:val="0"/>
      <w:divBdr>
        <w:top w:val="none" w:sz="0" w:space="0" w:color="auto"/>
        <w:left w:val="none" w:sz="0" w:space="0" w:color="auto"/>
        <w:bottom w:val="none" w:sz="0" w:space="0" w:color="auto"/>
        <w:right w:val="none" w:sz="0" w:space="0" w:color="auto"/>
      </w:divBdr>
    </w:div>
    <w:div w:id="284772345">
      <w:bodyDiv w:val="1"/>
      <w:marLeft w:val="0"/>
      <w:marRight w:val="0"/>
      <w:marTop w:val="0"/>
      <w:marBottom w:val="0"/>
      <w:divBdr>
        <w:top w:val="none" w:sz="0" w:space="0" w:color="auto"/>
        <w:left w:val="none" w:sz="0" w:space="0" w:color="auto"/>
        <w:bottom w:val="none" w:sz="0" w:space="0" w:color="auto"/>
        <w:right w:val="none" w:sz="0" w:space="0" w:color="auto"/>
      </w:divBdr>
    </w:div>
    <w:div w:id="284968199">
      <w:bodyDiv w:val="1"/>
      <w:marLeft w:val="0"/>
      <w:marRight w:val="0"/>
      <w:marTop w:val="0"/>
      <w:marBottom w:val="0"/>
      <w:divBdr>
        <w:top w:val="none" w:sz="0" w:space="0" w:color="auto"/>
        <w:left w:val="none" w:sz="0" w:space="0" w:color="auto"/>
        <w:bottom w:val="none" w:sz="0" w:space="0" w:color="auto"/>
        <w:right w:val="none" w:sz="0" w:space="0" w:color="auto"/>
      </w:divBdr>
    </w:div>
    <w:div w:id="285082416">
      <w:bodyDiv w:val="1"/>
      <w:marLeft w:val="0"/>
      <w:marRight w:val="0"/>
      <w:marTop w:val="0"/>
      <w:marBottom w:val="0"/>
      <w:divBdr>
        <w:top w:val="none" w:sz="0" w:space="0" w:color="auto"/>
        <w:left w:val="none" w:sz="0" w:space="0" w:color="auto"/>
        <w:bottom w:val="none" w:sz="0" w:space="0" w:color="auto"/>
        <w:right w:val="none" w:sz="0" w:space="0" w:color="auto"/>
      </w:divBdr>
    </w:div>
    <w:div w:id="285161193">
      <w:bodyDiv w:val="1"/>
      <w:marLeft w:val="0"/>
      <w:marRight w:val="0"/>
      <w:marTop w:val="0"/>
      <w:marBottom w:val="0"/>
      <w:divBdr>
        <w:top w:val="none" w:sz="0" w:space="0" w:color="auto"/>
        <w:left w:val="none" w:sz="0" w:space="0" w:color="auto"/>
        <w:bottom w:val="none" w:sz="0" w:space="0" w:color="auto"/>
        <w:right w:val="none" w:sz="0" w:space="0" w:color="auto"/>
      </w:divBdr>
    </w:div>
    <w:div w:id="285279160">
      <w:bodyDiv w:val="1"/>
      <w:marLeft w:val="0"/>
      <w:marRight w:val="0"/>
      <w:marTop w:val="0"/>
      <w:marBottom w:val="0"/>
      <w:divBdr>
        <w:top w:val="none" w:sz="0" w:space="0" w:color="auto"/>
        <w:left w:val="none" w:sz="0" w:space="0" w:color="auto"/>
        <w:bottom w:val="none" w:sz="0" w:space="0" w:color="auto"/>
        <w:right w:val="none" w:sz="0" w:space="0" w:color="auto"/>
      </w:divBdr>
    </w:div>
    <w:div w:id="285700742">
      <w:bodyDiv w:val="1"/>
      <w:marLeft w:val="0"/>
      <w:marRight w:val="0"/>
      <w:marTop w:val="0"/>
      <w:marBottom w:val="0"/>
      <w:divBdr>
        <w:top w:val="none" w:sz="0" w:space="0" w:color="auto"/>
        <w:left w:val="none" w:sz="0" w:space="0" w:color="auto"/>
        <w:bottom w:val="none" w:sz="0" w:space="0" w:color="auto"/>
        <w:right w:val="none" w:sz="0" w:space="0" w:color="auto"/>
      </w:divBdr>
    </w:div>
    <w:div w:id="285893662">
      <w:bodyDiv w:val="1"/>
      <w:marLeft w:val="0"/>
      <w:marRight w:val="0"/>
      <w:marTop w:val="0"/>
      <w:marBottom w:val="0"/>
      <w:divBdr>
        <w:top w:val="none" w:sz="0" w:space="0" w:color="auto"/>
        <w:left w:val="none" w:sz="0" w:space="0" w:color="auto"/>
        <w:bottom w:val="none" w:sz="0" w:space="0" w:color="auto"/>
        <w:right w:val="none" w:sz="0" w:space="0" w:color="auto"/>
      </w:divBdr>
    </w:div>
    <w:div w:id="286206668">
      <w:bodyDiv w:val="1"/>
      <w:marLeft w:val="0"/>
      <w:marRight w:val="0"/>
      <w:marTop w:val="0"/>
      <w:marBottom w:val="0"/>
      <w:divBdr>
        <w:top w:val="none" w:sz="0" w:space="0" w:color="auto"/>
        <w:left w:val="none" w:sz="0" w:space="0" w:color="auto"/>
        <w:bottom w:val="none" w:sz="0" w:space="0" w:color="auto"/>
        <w:right w:val="none" w:sz="0" w:space="0" w:color="auto"/>
      </w:divBdr>
    </w:div>
    <w:div w:id="286545538">
      <w:bodyDiv w:val="1"/>
      <w:marLeft w:val="0"/>
      <w:marRight w:val="0"/>
      <w:marTop w:val="0"/>
      <w:marBottom w:val="0"/>
      <w:divBdr>
        <w:top w:val="none" w:sz="0" w:space="0" w:color="auto"/>
        <w:left w:val="none" w:sz="0" w:space="0" w:color="auto"/>
        <w:bottom w:val="none" w:sz="0" w:space="0" w:color="auto"/>
        <w:right w:val="none" w:sz="0" w:space="0" w:color="auto"/>
      </w:divBdr>
    </w:div>
    <w:div w:id="286547978">
      <w:bodyDiv w:val="1"/>
      <w:marLeft w:val="0"/>
      <w:marRight w:val="0"/>
      <w:marTop w:val="0"/>
      <w:marBottom w:val="0"/>
      <w:divBdr>
        <w:top w:val="none" w:sz="0" w:space="0" w:color="auto"/>
        <w:left w:val="none" w:sz="0" w:space="0" w:color="auto"/>
        <w:bottom w:val="none" w:sz="0" w:space="0" w:color="auto"/>
        <w:right w:val="none" w:sz="0" w:space="0" w:color="auto"/>
      </w:divBdr>
    </w:div>
    <w:div w:id="286936901">
      <w:bodyDiv w:val="1"/>
      <w:marLeft w:val="0"/>
      <w:marRight w:val="0"/>
      <w:marTop w:val="0"/>
      <w:marBottom w:val="0"/>
      <w:divBdr>
        <w:top w:val="none" w:sz="0" w:space="0" w:color="auto"/>
        <w:left w:val="none" w:sz="0" w:space="0" w:color="auto"/>
        <w:bottom w:val="none" w:sz="0" w:space="0" w:color="auto"/>
        <w:right w:val="none" w:sz="0" w:space="0" w:color="auto"/>
      </w:divBdr>
    </w:div>
    <w:div w:id="287123517">
      <w:bodyDiv w:val="1"/>
      <w:marLeft w:val="0"/>
      <w:marRight w:val="0"/>
      <w:marTop w:val="0"/>
      <w:marBottom w:val="0"/>
      <w:divBdr>
        <w:top w:val="none" w:sz="0" w:space="0" w:color="auto"/>
        <w:left w:val="none" w:sz="0" w:space="0" w:color="auto"/>
        <w:bottom w:val="none" w:sz="0" w:space="0" w:color="auto"/>
        <w:right w:val="none" w:sz="0" w:space="0" w:color="auto"/>
      </w:divBdr>
    </w:div>
    <w:div w:id="287129752">
      <w:bodyDiv w:val="1"/>
      <w:marLeft w:val="0"/>
      <w:marRight w:val="0"/>
      <w:marTop w:val="0"/>
      <w:marBottom w:val="0"/>
      <w:divBdr>
        <w:top w:val="none" w:sz="0" w:space="0" w:color="auto"/>
        <w:left w:val="none" w:sz="0" w:space="0" w:color="auto"/>
        <w:bottom w:val="none" w:sz="0" w:space="0" w:color="auto"/>
        <w:right w:val="none" w:sz="0" w:space="0" w:color="auto"/>
      </w:divBdr>
    </w:div>
    <w:div w:id="287206392">
      <w:bodyDiv w:val="1"/>
      <w:marLeft w:val="0"/>
      <w:marRight w:val="0"/>
      <w:marTop w:val="0"/>
      <w:marBottom w:val="0"/>
      <w:divBdr>
        <w:top w:val="none" w:sz="0" w:space="0" w:color="auto"/>
        <w:left w:val="none" w:sz="0" w:space="0" w:color="auto"/>
        <w:bottom w:val="none" w:sz="0" w:space="0" w:color="auto"/>
        <w:right w:val="none" w:sz="0" w:space="0" w:color="auto"/>
      </w:divBdr>
    </w:div>
    <w:div w:id="287513092">
      <w:bodyDiv w:val="1"/>
      <w:marLeft w:val="0"/>
      <w:marRight w:val="0"/>
      <w:marTop w:val="0"/>
      <w:marBottom w:val="0"/>
      <w:divBdr>
        <w:top w:val="none" w:sz="0" w:space="0" w:color="auto"/>
        <w:left w:val="none" w:sz="0" w:space="0" w:color="auto"/>
        <w:bottom w:val="none" w:sz="0" w:space="0" w:color="auto"/>
        <w:right w:val="none" w:sz="0" w:space="0" w:color="auto"/>
      </w:divBdr>
    </w:div>
    <w:div w:id="287782306">
      <w:bodyDiv w:val="1"/>
      <w:marLeft w:val="0"/>
      <w:marRight w:val="0"/>
      <w:marTop w:val="0"/>
      <w:marBottom w:val="0"/>
      <w:divBdr>
        <w:top w:val="none" w:sz="0" w:space="0" w:color="auto"/>
        <w:left w:val="none" w:sz="0" w:space="0" w:color="auto"/>
        <w:bottom w:val="none" w:sz="0" w:space="0" w:color="auto"/>
        <w:right w:val="none" w:sz="0" w:space="0" w:color="auto"/>
      </w:divBdr>
    </w:div>
    <w:div w:id="287854135">
      <w:bodyDiv w:val="1"/>
      <w:marLeft w:val="0"/>
      <w:marRight w:val="0"/>
      <w:marTop w:val="0"/>
      <w:marBottom w:val="0"/>
      <w:divBdr>
        <w:top w:val="none" w:sz="0" w:space="0" w:color="auto"/>
        <w:left w:val="none" w:sz="0" w:space="0" w:color="auto"/>
        <w:bottom w:val="none" w:sz="0" w:space="0" w:color="auto"/>
        <w:right w:val="none" w:sz="0" w:space="0" w:color="auto"/>
      </w:divBdr>
    </w:div>
    <w:div w:id="287857128">
      <w:bodyDiv w:val="1"/>
      <w:marLeft w:val="0"/>
      <w:marRight w:val="0"/>
      <w:marTop w:val="0"/>
      <w:marBottom w:val="0"/>
      <w:divBdr>
        <w:top w:val="none" w:sz="0" w:space="0" w:color="auto"/>
        <w:left w:val="none" w:sz="0" w:space="0" w:color="auto"/>
        <w:bottom w:val="none" w:sz="0" w:space="0" w:color="auto"/>
        <w:right w:val="none" w:sz="0" w:space="0" w:color="auto"/>
      </w:divBdr>
    </w:div>
    <w:div w:id="287929061">
      <w:bodyDiv w:val="1"/>
      <w:marLeft w:val="0"/>
      <w:marRight w:val="0"/>
      <w:marTop w:val="0"/>
      <w:marBottom w:val="0"/>
      <w:divBdr>
        <w:top w:val="none" w:sz="0" w:space="0" w:color="auto"/>
        <w:left w:val="none" w:sz="0" w:space="0" w:color="auto"/>
        <w:bottom w:val="none" w:sz="0" w:space="0" w:color="auto"/>
        <w:right w:val="none" w:sz="0" w:space="0" w:color="auto"/>
      </w:divBdr>
    </w:div>
    <w:div w:id="287931247">
      <w:bodyDiv w:val="1"/>
      <w:marLeft w:val="0"/>
      <w:marRight w:val="0"/>
      <w:marTop w:val="0"/>
      <w:marBottom w:val="0"/>
      <w:divBdr>
        <w:top w:val="none" w:sz="0" w:space="0" w:color="auto"/>
        <w:left w:val="none" w:sz="0" w:space="0" w:color="auto"/>
        <w:bottom w:val="none" w:sz="0" w:space="0" w:color="auto"/>
        <w:right w:val="none" w:sz="0" w:space="0" w:color="auto"/>
      </w:divBdr>
    </w:div>
    <w:div w:id="288051323">
      <w:bodyDiv w:val="1"/>
      <w:marLeft w:val="0"/>
      <w:marRight w:val="0"/>
      <w:marTop w:val="0"/>
      <w:marBottom w:val="0"/>
      <w:divBdr>
        <w:top w:val="none" w:sz="0" w:space="0" w:color="auto"/>
        <w:left w:val="none" w:sz="0" w:space="0" w:color="auto"/>
        <w:bottom w:val="none" w:sz="0" w:space="0" w:color="auto"/>
        <w:right w:val="none" w:sz="0" w:space="0" w:color="auto"/>
      </w:divBdr>
    </w:div>
    <w:div w:id="288052362">
      <w:bodyDiv w:val="1"/>
      <w:marLeft w:val="0"/>
      <w:marRight w:val="0"/>
      <w:marTop w:val="0"/>
      <w:marBottom w:val="0"/>
      <w:divBdr>
        <w:top w:val="none" w:sz="0" w:space="0" w:color="auto"/>
        <w:left w:val="none" w:sz="0" w:space="0" w:color="auto"/>
        <w:bottom w:val="none" w:sz="0" w:space="0" w:color="auto"/>
        <w:right w:val="none" w:sz="0" w:space="0" w:color="auto"/>
      </w:divBdr>
    </w:div>
    <w:div w:id="288124110">
      <w:bodyDiv w:val="1"/>
      <w:marLeft w:val="0"/>
      <w:marRight w:val="0"/>
      <w:marTop w:val="0"/>
      <w:marBottom w:val="0"/>
      <w:divBdr>
        <w:top w:val="none" w:sz="0" w:space="0" w:color="auto"/>
        <w:left w:val="none" w:sz="0" w:space="0" w:color="auto"/>
        <w:bottom w:val="none" w:sz="0" w:space="0" w:color="auto"/>
        <w:right w:val="none" w:sz="0" w:space="0" w:color="auto"/>
      </w:divBdr>
    </w:div>
    <w:div w:id="288168538">
      <w:bodyDiv w:val="1"/>
      <w:marLeft w:val="0"/>
      <w:marRight w:val="0"/>
      <w:marTop w:val="0"/>
      <w:marBottom w:val="0"/>
      <w:divBdr>
        <w:top w:val="none" w:sz="0" w:space="0" w:color="auto"/>
        <w:left w:val="none" w:sz="0" w:space="0" w:color="auto"/>
        <w:bottom w:val="none" w:sz="0" w:space="0" w:color="auto"/>
        <w:right w:val="none" w:sz="0" w:space="0" w:color="auto"/>
      </w:divBdr>
    </w:div>
    <w:div w:id="288557276">
      <w:bodyDiv w:val="1"/>
      <w:marLeft w:val="0"/>
      <w:marRight w:val="0"/>
      <w:marTop w:val="0"/>
      <w:marBottom w:val="0"/>
      <w:divBdr>
        <w:top w:val="none" w:sz="0" w:space="0" w:color="auto"/>
        <w:left w:val="none" w:sz="0" w:space="0" w:color="auto"/>
        <w:bottom w:val="none" w:sz="0" w:space="0" w:color="auto"/>
        <w:right w:val="none" w:sz="0" w:space="0" w:color="auto"/>
      </w:divBdr>
    </w:div>
    <w:div w:id="288584181">
      <w:bodyDiv w:val="1"/>
      <w:marLeft w:val="0"/>
      <w:marRight w:val="0"/>
      <w:marTop w:val="0"/>
      <w:marBottom w:val="0"/>
      <w:divBdr>
        <w:top w:val="none" w:sz="0" w:space="0" w:color="auto"/>
        <w:left w:val="none" w:sz="0" w:space="0" w:color="auto"/>
        <w:bottom w:val="none" w:sz="0" w:space="0" w:color="auto"/>
        <w:right w:val="none" w:sz="0" w:space="0" w:color="auto"/>
      </w:divBdr>
    </w:div>
    <w:div w:id="288702916">
      <w:bodyDiv w:val="1"/>
      <w:marLeft w:val="0"/>
      <w:marRight w:val="0"/>
      <w:marTop w:val="0"/>
      <w:marBottom w:val="0"/>
      <w:divBdr>
        <w:top w:val="none" w:sz="0" w:space="0" w:color="auto"/>
        <w:left w:val="none" w:sz="0" w:space="0" w:color="auto"/>
        <w:bottom w:val="none" w:sz="0" w:space="0" w:color="auto"/>
        <w:right w:val="none" w:sz="0" w:space="0" w:color="auto"/>
      </w:divBdr>
    </w:div>
    <w:div w:id="288897847">
      <w:bodyDiv w:val="1"/>
      <w:marLeft w:val="0"/>
      <w:marRight w:val="0"/>
      <w:marTop w:val="0"/>
      <w:marBottom w:val="0"/>
      <w:divBdr>
        <w:top w:val="none" w:sz="0" w:space="0" w:color="auto"/>
        <w:left w:val="none" w:sz="0" w:space="0" w:color="auto"/>
        <w:bottom w:val="none" w:sz="0" w:space="0" w:color="auto"/>
        <w:right w:val="none" w:sz="0" w:space="0" w:color="auto"/>
      </w:divBdr>
    </w:div>
    <w:div w:id="289212107">
      <w:bodyDiv w:val="1"/>
      <w:marLeft w:val="0"/>
      <w:marRight w:val="0"/>
      <w:marTop w:val="0"/>
      <w:marBottom w:val="0"/>
      <w:divBdr>
        <w:top w:val="none" w:sz="0" w:space="0" w:color="auto"/>
        <w:left w:val="none" w:sz="0" w:space="0" w:color="auto"/>
        <w:bottom w:val="none" w:sz="0" w:space="0" w:color="auto"/>
        <w:right w:val="none" w:sz="0" w:space="0" w:color="auto"/>
      </w:divBdr>
    </w:div>
    <w:div w:id="289215624">
      <w:bodyDiv w:val="1"/>
      <w:marLeft w:val="0"/>
      <w:marRight w:val="0"/>
      <w:marTop w:val="0"/>
      <w:marBottom w:val="0"/>
      <w:divBdr>
        <w:top w:val="none" w:sz="0" w:space="0" w:color="auto"/>
        <w:left w:val="none" w:sz="0" w:space="0" w:color="auto"/>
        <w:bottom w:val="none" w:sz="0" w:space="0" w:color="auto"/>
        <w:right w:val="none" w:sz="0" w:space="0" w:color="auto"/>
      </w:divBdr>
    </w:div>
    <w:div w:id="289288371">
      <w:bodyDiv w:val="1"/>
      <w:marLeft w:val="0"/>
      <w:marRight w:val="0"/>
      <w:marTop w:val="0"/>
      <w:marBottom w:val="0"/>
      <w:divBdr>
        <w:top w:val="none" w:sz="0" w:space="0" w:color="auto"/>
        <w:left w:val="none" w:sz="0" w:space="0" w:color="auto"/>
        <w:bottom w:val="none" w:sz="0" w:space="0" w:color="auto"/>
        <w:right w:val="none" w:sz="0" w:space="0" w:color="auto"/>
      </w:divBdr>
    </w:div>
    <w:div w:id="289437504">
      <w:bodyDiv w:val="1"/>
      <w:marLeft w:val="0"/>
      <w:marRight w:val="0"/>
      <w:marTop w:val="0"/>
      <w:marBottom w:val="0"/>
      <w:divBdr>
        <w:top w:val="none" w:sz="0" w:space="0" w:color="auto"/>
        <w:left w:val="none" w:sz="0" w:space="0" w:color="auto"/>
        <w:bottom w:val="none" w:sz="0" w:space="0" w:color="auto"/>
        <w:right w:val="none" w:sz="0" w:space="0" w:color="auto"/>
      </w:divBdr>
    </w:div>
    <w:div w:id="289478973">
      <w:bodyDiv w:val="1"/>
      <w:marLeft w:val="0"/>
      <w:marRight w:val="0"/>
      <w:marTop w:val="0"/>
      <w:marBottom w:val="0"/>
      <w:divBdr>
        <w:top w:val="none" w:sz="0" w:space="0" w:color="auto"/>
        <w:left w:val="none" w:sz="0" w:space="0" w:color="auto"/>
        <w:bottom w:val="none" w:sz="0" w:space="0" w:color="auto"/>
        <w:right w:val="none" w:sz="0" w:space="0" w:color="auto"/>
      </w:divBdr>
    </w:div>
    <w:div w:id="289555303">
      <w:bodyDiv w:val="1"/>
      <w:marLeft w:val="0"/>
      <w:marRight w:val="0"/>
      <w:marTop w:val="0"/>
      <w:marBottom w:val="0"/>
      <w:divBdr>
        <w:top w:val="none" w:sz="0" w:space="0" w:color="auto"/>
        <w:left w:val="none" w:sz="0" w:space="0" w:color="auto"/>
        <w:bottom w:val="none" w:sz="0" w:space="0" w:color="auto"/>
        <w:right w:val="none" w:sz="0" w:space="0" w:color="auto"/>
      </w:divBdr>
    </w:div>
    <w:div w:id="289677503">
      <w:bodyDiv w:val="1"/>
      <w:marLeft w:val="0"/>
      <w:marRight w:val="0"/>
      <w:marTop w:val="0"/>
      <w:marBottom w:val="0"/>
      <w:divBdr>
        <w:top w:val="none" w:sz="0" w:space="0" w:color="auto"/>
        <w:left w:val="none" w:sz="0" w:space="0" w:color="auto"/>
        <w:bottom w:val="none" w:sz="0" w:space="0" w:color="auto"/>
        <w:right w:val="none" w:sz="0" w:space="0" w:color="auto"/>
      </w:divBdr>
    </w:div>
    <w:div w:id="289825602">
      <w:bodyDiv w:val="1"/>
      <w:marLeft w:val="0"/>
      <w:marRight w:val="0"/>
      <w:marTop w:val="0"/>
      <w:marBottom w:val="0"/>
      <w:divBdr>
        <w:top w:val="none" w:sz="0" w:space="0" w:color="auto"/>
        <w:left w:val="none" w:sz="0" w:space="0" w:color="auto"/>
        <w:bottom w:val="none" w:sz="0" w:space="0" w:color="auto"/>
        <w:right w:val="none" w:sz="0" w:space="0" w:color="auto"/>
      </w:divBdr>
    </w:div>
    <w:div w:id="289944893">
      <w:bodyDiv w:val="1"/>
      <w:marLeft w:val="0"/>
      <w:marRight w:val="0"/>
      <w:marTop w:val="0"/>
      <w:marBottom w:val="0"/>
      <w:divBdr>
        <w:top w:val="none" w:sz="0" w:space="0" w:color="auto"/>
        <w:left w:val="none" w:sz="0" w:space="0" w:color="auto"/>
        <w:bottom w:val="none" w:sz="0" w:space="0" w:color="auto"/>
        <w:right w:val="none" w:sz="0" w:space="0" w:color="auto"/>
      </w:divBdr>
    </w:div>
    <w:div w:id="290088400">
      <w:bodyDiv w:val="1"/>
      <w:marLeft w:val="0"/>
      <w:marRight w:val="0"/>
      <w:marTop w:val="0"/>
      <w:marBottom w:val="0"/>
      <w:divBdr>
        <w:top w:val="none" w:sz="0" w:space="0" w:color="auto"/>
        <w:left w:val="none" w:sz="0" w:space="0" w:color="auto"/>
        <w:bottom w:val="none" w:sz="0" w:space="0" w:color="auto"/>
        <w:right w:val="none" w:sz="0" w:space="0" w:color="auto"/>
      </w:divBdr>
    </w:div>
    <w:div w:id="290091823">
      <w:bodyDiv w:val="1"/>
      <w:marLeft w:val="0"/>
      <w:marRight w:val="0"/>
      <w:marTop w:val="0"/>
      <w:marBottom w:val="0"/>
      <w:divBdr>
        <w:top w:val="none" w:sz="0" w:space="0" w:color="auto"/>
        <w:left w:val="none" w:sz="0" w:space="0" w:color="auto"/>
        <w:bottom w:val="none" w:sz="0" w:space="0" w:color="auto"/>
        <w:right w:val="none" w:sz="0" w:space="0" w:color="auto"/>
      </w:divBdr>
    </w:div>
    <w:div w:id="290132729">
      <w:bodyDiv w:val="1"/>
      <w:marLeft w:val="0"/>
      <w:marRight w:val="0"/>
      <w:marTop w:val="0"/>
      <w:marBottom w:val="0"/>
      <w:divBdr>
        <w:top w:val="none" w:sz="0" w:space="0" w:color="auto"/>
        <w:left w:val="none" w:sz="0" w:space="0" w:color="auto"/>
        <w:bottom w:val="none" w:sz="0" w:space="0" w:color="auto"/>
        <w:right w:val="none" w:sz="0" w:space="0" w:color="auto"/>
      </w:divBdr>
    </w:div>
    <w:div w:id="290281289">
      <w:bodyDiv w:val="1"/>
      <w:marLeft w:val="0"/>
      <w:marRight w:val="0"/>
      <w:marTop w:val="0"/>
      <w:marBottom w:val="0"/>
      <w:divBdr>
        <w:top w:val="none" w:sz="0" w:space="0" w:color="auto"/>
        <w:left w:val="none" w:sz="0" w:space="0" w:color="auto"/>
        <w:bottom w:val="none" w:sz="0" w:space="0" w:color="auto"/>
        <w:right w:val="none" w:sz="0" w:space="0" w:color="auto"/>
      </w:divBdr>
    </w:div>
    <w:div w:id="290289651">
      <w:bodyDiv w:val="1"/>
      <w:marLeft w:val="0"/>
      <w:marRight w:val="0"/>
      <w:marTop w:val="0"/>
      <w:marBottom w:val="0"/>
      <w:divBdr>
        <w:top w:val="none" w:sz="0" w:space="0" w:color="auto"/>
        <w:left w:val="none" w:sz="0" w:space="0" w:color="auto"/>
        <w:bottom w:val="none" w:sz="0" w:space="0" w:color="auto"/>
        <w:right w:val="none" w:sz="0" w:space="0" w:color="auto"/>
      </w:divBdr>
    </w:div>
    <w:div w:id="290553299">
      <w:bodyDiv w:val="1"/>
      <w:marLeft w:val="0"/>
      <w:marRight w:val="0"/>
      <w:marTop w:val="0"/>
      <w:marBottom w:val="0"/>
      <w:divBdr>
        <w:top w:val="none" w:sz="0" w:space="0" w:color="auto"/>
        <w:left w:val="none" w:sz="0" w:space="0" w:color="auto"/>
        <w:bottom w:val="none" w:sz="0" w:space="0" w:color="auto"/>
        <w:right w:val="none" w:sz="0" w:space="0" w:color="auto"/>
      </w:divBdr>
    </w:div>
    <w:div w:id="290669120">
      <w:bodyDiv w:val="1"/>
      <w:marLeft w:val="0"/>
      <w:marRight w:val="0"/>
      <w:marTop w:val="0"/>
      <w:marBottom w:val="0"/>
      <w:divBdr>
        <w:top w:val="none" w:sz="0" w:space="0" w:color="auto"/>
        <w:left w:val="none" w:sz="0" w:space="0" w:color="auto"/>
        <w:bottom w:val="none" w:sz="0" w:space="0" w:color="auto"/>
        <w:right w:val="none" w:sz="0" w:space="0" w:color="auto"/>
      </w:divBdr>
    </w:div>
    <w:div w:id="290670761">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133457">
      <w:bodyDiv w:val="1"/>
      <w:marLeft w:val="0"/>
      <w:marRight w:val="0"/>
      <w:marTop w:val="0"/>
      <w:marBottom w:val="0"/>
      <w:divBdr>
        <w:top w:val="none" w:sz="0" w:space="0" w:color="auto"/>
        <w:left w:val="none" w:sz="0" w:space="0" w:color="auto"/>
        <w:bottom w:val="none" w:sz="0" w:space="0" w:color="auto"/>
        <w:right w:val="none" w:sz="0" w:space="0" w:color="auto"/>
      </w:divBdr>
    </w:div>
    <w:div w:id="291207373">
      <w:bodyDiv w:val="1"/>
      <w:marLeft w:val="0"/>
      <w:marRight w:val="0"/>
      <w:marTop w:val="0"/>
      <w:marBottom w:val="0"/>
      <w:divBdr>
        <w:top w:val="none" w:sz="0" w:space="0" w:color="auto"/>
        <w:left w:val="none" w:sz="0" w:space="0" w:color="auto"/>
        <w:bottom w:val="none" w:sz="0" w:space="0" w:color="auto"/>
        <w:right w:val="none" w:sz="0" w:space="0" w:color="auto"/>
      </w:divBdr>
    </w:div>
    <w:div w:id="291326588">
      <w:bodyDiv w:val="1"/>
      <w:marLeft w:val="0"/>
      <w:marRight w:val="0"/>
      <w:marTop w:val="0"/>
      <w:marBottom w:val="0"/>
      <w:divBdr>
        <w:top w:val="none" w:sz="0" w:space="0" w:color="auto"/>
        <w:left w:val="none" w:sz="0" w:space="0" w:color="auto"/>
        <w:bottom w:val="none" w:sz="0" w:space="0" w:color="auto"/>
        <w:right w:val="none" w:sz="0" w:space="0" w:color="auto"/>
      </w:divBdr>
    </w:div>
    <w:div w:id="291331656">
      <w:bodyDiv w:val="1"/>
      <w:marLeft w:val="0"/>
      <w:marRight w:val="0"/>
      <w:marTop w:val="0"/>
      <w:marBottom w:val="0"/>
      <w:divBdr>
        <w:top w:val="none" w:sz="0" w:space="0" w:color="auto"/>
        <w:left w:val="none" w:sz="0" w:space="0" w:color="auto"/>
        <w:bottom w:val="none" w:sz="0" w:space="0" w:color="auto"/>
        <w:right w:val="none" w:sz="0" w:space="0" w:color="auto"/>
      </w:divBdr>
    </w:div>
    <w:div w:id="291442488">
      <w:bodyDiv w:val="1"/>
      <w:marLeft w:val="0"/>
      <w:marRight w:val="0"/>
      <w:marTop w:val="0"/>
      <w:marBottom w:val="0"/>
      <w:divBdr>
        <w:top w:val="none" w:sz="0" w:space="0" w:color="auto"/>
        <w:left w:val="none" w:sz="0" w:space="0" w:color="auto"/>
        <w:bottom w:val="none" w:sz="0" w:space="0" w:color="auto"/>
        <w:right w:val="none" w:sz="0" w:space="0" w:color="auto"/>
      </w:divBdr>
    </w:div>
    <w:div w:id="291442685">
      <w:bodyDiv w:val="1"/>
      <w:marLeft w:val="0"/>
      <w:marRight w:val="0"/>
      <w:marTop w:val="0"/>
      <w:marBottom w:val="0"/>
      <w:divBdr>
        <w:top w:val="none" w:sz="0" w:space="0" w:color="auto"/>
        <w:left w:val="none" w:sz="0" w:space="0" w:color="auto"/>
        <w:bottom w:val="none" w:sz="0" w:space="0" w:color="auto"/>
        <w:right w:val="none" w:sz="0" w:space="0" w:color="auto"/>
      </w:divBdr>
    </w:div>
    <w:div w:id="291591966">
      <w:bodyDiv w:val="1"/>
      <w:marLeft w:val="0"/>
      <w:marRight w:val="0"/>
      <w:marTop w:val="0"/>
      <w:marBottom w:val="0"/>
      <w:divBdr>
        <w:top w:val="none" w:sz="0" w:space="0" w:color="auto"/>
        <w:left w:val="none" w:sz="0" w:space="0" w:color="auto"/>
        <w:bottom w:val="none" w:sz="0" w:space="0" w:color="auto"/>
        <w:right w:val="none" w:sz="0" w:space="0" w:color="auto"/>
      </w:divBdr>
    </w:div>
    <w:div w:id="291716421">
      <w:bodyDiv w:val="1"/>
      <w:marLeft w:val="0"/>
      <w:marRight w:val="0"/>
      <w:marTop w:val="0"/>
      <w:marBottom w:val="0"/>
      <w:divBdr>
        <w:top w:val="none" w:sz="0" w:space="0" w:color="auto"/>
        <w:left w:val="none" w:sz="0" w:space="0" w:color="auto"/>
        <w:bottom w:val="none" w:sz="0" w:space="0" w:color="auto"/>
        <w:right w:val="none" w:sz="0" w:space="0" w:color="auto"/>
      </w:divBdr>
    </w:div>
    <w:div w:id="291903191">
      <w:bodyDiv w:val="1"/>
      <w:marLeft w:val="0"/>
      <w:marRight w:val="0"/>
      <w:marTop w:val="0"/>
      <w:marBottom w:val="0"/>
      <w:divBdr>
        <w:top w:val="none" w:sz="0" w:space="0" w:color="auto"/>
        <w:left w:val="none" w:sz="0" w:space="0" w:color="auto"/>
        <w:bottom w:val="none" w:sz="0" w:space="0" w:color="auto"/>
        <w:right w:val="none" w:sz="0" w:space="0" w:color="auto"/>
      </w:divBdr>
    </w:div>
    <w:div w:id="292059875">
      <w:bodyDiv w:val="1"/>
      <w:marLeft w:val="0"/>
      <w:marRight w:val="0"/>
      <w:marTop w:val="0"/>
      <w:marBottom w:val="0"/>
      <w:divBdr>
        <w:top w:val="none" w:sz="0" w:space="0" w:color="auto"/>
        <w:left w:val="none" w:sz="0" w:space="0" w:color="auto"/>
        <w:bottom w:val="none" w:sz="0" w:space="0" w:color="auto"/>
        <w:right w:val="none" w:sz="0" w:space="0" w:color="auto"/>
      </w:divBdr>
    </w:div>
    <w:div w:id="292368714">
      <w:bodyDiv w:val="1"/>
      <w:marLeft w:val="0"/>
      <w:marRight w:val="0"/>
      <w:marTop w:val="0"/>
      <w:marBottom w:val="0"/>
      <w:divBdr>
        <w:top w:val="none" w:sz="0" w:space="0" w:color="auto"/>
        <w:left w:val="none" w:sz="0" w:space="0" w:color="auto"/>
        <w:bottom w:val="none" w:sz="0" w:space="0" w:color="auto"/>
        <w:right w:val="none" w:sz="0" w:space="0" w:color="auto"/>
      </w:divBdr>
    </w:div>
    <w:div w:id="292448234">
      <w:bodyDiv w:val="1"/>
      <w:marLeft w:val="0"/>
      <w:marRight w:val="0"/>
      <w:marTop w:val="0"/>
      <w:marBottom w:val="0"/>
      <w:divBdr>
        <w:top w:val="none" w:sz="0" w:space="0" w:color="auto"/>
        <w:left w:val="none" w:sz="0" w:space="0" w:color="auto"/>
        <w:bottom w:val="none" w:sz="0" w:space="0" w:color="auto"/>
        <w:right w:val="none" w:sz="0" w:space="0" w:color="auto"/>
      </w:divBdr>
    </w:div>
    <w:div w:id="292567833">
      <w:bodyDiv w:val="1"/>
      <w:marLeft w:val="0"/>
      <w:marRight w:val="0"/>
      <w:marTop w:val="0"/>
      <w:marBottom w:val="0"/>
      <w:divBdr>
        <w:top w:val="none" w:sz="0" w:space="0" w:color="auto"/>
        <w:left w:val="none" w:sz="0" w:space="0" w:color="auto"/>
        <w:bottom w:val="none" w:sz="0" w:space="0" w:color="auto"/>
        <w:right w:val="none" w:sz="0" w:space="0" w:color="auto"/>
      </w:divBdr>
    </w:div>
    <w:div w:id="292756226">
      <w:bodyDiv w:val="1"/>
      <w:marLeft w:val="0"/>
      <w:marRight w:val="0"/>
      <w:marTop w:val="0"/>
      <w:marBottom w:val="0"/>
      <w:divBdr>
        <w:top w:val="none" w:sz="0" w:space="0" w:color="auto"/>
        <w:left w:val="none" w:sz="0" w:space="0" w:color="auto"/>
        <w:bottom w:val="none" w:sz="0" w:space="0" w:color="auto"/>
        <w:right w:val="none" w:sz="0" w:space="0" w:color="auto"/>
      </w:divBdr>
    </w:div>
    <w:div w:id="292835022">
      <w:bodyDiv w:val="1"/>
      <w:marLeft w:val="0"/>
      <w:marRight w:val="0"/>
      <w:marTop w:val="0"/>
      <w:marBottom w:val="0"/>
      <w:divBdr>
        <w:top w:val="none" w:sz="0" w:space="0" w:color="auto"/>
        <w:left w:val="none" w:sz="0" w:space="0" w:color="auto"/>
        <w:bottom w:val="none" w:sz="0" w:space="0" w:color="auto"/>
        <w:right w:val="none" w:sz="0" w:space="0" w:color="auto"/>
      </w:divBdr>
    </w:div>
    <w:div w:id="292912141">
      <w:bodyDiv w:val="1"/>
      <w:marLeft w:val="0"/>
      <w:marRight w:val="0"/>
      <w:marTop w:val="0"/>
      <w:marBottom w:val="0"/>
      <w:divBdr>
        <w:top w:val="none" w:sz="0" w:space="0" w:color="auto"/>
        <w:left w:val="none" w:sz="0" w:space="0" w:color="auto"/>
        <w:bottom w:val="none" w:sz="0" w:space="0" w:color="auto"/>
        <w:right w:val="none" w:sz="0" w:space="0" w:color="auto"/>
      </w:divBdr>
    </w:div>
    <w:div w:id="292953591">
      <w:bodyDiv w:val="1"/>
      <w:marLeft w:val="0"/>
      <w:marRight w:val="0"/>
      <w:marTop w:val="0"/>
      <w:marBottom w:val="0"/>
      <w:divBdr>
        <w:top w:val="none" w:sz="0" w:space="0" w:color="auto"/>
        <w:left w:val="none" w:sz="0" w:space="0" w:color="auto"/>
        <w:bottom w:val="none" w:sz="0" w:space="0" w:color="auto"/>
        <w:right w:val="none" w:sz="0" w:space="0" w:color="auto"/>
      </w:divBdr>
    </w:div>
    <w:div w:id="293633691">
      <w:bodyDiv w:val="1"/>
      <w:marLeft w:val="0"/>
      <w:marRight w:val="0"/>
      <w:marTop w:val="0"/>
      <w:marBottom w:val="0"/>
      <w:divBdr>
        <w:top w:val="none" w:sz="0" w:space="0" w:color="auto"/>
        <w:left w:val="none" w:sz="0" w:space="0" w:color="auto"/>
        <w:bottom w:val="none" w:sz="0" w:space="0" w:color="auto"/>
        <w:right w:val="none" w:sz="0" w:space="0" w:color="auto"/>
      </w:divBdr>
    </w:div>
    <w:div w:id="294071163">
      <w:bodyDiv w:val="1"/>
      <w:marLeft w:val="0"/>
      <w:marRight w:val="0"/>
      <w:marTop w:val="0"/>
      <w:marBottom w:val="0"/>
      <w:divBdr>
        <w:top w:val="none" w:sz="0" w:space="0" w:color="auto"/>
        <w:left w:val="none" w:sz="0" w:space="0" w:color="auto"/>
        <w:bottom w:val="none" w:sz="0" w:space="0" w:color="auto"/>
        <w:right w:val="none" w:sz="0" w:space="0" w:color="auto"/>
      </w:divBdr>
    </w:div>
    <w:div w:id="294719699">
      <w:bodyDiv w:val="1"/>
      <w:marLeft w:val="0"/>
      <w:marRight w:val="0"/>
      <w:marTop w:val="0"/>
      <w:marBottom w:val="0"/>
      <w:divBdr>
        <w:top w:val="none" w:sz="0" w:space="0" w:color="auto"/>
        <w:left w:val="none" w:sz="0" w:space="0" w:color="auto"/>
        <w:bottom w:val="none" w:sz="0" w:space="0" w:color="auto"/>
        <w:right w:val="none" w:sz="0" w:space="0" w:color="auto"/>
      </w:divBdr>
    </w:div>
    <w:div w:id="295066568">
      <w:bodyDiv w:val="1"/>
      <w:marLeft w:val="0"/>
      <w:marRight w:val="0"/>
      <w:marTop w:val="0"/>
      <w:marBottom w:val="0"/>
      <w:divBdr>
        <w:top w:val="none" w:sz="0" w:space="0" w:color="auto"/>
        <w:left w:val="none" w:sz="0" w:space="0" w:color="auto"/>
        <w:bottom w:val="none" w:sz="0" w:space="0" w:color="auto"/>
        <w:right w:val="none" w:sz="0" w:space="0" w:color="auto"/>
      </w:divBdr>
    </w:div>
    <w:div w:id="295071079">
      <w:bodyDiv w:val="1"/>
      <w:marLeft w:val="0"/>
      <w:marRight w:val="0"/>
      <w:marTop w:val="0"/>
      <w:marBottom w:val="0"/>
      <w:divBdr>
        <w:top w:val="none" w:sz="0" w:space="0" w:color="auto"/>
        <w:left w:val="none" w:sz="0" w:space="0" w:color="auto"/>
        <w:bottom w:val="none" w:sz="0" w:space="0" w:color="auto"/>
        <w:right w:val="none" w:sz="0" w:space="0" w:color="auto"/>
      </w:divBdr>
    </w:div>
    <w:div w:id="295109961">
      <w:bodyDiv w:val="1"/>
      <w:marLeft w:val="0"/>
      <w:marRight w:val="0"/>
      <w:marTop w:val="0"/>
      <w:marBottom w:val="0"/>
      <w:divBdr>
        <w:top w:val="none" w:sz="0" w:space="0" w:color="auto"/>
        <w:left w:val="none" w:sz="0" w:space="0" w:color="auto"/>
        <w:bottom w:val="none" w:sz="0" w:space="0" w:color="auto"/>
        <w:right w:val="none" w:sz="0" w:space="0" w:color="auto"/>
      </w:divBdr>
    </w:div>
    <w:div w:id="295179411">
      <w:bodyDiv w:val="1"/>
      <w:marLeft w:val="0"/>
      <w:marRight w:val="0"/>
      <w:marTop w:val="0"/>
      <w:marBottom w:val="0"/>
      <w:divBdr>
        <w:top w:val="none" w:sz="0" w:space="0" w:color="auto"/>
        <w:left w:val="none" w:sz="0" w:space="0" w:color="auto"/>
        <w:bottom w:val="none" w:sz="0" w:space="0" w:color="auto"/>
        <w:right w:val="none" w:sz="0" w:space="0" w:color="auto"/>
      </w:divBdr>
    </w:div>
    <w:div w:id="295184555">
      <w:bodyDiv w:val="1"/>
      <w:marLeft w:val="0"/>
      <w:marRight w:val="0"/>
      <w:marTop w:val="0"/>
      <w:marBottom w:val="0"/>
      <w:divBdr>
        <w:top w:val="none" w:sz="0" w:space="0" w:color="auto"/>
        <w:left w:val="none" w:sz="0" w:space="0" w:color="auto"/>
        <w:bottom w:val="none" w:sz="0" w:space="0" w:color="auto"/>
        <w:right w:val="none" w:sz="0" w:space="0" w:color="auto"/>
      </w:divBdr>
    </w:div>
    <w:div w:id="295334437">
      <w:bodyDiv w:val="1"/>
      <w:marLeft w:val="0"/>
      <w:marRight w:val="0"/>
      <w:marTop w:val="0"/>
      <w:marBottom w:val="0"/>
      <w:divBdr>
        <w:top w:val="none" w:sz="0" w:space="0" w:color="auto"/>
        <w:left w:val="none" w:sz="0" w:space="0" w:color="auto"/>
        <w:bottom w:val="none" w:sz="0" w:space="0" w:color="auto"/>
        <w:right w:val="none" w:sz="0" w:space="0" w:color="auto"/>
      </w:divBdr>
    </w:div>
    <w:div w:id="295375836">
      <w:bodyDiv w:val="1"/>
      <w:marLeft w:val="0"/>
      <w:marRight w:val="0"/>
      <w:marTop w:val="0"/>
      <w:marBottom w:val="0"/>
      <w:divBdr>
        <w:top w:val="none" w:sz="0" w:space="0" w:color="auto"/>
        <w:left w:val="none" w:sz="0" w:space="0" w:color="auto"/>
        <w:bottom w:val="none" w:sz="0" w:space="0" w:color="auto"/>
        <w:right w:val="none" w:sz="0" w:space="0" w:color="auto"/>
      </w:divBdr>
    </w:div>
    <w:div w:id="295768568">
      <w:bodyDiv w:val="1"/>
      <w:marLeft w:val="0"/>
      <w:marRight w:val="0"/>
      <w:marTop w:val="0"/>
      <w:marBottom w:val="0"/>
      <w:divBdr>
        <w:top w:val="none" w:sz="0" w:space="0" w:color="auto"/>
        <w:left w:val="none" w:sz="0" w:space="0" w:color="auto"/>
        <w:bottom w:val="none" w:sz="0" w:space="0" w:color="auto"/>
        <w:right w:val="none" w:sz="0" w:space="0" w:color="auto"/>
      </w:divBdr>
    </w:div>
    <w:div w:id="295794475">
      <w:bodyDiv w:val="1"/>
      <w:marLeft w:val="0"/>
      <w:marRight w:val="0"/>
      <w:marTop w:val="0"/>
      <w:marBottom w:val="0"/>
      <w:divBdr>
        <w:top w:val="none" w:sz="0" w:space="0" w:color="auto"/>
        <w:left w:val="none" w:sz="0" w:space="0" w:color="auto"/>
        <w:bottom w:val="none" w:sz="0" w:space="0" w:color="auto"/>
        <w:right w:val="none" w:sz="0" w:space="0" w:color="auto"/>
      </w:divBdr>
    </w:div>
    <w:div w:id="295987446">
      <w:bodyDiv w:val="1"/>
      <w:marLeft w:val="0"/>
      <w:marRight w:val="0"/>
      <w:marTop w:val="0"/>
      <w:marBottom w:val="0"/>
      <w:divBdr>
        <w:top w:val="none" w:sz="0" w:space="0" w:color="auto"/>
        <w:left w:val="none" w:sz="0" w:space="0" w:color="auto"/>
        <w:bottom w:val="none" w:sz="0" w:space="0" w:color="auto"/>
        <w:right w:val="none" w:sz="0" w:space="0" w:color="auto"/>
      </w:divBdr>
    </w:div>
    <w:div w:id="296110097">
      <w:bodyDiv w:val="1"/>
      <w:marLeft w:val="0"/>
      <w:marRight w:val="0"/>
      <w:marTop w:val="0"/>
      <w:marBottom w:val="0"/>
      <w:divBdr>
        <w:top w:val="none" w:sz="0" w:space="0" w:color="auto"/>
        <w:left w:val="none" w:sz="0" w:space="0" w:color="auto"/>
        <w:bottom w:val="none" w:sz="0" w:space="0" w:color="auto"/>
        <w:right w:val="none" w:sz="0" w:space="0" w:color="auto"/>
      </w:divBdr>
    </w:div>
    <w:div w:id="296112488">
      <w:bodyDiv w:val="1"/>
      <w:marLeft w:val="0"/>
      <w:marRight w:val="0"/>
      <w:marTop w:val="0"/>
      <w:marBottom w:val="0"/>
      <w:divBdr>
        <w:top w:val="none" w:sz="0" w:space="0" w:color="auto"/>
        <w:left w:val="none" w:sz="0" w:space="0" w:color="auto"/>
        <w:bottom w:val="none" w:sz="0" w:space="0" w:color="auto"/>
        <w:right w:val="none" w:sz="0" w:space="0" w:color="auto"/>
      </w:divBdr>
    </w:div>
    <w:div w:id="296180919">
      <w:bodyDiv w:val="1"/>
      <w:marLeft w:val="0"/>
      <w:marRight w:val="0"/>
      <w:marTop w:val="0"/>
      <w:marBottom w:val="0"/>
      <w:divBdr>
        <w:top w:val="none" w:sz="0" w:space="0" w:color="auto"/>
        <w:left w:val="none" w:sz="0" w:space="0" w:color="auto"/>
        <w:bottom w:val="none" w:sz="0" w:space="0" w:color="auto"/>
        <w:right w:val="none" w:sz="0" w:space="0" w:color="auto"/>
      </w:divBdr>
    </w:div>
    <w:div w:id="296184617">
      <w:bodyDiv w:val="1"/>
      <w:marLeft w:val="0"/>
      <w:marRight w:val="0"/>
      <w:marTop w:val="0"/>
      <w:marBottom w:val="0"/>
      <w:divBdr>
        <w:top w:val="none" w:sz="0" w:space="0" w:color="auto"/>
        <w:left w:val="none" w:sz="0" w:space="0" w:color="auto"/>
        <w:bottom w:val="none" w:sz="0" w:space="0" w:color="auto"/>
        <w:right w:val="none" w:sz="0" w:space="0" w:color="auto"/>
      </w:divBdr>
    </w:div>
    <w:div w:id="296375948">
      <w:bodyDiv w:val="1"/>
      <w:marLeft w:val="0"/>
      <w:marRight w:val="0"/>
      <w:marTop w:val="0"/>
      <w:marBottom w:val="0"/>
      <w:divBdr>
        <w:top w:val="none" w:sz="0" w:space="0" w:color="auto"/>
        <w:left w:val="none" w:sz="0" w:space="0" w:color="auto"/>
        <w:bottom w:val="none" w:sz="0" w:space="0" w:color="auto"/>
        <w:right w:val="none" w:sz="0" w:space="0" w:color="auto"/>
      </w:divBdr>
    </w:div>
    <w:div w:id="296381699">
      <w:bodyDiv w:val="1"/>
      <w:marLeft w:val="0"/>
      <w:marRight w:val="0"/>
      <w:marTop w:val="0"/>
      <w:marBottom w:val="0"/>
      <w:divBdr>
        <w:top w:val="none" w:sz="0" w:space="0" w:color="auto"/>
        <w:left w:val="none" w:sz="0" w:space="0" w:color="auto"/>
        <w:bottom w:val="none" w:sz="0" w:space="0" w:color="auto"/>
        <w:right w:val="none" w:sz="0" w:space="0" w:color="auto"/>
      </w:divBdr>
    </w:div>
    <w:div w:id="296451131">
      <w:bodyDiv w:val="1"/>
      <w:marLeft w:val="0"/>
      <w:marRight w:val="0"/>
      <w:marTop w:val="0"/>
      <w:marBottom w:val="0"/>
      <w:divBdr>
        <w:top w:val="none" w:sz="0" w:space="0" w:color="auto"/>
        <w:left w:val="none" w:sz="0" w:space="0" w:color="auto"/>
        <w:bottom w:val="none" w:sz="0" w:space="0" w:color="auto"/>
        <w:right w:val="none" w:sz="0" w:space="0" w:color="auto"/>
      </w:divBdr>
    </w:div>
    <w:div w:id="296496079">
      <w:bodyDiv w:val="1"/>
      <w:marLeft w:val="0"/>
      <w:marRight w:val="0"/>
      <w:marTop w:val="0"/>
      <w:marBottom w:val="0"/>
      <w:divBdr>
        <w:top w:val="none" w:sz="0" w:space="0" w:color="auto"/>
        <w:left w:val="none" w:sz="0" w:space="0" w:color="auto"/>
        <w:bottom w:val="none" w:sz="0" w:space="0" w:color="auto"/>
        <w:right w:val="none" w:sz="0" w:space="0" w:color="auto"/>
      </w:divBdr>
    </w:div>
    <w:div w:id="296572049">
      <w:bodyDiv w:val="1"/>
      <w:marLeft w:val="0"/>
      <w:marRight w:val="0"/>
      <w:marTop w:val="0"/>
      <w:marBottom w:val="0"/>
      <w:divBdr>
        <w:top w:val="none" w:sz="0" w:space="0" w:color="auto"/>
        <w:left w:val="none" w:sz="0" w:space="0" w:color="auto"/>
        <w:bottom w:val="none" w:sz="0" w:space="0" w:color="auto"/>
        <w:right w:val="none" w:sz="0" w:space="0" w:color="auto"/>
      </w:divBdr>
    </w:div>
    <w:div w:id="296647178">
      <w:bodyDiv w:val="1"/>
      <w:marLeft w:val="0"/>
      <w:marRight w:val="0"/>
      <w:marTop w:val="0"/>
      <w:marBottom w:val="0"/>
      <w:divBdr>
        <w:top w:val="none" w:sz="0" w:space="0" w:color="auto"/>
        <w:left w:val="none" w:sz="0" w:space="0" w:color="auto"/>
        <w:bottom w:val="none" w:sz="0" w:space="0" w:color="auto"/>
        <w:right w:val="none" w:sz="0" w:space="0" w:color="auto"/>
      </w:divBdr>
    </w:div>
    <w:div w:id="296685644">
      <w:bodyDiv w:val="1"/>
      <w:marLeft w:val="0"/>
      <w:marRight w:val="0"/>
      <w:marTop w:val="0"/>
      <w:marBottom w:val="0"/>
      <w:divBdr>
        <w:top w:val="none" w:sz="0" w:space="0" w:color="auto"/>
        <w:left w:val="none" w:sz="0" w:space="0" w:color="auto"/>
        <w:bottom w:val="none" w:sz="0" w:space="0" w:color="auto"/>
        <w:right w:val="none" w:sz="0" w:space="0" w:color="auto"/>
      </w:divBdr>
    </w:div>
    <w:div w:id="296838447">
      <w:bodyDiv w:val="1"/>
      <w:marLeft w:val="0"/>
      <w:marRight w:val="0"/>
      <w:marTop w:val="0"/>
      <w:marBottom w:val="0"/>
      <w:divBdr>
        <w:top w:val="none" w:sz="0" w:space="0" w:color="auto"/>
        <w:left w:val="none" w:sz="0" w:space="0" w:color="auto"/>
        <w:bottom w:val="none" w:sz="0" w:space="0" w:color="auto"/>
        <w:right w:val="none" w:sz="0" w:space="0" w:color="auto"/>
      </w:divBdr>
    </w:div>
    <w:div w:id="296843073">
      <w:bodyDiv w:val="1"/>
      <w:marLeft w:val="0"/>
      <w:marRight w:val="0"/>
      <w:marTop w:val="0"/>
      <w:marBottom w:val="0"/>
      <w:divBdr>
        <w:top w:val="none" w:sz="0" w:space="0" w:color="auto"/>
        <w:left w:val="none" w:sz="0" w:space="0" w:color="auto"/>
        <w:bottom w:val="none" w:sz="0" w:space="0" w:color="auto"/>
        <w:right w:val="none" w:sz="0" w:space="0" w:color="auto"/>
      </w:divBdr>
    </w:div>
    <w:div w:id="296960253">
      <w:bodyDiv w:val="1"/>
      <w:marLeft w:val="0"/>
      <w:marRight w:val="0"/>
      <w:marTop w:val="0"/>
      <w:marBottom w:val="0"/>
      <w:divBdr>
        <w:top w:val="none" w:sz="0" w:space="0" w:color="auto"/>
        <w:left w:val="none" w:sz="0" w:space="0" w:color="auto"/>
        <w:bottom w:val="none" w:sz="0" w:space="0" w:color="auto"/>
        <w:right w:val="none" w:sz="0" w:space="0" w:color="auto"/>
      </w:divBdr>
    </w:div>
    <w:div w:id="297032202">
      <w:bodyDiv w:val="1"/>
      <w:marLeft w:val="0"/>
      <w:marRight w:val="0"/>
      <w:marTop w:val="0"/>
      <w:marBottom w:val="0"/>
      <w:divBdr>
        <w:top w:val="none" w:sz="0" w:space="0" w:color="auto"/>
        <w:left w:val="none" w:sz="0" w:space="0" w:color="auto"/>
        <w:bottom w:val="none" w:sz="0" w:space="0" w:color="auto"/>
        <w:right w:val="none" w:sz="0" w:space="0" w:color="auto"/>
      </w:divBdr>
    </w:div>
    <w:div w:id="297146288">
      <w:bodyDiv w:val="1"/>
      <w:marLeft w:val="0"/>
      <w:marRight w:val="0"/>
      <w:marTop w:val="0"/>
      <w:marBottom w:val="0"/>
      <w:divBdr>
        <w:top w:val="none" w:sz="0" w:space="0" w:color="auto"/>
        <w:left w:val="none" w:sz="0" w:space="0" w:color="auto"/>
        <w:bottom w:val="none" w:sz="0" w:space="0" w:color="auto"/>
        <w:right w:val="none" w:sz="0" w:space="0" w:color="auto"/>
      </w:divBdr>
    </w:div>
    <w:div w:id="297152707">
      <w:bodyDiv w:val="1"/>
      <w:marLeft w:val="0"/>
      <w:marRight w:val="0"/>
      <w:marTop w:val="0"/>
      <w:marBottom w:val="0"/>
      <w:divBdr>
        <w:top w:val="none" w:sz="0" w:space="0" w:color="auto"/>
        <w:left w:val="none" w:sz="0" w:space="0" w:color="auto"/>
        <w:bottom w:val="none" w:sz="0" w:space="0" w:color="auto"/>
        <w:right w:val="none" w:sz="0" w:space="0" w:color="auto"/>
      </w:divBdr>
    </w:div>
    <w:div w:id="297495367">
      <w:bodyDiv w:val="1"/>
      <w:marLeft w:val="0"/>
      <w:marRight w:val="0"/>
      <w:marTop w:val="0"/>
      <w:marBottom w:val="0"/>
      <w:divBdr>
        <w:top w:val="none" w:sz="0" w:space="0" w:color="auto"/>
        <w:left w:val="none" w:sz="0" w:space="0" w:color="auto"/>
        <w:bottom w:val="none" w:sz="0" w:space="0" w:color="auto"/>
        <w:right w:val="none" w:sz="0" w:space="0" w:color="auto"/>
      </w:divBdr>
    </w:div>
    <w:div w:id="297498061">
      <w:bodyDiv w:val="1"/>
      <w:marLeft w:val="0"/>
      <w:marRight w:val="0"/>
      <w:marTop w:val="0"/>
      <w:marBottom w:val="0"/>
      <w:divBdr>
        <w:top w:val="none" w:sz="0" w:space="0" w:color="auto"/>
        <w:left w:val="none" w:sz="0" w:space="0" w:color="auto"/>
        <w:bottom w:val="none" w:sz="0" w:space="0" w:color="auto"/>
        <w:right w:val="none" w:sz="0" w:space="0" w:color="auto"/>
      </w:divBdr>
    </w:div>
    <w:div w:id="298077568">
      <w:bodyDiv w:val="1"/>
      <w:marLeft w:val="0"/>
      <w:marRight w:val="0"/>
      <w:marTop w:val="0"/>
      <w:marBottom w:val="0"/>
      <w:divBdr>
        <w:top w:val="none" w:sz="0" w:space="0" w:color="auto"/>
        <w:left w:val="none" w:sz="0" w:space="0" w:color="auto"/>
        <w:bottom w:val="none" w:sz="0" w:space="0" w:color="auto"/>
        <w:right w:val="none" w:sz="0" w:space="0" w:color="auto"/>
      </w:divBdr>
    </w:div>
    <w:div w:id="298220606">
      <w:bodyDiv w:val="1"/>
      <w:marLeft w:val="0"/>
      <w:marRight w:val="0"/>
      <w:marTop w:val="0"/>
      <w:marBottom w:val="0"/>
      <w:divBdr>
        <w:top w:val="none" w:sz="0" w:space="0" w:color="auto"/>
        <w:left w:val="none" w:sz="0" w:space="0" w:color="auto"/>
        <w:bottom w:val="none" w:sz="0" w:space="0" w:color="auto"/>
        <w:right w:val="none" w:sz="0" w:space="0" w:color="auto"/>
      </w:divBdr>
    </w:div>
    <w:div w:id="298263521">
      <w:bodyDiv w:val="1"/>
      <w:marLeft w:val="0"/>
      <w:marRight w:val="0"/>
      <w:marTop w:val="0"/>
      <w:marBottom w:val="0"/>
      <w:divBdr>
        <w:top w:val="none" w:sz="0" w:space="0" w:color="auto"/>
        <w:left w:val="none" w:sz="0" w:space="0" w:color="auto"/>
        <w:bottom w:val="none" w:sz="0" w:space="0" w:color="auto"/>
        <w:right w:val="none" w:sz="0" w:space="0" w:color="auto"/>
      </w:divBdr>
    </w:div>
    <w:div w:id="298343748">
      <w:bodyDiv w:val="1"/>
      <w:marLeft w:val="0"/>
      <w:marRight w:val="0"/>
      <w:marTop w:val="0"/>
      <w:marBottom w:val="0"/>
      <w:divBdr>
        <w:top w:val="none" w:sz="0" w:space="0" w:color="auto"/>
        <w:left w:val="none" w:sz="0" w:space="0" w:color="auto"/>
        <w:bottom w:val="none" w:sz="0" w:space="0" w:color="auto"/>
        <w:right w:val="none" w:sz="0" w:space="0" w:color="auto"/>
      </w:divBdr>
    </w:div>
    <w:div w:id="298347238">
      <w:bodyDiv w:val="1"/>
      <w:marLeft w:val="0"/>
      <w:marRight w:val="0"/>
      <w:marTop w:val="0"/>
      <w:marBottom w:val="0"/>
      <w:divBdr>
        <w:top w:val="none" w:sz="0" w:space="0" w:color="auto"/>
        <w:left w:val="none" w:sz="0" w:space="0" w:color="auto"/>
        <w:bottom w:val="none" w:sz="0" w:space="0" w:color="auto"/>
        <w:right w:val="none" w:sz="0" w:space="0" w:color="auto"/>
      </w:divBdr>
    </w:div>
    <w:div w:id="298416807">
      <w:bodyDiv w:val="1"/>
      <w:marLeft w:val="0"/>
      <w:marRight w:val="0"/>
      <w:marTop w:val="0"/>
      <w:marBottom w:val="0"/>
      <w:divBdr>
        <w:top w:val="none" w:sz="0" w:space="0" w:color="auto"/>
        <w:left w:val="none" w:sz="0" w:space="0" w:color="auto"/>
        <w:bottom w:val="none" w:sz="0" w:space="0" w:color="auto"/>
        <w:right w:val="none" w:sz="0" w:space="0" w:color="auto"/>
      </w:divBdr>
    </w:div>
    <w:div w:id="298532689">
      <w:bodyDiv w:val="1"/>
      <w:marLeft w:val="0"/>
      <w:marRight w:val="0"/>
      <w:marTop w:val="0"/>
      <w:marBottom w:val="0"/>
      <w:divBdr>
        <w:top w:val="none" w:sz="0" w:space="0" w:color="auto"/>
        <w:left w:val="none" w:sz="0" w:space="0" w:color="auto"/>
        <w:bottom w:val="none" w:sz="0" w:space="0" w:color="auto"/>
        <w:right w:val="none" w:sz="0" w:space="0" w:color="auto"/>
      </w:divBdr>
    </w:div>
    <w:div w:id="298533642">
      <w:bodyDiv w:val="1"/>
      <w:marLeft w:val="0"/>
      <w:marRight w:val="0"/>
      <w:marTop w:val="0"/>
      <w:marBottom w:val="0"/>
      <w:divBdr>
        <w:top w:val="none" w:sz="0" w:space="0" w:color="auto"/>
        <w:left w:val="none" w:sz="0" w:space="0" w:color="auto"/>
        <w:bottom w:val="none" w:sz="0" w:space="0" w:color="auto"/>
        <w:right w:val="none" w:sz="0" w:space="0" w:color="auto"/>
      </w:divBdr>
    </w:div>
    <w:div w:id="298851575">
      <w:bodyDiv w:val="1"/>
      <w:marLeft w:val="0"/>
      <w:marRight w:val="0"/>
      <w:marTop w:val="0"/>
      <w:marBottom w:val="0"/>
      <w:divBdr>
        <w:top w:val="none" w:sz="0" w:space="0" w:color="auto"/>
        <w:left w:val="none" w:sz="0" w:space="0" w:color="auto"/>
        <w:bottom w:val="none" w:sz="0" w:space="0" w:color="auto"/>
        <w:right w:val="none" w:sz="0" w:space="0" w:color="auto"/>
      </w:divBdr>
    </w:div>
    <w:div w:id="299114840">
      <w:bodyDiv w:val="1"/>
      <w:marLeft w:val="0"/>
      <w:marRight w:val="0"/>
      <w:marTop w:val="0"/>
      <w:marBottom w:val="0"/>
      <w:divBdr>
        <w:top w:val="none" w:sz="0" w:space="0" w:color="auto"/>
        <w:left w:val="none" w:sz="0" w:space="0" w:color="auto"/>
        <w:bottom w:val="none" w:sz="0" w:space="0" w:color="auto"/>
        <w:right w:val="none" w:sz="0" w:space="0" w:color="auto"/>
      </w:divBdr>
    </w:div>
    <w:div w:id="299269602">
      <w:bodyDiv w:val="1"/>
      <w:marLeft w:val="0"/>
      <w:marRight w:val="0"/>
      <w:marTop w:val="0"/>
      <w:marBottom w:val="0"/>
      <w:divBdr>
        <w:top w:val="none" w:sz="0" w:space="0" w:color="auto"/>
        <w:left w:val="none" w:sz="0" w:space="0" w:color="auto"/>
        <w:bottom w:val="none" w:sz="0" w:space="0" w:color="auto"/>
        <w:right w:val="none" w:sz="0" w:space="0" w:color="auto"/>
      </w:divBdr>
    </w:div>
    <w:div w:id="299697840">
      <w:bodyDiv w:val="1"/>
      <w:marLeft w:val="0"/>
      <w:marRight w:val="0"/>
      <w:marTop w:val="0"/>
      <w:marBottom w:val="0"/>
      <w:divBdr>
        <w:top w:val="none" w:sz="0" w:space="0" w:color="auto"/>
        <w:left w:val="none" w:sz="0" w:space="0" w:color="auto"/>
        <w:bottom w:val="none" w:sz="0" w:space="0" w:color="auto"/>
        <w:right w:val="none" w:sz="0" w:space="0" w:color="auto"/>
      </w:divBdr>
    </w:div>
    <w:div w:id="299843126">
      <w:bodyDiv w:val="1"/>
      <w:marLeft w:val="0"/>
      <w:marRight w:val="0"/>
      <w:marTop w:val="0"/>
      <w:marBottom w:val="0"/>
      <w:divBdr>
        <w:top w:val="none" w:sz="0" w:space="0" w:color="auto"/>
        <w:left w:val="none" w:sz="0" w:space="0" w:color="auto"/>
        <w:bottom w:val="none" w:sz="0" w:space="0" w:color="auto"/>
        <w:right w:val="none" w:sz="0" w:space="0" w:color="auto"/>
      </w:divBdr>
    </w:div>
    <w:div w:id="299962388">
      <w:bodyDiv w:val="1"/>
      <w:marLeft w:val="0"/>
      <w:marRight w:val="0"/>
      <w:marTop w:val="0"/>
      <w:marBottom w:val="0"/>
      <w:divBdr>
        <w:top w:val="none" w:sz="0" w:space="0" w:color="auto"/>
        <w:left w:val="none" w:sz="0" w:space="0" w:color="auto"/>
        <w:bottom w:val="none" w:sz="0" w:space="0" w:color="auto"/>
        <w:right w:val="none" w:sz="0" w:space="0" w:color="auto"/>
      </w:divBdr>
    </w:div>
    <w:div w:id="299965778">
      <w:bodyDiv w:val="1"/>
      <w:marLeft w:val="0"/>
      <w:marRight w:val="0"/>
      <w:marTop w:val="0"/>
      <w:marBottom w:val="0"/>
      <w:divBdr>
        <w:top w:val="none" w:sz="0" w:space="0" w:color="auto"/>
        <w:left w:val="none" w:sz="0" w:space="0" w:color="auto"/>
        <w:bottom w:val="none" w:sz="0" w:space="0" w:color="auto"/>
        <w:right w:val="none" w:sz="0" w:space="0" w:color="auto"/>
      </w:divBdr>
    </w:div>
    <w:div w:id="300040423">
      <w:bodyDiv w:val="1"/>
      <w:marLeft w:val="0"/>
      <w:marRight w:val="0"/>
      <w:marTop w:val="0"/>
      <w:marBottom w:val="0"/>
      <w:divBdr>
        <w:top w:val="none" w:sz="0" w:space="0" w:color="auto"/>
        <w:left w:val="none" w:sz="0" w:space="0" w:color="auto"/>
        <w:bottom w:val="none" w:sz="0" w:space="0" w:color="auto"/>
        <w:right w:val="none" w:sz="0" w:space="0" w:color="auto"/>
      </w:divBdr>
    </w:div>
    <w:div w:id="300187195">
      <w:bodyDiv w:val="1"/>
      <w:marLeft w:val="0"/>
      <w:marRight w:val="0"/>
      <w:marTop w:val="0"/>
      <w:marBottom w:val="0"/>
      <w:divBdr>
        <w:top w:val="none" w:sz="0" w:space="0" w:color="auto"/>
        <w:left w:val="none" w:sz="0" w:space="0" w:color="auto"/>
        <w:bottom w:val="none" w:sz="0" w:space="0" w:color="auto"/>
        <w:right w:val="none" w:sz="0" w:space="0" w:color="auto"/>
      </w:divBdr>
    </w:div>
    <w:div w:id="300236438">
      <w:bodyDiv w:val="1"/>
      <w:marLeft w:val="0"/>
      <w:marRight w:val="0"/>
      <w:marTop w:val="0"/>
      <w:marBottom w:val="0"/>
      <w:divBdr>
        <w:top w:val="none" w:sz="0" w:space="0" w:color="auto"/>
        <w:left w:val="none" w:sz="0" w:space="0" w:color="auto"/>
        <w:bottom w:val="none" w:sz="0" w:space="0" w:color="auto"/>
        <w:right w:val="none" w:sz="0" w:space="0" w:color="auto"/>
      </w:divBdr>
    </w:div>
    <w:div w:id="300382399">
      <w:bodyDiv w:val="1"/>
      <w:marLeft w:val="0"/>
      <w:marRight w:val="0"/>
      <w:marTop w:val="0"/>
      <w:marBottom w:val="0"/>
      <w:divBdr>
        <w:top w:val="none" w:sz="0" w:space="0" w:color="auto"/>
        <w:left w:val="none" w:sz="0" w:space="0" w:color="auto"/>
        <w:bottom w:val="none" w:sz="0" w:space="0" w:color="auto"/>
        <w:right w:val="none" w:sz="0" w:space="0" w:color="auto"/>
      </w:divBdr>
    </w:div>
    <w:div w:id="300382958">
      <w:bodyDiv w:val="1"/>
      <w:marLeft w:val="0"/>
      <w:marRight w:val="0"/>
      <w:marTop w:val="0"/>
      <w:marBottom w:val="0"/>
      <w:divBdr>
        <w:top w:val="none" w:sz="0" w:space="0" w:color="auto"/>
        <w:left w:val="none" w:sz="0" w:space="0" w:color="auto"/>
        <w:bottom w:val="none" w:sz="0" w:space="0" w:color="auto"/>
        <w:right w:val="none" w:sz="0" w:space="0" w:color="auto"/>
      </w:divBdr>
    </w:div>
    <w:div w:id="300620319">
      <w:bodyDiv w:val="1"/>
      <w:marLeft w:val="0"/>
      <w:marRight w:val="0"/>
      <w:marTop w:val="0"/>
      <w:marBottom w:val="0"/>
      <w:divBdr>
        <w:top w:val="none" w:sz="0" w:space="0" w:color="auto"/>
        <w:left w:val="none" w:sz="0" w:space="0" w:color="auto"/>
        <w:bottom w:val="none" w:sz="0" w:space="0" w:color="auto"/>
        <w:right w:val="none" w:sz="0" w:space="0" w:color="auto"/>
      </w:divBdr>
    </w:div>
    <w:div w:id="300772219">
      <w:bodyDiv w:val="1"/>
      <w:marLeft w:val="0"/>
      <w:marRight w:val="0"/>
      <w:marTop w:val="0"/>
      <w:marBottom w:val="0"/>
      <w:divBdr>
        <w:top w:val="none" w:sz="0" w:space="0" w:color="auto"/>
        <w:left w:val="none" w:sz="0" w:space="0" w:color="auto"/>
        <w:bottom w:val="none" w:sz="0" w:space="0" w:color="auto"/>
        <w:right w:val="none" w:sz="0" w:space="0" w:color="auto"/>
      </w:divBdr>
    </w:div>
    <w:div w:id="300816583">
      <w:bodyDiv w:val="1"/>
      <w:marLeft w:val="0"/>
      <w:marRight w:val="0"/>
      <w:marTop w:val="0"/>
      <w:marBottom w:val="0"/>
      <w:divBdr>
        <w:top w:val="none" w:sz="0" w:space="0" w:color="auto"/>
        <w:left w:val="none" w:sz="0" w:space="0" w:color="auto"/>
        <w:bottom w:val="none" w:sz="0" w:space="0" w:color="auto"/>
        <w:right w:val="none" w:sz="0" w:space="0" w:color="auto"/>
      </w:divBdr>
    </w:div>
    <w:div w:id="300884625">
      <w:bodyDiv w:val="1"/>
      <w:marLeft w:val="0"/>
      <w:marRight w:val="0"/>
      <w:marTop w:val="0"/>
      <w:marBottom w:val="0"/>
      <w:divBdr>
        <w:top w:val="none" w:sz="0" w:space="0" w:color="auto"/>
        <w:left w:val="none" w:sz="0" w:space="0" w:color="auto"/>
        <w:bottom w:val="none" w:sz="0" w:space="0" w:color="auto"/>
        <w:right w:val="none" w:sz="0" w:space="0" w:color="auto"/>
      </w:divBdr>
    </w:div>
    <w:div w:id="301007369">
      <w:bodyDiv w:val="1"/>
      <w:marLeft w:val="0"/>
      <w:marRight w:val="0"/>
      <w:marTop w:val="0"/>
      <w:marBottom w:val="0"/>
      <w:divBdr>
        <w:top w:val="none" w:sz="0" w:space="0" w:color="auto"/>
        <w:left w:val="none" w:sz="0" w:space="0" w:color="auto"/>
        <w:bottom w:val="none" w:sz="0" w:space="0" w:color="auto"/>
        <w:right w:val="none" w:sz="0" w:space="0" w:color="auto"/>
      </w:divBdr>
    </w:div>
    <w:div w:id="301010828">
      <w:bodyDiv w:val="1"/>
      <w:marLeft w:val="0"/>
      <w:marRight w:val="0"/>
      <w:marTop w:val="0"/>
      <w:marBottom w:val="0"/>
      <w:divBdr>
        <w:top w:val="none" w:sz="0" w:space="0" w:color="auto"/>
        <w:left w:val="none" w:sz="0" w:space="0" w:color="auto"/>
        <w:bottom w:val="none" w:sz="0" w:space="0" w:color="auto"/>
        <w:right w:val="none" w:sz="0" w:space="0" w:color="auto"/>
      </w:divBdr>
    </w:div>
    <w:div w:id="301011041">
      <w:bodyDiv w:val="1"/>
      <w:marLeft w:val="0"/>
      <w:marRight w:val="0"/>
      <w:marTop w:val="0"/>
      <w:marBottom w:val="0"/>
      <w:divBdr>
        <w:top w:val="none" w:sz="0" w:space="0" w:color="auto"/>
        <w:left w:val="none" w:sz="0" w:space="0" w:color="auto"/>
        <w:bottom w:val="none" w:sz="0" w:space="0" w:color="auto"/>
        <w:right w:val="none" w:sz="0" w:space="0" w:color="auto"/>
      </w:divBdr>
    </w:div>
    <w:div w:id="301084664">
      <w:bodyDiv w:val="1"/>
      <w:marLeft w:val="0"/>
      <w:marRight w:val="0"/>
      <w:marTop w:val="0"/>
      <w:marBottom w:val="0"/>
      <w:divBdr>
        <w:top w:val="none" w:sz="0" w:space="0" w:color="auto"/>
        <w:left w:val="none" w:sz="0" w:space="0" w:color="auto"/>
        <w:bottom w:val="none" w:sz="0" w:space="0" w:color="auto"/>
        <w:right w:val="none" w:sz="0" w:space="0" w:color="auto"/>
      </w:divBdr>
    </w:div>
    <w:div w:id="301353305">
      <w:bodyDiv w:val="1"/>
      <w:marLeft w:val="0"/>
      <w:marRight w:val="0"/>
      <w:marTop w:val="0"/>
      <w:marBottom w:val="0"/>
      <w:divBdr>
        <w:top w:val="none" w:sz="0" w:space="0" w:color="auto"/>
        <w:left w:val="none" w:sz="0" w:space="0" w:color="auto"/>
        <w:bottom w:val="none" w:sz="0" w:space="0" w:color="auto"/>
        <w:right w:val="none" w:sz="0" w:space="0" w:color="auto"/>
      </w:divBdr>
    </w:div>
    <w:div w:id="301469671">
      <w:bodyDiv w:val="1"/>
      <w:marLeft w:val="0"/>
      <w:marRight w:val="0"/>
      <w:marTop w:val="0"/>
      <w:marBottom w:val="0"/>
      <w:divBdr>
        <w:top w:val="none" w:sz="0" w:space="0" w:color="auto"/>
        <w:left w:val="none" w:sz="0" w:space="0" w:color="auto"/>
        <w:bottom w:val="none" w:sz="0" w:space="0" w:color="auto"/>
        <w:right w:val="none" w:sz="0" w:space="0" w:color="auto"/>
      </w:divBdr>
    </w:div>
    <w:div w:id="301473015">
      <w:bodyDiv w:val="1"/>
      <w:marLeft w:val="0"/>
      <w:marRight w:val="0"/>
      <w:marTop w:val="0"/>
      <w:marBottom w:val="0"/>
      <w:divBdr>
        <w:top w:val="none" w:sz="0" w:space="0" w:color="auto"/>
        <w:left w:val="none" w:sz="0" w:space="0" w:color="auto"/>
        <w:bottom w:val="none" w:sz="0" w:space="0" w:color="auto"/>
        <w:right w:val="none" w:sz="0" w:space="0" w:color="auto"/>
      </w:divBdr>
    </w:div>
    <w:div w:id="301544885">
      <w:bodyDiv w:val="1"/>
      <w:marLeft w:val="0"/>
      <w:marRight w:val="0"/>
      <w:marTop w:val="0"/>
      <w:marBottom w:val="0"/>
      <w:divBdr>
        <w:top w:val="none" w:sz="0" w:space="0" w:color="auto"/>
        <w:left w:val="none" w:sz="0" w:space="0" w:color="auto"/>
        <w:bottom w:val="none" w:sz="0" w:space="0" w:color="auto"/>
        <w:right w:val="none" w:sz="0" w:space="0" w:color="auto"/>
      </w:divBdr>
    </w:div>
    <w:div w:id="301734113">
      <w:bodyDiv w:val="1"/>
      <w:marLeft w:val="0"/>
      <w:marRight w:val="0"/>
      <w:marTop w:val="0"/>
      <w:marBottom w:val="0"/>
      <w:divBdr>
        <w:top w:val="none" w:sz="0" w:space="0" w:color="auto"/>
        <w:left w:val="none" w:sz="0" w:space="0" w:color="auto"/>
        <w:bottom w:val="none" w:sz="0" w:space="0" w:color="auto"/>
        <w:right w:val="none" w:sz="0" w:space="0" w:color="auto"/>
      </w:divBdr>
    </w:div>
    <w:div w:id="301741380">
      <w:bodyDiv w:val="1"/>
      <w:marLeft w:val="0"/>
      <w:marRight w:val="0"/>
      <w:marTop w:val="0"/>
      <w:marBottom w:val="0"/>
      <w:divBdr>
        <w:top w:val="none" w:sz="0" w:space="0" w:color="auto"/>
        <w:left w:val="none" w:sz="0" w:space="0" w:color="auto"/>
        <w:bottom w:val="none" w:sz="0" w:space="0" w:color="auto"/>
        <w:right w:val="none" w:sz="0" w:space="0" w:color="auto"/>
      </w:divBdr>
    </w:div>
    <w:div w:id="301925488">
      <w:bodyDiv w:val="1"/>
      <w:marLeft w:val="0"/>
      <w:marRight w:val="0"/>
      <w:marTop w:val="0"/>
      <w:marBottom w:val="0"/>
      <w:divBdr>
        <w:top w:val="none" w:sz="0" w:space="0" w:color="auto"/>
        <w:left w:val="none" w:sz="0" w:space="0" w:color="auto"/>
        <w:bottom w:val="none" w:sz="0" w:space="0" w:color="auto"/>
        <w:right w:val="none" w:sz="0" w:space="0" w:color="auto"/>
      </w:divBdr>
    </w:div>
    <w:div w:id="302151771">
      <w:bodyDiv w:val="1"/>
      <w:marLeft w:val="0"/>
      <w:marRight w:val="0"/>
      <w:marTop w:val="0"/>
      <w:marBottom w:val="0"/>
      <w:divBdr>
        <w:top w:val="none" w:sz="0" w:space="0" w:color="auto"/>
        <w:left w:val="none" w:sz="0" w:space="0" w:color="auto"/>
        <w:bottom w:val="none" w:sz="0" w:space="0" w:color="auto"/>
        <w:right w:val="none" w:sz="0" w:space="0" w:color="auto"/>
      </w:divBdr>
    </w:div>
    <w:div w:id="302544417">
      <w:bodyDiv w:val="1"/>
      <w:marLeft w:val="0"/>
      <w:marRight w:val="0"/>
      <w:marTop w:val="0"/>
      <w:marBottom w:val="0"/>
      <w:divBdr>
        <w:top w:val="none" w:sz="0" w:space="0" w:color="auto"/>
        <w:left w:val="none" w:sz="0" w:space="0" w:color="auto"/>
        <w:bottom w:val="none" w:sz="0" w:space="0" w:color="auto"/>
        <w:right w:val="none" w:sz="0" w:space="0" w:color="auto"/>
      </w:divBdr>
    </w:div>
    <w:div w:id="303003367">
      <w:bodyDiv w:val="1"/>
      <w:marLeft w:val="0"/>
      <w:marRight w:val="0"/>
      <w:marTop w:val="0"/>
      <w:marBottom w:val="0"/>
      <w:divBdr>
        <w:top w:val="none" w:sz="0" w:space="0" w:color="auto"/>
        <w:left w:val="none" w:sz="0" w:space="0" w:color="auto"/>
        <w:bottom w:val="none" w:sz="0" w:space="0" w:color="auto"/>
        <w:right w:val="none" w:sz="0" w:space="0" w:color="auto"/>
      </w:divBdr>
    </w:div>
    <w:div w:id="303048900">
      <w:bodyDiv w:val="1"/>
      <w:marLeft w:val="0"/>
      <w:marRight w:val="0"/>
      <w:marTop w:val="0"/>
      <w:marBottom w:val="0"/>
      <w:divBdr>
        <w:top w:val="none" w:sz="0" w:space="0" w:color="auto"/>
        <w:left w:val="none" w:sz="0" w:space="0" w:color="auto"/>
        <w:bottom w:val="none" w:sz="0" w:space="0" w:color="auto"/>
        <w:right w:val="none" w:sz="0" w:space="0" w:color="auto"/>
      </w:divBdr>
    </w:div>
    <w:div w:id="303049138">
      <w:bodyDiv w:val="1"/>
      <w:marLeft w:val="0"/>
      <w:marRight w:val="0"/>
      <w:marTop w:val="0"/>
      <w:marBottom w:val="0"/>
      <w:divBdr>
        <w:top w:val="none" w:sz="0" w:space="0" w:color="auto"/>
        <w:left w:val="none" w:sz="0" w:space="0" w:color="auto"/>
        <w:bottom w:val="none" w:sz="0" w:space="0" w:color="auto"/>
        <w:right w:val="none" w:sz="0" w:space="0" w:color="auto"/>
      </w:divBdr>
    </w:div>
    <w:div w:id="303195261">
      <w:bodyDiv w:val="1"/>
      <w:marLeft w:val="0"/>
      <w:marRight w:val="0"/>
      <w:marTop w:val="0"/>
      <w:marBottom w:val="0"/>
      <w:divBdr>
        <w:top w:val="none" w:sz="0" w:space="0" w:color="auto"/>
        <w:left w:val="none" w:sz="0" w:space="0" w:color="auto"/>
        <w:bottom w:val="none" w:sz="0" w:space="0" w:color="auto"/>
        <w:right w:val="none" w:sz="0" w:space="0" w:color="auto"/>
      </w:divBdr>
    </w:div>
    <w:div w:id="303316144">
      <w:bodyDiv w:val="1"/>
      <w:marLeft w:val="0"/>
      <w:marRight w:val="0"/>
      <w:marTop w:val="0"/>
      <w:marBottom w:val="0"/>
      <w:divBdr>
        <w:top w:val="none" w:sz="0" w:space="0" w:color="auto"/>
        <w:left w:val="none" w:sz="0" w:space="0" w:color="auto"/>
        <w:bottom w:val="none" w:sz="0" w:space="0" w:color="auto"/>
        <w:right w:val="none" w:sz="0" w:space="0" w:color="auto"/>
      </w:divBdr>
    </w:div>
    <w:div w:id="303386909">
      <w:bodyDiv w:val="1"/>
      <w:marLeft w:val="0"/>
      <w:marRight w:val="0"/>
      <w:marTop w:val="0"/>
      <w:marBottom w:val="0"/>
      <w:divBdr>
        <w:top w:val="none" w:sz="0" w:space="0" w:color="auto"/>
        <w:left w:val="none" w:sz="0" w:space="0" w:color="auto"/>
        <w:bottom w:val="none" w:sz="0" w:space="0" w:color="auto"/>
        <w:right w:val="none" w:sz="0" w:space="0" w:color="auto"/>
      </w:divBdr>
    </w:div>
    <w:div w:id="303390720">
      <w:bodyDiv w:val="1"/>
      <w:marLeft w:val="0"/>
      <w:marRight w:val="0"/>
      <w:marTop w:val="0"/>
      <w:marBottom w:val="0"/>
      <w:divBdr>
        <w:top w:val="none" w:sz="0" w:space="0" w:color="auto"/>
        <w:left w:val="none" w:sz="0" w:space="0" w:color="auto"/>
        <w:bottom w:val="none" w:sz="0" w:space="0" w:color="auto"/>
        <w:right w:val="none" w:sz="0" w:space="0" w:color="auto"/>
      </w:divBdr>
    </w:div>
    <w:div w:id="303512889">
      <w:bodyDiv w:val="1"/>
      <w:marLeft w:val="0"/>
      <w:marRight w:val="0"/>
      <w:marTop w:val="0"/>
      <w:marBottom w:val="0"/>
      <w:divBdr>
        <w:top w:val="none" w:sz="0" w:space="0" w:color="auto"/>
        <w:left w:val="none" w:sz="0" w:space="0" w:color="auto"/>
        <w:bottom w:val="none" w:sz="0" w:space="0" w:color="auto"/>
        <w:right w:val="none" w:sz="0" w:space="0" w:color="auto"/>
      </w:divBdr>
    </w:div>
    <w:div w:id="303703399">
      <w:bodyDiv w:val="1"/>
      <w:marLeft w:val="0"/>
      <w:marRight w:val="0"/>
      <w:marTop w:val="0"/>
      <w:marBottom w:val="0"/>
      <w:divBdr>
        <w:top w:val="none" w:sz="0" w:space="0" w:color="auto"/>
        <w:left w:val="none" w:sz="0" w:space="0" w:color="auto"/>
        <w:bottom w:val="none" w:sz="0" w:space="0" w:color="auto"/>
        <w:right w:val="none" w:sz="0" w:space="0" w:color="auto"/>
      </w:divBdr>
    </w:div>
    <w:div w:id="303775335">
      <w:bodyDiv w:val="1"/>
      <w:marLeft w:val="0"/>
      <w:marRight w:val="0"/>
      <w:marTop w:val="0"/>
      <w:marBottom w:val="0"/>
      <w:divBdr>
        <w:top w:val="none" w:sz="0" w:space="0" w:color="auto"/>
        <w:left w:val="none" w:sz="0" w:space="0" w:color="auto"/>
        <w:bottom w:val="none" w:sz="0" w:space="0" w:color="auto"/>
        <w:right w:val="none" w:sz="0" w:space="0" w:color="auto"/>
      </w:divBdr>
    </w:div>
    <w:div w:id="303781231">
      <w:bodyDiv w:val="1"/>
      <w:marLeft w:val="0"/>
      <w:marRight w:val="0"/>
      <w:marTop w:val="0"/>
      <w:marBottom w:val="0"/>
      <w:divBdr>
        <w:top w:val="none" w:sz="0" w:space="0" w:color="auto"/>
        <w:left w:val="none" w:sz="0" w:space="0" w:color="auto"/>
        <w:bottom w:val="none" w:sz="0" w:space="0" w:color="auto"/>
        <w:right w:val="none" w:sz="0" w:space="0" w:color="auto"/>
      </w:divBdr>
    </w:div>
    <w:div w:id="303972559">
      <w:bodyDiv w:val="1"/>
      <w:marLeft w:val="0"/>
      <w:marRight w:val="0"/>
      <w:marTop w:val="0"/>
      <w:marBottom w:val="0"/>
      <w:divBdr>
        <w:top w:val="none" w:sz="0" w:space="0" w:color="auto"/>
        <w:left w:val="none" w:sz="0" w:space="0" w:color="auto"/>
        <w:bottom w:val="none" w:sz="0" w:space="0" w:color="auto"/>
        <w:right w:val="none" w:sz="0" w:space="0" w:color="auto"/>
      </w:divBdr>
    </w:div>
    <w:div w:id="303974724">
      <w:bodyDiv w:val="1"/>
      <w:marLeft w:val="0"/>
      <w:marRight w:val="0"/>
      <w:marTop w:val="0"/>
      <w:marBottom w:val="0"/>
      <w:divBdr>
        <w:top w:val="none" w:sz="0" w:space="0" w:color="auto"/>
        <w:left w:val="none" w:sz="0" w:space="0" w:color="auto"/>
        <w:bottom w:val="none" w:sz="0" w:space="0" w:color="auto"/>
        <w:right w:val="none" w:sz="0" w:space="0" w:color="auto"/>
      </w:divBdr>
    </w:div>
    <w:div w:id="304042593">
      <w:bodyDiv w:val="1"/>
      <w:marLeft w:val="0"/>
      <w:marRight w:val="0"/>
      <w:marTop w:val="0"/>
      <w:marBottom w:val="0"/>
      <w:divBdr>
        <w:top w:val="none" w:sz="0" w:space="0" w:color="auto"/>
        <w:left w:val="none" w:sz="0" w:space="0" w:color="auto"/>
        <w:bottom w:val="none" w:sz="0" w:space="0" w:color="auto"/>
        <w:right w:val="none" w:sz="0" w:space="0" w:color="auto"/>
      </w:divBdr>
    </w:div>
    <w:div w:id="304241981">
      <w:bodyDiv w:val="1"/>
      <w:marLeft w:val="0"/>
      <w:marRight w:val="0"/>
      <w:marTop w:val="0"/>
      <w:marBottom w:val="0"/>
      <w:divBdr>
        <w:top w:val="none" w:sz="0" w:space="0" w:color="auto"/>
        <w:left w:val="none" w:sz="0" w:space="0" w:color="auto"/>
        <w:bottom w:val="none" w:sz="0" w:space="0" w:color="auto"/>
        <w:right w:val="none" w:sz="0" w:space="0" w:color="auto"/>
      </w:divBdr>
    </w:div>
    <w:div w:id="304244767">
      <w:bodyDiv w:val="1"/>
      <w:marLeft w:val="0"/>
      <w:marRight w:val="0"/>
      <w:marTop w:val="0"/>
      <w:marBottom w:val="0"/>
      <w:divBdr>
        <w:top w:val="none" w:sz="0" w:space="0" w:color="auto"/>
        <w:left w:val="none" w:sz="0" w:space="0" w:color="auto"/>
        <w:bottom w:val="none" w:sz="0" w:space="0" w:color="auto"/>
        <w:right w:val="none" w:sz="0" w:space="0" w:color="auto"/>
      </w:divBdr>
    </w:div>
    <w:div w:id="304432932">
      <w:bodyDiv w:val="1"/>
      <w:marLeft w:val="0"/>
      <w:marRight w:val="0"/>
      <w:marTop w:val="0"/>
      <w:marBottom w:val="0"/>
      <w:divBdr>
        <w:top w:val="none" w:sz="0" w:space="0" w:color="auto"/>
        <w:left w:val="none" w:sz="0" w:space="0" w:color="auto"/>
        <w:bottom w:val="none" w:sz="0" w:space="0" w:color="auto"/>
        <w:right w:val="none" w:sz="0" w:space="0" w:color="auto"/>
      </w:divBdr>
    </w:div>
    <w:div w:id="304624224">
      <w:bodyDiv w:val="1"/>
      <w:marLeft w:val="0"/>
      <w:marRight w:val="0"/>
      <w:marTop w:val="0"/>
      <w:marBottom w:val="0"/>
      <w:divBdr>
        <w:top w:val="none" w:sz="0" w:space="0" w:color="auto"/>
        <w:left w:val="none" w:sz="0" w:space="0" w:color="auto"/>
        <w:bottom w:val="none" w:sz="0" w:space="0" w:color="auto"/>
        <w:right w:val="none" w:sz="0" w:space="0" w:color="auto"/>
      </w:divBdr>
    </w:div>
    <w:div w:id="304700781">
      <w:bodyDiv w:val="1"/>
      <w:marLeft w:val="0"/>
      <w:marRight w:val="0"/>
      <w:marTop w:val="0"/>
      <w:marBottom w:val="0"/>
      <w:divBdr>
        <w:top w:val="none" w:sz="0" w:space="0" w:color="auto"/>
        <w:left w:val="none" w:sz="0" w:space="0" w:color="auto"/>
        <w:bottom w:val="none" w:sz="0" w:space="0" w:color="auto"/>
        <w:right w:val="none" w:sz="0" w:space="0" w:color="auto"/>
      </w:divBdr>
    </w:div>
    <w:div w:id="304749505">
      <w:bodyDiv w:val="1"/>
      <w:marLeft w:val="0"/>
      <w:marRight w:val="0"/>
      <w:marTop w:val="0"/>
      <w:marBottom w:val="0"/>
      <w:divBdr>
        <w:top w:val="none" w:sz="0" w:space="0" w:color="auto"/>
        <w:left w:val="none" w:sz="0" w:space="0" w:color="auto"/>
        <w:bottom w:val="none" w:sz="0" w:space="0" w:color="auto"/>
        <w:right w:val="none" w:sz="0" w:space="0" w:color="auto"/>
      </w:divBdr>
    </w:div>
    <w:div w:id="304749534">
      <w:bodyDiv w:val="1"/>
      <w:marLeft w:val="0"/>
      <w:marRight w:val="0"/>
      <w:marTop w:val="0"/>
      <w:marBottom w:val="0"/>
      <w:divBdr>
        <w:top w:val="none" w:sz="0" w:space="0" w:color="auto"/>
        <w:left w:val="none" w:sz="0" w:space="0" w:color="auto"/>
        <w:bottom w:val="none" w:sz="0" w:space="0" w:color="auto"/>
        <w:right w:val="none" w:sz="0" w:space="0" w:color="auto"/>
      </w:divBdr>
    </w:div>
    <w:div w:id="304773054">
      <w:bodyDiv w:val="1"/>
      <w:marLeft w:val="0"/>
      <w:marRight w:val="0"/>
      <w:marTop w:val="0"/>
      <w:marBottom w:val="0"/>
      <w:divBdr>
        <w:top w:val="none" w:sz="0" w:space="0" w:color="auto"/>
        <w:left w:val="none" w:sz="0" w:space="0" w:color="auto"/>
        <w:bottom w:val="none" w:sz="0" w:space="0" w:color="auto"/>
        <w:right w:val="none" w:sz="0" w:space="0" w:color="auto"/>
      </w:divBdr>
    </w:div>
    <w:div w:id="305159895">
      <w:bodyDiv w:val="1"/>
      <w:marLeft w:val="0"/>
      <w:marRight w:val="0"/>
      <w:marTop w:val="0"/>
      <w:marBottom w:val="0"/>
      <w:divBdr>
        <w:top w:val="none" w:sz="0" w:space="0" w:color="auto"/>
        <w:left w:val="none" w:sz="0" w:space="0" w:color="auto"/>
        <w:bottom w:val="none" w:sz="0" w:space="0" w:color="auto"/>
        <w:right w:val="none" w:sz="0" w:space="0" w:color="auto"/>
      </w:divBdr>
    </w:div>
    <w:div w:id="305281631">
      <w:bodyDiv w:val="1"/>
      <w:marLeft w:val="0"/>
      <w:marRight w:val="0"/>
      <w:marTop w:val="0"/>
      <w:marBottom w:val="0"/>
      <w:divBdr>
        <w:top w:val="none" w:sz="0" w:space="0" w:color="auto"/>
        <w:left w:val="none" w:sz="0" w:space="0" w:color="auto"/>
        <w:bottom w:val="none" w:sz="0" w:space="0" w:color="auto"/>
        <w:right w:val="none" w:sz="0" w:space="0" w:color="auto"/>
      </w:divBdr>
    </w:div>
    <w:div w:id="305357663">
      <w:bodyDiv w:val="1"/>
      <w:marLeft w:val="0"/>
      <w:marRight w:val="0"/>
      <w:marTop w:val="0"/>
      <w:marBottom w:val="0"/>
      <w:divBdr>
        <w:top w:val="none" w:sz="0" w:space="0" w:color="auto"/>
        <w:left w:val="none" w:sz="0" w:space="0" w:color="auto"/>
        <w:bottom w:val="none" w:sz="0" w:space="0" w:color="auto"/>
        <w:right w:val="none" w:sz="0" w:space="0" w:color="auto"/>
      </w:divBdr>
    </w:div>
    <w:div w:id="305401925">
      <w:bodyDiv w:val="1"/>
      <w:marLeft w:val="0"/>
      <w:marRight w:val="0"/>
      <w:marTop w:val="0"/>
      <w:marBottom w:val="0"/>
      <w:divBdr>
        <w:top w:val="none" w:sz="0" w:space="0" w:color="auto"/>
        <w:left w:val="none" w:sz="0" w:space="0" w:color="auto"/>
        <w:bottom w:val="none" w:sz="0" w:space="0" w:color="auto"/>
        <w:right w:val="none" w:sz="0" w:space="0" w:color="auto"/>
      </w:divBdr>
    </w:div>
    <w:div w:id="305553261">
      <w:bodyDiv w:val="1"/>
      <w:marLeft w:val="0"/>
      <w:marRight w:val="0"/>
      <w:marTop w:val="0"/>
      <w:marBottom w:val="0"/>
      <w:divBdr>
        <w:top w:val="none" w:sz="0" w:space="0" w:color="auto"/>
        <w:left w:val="none" w:sz="0" w:space="0" w:color="auto"/>
        <w:bottom w:val="none" w:sz="0" w:space="0" w:color="auto"/>
        <w:right w:val="none" w:sz="0" w:space="0" w:color="auto"/>
      </w:divBdr>
    </w:div>
    <w:div w:id="305743587">
      <w:bodyDiv w:val="1"/>
      <w:marLeft w:val="0"/>
      <w:marRight w:val="0"/>
      <w:marTop w:val="0"/>
      <w:marBottom w:val="0"/>
      <w:divBdr>
        <w:top w:val="none" w:sz="0" w:space="0" w:color="auto"/>
        <w:left w:val="none" w:sz="0" w:space="0" w:color="auto"/>
        <w:bottom w:val="none" w:sz="0" w:space="0" w:color="auto"/>
        <w:right w:val="none" w:sz="0" w:space="0" w:color="auto"/>
      </w:divBdr>
    </w:div>
    <w:div w:id="305818666">
      <w:bodyDiv w:val="1"/>
      <w:marLeft w:val="0"/>
      <w:marRight w:val="0"/>
      <w:marTop w:val="0"/>
      <w:marBottom w:val="0"/>
      <w:divBdr>
        <w:top w:val="none" w:sz="0" w:space="0" w:color="auto"/>
        <w:left w:val="none" w:sz="0" w:space="0" w:color="auto"/>
        <w:bottom w:val="none" w:sz="0" w:space="0" w:color="auto"/>
        <w:right w:val="none" w:sz="0" w:space="0" w:color="auto"/>
      </w:divBdr>
    </w:div>
    <w:div w:id="305822105">
      <w:bodyDiv w:val="1"/>
      <w:marLeft w:val="0"/>
      <w:marRight w:val="0"/>
      <w:marTop w:val="0"/>
      <w:marBottom w:val="0"/>
      <w:divBdr>
        <w:top w:val="none" w:sz="0" w:space="0" w:color="auto"/>
        <w:left w:val="none" w:sz="0" w:space="0" w:color="auto"/>
        <w:bottom w:val="none" w:sz="0" w:space="0" w:color="auto"/>
        <w:right w:val="none" w:sz="0" w:space="0" w:color="auto"/>
      </w:divBdr>
    </w:div>
    <w:div w:id="306011303">
      <w:bodyDiv w:val="1"/>
      <w:marLeft w:val="0"/>
      <w:marRight w:val="0"/>
      <w:marTop w:val="0"/>
      <w:marBottom w:val="0"/>
      <w:divBdr>
        <w:top w:val="none" w:sz="0" w:space="0" w:color="auto"/>
        <w:left w:val="none" w:sz="0" w:space="0" w:color="auto"/>
        <w:bottom w:val="none" w:sz="0" w:space="0" w:color="auto"/>
        <w:right w:val="none" w:sz="0" w:space="0" w:color="auto"/>
      </w:divBdr>
    </w:div>
    <w:div w:id="306277512">
      <w:bodyDiv w:val="1"/>
      <w:marLeft w:val="0"/>
      <w:marRight w:val="0"/>
      <w:marTop w:val="0"/>
      <w:marBottom w:val="0"/>
      <w:divBdr>
        <w:top w:val="none" w:sz="0" w:space="0" w:color="auto"/>
        <w:left w:val="none" w:sz="0" w:space="0" w:color="auto"/>
        <w:bottom w:val="none" w:sz="0" w:space="0" w:color="auto"/>
        <w:right w:val="none" w:sz="0" w:space="0" w:color="auto"/>
      </w:divBdr>
    </w:div>
    <w:div w:id="306319221">
      <w:bodyDiv w:val="1"/>
      <w:marLeft w:val="0"/>
      <w:marRight w:val="0"/>
      <w:marTop w:val="0"/>
      <w:marBottom w:val="0"/>
      <w:divBdr>
        <w:top w:val="none" w:sz="0" w:space="0" w:color="auto"/>
        <w:left w:val="none" w:sz="0" w:space="0" w:color="auto"/>
        <w:bottom w:val="none" w:sz="0" w:space="0" w:color="auto"/>
        <w:right w:val="none" w:sz="0" w:space="0" w:color="auto"/>
      </w:divBdr>
    </w:div>
    <w:div w:id="306473432">
      <w:bodyDiv w:val="1"/>
      <w:marLeft w:val="0"/>
      <w:marRight w:val="0"/>
      <w:marTop w:val="0"/>
      <w:marBottom w:val="0"/>
      <w:divBdr>
        <w:top w:val="none" w:sz="0" w:space="0" w:color="auto"/>
        <w:left w:val="none" w:sz="0" w:space="0" w:color="auto"/>
        <w:bottom w:val="none" w:sz="0" w:space="0" w:color="auto"/>
        <w:right w:val="none" w:sz="0" w:space="0" w:color="auto"/>
      </w:divBdr>
    </w:div>
    <w:div w:id="306513600">
      <w:bodyDiv w:val="1"/>
      <w:marLeft w:val="0"/>
      <w:marRight w:val="0"/>
      <w:marTop w:val="0"/>
      <w:marBottom w:val="0"/>
      <w:divBdr>
        <w:top w:val="none" w:sz="0" w:space="0" w:color="auto"/>
        <w:left w:val="none" w:sz="0" w:space="0" w:color="auto"/>
        <w:bottom w:val="none" w:sz="0" w:space="0" w:color="auto"/>
        <w:right w:val="none" w:sz="0" w:space="0" w:color="auto"/>
      </w:divBdr>
    </w:div>
    <w:div w:id="306521702">
      <w:bodyDiv w:val="1"/>
      <w:marLeft w:val="0"/>
      <w:marRight w:val="0"/>
      <w:marTop w:val="0"/>
      <w:marBottom w:val="0"/>
      <w:divBdr>
        <w:top w:val="none" w:sz="0" w:space="0" w:color="auto"/>
        <w:left w:val="none" w:sz="0" w:space="0" w:color="auto"/>
        <w:bottom w:val="none" w:sz="0" w:space="0" w:color="auto"/>
        <w:right w:val="none" w:sz="0" w:space="0" w:color="auto"/>
      </w:divBdr>
    </w:div>
    <w:div w:id="306664808">
      <w:bodyDiv w:val="1"/>
      <w:marLeft w:val="0"/>
      <w:marRight w:val="0"/>
      <w:marTop w:val="0"/>
      <w:marBottom w:val="0"/>
      <w:divBdr>
        <w:top w:val="none" w:sz="0" w:space="0" w:color="auto"/>
        <w:left w:val="none" w:sz="0" w:space="0" w:color="auto"/>
        <w:bottom w:val="none" w:sz="0" w:space="0" w:color="auto"/>
        <w:right w:val="none" w:sz="0" w:space="0" w:color="auto"/>
      </w:divBdr>
    </w:div>
    <w:div w:id="306708908">
      <w:bodyDiv w:val="1"/>
      <w:marLeft w:val="0"/>
      <w:marRight w:val="0"/>
      <w:marTop w:val="0"/>
      <w:marBottom w:val="0"/>
      <w:divBdr>
        <w:top w:val="none" w:sz="0" w:space="0" w:color="auto"/>
        <w:left w:val="none" w:sz="0" w:space="0" w:color="auto"/>
        <w:bottom w:val="none" w:sz="0" w:space="0" w:color="auto"/>
        <w:right w:val="none" w:sz="0" w:space="0" w:color="auto"/>
      </w:divBdr>
    </w:div>
    <w:div w:id="306711153">
      <w:bodyDiv w:val="1"/>
      <w:marLeft w:val="0"/>
      <w:marRight w:val="0"/>
      <w:marTop w:val="0"/>
      <w:marBottom w:val="0"/>
      <w:divBdr>
        <w:top w:val="none" w:sz="0" w:space="0" w:color="auto"/>
        <w:left w:val="none" w:sz="0" w:space="0" w:color="auto"/>
        <w:bottom w:val="none" w:sz="0" w:space="0" w:color="auto"/>
        <w:right w:val="none" w:sz="0" w:space="0" w:color="auto"/>
      </w:divBdr>
    </w:div>
    <w:div w:id="306860927">
      <w:bodyDiv w:val="1"/>
      <w:marLeft w:val="0"/>
      <w:marRight w:val="0"/>
      <w:marTop w:val="0"/>
      <w:marBottom w:val="0"/>
      <w:divBdr>
        <w:top w:val="none" w:sz="0" w:space="0" w:color="auto"/>
        <w:left w:val="none" w:sz="0" w:space="0" w:color="auto"/>
        <w:bottom w:val="none" w:sz="0" w:space="0" w:color="auto"/>
        <w:right w:val="none" w:sz="0" w:space="0" w:color="auto"/>
      </w:divBdr>
    </w:div>
    <w:div w:id="307052198">
      <w:bodyDiv w:val="1"/>
      <w:marLeft w:val="0"/>
      <w:marRight w:val="0"/>
      <w:marTop w:val="0"/>
      <w:marBottom w:val="0"/>
      <w:divBdr>
        <w:top w:val="none" w:sz="0" w:space="0" w:color="auto"/>
        <w:left w:val="none" w:sz="0" w:space="0" w:color="auto"/>
        <w:bottom w:val="none" w:sz="0" w:space="0" w:color="auto"/>
        <w:right w:val="none" w:sz="0" w:space="0" w:color="auto"/>
      </w:divBdr>
    </w:div>
    <w:div w:id="307249671">
      <w:bodyDiv w:val="1"/>
      <w:marLeft w:val="0"/>
      <w:marRight w:val="0"/>
      <w:marTop w:val="0"/>
      <w:marBottom w:val="0"/>
      <w:divBdr>
        <w:top w:val="none" w:sz="0" w:space="0" w:color="auto"/>
        <w:left w:val="none" w:sz="0" w:space="0" w:color="auto"/>
        <w:bottom w:val="none" w:sz="0" w:space="0" w:color="auto"/>
        <w:right w:val="none" w:sz="0" w:space="0" w:color="auto"/>
      </w:divBdr>
    </w:div>
    <w:div w:id="307249703">
      <w:bodyDiv w:val="1"/>
      <w:marLeft w:val="0"/>
      <w:marRight w:val="0"/>
      <w:marTop w:val="0"/>
      <w:marBottom w:val="0"/>
      <w:divBdr>
        <w:top w:val="none" w:sz="0" w:space="0" w:color="auto"/>
        <w:left w:val="none" w:sz="0" w:space="0" w:color="auto"/>
        <w:bottom w:val="none" w:sz="0" w:space="0" w:color="auto"/>
        <w:right w:val="none" w:sz="0" w:space="0" w:color="auto"/>
      </w:divBdr>
    </w:div>
    <w:div w:id="307252331">
      <w:bodyDiv w:val="1"/>
      <w:marLeft w:val="0"/>
      <w:marRight w:val="0"/>
      <w:marTop w:val="0"/>
      <w:marBottom w:val="0"/>
      <w:divBdr>
        <w:top w:val="none" w:sz="0" w:space="0" w:color="auto"/>
        <w:left w:val="none" w:sz="0" w:space="0" w:color="auto"/>
        <w:bottom w:val="none" w:sz="0" w:space="0" w:color="auto"/>
        <w:right w:val="none" w:sz="0" w:space="0" w:color="auto"/>
      </w:divBdr>
    </w:div>
    <w:div w:id="307590322">
      <w:bodyDiv w:val="1"/>
      <w:marLeft w:val="0"/>
      <w:marRight w:val="0"/>
      <w:marTop w:val="0"/>
      <w:marBottom w:val="0"/>
      <w:divBdr>
        <w:top w:val="none" w:sz="0" w:space="0" w:color="auto"/>
        <w:left w:val="none" w:sz="0" w:space="0" w:color="auto"/>
        <w:bottom w:val="none" w:sz="0" w:space="0" w:color="auto"/>
        <w:right w:val="none" w:sz="0" w:space="0" w:color="auto"/>
      </w:divBdr>
    </w:div>
    <w:div w:id="307829541">
      <w:bodyDiv w:val="1"/>
      <w:marLeft w:val="0"/>
      <w:marRight w:val="0"/>
      <w:marTop w:val="0"/>
      <w:marBottom w:val="0"/>
      <w:divBdr>
        <w:top w:val="none" w:sz="0" w:space="0" w:color="auto"/>
        <w:left w:val="none" w:sz="0" w:space="0" w:color="auto"/>
        <w:bottom w:val="none" w:sz="0" w:space="0" w:color="auto"/>
        <w:right w:val="none" w:sz="0" w:space="0" w:color="auto"/>
      </w:divBdr>
    </w:div>
    <w:div w:id="307902666">
      <w:bodyDiv w:val="1"/>
      <w:marLeft w:val="0"/>
      <w:marRight w:val="0"/>
      <w:marTop w:val="0"/>
      <w:marBottom w:val="0"/>
      <w:divBdr>
        <w:top w:val="none" w:sz="0" w:space="0" w:color="auto"/>
        <w:left w:val="none" w:sz="0" w:space="0" w:color="auto"/>
        <w:bottom w:val="none" w:sz="0" w:space="0" w:color="auto"/>
        <w:right w:val="none" w:sz="0" w:space="0" w:color="auto"/>
      </w:divBdr>
    </w:div>
    <w:div w:id="307904401">
      <w:bodyDiv w:val="1"/>
      <w:marLeft w:val="0"/>
      <w:marRight w:val="0"/>
      <w:marTop w:val="0"/>
      <w:marBottom w:val="0"/>
      <w:divBdr>
        <w:top w:val="none" w:sz="0" w:space="0" w:color="auto"/>
        <w:left w:val="none" w:sz="0" w:space="0" w:color="auto"/>
        <w:bottom w:val="none" w:sz="0" w:space="0" w:color="auto"/>
        <w:right w:val="none" w:sz="0" w:space="0" w:color="auto"/>
      </w:divBdr>
    </w:div>
    <w:div w:id="308019825">
      <w:bodyDiv w:val="1"/>
      <w:marLeft w:val="0"/>
      <w:marRight w:val="0"/>
      <w:marTop w:val="0"/>
      <w:marBottom w:val="0"/>
      <w:divBdr>
        <w:top w:val="none" w:sz="0" w:space="0" w:color="auto"/>
        <w:left w:val="none" w:sz="0" w:space="0" w:color="auto"/>
        <w:bottom w:val="none" w:sz="0" w:space="0" w:color="auto"/>
        <w:right w:val="none" w:sz="0" w:space="0" w:color="auto"/>
      </w:divBdr>
    </w:div>
    <w:div w:id="308020774">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22595">
      <w:bodyDiv w:val="1"/>
      <w:marLeft w:val="0"/>
      <w:marRight w:val="0"/>
      <w:marTop w:val="0"/>
      <w:marBottom w:val="0"/>
      <w:divBdr>
        <w:top w:val="none" w:sz="0" w:space="0" w:color="auto"/>
        <w:left w:val="none" w:sz="0" w:space="0" w:color="auto"/>
        <w:bottom w:val="none" w:sz="0" w:space="0" w:color="auto"/>
        <w:right w:val="none" w:sz="0" w:space="0" w:color="auto"/>
      </w:divBdr>
    </w:div>
    <w:div w:id="308364544">
      <w:bodyDiv w:val="1"/>
      <w:marLeft w:val="0"/>
      <w:marRight w:val="0"/>
      <w:marTop w:val="0"/>
      <w:marBottom w:val="0"/>
      <w:divBdr>
        <w:top w:val="none" w:sz="0" w:space="0" w:color="auto"/>
        <w:left w:val="none" w:sz="0" w:space="0" w:color="auto"/>
        <w:bottom w:val="none" w:sz="0" w:space="0" w:color="auto"/>
        <w:right w:val="none" w:sz="0" w:space="0" w:color="auto"/>
      </w:divBdr>
    </w:div>
    <w:div w:id="308478998">
      <w:bodyDiv w:val="1"/>
      <w:marLeft w:val="0"/>
      <w:marRight w:val="0"/>
      <w:marTop w:val="0"/>
      <w:marBottom w:val="0"/>
      <w:divBdr>
        <w:top w:val="none" w:sz="0" w:space="0" w:color="auto"/>
        <w:left w:val="none" w:sz="0" w:space="0" w:color="auto"/>
        <w:bottom w:val="none" w:sz="0" w:space="0" w:color="auto"/>
        <w:right w:val="none" w:sz="0" w:space="0" w:color="auto"/>
      </w:divBdr>
    </w:div>
    <w:div w:id="308484307">
      <w:bodyDiv w:val="1"/>
      <w:marLeft w:val="0"/>
      <w:marRight w:val="0"/>
      <w:marTop w:val="0"/>
      <w:marBottom w:val="0"/>
      <w:divBdr>
        <w:top w:val="none" w:sz="0" w:space="0" w:color="auto"/>
        <w:left w:val="none" w:sz="0" w:space="0" w:color="auto"/>
        <w:bottom w:val="none" w:sz="0" w:space="0" w:color="auto"/>
        <w:right w:val="none" w:sz="0" w:space="0" w:color="auto"/>
      </w:divBdr>
    </w:div>
    <w:div w:id="308634539">
      <w:bodyDiv w:val="1"/>
      <w:marLeft w:val="0"/>
      <w:marRight w:val="0"/>
      <w:marTop w:val="0"/>
      <w:marBottom w:val="0"/>
      <w:divBdr>
        <w:top w:val="none" w:sz="0" w:space="0" w:color="auto"/>
        <w:left w:val="none" w:sz="0" w:space="0" w:color="auto"/>
        <w:bottom w:val="none" w:sz="0" w:space="0" w:color="auto"/>
        <w:right w:val="none" w:sz="0" w:space="0" w:color="auto"/>
      </w:divBdr>
    </w:div>
    <w:div w:id="308674784">
      <w:bodyDiv w:val="1"/>
      <w:marLeft w:val="0"/>
      <w:marRight w:val="0"/>
      <w:marTop w:val="0"/>
      <w:marBottom w:val="0"/>
      <w:divBdr>
        <w:top w:val="none" w:sz="0" w:space="0" w:color="auto"/>
        <w:left w:val="none" w:sz="0" w:space="0" w:color="auto"/>
        <w:bottom w:val="none" w:sz="0" w:space="0" w:color="auto"/>
        <w:right w:val="none" w:sz="0" w:space="0" w:color="auto"/>
      </w:divBdr>
    </w:div>
    <w:div w:id="308705785">
      <w:bodyDiv w:val="1"/>
      <w:marLeft w:val="0"/>
      <w:marRight w:val="0"/>
      <w:marTop w:val="0"/>
      <w:marBottom w:val="0"/>
      <w:divBdr>
        <w:top w:val="none" w:sz="0" w:space="0" w:color="auto"/>
        <w:left w:val="none" w:sz="0" w:space="0" w:color="auto"/>
        <w:bottom w:val="none" w:sz="0" w:space="0" w:color="auto"/>
        <w:right w:val="none" w:sz="0" w:space="0" w:color="auto"/>
      </w:divBdr>
    </w:div>
    <w:div w:id="308826994">
      <w:bodyDiv w:val="1"/>
      <w:marLeft w:val="0"/>
      <w:marRight w:val="0"/>
      <w:marTop w:val="0"/>
      <w:marBottom w:val="0"/>
      <w:divBdr>
        <w:top w:val="none" w:sz="0" w:space="0" w:color="auto"/>
        <w:left w:val="none" w:sz="0" w:space="0" w:color="auto"/>
        <w:bottom w:val="none" w:sz="0" w:space="0" w:color="auto"/>
        <w:right w:val="none" w:sz="0" w:space="0" w:color="auto"/>
      </w:divBdr>
    </w:div>
    <w:div w:id="308872265">
      <w:bodyDiv w:val="1"/>
      <w:marLeft w:val="0"/>
      <w:marRight w:val="0"/>
      <w:marTop w:val="0"/>
      <w:marBottom w:val="0"/>
      <w:divBdr>
        <w:top w:val="none" w:sz="0" w:space="0" w:color="auto"/>
        <w:left w:val="none" w:sz="0" w:space="0" w:color="auto"/>
        <w:bottom w:val="none" w:sz="0" w:space="0" w:color="auto"/>
        <w:right w:val="none" w:sz="0" w:space="0" w:color="auto"/>
      </w:divBdr>
    </w:div>
    <w:div w:id="309093486">
      <w:bodyDiv w:val="1"/>
      <w:marLeft w:val="0"/>
      <w:marRight w:val="0"/>
      <w:marTop w:val="0"/>
      <w:marBottom w:val="0"/>
      <w:divBdr>
        <w:top w:val="none" w:sz="0" w:space="0" w:color="auto"/>
        <w:left w:val="none" w:sz="0" w:space="0" w:color="auto"/>
        <w:bottom w:val="none" w:sz="0" w:space="0" w:color="auto"/>
        <w:right w:val="none" w:sz="0" w:space="0" w:color="auto"/>
      </w:divBdr>
    </w:div>
    <w:div w:id="309141712">
      <w:bodyDiv w:val="1"/>
      <w:marLeft w:val="0"/>
      <w:marRight w:val="0"/>
      <w:marTop w:val="0"/>
      <w:marBottom w:val="0"/>
      <w:divBdr>
        <w:top w:val="none" w:sz="0" w:space="0" w:color="auto"/>
        <w:left w:val="none" w:sz="0" w:space="0" w:color="auto"/>
        <w:bottom w:val="none" w:sz="0" w:space="0" w:color="auto"/>
        <w:right w:val="none" w:sz="0" w:space="0" w:color="auto"/>
      </w:divBdr>
    </w:div>
    <w:div w:id="309215707">
      <w:bodyDiv w:val="1"/>
      <w:marLeft w:val="0"/>
      <w:marRight w:val="0"/>
      <w:marTop w:val="0"/>
      <w:marBottom w:val="0"/>
      <w:divBdr>
        <w:top w:val="none" w:sz="0" w:space="0" w:color="auto"/>
        <w:left w:val="none" w:sz="0" w:space="0" w:color="auto"/>
        <w:bottom w:val="none" w:sz="0" w:space="0" w:color="auto"/>
        <w:right w:val="none" w:sz="0" w:space="0" w:color="auto"/>
      </w:divBdr>
    </w:div>
    <w:div w:id="309334905">
      <w:bodyDiv w:val="1"/>
      <w:marLeft w:val="0"/>
      <w:marRight w:val="0"/>
      <w:marTop w:val="0"/>
      <w:marBottom w:val="0"/>
      <w:divBdr>
        <w:top w:val="none" w:sz="0" w:space="0" w:color="auto"/>
        <w:left w:val="none" w:sz="0" w:space="0" w:color="auto"/>
        <w:bottom w:val="none" w:sz="0" w:space="0" w:color="auto"/>
        <w:right w:val="none" w:sz="0" w:space="0" w:color="auto"/>
      </w:divBdr>
    </w:div>
    <w:div w:id="309361460">
      <w:bodyDiv w:val="1"/>
      <w:marLeft w:val="0"/>
      <w:marRight w:val="0"/>
      <w:marTop w:val="0"/>
      <w:marBottom w:val="0"/>
      <w:divBdr>
        <w:top w:val="none" w:sz="0" w:space="0" w:color="auto"/>
        <w:left w:val="none" w:sz="0" w:space="0" w:color="auto"/>
        <w:bottom w:val="none" w:sz="0" w:space="0" w:color="auto"/>
        <w:right w:val="none" w:sz="0" w:space="0" w:color="auto"/>
      </w:divBdr>
    </w:div>
    <w:div w:id="309485020">
      <w:bodyDiv w:val="1"/>
      <w:marLeft w:val="0"/>
      <w:marRight w:val="0"/>
      <w:marTop w:val="0"/>
      <w:marBottom w:val="0"/>
      <w:divBdr>
        <w:top w:val="none" w:sz="0" w:space="0" w:color="auto"/>
        <w:left w:val="none" w:sz="0" w:space="0" w:color="auto"/>
        <w:bottom w:val="none" w:sz="0" w:space="0" w:color="auto"/>
        <w:right w:val="none" w:sz="0" w:space="0" w:color="auto"/>
      </w:divBdr>
    </w:div>
    <w:div w:id="309750903">
      <w:bodyDiv w:val="1"/>
      <w:marLeft w:val="0"/>
      <w:marRight w:val="0"/>
      <w:marTop w:val="0"/>
      <w:marBottom w:val="0"/>
      <w:divBdr>
        <w:top w:val="none" w:sz="0" w:space="0" w:color="auto"/>
        <w:left w:val="none" w:sz="0" w:space="0" w:color="auto"/>
        <w:bottom w:val="none" w:sz="0" w:space="0" w:color="auto"/>
        <w:right w:val="none" w:sz="0" w:space="0" w:color="auto"/>
      </w:divBdr>
    </w:div>
    <w:div w:id="309791362">
      <w:bodyDiv w:val="1"/>
      <w:marLeft w:val="0"/>
      <w:marRight w:val="0"/>
      <w:marTop w:val="0"/>
      <w:marBottom w:val="0"/>
      <w:divBdr>
        <w:top w:val="none" w:sz="0" w:space="0" w:color="auto"/>
        <w:left w:val="none" w:sz="0" w:space="0" w:color="auto"/>
        <w:bottom w:val="none" w:sz="0" w:space="0" w:color="auto"/>
        <w:right w:val="none" w:sz="0" w:space="0" w:color="auto"/>
      </w:divBdr>
    </w:div>
    <w:div w:id="309870617">
      <w:bodyDiv w:val="1"/>
      <w:marLeft w:val="0"/>
      <w:marRight w:val="0"/>
      <w:marTop w:val="0"/>
      <w:marBottom w:val="0"/>
      <w:divBdr>
        <w:top w:val="none" w:sz="0" w:space="0" w:color="auto"/>
        <w:left w:val="none" w:sz="0" w:space="0" w:color="auto"/>
        <w:bottom w:val="none" w:sz="0" w:space="0" w:color="auto"/>
        <w:right w:val="none" w:sz="0" w:space="0" w:color="auto"/>
      </w:divBdr>
    </w:div>
    <w:div w:id="310133700">
      <w:bodyDiv w:val="1"/>
      <w:marLeft w:val="0"/>
      <w:marRight w:val="0"/>
      <w:marTop w:val="0"/>
      <w:marBottom w:val="0"/>
      <w:divBdr>
        <w:top w:val="none" w:sz="0" w:space="0" w:color="auto"/>
        <w:left w:val="none" w:sz="0" w:space="0" w:color="auto"/>
        <w:bottom w:val="none" w:sz="0" w:space="0" w:color="auto"/>
        <w:right w:val="none" w:sz="0" w:space="0" w:color="auto"/>
      </w:divBdr>
    </w:div>
    <w:div w:id="310140921">
      <w:bodyDiv w:val="1"/>
      <w:marLeft w:val="0"/>
      <w:marRight w:val="0"/>
      <w:marTop w:val="0"/>
      <w:marBottom w:val="0"/>
      <w:divBdr>
        <w:top w:val="none" w:sz="0" w:space="0" w:color="auto"/>
        <w:left w:val="none" w:sz="0" w:space="0" w:color="auto"/>
        <w:bottom w:val="none" w:sz="0" w:space="0" w:color="auto"/>
        <w:right w:val="none" w:sz="0" w:space="0" w:color="auto"/>
      </w:divBdr>
    </w:div>
    <w:div w:id="310445676">
      <w:bodyDiv w:val="1"/>
      <w:marLeft w:val="0"/>
      <w:marRight w:val="0"/>
      <w:marTop w:val="0"/>
      <w:marBottom w:val="0"/>
      <w:divBdr>
        <w:top w:val="none" w:sz="0" w:space="0" w:color="auto"/>
        <w:left w:val="none" w:sz="0" w:space="0" w:color="auto"/>
        <w:bottom w:val="none" w:sz="0" w:space="0" w:color="auto"/>
        <w:right w:val="none" w:sz="0" w:space="0" w:color="auto"/>
      </w:divBdr>
    </w:div>
    <w:div w:id="310640849">
      <w:bodyDiv w:val="1"/>
      <w:marLeft w:val="0"/>
      <w:marRight w:val="0"/>
      <w:marTop w:val="0"/>
      <w:marBottom w:val="0"/>
      <w:divBdr>
        <w:top w:val="none" w:sz="0" w:space="0" w:color="auto"/>
        <w:left w:val="none" w:sz="0" w:space="0" w:color="auto"/>
        <w:bottom w:val="none" w:sz="0" w:space="0" w:color="auto"/>
        <w:right w:val="none" w:sz="0" w:space="0" w:color="auto"/>
      </w:divBdr>
    </w:div>
    <w:div w:id="310722296">
      <w:bodyDiv w:val="1"/>
      <w:marLeft w:val="0"/>
      <w:marRight w:val="0"/>
      <w:marTop w:val="0"/>
      <w:marBottom w:val="0"/>
      <w:divBdr>
        <w:top w:val="none" w:sz="0" w:space="0" w:color="auto"/>
        <w:left w:val="none" w:sz="0" w:space="0" w:color="auto"/>
        <w:bottom w:val="none" w:sz="0" w:space="0" w:color="auto"/>
        <w:right w:val="none" w:sz="0" w:space="0" w:color="auto"/>
      </w:divBdr>
    </w:div>
    <w:div w:id="310795242">
      <w:bodyDiv w:val="1"/>
      <w:marLeft w:val="0"/>
      <w:marRight w:val="0"/>
      <w:marTop w:val="0"/>
      <w:marBottom w:val="0"/>
      <w:divBdr>
        <w:top w:val="none" w:sz="0" w:space="0" w:color="auto"/>
        <w:left w:val="none" w:sz="0" w:space="0" w:color="auto"/>
        <w:bottom w:val="none" w:sz="0" w:space="0" w:color="auto"/>
        <w:right w:val="none" w:sz="0" w:space="0" w:color="auto"/>
      </w:divBdr>
    </w:div>
    <w:div w:id="310796699">
      <w:bodyDiv w:val="1"/>
      <w:marLeft w:val="0"/>
      <w:marRight w:val="0"/>
      <w:marTop w:val="0"/>
      <w:marBottom w:val="0"/>
      <w:divBdr>
        <w:top w:val="none" w:sz="0" w:space="0" w:color="auto"/>
        <w:left w:val="none" w:sz="0" w:space="0" w:color="auto"/>
        <w:bottom w:val="none" w:sz="0" w:space="0" w:color="auto"/>
        <w:right w:val="none" w:sz="0" w:space="0" w:color="auto"/>
      </w:divBdr>
    </w:div>
    <w:div w:id="311063285">
      <w:bodyDiv w:val="1"/>
      <w:marLeft w:val="0"/>
      <w:marRight w:val="0"/>
      <w:marTop w:val="0"/>
      <w:marBottom w:val="0"/>
      <w:divBdr>
        <w:top w:val="none" w:sz="0" w:space="0" w:color="auto"/>
        <w:left w:val="none" w:sz="0" w:space="0" w:color="auto"/>
        <w:bottom w:val="none" w:sz="0" w:space="0" w:color="auto"/>
        <w:right w:val="none" w:sz="0" w:space="0" w:color="auto"/>
      </w:divBdr>
    </w:div>
    <w:div w:id="311106457">
      <w:bodyDiv w:val="1"/>
      <w:marLeft w:val="0"/>
      <w:marRight w:val="0"/>
      <w:marTop w:val="0"/>
      <w:marBottom w:val="0"/>
      <w:divBdr>
        <w:top w:val="none" w:sz="0" w:space="0" w:color="auto"/>
        <w:left w:val="none" w:sz="0" w:space="0" w:color="auto"/>
        <w:bottom w:val="none" w:sz="0" w:space="0" w:color="auto"/>
        <w:right w:val="none" w:sz="0" w:space="0" w:color="auto"/>
      </w:divBdr>
    </w:div>
    <w:div w:id="311446815">
      <w:bodyDiv w:val="1"/>
      <w:marLeft w:val="0"/>
      <w:marRight w:val="0"/>
      <w:marTop w:val="0"/>
      <w:marBottom w:val="0"/>
      <w:divBdr>
        <w:top w:val="none" w:sz="0" w:space="0" w:color="auto"/>
        <w:left w:val="none" w:sz="0" w:space="0" w:color="auto"/>
        <w:bottom w:val="none" w:sz="0" w:space="0" w:color="auto"/>
        <w:right w:val="none" w:sz="0" w:space="0" w:color="auto"/>
      </w:divBdr>
    </w:div>
    <w:div w:id="311446906">
      <w:bodyDiv w:val="1"/>
      <w:marLeft w:val="0"/>
      <w:marRight w:val="0"/>
      <w:marTop w:val="0"/>
      <w:marBottom w:val="0"/>
      <w:divBdr>
        <w:top w:val="none" w:sz="0" w:space="0" w:color="auto"/>
        <w:left w:val="none" w:sz="0" w:space="0" w:color="auto"/>
        <w:bottom w:val="none" w:sz="0" w:space="0" w:color="auto"/>
        <w:right w:val="none" w:sz="0" w:space="0" w:color="auto"/>
      </w:divBdr>
    </w:div>
    <w:div w:id="311521335">
      <w:bodyDiv w:val="1"/>
      <w:marLeft w:val="0"/>
      <w:marRight w:val="0"/>
      <w:marTop w:val="0"/>
      <w:marBottom w:val="0"/>
      <w:divBdr>
        <w:top w:val="none" w:sz="0" w:space="0" w:color="auto"/>
        <w:left w:val="none" w:sz="0" w:space="0" w:color="auto"/>
        <w:bottom w:val="none" w:sz="0" w:space="0" w:color="auto"/>
        <w:right w:val="none" w:sz="0" w:space="0" w:color="auto"/>
      </w:divBdr>
    </w:div>
    <w:div w:id="311567074">
      <w:bodyDiv w:val="1"/>
      <w:marLeft w:val="0"/>
      <w:marRight w:val="0"/>
      <w:marTop w:val="0"/>
      <w:marBottom w:val="0"/>
      <w:divBdr>
        <w:top w:val="none" w:sz="0" w:space="0" w:color="auto"/>
        <w:left w:val="none" w:sz="0" w:space="0" w:color="auto"/>
        <w:bottom w:val="none" w:sz="0" w:space="0" w:color="auto"/>
        <w:right w:val="none" w:sz="0" w:space="0" w:color="auto"/>
      </w:divBdr>
    </w:div>
    <w:div w:id="311641038">
      <w:bodyDiv w:val="1"/>
      <w:marLeft w:val="0"/>
      <w:marRight w:val="0"/>
      <w:marTop w:val="0"/>
      <w:marBottom w:val="0"/>
      <w:divBdr>
        <w:top w:val="none" w:sz="0" w:space="0" w:color="auto"/>
        <w:left w:val="none" w:sz="0" w:space="0" w:color="auto"/>
        <w:bottom w:val="none" w:sz="0" w:space="0" w:color="auto"/>
        <w:right w:val="none" w:sz="0" w:space="0" w:color="auto"/>
      </w:divBdr>
    </w:div>
    <w:div w:id="311644068">
      <w:bodyDiv w:val="1"/>
      <w:marLeft w:val="0"/>
      <w:marRight w:val="0"/>
      <w:marTop w:val="0"/>
      <w:marBottom w:val="0"/>
      <w:divBdr>
        <w:top w:val="none" w:sz="0" w:space="0" w:color="auto"/>
        <w:left w:val="none" w:sz="0" w:space="0" w:color="auto"/>
        <w:bottom w:val="none" w:sz="0" w:space="0" w:color="auto"/>
        <w:right w:val="none" w:sz="0" w:space="0" w:color="auto"/>
      </w:divBdr>
    </w:div>
    <w:div w:id="311761872">
      <w:bodyDiv w:val="1"/>
      <w:marLeft w:val="0"/>
      <w:marRight w:val="0"/>
      <w:marTop w:val="0"/>
      <w:marBottom w:val="0"/>
      <w:divBdr>
        <w:top w:val="none" w:sz="0" w:space="0" w:color="auto"/>
        <w:left w:val="none" w:sz="0" w:space="0" w:color="auto"/>
        <w:bottom w:val="none" w:sz="0" w:space="0" w:color="auto"/>
        <w:right w:val="none" w:sz="0" w:space="0" w:color="auto"/>
      </w:divBdr>
    </w:div>
    <w:div w:id="311910113">
      <w:bodyDiv w:val="1"/>
      <w:marLeft w:val="0"/>
      <w:marRight w:val="0"/>
      <w:marTop w:val="0"/>
      <w:marBottom w:val="0"/>
      <w:divBdr>
        <w:top w:val="none" w:sz="0" w:space="0" w:color="auto"/>
        <w:left w:val="none" w:sz="0" w:space="0" w:color="auto"/>
        <w:bottom w:val="none" w:sz="0" w:space="0" w:color="auto"/>
        <w:right w:val="none" w:sz="0" w:space="0" w:color="auto"/>
      </w:divBdr>
    </w:div>
    <w:div w:id="312149076">
      <w:bodyDiv w:val="1"/>
      <w:marLeft w:val="0"/>
      <w:marRight w:val="0"/>
      <w:marTop w:val="0"/>
      <w:marBottom w:val="0"/>
      <w:divBdr>
        <w:top w:val="none" w:sz="0" w:space="0" w:color="auto"/>
        <w:left w:val="none" w:sz="0" w:space="0" w:color="auto"/>
        <w:bottom w:val="none" w:sz="0" w:space="0" w:color="auto"/>
        <w:right w:val="none" w:sz="0" w:space="0" w:color="auto"/>
      </w:divBdr>
    </w:div>
    <w:div w:id="312218305">
      <w:bodyDiv w:val="1"/>
      <w:marLeft w:val="0"/>
      <w:marRight w:val="0"/>
      <w:marTop w:val="0"/>
      <w:marBottom w:val="0"/>
      <w:divBdr>
        <w:top w:val="none" w:sz="0" w:space="0" w:color="auto"/>
        <w:left w:val="none" w:sz="0" w:space="0" w:color="auto"/>
        <w:bottom w:val="none" w:sz="0" w:space="0" w:color="auto"/>
        <w:right w:val="none" w:sz="0" w:space="0" w:color="auto"/>
      </w:divBdr>
    </w:div>
    <w:div w:id="312292891">
      <w:bodyDiv w:val="1"/>
      <w:marLeft w:val="0"/>
      <w:marRight w:val="0"/>
      <w:marTop w:val="0"/>
      <w:marBottom w:val="0"/>
      <w:divBdr>
        <w:top w:val="none" w:sz="0" w:space="0" w:color="auto"/>
        <w:left w:val="none" w:sz="0" w:space="0" w:color="auto"/>
        <w:bottom w:val="none" w:sz="0" w:space="0" w:color="auto"/>
        <w:right w:val="none" w:sz="0" w:space="0" w:color="auto"/>
      </w:divBdr>
    </w:div>
    <w:div w:id="312369075">
      <w:bodyDiv w:val="1"/>
      <w:marLeft w:val="0"/>
      <w:marRight w:val="0"/>
      <w:marTop w:val="0"/>
      <w:marBottom w:val="0"/>
      <w:divBdr>
        <w:top w:val="none" w:sz="0" w:space="0" w:color="auto"/>
        <w:left w:val="none" w:sz="0" w:space="0" w:color="auto"/>
        <w:bottom w:val="none" w:sz="0" w:space="0" w:color="auto"/>
        <w:right w:val="none" w:sz="0" w:space="0" w:color="auto"/>
      </w:divBdr>
    </w:div>
    <w:div w:id="312562837">
      <w:bodyDiv w:val="1"/>
      <w:marLeft w:val="0"/>
      <w:marRight w:val="0"/>
      <w:marTop w:val="0"/>
      <w:marBottom w:val="0"/>
      <w:divBdr>
        <w:top w:val="none" w:sz="0" w:space="0" w:color="auto"/>
        <w:left w:val="none" w:sz="0" w:space="0" w:color="auto"/>
        <w:bottom w:val="none" w:sz="0" w:space="0" w:color="auto"/>
        <w:right w:val="none" w:sz="0" w:space="0" w:color="auto"/>
      </w:divBdr>
    </w:div>
    <w:div w:id="312611449">
      <w:bodyDiv w:val="1"/>
      <w:marLeft w:val="0"/>
      <w:marRight w:val="0"/>
      <w:marTop w:val="0"/>
      <w:marBottom w:val="0"/>
      <w:divBdr>
        <w:top w:val="none" w:sz="0" w:space="0" w:color="auto"/>
        <w:left w:val="none" w:sz="0" w:space="0" w:color="auto"/>
        <w:bottom w:val="none" w:sz="0" w:space="0" w:color="auto"/>
        <w:right w:val="none" w:sz="0" w:space="0" w:color="auto"/>
      </w:divBdr>
    </w:div>
    <w:div w:id="312758379">
      <w:bodyDiv w:val="1"/>
      <w:marLeft w:val="0"/>
      <w:marRight w:val="0"/>
      <w:marTop w:val="0"/>
      <w:marBottom w:val="0"/>
      <w:divBdr>
        <w:top w:val="none" w:sz="0" w:space="0" w:color="auto"/>
        <w:left w:val="none" w:sz="0" w:space="0" w:color="auto"/>
        <w:bottom w:val="none" w:sz="0" w:space="0" w:color="auto"/>
        <w:right w:val="none" w:sz="0" w:space="0" w:color="auto"/>
      </w:divBdr>
    </w:div>
    <w:div w:id="312949035">
      <w:bodyDiv w:val="1"/>
      <w:marLeft w:val="0"/>
      <w:marRight w:val="0"/>
      <w:marTop w:val="0"/>
      <w:marBottom w:val="0"/>
      <w:divBdr>
        <w:top w:val="none" w:sz="0" w:space="0" w:color="auto"/>
        <w:left w:val="none" w:sz="0" w:space="0" w:color="auto"/>
        <w:bottom w:val="none" w:sz="0" w:space="0" w:color="auto"/>
        <w:right w:val="none" w:sz="0" w:space="0" w:color="auto"/>
      </w:divBdr>
    </w:div>
    <w:div w:id="313219335">
      <w:bodyDiv w:val="1"/>
      <w:marLeft w:val="0"/>
      <w:marRight w:val="0"/>
      <w:marTop w:val="0"/>
      <w:marBottom w:val="0"/>
      <w:divBdr>
        <w:top w:val="none" w:sz="0" w:space="0" w:color="auto"/>
        <w:left w:val="none" w:sz="0" w:space="0" w:color="auto"/>
        <w:bottom w:val="none" w:sz="0" w:space="0" w:color="auto"/>
        <w:right w:val="none" w:sz="0" w:space="0" w:color="auto"/>
      </w:divBdr>
    </w:div>
    <w:div w:id="313267926">
      <w:bodyDiv w:val="1"/>
      <w:marLeft w:val="0"/>
      <w:marRight w:val="0"/>
      <w:marTop w:val="0"/>
      <w:marBottom w:val="0"/>
      <w:divBdr>
        <w:top w:val="none" w:sz="0" w:space="0" w:color="auto"/>
        <w:left w:val="none" w:sz="0" w:space="0" w:color="auto"/>
        <w:bottom w:val="none" w:sz="0" w:space="0" w:color="auto"/>
        <w:right w:val="none" w:sz="0" w:space="0" w:color="auto"/>
      </w:divBdr>
    </w:div>
    <w:div w:id="313337804">
      <w:bodyDiv w:val="1"/>
      <w:marLeft w:val="0"/>
      <w:marRight w:val="0"/>
      <w:marTop w:val="0"/>
      <w:marBottom w:val="0"/>
      <w:divBdr>
        <w:top w:val="none" w:sz="0" w:space="0" w:color="auto"/>
        <w:left w:val="none" w:sz="0" w:space="0" w:color="auto"/>
        <w:bottom w:val="none" w:sz="0" w:space="0" w:color="auto"/>
        <w:right w:val="none" w:sz="0" w:space="0" w:color="auto"/>
      </w:divBdr>
    </w:div>
    <w:div w:id="313459858">
      <w:bodyDiv w:val="1"/>
      <w:marLeft w:val="0"/>
      <w:marRight w:val="0"/>
      <w:marTop w:val="0"/>
      <w:marBottom w:val="0"/>
      <w:divBdr>
        <w:top w:val="none" w:sz="0" w:space="0" w:color="auto"/>
        <w:left w:val="none" w:sz="0" w:space="0" w:color="auto"/>
        <w:bottom w:val="none" w:sz="0" w:space="0" w:color="auto"/>
        <w:right w:val="none" w:sz="0" w:space="0" w:color="auto"/>
      </w:divBdr>
    </w:div>
    <w:div w:id="313535664">
      <w:bodyDiv w:val="1"/>
      <w:marLeft w:val="0"/>
      <w:marRight w:val="0"/>
      <w:marTop w:val="0"/>
      <w:marBottom w:val="0"/>
      <w:divBdr>
        <w:top w:val="none" w:sz="0" w:space="0" w:color="auto"/>
        <w:left w:val="none" w:sz="0" w:space="0" w:color="auto"/>
        <w:bottom w:val="none" w:sz="0" w:space="0" w:color="auto"/>
        <w:right w:val="none" w:sz="0" w:space="0" w:color="auto"/>
      </w:divBdr>
    </w:div>
    <w:div w:id="313679136">
      <w:bodyDiv w:val="1"/>
      <w:marLeft w:val="0"/>
      <w:marRight w:val="0"/>
      <w:marTop w:val="0"/>
      <w:marBottom w:val="0"/>
      <w:divBdr>
        <w:top w:val="none" w:sz="0" w:space="0" w:color="auto"/>
        <w:left w:val="none" w:sz="0" w:space="0" w:color="auto"/>
        <w:bottom w:val="none" w:sz="0" w:space="0" w:color="auto"/>
        <w:right w:val="none" w:sz="0" w:space="0" w:color="auto"/>
      </w:divBdr>
    </w:div>
    <w:div w:id="313684853">
      <w:bodyDiv w:val="1"/>
      <w:marLeft w:val="0"/>
      <w:marRight w:val="0"/>
      <w:marTop w:val="0"/>
      <w:marBottom w:val="0"/>
      <w:divBdr>
        <w:top w:val="none" w:sz="0" w:space="0" w:color="auto"/>
        <w:left w:val="none" w:sz="0" w:space="0" w:color="auto"/>
        <w:bottom w:val="none" w:sz="0" w:space="0" w:color="auto"/>
        <w:right w:val="none" w:sz="0" w:space="0" w:color="auto"/>
      </w:divBdr>
    </w:div>
    <w:div w:id="313805207">
      <w:bodyDiv w:val="1"/>
      <w:marLeft w:val="0"/>
      <w:marRight w:val="0"/>
      <w:marTop w:val="0"/>
      <w:marBottom w:val="0"/>
      <w:divBdr>
        <w:top w:val="none" w:sz="0" w:space="0" w:color="auto"/>
        <w:left w:val="none" w:sz="0" w:space="0" w:color="auto"/>
        <w:bottom w:val="none" w:sz="0" w:space="0" w:color="auto"/>
        <w:right w:val="none" w:sz="0" w:space="0" w:color="auto"/>
      </w:divBdr>
    </w:div>
    <w:div w:id="313997800">
      <w:bodyDiv w:val="1"/>
      <w:marLeft w:val="0"/>
      <w:marRight w:val="0"/>
      <w:marTop w:val="0"/>
      <w:marBottom w:val="0"/>
      <w:divBdr>
        <w:top w:val="none" w:sz="0" w:space="0" w:color="auto"/>
        <w:left w:val="none" w:sz="0" w:space="0" w:color="auto"/>
        <w:bottom w:val="none" w:sz="0" w:space="0" w:color="auto"/>
        <w:right w:val="none" w:sz="0" w:space="0" w:color="auto"/>
      </w:divBdr>
    </w:div>
    <w:div w:id="313997827">
      <w:bodyDiv w:val="1"/>
      <w:marLeft w:val="0"/>
      <w:marRight w:val="0"/>
      <w:marTop w:val="0"/>
      <w:marBottom w:val="0"/>
      <w:divBdr>
        <w:top w:val="none" w:sz="0" w:space="0" w:color="auto"/>
        <w:left w:val="none" w:sz="0" w:space="0" w:color="auto"/>
        <w:bottom w:val="none" w:sz="0" w:space="0" w:color="auto"/>
        <w:right w:val="none" w:sz="0" w:space="0" w:color="auto"/>
      </w:divBdr>
    </w:div>
    <w:div w:id="314070195">
      <w:bodyDiv w:val="1"/>
      <w:marLeft w:val="0"/>
      <w:marRight w:val="0"/>
      <w:marTop w:val="0"/>
      <w:marBottom w:val="0"/>
      <w:divBdr>
        <w:top w:val="none" w:sz="0" w:space="0" w:color="auto"/>
        <w:left w:val="none" w:sz="0" w:space="0" w:color="auto"/>
        <w:bottom w:val="none" w:sz="0" w:space="0" w:color="auto"/>
        <w:right w:val="none" w:sz="0" w:space="0" w:color="auto"/>
      </w:divBdr>
    </w:div>
    <w:div w:id="314188468">
      <w:bodyDiv w:val="1"/>
      <w:marLeft w:val="0"/>
      <w:marRight w:val="0"/>
      <w:marTop w:val="0"/>
      <w:marBottom w:val="0"/>
      <w:divBdr>
        <w:top w:val="none" w:sz="0" w:space="0" w:color="auto"/>
        <w:left w:val="none" w:sz="0" w:space="0" w:color="auto"/>
        <w:bottom w:val="none" w:sz="0" w:space="0" w:color="auto"/>
        <w:right w:val="none" w:sz="0" w:space="0" w:color="auto"/>
      </w:divBdr>
    </w:div>
    <w:div w:id="314383898">
      <w:bodyDiv w:val="1"/>
      <w:marLeft w:val="0"/>
      <w:marRight w:val="0"/>
      <w:marTop w:val="0"/>
      <w:marBottom w:val="0"/>
      <w:divBdr>
        <w:top w:val="none" w:sz="0" w:space="0" w:color="auto"/>
        <w:left w:val="none" w:sz="0" w:space="0" w:color="auto"/>
        <w:bottom w:val="none" w:sz="0" w:space="0" w:color="auto"/>
        <w:right w:val="none" w:sz="0" w:space="0" w:color="auto"/>
      </w:divBdr>
    </w:div>
    <w:div w:id="314574816">
      <w:bodyDiv w:val="1"/>
      <w:marLeft w:val="0"/>
      <w:marRight w:val="0"/>
      <w:marTop w:val="0"/>
      <w:marBottom w:val="0"/>
      <w:divBdr>
        <w:top w:val="none" w:sz="0" w:space="0" w:color="auto"/>
        <w:left w:val="none" w:sz="0" w:space="0" w:color="auto"/>
        <w:bottom w:val="none" w:sz="0" w:space="0" w:color="auto"/>
        <w:right w:val="none" w:sz="0" w:space="0" w:color="auto"/>
      </w:divBdr>
    </w:div>
    <w:div w:id="314992710">
      <w:bodyDiv w:val="1"/>
      <w:marLeft w:val="0"/>
      <w:marRight w:val="0"/>
      <w:marTop w:val="0"/>
      <w:marBottom w:val="0"/>
      <w:divBdr>
        <w:top w:val="none" w:sz="0" w:space="0" w:color="auto"/>
        <w:left w:val="none" w:sz="0" w:space="0" w:color="auto"/>
        <w:bottom w:val="none" w:sz="0" w:space="0" w:color="auto"/>
        <w:right w:val="none" w:sz="0" w:space="0" w:color="auto"/>
      </w:divBdr>
    </w:div>
    <w:div w:id="315106556">
      <w:bodyDiv w:val="1"/>
      <w:marLeft w:val="0"/>
      <w:marRight w:val="0"/>
      <w:marTop w:val="0"/>
      <w:marBottom w:val="0"/>
      <w:divBdr>
        <w:top w:val="none" w:sz="0" w:space="0" w:color="auto"/>
        <w:left w:val="none" w:sz="0" w:space="0" w:color="auto"/>
        <w:bottom w:val="none" w:sz="0" w:space="0" w:color="auto"/>
        <w:right w:val="none" w:sz="0" w:space="0" w:color="auto"/>
      </w:divBdr>
    </w:div>
    <w:div w:id="315110056">
      <w:bodyDiv w:val="1"/>
      <w:marLeft w:val="0"/>
      <w:marRight w:val="0"/>
      <w:marTop w:val="0"/>
      <w:marBottom w:val="0"/>
      <w:divBdr>
        <w:top w:val="none" w:sz="0" w:space="0" w:color="auto"/>
        <w:left w:val="none" w:sz="0" w:space="0" w:color="auto"/>
        <w:bottom w:val="none" w:sz="0" w:space="0" w:color="auto"/>
        <w:right w:val="none" w:sz="0" w:space="0" w:color="auto"/>
      </w:divBdr>
    </w:div>
    <w:div w:id="315451560">
      <w:bodyDiv w:val="1"/>
      <w:marLeft w:val="0"/>
      <w:marRight w:val="0"/>
      <w:marTop w:val="0"/>
      <w:marBottom w:val="0"/>
      <w:divBdr>
        <w:top w:val="none" w:sz="0" w:space="0" w:color="auto"/>
        <w:left w:val="none" w:sz="0" w:space="0" w:color="auto"/>
        <w:bottom w:val="none" w:sz="0" w:space="0" w:color="auto"/>
        <w:right w:val="none" w:sz="0" w:space="0" w:color="auto"/>
      </w:divBdr>
    </w:div>
    <w:div w:id="315499560">
      <w:bodyDiv w:val="1"/>
      <w:marLeft w:val="0"/>
      <w:marRight w:val="0"/>
      <w:marTop w:val="0"/>
      <w:marBottom w:val="0"/>
      <w:divBdr>
        <w:top w:val="none" w:sz="0" w:space="0" w:color="auto"/>
        <w:left w:val="none" w:sz="0" w:space="0" w:color="auto"/>
        <w:bottom w:val="none" w:sz="0" w:space="0" w:color="auto"/>
        <w:right w:val="none" w:sz="0" w:space="0" w:color="auto"/>
      </w:divBdr>
    </w:div>
    <w:div w:id="315571652">
      <w:bodyDiv w:val="1"/>
      <w:marLeft w:val="0"/>
      <w:marRight w:val="0"/>
      <w:marTop w:val="0"/>
      <w:marBottom w:val="0"/>
      <w:divBdr>
        <w:top w:val="none" w:sz="0" w:space="0" w:color="auto"/>
        <w:left w:val="none" w:sz="0" w:space="0" w:color="auto"/>
        <w:bottom w:val="none" w:sz="0" w:space="0" w:color="auto"/>
        <w:right w:val="none" w:sz="0" w:space="0" w:color="auto"/>
      </w:divBdr>
    </w:div>
    <w:div w:id="315651018">
      <w:bodyDiv w:val="1"/>
      <w:marLeft w:val="0"/>
      <w:marRight w:val="0"/>
      <w:marTop w:val="0"/>
      <w:marBottom w:val="0"/>
      <w:divBdr>
        <w:top w:val="none" w:sz="0" w:space="0" w:color="auto"/>
        <w:left w:val="none" w:sz="0" w:space="0" w:color="auto"/>
        <w:bottom w:val="none" w:sz="0" w:space="0" w:color="auto"/>
        <w:right w:val="none" w:sz="0" w:space="0" w:color="auto"/>
      </w:divBdr>
    </w:div>
    <w:div w:id="315694096">
      <w:bodyDiv w:val="1"/>
      <w:marLeft w:val="0"/>
      <w:marRight w:val="0"/>
      <w:marTop w:val="0"/>
      <w:marBottom w:val="0"/>
      <w:divBdr>
        <w:top w:val="none" w:sz="0" w:space="0" w:color="auto"/>
        <w:left w:val="none" w:sz="0" w:space="0" w:color="auto"/>
        <w:bottom w:val="none" w:sz="0" w:space="0" w:color="auto"/>
        <w:right w:val="none" w:sz="0" w:space="0" w:color="auto"/>
      </w:divBdr>
    </w:div>
    <w:div w:id="315845040">
      <w:bodyDiv w:val="1"/>
      <w:marLeft w:val="0"/>
      <w:marRight w:val="0"/>
      <w:marTop w:val="0"/>
      <w:marBottom w:val="0"/>
      <w:divBdr>
        <w:top w:val="none" w:sz="0" w:space="0" w:color="auto"/>
        <w:left w:val="none" w:sz="0" w:space="0" w:color="auto"/>
        <w:bottom w:val="none" w:sz="0" w:space="0" w:color="auto"/>
        <w:right w:val="none" w:sz="0" w:space="0" w:color="auto"/>
      </w:divBdr>
    </w:div>
    <w:div w:id="315963315">
      <w:bodyDiv w:val="1"/>
      <w:marLeft w:val="0"/>
      <w:marRight w:val="0"/>
      <w:marTop w:val="0"/>
      <w:marBottom w:val="0"/>
      <w:divBdr>
        <w:top w:val="none" w:sz="0" w:space="0" w:color="auto"/>
        <w:left w:val="none" w:sz="0" w:space="0" w:color="auto"/>
        <w:bottom w:val="none" w:sz="0" w:space="0" w:color="auto"/>
        <w:right w:val="none" w:sz="0" w:space="0" w:color="auto"/>
      </w:divBdr>
    </w:div>
    <w:div w:id="316148054">
      <w:bodyDiv w:val="1"/>
      <w:marLeft w:val="0"/>
      <w:marRight w:val="0"/>
      <w:marTop w:val="0"/>
      <w:marBottom w:val="0"/>
      <w:divBdr>
        <w:top w:val="none" w:sz="0" w:space="0" w:color="auto"/>
        <w:left w:val="none" w:sz="0" w:space="0" w:color="auto"/>
        <w:bottom w:val="none" w:sz="0" w:space="0" w:color="auto"/>
        <w:right w:val="none" w:sz="0" w:space="0" w:color="auto"/>
      </w:divBdr>
    </w:div>
    <w:div w:id="316151445">
      <w:bodyDiv w:val="1"/>
      <w:marLeft w:val="0"/>
      <w:marRight w:val="0"/>
      <w:marTop w:val="0"/>
      <w:marBottom w:val="0"/>
      <w:divBdr>
        <w:top w:val="none" w:sz="0" w:space="0" w:color="auto"/>
        <w:left w:val="none" w:sz="0" w:space="0" w:color="auto"/>
        <w:bottom w:val="none" w:sz="0" w:space="0" w:color="auto"/>
        <w:right w:val="none" w:sz="0" w:space="0" w:color="auto"/>
      </w:divBdr>
    </w:div>
    <w:div w:id="316223391">
      <w:bodyDiv w:val="1"/>
      <w:marLeft w:val="0"/>
      <w:marRight w:val="0"/>
      <w:marTop w:val="0"/>
      <w:marBottom w:val="0"/>
      <w:divBdr>
        <w:top w:val="none" w:sz="0" w:space="0" w:color="auto"/>
        <w:left w:val="none" w:sz="0" w:space="0" w:color="auto"/>
        <w:bottom w:val="none" w:sz="0" w:space="0" w:color="auto"/>
        <w:right w:val="none" w:sz="0" w:space="0" w:color="auto"/>
      </w:divBdr>
    </w:div>
    <w:div w:id="316342598">
      <w:bodyDiv w:val="1"/>
      <w:marLeft w:val="0"/>
      <w:marRight w:val="0"/>
      <w:marTop w:val="0"/>
      <w:marBottom w:val="0"/>
      <w:divBdr>
        <w:top w:val="none" w:sz="0" w:space="0" w:color="auto"/>
        <w:left w:val="none" w:sz="0" w:space="0" w:color="auto"/>
        <w:bottom w:val="none" w:sz="0" w:space="0" w:color="auto"/>
        <w:right w:val="none" w:sz="0" w:space="0" w:color="auto"/>
      </w:divBdr>
    </w:div>
    <w:div w:id="316567844">
      <w:bodyDiv w:val="1"/>
      <w:marLeft w:val="0"/>
      <w:marRight w:val="0"/>
      <w:marTop w:val="0"/>
      <w:marBottom w:val="0"/>
      <w:divBdr>
        <w:top w:val="none" w:sz="0" w:space="0" w:color="auto"/>
        <w:left w:val="none" w:sz="0" w:space="0" w:color="auto"/>
        <w:bottom w:val="none" w:sz="0" w:space="0" w:color="auto"/>
        <w:right w:val="none" w:sz="0" w:space="0" w:color="auto"/>
      </w:divBdr>
    </w:div>
    <w:div w:id="316686345">
      <w:bodyDiv w:val="1"/>
      <w:marLeft w:val="0"/>
      <w:marRight w:val="0"/>
      <w:marTop w:val="0"/>
      <w:marBottom w:val="0"/>
      <w:divBdr>
        <w:top w:val="none" w:sz="0" w:space="0" w:color="auto"/>
        <w:left w:val="none" w:sz="0" w:space="0" w:color="auto"/>
        <w:bottom w:val="none" w:sz="0" w:space="0" w:color="auto"/>
        <w:right w:val="none" w:sz="0" w:space="0" w:color="auto"/>
      </w:divBdr>
    </w:div>
    <w:div w:id="316691588">
      <w:bodyDiv w:val="1"/>
      <w:marLeft w:val="0"/>
      <w:marRight w:val="0"/>
      <w:marTop w:val="0"/>
      <w:marBottom w:val="0"/>
      <w:divBdr>
        <w:top w:val="none" w:sz="0" w:space="0" w:color="auto"/>
        <w:left w:val="none" w:sz="0" w:space="0" w:color="auto"/>
        <w:bottom w:val="none" w:sz="0" w:space="0" w:color="auto"/>
        <w:right w:val="none" w:sz="0" w:space="0" w:color="auto"/>
      </w:divBdr>
    </w:div>
    <w:div w:id="316761833">
      <w:bodyDiv w:val="1"/>
      <w:marLeft w:val="0"/>
      <w:marRight w:val="0"/>
      <w:marTop w:val="0"/>
      <w:marBottom w:val="0"/>
      <w:divBdr>
        <w:top w:val="none" w:sz="0" w:space="0" w:color="auto"/>
        <w:left w:val="none" w:sz="0" w:space="0" w:color="auto"/>
        <w:bottom w:val="none" w:sz="0" w:space="0" w:color="auto"/>
        <w:right w:val="none" w:sz="0" w:space="0" w:color="auto"/>
      </w:divBdr>
    </w:div>
    <w:div w:id="316884388">
      <w:bodyDiv w:val="1"/>
      <w:marLeft w:val="0"/>
      <w:marRight w:val="0"/>
      <w:marTop w:val="0"/>
      <w:marBottom w:val="0"/>
      <w:divBdr>
        <w:top w:val="none" w:sz="0" w:space="0" w:color="auto"/>
        <w:left w:val="none" w:sz="0" w:space="0" w:color="auto"/>
        <w:bottom w:val="none" w:sz="0" w:space="0" w:color="auto"/>
        <w:right w:val="none" w:sz="0" w:space="0" w:color="auto"/>
      </w:divBdr>
    </w:div>
    <w:div w:id="317153221">
      <w:bodyDiv w:val="1"/>
      <w:marLeft w:val="0"/>
      <w:marRight w:val="0"/>
      <w:marTop w:val="0"/>
      <w:marBottom w:val="0"/>
      <w:divBdr>
        <w:top w:val="none" w:sz="0" w:space="0" w:color="auto"/>
        <w:left w:val="none" w:sz="0" w:space="0" w:color="auto"/>
        <w:bottom w:val="none" w:sz="0" w:space="0" w:color="auto"/>
        <w:right w:val="none" w:sz="0" w:space="0" w:color="auto"/>
      </w:divBdr>
    </w:div>
    <w:div w:id="317269360">
      <w:bodyDiv w:val="1"/>
      <w:marLeft w:val="0"/>
      <w:marRight w:val="0"/>
      <w:marTop w:val="0"/>
      <w:marBottom w:val="0"/>
      <w:divBdr>
        <w:top w:val="none" w:sz="0" w:space="0" w:color="auto"/>
        <w:left w:val="none" w:sz="0" w:space="0" w:color="auto"/>
        <w:bottom w:val="none" w:sz="0" w:space="0" w:color="auto"/>
        <w:right w:val="none" w:sz="0" w:space="0" w:color="auto"/>
      </w:divBdr>
    </w:div>
    <w:div w:id="317341751">
      <w:bodyDiv w:val="1"/>
      <w:marLeft w:val="0"/>
      <w:marRight w:val="0"/>
      <w:marTop w:val="0"/>
      <w:marBottom w:val="0"/>
      <w:divBdr>
        <w:top w:val="none" w:sz="0" w:space="0" w:color="auto"/>
        <w:left w:val="none" w:sz="0" w:space="0" w:color="auto"/>
        <w:bottom w:val="none" w:sz="0" w:space="0" w:color="auto"/>
        <w:right w:val="none" w:sz="0" w:space="0" w:color="auto"/>
      </w:divBdr>
    </w:div>
    <w:div w:id="317419586">
      <w:bodyDiv w:val="1"/>
      <w:marLeft w:val="0"/>
      <w:marRight w:val="0"/>
      <w:marTop w:val="0"/>
      <w:marBottom w:val="0"/>
      <w:divBdr>
        <w:top w:val="none" w:sz="0" w:space="0" w:color="auto"/>
        <w:left w:val="none" w:sz="0" w:space="0" w:color="auto"/>
        <w:bottom w:val="none" w:sz="0" w:space="0" w:color="auto"/>
        <w:right w:val="none" w:sz="0" w:space="0" w:color="auto"/>
      </w:divBdr>
    </w:div>
    <w:div w:id="317617222">
      <w:bodyDiv w:val="1"/>
      <w:marLeft w:val="0"/>
      <w:marRight w:val="0"/>
      <w:marTop w:val="0"/>
      <w:marBottom w:val="0"/>
      <w:divBdr>
        <w:top w:val="none" w:sz="0" w:space="0" w:color="auto"/>
        <w:left w:val="none" w:sz="0" w:space="0" w:color="auto"/>
        <w:bottom w:val="none" w:sz="0" w:space="0" w:color="auto"/>
        <w:right w:val="none" w:sz="0" w:space="0" w:color="auto"/>
      </w:divBdr>
    </w:div>
    <w:div w:id="317727951">
      <w:bodyDiv w:val="1"/>
      <w:marLeft w:val="0"/>
      <w:marRight w:val="0"/>
      <w:marTop w:val="0"/>
      <w:marBottom w:val="0"/>
      <w:divBdr>
        <w:top w:val="none" w:sz="0" w:space="0" w:color="auto"/>
        <w:left w:val="none" w:sz="0" w:space="0" w:color="auto"/>
        <w:bottom w:val="none" w:sz="0" w:space="0" w:color="auto"/>
        <w:right w:val="none" w:sz="0" w:space="0" w:color="auto"/>
      </w:divBdr>
    </w:div>
    <w:div w:id="317729020">
      <w:bodyDiv w:val="1"/>
      <w:marLeft w:val="0"/>
      <w:marRight w:val="0"/>
      <w:marTop w:val="0"/>
      <w:marBottom w:val="0"/>
      <w:divBdr>
        <w:top w:val="none" w:sz="0" w:space="0" w:color="auto"/>
        <w:left w:val="none" w:sz="0" w:space="0" w:color="auto"/>
        <w:bottom w:val="none" w:sz="0" w:space="0" w:color="auto"/>
        <w:right w:val="none" w:sz="0" w:space="0" w:color="auto"/>
      </w:divBdr>
    </w:div>
    <w:div w:id="317924339">
      <w:bodyDiv w:val="1"/>
      <w:marLeft w:val="0"/>
      <w:marRight w:val="0"/>
      <w:marTop w:val="0"/>
      <w:marBottom w:val="0"/>
      <w:divBdr>
        <w:top w:val="none" w:sz="0" w:space="0" w:color="auto"/>
        <w:left w:val="none" w:sz="0" w:space="0" w:color="auto"/>
        <w:bottom w:val="none" w:sz="0" w:space="0" w:color="auto"/>
        <w:right w:val="none" w:sz="0" w:space="0" w:color="auto"/>
      </w:divBdr>
    </w:div>
    <w:div w:id="318114966">
      <w:bodyDiv w:val="1"/>
      <w:marLeft w:val="0"/>
      <w:marRight w:val="0"/>
      <w:marTop w:val="0"/>
      <w:marBottom w:val="0"/>
      <w:divBdr>
        <w:top w:val="none" w:sz="0" w:space="0" w:color="auto"/>
        <w:left w:val="none" w:sz="0" w:space="0" w:color="auto"/>
        <w:bottom w:val="none" w:sz="0" w:space="0" w:color="auto"/>
        <w:right w:val="none" w:sz="0" w:space="0" w:color="auto"/>
      </w:divBdr>
    </w:div>
    <w:div w:id="318194020">
      <w:bodyDiv w:val="1"/>
      <w:marLeft w:val="0"/>
      <w:marRight w:val="0"/>
      <w:marTop w:val="0"/>
      <w:marBottom w:val="0"/>
      <w:divBdr>
        <w:top w:val="none" w:sz="0" w:space="0" w:color="auto"/>
        <w:left w:val="none" w:sz="0" w:space="0" w:color="auto"/>
        <w:bottom w:val="none" w:sz="0" w:space="0" w:color="auto"/>
        <w:right w:val="none" w:sz="0" w:space="0" w:color="auto"/>
      </w:divBdr>
    </w:div>
    <w:div w:id="318385452">
      <w:bodyDiv w:val="1"/>
      <w:marLeft w:val="0"/>
      <w:marRight w:val="0"/>
      <w:marTop w:val="0"/>
      <w:marBottom w:val="0"/>
      <w:divBdr>
        <w:top w:val="none" w:sz="0" w:space="0" w:color="auto"/>
        <w:left w:val="none" w:sz="0" w:space="0" w:color="auto"/>
        <w:bottom w:val="none" w:sz="0" w:space="0" w:color="auto"/>
        <w:right w:val="none" w:sz="0" w:space="0" w:color="auto"/>
      </w:divBdr>
    </w:div>
    <w:div w:id="318464800">
      <w:bodyDiv w:val="1"/>
      <w:marLeft w:val="0"/>
      <w:marRight w:val="0"/>
      <w:marTop w:val="0"/>
      <w:marBottom w:val="0"/>
      <w:divBdr>
        <w:top w:val="none" w:sz="0" w:space="0" w:color="auto"/>
        <w:left w:val="none" w:sz="0" w:space="0" w:color="auto"/>
        <w:bottom w:val="none" w:sz="0" w:space="0" w:color="auto"/>
        <w:right w:val="none" w:sz="0" w:space="0" w:color="auto"/>
      </w:divBdr>
    </w:div>
    <w:div w:id="318660257">
      <w:bodyDiv w:val="1"/>
      <w:marLeft w:val="0"/>
      <w:marRight w:val="0"/>
      <w:marTop w:val="0"/>
      <w:marBottom w:val="0"/>
      <w:divBdr>
        <w:top w:val="none" w:sz="0" w:space="0" w:color="auto"/>
        <w:left w:val="none" w:sz="0" w:space="0" w:color="auto"/>
        <w:bottom w:val="none" w:sz="0" w:space="0" w:color="auto"/>
        <w:right w:val="none" w:sz="0" w:space="0" w:color="auto"/>
      </w:divBdr>
    </w:div>
    <w:div w:id="318853562">
      <w:bodyDiv w:val="1"/>
      <w:marLeft w:val="0"/>
      <w:marRight w:val="0"/>
      <w:marTop w:val="0"/>
      <w:marBottom w:val="0"/>
      <w:divBdr>
        <w:top w:val="none" w:sz="0" w:space="0" w:color="auto"/>
        <w:left w:val="none" w:sz="0" w:space="0" w:color="auto"/>
        <w:bottom w:val="none" w:sz="0" w:space="0" w:color="auto"/>
        <w:right w:val="none" w:sz="0" w:space="0" w:color="auto"/>
      </w:divBdr>
    </w:div>
    <w:div w:id="318928550">
      <w:bodyDiv w:val="1"/>
      <w:marLeft w:val="0"/>
      <w:marRight w:val="0"/>
      <w:marTop w:val="0"/>
      <w:marBottom w:val="0"/>
      <w:divBdr>
        <w:top w:val="none" w:sz="0" w:space="0" w:color="auto"/>
        <w:left w:val="none" w:sz="0" w:space="0" w:color="auto"/>
        <w:bottom w:val="none" w:sz="0" w:space="0" w:color="auto"/>
        <w:right w:val="none" w:sz="0" w:space="0" w:color="auto"/>
      </w:divBdr>
    </w:div>
    <w:div w:id="318928887">
      <w:bodyDiv w:val="1"/>
      <w:marLeft w:val="0"/>
      <w:marRight w:val="0"/>
      <w:marTop w:val="0"/>
      <w:marBottom w:val="0"/>
      <w:divBdr>
        <w:top w:val="none" w:sz="0" w:space="0" w:color="auto"/>
        <w:left w:val="none" w:sz="0" w:space="0" w:color="auto"/>
        <w:bottom w:val="none" w:sz="0" w:space="0" w:color="auto"/>
        <w:right w:val="none" w:sz="0" w:space="0" w:color="auto"/>
      </w:divBdr>
    </w:div>
    <w:div w:id="318966702">
      <w:bodyDiv w:val="1"/>
      <w:marLeft w:val="0"/>
      <w:marRight w:val="0"/>
      <w:marTop w:val="0"/>
      <w:marBottom w:val="0"/>
      <w:divBdr>
        <w:top w:val="none" w:sz="0" w:space="0" w:color="auto"/>
        <w:left w:val="none" w:sz="0" w:space="0" w:color="auto"/>
        <w:bottom w:val="none" w:sz="0" w:space="0" w:color="auto"/>
        <w:right w:val="none" w:sz="0" w:space="0" w:color="auto"/>
      </w:divBdr>
    </w:div>
    <w:div w:id="319042215">
      <w:bodyDiv w:val="1"/>
      <w:marLeft w:val="0"/>
      <w:marRight w:val="0"/>
      <w:marTop w:val="0"/>
      <w:marBottom w:val="0"/>
      <w:divBdr>
        <w:top w:val="none" w:sz="0" w:space="0" w:color="auto"/>
        <w:left w:val="none" w:sz="0" w:space="0" w:color="auto"/>
        <w:bottom w:val="none" w:sz="0" w:space="0" w:color="auto"/>
        <w:right w:val="none" w:sz="0" w:space="0" w:color="auto"/>
      </w:divBdr>
    </w:div>
    <w:div w:id="319507407">
      <w:bodyDiv w:val="1"/>
      <w:marLeft w:val="0"/>
      <w:marRight w:val="0"/>
      <w:marTop w:val="0"/>
      <w:marBottom w:val="0"/>
      <w:divBdr>
        <w:top w:val="none" w:sz="0" w:space="0" w:color="auto"/>
        <w:left w:val="none" w:sz="0" w:space="0" w:color="auto"/>
        <w:bottom w:val="none" w:sz="0" w:space="0" w:color="auto"/>
        <w:right w:val="none" w:sz="0" w:space="0" w:color="auto"/>
      </w:divBdr>
    </w:div>
    <w:div w:id="319581628">
      <w:bodyDiv w:val="1"/>
      <w:marLeft w:val="0"/>
      <w:marRight w:val="0"/>
      <w:marTop w:val="0"/>
      <w:marBottom w:val="0"/>
      <w:divBdr>
        <w:top w:val="none" w:sz="0" w:space="0" w:color="auto"/>
        <w:left w:val="none" w:sz="0" w:space="0" w:color="auto"/>
        <w:bottom w:val="none" w:sz="0" w:space="0" w:color="auto"/>
        <w:right w:val="none" w:sz="0" w:space="0" w:color="auto"/>
      </w:divBdr>
    </w:div>
    <w:div w:id="319968118">
      <w:bodyDiv w:val="1"/>
      <w:marLeft w:val="0"/>
      <w:marRight w:val="0"/>
      <w:marTop w:val="0"/>
      <w:marBottom w:val="0"/>
      <w:divBdr>
        <w:top w:val="none" w:sz="0" w:space="0" w:color="auto"/>
        <w:left w:val="none" w:sz="0" w:space="0" w:color="auto"/>
        <w:bottom w:val="none" w:sz="0" w:space="0" w:color="auto"/>
        <w:right w:val="none" w:sz="0" w:space="0" w:color="auto"/>
      </w:divBdr>
    </w:div>
    <w:div w:id="320087740">
      <w:bodyDiv w:val="1"/>
      <w:marLeft w:val="0"/>
      <w:marRight w:val="0"/>
      <w:marTop w:val="0"/>
      <w:marBottom w:val="0"/>
      <w:divBdr>
        <w:top w:val="none" w:sz="0" w:space="0" w:color="auto"/>
        <w:left w:val="none" w:sz="0" w:space="0" w:color="auto"/>
        <w:bottom w:val="none" w:sz="0" w:space="0" w:color="auto"/>
        <w:right w:val="none" w:sz="0" w:space="0" w:color="auto"/>
      </w:divBdr>
    </w:div>
    <w:div w:id="320160945">
      <w:bodyDiv w:val="1"/>
      <w:marLeft w:val="0"/>
      <w:marRight w:val="0"/>
      <w:marTop w:val="0"/>
      <w:marBottom w:val="0"/>
      <w:divBdr>
        <w:top w:val="none" w:sz="0" w:space="0" w:color="auto"/>
        <w:left w:val="none" w:sz="0" w:space="0" w:color="auto"/>
        <w:bottom w:val="none" w:sz="0" w:space="0" w:color="auto"/>
        <w:right w:val="none" w:sz="0" w:space="0" w:color="auto"/>
      </w:divBdr>
    </w:div>
    <w:div w:id="320162577">
      <w:bodyDiv w:val="1"/>
      <w:marLeft w:val="0"/>
      <w:marRight w:val="0"/>
      <w:marTop w:val="0"/>
      <w:marBottom w:val="0"/>
      <w:divBdr>
        <w:top w:val="none" w:sz="0" w:space="0" w:color="auto"/>
        <w:left w:val="none" w:sz="0" w:space="0" w:color="auto"/>
        <w:bottom w:val="none" w:sz="0" w:space="0" w:color="auto"/>
        <w:right w:val="none" w:sz="0" w:space="0" w:color="auto"/>
      </w:divBdr>
    </w:div>
    <w:div w:id="320281640">
      <w:bodyDiv w:val="1"/>
      <w:marLeft w:val="0"/>
      <w:marRight w:val="0"/>
      <w:marTop w:val="0"/>
      <w:marBottom w:val="0"/>
      <w:divBdr>
        <w:top w:val="none" w:sz="0" w:space="0" w:color="auto"/>
        <w:left w:val="none" w:sz="0" w:space="0" w:color="auto"/>
        <w:bottom w:val="none" w:sz="0" w:space="0" w:color="auto"/>
        <w:right w:val="none" w:sz="0" w:space="0" w:color="auto"/>
      </w:divBdr>
    </w:div>
    <w:div w:id="320546860">
      <w:bodyDiv w:val="1"/>
      <w:marLeft w:val="0"/>
      <w:marRight w:val="0"/>
      <w:marTop w:val="0"/>
      <w:marBottom w:val="0"/>
      <w:divBdr>
        <w:top w:val="none" w:sz="0" w:space="0" w:color="auto"/>
        <w:left w:val="none" w:sz="0" w:space="0" w:color="auto"/>
        <w:bottom w:val="none" w:sz="0" w:space="0" w:color="auto"/>
        <w:right w:val="none" w:sz="0" w:space="0" w:color="auto"/>
      </w:divBdr>
    </w:div>
    <w:div w:id="320697549">
      <w:bodyDiv w:val="1"/>
      <w:marLeft w:val="0"/>
      <w:marRight w:val="0"/>
      <w:marTop w:val="0"/>
      <w:marBottom w:val="0"/>
      <w:divBdr>
        <w:top w:val="none" w:sz="0" w:space="0" w:color="auto"/>
        <w:left w:val="none" w:sz="0" w:space="0" w:color="auto"/>
        <w:bottom w:val="none" w:sz="0" w:space="0" w:color="auto"/>
        <w:right w:val="none" w:sz="0" w:space="0" w:color="auto"/>
      </w:divBdr>
    </w:div>
    <w:div w:id="321011241">
      <w:bodyDiv w:val="1"/>
      <w:marLeft w:val="0"/>
      <w:marRight w:val="0"/>
      <w:marTop w:val="0"/>
      <w:marBottom w:val="0"/>
      <w:divBdr>
        <w:top w:val="none" w:sz="0" w:space="0" w:color="auto"/>
        <w:left w:val="none" w:sz="0" w:space="0" w:color="auto"/>
        <w:bottom w:val="none" w:sz="0" w:space="0" w:color="auto"/>
        <w:right w:val="none" w:sz="0" w:space="0" w:color="auto"/>
      </w:divBdr>
    </w:div>
    <w:div w:id="321200091">
      <w:bodyDiv w:val="1"/>
      <w:marLeft w:val="0"/>
      <w:marRight w:val="0"/>
      <w:marTop w:val="0"/>
      <w:marBottom w:val="0"/>
      <w:divBdr>
        <w:top w:val="none" w:sz="0" w:space="0" w:color="auto"/>
        <w:left w:val="none" w:sz="0" w:space="0" w:color="auto"/>
        <w:bottom w:val="none" w:sz="0" w:space="0" w:color="auto"/>
        <w:right w:val="none" w:sz="0" w:space="0" w:color="auto"/>
      </w:divBdr>
    </w:div>
    <w:div w:id="321473985">
      <w:bodyDiv w:val="1"/>
      <w:marLeft w:val="0"/>
      <w:marRight w:val="0"/>
      <w:marTop w:val="0"/>
      <w:marBottom w:val="0"/>
      <w:divBdr>
        <w:top w:val="none" w:sz="0" w:space="0" w:color="auto"/>
        <w:left w:val="none" w:sz="0" w:space="0" w:color="auto"/>
        <w:bottom w:val="none" w:sz="0" w:space="0" w:color="auto"/>
        <w:right w:val="none" w:sz="0" w:space="0" w:color="auto"/>
      </w:divBdr>
    </w:div>
    <w:div w:id="321741148">
      <w:bodyDiv w:val="1"/>
      <w:marLeft w:val="0"/>
      <w:marRight w:val="0"/>
      <w:marTop w:val="0"/>
      <w:marBottom w:val="0"/>
      <w:divBdr>
        <w:top w:val="none" w:sz="0" w:space="0" w:color="auto"/>
        <w:left w:val="none" w:sz="0" w:space="0" w:color="auto"/>
        <w:bottom w:val="none" w:sz="0" w:space="0" w:color="auto"/>
        <w:right w:val="none" w:sz="0" w:space="0" w:color="auto"/>
      </w:divBdr>
    </w:div>
    <w:div w:id="321783158">
      <w:bodyDiv w:val="1"/>
      <w:marLeft w:val="0"/>
      <w:marRight w:val="0"/>
      <w:marTop w:val="0"/>
      <w:marBottom w:val="0"/>
      <w:divBdr>
        <w:top w:val="none" w:sz="0" w:space="0" w:color="auto"/>
        <w:left w:val="none" w:sz="0" w:space="0" w:color="auto"/>
        <w:bottom w:val="none" w:sz="0" w:space="0" w:color="auto"/>
        <w:right w:val="none" w:sz="0" w:space="0" w:color="auto"/>
      </w:divBdr>
    </w:div>
    <w:div w:id="321811234">
      <w:bodyDiv w:val="1"/>
      <w:marLeft w:val="0"/>
      <w:marRight w:val="0"/>
      <w:marTop w:val="0"/>
      <w:marBottom w:val="0"/>
      <w:divBdr>
        <w:top w:val="none" w:sz="0" w:space="0" w:color="auto"/>
        <w:left w:val="none" w:sz="0" w:space="0" w:color="auto"/>
        <w:bottom w:val="none" w:sz="0" w:space="0" w:color="auto"/>
        <w:right w:val="none" w:sz="0" w:space="0" w:color="auto"/>
      </w:divBdr>
    </w:div>
    <w:div w:id="322046742">
      <w:bodyDiv w:val="1"/>
      <w:marLeft w:val="0"/>
      <w:marRight w:val="0"/>
      <w:marTop w:val="0"/>
      <w:marBottom w:val="0"/>
      <w:divBdr>
        <w:top w:val="none" w:sz="0" w:space="0" w:color="auto"/>
        <w:left w:val="none" w:sz="0" w:space="0" w:color="auto"/>
        <w:bottom w:val="none" w:sz="0" w:space="0" w:color="auto"/>
        <w:right w:val="none" w:sz="0" w:space="0" w:color="auto"/>
      </w:divBdr>
    </w:div>
    <w:div w:id="322122825">
      <w:bodyDiv w:val="1"/>
      <w:marLeft w:val="0"/>
      <w:marRight w:val="0"/>
      <w:marTop w:val="0"/>
      <w:marBottom w:val="0"/>
      <w:divBdr>
        <w:top w:val="none" w:sz="0" w:space="0" w:color="auto"/>
        <w:left w:val="none" w:sz="0" w:space="0" w:color="auto"/>
        <w:bottom w:val="none" w:sz="0" w:space="0" w:color="auto"/>
        <w:right w:val="none" w:sz="0" w:space="0" w:color="auto"/>
      </w:divBdr>
    </w:div>
    <w:div w:id="322196150">
      <w:bodyDiv w:val="1"/>
      <w:marLeft w:val="0"/>
      <w:marRight w:val="0"/>
      <w:marTop w:val="0"/>
      <w:marBottom w:val="0"/>
      <w:divBdr>
        <w:top w:val="none" w:sz="0" w:space="0" w:color="auto"/>
        <w:left w:val="none" w:sz="0" w:space="0" w:color="auto"/>
        <w:bottom w:val="none" w:sz="0" w:space="0" w:color="auto"/>
        <w:right w:val="none" w:sz="0" w:space="0" w:color="auto"/>
      </w:divBdr>
    </w:div>
    <w:div w:id="322467006">
      <w:bodyDiv w:val="1"/>
      <w:marLeft w:val="0"/>
      <w:marRight w:val="0"/>
      <w:marTop w:val="0"/>
      <w:marBottom w:val="0"/>
      <w:divBdr>
        <w:top w:val="none" w:sz="0" w:space="0" w:color="auto"/>
        <w:left w:val="none" w:sz="0" w:space="0" w:color="auto"/>
        <w:bottom w:val="none" w:sz="0" w:space="0" w:color="auto"/>
        <w:right w:val="none" w:sz="0" w:space="0" w:color="auto"/>
      </w:divBdr>
    </w:div>
    <w:div w:id="322664343">
      <w:bodyDiv w:val="1"/>
      <w:marLeft w:val="0"/>
      <w:marRight w:val="0"/>
      <w:marTop w:val="0"/>
      <w:marBottom w:val="0"/>
      <w:divBdr>
        <w:top w:val="none" w:sz="0" w:space="0" w:color="auto"/>
        <w:left w:val="none" w:sz="0" w:space="0" w:color="auto"/>
        <w:bottom w:val="none" w:sz="0" w:space="0" w:color="auto"/>
        <w:right w:val="none" w:sz="0" w:space="0" w:color="auto"/>
      </w:divBdr>
    </w:div>
    <w:div w:id="323123354">
      <w:bodyDiv w:val="1"/>
      <w:marLeft w:val="0"/>
      <w:marRight w:val="0"/>
      <w:marTop w:val="0"/>
      <w:marBottom w:val="0"/>
      <w:divBdr>
        <w:top w:val="none" w:sz="0" w:space="0" w:color="auto"/>
        <w:left w:val="none" w:sz="0" w:space="0" w:color="auto"/>
        <w:bottom w:val="none" w:sz="0" w:space="0" w:color="auto"/>
        <w:right w:val="none" w:sz="0" w:space="0" w:color="auto"/>
      </w:divBdr>
    </w:div>
    <w:div w:id="323123485">
      <w:bodyDiv w:val="1"/>
      <w:marLeft w:val="0"/>
      <w:marRight w:val="0"/>
      <w:marTop w:val="0"/>
      <w:marBottom w:val="0"/>
      <w:divBdr>
        <w:top w:val="none" w:sz="0" w:space="0" w:color="auto"/>
        <w:left w:val="none" w:sz="0" w:space="0" w:color="auto"/>
        <w:bottom w:val="none" w:sz="0" w:space="0" w:color="auto"/>
        <w:right w:val="none" w:sz="0" w:space="0" w:color="auto"/>
      </w:divBdr>
    </w:div>
    <w:div w:id="323171625">
      <w:bodyDiv w:val="1"/>
      <w:marLeft w:val="0"/>
      <w:marRight w:val="0"/>
      <w:marTop w:val="0"/>
      <w:marBottom w:val="0"/>
      <w:divBdr>
        <w:top w:val="none" w:sz="0" w:space="0" w:color="auto"/>
        <w:left w:val="none" w:sz="0" w:space="0" w:color="auto"/>
        <w:bottom w:val="none" w:sz="0" w:space="0" w:color="auto"/>
        <w:right w:val="none" w:sz="0" w:space="0" w:color="auto"/>
      </w:divBdr>
    </w:div>
    <w:div w:id="323320808">
      <w:bodyDiv w:val="1"/>
      <w:marLeft w:val="0"/>
      <w:marRight w:val="0"/>
      <w:marTop w:val="0"/>
      <w:marBottom w:val="0"/>
      <w:divBdr>
        <w:top w:val="none" w:sz="0" w:space="0" w:color="auto"/>
        <w:left w:val="none" w:sz="0" w:space="0" w:color="auto"/>
        <w:bottom w:val="none" w:sz="0" w:space="0" w:color="auto"/>
        <w:right w:val="none" w:sz="0" w:space="0" w:color="auto"/>
      </w:divBdr>
    </w:div>
    <w:div w:id="323356919">
      <w:bodyDiv w:val="1"/>
      <w:marLeft w:val="0"/>
      <w:marRight w:val="0"/>
      <w:marTop w:val="0"/>
      <w:marBottom w:val="0"/>
      <w:divBdr>
        <w:top w:val="none" w:sz="0" w:space="0" w:color="auto"/>
        <w:left w:val="none" w:sz="0" w:space="0" w:color="auto"/>
        <w:bottom w:val="none" w:sz="0" w:space="0" w:color="auto"/>
        <w:right w:val="none" w:sz="0" w:space="0" w:color="auto"/>
      </w:divBdr>
    </w:div>
    <w:div w:id="323557667">
      <w:bodyDiv w:val="1"/>
      <w:marLeft w:val="0"/>
      <w:marRight w:val="0"/>
      <w:marTop w:val="0"/>
      <w:marBottom w:val="0"/>
      <w:divBdr>
        <w:top w:val="none" w:sz="0" w:space="0" w:color="auto"/>
        <w:left w:val="none" w:sz="0" w:space="0" w:color="auto"/>
        <w:bottom w:val="none" w:sz="0" w:space="0" w:color="auto"/>
        <w:right w:val="none" w:sz="0" w:space="0" w:color="auto"/>
      </w:divBdr>
    </w:div>
    <w:div w:id="323775807">
      <w:bodyDiv w:val="1"/>
      <w:marLeft w:val="0"/>
      <w:marRight w:val="0"/>
      <w:marTop w:val="0"/>
      <w:marBottom w:val="0"/>
      <w:divBdr>
        <w:top w:val="none" w:sz="0" w:space="0" w:color="auto"/>
        <w:left w:val="none" w:sz="0" w:space="0" w:color="auto"/>
        <w:bottom w:val="none" w:sz="0" w:space="0" w:color="auto"/>
        <w:right w:val="none" w:sz="0" w:space="0" w:color="auto"/>
      </w:divBdr>
    </w:div>
    <w:div w:id="323900824">
      <w:bodyDiv w:val="1"/>
      <w:marLeft w:val="0"/>
      <w:marRight w:val="0"/>
      <w:marTop w:val="0"/>
      <w:marBottom w:val="0"/>
      <w:divBdr>
        <w:top w:val="none" w:sz="0" w:space="0" w:color="auto"/>
        <w:left w:val="none" w:sz="0" w:space="0" w:color="auto"/>
        <w:bottom w:val="none" w:sz="0" w:space="0" w:color="auto"/>
        <w:right w:val="none" w:sz="0" w:space="0" w:color="auto"/>
      </w:divBdr>
    </w:div>
    <w:div w:id="324020950">
      <w:bodyDiv w:val="1"/>
      <w:marLeft w:val="0"/>
      <w:marRight w:val="0"/>
      <w:marTop w:val="0"/>
      <w:marBottom w:val="0"/>
      <w:divBdr>
        <w:top w:val="none" w:sz="0" w:space="0" w:color="auto"/>
        <w:left w:val="none" w:sz="0" w:space="0" w:color="auto"/>
        <w:bottom w:val="none" w:sz="0" w:space="0" w:color="auto"/>
        <w:right w:val="none" w:sz="0" w:space="0" w:color="auto"/>
      </w:divBdr>
    </w:div>
    <w:div w:id="324212512">
      <w:bodyDiv w:val="1"/>
      <w:marLeft w:val="0"/>
      <w:marRight w:val="0"/>
      <w:marTop w:val="0"/>
      <w:marBottom w:val="0"/>
      <w:divBdr>
        <w:top w:val="none" w:sz="0" w:space="0" w:color="auto"/>
        <w:left w:val="none" w:sz="0" w:space="0" w:color="auto"/>
        <w:bottom w:val="none" w:sz="0" w:space="0" w:color="auto"/>
        <w:right w:val="none" w:sz="0" w:space="0" w:color="auto"/>
      </w:divBdr>
    </w:div>
    <w:div w:id="324674657">
      <w:bodyDiv w:val="1"/>
      <w:marLeft w:val="0"/>
      <w:marRight w:val="0"/>
      <w:marTop w:val="0"/>
      <w:marBottom w:val="0"/>
      <w:divBdr>
        <w:top w:val="none" w:sz="0" w:space="0" w:color="auto"/>
        <w:left w:val="none" w:sz="0" w:space="0" w:color="auto"/>
        <w:bottom w:val="none" w:sz="0" w:space="0" w:color="auto"/>
        <w:right w:val="none" w:sz="0" w:space="0" w:color="auto"/>
      </w:divBdr>
    </w:div>
    <w:div w:id="324823418">
      <w:bodyDiv w:val="1"/>
      <w:marLeft w:val="0"/>
      <w:marRight w:val="0"/>
      <w:marTop w:val="0"/>
      <w:marBottom w:val="0"/>
      <w:divBdr>
        <w:top w:val="none" w:sz="0" w:space="0" w:color="auto"/>
        <w:left w:val="none" w:sz="0" w:space="0" w:color="auto"/>
        <w:bottom w:val="none" w:sz="0" w:space="0" w:color="auto"/>
        <w:right w:val="none" w:sz="0" w:space="0" w:color="auto"/>
      </w:divBdr>
    </w:div>
    <w:div w:id="324862647">
      <w:bodyDiv w:val="1"/>
      <w:marLeft w:val="0"/>
      <w:marRight w:val="0"/>
      <w:marTop w:val="0"/>
      <w:marBottom w:val="0"/>
      <w:divBdr>
        <w:top w:val="none" w:sz="0" w:space="0" w:color="auto"/>
        <w:left w:val="none" w:sz="0" w:space="0" w:color="auto"/>
        <w:bottom w:val="none" w:sz="0" w:space="0" w:color="auto"/>
        <w:right w:val="none" w:sz="0" w:space="0" w:color="auto"/>
      </w:divBdr>
    </w:div>
    <w:div w:id="324893933">
      <w:bodyDiv w:val="1"/>
      <w:marLeft w:val="0"/>
      <w:marRight w:val="0"/>
      <w:marTop w:val="0"/>
      <w:marBottom w:val="0"/>
      <w:divBdr>
        <w:top w:val="none" w:sz="0" w:space="0" w:color="auto"/>
        <w:left w:val="none" w:sz="0" w:space="0" w:color="auto"/>
        <w:bottom w:val="none" w:sz="0" w:space="0" w:color="auto"/>
        <w:right w:val="none" w:sz="0" w:space="0" w:color="auto"/>
      </w:divBdr>
    </w:div>
    <w:div w:id="324943548">
      <w:bodyDiv w:val="1"/>
      <w:marLeft w:val="0"/>
      <w:marRight w:val="0"/>
      <w:marTop w:val="0"/>
      <w:marBottom w:val="0"/>
      <w:divBdr>
        <w:top w:val="none" w:sz="0" w:space="0" w:color="auto"/>
        <w:left w:val="none" w:sz="0" w:space="0" w:color="auto"/>
        <w:bottom w:val="none" w:sz="0" w:space="0" w:color="auto"/>
        <w:right w:val="none" w:sz="0" w:space="0" w:color="auto"/>
      </w:divBdr>
    </w:div>
    <w:div w:id="325283034">
      <w:bodyDiv w:val="1"/>
      <w:marLeft w:val="0"/>
      <w:marRight w:val="0"/>
      <w:marTop w:val="0"/>
      <w:marBottom w:val="0"/>
      <w:divBdr>
        <w:top w:val="none" w:sz="0" w:space="0" w:color="auto"/>
        <w:left w:val="none" w:sz="0" w:space="0" w:color="auto"/>
        <w:bottom w:val="none" w:sz="0" w:space="0" w:color="auto"/>
        <w:right w:val="none" w:sz="0" w:space="0" w:color="auto"/>
      </w:divBdr>
    </w:div>
    <w:div w:id="325405785">
      <w:bodyDiv w:val="1"/>
      <w:marLeft w:val="0"/>
      <w:marRight w:val="0"/>
      <w:marTop w:val="0"/>
      <w:marBottom w:val="0"/>
      <w:divBdr>
        <w:top w:val="none" w:sz="0" w:space="0" w:color="auto"/>
        <w:left w:val="none" w:sz="0" w:space="0" w:color="auto"/>
        <w:bottom w:val="none" w:sz="0" w:space="0" w:color="auto"/>
        <w:right w:val="none" w:sz="0" w:space="0" w:color="auto"/>
      </w:divBdr>
    </w:div>
    <w:div w:id="325481614">
      <w:bodyDiv w:val="1"/>
      <w:marLeft w:val="0"/>
      <w:marRight w:val="0"/>
      <w:marTop w:val="0"/>
      <w:marBottom w:val="0"/>
      <w:divBdr>
        <w:top w:val="none" w:sz="0" w:space="0" w:color="auto"/>
        <w:left w:val="none" w:sz="0" w:space="0" w:color="auto"/>
        <w:bottom w:val="none" w:sz="0" w:space="0" w:color="auto"/>
        <w:right w:val="none" w:sz="0" w:space="0" w:color="auto"/>
      </w:divBdr>
    </w:div>
    <w:div w:id="325517494">
      <w:bodyDiv w:val="1"/>
      <w:marLeft w:val="0"/>
      <w:marRight w:val="0"/>
      <w:marTop w:val="0"/>
      <w:marBottom w:val="0"/>
      <w:divBdr>
        <w:top w:val="none" w:sz="0" w:space="0" w:color="auto"/>
        <w:left w:val="none" w:sz="0" w:space="0" w:color="auto"/>
        <w:bottom w:val="none" w:sz="0" w:space="0" w:color="auto"/>
        <w:right w:val="none" w:sz="0" w:space="0" w:color="auto"/>
      </w:divBdr>
    </w:div>
    <w:div w:id="325714533">
      <w:bodyDiv w:val="1"/>
      <w:marLeft w:val="0"/>
      <w:marRight w:val="0"/>
      <w:marTop w:val="0"/>
      <w:marBottom w:val="0"/>
      <w:divBdr>
        <w:top w:val="none" w:sz="0" w:space="0" w:color="auto"/>
        <w:left w:val="none" w:sz="0" w:space="0" w:color="auto"/>
        <w:bottom w:val="none" w:sz="0" w:space="0" w:color="auto"/>
        <w:right w:val="none" w:sz="0" w:space="0" w:color="auto"/>
      </w:divBdr>
    </w:div>
    <w:div w:id="325715890">
      <w:bodyDiv w:val="1"/>
      <w:marLeft w:val="0"/>
      <w:marRight w:val="0"/>
      <w:marTop w:val="0"/>
      <w:marBottom w:val="0"/>
      <w:divBdr>
        <w:top w:val="none" w:sz="0" w:space="0" w:color="auto"/>
        <w:left w:val="none" w:sz="0" w:space="0" w:color="auto"/>
        <w:bottom w:val="none" w:sz="0" w:space="0" w:color="auto"/>
        <w:right w:val="none" w:sz="0" w:space="0" w:color="auto"/>
      </w:divBdr>
    </w:div>
    <w:div w:id="325791052">
      <w:bodyDiv w:val="1"/>
      <w:marLeft w:val="0"/>
      <w:marRight w:val="0"/>
      <w:marTop w:val="0"/>
      <w:marBottom w:val="0"/>
      <w:divBdr>
        <w:top w:val="none" w:sz="0" w:space="0" w:color="auto"/>
        <w:left w:val="none" w:sz="0" w:space="0" w:color="auto"/>
        <w:bottom w:val="none" w:sz="0" w:space="0" w:color="auto"/>
        <w:right w:val="none" w:sz="0" w:space="0" w:color="auto"/>
      </w:divBdr>
    </w:div>
    <w:div w:id="325793500">
      <w:bodyDiv w:val="1"/>
      <w:marLeft w:val="0"/>
      <w:marRight w:val="0"/>
      <w:marTop w:val="0"/>
      <w:marBottom w:val="0"/>
      <w:divBdr>
        <w:top w:val="none" w:sz="0" w:space="0" w:color="auto"/>
        <w:left w:val="none" w:sz="0" w:space="0" w:color="auto"/>
        <w:bottom w:val="none" w:sz="0" w:space="0" w:color="auto"/>
        <w:right w:val="none" w:sz="0" w:space="0" w:color="auto"/>
      </w:divBdr>
    </w:div>
    <w:div w:id="325981094">
      <w:bodyDiv w:val="1"/>
      <w:marLeft w:val="0"/>
      <w:marRight w:val="0"/>
      <w:marTop w:val="0"/>
      <w:marBottom w:val="0"/>
      <w:divBdr>
        <w:top w:val="none" w:sz="0" w:space="0" w:color="auto"/>
        <w:left w:val="none" w:sz="0" w:space="0" w:color="auto"/>
        <w:bottom w:val="none" w:sz="0" w:space="0" w:color="auto"/>
        <w:right w:val="none" w:sz="0" w:space="0" w:color="auto"/>
      </w:divBdr>
    </w:div>
    <w:div w:id="326055330">
      <w:bodyDiv w:val="1"/>
      <w:marLeft w:val="0"/>
      <w:marRight w:val="0"/>
      <w:marTop w:val="0"/>
      <w:marBottom w:val="0"/>
      <w:divBdr>
        <w:top w:val="none" w:sz="0" w:space="0" w:color="auto"/>
        <w:left w:val="none" w:sz="0" w:space="0" w:color="auto"/>
        <w:bottom w:val="none" w:sz="0" w:space="0" w:color="auto"/>
        <w:right w:val="none" w:sz="0" w:space="0" w:color="auto"/>
      </w:divBdr>
    </w:div>
    <w:div w:id="326323497">
      <w:bodyDiv w:val="1"/>
      <w:marLeft w:val="0"/>
      <w:marRight w:val="0"/>
      <w:marTop w:val="0"/>
      <w:marBottom w:val="0"/>
      <w:divBdr>
        <w:top w:val="none" w:sz="0" w:space="0" w:color="auto"/>
        <w:left w:val="none" w:sz="0" w:space="0" w:color="auto"/>
        <w:bottom w:val="none" w:sz="0" w:space="0" w:color="auto"/>
        <w:right w:val="none" w:sz="0" w:space="0" w:color="auto"/>
      </w:divBdr>
    </w:div>
    <w:div w:id="326447241">
      <w:bodyDiv w:val="1"/>
      <w:marLeft w:val="0"/>
      <w:marRight w:val="0"/>
      <w:marTop w:val="0"/>
      <w:marBottom w:val="0"/>
      <w:divBdr>
        <w:top w:val="none" w:sz="0" w:space="0" w:color="auto"/>
        <w:left w:val="none" w:sz="0" w:space="0" w:color="auto"/>
        <w:bottom w:val="none" w:sz="0" w:space="0" w:color="auto"/>
        <w:right w:val="none" w:sz="0" w:space="0" w:color="auto"/>
      </w:divBdr>
    </w:div>
    <w:div w:id="326520128">
      <w:bodyDiv w:val="1"/>
      <w:marLeft w:val="0"/>
      <w:marRight w:val="0"/>
      <w:marTop w:val="0"/>
      <w:marBottom w:val="0"/>
      <w:divBdr>
        <w:top w:val="none" w:sz="0" w:space="0" w:color="auto"/>
        <w:left w:val="none" w:sz="0" w:space="0" w:color="auto"/>
        <w:bottom w:val="none" w:sz="0" w:space="0" w:color="auto"/>
        <w:right w:val="none" w:sz="0" w:space="0" w:color="auto"/>
      </w:divBdr>
    </w:div>
    <w:div w:id="326521889">
      <w:bodyDiv w:val="1"/>
      <w:marLeft w:val="0"/>
      <w:marRight w:val="0"/>
      <w:marTop w:val="0"/>
      <w:marBottom w:val="0"/>
      <w:divBdr>
        <w:top w:val="none" w:sz="0" w:space="0" w:color="auto"/>
        <w:left w:val="none" w:sz="0" w:space="0" w:color="auto"/>
        <w:bottom w:val="none" w:sz="0" w:space="0" w:color="auto"/>
        <w:right w:val="none" w:sz="0" w:space="0" w:color="auto"/>
      </w:divBdr>
    </w:div>
    <w:div w:id="327024955">
      <w:bodyDiv w:val="1"/>
      <w:marLeft w:val="0"/>
      <w:marRight w:val="0"/>
      <w:marTop w:val="0"/>
      <w:marBottom w:val="0"/>
      <w:divBdr>
        <w:top w:val="none" w:sz="0" w:space="0" w:color="auto"/>
        <w:left w:val="none" w:sz="0" w:space="0" w:color="auto"/>
        <w:bottom w:val="none" w:sz="0" w:space="0" w:color="auto"/>
        <w:right w:val="none" w:sz="0" w:space="0" w:color="auto"/>
      </w:divBdr>
    </w:div>
    <w:div w:id="327026303">
      <w:bodyDiv w:val="1"/>
      <w:marLeft w:val="0"/>
      <w:marRight w:val="0"/>
      <w:marTop w:val="0"/>
      <w:marBottom w:val="0"/>
      <w:divBdr>
        <w:top w:val="none" w:sz="0" w:space="0" w:color="auto"/>
        <w:left w:val="none" w:sz="0" w:space="0" w:color="auto"/>
        <w:bottom w:val="none" w:sz="0" w:space="0" w:color="auto"/>
        <w:right w:val="none" w:sz="0" w:space="0" w:color="auto"/>
      </w:divBdr>
    </w:div>
    <w:div w:id="327052494">
      <w:bodyDiv w:val="1"/>
      <w:marLeft w:val="0"/>
      <w:marRight w:val="0"/>
      <w:marTop w:val="0"/>
      <w:marBottom w:val="0"/>
      <w:divBdr>
        <w:top w:val="none" w:sz="0" w:space="0" w:color="auto"/>
        <w:left w:val="none" w:sz="0" w:space="0" w:color="auto"/>
        <w:bottom w:val="none" w:sz="0" w:space="0" w:color="auto"/>
        <w:right w:val="none" w:sz="0" w:space="0" w:color="auto"/>
      </w:divBdr>
    </w:div>
    <w:div w:id="327103320">
      <w:bodyDiv w:val="1"/>
      <w:marLeft w:val="0"/>
      <w:marRight w:val="0"/>
      <w:marTop w:val="0"/>
      <w:marBottom w:val="0"/>
      <w:divBdr>
        <w:top w:val="none" w:sz="0" w:space="0" w:color="auto"/>
        <w:left w:val="none" w:sz="0" w:space="0" w:color="auto"/>
        <w:bottom w:val="none" w:sz="0" w:space="0" w:color="auto"/>
        <w:right w:val="none" w:sz="0" w:space="0" w:color="auto"/>
      </w:divBdr>
    </w:div>
    <w:div w:id="327172428">
      <w:bodyDiv w:val="1"/>
      <w:marLeft w:val="0"/>
      <w:marRight w:val="0"/>
      <w:marTop w:val="0"/>
      <w:marBottom w:val="0"/>
      <w:divBdr>
        <w:top w:val="none" w:sz="0" w:space="0" w:color="auto"/>
        <w:left w:val="none" w:sz="0" w:space="0" w:color="auto"/>
        <w:bottom w:val="none" w:sz="0" w:space="0" w:color="auto"/>
        <w:right w:val="none" w:sz="0" w:space="0" w:color="auto"/>
      </w:divBdr>
    </w:div>
    <w:div w:id="327250648">
      <w:bodyDiv w:val="1"/>
      <w:marLeft w:val="0"/>
      <w:marRight w:val="0"/>
      <w:marTop w:val="0"/>
      <w:marBottom w:val="0"/>
      <w:divBdr>
        <w:top w:val="none" w:sz="0" w:space="0" w:color="auto"/>
        <w:left w:val="none" w:sz="0" w:space="0" w:color="auto"/>
        <w:bottom w:val="none" w:sz="0" w:space="0" w:color="auto"/>
        <w:right w:val="none" w:sz="0" w:space="0" w:color="auto"/>
      </w:divBdr>
    </w:div>
    <w:div w:id="327438544">
      <w:bodyDiv w:val="1"/>
      <w:marLeft w:val="0"/>
      <w:marRight w:val="0"/>
      <w:marTop w:val="0"/>
      <w:marBottom w:val="0"/>
      <w:divBdr>
        <w:top w:val="none" w:sz="0" w:space="0" w:color="auto"/>
        <w:left w:val="none" w:sz="0" w:space="0" w:color="auto"/>
        <w:bottom w:val="none" w:sz="0" w:space="0" w:color="auto"/>
        <w:right w:val="none" w:sz="0" w:space="0" w:color="auto"/>
      </w:divBdr>
    </w:div>
    <w:div w:id="327514809">
      <w:bodyDiv w:val="1"/>
      <w:marLeft w:val="0"/>
      <w:marRight w:val="0"/>
      <w:marTop w:val="0"/>
      <w:marBottom w:val="0"/>
      <w:divBdr>
        <w:top w:val="none" w:sz="0" w:space="0" w:color="auto"/>
        <w:left w:val="none" w:sz="0" w:space="0" w:color="auto"/>
        <w:bottom w:val="none" w:sz="0" w:space="0" w:color="auto"/>
        <w:right w:val="none" w:sz="0" w:space="0" w:color="auto"/>
      </w:divBdr>
    </w:div>
    <w:div w:id="327515006">
      <w:bodyDiv w:val="1"/>
      <w:marLeft w:val="0"/>
      <w:marRight w:val="0"/>
      <w:marTop w:val="0"/>
      <w:marBottom w:val="0"/>
      <w:divBdr>
        <w:top w:val="none" w:sz="0" w:space="0" w:color="auto"/>
        <w:left w:val="none" w:sz="0" w:space="0" w:color="auto"/>
        <w:bottom w:val="none" w:sz="0" w:space="0" w:color="auto"/>
        <w:right w:val="none" w:sz="0" w:space="0" w:color="auto"/>
      </w:divBdr>
    </w:div>
    <w:div w:id="327563772">
      <w:bodyDiv w:val="1"/>
      <w:marLeft w:val="0"/>
      <w:marRight w:val="0"/>
      <w:marTop w:val="0"/>
      <w:marBottom w:val="0"/>
      <w:divBdr>
        <w:top w:val="none" w:sz="0" w:space="0" w:color="auto"/>
        <w:left w:val="none" w:sz="0" w:space="0" w:color="auto"/>
        <w:bottom w:val="none" w:sz="0" w:space="0" w:color="auto"/>
        <w:right w:val="none" w:sz="0" w:space="0" w:color="auto"/>
      </w:divBdr>
    </w:div>
    <w:div w:id="327637962">
      <w:bodyDiv w:val="1"/>
      <w:marLeft w:val="0"/>
      <w:marRight w:val="0"/>
      <w:marTop w:val="0"/>
      <w:marBottom w:val="0"/>
      <w:divBdr>
        <w:top w:val="none" w:sz="0" w:space="0" w:color="auto"/>
        <w:left w:val="none" w:sz="0" w:space="0" w:color="auto"/>
        <w:bottom w:val="none" w:sz="0" w:space="0" w:color="auto"/>
        <w:right w:val="none" w:sz="0" w:space="0" w:color="auto"/>
      </w:divBdr>
    </w:div>
    <w:div w:id="327710173">
      <w:bodyDiv w:val="1"/>
      <w:marLeft w:val="0"/>
      <w:marRight w:val="0"/>
      <w:marTop w:val="0"/>
      <w:marBottom w:val="0"/>
      <w:divBdr>
        <w:top w:val="none" w:sz="0" w:space="0" w:color="auto"/>
        <w:left w:val="none" w:sz="0" w:space="0" w:color="auto"/>
        <w:bottom w:val="none" w:sz="0" w:space="0" w:color="auto"/>
        <w:right w:val="none" w:sz="0" w:space="0" w:color="auto"/>
      </w:divBdr>
    </w:div>
    <w:div w:id="328364047">
      <w:bodyDiv w:val="1"/>
      <w:marLeft w:val="0"/>
      <w:marRight w:val="0"/>
      <w:marTop w:val="0"/>
      <w:marBottom w:val="0"/>
      <w:divBdr>
        <w:top w:val="none" w:sz="0" w:space="0" w:color="auto"/>
        <w:left w:val="none" w:sz="0" w:space="0" w:color="auto"/>
        <w:bottom w:val="none" w:sz="0" w:space="0" w:color="auto"/>
        <w:right w:val="none" w:sz="0" w:space="0" w:color="auto"/>
      </w:divBdr>
    </w:div>
    <w:div w:id="328600505">
      <w:bodyDiv w:val="1"/>
      <w:marLeft w:val="0"/>
      <w:marRight w:val="0"/>
      <w:marTop w:val="0"/>
      <w:marBottom w:val="0"/>
      <w:divBdr>
        <w:top w:val="none" w:sz="0" w:space="0" w:color="auto"/>
        <w:left w:val="none" w:sz="0" w:space="0" w:color="auto"/>
        <w:bottom w:val="none" w:sz="0" w:space="0" w:color="auto"/>
        <w:right w:val="none" w:sz="0" w:space="0" w:color="auto"/>
      </w:divBdr>
    </w:div>
    <w:div w:id="328673883">
      <w:bodyDiv w:val="1"/>
      <w:marLeft w:val="0"/>
      <w:marRight w:val="0"/>
      <w:marTop w:val="0"/>
      <w:marBottom w:val="0"/>
      <w:divBdr>
        <w:top w:val="none" w:sz="0" w:space="0" w:color="auto"/>
        <w:left w:val="none" w:sz="0" w:space="0" w:color="auto"/>
        <w:bottom w:val="none" w:sz="0" w:space="0" w:color="auto"/>
        <w:right w:val="none" w:sz="0" w:space="0" w:color="auto"/>
      </w:divBdr>
    </w:div>
    <w:div w:id="328680030">
      <w:bodyDiv w:val="1"/>
      <w:marLeft w:val="0"/>
      <w:marRight w:val="0"/>
      <w:marTop w:val="0"/>
      <w:marBottom w:val="0"/>
      <w:divBdr>
        <w:top w:val="none" w:sz="0" w:space="0" w:color="auto"/>
        <w:left w:val="none" w:sz="0" w:space="0" w:color="auto"/>
        <w:bottom w:val="none" w:sz="0" w:space="0" w:color="auto"/>
        <w:right w:val="none" w:sz="0" w:space="0" w:color="auto"/>
      </w:divBdr>
    </w:div>
    <w:div w:id="328794947">
      <w:bodyDiv w:val="1"/>
      <w:marLeft w:val="0"/>
      <w:marRight w:val="0"/>
      <w:marTop w:val="0"/>
      <w:marBottom w:val="0"/>
      <w:divBdr>
        <w:top w:val="none" w:sz="0" w:space="0" w:color="auto"/>
        <w:left w:val="none" w:sz="0" w:space="0" w:color="auto"/>
        <w:bottom w:val="none" w:sz="0" w:space="0" w:color="auto"/>
        <w:right w:val="none" w:sz="0" w:space="0" w:color="auto"/>
      </w:divBdr>
    </w:div>
    <w:div w:id="328876427">
      <w:bodyDiv w:val="1"/>
      <w:marLeft w:val="0"/>
      <w:marRight w:val="0"/>
      <w:marTop w:val="0"/>
      <w:marBottom w:val="0"/>
      <w:divBdr>
        <w:top w:val="none" w:sz="0" w:space="0" w:color="auto"/>
        <w:left w:val="none" w:sz="0" w:space="0" w:color="auto"/>
        <w:bottom w:val="none" w:sz="0" w:space="0" w:color="auto"/>
        <w:right w:val="none" w:sz="0" w:space="0" w:color="auto"/>
      </w:divBdr>
    </w:div>
    <w:div w:id="329019032">
      <w:bodyDiv w:val="1"/>
      <w:marLeft w:val="0"/>
      <w:marRight w:val="0"/>
      <w:marTop w:val="0"/>
      <w:marBottom w:val="0"/>
      <w:divBdr>
        <w:top w:val="none" w:sz="0" w:space="0" w:color="auto"/>
        <w:left w:val="none" w:sz="0" w:space="0" w:color="auto"/>
        <w:bottom w:val="none" w:sz="0" w:space="0" w:color="auto"/>
        <w:right w:val="none" w:sz="0" w:space="0" w:color="auto"/>
      </w:divBdr>
    </w:div>
    <w:div w:id="329672822">
      <w:bodyDiv w:val="1"/>
      <w:marLeft w:val="0"/>
      <w:marRight w:val="0"/>
      <w:marTop w:val="0"/>
      <w:marBottom w:val="0"/>
      <w:divBdr>
        <w:top w:val="none" w:sz="0" w:space="0" w:color="auto"/>
        <w:left w:val="none" w:sz="0" w:space="0" w:color="auto"/>
        <w:bottom w:val="none" w:sz="0" w:space="0" w:color="auto"/>
        <w:right w:val="none" w:sz="0" w:space="0" w:color="auto"/>
      </w:divBdr>
    </w:div>
    <w:div w:id="329718974">
      <w:bodyDiv w:val="1"/>
      <w:marLeft w:val="0"/>
      <w:marRight w:val="0"/>
      <w:marTop w:val="0"/>
      <w:marBottom w:val="0"/>
      <w:divBdr>
        <w:top w:val="none" w:sz="0" w:space="0" w:color="auto"/>
        <w:left w:val="none" w:sz="0" w:space="0" w:color="auto"/>
        <w:bottom w:val="none" w:sz="0" w:space="0" w:color="auto"/>
        <w:right w:val="none" w:sz="0" w:space="0" w:color="auto"/>
      </w:divBdr>
    </w:div>
    <w:div w:id="329721660">
      <w:bodyDiv w:val="1"/>
      <w:marLeft w:val="0"/>
      <w:marRight w:val="0"/>
      <w:marTop w:val="0"/>
      <w:marBottom w:val="0"/>
      <w:divBdr>
        <w:top w:val="none" w:sz="0" w:space="0" w:color="auto"/>
        <w:left w:val="none" w:sz="0" w:space="0" w:color="auto"/>
        <w:bottom w:val="none" w:sz="0" w:space="0" w:color="auto"/>
        <w:right w:val="none" w:sz="0" w:space="0" w:color="auto"/>
      </w:divBdr>
    </w:div>
    <w:div w:id="329796007">
      <w:bodyDiv w:val="1"/>
      <w:marLeft w:val="0"/>
      <w:marRight w:val="0"/>
      <w:marTop w:val="0"/>
      <w:marBottom w:val="0"/>
      <w:divBdr>
        <w:top w:val="none" w:sz="0" w:space="0" w:color="auto"/>
        <w:left w:val="none" w:sz="0" w:space="0" w:color="auto"/>
        <w:bottom w:val="none" w:sz="0" w:space="0" w:color="auto"/>
        <w:right w:val="none" w:sz="0" w:space="0" w:color="auto"/>
      </w:divBdr>
    </w:div>
    <w:div w:id="329797567">
      <w:bodyDiv w:val="1"/>
      <w:marLeft w:val="0"/>
      <w:marRight w:val="0"/>
      <w:marTop w:val="0"/>
      <w:marBottom w:val="0"/>
      <w:divBdr>
        <w:top w:val="none" w:sz="0" w:space="0" w:color="auto"/>
        <w:left w:val="none" w:sz="0" w:space="0" w:color="auto"/>
        <w:bottom w:val="none" w:sz="0" w:space="0" w:color="auto"/>
        <w:right w:val="none" w:sz="0" w:space="0" w:color="auto"/>
      </w:divBdr>
    </w:div>
    <w:div w:id="329868642">
      <w:bodyDiv w:val="1"/>
      <w:marLeft w:val="0"/>
      <w:marRight w:val="0"/>
      <w:marTop w:val="0"/>
      <w:marBottom w:val="0"/>
      <w:divBdr>
        <w:top w:val="none" w:sz="0" w:space="0" w:color="auto"/>
        <w:left w:val="none" w:sz="0" w:space="0" w:color="auto"/>
        <w:bottom w:val="none" w:sz="0" w:space="0" w:color="auto"/>
        <w:right w:val="none" w:sz="0" w:space="0" w:color="auto"/>
      </w:divBdr>
    </w:div>
    <w:div w:id="329909399">
      <w:bodyDiv w:val="1"/>
      <w:marLeft w:val="0"/>
      <w:marRight w:val="0"/>
      <w:marTop w:val="0"/>
      <w:marBottom w:val="0"/>
      <w:divBdr>
        <w:top w:val="none" w:sz="0" w:space="0" w:color="auto"/>
        <w:left w:val="none" w:sz="0" w:space="0" w:color="auto"/>
        <w:bottom w:val="none" w:sz="0" w:space="0" w:color="auto"/>
        <w:right w:val="none" w:sz="0" w:space="0" w:color="auto"/>
      </w:divBdr>
    </w:div>
    <w:div w:id="330304958">
      <w:bodyDiv w:val="1"/>
      <w:marLeft w:val="0"/>
      <w:marRight w:val="0"/>
      <w:marTop w:val="0"/>
      <w:marBottom w:val="0"/>
      <w:divBdr>
        <w:top w:val="none" w:sz="0" w:space="0" w:color="auto"/>
        <w:left w:val="none" w:sz="0" w:space="0" w:color="auto"/>
        <w:bottom w:val="none" w:sz="0" w:space="0" w:color="auto"/>
        <w:right w:val="none" w:sz="0" w:space="0" w:color="auto"/>
      </w:divBdr>
    </w:div>
    <w:div w:id="330448253">
      <w:bodyDiv w:val="1"/>
      <w:marLeft w:val="0"/>
      <w:marRight w:val="0"/>
      <w:marTop w:val="0"/>
      <w:marBottom w:val="0"/>
      <w:divBdr>
        <w:top w:val="none" w:sz="0" w:space="0" w:color="auto"/>
        <w:left w:val="none" w:sz="0" w:space="0" w:color="auto"/>
        <w:bottom w:val="none" w:sz="0" w:space="0" w:color="auto"/>
        <w:right w:val="none" w:sz="0" w:space="0" w:color="auto"/>
      </w:divBdr>
    </w:div>
    <w:div w:id="330451746">
      <w:bodyDiv w:val="1"/>
      <w:marLeft w:val="0"/>
      <w:marRight w:val="0"/>
      <w:marTop w:val="0"/>
      <w:marBottom w:val="0"/>
      <w:divBdr>
        <w:top w:val="none" w:sz="0" w:space="0" w:color="auto"/>
        <w:left w:val="none" w:sz="0" w:space="0" w:color="auto"/>
        <w:bottom w:val="none" w:sz="0" w:space="0" w:color="auto"/>
        <w:right w:val="none" w:sz="0" w:space="0" w:color="auto"/>
      </w:divBdr>
    </w:div>
    <w:div w:id="330570769">
      <w:bodyDiv w:val="1"/>
      <w:marLeft w:val="0"/>
      <w:marRight w:val="0"/>
      <w:marTop w:val="0"/>
      <w:marBottom w:val="0"/>
      <w:divBdr>
        <w:top w:val="none" w:sz="0" w:space="0" w:color="auto"/>
        <w:left w:val="none" w:sz="0" w:space="0" w:color="auto"/>
        <w:bottom w:val="none" w:sz="0" w:space="0" w:color="auto"/>
        <w:right w:val="none" w:sz="0" w:space="0" w:color="auto"/>
      </w:divBdr>
    </w:div>
    <w:div w:id="330572457">
      <w:bodyDiv w:val="1"/>
      <w:marLeft w:val="0"/>
      <w:marRight w:val="0"/>
      <w:marTop w:val="0"/>
      <w:marBottom w:val="0"/>
      <w:divBdr>
        <w:top w:val="none" w:sz="0" w:space="0" w:color="auto"/>
        <w:left w:val="none" w:sz="0" w:space="0" w:color="auto"/>
        <w:bottom w:val="none" w:sz="0" w:space="0" w:color="auto"/>
        <w:right w:val="none" w:sz="0" w:space="0" w:color="auto"/>
      </w:divBdr>
    </w:div>
    <w:div w:id="330639409">
      <w:bodyDiv w:val="1"/>
      <w:marLeft w:val="0"/>
      <w:marRight w:val="0"/>
      <w:marTop w:val="0"/>
      <w:marBottom w:val="0"/>
      <w:divBdr>
        <w:top w:val="none" w:sz="0" w:space="0" w:color="auto"/>
        <w:left w:val="none" w:sz="0" w:space="0" w:color="auto"/>
        <w:bottom w:val="none" w:sz="0" w:space="0" w:color="auto"/>
        <w:right w:val="none" w:sz="0" w:space="0" w:color="auto"/>
      </w:divBdr>
    </w:div>
    <w:div w:id="330647550">
      <w:bodyDiv w:val="1"/>
      <w:marLeft w:val="0"/>
      <w:marRight w:val="0"/>
      <w:marTop w:val="0"/>
      <w:marBottom w:val="0"/>
      <w:divBdr>
        <w:top w:val="none" w:sz="0" w:space="0" w:color="auto"/>
        <w:left w:val="none" w:sz="0" w:space="0" w:color="auto"/>
        <w:bottom w:val="none" w:sz="0" w:space="0" w:color="auto"/>
        <w:right w:val="none" w:sz="0" w:space="0" w:color="auto"/>
      </w:divBdr>
    </w:div>
    <w:div w:id="330766666">
      <w:bodyDiv w:val="1"/>
      <w:marLeft w:val="0"/>
      <w:marRight w:val="0"/>
      <w:marTop w:val="0"/>
      <w:marBottom w:val="0"/>
      <w:divBdr>
        <w:top w:val="none" w:sz="0" w:space="0" w:color="auto"/>
        <w:left w:val="none" w:sz="0" w:space="0" w:color="auto"/>
        <w:bottom w:val="none" w:sz="0" w:space="0" w:color="auto"/>
        <w:right w:val="none" w:sz="0" w:space="0" w:color="auto"/>
      </w:divBdr>
    </w:div>
    <w:div w:id="330834888">
      <w:bodyDiv w:val="1"/>
      <w:marLeft w:val="0"/>
      <w:marRight w:val="0"/>
      <w:marTop w:val="0"/>
      <w:marBottom w:val="0"/>
      <w:divBdr>
        <w:top w:val="none" w:sz="0" w:space="0" w:color="auto"/>
        <w:left w:val="none" w:sz="0" w:space="0" w:color="auto"/>
        <w:bottom w:val="none" w:sz="0" w:space="0" w:color="auto"/>
        <w:right w:val="none" w:sz="0" w:space="0" w:color="auto"/>
      </w:divBdr>
    </w:div>
    <w:div w:id="330837537">
      <w:bodyDiv w:val="1"/>
      <w:marLeft w:val="0"/>
      <w:marRight w:val="0"/>
      <w:marTop w:val="0"/>
      <w:marBottom w:val="0"/>
      <w:divBdr>
        <w:top w:val="none" w:sz="0" w:space="0" w:color="auto"/>
        <w:left w:val="none" w:sz="0" w:space="0" w:color="auto"/>
        <w:bottom w:val="none" w:sz="0" w:space="0" w:color="auto"/>
        <w:right w:val="none" w:sz="0" w:space="0" w:color="auto"/>
      </w:divBdr>
    </w:div>
    <w:div w:id="331105129">
      <w:bodyDiv w:val="1"/>
      <w:marLeft w:val="0"/>
      <w:marRight w:val="0"/>
      <w:marTop w:val="0"/>
      <w:marBottom w:val="0"/>
      <w:divBdr>
        <w:top w:val="none" w:sz="0" w:space="0" w:color="auto"/>
        <w:left w:val="none" w:sz="0" w:space="0" w:color="auto"/>
        <w:bottom w:val="none" w:sz="0" w:space="0" w:color="auto"/>
        <w:right w:val="none" w:sz="0" w:space="0" w:color="auto"/>
      </w:divBdr>
    </w:div>
    <w:div w:id="331219679">
      <w:bodyDiv w:val="1"/>
      <w:marLeft w:val="0"/>
      <w:marRight w:val="0"/>
      <w:marTop w:val="0"/>
      <w:marBottom w:val="0"/>
      <w:divBdr>
        <w:top w:val="none" w:sz="0" w:space="0" w:color="auto"/>
        <w:left w:val="none" w:sz="0" w:space="0" w:color="auto"/>
        <w:bottom w:val="none" w:sz="0" w:space="0" w:color="auto"/>
        <w:right w:val="none" w:sz="0" w:space="0" w:color="auto"/>
      </w:divBdr>
    </w:div>
    <w:div w:id="331421506">
      <w:bodyDiv w:val="1"/>
      <w:marLeft w:val="0"/>
      <w:marRight w:val="0"/>
      <w:marTop w:val="0"/>
      <w:marBottom w:val="0"/>
      <w:divBdr>
        <w:top w:val="none" w:sz="0" w:space="0" w:color="auto"/>
        <w:left w:val="none" w:sz="0" w:space="0" w:color="auto"/>
        <w:bottom w:val="none" w:sz="0" w:space="0" w:color="auto"/>
        <w:right w:val="none" w:sz="0" w:space="0" w:color="auto"/>
      </w:divBdr>
    </w:div>
    <w:div w:id="331567327">
      <w:bodyDiv w:val="1"/>
      <w:marLeft w:val="0"/>
      <w:marRight w:val="0"/>
      <w:marTop w:val="0"/>
      <w:marBottom w:val="0"/>
      <w:divBdr>
        <w:top w:val="none" w:sz="0" w:space="0" w:color="auto"/>
        <w:left w:val="none" w:sz="0" w:space="0" w:color="auto"/>
        <w:bottom w:val="none" w:sz="0" w:space="0" w:color="auto"/>
        <w:right w:val="none" w:sz="0" w:space="0" w:color="auto"/>
      </w:divBdr>
    </w:div>
    <w:div w:id="331612398">
      <w:bodyDiv w:val="1"/>
      <w:marLeft w:val="0"/>
      <w:marRight w:val="0"/>
      <w:marTop w:val="0"/>
      <w:marBottom w:val="0"/>
      <w:divBdr>
        <w:top w:val="none" w:sz="0" w:space="0" w:color="auto"/>
        <w:left w:val="none" w:sz="0" w:space="0" w:color="auto"/>
        <w:bottom w:val="none" w:sz="0" w:space="0" w:color="auto"/>
        <w:right w:val="none" w:sz="0" w:space="0" w:color="auto"/>
      </w:divBdr>
    </w:div>
    <w:div w:id="331758874">
      <w:bodyDiv w:val="1"/>
      <w:marLeft w:val="0"/>
      <w:marRight w:val="0"/>
      <w:marTop w:val="0"/>
      <w:marBottom w:val="0"/>
      <w:divBdr>
        <w:top w:val="none" w:sz="0" w:space="0" w:color="auto"/>
        <w:left w:val="none" w:sz="0" w:space="0" w:color="auto"/>
        <w:bottom w:val="none" w:sz="0" w:space="0" w:color="auto"/>
        <w:right w:val="none" w:sz="0" w:space="0" w:color="auto"/>
      </w:divBdr>
    </w:div>
    <w:div w:id="332072258">
      <w:bodyDiv w:val="1"/>
      <w:marLeft w:val="0"/>
      <w:marRight w:val="0"/>
      <w:marTop w:val="0"/>
      <w:marBottom w:val="0"/>
      <w:divBdr>
        <w:top w:val="none" w:sz="0" w:space="0" w:color="auto"/>
        <w:left w:val="none" w:sz="0" w:space="0" w:color="auto"/>
        <w:bottom w:val="none" w:sz="0" w:space="0" w:color="auto"/>
        <w:right w:val="none" w:sz="0" w:space="0" w:color="auto"/>
      </w:divBdr>
    </w:div>
    <w:div w:id="332074513">
      <w:bodyDiv w:val="1"/>
      <w:marLeft w:val="0"/>
      <w:marRight w:val="0"/>
      <w:marTop w:val="0"/>
      <w:marBottom w:val="0"/>
      <w:divBdr>
        <w:top w:val="none" w:sz="0" w:space="0" w:color="auto"/>
        <w:left w:val="none" w:sz="0" w:space="0" w:color="auto"/>
        <w:bottom w:val="none" w:sz="0" w:space="0" w:color="auto"/>
        <w:right w:val="none" w:sz="0" w:space="0" w:color="auto"/>
      </w:divBdr>
    </w:div>
    <w:div w:id="332146716">
      <w:bodyDiv w:val="1"/>
      <w:marLeft w:val="0"/>
      <w:marRight w:val="0"/>
      <w:marTop w:val="0"/>
      <w:marBottom w:val="0"/>
      <w:divBdr>
        <w:top w:val="none" w:sz="0" w:space="0" w:color="auto"/>
        <w:left w:val="none" w:sz="0" w:space="0" w:color="auto"/>
        <w:bottom w:val="none" w:sz="0" w:space="0" w:color="auto"/>
        <w:right w:val="none" w:sz="0" w:space="0" w:color="auto"/>
      </w:divBdr>
    </w:div>
    <w:div w:id="332151030">
      <w:bodyDiv w:val="1"/>
      <w:marLeft w:val="0"/>
      <w:marRight w:val="0"/>
      <w:marTop w:val="0"/>
      <w:marBottom w:val="0"/>
      <w:divBdr>
        <w:top w:val="none" w:sz="0" w:space="0" w:color="auto"/>
        <w:left w:val="none" w:sz="0" w:space="0" w:color="auto"/>
        <w:bottom w:val="none" w:sz="0" w:space="0" w:color="auto"/>
        <w:right w:val="none" w:sz="0" w:space="0" w:color="auto"/>
      </w:divBdr>
    </w:div>
    <w:div w:id="332219978">
      <w:bodyDiv w:val="1"/>
      <w:marLeft w:val="0"/>
      <w:marRight w:val="0"/>
      <w:marTop w:val="0"/>
      <w:marBottom w:val="0"/>
      <w:divBdr>
        <w:top w:val="none" w:sz="0" w:space="0" w:color="auto"/>
        <w:left w:val="none" w:sz="0" w:space="0" w:color="auto"/>
        <w:bottom w:val="none" w:sz="0" w:space="0" w:color="auto"/>
        <w:right w:val="none" w:sz="0" w:space="0" w:color="auto"/>
      </w:divBdr>
    </w:div>
    <w:div w:id="332268801">
      <w:bodyDiv w:val="1"/>
      <w:marLeft w:val="0"/>
      <w:marRight w:val="0"/>
      <w:marTop w:val="0"/>
      <w:marBottom w:val="0"/>
      <w:divBdr>
        <w:top w:val="none" w:sz="0" w:space="0" w:color="auto"/>
        <w:left w:val="none" w:sz="0" w:space="0" w:color="auto"/>
        <w:bottom w:val="none" w:sz="0" w:space="0" w:color="auto"/>
        <w:right w:val="none" w:sz="0" w:space="0" w:color="auto"/>
      </w:divBdr>
    </w:div>
    <w:div w:id="332343869">
      <w:bodyDiv w:val="1"/>
      <w:marLeft w:val="0"/>
      <w:marRight w:val="0"/>
      <w:marTop w:val="0"/>
      <w:marBottom w:val="0"/>
      <w:divBdr>
        <w:top w:val="none" w:sz="0" w:space="0" w:color="auto"/>
        <w:left w:val="none" w:sz="0" w:space="0" w:color="auto"/>
        <w:bottom w:val="none" w:sz="0" w:space="0" w:color="auto"/>
        <w:right w:val="none" w:sz="0" w:space="0" w:color="auto"/>
      </w:divBdr>
    </w:div>
    <w:div w:id="332344409">
      <w:bodyDiv w:val="1"/>
      <w:marLeft w:val="0"/>
      <w:marRight w:val="0"/>
      <w:marTop w:val="0"/>
      <w:marBottom w:val="0"/>
      <w:divBdr>
        <w:top w:val="none" w:sz="0" w:space="0" w:color="auto"/>
        <w:left w:val="none" w:sz="0" w:space="0" w:color="auto"/>
        <w:bottom w:val="none" w:sz="0" w:space="0" w:color="auto"/>
        <w:right w:val="none" w:sz="0" w:space="0" w:color="auto"/>
      </w:divBdr>
    </w:div>
    <w:div w:id="332611452">
      <w:bodyDiv w:val="1"/>
      <w:marLeft w:val="0"/>
      <w:marRight w:val="0"/>
      <w:marTop w:val="0"/>
      <w:marBottom w:val="0"/>
      <w:divBdr>
        <w:top w:val="none" w:sz="0" w:space="0" w:color="auto"/>
        <w:left w:val="none" w:sz="0" w:space="0" w:color="auto"/>
        <w:bottom w:val="none" w:sz="0" w:space="0" w:color="auto"/>
        <w:right w:val="none" w:sz="0" w:space="0" w:color="auto"/>
      </w:divBdr>
    </w:div>
    <w:div w:id="332758334">
      <w:bodyDiv w:val="1"/>
      <w:marLeft w:val="0"/>
      <w:marRight w:val="0"/>
      <w:marTop w:val="0"/>
      <w:marBottom w:val="0"/>
      <w:divBdr>
        <w:top w:val="none" w:sz="0" w:space="0" w:color="auto"/>
        <w:left w:val="none" w:sz="0" w:space="0" w:color="auto"/>
        <w:bottom w:val="none" w:sz="0" w:space="0" w:color="auto"/>
        <w:right w:val="none" w:sz="0" w:space="0" w:color="auto"/>
      </w:divBdr>
    </w:div>
    <w:div w:id="332798919">
      <w:bodyDiv w:val="1"/>
      <w:marLeft w:val="0"/>
      <w:marRight w:val="0"/>
      <w:marTop w:val="0"/>
      <w:marBottom w:val="0"/>
      <w:divBdr>
        <w:top w:val="none" w:sz="0" w:space="0" w:color="auto"/>
        <w:left w:val="none" w:sz="0" w:space="0" w:color="auto"/>
        <w:bottom w:val="none" w:sz="0" w:space="0" w:color="auto"/>
        <w:right w:val="none" w:sz="0" w:space="0" w:color="auto"/>
      </w:divBdr>
    </w:div>
    <w:div w:id="332879196">
      <w:bodyDiv w:val="1"/>
      <w:marLeft w:val="0"/>
      <w:marRight w:val="0"/>
      <w:marTop w:val="0"/>
      <w:marBottom w:val="0"/>
      <w:divBdr>
        <w:top w:val="none" w:sz="0" w:space="0" w:color="auto"/>
        <w:left w:val="none" w:sz="0" w:space="0" w:color="auto"/>
        <w:bottom w:val="none" w:sz="0" w:space="0" w:color="auto"/>
        <w:right w:val="none" w:sz="0" w:space="0" w:color="auto"/>
      </w:divBdr>
    </w:div>
    <w:div w:id="333386695">
      <w:bodyDiv w:val="1"/>
      <w:marLeft w:val="0"/>
      <w:marRight w:val="0"/>
      <w:marTop w:val="0"/>
      <w:marBottom w:val="0"/>
      <w:divBdr>
        <w:top w:val="none" w:sz="0" w:space="0" w:color="auto"/>
        <w:left w:val="none" w:sz="0" w:space="0" w:color="auto"/>
        <w:bottom w:val="none" w:sz="0" w:space="0" w:color="auto"/>
        <w:right w:val="none" w:sz="0" w:space="0" w:color="auto"/>
      </w:divBdr>
    </w:div>
    <w:div w:id="333411274">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1389">
      <w:bodyDiv w:val="1"/>
      <w:marLeft w:val="0"/>
      <w:marRight w:val="0"/>
      <w:marTop w:val="0"/>
      <w:marBottom w:val="0"/>
      <w:divBdr>
        <w:top w:val="none" w:sz="0" w:space="0" w:color="auto"/>
        <w:left w:val="none" w:sz="0" w:space="0" w:color="auto"/>
        <w:bottom w:val="none" w:sz="0" w:space="0" w:color="auto"/>
        <w:right w:val="none" w:sz="0" w:space="0" w:color="auto"/>
      </w:divBdr>
    </w:div>
    <w:div w:id="333537111">
      <w:bodyDiv w:val="1"/>
      <w:marLeft w:val="0"/>
      <w:marRight w:val="0"/>
      <w:marTop w:val="0"/>
      <w:marBottom w:val="0"/>
      <w:divBdr>
        <w:top w:val="none" w:sz="0" w:space="0" w:color="auto"/>
        <w:left w:val="none" w:sz="0" w:space="0" w:color="auto"/>
        <w:bottom w:val="none" w:sz="0" w:space="0" w:color="auto"/>
        <w:right w:val="none" w:sz="0" w:space="0" w:color="auto"/>
      </w:divBdr>
    </w:div>
    <w:div w:id="333653387">
      <w:bodyDiv w:val="1"/>
      <w:marLeft w:val="0"/>
      <w:marRight w:val="0"/>
      <w:marTop w:val="0"/>
      <w:marBottom w:val="0"/>
      <w:divBdr>
        <w:top w:val="none" w:sz="0" w:space="0" w:color="auto"/>
        <w:left w:val="none" w:sz="0" w:space="0" w:color="auto"/>
        <w:bottom w:val="none" w:sz="0" w:space="0" w:color="auto"/>
        <w:right w:val="none" w:sz="0" w:space="0" w:color="auto"/>
      </w:divBdr>
    </w:div>
    <w:div w:id="333726774">
      <w:bodyDiv w:val="1"/>
      <w:marLeft w:val="0"/>
      <w:marRight w:val="0"/>
      <w:marTop w:val="0"/>
      <w:marBottom w:val="0"/>
      <w:divBdr>
        <w:top w:val="none" w:sz="0" w:space="0" w:color="auto"/>
        <w:left w:val="none" w:sz="0" w:space="0" w:color="auto"/>
        <w:bottom w:val="none" w:sz="0" w:space="0" w:color="auto"/>
        <w:right w:val="none" w:sz="0" w:space="0" w:color="auto"/>
      </w:divBdr>
    </w:div>
    <w:div w:id="333842911">
      <w:bodyDiv w:val="1"/>
      <w:marLeft w:val="0"/>
      <w:marRight w:val="0"/>
      <w:marTop w:val="0"/>
      <w:marBottom w:val="0"/>
      <w:divBdr>
        <w:top w:val="none" w:sz="0" w:space="0" w:color="auto"/>
        <w:left w:val="none" w:sz="0" w:space="0" w:color="auto"/>
        <w:bottom w:val="none" w:sz="0" w:space="0" w:color="auto"/>
        <w:right w:val="none" w:sz="0" w:space="0" w:color="auto"/>
      </w:divBdr>
    </w:div>
    <w:div w:id="334038101">
      <w:bodyDiv w:val="1"/>
      <w:marLeft w:val="0"/>
      <w:marRight w:val="0"/>
      <w:marTop w:val="0"/>
      <w:marBottom w:val="0"/>
      <w:divBdr>
        <w:top w:val="none" w:sz="0" w:space="0" w:color="auto"/>
        <w:left w:val="none" w:sz="0" w:space="0" w:color="auto"/>
        <w:bottom w:val="none" w:sz="0" w:space="0" w:color="auto"/>
        <w:right w:val="none" w:sz="0" w:space="0" w:color="auto"/>
      </w:divBdr>
    </w:div>
    <w:div w:id="334042099">
      <w:bodyDiv w:val="1"/>
      <w:marLeft w:val="0"/>
      <w:marRight w:val="0"/>
      <w:marTop w:val="0"/>
      <w:marBottom w:val="0"/>
      <w:divBdr>
        <w:top w:val="none" w:sz="0" w:space="0" w:color="auto"/>
        <w:left w:val="none" w:sz="0" w:space="0" w:color="auto"/>
        <w:bottom w:val="none" w:sz="0" w:space="0" w:color="auto"/>
        <w:right w:val="none" w:sz="0" w:space="0" w:color="auto"/>
      </w:divBdr>
    </w:div>
    <w:div w:id="334109939">
      <w:bodyDiv w:val="1"/>
      <w:marLeft w:val="0"/>
      <w:marRight w:val="0"/>
      <w:marTop w:val="0"/>
      <w:marBottom w:val="0"/>
      <w:divBdr>
        <w:top w:val="none" w:sz="0" w:space="0" w:color="auto"/>
        <w:left w:val="none" w:sz="0" w:space="0" w:color="auto"/>
        <w:bottom w:val="none" w:sz="0" w:space="0" w:color="auto"/>
        <w:right w:val="none" w:sz="0" w:space="0" w:color="auto"/>
      </w:divBdr>
    </w:div>
    <w:div w:id="33423527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11111">
      <w:bodyDiv w:val="1"/>
      <w:marLeft w:val="0"/>
      <w:marRight w:val="0"/>
      <w:marTop w:val="0"/>
      <w:marBottom w:val="0"/>
      <w:divBdr>
        <w:top w:val="none" w:sz="0" w:space="0" w:color="auto"/>
        <w:left w:val="none" w:sz="0" w:space="0" w:color="auto"/>
        <w:bottom w:val="none" w:sz="0" w:space="0" w:color="auto"/>
        <w:right w:val="none" w:sz="0" w:space="0" w:color="auto"/>
      </w:divBdr>
    </w:div>
    <w:div w:id="334498577">
      <w:bodyDiv w:val="1"/>
      <w:marLeft w:val="0"/>
      <w:marRight w:val="0"/>
      <w:marTop w:val="0"/>
      <w:marBottom w:val="0"/>
      <w:divBdr>
        <w:top w:val="none" w:sz="0" w:space="0" w:color="auto"/>
        <w:left w:val="none" w:sz="0" w:space="0" w:color="auto"/>
        <w:bottom w:val="none" w:sz="0" w:space="0" w:color="auto"/>
        <w:right w:val="none" w:sz="0" w:space="0" w:color="auto"/>
      </w:divBdr>
    </w:div>
    <w:div w:id="334575375">
      <w:bodyDiv w:val="1"/>
      <w:marLeft w:val="0"/>
      <w:marRight w:val="0"/>
      <w:marTop w:val="0"/>
      <w:marBottom w:val="0"/>
      <w:divBdr>
        <w:top w:val="none" w:sz="0" w:space="0" w:color="auto"/>
        <w:left w:val="none" w:sz="0" w:space="0" w:color="auto"/>
        <w:bottom w:val="none" w:sz="0" w:space="0" w:color="auto"/>
        <w:right w:val="none" w:sz="0" w:space="0" w:color="auto"/>
      </w:divBdr>
    </w:div>
    <w:div w:id="334722023">
      <w:bodyDiv w:val="1"/>
      <w:marLeft w:val="0"/>
      <w:marRight w:val="0"/>
      <w:marTop w:val="0"/>
      <w:marBottom w:val="0"/>
      <w:divBdr>
        <w:top w:val="none" w:sz="0" w:space="0" w:color="auto"/>
        <w:left w:val="none" w:sz="0" w:space="0" w:color="auto"/>
        <w:bottom w:val="none" w:sz="0" w:space="0" w:color="auto"/>
        <w:right w:val="none" w:sz="0" w:space="0" w:color="auto"/>
      </w:divBdr>
    </w:div>
    <w:div w:id="334839621">
      <w:bodyDiv w:val="1"/>
      <w:marLeft w:val="0"/>
      <w:marRight w:val="0"/>
      <w:marTop w:val="0"/>
      <w:marBottom w:val="0"/>
      <w:divBdr>
        <w:top w:val="none" w:sz="0" w:space="0" w:color="auto"/>
        <w:left w:val="none" w:sz="0" w:space="0" w:color="auto"/>
        <w:bottom w:val="none" w:sz="0" w:space="0" w:color="auto"/>
        <w:right w:val="none" w:sz="0" w:space="0" w:color="auto"/>
      </w:divBdr>
    </w:div>
    <w:div w:id="334844457">
      <w:bodyDiv w:val="1"/>
      <w:marLeft w:val="0"/>
      <w:marRight w:val="0"/>
      <w:marTop w:val="0"/>
      <w:marBottom w:val="0"/>
      <w:divBdr>
        <w:top w:val="none" w:sz="0" w:space="0" w:color="auto"/>
        <w:left w:val="none" w:sz="0" w:space="0" w:color="auto"/>
        <w:bottom w:val="none" w:sz="0" w:space="0" w:color="auto"/>
        <w:right w:val="none" w:sz="0" w:space="0" w:color="auto"/>
      </w:divBdr>
    </w:div>
    <w:div w:id="334917637">
      <w:bodyDiv w:val="1"/>
      <w:marLeft w:val="0"/>
      <w:marRight w:val="0"/>
      <w:marTop w:val="0"/>
      <w:marBottom w:val="0"/>
      <w:divBdr>
        <w:top w:val="none" w:sz="0" w:space="0" w:color="auto"/>
        <w:left w:val="none" w:sz="0" w:space="0" w:color="auto"/>
        <w:bottom w:val="none" w:sz="0" w:space="0" w:color="auto"/>
        <w:right w:val="none" w:sz="0" w:space="0" w:color="auto"/>
      </w:divBdr>
    </w:div>
    <w:div w:id="334962936">
      <w:bodyDiv w:val="1"/>
      <w:marLeft w:val="0"/>
      <w:marRight w:val="0"/>
      <w:marTop w:val="0"/>
      <w:marBottom w:val="0"/>
      <w:divBdr>
        <w:top w:val="none" w:sz="0" w:space="0" w:color="auto"/>
        <w:left w:val="none" w:sz="0" w:space="0" w:color="auto"/>
        <w:bottom w:val="none" w:sz="0" w:space="0" w:color="auto"/>
        <w:right w:val="none" w:sz="0" w:space="0" w:color="auto"/>
      </w:divBdr>
    </w:div>
    <w:div w:id="335495196">
      <w:bodyDiv w:val="1"/>
      <w:marLeft w:val="0"/>
      <w:marRight w:val="0"/>
      <w:marTop w:val="0"/>
      <w:marBottom w:val="0"/>
      <w:divBdr>
        <w:top w:val="none" w:sz="0" w:space="0" w:color="auto"/>
        <w:left w:val="none" w:sz="0" w:space="0" w:color="auto"/>
        <w:bottom w:val="none" w:sz="0" w:space="0" w:color="auto"/>
        <w:right w:val="none" w:sz="0" w:space="0" w:color="auto"/>
      </w:divBdr>
    </w:div>
    <w:div w:id="335615588">
      <w:bodyDiv w:val="1"/>
      <w:marLeft w:val="0"/>
      <w:marRight w:val="0"/>
      <w:marTop w:val="0"/>
      <w:marBottom w:val="0"/>
      <w:divBdr>
        <w:top w:val="none" w:sz="0" w:space="0" w:color="auto"/>
        <w:left w:val="none" w:sz="0" w:space="0" w:color="auto"/>
        <w:bottom w:val="none" w:sz="0" w:space="0" w:color="auto"/>
        <w:right w:val="none" w:sz="0" w:space="0" w:color="auto"/>
      </w:divBdr>
    </w:div>
    <w:div w:id="335617146">
      <w:bodyDiv w:val="1"/>
      <w:marLeft w:val="0"/>
      <w:marRight w:val="0"/>
      <w:marTop w:val="0"/>
      <w:marBottom w:val="0"/>
      <w:divBdr>
        <w:top w:val="none" w:sz="0" w:space="0" w:color="auto"/>
        <w:left w:val="none" w:sz="0" w:space="0" w:color="auto"/>
        <w:bottom w:val="none" w:sz="0" w:space="0" w:color="auto"/>
        <w:right w:val="none" w:sz="0" w:space="0" w:color="auto"/>
      </w:divBdr>
    </w:div>
    <w:div w:id="335694239">
      <w:bodyDiv w:val="1"/>
      <w:marLeft w:val="0"/>
      <w:marRight w:val="0"/>
      <w:marTop w:val="0"/>
      <w:marBottom w:val="0"/>
      <w:divBdr>
        <w:top w:val="none" w:sz="0" w:space="0" w:color="auto"/>
        <w:left w:val="none" w:sz="0" w:space="0" w:color="auto"/>
        <w:bottom w:val="none" w:sz="0" w:space="0" w:color="auto"/>
        <w:right w:val="none" w:sz="0" w:space="0" w:color="auto"/>
      </w:divBdr>
    </w:div>
    <w:div w:id="335768808">
      <w:bodyDiv w:val="1"/>
      <w:marLeft w:val="0"/>
      <w:marRight w:val="0"/>
      <w:marTop w:val="0"/>
      <w:marBottom w:val="0"/>
      <w:divBdr>
        <w:top w:val="none" w:sz="0" w:space="0" w:color="auto"/>
        <w:left w:val="none" w:sz="0" w:space="0" w:color="auto"/>
        <w:bottom w:val="none" w:sz="0" w:space="0" w:color="auto"/>
        <w:right w:val="none" w:sz="0" w:space="0" w:color="auto"/>
      </w:divBdr>
    </w:div>
    <w:div w:id="335768814">
      <w:bodyDiv w:val="1"/>
      <w:marLeft w:val="0"/>
      <w:marRight w:val="0"/>
      <w:marTop w:val="0"/>
      <w:marBottom w:val="0"/>
      <w:divBdr>
        <w:top w:val="none" w:sz="0" w:space="0" w:color="auto"/>
        <w:left w:val="none" w:sz="0" w:space="0" w:color="auto"/>
        <w:bottom w:val="none" w:sz="0" w:space="0" w:color="auto"/>
        <w:right w:val="none" w:sz="0" w:space="0" w:color="auto"/>
      </w:divBdr>
    </w:div>
    <w:div w:id="335769658">
      <w:bodyDiv w:val="1"/>
      <w:marLeft w:val="0"/>
      <w:marRight w:val="0"/>
      <w:marTop w:val="0"/>
      <w:marBottom w:val="0"/>
      <w:divBdr>
        <w:top w:val="none" w:sz="0" w:space="0" w:color="auto"/>
        <w:left w:val="none" w:sz="0" w:space="0" w:color="auto"/>
        <w:bottom w:val="none" w:sz="0" w:space="0" w:color="auto"/>
        <w:right w:val="none" w:sz="0" w:space="0" w:color="auto"/>
      </w:divBdr>
    </w:div>
    <w:div w:id="335959751">
      <w:bodyDiv w:val="1"/>
      <w:marLeft w:val="0"/>
      <w:marRight w:val="0"/>
      <w:marTop w:val="0"/>
      <w:marBottom w:val="0"/>
      <w:divBdr>
        <w:top w:val="none" w:sz="0" w:space="0" w:color="auto"/>
        <w:left w:val="none" w:sz="0" w:space="0" w:color="auto"/>
        <w:bottom w:val="none" w:sz="0" w:space="0" w:color="auto"/>
        <w:right w:val="none" w:sz="0" w:space="0" w:color="auto"/>
      </w:divBdr>
    </w:div>
    <w:div w:id="335959817">
      <w:bodyDiv w:val="1"/>
      <w:marLeft w:val="0"/>
      <w:marRight w:val="0"/>
      <w:marTop w:val="0"/>
      <w:marBottom w:val="0"/>
      <w:divBdr>
        <w:top w:val="none" w:sz="0" w:space="0" w:color="auto"/>
        <w:left w:val="none" w:sz="0" w:space="0" w:color="auto"/>
        <w:bottom w:val="none" w:sz="0" w:space="0" w:color="auto"/>
        <w:right w:val="none" w:sz="0" w:space="0" w:color="auto"/>
      </w:divBdr>
    </w:div>
    <w:div w:id="336075781">
      <w:bodyDiv w:val="1"/>
      <w:marLeft w:val="0"/>
      <w:marRight w:val="0"/>
      <w:marTop w:val="0"/>
      <w:marBottom w:val="0"/>
      <w:divBdr>
        <w:top w:val="none" w:sz="0" w:space="0" w:color="auto"/>
        <w:left w:val="none" w:sz="0" w:space="0" w:color="auto"/>
        <w:bottom w:val="none" w:sz="0" w:space="0" w:color="auto"/>
        <w:right w:val="none" w:sz="0" w:space="0" w:color="auto"/>
      </w:divBdr>
    </w:div>
    <w:div w:id="336076461">
      <w:bodyDiv w:val="1"/>
      <w:marLeft w:val="0"/>
      <w:marRight w:val="0"/>
      <w:marTop w:val="0"/>
      <w:marBottom w:val="0"/>
      <w:divBdr>
        <w:top w:val="none" w:sz="0" w:space="0" w:color="auto"/>
        <w:left w:val="none" w:sz="0" w:space="0" w:color="auto"/>
        <w:bottom w:val="none" w:sz="0" w:space="0" w:color="auto"/>
        <w:right w:val="none" w:sz="0" w:space="0" w:color="auto"/>
      </w:divBdr>
    </w:div>
    <w:div w:id="336150119">
      <w:bodyDiv w:val="1"/>
      <w:marLeft w:val="0"/>
      <w:marRight w:val="0"/>
      <w:marTop w:val="0"/>
      <w:marBottom w:val="0"/>
      <w:divBdr>
        <w:top w:val="none" w:sz="0" w:space="0" w:color="auto"/>
        <w:left w:val="none" w:sz="0" w:space="0" w:color="auto"/>
        <w:bottom w:val="none" w:sz="0" w:space="0" w:color="auto"/>
        <w:right w:val="none" w:sz="0" w:space="0" w:color="auto"/>
      </w:divBdr>
    </w:div>
    <w:div w:id="336351281">
      <w:bodyDiv w:val="1"/>
      <w:marLeft w:val="0"/>
      <w:marRight w:val="0"/>
      <w:marTop w:val="0"/>
      <w:marBottom w:val="0"/>
      <w:divBdr>
        <w:top w:val="none" w:sz="0" w:space="0" w:color="auto"/>
        <w:left w:val="none" w:sz="0" w:space="0" w:color="auto"/>
        <w:bottom w:val="none" w:sz="0" w:space="0" w:color="auto"/>
        <w:right w:val="none" w:sz="0" w:space="0" w:color="auto"/>
      </w:divBdr>
    </w:div>
    <w:div w:id="336351414">
      <w:bodyDiv w:val="1"/>
      <w:marLeft w:val="0"/>
      <w:marRight w:val="0"/>
      <w:marTop w:val="0"/>
      <w:marBottom w:val="0"/>
      <w:divBdr>
        <w:top w:val="none" w:sz="0" w:space="0" w:color="auto"/>
        <w:left w:val="none" w:sz="0" w:space="0" w:color="auto"/>
        <w:bottom w:val="none" w:sz="0" w:space="0" w:color="auto"/>
        <w:right w:val="none" w:sz="0" w:space="0" w:color="auto"/>
      </w:divBdr>
    </w:div>
    <w:div w:id="336421242">
      <w:bodyDiv w:val="1"/>
      <w:marLeft w:val="0"/>
      <w:marRight w:val="0"/>
      <w:marTop w:val="0"/>
      <w:marBottom w:val="0"/>
      <w:divBdr>
        <w:top w:val="none" w:sz="0" w:space="0" w:color="auto"/>
        <w:left w:val="none" w:sz="0" w:space="0" w:color="auto"/>
        <w:bottom w:val="none" w:sz="0" w:space="0" w:color="auto"/>
        <w:right w:val="none" w:sz="0" w:space="0" w:color="auto"/>
      </w:divBdr>
    </w:div>
    <w:div w:id="336688460">
      <w:bodyDiv w:val="1"/>
      <w:marLeft w:val="0"/>
      <w:marRight w:val="0"/>
      <w:marTop w:val="0"/>
      <w:marBottom w:val="0"/>
      <w:divBdr>
        <w:top w:val="none" w:sz="0" w:space="0" w:color="auto"/>
        <w:left w:val="none" w:sz="0" w:space="0" w:color="auto"/>
        <w:bottom w:val="none" w:sz="0" w:space="0" w:color="auto"/>
        <w:right w:val="none" w:sz="0" w:space="0" w:color="auto"/>
      </w:divBdr>
    </w:div>
    <w:div w:id="336881451">
      <w:bodyDiv w:val="1"/>
      <w:marLeft w:val="0"/>
      <w:marRight w:val="0"/>
      <w:marTop w:val="0"/>
      <w:marBottom w:val="0"/>
      <w:divBdr>
        <w:top w:val="none" w:sz="0" w:space="0" w:color="auto"/>
        <w:left w:val="none" w:sz="0" w:space="0" w:color="auto"/>
        <w:bottom w:val="none" w:sz="0" w:space="0" w:color="auto"/>
        <w:right w:val="none" w:sz="0" w:space="0" w:color="auto"/>
      </w:divBdr>
    </w:div>
    <w:div w:id="337392177">
      <w:bodyDiv w:val="1"/>
      <w:marLeft w:val="0"/>
      <w:marRight w:val="0"/>
      <w:marTop w:val="0"/>
      <w:marBottom w:val="0"/>
      <w:divBdr>
        <w:top w:val="none" w:sz="0" w:space="0" w:color="auto"/>
        <w:left w:val="none" w:sz="0" w:space="0" w:color="auto"/>
        <w:bottom w:val="none" w:sz="0" w:space="0" w:color="auto"/>
        <w:right w:val="none" w:sz="0" w:space="0" w:color="auto"/>
      </w:divBdr>
    </w:div>
    <w:div w:id="337466906">
      <w:bodyDiv w:val="1"/>
      <w:marLeft w:val="0"/>
      <w:marRight w:val="0"/>
      <w:marTop w:val="0"/>
      <w:marBottom w:val="0"/>
      <w:divBdr>
        <w:top w:val="none" w:sz="0" w:space="0" w:color="auto"/>
        <w:left w:val="none" w:sz="0" w:space="0" w:color="auto"/>
        <w:bottom w:val="none" w:sz="0" w:space="0" w:color="auto"/>
        <w:right w:val="none" w:sz="0" w:space="0" w:color="auto"/>
      </w:divBdr>
    </w:div>
    <w:div w:id="337775752">
      <w:bodyDiv w:val="1"/>
      <w:marLeft w:val="0"/>
      <w:marRight w:val="0"/>
      <w:marTop w:val="0"/>
      <w:marBottom w:val="0"/>
      <w:divBdr>
        <w:top w:val="none" w:sz="0" w:space="0" w:color="auto"/>
        <w:left w:val="none" w:sz="0" w:space="0" w:color="auto"/>
        <w:bottom w:val="none" w:sz="0" w:space="0" w:color="auto"/>
        <w:right w:val="none" w:sz="0" w:space="0" w:color="auto"/>
      </w:divBdr>
    </w:div>
    <w:div w:id="337776513">
      <w:bodyDiv w:val="1"/>
      <w:marLeft w:val="0"/>
      <w:marRight w:val="0"/>
      <w:marTop w:val="0"/>
      <w:marBottom w:val="0"/>
      <w:divBdr>
        <w:top w:val="none" w:sz="0" w:space="0" w:color="auto"/>
        <w:left w:val="none" w:sz="0" w:space="0" w:color="auto"/>
        <w:bottom w:val="none" w:sz="0" w:space="0" w:color="auto"/>
        <w:right w:val="none" w:sz="0" w:space="0" w:color="auto"/>
      </w:divBdr>
    </w:div>
    <w:div w:id="337926261">
      <w:bodyDiv w:val="1"/>
      <w:marLeft w:val="0"/>
      <w:marRight w:val="0"/>
      <w:marTop w:val="0"/>
      <w:marBottom w:val="0"/>
      <w:divBdr>
        <w:top w:val="none" w:sz="0" w:space="0" w:color="auto"/>
        <w:left w:val="none" w:sz="0" w:space="0" w:color="auto"/>
        <w:bottom w:val="none" w:sz="0" w:space="0" w:color="auto"/>
        <w:right w:val="none" w:sz="0" w:space="0" w:color="auto"/>
      </w:divBdr>
    </w:div>
    <w:div w:id="338434560">
      <w:bodyDiv w:val="1"/>
      <w:marLeft w:val="0"/>
      <w:marRight w:val="0"/>
      <w:marTop w:val="0"/>
      <w:marBottom w:val="0"/>
      <w:divBdr>
        <w:top w:val="none" w:sz="0" w:space="0" w:color="auto"/>
        <w:left w:val="none" w:sz="0" w:space="0" w:color="auto"/>
        <w:bottom w:val="none" w:sz="0" w:space="0" w:color="auto"/>
        <w:right w:val="none" w:sz="0" w:space="0" w:color="auto"/>
      </w:divBdr>
    </w:div>
    <w:div w:id="338582821">
      <w:bodyDiv w:val="1"/>
      <w:marLeft w:val="0"/>
      <w:marRight w:val="0"/>
      <w:marTop w:val="0"/>
      <w:marBottom w:val="0"/>
      <w:divBdr>
        <w:top w:val="none" w:sz="0" w:space="0" w:color="auto"/>
        <w:left w:val="none" w:sz="0" w:space="0" w:color="auto"/>
        <w:bottom w:val="none" w:sz="0" w:space="0" w:color="auto"/>
        <w:right w:val="none" w:sz="0" w:space="0" w:color="auto"/>
      </w:divBdr>
    </w:div>
    <w:div w:id="338625737">
      <w:bodyDiv w:val="1"/>
      <w:marLeft w:val="0"/>
      <w:marRight w:val="0"/>
      <w:marTop w:val="0"/>
      <w:marBottom w:val="0"/>
      <w:divBdr>
        <w:top w:val="none" w:sz="0" w:space="0" w:color="auto"/>
        <w:left w:val="none" w:sz="0" w:space="0" w:color="auto"/>
        <w:bottom w:val="none" w:sz="0" w:space="0" w:color="auto"/>
        <w:right w:val="none" w:sz="0" w:space="0" w:color="auto"/>
      </w:divBdr>
    </w:div>
    <w:div w:id="338654999">
      <w:bodyDiv w:val="1"/>
      <w:marLeft w:val="0"/>
      <w:marRight w:val="0"/>
      <w:marTop w:val="0"/>
      <w:marBottom w:val="0"/>
      <w:divBdr>
        <w:top w:val="none" w:sz="0" w:space="0" w:color="auto"/>
        <w:left w:val="none" w:sz="0" w:space="0" w:color="auto"/>
        <w:bottom w:val="none" w:sz="0" w:space="0" w:color="auto"/>
        <w:right w:val="none" w:sz="0" w:space="0" w:color="auto"/>
      </w:divBdr>
    </w:div>
    <w:div w:id="338773507">
      <w:bodyDiv w:val="1"/>
      <w:marLeft w:val="0"/>
      <w:marRight w:val="0"/>
      <w:marTop w:val="0"/>
      <w:marBottom w:val="0"/>
      <w:divBdr>
        <w:top w:val="none" w:sz="0" w:space="0" w:color="auto"/>
        <w:left w:val="none" w:sz="0" w:space="0" w:color="auto"/>
        <w:bottom w:val="none" w:sz="0" w:space="0" w:color="auto"/>
        <w:right w:val="none" w:sz="0" w:space="0" w:color="auto"/>
      </w:divBdr>
    </w:div>
    <w:div w:id="338779496">
      <w:bodyDiv w:val="1"/>
      <w:marLeft w:val="0"/>
      <w:marRight w:val="0"/>
      <w:marTop w:val="0"/>
      <w:marBottom w:val="0"/>
      <w:divBdr>
        <w:top w:val="none" w:sz="0" w:space="0" w:color="auto"/>
        <w:left w:val="none" w:sz="0" w:space="0" w:color="auto"/>
        <w:bottom w:val="none" w:sz="0" w:space="0" w:color="auto"/>
        <w:right w:val="none" w:sz="0" w:space="0" w:color="auto"/>
      </w:divBdr>
    </w:div>
    <w:div w:id="338780022">
      <w:bodyDiv w:val="1"/>
      <w:marLeft w:val="0"/>
      <w:marRight w:val="0"/>
      <w:marTop w:val="0"/>
      <w:marBottom w:val="0"/>
      <w:divBdr>
        <w:top w:val="none" w:sz="0" w:space="0" w:color="auto"/>
        <w:left w:val="none" w:sz="0" w:space="0" w:color="auto"/>
        <w:bottom w:val="none" w:sz="0" w:space="0" w:color="auto"/>
        <w:right w:val="none" w:sz="0" w:space="0" w:color="auto"/>
      </w:divBdr>
    </w:div>
    <w:div w:id="339545951">
      <w:bodyDiv w:val="1"/>
      <w:marLeft w:val="0"/>
      <w:marRight w:val="0"/>
      <w:marTop w:val="0"/>
      <w:marBottom w:val="0"/>
      <w:divBdr>
        <w:top w:val="none" w:sz="0" w:space="0" w:color="auto"/>
        <w:left w:val="none" w:sz="0" w:space="0" w:color="auto"/>
        <w:bottom w:val="none" w:sz="0" w:space="0" w:color="auto"/>
        <w:right w:val="none" w:sz="0" w:space="0" w:color="auto"/>
      </w:divBdr>
    </w:div>
    <w:div w:id="339623973">
      <w:bodyDiv w:val="1"/>
      <w:marLeft w:val="0"/>
      <w:marRight w:val="0"/>
      <w:marTop w:val="0"/>
      <w:marBottom w:val="0"/>
      <w:divBdr>
        <w:top w:val="none" w:sz="0" w:space="0" w:color="auto"/>
        <w:left w:val="none" w:sz="0" w:space="0" w:color="auto"/>
        <w:bottom w:val="none" w:sz="0" w:space="0" w:color="auto"/>
        <w:right w:val="none" w:sz="0" w:space="0" w:color="auto"/>
      </w:divBdr>
    </w:div>
    <w:div w:id="339703090">
      <w:bodyDiv w:val="1"/>
      <w:marLeft w:val="0"/>
      <w:marRight w:val="0"/>
      <w:marTop w:val="0"/>
      <w:marBottom w:val="0"/>
      <w:divBdr>
        <w:top w:val="none" w:sz="0" w:space="0" w:color="auto"/>
        <w:left w:val="none" w:sz="0" w:space="0" w:color="auto"/>
        <w:bottom w:val="none" w:sz="0" w:space="0" w:color="auto"/>
        <w:right w:val="none" w:sz="0" w:space="0" w:color="auto"/>
      </w:divBdr>
    </w:div>
    <w:div w:id="339704465">
      <w:bodyDiv w:val="1"/>
      <w:marLeft w:val="0"/>
      <w:marRight w:val="0"/>
      <w:marTop w:val="0"/>
      <w:marBottom w:val="0"/>
      <w:divBdr>
        <w:top w:val="none" w:sz="0" w:space="0" w:color="auto"/>
        <w:left w:val="none" w:sz="0" w:space="0" w:color="auto"/>
        <w:bottom w:val="none" w:sz="0" w:space="0" w:color="auto"/>
        <w:right w:val="none" w:sz="0" w:space="0" w:color="auto"/>
      </w:divBdr>
    </w:div>
    <w:div w:id="339747053">
      <w:bodyDiv w:val="1"/>
      <w:marLeft w:val="0"/>
      <w:marRight w:val="0"/>
      <w:marTop w:val="0"/>
      <w:marBottom w:val="0"/>
      <w:divBdr>
        <w:top w:val="none" w:sz="0" w:space="0" w:color="auto"/>
        <w:left w:val="none" w:sz="0" w:space="0" w:color="auto"/>
        <w:bottom w:val="none" w:sz="0" w:space="0" w:color="auto"/>
        <w:right w:val="none" w:sz="0" w:space="0" w:color="auto"/>
      </w:divBdr>
    </w:div>
    <w:div w:id="340163582">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340357956">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321611">
      <w:bodyDiv w:val="1"/>
      <w:marLeft w:val="0"/>
      <w:marRight w:val="0"/>
      <w:marTop w:val="0"/>
      <w:marBottom w:val="0"/>
      <w:divBdr>
        <w:top w:val="none" w:sz="0" w:space="0" w:color="auto"/>
        <w:left w:val="none" w:sz="0" w:space="0" w:color="auto"/>
        <w:bottom w:val="none" w:sz="0" w:space="0" w:color="auto"/>
        <w:right w:val="none" w:sz="0" w:space="0" w:color="auto"/>
      </w:divBdr>
    </w:div>
    <w:div w:id="341322017">
      <w:bodyDiv w:val="1"/>
      <w:marLeft w:val="0"/>
      <w:marRight w:val="0"/>
      <w:marTop w:val="0"/>
      <w:marBottom w:val="0"/>
      <w:divBdr>
        <w:top w:val="none" w:sz="0" w:space="0" w:color="auto"/>
        <w:left w:val="none" w:sz="0" w:space="0" w:color="auto"/>
        <w:bottom w:val="none" w:sz="0" w:space="0" w:color="auto"/>
        <w:right w:val="none" w:sz="0" w:space="0" w:color="auto"/>
      </w:divBdr>
    </w:div>
    <w:div w:id="341394768">
      <w:bodyDiv w:val="1"/>
      <w:marLeft w:val="0"/>
      <w:marRight w:val="0"/>
      <w:marTop w:val="0"/>
      <w:marBottom w:val="0"/>
      <w:divBdr>
        <w:top w:val="none" w:sz="0" w:space="0" w:color="auto"/>
        <w:left w:val="none" w:sz="0" w:space="0" w:color="auto"/>
        <w:bottom w:val="none" w:sz="0" w:space="0" w:color="auto"/>
        <w:right w:val="none" w:sz="0" w:space="0" w:color="auto"/>
      </w:divBdr>
    </w:div>
    <w:div w:id="341401443">
      <w:bodyDiv w:val="1"/>
      <w:marLeft w:val="0"/>
      <w:marRight w:val="0"/>
      <w:marTop w:val="0"/>
      <w:marBottom w:val="0"/>
      <w:divBdr>
        <w:top w:val="none" w:sz="0" w:space="0" w:color="auto"/>
        <w:left w:val="none" w:sz="0" w:space="0" w:color="auto"/>
        <w:bottom w:val="none" w:sz="0" w:space="0" w:color="auto"/>
        <w:right w:val="none" w:sz="0" w:space="0" w:color="auto"/>
      </w:divBdr>
    </w:div>
    <w:div w:id="341474565">
      <w:bodyDiv w:val="1"/>
      <w:marLeft w:val="0"/>
      <w:marRight w:val="0"/>
      <w:marTop w:val="0"/>
      <w:marBottom w:val="0"/>
      <w:divBdr>
        <w:top w:val="none" w:sz="0" w:space="0" w:color="auto"/>
        <w:left w:val="none" w:sz="0" w:space="0" w:color="auto"/>
        <w:bottom w:val="none" w:sz="0" w:space="0" w:color="auto"/>
        <w:right w:val="none" w:sz="0" w:space="0" w:color="auto"/>
      </w:divBdr>
    </w:div>
    <w:div w:id="341512434">
      <w:bodyDiv w:val="1"/>
      <w:marLeft w:val="0"/>
      <w:marRight w:val="0"/>
      <w:marTop w:val="0"/>
      <w:marBottom w:val="0"/>
      <w:divBdr>
        <w:top w:val="none" w:sz="0" w:space="0" w:color="auto"/>
        <w:left w:val="none" w:sz="0" w:space="0" w:color="auto"/>
        <w:bottom w:val="none" w:sz="0" w:space="0" w:color="auto"/>
        <w:right w:val="none" w:sz="0" w:space="0" w:color="auto"/>
      </w:divBdr>
    </w:div>
    <w:div w:id="341516243">
      <w:bodyDiv w:val="1"/>
      <w:marLeft w:val="0"/>
      <w:marRight w:val="0"/>
      <w:marTop w:val="0"/>
      <w:marBottom w:val="0"/>
      <w:divBdr>
        <w:top w:val="none" w:sz="0" w:space="0" w:color="auto"/>
        <w:left w:val="none" w:sz="0" w:space="0" w:color="auto"/>
        <w:bottom w:val="none" w:sz="0" w:space="0" w:color="auto"/>
        <w:right w:val="none" w:sz="0" w:space="0" w:color="auto"/>
      </w:divBdr>
    </w:div>
    <w:div w:id="341518583">
      <w:bodyDiv w:val="1"/>
      <w:marLeft w:val="0"/>
      <w:marRight w:val="0"/>
      <w:marTop w:val="0"/>
      <w:marBottom w:val="0"/>
      <w:divBdr>
        <w:top w:val="none" w:sz="0" w:space="0" w:color="auto"/>
        <w:left w:val="none" w:sz="0" w:space="0" w:color="auto"/>
        <w:bottom w:val="none" w:sz="0" w:space="0" w:color="auto"/>
        <w:right w:val="none" w:sz="0" w:space="0" w:color="auto"/>
      </w:divBdr>
    </w:div>
    <w:div w:id="341710282">
      <w:bodyDiv w:val="1"/>
      <w:marLeft w:val="0"/>
      <w:marRight w:val="0"/>
      <w:marTop w:val="0"/>
      <w:marBottom w:val="0"/>
      <w:divBdr>
        <w:top w:val="none" w:sz="0" w:space="0" w:color="auto"/>
        <w:left w:val="none" w:sz="0" w:space="0" w:color="auto"/>
        <w:bottom w:val="none" w:sz="0" w:space="0" w:color="auto"/>
        <w:right w:val="none" w:sz="0" w:space="0" w:color="auto"/>
      </w:divBdr>
    </w:div>
    <w:div w:id="341786836">
      <w:bodyDiv w:val="1"/>
      <w:marLeft w:val="0"/>
      <w:marRight w:val="0"/>
      <w:marTop w:val="0"/>
      <w:marBottom w:val="0"/>
      <w:divBdr>
        <w:top w:val="none" w:sz="0" w:space="0" w:color="auto"/>
        <w:left w:val="none" w:sz="0" w:space="0" w:color="auto"/>
        <w:bottom w:val="none" w:sz="0" w:space="0" w:color="auto"/>
        <w:right w:val="none" w:sz="0" w:space="0" w:color="auto"/>
      </w:divBdr>
    </w:div>
    <w:div w:id="341856282">
      <w:bodyDiv w:val="1"/>
      <w:marLeft w:val="0"/>
      <w:marRight w:val="0"/>
      <w:marTop w:val="0"/>
      <w:marBottom w:val="0"/>
      <w:divBdr>
        <w:top w:val="none" w:sz="0" w:space="0" w:color="auto"/>
        <w:left w:val="none" w:sz="0" w:space="0" w:color="auto"/>
        <w:bottom w:val="none" w:sz="0" w:space="0" w:color="auto"/>
        <w:right w:val="none" w:sz="0" w:space="0" w:color="auto"/>
      </w:divBdr>
    </w:div>
    <w:div w:id="342055231">
      <w:bodyDiv w:val="1"/>
      <w:marLeft w:val="0"/>
      <w:marRight w:val="0"/>
      <w:marTop w:val="0"/>
      <w:marBottom w:val="0"/>
      <w:divBdr>
        <w:top w:val="none" w:sz="0" w:space="0" w:color="auto"/>
        <w:left w:val="none" w:sz="0" w:space="0" w:color="auto"/>
        <w:bottom w:val="none" w:sz="0" w:space="0" w:color="auto"/>
        <w:right w:val="none" w:sz="0" w:space="0" w:color="auto"/>
      </w:divBdr>
    </w:div>
    <w:div w:id="342173123">
      <w:bodyDiv w:val="1"/>
      <w:marLeft w:val="0"/>
      <w:marRight w:val="0"/>
      <w:marTop w:val="0"/>
      <w:marBottom w:val="0"/>
      <w:divBdr>
        <w:top w:val="none" w:sz="0" w:space="0" w:color="auto"/>
        <w:left w:val="none" w:sz="0" w:space="0" w:color="auto"/>
        <w:bottom w:val="none" w:sz="0" w:space="0" w:color="auto"/>
        <w:right w:val="none" w:sz="0" w:space="0" w:color="auto"/>
      </w:divBdr>
    </w:div>
    <w:div w:id="342365167">
      <w:bodyDiv w:val="1"/>
      <w:marLeft w:val="0"/>
      <w:marRight w:val="0"/>
      <w:marTop w:val="0"/>
      <w:marBottom w:val="0"/>
      <w:divBdr>
        <w:top w:val="none" w:sz="0" w:space="0" w:color="auto"/>
        <w:left w:val="none" w:sz="0" w:space="0" w:color="auto"/>
        <w:bottom w:val="none" w:sz="0" w:space="0" w:color="auto"/>
        <w:right w:val="none" w:sz="0" w:space="0" w:color="auto"/>
      </w:divBdr>
    </w:div>
    <w:div w:id="342436540">
      <w:bodyDiv w:val="1"/>
      <w:marLeft w:val="0"/>
      <w:marRight w:val="0"/>
      <w:marTop w:val="0"/>
      <w:marBottom w:val="0"/>
      <w:divBdr>
        <w:top w:val="none" w:sz="0" w:space="0" w:color="auto"/>
        <w:left w:val="none" w:sz="0" w:space="0" w:color="auto"/>
        <w:bottom w:val="none" w:sz="0" w:space="0" w:color="auto"/>
        <w:right w:val="none" w:sz="0" w:space="0" w:color="auto"/>
      </w:divBdr>
    </w:div>
    <w:div w:id="342437565">
      <w:bodyDiv w:val="1"/>
      <w:marLeft w:val="0"/>
      <w:marRight w:val="0"/>
      <w:marTop w:val="0"/>
      <w:marBottom w:val="0"/>
      <w:divBdr>
        <w:top w:val="none" w:sz="0" w:space="0" w:color="auto"/>
        <w:left w:val="none" w:sz="0" w:space="0" w:color="auto"/>
        <w:bottom w:val="none" w:sz="0" w:space="0" w:color="auto"/>
        <w:right w:val="none" w:sz="0" w:space="0" w:color="auto"/>
      </w:divBdr>
    </w:div>
    <w:div w:id="342557773">
      <w:bodyDiv w:val="1"/>
      <w:marLeft w:val="0"/>
      <w:marRight w:val="0"/>
      <w:marTop w:val="0"/>
      <w:marBottom w:val="0"/>
      <w:divBdr>
        <w:top w:val="none" w:sz="0" w:space="0" w:color="auto"/>
        <w:left w:val="none" w:sz="0" w:space="0" w:color="auto"/>
        <w:bottom w:val="none" w:sz="0" w:space="0" w:color="auto"/>
        <w:right w:val="none" w:sz="0" w:space="0" w:color="auto"/>
      </w:divBdr>
    </w:div>
    <w:div w:id="342783392">
      <w:bodyDiv w:val="1"/>
      <w:marLeft w:val="0"/>
      <w:marRight w:val="0"/>
      <w:marTop w:val="0"/>
      <w:marBottom w:val="0"/>
      <w:divBdr>
        <w:top w:val="none" w:sz="0" w:space="0" w:color="auto"/>
        <w:left w:val="none" w:sz="0" w:space="0" w:color="auto"/>
        <w:bottom w:val="none" w:sz="0" w:space="0" w:color="auto"/>
        <w:right w:val="none" w:sz="0" w:space="0" w:color="auto"/>
      </w:divBdr>
    </w:div>
    <w:div w:id="342785018">
      <w:bodyDiv w:val="1"/>
      <w:marLeft w:val="0"/>
      <w:marRight w:val="0"/>
      <w:marTop w:val="0"/>
      <w:marBottom w:val="0"/>
      <w:divBdr>
        <w:top w:val="none" w:sz="0" w:space="0" w:color="auto"/>
        <w:left w:val="none" w:sz="0" w:space="0" w:color="auto"/>
        <w:bottom w:val="none" w:sz="0" w:space="0" w:color="auto"/>
        <w:right w:val="none" w:sz="0" w:space="0" w:color="auto"/>
      </w:divBdr>
    </w:div>
    <w:div w:id="342901493">
      <w:bodyDiv w:val="1"/>
      <w:marLeft w:val="0"/>
      <w:marRight w:val="0"/>
      <w:marTop w:val="0"/>
      <w:marBottom w:val="0"/>
      <w:divBdr>
        <w:top w:val="none" w:sz="0" w:space="0" w:color="auto"/>
        <w:left w:val="none" w:sz="0" w:space="0" w:color="auto"/>
        <w:bottom w:val="none" w:sz="0" w:space="0" w:color="auto"/>
        <w:right w:val="none" w:sz="0" w:space="0" w:color="auto"/>
      </w:divBdr>
    </w:div>
    <w:div w:id="343216986">
      <w:bodyDiv w:val="1"/>
      <w:marLeft w:val="0"/>
      <w:marRight w:val="0"/>
      <w:marTop w:val="0"/>
      <w:marBottom w:val="0"/>
      <w:divBdr>
        <w:top w:val="none" w:sz="0" w:space="0" w:color="auto"/>
        <w:left w:val="none" w:sz="0" w:space="0" w:color="auto"/>
        <w:bottom w:val="none" w:sz="0" w:space="0" w:color="auto"/>
        <w:right w:val="none" w:sz="0" w:space="0" w:color="auto"/>
      </w:divBdr>
    </w:div>
    <w:div w:id="343240653">
      <w:bodyDiv w:val="1"/>
      <w:marLeft w:val="0"/>
      <w:marRight w:val="0"/>
      <w:marTop w:val="0"/>
      <w:marBottom w:val="0"/>
      <w:divBdr>
        <w:top w:val="none" w:sz="0" w:space="0" w:color="auto"/>
        <w:left w:val="none" w:sz="0" w:space="0" w:color="auto"/>
        <w:bottom w:val="none" w:sz="0" w:space="0" w:color="auto"/>
        <w:right w:val="none" w:sz="0" w:space="0" w:color="auto"/>
      </w:divBdr>
    </w:div>
    <w:div w:id="343483567">
      <w:bodyDiv w:val="1"/>
      <w:marLeft w:val="0"/>
      <w:marRight w:val="0"/>
      <w:marTop w:val="0"/>
      <w:marBottom w:val="0"/>
      <w:divBdr>
        <w:top w:val="none" w:sz="0" w:space="0" w:color="auto"/>
        <w:left w:val="none" w:sz="0" w:space="0" w:color="auto"/>
        <w:bottom w:val="none" w:sz="0" w:space="0" w:color="auto"/>
        <w:right w:val="none" w:sz="0" w:space="0" w:color="auto"/>
      </w:divBdr>
    </w:div>
    <w:div w:id="343677797">
      <w:bodyDiv w:val="1"/>
      <w:marLeft w:val="0"/>
      <w:marRight w:val="0"/>
      <w:marTop w:val="0"/>
      <w:marBottom w:val="0"/>
      <w:divBdr>
        <w:top w:val="none" w:sz="0" w:space="0" w:color="auto"/>
        <w:left w:val="none" w:sz="0" w:space="0" w:color="auto"/>
        <w:bottom w:val="none" w:sz="0" w:space="0" w:color="auto"/>
        <w:right w:val="none" w:sz="0" w:space="0" w:color="auto"/>
      </w:divBdr>
    </w:div>
    <w:div w:id="343870476">
      <w:bodyDiv w:val="1"/>
      <w:marLeft w:val="0"/>
      <w:marRight w:val="0"/>
      <w:marTop w:val="0"/>
      <w:marBottom w:val="0"/>
      <w:divBdr>
        <w:top w:val="none" w:sz="0" w:space="0" w:color="auto"/>
        <w:left w:val="none" w:sz="0" w:space="0" w:color="auto"/>
        <w:bottom w:val="none" w:sz="0" w:space="0" w:color="auto"/>
        <w:right w:val="none" w:sz="0" w:space="0" w:color="auto"/>
      </w:divBdr>
    </w:div>
    <w:div w:id="344209303">
      <w:bodyDiv w:val="1"/>
      <w:marLeft w:val="0"/>
      <w:marRight w:val="0"/>
      <w:marTop w:val="0"/>
      <w:marBottom w:val="0"/>
      <w:divBdr>
        <w:top w:val="none" w:sz="0" w:space="0" w:color="auto"/>
        <w:left w:val="none" w:sz="0" w:space="0" w:color="auto"/>
        <w:bottom w:val="none" w:sz="0" w:space="0" w:color="auto"/>
        <w:right w:val="none" w:sz="0" w:space="0" w:color="auto"/>
      </w:divBdr>
    </w:div>
    <w:div w:id="344213606">
      <w:bodyDiv w:val="1"/>
      <w:marLeft w:val="0"/>
      <w:marRight w:val="0"/>
      <w:marTop w:val="0"/>
      <w:marBottom w:val="0"/>
      <w:divBdr>
        <w:top w:val="none" w:sz="0" w:space="0" w:color="auto"/>
        <w:left w:val="none" w:sz="0" w:space="0" w:color="auto"/>
        <w:bottom w:val="none" w:sz="0" w:space="0" w:color="auto"/>
        <w:right w:val="none" w:sz="0" w:space="0" w:color="auto"/>
      </w:divBdr>
    </w:div>
    <w:div w:id="344283880">
      <w:bodyDiv w:val="1"/>
      <w:marLeft w:val="0"/>
      <w:marRight w:val="0"/>
      <w:marTop w:val="0"/>
      <w:marBottom w:val="0"/>
      <w:divBdr>
        <w:top w:val="none" w:sz="0" w:space="0" w:color="auto"/>
        <w:left w:val="none" w:sz="0" w:space="0" w:color="auto"/>
        <w:bottom w:val="none" w:sz="0" w:space="0" w:color="auto"/>
        <w:right w:val="none" w:sz="0" w:space="0" w:color="auto"/>
      </w:divBdr>
    </w:div>
    <w:div w:id="344284119">
      <w:bodyDiv w:val="1"/>
      <w:marLeft w:val="0"/>
      <w:marRight w:val="0"/>
      <w:marTop w:val="0"/>
      <w:marBottom w:val="0"/>
      <w:divBdr>
        <w:top w:val="none" w:sz="0" w:space="0" w:color="auto"/>
        <w:left w:val="none" w:sz="0" w:space="0" w:color="auto"/>
        <w:bottom w:val="none" w:sz="0" w:space="0" w:color="auto"/>
        <w:right w:val="none" w:sz="0" w:space="0" w:color="auto"/>
      </w:divBdr>
    </w:div>
    <w:div w:id="344326386">
      <w:bodyDiv w:val="1"/>
      <w:marLeft w:val="0"/>
      <w:marRight w:val="0"/>
      <w:marTop w:val="0"/>
      <w:marBottom w:val="0"/>
      <w:divBdr>
        <w:top w:val="none" w:sz="0" w:space="0" w:color="auto"/>
        <w:left w:val="none" w:sz="0" w:space="0" w:color="auto"/>
        <w:bottom w:val="none" w:sz="0" w:space="0" w:color="auto"/>
        <w:right w:val="none" w:sz="0" w:space="0" w:color="auto"/>
      </w:divBdr>
    </w:div>
    <w:div w:id="344553362">
      <w:bodyDiv w:val="1"/>
      <w:marLeft w:val="0"/>
      <w:marRight w:val="0"/>
      <w:marTop w:val="0"/>
      <w:marBottom w:val="0"/>
      <w:divBdr>
        <w:top w:val="none" w:sz="0" w:space="0" w:color="auto"/>
        <w:left w:val="none" w:sz="0" w:space="0" w:color="auto"/>
        <w:bottom w:val="none" w:sz="0" w:space="0" w:color="auto"/>
        <w:right w:val="none" w:sz="0" w:space="0" w:color="auto"/>
      </w:divBdr>
    </w:div>
    <w:div w:id="344865756">
      <w:bodyDiv w:val="1"/>
      <w:marLeft w:val="0"/>
      <w:marRight w:val="0"/>
      <w:marTop w:val="0"/>
      <w:marBottom w:val="0"/>
      <w:divBdr>
        <w:top w:val="none" w:sz="0" w:space="0" w:color="auto"/>
        <w:left w:val="none" w:sz="0" w:space="0" w:color="auto"/>
        <w:bottom w:val="none" w:sz="0" w:space="0" w:color="auto"/>
        <w:right w:val="none" w:sz="0" w:space="0" w:color="auto"/>
      </w:divBdr>
    </w:div>
    <w:div w:id="345013127">
      <w:bodyDiv w:val="1"/>
      <w:marLeft w:val="0"/>
      <w:marRight w:val="0"/>
      <w:marTop w:val="0"/>
      <w:marBottom w:val="0"/>
      <w:divBdr>
        <w:top w:val="none" w:sz="0" w:space="0" w:color="auto"/>
        <w:left w:val="none" w:sz="0" w:space="0" w:color="auto"/>
        <w:bottom w:val="none" w:sz="0" w:space="0" w:color="auto"/>
        <w:right w:val="none" w:sz="0" w:space="0" w:color="auto"/>
      </w:divBdr>
    </w:div>
    <w:div w:id="345061112">
      <w:bodyDiv w:val="1"/>
      <w:marLeft w:val="0"/>
      <w:marRight w:val="0"/>
      <w:marTop w:val="0"/>
      <w:marBottom w:val="0"/>
      <w:divBdr>
        <w:top w:val="none" w:sz="0" w:space="0" w:color="auto"/>
        <w:left w:val="none" w:sz="0" w:space="0" w:color="auto"/>
        <w:bottom w:val="none" w:sz="0" w:space="0" w:color="auto"/>
        <w:right w:val="none" w:sz="0" w:space="0" w:color="auto"/>
      </w:divBdr>
    </w:div>
    <w:div w:id="345063536">
      <w:bodyDiv w:val="1"/>
      <w:marLeft w:val="0"/>
      <w:marRight w:val="0"/>
      <w:marTop w:val="0"/>
      <w:marBottom w:val="0"/>
      <w:divBdr>
        <w:top w:val="none" w:sz="0" w:space="0" w:color="auto"/>
        <w:left w:val="none" w:sz="0" w:space="0" w:color="auto"/>
        <w:bottom w:val="none" w:sz="0" w:space="0" w:color="auto"/>
        <w:right w:val="none" w:sz="0" w:space="0" w:color="auto"/>
      </w:divBdr>
    </w:div>
    <w:div w:id="345179878">
      <w:bodyDiv w:val="1"/>
      <w:marLeft w:val="0"/>
      <w:marRight w:val="0"/>
      <w:marTop w:val="0"/>
      <w:marBottom w:val="0"/>
      <w:divBdr>
        <w:top w:val="none" w:sz="0" w:space="0" w:color="auto"/>
        <w:left w:val="none" w:sz="0" w:space="0" w:color="auto"/>
        <w:bottom w:val="none" w:sz="0" w:space="0" w:color="auto"/>
        <w:right w:val="none" w:sz="0" w:space="0" w:color="auto"/>
      </w:divBdr>
    </w:div>
    <w:div w:id="345252690">
      <w:bodyDiv w:val="1"/>
      <w:marLeft w:val="0"/>
      <w:marRight w:val="0"/>
      <w:marTop w:val="0"/>
      <w:marBottom w:val="0"/>
      <w:divBdr>
        <w:top w:val="none" w:sz="0" w:space="0" w:color="auto"/>
        <w:left w:val="none" w:sz="0" w:space="0" w:color="auto"/>
        <w:bottom w:val="none" w:sz="0" w:space="0" w:color="auto"/>
        <w:right w:val="none" w:sz="0" w:space="0" w:color="auto"/>
      </w:divBdr>
    </w:div>
    <w:div w:id="345330413">
      <w:bodyDiv w:val="1"/>
      <w:marLeft w:val="0"/>
      <w:marRight w:val="0"/>
      <w:marTop w:val="0"/>
      <w:marBottom w:val="0"/>
      <w:divBdr>
        <w:top w:val="none" w:sz="0" w:space="0" w:color="auto"/>
        <w:left w:val="none" w:sz="0" w:space="0" w:color="auto"/>
        <w:bottom w:val="none" w:sz="0" w:space="0" w:color="auto"/>
        <w:right w:val="none" w:sz="0" w:space="0" w:color="auto"/>
      </w:divBdr>
    </w:div>
    <w:div w:id="345446100">
      <w:bodyDiv w:val="1"/>
      <w:marLeft w:val="0"/>
      <w:marRight w:val="0"/>
      <w:marTop w:val="0"/>
      <w:marBottom w:val="0"/>
      <w:divBdr>
        <w:top w:val="none" w:sz="0" w:space="0" w:color="auto"/>
        <w:left w:val="none" w:sz="0" w:space="0" w:color="auto"/>
        <w:bottom w:val="none" w:sz="0" w:space="0" w:color="auto"/>
        <w:right w:val="none" w:sz="0" w:space="0" w:color="auto"/>
      </w:divBdr>
    </w:div>
    <w:div w:id="345517982">
      <w:bodyDiv w:val="1"/>
      <w:marLeft w:val="0"/>
      <w:marRight w:val="0"/>
      <w:marTop w:val="0"/>
      <w:marBottom w:val="0"/>
      <w:divBdr>
        <w:top w:val="none" w:sz="0" w:space="0" w:color="auto"/>
        <w:left w:val="none" w:sz="0" w:space="0" w:color="auto"/>
        <w:bottom w:val="none" w:sz="0" w:space="0" w:color="auto"/>
        <w:right w:val="none" w:sz="0" w:space="0" w:color="auto"/>
      </w:divBdr>
    </w:div>
    <w:div w:id="345519013">
      <w:bodyDiv w:val="1"/>
      <w:marLeft w:val="0"/>
      <w:marRight w:val="0"/>
      <w:marTop w:val="0"/>
      <w:marBottom w:val="0"/>
      <w:divBdr>
        <w:top w:val="none" w:sz="0" w:space="0" w:color="auto"/>
        <w:left w:val="none" w:sz="0" w:space="0" w:color="auto"/>
        <w:bottom w:val="none" w:sz="0" w:space="0" w:color="auto"/>
        <w:right w:val="none" w:sz="0" w:space="0" w:color="auto"/>
      </w:divBdr>
    </w:div>
    <w:div w:id="345595466">
      <w:bodyDiv w:val="1"/>
      <w:marLeft w:val="0"/>
      <w:marRight w:val="0"/>
      <w:marTop w:val="0"/>
      <w:marBottom w:val="0"/>
      <w:divBdr>
        <w:top w:val="none" w:sz="0" w:space="0" w:color="auto"/>
        <w:left w:val="none" w:sz="0" w:space="0" w:color="auto"/>
        <w:bottom w:val="none" w:sz="0" w:space="0" w:color="auto"/>
        <w:right w:val="none" w:sz="0" w:space="0" w:color="auto"/>
      </w:divBdr>
    </w:div>
    <w:div w:id="345865428">
      <w:bodyDiv w:val="1"/>
      <w:marLeft w:val="0"/>
      <w:marRight w:val="0"/>
      <w:marTop w:val="0"/>
      <w:marBottom w:val="0"/>
      <w:divBdr>
        <w:top w:val="none" w:sz="0" w:space="0" w:color="auto"/>
        <w:left w:val="none" w:sz="0" w:space="0" w:color="auto"/>
        <w:bottom w:val="none" w:sz="0" w:space="0" w:color="auto"/>
        <w:right w:val="none" w:sz="0" w:space="0" w:color="auto"/>
      </w:divBdr>
    </w:div>
    <w:div w:id="345906975">
      <w:bodyDiv w:val="1"/>
      <w:marLeft w:val="0"/>
      <w:marRight w:val="0"/>
      <w:marTop w:val="0"/>
      <w:marBottom w:val="0"/>
      <w:divBdr>
        <w:top w:val="none" w:sz="0" w:space="0" w:color="auto"/>
        <w:left w:val="none" w:sz="0" w:space="0" w:color="auto"/>
        <w:bottom w:val="none" w:sz="0" w:space="0" w:color="auto"/>
        <w:right w:val="none" w:sz="0" w:space="0" w:color="auto"/>
      </w:divBdr>
    </w:div>
    <w:div w:id="346062629">
      <w:bodyDiv w:val="1"/>
      <w:marLeft w:val="0"/>
      <w:marRight w:val="0"/>
      <w:marTop w:val="0"/>
      <w:marBottom w:val="0"/>
      <w:divBdr>
        <w:top w:val="none" w:sz="0" w:space="0" w:color="auto"/>
        <w:left w:val="none" w:sz="0" w:space="0" w:color="auto"/>
        <w:bottom w:val="none" w:sz="0" w:space="0" w:color="auto"/>
        <w:right w:val="none" w:sz="0" w:space="0" w:color="auto"/>
      </w:divBdr>
    </w:div>
    <w:div w:id="346256845">
      <w:bodyDiv w:val="1"/>
      <w:marLeft w:val="0"/>
      <w:marRight w:val="0"/>
      <w:marTop w:val="0"/>
      <w:marBottom w:val="0"/>
      <w:divBdr>
        <w:top w:val="none" w:sz="0" w:space="0" w:color="auto"/>
        <w:left w:val="none" w:sz="0" w:space="0" w:color="auto"/>
        <w:bottom w:val="none" w:sz="0" w:space="0" w:color="auto"/>
        <w:right w:val="none" w:sz="0" w:space="0" w:color="auto"/>
      </w:divBdr>
    </w:div>
    <w:div w:id="346297342">
      <w:bodyDiv w:val="1"/>
      <w:marLeft w:val="0"/>
      <w:marRight w:val="0"/>
      <w:marTop w:val="0"/>
      <w:marBottom w:val="0"/>
      <w:divBdr>
        <w:top w:val="none" w:sz="0" w:space="0" w:color="auto"/>
        <w:left w:val="none" w:sz="0" w:space="0" w:color="auto"/>
        <w:bottom w:val="none" w:sz="0" w:space="0" w:color="auto"/>
        <w:right w:val="none" w:sz="0" w:space="0" w:color="auto"/>
      </w:divBdr>
    </w:div>
    <w:div w:id="346324169">
      <w:bodyDiv w:val="1"/>
      <w:marLeft w:val="0"/>
      <w:marRight w:val="0"/>
      <w:marTop w:val="0"/>
      <w:marBottom w:val="0"/>
      <w:divBdr>
        <w:top w:val="none" w:sz="0" w:space="0" w:color="auto"/>
        <w:left w:val="none" w:sz="0" w:space="0" w:color="auto"/>
        <w:bottom w:val="none" w:sz="0" w:space="0" w:color="auto"/>
        <w:right w:val="none" w:sz="0" w:space="0" w:color="auto"/>
      </w:divBdr>
    </w:div>
    <w:div w:id="346443883">
      <w:bodyDiv w:val="1"/>
      <w:marLeft w:val="0"/>
      <w:marRight w:val="0"/>
      <w:marTop w:val="0"/>
      <w:marBottom w:val="0"/>
      <w:divBdr>
        <w:top w:val="none" w:sz="0" w:space="0" w:color="auto"/>
        <w:left w:val="none" w:sz="0" w:space="0" w:color="auto"/>
        <w:bottom w:val="none" w:sz="0" w:space="0" w:color="auto"/>
        <w:right w:val="none" w:sz="0" w:space="0" w:color="auto"/>
      </w:divBdr>
    </w:div>
    <w:div w:id="346490002">
      <w:bodyDiv w:val="1"/>
      <w:marLeft w:val="0"/>
      <w:marRight w:val="0"/>
      <w:marTop w:val="0"/>
      <w:marBottom w:val="0"/>
      <w:divBdr>
        <w:top w:val="none" w:sz="0" w:space="0" w:color="auto"/>
        <w:left w:val="none" w:sz="0" w:space="0" w:color="auto"/>
        <w:bottom w:val="none" w:sz="0" w:space="0" w:color="auto"/>
        <w:right w:val="none" w:sz="0" w:space="0" w:color="auto"/>
      </w:divBdr>
    </w:div>
    <w:div w:id="346490400">
      <w:bodyDiv w:val="1"/>
      <w:marLeft w:val="0"/>
      <w:marRight w:val="0"/>
      <w:marTop w:val="0"/>
      <w:marBottom w:val="0"/>
      <w:divBdr>
        <w:top w:val="none" w:sz="0" w:space="0" w:color="auto"/>
        <w:left w:val="none" w:sz="0" w:space="0" w:color="auto"/>
        <w:bottom w:val="none" w:sz="0" w:space="0" w:color="auto"/>
        <w:right w:val="none" w:sz="0" w:space="0" w:color="auto"/>
      </w:divBdr>
    </w:div>
    <w:div w:id="346564376">
      <w:bodyDiv w:val="1"/>
      <w:marLeft w:val="0"/>
      <w:marRight w:val="0"/>
      <w:marTop w:val="0"/>
      <w:marBottom w:val="0"/>
      <w:divBdr>
        <w:top w:val="none" w:sz="0" w:space="0" w:color="auto"/>
        <w:left w:val="none" w:sz="0" w:space="0" w:color="auto"/>
        <w:bottom w:val="none" w:sz="0" w:space="0" w:color="auto"/>
        <w:right w:val="none" w:sz="0" w:space="0" w:color="auto"/>
      </w:divBdr>
    </w:div>
    <w:div w:id="346758103">
      <w:bodyDiv w:val="1"/>
      <w:marLeft w:val="0"/>
      <w:marRight w:val="0"/>
      <w:marTop w:val="0"/>
      <w:marBottom w:val="0"/>
      <w:divBdr>
        <w:top w:val="none" w:sz="0" w:space="0" w:color="auto"/>
        <w:left w:val="none" w:sz="0" w:space="0" w:color="auto"/>
        <w:bottom w:val="none" w:sz="0" w:space="0" w:color="auto"/>
        <w:right w:val="none" w:sz="0" w:space="0" w:color="auto"/>
      </w:divBdr>
    </w:div>
    <w:div w:id="346832494">
      <w:bodyDiv w:val="1"/>
      <w:marLeft w:val="0"/>
      <w:marRight w:val="0"/>
      <w:marTop w:val="0"/>
      <w:marBottom w:val="0"/>
      <w:divBdr>
        <w:top w:val="none" w:sz="0" w:space="0" w:color="auto"/>
        <w:left w:val="none" w:sz="0" w:space="0" w:color="auto"/>
        <w:bottom w:val="none" w:sz="0" w:space="0" w:color="auto"/>
        <w:right w:val="none" w:sz="0" w:space="0" w:color="auto"/>
      </w:divBdr>
    </w:div>
    <w:div w:id="346835478">
      <w:bodyDiv w:val="1"/>
      <w:marLeft w:val="0"/>
      <w:marRight w:val="0"/>
      <w:marTop w:val="0"/>
      <w:marBottom w:val="0"/>
      <w:divBdr>
        <w:top w:val="none" w:sz="0" w:space="0" w:color="auto"/>
        <w:left w:val="none" w:sz="0" w:space="0" w:color="auto"/>
        <w:bottom w:val="none" w:sz="0" w:space="0" w:color="auto"/>
        <w:right w:val="none" w:sz="0" w:space="0" w:color="auto"/>
      </w:divBdr>
    </w:div>
    <w:div w:id="346908964">
      <w:bodyDiv w:val="1"/>
      <w:marLeft w:val="0"/>
      <w:marRight w:val="0"/>
      <w:marTop w:val="0"/>
      <w:marBottom w:val="0"/>
      <w:divBdr>
        <w:top w:val="none" w:sz="0" w:space="0" w:color="auto"/>
        <w:left w:val="none" w:sz="0" w:space="0" w:color="auto"/>
        <w:bottom w:val="none" w:sz="0" w:space="0" w:color="auto"/>
        <w:right w:val="none" w:sz="0" w:space="0" w:color="auto"/>
      </w:divBdr>
    </w:div>
    <w:div w:id="347023000">
      <w:bodyDiv w:val="1"/>
      <w:marLeft w:val="0"/>
      <w:marRight w:val="0"/>
      <w:marTop w:val="0"/>
      <w:marBottom w:val="0"/>
      <w:divBdr>
        <w:top w:val="none" w:sz="0" w:space="0" w:color="auto"/>
        <w:left w:val="none" w:sz="0" w:space="0" w:color="auto"/>
        <w:bottom w:val="none" w:sz="0" w:space="0" w:color="auto"/>
        <w:right w:val="none" w:sz="0" w:space="0" w:color="auto"/>
      </w:divBdr>
    </w:div>
    <w:div w:id="347173026">
      <w:bodyDiv w:val="1"/>
      <w:marLeft w:val="0"/>
      <w:marRight w:val="0"/>
      <w:marTop w:val="0"/>
      <w:marBottom w:val="0"/>
      <w:divBdr>
        <w:top w:val="none" w:sz="0" w:space="0" w:color="auto"/>
        <w:left w:val="none" w:sz="0" w:space="0" w:color="auto"/>
        <w:bottom w:val="none" w:sz="0" w:space="0" w:color="auto"/>
        <w:right w:val="none" w:sz="0" w:space="0" w:color="auto"/>
      </w:divBdr>
    </w:div>
    <w:div w:id="347223121">
      <w:bodyDiv w:val="1"/>
      <w:marLeft w:val="0"/>
      <w:marRight w:val="0"/>
      <w:marTop w:val="0"/>
      <w:marBottom w:val="0"/>
      <w:divBdr>
        <w:top w:val="none" w:sz="0" w:space="0" w:color="auto"/>
        <w:left w:val="none" w:sz="0" w:space="0" w:color="auto"/>
        <w:bottom w:val="none" w:sz="0" w:space="0" w:color="auto"/>
        <w:right w:val="none" w:sz="0" w:space="0" w:color="auto"/>
      </w:divBdr>
    </w:div>
    <w:div w:id="347297129">
      <w:bodyDiv w:val="1"/>
      <w:marLeft w:val="0"/>
      <w:marRight w:val="0"/>
      <w:marTop w:val="0"/>
      <w:marBottom w:val="0"/>
      <w:divBdr>
        <w:top w:val="none" w:sz="0" w:space="0" w:color="auto"/>
        <w:left w:val="none" w:sz="0" w:space="0" w:color="auto"/>
        <w:bottom w:val="none" w:sz="0" w:space="0" w:color="auto"/>
        <w:right w:val="none" w:sz="0" w:space="0" w:color="auto"/>
      </w:divBdr>
    </w:div>
    <w:div w:id="347365825">
      <w:bodyDiv w:val="1"/>
      <w:marLeft w:val="0"/>
      <w:marRight w:val="0"/>
      <w:marTop w:val="0"/>
      <w:marBottom w:val="0"/>
      <w:divBdr>
        <w:top w:val="none" w:sz="0" w:space="0" w:color="auto"/>
        <w:left w:val="none" w:sz="0" w:space="0" w:color="auto"/>
        <w:bottom w:val="none" w:sz="0" w:space="0" w:color="auto"/>
        <w:right w:val="none" w:sz="0" w:space="0" w:color="auto"/>
      </w:divBdr>
    </w:div>
    <w:div w:id="347558838">
      <w:bodyDiv w:val="1"/>
      <w:marLeft w:val="0"/>
      <w:marRight w:val="0"/>
      <w:marTop w:val="0"/>
      <w:marBottom w:val="0"/>
      <w:divBdr>
        <w:top w:val="none" w:sz="0" w:space="0" w:color="auto"/>
        <w:left w:val="none" w:sz="0" w:space="0" w:color="auto"/>
        <w:bottom w:val="none" w:sz="0" w:space="0" w:color="auto"/>
        <w:right w:val="none" w:sz="0" w:space="0" w:color="auto"/>
      </w:divBdr>
    </w:div>
    <w:div w:id="347566572">
      <w:bodyDiv w:val="1"/>
      <w:marLeft w:val="0"/>
      <w:marRight w:val="0"/>
      <w:marTop w:val="0"/>
      <w:marBottom w:val="0"/>
      <w:divBdr>
        <w:top w:val="none" w:sz="0" w:space="0" w:color="auto"/>
        <w:left w:val="none" w:sz="0" w:space="0" w:color="auto"/>
        <w:bottom w:val="none" w:sz="0" w:space="0" w:color="auto"/>
        <w:right w:val="none" w:sz="0" w:space="0" w:color="auto"/>
      </w:divBdr>
    </w:div>
    <w:div w:id="347684456">
      <w:bodyDiv w:val="1"/>
      <w:marLeft w:val="0"/>
      <w:marRight w:val="0"/>
      <w:marTop w:val="0"/>
      <w:marBottom w:val="0"/>
      <w:divBdr>
        <w:top w:val="none" w:sz="0" w:space="0" w:color="auto"/>
        <w:left w:val="none" w:sz="0" w:space="0" w:color="auto"/>
        <w:bottom w:val="none" w:sz="0" w:space="0" w:color="auto"/>
        <w:right w:val="none" w:sz="0" w:space="0" w:color="auto"/>
      </w:divBdr>
    </w:div>
    <w:div w:id="347752776">
      <w:bodyDiv w:val="1"/>
      <w:marLeft w:val="0"/>
      <w:marRight w:val="0"/>
      <w:marTop w:val="0"/>
      <w:marBottom w:val="0"/>
      <w:divBdr>
        <w:top w:val="none" w:sz="0" w:space="0" w:color="auto"/>
        <w:left w:val="none" w:sz="0" w:space="0" w:color="auto"/>
        <w:bottom w:val="none" w:sz="0" w:space="0" w:color="auto"/>
        <w:right w:val="none" w:sz="0" w:space="0" w:color="auto"/>
      </w:divBdr>
    </w:div>
    <w:div w:id="348258568">
      <w:bodyDiv w:val="1"/>
      <w:marLeft w:val="0"/>
      <w:marRight w:val="0"/>
      <w:marTop w:val="0"/>
      <w:marBottom w:val="0"/>
      <w:divBdr>
        <w:top w:val="none" w:sz="0" w:space="0" w:color="auto"/>
        <w:left w:val="none" w:sz="0" w:space="0" w:color="auto"/>
        <w:bottom w:val="none" w:sz="0" w:space="0" w:color="auto"/>
        <w:right w:val="none" w:sz="0" w:space="0" w:color="auto"/>
      </w:divBdr>
    </w:div>
    <w:div w:id="348264485">
      <w:bodyDiv w:val="1"/>
      <w:marLeft w:val="0"/>
      <w:marRight w:val="0"/>
      <w:marTop w:val="0"/>
      <w:marBottom w:val="0"/>
      <w:divBdr>
        <w:top w:val="none" w:sz="0" w:space="0" w:color="auto"/>
        <w:left w:val="none" w:sz="0" w:space="0" w:color="auto"/>
        <w:bottom w:val="none" w:sz="0" w:space="0" w:color="auto"/>
        <w:right w:val="none" w:sz="0" w:space="0" w:color="auto"/>
      </w:divBdr>
    </w:div>
    <w:div w:id="348455441">
      <w:bodyDiv w:val="1"/>
      <w:marLeft w:val="0"/>
      <w:marRight w:val="0"/>
      <w:marTop w:val="0"/>
      <w:marBottom w:val="0"/>
      <w:divBdr>
        <w:top w:val="none" w:sz="0" w:space="0" w:color="auto"/>
        <w:left w:val="none" w:sz="0" w:space="0" w:color="auto"/>
        <w:bottom w:val="none" w:sz="0" w:space="0" w:color="auto"/>
        <w:right w:val="none" w:sz="0" w:space="0" w:color="auto"/>
      </w:divBdr>
    </w:div>
    <w:div w:id="348455471">
      <w:bodyDiv w:val="1"/>
      <w:marLeft w:val="0"/>
      <w:marRight w:val="0"/>
      <w:marTop w:val="0"/>
      <w:marBottom w:val="0"/>
      <w:divBdr>
        <w:top w:val="none" w:sz="0" w:space="0" w:color="auto"/>
        <w:left w:val="none" w:sz="0" w:space="0" w:color="auto"/>
        <w:bottom w:val="none" w:sz="0" w:space="0" w:color="auto"/>
        <w:right w:val="none" w:sz="0" w:space="0" w:color="auto"/>
      </w:divBdr>
    </w:div>
    <w:div w:id="348459205">
      <w:bodyDiv w:val="1"/>
      <w:marLeft w:val="0"/>
      <w:marRight w:val="0"/>
      <w:marTop w:val="0"/>
      <w:marBottom w:val="0"/>
      <w:divBdr>
        <w:top w:val="none" w:sz="0" w:space="0" w:color="auto"/>
        <w:left w:val="none" w:sz="0" w:space="0" w:color="auto"/>
        <w:bottom w:val="none" w:sz="0" w:space="0" w:color="auto"/>
        <w:right w:val="none" w:sz="0" w:space="0" w:color="auto"/>
      </w:divBdr>
    </w:div>
    <w:div w:id="348486051">
      <w:bodyDiv w:val="1"/>
      <w:marLeft w:val="0"/>
      <w:marRight w:val="0"/>
      <w:marTop w:val="0"/>
      <w:marBottom w:val="0"/>
      <w:divBdr>
        <w:top w:val="none" w:sz="0" w:space="0" w:color="auto"/>
        <w:left w:val="none" w:sz="0" w:space="0" w:color="auto"/>
        <w:bottom w:val="none" w:sz="0" w:space="0" w:color="auto"/>
        <w:right w:val="none" w:sz="0" w:space="0" w:color="auto"/>
      </w:divBdr>
    </w:div>
    <w:div w:id="348602297">
      <w:bodyDiv w:val="1"/>
      <w:marLeft w:val="0"/>
      <w:marRight w:val="0"/>
      <w:marTop w:val="0"/>
      <w:marBottom w:val="0"/>
      <w:divBdr>
        <w:top w:val="none" w:sz="0" w:space="0" w:color="auto"/>
        <w:left w:val="none" w:sz="0" w:space="0" w:color="auto"/>
        <w:bottom w:val="none" w:sz="0" w:space="0" w:color="auto"/>
        <w:right w:val="none" w:sz="0" w:space="0" w:color="auto"/>
      </w:divBdr>
    </w:div>
    <w:div w:id="348723111">
      <w:bodyDiv w:val="1"/>
      <w:marLeft w:val="0"/>
      <w:marRight w:val="0"/>
      <w:marTop w:val="0"/>
      <w:marBottom w:val="0"/>
      <w:divBdr>
        <w:top w:val="none" w:sz="0" w:space="0" w:color="auto"/>
        <w:left w:val="none" w:sz="0" w:space="0" w:color="auto"/>
        <w:bottom w:val="none" w:sz="0" w:space="0" w:color="auto"/>
        <w:right w:val="none" w:sz="0" w:space="0" w:color="auto"/>
      </w:divBdr>
    </w:div>
    <w:div w:id="348877338">
      <w:bodyDiv w:val="1"/>
      <w:marLeft w:val="0"/>
      <w:marRight w:val="0"/>
      <w:marTop w:val="0"/>
      <w:marBottom w:val="0"/>
      <w:divBdr>
        <w:top w:val="none" w:sz="0" w:space="0" w:color="auto"/>
        <w:left w:val="none" w:sz="0" w:space="0" w:color="auto"/>
        <w:bottom w:val="none" w:sz="0" w:space="0" w:color="auto"/>
        <w:right w:val="none" w:sz="0" w:space="0" w:color="auto"/>
      </w:divBdr>
    </w:div>
    <w:div w:id="349142626">
      <w:bodyDiv w:val="1"/>
      <w:marLeft w:val="0"/>
      <w:marRight w:val="0"/>
      <w:marTop w:val="0"/>
      <w:marBottom w:val="0"/>
      <w:divBdr>
        <w:top w:val="none" w:sz="0" w:space="0" w:color="auto"/>
        <w:left w:val="none" w:sz="0" w:space="0" w:color="auto"/>
        <w:bottom w:val="none" w:sz="0" w:space="0" w:color="auto"/>
        <w:right w:val="none" w:sz="0" w:space="0" w:color="auto"/>
      </w:divBdr>
    </w:div>
    <w:div w:id="349142878">
      <w:bodyDiv w:val="1"/>
      <w:marLeft w:val="0"/>
      <w:marRight w:val="0"/>
      <w:marTop w:val="0"/>
      <w:marBottom w:val="0"/>
      <w:divBdr>
        <w:top w:val="none" w:sz="0" w:space="0" w:color="auto"/>
        <w:left w:val="none" w:sz="0" w:space="0" w:color="auto"/>
        <w:bottom w:val="none" w:sz="0" w:space="0" w:color="auto"/>
        <w:right w:val="none" w:sz="0" w:space="0" w:color="auto"/>
      </w:divBdr>
    </w:div>
    <w:div w:id="349453788">
      <w:bodyDiv w:val="1"/>
      <w:marLeft w:val="0"/>
      <w:marRight w:val="0"/>
      <w:marTop w:val="0"/>
      <w:marBottom w:val="0"/>
      <w:divBdr>
        <w:top w:val="none" w:sz="0" w:space="0" w:color="auto"/>
        <w:left w:val="none" w:sz="0" w:space="0" w:color="auto"/>
        <w:bottom w:val="none" w:sz="0" w:space="0" w:color="auto"/>
        <w:right w:val="none" w:sz="0" w:space="0" w:color="auto"/>
      </w:divBdr>
    </w:div>
    <w:div w:id="349527490">
      <w:bodyDiv w:val="1"/>
      <w:marLeft w:val="0"/>
      <w:marRight w:val="0"/>
      <w:marTop w:val="0"/>
      <w:marBottom w:val="0"/>
      <w:divBdr>
        <w:top w:val="none" w:sz="0" w:space="0" w:color="auto"/>
        <w:left w:val="none" w:sz="0" w:space="0" w:color="auto"/>
        <w:bottom w:val="none" w:sz="0" w:space="0" w:color="auto"/>
        <w:right w:val="none" w:sz="0" w:space="0" w:color="auto"/>
      </w:divBdr>
    </w:div>
    <w:div w:id="349767418">
      <w:bodyDiv w:val="1"/>
      <w:marLeft w:val="0"/>
      <w:marRight w:val="0"/>
      <w:marTop w:val="0"/>
      <w:marBottom w:val="0"/>
      <w:divBdr>
        <w:top w:val="none" w:sz="0" w:space="0" w:color="auto"/>
        <w:left w:val="none" w:sz="0" w:space="0" w:color="auto"/>
        <w:bottom w:val="none" w:sz="0" w:space="0" w:color="auto"/>
        <w:right w:val="none" w:sz="0" w:space="0" w:color="auto"/>
      </w:divBdr>
    </w:div>
    <w:div w:id="349992138">
      <w:bodyDiv w:val="1"/>
      <w:marLeft w:val="0"/>
      <w:marRight w:val="0"/>
      <w:marTop w:val="0"/>
      <w:marBottom w:val="0"/>
      <w:divBdr>
        <w:top w:val="none" w:sz="0" w:space="0" w:color="auto"/>
        <w:left w:val="none" w:sz="0" w:space="0" w:color="auto"/>
        <w:bottom w:val="none" w:sz="0" w:space="0" w:color="auto"/>
        <w:right w:val="none" w:sz="0" w:space="0" w:color="auto"/>
      </w:divBdr>
    </w:div>
    <w:div w:id="350113134">
      <w:bodyDiv w:val="1"/>
      <w:marLeft w:val="0"/>
      <w:marRight w:val="0"/>
      <w:marTop w:val="0"/>
      <w:marBottom w:val="0"/>
      <w:divBdr>
        <w:top w:val="none" w:sz="0" w:space="0" w:color="auto"/>
        <w:left w:val="none" w:sz="0" w:space="0" w:color="auto"/>
        <w:bottom w:val="none" w:sz="0" w:space="0" w:color="auto"/>
        <w:right w:val="none" w:sz="0" w:space="0" w:color="auto"/>
      </w:divBdr>
    </w:div>
    <w:div w:id="350255932">
      <w:bodyDiv w:val="1"/>
      <w:marLeft w:val="0"/>
      <w:marRight w:val="0"/>
      <w:marTop w:val="0"/>
      <w:marBottom w:val="0"/>
      <w:divBdr>
        <w:top w:val="none" w:sz="0" w:space="0" w:color="auto"/>
        <w:left w:val="none" w:sz="0" w:space="0" w:color="auto"/>
        <w:bottom w:val="none" w:sz="0" w:space="0" w:color="auto"/>
        <w:right w:val="none" w:sz="0" w:space="0" w:color="auto"/>
      </w:divBdr>
    </w:div>
    <w:div w:id="350306901">
      <w:bodyDiv w:val="1"/>
      <w:marLeft w:val="0"/>
      <w:marRight w:val="0"/>
      <w:marTop w:val="0"/>
      <w:marBottom w:val="0"/>
      <w:divBdr>
        <w:top w:val="none" w:sz="0" w:space="0" w:color="auto"/>
        <w:left w:val="none" w:sz="0" w:space="0" w:color="auto"/>
        <w:bottom w:val="none" w:sz="0" w:space="0" w:color="auto"/>
        <w:right w:val="none" w:sz="0" w:space="0" w:color="auto"/>
      </w:divBdr>
    </w:div>
    <w:div w:id="350496247">
      <w:bodyDiv w:val="1"/>
      <w:marLeft w:val="0"/>
      <w:marRight w:val="0"/>
      <w:marTop w:val="0"/>
      <w:marBottom w:val="0"/>
      <w:divBdr>
        <w:top w:val="none" w:sz="0" w:space="0" w:color="auto"/>
        <w:left w:val="none" w:sz="0" w:space="0" w:color="auto"/>
        <w:bottom w:val="none" w:sz="0" w:space="0" w:color="auto"/>
        <w:right w:val="none" w:sz="0" w:space="0" w:color="auto"/>
      </w:divBdr>
    </w:div>
    <w:div w:id="350837087">
      <w:bodyDiv w:val="1"/>
      <w:marLeft w:val="0"/>
      <w:marRight w:val="0"/>
      <w:marTop w:val="0"/>
      <w:marBottom w:val="0"/>
      <w:divBdr>
        <w:top w:val="none" w:sz="0" w:space="0" w:color="auto"/>
        <w:left w:val="none" w:sz="0" w:space="0" w:color="auto"/>
        <w:bottom w:val="none" w:sz="0" w:space="0" w:color="auto"/>
        <w:right w:val="none" w:sz="0" w:space="0" w:color="auto"/>
      </w:divBdr>
    </w:div>
    <w:div w:id="350910383">
      <w:bodyDiv w:val="1"/>
      <w:marLeft w:val="0"/>
      <w:marRight w:val="0"/>
      <w:marTop w:val="0"/>
      <w:marBottom w:val="0"/>
      <w:divBdr>
        <w:top w:val="none" w:sz="0" w:space="0" w:color="auto"/>
        <w:left w:val="none" w:sz="0" w:space="0" w:color="auto"/>
        <w:bottom w:val="none" w:sz="0" w:space="0" w:color="auto"/>
        <w:right w:val="none" w:sz="0" w:space="0" w:color="auto"/>
      </w:divBdr>
    </w:div>
    <w:div w:id="351304948">
      <w:bodyDiv w:val="1"/>
      <w:marLeft w:val="0"/>
      <w:marRight w:val="0"/>
      <w:marTop w:val="0"/>
      <w:marBottom w:val="0"/>
      <w:divBdr>
        <w:top w:val="none" w:sz="0" w:space="0" w:color="auto"/>
        <w:left w:val="none" w:sz="0" w:space="0" w:color="auto"/>
        <w:bottom w:val="none" w:sz="0" w:space="0" w:color="auto"/>
        <w:right w:val="none" w:sz="0" w:space="0" w:color="auto"/>
      </w:divBdr>
    </w:div>
    <w:div w:id="351341166">
      <w:bodyDiv w:val="1"/>
      <w:marLeft w:val="0"/>
      <w:marRight w:val="0"/>
      <w:marTop w:val="0"/>
      <w:marBottom w:val="0"/>
      <w:divBdr>
        <w:top w:val="none" w:sz="0" w:space="0" w:color="auto"/>
        <w:left w:val="none" w:sz="0" w:space="0" w:color="auto"/>
        <w:bottom w:val="none" w:sz="0" w:space="0" w:color="auto"/>
        <w:right w:val="none" w:sz="0" w:space="0" w:color="auto"/>
      </w:divBdr>
    </w:div>
    <w:div w:id="351610880">
      <w:bodyDiv w:val="1"/>
      <w:marLeft w:val="0"/>
      <w:marRight w:val="0"/>
      <w:marTop w:val="0"/>
      <w:marBottom w:val="0"/>
      <w:divBdr>
        <w:top w:val="none" w:sz="0" w:space="0" w:color="auto"/>
        <w:left w:val="none" w:sz="0" w:space="0" w:color="auto"/>
        <w:bottom w:val="none" w:sz="0" w:space="0" w:color="auto"/>
        <w:right w:val="none" w:sz="0" w:space="0" w:color="auto"/>
      </w:divBdr>
    </w:div>
    <w:div w:id="351761603">
      <w:bodyDiv w:val="1"/>
      <w:marLeft w:val="0"/>
      <w:marRight w:val="0"/>
      <w:marTop w:val="0"/>
      <w:marBottom w:val="0"/>
      <w:divBdr>
        <w:top w:val="none" w:sz="0" w:space="0" w:color="auto"/>
        <w:left w:val="none" w:sz="0" w:space="0" w:color="auto"/>
        <w:bottom w:val="none" w:sz="0" w:space="0" w:color="auto"/>
        <w:right w:val="none" w:sz="0" w:space="0" w:color="auto"/>
      </w:divBdr>
    </w:div>
    <w:div w:id="351953842">
      <w:bodyDiv w:val="1"/>
      <w:marLeft w:val="0"/>
      <w:marRight w:val="0"/>
      <w:marTop w:val="0"/>
      <w:marBottom w:val="0"/>
      <w:divBdr>
        <w:top w:val="none" w:sz="0" w:space="0" w:color="auto"/>
        <w:left w:val="none" w:sz="0" w:space="0" w:color="auto"/>
        <w:bottom w:val="none" w:sz="0" w:space="0" w:color="auto"/>
        <w:right w:val="none" w:sz="0" w:space="0" w:color="auto"/>
      </w:divBdr>
    </w:div>
    <w:div w:id="352070386">
      <w:bodyDiv w:val="1"/>
      <w:marLeft w:val="0"/>
      <w:marRight w:val="0"/>
      <w:marTop w:val="0"/>
      <w:marBottom w:val="0"/>
      <w:divBdr>
        <w:top w:val="none" w:sz="0" w:space="0" w:color="auto"/>
        <w:left w:val="none" w:sz="0" w:space="0" w:color="auto"/>
        <w:bottom w:val="none" w:sz="0" w:space="0" w:color="auto"/>
        <w:right w:val="none" w:sz="0" w:space="0" w:color="auto"/>
      </w:divBdr>
    </w:div>
    <w:div w:id="352146861">
      <w:bodyDiv w:val="1"/>
      <w:marLeft w:val="0"/>
      <w:marRight w:val="0"/>
      <w:marTop w:val="0"/>
      <w:marBottom w:val="0"/>
      <w:divBdr>
        <w:top w:val="none" w:sz="0" w:space="0" w:color="auto"/>
        <w:left w:val="none" w:sz="0" w:space="0" w:color="auto"/>
        <w:bottom w:val="none" w:sz="0" w:space="0" w:color="auto"/>
        <w:right w:val="none" w:sz="0" w:space="0" w:color="auto"/>
      </w:divBdr>
    </w:div>
    <w:div w:id="352154662">
      <w:bodyDiv w:val="1"/>
      <w:marLeft w:val="0"/>
      <w:marRight w:val="0"/>
      <w:marTop w:val="0"/>
      <w:marBottom w:val="0"/>
      <w:divBdr>
        <w:top w:val="none" w:sz="0" w:space="0" w:color="auto"/>
        <w:left w:val="none" w:sz="0" w:space="0" w:color="auto"/>
        <w:bottom w:val="none" w:sz="0" w:space="0" w:color="auto"/>
        <w:right w:val="none" w:sz="0" w:space="0" w:color="auto"/>
      </w:divBdr>
    </w:div>
    <w:div w:id="352221459">
      <w:bodyDiv w:val="1"/>
      <w:marLeft w:val="0"/>
      <w:marRight w:val="0"/>
      <w:marTop w:val="0"/>
      <w:marBottom w:val="0"/>
      <w:divBdr>
        <w:top w:val="none" w:sz="0" w:space="0" w:color="auto"/>
        <w:left w:val="none" w:sz="0" w:space="0" w:color="auto"/>
        <w:bottom w:val="none" w:sz="0" w:space="0" w:color="auto"/>
        <w:right w:val="none" w:sz="0" w:space="0" w:color="auto"/>
      </w:divBdr>
    </w:div>
    <w:div w:id="352222954">
      <w:bodyDiv w:val="1"/>
      <w:marLeft w:val="0"/>
      <w:marRight w:val="0"/>
      <w:marTop w:val="0"/>
      <w:marBottom w:val="0"/>
      <w:divBdr>
        <w:top w:val="none" w:sz="0" w:space="0" w:color="auto"/>
        <w:left w:val="none" w:sz="0" w:space="0" w:color="auto"/>
        <w:bottom w:val="none" w:sz="0" w:space="0" w:color="auto"/>
        <w:right w:val="none" w:sz="0" w:space="0" w:color="auto"/>
      </w:divBdr>
    </w:div>
    <w:div w:id="352270162">
      <w:bodyDiv w:val="1"/>
      <w:marLeft w:val="0"/>
      <w:marRight w:val="0"/>
      <w:marTop w:val="0"/>
      <w:marBottom w:val="0"/>
      <w:divBdr>
        <w:top w:val="none" w:sz="0" w:space="0" w:color="auto"/>
        <w:left w:val="none" w:sz="0" w:space="0" w:color="auto"/>
        <w:bottom w:val="none" w:sz="0" w:space="0" w:color="auto"/>
        <w:right w:val="none" w:sz="0" w:space="0" w:color="auto"/>
      </w:divBdr>
    </w:div>
    <w:div w:id="352464664">
      <w:bodyDiv w:val="1"/>
      <w:marLeft w:val="0"/>
      <w:marRight w:val="0"/>
      <w:marTop w:val="0"/>
      <w:marBottom w:val="0"/>
      <w:divBdr>
        <w:top w:val="none" w:sz="0" w:space="0" w:color="auto"/>
        <w:left w:val="none" w:sz="0" w:space="0" w:color="auto"/>
        <w:bottom w:val="none" w:sz="0" w:space="0" w:color="auto"/>
        <w:right w:val="none" w:sz="0" w:space="0" w:color="auto"/>
      </w:divBdr>
    </w:div>
    <w:div w:id="352533540">
      <w:bodyDiv w:val="1"/>
      <w:marLeft w:val="0"/>
      <w:marRight w:val="0"/>
      <w:marTop w:val="0"/>
      <w:marBottom w:val="0"/>
      <w:divBdr>
        <w:top w:val="none" w:sz="0" w:space="0" w:color="auto"/>
        <w:left w:val="none" w:sz="0" w:space="0" w:color="auto"/>
        <w:bottom w:val="none" w:sz="0" w:space="0" w:color="auto"/>
        <w:right w:val="none" w:sz="0" w:space="0" w:color="auto"/>
      </w:divBdr>
    </w:div>
    <w:div w:id="352540442">
      <w:bodyDiv w:val="1"/>
      <w:marLeft w:val="0"/>
      <w:marRight w:val="0"/>
      <w:marTop w:val="0"/>
      <w:marBottom w:val="0"/>
      <w:divBdr>
        <w:top w:val="none" w:sz="0" w:space="0" w:color="auto"/>
        <w:left w:val="none" w:sz="0" w:space="0" w:color="auto"/>
        <w:bottom w:val="none" w:sz="0" w:space="0" w:color="auto"/>
        <w:right w:val="none" w:sz="0" w:space="0" w:color="auto"/>
      </w:divBdr>
    </w:div>
    <w:div w:id="352610908">
      <w:bodyDiv w:val="1"/>
      <w:marLeft w:val="0"/>
      <w:marRight w:val="0"/>
      <w:marTop w:val="0"/>
      <w:marBottom w:val="0"/>
      <w:divBdr>
        <w:top w:val="none" w:sz="0" w:space="0" w:color="auto"/>
        <w:left w:val="none" w:sz="0" w:space="0" w:color="auto"/>
        <w:bottom w:val="none" w:sz="0" w:space="0" w:color="auto"/>
        <w:right w:val="none" w:sz="0" w:space="0" w:color="auto"/>
      </w:divBdr>
    </w:div>
    <w:div w:id="352807634">
      <w:bodyDiv w:val="1"/>
      <w:marLeft w:val="0"/>
      <w:marRight w:val="0"/>
      <w:marTop w:val="0"/>
      <w:marBottom w:val="0"/>
      <w:divBdr>
        <w:top w:val="none" w:sz="0" w:space="0" w:color="auto"/>
        <w:left w:val="none" w:sz="0" w:space="0" w:color="auto"/>
        <w:bottom w:val="none" w:sz="0" w:space="0" w:color="auto"/>
        <w:right w:val="none" w:sz="0" w:space="0" w:color="auto"/>
      </w:divBdr>
    </w:div>
    <w:div w:id="353042909">
      <w:bodyDiv w:val="1"/>
      <w:marLeft w:val="0"/>
      <w:marRight w:val="0"/>
      <w:marTop w:val="0"/>
      <w:marBottom w:val="0"/>
      <w:divBdr>
        <w:top w:val="none" w:sz="0" w:space="0" w:color="auto"/>
        <w:left w:val="none" w:sz="0" w:space="0" w:color="auto"/>
        <w:bottom w:val="none" w:sz="0" w:space="0" w:color="auto"/>
        <w:right w:val="none" w:sz="0" w:space="0" w:color="auto"/>
      </w:divBdr>
    </w:div>
    <w:div w:id="353191801">
      <w:bodyDiv w:val="1"/>
      <w:marLeft w:val="0"/>
      <w:marRight w:val="0"/>
      <w:marTop w:val="0"/>
      <w:marBottom w:val="0"/>
      <w:divBdr>
        <w:top w:val="none" w:sz="0" w:space="0" w:color="auto"/>
        <w:left w:val="none" w:sz="0" w:space="0" w:color="auto"/>
        <w:bottom w:val="none" w:sz="0" w:space="0" w:color="auto"/>
        <w:right w:val="none" w:sz="0" w:space="0" w:color="auto"/>
      </w:divBdr>
    </w:div>
    <w:div w:id="353196071">
      <w:bodyDiv w:val="1"/>
      <w:marLeft w:val="0"/>
      <w:marRight w:val="0"/>
      <w:marTop w:val="0"/>
      <w:marBottom w:val="0"/>
      <w:divBdr>
        <w:top w:val="none" w:sz="0" w:space="0" w:color="auto"/>
        <w:left w:val="none" w:sz="0" w:space="0" w:color="auto"/>
        <w:bottom w:val="none" w:sz="0" w:space="0" w:color="auto"/>
        <w:right w:val="none" w:sz="0" w:space="0" w:color="auto"/>
      </w:divBdr>
    </w:div>
    <w:div w:id="353386258">
      <w:bodyDiv w:val="1"/>
      <w:marLeft w:val="0"/>
      <w:marRight w:val="0"/>
      <w:marTop w:val="0"/>
      <w:marBottom w:val="0"/>
      <w:divBdr>
        <w:top w:val="none" w:sz="0" w:space="0" w:color="auto"/>
        <w:left w:val="none" w:sz="0" w:space="0" w:color="auto"/>
        <w:bottom w:val="none" w:sz="0" w:space="0" w:color="auto"/>
        <w:right w:val="none" w:sz="0" w:space="0" w:color="auto"/>
      </w:divBdr>
    </w:div>
    <w:div w:id="353657927">
      <w:bodyDiv w:val="1"/>
      <w:marLeft w:val="0"/>
      <w:marRight w:val="0"/>
      <w:marTop w:val="0"/>
      <w:marBottom w:val="0"/>
      <w:divBdr>
        <w:top w:val="none" w:sz="0" w:space="0" w:color="auto"/>
        <w:left w:val="none" w:sz="0" w:space="0" w:color="auto"/>
        <w:bottom w:val="none" w:sz="0" w:space="0" w:color="auto"/>
        <w:right w:val="none" w:sz="0" w:space="0" w:color="auto"/>
      </w:divBdr>
    </w:div>
    <w:div w:id="353851499">
      <w:bodyDiv w:val="1"/>
      <w:marLeft w:val="0"/>
      <w:marRight w:val="0"/>
      <w:marTop w:val="0"/>
      <w:marBottom w:val="0"/>
      <w:divBdr>
        <w:top w:val="none" w:sz="0" w:space="0" w:color="auto"/>
        <w:left w:val="none" w:sz="0" w:space="0" w:color="auto"/>
        <w:bottom w:val="none" w:sz="0" w:space="0" w:color="auto"/>
        <w:right w:val="none" w:sz="0" w:space="0" w:color="auto"/>
      </w:divBdr>
    </w:div>
    <w:div w:id="354043872">
      <w:bodyDiv w:val="1"/>
      <w:marLeft w:val="0"/>
      <w:marRight w:val="0"/>
      <w:marTop w:val="0"/>
      <w:marBottom w:val="0"/>
      <w:divBdr>
        <w:top w:val="none" w:sz="0" w:space="0" w:color="auto"/>
        <w:left w:val="none" w:sz="0" w:space="0" w:color="auto"/>
        <w:bottom w:val="none" w:sz="0" w:space="0" w:color="auto"/>
        <w:right w:val="none" w:sz="0" w:space="0" w:color="auto"/>
      </w:divBdr>
    </w:div>
    <w:div w:id="354188657">
      <w:bodyDiv w:val="1"/>
      <w:marLeft w:val="0"/>
      <w:marRight w:val="0"/>
      <w:marTop w:val="0"/>
      <w:marBottom w:val="0"/>
      <w:divBdr>
        <w:top w:val="none" w:sz="0" w:space="0" w:color="auto"/>
        <w:left w:val="none" w:sz="0" w:space="0" w:color="auto"/>
        <w:bottom w:val="none" w:sz="0" w:space="0" w:color="auto"/>
        <w:right w:val="none" w:sz="0" w:space="0" w:color="auto"/>
      </w:divBdr>
    </w:div>
    <w:div w:id="354356653">
      <w:bodyDiv w:val="1"/>
      <w:marLeft w:val="0"/>
      <w:marRight w:val="0"/>
      <w:marTop w:val="0"/>
      <w:marBottom w:val="0"/>
      <w:divBdr>
        <w:top w:val="none" w:sz="0" w:space="0" w:color="auto"/>
        <w:left w:val="none" w:sz="0" w:space="0" w:color="auto"/>
        <w:bottom w:val="none" w:sz="0" w:space="0" w:color="auto"/>
        <w:right w:val="none" w:sz="0" w:space="0" w:color="auto"/>
      </w:divBdr>
    </w:div>
    <w:div w:id="354381749">
      <w:bodyDiv w:val="1"/>
      <w:marLeft w:val="0"/>
      <w:marRight w:val="0"/>
      <w:marTop w:val="0"/>
      <w:marBottom w:val="0"/>
      <w:divBdr>
        <w:top w:val="none" w:sz="0" w:space="0" w:color="auto"/>
        <w:left w:val="none" w:sz="0" w:space="0" w:color="auto"/>
        <w:bottom w:val="none" w:sz="0" w:space="0" w:color="auto"/>
        <w:right w:val="none" w:sz="0" w:space="0" w:color="auto"/>
      </w:divBdr>
    </w:div>
    <w:div w:id="354423319">
      <w:bodyDiv w:val="1"/>
      <w:marLeft w:val="0"/>
      <w:marRight w:val="0"/>
      <w:marTop w:val="0"/>
      <w:marBottom w:val="0"/>
      <w:divBdr>
        <w:top w:val="none" w:sz="0" w:space="0" w:color="auto"/>
        <w:left w:val="none" w:sz="0" w:space="0" w:color="auto"/>
        <w:bottom w:val="none" w:sz="0" w:space="0" w:color="auto"/>
        <w:right w:val="none" w:sz="0" w:space="0" w:color="auto"/>
      </w:divBdr>
    </w:div>
    <w:div w:id="354501757">
      <w:bodyDiv w:val="1"/>
      <w:marLeft w:val="0"/>
      <w:marRight w:val="0"/>
      <w:marTop w:val="0"/>
      <w:marBottom w:val="0"/>
      <w:divBdr>
        <w:top w:val="none" w:sz="0" w:space="0" w:color="auto"/>
        <w:left w:val="none" w:sz="0" w:space="0" w:color="auto"/>
        <w:bottom w:val="none" w:sz="0" w:space="0" w:color="auto"/>
        <w:right w:val="none" w:sz="0" w:space="0" w:color="auto"/>
      </w:divBdr>
    </w:div>
    <w:div w:id="355693193">
      <w:bodyDiv w:val="1"/>
      <w:marLeft w:val="0"/>
      <w:marRight w:val="0"/>
      <w:marTop w:val="0"/>
      <w:marBottom w:val="0"/>
      <w:divBdr>
        <w:top w:val="none" w:sz="0" w:space="0" w:color="auto"/>
        <w:left w:val="none" w:sz="0" w:space="0" w:color="auto"/>
        <w:bottom w:val="none" w:sz="0" w:space="0" w:color="auto"/>
        <w:right w:val="none" w:sz="0" w:space="0" w:color="auto"/>
      </w:divBdr>
    </w:div>
    <w:div w:id="355693877">
      <w:bodyDiv w:val="1"/>
      <w:marLeft w:val="0"/>
      <w:marRight w:val="0"/>
      <w:marTop w:val="0"/>
      <w:marBottom w:val="0"/>
      <w:divBdr>
        <w:top w:val="none" w:sz="0" w:space="0" w:color="auto"/>
        <w:left w:val="none" w:sz="0" w:space="0" w:color="auto"/>
        <w:bottom w:val="none" w:sz="0" w:space="0" w:color="auto"/>
        <w:right w:val="none" w:sz="0" w:space="0" w:color="auto"/>
      </w:divBdr>
    </w:div>
    <w:div w:id="355740712">
      <w:bodyDiv w:val="1"/>
      <w:marLeft w:val="0"/>
      <w:marRight w:val="0"/>
      <w:marTop w:val="0"/>
      <w:marBottom w:val="0"/>
      <w:divBdr>
        <w:top w:val="none" w:sz="0" w:space="0" w:color="auto"/>
        <w:left w:val="none" w:sz="0" w:space="0" w:color="auto"/>
        <w:bottom w:val="none" w:sz="0" w:space="0" w:color="auto"/>
        <w:right w:val="none" w:sz="0" w:space="0" w:color="auto"/>
      </w:divBdr>
    </w:div>
    <w:div w:id="356278640">
      <w:bodyDiv w:val="1"/>
      <w:marLeft w:val="0"/>
      <w:marRight w:val="0"/>
      <w:marTop w:val="0"/>
      <w:marBottom w:val="0"/>
      <w:divBdr>
        <w:top w:val="none" w:sz="0" w:space="0" w:color="auto"/>
        <w:left w:val="none" w:sz="0" w:space="0" w:color="auto"/>
        <w:bottom w:val="none" w:sz="0" w:space="0" w:color="auto"/>
        <w:right w:val="none" w:sz="0" w:space="0" w:color="auto"/>
      </w:divBdr>
    </w:div>
    <w:div w:id="356322406">
      <w:bodyDiv w:val="1"/>
      <w:marLeft w:val="0"/>
      <w:marRight w:val="0"/>
      <w:marTop w:val="0"/>
      <w:marBottom w:val="0"/>
      <w:divBdr>
        <w:top w:val="none" w:sz="0" w:space="0" w:color="auto"/>
        <w:left w:val="none" w:sz="0" w:space="0" w:color="auto"/>
        <w:bottom w:val="none" w:sz="0" w:space="0" w:color="auto"/>
        <w:right w:val="none" w:sz="0" w:space="0" w:color="auto"/>
      </w:divBdr>
    </w:div>
    <w:div w:id="356659360">
      <w:bodyDiv w:val="1"/>
      <w:marLeft w:val="0"/>
      <w:marRight w:val="0"/>
      <w:marTop w:val="0"/>
      <w:marBottom w:val="0"/>
      <w:divBdr>
        <w:top w:val="none" w:sz="0" w:space="0" w:color="auto"/>
        <w:left w:val="none" w:sz="0" w:space="0" w:color="auto"/>
        <w:bottom w:val="none" w:sz="0" w:space="0" w:color="auto"/>
        <w:right w:val="none" w:sz="0" w:space="0" w:color="auto"/>
      </w:divBdr>
    </w:div>
    <w:div w:id="356660543">
      <w:bodyDiv w:val="1"/>
      <w:marLeft w:val="0"/>
      <w:marRight w:val="0"/>
      <w:marTop w:val="0"/>
      <w:marBottom w:val="0"/>
      <w:divBdr>
        <w:top w:val="none" w:sz="0" w:space="0" w:color="auto"/>
        <w:left w:val="none" w:sz="0" w:space="0" w:color="auto"/>
        <w:bottom w:val="none" w:sz="0" w:space="0" w:color="auto"/>
        <w:right w:val="none" w:sz="0" w:space="0" w:color="auto"/>
      </w:divBdr>
    </w:div>
    <w:div w:id="356975040">
      <w:bodyDiv w:val="1"/>
      <w:marLeft w:val="0"/>
      <w:marRight w:val="0"/>
      <w:marTop w:val="0"/>
      <w:marBottom w:val="0"/>
      <w:divBdr>
        <w:top w:val="none" w:sz="0" w:space="0" w:color="auto"/>
        <w:left w:val="none" w:sz="0" w:space="0" w:color="auto"/>
        <w:bottom w:val="none" w:sz="0" w:space="0" w:color="auto"/>
        <w:right w:val="none" w:sz="0" w:space="0" w:color="auto"/>
      </w:divBdr>
    </w:div>
    <w:div w:id="357005510">
      <w:bodyDiv w:val="1"/>
      <w:marLeft w:val="0"/>
      <w:marRight w:val="0"/>
      <w:marTop w:val="0"/>
      <w:marBottom w:val="0"/>
      <w:divBdr>
        <w:top w:val="none" w:sz="0" w:space="0" w:color="auto"/>
        <w:left w:val="none" w:sz="0" w:space="0" w:color="auto"/>
        <w:bottom w:val="none" w:sz="0" w:space="0" w:color="auto"/>
        <w:right w:val="none" w:sz="0" w:space="0" w:color="auto"/>
      </w:divBdr>
    </w:div>
    <w:div w:id="357121692">
      <w:bodyDiv w:val="1"/>
      <w:marLeft w:val="0"/>
      <w:marRight w:val="0"/>
      <w:marTop w:val="0"/>
      <w:marBottom w:val="0"/>
      <w:divBdr>
        <w:top w:val="none" w:sz="0" w:space="0" w:color="auto"/>
        <w:left w:val="none" w:sz="0" w:space="0" w:color="auto"/>
        <w:bottom w:val="none" w:sz="0" w:space="0" w:color="auto"/>
        <w:right w:val="none" w:sz="0" w:space="0" w:color="auto"/>
      </w:divBdr>
    </w:div>
    <w:div w:id="357126875">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509162">
      <w:bodyDiv w:val="1"/>
      <w:marLeft w:val="0"/>
      <w:marRight w:val="0"/>
      <w:marTop w:val="0"/>
      <w:marBottom w:val="0"/>
      <w:divBdr>
        <w:top w:val="none" w:sz="0" w:space="0" w:color="auto"/>
        <w:left w:val="none" w:sz="0" w:space="0" w:color="auto"/>
        <w:bottom w:val="none" w:sz="0" w:space="0" w:color="auto"/>
        <w:right w:val="none" w:sz="0" w:space="0" w:color="auto"/>
      </w:divBdr>
    </w:div>
    <w:div w:id="357509824">
      <w:bodyDiv w:val="1"/>
      <w:marLeft w:val="0"/>
      <w:marRight w:val="0"/>
      <w:marTop w:val="0"/>
      <w:marBottom w:val="0"/>
      <w:divBdr>
        <w:top w:val="none" w:sz="0" w:space="0" w:color="auto"/>
        <w:left w:val="none" w:sz="0" w:space="0" w:color="auto"/>
        <w:bottom w:val="none" w:sz="0" w:space="0" w:color="auto"/>
        <w:right w:val="none" w:sz="0" w:space="0" w:color="auto"/>
      </w:divBdr>
    </w:div>
    <w:div w:id="357585922">
      <w:bodyDiv w:val="1"/>
      <w:marLeft w:val="0"/>
      <w:marRight w:val="0"/>
      <w:marTop w:val="0"/>
      <w:marBottom w:val="0"/>
      <w:divBdr>
        <w:top w:val="none" w:sz="0" w:space="0" w:color="auto"/>
        <w:left w:val="none" w:sz="0" w:space="0" w:color="auto"/>
        <w:bottom w:val="none" w:sz="0" w:space="0" w:color="auto"/>
        <w:right w:val="none" w:sz="0" w:space="0" w:color="auto"/>
      </w:divBdr>
    </w:div>
    <w:div w:id="357632294">
      <w:bodyDiv w:val="1"/>
      <w:marLeft w:val="0"/>
      <w:marRight w:val="0"/>
      <w:marTop w:val="0"/>
      <w:marBottom w:val="0"/>
      <w:divBdr>
        <w:top w:val="none" w:sz="0" w:space="0" w:color="auto"/>
        <w:left w:val="none" w:sz="0" w:space="0" w:color="auto"/>
        <w:bottom w:val="none" w:sz="0" w:space="0" w:color="auto"/>
        <w:right w:val="none" w:sz="0" w:space="0" w:color="auto"/>
      </w:divBdr>
    </w:div>
    <w:div w:id="357659765">
      <w:bodyDiv w:val="1"/>
      <w:marLeft w:val="0"/>
      <w:marRight w:val="0"/>
      <w:marTop w:val="0"/>
      <w:marBottom w:val="0"/>
      <w:divBdr>
        <w:top w:val="none" w:sz="0" w:space="0" w:color="auto"/>
        <w:left w:val="none" w:sz="0" w:space="0" w:color="auto"/>
        <w:bottom w:val="none" w:sz="0" w:space="0" w:color="auto"/>
        <w:right w:val="none" w:sz="0" w:space="0" w:color="auto"/>
      </w:divBdr>
    </w:div>
    <w:div w:id="357661472">
      <w:bodyDiv w:val="1"/>
      <w:marLeft w:val="0"/>
      <w:marRight w:val="0"/>
      <w:marTop w:val="0"/>
      <w:marBottom w:val="0"/>
      <w:divBdr>
        <w:top w:val="none" w:sz="0" w:space="0" w:color="auto"/>
        <w:left w:val="none" w:sz="0" w:space="0" w:color="auto"/>
        <w:bottom w:val="none" w:sz="0" w:space="0" w:color="auto"/>
        <w:right w:val="none" w:sz="0" w:space="0" w:color="auto"/>
      </w:divBdr>
    </w:div>
    <w:div w:id="357779815">
      <w:bodyDiv w:val="1"/>
      <w:marLeft w:val="0"/>
      <w:marRight w:val="0"/>
      <w:marTop w:val="0"/>
      <w:marBottom w:val="0"/>
      <w:divBdr>
        <w:top w:val="none" w:sz="0" w:space="0" w:color="auto"/>
        <w:left w:val="none" w:sz="0" w:space="0" w:color="auto"/>
        <w:bottom w:val="none" w:sz="0" w:space="0" w:color="auto"/>
        <w:right w:val="none" w:sz="0" w:space="0" w:color="auto"/>
      </w:divBdr>
    </w:div>
    <w:div w:id="358166602">
      <w:bodyDiv w:val="1"/>
      <w:marLeft w:val="0"/>
      <w:marRight w:val="0"/>
      <w:marTop w:val="0"/>
      <w:marBottom w:val="0"/>
      <w:divBdr>
        <w:top w:val="none" w:sz="0" w:space="0" w:color="auto"/>
        <w:left w:val="none" w:sz="0" w:space="0" w:color="auto"/>
        <w:bottom w:val="none" w:sz="0" w:space="0" w:color="auto"/>
        <w:right w:val="none" w:sz="0" w:space="0" w:color="auto"/>
      </w:divBdr>
    </w:div>
    <w:div w:id="358354595">
      <w:bodyDiv w:val="1"/>
      <w:marLeft w:val="0"/>
      <w:marRight w:val="0"/>
      <w:marTop w:val="0"/>
      <w:marBottom w:val="0"/>
      <w:divBdr>
        <w:top w:val="none" w:sz="0" w:space="0" w:color="auto"/>
        <w:left w:val="none" w:sz="0" w:space="0" w:color="auto"/>
        <w:bottom w:val="none" w:sz="0" w:space="0" w:color="auto"/>
        <w:right w:val="none" w:sz="0" w:space="0" w:color="auto"/>
      </w:divBdr>
    </w:div>
    <w:div w:id="358433464">
      <w:bodyDiv w:val="1"/>
      <w:marLeft w:val="0"/>
      <w:marRight w:val="0"/>
      <w:marTop w:val="0"/>
      <w:marBottom w:val="0"/>
      <w:divBdr>
        <w:top w:val="none" w:sz="0" w:space="0" w:color="auto"/>
        <w:left w:val="none" w:sz="0" w:space="0" w:color="auto"/>
        <w:bottom w:val="none" w:sz="0" w:space="0" w:color="auto"/>
        <w:right w:val="none" w:sz="0" w:space="0" w:color="auto"/>
      </w:divBdr>
    </w:div>
    <w:div w:id="358548383">
      <w:bodyDiv w:val="1"/>
      <w:marLeft w:val="0"/>
      <w:marRight w:val="0"/>
      <w:marTop w:val="0"/>
      <w:marBottom w:val="0"/>
      <w:divBdr>
        <w:top w:val="none" w:sz="0" w:space="0" w:color="auto"/>
        <w:left w:val="none" w:sz="0" w:space="0" w:color="auto"/>
        <w:bottom w:val="none" w:sz="0" w:space="0" w:color="auto"/>
        <w:right w:val="none" w:sz="0" w:space="0" w:color="auto"/>
      </w:divBdr>
    </w:div>
    <w:div w:id="358623496">
      <w:bodyDiv w:val="1"/>
      <w:marLeft w:val="0"/>
      <w:marRight w:val="0"/>
      <w:marTop w:val="0"/>
      <w:marBottom w:val="0"/>
      <w:divBdr>
        <w:top w:val="none" w:sz="0" w:space="0" w:color="auto"/>
        <w:left w:val="none" w:sz="0" w:space="0" w:color="auto"/>
        <w:bottom w:val="none" w:sz="0" w:space="0" w:color="auto"/>
        <w:right w:val="none" w:sz="0" w:space="0" w:color="auto"/>
      </w:divBdr>
    </w:div>
    <w:div w:id="358627475">
      <w:bodyDiv w:val="1"/>
      <w:marLeft w:val="0"/>
      <w:marRight w:val="0"/>
      <w:marTop w:val="0"/>
      <w:marBottom w:val="0"/>
      <w:divBdr>
        <w:top w:val="none" w:sz="0" w:space="0" w:color="auto"/>
        <w:left w:val="none" w:sz="0" w:space="0" w:color="auto"/>
        <w:bottom w:val="none" w:sz="0" w:space="0" w:color="auto"/>
        <w:right w:val="none" w:sz="0" w:space="0" w:color="auto"/>
      </w:divBdr>
    </w:div>
    <w:div w:id="358630023">
      <w:bodyDiv w:val="1"/>
      <w:marLeft w:val="0"/>
      <w:marRight w:val="0"/>
      <w:marTop w:val="0"/>
      <w:marBottom w:val="0"/>
      <w:divBdr>
        <w:top w:val="none" w:sz="0" w:space="0" w:color="auto"/>
        <w:left w:val="none" w:sz="0" w:space="0" w:color="auto"/>
        <w:bottom w:val="none" w:sz="0" w:space="0" w:color="auto"/>
        <w:right w:val="none" w:sz="0" w:space="0" w:color="auto"/>
      </w:divBdr>
    </w:div>
    <w:div w:id="358816866">
      <w:bodyDiv w:val="1"/>
      <w:marLeft w:val="0"/>
      <w:marRight w:val="0"/>
      <w:marTop w:val="0"/>
      <w:marBottom w:val="0"/>
      <w:divBdr>
        <w:top w:val="none" w:sz="0" w:space="0" w:color="auto"/>
        <w:left w:val="none" w:sz="0" w:space="0" w:color="auto"/>
        <w:bottom w:val="none" w:sz="0" w:space="0" w:color="auto"/>
        <w:right w:val="none" w:sz="0" w:space="0" w:color="auto"/>
      </w:divBdr>
    </w:div>
    <w:div w:id="359085375">
      <w:bodyDiv w:val="1"/>
      <w:marLeft w:val="0"/>
      <w:marRight w:val="0"/>
      <w:marTop w:val="0"/>
      <w:marBottom w:val="0"/>
      <w:divBdr>
        <w:top w:val="none" w:sz="0" w:space="0" w:color="auto"/>
        <w:left w:val="none" w:sz="0" w:space="0" w:color="auto"/>
        <w:bottom w:val="none" w:sz="0" w:space="0" w:color="auto"/>
        <w:right w:val="none" w:sz="0" w:space="0" w:color="auto"/>
      </w:divBdr>
    </w:div>
    <w:div w:id="359208118">
      <w:bodyDiv w:val="1"/>
      <w:marLeft w:val="0"/>
      <w:marRight w:val="0"/>
      <w:marTop w:val="0"/>
      <w:marBottom w:val="0"/>
      <w:divBdr>
        <w:top w:val="none" w:sz="0" w:space="0" w:color="auto"/>
        <w:left w:val="none" w:sz="0" w:space="0" w:color="auto"/>
        <w:bottom w:val="none" w:sz="0" w:space="0" w:color="auto"/>
        <w:right w:val="none" w:sz="0" w:space="0" w:color="auto"/>
      </w:divBdr>
    </w:div>
    <w:div w:id="359627725">
      <w:bodyDiv w:val="1"/>
      <w:marLeft w:val="0"/>
      <w:marRight w:val="0"/>
      <w:marTop w:val="0"/>
      <w:marBottom w:val="0"/>
      <w:divBdr>
        <w:top w:val="none" w:sz="0" w:space="0" w:color="auto"/>
        <w:left w:val="none" w:sz="0" w:space="0" w:color="auto"/>
        <w:bottom w:val="none" w:sz="0" w:space="0" w:color="auto"/>
        <w:right w:val="none" w:sz="0" w:space="0" w:color="auto"/>
      </w:divBdr>
    </w:div>
    <w:div w:id="359862286">
      <w:bodyDiv w:val="1"/>
      <w:marLeft w:val="0"/>
      <w:marRight w:val="0"/>
      <w:marTop w:val="0"/>
      <w:marBottom w:val="0"/>
      <w:divBdr>
        <w:top w:val="none" w:sz="0" w:space="0" w:color="auto"/>
        <w:left w:val="none" w:sz="0" w:space="0" w:color="auto"/>
        <w:bottom w:val="none" w:sz="0" w:space="0" w:color="auto"/>
        <w:right w:val="none" w:sz="0" w:space="0" w:color="auto"/>
      </w:divBdr>
    </w:div>
    <w:div w:id="359863766">
      <w:bodyDiv w:val="1"/>
      <w:marLeft w:val="0"/>
      <w:marRight w:val="0"/>
      <w:marTop w:val="0"/>
      <w:marBottom w:val="0"/>
      <w:divBdr>
        <w:top w:val="none" w:sz="0" w:space="0" w:color="auto"/>
        <w:left w:val="none" w:sz="0" w:space="0" w:color="auto"/>
        <w:bottom w:val="none" w:sz="0" w:space="0" w:color="auto"/>
        <w:right w:val="none" w:sz="0" w:space="0" w:color="auto"/>
      </w:divBdr>
    </w:div>
    <w:div w:id="359933544">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5192">
      <w:bodyDiv w:val="1"/>
      <w:marLeft w:val="0"/>
      <w:marRight w:val="0"/>
      <w:marTop w:val="0"/>
      <w:marBottom w:val="0"/>
      <w:divBdr>
        <w:top w:val="none" w:sz="0" w:space="0" w:color="auto"/>
        <w:left w:val="none" w:sz="0" w:space="0" w:color="auto"/>
        <w:bottom w:val="none" w:sz="0" w:space="0" w:color="auto"/>
        <w:right w:val="none" w:sz="0" w:space="0" w:color="auto"/>
      </w:divBdr>
    </w:div>
    <w:div w:id="360205654">
      <w:bodyDiv w:val="1"/>
      <w:marLeft w:val="0"/>
      <w:marRight w:val="0"/>
      <w:marTop w:val="0"/>
      <w:marBottom w:val="0"/>
      <w:divBdr>
        <w:top w:val="none" w:sz="0" w:space="0" w:color="auto"/>
        <w:left w:val="none" w:sz="0" w:space="0" w:color="auto"/>
        <w:bottom w:val="none" w:sz="0" w:space="0" w:color="auto"/>
        <w:right w:val="none" w:sz="0" w:space="0" w:color="auto"/>
      </w:divBdr>
    </w:div>
    <w:div w:id="360395736">
      <w:bodyDiv w:val="1"/>
      <w:marLeft w:val="0"/>
      <w:marRight w:val="0"/>
      <w:marTop w:val="0"/>
      <w:marBottom w:val="0"/>
      <w:divBdr>
        <w:top w:val="none" w:sz="0" w:space="0" w:color="auto"/>
        <w:left w:val="none" w:sz="0" w:space="0" w:color="auto"/>
        <w:bottom w:val="none" w:sz="0" w:space="0" w:color="auto"/>
        <w:right w:val="none" w:sz="0" w:space="0" w:color="auto"/>
      </w:divBdr>
    </w:div>
    <w:div w:id="360666204">
      <w:bodyDiv w:val="1"/>
      <w:marLeft w:val="0"/>
      <w:marRight w:val="0"/>
      <w:marTop w:val="0"/>
      <w:marBottom w:val="0"/>
      <w:divBdr>
        <w:top w:val="none" w:sz="0" w:space="0" w:color="auto"/>
        <w:left w:val="none" w:sz="0" w:space="0" w:color="auto"/>
        <w:bottom w:val="none" w:sz="0" w:space="0" w:color="auto"/>
        <w:right w:val="none" w:sz="0" w:space="0" w:color="auto"/>
      </w:divBdr>
    </w:div>
    <w:div w:id="360671785">
      <w:bodyDiv w:val="1"/>
      <w:marLeft w:val="0"/>
      <w:marRight w:val="0"/>
      <w:marTop w:val="0"/>
      <w:marBottom w:val="0"/>
      <w:divBdr>
        <w:top w:val="none" w:sz="0" w:space="0" w:color="auto"/>
        <w:left w:val="none" w:sz="0" w:space="0" w:color="auto"/>
        <w:bottom w:val="none" w:sz="0" w:space="0" w:color="auto"/>
        <w:right w:val="none" w:sz="0" w:space="0" w:color="auto"/>
      </w:divBdr>
    </w:div>
    <w:div w:id="360742265">
      <w:bodyDiv w:val="1"/>
      <w:marLeft w:val="0"/>
      <w:marRight w:val="0"/>
      <w:marTop w:val="0"/>
      <w:marBottom w:val="0"/>
      <w:divBdr>
        <w:top w:val="none" w:sz="0" w:space="0" w:color="auto"/>
        <w:left w:val="none" w:sz="0" w:space="0" w:color="auto"/>
        <w:bottom w:val="none" w:sz="0" w:space="0" w:color="auto"/>
        <w:right w:val="none" w:sz="0" w:space="0" w:color="auto"/>
      </w:divBdr>
    </w:div>
    <w:div w:id="360783479">
      <w:bodyDiv w:val="1"/>
      <w:marLeft w:val="0"/>
      <w:marRight w:val="0"/>
      <w:marTop w:val="0"/>
      <w:marBottom w:val="0"/>
      <w:divBdr>
        <w:top w:val="none" w:sz="0" w:space="0" w:color="auto"/>
        <w:left w:val="none" w:sz="0" w:space="0" w:color="auto"/>
        <w:bottom w:val="none" w:sz="0" w:space="0" w:color="auto"/>
        <w:right w:val="none" w:sz="0" w:space="0" w:color="auto"/>
      </w:divBdr>
    </w:div>
    <w:div w:id="360786742">
      <w:bodyDiv w:val="1"/>
      <w:marLeft w:val="0"/>
      <w:marRight w:val="0"/>
      <w:marTop w:val="0"/>
      <w:marBottom w:val="0"/>
      <w:divBdr>
        <w:top w:val="none" w:sz="0" w:space="0" w:color="auto"/>
        <w:left w:val="none" w:sz="0" w:space="0" w:color="auto"/>
        <w:bottom w:val="none" w:sz="0" w:space="0" w:color="auto"/>
        <w:right w:val="none" w:sz="0" w:space="0" w:color="auto"/>
      </w:divBdr>
    </w:div>
    <w:div w:id="360788304">
      <w:bodyDiv w:val="1"/>
      <w:marLeft w:val="0"/>
      <w:marRight w:val="0"/>
      <w:marTop w:val="0"/>
      <w:marBottom w:val="0"/>
      <w:divBdr>
        <w:top w:val="none" w:sz="0" w:space="0" w:color="auto"/>
        <w:left w:val="none" w:sz="0" w:space="0" w:color="auto"/>
        <w:bottom w:val="none" w:sz="0" w:space="0" w:color="auto"/>
        <w:right w:val="none" w:sz="0" w:space="0" w:color="auto"/>
      </w:divBdr>
    </w:div>
    <w:div w:id="360790699">
      <w:bodyDiv w:val="1"/>
      <w:marLeft w:val="0"/>
      <w:marRight w:val="0"/>
      <w:marTop w:val="0"/>
      <w:marBottom w:val="0"/>
      <w:divBdr>
        <w:top w:val="none" w:sz="0" w:space="0" w:color="auto"/>
        <w:left w:val="none" w:sz="0" w:space="0" w:color="auto"/>
        <w:bottom w:val="none" w:sz="0" w:space="0" w:color="auto"/>
        <w:right w:val="none" w:sz="0" w:space="0" w:color="auto"/>
      </w:divBdr>
    </w:div>
    <w:div w:id="360860481">
      <w:bodyDiv w:val="1"/>
      <w:marLeft w:val="0"/>
      <w:marRight w:val="0"/>
      <w:marTop w:val="0"/>
      <w:marBottom w:val="0"/>
      <w:divBdr>
        <w:top w:val="none" w:sz="0" w:space="0" w:color="auto"/>
        <w:left w:val="none" w:sz="0" w:space="0" w:color="auto"/>
        <w:bottom w:val="none" w:sz="0" w:space="0" w:color="auto"/>
        <w:right w:val="none" w:sz="0" w:space="0" w:color="auto"/>
      </w:divBdr>
    </w:div>
    <w:div w:id="360865785">
      <w:bodyDiv w:val="1"/>
      <w:marLeft w:val="0"/>
      <w:marRight w:val="0"/>
      <w:marTop w:val="0"/>
      <w:marBottom w:val="0"/>
      <w:divBdr>
        <w:top w:val="none" w:sz="0" w:space="0" w:color="auto"/>
        <w:left w:val="none" w:sz="0" w:space="0" w:color="auto"/>
        <w:bottom w:val="none" w:sz="0" w:space="0" w:color="auto"/>
        <w:right w:val="none" w:sz="0" w:space="0" w:color="auto"/>
      </w:divBdr>
    </w:div>
    <w:div w:id="361055411">
      <w:bodyDiv w:val="1"/>
      <w:marLeft w:val="0"/>
      <w:marRight w:val="0"/>
      <w:marTop w:val="0"/>
      <w:marBottom w:val="0"/>
      <w:divBdr>
        <w:top w:val="none" w:sz="0" w:space="0" w:color="auto"/>
        <w:left w:val="none" w:sz="0" w:space="0" w:color="auto"/>
        <w:bottom w:val="none" w:sz="0" w:space="0" w:color="auto"/>
        <w:right w:val="none" w:sz="0" w:space="0" w:color="auto"/>
      </w:divBdr>
    </w:div>
    <w:div w:id="361245898">
      <w:bodyDiv w:val="1"/>
      <w:marLeft w:val="0"/>
      <w:marRight w:val="0"/>
      <w:marTop w:val="0"/>
      <w:marBottom w:val="0"/>
      <w:divBdr>
        <w:top w:val="none" w:sz="0" w:space="0" w:color="auto"/>
        <w:left w:val="none" w:sz="0" w:space="0" w:color="auto"/>
        <w:bottom w:val="none" w:sz="0" w:space="0" w:color="auto"/>
        <w:right w:val="none" w:sz="0" w:space="0" w:color="auto"/>
      </w:divBdr>
    </w:div>
    <w:div w:id="361325825">
      <w:bodyDiv w:val="1"/>
      <w:marLeft w:val="0"/>
      <w:marRight w:val="0"/>
      <w:marTop w:val="0"/>
      <w:marBottom w:val="0"/>
      <w:divBdr>
        <w:top w:val="none" w:sz="0" w:space="0" w:color="auto"/>
        <w:left w:val="none" w:sz="0" w:space="0" w:color="auto"/>
        <w:bottom w:val="none" w:sz="0" w:space="0" w:color="auto"/>
        <w:right w:val="none" w:sz="0" w:space="0" w:color="auto"/>
      </w:divBdr>
    </w:div>
    <w:div w:id="361632130">
      <w:bodyDiv w:val="1"/>
      <w:marLeft w:val="0"/>
      <w:marRight w:val="0"/>
      <w:marTop w:val="0"/>
      <w:marBottom w:val="0"/>
      <w:divBdr>
        <w:top w:val="none" w:sz="0" w:space="0" w:color="auto"/>
        <w:left w:val="none" w:sz="0" w:space="0" w:color="auto"/>
        <w:bottom w:val="none" w:sz="0" w:space="0" w:color="auto"/>
        <w:right w:val="none" w:sz="0" w:space="0" w:color="auto"/>
      </w:divBdr>
    </w:div>
    <w:div w:id="361639824">
      <w:bodyDiv w:val="1"/>
      <w:marLeft w:val="0"/>
      <w:marRight w:val="0"/>
      <w:marTop w:val="0"/>
      <w:marBottom w:val="0"/>
      <w:divBdr>
        <w:top w:val="none" w:sz="0" w:space="0" w:color="auto"/>
        <w:left w:val="none" w:sz="0" w:space="0" w:color="auto"/>
        <w:bottom w:val="none" w:sz="0" w:space="0" w:color="auto"/>
        <w:right w:val="none" w:sz="0" w:space="0" w:color="auto"/>
      </w:divBdr>
    </w:div>
    <w:div w:id="361979511">
      <w:bodyDiv w:val="1"/>
      <w:marLeft w:val="0"/>
      <w:marRight w:val="0"/>
      <w:marTop w:val="0"/>
      <w:marBottom w:val="0"/>
      <w:divBdr>
        <w:top w:val="none" w:sz="0" w:space="0" w:color="auto"/>
        <w:left w:val="none" w:sz="0" w:space="0" w:color="auto"/>
        <w:bottom w:val="none" w:sz="0" w:space="0" w:color="auto"/>
        <w:right w:val="none" w:sz="0" w:space="0" w:color="auto"/>
      </w:divBdr>
    </w:div>
    <w:div w:id="362099579">
      <w:bodyDiv w:val="1"/>
      <w:marLeft w:val="0"/>
      <w:marRight w:val="0"/>
      <w:marTop w:val="0"/>
      <w:marBottom w:val="0"/>
      <w:divBdr>
        <w:top w:val="none" w:sz="0" w:space="0" w:color="auto"/>
        <w:left w:val="none" w:sz="0" w:space="0" w:color="auto"/>
        <w:bottom w:val="none" w:sz="0" w:space="0" w:color="auto"/>
        <w:right w:val="none" w:sz="0" w:space="0" w:color="auto"/>
      </w:divBdr>
    </w:div>
    <w:div w:id="362170772">
      <w:bodyDiv w:val="1"/>
      <w:marLeft w:val="0"/>
      <w:marRight w:val="0"/>
      <w:marTop w:val="0"/>
      <w:marBottom w:val="0"/>
      <w:divBdr>
        <w:top w:val="none" w:sz="0" w:space="0" w:color="auto"/>
        <w:left w:val="none" w:sz="0" w:space="0" w:color="auto"/>
        <w:bottom w:val="none" w:sz="0" w:space="0" w:color="auto"/>
        <w:right w:val="none" w:sz="0" w:space="0" w:color="auto"/>
      </w:divBdr>
    </w:div>
    <w:div w:id="362247364">
      <w:bodyDiv w:val="1"/>
      <w:marLeft w:val="0"/>
      <w:marRight w:val="0"/>
      <w:marTop w:val="0"/>
      <w:marBottom w:val="0"/>
      <w:divBdr>
        <w:top w:val="none" w:sz="0" w:space="0" w:color="auto"/>
        <w:left w:val="none" w:sz="0" w:space="0" w:color="auto"/>
        <w:bottom w:val="none" w:sz="0" w:space="0" w:color="auto"/>
        <w:right w:val="none" w:sz="0" w:space="0" w:color="auto"/>
      </w:divBdr>
    </w:div>
    <w:div w:id="362484948">
      <w:bodyDiv w:val="1"/>
      <w:marLeft w:val="0"/>
      <w:marRight w:val="0"/>
      <w:marTop w:val="0"/>
      <w:marBottom w:val="0"/>
      <w:divBdr>
        <w:top w:val="none" w:sz="0" w:space="0" w:color="auto"/>
        <w:left w:val="none" w:sz="0" w:space="0" w:color="auto"/>
        <w:bottom w:val="none" w:sz="0" w:space="0" w:color="auto"/>
        <w:right w:val="none" w:sz="0" w:space="0" w:color="auto"/>
      </w:divBdr>
    </w:div>
    <w:div w:id="362559501">
      <w:bodyDiv w:val="1"/>
      <w:marLeft w:val="0"/>
      <w:marRight w:val="0"/>
      <w:marTop w:val="0"/>
      <w:marBottom w:val="0"/>
      <w:divBdr>
        <w:top w:val="none" w:sz="0" w:space="0" w:color="auto"/>
        <w:left w:val="none" w:sz="0" w:space="0" w:color="auto"/>
        <w:bottom w:val="none" w:sz="0" w:space="0" w:color="auto"/>
        <w:right w:val="none" w:sz="0" w:space="0" w:color="auto"/>
      </w:divBdr>
    </w:div>
    <w:div w:id="362747473">
      <w:bodyDiv w:val="1"/>
      <w:marLeft w:val="0"/>
      <w:marRight w:val="0"/>
      <w:marTop w:val="0"/>
      <w:marBottom w:val="0"/>
      <w:divBdr>
        <w:top w:val="none" w:sz="0" w:space="0" w:color="auto"/>
        <w:left w:val="none" w:sz="0" w:space="0" w:color="auto"/>
        <w:bottom w:val="none" w:sz="0" w:space="0" w:color="auto"/>
        <w:right w:val="none" w:sz="0" w:space="0" w:color="auto"/>
      </w:divBdr>
    </w:div>
    <w:div w:id="362750521">
      <w:bodyDiv w:val="1"/>
      <w:marLeft w:val="0"/>
      <w:marRight w:val="0"/>
      <w:marTop w:val="0"/>
      <w:marBottom w:val="0"/>
      <w:divBdr>
        <w:top w:val="none" w:sz="0" w:space="0" w:color="auto"/>
        <w:left w:val="none" w:sz="0" w:space="0" w:color="auto"/>
        <w:bottom w:val="none" w:sz="0" w:space="0" w:color="auto"/>
        <w:right w:val="none" w:sz="0" w:space="0" w:color="auto"/>
      </w:divBdr>
    </w:div>
    <w:div w:id="362873571">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99879">
      <w:bodyDiv w:val="1"/>
      <w:marLeft w:val="0"/>
      <w:marRight w:val="0"/>
      <w:marTop w:val="0"/>
      <w:marBottom w:val="0"/>
      <w:divBdr>
        <w:top w:val="none" w:sz="0" w:space="0" w:color="auto"/>
        <w:left w:val="none" w:sz="0" w:space="0" w:color="auto"/>
        <w:bottom w:val="none" w:sz="0" w:space="0" w:color="auto"/>
        <w:right w:val="none" w:sz="0" w:space="0" w:color="auto"/>
      </w:divBdr>
    </w:div>
    <w:div w:id="363140794">
      <w:bodyDiv w:val="1"/>
      <w:marLeft w:val="0"/>
      <w:marRight w:val="0"/>
      <w:marTop w:val="0"/>
      <w:marBottom w:val="0"/>
      <w:divBdr>
        <w:top w:val="none" w:sz="0" w:space="0" w:color="auto"/>
        <w:left w:val="none" w:sz="0" w:space="0" w:color="auto"/>
        <w:bottom w:val="none" w:sz="0" w:space="0" w:color="auto"/>
        <w:right w:val="none" w:sz="0" w:space="0" w:color="auto"/>
      </w:divBdr>
    </w:div>
    <w:div w:id="363293883">
      <w:bodyDiv w:val="1"/>
      <w:marLeft w:val="0"/>
      <w:marRight w:val="0"/>
      <w:marTop w:val="0"/>
      <w:marBottom w:val="0"/>
      <w:divBdr>
        <w:top w:val="none" w:sz="0" w:space="0" w:color="auto"/>
        <w:left w:val="none" w:sz="0" w:space="0" w:color="auto"/>
        <w:bottom w:val="none" w:sz="0" w:space="0" w:color="auto"/>
        <w:right w:val="none" w:sz="0" w:space="0" w:color="auto"/>
      </w:divBdr>
    </w:div>
    <w:div w:id="363331968">
      <w:bodyDiv w:val="1"/>
      <w:marLeft w:val="0"/>
      <w:marRight w:val="0"/>
      <w:marTop w:val="0"/>
      <w:marBottom w:val="0"/>
      <w:divBdr>
        <w:top w:val="none" w:sz="0" w:space="0" w:color="auto"/>
        <w:left w:val="none" w:sz="0" w:space="0" w:color="auto"/>
        <w:bottom w:val="none" w:sz="0" w:space="0" w:color="auto"/>
        <w:right w:val="none" w:sz="0" w:space="0" w:color="auto"/>
      </w:divBdr>
    </w:div>
    <w:div w:id="363940718">
      <w:bodyDiv w:val="1"/>
      <w:marLeft w:val="0"/>
      <w:marRight w:val="0"/>
      <w:marTop w:val="0"/>
      <w:marBottom w:val="0"/>
      <w:divBdr>
        <w:top w:val="none" w:sz="0" w:space="0" w:color="auto"/>
        <w:left w:val="none" w:sz="0" w:space="0" w:color="auto"/>
        <w:bottom w:val="none" w:sz="0" w:space="0" w:color="auto"/>
        <w:right w:val="none" w:sz="0" w:space="0" w:color="auto"/>
      </w:divBdr>
    </w:div>
    <w:div w:id="364134863">
      <w:bodyDiv w:val="1"/>
      <w:marLeft w:val="0"/>
      <w:marRight w:val="0"/>
      <w:marTop w:val="0"/>
      <w:marBottom w:val="0"/>
      <w:divBdr>
        <w:top w:val="none" w:sz="0" w:space="0" w:color="auto"/>
        <w:left w:val="none" w:sz="0" w:space="0" w:color="auto"/>
        <w:bottom w:val="none" w:sz="0" w:space="0" w:color="auto"/>
        <w:right w:val="none" w:sz="0" w:space="0" w:color="auto"/>
      </w:divBdr>
    </w:div>
    <w:div w:id="364138146">
      <w:bodyDiv w:val="1"/>
      <w:marLeft w:val="0"/>
      <w:marRight w:val="0"/>
      <w:marTop w:val="0"/>
      <w:marBottom w:val="0"/>
      <w:divBdr>
        <w:top w:val="none" w:sz="0" w:space="0" w:color="auto"/>
        <w:left w:val="none" w:sz="0" w:space="0" w:color="auto"/>
        <w:bottom w:val="none" w:sz="0" w:space="0" w:color="auto"/>
        <w:right w:val="none" w:sz="0" w:space="0" w:color="auto"/>
      </w:divBdr>
    </w:div>
    <w:div w:id="364213109">
      <w:bodyDiv w:val="1"/>
      <w:marLeft w:val="0"/>
      <w:marRight w:val="0"/>
      <w:marTop w:val="0"/>
      <w:marBottom w:val="0"/>
      <w:divBdr>
        <w:top w:val="none" w:sz="0" w:space="0" w:color="auto"/>
        <w:left w:val="none" w:sz="0" w:space="0" w:color="auto"/>
        <w:bottom w:val="none" w:sz="0" w:space="0" w:color="auto"/>
        <w:right w:val="none" w:sz="0" w:space="0" w:color="auto"/>
      </w:divBdr>
    </w:div>
    <w:div w:id="364478326">
      <w:bodyDiv w:val="1"/>
      <w:marLeft w:val="0"/>
      <w:marRight w:val="0"/>
      <w:marTop w:val="0"/>
      <w:marBottom w:val="0"/>
      <w:divBdr>
        <w:top w:val="none" w:sz="0" w:space="0" w:color="auto"/>
        <w:left w:val="none" w:sz="0" w:space="0" w:color="auto"/>
        <w:bottom w:val="none" w:sz="0" w:space="0" w:color="auto"/>
        <w:right w:val="none" w:sz="0" w:space="0" w:color="auto"/>
      </w:divBdr>
    </w:div>
    <w:div w:id="364596726">
      <w:bodyDiv w:val="1"/>
      <w:marLeft w:val="0"/>
      <w:marRight w:val="0"/>
      <w:marTop w:val="0"/>
      <w:marBottom w:val="0"/>
      <w:divBdr>
        <w:top w:val="none" w:sz="0" w:space="0" w:color="auto"/>
        <w:left w:val="none" w:sz="0" w:space="0" w:color="auto"/>
        <w:bottom w:val="none" w:sz="0" w:space="0" w:color="auto"/>
        <w:right w:val="none" w:sz="0" w:space="0" w:color="auto"/>
      </w:divBdr>
    </w:div>
    <w:div w:id="364793600">
      <w:bodyDiv w:val="1"/>
      <w:marLeft w:val="0"/>
      <w:marRight w:val="0"/>
      <w:marTop w:val="0"/>
      <w:marBottom w:val="0"/>
      <w:divBdr>
        <w:top w:val="none" w:sz="0" w:space="0" w:color="auto"/>
        <w:left w:val="none" w:sz="0" w:space="0" w:color="auto"/>
        <w:bottom w:val="none" w:sz="0" w:space="0" w:color="auto"/>
        <w:right w:val="none" w:sz="0" w:space="0" w:color="auto"/>
      </w:divBdr>
    </w:div>
    <w:div w:id="365182677">
      <w:bodyDiv w:val="1"/>
      <w:marLeft w:val="0"/>
      <w:marRight w:val="0"/>
      <w:marTop w:val="0"/>
      <w:marBottom w:val="0"/>
      <w:divBdr>
        <w:top w:val="none" w:sz="0" w:space="0" w:color="auto"/>
        <w:left w:val="none" w:sz="0" w:space="0" w:color="auto"/>
        <w:bottom w:val="none" w:sz="0" w:space="0" w:color="auto"/>
        <w:right w:val="none" w:sz="0" w:space="0" w:color="auto"/>
      </w:divBdr>
    </w:div>
    <w:div w:id="365638349">
      <w:bodyDiv w:val="1"/>
      <w:marLeft w:val="0"/>
      <w:marRight w:val="0"/>
      <w:marTop w:val="0"/>
      <w:marBottom w:val="0"/>
      <w:divBdr>
        <w:top w:val="none" w:sz="0" w:space="0" w:color="auto"/>
        <w:left w:val="none" w:sz="0" w:space="0" w:color="auto"/>
        <w:bottom w:val="none" w:sz="0" w:space="0" w:color="auto"/>
        <w:right w:val="none" w:sz="0" w:space="0" w:color="auto"/>
      </w:divBdr>
    </w:div>
    <w:div w:id="365644599">
      <w:bodyDiv w:val="1"/>
      <w:marLeft w:val="0"/>
      <w:marRight w:val="0"/>
      <w:marTop w:val="0"/>
      <w:marBottom w:val="0"/>
      <w:divBdr>
        <w:top w:val="none" w:sz="0" w:space="0" w:color="auto"/>
        <w:left w:val="none" w:sz="0" w:space="0" w:color="auto"/>
        <w:bottom w:val="none" w:sz="0" w:space="0" w:color="auto"/>
        <w:right w:val="none" w:sz="0" w:space="0" w:color="auto"/>
      </w:divBdr>
    </w:div>
    <w:div w:id="365834002">
      <w:bodyDiv w:val="1"/>
      <w:marLeft w:val="0"/>
      <w:marRight w:val="0"/>
      <w:marTop w:val="0"/>
      <w:marBottom w:val="0"/>
      <w:divBdr>
        <w:top w:val="none" w:sz="0" w:space="0" w:color="auto"/>
        <w:left w:val="none" w:sz="0" w:space="0" w:color="auto"/>
        <w:bottom w:val="none" w:sz="0" w:space="0" w:color="auto"/>
        <w:right w:val="none" w:sz="0" w:space="0" w:color="auto"/>
      </w:divBdr>
    </w:div>
    <w:div w:id="365837392">
      <w:bodyDiv w:val="1"/>
      <w:marLeft w:val="0"/>
      <w:marRight w:val="0"/>
      <w:marTop w:val="0"/>
      <w:marBottom w:val="0"/>
      <w:divBdr>
        <w:top w:val="none" w:sz="0" w:space="0" w:color="auto"/>
        <w:left w:val="none" w:sz="0" w:space="0" w:color="auto"/>
        <w:bottom w:val="none" w:sz="0" w:space="0" w:color="auto"/>
        <w:right w:val="none" w:sz="0" w:space="0" w:color="auto"/>
      </w:divBdr>
    </w:div>
    <w:div w:id="366028012">
      <w:bodyDiv w:val="1"/>
      <w:marLeft w:val="0"/>
      <w:marRight w:val="0"/>
      <w:marTop w:val="0"/>
      <w:marBottom w:val="0"/>
      <w:divBdr>
        <w:top w:val="none" w:sz="0" w:space="0" w:color="auto"/>
        <w:left w:val="none" w:sz="0" w:space="0" w:color="auto"/>
        <w:bottom w:val="none" w:sz="0" w:space="0" w:color="auto"/>
        <w:right w:val="none" w:sz="0" w:space="0" w:color="auto"/>
      </w:divBdr>
    </w:div>
    <w:div w:id="366103797">
      <w:bodyDiv w:val="1"/>
      <w:marLeft w:val="0"/>
      <w:marRight w:val="0"/>
      <w:marTop w:val="0"/>
      <w:marBottom w:val="0"/>
      <w:divBdr>
        <w:top w:val="none" w:sz="0" w:space="0" w:color="auto"/>
        <w:left w:val="none" w:sz="0" w:space="0" w:color="auto"/>
        <w:bottom w:val="none" w:sz="0" w:space="0" w:color="auto"/>
        <w:right w:val="none" w:sz="0" w:space="0" w:color="auto"/>
      </w:divBdr>
    </w:div>
    <w:div w:id="366223870">
      <w:bodyDiv w:val="1"/>
      <w:marLeft w:val="0"/>
      <w:marRight w:val="0"/>
      <w:marTop w:val="0"/>
      <w:marBottom w:val="0"/>
      <w:divBdr>
        <w:top w:val="none" w:sz="0" w:space="0" w:color="auto"/>
        <w:left w:val="none" w:sz="0" w:space="0" w:color="auto"/>
        <w:bottom w:val="none" w:sz="0" w:space="0" w:color="auto"/>
        <w:right w:val="none" w:sz="0" w:space="0" w:color="auto"/>
      </w:divBdr>
    </w:div>
    <w:div w:id="366374387">
      <w:bodyDiv w:val="1"/>
      <w:marLeft w:val="0"/>
      <w:marRight w:val="0"/>
      <w:marTop w:val="0"/>
      <w:marBottom w:val="0"/>
      <w:divBdr>
        <w:top w:val="none" w:sz="0" w:space="0" w:color="auto"/>
        <w:left w:val="none" w:sz="0" w:space="0" w:color="auto"/>
        <w:bottom w:val="none" w:sz="0" w:space="0" w:color="auto"/>
        <w:right w:val="none" w:sz="0" w:space="0" w:color="auto"/>
      </w:divBdr>
    </w:div>
    <w:div w:id="366413234">
      <w:bodyDiv w:val="1"/>
      <w:marLeft w:val="0"/>
      <w:marRight w:val="0"/>
      <w:marTop w:val="0"/>
      <w:marBottom w:val="0"/>
      <w:divBdr>
        <w:top w:val="none" w:sz="0" w:space="0" w:color="auto"/>
        <w:left w:val="none" w:sz="0" w:space="0" w:color="auto"/>
        <w:bottom w:val="none" w:sz="0" w:space="0" w:color="auto"/>
        <w:right w:val="none" w:sz="0" w:space="0" w:color="auto"/>
      </w:divBdr>
    </w:div>
    <w:div w:id="366611575">
      <w:bodyDiv w:val="1"/>
      <w:marLeft w:val="0"/>
      <w:marRight w:val="0"/>
      <w:marTop w:val="0"/>
      <w:marBottom w:val="0"/>
      <w:divBdr>
        <w:top w:val="none" w:sz="0" w:space="0" w:color="auto"/>
        <w:left w:val="none" w:sz="0" w:space="0" w:color="auto"/>
        <w:bottom w:val="none" w:sz="0" w:space="0" w:color="auto"/>
        <w:right w:val="none" w:sz="0" w:space="0" w:color="auto"/>
      </w:divBdr>
    </w:div>
    <w:div w:id="366685546">
      <w:bodyDiv w:val="1"/>
      <w:marLeft w:val="0"/>
      <w:marRight w:val="0"/>
      <w:marTop w:val="0"/>
      <w:marBottom w:val="0"/>
      <w:divBdr>
        <w:top w:val="none" w:sz="0" w:space="0" w:color="auto"/>
        <w:left w:val="none" w:sz="0" w:space="0" w:color="auto"/>
        <w:bottom w:val="none" w:sz="0" w:space="0" w:color="auto"/>
        <w:right w:val="none" w:sz="0" w:space="0" w:color="auto"/>
      </w:divBdr>
    </w:div>
    <w:div w:id="366688772">
      <w:bodyDiv w:val="1"/>
      <w:marLeft w:val="0"/>
      <w:marRight w:val="0"/>
      <w:marTop w:val="0"/>
      <w:marBottom w:val="0"/>
      <w:divBdr>
        <w:top w:val="none" w:sz="0" w:space="0" w:color="auto"/>
        <w:left w:val="none" w:sz="0" w:space="0" w:color="auto"/>
        <w:bottom w:val="none" w:sz="0" w:space="0" w:color="auto"/>
        <w:right w:val="none" w:sz="0" w:space="0" w:color="auto"/>
      </w:divBdr>
    </w:div>
    <w:div w:id="366757025">
      <w:bodyDiv w:val="1"/>
      <w:marLeft w:val="0"/>
      <w:marRight w:val="0"/>
      <w:marTop w:val="0"/>
      <w:marBottom w:val="0"/>
      <w:divBdr>
        <w:top w:val="none" w:sz="0" w:space="0" w:color="auto"/>
        <w:left w:val="none" w:sz="0" w:space="0" w:color="auto"/>
        <w:bottom w:val="none" w:sz="0" w:space="0" w:color="auto"/>
        <w:right w:val="none" w:sz="0" w:space="0" w:color="auto"/>
      </w:divBdr>
    </w:div>
    <w:div w:id="366830804">
      <w:bodyDiv w:val="1"/>
      <w:marLeft w:val="0"/>
      <w:marRight w:val="0"/>
      <w:marTop w:val="0"/>
      <w:marBottom w:val="0"/>
      <w:divBdr>
        <w:top w:val="none" w:sz="0" w:space="0" w:color="auto"/>
        <w:left w:val="none" w:sz="0" w:space="0" w:color="auto"/>
        <w:bottom w:val="none" w:sz="0" w:space="0" w:color="auto"/>
        <w:right w:val="none" w:sz="0" w:space="0" w:color="auto"/>
      </w:divBdr>
    </w:div>
    <w:div w:id="366952019">
      <w:bodyDiv w:val="1"/>
      <w:marLeft w:val="0"/>
      <w:marRight w:val="0"/>
      <w:marTop w:val="0"/>
      <w:marBottom w:val="0"/>
      <w:divBdr>
        <w:top w:val="none" w:sz="0" w:space="0" w:color="auto"/>
        <w:left w:val="none" w:sz="0" w:space="0" w:color="auto"/>
        <w:bottom w:val="none" w:sz="0" w:space="0" w:color="auto"/>
        <w:right w:val="none" w:sz="0" w:space="0" w:color="auto"/>
      </w:divBdr>
    </w:div>
    <w:div w:id="367527911">
      <w:bodyDiv w:val="1"/>
      <w:marLeft w:val="0"/>
      <w:marRight w:val="0"/>
      <w:marTop w:val="0"/>
      <w:marBottom w:val="0"/>
      <w:divBdr>
        <w:top w:val="none" w:sz="0" w:space="0" w:color="auto"/>
        <w:left w:val="none" w:sz="0" w:space="0" w:color="auto"/>
        <w:bottom w:val="none" w:sz="0" w:space="0" w:color="auto"/>
        <w:right w:val="none" w:sz="0" w:space="0" w:color="auto"/>
      </w:divBdr>
    </w:div>
    <w:div w:id="367678424">
      <w:bodyDiv w:val="1"/>
      <w:marLeft w:val="0"/>
      <w:marRight w:val="0"/>
      <w:marTop w:val="0"/>
      <w:marBottom w:val="0"/>
      <w:divBdr>
        <w:top w:val="none" w:sz="0" w:space="0" w:color="auto"/>
        <w:left w:val="none" w:sz="0" w:space="0" w:color="auto"/>
        <w:bottom w:val="none" w:sz="0" w:space="0" w:color="auto"/>
        <w:right w:val="none" w:sz="0" w:space="0" w:color="auto"/>
      </w:divBdr>
    </w:div>
    <w:div w:id="367754623">
      <w:bodyDiv w:val="1"/>
      <w:marLeft w:val="0"/>
      <w:marRight w:val="0"/>
      <w:marTop w:val="0"/>
      <w:marBottom w:val="0"/>
      <w:divBdr>
        <w:top w:val="none" w:sz="0" w:space="0" w:color="auto"/>
        <w:left w:val="none" w:sz="0" w:space="0" w:color="auto"/>
        <w:bottom w:val="none" w:sz="0" w:space="0" w:color="auto"/>
        <w:right w:val="none" w:sz="0" w:space="0" w:color="auto"/>
      </w:divBdr>
    </w:div>
    <w:div w:id="367990767">
      <w:bodyDiv w:val="1"/>
      <w:marLeft w:val="0"/>
      <w:marRight w:val="0"/>
      <w:marTop w:val="0"/>
      <w:marBottom w:val="0"/>
      <w:divBdr>
        <w:top w:val="none" w:sz="0" w:space="0" w:color="auto"/>
        <w:left w:val="none" w:sz="0" w:space="0" w:color="auto"/>
        <w:bottom w:val="none" w:sz="0" w:space="0" w:color="auto"/>
        <w:right w:val="none" w:sz="0" w:space="0" w:color="auto"/>
      </w:divBdr>
    </w:div>
    <w:div w:id="367991050">
      <w:bodyDiv w:val="1"/>
      <w:marLeft w:val="0"/>
      <w:marRight w:val="0"/>
      <w:marTop w:val="0"/>
      <w:marBottom w:val="0"/>
      <w:divBdr>
        <w:top w:val="none" w:sz="0" w:space="0" w:color="auto"/>
        <w:left w:val="none" w:sz="0" w:space="0" w:color="auto"/>
        <w:bottom w:val="none" w:sz="0" w:space="0" w:color="auto"/>
        <w:right w:val="none" w:sz="0" w:space="0" w:color="auto"/>
      </w:divBdr>
    </w:div>
    <w:div w:id="368534468">
      <w:bodyDiv w:val="1"/>
      <w:marLeft w:val="0"/>
      <w:marRight w:val="0"/>
      <w:marTop w:val="0"/>
      <w:marBottom w:val="0"/>
      <w:divBdr>
        <w:top w:val="none" w:sz="0" w:space="0" w:color="auto"/>
        <w:left w:val="none" w:sz="0" w:space="0" w:color="auto"/>
        <w:bottom w:val="none" w:sz="0" w:space="0" w:color="auto"/>
        <w:right w:val="none" w:sz="0" w:space="0" w:color="auto"/>
      </w:divBdr>
    </w:div>
    <w:div w:id="368577099">
      <w:bodyDiv w:val="1"/>
      <w:marLeft w:val="0"/>
      <w:marRight w:val="0"/>
      <w:marTop w:val="0"/>
      <w:marBottom w:val="0"/>
      <w:divBdr>
        <w:top w:val="none" w:sz="0" w:space="0" w:color="auto"/>
        <w:left w:val="none" w:sz="0" w:space="0" w:color="auto"/>
        <w:bottom w:val="none" w:sz="0" w:space="0" w:color="auto"/>
        <w:right w:val="none" w:sz="0" w:space="0" w:color="auto"/>
      </w:divBdr>
    </w:div>
    <w:div w:id="368648595">
      <w:bodyDiv w:val="1"/>
      <w:marLeft w:val="0"/>
      <w:marRight w:val="0"/>
      <w:marTop w:val="0"/>
      <w:marBottom w:val="0"/>
      <w:divBdr>
        <w:top w:val="none" w:sz="0" w:space="0" w:color="auto"/>
        <w:left w:val="none" w:sz="0" w:space="0" w:color="auto"/>
        <w:bottom w:val="none" w:sz="0" w:space="0" w:color="auto"/>
        <w:right w:val="none" w:sz="0" w:space="0" w:color="auto"/>
      </w:divBdr>
    </w:div>
    <w:div w:id="368841611">
      <w:bodyDiv w:val="1"/>
      <w:marLeft w:val="0"/>
      <w:marRight w:val="0"/>
      <w:marTop w:val="0"/>
      <w:marBottom w:val="0"/>
      <w:divBdr>
        <w:top w:val="none" w:sz="0" w:space="0" w:color="auto"/>
        <w:left w:val="none" w:sz="0" w:space="0" w:color="auto"/>
        <w:bottom w:val="none" w:sz="0" w:space="0" w:color="auto"/>
        <w:right w:val="none" w:sz="0" w:space="0" w:color="auto"/>
      </w:divBdr>
    </w:div>
    <w:div w:id="369116486">
      <w:bodyDiv w:val="1"/>
      <w:marLeft w:val="0"/>
      <w:marRight w:val="0"/>
      <w:marTop w:val="0"/>
      <w:marBottom w:val="0"/>
      <w:divBdr>
        <w:top w:val="none" w:sz="0" w:space="0" w:color="auto"/>
        <w:left w:val="none" w:sz="0" w:space="0" w:color="auto"/>
        <w:bottom w:val="none" w:sz="0" w:space="0" w:color="auto"/>
        <w:right w:val="none" w:sz="0" w:space="0" w:color="auto"/>
      </w:divBdr>
    </w:div>
    <w:div w:id="369307691">
      <w:bodyDiv w:val="1"/>
      <w:marLeft w:val="0"/>
      <w:marRight w:val="0"/>
      <w:marTop w:val="0"/>
      <w:marBottom w:val="0"/>
      <w:divBdr>
        <w:top w:val="none" w:sz="0" w:space="0" w:color="auto"/>
        <w:left w:val="none" w:sz="0" w:space="0" w:color="auto"/>
        <w:bottom w:val="none" w:sz="0" w:space="0" w:color="auto"/>
        <w:right w:val="none" w:sz="0" w:space="0" w:color="auto"/>
      </w:divBdr>
    </w:div>
    <w:div w:id="369452565">
      <w:bodyDiv w:val="1"/>
      <w:marLeft w:val="0"/>
      <w:marRight w:val="0"/>
      <w:marTop w:val="0"/>
      <w:marBottom w:val="0"/>
      <w:divBdr>
        <w:top w:val="none" w:sz="0" w:space="0" w:color="auto"/>
        <w:left w:val="none" w:sz="0" w:space="0" w:color="auto"/>
        <w:bottom w:val="none" w:sz="0" w:space="0" w:color="auto"/>
        <w:right w:val="none" w:sz="0" w:space="0" w:color="auto"/>
      </w:divBdr>
    </w:div>
    <w:div w:id="370082569">
      <w:bodyDiv w:val="1"/>
      <w:marLeft w:val="0"/>
      <w:marRight w:val="0"/>
      <w:marTop w:val="0"/>
      <w:marBottom w:val="0"/>
      <w:divBdr>
        <w:top w:val="none" w:sz="0" w:space="0" w:color="auto"/>
        <w:left w:val="none" w:sz="0" w:space="0" w:color="auto"/>
        <w:bottom w:val="none" w:sz="0" w:space="0" w:color="auto"/>
        <w:right w:val="none" w:sz="0" w:space="0" w:color="auto"/>
      </w:divBdr>
    </w:div>
    <w:div w:id="370613154">
      <w:bodyDiv w:val="1"/>
      <w:marLeft w:val="0"/>
      <w:marRight w:val="0"/>
      <w:marTop w:val="0"/>
      <w:marBottom w:val="0"/>
      <w:divBdr>
        <w:top w:val="none" w:sz="0" w:space="0" w:color="auto"/>
        <w:left w:val="none" w:sz="0" w:space="0" w:color="auto"/>
        <w:bottom w:val="none" w:sz="0" w:space="0" w:color="auto"/>
        <w:right w:val="none" w:sz="0" w:space="0" w:color="auto"/>
      </w:divBdr>
    </w:div>
    <w:div w:id="370695190">
      <w:bodyDiv w:val="1"/>
      <w:marLeft w:val="0"/>
      <w:marRight w:val="0"/>
      <w:marTop w:val="0"/>
      <w:marBottom w:val="0"/>
      <w:divBdr>
        <w:top w:val="none" w:sz="0" w:space="0" w:color="auto"/>
        <w:left w:val="none" w:sz="0" w:space="0" w:color="auto"/>
        <w:bottom w:val="none" w:sz="0" w:space="0" w:color="auto"/>
        <w:right w:val="none" w:sz="0" w:space="0" w:color="auto"/>
      </w:divBdr>
    </w:div>
    <w:div w:id="370767205">
      <w:bodyDiv w:val="1"/>
      <w:marLeft w:val="0"/>
      <w:marRight w:val="0"/>
      <w:marTop w:val="0"/>
      <w:marBottom w:val="0"/>
      <w:divBdr>
        <w:top w:val="none" w:sz="0" w:space="0" w:color="auto"/>
        <w:left w:val="none" w:sz="0" w:space="0" w:color="auto"/>
        <w:bottom w:val="none" w:sz="0" w:space="0" w:color="auto"/>
        <w:right w:val="none" w:sz="0" w:space="0" w:color="auto"/>
      </w:divBdr>
    </w:div>
    <w:div w:id="370810404">
      <w:bodyDiv w:val="1"/>
      <w:marLeft w:val="0"/>
      <w:marRight w:val="0"/>
      <w:marTop w:val="0"/>
      <w:marBottom w:val="0"/>
      <w:divBdr>
        <w:top w:val="none" w:sz="0" w:space="0" w:color="auto"/>
        <w:left w:val="none" w:sz="0" w:space="0" w:color="auto"/>
        <w:bottom w:val="none" w:sz="0" w:space="0" w:color="auto"/>
        <w:right w:val="none" w:sz="0" w:space="0" w:color="auto"/>
      </w:divBdr>
    </w:div>
    <w:div w:id="370960289">
      <w:bodyDiv w:val="1"/>
      <w:marLeft w:val="0"/>
      <w:marRight w:val="0"/>
      <w:marTop w:val="0"/>
      <w:marBottom w:val="0"/>
      <w:divBdr>
        <w:top w:val="none" w:sz="0" w:space="0" w:color="auto"/>
        <w:left w:val="none" w:sz="0" w:space="0" w:color="auto"/>
        <w:bottom w:val="none" w:sz="0" w:space="0" w:color="auto"/>
        <w:right w:val="none" w:sz="0" w:space="0" w:color="auto"/>
      </w:divBdr>
    </w:div>
    <w:div w:id="371000539">
      <w:bodyDiv w:val="1"/>
      <w:marLeft w:val="0"/>
      <w:marRight w:val="0"/>
      <w:marTop w:val="0"/>
      <w:marBottom w:val="0"/>
      <w:divBdr>
        <w:top w:val="none" w:sz="0" w:space="0" w:color="auto"/>
        <w:left w:val="none" w:sz="0" w:space="0" w:color="auto"/>
        <w:bottom w:val="none" w:sz="0" w:space="0" w:color="auto"/>
        <w:right w:val="none" w:sz="0" w:space="0" w:color="auto"/>
      </w:divBdr>
    </w:div>
    <w:div w:id="371080886">
      <w:bodyDiv w:val="1"/>
      <w:marLeft w:val="0"/>
      <w:marRight w:val="0"/>
      <w:marTop w:val="0"/>
      <w:marBottom w:val="0"/>
      <w:divBdr>
        <w:top w:val="none" w:sz="0" w:space="0" w:color="auto"/>
        <w:left w:val="none" w:sz="0" w:space="0" w:color="auto"/>
        <w:bottom w:val="none" w:sz="0" w:space="0" w:color="auto"/>
        <w:right w:val="none" w:sz="0" w:space="0" w:color="auto"/>
      </w:divBdr>
    </w:div>
    <w:div w:id="371155596">
      <w:bodyDiv w:val="1"/>
      <w:marLeft w:val="0"/>
      <w:marRight w:val="0"/>
      <w:marTop w:val="0"/>
      <w:marBottom w:val="0"/>
      <w:divBdr>
        <w:top w:val="none" w:sz="0" w:space="0" w:color="auto"/>
        <w:left w:val="none" w:sz="0" w:space="0" w:color="auto"/>
        <w:bottom w:val="none" w:sz="0" w:space="0" w:color="auto"/>
        <w:right w:val="none" w:sz="0" w:space="0" w:color="auto"/>
      </w:divBdr>
    </w:div>
    <w:div w:id="371348596">
      <w:bodyDiv w:val="1"/>
      <w:marLeft w:val="0"/>
      <w:marRight w:val="0"/>
      <w:marTop w:val="0"/>
      <w:marBottom w:val="0"/>
      <w:divBdr>
        <w:top w:val="none" w:sz="0" w:space="0" w:color="auto"/>
        <w:left w:val="none" w:sz="0" w:space="0" w:color="auto"/>
        <w:bottom w:val="none" w:sz="0" w:space="0" w:color="auto"/>
        <w:right w:val="none" w:sz="0" w:space="0" w:color="auto"/>
      </w:divBdr>
    </w:div>
    <w:div w:id="371350256">
      <w:bodyDiv w:val="1"/>
      <w:marLeft w:val="0"/>
      <w:marRight w:val="0"/>
      <w:marTop w:val="0"/>
      <w:marBottom w:val="0"/>
      <w:divBdr>
        <w:top w:val="none" w:sz="0" w:space="0" w:color="auto"/>
        <w:left w:val="none" w:sz="0" w:space="0" w:color="auto"/>
        <w:bottom w:val="none" w:sz="0" w:space="0" w:color="auto"/>
        <w:right w:val="none" w:sz="0" w:space="0" w:color="auto"/>
      </w:divBdr>
    </w:div>
    <w:div w:id="371423616">
      <w:bodyDiv w:val="1"/>
      <w:marLeft w:val="0"/>
      <w:marRight w:val="0"/>
      <w:marTop w:val="0"/>
      <w:marBottom w:val="0"/>
      <w:divBdr>
        <w:top w:val="none" w:sz="0" w:space="0" w:color="auto"/>
        <w:left w:val="none" w:sz="0" w:space="0" w:color="auto"/>
        <w:bottom w:val="none" w:sz="0" w:space="0" w:color="auto"/>
        <w:right w:val="none" w:sz="0" w:space="0" w:color="auto"/>
      </w:divBdr>
    </w:div>
    <w:div w:id="371656158">
      <w:bodyDiv w:val="1"/>
      <w:marLeft w:val="0"/>
      <w:marRight w:val="0"/>
      <w:marTop w:val="0"/>
      <w:marBottom w:val="0"/>
      <w:divBdr>
        <w:top w:val="none" w:sz="0" w:space="0" w:color="auto"/>
        <w:left w:val="none" w:sz="0" w:space="0" w:color="auto"/>
        <w:bottom w:val="none" w:sz="0" w:space="0" w:color="auto"/>
        <w:right w:val="none" w:sz="0" w:space="0" w:color="auto"/>
      </w:divBdr>
    </w:div>
    <w:div w:id="371685347">
      <w:bodyDiv w:val="1"/>
      <w:marLeft w:val="0"/>
      <w:marRight w:val="0"/>
      <w:marTop w:val="0"/>
      <w:marBottom w:val="0"/>
      <w:divBdr>
        <w:top w:val="none" w:sz="0" w:space="0" w:color="auto"/>
        <w:left w:val="none" w:sz="0" w:space="0" w:color="auto"/>
        <w:bottom w:val="none" w:sz="0" w:space="0" w:color="auto"/>
        <w:right w:val="none" w:sz="0" w:space="0" w:color="auto"/>
      </w:divBdr>
    </w:div>
    <w:div w:id="372117809">
      <w:bodyDiv w:val="1"/>
      <w:marLeft w:val="0"/>
      <w:marRight w:val="0"/>
      <w:marTop w:val="0"/>
      <w:marBottom w:val="0"/>
      <w:divBdr>
        <w:top w:val="none" w:sz="0" w:space="0" w:color="auto"/>
        <w:left w:val="none" w:sz="0" w:space="0" w:color="auto"/>
        <w:bottom w:val="none" w:sz="0" w:space="0" w:color="auto"/>
        <w:right w:val="none" w:sz="0" w:space="0" w:color="auto"/>
      </w:divBdr>
    </w:div>
    <w:div w:id="372190227">
      <w:bodyDiv w:val="1"/>
      <w:marLeft w:val="0"/>
      <w:marRight w:val="0"/>
      <w:marTop w:val="0"/>
      <w:marBottom w:val="0"/>
      <w:divBdr>
        <w:top w:val="none" w:sz="0" w:space="0" w:color="auto"/>
        <w:left w:val="none" w:sz="0" w:space="0" w:color="auto"/>
        <w:bottom w:val="none" w:sz="0" w:space="0" w:color="auto"/>
        <w:right w:val="none" w:sz="0" w:space="0" w:color="auto"/>
      </w:divBdr>
    </w:div>
    <w:div w:id="372312566">
      <w:bodyDiv w:val="1"/>
      <w:marLeft w:val="0"/>
      <w:marRight w:val="0"/>
      <w:marTop w:val="0"/>
      <w:marBottom w:val="0"/>
      <w:divBdr>
        <w:top w:val="none" w:sz="0" w:space="0" w:color="auto"/>
        <w:left w:val="none" w:sz="0" w:space="0" w:color="auto"/>
        <w:bottom w:val="none" w:sz="0" w:space="0" w:color="auto"/>
        <w:right w:val="none" w:sz="0" w:space="0" w:color="auto"/>
      </w:divBdr>
    </w:div>
    <w:div w:id="372316009">
      <w:bodyDiv w:val="1"/>
      <w:marLeft w:val="0"/>
      <w:marRight w:val="0"/>
      <w:marTop w:val="0"/>
      <w:marBottom w:val="0"/>
      <w:divBdr>
        <w:top w:val="none" w:sz="0" w:space="0" w:color="auto"/>
        <w:left w:val="none" w:sz="0" w:space="0" w:color="auto"/>
        <w:bottom w:val="none" w:sz="0" w:space="0" w:color="auto"/>
        <w:right w:val="none" w:sz="0" w:space="0" w:color="auto"/>
      </w:divBdr>
    </w:div>
    <w:div w:id="372384459">
      <w:bodyDiv w:val="1"/>
      <w:marLeft w:val="0"/>
      <w:marRight w:val="0"/>
      <w:marTop w:val="0"/>
      <w:marBottom w:val="0"/>
      <w:divBdr>
        <w:top w:val="none" w:sz="0" w:space="0" w:color="auto"/>
        <w:left w:val="none" w:sz="0" w:space="0" w:color="auto"/>
        <w:bottom w:val="none" w:sz="0" w:space="0" w:color="auto"/>
        <w:right w:val="none" w:sz="0" w:space="0" w:color="auto"/>
      </w:divBdr>
    </w:div>
    <w:div w:id="372536009">
      <w:bodyDiv w:val="1"/>
      <w:marLeft w:val="0"/>
      <w:marRight w:val="0"/>
      <w:marTop w:val="0"/>
      <w:marBottom w:val="0"/>
      <w:divBdr>
        <w:top w:val="none" w:sz="0" w:space="0" w:color="auto"/>
        <w:left w:val="none" w:sz="0" w:space="0" w:color="auto"/>
        <w:bottom w:val="none" w:sz="0" w:space="0" w:color="auto"/>
        <w:right w:val="none" w:sz="0" w:space="0" w:color="auto"/>
      </w:divBdr>
    </w:div>
    <w:div w:id="372538305">
      <w:bodyDiv w:val="1"/>
      <w:marLeft w:val="0"/>
      <w:marRight w:val="0"/>
      <w:marTop w:val="0"/>
      <w:marBottom w:val="0"/>
      <w:divBdr>
        <w:top w:val="none" w:sz="0" w:space="0" w:color="auto"/>
        <w:left w:val="none" w:sz="0" w:space="0" w:color="auto"/>
        <w:bottom w:val="none" w:sz="0" w:space="0" w:color="auto"/>
        <w:right w:val="none" w:sz="0" w:space="0" w:color="auto"/>
      </w:divBdr>
    </w:div>
    <w:div w:id="372727563">
      <w:bodyDiv w:val="1"/>
      <w:marLeft w:val="0"/>
      <w:marRight w:val="0"/>
      <w:marTop w:val="0"/>
      <w:marBottom w:val="0"/>
      <w:divBdr>
        <w:top w:val="none" w:sz="0" w:space="0" w:color="auto"/>
        <w:left w:val="none" w:sz="0" w:space="0" w:color="auto"/>
        <w:bottom w:val="none" w:sz="0" w:space="0" w:color="auto"/>
        <w:right w:val="none" w:sz="0" w:space="0" w:color="auto"/>
      </w:divBdr>
    </w:div>
    <w:div w:id="372770028">
      <w:bodyDiv w:val="1"/>
      <w:marLeft w:val="0"/>
      <w:marRight w:val="0"/>
      <w:marTop w:val="0"/>
      <w:marBottom w:val="0"/>
      <w:divBdr>
        <w:top w:val="none" w:sz="0" w:space="0" w:color="auto"/>
        <w:left w:val="none" w:sz="0" w:space="0" w:color="auto"/>
        <w:bottom w:val="none" w:sz="0" w:space="0" w:color="auto"/>
        <w:right w:val="none" w:sz="0" w:space="0" w:color="auto"/>
      </w:divBdr>
    </w:div>
    <w:div w:id="372846087">
      <w:bodyDiv w:val="1"/>
      <w:marLeft w:val="0"/>
      <w:marRight w:val="0"/>
      <w:marTop w:val="0"/>
      <w:marBottom w:val="0"/>
      <w:divBdr>
        <w:top w:val="none" w:sz="0" w:space="0" w:color="auto"/>
        <w:left w:val="none" w:sz="0" w:space="0" w:color="auto"/>
        <w:bottom w:val="none" w:sz="0" w:space="0" w:color="auto"/>
        <w:right w:val="none" w:sz="0" w:space="0" w:color="auto"/>
      </w:divBdr>
    </w:div>
    <w:div w:id="372921811">
      <w:bodyDiv w:val="1"/>
      <w:marLeft w:val="0"/>
      <w:marRight w:val="0"/>
      <w:marTop w:val="0"/>
      <w:marBottom w:val="0"/>
      <w:divBdr>
        <w:top w:val="none" w:sz="0" w:space="0" w:color="auto"/>
        <w:left w:val="none" w:sz="0" w:space="0" w:color="auto"/>
        <w:bottom w:val="none" w:sz="0" w:space="0" w:color="auto"/>
        <w:right w:val="none" w:sz="0" w:space="0" w:color="auto"/>
      </w:divBdr>
    </w:div>
    <w:div w:id="372966804">
      <w:bodyDiv w:val="1"/>
      <w:marLeft w:val="0"/>
      <w:marRight w:val="0"/>
      <w:marTop w:val="0"/>
      <w:marBottom w:val="0"/>
      <w:divBdr>
        <w:top w:val="none" w:sz="0" w:space="0" w:color="auto"/>
        <w:left w:val="none" w:sz="0" w:space="0" w:color="auto"/>
        <w:bottom w:val="none" w:sz="0" w:space="0" w:color="auto"/>
        <w:right w:val="none" w:sz="0" w:space="0" w:color="auto"/>
      </w:divBdr>
    </w:div>
    <w:div w:id="373039446">
      <w:bodyDiv w:val="1"/>
      <w:marLeft w:val="0"/>
      <w:marRight w:val="0"/>
      <w:marTop w:val="0"/>
      <w:marBottom w:val="0"/>
      <w:divBdr>
        <w:top w:val="none" w:sz="0" w:space="0" w:color="auto"/>
        <w:left w:val="none" w:sz="0" w:space="0" w:color="auto"/>
        <w:bottom w:val="none" w:sz="0" w:space="0" w:color="auto"/>
        <w:right w:val="none" w:sz="0" w:space="0" w:color="auto"/>
      </w:divBdr>
    </w:div>
    <w:div w:id="373041537">
      <w:bodyDiv w:val="1"/>
      <w:marLeft w:val="0"/>
      <w:marRight w:val="0"/>
      <w:marTop w:val="0"/>
      <w:marBottom w:val="0"/>
      <w:divBdr>
        <w:top w:val="none" w:sz="0" w:space="0" w:color="auto"/>
        <w:left w:val="none" w:sz="0" w:space="0" w:color="auto"/>
        <w:bottom w:val="none" w:sz="0" w:space="0" w:color="auto"/>
        <w:right w:val="none" w:sz="0" w:space="0" w:color="auto"/>
      </w:divBdr>
    </w:div>
    <w:div w:id="373622838">
      <w:bodyDiv w:val="1"/>
      <w:marLeft w:val="0"/>
      <w:marRight w:val="0"/>
      <w:marTop w:val="0"/>
      <w:marBottom w:val="0"/>
      <w:divBdr>
        <w:top w:val="none" w:sz="0" w:space="0" w:color="auto"/>
        <w:left w:val="none" w:sz="0" w:space="0" w:color="auto"/>
        <w:bottom w:val="none" w:sz="0" w:space="0" w:color="auto"/>
        <w:right w:val="none" w:sz="0" w:space="0" w:color="auto"/>
      </w:divBdr>
    </w:div>
    <w:div w:id="373769724">
      <w:bodyDiv w:val="1"/>
      <w:marLeft w:val="0"/>
      <w:marRight w:val="0"/>
      <w:marTop w:val="0"/>
      <w:marBottom w:val="0"/>
      <w:divBdr>
        <w:top w:val="none" w:sz="0" w:space="0" w:color="auto"/>
        <w:left w:val="none" w:sz="0" w:space="0" w:color="auto"/>
        <w:bottom w:val="none" w:sz="0" w:space="0" w:color="auto"/>
        <w:right w:val="none" w:sz="0" w:space="0" w:color="auto"/>
      </w:divBdr>
    </w:div>
    <w:div w:id="373894064">
      <w:bodyDiv w:val="1"/>
      <w:marLeft w:val="0"/>
      <w:marRight w:val="0"/>
      <w:marTop w:val="0"/>
      <w:marBottom w:val="0"/>
      <w:divBdr>
        <w:top w:val="none" w:sz="0" w:space="0" w:color="auto"/>
        <w:left w:val="none" w:sz="0" w:space="0" w:color="auto"/>
        <w:bottom w:val="none" w:sz="0" w:space="0" w:color="auto"/>
        <w:right w:val="none" w:sz="0" w:space="0" w:color="auto"/>
      </w:divBdr>
    </w:div>
    <w:div w:id="373965098">
      <w:bodyDiv w:val="1"/>
      <w:marLeft w:val="0"/>
      <w:marRight w:val="0"/>
      <w:marTop w:val="0"/>
      <w:marBottom w:val="0"/>
      <w:divBdr>
        <w:top w:val="none" w:sz="0" w:space="0" w:color="auto"/>
        <w:left w:val="none" w:sz="0" w:space="0" w:color="auto"/>
        <w:bottom w:val="none" w:sz="0" w:space="0" w:color="auto"/>
        <w:right w:val="none" w:sz="0" w:space="0" w:color="auto"/>
      </w:divBdr>
    </w:div>
    <w:div w:id="374425261">
      <w:bodyDiv w:val="1"/>
      <w:marLeft w:val="0"/>
      <w:marRight w:val="0"/>
      <w:marTop w:val="0"/>
      <w:marBottom w:val="0"/>
      <w:divBdr>
        <w:top w:val="none" w:sz="0" w:space="0" w:color="auto"/>
        <w:left w:val="none" w:sz="0" w:space="0" w:color="auto"/>
        <w:bottom w:val="none" w:sz="0" w:space="0" w:color="auto"/>
        <w:right w:val="none" w:sz="0" w:space="0" w:color="auto"/>
      </w:divBdr>
    </w:div>
    <w:div w:id="374621492">
      <w:bodyDiv w:val="1"/>
      <w:marLeft w:val="0"/>
      <w:marRight w:val="0"/>
      <w:marTop w:val="0"/>
      <w:marBottom w:val="0"/>
      <w:divBdr>
        <w:top w:val="none" w:sz="0" w:space="0" w:color="auto"/>
        <w:left w:val="none" w:sz="0" w:space="0" w:color="auto"/>
        <w:bottom w:val="none" w:sz="0" w:space="0" w:color="auto"/>
        <w:right w:val="none" w:sz="0" w:space="0" w:color="auto"/>
      </w:divBdr>
    </w:div>
    <w:div w:id="374813264">
      <w:bodyDiv w:val="1"/>
      <w:marLeft w:val="0"/>
      <w:marRight w:val="0"/>
      <w:marTop w:val="0"/>
      <w:marBottom w:val="0"/>
      <w:divBdr>
        <w:top w:val="none" w:sz="0" w:space="0" w:color="auto"/>
        <w:left w:val="none" w:sz="0" w:space="0" w:color="auto"/>
        <w:bottom w:val="none" w:sz="0" w:space="0" w:color="auto"/>
        <w:right w:val="none" w:sz="0" w:space="0" w:color="auto"/>
      </w:divBdr>
    </w:div>
    <w:div w:id="375130362">
      <w:bodyDiv w:val="1"/>
      <w:marLeft w:val="0"/>
      <w:marRight w:val="0"/>
      <w:marTop w:val="0"/>
      <w:marBottom w:val="0"/>
      <w:divBdr>
        <w:top w:val="none" w:sz="0" w:space="0" w:color="auto"/>
        <w:left w:val="none" w:sz="0" w:space="0" w:color="auto"/>
        <w:bottom w:val="none" w:sz="0" w:space="0" w:color="auto"/>
        <w:right w:val="none" w:sz="0" w:space="0" w:color="auto"/>
      </w:divBdr>
    </w:div>
    <w:div w:id="375131327">
      <w:bodyDiv w:val="1"/>
      <w:marLeft w:val="0"/>
      <w:marRight w:val="0"/>
      <w:marTop w:val="0"/>
      <w:marBottom w:val="0"/>
      <w:divBdr>
        <w:top w:val="none" w:sz="0" w:space="0" w:color="auto"/>
        <w:left w:val="none" w:sz="0" w:space="0" w:color="auto"/>
        <w:bottom w:val="none" w:sz="0" w:space="0" w:color="auto"/>
        <w:right w:val="none" w:sz="0" w:space="0" w:color="auto"/>
      </w:divBdr>
    </w:div>
    <w:div w:id="375202597">
      <w:bodyDiv w:val="1"/>
      <w:marLeft w:val="0"/>
      <w:marRight w:val="0"/>
      <w:marTop w:val="0"/>
      <w:marBottom w:val="0"/>
      <w:divBdr>
        <w:top w:val="none" w:sz="0" w:space="0" w:color="auto"/>
        <w:left w:val="none" w:sz="0" w:space="0" w:color="auto"/>
        <w:bottom w:val="none" w:sz="0" w:space="0" w:color="auto"/>
        <w:right w:val="none" w:sz="0" w:space="0" w:color="auto"/>
      </w:divBdr>
    </w:div>
    <w:div w:id="375743745">
      <w:bodyDiv w:val="1"/>
      <w:marLeft w:val="0"/>
      <w:marRight w:val="0"/>
      <w:marTop w:val="0"/>
      <w:marBottom w:val="0"/>
      <w:divBdr>
        <w:top w:val="none" w:sz="0" w:space="0" w:color="auto"/>
        <w:left w:val="none" w:sz="0" w:space="0" w:color="auto"/>
        <w:bottom w:val="none" w:sz="0" w:space="0" w:color="auto"/>
        <w:right w:val="none" w:sz="0" w:space="0" w:color="auto"/>
      </w:divBdr>
    </w:div>
    <w:div w:id="376011257">
      <w:bodyDiv w:val="1"/>
      <w:marLeft w:val="0"/>
      <w:marRight w:val="0"/>
      <w:marTop w:val="0"/>
      <w:marBottom w:val="0"/>
      <w:divBdr>
        <w:top w:val="none" w:sz="0" w:space="0" w:color="auto"/>
        <w:left w:val="none" w:sz="0" w:space="0" w:color="auto"/>
        <w:bottom w:val="none" w:sz="0" w:space="0" w:color="auto"/>
        <w:right w:val="none" w:sz="0" w:space="0" w:color="auto"/>
      </w:divBdr>
    </w:div>
    <w:div w:id="376127505">
      <w:bodyDiv w:val="1"/>
      <w:marLeft w:val="0"/>
      <w:marRight w:val="0"/>
      <w:marTop w:val="0"/>
      <w:marBottom w:val="0"/>
      <w:divBdr>
        <w:top w:val="none" w:sz="0" w:space="0" w:color="auto"/>
        <w:left w:val="none" w:sz="0" w:space="0" w:color="auto"/>
        <w:bottom w:val="none" w:sz="0" w:space="0" w:color="auto"/>
        <w:right w:val="none" w:sz="0" w:space="0" w:color="auto"/>
      </w:divBdr>
    </w:div>
    <w:div w:id="376201319">
      <w:bodyDiv w:val="1"/>
      <w:marLeft w:val="0"/>
      <w:marRight w:val="0"/>
      <w:marTop w:val="0"/>
      <w:marBottom w:val="0"/>
      <w:divBdr>
        <w:top w:val="none" w:sz="0" w:space="0" w:color="auto"/>
        <w:left w:val="none" w:sz="0" w:space="0" w:color="auto"/>
        <w:bottom w:val="none" w:sz="0" w:space="0" w:color="auto"/>
        <w:right w:val="none" w:sz="0" w:space="0" w:color="auto"/>
      </w:divBdr>
    </w:div>
    <w:div w:id="376243709">
      <w:bodyDiv w:val="1"/>
      <w:marLeft w:val="0"/>
      <w:marRight w:val="0"/>
      <w:marTop w:val="0"/>
      <w:marBottom w:val="0"/>
      <w:divBdr>
        <w:top w:val="none" w:sz="0" w:space="0" w:color="auto"/>
        <w:left w:val="none" w:sz="0" w:space="0" w:color="auto"/>
        <w:bottom w:val="none" w:sz="0" w:space="0" w:color="auto"/>
        <w:right w:val="none" w:sz="0" w:space="0" w:color="auto"/>
      </w:divBdr>
    </w:div>
    <w:div w:id="376245327">
      <w:bodyDiv w:val="1"/>
      <w:marLeft w:val="0"/>
      <w:marRight w:val="0"/>
      <w:marTop w:val="0"/>
      <w:marBottom w:val="0"/>
      <w:divBdr>
        <w:top w:val="none" w:sz="0" w:space="0" w:color="auto"/>
        <w:left w:val="none" w:sz="0" w:space="0" w:color="auto"/>
        <w:bottom w:val="none" w:sz="0" w:space="0" w:color="auto"/>
        <w:right w:val="none" w:sz="0" w:space="0" w:color="auto"/>
      </w:divBdr>
    </w:div>
    <w:div w:id="376247614">
      <w:bodyDiv w:val="1"/>
      <w:marLeft w:val="0"/>
      <w:marRight w:val="0"/>
      <w:marTop w:val="0"/>
      <w:marBottom w:val="0"/>
      <w:divBdr>
        <w:top w:val="none" w:sz="0" w:space="0" w:color="auto"/>
        <w:left w:val="none" w:sz="0" w:space="0" w:color="auto"/>
        <w:bottom w:val="none" w:sz="0" w:space="0" w:color="auto"/>
        <w:right w:val="none" w:sz="0" w:space="0" w:color="auto"/>
      </w:divBdr>
    </w:div>
    <w:div w:id="376316670">
      <w:bodyDiv w:val="1"/>
      <w:marLeft w:val="0"/>
      <w:marRight w:val="0"/>
      <w:marTop w:val="0"/>
      <w:marBottom w:val="0"/>
      <w:divBdr>
        <w:top w:val="none" w:sz="0" w:space="0" w:color="auto"/>
        <w:left w:val="none" w:sz="0" w:space="0" w:color="auto"/>
        <w:bottom w:val="none" w:sz="0" w:space="0" w:color="auto"/>
        <w:right w:val="none" w:sz="0" w:space="0" w:color="auto"/>
      </w:divBdr>
    </w:div>
    <w:div w:id="376320986">
      <w:bodyDiv w:val="1"/>
      <w:marLeft w:val="0"/>
      <w:marRight w:val="0"/>
      <w:marTop w:val="0"/>
      <w:marBottom w:val="0"/>
      <w:divBdr>
        <w:top w:val="none" w:sz="0" w:space="0" w:color="auto"/>
        <w:left w:val="none" w:sz="0" w:space="0" w:color="auto"/>
        <w:bottom w:val="none" w:sz="0" w:space="0" w:color="auto"/>
        <w:right w:val="none" w:sz="0" w:space="0" w:color="auto"/>
      </w:divBdr>
    </w:div>
    <w:div w:id="376439953">
      <w:bodyDiv w:val="1"/>
      <w:marLeft w:val="0"/>
      <w:marRight w:val="0"/>
      <w:marTop w:val="0"/>
      <w:marBottom w:val="0"/>
      <w:divBdr>
        <w:top w:val="none" w:sz="0" w:space="0" w:color="auto"/>
        <w:left w:val="none" w:sz="0" w:space="0" w:color="auto"/>
        <w:bottom w:val="none" w:sz="0" w:space="0" w:color="auto"/>
        <w:right w:val="none" w:sz="0" w:space="0" w:color="auto"/>
      </w:divBdr>
    </w:div>
    <w:div w:id="376509229">
      <w:bodyDiv w:val="1"/>
      <w:marLeft w:val="0"/>
      <w:marRight w:val="0"/>
      <w:marTop w:val="0"/>
      <w:marBottom w:val="0"/>
      <w:divBdr>
        <w:top w:val="none" w:sz="0" w:space="0" w:color="auto"/>
        <w:left w:val="none" w:sz="0" w:space="0" w:color="auto"/>
        <w:bottom w:val="none" w:sz="0" w:space="0" w:color="auto"/>
        <w:right w:val="none" w:sz="0" w:space="0" w:color="auto"/>
      </w:divBdr>
    </w:div>
    <w:div w:id="376591739">
      <w:bodyDiv w:val="1"/>
      <w:marLeft w:val="0"/>
      <w:marRight w:val="0"/>
      <w:marTop w:val="0"/>
      <w:marBottom w:val="0"/>
      <w:divBdr>
        <w:top w:val="none" w:sz="0" w:space="0" w:color="auto"/>
        <w:left w:val="none" w:sz="0" w:space="0" w:color="auto"/>
        <w:bottom w:val="none" w:sz="0" w:space="0" w:color="auto"/>
        <w:right w:val="none" w:sz="0" w:space="0" w:color="auto"/>
      </w:divBdr>
    </w:div>
    <w:div w:id="376664840">
      <w:bodyDiv w:val="1"/>
      <w:marLeft w:val="0"/>
      <w:marRight w:val="0"/>
      <w:marTop w:val="0"/>
      <w:marBottom w:val="0"/>
      <w:divBdr>
        <w:top w:val="none" w:sz="0" w:space="0" w:color="auto"/>
        <w:left w:val="none" w:sz="0" w:space="0" w:color="auto"/>
        <w:bottom w:val="none" w:sz="0" w:space="0" w:color="auto"/>
        <w:right w:val="none" w:sz="0" w:space="0" w:color="auto"/>
      </w:divBdr>
    </w:div>
    <w:div w:id="376705964">
      <w:bodyDiv w:val="1"/>
      <w:marLeft w:val="0"/>
      <w:marRight w:val="0"/>
      <w:marTop w:val="0"/>
      <w:marBottom w:val="0"/>
      <w:divBdr>
        <w:top w:val="none" w:sz="0" w:space="0" w:color="auto"/>
        <w:left w:val="none" w:sz="0" w:space="0" w:color="auto"/>
        <w:bottom w:val="none" w:sz="0" w:space="0" w:color="auto"/>
        <w:right w:val="none" w:sz="0" w:space="0" w:color="auto"/>
      </w:divBdr>
    </w:div>
    <w:div w:id="376708737">
      <w:bodyDiv w:val="1"/>
      <w:marLeft w:val="0"/>
      <w:marRight w:val="0"/>
      <w:marTop w:val="0"/>
      <w:marBottom w:val="0"/>
      <w:divBdr>
        <w:top w:val="none" w:sz="0" w:space="0" w:color="auto"/>
        <w:left w:val="none" w:sz="0" w:space="0" w:color="auto"/>
        <w:bottom w:val="none" w:sz="0" w:space="0" w:color="auto"/>
        <w:right w:val="none" w:sz="0" w:space="0" w:color="auto"/>
      </w:divBdr>
    </w:div>
    <w:div w:id="376861050">
      <w:bodyDiv w:val="1"/>
      <w:marLeft w:val="0"/>
      <w:marRight w:val="0"/>
      <w:marTop w:val="0"/>
      <w:marBottom w:val="0"/>
      <w:divBdr>
        <w:top w:val="none" w:sz="0" w:space="0" w:color="auto"/>
        <w:left w:val="none" w:sz="0" w:space="0" w:color="auto"/>
        <w:bottom w:val="none" w:sz="0" w:space="0" w:color="auto"/>
        <w:right w:val="none" w:sz="0" w:space="0" w:color="auto"/>
      </w:divBdr>
    </w:div>
    <w:div w:id="376898068">
      <w:bodyDiv w:val="1"/>
      <w:marLeft w:val="0"/>
      <w:marRight w:val="0"/>
      <w:marTop w:val="0"/>
      <w:marBottom w:val="0"/>
      <w:divBdr>
        <w:top w:val="none" w:sz="0" w:space="0" w:color="auto"/>
        <w:left w:val="none" w:sz="0" w:space="0" w:color="auto"/>
        <w:bottom w:val="none" w:sz="0" w:space="0" w:color="auto"/>
        <w:right w:val="none" w:sz="0" w:space="0" w:color="auto"/>
      </w:divBdr>
    </w:div>
    <w:div w:id="376973021">
      <w:bodyDiv w:val="1"/>
      <w:marLeft w:val="0"/>
      <w:marRight w:val="0"/>
      <w:marTop w:val="0"/>
      <w:marBottom w:val="0"/>
      <w:divBdr>
        <w:top w:val="none" w:sz="0" w:space="0" w:color="auto"/>
        <w:left w:val="none" w:sz="0" w:space="0" w:color="auto"/>
        <w:bottom w:val="none" w:sz="0" w:space="0" w:color="auto"/>
        <w:right w:val="none" w:sz="0" w:space="0" w:color="auto"/>
      </w:divBdr>
    </w:div>
    <w:div w:id="376977202">
      <w:bodyDiv w:val="1"/>
      <w:marLeft w:val="0"/>
      <w:marRight w:val="0"/>
      <w:marTop w:val="0"/>
      <w:marBottom w:val="0"/>
      <w:divBdr>
        <w:top w:val="none" w:sz="0" w:space="0" w:color="auto"/>
        <w:left w:val="none" w:sz="0" w:space="0" w:color="auto"/>
        <w:bottom w:val="none" w:sz="0" w:space="0" w:color="auto"/>
        <w:right w:val="none" w:sz="0" w:space="0" w:color="auto"/>
      </w:divBdr>
    </w:div>
    <w:div w:id="376977357">
      <w:bodyDiv w:val="1"/>
      <w:marLeft w:val="0"/>
      <w:marRight w:val="0"/>
      <w:marTop w:val="0"/>
      <w:marBottom w:val="0"/>
      <w:divBdr>
        <w:top w:val="none" w:sz="0" w:space="0" w:color="auto"/>
        <w:left w:val="none" w:sz="0" w:space="0" w:color="auto"/>
        <w:bottom w:val="none" w:sz="0" w:space="0" w:color="auto"/>
        <w:right w:val="none" w:sz="0" w:space="0" w:color="auto"/>
      </w:divBdr>
    </w:div>
    <w:div w:id="377054666">
      <w:bodyDiv w:val="1"/>
      <w:marLeft w:val="0"/>
      <w:marRight w:val="0"/>
      <w:marTop w:val="0"/>
      <w:marBottom w:val="0"/>
      <w:divBdr>
        <w:top w:val="none" w:sz="0" w:space="0" w:color="auto"/>
        <w:left w:val="none" w:sz="0" w:space="0" w:color="auto"/>
        <w:bottom w:val="none" w:sz="0" w:space="0" w:color="auto"/>
        <w:right w:val="none" w:sz="0" w:space="0" w:color="auto"/>
      </w:divBdr>
    </w:div>
    <w:div w:id="377362229">
      <w:bodyDiv w:val="1"/>
      <w:marLeft w:val="0"/>
      <w:marRight w:val="0"/>
      <w:marTop w:val="0"/>
      <w:marBottom w:val="0"/>
      <w:divBdr>
        <w:top w:val="none" w:sz="0" w:space="0" w:color="auto"/>
        <w:left w:val="none" w:sz="0" w:space="0" w:color="auto"/>
        <w:bottom w:val="none" w:sz="0" w:space="0" w:color="auto"/>
        <w:right w:val="none" w:sz="0" w:space="0" w:color="auto"/>
      </w:divBdr>
    </w:div>
    <w:div w:id="377629677">
      <w:bodyDiv w:val="1"/>
      <w:marLeft w:val="0"/>
      <w:marRight w:val="0"/>
      <w:marTop w:val="0"/>
      <w:marBottom w:val="0"/>
      <w:divBdr>
        <w:top w:val="none" w:sz="0" w:space="0" w:color="auto"/>
        <w:left w:val="none" w:sz="0" w:space="0" w:color="auto"/>
        <w:bottom w:val="none" w:sz="0" w:space="0" w:color="auto"/>
        <w:right w:val="none" w:sz="0" w:space="0" w:color="auto"/>
      </w:divBdr>
    </w:div>
    <w:div w:id="378166490">
      <w:bodyDiv w:val="1"/>
      <w:marLeft w:val="0"/>
      <w:marRight w:val="0"/>
      <w:marTop w:val="0"/>
      <w:marBottom w:val="0"/>
      <w:divBdr>
        <w:top w:val="none" w:sz="0" w:space="0" w:color="auto"/>
        <w:left w:val="none" w:sz="0" w:space="0" w:color="auto"/>
        <w:bottom w:val="none" w:sz="0" w:space="0" w:color="auto"/>
        <w:right w:val="none" w:sz="0" w:space="0" w:color="auto"/>
      </w:divBdr>
    </w:div>
    <w:div w:id="378668550">
      <w:bodyDiv w:val="1"/>
      <w:marLeft w:val="0"/>
      <w:marRight w:val="0"/>
      <w:marTop w:val="0"/>
      <w:marBottom w:val="0"/>
      <w:divBdr>
        <w:top w:val="none" w:sz="0" w:space="0" w:color="auto"/>
        <w:left w:val="none" w:sz="0" w:space="0" w:color="auto"/>
        <w:bottom w:val="none" w:sz="0" w:space="0" w:color="auto"/>
        <w:right w:val="none" w:sz="0" w:space="0" w:color="auto"/>
      </w:divBdr>
    </w:div>
    <w:div w:id="378675202">
      <w:bodyDiv w:val="1"/>
      <w:marLeft w:val="0"/>
      <w:marRight w:val="0"/>
      <w:marTop w:val="0"/>
      <w:marBottom w:val="0"/>
      <w:divBdr>
        <w:top w:val="none" w:sz="0" w:space="0" w:color="auto"/>
        <w:left w:val="none" w:sz="0" w:space="0" w:color="auto"/>
        <w:bottom w:val="none" w:sz="0" w:space="0" w:color="auto"/>
        <w:right w:val="none" w:sz="0" w:space="0" w:color="auto"/>
      </w:divBdr>
    </w:div>
    <w:div w:id="378747596">
      <w:bodyDiv w:val="1"/>
      <w:marLeft w:val="0"/>
      <w:marRight w:val="0"/>
      <w:marTop w:val="0"/>
      <w:marBottom w:val="0"/>
      <w:divBdr>
        <w:top w:val="none" w:sz="0" w:space="0" w:color="auto"/>
        <w:left w:val="none" w:sz="0" w:space="0" w:color="auto"/>
        <w:bottom w:val="none" w:sz="0" w:space="0" w:color="auto"/>
        <w:right w:val="none" w:sz="0" w:space="0" w:color="auto"/>
      </w:divBdr>
    </w:div>
    <w:div w:id="379329155">
      <w:bodyDiv w:val="1"/>
      <w:marLeft w:val="0"/>
      <w:marRight w:val="0"/>
      <w:marTop w:val="0"/>
      <w:marBottom w:val="0"/>
      <w:divBdr>
        <w:top w:val="none" w:sz="0" w:space="0" w:color="auto"/>
        <w:left w:val="none" w:sz="0" w:space="0" w:color="auto"/>
        <w:bottom w:val="none" w:sz="0" w:space="0" w:color="auto"/>
        <w:right w:val="none" w:sz="0" w:space="0" w:color="auto"/>
      </w:divBdr>
    </w:div>
    <w:div w:id="379399760">
      <w:bodyDiv w:val="1"/>
      <w:marLeft w:val="0"/>
      <w:marRight w:val="0"/>
      <w:marTop w:val="0"/>
      <w:marBottom w:val="0"/>
      <w:divBdr>
        <w:top w:val="none" w:sz="0" w:space="0" w:color="auto"/>
        <w:left w:val="none" w:sz="0" w:space="0" w:color="auto"/>
        <w:bottom w:val="none" w:sz="0" w:space="0" w:color="auto"/>
        <w:right w:val="none" w:sz="0" w:space="0" w:color="auto"/>
      </w:divBdr>
    </w:div>
    <w:div w:id="379519448">
      <w:bodyDiv w:val="1"/>
      <w:marLeft w:val="0"/>
      <w:marRight w:val="0"/>
      <w:marTop w:val="0"/>
      <w:marBottom w:val="0"/>
      <w:divBdr>
        <w:top w:val="none" w:sz="0" w:space="0" w:color="auto"/>
        <w:left w:val="none" w:sz="0" w:space="0" w:color="auto"/>
        <w:bottom w:val="none" w:sz="0" w:space="0" w:color="auto"/>
        <w:right w:val="none" w:sz="0" w:space="0" w:color="auto"/>
      </w:divBdr>
    </w:div>
    <w:div w:id="379742027">
      <w:bodyDiv w:val="1"/>
      <w:marLeft w:val="0"/>
      <w:marRight w:val="0"/>
      <w:marTop w:val="0"/>
      <w:marBottom w:val="0"/>
      <w:divBdr>
        <w:top w:val="none" w:sz="0" w:space="0" w:color="auto"/>
        <w:left w:val="none" w:sz="0" w:space="0" w:color="auto"/>
        <w:bottom w:val="none" w:sz="0" w:space="0" w:color="auto"/>
        <w:right w:val="none" w:sz="0" w:space="0" w:color="auto"/>
      </w:divBdr>
    </w:div>
    <w:div w:id="379980174">
      <w:bodyDiv w:val="1"/>
      <w:marLeft w:val="0"/>
      <w:marRight w:val="0"/>
      <w:marTop w:val="0"/>
      <w:marBottom w:val="0"/>
      <w:divBdr>
        <w:top w:val="none" w:sz="0" w:space="0" w:color="auto"/>
        <w:left w:val="none" w:sz="0" w:space="0" w:color="auto"/>
        <w:bottom w:val="none" w:sz="0" w:space="0" w:color="auto"/>
        <w:right w:val="none" w:sz="0" w:space="0" w:color="auto"/>
      </w:divBdr>
    </w:div>
    <w:div w:id="380250775">
      <w:bodyDiv w:val="1"/>
      <w:marLeft w:val="0"/>
      <w:marRight w:val="0"/>
      <w:marTop w:val="0"/>
      <w:marBottom w:val="0"/>
      <w:divBdr>
        <w:top w:val="none" w:sz="0" w:space="0" w:color="auto"/>
        <w:left w:val="none" w:sz="0" w:space="0" w:color="auto"/>
        <w:bottom w:val="none" w:sz="0" w:space="0" w:color="auto"/>
        <w:right w:val="none" w:sz="0" w:space="0" w:color="auto"/>
      </w:divBdr>
    </w:div>
    <w:div w:id="380444105">
      <w:bodyDiv w:val="1"/>
      <w:marLeft w:val="0"/>
      <w:marRight w:val="0"/>
      <w:marTop w:val="0"/>
      <w:marBottom w:val="0"/>
      <w:divBdr>
        <w:top w:val="none" w:sz="0" w:space="0" w:color="auto"/>
        <w:left w:val="none" w:sz="0" w:space="0" w:color="auto"/>
        <w:bottom w:val="none" w:sz="0" w:space="0" w:color="auto"/>
        <w:right w:val="none" w:sz="0" w:space="0" w:color="auto"/>
      </w:divBdr>
    </w:div>
    <w:div w:id="380591754">
      <w:bodyDiv w:val="1"/>
      <w:marLeft w:val="0"/>
      <w:marRight w:val="0"/>
      <w:marTop w:val="0"/>
      <w:marBottom w:val="0"/>
      <w:divBdr>
        <w:top w:val="none" w:sz="0" w:space="0" w:color="auto"/>
        <w:left w:val="none" w:sz="0" w:space="0" w:color="auto"/>
        <w:bottom w:val="none" w:sz="0" w:space="0" w:color="auto"/>
        <w:right w:val="none" w:sz="0" w:space="0" w:color="auto"/>
      </w:divBdr>
    </w:div>
    <w:div w:id="380635155">
      <w:bodyDiv w:val="1"/>
      <w:marLeft w:val="0"/>
      <w:marRight w:val="0"/>
      <w:marTop w:val="0"/>
      <w:marBottom w:val="0"/>
      <w:divBdr>
        <w:top w:val="none" w:sz="0" w:space="0" w:color="auto"/>
        <w:left w:val="none" w:sz="0" w:space="0" w:color="auto"/>
        <w:bottom w:val="none" w:sz="0" w:space="0" w:color="auto"/>
        <w:right w:val="none" w:sz="0" w:space="0" w:color="auto"/>
      </w:divBdr>
    </w:div>
    <w:div w:id="381178418">
      <w:bodyDiv w:val="1"/>
      <w:marLeft w:val="0"/>
      <w:marRight w:val="0"/>
      <w:marTop w:val="0"/>
      <w:marBottom w:val="0"/>
      <w:divBdr>
        <w:top w:val="none" w:sz="0" w:space="0" w:color="auto"/>
        <w:left w:val="none" w:sz="0" w:space="0" w:color="auto"/>
        <w:bottom w:val="none" w:sz="0" w:space="0" w:color="auto"/>
        <w:right w:val="none" w:sz="0" w:space="0" w:color="auto"/>
      </w:divBdr>
    </w:div>
    <w:div w:id="381247420">
      <w:bodyDiv w:val="1"/>
      <w:marLeft w:val="0"/>
      <w:marRight w:val="0"/>
      <w:marTop w:val="0"/>
      <w:marBottom w:val="0"/>
      <w:divBdr>
        <w:top w:val="none" w:sz="0" w:space="0" w:color="auto"/>
        <w:left w:val="none" w:sz="0" w:space="0" w:color="auto"/>
        <w:bottom w:val="none" w:sz="0" w:space="0" w:color="auto"/>
        <w:right w:val="none" w:sz="0" w:space="0" w:color="auto"/>
      </w:divBdr>
    </w:div>
    <w:div w:id="381254745">
      <w:bodyDiv w:val="1"/>
      <w:marLeft w:val="0"/>
      <w:marRight w:val="0"/>
      <w:marTop w:val="0"/>
      <w:marBottom w:val="0"/>
      <w:divBdr>
        <w:top w:val="none" w:sz="0" w:space="0" w:color="auto"/>
        <w:left w:val="none" w:sz="0" w:space="0" w:color="auto"/>
        <w:bottom w:val="none" w:sz="0" w:space="0" w:color="auto"/>
        <w:right w:val="none" w:sz="0" w:space="0" w:color="auto"/>
      </w:divBdr>
    </w:div>
    <w:div w:id="381369465">
      <w:bodyDiv w:val="1"/>
      <w:marLeft w:val="0"/>
      <w:marRight w:val="0"/>
      <w:marTop w:val="0"/>
      <w:marBottom w:val="0"/>
      <w:divBdr>
        <w:top w:val="none" w:sz="0" w:space="0" w:color="auto"/>
        <w:left w:val="none" w:sz="0" w:space="0" w:color="auto"/>
        <w:bottom w:val="none" w:sz="0" w:space="0" w:color="auto"/>
        <w:right w:val="none" w:sz="0" w:space="0" w:color="auto"/>
      </w:divBdr>
    </w:div>
    <w:div w:id="381486210">
      <w:bodyDiv w:val="1"/>
      <w:marLeft w:val="0"/>
      <w:marRight w:val="0"/>
      <w:marTop w:val="0"/>
      <w:marBottom w:val="0"/>
      <w:divBdr>
        <w:top w:val="none" w:sz="0" w:space="0" w:color="auto"/>
        <w:left w:val="none" w:sz="0" w:space="0" w:color="auto"/>
        <w:bottom w:val="none" w:sz="0" w:space="0" w:color="auto"/>
        <w:right w:val="none" w:sz="0" w:space="0" w:color="auto"/>
      </w:divBdr>
    </w:div>
    <w:div w:id="381487936">
      <w:bodyDiv w:val="1"/>
      <w:marLeft w:val="0"/>
      <w:marRight w:val="0"/>
      <w:marTop w:val="0"/>
      <w:marBottom w:val="0"/>
      <w:divBdr>
        <w:top w:val="none" w:sz="0" w:space="0" w:color="auto"/>
        <w:left w:val="none" w:sz="0" w:space="0" w:color="auto"/>
        <w:bottom w:val="none" w:sz="0" w:space="0" w:color="auto"/>
        <w:right w:val="none" w:sz="0" w:space="0" w:color="auto"/>
      </w:divBdr>
    </w:div>
    <w:div w:id="381635499">
      <w:bodyDiv w:val="1"/>
      <w:marLeft w:val="0"/>
      <w:marRight w:val="0"/>
      <w:marTop w:val="0"/>
      <w:marBottom w:val="0"/>
      <w:divBdr>
        <w:top w:val="none" w:sz="0" w:space="0" w:color="auto"/>
        <w:left w:val="none" w:sz="0" w:space="0" w:color="auto"/>
        <w:bottom w:val="none" w:sz="0" w:space="0" w:color="auto"/>
        <w:right w:val="none" w:sz="0" w:space="0" w:color="auto"/>
      </w:divBdr>
    </w:div>
    <w:div w:id="381640475">
      <w:bodyDiv w:val="1"/>
      <w:marLeft w:val="0"/>
      <w:marRight w:val="0"/>
      <w:marTop w:val="0"/>
      <w:marBottom w:val="0"/>
      <w:divBdr>
        <w:top w:val="none" w:sz="0" w:space="0" w:color="auto"/>
        <w:left w:val="none" w:sz="0" w:space="0" w:color="auto"/>
        <w:bottom w:val="none" w:sz="0" w:space="0" w:color="auto"/>
        <w:right w:val="none" w:sz="0" w:space="0" w:color="auto"/>
      </w:divBdr>
    </w:div>
    <w:div w:id="381751456">
      <w:bodyDiv w:val="1"/>
      <w:marLeft w:val="0"/>
      <w:marRight w:val="0"/>
      <w:marTop w:val="0"/>
      <w:marBottom w:val="0"/>
      <w:divBdr>
        <w:top w:val="none" w:sz="0" w:space="0" w:color="auto"/>
        <w:left w:val="none" w:sz="0" w:space="0" w:color="auto"/>
        <w:bottom w:val="none" w:sz="0" w:space="0" w:color="auto"/>
        <w:right w:val="none" w:sz="0" w:space="0" w:color="auto"/>
      </w:divBdr>
    </w:div>
    <w:div w:id="382096491">
      <w:bodyDiv w:val="1"/>
      <w:marLeft w:val="0"/>
      <w:marRight w:val="0"/>
      <w:marTop w:val="0"/>
      <w:marBottom w:val="0"/>
      <w:divBdr>
        <w:top w:val="none" w:sz="0" w:space="0" w:color="auto"/>
        <w:left w:val="none" w:sz="0" w:space="0" w:color="auto"/>
        <w:bottom w:val="none" w:sz="0" w:space="0" w:color="auto"/>
        <w:right w:val="none" w:sz="0" w:space="0" w:color="auto"/>
      </w:divBdr>
    </w:div>
    <w:div w:id="382097782">
      <w:bodyDiv w:val="1"/>
      <w:marLeft w:val="0"/>
      <w:marRight w:val="0"/>
      <w:marTop w:val="0"/>
      <w:marBottom w:val="0"/>
      <w:divBdr>
        <w:top w:val="none" w:sz="0" w:space="0" w:color="auto"/>
        <w:left w:val="none" w:sz="0" w:space="0" w:color="auto"/>
        <w:bottom w:val="none" w:sz="0" w:space="0" w:color="auto"/>
        <w:right w:val="none" w:sz="0" w:space="0" w:color="auto"/>
      </w:divBdr>
    </w:div>
    <w:div w:id="382368077">
      <w:bodyDiv w:val="1"/>
      <w:marLeft w:val="0"/>
      <w:marRight w:val="0"/>
      <w:marTop w:val="0"/>
      <w:marBottom w:val="0"/>
      <w:divBdr>
        <w:top w:val="none" w:sz="0" w:space="0" w:color="auto"/>
        <w:left w:val="none" w:sz="0" w:space="0" w:color="auto"/>
        <w:bottom w:val="none" w:sz="0" w:space="0" w:color="auto"/>
        <w:right w:val="none" w:sz="0" w:space="0" w:color="auto"/>
      </w:divBdr>
    </w:div>
    <w:div w:id="382406134">
      <w:bodyDiv w:val="1"/>
      <w:marLeft w:val="0"/>
      <w:marRight w:val="0"/>
      <w:marTop w:val="0"/>
      <w:marBottom w:val="0"/>
      <w:divBdr>
        <w:top w:val="none" w:sz="0" w:space="0" w:color="auto"/>
        <w:left w:val="none" w:sz="0" w:space="0" w:color="auto"/>
        <w:bottom w:val="none" w:sz="0" w:space="0" w:color="auto"/>
        <w:right w:val="none" w:sz="0" w:space="0" w:color="auto"/>
      </w:divBdr>
    </w:div>
    <w:div w:id="382948754">
      <w:bodyDiv w:val="1"/>
      <w:marLeft w:val="0"/>
      <w:marRight w:val="0"/>
      <w:marTop w:val="0"/>
      <w:marBottom w:val="0"/>
      <w:divBdr>
        <w:top w:val="none" w:sz="0" w:space="0" w:color="auto"/>
        <w:left w:val="none" w:sz="0" w:space="0" w:color="auto"/>
        <w:bottom w:val="none" w:sz="0" w:space="0" w:color="auto"/>
        <w:right w:val="none" w:sz="0" w:space="0" w:color="auto"/>
      </w:divBdr>
    </w:div>
    <w:div w:id="383020987">
      <w:bodyDiv w:val="1"/>
      <w:marLeft w:val="0"/>
      <w:marRight w:val="0"/>
      <w:marTop w:val="0"/>
      <w:marBottom w:val="0"/>
      <w:divBdr>
        <w:top w:val="none" w:sz="0" w:space="0" w:color="auto"/>
        <w:left w:val="none" w:sz="0" w:space="0" w:color="auto"/>
        <w:bottom w:val="none" w:sz="0" w:space="0" w:color="auto"/>
        <w:right w:val="none" w:sz="0" w:space="0" w:color="auto"/>
      </w:divBdr>
    </w:div>
    <w:div w:id="383136422">
      <w:bodyDiv w:val="1"/>
      <w:marLeft w:val="0"/>
      <w:marRight w:val="0"/>
      <w:marTop w:val="0"/>
      <w:marBottom w:val="0"/>
      <w:divBdr>
        <w:top w:val="none" w:sz="0" w:space="0" w:color="auto"/>
        <w:left w:val="none" w:sz="0" w:space="0" w:color="auto"/>
        <w:bottom w:val="none" w:sz="0" w:space="0" w:color="auto"/>
        <w:right w:val="none" w:sz="0" w:space="0" w:color="auto"/>
      </w:divBdr>
    </w:div>
    <w:div w:id="383218453">
      <w:bodyDiv w:val="1"/>
      <w:marLeft w:val="0"/>
      <w:marRight w:val="0"/>
      <w:marTop w:val="0"/>
      <w:marBottom w:val="0"/>
      <w:divBdr>
        <w:top w:val="none" w:sz="0" w:space="0" w:color="auto"/>
        <w:left w:val="none" w:sz="0" w:space="0" w:color="auto"/>
        <w:bottom w:val="none" w:sz="0" w:space="0" w:color="auto"/>
        <w:right w:val="none" w:sz="0" w:space="0" w:color="auto"/>
      </w:divBdr>
    </w:div>
    <w:div w:id="383410916">
      <w:bodyDiv w:val="1"/>
      <w:marLeft w:val="0"/>
      <w:marRight w:val="0"/>
      <w:marTop w:val="0"/>
      <w:marBottom w:val="0"/>
      <w:divBdr>
        <w:top w:val="none" w:sz="0" w:space="0" w:color="auto"/>
        <w:left w:val="none" w:sz="0" w:space="0" w:color="auto"/>
        <w:bottom w:val="none" w:sz="0" w:space="0" w:color="auto"/>
        <w:right w:val="none" w:sz="0" w:space="0" w:color="auto"/>
      </w:divBdr>
    </w:div>
    <w:div w:id="383532394">
      <w:bodyDiv w:val="1"/>
      <w:marLeft w:val="0"/>
      <w:marRight w:val="0"/>
      <w:marTop w:val="0"/>
      <w:marBottom w:val="0"/>
      <w:divBdr>
        <w:top w:val="none" w:sz="0" w:space="0" w:color="auto"/>
        <w:left w:val="none" w:sz="0" w:space="0" w:color="auto"/>
        <w:bottom w:val="none" w:sz="0" w:space="0" w:color="auto"/>
        <w:right w:val="none" w:sz="0" w:space="0" w:color="auto"/>
      </w:divBdr>
    </w:div>
    <w:div w:id="383649472">
      <w:bodyDiv w:val="1"/>
      <w:marLeft w:val="0"/>
      <w:marRight w:val="0"/>
      <w:marTop w:val="0"/>
      <w:marBottom w:val="0"/>
      <w:divBdr>
        <w:top w:val="none" w:sz="0" w:space="0" w:color="auto"/>
        <w:left w:val="none" w:sz="0" w:space="0" w:color="auto"/>
        <w:bottom w:val="none" w:sz="0" w:space="0" w:color="auto"/>
        <w:right w:val="none" w:sz="0" w:space="0" w:color="auto"/>
      </w:divBdr>
    </w:div>
    <w:div w:id="383678749">
      <w:bodyDiv w:val="1"/>
      <w:marLeft w:val="0"/>
      <w:marRight w:val="0"/>
      <w:marTop w:val="0"/>
      <w:marBottom w:val="0"/>
      <w:divBdr>
        <w:top w:val="none" w:sz="0" w:space="0" w:color="auto"/>
        <w:left w:val="none" w:sz="0" w:space="0" w:color="auto"/>
        <w:bottom w:val="none" w:sz="0" w:space="0" w:color="auto"/>
        <w:right w:val="none" w:sz="0" w:space="0" w:color="auto"/>
      </w:divBdr>
    </w:div>
    <w:div w:id="383722727">
      <w:bodyDiv w:val="1"/>
      <w:marLeft w:val="0"/>
      <w:marRight w:val="0"/>
      <w:marTop w:val="0"/>
      <w:marBottom w:val="0"/>
      <w:divBdr>
        <w:top w:val="none" w:sz="0" w:space="0" w:color="auto"/>
        <w:left w:val="none" w:sz="0" w:space="0" w:color="auto"/>
        <w:bottom w:val="none" w:sz="0" w:space="0" w:color="auto"/>
        <w:right w:val="none" w:sz="0" w:space="0" w:color="auto"/>
      </w:divBdr>
    </w:div>
    <w:div w:id="383913122">
      <w:bodyDiv w:val="1"/>
      <w:marLeft w:val="0"/>
      <w:marRight w:val="0"/>
      <w:marTop w:val="0"/>
      <w:marBottom w:val="0"/>
      <w:divBdr>
        <w:top w:val="none" w:sz="0" w:space="0" w:color="auto"/>
        <w:left w:val="none" w:sz="0" w:space="0" w:color="auto"/>
        <w:bottom w:val="none" w:sz="0" w:space="0" w:color="auto"/>
        <w:right w:val="none" w:sz="0" w:space="0" w:color="auto"/>
      </w:divBdr>
    </w:div>
    <w:div w:id="383918439">
      <w:bodyDiv w:val="1"/>
      <w:marLeft w:val="0"/>
      <w:marRight w:val="0"/>
      <w:marTop w:val="0"/>
      <w:marBottom w:val="0"/>
      <w:divBdr>
        <w:top w:val="none" w:sz="0" w:space="0" w:color="auto"/>
        <w:left w:val="none" w:sz="0" w:space="0" w:color="auto"/>
        <w:bottom w:val="none" w:sz="0" w:space="0" w:color="auto"/>
        <w:right w:val="none" w:sz="0" w:space="0" w:color="auto"/>
      </w:divBdr>
    </w:div>
    <w:div w:id="383985287">
      <w:bodyDiv w:val="1"/>
      <w:marLeft w:val="0"/>
      <w:marRight w:val="0"/>
      <w:marTop w:val="0"/>
      <w:marBottom w:val="0"/>
      <w:divBdr>
        <w:top w:val="none" w:sz="0" w:space="0" w:color="auto"/>
        <w:left w:val="none" w:sz="0" w:space="0" w:color="auto"/>
        <w:bottom w:val="none" w:sz="0" w:space="0" w:color="auto"/>
        <w:right w:val="none" w:sz="0" w:space="0" w:color="auto"/>
      </w:divBdr>
    </w:div>
    <w:div w:id="383990285">
      <w:bodyDiv w:val="1"/>
      <w:marLeft w:val="0"/>
      <w:marRight w:val="0"/>
      <w:marTop w:val="0"/>
      <w:marBottom w:val="0"/>
      <w:divBdr>
        <w:top w:val="none" w:sz="0" w:space="0" w:color="auto"/>
        <w:left w:val="none" w:sz="0" w:space="0" w:color="auto"/>
        <w:bottom w:val="none" w:sz="0" w:space="0" w:color="auto"/>
        <w:right w:val="none" w:sz="0" w:space="0" w:color="auto"/>
      </w:divBdr>
    </w:div>
    <w:div w:id="384254164">
      <w:bodyDiv w:val="1"/>
      <w:marLeft w:val="0"/>
      <w:marRight w:val="0"/>
      <w:marTop w:val="0"/>
      <w:marBottom w:val="0"/>
      <w:divBdr>
        <w:top w:val="none" w:sz="0" w:space="0" w:color="auto"/>
        <w:left w:val="none" w:sz="0" w:space="0" w:color="auto"/>
        <w:bottom w:val="none" w:sz="0" w:space="0" w:color="auto"/>
        <w:right w:val="none" w:sz="0" w:space="0" w:color="auto"/>
      </w:divBdr>
    </w:div>
    <w:div w:id="384261403">
      <w:bodyDiv w:val="1"/>
      <w:marLeft w:val="0"/>
      <w:marRight w:val="0"/>
      <w:marTop w:val="0"/>
      <w:marBottom w:val="0"/>
      <w:divBdr>
        <w:top w:val="none" w:sz="0" w:space="0" w:color="auto"/>
        <w:left w:val="none" w:sz="0" w:space="0" w:color="auto"/>
        <w:bottom w:val="none" w:sz="0" w:space="0" w:color="auto"/>
        <w:right w:val="none" w:sz="0" w:space="0" w:color="auto"/>
      </w:divBdr>
    </w:div>
    <w:div w:id="384304102">
      <w:bodyDiv w:val="1"/>
      <w:marLeft w:val="0"/>
      <w:marRight w:val="0"/>
      <w:marTop w:val="0"/>
      <w:marBottom w:val="0"/>
      <w:divBdr>
        <w:top w:val="none" w:sz="0" w:space="0" w:color="auto"/>
        <w:left w:val="none" w:sz="0" w:space="0" w:color="auto"/>
        <w:bottom w:val="none" w:sz="0" w:space="0" w:color="auto"/>
        <w:right w:val="none" w:sz="0" w:space="0" w:color="auto"/>
      </w:divBdr>
    </w:div>
    <w:div w:id="384333466">
      <w:bodyDiv w:val="1"/>
      <w:marLeft w:val="0"/>
      <w:marRight w:val="0"/>
      <w:marTop w:val="0"/>
      <w:marBottom w:val="0"/>
      <w:divBdr>
        <w:top w:val="none" w:sz="0" w:space="0" w:color="auto"/>
        <w:left w:val="none" w:sz="0" w:space="0" w:color="auto"/>
        <w:bottom w:val="none" w:sz="0" w:space="0" w:color="auto"/>
        <w:right w:val="none" w:sz="0" w:space="0" w:color="auto"/>
      </w:divBdr>
    </w:div>
    <w:div w:id="384376513">
      <w:bodyDiv w:val="1"/>
      <w:marLeft w:val="0"/>
      <w:marRight w:val="0"/>
      <w:marTop w:val="0"/>
      <w:marBottom w:val="0"/>
      <w:divBdr>
        <w:top w:val="none" w:sz="0" w:space="0" w:color="auto"/>
        <w:left w:val="none" w:sz="0" w:space="0" w:color="auto"/>
        <w:bottom w:val="none" w:sz="0" w:space="0" w:color="auto"/>
        <w:right w:val="none" w:sz="0" w:space="0" w:color="auto"/>
      </w:divBdr>
    </w:div>
    <w:div w:id="384522876">
      <w:bodyDiv w:val="1"/>
      <w:marLeft w:val="0"/>
      <w:marRight w:val="0"/>
      <w:marTop w:val="0"/>
      <w:marBottom w:val="0"/>
      <w:divBdr>
        <w:top w:val="none" w:sz="0" w:space="0" w:color="auto"/>
        <w:left w:val="none" w:sz="0" w:space="0" w:color="auto"/>
        <w:bottom w:val="none" w:sz="0" w:space="0" w:color="auto"/>
        <w:right w:val="none" w:sz="0" w:space="0" w:color="auto"/>
      </w:divBdr>
    </w:div>
    <w:div w:id="384649011">
      <w:bodyDiv w:val="1"/>
      <w:marLeft w:val="0"/>
      <w:marRight w:val="0"/>
      <w:marTop w:val="0"/>
      <w:marBottom w:val="0"/>
      <w:divBdr>
        <w:top w:val="none" w:sz="0" w:space="0" w:color="auto"/>
        <w:left w:val="none" w:sz="0" w:space="0" w:color="auto"/>
        <w:bottom w:val="none" w:sz="0" w:space="0" w:color="auto"/>
        <w:right w:val="none" w:sz="0" w:space="0" w:color="auto"/>
      </w:divBdr>
    </w:div>
    <w:div w:id="384986373">
      <w:bodyDiv w:val="1"/>
      <w:marLeft w:val="0"/>
      <w:marRight w:val="0"/>
      <w:marTop w:val="0"/>
      <w:marBottom w:val="0"/>
      <w:divBdr>
        <w:top w:val="none" w:sz="0" w:space="0" w:color="auto"/>
        <w:left w:val="none" w:sz="0" w:space="0" w:color="auto"/>
        <w:bottom w:val="none" w:sz="0" w:space="0" w:color="auto"/>
        <w:right w:val="none" w:sz="0" w:space="0" w:color="auto"/>
      </w:divBdr>
    </w:div>
    <w:div w:id="385222105">
      <w:bodyDiv w:val="1"/>
      <w:marLeft w:val="0"/>
      <w:marRight w:val="0"/>
      <w:marTop w:val="0"/>
      <w:marBottom w:val="0"/>
      <w:divBdr>
        <w:top w:val="none" w:sz="0" w:space="0" w:color="auto"/>
        <w:left w:val="none" w:sz="0" w:space="0" w:color="auto"/>
        <w:bottom w:val="none" w:sz="0" w:space="0" w:color="auto"/>
        <w:right w:val="none" w:sz="0" w:space="0" w:color="auto"/>
      </w:divBdr>
    </w:div>
    <w:div w:id="385223143">
      <w:bodyDiv w:val="1"/>
      <w:marLeft w:val="0"/>
      <w:marRight w:val="0"/>
      <w:marTop w:val="0"/>
      <w:marBottom w:val="0"/>
      <w:divBdr>
        <w:top w:val="none" w:sz="0" w:space="0" w:color="auto"/>
        <w:left w:val="none" w:sz="0" w:space="0" w:color="auto"/>
        <w:bottom w:val="none" w:sz="0" w:space="0" w:color="auto"/>
        <w:right w:val="none" w:sz="0" w:space="0" w:color="auto"/>
      </w:divBdr>
    </w:div>
    <w:div w:id="385375639">
      <w:bodyDiv w:val="1"/>
      <w:marLeft w:val="0"/>
      <w:marRight w:val="0"/>
      <w:marTop w:val="0"/>
      <w:marBottom w:val="0"/>
      <w:divBdr>
        <w:top w:val="none" w:sz="0" w:space="0" w:color="auto"/>
        <w:left w:val="none" w:sz="0" w:space="0" w:color="auto"/>
        <w:bottom w:val="none" w:sz="0" w:space="0" w:color="auto"/>
        <w:right w:val="none" w:sz="0" w:space="0" w:color="auto"/>
      </w:divBdr>
    </w:div>
    <w:div w:id="385422235">
      <w:bodyDiv w:val="1"/>
      <w:marLeft w:val="0"/>
      <w:marRight w:val="0"/>
      <w:marTop w:val="0"/>
      <w:marBottom w:val="0"/>
      <w:divBdr>
        <w:top w:val="none" w:sz="0" w:space="0" w:color="auto"/>
        <w:left w:val="none" w:sz="0" w:space="0" w:color="auto"/>
        <w:bottom w:val="none" w:sz="0" w:space="0" w:color="auto"/>
        <w:right w:val="none" w:sz="0" w:space="0" w:color="auto"/>
      </w:divBdr>
    </w:div>
    <w:div w:id="385491605">
      <w:bodyDiv w:val="1"/>
      <w:marLeft w:val="0"/>
      <w:marRight w:val="0"/>
      <w:marTop w:val="0"/>
      <w:marBottom w:val="0"/>
      <w:divBdr>
        <w:top w:val="none" w:sz="0" w:space="0" w:color="auto"/>
        <w:left w:val="none" w:sz="0" w:space="0" w:color="auto"/>
        <w:bottom w:val="none" w:sz="0" w:space="0" w:color="auto"/>
        <w:right w:val="none" w:sz="0" w:space="0" w:color="auto"/>
      </w:divBdr>
    </w:div>
    <w:div w:id="385640944">
      <w:bodyDiv w:val="1"/>
      <w:marLeft w:val="0"/>
      <w:marRight w:val="0"/>
      <w:marTop w:val="0"/>
      <w:marBottom w:val="0"/>
      <w:divBdr>
        <w:top w:val="none" w:sz="0" w:space="0" w:color="auto"/>
        <w:left w:val="none" w:sz="0" w:space="0" w:color="auto"/>
        <w:bottom w:val="none" w:sz="0" w:space="0" w:color="auto"/>
        <w:right w:val="none" w:sz="0" w:space="0" w:color="auto"/>
      </w:divBdr>
    </w:div>
    <w:div w:id="385641139">
      <w:bodyDiv w:val="1"/>
      <w:marLeft w:val="0"/>
      <w:marRight w:val="0"/>
      <w:marTop w:val="0"/>
      <w:marBottom w:val="0"/>
      <w:divBdr>
        <w:top w:val="none" w:sz="0" w:space="0" w:color="auto"/>
        <w:left w:val="none" w:sz="0" w:space="0" w:color="auto"/>
        <w:bottom w:val="none" w:sz="0" w:space="0" w:color="auto"/>
        <w:right w:val="none" w:sz="0" w:space="0" w:color="auto"/>
      </w:divBdr>
    </w:div>
    <w:div w:id="385764924">
      <w:bodyDiv w:val="1"/>
      <w:marLeft w:val="0"/>
      <w:marRight w:val="0"/>
      <w:marTop w:val="0"/>
      <w:marBottom w:val="0"/>
      <w:divBdr>
        <w:top w:val="none" w:sz="0" w:space="0" w:color="auto"/>
        <w:left w:val="none" w:sz="0" w:space="0" w:color="auto"/>
        <w:bottom w:val="none" w:sz="0" w:space="0" w:color="auto"/>
        <w:right w:val="none" w:sz="0" w:space="0" w:color="auto"/>
      </w:divBdr>
    </w:div>
    <w:div w:id="386220690">
      <w:bodyDiv w:val="1"/>
      <w:marLeft w:val="0"/>
      <w:marRight w:val="0"/>
      <w:marTop w:val="0"/>
      <w:marBottom w:val="0"/>
      <w:divBdr>
        <w:top w:val="none" w:sz="0" w:space="0" w:color="auto"/>
        <w:left w:val="none" w:sz="0" w:space="0" w:color="auto"/>
        <w:bottom w:val="none" w:sz="0" w:space="0" w:color="auto"/>
        <w:right w:val="none" w:sz="0" w:space="0" w:color="auto"/>
      </w:divBdr>
    </w:div>
    <w:div w:id="386225147">
      <w:bodyDiv w:val="1"/>
      <w:marLeft w:val="0"/>
      <w:marRight w:val="0"/>
      <w:marTop w:val="0"/>
      <w:marBottom w:val="0"/>
      <w:divBdr>
        <w:top w:val="none" w:sz="0" w:space="0" w:color="auto"/>
        <w:left w:val="none" w:sz="0" w:space="0" w:color="auto"/>
        <w:bottom w:val="none" w:sz="0" w:space="0" w:color="auto"/>
        <w:right w:val="none" w:sz="0" w:space="0" w:color="auto"/>
      </w:divBdr>
    </w:div>
    <w:div w:id="386496907">
      <w:bodyDiv w:val="1"/>
      <w:marLeft w:val="0"/>
      <w:marRight w:val="0"/>
      <w:marTop w:val="0"/>
      <w:marBottom w:val="0"/>
      <w:divBdr>
        <w:top w:val="none" w:sz="0" w:space="0" w:color="auto"/>
        <w:left w:val="none" w:sz="0" w:space="0" w:color="auto"/>
        <w:bottom w:val="none" w:sz="0" w:space="0" w:color="auto"/>
        <w:right w:val="none" w:sz="0" w:space="0" w:color="auto"/>
      </w:divBdr>
    </w:div>
    <w:div w:id="386611736">
      <w:bodyDiv w:val="1"/>
      <w:marLeft w:val="0"/>
      <w:marRight w:val="0"/>
      <w:marTop w:val="0"/>
      <w:marBottom w:val="0"/>
      <w:divBdr>
        <w:top w:val="none" w:sz="0" w:space="0" w:color="auto"/>
        <w:left w:val="none" w:sz="0" w:space="0" w:color="auto"/>
        <w:bottom w:val="none" w:sz="0" w:space="0" w:color="auto"/>
        <w:right w:val="none" w:sz="0" w:space="0" w:color="auto"/>
      </w:divBdr>
    </w:div>
    <w:div w:id="386682802">
      <w:bodyDiv w:val="1"/>
      <w:marLeft w:val="0"/>
      <w:marRight w:val="0"/>
      <w:marTop w:val="0"/>
      <w:marBottom w:val="0"/>
      <w:divBdr>
        <w:top w:val="none" w:sz="0" w:space="0" w:color="auto"/>
        <w:left w:val="none" w:sz="0" w:space="0" w:color="auto"/>
        <w:bottom w:val="none" w:sz="0" w:space="0" w:color="auto"/>
        <w:right w:val="none" w:sz="0" w:space="0" w:color="auto"/>
      </w:divBdr>
    </w:div>
    <w:div w:id="386876083">
      <w:bodyDiv w:val="1"/>
      <w:marLeft w:val="0"/>
      <w:marRight w:val="0"/>
      <w:marTop w:val="0"/>
      <w:marBottom w:val="0"/>
      <w:divBdr>
        <w:top w:val="none" w:sz="0" w:space="0" w:color="auto"/>
        <w:left w:val="none" w:sz="0" w:space="0" w:color="auto"/>
        <w:bottom w:val="none" w:sz="0" w:space="0" w:color="auto"/>
        <w:right w:val="none" w:sz="0" w:space="0" w:color="auto"/>
      </w:divBdr>
    </w:div>
    <w:div w:id="386950814">
      <w:bodyDiv w:val="1"/>
      <w:marLeft w:val="0"/>
      <w:marRight w:val="0"/>
      <w:marTop w:val="0"/>
      <w:marBottom w:val="0"/>
      <w:divBdr>
        <w:top w:val="none" w:sz="0" w:space="0" w:color="auto"/>
        <w:left w:val="none" w:sz="0" w:space="0" w:color="auto"/>
        <w:bottom w:val="none" w:sz="0" w:space="0" w:color="auto"/>
        <w:right w:val="none" w:sz="0" w:space="0" w:color="auto"/>
      </w:divBdr>
    </w:div>
    <w:div w:id="386951429">
      <w:bodyDiv w:val="1"/>
      <w:marLeft w:val="0"/>
      <w:marRight w:val="0"/>
      <w:marTop w:val="0"/>
      <w:marBottom w:val="0"/>
      <w:divBdr>
        <w:top w:val="none" w:sz="0" w:space="0" w:color="auto"/>
        <w:left w:val="none" w:sz="0" w:space="0" w:color="auto"/>
        <w:bottom w:val="none" w:sz="0" w:space="0" w:color="auto"/>
        <w:right w:val="none" w:sz="0" w:space="0" w:color="auto"/>
      </w:divBdr>
    </w:div>
    <w:div w:id="387148187">
      <w:bodyDiv w:val="1"/>
      <w:marLeft w:val="0"/>
      <w:marRight w:val="0"/>
      <w:marTop w:val="0"/>
      <w:marBottom w:val="0"/>
      <w:divBdr>
        <w:top w:val="none" w:sz="0" w:space="0" w:color="auto"/>
        <w:left w:val="none" w:sz="0" w:space="0" w:color="auto"/>
        <w:bottom w:val="none" w:sz="0" w:space="0" w:color="auto"/>
        <w:right w:val="none" w:sz="0" w:space="0" w:color="auto"/>
      </w:divBdr>
    </w:div>
    <w:div w:id="387264677">
      <w:bodyDiv w:val="1"/>
      <w:marLeft w:val="0"/>
      <w:marRight w:val="0"/>
      <w:marTop w:val="0"/>
      <w:marBottom w:val="0"/>
      <w:divBdr>
        <w:top w:val="none" w:sz="0" w:space="0" w:color="auto"/>
        <w:left w:val="none" w:sz="0" w:space="0" w:color="auto"/>
        <w:bottom w:val="none" w:sz="0" w:space="0" w:color="auto"/>
        <w:right w:val="none" w:sz="0" w:space="0" w:color="auto"/>
      </w:divBdr>
    </w:div>
    <w:div w:id="387340520">
      <w:bodyDiv w:val="1"/>
      <w:marLeft w:val="0"/>
      <w:marRight w:val="0"/>
      <w:marTop w:val="0"/>
      <w:marBottom w:val="0"/>
      <w:divBdr>
        <w:top w:val="none" w:sz="0" w:space="0" w:color="auto"/>
        <w:left w:val="none" w:sz="0" w:space="0" w:color="auto"/>
        <w:bottom w:val="none" w:sz="0" w:space="0" w:color="auto"/>
        <w:right w:val="none" w:sz="0" w:space="0" w:color="auto"/>
      </w:divBdr>
    </w:div>
    <w:div w:id="387415016">
      <w:bodyDiv w:val="1"/>
      <w:marLeft w:val="0"/>
      <w:marRight w:val="0"/>
      <w:marTop w:val="0"/>
      <w:marBottom w:val="0"/>
      <w:divBdr>
        <w:top w:val="none" w:sz="0" w:space="0" w:color="auto"/>
        <w:left w:val="none" w:sz="0" w:space="0" w:color="auto"/>
        <w:bottom w:val="none" w:sz="0" w:space="0" w:color="auto"/>
        <w:right w:val="none" w:sz="0" w:space="0" w:color="auto"/>
      </w:divBdr>
    </w:div>
    <w:div w:id="387459285">
      <w:bodyDiv w:val="1"/>
      <w:marLeft w:val="0"/>
      <w:marRight w:val="0"/>
      <w:marTop w:val="0"/>
      <w:marBottom w:val="0"/>
      <w:divBdr>
        <w:top w:val="none" w:sz="0" w:space="0" w:color="auto"/>
        <w:left w:val="none" w:sz="0" w:space="0" w:color="auto"/>
        <w:bottom w:val="none" w:sz="0" w:space="0" w:color="auto"/>
        <w:right w:val="none" w:sz="0" w:space="0" w:color="auto"/>
      </w:divBdr>
    </w:div>
    <w:div w:id="387461970">
      <w:bodyDiv w:val="1"/>
      <w:marLeft w:val="0"/>
      <w:marRight w:val="0"/>
      <w:marTop w:val="0"/>
      <w:marBottom w:val="0"/>
      <w:divBdr>
        <w:top w:val="none" w:sz="0" w:space="0" w:color="auto"/>
        <w:left w:val="none" w:sz="0" w:space="0" w:color="auto"/>
        <w:bottom w:val="none" w:sz="0" w:space="0" w:color="auto"/>
        <w:right w:val="none" w:sz="0" w:space="0" w:color="auto"/>
      </w:divBdr>
    </w:div>
    <w:div w:id="387605741">
      <w:bodyDiv w:val="1"/>
      <w:marLeft w:val="0"/>
      <w:marRight w:val="0"/>
      <w:marTop w:val="0"/>
      <w:marBottom w:val="0"/>
      <w:divBdr>
        <w:top w:val="none" w:sz="0" w:space="0" w:color="auto"/>
        <w:left w:val="none" w:sz="0" w:space="0" w:color="auto"/>
        <w:bottom w:val="none" w:sz="0" w:space="0" w:color="auto"/>
        <w:right w:val="none" w:sz="0" w:space="0" w:color="auto"/>
      </w:divBdr>
    </w:div>
    <w:div w:id="387653740">
      <w:bodyDiv w:val="1"/>
      <w:marLeft w:val="0"/>
      <w:marRight w:val="0"/>
      <w:marTop w:val="0"/>
      <w:marBottom w:val="0"/>
      <w:divBdr>
        <w:top w:val="none" w:sz="0" w:space="0" w:color="auto"/>
        <w:left w:val="none" w:sz="0" w:space="0" w:color="auto"/>
        <w:bottom w:val="none" w:sz="0" w:space="0" w:color="auto"/>
        <w:right w:val="none" w:sz="0" w:space="0" w:color="auto"/>
      </w:divBdr>
    </w:div>
    <w:div w:id="387657399">
      <w:bodyDiv w:val="1"/>
      <w:marLeft w:val="0"/>
      <w:marRight w:val="0"/>
      <w:marTop w:val="0"/>
      <w:marBottom w:val="0"/>
      <w:divBdr>
        <w:top w:val="none" w:sz="0" w:space="0" w:color="auto"/>
        <w:left w:val="none" w:sz="0" w:space="0" w:color="auto"/>
        <w:bottom w:val="none" w:sz="0" w:space="0" w:color="auto"/>
        <w:right w:val="none" w:sz="0" w:space="0" w:color="auto"/>
      </w:divBdr>
    </w:div>
    <w:div w:id="387805008">
      <w:bodyDiv w:val="1"/>
      <w:marLeft w:val="0"/>
      <w:marRight w:val="0"/>
      <w:marTop w:val="0"/>
      <w:marBottom w:val="0"/>
      <w:divBdr>
        <w:top w:val="none" w:sz="0" w:space="0" w:color="auto"/>
        <w:left w:val="none" w:sz="0" w:space="0" w:color="auto"/>
        <w:bottom w:val="none" w:sz="0" w:space="0" w:color="auto"/>
        <w:right w:val="none" w:sz="0" w:space="0" w:color="auto"/>
      </w:divBdr>
    </w:div>
    <w:div w:id="387921368">
      <w:bodyDiv w:val="1"/>
      <w:marLeft w:val="0"/>
      <w:marRight w:val="0"/>
      <w:marTop w:val="0"/>
      <w:marBottom w:val="0"/>
      <w:divBdr>
        <w:top w:val="none" w:sz="0" w:space="0" w:color="auto"/>
        <w:left w:val="none" w:sz="0" w:space="0" w:color="auto"/>
        <w:bottom w:val="none" w:sz="0" w:space="0" w:color="auto"/>
        <w:right w:val="none" w:sz="0" w:space="0" w:color="auto"/>
      </w:divBdr>
    </w:div>
    <w:div w:id="387924697">
      <w:bodyDiv w:val="1"/>
      <w:marLeft w:val="0"/>
      <w:marRight w:val="0"/>
      <w:marTop w:val="0"/>
      <w:marBottom w:val="0"/>
      <w:divBdr>
        <w:top w:val="none" w:sz="0" w:space="0" w:color="auto"/>
        <w:left w:val="none" w:sz="0" w:space="0" w:color="auto"/>
        <w:bottom w:val="none" w:sz="0" w:space="0" w:color="auto"/>
        <w:right w:val="none" w:sz="0" w:space="0" w:color="auto"/>
      </w:divBdr>
    </w:div>
    <w:div w:id="387995959">
      <w:bodyDiv w:val="1"/>
      <w:marLeft w:val="0"/>
      <w:marRight w:val="0"/>
      <w:marTop w:val="0"/>
      <w:marBottom w:val="0"/>
      <w:divBdr>
        <w:top w:val="none" w:sz="0" w:space="0" w:color="auto"/>
        <w:left w:val="none" w:sz="0" w:space="0" w:color="auto"/>
        <w:bottom w:val="none" w:sz="0" w:space="0" w:color="auto"/>
        <w:right w:val="none" w:sz="0" w:space="0" w:color="auto"/>
      </w:divBdr>
    </w:div>
    <w:div w:id="388111759">
      <w:bodyDiv w:val="1"/>
      <w:marLeft w:val="0"/>
      <w:marRight w:val="0"/>
      <w:marTop w:val="0"/>
      <w:marBottom w:val="0"/>
      <w:divBdr>
        <w:top w:val="none" w:sz="0" w:space="0" w:color="auto"/>
        <w:left w:val="none" w:sz="0" w:space="0" w:color="auto"/>
        <w:bottom w:val="none" w:sz="0" w:space="0" w:color="auto"/>
        <w:right w:val="none" w:sz="0" w:space="0" w:color="auto"/>
      </w:divBdr>
    </w:div>
    <w:div w:id="388263022">
      <w:bodyDiv w:val="1"/>
      <w:marLeft w:val="0"/>
      <w:marRight w:val="0"/>
      <w:marTop w:val="0"/>
      <w:marBottom w:val="0"/>
      <w:divBdr>
        <w:top w:val="none" w:sz="0" w:space="0" w:color="auto"/>
        <w:left w:val="none" w:sz="0" w:space="0" w:color="auto"/>
        <w:bottom w:val="none" w:sz="0" w:space="0" w:color="auto"/>
        <w:right w:val="none" w:sz="0" w:space="0" w:color="auto"/>
      </w:divBdr>
    </w:div>
    <w:div w:id="388264980">
      <w:bodyDiv w:val="1"/>
      <w:marLeft w:val="0"/>
      <w:marRight w:val="0"/>
      <w:marTop w:val="0"/>
      <w:marBottom w:val="0"/>
      <w:divBdr>
        <w:top w:val="none" w:sz="0" w:space="0" w:color="auto"/>
        <w:left w:val="none" w:sz="0" w:space="0" w:color="auto"/>
        <w:bottom w:val="none" w:sz="0" w:space="0" w:color="auto"/>
        <w:right w:val="none" w:sz="0" w:space="0" w:color="auto"/>
      </w:divBdr>
    </w:div>
    <w:div w:id="388305328">
      <w:bodyDiv w:val="1"/>
      <w:marLeft w:val="0"/>
      <w:marRight w:val="0"/>
      <w:marTop w:val="0"/>
      <w:marBottom w:val="0"/>
      <w:divBdr>
        <w:top w:val="none" w:sz="0" w:space="0" w:color="auto"/>
        <w:left w:val="none" w:sz="0" w:space="0" w:color="auto"/>
        <w:bottom w:val="none" w:sz="0" w:space="0" w:color="auto"/>
        <w:right w:val="none" w:sz="0" w:space="0" w:color="auto"/>
      </w:divBdr>
    </w:div>
    <w:div w:id="388310541">
      <w:bodyDiv w:val="1"/>
      <w:marLeft w:val="0"/>
      <w:marRight w:val="0"/>
      <w:marTop w:val="0"/>
      <w:marBottom w:val="0"/>
      <w:divBdr>
        <w:top w:val="none" w:sz="0" w:space="0" w:color="auto"/>
        <w:left w:val="none" w:sz="0" w:space="0" w:color="auto"/>
        <w:bottom w:val="none" w:sz="0" w:space="0" w:color="auto"/>
        <w:right w:val="none" w:sz="0" w:space="0" w:color="auto"/>
      </w:divBdr>
    </w:div>
    <w:div w:id="388455676">
      <w:bodyDiv w:val="1"/>
      <w:marLeft w:val="0"/>
      <w:marRight w:val="0"/>
      <w:marTop w:val="0"/>
      <w:marBottom w:val="0"/>
      <w:divBdr>
        <w:top w:val="none" w:sz="0" w:space="0" w:color="auto"/>
        <w:left w:val="none" w:sz="0" w:space="0" w:color="auto"/>
        <w:bottom w:val="none" w:sz="0" w:space="0" w:color="auto"/>
        <w:right w:val="none" w:sz="0" w:space="0" w:color="auto"/>
      </w:divBdr>
    </w:div>
    <w:div w:id="388459577">
      <w:bodyDiv w:val="1"/>
      <w:marLeft w:val="0"/>
      <w:marRight w:val="0"/>
      <w:marTop w:val="0"/>
      <w:marBottom w:val="0"/>
      <w:divBdr>
        <w:top w:val="none" w:sz="0" w:space="0" w:color="auto"/>
        <w:left w:val="none" w:sz="0" w:space="0" w:color="auto"/>
        <w:bottom w:val="none" w:sz="0" w:space="0" w:color="auto"/>
        <w:right w:val="none" w:sz="0" w:space="0" w:color="auto"/>
      </w:divBdr>
    </w:div>
    <w:div w:id="388502359">
      <w:bodyDiv w:val="1"/>
      <w:marLeft w:val="0"/>
      <w:marRight w:val="0"/>
      <w:marTop w:val="0"/>
      <w:marBottom w:val="0"/>
      <w:divBdr>
        <w:top w:val="none" w:sz="0" w:space="0" w:color="auto"/>
        <w:left w:val="none" w:sz="0" w:space="0" w:color="auto"/>
        <w:bottom w:val="none" w:sz="0" w:space="0" w:color="auto"/>
        <w:right w:val="none" w:sz="0" w:space="0" w:color="auto"/>
      </w:divBdr>
    </w:div>
    <w:div w:id="388502398">
      <w:bodyDiv w:val="1"/>
      <w:marLeft w:val="0"/>
      <w:marRight w:val="0"/>
      <w:marTop w:val="0"/>
      <w:marBottom w:val="0"/>
      <w:divBdr>
        <w:top w:val="none" w:sz="0" w:space="0" w:color="auto"/>
        <w:left w:val="none" w:sz="0" w:space="0" w:color="auto"/>
        <w:bottom w:val="none" w:sz="0" w:space="0" w:color="auto"/>
        <w:right w:val="none" w:sz="0" w:space="0" w:color="auto"/>
      </w:divBdr>
    </w:div>
    <w:div w:id="388574481">
      <w:bodyDiv w:val="1"/>
      <w:marLeft w:val="0"/>
      <w:marRight w:val="0"/>
      <w:marTop w:val="0"/>
      <w:marBottom w:val="0"/>
      <w:divBdr>
        <w:top w:val="none" w:sz="0" w:space="0" w:color="auto"/>
        <w:left w:val="none" w:sz="0" w:space="0" w:color="auto"/>
        <w:bottom w:val="none" w:sz="0" w:space="0" w:color="auto"/>
        <w:right w:val="none" w:sz="0" w:space="0" w:color="auto"/>
      </w:divBdr>
    </w:div>
    <w:div w:id="389038631">
      <w:bodyDiv w:val="1"/>
      <w:marLeft w:val="0"/>
      <w:marRight w:val="0"/>
      <w:marTop w:val="0"/>
      <w:marBottom w:val="0"/>
      <w:divBdr>
        <w:top w:val="none" w:sz="0" w:space="0" w:color="auto"/>
        <w:left w:val="none" w:sz="0" w:space="0" w:color="auto"/>
        <w:bottom w:val="none" w:sz="0" w:space="0" w:color="auto"/>
        <w:right w:val="none" w:sz="0" w:space="0" w:color="auto"/>
      </w:divBdr>
    </w:div>
    <w:div w:id="389379321">
      <w:bodyDiv w:val="1"/>
      <w:marLeft w:val="0"/>
      <w:marRight w:val="0"/>
      <w:marTop w:val="0"/>
      <w:marBottom w:val="0"/>
      <w:divBdr>
        <w:top w:val="none" w:sz="0" w:space="0" w:color="auto"/>
        <w:left w:val="none" w:sz="0" w:space="0" w:color="auto"/>
        <w:bottom w:val="none" w:sz="0" w:space="0" w:color="auto"/>
        <w:right w:val="none" w:sz="0" w:space="0" w:color="auto"/>
      </w:divBdr>
    </w:div>
    <w:div w:id="389571034">
      <w:bodyDiv w:val="1"/>
      <w:marLeft w:val="0"/>
      <w:marRight w:val="0"/>
      <w:marTop w:val="0"/>
      <w:marBottom w:val="0"/>
      <w:divBdr>
        <w:top w:val="none" w:sz="0" w:space="0" w:color="auto"/>
        <w:left w:val="none" w:sz="0" w:space="0" w:color="auto"/>
        <w:bottom w:val="none" w:sz="0" w:space="0" w:color="auto"/>
        <w:right w:val="none" w:sz="0" w:space="0" w:color="auto"/>
      </w:divBdr>
    </w:div>
    <w:div w:id="389618741">
      <w:bodyDiv w:val="1"/>
      <w:marLeft w:val="0"/>
      <w:marRight w:val="0"/>
      <w:marTop w:val="0"/>
      <w:marBottom w:val="0"/>
      <w:divBdr>
        <w:top w:val="none" w:sz="0" w:space="0" w:color="auto"/>
        <w:left w:val="none" w:sz="0" w:space="0" w:color="auto"/>
        <w:bottom w:val="none" w:sz="0" w:space="0" w:color="auto"/>
        <w:right w:val="none" w:sz="0" w:space="0" w:color="auto"/>
      </w:divBdr>
    </w:div>
    <w:div w:id="389959692">
      <w:bodyDiv w:val="1"/>
      <w:marLeft w:val="0"/>
      <w:marRight w:val="0"/>
      <w:marTop w:val="0"/>
      <w:marBottom w:val="0"/>
      <w:divBdr>
        <w:top w:val="none" w:sz="0" w:space="0" w:color="auto"/>
        <w:left w:val="none" w:sz="0" w:space="0" w:color="auto"/>
        <w:bottom w:val="none" w:sz="0" w:space="0" w:color="auto"/>
        <w:right w:val="none" w:sz="0" w:space="0" w:color="auto"/>
      </w:divBdr>
    </w:div>
    <w:div w:id="390080095">
      <w:bodyDiv w:val="1"/>
      <w:marLeft w:val="0"/>
      <w:marRight w:val="0"/>
      <w:marTop w:val="0"/>
      <w:marBottom w:val="0"/>
      <w:divBdr>
        <w:top w:val="none" w:sz="0" w:space="0" w:color="auto"/>
        <w:left w:val="none" w:sz="0" w:space="0" w:color="auto"/>
        <w:bottom w:val="none" w:sz="0" w:space="0" w:color="auto"/>
        <w:right w:val="none" w:sz="0" w:space="0" w:color="auto"/>
      </w:divBdr>
    </w:div>
    <w:div w:id="390082428">
      <w:bodyDiv w:val="1"/>
      <w:marLeft w:val="0"/>
      <w:marRight w:val="0"/>
      <w:marTop w:val="0"/>
      <w:marBottom w:val="0"/>
      <w:divBdr>
        <w:top w:val="none" w:sz="0" w:space="0" w:color="auto"/>
        <w:left w:val="none" w:sz="0" w:space="0" w:color="auto"/>
        <w:bottom w:val="none" w:sz="0" w:space="0" w:color="auto"/>
        <w:right w:val="none" w:sz="0" w:space="0" w:color="auto"/>
      </w:divBdr>
    </w:div>
    <w:div w:id="390425103">
      <w:bodyDiv w:val="1"/>
      <w:marLeft w:val="0"/>
      <w:marRight w:val="0"/>
      <w:marTop w:val="0"/>
      <w:marBottom w:val="0"/>
      <w:divBdr>
        <w:top w:val="none" w:sz="0" w:space="0" w:color="auto"/>
        <w:left w:val="none" w:sz="0" w:space="0" w:color="auto"/>
        <w:bottom w:val="none" w:sz="0" w:space="0" w:color="auto"/>
        <w:right w:val="none" w:sz="0" w:space="0" w:color="auto"/>
      </w:divBdr>
    </w:div>
    <w:div w:id="390463832">
      <w:bodyDiv w:val="1"/>
      <w:marLeft w:val="0"/>
      <w:marRight w:val="0"/>
      <w:marTop w:val="0"/>
      <w:marBottom w:val="0"/>
      <w:divBdr>
        <w:top w:val="none" w:sz="0" w:space="0" w:color="auto"/>
        <w:left w:val="none" w:sz="0" w:space="0" w:color="auto"/>
        <w:bottom w:val="none" w:sz="0" w:space="0" w:color="auto"/>
        <w:right w:val="none" w:sz="0" w:space="0" w:color="auto"/>
      </w:divBdr>
    </w:div>
    <w:div w:id="390664110">
      <w:bodyDiv w:val="1"/>
      <w:marLeft w:val="0"/>
      <w:marRight w:val="0"/>
      <w:marTop w:val="0"/>
      <w:marBottom w:val="0"/>
      <w:divBdr>
        <w:top w:val="none" w:sz="0" w:space="0" w:color="auto"/>
        <w:left w:val="none" w:sz="0" w:space="0" w:color="auto"/>
        <w:bottom w:val="none" w:sz="0" w:space="0" w:color="auto"/>
        <w:right w:val="none" w:sz="0" w:space="0" w:color="auto"/>
      </w:divBdr>
    </w:div>
    <w:div w:id="390806986">
      <w:bodyDiv w:val="1"/>
      <w:marLeft w:val="0"/>
      <w:marRight w:val="0"/>
      <w:marTop w:val="0"/>
      <w:marBottom w:val="0"/>
      <w:divBdr>
        <w:top w:val="none" w:sz="0" w:space="0" w:color="auto"/>
        <w:left w:val="none" w:sz="0" w:space="0" w:color="auto"/>
        <w:bottom w:val="none" w:sz="0" w:space="0" w:color="auto"/>
        <w:right w:val="none" w:sz="0" w:space="0" w:color="auto"/>
      </w:divBdr>
    </w:div>
    <w:div w:id="390812886">
      <w:bodyDiv w:val="1"/>
      <w:marLeft w:val="0"/>
      <w:marRight w:val="0"/>
      <w:marTop w:val="0"/>
      <w:marBottom w:val="0"/>
      <w:divBdr>
        <w:top w:val="none" w:sz="0" w:space="0" w:color="auto"/>
        <w:left w:val="none" w:sz="0" w:space="0" w:color="auto"/>
        <w:bottom w:val="none" w:sz="0" w:space="0" w:color="auto"/>
        <w:right w:val="none" w:sz="0" w:space="0" w:color="auto"/>
      </w:divBdr>
    </w:div>
    <w:div w:id="391003395">
      <w:bodyDiv w:val="1"/>
      <w:marLeft w:val="0"/>
      <w:marRight w:val="0"/>
      <w:marTop w:val="0"/>
      <w:marBottom w:val="0"/>
      <w:divBdr>
        <w:top w:val="none" w:sz="0" w:space="0" w:color="auto"/>
        <w:left w:val="none" w:sz="0" w:space="0" w:color="auto"/>
        <w:bottom w:val="none" w:sz="0" w:space="0" w:color="auto"/>
        <w:right w:val="none" w:sz="0" w:space="0" w:color="auto"/>
      </w:divBdr>
    </w:div>
    <w:div w:id="391079148">
      <w:bodyDiv w:val="1"/>
      <w:marLeft w:val="0"/>
      <w:marRight w:val="0"/>
      <w:marTop w:val="0"/>
      <w:marBottom w:val="0"/>
      <w:divBdr>
        <w:top w:val="none" w:sz="0" w:space="0" w:color="auto"/>
        <w:left w:val="none" w:sz="0" w:space="0" w:color="auto"/>
        <w:bottom w:val="none" w:sz="0" w:space="0" w:color="auto"/>
        <w:right w:val="none" w:sz="0" w:space="0" w:color="auto"/>
      </w:divBdr>
    </w:div>
    <w:div w:id="391080200">
      <w:bodyDiv w:val="1"/>
      <w:marLeft w:val="0"/>
      <w:marRight w:val="0"/>
      <w:marTop w:val="0"/>
      <w:marBottom w:val="0"/>
      <w:divBdr>
        <w:top w:val="none" w:sz="0" w:space="0" w:color="auto"/>
        <w:left w:val="none" w:sz="0" w:space="0" w:color="auto"/>
        <w:bottom w:val="none" w:sz="0" w:space="0" w:color="auto"/>
        <w:right w:val="none" w:sz="0" w:space="0" w:color="auto"/>
      </w:divBdr>
    </w:div>
    <w:div w:id="391390466">
      <w:bodyDiv w:val="1"/>
      <w:marLeft w:val="0"/>
      <w:marRight w:val="0"/>
      <w:marTop w:val="0"/>
      <w:marBottom w:val="0"/>
      <w:divBdr>
        <w:top w:val="none" w:sz="0" w:space="0" w:color="auto"/>
        <w:left w:val="none" w:sz="0" w:space="0" w:color="auto"/>
        <w:bottom w:val="none" w:sz="0" w:space="0" w:color="auto"/>
        <w:right w:val="none" w:sz="0" w:space="0" w:color="auto"/>
      </w:divBdr>
    </w:div>
    <w:div w:id="391392322">
      <w:bodyDiv w:val="1"/>
      <w:marLeft w:val="0"/>
      <w:marRight w:val="0"/>
      <w:marTop w:val="0"/>
      <w:marBottom w:val="0"/>
      <w:divBdr>
        <w:top w:val="none" w:sz="0" w:space="0" w:color="auto"/>
        <w:left w:val="none" w:sz="0" w:space="0" w:color="auto"/>
        <w:bottom w:val="none" w:sz="0" w:space="0" w:color="auto"/>
        <w:right w:val="none" w:sz="0" w:space="0" w:color="auto"/>
      </w:divBdr>
    </w:div>
    <w:div w:id="391395664">
      <w:bodyDiv w:val="1"/>
      <w:marLeft w:val="0"/>
      <w:marRight w:val="0"/>
      <w:marTop w:val="0"/>
      <w:marBottom w:val="0"/>
      <w:divBdr>
        <w:top w:val="none" w:sz="0" w:space="0" w:color="auto"/>
        <w:left w:val="none" w:sz="0" w:space="0" w:color="auto"/>
        <w:bottom w:val="none" w:sz="0" w:space="0" w:color="auto"/>
        <w:right w:val="none" w:sz="0" w:space="0" w:color="auto"/>
      </w:divBdr>
    </w:div>
    <w:div w:id="391542205">
      <w:bodyDiv w:val="1"/>
      <w:marLeft w:val="0"/>
      <w:marRight w:val="0"/>
      <w:marTop w:val="0"/>
      <w:marBottom w:val="0"/>
      <w:divBdr>
        <w:top w:val="none" w:sz="0" w:space="0" w:color="auto"/>
        <w:left w:val="none" w:sz="0" w:space="0" w:color="auto"/>
        <w:bottom w:val="none" w:sz="0" w:space="0" w:color="auto"/>
        <w:right w:val="none" w:sz="0" w:space="0" w:color="auto"/>
      </w:divBdr>
    </w:div>
    <w:div w:id="391588402">
      <w:bodyDiv w:val="1"/>
      <w:marLeft w:val="0"/>
      <w:marRight w:val="0"/>
      <w:marTop w:val="0"/>
      <w:marBottom w:val="0"/>
      <w:divBdr>
        <w:top w:val="none" w:sz="0" w:space="0" w:color="auto"/>
        <w:left w:val="none" w:sz="0" w:space="0" w:color="auto"/>
        <w:bottom w:val="none" w:sz="0" w:space="0" w:color="auto"/>
        <w:right w:val="none" w:sz="0" w:space="0" w:color="auto"/>
      </w:divBdr>
    </w:div>
    <w:div w:id="391733940">
      <w:bodyDiv w:val="1"/>
      <w:marLeft w:val="0"/>
      <w:marRight w:val="0"/>
      <w:marTop w:val="0"/>
      <w:marBottom w:val="0"/>
      <w:divBdr>
        <w:top w:val="none" w:sz="0" w:space="0" w:color="auto"/>
        <w:left w:val="none" w:sz="0" w:space="0" w:color="auto"/>
        <w:bottom w:val="none" w:sz="0" w:space="0" w:color="auto"/>
        <w:right w:val="none" w:sz="0" w:space="0" w:color="auto"/>
      </w:divBdr>
    </w:div>
    <w:div w:id="391782308">
      <w:bodyDiv w:val="1"/>
      <w:marLeft w:val="0"/>
      <w:marRight w:val="0"/>
      <w:marTop w:val="0"/>
      <w:marBottom w:val="0"/>
      <w:divBdr>
        <w:top w:val="none" w:sz="0" w:space="0" w:color="auto"/>
        <w:left w:val="none" w:sz="0" w:space="0" w:color="auto"/>
        <w:bottom w:val="none" w:sz="0" w:space="0" w:color="auto"/>
        <w:right w:val="none" w:sz="0" w:space="0" w:color="auto"/>
      </w:divBdr>
    </w:div>
    <w:div w:id="391856736">
      <w:bodyDiv w:val="1"/>
      <w:marLeft w:val="0"/>
      <w:marRight w:val="0"/>
      <w:marTop w:val="0"/>
      <w:marBottom w:val="0"/>
      <w:divBdr>
        <w:top w:val="none" w:sz="0" w:space="0" w:color="auto"/>
        <w:left w:val="none" w:sz="0" w:space="0" w:color="auto"/>
        <w:bottom w:val="none" w:sz="0" w:space="0" w:color="auto"/>
        <w:right w:val="none" w:sz="0" w:space="0" w:color="auto"/>
      </w:divBdr>
    </w:div>
    <w:div w:id="391973332">
      <w:bodyDiv w:val="1"/>
      <w:marLeft w:val="0"/>
      <w:marRight w:val="0"/>
      <w:marTop w:val="0"/>
      <w:marBottom w:val="0"/>
      <w:divBdr>
        <w:top w:val="none" w:sz="0" w:space="0" w:color="auto"/>
        <w:left w:val="none" w:sz="0" w:space="0" w:color="auto"/>
        <w:bottom w:val="none" w:sz="0" w:space="0" w:color="auto"/>
        <w:right w:val="none" w:sz="0" w:space="0" w:color="auto"/>
      </w:divBdr>
    </w:div>
    <w:div w:id="392000598">
      <w:bodyDiv w:val="1"/>
      <w:marLeft w:val="0"/>
      <w:marRight w:val="0"/>
      <w:marTop w:val="0"/>
      <w:marBottom w:val="0"/>
      <w:divBdr>
        <w:top w:val="none" w:sz="0" w:space="0" w:color="auto"/>
        <w:left w:val="none" w:sz="0" w:space="0" w:color="auto"/>
        <w:bottom w:val="none" w:sz="0" w:space="0" w:color="auto"/>
        <w:right w:val="none" w:sz="0" w:space="0" w:color="auto"/>
      </w:divBdr>
    </w:div>
    <w:div w:id="392048960">
      <w:bodyDiv w:val="1"/>
      <w:marLeft w:val="0"/>
      <w:marRight w:val="0"/>
      <w:marTop w:val="0"/>
      <w:marBottom w:val="0"/>
      <w:divBdr>
        <w:top w:val="none" w:sz="0" w:space="0" w:color="auto"/>
        <w:left w:val="none" w:sz="0" w:space="0" w:color="auto"/>
        <w:bottom w:val="none" w:sz="0" w:space="0" w:color="auto"/>
        <w:right w:val="none" w:sz="0" w:space="0" w:color="auto"/>
      </w:divBdr>
    </w:div>
    <w:div w:id="392049461">
      <w:bodyDiv w:val="1"/>
      <w:marLeft w:val="0"/>
      <w:marRight w:val="0"/>
      <w:marTop w:val="0"/>
      <w:marBottom w:val="0"/>
      <w:divBdr>
        <w:top w:val="none" w:sz="0" w:space="0" w:color="auto"/>
        <w:left w:val="none" w:sz="0" w:space="0" w:color="auto"/>
        <w:bottom w:val="none" w:sz="0" w:space="0" w:color="auto"/>
        <w:right w:val="none" w:sz="0" w:space="0" w:color="auto"/>
      </w:divBdr>
    </w:div>
    <w:div w:id="392192768">
      <w:bodyDiv w:val="1"/>
      <w:marLeft w:val="0"/>
      <w:marRight w:val="0"/>
      <w:marTop w:val="0"/>
      <w:marBottom w:val="0"/>
      <w:divBdr>
        <w:top w:val="none" w:sz="0" w:space="0" w:color="auto"/>
        <w:left w:val="none" w:sz="0" w:space="0" w:color="auto"/>
        <w:bottom w:val="none" w:sz="0" w:space="0" w:color="auto"/>
        <w:right w:val="none" w:sz="0" w:space="0" w:color="auto"/>
      </w:divBdr>
    </w:div>
    <w:div w:id="392198413">
      <w:bodyDiv w:val="1"/>
      <w:marLeft w:val="0"/>
      <w:marRight w:val="0"/>
      <w:marTop w:val="0"/>
      <w:marBottom w:val="0"/>
      <w:divBdr>
        <w:top w:val="none" w:sz="0" w:space="0" w:color="auto"/>
        <w:left w:val="none" w:sz="0" w:space="0" w:color="auto"/>
        <w:bottom w:val="none" w:sz="0" w:space="0" w:color="auto"/>
        <w:right w:val="none" w:sz="0" w:space="0" w:color="auto"/>
      </w:divBdr>
    </w:div>
    <w:div w:id="392236023">
      <w:bodyDiv w:val="1"/>
      <w:marLeft w:val="0"/>
      <w:marRight w:val="0"/>
      <w:marTop w:val="0"/>
      <w:marBottom w:val="0"/>
      <w:divBdr>
        <w:top w:val="none" w:sz="0" w:space="0" w:color="auto"/>
        <w:left w:val="none" w:sz="0" w:space="0" w:color="auto"/>
        <w:bottom w:val="none" w:sz="0" w:space="0" w:color="auto"/>
        <w:right w:val="none" w:sz="0" w:space="0" w:color="auto"/>
      </w:divBdr>
    </w:div>
    <w:div w:id="392241049">
      <w:bodyDiv w:val="1"/>
      <w:marLeft w:val="0"/>
      <w:marRight w:val="0"/>
      <w:marTop w:val="0"/>
      <w:marBottom w:val="0"/>
      <w:divBdr>
        <w:top w:val="none" w:sz="0" w:space="0" w:color="auto"/>
        <w:left w:val="none" w:sz="0" w:space="0" w:color="auto"/>
        <w:bottom w:val="none" w:sz="0" w:space="0" w:color="auto"/>
        <w:right w:val="none" w:sz="0" w:space="0" w:color="auto"/>
      </w:divBdr>
    </w:div>
    <w:div w:id="392313502">
      <w:bodyDiv w:val="1"/>
      <w:marLeft w:val="0"/>
      <w:marRight w:val="0"/>
      <w:marTop w:val="0"/>
      <w:marBottom w:val="0"/>
      <w:divBdr>
        <w:top w:val="none" w:sz="0" w:space="0" w:color="auto"/>
        <w:left w:val="none" w:sz="0" w:space="0" w:color="auto"/>
        <w:bottom w:val="none" w:sz="0" w:space="0" w:color="auto"/>
        <w:right w:val="none" w:sz="0" w:space="0" w:color="auto"/>
      </w:divBdr>
    </w:div>
    <w:div w:id="392392554">
      <w:bodyDiv w:val="1"/>
      <w:marLeft w:val="0"/>
      <w:marRight w:val="0"/>
      <w:marTop w:val="0"/>
      <w:marBottom w:val="0"/>
      <w:divBdr>
        <w:top w:val="none" w:sz="0" w:space="0" w:color="auto"/>
        <w:left w:val="none" w:sz="0" w:space="0" w:color="auto"/>
        <w:bottom w:val="none" w:sz="0" w:space="0" w:color="auto"/>
        <w:right w:val="none" w:sz="0" w:space="0" w:color="auto"/>
      </w:divBdr>
    </w:div>
    <w:div w:id="392460897">
      <w:bodyDiv w:val="1"/>
      <w:marLeft w:val="0"/>
      <w:marRight w:val="0"/>
      <w:marTop w:val="0"/>
      <w:marBottom w:val="0"/>
      <w:divBdr>
        <w:top w:val="none" w:sz="0" w:space="0" w:color="auto"/>
        <w:left w:val="none" w:sz="0" w:space="0" w:color="auto"/>
        <w:bottom w:val="none" w:sz="0" w:space="0" w:color="auto"/>
        <w:right w:val="none" w:sz="0" w:space="0" w:color="auto"/>
      </w:divBdr>
    </w:div>
    <w:div w:id="392508215">
      <w:bodyDiv w:val="1"/>
      <w:marLeft w:val="0"/>
      <w:marRight w:val="0"/>
      <w:marTop w:val="0"/>
      <w:marBottom w:val="0"/>
      <w:divBdr>
        <w:top w:val="none" w:sz="0" w:space="0" w:color="auto"/>
        <w:left w:val="none" w:sz="0" w:space="0" w:color="auto"/>
        <w:bottom w:val="none" w:sz="0" w:space="0" w:color="auto"/>
        <w:right w:val="none" w:sz="0" w:space="0" w:color="auto"/>
      </w:divBdr>
    </w:div>
    <w:div w:id="392852263">
      <w:bodyDiv w:val="1"/>
      <w:marLeft w:val="0"/>
      <w:marRight w:val="0"/>
      <w:marTop w:val="0"/>
      <w:marBottom w:val="0"/>
      <w:divBdr>
        <w:top w:val="none" w:sz="0" w:space="0" w:color="auto"/>
        <w:left w:val="none" w:sz="0" w:space="0" w:color="auto"/>
        <w:bottom w:val="none" w:sz="0" w:space="0" w:color="auto"/>
        <w:right w:val="none" w:sz="0" w:space="0" w:color="auto"/>
      </w:divBdr>
    </w:div>
    <w:div w:id="392969062">
      <w:bodyDiv w:val="1"/>
      <w:marLeft w:val="0"/>
      <w:marRight w:val="0"/>
      <w:marTop w:val="0"/>
      <w:marBottom w:val="0"/>
      <w:divBdr>
        <w:top w:val="none" w:sz="0" w:space="0" w:color="auto"/>
        <w:left w:val="none" w:sz="0" w:space="0" w:color="auto"/>
        <w:bottom w:val="none" w:sz="0" w:space="0" w:color="auto"/>
        <w:right w:val="none" w:sz="0" w:space="0" w:color="auto"/>
      </w:divBdr>
    </w:div>
    <w:div w:id="392971105">
      <w:bodyDiv w:val="1"/>
      <w:marLeft w:val="0"/>
      <w:marRight w:val="0"/>
      <w:marTop w:val="0"/>
      <w:marBottom w:val="0"/>
      <w:divBdr>
        <w:top w:val="none" w:sz="0" w:space="0" w:color="auto"/>
        <w:left w:val="none" w:sz="0" w:space="0" w:color="auto"/>
        <w:bottom w:val="none" w:sz="0" w:space="0" w:color="auto"/>
        <w:right w:val="none" w:sz="0" w:space="0" w:color="auto"/>
      </w:divBdr>
    </w:div>
    <w:div w:id="392973892">
      <w:bodyDiv w:val="1"/>
      <w:marLeft w:val="0"/>
      <w:marRight w:val="0"/>
      <w:marTop w:val="0"/>
      <w:marBottom w:val="0"/>
      <w:divBdr>
        <w:top w:val="none" w:sz="0" w:space="0" w:color="auto"/>
        <w:left w:val="none" w:sz="0" w:space="0" w:color="auto"/>
        <w:bottom w:val="none" w:sz="0" w:space="0" w:color="auto"/>
        <w:right w:val="none" w:sz="0" w:space="0" w:color="auto"/>
      </w:divBdr>
    </w:div>
    <w:div w:id="393236023">
      <w:bodyDiv w:val="1"/>
      <w:marLeft w:val="0"/>
      <w:marRight w:val="0"/>
      <w:marTop w:val="0"/>
      <w:marBottom w:val="0"/>
      <w:divBdr>
        <w:top w:val="none" w:sz="0" w:space="0" w:color="auto"/>
        <w:left w:val="none" w:sz="0" w:space="0" w:color="auto"/>
        <w:bottom w:val="none" w:sz="0" w:space="0" w:color="auto"/>
        <w:right w:val="none" w:sz="0" w:space="0" w:color="auto"/>
      </w:divBdr>
    </w:div>
    <w:div w:id="393427399">
      <w:bodyDiv w:val="1"/>
      <w:marLeft w:val="0"/>
      <w:marRight w:val="0"/>
      <w:marTop w:val="0"/>
      <w:marBottom w:val="0"/>
      <w:divBdr>
        <w:top w:val="none" w:sz="0" w:space="0" w:color="auto"/>
        <w:left w:val="none" w:sz="0" w:space="0" w:color="auto"/>
        <w:bottom w:val="none" w:sz="0" w:space="0" w:color="auto"/>
        <w:right w:val="none" w:sz="0" w:space="0" w:color="auto"/>
      </w:divBdr>
    </w:div>
    <w:div w:id="393621453">
      <w:bodyDiv w:val="1"/>
      <w:marLeft w:val="0"/>
      <w:marRight w:val="0"/>
      <w:marTop w:val="0"/>
      <w:marBottom w:val="0"/>
      <w:divBdr>
        <w:top w:val="none" w:sz="0" w:space="0" w:color="auto"/>
        <w:left w:val="none" w:sz="0" w:space="0" w:color="auto"/>
        <w:bottom w:val="none" w:sz="0" w:space="0" w:color="auto"/>
        <w:right w:val="none" w:sz="0" w:space="0" w:color="auto"/>
      </w:divBdr>
    </w:div>
    <w:div w:id="393821311">
      <w:bodyDiv w:val="1"/>
      <w:marLeft w:val="0"/>
      <w:marRight w:val="0"/>
      <w:marTop w:val="0"/>
      <w:marBottom w:val="0"/>
      <w:divBdr>
        <w:top w:val="none" w:sz="0" w:space="0" w:color="auto"/>
        <w:left w:val="none" w:sz="0" w:space="0" w:color="auto"/>
        <w:bottom w:val="none" w:sz="0" w:space="0" w:color="auto"/>
        <w:right w:val="none" w:sz="0" w:space="0" w:color="auto"/>
      </w:divBdr>
    </w:div>
    <w:div w:id="393890447">
      <w:bodyDiv w:val="1"/>
      <w:marLeft w:val="0"/>
      <w:marRight w:val="0"/>
      <w:marTop w:val="0"/>
      <w:marBottom w:val="0"/>
      <w:divBdr>
        <w:top w:val="none" w:sz="0" w:space="0" w:color="auto"/>
        <w:left w:val="none" w:sz="0" w:space="0" w:color="auto"/>
        <w:bottom w:val="none" w:sz="0" w:space="0" w:color="auto"/>
        <w:right w:val="none" w:sz="0" w:space="0" w:color="auto"/>
      </w:divBdr>
    </w:div>
    <w:div w:id="394165701">
      <w:bodyDiv w:val="1"/>
      <w:marLeft w:val="0"/>
      <w:marRight w:val="0"/>
      <w:marTop w:val="0"/>
      <w:marBottom w:val="0"/>
      <w:divBdr>
        <w:top w:val="none" w:sz="0" w:space="0" w:color="auto"/>
        <w:left w:val="none" w:sz="0" w:space="0" w:color="auto"/>
        <w:bottom w:val="none" w:sz="0" w:space="0" w:color="auto"/>
        <w:right w:val="none" w:sz="0" w:space="0" w:color="auto"/>
      </w:divBdr>
    </w:div>
    <w:div w:id="394396806">
      <w:bodyDiv w:val="1"/>
      <w:marLeft w:val="0"/>
      <w:marRight w:val="0"/>
      <w:marTop w:val="0"/>
      <w:marBottom w:val="0"/>
      <w:divBdr>
        <w:top w:val="none" w:sz="0" w:space="0" w:color="auto"/>
        <w:left w:val="none" w:sz="0" w:space="0" w:color="auto"/>
        <w:bottom w:val="none" w:sz="0" w:space="0" w:color="auto"/>
        <w:right w:val="none" w:sz="0" w:space="0" w:color="auto"/>
      </w:divBdr>
    </w:div>
    <w:div w:id="394472204">
      <w:bodyDiv w:val="1"/>
      <w:marLeft w:val="0"/>
      <w:marRight w:val="0"/>
      <w:marTop w:val="0"/>
      <w:marBottom w:val="0"/>
      <w:divBdr>
        <w:top w:val="none" w:sz="0" w:space="0" w:color="auto"/>
        <w:left w:val="none" w:sz="0" w:space="0" w:color="auto"/>
        <w:bottom w:val="none" w:sz="0" w:space="0" w:color="auto"/>
        <w:right w:val="none" w:sz="0" w:space="0" w:color="auto"/>
      </w:divBdr>
    </w:div>
    <w:div w:id="394593004">
      <w:bodyDiv w:val="1"/>
      <w:marLeft w:val="0"/>
      <w:marRight w:val="0"/>
      <w:marTop w:val="0"/>
      <w:marBottom w:val="0"/>
      <w:divBdr>
        <w:top w:val="none" w:sz="0" w:space="0" w:color="auto"/>
        <w:left w:val="none" w:sz="0" w:space="0" w:color="auto"/>
        <w:bottom w:val="none" w:sz="0" w:space="0" w:color="auto"/>
        <w:right w:val="none" w:sz="0" w:space="0" w:color="auto"/>
      </w:divBdr>
    </w:div>
    <w:div w:id="394664752">
      <w:bodyDiv w:val="1"/>
      <w:marLeft w:val="0"/>
      <w:marRight w:val="0"/>
      <w:marTop w:val="0"/>
      <w:marBottom w:val="0"/>
      <w:divBdr>
        <w:top w:val="none" w:sz="0" w:space="0" w:color="auto"/>
        <w:left w:val="none" w:sz="0" w:space="0" w:color="auto"/>
        <w:bottom w:val="none" w:sz="0" w:space="0" w:color="auto"/>
        <w:right w:val="none" w:sz="0" w:space="0" w:color="auto"/>
      </w:divBdr>
    </w:div>
    <w:div w:id="395057070">
      <w:bodyDiv w:val="1"/>
      <w:marLeft w:val="0"/>
      <w:marRight w:val="0"/>
      <w:marTop w:val="0"/>
      <w:marBottom w:val="0"/>
      <w:divBdr>
        <w:top w:val="none" w:sz="0" w:space="0" w:color="auto"/>
        <w:left w:val="none" w:sz="0" w:space="0" w:color="auto"/>
        <w:bottom w:val="none" w:sz="0" w:space="0" w:color="auto"/>
        <w:right w:val="none" w:sz="0" w:space="0" w:color="auto"/>
      </w:divBdr>
    </w:div>
    <w:div w:id="395133002">
      <w:bodyDiv w:val="1"/>
      <w:marLeft w:val="0"/>
      <w:marRight w:val="0"/>
      <w:marTop w:val="0"/>
      <w:marBottom w:val="0"/>
      <w:divBdr>
        <w:top w:val="none" w:sz="0" w:space="0" w:color="auto"/>
        <w:left w:val="none" w:sz="0" w:space="0" w:color="auto"/>
        <w:bottom w:val="none" w:sz="0" w:space="0" w:color="auto"/>
        <w:right w:val="none" w:sz="0" w:space="0" w:color="auto"/>
      </w:divBdr>
    </w:div>
    <w:div w:id="395207425">
      <w:bodyDiv w:val="1"/>
      <w:marLeft w:val="0"/>
      <w:marRight w:val="0"/>
      <w:marTop w:val="0"/>
      <w:marBottom w:val="0"/>
      <w:divBdr>
        <w:top w:val="none" w:sz="0" w:space="0" w:color="auto"/>
        <w:left w:val="none" w:sz="0" w:space="0" w:color="auto"/>
        <w:bottom w:val="none" w:sz="0" w:space="0" w:color="auto"/>
        <w:right w:val="none" w:sz="0" w:space="0" w:color="auto"/>
      </w:divBdr>
    </w:div>
    <w:div w:id="395322949">
      <w:bodyDiv w:val="1"/>
      <w:marLeft w:val="0"/>
      <w:marRight w:val="0"/>
      <w:marTop w:val="0"/>
      <w:marBottom w:val="0"/>
      <w:divBdr>
        <w:top w:val="none" w:sz="0" w:space="0" w:color="auto"/>
        <w:left w:val="none" w:sz="0" w:space="0" w:color="auto"/>
        <w:bottom w:val="none" w:sz="0" w:space="0" w:color="auto"/>
        <w:right w:val="none" w:sz="0" w:space="0" w:color="auto"/>
      </w:divBdr>
    </w:div>
    <w:div w:id="395931410">
      <w:bodyDiv w:val="1"/>
      <w:marLeft w:val="0"/>
      <w:marRight w:val="0"/>
      <w:marTop w:val="0"/>
      <w:marBottom w:val="0"/>
      <w:divBdr>
        <w:top w:val="none" w:sz="0" w:space="0" w:color="auto"/>
        <w:left w:val="none" w:sz="0" w:space="0" w:color="auto"/>
        <w:bottom w:val="none" w:sz="0" w:space="0" w:color="auto"/>
        <w:right w:val="none" w:sz="0" w:space="0" w:color="auto"/>
      </w:divBdr>
    </w:div>
    <w:div w:id="395933568">
      <w:bodyDiv w:val="1"/>
      <w:marLeft w:val="0"/>
      <w:marRight w:val="0"/>
      <w:marTop w:val="0"/>
      <w:marBottom w:val="0"/>
      <w:divBdr>
        <w:top w:val="none" w:sz="0" w:space="0" w:color="auto"/>
        <w:left w:val="none" w:sz="0" w:space="0" w:color="auto"/>
        <w:bottom w:val="none" w:sz="0" w:space="0" w:color="auto"/>
        <w:right w:val="none" w:sz="0" w:space="0" w:color="auto"/>
      </w:divBdr>
    </w:div>
    <w:div w:id="396054198">
      <w:bodyDiv w:val="1"/>
      <w:marLeft w:val="0"/>
      <w:marRight w:val="0"/>
      <w:marTop w:val="0"/>
      <w:marBottom w:val="0"/>
      <w:divBdr>
        <w:top w:val="none" w:sz="0" w:space="0" w:color="auto"/>
        <w:left w:val="none" w:sz="0" w:space="0" w:color="auto"/>
        <w:bottom w:val="none" w:sz="0" w:space="0" w:color="auto"/>
        <w:right w:val="none" w:sz="0" w:space="0" w:color="auto"/>
      </w:divBdr>
    </w:div>
    <w:div w:id="396125307">
      <w:bodyDiv w:val="1"/>
      <w:marLeft w:val="0"/>
      <w:marRight w:val="0"/>
      <w:marTop w:val="0"/>
      <w:marBottom w:val="0"/>
      <w:divBdr>
        <w:top w:val="none" w:sz="0" w:space="0" w:color="auto"/>
        <w:left w:val="none" w:sz="0" w:space="0" w:color="auto"/>
        <w:bottom w:val="none" w:sz="0" w:space="0" w:color="auto"/>
        <w:right w:val="none" w:sz="0" w:space="0" w:color="auto"/>
      </w:divBdr>
    </w:div>
    <w:div w:id="396125497">
      <w:bodyDiv w:val="1"/>
      <w:marLeft w:val="0"/>
      <w:marRight w:val="0"/>
      <w:marTop w:val="0"/>
      <w:marBottom w:val="0"/>
      <w:divBdr>
        <w:top w:val="none" w:sz="0" w:space="0" w:color="auto"/>
        <w:left w:val="none" w:sz="0" w:space="0" w:color="auto"/>
        <w:bottom w:val="none" w:sz="0" w:space="0" w:color="auto"/>
        <w:right w:val="none" w:sz="0" w:space="0" w:color="auto"/>
      </w:divBdr>
    </w:div>
    <w:div w:id="396175350">
      <w:bodyDiv w:val="1"/>
      <w:marLeft w:val="0"/>
      <w:marRight w:val="0"/>
      <w:marTop w:val="0"/>
      <w:marBottom w:val="0"/>
      <w:divBdr>
        <w:top w:val="none" w:sz="0" w:space="0" w:color="auto"/>
        <w:left w:val="none" w:sz="0" w:space="0" w:color="auto"/>
        <w:bottom w:val="none" w:sz="0" w:space="0" w:color="auto"/>
        <w:right w:val="none" w:sz="0" w:space="0" w:color="auto"/>
      </w:divBdr>
    </w:div>
    <w:div w:id="396245378">
      <w:bodyDiv w:val="1"/>
      <w:marLeft w:val="0"/>
      <w:marRight w:val="0"/>
      <w:marTop w:val="0"/>
      <w:marBottom w:val="0"/>
      <w:divBdr>
        <w:top w:val="none" w:sz="0" w:space="0" w:color="auto"/>
        <w:left w:val="none" w:sz="0" w:space="0" w:color="auto"/>
        <w:bottom w:val="none" w:sz="0" w:space="0" w:color="auto"/>
        <w:right w:val="none" w:sz="0" w:space="0" w:color="auto"/>
      </w:divBdr>
    </w:div>
    <w:div w:id="396248906">
      <w:bodyDiv w:val="1"/>
      <w:marLeft w:val="0"/>
      <w:marRight w:val="0"/>
      <w:marTop w:val="0"/>
      <w:marBottom w:val="0"/>
      <w:divBdr>
        <w:top w:val="none" w:sz="0" w:space="0" w:color="auto"/>
        <w:left w:val="none" w:sz="0" w:space="0" w:color="auto"/>
        <w:bottom w:val="none" w:sz="0" w:space="0" w:color="auto"/>
        <w:right w:val="none" w:sz="0" w:space="0" w:color="auto"/>
      </w:divBdr>
    </w:div>
    <w:div w:id="396323097">
      <w:bodyDiv w:val="1"/>
      <w:marLeft w:val="0"/>
      <w:marRight w:val="0"/>
      <w:marTop w:val="0"/>
      <w:marBottom w:val="0"/>
      <w:divBdr>
        <w:top w:val="none" w:sz="0" w:space="0" w:color="auto"/>
        <w:left w:val="none" w:sz="0" w:space="0" w:color="auto"/>
        <w:bottom w:val="none" w:sz="0" w:space="0" w:color="auto"/>
        <w:right w:val="none" w:sz="0" w:space="0" w:color="auto"/>
      </w:divBdr>
    </w:div>
    <w:div w:id="396514893">
      <w:bodyDiv w:val="1"/>
      <w:marLeft w:val="0"/>
      <w:marRight w:val="0"/>
      <w:marTop w:val="0"/>
      <w:marBottom w:val="0"/>
      <w:divBdr>
        <w:top w:val="none" w:sz="0" w:space="0" w:color="auto"/>
        <w:left w:val="none" w:sz="0" w:space="0" w:color="auto"/>
        <w:bottom w:val="none" w:sz="0" w:space="0" w:color="auto"/>
        <w:right w:val="none" w:sz="0" w:space="0" w:color="auto"/>
      </w:divBdr>
    </w:div>
    <w:div w:id="396636318">
      <w:bodyDiv w:val="1"/>
      <w:marLeft w:val="0"/>
      <w:marRight w:val="0"/>
      <w:marTop w:val="0"/>
      <w:marBottom w:val="0"/>
      <w:divBdr>
        <w:top w:val="none" w:sz="0" w:space="0" w:color="auto"/>
        <w:left w:val="none" w:sz="0" w:space="0" w:color="auto"/>
        <w:bottom w:val="none" w:sz="0" w:space="0" w:color="auto"/>
        <w:right w:val="none" w:sz="0" w:space="0" w:color="auto"/>
      </w:divBdr>
    </w:div>
    <w:div w:id="396899214">
      <w:bodyDiv w:val="1"/>
      <w:marLeft w:val="0"/>
      <w:marRight w:val="0"/>
      <w:marTop w:val="0"/>
      <w:marBottom w:val="0"/>
      <w:divBdr>
        <w:top w:val="none" w:sz="0" w:space="0" w:color="auto"/>
        <w:left w:val="none" w:sz="0" w:space="0" w:color="auto"/>
        <w:bottom w:val="none" w:sz="0" w:space="0" w:color="auto"/>
        <w:right w:val="none" w:sz="0" w:space="0" w:color="auto"/>
      </w:divBdr>
    </w:div>
    <w:div w:id="396972717">
      <w:bodyDiv w:val="1"/>
      <w:marLeft w:val="0"/>
      <w:marRight w:val="0"/>
      <w:marTop w:val="0"/>
      <w:marBottom w:val="0"/>
      <w:divBdr>
        <w:top w:val="none" w:sz="0" w:space="0" w:color="auto"/>
        <w:left w:val="none" w:sz="0" w:space="0" w:color="auto"/>
        <w:bottom w:val="none" w:sz="0" w:space="0" w:color="auto"/>
        <w:right w:val="none" w:sz="0" w:space="0" w:color="auto"/>
      </w:divBdr>
    </w:div>
    <w:div w:id="397093256">
      <w:bodyDiv w:val="1"/>
      <w:marLeft w:val="0"/>
      <w:marRight w:val="0"/>
      <w:marTop w:val="0"/>
      <w:marBottom w:val="0"/>
      <w:divBdr>
        <w:top w:val="none" w:sz="0" w:space="0" w:color="auto"/>
        <w:left w:val="none" w:sz="0" w:space="0" w:color="auto"/>
        <w:bottom w:val="none" w:sz="0" w:space="0" w:color="auto"/>
        <w:right w:val="none" w:sz="0" w:space="0" w:color="auto"/>
      </w:divBdr>
    </w:div>
    <w:div w:id="397217499">
      <w:bodyDiv w:val="1"/>
      <w:marLeft w:val="0"/>
      <w:marRight w:val="0"/>
      <w:marTop w:val="0"/>
      <w:marBottom w:val="0"/>
      <w:divBdr>
        <w:top w:val="none" w:sz="0" w:space="0" w:color="auto"/>
        <w:left w:val="none" w:sz="0" w:space="0" w:color="auto"/>
        <w:bottom w:val="none" w:sz="0" w:space="0" w:color="auto"/>
        <w:right w:val="none" w:sz="0" w:space="0" w:color="auto"/>
      </w:divBdr>
    </w:div>
    <w:div w:id="397291157">
      <w:bodyDiv w:val="1"/>
      <w:marLeft w:val="0"/>
      <w:marRight w:val="0"/>
      <w:marTop w:val="0"/>
      <w:marBottom w:val="0"/>
      <w:divBdr>
        <w:top w:val="none" w:sz="0" w:space="0" w:color="auto"/>
        <w:left w:val="none" w:sz="0" w:space="0" w:color="auto"/>
        <w:bottom w:val="none" w:sz="0" w:space="0" w:color="auto"/>
        <w:right w:val="none" w:sz="0" w:space="0" w:color="auto"/>
      </w:divBdr>
    </w:div>
    <w:div w:id="397557713">
      <w:bodyDiv w:val="1"/>
      <w:marLeft w:val="0"/>
      <w:marRight w:val="0"/>
      <w:marTop w:val="0"/>
      <w:marBottom w:val="0"/>
      <w:divBdr>
        <w:top w:val="none" w:sz="0" w:space="0" w:color="auto"/>
        <w:left w:val="none" w:sz="0" w:space="0" w:color="auto"/>
        <w:bottom w:val="none" w:sz="0" w:space="0" w:color="auto"/>
        <w:right w:val="none" w:sz="0" w:space="0" w:color="auto"/>
      </w:divBdr>
    </w:div>
    <w:div w:id="398358136">
      <w:bodyDiv w:val="1"/>
      <w:marLeft w:val="0"/>
      <w:marRight w:val="0"/>
      <w:marTop w:val="0"/>
      <w:marBottom w:val="0"/>
      <w:divBdr>
        <w:top w:val="none" w:sz="0" w:space="0" w:color="auto"/>
        <w:left w:val="none" w:sz="0" w:space="0" w:color="auto"/>
        <w:bottom w:val="none" w:sz="0" w:space="0" w:color="auto"/>
        <w:right w:val="none" w:sz="0" w:space="0" w:color="auto"/>
      </w:divBdr>
    </w:div>
    <w:div w:id="398359584">
      <w:bodyDiv w:val="1"/>
      <w:marLeft w:val="0"/>
      <w:marRight w:val="0"/>
      <w:marTop w:val="0"/>
      <w:marBottom w:val="0"/>
      <w:divBdr>
        <w:top w:val="none" w:sz="0" w:space="0" w:color="auto"/>
        <w:left w:val="none" w:sz="0" w:space="0" w:color="auto"/>
        <w:bottom w:val="none" w:sz="0" w:space="0" w:color="auto"/>
        <w:right w:val="none" w:sz="0" w:space="0" w:color="auto"/>
      </w:divBdr>
    </w:div>
    <w:div w:id="398603080">
      <w:bodyDiv w:val="1"/>
      <w:marLeft w:val="0"/>
      <w:marRight w:val="0"/>
      <w:marTop w:val="0"/>
      <w:marBottom w:val="0"/>
      <w:divBdr>
        <w:top w:val="none" w:sz="0" w:space="0" w:color="auto"/>
        <w:left w:val="none" w:sz="0" w:space="0" w:color="auto"/>
        <w:bottom w:val="none" w:sz="0" w:space="0" w:color="auto"/>
        <w:right w:val="none" w:sz="0" w:space="0" w:color="auto"/>
      </w:divBdr>
    </w:div>
    <w:div w:id="398751846">
      <w:bodyDiv w:val="1"/>
      <w:marLeft w:val="0"/>
      <w:marRight w:val="0"/>
      <w:marTop w:val="0"/>
      <w:marBottom w:val="0"/>
      <w:divBdr>
        <w:top w:val="none" w:sz="0" w:space="0" w:color="auto"/>
        <w:left w:val="none" w:sz="0" w:space="0" w:color="auto"/>
        <w:bottom w:val="none" w:sz="0" w:space="0" w:color="auto"/>
        <w:right w:val="none" w:sz="0" w:space="0" w:color="auto"/>
      </w:divBdr>
    </w:div>
    <w:div w:id="398787870">
      <w:bodyDiv w:val="1"/>
      <w:marLeft w:val="0"/>
      <w:marRight w:val="0"/>
      <w:marTop w:val="0"/>
      <w:marBottom w:val="0"/>
      <w:divBdr>
        <w:top w:val="none" w:sz="0" w:space="0" w:color="auto"/>
        <w:left w:val="none" w:sz="0" w:space="0" w:color="auto"/>
        <w:bottom w:val="none" w:sz="0" w:space="0" w:color="auto"/>
        <w:right w:val="none" w:sz="0" w:space="0" w:color="auto"/>
      </w:divBdr>
    </w:div>
    <w:div w:id="398794925">
      <w:bodyDiv w:val="1"/>
      <w:marLeft w:val="0"/>
      <w:marRight w:val="0"/>
      <w:marTop w:val="0"/>
      <w:marBottom w:val="0"/>
      <w:divBdr>
        <w:top w:val="none" w:sz="0" w:space="0" w:color="auto"/>
        <w:left w:val="none" w:sz="0" w:space="0" w:color="auto"/>
        <w:bottom w:val="none" w:sz="0" w:space="0" w:color="auto"/>
        <w:right w:val="none" w:sz="0" w:space="0" w:color="auto"/>
      </w:divBdr>
    </w:div>
    <w:div w:id="398941743">
      <w:bodyDiv w:val="1"/>
      <w:marLeft w:val="0"/>
      <w:marRight w:val="0"/>
      <w:marTop w:val="0"/>
      <w:marBottom w:val="0"/>
      <w:divBdr>
        <w:top w:val="none" w:sz="0" w:space="0" w:color="auto"/>
        <w:left w:val="none" w:sz="0" w:space="0" w:color="auto"/>
        <w:bottom w:val="none" w:sz="0" w:space="0" w:color="auto"/>
        <w:right w:val="none" w:sz="0" w:space="0" w:color="auto"/>
      </w:divBdr>
    </w:div>
    <w:div w:id="398985073">
      <w:bodyDiv w:val="1"/>
      <w:marLeft w:val="0"/>
      <w:marRight w:val="0"/>
      <w:marTop w:val="0"/>
      <w:marBottom w:val="0"/>
      <w:divBdr>
        <w:top w:val="none" w:sz="0" w:space="0" w:color="auto"/>
        <w:left w:val="none" w:sz="0" w:space="0" w:color="auto"/>
        <w:bottom w:val="none" w:sz="0" w:space="0" w:color="auto"/>
        <w:right w:val="none" w:sz="0" w:space="0" w:color="auto"/>
      </w:divBdr>
    </w:div>
    <w:div w:id="399132341">
      <w:bodyDiv w:val="1"/>
      <w:marLeft w:val="0"/>
      <w:marRight w:val="0"/>
      <w:marTop w:val="0"/>
      <w:marBottom w:val="0"/>
      <w:divBdr>
        <w:top w:val="none" w:sz="0" w:space="0" w:color="auto"/>
        <w:left w:val="none" w:sz="0" w:space="0" w:color="auto"/>
        <w:bottom w:val="none" w:sz="0" w:space="0" w:color="auto"/>
        <w:right w:val="none" w:sz="0" w:space="0" w:color="auto"/>
      </w:divBdr>
    </w:div>
    <w:div w:id="399253101">
      <w:bodyDiv w:val="1"/>
      <w:marLeft w:val="0"/>
      <w:marRight w:val="0"/>
      <w:marTop w:val="0"/>
      <w:marBottom w:val="0"/>
      <w:divBdr>
        <w:top w:val="none" w:sz="0" w:space="0" w:color="auto"/>
        <w:left w:val="none" w:sz="0" w:space="0" w:color="auto"/>
        <w:bottom w:val="none" w:sz="0" w:space="0" w:color="auto"/>
        <w:right w:val="none" w:sz="0" w:space="0" w:color="auto"/>
      </w:divBdr>
    </w:div>
    <w:div w:id="399332514">
      <w:bodyDiv w:val="1"/>
      <w:marLeft w:val="0"/>
      <w:marRight w:val="0"/>
      <w:marTop w:val="0"/>
      <w:marBottom w:val="0"/>
      <w:divBdr>
        <w:top w:val="none" w:sz="0" w:space="0" w:color="auto"/>
        <w:left w:val="none" w:sz="0" w:space="0" w:color="auto"/>
        <w:bottom w:val="none" w:sz="0" w:space="0" w:color="auto"/>
        <w:right w:val="none" w:sz="0" w:space="0" w:color="auto"/>
      </w:divBdr>
    </w:div>
    <w:div w:id="399400843">
      <w:bodyDiv w:val="1"/>
      <w:marLeft w:val="0"/>
      <w:marRight w:val="0"/>
      <w:marTop w:val="0"/>
      <w:marBottom w:val="0"/>
      <w:divBdr>
        <w:top w:val="none" w:sz="0" w:space="0" w:color="auto"/>
        <w:left w:val="none" w:sz="0" w:space="0" w:color="auto"/>
        <w:bottom w:val="none" w:sz="0" w:space="0" w:color="auto"/>
        <w:right w:val="none" w:sz="0" w:space="0" w:color="auto"/>
      </w:divBdr>
    </w:div>
    <w:div w:id="399450387">
      <w:bodyDiv w:val="1"/>
      <w:marLeft w:val="0"/>
      <w:marRight w:val="0"/>
      <w:marTop w:val="0"/>
      <w:marBottom w:val="0"/>
      <w:divBdr>
        <w:top w:val="none" w:sz="0" w:space="0" w:color="auto"/>
        <w:left w:val="none" w:sz="0" w:space="0" w:color="auto"/>
        <w:bottom w:val="none" w:sz="0" w:space="0" w:color="auto"/>
        <w:right w:val="none" w:sz="0" w:space="0" w:color="auto"/>
      </w:divBdr>
    </w:div>
    <w:div w:id="399638572">
      <w:bodyDiv w:val="1"/>
      <w:marLeft w:val="0"/>
      <w:marRight w:val="0"/>
      <w:marTop w:val="0"/>
      <w:marBottom w:val="0"/>
      <w:divBdr>
        <w:top w:val="none" w:sz="0" w:space="0" w:color="auto"/>
        <w:left w:val="none" w:sz="0" w:space="0" w:color="auto"/>
        <w:bottom w:val="none" w:sz="0" w:space="0" w:color="auto"/>
        <w:right w:val="none" w:sz="0" w:space="0" w:color="auto"/>
      </w:divBdr>
    </w:div>
    <w:div w:id="399711766">
      <w:bodyDiv w:val="1"/>
      <w:marLeft w:val="0"/>
      <w:marRight w:val="0"/>
      <w:marTop w:val="0"/>
      <w:marBottom w:val="0"/>
      <w:divBdr>
        <w:top w:val="none" w:sz="0" w:space="0" w:color="auto"/>
        <w:left w:val="none" w:sz="0" w:space="0" w:color="auto"/>
        <w:bottom w:val="none" w:sz="0" w:space="0" w:color="auto"/>
        <w:right w:val="none" w:sz="0" w:space="0" w:color="auto"/>
      </w:divBdr>
    </w:div>
    <w:div w:id="399717044">
      <w:bodyDiv w:val="1"/>
      <w:marLeft w:val="0"/>
      <w:marRight w:val="0"/>
      <w:marTop w:val="0"/>
      <w:marBottom w:val="0"/>
      <w:divBdr>
        <w:top w:val="none" w:sz="0" w:space="0" w:color="auto"/>
        <w:left w:val="none" w:sz="0" w:space="0" w:color="auto"/>
        <w:bottom w:val="none" w:sz="0" w:space="0" w:color="auto"/>
        <w:right w:val="none" w:sz="0" w:space="0" w:color="auto"/>
      </w:divBdr>
    </w:div>
    <w:div w:id="399717480">
      <w:bodyDiv w:val="1"/>
      <w:marLeft w:val="0"/>
      <w:marRight w:val="0"/>
      <w:marTop w:val="0"/>
      <w:marBottom w:val="0"/>
      <w:divBdr>
        <w:top w:val="none" w:sz="0" w:space="0" w:color="auto"/>
        <w:left w:val="none" w:sz="0" w:space="0" w:color="auto"/>
        <w:bottom w:val="none" w:sz="0" w:space="0" w:color="auto"/>
        <w:right w:val="none" w:sz="0" w:space="0" w:color="auto"/>
      </w:divBdr>
    </w:div>
    <w:div w:id="399836676">
      <w:bodyDiv w:val="1"/>
      <w:marLeft w:val="0"/>
      <w:marRight w:val="0"/>
      <w:marTop w:val="0"/>
      <w:marBottom w:val="0"/>
      <w:divBdr>
        <w:top w:val="none" w:sz="0" w:space="0" w:color="auto"/>
        <w:left w:val="none" w:sz="0" w:space="0" w:color="auto"/>
        <w:bottom w:val="none" w:sz="0" w:space="0" w:color="auto"/>
        <w:right w:val="none" w:sz="0" w:space="0" w:color="auto"/>
      </w:divBdr>
    </w:div>
    <w:div w:id="400055360">
      <w:bodyDiv w:val="1"/>
      <w:marLeft w:val="0"/>
      <w:marRight w:val="0"/>
      <w:marTop w:val="0"/>
      <w:marBottom w:val="0"/>
      <w:divBdr>
        <w:top w:val="none" w:sz="0" w:space="0" w:color="auto"/>
        <w:left w:val="none" w:sz="0" w:space="0" w:color="auto"/>
        <w:bottom w:val="none" w:sz="0" w:space="0" w:color="auto"/>
        <w:right w:val="none" w:sz="0" w:space="0" w:color="auto"/>
      </w:divBdr>
    </w:div>
    <w:div w:id="400299068">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640536">
      <w:bodyDiv w:val="1"/>
      <w:marLeft w:val="0"/>
      <w:marRight w:val="0"/>
      <w:marTop w:val="0"/>
      <w:marBottom w:val="0"/>
      <w:divBdr>
        <w:top w:val="none" w:sz="0" w:space="0" w:color="auto"/>
        <w:left w:val="none" w:sz="0" w:space="0" w:color="auto"/>
        <w:bottom w:val="none" w:sz="0" w:space="0" w:color="auto"/>
        <w:right w:val="none" w:sz="0" w:space="0" w:color="auto"/>
      </w:divBdr>
    </w:div>
    <w:div w:id="400756174">
      <w:bodyDiv w:val="1"/>
      <w:marLeft w:val="0"/>
      <w:marRight w:val="0"/>
      <w:marTop w:val="0"/>
      <w:marBottom w:val="0"/>
      <w:divBdr>
        <w:top w:val="none" w:sz="0" w:space="0" w:color="auto"/>
        <w:left w:val="none" w:sz="0" w:space="0" w:color="auto"/>
        <w:bottom w:val="none" w:sz="0" w:space="0" w:color="auto"/>
        <w:right w:val="none" w:sz="0" w:space="0" w:color="auto"/>
      </w:divBdr>
    </w:div>
    <w:div w:id="400760194">
      <w:bodyDiv w:val="1"/>
      <w:marLeft w:val="0"/>
      <w:marRight w:val="0"/>
      <w:marTop w:val="0"/>
      <w:marBottom w:val="0"/>
      <w:divBdr>
        <w:top w:val="none" w:sz="0" w:space="0" w:color="auto"/>
        <w:left w:val="none" w:sz="0" w:space="0" w:color="auto"/>
        <w:bottom w:val="none" w:sz="0" w:space="0" w:color="auto"/>
        <w:right w:val="none" w:sz="0" w:space="0" w:color="auto"/>
      </w:divBdr>
    </w:div>
    <w:div w:id="400762526">
      <w:bodyDiv w:val="1"/>
      <w:marLeft w:val="0"/>
      <w:marRight w:val="0"/>
      <w:marTop w:val="0"/>
      <w:marBottom w:val="0"/>
      <w:divBdr>
        <w:top w:val="none" w:sz="0" w:space="0" w:color="auto"/>
        <w:left w:val="none" w:sz="0" w:space="0" w:color="auto"/>
        <w:bottom w:val="none" w:sz="0" w:space="0" w:color="auto"/>
        <w:right w:val="none" w:sz="0" w:space="0" w:color="auto"/>
      </w:divBdr>
    </w:div>
    <w:div w:id="400905673">
      <w:bodyDiv w:val="1"/>
      <w:marLeft w:val="0"/>
      <w:marRight w:val="0"/>
      <w:marTop w:val="0"/>
      <w:marBottom w:val="0"/>
      <w:divBdr>
        <w:top w:val="none" w:sz="0" w:space="0" w:color="auto"/>
        <w:left w:val="none" w:sz="0" w:space="0" w:color="auto"/>
        <w:bottom w:val="none" w:sz="0" w:space="0" w:color="auto"/>
        <w:right w:val="none" w:sz="0" w:space="0" w:color="auto"/>
      </w:divBdr>
    </w:div>
    <w:div w:id="401029457">
      <w:bodyDiv w:val="1"/>
      <w:marLeft w:val="0"/>
      <w:marRight w:val="0"/>
      <w:marTop w:val="0"/>
      <w:marBottom w:val="0"/>
      <w:divBdr>
        <w:top w:val="none" w:sz="0" w:space="0" w:color="auto"/>
        <w:left w:val="none" w:sz="0" w:space="0" w:color="auto"/>
        <w:bottom w:val="none" w:sz="0" w:space="0" w:color="auto"/>
        <w:right w:val="none" w:sz="0" w:space="0" w:color="auto"/>
      </w:divBdr>
    </w:div>
    <w:div w:id="401373233">
      <w:bodyDiv w:val="1"/>
      <w:marLeft w:val="0"/>
      <w:marRight w:val="0"/>
      <w:marTop w:val="0"/>
      <w:marBottom w:val="0"/>
      <w:divBdr>
        <w:top w:val="none" w:sz="0" w:space="0" w:color="auto"/>
        <w:left w:val="none" w:sz="0" w:space="0" w:color="auto"/>
        <w:bottom w:val="none" w:sz="0" w:space="0" w:color="auto"/>
        <w:right w:val="none" w:sz="0" w:space="0" w:color="auto"/>
      </w:divBdr>
    </w:div>
    <w:div w:id="401686180">
      <w:bodyDiv w:val="1"/>
      <w:marLeft w:val="0"/>
      <w:marRight w:val="0"/>
      <w:marTop w:val="0"/>
      <w:marBottom w:val="0"/>
      <w:divBdr>
        <w:top w:val="none" w:sz="0" w:space="0" w:color="auto"/>
        <w:left w:val="none" w:sz="0" w:space="0" w:color="auto"/>
        <w:bottom w:val="none" w:sz="0" w:space="0" w:color="auto"/>
        <w:right w:val="none" w:sz="0" w:space="0" w:color="auto"/>
      </w:divBdr>
    </w:div>
    <w:div w:id="401879170">
      <w:bodyDiv w:val="1"/>
      <w:marLeft w:val="0"/>
      <w:marRight w:val="0"/>
      <w:marTop w:val="0"/>
      <w:marBottom w:val="0"/>
      <w:divBdr>
        <w:top w:val="none" w:sz="0" w:space="0" w:color="auto"/>
        <w:left w:val="none" w:sz="0" w:space="0" w:color="auto"/>
        <w:bottom w:val="none" w:sz="0" w:space="0" w:color="auto"/>
        <w:right w:val="none" w:sz="0" w:space="0" w:color="auto"/>
      </w:divBdr>
    </w:div>
    <w:div w:id="401952839">
      <w:bodyDiv w:val="1"/>
      <w:marLeft w:val="0"/>
      <w:marRight w:val="0"/>
      <w:marTop w:val="0"/>
      <w:marBottom w:val="0"/>
      <w:divBdr>
        <w:top w:val="none" w:sz="0" w:space="0" w:color="auto"/>
        <w:left w:val="none" w:sz="0" w:space="0" w:color="auto"/>
        <w:bottom w:val="none" w:sz="0" w:space="0" w:color="auto"/>
        <w:right w:val="none" w:sz="0" w:space="0" w:color="auto"/>
      </w:divBdr>
    </w:div>
    <w:div w:id="401954292">
      <w:bodyDiv w:val="1"/>
      <w:marLeft w:val="0"/>
      <w:marRight w:val="0"/>
      <w:marTop w:val="0"/>
      <w:marBottom w:val="0"/>
      <w:divBdr>
        <w:top w:val="none" w:sz="0" w:space="0" w:color="auto"/>
        <w:left w:val="none" w:sz="0" w:space="0" w:color="auto"/>
        <w:bottom w:val="none" w:sz="0" w:space="0" w:color="auto"/>
        <w:right w:val="none" w:sz="0" w:space="0" w:color="auto"/>
      </w:divBdr>
    </w:div>
    <w:div w:id="402065069">
      <w:bodyDiv w:val="1"/>
      <w:marLeft w:val="0"/>
      <w:marRight w:val="0"/>
      <w:marTop w:val="0"/>
      <w:marBottom w:val="0"/>
      <w:divBdr>
        <w:top w:val="none" w:sz="0" w:space="0" w:color="auto"/>
        <w:left w:val="none" w:sz="0" w:space="0" w:color="auto"/>
        <w:bottom w:val="none" w:sz="0" w:space="0" w:color="auto"/>
        <w:right w:val="none" w:sz="0" w:space="0" w:color="auto"/>
      </w:divBdr>
    </w:div>
    <w:div w:id="402796160">
      <w:bodyDiv w:val="1"/>
      <w:marLeft w:val="0"/>
      <w:marRight w:val="0"/>
      <w:marTop w:val="0"/>
      <w:marBottom w:val="0"/>
      <w:divBdr>
        <w:top w:val="none" w:sz="0" w:space="0" w:color="auto"/>
        <w:left w:val="none" w:sz="0" w:space="0" w:color="auto"/>
        <w:bottom w:val="none" w:sz="0" w:space="0" w:color="auto"/>
        <w:right w:val="none" w:sz="0" w:space="0" w:color="auto"/>
      </w:divBdr>
    </w:div>
    <w:div w:id="403188127">
      <w:bodyDiv w:val="1"/>
      <w:marLeft w:val="0"/>
      <w:marRight w:val="0"/>
      <w:marTop w:val="0"/>
      <w:marBottom w:val="0"/>
      <w:divBdr>
        <w:top w:val="none" w:sz="0" w:space="0" w:color="auto"/>
        <w:left w:val="none" w:sz="0" w:space="0" w:color="auto"/>
        <w:bottom w:val="none" w:sz="0" w:space="0" w:color="auto"/>
        <w:right w:val="none" w:sz="0" w:space="0" w:color="auto"/>
      </w:divBdr>
    </w:div>
    <w:div w:id="403260295">
      <w:bodyDiv w:val="1"/>
      <w:marLeft w:val="0"/>
      <w:marRight w:val="0"/>
      <w:marTop w:val="0"/>
      <w:marBottom w:val="0"/>
      <w:divBdr>
        <w:top w:val="none" w:sz="0" w:space="0" w:color="auto"/>
        <w:left w:val="none" w:sz="0" w:space="0" w:color="auto"/>
        <w:bottom w:val="none" w:sz="0" w:space="0" w:color="auto"/>
        <w:right w:val="none" w:sz="0" w:space="0" w:color="auto"/>
      </w:divBdr>
    </w:div>
    <w:div w:id="403374173">
      <w:bodyDiv w:val="1"/>
      <w:marLeft w:val="0"/>
      <w:marRight w:val="0"/>
      <w:marTop w:val="0"/>
      <w:marBottom w:val="0"/>
      <w:divBdr>
        <w:top w:val="none" w:sz="0" w:space="0" w:color="auto"/>
        <w:left w:val="none" w:sz="0" w:space="0" w:color="auto"/>
        <w:bottom w:val="none" w:sz="0" w:space="0" w:color="auto"/>
        <w:right w:val="none" w:sz="0" w:space="0" w:color="auto"/>
      </w:divBdr>
    </w:div>
    <w:div w:id="403574874">
      <w:bodyDiv w:val="1"/>
      <w:marLeft w:val="0"/>
      <w:marRight w:val="0"/>
      <w:marTop w:val="0"/>
      <w:marBottom w:val="0"/>
      <w:divBdr>
        <w:top w:val="none" w:sz="0" w:space="0" w:color="auto"/>
        <w:left w:val="none" w:sz="0" w:space="0" w:color="auto"/>
        <w:bottom w:val="none" w:sz="0" w:space="0" w:color="auto"/>
        <w:right w:val="none" w:sz="0" w:space="0" w:color="auto"/>
      </w:divBdr>
    </w:div>
    <w:div w:id="403576159">
      <w:bodyDiv w:val="1"/>
      <w:marLeft w:val="0"/>
      <w:marRight w:val="0"/>
      <w:marTop w:val="0"/>
      <w:marBottom w:val="0"/>
      <w:divBdr>
        <w:top w:val="none" w:sz="0" w:space="0" w:color="auto"/>
        <w:left w:val="none" w:sz="0" w:space="0" w:color="auto"/>
        <w:bottom w:val="none" w:sz="0" w:space="0" w:color="auto"/>
        <w:right w:val="none" w:sz="0" w:space="0" w:color="auto"/>
      </w:divBdr>
    </w:div>
    <w:div w:id="403726857">
      <w:bodyDiv w:val="1"/>
      <w:marLeft w:val="0"/>
      <w:marRight w:val="0"/>
      <w:marTop w:val="0"/>
      <w:marBottom w:val="0"/>
      <w:divBdr>
        <w:top w:val="none" w:sz="0" w:space="0" w:color="auto"/>
        <w:left w:val="none" w:sz="0" w:space="0" w:color="auto"/>
        <w:bottom w:val="none" w:sz="0" w:space="0" w:color="auto"/>
        <w:right w:val="none" w:sz="0" w:space="0" w:color="auto"/>
      </w:divBdr>
    </w:div>
    <w:div w:id="403989309">
      <w:bodyDiv w:val="1"/>
      <w:marLeft w:val="0"/>
      <w:marRight w:val="0"/>
      <w:marTop w:val="0"/>
      <w:marBottom w:val="0"/>
      <w:divBdr>
        <w:top w:val="none" w:sz="0" w:space="0" w:color="auto"/>
        <w:left w:val="none" w:sz="0" w:space="0" w:color="auto"/>
        <w:bottom w:val="none" w:sz="0" w:space="0" w:color="auto"/>
        <w:right w:val="none" w:sz="0" w:space="0" w:color="auto"/>
      </w:divBdr>
    </w:div>
    <w:div w:id="404498716">
      <w:bodyDiv w:val="1"/>
      <w:marLeft w:val="0"/>
      <w:marRight w:val="0"/>
      <w:marTop w:val="0"/>
      <w:marBottom w:val="0"/>
      <w:divBdr>
        <w:top w:val="none" w:sz="0" w:space="0" w:color="auto"/>
        <w:left w:val="none" w:sz="0" w:space="0" w:color="auto"/>
        <w:bottom w:val="none" w:sz="0" w:space="0" w:color="auto"/>
        <w:right w:val="none" w:sz="0" w:space="0" w:color="auto"/>
      </w:divBdr>
    </w:div>
    <w:div w:id="404498896">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764338">
      <w:bodyDiv w:val="1"/>
      <w:marLeft w:val="0"/>
      <w:marRight w:val="0"/>
      <w:marTop w:val="0"/>
      <w:marBottom w:val="0"/>
      <w:divBdr>
        <w:top w:val="none" w:sz="0" w:space="0" w:color="auto"/>
        <w:left w:val="none" w:sz="0" w:space="0" w:color="auto"/>
        <w:bottom w:val="none" w:sz="0" w:space="0" w:color="auto"/>
        <w:right w:val="none" w:sz="0" w:space="0" w:color="auto"/>
      </w:divBdr>
    </w:div>
    <w:div w:id="404837343">
      <w:bodyDiv w:val="1"/>
      <w:marLeft w:val="0"/>
      <w:marRight w:val="0"/>
      <w:marTop w:val="0"/>
      <w:marBottom w:val="0"/>
      <w:divBdr>
        <w:top w:val="none" w:sz="0" w:space="0" w:color="auto"/>
        <w:left w:val="none" w:sz="0" w:space="0" w:color="auto"/>
        <w:bottom w:val="none" w:sz="0" w:space="0" w:color="auto"/>
        <w:right w:val="none" w:sz="0" w:space="0" w:color="auto"/>
      </w:divBdr>
    </w:div>
    <w:div w:id="404954464">
      <w:bodyDiv w:val="1"/>
      <w:marLeft w:val="0"/>
      <w:marRight w:val="0"/>
      <w:marTop w:val="0"/>
      <w:marBottom w:val="0"/>
      <w:divBdr>
        <w:top w:val="none" w:sz="0" w:space="0" w:color="auto"/>
        <w:left w:val="none" w:sz="0" w:space="0" w:color="auto"/>
        <w:bottom w:val="none" w:sz="0" w:space="0" w:color="auto"/>
        <w:right w:val="none" w:sz="0" w:space="0" w:color="auto"/>
      </w:divBdr>
    </w:div>
    <w:div w:id="405149562">
      <w:bodyDiv w:val="1"/>
      <w:marLeft w:val="0"/>
      <w:marRight w:val="0"/>
      <w:marTop w:val="0"/>
      <w:marBottom w:val="0"/>
      <w:divBdr>
        <w:top w:val="none" w:sz="0" w:space="0" w:color="auto"/>
        <w:left w:val="none" w:sz="0" w:space="0" w:color="auto"/>
        <w:bottom w:val="none" w:sz="0" w:space="0" w:color="auto"/>
        <w:right w:val="none" w:sz="0" w:space="0" w:color="auto"/>
      </w:divBdr>
    </w:div>
    <w:div w:id="405346963">
      <w:bodyDiv w:val="1"/>
      <w:marLeft w:val="0"/>
      <w:marRight w:val="0"/>
      <w:marTop w:val="0"/>
      <w:marBottom w:val="0"/>
      <w:divBdr>
        <w:top w:val="none" w:sz="0" w:space="0" w:color="auto"/>
        <w:left w:val="none" w:sz="0" w:space="0" w:color="auto"/>
        <w:bottom w:val="none" w:sz="0" w:space="0" w:color="auto"/>
        <w:right w:val="none" w:sz="0" w:space="0" w:color="auto"/>
      </w:divBdr>
    </w:div>
    <w:div w:id="405347141">
      <w:bodyDiv w:val="1"/>
      <w:marLeft w:val="0"/>
      <w:marRight w:val="0"/>
      <w:marTop w:val="0"/>
      <w:marBottom w:val="0"/>
      <w:divBdr>
        <w:top w:val="none" w:sz="0" w:space="0" w:color="auto"/>
        <w:left w:val="none" w:sz="0" w:space="0" w:color="auto"/>
        <w:bottom w:val="none" w:sz="0" w:space="0" w:color="auto"/>
        <w:right w:val="none" w:sz="0" w:space="0" w:color="auto"/>
      </w:divBdr>
    </w:div>
    <w:div w:id="405566226">
      <w:bodyDiv w:val="1"/>
      <w:marLeft w:val="0"/>
      <w:marRight w:val="0"/>
      <w:marTop w:val="0"/>
      <w:marBottom w:val="0"/>
      <w:divBdr>
        <w:top w:val="none" w:sz="0" w:space="0" w:color="auto"/>
        <w:left w:val="none" w:sz="0" w:space="0" w:color="auto"/>
        <w:bottom w:val="none" w:sz="0" w:space="0" w:color="auto"/>
        <w:right w:val="none" w:sz="0" w:space="0" w:color="auto"/>
      </w:divBdr>
    </w:div>
    <w:div w:id="405760754">
      <w:bodyDiv w:val="1"/>
      <w:marLeft w:val="0"/>
      <w:marRight w:val="0"/>
      <w:marTop w:val="0"/>
      <w:marBottom w:val="0"/>
      <w:divBdr>
        <w:top w:val="none" w:sz="0" w:space="0" w:color="auto"/>
        <w:left w:val="none" w:sz="0" w:space="0" w:color="auto"/>
        <w:bottom w:val="none" w:sz="0" w:space="0" w:color="auto"/>
        <w:right w:val="none" w:sz="0" w:space="0" w:color="auto"/>
      </w:divBdr>
    </w:div>
    <w:div w:id="405997136">
      <w:bodyDiv w:val="1"/>
      <w:marLeft w:val="0"/>
      <w:marRight w:val="0"/>
      <w:marTop w:val="0"/>
      <w:marBottom w:val="0"/>
      <w:divBdr>
        <w:top w:val="none" w:sz="0" w:space="0" w:color="auto"/>
        <w:left w:val="none" w:sz="0" w:space="0" w:color="auto"/>
        <w:bottom w:val="none" w:sz="0" w:space="0" w:color="auto"/>
        <w:right w:val="none" w:sz="0" w:space="0" w:color="auto"/>
      </w:divBdr>
    </w:div>
    <w:div w:id="405998502">
      <w:bodyDiv w:val="1"/>
      <w:marLeft w:val="0"/>
      <w:marRight w:val="0"/>
      <w:marTop w:val="0"/>
      <w:marBottom w:val="0"/>
      <w:divBdr>
        <w:top w:val="none" w:sz="0" w:space="0" w:color="auto"/>
        <w:left w:val="none" w:sz="0" w:space="0" w:color="auto"/>
        <w:bottom w:val="none" w:sz="0" w:space="0" w:color="auto"/>
        <w:right w:val="none" w:sz="0" w:space="0" w:color="auto"/>
      </w:divBdr>
    </w:div>
    <w:div w:id="406028122">
      <w:bodyDiv w:val="1"/>
      <w:marLeft w:val="0"/>
      <w:marRight w:val="0"/>
      <w:marTop w:val="0"/>
      <w:marBottom w:val="0"/>
      <w:divBdr>
        <w:top w:val="none" w:sz="0" w:space="0" w:color="auto"/>
        <w:left w:val="none" w:sz="0" w:space="0" w:color="auto"/>
        <w:bottom w:val="none" w:sz="0" w:space="0" w:color="auto"/>
        <w:right w:val="none" w:sz="0" w:space="0" w:color="auto"/>
      </w:divBdr>
    </w:div>
    <w:div w:id="406146484">
      <w:bodyDiv w:val="1"/>
      <w:marLeft w:val="0"/>
      <w:marRight w:val="0"/>
      <w:marTop w:val="0"/>
      <w:marBottom w:val="0"/>
      <w:divBdr>
        <w:top w:val="none" w:sz="0" w:space="0" w:color="auto"/>
        <w:left w:val="none" w:sz="0" w:space="0" w:color="auto"/>
        <w:bottom w:val="none" w:sz="0" w:space="0" w:color="auto"/>
        <w:right w:val="none" w:sz="0" w:space="0" w:color="auto"/>
      </w:divBdr>
    </w:div>
    <w:div w:id="406420403">
      <w:bodyDiv w:val="1"/>
      <w:marLeft w:val="0"/>
      <w:marRight w:val="0"/>
      <w:marTop w:val="0"/>
      <w:marBottom w:val="0"/>
      <w:divBdr>
        <w:top w:val="none" w:sz="0" w:space="0" w:color="auto"/>
        <w:left w:val="none" w:sz="0" w:space="0" w:color="auto"/>
        <w:bottom w:val="none" w:sz="0" w:space="0" w:color="auto"/>
        <w:right w:val="none" w:sz="0" w:space="0" w:color="auto"/>
      </w:divBdr>
    </w:div>
    <w:div w:id="406458455">
      <w:bodyDiv w:val="1"/>
      <w:marLeft w:val="0"/>
      <w:marRight w:val="0"/>
      <w:marTop w:val="0"/>
      <w:marBottom w:val="0"/>
      <w:divBdr>
        <w:top w:val="none" w:sz="0" w:space="0" w:color="auto"/>
        <w:left w:val="none" w:sz="0" w:space="0" w:color="auto"/>
        <w:bottom w:val="none" w:sz="0" w:space="0" w:color="auto"/>
        <w:right w:val="none" w:sz="0" w:space="0" w:color="auto"/>
      </w:divBdr>
    </w:div>
    <w:div w:id="406465545">
      <w:bodyDiv w:val="1"/>
      <w:marLeft w:val="0"/>
      <w:marRight w:val="0"/>
      <w:marTop w:val="0"/>
      <w:marBottom w:val="0"/>
      <w:divBdr>
        <w:top w:val="none" w:sz="0" w:space="0" w:color="auto"/>
        <w:left w:val="none" w:sz="0" w:space="0" w:color="auto"/>
        <w:bottom w:val="none" w:sz="0" w:space="0" w:color="auto"/>
        <w:right w:val="none" w:sz="0" w:space="0" w:color="auto"/>
      </w:divBdr>
    </w:div>
    <w:div w:id="406654533">
      <w:bodyDiv w:val="1"/>
      <w:marLeft w:val="0"/>
      <w:marRight w:val="0"/>
      <w:marTop w:val="0"/>
      <w:marBottom w:val="0"/>
      <w:divBdr>
        <w:top w:val="none" w:sz="0" w:space="0" w:color="auto"/>
        <w:left w:val="none" w:sz="0" w:space="0" w:color="auto"/>
        <w:bottom w:val="none" w:sz="0" w:space="0" w:color="auto"/>
        <w:right w:val="none" w:sz="0" w:space="0" w:color="auto"/>
      </w:divBdr>
    </w:div>
    <w:div w:id="406995336">
      <w:bodyDiv w:val="1"/>
      <w:marLeft w:val="0"/>
      <w:marRight w:val="0"/>
      <w:marTop w:val="0"/>
      <w:marBottom w:val="0"/>
      <w:divBdr>
        <w:top w:val="none" w:sz="0" w:space="0" w:color="auto"/>
        <w:left w:val="none" w:sz="0" w:space="0" w:color="auto"/>
        <w:bottom w:val="none" w:sz="0" w:space="0" w:color="auto"/>
        <w:right w:val="none" w:sz="0" w:space="0" w:color="auto"/>
      </w:divBdr>
    </w:div>
    <w:div w:id="407071279">
      <w:bodyDiv w:val="1"/>
      <w:marLeft w:val="0"/>
      <w:marRight w:val="0"/>
      <w:marTop w:val="0"/>
      <w:marBottom w:val="0"/>
      <w:divBdr>
        <w:top w:val="none" w:sz="0" w:space="0" w:color="auto"/>
        <w:left w:val="none" w:sz="0" w:space="0" w:color="auto"/>
        <w:bottom w:val="none" w:sz="0" w:space="0" w:color="auto"/>
        <w:right w:val="none" w:sz="0" w:space="0" w:color="auto"/>
      </w:divBdr>
    </w:div>
    <w:div w:id="407195406">
      <w:bodyDiv w:val="1"/>
      <w:marLeft w:val="0"/>
      <w:marRight w:val="0"/>
      <w:marTop w:val="0"/>
      <w:marBottom w:val="0"/>
      <w:divBdr>
        <w:top w:val="none" w:sz="0" w:space="0" w:color="auto"/>
        <w:left w:val="none" w:sz="0" w:space="0" w:color="auto"/>
        <w:bottom w:val="none" w:sz="0" w:space="0" w:color="auto"/>
        <w:right w:val="none" w:sz="0" w:space="0" w:color="auto"/>
      </w:divBdr>
    </w:div>
    <w:div w:id="407390055">
      <w:bodyDiv w:val="1"/>
      <w:marLeft w:val="0"/>
      <w:marRight w:val="0"/>
      <w:marTop w:val="0"/>
      <w:marBottom w:val="0"/>
      <w:divBdr>
        <w:top w:val="none" w:sz="0" w:space="0" w:color="auto"/>
        <w:left w:val="none" w:sz="0" w:space="0" w:color="auto"/>
        <w:bottom w:val="none" w:sz="0" w:space="0" w:color="auto"/>
        <w:right w:val="none" w:sz="0" w:space="0" w:color="auto"/>
      </w:divBdr>
    </w:div>
    <w:div w:id="407532883">
      <w:bodyDiv w:val="1"/>
      <w:marLeft w:val="0"/>
      <w:marRight w:val="0"/>
      <w:marTop w:val="0"/>
      <w:marBottom w:val="0"/>
      <w:divBdr>
        <w:top w:val="none" w:sz="0" w:space="0" w:color="auto"/>
        <w:left w:val="none" w:sz="0" w:space="0" w:color="auto"/>
        <w:bottom w:val="none" w:sz="0" w:space="0" w:color="auto"/>
        <w:right w:val="none" w:sz="0" w:space="0" w:color="auto"/>
      </w:divBdr>
    </w:div>
    <w:div w:id="407650766">
      <w:bodyDiv w:val="1"/>
      <w:marLeft w:val="0"/>
      <w:marRight w:val="0"/>
      <w:marTop w:val="0"/>
      <w:marBottom w:val="0"/>
      <w:divBdr>
        <w:top w:val="none" w:sz="0" w:space="0" w:color="auto"/>
        <w:left w:val="none" w:sz="0" w:space="0" w:color="auto"/>
        <w:bottom w:val="none" w:sz="0" w:space="0" w:color="auto"/>
        <w:right w:val="none" w:sz="0" w:space="0" w:color="auto"/>
      </w:divBdr>
    </w:div>
    <w:div w:id="407700571">
      <w:bodyDiv w:val="1"/>
      <w:marLeft w:val="0"/>
      <w:marRight w:val="0"/>
      <w:marTop w:val="0"/>
      <w:marBottom w:val="0"/>
      <w:divBdr>
        <w:top w:val="none" w:sz="0" w:space="0" w:color="auto"/>
        <w:left w:val="none" w:sz="0" w:space="0" w:color="auto"/>
        <w:bottom w:val="none" w:sz="0" w:space="0" w:color="auto"/>
        <w:right w:val="none" w:sz="0" w:space="0" w:color="auto"/>
      </w:divBdr>
    </w:div>
    <w:div w:id="407768178">
      <w:bodyDiv w:val="1"/>
      <w:marLeft w:val="0"/>
      <w:marRight w:val="0"/>
      <w:marTop w:val="0"/>
      <w:marBottom w:val="0"/>
      <w:divBdr>
        <w:top w:val="none" w:sz="0" w:space="0" w:color="auto"/>
        <w:left w:val="none" w:sz="0" w:space="0" w:color="auto"/>
        <w:bottom w:val="none" w:sz="0" w:space="0" w:color="auto"/>
        <w:right w:val="none" w:sz="0" w:space="0" w:color="auto"/>
      </w:divBdr>
    </w:div>
    <w:div w:id="407771149">
      <w:bodyDiv w:val="1"/>
      <w:marLeft w:val="0"/>
      <w:marRight w:val="0"/>
      <w:marTop w:val="0"/>
      <w:marBottom w:val="0"/>
      <w:divBdr>
        <w:top w:val="none" w:sz="0" w:space="0" w:color="auto"/>
        <w:left w:val="none" w:sz="0" w:space="0" w:color="auto"/>
        <w:bottom w:val="none" w:sz="0" w:space="0" w:color="auto"/>
        <w:right w:val="none" w:sz="0" w:space="0" w:color="auto"/>
      </w:divBdr>
    </w:div>
    <w:div w:id="407921953">
      <w:bodyDiv w:val="1"/>
      <w:marLeft w:val="0"/>
      <w:marRight w:val="0"/>
      <w:marTop w:val="0"/>
      <w:marBottom w:val="0"/>
      <w:divBdr>
        <w:top w:val="none" w:sz="0" w:space="0" w:color="auto"/>
        <w:left w:val="none" w:sz="0" w:space="0" w:color="auto"/>
        <w:bottom w:val="none" w:sz="0" w:space="0" w:color="auto"/>
        <w:right w:val="none" w:sz="0" w:space="0" w:color="auto"/>
      </w:divBdr>
    </w:div>
    <w:div w:id="408115772">
      <w:bodyDiv w:val="1"/>
      <w:marLeft w:val="0"/>
      <w:marRight w:val="0"/>
      <w:marTop w:val="0"/>
      <w:marBottom w:val="0"/>
      <w:divBdr>
        <w:top w:val="none" w:sz="0" w:space="0" w:color="auto"/>
        <w:left w:val="none" w:sz="0" w:space="0" w:color="auto"/>
        <w:bottom w:val="none" w:sz="0" w:space="0" w:color="auto"/>
        <w:right w:val="none" w:sz="0" w:space="0" w:color="auto"/>
      </w:divBdr>
    </w:div>
    <w:div w:id="408120026">
      <w:bodyDiv w:val="1"/>
      <w:marLeft w:val="0"/>
      <w:marRight w:val="0"/>
      <w:marTop w:val="0"/>
      <w:marBottom w:val="0"/>
      <w:divBdr>
        <w:top w:val="none" w:sz="0" w:space="0" w:color="auto"/>
        <w:left w:val="none" w:sz="0" w:space="0" w:color="auto"/>
        <w:bottom w:val="none" w:sz="0" w:space="0" w:color="auto"/>
        <w:right w:val="none" w:sz="0" w:space="0" w:color="auto"/>
      </w:divBdr>
    </w:div>
    <w:div w:id="408239078">
      <w:bodyDiv w:val="1"/>
      <w:marLeft w:val="0"/>
      <w:marRight w:val="0"/>
      <w:marTop w:val="0"/>
      <w:marBottom w:val="0"/>
      <w:divBdr>
        <w:top w:val="none" w:sz="0" w:space="0" w:color="auto"/>
        <w:left w:val="none" w:sz="0" w:space="0" w:color="auto"/>
        <w:bottom w:val="none" w:sz="0" w:space="0" w:color="auto"/>
        <w:right w:val="none" w:sz="0" w:space="0" w:color="auto"/>
      </w:divBdr>
    </w:div>
    <w:div w:id="408307714">
      <w:bodyDiv w:val="1"/>
      <w:marLeft w:val="0"/>
      <w:marRight w:val="0"/>
      <w:marTop w:val="0"/>
      <w:marBottom w:val="0"/>
      <w:divBdr>
        <w:top w:val="none" w:sz="0" w:space="0" w:color="auto"/>
        <w:left w:val="none" w:sz="0" w:space="0" w:color="auto"/>
        <w:bottom w:val="none" w:sz="0" w:space="0" w:color="auto"/>
        <w:right w:val="none" w:sz="0" w:space="0" w:color="auto"/>
      </w:divBdr>
    </w:div>
    <w:div w:id="408818593">
      <w:bodyDiv w:val="1"/>
      <w:marLeft w:val="0"/>
      <w:marRight w:val="0"/>
      <w:marTop w:val="0"/>
      <w:marBottom w:val="0"/>
      <w:divBdr>
        <w:top w:val="none" w:sz="0" w:space="0" w:color="auto"/>
        <w:left w:val="none" w:sz="0" w:space="0" w:color="auto"/>
        <w:bottom w:val="none" w:sz="0" w:space="0" w:color="auto"/>
        <w:right w:val="none" w:sz="0" w:space="0" w:color="auto"/>
      </w:divBdr>
    </w:div>
    <w:div w:id="408845850">
      <w:bodyDiv w:val="1"/>
      <w:marLeft w:val="0"/>
      <w:marRight w:val="0"/>
      <w:marTop w:val="0"/>
      <w:marBottom w:val="0"/>
      <w:divBdr>
        <w:top w:val="none" w:sz="0" w:space="0" w:color="auto"/>
        <w:left w:val="none" w:sz="0" w:space="0" w:color="auto"/>
        <w:bottom w:val="none" w:sz="0" w:space="0" w:color="auto"/>
        <w:right w:val="none" w:sz="0" w:space="0" w:color="auto"/>
      </w:divBdr>
    </w:div>
    <w:div w:id="408893005">
      <w:bodyDiv w:val="1"/>
      <w:marLeft w:val="0"/>
      <w:marRight w:val="0"/>
      <w:marTop w:val="0"/>
      <w:marBottom w:val="0"/>
      <w:divBdr>
        <w:top w:val="none" w:sz="0" w:space="0" w:color="auto"/>
        <w:left w:val="none" w:sz="0" w:space="0" w:color="auto"/>
        <w:bottom w:val="none" w:sz="0" w:space="0" w:color="auto"/>
        <w:right w:val="none" w:sz="0" w:space="0" w:color="auto"/>
      </w:divBdr>
    </w:div>
    <w:div w:id="409036570">
      <w:bodyDiv w:val="1"/>
      <w:marLeft w:val="0"/>
      <w:marRight w:val="0"/>
      <w:marTop w:val="0"/>
      <w:marBottom w:val="0"/>
      <w:divBdr>
        <w:top w:val="none" w:sz="0" w:space="0" w:color="auto"/>
        <w:left w:val="none" w:sz="0" w:space="0" w:color="auto"/>
        <w:bottom w:val="none" w:sz="0" w:space="0" w:color="auto"/>
        <w:right w:val="none" w:sz="0" w:space="0" w:color="auto"/>
      </w:divBdr>
    </w:div>
    <w:div w:id="409153778">
      <w:bodyDiv w:val="1"/>
      <w:marLeft w:val="0"/>
      <w:marRight w:val="0"/>
      <w:marTop w:val="0"/>
      <w:marBottom w:val="0"/>
      <w:divBdr>
        <w:top w:val="none" w:sz="0" w:space="0" w:color="auto"/>
        <w:left w:val="none" w:sz="0" w:space="0" w:color="auto"/>
        <w:bottom w:val="none" w:sz="0" w:space="0" w:color="auto"/>
        <w:right w:val="none" w:sz="0" w:space="0" w:color="auto"/>
      </w:divBdr>
    </w:div>
    <w:div w:id="409354954">
      <w:bodyDiv w:val="1"/>
      <w:marLeft w:val="0"/>
      <w:marRight w:val="0"/>
      <w:marTop w:val="0"/>
      <w:marBottom w:val="0"/>
      <w:divBdr>
        <w:top w:val="none" w:sz="0" w:space="0" w:color="auto"/>
        <w:left w:val="none" w:sz="0" w:space="0" w:color="auto"/>
        <w:bottom w:val="none" w:sz="0" w:space="0" w:color="auto"/>
        <w:right w:val="none" w:sz="0" w:space="0" w:color="auto"/>
      </w:divBdr>
    </w:div>
    <w:div w:id="409733918">
      <w:bodyDiv w:val="1"/>
      <w:marLeft w:val="0"/>
      <w:marRight w:val="0"/>
      <w:marTop w:val="0"/>
      <w:marBottom w:val="0"/>
      <w:divBdr>
        <w:top w:val="none" w:sz="0" w:space="0" w:color="auto"/>
        <w:left w:val="none" w:sz="0" w:space="0" w:color="auto"/>
        <w:bottom w:val="none" w:sz="0" w:space="0" w:color="auto"/>
        <w:right w:val="none" w:sz="0" w:space="0" w:color="auto"/>
      </w:divBdr>
    </w:div>
    <w:div w:id="409816413">
      <w:bodyDiv w:val="1"/>
      <w:marLeft w:val="0"/>
      <w:marRight w:val="0"/>
      <w:marTop w:val="0"/>
      <w:marBottom w:val="0"/>
      <w:divBdr>
        <w:top w:val="none" w:sz="0" w:space="0" w:color="auto"/>
        <w:left w:val="none" w:sz="0" w:space="0" w:color="auto"/>
        <w:bottom w:val="none" w:sz="0" w:space="0" w:color="auto"/>
        <w:right w:val="none" w:sz="0" w:space="0" w:color="auto"/>
      </w:divBdr>
    </w:div>
    <w:div w:id="409886951">
      <w:bodyDiv w:val="1"/>
      <w:marLeft w:val="0"/>
      <w:marRight w:val="0"/>
      <w:marTop w:val="0"/>
      <w:marBottom w:val="0"/>
      <w:divBdr>
        <w:top w:val="none" w:sz="0" w:space="0" w:color="auto"/>
        <w:left w:val="none" w:sz="0" w:space="0" w:color="auto"/>
        <w:bottom w:val="none" w:sz="0" w:space="0" w:color="auto"/>
        <w:right w:val="none" w:sz="0" w:space="0" w:color="auto"/>
      </w:divBdr>
    </w:div>
    <w:div w:id="409932307">
      <w:bodyDiv w:val="1"/>
      <w:marLeft w:val="0"/>
      <w:marRight w:val="0"/>
      <w:marTop w:val="0"/>
      <w:marBottom w:val="0"/>
      <w:divBdr>
        <w:top w:val="none" w:sz="0" w:space="0" w:color="auto"/>
        <w:left w:val="none" w:sz="0" w:space="0" w:color="auto"/>
        <w:bottom w:val="none" w:sz="0" w:space="0" w:color="auto"/>
        <w:right w:val="none" w:sz="0" w:space="0" w:color="auto"/>
      </w:divBdr>
    </w:div>
    <w:div w:id="410005763">
      <w:bodyDiv w:val="1"/>
      <w:marLeft w:val="0"/>
      <w:marRight w:val="0"/>
      <w:marTop w:val="0"/>
      <w:marBottom w:val="0"/>
      <w:divBdr>
        <w:top w:val="none" w:sz="0" w:space="0" w:color="auto"/>
        <w:left w:val="none" w:sz="0" w:space="0" w:color="auto"/>
        <w:bottom w:val="none" w:sz="0" w:space="0" w:color="auto"/>
        <w:right w:val="none" w:sz="0" w:space="0" w:color="auto"/>
      </w:divBdr>
    </w:div>
    <w:div w:id="410086637">
      <w:bodyDiv w:val="1"/>
      <w:marLeft w:val="0"/>
      <w:marRight w:val="0"/>
      <w:marTop w:val="0"/>
      <w:marBottom w:val="0"/>
      <w:divBdr>
        <w:top w:val="none" w:sz="0" w:space="0" w:color="auto"/>
        <w:left w:val="none" w:sz="0" w:space="0" w:color="auto"/>
        <w:bottom w:val="none" w:sz="0" w:space="0" w:color="auto"/>
        <w:right w:val="none" w:sz="0" w:space="0" w:color="auto"/>
      </w:divBdr>
    </w:div>
    <w:div w:id="410128562">
      <w:bodyDiv w:val="1"/>
      <w:marLeft w:val="0"/>
      <w:marRight w:val="0"/>
      <w:marTop w:val="0"/>
      <w:marBottom w:val="0"/>
      <w:divBdr>
        <w:top w:val="none" w:sz="0" w:space="0" w:color="auto"/>
        <w:left w:val="none" w:sz="0" w:space="0" w:color="auto"/>
        <w:bottom w:val="none" w:sz="0" w:space="0" w:color="auto"/>
        <w:right w:val="none" w:sz="0" w:space="0" w:color="auto"/>
      </w:divBdr>
    </w:div>
    <w:div w:id="410351435">
      <w:bodyDiv w:val="1"/>
      <w:marLeft w:val="0"/>
      <w:marRight w:val="0"/>
      <w:marTop w:val="0"/>
      <w:marBottom w:val="0"/>
      <w:divBdr>
        <w:top w:val="none" w:sz="0" w:space="0" w:color="auto"/>
        <w:left w:val="none" w:sz="0" w:space="0" w:color="auto"/>
        <w:bottom w:val="none" w:sz="0" w:space="0" w:color="auto"/>
        <w:right w:val="none" w:sz="0" w:space="0" w:color="auto"/>
      </w:divBdr>
    </w:div>
    <w:div w:id="410542633">
      <w:bodyDiv w:val="1"/>
      <w:marLeft w:val="0"/>
      <w:marRight w:val="0"/>
      <w:marTop w:val="0"/>
      <w:marBottom w:val="0"/>
      <w:divBdr>
        <w:top w:val="none" w:sz="0" w:space="0" w:color="auto"/>
        <w:left w:val="none" w:sz="0" w:space="0" w:color="auto"/>
        <w:bottom w:val="none" w:sz="0" w:space="0" w:color="auto"/>
        <w:right w:val="none" w:sz="0" w:space="0" w:color="auto"/>
      </w:divBdr>
    </w:div>
    <w:div w:id="410734535">
      <w:bodyDiv w:val="1"/>
      <w:marLeft w:val="0"/>
      <w:marRight w:val="0"/>
      <w:marTop w:val="0"/>
      <w:marBottom w:val="0"/>
      <w:divBdr>
        <w:top w:val="none" w:sz="0" w:space="0" w:color="auto"/>
        <w:left w:val="none" w:sz="0" w:space="0" w:color="auto"/>
        <w:bottom w:val="none" w:sz="0" w:space="0" w:color="auto"/>
        <w:right w:val="none" w:sz="0" w:space="0" w:color="auto"/>
      </w:divBdr>
    </w:div>
    <w:div w:id="410781522">
      <w:bodyDiv w:val="1"/>
      <w:marLeft w:val="0"/>
      <w:marRight w:val="0"/>
      <w:marTop w:val="0"/>
      <w:marBottom w:val="0"/>
      <w:divBdr>
        <w:top w:val="none" w:sz="0" w:space="0" w:color="auto"/>
        <w:left w:val="none" w:sz="0" w:space="0" w:color="auto"/>
        <w:bottom w:val="none" w:sz="0" w:space="0" w:color="auto"/>
        <w:right w:val="none" w:sz="0" w:space="0" w:color="auto"/>
      </w:divBdr>
    </w:div>
    <w:div w:id="411005202">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1581446">
      <w:bodyDiv w:val="1"/>
      <w:marLeft w:val="0"/>
      <w:marRight w:val="0"/>
      <w:marTop w:val="0"/>
      <w:marBottom w:val="0"/>
      <w:divBdr>
        <w:top w:val="none" w:sz="0" w:space="0" w:color="auto"/>
        <w:left w:val="none" w:sz="0" w:space="0" w:color="auto"/>
        <w:bottom w:val="none" w:sz="0" w:space="0" w:color="auto"/>
        <w:right w:val="none" w:sz="0" w:space="0" w:color="auto"/>
      </w:divBdr>
    </w:div>
    <w:div w:id="411657823">
      <w:bodyDiv w:val="1"/>
      <w:marLeft w:val="0"/>
      <w:marRight w:val="0"/>
      <w:marTop w:val="0"/>
      <w:marBottom w:val="0"/>
      <w:divBdr>
        <w:top w:val="none" w:sz="0" w:space="0" w:color="auto"/>
        <w:left w:val="none" w:sz="0" w:space="0" w:color="auto"/>
        <w:bottom w:val="none" w:sz="0" w:space="0" w:color="auto"/>
        <w:right w:val="none" w:sz="0" w:space="0" w:color="auto"/>
      </w:divBdr>
    </w:div>
    <w:div w:id="411658657">
      <w:bodyDiv w:val="1"/>
      <w:marLeft w:val="0"/>
      <w:marRight w:val="0"/>
      <w:marTop w:val="0"/>
      <w:marBottom w:val="0"/>
      <w:divBdr>
        <w:top w:val="none" w:sz="0" w:space="0" w:color="auto"/>
        <w:left w:val="none" w:sz="0" w:space="0" w:color="auto"/>
        <w:bottom w:val="none" w:sz="0" w:space="0" w:color="auto"/>
        <w:right w:val="none" w:sz="0" w:space="0" w:color="auto"/>
      </w:divBdr>
    </w:div>
    <w:div w:id="411662173">
      <w:bodyDiv w:val="1"/>
      <w:marLeft w:val="0"/>
      <w:marRight w:val="0"/>
      <w:marTop w:val="0"/>
      <w:marBottom w:val="0"/>
      <w:divBdr>
        <w:top w:val="none" w:sz="0" w:space="0" w:color="auto"/>
        <w:left w:val="none" w:sz="0" w:space="0" w:color="auto"/>
        <w:bottom w:val="none" w:sz="0" w:space="0" w:color="auto"/>
        <w:right w:val="none" w:sz="0" w:space="0" w:color="auto"/>
      </w:divBdr>
    </w:div>
    <w:div w:id="411700999">
      <w:bodyDiv w:val="1"/>
      <w:marLeft w:val="0"/>
      <w:marRight w:val="0"/>
      <w:marTop w:val="0"/>
      <w:marBottom w:val="0"/>
      <w:divBdr>
        <w:top w:val="none" w:sz="0" w:space="0" w:color="auto"/>
        <w:left w:val="none" w:sz="0" w:space="0" w:color="auto"/>
        <w:bottom w:val="none" w:sz="0" w:space="0" w:color="auto"/>
        <w:right w:val="none" w:sz="0" w:space="0" w:color="auto"/>
      </w:divBdr>
    </w:div>
    <w:div w:id="411893979">
      <w:bodyDiv w:val="1"/>
      <w:marLeft w:val="0"/>
      <w:marRight w:val="0"/>
      <w:marTop w:val="0"/>
      <w:marBottom w:val="0"/>
      <w:divBdr>
        <w:top w:val="none" w:sz="0" w:space="0" w:color="auto"/>
        <w:left w:val="none" w:sz="0" w:space="0" w:color="auto"/>
        <w:bottom w:val="none" w:sz="0" w:space="0" w:color="auto"/>
        <w:right w:val="none" w:sz="0" w:space="0" w:color="auto"/>
      </w:divBdr>
    </w:div>
    <w:div w:id="411900470">
      <w:bodyDiv w:val="1"/>
      <w:marLeft w:val="0"/>
      <w:marRight w:val="0"/>
      <w:marTop w:val="0"/>
      <w:marBottom w:val="0"/>
      <w:divBdr>
        <w:top w:val="none" w:sz="0" w:space="0" w:color="auto"/>
        <w:left w:val="none" w:sz="0" w:space="0" w:color="auto"/>
        <w:bottom w:val="none" w:sz="0" w:space="0" w:color="auto"/>
        <w:right w:val="none" w:sz="0" w:space="0" w:color="auto"/>
      </w:divBdr>
    </w:div>
    <w:div w:id="411972909">
      <w:bodyDiv w:val="1"/>
      <w:marLeft w:val="0"/>
      <w:marRight w:val="0"/>
      <w:marTop w:val="0"/>
      <w:marBottom w:val="0"/>
      <w:divBdr>
        <w:top w:val="none" w:sz="0" w:space="0" w:color="auto"/>
        <w:left w:val="none" w:sz="0" w:space="0" w:color="auto"/>
        <w:bottom w:val="none" w:sz="0" w:space="0" w:color="auto"/>
        <w:right w:val="none" w:sz="0" w:space="0" w:color="auto"/>
      </w:divBdr>
    </w:div>
    <w:div w:id="412164891">
      <w:bodyDiv w:val="1"/>
      <w:marLeft w:val="0"/>
      <w:marRight w:val="0"/>
      <w:marTop w:val="0"/>
      <w:marBottom w:val="0"/>
      <w:divBdr>
        <w:top w:val="none" w:sz="0" w:space="0" w:color="auto"/>
        <w:left w:val="none" w:sz="0" w:space="0" w:color="auto"/>
        <w:bottom w:val="none" w:sz="0" w:space="0" w:color="auto"/>
        <w:right w:val="none" w:sz="0" w:space="0" w:color="auto"/>
      </w:divBdr>
    </w:div>
    <w:div w:id="412238598">
      <w:bodyDiv w:val="1"/>
      <w:marLeft w:val="0"/>
      <w:marRight w:val="0"/>
      <w:marTop w:val="0"/>
      <w:marBottom w:val="0"/>
      <w:divBdr>
        <w:top w:val="none" w:sz="0" w:space="0" w:color="auto"/>
        <w:left w:val="none" w:sz="0" w:space="0" w:color="auto"/>
        <w:bottom w:val="none" w:sz="0" w:space="0" w:color="auto"/>
        <w:right w:val="none" w:sz="0" w:space="0" w:color="auto"/>
      </w:divBdr>
    </w:div>
    <w:div w:id="412319347">
      <w:bodyDiv w:val="1"/>
      <w:marLeft w:val="0"/>
      <w:marRight w:val="0"/>
      <w:marTop w:val="0"/>
      <w:marBottom w:val="0"/>
      <w:divBdr>
        <w:top w:val="none" w:sz="0" w:space="0" w:color="auto"/>
        <w:left w:val="none" w:sz="0" w:space="0" w:color="auto"/>
        <w:bottom w:val="none" w:sz="0" w:space="0" w:color="auto"/>
        <w:right w:val="none" w:sz="0" w:space="0" w:color="auto"/>
      </w:divBdr>
    </w:div>
    <w:div w:id="412359020">
      <w:bodyDiv w:val="1"/>
      <w:marLeft w:val="0"/>
      <w:marRight w:val="0"/>
      <w:marTop w:val="0"/>
      <w:marBottom w:val="0"/>
      <w:divBdr>
        <w:top w:val="none" w:sz="0" w:space="0" w:color="auto"/>
        <w:left w:val="none" w:sz="0" w:space="0" w:color="auto"/>
        <w:bottom w:val="none" w:sz="0" w:space="0" w:color="auto"/>
        <w:right w:val="none" w:sz="0" w:space="0" w:color="auto"/>
      </w:divBdr>
    </w:div>
    <w:div w:id="412362639">
      <w:bodyDiv w:val="1"/>
      <w:marLeft w:val="0"/>
      <w:marRight w:val="0"/>
      <w:marTop w:val="0"/>
      <w:marBottom w:val="0"/>
      <w:divBdr>
        <w:top w:val="none" w:sz="0" w:space="0" w:color="auto"/>
        <w:left w:val="none" w:sz="0" w:space="0" w:color="auto"/>
        <w:bottom w:val="none" w:sz="0" w:space="0" w:color="auto"/>
        <w:right w:val="none" w:sz="0" w:space="0" w:color="auto"/>
      </w:divBdr>
    </w:div>
    <w:div w:id="412628752">
      <w:bodyDiv w:val="1"/>
      <w:marLeft w:val="0"/>
      <w:marRight w:val="0"/>
      <w:marTop w:val="0"/>
      <w:marBottom w:val="0"/>
      <w:divBdr>
        <w:top w:val="none" w:sz="0" w:space="0" w:color="auto"/>
        <w:left w:val="none" w:sz="0" w:space="0" w:color="auto"/>
        <w:bottom w:val="none" w:sz="0" w:space="0" w:color="auto"/>
        <w:right w:val="none" w:sz="0" w:space="0" w:color="auto"/>
      </w:divBdr>
    </w:div>
    <w:div w:id="412707124">
      <w:bodyDiv w:val="1"/>
      <w:marLeft w:val="0"/>
      <w:marRight w:val="0"/>
      <w:marTop w:val="0"/>
      <w:marBottom w:val="0"/>
      <w:divBdr>
        <w:top w:val="none" w:sz="0" w:space="0" w:color="auto"/>
        <w:left w:val="none" w:sz="0" w:space="0" w:color="auto"/>
        <w:bottom w:val="none" w:sz="0" w:space="0" w:color="auto"/>
        <w:right w:val="none" w:sz="0" w:space="0" w:color="auto"/>
      </w:divBdr>
    </w:div>
    <w:div w:id="412822327">
      <w:bodyDiv w:val="1"/>
      <w:marLeft w:val="0"/>
      <w:marRight w:val="0"/>
      <w:marTop w:val="0"/>
      <w:marBottom w:val="0"/>
      <w:divBdr>
        <w:top w:val="none" w:sz="0" w:space="0" w:color="auto"/>
        <w:left w:val="none" w:sz="0" w:space="0" w:color="auto"/>
        <w:bottom w:val="none" w:sz="0" w:space="0" w:color="auto"/>
        <w:right w:val="none" w:sz="0" w:space="0" w:color="auto"/>
      </w:divBdr>
    </w:div>
    <w:div w:id="413091875">
      <w:bodyDiv w:val="1"/>
      <w:marLeft w:val="0"/>
      <w:marRight w:val="0"/>
      <w:marTop w:val="0"/>
      <w:marBottom w:val="0"/>
      <w:divBdr>
        <w:top w:val="none" w:sz="0" w:space="0" w:color="auto"/>
        <w:left w:val="none" w:sz="0" w:space="0" w:color="auto"/>
        <w:bottom w:val="none" w:sz="0" w:space="0" w:color="auto"/>
        <w:right w:val="none" w:sz="0" w:space="0" w:color="auto"/>
      </w:divBdr>
    </w:div>
    <w:div w:id="413285437">
      <w:bodyDiv w:val="1"/>
      <w:marLeft w:val="0"/>
      <w:marRight w:val="0"/>
      <w:marTop w:val="0"/>
      <w:marBottom w:val="0"/>
      <w:divBdr>
        <w:top w:val="none" w:sz="0" w:space="0" w:color="auto"/>
        <w:left w:val="none" w:sz="0" w:space="0" w:color="auto"/>
        <w:bottom w:val="none" w:sz="0" w:space="0" w:color="auto"/>
        <w:right w:val="none" w:sz="0" w:space="0" w:color="auto"/>
      </w:divBdr>
    </w:div>
    <w:div w:id="413863997">
      <w:bodyDiv w:val="1"/>
      <w:marLeft w:val="0"/>
      <w:marRight w:val="0"/>
      <w:marTop w:val="0"/>
      <w:marBottom w:val="0"/>
      <w:divBdr>
        <w:top w:val="none" w:sz="0" w:space="0" w:color="auto"/>
        <w:left w:val="none" w:sz="0" w:space="0" w:color="auto"/>
        <w:bottom w:val="none" w:sz="0" w:space="0" w:color="auto"/>
        <w:right w:val="none" w:sz="0" w:space="0" w:color="auto"/>
      </w:divBdr>
    </w:div>
    <w:div w:id="413942715">
      <w:bodyDiv w:val="1"/>
      <w:marLeft w:val="0"/>
      <w:marRight w:val="0"/>
      <w:marTop w:val="0"/>
      <w:marBottom w:val="0"/>
      <w:divBdr>
        <w:top w:val="none" w:sz="0" w:space="0" w:color="auto"/>
        <w:left w:val="none" w:sz="0" w:space="0" w:color="auto"/>
        <w:bottom w:val="none" w:sz="0" w:space="0" w:color="auto"/>
        <w:right w:val="none" w:sz="0" w:space="0" w:color="auto"/>
      </w:divBdr>
    </w:div>
    <w:div w:id="414017323">
      <w:bodyDiv w:val="1"/>
      <w:marLeft w:val="0"/>
      <w:marRight w:val="0"/>
      <w:marTop w:val="0"/>
      <w:marBottom w:val="0"/>
      <w:divBdr>
        <w:top w:val="none" w:sz="0" w:space="0" w:color="auto"/>
        <w:left w:val="none" w:sz="0" w:space="0" w:color="auto"/>
        <w:bottom w:val="none" w:sz="0" w:space="0" w:color="auto"/>
        <w:right w:val="none" w:sz="0" w:space="0" w:color="auto"/>
      </w:divBdr>
    </w:div>
    <w:div w:id="414130449">
      <w:bodyDiv w:val="1"/>
      <w:marLeft w:val="0"/>
      <w:marRight w:val="0"/>
      <w:marTop w:val="0"/>
      <w:marBottom w:val="0"/>
      <w:divBdr>
        <w:top w:val="none" w:sz="0" w:space="0" w:color="auto"/>
        <w:left w:val="none" w:sz="0" w:space="0" w:color="auto"/>
        <w:bottom w:val="none" w:sz="0" w:space="0" w:color="auto"/>
        <w:right w:val="none" w:sz="0" w:space="0" w:color="auto"/>
      </w:divBdr>
    </w:div>
    <w:div w:id="414135170">
      <w:bodyDiv w:val="1"/>
      <w:marLeft w:val="0"/>
      <w:marRight w:val="0"/>
      <w:marTop w:val="0"/>
      <w:marBottom w:val="0"/>
      <w:divBdr>
        <w:top w:val="none" w:sz="0" w:space="0" w:color="auto"/>
        <w:left w:val="none" w:sz="0" w:space="0" w:color="auto"/>
        <w:bottom w:val="none" w:sz="0" w:space="0" w:color="auto"/>
        <w:right w:val="none" w:sz="0" w:space="0" w:color="auto"/>
      </w:divBdr>
    </w:div>
    <w:div w:id="414788095">
      <w:bodyDiv w:val="1"/>
      <w:marLeft w:val="0"/>
      <w:marRight w:val="0"/>
      <w:marTop w:val="0"/>
      <w:marBottom w:val="0"/>
      <w:divBdr>
        <w:top w:val="none" w:sz="0" w:space="0" w:color="auto"/>
        <w:left w:val="none" w:sz="0" w:space="0" w:color="auto"/>
        <w:bottom w:val="none" w:sz="0" w:space="0" w:color="auto"/>
        <w:right w:val="none" w:sz="0" w:space="0" w:color="auto"/>
      </w:divBdr>
    </w:div>
    <w:div w:id="414858341">
      <w:bodyDiv w:val="1"/>
      <w:marLeft w:val="0"/>
      <w:marRight w:val="0"/>
      <w:marTop w:val="0"/>
      <w:marBottom w:val="0"/>
      <w:divBdr>
        <w:top w:val="none" w:sz="0" w:space="0" w:color="auto"/>
        <w:left w:val="none" w:sz="0" w:space="0" w:color="auto"/>
        <w:bottom w:val="none" w:sz="0" w:space="0" w:color="auto"/>
        <w:right w:val="none" w:sz="0" w:space="0" w:color="auto"/>
      </w:divBdr>
    </w:div>
    <w:div w:id="414976526">
      <w:bodyDiv w:val="1"/>
      <w:marLeft w:val="0"/>
      <w:marRight w:val="0"/>
      <w:marTop w:val="0"/>
      <w:marBottom w:val="0"/>
      <w:divBdr>
        <w:top w:val="none" w:sz="0" w:space="0" w:color="auto"/>
        <w:left w:val="none" w:sz="0" w:space="0" w:color="auto"/>
        <w:bottom w:val="none" w:sz="0" w:space="0" w:color="auto"/>
        <w:right w:val="none" w:sz="0" w:space="0" w:color="auto"/>
      </w:divBdr>
    </w:div>
    <w:div w:id="414983821">
      <w:bodyDiv w:val="1"/>
      <w:marLeft w:val="0"/>
      <w:marRight w:val="0"/>
      <w:marTop w:val="0"/>
      <w:marBottom w:val="0"/>
      <w:divBdr>
        <w:top w:val="none" w:sz="0" w:space="0" w:color="auto"/>
        <w:left w:val="none" w:sz="0" w:space="0" w:color="auto"/>
        <w:bottom w:val="none" w:sz="0" w:space="0" w:color="auto"/>
        <w:right w:val="none" w:sz="0" w:space="0" w:color="auto"/>
      </w:divBdr>
    </w:div>
    <w:div w:id="415370552">
      <w:bodyDiv w:val="1"/>
      <w:marLeft w:val="0"/>
      <w:marRight w:val="0"/>
      <w:marTop w:val="0"/>
      <w:marBottom w:val="0"/>
      <w:divBdr>
        <w:top w:val="none" w:sz="0" w:space="0" w:color="auto"/>
        <w:left w:val="none" w:sz="0" w:space="0" w:color="auto"/>
        <w:bottom w:val="none" w:sz="0" w:space="0" w:color="auto"/>
        <w:right w:val="none" w:sz="0" w:space="0" w:color="auto"/>
      </w:divBdr>
    </w:div>
    <w:div w:id="415398996">
      <w:bodyDiv w:val="1"/>
      <w:marLeft w:val="0"/>
      <w:marRight w:val="0"/>
      <w:marTop w:val="0"/>
      <w:marBottom w:val="0"/>
      <w:divBdr>
        <w:top w:val="none" w:sz="0" w:space="0" w:color="auto"/>
        <w:left w:val="none" w:sz="0" w:space="0" w:color="auto"/>
        <w:bottom w:val="none" w:sz="0" w:space="0" w:color="auto"/>
        <w:right w:val="none" w:sz="0" w:space="0" w:color="auto"/>
      </w:divBdr>
    </w:div>
    <w:div w:id="415520336">
      <w:bodyDiv w:val="1"/>
      <w:marLeft w:val="0"/>
      <w:marRight w:val="0"/>
      <w:marTop w:val="0"/>
      <w:marBottom w:val="0"/>
      <w:divBdr>
        <w:top w:val="none" w:sz="0" w:space="0" w:color="auto"/>
        <w:left w:val="none" w:sz="0" w:space="0" w:color="auto"/>
        <w:bottom w:val="none" w:sz="0" w:space="0" w:color="auto"/>
        <w:right w:val="none" w:sz="0" w:space="0" w:color="auto"/>
      </w:divBdr>
    </w:div>
    <w:div w:id="415594856">
      <w:bodyDiv w:val="1"/>
      <w:marLeft w:val="0"/>
      <w:marRight w:val="0"/>
      <w:marTop w:val="0"/>
      <w:marBottom w:val="0"/>
      <w:divBdr>
        <w:top w:val="none" w:sz="0" w:space="0" w:color="auto"/>
        <w:left w:val="none" w:sz="0" w:space="0" w:color="auto"/>
        <w:bottom w:val="none" w:sz="0" w:space="0" w:color="auto"/>
        <w:right w:val="none" w:sz="0" w:space="0" w:color="auto"/>
      </w:divBdr>
    </w:div>
    <w:div w:id="415634908">
      <w:bodyDiv w:val="1"/>
      <w:marLeft w:val="0"/>
      <w:marRight w:val="0"/>
      <w:marTop w:val="0"/>
      <w:marBottom w:val="0"/>
      <w:divBdr>
        <w:top w:val="none" w:sz="0" w:space="0" w:color="auto"/>
        <w:left w:val="none" w:sz="0" w:space="0" w:color="auto"/>
        <w:bottom w:val="none" w:sz="0" w:space="0" w:color="auto"/>
        <w:right w:val="none" w:sz="0" w:space="0" w:color="auto"/>
      </w:divBdr>
    </w:div>
    <w:div w:id="415788628">
      <w:bodyDiv w:val="1"/>
      <w:marLeft w:val="0"/>
      <w:marRight w:val="0"/>
      <w:marTop w:val="0"/>
      <w:marBottom w:val="0"/>
      <w:divBdr>
        <w:top w:val="none" w:sz="0" w:space="0" w:color="auto"/>
        <w:left w:val="none" w:sz="0" w:space="0" w:color="auto"/>
        <w:bottom w:val="none" w:sz="0" w:space="0" w:color="auto"/>
        <w:right w:val="none" w:sz="0" w:space="0" w:color="auto"/>
      </w:divBdr>
    </w:div>
    <w:div w:id="415902458">
      <w:bodyDiv w:val="1"/>
      <w:marLeft w:val="0"/>
      <w:marRight w:val="0"/>
      <w:marTop w:val="0"/>
      <w:marBottom w:val="0"/>
      <w:divBdr>
        <w:top w:val="none" w:sz="0" w:space="0" w:color="auto"/>
        <w:left w:val="none" w:sz="0" w:space="0" w:color="auto"/>
        <w:bottom w:val="none" w:sz="0" w:space="0" w:color="auto"/>
        <w:right w:val="none" w:sz="0" w:space="0" w:color="auto"/>
      </w:divBdr>
    </w:div>
    <w:div w:id="415903676">
      <w:bodyDiv w:val="1"/>
      <w:marLeft w:val="0"/>
      <w:marRight w:val="0"/>
      <w:marTop w:val="0"/>
      <w:marBottom w:val="0"/>
      <w:divBdr>
        <w:top w:val="none" w:sz="0" w:space="0" w:color="auto"/>
        <w:left w:val="none" w:sz="0" w:space="0" w:color="auto"/>
        <w:bottom w:val="none" w:sz="0" w:space="0" w:color="auto"/>
        <w:right w:val="none" w:sz="0" w:space="0" w:color="auto"/>
      </w:divBdr>
    </w:div>
    <w:div w:id="415907682">
      <w:bodyDiv w:val="1"/>
      <w:marLeft w:val="0"/>
      <w:marRight w:val="0"/>
      <w:marTop w:val="0"/>
      <w:marBottom w:val="0"/>
      <w:divBdr>
        <w:top w:val="none" w:sz="0" w:space="0" w:color="auto"/>
        <w:left w:val="none" w:sz="0" w:space="0" w:color="auto"/>
        <w:bottom w:val="none" w:sz="0" w:space="0" w:color="auto"/>
        <w:right w:val="none" w:sz="0" w:space="0" w:color="auto"/>
      </w:divBdr>
    </w:div>
    <w:div w:id="415978625">
      <w:bodyDiv w:val="1"/>
      <w:marLeft w:val="0"/>
      <w:marRight w:val="0"/>
      <w:marTop w:val="0"/>
      <w:marBottom w:val="0"/>
      <w:divBdr>
        <w:top w:val="none" w:sz="0" w:space="0" w:color="auto"/>
        <w:left w:val="none" w:sz="0" w:space="0" w:color="auto"/>
        <w:bottom w:val="none" w:sz="0" w:space="0" w:color="auto"/>
        <w:right w:val="none" w:sz="0" w:space="0" w:color="auto"/>
      </w:divBdr>
    </w:div>
    <w:div w:id="415978787">
      <w:bodyDiv w:val="1"/>
      <w:marLeft w:val="0"/>
      <w:marRight w:val="0"/>
      <w:marTop w:val="0"/>
      <w:marBottom w:val="0"/>
      <w:divBdr>
        <w:top w:val="none" w:sz="0" w:space="0" w:color="auto"/>
        <w:left w:val="none" w:sz="0" w:space="0" w:color="auto"/>
        <w:bottom w:val="none" w:sz="0" w:space="0" w:color="auto"/>
        <w:right w:val="none" w:sz="0" w:space="0" w:color="auto"/>
      </w:divBdr>
    </w:div>
    <w:div w:id="416022908">
      <w:bodyDiv w:val="1"/>
      <w:marLeft w:val="0"/>
      <w:marRight w:val="0"/>
      <w:marTop w:val="0"/>
      <w:marBottom w:val="0"/>
      <w:divBdr>
        <w:top w:val="none" w:sz="0" w:space="0" w:color="auto"/>
        <w:left w:val="none" w:sz="0" w:space="0" w:color="auto"/>
        <w:bottom w:val="none" w:sz="0" w:space="0" w:color="auto"/>
        <w:right w:val="none" w:sz="0" w:space="0" w:color="auto"/>
      </w:divBdr>
    </w:div>
    <w:div w:id="416486577">
      <w:bodyDiv w:val="1"/>
      <w:marLeft w:val="0"/>
      <w:marRight w:val="0"/>
      <w:marTop w:val="0"/>
      <w:marBottom w:val="0"/>
      <w:divBdr>
        <w:top w:val="none" w:sz="0" w:space="0" w:color="auto"/>
        <w:left w:val="none" w:sz="0" w:space="0" w:color="auto"/>
        <w:bottom w:val="none" w:sz="0" w:space="0" w:color="auto"/>
        <w:right w:val="none" w:sz="0" w:space="0" w:color="auto"/>
      </w:divBdr>
    </w:div>
    <w:div w:id="416630799">
      <w:bodyDiv w:val="1"/>
      <w:marLeft w:val="0"/>
      <w:marRight w:val="0"/>
      <w:marTop w:val="0"/>
      <w:marBottom w:val="0"/>
      <w:divBdr>
        <w:top w:val="none" w:sz="0" w:space="0" w:color="auto"/>
        <w:left w:val="none" w:sz="0" w:space="0" w:color="auto"/>
        <w:bottom w:val="none" w:sz="0" w:space="0" w:color="auto"/>
        <w:right w:val="none" w:sz="0" w:space="0" w:color="auto"/>
      </w:divBdr>
    </w:div>
    <w:div w:id="416632813">
      <w:bodyDiv w:val="1"/>
      <w:marLeft w:val="0"/>
      <w:marRight w:val="0"/>
      <w:marTop w:val="0"/>
      <w:marBottom w:val="0"/>
      <w:divBdr>
        <w:top w:val="none" w:sz="0" w:space="0" w:color="auto"/>
        <w:left w:val="none" w:sz="0" w:space="0" w:color="auto"/>
        <w:bottom w:val="none" w:sz="0" w:space="0" w:color="auto"/>
        <w:right w:val="none" w:sz="0" w:space="0" w:color="auto"/>
      </w:divBdr>
    </w:div>
    <w:div w:id="416637089">
      <w:bodyDiv w:val="1"/>
      <w:marLeft w:val="0"/>
      <w:marRight w:val="0"/>
      <w:marTop w:val="0"/>
      <w:marBottom w:val="0"/>
      <w:divBdr>
        <w:top w:val="none" w:sz="0" w:space="0" w:color="auto"/>
        <w:left w:val="none" w:sz="0" w:space="0" w:color="auto"/>
        <w:bottom w:val="none" w:sz="0" w:space="0" w:color="auto"/>
        <w:right w:val="none" w:sz="0" w:space="0" w:color="auto"/>
      </w:divBdr>
    </w:div>
    <w:div w:id="417099532">
      <w:bodyDiv w:val="1"/>
      <w:marLeft w:val="0"/>
      <w:marRight w:val="0"/>
      <w:marTop w:val="0"/>
      <w:marBottom w:val="0"/>
      <w:divBdr>
        <w:top w:val="none" w:sz="0" w:space="0" w:color="auto"/>
        <w:left w:val="none" w:sz="0" w:space="0" w:color="auto"/>
        <w:bottom w:val="none" w:sz="0" w:space="0" w:color="auto"/>
        <w:right w:val="none" w:sz="0" w:space="0" w:color="auto"/>
      </w:divBdr>
    </w:div>
    <w:div w:id="417101094">
      <w:bodyDiv w:val="1"/>
      <w:marLeft w:val="0"/>
      <w:marRight w:val="0"/>
      <w:marTop w:val="0"/>
      <w:marBottom w:val="0"/>
      <w:divBdr>
        <w:top w:val="none" w:sz="0" w:space="0" w:color="auto"/>
        <w:left w:val="none" w:sz="0" w:space="0" w:color="auto"/>
        <w:bottom w:val="none" w:sz="0" w:space="0" w:color="auto"/>
        <w:right w:val="none" w:sz="0" w:space="0" w:color="auto"/>
      </w:divBdr>
    </w:div>
    <w:div w:id="417140820">
      <w:bodyDiv w:val="1"/>
      <w:marLeft w:val="0"/>
      <w:marRight w:val="0"/>
      <w:marTop w:val="0"/>
      <w:marBottom w:val="0"/>
      <w:divBdr>
        <w:top w:val="none" w:sz="0" w:space="0" w:color="auto"/>
        <w:left w:val="none" w:sz="0" w:space="0" w:color="auto"/>
        <w:bottom w:val="none" w:sz="0" w:space="0" w:color="auto"/>
        <w:right w:val="none" w:sz="0" w:space="0" w:color="auto"/>
      </w:divBdr>
    </w:div>
    <w:div w:id="417291602">
      <w:bodyDiv w:val="1"/>
      <w:marLeft w:val="0"/>
      <w:marRight w:val="0"/>
      <w:marTop w:val="0"/>
      <w:marBottom w:val="0"/>
      <w:divBdr>
        <w:top w:val="none" w:sz="0" w:space="0" w:color="auto"/>
        <w:left w:val="none" w:sz="0" w:space="0" w:color="auto"/>
        <w:bottom w:val="none" w:sz="0" w:space="0" w:color="auto"/>
        <w:right w:val="none" w:sz="0" w:space="0" w:color="auto"/>
      </w:divBdr>
    </w:div>
    <w:div w:id="417337402">
      <w:bodyDiv w:val="1"/>
      <w:marLeft w:val="0"/>
      <w:marRight w:val="0"/>
      <w:marTop w:val="0"/>
      <w:marBottom w:val="0"/>
      <w:divBdr>
        <w:top w:val="none" w:sz="0" w:space="0" w:color="auto"/>
        <w:left w:val="none" w:sz="0" w:space="0" w:color="auto"/>
        <w:bottom w:val="none" w:sz="0" w:space="0" w:color="auto"/>
        <w:right w:val="none" w:sz="0" w:space="0" w:color="auto"/>
      </w:divBdr>
    </w:div>
    <w:div w:id="417361689">
      <w:bodyDiv w:val="1"/>
      <w:marLeft w:val="0"/>
      <w:marRight w:val="0"/>
      <w:marTop w:val="0"/>
      <w:marBottom w:val="0"/>
      <w:divBdr>
        <w:top w:val="none" w:sz="0" w:space="0" w:color="auto"/>
        <w:left w:val="none" w:sz="0" w:space="0" w:color="auto"/>
        <w:bottom w:val="none" w:sz="0" w:space="0" w:color="auto"/>
        <w:right w:val="none" w:sz="0" w:space="0" w:color="auto"/>
      </w:divBdr>
    </w:div>
    <w:div w:id="417364426">
      <w:bodyDiv w:val="1"/>
      <w:marLeft w:val="0"/>
      <w:marRight w:val="0"/>
      <w:marTop w:val="0"/>
      <w:marBottom w:val="0"/>
      <w:divBdr>
        <w:top w:val="none" w:sz="0" w:space="0" w:color="auto"/>
        <w:left w:val="none" w:sz="0" w:space="0" w:color="auto"/>
        <w:bottom w:val="none" w:sz="0" w:space="0" w:color="auto"/>
        <w:right w:val="none" w:sz="0" w:space="0" w:color="auto"/>
      </w:divBdr>
    </w:div>
    <w:div w:id="417405629">
      <w:bodyDiv w:val="1"/>
      <w:marLeft w:val="0"/>
      <w:marRight w:val="0"/>
      <w:marTop w:val="0"/>
      <w:marBottom w:val="0"/>
      <w:divBdr>
        <w:top w:val="none" w:sz="0" w:space="0" w:color="auto"/>
        <w:left w:val="none" w:sz="0" w:space="0" w:color="auto"/>
        <w:bottom w:val="none" w:sz="0" w:space="0" w:color="auto"/>
        <w:right w:val="none" w:sz="0" w:space="0" w:color="auto"/>
      </w:divBdr>
    </w:div>
    <w:div w:id="417679266">
      <w:bodyDiv w:val="1"/>
      <w:marLeft w:val="0"/>
      <w:marRight w:val="0"/>
      <w:marTop w:val="0"/>
      <w:marBottom w:val="0"/>
      <w:divBdr>
        <w:top w:val="none" w:sz="0" w:space="0" w:color="auto"/>
        <w:left w:val="none" w:sz="0" w:space="0" w:color="auto"/>
        <w:bottom w:val="none" w:sz="0" w:space="0" w:color="auto"/>
        <w:right w:val="none" w:sz="0" w:space="0" w:color="auto"/>
      </w:divBdr>
    </w:div>
    <w:div w:id="417798496">
      <w:bodyDiv w:val="1"/>
      <w:marLeft w:val="0"/>
      <w:marRight w:val="0"/>
      <w:marTop w:val="0"/>
      <w:marBottom w:val="0"/>
      <w:divBdr>
        <w:top w:val="none" w:sz="0" w:space="0" w:color="auto"/>
        <w:left w:val="none" w:sz="0" w:space="0" w:color="auto"/>
        <w:bottom w:val="none" w:sz="0" w:space="0" w:color="auto"/>
        <w:right w:val="none" w:sz="0" w:space="0" w:color="auto"/>
      </w:divBdr>
    </w:div>
    <w:div w:id="417824013">
      <w:bodyDiv w:val="1"/>
      <w:marLeft w:val="0"/>
      <w:marRight w:val="0"/>
      <w:marTop w:val="0"/>
      <w:marBottom w:val="0"/>
      <w:divBdr>
        <w:top w:val="none" w:sz="0" w:space="0" w:color="auto"/>
        <w:left w:val="none" w:sz="0" w:space="0" w:color="auto"/>
        <w:bottom w:val="none" w:sz="0" w:space="0" w:color="auto"/>
        <w:right w:val="none" w:sz="0" w:space="0" w:color="auto"/>
      </w:divBdr>
    </w:div>
    <w:div w:id="417948187">
      <w:bodyDiv w:val="1"/>
      <w:marLeft w:val="0"/>
      <w:marRight w:val="0"/>
      <w:marTop w:val="0"/>
      <w:marBottom w:val="0"/>
      <w:divBdr>
        <w:top w:val="none" w:sz="0" w:space="0" w:color="auto"/>
        <w:left w:val="none" w:sz="0" w:space="0" w:color="auto"/>
        <w:bottom w:val="none" w:sz="0" w:space="0" w:color="auto"/>
        <w:right w:val="none" w:sz="0" w:space="0" w:color="auto"/>
      </w:divBdr>
    </w:div>
    <w:div w:id="418255591">
      <w:bodyDiv w:val="1"/>
      <w:marLeft w:val="0"/>
      <w:marRight w:val="0"/>
      <w:marTop w:val="0"/>
      <w:marBottom w:val="0"/>
      <w:divBdr>
        <w:top w:val="none" w:sz="0" w:space="0" w:color="auto"/>
        <w:left w:val="none" w:sz="0" w:space="0" w:color="auto"/>
        <w:bottom w:val="none" w:sz="0" w:space="0" w:color="auto"/>
        <w:right w:val="none" w:sz="0" w:space="0" w:color="auto"/>
      </w:divBdr>
    </w:div>
    <w:div w:id="418406836">
      <w:bodyDiv w:val="1"/>
      <w:marLeft w:val="0"/>
      <w:marRight w:val="0"/>
      <w:marTop w:val="0"/>
      <w:marBottom w:val="0"/>
      <w:divBdr>
        <w:top w:val="none" w:sz="0" w:space="0" w:color="auto"/>
        <w:left w:val="none" w:sz="0" w:space="0" w:color="auto"/>
        <w:bottom w:val="none" w:sz="0" w:space="0" w:color="auto"/>
        <w:right w:val="none" w:sz="0" w:space="0" w:color="auto"/>
      </w:divBdr>
    </w:div>
    <w:div w:id="418451630">
      <w:bodyDiv w:val="1"/>
      <w:marLeft w:val="0"/>
      <w:marRight w:val="0"/>
      <w:marTop w:val="0"/>
      <w:marBottom w:val="0"/>
      <w:divBdr>
        <w:top w:val="none" w:sz="0" w:space="0" w:color="auto"/>
        <w:left w:val="none" w:sz="0" w:space="0" w:color="auto"/>
        <w:bottom w:val="none" w:sz="0" w:space="0" w:color="auto"/>
        <w:right w:val="none" w:sz="0" w:space="0" w:color="auto"/>
      </w:divBdr>
    </w:div>
    <w:div w:id="418599481">
      <w:bodyDiv w:val="1"/>
      <w:marLeft w:val="0"/>
      <w:marRight w:val="0"/>
      <w:marTop w:val="0"/>
      <w:marBottom w:val="0"/>
      <w:divBdr>
        <w:top w:val="none" w:sz="0" w:space="0" w:color="auto"/>
        <w:left w:val="none" w:sz="0" w:space="0" w:color="auto"/>
        <w:bottom w:val="none" w:sz="0" w:space="0" w:color="auto"/>
        <w:right w:val="none" w:sz="0" w:space="0" w:color="auto"/>
      </w:divBdr>
    </w:div>
    <w:div w:id="418676397">
      <w:bodyDiv w:val="1"/>
      <w:marLeft w:val="0"/>
      <w:marRight w:val="0"/>
      <w:marTop w:val="0"/>
      <w:marBottom w:val="0"/>
      <w:divBdr>
        <w:top w:val="none" w:sz="0" w:space="0" w:color="auto"/>
        <w:left w:val="none" w:sz="0" w:space="0" w:color="auto"/>
        <w:bottom w:val="none" w:sz="0" w:space="0" w:color="auto"/>
        <w:right w:val="none" w:sz="0" w:space="0" w:color="auto"/>
      </w:divBdr>
    </w:div>
    <w:div w:id="418717877">
      <w:bodyDiv w:val="1"/>
      <w:marLeft w:val="0"/>
      <w:marRight w:val="0"/>
      <w:marTop w:val="0"/>
      <w:marBottom w:val="0"/>
      <w:divBdr>
        <w:top w:val="none" w:sz="0" w:space="0" w:color="auto"/>
        <w:left w:val="none" w:sz="0" w:space="0" w:color="auto"/>
        <w:bottom w:val="none" w:sz="0" w:space="0" w:color="auto"/>
        <w:right w:val="none" w:sz="0" w:space="0" w:color="auto"/>
      </w:divBdr>
    </w:div>
    <w:div w:id="418840915">
      <w:bodyDiv w:val="1"/>
      <w:marLeft w:val="0"/>
      <w:marRight w:val="0"/>
      <w:marTop w:val="0"/>
      <w:marBottom w:val="0"/>
      <w:divBdr>
        <w:top w:val="none" w:sz="0" w:space="0" w:color="auto"/>
        <w:left w:val="none" w:sz="0" w:space="0" w:color="auto"/>
        <w:bottom w:val="none" w:sz="0" w:space="0" w:color="auto"/>
        <w:right w:val="none" w:sz="0" w:space="0" w:color="auto"/>
      </w:divBdr>
    </w:div>
    <w:div w:id="418869533">
      <w:bodyDiv w:val="1"/>
      <w:marLeft w:val="0"/>
      <w:marRight w:val="0"/>
      <w:marTop w:val="0"/>
      <w:marBottom w:val="0"/>
      <w:divBdr>
        <w:top w:val="none" w:sz="0" w:space="0" w:color="auto"/>
        <w:left w:val="none" w:sz="0" w:space="0" w:color="auto"/>
        <w:bottom w:val="none" w:sz="0" w:space="0" w:color="auto"/>
        <w:right w:val="none" w:sz="0" w:space="0" w:color="auto"/>
      </w:divBdr>
    </w:div>
    <w:div w:id="419327877">
      <w:bodyDiv w:val="1"/>
      <w:marLeft w:val="0"/>
      <w:marRight w:val="0"/>
      <w:marTop w:val="0"/>
      <w:marBottom w:val="0"/>
      <w:divBdr>
        <w:top w:val="none" w:sz="0" w:space="0" w:color="auto"/>
        <w:left w:val="none" w:sz="0" w:space="0" w:color="auto"/>
        <w:bottom w:val="none" w:sz="0" w:space="0" w:color="auto"/>
        <w:right w:val="none" w:sz="0" w:space="0" w:color="auto"/>
      </w:divBdr>
    </w:div>
    <w:div w:id="419568036">
      <w:bodyDiv w:val="1"/>
      <w:marLeft w:val="0"/>
      <w:marRight w:val="0"/>
      <w:marTop w:val="0"/>
      <w:marBottom w:val="0"/>
      <w:divBdr>
        <w:top w:val="none" w:sz="0" w:space="0" w:color="auto"/>
        <w:left w:val="none" w:sz="0" w:space="0" w:color="auto"/>
        <w:bottom w:val="none" w:sz="0" w:space="0" w:color="auto"/>
        <w:right w:val="none" w:sz="0" w:space="0" w:color="auto"/>
      </w:divBdr>
    </w:div>
    <w:div w:id="419638715">
      <w:bodyDiv w:val="1"/>
      <w:marLeft w:val="0"/>
      <w:marRight w:val="0"/>
      <w:marTop w:val="0"/>
      <w:marBottom w:val="0"/>
      <w:divBdr>
        <w:top w:val="none" w:sz="0" w:space="0" w:color="auto"/>
        <w:left w:val="none" w:sz="0" w:space="0" w:color="auto"/>
        <w:bottom w:val="none" w:sz="0" w:space="0" w:color="auto"/>
        <w:right w:val="none" w:sz="0" w:space="0" w:color="auto"/>
      </w:divBdr>
    </w:div>
    <w:div w:id="419909596">
      <w:bodyDiv w:val="1"/>
      <w:marLeft w:val="0"/>
      <w:marRight w:val="0"/>
      <w:marTop w:val="0"/>
      <w:marBottom w:val="0"/>
      <w:divBdr>
        <w:top w:val="none" w:sz="0" w:space="0" w:color="auto"/>
        <w:left w:val="none" w:sz="0" w:space="0" w:color="auto"/>
        <w:bottom w:val="none" w:sz="0" w:space="0" w:color="auto"/>
        <w:right w:val="none" w:sz="0" w:space="0" w:color="auto"/>
      </w:divBdr>
    </w:div>
    <w:div w:id="419986882">
      <w:bodyDiv w:val="1"/>
      <w:marLeft w:val="0"/>
      <w:marRight w:val="0"/>
      <w:marTop w:val="0"/>
      <w:marBottom w:val="0"/>
      <w:divBdr>
        <w:top w:val="none" w:sz="0" w:space="0" w:color="auto"/>
        <w:left w:val="none" w:sz="0" w:space="0" w:color="auto"/>
        <w:bottom w:val="none" w:sz="0" w:space="0" w:color="auto"/>
        <w:right w:val="none" w:sz="0" w:space="0" w:color="auto"/>
      </w:divBdr>
    </w:div>
    <w:div w:id="420108311">
      <w:bodyDiv w:val="1"/>
      <w:marLeft w:val="0"/>
      <w:marRight w:val="0"/>
      <w:marTop w:val="0"/>
      <w:marBottom w:val="0"/>
      <w:divBdr>
        <w:top w:val="none" w:sz="0" w:space="0" w:color="auto"/>
        <w:left w:val="none" w:sz="0" w:space="0" w:color="auto"/>
        <w:bottom w:val="none" w:sz="0" w:space="0" w:color="auto"/>
        <w:right w:val="none" w:sz="0" w:space="0" w:color="auto"/>
      </w:divBdr>
    </w:div>
    <w:div w:id="420177639">
      <w:bodyDiv w:val="1"/>
      <w:marLeft w:val="0"/>
      <w:marRight w:val="0"/>
      <w:marTop w:val="0"/>
      <w:marBottom w:val="0"/>
      <w:divBdr>
        <w:top w:val="none" w:sz="0" w:space="0" w:color="auto"/>
        <w:left w:val="none" w:sz="0" w:space="0" w:color="auto"/>
        <w:bottom w:val="none" w:sz="0" w:space="0" w:color="auto"/>
        <w:right w:val="none" w:sz="0" w:space="0" w:color="auto"/>
      </w:divBdr>
    </w:div>
    <w:div w:id="420368872">
      <w:bodyDiv w:val="1"/>
      <w:marLeft w:val="0"/>
      <w:marRight w:val="0"/>
      <w:marTop w:val="0"/>
      <w:marBottom w:val="0"/>
      <w:divBdr>
        <w:top w:val="none" w:sz="0" w:space="0" w:color="auto"/>
        <w:left w:val="none" w:sz="0" w:space="0" w:color="auto"/>
        <w:bottom w:val="none" w:sz="0" w:space="0" w:color="auto"/>
        <w:right w:val="none" w:sz="0" w:space="0" w:color="auto"/>
      </w:divBdr>
    </w:div>
    <w:div w:id="420420502">
      <w:bodyDiv w:val="1"/>
      <w:marLeft w:val="0"/>
      <w:marRight w:val="0"/>
      <w:marTop w:val="0"/>
      <w:marBottom w:val="0"/>
      <w:divBdr>
        <w:top w:val="none" w:sz="0" w:space="0" w:color="auto"/>
        <w:left w:val="none" w:sz="0" w:space="0" w:color="auto"/>
        <w:bottom w:val="none" w:sz="0" w:space="0" w:color="auto"/>
        <w:right w:val="none" w:sz="0" w:space="0" w:color="auto"/>
      </w:divBdr>
    </w:div>
    <w:div w:id="420838264">
      <w:bodyDiv w:val="1"/>
      <w:marLeft w:val="0"/>
      <w:marRight w:val="0"/>
      <w:marTop w:val="0"/>
      <w:marBottom w:val="0"/>
      <w:divBdr>
        <w:top w:val="none" w:sz="0" w:space="0" w:color="auto"/>
        <w:left w:val="none" w:sz="0" w:space="0" w:color="auto"/>
        <w:bottom w:val="none" w:sz="0" w:space="0" w:color="auto"/>
        <w:right w:val="none" w:sz="0" w:space="0" w:color="auto"/>
      </w:divBdr>
    </w:div>
    <w:div w:id="420881732">
      <w:bodyDiv w:val="1"/>
      <w:marLeft w:val="0"/>
      <w:marRight w:val="0"/>
      <w:marTop w:val="0"/>
      <w:marBottom w:val="0"/>
      <w:divBdr>
        <w:top w:val="none" w:sz="0" w:space="0" w:color="auto"/>
        <w:left w:val="none" w:sz="0" w:space="0" w:color="auto"/>
        <w:bottom w:val="none" w:sz="0" w:space="0" w:color="auto"/>
        <w:right w:val="none" w:sz="0" w:space="0" w:color="auto"/>
      </w:divBdr>
    </w:div>
    <w:div w:id="420953123">
      <w:bodyDiv w:val="1"/>
      <w:marLeft w:val="0"/>
      <w:marRight w:val="0"/>
      <w:marTop w:val="0"/>
      <w:marBottom w:val="0"/>
      <w:divBdr>
        <w:top w:val="none" w:sz="0" w:space="0" w:color="auto"/>
        <w:left w:val="none" w:sz="0" w:space="0" w:color="auto"/>
        <w:bottom w:val="none" w:sz="0" w:space="0" w:color="auto"/>
        <w:right w:val="none" w:sz="0" w:space="0" w:color="auto"/>
      </w:divBdr>
    </w:div>
    <w:div w:id="421069206">
      <w:bodyDiv w:val="1"/>
      <w:marLeft w:val="0"/>
      <w:marRight w:val="0"/>
      <w:marTop w:val="0"/>
      <w:marBottom w:val="0"/>
      <w:divBdr>
        <w:top w:val="none" w:sz="0" w:space="0" w:color="auto"/>
        <w:left w:val="none" w:sz="0" w:space="0" w:color="auto"/>
        <w:bottom w:val="none" w:sz="0" w:space="0" w:color="auto"/>
        <w:right w:val="none" w:sz="0" w:space="0" w:color="auto"/>
      </w:divBdr>
    </w:div>
    <w:div w:id="421143301">
      <w:bodyDiv w:val="1"/>
      <w:marLeft w:val="0"/>
      <w:marRight w:val="0"/>
      <w:marTop w:val="0"/>
      <w:marBottom w:val="0"/>
      <w:divBdr>
        <w:top w:val="none" w:sz="0" w:space="0" w:color="auto"/>
        <w:left w:val="none" w:sz="0" w:space="0" w:color="auto"/>
        <w:bottom w:val="none" w:sz="0" w:space="0" w:color="auto"/>
        <w:right w:val="none" w:sz="0" w:space="0" w:color="auto"/>
      </w:divBdr>
    </w:div>
    <w:div w:id="421150360">
      <w:bodyDiv w:val="1"/>
      <w:marLeft w:val="0"/>
      <w:marRight w:val="0"/>
      <w:marTop w:val="0"/>
      <w:marBottom w:val="0"/>
      <w:divBdr>
        <w:top w:val="none" w:sz="0" w:space="0" w:color="auto"/>
        <w:left w:val="none" w:sz="0" w:space="0" w:color="auto"/>
        <w:bottom w:val="none" w:sz="0" w:space="0" w:color="auto"/>
        <w:right w:val="none" w:sz="0" w:space="0" w:color="auto"/>
      </w:divBdr>
    </w:div>
    <w:div w:id="421224746">
      <w:bodyDiv w:val="1"/>
      <w:marLeft w:val="0"/>
      <w:marRight w:val="0"/>
      <w:marTop w:val="0"/>
      <w:marBottom w:val="0"/>
      <w:divBdr>
        <w:top w:val="none" w:sz="0" w:space="0" w:color="auto"/>
        <w:left w:val="none" w:sz="0" w:space="0" w:color="auto"/>
        <w:bottom w:val="none" w:sz="0" w:space="0" w:color="auto"/>
        <w:right w:val="none" w:sz="0" w:space="0" w:color="auto"/>
      </w:divBdr>
    </w:div>
    <w:div w:id="421267975">
      <w:bodyDiv w:val="1"/>
      <w:marLeft w:val="0"/>
      <w:marRight w:val="0"/>
      <w:marTop w:val="0"/>
      <w:marBottom w:val="0"/>
      <w:divBdr>
        <w:top w:val="none" w:sz="0" w:space="0" w:color="auto"/>
        <w:left w:val="none" w:sz="0" w:space="0" w:color="auto"/>
        <w:bottom w:val="none" w:sz="0" w:space="0" w:color="auto"/>
        <w:right w:val="none" w:sz="0" w:space="0" w:color="auto"/>
      </w:divBdr>
    </w:div>
    <w:div w:id="421486974">
      <w:bodyDiv w:val="1"/>
      <w:marLeft w:val="0"/>
      <w:marRight w:val="0"/>
      <w:marTop w:val="0"/>
      <w:marBottom w:val="0"/>
      <w:divBdr>
        <w:top w:val="none" w:sz="0" w:space="0" w:color="auto"/>
        <w:left w:val="none" w:sz="0" w:space="0" w:color="auto"/>
        <w:bottom w:val="none" w:sz="0" w:space="0" w:color="auto"/>
        <w:right w:val="none" w:sz="0" w:space="0" w:color="auto"/>
      </w:divBdr>
    </w:div>
    <w:div w:id="421687487">
      <w:bodyDiv w:val="1"/>
      <w:marLeft w:val="0"/>
      <w:marRight w:val="0"/>
      <w:marTop w:val="0"/>
      <w:marBottom w:val="0"/>
      <w:divBdr>
        <w:top w:val="none" w:sz="0" w:space="0" w:color="auto"/>
        <w:left w:val="none" w:sz="0" w:space="0" w:color="auto"/>
        <w:bottom w:val="none" w:sz="0" w:space="0" w:color="auto"/>
        <w:right w:val="none" w:sz="0" w:space="0" w:color="auto"/>
      </w:divBdr>
    </w:div>
    <w:div w:id="421688398">
      <w:bodyDiv w:val="1"/>
      <w:marLeft w:val="0"/>
      <w:marRight w:val="0"/>
      <w:marTop w:val="0"/>
      <w:marBottom w:val="0"/>
      <w:divBdr>
        <w:top w:val="none" w:sz="0" w:space="0" w:color="auto"/>
        <w:left w:val="none" w:sz="0" w:space="0" w:color="auto"/>
        <w:bottom w:val="none" w:sz="0" w:space="0" w:color="auto"/>
        <w:right w:val="none" w:sz="0" w:space="0" w:color="auto"/>
      </w:divBdr>
    </w:div>
    <w:div w:id="421951591">
      <w:bodyDiv w:val="1"/>
      <w:marLeft w:val="0"/>
      <w:marRight w:val="0"/>
      <w:marTop w:val="0"/>
      <w:marBottom w:val="0"/>
      <w:divBdr>
        <w:top w:val="none" w:sz="0" w:space="0" w:color="auto"/>
        <w:left w:val="none" w:sz="0" w:space="0" w:color="auto"/>
        <w:bottom w:val="none" w:sz="0" w:space="0" w:color="auto"/>
        <w:right w:val="none" w:sz="0" w:space="0" w:color="auto"/>
      </w:divBdr>
    </w:div>
    <w:div w:id="422074410">
      <w:bodyDiv w:val="1"/>
      <w:marLeft w:val="0"/>
      <w:marRight w:val="0"/>
      <w:marTop w:val="0"/>
      <w:marBottom w:val="0"/>
      <w:divBdr>
        <w:top w:val="none" w:sz="0" w:space="0" w:color="auto"/>
        <w:left w:val="none" w:sz="0" w:space="0" w:color="auto"/>
        <w:bottom w:val="none" w:sz="0" w:space="0" w:color="auto"/>
        <w:right w:val="none" w:sz="0" w:space="0" w:color="auto"/>
      </w:divBdr>
    </w:div>
    <w:div w:id="422143726">
      <w:bodyDiv w:val="1"/>
      <w:marLeft w:val="0"/>
      <w:marRight w:val="0"/>
      <w:marTop w:val="0"/>
      <w:marBottom w:val="0"/>
      <w:divBdr>
        <w:top w:val="none" w:sz="0" w:space="0" w:color="auto"/>
        <w:left w:val="none" w:sz="0" w:space="0" w:color="auto"/>
        <w:bottom w:val="none" w:sz="0" w:space="0" w:color="auto"/>
        <w:right w:val="none" w:sz="0" w:space="0" w:color="auto"/>
      </w:divBdr>
    </w:div>
    <w:div w:id="422535114">
      <w:bodyDiv w:val="1"/>
      <w:marLeft w:val="0"/>
      <w:marRight w:val="0"/>
      <w:marTop w:val="0"/>
      <w:marBottom w:val="0"/>
      <w:divBdr>
        <w:top w:val="none" w:sz="0" w:space="0" w:color="auto"/>
        <w:left w:val="none" w:sz="0" w:space="0" w:color="auto"/>
        <w:bottom w:val="none" w:sz="0" w:space="0" w:color="auto"/>
        <w:right w:val="none" w:sz="0" w:space="0" w:color="auto"/>
      </w:divBdr>
    </w:div>
    <w:div w:id="422803623">
      <w:bodyDiv w:val="1"/>
      <w:marLeft w:val="0"/>
      <w:marRight w:val="0"/>
      <w:marTop w:val="0"/>
      <w:marBottom w:val="0"/>
      <w:divBdr>
        <w:top w:val="none" w:sz="0" w:space="0" w:color="auto"/>
        <w:left w:val="none" w:sz="0" w:space="0" w:color="auto"/>
        <w:bottom w:val="none" w:sz="0" w:space="0" w:color="auto"/>
        <w:right w:val="none" w:sz="0" w:space="0" w:color="auto"/>
      </w:divBdr>
    </w:div>
    <w:div w:id="422917127">
      <w:bodyDiv w:val="1"/>
      <w:marLeft w:val="0"/>
      <w:marRight w:val="0"/>
      <w:marTop w:val="0"/>
      <w:marBottom w:val="0"/>
      <w:divBdr>
        <w:top w:val="none" w:sz="0" w:space="0" w:color="auto"/>
        <w:left w:val="none" w:sz="0" w:space="0" w:color="auto"/>
        <w:bottom w:val="none" w:sz="0" w:space="0" w:color="auto"/>
        <w:right w:val="none" w:sz="0" w:space="0" w:color="auto"/>
      </w:divBdr>
    </w:div>
    <w:div w:id="423108938">
      <w:bodyDiv w:val="1"/>
      <w:marLeft w:val="0"/>
      <w:marRight w:val="0"/>
      <w:marTop w:val="0"/>
      <w:marBottom w:val="0"/>
      <w:divBdr>
        <w:top w:val="none" w:sz="0" w:space="0" w:color="auto"/>
        <w:left w:val="none" w:sz="0" w:space="0" w:color="auto"/>
        <w:bottom w:val="none" w:sz="0" w:space="0" w:color="auto"/>
        <w:right w:val="none" w:sz="0" w:space="0" w:color="auto"/>
      </w:divBdr>
    </w:div>
    <w:div w:id="423304784">
      <w:bodyDiv w:val="1"/>
      <w:marLeft w:val="0"/>
      <w:marRight w:val="0"/>
      <w:marTop w:val="0"/>
      <w:marBottom w:val="0"/>
      <w:divBdr>
        <w:top w:val="none" w:sz="0" w:space="0" w:color="auto"/>
        <w:left w:val="none" w:sz="0" w:space="0" w:color="auto"/>
        <w:bottom w:val="none" w:sz="0" w:space="0" w:color="auto"/>
        <w:right w:val="none" w:sz="0" w:space="0" w:color="auto"/>
      </w:divBdr>
    </w:div>
    <w:div w:id="423309026">
      <w:bodyDiv w:val="1"/>
      <w:marLeft w:val="0"/>
      <w:marRight w:val="0"/>
      <w:marTop w:val="0"/>
      <w:marBottom w:val="0"/>
      <w:divBdr>
        <w:top w:val="none" w:sz="0" w:space="0" w:color="auto"/>
        <w:left w:val="none" w:sz="0" w:space="0" w:color="auto"/>
        <w:bottom w:val="none" w:sz="0" w:space="0" w:color="auto"/>
        <w:right w:val="none" w:sz="0" w:space="0" w:color="auto"/>
      </w:divBdr>
    </w:div>
    <w:div w:id="423380732">
      <w:bodyDiv w:val="1"/>
      <w:marLeft w:val="0"/>
      <w:marRight w:val="0"/>
      <w:marTop w:val="0"/>
      <w:marBottom w:val="0"/>
      <w:divBdr>
        <w:top w:val="none" w:sz="0" w:space="0" w:color="auto"/>
        <w:left w:val="none" w:sz="0" w:space="0" w:color="auto"/>
        <w:bottom w:val="none" w:sz="0" w:space="0" w:color="auto"/>
        <w:right w:val="none" w:sz="0" w:space="0" w:color="auto"/>
      </w:divBdr>
    </w:div>
    <w:div w:id="423648316">
      <w:bodyDiv w:val="1"/>
      <w:marLeft w:val="0"/>
      <w:marRight w:val="0"/>
      <w:marTop w:val="0"/>
      <w:marBottom w:val="0"/>
      <w:divBdr>
        <w:top w:val="none" w:sz="0" w:space="0" w:color="auto"/>
        <w:left w:val="none" w:sz="0" w:space="0" w:color="auto"/>
        <w:bottom w:val="none" w:sz="0" w:space="0" w:color="auto"/>
        <w:right w:val="none" w:sz="0" w:space="0" w:color="auto"/>
      </w:divBdr>
    </w:div>
    <w:div w:id="423843738">
      <w:bodyDiv w:val="1"/>
      <w:marLeft w:val="0"/>
      <w:marRight w:val="0"/>
      <w:marTop w:val="0"/>
      <w:marBottom w:val="0"/>
      <w:divBdr>
        <w:top w:val="none" w:sz="0" w:space="0" w:color="auto"/>
        <w:left w:val="none" w:sz="0" w:space="0" w:color="auto"/>
        <w:bottom w:val="none" w:sz="0" w:space="0" w:color="auto"/>
        <w:right w:val="none" w:sz="0" w:space="0" w:color="auto"/>
      </w:divBdr>
    </w:div>
    <w:div w:id="423964240">
      <w:bodyDiv w:val="1"/>
      <w:marLeft w:val="0"/>
      <w:marRight w:val="0"/>
      <w:marTop w:val="0"/>
      <w:marBottom w:val="0"/>
      <w:divBdr>
        <w:top w:val="none" w:sz="0" w:space="0" w:color="auto"/>
        <w:left w:val="none" w:sz="0" w:space="0" w:color="auto"/>
        <w:bottom w:val="none" w:sz="0" w:space="0" w:color="auto"/>
        <w:right w:val="none" w:sz="0" w:space="0" w:color="auto"/>
      </w:divBdr>
    </w:div>
    <w:div w:id="424152722">
      <w:bodyDiv w:val="1"/>
      <w:marLeft w:val="0"/>
      <w:marRight w:val="0"/>
      <w:marTop w:val="0"/>
      <w:marBottom w:val="0"/>
      <w:divBdr>
        <w:top w:val="none" w:sz="0" w:space="0" w:color="auto"/>
        <w:left w:val="none" w:sz="0" w:space="0" w:color="auto"/>
        <w:bottom w:val="none" w:sz="0" w:space="0" w:color="auto"/>
        <w:right w:val="none" w:sz="0" w:space="0" w:color="auto"/>
      </w:divBdr>
    </w:div>
    <w:div w:id="424158625">
      <w:bodyDiv w:val="1"/>
      <w:marLeft w:val="0"/>
      <w:marRight w:val="0"/>
      <w:marTop w:val="0"/>
      <w:marBottom w:val="0"/>
      <w:divBdr>
        <w:top w:val="none" w:sz="0" w:space="0" w:color="auto"/>
        <w:left w:val="none" w:sz="0" w:space="0" w:color="auto"/>
        <w:bottom w:val="none" w:sz="0" w:space="0" w:color="auto"/>
        <w:right w:val="none" w:sz="0" w:space="0" w:color="auto"/>
      </w:divBdr>
    </w:div>
    <w:div w:id="424159089">
      <w:bodyDiv w:val="1"/>
      <w:marLeft w:val="0"/>
      <w:marRight w:val="0"/>
      <w:marTop w:val="0"/>
      <w:marBottom w:val="0"/>
      <w:divBdr>
        <w:top w:val="none" w:sz="0" w:space="0" w:color="auto"/>
        <w:left w:val="none" w:sz="0" w:space="0" w:color="auto"/>
        <w:bottom w:val="none" w:sz="0" w:space="0" w:color="auto"/>
        <w:right w:val="none" w:sz="0" w:space="0" w:color="auto"/>
      </w:divBdr>
    </w:div>
    <w:div w:id="424301933">
      <w:bodyDiv w:val="1"/>
      <w:marLeft w:val="0"/>
      <w:marRight w:val="0"/>
      <w:marTop w:val="0"/>
      <w:marBottom w:val="0"/>
      <w:divBdr>
        <w:top w:val="none" w:sz="0" w:space="0" w:color="auto"/>
        <w:left w:val="none" w:sz="0" w:space="0" w:color="auto"/>
        <w:bottom w:val="none" w:sz="0" w:space="0" w:color="auto"/>
        <w:right w:val="none" w:sz="0" w:space="0" w:color="auto"/>
      </w:divBdr>
    </w:div>
    <w:div w:id="424306740">
      <w:bodyDiv w:val="1"/>
      <w:marLeft w:val="0"/>
      <w:marRight w:val="0"/>
      <w:marTop w:val="0"/>
      <w:marBottom w:val="0"/>
      <w:divBdr>
        <w:top w:val="none" w:sz="0" w:space="0" w:color="auto"/>
        <w:left w:val="none" w:sz="0" w:space="0" w:color="auto"/>
        <w:bottom w:val="none" w:sz="0" w:space="0" w:color="auto"/>
        <w:right w:val="none" w:sz="0" w:space="0" w:color="auto"/>
      </w:divBdr>
    </w:div>
    <w:div w:id="424350974">
      <w:bodyDiv w:val="1"/>
      <w:marLeft w:val="0"/>
      <w:marRight w:val="0"/>
      <w:marTop w:val="0"/>
      <w:marBottom w:val="0"/>
      <w:divBdr>
        <w:top w:val="none" w:sz="0" w:space="0" w:color="auto"/>
        <w:left w:val="none" w:sz="0" w:space="0" w:color="auto"/>
        <w:bottom w:val="none" w:sz="0" w:space="0" w:color="auto"/>
        <w:right w:val="none" w:sz="0" w:space="0" w:color="auto"/>
      </w:divBdr>
    </w:div>
    <w:div w:id="424573051">
      <w:bodyDiv w:val="1"/>
      <w:marLeft w:val="0"/>
      <w:marRight w:val="0"/>
      <w:marTop w:val="0"/>
      <w:marBottom w:val="0"/>
      <w:divBdr>
        <w:top w:val="none" w:sz="0" w:space="0" w:color="auto"/>
        <w:left w:val="none" w:sz="0" w:space="0" w:color="auto"/>
        <w:bottom w:val="none" w:sz="0" w:space="0" w:color="auto"/>
        <w:right w:val="none" w:sz="0" w:space="0" w:color="auto"/>
      </w:divBdr>
    </w:div>
    <w:div w:id="424614246">
      <w:bodyDiv w:val="1"/>
      <w:marLeft w:val="0"/>
      <w:marRight w:val="0"/>
      <w:marTop w:val="0"/>
      <w:marBottom w:val="0"/>
      <w:divBdr>
        <w:top w:val="none" w:sz="0" w:space="0" w:color="auto"/>
        <w:left w:val="none" w:sz="0" w:space="0" w:color="auto"/>
        <w:bottom w:val="none" w:sz="0" w:space="0" w:color="auto"/>
        <w:right w:val="none" w:sz="0" w:space="0" w:color="auto"/>
      </w:divBdr>
    </w:div>
    <w:div w:id="424763842">
      <w:bodyDiv w:val="1"/>
      <w:marLeft w:val="0"/>
      <w:marRight w:val="0"/>
      <w:marTop w:val="0"/>
      <w:marBottom w:val="0"/>
      <w:divBdr>
        <w:top w:val="none" w:sz="0" w:space="0" w:color="auto"/>
        <w:left w:val="none" w:sz="0" w:space="0" w:color="auto"/>
        <w:bottom w:val="none" w:sz="0" w:space="0" w:color="auto"/>
        <w:right w:val="none" w:sz="0" w:space="0" w:color="auto"/>
      </w:divBdr>
    </w:div>
    <w:div w:id="424810968">
      <w:bodyDiv w:val="1"/>
      <w:marLeft w:val="0"/>
      <w:marRight w:val="0"/>
      <w:marTop w:val="0"/>
      <w:marBottom w:val="0"/>
      <w:divBdr>
        <w:top w:val="none" w:sz="0" w:space="0" w:color="auto"/>
        <w:left w:val="none" w:sz="0" w:space="0" w:color="auto"/>
        <w:bottom w:val="none" w:sz="0" w:space="0" w:color="auto"/>
        <w:right w:val="none" w:sz="0" w:space="0" w:color="auto"/>
      </w:divBdr>
    </w:div>
    <w:div w:id="424883368">
      <w:bodyDiv w:val="1"/>
      <w:marLeft w:val="0"/>
      <w:marRight w:val="0"/>
      <w:marTop w:val="0"/>
      <w:marBottom w:val="0"/>
      <w:divBdr>
        <w:top w:val="none" w:sz="0" w:space="0" w:color="auto"/>
        <w:left w:val="none" w:sz="0" w:space="0" w:color="auto"/>
        <w:bottom w:val="none" w:sz="0" w:space="0" w:color="auto"/>
        <w:right w:val="none" w:sz="0" w:space="0" w:color="auto"/>
      </w:divBdr>
    </w:div>
    <w:div w:id="425082324">
      <w:bodyDiv w:val="1"/>
      <w:marLeft w:val="0"/>
      <w:marRight w:val="0"/>
      <w:marTop w:val="0"/>
      <w:marBottom w:val="0"/>
      <w:divBdr>
        <w:top w:val="none" w:sz="0" w:space="0" w:color="auto"/>
        <w:left w:val="none" w:sz="0" w:space="0" w:color="auto"/>
        <w:bottom w:val="none" w:sz="0" w:space="0" w:color="auto"/>
        <w:right w:val="none" w:sz="0" w:space="0" w:color="auto"/>
      </w:divBdr>
    </w:div>
    <w:div w:id="425154412">
      <w:bodyDiv w:val="1"/>
      <w:marLeft w:val="0"/>
      <w:marRight w:val="0"/>
      <w:marTop w:val="0"/>
      <w:marBottom w:val="0"/>
      <w:divBdr>
        <w:top w:val="none" w:sz="0" w:space="0" w:color="auto"/>
        <w:left w:val="none" w:sz="0" w:space="0" w:color="auto"/>
        <w:bottom w:val="none" w:sz="0" w:space="0" w:color="auto"/>
        <w:right w:val="none" w:sz="0" w:space="0" w:color="auto"/>
      </w:divBdr>
    </w:div>
    <w:div w:id="425275043">
      <w:bodyDiv w:val="1"/>
      <w:marLeft w:val="0"/>
      <w:marRight w:val="0"/>
      <w:marTop w:val="0"/>
      <w:marBottom w:val="0"/>
      <w:divBdr>
        <w:top w:val="none" w:sz="0" w:space="0" w:color="auto"/>
        <w:left w:val="none" w:sz="0" w:space="0" w:color="auto"/>
        <w:bottom w:val="none" w:sz="0" w:space="0" w:color="auto"/>
        <w:right w:val="none" w:sz="0" w:space="0" w:color="auto"/>
      </w:divBdr>
    </w:div>
    <w:div w:id="425345870">
      <w:bodyDiv w:val="1"/>
      <w:marLeft w:val="0"/>
      <w:marRight w:val="0"/>
      <w:marTop w:val="0"/>
      <w:marBottom w:val="0"/>
      <w:divBdr>
        <w:top w:val="none" w:sz="0" w:space="0" w:color="auto"/>
        <w:left w:val="none" w:sz="0" w:space="0" w:color="auto"/>
        <w:bottom w:val="none" w:sz="0" w:space="0" w:color="auto"/>
        <w:right w:val="none" w:sz="0" w:space="0" w:color="auto"/>
      </w:divBdr>
    </w:div>
    <w:div w:id="425467620">
      <w:bodyDiv w:val="1"/>
      <w:marLeft w:val="0"/>
      <w:marRight w:val="0"/>
      <w:marTop w:val="0"/>
      <w:marBottom w:val="0"/>
      <w:divBdr>
        <w:top w:val="none" w:sz="0" w:space="0" w:color="auto"/>
        <w:left w:val="none" w:sz="0" w:space="0" w:color="auto"/>
        <w:bottom w:val="none" w:sz="0" w:space="0" w:color="auto"/>
        <w:right w:val="none" w:sz="0" w:space="0" w:color="auto"/>
      </w:divBdr>
    </w:div>
    <w:div w:id="425729434">
      <w:bodyDiv w:val="1"/>
      <w:marLeft w:val="0"/>
      <w:marRight w:val="0"/>
      <w:marTop w:val="0"/>
      <w:marBottom w:val="0"/>
      <w:divBdr>
        <w:top w:val="none" w:sz="0" w:space="0" w:color="auto"/>
        <w:left w:val="none" w:sz="0" w:space="0" w:color="auto"/>
        <w:bottom w:val="none" w:sz="0" w:space="0" w:color="auto"/>
        <w:right w:val="none" w:sz="0" w:space="0" w:color="auto"/>
      </w:divBdr>
    </w:div>
    <w:div w:id="425732198">
      <w:bodyDiv w:val="1"/>
      <w:marLeft w:val="0"/>
      <w:marRight w:val="0"/>
      <w:marTop w:val="0"/>
      <w:marBottom w:val="0"/>
      <w:divBdr>
        <w:top w:val="none" w:sz="0" w:space="0" w:color="auto"/>
        <w:left w:val="none" w:sz="0" w:space="0" w:color="auto"/>
        <w:bottom w:val="none" w:sz="0" w:space="0" w:color="auto"/>
        <w:right w:val="none" w:sz="0" w:space="0" w:color="auto"/>
      </w:divBdr>
    </w:div>
    <w:div w:id="425931363">
      <w:bodyDiv w:val="1"/>
      <w:marLeft w:val="0"/>
      <w:marRight w:val="0"/>
      <w:marTop w:val="0"/>
      <w:marBottom w:val="0"/>
      <w:divBdr>
        <w:top w:val="none" w:sz="0" w:space="0" w:color="auto"/>
        <w:left w:val="none" w:sz="0" w:space="0" w:color="auto"/>
        <w:bottom w:val="none" w:sz="0" w:space="0" w:color="auto"/>
        <w:right w:val="none" w:sz="0" w:space="0" w:color="auto"/>
      </w:divBdr>
    </w:div>
    <w:div w:id="426313679">
      <w:bodyDiv w:val="1"/>
      <w:marLeft w:val="0"/>
      <w:marRight w:val="0"/>
      <w:marTop w:val="0"/>
      <w:marBottom w:val="0"/>
      <w:divBdr>
        <w:top w:val="none" w:sz="0" w:space="0" w:color="auto"/>
        <w:left w:val="none" w:sz="0" w:space="0" w:color="auto"/>
        <w:bottom w:val="none" w:sz="0" w:space="0" w:color="auto"/>
        <w:right w:val="none" w:sz="0" w:space="0" w:color="auto"/>
      </w:divBdr>
    </w:div>
    <w:div w:id="426386656">
      <w:bodyDiv w:val="1"/>
      <w:marLeft w:val="0"/>
      <w:marRight w:val="0"/>
      <w:marTop w:val="0"/>
      <w:marBottom w:val="0"/>
      <w:divBdr>
        <w:top w:val="none" w:sz="0" w:space="0" w:color="auto"/>
        <w:left w:val="none" w:sz="0" w:space="0" w:color="auto"/>
        <w:bottom w:val="none" w:sz="0" w:space="0" w:color="auto"/>
        <w:right w:val="none" w:sz="0" w:space="0" w:color="auto"/>
      </w:divBdr>
    </w:div>
    <w:div w:id="426387245">
      <w:bodyDiv w:val="1"/>
      <w:marLeft w:val="0"/>
      <w:marRight w:val="0"/>
      <w:marTop w:val="0"/>
      <w:marBottom w:val="0"/>
      <w:divBdr>
        <w:top w:val="none" w:sz="0" w:space="0" w:color="auto"/>
        <w:left w:val="none" w:sz="0" w:space="0" w:color="auto"/>
        <w:bottom w:val="none" w:sz="0" w:space="0" w:color="auto"/>
        <w:right w:val="none" w:sz="0" w:space="0" w:color="auto"/>
      </w:divBdr>
    </w:div>
    <w:div w:id="426508915">
      <w:bodyDiv w:val="1"/>
      <w:marLeft w:val="0"/>
      <w:marRight w:val="0"/>
      <w:marTop w:val="0"/>
      <w:marBottom w:val="0"/>
      <w:divBdr>
        <w:top w:val="none" w:sz="0" w:space="0" w:color="auto"/>
        <w:left w:val="none" w:sz="0" w:space="0" w:color="auto"/>
        <w:bottom w:val="none" w:sz="0" w:space="0" w:color="auto"/>
        <w:right w:val="none" w:sz="0" w:space="0" w:color="auto"/>
      </w:divBdr>
    </w:div>
    <w:div w:id="426659904">
      <w:bodyDiv w:val="1"/>
      <w:marLeft w:val="0"/>
      <w:marRight w:val="0"/>
      <w:marTop w:val="0"/>
      <w:marBottom w:val="0"/>
      <w:divBdr>
        <w:top w:val="none" w:sz="0" w:space="0" w:color="auto"/>
        <w:left w:val="none" w:sz="0" w:space="0" w:color="auto"/>
        <w:bottom w:val="none" w:sz="0" w:space="0" w:color="auto"/>
        <w:right w:val="none" w:sz="0" w:space="0" w:color="auto"/>
      </w:divBdr>
    </w:div>
    <w:div w:id="426852599">
      <w:bodyDiv w:val="1"/>
      <w:marLeft w:val="0"/>
      <w:marRight w:val="0"/>
      <w:marTop w:val="0"/>
      <w:marBottom w:val="0"/>
      <w:divBdr>
        <w:top w:val="none" w:sz="0" w:space="0" w:color="auto"/>
        <w:left w:val="none" w:sz="0" w:space="0" w:color="auto"/>
        <w:bottom w:val="none" w:sz="0" w:space="0" w:color="auto"/>
        <w:right w:val="none" w:sz="0" w:space="0" w:color="auto"/>
      </w:divBdr>
    </w:div>
    <w:div w:id="426927711">
      <w:bodyDiv w:val="1"/>
      <w:marLeft w:val="0"/>
      <w:marRight w:val="0"/>
      <w:marTop w:val="0"/>
      <w:marBottom w:val="0"/>
      <w:divBdr>
        <w:top w:val="none" w:sz="0" w:space="0" w:color="auto"/>
        <w:left w:val="none" w:sz="0" w:space="0" w:color="auto"/>
        <w:bottom w:val="none" w:sz="0" w:space="0" w:color="auto"/>
        <w:right w:val="none" w:sz="0" w:space="0" w:color="auto"/>
      </w:divBdr>
    </w:div>
    <w:div w:id="427116549">
      <w:bodyDiv w:val="1"/>
      <w:marLeft w:val="0"/>
      <w:marRight w:val="0"/>
      <w:marTop w:val="0"/>
      <w:marBottom w:val="0"/>
      <w:divBdr>
        <w:top w:val="none" w:sz="0" w:space="0" w:color="auto"/>
        <w:left w:val="none" w:sz="0" w:space="0" w:color="auto"/>
        <w:bottom w:val="none" w:sz="0" w:space="0" w:color="auto"/>
        <w:right w:val="none" w:sz="0" w:space="0" w:color="auto"/>
      </w:divBdr>
    </w:div>
    <w:div w:id="427426970">
      <w:bodyDiv w:val="1"/>
      <w:marLeft w:val="0"/>
      <w:marRight w:val="0"/>
      <w:marTop w:val="0"/>
      <w:marBottom w:val="0"/>
      <w:divBdr>
        <w:top w:val="none" w:sz="0" w:space="0" w:color="auto"/>
        <w:left w:val="none" w:sz="0" w:space="0" w:color="auto"/>
        <w:bottom w:val="none" w:sz="0" w:space="0" w:color="auto"/>
        <w:right w:val="none" w:sz="0" w:space="0" w:color="auto"/>
      </w:divBdr>
    </w:div>
    <w:div w:id="427428976">
      <w:bodyDiv w:val="1"/>
      <w:marLeft w:val="0"/>
      <w:marRight w:val="0"/>
      <w:marTop w:val="0"/>
      <w:marBottom w:val="0"/>
      <w:divBdr>
        <w:top w:val="none" w:sz="0" w:space="0" w:color="auto"/>
        <w:left w:val="none" w:sz="0" w:space="0" w:color="auto"/>
        <w:bottom w:val="none" w:sz="0" w:space="0" w:color="auto"/>
        <w:right w:val="none" w:sz="0" w:space="0" w:color="auto"/>
      </w:divBdr>
    </w:div>
    <w:div w:id="427581437">
      <w:bodyDiv w:val="1"/>
      <w:marLeft w:val="0"/>
      <w:marRight w:val="0"/>
      <w:marTop w:val="0"/>
      <w:marBottom w:val="0"/>
      <w:divBdr>
        <w:top w:val="none" w:sz="0" w:space="0" w:color="auto"/>
        <w:left w:val="none" w:sz="0" w:space="0" w:color="auto"/>
        <w:bottom w:val="none" w:sz="0" w:space="0" w:color="auto"/>
        <w:right w:val="none" w:sz="0" w:space="0" w:color="auto"/>
      </w:divBdr>
    </w:div>
    <w:div w:id="427776551">
      <w:bodyDiv w:val="1"/>
      <w:marLeft w:val="0"/>
      <w:marRight w:val="0"/>
      <w:marTop w:val="0"/>
      <w:marBottom w:val="0"/>
      <w:divBdr>
        <w:top w:val="none" w:sz="0" w:space="0" w:color="auto"/>
        <w:left w:val="none" w:sz="0" w:space="0" w:color="auto"/>
        <w:bottom w:val="none" w:sz="0" w:space="0" w:color="auto"/>
        <w:right w:val="none" w:sz="0" w:space="0" w:color="auto"/>
      </w:divBdr>
    </w:div>
    <w:div w:id="427971546">
      <w:bodyDiv w:val="1"/>
      <w:marLeft w:val="0"/>
      <w:marRight w:val="0"/>
      <w:marTop w:val="0"/>
      <w:marBottom w:val="0"/>
      <w:divBdr>
        <w:top w:val="none" w:sz="0" w:space="0" w:color="auto"/>
        <w:left w:val="none" w:sz="0" w:space="0" w:color="auto"/>
        <w:bottom w:val="none" w:sz="0" w:space="0" w:color="auto"/>
        <w:right w:val="none" w:sz="0" w:space="0" w:color="auto"/>
      </w:divBdr>
    </w:div>
    <w:div w:id="428084374">
      <w:bodyDiv w:val="1"/>
      <w:marLeft w:val="0"/>
      <w:marRight w:val="0"/>
      <w:marTop w:val="0"/>
      <w:marBottom w:val="0"/>
      <w:divBdr>
        <w:top w:val="none" w:sz="0" w:space="0" w:color="auto"/>
        <w:left w:val="none" w:sz="0" w:space="0" w:color="auto"/>
        <w:bottom w:val="none" w:sz="0" w:space="0" w:color="auto"/>
        <w:right w:val="none" w:sz="0" w:space="0" w:color="auto"/>
      </w:divBdr>
    </w:div>
    <w:div w:id="428158302">
      <w:bodyDiv w:val="1"/>
      <w:marLeft w:val="0"/>
      <w:marRight w:val="0"/>
      <w:marTop w:val="0"/>
      <w:marBottom w:val="0"/>
      <w:divBdr>
        <w:top w:val="none" w:sz="0" w:space="0" w:color="auto"/>
        <w:left w:val="none" w:sz="0" w:space="0" w:color="auto"/>
        <w:bottom w:val="none" w:sz="0" w:space="0" w:color="auto"/>
        <w:right w:val="none" w:sz="0" w:space="0" w:color="auto"/>
      </w:divBdr>
    </w:div>
    <w:div w:id="428281187">
      <w:bodyDiv w:val="1"/>
      <w:marLeft w:val="0"/>
      <w:marRight w:val="0"/>
      <w:marTop w:val="0"/>
      <w:marBottom w:val="0"/>
      <w:divBdr>
        <w:top w:val="none" w:sz="0" w:space="0" w:color="auto"/>
        <w:left w:val="none" w:sz="0" w:space="0" w:color="auto"/>
        <w:bottom w:val="none" w:sz="0" w:space="0" w:color="auto"/>
        <w:right w:val="none" w:sz="0" w:space="0" w:color="auto"/>
      </w:divBdr>
    </w:div>
    <w:div w:id="428351729">
      <w:bodyDiv w:val="1"/>
      <w:marLeft w:val="0"/>
      <w:marRight w:val="0"/>
      <w:marTop w:val="0"/>
      <w:marBottom w:val="0"/>
      <w:divBdr>
        <w:top w:val="none" w:sz="0" w:space="0" w:color="auto"/>
        <w:left w:val="none" w:sz="0" w:space="0" w:color="auto"/>
        <w:bottom w:val="none" w:sz="0" w:space="0" w:color="auto"/>
        <w:right w:val="none" w:sz="0" w:space="0" w:color="auto"/>
      </w:divBdr>
    </w:div>
    <w:div w:id="428814765">
      <w:bodyDiv w:val="1"/>
      <w:marLeft w:val="0"/>
      <w:marRight w:val="0"/>
      <w:marTop w:val="0"/>
      <w:marBottom w:val="0"/>
      <w:divBdr>
        <w:top w:val="none" w:sz="0" w:space="0" w:color="auto"/>
        <w:left w:val="none" w:sz="0" w:space="0" w:color="auto"/>
        <w:bottom w:val="none" w:sz="0" w:space="0" w:color="auto"/>
        <w:right w:val="none" w:sz="0" w:space="0" w:color="auto"/>
      </w:divBdr>
    </w:div>
    <w:div w:id="428816683">
      <w:bodyDiv w:val="1"/>
      <w:marLeft w:val="0"/>
      <w:marRight w:val="0"/>
      <w:marTop w:val="0"/>
      <w:marBottom w:val="0"/>
      <w:divBdr>
        <w:top w:val="none" w:sz="0" w:space="0" w:color="auto"/>
        <w:left w:val="none" w:sz="0" w:space="0" w:color="auto"/>
        <w:bottom w:val="none" w:sz="0" w:space="0" w:color="auto"/>
        <w:right w:val="none" w:sz="0" w:space="0" w:color="auto"/>
      </w:divBdr>
    </w:div>
    <w:div w:id="428890264">
      <w:bodyDiv w:val="1"/>
      <w:marLeft w:val="0"/>
      <w:marRight w:val="0"/>
      <w:marTop w:val="0"/>
      <w:marBottom w:val="0"/>
      <w:divBdr>
        <w:top w:val="none" w:sz="0" w:space="0" w:color="auto"/>
        <w:left w:val="none" w:sz="0" w:space="0" w:color="auto"/>
        <w:bottom w:val="none" w:sz="0" w:space="0" w:color="auto"/>
        <w:right w:val="none" w:sz="0" w:space="0" w:color="auto"/>
      </w:divBdr>
    </w:div>
    <w:div w:id="429352263">
      <w:bodyDiv w:val="1"/>
      <w:marLeft w:val="0"/>
      <w:marRight w:val="0"/>
      <w:marTop w:val="0"/>
      <w:marBottom w:val="0"/>
      <w:divBdr>
        <w:top w:val="none" w:sz="0" w:space="0" w:color="auto"/>
        <w:left w:val="none" w:sz="0" w:space="0" w:color="auto"/>
        <w:bottom w:val="none" w:sz="0" w:space="0" w:color="auto"/>
        <w:right w:val="none" w:sz="0" w:space="0" w:color="auto"/>
      </w:divBdr>
    </w:div>
    <w:div w:id="429661489">
      <w:bodyDiv w:val="1"/>
      <w:marLeft w:val="0"/>
      <w:marRight w:val="0"/>
      <w:marTop w:val="0"/>
      <w:marBottom w:val="0"/>
      <w:divBdr>
        <w:top w:val="none" w:sz="0" w:space="0" w:color="auto"/>
        <w:left w:val="none" w:sz="0" w:space="0" w:color="auto"/>
        <w:bottom w:val="none" w:sz="0" w:space="0" w:color="auto"/>
        <w:right w:val="none" w:sz="0" w:space="0" w:color="auto"/>
      </w:divBdr>
    </w:div>
    <w:div w:id="429737525">
      <w:bodyDiv w:val="1"/>
      <w:marLeft w:val="0"/>
      <w:marRight w:val="0"/>
      <w:marTop w:val="0"/>
      <w:marBottom w:val="0"/>
      <w:divBdr>
        <w:top w:val="none" w:sz="0" w:space="0" w:color="auto"/>
        <w:left w:val="none" w:sz="0" w:space="0" w:color="auto"/>
        <w:bottom w:val="none" w:sz="0" w:space="0" w:color="auto"/>
        <w:right w:val="none" w:sz="0" w:space="0" w:color="auto"/>
      </w:divBdr>
    </w:div>
    <w:div w:id="429814923">
      <w:bodyDiv w:val="1"/>
      <w:marLeft w:val="0"/>
      <w:marRight w:val="0"/>
      <w:marTop w:val="0"/>
      <w:marBottom w:val="0"/>
      <w:divBdr>
        <w:top w:val="none" w:sz="0" w:space="0" w:color="auto"/>
        <w:left w:val="none" w:sz="0" w:space="0" w:color="auto"/>
        <w:bottom w:val="none" w:sz="0" w:space="0" w:color="auto"/>
        <w:right w:val="none" w:sz="0" w:space="0" w:color="auto"/>
      </w:divBdr>
    </w:div>
    <w:div w:id="429855496">
      <w:bodyDiv w:val="1"/>
      <w:marLeft w:val="0"/>
      <w:marRight w:val="0"/>
      <w:marTop w:val="0"/>
      <w:marBottom w:val="0"/>
      <w:divBdr>
        <w:top w:val="none" w:sz="0" w:space="0" w:color="auto"/>
        <w:left w:val="none" w:sz="0" w:space="0" w:color="auto"/>
        <w:bottom w:val="none" w:sz="0" w:space="0" w:color="auto"/>
        <w:right w:val="none" w:sz="0" w:space="0" w:color="auto"/>
      </w:divBdr>
    </w:div>
    <w:div w:id="429933873">
      <w:bodyDiv w:val="1"/>
      <w:marLeft w:val="0"/>
      <w:marRight w:val="0"/>
      <w:marTop w:val="0"/>
      <w:marBottom w:val="0"/>
      <w:divBdr>
        <w:top w:val="none" w:sz="0" w:space="0" w:color="auto"/>
        <w:left w:val="none" w:sz="0" w:space="0" w:color="auto"/>
        <w:bottom w:val="none" w:sz="0" w:space="0" w:color="auto"/>
        <w:right w:val="none" w:sz="0" w:space="0" w:color="auto"/>
      </w:divBdr>
    </w:div>
    <w:div w:id="430317619">
      <w:bodyDiv w:val="1"/>
      <w:marLeft w:val="0"/>
      <w:marRight w:val="0"/>
      <w:marTop w:val="0"/>
      <w:marBottom w:val="0"/>
      <w:divBdr>
        <w:top w:val="none" w:sz="0" w:space="0" w:color="auto"/>
        <w:left w:val="none" w:sz="0" w:space="0" w:color="auto"/>
        <w:bottom w:val="none" w:sz="0" w:space="0" w:color="auto"/>
        <w:right w:val="none" w:sz="0" w:space="0" w:color="auto"/>
      </w:divBdr>
    </w:div>
    <w:div w:id="430324906">
      <w:bodyDiv w:val="1"/>
      <w:marLeft w:val="0"/>
      <w:marRight w:val="0"/>
      <w:marTop w:val="0"/>
      <w:marBottom w:val="0"/>
      <w:divBdr>
        <w:top w:val="none" w:sz="0" w:space="0" w:color="auto"/>
        <w:left w:val="none" w:sz="0" w:space="0" w:color="auto"/>
        <w:bottom w:val="none" w:sz="0" w:space="0" w:color="auto"/>
        <w:right w:val="none" w:sz="0" w:space="0" w:color="auto"/>
      </w:divBdr>
    </w:div>
    <w:div w:id="430396906">
      <w:bodyDiv w:val="1"/>
      <w:marLeft w:val="0"/>
      <w:marRight w:val="0"/>
      <w:marTop w:val="0"/>
      <w:marBottom w:val="0"/>
      <w:divBdr>
        <w:top w:val="none" w:sz="0" w:space="0" w:color="auto"/>
        <w:left w:val="none" w:sz="0" w:space="0" w:color="auto"/>
        <w:bottom w:val="none" w:sz="0" w:space="0" w:color="auto"/>
        <w:right w:val="none" w:sz="0" w:space="0" w:color="auto"/>
      </w:divBdr>
    </w:div>
    <w:div w:id="430397487">
      <w:bodyDiv w:val="1"/>
      <w:marLeft w:val="0"/>
      <w:marRight w:val="0"/>
      <w:marTop w:val="0"/>
      <w:marBottom w:val="0"/>
      <w:divBdr>
        <w:top w:val="none" w:sz="0" w:space="0" w:color="auto"/>
        <w:left w:val="none" w:sz="0" w:space="0" w:color="auto"/>
        <w:bottom w:val="none" w:sz="0" w:space="0" w:color="auto"/>
        <w:right w:val="none" w:sz="0" w:space="0" w:color="auto"/>
      </w:divBdr>
    </w:div>
    <w:div w:id="430591737">
      <w:bodyDiv w:val="1"/>
      <w:marLeft w:val="0"/>
      <w:marRight w:val="0"/>
      <w:marTop w:val="0"/>
      <w:marBottom w:val="0"/>
      <w:divBdr>
        <w:top w:val="none" w:sz="0" w:space="0" w:color="auto"/>
        <w:left w:val="none" w:sz="0" w:space="0" w:color="auto"/>
        <w:bottom w:val="none" w:sz="0" w:space="0" w:color="auto"/>
        <w:right w:val="none" w:sz="0" w:space="0" w:color="auto"/>
      </w:divBdr>
    </w:div>
    <w:div w:id="430707025">
      <w:bodyDiv w:val="1"/>
      <w:marLeft w:val="0"/>
      <w:marRight w:val="0"/>
      <w:marTop w:val="0"/>
      <w:marBottom w:val="0"/>
      <w:divBdr>
        <w:top w:val="none" w:sz="0" w:space="0" w:color="auto"/>
        <w:left w:val="none" w:sz="0" w:space="0" w:color="auto"/>
        <w:bottom w:val="none" w:sz="0" w:space="0" w:color="auto"/>
        <w:right w:val="none" w:sz="0" w:space="0" w:color="auto"/>
      </w:divBdr>
    </w:div>
    <w:div w:id="430859711">
      <w:bodyDiv w:val="1"/>
      <w:marLeft w:val="0"/>
      <w:marRight w:val="0"/>
      <w:marTop w:val="0"/>
      <w:marBottom w:val="0"/>
      <w:divBdr>
        <w:top w:val="none" w:sz="0" w:space="0" w:color="auto"/>
        <w:left w:val="none" w:sz="0" w:space="0" w:color="auto"/>
        <w:bottom w:val="none" w:sz="0" w:space="0" w:color="auto"/>
        <w:right w:val="none" w:sz="0" w:space="0" w:color="auto"/>
      </w:divBdr>
    </w:div>
    <w:div w:id="430859762">
      <w:bodyDiv w:val="1"/>
      <w:marLeft w:val="0"/>
      <w:marRight w:val="0"/>
      <w:marTop w:val="0"/>
      <w:marBottom w:val="0"/>
      <w:divBdr>
        <w:top w:val="none" w:sz="0" w:space="0" w:color="auto"/>
        <w:left w:val="none" w:sz="0" w:space="0" w:color="auto"/>
        <w:bottom w:val="none" w:sz="0" w:space="0" w:color="auto"/>
        <w:right w:val="none" w:sz="0" w:space="0" w:color="auto"/>
      </w:divBdr>
    </w:div>
    <w:div w:id="430862403">
      <w:bodyDiv w:val="1"/>
      <w:marLeft w:val="0"/>
      <w:marRight w:val="0"/>
      <w:marTop w:val="0"/>
      <w:marBottom w:val="0"/>
      <w:divBdr>
        <w:top w:val="none" w:sz="0" w:space="0" w:color="auto"/>
        <w:left w:val="none" w:sz="0" w:space="0" w:color="auto"/>
        <w:bottom w:val="none" w:sz="0" w:space="0" w:color="auto"/>
        <w:right w:val="none" w:sz="0" w:space="0" w:color="auto"/>
      </w:divBdr>
    </w:div>
    <w:div w:id="431050279">
      <w:bodyDiv w:val="1"/>
      <w:marLeft w:val="0"/>
      <w:marRight w:val="0"/>
      <w:marTop w:val="0"/>
      <w:marBottom w:val="0"/>
      <w:divBdr>
        <w:top w:val="none" w:sz="0" w:space="0" w:color="auto"/>
        <w:left w:val="none" w:sz="0" w:space="0" w:color="auto"/>
        <w:bottom w:val="none" w:sz="0" w:space="0" w:color="auto"/>
        <w:right w:val="none" w:sz="0" w:space="0" w:color="auto"/>
      </w:divBdr>
    </w:div>
    <w:div w:id="431050490">
      <w:bodyDiv w:val="1"/>
      <w:marLeft w:val="0"/>
      <w:marRight w:val="0"/>
      <w:marTop w:val="0"/>
      <w:marBottom w:val="0"/>
      <w:divBdr>
        <w:top w:val="none" w:sz="0" w:space="0" w:color="auto"/>
        <w:left w:val="none" w:sz="0" w:space="0" w:color="auto"/>
        <w:bottom w:val="none" w:sz="0" w:space="0" w:color="auto"/>
        <w:right w:val="none" w:sz="0" w:space="0" w:color="auto"/>
      </w:divBdr>
    </w:div>
    <w:div w:id="431053069">
      <w:bodyDiv w:val="1"/>
      <w:marLeft w:val="0"/>
      <w:marRight w:val="0"/>
      <w:marTop w:val="0"/>
      <w:marBottom w:val="0"/>
      <w:divBdr>
        <w:top w:val="none" w:sz="0" w:space="0" w:color="auto"/>
        <w:left w:val="none" w:sz="0" w:space="0" w:color="auto"/>
        <w:bottom w:val="none" w:sz="0" w:space="0" w:color="auto"/>
        <w:right w:val="none" w:sz="0" w:space="0" w:color="auto"/>
      </w:divBdr>
    </w:div>
    <w:div w:id="431171553">
      <w:bodyDiv w:val="1"/>
      <w:marLeft w:val="0"/>
      <w:marRight w:val="0"/>
      <w:marTop w:val="0"/>
      <w:marBottom w:val="0"/>
      <w:divBdr>
        <w:top w:val="none" w:sz="0" w:space="0" w:color="auto"/>
        <w:left w:val="none" w:sz="0" w:space="0" w:color="auto"/>
        <w:bottom w:val="none" w:sz="0" w:space="0" w:color="auto"/>
        <w:right w:val="none" w:sz="0" w:space="0" w:color="auto"/>
      </w:divBdr>
    </w:div>
    <w:div w:id="431437105">
      <w:bodyDiv w:val="1"/>
      <w:marLeft w:val="0"/>
      <w:marRight w:val="0"/>
      <w:marTop w:val="0"/>
      <w:marBottom w:val="0"/>
      <w:divBdr>
        <w:top w:val="none" w:sz="0" w:space="0" w:color="auto"/>
        <w:left w:val="none" w:sz="0" w:space="0" w:color="auto"/>
        <w:bottom w:val="none" w:sz="0" w:space="0" w:color="auto"/>
        <w:right w:val="none" w:sz="0" w:space="0" w:color="auto"/>
      </w:divBdr>
    </w:div>
    <w:div w:id="431585405">
      <w:bodyDiv w:val="1"/>
      <w:marLeft w:val="0"/>
      <w:marRight w:val="0"/>
      <w:marTop w:val="0"/>
      <w:marBottom w:val="0"/>
      <w:divBdr>
        <w:top w:val="none" w:sz="0" w:space="0" w:color="auto"/>
        <w:left w:val="none" w:sz="0" w:space="0" w:color="auto"/>
        <w:bottom w:val="none" w:sz="0" w:space="0" w:color="auto"/>
        <w:right w:val="none" w:sz="0" w:space="0" w:color="auto"/>
      </w:divBdr>
    </w:div>
    <w:div w:id="431626567">
      <w:bodyDiv w:val="1"/>
      <w:marLeft w:val="0"/>
      <w:marRight w:val="0"/>
      <w:marTop w:val="0"/>
      <w:marBottom w:val="0"/>
      <w:divBdr>
        <w:top w:val="none" w:sz="0" w:space="0" w:color="auto"/>
        <w:left w:val="none" w:sz="0" w:space="0" w:color="auto"/>
        <w:bottom w:val="none" w:sz="0" w:space="0" w:color="auto"/>
        <w:right w:val="none" w:sz="0" w:space="0" w:color="auto"/>
      </w:divBdr>
    </w:div>
    <w:div w:id="431710989">
      <w:bodyDiv w:val="1"/>
      <w:marLeft w:val="0"/>
      <w:marRight w:val="0"/>
      <w:marTop w:val="0"/>
      <w:marBottom w:val="0"/>
      <w:divBdr>
        <w:top w:val="none" w:sz="0" w:space="0" w:color="auto"/>
        <w:left w:val="none" w:sz="0" w:space="0" w:color="auto"/>
        <w:bottom w:val="none" w:sz="0" w:space="0" w:color="auto"/>
        <w:right w:val="none" w:sz="0" w:space="0" w:color="auto"/>
      </w:divBdr>
    </w:div>
    <w:div w:id="431778908">
      <w:bodyDiv w:val="1"/>
      <w:marLeft w:val="0"/>
      <w:marRight w:val="0"/>
      <w:marTop w:val="0"/>
      <w:marBottom w:val="0"/>
      <w:divBdr>
        <w:top w:val="none" w:sz="0" w:space="0" w:color="auto"/>
        <w:left w:val="none" w:sz="0" w:space="0" w:color="auto"/>
        <w:bottom w:val="none" w:sz="0" w:space="0" w:color="auto"/>
        <w:right w:val="none" w:sz="0" w:space="0" w:color="auto"/>
      </w:divBdr>
    </w:div>
    <w:div w:id="431781246">
      <w:bodyDiv w:val="1"/>
      <w:marLeft w:val="0"/>
      <w:marRight w:val="0"/>
      <w:marTop w:val="0"/>
      <w:marBottom w:val="0"/>
      <w:divBdr>
        <w:top w:val="none" w:sz="0" w:space="0" w:color="auto"/>
        <w:left w:val="none" w:sz="0" w:space="0" w:color="auto"/>
        <w:bottom w:val="none" w:sz="0" w:space="0" w:color="auto"/>
        <w:right w:val="none" w:sz="0" w:space="0" w:color="auto"/>
      </w:divBdr>
    </w:div>
    <w:div w:id="431781281">
      <w:bodyDiv w:val="1"/>
      <w:marLeft w:val="0"/>
      <w:marRight w:val="0"/>
      <w:marTop w:val="0"/>
      <w:marBottom w:val="0"/>
      <w:divBdr>
        <w:top w:val="none" w:sz="0" w:space="0" w:color="auto"/>
        <w:left w:val="none" w:sz="0" w:space="0" w:color="auto"/>
        <w:bottom w:val="none" w:sz="0" w:space="0" w:color="auto"/>
        <w:right w:val="none" w:sz="0" w:space="0" w:color="auto"/>
      </w:divBdr>
    </w:div>
    <w:div w:id="432165431">
      <w:bodyDiv w:val="1"/>
      <w:marLeft w:val="0"/>
      <w:marRight w:val="0"/>
      <w:marTop w:val="0"/>
      <w:marBottom w:val="0"/>
      <w:divBdr>
        <w:top w:val="none" w:sz="0" w:space="0" w:color="auto"/>
        <w:left w:val="none" w:sz="0" w:space="0" w:color="auto"/>
        <w:bottom w:val="none" w:sz="0" w:space="0" w:color="auto"/>
        <w:right w:val="none" w:sz="0" w:space="0" w:color="auto"/>
      </w:divBdr>
    </w:div>
    <w:div w:id="432361872">
      <w:bodyDiv w:val="1"/>
      <w:marLeft w:val="0"/>
      <w:marRight w:val="0"/>
      <w:marTop w:val="0"/>
      <w:marBottom w:val="0"/>
      <w:divBdr>
        <w:top w:val="none" w:sz="0" w:space="0" w:color="auto"/>
        <w:left w:val="none" w:sz="0" w:space="0" w:color="auto"/>
        <w:bottom w:val="none" w:sz="0" w:space="0" w:color="auto"/>
        <w:right w:val="none" w:sz="0" w:space="0" w:color="auto"/>
      </w:divBdr>
    </w:div>
    <w:div w:id="432870580">
      <w:bodyDiv w:val="1"/>
      <w:marLeft w:val="0"/>
      <w:marRight w:val="0"/>
      <w:marTop w:val="0"/>
      <w:marBottom w:val="0"/>
      <w:divBdr>
        <w:top w:val="none" w:sz="0" w:space="0" w:color="auto"/>
        <w:left w:val="none" w:sz="0" w:space="0" w:color="auto"/>
        <w:bottom w:val="none" w:sz="0" w:space="0" w:color="auto"/>
        <w:right w:val="none" w:sz="0" w:space="0" w:color="auto"/>
      </w:divBdr>
    </w:div>
    <w:div w:id="433088802">
      <w:bodyDiv w:val="1"/>
      <w:marLeft w:val="0"/>
      <w:marRight w:val="0"/>
      <w:marTop w:val="0"/>
      <w:marBottom w:val="0"/>
      <w:divBdr>
        <w:top w:val="none" w:sz="0" w:space="0" w:color="auto"/>
        <w:left w:val="none" w:sz="0" w:space="0" w:color="auto"/>
        <w:bottom w:val="none" w:sz="0" w:space="0" w:color="auto"/>
        <w:right w:val="none" w:sz="0" w:space="0" w:color="auto"/>
      </w:divBdr>
    </w:div>
    <w:div w:id="433210749">
      <w:bodyDiv w:val="1"/>
      <w:marLeft w:val="0"/>
      <w:marRight w:val="0"/>
      <w:marTop w:val="0"/>
      <w:marBottom w:val="0"/>
      <w:divBdr>
        <w:top w:val="none" w:sz="0" w:space="0" w:color="auto"/>
        <w:left w:val="none" w:sz="0" w:space="0" w:color="auto"/>
        <w:bottom w:val="none" w:sz="0" w:space="0" w:color="auto"/>
        <w:right w:val="none" w:sz="0" w:space="0" w:color="auto"/>
      </w:divBdr>
    </w:div>
    <w:div w:id="433211232">
      <w:bodyDiv w:val="1"/>
      <w:marLeft w:val="0"/>
      <w:marRight w:val="0"/>
      <w:marTop w:val="0"/>
      <w:marBottom w:val="0"/>
      <w:divBdr>
        <w:top w:val="none" w:sz="0" w:space="0" w:color="auto"/>
        <w:left w:val="none" w:sz="0" w:space="0" w:color="auto"/>
        <w:bottom w:val="none" w:sz="0" w:space="0" w:color="auto"/>
        <w:right w:val="none" w:sz="0" w:space="0" w:color="auto"/>
      </w:divBdr>
    </w:div>
    <w:div w:id="433404795">
      <w:bodyDiv w:val="1"/>
      <w:marLeft w:val="0"/>
      <w:marRight w:val="0"/>
      <w:marTop w:val="0"/>
      <w:marBottom w:val="0"/>
      <w:divBdr>
        <w:top w:val="none" w:sz="0" w:space="0" w:color="auto"/>
        <w:left w:val="none" w:sz="0" w:space="0" w:color="auto"/>
        <w:bottom w:val="none" w:sz="0" w:space="0" w:color="auto"/>
        <w:right w:val="none" w:sz="0" w:space="0" w:color="auto"/>
      </w:divBdr>
    </w:div>
    <w:div w:id="433474802">
      <w:bodyDiv w:val="1"/>
      <w:marLeft w:val="0"/>
      <w:marRight w:val="0"/>
      <w:marTop w:val="0"/>
      <w:marBottom w:val="0"/>
      <w:divBdr>
        <w:top w:val="none" w:sz="0" w:space="0" w:color="auto"/>
        <w:left w:val="none" w:sz="0" w:space="0" w:color="auto"/>
        <w:bottom w:val="none" w:sz="0" w:space="0" w:color="auto"/>
        <w:right w:val="none" w:sz="0" w:space="0" w:color="auto"/>
      </w:divBdr>
    </w:div>
    <w:div w:id="433476159">
      <w:bodyDiv w:val="1"/>
      <w:marLeft w:val="0"/>
      <w:marRight w:val="0"/>
      <w:marTop w:val="0"/>
      <w:marBottom w:val="0"/>
      <w:divBdr>
        <w:top w:val="none" w:sz="0" w:space="0" w:color="auto"/>
        <w:left w:val="none" w:sz="0" w:space="0" w:color="auto"/>
        <w:bottom w:val="none" w:sz="0" w:space="0" w:color="auto"/>
        <w:right w:val="none" w:sz="0" w:space="0" w:color="auto"/>
      </w:divBdr>
    </w:div>
    <w:div w:id="433476463">
      <w:bodyDiv w:val="1"/>
      <w:marLeft w:val="0"/>
      <w:marRight w:val="0"/>
      <w:marTop w:val="0"/>
      <w:marBottom w:val="0"/>
      <w:divBdr>
        <w:top w:val="none" w:sz="0" w:space="0" w:color="auto"/>
        <w:left w:val="none" w:sz="0" w:space="0" w:color="auto"/>
        <w:bottom w:val="none" w:sz="0" w:space="0" w:color="auto"/>
        <w:right w:val="none" w:sz="0" w:space="0" w:color="auto"/>
      </w:divBdr>
    </w:div>
    <w:div w:id="433669296">
      <w:bodyDiv w:val="1"/>
      <w:marLeft w:val="0"/>
      <w:marRight w:val="0"/>
      <w:marTop w:val="0"/>
      <w:marBottom w:val="0"/>
      <w:divBdr>
        <w:top w:val="none" w:sz="0" w:space="0" w:color="auto"/>
        <w:left w:val="none" w:sz="0" w:space="0" w:color="auto"/>
        <w:bottom w:val="none" w:sz="0" w:space="0" w:color="auto"/>
        <w:right w:val="none" w:sz="0" w:space="0" w:color="auto"/>
      </w:divBdr>
    </w:div>
    <w:div w:id="433718879">
      <w:bodyDiv w:val="1"/>
      <w:marLeft w:val="0"/>
      <w:marRight w:val="0"/>
      <w:marTop w:val="0"/>
      <w:marBottom w:val="0"/>
      <w:divBdr>
        <w:top w:val="none" w:sz="0" w:space="0" w:color="auto"/>
        <w:left w:val="none" w:sz="0" w:space="0" w:color="auto"/>
        <w:bottom w:val="none" w:sz="0" w:space="0" w:color="auto"/>
        <w:right w:val="none" w:sz="0" w:space="0" w:color="auto"/>
      </w:divBdr>
    </w:div>
    <w:div w:id="434373665">
      <w:bodyDiv w:val="1"/>
      <w:marLeft w:val="0"/>
      <w:marRight w:val="0"/>
      <w:marTop w:val="0"/>
      <w:marBottom w:val="0"/>
      <w:divBdr>
        <w:top w:val="none" w:sz="0" w:space="0" w:color="auto"/>
        <w:left w:val="none" w:sz="0" w:space="0" w:color="auto"/>
        <w:bottom w:val="none" w:sz="0" w:space="0" w:color="auto"/>
        <w:right w:val="none" w:sz="0" w:space="0" w:color="auto"/>
      </w:divBdr>
    </w:div>
    <w:div w:id="434861995">
      <w:bodyDiv w:val="1"/>
      <w:marLeft w:val="0"/>
      <w:marRight w:val="0"/>
      <w:marTop w:val="0"/>
      <w:marBottom w:val="0"/>
      <w:divBdr>
        <w:top w:val="none" w:sz="0" w:space="0" w:color="auto"/>
        <w:left w:val="none" w:sz="0" w:space="0" w:color="auto"/>
        <w:bottom w:val="none" w:sz="0" w:space="0" w:color="auto"/>
        <w:right w:val="none" w:sz="0" w:space="0" w:color="auto"/>
      </w:divBdr>
    </w:div>
    <w:div w:id="434982523">
      <w:bodyDiv w:val="1"/>
      <w:marLeft w:val="0"/>
      <w:marRight w:val="0"/>
      <w:marTop w:val="0"/>
      <w:marBottom w:val="0"/>
      <w:divBdr>
        <w:top w:val="none" w:sz="0" w:space="0" w:color="auto"/>
        <w:left w:val="none" w:sz="0" w:space="0" w:color="auto"/>
        <w:bottom w:val="none" w:sz="0" w:space="0" w:color="auto"/>
        <w:right w:val="none" w:sz="0" w:space="0" w:color="auto"/>
      </w:divBdr>
    </w:div>
    <w:div w:id="435248270">
      <w:bodyDiv w:val="1"/>
      <w:marLeft w:val="0"/>
      <w:marRight w:val="0"/>
      <w:marTop w:val="0"/>
      <w:marBottom w:val="0"/>
      <w:divBdr>
        <w:top w:val="none" w:sz="0" w:space="0" w:color="auto"/>
        <w:left w:val="none" w:sz="0" w:space="0" w:color="auto"/>
        <w:bottom w:val="none" w:sz="0" w:space="0" w:color="auto"/>
        <w:right w:val="none" w:sz="0" w:space="0" w:color="auto"/>
      </w:divBdr>
    </w:div>
    <w:div w:id="435253995">
      <w:bodyDiv w:val="1"/>
      <w:marLeft w:val="0"/>
      <w:marRight w:val="0"/>
      <w:marTop w:val="0"/>
      <w:marBottom w:val="0"/>
      <w:divBdr>
        <w:top w:val="none" w:sz="0" w:space="0" w:color="auto"/>
        <w:left w:val="none" w:sz="0" w:space="0" w:color="auto"/>
        <w:bottom w:val="none" w:sz="0" w:space="0" w:color="auto"/>
        <w:right w:val="none" w:sz="0" w:space="0" w:color="auto"/>
      </w:divBdr>
    </w:div>
    <w:div w:id="435558645">
      <w:bodyDiv w:val="1"/>
      <w:marLeft w:val="0"/>
      <w:marRight w:val="0"/>
      <w:marTop w:val="0"/>
      <w:marBottom w:val="0"/>
      <w:divBdr>
        <w:top w:val="none" w:sz="0" w:space="0" w:color="auto"/>
        <w:left w:val="none" w:sz="0" w:space="0" w:color="auto"/>
        <w:bottom w:val="none" w:sz="0" w:space="0" w:color="auto"/>
        <w:right w:val="none" w:sz="0" w:space="0" w:color="auto"/>
      </w:divBdr>
    </w:div>
    <w:div w:id="435683588">
      <w:bodyDiv w:val="1"/>
      <w:marLeft w:val="0"/>
      <w:marRight w:val="0"/>
      <w:marTop w:val="0"/>
      <w:marBottom w:val="0"/>
      <w:divBdr>
        <w:top w:val="none" w:sz="0" w:space="0" w:color="auto"/>
        <w:left w:val="none" w:sz="0" w:space="0" w:color="auto"/>
        <w:bottom w:val="none" w:sz="0" w:space="0" w:color="auto"/>
        <w:right w:val="none" w:sz="0" w:space="0" w:color="auto"/>
      </w:divBdr>
    </w:div>
    <w:div w:id="435713594">
      <w:bodyDiv w:val="1"/>
      <w:marLeft w:val="0"/>
      <w:marRight w:val="0"/>
      <w:marTop w:val="0"/>
      <w:marBottom w:val="0"/>
      <w:divBdr>
        <w:top w:val="none" w:sz="0" w:space="0" w:color="auto"/>
        <w:left w:val="none" w:sz="0" w:space="0" w:color="auto"/>
        <w:bottom w:val="none" w:sz="0" w:space="0" w:color="auto"/>
        <w:right w:val="none" w:sz="0" w:space="0" w:color="auto"/>
      </w:divBdr>
    </w:div>
    <w:div w:id="435753666">
      <w:bodyDiv w:val="1"/>
      <w:marLeft w:val="0"/>
      <w:marRight w:val="0"/>
      <w:marTop w:val="0"/>
      <w:marBottom w:val="0"/>
      <w:divBdr>
        <w:top w:val="none" w:sz="0" w:space="0" w:color="auto"/>
        <w:left w:val="none" w:sz="0" w:space="0" w:color="auto"/>
        <w:bottom w:val="none" w:sz="0" w:space="0" w:color="auto"/>
        <w:right w:val="none" w:sz="0" w:space="0" w:color="auto"/>
      </w:divBdr>
    </w:div>
    <w:div w:id="436097081">
      <w:bodyDiv w:val="1"/>
      <w:marLeft w:val="0"/>
      <w:marRight w:val="0"/>
      <w:marTop w:val="0"/>
      <w:marBottom w:val="0"/>
      <w:divBdr>
        <w:top w:val="none" w:sz="0" w:space="0" w:color="auto"/>
        <w:left w:val="none" w:sz="0" w:space="0" w:color="auto"/>
        <w:bottom w:val="none" w:sz="0" w:space="0" w:color="auto"/>
        <w:right w:val="none" w:sz="0" w:space="0" w:color="auto"/>
      </w:divBdr>
    </w:div>
    <w:div w:id="436408897">
      <w:bodyDiv w:val="1"/>
      <w:marLeft w:val="0"/>
      <w:marRight w:val="0"/>
      <w:marTop w:val="0"/>
      <w:marBottom w:val="0"/>
      <w:divBdr>
        <w:top w:val="none" w:sz="0" w:space="0" w:color="auto"/>
        <w:left w:val="none" w:sz="0" w:space="0" w:color="auto"/>
        <w:bottom w:val="none" w:sz="0" w:space="0" w:color="auto"/>
        <w:right w:val="none" w:sz="0" w:space="0" w:color="auto"/>
      </w:divBdr>
    </w:div>
    <w:div w:id="436487604">
      <w:bodyDiv w:val="1"/>
      <w:marLeft w:val="0"/>
      <w:marRight w:val="0"/>
      <w:marTop w:val="0"/>
      <w:marBottom w:val="0"/>
      <w:divBdr>
        <w:top w:val="none" w:sz="0" w:space="0" w:color="auto"/>
        <w:left w:val="none" w:sz="0" w:space="0" w:color="auto"/>
        <w:bottom w:val="none" w:sz="0" w:space="0" w:color="auto"/>
        <w:right w:val="none" w:sz="0" w:space="0" w:color="auto"/>
      </w:divBdr>
    </w:div>
    <w:div w:id="436605378">
      <w:bodyDiv w:val="1"/>
      <w:marLeft w:val="0"/>
      <w:marRight w:val="0"/>
      <w:marTop w:val="0"/>
      <w:marBottom w:val="0"/>
      <w:divBdr>
        <w:top w:val="none" w:sz="0" w:space="0" w:color="auto"/>
        <w:left w:val="none" w:sz="0" w:space="0" w:color="auto"/>
        <w:bottom w:val="none" w:sz="0" w:space="0" w:color="auto"/>
        <w:right w:val="none" w:sz="0" w:space="0" w:color="auto"/>
      </w:divBdr>
    </w:div>
    <w:div w:id="436754436">
      <w:bodyDiv w:val="1"/>
      <w:marLeft w:val="0"/>
      <w:marRight w:val="0"/>
      <w:marTop w:val="0"/>
      <w:marBottom w:val="0"/>
      <w:divBdr>
        <w:top w:val="none" w:sz="0" w:space="0" w:color="auto"/>
        <w:left w:val="none" w:sz="0" w:space="0" w:color="auto"/>
        <w:bottom w:val="none" w:sz="0" w:space="0" w:color="auto"/>
        <w:right w:val="none" w:sz="0" w:space="0" w:color="auto"/>
      </w:divBdr>
    </w:div>
    <w:div w:id="436868305">
      <w:bodyDiv w:val="1"/>
      <w:marLeft w:val="0"/>
      <w:marRight w:val="0"/>
      <w:marTop w:val="0"/>
      <w:marBottom w:val="0"/>
      <w:divBdr>
        <w:top w:val="none" w:sz="0" w:space="0" w:color="auto"/>
        <w:left w:val="none" w:sz="0" w:space="0" w:color="auto"/>
        <w:bottom w:val="none" w:sz="0" w:space="0" w:color="auto"/>
        <w:right w:val="none" w:sz="0" w:space="0" w:color="auto"/>
      </w:divBdr>
    </w:div>
    <w:div w:id="437717420">
      <w:bodyDiv w:val="1"/>
      <w:marLeft w:val="0"/>
      <w:marRight w:val="0"/>
      <w:marTop w:val="0"/>
      <w:marBottom w:val="0"/>
      <w:divBdr>
        <w:top w:val="none" w:sz="0" w:space="0" w:color="auto"/>
        <w:left w:val="none" w:sz="0" w:space="0" w:color="auto"/>
        <w:bottom w:val="none" w:sz="0" w:space="0" w:color="auto"/>
        <w:right w:val="none" w:sz="0" w:space="0" w:color="auto"/>
      </w:divBdr>
    </w:div>
    <w:div w:id="437717552">
      <w:bodyDiv w:val="1"/>
      <w:marLeft w:val="0"/>
      <w:marRight w:val="0"/>
      <w:marTop w:val="0"/>
      <w:marBottom w:val="0"/>
      <w:divBdr>
        <w:top w:val="none" w:sz="0" w:space="0" w:color="auto"/>
        <w:left w:val="none" w:sz="0" w:space="0" w:color="auto"/>
        <w:bottom w:val="none" w:sz="0" w:space="0" w:color="auto"/>
        <w:right w:val="none" w:sz="0" w:space="0" w:color="auto"/>
      </w:divBdr>
    </w:div>
    <w:div w:id="437796988">
      <w:bodyDiv w:val="1"/>
      <w:marLeft w:val="0"/>
      <w:marRight w:val="0"/>
      <w:marTop w:val="0"/>
      <w:marBottom w:val="0"/>
      <w:divBdr>
        <w:top w:val="none" w:sz="0" w:space="0" w:color="auto"/>
        <w:left w:val="none" w:sz="0" w:space="0" w:color="auto"/>
        <w:bottom w:val="none" w:sz="0" w:space="0" w:color="auto"/>
        <w:right w:val="none" w:sz="0" w:space="0" w:color="auto"/>
      </w:divBdr>
    </w:div>
    <w:div w:id="437914831">
      <w:bodyDiv w:val="1"/>
      <w:marLeft w:val="0"/>
      <w:marRight w:val="0"/>
      <w:marTop w:val="0"/>
      <w:marBottom w:val="0"/>
      <w:divBdr>
        <w:top w:val="none" w:sz="0" w:space="0" w:color="auto"/>
        <w:left w:val="none" w:sz="0" w:space="0" w:color="auto"/>
        <w:bottom w:val="none" w:sz="0" w:space="0" w:color="auto"/>
        <w:right w:val="none" w:sz="0" w:space="0" w:color="auto"/>
      </w:divBdr>
    </w:div>
    <w:div w:id="437990928">
      <w:bodyDiv w:val="1"/>
      <w:marLeft w:val="0"/>
      <w:marRight w:val="0"/>
      <w:marTop w:val="0"/>
      <w:marBottom w:val="0"/>
      <w:divBdr>
        <w:top w:val="none" w:sz="0" w:space="0" w:color="auto"/>
        <w:left w:val="none" w:sz="0" w:space="0" w:color="auto"/>
        <w:bottom w:val="none" w:sz="0" w:space="0" w:color="auto"/>
        <w:right w:val="none" w:sz="0" w:space="0" w:color="auto"/>
      </w:divBdr>
    </w:div>
    <w:div w:id="438113220">
      <w:bodyDiv w:val="1"/>
      <w:marLeft w:val="0"/>
      <w:marRight w:val="0"/>
      <w:marTop w:val="0"/>
      <w:marBottom w:val="0"/>
      <w:divBdr>
        <w:top w:val="none" w:sz="0" w:space="0" w:color="auto"/>
        <w:left w:val="none" w:sz="0" w:space="0" w:color="auto"/>
        <w:bottom w:val="none" w:sz="0" w:space="0" w:color="auto"/>
        <w:right w:val="none" w:sz="0" w:space="0" w:color="auto"/>
      </w:divBdr>
    </w:div>
    <w:div w:id="438255970">
      <w:bodyDiv w:val="1"/>
      <w:marLeft w:val="0"/>
      <w:marRight w:val="0"/>
      <w:marTop w:val="0"/>
      <w:marBottom w:val="0"/>
      <w:divBdr>
        <w:top w:val="none" w:sz="0" w:space="0" w:color="auto"/>
        <w:left w:val="none" w:sz="0" w:space="0" w:color="auto"/>
        <w:bottom w:val="none" w:sz="0" w:space="0" w:color="auto"/>
        <w:right w:val="none" w:sz="0" w:space="0" w:color="auto"/>
      </w:divBdr>
    </w:div>
    <w:div w:id="438374947">
      <w:bodyDiv w:val="1"/>
      <w:marLeft w:val="0"/>
      <w:marRight w:val="0"/>
      <w:marTop w:val="0"/>
      <w:marBottom w:val="0"/>
      <w:divBdr>
        <w:top w:val="none" w:sz="0" w:space="0" w:color="auto"/>
        <w:left w:val="none" w:sz="0" w:space="0" w:color="auto"/>
        <w:bottom w:val="none" w:sz="0" w:space="0" w:color="auto"/>
        <w:right w:val="none" w:sz="0" w:space="0" w:color="auto"/>
      </w:divBdr>
    </w:div>
    <w:div w:id="438570767">
      <w:bodyDiv w:val="1"/>
      <w:marLeft w:val="0"/>
      <w:marRight w:val="0"/>
      <w:marTop w:val="0"/>
      <w:marBottom w:val="0"/>
      <w:divBdr>
        <w:top w:val="none" w:sz="0" w:space="0" w:color="auto"/>
        <w:left w:val="none" w:sz="0" w:space="0" w:color="auto"/>
        <w:bottom w:val="none" w:sz="0" w:space="0" w:color="auto"/>
        <w:right w:val="none" w:sz="0" w:space="0" w:color="auto"/>
      </w:divBdr>
    </w:div>
    <w:div w:id="438641759">
      <w:bodyDiv w:val="1"/>
      <w:marLeft w:val="0"/>
      <w:marRight w:val="0"/>
      <w:marTop w:val="0"/>
      <w:marBottom w:val="0"/>
      <w:divBdr>
        <w:top w:val="none" w:sz="0" w:space="0" w:color="auto"/>
        <w:left w:val="none" w:sz="0" w:space="0" w:color="auto"/>
        <w:bottom w:val="none" w:sz="0" w:space="0" w:color="auto"/>
        <w:right w:val="none" w:sz="0" w:space="0" w:color="auto"/>
      </w:divBdr>
    </w:div>
    <w:div w:id="438643109">
      <w:bodyDiv w:val="1"/>
      <w:marLeft w:val="0"/>
      <w:marRight w:val="0"/>
      <w:marTop w:val="0"/>
      <w:marBottom w:val="0"/>
      <w:divBdr>
        <w:top w:val="none" w:sz="0" w:space="0" w:color="auto"/>
        <w:left w:val="none" w:sz="0" w:space="0" w:color="auto"/>
        <w:bottom w:val="none" w:sz="0" w:space="0" w:color="auto"/>
        <w:right w:val="none" w:sz="0" w:space="0" w:color="auto"/>
      </w:divBdr>
    </w:div>
    <w:div w:id="438649331">
      <w:bodyDiv w:val="1"/>
      <w:marLeft w:val="0"/>
      <w:marRight w:val="0"/>
      <w:marTop w:val="0"/>
      <w:marBottom w:val="0"/>
      <w:divBdr>
        <w:top w:val="none" w:sz="0" w:space="0" w:color="auto"/>
        <w:left w:val="none" w:sz="0" w:space="0" w:color="auto"/>
        <w:bottom w:val="none" w:sz="0" w:space="0" w:color="auto"/>
        <w:right w:val="none" w:sz="0" w:space="0" w:color="auto"/>
      </w:divBdr>
    </w:div>
    <w:div w:id="438989450">
      <w:bodyDiv w:val="1"/>
      <w:marLeft w:val="0"/>
      <w:marRight w:val="0"/>
      <w:marTop w:val="0"/>
      <w:marBottom w:val="0"/>
      <w:divBdr>
        <w:top w:val="none" w:sz="0" w:space="0" w:color="auto"/>
        <w:left w:val="none" w:sz="0" w:space="0" w:color="auto"/>
        <w:bottom w:val="none" w:sz="0" w:space="0" w:color="auto"/>
        <w:right w:val="none" w:sz="0" w:space="0" w:color="auto"/>
      </w:divBdr>
    </w:div>
    <w:div w:id="439035535">
      <w:bodyDiv w:val="1"/>
      <w:marLeft w:val="0"/>
      <w:marRight w:val="0"/>
      <w:marTop w:val="0"/>
      <w:marBottom w:val="0"/>
      <w:divBdr>
        <w:top w:val="none" w:sz="0" w:space="0" w:color="auto"/>
        <w:left w:val="none" w:sz="0" w:space="0" w:color="auto"/>
        <w:bottom w:val="none" w:sz="0" w:space="0" w:color="auto"/>
        <w:right w:val="none" w:sz="0" w:space="0" w:color="auto"/>
      </w:divBdr>
    </w:div>
    <w:div w:id="439109402">
      <w:bodyDiv w:val="1"/>
      <w:marLeft w:val="0"/>
      <w:marRight w:val="0"/>
      <w:marTop w:val="0"/>
      <w:marBottom w:val="0"/>
      <w:divBdr>
        <w:top w:val="none" w:sz="0" w:space="0" w:color="auto"/>
        <w:left w:val="none" w:sz="0" w:space="0" w:color="auto"/>
        <w:bottom w:val="none" w:sz="0" w:space="0" w:color="auto"/>
        <w:right w:val="none" w:sz="0" w:space="0" w:color="auto"/>
      </w:divBdr>
    </w:div>
    <w:div w:id="439111333">
      <w:bodyDiv w:val="1"/>
      <w:marLeft w:val="0"/>
      <w:marRight w:val="0"/>
      <w:marTop w:val="0"/>
      <w:marBottom w:val="0"/>
      <w:divBdr>
        <w:top w:val="none" w:sz="0" w:space="0" w:color="auto"/>
        <w:left w:val="none" w:sz="0" w:space="0" w:color="auto"/>
        <w:bottom w:val="none" w:sz="0" w:space="0" w:color="auto"/>
        <w:right w:val="none" w:sz="0" w:space="0" w:color="auto"/>
      </w:divBdr>
    </w:div>
    <w:div w:id="439179159">
      <w:bodyDiv w:val="1"/>
      <w:marLeft w:val="0"/>
      <w:marRight w:val="0"/>
      <w:marTop w:val="0"/>
      <w:marBottom w:val="0"/>
      <w:divBdr>
        <w:top w:val="none" w:sz="0" w:space="0" w:color="auto"/>
        <w:left w:val="none" w:sz="0" w:space="0" w:color="auto"/>
        <w:bottom w:val="none" w:sz="0" w:space="0" w:color="auto"/>
        <w:right w:val="none" w:sz="0" w:space="0" w:color="auto"/>
      </w:divBdr>
    </w:div>
    <w:div w:id="439182281">
      <w:bodyDiv w:val="1"/>
      <w:marLeft w:val="0"/>
      <w:marRight w:val="0"/>
      <w:marTop w:val="0"/>
      <w:marBottom w:val="0"/>
      <w:divBdr>
        <w:top w:val="none" w:sz="0" w:space="0" w:color="auto"/>
        <w:left w:val="none" w:sz="0" w:space="0" w:color="auto"/>
        <w:bottom w:val="none" w:sz="0" w:space="0" w:color="auto"/>
        <w:right w:val="none" w:sz="0" w:space="0" w:color="auto"/>
      </w:divBdr>
    </w:div>
    <w:div w:id="439495237">
      <w:bodyDiv w:val="1"/>
      <w:marLeft w:val="0"/>
      <w:marRight w:val="0"/>
      <w:marTop w:val="0"/>
      <w:marBottom w:val="0"/>
      <w:divBdr>
        <w:top w:val="none" w:sz="0" w:space="0" w:color="auto"/>
        <w:left w:val="none" w:sz="0" w:space="0" w:color="auto"/>
        <w:bottom w:val="none" w:sz="0" w:space="0" w:color="auto"/>
        <w:right w:val="none" w:sz="0" w:space="0" w:color="auto"/>
      </w:divBdr>
    </w:div>
    <w:div w:id="440030591">
      <w:bodyDiv w:val="1"/>
      <w:marLeft w:val="0"/>
      <w:marRight w:val="0"/>
      <w:marTop w:val="0"/>
      <w:marBottom w:val="0"/>
      <w:divBdr>
        <w:top w:val="none" w:sz="0" w:space="0" w:color="auto"/>
        <w:left w:val="none" w:sz="0" w:space="0" w:color="auto"/>
        <w:bottom w:val="none" w:sz="0" w:space="0" w:color="auto"/>
        <w:right w:val="none" w:sz="0" w:space="0" w:color="auto"/>
      </w:divBdr>
    </w:div>
    <w:div w:id="440299274">
      <w:bodyDiv w:val="1"/>
      <w:marLeft w:val="0"/>
      <w:marRight w:val="0"/>
      <w:marTop w:val="0"/>
      <w:marBottom w:val="0"/>
      <w:divBdr>
        <w:top w:val="none" w:sz="0" w:space="0" w:color="auto"/>
        <w:left w:val="none" w:sz="0" w:space="0" w:color="auto"/>
        <w:bottom w:val="none" w:sz="0" w:space="0" w:color="auto"/>
        <w:right w:val="none" w:sz="0" w:space="0" w:color="auto"/>
      </w:divBdr>
    </w:div>
    <w:div w:id="440341601">
      <w:bodyDiv w:val="1"/>
      <w:marLeft w:val="0"/>
      <w:marRight w:val="0"/>
      <w:marTop w:val="0"/>
      <w:marBottom w:val="0"/>
      <w:divBdr>
        <w:top w:val="none" w:sz="0" w:space="0" w:color="auto"/>
        <w:left w:val="none" w:sz="0" w:space="0" w:color="auto"/>
        <w:bottom w:val="none" w:sz="0" w:space="0" w:color="auto"/>
        <w:right w:val="none" w:sz="0" w:space="0" w:color="auto"/>
      </w:divBdr>
    </w:div>
    <w:div w:id="440345951">
      <w:bodyDiv w:val="1"/>
      <w:marLeft w:val="0"/>
      <w:marRight w:val="0"/>
      <w:marTop w:val="0"/>
      <w:marBottom w:val="0"/>
      <w:divBdr>
        <w:top w:val="none" w:sz="0" w:space="0" w:color="auto"/>
        <w:left w:val="none" w:sz="0" w:space="0" w:color="auto"/>
        <w:bottom w:val="none" w:sz="0" w:space="0" w:color="auto"/>
        <w:right w:val="none" w:sz="0" w:space="0" w:color="auto"/>
      </w:divBdr>
    </w:div>
    <w:div w:id="440801624">
      <w:bodyDiv w:val="1"/>
      <w:marLeft w:val="0"/>
      <w:marRight w:val="0"/>
      <w:marTop w:val="0"/>
      <w:marBottom w:val="0"/>
      <w:divBdr>
        <w:top w:val="none" w:sz="0" w:space="0" w:color="auto"/>
        <w:left w:val="none" w:sz="0" w:space="0" w:color="auto"/>
        <w:bottom w:val="none" w:sz="0" w:space="0" w:color="auto"/>
        <w:right w:val="none" w:sz="0" w:space="0" w:color="auto"/>
      </w:divBdr>
    </w:div>
    <w:div w:id="440881720">
      <w:bodyDiv w:val="1"/>
      <w:marLeft w:val="0"/>
      <w:marRight w:val="0"/>
      <w:marTop w:val="0"/>
      <w:marBottom w:val="0"/>
      <w:divBdr>
        <w:top w:val="none" w:sz="0" w:space="0" w:color="auto"/>
        <w:left w:val="none" w:sz="0" w:space="0" w:color="auto"/>
        <w:bottom w:val="none" w:sz="0" w:space="0" w:color="auto"/>
        <w:right w:val="none" w:sz="0" w:space="0" w:color="auto"/>
      </w:divBdr>
    </w:div>
    <w:div w:id="440883121">
      <w:bodyDiv w:val="1"/>
      <w:marLeft w:val="0"/>
      <w:marRight w:val="0"/>
      <w:marTop w:val="0"/>
      <w:marBottom w:val="0"/>
      <w:divBdr>
        <w:top w:val="none" w:sz="0" w:space="0" w:color="auto"/>
        <w:left w:val="none" w:sz="0" w:space="0" w:color="auto"/>
        <w:bottom w:val="none" w:sz="0" w:space="0" w:color="auto"/>
        <w:right w:val="none" w:sz="0" w:space="0" w:color="auto"/>
      </w:divBdr>
    </w:div>
    <w:div w:id="440884602">
      <w:bodyDiv w:val="1"/>
      <w:marLeft w:val="0"/>
      <w:marRight w:val="0"/>
      <w:marTop w:val="0"/>
      <w:marBottom w:val="0"/>
      <w:divBdr>
        <w:top w:val="none" w:sz="0" w:space="0" w:color="auto"/>
        <w:left w:val="none" w:sz="0" w:space="0" w:color="auto"/>
        <w:bottom w:val="none" w:sz="0" w:space="0" w:color="auto"/>
        <w:right w:val="none" w:sz="0" w:space="0" w:color="auto"/>
      </w:divBdr>
    </w:div>
    <w:div w:id="440926648">
      <w:bodyDiv w:val="1"/>
      <w:marLeft w:val="0"/>
      <w:marRight w:val="0"/>
      <w:marTop w:val="0"/>
      <w:marBottom w:val="0"/>
      <w:divBdr>
        <w:top w:val="none" w:sz="0" w:space="0" w:color="auto"/>
        <w:left w:val="none" w:sz="0" w:space="0" w:color="auto"/>
        <w:bottom w:val="none" w:sz="0" w:space="0" w:color="auto"/>
        <w:right w:val="none" w:sz="0" w:space="0" w:color="auto"/>
      </w:divBdr>
    </w:div>
    <w:div w:id="440954981">
      <w:bodyDiv w:val="1"/>
      <w:marLeft w:val="0"/>
      <w:marRight w:val="0"/>
      <w:marTop w:val="0"/>
      <w:marBottom w:val="0"/>
      <w:divBdr>
        <w:top w:val="none" w:sz="0" w:space="0" w:color="auto"/>
        <w:left w:val="none" w:sz="0" w:space="0" w:color="auto"/>
        <w:bottom w:val="none" w:sz="0" w:space="0" w:color="auto"/>
        <w:right w:val="none" w:sz="0" w:space="0" w:color="auto"/>
      </w:divBdr>
    </w:div>
    <w:div w:id="440995008">
      <w:bodyDiv w:val="1"/>
      <w:marLeft w:val="0"/>
      <w:marRight w:val="0"/>
      <w:marTop w:val="0"/>
      <w:marBottom w:val="0"/>
      <w:divBdr>
        <w:top w:val="none" w:sz="0" w:space="0" w:color="auto"/>
        <w:left w:val="none" w:sz="0" w:space="0" w:color="auto"/>
        <w:bottom w:val="none" w:sz="0" w:space="0" w:color="auto"/>
        <w:right w:val="none" w:sz="0" w:space="0" w:color="auto"/>
      </w:divBdr>
    </w:div>
    <w:div w:id="441071925">
      <w:bodyDiv w:val="1"/>
      <w:marLeft w:val="0"/>
      <w:marRight w:val="0"/>
      <w:marTop w:val="0"/>
      <w:marBottom w:val="0"/>
      <w:divBdr>
        <w:top w:val="none" w:sz="0" w:space="0" w:color="auto"/>
        <w:left w:val="none" w:sz="0" w:space="0" w:color="auto"/>
        <w:bottom w:val="none" w:sz="0" w:space="0" w:color="auto"/>
        <w:right w:val="none" w:sz="0" w:space="0" w:color="auto"/>
      </w:divBdr>
    </w:div>
    <w:div w:id="441149324">
      <w:bodyDiv w:val="1"/>
      <w:marLeft w:val="0"/>
      <w:marRight w:val="0"/>
      <w:marTop w:val="0"/>
      <w:marBottom w:val="0"/>
      <w:divBdr>
        <w:top w:val="none" w:sz="0" w:space="0" w:color="auto"/>
        <w:left w:val="none" w:sz="0" w:space="0" w:color="auto"/>
        <w:bottom w:val="none" w:sz="0" w:space="0" w:color="auto"/>
        <w:right w:val="none" w:sz="0" w:space="0" w:color="auto"/>
      </w:divBdr>
    </w:div>
    <w:div w:id="441412688">
      <w:bodyDiv w:val="1"/>
      <w:marLeft w:val="0"/>
      <w:marRight w:val="0"/>
      <w:marTop w:val="0"/>
      <w:marBottom w:val="0"/>
      <w:divBdr>
        <w:top w:val="none" w:sz="0" w:space="0" w:color="auto"/>
        <w:left w:val="none" w:sz="0" w:space="0" w:color="auto"/>
        <w:bottom w:val="none" w:sz="0" w:space="0" w:color="auto"/>
        <w:right w:val="none" w:sz="0" w:space="0" w:color="auto"/>
      </w:divBdr>
    </w:div>
    <w:div w:id="441414008">
      <w:bodyDiv w:val="1"/>
      <w:marLeft w:val="0"/>
      <w:marRight w:val="0"/>
      <w:marTop w:val="0"/>
      <w:marBottom w:val="0"/>
      <w:divBdr>
        <w:top w:val="none" w:sz="0" w:space="0" w:color="auto"/>
        <w:left w:val="none" w:sz="0" w:space="0" w:color="auto"/>
        <w:bottom w:val="none" w:sz="0" w:space="0" w:color="auto"/>
        <w:right w:val="none" w:sz="0" w:space="0" w:color="auto"/>
      </w:divBdr>
    </w:div>
    <w:div w:id="441414536">
      <w:bodyDiv w:val="1"/>
      <w:marLeft w:val="0"/>
      <w:marRight w:val="0"/>
      <w:marTop w:val="0"/>
      <w:marBottom w:val="0"/>
      <w:divBdr>
        <w:top w:val="none" w:sz="0" w:space="0" w:color="auto"/>
        <w:left w:val="none" w:sz="0" w:space="0" w:color="auto"/>
        <w:bottom w:val="none" w:sz="0" w:space="0" w:color="auto"/>
        <w:right w:val="none" w:sz="0" w:space="0" w:color="auto"/>
      </w:divBdr>
    </w:div>
    <w:div w:id="441415573">
      <w:bodyDiv w:val="1"/>
      <w:marLeft w:val="0"/>
      <w:marRight w:val="0"/>
      <w:marTop w:val="0"/>
      <w:marBottom w:val="0"/>
      <w:divBdr>
        <w:top w:val="none" w:sz="0" w:space="0" w:color="auto"/>
        <w:left w:val="none" w:sz="0" w:space="0" w:color="auto"/>
        <w:bottom w:val="none" w:sz="0" w:space="0" w:color="auto"/>
        <w:right w:val="none" w:sz="0" w:space="0" w:color="auto"/>
      </w:divBdr>
    </w:div>
    <w:div w:id="441459808">
      <w:bodyDiv w:val="1"/>
      <w:marLeft w:val="0"/>
      <w:marRight w:val="0"/>
      <w:marTop w:val="0"/>
      <w:marBottom w:val="0"/>
      <w:divBdr>
        <w:top w:val="none" w:sz="0" w:space="0" w:color="auto"/>
        <w:left w:val="none" w:sz="0" w:space="0" w:color="auto"/>
        <w:bottom w:val="none" w:sz="0" w:space="0" w:color="auto"/>
        <w:right w:val="none" w:sz="0" w:space="0" w:color="auto"/>
      </w:divBdr>
    </w:div>
    <w:div w:id="441532198">
      <w:bodyDiv w:val="1"/>
      <w:marLeft w:val="0"/>
      <w:marRight w:val="0"/>
      <w:marTop w:val="0"/>
      <w:marBottom w:val="0"/>
      <w:divBdr>
        <w:top w:val="none" w:sz="0" w:space="0" w:color="auto"/>
        <w:left w:val="none" w:sz="0" w:space="0" w:color="auto"/>
        <w:bottom w:val="none" w:sz="0" w:space="0" w:color="auto"/>
        <w:right w:val="none" w:sz="0" w:space="0" w:color="auto"/>
      </w:divBdr>
    </w:div>
    <w:div w:id="441612341">
      <w:bodyDiv w:val="1"/>
      <w:marLeft w:val="0"/>
      <w:marRight w:val="0"/>
      <w:marTop w:val="0"/>
      <w:marBottom w:val="0"/>
      <w:divBdr>
        <w:top w:val="none" w:sz="0" w:space="0" w:color="auto"/>
        <w:left w:val="none" w:sz="0" w:space="0" w:color="auto"/>
        <w:bottom w:val="none" w:sz="0" w:space="0" w:color="auto"/>
        <w:right w:val="none" w:sz="0" w:space="0" w:color="auto"/>
      </w:divBdr>
    </w:div>
    <w:div w:id="441733021">
      <w:bodyDiv w:val="1"/>
      <w:marLeft w:val="0"/>
      <w:marRight w:val="0"/>
      <w:marTop w:val="0"/>
      <w:marBottom w:val="0"/>
      <w:divBdr>
        <w:top w:val="none" w:sz="0" w:space="0" w:color="auto"/>
        <w:left w:val="none" w:sz="0" w:space="0" w:color="auto"/>
        <w:bottom w:val="none" w:sz="0" w:space="0" w:color="auto"/>
        <w:right w:val="none" w:sz="0" w:space="0" w:color="auto"/>
      </w:divBdr>
    </w:div>
    <w:div w:id="441847138">
      <w:bodyDiv w:val="1"/>
      <w:marLeft w:val="0"/>
      <w:marRight w:val="0"/>
      <w:marTop w:val="0"/>
      <w:marBottom w:val="0"/>
      <w:divBdr>
        <w:top w:val="none" w:sz="0" w:space="0" w:color="auto"/>
        <w:left w:val="none" w:sz="0" w:space="0" w:color="auto"/>
        <w:bottom w:val="none" w:sz="0" w:space="0" w:color="auto"/>
        <w:right w:val="none" w:sz="0" w:space="0" w:color="auto"/>
      </w:divBdr>
    </w:div>
    <w:div w:id="441926206">
      <w:bodyDiv w:val="1"/>
      <w:marLeft w:val="0"/>
      <w:marRight w:val="0"/>
      <w:marTop w:val="0"/>
      <w:marBottom w:val="0"/>
      <w:divBdr>
        <w:top w:val="none" w:sz="0" w:space="0" w:color="auto"/>
        <w:left w:val="none" w:sz="0" w:space="0" w:color="auto"/>
        <w:bottom w:val="none" w:sz="0" w:space="0" w:color="auto"/>
        <w:right w:val="none" w:sz="0" w:space="0" w:color="auto"/>
      </w:divBdr>
    </w:div>
    <w:div w:id="441995907">
      <w:bodyDiv w:val="1"/>
      <w:marLeft w:val="0"/>
      <w:marRight w:val="0"/>
      <w:marTop w:val="0"/>
      <w:marBottom w:val="0"/>
      <w:divBdr>
        <w:top w:val="none" w:sz="0" w:space="0" w:color="auto"/>
        <w:left w:val="none" w:sz="0" w:space="0" w:color="auto"/>
        <w:bottom w:val="none" w:sz="0" w:space="0" w:color="auto"/>
        <w:right w:val="none" w:sz="0" w:space="0" w:color="auto"/>
      </w:divBdr>
    </w:div>
    <w:div w:id="442111528">
      <w:bodyDiv w:val="1"/>
      <w:marLeft w:val="0"/>
      <w:marRight w:val="0"/>
      <w:marTop w:val="0"/>
      <w:marBottom w:val="0"/>
      <w:divBdr>
        <w:top w:val="none" w:sz="0" w:space="0" w:color="auto"/>
        <w:left w:val="none" w:sz="0" w:space="0" w:color="auto"/>
        <w:bottom w:val="none" w:sz="0" w:space="0" w:color="auto"/>
        <w:right w:val="none" w:sz="0" w:space="0" w:color="auto"/>
      </w:divBdr>
    </w:div>
    <w:div w:id="442310884">
      <w:bodyDiv w:val="1"/>
      <w:marLeft w:val="0"/>
      <w:marRight w:val="0"/>
      <w:marTop w:val="0"/>
      <w:marBottom w:val="0"/>
      <w:divBdr>
        <w:top w:val="none" w:sz="0" w:space="0" w:color="auto"/>
        <w:left w:val="none" w:sz="0" w:space="0" w:color="auto"/>
        <w:bottom w:val="none" w:sz="0" w:space="0" w:color="auto"/>
        <w:right w:val="none" w:sz="0" w:space="0" w:color="auto"/>
      </w:divBdr>
    </w:div>
    <w:div w:id="442383155">
      <w:bodyDiv w:val="1"/>
      <w:marLeft w:val="0"/>
      <w:marRight w:val="0"/>
      <w:marTop w:val="0"/>
      <w:marBottom w:val="0"/>
      <w:divBdr>
        <w:top w:val="none" w:sz="0" w:space="0" w:color="auto"/>
        <w:left w:val="none" w:sz="0" w:space="0" w:color="auto"/>
        <w:bottom w:val="none" w:sz="0" w:space="0" w:color="auto"/>
        <w:right w:val="none" w:sz="0" w:space="0" w:color="auto"/>
      </w:divBdr>
    </w:div>
    <w:div w:id="442383177">
      <w:bodyDiv w:val="1"/>
      <w:marLeft w:val="0"/>
      <w:marRight w:val="0"/>
      <w:marTop w:val="0"/>
      <w:marBottom w:val="0"/>
      <w:divBdr>
        <w:top w:val="none" w:sz="0" w:space="0" w:color="auto"/>
        <w:left w:val="none" w:sz="0" w:space="0" w:color="auto"/>
        <w:bottom w:val="none" w:sz="0" w:space="0" w:color="auto"/>
        <w:right w:val="none" w:sz="0" w:space="0" w:color="auto"/>
      </w:divBdr>
    </w:div>
    <w:div w:id="442462367">
      <w:bodyDiv w:val="1"/>
      <w:marLeft w:val="0"/>
      <w:marRight w:val="0"/>
      <w:marTop w:val="0"/>
      <w:marBottom w:val="0"/>
      <w:divBdr>
        <w:top w:val="none" w:sz="0" w:space="0" w:color="auto"/>
        <w:left w:val="none" w:sz="0" w:space="0" w:color="auto"/>
        <w:bottom w:val="none" w:sz="0" w:space="0" w:color="auto"/>
        <w:right w:val="none" w:sz="0" w:space="0" w:color="auto"/>
      </w:divBdr>
    </w:div>
    <w:div w:id="442727154">
      <w:bodyDiv w:val="1"/>
      <w:marLeft w:val="0"/>
      <w:marRight w:val="0"/>
      <w:marTop w:val="0"/>
      <w:marBottom w:val="0"/>
      <w:divBdr>
        <w:top w:val="none" w:sz="0" w:space="0" w:color="auto"/>
        <w:left w:val="none" w:sz="0" w:space="0" w:color="auto"/>
        <w:bottom w:val="none" w:sz="0" w:space="0" w:color="auto"/>
        <w:right w:val="none" w:sz="0" w:space="0" w:color="auto"/>
      </w:divBdr>
    </w:div>
    <w:div w:id="442892412">
      <w:bodyDiv w:val="1"/>
      <w:marLeft w:val="0"/>
      <w:marRight w:val="0"/>
      <w:marTop w:val="0"/>
      <w:marBottom w:val="0"/>
      <w:divBdr>
        <w:top w:val="none" w:sz="0" w:space="0" w:color="auto"/>
        <w:left w:val="none" w:sz="0" w:space="0" w:color="auto"/>
        <w:bottom w:val="none" w:sz="0" w:space="0" w:color="auto"/>
        <w:right w:val="none" w:sz="0" w:space="0" w:color="auto"/>
      </w:divBdr>
    </w:div>
    <w:div w:id="442920048">
      <w:bodyDiv w:val="1"/>
      <w:marLeft w:val="0"/>
      <w:marRight w:val="0"/>
      <w:marTop w:val="0"/>
      <w:marBottom w:val="0"/>
      <w:divBdr>
        <w:top w:val="none" w:sz="0" w:space="0" w:color="auto"/>
        <w:left w:val="none" w:sz="0" w:space="0" w:color="auto"/>
        <w:bottom w:val="none" w:sz="0" w:space="0" w:color="auto"/>
        <w:right w:val="none" w:sz="0" w:space="0" w:color="auto"/>
      </w:divBdr>
    </w:div>
    <w:div w:id="443110281">
      <w:bodyDiv w:val="1"/>
      <w:marLeft w:val="0"/>
      <w:marRight w:val="0"/>
      <w:marTop w:val="0"/>
      <w:marBottom w:val="0"/>
      <w:divBdr>
        <w:top w:val="none" w:sz="0" w:space="0" w:color="auto"/>
        <w:left w:val="none" w:sz="0" w:space="0" w:color="auto"/>
        <w:bottom w:val="none" w:sz="0" w:space="0" w:color="auto"/>
        <w:right w:val="none" w:sz="0" w:space="0" w:color="auto"/>
      </w:divBdr>
    </w:div>
    <w:div w:id="443232756">
      <w:bodyDiv w:val="1"/>
      <w:marLeft w:val="0"/>
      <w:marRight w:val="0"/>
      <w:marTop w:val="0"/>
      <w:marBottom w:val="0"/>
      <w:divBdr>
        <w:top w:val="none" w:sz="0" w:space="0" w:color="auto"/>
        <w:left w:val="none" w:sz="0" w:space="0" w:color="auto"/>
        <w:bottom w:val="none" w:sz="0" w:space="0" w:color="auto"/>
        <w:right w:val="none" w:sz="0" w:space="0" w:color="auto"/>
      </w:divBdr>
    </w:div>
    <w:div w:id="443311505">
      <w:bodyDiv w:val="1"/>
      <w:marLeft w:val="0"/>
      <w:marRight w:val="0"/>
      <w:marTop w:val="0"/>
      <w:marBottom w:val="0"/>
      <w:divBdr>
        <w:top w:val="none" w:sz="0" w:space="0" w:color="auto"/>
        <w:left w:val="none" w:sz="0" w:space="0" w:color="auto"/>
        <w:bottom w:val="none" w:sz="0" w:space="0" w:color="auto"/>
        <w:right w:val="none" w:sz="0" w:space="0" w:color="auto"/>
      </w:divBdr>
    </w:div>
    <w:div w:id="443500983">
      <w:bodyDiv w:val="1"/>
      <w:marLeft w:val="0"/>
      <w:marRight w:val="0"/>
      <w:marTop w:val="0"/>
      <w:marBottom w:val="0"/>
      <w:divBdr>
        <w:top w:val="none" w:sz="0" w:space="0" w:color="auto"/>
        <w:left w:val="none" w:sz="0" w:space="0" w:color="auto"/>
        <w:bottom w:val="none" w:sz="0" w:space="0" w:color="auto"/>
        <w:right w:val="none" w:sz="0" w:space="0" w:color="auto"/>
      </w:divBdr>
    </w:div>
    <w:div w:id="443574618">
      <w:bodyDiv w:val="1"/>
      <w:marLeft w:val="0"/>
      <w:marRight w:val="0"/>
      <w:marTop w:val="0"/>
      <w:marBottom w:val="0"/>
      <w:divBdr>
        <w:top w:val="none" w:sz="0" w:space="0" w:color="auto"/>
        <w:left w:val="none" w:sz="0" w:space="0" w:color="auto"/>
        <w:bottom w:val="none" w:sz="0" w:space="0" w:color="auto"/>
        <w:right w:val="none" w:sz="0" w:space="0" w:color="auto"/>
      </w:divBdr>
    </w:div>
    <w:div w:id="443697502">
      <w:bodyDiv w:val="1"/>
      <w:marLeft w:val="0"/>
      <w:marRight w:val="0"/>
      <w:marTop w:val="0"/>
      <w:marBottom w:val="0"/>
      <w:divBdr>
        <w:top w:val="none" w:sz="0" w:space="0" w:color="auto"/>
        <w:left w:val="none" w:sz="0" w:space="0" w:color="auto"/>
        <w:bottom w:val="none" w:sz="0" w:space="0" w:color="auto"/>
        <w:right w:val="none" w:sz="0" w:space="0" w:color="auto"/>
      </w:divBdr>
    </w:div>
    <w:div w:id="443765785">
      <w:bodyDiv w:val="1"/>
      <w:marLeft w:val="0"/>
      <w:marRight w:val="0"/>
      <w:marTop w:val="0"/>
      <w:marBottom w:val="0"/>
      <w:divBdr>
        <w:top w:val="none" w:sz="0" w:space="0" w:color="auto"/>
        <w:left w:val="none" w:sz="0" w:space="0" w:color="auto"/>
        <w:bottom w:val="none" w:sz="0" w:space="0" w:color="auto"/>
        <w:right w:val="none" w:sz="0" w:space="0" w:color="auto"/>
      </w:divBdr>
    </w:div>
    <w:div w:id="443809957">
      <w:bodyDiv w:val="1"/>
      <w:marLeft w:val="0"/>
      <w:marRight w:val="0"/>
      <w:marTop w:val="0"/>
      <w:marBottom w:val="0"/>
      <w:divBdr>
        <w:top w:val="none" w:sz="0" w:space="0" w:color="auto"/>
        <w:left w:val="none" w:sz="0" w:space="0" w:color="auto"/>
        <w:bottom w:val="none" w:sz="0" w:space="0" w:color="auto"/>
        <w:right w:val="none" w:sz="0" w:space="0" w:color="auto"/>
      </w:divBdr>
    </w:div>
    <w:div w:id="444009696">
      <w:bodyDiv w:val="1"/>
      <w:marLeft w:val="0"/>
      <w:marRight w:val="0"/>
      <w:marTop w:val="0"/>
      <w:marBottom w:val="0"/>
      <w:divBdr>
        <w:top w:val="none" w:sz="0" w:space="0" w:color="auto"/>
        <w:left w:val="none" w:sz="0" w:space="0" w:color="auto"/>
        <w:bottom w:val="none" w:sz="0" w:space="0" w:color="auto"/>
        <w:right w:val="none" w:sz="0" w:space="0" w:color="auto"/>
      </w:divBdr>
    </w:div>
    <w:div w:id="444155040">
      <w:bodyDiv w:val="1"/>
      <w:marLeft w:val="0"/>
      <w:marRight w:val="0"/>
      <w:marTop w:val="0"/>
      <w:marBottom w:val="0"/>
      <w:divBdr>
        <w:top w:val="none" w:sz="0" w:space="0" w:color="auto"/>
        <w:left w:val="none" w:sz="0" w:space="0" w:color="auto"/>
        <w:bottom w:val="none" w:sz="0" w:space="0" w:color="auto"/>
        <w:right w:val="none" w:sz="0" w:space="0" w:color="auto"/>
      </w:divBdr>
    </w:div>
    <w:div w:id="444229661">
      <w:bodyDiv w:val="1"/>
      <w:marLeft w:val="0"/>
      <w:marRight w:val="0"/>
      <w:marTop w:val="0"/>
      <w:marBottom w:val="0"/>
      <w:divBdr>
        <w:top w:val="none" w:sz="0" w:space="0" w:color="auto"/>
        <w:left w:val="none" w:sz="0" w:space="0" w:color="auto"/>
        <w:bottom w:val="none" w:sz="0" w:space="0" w:color="auto"/>
        <w:right w:val="none" w:sz="0" w:space="0" w:color="auto"/>
      </w:divBdr>
    </w:div>
    <w:div w:id="444231367">
      <w:bodyDiv w:val="1"/>
      <w:marLeft w:val="0"/>
      <w:marRight w:val="0"/>
      <w:marTop w:val="0"/>
      <w:marBottom w:val="0"/>
      <w:divBdr>
        <w:top w:val="none" w:sz="0" w:space="0" w:color="auto"/>
        <w:left w:val="none" w:sz="0" w:space="0" w:color="auto"/>
        <w:bottom w:val="none" w:sz="0" w:space="0" w:color="auto"/>
        <w:right w:val="none" w:sz="0" w:space="0" w:color="auto"/>
      </w:divBdr>
    </w:div>
    <w:div w:id="444269730">
      <w:bodyDiv w:val="1"/>
      <w:marLeft w:val="0"/>
      <w:marRight w:val="0"/>
      <w:marTop w:val="0"/>
      <w:marBottom w:val="0"/>
      <w:divBdr>
        <w:top w:val="none" w:sz="0" w:space="0" w:color="auto"/>
        <w:left w:val="none" w:sz="0" w:space="0" w:color="auto"/>
        <w:bottom w:val="none" w:sz="0" w:space="0" w:color="auto"/>
        <w:right w:val="none" w:sz="0" w:space="0" w:color="auto"/>
      </w:divBdr>
    </w:div>
    <w:div w:id="444428995">
      <w:bodyDiv w:val="1"/>
      <w:marLeft w:val="0"/>
      <w:marRight w:val="0"/>
      <w:marTop w:val="0"/>
      <w:marBottom w:val="0"/>
      <w:divBdr>
        <w:top w:val="none" w:sz="0" w:space="0" w:color="auto"/>
        <w:left w:val="none" w:sz="0" w:space="0" w:color="auto"/>
        <w:bottom w:val="none" w:sz="0" w:space="0" w:color="auto"/>
        <w:right w:val="none" w:sz="0" w:space="0" w:color="auto"/>
      </w:divBdr>
    </w:div>
    <w:div w:id="444467305">
      <w:bodyDiv w:val="1"/>
      <w:marLeft w:val="0"/>
      <w:marRight w:val="0"/>
      <w:marTop w:val="0"/>
      <w:marBottom w:val="0"/>
      <w:divBdr>
        <w:top w:val="none" w:sz="0" w:space="0" w:color="auto"/>
        <w:left w:val="none" w:sz="0" w:space="0" w:color="auto"/>
        <w:bottom w:val="none" w:sz="0" w:space="0" w:color="auto"/>
        <w:right w:val="none" w:sz="0" w:space="0" w:color="auto"/>
      </w:divBdr>
    </w:div>
    <w:div w:id="444813541">
      <w:bodyDiv w:val="1"/>
      <w:marLeft w:val="0"/>
      <w:marRight w:val="0"/>
      <w:marTop w:val="0"/>
      <w:marBottom w:val="0"/>
      <w:divBdr>
        <w:top w:val="none" w:sz="0" w:space="0" w:color="auto"/>
        <w:left w:val="none" w:sz="0" w:space="0" w:color="auto"/>
        <w:bottom w:val="none" w:sz="0" w:space="0" w:color="auto"/>
        <w:right w:val="none" w:sz="0" w:space="0" w:color="auto"/>
      </w:divBdr>
    </w:div>
    <w:div w:id="444888565">
      <w:bodyDiv w:val="1"/>
      <w:marLeft w:val="0"/>
      <w:marRight w:val="0"/>
      <w:marTop w:val="0"/>
      <w:marBottom w:val="0"/>
      <w:divBdr>
        <w:top w:val="none" w:sz="0" w:space="0" w:color="auto"/>
        <w:left w:val="none" w:sz="0" w:space="0" w:color="auto"/>
        <w:bottom w:val="none" w:sz="0" w:space="0" w:color="auto"/>
        <w:right w:val="none" w:sz="0" w:space="0" w:color="auto"/>
      </w:divBdr>
    </w:div>
    <w:div w:id="444929143">
      <w:bodyDiv w:val="1"/>
      <w:marLeft w:val="0"/>
      <w:marRight w:val="0"/>
      <w:marTop w:val="0"/>
      <w:marBottom w:val="0"/>
      <w:divBdr>
        <w:top w:val="none" w:sz="0" w:space="0" w:color="auto"/>
        <w:left w:val="none" w:sz="0" w:space="0" w:color="auto"/>
        <w:bottom w:val="none" w:sz="0" w:space="0" w:color="auto"/>
        <w:right w:val="none" w:sz="0" w:space="0" w:color="auto"/>
      </w:divBdr>
    </w:div>
    <w:div w:id="445202335">
      <w:bodyDiv w:val="1"/>
      <w:marLeft w:val="0"/>
      <w:marRight w:val="0"/>
      <w:marTop w:val="0"/>
      <w:marBottom w:val="0"/>
      <w:divBdr>
        <w:top w:val="none" w:sz="0" w:space="0" w:color="auto"/>
        <w:left w:val="none" w:sz="0" w:space="0" w:color="auto"/>
        <w:bottom w:val="none" w:sz="0" w:space="0" w:color="auto"/>
        <w:right w:val="none" w:sz="0" w:space="0" w:color="auto"/>
      </w:divBdr>
    </w:div>
    <w:div w:id="445203065">
      <w:bodyDiv w:val="1"/>
      <w:marLeft w:val="0"/>
      <w:marRight w:val="0"/>
      <w:marTop w:val="0"/>
      <w:marBottom w:val="0"/>
      <w:divBdr>
        <w:top w:val="none" w:sz="0" w:space="0" w:color="auto"/>
        <w:left w:val="none" w:sz="0" w:space="0" w:color="auto"/>
        <w:bottom w:val="none" w:sz="0" w:space="0" w:color="auto"/>
        <w:right w:val="none" w:sz="0" w:space="0" w:color="auto"/>
      </w:divBdr>
    </w:div>
    <w:div w:id="445542309">
      <w:bodyDiv w:val="1"/>
      <w:marLeft w:val="0"/>
      <w:marRight w:val="0"/>
      <w:marTop w:val="0"/>
      <w:marBottom w:val="0"/>
      <w:divBdr>
        <w:top w:val="none" w:sz="0" w:space="0" w:color="auto"/>
        <w:left w:val="none" w:sz="0" w:space="0" w:color="auto"/>
        <w:bottom w:val="none" w:sz="0" w:space="0" w:color="auto"/>
        <w:right w:val="none" w:sz="0" w:space="0" w:color="auto"/>
      </w:divBdr>
    </w:div>
    <w:div w:id="445587062">
      <w:bodyDiv w:val="1"/>
      <w:marLeft w:val="0"/>
      <w:marRight w:val="0"/>
      <w:marTop w:val="0"/>
      <w:marBottom w:val="0"/>
      <w:divBdr>
        <w:top w:val="none" w:sz="0" w:space="0" w:color="auto"/>
        <w:left w:val="none" w:sz="0" w:space="0" w:color="auto"/>
        <w:bottom w:val="none" w:sz="0" w:space="0" w:color="auto"/>
        <w:right w:val="none" w:sz="0" w:space="0" w:color="auto"/>
      </w:divBdr>
    </w:div>
    <w:div w:id="445658909">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933709">
      <w:bodyDiv w:val="1"/>
      <w:marLeft w:val="0"/>
      <w:marRight w:val="0"/>
      <w:marTop w:val="0"/>
      <w:marBottom w:val="0"/>
      <w:divBdr>
        <w:top w:val="none" w:sz="0" w:space="0" w:color="auto"/>
        <w:left w:val="none" w:sz="0" w:space="0" w:color="auto"/>
        <w:bottom w:val="none" w:sz="0" w:space="0" w:color="auto"/>
        <w:right w:val="none" w:sz="0" w:space="0" w:color="auto"/>
      </w:divBdr>
    </w:div>
    <w:div w:id="446461367">
      <w:bodyDiv w:val="1"/>
      <w:marLeft w:val="0"/>
      <w:marRight w:val="0"/>
      <w:marTop w:val="0"/>
      <w:marBottom w:val="0"/>
      <w:divBdr>
        <w:top w:val="none" w:sz="0" w:space="0" w:color="auto"/>
        <w:left w:val="none" w:sz="0" w:space="0" w:color="auto"/>
        <w:bottom w:val="none" w:sz="0" w:space="0" w:color="auto"/>
        <w:right w:val="none" w:sz="0" w:space="0" w:color="auto"/>
      </w:divBdr>
    </w:div>
    <w:div w:id="446659738">
      <w:bodyDiv w:val="1"/>
      <w:marLeft w:val="0"/>
      <w:marRight w:val="0"/>
      <w:marTop w:val="0"/>
      <w:marBottom w:val="0"/>
      <w:divBdr>
        <w:top w:val="none" w:sz="0" w:space="0" w:color="auto"/>
        <w:left w:val="none" w:sz="0" w:space="0" w:color="auto"/>
        <w:bottom w:val="none" w:sz="0" w:space="0" w:color="auto"/>
        <w:right w:val="none" w:sz="0" w:space="0" w:color="auto"/>
      </w:divBdr>
    </w:div>
    <w:div w:id="447048633">
      <w:bodyDiv w:val="1"/>
      <w:marLeft w:val="0"/>
      <w:marRight w:val="0"/>
      <w:marTop w:val="0"/>
      <w:marBottom w:val="0"/>
      <w:divBdr>
        <w:top w:val="none" w:sz="0" w:space="0" w:color="auto"/>
        <w:left w:val="none" w:sz="0" w:space="0" w:color="auto"/>
        <w:bottom w:val="none" w:sz="0" w:space="0" w:color="auto"/>
        <w:right w:val="none" w:sz="0" w:space="0" w:color="auto"/>
      </w:divBdr>
    </w:div>
    <w:div w:id="447092438">
      <w:bodyDiv w:val="1"/>
      <w:marLeft w:val="0"/>
      <w:marRight w:val="0"/>
      <w:marTop w:val="0"/>
      <w:marBottom w:val="0"/>
      <w:divBdr>
        <w:top w:val="none" w:sz="0" w:space="0" w:color="auto"/>
        <w:left w:val="none" w:sz="0" w:space="0" w:color="auto"/>
        <w:bottom w:val="none" w:sz="0" w:space="0" w:color="auto"/>
        <w:right w:val="none" w:sz="0" w:space="0" w:color="auto"/>
      </w:divBdr>
    </w:div>
    <w:div w:id="447161451">
      <w:bodyDiv w:val="1"/>
      <w:marLeft w:val="0"/>
      <w:marRight w:val="0"/>
      <w:marTop w:val="0"/>
      <w:marBottom w:val="0"/>
      <w:divBdr>
        <w:top w:val="none" w:sz="0" w:space="0" w:color="auto"/>
        <w:left w:val="none" w:sz="0" w:space="0" w:color="auto"/>
        <w:bottom w:val="none" w:sz="0" w:space="0" w:color="auto"/>
        <w:right w:val="none" w:sz="0" w:space="0" w:color="auto"/>
      </w:divBdr>
    </w:div>
    <w:div w:id="447243882">
      <w:bodyDiv w:val="1"/>
      <w:marLeft w:val="0"/>
      <w:marRight w:val="0"/>
      <w:marTop w:val="0"/>
      <w:marBottom w:val="0"/>
      <w:divBdr>
        <w:top w:val="none" w:sz="0" w:space="0" w:color="auto"/>
        <w:left w:val="none" w:sz="0" w:space="0" w:color="auto"/>
        <w:bottom w:val="none" w:sz="0" w:space="0" w:color="auto"/>
        <w:right w:val="none" w:sz="0" w:space="0" w:color="auto"/>
      </w:divBdr>
    </w:div>
    <w:div w:id="447313718">
      <w:bodyDiv w:val="1"/>
      <w:marLeft w:val="0"/>
      <w:marRight w:val="0"/>
      <w:marTop w:val="0"/>
      <w:marBottom w:val="0"/>
      <w:divBdr>
        <w:top w:val="none" w:sz="0" w:space="0" w:color="auto"/>
        <w:left w:val="none" w:sz="0" w:space="0" w:color="auto"/>
        <w:bottom w:val="none" w:sz="0" w:space="0" w:color="auto"/>
        <w:right w:val="none" w:sz="0" w:space="0" w:color="auto"/>
      </w:divBdr>
    </w:div>
    <w:div w:id="447505800">
      <w:bodyDiv w:val="1"/>
      <w:marLeft w:val="0"/>
      <w:marRight w:val="0"/>
      <w:marTop w:val="0"/>
      <w:marBottom w:val="0"/>
      <w:divBdr>
        <w:top w:val="none" w:sz="0" w:space="0" w:color="auto"/>
        <w:left w:val="none" w:sz="0" w:space="0" w:color="auto"/>
        <w:bottom w:val="none" w:sz="0" w:space="0" w:color="auto"/>
        <w:right w:val="none" w:sz="0" w:space="0" w:color="auto"/>
      </w:divBdr>
    </w:div>
    <w:div w:id="447509729">
      <w:bodyDiv w:val="1"/>
      <w:marLeft w:val="0"/>
      <w:marRight w:val="0"/>
      <w:marTop w:val="0"/>
      <w:marBottom w:val="0"/>
      <w:divBdr>
        <w:top w:val="none" w:sz="0" w:space="0" w:color="auto"/>
        <w:left w:val="none" w:sz="0" w:space="0" w:color="auto"/>
        <w:bottom w:val="none" w:sz="0" w:space="0" w:color="auto"/>
        <w:right w:val="none" w:sz="0" w:space="0" w:color="auto"/>
      </w:divBdr>
    </w:div>
    <w:div w:id="447550877">
      <w:bodyDiv w:val="1"/>
      <w:marLeft w:val="0"/>
      <w:marRight w:val="0"/>
      <w:marTop w:val="0"/>
      <w:marBottom w:val="0"/>
      <w:divBdr>
        <w:top w:val="none" w:sz="0" w:space="0" w:color="auto"/>
        <w:left w:val="none" w:sz="0" w:space="0" w:color="auto"/>
        <w:bottom w:val="none" w:sz="0" w:space="0" w:color="auto"/>
        <w:right w:val="none" w:sz="0" w:space="0" w:color="auto"/>
      </w:divBdr>
    </w:div>
    <w:div w:id="447622763">
      <w:bodyDiv w:val="1"/>
      <w:marLeft w:val="0"/>
      <w:marRight w:val="0"/>
      <w:marTop w:val="0"/>
      <w:marBottom w:val="0"/>
      <w:divBdr>
        <w:top w:val="none" w:sz="0" w:space="0" w:color="auto"/>
        <w:left w:val="none" w:sz="0" w:space="0" w:color="auto"/>
        <w:bottom w:val="none" w:sz="0" w:space="0" w:color="auto"/>
        <w:right w:val="none" w:sz="0" w:space="0" w:color="auto"/>
      </w:divBdr>
    </w:div>
    <w:div w:id="447743149">
      <w:bodyDiv w:val="1"/>
      <w:marLeft w:val="0"/>
      <w:marRight w:val="0"/>
      <w:marTop w:val="0"/>
      <w:marBottom w:val="0"/>
      <w:divBdr>
        <w:top w:val="none" w:sz="0" w:space="0" w:color="auto"/>
        <w:left w:val="none" w:sz="0" w:space="0" w:color="auto"/>
        <w:bottom w:val="none" w:sz="0" w:space="0" w:color="auto"/>
        <w:right w:val="none" w:sz="0" w:space="0" w:color="auto"/>
      </w:divBdr>
    </w:div>
    <w:div w:id="447941985">
      <w:bodyDiv w:val="1"/>
      <w:marLeft w:val="0"/>
      <w:marRight w:val="0"/>
      <w:marTop w:val="0"/>
      <w:marBottom w:val="0"/>
      <w:divBdr>
        <w:top w:val="none" w:sz="0" w:space="0" w:color="auto"/>
        <w:left w:val="none" w:sz="0" w:space="0" w:color="auto"/>
        <w:bottom w:val="none" w:sz="0" w:space="0" w:color="auto"/>
        <w:right w:val="none" w:sz="0" w:space="0" w:color="auto"/>
      </w:divBdr>
    </w:div>
    <w:div w:id="448278182">
      <w:bodyDiv w:val="1"/>
      <w:marLeft w:val="0"/>
      <w:marRight w:val="0"/>
      <w:marTop w:val="0"/>
      <w:marBottom w:val="0"/>
      <w:divBdr>
        <w:top w:val="none" w:sz="0" w:space="0" w:color="auto"/>
        <w:left w:val="none" w:sz="0" w:space="0" w:color="auto"/>
        <w:bottom w:val="none" w:sz="0" w:space="0" w:color="auto"/>
        <w:right w:val="none" w:sz="0" w:space="0" w:color="auto"/>
      </w:divBdr>
    </w:div>
    <w:div w:id="448283106">
      <w:bodyDiv w:val="1"/>
      <w:marLeft w:val="0"/>
      <w:marRight w:val="0"/>
      <w:marTop w:val="0"/>
      <w:marBottom w:val="0"/>
      <w:divBdr>
        <w:top w:val="none" w:sz="0" w:space="0" w:color="auto"/>
        <w:left w:val="none" w:sz="0" w:space="0" w:color="auto"/>
        <w:bottom w:val="none" w:sz="0" w:space="0" w:color="auto"/>
        <w:right w:val="none" w:sz="0" w:space="0" w:color="auto"/>
      </w:divBdr>
    </w:div>
    <w:div w:id="448398452">
      <w:bodyDiv w:val="1"/>
      <w:marLeft w:val="0"/>
      <w:marRight w:val="0"/>
      <w:marTop w:val="0"/>
      <w:marBottom w:val="0"/>
      <w:divBdr>
        <w:top w:val="none" w:sz="0" w:space="0" w:color="auto"/>
        <w:left w:val="none" w:sz="0" w:space="0" w:color="auto"/>
        <w:bottom w:val="none" w:sz="0" w:space="0" w:color="auto"/>
        <w:right w:val="none" w:sz="0" w:space="0" w:color="auto"/>
      </w:divBdr>
    </w:div>
    <w:div w:id="448399953">
      <w:bodyDiv w:val="1"/>
      <w:marLeft w:val="0"/>
      <w:marRight w:val="0"/>
      <w:marTop w:val="0"/>
      <w:marBottom w:val="0"/>
      <w:divBdr>
        <w:top w:val="none" w:sz="0" w:space="0" w:color="auto"/>
        <w:left w:val="none" w:sz="0" w:space="0" w:color="auto"/>
        <w:bottom w:val="none" w:sz="0" w:space="0" w:color="auto"/>
        <w:right w:val="none" w:sz="0" w:space="0" w:color="auto"/>
      </w:divBdr>
    </w:div>
    <w:div w:id="448403602">
      <w:bodyDiv w:val="1"/>
      <w:marLeft w:val="0"/>
      <w:marRight w:val="0"/>
      <w:marTop w:val="0"/>
      <w:marBottom w:val="0"/>
      <w:divBdr>
        <w:top w:val="none" w:sz="0" w:space="0" w:color="auto"/>
        <w:left w:val="none" w:sz="0" w:space="0" w:color="auto"/>
        <w:bottom w:val="none" w:sz="0" w:space="0" w:color="auto"/>
        <w:right w:val="none" w:sz="0" w:space="0" w:color="auto"/>
      </w:divBdr>
    </w:div>
    <w:div w:id="448595205">
      <w:bodyDiv w:val="1"/>
      <w:marLeft w:val="0"/>
      <w:marRight w:val="0"/>
      <w:marTop w:val="0"/>
      <w:marBottom w:val="0"/>
      <w:divBdr>
        <w:top w:val="none" w:sz="0" w:space="0" w:color="auto"/>
        <w:left w:val="none" w:sz="0" w:space="0" w:color="auto"/>
        <w:bottom w:val="none" w:sz="0" w:space="0" w:color="auto"/>
        <w:right w:val="none" w:sz="0" w:space="0" w:color="auto"/>
      </w:divBdr>
    </w:div>
    <w:div w:id="448672822">
      <w:bodyDiv w:val="1"/>
      <w:marLeft w:val="0"/>
      <w:marRight w:val="0"/>
      <w:marTop w:val="0"/>
      <w:marBottom w:val="0"/>
      <w:divBdr>
        <w:top w:val="none" w:sz="0" w:space="0" w:color="auto"/>
        <w:left w:val="none" w:sz="0" w:space="0" w:color="auto"/>
        <w:bottom w:val="none" w:sz="0" w:space="0" w:color="auto"/>
        <w:right w:val="none" w:sz="0" w:space="0" w:color="auto"/>
      </w:divBdr>
    </w:div>
    <w:div w:id="449471999">
      <w:bodyDiv w:val="1"/>
      <w:marLeft w:val="0"/>
      <w:marRight w:val="0"/>
      <w:marTop w:val="0"/>
      <w:marBottom w:val="0"/>
      <w:divBdr>
        <w:top w:val="none" w:sz="0" w:space="0" w:color="auto"/>
        <w:left w:val="none" w:sz="0" w:space="0" w:color="auto"/>
        <w:bottom w:val="none" w:sz="0" w:space="0" w:color="auto"/>
        <w:right w:val="none" w:sz="0" w:space="0" w:color="auto"/>
      </w:divBdr>
    </w:div>
    <w:div w:id="449475036">
      <w:bodyDiv w:val="1"/>
      <w:marLeft w:val="0"/>
      <w:marRight w:val="0"/>
      <w:marTop w:val="0"/>
      <w:marBottom w:val="0"/>
      <w:divBdr>
        <w:top w:val="none" w:sz="0" w:space="0" w:color="auto"/>
        <w:left w:val="none" w:sz="0" w:space="0" w:color="auto"/>
        <w:bottom w:val="none" w:sz="0" w:space="0" w:color="auto"/>
        <w:right w:val="none" w:sz="0" w:space="0" w:color="auto"/>
      </w:divBdr>
    </w:div>
    <w:div w:id="449589636">
      <w:bodyDiv w:val="1"/>
      <w:marLeft w:val="0"/>
      <w:marRight w:val="0"/>
      <w:marTop w:val="0"/>
      <w:marBottom w:val="0"/>
      <w:divBdr>
        <w:top w:val="none" w:sz="0" w:space="0" w:color="auto"/>
        <w:left w:val="none" w:sz="0" w:space="0" w:color="auto"/>
        <w:bottom w:val="none" w:sz="0" w:space="0" w:color="auto"/>
        <w:right w:val="none" w:sz="0" w:space="0" w:color="auto"/>
      </w:divBdr>
    </w:div>
    <w:div w:id="449596363">
      <w:bodyDiv w:val="1"/>
      <w:marLeft w:val="0"/>
      <w:marRight w:val="0"/>
      <w:marTop w:val="0"/>
      <w:marBottom w:val="0"/>
      <w:divBdr>
        <w:top w:val="none" w:sz="0" w:space="0" w:color="auto"/>
        <w:left w:val="none" w:sz="0" w:space="0" w:color="auto"/>
        <w:bottom w:val="none" w:sz="0" w:space="0" w:color="auto"/>
        <w:right w:val="none" w:sz="0" w:space="0" w:color="auto"/>
      </w:divBdr>
    </w:div>
    <w:div w:id="449974308">
      <w:bodyDiv w:val="1"/>
      <w:marLeft w:val="0"/>
      <w:marRight w:val="0"/>
      <w:marTop w:val="0"/>
      <w:marBottom w:val="0"/>
      <w:divBdr>
        <w:top w:val="none" w:sz="0" w:space="0" w:color="auto"/>
        <w:left w:val="none" w:sz="0" w:space="0" w:color="auto"/>
        <w:bottom w:val="none" w:sz="0" w:space="0" w:color="auto"/>
        <w:right w:val="none" w:sz="0" w:space="0" w:color="auto"/>
      </w:divBdr>
    </w:div>
    <w:div w:id="450053875">
      <w:bodyDiv w:val="1"/>
      <w:marLeft w:val="0"/>
      <w:marRight w:val="0"/>
      <w:marTop w:val="0"/>
      <w:marBottom w:val="0"/>
      <w:divBdr>
        <w:top w:val="none" w:sz="0" w:space="0" w:color="auto"/>
        <w:left w:val="none" w:sz="0" w:space="0" w:color="auto"/>
        <w:bottom w:val="none" w:sz="0" w:space="0" w:color="auto"/>
        <w:right w:val="none" w:sz="0" w:space="0" w:color="auto"/>
      </w:divBdr>
    </w:div>
    <w:div w:id="450056510">
      <w:bodyDiv w:val="1"/>
      <w:marLeft w:val="0"/>
      <w:marRight w:val="0"/>
      <w:marTop w:val="0"/>
      <w:marBottom w:val="0"/>
      <w:divBdr>
        <w:top w:val="none" w:sz="0" w:space="0" w:color="auto"/>
        <w:left w:val="none" w:sz="0" w:space="0" w:color="auto"/>
        <w:bottom w:val="none" w:sz="0" w:space="0" w:color="auto"/>
        <w:right w:val="none" w:sz="0" w:space="0" w:color="auto"/>
      </w:divBdr>
    </w:div>
    <w:div w:id="450124872">
      <w:bodyDiv w:val="1"/>
      <w:marLeft w:val="0"/>
      <w:marRight w:val="0"/>
      <w:marTop w:val="0"/>
      <w:marBottom w:val="0"/>
      <w:divBdr>
        <w:top w:val="none" w:sz="0" w:space="0" w:color="auto"/>
        <w:left w:val="none" w:sz="0" w:space="0" w:color="auto"/>
        <w:bottom w:val="none" w:sz="0" w:space="0" w:color="auto"/>
        <w:right w:val="none" w:sz="0" w:space="0" w:color="auto"/>
      </w:divBdr>
    </w:div>
    <w:div w:id="450246152">
      <w:bodyDiv w:val="1"/>
      <w:marLeft w:val="0"/>
      <w:marRight w:val="0"/>
      <w:marTop w:val="0"/>
      <w:marBottom w:val="0"/>
      <w:divBdr>
        <w:top w:val="none" w:sz="0" w:space="0" w:color="auto"/>
        <w:left w:val="none" w:sz="0" w:space="0" w:color="auto"/>
        <w:bottom w:val="none" w:sz="0" w:space="0" w:color="auto"/>
        <w:right w:val="none" w:sz="0" w:space="0" w:color="auto"/>
      </w:divBdr>
    </w:div>
    <w:div w:id="450363535">
      <w:bodyDiv w:val="1"/>
      <w:marLeft w:val="0"/>
      <w:marRight w:val="0"/>
      <w:marTop w:val="0"/>
      <w:marBottom w:val="0"/>
      <w:divBdr>
        <w:top w:val="none" w:sz="0" w:space="0" w:color="auto"/>
        <w:left w:val="none" w:sz="0" w:space="0" w:color="auto"/>
        <w:bottom w:val="none" w:sz="0" w:space="0" w:color="auto"/>
        <w:right w:val="none" w:sz="0" w:space="0" w:color="auto"/>
      </w:divBdr>
    </w:div>
    <w:div w:id="450365283">
      <w:bodyDiv w:val="1"/>
      <w:marLeft w:val="0"/>
      <w:marRight w:val="0"/>
      <w:marTop w:val="0"/>
      <w:marBottom w:val="0"/>
      <w:divBdr>
        <w:top w:val="none" w:sz="0" w:space="0" w:color="auto"/>
        <w:left w:val="none" w:sz="0" w:space="0" w:color="auto"/>
        <w:bottom w:val="none" w:sz="0" w:space="0" w:color="auto"/>
        <w:right w:val="none" w:sz="0" w:space="0" w:color="auto"/>
      </w:divBdr>
    </w:div>
    <w:div w:id="450369457">
      <w:bodyDiv w:val="1"/>
      <w:marLeft w:val="0"/>
      <w:marRight w:val="0"/>
      <w:marTop w:val="0"/>
      <w:marBottom w:val="0"/>
      <w:divBdr>
        <w:top w:val="none" w:sz="0" w:space="0" w:color="auto"/>
        <w:left w:val="none" w:sz="0" w:space="0" w:color="auto"/>
        <w:bottom w:val="none" w:sz="0" w:space="0" w:color="auto"/>
        <w:right w:val="none" w:sz="0" w:space="0" w:color="auto"/>
      </w:divBdr>
    </w:div>
    <w:div w:id="450514540">
      <w:bodyDiv w:val="1"/>
      <w:marLeft w:val="0"/>
      <w:marRight w:val="0"/>
      <w:marTop w:val="0"/>
      <w:marBottom w:val="0"/>
      <w:divBdr>
        <w:top w:val="none" w:sz="0" w:space="0" w:color="auto"/>
        <w:left w:val="none" w:sz="0" w:space="0" w:color="auto"/>
        <w:bottom w:val="none" w:sz="0" w:space="0" w:color="auto"/>
        <w:right w:val="none" w:sz="0" w:space="0" w:color="auto"/>
      </w:divBdr>
    </w:div>
    <w:div w:id="450637588">
      <w:bodyDiv w:val="1"/>
      <w:marLeft w:val="0"/>
      <w:marRight w:val="0"/>
      <w:marTop w:val="0"/>
      <w:marBottom w:val="0"/>
      <w:divBdr>
        <w:top w:val="none" w:sz="0" w:space="0" w:color="auto"/>
        <w:left w:val="none" w:sz="0" w:space="0" w:color="auto"/>
        <w:bottom w:val="none" w:sz="0" w:space="0" w:color="auto"/>
        <w:right w:val="none" w:sz="0" w:space="0" w:color="auto"/>
      </w:divBdr>
    </w:div>
    <w:div w:id="450783025">
      <w:bodyDiv w:val="1"/>
      <w:marLeft w:val="0"/>
      <w:marRight w:val="0"/>
      <w:marTop w:val="0"/>
      <w:marBottom w:val="0"/>
      <w:divBdr>
        <w:top w:val="none" w:sz="0" w:space="0" w:color="auto"/>
        <w:left w:val="none" w:sz="0" w:space="0" w:color="auto"/>
        <w:bottom w:val="none" w:sz="0" w:space="0" w:color="auto"/>
        <w:right w:val="none" w:sz="0" w:space="0" w:color="auto"/>
      </w:divBdr>
    </w:div>
    <w:div w:id="450974962">
      <w:bodyDiv w:val="1"/>
      <w:marLeft w:val="0"/>
      <w:marRight w:val="0"/>
      <w:marTop w:val="0"/>
      <w:marBottom w:val="0"/>
      <w:divBdr>
        <w:top w:val="none" w:sz="0" w:space="0" w:color="auto"/>
        <w:left w:val="none" w:sz="0" w:space="0" w:color="auto"/>
        <w:bottom w:val="none" w:sz="0" w:space="0" w:color="auto"/>
        <w:right w:val="none" w:sz="0" w:space="0" w:color="auto"/>
      </w:divBdr>
    </w:div>
    <w:div w:id="451173981">
      <w:bodyDiv w:val="1"/>
      <w:marLeft w:val="0"/>
      <w:marRight w:val="0"/>
      <w:marTop w:val="0"/>
      <w:marBottom w:val="0"/>
      <w:divBdr>
        <w:top w:val="none" w:sz="0" w:space="0" w:color="auto"/>
        <w:left w:val="none" w:sz="0" w:space="0" w:color="auto"/>
        <w:bottom w:val="none" w:sz="0" w:space="0" w:color="auto"/>
        <w:right w:val="none" w:sz="0" w:space="0" w:color="auto"/>
      </w:divBdr>
    </w:div>
    <w:div w:id="451241618">
      <w:bodyDiv w:val="1"/>
      <w:marLeft w:val="0"/>
      <w:marRight w:val="0"/>
      <w:marTop w:val="0"/>
      <w:marBottom w:val="0"/>
      <w:divBdr>
        <w:top w:val="none" w:sz="0" w:space="0" w:color="auto"/>
        <w:left w:val="none" w:sz="0" w:space="0" w:color="auto"/>
        <w:bottom w:val="none" w:sz="0" w:space="0" w:color="auto"/>
        <w:right w:val="none" w:sz="0" w:space="0" w:color="auto"/>
      </w:divBdr>
    </w:div>
    <w:div w:id="451246717">
      <w:bodyDiv w:val="1"/>
      <w:marLeft w:val="0"/>
      <w:marRight w:val="0"/>
      <w:marTop w:val="0"/>
      <w:marBottom w:val="0"/>
      <w:divBdr>
        <w:top w:val="none" w:sz="0" w:space="0" w:color="auto"/>
        <w:left w:val="none" w:sz="0" w:space="0" w:color="auto"/>
        <w:bottom w:val="none" w:sz="0" w:space="0" w:color="auto"/>
        <w:right w:val="none" w:sz="0" w:space="0" w:color="auto"/>
      </w:divBdr>
    </w:div>
    <w:div w:id="451562305">
      <w:bodyDiv w:val="1"/>
      <w:marLeft w:val="0"/>
      <w:marRight w:val="0"/>
      <w:marTop w:val="0"/>
      <w:marBottom w:val="0"/>
      <w:divBdr>
        <w:top w:val="none" w:sz="0" w:space="0" w:color="auto"/>
        <w:left w:val="none" w:sz="0" w:space="0" w:color="auto"/>
        <w:bottom w:val="none" w:sz="0" w:space="0" w:color="auto"/>
        <w:right w:val="none" w:sz="0" w:space="0" w:color="auto"/>
      </w:divBdr>
    </w:div>
    <w:div w:id="451755673">
      <w:bodyDiv w:val="1"/>
      <w:marLeft w:val="0"/>
      <w:marRight w:val="0"/>
      <w:marTop w:val="0"/>
      <w:marBottom w:val="0"/>
      <w:divBdr>
        <w:top w:val="none" w:sz="0" w:space="0" w:color="auto"/>
        <w:left w:val="none" w:sz="0" w:space="0" w:color="auto"/>
        <w:bottom w:val="none" w:sz="0" w:space="0" w:color="auto"/>
        <w:right w:val="none" w:sz="0" w:space="0" w:color="auto"/>
      </w:divBdr>
    </w:div>
    <w:div w:id="451872211">
      <w:bodyDiv w:val="1"/>
      <w:marLeft w:val="0"/>
      <w:marRight w:val="0"/>
      <w:marTop w:val="0"/>
      <w:marBottom w:val="0"/>
      <w:divBdr>
        <w:top w:val="none" w:sz="0" w:space="0" w:color="auto"/>
        <w:left w:val="none" w:sz="0" w:space="0" w:color="auto"/>
        <w:bottom w:val="none" w:sz="0" w:space="0" w:color="auto"/>
        <w:right w:val="none" w:sz="0" w:space="0" w:color="auto"/>
      </w:divBdr>
    </w:div>
    <w:div w:id="451942834">
      <w:bodyDiv w:val="1"/>
      <w:marLeft w:val="0"/>
      <w:marRight w:val="0"/>
      <w:marTop w:val="0"/>
      <w:marBottom w:val="0"/>
      <w:divBdr>
        <w:top w:val="none" w:sz="0" w:space="0" w:color="auto"/>
        <w:left w:val="none" w:sz="0" w:space="0" w:color="auto"/>
        <w:bottom w:val="none" w:sz="0" w:space="0" w:color="auto"/>
        <w:right w:val="none" w:sz="0" w:space="0" w:color="auto"/>
      </w:divBdr>
    </w:div>
    <w:div w:id="452092339">
      <w:bodyDiv w:val="1"/>
      <w:marLeft w:val="0"/>
      <w:marRight w:val="0"/>
      <w:marTop w:val="0"/>
      <w:marBottom w:val="0"/>
      <w:divBdr>
        <w:top w:val="none" w:sz="0" w:space="0" w:color="auto"/>
        <w:left w:val="none" w:sz="0" w:space="0" w:color="auto"/>
        <w:bottom w:val="none" w:sz="0" w:space="0" w:color="auto"/>
        <w:right w:val="none" w:sz="0" w:space="0" w:color="auto"/>
      </w:divBdr>
    </w:div>
    <w:div w:id="452133504">
      <w:bodyDiv w:val="1"/>
      <w:marLeft w:val="0"/>
      <w:marRight w:val="0"/>
      <w:marTop w:val="0"/>
      <w:marBottom w:val="0"/>
      <w:divBdr>
        <w:top w:val="none" w:sz="0" w:space="0" w:color="auto"/>
        <w:left w:val="none" w:sz="0" w:space="0" w:color="auto"/>
        <w:bottom w:val="none" w:sz="0" w:space="0" w:color="auto"/>
        <w:right w:val="none" w:sz="0" w:space="0" w:color="auto"/>
      </w:divBdr>
    </w:div>
    <w:div w:id="452287552">
      <w:bodyDiv w:val="1"/>
      <w:marLeft w:val="0"/>
      <w:marRight w:val="0"/>
      <w:marTop w:val="0"/>
      <w:marBottom w:val="0"/>
      <w:divBdr>
        <w:top w:val="none" w:sz="0" w:space="0" w:color="auto"/>
        <w:left w:val="none" w:sz="0" w:space="0" w:color="auto"/>
        <w:bottom w:val="none" w:sz="0" w:space="0" w:color="auto"/>
        <w:right w:val="none" w:sz="0" w:space="0" w:color="auto"/>
      </w:divBdr>
    </w:div>
    <w:div w:id="452407529">
      <w:bodyDiv w:val="1"/>
      <w:marLeft w:val="0"/>
      <w:marRight w:val="0"/>
      <w:marTop w:val="0"/>
      <w:marBottom w:val="0"/>
      <w:divBdr>
        <w:top w:val="none" w:sz="0" w:space="0" w:color="auto"/>
        <w:left w:val="none" w:sz="0" w:space="0" w:color="auto"/>
        <w:bottom w:val="none" w:sz="0" w:space="0" w:color="auto"/>
        <w:right w:val="none" w:sz="0" w:space="0" w:color="auto"/>
      </w:divBdr>
    </w:div>
    <w:div w:id="452555845">
      <w:bodyDiv w:val="1"/>
      <w:marLeft w:val="0"/>
      <w:marRight w:val="0"/>
      <w:marTop w:val="0"/>
      <w:marBottom w:val="0"/>
      <w:divBdr>
        <w:top w:val="none" w:sz="0" w:space="0" w:color="auto"/>
        <w:left w:val="none" w:sz="0" w:space="0" w:color="auto"/>
        <w:bottom w:val="none" w:sz="0" w:space="0" w:color="auto"/>
        <w:right w:val="none" w:sz="0" w:space="0" w:color="auto"/>
      </w:divBdr>
    </w:div>
    <w:div w:id="452599937">
      <w:bodyDiv w:val="1"/>
      <w:marLeft w:val="0"/>
      <w:marRight w:val="0"/>
      <w:marTop w:val="0"/>
      <w:marBottom w:val="0"/>
      <w:divBdr>
        <w:top w:val="none" w:sz="0" w:space="0" w:color="auto"/>
        <w:left w:val="none" w:sz="0" w:space="0" w:color="auto"/>
        <w:bottom w:val="none" w:sz="0" w:space="0" w:color="auto"/>
        <w:right w:val="none" w:sz="0" w:space="0" w:color="auto"/>
      </w:divBdr>
    </w:div>
    <w:div w:id="452789732">
      <w:bodyDiv w:val="1"/>
      <w:marLeft w:val="0"/>
      <w:marRight w:val="0"/>
      <w:marTop w:val="0"/>
      <w:marBottom w:val="0"/>
      <w:divBdr>
        <w:top w:val="none" w:sz="0" w:space="0" w:color="auto"/>
        <w:left w:val="none" w:sz="0" w:space="0" w:color="auto"/>
        <w:bottom w:val="none" w:sz="0" w:space="0" w:color="auto"/>
        <w:right w:val="none" w:sz="0" w:space="0" w:color="auto"/>
      </w:divBdr>
    </w:div>
    <w:div w:id="453133631">
      <w:bodyDiv w:val="1"/>
      <w:marLeft w:val="0"/>
      <w:marRight w:val="0"/>
      <w:marTop w:val="0"/>
      <w:marBottom w:val="0"/>
      <w:divBdr>
        <w:top w:val="none" w:sz="0" w:space="0" w:color="auto"/>
        <w:left w:val="none" w:sz="0" w:space="0" w:color="auto"/>
        <w:bottom w:val="none" w:sz="0" w:space="0" w:color="auto"/>
        <w:right w:val="none" w:sz="0" w:space="0" w:color="auto"/>
      </w:divBdr>
    </w:div>
    <w:div w:id="453136437">
      <w:bodyDiv w:val="1"/>
      <w:marLeft w:val="0"/>
      <w:marRight w:val="0"/>
      <w:marTop w:val="0"/>
      <w:marBottom w:val="0"/>
      <w:divBdr>
        <w:top w:val="none" w:sz="0" w:space="0" w:color="auto"/>
        <w:left w:val="none" w:sz="0" w:space="0" w:color="auto"/>
        <w:bottom w:val="none" w:sz="0" w:space="0" w:color="auto"/>
        <w:right w:val="none" w:sz="0" w:space="0" w:color="auto"/>
      </w:divBdr>
    </w:div>
    <w:div w:id="453258302">
      <w:bodyDiv w:val="1"/>
      <w:marLeft w:val="0"/>
      <w:marRight w:val="0"/>
      <w:marTop w:val="0"/>
      <w:marBottom w:val="0"/>
      <w:divBdr>
        <w:top w:val="none" w:sz="0" w:space="0" w:color="auto"/>
        <w:left w:val="none" w:sz="0" w:space="0" w:color="auto"/>
        <w:bottom w:val="none" w:sz="0" w:space="0" w:color="auto"/>
        <w:right w:val="none" w:sz="0" w:space="0" w:color="auto"/>
      </w:divBdr>
    </w:div>
    <w:div w:id="453447487">
      <w:bodyDiv w:val="1"/>
      <w:marLeft w:val="0"/>
      <w:marRight w:val="0"/>
      <w:marTop w:val="0"/>
      <w:marBottom w:val="0"/>
      <w:divBdr>
        <w:top w:val="none" w:sz="0" w:space="0" w:color="auto"/>
        <w:left w:val="none" w:sz="0" w:space="0" w:color="auto"/>
        <w:bottom w:val="none" w:sz="0" w:space="0" w:color="auto"/>
        <w:right w:val="none" w:sz="0" w:space="0" w:color="auto"/>
      </w:divBdr>
    </w:div>
    <w:div w:id="453645959">
      <w:bodyDiv w:val="1"/>
      <w:marLeft w:val="0"/>
      <w:marRight w:val="0"/>
      <w:marTop w:val="0"/>
      <w:marBottom w:val="0"/>
      <w:divBdr>
        <w:top w:val="none" w:sz="0" w:space="0" w:color="auto"/>
        <w:left w:val="none" w:sz="0" w:space="0" w:color="auto"/>
        <w:bottom w:val="none" w:sz="0" w:space="0" w:color="auto"/>
        <w:right w:val="none" w:sz="0" w:space="0" w:color="auto"/>
      </w:divBdr>
    </w:div>
    <w:div w:id="453719189">
      <w:bodyDiv w:val="1"/>
      <w:marLeft w:val="0"/>
      <w:marRight w:val="0"/>
      <w:marTop w:val="0"/>
      <w:marBottom w:val="0"/>
      <w:divBdr>
        <w:top w:val="none" w:sz="0" w:space="0" w:color="auto"/>
        <w:left w:val="none" w:sz="0" w:space="0" w:color="auto"/>
        <w:bottom w:val="none" w:sz="0" w:space="0" w:color="auto"/>
        <w:right w:val="none" w:sz="0" w:space="0" w:color="auto"/>
      </w:divBdr>
    </w:div>
    <w:div w:id="453794501">
      <w:bodyDiv w:val="1"/>
      <w:marLeft w:val="0"/>
      <w:marRight w:val="0"/>
      <w:marTop w:val="0"/>
      <w:marBottom w:val="0"/>
      <w:divBdr>
        <w:top w:val="none" w:sz="0" w:space="0" w:color="auto"/>
        <w:left w:val="none" w:sz="0" w:space="0" w:color="auto"/>
        <w:bottom w:val="none" w:sz="0" w:space="0" w:color="auto"/>
        <w:right w:val="none" w:sz="0" w:space="0" w:color="auto"/>
      </w:divBdr>
    </w:div>
    <w:div w:id="453836833">
      <w:bodyDiv w:val="1"/>
      <w:marLeft w:val="0"/>
      <w:marRight w:val="0"/>
      <w:marTop w:val="0"/>
      <w:marBottom w:val="0"/>
      <w:divBdr>
        <w:top w:val="none" w:sz="0" w:space="0" w:color="auto"/>
        <w:left w:val="none" w:sz="0" w:space="0" w:color="auto"/>
        <w:bottom w:val="none" w:sz="0" w:space="0" w:color="auto"/>
        <w:right w:val="none" w:sz="0" w:space="0" w:color="auto"/>
      </w:divBdr>
    </w:div>
    <w:div w:id="454254772">
      <w:bodyDiv w:val="1"/>
      <w:marLeft w:val="0"/>
      <w:marRight w:val="0"/>
      <w:marTop w:val="0"/>
      <w:marBottom w:val="0"/>
      <w:divBdr>
        <w:top w:val="none" w:sz="0" w:space="0" w:color="auto"/>
        <w:left w:val="none" w:sz="0" w:space="0" w:color="auto"/>
        <w:bottom w:val="none" w:sz="0" w:space="0" w:color="auto"/>
        <w:right w:val="none" w:sz="0" w:space="0" w:color="auto"/>
      </w:divBdr>
    </w:div>
    <w:div w:id="454755455">
      <w:bodyDiv w:val="1"/>
      <w:marLeft w:val="0"/>
      <w:marRight w:val="0"/>
      <w:marTop w:val="0"/>
      <w:marBottom w:val="0"/>
      <w:divBdr>
        <w:top w:val="none" w:sz="0" w:space="0" w:color="auto"/>
        <w:left w:val="none" w:sz="0" w:space="0" w:color="auto"/>
        <w:bottom w:val="none" w:sz="0" w:space="0" w:color="auto"/>
        <w:right w:val="none" w:sz="0" w:space="0" w:color="auto"/>
      </w:divBdr>
    </w:div>
    <w:div w:id="454833162">
      <w:bodyDiv w:val="1"/>
      <w:marLeft w:val="0"/>
      <w:marRight w:val="0"/>
      <w:marTop w:val="0"/>
      <w:marBottom w:val="0"/>
      <w:divBdr>
        <w:top w:val="none" w:sz="0" w:space="0" w:color="auto"/>
        <w:left w:val="none" w:sz="0" w:space="0" w:color="auto"/>
        <w:bottom w:val="none" w:sz="0" w:space="0" w:color="auto"/>
        <w:right w:val="none" w:sz="0" w:space="0" w:color="auto"/>
      </w:divBdr>
    </w:div>
    <w:div w:id="454910706">
      <w:bodyDiv w:val="1"/>
      <w:marLeft w:val="0"/>
      <w:marRight w:val="0"/>
      <w:marTop w:val="0"/>
      <w:marBottom w:val="0"/>
      <w:divBdr>
        <w:top w:val="none" w:sz="0" w:space="0" w:color="auto"/>
        <w:left w:val="none" w:sz="0" w:space="0" w:color="auto"/>
        <w:bottom w:val="none" w:sz="0" w:space="0" w:color="auto"/>
        <w:right w:val="none" w:sz="0" w:space="0" w:color="auto"/>
      </w:divBdr>
    </w:div>
    <w:div w:id="454983331">
      <w:bodyDiv w:val="1"/>
      <w:marLeft w:val="0"/>
      <w:marRight w:val="0"/>
      <w:marTop w:val="0"/>
      <w:marBottom w:val="0"/>
      <w:divBdr>
        <w:top w:val="none" w:sz="0" w:space="0" w:color="auto"/>
        <w:left w:val="none" w:sz="0" w:space="0" w:color="auto"/>
        <w:bottom w:val="none" w:sz="0" w:space="0" w:color="auto"/>
        <w:right w:val="none" w:sz="0" w:space="0" w:color="auto"/>
      </w:divBdr>
    </w:div>
    <w:div w:id="455294737">
      <w:bodyDiv w:val="1"/>
      <w:marLeft w:val="0"/>
      <w:marRight w:val="0"/>
      <w:marTop w:val="0"/>
      <w:marBottom w:val="0"/>
      <w:divBdr>
        <w:top w:val="none" w:sz="0" w:space="0" w:color="auto"/>
        <w:left w:val="none" w:sz="0" w:space="0" w:color="auto"/>
        <w:bottom w:val="none" w:sz="0" w:space="0" w:color="auto"/>
        <w:right w:val="none" w:sz="0" w:space="0" w:color="auto"/>
      </w:divBdr>
    </w:div>
    <w:div w:id="455753138">
      <w:bodyDiv w:val="1"/>
      <w:marLeft w:val="0"/>
      <w:marRight w:val="0"/>
      <w:marTop w:val="0"/>
      <w:marBottom w:val="0"/>
      <w:divBdr>
        <w:top w:val="none" w:sz="0" w:space="0" w:color="auto"/>
        <w:left w:val="none" w:sz="0" w:space="0" w:color="auto"/>
        <w:bottom w:val="none" w:sz="0" w:space="0" w:color="auto"/>
        <w:right w:val="none" w:sz="0" w:space="0" w:color="auto"/>
      </w:divBdr>
    </w:div>
    <w:div w:id="455834794">
      <w:bodyDiv w:val="1"/>
      <w:marLeft w:val="0"/>
      <w:marRight w:val="0"/>
      <w:marTop w:val="0"/>
      <w:marBottom w:val="0"/>
      <w:divBdr>
        <w:top w:val="none" w:sz="0" w:space="0" w:color="auto"/>
        <w:left w:val="none" w:sz="0" w:space="0" w:color="auto"/>
        <w:bottom w:val="none" w:sz="0" w:space="0" w:color="auto"/>
        <w:right w:val="none" w:sz="0" w:space="0" w:color="auto"/>
      </w:divBdr>
    </w:div>
    <w:div w:id="455876141">
      <w:bodyDiv w:val="1"/>
      <w:marLeft w:val="0"/>
      <w:marRight w:val="0"/>
      <w:marTop w:val="0"/>
      <w:marBottom w:val="0"/>
      <w:divBdr>
        <w:top w:val="none" w:sz="0" w:space="0" w:color="auto"/>
        <w:left w:val="none" w:sz="0" w:space="0" w:color="auto"/>
        <w:bottom w:val="none" w:sz="0" w:space="0" w:color="auto"/>
        <w:right w:val="none" w:sz="0" w:space="0" w:color="auto"/>
      </w:divBdr>
    </w:div>
    <w:div w:id="456029825">
      <w:bodyDiv w:val="1"/>
      <w:marLeft w:val="0"/>
      <w:marRight w:val="0"/>
      <w:marTop w:val="0"/>
      <w:marBottom w:val="0"/>
      <w:divBdr>
        <w:top w:val="none" w:sz="0" w:space="0" w:color="auto"/>
        <w:left w:val="none" w:sz="0" w:space="0" w:color="auto"/>
        <w:bottom w:val="none" w:sz="0" w:space="0" w:color="auto"/>
        <w:right w:val="none" w:sz="0" w:space="0" w:color="auto"/>
      </w:divBdr>
    </w:div>
    <w:div w:id="456030214">
      <w:bodyDiv w:val="1"/>
      <w:marLeft w:val="0"/>
      <w:marRight w:val="0"/>
      <w:marTop w:val="0"/>
      <w:marBottom w:val="0"/>
      <w:divBdr>
        <w:top w:val="none" w:sz="0" w:space="0" w:color="auto"/>
        <w:left w:val="none" w:sz="0" w:space="0" w:color="auto"/>
        <w:bottom w:val="none" w:sz="0" w:space="0" w:color="auto"/>
        <w:right w:val="none" w:sz="0" w:space="0" w:color="auto"/>
      </w:divBdr>
    </w:div>
    <w:div w:id="456147614">
      <w:bodyDiv w:val="1"/>
      <w:marLeft w:val="0"/>
      <w:marRight w:val="0"/>
      <w:marTop w:val="0"/>
      <w:marBottom w:val="0"/>
      <w:divBdr>
        <w:top w:val="none" w:sz="0" w:space="0" w:color="auto"/>
        <w:left w:val="none" w:sz="0" w:space="0" w:color="auto"/>
        <w:bottom w:val="none" w:sz="0" w:space="0" w:color="auto"/>
        <w:right w:val="none" w:sz="0" w:space="0" w:color="auto"/>
      </w:divBdr>
    </w:div>
    <w:div w:id="456411886">
      <w:bodyDiv w:val="1"/>
      <w:marLeft w:val="0"/>
      <w:marRight w:val="0"/>
      <w:marTop w:val="0"/>
      <w:marBottom w:val="0"/>
      <w:divBdr>
        <w:top w:val="none" w:sz="0" w:space="0" w:color="auto"/>
        <w:left w:val="none" w:sz="0" w:space="0" w:color="auto"/>
        <w:bottom w:val="none" w:sz="0" w:space="0" w:color="auto"/>
        <w:right w:val="none" w:sz="0" w:space="0" w:color="auto"/>
      </w:divBdr>
    </w:div>
    <w:div w:id="456532157">
      <w:bodyDiv w:val="1"/>
      <w:marLeft w:val="0"/>
      <w:marRight w:val="0"/>
      <w:marTop w:val="0"/>
      <w:marBottom w:val="0"/>
      <w:divBdr>
        <w:top w:val="none" w:sz="0" w:space="0" w:color="auto"/>
        <w:left w:val="none" w:sz="0" w:space="0" w:color="auto"/>
        <w:bottom w:val="none" w:sz="0" w:space="0" w:color="auto"/>
        <w:right w:val="none" w:sz="0" w:space="0" w:color="auto"/>
      </w:divBdr>
    </w:div>
    <w:div w:id="456533368">
      <w:bodyDiv w:val="1"/>
      <w:marLeft w:val="0"/>
      <w:marRight w:val="0"/>
      <w:marTop w:val="0"/>
      <w:marBottom w:val="0"/>
      <w:divBdr>
        <w:top w:val="none" w:sz="0" w:space="0" w:color="auto"/>
        <w:left w:val="none" w:sz="0" w:space="0" w:color="auto"/>
        <w:bottom w:val="none" w:sz="0" w:space="0" w:color="auto"/>
        <w:right w:val="none" w:sz="0" w:space="0" w:color="auto"/>
      </w:divBdr>
    </w:div>
    <w:div w:id="45667786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19945">
      <w:bodyDiv w:val="1"/>
      <w:marLeft w:val="0"/>
      <w:marRight w:val="0"/>
      <w:marTop w:val="0"/>
      <w:marBottom w:val="0"/>
      <w:divBdr>
        <w:top w:val="none" w:sz="0" w:space="0" w:color="auto"/>
        <w:left w:val="none" w:sz="0" w:space="0" w:color="auto"/>
        <w:bottom w:val="none" w:sz="0" w:space="0" w:color="auto"/>
        <w:right w:val="none" w:sz="0" w:space="0" w:color="auto"/>
      </w:divBdr>
    </w:div>
    <w:div w:id="456997151">
      <w:bodyDiv w:val="1"/>
      <w:marLeft w:val="0"/>
      <w:marRight w:val="0"/>
      <w:marTop w:val="0"/>
      <w:marBottom w:val="0"/>
      <w:divBdr>
        <w:top w:val="none" w:sz="0" w:space="0" w:color="auto"/>
        <w:left w:val="none" w:sz="0" w:space="0" w:color="auto"/>
        <w:bottom w:val="none" w:sz="0" w:space="0" w:color="auto"/>
        <w:right w:val="none" w:sz="0" w:space="0" w:color="auto"/>
      </w:divBdr>
    </w:div>
    <w:div w:id="457140625">
      <w:bodyDiv w:val="1"/>
      <w:marLeft w:val="0"/>
      <w:marRight w:val="0"/>
      <w:marTop w:val="0"/>
      <w:marBottom w:val="0"/>
      <w:divBdr>
        <w:top w:val="none" w:sz="0" w:space="0" w:color="auto"/>
        <w:left w:val="none" w:sz="0" w:space="0" w:color="auto"/>
        <w:bottom w:val="none" w:sz="0" w:space="0" w:color="auto"/>
        <w:right w:val="none" w:sz="0" w:space="0" w:color="auto"/>
      </w:divBdr>
    </w:div>
    <w:div w:id="457332879">
      <w:bodyDiv w:val="1"/>
      <w:marLeft w:val="0"/>
      <w:marRight w:val="0"/>
      <w:marTop w:val="0"/>
      <w:marBottom w:val="0"/>
      <w:divBdr>
        <w:top w:val="none" w:sz="0" w:space="0" w:color="auto"/>
        <w:left w:val="none" w:sz="0" w:space="0" w:color="auto"/>
        <w:bottom w:val="none" w:sz="0" w:space="0" w:color="auto"/>
        <w:right w:val="none" w:sz="0" w:space="0" w:color="auto"/>
      </w:divBdr>
    </w:div>
    <w:div w:id="457450696">
      <w:bodyDiv w:val="1"/>
      <w:marLeft w:val="0"/>
      <w:marRight w:val="0"/>
      <w:marTop w:val="0"/>
      <w:marBottom w:val="0"/>
      <w:divBdr>
        <w:top w:val="none" w:sz="0" w:space="0" w:color="auto"/>
        <w:left w:val="none" w:sz="0" w:space="0" w:color="auto"/>
        <w:bottom w:val="none" w:sz="0" w:space="0" w:color="auto"/>
        <w:right w:val="none" w:sz="0" w:space="0" w:color="auto"/>
      </w:divBdr>
    </w:div>
    <w:div w:id="457577399">
      <w:bodyDiv w:val="1"/>
      <w:marLeft w:val="0"/>
      <w:marRight w:val="0"/>
      <w:marTop w:val="0"/>
      <w:marBottom w:val="0"/>
      <w:divBdr>
        <w:top w:val="none" w:sz="0" w:space="0" w:color="auto"/>
        <w:left w:val="none" w:sz="0" w:space="0" w:color="auto"/>
        <w:bottom w:val="none" w:sz="0" w:space="0" w:color="auto"/>
        <w:right w:val="none" w:sz="0" w:space="0" w:color="auto"/>
      </w:divBdr>
    </w:div>
    <w:div w:id="458110606">
      <w:bodyDiv w:val="1"/>
      <w:marLeft w:val="0"/>
      <w:marRight w:val="0"/>
      <w:marTop w:val="0"/>
      <w:marBottom w:val="0"/>
      <w:divBdr>
        <w:top w:val="none" w:sz="0" w:space="0" w:color="auto"/>
        <w:left w:val="none" w:sz="0" w:space="0" w:color="auto"/>
        <w:bottom w:val="none" w:sz="0" w:space="0" w:color="auto"/>
        <w:right w:val="none" w:sz="0" w:space="0" w:color="auto"/>
      </w:divBdr>
    </w:div>
    <w:div w:id="458184983">
      <w:bodyDiv w:val="1"/>
      <w:marLeft w:val="0"/>
      <w:marRight w:val="0"/>
      <w:marTop w:val="0"/>
      <w:marBottom w:val="0"/>
      <w:divBdr>
        <w:top w:val="none" w:sz="0" w:space="0" w:color="auto"/>
        <w:left w:val="none" w:sz="0" w:space="0" w:color="auto"/>
        <w:bottom w:val="none" w:sz="0" w:space="0" w:color="auto"/>
        <w:right w:val="none" w:sz="0" w:space="0" w:color="auto"/>
      </w:divBdr>
    </w:div>
    <w:div w:id="458186664">
      <w:bodyDiv w:val="1"/>
      <w:marLeft w:val="0"/>
      <w:marRight w:val="0"/>
      <w:marTop w:val="0"/>
      <w:marBottom w:val="0"/>
      <w:divBdr>
        <w:top w:val="none" w:sz="0" w:space="0" w:color="auto"/>
        <w:left w:val="none" w:sz="0" w:space="0" w:color="auto"/>
        <w:bottom w:val="none" w:sz="0" w:space="0" w:color="auto"/>
        <w:right w:val="none" w:sz="0" w:space="0" w:color="auto"/>
      </w:divBdr>
    </w:div>
    <w:div w:id="458188760">
      <w:bodyDiv w:val="1"/>
      <w:marLeft w:val="0"/>
      <w:marRight w:val="0"/>
      <w:marTop w:val="0"/>
      <w:marBottom w:val="0"/>
      <w:divBdr>
        <w:top w:val="none" w:sz="0" w:space="0" w:color="auto"/>
        <w:left w:val="none" w:sz="0" w:space="0" w:color="auto"/>
        <w:bottom w:val="none" w:sz="0" w:space="0" w:color="auto"/>
        <w:right w:val="none" w:sz="0" w:space="0" w:color="auto"/>
      </w:divBdr>
    </w:div>
    <w:div w:id="458256402">
      <w:bodyDiv w:val="1"/>
      <w:marLeft w:val="0"/>
      <w:marRight w:val="0"/>
      <w:marTop w:val="0"/>
      <w:marBottom w:val="0"/>
      <w:divBdr>
        <w:top w:val="none" w:sz="0" w:space="0" w:color="auto"/>
        <w:left w:val="none" w:sz="0" w:space="0" w:color="auto"/>
        <w:bottom w:val="none" w:sz="0" w:space="0" w:color="auto"/>
        <w:right w:val="none" w:sz="0" w:space="0" w:color="auto"/>
      </w:divBdr>
    </w:div>
    <w:div w:id="458304239">
      <w:bodyDiv w:val="1"/>
      <w:marLeft w:val="0"/>
      <w:marRight w:val="0"/>
      <w:marTop w:val="0"/>
      <w:marBottom w:val="0"/>
      <w:divBdr>
        <w:top w:val="none" w:sz="0" w:space="0" w:color="auto"/>
        <w:left w:val="none" w:sz="0" w:space="0" w:color="auto"/>
        <w:bottom w:val="none" w:sz="0" w:space="0" w:color="auto"/>
        <w:right w:val="none" w:sz="0" w:space="0" w:color="auto"/>
      </w:divBdr>
    </w:div>
    <w:div w:id="458306153">
      <w:bodyDiv w:val="1"/>
      <w:marLeft w:val="0"/>
      <w:marRight w:val="0"/>
      <w:marTop w:val="0"/>
      <w:marBottom w:val="0"/>
      <w:divBdr>
        <w:top w:val="none" w:sz="0" w:space="0" w:color="auto"/>
        <w:left w:val="none" w:sz="0" w:space="0" w:color="auto"/>
        <w:bottom w:val="none" w:sz="0" w:space="0" w:color="auto"/>
        <w:right w:val="none" w:sz="0" w:space="0" w:color="auto"/>
      </w:divBdr>
    </w:div>
    <w:div w:id="458499394">
      <w:bodyDiv w:val="1"/>
      <w:marLeft w:val="0"/>
      <w:marRight w:val="0"/>
      <w:marTop w:val="0"/>
      <w:marBottom w:val="0"/>
      <w:divBdr>
        <w:top w:val="none" w:sz="0" w:space="0" w:color="auto"/>
        <w:left w:val="none" w:sz="0" w:space="0" w:color="auto"/>
        <w:bottom w:val="none" w:sz="0" w:space="0" w:color="auto"/>
        <w:right w:val="none" w:sz="0" w:space="0" w:color="auto"/>
      </w:divBdr>
    </w:div>
    <w:div w:id="458499757">
      <w:bodyDiv w:val="1"/>
      <w:marLeft w:val="0"/>
      <w:marRight w:val="0"/>
      <w:marTop w:val="0"/>
      <w:marBottom w:val="0"/>
      <w:divBdr>
        <w:top w:val="none" w:sz="0" w:space="0" w:color="auto"/>
        <w:left w:val="none" w:sz="0" w:space="0" w:color="auto"/>
        <w:bottom w:val="none" w:sz="0" w:space="0" w:color="auto"/>
        <w:right w:val="none" w:sz="0" w:space="0" w:color="auto"/>
      </w:divBdr>
    </w:div>
    <w:div w:id="458762604">
      <w:bodyDiv w:val="1"/>
      <w:marLeft w:val="0"/>
      <w:marRight w:val="0"/>
      <w:marTop w:val="0"/>
      <w:marBottom w:val="0"/>
      <w:divBdr>
        <w:top w:val="none" w:sz="0" w:space="0" w:color="auto"/>
        <w:left w:val="none" w:sz="0" w:space="0" w:color="auto"/>
        <w:bottom w:val="none" w:sz="0" w:space="0" w:color="auto"/>
        <w:right w:val="none" w:sz="0" w:space="0" w:color="auto"/>
      </w:divBdr>
    </w:div>
    <w:div w:id="459038461">
      <w:bodyDiv w:val="1"/>
      <w:marLeft w:val="0"/>
      <w:marRight w:val="0"/>
      <w:marTop w:val="0"/>
      <w:marBottom w:val="0"/>
      <w:divBdr>
        <w:top w:val="none" w:sz="0" w:space="0" w:color="auto"/>
        <w:left w:val="none" w:sz="0" w:space="0" w:color="auto"/>
        <w:bottom w:val="none" w:sz="0" w:space="0" w:color="auto"/>
        <w:right w:val="none" w:sz="0" w:space="0" w:color="auto"/>
      </w:divBdr>
    </w:div>
    <w:div w:id="459151518">
      <w:bodyDiv w:val="1"/>
      <w:marLeft w:val="0"/>
      <w:marRight w:val="0"/>
      <w:marTop w:val="0"/>
      <w:marBottom w:val="0"/>
      <w:divBdr>
        <w:top w:val="none" w:sz="0" w:space="0" w:color="auto"/>
        <w:left w:val="none" w:sz="0" w:space="0" w:color="auto"/>
        <w:bottom w:val="none" w:sz="0" w:space="0" w:color="auto"/>
        <w:right w:val="none" w:sz="0" w:space="0" w:color="auto"/>
      </w:divBdr>
    </w:div>
    <w:div w:id="459493421">
      <w:bodyDiv w:val="1"/>
      <w:marLeft w:val="0"/>
      <w:marRight w:val="0"/>
      <w:marTop w:val="0"/>
      <w:marBottom w:val="0"/>
      <w:divBdr>
        <w:top w:val="none" w:sz="0" w:space="0" w:color="auto"/>
        <w:left w:val="none" w:sz="0" w:space="0" w:color="auto"/>
        <w:bottom w:val="none" w:sz="0" w:space="0" w:color="auto"/>
        <w:right w:val="none" w:sz="0" w:space="0" w:color="auto"/>
      </w:divBdr>
    </w:div>
    <w:div w:id="459499721">
      <w:bodyDiv w:val="1"/>
      <w:marLeft w:val="0"/>
      <w:marRight w:val="0"/>
      <w:marTop w:val="0"/>
      <w:marBottom w:val="0"/>
      <w:divBdr>
        <w:top w:val="none" w:sz="0" w:space="0" w:color="auto"/>
        <w:left w:val="none" w:sz="0" w:space="0" w:color="auto"/>
        <w:bottom w:val="none" w:sz="0" w:space="0" w:color="auto"/>
        <w:right w:val="none" w:sz="0" w:space="0" w:color="auto"/>
      </w:divBdr>
    </w:div>
    <w:div w:id="459880460">
      <w:bodyDiv w:val="1"/>
      <w:marLeft w:val="0"/>
      <w:marRight w:val="0"/>
      <w:marTop w:val="0"/>
      <w:marBottom w:val="0"/>
      <w:divBdr>
        <w:top w:val="none" w:sz="0" w:space="0" w:color="auto"/>
        <w:left w:val="none" w:sz="0" w:space="0" w:color="auto"/>
        <w:bottom w:val="none" w:sz="0" w:space="0" w:color="auto"/>
        <w:right w:val="none" w:sz="0" w:space="0" w:color="auto"/>
      </w:divBdr>
    </w:div>
    <w:div w:id="460072666">
      <w:bodyDiv w:val="1"/>
      <w:marLeft w:val="0"/>
      <w:marRight w:val="0"/>
      <w:marTop w:val="0"/>
      <w:marBottom w:val="0"/>
      <w:divBdr>
        <w:top w:val="none" w:sz="0" w:space="0" w:color="auto"/>
        <w:left w:val="none" w:sz="0" w:space="0" w:color="auto"/>
        <w:bottom w:val="none" w:sz="0" w:space="0" w:color="auto"/>
        <w:right w:val="none" w:sz="0" w:space="0" w:color="auto"/>
      </w:divBdr>
    </w:div>
    <w:div w:id="460222266">
      <w:bodyDiv w:val="1"/>
      <w:marLeft w:val="0"/>
      <w:marRight w:val="0"/>
      <w:marTop w:val="0"/>
      <w:marBottom w:val="0"/>
      <w:divBdr>
        <w:top w:val="none" w:sz="0" w:space="0" w:color="auto"/>
        <w:left w:val="none" w:sz="0" w:space="0" w:color="auto"/>
        <w:bottom w:val="none" w:sz="0" w:space="0" w:color="auto"/>
        <w:right w:val="none" w:sz="0" w:space="0" w:color="auto"/>
      </w:divBdr>
    </w:div>
    <w:div w:id="460344033">
      <w:bodyDiv w:val="1"/>
      <w:marLeft w:val="0"/>
      <w:marRight w:val="0"/>
      <w:marTop w:val="0"/>
      <w:marBottom w:val="0"/>
      <w:divBdr>
        <w:top w:val="none" w:sz="0" w:space="0" w:color="auto"/>
        <w:left w:val="none" w:sz="0" w:space="0" w:color="auto"/>
        <w:bottom w:val="none" w:sz="0" w:space="0" w:color="auto"/>
        <w:right w:val="none" w:sz="0" w:space="0" w:color="auto"/>
      </w:divBdr>
    </w:div>
    <w:div w:id="460808727">
      <w:bodyDiv w:val="1"/>
      <w:marLeft w:val="0"/>
      <w:marRight w:val="0"/>
      <w:marTop w:val="0"/>
      <w:marBottom w:val="0"/>
      <w:divBdr>
        <w:top w:val="none" w:sz="0" w:space="0" w:color="auto"/>
        <w:left w:val="none" w:sz="0" w:space="0" w:color="auto"/>
        <w:bottom w:val="none" w:sz="0" w:space="0" w:color="auto"/>
        <w:right w:val="none" w:sz="0" w:space="0" w:color="auto"/>
      </w:divBdr>
    </w:div>
    <w:div w:id="461000556">
      <w:bodyDiv w:val="1"/>
      <w:marLeft w:val="0"/>
      <w:marRight w:val="0"/>
      <w:marTop w:val="0"/>
      <w:marBottom w:val="0"/>
      <w:divBdr>
        <w:top w:val="none" w:sz="0" w:space="0" w:color="auto"/>
        <w:left w:val="none" w:sz="0" w:space="0" w:color="auto"/>
        <w:bottom w:val="none" w:sz="0" w:space="0" w:color="auto"/>
        <w:right w:val="none" w:sz="0" w:space="0" w:color="auto"/>
      </w:divBdr>
    </w:div>
    <w:div w:id="461265297">
      <w:bodyDiv w:val="1"/>
      <w:marLeft w:val="0"/>
      <w:marRight w:val="0"/>
      <w:marTop w:val="0"/>
      <w:marBottom w:val="0"/>
      <w:divBdr>
        <w:top w:val="none" w:sz="0" w:space="0" w:color="auto"/>
        <w:left w:val="none" w:sz="0" w:space="0" w:color="auto"/>
        <w:bottom w:val="none" w:sz="0" w:space="0" w:color="auto"/>
        <w:right w:val="none" w:sz="0" w:space="0" w:color="auto"/>
      </w:divBdr>
    </w:div>
    <w:div w:id="461307912">
      <w:bodyDiv w:val="1"/>
      <w:marLeft w:val="0"/>
      <w:marRight w:val="0"/>
      <w:marTop w:val="0"/>
      <w:marBottom w:val="0"/>
      <w:divBdr>
        <w:top w:val="none" w:sz="0" w:space="0" w:color="auto"/>
        <w:left w:val="none" w:sz="0" w:space="0" w:color="auto"/>
        <w:bottom w:val="none" w:sz="0" w:space="0" w:color="auto"/>
        <w:right w:val="none" w:sz="0" w:space="0" w:color="auto"/>
      </w:divBdr>
    </w:div>
    <w:div w:id="461312890">
      <w:bodyDiv w:val="1"/>
      <w:marLeft w:val="0"/>
      <w:marRight w:val="0"/>
      <w:marTop w:val="0"/>
      <w:marBottom w:val="0"/>
      <w:divBdr>
        <w:top w:val="none" w:sz="0" w:space="0" w:color="auto"/>
        <w:left w:val="none" w:sz="0" w:space="0" w:color="auto"/>
        <w:bottom w:val="none" w:sz="0" w:space="0" w:color="auto"/>
        <w:right w:val="none" w:sz="0" w:space="0" w:color="auto"/>
      </w:divBdr>
    </w:div>
    <w:div w:id="461581449">
      <w:bodyDiv w:val="1"/>
      <w:marLeft w:val="0"/>
      <w:marRight w:val="0"/>
      <w:marTop w:val="0"/>
      <w:marBottom w:val="0"/>
      <w:divBdr>
        <w:top w:val="none" w:sz="0" w:space="0" w:color="auto"/>
        <w:left w:val="none" w:sz="0" w:space="0" w:color="auto"/>
        <w:bottom w:val="none" w:sz="0" w:space="0" w:color="auto"/>
        <w:right w:val="none" w:sz="0" w:space="0" w:color="auto"/>
      </w:divBdr>
    </w:div>
    <w:div w:id="461731971">
      <w:bodyDiv w:val="1"/>
      <w:marLeft w:val="0"/>
      <w:marRight w:val="0"/>
      <w:marTop w:val="0"/>
      <w:marBottom w:val="0"/>
      <w:divBdr>
        <w:top w:val="none" w:sz="0" w:space="0" w:color="auto"/>
        <w:left w:val="none" w:sz="0" w:space="0" w:color="auto"/>
        <w:bottom w:val="none" w:sz="0" w:space="0" w:color="auto"/>
        <w:right w:val="none" w:sz="0" w:space="0" w:color="auto"/>
      </w:divBdr>
    </w:div>
    <w:div w:id="461927126">
      <w:bodyDiv w:val="1"/>
      <w:marLeft w:val="0"/>
      <w:marRight w:val="0"/>
      <w:marTop w:val="0"/>
      <w:marBottom w:val="0"/>
      <w:divBdr>
        <w:top w:val="none" w:sz="0" w:space="0" w:color="auto"/>
        <w:left w:val="none" w:sz="0" w:space="0" w:color="auto"/>
        <w:bottom w:val="none" w:sz="0" w:space="0" w:color="auto"/>
        <w:right w:val="none" w:sz="0" w:space="0" w:color="auto"/>
      </w:divBdr>
    </w:div>
    <w:div w:id="461994574">
      <w:bodyDiv w:val="1"/>
      <w:marLeft w:val="0"/>
      <w:marRight w:val="0"/>
      <w:marTop w:val="0"/>
      <w:marBottom w:val="0"/>
      <w:divBdr>
        <w:top w:val="none" w:sz="0" w:space="0" w:color="auto"/>
        <w:left w:val="none" w:sz="0" w:space="0" w:color="auto"/>
        <w:bottom w:val="none" w:sz="0" w:space="0" w:color="auto"/>
        <w:right w:val="none" w:sz="0" w:space="0" w:color="auto"/>
      </w:divBdr>
    </w:div>
    <w:div w:id="461995725">
      <w:bodyDiv w:val="1"/>
      <w:marLeft w:val="0"/>
      <w:marRight w:val="0"/>
      <w:marTop w:val="0"/>
      <w:marBottom w:val="0"/>
      <w:divBdr>
        <w:top w:val="none" w:sz="0" w:space="0" w:color="auto"/>
        <w:left w:val="none" w:sz="0" w:space="0" w:color="auto"/>
        <w:bottom w:val="none" w:sz="0" w:space="0" w:color="auto"/>
        <w:right w:val="none" w:sz="0" w:space="0" w:color="auto"/>
      </w:divBdr>
    </w:div>
    <w:div w:id="462121303">
      <w:bodyDiv w:val="1"/>
      <w:marLeft w:val="0"/>
      <w:marRight w:val="0"/>
      <w:marTop w:val="0"/>
      <w:marBottom w:val="0"/>
      <w:divBdr>
        <w:top w:val="none" w:sz="0" w:space="0" w:color="auto"/>
        <w:left w:val="none" w:sz="0" w:space="0" w:color="auto"/>
        <w:bottom w:val="none" w:sz="0" w:space="0" w:color="auto"/>
        <w:right w:val="none" w:sz="0" w:space="0" w:color="auto"/>
      </w:divBdr>
    </w:div>
    <w:div w:id="462190620">
      <w:bodyDiv w:val="1"/>
      <w:marLeft w:val="0"/>
      <w:marRight w:val="0"/>
      <w:marTop w:val="0"/>
      <w:marBottom w:val="0"/>
      <w:divBdr>
        <w:top w:val="none" w:sz="0" w:space="0" w:color="auto"/>
        <w:left w:val="none" w:sz="0" w:space="0" w:color="auto"/>
        <w:bottom w:val="none" w:sz="0" w:space="0" w:color="auto"/>
        <w:right w:val="none" w:sz="0" w:space="0" w:color="auto"/>
      </w:divBdr>
    </w:div>
    <w:div w:id="462308884">
      <w:bodyDiv w:val="1"/>
      <w:marLeft w:val="0"/>
      <w:marRight w:val="0"/>
      <w:marTop w:val="0"/>
      <w:marBottom w:val="0"/>
      <w:divBdr>
        <w:top w:val="none" w:sz="0" w:space="0" w:color="auto"/>
        <w:left w:val="none" w:sz="0" w:space="0" w:color="auto"/>
        <w:bottom w:val="none" w:sz="0" w:space="0" w:color="auto"/>
        <w:right w:val="none" w:sz="0" w:space="0" w:color="auto"/>
      </w:divBdr>
    </w:div>
    <w:div w:id="462309885">
      <w:bodyDiv w:val="1"/>
      <w:marLeft w:val="0"/>
      <w:marRight w:val="0"/>
      <w:marTop w:val="0"/>
      <w:marBottom w:val="0"/>
      <w:divBdr>
        <w:top w:val="none" w:sz="0" w:space="0" w:color="auto"/>
        <w:left w:val="none" w:sz="0" w:space="0" w:color="auto"/>
        <w:bottom w:val="none" w:sz="0" w:space="0" w:color="auto"/>
        <w:right w:val="none" w:sz="0" w:space="0" w:color="auto"/>
      </w:divBdr>
    </w:div>
    <w:div w:id="462382471">
      <w:bodyDiv w:val="1"/>
      <w:marLeft w:val="0"/>
      <w:marRight w:val="0"/>
      <w:marTop w:val="0"/>
      <w:marBottom w:val="0"/>
      <w:divBdr>
        <w:top w:val="none" w:sz="0" w:space="0" w:color="auto"/>
        <w:left w:val="none" w:sz="0" w:space="0" w:color="auto"/>
        <w:bottom w:val="none" w:sz="0" w:space="0" w:color="auto"/>
        <w:right w:val="none" w:sz="0" w:space="0" w:color="auto"/>
      </w:divBdr>
    </w:div>
    <w:div w:id="462695794">
      <w:bodyDiv w:val="1"/>
      <w:marLeft w:val="0"/>
      <w:marRight w:val="0"/>
      <w:marTop w:val="0"/>
      <w:marBottom w:val="0"/>
      <w:divBdr>
        <w:top w:val="none" w:sz="0" w:space="0" w:color="auto"/>
        <w:left w:val="none" w:sz="0" w:space="0" w:color="auto"/>
        <w:bottom w:val="none" w:sz="0" w:space="0" w:color="auto"/>
        <w:right w:val="none" w:sz="0" w:space="0" w:color="auto"/>
      </w:divBdr>
    </w:div>
    <w:div w:id="463082153">
      <w:bodyDiv w:val="1"/>
      <w:marLeft w:val="0"/>
      <w:marRight w:val="0"/>
      <w:marTop w:val="0"/>
      <w:marBottom w:val="0"/>
      <w:divBdr>
        <w:top w:val="none" w:sz="0" w:space="0" w:color="auto"/>
        <w:left w:val="none" w:sz="0" w:space="0" w:color="auto"/>
        <w:bottom w:val="none" w:sz="0" w:space="0" w:color="auto"/>
        <w:right w:val="none" w:sz="0" w:space="0" w:color="auto"/>
      </w:divBdr>
    </w:div>
    <w:div w:id="463353301">
      <w:bodyDiv w:val="1"/>
      <w:marLeft w:val="0"/>
      <w:marRight w:val="0"/>
      <w:marTop w:val="0"/>
      <w:marBottom w:val="0"/>
      <w:divBdr>
        <w:top w:val="none" w:sz="0" w:space="0" w:color="auto"/>
        <w:left w:val="none" w:sz="0" w:space="0" w:color="auto"/>
        <w:bottom w:val="none" w:sz="0" w:space="0" w:color="auto"/>
        <w:right w:val="none" w:sz="0" w:space="0" w:color="auto"/>
      </w:divBdr>
    </w:div>
    <w:div w:id="463424793">
      <w:bodyDiv w:val="1"/>
      <w:marLeft w:val="0"/>
      <w:marRight w:val="0"/>
      <w:marTop w:val="0"/>
      <w:marBottom w:val="0"/>
      <w:divBdr>
        <w:top w:val="none" w:sz="0" w:space="0" w:color="auto"/>
        <w:left w:val="none" w:sz="0" w:space="0" w:color="auto"/>
        <w:bottom w:val="none" w:sz="0" w:space="0" w:color="auto"/>
        <w:right w:val="none" w:sz="0" w:space="0" w:color="auto"/>
      </w:divBdr>
    </w:div>
    <w:div w:id="463428667">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543335">
      <w:bodyDiv w:val="1"/>
      <w:marLeft w:val="0"/>
      <w:marRight w:val="0"/>
      <w:marTop w:val="0"/>
      <w:marBottom w:val="0"/>
      <w:divBdr>
        <w:top w:val="none" w:sz="0" w:space="0" w:color="auto"/>
        <w:left w:val="none" w:sz="0" w:space="0" w:color="auto"/>
        <w:bottom w:val="none" w:sz="0" w:space="0" w:color="auto"/>
        <w:right w:val="none" w:sz="0" w:space="0" w:color="auto"/>
      </w:divBdr>
    </w:div>
    <w:div w:id="463624782">
      <w:bodyDiv w:val="1"/>
      <w:marLeft w:val="0"/>
      <w:marRight w:val="0"/>
      <w:marTop w:val="0"/>
      <w:marBottom w:val="0"/>
      <w:divBdr>
        <w:top w:val="none" w:sz="0" w:space="0" w:color="auto"/>
        <w:left w:val="none" w:sz="0" w:space="0" w:color="auto"/>
        <w:bottom w:val="none" w:sz="0" w:space="0" w:color="auto"/>
        <w:right w:val="none" w:sz="0" w:space="0" w:color="auto"/>
      </w:divBdr>
    </w:div>
    <w:div w:id="463697790">
      <w:bodyDiv w:val="1"/>
      <w:marLeft w:val="0"/>
      <w:marRight w:val="0"/>
      <w:marTop w:val="0"/>
      <w:marBottom w:val="0"/>
      <w:divBdr>
        <w:top w:val="none" w:sz="0" w:space="0" w:color="auto"/>
        <w:left w:val="none" w:sz="0" w:space="0" w:color="auto"/>
        <w:bottom w:val="none" w:sz="0" w:space="0" w:color="auto"/>
        <w:right w:val="none" w:sz="0" w:space="0" w:color="auto"/>
      </w:divBdr>
    </w:div>
    <w:div w:id="463698322">
      <w:bodyDiv w:val="1"/>
      <w:marLeft w:val="0"/>
      <w:marRight w:val="0"/>
      <w:marTop w:val="0"/>
      <w:marBottom w:val="0"/>
      <w:divBdr>
        <w:top w:val="none" w:sz="0" w:space="0" w:color="auto"/>
        <w:left w:val="none" w:sz="0" w:space="0" w:color="auto"/>
        <w:bottom w:val="none" w:sz="0" w:space="0" w:color="auto"/>
        <w:right w:val="none" w:sz="0" w:space="0" w:color="auto"/>
      </w:divBdr>
    </w:div>
    <w:div w:id="463738900">
      <w:bodyDiv w:val="1"/>
      <w:marLeft w:val="0"/>
      <w:marRight w:val="0"/>
      <w:marTop w:val="0"/>
      <w:marBottom w:val="0"/>
      <w:divBdr>
        <w:top w:val="none" w:sz="0" w:space="0" w:color="auto"/>
        <w:left w:val="none" w:sz="0" w:space="0" w:color="auto"/>
        <w:bottom w:val="none" w:sz="0" w:space="0" w:color="auto"/>
        <w:right w:val="none" w:sz="0" w:space="0" w:color="auto"/>
      </w:divBdr>
    </w:div>
    <w:div w:id="463932902">
      <w:bodyDiv w:val="1"/>
      <w:marLeft w:val="0"/>
      <w:marRight w:val="0"/>
      <w:marTop w:val="0"/>
      <w:marBottom w:val="0"/>
      <w:divBdr>
        <w:top w:val="none" w:sz="0" w:space="0" w:color="auto"/>
        <w:left w:val="none" w:sz="0" w:space="0" w:color="auto"/>
        <w:bottom w:val="none" w:sz="0" w:space="0" w:color="auto"/>
        <w:right w:val="none" w:sz="0" w:space="0" w:color="auto"/>
      </w:divBdr>
    </w:div>
    <w:div w:id="464085602">
      <w:bodyDiv w:val="1"/>
      <w:marLeft w:val="0"/>
      <w:marRight w:val="0"/>
      <w:marTop w:val="0"/>
      <w:marBottom w:val="0"/>
      <w:divBdr>
        <w:top w:val="none" w:sz="0" w:space="0" w:color="auto"/>
        <w:left w:val="none" w:sz="0" w:space="0" w:color="auto"/>
        <w:bottom w:val="none" w:sz="0" w:space="0" w:color="auto"/>
        <w:right w:val="none" w:sz="0" w:space="0" w:color="auto"/>
      </w:divBdr>
    </w:div>
    <w:div w:id="464198399">
      <w:bodyDiv w:val="1"/>
      <w:marLeft w:val="0"/>
      <w:marRight w:val="0"/>
      <w:marTop w:val="0"/>
      <w:marBottom w:val="0"/>
      <w:divBdr>
        <w:top w:val="none" w:sz="0" w:space="0" w:color="auto"/>
        <w:left w:val="none" w:sz="0" w:space="0" w:color="auto"/>
        <w:bottom w:val="none" w:sz="0" w:space="0" w:color="auto"/>
        <w:right w:val="none" w:sz="0" w:space="0" w:color="auto"/>
      </w:divBdr>
    </w:div>
    <w:div w:id="464472755">
      <w:bodyDiv w:val="1"/>
      <w:marLeft w:val="0"/>
      <w:marRight w:val="0"/>
      <w:marTop w:val="0"/>
      <w:marBottom w:val="0"/>
      <w:divBdr>
        <w:top w:val="none" w:sz="0" w:space="0" w:color="auto"/>
        <w:left w:val="none" w:sz="0" w:space="0" w:color="auto"/>
        <w:bottom w:val="none" w:sz="0" w:space="0" w:color="auto"/>
        <w:right w:val="none" w:sz="0" w:space="0" w:color="auto"/>
      </w:divBdr>
    </w:div>
    <w:div w:id="465005642">
      <w:bodyDiv w:val="1"/>
      <w:marLeft w:val="0"/>
      <w:marRight w:val="0"/>
      <w:marTop w:val="0"/>
      <w:marBottom w:val="0"/>
      <w:divBdr>
        <w:top w:val="none" w:sz="0" w:space="0" w:color="auto"/>
        <w:left w:val="none" w:sz="0" w:space="0" w:color="auto"/>
        <w:bottom w:val="none" w:sz="0" w:space="0" w:color="auto"/>
        <w:right w:val="none" w:sz="0" w:space="0" w:color="auto"/>
      </w:divBdr>
    </w:div>
    <w:div w:id="465128283">
      <w:bodyDiv w:val="1"/>
      <w:marLeft w:val="0"/>
      <w:marRight w:val="0"/>
      <w:marTop w:val="0"/>
      <w:marBottom w:val="0"/>
      <w:divBdr>
        <w:top w:val="none" w:sz="0" w:space="0" w:color="auto"/>
        <w:left w:val="none" w:sz="0" w:space="0" w:color="auto"/>
        <w:bottom w:val="none" w:sz="0" w:space="0" w:color="auto"/>
        <w:right w:val="none" w:sz="0" w:space="0" w:color="auto"/>
      </w:divBdr>
    </w:div>
    <w:div w:id="465514896">
      <w:bodyDiv w:val="1"/>
      <w:marLeft w:val="0"/>
      <w:marRight w:val="0"/>
      <w:marTop w:val="0"/>
      <w:marBottom w:val="0"/>
      <w:divBdr>
        <w:top w:val="none" w:sz="0" w:space="0" w:color="auto"/>
        <w:left w:val="none" w:sz="0" w:space="0" w:color="auto"/>
        <w:bottom w:val="none" w:sz="0" w:space="0" w:color="auto"/>
        <w:right w:val="none" w:sz="0" w:space="0" w:color="auto"/>
      </w:divBdr>
    </w:div>
    <w:div w:id="465582457">
      <w:bodyDiv w:val="1"/>
      <w:marLeft w:val="0"/>
      <w:marRight w:val="0"/>
      <w:marTop w:val="0"/>
      <w:marBottom w:val="0"/>
      <w:divBdr>
        <w:top w:val="none" w:sz="0" w:space="0" w:color="auto"/>
        <w:left w:val="none" w:sz="0" w:space="0" w:color="auto"/>
        <w:bottom w:val="none" w:sz="0" w:space="0" w:color="auto"/>
        <w:right w:val="none" w:sz="0" w:space="0" w:color="auto"/>
      </w:divBdr>
    </w:div>
    <w:div w:id="465700981">
      <w:bodyDiv w:val="1"/>
      <w:marLeft w:val="0"/>
      <w:marRight w:val="0"/>
      <w:marTop w:val="0"/>
      <w:marBottom w:val="0"/>
      <w:divBdr>
        <w:top w:val="none" w:sz="0" w:space="0" w:color="auto"/>
        <w:left w:val="none" w:sz="0" w:space="0" w:color="auto"/>
        <w:bottom w:val="none" w:sz="0" w:space="0" w:color="auto"/>
        <w:right w:val="none" w:sz="0" w:space="0" w:color="auto"/>
      </w:divBdr>
    </w:div>
    <w:div w:id="465851442">
      <w:bodyDiv w:val="1"/>
      <w:marLeft w:val="0"/>
      <w:marRight w:val="0"/>
      <w:marTop w:val="0"/>
      <w:marBottom w:val="0"/>
      <w:divBdr>
        <w:top w:val="none" w:sz="0" w:space="0" w:color="auto"/>
        <w:left w:val="none" w:sz="0" w:space="0" w:color="auto"/>
        <w:bottom w:val="none" w:sz="0" w:space="0" w:color="auto"/>
        <w:right w:val="none" w:sz="0" w:space="0" w:color="auto"/>
      </w:divBdr>
    </w:div>
    <w:div w:id="465856415">
      <w:bodyDiv w:val="1"/>
      <w:marLeft w:val="0"/>
      <w:marRight w:val="0"/>
      <w:marTop w:val="0"/>
      <w:marBottom w:val="0"/>
      <w:divBdr>
        <w:top w:val="none" w:sz="0" w:space="0" w:color="auto"/>
        <w:left w:val="none" w:sz="0" w:space="0" w:color="auto"/>
        <w:bottom w:val="none" w:sz="0" w:space="0" w:color="auto"/>
        <w:right w:val="none" w:sz="0" w:space="0" w:color="auto"/>
      </w:divBdr>
    </w:div>
    <w:div w:id="465858570">
      <w:bodyDiv w:val="1"/>
      <w:marLeft w:val="0"/>
      <w:marRight w:val="0"/>
      <w:marTop w:val="0"/>
      <w:marBottom w:val="0"/>
      <w:divBdr>
        <w:top w:val="none" w:sz="0" w:space="0" w:color="auto"/>
        <w:left w:val="none" w:sz="0" w:space="0" w:color="auto"/>
        <w:bottom w:val="none" w:sz="0" w:space="0" w:color="auto"/>
        <w:right w:val="none" w:sz="0" w:space="0" w:color="auto"/>
      </w:divBdr>
    </w:div>
    <w:div w:id="465898218">
      <w:bodyDiv w:val="1"/>
      <w:marLeft w:val="0"/>
      <w:marRight w:val="0"/>
      <w:marTop w:val="0"/>
      <w:marBottom w:val="0"/>
      <w:divBdr>
        <w:top w:val="none" w:sz="0" w:space="0" w:color="auto"/>
        <w:left w:val="none" w:sz="0" w:space="0" w:color="auto"/>
        <w:bottom w:val="none" w:sz="0" w:space="0" w:color="auto"/>
        <w:right w:val="none" w:sz="0" w:space="0" w:color="auto"/>
      </w:divBdr>
    </w:div>
    <w:div w:id="466165721">
      <w:bodyDiv w:val="1"/>
      <w:marLeft w:val="0"/>
      <w:marRight w:val="0"/>
      <w:marTop w:val="0"/>
      <w:marBottom w:val="0"/>
      <w:divBdr>
        <w:top w:val="none" w:sz="0" w:space="0" w:color="auto"/>
        <w:left w:val="none" w:sz="0" w:space="0" w:color="auto"/>
        <w:bottom w:val="none" w:sz="0" w:space="0" w:color="auto"/>
        <w:right w:val="none" w:sz="0" w:space="0" w:color="auto"/>
      </w:divBdr>
    </w:div>
    <w:div w:id="466364657">
      <w:bodyDiv w:val="1"/>
      <w:marLeft w:val="0"/>
      <w:marRight w:val="0"/>
      <w:marTop w:val="0"/>
      <w:marBottom w:val="0"/>
      <w:divBdr>
        <w:top w:val="none" w:sz="0" w:space="0" w:color="auto"/>
        <w:left w:val="none" w:sz="0" w:space="0" w:color="auto"/>
        <w:bottom w:val="none" w:sz="0" w:space="0" w:color="auto"/>
        <w:right w:val="none" w:sz="0" w:space="0" w:color="auto"/>
      </w:divBdr>
    </w:div>
    <w:div w:id="466627260">
      <w:bodyDiv w:val="1"/>
      <w:marLeft w:val="0"/>
      <w:marRight w:val="0"/>
      <w:marTop w:val="0"/>
      <w:marBottom w:val="0"/>
      <w:divBdr>
        <w:top w:val="none" w:sz="0" w:space="0" w:color="auto"/>
        <w:left w:val="none" w:sz="0" w:space="0" w:color="auto"/>
        <w:bottom w:val="none" w:sz="0" w:space="0" w:color="auto"/>
        <w:right w:val="none" w:sz="0" w:space="0" w:color="auto"/>
      </w:divBdr>
    </w:div>
    <w:div w:id="466776003">
      <w:bodyDiv w:val="1"/>
      <w:marLeft w:val="0"/>
      <w:marRight w:val="0"/>
      <w:marTop w:val="0"/>
      <w:marBottom w:val="0"/>
      <w:divBdr>
        <w:top w:val="none" w:sz="0" w:space="0" w:color="auto"/>
        <w:left w:val="none" w:sz="0" w:space="0" w:color="auto"/>
        <w:bottom w:val="none" w:sz="0" w:space="0" w:color="auto"/>
        <w:right w:val="none" w:sz="0" w:space="0" w:color="auto"/>
      </w:divBdr>
    </w:div>
    <w:div w:id="466898376">
      <w:bodyDiv w:val="1"/>
      <w:marLeft w:val="0"/>
      <w:marRight w:val="0"/>
      <w:marTop w:val="0"/>
      <w:marBottom w:val="0"/>
      <w:divBdr>
        <w:top w:val="none" w:sz="0" w:space="0" w:color="auto"/>
        <w:left w:val="none" w:sz="0" w:space="0" w:color="auto"/>
        <w:bottom w:val="none" w:sz="0" w:space="0" w:color="auto"/>
        <w:right w:val="none" w:sz="0" w:space="0" w:color="auto"/>
      </w:divBdr>
    </w:div>
    <w:div w:id="467014128">
      <w:bodyDiv w:val="1"/>
      <w:marLeft w:val="0"/>
      <w:marRight w:val="0"/>
      <w:marTop w:val="0"/>
      <w:marBottom w:val="0"/>
      <w:divBdr>
        <w:top w:val="none" w:sz="0" w:space="0" w:color="auto"/>
        <w:left w:val="none" w:sz="0" w:space="0" w:color="auto"/>
        <w:bottom w:val="none" w:sz="0" w:space="0" w:color="auto"/>
        <w:right w:val="none" w:sz="0" w:space="0" w:color="auto"/>
      </w:divBdr>
    </w:div>
    <w:div w:id="467017870">
      <w:bodyDiv w:val="1"/>
      <w:marLeft w:val="0"/>
      <w:marRight w:val="0"/>
      <w:marTop w:val="0"/>
      <w:marBottom w:val="0"/>
      <w:divBdr>
        <w:top w:val="none" w:sz="0" w:space="0" w:color="auto"/>
        <w:left w:val="none" w:sz="0" w:space="0" w:color="auto"/>
        <w:bottom w:val="none" w:sz="0" w:space="0" w:color="auto"/>
        <w:right w:val="none" w:sz="0" w:space="0" w:color="auto"/>
      </w:divBdr>
    </w:div>
    <w:div w:id="467020265">
      <w:bodyDiv w:val="1"/>
      <w:marLeft w:val="0"/>
      <w:marRight w:val="0"/>
      <w:marTop w:val="0"/>
      <w:marBottom w:val="0"/>
      <w:divBdr>
        <w:top w:val="none" w:sz="0" w:space="0" w:color="auto"/>
        <w:left w:val="none" w:sz="0" w:space="0" w:color="auto"/>
        <w:bottom w:val="none" w:sz="0" w:space="0" w:color="auto"/>
        <w:right w:val="none" w:sz="0" w:space="0" w:color="auto"/>
      </w:divBdr>
    </w:div>
    <w:div w:id="467207742">
      <w:bodyDiv w:val="1"/>
      <w:marLeft w:val="0"/>
      <w:marRight w:val="0"/>
      <w:marTop w:val="0"/>
      <w:marBottom w:val="0"/>
      <w:divBdr>
        <w:top w:val="none" w:sz="0" w:space="0" w:color="auto"/>
        <w:left w:val="none" w:sz="0" w:space="0" w:color="auto"/>
        <w:bottom w:val="none" w:sz="0" w:space="0" w:color="auto"/>
        <w:right w:val="none" w:sz="0" w:space="0" w:color="auto"/>
      </w:divBdr>
    </w:div>
    <w:div w:id="467287737">
      <w:bodyDiv w:val="1"/>
      <w:marLeft w:val="0"/>
      <w:marRight w:val="0"/>
      <w:marTop w:val="0"/>
      <w:marBottom w:val="0"/>
      <w:divBdr>
        <w:top w:val="none" w:sz="0" w:space="0" w:color="auto"/>
        <w:left w:val="none" w:sz="0" w:space="0" w:color="auto"/>
        <w:bottom w:val="none" w:sz="0" w:space="0" w:color="auto"/>
        <w:right w:val="none" w:sz="0" w:space="0" w:color="auto"/>
      </w:divBdr>
    </w:div>
    <w:div w:id="467404672">
      <w:bodyDiv w:val="1"/>
      <w:marLeft w:val="0"/>
      <w:marRight w:val="0"/>
      <w:marTop w:val="0"/>
      <w:marBottom w:val="0"/>
      <w:divBdr>
        <w:top w:val="none" w:sz="0" w:space="0" w:color="auto"/>
        <w:left w:val="none" w:sz="0" w:space="0" w:color="auto"/>
        <w:bottom w:val="none" w:sz="0" w:space="0" w:color="auto"/>
        <w:right w:val="none" w:sz="0" w:space="0" w:color="auto"/>
      </w:divBdr>
    </w:div>
    <w:div w:id="467667174">
      <w:bodyDiv w:val="1"/>
      <w:marLeft w:val="0"/>
      <w:marRight w:val="0"/>
      <w:marTop w:val="0"/>
      <w:marBottom w:val="0"/>
      <w:divBdr>
        <w:top w:val="none" w:sz="0" w:space="0" w:color="auto"/>
        <w:left w:val="none" w:sz="0" w:space="0" w:color="auto"/>
        <w:bottom w:val="none" w:sz="0" w:space="0" w:color="auto"/>
        <w:right w:val="none" w:sz="0" w:space="0" w:color="auto"/>
      </w:divBdr>
    </w:div>
    <w:div w:id="468086198">
      <w:bodyDiv w:val="1"/>
      <w:marLeft w:val="0"/>
      <w:marRight w:val="0"/>
      <w:marTop w:val="0"/>
      <w:marBottom w:val="0"/>
      <w:divBdr>
        <w:top w:val="none" w:sz="0" w:space="0" w:color="auto"/>
        <w:left w:val="none" w:sz="0" w:space="0" w:color="auto"/>
        <w:bottom w:val="none" w:sz="0" w:space="0" w:color="auto"/>
        <w:right w:val="none" w:sz="0" w:space="0" w:color="auto"/>
      </w:divBdr>
    </w:div>
    <w:div w:id="468208171">
      <w:bodyDiv w:val="1"/>
      <w:marLeft w:val="0"/>
      <w:marRight w:val="0"/>
      <w:marTop w:val="0"/>
      <w:marBottom w:val="0"/>
      <w:divBdr>
        <w:top w:val="none" w:sz="0" w:space="0" w:color="auto"/>
        <w:left w:val="none" w:sz="0" w:space="0" w:color="auto"/>
        <w:bottom w:val="none" w:sz="0" w:space="0" w:color="auto"/>
        <w:right w:val="none" w:sz="0" w:space="0" w:color="auto"/>
      </w:divBdr>
    </w:div>
    <w:div w:id="468284874">
      <w:bodyDiv w:val="1"/>
      <w:marLeft w:val="0"/>
      <w:marRight w:val="0"/>
      <w:marTop w:val="0"/>
      <w:marBottom w:val="0"/>
      <w:divBdr>
        <w:top w:val="none" w:sz="0" w:space="0" w:color="auto"/>
        <w:left w:val="none" w:sz="0" w:space="0" w:color="auto"/>
        <w:bottom w:val="none" w:sz="0" w:space="0" w:color="auto"/>
        <w:right w:val="none" w:sz="0" w:space="0" w:color="auto"/>
      </w:divBdr>
    </w:div>
    <w:div w:id="468479410">
      <w:bodyDiv w:val="1"/>
      <w:marLeft w:val="0"/>
      <w:marRight w:val="0"/>
      <w:marTop w:val="0"/>
      <w:marBottom w:val="0"/>
      <w:divBdr>
        <w:top w:val="none" w:sz="0" w:space="0" w:color="auto"/>
        <w:left w:val="none" w:sz="0" w:space="0" w:color="auto"/>
        <w:bottom w:val="none" w:sz="0" w:space="0" w:color="auto"/>
        <w:right w:val="none" w:sz="0" w:space="0" w:color="auto"/>
      </w:divBdr>
    </w:div>
    <w:div w:id="468593977">
      <w:bodyDiv w:val="1"/>
      <w:marLeft w:val="0"/>
      <w:marRight w:val="0"/>
      <w:marTop w:val="0"/>
      <w:marBottom w:val="0"/>
      <w:divBdr>
        <w:top w:val="none" w:sz="0" w:space="0" w:color="auto"/>
        <w:left w:val="none" w:sz="0" w:space="0" w:color="auto"/>
        <w:bottom w:val="none" w:sz="0" w:space="0" w:color="auto"/>
        <w:right w:val="none" w:sz="0" w:space="0" w:color="auto"/>
      </w:divBdr>
    </w:div>
    <w:div w:id="468715368">
      <w:bodyDiv w:val="1"/>
      <w:marLeft w:val="0"/>
      <w:marRight w:val="0"/>
      <w:marTop w:val="0"/>
      <w:marBottom w:val="0"/>
      <w:divBdr>
        <w:top w:val="none" w:sz="0" w:space="0" w:color="auto"/>
        <w:left w:val="none" w:sz="0" w:space="0" w:color="auto"/>
        <w:bottom w:val="none" w:sz="0" w:space="0" w:color="auto"/>
        <w:right w:val="none" w:sz="0" w:space="0" w:color="auto"/>
      </w:divBdr>
    </w:div>
    <w:div w:id="469054828">
      <w:bodyDiv w:val="1"/>
      <w:marLeft w:val="0"/>
      <w:marRight w:val="0"/>
      <w:marTop w:val="0"/>
      <w:marBottom w:val="0"/>
      <w:divBdr>
        <w:top w:val="none" w:sz="0" w:space="0" w:color="auto"/>
        <w:left w:val="none" w:sz="0" w:space="0" w:color="auto"/>
        <w:bottom w:val="none" w:sz="0" w:space="0" w:color="auto"/>
        <w:right w:val="none" w:sz="0" w:space="0" w:color="auto"/>
      </w:divBdr>
    </w:div>
    <w:div w:id="469594775">
      <w:bodyDiv w:val="1"/>
      <w:marLeft w:val="0"/>
      <w:marRight w:val="0"/>
      <w:marTop w:val="0"/>
      <w:marBottom w:val="0"/>
      <w:divBdr>
        <w:top w:val="none" w:sz="0" w:space="0" w:color="auto"/>
        <w:left w:val="none" w:sz="0" w:space="0" w:color="auto"/>
        <w:bottom w:val="none" w:sz="0" w:space="0" w:color="auto"/>
        <w:right w:val="none" w:sz="0" w:space="0" w:color="auto"/>
      </w:divBdr>
    </w:div>
    <w:div w:id="469596129">
      <w:bodyDiv w:val="1"/>
      <w:marLeft w:val="0"/>
      <w:marRight w:val="0"/>
      <w:marTop w:val="0"/>
      <w:marBottom w:val="0"/>
      <w:divBdr>
        <w:top w:val="none" w:sz="0" w:space="0" w:color="auto"/>
        <w:left w:val="none" w:sz="0" w:space="0" w:color="auto"/>
        <w:bottom w:val="none" w:sz="0" w:space="0" w:color="auto"/>
        <w:right w:val="none" w:sz="0" w:space="0" w:color="auto"/>
      </w:divBdr>
    </w:div>
    <w:div w:id="469639292">
      <w:bodyDiv w:val="1"/>
      <w:marLeft w:val="0"/>
      <w:marRight w:val="0"/>
      <w:marTop w:val="0"/>
      <w:marBottom w:val="0"/>
      <w:divBdr>
        <w:top w:val="none" w:sz="0" w:space="0" w:color="auto"/>
        <w:left w:val="none" w:sz="0" w:space="0" w:color="auto"/>
        <w:bottom w:val="none" w:sz="0" w:space="0" w:color="auto"/>
        <w:right w:val="none" w:sz="0" w:space="0" w:color="auto"/>
      </w:divBdr>
    </w:div>
    <w:div w:id="469639372">
      <w:bodyDiv w:val="1"/>
      <w:marLeft w:val="0"/>
      <w:marRight w:val="0"/>
      <w:marTop w:val="0"/>
      <w:marBottom w:val="0"/>
      <w:divBdr>
        <w:top w:val="none" w:sz="0" w:space="0" w:color="auto"/>
        <w:left w:val="none" w:sz="0" w:space="0" w:color="auto"/>
        <w:bottom w:val="none" w:sz="0" w:space="0" w:color="auto"/>
        <w:right w:val="none" w:sz="0" w:space="0" w:color="auto"/>
      </w:divBdr>
    </w:div>
    <w:div w:id="469831346">
      <w:bodyDiv w:val="1"/>
      <w:marLeft w:val="0"/>
      <w:marRight w:val="0"/>
      <w:marTop w:val="0"/>
      <w:marBottom w:val="0"/>
      <w:divBdr>
        <w:top w:val="none" w:sz="0" w:space="0" w:color="auto"/>
        <w:left w:val="none" w:sz="0" w:space="0" w:color="auto"/>
        <w:bottom w:val="none" w:sz="0" w:space="0" w:color="auto"/>
        <w:right w:val="none" w:sz="0" w:space="0" w:color="auto"/>
      </w:divBdr>
    </w:div>
    <w:div w:id="470098008">
      <w:bodyDiv w:val="1"/>
      <w:marLeft w:val="0"/>
      <w:marRight w:val="0"/>
      <w:marTop w:val="0"/>
      <w:marBottom w:val="0"/>
      <w:divBdr>
        <w:top w:val="none" w:sz="0" w:space="0" w:color="auto"/>
        <w:left w:val="none" w:sz="0" w:space="0" w:color="auto"/>
        <w:bottom w:val="none" w:sz="0" w:space="0" w:color="auto"/>
        <w:right w:val="none" w:sz="0" w:space="0" w:color="auto"/>
      </w:divBdr>
    </w:div>
    <w:div w:id="470176557">
      <w:bodyDiv w:val="1"/>
      <w:marLeft w:val="0"/>
      <w:marRight w:val="0"/>
      <w:marTop w:val="0"/>
      <w:marBottom w:val="0"/>
      <w:divBdr>
        <w:top w:val="none" w:sz="0" w:space="0" w:color="auto"/>
        <w:left w:val="none" w:sz="0" w:space="0" w:color="auto"/>
        <w:bottom w:val="none" w:sz="0" w:space="0" w:color="auto"/>
        <w:right w:val="none" w:sz="0" w:space="0" w:color="auto"/>
      </w:divBdr>
    </w:div>
    <w:div w:id="470246585">
      <w:bodyDiv w:val="1"/>
      <w:marLeft w:val="0"/>
      <w:marRight w:val="0"/>
      <w:marTop w:val="0"/>
      <w:marBottom w:val="0"/>
      <w:divBdr>
        <w:top w:val="none" w:sz="0" w:space="0" w:color="auto"/>
        <w:left w:val="none" w:sz="0" w:space="0" w:color="auto"/>
        <w:bottom w:val="none" w:sz="0" w:space="0" w:color="auto"/>
        <w:right w:val="none" w:sz="0" w:space="0" w:color="auto"/>
      </w:divBdr>
    </w:div>
    <w:div w:id="470484817">
      <w:bodyDiv w:val="1"/>
      <w:marLeft w:val="0"/>
      <w:marRight w:val="0"/>
      <w:marTop w:val="0"/>
      <w:marBottom w:val="0"/>
      <w:divBdr>
        <w:top w:val="none" w:sz="0" w:space="0" w:color="auto"/>
        <w:left w:val="none" w:sz="0" w:space="0" w:color="auto"/>
        <w:bottom w:val="none" w:sz="0" w:space="0" w:color="auto"/>
        <w:right w:val="none" w:sz="0" w:space="0" w:color="auto"/>
      </w:divBdr>
    </w:div>
    <w:div w:id="470558072">
      <w:bodyDiv w:val="1"/>
      <w:marLeft w:val="0"/>
      <w:marRight w:val="0"/>
      <w:marTop w:val="0"/>
      <w:marBottom w:val="0"/>
      <w:divBdr>
        <w:top w:val="none" w:sz="0" w:space="0" w:color="auto"/>
        <w:left w:val="none" w:sz="0" w:space="0" w:color="auto"/>
        <w:bottom w:val="none" w:sz="0" w:space="0" w:color="auto"/>
        <w:right w:val="none" w:sz="0" w:space="0" w:color="auto"/>
      </w:divBdr>
    </w:div>
    <w:div w:id="470827472">
      <w:bodyDiv w:val="1"/>
      <w:marLeft w:val="0"/>
      <w:marRight w:val="0"/>
      <w:marTop w:val="0"/>
      <w:marBottom w:val="0"/>
      <w:divBdr>
        <w:top w:val="none" w:sz="0" w:space="0" w:color="auto"/>
        <w:left w:val="none" w:sz="0" w:space="0" w:color="auto"/>
        <w:bottom w:val="none" w:sz="0" w:space="0" w:color="auto"/>
        <w:right w:val="none" w:sz="0" w:space="0" w:color="auto"/>
      </w:divBdr>
    </w:div>
    <w:div w:id="470903411">
      <w:bodyDiv w:val="1"/>
      <w:marLeft w:val="0"/>
      <w:marRight w:val="0"/>
      <w:marTop w:val="0"/>
      <w:marBottom w:val="0"/>
      <w:divBdr>
        <w:top w:val="none" w:sz="0" w:space="0" w:color="auto"/>
        <w:left w:val="none" w:sz="0" w:space="0" w:color="auto"/>
        <w:bottom w:val="none" w:sz="0" w:space="0" w:color="auto"/>
        <w:right w:val="none" w:sz="0" w:space="0" w:color="auto"/>
      </w:divBdr>
    </w:div>
    <w:div w:id="471024309">
      <w:bodyDiv w:val="1"/>
      <w:marLeft w:val="0"/>
      <w:marRight w:val="0"/>
      <w:marTop w:val="0"/>
      <w:marBottom w:val="0"/>
      <w:divBdr>
        <w:top w:val="none" w:sz="0" w:space="0" w:color="auto"/>
        <w:left w:val="none" w:sz="0" w:space="0" w:color="auto"/>
        <w:bottom w:val="none" w:sz="0" w:space="0" w:color="auto"/>
        <w:right w:val="none" w:sz="0" w:space="0" w:color="auto"/>
      </w:divBdr>
    </w:div>
    <w:div w:id="471098195">
      <w:bodyDiv w:val="1"/>
      <w:marLeft w:val="0"/>
      <w:marRight w:val="0"/>
      <w:marTop w:val="0"/>
      <w:marBottom w:val="0"/>
      <w:divBdr>
        <w:top w:val="none" w:sz="0" w:space="0" w:color="auto"/>
        <w:left w:val="none" w:sz="0" w:space="0" w:color="auto"/>
        <w:bottom w:val="none" w:sz="0" w:space="0" w:color="auto"/>
        <w:right w:val="none" w:sz="0" w:space="0" w:color="auto"/>
      </w:divBdr>
    </w:div>
    <w:div w:id="471168790">
      <w:bodyDiv w:val="1"/>
      <w:marLeft w:val="0"/>
      <w:marRight w:val="0"/>
      <w:marTop w:val="0"/>
      <w:marBottom w:val="0"/>
      <w:divBdr>
        <w:top w:val="none" w:sz="0" w:space="0" w:color="auto"/>
        <w:left w:val="none" w:sz="0" w:space="0" w:color="auto"/>
        <w:bottom w:val="none" w:sz="0" w:space="0" w:color="auto"/>
        <w:right w:val="none" w:sz="0" w:space="0" w:color="auto"/>
      </w:divBdr>
    </w:div>
    <w:div w:id="471212115">
      <w:bodyDiv w:val="1"/>
      <w:marLeft w:val="0"/>
      <w:marRight w:val="0"/>
      <w:marTop w:val="0"/>
      <w:marBottom w:val="0"/>
      <w:divBdr>
        <w:top w:val="none" w:sz="0" w:space="0" w:color="auto"/>
        <w:left w:val="none" w:sz="0" w:space="0" w:color="auto"/>
        <w:bottom w:val="none" w:sz="0" w:space="0" w:color="auto"/>
        <w:right w:val="none" w:sz="0" w:space="0" w:color="auto"/>
      </w:divBdr>
    </w:div>
    <w:div w:id="471336494">
      <w:bodyDiv w:val="1"/>
      <w:marLeft w:val="0"/>
      <w:marRight w:val="0"/>
      <w:marTop w:val="0"/>
      <w:marBottom w:val="0"/>
      <w:divBdr>
        <w:top w:val="none" w:sz="0" w:space="0" w:color="auto"/>
        <w:left w:val="none" w:sz="0" w:space="0" w:color="auto"/>
        <w:bottom w:val="none" w:sz="0" w:space="0" w:color="auto"/>
        <w:right w:val="none" w:sz="0" w:space="0" w:color="auto"/>
      </w:divBdr>
    </w:div>
    <w:div w:id="471561126">
      <w:bodyDiv w:val="1"/>
      <w:marLeft w:val="0"/>
      <w:marRight w:val="0"/>
      <w:marTop w:val="0"/>
      <w:marBottom w:val="0"/>
      <w:divBdr>
        <w:top w:val="none" w:sz="0" w:space="0" w:color="auto"/>
        <w:left w:val="none" w:sz="0" w:space="0" w:color="auto"/>
        <w:bottom w:val="none" w:sz="0" w:space="0" w:color="auto"/>
        <w:right w:val="none" w:sz="0" w:space="0" w:color="auto"/>
      </w:divBdr>
    </w:div>
    <w:div w:id="471563336">
      <w:bodyDiv w:val="1"/>
      <w:marLeft w:val="0"/>
      <w:marRight w:val="0"/>
      <w:marTop w:val="0"/>
      <w:marBottom w:val="0"/>
      <w:divBdr>
        <w:top w:val="none" w:sz="0" w:space="0" w:color="auto"/>
        <w:left w:val="none" w:sz="0" w:space="0" w:color="auto"/>
        <w:bottom w:val="none" w:sz="0" w:space="0" w:color="auto"/>
        <w:right w:val="none" w:sz="0" w:space="0" w:color="auto"/>
      </w:divBdr>
    </w:div>
    <w:div w:id="471755090">
      <w:bodyDiv w:val="1"/>
      <w:marLeft w:val="0"/>
      <w:marRight w:val="0"/>
      <w:marTop w:val="0"/>
      <w:marBottom w:val="0"/>
      <w:divBdr>
        <w:top w:val="none" w:sz="0" w:space="0" w:color="auto"/>
        <w:left w:val="none" w:sz="0" w:space="0" w:color="auto"/>
        <w:bottom w:val="none" w:sz="0" w:space="0" w:color="auto"/>
        <w:right w:val="none" w:sz="0" w:space="0" w:color="auto"/>
      </w:divBdr>
    </w:div>
    <w:div w:id="471944779">
      <w:bodyDiv w:val="1"/>
      <w:marLeft w:val="0"/>
      <w:marRight w:val="0"/>
      <w:marTop w:val="0"/>
      <w:marBottom w:val="0"/>
      <w:divBdr>
        <w:top w:val="none" w:sz="0" w:space="0" w:color="auto"/>
        <w:left w:val="none" w:sz="0" w:space="0" w:color="auto"/>
        <w:bottom w:val="none" w:sz="0" w:space="0" w:color="auto"/>
        <w:right w:val="none" w:sz="0" w:space="0" w:color="auto"/>
      </w:divBdr>
    </w:div>
    <w:div w:id="472140133">
      <w:bodyDiv w:val="1"/>
      <w:marLeft w:val="0"/>
      <w:marRight w:val="0"/>
      <w:marTop w:val="0"/>
      <w:marBottom w:val="0"/>
      <w:divBdr>
        <w:top w:val="none" w:sz="0" w:space="0" w:color="auto"/>
        <w:left w:val="none" w:sz="0" w:space="0" w:color="auto"/>
        <w:bottom w:val="none" w:sz="0" w:space="0" w:color="auto"/>
        <w:right w:val="none" w:sz="0" w:space="0" w:color="auto"/>
      </w:divBdr>
    </w:div>
    <w:div w:id="472140531">
      <w:bodyDiv w:val="1"/>
      <w:marLeft w:val="0"/>
      <w:marRight w:val="0"/>
      <w:marTop w:val="0"/>
      <w:marBottom w:val="0"/>
      <w:divBdr>
        <w:top w:val="none" w:sz="0" w:space="0" w:color="auto"/>
        <w:left w:val="none" w:sz="0" w:space="0" w:color="auto"/>
        <w:bottom w:val="none" w:sz="0" w:space="0" w:color="auto"/>
        <w:right w:val="none" w:sz="0" w:space="0" w:color="auto"/>
      </w:divBdr>
    </w:div>
    <w:div w:id="472218485">
      <w:bodyDiv w:val="1"/>
      <w:marLeft w:val="0"/>
      <w:marRight w:val="0"/>
      <w:marTop w:val="0"/>
      <w:marBottom w:val="0"/>
      <w:divBdr>
        <w:top w:val="none" w:sz="0" w:space="0" w:color="auto"/>
        <w:left w:val="none" w:sz="0" w:space="0" w:color="auto"/>
        <w:bottom w:val="none" w:sz="0" w:space="0" w:color="auto"/>
        <w:right w:val="none" w:sz="0" w:space="0" w:color="auto"/>
      </w:divBdr>
    </w:div>
    <w:div w:id="472252945">
      <w:bodyDiv w:val="1"/>
      <w:marLeft w:val="0"/>
      <w:marRight w:val="0"/>
      <w:marTop w:val="0"/>
      <w:marBottom w:val="0"/>
      <w:divBdr>
        <w:top w:val="none" w:sz="0" w:space="0" w:color="auto"/>
        <w:left w:val="none" w:sz="0" w:space="0" w:color="auto"/>
        <w:bottom w:val="none" w:sz="0" w:space="0" w:color="auto"/>
        <w:right w:val="none" w:sz="0" w:space="0" w:color="auto"/>
      </w:divBdr>
    </w:div>
    <w:div w:id="472254326">
      <w:bodyDiv w:val="1"/>
      <w:marLeft w:val="0"/>
      <w:marRight w:val="0"/>
      <w:marTop w:val="0"/>
      <w:marBottom w:val="0"/>
      <w:divBdr>
        <w:top w:val="none" w:sz="0" w:space="0" w:color="auto"/>
        <w:left w:val="none" w:sz="0" w:space="0" w:color="auto"/>
        <w:bottom w:val="none" w:sz="0" w:space="0" w:color="auto"/>
        <w:right w:val="none" w:sz="0" w:space="0" w:color="auto"/>
      </w:divBdr>
    </w:div>
    <w:div w:id="472254959">
      <w:bodyDiv w:val="1"/>
      <w:marLeft w:val="0"/>
      <w:marRight w:val="0"/>
      <w:marTop w:val="0"/>
      <w:marBottom w:val="0"/>
      <w:divBdr>
        <w:top w:val="none" w:sz="0" w:space="0" w:color="auto"/>
        <w:left w:val="none" w:sz="0" w:space="0" w:color="auto"/>
        <w:bottom w:val="none" w:sz="0" w:space="0" w:color="auto"/>
        <w:right w:val="none" w:sz="0" w:space="0" w:color="auto"/>
      </w:divBdr>
    </w:div>
    <w:div w:id="472259197">
      <w:bodyDiv w:val="1"/>
      <w:marLeft w:val="0"/>
      <w:marRight w:val="0"/>
      <w:marTop w:val="0"/>
      <w:marBottom w:val="0"/>
      <w:divBdr>
        <w:top w:val="none" w:sz="0" w:space="0" w:color="auto"/>
        <w:left w:val="none" w:sz="0" w:space="0" w:color="auto"/>
        <w:bottom w:val="none" w:sz="0" w:space="0" w:color="auto"/>
        <w:right w:val="none" w:sz="0" w:space="0" w:color="auto"/>
      </w:divBdr>
    </w:div>
    <w:div w:id="472454835">
      <w:bodyDiv w:val="1"/>
      <w:marLeft w:val="0"/>
      <w:marRight w:val="0"/>
      <w:marTop w:val="0"/>
      <w:marBottom w:val="0"/>
      <w:divBdr>
        <w:top w:val="none" w:sz="0" w:space="0" w:color="auto"/>
        <w:left w:val="none" w:sz="0" w:space="0" w:color="auto"/>
        <w:bottom w:val="none" w:sz="0" w:space="0" w:color="auto"/>
        <w:right w:val="none" w:sz="0" w:space="0" w:color="auto"/>
      </w:divBdr>
    </w:div>
    <w:div w:id="472602550">
      <w:bodyDiv w:val="1"/>
      <w:marLeft w:val="0"/>
      <w:marRight w:val="0"/>
      <w:marTop w:val="0"/>
      <w:marBottom w:val="0"/>
      <w:divBdr>
        <w:top w:val="none" w:sz="0" w:space="0" w:color="auto"/>
        <w:left w:val="none" w:sz="0" w:space="0" w:color="auto"/>
        <w:bottom w:val="none" w:sz="0" w:space="0" w:color="auto"/>
        <w:right w:val="none" w:sz="0" w:space="0" w:color="auto"/>
      </w:divBdr>
    </w:div>
    <w:div w:id="472868596">
      <w:bodyDiv w:val="1"/>
      <w:marLeft w:val="0"/>
      <w:marRight w:val="0"/>
      <w:marTop w:val="0"/>
      <w:marBottom w:val="0"/>
      <w:divBdr>
        <w:top w:val="none" w:sz="0" w:space="0" w:color="auto"/>
        <w:left w:val="none" w:sz="0" w:space="0" w:color="auto"/>
        <w:bottom w:val="none" w:sz="0" w:space="0" w:color="auto"/>
        <w:right w:val="none" w:sz="0" w:space="0" w:color="auto"/>
      </w:divBdr>
    </w:div>
    <w:div w:id="473107602">
      <w:bodyDiv w:val="1"/>
      <w:marLeft w:val="0"/>
      <w:marRight w:val="0"/>
      <w:marTop w:val="0"/>
      <w:marBottom w:val="0"/>
      <w:divBdr>
        <w:top w:val="none" w:sz="0" w:space="0" w:color="auto"/>
        <w:left w:val="none" w:sz="0" w:space="0" w:color="auto"/>
        <w:bottom w:val="none" w:sz="0" w:space="0" w:color="auto"/>
        <w:right w:val="none" w:sz="0" w:space="0" w:color="auto"/>
      </w:divBdr>
    </w:div>
    <w:div w:id="473180740">
      <w:bodyDiv w:val="1"/>
      <w:marLeft w:val="0"/>
      <w:marRight w:val="0"/>
      <w:marTop w:val="0"/>
      <w:marBottom w:val="0"/>
      <w:divBdr>
        <w:top w:val="none" w:sz="0" w:space="0" w:color="auto"/>
        <w:left w:val="none" w:sz="0" w:space="0" w:color="auto"/>
        <w:bottom w:val="none" w:sz="0" w:space="0" w:color="auto"/>
        <w:right w:val="none" w:sz="0" w:space="0" w:color="auto"/>
      </w:divBdr>
    </w:div>
    <w:div w:id="473254772">
      <w:bodyDiv w:val="1"/>
      <w:marLeft w:val="0"/>
      <w:marRight w:val="0"/>
      <w:marTop w:val="0"/>
      <w:marBottom w:val="0"/>
      <w:divBdr>
        <w:top w:val="none" w:sz="0" w:space="0" w:color="auto"/>
        <w:left w:val="none" w:sz="0" w:space="0" w:color="auto"/>
        <w:bottom w:val="none" w:sz="0" w:space="0" w:color="auto"/>
        <w:right w:val="none" w:sz="0" w:space="0" w:color="auto"/>
      </w:divBdr>
    </w:div>
    <w:div w:id="473261024">
      <w:bodyDiv w:val="1"/>
      <w:marLeft w:val="0"/>
      <w:marRight w:val="0"/>
      <w:marTop w:val="0"/>
      <w:marBottom w:val="0"/>
      <w:divBdr>
        <w:top w:val="none" w:sz="0" w:space="0" w:color="auto"/>
        <w:left w:val="none" w:sz="0" w:space="0" w:color="auto"/>
        <w:bottom w:val="none" w:sz="0" w:space="0" w:color="auto"/>
        <w:right w:val="none" w:sz="0" w:space="0" w:color="auto"/>
      </w:divBdr>
    </w:div>
    <w:div w:id="473303551">
      <w:bodyDiv w:val="1"/>
      <w:marLeft w:val="0"/>
      <w:marRight w:val="0"/>
      <w:marTop w:val="0"/>
      <w:marBottom w:val="0"/>
      <w:divBdr>
        <w:top w:val="none" w:sz="0" w:space="0" w:color="auto"/>
        <w:left w:val="none" w:sz="0" w:space="0" w:color="auto"/>
        <w:bottom w:val="none" w:sz="0" w:space="0" w:color="auto"/>
        <w:right w:val="none" w:sz="0" w:space="0" w:color="auto"/>
      </w:divBdr>
    </w:div>
    <w:div w:id="473450271">
      <w:bodyDiv w:val="1"/>
      <w:marLeft w:val="0"/>
      <w:marRight w:val="0"/>
      <w:marTop w:val="0"/>
      <w:marBottom w:val="0"/>
      <w:divBdr>
        <w:top w:val="none" w:sz="0" w:space="0" w:color="auto"/>
        <w:left w:val="none" w:sz="0" w:space="0" w:color="auto"/>
        <w:bottom w:val="none" w:sz="0" w:space="0" w:color="auto"/>
        <w:right w:val="none" w:sz="0" w:space="0" w:color="auto"/>
      </w:divBdr>
    </w:div>
    <w:div w:id="473451058">
      <w:bodyDiv w:val="1"/>
      <w:marLeft w:val="0"/>
      <w:marRight w:val="0"/>
      <w:marTop w:val="0"/>
      <w:marBottom w:val="0"/>
      <w:divBdr>
        <w:top w:val="none" w:sz="0" w:space="0" w:color="auto"/>
        <w:left w:val="none" w:sz="0" w:space="0" w:color="auto"/>
        <w:bottom w:val="none" w:sz="0" w:space="0" w:color="auto"/>
        <w:right w:val="none" w:sz="0" w:space="0" w:color="auto"/>
      </w:divBdr>
    </w:div>
    <w:div w:id="473790014">
      <w:bodyDiv w:val="1"/>
      <w:marLeft w:val="0"/>
      <w:marRight w:val="0"/>
      <w:marTop w:val="0"/>
      <w:marBottom w:val="0"/>
      <w:divBdr>
        <w:top w:val="none" w:sz="0" w:space="0" w:color="auto"/>
        <w:left w:val="none" w:sz="0" w:space="0" w:color="auto"/>
        <w:bottom w:val="none" w:sz="0" w:space="0" w:color="auto"/>
        <w:right w:val="none" w:sz="0" w:space="0" w:color="auto"/>
      </w:divBdr>
    </w:div>
    <w:div w:id="473916015">
      <w:bodyDiv w:val="1"/>
      <w:marLeft w:val="0"/>
      <w:marRight w:val="0"/>
      <w:marTop w:val="0"/>
      <w:marBottom w:val="0"/>
      <w:divBdr>
        <w:top w:val="none" w:sz="0" w:space="0" w:color="auto"/>
        <w:left w:val="none" w:sz="0" w:space="0" w:color="auto"/>
        <w:bottom w:val="none" w:sz="0" w:space="0" w:color="auto"/>
        <w:right w:val="none" w:sz="0" w:space="0" w:color="auto"/>
      </w:divBdr>
    </w:div>
    <w:div w:id="473959273">
      <w:bodyDiv w:val="1"/>
      <w:marLeft w:val="0"/>
      <w:marRight w:val="0"/>
      <w:marTop w:val="0"/>
      <w:marBottom w:val="0"/>
      <w:divBdr>
        <w:top w:val="none" w:sz="0" w:space="0" w:color="auto"/>
        <w:left w:val="none" w:sz="0" w:space="0" w:color="auto"/>
        <w:bottom w:val="none" w:sz="0" w:space="0" w:color="auto"/>
        <w:right w:val="none" w:sz="0" w:space="0" w:color="auto"/>
      </w:divBdr>
    </w:div>
    <w:div w:id="474033364">
      <w:bodyDiv w:val="1"/>
      <w:marLeft w:val="0"/>
      <w:marRight w:val="0"/>
      <w:marTop w:val="0"/>
      <w:marBottom w:val="0"/>
      <w:divBdr>
        <w:top w:val="none" w:sz="0" w:space="0" w:color="auto"/>
        <w:left w:val="none" w:sz="0" w:space="0" w:color="auto"/>
        <w:bottom w:val="none" w:sz="0" w:space="0" w:color="auto"/>
        <w:right w:val="none" w:sz="0" w:space="0" w:color="auto"/>
      </w:divBdr>
    </w:div>
    <w:div w:id="474180245">
      <w:bodyDiv w:val="1"/>
      <w:marLeft w:val="0"/>
      <w:marRight w:val="0"/>
      <w:marTop w:val="0"/>
      <w:marBottom w:val="0"/>
      <w:divBdr>
        <w:top w:val="none" w:sz="0" w:space="0" w:color="auto"/>
        <w:left w:val="none" w:sz="0" w:space="0" w:color="auto"/>
        <w:bottom w:val="none" w:sz="0" w:space="0" w:color="auto"/>
        <w:right w:val="none" w:sz="0" w:space="0" w:color="auto"/>
      </w:divBdr>
    </w:div>
    <w:div w:id="474183086">
      <w:bodyDiv w:val="1"/>
      <w:marLeft w:val="0"/>
      <w:marRight w:val="0"/>
      <w:marTop w:val="0"/>
      <w:marBottom w:val="0"/>
      <w:divBdr>
        <w:top w:val="none" w:sz="0" w:space="0" w:color="auto"/>
        <w:left w:val="none" w:sz="0" w:space="0" w:color="auto"/>
        <w:bottom w:val="none" w:sz="0" w:space="0" w:color="auto"/>
        <w:right w:val="none" w:sz="0" w:space="0" w:color="auto"/>
      </w:divBdr>
    </w:div>
    <w:div w:id="474416619">
      <w:bodyDiv w:val="1"/>
      <w:marLeft w:val="0"/>
      <w:marRight w:val="0"/>
      <w:marTop w:val="0"/>
      <w:marBottom w:val="0"/>
      <w:divBdr>
        <w:top w:val="none" w:sz="0" w:space="0" w:color="auto"/>
        <w:left w:val="none" w:sz="0" w:space="0" w:color="auto"/>
        <w:bottom w:val="none" w:sz="0" w:space="0" w:color="auto"/>
        <w:right w:val="none" w:sz="0" w:space="0" w:color="auto"/>
      </w:divBdr>
    </w:div>
    <w:div w:id="474416640">
      <w:bodyDiv w:val="1"/>
      <w:marLeft w:val="0"/>
      <w:marRight w:val="0"/>
      <w:marTop w:val="0"/>
      <w:marBottom w:val="0"/>
      <w:divBdr>
        <w:top w:val="none" w:sz="0" w:space="0" w:color="auto"/>
        <w:left w:val="none" w:sz="0" w:space="0" w:color="auto"/>
        <w:bottom w:val="none" w:sz="0" w:space="0" w:color="auto"/>
        <w:right w:val="none" w:sz="0" w:space="0" w:color="auto"/>
      </w:divBdr>
    </w:div>
    <w:div w:id="474686621">
      <w:bodyDiv w:val="1"/>
      <w:marLeft w:val="0"/>
      <w:marRight w:val="0"/>
      <w:marTop w:val="0"/>
      <w:marBottom w:val="0"/>
      <w:divBdr>
        <w:top w:val="none" w:sz="0" w:space="0" w:color="auto"/>
        <w:left w:val="none" w:sz="0" w:space="0" w:color="auto"/>
        <w:bottom w:val="none" w:sz="0" w:space="0" w:color="auto"/>
        <w:right w:val="none" w:sz="0" w:space="0" w:color="auto"/>
      </w:divBdr>
    </w:div>
    <w:div w:id="474687533">
      <w:bodyDiv w:val="1"/>
      <w:marLeft w:val="0"/>
      <w:marRight w:val="0"/>
      <w:marTop w:val="0"/>
      <w:marBottom w:val="0"/>
      <w:divBdr>
        <w:top w:val="none" w:sz="0" w:space="0" w:color="auto"/>
        <w:left w:val="none" w:sz="0" w:space="0" w:color="auto"/>
        <w:bottom w:val="none" w:sz="0" w:space="0" w:color="auto"/>
        <w:right w:val="none" w:sz="0" w:space="0" w:color="auto"/>
      </w:divBdr>
    </w:div>
    <w:div w:id="474835192">
      <w:bodyDiv w:val="1"/>
      <w:marLeft w:val="0"/>
      <w:marRight w:val="0"/>
      <w:marTop w:val="0"/>
      <w:marBottom w:val="0"/>
      <w:divBdr>
        <w:top w:val="none" w:sz="0" w:space="0" w:color="auto"/>
        <w:left w:val="none" w:sz="0" w:space="0" w:color="auto"/>
        <w:bottom w:val="none" w:sz="0" w:space="0" w:color="auto"/>
        <w:right w:val="none" w:sz="0" w:space="0" w:color="auto"/>
      </w:divBdr>
    </w:div>
    <w:div w:id="475151158">
      <w:bodyDiv w:val="1"/>
      <w:marLeft w:val="0"/>
      <w:marRight w:val="0"/>
      <w:marTop w:val="0"/>
      <w:marBottom w:val="0"/>
      <w:divBdr>
        <w:top w:val="none" w:sz="0" w:space="0" w:color="auto"/>
        <w:left w:val="none" w:sz="0" w:space="0" w:color="auto"/>
        <w:bottom w:val="none" w:sz="0" w:space="0" w:color="auto"/>
        <w:right w:val="none" w:sz="0" w:space="0" w:color="auto"/>
      </w:divBdr>
    </w:div>
    <w:div w:id="475486631">
      <w:bodyDiv w:val="1"/>
      <w:marLeft w:val="0"/>
      <w:marRight w:val="0"/>
      <w:marTop w:val="0"/>
      <w:marBottom w:val="0"/>
      <w:divBdr>
        <w:top w:val="none" w:sz="0" w:space="0" w:color="auto"/>
        <w:left w:val="none" w:sz="0" w:space="0" w:color="auto"/>
        <w:bottom w:val="none" w:sz="0" w:space="0" w:color="auto"/>
        <w:right w:val="none" w:sz="0" w:space="0" w:color="auto"/>
      </w:divBdr>
    </w:div>
    <w:div w:id="475806072">
      <w:bodyDiv w:val="1"/>
      <w:marLeft w:val="0"/>
      <w:marRight w:val="0"/>
      <w:marTop w:val="0"/>
      <w:marBottom w:val="0"/>
      <w:divBdr>
        <w:top w:val="none" w:sz="0" w:space="0" w:color="auto"/>
        <w:left w:val="none" w:sz="0" w:space="0" w:color="auto"/>
        <w:bottom w:val="none" w:sz="0" w:space="0" w:color="auto"/>
        <w:right w:val="none" w:sz="0" w:space="0" w:color="auto"/>
      </w:divBdr>
    </w:div>
    <w:div w:id="475879626">
      <w:bodyDiv w:val="1"/>
      <w:marLeft w:val="0"/>
      <w:marRight w:val="0"/>
      <w:marTop w:val="0"/>
      <w:marBottom w:val="0"/>
      <w:divBdr>
        <w:top w:val="none" w:sz="0" w:space="0" w:color="auto"/>
        <w:left w:val="none" w:sz="0" w:space="0" w:color="auto"/>
        <w:bottom w:val="none" w:sz="0" w:space="0" w:color="auto"/>
        <w:right w:val="none" w:sz="0" w:space="0" w:color="auto"/>
      </w:divBdr>
    </w:div>
    <w:div w:id="476073358">
      <w:bodyDiv w:val="1"/>
      <w:marLeft w:val="0"/>
      <w:marRight w:val="0"/>
      <w:marTop w:val="0"/>
      <w:marBottom w:val="0"/>
      <w:divBdr>
        <w:top w:val="none" w:sz="0" w:space="0" w:color="auto"/>
        <w:left w:val="none" w:sz="0" w:space="0" w:color="auto"/>
        <w:bottom w:val="none" w:sz="0" w:space="0" w:color="auto"/>
        <w:right w:val="none" w:sz="0" w:space="0" w:color="auto"/>
      </w:divBdr>
    </w:div>
    <w:div w:id="476268452">
      <w:bodyDiv w:val="1"/>
      <w:marLeft w:val="0"/>
      <w:marRight w:val="0"/>
      <w:marTop w:val="0"/>
      <w:marBottom w:val="0"/>
      <w:divBdr>
        <w:top w:val="none" w:sz="0" w:space="0" w:color="auto"/>
        <w:left w:val="none" w:sz="0" w:space="0" w:color="auto"/>
        <w:bottom w:val="none" w:sz="0" w:space="0" w:color="auto"/>
        <w:right w:val="none" w:sz="0" w:space="0" w:color="auto"/>
      </w:divBdr>
    </w:div>
    <w:div w:id="476411942">
      <w:bodyDiv w:val="1"/>
      <w:marLeft w:val="0"/>
      <w:marRight w:val="0"/>
      <w:marTop w:val="0"/>
      <w:marBottom w:val="0"/>
      <w:divBdr>
        <w:top w:val="none" w:sz="0" w:space="0" w:color="auto"/>
        <w:left w:val="none" w:sz="0" w:space="0" w:color="auto"/>
        <w:bottom w:val="none" w:sz="0" w:space="0" w:color="auto"/>
        <w:right w:val="none" w:sz="0" w:space="0" w:color="auto"/>
      </w:divBdr>
    </w:div>
    <w:div w:id="476535830">
      <w:bodyDiv w:val="1"/>
      <w:marLeft w:val="0"/>
      <w:marRight w:val="0"/>
      <w:marTop w:val="0"/>
      <w:marBottom w:val="0"/>
      <w:divBdr>
        <w:top w:val="none" w:sz="0" w:space="0" w:color="auto"/>
        <w:left w:val="none" w:sz="0" w:space="0" w:color="auto"/>
        <w:bottom w:val="none" w:sz="0" w:space="0" w:color="auto"/>
        <w:right w:val="none" w:sz="0" w:space="0" w:color="auto"/>
      </w:divBdr>
    </w:div>
    <w:div w:id="476798830">
      <w:bodyDiv w:val="1"/>
      <w:marLeft w:val="0"/>
      <w:marRight w:val="0"/>
      <w:marTop w:val="0"/>
      <w:marBottom w:val="0"/>
      <w:divBdr>
        <w:top w:val="none" w:sz="0" w:space="0" w:color="auto"/>
        <w:left w:val="none" w:sz="0" w:space="0" w:color="auto"/>
        <w:bottom w:val="none" w:sz="0" w:space="0" w:color="auto"/>
        <w:right w:val="none" w:sz="0" w:space="0" w:color="auto"/>
      </w:divBdr>
    </w:div>
    <w:div w:id="476803927">
      <w:bodyDiv w:val="1"/>
      <w:marLeft w:val="0"/>
      <w:marRight w:val="0"/>
      <w:marTop w:val="0"/>
      <w:marBottom w:val="0"/>
      <w:divBdr>
        <w:top w:val="none" w:sz="0" w:space="0" w:color="auto"/>
        <w:left w:val="none" w:sz="0" w:space="0" w:color="auto"/>
        <w:bottom w:val="none" w:sz="0" w:space="0" w:color="auto"/>
        <w:right w:val="none" w:sz="0" w:space="0" w:color="auto"/>
      </w:divBdr>
    </w:div>
    <w:div w:id="477109170">
      <w:bodyDiv w:val="1"/>
      <w:marLeft w:val="0"/>
      <w:marRight w:val="0"/>
      <w:marTop w:val="0"/>
      <w:marBottom w:val="0"/>
      <w:divBdr>
        <w:top w:val="none" w:sz="0" w:space="0" w:color="auto"/>
        <w:left w:val="none" w:sz="0" w:space="0" w:color="auto"/>
        <w:bottom w:val="none" w:sz="0" w:space="0" w:color="auto"/>
        <w:right w:val="none" w:sz="0" w:space="0" w:color="auto"/>
      </w:divBdr>
    </w:div>
    <w:div w:id="477453589">
      <w:bodyDiv w:val="1"/>
      <w:marLeft w:val="0"/>
      <w:marRight w:val="0"/>
      <w:marTop w:val="0"/>
      <w:marBottom w:val="0"/>
      <w:divBdr>
        <w:top w:val="none" w:sz="0" w:space="0" w:color="auto"/>
        <w:left w:val="none" w:sz="0" w:space="0" w:color="auto"/>
        <w:bottom w:val="none" w:sz="0" w:space="0" w:color="auto"/>
        <w:right w:val="none" w:sz="0" w:space="0" w:color="auto"/>
      </w:divBdr>
    </w:div>
    <w:div w:id="477458134">
      <w:bodyDiv w:val="1"/>
      <w:marLeft w:val="0"/>
      <w:marRight w:val="0"/>
      <w:marTop w:val="0"/>
      <w:marBottom w:val="0"/>
      <w:divBdr>
        <w:top w:val="none" w:sz="0" w:space="0" w:color="auto"/>
        <w:left w:val="none" w:sz="0" w:space="0" w:color="auto"/>
        <w:bottom w:val="none" w:sz="0" w:space="0" w:color="auto"/>
        <w:right w:val="none" w:sz="0" w:space="0" w:color="auto"/>
      </w:divBdr>
    </w:div>
    <w:div w:id="477770429">
      <w:bodyDiv w:val="1"/>
      <w:marLeft w:val="0"/>
      <w:marRight w:val="0"/>
      <w:marTop w:val="0"/>
      <w:marBottom w:val="0"/>
      <w:divBdr>
        <w:top w:val="none" w:sz="0" w:space="0" w:color="auto"/>
        <w:left w:val="none" w:sz="0" w:space="0" w:color="auto"/>
        <w:bottom w:val="none" w:sz="0" w:space="0" w:color="auto"/>
        <w:right w:val="none" w:sz="0" w:space="0" w:color="auto"/>
      </w:divBdr>
    </w:div>
    <w:div w:id="477916293">
      <w:bodyDiv w:val="1"/>
      <w:marLeft w:val="0"/>
      <w:marRight w:val="0"/>
      <w:marTop w:val="0"/>
      <w:marBottom w:val="0"/>
      <w:divBdr>
        <w:top w:val="none" w:sz="0" w:space="0" w:color="auto"/>
        <w:left w:val="none" w:sz="0" w:space="0" w:color="auto"/>
        <w:bottom w:val="none" w:sz="0" w:space="0" w:color="auto"/>
        <w:right w:val="none" w:sz="0" w:space="0" w:color="auto"/>
      </w:divBdr>
    </w:div>
    <w:div w:id="477965653">
      <w:bodyDiv w:val="1"/>
      <w:marLeft w:val="0"/>
      <w:marRight w:val="0"/>
      <w:marTop w:val="0"/>
      <w:marBottom w:val="0"/>
      <w:divBdr>
        <w:top w:val="none" w:sz="0" w:space="0" w:color="auto"/>
        <w:left w:val="none" w:sz="0" w:space="0" w:color="auto"/>
        <w:bottom w:val="none" w:sz="0" w:space="0" w:color="auto"/>
        <w:right w:val="none" w:sz="0" w:space="0" w:color="auto"/>
      </w:divBdr>
    </w:div>
    <w:div w:id="478108418">
      <w:bodyDiv w:val="1"/>
      <w:marLeft w:val="0"/>
      <w:marRight w:val="0"/>
      <w:marTop w:val="0"/>
      <w:marBottom w:val="0"/>
      <w:divBdr>
        <w:top w:val="none" w:sz="0" w:space="0" w:color="auto"/>
        <w:left w:val="none" w:sz="0" w:space="0" w:color="auto"/>
        <w:bottom w:val="none" w:sz="0" w:space="0" w:color="auto"/>
        <w:right w:val="none" w:sz="0" w:space="0" w:color="auto"/>
      </w:divBdr>
    </w:div>
    <w:div w:id="478113838">
      <w:bodyDiv w:val="1"/>
      <w:marLeft w:val="0"/>
      <w:marRight w:val="0"/>
      <w:marTop w:val="0"/>
      <w:marBottom w:val="0"/>
      <w:divBdr>
        <w:top w:val="none" w:sz="0" w:space="0" w:color="auto"/>
        <w:left w:val="none" w:sz="0" w:space="0" w:color="auto"/>
        <w:bottom w:val="none" w:sz="0" w:space="0" w:color="auto"/>
        <w:right w:val="none" w:sz="0" w:space="0" w:color="auto"/>
      </w:divBdr>
    </w:div>
    <w:div w:id="478153205">
      <w:bodyDiv w:val="1"/>
      <w:marLeft w:val="0"/>
      <w:marRight w:val="0"/>
      <w:marTop w:val="0"/>
      <w:marBottom w:val="0"/>
      <w:divBdr>
        <w:top w:val="none" w:sz="0" w:space="0" w:color="auto"/>
        <w:left w:val="none" w:sz="0" w:space="0" w:color="auto"/>
        <w:bottom w:val="none" w:sz="0" w:space="0" w:color="auto"/>
        <w:right w:val="none" w:sz="0" w:space="0" w:color="auto"/>
      </w:divBdr>
    </w:div>
    <w:div w:id="478419292">
      <w:bodyDiv w:val="1"/>
      <w:marLeft w:val="0"/>
      <w:marRight w:val="0"/>
      <w:marTop w:val="0"/>
      <w:marBottom w:val="0"/>
      <w:divBdr>
        <w:top w:val="none" w:sz="0" w:space="0" w:color="auto"/>
        <w:left w:val="none" w:sz="0" w:space="0" w:color="auto"/>
        <w:bottom w:val="none" w:sz="0" w:space="0" w:color="auto"/>
        <w:right w:val="none" w:sz="0" w:space="0" w:color="auto"/>
      </w:divBdr>
    </w:div>
    <w:div w:id="478694071">
      <w:bodyDiv w:val="1"/>
      <w:marLeft w:val="0"/>
      <w:marRight w:val="0"/>
      <w:marTop w:val="0"/>
      <w:marBottom w:val="0"/>
      <w:divBdr>
        <w:top w:val="none" w:sz="0" w:space="0" w:color="auto"/>
        <w:left w:val="none" w:sz="0" w:space="0" w:color="auto"/>
        <w:bottom w:val="none" w:sz="0" w:space="0" w:color="auto"/>
        <w:right w:val="none" w:sz="0" w:space="0" w:color="auto"/>
      </w:divBdr>
    </w:div>
    <w:div w:id="479077085">
      <w:bodyDiv w:val="1"/>
      <w:marLeft w:val="0"/>
      <w:marRight w:val="0"/>
      <w:marTop w:val="0"/>
      <w:marBottom w:val="0"/>
      <w:divBdr>
        <w:top w:val="none" w:sz="0" w:space="0" w:color="auto"/>
        <w:left w:val="none" w:sz="0" w:space="0" w:color="auto"/>
        <w:bottom w:val="none" w:sz="0" w:space="0" w:color="auto"/>
        <w:right w:val="none" w:sz="0" w:space="0" w:color="auto"/>
      </w:divBdr>
    </w:div>
    <w:div w:id="479152971">
      <w:bodyDiv w:val="1"/>
      <w:marLeft w:val="0"/>
      <w:marRight w:val="0"/>
      <w:marTop w:val="0"/>
      <w:marBottom w:val="0"/>
      <w:divBdr>
        <w:top w:val="none" w:sz="0" w:space="0" w:color="auto"/>
        <w:left w:val="none" w:sz="0" w:space="0" w:color="auto"/>
        <w:bottom w:val="none" w:sz="0" w:space="0" w:color="auto"/>
        <w:right w:val="none" w:sz="0" w:space="0" w:color="auto"/>
      </w:divBdr>
    </w:div>
    <w:div w:id="479276823">
      <w:bodyDiv w:val="1"/>
      <w:marLeft w:val="0"/>
      <w:marRight w:val="0"/>
      <w:marTop w:val="0"/>
      <w:marBottom w:val="0"/>
      <w:divBdr>
        <w:top w:val="none" w:sz="0" w:space="0" w:color="auto"/>
        <w:left w:val="none" w:sz="0" w:space="0" w:color="auto"/>
        <w:bottom w:val="none" w:sz="0" w:space="0" w:color="auto"/>
        <w:right w:val="none" w:sz="0" w:space="0" w:color="auto"/>
      </w:divBdr>
    </w:div>
    <w:div w:id="479343627">
      <w:bodyDiv w:val="1"/>
      <w:marLeft w:val="0"/>
      <w:marRight w:val="0"/>
      <w:marTop w:val="0"/>
      <w:marBottom w:val="0"/>
      <w:divBdr>
        <w:top w:val="none" w:sz="0" w:space="0" w:color="auto"/>
        <w:left w:val="none" w:sz="0" w:space="0" w:color="auto"/>
        <w:bottom w:val="none" w:sz="0" w:space="0" w:color="auto"/>
        <w:right w:val="none" w:sz="0" w:space="0" w:color="auto"/>
      </w:divBdr>
    </w:div>
    <w:div w:id="479343745">
      <w:bodyDiv w:val="1"/>
      <w:marLeft w:val="0"/>
      <w:marRight w:val="0"/>
      <w:marTop w:val="0"/>
      <w:marBottom w:val="0"/>
      <w:divBdr>
        <w:top w:val="none" w:sz="0" w:space="0" w:color="auto"/>
        <w:left w:val="none" w:sz="0" w:space="0" w:color="auto"/>
        <w:bottom w:val="none" w:sz="0" w:space="0" w:color="auto"/>
        <w:right w:val="none" w:sz="0" w:space="0" w:color="auto"/>
      </w:divBdr>
    </w:div>
    <w:div w:id="479613322">
      <w:bodyDiv w:val="1"/>
      <w:marLeft w:val="0"/>
      <w:marRight w:val="0"/>
      <w:marTop w:val="0"/>
      <w:marBottom w:val="0"/>
      <w:divBdr>
        <w:top w:val="none" w:sz="0" w:space="0" w:color="auto"/>
        <w:left w:val="none" w:sz="0" w:space="0" w:color="auto"/>
        <w:bottom w:val="none" w:sz="0" w:space="0" w:color="auto"/>
        <w:right w:val="none" w:sz="0" w:space="0" w:color="auto"/>
      </w:divBdr>
    </w:div>
    <w:div w:id="479660022">
      <w:bodyDiv w:val="1"/>
      <w:marLeft w:val="0"/>
      <w:marRight w:val="0"/>
      <w:marTop w:val="0"/>
      <w:marBottom w:val="0"/>
      <w:divBdr>
        <w:top w:val="none" w:sz="0" w:space="0" w:color="auto"/>
        <w:left w:val="none" w:sz="0" w:space="0" w:color="auto"/>
        <w:bottom w:val="none" w:sz="0" w:space="0" w:color="auto"/>
        <w:right w:val="none" w:sz="0" w:space="0" w:color="auto"/>
      </w:divBdr>
    </w:div>
    <w:div w:id="479813136">
      <w:bodyDiv w:val="1"/>
      <w:marLeft w:val="0"/>
      <w:marRight w:val="0"/>
      <w:marTop w:val="0"/>
      <w:marBottom w:val="0"/>
      <w:divBdr>
        <w:top w:val="none" w:sz="0" w:space="0" w:color="auto"/>
        <w:left w:val="none" w:sz="0" w:space="0" w:color="auto"/>
        <w:bottom w:val="none" w:sz="0" w:space="0" w:color="auto"/>
        <w:right w:val="none" w:sz="0" w:space="0" w:color="auto"/>
      </w:divBdr>
    </w:div>
    <w:div w:id="479883015">
      <w:bodyDiv w:val="1"/>
      <w:marLeft w:val="0"/>
      <w:marRight w:val="0"/>
      <w:marTop w:val="0"/>
      <w:marBottom w:val="0"/>
      <w:divBdr>
        <w:top w:val="none" w:sz="0" w:space="0" w:color="auto"/>
        <w:left w:val="none" w:sz="0" w:space="0" w:color="auto"/>
        <w:bottom w:val="none" w:sz="0" w:space="0" w:color="auto"/>
        <w:right w:val="none" w:sz="0" w:space="0" w:color="auto"/>
      </w:divBdr>
    </w:div>
    <w:div w:id="480003919">
      <w:bodyDiv w:val="1"/>
      <w:marLeft w:val="0"/>
      <w:marRight w:val="0"/>
      <w:marTop w:val="0"/>
      <w:marBottom w:val="0"/>
      <w:divBdr>
        <w:top w:val="none" w:sz="0" w:space="0" w:color="auto"/>
        <w:left w:val="none" w:sz="0" w:space="0" w:color="auto"/>
        <w:bottom w:val="none" w:sz="0" w:space="0" w:color="auto"/>
        <w:right w:val="none" w:sz="0" w:space="0" w:color="auto"/>
      </w:divBdr>
    </w:div>
    <w:div w:id="480148840">
      <w:bodyDiv w:val="1"/>
      <w:marLeft w:val="0"/>
      <w:marRight w:val="0"/>
      <w:marTop w:val="0"/>
      <w:marBottom w:val="0"/>
      <w:divBdr>
        <w:top w:val="none" w:sz="0" w:space="0" w:color="auto"/>
        <w:left w:val="none" w:sz="0" w:space="0" w:color="auto"/>
        <w:bottom w:val="none" w:sz="0" w:space="0" w:color="auto"/>
        <w:right w:val="none" w:sz="0" w:space="0" w:color="auto"/>
      </w:divBdr>
    </w:div>
    <w:div w:id="480467390">
      <w:bodyDiv w:val="1"/>
      <w:marLeft w:val="0"/>
      <w:marRight w:val="0"/>
      <w:marTop w:val="0"/>
      <w:marBottom w:val="0"/>
      <w:divBdr>
        <w:top w:val="none" w:sz="0" w:space="0" w:color="auto"/>
        <w:left w:val="none" w:sz="0" w:space="0" w:color="auto"/>
        <w:bottom w:val="none" w:sz="0" w:space="0" w:color="auto"/>
        <w:right w:val="none" w:sz="0" w:space="0" w:color="auto"/>
      </w:divBdr>
    </w:div>
    <w:div w:id="480581083">
      <w:bodyDiv w:val="1"/>
      <w:marLeft w:val="0"/>
      <w:marRight w:val="0"/>
      <w:marTop w:val="0"/>
      <w:marBottom w:val="0"/>
      <w:divBdr>
        <w:top w:val="none" w:sz="0" w:space="0" w:color="auto"/>
        <w:left w:val="none" w:sz="0" w:space="0" w:color="auto"/>
        <w:bottom w:val="none" w:sz="0" w:space="0" w:color="auto"/>
        <w:right w:val="none" w:sz="0" w:space="0" w:color="auto"/>
      </w:divBdr>
    </w:div>
    <w:div w:id="480729185">
      <w:bodyDiv w:val="1"/>
      <w:marLeft w:val="0"/>
      <w:marRight w:val="0"/>
      <w:marTop w:val="0"/>
      <w:marBottom w:val="0"/>
      <w:divBdr>
        <w:top w:val="none" w:sz="0" w:space="0" w:color="auto"/>
        <w:left w:val="none" w:sz="0" w:space="0" w:color="auto"/>
        <w:bottom w:val="none" w:sz="0" w:space="0" w:color="auto"/>
        <w:right w:val="none" w:sz="0" w:space="0" w:color="auto"/>
      </w:divBdr>
    </w:div>
    <w:div w:id="480773385">
      <w:bodyDiv w:val="1"/>
      <w:marLeft w:val="0"/>
      <w:marRight w:val="0"/>
      <w:marTop w:val="0"/>
      <w:marBottom w:val="0"/>
      <w:divBdr>
        <w:top w:val="none" w:sz="0" w:space="0" w:color="auto"/>
        <w:left w:val="none" w:sz="0" w:space="0" w:color="auto"/>
        <w:bottom w:val="none" w:sz="0" w:space="0" w:color="auto"/>
        <w:right w:val="none" w:sz="0" w:space="0" w:color="auto"/>
      </w:divBdr>
    </w:div>
    <w:div w:id="480848628">
      <w:bodyDiv w:val="1"/>
      <w:marLeft w:val="0"/>
      <w:marRight w:val="0"/>
      <w:marTop w:val="0"/>
      <w:marBottom w:val="0"/>
      <w:divBdr>
        <w:top w:val="none" w:sz="0" w:space="0" w:color="auto"/>
        <w:left w:val="none" w:sz="0" w:space="0" w:color="auto"/>
        <w:bottom w:val="none" w:sz="0" w:space="0" w:color="auto"/>
        <w:right w:val="none" w:sz="0" w:space="0" w:color="auto"/>
      </w:divBdr>
    </w:div>
    <w:div w:id="481120698">
      <w:bodyDiv w:val="1"/>
      <w:marLeft w:val="0"/>
      <w:marRight w:val="0"/>
      <w:marTop w:val="0"/>
      <w:marBottom w:val="0"/>
      <w:divBdr>
        <w:top w:val="none" w:sz="0" w:space="0" w:color="auto"/>
        <w:left w:val="none" w:sz="0" w:space="0" w:color="auto"/>
        <w:bottom w:val="none" w:sz="0" w:space="0" w:color="auto"/>
        <w:right w:val="none" w:sz="0" w:space="0" w:color="auto"/>
      </w:divBdr>
    </w:div>
    <w:div w:id="481317494">
      <w:bodyDiv w:val="1"/>
      <w:marLeft w:val="0"/>
      <w:marRight w:val="0"/>
      <w:marTop w:val="0"/>
      <w:marBottom w:val="0"/>
      <w:divBdr>
        <w:top w:val="none" w:sz="0" w:space="0" w:color="auto"/>
        <w:left w:val="none" w:sz="0" w:space="0" w:color="auto"/>
        <w:bottom w:val="none" w:sz="0" w:space="0" w:color="auto"/>
        <w:right w:val="none" w:sz="0" w:space="0" w:color="auto"/>
      </w:divBdr>
    </w:div>
    <w:div w:id="481389873">
      <w:bodyDiv w:val="1"/>
      <w:marLeft w:val="0"/>
      <w:marRight w:val="0"/>
      <w:marTop w:val="0"/>
      <w:marBottom w:val="0"/>
      <w:divBdr>
        <w:top w:val="none" w:sz="0" w:space="0" w:color="auto"/>
        <w:left w:val="none" w:sz="0" w:space="0" w:color="auto"/>
        <w:bottom w:val="none" w:sz="0" w:space="0" w:color="auto"/>
        <w:right w:val="none" w:sz="0" w:space="0" w:color="auto"/>
      </w:divBdr>
    </w:div>
    <w:div w:id="481392207">
      <w:bodyDiv w:val="1"/>
      <w:marLeft w:val="0"/>
      <w:marRight w:val="0"/>
      <w:marTop w:val="0"/>
      <w:marBottom w:val="0"/>
      <w:divBdr>
        <w:top w:val="none" w:sz="0" w:space="0" w:color="auto"/>
        <w:left w:val="none" w:sz="0" w:space="0" w:color="auto"/>
        <w:bottom w:val="none" w:sz="0" w:space="0" w:color="auto"/>
        <w:right w:val="none" w:sz="0" w:space="0" w:color="auto"/>
      </w:divBdr>
    </w:div>
    <w:div w:id="481503930">
      <w:bodyDiv w:val="1"/>
      <w:marLeft w:val="0"/>
      <w:marRight w:val="0"/>
      <w:marTop w:val="0"/>
      <w:marBottom w:val="0"/>
      <w:divBdr>
        <w:top w:val="none" w:sz="0" w:space="0" w:color="auto"/>
        <w:left w:val="none" w:sz="0" w:space="0" w:color="auto"/>
        <w:bottom w:val="none" w:sz="0" w:space="0" w:color="auto"/>
        <w:right w:val="none" w:sz="0" w:space="0" w:color="auto"/>
      </w:divBdr>
    </w:div>
    <w:div w:id="481579387">
      <w:bodyDiv w:val="1"/>
      <w:marLeft w:val="0"/>
      <w:marRight w:val="0"/>
      <w:marTop w:val="0"/>
      <w:marBottom w:val="0"/>
      <w:divBdr>
        <w:top w:val="none" w:sz="0" w:space="0" w:color="auto"/>
        <w:left w:val="none" w:sz="0" w:space="0" w:color="auto"/>
        <w:bottom w:val="none" w:sz="0" w:space="0" w:color="auto"/>
        <w:right w:val="none" w:sz="0" w:space="0" w:color="auto"/>
      </w:divBdr>
    </w:div>
    <w:div w:id="481627950">
      <w:bodyDiv w:val="1"/>
      <w:marLeft w:val="0"/>
      <w:marRight w:val="0"/>
      <w:marTop w:val="0"/>
      <w:marBottom w:val="0"/>
      <w:divBdr>
        <w:top w:val="none" w:sz="0" w:space="0" w:color="auto"/>
        <w:left w:val="none" w:sz="0" w:space="0" w:color="auto"/>
        <w:bottom w:val="none" w:sz="0" w:space="0" w:color="auto"/>
        <w:right w:val="none" w:sz="0" w:space="0" w:color="auto"/>
      </w:divBdr>
    </w:div>
    <w:div w:id="481704073">
      <w:bodyDiv w:val="1"/>
      <w:marLeft w:val="0"/>
      <w:marRight w:val="0"/>
      <w:marTop w:val="0"/>
      <w:marBottom w:val="0"/>
      <w:divBdr>
        <w:top w:val="none" w:sz="0" w:space="0" w:color="auto"/>
        <w:left w:val="none" w:sz="0" w:space="0" w:color="auto"/>
        <w:bottom w:val="none" w:sz="0" w:space="0" w:color="auto"/>
        <w:right w:val="none" w:sz="0" w:space="0" w:color="auto"/>
      </w:divBdr>
    </w:div>
    <w:div w:id="481966956">
      <w:bodyDiv w:val="1"/>
      <w:marLeft w:val="0"/>
      <w:marRight w:val="0"/>
      <w:marTop w:val="0"/>
      <w:marBottom w:val="0"/>
      <w:divBdr>
        <w:top w:val="none" w:sz="0" w:space="0" w:color="auto"/>
        <w:left w:val="none" w:sz="0" w:space="0" w:color="auto"/>
        <w:bottom w:val="none" w:sz="0" w:space="0" w:color="auto"/>
        <w:right w:val="none" w:sz="0" w:space="0" w:color="auto"/>
      </w:divBdr>
    </w:div>
    <w:div w:id="481968565">
      <w:bodyDiv w:val="1"/>
      <w:marLeft w:val="0"/>
      <w:marRight w:val="0"/>
      <w:marTop w:val="0"/>
      <w:marBottom w:val="0"/>
      <w:divBdr>
        <w:top w:val="none" w:sz="0" w:space="0" w:color="auto"/>
        <w:left w:val="none" w:sz="0" w:space="0" w:color="auto"/>
        <w:bottom w:val="none" w:sz="0" w:space="0" w:color="auto"/>
        <w:right w:val="none" w:sz="0" w:space="0" w:color="auto"/>
      </w:divBdr>
    </w:div>
    <w:div w:id="482041264">
      <w:bodyDiv w:val="1"/>
      <w:marLeft w:val="0"/>
      <w:marRight w:val="0"/>
      <w:marTop w:val="0"/>
      <w:marBottom w:val="0"/>
      <w:divBdr>
        <w:top w:val="none" w:sz="0" w:space="0" w:color="auto"/>
        <w:left w:val="none" w:sz="0" w:space="0" w:color="auto"/>
        <w:bottom w:val="none" w:sz="0" w:space="0" w:color="auto"/>
        <w:right w:val="none" w:sz="0" w:space="0" w:color="auto"/>
      </w:divBdr>
    </w:div>
    <w:div w:id="482087288">
      <w:bodyDiv w:val="1"/>
      <w:marLeft w:val="0"/>
      <w:marRight w:val="0"/>
      <w:marTop w:val="0"/>
      <w:marBottom w:val="0"/>
      <w:divBdr>
        <w:top w:val="none" w:sz="0" w:space="0" w:color="auto"/>
        <w:left w:val="none" w:sz="0" w:space="0" w:color="auto"/>
        <w:bottom w:val="none" w:sz="0" w:space="0" w:color="auto"/>
        <w:right w:val="none" w:sz="0" w:space="0" w:color="auto"/>
      </w:divBdr>
    </w:div>
    <w:div w:id="482088279">
      <w:bodyDiv w:val="1"/>
      <w:marLeft w:val="0"/>
      <w:marRight w:val="0"/>
      <w:marTop w:val="0"/>
      <w:marBottom w:val="0"/>
      <w:divBdr>
        <w:top w:val="none" w:sz="0" w:space="0" w:color="auto"/>
        <w:left w:val="none" w:sz="0" w:space="0" w:color="auto"/>
        <w:bottom w:val="none" w:sz="0" w:space="0" w:color="auto"/>
        <w:right w:val="none" w:sz="0" w:space="0" w:color="auto"/>
      </w:divBdr>
    </w:div>
    <w:div w:id="482161144">
      <w:bodyDiv w:val="1"/>
      <w:marLeft w:val="0"/>
      <w:marRight w:val="0"/>
      <w:marTop w:val="0"/>
      <w:marBottom w:val="0"/>
      <w:divBdr>
        <w:top w:val="none" w:sz="0" w:space="0" w:color="auto"/>
        <w:left w:val="none" w:sz="0" w:space="0" w:color="auto"/>
        <w:bottom w:val="none" w:sz="0" w:space="0" w:color="auto"/>
        <w:right w:val="none" w:sz="0" w:space="0" w:color="auto"/>
      </w:divBdr>
    </w:div>
    <w:div w:id="482238323">
      <w:bodyDiv w:val="1"/>
      <w:marLeft w:val="0"/>
      <w:marRight w:val="0"/>
      <w:marTop w:val="0"/>
      <w:marBottom w:val="0"/>
      <w:divBdr>
        <w:top w:val="none" w:sz="0" w:space="0" w:color="auto"/>
        <w:left w:val="none" w:sz="0" w:space="0" w:color="auto"/>
        <w:bottom w:val="none" w:sz="0" w:space="0" w:color="auto"/>
        <w:right w:val="none" w:sz="0" w:space="0" w:color="auto"/>
      </w:divBdr>
    </w:div>
    <w:div w:id="482239491">
      <w:bodyDiv w:val="1"/>
      <w:marLeft w:val="0"/>
      <w:marRight w:val="0"/>
      <w:marTop w:val="0"/>
      <w:marBottom w:val="0"/>
      <w:divBdr>
        <w:top w:val="none" w:sz="0" w:space="0" w:color="auto"/>
        <w:left w:val="none" w:sz="0" w:space="0" w:color="auto"/>
        <w:bottom w:val="none" w:sz="0" w:space="0" w:color="auto"/>
        <w:right w:val="none" w:sz="0" w:space="0" w:color="auto"/>
      </w:divBdr>
    </w:div>
    <w:div w:id="482241150">
      <w:bodyDiv w:val="1"/>
      <w:marLeft w:val="0"/>
      <w:marRight w:val="0"/>
      <w:marTop w:val="0"/>
      <w:marBottom w:val="0"/>
      <w:divBdr>
        <w:top w:val="none" w:sz="0" w:space="0" w:color="auto"/>
        <w:left w:val="none" w:sz="0" w:space="0" w:color="auto"/>
        <w:bottom w:val="none" w:sz="0" w:space="0" w:color="auto"/>
        <w:right w:val="none" w:sz="0" w:space="0" w:color="auto"/>
      </w:divBdr>
    </w:div>
    <w:div w:id="482889086">
      <w:bodyDiv w:val="1"/>
      <w:marLeft w:val="0"/>
      <w:marRight w:val="0"/>
      <w:marTop w:val="0"/>
      <w:marBottom w:val="0"/>
      <w:divBdr>
        <w:top w:val="none" w:sz="0" w:space="0" w:color="auto"/>
        <w:left w:val="none" w:sz="0" w:space="0" w:color="auto"/>
        <w:bottom w:val="none" w:sz="0" w:space="0" w:color="auto"/>
        <w:right w:val="none" w:sz="0" w:space="0" w:color="auto"/>
      </w:divBdr>
    </w:div>
    <w:div w:id="483015401">
      <w:bodyDiv w:val="1"/>
      <w:marLeft w:val="0"/>
      <w:marRight w:val="0"/>
      <w:marTop w:val="0"/>
      <w:marBottom w:val="0"/>
      <w:divBdr>
        <w:top w:val="none" w:sz="0" w:space="0" w:color="auto"/>
        <w:left w:val="none" w:sz="0" w:space="0" w:color="auto"/>
        <w:bottom w:val="none" w:sz="0" w:space="0" w:color="auto"/>
        <w:right w:val="none" w:sz="0" w:space="0" w:color="auto"/>
      </w:divBdr>
    </w:div>
    <w:div w:id="483395004">
      <w:bodyDiv w:val="1"/>
      <w:marLeft w:val="0"/>
      <w:marRight w:val="0"/>
      <w:marTop w:val="0"/>
      <w:marBottom w:val="0"/>
      <w:divBdr>
        <w:top w:val="none" w:sz="0" w:space="0" w:color="auto"/>
        <w:left w:val="none" w:sz="0" w:space="0" w:color="auto"/>
        <w:bottom w:val="none" w:sz="0" w:space="0" w:color="auto"/>
        <w:right w:val="none" w:sz="0" w:space="0" w:color="auto"/>
      </w:divBdr>
    </w:div>
    <w:div w:id="483812075">
      <w:bodyDiv w:val="1"/>
      <w:marLeft w:val="0"/>
      <w:marRight w:val="0"/>
      <w:marTop w:val="0"/>
      <w:marBottom w:val="0"/>
      <w:divBdr>
        <w:top w:val="none" w:sz="0" w:space="0" w:color="auto"/>
        <w:left w:val="none" w:sz="0" w:space="0" w:color="auto"/>
        <w:bottom w:val="none" w:sz="0" w:space="0" w:color="auto"/>
        <w:right w:val="none" w:sz="0" w:space="0" w:color="auto"/>
      </w:divBdr>
    </w:div>
    <w:div w:id="483932564">
      <w:bodyDiv w:val="1"/>
      <w:marLeft w:val="0"/>
      <w:marRight w:val="0"/>
      <w:marTop w:val="0"/>
      <w:marBottom w:val="0"/>
      <w:divBdr>
        <w:top w:val="none" w:sz="0" w:space="0" w:color="auto"/>
        <w:left w:val="none" w:sz="0" w:space="0" w:color="auto"/>
        <w:bottom w:val="none" w:sz="0" w:space="0" w:color="auto"/>
        <w:right w:val="none" w:sz="0" w:space="0" w:color="auto"/>
      </w:divBdr>
    </w:div>
    <w:div w:id="484049153">
      <w:bodyDiv w:val="1"/>
      <w:marLeft w:val="0"/>
      <w:marRight w:val="0"/>
      <w:marTop w:val="0"/>
      <w:marBottom w:val="0"/>
      <w:divBdr>
        <w:top w:val="none" w:sz="0" w:space="0" w:color="auto"/>
        <w:left w:val="none" w:sz="0" w:space="0" w:color="auto"/>
        <w:bottom w:val="none" w:sz="0" w:space="0" w:color="auto"/>
        <w:right w:val="none" w:sz="0" w:space="0" w:color="auto"/>
      </w:divBdr>
    </w:div>
    <w:div w:id="484057374">
      <w:bodyDiv w:val="1"/>
      <w:marLeft w:val="0"/>
      <w:marRight w:val="0"/>
      <w:marTop w:val="0"/>
      <w:marBottom w:val="0"/>
      <w:divBdr>
        <w:top w:val="none" w:sz="0" w:space="0" w:color="auto"/>
        <w:left w:val="none" w:sz="0" w:space="0" w:color="auto"/>
        <w:bottom w:val="none" w:sz="0" w:space="0" w:color="auto"/>
        <w:right w:val="none" w:sz="0" w:space="0" w:color="auto"/>
      </w:divBdr>
    </w:div>
    <w:div w:id="484132433">
      <w:bodyDiv w:val="1"/>
      <w:marLeft w:val="0"/>
      <w:marRight w:val="0"/>
      <w:marTop w:val="0"/>
      <w:marBottom w:val="0"/>
      <w:divBdr>
        <w:top w:val="none" w:sz="0" w:space="0" w:color="auto"/>
        <w:left w:val="none" w:sz="0" w:space="0" w:color="auto"/>
        <w:bottom w:val="none" w:sz="0" w:space="0" w:color="auto"/>
        <w:right w:val="none" w:sz="0" w:space="0" w:color="auto"/>
      </w:divBdr>
    </w:div>
    <w:div w:id="484204631">
      <w:bodyDiv w:val="1"/>
      <w:marLeft w:val="0"/>
      <w:marRight w:val="0"/>
      <w:marTop w:val="0"/>
      <w:marBottom w:val="0"/>
      <w:divBdr>
        <w:top w:val="none" w:sz="0" w:space="0" w:color="auto"/>
        <w:left w:val="none" w:sz="0" w:space="0" w:color="auto"/>
        <w:bottom w:val="none" w:sz="0" w:space="0" w:color="auto"/>
        <w:right w:val="none" w:sz="0" w:space="0" w:color="auto"/>
      </w:divBdr>
    </w:div>
    <w:div w:id="484320005">
      <w:bodyDiv w:val="1"/>
      <w:marLeft w:val="0"/>
      <w:marRight w:val="0"/>
      <w:marTop w:val="0"/>
      <w:marBottom w:val="0"/>
      <w:divBdr>
        <w:top w:val="none" w:sz="0" w:space="0" w:color="auto"/>
        <w:left w:val="none" w:sz="0" w:space="0" w:color="auto"/>
        <w:bottom w:val="none" w:sz="0" w:space="0" w:color="auto"/>
        <w:right w:val="none" w:sz="0" w:space="0" w:color="auto"/>
      </w:divBdr>
    </w:div>
    <w:div w:id="484474797">
      <w:bodyDiv w:val="1"/>
      <w:marLeft w:val="0"/>
      <w:marRight w:val="0"/>
      <w:marTop w:val="0"/>
      <w:marBottom w:val="0"/>
      <w:divBdr>
        <w:top w:val="none" w:sz="0" w:space="0" w:color="auto"/>
        <w:left w:val="none" w:sz="0" w:space="0" w:color="auto"/>
        <w:bottom w:val="none" w:sz="0" w:space="0" w:color="auto"/>
        <w:right w:val="none" w:sz="0" w:space="0" w:color="auto"/>
      </w:divBdr>
    </w:div>
    <w:div w:id="484517192">
      <w:bodyDiv w:val="1"/>
      <w:marLeft w:val="0"/>
      <w:marRight w:val="0"/>
      <w:marTop w:val="0"/>
      <w:marBottom w:val="0"/>
      <w:divBdr>
        <w:top w:val="none" w:sz="0" w:space="0" w:color="auto"/>
        <w:left w:val="none" w:sz="0" w:space="0" w:color="auto"/>
        <w:bottom w:val="none" w:sz="0" w:space="0" w:color="auto"/>
        <w:right w:val="none" w:sz="0" w:space="0" w:color="auto"/>
      </w:divBdr>
    </w:div>
    <w:div w:id="484593752">
      <w:bodyDiv w:val="1"/>
      <w:marLeft w:val="0"/>
      <w:marRight w:val="0"/>
      <w:marTop w:val="0"/>
      <w:marBottom w:val="0"/>
      <w:divBdr>
        <w:top w:val="none" w:sz="0" w:space="0" w:color="auto"/>
        <w:left w:val="none" w:sz="0" w:space="0" w:color="auto"/>
        <w:bottom w:val="none" w:sz="0" w:space="0" w:color="auto"/>
        <w:right w:val="none" w:sz="0" w:space="0" w:color="auto"/>
      </w:divBdr>
    </w:div>
    <w:div w:id="484668879">
      <w:bodyDiv w:val="1"/>
      <w:marLeft w:val="0"/>
      <w:marRight w:val="0"/>
      <w:marTop w:val="0"/>
      <w:marBottom w:val="0"/>
      <w:divBdr>
        <w:top w:val="none" w:sz="0" w:space="0" w:color="auto"/>
        <w:left w:val="none" w:sz="0" w:space="0" w:color="auto"/>
        <w:bottom w:val="none" w:sz="0" w:space="0" w:color="auto"/>
        <w:right w:val="none" w:sz="0" w:space="0" w:color="auto"/>
      </w:divBdr>
    </w:div>
    <w:div w:id="484854051">
      <w:bodyDiv w:val="1"/>
      <w:marLeft w:val="0"/>
      <w:marRight w:val="0"/>
      <w:marTop w:val="0"/>
      <w:marBottom w:val="0"/>
      <w:divBdr>
        <w:top w:val="none" w:sz="0" w:space="0" w:color="auto"/>
        <w:left w:val="none" w:sz="0" w:space="0" w:color="auto"/>
        <w:bottom w:val="none" w:sz="0" w:space="0" w:color="auto"/>
        <w:right w:val="none" w:sz="0" w:space="0" w:color="auto"/>
      </w:divBdr>
    </w:div>
    <w:div w:id="484858731">
      <w:bodyDiv w:val="1"/>
      <w:marLeft w:val="0"/>
      <w:marRight w:val="0"/>
      <w:marTop w:val="0"/>
      <w:marBottom w:val="0"/>
      <w:divBdr>
        <w:top w:val="none" w:sz="0" w:space="0" w:color="auto"/>
        <w:left w:val="none" w:sz="0" w:space="0" w:color="auto"/>
        <w:bottom w:val="none" w:sz="0" w:space="0" w:color="auto"/>
        <w:right w:val="none" w:sz="0" w:space="0" w:color="auto"/>
      </w:divBdr>
    </w:div>
    <w:div w:id="484973910">
      <w:bodyDiv w:val="1"/>
      <w:marLeft w:val="0"/>
      <w:marRight w:val="0"/>
      <w:marTop w:val="0"/>
      <w:marBottom w:val="0"/>
      <w:divBdr>
        <w:top w:val="none" w:sz="0" w:space="0" w:color="auto"/>
        <w:left w:val="none" w:sz="0" w:space="0" w:color="auto"/>
        <w:bottom w:val="none" w:sz="0" w:space="0" w:color="auto"/>
        <w:right w:val="none" w:sz="0" w:space="0" w:color="auto"/>
      </w:divBdr>
    </w:div>
    <w:div w:id="485048999">
      <w:bodyDiv w:val="1"/>
      <w:marLeft w:val="0"/>
      <w:marRight w:val="0"/>
      <w:marTop w:val="0"/>
      <w:marBottom w:val="0"/>
      <w:divBdr>
        <w:top w:val="none" w:sz="0" w:space="0" w:color="auto"/>
        <w:left w:val="none" w:sz="0" w:space="0" w:color="auto"/>
        <w:bottom w:val="none" w:sz="0" w:space="0" w:color="auto"/>
        <w:right w:val="none" w:sz="0" w:space="0" w:color="auto"/>
      </w:divBdr>
    </w:div>
    <w:div w:id="485166231">
      <w:bodyDiv w:val="1"/>
      <w:marLeft w:val="0"/>
      <w:marRight w:val="0"/>
      <w:marTop w:val="0"/>
      <w:marBottom w:val="0"/>
      <w:divBdr>
        <w:top w:val="none" w:sz="0" w:space="0" w:color="auto"/>
        <w:left w:val="none" w:sz="0" w:space="0" w:color="auto"/>
        <w:bottom w:val="none" w:sz="0" w:space="0" w:color="auto"/>
        <w:right w:val="none" w:sz="0" w:space="0" w:color="auto"/>
      </w:divBdr>
    </w:div>
    <w:div w:id="485171798">
      <w:bodyDiv w:val="1"/>
      <w:marLeft w:val="0"/>
      <w:marRight w:val="0"/>
      <w:marTop w:val="0"/>
      <w:marBottom w:val="0"/>
      <w:divBdr>
        <w:top w:val="none" w:sz="0" w:space="0" w:color="auto"/>
        <w:left w:val="none" w:sz="0" w:space="0" w:color="auto"/>
        <w:bottom w:val="none" w:sz="0" w:space="0" w:color="auto"/>
        <w:right w:val="none" w:sz="0" w:space="0" w:color="auto"/>
      </w:divBdr>
    </w:div>
    <w:div w:id="485248548">
      <w:bodyDiv w:val="1"/>
      <w:marLeft w:val="0"/>
      <w:marRight w:val="0"/>
      <w:marTop w:val="0"/>
      <w:marBottom w:val="0"/>
      <w:divBdr>
        <w:top w:val="none" w:sz="0" w:space="0" w:color="auto"/>
        <w:left w:val="none" w:sz="0" w:space="0" w:color="auto"/>
        <w:bottom w:val="none" w:sz="0" w:space="0" w:color="auto"/>
        <w:right w:val="none" w:sz="0" w:space="0" w:color="auto"/>
      </w:divBdr>
    </w:div>
    <w:div w:id="485249759">
      <w:bodyDiv w:val="1"/>
      <w:marLeft w:val="0"/>
      <w:marRight w:val="0"/>
      <w:marTop w:val="0"/>
      <w:marBottom w:val="0"/>
      <w:divBdr>
        <w:top w:val="none" w:sz="0" w:space="0" w:color="auto"/>
        <w:left w:val="none" w:sz="0" w:space="0" w:color="auto"/>
        <w:bottom w:val="none" w:sz="0" w:space="0" w:color="auto"/>
        <w:right w:val="none" w:sz="0" w:space="0" w:color="auto"/>
      </w:divBdr>
    </w:div>
    <w:div w:id="485361994">
      <w:bodyDiv w:val="1"/>
      <w:marLeft w:val="0"/>
      <w:marRight w:val="0"/>
      <w:marTop w:val="0"/>
      <w:marBottom w:val="0"/>
      <w:divBdr>
        <w:top w:val="none" w:sz="0" w:space="0" w:color="auto"/>
        <w:left w:val="none" w:sz="0" w:space="0" w:color="auto"/>
        <w:bottom w:val="none" w:sz="0" w:space="0" w:color="auto"/>
        <w:right w:val="none" w:sz="0" w:space="0" w:color="auto"/>
      </w:divBdr>
    </w:div>
    <w:div w:id="485628720">
      <w:bodyDiv w:val="1"/>
      <w:marLeft w:val="0"/>
      <w:marRight w:val="0"/>
      <w:marTop w:val="0"/>
      <w:marBottom w:val="0"/>
      <w:divBdr>
        <w:top w:val="none" w:sz="0" w:space="0" w:color="auto"/>
        <w:left w:val="none" w:sz="0" w:space="0" w:color="auto"/>
        <w:bottom w:val="none" w:sz="0" w:space="0" w:color="auto"/>
        <w:right w:val="none" w:sz="0" w:space="0" w:color="auto"/>
      </w:divBdr>
    </w:div>
    <w:div w:id="485705876">
      <w:bodyDiv w:val="1"/>
      <w:marLeft w:val="0"/>
      <w:marRight w:val="0"/>
      <w:marTop w:val="0"/>
      <w:marBottom w:val="0"/>
      <w:divBdr>
        <w:top w:val="none" w:sz="0" w:space="0" w:color="auto"/>
        <w:left w:val="none" w:sz="0" w:space="0" w:color="auto"/>
        <w:bottom w:val="none" w:sz="0" w:space="0" w:color="auto"/>
        <w:right w:val="none" w:sz="0" w:space="0" w:color="auto"/>
      </w:divBdr>
    </w:div>
    <w:div w:id="485783994">
      <w:bodyDiv w:val="1"/>
      <w:marLeft w:val="0"/>
      <w:marRight w:val="0"/>
      <w:marTop w:val="0"/>
      <w:marBottom w:val="0"/>
      <w:divBdr>
        <w:top w:val="none" w:sz="0" w:space="0" w:color="auto"/>
        <w:left w:val="none" w:sz="0" w:space="0" w:color="auto"/>
        <w:bottom w:val="none" w:sz="0" w:space="0" w:color="auto"/>
        <w:right w:val="none" w:sz="0" w:space="0" w:color="auto"/>
      </w:divBdr>
    </w:div>
    <w:div w:id="485827090">
      <w:bodyDiv w:val="1"/>
      <w:marLeft w:val="0"/>
      <w:marRight w:val="0"/>
      <w:marTop w:val="0"/>
      <w:marBottom w:val="0"/>
      <w:divBdr>
        <w:top w:val="none" w:sz="0" w:space="0" w:color="auto"/>
        <w:left w:val="none" w:sz="0" w:space="0" w:color="auto"/>
        <w:bottom w:val="none" w:sz="0" w:space="0" w:color="auto"/>
        <w:right w:val="none" w:sz="0" w:space="0" w:color="auto"/>
      </w:divBdr>
    </w:div>
    <w:div w:id="485971276">
      <w:bodyDiv w:val="1"/>
      <w:marLeft w:val="0"/>
      <w:marRight w:val="0"/>
      <w:marTop w:val="0"/>
      <w:marBottom w:val="0"/>
      <w:divBdr>
        <w:top w:val="none" w:sz="0" w:space="0" w:color="auto"/>
        <w:left w:val="none" w:sz="0" w:space="0" w:color="auto"/>
        <w:bottom w:val="none" w:sz="0" w:space="0" w:color="auto"/>
        <w:right w:val="none" w:sz="0" w:space="0" w:color="auto"/>
      </w:divBdr>
    </w:div>
    <w:div w:id="486631827">
      <w:bodyDiv w:val="1"/>
      <w:marLeft w:val="0"/>
      <w:marRight w:val="0"/>
      <w:marTop w:val="0"/>
      <w:marBottom w:val="0"/>
      <w:divBdr>
        <w:top w:val="none" w:sz="0" w:space="0" w:color="auto"/>
        <w:left w:val="none" w:sz="0" w:space="0" w:color="auto"/>
        <w:bottom w:val="none" w:sz="0" w:space="0" w:color="auto"/>
        <w:right w:val="none" w:sz="0" w:space="0" w:color="auto"/>
      </w:divBdr>
    </w:div>
    <w:div w:id="486748416">
      <w:bodyDiv w:val="1"/>
      <w:marLeft w:val="0"/>
      <w:marRight w:val="0"/>
      <w:marTop w:val="0"/>
      <w:marBottom w:val="0"/>
      <w:divBdr>
        <w:top w:val="none" w:sz="0" w:space="0" w:color="auto"/>
        <w:left w:val="none" w:sz="0" w:space="0" w:color="auto"/>
        <w:bottom w:val="none" w:sz="0" w:space="0" w:color="auto"/>
        <w:right w:val="none" w:sz="0" w:space="0" w:color="auto"/>
      </w:divBdr>
    </w:div>
    <w:div w:id="486825040">
      <w:bodyDiv w:val="1"/>
      <w:marLeft w:val="0"/>
      <w:marRight w:val="0"/>
      <w:marTop w:val="0"/>
      <w:marBottom w:val="0"/>
      <w:divBdr>
        <w:top w:val="none" w:sz="0" w:space="0" w:color="auto"/>
        <w:left w:val="none" w:sz="0" w:space="0" w:color="auto"/>
        <w:bottom w:val="none" w:sz="0" w:space="0" w:color="auto"/>
        <w:right w:val="none" w:sz="0" w:space="0" w:color="auto"/>
      </w:divBdr>
    </w:div>
    <w:div w:id="486869906">
      <w:bodyDiv w:val="1"/>
      <w:marLeft w:val="0"/>
      <w:marRight w:val="0"/>
      <w:marTop w:val="0"/>
      <w:marBottom w:val="0"/>
      <w:divBdr>
        <w:top w:val="none" w:sz="0" w:space="0" w:color="auto"/>
        <w:left w:val="none" w:sz="0" w:space="0" w:color="auto"/>
        <w:bottom w:val="none" w:sz="0" w:space="0" w:color="auto"/>
        <w:right w:val="none" w:sz="0" w:space="0" w:color="auto"/>
      </w:divBdr>
    </w:div>
    <w:div w:id="487020276">
      <w:bodyDiv w:val="1"/>
      <w:marLeft w:val="0"/>
      <w:marRight w:val="0"/>
      <w:marTop w:val="0"/>
      <w:marBottom w:val="0"/>
      <w:divBdr>
        <w:top w:val="none" w:sz="0" w:space="0" w:color="auto"/>
        <w:left w:val="none" w:sz="0" w:space="0" w:color="auto"/>
        <w:bottom w:val="none" w:sz="0" w:space="0" w:color="auto"/>
        <w:right w:val="none" w:sz="0" w:space="0" w:color="auto"/>
      </w:divBdr>
    </w:div>
    <w:div w:id="487214515">
      <w:bodyDiv w:val="1"/>
      <w:marLeft w:val="0"/>
      <w:marRight w:val="0"/>
      <w:marTop w:val="0"/>
      <w:marBottom w:val="0"/>
      <w:divBdr>
        <w:top w:val="none" w:sz="0" w:space="0" w:color="auto"/>
        <w:left w:val="none" w:sz="0" w:space="0" w:color="auto"/>
        <w:bottom w:val="none" w:sz="0" w:space="0" w:color="auto"/>
        <w:right w:val="none" w:sz="0" w:space="0" w:color="auto"/>
      </w:divBdr>
    </w:div>
    <w:div w:id="487215238">
      <w:bodyDiv w:val="1"/>
      <w:marLeft w:val="0"/>
      <w:marRight w:val="0"/>
      <w:marTop w:val="0"/>
      <w:marBottom w:val="0"/>
      <w:divBdr>
        <w:top w:val="none" w:sz="0" w:space="0" w:color="auto"/>
        <w:left w:val="none" w:sz="0" w:space="0" w:color="auto"/>
        <w:bottom w:val="none" w:sz="0" w:space="0" w:color="auto"/>
        <w:right w:val="none" w:sz="0" w:space="0" w:color="auto"/>
      </w:divBdr>
    </w:div>
    <w:div w:id="487326437">
      <w:bodyDiv w:val="1"/>
      <w:marLeft w:val="0"/>
      <w:marRight w:val="0"/>
      <w:marTop w:val="0"/>
      <w:marBottom w:val="0"/>
      <w:divBdr>
        <w:top w:val="none" w:sz="0" w:space="0" w:color="auto"/>
        <w:left w:val="none" w:sz="0" w:space="0" w:color="auto"/>
        <w:bottom w:val="none" w:sz="0" w:space="0" w:color="auto"/>
        <w:right w:val="none" w:sz="0" w:space="0" w:color="auto"/>
      </w:divBdr>
    </w:div>
    <w:div w:id="487329956">
      <w:bodyDiv w:val="1"/>
      <w:marLeft w:val="0"/>
      <w:marRight w:val="0"/>
      <w:marTop w:val="0"/>
      <w:marBottom w:val="0"/>
      <w:divBdr>
        <w:top w:val="none" w:sz="0" w:space="0" w:color="auto"/>
        <w:left w:val="none" w:sz="0" w:space="0" w:color="auto"/>
        <w:bottom w:val="none" w:sz="0" w:space="0" w:color="auto"/>
        <w:right w:val="none" w:sz="0" w:space="0" w:color="auto"/>
      </w:divBdr>
    </w:div>
    <w:div w:id="487403777">
      <w:bodyDiv w:val="1"/>
      <w:marLeft w:val="0"/>
      <w:marRight w:val="0"/>
      <w:marTop w:val="0"/>
      <w:marBottom w:val="0"/>
      <w:divBdr>
        <w:top w:val="none" w:sz="0" w:space="0" w:color="auto"/>
        <w:left w:val="none" w:sz="0" w:space="0" w:color="auto"/>
        <w:bottom w:val="none" w:sz="0" w:space="0" w:color="auto"/>
        <w:right w:val="none" w:sz="0" w:space="0" w:color="auto"/>
      </w:divBdr>
    </w:div>
    <w:div w:id="487474823">
      <w:bodyDiv w:val="1"/>
      <w:marLeft w:val="0"/>
      <w:marRight w:val="0"/>
      <w:marTop w:val="0"/>
      <w:marBottom w:val="0"/>
      <w:divBdr>
        <w:top w:val="none" w:sz="0" w:space="0" w:color="auto"/>
        <w:left w:val="none" w:sz="0" w:space="0" w:color="auto"/>
        <w:bottom w:val="none" w:sz="0" w:space="0" w:color="auto"/>
        <w:right w:val="none" w:sz="0" w:space="0" w:color="auto"/>
      </w:divBdr>
    </w:div>
    <w:div w:id="487553177">
      <w:bodyDiv w:val="1"/>
      <w:marLeft w:val="0"/>
      <w:marRight w:val="0"/>
      <w:marTop w:val="0"/>
      <w:marBottom w:val="0"/>
      <w:divBdr>
        <w:top w:val="none" w:sz="0" w:space="0" w:color="auto"/>
        <w:left w:val="none" w:sz="0" w:space="0" w:color="auto"/>
        <w:bottom w:val="none" w:sz="0" w:space="0" w:color="auto"/>
        <w:right w:val="none" w:sz="0" w:space="0" w:color="auto"/>
      </w:divBdr>
    </w:div>
    <w:div w:id="487594236">
      <w:bodyDiv w:val="1"/>
      <w:marLeft w:val="0"/>
      <w:marRight w:val="0"/>
      <w:marTop w:val="0"/>
      <w:marBottom w:val="0"/>
      <w:divBdr>
        <w:top w:val="none" w:sz="0" w:space="0" w:color="auto"/>
        <w:left w:val="none" w:sz="0" w:space="0" w:color="auto"/>
        <w:bottom w:val="none" w:sz="0" w:space="0" w:color="auto"/>
        <w:right w:val="none" w:sz="0" w:space="0" w:color="auto"/>
      </w:divBdr>
    </w:div>
    <w:div w:id="487595037">
      <w:bodyDiv w:val="1"/>
      <w:marLeft w:val="0"/>
      <w:marRight w:val="0"/>
      <w:marTop w:val="0"/>
      <w:marBottom w:val="0"/>
      <w:divBdr>
        <w:top w:val="none" w:sz="0" w:space="0" w:color="auto"/>
        <w:left w:val="none" w:sz="0" w:space="0" w:color="auto"/>
        <w:bottom w:val="none" w:sz="0" w:space="0" w:color="auto"/>
        <w:right w:val="none" w:sz="0" w:space="0" w:color="auto"/>
      </w:divBdr>
    </w:div>
    <w:div w:id="487671317">
      <w:bodyDiv w:val="1"/>
      <w:marLeft w:val="0"/>
      <w:marRight w:val="0"/>
      <w:marTop w:val="0"/>
      <w:marBottom w:val="0"/>
      <w:divBdr>
        <w:top w:val="none" w:sz="0" w:space="0" w:color="auto"/>
        <w:left w:val="none" w:sz="0" w:space="0" w:color="auto"/>
        <w:bottom w:val="none" w:sz="0" w:space="0" w:color="auto"/>
        <w:right w:val="none" w:sz="0" w:space="0" w:color="auto"/>
      </w:divBdr>
    </w:div>
    <w:div w:id="487787148">
      <w:bodyDiv w:val="1"/>
      <w:marLeft w:val="0"/>
      <w:marRight w:val="0"/>
      <w:marTop w:val="0"/>
      <w:marBottom w:val="0"/>
      <w:divBdr>
        <w:top w:val="none" w:sz="0" w:space="0" w:color="auto"/>
        <w:left w:val="none" w:sz="0" w:space="0" w:color="auto"/>
        <w:bottom w:val="none" w:sz="0" w:space="0" w:color="auto"/>
        <w:right w:val="none" w:sz="0" w:space="0" w:color="auto"/>
      </w:divBdr>
    </w:div>
    <w:div w:id="487794924">
      <w:bodyDiv w:val="1"/>
      <w:marLeft w:val="0"/>
      <w:marRight w:val="0"/>
      <w:marTop w:val="0"/>
      <w:marBottom w:val="0"/>
      <w:divBdr>
        <w:top w:val="none" w:sz="0" w:space="0" w:color="auto"/>
        <w:left w:val="none" w:sz="0" w:space="0" w:color="auto"/>
        <w:bottom w:val="none" w:sz="0" w:space="0" w:color="auto"/>
        <w:right w:val="none" w:sz="0" w:space="0" w:color="auto"/>
      </w:divBdr>
    </w:div>
    <w:div w:id="488055650">
      <w:bodyDiv w:val="1"/>
      <w:marLeft w:val="0"/>
      <w:marRight w:val="0"/>
      <w:marTop w:val="0"/>
      <w:marBottom w:val="0"/>
      <w:divBdr>
        <w:top w:val="none" w:sz="0" w:space="0" w:color="auto"/>
        <w:left w:val="none" w:sz="0" w:space="0" w:color="auto"/>
        <w:bottom w:val="none" w:sz="0" w:space="0" w:color="auto"/>
        <w:right w:val="none" w:sz="0" w:space="0" w:color="auto"/>
      </w:divBdr>
    </w:div>
    <w:div w:id="488133490">
      <w:bodyDiv w:val="1"/>
      <w:marLeft w:val="0"/>
      <w:marRight w:val="0"/>
      <w:marTop w:val="0"/>
      <w:marBottom w:val="0"/>
      <w:divBdr>
        <w:top w:val="none" w:sz="0" w:space="0" w:color="auto"/>
        <w:left w:val="none" w:sz="0" w:space="0" w:color="auto"/>
        <w:bottom w:val="none" w:sz="0" w:space="0" w:color="auto"/>
        <w:right w:val="none" w:sz="0" w:space="0" w:color="auto"/>
      </w:divBdr>
    </w:div>
    <w:div w:id="488402203">
      <w:bodyDiv w:val="1"/>
      <w:marLeft w:val="0"/>
      <w:marRight w:val="0"/>
      <w:marTop w:val="0"/>
      <w:marBottom w:val="0"/>
      <w:divBdr>
        <w:top w:val="none" w:sz="0" w:space="0" w:color="auto"/>
        <w:left w:val="none" w:sz="0" w:space="0" w:color="auto"/>
        <w:bottom w:val="none" w:sz="0" w:space="0" w:color="auto"/>
        <w:right w:val="none" w:sz="0" w:space="0" w:color="auto"/>
      </w:divBdr>
    </w:div>
    <w:div w:id="488524654">
      <w:bodyDiv w:val="1"/>
      <w:marLeft w:val="0"/>
      <w:marRight w:val="0"/>
      <w:marTop w:val="0"/>
      <w:marBottom w:val="0"/>
      <w:divBdr>
        <w:top w:val="none" w:sz="0" w:space="0" w:color="auto"/>
        <w:left w:val="none" w:sz="0" w:space="0" w:color="auto"/>
        <w:bottom w:val="none" w:sz="0" w:space="0" w:color="auto"/>
        <w:right w:val="none" w:sz="0" w:space="0" w:color="auto"/>
      </w:divBdr>
    </w:div>
    <w:div w:id="488594312">
      <w:bodyDiv w:val="1"/>
      <w:marLeft w:val="0"/>
      <w:marRight w:val="0"/>
      <w:marTop w:val="0"/>
      <w:marBottom w:val="0"/>
      <w:divBdr>
        <w:top w:val="none" w:sz="0" w:space="0" w:color="auto"/>
        <w:left w:val="none" w:sz="0" w:space="0" w:color="auto"/>
        <w:bottom w:val="none" w:sz="0" w:space="0" w:color="auto"/>
        <w:right w:val="none" w:sz="0" w:space="0" w:color="auto"/>
      </w:divBdr>
    </w:div>
    <w:div w:id="488904319">
      <w:bodyDiv w:val="1"/>
      <w:marLeft w:val="0"/>
      <w:marRight w:val="0"/>
      <w:marTop w:val="0"/>
      <w:marBottom w:val="0"/>
      <w:divBdr>
        <w:top w:val="none" w:sz="0" w:space="0" w:color="auto"/>
        <w:left w:val="none" w:sz="0" w:space="0" w:color="auto"/>
        <w:bottom w:val="none" w:sz="0" w:space="0" w:color="auto"/>
        <w:right w:val="none" w:sz="0" w:space="0" w:color="auto"/>
      </w:divBdr>
    </w:div>
    <w:div w:id="489105680">
      <w:bodyDiv w:val="1"/>
      <w:marLeft w:val="0"/>
      <w:marRight w:val="0"/>
      <w:marTop w:val="0"/>
      <w:marBottom w:val="0"/>
      <w:divBdr>
        <w:top w:val="none" w:sz="0" w:space="0" w:color="auto"/>
        <w:left w:val="none" w:sz="0" w:space="0" w:color="auto"/>
        <w:bottom w:val="none" w:sz="0" w:space="0" w:color="auto"/>
        <w:right w:val="none" w:sz="0" w:space="0" w:color="auto"/>
      </w:divBdr>
    </w:div>
    <w:div w:id="489713714">
      <w:bodyDiv w:val="1"/>
      <w:marLeft w:val="0"/>
      <w:marRight w:val="0"/>
      <w:marTop w:val="0"/>
      <w:marBottom w:val="0"/>
      <w:divBdr>
        <w:top w:val="none" w:sz="0" w:space="0" w:color="auto"/>
        <w:left w:val="none" w:sz="0" w:space="0" w:color="auto"/>
        <w:bottom w:val="none" w:sz="0" w:space="0" w:color="auto"/>
        <w:right w:val="none" w:sz="0" w:space="0" w:color="auto"/>
      </w:divBdr>
    </w:div>
    <w:div w:id="489829702">
      <w:bodyDiv w:val="1"/>
      <w:marLeft w:val="0"/>
      <w:marRight w:val="0"/>
      <w:marTop w:val="0"/>
      <w:marBottom w:val="0"/>
      <w:divBdr>
        <w:top w:val="none" w:sz="0" w:space="0" w:color="auto"/>
        <w:left w:val="none" w:sz="0" w:space="0" w:color="auto"/>
        <w:bottom w:val="none" w:sz="0" w:space="0" w:color="auto"/>
        <w:right w:val="none" w:sz="0" w:space="0" w:color="auto"/>
      </w:divBdr>
    </w:div>
    <w:div w:id="489829981">
      <w:bodyDiv w:val="1"/>
      <w:marLeft w:val="0"/>
      <w:marRight w:val="0"/>
      <w:marTop w:val="0"/>
      <w:marBottom w:val="0"/>
      <w:divBdr>
        <w:top w:val="none" w:sz="0" w:space="0" w:color="auto"/>
        <w:left w:val="none" w:sz="0" w:space="0" w:color="auto"/>
        <w:bottom w:val="none" w:sz="0" w:space="0" w:color="auto"/>
        <w:right w:val="none" w:sz="0" w:space="0" w:color="auto"/>
      </w:divBdr>
    </w:div>
    <w:div w:id="489830068">
      <w:bodyDiv w:val="1"/>
      <w:marLeft w:val="0"/>
      <w:marRight w:val="0"/>
      <w:marTop w:val="0"/>
      <w:marBottom w:val="0"/>
      <w:divBdr>
        <w:top w:val="none" w:sz="0" w:space="0" w:color="auto"/>
        <w:left w:val="none" w:sz="0" w:space="0" w:color="auto"/>
        <w:bottom w:val="none" w:sz="0" w:space="0" w:color="auto"/>
        <w:right w:val="none" w:sz="0" w:space="0" w:color="auto"/>
      </w:divBdr>
    </w:div>
    <w:div w:id="490219683">
      <w:bodyDiv w:val="1"/>
      <w:marLeft w:val="0"/>
      <w:marRight w:val="0"/>
      <w:marTop w:val="0"/>
      <w:marBottom w:val="0"/>
      <w:divBdr>
        <w:top w:val="none" w:sz="0" w:space="0" w:color="auto"/>
        <w:left w:val="none" w:sz="0" w:space="0" w:color="auto"/>
        <w:bottom w:val="none" w:sz="0" w:space="0" w:color="auto"/>
        <w:right w:val="none" w:sz="0" w:space="0" w:color="auto"/>
      </w:divBdr>
    </w:div>
    <w:div w:id="490221785">
      <w:bodyDiv w:val="1"/>
      <w:marLeft w:val="0"/>
      <w:marRight w:val="0"/>
      <w:marTop w:val="0"/>
      <w:marBottom w:val="0"/>
      <w:divBdr>
        <w:top w:val="none" w:sz="0" w:space="0" w:color="auto"/>
        <w:left w:val="none" w:sz="0" w:space="0" w:color="auto"/>
        <w:bottom w:val="none" w:sz="0" w:space="0" w:color="auto"/>
        <w:right w:val="none" w:sz="0" w:space="0" w:color="auto"/>
      </w:divBdr>
    </w:div>
    <w:div w:id="490365675">
      <w:bodyDiv w:val="1"/>
      <w:marLeft w:val="0"/>
      <w:marRight w:val="0"/>
      <w:marTop w:val="0"/>
      <w:marBottom w:val="0"/>
      <w:divBdr>
        <w:top w:val="none" w:sz="0" w:space="0" w:color="auto"/>
        <w:left w:val="none" w:sz="0" w:space="0" w:color="auto"/>
        <w:bottom w:val="none" w:sz="0" w:space="0" w:color="auto"/>
        <w:right w:val="none" w:sz="0" w:space="0" w:color="auto"/>
      </w:divBdr>
    </w:div>
    <w:div w:id="490411167">
      <w:bodyDiv w:val="1"/>
      <w:marLeft w:val="0"/>
      <w:marRight w:val="0"/>
      <w:marTop w:val="0"/>
      <w:marBottom w:val="0"/>
      <w:divBdr>
        <w:top w:val="none" w:sz="0" w:space="0" w:color="auto"/>
        <w:left w:val="none" w:sz="0" w:space="0" w:color="auto"/>
        <w:bottom w:val="none" w:sz="0" w:space="0" w:color="auto"/>
        <w:right w:val="none" w:sz="0" w:space="0" w:color="auto"/>
      </w:divBdr>
    </w:div>
    <w:div w:id="490411836">
      <w:bodyDiv w:val="1"/>
      <w:marLeft w:val="0"/>
      <w:marRight w:val="0"/>
      <w:marTop w:val="0"/>
      <w:marBottom w:val="0"/>
      <w:divBdr>
        <w:top w:val="none" w:sz="0" w:space="0" w:color="auto"/>
        <w:left w:val="none" w:sz="0" w:space="0" w:color="auto"/>
        <w:bottom w:val="none" w:sz="0" w:space="0" w:color="auto"/>
        <w:right w:val="none" w:sz="0" w:space="0" w:color="auto"/>
      </w:divBdr>
    </w:div>
    <w:div w:id="490683257">
      <w:bodyDiv w:val="1"/>
      <w:marLeft w:val="0"/>
      <w:marRight w:val="0"/>
      <w:marTop w:val="0"/>
      <w:marBottom w:val="0"/>
      <w:divBdr>
        <w:top w:val="none" w:sz="0" w:space="0" w:color="auto"/>
        <w:left w:val="none" w:sz="0" w:space="0" w:color="auto"/>
        <w:bottom w:val="none" w:sz="0" w:space="0" w:color="auto"/>
        <w:right w:val="none" w:sz="0" w:space="0" w:color="auto"/>
      </w:divBdr>
    </w:div>
    <w:div w:id="490683503">
      <w:bodyDiv w:val="1"/>
      <w:marLeft w:val="0"/>
      <w:marRight w:val="0"/>
      <w:marTop w:val="0"/>
      <w:marBottom w:val="0"/>
      <w:divBdr>
        <w:top w:val="none" w:sz="0" w:space="0" w:color="auto"/>
        <w:left w:val="none" w:sz="0" w:space="0" w:color="auto"/>
        <w:bottom w:val="none" w:sz="0" w:space="0" w:color="auto"/>
        <w:right w:val="none" w:sz="0" w:space="0" w:color="auto"/>
      </w:divBdr>
    </w:div>
    <w:div w:id="490953751">
      <w:bodyDiv w:val="1"/>
      <w:marLeft w:val="0"/>
      <w:marRight w:val="0"/>
      <w:marTop w:val="0"/>
      <w:marBottom w:val="0"/>
      <w:divBdr>
        <w:top w:val="none" w:sz="0" w:space="0" w:color="auto"/>
        <w:left w:val="none" w:sz="0" w:space="0" w:color="auto"/>
        <w:bottom w:val="none" w:sz="0" w:space="0" w:color="auto"/>
        <w:right w:val="none" w:sz="0" w:space="0" w:color="auto"/>
      </w:divBdr>
    </w:div>
    <w:div w:id="491023100">
      <w:bodyDiv w:val="1"/>
      <w:marLeft w:val="0"/>
      <w:marRight w:val="0"/>
      <w:marTop w:val="0"/>
      <w:marBottom w:val="0"/>
      <w:divBdr>
        <w:top w:val="none" w:sz="0" w:space="0" w:color="auto"/>
        <w:left w:val="none" w:sz="0" w:space="0" w:color="auto"/>
        <w:bottom w:val="none" w:sz="0" w:space="0" w:color="auto"/>
        <w:right w:val="none" w:sz="0" w:space="0" w:color="auto"/>
      </w:divBdr>
    </w:div>
    <w:div w:id="491264519">
      <w:bodyDiv w:val="1"/>
      <w:marLeft w:val="0"/>
      <w:marRight w:val="0"/>
      <w:marTop w:val="0"/>
      <w:marBottom w:val="0"/>
      <w:divBdr>
        <w:top w:val="none" w:sz="0" w:space="0" w:color="auto"/>
        <w:left w:val="none" w:sz="0" w:space="0" w:color="auto"/>
        <w:bottom w:val="none" w:sz="0" w:space="0" w:color="auto"/>
        <w:right w:val="none" w:sz="0" w:space="0" w:color="auto"/>
      </w:divBdr>
    </w:div>
    <w:div w:id="491265279">
      <w:bodyDiv w:val="1"/>
      <w:marLeft w:val="0"/>
      <w:marRight w:val="0"/>
      <w:marTop w:val="0"/>
      <w:marBottom w:val="0"/>
      <w:divBdr>
        <w:top w:val="none" w:sz="0" w:space="0" w:color="auto"/>
        <w:left w:val="none" w:sz="0" w:space="0" w:color="auto"/>
        <w:bottom w:val="none" w:sz="0" w:space="0" w:color="auto"/>
        <w:right w:val="none" w:sz="0" w:space="0" w:color="auto"/>
      </w:divBdr>
    </w:div>
    <w:div w:id="491606555">
      <w:bodyDiv w:val="1"/>
      <w:marLeft w:val="0"/>
      <w:marRight w:val="0"/>
      <w:marTop w:val="0"/>
      <w:marBottom w:val="0"/>
      <w:divBdr>
        <w:top w:val="none" w:sz="0" w:space="0" w:color="auto"/>
        <w:left w:val="none" w:sz="0" w:space="0" w:color="auto"/>
        <w:bottom w:val="none" w:sz="0" w:space="0" w:color="auto"/>
        <w:right w:val="none" w:sz="0" w:space="0" w:color="auto"/>
      </w:divBdr>
    </w:div>
    <w:div w:id="491607787">
      <w:bodyDiv w:val="1"/>
      <w:marLeft w:val="0"/>
      <w:marRight w:val="0"/>
      <w:marTop w:val="0"/>
      <w:marBottom w:val="0"/>
      <w:divBdr>
        <w:top w:val="none" w:sz="0" w:space="0" w:color="auto"/>
        <w:left w:val="none" w:sz="0" w:space="0" w:color="auto"/>
        <w:bottom w:val="none" w:sz="0" w:space="0" w:color="auto"/>
        <w:right w:val="none" w:sz="0" w:space="0" w:color="auto"/>
      </w:divBdr>
    </w:div>
    <w:div w:id="492451513">
      <w:bodyDiv w:val="1"/>
      <w:marLeft w:val="0"/>
      <w:marRight w:val="0"/>
      <w:marTop w:val="0"/>
      <w:marBottom w:val="0"/>
      <w:divBdr>
        <w:top w:val="none" w:sz="0" w:space="0" w:color="auto"/>
        <w:left w:val="none" w:sz="0" w:space="0" w:color="auto"/>
        <w:bottom w:val="none" w:sz="0" w:space="0" w:color="auto"/>
        <w:right w:val="none" w:sz="0" w:space="0" w:color="auto"/>
      </w:divBdr>
    </w:div>
    <w:div w:id="492645160">
      <w:bodyDiv w:val="1"/>
      <w:marLeft w:val="0"/>
      <w:marRight w:val="0"/>
      <w:marTop w:val="0"/>
      <w:marBottom w:val="0"/>
      <w:divBdr>
        <w:top w:val="none" w:sz="0" w:space="0" w:color="auto"/>
        <w:left w:val="none" w:sz="0" w:space="0" w:color="auto"/>
        <w:bottom w:val="none" w:sz="0" w:space="0" w:color="auto"/>
        <w:right w:val="none" w:sz="0" w:space="0" w:color="auto"/>
      </w:divBdr>
    </w:div>
    <w:div w:id="492842522">
      <w:bodyDiv w:val="1"/>
      <w:marLeft w:val="0"/>
      <w:marRight w:val="0"/>
      <w:marTop w:val="0"/>
      <w:marBottom w:val="0"/>
      <w:divBdr>
        <w:top w:val="none" w:sz="0" w:space="0" w:color="auto"/>
        <w:left w:val="none" w:sz="0" w:space="0" w:color="auto"/>
        <w:bottom w:val="none" w:sz="0" w:space="0" w:color="auto"/>
        <w:right w:val="none" w:sz="0" w:space="0" w:color="auto"/>
      </w:divBdr>
    </w:div>
    <w:div w:id="492913622">
      <w:bodyDiv w:val="1"/>
      <w:marLeft w:val="0"/>
      <w:marRight w:val="0"/>
      <w:marTop w:val="0"/>
      <w:marBottom w:val="0"/>
      <w:divBdr>
        <w:top w:val="none" w:sz="0" w:space="0" w:color="auto"/>
        <w:left w:val="none" w:sz="0" w:space="0" w:color="auto"/>
        <w:bottom w:val="none" w:sz="0" w:space="0" w:color="auto"/>
        <w:right w:val="none" w:sz="0" w:space="0" w:color="auto"/>
      </w:divBdr>
    </w:div>
    <w:div w:id="493037410">
      <w:bodyDiv w:val="1"/>
      <w:marLeft w:val="0"/>
      <w:marRight w:val="0"/>
      <w:marTop w:val="0"/>
      <w:marBottom w:val="0"/>
      <w:divBdr>
        <w:top w:val="none" w:sz="0" w:space="0" w:color="auto"/>
        <w:left w:val="none" w:sz="0" w:space="0" w:color="auto"/>
        <w:bottom w:val="none" w:sz="0" w:space="0" w:color="auto"/>
        <w:right w:val="none" w:sz="0" w:space="0" w:color="auto"/>
      </w:divBdr>
    </w:div>
    <w:div w:id="493112796">
      <w:bodyDiv w:val="1"/>
      <w:marLeft w:val="0"/>
      <w:marRight w:val="0"/>
      <w:marTop w:val="0"/>
      <w:marBottom w:val="0"/>
      <w:divBdr>
        <w:top w:val="none" w:sz="0" w:space="0" w:color="auto"/>
        <w:left w:val="none" w:sz="0" w:space="0" w:color="auto"/>
        <w:bottom w:val="none" w:sz="0" w:space="0" w:color="auto"/>
        <w:right w:val="none" w:sz="0" w:space="0" w:color="auto"/>
      </w:divBdr>
    </w:div>
    <w:div w:id="493187288">
      <w:bodyDiv w:val="1"/>
      <w:marLeft w:val="0"/>
      <w:marRight w:val="0"/>
      <w:marTop w:val="0"/>
      <w:marBottom w:val="0"/>
      <w:divBdr>
        <w:top w:val="none" w:sz="0" w:space="0" w:color="auto"/>
        <w:left w:val="none" w:sz="0" w:space="0" w:color="auto"/>
        <w:bottom w:val="none" w:sz="0" w:space="0" w:color="auto"/>
        <w:right w:val="none" w:sz="0" w:space="0" w:color="auto"/>
      </w:divBdr>
    </w:div>
    <w:div w:id="493300002">
      <w:bodyDiv w:val="1"/>
      <w:marLeft w:val="0"/>
      <w:marRight w:val="0"/>
      <w:marTop w:val="0"/>
      <w:marBottom w:val="0"/>
      <w:divBdr>
        <w:top w:val="none" w:sz="0" w:space="0" w:color="auto"/>
        <w:left w:val="none" w:sz="0" w:space="0" w:color="auto"/>
        <w:bottom w:val="none" w:sz="0" w:space="0" w:color="auto"/>
        <w:right w:val="none" w:sz="0" w:space="0" w:color="auto"/>
      </w:divBdr>
    </w:div>
    <w:div w:id="493449140">
      <w:bodyDiv w:val="1"/>
      <w:marLeft w:val="0"/>
      <w:marRight w:val="0"/>
      <w:marTop w:val="0"/>
      <w:marBottom w:val="0"/>
      <w:divBdr>
        <w:top w:val="none" w:sz="0" w:space="0" w:color="auto"/>
        <w:left w:val="none" w:sz="0" w:space="0" w:color="auto"/>
        <w:bottom w:val="none" w:sz="0" w:space="0" w:color="auto"/>
        <w:right w:val="none" w:sz="0" w:space="0" w:color="auto"/>
      </w:divBdr>
    </w:div>
    <w:div w:id="493493892">
      <w:bodyDiv w:val="1"/>
      <w:marLeft w:val="0"/>
      <w:marRight w:val="0"/>
      <w:marTop w:val="0"/>
      <w:marBottom w:val="0"/>
      <w:divBdr>
        <w:top w:val="none" w:sz="0" w:space="0" w:color="auto"/>
        <w:left w:val="none" w:sz="0" w:space="0" w:color="auto"/>
        <w:bottom w:val="none" w:sz="0" w:space="0" w:color="auto"/>
        <w:right w:val="none" w:sz="0" w:space="0" w:color="auto"/>
      </w:divBdr>
    </w:div>
    <w:div w:id="493495968">
      <w:bodyDiv w:val="1"/>
      <w:marLeft w:val="0"/>
      <w:marRight w:val="0"/>
      <w:marTop w:val="0"/>
      <w:marBottom w:val="0"/>
      <w:divBdr>
        <w:top w:val="none" w:sz="0" w:space="0" w:color="auto"/>
        <w:left w:val="none" w:sz="0" w:space="0" w:color="auto"/>
        <w:bottom w:val="none" w:sz="0" w:space="0" w:color="auto"/>
        <w:right w:val="none" w:sz="0" w:space="0" w:color="auto"/>
      </w:divBdr>
    </w:div>
    <w:div w:id="493646918">
      <w:bodyDiv w:val="1"/>
      <w:marLeft w:val="0"/>
      <w:marRight w:val="0"/>
      <w:marTop w:val="0"/>
      <w:marBottom w:val="0"/>
      <w:divBdr>
        <w:top w:val="none" w:sz="0" w:space="0" w:color="auto"/>
        <w:left w:val="none" w:sz="0" w:space="0" w:color="auto"/>
        <w:bottom w:val="none" w:sz="0" w:space="0" w:color="auto"/>
        <w:right w:val="none" w:sz="0" w:space="0" w:color="auto"/>
      </w:divBdr>
    </w:div>
    <w:div w:id="493648589">
      <w:bodyDiv w:val="1"/>
      <w:marLeft w:val="0"/>
      <w:marRight w:val="0"/>
      <w:marTop w:val="0"/>
      <w:marBottom w:val="0"/>
      <w:divBdr>
        <w:top w:val="none" w:sz="0" w:space="0" w:color="auto"/>
        <w:left w:val="none" w:sz="0" w:space="0" w:color="auto"/>
        <w:bottom w:val="none" w:sz="0" w:space="0" w:color="auto"/>
        <w:right w:val="none" w:sz="0" w:space="0" w:color="auto"/>
      </w:divBdr>
    </w:div>
    <w:div w:id="494076371">
      <w:bodyDiv w:val="1"/>
      <w:marLeft w:val="0"/>
      <w:marRight w:val="0"/>
      <w:marTop w:val="0"/>
      <w:marBottom w:val="0"/>
      <w:divBdr>
        <w:top w:val="none" w:sz="0" w:space="0" w:color="auto"/>
        <w:left w:val="none" w:sz="0" w:space="0" w:color="auto"/>
        <w:bottom w:val="none" w:sz="0" w:space="0" w:color="auto"/>
        <w:right w:val="none" w:sz="0" w:space="0" w:color="auto"/>
      </w:divBdr>
    </w:div>
    <w:div w:id="494221179">
      <w:bodyDiv w:val="1"/>
      <w:marLeft w:val="0"/>
      <w:marRight w:val="0"/>
      <w:marTop w:val="0"/>
      <w:marBottom w:val="0"/>
      <w:divBdr>
        <w:top w:val="none" w:sz="0" w:space="0" w:color="auto"/>
        <w:left w:val="none" w:sz="0" w:space="0" w:color="auto"/>
        <w:bottom w:val="none" w:sz="0" w:space="0" w:color="auto"/>
        <w:right w:val="none" w:sz="0" w:space="0" w:color="auto"/>
      </w:divBdr>
    </w:div>
    <w:div w:id="494415553">
      <w:bodyDiv w:val="1"/>
      <w:marLeft w:val="0"/>
      <w:marRight w:val="0"/>
      <w:marTop w:val="0"/>
      <w:marBottom w:val="0"/>
      <w:divBdr>
        <w:top w:val="none" w:sz="0" w:space="0" w:color="auto"/>
        <w:left w:val="none" w:sz="0" w:space="0" w:color="auto"/>
        <w:bottom w:val="none" w:sz="0" w:space="0" w:color="auto"/>
        <w:right w:val="none" w:sz="0" w:space="0" w:color="auto"/>
      </w:divBdr>
    </w:div>
    <w:div w:id="494420887">
      <w:bodyDiv w:val="1"/>
      <w:marLeft w:val="0"/>
      <w:marRight w:val="0"/>
      <w:marTop w:val="0"/>
      <w:marBottom w:val="0"/>
      <w:divBdr>
        <w:top w:val="none" w:sz="0" w:space="0" w:color="auto"/>
        <w:left w:val="none" w:sz="0" w:space="0" w:color="auto"/>
        <w:bottom w:val="none" w:sz="0" w:space="0" w:color="auto"/>
        <w:right w:val="none" w:sz="0" w:space="0" w:color="auto"/>
      </w:divBdr>
    </w:div>
    <w:div w:id="494495536">
      <w:bodyDiv w:val="1"/>
      <w:marLeft w:val="0"/>
      <w:marRight w:val="0"/>
      <w:marTop w:val="0"/>
      <w:marBottom w:val="0"/>
      <w:divBdr>
        <w:top w:val="none" w:sz="0" w:space="0" w:color="auto"/>
        <w:left w:val="none" w:sz="0" w:space="0" w:color="auto"/>
        <w:bottom w:val="none" w:sz="0" w:space="0" w:color="auto"/>
        <w:right w:val="none" w:sz="0" w:space="0" w:color="auto"/>
      </w:divBdr>
    </w:div>
    <w:div w:id="494536624">
      <w:bodyDiv w:val="1"/>
      <w:marLeft w:val="0"/>
      <w:marRight w:val="0"/>
      <w:marTop w:val="0"/>
      <w:marBottom w:val="0"/>
      <w:divBdr>
        <w:top w:val="none" w:sz="0" w:space="0" w:color="auto"/>
        <w:left w:val="none" w:sz="0" w:space="0" w:color="auto"/>
        <w:bottom w:val="none" w:sz="0" w:space="0" w:color="auto"/>
        <w:right w:val="none" w:sz="0" w:space="0" w:color="auto"/>
      </w:divBdr>
    </w:div>
    <w:div w:id="494616140">
      <w:bodyDiv w:val="1"/>
      <w:marLeft w:val="0"/>
      <w:marRight w:val="0"/>
      <w:marTop w:val="0"/>
      <w:marBottom w:val="0"/>
      <w:divBdr>
        <w:top w:val="none" w:sz="0" w:space="0" w:color="auto"/>
        <w:left w:val="none" w:sz="0" w:space="0" w:color="auto"/>
        <w:bottom w:val="none" w:sz="0" w:space="0" w:color="auto"/>
        <w:right w:val="none" w:sz="0" w:space="0" w:color="auto"/>
      </w:divBdr>
    </w:div>
    <w:div w:id="494616544">
      <w:bodyDiv w:val="1"/>
      <w:marLeft w:val="0"/>
      <w:marRight w:val="0"/>
      <w:marTop w:val="0"/>
      <w:marBottom w:val="0"/>
      <w:divBdr>
        <w:top w:val="none" w:sz="0" w:space="0" w:color="auto"/>
        <w:left w:val="none" w:sz="0" w:space="0" w:color="auto"/>
        <w:bottom w:val="none" w:sz="0" w:space="0" w:color="auto"/>
        <w:right w:val="none" w:sz="0" w:space="0" w:color="auto"/>
      </w:divBdr>
    </w:div>
    <w:div w:id="494805698">
      <w:bodyDiv w:val="1"/>
      <w:marLeft w:val="0"/>
      <w:marRight w:val="0"/>
      <w:marTop w:val="0"/>
      <w:marBottom w:val="0"/>
      <w:divBdr>
        <w:top w:val="none" w:sz="0" w:space="0" w:color="auto"/>
        <w:left w:val="none" w:sz="0" w:space="0" w:color="auto"/>
        <w:bottom w:val="none" w:sz="0" w:space="0" w:color="auto"/>
        <w:right w:val="none" w:sz="0" w:space="0" w:color="auto"/>
      </w:divBdr>
    </w:div>
    <w:div w:id="494882465">
      <w:bodyDiv w:val="1"/>
      <w:marLeft w:val="0"/>
      <w:marRight w:val="0"/>
      <w:marTop w:val="0"/>
      <w:marBottom w:val="0"/>
      <w:divBdr>
        <w:top w:val="none" w:sz="0" w:space="0" w:color="auto"/>
        <w:left w:val="none" w:sz="0" w:space="0" w:color="auto"/>
        <w:bottom w:val="none" w:sz="0" w:space="0" w:color="auto"/>
        <w:right w:val="none" w:sz="0" w:space="0" w:color="auto"/>
      </w:divBdr>
    </w:div>
    <w:div w:id="494952729">
      <w:bodyDiv w:val="1"/>
      <w:marLeft w:val="0"/>
      <w:marRight w:val="0"/>
      <w:marTop w:val="0"/>
      <w:marBottom w:val="0"/>
      <w:divBdr>
        <w:top w:val="none" w:sz="0" w:space="0" w:color="auto"/>
        <w:left w:val="none" w:sz="0" w:space="0" w:color="auto"/>
        <w:bottom w:val="none" w:sz="0" w:space="0" w:color="auto"/>
        <w:right w:val="none" w:sz="0" w:space="0" w:color="auto"/>
      </w:divBdr>
    </w:div>
    <w:div w:id="495003388">
      <w:bodyDiv w:val="1"/>
      <w:marLeft w:val="0"/>
      <w:marRight w:val="0"/>
      <w:marTop w:val="0"/>
      <w:marBottom w:val="0"/>
      <w:divBdr>
        <w:top w:val="none" w:sz="0" w:space="0" w:color="auto"/>
        <w:left w:val="none" w:sz="0" w:space="0" w:color="auto"/>
        <w:bottom w:val="none" w:sz="0" w:space="0" w:color="auto"/>
        <w:right w:val="none" w:sz="0" w:space="0" w:color="auto"/>
      </w:divBdr>
    </w:div>
    <w:div w:id="495077234">
      <w:bodyDiv w:val="1"/>
      <w:marLeft w:val="0"/>
      <w:marRight w:val="0"/>
      <w:marTop w:val="0"/>
      <w:marBottom w:val="0"/>
      <w:divBdr>
        <w:top w:val="none" w:sz="0" w:space="0" w:color="auto"/>
        <w:left w:val="none" w:sz="0" w:space="0" w:color="auto"/>
        <w:bottom w:val="none" w:sz="0" w:space="0" w:color="auto"/>
        <w:right w:val="none" w:sz="0" w:space="0" w:color="auto"/>
      </w:divBdr>
    </w:div>
    <w:div w:id="495147093">
      <w:bodyDiv w:val="1"/>
      <w:marLeft w:val="0"/>
      <w:marRight w:val="0"/>
      <w:marTop w:val="0"/>
      <w:marBottom w:val="0"/>
      <w:divBdr>
        <w:top w:val="none" w:sz="0" w:space="0" w:color="auto"/>
        <w:left w:val="none" w:sz="0" w:space="0" w:color="auto"/>
        <w:bottom w:val="none" w:sz="0" w:space="0" w:color="auto"/>
        <w:right w:val="none" w:sz="0" w:space="0" w:color="auto"/>
      </w:divBdr>
    </w:div>
    <w:div w:id="495191504">
      <w:bodyDiv w:val="1"/>
      <w:marLeft w:val="0"/>
      <w:marRight w:val="0"/>
      <w:marTop w:val="0"/>
      <w:marBottom w:val="0"/>
      <w:divBdr>
        <w:top w:val="none" w:sz="0" w:space="0" w:color="auto"/>
        <w:left w:val="none" w:sz="0" w:space="0" w:color="auto"/>
        <w:bottom w:val="none" w:sz="0" w:space="0" w:color="auto"/>
        <w:right w:val="none" w:sz="0" w:space="0" w:color="auto"/>
      </w:divBdr>
    </w:div>
    <w:div w:id="495534838">
      <w:bodyDiv w:val="1"/>
      <w:marLeft w:val="0"/>
      <w:marRight w:val="0"/>
      <w:marTop w:val="0"/>
      <w:marBottom w:val="0"/>
      <w:divBdr>
        <w:top w:val="none" w:sz="0" w:space="0" w:color="auto"/>
        <w:left w:val="none" w:sz="0" w:space="0" w:color="auto"/>
        <w:bottom w:val="none" w:sz="0" w:space="0" w:color="auto"/>
        <w:right w:val="none" w:sz="0" w:space="0" w:color="auto"/>
      </w:divBdr>
    </w:div>
    <w:div w:id="495611542">
      <w:bodyDiv w:val="1"/>
      <w:marLeft w:val="0"/>
      <w:marRight w:val="0"/>
      <w:marTop w:val="0"/>
      <w:marBottom w:val="0"/>
      <w:divBdr>
        <w:top w:val="none" w:sz="0" w:space="0" w:color="auto"/>
        <w:left w:val="none" w:sz="0" w:space="0" w:color="auto"/>
        <w:bottom w:val="none" w:sz="0" w:space="0" w:color="auto"/>
        <w:right w:val="none" w:sz="0" w:space="0" w:color="auto"/>
      </w:divBdr>
    </w:div>
    <w:div w:id="495613653">
      <w:bodyDiv w:val="1"/>
      <w:marLeft w:val="0"/>
      <w:marRight w:val="0"/>
      <w:marTop w:val="0"/>
      <w:marBottom w:val="0"/>
      <w:divBdr>
        <w:top w:val="none" w:sz="0" w:space="0" w:color="auto"/>
        <w:left w:val="none" w:sz="0" w:space="0" w:color="auto"/>
        <w:bottom w:val="none" w:sz="0" w:space="0" w:color="auto"/>
        <w:right w:val="none" w:sz="0" w:space="0" w:color="auto"/>
      </w:divBdr>
    </w:div>
    <w:div w:id="495652920">
      <w:bodyDiv w:val="1"/>
      <w:marLeft w:val="0"/>
      <w:marRight w:val="0"/>
      <w:marTop w:val="0"/>
      <w:marBottom w:val="0"/>
      <w:divBdr>
        <w:top w:val="none" w:sz="0" w:space="0" w:color="auto"/>
        <w:left w:val="none" w:sz="0" w:space="0" w:color="auto"/>
        <w:bottom w:val="none" w:sz="0" w:space="0" w:color="auto"/>
        <w:right w:val="none" w:sz="0" w:space="0" w:color="auto"/>
      </w:divBdr>
    </w:div>
    <w:div w:id="495803147">
      <w:bodyDiv w:val="1"/>
      <w:marLeft w:val="0"/>
      <w:marRight w:val="0"/>
      <w:marTop w:val="0"/>
      <w:marBottom w:val="0"/>
      <w:divBdr>
        <w:top w:val="none" w:sz="0" w:space="0" w:color="auto"/>
        <w:left w:val="none" w:sz="0" w:space="0" w:color="auto"/>
        <w:bottom w:val="none" w:sz="0" w:space="0" w:color="auto"/>
        <w:right w:val="none" w:sz="0" w:space="0" w:color="auto"/>
      </w:divBdr>
    </w:div>
    <w:div w:id="496042996">
      <w:bodyDiv w:val="1"/>
      <w:marLeft w:val="0"/>
      <w:marRight w:val="0"/>
      <w:marTop w:val="0"/>
      <w:marBottom w:val="0"/>
      <w:divBdr>
        <w:top w:val="none" w:sz="0" w:space="0" w:color="auto"/>
        <w:left w:val="none" w:sz="0" w:space="0" w:color="auto"/>
        <w:bottom w:val="none" w:sz="0" w:space="0" w:color="auto"/>
        <w:right w:val="none" w:sz="0" w:space="0" w:color="auto"/>
      </w:divBdr>
    </w:div>
    <w:div w:id="496924219">
      <w:bodyDiv w:val="1"/>
      <w:marLeft w:val="0"/>
      <w:marRight w:val="0"/>
      <w:marTop w:val="0"/>
      <w:marBottom w:val="0"/>
      <w:divBdr>
        <w:top w:val="none" w:sz="0" w:space="0" w:color="auto"/>
        <w:left w:val="none" w:sz="0" w:space="0" w:color="auto"/>
        <w:bottom w:val="none" w:sz="0" w:space="0" w:color="auto"/>
        <w:right w:val="none" w:sz="0" w:space="0" w:color="auto"/>
      </w:divBdr>
    </w:div>
    <w:div w:id="496966267">
      <w:bodyDiv w:val="1"/>
      <w:marLeft w:val="0"/>
      <w:marRight w:val="0"/>
      <w:marTop w:val="0"/>
      <w:marBottom w:val="0"/>
      <w:divBdr>
        <w:top w:val="none" w:sz="0" w:space="0" w:color="auto"/>
        <w:left w:val="none" w:sz="0" w:space="0" w:color="auto"/>
        <w:bottom w:val="none" w:sz="0" w:space="0" w:color="auto"/>
        <w:right w:val="none" w:sz="0" w:space="0" w:color="auto"/>
      </w:divBdr>
    </w:div>
    <w:div w:id="497039182">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233640">
      <w:bodyDiv w:val="1"/>
      <w:marLeft w:val="0"/>
      <w:marRight w:val="0"/>
      <w:marTop w:val="0"/>
      <w:marBottom w:val="0"/>
      <w:divBdr>
        <w:top w:val="none" w:sz="0" w:space="0" w:color="auto"/>
        <w:left w:val="none" w:sz="0" w:space="0" w:color="auto"/>
        <w:bottom w:val="none" w:sz="0" w:space="0" w:color="auto"/>
        <w:right w:val="none" w:sz="0" w:space="0" w:color="auto"/>
      </w:divBdr>
    </w:div>
    <w:div w:id="497308150">
      <w:bodyDiv w:val="1"/>
      <w:marLeft w:val="0"/>
      <w:marRight w:val="0"/>
      <w:marTop w:val="0"/>
      <w:marBottom w:val="0"/>
      <w:divBdr>
        <w:top w:val="none" w:sz="0" w:space="0" w:color="auto"/>
        <w:left w:val="none" w:sz="0" w:space="0" w:color="auto"/>
        <w:bottom w:val="none" w:sz="0" w:space="0" w:color="auto"/>
        <w:right w:val="none" w:sz="0" w:space="0" w:color="auto"/>
      </w:divBdr>
    </w:div>
    <w:div w:id="497380681">
      <w:bodyDiv w:val="1"/>
      <w:marLeft w:val="0"/>
      <w:marRight w:val="0"/>
      <w:marTop w:val="0"/>
      <w:marBottom w:val="0"/>
      <w:divBdr>
        <w:top w:val="none" w:sz="0" w:space="0" w:color="auto"/>
        <w:left w:val="none" w:sz="0" w:space="0" w:color="auto"/>
        <w:bottom w:val="none" w:sz="0" w:space="0" w:color="auto"/>
        <w:right w:val="none" w:sz="0" w:space="0" w:color="auto"/>
      </w:divBdr>
    </w:div>
    <w:div w:id="497692988">
      <w:bodyDiv w:val="1"/>
      <w:marLeft w:val="0"/>
      <w:marRight w:val="0"/>
      <w:marTop w:val="0"/>
      <w:marBottom w:val="0"/>
      <w:divBdr>
        <w:top w:val="none" w:sz="0" w:space="0" w:color="auto"/>
        <w:left w:val="none" w:sz="0" w:space="0" w:color="auto"/>
        <w:bottom w:val="none" w:sz="0" w:space="0" w:color="auto"/>
        <w:right w:val="none" w:sz="0" w:space="0" w:color="auto"/>
      </w:divBdr>
    </w:div>
    <w:div w:id="497695138">
      <w:bodyDiv w:val="1"/>
      <w:marLeft w:val="0"/>
      <w:marRight w:val="0"/>
      <w:marTop w:val="0"/>
      <w:marBottom w:val="0"/>
      <w:divBdr>
        <w:top w:val="none" w:sz="0" w:space="0" w:color="auto"/>
        <w:left w:val="none" w:sz="0" w:space="0" w:color="auto"/>
        <w:bottom w:val="none" w:sz="0" w:space="0" w:color="auto"/>
        <w:right w:val="none" w:sz="0" w:space="0" w:color="auto"/>
      </w:divBdr>
    </w:div>
    <w:div w:id="497775157">
      <w:bodyDiv w:val="1"/>
      <w:marLeft w:val="0"/>
      <w:marRight w:val="0"/>
      <w:marTop w:val="0"/>
      <w:marBottom w:val="0"/>
      <w:divBdr>
        <w:top w:val="none" w:sz="0" w:space="0" w:color="auto"/>
        <w:left w:val="none" w:sz="0" w:space="0" w:color="auto"/>
        <w:bottom w:val="none" w:sz="0" w:space="0" w:color="auto"/>
        <w:right w:val="none" w:sz="0" w:space="0" w:color="auto"/>
      </w:divBdr>
    </w:div>
    <w:div w:id="497844019">
      <w:bodyDiv w:val="1"/>
      <w:marLeft w:val="0"/>
      <w:marRight w:val="0"/>
      <w:marTop w:val="0"/>
      <w:marBottom w:val="0"/>
      <w:divBdr>
        <w:top w:val="none" w:sz="0" w:space="0" w:color="auto"/>
        <w:left w:val="none" w:sz="0" w:space="0" w:color="auto"/>
        <w:bottom w:val="none" w:sz="0" w:space="0" w:color="auto"/>
        <w:right w:val="none" w:sz="0" w:space="0" w:color="auto"/>
      </w:divBdr>
    </w:div>
    <w:div w:id="497886804">
      <w:bodyDiv w:val="1"/>
      <w:marLeft w:val="0"/>
      <w:marRight w:val="0"/>
      <w:marTop w:val="0"/>
      <w:marBottom w:val="0"/>
      <w:divBdr>
        <w:top w:val="none" w:sz="0" w:space="0" w:color="auto"/>
        <w:left w:val="none" w:sz="0" w:space="0" w:color="auto"/>
        <w:bottom w:val="none" w:sz="0" w:space="0" w:color="auto"/>
        <w:right w:val="none" w:sz="0" w:space="0" w:color="auto"/>
      </w:divBdr>
    </w:div>
    <w:div w:id="497892351">
      <w:bodyDiv w:val="1"/>
      <w:marLeft w:val="0"/>
      <w:marRight w:val="0"/>
      <w:marTop w:val="0"/>
      <w:marBottom w:val="0"/>
      <w:divBdr>
        <w:top w:val="none" w:sz="0" w:space="0" w:color="auto"/>
        <w:left w:val="none" w:sz="0" w:space="0" w:color="auto"/>
        <w:bottom w:val="none" w:sz="0" w:space="0" w:color="auto"/>
        <w:right w:val="none" w:sz="0" w:space="0" w:color="auto"/>
      </w:divBdr>
    </w:div>
    <w:div w:id="497962888">
      <w:bodyDiv w:val="1"/>
      <w:marLeft w:val="0"/>
      <w:marRight w:val="0"/>
      <w:marTop w:val="0"/>
      <w:marBottom w:val="0"/>
      <w:divBdr>
        <w:top w:val="none" w:sz="0" w:space="0" w:color="auto"/>
        <w:left w:val="none" w:sz="0" w:space="0" w:color="auto"/>
        <w:bottom w:val="none" w:sz="0" w:space="0" w:color="auto"/>
        <w:right w:val="none" w:sz="0" w:space="0" w:color="auto"/>
      </w:divBdr>
    </w:div>
    <w:div w:id="498274768">
      <w:bodyDiv w:val="1"/>
      <w:marLeft w:val="0"/>
      <w:marRight w:val="0"/>
      <w:marTop w:val="0"/>
      <w:marBottom w:val="0"/>
      <w:divBdr>
        <w:top w:val="none" w:sz="0" w:space="0" w:color="auto"/>
        <w:left w:val="none" w:sz="0" w:space="0" w:color="auto"/>
        <w:bottom w:val="none" w:sz="0" w:space="0" w:color="auto"/>
        <w:right w:val="none" w:sz="0" w:space="0" w:color="auto"/>
      </w:divBdr>
    </w:div>
    <w:div w:id="498427590">
      <w:bodyDiv w:val="1"/>
      <w:marLeft w:val="0"/>
      <w:marRight w:val="0"/>
      <w:marTop w:val="0"/>
      <w:marBottom w:val="0"/>
      <w:divBdr>
        <w:top w:val="none" w:sz="0" w:space="0" w:color="auto"/>
        <w:left w:val="none" w:sz="0" w:space="0" w:color="auto"/>
        <w:bottom w:val="none" w:sz="0" w:space="0" w:color="auto"/>
        <w:right w:val="none" w:sz="0" w:space="0" w:color="auto"/>
      </w:divBdr>
    </w:div>
    <w:div w:id="498468577">
      <w:bodyDiv w:val="1"/>
      <w:marLeft w:val="0"/>
      <w:marRight w:val="0"/>
      <w:marTop w:val="0"/>
      <w:marBottom w:val="0"/>
      <w:divBdr>
        <w:top w:val="none" w:sz="0" w:space="0" w:color="auto"/>
        <w:left w:val="none" w:sz="0" w:space="0" w:color="auto"/>
        <w:bottom w:val="none" w:sz="0" w:space="0" w:color="auto"/>
        <w:right w:val="none" w:sz="0" w:space="0" w:color="auto"/>
      </w:divBdr>
    </w:div>
    <w:div w:id="498617315">
      <w:bodyDiv w:val="1"/>
      <w:marLeft w:val="0"/>
      <w:marRight w:val="0"/>
      <w:marTop w:val="0"/>
      <w:marBottom w:val="0"/>
      <w:divBdr>
        <w:top w:val="none" w:sz="0" w:space="0" w:color="auto"/>
        <w:left w:val="none" w:sz="0" w:space="0" w:color="auto"/>
        <w:bottom w:val="none" w:sz="0" w:space="0" w:color="auto"/>
        <w:right w:val="none" w:sz="0" w:space="0" w:color="auto"/>
      </w:divBdr>
    </w:div>
    <w:div w:id="498884783">
      <w:bodyDiv w:val="1"/>
      <w:marLeft w:val="0"/>
      <w:marRight w:val="0"/>
      <w:marTop w:val="0"/>
      <w:marBottom w:val="0"/>
      <w:divBdr>
        <w:top w:val="none" w:sz="0" w:space="0" w:color="auto"/>
        <w:left w:val="none" w:sz="0" w:space="0" w:color="auto"/>
        <w:bottom w:val="none" w:sz="0" w:space="0" w:color="auto"/>
        <w:right w:val="none" w:sz="0" w:space="0" w:color="auto"/>
      </w:divBdr>
    </w:div>
    <w:div w:id="499271450">
      <w:bodyDiv w:val="1"/>
      <w:marLeft w:val="0"/>
      <w:marRight w:val="0"/>
      <w:marTop w:val="0"/>
      <w:marBottom w:val="0"/>
      <w:divBdr>
        <w:top w:val="none" w:sz="0" w:space="0" w:color="auto"/>
        <w:left w:val="none" w:sz="0" w:space="0" w:color="auto"/>
        <w:bottom w:val="none" w:sz="0" w:space="0" w:color="auto"/>
        <w:right w:val="none" w:sz="0" w:space="0" w:color="auto"/>
      </w:divBdr>
    </w:div>
    <w:div w:id="499275203">
      <w:bodyDiv w:val="1"/>
      <w:marLeft w:val="0"/>
      <w:marRight w:val="0"/>
      <w:marTop w:val="0"/>
      <w:marBottom w:val="0"/>
      <w:divBdr>
        <w:top w:val="none" w:sz="0" w:space="0" w:color="auto"/>
        <w:left w:val="none" w:sz="0" w:space="0" w:color="auto"/>
        <w:bottom w:val="none" w:sz="0" w:space="0" w:color="auto"/>
        <w:right w:val="none" w:sz="0" w:space="0" w:color="auto"/>
      </w:divBdr>
    </w:div>
    <w:div w:id="499319994">
      <w:bodyDiv w:val="1"/>
      <w:marLeft w:val="0"/>
      <w:marRight w:val="0"/>
      <w:marTop w:val="0"/>
      <w:marBottom w:val="0"/>
      <w:divBdr>
        <w:top w:val="none" w:sz="0" w:space="0" w:color="auto"/>
        <w:left w:val="none" w:sz="0" w:space="0" w:color="auto"/>
        <w:bottom w:val="none" w:sz="0" w:space="0" w:color="auto"/>
        <w:right w:val="none" w:sz="0" w:space="0" w:color="auto"/>
      </w:divBdr>
    </w:div>
    <w:div w:id="499321349">
      <w:bodyDiv w:val="1"/>
      <w:marLeft w:val="0"/>
      <w:marRight w:val="0"/>
      <w:marTop w:val="0"/>
      <w:marBottom w:val="0"/>
      <w:divBdr>
        <w:top w:val="none" w:sz="0" w:space="0" w:color="auto"/>
        <w:left w:val="none" w:sz="0" w:space="0" w:color="auto"/>
        <w:bottom w:val="none" w:sz="0" w:space="0" w:color="auto"/>
        <w:right w:val="none" w:sz="0" w:space="0" w:color="auto"/>
      </w:divBdr>
    </w:div>
    <w:div w:id="499350616">
      <w:bodyDiv w:val="1"/>
      <w:marLeft w:val="0"/>
      <w:marRight w:val="0"/>
      <w:marTop w:val="0"/>
      <w:marBottom w:val="0"/>
      <w:divBdr>
        <w:top w:val="none" w:sz="0" w:space="0" w:color="auto"/>
        <w:left w:val="none" w:sz="0" w:space="0" w:color="auto"/>
        <w:bottom w:val="none" w:sz="0" w:space="0" w:color="auto"/>
        <w:right w:val="none" w:sz="0" w:space="0" w:color="auto"/>
      </w:divBdr>
    </w:div>
    <w:div w:id="499393612">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857436">
      <w:bodyDiv w:val="1"/>
      <w:marLeft w:val="0"/>
      <w:marRight w:val="0"/>
      <w:marTop w:val="0"/>
      <w:marBottom w:val="0"/>
      <w:divBdr>
        <w:top w:val="none" w:sz="0" w:space="0" w:color="auto"/>
        <w:left w:val="none" w:sz="0" w:space="0" w:color="auto"/>
        <w:bottom w:val="none" w:sz="0" w:space="0" w:color="auto"/>
        <w:right w:val="none" w:sz="0" w:space="0" w:color="auto"/>
      </w:divBdr>
    </w:div>
    <w:div w:id="499932881">
      <w:bodyDiv w:val="1"/>
      <w:marLeft w:val="0"/>
      <w:marRight w:val="0"/>
      <w:marTop w:val="0"/>
      <w:marBottom w:val="0"/>
      <w:divBdr>
        <w:top w:val="none" w:sz="0" w:space="0" w:color="auto"/>
        <w:left w:val="none" w:sz="0" w:space="0" w:color="auto"/>
        <w:bottom w:val="none" w:sz="0" w:space="0" w:color="auto"/>
        <w:right w:val="none" w:sz="0" w:space="0" w:color="auto"/>
      </w:divBdr>
    </w:div>
    <w:div w:id="500046402">
      <w:bodyDiv w:val="1"/>
      <w:marLeft w:val="0"/>
      <w:marRight w:val="0"/>
      <w:marTop w:val="0"/>
      <w:marBottom w:val="0"/>
      <w:divBdr>
        <w:top w:val="none" w:sz="0" w:space="0" w:color="auto"/>
        <w:left w:val="none" w:sz="0" w:space="0" w:color="auto"/>
        <w:bottom w:val="none" w:sz="0" w:space="0" w:color="auto"/>
        <w:right w:val="none" w:sz="0" w:space="0" w:color="auto"/>
      </w:divBdr>
    </w:div>
    <w:div w:id="500051883">
      <w:bodyDiv w:val="1"/>
      <w:marLeft w:val="0"/>
      <w:marRight w:val="0"/>
      <w:marTop w:val="0"/>
      <w:marBottom w:val="0"/>
      <w:divBdr>
        <w:top w:val="none" w:sz="0" w:space="0" w:color="auto"/>
        <w:left w:val="none" w:sz="0" w:space="0" w:color="auto"/>
        <w:bottom w:val="none" w:sz="0" w:space="0" w:color="auto"/>
        <w:right w:val="none" w:sz="0" w:space="0" w:color="auto"/>
      </w:divBdr>
    </w:div>
    <w:div w:id="500202060">
      <w:bodyDiv w:val="1"/>
      <w:marLeft w:val="0"/>
      <w:marRight w:val="0"/>
      <w:marTop w:val="0"/>
      <w:marBottom w:val="0"/>
      <w:divBdr>
        <w:top w:val="none" w:sz="0" w:space="0" w:color="auto"/>
        <w:left w:val="none" w:sz="0" w:space="0" w:color="auto"/>
        <w:bottom w:val="none" w:sz="0" w:space="0" w:color="auto"/>
        <w:right w:val="none" w:sz="0" w:space="0" w:color="auto"/>
      </w:divBdr>
    </w:div>
    <w:div w:id="500390233">
      <w:bodyDiv w:val="1"/>
      <w:marLeft w:val="0"/>
      <w:marRight w:val="0"/>
      <w:marTop w:val="0"/>
      <w:marBottom w:val="0"/>
      <w:divBdr>
        <w:top w:val="none" w:sz="0" w:space="0" w:color="auto"/>
        <w:left w:val="none" w:sz="0" w:space="0" w:color="auto"/>
        <w:bottom w:val="none" w:sz="0" w:space="0" w:color="auto"/>
        <w:right w:val="none" w:sz="0" w:space="0" w:color="auto"/>
      </w:divBdr>
    </w:div>
    <w:div w:id="500434180">
      <w:bodyDiv w:val="1"/>
      <w:marLeft w:val="0"/>
      <w:marRight w:val="0"/>
      <w:marTop w:val="0"/>
      <w:marBottom w:val="0"/>
      <w:divBdr>
        <w:top w:val="none" w:sz="0" w:space="0" w:color="auto"/>
        <w:left w:val="none" w:sz="0" w:space="0" w:color="auto"/>
        <w:bottom w:val="none" w:sz="0" w:space="0" w:color="auto"/>
        <w:right w:val="none" w:sz="0" w:space="0" w:color="auto"/>
      </w:divBdr>
    </w:div>
    <w:div w:id="500434804">
      <w:bodyDiv w:val="1"/>
      <w:marLeft w:val="0"/>
      <w:marRight w:val="0"/>
      <w:marTop w:val="0"/>
      <w:marBottom w:val="0"/>
      <w:divBdr>
        <w:top w:val="none" w:sz="0" w:space="0" w:color="auto"/>
        <w:left w:val="none" w:sz="0" w:space="0" w:color="auto"/>
        <w:bottom w:val="none" w:sz="0" w:space="0" w:color="auto"/>
        <w:right w:val="none" w:sz="0" w:space="0" w:color="auto"/>
      </w:divBdr>
    </w:div>
    <w:div w:id="500435785">
      <w:bodyDiv w:val="1"/>
      <w:marLeft w:val="0"/>
      <w:marRight w:val="0"/>
      <w:marTop w:val="0"/>
      <w:marBottom w:val="0"/>
      <w:divBdr>
        <w:top w:val="none" w:sz="0" w:space="0" w:color="auto"/>
        <w:left w:val="none" w:sz="0" w:space="0" w:color="auto"/>
        <w:bottom w:val="none" w:sz="0" w:space="0" w:color="auto"/>
        <w:right w:val="none" w:sz="0" w:space="0" w:color="auto"/>
      </w:divBdr>
    </w:div>
    <w:div w:id="500584811">
      <w:bodyDiv w:val="1"/>
      <w:marLeft w:val="0"/>
      <w:marRight w:val="0"/>
      <w:marTop w:val="0"/>
      <w:marBottom w:val="0"/>
      <w:divBdr>
        <w:top w:val="none" w:sz="0" w:space="0" w:color="auto"/>
        <w:left w:val="none" w:sz="0" w:space="0" w:color="auto"/>
        <w:bottom w:val="none" w:sz="0" w:space="0" w:color="auto"/>
        <w:right w:val="none" w:sz="0" w:space="0" w:color="auto"/>
      </w:divBdr>
    </w:div>
    <w:div w:id="500629769">
      <w:bodyDiv w:val="1"/>
      <w:marLeft w:val="0"/>
      <w:marRight w:val="0"/>
      <w:marTop w:val="0"/>
      <w:marBottom w:val="0"/>
      <w:divBdr>
        <w:top w:val="none" w:sz="0" w:space="0" w:color="auto"/>
        <w:left w:val="none" w:sz="0" w:space="0" w:color="auto"/>
        <w:bottom w:val="none" w:sz="0" w:space="0" w:color="auto"/>
        <w:right w:val="none" w:sz="0" w:space="0" w:color="auto"/>
      </w:divBdr>
    </w:div>
    <w:div w:id="500629992">
      <w:bodyDiv w:val="1"/>
      <w:marLeft w:val="0"/>
      <w:marRight w:val="0"/>
      <w:marTop w:val="0"/>
      <w:marBottom w:val="0"/>
      <w:divBdr>
        <w:top w:val="none" w:sz="0" w:space="0" w:color="auto"/>
        <w:left w:val="none" w:sz="0" w:space="0" w:color="auto"/>
        <w:bottom w:val="none" w:sz="0" w:space="0" w:color="auto"/>
        <w:right w:val="none" w:sz="0" w:space="0" w:color="auto"/>
      </w:divBdr>
    </w:div>
    <w:div w:id="500631739">
      <w:bodyDiv w:val="1"/>
      <w:marLeft w:val="0"/>
      <w:marRight w:val="0"/>
      <w:marTop w:val="0"/>
      <w:marBottom w:val="0"/>
      <w:divBdr>
        <w:top w:val="none" w:sz="0" w:space="0" w:color="auto"/>
        <w:left w:val="none" w:sz="0" w:space="0" w:color="auto"/>
        <w:bottom w:val="none" w:sz="0" w:space="0" w:color="auto"/>
        <w:right w:val="none" w:sz="0" w:space="0" w:color="auto"/>
      </w:divBdr>
    </w:div>
    <w:div w:id="500894096">
      <w:bodyDiv w:val="1"/>
      <w:marLeft w:val="0"/>
      <w:marRight w:val="0"/>
      <w:marTop w:val="0"/>
      <w:marBottom w:val="0"/>
      <w:divBdr>
        <w:top w:val="none" w:sz="0" w:space="0" w:color="auto"/>
        <w:left w:val="none" w:sz="0" w:space="0" w:color="auto"/>
        <w:bottom w:val="none" w:sz="0" w:space="0" w:color="auto"/>
        <w:right w:val="none" w:sz="0" w:space="0" w:color="auto"/>
      </w:divBdr>
    </w:div>
    <w:div w:id="501244614">
      <w:bodyDiv w:val="1"/>
      <w:marLeft w:val="0"/>
      <w:marRight w:val="0"/>
      <w:marTop w:val="0"/>
      <w:marBottom w:val="0"/>
      <w:divBdr>
        <w:top w:val="none" w:sz="0" w:space="0" w:color="auto"/>
        <w:left w:val="none" w:sz="0" w:space="0" w:color="auto"/>
        <w:bottom w:val="none" w:sz="0" w:space="0" w:color="auto"/>
        <w:right w:val="none" w:sz="0" w:space="0" w:color="auto"/>
      </w:divBdr>
    </w:div>
    <w:div w:id="501286468">
      <w:bodyDiv w:val="1"/>
      <w:marLeft w:val="0"/>
      <w:marRight w:val="0"/>
      <w:marTop w:val="0"/>
      <w:marBottom w:val="0"/>
      <w:divBdr>
        <w:top w:val="none" w:sz="0" w:space="0" w:color="auto"/>
        <w:left w:val="none" w:sz="0" w:space="0" w:color="auto"/>
        <w:bottom w:val="none" w:sz="0" w:space="0" w:color="auto"/>
        <w:right w:val="none" w:sz="0" w:space="0" w:color="auto"/>
      </w:divBdr>
    </w:div>
    <w:div w:id="501626540">
      <w:bodyDiv w:val="1"/>
      <w:marLeft w:val="0"/>
      <w:marRight w:val="0"/>
      <w:marTop w:val="0"/>
      <w:marBottom w:val="0"/>
      <w:divBdr>
        <w:top w:val="none" w:sz="0" w:space="0" w:color="auto"/>
        <w:left w:val="none" w:sz="0" w:space="0" w:color="auto"/>
        <w:bottom w:val="none" w:sz="0" w:space="0" w:color="auto"/>
        <w:right w:val="none" w:sz="0" w:space="0" w:color="auto"/>
      </w:divBdr>
    </w:div>
    <w:div w:id="501749103">
      <w:bodyDiv w:val="1"/>
      <w:marLeft w:val="0"/>
      <w:marRight w:val="0"/>
      <w:marTop w:val="0"/>
      <w:marBottom w:val="0"/>
      <w:divBdr>
        <w:top w:val="none" w:sz="0" w:space="0" w:color="auto"/>
        <w:left w:val="none" w:sz="0" w:space="0" w:color="auto"/>
        <w:bottom w:val="none" w:sz="0" w:space="0" w:color="auto"/>
        <w:right w:val="none" w:sz="0" w:space="0" w:color="auto"/>
      </w:divBdr>
    </w:div>
    <w:div w:id="501773689">
      <w:bodyDiv w:val="1"/>
      <w:marLeft w:val="0"/>
      <w:marRight w:val="0"/>
      <w:marTop w:val="0"/>
      <w:marBottom w:val="0"/>
      <w:divBdr>
        <w:top w:val="none" w:sz="0" w:space="0" w:color="auto"/>
        <w:left w:val="none" w:sz="0" w:space="0" w:color="auto"/>
        <w:bottom w:val="none" w:sz="0" w:space="0" w:color="auto"/>
        <w:right w:val="none" w:sz="0" w:space="0" w:color="auto"/>
      </w:divBdr>
    </w:div>
    <w:div w:id="501816193">
      <w:bodyDiv w:val="1"/>
      <w:marLeft w:val="0"/>
      <w:marRight w:val="0"/>
      <w:marTop w:val="0"/>
      <w:marBottom w:val="0"/>
      <w:divBdr>
        <w:top w:val="none" w:sz="0" w:space="0" w:color="auto"/>
        <w:left w:val="none" w:sz="0" w:space="0" w:color="auto"/>
        <w:bottom w:val="none" w:sz="0" w:space="0" w:color="auto"/>
        <w:right w:val="none" w:sz="0" w:space="0" w:color="auto"/>
      </w:divBdr>
    </w:div>
    <w:div w:id="501819750">
      <w:bodyDiv w:val="1"/>
      <w:marLeft w:val="0"/>
      <w:marRight w:val="0"/>
      <w:marTop w:val="0"/>
      <w:marBottom w:val="0"/>
      <w:divBdr>
        <w:top w:val="none" w:sz="0" w:space="0" w:color="auto"/>
        <w:left w:val="none" w:sz="0" w:space="0" w:color="auto"/>
        <w:bottom w:val="none" w:sz="0" w:space="0" w:color="auto"/>
        <w:right w:val="none" w:sz="0" w:space="0" w:color="auto"/>
      </w:divBdr>
    </w:div>
    <w:div w:id="501824669">
      <w:bodyDiv w:val="1"/>
      <w:marLeft w:val="0"/>
      <w:marRight w:val="0"/>
      <w:marTop w:val="0"/>
      <w:marBottom w:val="0"/>
      <w:divBdr>
        <w:top w:val="none" w:sz="0" w:space="0" w:color="auto"/>
        <w:left w:val="none" w:sz="0" w:space="0" w:color="auto"/>
        <w:bottom w:val="none" w:sz="0" w:space="0" w:color="auto"/>
        <w:right w:val="none" w:sz="0" w:space="0" w:color="auto"/>
      </w:divBdr>
    </w:div>
    <w:div w:id="502160004">
      <w:bodyDiv w:val="1"/>
      <w:marLeft w:val="0"/>
      <w:marRight w:val="0"/>
      <w:marTop w:val="0"/>
      <w:marBottom w:val="0"/>
      <w:divBdr>
        <w:top w:val="none" w:sz="0" w:space="0" w:color="auto"/>
        <w:left w:val="none" w:sz="0" w:space="0" w:color="auto"/>
        <w:bottom w:val="none" w:sz="0" w:space="0" w:color="auto"/>
        <w:right w:val="none" w:sz="0" w:space="0" w:color="auto"/>
      </w:divBdr>
    </w:div>
    <w:div w:id="502204052">
      <w:bodyDiv w:val="1"/>
      <w:marLeft w:val="0"/>
      <w:marRight w:val="0"/>
      <w:marTop w:val="0"/>
      <w:marBottom w:val="0"/>
      <w:divBdr>
        <w:top w:val="none" w:sz="0" w:space="0" w:color="auto"/>
        <w:left w:val="none" w:sz="0" w:space="0" w:color="auto"/>
        <w:bottom w:val="none" w:sz="0" w:space="0" w:color="auto"/>
        <w:right w:val="none" w:sz="0" w:space="0" w:color="auto"/>
      </w:divBdr>
    </w:div>
    <w:div w:id="502284055">
      <w:bodyDiv w:val="1"/>
      <w:marLeft w:val="0"/>
      <w:marRight w:val="0"/>
      <w:marTop w:val="0"/>
      <w:marBottom w:val="0"/>
      <w:divBdr>
        <w:top w:val="none" w:sz="0" w:space="0" w:color="auto"/>
        <w:left w:val="none" w:sz="0" w:space="0" w:color="auto"/>
        <w:bottom w:val="none" w:sz="0" w:space="0" w:color="auto"/>
        <w:right w:val="none" w:sz="0" w:space="0" w:color="auto"/>
      </w:divBdr>
    </w:div>
    <w:div w:id="502471574">
      <w:bodyDiv w:val="1"/>
      <w:marLeft w:val="0"/>
      <w:marRight w:val="0"/>
      <w:marTop w:val="0"/>
      <w:marBottom w:val="0"/>
      <w:divBdr>
        <w:top w:val="none" w:sz="0" w:space="0" w:color="auto"/>
        <w:left w:val="none" w:sz="0" w:space="0" w:color="auto"/>
        <w:bottom w:val="none" w:sz="0" w:space="0" w:color="auto"/>
        <w:right w:val="none" w:sz="0" w:space="0" w:color="auto"/>
      </w:divBdr>
    </w:div>
    <w:div w:id="502476628">
      <w:bodyDiv w:val="1"/>
      <w:marLeft w:val="0"/>
      <w:marRight w:val="0"/>
      <w:marTop w:val="0"/>
      <w:marBottom w:val="0"/>
      <w:divBdr>
        <w:top w:val="none" w:sz="0" w:space="0" w:color="auto"/>
        <w:left w:val="none" w:sz="0" w:space="0" w:color="auto"/>
        <w:bottom w:val="none" w:sz="0" w:space="0" w:color="auto"/>
        <w:right w:val="none" w:sz="0" w:space="0" w:color="auto"/>
      </w:divBdr>
    </w:div>
    <w:div w:id="502546842">
      <w:bodyDiv w:val="1"/>
      <w:marLeft w:val="0"/>
      <w:marRight w:val="0"/>
      <w:marTop w:val="0"/>
      <w:marBottom w:val="0"/>
      <w:divBdr>
        <w:top w:val="none" w:sz="0" w:space="0" w:color="auto"/>
        <w:left w:val="none" w:sz="0" w:space="0" w:color="auto"/>
        <w:bottom w:val="none" w:sz="0" w:space="0" w:color="auto"/>
        <w:right w:val="none" w:sz="0" w:space="0" w:color="auto"/>
      </w:divBdr>
    </w:div>
    <w:div w:id="502626012">
      <w:bodyDiv w:val="1"/>
      <w:marLeft w:val="0"/>
      <w:marRight w:val="0"/>
      <w:marTop w:val="0"/>
      <w:marBottom w:val="0"/>
      <w:divBdr>
        <w:top w:val="none" w:sz="0" w:space="0" w:color="auto"/>
        <w:left w:val="none" w:sz="0" w:space="0" w:color="auto"/>
        <w:bottom w:val="none" w:sz="0" w:space="0" w:color="auto"/>
        <w:right w:val="none" w:sz="0" w:space="0" w:color="auto"/>
      </w:divBdr>
    </w:div>
    <w:div w:id="502626519">
      <w:bodyDiv w:val="1"/>
      <w:marLeft w:val="0"/>
      <w:marRight w:val="0"/>
      <w:marTop w:val="0"/>
      <w:marBottom w:val="0"/>
      <w:divBdr>
        <w:top w:val="none" w:sz="0" w:space="0" w:color="auto"/>
        <w:left w:val="none" w:sz="0" w:space="0" w:color="auto"/>
        <w:bottom w:val="none" w:sz="0" w:space="0" w:color="auto"/>
        <w:right w:val="none" w:sz="0" w:space="0" w:color="auto"/>
      </w:divBdr>
    </w:div>
    <w:div w:id="503663921">
      <w:bodyDiv w:val="1"/>
      <w:marLeft w:val="0"/>
      <w:marRight w:val="0"/>
      <w:marTop w:val="0"/>
      <w:marBottom w:val="0"/>
      <w:divBdr>
        <w:top w:val="none" w:sz="0" w:space="0" w:color="auto"/>
        <w:left w:val="none" w:sz="0" w:space="0" w:color="auto"/>
        <w:bottom w:val="none" w:sz="0" w:space="0" w:color="auto"/>
        <w:right w:val="none" w:sz="0" w:space="0" w:color="auto"/>
      </w:divBdr>
    </w:div>
    <w:div w:id="503669444">
      <w:bodyDiv w:val="1"/>
      <w:marLeft w:val="0"/>
      <w:marRight w:val="0"/>
      <w:marTop w:val="0"/>
      <w:marBottom w:val="0"/>
      <w:divBdr>
        <w:top w:val="none" w:sz="0" w:space="0" w:color="auto"/>
        <w:left w:val="none" w:sz="0" w:space="0" w:color="auto"/>
        <w:bottom w:val="none" w:sz="0" w:space="0" w:color="auto"/>
        <w:right w:val="none" w:sz="0" w:space="0" w:color="auto"/>
      </w:divBdr>
    </w:div>
    <w:div w:id="503739116">
      <w:bodyDiv w:val="1"/>
      <w:marLeft w:val="0"/>
      <w:marRight w:val="0"/>
      <w:marTop w:val="0"/>
      <w:marBottom w:val="0"/>
      <w:divBdr>
        <w:top w:val="none" w:sz="0" w:space="0" w:color="auto"/>
        <w:left w:val="none" w:sz="0" w:space="0" w:color="auto"/>
        <w:bottom w:val="none" w:sz="0" w:space="0" w:color="auto"/>
        <w:right w:val="none" w:sz="0" w:space="0" w:color="auto"/>
      </w:divBdr>
    </w:div>
    <w:div w:id="503860641">
      <w:bodyDiv w:val="1"/>
      <w:marLeft w:val="0"/>
      <w:marRight w:val="0"/>
      <w:marTop w:val="0"/>
      <w:marBottom w:val="0"/>
      <w:divBdr>
        <w:top w:val="none" w:sz="0" w:space="0" w:color="auto"/>
        <w:left w:val="none" w:sz="0" w:space="0" w:color="auto"/>
        <w:bottom w:val="none" w:sz="0" w:space="0" w:color="auto"/>
        <w:right w:val="none" w:sz="0" w:space="0" w:color="auto"/>
      </w:divBdr>
    </w:div>
    <w:div w:id="503979012">
      <w:bodyDiv w:val="1"/>
      <w:marLeft w:val="0"/>
      <w:marRight w:val="0"/>
      <w:marTop w:val="0"/>
      <w:marBottom w:val="0"/>
      <w:divBdr>
        <w:top w:val="none" w:sz="0" w:space="0" w:color="auto"/>
        <w:left w:val="none" w:sz="0" w:space="0" w:color="auto"/>
        <w:bottom w:val="none" w:sz="0" w:space="0" w:color="auto"/>
        <w:right w:val="none" w:sz="0" w:space="0" w:color="auto"/>
      </w:divBdr>
    </w:div>
    <w:div w:id="504248104">
      <w:bodyDiv w:val="1"/>
      <w:marLeft w:val="0"/>
      <w:marRight w:val="0"/>
      <w:marTop w:val="0"/>
      <w:marBottom w:val="0"/>
      <w:divBdr>
        <w:top w:val="none" w:sz="0" w:space="0" w:color="auto"/>
        <w:left w:val="none" w:sz="0" w:space="0" w:color="auto"/>
        <w:bottom w:val="none" w:sz="0" w:space="0" w:color="auto"/>
        <w:right w:val="none" w:sz="0" w:space="0" w:color="auto"/>
      </w:divBdr>
    </w:div>
    <w:div w:id="504397467">
      <w:bodyDiv w:val="1"/>
      <w:marLeft w:val="0"/>
      <w:marRight w:val="0"/>
      <w:marTop w:val="0"/>
      <w:marBottom w:val="0"/>
      <w:divBdr>
        <w:top w:val="none" w:sz="0" w:space="0" w:color="auto"/>
        <w:left w:val="none" w:sz="0" w:space="0" w:color="auto"/>
        <w:bottom w:val="none" w:sz="0" w:space="0" w:color="auto"/>
        <w:right w:val="none" w:sz="0" w:space="0" w:color="auto"/>
      </w:divBdr>
    </w:div>
    <w:div w:id="504441068">
      <w:bodyDiv w:val="1"/>
      <w:marLeft w:val="0"/>
      <w:marRight w:val="0"/>
      <w:marTop w:val="0"/>
      <w:marBottom w:val="0"/>
      <w:divBdr>
        <w:top w:val="none" w:sz="0" w:space="0" w:color="auto"/>
        <w:left w:val="none" w:sz="0" w:space="0" w:color="auto"/>
        <w:bottom w:val="none" w:sz="0" w:space="0" w:color="auto"/>
        <w:right w:val="none" w:sz="0" w:space="0" w:color="auto"/>
      </w:divBdr>
    </w:div>
    <w:div w:id="504587090">
      <w:bodyDiv w:val="1"/>
      <w:marLeft w:val="0"/>
      <w:marRight w:val="0"/>
      <w:marTop w:val="0"/>
      <w:marBottom w:val="0"/>
      <w:divBdr>
        <w:top w:val="none" w:sz="0" w:space="0" w:color="auto"/>
        <w:left w:val="none" w:sz="0" w:space="0" w:color="auto"/>
        <w:bottom w:val="none" w:sz="0" w:space="0" w:color="auto"/>
        <w:right w:val="none" w:sz="0" w:space="0" w:color="auto"/>
      </w:divBdr>
    </w:div>
    <w:div w:id="504636074">
      <w:bodyDiv w:val="1"/>
      <w:marLeft w:val="0"/>
      <w:marRight w:val="0"/>
      <w:marTop w:val="0"/>
      <w:marBottom w:val="0"/>
      <w:divBdr>
        <w:top w:val="none" w:sz="0" w:space="0" w:color="auto"/>
        <w:left w:val="none" w:sz="0" w:space="0" w:color="auto"/>
        <w:bottom w:val="none" w:sz="0" w:space="0" w:color="auto"/>
        <w:right w:val="none" w:sz="0" w:space="0" w:color="auto"/>
      </w:divBdr>
    </w:div>
    <w:div w:id="504711135">
      <w:bodyDiv w:val="1"/>
      <w:marLeft w:val="0"/>
      <w:marRight w:val="0"/>
      <w:marTop w:val="0"/>
      <w:marBottom w:val="0"/>
      <w:divBdr>
        <w:top w:val="none" w:sz="0" w:space="0" w:color="auto"/>
        <w:left w:val="none" w:sz="0" w:space="0" w:color="auto"/>
        <w:bottom w:val="none" w:sz="0" w:space="0" w:color="auto"/>
        <w:right w:val="none" w:sz="0" w:space="0" w:color="auto"/>
      </w:divBdr>
    </w:div>
    <w:div w:id="505025745">
      <w:bodyDiv w:val="1"/>
      <w:marLeft w:val="0"/>
      <w:marRight w:val="0"/>
      <w:marTop w:val="0"/>
      <w:marBottom w:val="0"/>
      <w:divBdr>
        <w:top w:val="none" w:sz="0" w:space="0" w:color="auto"/>
        <w:left w:val="none" w:sz="0" w:space="0" w:color="auto"/>
        <w:bottom w:val="none" w:sz="0" w:space="0" w:color="auto"/>
        <w:right w:val="none" w:sz="0" w:space="0" w:color="auto"/>
      </w:divBdr>
    </w:div>
    <w:div w:id="505051568">
      <w:bodyDiv w:val="1"/>
      <w:marLeft w:val="0"/>
      <w:marRight w:val="0"/>
      <w:marTop w:val="0"/>
      <w:marBottom w:val="0"/>
      <w:divBdr>
        <w:top w:val="none" w:sz="0" w:space="0" w:color="auto"/>
        <w:left w:val="none" w:sz="0" w:space="0" w:color="auto"/>
        <w:bottom w:val="none" w:sz="0" w:space="0" w:color="auto"/>
        <w:right w:val="none" w:sz="0" w:space="0" w:color="auto"/>
      </w:divBdr>
    </w:div>
    <w:div w:id="505052148">
      <w:bodyDiv w:val="1"/>
      <w:marLeft w:val="0"/>
      <w:marRight w:val="0"/>
      <w:marTop w:val="0"/>
      <w:marBottom w:val="0"/>
      <w:divBdr>
        <w:top w:val="none" w:sz="0" w:space="0" w:color="auto"/>
        <w:left w:val="none" w:sz="0" w:space="0" w:color="auto"/>
        <w:bottom w:val="none" w:sz="0" w:space="0" w:color="auto"/>
        <w:right w:val="none" w:sz="0" w:space="0" w:color="auto"/>
      </w:divBdr>
    </w:div>
    <w:div w:id="505096342">
      <w:bodyDiv w:val="1"/>
      <w:marLeft w:val="0"/>
      <w:marRight w:val="0"/>
      <w:marTop w:val="0"/>
      <w:marBottom w:val="0"/>
      <w:divBdr>
        <w:top w:val="none" w:sz="0" w:space="0" w:color="auto"/>
        <w:left w:val="none" w:sz="0" w:space="0" w:color="auto"/>
        <w:bottom w:val="none" w:sz="0" w:space="0" w:color="auto"/>
        <w:right w:val="none" w:sz="0" w:space="0" w:color="auto"/>
      </w:divBdr>
    </w:div>
    <w:div w:id="505168677">
      <w:bodyDiv w:val="1"/>
      <w:marLeft w:val="0"/>
      <w:marRight w:val="0"/>
      <w:marTop w:val="0"/>
      <w:marBottom w:val="0"/>
      <w:divBdr>
        <w:top w:val="none" w:sz="0" w:space="0" w:color="auto"/>
        <w:left w:val="none" w:sz="0" w:space="0" w:color="auto"/>
        <w:bottom w:val="none" w:sz="0" w:space="0" w:color="auto"/>
        <w:right w:val="none" w:sz="0" w:space="0" w:color="auto"/>
      </w:divBdr>
    </w:div>
    <w:div w:id="505554253">
      <w:bodyDiv w:val="1"/>
      <w:marLeft w:val="0"/>
      <w:marRight w:val="0"/>
      <w:marTop w:val="0"/>
      <w:marBottom w:val="0"/>
      <w:divBdr>
        <w:top w:val="none" w:sz="0" w:space="0" w:color="auto"/>
        <w:left w:val="none" w:sz="0" w:space="0" w:color="auto"/>
        <w:bottom w:val="none" w:sz="0" w:space="0" w:color="auto"/>
        <w:right w:val="none" w:sz="0" w:space="0" w:color="auto"/>
      </w:divBdr>
    </w:div>
    <w:div w:id="505635136">
      <w:bodyDiv w:val="1"/>
      <w:marLeft w:val="0"/>
      <w:marRight w:val="0"/>
      <w:marTop w:val="0"/>
      <w:marBottom w:val="0"/>
      <w:divBdr>
        <w:top w:val="none" w:sz="0" w:space="0" w:color="auto"/>
        <w:left w:val="none" w:sz="0" w:space="0" w:color="auto"/>
        <w:bottom w:val="none" w:sz="0" w:space="0" w:color="auto"/>
        <w:right w:val="none" w:sz="0" w:space="0" w:color="auto"/>
      </w:divBdr>
    </w:div>
    <w:div w:id="505943980">
      <w:bodyDiv w:val="1"/>
      <w:marLeft w:val="0"/>
      <w:marRight w:val="0"/>
      <w:marTop w:val="0"/>
      <w:marBottom w:val="0"/>
      <w:divBdr>
        <w:top w:val="none" w:sz="0" w:space="0" w:color="auto"/>
        <w:left w:val="none" w:sz="0" w:space="0" w:color="auto"/>
        <w:bottom w:val="none" w:sz="0" w:space="0" w:color="auto"/>
        <w:right w:val="none" w:sz="0" w:space="0" w:color="auto"/>
      </w:divBdr>
    </w:div>
    <w:div w:id="506142979">
      <w:bodyDiv w:val="1"/>
      <w:marLeft w:val="0"/>
      <w:marRight w:val="0"/>
      <w:marTop w:val="0"/>
      <w:marBottom w:val="0"/>
      <w:divBdr>
        <w:top w:val="none" w:sz="0" w:space="0" w:color="auto"/>
        <w:left w:val="none" w:sz="0" w:space="0" w:color="auto"/>
        <w:bottom w:val="none" w:sz="0" w:space="0" w:color="auto"/>
        <w:right w:val="none" w:sz="0" w:space="0" w:color="auto"/>
      </w:divBdr>
    </w:div>
    <w:div w:id="506166332">
      <w:bodyDiv w:val="1"/>
      <w:marLeft w:val="0"/>
      <w:marRight w:val="0"/>
      <w:marTop w:val="0"/>
      <w:marBottom w:val="0"/>
      <w:divBdr>
        <w:top w:val="none" w:sz="0" w:space="0" w:color="auto"/>
        <w:left w:val="none" w:sz="0" w:space="0" w:color="auto"/>
        <w:bottom w:val="none" w:sz="0" w:space="0" w:color="auto"/>
        <w:right w:val="none" w:sz="0" w:space="0" w:color="auto"/>
      </w:divBdr>
    </w:div>
    <w:div w:id="506211582">
      <w:bodyDiv w:val="1"/>
      <w:marLeft w:val="0"/>
      <w:marRight w:val="0"/>
      <w:marTop w:val="0"/>
      <w:marBottom w:val="0"/>
      <w:divBdr>
        <w:top w:val="none" w:sz="0" w:space="0" w:color="auto"/>
        <w:left w:val="none" w:sz="0" w:space="0" w:color="auto"/>
        <w:bottom w:val="none" w:sz="0" w:space="0" w:color="auto"/>
        <w:right w:val="none" w:sz="0" w:space="0" w:color="auto"/>
      </w:divBdr>
    </w:div>
    <w:div w:id="506406337">
      <w:bodyDiv w:val="1"/>
      <w:marLeft w:val="0"/>
      <w:marRight w:val="0"/>
      <w:marTop w:val="0"/>
      <w:marBottom w:val="0"/>
      <w:divBdr>
        <w:top w:val="none" w:sz="0" w:space="0" w:color="auto"/>
        <w:left w:val="none" w:sz="0" w:space="0" w:color="auto"/>
        <w:bottom w:val="none" w:sz="0" w:space="0" w:color="auto"/>
        <w:right w:val="none" w:sz="0" w:space="0" w:color="auto"/>
      </w:divBdr>
    </w:div>
    <w:div w:id="506596047">
      <w:bodyDiv w:val="1"/>
      <w:marLeft w:val="0"/>
      <w:marRight w:val="0"/>
      <w:marTop w:val="0"/>
      <w:marBottom w:val="0"/>
      <w:divBdr>
        <w:top w:val="none" w:sz="0" w:space="0" w:color="auto"/>
        <w:left w:val="none" w:sz="0" w:space="0" w:color="auto"/>
        <w:bottom w:val="none" w:sz="0" w:space="0" w:color="auto"/>
        <w:right w:val="none" w:sz="0" w:space="0" w:color="auto"/>
      </w:divBdr>
    </w:div>
    <w:div w:id="506677526">
      <w:bodyDiv w:val="1"/>
      <w:marLeft w:val="0"/>
      <w:marRight w:val="0"/>
      <w:marTop w:val="0"/>
      <w:marBottom w:val="0"/>
      <w:divBdr>
        <w:top w:val="none" w:sz="0" w:space="0" w:color="auto"/>
        <w:left w:val="none" w:sz="0" w:space="0" w:color="auto"/>
        <w:bottom w:val="none" w:sz="0" w:space="0" w:color="auto"/>
        <w:right w:val="none" w:sz="0" w:space="0" w:color="auto"/>
      </w:divBdr>
    </w:div>
    <w:div w:id="506798391">
      <w:bodyDiv w:val="1"/>
      <w:marLeft w:val="0"/>
      <w:marRight w:val="0"/>
      <w:marTop w:val="0"/>
      <w:marBottom w:val="0"/>
      <w:divBdr>
        <w:top w:val="none" w:sz="0" w:space="0" w:color="auto"/>
        <w:left w:val="none" w:sz="0" w:space="0" w:color="auto"/>
        <w:bottom w:val="none" w:sz="0" w:space="0" w:color="auto"/>
        <w:right w:val="none" w:sz="0" w:space="0" w:color="auto"/>
      </w:divBdr>
    </w:div>
    <w:div w:id="506870408">
      <w:bodyDiv w:val="1"/>
      <w:marLeft w:val="0"/>
      <w:marRight w:val="0"/>
      <w:marTop w:val="0"/>
      <w:marBottom w:val="0"/>
      <w:divBdr>
        <w:top w:val="none" w:sz="0" w:space="0" w:color="auto"/>
        <w:left w:val="none" w:sz="0" w:space="0" w:color="auto"/>
        <w:bottom w:val="none" w:sz="0" w:space="0" w:color="auto"/>
        <w:right w:val="none" w:sz="0" w:space="0" w:color="auto"/>
      </w:divBdr>
    </w:div>
    <w:div w:id="506871238">
      <w:bodyDiv w:val="1"/>
      <w:marLeft w:val="0"/>
      <w:marRight w:val="0"/>
      <w:marTop w:val="0"/>
      <w:marBottom w:val="0"/>
      <w:divBdr>
        <w:top w:val="none" w:sz="0" w:space="0" w:color="auto"/>
        <w:left w:val="none" w:sz="0" w:space="0" w:color="auto"/>
        <w:bottom w:val="none" w:sz="0" w:space="0" w:color="auto"/>
        <w:right w:val="none" w:sz="0" w:space="0" w:color="auto"/>
      </w:divBdr>
    </w:div>
    <w:div w:id="506940048">
      <w:bodyDiv w:val="1"/>
      <w:marLeft w:val="0"/>
      <w:marRight w:val="0"/>
      <w:marTop w:val="0"/>
      <w:marBottom w:val="0"/>
      <w:divBdr>
        <w:top w:val="none" w:sz="0" w:space="0" w:color="auto"/>
        <w:left w:val="none" w:sz="0" w:space="0" w:color="auto"/>
        <w:bottom w:val="none" w:sz="0" w:space="0" w:color="auto"/>
        <w:right w:val="none" w:sz="0" w:space="0" w:color="auto"/>
      </w:divBdr>
    </w:div>
    <w:div w:id="506942187">
      <w:bodyDiv w:val="1"/>
      <w:marLeft w:val="0"/>
      <w:marRight w:val="0"/>
      <w:marTop w:val="0"/>
      <w:marBottom w:val="0"/>
      <w:divBdr>
        <w:top w:val="none" w:sz="0" w:space="0" w:color="auto"/>
        <w:left w:val="none" w:sz="0" w:space="0" w:color="auto"/>
        <w:bottom w:val="none" w:sz="0" w:space="0" w:color="auto"/>
        <w:right w:val="none" w:sz="0" w:space="0" w:color="auto"/>
      </w:divBdr>
    </w:div>
    <w:div w:id="507018992">
      <w:bodyDiv w:val="1"/>
      <w:marLeft w:val="0"/>
      <w:marRight w:val="0"/>
      <w:marTop w:val="0"/>
      <w:marBottom w:val="0"/>
      <w:divBdr>
        <w:top w:val="none" w:sz="0" w:space="0" w:color="auto"/>
        <w:left w:val="none" w:sz="0" w:space="0" w:color="auto"/>
        <w:bottom w:val="none" w:sz="0" w:space="0" w:color="auto"/>
        <w:right w:val="none" w:sz="0" w:space="0" w:color="auto"/>
      </w:divBdr>
    </w:div>
    <w:div w:id="507059500">
      <w:bodyDiv w:val="1"/>
      <w:marLeft w:val="0"/>
      <w:marRight w:val="0"/>
      <w:marTop w:val="0"/>
      <w:marBottom w:val="0"/>
      <w:divBdr>
        <w:top w:val="none" w:sz="0" w:space="0" w:color="auto"/>
        <w:left w:val="none" w:sz="0" w:space="0" w:color="auto"/>
        <w:bottom w:val="none" w:sz="0" w:space="0" w:color="auto"/>
        <w:right w:val="none" w:sz="0" w:space="0" w:color="auto"/>
      </w:divBdr>
    </w:div>
    <w:div w:id="507066816">
      <w:bodyDiv w:val="1"/>
      <w:marLeft w:val="0"/>
      <w:marRight w:val="0"/>
      <w:marTop w:val="0"/>
      <w:marBottom w:val="0"/>
      <w:divBdr>
        <w:top w:val="none" w:sz="0" w:space="0" w:color="auto"/>
        <w:left w:val="none" w:sz="0" w:space="0" w:color="auto"/>
        <w:bottom w:val="none" w:sz="0" w:space="0" w:color="auto"/>
        <w:right w:val="none" w:sz="0" w:space="0" w:color="auto"/>
      </w:divBdr>
    </w:div>
    <w:div w:id="507138828">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257874">
      <w:bodyDiv w:val="1"/>
      <w:marLeft w:val="0"/>
      <w:marRight w:val="0"/>
      <w:marTop w:val="0"/>
      <w:marBottom w:val="0"/>
      <w:divBdr>
        <w:top w:val="none" w:sz="0" w:space="0" w:color="auto"/>
        <w:left w:val="none" w:sz="0" w:space="0" w:color="auto"/>
        <w:bottom w:val="none" w:sz="0" w:space="0" w:color="auto"/>
        <w:right w:val="none" w:sz="0" w:space="0" w:color="auto"/>
      </w:divBdr>
    </w:div>
    <w:div w:id="507410419">
      <w:bodyDiv w:val="1"/>
      <w:marLeft w:val="0"/>
      <w:marRight w:val="0"/>
      <w:marTop w:val="0"/>
      <w:marBottom w:val="0"/>
      <w:divBdr>
        <w:top w:val="none" w:sz="0" w:space="0" w:color="auto"/>
        <w:left w:val="none" w:sz="0" w:space="0" w:color="auto"/>
        <w:bottom w:val="none" w:sz="0" w:space="0" w:color="auto"/>
        <w:right w:val="none" w:sz="0" w:space="0" w:color="auto"/>
      </w:divBdr>
    </w:div>
    <w:div w:id="507597487">
      <w:bodyDiv w:val="1"/>
      <w:marLeft w:val="0"/>
      <w:marRight w:val="0"/>
      <w:marTop w:val="0"/>
      <w:marBottom w:val="0"/>
      <w:divBdr>
        <w:top w:val="none" w:sz="0" w:space="0" w:color="auto"/>
        <w:left w:val="none" w:sz="0" w:space="0" w:color="auto"/>
        <w:bottom w:val="none" w:sz="0" w:space="0" w:color="auto"/>
        <w:right w:val="none" w:sz="0" w:space="0" w:color="auto"/>
      </w:divBdr>
    </w:div>
    <w:div w:id="507597551">
      <w:bodyDiv w:val="1"/>
      <w:marLeft w:val="0"/>
      <w:marRight w:val="0"/>
      <w:marTop w:val="0"/>
      <w:marBottom w:val="0"/>
      <w:divBdr>
        <w:top w:val="none" w:sz="0" w:space="0" w:color="auto"/>
        <w:left w:val="none" w:sz="0" w:space="0" w:color="auto"/>
        <w:bottom w:val="none" w:sz="0" w:space="0" w:color="auto"/>
        <w:right w:val="none" w:sz="0" w:space="0" w:color="auto"/>
      </w:divBdr>
    </w:div>
    <w:div w:id="507604427">
      <w:bodyDiv w:val="1"/>
      <w:marLeft w:val="0"/>
      <w:marRight w:val="0"/>
      <w:marTop w:val="0"/>
      <w:marBottom w:val="0"/>
      <w:divBdr>
        <w:top w:val="none" w:sz="0" w:space="0" w:color="auto"/>
        <w:left w:val="none" w:sz="0" w:space="0" w:color="auto"/>
        <w:bottom w:val="none" w:sz="0" w:space="0" w:color="auto"/>
        <w:right w:val="none" w:sz="0" w:space="0" w:color="auto"/>
      </w:divBdr>
    </w:div>
    <w:div w:id="507646869">
      <w:bodyDiv w:val="1"/>
      <w:marLeft w:val="0"/>
      <w:marRight w:val="0"/>
      <w:marTop w:val="0"/>
      <w:marBottom w:val="0"/>
      <w:divBdr>
        <w:top w:val="none" w:sz="0" w:space="0" w:color="auto"/>
        <w:left w:val="none" w:sz="0" w:space="0" w:color="auto"/>
        <w:bottom w:val="none" w:sz="0" w:space="0" w:color="auto"/>
        <w:right w:val="none" w:sz="0" w:space="0" w:color="auto"/>
      </w:divBdr>
    </w:div>
    <w:div w:id="507671308">
      <w:bodyDiv w:val="1"/>
      <w:marLeft w:val="0"/>
      <w:marRight w:val="0"/>
      <w:marTop w:val="0"/>
      <w:marBottom w:val="0"/>
      <w:divBdr>
        <w:top w:val="none" w:sz="0" w:space="0" w:color="auto"/>
        <w:left w:val="none" w:sz="0" w:space="0" w:color="auto"/>
        <w:bottom w:val="none" w:sz="0" w:space="0" w:color="auto"/>
        <w:right w:val="none" w:sz="0" w:space="0" w:color="auto"/>
      </w:divBdr>
    </w:div>
    <w:div w:id="507713245">
      <w:bodyDiv w:val="1"/>
      <w:marLeft w:val="0"/>
      <w:marRight w:val="0"/>
      <w:marTop w:val="0"/>
      <w:marBottom w:val="0"/>
      <w:divBdr>
        <w:top w:val="none" w:sz="0" w:space="0" w:color="auto"/>
        <w:left w:val="none" w:sz="0" w:space="0" w:color="auto"/>
        <w:bottom w:val="none" w:sz="0" w:space="0" w:color="auto"/>
        <w:right w:val="none" w:sz="0" w:space="0" w:color="auto"/>
      </w:divBdr>
    </w:div>
    <w:div w:id="507713354">
      <w:bodyDiv w:val="1"/>
      <w:marLeft w:val="0"/>
      <w:marRight w:val="0"/>
      <w:marTop w:val="0"/>
      <w:marBottom w:val="0"/>
      <w:divBdr>
        <w:top w:val="none" w:sz="0" w:space="0" w:color="auto"/>
        <w:left w:val="none" w:sz="0" w:space="0" w:color="auto"/>
        <w:bottom w:val="none" w:sz="0" w:space="0" w:color="auto"/>
        <w:right w:val="none" w:sz="0" w:space="0" w:color="auto"/>
      </w:divBdr>
    </w:div>
    <w:div w:id="507983686">
      <w:bodyDiv w:val="1"/>
      <w:marLeft w:val="0"/>
      <w:marRight w:val="0"/>
      <w:marTop w:val="0"/>
      <w:marBottom w:val="0"/>
      <w:divBdr>
        <w:top w:val="none" w:sz="0" w:space="0" w:color="auto"/>
        <w:left w:val="none" w:sz="0" w:space="0" w:color="auto"/>
        <w:bottom w:val="none" w:sz="0" w:space="0" w:color="auto"/>
        <w:right w:val="none" w:sz="0" w:space="0" w:color="auto"/>
      </w:divBdr>
    </w:div>
    <w:div w:id="508179683">
      <w:bodyDiv w:val="1"/>
      <w:marLeft w:val="0"/>
      <w:marRight w:val="0"/>
      <w:marTop w:val="0"/>
      <w:marBottom w:val="0"/>
      <w:divBdr>
        <w:top w:val="none" w:sz="0" w:space="0" w:color="auto"/>
        <w:left w:val="none" w:sz="0" w:space="0" w:color="auto"/>
        <w:bottom w:val="none" w:sz="0" w:space="0" w:color="auto"/>
        <w:right w:val="none" w:sz="0" w:space="0" w:color="auto"/>
      </w:divBdr>
    </w:div>
    <w:div w:id="508370312">
      <w:bodyDiv w:val="1"/>
      <w:marLeft w:val="0"/>
      <w:marRight w:val="0"/>
      <w:marTop w:val="0"/>
      <w:marBottom w:val="0"/>
      <w:divBdr>
        <w:top w:val="none" w:sz="0" w:space="0" w:color="auto"/>
        <w:left w:val="none" w:sz="0" w:space="0" w:color="auto"/>
        <w:bottom w:val="none" w:sz="0" w:space="0" w:color="auto"/>
        <w:right w:val="none" w:sz="0" w:space="0" w:color="auto"/>
      </w:divBdr>
    </w:div>
    <w:div w:id="508447456">
      <w:bodyDiv w:val="1"/>
      <w:marLeft w:val="0"/>
      <w:marRight w:val="0"/>
      <w:marTop w:val="0"/>
      <w:marBottom w:val="0"/>
      <w:divBdr>
        <w:top w:val="none" w:sz="0" w:space="0" w:color="auto"/>
        <w:left w:val="none" w:sz="0" w:space="0" w:color="auto"/>
        <w:bottom w:val="none" w:sz="0" w:space="0" w:color="auto"/>
        <w:right w:val="none" w:sz="0" w:space="0" w:color="auto"/>
      </w:divBdr>
    </w:div>
    <w:div w:id="508447529">
      <w:bodyDiv w:val="1"/>
      <w:marLeft w:val="0"/>
      <w:marRight w:val="0"/>
      <w:marTop w:val="0"/>
      <w:marBottom w:val="0"/>
      <w:divBdr>
        <w:top w:val="none" w:sz="0" w:space="0" w:color="auto"/>
        <w:left w:val="none" w:sz="0" w:space="0" w:color="auto"/>
        <w:bottom w:val="none" w:sz="0" w:space="0" w:color="auto"/>
        <w:right w:val="none" w:sz="0" w:space="0" w:color="auto"/>
      </w:divBdr>
    </w:div>
    <w:div w:id="508449409">
      <w:bodyDiv w:val="1"/>
      <w:marLeft w:val="0"/>
      <w:marRight w:val="0"/>
      <w:marTop w:val="0"/>
      <w:marBottom w:val="0"/>
      <w:divBdr>
        <w:top w:val="none" w:sz="0" w:space="0" w:color="auto"/>
        <w:left w:val="none" w:sz="0" w:space="0" w:color="auto"/>
        <w:bottom w:val="none" w:sz="0" w:space="0" w:color="auto"/>
        <w:right w:val="none" w:sz="0" w:space="0" w:color="auto"/>
      </w:divBdr>
    </w:div>
    <w:div w:id="508453032">
      <w:bodyDiv w:val="1"/>
      <w:marLeft w:val="0"/>
      <w:marRight w:val="0"/>
      <w:marTop w:val="0"/>
      <w:marBottom w:val="0"/>
      <w:divBdr>
        <w:top w:val="none" w:sz="0" w:space="0" w:color="auto"/>
        <w:left w:val="none" w:sz="0" w:space="0" w:color="auto"/>
        <w:bottom w:val="none" w:sz="0" w:space="0" w:color="auto"/>
        <w:right w:val="none" w:sz="0" w:space="0" w:color="auto"/>
      </w:divBdr>
    </w:div>
    <w:div w:id="508563972">
      <w:bodyDiv w:val="1"/>
      <w:marLeft w:val="0"/>
      <w:marRight w:val="0"/>
      <w:marTop w:val="0"/>
      <w:marBottom w:val="0"/>
      <w:divBdr>
        <w:top w:val="none" w:sz="0" w:space="0" w:color="auto"/>
        <w:left w:val="none" w:sz="0" w:space="0" w:color="auto"/>
        <w:bottom w:val="none" w:sz="0" w:space="0" w:color="auto"/>
        <w:right w:val="none" w:sz="0" w:space="0" w:color="auto"/>
      </w:divBdr>
    </w:div>
    <w:div w:id="508642069">
      <w:bodyDiv w:val="1"/>
      <w:marLeft w:val="0"/>
      <w:marRight w:val="0"/>
      <w:marTop w:val="0"/>
      <w:marBottom w:val="0"/>
      <w:divBdr>
        <w:top w:val="none" w:sz="0" w:space="0" w:color="auto"/>
        <w:left w:val="none" w:sz="0" w:space="0" w:color="auto"/>
        <w:bottom w:val="none" w:sz="0" w:space="0" w:color="auto"/>
        <w:right w:val="none" w:sz="0" w:space="0" w:color="auto"/>
      </w:divBdr>
    </w:div>
    <w:div w:id="508914971">
      <w:bodyDiv w:val="1"/>
      <w:marLeft w:val="0"/>
      <w:marRight w:val="0"/>
      <w:marTop w:val="0"/>
      <w:marBottom w:val="0"/>
      <w:divBdr>
        <w:top w:val="none" w:sz="0" w:space="0" w:color="auto"/>
        <w:left w:val="none" w:sz="0" w:space="0" w:color="auto"/>
        <w:bottom w:val="none" w:sz="0" w:space="0" w:color="auto"/>
        <w:right w:val="none" w:sz="0" w:space="0" w:color="auto"/>
      </w:divBdr>
    </w:div>
    <w:div w:id="509098988">
      <w:bodyDiv w:val="1"/>
      <w:marLeft w:val="0"/>
      <w:marRight w:val="0"/>
      <w:marTop w:val="0"/>
      <w:marBottom w:val="0"/>
      <w:divBdr>
        <w:top w:val="none" w:sz="0" w:space="0" w:color="auto"/>
        <w:left w:val="none" w:sz="0" w:space="0" w:color="auto"/>
        <w:bottom w:val="none" w:sz="0" w:space="0" w:color="auto"/>
        <w:right w:val="none" w:sz="0" w:space="0" w:color="auto"/>
      </w:divBdr>
    </w:div>
    <w:div w:id="509175087">
      <w:bodyDiv w:val="1"/>
      <w:marLeft w:val="0"/>
      <w:marRight w:val="0"/>
      <w:marTop w:val="0"/>
      <w:marBottom w:val="0"/>
      <w:divBdr>
        <w:top w:val="none" w:sz="0" w:space="0" w:color="auto"/>
        <w:left w:val="none" w:sz="0" w:space="0" w:color="auto"/>
        <w:bottom w:val="none" w:sz="0" w:space="0" w:color="auto"/>
        <w:right w:val="none" w:sz="0" w:space="0" w:color="auto"/>
      </w:divBdr>
    </w:div>
    <w:div w:id="509218885">
      <w:bodyDiv w:val="1"/>
      <w:marLeft w:val="0"/>
      <w:marRight w:val="0"/>
      <w:marTop w:val="0"/>
      <w:marBottom w:val="0"/>
      <w:divBdr>
        <w:top w:val="none" w:sz="0" w:space="0" w:color="auto"/>
        <w:left w:val="none" w:sz="0" w:space="0" w:color="auto"/>
        <w:bottom w:val="none" w:sz="0" w:space="0" w:color="auto"/>
        <w:right w:val="none" w:sz="0" w:space="0" w:color="auto"/>
      </w:divBdr>
    </w:div>
    <w:div w:id="509222772">
      <w:bodyDiv w:val="1"/>
      <w:marLeft w:val="0"/>
      <w:marRight w:val="0"/>
      <w:marTop w:val="0"/>
      <w:marBottom w:val="0"/>
      <w:divBdr>
        <w:top w:val="none" w:sz="0" w:space="0" w:color="auto"/>
        <w:left w:val="none" w:sz="0" w:space="0" w:color="auto"/>
        <w:bottom w:val="none" w:sz="0" w:space="0" w:color="auto"/>
        <w:right w:val="none" w:sz="0" w:space="0" w:color="auto"/>
      </w:divBdr>
    </w:div>
    <w:div w:id="509300425">
      <w:bodyDiv w:val="1"/>
      <w:marLeft w:val="0"/>
      <w:marRight w:val="0"/>
      <w:marTop w:val="0"/>
      <w:marBottom w:val="0"/>
      <w:divBdr>
        <w:top w:val="none" w:sz="0" w:space="0" w:color="auto"/>
        <w:left w:val="none" w:sz="0" w:space="0" w:color="auto"/>
        <w:bottom w:val="none" w:sz="0" w:space="0" w:color="auto"/>
        <w:right w:val="none" w:sz="0" w:space="0" w:color="auto"/>
      </w:divBdr>
    </w:div>
    <w:div w:id="509681529">
      <w:bodyDiv w:val="1"/>
      <w:marLeft w:val="0"/>
      <w:marRight w:val="0"/>
      <w:marTop w:val="0"/>
      <w:marBottom w:val="0"/>
      <w:divBdr>
        <w:top w:val="none" w:sz="0" w:space="0" w:color="auto"/>
        <w:left w:val="none" w:sz="0" w:space="0" w:color="auto"/>
        <w:bottom w:val="none" w:sz="0" w:space="0" w:color="auto"/>
        <w:right w:val="none" w:sz="0" w:space="0" w:color="auto"/>
      </w:divBdr>
    </w:div>
    <w:div w:id="509761905">
      <w:bodyDiv w:val="1"/>
      <w:marLeft w:val="0"/>
      <w:marRight w:val="0"/>
      <w:marTop w:val="0"/>
      <w:marBottom w:val="0"/>
      <w:divBdr>
        <w:top w:val="none" w:sz="0" w:space="0" w:color="auto"/>
        <w:left w:val="none" w:sz="0" w:space="0" w:color="auto"/>
        <w:bottom w:val="none" w:sz="0" w:space="0" w:color="auto"/>
        <w:right w:val="none" w:sz="0" w:space="0" w:color="auto"/>
      </w:divBdr>
    </w:div>
    <w:div w:id="509763100">
      <w:bodyDiv w:val="1"/>
      <w:marLeft w:val="0"/>
      <w:marRight w:val="0"/>
      <w:marTop w:val="0"/>
      <w:marBottom w:val="0"/>
      <w:divBdr>
        <w:top w:val="none" w:sz="0" w:space="0" w:color="auto"/>
        <w:left w:val="none" w:sz="0" w:space="0" w:color="auto"/>
        <w:bottom w:val="none" w:sz="0" w:space="0" w:color="auto"/>
        <w:right w:val="none" w:sz="0" w:space="0" w:color="auto"/>
      </w:divBdr>
    </w:div>
    <w:div w:id="509872603">
      <w:bodyDiv w:val="1"/>
      <w:marLeft w:val="0"/>
      <w:marRight w:val="0"/>
      <w:marTop w:val="0"/>
      <w:marBottom w:val="0"/>
      <w:divBdr>
        <w:top w:val="none" w:sz="0" w:space="0" w:color="auto"/>
        <w:left w:val="none" w:sz="0" w:space="0" w:color="auto"/>
        <w:bottom w:val="none" w:sz="0" w:space="0" w:color="auto"/>
        <w:right w:val="none" w:sz="0" w:space="0" w:color="auto"/>
      </w:divBdr>
    </w:div>
    <w:div w:id="509879740">
      <w:bodyDiv w:val="1"/>
      <w:marLeft w:val="0"/>
      <w:marRight w:val="0"/>
      <w:marTop w:val="0"/>
      <w:marBottom w:val="0"/>
      <w:divBdr>
        <w:top w:val="none" w:sz="0" w:space="0" w:color="auto"/>
        <w:left w:val="none" w:sz="0" w:space="0" w:color="auto"/>
        <w:bottom w:val="none" w:sz="0" w:space="0" w:color="auto"/>
        <w:right w:val="none" w:sz="0" w:space="0" w:color="auto"/>
      </w:divBdr>
    </w:div>
    <w:div w:id="509952666">
      <w:bodyDiv w:val="1"/>
      <w:marLeft w:val="0"/>
      <w:marRight w:val="0"/>
      <w:marTop w:val="0"/>
      <w:marBottom w:val="0"/>
      <w:divBdr>
        <w:top w:val="none" w:sz="0" w:space="0" w:color="auto"/>
        <w:left w:val="none" w:sz="0" w:space="0" w:color="auto"/>
        <w:bottom w:val="none" w:sz="0" w:space="0" w:color="auto"/>
        <w:right w:val="none" w:sz="0" w:space="0" w:color="auto"/>
      </w:divBdr>
    </w:div>
    <w:div w:id="510024863">
      <w:bodyDiv w:val="1"/>
      <w:marLeft w:val="0"/>
      <w:marRight w:val="0"/>
      <w:marTop w:val="0"/>
      <w:marBottom w:val="0"/>
      <w:divBdr>
        <w:top w:val="none" w:sz="0" w:space="0" w:color="auto"/>
        <w:left w:val="none" w:sz="0" w:space="0" w:color="auto"/>
        <w:bottom w:val="none" w:sz="0" w:space="0" w:color="auto"/>
        <w:right w:val="none" w:sz="0" w:space="0" w:color="auto"/>
      </w:divBdr>
    </w:div>
    <w:div w:id="510140743">
      <w:bodyDiv w:val="1"/>
      <w:marLeft w:val="0"/>
      <w:marRight w:val="0"/>
      <w:marTop w:val="0"/>
      <w:marBottom w:val="0"/>
      <w:divBdr>
        <w:top w:val="none" w:sz="0" w:space="0" w:color="auto"/>
        <w:left w:val="none" w:sz="0" w:space="0" w:color="auto"/>
        <w:bottom w:val="none" w:sz="0" w:space="0" w:color="auto"/>
        <w:right w:val="none" w:sz="0" w:space="0" w:color="auto"/>
      </w:divBdr>
    </w:div>
    <w:div w:id="510339585">
      <w:bodyDiv w:val="1"/>
      <w:marLeft w:val="0"/>
      <w:marRight w:val="0"/>
      <w:marTop w:val="0"/>
      <w:marBottom w:val="0"/>
      <w:divBdr>
        <w:top w:val="none" w:sz="0" w:space="0" w:color="auto"/>
        <w:left w:val="none" w:sz="0" w:space="0" w:color="auto"/>
        <w:bottom w:val="none" w:sz="0" w:space="0" w:color="auto"/>
        <w:right w:val="none" w:sz="0" w:space="0" w:color="auto"/>
      </w:divBdr>
    </w:div>
    <w:div w:id="510488874">
      <w:bodyDiv w:val="1"/>
      <w:marLeft w:val="0"/>
      <w:marRight w:val="0"/>
      <w:marTop w:val="0"/>
      <w:marBottom w:val="0"/>
      <w:divBdr>
        <w:top w:val="none" w:sz="0" w:space="0" w:color="auto"/>
        <w:left w:val="none" w:sz="0" w:space="0" w:color="auto"/>
        <w:bottom w:val="none" w:sz="0" w:space="0" w:color="auto"/>
        <w:right w:val="none" w:sz="0" w:space="0" w:color="auto"/>
      </w:divBdr>
    </w:div>
    <w:div w:id="510607592">
      <w:bodyDiv w:val="1"/>
      <w:marLeft w:val="0"/>
      <w:marRight w:val="0"/>
      <w:marTop w:val="0"/>
      <w:marBottom w:val="0"/>
      <w:divBdr>
        <w:top w:val="none" w:sz="0" w:space="0" w:color="auto"/>
        <w:left w:val="none" w:sz="0" w:space="0" w:color="auto"/>
        <w:bottom w:val="none" w:sz="0" w:space="0" w:color="auto"/>
        <w:right w:val="none" w:sz="0" w:space="0" w:color="auto"/>
      </w:divBdr>
    </w:div>
    <w:div w:id="510722114">
      <w:bodyDiv w:val="1"/>
      <w:marLeft w:val="0"/>
      <w:marRight w:val="0"/>
      <w:marTop w:val="0"/>
      <w:marBottom w:val="0"/>
      <w:divBdr>
        <w:top w:val="none" w:sz="0" w:space="0" w:color="auto"/>
        <w:left w:val="none" w:sz="0" w:space="0" w:color="auto"/>
        <w:bottom w:val="none" w:sz="0" w:space="0" w:color="auto"/>
        <w:right w:val="none" w:sz="0" w:space="0" w:color="auto"/>
      </w:divBdr>
    </w:div>
    <w:div w:id="510722350">
      <w:bodyDiv w:val="1"/>
      <w:marLeft w:val="0"/>
      <w:marRight w:val="0"/>
      <w:marTop w:val="0"/>
      <w:marBottom w:val="0"/>
      <w:divBdr>
        <w:top w:val="none" w:sz="0" w:space="0" w:color="auto"/>
        <w:left w:val="none" w:sz="0" w:space="0" w:color="auto"/>
        <w:bottom w:val="none" w:sz="0" w:space="0" w:color="auto"/>
        <w:right w:val="none" w:sz="0" w:space="0" w:color="auto"/>
      </w:divBdr>
    </w:div>
    <w:div w:id="511069021">
      <w:bodyDiv w:val="1"/>
      <w:marLeft w:val="0"/>
      <w:marRight w:val="0"/>
      <w:marTop w:val="0"/>
      <w:marBottom w:val="0"/>
      <w:divBdr>
        <w:top w:val="none" w:sz="0" w:space="0" w:color="auto"/>
        <w:left w:val="none" w:sz="0" w:space="0" w:color="auto"/>
        <w:bottom w:val="none" w:sz="0" w:space="0" w:color="auto"/>
        <w:right w:val="none" w:sz="0" w:space="0" w:color="auto"/>
      </w:divBdr>
    </w:div>
    <w:div w:id="511338478">
      <w:bodyDiv w:val="1"/>
      <w:marLeft w:val="0"/>
      <w:marRight w:val="0"/>
      <w:marTop w:val="0"/>
      <w:marBottom w:val="0"/>
      <w:divBdr>
        <w:top w:val="none" w:sz="0" w:space="0" w:color="auto"/>
        <w:left w:val="none" w:sz="0" w:space="0" w:color="auto"/>
        <w:bottom w:val="none" w:sz="0" w:space="0" w:color="auto"/>
        <w:right w:val="none" w:sz="0" w:space="0" w:color="auto"/>
      </w:divBdr>
    </w:div>
    <w:div w:id="511408822">
      <w:bodyDiv w:val="1"/>
      <w:marLeft w:val="0"/>
      <w:marRight w:val="0"/>
      <w:marTop w:val="0"/>
      <w:marBottom w:val="0"/>
      <w:divBdr>
        <w:top w:val="none" w:sz="0" w:space="0" w:color="auto"/>
        <w:left w:val="none" w:sz="0" w:space="0" w:color="auto"/>
        <w:bottom w:val="none" w:sz="0" w:space="0" w:color="auto"/>
        <w:right w:val="none" w:sz="0" w:space="0" w:color="auto"/>
      </w:divBdr>
    </w:div>
    <w:div w:id="511576351">
      <w:bodyDiv w:val="1"/>
      <w:marLeft w:val="0"/>
      <w:marRight w:val="0"/>
      <w:marTop w:val="0"/>
      <w:marBottom w:val="0"/>
      <w:divBdr>
        <w:top w:val="none" w:sz="0" w:space="0" w:color="auto"/>
        <w:left w:val="none" w:sz="0" w:space="0" w:color="auto"/>
        <w:bottom w:val="none" w:sz="0" w:space="0" w:color="auto"/>
        <w:right w:val="none" w:sz="0" w:space="0" w:color="auto"/>
      </w:divBdr>
    </w:div>
    <w:div w:id="512064031">
      <w:bodyDiv w:val="1"/>
      <w:marLeft w:val="0"/>
      <w:marRight w:val="0"/>
      <w:marTop w:val="0"/>
      <w:marBottom w:val="0"/>
      <w:divBdr>
        <w:top w:val="none" w:sz="0" w:space="0" w:color="auto"/>
        <w:left w:val="none" w:sz="0" w:space="0" w:color="auto"/>
        <w:bottom w:val="none" w:sz="0" w:space="0" w:color="auto"/>
        <w:right w:val="none" w:sz="0" w:space="0" w:color="auto"/>
      </w:divBdr>
    </w:div>
    <w:div w:id="512261000">
      <w:bodyDiv w:val="1"/>
      <w:marLeft w:val="0"/>
      <w:marRight w:val="0"/>
      <w:marTop w:val="0"/>
      <w:marBottom w:val="0"/>
      <w:divBdr>
        <w:top w:val="none" w:sz="0" w:space="0" w:color="auto"/>
        <w:left w:val="none" w:sz="0" w:space="0" w:color="auto"/>
        <w:bottom w:val="none" w:sz="0" w:space="0" w:color="auto"/>
        <w:right w:val="none" w:sz="0" w:space="0" w:color="auto"/>
      </w:divBdr>
    </w:div>
    <w:div w:id="512382690">
      <w:bodyDiv w:val="1"/>
      <w:marLeft w:val="0"/>
      <w:marRight w:val="0"/>
      <w:marTop w:val="0"/>
      <w:marBottom w:val="0"/>
      <w:divBdr>
        <w:top w:val="none" w:sz="0" w:space="0" w:color="auto"/>
        <w:left w:val="none" w:sz="0" w:space="0" w:color="auto"/>
        <w:bottom w:val="none" w:sz="0" w:space="0" w:color="auto"/>
        <w:right w:val="none" w:sz="0" w:space="0" w:color="auto"/>
      </w:divBdr>
    </w:div>
    <w:div w:id="512502162">
      <w:bodyDiv w:val="1"/>
      <w:marLeft w:val="0"/>
      <w:marRight w:val="0"/>
      <w:marTop w:val="0"/>
      <w:marBottom w:val="0"/>
      <w:divBdr>
        <w:top w:val="none" w:sz="0" w:space="0" w:color="auto"/>
        <w:left w:val="none" w:sz="0" w:space="0" w:color="auto"/>
        <w:bottom w:val="none" w:sz="0" w:space="0" w:color="auto"/>
        <w:right w:val="none" w:sz="0" w:space="0" w:color="auto"/>
      </w:divBdr>
    </w:div>
    <w:div w:id="512571620">
      <w:bodyDiv w:val="1"/>
      <w:marLeft w:val="0"/>
      <w:marRight w:val="0"/>
      <w:marTop w:val="0"/>
      <w:marBottom w:val="0"/>
      <w:divBdr>
        <w:top w:val="none" w:sz="0" w:space="0" w:color="auto"/>
        <w:left w:val="none" w:sz="0" w:space="0" w:color="auto"/>
        <w:bottom w:val="none" w:sz="0" w:space="0" w:color="auto"/>
        <w:right w:val="none" w:sz="0" w:space="0" w:color="auto"/>
      </w:divBdr>
    </w:div>
    <w:div w:id="512573599">
      <w:bodyDiv w:val="1"/>
      <w:marLeft w:val="0"/>
      <w:marRight w:val="0"/>
      <w:marTop w:val="0"/>
      <w:marBottom w:val="0"/>
      <w:divBdr>
        <w:top w:val="none" w:sz="0" w:space="0" w:color="auto"/>
        <w:left w:val="none" w:sz="0" w:space="0" w:color="auto"/>
        <w:bottom w:val="none" w:sz="0" w:space="0" w:color="auto"/>
        <w:right w:val="none" w:sz="0" w:space="0" w:color="auto"/>
      </w:divBdr>
    </w:div>
    <w:div w:id="512650019">
      <w:bodyDiv w:val="1"/>
      <w:marLeft w:val="0"/>
      <w:marRight w:val="0"/>
      <w:marTop w:val="0"/>
      <w:marBottom w:val="0"/>
      <w:divBdr>
        <w:top w:val="none" w:sz="0" w:space="0" w:color="auto"/>
        <w:left w:val="none" w:sz="0" w:space="0" w:color="auto"/>
        <w:bottom w:val="none" w:sz="0" w:space="0" w:color="auto"/>
        <w:right w:val="none" w:sz="0" w:space="0" w:color="auto"/>
      </w:divBdr>
    </w:div>
    <w:div w:id="512695562">
      <w:bodyDiv w:val="1"/>
      <w:marLeft w:val="0"/>
      <w:marRight w:val="0"/>
      <w:marTop w:val="0"/>
      <w:marBottom w:val="0"/>
      <w:divBdr>
        <w:top w:val="none" w:sz="0" w:space="0" w:color="auto"/>
        <w:left w:val="none" w:sz="0" w:space="0" w:color="auto"/>
        <w:bottom w:val="none" w:sz="0" w:space="0" w:color="auto"/>
        <w:right w:val="none" w:sz="0" w:space="0" w:color="auto"/>
      </w:divBdr>
    </w:div>
    <w:div w:id="512765591">
      <w:bodyDiv w:val="1"/>
      <w:marLeft w:val="0"/>
      <w:marRight w:val="0"/>
      <w:marTop w:val="0"/>
      <w:marBottom w:val="0"/>
      <w:divBdr>
        <w:top w:val="none" w:sz="0" w:space="0" w:color="auto"/>
        <w:left w:val="none" w:sz="0" w:space="0" w:color="auto"/>
        <w:bottom w:val="none" w:sz="0" w:space="0" w:color="auto"/>
        <w:right w:val="none" w:sz="0" w:space="0" w:color="auto"/>
      </w:divBdr>
    </w:div>
    <w:div w:id="512769829">
      <w:bodyDiv w:val="1"/>
      <w:marLeft w:val="0"/>
      <w:marRight w:val="0"/>
      <w:marTop w:val="0"/>
      <w:marBottom w:val="0"/>
      <w:divBdr>
        <w:top w:val="none" w:sz="0" w:space="0" w:color="auto"/>
        <w:left w:val="none" w:sz="0" w:space="0" w:color="auto"/>
        <w:bottom w:val="none" w:sz="0" w:space="0" w:color="auto"/>
        <w:right w:val="none" w:sz="0" w:space="0" w:color="auto"/>
      </w:divBdr>
    </w:div>
    <w:div w:id="512839979">
      <w:bodyDiv w:val="1"/>
      <w:marLeft w:val="0"/>
      <w:marRight w:val="0"/>
      <w:marTop w:val="0"/>
      <w:marBottom w:val="0"/>
      <w:divBdr>
        <w:top w:val="none" w:sz="0" w:space="0" w:color="auto"/>
        <w:left w:val="none" w:sz="0" w:space="0" w:color="auto"/>
        <w:bottom w:val="none" w:sz="0" w:space="0" w:color="auto"/>
        <w:right w:val="none" w:sz="0" w:space="0" w:color="auto"/>
      </w:divBdr>
    </w:div>
    <w:div w:id="512841097">
      <w:bodyDiv w:val="1"/>
      <w:marLeft w:val="0"/>
      <w:marRight w:val="0"/>
      <w:marTop w:val="0"/>
      <w:marBottom w:val="0"/>
      <w:divBdr>
        <w:top w:val="none" w:sz="0" w:space="0" w:color="auto"/>
        <w:left w:val="none" w:sz="0" w:space="0" w:color="auto"/>
        <w:bottom w:val="none" w:sz="0" w:space="0" w:color="auto"/>
        <w:right w:val="none" w:sz="0" w:space="0" w:color="auto"/>
      </w:divBdr>
    </w:div>
    <w:div w:id="512914518">
      <w:bodyDiv w:val="1"/>
      <w:marLeft w:val="0"/>
      <w:marRight w:val="0"/>
      <w:marTop w:val="0"/>
      <w:marBottom w:val="0"/>
      <w:divBdr>
        <w:top w:val="none" w:sz="0" w:space="0" w:color="auto"/>
        <w:left w:val="none" w:sz="0" w:space="0" w:color="auto"/>
        <w:bottom w:val="none" w:sz="0" w:space="0" w:color="auto"/>
        <w:right w:val="none" w:sz="0" w:space="0" w:color="auto"/>
      </w:divBdr>
    </w:div>
    <w:div w:id="512963475">
      <w:bodyDiv w:val="1"/>
      <w:marLeft w:val="0"/>
      <w:marRight w:val="0"/>
      <w:marTop w:val="0"/>
      <w:marBottom w:val="0"/>
      <w:divBdr>
        <w:top w:val="none" w:sz="0" w:space="0" w:color="auto"/>
        <w:left w:val="none" w:sz="0" w:space="0" w:color="auto"/>
        <w:bottom w:val="none" w:sz="0" w:space="0" w:color="auto"/>
        <w:right w:val="none" w:sz="0" w:space="0" w:color="auto"/>
      </w:divBdr>
    </w:div>
    <w:div w:id="513032250">
      <w:bodyDiv w:val="1"/>
      <w:marLeft w:val="0"/>
      <w:marRight w:val="0"/>
      <w:marTop w:val="0"/>
      <w:marBottom w:val="0"/>
      <w:divBdr>
        <w:top w:val="none" w:sz="0" w:space="0" w:color="auto"/>
        <w:left w:val="none" w:sz="0" w:space="0" w:color="auto"/>
        <w:bottom w:val="none" w:sz="0" w:space="0" w:color="auto"/>
        <w:right w:val="none" w:sz="0" w:space="0" w:color="auto"/>
      </w:divBdr>
    </w:div>
    <w:div w:id="513037004">
      <w:bodyDiv w:val="1"/>
      <w:marLeft w:val="0"/>
      <w:marRight w:val="0"/>
      <w:marTop w:val="0"/>
      <w:marBottom w:val="0"/>
      <w:divBdr>
        <w:top w:val="none" w:sz="0" w:space="0" w:color="auto"/>
        <w:left w:val="none" w:sz="0" w:space="0" w:color="auto"/>
        <w:bottom w:val="none" w:sz="0" w:space="0" w:color="auto"/>
        <w:right w:val="none" w:sz="0" w:space="0" w:color="auto"/>
      </w:divBdr>
    </w:div>
    <w:div w:id="513105727">
      <w:bodyDiv w:val="1"/>
      <w:marLeft w:val="0"/>
      <w:marRight w:val="0"/>
      <w:marTop w:val="0"/>
      <w:marBottom w:val="0"/>
      <w:divBdr>
        <w:top w:val="none" w:sz="0" w:space="0" w:color="auto"/>
        <w:left w:val="none" w:sz="0" w:space="0" w:color="auto"/>
        <w:bottom w:val="none" w:sz="0" w:space="0" w:color="auto"/>
        <w:right w:val="none" w:sz="0" w:space="0" w:color="auto"/>
      </w:divBdr>
    </w:div>
    <w:div w:id="513154579">
      <w:bodyDiv w:val="1"/>
      <w:marLeft w:val="0"/>
      <w:marRight w:val="0"/>
      <w:marTop w:val="0"/>
      <w:marBottom w:val="0"/>
      <w:divBdr>
        <w:top w:val="none" w:sz="0" w:space="0" w:color="auto"/>
        <w:left w:val="none" w:sz="0" w:space="0" w:color="auto"/>
        <w:bottom w:val="none" w:sz="0" w:space="0" w:color="auto"/>
        <w:right w:val="none" w:sz="0" w:space="0" w:color="auto"/>
      </w:divBdr>
    </w:div>
    <w:div w:id="513544333">
      <w:bodyDiv w:val="1"/>
      <w:marLeft w:val="0"/>
      <w:marRight w:val="0"/>
      <w:marTop w:val="0"/>
      <w:marBottom w:val="0"/>
      <w:divBdr>
        <w:top w:val="none" w:sz="0" w:space="0" w:color="auto"/>
        <w:left w:val="none" w:sz="0" w:space="0" w:color="auto"/>
        <w:bottom w:val="none" w:sz="0" w:space="0" w:color="auto"/>
        <w:right w:val="none" w:sz="0" w:space="0" w:color="auto"/>
      </w:divBdr>
    </w:div>
    <w:div w:id="513569145">
      <w:bodyDiv w:val="1"/>
      <w:marLeft w:val="0"/>
      <w:marRight w:val="0"/>
      <w:marTop w:val="0"/>
      <w:marBottom w:val="0"/>
      <w:divBdr>
        <w:top w:val="none" w:sz="0" w:space="0" w:color="auto"/>
        <w:left w:val="none" w:sz="0" w:space="0" w:color="auto"/>
        <w:bottom w:val="none" w:sz="0" w:space="0" w:color="auto"/>
        <w:right w:val="none" w:sz="0" w:space="0" w:color="auto"/>
      </w:divBdr>
    </w:div>
    <w:div w:id="513610639">
      <w:bodyDiv w:val="1"/>
      <w:marLeft w:val="0"/>
      <w:marRight w:val="0"/>
      <w:marTop w:val="0"/>
      <w:marBottom w:val="0"/>
      <w:divBdr>
        <w:top w:val="none" w:sz="0" w:space="0" w:color="auto"/>
        <w:left w:val="none" w:sz="0" w:space="0" w:color="auto"/>
        <w:bottom w:val="none" w:sz="0" w:space="0" w:color="auto"/>
        <w:right w:val="none" w:sz="0" w:space="0" w:color="auto"/>
      </w:divBdr>
    </w:div>
    <w:div w:id="513692069">
      <w:bodyDiv w:val="1"/>
      <w:marLeft w:val="0"/>
      <w:marRight w:val="0"/>
      <w:marTop w:val="0"/>
      <w:marBottom w:val="0"/>
      <w:divBdr>
        <w:top w:val="none" w:sz="0" w:space="0" w:color="auto"/>
        <w:left w:val="none" w:sz="0" w:space="0" w:color="auto"/>
        <w:bottom w:val="none" w:sz="0" w:space="0" w:color="auto"/>
        <w:right w:val="none" w:sz="0" w:space="0" w:color="auto"/>
      </w:divBdr>
    </w:div>
    <w:div w:id="513694760">
      <w:bodyDiv w:val="1"/>
      <w:marLeft w:val="0"/>
      <w:marRight w:val="0"/>
      <w:marTop w:val="0"/>
      <w:marBottom w:val="0"/>
      <w:divBdr>
        <w:top w:val="none" w:sz="0" w:space="0" w:color="auto"/>
        <w:left w:val="none" w:sz="0" w:space="0" w:color="auto"/>
        <w:bottom w:val="none" w:sz="0" w:space="0" w:color="auto"/>
        <w:right w:val="none" w:sz="0" w:space="0" w:color="auto"/>
      </w:divBdr>
    </w:div>
    <w:div w:id="514077260">
      <w:bodyDiv w:val="1"/>
      <w:marLeft w:val="0"/>
      <w:marRight w:val="0"/>
      <w:marTop w:val="0"/>
      <w:marBottom w:val="0"/>
      <w:divBdr>
        <w:top w:val="none" w:sz="0" w:space="0" w:color="auto"/>
        <w:left w:val="none" w:sz="0" w:space="0" w:color="auto"/>
        <w:bottom w:val="none" w:sz="0" w:space="0" w:color="auto"/>
        <w:right w:val="none" w:sz="0" w:space="0" w:color="auto"/>
      </w:divBdr>
    </w:div>
    <w:div w:id="514149319">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539694">
      <w:bodyDiv w:val="1"/>
      <w:marLeft w:val="0"/>
      <w:marRight w:val="0"/>
      <w:marTop w:val="0"/>
      <w:marBottom w:val="0"/>
      <w:divBdr>
        <w:top w:val="none" w:sz="0" w:space="0" w:color="auto"/>
        <w:left w:val="none" w:sz="0" w:space="0" w:color="auto"/>
        <w:bottom w:val="none" w:sz="0" w:space="0" w:color="auto"/>
        <w:right w:val="none" w:sz="0" w:space="0" w:color="auto"/>
      </w:divBdr>
    </w:div>
    <w:div w:id="514611038">
      <w:bodyDiv w:val="1"/>
      <w:marLeft w:val="0"/>
      <w:marRight w:val="0"/>
      <w:marTop w:val="0"/>
      <w:marBottom w:val="0"/>
      <w:divBdr>
        <w:top w:val="none" w:sz="0" w:space="0" w:color="auto"/>
        <w:left w:val="none" w:sz="0" w:space="0" w:color="auto"/>
        <w:bottom w:val="none" w:sz="0" w:space="0" w:color="auto"/>
        <w:right w:val="none" w:sz="0" w:space="0" w:color="auto"/>
      </w:divBdr>
    </w:div>
    <w:div w:id="514658565">
      <w:bodyDiv w:val="1"/>
      <w:marLeft w:val="0"/>
      <w:marRight w:val="0"/>
      <w:marTop w:val="0"/>
      <w:marBottom w:val="0"/>
      <w:divBdr>
        <w:top w:val="none" w:sz="0" w:space="0" w:color="auto"/>
        <w:left w:val="none" w:sz="0" w:space="0" w:color="auto"/>
        <w:bottom w:val="none" w:sz="0" w:space="0" w:color="auto"/>
        <w:right w:val="none" w:sz="0" w:space="0" w:color="auto"/>
      </w:divBdr>
    </w:div>
    <w:div w:id="514734526">
      <w:bodyDiv w:val="1"/>
      <w:marLeft w:val="0"/>
      <w:marRight w:val="0"/>
      <w:marTop w:val="0"/>
      <w:marBottom w:val="0"/>
      <w:divBdr>
        <w:top w:val="none" w:sz="0" w:space="0" w:color="auto"/>
        <w:left w:val="none" w:sz="0" w:space="0" w:color="auto"/>
        <w:bottom w:val="none" w:sz="0" w:space="0" w:color="auto"/>
        <w:right w:val="none" w:sz="0" w:space="0" w:color="auto"/>
      </w:divBdr>
    </w:div>
    <w:div w:id="514921747">
      <w:bodyDiv w:val="1"/>
      <w:marLeft w:val="0"/>
      <w:marRight w:val="0"/>
      <w:marTop w:val="0"/>
      <w:marBottom w:val="0"/>
      <w:divBdr>
        <w:top w:val="none" w:sz="0" w:space="0" w:color="auto"/>
        <w:left w:val="none" w:sz="0" w:space="0" w:color="auto"/>
        <w:bottom w:val="none" w:sz="0" w:space="0" w:color="auto"/>
        <w:right w:val="none" w:sz="0" w:space="0" w:color="auto"/>
      </w:divBdr>
    </w:div>
    <w:div w:id="514924600">
      <w:bodyDiv w:val="1"/>
      <w:marLeft w:val="0"/>
      <w:marRight w:val="0"/>
      <w:marTop w:val="0"/>
      <w:marBottom w:val="0"/>
      <w:divBdr>
        <w:top w:val="none" w:sz="0" w:space="0" w:color="auto"/>
        <w:left w:val="none" w:sz="0" w:space="0" w:color="auto"/>
        <w:bottom w:val="none" w:sz="0" w:space="0" w:color="auto"/>
        <w:right w:val="none" w:sz="0" w:space="0" w:color="auto"/>
      </w:divBdr>
    </w:div>
    <w:div w:id="515004833">
      <w:bodyDiv w:val="1"/>
      <w:marLeft w:val="0"/>
      <w:marRight w:val="0"/>
      <w:marTop w:val="0"/>
      <w:marBottom w:val="0"/>
      <w:divBdr>
        <w:top w:val="none" w:sz="0" w:space="0" w:color="auto"/>
        <w:left w:val="none" w:sz="0" w:space="0" w:color="auto"/>
        <w:bottom w:val="none" w:sz="0" w:space="0" w:color="auto"/>
        <w:right w:val="none" w:sz="0" w:space="0" w:color="auto"/>
      </w:divBdr>
    </w:div>
    <w:div w:id="515073060">
      <w:bodyDiv w:val="1"/>
      <w:marLeft w:val="0"/>
      <w:marRight w:val="0"/>
      <w:marTop w:val="0"/>
      <w:marBottom w:val="0"/>
      <w:divBdr>
        <w:top w:val="none" w:sz="0" w:space="0" w:color="auto"/>
        <w:left w:val="none" w:sz="0" w:space="0" w:color="auto"/>
        <w:bottom w:val="none" w:sz="0" w:space="0" w:color="auto"/>
        <w:right w:val="none" w:sz="0" w:space="0" w:color="auto"/>
      </w:divBdr>
    </w:div>
    <w:div w:id="515115482">
      <w:bodyDiv w:val="1"/>
      <w:marLeft w:val="0"/>
      <w:marRight w:val="0"/>
      <w:marTop w:val="0"/>
      <w:marBottom w:val="0"/>
      <w:divBdr>
        <w:top w:val="none" w:sz="0" w:space="0" w:color="auto"/>
        <w:left w:val="none" w:sz="0" w:space="0" w:color="auto"/>
        <w:bottom w:val="none" w:sz="0" w:space="0" w:color="auto"/>
        <w:right w:val="none" w:sz="0" w:space="0" w:color="auto"/>
      </w:divBdr>
    </w:div>
    <w:div w:id="515310493">
      <w:bodyDiv w:val="1"/>
      <w:marLeft w:val="0"/>
      <w:marRight w:val="0"/>
      <w:marTop w:val="0"/>
      <w:marBottom w:val="0"/>
      <w:divBdr>
        <w:top w:val="none" w:sz="0" w:space="0" w:color="auto"/>
        <w:left w:val="none" w:sz="0" w:space="0" w:color="auto"/>
        <w:bottom w:val="none" w:sz="0" w:space="0" w:color="auto"/>
        <w:right w:val="none" w:sz="0" w:space="0" w:color="auto"/>
      </w:divBdr>
    </w:div>
    <w:div w:id="515460207">
      <w:bodyDiv w:val="1"/>
      <w:marLeft w:val="0"/>
      <w:marRight w:val="0"/>
      <w:marTop w:val="0"/>
      <w:marBottom w:val="0"/>
      <w:divBdr>
        <w:top w:val="none" w:sz="0" w:space="0" w:color="auto"/>
        <w:left w:val="none" w:sz="0" w:space="0" w:color="auto"/>
        <w:bottom w:val="none" w:sz="0" w:space="0" w:color="auto"/>
        <w:right w:val="none" w:sz="0" w:space="0" w:color="auto"/>
      </w:divBdr>
    </w:div>
    <w:div w:id="515576030">
      <w:bodyDiv w:val="1"/>
      <w:marLeft w:val="0"/>
      <w:marRight w:val="0"/>
      <w:marTop w:val="0"/>
      <w:marBottom w:val="0"/>
      <w:divBdr>
        <w:top w:val="none" w:sz="0" w:space="0" w:color="auto"/>
        <w:left w:val="none" w:sz="0" w:space="0" w:color="auto"/>
        <w:bottom w:val="none" w:sz="0" w:space="0" w:color="auto"/>
        <w:right w:val="none" w:sz="0" w:space="0" w:color="auto"/>
      </w:divBdr>
    </w:div>
    <w:div w:id="515582908">
      <w:bodyDiv w:val="1"/>
      <w:marLeft w:val="0"/>
      <w:marRight w:val="0"/>
      <w:marTop w:val="0"/>
      <w:marBottom w:val="0"/>
      <w:divBdr>
        <w:top w:val="none" w:sz="0" w:space="0" w:color="auto"/>
        <w:left w:val="none" w:sz="0" w:space="0" w:color="auto"/>
        <w:bottom w:val="none" w:sz="0" w:space="0" w:color="auto"/>
        <w:right w:val="none" w:sz="0" w:space="0" w:color="auto"/>
      </w:divBdr>
    </w:div>
    <w:div w:id="516044761">
      <w:bodyDiv w:val="1"/>
      <w:marLeft w:val="0"/>
      <w:marRight w:val="0"/>
      <w:marTop w:val="0"/>
      <w:marBottom w:val="0"/>
      <w:divBdr>
        <w:top w:val="none" w:sz="0" w:space="0" w:color="auto"/>
        <w:left w:val="none" w:sz="0" w:space="0" w:color="auto"/>
        <w:bottom w:val="none" w:sz="0" w:space="0" w:color="auto"/>
        <w:right w:val="none" w:sz="0" w:space="0" w:color="auto"/>
      </w:divBdr>
    </w:div>
    <w:div w:id="516119136">
      <w:bodyDiv w:val="1"/>
      <w:marLeft w:val="0"/>
      <w:marRight w:val="0"/>
      <w:marTop w:val="0"/>
      <w:marBottom w:val="0"/>
      <w:divBdr>
        <w:top w:val="none" w:sz="0" w:space="0" w:color="auto"/>
        <w:left w:val="none" w:sz="0" w:space="0" w:color="auto"/>
        <w:bottom w:val="none" w:sz="0" w:space="0" w:color="auto"/>
        <w:right w:val="none" w:sz="0" w:space="0" w:color="auto"/>
      </w:divBdr>
    </w:div>
    <w:div w:id="516165508">
      <w:bodyDiv w:val="1"/>
      <w:marLeft w:val="0"/>
      <w:marRight w:val="0"/>
      <w:marTop w:val="0"/>
      <w:marBottom w:val="0"/>
      <w:divBdr>
        <w:top w:val="none" w:sz="0" w:space="0" w:color="auto"/>
        <w:left w:val="none" w:sz="0" w:space="0" w:color="auto"/>
        <w:bottom w:val="none" w:sz="0" w:space="0" w:color="auto"/>
        <w:right w:val="none" w:sz="0" w:space="0" w:color="auto"/>
      </w:divBdr>
    </w:div>
    <w:div w:id="516384717">
      <w:bodyDiv w:val="1"/>
      <w:marLeft w:val="0"/>
      <w:marRight w:val="0"/>
      <w:marTop w:val="0"/>
      <w:marBottom w:val="0"/>
      <w:divBdr>
        <w:top w:val="none" w:sz="0" w:space="0" w:color="auto"/>
        <w:left w:val="none" w:sz="0" w:space="0" w:color="auto"/>
        <w:bottom w:val="none" w:sz="0" w:space="0" w:color="auto"/>
        <w:right w:val="none" w:sz="0" w:space="0" w:color="auto"/>
      </w:divBdr>
    </w:div>
    <w:div w:id="516582789">
      <w:bodyDiv w:val="1"/>
      <w:marLeft w:val="0"/>
      <w:marRight w:val="0"/>
      <w:marTop w:val="0"/>
      <w:marBottom w:val="0"/>
      <w:divBdr>
        <w:top w:val="none" w:sz="0" w:space="0" w:color="auto"/>
        <w:left w:val="none" w:sz="0" w:space="0" w:color="auto"/>
        <w:bottom w:val="none" w:sz="0" w:space="0" w:color="auto"/>
        <w:right w:val="none" w:sz="0" w:space="0" w:color="auto"/>
      </w:divBdr>
    </w:div>
    <w:div w:id="516695158">
      <w:bodyDiv w:val="1"/>
      <w:marLeft w:val="0"/>
      <w:marRight w:val="0"/>
      <w:marTop w:val="0"/>
      <w:marBottom w:val="0"/>
      <w:divBdr>
        <w:top w:val="none" w:sz="0" w:space="0" w:color="auto"/>
        <w:left w:val="none" w:sz="0" w:space="0" w:color="auto"/>
        <w:bottom w:val="none" w:sz="0" w:space="0" w:color="auto"/>
        <w:right w:val="none" w:sz="0" w:space="0" w:color="auto"/>
      </w:divBdr>
    </w:div>
    <w:div w:id="516818878">
      <w:bodyDiv w:val="1"/>
      <w:marLeft w:val="0"/>
      <w:marRight w:val="0"/>
      <w:marTop w:val="0"/>
      <w:marBottom w:val="0"/>
      <w:divBdr>
        <w:top w:val="none" w:sz="0" w:space="0" w:color="auto"/>
        <w:left w:val="none" w:sz="0" w:space="0" w:color="auto"/>
        <w:bottom w:val="none" w:sz="0" w:space="0" w:color="auto"/>
        <w:right w:val="none" w:sz="0" w:space="0" w:color="auto"/>
      </w:divBdr>
    </w:div>
    <w:div w:id="516818926">
      <w:bodyDiv w:val="1"/>
      <w:marLeft w:val="0"/>
      <w:marRight w:val="0"/>
      <w:marTop w:val="0"/>
      <w:marBottom w:val="0"/>
      <w:divBdr>
        <w:top w:val="none" w:sz="0" w:space="0" w:color="auto"/>
        <w:left w:val="none" w:sz="0" w:space="0" w:color="auto"/>
        <w:bottom w:val="none" w:sz="0" w:space="0" w:color="auto"/>
        <w:right w:val="none" w:sz="0" w:space="0" w:color="auto"/>
      </w:divBdr>
    </w:div>
    <w:div w:id="516963793">
      <w:bodyDiv w:val="1"/>
      <w:marLeft w:val="0"/>
      <w:marRight w:val="0"/>
      <w:marTop w:val="0"/>
      <w:marBottom w:val="0"/>
      <w:divBdr>
        <w:top w:val="none" w:sz="0" w:space="0" w:color="auto"/>
        <w:left w:val="none" w:sz="0" w:space="0" w:color="auto"/>
        <w:bottom w:val="none" w:sz="0" w:space="0" w:color="auto"/>
        <w:right w:val="none" w:sz="0" w:space="0" w:color="auto"/>
      </w:divBdr>
    </w:div>
    <w:div w:id="517037909">
      <w:bodyDiv w:val="1"/>
      <w:marLeft w:val="0"/>
      <w:marRight w:val="0"/>
      <w:marTop w:val="0"/>
      <w:marBottom w:val="0"/>
      <w:divBdr>
        <w:top w:val="none" w:sz="0" w:space="0" w:color="auto"/>
        <w:left w:val="none" w:sz="0" w:space="0" w:color="auto"/>
        <w:bottom w:val="none" w:sz="0" w:space="0" w:color="auto"/>
        <w:right w:val="none" w:sz="0" w:space="0" w:color="auto"/>
      </w:divBdr>
    </w:div>
    <w:div w:id="517084054">
      <w:bodyDiv w:val="1"/>
      <w:marLeft w:val="0"/>
      <w:marRight w:val="0"/>
      <w:marTop w:val="0"/>
      <w:marBottom w:val="0"/>
      <w:divBdr>
        <w:top w:val="none" w:sz="0" w:space="0" w:color="auto"/>
        <w:left w:val="none" w:sz="0" w:space="0" w:color="auto"/>
        <w:bottom w:val="none" w:sz="0" w:space="0" w:color="auto"/>
        <w:right w:val="none" w:sz="0" w:space="0" w:color="auto"/>
      </w:divBdr>
    </w:div>
    <w:div w:id="517087894">
      <w:bodyDiv w:val="1"/>
      <w:marLeft w:val="0"/>
      <w:marRight w:val="0"/>
      <w:marTop w:val="0"/>
      <w:marBottom w:val="0"/>
      <w:divBdr>
        <w:top w:val="none" w:sz="0" w:space="0" w:color="auto"/>
        <w:left w:val="none" w:sz="0" w:space="0" w:color="auto"/>
        <w:bottom w:val="none" w:sz="0" w:space="0" w:color="auto"/>
        <w:right w:val="none" w:sz="0" w:space="0" w:color="auto"/>
      </w:divBdr>
    </w:div>
    <w:div w:id="517161443">
      <w:bodyDiv w:val="1"/>
      <w:marLeft w:val="0"/>
      <w:marRight w:val="0"/>
      <w:marTop w:val="0"/>
      <w:marBottom w:val="0"/>
      <w:divBdr>
        <w:top w:val="none" w:sz="0" w:space="0" w:color="auto"/>
        <w:left w:val="none" w:sz="0" w:space="0" w:color="auto"/>
        <w:bottom w:val="none" w:sz="0" w:space="0" w:color="auto"/>
        <w:right w:val="none" w:sz="0" w:space="0" w:color="auto"/>
      </w:divBdr>
    </w:div>
    <w:div w:id="517546580">
      <w:bodyDiv w:val="1"/>
      <w:marLeft w:val="0"/>
      <w:marRight w:val="0"/>
      <w:marTop w:val="0"/>
      <w:marBottom w:val="0"/>
      <w:divBdr>
        <w:top w:val="none" w:sz="0" w:space="0" w:color="auto"/>
        <w:left w:val="none" w:sz="0" w:space="0" w:color="auto"/>
        <w:bottom w:val="none" w:sz="0" w:space="0" w:color="auto"/>
        <w:right w:val="none" w:sz="0" w:space="0" w:color="auto"/>
      </w:divBdr>
    </w:div>
    <w:div w:id="517696164">
      <w:bodyDiv w:val="1"/>
      <w:marLeft w:val="0"/>
      <w:marRight w:val="0"/>
      <w:marTop w:val="0"/>
      <w:marBottom w:val="0"/>
      <w:divBdr>
        <w:top w:val="none" w:sz="0" w:space="0" w:color="auto"/>
        <w:left w:val="none" w:sz="0" w:space="0" w:color="auto"/>
        <w:bottom w:val="none" w:sz="0" w:space="0" w:color="auto"/>
        <w:right w:val="none" w:sz="0" w:space="0" w:color="auto"/>
      </w:divBdr>
    </w:div>
    <w:div w:id="517816688">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934878">
      <w:bodyDiv w:val="1"/>
      <w:marLeft w:val="0"/>
      <w:marRight w:val="0"/>
      <w:marTop w:val="0"/>
      <w:marBottom w:val="0"/>
      <w:divBdr>
        <w:top w:val="none" w:sz="0" w:space="0" w:color="auto"/>
        <w:left w:val="none" w:sz="0" w:space="0" w:color="auto"/>
        <w:bottom w:val="none" w:sz="0" w:space="0" w:color="auto"/>
        <w:right w:val="none" w:sz="0" w:space="0" w:color="auto"/>
      </w:divBdr>
    </w:div>
    <w:div w:id="518004594">
      <w:bodyDiv w:val="1"/>
      <w:marLeft w:val="0"/>
      <w:marRight w:val="0"/>
      <w:marTop w:val="0"/>
      <w:marBottom w:val="0"/>
      <w:divBdr>
        <w:top w:val="none" w:sz="0" w:space="0" w:color="auto"/>
        <w:left w:val="none" w:sz="0" w:space="0" w:color="auto"/>
        <w:bottom w:val="none" w:sz="0" w:space="0" w:color="auto"/>
        <w:right w:val="none" w:sz="0" w:space="0" w:color="auto"/>
      </w:divBdr>
    </w:div>
    <w:div w:id="518007611">
      <w:bodyDiv w:val="1"/>
      <w:marLeft w:val="0"/>
      <w:marRight w:val="0"/>
      <w:marTop w:val="0"/>
      <w:marBottom w:val="0"/>
      <w:divBdr>
        <w:top w:val="none" w:sz="0" w:space="0" w:color="auto"/>
        <w:left w:val="none" w:sz="0" w:space="0" w:color="auto"/>
        <w:bottom w:val="none" w:sz="0" w:space="0" w:color="auto"/>
        <w:right w:val="none" w:sz="0" w:space="0" w:color="auto"/>
      </w:divBdr>
    </w:div>
    <w:div w:id="518131143">
      <w:bodyDiv w:val="1"/>
      <w:marLeft w:val="0"/>
      <w:marRight w:val="0"/>
      <w:marTop w:val="0"/>
      <w:marBottom w:val="0"/>
      <w:divBdr>
        <w:top w:val="none" w:sz="0" w:space="0" w:color="auto"/>
        <w:left w:val="none" w:sz="0" w:space="0" w:color="auto"/>
        <w:bottom w:val="none" w:sz="0" w:space="0" w:color="auto"/>
        <w:right w:val="none" w:sz="0" w:space="0" w:color="auto"/>
      </w:divBdr>
    </w:div>
    <w:div w:id="518276818">
      <w:bodyDiv w:val="1"/>
      <w:marLeft w:val="0"/>
      <w:marRight w:val="0"/>
      <w:marTop w:val="0"/>
      <w:marBottom w:val="0"/>
      <w:divBdr>
        <w:top w:val="none" w:sz="0" w:space="0" w:color="auto"/>
        <w:left w:val="none" w:sz="0" w:space="0" w:color="auto"/>
        <w:bottom w:val="none" w:sz="0" w:space="0" w:color="auto"/>
        <w:right w:val="none" w:sz="0" w:space="0" w:color="auto"/>
      </w:divBdr>
    </w:div>
    <w:div w:id="518353265">
      <w:bodyDiv w:val="1"/>
      <w:marLeft w:val="0"/>
      <w:marRight w:val="0"/>
      <w:marTop w:val="0"/>
      <w:marBottom w:val="0"/>
      <w:divBdr>
        <w:top w:val="none" w:sz="0" w:space="0" w:color="auto"/>
        <w:left w:val="none" w:sz="0" w:space="0" w:color="auto"/>
        <w:bottom w:val="none" w:sz="0" w:space="0" w:color="auto"/>
        <w:right w:val="none" w:sz="0" w:space="0" w:color="auto"/>
      </w:divBdr>
    </w:div>
    <w:div w:id="518393186">
      <w:bodyDiv w:val="1"/>
      <w:marLeft w:val="0"/>
      <w:marRight w:val="0"/>
      <w:marTop w:val="0"/>
      <w:marBottom w:val="0"/>
      <w:divBdr>
        <w:top w:val="none" w:sz="0" w:space="0" w:color="auto"/>
        <w:left w:val="none" w:sz="0" w:space="0" w:color="auto"/>
        <w:bottom w:val="none" w:sz="0" w:space="0" w:color="auto"/>
        <w:right w:val="none" w:sz="0" w:space="0" w:color="auto"/>
      </w:divBdr>
    </w:div>
    <w:div w:id="518397810">
      <w:bodyDiv w:val="1"/>
      <w:marLeft w:val="0"/>
      <w:marRight w:val="0"/>
      <w:marTop w:val="0"/>
      <w:marBottom w:val="0"/>
      <w:divBdr>
        <w:top w:val="none" w:sz="0" w:space="0" w:color="auto"/>
        <w:left w:val="none" w:sz="0" w:space="0" w:color="auto"/>
        <w:bottom w:val="none" w:sz="0" w:space="0" w:color="auto"/>
        <w:right w:val="none" w:sz="0" w:space="0" w:color="auto"/>
      </w:divBdr>
    </w:div>
    <w:div w:id="518616349">
      <w:bodyDiv w:val="1"/>
      <w:marLeft w:val="0"/>
      <w:marRight w:val="0"/>
      <w:marTop w:val="0"/>
      <w:marBottom w:val="0"/>
      <w:divBdr>
        <w:top w:val="none" w:sz="0" w:space="0" w:color="auto"/>
        <w:left w:val="none" w:sz="0" w:space="0" w:color="auto"/>
        <w:bottom w:val="none" w:sz="0" w:space="0" w:color="auto"/>
        <w:right w:val="none" w:sz="0" w:space="0" w:color="auto"/>
      </w:divBdr>
    </w:div>
    <w:div w:id="518784601">
      <w:bodyDiv w:val="1"/>
      <w:marLeft w:val="0"/>
      <w:marRight w:val="0"/>
      <w:marTop w:val="0"/>
      <w:marBottom w:val="0"/>
      <w:divBdr>
        <w:top w:val="none" w:sz="0" w:space="0" w:color="auto"/>
        <w:left w:val="none" w:sz="0" w:space="0" w:color="auto"/>
        <w:bottom w:val="none" w:sz="0" w:space="0" w:color="auto"/>
        <w:right w:val="none" w:sz="0" w:space="0" w:color="auto"/>
      </w:divBdr>
    </w:div>
    <w:div w:id="519124044">
      <w:bodyDiv w:val="1"/>
      <w:marLeft w:val="0"/>
      <w:marRight w:val="0"/>
      <w:marTop w:val="0"/>
      <w:marBottom w:val="0"/>
      <w:divBdr>
        <w:top w:val="none" w:sz="0" w:space="0" w:color="auto"/>
        <w:left w:val="none" w:sz="0" w:space="0" w:color="auto"/>
        <w:bottom w:val="none" w:sz="0" w:space="0" w:color="auto"/>
        <w:right w:val="none" w:sz="0" w:space="0" w:color="auto"/>
      </w:divBdr>
    </w:div>
    <w:div w:id="519588746">
      <w:bodyDiv w:val="1"/>
      <w:marLeft w:val="0"/>
      <w:marRight w:val="0"/>
      <w:marTop w:val="0"/>
      <w:marBottom w:val="0"/>
      <w:divBdr>
        <w:top w:val="none" w:sz="0" w:space="0" w:color="auto"/>
        <w:left w:val="none" w:sz="0" w:space="0" w:color="auto"/>
        <w:bottom w:val="none" w:sz="0" w:space="0" w:color="auto"/>
        <w:right w:val="none" w:sz="0" w:space="0" w:color="auto"/>
      </w:divBdr>
    </w:div>
    <w:div w:id="519700829">
      <w:bodyDiv w:val="1"/>
      <w:marLeft w:val="0"/>
      <w:marRight w:val="0"/>
      <w:marTop w:val="0"/>
      <w:marBottom w:val="0"/>
      <w:divBdr>
        <w:top w:val="none" w:sz="0" w:space="0" w:color="auto"/>
        <w:left w:val="none" w:sz="0" w:space="0" w:color="auto"/>
        <w:bottom w:val="none" w:sz="0" w:space="0" w:color="auto"/>
        <w:right w:val="none" w:sz="0" w:space="0" w:color="auto"/>
      </w:divBdr>
    </w:div>
    <w:div w:id="520095784">
      <w:bodyDiv w:val="1"/>
      <w:marLeft w:val="0"/>
      <w:marRight w:val="0"/>
      <w:marTop w:val="0"/>
      <w:marBottom w:val="0"/>
      <w:divBdr>
        <w:top w:val="none" w:sz="0" w:space="0" w:color="auto"/>
        <w:left w:val="none" w:sz="0" w:space="0" w:color="auto"/>
        <w:bottom w:val="none" w:sz="0" w:space="0" w:color="auto"/>
        <w:right w:val="none" w:sz="0" w:space="0" w:color="auto"/>
      </w:divBdr>
    </w:div>
    <w:div w:id="520321853">
      <w:bodyDiv w:val="1"/>
      <w:marLeft w:val="0"/>
      <w:marRight w:val="0"/>
      <w:marTop w:val="0"/>
      <w:marBottom w:val="0"/>
      <w:divBdr>
        <w:top w:val="none" w:sz="0" w:space="0" w:color="auto"/>
        <w:left w:val="none" w:sz="0" w:space="0" w:color="auto"/>
        <w:bottom w:val="none" w:sz="0" w:space="0" w:color="auto"/>
        <w:right w:val="none" w:sz="0" w:space="0" w:color="auto"/>
      </w:divBdr>
    </w:div>
    <w:div w:id="520701365">
      <w:bodyDiv w:val="1"/>
      <w:marLeft w:val="0"/>
      <w:marRight w:val="0"/>
      <w:marTop w:val="0"/>
      <w:marBottom w:val="0"/>
      <w:divBdr>
        <w:top w:val="none" w:sz="0" w:space="0" w:color="auto"/>
        <w:left w:val="none" w:sz="0" w:space="0" w:color="auto"/>
        <w:bottom w:val="none" w:sz="0" w:space="0" w:color="auto"/>
        <w:right w:val="none" w:sz="0" w:space="0" w:color="auto"/>
      </w:divBdr>
    </w:div>
    <w:div w:id="520778433">
      <w:bodyDiv w:val="1"/>
      <w:marLeft w:val="0"/>
      <w:marRight w:val="0"/>
      <w:marTop w:val="0"/>
      <w:marBottom w:val="0"/>
      <w:divBdr>
        <w:top w:val="none" w:sz="0" w:space="0" w:color="auto"/>
        <w:left w:val="none" w:sz="0" w:space="0" w:color="auto"/>
        <w:bottom w:val="none" w:sz="0" w:space="0" w:color="auto"/>
        <w:right w:val="none" w:sz="0" w:space="0" w:color="auto"/>
      </w:divBdr>
    </w:div>
    <w:div w:id="521281515">
      <w:bodyDiv w:val="1"/>
      <w:marLeft w:val="0"/>
      <w:marRight w:val="0"/>
      <w:marTop w:val="0"/>
      <w:marBottom w:val="0"/>
      <w:divBdr>
        <w:top w:val="none" w:sz="0" w:space="0" w:color="auto"/>
        <w:left w:val="none" w:sz="0" w:space="0" w:color="auto"/>
        <w:bottom w:val="none" w:sz="0" w:space="0" w:color="auto"/>
        <w:right w:val="none" w:sz="0" w:space="0" w:color="auto"/>
      </w:divBdr>
    </w:div>
    <w:div w:id="521627329">
      <w:bodyDiv w:val="1"/>
      <w:marLeft w:val="0"/>
      <w:marRight w:val="0"/>
      <w:marTop w:val="0"/>
      <w:marBottom w:val="0"/>
      <w:divBdr>
        <w:top w:val="none" w:sz="0" w:space="0" w:color="auto"/>
        <w:left w:val="none" w:sz="0" w:space="0" w:color="auto"/>
        <w:bottom w:val="none" w:sz="0" w:space="0" w:color="auto"/>
        <w:right w:val="none" w:sz="0" w:space="0" w:color="auto"/>
      </w:divBdr>
    </w:div>
    <w:div w:id="521674624">
      <w:bodyDiv w:val="1"/>
      <w:marLeft w:val="0"/>
      <w:marRight w:val="0"/>
      <w:marTop w:val="0"/>
      <w:marBottom w:val="0"/>
      <w:divBdr>
        <w:top w:val="none" w:sz="0" w:space="0" w:color="auto"/>
        <w:left w:val="none" w:sz="0" w:space="0" w:color="auto"/>
        <w:bottom w:val="none" w:sz="0" w:space="0" w:color="auto"/>
        <w:right w:val="none" w:sz="0" w:space="0" w:color="auto"/>
      </w:divBdr>
    </w:div>
    <w:div w:id="521748000">
      <w:bodyDiv w:val="1"/>
      <w:marLeft w:val="0"/>
      <w:marRight w:val="0"/>
      <w:marTop w:val="0"/>
      <w:marBottom w:val="0"/>
      <w:divBdr>
        <w:top w:val="none" w:sz="0" w:space="0" w:color="auto"/>
        <w:left w:val="none" w:sz="0" w:space="0" w:color="auto"/>
        <w:bottom w:val="none" w:sz="0" w:space="0" w:color="auto"/>
        <w:right w:val="none" w:sz="0" w:space="0" w:color="auto"/>
      </w:divBdr>
    </w:div>
    <w:div w:id="521817342">
      <w:bodyDiv w:val="1"/>
      <w:marLeft w:val="0"/>
      <w:marRight w:val="0"/>
      <w:marTop w:val="0"/>
      <w:marBottom w:val="0"/>
      <w:divBdr>
        <w:top w:val="none" w:sz="0" w:space="0" w:color="auto"/>
        <w:left w:val="none" w:sz="0" w:space="0" w:color="auto"/>
        <w:bottom w:val="none" w:sz="0" w:space="0" w:color="auto"/>
        <w:right w:val="none" w:sz="0" w:space="0" w:color="auto"/>
      </w:divBdr>
    </w:div>
    <w:div w:id="521940531">
      <w:bodyDiv w:val="1"/>
      <w:marLeft w:val="0"/>
      <w:marRight w:val="0"/>
      <w:marTop w:val="0"/>
      <w:marBottom w:val="0"/>
      <w:divBdr>
        <w:top w:val="none" w:sz="0" w:space="0" w:color="auto"/>
        <w:left w:val="none" w:sz="0" w:space="0" w:color="auto"/>
        <w:bottom w:val="none" w:sz="0" w:space="0" w:color="auto"/>
        <w:right w:val="none" w:sz="0" w:space="0" w:color="auto"/>
      </w:divBdr>
    </w:div>
    <w:div w:id="522015669">
      <w:bodyDiv w:val="1"/>
      <w:marLeft w:val="0"/>
      <w:marRight w:val="0"/>
      <w:marTop w:val="0"/>
      <w:marBottom w:val="0"/>
      <w:divBdr>
        <w:top w:val="none" w:sz="0" w:space="0" w:color="auto"/>
        <w:left w:val="none" w:sz="0" w:space="0" w:color="auto"/>
        <w:bottom w:val="none" w:sz="0" w:space="0" w:color="auto"/>
        <w:right w:val="none" w:sz="0" w:space="0" w:color="auto"/>
      </w:divBdr>
    </w:div>
    <w:div w:id="522019080">
      <w:bodyDiv w:val="1"/>
      <w:marLeft w:val="0"/>
      <w:marRight w:val="0"/>
      <w:marTop w:val="0"/>
      <w:marBottom w:val="0"/>
      <w:divBdr>
        <w:top w:val="none" w:sz="0" w:space="0" w:color="auto"/>
        <w:left w:val="none" w:sz="0" w:space="0" w:color="auto"/>
        <w:bottom w:val="none" w:sz="0" w:space="0" w:color="auto"/>
        <w:right w:val="none" w:sz="0" w:space="0" w:color="auto"/>
      </w:divBdr>
    </w:div>
    <w:div w:id="522132733">
      <w:bodyDiv w:val="1"/>
      <w:marLeft w:val="0"/>
      <w:marRight w:val="0"/>
      <w:marTop w:val="0"/>
      <w:marBottom w:val="0"/>
      <w:divBdr>
        <w:top w:val="none" w:sz="0" w:space="0" w:color="auto"/>
        <w:left w:val="none" w:sz="0" w:space="0" w:color="auto"/>
        <w:bottom w:val="none" w:sz="0" w:space="0" w:color="auto"/>
        <w:right w:val="none" w:sz="0" w:space="0" w:color="auto"/>
      </w:divBdr>
    </w:div>
    <w:div w:id="522205111">
      <w:bodyDiv w:val="1"/>
      <w:marLeft w:val="0"/>
      <w:marRight w:val="0"/>
      <w:marTop w:val="0"/>
      <w:marBottom w:val="0"/>
      <w:divBdr>
        <w:top w:val="none" w:sz="0" w:space="0" w:color="auto"/>
        <w:left w:val="none" w:sz="0" w:space="0" w:color="auto"/>
        <w:bottom w:val="none" w:sz="0" w:space="0" w:color="auto"/>
        <w:right w:val="none" w:sz="0" w:space="0" w:color="auto"/>
      </w:divBdr>
    </w:div>
    <w:div w:id="522327279">
      <w:bodyDiv w:val="1"/>
      <w:marLeft w:val="0"/>
      <w:marRight w:val="0"/>
      <w:marTop w:val="0"/>
      <w:marBottom w:val="0"/>
      <w:divBdr>
        <w:top w:val="none" w:sz="0" w:space="0" w:color="auto"/>
        <w:left w:val="none" w:sz="0" w:space="0" w:color="auto"/>
        <w:bottom w:val="none" w:sz="0" w:space="0" w:color="auto"/>
        <w:right w:val="none" w:sz="0" w:space="0" w:color="auto"/>
      </w:divBdr>
    </w:div>
    <w:div w:id="522481651">
      <w:bodyDiv w:val="1"/>
      <w:marLeft w:val="0"/>
      <w:marRight w:val="0"/>
      <w:marTop w:val="0"/>
      <w:marBottom w:val="0"/>
      <w:divBdr>
        <w:top w:val="none" w:sz="0" w:space="0" w:color="auto"/>
        <w:left w:val="none" w:sz="0" w:space="0" w:color="auto"/>
        <w:bottom w:val="none" w:sz="0" w:space="0" w:color="auto"/>
        <w:right w:val="none" w:sz="0" w:space="0" w:color="auto"/>
      </w:divBdr>
    </w:div>
    <w:div w:id="522520025">
      <w:bodyDiv w:val="1"/>
      <w:marLeft w:val="0"/>
      <w:marRight w:val="0"/>
      <w:marTop w:val="0"/>
      <w:marBottom w:val="0"/>
      <w:divBdr>
        <w:top w:val="none" w:sz="0" w:space="0" w:color="auto"/>
        <w:left w:val="none" w:sz="0" w:space="0" w:color="auto"/>
        <w:bottom w:val="none" w:sz="0" w:space="0" w:color="auto"/>
        <w:right w:val="none" w:sz="0" w:space="0" w:color="auto"/>
      </w:divBdr>
    </w:div>
    <w:div w:id="522524353">
      <w:bodyDiv w:val="1"/>
      <w:marLeft w:val="0"/>
      <w:marRight w:val="0"/>
      <w:marTop w:val="0"/>
      <w:marBottom w:val="0"/>
      <w:divBdr>
        <w:top w:val="none" w:sz="0" w:space="0" w:color="auto"/>
        <w:left w:val="none" w:sz="0" w:space="0" w:color="auto"/>
        <w:bottom w:val="none" w:sz="0" w:space="0" w:color="auto"/>
        <w:right w:val="none" w:sz="0" w:space="0" w:color="auto"/>
      </w:divBdr>
    </w:div>
    <w:div w:id="522598247">
      <w:bodyDiv w:val="1"/>
      <w:marLeft w:val="0"/>
      <w:marRight w:val="0"/>
      <w:marTop w:val="0"/>
      <w:marBottom w:val="0"/>
      <w:divBdr>
        <w:top w:val="none" w:sz="0" w:space="0" w:color="auto"/>
        <w:left w:val="none" w:sz="0" w:space="0" w:color="auto"/>
        <w:bottom w:val="none" w:sz="0" w:space="0" w:color="auto"/>
        <w:right w:val="none" w:sz="0" w:space="0" w:color="auto"/>
      </w:divBdr>
    </w:div>
    <w:div w:id="522746225">
      <w:bodyDiv w:val="1"/>
      <w:marLeft w:val="0"/>
      <w:marRight w:val="0"/>
      <w:marTop w:val="0"/>
      <w:marBottom w:val="0"/>
      <w:divBdr>
        <w:top w:val="none" w:sz="0" w:space="0" w:color="auto"/>
        <w:left w:val="none" w:sz="0" w:space="0" w:color="auto"/>
        <w:bottom w:val="none" w:sz="0" w:space="0" w:color="auto"/>
        <w:right w:val="none" w:sz="0" w:space="0" w:color="auto"/>
      </w:divBdr>
    </w:div>
    <w:div w:id="522785635">
      <w:bodyDiv w:val="1"/>
      <w:marLeft w:val="0"/>
      <w:marRight w:val="0"/>
      <w:marTop w:val="0"/>
      <w:marBottom w:val="0"/>
      <w:divBdr>
        <w:top w:val="none" w:sz="0" w:space="0" w:color="auto"/>
        <w:left w:val="none" w:sz="0" w:space="0" w:color="auto"/>
        <w:bottom w:val="none" w:sz="0" w:space="0" w:color="auto"/>
        <w:right w:val="none" w:sz="0" w:space="0" w:color="auto"/>
      </w:divBdr>
    </w:div>
    <w:div w:id="523059035">
      <w:bodyDiv w:val="1"/>
      <w:marLeft w:val="0"/>
      <w:marRight w:val="0"/>
      <w:marTop w:val="0"/>
      <w:marBottom w:val="0"/>
      <w:divBdr>
        <w:top w:val="none" w:sz="0" w:space="0" w:color="auto"/>
        <w:left w:val="none" w:sz="0" w:space="0" w:color="auto"/>
        <w:bottom w:val="none" w:sz="0" w:space="0" w:color="auto"/>
        <w:right w:val="none" w:sz="0" w:space="0" w:color="auto"/>
      </w:divBdr>
    </w:div>
    <w:div w:id="523397640">
      <w:bodyDiv w:val="1"/>
      <w:marLeft w:val="0"/>
      <w:marRight w:val="0"/>
      <w:marTop w:val="0"/>
      <w:marBottom w:val="0"/>
      <w:divBdr>
        <w:top w:val="none" w:sz="0" w:space="0" w:color="auto"/>
        <w:left w:val="none" w:sz="0" w:space="0" w:color="auto"/>
        <w:bottom w:val="none" w:sz="0" w:space="0" w:color="auto"/>
        <w:right w:val="none" w:sz="0" w:space="0" w:color="auto"/>
      </w:divBdr>
    </w:div>
    <w:div w:id="523516400">
      <w:bodyDiv w:val="1"/>
      <w:marLeft w:val="0"/>
      <w:marRight w:val="0"/>
      <w:marTop w:val="0"/>
      <w:marBottom w:val="0"/>
      <w:divBdr>
        <w:top w:val="none" w:sz="0" w:space="0" w:color="auto"/>
        <w:left w:val="none" w:sz="0" w:space="0" w:color="auto"/>
        <w:bottom w:val="none" w:sz="0" w:space="0" w:color="auto"/>
        <w:right w:val="none" w:sz="0" w:space="0" w:color="auto"/>
      </w:divBdr>
    </w:div>
    <w:div w:id="523521023">
      <w:bodyDiv w:val="1"/>
      <w:marLeft w:val="0"/>
      <w:marRight w:val="0"/>
      <w:marTop w:val="0"/>
      <w:marBottom w:val="0"/>
      <w:divBdr>
        <w:top w:val="none" w:sz="0" w:space="0" w:color="auto"/>
        <w:left w:val="none" w:sz="0" w:space="0" w:color="auto"/>
        <w:bottom w:val="none" w:sz="0" w:space="0" w:color="auto"/>
        <w:right w:val="none" w:sz="0" w:space="0" w:color="auto"/>
      </w:divBdr>
    </w:div>
    <w:div w:id="523639589">
      <w:bodyDiv w:val="1"/>
      <w:marLeft w:val="0"/>
      <w:marRight w:val="0"/>
      <w:marTop w:val="0"/>
      <w:marBottom w:val="0"/>
      <w:divBdr>
        <w:top w:val="none" w:sz="0" w:space="0" w:color="auto"/>
        <w:left w:val="none" w:sz="0" w:space="0" w:color="auto"/>
        <w:bottom w:val="none" w:sz="0" w:space="0" w:color="auto"/>
        <w:right w:val="none" w:sz="0" w:space="0" w:color="auto"/>
      </w:divBdr>
    </w:div>
    <w:div w:id="523665396">
      <w:bodyDiv w:val="1"/>
      <w:marLeft w:val="0"/>
      <w:marRight w:val="0"/>
      <w:marTop w:val="0"/>
      <w:marBottom w:val="0"/>
      <w:divBdr>
        <w:top w:val="none" w:sz="0" w:space="0" w:color="auto"/>
        <w:left w:val="none" w:sz="0" w:space="0" w:color="auto"/>
        <w:bottom w:val="none" w:sz="0" w:space="0" w:color="auto"/>
        <w:right w:val="none" w:sz="0" w:space="0" w:color="auto"/>
      </w:divBdr>
    </w:div>
    <w:div w:id="523712908">
      <w:bodyDiv w:val="1"/>
      <w:marLeft w:val="0"/>
      <w:marRight w:val="0"/>
      <w:marTop w:val="0"/>
      <w:marBottom w:val="0"/>
      <w:divBdr>
        <w:top w:val="none" w:sz="0" w:space="0" w:color="auto"/>
        <w:left w:val="none" w:sz="0" w:space="0" w:color="auto"/>
        <w:bottom w:val="none" w:sz="0" w:space="0" w:color="auto"/>
        <w:right w:val="none" w:sz="0" w:space="0" w:color="auto"/>
      </w:divBdr>
    </w:div>
    <w:div w:id="523785217">
      <w:bodyDiv w:val="1"/>
      <w:marLeft w:val="0"/>
      <w:marRight w:val="0"/>
      <w:marTop w:val="0"/>
      <w:marBottom w:val="0"/>
      <w:divBdr>
        <w:top w:val="none" w:sz="0" w:space="0" w:color="auto"/>
        <w:left w:val="none" w:sz="0" w:space="0" w:color="auto"/>
        <w:bottom w:val="none" w:sz="0" w:space="0" w:color="auto"/>
        <w:right w:val="none" w:sz="0" w:space="0" w:color="auto"/>
      </w:divBdr>
    </w:div>
    <w:div w:id="523859373">
      <w:bodyDiv w:val="1"/>
      <w:marLeft w:val="0"/>
      <w:marRight w:val="0"/>
      <w:marTop w:val="0"/>
      <w:marBottom w:val="0"/>
      <w:divBdr>
        <w:top w:val="none" w:sz="0" w:space="0" w:color="auto"/>
        <w:left w:val="none" w:sz="0" w:space="0" w:color="auto"/>
        <w:bottom w:val="none" w:sz="0" w:space="0" w:color="auto"/>
        <w:right w:val="none" w:sz="0" w:space="0" w:color="auto"/>
      </w:divBdr>
    </w:div>
    <w:div w:id="523983216">
      <w:bodyDiv w:val="1"/>
      <w:marLeft w:val="0"/>
      <w:marRight w:val="0"/>
      <w:marTop w:val="0"/>
      <w:marBottom w:val="0"/>
      <w:divBdr>
        <w:top w:val="none" w:sz="0" w:space="0" w:color="auto"/>
        <w:left w:val="none" w:sz="0" w:space="0" w:color="auto"/>
        <w:bottom w:val="none" w:sz="0" w:space="0" w:color="auto"/>
        <w:right w:val="none" w:sz="0" w:space="0" w:color="auto"/>
      </w:divBdr>
    </w:div>
    <w:div w:id="524027253">
      <w:bodyDiv w:val="1"/>
      <w:marLeft w:val="0"/>
      <w:marRight w:val="0"/>
      <w:marTop w:val="0"/>
      <w:marBottom w:val="0"/>
      <w:divBdr>
        <w:top w:val="none" w:sz="0" w:space="0" w:color="auto"/>
        <w:left w:val="none" w:sz="0" w:space="0" w:color="auto"/>
        <w:bottom w:val="none" w:sz="0" w:space="0" w:color="auto"/>
        <w:right w:val="none" w:sz="0" w:space="0" w:color="auto"/>
      </w:divBdr>
    </w:div>
    <w:div w:id="524058126">
      <w:bodyDiv w:val="1"/>
      <w:marLeft w:val="0"/>
      <w:marRight w:val="0"/>
      <w:marTop w:val="0"/>
      <w:marBottom w:val="0"/>
      <w:divBdr>
        <w:top w:val="none" w:sz="0" w:space="0" w:color="auto"/>
        <w:left w:val="none" w:sz="0" w:space="0" w:color="auto"/>
        <w:bottom w:val="none" w:sz="0" w:space="0" w:color="auto"/>
        <w:right w:val="none" w:sz="0" w:space="0" w:color="auto"/>
      </w:divBdr>
    </w:div>
    <w:div w:id="524292781">
      <w:bodyDiv w:val="1"/>
      <w:marLeft w:val="0"/>
      <w:marRight w:val="0"/>
      <w:marTop w:val="0"/>
      <w:marBottom w:val="0"/>
      <w:divBdr>
        <w:top w:val="none" w:sz="0" w:space="0" w:color="auto"/>
        <w:left w:val="none" w:sz="0" w:space="0" w:color="auto"/>
        <w:bottom w:val="none" w:sz="0" w:space="0" w:color="auto"/>
        <w:right w:val="none" w:sz="0" w:space="0" w:color="auto"/>
      </w:divBdr>
    </w:div>
    <w:div w:id="524636678">
      <w:bodyDiv w:val="1"/>
      <w:marLeft w:val="0"/>
      <w:marRight w:val="0"/>
      <w:marTop w:val="0"/>
      <w:marBottom w:val="0"/>
      <w:divBdr>
        <w:top w:val="none" w:sz="0" w:space="0" w:color="auto"/>
        <w:left w:val="none" w:sz="0" w:space="0" w:color="auto"/>
        <w:bottom w:val="none" w:sz="0" w:space="0" w:color="auto"/>
        <w:right w:val="none" w:sz="0" w:space="0" w:color="auto"/>
      </w:divBdr>
    </w:div>
    <w:div w:id="524641279">
      <w:bodyDiv w:val="1"/>
      <w:marLeft w:val="0"/>
      <w:marRight w:val="0"/>
      <w:marTop w:val="0"/>
      <w:marBottom w:val="0"/>
      <w:divBdr>
        <w:top w:val="none" w:sz="0" w:space="0" w:color="auto"/>
        <w:left w:val="none" w:sz="0" w:space="0" w:color="auto"/>
        <w:bottom w:val="none" w:sz="0" w:space="0" w:color="auto"/>
        <w:right w:val="none" w:sz="0" w:space="0" w:color="auto"/>
      </w:divBdr>
    </w:div>
    <w:div w:id="524708175">
      <w:bodyDiv w:val="1"/>
      <w:marLeft w:val="0"/>
      <w:marRight w:val="0"/>
      <w:marTop w:val="0"/>
      <w:marBottom w:val="0"/>
      <w:divBdr>
        <w:top w:val="none" w:sz="0" w:space="0" w:color="auto"/>
        <w:left w:val="none" w:sz="0" w:space="0" w:color="auto"/>
        <w:bottom w:val="none" w:sz="0" w:space="0" w:color="auto"/>
        <w:right w:val="none" w:sz="0" w:space="0" w:color="auto"/>
      </w:divBdr>
    </w:div>
    <w:div w:id="524750252">
      <w:bodyDiv w:val="1"/>
      <w:marLeft w:val="0"/>
      <w:marRight w:val="0"/>
      <w:marTop w:val="0"/>
      <w:marBottom w:val="0"/>
      <w:divBdr>
        <w:top w:val="none" w:sz="0" w:space="0" w:color="auto"/>
        <w:left w:val="none" w:sz="0" w:space="0" w:color="auto"/>
        <w:bottom w:val="none" w:sz="0" w:space="0" w:color="auto"/>
        <w:right w:val="none" w:sz="0" w:space="0" w:color="auto"/>
      </w:divBdr>
    </w:div>
    <w:div w:id="524751359">
      <w:bodyDiv w:val="1"/>
      <w:marLeft w:val="0"/>
      <w:marRight w:val="0"/>
      <w:marTop w:val="0"/>
      <w:marBottom w:val="0"/>
      <w:divBdr>
        <w:top w:val="none" w:sz="0" w:space="0" w:color="auto"/>
        <w:left w:val="none" w:sz="0" w:space="0" w:color="auto"/>
        <w:bottom w:val="none" w:sz="0" w:space="0" w:color="auto"/>
        <w:right w:val="none" w:sz="0" w:space="0" w:color="auto"/>
      </w:divBdr>
    </w:div>
    <w:div w:id="525023533">
      <w:bodyDiv w:val="1"/>
      <w:marLeft w:val="0"/>
      <w:marRight w:val="0"/>
      <w:marTop w:val="0"/>
      <w:marBottom w:val="0"/>
      <w:divBdr>
        <w:top w:val="none" w:sz="0" w:space="0" w:color="auto"/>
        <w:left w:val="none" w:sz="0" w:space="0" w:color="auto"/>
        <w:bottom w:val="none" w:sz="0" w:space="0" w:color="auto"/>
        <w:right w:val="none" w:sz="0" w:space="0" w:color="auto"/>
      </w:divBdr>
    </w:div>
    <w:div w:id="525099632">
      <w:bodyDiv w:val="1"/>
      <w:marLeft w:val="0"/>
      <w:marRight w:val="0"/>
      <w:marTop w:val="0"/>
      <w:marBottom w:val="0"/>
      <w:divBdr>
        <w:top w:val="none" w:sz="0" w:space="0" w:color="auto"/>
        <w:left w:val="none" w:sz="0" w:space="0" w:color="auto"/>
        <w:bottom w:val="none" w:sz="0" w:space="0" w:color="auto"/>
        <w:right w:val="none" w:sz="0" w:space="0" w:color="auto"/>
      </w:divBdr>
    </w:div>
    <w:div w:id="525214636">
      <w:bodyDiv w:val="1"/>
      <w:marLeft w:val="0"/>
      <w:marRight w:val="0"/>
      <w:marTop w:val="0"/>
      <w:marBottom w:val="0"/>
      <w:divBdr>
        <w:top w:val="none" w:sz="0" w:space="0" w:color="auto"/>
        <w:left w:val="none" w:sz="0" w:space="0" w:color="auto"/>
        <w:bottom w:val="none" w:sz="0" w:space="0" w:color="auto"/>
        <w:right w:val="none" w:sz="0" w:space="0" w:color="auto"/>
      </w:divBdr>
    </w:div>
    <w:div w:id="525286969">
      <w:bodyDiv w:val="1"/>
      <w:marLeft w:val="0"/>
      <w:marRight w:val="0"/>
      <w:marTop w:val="0"/>
      <w:marBottom w:val="0"/>
      <w:divBdr>
        <w:top w:val="none" w:sz="0" w:space="0" w:color="auto"/>
        <w:left w:val="none" w:sz="0" w:space="0" w:color="auto"/>
        <w:bottom w:val="none" w:sz="0" w:space="0" w:color="auto"/>
        <w:right w:val="none" w:sz="0" w:space="0" w:color="auto"/>
      </w:divBdr>
    </w:div>
    <w:div w:id="525289963">
      <w:bodyDiv w:val="1"/>
      <w:marLeft w:val="0"/>
      <w:marRight w:val="0"/>
      <w:marTop w:val="0"/>
      <w:marBottom w:val="0"/>
      <w:divBdr>
        <w:top w:val="none" w:sz="0" w:space="0" w:color="auto"/>
        <w:left w:val="none" w:sz="0" w:space="0" w:color="auto"/>
        <w:bottom w:val="none" w:sz="0" w:space="0" w:color="auto"/>
        <w:right w:val="none" w:sz="0" w:space="0" w:color="auto"/>
      </w:divBdr>
    </w:div>
    <w:div w:id="525362580">
      <w:bodyDiv w:val="1"/>
      <w:marLeft w:val="0"/>
      <w:marRight w:val="0"/>
      <w:marTop w:val="0"/>
      <w:marBottom w:val="0"/>
      <w:divBdr>
        <w:top w:val="none" w:sz="0" w:space="0" w:color="auto"/>
        <w:left w:val="none" w:sz="0" w:space="0" w:color="auto"/>
        <w:bottom w:val="none" w:sz="0" w:space="0" w:color="auto"/>
        <w:right w:val="none" w:sz="0" w:space="0" w:color="auto"/>
      </w:divBdr>
    </w:div>
    <w:div w:id="525678160">
      <w:bodyDiv w:val="1"/>
      <w:marLeft w:val="0"/>
      <w:marRight w:val="0"/>
      <w:marTop w:val="0"/>
      <w:marBottom w:val="0"/>
      <w:divBdr>
        <w:top w:val="none" w:sz="0" w:space="0" w:color="auto"/>
        <w:left w:val="none" w:sz="0" w:space="0" w:color="auto"/>
        <w:bottom w:val="none" w:sz="0" w:space="0" w:color="auto"/>
        <w:right w:val="none" w:sz="0" w:space="0" w:color="auto"/>
      </w:divBdr>
    </w:div>
    <w:div w:id="525752726">
      <w:bodyDiv w:val="1"/>
      <w:marLeft w:val="0"/>
      <w:marRight w:val="0"/>
      <w:marTop w:val="0"/>
      <w:marBottom w:val="0"/>
      <w:divBdr>
        <w:top w:val="none" w:sz="0" w:space="0" w:color="auto"/>
        <w:left w:val="none" w:sz="0" w:space="0" w:color="auto"/>
        <w:bottom w:val="none" w:sz="0" w:space="0" w:color="auto"/>
        <w:right w:val="none" w:sz="0" w:space="0" w:color="auto"/>
      </w:divBdr>
    </w:div>
    <w:div w:id="525797018">
      <w:bodyDiv w:val="1"/>
      <w:marLeft w:val="0"/>
      <w:marRight w:val="0"/>
      <w:marTop w:val="0"/>
      <w:marBottom w:val="0"/>
      <w:divBdr>
        <w:top w:val="none" w:sz="0" w:space="0" w:color="auto"/>
        <w:left w:val="none" w:sz="0" w:space="0" w:color="auto"/>
        <w:bottom w:val="none" w:sz="0" w:space="0" w:color="auto"/>
        <w:right w:val="none" w:sz="0" w:space="0" w:color="auto"/>
      </w:divBdr>
    </w:div>
    <w:div w:id="525950913">
      <w:bodyDiv w:val="1"/>
      <w:marLeft w:val="0"/>
      <w:marRight w:val="0"/>
      <w:marTop w:val="0"/>
      <w:marBottom w:val="0"/>
      <w:divBdr>
        <w:top w:val="none" w:sz="0" w:space="0" w:color="auto"/>
        <w:left w:val="none" w:sz="0" w:space="0" w:color="auto"/>
        <w:bottom w:val="none" w:sz="0" w:space="0" w:color="auto"/>
        <w:right w:val="none" w:sz="0" w:space="0" w:color="auto"/>
      </w:divBdr>
    </w:div>
    <w:div w:id="526064362">
      <w:bodyDiv w:val="1"/>
      <w:marLeft w:val="0"/>
      <w:marRight w:val="0"/>
      <w:marTop w:val="0"/>
      <w:marBottom w:val="0"/>
      <w:divBdr>
        <w:top w:val="none" w:sz="0" w:space="0" w:color="auto"/>
        <w:left w:val="none" w:sz="0" w:space="0" w:color="auto"/>
        <w:bottom w:val="none" w:sz="0" w:space="0" w:color="auto"/>
        <w:right w:val="none" w:sz="0" w:space="0" w:color="auto"/>
      </w:divBdr>
    </w:div>
    <w:div w:id="526723653">
      <w:bodyDiv w:val="1"/>
      <w:marLeft w:val="0"/>
      <w:marRight w:val="0"/>
      <w:marTop w:val="0"/>
      <w:marBottom w:val="0"/>
      <w:divBdr>
        <w:top w:val="none" w:sz="0" w:space="0" w:color="auto"/>
        <w:left w:val="none" w:sz="0" w:space="0" w:color="auto"/>
        <w:bottom w:val="none" w:sz="0" w:space="0" w:color="auto"/>
        <w:right w:val="none" w:sz="0" w:space="0" w:color="auto"/>
      </w:divBdr>
    </w:div>
    <w:div w:id="526991572">
      <w:bodyDiv w:val="1"/>
      <w:marLeft w:val="0"/>
      <w:marRight w:val="0"/>
      <w:marTop w:val="0"/>
      <w:marBottom w:val="0"/>
      <w:divBdr>
        <w:top w:val="none" w:sz="0" w:space="0" w:color="auto"/>
        <w:left w:val="none" w:sz="0" w:space="0" w:color="auto"/>
        <w:bottom w:val="none" w:sz="0" w:space="0" w:color="auto"/>
        <w:right w:val="none" w:sz="0" w:space="0" w:color="auto"/>
      </w:divBdr>
    </w:div>
    <w:div w:id="526992665">
      <w:bodyDiv w:val="1"/>
      <w:marLeft w:val="0"/>
      <w:marRight w:val="0"/>
      <w:marTop w:val="0"/>
      <w:marBottom w:val="0"/>
      <w:divBdr>
        <w:top w:val="none" w:sz="0" w:space="0" w:color="auto"/>
        <w:left w:val="none" w:sz="0" w:space="0" w:color="auto"/>
        <w:bottom w:val="none" w:sz="0" w:space="0" w:color="auto"/>
        <w:right w:val="none" w:sz="0" w:space="0" w:color="auto"/>
      </w:divBdr>
    </w:div>
    <w:div w:id="527177807">
      <w:bodyDiv w:val="1"/>
      <w:marLeft w:val="0"/>
      <w:marRight w:val="0"/>
      <w:marTop w:val="0"/>
      <w:marBottom w:val="0"/>
      <w:divBdr>
        <w:top w:val="none" w:sz="0" w:space="0" w:color="auto"/>
        <w:left w:val="none" w:sz="0" w:space="0" w:color="auto"/>
        <w:bottom w:val="none" w:sz="0" w:space="0" w:color="auto"/>
        <w:right w:val="none" w:sz="0" w:space="0" w:color="auto"/>
      </w:divBdr>
    </w:div>
    <w:div w:id="527330073">
      <w:bodyDiv w:val="1"/>
      <w:marLeft w:val="0"/>
      <w:marRight w:val="0"/>
      <w:marTop w:val="0"/>
      <w:marBottom w:val="0"/>
      <w:divBdr>
        <w:top w:val="none" w:sz="0" w:space="0" w:color="auto"/>
        <w:left w:val="none" w:sz="0" w:space="0" w:color="auto"/>
        <w:bottom w:val="none" w:sz="0" w:space="0" w:color="auto"/>
        <w:right w:val="none" w:sz="0" w:space="0" w:color="auto"/>
      </w:divBdr>
    </w:div>
    <w:div w:id="527372602">
      <w:bodyDiv w:val="1"/>
      <w:marLeft w:val="0"/>
      <w:marRight w:val="0"/>
      <w:marTop w:val="0"/>
      <w:marBottom w:val="0"/>
      <w:divBdr>
        <w:top w:val="none" w:sz="0" w:space="0" w:color="auto"/>
        <w:left w:val="none" w:sz="0" w:space="0" w:color="auto"/>
        <w:bottom w:val="none" w:sz="0" w:space="0" w:color="auto"/>
        <w:right w:val="none" w:sz="0" w:space="0" w:color="auto"/>
      </w:divBdr>
    </w:div>
    <w:div w:id="527378105">
      <w:bodyDiv w:val="1"/>
      <w:marLeft w:val="0"/>
      <w:marRight w:val="0"/>
      <w:marTop w:val="0"/>
      <w:marBottom w:val="0"/>
      <w:divBdr>
        <w:top w:val="none" w:sz="0" w:space="0" w:color="auto"/>
        <w:left w:val="none" w:sz="0" w:space="0" w:color="auto"/>
        <w:bottom w:val="none" w:sz="0" w:space="0" w:color="auto"/>
        <w:right w:val="none" w:sz="0" w:space="0" w:color="auto"/>
      </w:divBdr>
    </w:div>
    <w:div w:id="527571272">
      <w:bodyDiv w:val="1"/>
      <w:marLeft w:val="0"/>
      <w:marRight w:val="0"/>
      <w:marTop w:val="0"/>
      <w:marBottom w:val="0"/>
      <w:divBdr>
        <w:top w:val="none" w:sz="0" w:space="0" w:color="auto"/>
        <w:left w:val="none" w:sz="0" w:space="0" w:color="auto"/>
        <w:bottom w:val="none" w:sz="0" w:space="0" w:color="auto"/>
        <w:right w:val="none" w:sz="0" w:space="0" w:color="auto"/>
      </w:divBdr>
    </w:div>
    <w:div w:id="527646310">
      <w:bodyDiv w:val="1"/>
      <w:marLeft w:val="0"/>
      <w:marRight w:val="0"/>
      <w:marTop w:val="0"/>
      <w:marBottom w:val="0"/>
      <w:divBdr>
        <w:top w:val="none" w:sz="0" w:space="0" w:color="auto"/>
        <w:left w:val="none" w:sz="0" w:space="0" w:color="auto"/>
        <w:bottom w:val="none" w:sz="0" w:space="0" w:color="auto"/>
        <w:right w:val="none" w:sz="0" w:space="0" w:color="auto"/>
      </w:divBdr>
    </w:div>
    <w:div w:id="527717811">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86771">
      <w:bodyDiv w:val="1"/>
      <w:marLeft w:val="0"/>
      <w:marRight w:val="0"/>
      <w:marTop w:val="0"/>
      <w:marBottom w:val="0"/>
      <w:divBdr>
        <w:top w:val="none" w:sz="0" w:space="0" w:color="auto"/>
        <w:left w:val="none" w:sz="0" w:space="0" w:color="auto"/>
        <w:bottom w:val="none" w:sz="0" w:space="0" w:color="auto"/>
        <w:right w:val="none" w:sz="0" w:space="0" w:color="auto"/>
      </w:divBdr>
    </w:div>
    <w:div w:id="528376854">
      <w:bodyDiv w:val="1"/>
      <w:marLeft w:val="0"/>
      <w:marRight w:val="0"/>
      <w:marTop w:val="0"/>
      <w:marBottom w:val="0"/>
      <w:divBdr>
        <w:top w:val="none" w:sz="0" w:space="0" w:color="auto"/>
        <w:left w:val="none" w:sz="0" w:space="0" w:color="auto"/>
        <w:bottom w:val="none" w:sz="0" w:space="0" w:color="auto"/>
        <w:right w:val="none" w:sz="0" w:space="0" w:color="auto"/>
      </w:divBdr>
    </w:div>
    <w:div w:id="528446294">
      <w:bodyDiv w:val="1"/>
      <w:marLeft w:val="0"/>
      <w:marRight w:val="0"/>
      <w:marTop w:val="0"/>
      <w:marBottom w:val="0"/>
      <w:divBdr>
        <w:top w:val="none" w:sz="0" w:space="0" w:color="auto"/>
        <w:left w:val="none" w:sz="0" w:space="0" w:color="auto"/>
        <w:bottom w:val="none" w:sz="0" w:space="0" w:color="auto"/>
        <w:right w:val="none" w:sz="0" w:space="0" w:color="auto"/>
      </w:divBdr>
    </w:div>
    <w:div w:id="528564538">
      <w:bodyDiv w:val="1"/>
      <w:marLeft w:val="0"/>
      <w:marRight w:val="0"/>
      <w:marTop w:val="0"/>
      <w:marBottom w:val="0"/>
      <w:divBdr>
        <w:top w:val="none" w:sz="0" w:space="0" w:color="auto"/>
        <w:left w:val="none" w:sz="0" w:space="0" w:color="auto"/>
        <w:bottom w:val="none" w:sz="0" w:space="0" w:color="auto"/>
        <w:right w:val="none" w:sz="0" w:space="0" w:color="auto"/>
      </w:divBdr>
    </w:div>
    <w:div w:id="528682019">
      <w:bodyDiv w:val="1"/>
      <w:marLeft w:val="0"/>
      <w:marRight w:val="0"/>
      <w:marTop w:val="0"/>
      <w:marBottom w:val="0"/>
      <w:divBdr>
        <w:top w:val="none" w:sz="0" w:space="0" w:color="auto"/>
        <w:left w:val="none" w:sz="0" w:space="0" w:color="auto"/>
        <w:bottom w:val="none" w:sz="0" w:space="0" w:color="auto"/>
        <w:right w:val="none" w:sz="0" w:space="0" w:color="auto"/>
      </w:divBdr>
    </w:div>
    <w:div w:id="528878906">
      <w:bodyDiv w:val="1"/>
      <w:marLeft w:val="0"/>
      <w:marRight w:val="0"/>
      <w:marTop w:val="0"/>
      <w:marBottom w:val="0"/>
      <w:divBdr>
        <w:top w:val="none" w:sz="0" w:space="0" w:color="auto"/>
        <w:left w:val="none" w:sz="0" w:space="0" w:color="auto"/>
        <w:bottom w:val="none" w:sz="0" w:space="0" w:color="auto"/>
        <w:right w:val="none" w:sz="0" w:space="0" w:color="auto"/>
      </w:divBdr>
    </w:div>
    <w:div w:id="528955372">
      <w:bodyDiv w:val="1"/>
      <w:marLeft w:val="0"/>
      <w:marRight w:val="0"/>
      <w:marTop w:val="0"/>
      <w:marBottom w:val="0"/>
      <w:divBdr>
        <w:top w:val="none" w:sz="0" w:space="0" w:color="auto"/>
        <w:left w:val="none" w:sz="0" w:space="0" w:color="auto"/>
        <w:bottom w:val="none" w:sz="0" w:space="0" w:color="auto"/>
        <w:right w:val="none" w:sz="0" w:space="0" w:color="auto"/>
      </w:divBdr>
    </w:div>
    <w:div w:id="529146287">
      <w:bodyDiv w:val="1"/>
      <w:marLeft w:val="0"/>
      <w:marRight w:val="0"/>
      <w:marTop w:val="0"/>
      <w:marBottom w:val="0"/>
      <w:divBdr>
        <w:top w:val="none" w:sz="0" w:space="0" w:color="auto"/>
        <w:left w:val="none" w:sz="0" w:space="0" w:color="auto"/>
        <w:bottom w:val="none" w:sz="0" w:space="0" w:color="auto"/>
        <w:right w:val="none" w:sz="0" w:space="0" w:color="auto"/>
      </w:divBdr>
    </w:div>
    <w:div w:id="529294960">
      <w:bodyDiv w:val="1"/>
      <w:marLeft w:val="0"/>
      <w:marRight w:val="0"/>
      <w:marTop w:val="0"/>
      <w:marBottom w:val="0"/>
      <w:divBdr>
        <w:top w:val="none" w:sz="0" w:space="0" w:color="auto"/>
        <w:left w:val="none" w:sz="0" w:space="0" w:color="auto"/>
        <w:bottom w:val="none" w:sz="0" w:space="0" w:color="auto"/>
        <w:right w:val="none" w:sz="0" w:space="0" w:color="auto"/>
      </w:divBdr>
    </w:div>
    <w:div w:id="529296275">
      <w:bodyDiv w:val="1"/>
      <w:marLeft w:val="0"/>
      <w:marRight w:val="0"/>
      <w:marTop w:val="0"/>
      <w:marBottom w:val="0"/>
      <w:divBdr>
        <w:top w:val="none" w:sz="0" w:space="0" w:color="auto"/>
        <w:left w:val="none" w:sz="0" w:space="0" w:color="auto"/>
        <w:bottom w:val="none" w:sz="0" w:space="0" w:color="auto"/>
        <w:right w:val="none" w:sz="0" w:space="0" w:color="auto"/>
      </w:divBdr>
    </w:div>
    <w:div w:id="529299737">
      <w:bodyDiv w:val="1"/>
      <w:marLeft w:val="0"/>
      <w:marRight w:val="0"/>
      <w:marTop w:val="0"/>
      <w:marBottom w:val="0"/>
      <w:divBdr>
        <w:top w:val="none" w:sz="0" w:space="0" w:color="auto"/>
        <w:left w:val="none" w:sz="0" w:space="0" w:color="auto"/>
        <w:bottom w:val="none" w:sz="0" w:space="0" w:color="auto"/>
        <w:right w:val="none" w:sz="0" w:space="0" w:color="auto"/>
      </w:divBdr>
    </w:div>
    <w:div w:id="529530913">
      <w:bodyDiv w:val="1"/>
      <w:marLeft w:val="0"/>
      <w:marRight w:val="0"/>
      <w:marTop w:val="0"/>
      <w:marBottom w:val="0"/>
      <w:divBdr>
        <w:top w:val="none" w:sz="0" w:space="0" w:color="auto"/>
        <w:left w:val="none" w:sz="0" w:space="0" w:color="auto"/>
        <w:bottom w:val="none" w:sz="0" w:space="0" w:color="auto"/>
        <w:right w:val="none" w:sz="0" w:space="0" w:color="auto"/>
      </w:divBdr>
    </w:div>
    <w:div w:id="529682705">
      <w:bodyDiv w:val="1"/>
      <w:marLeft w:val="0"/>
      <w:marRight w:val="0"/>
      <w:marTop w:val="0"/>
      <w:marBottom w:val="0"/>
      <w:divBdr>
        <w:top w:val="none" w:sz="0" w:space="0" w:color="auto"/>
        <w:left w:val="none" w:sz="0" w:space="0" w:color="auto"/>
        <w:bottom w:val="none" w:sz="0" w:space="0" w:color="auto"/>
        <w:right w:val="none" w:sz="0" w:space="0" w:color="auto"/>
      </w:divBdr>
    </w:div>
    <w:div w:id="529875733">
      <w:bodyDiv w:val="1"/>
      <w:marLeft w:val="0"/>
      <w:marRight w:val="0"/>
      <w:marTop w:val="0"/>
      <w:marBottom w:val="0"/>
      <w:divBdr>
        <w:top w:val="none" w:sz="0" w:space="0" w:color="auto"/>
        <w:left w:val="none" w:sz="0" w:space="0" w:color="auto"/>
        <w:bottom w:val="none" w:sz="0" w:space="0" w:color="auto"/>
        <w:right w:val="none" w:sz="0" w:space="0" w:color="auto"/>
      </w:divBdr>
    </w:div>
    <w:div w:id="529995540">
      <w:bodyDiv w:val="1"/>
      <w:marLeft w:val="0"/>
      <w:marRight w:val="0"/>
      <w:marTop w:val="0"/>
      <w:marBottom w:val="0"/>
      <w:divBdr>
        <w:top w:val="none" w:sz="0" w:space="0" w:color="auto"/>
        <w:left w:val="none" w:sz="0" w:space="0" w:color="auto"/>
        <w:bottom w:val="none" w:sz="0" w:space="0" w:color="auto"/>
        <w:right w:val="none" w:sz="0" w:space="0" w:color="auto"/>
      </w:divBdr>
    </w:div>
    <w:div w:id="530339707">
      <w:bodyDiv w:val="1"/>
      <w:marLeft w:val="0"/>
      <w:marRight w:val="0"/>
      <w:marTop w:val="0"/>
      <w:marBottom w:val="0"/>
      <w:divBdr>
        <w:top w:val="none" w:sz="0" w:space="0" w:color="auto"/>
        <w:left w:val="none" w:sz="0" w:space="0" w:color="auto"/>
        <w:bottom w:val="none" w:sz="0" w:space="0" w:color="auto"/>
        <w:right w:val="none" w:sz="0" w:space="0" w:color="auto"/>
      </w:divBdr>
    </w:div>
    <w:div w:id="530342136">
      <w:bodyDiv w:val="1"/>
      <w:marLeft w:val="0"/>
      <w:marRight w:val="0"/>
      <w:marTop w:val="0"/>
      <w:marBottom w:val="0"/>
      <w:divBdr>
        <w:top w:val="none" w:sz="0" w:space="0" w:color="auto"/>
        <w:left w:val="none" w:sz="0" w:space="0" w:color="auto"/>
        <w:bottom w:val="none" w:sz="0" w:space="0" w:color="auto"/>
        <w:right w:val="none" w:sz="0" w:space="0" w:color="auto"/>
      </w:divBdr>
    </w:div>
    <w:div w:id="530654120">
      <w:bodyDiv w:val="1"/>
      <w:marLeft w:val="0"/>
      <w:marRight w:val="0"/>
      <w:marTop w:val="0"/>
      <w:marBottom w:val="0"/>
      <w:divBdr>
        <w:top w:val="none" w:sz="0" w:space="0" w:color="auto"/>
        <w:left w:val="none" w:sz="0" w:space="0" w:color="auto"/>
        <w:bottom w:val="none" w:sz="0" w:space="0" w:color="auto"/>
        <w:right w:val="none" w:sz="0" w:space="0" w:color="auto"/>
      </w:divBdr>
    </w:div>
    <w:div w:id="530843874">
      <w:bodyDiv w:val="1"/>
      <w:marLeft w:val="0"/>
      <w:marRight w:val="0"/>
      <w:marTop w:val="0"/>
      <w:marBottom w:val="0"/>
      <w:divBdr>
        <w:top w:val="none" w:sz="0" w:space="0" w:color="auto"/>
        <w:left w:val="none" w:sz="0" w:space="0" w:color="auto"/>
        <w:bottom w:val="none" w:sz="0" w:space="0" w:color="auto"/>
        <w:right w:val="none" w:sz="0" w:space="0" w:color="auto"/>
      </w:divBdr>
    </w:div>
    <w:div w:id="530925007">
      <w:bodyDiv w:val="1"/>
      <w:marLeft w:val="0"/>
      <w:marRight w:val="0"/>
      <w:marTop w:val="0"/>
      <w:marBottom w:val="0"/>
      <w:divBdr>
        <w:top w:val="none" w:sz="0" w:space="0" w:color="auto"/>
        <w:left w:val="none" w:sz="0" w:space="0" w:color="auto"/>
        <w:bottom w:val="none" w:sz="0" w:space="0" w:color="auto"/>
        <w:right w:val="none" w:sz="0" w:space="0" w:color="auto"/>
      </w:divBdr>
    </w:div>
    <w:div w:id="531192049">
      <w:bodyDiv w:val="1"/>
      <w:marLeft w:val="0"/>
      <w:marRight w:val="0"/>
      <w:marTop w:val="0"/>
      <w:marBottom w:val="0"/>
      <w:divBdr>
        <w:top w:val="none" w:sz="0" w:space="0" w:color="auto"/>
        <w:left w:val="none" w:sz="0" w:space="0" w:color="auto"/>
        <w:bottom w:val="none" w:sz="0" w:space="0" w:color="auto"/>
        <w:right w:val="none" w:sz="0" w:space="0" w:color="auto"/>
      </w:divBdr>
    </w:div>
    <w:div w:id="531304934">
      <w:bodyDiv w:val="1"/>
      <w:marLeft w:val="0"/>
      <w:marRight w:val="0"/>
      <w:marTop w:val="0"/>
      <w:marBottom w:val="0"/>
      <w:divBdr>
        <w:top w:val="none" w:sz="0" w:space="0" w:color="auto"/>
        <w:left w:val="none" w:sz="0" w:space="0" w:color="auto"/>
        <w:bottom w:val="none" w:sz="0" w:space="0" w:color="auto"/>
        <w:right w:val="none" w:sz="0" w:space="0" w:color="auto"/>
      </w:divBdr>
    </w:div>
    <w:div w:id="531310660">
      <w:bodyDiv w:val="1"/>
      <w:marLeft w:val="0"/>
      <w:marRight w:val="0"/>
      <w:marTop w:val="0"/>
      <w:marBottom w:val="0"/>
      <w:divBdr>
        <w:top w:val="none" w:sz="0" w:space="0" w:color="auto"/>
        <w:left w:val="none" w:sz="0" w:space="0" w:color="auto"/>
        <w:bottom w:val="none" w:sz="0" w:space="0" w:color="auto"/>
        <w:right w:val="none" w:sz="0" w:space="0" w:color="auto"/>
      </w:divBdr>
    </w:div>
    <w:div w:id="531379579">
      <w:bodyDiv w:val="1"/>
      <w:marLeft w:val="0"/>
      <w:marRight w:val="0"/>
      <w:marTop w:val="0"/>
      <w:marBottom w:val="0"/>
      <w:divBdr>
        <w:top w:val="none" w:sz="0" w:space="0" w:color="auto"/>
        <w:left w:val="none" w:sz="0" w:space="0" w:color="auto"/>
        <w:bottom w:val="none" w:sz="0" w:space="0" w:color="auto"/>
        <w:right w:val="none" w:sz="0" w:space="0" w:color="auto"/>
      </w:divBdr>
    </w:div>
    <w:div w:id="531385796">
      <w:bodyDiv w:val="1"/>
      <w:marLeft w:val="0"/>
      <w:marRight w:val="0"/>
      <w:marTop w:val="0"/>
      <w:marBottom w:val="0"/>
      <w:divBdr>
        <w:top w:val="none" w:sz="0" w:space="0" w:color="auto"/>
        <w:left w:val="none" w:sz="0" w:space="0" w:color="auto"/>
        <w:bottom w:val="none" w:sz="0" w:space="0" w:color="auto"/>
        <w:right w:val="none" w:sz="0" w:space="0" w:color="auto"/>
      </w:divBdr>
    </w:div>
    <w:div w:id="531453305">
      <w:bodyDiv w:val="1"/>
      <w:marLeft w:val="0"/>
      <w:marRight w:val="0"/>
      <w:marTop w:val="0"/>
      <w:marBottom w:val="0"/>
      <w:divBdr>
        <w:top w:val="none" w:sz="0" w:space="0" w:color="auto"/>
        <w:left w:val="none" w:sz="0" w:space="0" w:color="auto"/>
        <w:bottom w:val="none" w:sz="0" w:space="0" w:color="auto"/>
        <w:right w:val="none" w:sz="0" w:space="0" w:color="auto"/>
      </w:divBdr>
    </w:div>
    <w:div w:id="531501023">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56140">
      <w:bodyDiv w:val="1"/>
      <w:marLeft w:val="0"/>
      <w:marRight w:val="0"/>
      <w:marTop w:val="0"/>
      <w:marBottom w:val="0"/>
      <w:divBdr>
        <w:top w:val="none" w:sz="0" w:space="0" w:color="auto"/>
        <w:left w:val="none" w:sz="0" w:space="0" w:color="auto"/>
        <w:bottom w:val="none" w:sz="0" w:space="0" w:color="auto"/>
        <w:right w:val="none" w:sz="0" w:space="0" w:color="auto"/>
      </w:divBdr>
    </w:div>
    <w:div w:id="531721737">
      <w:bodyDiv w:val="1"/>
      <w:marLeft w:val="0"/>
      <w:marRight w:val="0"/>
      <w:marTop w:val="0"/>
      <w:marBottom w:val="0"/>
      <w:divBdr>
        <w:top w:val="none" w:sz="0" w:space="0" w:color="auto"/>
        <w:left w:val="none" w:sz="0" w:space="0" w:color="auto"/>
        <w:bottom w:val="none" w:sz="0" w:space="0" w:color="auto"/>
        <w:right w:val="none" w:sz="0" w:space="0" w:color="auto"/>
      </w:divBdr>
    </w:div>
    <w:div w:id="531840062">
      <w:bodyDiv w:val="1"/>
      <w:marLeft w:val="0"/>
      <w:marRight w:val="0"/>
      <w:marTop w:val="0"/>
      <w:marBottom w:val="0"/>
      <w:divBdr>
        <w:top w:val="none" w:sz="0" w:space="0" w:color="auto"/>
        <w:left w:val="none" w:sz="0" w:space="0" w:color="auto"/>
        <w:bottom w:val="none" w:sz="0" w:space="0" w:color="auto"/>
        <w:right w:val="none" w:sz="0" w:space="0" w:color="auto"/>
      </w:divBdr>
    </w:div>
    <w:div w:id="531845189">
      <w:bodyDiv w:val="1"/>
      <w:marLeft w:val="0"/>
      <w:marRight w:val="0"/>
      <w:marTop w:val="0"/>
      <w:marBottom w:val="0"/>
      <w:divBdr>
        <w:top w:val="none" w:sz="0" w:space="0" w:color="auto"/>
        <w:left w:val="none" w:sz="0" w:space="0" w:color="auto"/>
        <w:bottom w:val="none" w:sz="0" w:space="0" w:color="auto"/>
        <w:right w:val="none" w:sz="0" w:space="0" w:color="auto"/>
      </w:divBdr>
    </w:div>
    <w:div w:id="532109853">
      <w:bodyDiv w:val="1"/>
      <w:marLeft w:val="0"/>
      <w:marRight w:val="0"/>
      <w:marTop w:val="0"/>
      <w:marBottom w:val="0"/>
      <w:divBdr>
        <w:top w:val="none" w:sz="0" w:space="0" w:color="auto"/>
        <w:left w:val="none" w:sz="0" w:space="0" w:color="auto"/>
        <w:bottom w:val="none" w:sz="0" w:space="0" w:color="auto"/>
        <w:right w:val="none" w:sz="0" w:space="0" w:color="auto"/>
      </w:divBdr>
    </w:div>
    <w:div w:id="532301842">
      <w:bodyDiv w:val="1"/>
      <w:marLeft w:val="0"/>
      <w:marRight w:val="0"/>
      <w:marTop w:val="0"/>
      <w:marBottom w:val="0"/>
      <w:divBdr>
        <w:top w:val="none" w:sz="0" w:space="0" w:color="auto"/>
        <w:left w:val="none" w:sz="0" w:space="0" w:color="auto"/>
        <w:bottom w:val="none" w:sz="0" w:space="0" w:color="auto"/>
        <w:right w:val="none" w:sz="0" w:space="0" w:color="auto"/>
      </w:divBdr>
    </w:div>
    <w:div w:id="532500709">
      <w:bodyDiv w:val="1"/>
      <w:marLeft w:val="0"/>
      <w:marRight w:val="0"/>
      <w:marTop w:val="0"/>
      <w:marBottom w:val="0"/>
      <w:divBdr>
        <w:top w:val="none" w:sz="0" w:space="0" w:color="auto"/>
        <w:left w:val="none" w:sz="0" w:space="0" w:color="auto"/>
        <w:bottom w:val="none" w:sz="0" w:space="0" w:color="auto"/>
        <w:right w:val="none" w:sz="0" w:space="0" w:color="auto"/>
      </w:divBdr>
    </w:div>
    <w:div w:id="532573650">
      <w:bodyDiv w:val="1"/>
      <w:marLeft w:val="0"/>
      <w:marRight w:val="0"/>
      <w:marTop w:val="0"/>
      <w:marBottom w:val="0"/>
      <w:divBdr>
        <w:top w:val="none" w:sz="0" w:space="0" w:color="auto"/>
        <w:left w:val="none" w:sz="0" w:space="0" w:color="auto"/>
        <w:bottom w:val="none" w:sz="0" w:space="0" w:color="auto"/>
        <w:right w:val="none" w:sz="0" w:space="0" w:color="auto"/>
      </w:divBdr>
    </w:div>
    <w:div w:id="532615642">
      <w:bodyDiv w:val="1"/>
      <w:marLeft w:val="0"/>
      <w:marRight w:val="0"/>
      <w:marTop w:val="0"/>
      <w:marBottom w:val="0"/>
      <w:divBdr>
        <w:top w:val="none" w:sz="0" w:space="0" w:color="auto"/>
        <w:left w:val="none" w:sz="0" w:space="0" w:color="auto"/>
        <w:bottom w:val="none" w:sz="0" w:space="0" w:color="auto"/>
        <w:right w:val="none" w:sz="0" w:space="0" w:color="auto"/>
      </w:divBdr>
    </w:div>
    <w:div w:id="532617768">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813974">
      <w:bodyDiv w:val="1"/>
      <w:marLeft w:val="0"/>
      <w:marRight w:val="0"/>
      <w:marTop w:val="0"/>
      <w:marBottom w:val="0"/>
      <w:divBdr>
        <w:top w:val="none" w:sz="0" w:space="0" w:color="auto"/>
        <w:left w:val="none" w:sz="0" w:space="0" w:color="auto"/>
        <w:bottom w:val="none" w:sz="0" w:space="0" w:color="auto"/>
        <w:right w:val="none" w:sz="0" w:space="0" w:color="auto"/>
      </w:divBdr>
    </w:div>
    <w:div w:id="533004425">
      <w:bodyDiv w:val="1"/>
      <w:marLeft w:val="0"/>
      <w:marRight w:val="0"/>
      <w:marTop w:val="0"/>
      <w:marBottom w:val="0"/>
      <w:divBdr>
        <w:top w:val="none" w:sz="0" w:space="0" w:color="auto"/>
        <w:left w:val="none" w:sz="0" w:space="0" w:color="auto"/>
        <w:bottom w:val="none" w:sz="0" w:space="0" w:color="auto"/>
        <w:right w:val="none" w:sz="0" w:space="0" w:color="auto"/>
      </w:divBdr>
    </w:div>
    <w:div w:id="533225775">
      <w:bodyDiv w:val="1"/>
      <w:marLeft w:val="0"/>
      <w:marRight w:val="0"/>
      <w:marTop w:val="0"/>
      <w:marBottom w:val="0"/>
      <w:divBdr>
        <w:top w:val="none" w:sz="0" w:space="0" w:color="auto"/>
        <w:left w:val="none" w:sz="0" w:space="0" w:color="auto"/>
        <w:bottom w:val="none" w:sz="0" w:space="0" w:color="auto"/>
        <w:right w:val="none" w:sz="0" w:space="0" w:color="auto"/>
      </w:divBdr>
    </w:div>
    <w:div w:id="533465796">
      <w:bodyDiv w:val="1"/>
      <w:marLeft w:val="0"/>
      <w:marRight w:val="0"/>
      <w:marTop w:val="0"/>
      <w:marBottom w:val="0"/>
      <w:divBdr>
        <w:top w:val="none" w:sz="0" w:space="0" w:color="auto"/>
        <w:left w:val="none" w:sz="0" w:space="0" w:color="auto"/>
        <w:bottom w:val="none" w:sz="0" w:space="0" w:color="auto"/>
        <w:right w:val="none" w:sz="0" w:space="0" w:color="auto"/>
      </w:divBdr>
    </w:div>
    <w:div w:id="533468136">
      <w:bodyDiv w:val="1"/>
      <w:marLeft w:val="0"/>
      <w:marRight w:val="0"/>
      <w:marTop w:val="0"/>
      <w:marBottom w:val="0"/>
      <w:divBdr>
        <w:top w:val="none" w:sz="0" w:space="0" w:color="auto"/>
        <w:left w:val="none" w:sz="0" w:space="0" w:color="auto"/>
        <w:bottom w:val="none" w:sz="0" w:space="0" w:color="auto"/>
        <w:right w:val="none" w:sz="0" w:space="0" w:color="auto"/>
      </w:divBdr>
    </w:div>
    <w:div w:id="533614009">
      <w:bodyDiv w:val="1"/>
      <w:marLeft w:val="0"/>
      <w:marRight w:val="0"/>
      <w:marTop w:val="0"/>
      <w:marBottom w:val="0"/>
      <w:divBdr>
        <w:top w:val="none" w:sz="0" w:space="0" w:color="auto"/>
        <w:left w:val="none" w:sz="0" w:space="0" w:color="auto"/>
        <w:bottom w:val="none" w:sz="0" w:space="0" w:color="auto"/>
        <w:right w:val="none" w:sz="0" w:space="0" w:color="auto"/>
      </w:divBdr>
    </w:div>
    <w:div w:id="533690347">
      <w:bodyDiv w:val="1"/>
      <w:marLeft w:val="0"/>
      <w:marRight w:val="0"/>
      <w:marTop w:val="0"/>
      <w:marBottom w:val="0"/>
      <w:divBdr>
        <w:top w:val="none" w:sz="0" w:space="0" w:color="auto"/>
        <w:left w:val="none" w:sz="0" w:space="0" w:color="auto"/>
        <w:bottom w:val="none" w:sz="0" w:space="0" w:color="auto"/>
        <w:right w:val="none" w:sz="0" w:space="0" w:color="auto"/>
      </w:divBdr>
    </w:div>
    <w:div w:id="533734832">
      <w:bodyDiv w:val="1"/>
      <w:marLeft w:val="0"/>
      <w:marRight w:val="0"/>
      <w:marTop w:val="0"/>
      <w:marBottom w:val="0"/>
      <w:divBdr>
        <w:top w:val="none" w:sz="0" w:space="0" w:color="auto"/>
        <w:left w:val="none" w:sz="0" w:space="0" w:color="auto"/>
        <w:bottom w:val="none" w:sz="0" w:space="0" w:color="auto"/>
        <w:right w:val="none" w:sz="0" w:space="0" w:color="auto"/>
      </w:divBdr>
    </w:div>
    <w:div w:id="533735833">
      <w:bodyDiv w:val="1"/>
      <w:marLeft w:val="0"/>
      <w:marRight w:val="0"/>
      <w:marTop w:val="0"/>
      <w:marBottom w:val="0"/>
      <w:divBdr>
        <w:top w:val="none" w:sz="0" w:space="0" w:color="auto"/>
        <w:left w:val="none" w:sz="0" w:space="0" w:color="auto"/>
        <w:bottom w:val="none" w:sz="0" w:space="0" w:color="auto"/>
        <w:right w:val="none" w:sz="0" w:space="0" w:color="auto"/>
      </w:divBdr>
    </w:div>
    <w:div w:id="533737387">
      <w:bodyDiv w:val="1"/>
      <w:marLeft w:val="0"/>
      <w:marRight w:val="0"/>
      <w:marTop w:val="0"/>
      <w:marBottom w:val="0"/>
      <w:divBdr>
        <w:top w:val="none" w:sz="0" w:space="0" w:color="auto"/>
        <w:left w:val="none" w:sz="0" w:space="0" w:color="auto"/>
        <w:bottom w:val="none" w:sz="0" w:space="0" w:color="auto"/>
        <w:right w:val="none" w:sz="0" w:space="0" w:color="auto"/>
      </w:divBdr>
    </w:div>
    <w:div w:id="533857428">
      <w:bodyDiv w:val="1"/>
      <w:marLeft w:val="0"/>
      <w:marRight w:val="0"/>
      <w:marTop w:val="0"/>
      <w:marBottom w:val="0"/>
      <w:divBdr>
        <w:top w:val="none" w:sz="0" w:space="0" w:color="auto"/>
        <w:left w:val="none" w:sz="0" w:space="0" w:color="auto"/>
        <w:bottom w:val="none" w:sz="0" w:space="0" w:color="auto"/>
        <w:right w:val="none" w:sz="0" w:space="0" w:color="auto"/>
      </w:divBdr>
    </w:div>
    <w:div w:id="53388678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03307">
      <w:bodyDiv w:val="1"/>
      <w:marLeft w:val="0"/>
      <w:marRight w:val="0"/>
      <w:marTop w:val="0"/>
      <w:marBottom w:val="0"/>
      <w:divBdr>
        <w:top w:val="none" w:sz="0" w:space="0" w:color="auto"/>
        <w:left w:val="none" w:sz="0" w:space="0" w:color="auto"/>
        <w:bottom w:val="none" w:sz="0" w:space="0" w:color="auto"/>
        <w:right w:val="none" w:sz="0" w:space="0" w:color="auto"/>
      </w:divBdr>
    </w:div>
    <w:div w:id="534276577">
      <w:bodyDiv w:val="1"/>
      <w:marLeft w:val="0"/>
      <w:marRight w:val="0"/>
      <w:marTop w:val="0"/>
      <w:marBottom w:val="0"/>
      <w:divBdr>
        <w:top w:val="none" w:sz="0" w:space="0" w:color="auto"/>
        <w:left w:val="none" w:sz="0" w:space="0" w:color="auto"/>
        <w:bottom w:val="none" w:sz="0" w:space="0" w:color="auto"/>
        <w:right w:val="none" w:sz="0" w:space="0" w:color="auto"/>
      </w:divBdr>
    </w:div>
    <w:div w:id="534317435">
      <w:bodyDiv w:val="1"/>
      <w:marLeft w:val="0"/>
      <w:marRight w:val="0"/>
      <w:marTop w:val="0"/>
      <w:marBottom w:val="0"/>
      <w:divBdr>
        <w:top w:val="none" w:sz="0" w:space="0" w:color="auto"/>
        <w:left w:val="none" w:sz="0" w:space="0" w:color="auto"/>
        <w:bottom w:val="none" w:sz="0" w:space="0" w:color="auto"/>
        <w:right w:val="none" w:sz="0" w:space="0" w:color="auto"/>
      </w:divBdr>
    </w:div>
    <w:div w:id="534345558">
      <w:bodyDiv w:val="1"/>
      <w:marLeft w:val="0"/>
      <w:marRight w:val="0"/>
      <w:marTop w:val="0"/>
      <w:marBottom w:val="0"/>
      <w:divBdr>
        <w:top w:val="none" w:sz="0" w:space="0" w:color="auto"/>
        <w:left w:val="none" w:sz="0" w:space="0" w:color="auto"/>
        <w:bottom w:val="none" w:sz="0" w:space="0" w:color="auto"/>
        <w:right w:val="none" w:sz="0" w:space="0" w:color="auto"/>
      </w:divBdr>
    </w:div>
    <w:div w:id="534512216">
      <w:bodyDiv w:val="1"/>
      <w:marLeft w:val="0"/>
      <w:marRight w:val="0"/>
      <w:marTop w:val="0"/>
      <w:marBottom w:val="0"/>
      <w:divBdr>
        <w:top w:val="none" w:sz="0" w:space="0" w:color="auto"/>
        <w:left w:val="none" w:sz="0" w:space="0" w:color="auto"/>
        <w:bottom w:val="none" w:sz="0" w:space="0" w:color="auto"/>
        <w:right w:val="none" w:sz="0" w:space="0" w:color="auto"/>
      </w:divBdr>
    </w:div>
    <w:div w:id="534537832">
      <w:bodyDiv w:val="1"/>
      <w:marLeft w:val="0"/>
      <w:marRight w:val="0"/>
      <w:marTop w:val="0"/>
      <w:marBottom w:val="0"/>
      <w:divBdr>
        <w:top w:val="none" w:sz="0" w:space="0" w:color="auto"/>
        <w:left w:val="none" w:sz="0" w:space="0" w:color="auto"/>
        <w:bottom w:val="none" w:sz="0" w:space="0" w:color="auto"/>
        <w:right w:val="none" w:sz="0" w:space="0" w:color="auto"/>
      </w:divBdr>
    </w:div>
    <w:div w:id="534538328">
      <w:bodyDiv w:val="1"/>
      <w:marLeft w:val="0"/>
      <w:marRight w:val="0"/>
      <w:marTop w:val="0"/>
      <w:marBottom w:val="0"/>
      <w:divBdr>
        <w:top w:val="none" w:sz="0" w:space="0" w:color="auto"/>
        <w:left w:val="none" w:sz="0" w:space="0" w:color="auto"/>
        <w:bottom w:val="none" w:sz="0" w:space="0" w:color="auto"/>
        <w:right w:val="none" w:sz="0" w:space="0" w:color="auto"/>
      </w:divBdr>
    </w:div>
    <w:div w:id="534584124">
      <w:bodyDiv w:val="1"/>
      <w:marLeft w:val="0"/>
      <w:marRight w:val="0"/>
      <w:marTop w:val="0"/>
      <w:marBottom w:val="0"/>
      <w:divBdr>
        <w:top w:val="none" w:sz="0" w:space="0" w:color="auto"/>
        <w:left w:val="none" w:sz="0" w:space="0" w:color="auto"/>
        <w:bottom w:val="none" w:sz="0" w:space="0" w:color="auto"/>
        <w:right w:val="none" w:sz="0" w:space="0" w:color="auto"/>
      </w:divBdr>
    </w:div>
    <w:div w:id="534584903">
      <w:bodyDiv w:val="1"/>
      <w:marLeft w:val="0"/>
      <w:marRight w:val="0"/>
      <w:marTop w:val="0"/>
      <w:marBottom w:val="0"/>
      <w:divBdr>
        <w:top w:val="none" w:sz="0" w:space="0" w:color="auto"/>
        <w:left w:val="none" w:sz="0" w:space="0" w:color="auto"/>
        <w:bottom w:val="none" w:sz="0" w:space="0" w:color="auto"/>
        <w:right w:val="none" w:sz="0" w:space="0" w:color="auto"/>
      </w:divBdr>
    </w:div>
    <w:div w:id="534730374">
      <w:bodyDiv w:val="1"/>
      <w:marLeft w:val="0"/>
      <w:marRight w:val="0"/>
      <w:marTop w:val="0"/>
      <w:marBottom w:val="0"/>
      <w:divBdr>
        <w:top w:val="none" w:sz="0" w:space="0" w:color="auto"/>
        <w:left w:val="none" w:sz="0" w:space="0" w:color="auto"/>
        <w:bottom w:val="none" w:sz="0" w:space="0" w:color="auto"/>
        <w:right w:val="none" w:sz="0" w:space="0" w:color="auto"/>
      </w:divBdr>
    </w:div>
    <w:div w:id="534731754">
      <w:bodyDiv w:val="1"/>
      <w:marLeft w:val="0"/>
      <w:marRight w:val="0"/>
      <w:marTop w:val="0"/>
      <w:marBottom w:val="0"/>
      <w:divBdr>
        <w:top w:val="none" w:sz="0" w:space="0" w:color="auto"/>
        <w:left w:val="none" w:sz="0" w:space="0" w:color="auto"/>
        <w:bottom w:val="none" w:sz="0" w:space="0" w:color="auto"/>
        <w:right w:val="none" w:sz="0" w:space="0" w:color="auto"/>
      </w:divBdr>
    </w:div>
    <w:div w:id="534851525">
      <w:bodyDiv w:val="1"/>
      <w:marLeft w:val="0"/>
      <w:marRight w:val="0"/>
      <w:marTop w:val="0"/>
      <w:marBottom w:val="0"/>
      <w:divBdr>
        <w:top w:val="none" w:sz="0" w:space="0" w:color="auto"/>
        <w:left w:val="none" w:sz="0" w:space="0" w:color="auto"/>
        <w:bottom w:val="none" w:sz="0" w:space="0" w:color="auto"/>
        <w:right w:val="none" w:sz="0" w:space="0" w:color="auto"/>
      </w:divBdr>
    </w:div>
    <w:div w:id="535043077">
      <w:bodyDiv w:val="1"/>
      <w:marLeft w:val="0"/>
      <w:marRight w:val="0"/>
      <w:marTop w:val="0"/>
      <w:marBottom w:val="0"/>
      <w:divBdr>
        <w:top w:val="none" w:sz="0" w:space="0" w:color="auto"/>
        <w:left w:val="none" w:sz="0" w:space="0" w:color="auto"/>
        <w:bottom w:val="none" w:sz="0" w:space="0" w:color="auto"/>
        <w:right w:val="none" w:sz="0" w:space="0" w:color="auto"/>
      </w:divBdr>
    </w:div>
    <w:div w:id="535048708">
      <w:bodyDiv w:val="1"/>
      <w:marLeft w:val="0"/>
      <w:marRight w:val="0"/>
      <w:marTop w:val="0"/>
      <w:marBottom w:val="0"/>
      <w:divBdr>
        <w:top w:val="none" w:sz="0" w:space="0" w:color="auto"/>
        <w:left w:val="none" w:sz="0" w:space="0" w:color="auto"/>
        <w:bottom w:val="none" w:sz="0" w:space="0" w:color="auto"/>
        <w:right w:val="none" w:sz="0" w:space="0" w:color="auto"/>
      </w:divBdr>
    </w:div>
    <w:div w:id="535123941">
      <w:bodyDiv w:val="1"/>
      <w:marLeft w:val="0"/>
      <w:marRight w:val="0"/>
      <w:marTop w:val="0"/>
      <w:marBottom w:val="0"/>
      <w:divBdr>
        <w:top w:val="none" w:sz="0" w:space="0" w:color="auto"/>
        <w:left w:val="none" w:sz="0" w:space="0" w:color="auto"/>
        <w:bottom w:val="none" w:sz="0" w:space="0" w:color="auto"/>
        <w:right w:val="none" w:sz="0" w:space="0" w:color="auto"/>
      </w:divBdr>
    </w:div>
    <w:div w:id="535125656">
      <w:bodyDiv w:val="1"/>
      <w:marLeft w:val="0"/>
      <w:marRight w:val="0"/>
      <w:marTop w:val="0"/>
      <w:marBottom w:val="0"/>
      <w:divBdr>
        <w:top w:val="none" w:sz="0" w:space="0" w:color="auto"/>
        <w:left w:val="none" w:sz="0" w:space="0" w:color="auto"/>
        <w:bottom w:val="none" w:sz="0" w:space="0" w:color="auto"/>
        <w:right w:val="none" w:sz="0" w:space="0" w:color="auto"/>
      </w:divBdr>
    </w:div>
    <w:div w:id="535314979">
      <w:bodyDiv w:val="1"/>
      <w:marLeft w:val="0"/>
      <w:marRight w:val="0"/>
      <w:marTop w:val="0"/>
      <w:marBottom w:val="0"/>
      <w:divBdr>
        <w:top w:val="none" w:sz="0" w:space="0" w:color="auto"/>
        <w:left w:val="none" w:sz="0" w:space="0" w:color="auto"/>
        <w:bottom w:val="none" w:sz="0" w:space="0" w:color="auto"/>
        <w:right w:val="none" w:sz="0" w:space="0" w:color="auto"/>
      </w:divBdr>
    </w:div>
    <w:div w:id="535507373">
      <w:bodyDiv w:val="1"/>
      <w:marLeft w:val="0"/>
      <w:marRight w:val="0"/>
      <w:marTop w:val="0"/>
      <w:marBottom w:val="0"/>
      <w:divBdr>
        <w:top w:val="none" w:sz="0" w:space="0" w:color="auto"/>
        <w:left w:val="none" w:sz="0" w:space="0" w:color="auto"/>
        <w:bottom w:val="none" w:sz="0" w:space="0" w:color="auto"/>
        <w:right w:val="none" w:sz="0" w:space="0" w:color="auto"/>
      </w:divBdr>
    </w:div>
    <w:div w:id="535507437">
      <w:bodyDiv w:val="1"/>
      <w:marLeft w:val="0"/>
      <w:marRight w:val="0"/>
      <w:marTop w:val="0"/>
      <w:marBottom w:val="0"/>
      <w:divBdr>
        <w:top w:val="none" w:sz="0" w:space="0" w:color="auto"/>
        <w:left w:val="none" w:sz="0" w:space="0" w:color="auto"/>
        <w:bottom w:val="none" w:sz="0" w:space="0" w:color="auto"/>
        <w:right w:val="none" w:sz="0" w:space="0" w:color="auto"/>
      </w:divBdr>
    </w:div>
    <w:div w:id="535699386">
      <w:bodyDiv w:val="1"/>
      <w:marLeft w:val="0"/>
      <w:marRight w:val="0"/>
      <w:marTop w:val="0"/>
      <w:marBottom w:val="0"/>
      <w:divBdr>
        <w:top w:val="none" w:sz="0" w:space="0" w:color="auto"/>
        <w:left w:val="none" w:sz="0" w:space="0" w:color="auto"/>
        <w:bottom w:val="none" w:sz="0" w:space="0" w:color="auto"/>
        <w:right w:val="none" w:sz="0" w:space="0" w:color="auto"/>
      </w:divBdr>
    </w:div>
    <w:div w:id="536166992">
      <w:bodyDiv w:val="1"/>
      <w:marLeft w:val="0"/>
      <w:marRight w:val="0"/>
      <w:marTop w:val="0"/>
      <w:marBottom w:val="0"/>
      <w:divBdr>
        <w:top w:val="none" w:sz="0" w:space="0" w:color="auto"/>
        <w:left w:val="none" w:sz="0" w:space="0" w:color="auto"/>
        <w:bottom w:val="none" w:sz="0" w:space="0" w:color="auto"/>
        <w:right w:val="none" w:sz="0" w:space="0" w:color="auto"/>
      </w:divBdr>
    </w:div>
    <w:div w:id="536283633">
      <w:bodyDiv w:val="1"/>
      <w:marLeft w:val="0"/>
      <w:marRight w:val="0"/>
      <w:marTop w:val="0"/>
      <w:marBottom w:val="0"/>
      <w:divBdr>
        <w:top w:val="none" w:sz="0" w:space="0" w:color="auto"/>
        <w:left w:val="none" w:sz="0" w:space="0" w:color="auto"/>
        <w:bottom w:val="none" w:sz="0" w:space="0" w:color="auto"/>
        <w:right w:val="none" w:sz="0" w:space="0" w:color="auto"/>
      </w:divBdr>
    </w:div>
    <w:div w:id="536357864">
      <w:bodyDiv w:val="1"/>
      <w:marLeft w:val="0"/>
      <w:marRight w:val="0"/>
      <w:marTop w:val="0"/>
      <w:marBottom w:val="0"/>
      <w:divBdr>
        <w:top w:val="none" w:sz="0" w:space="0" w:color="auto"/>
        <w:left w:val="none" w:sz="0" w:space="0" w:color="auto"/>
        <w:bottom w:val="none" w:sz="0" w:space="0" w:color="auto"/>
        <w:right w:val="none" w:sz="0" w:space="0" w:color="auto"/>
      </w:divBdr>
    </w:div>
    <w:div w:id="536478268">
      <w:bodyDiv w:val="1"/>
      <w:marLeft w:val="0"/>
      <w:marRight w:val="0"/>
      <w:marTop w:val="0"/>
      <w:marBottom w:val="0"/>
      <w:divBdr>
        <w:top w:val="none" w:sz="0" w:space="0" w:color="auto"/>
        <w:left w:val="none" w:sz="0" w:space="0" w:color="auto"/>
        <w:bottom w:val="none" w:sz="0" w:space="0" w:color="auto"/>
        <w:right w:val="none" w:sz="0" w:space="0" w:color="auto"/>
      </w:divBdr>
    </w:div>
    <w:div w:id="536741779">
      <w:bodyDiv w:val="1"/>
      <w:marLeft w:val="0"/>
      <w:marRight w:val="0"/>
      <w:marTop w:val="0"/>
      <w:marBottom w:val="0"/>
      <w:divBdr>
        <w:top w:val="none" w:sz="0" w:space="0" w:color="auto"/>
        <w:left w:val="none" w:sz="0" w:space="0" w:color="auto"/>
        <w:bottom w:val="none" w:sz="0" w:space="0" w:color="auto"/>
        <w:right w:val="none" w:sz="0" w:space="0" w:color="auto"/>
      </w:divBdr>
    </w:div>
    <w:div w:id="536821478">
      <w:bodyDiv w:val="1"/>
      <w:marLeft w:val="0"/>
      <w:marRight w:val="0"/>
      <w:marTop w:val="0"/>
      <w:marBottom w:val="0"/>
      <w:divBdr>
        <w:top w:val="none" w:sz="0" w:space="0" w:color="auto"/>
        <w:left w:val="none" w:sz="0" w:space="0" w:color="auto"/>
        <w:bottom w:val="none" w:sz="0" w:space="0" w:color="auto"/>
        <w:right w:val="none" w:sz="0" w:space="0" w:color="auto"/>
      </w:divBdr>
    </w:div>
    <w:div w:id="536822155">
      <w:bodyDiv w:val="1"/>
      <w:marLeft w:val="0"/>
      <w:marRight w:val="0"/>
      <w:marTop w:val="0"/>
      <w:marBottom w:val="0"/>
      <w:divBdr>
        <w:top w:val="none" w:sz="0" w:space="0" w:color="auto"/>
        <w:left w:val="none" w:sz="0" w:space="0" w:color="auto"/>
        <w:bottom w:val="none" w:sz="0" w:space="0" w:color="auto"/>
        <w:right w:val="none" w:sz="0" w:space="0" w:color="auto"/>
      </w:divBdr>
    </w:div>
    <w:div w:id="537008835">
      <w:bodyDiv w:val="1"/>
      <w:marLeft w:val="0"/>
      <w:marRight w:val="0"/>
      <w:marTop w:val="0"/>
      <w:marBottom w:val="0"/>
      <w:divBdr>
        <w:top w:val="none" w:sz="0" w:space="0" w:color="auto"/>
        <w:left w:val="none" w:sz="0" w:space="0" w:color="auto"/>
        <w:bottom w:val="none" w:sz="0" w:space="0" w:color="auto"/>
        <w:right w:val="none" w:sz="0" w:space="0" w:color="auto"/>
      </w:divBdr>
    </w:div>
    <w:div w:id="537009814">
      <w:bodyDiv w:val="1"/>
      <w:marLeft w:val="0"/>
      <w:marRight w:val="0"/>
      <w:marTop w:val="0"/>
      <w:marBottom w:val="0"/>
      <w:divBdr>
        <w:top w:val="none" w:sz="0" w:space="0" w:color="auto"/>
        <w:left w:val="none" w:sz="0" w:space="0" w:color="auto"/>
        <w:bottom w:val="none" w:sz="0" w:space="0" w:color="auto"/>
        <w:right w:val="none" w:sz="0" w:space="0" w:color="auto"/>
      </w:divBdr>
    </w:div>
    <w:div w:id="537162413">
      <w:bodyDiv w:val="1"/>
      <w:marLeft w:val="0"/>
      <w:marRight w:val="0"/>
      <w:marTop w:val="0"/>
      <w:marBottom w:val="0"/>
      <w:divBdr>
        <w:top w:val="none" w:sz="0" w:space="0" w:color="auto"/>
        <w:left w:val="none" w:sz="0" w:space="0" w:color="auto"/>
        <w:bottom w:val="none" w:sz="0" w:space="0" w:color="auto"/>
        <w:right w:val="none" w:sz="0" w:space="0" w:color="auto"/>
      </w:divBdr>
    </w:div>
    <w:div w:id="537200177">
      <w:bodyDiv w:val="1"/>
      <w:marLeft w:val="0"/>
      <w:marRight w:val="0"/>
      <w:marTop w:val="0"/>
      <w:marBottom w:val="0"/>
      <w:divBdr>
        <w:top w:val="none" w:sz="0" w:space="0" w:color="auto"/>
        <w:left w:val="none" w:sz="0" w:space="0" w:color="auto"/>
        <w:bottom w:val="none" w:sz="0" w:space="0" w:color="auto"/>
        <w:right w:val="none" w:sz="0" w:space="0" w:color="auto"/>
      </w:divBdr>
    </w:div>
    <w:div w:id="537402576">
      <w:bodyDiv w:val="1"/>
      <w:marLeft w:val="0"/>
      <w:marRight w:val="0"/>
      <w:marTop w:val="0"/>
      <w:marBottom w:val="0"/>
      <w:divBdr>
        <w:top w:val="none" w:sz="0" w:space="0" w:color="auto"/>
        <w:left w:val="none" w:sz="0" w:space="0" w:color="auto"/>
        <w:bottom w:val="none" w:sz="0" w:space="0" w:color="auto"/>
        <w:right w:val="none" w:sz="0" w:space="0" w:color="auto"/>
      </w:divBdr>
    </w:div>
    <w:div w:id="537591835">
      <w:bodyDiv w:val="1"/>
      <w:marLeft w:val="0"/>
      <w:marRight w:val="0"/>
      <w:marTop w:val="0"/>
      <w:marBottom w:val="0"/>
      <w:divBdr>
        <w:top w:val="none" w:sz="0" w:space="0" w:color="auto"/>
        <w:left w:val="none" w:sz="0" w:space="0" w:color="auto"/>
        <w:bottom w:val="none" w:sz="0" w:space="0" w:color="auto"/>
        <w:right w:val="none" w:sz="0" w:space="0" w:color="auto"/>
      </w:divBdr>
    </w:div>
    <w:div w:id="537594700">
      <w:bodyDiv w:val="1"/>
      <w:marLeft w:val="0"/>
      <w:marRight w:val="0"/>
      <w:marTop w:val="0"/>
      <w:marBottom w:val="0"/>
      <w:divBdr>
        <w:top w:val="none" w:sz="0" w:space="0" w:color="auto"/>
        <w:left w:val="none" w:sz="0" w:space="0" w:color="auto"/>
        <w:bottom w:val="none" w:sz="0" w:space="0" w:color="auto"/>
        <w:right w:val="none" w:sz="0" w:space="0" w:color="auto"/>
      </w:divBdr>
    </w:div>
    <w:div w:id="537620805">
      <w:bodyDiv w:val="1"/>
      <w:marLeft w:val="0"/>
      <w:marRight w:val="0"/>
      <w:marTop w:val="0"/>
      <w:marBottom w:val="0"/>
      <w:divBdr>
        <w:top w:val="none" w:sz="0" w:space="0" w:color="auto"/>
        <w:left w:val="none" w:sz="0" w:space="0" w:color="auto"/>
        <w:bottom w:val="none" w:sz="0" w:space="0" w:color="auto"/>
        <w:right w:val="none" w:sz="0" w:space="0" w:color="auto"/>
      </w:divBdr>
    </w:div>
    <w:div w:id="537622319">
      <w:bodyDiv w:val="1"/>
      <w:marLeft w:val="0"/>
      <w:marRight w:val="0"/>
      <w:marTop w:val="0"/>
      <w:marBottom w:val="0"/>
      <w:divBdr>
        <w:top w:val="none" w:sz="0" w:space="0" w:color="auto"/>
        <w:left w:val="none" w:sz="0" w:space="0" w:color="auto"/>
        <w:bottom w:val="none" w:sz="0" w:space="0" w:color="auto"/>
        <w:right w:val="none" w:sz="0" w:space="0" w:color="auto"/>
      </w:divBdr>
    </w:div>
    <w:div w:id="537858698">
      <w:bodyDiv w:val="1"/>
      <w:marLeft w:val="0"/>
      <w:marRight w:val="0"/>
      <w:marTop w:val="0"/>
      <w:marBottom w:val="0"/>
      <w:divBdr>
        <w:top w:val="none" w:sz="0" w:space="0" w:color="auto"/>
        <w:left w:val="none" w:sz="0" w:space="0" w:color="auto"/>
        <w:bottom w:val="none" w:sz="0" w:space="0" w:color="auto"/>
        <w:right w:val="none" w:sz="0" w:space="0" w:color="auto"/>
      </w:divBdr>
    </w:div>
    <w:div w:id="537933467">
      <w:bodyDiv w:val="1"/>
      <w:marLeft w:val="0"/>
      <w:marRight w:val="0"/>
      <w:marTop w:val="0"/>
      <w:marBottom w:val="0"/>
      <w:divBdr>
        <w:top w:val="none" w:sz="0" w:space="0" w:color="auto"/>
        <w:left w:val="none" w:sz="0" w:space="0" w:color="auto"/>
        <w:bottom w:val="none" w:sz="0" w:space="0" w:color="auto"/>
        <w:right w:val="none" w:sz="0" w:space="0" w:color="auto"/>
      </w:divBdr>
    </w:div>
    <w:div w:id="538006748">
      <w:bodyDiv w:val="1"/>
      <w:marLeft w:val="0"/>
      <w:marRight w:val="0"/>
      <w:marTop w:val="0"/>
      <w:marBottom w:val="0"/>
      <w:divBdr>
        <w:top w:val="none" w:sz="0" w:space="0" w:color="auto"/>
        <w:left w:val="none" w:sz="0" w:space="0" w:color="auto"/>
        <w:bottom w:val="none" w:sz="0" w:space="0" w:color="auto"/>
        <w:right w:val="none" w:sz="0" w:space="0" w:color="auto"/>
      </w:divBdr>
    </w:div>
    <w:div w:id="538055901">
      <w:bodyDiv w:val="1"/>
      <w:marLeft w:val="0"/>
      <w:marRight w:val="0"/>
      <w:marTop w:val="0"/>
      <w:marBottom w:val="0"/>
      <w:divBdr>
        <w:top w:val="none" w:sz="0" w:space="0" w:color="auto"/>
        <w:left w:val="none" w:sz="0" w:space="0" w:color="auto"/>
        <w:bottom w:val="none" w:sz="0" w:space="0" w:color="auto"/>
        <w:right w:val="none" w:sz="0" w:space="0" w:color="auto"/>
      </w:divBdr>
    </w:div>
    <w:div w:id="538128935">
      <w:bodyDiv w:val="1"/>
      <w:marLeft w:val="0"/>
      <w:marRight w:val="0"/>
      <w:marTop w:val="0"/>
      <w:marBottom w:val="0"/>
      <w:divBdr>
        <w:top w:val="none" w:sz="0" w:space="0" w:color="auto"/>
        <w:left w:val="none" w:sz="0" w:space="0" w:color="auto"/>
        <w:bottom w:val="none" w:sz="0" w:space="0" w:color="auto"/>
        <w:right w:val="none" w:sz="0" w:space="0" w:color="auto"/>
      </w:divBdr>
    </w:div>
    <w:div w:id="538274883">
      <w:bodyDiv w:val="1"/>
      <w:marLeft w:val="0"/>
      <w:marRight w:val="0"/>
      <w:marTop w:val="0"/>
      <w:marBottom w:val="0"/>
      <w:divBdr>
        <w:top w:val="none" w:sz="0" w:space="0" w:color="auto"/>
        <w:left w:val="none" w:sz="0" w:space="0" w:color="auto"/>
        <w:bottom w:val="none" w:sz="0" w:space="0" w:color="auto"/>
        <w:right w:val="none" w:sz="0" w:space="0" w:color="auto"/>
      </w:divBdr>
    </w:div>
    <w:div w:id="538516490">
      <w:bodyDiv w:val="1"/>
      <w:marLeft w:val="0"/>
      <w:marRight w:val="0"/>
      <w:marTop w:val="0"/>
      <w:marBottom w:val="0"/>
      <w:divBdr>
        <w:top w:val="none" w:sz="0" w:space="0" w:color="auto"/>
        <w:left w:val="none" w:sz="0" w:space="0" w:color="auto"/>
        <w:bottom w:val="none" w:sz="0" w:space="0" w:color="auto"/>
        <w:right w:val="none" w:sz="0" w:space="0" w:color="auto"/>
      </w:divBdr>
    </w:div>
    <w:div w:id="539129631">
      <w:bodyDiv w:val="1"/>
      <w:marLeft w:val="0"/>
      <w:marRight w:val="0"/>
      <w:marTop w:val="0"/>
      <w:marBottom w:val="0"/>
      <w:divBdr>
        <w:top w:val="none" w:sz="0" w:space="0" w:color="auto"/>
        <w:left w:val="none" w:sz="0" w:space="0" w:color="auto"/>
        <w:bottom w:val="none" w:sz="0" w:space="0" w:color="auto"/>
        <w:right w:val="none" w:sz="0" w:space="0" w:color="auto"/>
      </w:divBdr>
    </w:div>
    <w:div w:id="539166811">
      <w:bodyDiv w:val="1"/>
      <w:marLeft w:val="0"/>
      <w:marRight w:val="0"/>
      <w:marTop w:val="0"/>
      <w:marBottom w:val="0"/>
      <w:divBdr>
        <w:top w:val="none" w:sz="0" w:space="0" w:color="auto"/>
        <w:left w:val="none" w:sz="0" w:space="0" w:color="auto"/>
        <w:bottom w:val="none" w:sz="0" w:space="0" w:color="auto"/>
        <w:right w:val="none" w:sz="0" w:space="0" w:color="auto"/>
      </w:divBdr>
    </w:div>
    <w:div w:id="539242226">
      <w:bodyDiv w:val="1"/>
      <w:marLeft w:val="0"/>
      <w:marRight w:val="0"/>
      <w:marTop w:val="0"/>
      <w:marBottom w:val="0"/>
      <w:divBdr>
        <w:top w:val="none" w:sz="0" w:space="0" w:color="auto"/>
        <w:left w:val="none" w:sz="0" w:space="0" w:color="auto"/>
        <w:bottom w:val="none" w:sz="0" w:space="0" w:color="auto"/>
        <w:right w:val="none" w:sz="0" w:space="0" w:color="auto"/>
      </w:divBdr>
    </w:div>
    <w:div w:id="539897583">
      <w:bodyDiv w:val="1"/>
      <w:marLeft w:val="0"/>
      <w:marRight w:val="0"/>
      <w:marTop w:val="0"/>
      <w:marBottom w:val="0"/>
      <w:divBdr>
        <w:top w:val="none" w:sz="0" w:space="0" w:color="auto"/>
        <w:left w:val="none" w:sz="0" w:space="0" w:color="auto"/>
        <w:bottom w:val="none" w:sz="0" w:space="0" w:color="auto"/>
        <w:right w:val="none" w:sz="0" w:space="0" w:color="auto"/>
      </w:divBdr>
    </w:div>
    <w:div w:id="539974453">
      <w:bodyDiv w:val="1"/>
      <w:marLeft w:val="0"/>
      <w:marRight w:val="0"/>
      <w:marTop w:val="0"/>
      <w:marBottom w:val="0"/>
      <w:divBdr>
        <w:top w:val="none" w:sz="0" w:space="0" w:color="auto"/>
        <w:left w:val="none" w:sz="0" w:space="0" w:color="auto"/>
        <w:bottom w:val="none" w:sz="0" w:space="0" w:color="auto"/>
        <w:right w:val="none" w:sz="0" w:space="0" w:color="auto"/>
      </w:divBdr>
    </w:div>
    <w:div w:id="539980817">
      <w:bodyDiv w:val="1"/>
      <w:marLeft w:val="0"/>
      <w:marRight w:val="0"/>
      <w:marTop w:val="0"/>
      <w:marBottom w:val="0"/>
      <w:divBdr>
        <w:top w:val="none" w:sz="0" w:space="0" w:color="auto"/>
        <w:left w:val="none" w:sz="0" w:space="0" w:color="auto"/>
        <w:bottom w:val="none" w:sz="0" w:space="0" w:color="auto"/>
        <w:right w:val="none" w:sz="0" w:space="0" w:color="auto"/>
      </w:divBdr>
    </w:div>
    <w:div w:id="540018445">
      <w:bodyDiv w:val="1"/>
      <w:marLeft w:val="0"/>
      <w:marRight w:val="0"/>
      <w:marTop w:val="0"/>
      <w:marBottom w:val="0"/>
      <w:divBdr>
        <w:top w:val="none" w:sz="0" w:space="0" w:color="auto"/>
        <w:left w:val="none" w:sz="0" w:space="0" w:color="auto"/>
        <w:bottom w:val="none" w:sz="0" w:space="0" w:color="auto"/>
        <w:right w:val="none" w:sz="0" w:space="0" w:color="auto"/>
      </w:divBdr>
    </w:div>
    <w:div w:id="540090398">
      <w:bodyDiv w:val="1"/>
      <w:marLeft w:val="0"/>
      <w:marRight w:val="0"/>
      <w:marTop w:val="0"/>
      <w:marBottom w:val="0"/>
      <w:divBdr>
        <w:top w:val="none" w:sz="0" w:space="0" w:color="auto"/>
        <w:left w:val="none" w:sz="0" w:space="0" w:color="auto"/>
        <w:bottom w:val="none" w:sz="0" w:space="0" w:color="auto"/>
        <w:right w:val="none" w:sz="0" w:space="0" w:color="auto"/>
      </w:divBdr>
    </w:div>
    <w:div w:id="540215173">
      <w:bodyDiv w:val="1"/>
      <w:marLeft w:val="0"/>
      <w:marRight w:val="0"/>
      <w:marTop w:val="0"/>
      <w:marBottom w:val="0"/>
      <w:divBdr>
        <w:top w:val="none" w:sz="0" w:space="0" w:color="auto"/>
        <w:left w:val="none" w:sz="0" w:space="0" w:color="auto"/>
        <w:bottom w:val="none" w:sz="0" w:space="0" w:color="auto"/>
        <w:right w:val="none" w:sz="0" w:space="0" w:color="auto"/>
      </w:divBdr>
    </w:div>
    <w:div w:id="540435636">
      <w:bodyDiv w:val="1"/>
      <w:marLeft w:val="0"/>
      <w:marRight w:val="0"/>
      <w:marTop w:val="0"/>
      <w:marBottom w:val="0"/>
      <w:divBdr>
        <w:top w:val="none" w:sz="0" w:space="0" w:color="auto"/>
        <w:left w:val="none" w:sz="0" w:space="0" w:color="auto"/>
        <w:bottom w:val="none" w:sz="0" w:space="0" w:color="auto"/>
        <w:right w:val="none" w:sz="0" w:space="0" w:color="auto"/>
      </w:divBdr>
    </w:div>
    <w:div w:id="540745763">
      <w:bodyDiv w:val="1"/>
      <w:marLeft w:val="0"/>
      <w:marRight w:val="0"/>
      <w:marTop w:val="0"/>
      <w:marBottom w:val="0"/>
      <w:divBdr>
        <w:top w:val="none" w:sz="0" w:space="0" w:color="auto"/>
        <w:left w:val="none" w:sz="0" w:space="0" w:color="auto"/>
        <w:bottom w:val="none" w:sz="0" w:space="0" w:color="auto"/>
        <w:right w:val="none" w:sz="0" w:space="0" w:color="auto"/>
      </w:divBdr>
    </w:div>
    <w:div w:id="540940251">
      <w:bodyDiv w:val="1"/>
      <w:marLeft w:val="0"/>
      <w:marRight w:val="0"/>
      <w:marTop w:val="0"/>
      <w:marBottom w:val="0"/>
      <w:divBdr>
        <w:top w:val="none" w:sz="0" w:space="0" w:color="auto"/>
        <w:left w:val="none" w:sz="0" w:space="0" w:color="auto"/>
        <w:bottom w:val="none" w:sz="0" w:space="0" w:color="auto"/>
        <w:right w:val="none" w:sz="0" w:space="0" w:color="auto"/>
      </w:divBdr>
    </w:div>
    <w:div w:id="541094215">
      <w:bodyDiv w:val="1"/>
      <w:marLeft w:val="0"/>
      <w:marRight w:val="0"/>
      <w:marTop w:val="0"/>
      <w:marBottom w:val="0"/>
      <w:divBdr>
        <w:top w:val="none" w:sz="0" w:space="0" w:color="auto"/>
        <w:left w:val="none" w:sz="0" w:space="0" w:color="auto"/>
        <w:bottom w:val="none" w:sz="0" w:space="0" w:color="auto"/>
        <w:right w:val="none" w:sz="0" w:space="0" w:color="auto"/>
      </w:divBdr>
    </w:div>
    <w:div w:id="541407772">
      <w:bodyDiv w:val="1"/>
      <w:marLeft w:val="0"/>
      <w:marRight w:val="0"/>
      <w:marTop w:val="0"/>
      <w:marBottom w:val="0"/>
      <w:divBdr>
        <w:top w:val="none" w:sz="0" w:space="0" w:color="auto"/>
        <w:left w:val="none" w:sz="0" w:space="0" w:color="auto"/>
        <w:bottom w:val="none" w:sz="0" w:space="0" w:color="auto"/>
        <w:right w:val="none" w:sz="0" w:space="0" w:color="auto"/>
      </w:divBdr>
    </w:div>
    <w:div w:id="541553571">
      <w:bodyDiv w:val="1"/>
      <w:marLeft w:val="0"/>
      <w:marRight w:val="0"/>
      <w:marTop w:val="0"/>
      <w:marBottom w:val="0"/>
      <w:divBdr>
        <w:top w:val="none" w:sz="0" w:space="0" w:color="auto"/>
        <w:left w:val="none" w:sz="0" w:space="0" w:color="auto"/>
        <w:bottom w:val="none" w:sz="0" w:space="0" w:color="auto"/>
        <w:right w:val="none" w:sz="0" w:space="0" w:color="auto"/>
      </w:divBdr>
    </w:div>
    <w:div w:id="541862110">
      <w:bodyDiv w:val="1"/>
      <w:marLeft w:val="0"/>
      <w:marRight w:val="0"/>
      <w:marTop w:val="0"/>
      <w:marBottom w:val="0"/>
      <w:divBdr>
        <w:top w:val="none" w:sz="0" w:space="0" w:color="auto"/>
        <w:left w:val="none" w:sz="0" w:space="0" w:color="auto"/>
        <w:bottom w:val="none" w:sz="0" w:space="0" w:color="auto"/>
        <w:right w:val="none" w:sz="0" w:space="0" w:color="auto"/>
      </w:divBdr>
    </w:div>
    <w:div w:id="541862704">
      <w:bodyDiv w:val="1"/>
      <w:marLeft w:val="0"/>
      <w:marRight w:val="0"/>
      <w:marTop w:val="0"/>
      <w:marBottom w:val="0"/>
      <w:divBdr>
        <w:top w:val="none" w:sz="0" w:space="0" w:color="auto"/>
        <w:left w:val="none" w:sz="0" w:space="0" w:color="auto"/>
        <w:bottom w:val="none" w:sz="0" w:space="0" w:color="auto"/>
        <w:right w:val="none" w:sz="0" w:space="0" w:color="auto"/>
      </w:divBdr>
    </w:div>
    <w:div w:id="541943555">
      <w:bodyDiv w:val="1"/>
      <w:marLeft w:val="0"/>
      <w:marRight w:val="0"/>
      <w:marTop w:val="0"/>
      <w:marBottom w:val="0"/>
      <w:divBdr>
        <w:top w:val="none" w:sz="0" w:space="0" w:color="auto"/>
        <w:left w:val="none" w:sz="0" w:space="0" w:color="auto"/>
        <w:bottom w:val="none" w:sz="0" w:space="0" w:color="auto"/>
        <w:right w:val="none" w:sz="0" w:space="0" w:color="auto"/>
      </w:divBdr>
    </w:div>
    <w:div w:id="542324737">
      <w:bodyDiv w:val="1"/>
      <w:marLeft w:val="0"/>
      <w:marRight w:val="0"/>
      <w:marTop w:val="0"/>
      <w:marBottom w:val="0"/>
      <w:divBdr>
        <w:top w:val="none" w:sz="0" w:space="0" w:color="auto"/>
        <w:left w:val="none" w:sz="0" w:space="0" w:color="auto"/>
        <w:bottom w:val="none" w:sz="0" w:space="0" w:color="auto"/>
        <w:right w:val="none" w:sz="0" w:space="0" w:color="auto"/>
      </w:divBdr>
    </w:div>
    <w:div w:id="542642721">
      <w:bodyDiv w:val="1"/>
      <w:marLeft w:val="0"/>
      <w:marRight w:val="0"/>
      <w:marTop w:val="0"/>
      <w:marBottom w:val="0"/>
      <w:divBdr>
        <w:top w:val="none" w:sz="0" w:space="0" w:color="auto"/>
        <w:left w:val="none" w:sz="0" w:space="0" w:color="auto"/>
        <w:bottom w:val="none" w:sz="0" w:space="0" w:color="auto"/>
        <w:right w:val="none" w:sz="0" w:space="0" w:color="auto"/>
      </w:divBdr>
    </w:div>
    <w:div w:id="542861347">
      <w:bodyDiv w:val="1"/>
      <w:marLeft w:val="0"/>
      <w:marRight w:val="0"/>
      <w:marTop w:val="0"/>
      <w:marBottom w:val="0"/>
      <w:divBdr>
        <w:top w:val="none" w:sz="0" w:space="0" w:color="auto"/>
        <w:left w:val="none" w:sz="0" w:space="0" w:color="auto"/>
        <w:bottom w:val="none" w:sz="0" w:space="0" w:color="auto"/>
        <w:right w:val="none" w:sz="0" w:space="0" w:color="auto"/>
      </w:divBdr>
    </w:div>
    <w:div w:id="542861525">
      <w:bodyDiv w:val="1"/>
      <w:marLeft w:val="0"/>
      <w:marRight w:val="0"/>
      <w:marTop w:val="0"/>
      <w:marBottom w:val="0"/>
      <w:divBdr>
        <w:top w:val="none" w:sz="0" w:space="0" w:color="auto"/>
        <w:left w:val="none" w:sz="0" w:space="0" w:color="auto"/>
        <w:bottom w:val="none" w:sz="0" w:space="0" w:color="auto"/>
        <w:right w:val="none" w:sz="0" w:space="0" w:color="auto"/>
      </w:divBdr>
    </w:div>
    <w:div w:id="542864272">
      <w:bodyDiv w:val="1"/>
      <w:marLeft w:val="0"/>
      <w:marRight w:val="0"/>
      <w:marTop w:val="0"/>
      <w:marBottom w:val="0"/>
      <w:divBdr>
        <w:top w:val="none" w:sz="0" w:space="0" w:color="auto"/>
        <w:left w:val="none" w:sz="0" w:space="0" w:color="auto"/>
        <w:bottom w:val="none" w:sz="0" w:space="0" w:color="auto"/>
        <w:right w:val="none" w:sz="0" w:space="0" w:color="auto"/>
      </w:divBdr>
    </w:div>
    <w:div w:id="543105919">
      <w:bodyDiv w:val="1"/>
      <w:marLeft w:val="0"/>
      <w:marRight w:val="0"/>
      <w:marTop w:val="0"/>
      <w:marBottom w:val="0"/>
      <w:divBdr>
        <w:top w:val="none" w:sz="0" w:space="0" w:color="auto"/>
        <w:left w:val="none" w:sz="0" w:space="0" w:color="auto"/>
        <w:bottom w:val="none" w:sz="0" w:space="0" w:color="auto"/>
        <w:right w:val="none" w:sz="0" w:space="0" w:color="auto"/>
      </w:divBdr>
    </w:div>
    <w:div w:id="543180563">
      <w:bodyDiv w:val="1"/>
      <w:marLeft w:val="0"/>
      <w:marRight w:val="0"/>
      <w:marTop w:val="0"/>
      <w:marBottom w:val="0"/>
      <w:divBdr>
        <w:top w:val="none" w:sz="0" w:space="0" w:color="auto"/>
        <w:left w:val="none" w:sz="0" w:space="0" w:color="auto"/>
        <w:bottom w:val="none" w:sz="0" w:space="0" w:color="auto"/>
        <w:right w:val="none" w:sz="0" w:space="0" w:color="auto"/>
      </w:divBdr>
    </w:div>
    <w:div w:id="543249019">
      <w:bodyDiv w:val="1"/>
      <w:marLeft w:val="0"/>
      <w:marRight w:val="0"/>
      <w:marTop w:val="0"/>
      <w:marBottom w:val="0"/>
      <w:divBdr>
        <w:top w:val="none" w:sz="0" w:space="0" w:color="auto"/>
        <w:left w:val="none" w:sz="0" w:space="0" w:color="auto"/>
        <w:bottom w:val="none" w:sz="0" w:space="0" w:color="auto"/>
        <w:right w:val="none" w:sz="0" w:space="0" w:color="auto"/>
      </w:divBdr>
    </w:div>
    <w:div w:id="543367229">
      <w:bodyDiv w:val="1"/>
      <w:marLeft w:val="0"/>
      <w:marRight w:val="0"/>
      <w:marTop w:val="0"/>
      <w:marBottom w:val="0"/>
      <w:divBdr>
        <w:top w:val="none" w:sz="0" w:space="0" w:color="auto"/>
        <w:left w:val="none" w:sz="0" w:space="0" w:color="auto"/>
        <w:bottom w:val="none" w:sz="0" w:space="0" w:color="auto"/>
        <w:right w:val="none" w:sz="0" w:space="0" w:color="auto"/>
      </w:divBdr>
    </w:div>
    <w:div w:id="543370891">
      <w:bodyDiv w:val="1"/>
      <w:marLeft w:val="0"/>
      <w:marRight w:val="0"/>
      <w:marTop w:val="0"/>
      <w:marBottom w:val="0"/>
      <w:divBdr>
        <w:top w:val="none" w:sz="0" w:space="0" w:color="auto"/>
        <w:left w:val="none" w:sz="0" w:space="0" w:color="auto"/>
        <w:bottom w:val="none" w:sz="0" w:space="0" w:color="auto"/>
        <w:right w:val="none" w:sz="0" w:space="0" w:color="auto"/>
      </w:divBdr>
    </w:div>
    <w:div w:id="543444635">
      <w:bodyDiv w:val="1"/>
      <w:marLeft w:val="0"/>
      <w:marRight w:val="0"/>
      <w:marTop w:val="0"/>
      <w:marBottom w:val="0"/>
      <w:divBdr>
        <w:top w:val="none" w:sz="0" w:space="0" w:color="auto"/>
        <w:left w:val="none" w:sz="0" w:space="0" w:color="auto"/>
        <w:bottom w:val="none" w:sz="0" w:space="0" w:color="auto"/>
        <w:right w:val="none" w:sz="0" w:space="0" w:color="auto"/>
      </w:divBdr>
    </w:div>
    <w:div w:id="543449823">
      <w:bodyDiv w:val="1"/>
      <w:marLeft w:val="0"/>
      <w:marRight w:val="0"/>
      <w:marTop w:val="0"/>
      <w:marBottom w:val="0"/>
      <w:divBdr>
        <w:top w:val="none" w:sz="0" w:space="0" w:color="auto"/>
        <w:left w:val="none" w:sz="0" w:space="0" w:color="auto"/>
        <w:bottom w:val="none" w:sz="0" w:space="0" w:color="auto"/>
        <w:right w:val="none" w:sz="0" w:space="0" w:color="auto"/>
      </w:divBdr>
    </w:div>
    <w:div w:id="543559962">
      <w:bodyDiv w:val="1"/>
      <w:marLeft w:val="0"/>
      <w:marRight w:val="0"/>
      <w:marTop w:val="0"/>
      <w:marBottom w:val="0"/>
      <w:divBdr>
        <w:top w:val="none" w:sz="0" w:space="0" w:color="auto"/>
        <w:left w:val="none" w:sz="0" w:space="0" w:color="auto"/>
        <w:bottom w:val="none" w:sz="0" w:space="0" w:color="auto"/>
        <w:right w:val="none" w:sz="0" w:space="0" w:color="auto"/>
      </w:divBdr>
    </w:div>
    <w:div w:id="543635914">
      <w:bodyDiv w:val="1"/>
      <w:marLeft w:val="0"/>
      <w:marRight w:val="0"/>
      <w:marTop w:val="0"/>
      <w:marBottom w:val="0"/>
      <w:divBdr>
        <w:top w:val="none" w:sz="0" w:space="0" w:color="auto"/>
        <w:left w:val="none" w:sz="0" w:space="0" w:color="auto"/>
        <w:bottom w:val="none" w:sz="0" w:space="0" w:color="auto"/>
        <w:right w:val="none" w:sz="0" w:space="0" w:color="auto"/>
      </w:divBdr>
    </w:div>
    <w:div w:id="543761619">
      <w:bodyDiv w:val="1"/>
      <w:marLeft w:val="0"/>
      <w:marRight w:val="0"/>
      <w:marTop w:val="0"/>
      <w:marBottom w:val="0"/>
      <w:divBdr>
        <w:top w:val="none" w:sz="0" w:space="0" w:color="auto"/>
        <w:left w:val="none" w:sz="0" w:space="0" w:color="auto"/>
        <w:bottom w:val="none" w:sz="0" w:space="0" w:color="auto"/>
        <w:right w:val="none" w:sz="0" w:space="0" w:color="auto"/>
      </w:divBdr>
    </w:div>
    <w:div w:id="543912448">
      <w:bodyDiv w:val="1"/>
      <w:marLeft w:val="0"/>
      <w:marRight w:val="0"/>
      <w:marTop w:val="0"/>
      <w:marBottom w:val="0"/>
      <w:divBdr>
        <w:top w:val="none" w:sz="0" w:space="0" w:color="auto"/>
        <w:left w:val="none" w:sz="0" w:space="0" w:color="auto"/>
        <w:bottom w:val="none" w:sz="0" w:space="0" w:color="auto"/>
        <w:right w:val="none" w:sz="0" w:space="0" w:color="auto"/>
      </w:divBdr>
    </w:div>
    <w:div w:id="543950511">
      <w:bodyDiv w:val="1"/>
      <w:marLeft w:val="0"/>
      <w:marRight w:val="0"/>
      <w:marTop w:val="0"/>
      <w:marBottom w:val="0"/>
      <w:divBdr>
        <w:top w:val="none" w:sz="0" w:space="0" w:color="auto"/>
        <w:left w:val="none" w:sz="0" w:space="0" w:color="auto"/>
        <w:bottom w:val="none" w:sz="0" w:space="0" w:color="auto"/>
        <w:right w:val="none" w:sz="0" w:space="0" w:color="auto"/>
      </w:divBdr>
    </w:div>
    <w:div w:id="543981158">
      <w:bodyDiv w:val="1"/>
      <w:marLeft w:val="0"/>
      <w:marRight w:val="0"/>
      <w:marTop w:val="0"/>
      <w:marBottom w:val="0"/>
      <w:divBdr>
        <w:top w:val="none" w:sz="0" w:space="0" w:color="auto"/>
        <w:left w:val="none" w:sz="0" w:space="0" w:color="auto"/>
        <w:bottom w:val="none" w:sz="0" w:space="0" w:color="auto"/>
        <w:right w:val="none" w:sz="0" w:space="0" w:color="auto"/>
      </w:divBdr>
    </w:div>
    <w:div w:id="544223005">
      <w:bodyDiv w:val="1"/>
      <w:marLeft w:val="0"/>
      <w:marRight w:val="0"/>
      <w:marTop w:val="0"/>
      <w:marBottom w:val="0"/>
      <w:divBdr>
        <w:top w:val="none" w:sz="0" w:space="0" w:color="auto"/>
        <w:left w:val="none" w:sz="0" w:space="0" w:color="auto"/>
        <w:bottom w:val="none" w:sz="0" w:space="0" w:color="auto"/>
        <w:right w:val="none" w:sz="0" w:space="0" w:color="auto"/>
      </w:divBdr>
    </w:div>
    <w:div w:id="544291326">
      <w:bodyDiv w:val="1"/>
      <w:marLeft w:val="0"/>
      <w:marRight w:val="0"/>
      <w:marTop w:val="0"/>
      <w:marBottom w:val="0"/>
      <w:divBdr>
        <w:top w:val="none" w:sz="0" w:space="0" w:color="auto"/>
        <w:left w:val="none" w:sz="0" w:space="0" w:color="auto"/>
        <w:bottom w:val="none" w:sz="0" w:space="0" w:color="auto"/>
        <w:right w:val="none" w:sz="0" w:space="0" w:color="auto"/>
      </w:divBdr>
    </w:div>
    <w:div w:id="544367108">
      <w:bodyDiv w:val="1"/>
      <w:marLeft w:val="0"/>
      <w:marRight w:val="0"/>
      <w:marTop w:val="0"/>
      <w:marBottom w:val="0"/>
      <w:divBdr>
        <w:top w:val="none" w:sz="0" w:space="0" w:color="auto"/>
        <w:left w:val="none" w:sz="0" w:space="0" w:color="auto"/>
        <w:bottom w:val="none" w:sz="0" w:space="0" w:color="auto"/>
        <w:right w:val="none" w:sz="0" w:space="0" w:color="auto"/>
      </w:divBdr>
    </w:div>
    <w:div w:id="544409672">
      <w:bodyDiv w:val="1"/>
      <w:marLeft w:val="0"/>
      <w:marRight w:val="0"/>
      <w:marTop w:val="0"/>
      <w:marBottom w:val="0"/>
      <w:divBdr>
        <w:top w:val="none" w:sz="0" w:space="0" w:color="auto"/>
        <w:left w:val="none" w:sz="0" w:space="0" w:color="auto"/>
        <w:bottom w:val="none" w:sz="0" w:space="0" w:color="auto"/>
        <w:right w:val="none" w:sz="0" w:space="0" w:color="auto"/>
      </w:divBdr>
    </w:div>
    <w:div w:id="544485202">
      <w:bodyDiv w:val="1"/>
      <w:marLeft w:val="0"/>
      <w:marRight w:val="0"/>
      <w:marTop w:val="0"/>
      <w:marBottom w:val="0"/>
      <w:divBdr>
        <w:top w:val="none" w:sz="0" w:space="0" w:color="auto"/>
        <w:left w:val="none" w:sz="0" w:space="0" w:color="auto"/>
        <w:bottom w:val="none" w:sz="0" w:space="0" w:color="auto"/>
        <w:right w:val="none" w:sz="0" w:space="0" w:color="auto"/>
      </w:divBdr>
    </w:div>
    <w:div w:id="544563769">
      <w:bodyDiv w:val="1"/>
      <w:marLeft w:val="0"/>
      <w:marRight w:val="0"/>
      <w:marTop w:val="0"/>
      <w:marBottom w:val="0"/>
      <w:divBdr>
        <w:top w:val="none" w:sz="0" w:space="0" w:color="auto"/>
        <w:left w:val="none" w:sz="0" w:space="0" w:color="auto"/>
        <w:bottom w:val="none" w:sz="0" w:space="0" w:color="auto"/>
        <w:right w:val="none" w:sz="0" w:space="0" w:color="auto"/>
      </w:divBdr>
    </w:div>
    <w:div w:id="545025993">
      <w:bodyDiv w:val="1"/>
      <w:marLeft w:val="0"/>
      <w:marRight w:val="0"/>
      <w:marTop w:val="0"/>
      <w:marBottom w:val="0"/>
      <w:divBdr>
        <w:top w:val="none" w:sz="0" w:space="0" w:color="auto"/>
        <w:left w:val="none" w:sz="0" w:space="0" w:color="auto"/>
        <w:bottom w:val="none" w:sz="0" w:space="0" w:color="auto"/>
        <w:right w:val="none" w:sz="0" w:space="0" w:color="auto"/>
      </w:divBdr>
    </w:div>
    <w:div w:id="545028877">
      <w:bodyDiv w:val="1"/>
      <w:marLeft w:val="0"/>
      <w:marRight w:val="0"/>
      <w:marTop w:val="0"/>
      <w:marBottom w:val="0"/>
      <w:divBdr>
        <w:top w:val="none" w:sz="0" w:space="0" w:color="auto"/>
        <w:left w:val="none" w:sz="0" w:space="0" w:color="auto"/>
        <w:bottom w:val="none" w:sz="0" w:space="0" w:color="auto"/>
        <w:right w:val="none" w:sz="0" w:space="0" w:color="auto"/>
      </w:divBdr>
    </w:div>
    <w:div w:id="545029077">
      <w:bodyDiv w:val="1"/>
      <w:marLeft w:val="0"/>
      <w:marRight w:val="0"/>
      <w:marTop w:val="0"/>
      <w:marBottom w:val="0"/>
      <w:divBdr>
        <w:top w:val="none" w:sz="0" w:space="0" w:color="auto"/>
        <w:left w:val="none" w:sz="0" w:space="0" w:color="auto"/>
        <w:bottom w:val="none" w:sz="0" w:space="0" w:color="auto"/>
        <w:right w:val="none" w:sz="0" w:space="0" w:color="auto"/>
      </w:divBdr>
    </w:div>
    <w:div w:id="545069707">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265335">
      <w:bodyDiv w:val="1"/>
      <w:marLeft w:val="0"/>
      <w:marRight w:val="0"/>
      <w:marTop w:val="0"/>
      <w:marBottom w:val="0"/>
      <w:divBdr>
        <w:top w:val="none" w:sz="0" w:space="0" w:color="auto"/>
        <w:left w:val="none" w:sz="0" w:space="0" w:color="auto"/>
        <w:bottom w:val="none" w:sz="0" w:space="0" w:color="auto"/>
        <w:right w:val="none" w:sz="0" w:space="0" w:color="auto"/>
      </w:divBdr>
    </w:div>
    <w:div w:id="545340966">
      <w:bodyDiv w:val="1"/>
      <w:marLeft w:val="0"/>
      <w:marRight w:val="0"/>
      <w:marTop w:val="0"/>
      <w:marBottom w:val="0"/>
      <w:divBdr>
        <w:top w:val="none" w:sz="0" w:space="0" w:color="auto"/>
        <w:left w:val="none" w:sz="0" w:space="0" w:color="auto"/>
        <w:bottom w:val="none" w:sz="0" w:space="0" w:color="auto"/>
        <w:right w:val="none" w:sz="0" w:space="0" w:color="auto"/>
      </w:divBdr>
    </w:div>
    <w:div w:id="545726941">
      <w:bodyDiv w:val="1"/>
      <w:marLeft w:val="0"/>
      <w:marRight w:val="0"/>
      <w:marTop w:val="0"/>
      <w:marBottom w:val="0"/>
      <w:divBdr>
        <w:top w:val="none" w:sz="0" w:space="0" w:color="auto"/>
        <w:left w:val="none" w:sz="0" w:space="0" w:color="auto"/>
        <w:bottom w:val="none" w:sz="0" w:space="0" w:color="auto"/>
        <w:right w:val="none" w:sz="0" w:space="0" w:color="auto"/>
      </w:divBdr>
    </w:div>
    <w:div w:id="545727198">
      <w:bodyDiv w:val="1"/>
      <w:marLeft w:val="0"/>
      <w:marRight w:val="0"/>
      <w:marTop w:val="0"/>
      <w:marBottom w:val="0"/>
      <w:divBdr>
        <w:top w:val="none" w:sz="0" w:space="0" w:color="auto"/>
        <w:left w:val="none" w:sz="0" w:space="0" w:color="auto"/>
        <w:bottom w:val="none" w:sz="0" w:space="0" w:color="auto"/>
        <w:right w:val="none" w:sz="0" w:space="0" w:color="auto"/>
      </w:divBdr>
    </w:div>
    <w:div w:id="545800764">
      <w:bodyDiv w:val="1"/>
      <w:marLeft w:val="0"/>
      <w:marRight w:val="0"/>
      <w:marTop w:val="0"/>
      <w:marBottom w:val="0"/>
      <w:divBdr>
        <w:top w:val="none" w:sz="0" w:space="0" w:color="auto"/>
        <w:left w:val="none" w:sz="0" w:space="0" w:color="auto"/>
        <w:bottom w:val="none" w:sz="0" w:space="0" w:color="auto"/>
        <w:right w:val="none" w:sz="0" w:space="0" w:color="auto"/>
      </w:divBdr>
    </w:div>
    <w:div w:id="545873561">
      <w:bodyDiv w:val="1"/>
      <w:marLeft w:val="0"/>
      <w:marRight w:val="0"/>
      <w:marTop w:val="0"/>
      <w:marBottom w:val="0"/>
      <w:divBdr>
        <w:top w:val="none" w:sz="0" w:space="0" w:color="auto"/>
        <w:left w:val="none" w:sz="0" w:space="0" w:color="auto"/>
        <w:bottom w:val="none" w:sz="0" w:space="0" w:color="auto"/>
        <w:right w:val="none" w:sz="0" w:space="0" w:color="auto"/>
      </w:divBdr>
    </w:div>
    <w:div w:id="545919966">
      <w:bodyDiv w:val="1"/>
      <w:marLeft w:val="0"/>
      <w:marRight w:val="0"/>
      <w:marTop w:val="0"/>
      <w:marBottom w:val="0"/>
      <w:divBdr>
        <w:top w:val="none" w:sz="0" w:space="0" w:color="auto"/>
        <w:left w:val="none" w:sz="0" w:space="0" w:color="auto"/>
        <w:bottom w:val="none" w:sz="0" w:space="0" w:color="auto"/>
        <w:right w:val="none" w:sz="0" w:space="0" w:color="auto"/>
      </w:divBdr>
    </w:div>
    <w:div w:id="545945271">
      <w:bodyDiv w:val="1"/>
      <w:marLeft w:val="0"/>
      <w:marRight w:val="0"/>
      <w:marTop w:val="0"/>
      <w:marBottom w:val="0"/>
      <w:divBdr>
        <w:top w:val="none" w:sz="0" w:space="0" w:color="auto"/>
        <w:left w:val="none" w:sz="0" w:space="0" w:color="auto"/>
        <w:bottom w:val="none" w:sz="0" w:space="0" w:color="auto"/>
        <w:right w:val="none" w:sz="0" w:space="0" w:color="auto"/>
      </w:divBdr>
    </w:div>
    <w:div w:id="545947562">
      <w:bodyDiv w:val="1"/>
      <w:marLeft w:val="0"/>
      <w:marRight w:val="0"/>
      <w:marTop w:val="0"/>
      <w:marBottom w:val="0"/>
      <w:divBdr>
        <w:top w:val="none" w:sz="0" w:space="0" w:color="auto"/>
        <w:left w:val="none" w:sz="0" w:space="0" w:color="auto"/>
        <w:bottom w:val="none" w:sz="0" w:space="0" w:color="auto"/>
        <w:right w:val="none" w:sz="0" w:space="0" w:color="auto"/>
      </w:divBdr>
    </w:div>
    <w:div w:id="546065792">
      <w:bodyDiv w:val="1"/>
      <w:marLeft w:val="0"/>
      <w:marRight w:val="0"/>
      <w:marTop w:val="0"/>
      <w:marBottom w:val="0"/>
      <w:divBdr>
        <w:top w:val="none" w:sz="0" w:space="0" w:color="auto"/>
        <w:left w:val="none" w:sz="0" w:space="0" w:color="auto"/>
        <w:bottom w:val="none" w:sz="0" w:space="0" w:color="auto"/>
        <w:right w:val="none" w:sz="0" w:space="0" w:color="auto"/>
      </w:divBdr>
    </w:div>
    <w:div w:id="546184970">
      <w:bodyDiv w:val="1"/>
      <w:marLeft w:val="0"/>
      <w:marRight w:val="0"/>
      <w:marTop w:val="0"/>
      <w:marBottom w:val="0"/>
      <w:divBdr>
        <w:top w:val="none" w:sz="0" w:space="0" w:color="auto"/>
        <w:left w:val="none" w:sz="0" w:space="0" w:color="auto"/>
        <w:bottom w:val="none" w:sz="0" w:space="0" w:color="auto"/>
        <w:right w:val="none" w:sz="0" w:space="0" w:color="auto"/>
      </w:divBdr>
    </w:div>
    <w:div w:id="546255826">
      <w:bodyDiv w:val="1"/>
      <w:marLeft w:val="0"/>
      <w:marRight w:val="0"/>
      <w:marTop w:val="0"/>
      <w:marBottom w:val="0"/>
      <w:divBdr>
        <w:top w:val="none" w:sz="0" w:space="0" w:color="auto"/>
        <w:left w:val="none" w:sz="0" w:space="0" w:color="auto"/>
        <w:bottom w:val="none" w:sz="0" w:space="0" w:color="auto"/>
        <w:right w:val="none" w:sz="0" w:space="0" w:color="auto"/>
      </w:divBdr>
    </w:div>
    <w:div w:id="546450431">
      <w:bodyDiv w:val="1"/>
      <w:marLeft w:val="0"/>
      <w:marRight w:val="0"/>
      <w:marTop w:val="0"/>
      <w:marBottom w:val="0"/>
      <w:divBdr>
        <w:top w:val="none" w:sz="0" w:space="0" w:color="auto"/>
        <w:left w:val="none" w:sz="0" w:space="0" w:color="auto"/>
        <w:bottom w:val="none" w:sz="0" w:space="0" w:color="auto"/>
        <w:right w:val="none" w:sz="0" w:space="0" w:color="auto"/>
      </w:divBdr>
    </w:div>
    <w:div w:id="546455151">
      <w:bodyDiv w:val="1"/>
      <w:marLeft w:val="0"/>
      <w:marRight w:val="0"/>
      <w:marTop w:val="0"/>
      <w:marBottom w:val="0"/>
      <w:divBdr>
        <w:top w:val="none" w:sz="0" w:space="0" w:color="auto"/>
        <w:left w:val="none" w:sz="0" w:space="0" w:color="auto"/>
        <w:bottom w:val="none" w:sz="0" w:space="0" w:color="auto"/>
        <w:right w:val="none" w:sz="0" w:space="0" w:color="auto"/>
      </w:divBdr>
    </w:div>
    <w:div w:id="546600925">
      <w:bodyDiv w:val="1"/>
      <w:marLeft w:val="0"/>
      <w:marRight w:val="0"/>
      <w:marTop w:val="0"/>
      <w:marBottom w:val="0"/>
      <w:divBdr>
        <w:top w:val="none" w:sz="0" w:space="0" w:color="auto"/>
        <w:left w:val="none" w:sz="0" w:space="0" w:color="auto"/>
        <w:bottom w:val="none" w:sz="0" w:space="0" w:color="auto"/>
        <w:right w:val="none" w:sz="0" w:space="0" w:color="auto"/>
      </w:divBdr>
    </w:div>
    <w:div w:id="546722887">
      <w:bodyDiv w:val="1"/>
      <w:marLeft w:val="0"/>
      <w:marRight w:val="0"/>
      <w:marTop w:val="0"/>
      <w:marBottom w:val="0"/>
      <w:divBdr>
        <w:top w:val="none" w:sz="0" w:space="0" w:color="auto"/>
        <w:left w:val="none" w:sz="0" w:space="0" w:color="auto"/>
        <w:bottom w:val="none" w:sz="0" w:space="0" w:color="auto"/>
        <w:right w:val="none" w:sz="0" w:space="0" w:color="auto"/>
      </w:divBdr>
    </w:div>
    <w:div w:id="546839374">
      <w:bodyDiv w:val="1"/>
      <w:marLeft w:val="0"/>
      <w:marRight w:val="0"/>
      <w:marTop w:val="0"/>
      <w:marBottom w:val="0"/>
      <w:divBdr>
        <w:top w:val="none" w:sz="0" w:space="0" w:color="auto"/>
        <w:left w:val="none" w:sz="0" w:space="0" w:color="auto"/>
        <w:bottom w:val="none" w:sz="0" w:space="0" w:color="auto"/>
        <w:right w:val="none" w:sz="0" w:space="0" w:color="auto"/>
      </w:divBdr>
    </w:div>
    <w:div w:id="547105690">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379060">
      <w:bodyDiv w:val="1"/>
      <w:marLeft w:val="0"/>
      <w:marRight w:val="0"/>
      <w:marTop w:val="0"/>
      <w:marBottom w:val="0"/>
      <w:divBdr>
        <w:top w:val="none" w:sz="0" w:space="0" w:color="auto"/>
        <w:left w:val="none" w:sz="0" w:space="0" w:color="auto"/>
        <w:bottom w:val="none" w:sz="0" w:space="0" w:color="auto"/>
        <w:right w:val="none" w:sz="0" w:space="0" w:color="auto"/>
      </w:divBdr>
    </w:div>
    <w:div w:id="547424670">
      <w:bodyDiv w:val="1"/>
      <w:marLeft w:val="0"/>
      <w:marRight w:val="0"/>
      <w:marTop w:val="0"/>
      <w:marBottom w:val="0"/>
      <w:divBdr>
        <w:top w:val="none" w:sz="0" w:space="0" w:color="auto"/>
        <w:left w:val="none" w:sz="0" w:space="0" w:color="auto"/>
        <w:bottom w:val="none" w:sz="0" w:space="0" w:color="auto"/>
        <w:right w:val="none" w:sz="0" w:space="0" w:color="auto"/>
      </w:divBdr>
    </w:div>
    <w:div w:id="547449369">
      <w:bodyDiv w:val="1"/>
      <w:marLeft w:val="0"/>
      <w:marRight w:val="0"/>
      <w:marTop w:val="0"/>
      <w:marBottom w:val="0"/>
      <w:divBdr>
        <w:top w:val="none" w:sz="0" w:space="0" w:color="auto"/>
        <w:left w:val="none" w:sz="0" w:space="0" w:color="auto"/>
        <w:bottom w:val="none" w:sz="0" w:space="0" w:color="auto"/>
        <w:right w:val="none" w:sz="0" w:space="0" w:color="auto"/>
      </w:divBdr>
    </w:div>
    <w:div w:id="547759699">
      <w:bodyDiv w:val="1"/>
      <w:marLeft w:val="0"/>
      <w:marRight w:val="0"/>
      <w:marTop w:val="0"/>
      <w:marBottom w:val="0"/>
      <w:divBdr>
        <w:top w:val="none" w:sz="0" w:space="0" w:color="auto"/>
        <w:left w:val="none" w:sz="0" w:space="0" w:color="auto"/>
        <w:bottom w:val="none" w:sz="0" w:space="0" w:color="auto"/>
        <w:right w:val="none" w:sz="0" w:space="0" w:color="auto"/>
      </w:divBdr>
    </w:div>
    <w:div w:id="547767563">
      <w:bodyDiv w:val="1"/>
      <w:marLeft w:val="0"/>
      <w:marRight w:val="0"/>
      <w:marTop w:val="0"/>
      <w:marBottom w:val="0"/>
      <w:divBdr>
        <w:top w:val="none" w:sz="0" w:space="0" w:color="auto"/>
        <w:left w:val="none" w:sz="0" w:space="0" w:color="auto"/>
        <w:bottom w:val="none" w:sz="0" w:space="0" w:color="auto"/>
        <w:right w:val="none" w:sz="0" w:space="0" w:color="auto"/>
      </w:divBdr>
    </w:div>
    <w:div w:id="547844114">
      <w:bodyDiv w:val="1"/>
      <w:marLeft w:val="0"/>
      <w:marRight w:val="0"/>
      <w:marTop w:val="0"/>
      <w:marBottom w:val="0"/>
      <w:divBdr>
        <w:top w:val="none" w:sz="0" w:space="0" w:color="auto"/>
        <w:left w:val="none" w:sz="0" w:space="0" w:color="auto"/>
        <w:bottom w:val="none" w:sz="0" w:space="0" w:color="auto"/>
        <w:right w:val="none" w:sz="0" w:space="0" w:color="auto"/>
      </w:divBdr>
    </w:div>
    <w:div w:id="547958881">
      <w:bodyDiv w:val="1"/>
      <w:marLeft w:val="0"/>
      <w:marRight w:val="0"/>
      <w:marTop w:val="0"/>
      <w:marBottom w:val="0"/>
      <w:divBdr>
        <w:top w:val="none" w:sz="0" w:space="0" w:color="auto"/>
        <w:left w:val="none" w:sz="0" w:space="0" w:color="auto"/>
        <w:bottom w:val="none" w:sz="0" w:space="0" w:color="auto"/>
        <w:right w:val="none" w:sz="0" w:space="0" w:color="auto"/>
      </w:divBdr>
    </w:div>
    <w:div w:id="548034156">
      <w:bodyDiv w:val="1"/>
      <w:marLeft w:val="0"/>
      <w:marRight w:val="0"/>
      <w:marTop w:val="0"/>
      <w:marBottom w:val="0"/>
      <w:divBdr>
        <w:top w:val="none" w:sz="0" w:space="0" w:color="auto"/>
        <w:left w:val="none" w:sz="0" w:space="0" w:color="auto"/>
        <w:bottom w:val="none" w:sz="0" w:space="0" w:color="auto"/>
        <w:right w:val="none" w:sz="0" w:space="0" w:color="auto"/>
      </w:divBdr>
    </w:div>
    <w:div w:id="548077658">
      <w:bodyDiv w:val="1"/>
      <w:marLeft w:val="0"/>
      <w:marRight w:val="0"/>
      <w:marTop w:val="0"/>
      <w:marBottom w:val="0"/>
      <w:divBdr>
        <w:top w:val="none" w:sz="0" w:space="0" w:color="auto"/>
        <w:left w:val="none" w:sz="0" w:space="0" w:color="auto"/>
        <w:bottom w:val="none" w:sz="0" w:space="0" w:color="auto"/>
        <w:right w:val="none" w:sz="0" w:space="0" w:color="auto"/>
      </w:divBdr>
    </w:div>
    <w:div w:id="548300810">
      <w:bodyDiv w:val="1"/>
      <w:marLeft w:val="0"/>
      <w:marRight w:val="0"/>
      <w:marTop w:val="0"/>
      <w:marBottom w:val="0"/>
      <w:divBdr>
        <w:top w:val="none" w:sz="0" w:space="0" w:color="auto"/>
        <w:left w:val="none" w:sz="0" w:space="0" w:color="auto"/>
        <w:bottom w:val="none" w:sz="0" w:space="0" w:color="auto"/>
        <w:right w:val="none" w:sz="0" w:space="0" w:color="auto"/>
      </w:divBdr>
    </w:div>
    <w:div w:id="548304609">
      <w:bodyDiv w:val="1"/>
      <w:marLeft w:val="0"/>
      <w:marRight w:val="0"/>
      <w:marTop w:val="0"/>
      <w:marBottom w:val="0"/>
      <w:divBdr>
        <w:top w:val="none" w:sz="0" w:space="0" w:color="auto"/>
        <w:left w:val="none" w:sz="0" w:space="0" w:color="auto"/>
        <w:bottom w:val="none" w:sz="0" w:space="0" w:color="auto"/>
        <w:right w:val="none" w:sz="0" w:space="0" w:color="auto"/>
      </w:divBdr>
    </w:div>
    <w:div w:id="548688473">
      <w:bodyDiv w:val="1"/>
      <w:marLeft w:val="0"/>
      <w:marRight w:val="0"/>
      <w:marTop w:val="0"/>
      <w:marBottom w:val="0"/>
      <w:divBdr>
        <w:top w:val="none" w:sz="0" w:space="0" w:color="auto"/>
        <w:left w:val="none" w:sz="0" w:space="0" w:color="auto"/>
        <w:bottom w:val="none" w:sz="0" w:space="0" w:color="auto"/>
        <w:right w:val="none" w:sz="0" w:space="0" w:color="auto"/>
      </w:divBdr>
    </w:div>
    <w:div w:id="549002915">
      <w:bodyDiv w:val="1"/>
      <w:marLeft w:val="0"/>
      <w:marRight w:val="0"/>
      <w:marTop w:val="0"/>
      <w:marBottom w:val="0"/>
      <w:divBdr>
        <w:top w:val="none" w:sz="0" w:space="0" w:color="auto"/>
        <w:left w:val="none" w:sz="0" w:space="0" w:color="auto"/>
        <w:bottom w:val="none" w:sz="0" w:space="0" w:color="auto"/>
        <w:right w:val="none" w:sz="0" w:space="0" w:color="auto"/>
      </w:divBdr>
    </w:div>
    <w:div w:id="549418016">
      <w:bodyDiv w:val="1"/>
      <w:marLeft w:val="0"/>
      <w:marRight w:val="0"/>
      <w:marTop w:val="0"/>
      <w:marBottom w:val="0"/>
      <w:divBdr>
        <w:top w:val="none" w:sz="0" w:space="0" w:color="auto"/>
        <w:left w:val="none" w:sz="0" w:space="0" w:color="auto"/>
        <w:bottom w:val="none" w:sz="0" w:space="0" w:color="auto"/>
        <w:right w:val="none" w:sz="0" w:space="0" w:color="auto"/>
      </w:divBdr>
    </w:div>
    <w:div w:id="549538485">
      <w:bodyDiv w:val="1"/>
      <w:marLeft w:val="0"/>
      <w:marRight w:val="0"/>
      <w:marTop w:val="0"/>
      <w:marBottom w:val="0"/>
      <w:divBdr>
        <w:top w:val="none" w:sz="0" w:space="0" w:color="auto"/>
        <w:left w:val="none" w:sz="0" w:space="0" w:color="auto"/>
        <w:bottom w:val="none" w:sz="0" w:space="0" w:color="auto"/>
        <w:right w:val="none" w:sz="0" w:space="0" w:color="auto"/>
      </w:divBdr>
    </w:div>
    <w:div w:id="549614471">
      <w:bodyDiv w:val="1"/>
      <w:marLeft w:val="0"/>
      <w:marRight w:val="0"/>
      <w:marTop w:val="0"/>
      <w:marBottom w:val="0"/>
      <w:divBdr>
        <w:top w:val="none" w:sz="0" w:space="0" w:color="auto"/>
        <w:left w:val="none" w:sz="0" w:space="0" w:color="auto"/>
        <w:bottom w:val="none" w:sz="0" w:space="0" w:color="auto"/>
        <w:right w:val="none" w:sz="0" w:space="0" w:color="auto"/>
      </w:divBdr>
    </w:div>
    <w:div w:id="549922038">
      <w:bodyDiv w:val="1"/>
      <w:marLeft w:val="0"/>
      <w:marRight w:val="0"/>
      <w:marTop w:val="0"/>
      <w:marBottom w:val="0"/>
      <w:divBdr>
        <w:top w:val="none" w:sz="0" w:space="0" w:color="auto"/>
        <w:left w:val="none" w:sz="0" w:space="0" w:color="auto"/>
        <w:bottom w:val="none" w:sz="0" w:space="0" w:color="auto"/>
        <w:right w:val="none" w:sz="0" w:space="0" w:color="auto"/>
      </w:divBdr>
    </w:div>
    <w:div w:id="549995083">
      <w:bodyDiv w:val="1"/>
      <w:marLeft w:val="0"/>
      <w:marRight w:val="0"/>
      <w:marTop w:val="0"/>
      <w:marBottom w:val="0"/>
      <w:divBdr>
        <w:top w:val="none" w:sz="0" w:space="0" w:color="auto"/>
        <w:left w:val="none" w:sz="0" w:space="0" w:color="auto"/>
        <w:bottom w:val="none" w:sz="0" w:space="0" w:color="auto"/>
        <w:right w:val="none" w:sz="0" w:space="0" w:color="auto"/>
      </w:divBdr>
    </w:div>
    <w:div w:id="550069284">
      <w:bodyDiv w:val="1"/>
      <w:marLeft w:val="0"/>
      <w:marRight w:val="0"/>
      <w:marTop w:val="0"/>
      <w:marBottom w:val="0"/>
      <w:divBdr>
        <w:top w:val="none" w:sz="0" w:space="0" w:color="auto"/>
        <w:left w:val="none" w:sz="0" w:space="0" w:color="auto"/>
        <w:bottom w:val="none" w:sz="0" w:space="0" w:color="auto"/>
        <w:right w:val="none" w:sz="0" w:space="0" w:color="auto"/>
      </w:divBdr>
    </w:div>
    <w:div w:id="550069955">
      <w:bodyDiv w:val="1"/>
      <w:marLeft w:val="0"/>
      <w:marRight w:val="0"/>
      <w:marTop w:val="0"/>
      <w:marBottom w:val="0"/>
      <w:divBdr>
        <w:top w:val="none" w:sz="0" w:space="0" w:color="auto"/>
        <w:left w:val="none" w:sz="0" w:space="0" w:color="auto"/>
        <w:bottom w:val="none" w:sz="0" w:space="0" w:color="auto"/>
        <w:right w:val="none" w:sz="0" w:space="0" w:color="auto"/>
      </w:divBdr>
    </w:div>
    <w:div w:id="550115618">
      <w:bodyDiv w:val="1"/>
      <w:marLeft w:val="0"/>
      <w:marRight w:val="0"/>
      <w:marTop w:val="0"/>
      <w:marBottom w:val="0"/>
      <w:divBdr>
        <w:top w:val="none" w:sz="0" w:space="0" w:color="auto"/>
        <w:left w:val="none" w:sz="0" w:space="0" w:color="auto"/>
        <w:bottom w:val="none" w:sz="0" w:space="0" w:color="auto"/>
        <w:right w:val="none" w:sz="0" w:space="0" w:color="auto"/>
      </w:divBdr>
    </w:div>
    <w:div w:id="550119300">
      <w:bodyDiv w:val="1"/>
      <w:marLeft w:val="0"/>
      <w:marRight w:val="0"/>
      <w:marTop w:val="0"/>
      <w:marBottom w:val="0"/>
      <w:divBdr>
        <w:top w:val="none" w:sz="0" w:space="0" w:color="auto"/>
        <w:left w:val="none" w:sz="0" w:space="0" w:color="auto"/>
        <w:bottom w:val="none" w:sz="0" w:space="0" w:color="auto"/>
        <w:right w:val="none" w:sz="0" w:space="0" w:color="auto"/>
      </w:divBdr>
    </w:div>
    <w:div w:id="550192244">
      <w:bodyDiv w:val="1"/>
      <w:marLeft w:val="0"/>
      <w:marRight w:val="0"/>
      <w:marTop w:val="0"/>
      <w:marBottom w:val="0"/>
      <w:divBdr>
        <w:top w:val="none" w:sz="0" w:space="0" w:color="auto"/>
        <w:left w:val="none" w:sz="0" w:space="0" w:color="auto"/>
        <w:bottom w:val="none" w:sz="0" w:space="0" w:color="auto"/>
        <w:right w:val="none" w:sz="0" w:space="0" w:color="auto"/>
      </w:divBdr>
    </w:div>
    <w:div w:id="550505864">
      <w:bodyDiv w:val="1"/>
      <w:marLeft w:val="0"/>
      <w:marRight w:val="0"/>
      <w:marTop w:val="0"/>
      <w:marBottom w:val="0"/>
      <w:divBdr>
        <w:top w:val="none" w:sz="0" w:space="0" w:color="auto"/>
        <w:left w:val="none" w:sz="0" w:space="0" w:color="auto"/>
        <w:bottom w:val="none" w:sz="0" w:space="0" w:color="auto"/>
        <w:right w:val="none" w:sz="0" w:space="0" w:color="auto"/>
      </w:divBdr>
    </w:div>
    <w:div w:id="550775872">
      <w:bodyDiv w:val="1"/>
      <w:marLeft w:val="0"/>
      <w:marRight w:val="0"/>
      <w:marTop w:val="0"/>
      <w:marBottom w:val="0"/>
      <w:divBdr>
        <w:top w:val="none" w:sz="0" w:space="0" w:color="auto"/>
        <w:left w:val="none" w:sz="0" w:space="0" w:color="auto"/>
        <w:bottom w:val="none" w:sz="0" w:space="0" w:color="auto"/>
        <w:right w:val="none" w:sz="0" w:space="0" w:color="auto"/>
      </w:divBdr>
    </w:div>
    <w:div w:id="550844149">
      <w:bodyDiv w:val="1"/>
      <w:marLeft w:val="0"/>
      <w:marRight w:val="0"/>
      <w:marTop w:val="0"/>
      <w:marBottom w:val="0"/>
      <w:divBdr>
        <w:top w:val="none" w:sz="0" w:space="0" w:color="auto"/>
        <w:left w:val="none" w:sz="0" w:space="0" w:color="auto"/>
        <w:bottom w:val="none" w:sz="0" w:space="0" w:color="auto"/>
        <w:right w:val="none" w:sz="0" w:space="0" w:color="auto"/>
      </w:divBdr>
    </w:div>
    <w:div w:id="550845873">
      <w:bodyDiv w:val="1"/>
      <w:marLeft w:val="0"/>
      <w:marRight w:val="0"/>
      <w:marTop w:val="0"/>
      <w:marBottom w:val="0"/>
      <w:divBdr>
        <w:top w:val="none" w:sz="0" w:space="0" w:color="auto"/>
        <w:left w:val="none" w:sz="0" w:space="0" w:color="auto"/>
        <w:bottom w:val="none" w:sz="0" w:space="0" w:color="auto"/>
        <w:right w:val="none" w:sz="0" w:space="0" w:color="auto"/>
      </w:divBdr>
    </w:div>
    <w:div w:id="550848253">
      <w:bodyDiv w:val="1"/>
      <w:marLeft w:val="0"/>
      <w:marRight w:val="0"/>
      <w:marTop w:val="0"/>
      <w:marBottom w:val="0"/>
      <w:divBdr>
        <w:top w:val="none" w:sz="0" w:space="0" w:color="auto"/>
        <w:left w:val="none" w:sz="0" w:space="0" w:color="auto"/>
        <w:bottom w:val="none" w:sz="0" w:space="0" w:color="auto"/>
        <w:right w:val="none" w:sz="0" w:space="0" w:color="auto"/>
      </w:divBdr>
    </w:div>
    <w:div w:id="550924332">
      <w:bodyDiv w:val="1"/>
      <w:marLeft w:val="0"/>
      <w:marRight w:val="0"/>
      <w:marTop w:val="0"/>
      <w:marBottom w:val="0"/>
      <w:divBdr>
        <w:top w:val="none" w:sz="0" w:space="0" w:color="auto"/>
        <w:left w:val="none" w:sz="0" w:space="0" w:color="auto"/>
        <w:bottom w:val="none" w:sz="0" w:space="0" w:color="auto"/>
        <w:right w:val="none" w:sz="0" w:space="0" w:color="auto"/>
      </w:divBdr>
    </w:div>
    <w:div w:id="551158300">
      <w:bodyDiv w:val="1"/>
      <w:marLeft w:val="0"/>
      <w:marRight w:val="0"/>
      <w:marTop w:val="0"/>
      <w:marBottom w:val="0"/>
      <w:divBdr>
        <w:top w:val="none" w:sz="0" w:space="0" w:color="auto"/>
        <w:left w:val="none" w:sz="0" w:space="0" w:color="auto"/>
        <w:bottom w:val="none" w:sz="0" w:space="0" w:color="auto"/>
        <w:right w:val="none" w:sz="0" w:space="0" w:color="auto"/>
      </w:divBdr>
    </w:div>
    <w:div w:id="551234760">
      <w:bodyDiv w:val="1"/>
      <w:marLeft w:val="0"/>
      <w:marRight w:val="0"/>
      <w:marTop w:val="0"/>
      <w:marBottom w:val="0"/>
      <w:divBdr>
        <w:top w:val="none" w:sz="0" w:space="0" w:color="auto"/>
        <w:left w:val="none" w:sz="0" w:space="0" w:color="auto"/>
        <w:bottom w:val="none" w:sz="0" w:space="0" w:color="auto"/>
        <w:right w:val="none" w:sz="0" w:space="0" w:color="auto"/>
      </w:divBdr>
    </w:div>
    <w:div w:id="551423339">
      <w:bodyDiv w:val="1"/>
      <w:marLeft w:val="0"/>
      <w:marRight w:val="0"/>
      <w:marTop w:val="0"/>
      <w:marBottom w:val="0"/>
      <w:divBdr>
        <w:top w:val="none" w:sz="0" w:space="0" w:color="auto"/>
        <w:left w:val="none" w:sz="0" w:space="0" w:color="auto"/>
        <w:bottom w:val="none" w:sz="0" w:space="0" w:color="auto"/>
        <w:right w:val="none" w:sz="0" w:space="0" w:color="auto"/>
      </w:divBdr>
    </w:div>
    <w:div w:id="551500895">
      <w:bodyDiv w:val="1"/>
      <w:marLeft w:val="0"/>
      <w:marRight w:val="0"/>
      <w:marTop w:val="0"/>
      <w:marBottom w:val="0"/>
      <w:divBdr>
        <w:top w:val="none" w:sz="0" w:space="0" w:color="auto"/>
        <w:left w:val="none" w:sz="0" w:space="0" w:color="auto"/>
        <w:bottom w:val="none" w:sz="0" w:space="0" w:color="auto"/>
        <w:right w:val="none" w:sz="0" w:space="0" w:color="auto"/>
      </w:divBdr>
    </w:div>
    <w:div w:id="551774050">
      <w:bodyDiv w:val="1"/>
      <w:marLeft w:val="0"/>
      <w:marRight w:val="0"/>
      <w:marTop w:val="0"/>
      <w:marBottom w:val="0"/>
      <w:divBdr>
        <w:top w:val="none" w:sz="0" w:space="0" w:color="auto"/>
        <w:left w:val="none" w:sz="0" w:space="0" w:color="auto"/>
        <w:bottom w:val="none" w:sz="0" w:space="0" w:color="auto"/>
        <w:right w:val="none" w:sz="0" w:space="0" w:color="auto"/>
      </w:divBdr>
    </w:div>
    <w:div w:id="551888167">
      <w:bodyDiv w:val="1"/>
      <w:marLeft w:val="0"/>
      <w:marRight w:val="0"/>
      <w:marTop w:val="0"/>
      <w:marBottom w:val="0"/>
      <w:divBdr>
        <w:top w:val="none" w:sz="0" w:space="0" w:color="auto"/>
        <w:left w:val="none" w:sz="0" w:space="0" w:color="auto"/>
        <w:bottom w:val="none" w:sz="0" w:space="0" w:color="auto"/>
        <w:right w:val="none" w:sz="0" w:space="0" w:color="auto"/>
      </w:divBdr>
    </w:div>
    <w:div w:id="551889653">
      <w:bodyDiv w:val="1"/>
      <w:marLeft w:val="0"/>
      <w:marRight w:val="0"/>
      <w:marTop w:val="0"/>
      <w:marBottom w:val="0"/>
      <w:divBdr>
        <w:top w:val="none" w:sz="0" w:space="0" w:color="auto"/>
        <w:left w:val="none" w:sz="0" w:space="0" w:color="auto"/>
        <w:bottom w:val="none" w:sz="0" w:space="0" w:color="auto"/>
        <w:right w:val="none" w:sz="0" w:space="0" w:color="auto"/>
      </w:divBdr>
    </w:div>
    <w:div w:id="552157730">
      <w:bodyDiv w:val="1"/>
      <w:marLeft w:val="0"/>
      <w:marRight w:val="0"/>
      <w:marTop w:val="0"/>
      <w:marBottom w:val="0"/>
      <w:divBdr>
        <w:top w:val="none" w:sz="0" w:space="0" w:color="auto"/>
        <w:left w:val="none" w:sz="0" w:space="0" w:color="auto"/>
        <w:bottom w:val="none" w:sz="0" w:space="0" w:color="auto"/>
        <w:right w:val="none" w:sz="0" w:space="0" w:color="auto"/>
      </w:divBdr>
    </w:div>
    <w:div w:id="552348592">
      <w:bodyDiv w:val="1"/>
      <w:marLeft w:val="0"/>
      <w:marRight w:val="0"/>
      <w:marTop w:val="0"/>
      <w:marBottom w:val="0"/>
      <w:divBdr>
        <w:top w:val="none" w:sz="0" w:space="0" w:color="auto"/>
        <w:left w:val="none" w:sz="0" w:space="0" w:color="auto"/>
        <w:bottom w:val="none" w:sz="0" w:space="0" w:color="auto"/>
        <w:right w:val="none" w:sz="0" w:space="0" w:color="auto"/>
      </w:divBdr>
    </w:div>
    <w:div w:id="552471963">
      <w:bodyDiv w:val="1"/>
      <w:marLeft w:val="0"/>
      <w:marRight w:val="0"/>
      <w:marTop w:val="0"/>
      <w:marBottom w:val="0"/>
      <w:divBdr>
        <w:top w:val="none" w:sz="0" w:space="0" w:color="auto"/>
        <w:left w:val="none" w:sz="0" w:space="0" w:color="auto"/>
        <w:bottom w:val="none" w:sz="0" w:space="0" w:color="auto"/>
        <w:right w:val="none" w:sz="0" w:space="0" w:color="auto"/>
      </w:divBdr>
    </w:div>
    <w:div w:id="552500112">
      <w:bodyDiv w:val="1"/>
      <w:marLeft w:val="0"/>
      <w:marRight w:val="0"/>
      <w:marTop w:val="0"/>
      <w:marBottom w:val="0"/>
      <w:divBdr>
        <w:top w:val="none" w:sz="0" w:space="0" w:color="auto"/>
        <w:left w:val="none" w:sz="0" w:space="0" w:color="auto"/>
        <w:bottom w:val="none" w:sz="0" w:space="0" w:color="auto"/>
        <w:right w:val="none" w:sz="0" w:space="0" w:color="auto"/>
      </w:divBdr>
    </w:div>
    <w:div w:id="552615449">
      <w:bodyDiv w:val="1"/>
      <w:marLeft w:val="0"/>
      <w:marRight w:val="0"/>
      <w:marTop w:val="0"/>
      <w:marBottom w:val="0"/>
      <w:divBdr>
        <w:top w:val="none" w:sz="0" w:space="0" w:color="auto"/>
        <w:left w:val="none" w:sz="0" w:space="0" w:color="auto"/>
        <w:bottom w:val="none" w:sz="0" w:space="0" w:color="auto"/>
        <w:right w:val="none" w:sz="0" w:space="0" w:color="auto"/>
      </w:divBdr>
    </w:div>
    <w:div w:id="552736001">
      <w:bodyDiv w:val="1"/>
      <w:marLeft w:val="0"/>
      <w:marRight w:val="0"/>
      <w:marTop w:val="0"/>
      <w:marBottom w:val="0"/>
      <w:divBdr>
        <w:top w:val="none" w:sz="0" w:space="0" w:color="auto"/>
        <w:left w:val="none" w:sz="0" w:space="0" w:color="auto"/>
        <w:bottom w:val="none" w:sz="0" w:space="0" w:color="auto"/>
        <w:right w:val="none" w:sz="0" w:space="0" w:color="auto"/>
      </w:divBdr>
    </w:div>
    <w:div w:id="552809520">
      <w:bodyDiv w:val="1"/>
      <w:marLeft w:val="0"/>
      <w:marRight w:val="0"/>
      <w:marTop w:val="0"/>
      <w:marBottom w:val="0"/>
      <w:divBdr>
        <w:top w:val="none" w:sz="0" w:space="0" w:color="auto"/>
        <w:left w:val="none" w:sz="0" w:space="0" w:color="auto"/>
        <w:bottom w:val="none" w:sz="0" w:space="0" w:color="auto"/>
        <w:right w:val="none" w:sz="0" w:space="0" w:color="auto"/>
      </w:divBdr>
    </w:div>
    <w:div w:id="552931788">
      <w:bodyDiv w:val="1"/>
      <w:marLeft w:val="0"/>
      <w:marRight w:val="0"/>
      <w:marTop w:val="0"/>
      <w:marBottom w:val="0"/>
      <w:divBdr>
        <w:top w:val="none" w:sz="0" w:space="0" w:color="auto"/>
        <w:left w:val="none" w:sz="0" w:space="0" w:color="auto"/>
        <w:bottom w:val="none" w:sz="0" w:space="0" w:color="auto"/>
        <w:right w:val="none" w:sz="0" w:space="0" w:color="auto"/>
      </w:divBdr>
    </w:div>
    <w:div w:id="552935638">
      <w:bodyDiv w:val="1"/>
      <w:marLeft w:val="0"/>
      <w:marRight w:val="0"/>
      <w:marTop w:val="0"/>
      <w:marBottom w:val="0"/>
      <w:divBdr>
        <w:top w:val="none" w:sz="0" w:space="0" w:color="auto"/>
        <w:left w:val="none" w:sz="0" w:space="0" w:color="auto"/>
        <w:bottom w:val="none" w:sz="0" w:space="0" w:color="auto"/>
        <w:right w:val="none" w:sz="0" w:space="0" w:color="auto"/>
      </w:divBdr>
    </w:div>
    <w:div w:id="553278902">
      <w:bodyDiv w:val="1"/>
      <w:marLeft w:val="0"/>
      <w:marRight w:val="0"/>
      <w:marTop w:val="0"/>
      <w:marBottom w:val="0"/>
      <w:divBdr>
        <w:top w:val="none" w:sz="0" w:space="0" w:color="auto"/>
        <w:left w:val="none" w:sz="0" w:space="0" w:color="auto"/>
        <w:bottom w:val="none" w:sz="0" w:space="0" w:color="auto"/>
        <w:right w:val="none" w:sz="0" w:space="0" w:color="auto"/>
      </w:divBdr>
    </w:div>
    <w:div w:id="553321698">
      <w:bodyDiv w:val="1"/>
      <w:marLeft w:val="0"/>
      <w:marRight w:val="0"/>
      <w:marTop w:val="0"/>
      <w:marBottom w:val="0"/>
      <w:divBdr>
        <w:top w:val="none" w:sz="0" w:space="0" w:color="auto"/>
        <w:left w:val="none" w:sz="0" w:space="0" w:color="auto"/>
        <w:bottom w:val="none" w:sz="0" w:space="0" w:color="auto"/>
        <w:right w:val="none" w:sz="0" w:space="0" w:color="auto"/>
      </w:divBdr>
    </w:div>
    <w:div w:id="553469001">
      <w:bodyDiv w:val="1"/>
      <w:marLeft w:val="0"/>
      <w:marRight w:val="0"/>
      <w:marTop w:val="0"/>
      <w:marBottom w:val="0"/>
      <w:divBdr>
        <w:top w:val="none" w:sz="0" w:space="0" w:color="auto"/>
        <w:left w:val="none" w:sz="0" w:space="0" w:color="auto"/>
        <w:bottom w:val="none" w:sz="0" w:space="0" w:color="auto"/>
        <w:right w:val="none" w:sz="0" w:space="0" w:color="auto"/>
      </w:divBdr>
    </w:div>
    <w:div w:id="553538976">
      <w:bodyDiv w:val="1"/>
      <w:marLeft w:val="0"/>
      <w:marRight w:val="0"/>
      <w:marTop w:val="0"/>
      <w:marBottom w:val="0"/>
      <w:divBdr>
        <w:top w:val="none" w:sz="0" w:space="0" w:color="auto"/>
        <w:left w:val="none" w:sz="0" w:space="0" w:color="auto"/>
        <w:bottom w:val="none" w:sz="0" w:space="0" w:color="auto"/>
        <w:right w:val="none" w:sz="0" w:space="0" w:color="auto"/>
      </w:divBdr>
    </w:div>
    <w:div w:id="553779924">
      <w:bodyDiv w:val="1"/>
      <w:marLeft w:val="0"/>
      <w:marRight w:val="0"/>
      <w:marTop w:val="0"/>
      <w:marBottom w:val="0"/>
      <w:divBdr>
        <w:top w:val="none" w:sz="0" w:space="0" w:color="auto"/>
        <w:left w:val="none" w:sz="0" w:space="0" w:color="auto"/>
        <w:bottom w:val="none" w:sz="0" w:space="0" w:color="auto"/>
        <w:right w:val="none" w:sz="0" w:space="0" w:color="auto"/>
      </w:divBdr>
    </w:div>
    <w:div w:id="553856992">
      <w:bodyDiv w:val="1"/>
      <w:marLeft w:val="0"/>
      <w:marRight w:val="0"/>
      <w:marTop w:val="0"/>
      <w:marBottom w:val="0"/>
      <w:divBdr>
        <w:top w:val="none" w:sz="0" w:space="0" w:color="auto"/>
        <w:left w:val="none" w:sz="0" w:space="0" w:color="auto"/>
        <w:bottom w:val="none" w:sz="0" w:space="0" w:color="auto"/>
        <w:right w:val="none" w:sz="0" w:space="0" w:color="auto"/>
      </w:divBdr>
    </w:div>
    <w:div w:id="553930800">
      <w:bodyDiv w:val="1"/>
      <w:marLeft w:val="0"/>
      <w:marRight w:val="0"/>
      <w:marTop w:val="0"/>
      <w:marBottom w:val="0"/>
      <w:divBdr>
        <w:top w:val="none" w:sz="0" w:space="0" w:color="auto"/>
        <w:left w:val="none" w:sz="0" w:space="0" w:color="auto"/>
        <w:bottom w:val="none" w:sz="0" w:space="0" w:color="auto"/>
        <w:right w:val="none" w:sz="0" w:space="0" w:color="auto"/>
      </w:divBdr>
    </w:div>
    <w:div w:id="554048985">
      <w:bodyDiv w:val="1"/>
      <w:marLeft w:val="0"/>
      <w:marRight w:val="0"/>
      <w:marTop w:val="0"/>
      <w:marBottom w:val="0"/>
      <w:divBdr>
        <w:top w:val="none" w:sz="0" w:space="0" w:color="auto"/>
        <w:left w:val="none" w:sz="0" w:space="0" w:color="auto"/>
        <w:bottom w:val="none" w:sz="0" w:space="0" w:color="auto"/>
        <w:right w:val="none" w:sz="0" w:space="0" w:color="auto"/>
      </w:divBdr>
    </w:div>
    <w:div w:id="554200576">
      <w:bodyDiv w:val="1"/>
      <w:marLeft w:val="0"/>
      <w:marRight w:val="0"/>
      <w:marTop w:val="0"/>
      <w:marBottom w:val="0"/>
      <w:divBdr>
        <w:top w:val="none" w:sz="0" w:space="0" w:color="auto"/>
        <w:left w:val="none" w:sz="0" w:space="0" w:color="auto"/>
        <w:bottom w:val="none" w:sz="0" w:space="0" w:color="auto"/>
        <w:right w:val="none" w:sz="0" w:space="0" w:color="auto"/>
      </w:divBdr>
    </w:div>
    <w:div w:id="554321880">
      <w:bodyDiv w:val="1"/>
      <w:marLeft w:val="0"/>
      <w:marRight w:val="0"/>
      <w:marTop w:val="0"/>
      <w:marBottom w:val="0"/>
      <w:divBdr>
        <w:top w:val="none" w:sz="0" w:space="0" w:color="auto"/>
        <w:left w:val="none" w:sz="0" w:space="0" w:color="auto"/>
        <w:bottom w:val="none" w:sz="0" w:space="0" w:color="auto"/>
        <w:right w:val="none" w:sz="0" w:space="0" w:color="auto"/>
      </w:divBdr>
    </w:div>
    <w:div w:id="554389983">
      <w:bodyDiv w:val="1"/>
      <w:marLeft w:val="0"/>
      <w:marRight w:val="0"/>
      <w:marTop w:val="0"/>
      <w:marBottom w:val="0"/>
      <w:divBdr>
        <w:top w:val="none" w:sz="0" w:space="0" w:color="auto"/>
        <w:left w:val="none" w:sz="0" w:space="0" w:color="auto"/>
        <w:bottom w:val="none" w:sz="0" w:space="0" w:color="auto"/>
        <w:right w:val="none" w:sz="0" w:space="0" w:color="auto"/>
      </w:divBdr>
    </w:div>
    <w:div w:id="554463524">
      <w:bodyDiv w:val="1"/>
      <w:marLeft w:val="0"/>
      <w:marRight w:val="0"/>
      <w:marTop w:val="0"/>
      <w:marBottom w:val="0"/>
      <w:divBdr>
        <w:top w:val="none" w:sz="0" w:space="0" w:color="auto"/>
        <w:left w:val="none" w:sz="0" w:space="0" w:color="auto"/>
        <w:bottom w:val="none" w:sz="0" w:space="0" w:color="auto"/>
        <w:right w:val="none" w:sz="0" w:space="0" w:color="auto"/>
      </w:divBdr>
    </w:div>
    <w:div w:id="554583053">
      <w:bodyDiv w:val="1"/>
      <w:marLeft w:val="0"/>
      <w:marRight w:val="0"/>
      <w:marTop w:val="0"/>
      <w:marBottom w:val="0"/>
      <w:divBdr>
        <w:top w:val="none" w:sz="0" w:space="0" w:color="auto"/>
        <w:left w:val="none" w:sz="0" w:space="0" w:color="auto"/>
        <w:bottom w:val="none" w:sz="0" w:space="0" w:color="auto"/>
        <w:right w:val="none" w:sz="0" w:space="0" w:color="auto"/>
      </w:divBdr>
    </w:div>
    <w:div w:id="554632184">
      <w:bodyDiv w:val="1"/>
      <w:marLeft w:val="0"/>
      <w:marRight w:val="0"/>
      <w:marTop w:val="0"/>
      <w:marBottom w:val="0"/>
      <w:divBdr>
        <w:top w:val="none" w:sz="0" w:space="0" w:color="auto"/>
        <w:left w:val="none" w:sz="0" w:space="0" w:color="auto"/>
        <w:bottom w:val="none" w:sz="0" w:space="0" w:color="auto"/>
        <w:right w:val="none" w:sz="0" w:space="0" w:color="auto"/>
      </w:divBdr>
    </w:div>
    <w:div w:id="554896337">
      <w:bodyDiv w:val="1"/>
      <w:marLeft w:val="0"/>
      <w:marRight w:val="0"/>
      <w:marTop w:val="0"/>
      <w:marBottom w:val="0"/>
      <w:divBdr>
        <w:top w:val="none" w:sz="0" w:space="0" w:color="auto"/>
        <w:left w:val="none" w:sz="0" w:space="0" w:color="auto"/>
        <w:bottom w:val="none" w:sz="0" w:space="0" w:color="auto"/>
        <w:right w:val="none" w:sz="0" w:space="0" w:color="auto"/>
      </w:divBdr>
    </w:div>
    <w:div w:id="554971074">
      <w:bodyDiv w:val="1"/>
      <w:marLeft w:val="0"/>
      <w:marRight w:val="0"/>
      <w:marTop w:val="0"/>
      <w:marBottom w:val="0"/>
      <w:divBdr>
        <w:top w:val="none" w:sz="0" w:space="0" w:color="auto"/>
        <w:left w:val="none" w:sz="0" w:space="0" w:color="auto"/>
        <w:bottom w:val="none" w:sz="0" w:space="0" w:color="auto"/>
        <w:right w:val="none" w:sz="0" w:space="0" w:color="auto"/>
      </w:divBdr>
    </w:div>
    <w:div w:id="554975088">
      <w:bodyDiv w:val="1"/>
      <w:marLeft w:val="0"/>
      <w:marRight w:val="0"/>
      <w:marTop w:val="0"/>
      <w:marBottom w:val="0"/>
      <w:divBdr>
        <w:top w:val="none" w:sz="0" w:space="0" w:color="auto"/>
        <w:left w:val="none" w:sz="0" w:space="0" w:color="auto"/>
        <w:bottom w:val="none" w:sz="0" w:space="0" w:color="auto"/>
        <w:right w:val="none" w:sz="0" w:space="0" w:color="auto"/>
      </w:divBdr>
    </w:div>
    <w:div w:id="555165578">
      <w:bodyDiv w:val="1"/>
      <w:marLeft w:val="0"/>
      <w:marRight w:val="0"/>
      <w:marTop w:val="0"/>
      <w:marBottom w:val="0"/>
      <w:divBdr>
        <w:top w:val="none" w:sz="0" w:space="0" w:color="auto"/>
        <w:left w:val="none" w:sz="0" w:space="0" w:color="auto"/>
        <w:bottom w:val="none" w:sz="0" w:space="0" w:color="auto"/>
        <w:right w:val="none" w:sz="0" w:space="0" w:color="auto"/>
      </w:divBdr>
    </w:div>
    <w:div w:id="555239239">
      <w:bodyDiv w:val="1"/>
      <w:marLeft w:val="0"/>
      <w:marRight w:val="0"/>
      <w:marTop w:val="0"/>
      <w:marBottom w:val="0"/>
      <w:divBdr>
        <w:top w:val="none" w:sz="0" w:space="0" w:color="auto"/>
        <w:left w:val="none" w:sz="0" w:space="0" w:color="auto"/>
        <w:bottom w:val="none" w:sz="0" w:space="0" w:color="auto"/>
        <w:right w:val="none" w:sz="0" w:space="0" w:color="auto"/>
      </w:divBdr>
    </w:div>
    <w:div w:id="555631905">
      <w:bodyDiv w:val="1"/>
      <w:marLeft w:val="0"/>
      <w:marRight w:val="0"/>
      <w:marTop w:val="0"/>
      <w:marBottom w:val="0"/>
      <w:divBdr>
        <w:top w:val="none" w:sz="0" w:space="0" w:color="auto"/>
        <w:left w:val="none" w:sz="0" w:space="0" w:color="auto"/>
        <w:bottom w:val="none" w:sz="0" w:space="0" w:color="auto"/>
        <w:right w:val="none" w:sz="0" w:space="0" w:color="auto"/>
      </w:divBdr>
    </w:div>
    <w:div w:id="555707768">
      <w:bodyDiv w:val="1"/>
      <w:marLeft w:val="0"/>
      <w:marRight w:val="0"/>
      <w:marTop w:val="0"/>
      <w:marBottom w:val="0"/>
      <w:divBdr>
        <w:top w:val="none" w:sz="0" w:space="0" w:color="auto"/>
        <w:left w:val="none" w:sz="0" w:space="0" w:color="auto"/>
        <w:bottom w:val="none" w:sz="0" w:space="0" w:color="auto"/>
        <w:right w:val="none" w:sz="0" w:space="0" w:color="auto"/>
      </w:divBdr>
    </w:div>
    <w:div w:id="555745734">
      <w:bodyDiv w:val="1"/>
      <w:marLeft w:val="0"/>
      <w:marRight w:val="0"/>
      <w:marTop w:val="0"/>
      <w:marBottom w:val="0"/>
      <w:divBdr>
        <w:top w:val="none" w:sz="0" w:space="0" w:color="auto"/>
        <w:left w:val="none" w:sz="0" w:space="0" w:color="auto"/>
        <w:bottom w:val="none" w:sz="0" w:space="0" w:color="auto"/>
        <w:right w:val="none" w:sz="0" w:space="0" w:color="auto"/>
      </w:divBdr>
    </w:div>
    <w:div w:id="555895581">
      <w:bodyDiv w:val="1"/>
      <w:marLeft w:val="0"/>
      <w:marRight w:val="0"/>
      <w:marTop w:val="0"/>
      <w:marBottom w:val="0"/>
      <w:divBdr>
        <w:top w:val="none" w:sz="0" w:space="0" w:color="auto"/>
        <w:left w:val="none" w:sz="0" w:space="0" w:color="auto"/>
        <w:bottom w:val="none" w:sz="0" w:space="0" w:color="auto"/>
        <w:right w:val="none" w:sz="0" w:space="0" w:color="auto"/>
      </w:divBdr>
    </w:div>
    <w:div w:id="556010506">
      <w:bodyDiv w:val="1"/>
      <w:marLeft w:val="0"/>
      <w:marRight w:val="0"/>
      <w:marTop w:val="0"/>
      <w:marBottom w:val="0"/>
      <w:divBdr>
        <w:top w:val="none" w:sz="0" w:space="0" w:color="auto"/>
        <w:left w:val="none" w:sz="0" w:space="0" w:color="auto"/>
        <w:bottom w:val="none" w:sz="0" w:space="0" w:color="auto"/>
        <w:right w:val="none" w:sz="0" w:space="0" w:color="auto"/>
      </w:divBdr>
    </w:div>
    <w:div w:id="556017129">
      <w:bodyDiv w:val="1"/>
      <w:marLeft w:val="0"/>
      <w:marRight w:val="0"/>
      <w:marTop w:val="0"/>
      <w:marBottom w:val="0"/>
      <w:divBdr>
        <w:top w:val="none" w:sz="0" w:space="0" w:color="auto"/>
        <w:left w:val="none" w:sz="0" w:space="0" w:color="auto"/>
        <w:bottom w:val="none" w:sz="0" w:space="0" w:color="auto"/>
        <w:right w:val="none" w:sz="0" w:space="0" w:color="auto"/>
      </w:divBdr>
    </w:div>
    <w:div w:id="556164938">
      <w:bodyDiv w:val="1"/>
      <w:marLeft w:val="0"/>
      <w:marRight w:val="0"/>
      <w:marTop w:val="0"/>
      <w:marBottom w:val="0"/>
      <w:divBdr>
        <w:top w:val="none" w:sz="0" w:space="0" w:color="auto"/>
        <w:left w:val="none" w:sz="0" w:space="0" w:color="auto"/>
        <w:bottom w:val="none" w:sz="0" w:space="0" w:color="auto"/>
        <w:right w:val="none" w:sz="0" w:space="0" w:color="auto"/>
      </w:divBdr>
    </w:div>
    <w:div w:id="556473561">
      <w:bodyDiv w:val="1"/>
      <w:marLeft w:val="0"/>
      <w:marRight w:val="0"/>
      <w:marTop w:val="0"/>
      <w:marBottom w:val="0"/>
      <w:divBdr>
        <w:top w:val="none" w:sz="0" w:space="0" w:color="auto"/>
        <w:left w:val="none" w:sz="0" w:space="0" w:color="auto"/>
        <w:bottom w:val="none" w:sz="0" w:space="0" w:color="auto"/>
        <w:right w:val="none" w:sz="0" w:space="0" w:color="auto"/>
      </w:divBdr>
    </w:div>
    <w:div w:id="556671671">
      <w:bodyDiv w:val="1"/>
      <w:marLeft w:val="0"/>
      <w:marRight w:val="0"/>
      <w:marTop w:val="0"/>
      <w:marBottom w:val="0"/>
      <w:divBdr>
        <w:top w:val="none" w:sz="0" w:space="0" w:color="auto"/>
        <w:left w:val="none" w:sz="0" w:space="0" w:color="auto"/>
        <w:bottom w:val="none" w:sz="0" w:space="0" w:color="auto"/>
        <w:right w:val="none" w:sz="0" w:space="0" w:color="auto"/>
      </w:divBdr>
    </w:div>
    <w:div w:id="556939866">
      <w:bodyDiv w:val="1"/>
      <w:marLeft w:val="0"/>
      <w:marRight w:val="0"/>
      <w:marTop w:val="0"/>
      <w:marBottom w:val="0"/>
      <w:divBdr>
        <w:top w:val="none" w:sz="0" w:space="0" w:color="auto"/>
        <w:left w:val="none" w:sz="0" w:space="0" w:color="auto"/>
        <w:bottom w:val="none" w:sz="0" w:space="0" w:color="auto"/>
        <w:right w:val="none" w:sz="0" w:space="0" w:color="auto"/>
      </w:divBdr>
    </w:div>
    <w:div w:id="557056258">
      <w:bodyDiv w:val="1"/>
      <w:marLeft w:val="0"/>
      <w:marRight w:val="0"/>
      <w:marTop w:val="0"/>
      <w:marBottom w:val="0"/>
      <w:divBdr>
        <w:top w:val="none" w:sz="0" w:space="0" w:color="auto"/>
        <w:left w:val="none" w:sz="0" w:space="0" w:color="auto"/>
        <w:bottom w:val="none" w:sz="0" w:space="0" w:color="auto"/>
        <w:right w:val="none" w:sz="0" w:space="0" w:color="auto"/>
      </w:divBdr>
    </w:div>
    <w:div w:id="557084011">
      <w:bodyDiv w:val="1"/>
      <w:marLeft w:val="0"/>
      <w:marRight w:val="0"/>
      <w:marTop w:val="0"/>
      <w:marBottom w:val="0"/>
      <w:divBdr>
        <w:top w:val="none" w:sz="0" w:space="0" w:color="auto"/>
        <w:left w:val="none" w:sz="0" w:space="0" w:color="auto"/>
        <w:bottom w:val="none" w:sz="0" w:space="0" w:color="auto"/>
        <w:right w:val="none" w:sz="0" w:space="0" w:color="auto"/>
      </w:divBdr>
    </w:div>
    <w:div w:id="557086238">
      <w:bodyDiv w:val="1"/>
      <w:marLeft w:val="0"/>
      <w:marRight w:val="0"/>
      <w:marTop w:val="0"/>
      <w:marBottom w:val="0"/>
      <w:divBdr>
        <w:top w:val="none" w:sz="0" w:space="0" w:color="auto"/>
        <w:left w:val="none" w:sz="0" w:space="0" w:color="auto"/>
        <w:bottom w:val="none" w:sz="0" w:space="0" w:color="auto"/>
        <w:right w:val="none" w:sz="0" w:space="0" w:color="auto"/>
      </w:divBdr>
    </w:div>
    <w:div w:id="557520909">
      <w:bodyDiv w:val="1"/>
      <w:marLeft w:val="0"/>
      <w:marRight w:val="0"/>
      <w:marTop w:val="0"/>
      <w:marBottom w:val="0"/>
      <w:divBdr>
        <w:top w:val="none" w:sz="0" w:space="0" w:color="auto"/>
        <w:left w:val="none" w:sz="0" w:space="0" w:color="auto"/>
        <w:bottom w:val="none" w:sz="0" w:space="0" w:color="auto"/>
        <w:right w:val="none" w:sz="0" w:space="0" w:color="auto"/>
      </w:divBdr>
    </w:div>
    <w:div w:id="557590663">
      <w:bodyDiv w:val="1"/>
      <w:marLeft w:val="0"/>
      <w:marRight w:val="0"/>
      <w:marTop w:val="0"/>
      <w:marBottom w:val="0"/>
      <w:divBdr>
        <w:top w:val="none" w:sz="0" w:space="0" w:color="auto"/>
        <w:left w:val="none" w:sz="0" w:space="0" w:color="auto"/>
        <w:bottom w:val="none" w:sz="0" w:space="0" w:color="auto"/>
        <w:right w:val="none" w:sz="0" w:space="0" w:color="auto"/>
      </w:divBdr>
    </w:div>
    <w:div w:id="557672805">
      <w:bodyDiv w:val="1"/>
      <w:marLeft w:val="0"/>
      <w:marRight w:val="0"/>
      <w:marTop w:val="0"/>
      <w:marBottom w:val="0"/>
      <w:divBdr>
        <w:top w:val="none" w:sz="0" w:space="0" w:color="auto"/>
        <w:left w:val="none" w:sz="0" w:space="0" w:color="auto"/>
        <w:bottom w:val="none" w:sz="0" w:space="0" w:color="auto"/>
        <w:right w:val="none" w:sz="0" w:space="0" w:color="auto"/>
      </w:divBdr>
    </w:div>
    <w:div w:id="557713762">
      <w:bodyDiv w:val="1"/>
      <w:marLeft w:val="0"/>
      <w:marRight w:val="0"/>
      <w:marTop w:val="0"/>
      <w:marBottom w:val="0"/>
      <w:divBdr>
        <w:top w:val="none" w:sz="0" w:space="0" w:color="auto"/>
        <w:left w:val="none" w:sz="0" w:space="0" w:color="auto"/>
        <w:bottom w:val="none" w:sz="0" w:space="0" w:color="auto"/>
        <w:right w:val="none" w:sz="0" w:space="0" w:color="auto"/>
      </w:divBdr>
    </w:div>
    <w:div w:id="557862492">
      <w:bodyDiv w:val="1"/>
      <w:marLeft w:val="0"/>
      <w:marRight w:val="0"/>
      <w:marTop w:val="0"/>
      <w:marBottom w:val="0"/>
      <w:divBdr>
        <w:top w:val="none" w:sz="0" w:space="0" w:color="auto"/>
        <w:left w:val="none" w:sz="0" w:space="0" w:color="auto"/>
        <w:bottom w:val="none" w:sz="0" w:space="0" w:color="auto"/>
        <w:right w:val="none" w:sz="0" w:space="0" w:color="auto"/>
      </w:divBdr>
    </w:div>
    <w:div w:id="557909048">
      <w:bodyDiv w:val="1"/>
      <w:marLeft w:val="0"/>
      <w:marRight w:val="0"/>
      <w:marTop w:val="0"/>
      <w:marBottom w:val="0"/>
      <w:divBdr>
        <w:top w:val="none" w:sz="0" w:space="0" w:color="auto"/>
        <w:left w:val="none" w:sz="0" w:space="0" w:color="auto"/>
        <w:bottom w:val="none" w:sz="0" w:space="0" w:color="auto"/>
        <w:right w:val="none" w:sz="0" w:space="0" w:color="auto"/>
      </w:divBdr>
    </w:div>
    <w:div w:id="557935540">
      <w:bodyDiv w:val="1"/>
      <w:marLeft w:val="0"/>
      <w:marRight w:val="0"/>
      <w:marTop w:val="0"/>
      <w:marBottom w:val="0"/>
      <w:divBdr>
        <w:top w:val="none" w:sz="0" w:space="0" w:color="auto"/>
        <w:left w:val="none" w:sz="0" w:space="0" w:color="auto"/>
        <w:bottom w:val="none" w:sz="0" w:space="0" w:color="auto"/>
        <w:right w:val="none" w:sz="0" w:space="0" w:color="auto"/>
      </w:divBdr>
    </w:div>
    <w:div w:id="557982727">
      <w:bodyDiv w:val="1"/>
      <w:marLeft w:val="0"/>
      <w:marRight w:val="0"/>
      <w:marTop w:val="0"/>
      <w:marBottom w:val="0"/>
      <w:divBdr>
        <w:top w:val="none" w:sz="0" w:space="0" w:color="auto"/>
        <w:left w:val="none" w:sz="0" w:space="0" w:color="auto"/>
        <w:bottom w:val="none" w:sz="0" w:space="0" w:color="auto"/>
        <w:right w:val="none" w:sz="0" w:space="0" w:color="auto"/>
      </w:divBdr>
    </w:div>
    <w:div w:id="558176532">
      <w:bodyDiv w:val="1"/>
      <w:marLeft w:val="0"/>
      <w:marRight w:val="0"/>
      <w:marTop w:val="0"/>
      <w:marBottom w:val="0"/>
      <w:divBdr>
        <w:top w:val="none" w:sz="0" w:space="0" w:color="auto"/>
        <w:left w:val="none" w:sz="0" w:space="0" w:color="auto"/>
        <w:bottom w:val="none" w:sz="0" w:space="0" w:color="auto"/>
        <w:right w:val="none" w:sz="0" w:space="0" w:color="auto"/>
      </w:divBdr>
    </w:div>
    <w:div w:id="558320572">
      <w:bodyDiv w:val="1"/>
      <w:marLeft w:val="0"/>
      <w:marRight w:val="0"/>
      <w:marTop w:val="0"/>
      <w:marBottom w:val="0"/>
      <w:divBdr>
        <w:top w:val="none" w:sz="0" w:space="0" w:color="auto"/>
        <w:left w:val="none" w:sz="0" w:space="0" w:color="auto"/>
        <w:bottom w:val="none" w:sz="0" w:space="0" w:color="auto"/>
        <w:right w:val="none" w:sz="0" w:space="0" w:color="auto"/>
      </w:divBdr>
    </w:div>
    <w:div w:id="558367099">
      <w:bodyDiv w:val="1"/>
      <w:marLeft w:val="0"/>
      <w:marRight w:val="0"/>
      <w:marTop w:val="0"/>
      <w:marBottom w:val="0"/>
      <w:divBdr>
        <w:top w:val="none" w:sz="0" w:space="0" w:color="auto"/>
        <w:left w:val="none" w:sz="0" w:space="0" w:color="auto"/>
        <w:bottom w:val="none" w:sz="0" w:space="0" w:color="auto"/>
        <w:right w:val="none" w:sz="0" w:space="0" w:color="auto"/>
      </w:divBdr>
    </w:div>
    <w:div w:id="558590407">
      <w:bodyDiv w:val="1"/>
      <w:marLeft w:val="0"/>
      <w:marRight w:val="0"/>
      <w:marTop w:val="0"/>
      <w:marBottom w:val="0"/>
      <w:divBdr>
        <w:top w:val="none" w:sz="0" w:space="0" w:color="auto"/>
        <w:left w:val="none" w:sz="0" w:space="0" w:color="auto"/>
        <w:bottom w:val="none" w:sz="0" w:space="0" w:color="auto"/>
        <w:right w:val="none" w:sz="0" w:space="0" w:color="auto"/>
      </w:divBdr>
    </w:div>
    <w:div w:id="558591481">
      <w:bodyDiv w:val="1"/>
      <w:marLeft w:val="0"/>
      <w:marRight w:val="0"/>
      <w:marTop w:val="0"/>
      <w:marBottom w:val="0"/>
      <w:divBdr>
        <w:top w:val="none" w:sz="0" w:space="0" w:color="auto"/>
        <w:left w:val="none" w:sz="0" w:space="0" w:color="auto"/>
        <w:bottom w:val="none" w:sz="0" w:space="0" w:color="auto"/>
        <w:right w:val="none" w:sz="0" w:space="0" w:color="auto"/>
      </w:divBdr>
    </w:div>
    <w:div w:id="558632482">
      <w:bodyDiv w:val="1"/>
      <w:marLeft w:val="0"/>
      <w:marRight w:val="0"/>
      <w:marTop w:val="0"/>
      <w:marBottom w:val="0"/>
      <w:divBdr>
        <w:top w:val="none" w:sz="0" w:space="0" w:color="auto"/>
        <w:left w:val="none" w:sz="0" w:space="0" w:color="auto"/>
        <w:bottom w:val="none" w:sz="0" w:space="0" w:color="auto"/>
        <w:right w:val="none" w:sz="0" w:space="0" w:color="auto"/>
      </w:divBdr>
    </w:div>
    <w:div w:id="558635245">
      <w:bodyDiv w:val="1"/>
      <w:marLeft w:val="0"/>
      <w:marRight w:val="0"/>
      <w:marTop w:val="0"/>
      <w:marBottom w:val="0"/>
      <w:divBdr>
        <w:top w:val="none" w:sz="0" w:space="0" w:color="auto"/>
        <w:left w:val="none" w:sz="0" w:space="0" w:color="auto"/>
        <w:bottom w:val="none" w:sz="0" w:space="0" w:color="auto"/>
        <w:right w:val="none" w:sz="0" w:space="0" w:color="auto"/>
      </w:divBdr>
    </w:div>
    <w:div w:id="558781038">
      <w:bodyDiv w:val="1"/>
      <w:marLeft w:val="0"/>
      <w:marRight w:val="0"/>
      <w:marTop w:val="0"/>
      <w:marBottom w:val="0"/>
      <w:divBdr>
        <w:top w:val="none" w:sz="0" w:space="0" w:color="auto"/>
        <w:left w:val="none" w:sz="0" w:space="0" w:color="auto"/>
        <w:bottom w:val="none" w:sz="0" w:space="0" w:color="auto"/>
        <w:right w:val="none" w:sz="0" w:space="0" w:color="auto"/>
      </w:divBdr>
    </w:div>
    <w:div w:id="558905911">
      <w:bodyDiv w:val="1"/>
      <w:marLeft w:val="0"/>
      <w:marRight w:val="0"/>
      <w:marTop w:val="0"/>
      <w:marBottom w:val="0"/>
      <w:divBdr>
        <w:top w:val="none" w:sz="0" w:space="0" w:color="auto"/>
        <w:left w:val="none" w:sz="0" w:space="0" w:color="auto"/>
        <w:bottom w:val="none" w:sz="0" w:space="0" w:color="auto"/>
        <w:right w:val="none" w:sz="0" w:space="0" w:color="auto"/>
      </w:divBdr>
    </w:div>
    <w:div w:id="558975912">
      <w:bodyDiv w:val="1"/>
      <w:marLeft w:val="0"/>
      <w:marRight w:val="0"/>
      <w:marTop w:val="0"/>
      <w:marBottom w:val="0"/>
      <w:divBdr>
        <w:top w:val="none" w:sz="0" w:space="0" w:color="auto"/>
        <w:left w:val="none" w:sz="0" w:space="0" w:color="auto"/>
        <w:bottom w:val="none" w:sz="0" w:space="0" w:color="auto"/>
        <w:right w:val="none" w:sz="0" w:space="0" w:color="auto"/>
      </w:divBdr>
    </w:div>
    <w:div w:id="559050522">
      <w:bodyDiv w:val="1"/>
      <w:marLeft w:val="0"/>
      <w:marRight w:val="0"/>
      <w:marTop w:val="0"/>
      <w:marBottom w:val="0"/>
      <w:divBdr>
        <w:top w:val="none" w:sz="0" w:space="0" w:color="auto"/>
        <w:left w:val="none" w:sz="0" w:space="0" w:color="auto"/>
        <w:bottom w:val="none" w:sz="0" w:space="0" w:color="auto"/>
        <w:right w:val="none" w:sz="0" w:space="0" w:color="auto"/>
      </w:divBdr>
    </w:div>
    <w:div w:id="559095459">
      <w:bodyDiv w:val="1"/>
      <w:marLeft w:val="0"/>
      <w:marRight w:val="0"/>
      <w:marTop w:val="0"/>
      <w:marBottom w:val="0"/>
      <w:divBdr>
        <w:top w:val="none" w:sz="0" w:space="0" w:color="auto"/>
        <w:left w:val="none" w:sz="0" w:space="0" w:color="auto"/>
        <w:bottom w:val="none" w:sz="0" w:space="0" w:color="auto"/>
        <w:right w:val="none" w:sz="0" w:space="0" w:color="auto"/>
      </w:divBdr>
    </w:div>
    <w:div w:id="559101208">
      <w:bodyDiv w:val="1"/>
      <w:marLeft w:val="0"/>
      <w:marRight w:val="0"/>
      <w:marTop w:val="0"/>
      <w:marBottom w:val="0"/>
      <w:divBdr>
        <w:top w:val="none" w:sz="0" w:space="0" w:color="auto"/>
        <w:left w:val="none" w:sz="0" w:space="0" w:color="auto"/>
        <w:bottom w:val="none" w:sz="0" w:space="0" w:color="auto"/>
        <w:right w:val="none" w:sz="0" w:space="0" w:color="auto"/>
      </w:divBdr>
    </w:div>
    <w:div w:id="559361988">
      <w:bodyDiv w:val="1"/>
      <w:marLeft w:val="0"/>
      <w:marRight w:val="0"/>
      <w:marTop w:val="0"/>
      <w:marBottom w:val="0"/>
      <w:divBdr>
        <w:top w:val="none" w:sz="0" w:space="0" w:color="auto"/>
        <w:left w:val="none" w:sz="0" w:space="0" w:color="auto"/>
        <w:bottom w:val="none" w:sz="0" w:space="0" w:color="auto"/>
        <w:right w:val="none" w:sz="0" w:space="0" w:color="auto"/>
      </w:divBdr>
    </w:div>
    <w:div w:id="559362384">
      <w:bodyDiv w:val="1"/>
      <w:marLeft w:val="0"/>
      <w:marRight w:val="0"/>
      <w:marTop w:val="0"/>
      <w:marBottom w:val="0"/>
      <w:divBdr>
        <w:top w:val="none" w:sz="0" w:space="0" w:color="auto"/>
        <w:left w:val="none" w:sz="0" w:space="0" w:color="auto"/>
        <w:bottom w:val="none" w:sz="0" w:space="0" w:color="auto"/>
        <w:right w:val="none" w:sz="0" w:space="0" w:color="auto"/>
      </w:divBdr>
    </w:div>
    <w:div w:id="559439181">
      <w:bodyDiv w:val="1"/>
      <w:marLeft w:val="0"/>
      <w:marRight w:val="0"/>
      <w:marTop w:val="0"/>
      <w:marBottom w:val="0"/>
      <w:divBdr>
        <w:top w:val="none" w:sz="0" w:space="0" w:color="auto"/>
        <w:left w:val="none" w:sz="0" w:space="0" w:color="auto"/>
        <w:bottom w:val="none" w:sz="0" w:space="0" w:color="auto"/>
        <w:right w:val="none" w:sz="0" w:space="0" w:color="auto"/>
      </w:divBdr>
    </w:div>
    <w:div w:id="559555725">
      <w:bodyDiv w:val="1"/>
      <w:marLeft w:val="0"/>
      <w:marRight w:val="0"/>
      <w:marTop w:val="0"/>
      <w:marBottom w:val="0"/>
      <w:divBdr>
        <w:top w:val="none" w:sz="0" w:space="0" w:color="auto"/>
        <w:left w:val="none" w:sz="0" w:space="0" w:color="auto"/>
        <w:bottom w:val="none" w:sz="0" w:space="0" w:color="auto"/>
        <w:right w:val="none" w:sz="0" w:space="0" w:color="auto"/>
      </w:divBdr>
    </w:div>
    <w:div w:id="559556649">
      <w:bodyDiv w:val="1"/>
      <w:marLeft w:val="0"/>
      <w:marRight w:val="0"/>
      <w:marTop w:val="0"/>
      <w:marBottom w:val="0"/>
      <w:divBdr>
        <w:top w:val="none" w:sz="0" w:space="0" w:color="auto"/>
        <w:left w:val="none" w:sz="0" w:space="0" w:color="auto"/>
        <w:bottom w:val="none" w:sz="0" w:space="0" w:color="auto"/>
        <w:right w:val="none" w:sz="0" w:space="0" w:color="auto"/>
      </w:divBdr>
    </w:div>
    <w:div w:id="559638220">
      <w:bodyDiv w:val="1"/>
      <w:marLeft w:val="0"/>
      <w:marRight w:val="0"/>
      <w:marTop w:val="0"/>
      <w:marBottom w:val="0"/>
      <w:divBdr>
        <w:top w:val="none" w:sz="0" w:space="0" w:color="auto"/>
        <w:left w:val="none" w:sz="0" w:space="0" w:color="auto"/>
        <w:bottom w:val="none" w:sz="0" w:space="0" w:color="auto"/>
        <w:right w:val="none" w:sz="0" w:space="0" w:color="auto"/>
      </w:divBdr>
    </w:div>
    <w:div w:id="559748005">
      <w:bodyDiv w:val="1"/>
      <w:marLeft w:val="0"/>
      <w:marRight w:val="0"/>
      <w:marTop w:val="0"/>
      <w:marBottom w:val="0"/>
      <w:divBdr>
        <w:top w:val="none" w:sz="0" w:space="0" w:color="auto"/>
        <w:left w:val="none" w:sz="0" w:space="0" w:color="auto"/>
        <w:bottom w:val="none" w:sz="0" w:space="0" w:color="auto"/>
        <w:right w:val="none" w:sz="0" w:space="0" w:color="auto"/>
      </w:divBdr>
    </w:div>
    <w:div w:id="559947949">
      <w:bodyDiv w:val="1"/>
      <w:marLeft w:val="0"/>
      <w:marRight w:val="0"/>
      <w:marTop w:val="0"/>
      <w:marBottom w:val="0"/>
      <w:divBdr>
        <w:top w:val="none" w:sz="0" w:space="0" w:color="auto"/>
        <w:left w:val="none" w:sz="0" w:space="0" w:color="auto"/>
        <w:bottom w:val="none" w:sz="0" w:space="0" w:color="auto"/>
        <w:right w:val="none" w:sz="0" w:space="0" w:color="auto"/>
      </w:divBdr>
    </w:div>
    <w:div w:id="559949044">
      <w:bodyDiv w:val="1"/>
      <w:marLeft w:val="0"/>
      <w:marRight w:val="0"/>
      <w:marTop w:val="0"/>
      <w:marBottom w:val="0"/>
      <w:divBdr>
        <w:top w:val="none" w:sz="0" w:space="0" w:color="auto"/>
        <w:left w:val="none" w:sz="0" w:space="0" w:color="auto"/>
        <w:bottom w:val="none" w:sz="0" w:space="0" w:color="auto"/>
        <w:right w:val="none" w:sz="0" w:space="0" w:color="auto"/>
      </w:divBdr>
    </w:div>
    <w:div w:id="560603253">
      <w:bodyDiv w:val="1"/>
      <w:marLeft w:val="0"/>
      <w:marRight w:val="0"/>
      <w:marTop w:val="0"/>
      <w:marBottom w:val="0"/>
      <w:divBdr>
        <w:top w:val="none" w:sz="0" w:space="0" w:color="auto"/>
        <w:left w:val="none" w:sz="0" w:space="0" w:color="auto"/>
        <w:bottom w:val="none" w:sz="0" w:space="0" w:color="auto"/>
        <w:right w:val="none" w:sz="0" w:space="0" w:color="auto"/>
      </w:divBdr>
    </w:div>
    <w:div w:id="560747270">
      <w:bodyDiv w:val="1"/>
      <w:marLeft w:val="0"/>
      <w:marRight w:val="0"/>
      <w:marTop w:val="0"/>
      <w:marBottom w:val="0"/>
      <w:divBdr>
        <w:top w:val="none" w:sz="0" w:space="0" w:color="auto"/>
        <w:left w:val="none" w:sz="0" w:space="0" w:color="auto"/>
        <w:bottom w:val="none" w:sz="0" w:space="0" w:color="auto"/>
        <w:right w:val="none" w:sz="0" w:space="0" w:color="auto"/>
      </w:divBdr>
    </w:div>
    <w:div w:id="560944558">
      <w:bodyDiv w:val="1"/>
      <w:marLeft w:val="0"/>
      <w:marRight w:val="0"/>
      <w:marTop w:val="0"/>
      <w:marBottom w:val="0"/>
      <w:divBdr>
        <w:top w:val="none" w:sz="0" w:space="0" w:color="auto"/>
        <w:left w:val="none" w:sz="0" w:space="0" w:color="auto"/>
        <w:bottom w:val="none" w:sz="0" w:space="0" w:color="auto"/>
        <w:right w:val="none" w:sz="0" w:space="0" w:color="auto"/>
      </w:divBdr>
    </w:div>
    <w:div w:id="561017762">
      <w:bodyDiv w:val="1"/>
      <w:marLeft w:val="0"/>
      <w:marRight w:val="0"/>
      <w:marTop w:val="0"/>
      <w:marBottom w:val="0"/>
      <w:divBdr>
        <w:top w:val="none" w:sz="0" w:space="0" w:color="auto"/>
        <w:left w:val="none" w:sz="0" w:space="0" w:color="auto"/>
        <w:bottom w:val="none" w:sz="0" w:space="0" w:color="auto"/>
        <w:right w:val="none" w:sz="0" w:space="0" w:color="auto"/>
      </w:divBdr>
    </w:div>
    <w:div w:id="561058442">
      <w:bodyDiv w:val="1"/>
      <w:marLeft w:val="0"/>
      <w:marRight w:val="0"/>
      <w:marTop w:val="0"/>
      <w:marBottom w:val="0"/>
      <w:divBdr>
        <w:top w:val="none" w:sz="0" w:space="0" w:color="auto"/>
        <w:left w:val="none" w:sz="0" w:space="0" w:color="auto"/>
        <w:bottom w:val="none" w:sz="0" w:space="0" w:color="auto"/>
        <w:right w:val="none" w:sz="0" w:space="0" w:color="auto"/>
      </w:divBdr>
    </w:div>
    <w:div w:id="561062597">
      <w:bodyDiv w:val="1"/>
      <w:marLeft w:val="0"/>
      <w:marRight w:val="0"/>
      <w:marTop w:val="0"/>
      <w:marBottom w:val="0"/>
      <w:divBdr>
        <w:top w:val="none" w:sz="0" w:space="0" w:color="auto"/>
        <w:left w:val="none" w:sz="0" w:space="0" w:color="auto"/>
        <w:bottom w:val="none" w:sz="0" w:space="0" w:color="auto"/>
        <w:right w:val="none" w:sz="0" w:space="0" w:color="auto"/>
      </w:divBdr>
    </w:div>
    <w:div w:id="561064883">
      <w:bodyDiv w:val="1"/>
      <w:marLeft w:val="0"/>
      <w:marRight w:val="0"/>
      <w:marTop w:val="0"/>
      <w:marBottom w:val="0"/>
      <w:divBdr>
        <w:top w:val="none" w:sz="0" w:space="0" w:color="auto"/>
        <w:left w:val="none" w:sz="0" w:space="0" w:color="auto"/>
        <w:bottom w:val="none" w:sz="0" w:space="0" w:color="auto"/>
        <w:right w:val="none" w:sz="0" w:space="0" w:color="auto"/>
      </w:divBdr>
    </w:div>
    <w:div w:id="561257457">
      <w:bodyDiv w:val="1"/>
      <w:marLeft w:val="0"/>
      <w:marRight w:val="0"/>
      <w:marTop w:val="0"/>
      <w:marBottom w:val="0"/>
      <w:divBdr>
        <w:top w:val="none" w:sz="0" w:space="0" w:color="auto"/>
        <w:left w:val="none" w:sz="0" w:space="0" w:color="auto"/>
        <w:bottom w:val="none" w:sz="0" w:space="0" w:color="auto"/>
        <w:right w:val="none" w:sz="0" w:space="0" w:color="auto"/>
      </w:divBdr>
    </w:div>
    <w:div w:id="561403135">
      <w:bodyDiv w:val="1"/>
      <w:marLeft w:val="0"/>
      <w:marRight w:val="0"/>
      <w:marTop w:val="0"/>
      <w:marBottom w:val="0"/>
      <w:divBdr>
        <w:top w:val="none" w:sz="0" w:space="0" w:color="auto"/>
        <w:left w:val="none" w:sz="0" w:space="0" w:color="auto"/>
        <w:bottom w:val="none" w:sz="0" w:space="0" w:color="auto"/>
        <w:right w:val="none" w:sz="0" w:space="0" w:color="auto"/>
      </w:divBdr>
    </w:div>
    <w:div w:id="561527911">
      <w:bodyDiv w:val="1"/>
      <w:marLeft w:val="0"/>
      <w:marRight w:val="0"/>
      <w:marTop w:val="0"/>
      <w:marBottom w:val="0"/>
      <w:divBdr>
        <w:top w:val="none" w:sz="0" w:space="0" w:color="auto"/>
        <w:left w:val="none" w:sz="0" w:space="0" w:color="auto"/>
        <w:bottom w:val="none" w:sz="0" w:space="0" w:color="auto"/>
        <w:right w:val="none" w:sz="0" w:space="0" w:color="auto"/>
      </w:divBdr>
    </w:div>
    <w:div w:id="561714953">
      <w:bodyDiv w:val="1"/>
      <w:marLeft w:val="0"/>
      <w:marRight w:val="0"/>
      <w:marTop w:val="0"/>
      <w:marBottom w:val="0"/>
      <w:divBdr>
        <w:top w:val="none" w:sz="0" w:space="0" w:color="auto"/>
        <w:left w:val="none" w:sz="0" w:space="0" w:color="auto"/>
        <w:bottom w:val="none" w:sz="0" w:space="0" w:color="auto"/>
        <w:right w:val="none" w:sz="0" w:space="0" w:color="auto"/>
      </w:divBdr>
    </w:div>
    <w:div w:id="561868451">
      <w:bodyDiv w:val="1"/>
      <w:marLeft w:val="0"/>
      <w:marRight w:val="0"/>
      <w:marTop w:val="0"/>
      <w:marBottom w:val="0"/>
      <w:divBdr>
        <w:top w:val="none" w:sz="0" w:space="0" w:color="auto"/>
        <w:left w:val="none" w:sz="0" w:space="0" w:color="auto"/>
        <w:bottom w:val="none" w:sz="0" w:space="0" w:color="auto"/>
        <w:right w:val="none" w:sz="0" w:space="0" w:color="auto"/>
      </w:divBdr>
    </w:div>
    <w:div w:id="561987019">
      <w:bodyDiv w:val="1"/>
      <w:marLeft w:val="0"/>
      <w:marRight w:val="0"/>
      <w:marTop w:val="0"/>
      <w:marBottom w:val="0"/>
      <w:divBdr>
        <w:top w:val="none" w:sz="0" w:space="0" w:color="auto"/>
        <w:left w:val="none" w:sz="0" w:space="0" w:color="auto"/>
        <w:bottom w:val="none" w:sz="0" w:space="0" w:color="auto"/>
        <w:right w:val="none" w:sz="0" w:space="0" w:color="auto"/>
      </w:divBdr>
    </w:div>
    <w:div w:id="562063348">
      <w:bodyDiv w:val="1"/>
      <w:marLeft w:val="0"/>
      <w:marRight w:val="0"/>
      <w:marTop w:val="0"/>
      <w:marBottom w:val="0"/>
      <w:divBdr>
        <w:top w:val="none" w:sz="0" w:space="0" w:color="auto"/>
        <w:left w:val="none" w:sz="0" w:space="0" w:color="auto"/>
        <w:bottom w:val="none" w:sz="0" w:space="0" w:color="auto"/>
        <w:right w:val="none" w:sz="0" w:space="0" w:color="auto"/>
      </w:divBdr>
    </w:div>
    <w:div w:id="562108028">
      <w:bodyDiv w:val="1"/>
      <w:marLeft w:val="0"/>
      <w:marRight w:val="0"/>
      <w:marTop w:val="0"/>
      <w:marBottom w:val="0"/>
      <w:divBdr>
        <w:top w:val="none" w:sz="0" w:space="0" w:color="auto"/>
        <w:left w:val="none" w:sz="0" w:space="0" w:color="auto"/>
        <w:bottom w:val="none" w:sz="0" w:space="0" w:color="auto"/>
        <w:right w:val="none" w:sz="0" w:space="0" w:color="auto"/>
      </w:divBdr>
    </w:div>
    <w:div w:id="562176138">
      <w:bodyDiv w:val="1"/>
      <w:marLeft w:val="0"/>
      <w:marRight w:val="0"/>
      <w:marTop w:val="0"/>
      <w:marBottom w:val="0"/>
      <w:divBdr>
        <w:top w:val="none" w:sz="0" w:space="0" w:color="auto"/>
        <w:left w:val="none" w:sz="0" w:space="0" w:color="auto"/>
        <w:bottom w:val="none" w:sz="0" w:space="0" w:color="auto"/>
        <w:right w:val="none" w:sz="0" w:space="0" w:color="auto"/>
      </w:divBdr>
    </w:div>
    <w:div w:id="562177671">
      <w:bodyDiv w:val="1"/>
      <w:marLeft w:val="0"/>
      <w:marRight w:val="0"/>
      <w:marTop w:val="0"/>
      <w:marBottom w:val="0"/>
      <w:divBdr>
        <w:top w:val="none" w:sz="0" w:space="0" w:color="auto"/>
        <w:left w:val="none" w:sz="0" w:space="0" w:color="auto"/>
        <w:bottom w:val="none" w:sz="0" w:space="0" w:color="auto"/>
        <w:right w:val="none" w:sz="0" w:space="0" w:color="auto"/>
      </w:divBdr>
    </w:div>
    <w:div w:id="562183454">
      <w:bodyDiv w:val="1"/>
      <w:marLeft w:val="0"/>
      <w:marRight w:val="0"/>
      <w:marTop w:val="0"/>
      <w:marBottom w:val="0"/>
      <w:divBdr>
        <w:top w:val="none" w:sz="0" w:space="0" w:color="auto"/>
        <w:left w:val="none" w:sz="0" w:space="0" w:color="auto"/>
        <w:bottom w:val="none" w:sz="0" w:space="0" w:color="auto"/>
        <w:right w:val="none" w:sz="0" w:space="0" w:color="auto"/>
      </w:divBdr>
    </w:div>
    <w:div w:id="562565966">
      <w:bodyDiv w:val="1"/>
      <w:marLeft w:val="0"/>
      <w:marRight w:val="0"/>
      <w:marTop w:val="0"/>
      <w:marBottom w:val="0"/>
      <w:divBdr>
        <w:top w:val="none" w:sz="0" w:space="0" w:color="auto"/>
        <w:left w:val="none" w:sz="0" w:space="0" w:color="auto"/>
        <w:bottom w:val="none" w:sz="0" w:space="0" w:color="auto"/>
        <w:right w:val="none" w:sz="0" w:space="0" w:color="auto"/>
      </w:divBdr>
    </w:div>
    <w:div w:id="562638230">
      <w:bodyDiv w:val="1"/>
      <w:marLeft w:val="0"/>
      <w:marRight w:val="0"/>
      <w:marTop w:val="0"/>
      <w:marBottom w:val="0"/>
      <w:divBdr>
        <w:top w:val="none" w:sz="0" w:space="0" w:color="auto"/>
        <w:left w:val="none" w:sz="0" w:space="0" w:color="auto"/>
        <w:bottom w:val="none" w:sz="0" w:space="0" w:color="auto"/>
        <w:right w:val="none" w:sz="0" w:space="0" w:color="auto"/>
      </w:divBdr>
    </w:div>
    <w:div w:id="562720436">
      <w:bodyDiv w:val="1"/>
      <w:marLeft w:val="0"/>
      <w:marRight w:val="0"/>
      <w:marTop w:val="0"/>
      <w:marBottom w:val="0"/>
      <w:divBdr>
        <w:top w:val="none" w:sz="0" w:space="0" w:color="auto"/>
        <w:left w:val="none" w:sz="0" w:space="0" w:color="auto"/>
        <w:bottom w:val="none" w:sz="0" w:space="0" w:color="auto"/>
        <w:right w:val="none" w:sz="0" w:space="0" w:color="auto"/>
      </w:divBdr>
    </w:div>
    <w:div w:id="562760128">
      <w:bodyDiv w:val="1"/>
      <w:marLeft w:val="0"/>
      <w:marRight w:val="0"/>
      <w:marTop w:val="0"/>
      <w:marBottom w:val="0"/>
      <w:divBdr>
        <w:top w:val="none" w:sz="0" w:space="0" w:color="auto"/>
        <w:left w:val="none" w:sz="0" w:space="0" w:color="auto"/>
        <w:bottom w:val="none" w:sz="0" w:space="0" w:color="auto"/>
        <w:right w:val="none" w:sz="0" w:space="0" w:color="auto"/>
      </w:divBdr>
    </w:div>
    <w:div w:id="562830671">
      <w:bodyDiv w:val="1"/>
      <w:marLeft w:val="0"/>
      <w:marRight w:val="0"/>
      <w:marTop w:val="0"/>
      <w:marBottom w:val="0"/>
      <w:divBdr>
        <w:top w:val="none" w:sz="0" w:space="0" w:color="auto"/>
        <w:left w:val="none" w:sz="0" w:space="0" w:color="auto"/>
        <w:bottom w:val="none" w:sz="0" w:space="0" w:color="auto"/>
        <w:right w:val="none" w:sz="0" w:space="0" w:color="auto"/>
      </w:divBdr>
    </w:div>
    <w:div w:id="562912503">
      <w:bodyDiv w:val="1"/>
      <w:marLeft w:val="0"/>
      <w:marRight w:val="0"/>
      <w:marTop w:val="0"/>
      <w:marBottom w:val="0"/>
      <w:divBdr>
        <w:top w:val="none" w:sz="0" w:space="0" w:color="auto"/>
        <w:left w:val="none" w:sz="0" w:space="0" w:color="auto"/>
        <w:bottom w:val="none" w:sz="0" w:space="0" w:color="auto"/>
        <w:right w:val="none" w:sz="0" w:space="0" w:color="auto"/>
      </w:divBdr>
    </w:div>
    <w:div w:id="562914963">
      <w:bodyDiv w:val="1"/>
      <w:marLeft w:val="0"/>
      <w:marRight w:val="0"/>
      <w:marTop w:val="0"/>
      <w:marBottom w:val="0"/>
      <w:divBdr>
        <w:top w:val="none" w:sz="0" w:space="0" w:color="auto"/>
        <w:left w:val="none" w:sz="0" w:space="0" w:color="auto"/>
        <w:bottom w:val="none" w:sz="0" w:space="0" w:color="auto"/>
        <w:right w:val="none" w:sz="0" w:space="0" w:color="auto"/>
      </w:divBdr>
    </w:div>
    <w:div w:id="562955078">
      <w:bodyDiv w:val="1"/>
      <w:marLeft w:val="0"/>
      <w:marRight w:val="0"/>
      <w:marTop w:val="0"/>
      <w:marBottom w:val="0"/>
      <w:divBdr>
        <w:top w:val="none" w:sz="0" w:space="0" w:color="auto"/>
        <w:left w:val="none" w:sz="0" w:space="0" w:color="auto"/>
        <w:bottom w:val="none" w:sz="0" w:space="0" w:color="auto"/>
        <w:right w:val="none" w:sz="0" w:space="0" w:color="auto"/>
      </w:divBdr>
    </w:div>
    <w:div w:id="562982218">
      <w:bodyDiv w:val="1"/>
      <w:marLeft w:val="0"/>
      <w:marRight w:val="0"/>
      <w:marTop w:val="0"/>
      <w:marBottom w:val="0"/>
      <w:divBdr>
        <w:top w:val="none" w:sz="0" w:space="0" w:color="auto"/>
        <w:left w:val="none" w:sz="0" w:space="0" w:color="auto"/>
        <w:bottom w:val="none" w:sz="0" w:space="0" w:color="auto"/>
        <w:right w:val="none" w:sz="0" w:space="0" w:color="auto"/>
      </w:divBdr>
    </w:div>
    <w:div w:id="563033612">
      <w:bodyDiv w:val="1"/>
      <w:marLeft w:val="0"/>
      <w:marRight w:val="0"/>
      <w:marTop w:val="0"/>
      <w:marBottom w:val="0"/>
      <w:divBdr>
        <w:top w:val="none" w:sz="0" w:space="0" w:color="auto"/>
        <w:left w:val="none" w:sz="0" w:space="0" w:color="auto"/>
        <w:bottom w:val="none" w:sz="0" w:space="0" w:color="auto"/>
        <w:right w:val="none" w:sz="0" w:space="0" w:color="auto"/>
      </w:divBdr>
    </w:div>
    <w:div w:id="563100609">
      <w:bodyDiv w:val="1"/>
      <w:marLeft w:val="0"/>
      <w:marRight w:val="0"/>
      <w:marTop w:val="0"/>
      <w:marBottom w:val="0"/>
      <w:divBdr>
        <w:top w:val="none" w:sz="0" w:space="0" w:color="auto"/>
        <w:left w:val="none" w:sz="0" w:space="0" w:color="auto"/>
        <w:bottom w:val="none" w:sz="0" w:space="0" w:color="auto"/>
        <w:right w:val="none" w:sz="0" w:space="0" w:color="auto"/>
      </w:divBdr>
    </w:div>
    <w:div w:id="563107047">
      <w:bodyDiv w:val="1"/>
      <w:marLeft w:val="0"/>
      <w:marRight w:val="0"/>
      <w:marTop w:val="0"/>
      <w:marBottom w:val="0"/>
      <w:divBdr>
        <w:top w:val="none" w:sz="0" w:space="0" w:color="auto"/>
        <w:left w:val="none" w:sz="0" w:space="0" w:color="auto"/>
        <w:bottom w:val="none" w:sz="0" w:space="0" w:color="auto"/>
        <w:right w:val="none" w:sz="0" w:space="0" w:color="auto"/>
      </w:divBdr>
    </w:div>
    <w:div w:id="563419639">
      <w:bodyDiv w:val="1"/>
      <w:marLeft w:val="0"/>
      <w:marRight w:val="0"/>
      <w:marTop w:val="0"/>
      <w:marBottom w:val="0"/>
      <w:divBdr>
        <w:top w:val="none" w:sz="0" w:space="0" w:color="auto"/>
        <w:left w:val="none" w:sz="0" w:space="0" w:color="auto"/>
        <w:bottom w:val="none" w:sz="0" w:space="0" w:color="auto"/>
        <w:right w:val="none" w:sz="0" w:space="0" w:color="auto"/>
      </w:divBdr>
    </w:div>
    <w:div w:id="563567547">
      <w:bodyDiv w:val="1"/>
      <w:marLeft w:val="0"/>
      <w:marRight w:val="0"/>
      <w:marTop w:val="0"/>
      <w:marBottom w:val="0"/>
      <w:divBdr>
        <w:top w:val="none" w:sz="0" w:space="0" w:color="auto"/>
        <w:left w:val="none" w:sz="0" w:space="0" w:color="auto"/>
        <w:bottom w:val="none" w:sz="0" w:space="0" w:color="auto"/>
        <w:right w:val="none" w:sz="0" w:space="0" w:color="auto"/>
      </w:divBdr>
    </w:div>
    <w:div w:id="563637379">
      <w:bodyDiv w:val="1"/>
      <w:marLeft w:val="0"/>
      <w:marRight w:val="0"/>
      <w:marTop w:val="0"/>
      <w:marBottom w:val="0"/>
      <w:divBdr>
        <w:top w:val="none" w:sz="0" w:space="0" w:color="auto"/>
        <w:left w:val="none" w:sz="0" w:space="0" w:color="auto"/>
        <w:bottom w:val="none" w:sz="0" w:space="0" w:color="auto"/>
        <w:right w:val="none" w:sz="0" w:space="0" w:color="auto"/>
      </w:divBdr>
    </w:div>
    <w:div w:id="563830001">
      <w:bodyDiv w:val="1"/>
      <w:marLeft w:val="0"/>
      <w:marRight w:val="0"/>
      <w:marTop w:val="0"/>
      <w:marBottom w:val="0"/>
      <w:divBdr>
        <w:top w:val="none" w:sz="0" w:space="0" w:color="auto"/>
        <w:left w:val="none" w:sz="0" w:space="0" w:color="auto"/>
        <w:bottom w:val="none" w:sz="0" w:space="0" w:color="auto"/>
        <w:right w:val="none" w:sz="0" w:space="0" w:color="auto"/>
      </w:divBdr>
    </w:div>
    <w:div w:id="563948375">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266307">
      <w:bodyDiv w:val="1"/>
      <w:marLeft w:val="0"/>
      <w:marRight w:val="0"/>
      <w:marTop w:val="0"/>
      <w:marBottom w:val="0"/>
      <w:divBdr>
        <w:top w:val="none" w:sz="0" w:space="0" w:color="auto"/>
        <w:left w:val="none" w:sz="0" w:space="0" w:color="auto"/>
        <w:bottom w:val="none" w:sz="0" w:space="0" w:color="auto"/>
        <w:right w:val="none" w:sz="0" w:space="0" w:color="auto"/>
      </w:divBdr>
    </w:div>
    <w:div w:id="564292198">
      <w:bodyDiv w:val="1"/>
      <w:marLeft w:val="0"/>
      <w:marRight w:val="0"/>
      <w:marTop w:val="0"/>
      <w:marBottom w:val="0"/>
      <w:divBdr>
        <w:top w:val="none" w:sz="0" w:space="0" w:color="auto"/>
        <w:left w:val="none" w:sz="0" w:space="0" w:color="auto"/>
        <w:bottom w:val="none" w:sz="0" w:space="0" w:color="auto"/>
        <w:right w:val="none" w:sz="0" w:space="0" w:color="auto"/>
      </w:divBdr>
    </w:div>
    <w:div w:id="564340386">
      <w:bodyDiv w:val="1"/>
      <w:marLeft w:val="0"/>
      <w:marRight w:val="0"/>
      <w:marTop w:val="0"/>
      <w:marBottom w:val="0"/>
      <w:divBdr>
        <w:top w:val="none" w:sz="0" w:space="0" w:color="auto"/>
        <w:left w:val="none" w:sz="0" w:space="0" w:color="auto"/>
        <w:bottom w:val="none" w:sz="0" w:space="0" w:color="auto"/>
        <w:right w:val="none" w:sz="0" w:space="0" w:color="auto"/>
      </w:divBdr>
    </w:div>
    <w:div w:id="564491497">
      <w:bodyDiv w:val="1"/>
      <w:marLeft w:val="0"/>
      <w:marRight w:val="0"/>
      <w:marTop w:val="0"/>
      <w:marBottom w:val="0"/>
      <w:divBdr>
        <w:top w:val="none" w:sz="0" w:space="0" w:color="auto"/>
        <w:left w:val="none" w:sz="0" w:space="0" w:color="auto"/>
        <w:bottom w:val="none" w:sz="0" w:space="0" w:color="auto"/>
        <w:right w:val="none" w:sz="0" w:space="0" w:color="auto"/>
      </w:divBdr>
    </w:div>
    <w:div w:id="564493480">
      <w:bodyDiv w:val="1"/>
      <w:marLeft w:val="0"/>
      <w:marRight w:val="0"/>
      <w:marTop w:val="0"/>
      <w:marBottom w:val="0"/>
      <w:divBdr>
        <w:top w:val="none" w:sz="0" w:space="0" w:color="auto"/>
        <w:left w:val="none" w:sz="0" w:space="0" w:color="auto"/>
        <w:bottom w:val="none" w:sz="0" w:space="0" w:color="auto"/>
        <w:right w:val="none" w:sz="0" w:space="0" w:color="auto"/>
      </w:divBdr>
    </w:div>
    <w:div w:id="564530497">
      <w:bodyDiv w:val="1"/>
      <w:marLeft w:val="0"/>
      <w:marRight w:val="0"/>
      <w:marTop w:val="0"/>
      <w:marBottom w:val="0"/>
      <w:divBdr>
        <w:top w:val="none" w:sz="0" w:space="0" w:color="auto"/>
        <w:left w:val="none" w:sz="0" w:space="0" w:color="auto"/>
        <w:bottom w:val="none" w:sz="0" w:space="0" w:color="auto"/>
        <w:right w:val="none" w:sz="0" w:space="0" w:color="auto"/>
      </w:divBdr>
    </w:div>
    <w:div w:id="564609240">
      <w:bodyDiv w:val="1"/>
      <w:marLeft w:val="0"/>
      <w:marRight w:val="0"/>
      <w:marTop w:val="0"/>
      <w:marBottom w:val="0"/>
      <w:divBdr>
        <w:top w:val="none" w:sz="0" w:space="0" w:color="auto"/>
        <w:left w:val="none" w:sz="0" w:space="0" w:color="auto"/>
        <w:bottom w:val="none" w:sz="0" w:space="0" w:color="auto"/>
        <w:right w:val="none" w:sz="0" w:space="0" w:color="auto"/>
      </w:divBdr>
    </w:div>
    <w:div w:id="564754245">
      <w:bodyDiv w:val="1"/>
      <w:marLeft w:val="0"/>
      <w:marRight w:val="0"/>
      <w:marTop w:val="0"/>
      <w:marBottom w:val="0"/>
      <w:divBdr>
        <w:top w:val="none" w:sz="0" w:space="0" w:color="auto"/>
        <w:left w:val="none" w:sz="0" w:space="0" w:color="auto"/>
        <w:bottom w:val="none" w:sz="0" w:space="0" w:color="auto"/>
        <w:right w:val="none" w:sz="0" w:space="0" w:color="auto"/>
      </w:divBdr>
    </w:div>
    <w:div w:id="564803426">
      <w:bodyDiv w:val="1"/>
      <w:marLeft w:val="0"/>
      <w:marRight w:val="0"/>
      <w:marTop w:val="0"/>
      <w:marBottom w:val="0"/>
      <w:divBdr>
        <w:top w:val="none" w:sz="0" w:space="0" w:color="auto"/>
        <w:left w:val="none" w:sz="0" w:space="0" w:color="auto"/>
        <w:bottom w:val="none" w:sz="0" w:space="0" w:color="auto"/>
        <w:right w:val="none" w:sz="0" w:space="0" w:color="auto"/>
      </w:divBdr>
    </w:div>
    <w:div w:id="565070096">
      <w:bodyDiv w:val="1"/>
      <w:marLeft w:val="0"/>
      <w:marRight w:val="0"/>
      <w:marTop w:val="0"/>
      <w:marBottom w:val="0"/>
      <w:divBdr>
        <w:top w:val="none" w:sz="0" w:space="0" w:color="auto"/>
        <w:left w:val="none" w:sz="0" w:space="0" w:color="auto"/>
        <w:bottom w:val="none" w:sz="0" w:space="0" w:color="auto"/>
        <w:right w:val="none" w:sz="0" w:space="0" w:color="auto"/>
      </w:divBdr>
    </w:div>
    <w:div w:id="565459546">
      <w:bodyDiv w:val="1"/>
      <w:marLeft w:val="0"/>
      <w:marRight w:val="0"/>
      <w:marTop w:val="0"/>
      <w:marBottom w:val="0"/>
      <w:divBdr>
        <w:top w:val="none" w:sz="0" w:space="0" w:color="auto"/>
        <w:left w:val="none" w:sz="0" w:space="0" w:color="auto"/>
        <w:bottom w:val="none" w:sz="0" w:space="0" w:color="auto"/>
        <w:right w:val="none" w:sz="0" w:space="0" w:color="auto"/>
      </w:divBdr>
    </w:div>
    <w:div w:id="565534406">
      <w:bodyDiv w:val="1"/>
      <w:marLeft w:val="0"/>
      <w:marRight w:val="0"/>
      <w:marTop w:val="0"/>
      <w:marBottom w:val="0"/>
      <w:divBdr>
        <w:top w:val="none" w:sz="0" w:space="0" w:color="auto"/>
        <w:left w:val="none" w:sz="0" w:space="0" w:color="auto"/>
        <w:bottom w:val="none" w:sz="0" w:space="0" w:color="auto"/>
        <w:right w:val="none" w:sz="0" w:space="0" w:color="auto"/>
      </w:divBdr>
    </w:div>
    <w:div w:id="566189538">
      <w:bodyDiv w:val="1"/>
      <w:marLeft w:val="0"/>
      <w:marRight w:val="0"/>
      <w:marTop w:val="0"/>
      <w:marBottom w:val="0"/>
      <w:divBdr>
        <w:top w:val="none" w:sz="0" w:space="0" w:color="auto"/>
        <w:left w:val="none" w:sz="0" w:space="0" w:color="auto"/>
        <w:bottom w:val="none" w:sz="0" w:space="0" w:color="auto"/>
        <w:right w:val="none" w:sz="0" w:space="0" w:color="auto"/>
      </w:divBdr>
    </w:div>
    <w:div w:id="566232339">
      <w:bodyDiv w:val="1"/>
      <w:marLeft w:val="0"/>
      <w:marRight w:val="0"/>
      <w:marTop w:val="0"/>
      <w:marBottom w:val="0"/>
      <w:divBdr>
        <w:top w:val="none" w:sz="0" w:space="0" w:color="auto"/>
        <w:left w:val="none" w:sz="0" w:space="0" w:color="auto"/>
        <w:bottom w:val="none" w:sz="0" w:space="0" w:color="auto"/>
        <w:right w:val="none" w:sz="0" w:space="0" w:color="auto"/>
      </w:divBdr>
    </w:div>
    <w:div w:id="566379268">
      <w:bodyDiv w:val="1"/>
      <w:marLeft w:val="0"/>
      <w:marRight w:val="0"/>
      <w:marTop w:val="0"/>
      <w:marBottom w:val="0"/>
      <w:divBdr>
        <w:top w:val="none" w:sz="0" w:space="0" w:color="auto"/>
        <w:left w:val="none" w:sz="0" w:space="0" w:color="auto"/>
        <w:bottom w:val="none" w:sz="0" w:space="0" w:color="auto"/>
        <w:right w:val="none" w:sz="0" w:space="0" w:color="auto"/>
      </w:divBdr>
    </w:div>
    <w:div w:id="566454433">
      <w:bodyDiv w:val="1"/>
      <w:marLeft w:val="0"/>
      <w:marRight w:val="0"/>
      <w:marTop w:val="0"/>
      <w:marBottom w:val="0"/>
      <w:divBdr>
        <w:top w:val="none" w:sz="0" w:space="0" w:color="auto"/>
        <w:left w:val="none" w:sz="0" w:space="0" w:color="auto"/>
        <w:bottom w:val="none" w:sz="0" w:space="0" w:color="auto"/>
        <w:right w:val="none" w:sz="0" w:space="0" w:color="auto"/>
      </w:divBdr>
    </w:div>
    <w:div w:id="566647935">
      <w:bodyDiv w:val="1"/>
      <w:marLeft w:val="0"/>
      <w:marRight w:val="0"/>
      <w:marTop w:val="0"/>
      <w:marBottom w:val="0"/>
      <w:divBdr>
        <w:top w:val="none" w:sz="0" w:space="0" w:color="auto"/>
        <w:left w:val="none" w:sz="0" w:space="0" w:color="auto"/>
        <w:bottom w:val="none" w:sz="0" w:space="0" w:color="auto"/>
        <w:right w:val="none" w:sz="0" w:space="0" w:color="auto"/>
      </w:divBdr>
    </w:div>
    <w:div w:id="566840243">
      <w:bodyDiv w:val="1"/>
      <w:marLeft w:val="0"/>
      <w:marRight w:val="0"/>
      <w:marTop w:val="0"/>
      <w:marBottom w:val="0"/>
      <w:divBdr>
        <w:top w:val="none" w:sz="0" w:space="0" w:color="auto"/>
        <w:left w:val="none" w:sz="0" w:space="0" w:color="auto"/>
        <w:bottom w:val="none" w:sz="0" w:space="0" w:color="auto"/>
        <w:right w:val="none" w:sz="0" w:space="0" w:color="auto"/>
      </w:divBdr>
    </w:div>
    <w:div w:id="566846501">
      <w:bodyDiv w:val="1"/>
      <w:marLeft w:val="0"/>
      <w:marRight w:val="0"/>
      <w:marTop w:val="0"/>
      <w:marBottom w:val="0"/>
      <w:divBdr>
        <w:top w:val="none" w:sz="0" w:space="0" w:color="auto"/>
        <w:left w:val="none" w:sz="0" w:space="0" w:color="auto"/>
        <w:bottom w:val="none" w:sz="0" w:space="0" w:color="auto"/>
        <w:right w:val="none" w:sz="0" w:space="0" w:color="auto"/>
      </w:divBdr>
    </w:div>
    <w:div w:id="566887107">
      <w:bodyDiv w:val="1"/>
      <w:marLeft w:val="0"/>
      <w:marRight w:val="0"/>
      <w:marTop w:val="0"/>
      <w:marBottom w:val="0"/>
      <w:divBdr>
        <w:top w:val="none" w:sz="0" w:space="0" w:color="auto"/>
        <w:left w:val="none" w:sz="0" w:space="0" w:color="auto"/>
        <w:bottom w:val="none" w:sz="0" w:space="0" w:color="auto"/>
        <w:right w:val="none" w:sz="0" w:space="0" w:color="auto"/>
      </w:divBdr>
    </w:div>
    <w:div w:id="566913588">
      <w:bodyDiv w:val="1"/>
      <w:marLeft w:val="0"/>
      <w:marRight w:val="0"/>
      <w:marTop w:val="0"/>
      <w:marBottom w:val="0"/>
      <w:divBdr>
        <w:top w:val="none" w:sz="0" w:space="0" w:color="auto"/>
        <w:left w:val="none" w:sz="0" w:space="0" w:color="auto"/>
        <w:bottom w:val="none" w:sz="0" w:space="0" w:color="auto"/>
        <w:right w:val="none" w:sz="0" w:space="0" w:color="auto"/>
      </w:divBdr>
    </w:div>
    <w:div w:id="566963697">
      <w:bodyDiv w:val="1"/>
      <w:marLeft w:val="0"/>
      <w:marRight w:val="0"/>
      <w:marTop w:val="0"/>
      <w:marBottom w:val="0"/>
      <w:divBdr>
        <w:top w:val="none" w:sz="0" w:space="0" w:color="auto"/>
        <w:left w:val="none" w:sz="0" w:space="0" w:color="auto"/>
        <w:bottom w:val="none" w:sz="0" w:space="0" w:color="auto"/>
        <w:right w:val="none" w:sz="0" w:space="0" w:color="auto"/>
      </w:divBdr>
    </w:div>
    <w:div w:id="566965057">
      <w:bodyDiv w:val="1"/>
      <w:marLeft w:val="0"/>
      <w:marRight w:val="0"/>
      <w:marTop w:val="0"/>
      <w:marBottom w:val="0"/>
      <w:divBdr>
        <w:top w:val="none" w:sz="0" w:space="0" w:color="auto"/>
        <w:left w:val="none" w:sz="0" w:space="0" w:color="auto"/>
        <w:bottom w:val="none" w:sz="0" w:space="0" w:color="auto"/>
        <w:right w:val="none" w:sz="0" w:space="0" w:color="auto"/>
      </w:divBdr>
    </w:div>
    <w:div w:id="567346971">
      <w:bodyDiv w:val="1"/>
      <w:marLeft w:val="0"/>
      <w:marRight w:val="0"/>
      <w:marTop w:val="0"/>
      <w:marBottom w:val="0"/>
      <w:divBdr>
        <w:top w:val="none" w:sz="0" w:space="0" w:color="auto"/>
        <w:left w:val="none" w:sz="0" w:space="0" w:color="auto"/>
        <w:bottom w:val="none" w:sz="0" w:space="0" w:color="auto"/>
        <w:right w:val="none" w:sz="0" w:space="0" w:color="auto"/>
      </w:divBdr>
    </w:div>
    <w:div w:id="567614001">
      <w:bodyDiv w:val="1"/>
      <w:marLeft w:val="0"/>
      <w:marRight w:val="0"/>
      <w:marTop w:val="0"/>
      <w:marBottom w:val="0"/>
      <w:divBdr>
        <w:top w:val="none" w:sz="0" w:space="0" w:color="auto"/>
        <w:left w:val="none" w:sz="0" w:space="0" w:color="auto"/>
        <w:bottom w:val="none" w:sz="0" w:space="0" w:color="auto"/>
        <w:right w:val="none" w:sz="0" w:space="0" w:color="auto"/>
      </w:divBdr>
    </w:div>
    <w:div w:id="567618390">
      <w:bodyDiv w:val="1"/>
      <w:marLeft w:val="0"/>
      <w:marRight w:val="0"/>
      <w:marTop w:val="0"/>
      <w:marBottom w:val="0"/>
      <w:divBdr>
        <w:top w:val="none" w:sz="0" w:space="0" w:color="auto"/>
        <w:left w:val="none" w:sz="0" w:space="0" w:color="auto"/>
        <w:bottom w:val="none" w:sz="0" w:space="0" w:color="auto"/>
        <w:right w:val="none" w:sz="0" w:space="0" w:color="auto"/>
      </w:divBdr>
    </w:div>
    <w:div w:id="568081711">
      <w:bodyDiv w:val="1"/>
      <w:marLeft w:val="0"/>
      <w:marRight w:val="0"/>
      <w:marTop w:val="0"/>
      <w:marBottom w:val="0"/>
      <w:divBdr>
        <w:top w:val="none" w:sz="0" w:space="0" w:color="auto"/>
        <w:left w:val="none" w:sz="0" w:space="0" w:color="auto"/>
        <w:bottom w:val="none" w:sz="0" w:space="0" w:color="auto"/>
        <w:right w:val="none" w:sz="0" w:space="0" w:color="auto"/>
      </w:divBdr>
    </w:div>
    <w:div w:id="568543988">
      <w:bodyDiv w:val="1"/>
      <w:marLeft w:val="0"/>
      <w:marRight w:val="0"/>
      <w:marTop w:val="0"/>
      <w:marBottom w:val="0"/>
      <w:divBdr>
        <w:top w:val="none" w:sz="0" w:space="0" w:color="auto"/>
        <w:left w:val="none" w:sz="0" w:space="0" w:color="auto"/>
        <w:bottom w:val="none" w:sz="0" w:space="0" w:color="auto"/>
        <w:right w:val="none" w:sz="0" w:space="0" w:color="auto"/>
      </w:divBdr>
    </w:div>
    <w:div w:id="568544165">
      <w:bodyDiv w:val="1"/>
      <w:marLeft w:val="0"/>
      <w:marRight w:val="0"/>
      <w:marTop w:val="0"/>
      <w:marBottom w:val="0"/>
      <w:divBdr>
        <w:top w:val="none" w:sz="0" w:space="0" w:color="auto"/>
        <w:left w:val="none" w:sz="0" w:space="0" w:color="auto"/>
        <w:bottom w:val="none" w:sz="0" w:space="0" w:color="auto"/>
        <w:right w:val="none" w:sz="0" w:space="0" w:color="auto"/>
      </w:divBdr>
    </w:div>
    <w:div w:id="568610575">
      <w:bodyDiv w:val="1"/>
      <w:marLeft w:val="0"/>
      <w:marRight w:val="0"/>
      <w:marTop w:val="0"/>
      <w:marBottom w:val="0"/>
      <w:divBdr>
        <w:top w:val="none" w:sz="0" w:space="0" w:color="auto"/>
        <w:left w:val="none" w:sz="0" w:space="0" w:color="auto"/>
        <w:bottom w:val="none" w:sz="0" w:space="0" w:color="auto"/>
        <w:right w:val="none" w:sz="0" w:space="0" w:color="auto"/>
      </w:divBdr>
    </w:div>
    <w:div w:id="568687324">
      <w:bodyDiv w:val="1"/>
      <w:marLeft w:val="0"/>
      <w:marRight w:val="0"/>
      <w:marTop w:val="0"/>
      <w:marBottom w:val="0"/>
      <w:divBdr>
        <w:top w:val="none" w:sz="0" w:space="0" w:color="auto"/>
        <w:left w:val="none" w:sz="0" w:space="0" w:color="auto"/>
        <w:bottom w:val="none" w:sz="0" w:space="0" w:color="auto"/>
        <w:right w:val="none" w:sz="0" w:space="0" w:color="auto"/>
      </w:divBdr>
    </w:div>
    <w:div w:id="568733365">
      <w:bodyDiv w:val="1"/>
      <w:marLeft w:val="0"/>
      <w:marRight w:val="0"/>
      <w:marTop w:val="0"/>
      <w:marBottom w:val="0"/>
      <w:divBdr>
        <w:top w:val="none" w:sz="0" w:space="0" w:color="auto"/>
        <w:left w:val="none" w:sz="0" w:space="0" w:color="auto"/>
        <w:bottom w:val="none" w:sz="0" w:space="0" w:color="auto"/>
        <w:right w:val="none" w:sz="0" w:space="0" w:color="auto"/>
      </w:divBdr>
    </w:div>
    <w:div w:id="568855239">
      <w:bodyDiv w:val="1"/>
      <w:marLeft w:val="0"/>
      <w:marRight w:val="0"/>
      <w:marTop w:val="0"/>
      <w:marBottom w:val="0"/>
      <w:divBdr>
        <w:top w:val="none" w:sz="0" w:space="0" w:color="auto"/>
        <w:left w:val="none" w:sz="0" w:space="0" w:color="auto"/>
        <w:bottom w:val="none" w:sz="0" w:space="0" w:color="auto"/>
        <w:right w:val="none" w:sz="0" w:space="0" w:color="auto"/>
      </w:divBdr>
    </w:div>
    <w:div w:id="569270469">
      <w:bodyDiv w:val="1"/>
      <w:marLeft w:val="0"/>
      <w:marRight w:val="0"/>
      <w:marTop w:val="0"/>
      <w:marBottom w:val="0"/>
      <w:divBdr>
        <w:top w:val="none" w:sz="0" w:space="0" w:color="auto"/>
        <w:left w:val="none" w:sz="0" w:space="0" w:color="auto"/>
        <w:bottom w:val="none" w:sz="0" w:space="0" w:color="auto"/>
        <w:right w:val="none" w:sz="0" w:space="0" w:color="auto"/>
      </w:divBdr>
    </w:div>
    <w:div w:id="569849978">
      <w:bodyDiv w:val="1"/>
      <w:marLeft w:val="0"/>
      <w:marRight w:val="0"/>
      <w:marTop w:val="0"/>
      <w:marBottom w:val="0"/>
      <w:divBdr>
        <w:top w:val="none" w:sz="0" w:space="0" w:color="auto"/>
        <w:left w:val="none" w:sz="0" w:space="0" w:color="auto"/>
        <w:bottom w:val="none" w:sz="0" w:space="0" w:color="auto"/>
        <w:right w:val="none" w:sz="0" w:space="0" w:color="auto"/>
      </w:divBdr>
    </w:div>
    <w:div w:id="570192884">
      <w:bodyDiv w:val="1"/>
      <w:marLeft w:val="0"/>
      <w:marRight w:val="0"/>
      <w:marTop w:val="0"/>
      <w:marBottom w:val="0"/>
      <w:divBdr>
        <w:top w:val="none" w:sz="0" w:space="0" w:color="auto"/>
        <w:left w:val="none" w:sz="0" w:space="0" w:color="auto"/>
        <w:bottom w:val="none" w:sz="0" w:space="0" w:color="auto"/>
        <w:right w:val="none" w:sz="0" w:space="0" w:color="auto"/>
      </w:divBdr>
    </w:div>
    <w:div w:id="570388474">
      <w:bodyDiv w:val="1"/>
      <w:marLeft w:val="0"/>
      <w:marRight w:val="0"/>
      <w:marTop w:val="0"/>
      <w:marBottom w:val="0"/>
      <w:divBdr>
        <w:top w:val="none" w:sz="0" w:space="0" w:color="auto"/>
        <w:left w:val="none" w:sz="0" w:space="0" w:color="auto"/>
        <w:bottom w:val="none" w:sz="0" w:space="0" w:color="auto"/>
        <w:right w:val="none" w:sz="0" w:space="0" w:color="auto"/>
      </w:divBdr>
    </w:div>
    <w:div w:id="570429418">
      <w:bodyDiv w:val="1"/>
      <w:marLeft w:val="0"/>
      <w:marRight w:val="0"/>
      <w:marTop w:val="0"/>
      <w:marBottom w:val="0"/>
      <w:divBdr>
        <w:top w:val="none" w:sz="0" w:space="0" w:color="auto"/>
        <w:left w:val="none" w:sz="0" w:space="0" w:color="auto"/>
        <w:bottom w:val="none" w:sz="0" w:space="0" w:color="auto"/>
        <w:right w:val="none" w:sz="0" w:space="0" w:color="auto"/>
      </w:divBdr>
    </w:div>
    <w:div w:id="570583637">
      <w:bodyDiv w:val="1"/>
      <w:marLeft w:val="0"/>
      <w:marRight w:val="0"/>
      <w:marTop w:val="0"/>
      <w:marBottom w:val="0"/>
      <w:divBdr>
        <w:top w:val="none" w:sz="0" w:space="0" w:color="auto"/>
        <w:left w:val="none" w:sz="0" w:space="0" w:color="auto"/>
        <w:bottom w:val="none" w:sz="0" w:space="0" w:color="auto"/>
        <w:right w:val="none" w:sz="0" w:space="0" w:color="auto"/>
      </w:divBdr>
    </w:div>
    <w:div w:id="570623649">
      <w:bodyDiv w:val="1"/>
      <w:marLeft w:val="0"/>
      <w:marRight w:val="0"/>
      <w:marTop w:val="0"/>
      <w:marBottom w:val="0"/>
      <w:divBdr>
        <w:top w:val="none" w:sz="0" w:space="0" w:color="auto"/>
        <w:left w:val="none" w:sz="0" w:space="0" w:color="auto"/>
        <w:bottom w:val="none" w:sz="0" w:space="0" w:color="auto"/>
        <w:right w:val="none" w:sz="0" w:space="0" w:color="auto"/>
      </w:divBdr>
    </w:div>
    <w:div w:id="570771612">
      <w:bodyDiv w:val="1"/>
      <w:marLeft w:val="0"/>
      <w:marRight w:val="0"/>
      <w:marTop w:val="0"/>
      <w:marBottom w:val="0"/>
      <w:divBdr>
        <w:top w:val="none" w:sz="0" w:space="0" w:color="auto"/>
        <w:left w:val="none" w:sz="0" w:space="0" w:color="auto"/>
        <w:bottom w:val="none" w:sz="0" w:space="0" w:color="auto"/>
        <w:right w:val="none" w:sz="0" w:space="0" w:color="auto"/>
      </w:divBdr>
    </w:div>
    <w:div w:id="570819519">
      <w:bodyDiv w:val="1"/>
      <w:marLeft w:val="0"/>
      <w:marRight w:val="0"/>
      <w:marTop w:val="0"/>
      <w:marBottom w:val="0"/>
      <w:divBdr>
        <w:top w:val="none" w:sz="0" w:space="0" w:color="auto"/>
        <w:left w:val="none" w:sz="0" w:space="0" w:color="auto"/>
        <w:bottom w:val="none" w:sz="0" w:space="0" w:color="auto"/>
        <w:right w:val="none" w:sz="0" w:space="0" w:color="auto"/>
      </w:divBdr>
    </w:div>
    <w:div w:id="570966051">
      <w:bodyDiv w:val="1"/>
      <w:marLeft w:val="0"/>
      <w:marRight w:val="0"/>
      <w:marTop w:val="0"/>
      <w:marBottom w:val="0"/>
      <w:divBdr>
        <w:top w:val="none" w:sz="0" w:space="0" w:color="auto"/>
        <w:left w:val="none" w:sz="0" w:space="0" w:color="auto"/>
        <w:bottom w:val="none" w:sz="0" w:space="0" w:color="auto"/>
        <w:right w:val="none" w:sz="0" w:space="0" w:color="auto"/>
      </w:divBdr>
    </w:div>
    <w:div w:id="571161516">
      <w:bodyDiv w:val="1"/>
      <w:marLeft w:val="0"/>
      <w:marRight w:val="0"/>
      <w:marTop w:val="0"/>
      <w:marBottom w:val="0"/>
      <w:divBdr>
        <w:top w:val="none" w:sz="0" w:space="0" w:color="auto"/>
        <w:left w:val="none" w:sz="0" w:space="0" w:color="auto"/>
        <w:bottom w:val="none" w:sz="0" w:space="0" w:color="auto"/>
        <w:right w:val="none" w:sz="0" w:space="0" w:color="auto"/>
      </w:divBdr>
    </w:div>
    <w:div w:id="571426357">
      <w:bodyDiv w:val="1"/>
      <w:marLeft w:val="0"/>
      <w:marRight w:val="0"/>
      <w:marTop w:val="0"/>
      <w:marBottom w:val="0"/>
      <w:divBdr>
        <w:top w:val="none" w:sz="0" w:space="0" w:color="auto"/>
        <w:left w:val="none" w:sz="0" w:space="0" w:color="auto"/>
        <w:bottom w:val="none" w:sz="0" w:space="0" w:color="auto"/>
        <w:right w:val="none" w:sz="0" w:space="0" w:color="auto"/>
      </w:divBdr>
    </w:div>
    <w:div w:id="571627227">
      <w:bodyDiv w:val="1"/>
      <w:marLeft w:val="0"/>
      <w:marRight w:val="0"/>
      <w:marTop w:val="0"/>
      <w:marBottom w:val="0"/>
      <w:divBdr>
        <w:top w:val="none" w:sz="0" w:space="0" w:color="auto"/>
        <w:left w:val="none" w:sz="0" w:space="0" w:color="auto"/>
        <w:bottom w:val="none" w:sz="0" w:space="0" w:color="auto"/>
        <w:right w:val="none" w:sz="0" w:space="0" w:color="auto"/>
      </w:divBdr>
    </w:div>
    <w:div w:id="571693513">
      <w:bodyDiv w:val="1"/>
      <w:marLeft w:val="0"/>
      <w:marRight w:val="0"/>
      <w:marTop w:val="0"/>
      <w:marBottom w:val="0"/>
      <w:divBdr>
        <w:top w:val="none" w:sz="0" w:space="0" w:color="auto"/>
        <w:left w:val="none" w:sz="0" w:space="0" w:color="auto"/>
        <w:bottom w:val="none" w:sz="0" w:space="0" w:color="auto"/>
        <w:right w:val="none" w:sz="0" w:space="0" w:color="auto"/>
      </w:divBdr>
    </w:div>
    <w:div w:id="571742951">
      <w:bodyDiv w:val="1"/>
      <w:marLeft w:val="0"/>
      <w:marRight w:val="0"/>
      <w:marTop w:val="0"/>
      <w:marBottom w:val="0"/>
      <w:divBdr>
        <w:top w:val="none" w:sz="0" w:space="0" w:color="auto"/>
        <w:left w:val="none" w:sz="0" w:space="0" w:color="auto"/>
        <w:bottom w:val="none" w:sz="0" w:space="0" w:color="auto"/>
        <w:right w:val="none" w:sz="0" w:space="0" w:color="auto"/>
      </w:divBdr>
    </w:div>
    <w:div w:id="571962527">
      <w:bodyDiv w:val="1"/>
      <w:marLeft w:val="0"/>
      <w:marRight w:val="0"/>
      <w:marTop w:val="0"/>
      <w:marBottom w:val="0"/>
      <w:divBdr>
        <w:top w:val="none" w:sz="0" w:space="0" w:color="auto"/>
        <w:left w:val="none" w:sz="0" w:space="0" w:color="auto"/>
        <w:bottom w:val="none" w:sz="0" w:space="0" w:color="auto"/>
        <w:right w:val="none" w:sz="0" w:space="0" w:color="auto"/>
      </w:divBdr>
    </w:div>
    <w:div w:id="572005377">
      <w:bodyDiv w:val="1"/>
      <w:marLeft w:val="0"/>
      <w:marRight w:val="0"/>
      <w:marTop w:val="0"/>
      <w:marBottom w:val="0"/>
      <w:divBdr>
        <w:top w:val="none" w:sz="0" w:space="0" w:color="auto"/>
        <w:left w:val="none" w:sz="0" w:space="0" w:color="auto"/>
        <w:bottom w:val="none" w:sz="0" w:space="0" w:color="auto"/>
        <w:right w:val="none" w:sz="0" w:space="0" w:color="auto"/>
      </w:divBdr>
    </w:div>
    <w:div w:id="572008963">
      <w:bodyDiv w:val="1"/>
      <w:marLeft w:val="0"/>
      <w:marRight w:val="0"/>
      <w:marTop w:val="0"/>
      <w:marBottom w:val="0"/>
      <w:divBdr>
        <w:top w:val="none" w:sz="0" w:space="0" w:color="auto"/>
        <w:left w:val="none" w:sz="0" w:space="0" w:color="auto"/>
        <w:bottom w:val="none" w:sz="0" w:space="0" w:color="auto"/>
        <w:right w:val="none" w:sz="0" w:space="0" w:color="auto"/>
      </w:divBdr>
    </w:div>
    <w:div w:id="572199461">
      <w:bodyDiv w:val="1"/>
      <w:marLeft w:val="0"/>
      <w:marRight w:val="0"/>
      <w:marTop w:val="0"/>
      <w:marBottom w:val="0"/>
      <w:divBdr>
        <w:top w:val="none" w:sz="0" w:space="0" w:color="auto"/>
        <w:left w:val="none" w:sz="0" w:space="0" w:color="auto"/>
        <w:bottom w:val="none" w:sz="0" w:space="0" w:color="auto"/>
        <w:right w:val="none" w:sz="0" w:space="0" w:color="auto"/>
      </w:divBdr>
    </w:div>
    <w:div w:id="572203591">
      <w:bodyDiv w:val="1"/>
      <w:marLeft w:val="0"/>
      <w:marRight w:val="0"/>
      <w:marTop w:val="0"/>
      <w:marBottom w:val="0"/>
      <w:divBdr>
        <w:top w:val="none" w:sz="0" w:space="0" w:color="auto"/>
        <w:left w:val="none" w:sz="0" w:space="0" w:color="auto"/>
        <w:bottom w:val="none" w:sz="0" w:space="0" w:color="auto"/>
        <w:right w:val="none" w:sz="0" w:space="0" w:color="auto"/>
      </w:divBdr>
    </w:div>
    <w:div w:id="572207067">
      <w:bodyDiv w:val="1"/>
      <w:marLeft w:val="0"/>
      <w:marRight w:val="0"/>
      <w:marTop w:val="0"/>
      <w:marBottom w:val="0"/>
      <w:divBdr>
        <w:top w:val="none" w:sz="0" w:space="0" w:color="auto"/>
        <w:left w:val="none" w:sz="0" w:space="0" w:color="auto"/>
        <w:bottom w:val="none" w:sz="0" w:space="0" w:color="auto"/>
        <w:right w:val="none" w:sz="0" w:space="0" w:color="auto"/>
      </w:divBdr>
    </w:div>
    <w:div w:id="572278353">
      <w:bodyDiv w:val="1"/>
      <w:marLeft w:val="0"/>
      <w:marRight w:val="0"/>
      <w:marTop w:val="0"/>
      <w:marBottom w:val="0"/>
      <w:divBdr>
        <w:top w:val="none" w:sz="0" w:space="0" w:color="auto"/>
        <w:left w:val="none" w:sz="0" w:space="0" w:color="auto"/>
        <w:bottom w:val="none" w:sz="0" w:space="0" w:color="auto"/>
        <w:right w:val="none" w:sz="0" w:space="0" w:color="auto"/>
      </w:divBdr>
    </w:div>
    <w:div w:id="572471010">
      <w:bodyDiv w:val="1"/>
      <w:marLeft w:val="0"/>
      <w:marRight w:val="0"/>
      <w:marTop w:val="0"/>
      <w:marBottom w:val="0"/>
      <w:divBdr>
        <w:top w:val="none" w:sz="0" w:space="0" w:color="auto"/>
        <w:left w:val="none" w:sz="0" w:space="0" w:color="auto"/>
        <w:bottom w:val="none" w:sz="0" w:space="0" w:color="auto"/>
        <w:right w:val="none" w:sz="0" w:space="0" w:color="auto"/>
      </w:divBdr>
    </w:div>
    <w:div w:id="572544242">
      <w:bodyDiv w:val="1"/>
      <w:marLeft w:val="0"/>
      <w:marRight w:val="0"/>
      <w:marTop w:val="0"/>
      <w:marBottom w:val="0"/>
      <w:divBdr>
        <w:top w:val="none" w:sz="0" w:space="0" w:color="auto"/>
        <w:left w:val="none" w:sz="0" w:space="0" w:color="auto"/>
        <w:bottom w:val="none" w:sz="0" w:space="0" w:color="auto"/>
        <w:right w:val="none" w:sz="0" w:space="0" w:color="auto"/>
      </w:divBdr>
    </w:div>
    <w:div w:id="572860108">
      <w:bodyDiv w:val="1"/>
      <w:marLeft w:val="0"/>
      <w:marRight w:val="0"/>
      <w:marTop w:val="0"/>
      <w:marBottom w:val="0"/>
      <w:divBdr>
        <w:top w:val="none" w:sz="0" w:space="0" w:color="auto"/>
        <w:left w:val="none" w:sz="0" w:space="0" w:color="auto"/>
        <w:bottom w:val="none" w:sz="0" w:space="0" w:color="auto"/>
        <w:right w:val="none" w:sz="0" w:space="0" w:color="auto"/>
      </w:divBdr>
    </w:div>
    <w:div w:id="572931980">
      <w:bodyDiv w:val="1"/>
      <w:marLeft w:val="0"/>
      <w:marRight w:val="0"/>
      <w:marTop w:val="0"/>
      <w:marBottom w:val="0"/>
      <w:divBdr>
        <w:top w:val="none" w:sz="0" w:space="0" w:color="auto"/>
        <w:left w:val="none" w:sz="0" w:space="0" w:color="auto"/>
        <w:bottom w:val="none" w:sz="0" w:space="0" w:color="auto"/>
        <w:right w:val="none" w:sz="0" w:space="0" w:color="auto"/>
      </w:divBdr>
    </w:div>
    <w:div w:id="573054372">
      <w:bodyDiv w:val="1"/>
      <w:marLeft w:val="0"/>
      <w:marRight w:val="0"/>
      <w:marTop w:val="0"/>
      <w:marBottom w:val="0"/>
      <w:divBdr>
        <w:top w:val="none" w:sz="0" w:space="0" w:color="auto"/>
        <w:left w:val="none" w:sz="0" w:space="0" w:color="auto"/>
        <w:bottom w:val="none" w:sz="0" w:space="0" w:color="auto"/>
        <w:right w:val="none" w:sz="0" w:space="0" w:color="auto"/>
      </w:divBdr>
    </w:div>
    <w:div w:id="573204762">
      <w:bodyDiv w:val="1"/>
      <w:marLeft w:val="0"/>
      <w:marRight w:val="0"/>
      <w:marTop w:val="0"/>
      <w:marBottom w:val="0"/>
      <w:divBdr>
        <w:top w:val="none" w:sz="0" w:space="0" w:color="auto"/>
        <w:left w:val="none" w:sz="0" w:space="0" w:color="auto"/>
        <w:bottom w:val="none" w:sz="0" w:space="0" w:color="auto"/>
        <w:right w:val="none" w:sz="0" w:space="0" w:color="auto"/>
      </w:divBdr>
    </w:div>
    <w:div w:id="573205142">
      <w:bodyDiv w:val="1"/>
      <w:marLeft w:val="0"/>
      <w:marRight w:val="0"/>
      <w:marTop w:val="0"/>
      <w:marBottom w:val="0"/>
      <w:divBdr>
        <w:top w:val="none" w:sz="0" w:space="0" w:color="auto"/>
        <w:left w:val="none" w:sz="0" w:space="0" w:color="auto"/>
        <w:bottom w:val="none" w:sz="0" w:space="0" w:color="auto"/>
        <w:right w:val="none" w:sz="0" w:space="0" w:color="auto"/>
      </w:divBdr>
    </w:div>
    <w:div w:id="573315841">
      <w:bodyDiv w:val="1"/>
      <w:marLeft w:val="0"/>
      <w:marRight w:val="0"/>
      <w:marTop w:val="0"/>
      <w:marBottom w:val="0"/>
      <w:divBdr>
        <w:top w:val="none" w:sz="0" w:space="0" w:color="auto"/>
        <w:left w:val="none" w:sz="0" w:space="0" w:color="auto"/>
        <w:bottom w:val="none" w:sz="0" w:space="0" w:color="auto"/>
        <w:right w:val="none" w:sz="0" w:space="0" w:color="auto"/>
      </w:divBdr>
    </w:div>
    <w:div w:id="573399327">
      <w:bodyDiv w:val="1"/>
      <w:marLeft w:val="0"/>
      <w:marRight w:val="0"/>
      <w:marTop w:val="0"/>
      <w:marBottom w:val="0"/>
      <w:divBdr>
        <w:top w:val="none" w:sz="0" w:space="0" w:color="auto"/>
        <w:left w:val="none" w:sz="0" w:space="0" w:color="auto"/>
        <w:bottom w:val="none" w:sz="0" w:space="0" w:color="auto"/>
        <w:right w:val="none" w:sz="0" w:space="0" w:color="auto"/>
      </w:divBdr>
    </w:div>
    <w:div w:id="573471394">
      <w:bodyDiv w:val="1"/>
      <w:marLeft w:val="0"/>
      <w:marRight w:val="0"/>
      <w:marTop w:val="0"/>
      <w:marBottom w:val="0"/>
      <w:divBdr>
        <w:top w:val="none" w:sz="0" w:space="0" w:color="auto"/>
        <w:left w:val="none" w:sz="0" w:space="0" w:color="auto"/>
        <w:bottom w:val="none" w:sz="0" w:space="0" w:color="auto"/>
        <w:right w:val="none" w:sz="0" w:space="0" w:color="auto"/>
      </w:divBdr>
    </w:div>
    <w:div w:id="573515619">
      <w:bodyDiv w:val="1"/>
      <w:marLeft w:val="0"/>
      <w:marRight w:val="0"/>
      <w:marTop w:val="0"/>
      <w:marBottom w:val="0"/>
      <w:divBdr>
        <w:top w:val="none" w:sz="0" w:space="0" w:color="auto"/>
        <w:left w:val="none" w:sz="0" w:space="0" w:color="auto"/>
        <w:bottom w:val="none" w:sz="0" w:space="0" w:color="auto"/>
        <w:right w:val="none" w:sz="0" w:space="0" w:color="auto"/>
      </w:divBdr>
    </w:div>
    <w:div w:id="573666641">
      <w:bodyDiv w:val="1"/>
      <w:marLeft w:val="0"/>
      <w:marRight w:val="0"/>
      <w:marTop w:val="0"/>
      <w:marBottom w:val="0"/>
      <w:divBdr>
        <w:top w:val="none" w:sz="0" w:space="0" w:color="auto"/>
        <w:left w:val="none" w:sz="0" w:space="0" w:color="auto"/>
        <w:bottom w:val="none" w:sz="0" w:space="0" w:color="auto"/>
        <w:right w:val="none" w:sz="0" w:space="0" w:color="auto"/>
      </w:divBdr>
    </w:div>
    <w:div w:id="573780811">
      <w:bodyDiv w:val="1"/>
      <w:marLeft w:val="0"/>
      <w:marRight w:val="0"/>
      <w:marTop w:val="0"/>
      <w:marBottom w:val="0"/>
      <w:divBdr>
        <w:top w:val="none" w:sz="0" w:space="0" w:color="auto"/>
        <w:left w:val="none" w:sz="0" w:space="0" w:color="auto"/>
        <w:bottom w:val="none" w:sz="0" w:space="0" w:color="auto"/>
        <w:right w:val="none" w:sz="0" w:space="0" w:color="auto"/>
      </w:divBdr>
    </w:div>
    <w:div w:id="574243232">
      <w:bodyDiv w:val="1"/>
      <w:marLeft w:val="0"/>
      <w:marRight w:val="0"/>
      <w:marTop w:val="0"/>
      <w:marBottom w:val="0"/>
      <w:divBdr>
        <w:top w:val="none" w:sz="0" w:space="0" w:color="auto"/>
        <w:left w:val="none" w:sz="0" w:space="0" w:color="auto"/>
        <w:bottom w:val="none" w:sz="0" w:space="0" w:color="auto"/>
        <w:right w:val="none" w:sz="0" w:space="0" w:color="auto"/>
      </w:divBdr>
    </w:div>
    <w:div w:id="574248144">
      <w:bodyDiv w:val="1"/>
      <w:marLeft w:val="0"/>
      <w:marRight w:val="0"/>
      <w:marTop w:val="0"/>
      <w:marBottom w:val="0"/>
      <w:divBdr>
        <w:top w:val="none" w:sz="0" w:space="0" w:color="auto"/>
        <w:left w:val="none" w:sz="0" w:space="0" w:color="auto"/>
        <w:bottom w:val="none" w:sz="0" w:space="0" w:color="auto"/>
        <w:right w:val="none" w:sz="0" w:space="0" w:color="auto"/>
      </w:divBdr>
    </w:div>
    <w:div w:id="574359787">
      <w:bodyDiv w:val="1"/>
      <w:marLeft w:val="0"/>
      <w:marRight w:val="0"/>
      <w:marTop w:val="0"/>
      <w:marBottom w:val="0"/>
      <w:divBdr>
        <w:top w:val="none" w:sz="0" w:space="0" w:color="auto"/>
        <w:left w:val="none" w:sz="0" w:space="0" w:color="auto"/>
        <w:bottom w:val="none" w:sz="0" w:space="0" w:color="auto"/>
        <w:right w:val="none" w:sz="0" w:space="0" w:color="auto"/>
      </w:divBdr>
    </w:div>
    <w:div w:id="574750938">
      <w:bodyDiv w:val="1"/>
      <w:marLeft w:val="0"/>
      <w:marRight w:val="0"/>
      <w:marTop w:val="0"/>
      <w:marBottom w:val="0"/>
      <w:divBdr>
        <w:top w:val="none" w:sz="0" w:space="0" w:color="auto"/>
        <w:left w:val="none" w:sz="0" w:space="0" w:color="auto"/>
        <w:bottom w:val="none" w:sz="0" w:space="0" w:color="auto"/>
        <w:right w:val="none" w:sz="0" w:space="0" w:color="auto"/>
      </w:divBdr>
    </w:div>
    <w:div w:id="574783229">
      <w:bodyDiv w:val="1"/>
      <w:marLeft w:val="0"/>
      <w:marRight w:val="0"/>
      <w:marTop w:val="0"/>
      <w:marBottom w:val="0"/>
      <w:divBdr>
        <w:top w:val="none" w:sz="0" w:space="0" w:color="auto"/>
        <w:left w:val="none" w:sz="0" w:space="0" w:color="auto"/>
        <w:bottom w:val="none" w:sz="0" w:space="0" w:color="auto"/>
        <w:right w:val="none" w:sz="0" w:space="0" w:color="auto"/>
      </w:divBdr>
    </w:div>
    <w:div w:id="574783264">
      <w:bodyDiv w:val="1"/>
      <w:marLeft w:val="0"/>
      <w:marRight w:val="0"/>
      <w:marTop w:val="0"/>
      <w:marBottom w:val="0"/>
      <w:divBdr>
        <w:top w:val="none" w:sz="0" w:space="0" w:color="auto"/>
        <w:left w:val="none" w:sz="0" w:space="0" w:color="auto"/>
        <w:bottom w:val="none" w:sz="0" w:space="0" w:color="auto"/>
        <w:right w:val="none" w:sz="0" w:space="0" w:color="auto"/>
      </w:divBdr>
    </w:div>
    <w:div w:id="574820541">
      <w:bodyDiv w:val="1"/>
      <w:marLeft w:val="0"/>
      <w:marRight w:val="0"/>
      <w:marTop w:val="0"/>
      <w:marBottom w:val="0"/>
      <w:divBdr>
        <w:top w:val="none" w:sz="0" w:space="0" w:color="auto"/>
        <w:left w:val="none" w:sz="0" w:space="0" w:color="auto"/>
        <w:bottom w:val="none" w:sz="0" w:space="0" w:color="auto"/>
        <w:right w:val="none" w:sz="0" w:space="0" w:color="auto"/>
      </w:divBdr>
    </w:div>
    <w:div w:id="575016306">
      <w:bodyDiv w:val="1"/>
      <w:marLeft w:val="0"/>
      <w:marRight w:val="0"/>
      <w:marTop w:val="0"/>
      <w:marBottom w:val="0"/>
      <w:divBdr>
        <w:top w:val="none" w:sz="0" w:space="0" w:color="auto"/>
        <w:left w:val="none" w:sz="0" w:space="0" w:color="auto"/>
        <w:bottom w:val="none" w:sz="0" w:space="0" w:color="auto"/>
        <w:right w:val="none" w:sz="0" w:space="0" w:color="auto"/>
      </w:divBdr>
    </w:div>
    <w:div w:id="575165883">
      <w:bodyDiv w:val="1"/>
      <w:marLeft w:val="0"/>
      <w:marRight w:val="0"/>
      <w:marTop w:val="0"/>
      <w:marBottom w:val="0"/>
      <w:divBdr>
        <w:top w:val="none" w:sz="0" w:space="0" w:color="auto"/>
        <w:left w:val="none" w:sz="0" w:space="0" w:color="auto"/>
        <w:bottom w:val="none" w:sz="0" w:space="0" w:color="auto"/>
        <w:right w:val="none" w:sz="0" w:space="0" w:color="auto"/>
      </w:divBdr>
    </w:div>
    <w:div w:id="575169053">
      <w:bodyDiv w:val="1"/>
      <w:marLeft w:val="0"/>
      <w:marRight w:val="0"/>
      <w:marTop w:val="0"/>
      <w:marBottom w:val="0"/>
      <w:divBdr>
        <w:top w:val="none" w:sz="0" w:space="0" w:color="auto"/>
        <w:left w:val="none" w:sz="0" w:space="0" w:color="auto"/>
        <w:bottom w:val="none" w:sz="0" w:space="0" w:color="auto"/>
        <w:right w:val="none" w:sz="0" w:space="0" w:color="auto"/>
      </w:divBdr>
    </w:div>
    <w:div w:id="575362980">
      <w:bodyDiv w:val="1"/>
      <w:marLeft w:val="0"/>
      <w:marRight w:val="0"/>
      <w:marTop w:val="0"/>
      <w:marBottom w:val="0"/>
      <w:divBdr>
        <w:top w:val="none" w:sz="0" w:space="0" w:color="auto"/>
        <w:left w:val="none" w:sz="0" w:space="0" w:color="auto"/>
        <w:bottom w:val="none" w:sz="0" w:space="0" w:color="auto"/>
        <w:right w:val="none" w:sz="0" w:space="0" w:color="auto"/>
      </w:divBdr>
    </w:div>
    <w:div w:id="575432293">
      <w:bodyDiv w:val="1"/>
      <w:marLeft w:val="0"/>
      <w:marRight w:val="0"/>
      <w:marTop w:val="0"/>
      <w:marBottom w:val="0"/>
      <w:divBdr>
        <w:top w:val="none" w:sz="0" w:space="0" w:color="auto"/>
        <w:left w:val="none" w:sz="0" w:space="0" w:color="auto"/>
        <w:bottom w:val="none" w:sz="0" w:space="0" w:color="auto"/>
        <w:right w:val="none" w:sz="0" w:space="0" w:color="auto"/>
      </w:divBdr>
    </w:div>
    <w:div w:id="575551892">
      <w:bodyDiv w:val="1"/>
      <w:marLeft w:val="0"/>
      <w:marRight w:val="0"/>
      <w:marTop w:val="0"/>
      <w:marBottom w:val="0"/>
      <w:divBdr>
        <w:top w:val="none" w:sz="0" w:space="0" w:color="auto"/>
        <w:left w:val="none" w:sz="0" w:space="0" w:color="auto"/>
        <w:bottom w:val="none" w:sz="0" w:space="0" w:color="auto"/>
        <w:right w:val="none" w:sz="0" w:space="0" w:color="auto"/>
      </w:divBdr>
    </w:div>
    <w:div w:id="575558898">
      <w:bodyDiv w:val="1"/>
      <w:marLeft w:val="0"/>
      <w:marRight w:val="0"/>
      <w:marTop w:val="0"/>
      <w:marBottom w:val="0"/>
      <w:divBdr>
        <w:top w:val="none" w:sz="0" w:space="0" w:color="auto"/>
        <w:left w:val="none" w:sz="0" w:space="0" w:color="auto"/>
        <w:bottom w:val="none" w:sz="0" w:space="0" w:color="auto"/>
        <w:right w:val="none" w:sz="0" w:space="0" w:color="auto"/>
      </w:divBdr>
    </w:div>
    <w:div w:id="575672202">
      <w:bodyDiv w:val="1"/>
      <w:marLeft w:val="0"/>
      <w:marRight w:val="0"/>
      <w:marTop w:val="0"/>
      <w:marBottom w:val="0"/>
      <w:divBdr>
        <w:top w:val="none" w:sz="0" w:space="0" w:color="auto"/>
        <w:left w:val="none" w:sz="0" w:space="0" w:color="auto"/>
        <w:bottom w:val="none" w:sz="0" w:space="0" w:color="auto"/>
        <w:right w:val="none" w:sz="0" w:space="0" w:color="auto"/>
      </w:divBdr>
    </w:div>
    <w:div w:id="575674665">
      <w:bodyDiv w:val="1"/>
      <w:marLeft w:val="0"/>
      <w:marRight w:val="0"/>
      <w:marTop w:val="0"/>
      <w:marBottom w:val="0"/>
      <w:divBdr>
        <w:top w:val="none" w:sz="0" w:space="0" w:color="auto"/>
        <w:left w:val="none" w:sz="0" w:space="0" w:color="auto"/>
        <w:bottom w:val="none" w:sz="0" w:space="0" w:color="auto"/>
        <w:right w:val="none" w:sz="0" w:space="0" w:color="auto"/>
      </w:divBdr>
    </w:div>
    <w:div w:id="575824722">
      <w:bodyDiv w:val="1"/>
      <w:marLeft w:val="0"/>
      <w:marRight w:val="0"/>
      <w:marTop w:val="0"/>
      <w:marBottom w:val="0"/>
      <w:divBdr>
        <w:top w:val="none" w:sz="0" w:space="0" w:color="auto"/>
        <w:left w:val="none" w:sz="0" w:space="0" w:color="auto"/>
        <w:bottom w:val="none" w:sz="0" w:space="0" w:color="auto"/>
        <w:right w:val="none" w:sz="0" w:space="0" w:color="auto"/>
      </w:divBdr>
    </w:div>
    <w:div w:id="576550412">
      <w:bodyDiv w:val="1"/>
      <w:marLeft w:val="0"/>
      <w:marRight w:val="0"/>
      <w:marTop w:val="0"/>
      <w:marBottom w:val="0"/>
      <w:divBdr>
        <w:top w:val="none" w:sz="0" w:space="0" w:color="auto"/>
        <w:left w:val="none" w:sz="0" w:space="0" w:color="auto"/>
        <w:bottom w:val="none" w:sz="0" w:space="0" w:color="auto"/>
        <w:right w:val="none" w:sz="0" w:space="0" w:color="auto"/>
      </w:divBdr>
    </w:div>
    <w:div w:id="576786566">
      <w:bodyDiv w:val="1"/>
      <w:marLeft w:val="0"/>
      <w:marRight w:val="0"/>
      <w:marTop w:val="0"/>
      <w:marBottom w:val="0"/>
      <w:divBdr>
        <w:top w:val="none" w:sz="0" w:space="0" w:color="auto"/>
        <w:left w:val="none" w:sz="0" w:space="0" w:color="auto"/>
        <w:bottom w:val="none" w:sz="0" w:space="0" w:color="auto"/>
        <w:right w:val="none" w:sz="0" w:space="0" w:color="auto"/>
      </w:divBdr>
    </w:div>
    <w:div w:id="576791431">
      <w:bodyDiv w:val="1"/>
      <w:marLeft w:val="0"/>
      <w:marRight w:val="0"/>
      <w:marTop w:val="0"/>
      <w:marBottom w:val="0"/>
      <w:divBdr>
        <w:top w:val="none" w:sz="0" w:space="0" w:color="auto"/>
        <w:left w:val="none" w:sz="0" w:space="0" w:color="auto"/>
        <w:bottom w:val="none" w:sz="0" w:space="0" w:color="auto"/>
        <w:right w:val="none" w:sz="0" w:space="0" w:color="auto"/>
      </w:divBdr>
    </w:div>
    <w:div w:id="576791500">
      <w:bodyDiv w:val="1"/>
      <w:marLeft w:val="0"/>
      <w:marRight w:val="0"/>
      <w:marTop w:val="0"/>
      <w:marBottom w:val="0"/>
      <w:divBdr>
        <w:top w:val="none" w:sz="0" w:space="0" w:color="auto"/>
        <w:left w:val="none" w:sz="0" w:space="0" w:color="auto"/>
        <w:bottom w:val="none" w:sz="0" w:space="0" w:color="auto"/>
        <w:right w:val="none" w:sz="0" w:space="0" w:color="auto"/>
      </w:divBdr>
    </w:div>
    <w:div w:id="576942305">
      <w:bodyDiv w:val="1"/>
      <w:marLeft w:val="0"/>
      <w:marRight w:val="0"/>
      <w:marTop w:val="0"/>
      <w:marBottom w:val="0"/>
      <w:divBdr>
        <w:top w:val="none" w:sz="0" w:space="0" w:color="auto"/>
        <w:left w:val="none" w:sz="0" w:space="0" w:color="auto"/>
        <w:bottom w:val="none" w:sz="0" w:space="0" w:color="auto"/>
        <w:right w:val="none" w:sz="0" w:space="0" w:color="auto"/>
      </w:divBdr>
    </w:div>
    <w:div w:id="576980226">
      <w:bodyDiv w:val="1"/>
      <w:marLeft w:val="0"/>
      <w:marRight w:val="0"/>
      <w:marTop w:val="0"/>
      <w:marBottom w:val="0"/>
      <w:divBdr>
        <w:top w:val="none" w:sz="0" w:space="0" w:color="auto"/>
        <w:left w:val="none" w:sz="0" w:space="0" w:color="auto"/>
        <w:bottom w:val="none" w:sz="0" w:space="0" w:color="auto"/>
        <w:right w:val="none" w:sz="0" w:space="0" w:color="auto"/>
      </w:divBdr>
    </w:div>
    <w:div w:id="576982154">
      <w:bodyDiv w:val="1"/>
      <w:marLeft w:val="0"/>
      <w:marRight w:val="0"/>
      <w:marTop w:val="0"/>
      <w:marBottom w:val="0"/>
      <w:divBdr>
        <w:top w:val="none" w:sz="0" w:space="0" w:color="auto"/>
        <w:left w:val="none" w:sz="0" w:space="0" w:color="auto"/>
        <w:bottom w:val="none" w:sz="0" w:space="0" w:color="auto"/>
        <w:right w:val="none" w:sz="0" w:space="0" w:color="auto"/>
      </w:divBdr>
    </w:div>
    <w:div w:id="577136665">
      <w:bodyDiv w:val="1"/>
      <w:marLeft w:val="0"/>
      <w:marRight w:val="0"/>
      <w:marTop w:val="0"/>
      <w:marBottom w:val="0"/>
      <w:divBdr>
        <w:top w:val="none" w:sz="0" w:space="0" w:color="auto"/>
        <w:left w:val="none" w:sz="0" w:space="0" w:color="auto"/>
        <w:bottom w:val="none" w:sz="0" w:space="0" w:color="auto"/>
        <w:right w:val="none" w:sz="0" w:space="0" w:color="auto"/>
      </w:divBdr>
    </w:div>
    <w:div w:id="577326339">
      <w:bodyDiv w:val="1"/>
      <w:marLeft w:val="0"/>
      <w:marRight w:val="0"/>
      <w:marTop w:val="0"/>
      <w:marBottom w:val="0"/>
      <w:divBdr>
        <w:top w:val="none" w:sz="0" w:space="0" w:color="auto"/>
        <w:left w:val="none" w:sz="0" w:space="0" w:color="auto"/>
        <w:bottom w:val="none" w:sz="0" w:space="0" w:color="auto"/>
        <w:right w:val="none" w:sz="0" w:space="0" w:color="auto"/>
      </w:divBdr>
    </w:div>
    <w:div w:id="577327336">
      <w:bodyDiv w:val="1"/>
      <w:marLeft w:val="0"/>
      <w:marRight w:val="0"/>
      <w:marTop w:val="0"/>
      <w:marBottom w:val="0"/>
      <w:divBdr>
        <w:top w:val="none" w:sz="0" w:space="0" w:color="auto"/>
        <w:left w:val="none" w:sz="0" w:space="0" w:color="auto"/>
        <w:bottom w:val="none" w:sz="0" w:space="0" w:color="auto"/>
        <w:right w:val="none" w:sz="0" w:space="0" w:color="auto"/>
      </w:divBdr>
    </w:div>
    <w:div w:id="577401117">
      <w:bodyDiv w:val="1"/>
      <w:marLeft w:val="0"/>
      <w:marRight w:val="0"/>
      <w:marTop w:val="0"/>
      <w:marBottom w:val="0"/>
      <w:divBdr>
        <w:top w:val="none" w:sz="0" w:space="0" w:color="auto"/>
        <w:left w:val="none" w:sz="0" w:space="0" w:color="auto"/>
        <w:bottom w:val="none" w:sz="0" w:space="0" w:color="auto"/>
        <w:right w:val="none" w:sz="0" w:space="0" w:color="auto"/>
      </w:divBdr>
    </w:div>
    <w:div w:id="577443123">
      <w:bodyDiv w:val="1"/>
      <w:marLeft w:val="0"/>
      <w:marRight w:val="0"/>
      <w:marTop w:val="0"/>
      <w:marBottom w:val="0"/>
      <w:divBdr>
        <w:top w:val="none" w:sz="0" w:space="0" w:color="auto"/>
        <w:left w:val="none" w:sz="0" w:space="0" w:color="auto"/>
        <w:bottom w:val="none" w:sz="0" w:space="0" w:color="auto"/>
        <w:right w:val="none" w:sz="0" w:space="0" w:color="auto"/>
      </w:divBdr>
    </w:div>
    <w:div w:id="577446172">
      <w:bodyDiv w:val="1"/>
      <w:marLeft w:val="0"/>
      <w:marRight w:val="0"/>
      <w:marTop w:val="0"/>
      <w:marBottom w:val="0"/>
      <w:divBdr>
        <w:top w:val="none" w:sz="0" w:space="0" w:color="auto"/>
        <w:left w:val="none" w:sz="0" w:space="0" w:color="auto"/>
        <w:bottom w:val="none" w:sz="0" w:space="0" w:color="auto"/>
        <w:right w:val="none" w:sz="0" w:space="0" w:color="auto"/>
      </w:divBdr>
    </w:div>
    <w:div w:id="577636982">
      <w:bodyDiv w:val="1"/>
      <w:marLeft w:val="0"/>
      <w:marRight w:val="0"/>
      <w:marTop w:val="0"/>
      <w:marBottom w:val="0"/>
      <w:divBdr>
        <w:top w:val="none" w:sz="0" w:space="0" w:color="auto"/>
        <w:left w:val="none" w:sz="0" w:space="0" w:color="auto"/>
        <w:bottom w:val="none" w:sz="0" w:space="0" w:color="auto"/>
        <w:right w:val="none" w:sz="0" w:space="0" w:color="auto"/>
      </w:divBdr>
    </w:div>
    <w:div w:id="577861022">
      <w:bodyDiv w:val="1"/>
      <w:marLeft w:val="0"/>
      <w:marRight w:val="0"/>
      <w:marTop w:val="0"/>
      <w:marBottom w:val="0"/>
      <w:divBdr>
        <w:top w:val="none" w:sz="0" w:space="0" w:color="auto"/>
        <w:left w:val="none" w:sz="0" w:space="0" w:color="auto"/>
        <w:bottom w:val="none" w:sz="0" w:space="0" w:color="auto"/>
        <w:right w:val="none" w:sz="0" w:space="0" w:color="auto"/>
      </w:divBdr>
    </w:div>
    <w:div w:id="577902194">
      <w:bodyDiv w:val="1"/>
      <w:marLeft w:val="0"/>
      <w:marRight w:val="0"/>
      <w:marTop w:val="0"/>
      <w:marBottom w:val="0"/>
      <w:divBdr>
        <w:top w:val="none" w:sz="0" w:space="0" w:color="auto"/>
        <w:left w:val="none" w:sz="0" w:space="0" w:color="auto"/>
        <w:bottom w:val="none" w:sz="0" w:space="0" w:color="auto"/>
        <w:right w:val="none" w:sz="0" w:space="0" w:color="auto"/>
      </w:divBdr>
    </w:div>
    <w:div w:id="577986754">
      <w:bodyDiv w:val="1"/>
      <w:marLeft w:val="0"/>
      <w:marRight w:val="0"/>
      <w:marTop w:val="0"/>
      <w:marBottom w:val="0"/>
      <w:divBdr>
        <w:top w:val="none" w:sz="0" w:space="0" w:color="auto"/>
        <w:left w:val="none" w:sz="0" w:space="0" w:color="auto"/>
        <w:bottom w:val="none" w:sz="0" w:space="0" w:color="auto"/>
        <w:right w:val="none" w:sz="0" w:space="0" w:color="auto"/>
      </w:divBdr>
    </w:div>
    <w:div w:id="578103699">
      <w:bodyDiv w:val="1"/>
      <w:marLeft w:val="0"/>
      <w:marRight w:val="0"/>
      <w:marTop w:val="0"/>
      <w:marBottom w:val="0"/>
      <w:divBdr>
        <w:top w:val="none" w:sz="0" w:space="0" w:color="auto"/>
        <w:left w:val="none" w:sz="0" w:space="0" w:color="auto"/>
        <w:bottom w:val="none" w:sz="0" w:space="0" w:color="auto"/>
        <w:right w:val="none" w:sz="0" w:space="0" w:color="auto"/>
      </w:divBdr>
    </w:div>
    <w:div w:id="578171250">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368777">
      <w:bodyDiv w:val="1"/>
      <w:marLeft w:val="0"/>
      <w:marRight w:val="0"/>
      <w:marTop w:val="0"/>
      <w:marBottom w:val="0"/>
      <w:divBdr>
        <w:top w:val="none" w:sz="0" w:space="0" w:color="auto"/>
        <w:left w:val="none" w:sz="0" w:space="0" w:color="auto"/>
        <w:bottom w:val="none" w:sz="0" w:space="0" w:color="auto"/>
        <w:right w:val="none" w:sz="0" w:space="0" w:color="auto"/>
      </w:divBdr>
    </w:div>
    <w:div w:id="578490432">
      <w:bodyDiv w:val="1"/>
      <w:marLeft w:val="0"/>
      <w:marRight w:val="0"/>
      <w:marTop w:val="0"/>
      <w:marBottom w:val="0"/>
      <w:divBdr>
        <w:top w:val="none" w:sz="0" w:space="0" w:color="auto"/>
        <w:left w:val="none" w:sz="0" w:space="0" w:color="auto"/>
        <w:bottom w:val="none" w:sz="0" w:space="0" w:color="auto"/>
        <w:right w:val="none" w:sz="0" w:space="0" w:color="auto"/>
      </w:divBdr>
    </w:div>
    <w:div w:id="578751313">
      <w:bodyDiv w:val="1"/>
      <w:marLeft w:val="0"/>
      <w:marRight w:val="0"/>
      <w:marTop w:val="0"/>
      <w:marBottom w:val="0"/>
      <w:divBdr>
        <w:top w:val="none" w:sz="0" w:space="0" w:color="auto"/>
        <w:left w:val="none" w:sz="0" w:space="0" w:color="auto"/>
        <w:bottom w:val="none" w:sz="0" w:space="0" w:color="auto"/>
        <w:right w:val="none" w:sz="0" w:space="0" w:color="auto"/>
      </w:divBdr>
    </w:div>
    <w:div w:id="578751988">
      <w:bodyDiv w:val="1"/>
      <w:marLeft w:val="0"/>
      <w:marRight w:val="0"/>
      <w:marTop w:val="0"/>
      <w:marBottom w:val="0"/>
      <w:divBdr>
        <w:top w:val="none" w:sz="0" w:space="0" w:color="auto"/>
        <w:left w:val="none" w:sz="0" w:space="0" w:color="auto"/>
        <w:bottom w:val="none" w:sz="0" w:space="0" w:color="auto"/>
        <w:right w:val="none" w:sz="0" w:space="0" w:color="auto"/>
      </w:divBdr>
    </w:div>
    <w:div w:id="579218595">
      <w:bodyDiv w:val="1"/>
      <w:marLeft w:val="0"/>
      <w:marRight w:val="0"/>
      <w:marTop w:val="0"/>
      <w:marBottom w:val="0"/>
      <w:divBdr>
        <w:top w:val="none" w:sz="0" w:space="0" w:color="auto"/>
        <w:left w:val="none" w:sz="0" w:space="0" w:color="auto"/>
        <w:bottom w:val="none" w:sz="0" w:space="0" w:color="auto"/>
        <w:right w:val="none" w:sz="0" w:space="0" w:color="auto"/>
      </w:divBdr>
    </w:div>
    <w:div w:id="579294880">
      <w:bodyDiv w:val="1"/>
      <w:marLeft w:val="0"/>
      <w:marRight w:val="0"/>
      <w:marTop w:val="0"/>
      <w:marBottom w:val="0"/>
      <w:divBdr>
        <w:top w:val="none" w:sz="0" w:space="0" w:color="auto"/>
        <w:left w:val="none" w:sz="0" w:space="0" w:color="auto"/>
        <w:bottom w:val="none" w:sz="0" w:space="0" w:color="auto"/>
        <w:right w:val="none" w:sz="0" w:space="0" w:color="auto"/>
      </w:divBdr>
    </w:div>
    <w:div w:id="579366093">
      <w:bodyDiv w:val="1"/>
      <w:marLeft w:val="0"/>
      <w:marRight w:val="0"/>
      <w:marTop w:val="0"/>
      <w:marBottom w:val="0"/>
      <w:divBdr>
        <w:top w:val="none" w:sz="0" w:space="0" w:color="auto"/>
        <w:left w:val="none" w:sz="0" w:space="0" w:color="auto"/>
        <w:bottom w:val="none" w:sz="0" w:space="0" w:color="auto"/>
        <w:right w:val="none" w:sz="0" w:space="0" w:color="auto"/>
      </w:divBdr>
    </w:div>
    <w:div w:id="579602857">
      <w:bodyDiv w:val="1"/>
      <w:marLeft w:val="0"/>
      <w:marRight w:val="0"/>
      <w:marTop w:val="0"/>
      <w:marBottom w:val="0"/>
      <w:divBdr>
        <w:top w:val="none" w:sz="0" w:space="0" w:color="auto"/>
        <w:left w:val="none" w:sz="0" w:space="0" w:color="auto"/>
        <w:bottom w:val="none" w:sz="0" w:space="0" w:color="auto"/>
        <w:right w:val="none" w:sz="0" w:space="0" w:color="auto"/>
      </w:divBdr>
    </w:div>
    <w:div w:id="579678754">
      <w:bodyDiv w:val="1"/>
      <w:marLeft w:val="0"/>
      <w:marRight w:val="0"/>
      <w:marTop w:val="0"/>
      <w:marBottom w:val="0"/>
      <w:divBdr>
        <w:top w:val="none" w:sz="0" w:space="0" w:color="auto"/>
        <w:left w:val="none" w:sz="0" w:space="0" w:color="auto"/>
        <w:bottom w:val="none" w:sz="0" w:space="0" w:color="auto"/>
        <w:right w:val="none" w:sz="0" w:space="0" w:color="auto"/>
      </w:divBdr>
    </w:div>
    <w:div w:id="579683234">
      <w:bodyDiv w:val="1"/>
      <w:marLeft w:val="0"/>
      <w:marRight w:val="0"/>
      <w:marTop w:val="0"/>
      <w:marBottom w:val="0"/>
      <w:divBdr>
        <w:top w:val="none" w:sz="0" w:space="0" w:color="auto"/>
        <w:left w:val="none" w:sz="0" w:space="0" w:color="auto"/>
        <w:bottom w:val="none" w:sz="0" w:space="0" w:color="auto"/>
        <w:right w:val="none" w:sz="0" w:space="0" w:color="auto"/>
      </w:divBdr>
    </w:div>
    <w:div w:id="579872323">
      <w:bodyDiv w:val="1"/>
      <w:marLeft w:val="0"/>
      <w:marRight w:val="0"/>
      <w:marTop w:val="0"/>
      <w:marBottom w:val="0"/>
      <w:divBdr>
        <w:top w:val="none" w:sz="0" w:space="0" w:color="auto"/>
        <w:left w:val="none" w:sz="0" w:space="0" w:color="auto"/>
        <w:bottom w:val="none" w:sz="0" w:space="0" w:color="auto"/>
        <w:right w:val="none" w:sz="0" w:space="0" w:color="auto"/>
      </w:divBdr>
    </w:div>
    <w:div w:id="579877192">
      <w:bodyDiv w:val="1"/>
      <w:marLeft w:val="0"/>
      <w:marRight w:val="0"/>
      <w:marTop w:val="0"/>
      <w:marBottom w:val="0"/>
      <w:divBdr>
        <w:top w:val="none" w:sz="0" w:space="0" w:color="auto"/>
        <w:left w:val="none" w:sz="0" w:space="0" w:color="auto"/>
        <w:bottom w:val="none" w:sz="0" w:space="0" w:color="auto"/>
        <w:right w:val="none" w:sz="0" w:space="0" w:color="auto"/>
      </w:divBdr>
    </w:div>
    <w:div w:id="580411340">
      <w:bodyDiv w:val="1"/>
      <w:marLeft w:val="0"/>
      <w:marRight w:val="0"/>
      <w:marTop w:val="0"/>
      <w:marBottom w:val="0"/>
      <w:divBdr>
        <w:top w:val="none" w:sz="0" w:space="0" w:color="auto"/>
        <w:left w:val="none" w:sz="0" w:space="0" w:color="auto"/>
        <w:bottom w:val="none" w:sz="0" w:space="0" w:color="auto"/>
        <w:right w:val="none" w:sz="0" w:space="0" w:color="auto"/>
      </w:divBdr>
    </w:div>
    <w:div w:id="580412479">
      <w:bodyDiv w:val="1"/>
      <w:marLeft w:val="0"/>
      <w:marRight w:val="0"/>
      <w:marTop w:val="0"/>
      <w:marBottom w:val="0"/>
      <w:divBdr>
        <w:top w:val="none" w:sz="0" w:space="0" w:color="auto"/>
        <w:left w:val="none" w:sz="0" w:space="0" w:color="auto"/>
        <w:bottom w:val="none" w:sz="0" w:space="0" w:color="auto"/>
        <w:right w:val="none" w:sz="0" w:space="0" w:color="auto"/>
      </w:divBdr>
    </w:div>
    <w:div w:id="580599171">
      <w:bodyDiv w:val="1"/>
      <w:marLeft w:val="0"/>
      <w:marRight w:val="0"/>
      <w:marTop w:val="0"/>
      <w:marBottom w:val="0"/>
      <w:divBdr>
        <w:top w:val="none" w:sz="0" w:space="0" w:color="auto"/>
        <w:left w:val="none" w:sz="0" w:space="0" w:color="auto"/>
        <w:bottom w:val="none" w:sz="0" w:space="0" w:color="auto"/>
        <w:right w:val="none" w:sz="0" w:space="0" w:color="auto"/>
      </w:divBdr>
    </w:div>
    <w:div w:id="580600233">
      <w:bodyDiv w:val="1"/>
      <w:marLeft w:val="0"/>
      <w:marRight w:val="0"/>
      <w:marTop w:val="0"/>
      <w:marBottom w:val="0"/>
      <w:divBdr>
        <w:top w:val="none" w:sz="0" w:space="0" w:color="auto"/>
        <w:left w:val="none" w:sz="0" w:space="0" w:color="auto"/>
        <w:bottom w:val="none" w:sz="0" w:space="0" w:color="auto"/>
        <w:right w:val="none" w:sz="0" w:space="0" w:color="auto"/>
      </w:divBdr>
    </w:div>
    <w:div w:id="580680782">
      <w:bodyDiv w:val="1"/>
      <w:marLeft w:val="0"/>
      <w:marRight w:val="0"/>
      <w:marTop w:val="0"/>
      <w:marBottom w:val="0"/>
      <w:divBdr>
        <w:top w:val="none" w:sz="0" w:space="0" w:color="auto"/>
        <w:left w:val="none" w:sz="0" w:space="0" w:color="auto"/>
        <w:bottom w:val="none" w:sz="0" w:space="0" w:color="auto"/>
        <w:right w:val="none" w:sz="0" w:space="0" w:color="auto"/>
      </w:divBdr>
    </w:div>
    <w:div w:id="580876300">
      <w:bodyDiv w:val="1"/>
      <w:marLeft w:val="0"/>
      <w:marRight w:val="0"/>
      <w:marTop w:val="0"/>
      <w:marBottom w:val="0"/>
      <w:divBdr>
        <w:top w:val="none" w:sz="0" w:space="0" w:color="auto"/>
        <w:left w:val="none" w:sz="0" w:space="0" w:color="auto"/>
        <w:bottom w:val="none" w:sz="0" w:space="0" w:color="auto"/>
        <w:right w:val="none" w:sz="0" w:space="0" w:color="auto"/>
      </w:divBdr>
    </w:div>
    <w:div w:id="580911599">
      <w:bodyDiv w:val="1"/>
      <w:marLeft w:val="0"/>
      <w:marRight w:val="0"/>
      <w:marTop w:val="0"/>
      <w:marBottom w:val="0"/>
      <w:divBdr>
        <w:top w:val="none" w:sz="0" w:space="0" w:color="auto"/>
        <w:left w:val="none" w:sz="0" w:space="0" w:color="auto"/>
        <w:bottom w:val="none" w:sz="0" w:space="0" w:color="auto"/>
        <w:right w:val="none" w:sz="0" w:space="0" w:color="auto"/>
      </w:divBdr>
    </w:div>
    <w:div w:id="580991170">
      <w:bodyDiv w:val="1"/>
      <w:marLeft w:val="0"/>
      <w:marRight w:val="0"/>
      <w:marTop w:val="0"/>
      <w:marBottom w:val="0"/>
      <w:divBdr>
        <w:top w:val="none" w:sz="0" w:space="0" w:color="auto"/>
        <w:left w:val="none" w:sz="0" w:space="0" w:color="auto"/>
        <w:bottom w:val="none" w:sz="0" w:space="0" w:color="auto"/>
        <w:right w:val="none" w:sz="0" w:space="0" w:color="auto"/>
      </w:divBdr>
    </w:div>
    <w:div w:id="581256198">
      <w:bodyDiv w:val="1"/>
      <w:marLeft w:val="0"/>
      <w:marRight w:val="0"/>
      <w:marTop w:val="0"/>
      <w:marBottom w:val="0"/>
      <w:divBdr>
        <w:top w:val="none" w:sz="0" w:space="0" w:color="auto"/>
        <w:left w:val="none" w:sz="0" w:space="0" w:color="auto"/>
        <w:bottom w:val="none" w:sz="0" w:space="0" w:color="auto"/>
        <w:right w:val="none" w:sz="0" w:space="0" w:color="auto"/>
      </w:divBdr>
    </w:div>
    <w:div w:id="581259170">
      <w:bodyDiv w:val="1"/>
      <w:marLeft w:val="0"/>
      <w:marRight w:val="0"/>
      <w:marTop w:val="0"/>
      <w:marBottom w:val="0"/>
      <w:divBdr>
        <w:top w:val="none" w:sz="0" w:space="0" w:color="auto"/>
        <w:left w:val="none" w:sz="0" w:space="0" w:color="auto"/>
        <w:bottom w:val="none" w:sz="0" w:space="0" w:color="auto"/>
        <w:right w:val="none" w:sz="0" w:space="0" w:color="auto"/>
      </w:divBdr>
    </w:div>
    <w:div w:id="581332380">
      <w:bodyDiv w:val="1"/>
      <w:marLeft w:val="0"/>
      <w:marRight w:val="0"/>
      <w:marTop w:val="0"/>
      <w:marBottom w:val="0"/>
      <w:divBdr>
        <w:top w:val="none" w:sz="0" w:space="0" w:color="auto"/>
        <w:left w:val="none" w:sz="0" w:space="0" w:color="auto"/>
        <w:bottom w:val="none" w:sz="0" w:space="0" w:color="auto"/>
        <w:right w:val="none" w:sz="0" w:space="0" w:color="auto"/>
      </w:divBdr>
    </w:div>
    <w:div w:id="581528056">
      <w:bodyDiv w:val="1"/>
      <w:marLeft w:val="0"/>
      <w:marRight w:val="0"/>
      <w:marTop w:val="0"/>
      <w:marBottom w:val="0"/>
      <w:divBdr>
        <w:top w:val="none" w:sz="0" w:space="0" w:color="auto"/>
        <w:left w:val="none" w:sz="0" w:space="0" w:color="auto"/>
        <w:bottom w:val="none" w:sz="0" w:space="0" w:color="auto"/>
        <w:right w:val="none" w:sz="0" w:space="0" w:color="auto"/>
      </w:divBdr>
    </w:div>
    <w:div w:id="581647445">
      <w:bodyDiv w:val="1"/>
      <w:marLeft w:val="0"/>
      <w:marRight w:val="0"/>
      <w:marTop w:val="0"/>
      <w:marBottom w:val="0"/>
      <w:divBdr>
        <w:top w:val="none" w:sz="0" w:space="0" w:color="auto"/>
        <w:left w:val="none" w:sz="0" w:space="0" w:color="auto"/>
        <w:bottom w:val="none" w:sz="0" w:space="0" w:color="auto"/>
        <w:right w:val="none" w:sz="0" w:space="0" w:color="auto"/>
      </w:divBdr>
    </w:div>
    <w:div w:id="581648269">
      <w:bodyDiv w:val="1"/>
      <w:marLeft w:val="0"/>
      <w:marRight w:val="0"/>
      <w:marTop w:val="0"/>
      <w:marBottom w:val="0"/>
      <w:divBdr>
        <w:top w:val="none" w:sz="0" w:space="0" w:color="auto"/>
        <w:left w:val="none" w:sz="0" w:space="0" w:color="auto"/>
        <w:bottom w:val="none" w:sz="0" w:space="0" w:color="auto"/>
        <w:right w:val="none" w:sz="0" w:space="0" w:color="auto"/>
      </w:divBdr>
    </w:div>
    <w:div w:id="581766566">
      <w:bodyDiv w:val="1"/>
      <w:marLeft w:val="0"/>
      <w:marRight w:val="0"/>
      <w:marTop w:val="0"/>
      <w:marBottom w:val="0"/>
      <w:divBdr>
        <w:top w:val="none" w:sz="0" w:space="0" w:color="auto"/>
        <w:left w:val="none" w:sz="0" w:space="0" w:color="auto"/>
        <w:bottom w:val="none" w:sz="0" w:space="0" w:color="auto"/>
        <w:right w:val="none" w:sz="0" w:space="0" w:color="auto"/>
      </w:divBdr>
    </w:div>
    <w:div w:id="581836328">
      <w:bodyDiv w:val="1"/>
      <w:marLeft w:val="0"/>
      <w:marRight w:val="0"/>
      <w:marTop w:val="0"/>
      <w:marBottom w:val="0"/>
      <w:divBdr>
        <w:top w:val="none" w:sz="0" w:space="0" w:color="auto"/>
        <w:left w:val="none" w:sz="0" w:space="0" w:color="auto"/>
        <w:bottom w:val="none" w:sz="0" w:space="0" w:color="auto"/>
        <w:right w:val="none" w:sz="0" w:space="0" w:color="auto"/>
      </w:divBdr>
    </w:div>
    <w:div w:id="582224555">
      <w:bodyDiv w:val="1"/>
      <w:marLeft w:val="0"/>
      <w:marRight w:val="0"/>
      <w:marTop w:val="0"/>
      <w:marBottom w:val="0"/>
      <w:divBdr>
        <w:top w:val="none" w:sz="0" w:space="0" w:color="auto"/>
        <w:left w:val="none" w:sz="0" w:space="0" w:color="auto"/>
        <w:bottom w:val="none" w:sz="0" w:space="0" w:color="auto"/>
        <w:right w:val="none" w:sz="0" w:space="0" w:color="auto"/>
      </w:divBdr>
    </w:div>
    <w:div w:id="582418682">
      <w:bodyDiv w:val="1"/>
      <w:marLeft w:val="0"/>
      <w:marRight w:val="0"/>
      <w:marTop w:val="0"/>
      <w:marBottom w:val="0"/>
      <w:divBdr>
        <w:top w:val="none" w:sz="0" w:space="0" w:color="auto"/>
        <w:left w:val="none" w:sz="0" w:space="0" w:color="auto"/>
        <w:bottom w:val="none" w:sz="0" w:space="0" w:color="auto"/>
        <w:right w:val="none" w:sz="0" w:space="0" w:color="auto"/>
      </w:divBdr>
    </w:div>
    <w:div w:id="582421386">
      <w:bodyDiv w:val="1"/>
      <w:marLeft w:val="0"/>
      <w:marRight w:val="0"/>
      <w:marTop w:val="0"/>
      <w:marBottom w:val="0"/>
      <w:divBdr>
        <w:top w:val="none" w:sz="0" w:space="0" w:color="auto"/>
        <w:left w:val="none" w:sz="0" w:space="0" w:color="auto"/>
        <w:bottom w:val="none" w:sz="0" w:space="0" w:color="auto"/>
        <w:right w:val="none" w:sz="0" w:space="0" w:color="auto"/>
      </w:divBdr>
    </w:div>
    <w:div w:id="582489920">
      <w:bodyDiv w:val="1"/>
      <w:marLeft w:val="0"/>
      <w:marRight w:val="0"/>
      <w:marTop w:val="0"/>
      <w:marBottom w:val="0"/>
      <w:divBdr>
        <w:top w:val="none" w:sz="0" w:space="0" w:color="auto"/>
        <w:left w:val="none" w:sz="0" w:space="0" w:color="auto"/>
        <w:bottom w:val="none" w:sz="0" w:space="0" w:color="auto"/>
        <w:right w:val="none" w:sz="0" w:space="0" w:color="auto"/>
      </w:divBdr>
    </w:div>
    <w:div w:id="582682220">
      <w:bodyDiv w:val="1"/>
      <w:marLeft w:val="0"/>
      <w:marRight w:val="0"/>
      <w:marTop w:val="0"/>
      <w:marBottom w:val="0"/>
      <w:divBdr>
        <w:top w:val="none" w:sz="0" w:space="0" w:color="auto"/>
        <w:left w:val="none" w:sz="0" w:space="0" w:color="auto"/>
        <w:bottom w:val="none" w:sz="0" w:space="0" w:color="auto"/>
        <w:right w:val="none" w:sz="0" w:space="0" w:color="auto"/>
      </w:divBdr>
    </w:div>
    <w:div w:id="582686539">
      <w:bodyDiv w:val="1"/>
      <w:marLeft w:val="0"/>
      <w:marRight w:val="0"/>
      <w:marTop w:val="0"/>
      <w:marBottom w:val="0"/>
      <w:divBdr>
        <w:top w:val="none" w:sz="0" w:space="0" w:color="auto"/>
        <w:left w:val="none" w:sz="0" w:space="0" w:color="auto"/>
        <w:bottom w:val="none" w:sz="0" w:space="0" w:color="auto"/>
        <w:right w:val="none" w:sz="0" w:space="0" w:color="auto"/>
      </w:divBdr>
    </w:div>
    <w:div w:id="582882918">
      <w:bodyDiv w:val="1"/>
      <w:marLeft w:val="0"/>
      <w:marRight w:val="0"/>
      <w:marTop w:val="0"/>
      <w:marBottom w:val="0"/>
      <w:divBdr>
        <w:top w:val="none" w:sz="0" w:space="0" w:color="auto"/>
        <w:left w:val="none" w:sz="0" w:space="0" w:color="auto"/>
        <w:bottom w:val="none" w:sz="0" w:space="0" w:color="auto"/>
        <w:right w:val="none" w:sz="0" w:space="0" w:color="auto"/>
      </w:divBdr>
    </w:div>
    <w:div w:id="582908779">
      <w:bodyDiv w:val="1"/>
      <w:marLeft w:val="0"/>
      <w:marRight w:val="0"/>
      <w:marTop w:val="0"/>
      <w:marBottom w:val="0"/>
      <w:divBdr>
        <w:top w:val="none" w:sz="0" w:space="0" w:color="auto"/>
        <w:left w:val="none" w:sz="0" w:space="0" w:color="auto"/>
        <w:bottom w:val="none" w:sz="0" w:space="0" w:color="auto"/>
        <w:right w:val="none" w:sz="0" w:space="0" w:color="auto"/>
      </w:divBdr>
    </w:div>
    <w:div w:id="583028096">
      <w:bodyDiv w:val="1"/>
      <w:marLeft w:val="0"/>
      <w:marRight w:val="0"/>
      <w:marTop w:val="0"/>
      <w:marBottom w:val="0"/>
      <w:divBdr>
        <w:top w:val="none" w:sz="0" w:space="0" w:color="auto"/>
        <w:left w:val="none" w:sz="0" w:space="0" w:color="auto"/>
        <w:bottom w:val="none" w:sz="0" w:space="0" w:color="auto"/>
        <w:right w:val="none" w:sz="0" w:space="0" w:color="auto"/>
      </w:divBdr>
    </w:div>
    <w:div w:id="583078384">
      <w:bodyDiv w:val="1"/>
      <w:marLeft w:val="0"/>
      <w:marRight w:val="0"/>
      <w:marTop w:val="0"/>
      <w:marBottom w:val="0"/>
      <w:divBdr>
        <w:top w:val="none" w:sz="0" w:space="0" w:color="auto"/>
        <w:left w:val="none" w:sz="0" w:space="0" w:color="auto"/>
        <w:bottom w:val="none" w:sz="0" w:space="0" w:color="auto"/>
        <w:right w:val="none" w:sz="0" w:space="0" w:color="auto"/>
      </w:divBdr>
    </w:div>
    <w:div w:id="583295786">
      <w:bodyDiv w:val="1"/>
      <w:marLeft w:val="0"/>
      <w:marRight w:val="0"/>
      <w:marTop w:val="0"/>
      <w:marBottom w:val="0"/>
      <w:divBdr>
        <w:top w:val="none" w:sz="0" w:space="0" w:color="auto"/>
        <w:left w:val="none" w:sz="0" w:space="0" w:color="auto"/>
        <w:bottom w:val="none" w:sz="0" w:space="0" w:color="auto"/>
        <w:right w:val="none" w:sz="0" w:space="0" w:color="auto"/>
      </w:divBdr>
    </w:div>
    <w:div w:id="583337314">
      <w:bodyDiv w:val="1"/>
      <w:marLeft w:val="0"/>
      <w:marRight w:val="0"/>
      <w:marTop w:val="0"/>
      <w:marBottom w:val="0"/>
      <w:divBdr>
        <w:top w:val="none" w:sz="0" w:space="0" w:color="auto"/>
        <w:left w:val="none" w:sz="0" w:space="0" w:color="auto"/>
        <w:bottom w:val="none" w:sz="0" w:space="0" w:color="auto"/>
        <w:right w:val="none" w:sz="0" w:space="0" w:color="auto"/>
      </w:divBdr>
    </w:div>
    <w:div w:id="583614206">
      <w:bodyDiv w:val="1"/>
      <w:marLeft w:val="0"/>
      <w:marRight w:val="0"/>
      <w:marTop w:val="0"/>
      <w:marBottom w:val="0"/>
      <w:divBdr>
        <w:top w:val="none" w:sz="0" w:space="0" w:color="auto"/>
        <w:left w:val="none" w:sz="0" w:space="0" w:color="auto"/>
        <w:bottom w:val="none" w:sz="0" w:space="0" w:color="auto"/>
        <w:right w:val="none" w:sz="0" w:space="0" w:color="auto"/>
      </w:divBdr>
    </w:div>
    <w:div w:id="583682074">
      <w:bodyDiv w:val="1"/>
      <w:marLeft w:val="0"/>
      <w:marRight w:val="0"/>
      <w:marTop w:val="0"/>
      <w:marBottom w:val="0"/>
      <w:divBdr>
        <w:top w:val="none" w:sz="0" w:space="0" w:color="auto"/>
        <w:left w:val="none" w:sz="0" w:space="0" w:color="auto"/>
        <w:bottom w:val="none" w:sz="0" w:space="0" w:color="auto"/>
        <w:right w:val="none" w:sz="0" w:space="0" w:color="auto"/>
      </w:divBdr>
    </w:div>
    <w:div w:id="583730846">
      <w:bodyDiv w:val="1"/>
      <w:marLeft w:val="0"/>
      <w:marRight w:val="0"/>
      <w:marTop w:val="0"/>
      <w:marBottom w:val="0"/>
      <w:divBdr>
        <w:top w:val="none" w:sz="0" w:space="0" w:color="auto"/>
        <w:left w:val="none" w:sz="0" w:space="0" w:color="auto"/>
        <w:bottom w:val="none" w:sz="0" w:space="0" w:color="auto"/>
        <w:right w:val="none" w:sz="0" w:space="0" w:color="auto"/>
      </w:divBdr>
    </w:div>
    <w:div w:id="583800091">
      <w:bodyDiv w:val="1"/>
      <w:marLeft w:val="0"/>
      <w:marRight w:val="0"/>
      <w:marTop w:val="0"/>
      <w:marBottom w:val="0"/>
      <w:divBdr>
        <w:top w:val="none" w:sz="0" w:space="0" w:color="auto"/>
        <w:left w:val="none" w:sz="0" w:space="0" w:color="auto"/>
        <w:bottom w:val="none" w:sz="0" w:space="0" w:color="auto"/>
        <w:right w:val="none" w:sz="0" w:space="0" w:color="auto"/>
      </w:divBdr>
    </w:div>
    <w:div w:id="583956168">
      <w:bodyDiv w:val="1"/>
      <w:marLeft w:val="0"/>
      <w:marRight w:val="0"/>
      <w:marTop w:val="0"/>
      <w:marBottom w:val="0"/>
      <w:divBdr>
        <w:top w:val="none" w:sz="0" w:space="0" w:color="auto"/>
        <w:left w:val="none" w:sz="0" w:space="0" w:color="auto"/>
        <w:bottom w:val="none" w:sz="0" w:space="0" w:color="auto"/>
        <w:right w:val="none" w:sz="0" w:space="0" w:color="auto"/>
      </w:divBdr>
    </w:div>
    <w:div w:id="584000226">
      <w:bodyDiv w:val="1"/>
      <w:marLeft w:val="0"/>
      <w:marRight w:val="0"/>
      <w:marTop w:val="0"/>
      <w:marBottom w:val="0"/>
      <w:divBdr>
        <w:top w:val="none" w:sz="0" w:space="0" w:color="auto"/>
        <w:left w:val="none" w:sz="0" w:space="0" w:color="auto"/>
        <w:bottom w:val="none" w:sz="0" w:space="0" w:color="auto"/>
        <w:right w:val="none" w:sz="0" w:space="0" w:color="auto"/>
      </w:divBdr>
    </w:div>
    <w:div w:id="584076045">
      <w:bodyDiv w:val="1"/>
      <w:marLeft w:val="0"/>
      <w:marRight w:val="0"/>
      <w:marTop w:val="0"/>
      <w:marBottom w:val="0"/>
      <w:divBdr>
        <w:top w:val="none" w:sz="0" w:space="0" w:color="auto"/>
        <w:left w:val="none" w:sz="0" w:space="0" w:color="auto"/>
        <w:bottom w:val="none" w:sz="0" w:space="0" w:color="auto"/>
        <w:right w:val="none" w:sz="0" w:space="0" w:color="auto"/>
      </w:divBdr>
    </w:div>
    <w:div w:id="584076872">
      <w:bodyDiv w:val="1"/>
      <w:marLeft w:val="0"/>
      <w:marRight w:val="0"/>
      <w:marTop w:val="0"/>
      <w:marBottom w:val="0"/>
      <w:divBdr>
        <w:top w:val="none" w:sz="0" w:space="0" w:color="auto"/>
        <w:left w:val="none" w:sz="0" w:space="0" w:color="auto"/>
        <w:bottom w:val="none" w:sz="0" w:space="0" w:color="auto"/>
        <w:right w:val="none" w:sz="0" w:space="0" w:color="auto"/>
      </w:divBdr>
    </w:div>
    <w:div w:id="584189385">
      <w:bodyDiv w:val="1"/>
      <w:marLeft w:val="0"/>
      <w:marRight w:val="0"/>
      <w:marTop w:val="0"/>
      <w:marBottom w:val="0"/>
      <w:divBdr>
        <w:top w:val="none" w:sz="0" w:space="0" w:color="auto"/>
        <w:left w:val="none" w:sz="0" w:space="0" w:color="auto"/>
        <w:bottom w:val="none" w:sz="0" w:space="0" w:color="auto"/>
        <w:right w:val="none" w:sz="0" w:space="0" w:color="auto"/>
      </w:divBdr>
    </w:div>
    <w:div w:id="584267443">
      <w:bodyDiv w:val="1"/>
      <w:marLeft w:val="0"/>
      <w:marRight w:val="0"/>
      <w:marTop w:val="0"/>
      <w:marBottom w:val="0"/>
      <w:divBdr>
        <w:top w:val="none" w:sz="0" w:space="0" w:color="auto"/>
        <w:left w:val="none" w:sz="0" w:space="0" w:color="auto"/>
        <w:bottom w:val="none" w:sz="0" w:space="0" w:color="auto"/>
        <w:right w:val="none" w:sz="0" w:space="0" w:color="auto"/>
      </w:divBdr>
    </w:div>
    <w:div w:id="584533438">
      <w:bodyDiv w:val="1"/>
      <w:marLeft w:val="0"/>
      <w:marRight w:val="0"/>
      <w:marTop w:val="0"/>
      <w:marBottom w:val="0"/>
      <w:divBdr>
        <w:top w:val="none" w:sz="0" w:space="0" w:color="auto"/>
        <w:left w:val="none" w:sz="0" w:space="0" w:color="auto"/>
        <w:bottom w:val="none" w:sz="0" w:space="0" w:color="auto"/>
        <w:right w:val="none" w:sz="0" w:space="0" w:color="auto"/>
      </w:divBdr>
    </w:div>
    <w:div w:id="584844204">
      <w:bodyDiv w:val="1"/>
      <w:marLeft w:val="0"/>
      <w:marRight w:val="0"/>
      <w:marTop w:val="0"/>
      <w:marBottom w:val="0"/>
      <w:divBdr>
        <w:top w:val="none" w:sz="0" w:space="0" w:color="auto"/>
        <w:left w:val="none" w:sz="0" w:space="0" w:color="auto"/>
        <w:bottom w:val="none" w:sz="0" w:space="0" w:color="auto"/>
        <w:right w:val="none" w:sz="0" w:space="0" w:color="auto"/>
      </w:divBdr>
    </w:div>
    <w:div w:id="584873924">
      <w:bodyDiv w:val="1"/>
      <w:marLeft w:val="0"/>
      <w:marRight w:val="0"/>
      <w:marTop w:val="0"/>
      <w:marBottom w:val="0"/>
      <w:divBdr>
        <w:top w:val="none" w:sz="0" w:space="0" w:color="auto"/>
        <w:left w:val="none" w:sz="0" w:space="0" w:color="auto"/>
        <w:bottom w:val="none" w:sz="0" w:space="0" w:color="auto"/>
        <w:right w:val="none" w:sz="0" w:space="0" w:color="auto"/>
      </w:divBdr>
    </w:div>
    <w:div w:id="584998186">
      <w:bodyDiv w:val="1"/>
      <w:marLeft w:val="0"/>
      <w:marRight w:val="0"/>
      <w:marTop w:val="0"/>
      <w:marBottom w:val="0"/>
      <w:divBdr>
        <w:top w:val="none" w:sz="0" w:space="0" w:color="auto"/>
        <w:left w:val="none" w:sz="0" w:space="0" w:color="auto"/>
        <w:bottom w:val="none" w:sz="0" w:space="0" w:color="auto"/>
        <w:right w:val="none" w:sz="0" w:space="0" w:color="auto"/>
      </w:divBdr>
    </w:div>
    <w:div w:id="584999614">
      <w:bodyDiv w:val="1"/>
      <w:marLeft w:val="0"/>
      <w:marRight w:val="0"/>
      <w:marTop w:val="0"/>
      <w:marBottom w:val="0"/>
      <w:divBdr>
        <w:top w:val="none" w:sz="0" w:space="0" w:color="auto"/>
        <w:left w:val="none" w:sz="0" w:space="0" w:color="auto"/>
        <w:bottom w:val="none" w:sz="0" w:space="0" w:color="auto"/>
        <w:right w:val="none" w:sz="0" w:space="0" w:color="auto"/>
      </w:divBdr>
    </w:div>
    <w:div w:id="585071413">
      <w:bodyDiv w:val="1"/>
      <w:marLeft w:val="0"/>
      <w:marRight w:val="0"/>
      <w:marTop w:val="0"/>
      <w:marBottom w:val="0"/>
      <w:divBdr>
        <w:top w:val="none" w:sz="0" w:space="0" w:color="auto"/>
        <w:left w:val="none" w:sz="0" w:space="0" w:color="auto"/>
        <w:bottom w:val="none" w:sz="0" w:space="0" w:color="auto"/>
        <w:right w:val="none" w:sz="0" w:space="0" w:color="auto"/>
      </w:divBdr>
    </w:div>
    <w:div w:id="585193676">
      <w:bodyDiv w:val="1"/>
      <w:marLeft w:val="0"/>
      <w:marRight w:val="0"/>
      <w:marTop w:val="0"/>
      <w:marBottom w:val="0"/>
      <w:divBdr>
        <w:top w:val="none" w:sz="0" w:space="0" w:color="auto"/>
        <w:left w:val="none" w:sz="0" w:space="0" w:color="auto"/>
        <w:bottom w:val="none" w:sz="0" w:space="0" w:color="auto"/>
        <w:right w:val="none" w:sz="0" w:space="0" w:color="auto"/>
      </w:divBdr>
    </w:div>
    <w:div w:id="585193905">
      <w:bodyDiv w:val="1"/>
      <w:marLeft w:val="0"/>
      <w:marRight w:val="0"/>
      <w:marTop w:val="0"/>
      <w:marBottom w:val="0"/>
      <w:divBdr>
        <w:top w:val="none" w:sz="0" w:space="0" w:color="auto"/>
        <w:left w:val="none" w:sz="0" w:space="0" w:color="auto"/>
        <w:bottom w:val="none" w:sz="0" w:space="0" w:color="auto"/>
        <w:right w:val="none" w:sz="0" w:space="0" w:color="auto"/>
      </w:divBdr>
    </w:div>
    <w:div w:id="585307373">
      <w:bodyDiv w:val="1"/>
      <w:marLeft w:val="0"/>
      <w:marRight w:val="0"/>
      <w:marTop w:val="0"/>
      <w:marBottom w:val="0"/>
      <w:divBdr>
        <w:top w:val="none" w:sz="0" w:space="0" w:color="auto"/>
        <w:left w:val="none" w:sz="0" w:space="0" w:color="auto"/>
        <w:bottom w:val="none" w:sz="0" w:space="0" w:color="auto"/>
        <w:right w:val="none" w:sz="0" w:space="0" w:color="auto"/>
      </w:divBdr>
    </w:div>
    <w:div w:id="586118389">
      <w:bodyDiv w:val="1"/>
      <w:marLeft w:val="0"/>
      <w:marRight w:val="0"/>
      <w:marTop w:val="0"/>
      <w:marBottom w:val="0"/>
      <w:divBdr>
        <w:top w:val="none" w:sz="0" w:space="0" w:color="auto"/>
        <w:left w:val="none" w:sz="0" w:space="0" w:color="auto"/>
        <w:bottom w:val="none" w:sz="0" w:space="0" w:color="auto"/>
        <w:right w:val="none" w:sz="0" w:space="0" w:color="auto"/>
      </w:divBdr>
    </w:div>
    <w:div w:id="586228339">
      <w:bodyDiv w:val="1"/>
      <w:marLeft w:val="0"/>
      <w:marRight w:val="0"/>
      <w:marTop w:val="0"/>
      <w:marBottom w:val="0"/>
      <w:divBdr>
        <w:top w:val="none" w:sz="0" w:space="0" w:color="auto"/>
        <w:left w:val="none" w:sz="0" w:space="0" w:color="auto"/>
        <w:bottom w:val="none" w:sz="0" w:space="0" w:color="auto"/>
        <w:right w:val="none" w:sz="0" w:space="0" w:color="auto"/>
      </w:divBdr>
    </w:div>
    <w:div w:id="586232691">
      <w:bodyDiv w:val="1"/>
      <w:marLeft w:val="0"/>
      <w:marRight w:val="0"/>
      <w:marTop w:val="0"/>
      <w:marBottom w:val="0"/>
      <w:divBdr>
        <w:top w:val="none" w:sz="0" w:space="0" w:color="auto"/>
        <w:left w:val="none" w:sz="0" w:space="0" w:color="auto"/>
        <w:bottom w:val="none" w:sz="0" w:space="0" w:color="auto"/>
        <w:right w:val="none" w:sz="0" w:space="0" w:color="auto"/>
      </w:divBdr>
    </w:div>
    <w:div w:id="586233071">
      <w:bodyDiv w:val="1"/>
      <w:marLeft w:val="0"/>
      <w:marRight w:val="0"/>
      <w:marTop w:val="0"/>
      <w:marBottom w:val="0"/>
      <w:divBdr>
        <w:top w:val="none" w:sz="0" w:space="0" w:color="auto"/>
        <w:left w:val="none" w:sz="0" w:space="0" w:color="auto"/>
        <w:bottom w:val="none" w:sz="0" w:space="0" w:color="auto"/>
        <w:right w:val="none" w:sz="0" w:space="0" w:color="auto"/>
      </w:divBdr>
    </w:div>
    <w:div w:id="586307572">
      <w:bodyDiv w:val="1"/>
      <w:marLeft w:val="0"/>
      <w:marRight w:val="0"/>
      <w:marTop w:val="0"/>
      <w:marBottom w:val="0"/>
      <w:divBdr>
        <w:top w:val="none" w:sz="0" w:space="0" w:color="auto"/>
        <w:left w:val="none" w:sz="0" w:space="0" w:color="auto"/>
        <w:bottom w:val="none" w:sz="0" w:space="0" w:color="auto"/>
        <w:right w:val="none" w:sz="0" w:space="0" w:color="auto"/>
      </w:divBdr>
    </w:div>
    <w:div w:id="586503070">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83008">
      <w:bodyDiv w:val="1"/>
      <w:marLeft w:val="0"/>
      <w:marRight w:val="0"/>
      <w:marTop w:val="0"/>
      <w:marBottom w:val="0"/>
      <w:divBdr>
        <w:top w:val="none" w:sz="0" w:space="0" w:color="auto"/>
        <w:left w:val="none" w:sz="0" w:space="0" w:color="auto"/>
        <w:bottom w:val="none" w:sz="0" w:space="0" w:color="auto"/>
        <w:right w:val="none" w:sz="0" w:space="0" w:color="auto"/>
      </w:divBdr>
    </w:div>
    <w:div w:id="587075543">
      <w:bodyDiv w:val="1"/>
      <w:marLeft w:val="0"/>
      <w:marRight w:val="0"/>
      <w:marTop w:val="0"/>
      <w:marBottom w:val="0"/>
      <w:divBdr>
        <w:top w:val="none" w:sz="0" w:space="0" w:color="auto"/>
        <w:left w:val="none" w:sz="0" w:space="0" w:color="auto"/>
        <w:bottom w:val="none" w:sz="0" w:space="0" w:color="auto"/>
        <w:right w:val="none" w:sz="0" w:space="0" w:color="auto"/>
      </w:divBdr>
    </w:div>
    <w:div w:id="587229716">
      <w:bodyDiv w:val="1"/>
      <w:marLeft w:val="0"/>
      <w:marRight w:val="0"/>
      <w:marTop w:val="0"/>
      <w:marBottom w:val="0"/>
      <w:divBdr>
        <w:top w:val="none" w:sz="0" w:space="0" w:color="auto"/>
        <w:left w:val="none" w:sz="0" w:space="0" w:color="auto"/>
        <w:bottom w:val="none" w:sz="0" w:space="0" w:color="auto"/>
        <w:right w:val="none" w:sz="0" w:space="0" w:color="auto"/>
      </w:divBdr>
    </w:div>
    <w:div w:id="587272335">
      <w:bodyDiv w:val="1"/>
      <w:marLeft w:val="0"/>
      <w:marRight w:val="0"/>
      <w:marTop w:val="0"/>
      <w:marBottom w:val="0"/>
      <w:divBdr>
        <w:top w:val="none" w:sz="0" w:space="0" w:color="auto"/>
        <w:left w:val="none" w:sz="0" w:space="0" w:color="auto"/>
        <w:bottom w:val="none" w:sz="0" w:space="0" w:color="auto"/>
        <w:right w:val="none" w:sz="0" w:space="0" w:color="auto"/>
      </w:divBdr>
    </w:div>
    <w:div w:id="587543475">
      <w:bodyDiv w:val="1"/>
      <w:marLeft w:val="0"/>
      <w:marRight w:val="0"/>
      <w:marTop w:val="0"/>
      <w:marBottom w:val="0"/>
      <w:divBdr>
        <w:top w:val="none" w:sz="0" w:space="0" w:color="auto"/>
        <w:left w:val="none" w:sz="0" w:space="0" w:color="auto"/>
        <w:bottom w:val="none" w:sz="0" w:space="0" w:color="auto"/>
        <w:right w:val="none" w:sz="0" w:space="0" w:color="auto"/>
      </w:divBdr>
    </w:div>
    <w:div w:id="588001761">
      <w:bodyDiv w:val="1"/>
      <w:marLeft w:val="0"/>
      <w:marRight w:val="0"/>
      <w:marTop w:val="0"/>
      <w:marBottom w:val="0"/>
      <w:divBdr>
        <w:top w:val="none" w:sz="0" w:space="0" w:color="auto"/>
        <w:left w:val="none" w:sz="0" w:space="0" w:color="auto"/>
        <w:bottom w:val="none" w:sz="0" w:space="0" w:color="auto"/>
        <w:right w:val="none" w:sz="0" w:space="0" w:color="auto"/>
      </w:divBdr>
    </w:div>
    <w:div w:id="588074910">
      <w:bodyDiv w:val="1"/>
      <w:marLeft w:val="0"/>
      <w:marRight w:val="0"/>
      <w:marTop w:val="0"/>
      <w:marBottom w:val="0"/>
      <w:divBdr>
        <w:top w:val="none" w:sz="0" w:space="0" w:color="auto"/>
        <w:left w:val="none" w:sz="0" w:space="0" w:color="auto"/>
        <w:bottom w:val="none" w:sz="0" w:space="0" w:color="auto"/>
        <w:right w:val="none" w:sz="0" w:space="0" w:color="auto"/>
      </w:divBdr>
    </w:div>
    <w:div w:id="588084090">
      <w:bodyDiv w:val="1"/>
      <w:marLeft w:val="0"/>
      <w:marRight w:val="0"/>
      <w:marTop w:val="0"/>
      <w:marBottom w:val="0"/>
      <w:divBdr>
        <w:top w:val="none" w:sz="0" w:space="0" w:color="auto"/>
        <w:left w:val="none" w:sz="0" w:space="0" w:color="auto"/>
        <w:bottom w:val="none" w:sz="0" w:space="0" w:color="auto"/>
        <w:right w:val="none" w:sz="0" w:space="0" w:color="auto"/>
      </w:divBdr>
    </w:div>
    <w:div w:id="588150405">
      <w:bodyDiv w:val="1"/>
      <w:marLeft w:val="0"/>
      <w:marRight w:val="0"/>
      <w:marTop w:val="0"/>
      <w:marBottom w:val="0"/>
      <w:divBdr>
        <w:top w:val="none" w:sz="0" w:space="0" w:color="auto"/>
        <w:left w:val="none" w:sz="0" w:space="0" w:color="auto"/>
        <w:bottom w:val="none" w:sz="0" w:space="0" w:color="auto"/>
        <w:right w:val="none" w:sz="0" w:space="0" w:color="auto"/>
      </w:divBdr>
    </w:div>
    <w:div w:id="588316832">
      <w:bodyDiv w:val="1"/>
      <w:marLeft w:val="0"/>
      <w:marRight w:val="0"/>
      <w:marTop w:val="0"/>
      <w:marBottom w:val="0"/>
      <w:divBdr>
        <w:top w:val="none" w:sz="0" w:space="0" w:color="auto"/>
        <w:left w:val="none" w:sz="0" w:space="0" w:color="auto"/>
        <w:bottom w:val="none" w:sz="0" w:space="0" w:color="auto"/>
        <w:right w:val="none" w:sz="0" w:space="0" w:color="auto"/>
      </w:divBdr>
    </w:div>
    <w:div w:id="588343770">
      <w:bodyDiv w:val="1"/>
      <w:marLeft w:val="0"/>
      <w:marRight w:val="0"/>
      <w:marTop w:val="0"/>
      <w:marBottom w:val="0"/>
      <w:divBdr>
        <w:top w:val="none" w:sz="0" w:space="0" w:color="auto"/>
        <w:left w:val="none" w:sz="0" w:space="0" w:color="auto"/>
        <w:bottom w:val="none" w:sz="0" w:space="0" w:color="auto"/>
        <w:right w:val="none" w:sz="0" w:space="0" w:color="auto"/>
      </w:divBdr>
    </w:div>
    <w:div w:id="588466072">
      <w:bodyDiv w:val="1"/>
      <w:marLeft w:val="0"/>
      <w:marRight w:val="0"/>
      <w:marTop w:val="0"/>
      <w:marBottom w:val="0"/>
      <w:divBdr>
        <w:top w:val="none" w:sz="0" w:space="0" w:color="auto"/>
        <w:left w:val="none" w:sz="0" w:space="0" w:color="auto"/>
        <w:bottom w:val="none" w:sz="0" w:space="0" w:color="auto"/>
        <w:right w:val="none" w:sz="0" w:space="0" w:color="auto"/>
      </w:divBdr>
    </w:div>
    <w:div w:id="588580634">
      <w:bodyDiv w:val="1"/>
      <w:marLeft w:val="0"/>
      <w:marRight w:val="0"/>
      <w:marTop w:val="0"/>
      <w:marBottom w:val="0"/>
      <w:divBdr>
        <w:top w:val="none" w:sz="0" w:space="0" w:color="auto"/>
        <w:left w:val="none" w:sz="0" w:space="0" w:color="auto"/>
        <w:bottom w:val="none" w:sz="0" w:space="0" w:color="auto"/>
        <w:right w:val="none" w:sz="0" w:space="0" w:color="auto"/>
      </w:divBdr>
    </w:div>
    <w:div w:id="589003231">
      <w:bodyDiv w:val="1"/>
      <w:marLeft w:val="0"/>
      <w:marRight w:val="0"/>
      <w:marTop w:val="0"/>
      <w:marBottom w:val="0"/>
      <w:divBdr>
        <w:top w:val="none" w:sz="0" w:space="0" w:color="auto"/>
        <w:left w:val="none" w:sz="0" w:space="0" w:color="auto"/>
        <w:bottom w:val="none" w:sz="0" w:space="0" w:color="auto"/>
        <w:right w:val="none" w:sz="0" w:space="0" w:color="auto"/>
      </w:divBdr>
    </w:div>
    <w:div w:id="589125817">
      <w:bodyDiv w:val="1"/>
      <w:marLeft w:val="0"/>
      <w:marRight w:val="0"/>
      <w:marTop w:val="0"/>
      <w:marBottom w:val="0"/>
      <w:divBdr>
        <w:top w:val="none" w:sz="0" w:space="0" w:color="auto"/>
        <w:left w:val="none" w:sz="0" w:space="0" w:color="auto"/>
        <w:bottom w:val="none" w:sz="0" w:space="0" w:color="auto"/>
        <w:right w:val="none" w:sz="0" w:space="0" w:color="auto"/>
      </w:divBdr>
    </w:div>
    <w:div w:id="589391150">
      <w:bodyDiv w:val="1"/>
      <w:marLeft w:val="0"/>
      <w:marRight w:val="0"/>
      <w:marTop w:val="0"/>
      <w:marBottom w:val="0"/>
      <w:divBdr>
        <w:top w:val="none" w:sz="0" w:space="0" w:color="auto"/>
        <w:left w:val="none" w:sz="0" w:space="0" w:color="auto"/>
        <w:bottom w:val="none" w:sz="0" w:space="0" w:color="auto"/>
        <w:right w:val="none" w:sz="0" w:space="0" w:color="auto"/>
      </w:divBdr>
    </w:div>
    <w:div w:id="589507779">
      <w:bodyDiv w:val="1"/>
      <w:marLeft w:val="0"/>
      <w:marRight w:val="0"/>
      <w:marTop w:val="0"/>
      <w:marBottom w:val="0"/>
      <w:divBdr>
        <w:top w:val="none" w:sz="0" w:space="0" w:color="auto"/>
        <w:left w:val="none" w:sz="0" w:space="0" w:color="auto"/>
        <w:bottom w:val="none" w:sz="0" w:space="0" w:color="auto"/>
        <w:right w:val="none" w:sz="0" w:space="0" w:color="auto"/>
      </w:divBdr>
    </w:div>
    <w:div w:id="589582666">
      <w:bodyDiv w:val="1"/>
      <w:marLeft w:val="0"/>
      <w:marRight w:val="0"/>
      <w:marTop w:val="0"/>
      <w:marBottom w:val="0"/>
      <w:divBdr>
        <w:top w:val="none" w:sz="0" w:space="0" w:color="auto"/>
        <w:left w:val="none" w:sz="0" w:space="0" w:color="auto"/>
        <w:bottom w:val="none" w:sz="0" w:space="0" w:color="auto"/>
        <w:right w:val="none" w:sz="0" w:space="0" w:color="auto"/>
      </w:divBdr>
    </w:div>
    <w:div w:id="589583310">
      <w:bodyDiv w:val="1"/>
      <w:marLeft w:val="0"/>
      <w:marRight w:val="0"/>
      <w:marTop w:val="0"/>
      <w:marBottom w:val="0"/>
      <w:divBdr>
        <w:top w:val="none" w:sz="0" w:space="0" w:color="auto"/>
        <w:left w:val="none" w:sz="0" w:space="0" w:color="auto"/>
        <w:bottom w:val="none" w:sz="0" w:space="0" w:color="auto"/>
        <w:right w:val="none" w:sz="0" w:space="0" w:color="auto"/>
      </w:divBdr>
    </w:div>
    <w:div w:id="589701594">
      <w:bodyDiv w:val="1"/>
      <w:marLeft w:val="0"/>
      <w:marRight w:val="0"/>
      <w:marTop w:val="0"/>
      <w:marBottom w:val="0"/>
      <w:divBdr>
        <w:top w:val="none" w:sz="0" w:space="0" w:color="auto"/>
        <w:left w:val="none" w:sz="0" w:space="0" w:color="auto"/>
        <w:bottom w:val="none" w:sz="0" w:space="0" w:color="auto"/>
        <w:right w:val="none" w:sz="0" w:space="0" w:color="auto"/>
      </w:divBdr>
    </w:div>
    <w:div w:id="589778825">
      <w:bodyDiv w:val="1"/>
      <w:marLeft w:val="0"/>
      <w:marRight w:val="0"/>
      <w:marTop w:val="0"/>
      <w:marBottom w:val="0"/>
      <w:divBdr>
        <w:top w:val="none" w:sz="0" w:space="0" w:color="auto"/>
        <w:left w:val="none" w:sz="0" w:space="0" w:color="auto"/>
        <w:bottom w:val="none" w:sz="0" w:space="0" w:color="auto"/>
        <w:right w:val="none" w:sz="0" w:space="0" w:color="auto"/>
      </w:divBdr>
    </w:div>
    <w:div w:id="590242274">
      <w:bodyDiv w:val="1"/>
      <w:marLeft w:val="0"/>
      <w:marRight w:val="0"/>
      <w:marTop w:val="0"/>
      <w:marBottom w:val="0"/>
      <w:divBdr>
        <w:top w:val="none" w:sz="0" w:space="0" w:color="auto"/>
        <w:left w:val="none" w:sz="0" w:space="0" w:color="auto"/>
        <w:bottom w:val="none" w:sz="0" w:space="0" w:color="auto"/>
        <w:right w:val="none" w:sz="0" w:space="0" w:color="auto"/>
      </w:divBdr>
    </w:div>
    <w:div w:id="590620641">
      <w:bodyDiv w:val="1"/>
      <w:marLeft w:val="0"/>
      <w:marRight w:val="0"/>
      <w:marTop w:val="0"/>
      <w:marBottom w:val="0"/>
      <w:divBdr>
        <w:top w:val="none" w:sz="0" w:space="0" w:color="auto"/>
        <w:left w:val="none" w:sz="0" w:space="0" w:color="auto"/>
        <w:bottom w:val="none" w:sz="0" w:space="0" w:color="auto"/>
        <w:right w:val="none" w:sz="0" w:space="0" w:color="auto"/>
      </w:divBdr>
    </w:div>
    <w:div w:id="590938391">
      <w:bodyDiv w:val="1"/>
      <w:marLeft w:val="0"/>
      <w:marRight w:val="0"/>
      <w:marTop w:val="0"/>
      <w:marBottom w:val="0"/>
      <w:divBdr>
        <w:top w:val="none" w:sz="0" w:space="0" w:color="auto"/>
        <w:left w:val="none" w:sz="0" w:space="0" w:color="auto"/>
        <w:bottom w:val="none" w:sz="0" w:space="0" w:color="auto"/>
        <w:right w:val="none" w:sz="0" w:space="0" w:color="auto"/>
      </w:divBdr>
    </w:div>
    <w:div w:id="590970146">
      <w:bodyDiv w:val="1"/>
      <w:marLeft w:val="0"/>
      <w:marRight w:val="0"/>
      <w:marTop w:val="0"/>
      <w:marBottom w:val="0"/>
      <w:divBdr>
        <w:top w:val="none" w:sz="0" w:space="0" w:color="auto"/>
        <w:left w:val="none" w:sz="0" w:space="0" w:color="auto"/>
        <w:bottom w:val="none" w:sz="0" w:space="0" w:color="auto"/>
        <w:right w:val="none" w:sz="0" w:space="0" w:color="auto"/>
      </w:divBdr>
    </w:div>
    <w:div w:id="591016906">
      <w:bodyDiv w:val="1"/>
      <w:marLeft w:val="0"/>
      <w:marRight w:val="0"/>
      <w:marTop w:val="0"/>
      <w:marBottom w:val="0"/>
      <w:divBdr>
        <w:top w:val="none" w:sz="0" w:space="0" w:color="auto"/>
        <w:left w:val="none" w:sz="0" w:space="0" w:color="auto"/>
        <w:bottom w:val="none" w:sz="0" w:space="0" w:color="auto"/>
        <w:right w:val="none" w:sz="0" w:space="0" w:color="auto"/>
      </w:divBdr>
    </w:div>
    <w:div w:id="591162893">
      <w:bodyDiv w:val="1"/>
      <w:marLeft w:val="0"/>
      <w:marRight w:val="0"/>
      <w:marTop w:val="0"/>
      <w:marBottom w:val="0"/>
      <w:divBdr>
        <w:top w:val="none" w:sz="0" w:space="0" w:color="auto"/>
        <w:left w:val="none" w:sz="0" w:space="0" w:color="auto"/>
        <w:bottom w:val="none" w:sz="0" w:space="0" w:color="auto"/>
        <w:right w:val="none" w:sz="0" w:space="0" w:color="auto"/>
      </w:divBdr>
    </w:div>
    <w:div w:id="591201008">
      <w:bodyDiv w:val="1"/>
      <w:marLeft w:val="0"/>
      <w:marRight w:val="0"/>
      <w:marTop w:val="0"/>
      <w:marBottom w:val="0"/>
      <w:divBdr>
        <w:top w:val="none" w:sz="0" w:space="0" w:color="auto"/>
        <w:left w:val="none" w:sz="0" w:space="0" w:color="auto"/>
        <w:bottom w:val="none" w:sz="0" w:space="0" w:color="auto"/>
        <w:right w:val="none" w:sz="0" w:space="0" w:color="auto"/>
      </w:divBdr>
    </w:div>
    <w:div w:id="591207901">
      <w:bodyDiv w:val="1"/>
      <w:marLeft w:val="0"/>
      <w:marRight w:val="0"/>
      <w:marTop w:val="0"/>
      <w:marBottom w:val="0"/>
      <w:divBdr>
        <w:top w:val="none" w:sz="0" w:space="0" w:color="auto"/>
        <w:left w:val="none" w:sz="0" w:space="0" w:color="auto"/>
        <w:bottom w:val="none" w:sz="0" w:space="0" w:color="auto"/>
        <w:right w:val="none" w:sz="0" w:space="0" w:color="auto"/>
      </w:divBdr>
    </w:div>
    <w:div w:id="591278639">
      <w:bodyDiv w:val="1"/>
      <w:marLeft w:val="0"/>
      <w:marRight w:val="0"/>
      <w:marTop w:val="0"/>
      <w:marBottom w:val="0"/>
      <w:divBdr>
        <w:top w:val="none" w:sz="0" w:space="0" w:color="auto"/>
        <w:left w:val="none" w:sz="0" w:space="0" w:color="auto"/>
        <w:bottom w:val="none" w:sz="0" w:space="0" w:color="auto"/>
        <w:right w:val="none" w:sz="0" w:space="0" w:color="auto"/>
      </w:divBdr>
    </w:div>
    <w:div w:id="591353751">
      <w:bodyDiv w:val="1"/>
      <w:marLeft w:val="0"/>
      <w:marRight w:val="0"/>
      <w:marTop w:val="0"/>
      <w:marBottom w:val="0"/>
      <w:divBdr>
        <w:top w:val="none" w:sz="0" w:space="0" w:color="auto"/>
        <w:left w:val="none" w:sz="0" w:space="0" w:color="auto"/>
        <w:bottom w:val="none" w:sz="0" w:space="0" w:color="auto"/>
        <w:right w:val="none" w:sz="0" w:space="0" w:color="auto"/>
      </w:divBdr>
    </w:div>
    <w:div w:id="591663387">
      <w:bodyDiv w:val="1"/>
      <w:marLeft w:val="0"/>
      <w:marRight w:val="0"/>
      <w:marTop w:val="0"/>
      <w:marBottom w:val="0"/>
      <w:divBdr>
        <w:top w:val="none" w:sz="0" w:space="0" w:color="auto"/>
        <w:left w:val="none" w:sz="0" w:space="0" w:color="auto"/>
        <w:bottom w:val="none" w:sz="0" w:space="0" w:color="auto"/>
        <w:right w:val="none" w:sz="0" w:space="0" w:color="auto"/>
      </w:divBdr>
    </w:div>
    <w:div w:id="591741999">
      <w:bodyDiv w:val="1"/>
      <w:marLeft w:val="0"/>
      <w:marRight w:val="0"/>
      <w:marTop w:val="0"/>
      <w:marBottom w:val="0"/>
      <w:divBdr>
        <w:top w:val="none" w:sz="0" w:space="0" w:color="auto"/>
        <w:left w:val="none" w:sz="0" w:space="0" w:color="auto"/>
        <w:bottom w:val="none" w:sz="0" w:space="0" w:color="auto"/>
        <w:right w:val="none" w:sz="0" w:space="0" w:color="auto"/>
      </w:divBdr>
    </w:div>
    <w:div w:id="591816062">
      <w:bodyDiv w:val="1"/>
      <w:marLeft w:val="0"/>
      <w:marRight w:val="0"/>
      <w:marTop w:val="0"/>
      <w:marBottom w:val="0"/>
      <w:divBdr>
        <w:top w:val="none" w:sz="0" w:space="0" w:color="auto"/>
        <w:left w:val="none" w:sz="0" w:space="0" w:color="auto"/>
        <w:bottom w:val="none" w:sz="0" w:space="0" w:color="auto"/>
        <w:right w:val="none" w:sz="0" w:space="0" w:color="auto"/>
      </w:divBdr>
    </w:div>
    <w:div w:id="592082945">
      <w:bodyDiv w:val="1"/>
      <w:marLeft w:val="0"/>
      <w:marRight w:val="0"/>
      <w:marTop w:val="0"/>
      <w:marBottom w:val="0"/>
      <w:divBdr>
        <w:top w:val="none" w:sz="0" w:space="0" w:color="auto"/>
        <w:left w:val="none" w:sz="0" w:space="0" w:color="auto"/>
        <w:bottom w:val="none" w:sz="0" w:space="0" w:color="auto"/>
        <w:right w:val="none" w:sz="0" w:space="0" w:color="auto"/>
      </w:divBdr>
    </w:div>
    <w:div w:id="592129785">
      <w:bodyDiv w:val="1"/>
      <w:marLeft w:val="0"/>
      <w:marRight w:val="0"/>
      <w:marTop w:val="0"/>
      <w:marBottom w:val="0"/>
      <w:divBdr>
        <w:top w:val="none" w:sz="0" w:space="0" w:color="auto"/>
        <w:left w:val="none" w:sz="0" w:space="0" w:color="auto"/>
        <w:bottom w:val="none" w:sz="0" w:space="0" w:color="auto"/>
        <w:right w:val="none" w:sz="0" w:space="0" w:color="auto"/>
      </w:divBdr>
    </w:div>
    <w:div w:id="592133281">
      <w:bodyDiv w:val="1"/>
      <w:marLeft w:val="0"/>
      <w:marRight w:val="0"/>
      <w:marTop w:val="0"/>
      <w:marBottom w:val="0"/>
      <w:divBdr>
        <w:top w:val="none" w:sz="0" w:space="0" w:color="auto"/>
        <w:left w:val="none" w:sz="0" w:space="0" w:color="auto"/>
        <w:bottom w:val="none" w:sz="0" w:space="0" w:color="auto"/>
        <w:right w:val="none" w:sz="0" w:space="0" w:color="auto"/>
      </w:divBdr>
    </w:div>
    <w:div w:id="592395007">
      <w:bodyDiv w:val="1"/>
      <w:marLeft w:val="0"/>
      <w:marRight w:val="0"/>
      <w:marTop w:val="0"/>
      <w:marBottom w:val="0"/>
      <w:divBdr>
        <w:top w:val="none" w:sz="0" w:space="0" w:color="auto"/>
        <w:left w:val="none" w:sz="0" w:space="0" w:color="auto"/>
        <w:bottom w:val="none" w:sz="0" w:space="0" w:color="auto"/>
        <w:right w:val="none" w:sz="0" w:space="0" w:color="auto"/>
      </w:divBdr>
    </w:div>
    <w:div w:id="592708086">
      <w:bodyDiv w:val="1"/>
      <w:marLeft w:val="0"/>
      <w:marRight w:val="0"/>
      <w:marTop w:val="0"/>
      <w:marBottom w:val="0"/>
      <w:divBdr>
        <w:top w:val="none" w:sz="0" w:space="0" w:color="auto"/>
        <w:left w:val="none" w:sz="0" w:space="0" w:color="auto"/>
        <w:bottom w:val="none" w:sz="0" w:space="0" w:color="auto"/>
        <w:right w:val="none" w:sz="0" w:space="0" w:color="auto"/>
      </w:divBdr>
    </w:div>
    <w:div w:id="592710180">
      <w:bodyDiv w:val="1"/>
      <w:marLeft w:val="0"/>
      <w:marRight w:val="0"/>
      <w:marTop w:val="0"/>
      <w:marBottom w:val="0"/>
      <w:divBdr>
        <w:top w:val="none" w:sz="0" w:space="0" w:color="auto"/>
        <w:left w:val="none" w:sz="0" w:space="0" w:color="auto"/>
        <w:bottom w:val="none" w:sz="0" w:space="0" w:color="auto"/>
        <w:right w:val="none" w:sz="0" w:space="0" w:color="auto"/>
      </w:divBdr>
    </w:div>
    <w:div w:id="592781886">
      <w:bodyDiv w:val="1"/>
      <w:marLeft w:val="0"/>
      <w:marRight w:val="0"/>
      <w:marTop w:val="0"/>
      <w:marBottom w:val="0"/>
      <w:divBdr>
        <w:top w:val="none" w:sz="0" w:space="0" w:color="auto"/>
        <w:left w:val="none" w:sz="0" w:space="0" w:color="auto"/>
        <w:bottom w:val="none" w:sz="0" w:space="0" w:color="auto"/>
        <w:right w:val="none" w:sz="0" w:space="0" w:color="auto"/>
      </w:divBdr>
    </w:div>
    <w:div w:id="592782041">
      <w:bodyDiv w:val="1"/>
      <w:marLeft w:val="0"/>
      <w:marRight w:val="0"/>
      <w:marTop w:val="0"/>
      <w:marBottom w:val="0"/>
      <w:divBdr>
        <w:top w:val="none" w:sz="0" w:space="0" w:color="auto"/>
        <w:left w:val="none" w:sz="0" w:space="0" w:color="auto"/>
        <w:bottom w:val="none" w:sz="0" w:space="0" w:color="auto"/>
        <w:right w:val="none" w:sz="0" w:space="0" w:color="auto"/>
      </w:divBdr>
    </w:div>
    <w:div w:id="592905962">
      <w:bodyDiv w:val="1"/>
      <w:marLeft w:val="0"/>
      <w:marRight w:val="0"/>
      <w:marTop w:val="0"/>
      <w:marBottom w:val="0"/>
      <w:divBdr>
        <w:top w:val="none" w:sz="0" w:space="0" w:color="auto"/>
        <w:left w:val="none" w:sz="0" w:space="0" w:color="auto"/>
        <w:bottom w:val="none" w:sz="0" w:space="0" w:color="auto"/>
        <w:right w:val="none" w:sz="0" w:space="0" w:color="auto"/>
      </w:divBdr>
    </w:div>
    <w:div w:id="593326078">
      <w:bodyDiv w:val="1"/>
      <w:marLeft w:val="0"/>
      <w:marRight w:val="0"/>
      <w:marTop w:val="0"/>
      <w:marBottom w:val="0"/>
      <w:divBdr>
        <w:top w:val="none" w:sz="0" w:space="0" w:color="auto"/>
        <w:left w:val="none" w:sz="0" w:space="0" w:color="auto"/>
        <w:bottom w:val="none" w:sz="0" w:space="0" w:color="auto"/>
        <w:right w:val="none" w:sz="0" w:space="0" w:color="auto"/>
      </w:divBdr>
    </w:div>
    <w:div w:id="593440326">
      <w:bodyDiv w:val="1"/>
      <w:marLeft w:val="0"/>
      <w:marRight w:val="0"/>
      <w:marTop w:val="0"/>
      <w:marBottom w:val="0"/>
      <w:divBdr>
        <w:top w:val="none" w:sz="0" w:space="0" w:color="auto"/>
        <w:left w:val="none" w:sz="0" w:space="0" w:color="auto"/>
        <w:bottom w:val="none" w:sz="0" w:space="0" w:color="auto"/>
        <w:right w:val="none" w:sz="0" w:space="0" w:color="auto"/>
      </w:divBdr>
    </w:div>
    <w:div w:id="593708829">
      <w:bodyDiv w:val="1"/>
      <w:marLeft w:val="0"/>
      <w:marRight w:val="0"/>
      <w:marTop w:val="0"/>
      <w:marBottom w:val="0"/>
      <w:divBdr>
        <w:top w:val="none" w:sz="0" w:space="0" w:color="auto"/>
        <w:left w:val="none" w:sz="0" w:space="0" w:color="auto"/>
        <w:bottom w:val="none" w:sz="0" w:space="0" w:color="auto"/>
        <w:right w:val="none" w:sz="0" w:space="0" w:color="auto"/>
      </w:divBdr>
    </w:div>
    <w:div w:id="593899058">
      <w:bodyDiv w:val="1"/>
      <w:marLeft w:val="0"/>
      <w:marRight w:val="0"/>
      <w:marTop w:val="0"/>
      <w:marBottom w:val="0"/>
      <w:divBdr>
        <w:top w:val="none" w:sz="0" w:space="0" w:color="auto"/>
        <w:left w:val="none" w:sz="0" w:space="0" w:color="auto"/>
        <w:bottom w:val="none" w:sz="0" w:space="0" w:color="auto"/>
        <w:right w:val="none" w:sz="0" w:space="0" w:color="auto"/>
      </w:divBdr>
    </w:div>
    <w:div w:id="594092106">
      <w:bodyDiv w:val="1"/>
      <w:marLeft w:val="0"/>
      <w:marRight w:val="0"/>
      <w:marTop w:val="0"/>
      <w:marBottom w:val="0"/>
      <w:divBdr>
        <w:top w:val="none" w:sz="0" w:space="0" w:color="auto"/>
        <w:left w:val="none" w:sz="0" w:space="0" w:color="auto"/>
        <w:bottom w:val="none" w:sz="0" w:space="0" w:color="auto"/>
        <w:right w:val="none" w:sz="0" w:space="0" w:color="auto"/>
      </w:divBdr>
    </w:div>
    <w:div w:id="594166518">
      <w:bodyDiv w:val="1"/>
      <w:marLeft w:val="0"/>
      <w:marRight w:val="0"/>
      <w:marTop w:val="0"/>
      <w:marBottom w:val="0"/>
      <w:divBdr>
        <w:top w:val="none" w:sz="0" w:space="0" w:color="auto"/>
        <w:left w:val="none" w:sz="0" w:space="0" w:color="auto"/>
        <w:bottom w:val="none" w:sz="0" w:space="0" w:color="auto"/>
        <w:right w:val="none" w:sz="0" w:space="0" w:color="auto"/>
      </w:divBdr>
    </w:div>
    <w:div w:id="594361591">
      <w:bodyDiv w:val="1"/>
      <w:marLeft w:val="0"/>
      <w:marRight w:val="0"/>
      <w:marTop w:val="0"/>
      <w:marBottom w:val="0"/>
      <w:divBdr>
        <w:top w:val="none" w:sz="0" w:space="0" w:color="auto"/>
        <w:left w:val="none" w:sz="0" w:space="0" w:color="auto"/>
        <w:bottom w:val="none" w:sz="0" w:space="0" w:color="auto"/>
        <w:right w:val="none" w:sz="0" w:space="0" w:color="auto"/>
      </w:divBdr>
    </w:div>
    <w:div w:id="594366783">
      <w:bodyDiv w:val="1"/>
      <w:marLeft w:val="0"/>
      <w:marRight w:val="0"/>
      <w:marTop w:val="0"/>
      <w:marBottom w:val="0"/>
      <w:divBdr>
        <w:top w:val="none" w:sz="0" w:space="0" w:color="auto"/>
        <w:left w:val="none" w:sz="0" w:space="0" w:color="auto"/>
        <w:bottom w:val="none" w:sz="0" w:space="0" w:color="auto"/>
        <w:right w:val="none" w:sz="0" w:space="0" w:color="auto"/>
      </w:divBdr>
    </w:div>
    <w:div w:id="594368132">
      <w:bodyDiv w:val="1"/>
      <w:marLeft w:val="0"/>
      <w:marRight w:val="0"/>
      <w:marTop w:val="0"/>
      <w:marBottom w:val="0"/>
      <w:divBdr>
        <w:top w:val="none" w:sz="0" w:space="0" w:color="auto"/>
        <w:left w:val="none" w:sz="0" w:space="0" w:color="auto"/>
        <w:bottom w:val="none" w:sz="0" w:space="0" w:color="auto"/>
        <w:right w:val="none" w:sz="0" w:space="0" w:color="auto"/>
      </w:divBdr>
    </w:div>
    <w:div w:id="594436462">
      <w:bodyDiv w:val="1"/>
      <w:marLeft w:val="0"/>
      <w:marRight w:val="0"/>
      <w:marTop w:val="0"/>
      <w:marBottom w:val="0"/>
      <w:divBdr>
        <w:top w:val="none" w:sz="0" w:space="0" w:color="auto"/>
        <w:left w:val="none" w:sz="0" w:space="0" w:color="auto"/>
        <w:bottom w:val="none" w:sz="0" w:space="0" w:color="auto"/>
        <w:right w:val="none" w:sz="0" w:space="0" w:color="auto"/>
      </w:divBdr>
    </w:div>
    <w:div w:id="594826396">
      <w:bodyDiv w:val="1"/>
      <w:marLeft w:val="0"/>
      <w:marRight w:val="0"/>
      <w:marTop w:val="0"/>
      <w:marBottom w:val="0"/>
      <w:divBdr>
        <w:top w:val="none" w:sz="0" w:space="0" w:color="auto"/>
        <w:left w:val="none" w:sz="0" w:space="0" w:color="auto"/>
        <w:bottom w:val="none" w:sz="0" w:space="0" w:color="auto"/>
        <w:right w:val="none" w:sz="0" w:space="0" w:color="auto"/>
      </w:divBdr>
    </w:div>
    <w:div w:id="594828528">
      <w:bodyDiv w:val="1"/>
      <w:marLeft w:val="0"/>
      <w:marRight w:val="0"/>
      <w:marTop w:val="0"/>
      <w:marBottom w:val="0"/>
      <w:divBdr>
        <w:top w:val="none" w:sz="0" w:space="0" w:color="auto"/>
        <w:left w:val="none" w:sz="0" w:space="0" w:color="auto"/>
        <w:bottom w:val="none" w:sz="0" w:space="0" w:color="auto"/>
        <w:right w:val="none" w:sz="0" w:space="0" w:color="auto"/>
      </w:divBdr>
    </w:div>
    <w:div w:id="595016738">
      <w:bodyDiv w:val="1"/>
      <w:marLeft w:val="0"/>
      <w:marRight w:val="0"/>
      <w:marTop w:val="0"/>
      <w:marBottom w:val="0"/>
      <w:divBdr>
        <w:top w:val="none" w:sz="0" w:space="0" w:color="auto"/>
        <w:left w:val="none" w:sz="0" w:space="0" w:color="auto"/>
        <w:bottom w:val="none" w:sz="0" w:space="0" w:color="auto"/>
        <w:right w:val="none" w:sz="0" w:space="0" w:color="auto"/>
      </w:divBdr>
    </w:div>
    <w:div w:id="595217170">
      <w:bodyDiv w:val="1"/>
      <w:marLeft w:val="0"/>
      <w:marRight w:val="0"/>
      <w:marTop w:val="0"/>
      <w:marBottom w:val="0"/>
      <w:divBdr>
        <w:top w:val="none" w:sz="0" w:space="0" w:color="auto"/>
        <w:left w:val="none" w:sz="0" w:space="0" w:color="auto"/>
        <w:bottom w:val="none" w:sz="0" w:space="0" w:color="auto"/>
        <w:right w:val="none" w:sz="0" w:space="0" w:color="auto"/>
      </w:divBdr>
    </w:div>
    <w:div w:id="595484854">
      <w:bodyDiv w:val="1"/>
      <w:marLeft w:val="0"/>
      <w:marRight w:val="0"/>
      <w:marTop w:val="0"/>
      <w:marBottom w:val="0"/>
      <w:divBdr>
        <w:top w:val="none" w:sz="0" w:space="0" w:color="auto"/>
        <w:left w:val="none" w:sz="0" w:space="0" w:color="auto"/>
        <w:bottom w:val="none" w:sz="0" w:space="0" w:color="auto"/>
        <w:right w:val="none" w:sz="0" w:space="0" w:color="auto"/>
      </w:divBdr>
    </w:div>
    <w:div w:id="595747098">
      <w:bodyDiv w:val="1"/>
      <w:marLeft w:val="0"/>
      <w:marRight w:val="0"/>
      <w:marTop w:val="0"/>
      <w:marBottom w:val="0"/>
      <w:divBdr>
        <w:top w:val="none" w:sz="0" w:space="0" w:color="auto"/>
        <w:left w:val="none" w:sz="0" w:space="0" w:color="auto"/>
        <w:bottom w:val="none" w:sz="0" w:space="0" w:color="auto"/>
        <w:right w:val="none" w:sz="0" w:space="0" w:color="auto"/>
      </w:divBdr>
    </w:div>
    <w:div w:id="595793606">
      <w:bodyDiv w:val="1"/>
      <w:marLeft w:val="0"/>
      <w:marRight w:val="0"/>
      <w:marTop w:val="0"/>
      <w:marBottom w:val="0"/>
      <w:divBdr>
        <w:top w:val="none" w:sz="0" w:space="0" w:color="auto"/>
        <w:left w:val="none" w:sz="0" w:space="0" w:color="auto"/>
        <w:bottom w:val="none" w:sz="0" w:space="0" w:color="auto"/>
        <w:right w:val="none" w:sz="0" w:space="0" w:color="auto"/>
      </w:divBdr>
    </w:div>
    <w:div w:id="595865918">
      <w:bodyDiv w:val="1"/>
      <w:marLeft w:val="0"/>
      <w:marRight w:val="0"/>
      <w:marTop w:val="0"/>
      <w:marBottom w:val="0"/>
      <w:divBdr>
        <w:top w:val="none" w:sz="0" w:space="0" w:color="auto"/>
        <w:left w:val="none" w:sz="0" w:space="0" w:color="auto"/>
        <w:bottom w:val="none" w:sz="0" w:space="0" w:color="auto"/>
        <w:right w:val="none" w:sz="0" w:space="0" w:color="auto"/>
      </w:divBdr>
    </w:div>
    <w:div w:id="595870772">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44987">
      <w:bodyDiv w:val="1"/>
      <w:marLeft w:val="0"/>
      <w:marRight w:val="0"/>
      <w:marTop w:val="0"/>
      <w:marBottom w:val="0"/>
      <w:divBdr>
        <w:top w:val="none" w:sz="0" w:space="0" w:color="auto"/>
        <w:left w:val="none" w:sz="0" w:space="0" w:color="auto"/>
        <w:bottom w:val="none" w:sz="0" w:space="0" w:color="auto"/>
        <w:right w:val="none" w:sz="0" w:space="0" w:color="auto"/>
      </w:divBdr>
    </w:div>
    <w:div w:id="596133911">
      <w:bodyDiv w:val="1"/>
      <w:marLeft w:val="0"/>
      <w:marRight w:val="0"/>
      <w:marTop w:val="0"/>
      <w:marBottom w:val="0"/>
      <w:divBdr>
        <w:top w:val="none" w:sz="0" w:space="0" w:color="auto"/>
        <w:left w:val="none" w:sz="0" w:space="0" w:color="auto"/>
        <w:bottom w:val="none" w:sz="0" w:space="0" w:color="auto"/>
        <w:right w:val="none" w:sz="0" w:space="0" w:color="auto"/>
      </w:divBdr>
    </w:div>
    <w:div w:id="596133927">
      <w:bodyDiv w:val="1"/>
      <w:marLeft w:val="0"/>
      <w:marRight w:val="0"/>
      <w:marTop w:val="0"/>
      <w:marBottom w:val="0"/>
      <w:divBdr>
        <w:top w:val="none" w:sz="0" w:space="0" w:color="auto"/>
        <w:left w:val="none" w:sz="0" w:space="0" w:color="auto"/>
        <w:bottom w:val="none" w:sz="0" w:space="0" w:color="auto"/>
        <w:right w:val="none" w:sz="0" w:space="0" w:color="auto"/>
      </w:divBdr>
    </w:div>
    <w:div w:id="596137778">
      <w:bodyDiv w:val="1"/>
      <w:marLeft w:val="0"/>
      <w:marRight w:val="0"/>
      <w:marTop w:val="0"/>
      <w:marBottom w:val="0"/>
      <w:divBdr>
        <w:top w:val="none" w:sz="0" w:space="0" w:color="auto"/>
        <w:left w:val="none" w:sz="0" w:space="0" w:color="auto"/>
        <w:bottom w:val="none" w:sz="0" w:space="0" w:color="auto"/>
        <w:right w:val="none" w:sz="0" w:space="0" w:color="auto"/>
      </w:divBdr>
    </w:div>
    <w:div w:id="596182773">
      <w:bodyDiv w:val="1"/>
      <w:marLeft w:val="0"/>
      <w:marRight w:val="0"/>
      <w:marTop w:val="0"/>
      <w:marBottom w:val="0"/>
      <w:divBdr>
        <w:top w:val="none" w:sz="0" w:space="0" w:color="auto"/>
        <w:left w:val="none" w:sz="0" w:space="0" w:color="auto"/>
        <w:bottom w:val="none" w:sz="0" w:space="0" w:color="auto"/>
        <w:right w:val="none" w:sz="0" w:space="0" w:color="auto"/>
      </w:divBdr>
    </w:div>
    <w:div w:id="596252107">
      <w:bodyDiv w:val="1"/>
      <w:marLeft w:val="0"/>
      <w:marRight w:val="0"/>
      <w:marTop w:val="0"/>
      <w:marBottom w:val="0"/>
      <w:divBdr>
        <w:top w:val="none" w:sz="0" w:space="0" w:color="auto"/>
        <w:left w:val="none" w:sz="0" w:space="0" w:color="auto"/>
        <w:bottom w:val="none" w:sz="0" w:space="0" w:color="auto"/>
        <w:right w:val="none" w:sz="0" w:space="0" w:color="auto"/>
      </w:divBdr>
    </w:div>
    <w:div w:id="596256876">
      <w:bodyDiv w:val="1"/>
      <w:marLeft w:val="0"/>
      <w:marRight w:val="0"/>
      <w:marTop w:val="0"/>
      <w:marBottom w:val="0"/>
      <w:divBdr>
        <w:top w:val="none" w:sz="0" w:space="0" w:color="auto"/>
        <w:left w:val="none" w:sz="0" w:space="0" w:color="auto"/>
        <w:bottom w:val="none" w:sz="0" w:space="0" w:color="auto"/>
        <w:right w:val="none" w:sz="0" w:space="0" w:color="auto"/>
      </w:divBdr>
    </w:div>
    <w:div w:id="596449594">
      <w:bodyDiv w:val="1"/>
      <w:marLeft w:val="0"/>
      <w:marRight w:val="0"/>
      <w:marTop w:val="0"/>
      <w:marBottom w:val="0"/>
      <w:divBdr>
        <w:top w:val="none" w:sz="0" w:space="0" w:color="auto"/>
        <w:left w:val="none" w:sz="0" w:space="0" w:color="auto"/>
        <w:bottom w:val="none" w:sz="0" w:space="0" w:color="auto"/>
        <w:right w:val="none" w:sz="0" w:space="0" w:color="auto"/>
      </w:divBdr>
    </w:div>
    <w:div w:id="596521985">
      <w:bodyDiv w:val="1"/>
      <w:marLeft w:val="0"/>
      <w:marRight w:val="0"/>
      <w:marTop w:val="0"/>
      <w:marBottom w:val="0"/>
      <w:divBdr>
        <w:top w:val="none" w:sz="0" w:space="0" w:color="auto"/>
        <w:left w:val="none" w:sz="0" w:space="0" w:color="auto"/>
        <w:bottom w:val="none" w:sz="0" w:space="0" w:color="auto"/>
        <w:right w:val="none" w:sz="0" w:space="0" w:color="auto"/>
      </w:divBdr>
    </w:div>
    <w:div w:id="596643105">
      <w:bodyDiv w:val="1"/>
      <w:marLeft w:val="0"/>
      <w:marRight w:val="0"/>
      <w:marTop w:val="0"/>
      <w:marBottom w:val="0"/>
      <w:divBdr>
        <w:top w:val="none" w:sz="0" w:space="0" w:color="auto"/>
        <w:left w:val="none" w:sz="0" w:space="0" w:color="auto"/>
        <w:bottom w:val="none" w:sz="0" w:space="0" w:color="auto"/>
        <w:right w:val="none" w:sz="0" w:space="0" w:color="auto"/>
      </w:divBdr>
    </w:div>
    <w:div w:id="596713069">
      <w:bodyDiv w:val="1"/>
      <w:marLeft w:val="0"/>
      <w:marRight w:val="0"/>
      <w:marTop w:val="0"/>
      <w:marBottom w:val="0"/>
      <w:divBdr>
        <w:top w:val="none" w:sz="0" w:space="0" w:color="auto"/>
        <w:left w:val="none" w:sz="0" w:space="0" w:color="auto"/>
        <w:bottom w:val="none" w:sz="0" w:space="0" w:color="auto"/>
        <w:right w:val="none" w:sz="0" w:space="0" w:color="auto"/>
      </w:divBdr>
    </w:div>
    <w:div w:id="596980533">
      <w:bodyDiv w:val="1"/>
      <w:marLeft w:val="0"/>
      <w:marRight w:val="0"/>
      <w:marTop w:val="0"/>
      <w:marBottom w:val="0"/>
      <w:divBdr>
        <w:top w:val="none" w:sz="0" w:space="0" w:color="auto"/>
        <w:left w:val="none" w:sz="0" w:space="0" w:color="auto"/>
        <w:bottom w:val="none" w:sz="0" w:space="0" w:color="auto"/>
        <w:right w:val="none" w:sz="0" w:space="0" w:color="auto"/>
      </w:divBdr>
    </w:div>
    <w:div w:id="597056369">
      <w:bodyDiv w:val="1"/>
      <w:marLeft w:val="0"/>
      <w:marRight w:val="0"/>
      <w:marTop w:val="0"/>
      <w:marBottom w:val="0"/>
      <w:divBdr>
        <w:top w:val="none" w:sz="0" w:space="0" w:color="auto"/>
        <w:left w:val="none" w:sz="0" w:space="0" w:color="auto"/>
        <w:bottom w:val="none" w:sz="0" w:space="0" w:color="auto"/>
        <w:right w:val="none" w:sz="0" w:space="0" w:color="auto"/>
      </w:divBdr>
    </w:div>
    <w:div w:id="597370421">
      <w:bodyDiv w:val="1"/>
      <w:marLeft w:val="0"/>
      <w:marRight w:val="0"/>
      <w:marTop w:val="0"/>
      <w:marBottom w:val="0"/>
      <w:divBdr>
        <w:top w:val="none" w:sz="0" w:space="0" w:color="auto"/>
        <w:left w:val="none" w:sz="0" w:space="0" w:color="auto"/>
        <w:bottom w:val="none" w:sz="0" w:space="0" w:color="auto"/>
        <w:right w:val="none" w:sz="0" w:space="0" w:color="auto"/>
      </w:divBdr>
    </w:div>
    <w:div w:id="597493154">
      <w:bodyDiv w:val="1"/>
      <w:marLeft w:val="0"/>
      <w:marRight w:val="0"/>
      <w:marTop w:val="0"/>
      <w:marBottom w:val="0"/>
      <w:divBdr>
        <w:top w:val="none" w:sz="0" w:space="0" w:color="auto"/>
        <w:left w:val="none" w:sz="0" w:space="0" w:color="auto"/>
        <w:bottom w:val="none" w:sz="0" w:space="0" w:color="auto"/>
        <w:right w:val="none" w:sz="0" w:space="0" w:color="auto"/>
      </w:divBdr>
    </w:div>
    <w:div w:id="597564735">
      <w:bodyDiv w:val="1"/>
      <w:marLeft w:val="0"/>
      <w:marRight w:val="0"/>
      <w:marTop w:val="0"/>
      <w:marBottom w:val="0"/>
      <w:divBdr>
        <w:top w:val="none" w:sz="0" w:space="0" w:color="auto"/>
        <w:left w:val="none" w:sz="0" w:space="0" w:color="auto"/>
        <w:bottom w:val="none" w:sz="0" w:space="0" w:color="auto"/>
        <w:right w:val="none" w:sz="0" w:space="0" w:color="auto"/>
      </w:divBdr>
    </w:div>
    <w:div w:id="597568096">
      <w:bodyDiv w:val="1"/>
      <w:marLeft w:val="0"/>
      <w:marRight w:val="0"/>
      <w:marTop w:val="0"/>
      <w:marBottom w:val="0"/>
      <w:divBdr>
        <w:top w:val="none" w:sz="0" w:space="0" w:color="auto"/>
        <w:left w:val="none" w:sz="0" w:space="0" w:color="auto"/>
        <w:bottom w:val="none" w:sz="0" w:space="0" w:color="auto"/>
        <w:right w:val="none" w:sz="0" w:space="0" w:color="auto"/>
      </w:divBdr>
    </w:div>
    <w:div w:id="598218821">
      <w:bodyDiv w:val="1"/>
      <w:marLeft w:val="0"/>
      <w:marRight w:val="0"/>
      <w:marTop w:val="0"/>
      <w:marBottom w:val="0"/>
      <w:divBdr>
        <w:top w:val="none" w:sz="0" w:space="0" w:color="auto"/>
        <w:left w:val="none" w:sz="0" w:space="0" w:color="auto"/>
        <w:bottom w:val="none" w:sz="0" w:space="0" w:color="auto"/>
        <w:right w:val="none" w:sz="0" w:space="0" w:color="auto"/>
      </w:divBdr>
    </w:div>
    <w:div w:id="598295360">
      <w:bodyDiv w:val="1"/>
      <w:marLeft w:val="0"/>
      <w:marRight w:val="0"/>
      <w:marTop w:val="0"/>
      <w:marBottom w:val="0"/>
      <w:divBdr>
        <w:top w:val="none" w:sz="0" w:space="0" w:color="auto"/>
        <w:left w:val="none" w:sz="0" w:space="0" w:color="auto"/>
        <w:bottom w:val="none" w:sz="0" w:space="0" w:color="auto"/>
        <w:right w:val="none" w:sz="0" w:space="0" w:color="auto"/>
      </w:divBdr>
    </w:div>
    <w:div w:id="598485502">
      <w:bodyDiv w:val="1"/>
      <w:marLeft w:val="0"/>
      <w:marRight w:val="0"/>
      <w:marTop w:val="0"/>
      <w:marBottom w:val="0"/>
      <w:divBdr>
        <w:top w:val="none" w:sz="0" w:space="0" w:color="auto"/>
        <w:left w:val="none" w:sz="0" w:space="0" w:color="auto"/>
        <w:bottom w:val="none" w:sz="0" w:space="0" w:color="auto"/>
        <w:right w:val="none" w:sz="0" w:space="0" w:color="auto"/>
      </w:divBdr>
    </w:div>
    <w:div w:id="598493277">
      <w:bodyDiv w:val="1"/>
      <w:marLeft w:val="0"/>
      <w:marRight w:val="0"/>
      <w:marTop w:val="0"/>
      <w:marBottom w:val="0"/>
      <w:divBdr>
        <w:top w:val="none" w:sz="0" w:space="0" w:color="auto"/>
        <w:left w:val="none" w:sz="0" w:space="0" w:color="auto"/>
        <w:bottom w:val="none" w:sz="0" w:space="0" w:color="auto"/>
        <w:right w:val="none" w:sz="0" w:space="0" w:color="auto"/>
      </w:divBdr>
    </w:div>
    <w:div w:id="598830287">
      <w:bodyDiv w:val="1"/>
      <w:marLeft w:val="0"/>
      <w:marRight w:val="0"/>
      <w:marTop w:val="0"/>
      <w:marBottom w:val="0"/>
      <w:divBdr>
        <w:top w:val="none" w:sz="0" w:space="0" w:color="auto"/>
        <w:left w:val="none" w:sz="0" w:space="0" w:color="auto"/>
        <w:bottom w:val="none" w:sz="0" w:space="0" w:color="auto"/>
        <w:right w:val="none" w:sz="0" w:space="0" w:color="auto"/>
      </w:divBdr>
    </w:div>
    <w:div w:id="599030663">
      <w:bodyDiv w:val="1"/>
      <w:marLeft w:val="0"/>
      <w:marRight w:val="0"/>
      <w:marTop w:val="0"/>
      <w:marBottom w:val="0"/>
      <w:divBdr>
        <w:top w:val="none" w:sz="0" w:space="0" w:color="auto"/>
        <w:left w:val="none" w:sz="0" w:space="0" w:color="auto"/>
        <w:bottom w:val="none" w:sz="0" w:space="0" w:color="auto"/>
        <w:right w:val="none" w:sz="0" w:space="0" w:color="auto"/>
      </w:divBdr>
    </w:div>
    <w:div w:id="599222180">
      <w:bodyDiv w:val="1"/>
      <w:marLeft w:val="0"/>
      <w:marRight w:val="0"/>
      <w:marTop w:val="0"/>
      <w:marBottom w:val="0"/>
      <w:divBdr>
        <w:top w:val="none" w:sz="0" w:space="0" w:color="auto"/>
        <w:left w:val="none" w:sz="0" w:space="0" w:color="auto"/>
        <w:bottom w:val="none" w:sz="0" w:space="0" w:color="auto"/>
        <w:right w:val="none" w:sz="0" w:space="0" w:color="auto"/>
      </w:divBdr>
    </w:div>
    <w:div w:id="599604253">
      <w:bodyDiv w:val="1"/>
      <w:marLeft w:val="0"/>
      <w:marRight w:val="0"/>
      <w:marTop w:val="0"/>
      <w:marBottom w:val="0"/>
      <w:divBdr>
        <w:top w:val="none" w:sz="0" w:space="0" w:color="auto"/>
        <w:left w:val="none" w:sz="0" w:space="0" w:color="auto"/>
        <w:bottom w:val="none" w:sz="0" w:space="0" w:color="auto"/>
        <w:right w:val="none" w:sz="0" w:space="0" w:color="auto"/>
      </w:divBdr>
    </w:div>
    <w:div w:id="599720502">
      <w:bodyDiv w:val="1"/>
      <w:marLeft w:val="0"/>
      <w:marRight w:val="0"/>
      <w:marTop w:val="0"/>
      <w:marBottom w:val="0"/>
      <w:divBdr>
        <w:top w:val="none" w:sz="0" w:space="0" w:color="auto"/>
        <w:left w:val="none" w:sz="0" w:space="0" w:color="auto"/>
        <w:bottom w:val="none" w:sz="0" w:space="0" w:color="auto"/>
        <w:right w:val="none" w:sz="0" w:space="0" w:color="auto"/>
      </w:divBdr>
    </w:div>
    <w:div w:id="599795760">
      <w:bodyDiv w:val="1"/>
      <w:marLeft w:val="0"/>
      <w:marRight w:val="0"/>
      <w:marTop w:val="0"/>
      <w:marBottom w:val="0"/>
      <w:divBdr>
        <w:top w:val="none" w:sz="0" w:space="0" w:color="auto"/>
        <w:left w:val="none" w:sz="0" w:space="0" w:color="auto"/>
        <w:bottom w:val="none" w:sz="0" w:space="0" w:color="auto"/>
        <w:right w:val="none" w:sz="0" w:space="0" w:color="auto"/>
      </w:divBdr>
    </w:div>
    <w:div w:id="600189428">
      <w:bodyDiv w:val="1"/>
      <w:marLeft w:val="0"/>
      <w:marRight w:val="0"/>
      <w:marTop w:val="0"/>
      <w:marBottom w:val="0"/>
      <w:divBdr>
        <w:top w:val="none" w:sz="0" w:space="0" w:color="auto"/>
        <w:left w:val="none" w:sz="0" w:space="0" w:color="auto"/>
        <w:bottom w:val="none" w:sz="0" w:space="0" w:color="auto"/>
        <w:right w:val="none" w:sz="0" w:space="0" w:color="auto"/>
      </w:divBdr>
    </w:div>
    <w:div w:id="600334796">
      <w:bodyDiv w:val="1"/>
      <w:marLeft w:val="0"/>
      <w:marRight w:val="0"/>
      <w:marTop w:val="0"/>
      <w:marBottom w:val="0"/>
      <w:divBdr>
        <w:top w:val="none" w:sz="0" w:space="0" w:color="auto"/>
        <w:left w:val="none" w:sz="0" w:space="0" w:color="auto"/>
        <w:bottom w:val="none" w:sz="0" w:space="0" w:color="auto"/>
        <w:right w:val="none" w:sz="0" w:space="0" w:color="auto"/>
      </w:divBdr>
    </w:div>
    <w:div w:id="600337930">
      <w:bodyDiv w:val="1"/>
      <w:marLeft w:val="0"/>
      <w:marRight w:val="0"/>
      <w:marTop w:val="0"/>
      <w:marBottom w:val="0"/>
      <w:divBdr>
        <w:top w:val="none" w:sz="0" w:space="0" w:color="auto"/>
        <w:left w:val="none" w:sz="0" w:space="0" w:color="auto"/>
        <w:bottom w:val="none" w:sz="0" w:space="0" w:color="auto"/>
        <w:right w:val="none" w:sz="0" w:space="0" w:color="auto"/>
      </w:divBdr>
    </w:div>
    <w:div w:id="600341027">
      <w:bodyDiv w:val="1"/>
      <w:marLeft w:val="0"/>
      <w:marRight w:val="0"/>
      <w:marTop w:val="0"/>
      <w:marBottom w:val="0"/>
      <w:divBdr>
        <w:top w:val="none" w:sz="0" w:space="0" w:color="auto"/>
        <w:left w:val="none" w:sz="0" w:space="0" w:color="auto"/>
        <w:bottom w:val="none" w:sz="0" w:space="0" w:color="auto"/>
        <w:right w:val="none" w:sz="0" w:space="0" w:color="auto"/>
      </w:divBdr>
    </w:div>
    <w:div w:id="600647766">
      <w:bodyDiv w:val="1"/>
      <w:marLeft w:val="0"/>
      <w:marRight w:val="0"/>
      <w:marTop w:val="0"/>
      <w:marBottom w:val="0"/>
      <w:divBdr>
        <w:top w:val="none" w:sz="0" w:space="0" w:color="auto"/>
        <w:left w:val="none" w:sz="0" w:space="0" w:color="auto"/>
        <w:bottom w:val="none" w:sz="0" w:space="0" w:color="auto"/>
        <w:right w:val="none" w:sz="0" w:space="0" w:color="auto"/>
      </w:divBdr>
    </w:div>
    <w:div w:id="600837255">
      <w:bodyDiv w:val="1"/>
      <w:marLeft w:val="0"/>
      <w:marRight w:val="0"/>
      <w:marTop w:val="0"/>
      <w:marBottom w:val="0"/>
      <w:divBdr>
        <w:top w:val="none" w:sz="0" w:space="0" w:color="auto"/>
        <w:left w:val="none" w:sz="0" w:space="0" w:color="auto"/>
        <w:bottom w:val="none" w:sz="0" w:space="0" w:color="auto"/>
        <w:right w:val="none" w:sz="0" w:space="0" w:color="auto"/>
      </w:divBdr>
    </w:div>
    <w:div w:id="601039016">
      <w:bodyDiv w:val="1"/>
      <w:marLeft w:val="0"/>
      <w:marRight w:val="0"/>
      <w:marTop w:val="0"/>
      <w:marBottom w:val="0"/>
      <w:divBdr>
        <w:top w:val="none" w:sz="0" w:space="0" w:color="auto"/>
        <w:left w:val="none" w:sz="0" w:space="0" w:color="auto"/>
        <w:bottom w:val="none" w:sz="0" w:space="0" w:color="auto"/>
        <w:right w:val="none" w:sz="0" w:space="0" w:color="auto"/>
      </w:divBdr>
    </w:div>
    <w:div w:id="601449567">
      <w:bodyDiv w:val="1"/>
      <w:marLeft w:val="0"/>
      <w:marRight w:val="0"/>
      <w:marTop w:val="0"/>
      <w:marBottom w:val="0"/>
      <w:divBdr>
        <w:top w:val="none" w:sz="0" w:space="0" w:color="auto"/>
        <w:left w:val="none" w:sz="0" w:space="0" w:color="auto"/>
        <w:bottom w:val="none" w:sz="0" w:space="0" w:color="auto"/>
        <w:right w:val="none" w:sz="0" w:space="0" w:color="auto"/>
      </w:divBdr>
    </w:div>
    <w:div w:id="601451200">
      <w:bodyDiv w:val="1"/>
      <w:marLeft w:val="0"/>
      <w:marRight w:val="0"/>
      <w:marTop w:val="0"/>
      <w:marBottom w:val="0"/>
      <w:divBdr>
        <w:top w:val="none" w:sz="0" w:space="0" w:color="auto"/>
        <w:left w:val="none" w:sz="0" w:space="0" w:color="auto"/>
        <w:bottom w:val="none" w:sz="0" w:space="0" w:color="auto"/>
        <w:right w:val="none" w:sz="0" w:space="0" w:color="auto"/>
      </w:divBdr>
    </w:div>
    <w:div w:id="601453487">
      <w:bodyDiv w:val="1"/>
      <w:marLeft w:val="0"/>
      <w:marRight w:val="0"/>
      <w:marTop w:val="0"/>
      <w:marBottom w:val="0"/>
      <w:divBdr>
        <w:top w:val="none" w:sz="0" w:space="0" w:color="auto"/>
        <w:left w:val="none" w:sz="0" w:space="0" w:color="auto"/>
        <w:bottom w:val="none" w:sz="0" w:space="0" w:color="auto"/>
        <w:right w:val="none" w:sz="0" w:space="0" w:color="auto"/>
      </w:divBdr>
    </w:div>
    <w:div w:id="601760941">
      <w:bodyDiv w:val="1"/>
      <w:marLeft w:val="0"/>
      <w:marRight w:val="0"/>
      <w:marTop w:val="0"/>
      <w:marBottom w:val="0"/>
      <w:divBdr>
        <w:top w:val="none" w:sz="0" w:space="0" w:color="auto"/>
        <w:left w:val="none" w:sz="0" w:space="0" w:color="auto"/>
        <w:bottom w:val="none" w:sz="0" w:space="0" w:color="auto"/>
        <w:right w:val="none" w:sz="0" w:space="0" w:color="auto"/>
      </w:divBdr>
    </w:div>
    <w:div w:id="602153093">
      <w:bodyDiv w:val="1"/>
      <w:marLeft w:val="0"/>
      <w:marRight w:val="0"/>
      <w:marTop w:val="0"/>
      <w:marBottom w:val="0"/>
      <w:divBdr>
        <w:top w:val="none" w:sz="0" w:space="0" w:color="auto"/>
        <w:left w:val="none" w:sz="0" w:space="0" w:color="auto"/>
        <w:bottom w:val="none" w:sz="0" w:space="0" w:color="auto"/>
        <w:right w:val="none" w:sz="0" w:space="0" w:color="auto"/>
      </w:divBdr>
    </w:div>
    <w:div w:id="602346699">
      <w:bodyDiv w:val="1"/>
      <w:marLeft w:val="0"/>
      <w:marRight w:val="0"/>
      <w:marTop w:val="0"/>
      <w:marBottom w:val="0"/>
      <w:divBdr>
        <w:top w:val="none" w:sz="0" w:space="0" w:color="auto"/>
        <w:left w:val="none" w:sz="0" w:space="0" w:color="auto"/>
        <w:bottom w:val="none" w:sz="0" w:space="0" w:color="auto"/>
        <w:right w:val="none" w:sz="0" w:space="0" w:color="auto"/>
      </w:divBdr>
    </w:div>
    <w:div w:id="602416582">
      <w:bodyDiv w:val="1"/>
      <w:marLeft w:val="0"/>
      <w:marRight w:val="0"/>
      <w:marTop w:val="0"/>
      <w:marBottom w:val="0"/>
      <w:divBdr>
        <w:top w:val="none" w:sz="0" w:space="0" w:color="auto"/>
        <w:left w:val="none" w:sz="0" w:space="0" w:color="auto"/>
        <w:bottom w:val="none" w:sz="0" w:space="0" w:color="auto"/>
        <w:right w:val="none" w:sz="0" w:space="0" w:color="auto"/>
      </w:divBdr>
    </w:div>
    <w:div w:id="602424242">
      <w:bodyDiv w:val="1"/>
      <w:marLeft w:val="0"/>
      <w:marRight w:val="0"/>
      <w:marTop w:val="0"/>
      <w:marBottom w:val="0"/>
      <w:divBdr>
        <w:top w:val="none" w:sz="0" w:space="0" w:color="auto"/>
        <w:left w:val="none" w:sz="0" w:space="0" w:color="auto"/>
        <w:bottom w:val="none" w:sz="0" w:space="0" w:color="auto"/>
        <w:right w:val="none" w:sz="0" w:space="0" w:color="auto"/>
      </w:divBdr>
    </w:div>
    <w:div w:id="602877741">
      <w:bodyDiv w:val="1"/>
      <w:marLeft w:val="0"/>
      <w:marRight w:val="0"/>
      <w:marTop w:val="0"/>
      <w:marBottom w:val="0"/>
      <w:divBdr>
        <w:top w:val="none" w:sz="0" w:space="0" w:color="auto"/>
        <w:left w:val="none" w:sz="0" w:space="0" w:color="auto"/>
        <w:bottom w:val="none" w:sz="0" w:space="0" w:color="auto"/>
        <w:right w:val="none" w:sz="0" w:space="0" w:color="auto"/>
      </w:divBdr>
    </w:div>
    <w:div w:id="602953848">
      <w:bodyDiv w:val="1"/>
      <w:marLeft w:val="0"/>
      <w:marRight w:val="0"/>
      <w:marTop w:val="0"/>
      <w:marBottom w:val="0"/>
      <w:divBdr>
        <w:top w:val="none" w:sz="0" w:space="0" w:color="auto"/>
        <w:left w:val="none" w:sz="0" w:space="0" w:color="auto"/>
        <w:bottom w:val="none" w:sz="0" w:space="0" w:color="auto"/>
        <w:right w:val="none" w:sz="0" w:space="0" w:color="auto"/>
      </w:divBdr>
    </w:div>
    <w:div w:id="603074974">
      <w:bodyDiv w:val="1"/>
      <w:marLeft w:val="0"/>
      <w:marRight w:val="0"/>
      <w:marTop w:val="0"/>
      <w:marBottom w:val="0"/>
      <w:divBdr>
        <w:top w:val="none" w:sz="0" w:space="0" w:color="auto"/>
        <w:left w:val="none" w:sz="0" w:space="0" w:color="auto"/>
        <w:bottom w:val="none" w:sz="0" w:space="0" w:color="auto"/>
        <w:right w:val="none" w:sz="0" w:space="0" w:color="auto"/>
      </w:divBdr>
    </w:div>
    <w:div w:id="603152933">
      <w:bodyDiv w:val="1"/>
      <w:marLeft w:val="0"/>
      <w:marRight w:val="0"/>
      <w:marTop w:val="0"/>
      <w:marBottom w:val="0"/>
      <w:divBdr>
        <w:top w:val="none" w:sz="0" w:space="0" w:color="auto"/>
        <w:left w:val="none" w:sz="0" w:space="0" w:color="auto"/>
        <w:bottom w:val="none" w:sz="0" w:space="0" w:color="auto"/>
        <w:right w:val="none" w:sz="0" w:space="0" w:color="auto"/>
      </w:divBdr>
    </w:div>
    <w:div w:id="603267440">
      <w:bodyDiv w:val="1"/>
      <w:marLeft w:val="0"/>
      <w:marRight w:val="0"/>
      <w:marTop w:val="0"/>
      <w:marBottom w:val="0"/>
      <w:divBdr>
        <w:top w:val="none" w:sz="0" w:space="0" w:color="auto"/>
        <w:left w:val="none" w:sz="0" w:space="0" w:color="auto"/>
        <w:bottom w:val="none" w:sz="0" w:space="0" w:color="auto"/>
        <w:right w:val="none" w:sz="0" w:space="0" w:color="auto"/>
      </w:divBdr>
    </w:div>
    <w:div w:id="603271327">
      <w:bodyDiv w:val="1"/>
      <w:marLeft w:val="0"/>
      <w:marRight w:val="0"/>
      <w:marTop w:val="0"/>
      <w:marBottom w:val="0"/>
      <w:divBdr>
        <w:top w:val="none" w:sz="0" w:space="0" w:color="auto"/>
        <w:left w:val="none" w:sz="0" w:space="0" w:color="auto"/>
        <w:bottom w:val="none" w:sz="0" w:space="0" w:color="auto"/>
        <w:right w:val="none" w:sz="0" w:space="0" w:color="auto"/>
      </w:divBdr>
    </w:div>
    <w:div w:id="603346378">
      <w:bodyDiv w:val="1"/>
      <w:marLeft w:val="0"/>
      <w:marRight w:val="0"/>
      <w:marTop w:val="0"/>
      <w:marBottom w:val="0"/>
      <w:divBdr>
        <w:top w:val="none" w:sz="0" w:space="0" w:color="auto"/>
        <w:left w:val="none" w:sz="0" w:space="0" w:color="auto"/>
        <w:bottom w:val="none" w:sz="0" w:space="0" w:color="auto"/>
        <w:right w:val="none" w:sz="0" w:space="0" w:color="auto"/>
      </w:divBdr>
    </w:div>
    <w:div w:id="603533670">
      <w:bodyDiv w:val="1"/>
      <w:marLeft w:val="0"/>
      <w:marRight w:val="0"/>
      <w:marTop w:val="0"/>
      <w:marBottom w:val="0"/>
      <w:divBdr>
        <w:top w:val="none" w:sz="0" w:space="0" w:color="auto"/>
        <w:left w:val="none" w:sz="0" w:space="0" w:color="auto"/>
        <w:bottom w:val="none" w:sz="0" w:space="0" w:color="auto"/>
        <w:right w:val="none" w:sz="0" w:space="0" w:color="auto"/>
      </w:divBdr>
    </w:div>
    <w:div w:id="603608272">
      <w:bodyDiv w:val="1"/>
      <w:marLeft w:val="0"/>
      <w:marRight w:val="0"/>
      <w:marTop w:val="0"/>
      <w:marBottom w:val="0"/>
      <w:divBdr>
        <w:top w:val="none" w:sz="0" w:space="0" w:color="auto"/>
        <w:left w:val="none" w:sz="0" w:space="0" w:color="auto"/>
        <w:bottom w:val="none" w:sz="0" w:space="0" w:color="auto"/>
        <w:right w:val="none" w:sz="0" w:space="0" w:color="auto"/>
      </w:divBdr>
    </w:div>
    <w:div w:id="603658542">
      <w:bodyDiv w:val="1"/>
      <w:marLeft w:val="0"/>
      <w:marRight w:val="0"/>
      <w:marTop w:val="0"/>
      <w:marBottom w:val="0"/>
      <w:divBdr>
        <w:top w:val="none" w:sz="0" w:space="0" w:color="auto"/>
        <w:left w:val="none" w:sz="0" w:space="0" w:color="auto"/>
        <w:bottom w:val="none" w:sz="0" w:space="0" w:color="auto"/>
        <w:right w:val="none" w:sz="0" w:space="0" w:color="auto"/>
      </w:divBdr>
    </w:div>
    <w:div w:id="603807282">
      <w:bodyDiv w:val="1"/>
      <w:marLeft w:val="0"/>
      <w:marRight w:val="0"/>
      <w:marTop w:val="0"/>
      <w:marBottom w:val="0"/>
      <w:divBdr>
        <w:top w:val="none" w:sz="0" w:space="0" w:color="auto"/>
        <w:left w:val="none" w:sz="0" w:space="0" w:color="auto"/>
        <w:bottom w:val="none" w:sz="0" w:space="0" w:color="auto"/>
        <w:right w:val="none" w:sz="0" w:space="0" w:color="auto"/>
      </w:divBdr>
    </w:div>
    <w:div w:id="603926021">
      <w:bodyDiv w:val="1"/>
      <w:marLeft w:val="0"/>
      <w:marRight w:val="0"/>
      <w:marTop w:val="0"/>
      <w:marBottom w:val="0"/>
      <w:divBdr>
        <w:top w:val="none" w:sz="0" w:space="0" w:color="auto"/>
        <w:left w:val="none" w:sz="0" w:space="0" w:color="auto"/>
        <w:bottom w:val="none" w:sz="0" w:space="0" w:color="auto"/>
        <w:right w:val="none" w:sz="0" w:space="0" w:color="auto"/>
      </w:divBdr>
    </w:div>
    <w:div w:id="603999922">
      <w:bodyDiv w:val="1"/>
      <w:marLeft w:val="0"/>
      <w:marRight w:val="0"/>
      <w:marTop w:val="0"/>
      <w:marBottom w:val="0"/>
      <w:divBdr>
        <w:top w:val="none" w:sz="0" w:space="0" w:color="auto"/>
        <w:left w:val="none" w:sz="0" w:space="0" w:color="auto"/>
        <w:bottom w:val="none" w:sz="0" w:space="0" w:color="auto"/>
        <w:right w:val="none" w:sz="0" w:space="0" w:color="auto"/>
      </w:divBdr>
    </w:div>
    <w:div w:id="604001564">
      <w:bodyDiv w:val="1"/>
      <w:marLeft w:val="0"/>
      <w:marRight w:val="0"/>
      <w:marTop w:val="0"/>
      <w:marBottom w:val="0"/>
      <w:divBdr>
        <w:top w:val="none" w:sz="0" w:space="0" w:color="auto"/>
        <w:left w:val="none" w:sz="0" w:space="0" w:color="auto"/>
        <w:bottom w:val="none" w:sz="0" w:space="0" w:color="auto"/>
        <w:right w:val="none" w:sz="0" w:space="0" w:color="auto"/>
      </w:divBdr>
    </w:div>
    <w:div w:id="604120500">
      <w:bodyDiv w:val="1"/>
      <w:marLeft w:val="0"/>
      <w:marRight w:val="0"/>
      <w:marTop w:val="0"/>
      <w:marBottom w:val="0"/>
      <w:divBdr>
        <w:top w:val="none" w:sz="0" w:space="0" w:color="auto"/>
        <w:left w:val="none" w:sz="0" w:space="0" w:color="auto"/>
        <w:bottom w:val="none" w:sz="0" w:space="0" w:color="auto"/>
        <w:right w:val="none" w:sz="0" w:space="0" w:color="auto"/>
      </w:divBdr>
    </w:div>
    <w:div w:id="604189016">
      <w:bodyDiv w:val="1"/>
      <w:marLeft w:val="0"/>
      <w:marRight w:val="0"/>
      <w:marTop w:val="0"/>
      <w:marBottom w:val="0"/>
      <w:divBdr>
        <w:top w:val="none" w:sz="0" w:space="0" w:color="auto"/>
        <w:left w:val="none" w:sz="0" w:space="0" w:color="auto"/>
        <w:bottom w:val="none" w:sz="0" w:space="0" w:color="auto"/>
        <w:right w:val="none" w:sz="0" w:space="0" w:color="auto"/>
      </w:divBdr>
    </w:div>
    <w:div w:id="604189566">
      <w:bodyDiv w:val="1"/>
      <w:marLeft w:val="0"/>
      <w:marRight w:val="0"/>
      <w:marTop w:val="0"/>
      <w:marBottom w:val="0"/>
      <w:divBdr>
        <w:top w:val="none" w:sz="0" w:space="0" w:color="auto"/>
        <w:left w:val="none" w:sz="0" w:space="0" w:color="auto"/>
        <w:bottom w:val="none" w:sz="0" w:space="0" w:color="auto"/>
        <w:right w:val="none" w:sz="0" w:space="0" w:color="auto"/>
      </w:divBdr>
    </w:div>
    <w:div w:id="604381973">
      <w:bodyDiv w:val="1"/>
      <w:marLeft w:val="0"/>
      <w:marRight w:val="0"/>
      <w:marTop w:val="0"/>
      <w:marBottom w:val="0"/>
      <w:divBdr>
        <w:top w:val="none" w:sz="0" w:space="0" w:color="auto"/>
        <w:left w:val="none" w:sz="0" w:space="0" w:color="auto"/>
        <w:bottom w:val="none" w:sz="0" w:space="0" w:color="auto"/>
        <w:right w:val="none" w:sz="0" w:space="0" w:color="auto"/>
      </w:divBdr>
    </w:div>
    <w:div w:id="604775590">
      <w:bodyDiv w:val="1"/>
      <w:marLeft w:val="0"/>
      <w:marRight w:val="0"/>
      <w:marTop w:val="0"/>
      <w:marBottom w:val="0"/>
      <w:divBdr>
        <w:top w:val="none" w:sz="0" w:space="0" w:color="auto"/>
        <w:left w:val="none" w:sz="0" w:space="0" w:color="auto"/>
        <w:bottom w:val="none" w:sz="0" w:space="0" w:color="auto"/>
        <w:right w:val="none" w:sz="0" w:space="0" w:color="auto"/>
      </w:divBdr>
    </w:div>
    <w:div w:id="604850648">
      <w:bodyDiv w:val="1"/>
      <w:marLeft w:val="0"/>
      <w:marRight w:val="0"/>
      <w:marTop w:val="0"/>
      <w:marBottom w:val="0"/>
      <w:divBdr>
        <w:top w:val="none" w:sz="0" w:space="0" w:color="auto"/>
        <w:left w:val="none" w:sz="0" w:space="0" w:color="auto"/>
        <w:bottom w:val="none" w:sz="0" w:space="0" w:color="auto"/>
        <w:right w:val="none" w:sz="0" w:space="0" w:color="auto"/>
      </w:divBdr>
    </w:div>
    <w:div w:id="604919076">
      <w:bodyDiv w:val="1"/>
      <w:marLeft w:val="0"/>
      <w:marRight w:val="0"/>
      <w:marTop w:val="0"/>
      <w:marBottom w:val="0"/>
      <w:divBdr>
        <w:top w:val="none" w:sz="0" w:space="0" w:color="auto"/>
        <w:left w:val="none" w:sz="0" w:space="0" w:color="auto"/>
        <w:bottom w:val="none" w:sz="0" w:space="0" w:color="auto"/>
        <w:right w:val="none" w:sz="0" w:space="0" w:color="auto"/>
      </w:divBdr>
    </w:div>
    <w:div w:id="605036652">
      <w:bodyDiv w:val="1"/>
      <w:marLeft w:val="0"/>
      <w:marRight w:val="0"/>
      <w:marTop w:val="0"/>
      <w:marBottom w:val="0"/>
      <w:divBdr>
        <w:top w:val="none" w:sz="0" w:space="0" w:color="auto"/>
        <w:left w:val="none" w:sz="0" w:space="0" w:color="auto"/>
        <w:bottom w:val="none" w:sz="0" w:space="0" w:color="auto"/>
        <w:right w:val="none" w:sz="0" w:space="0" w:color="auto"/>
      </w:divBdr>
    </w:div>
    <w:div w:id="605120365">
      <w:bodyDiv w:val="1"/>
      <w:marLeft w:val="0"/>
      <w:marRight w:val="0"/>
      <w:marTop w:val="0"/>
      <w:marBottom w:val="0"/>
      <w:divBdr>
        <w:top w:val="none" w:sz="0" w:space="0" w:color="auto"/>
        <w:left w:val="none" w:sz="0" w:space="0" w:color="auto"/>
        <w:bottom w:val="none" w:sz="0" w:space="0" w:color="auto"/>
        <w:right w:val="none" w:sz="0" w:space="0" w:color="auto"/>
      </w:divBdr>
    </w:div>
    <w:div w:id="605311255">
      <w:bodyDiv w:val="1"/>
      <w:marLeft w:val="0"/>
      <w:marRight w:val="0"/>
      <w:marTop w:val="0"/>
      <w:marBottom w:val="0"/>
      <w:divBdr>
        <w:top w:val="none" w:sz="0" w:space="0" w:color="auto"/>
        <w:left w:val="none" w:sz="0" w:space="0" w:color="auto"/>
        <w:bottom w:val="none" w:sz="0" w:space="0" w:color="auto"/>
        <w:right w:val="none" w:sz="0" w:space="0" w:color="auto"/>
      </w:divBdr>
    </w:div>
    <w:div w:id="605357193">
      <w:bodyDiv w:val="1"/>
      <w:marLeft w:val="0"/>
      <w:marRight w:val="0"/>
      <w:marTop w:val="0"/>
      <w:marBottom w:val="0"/>
      <w:divBdr>
        <w:top w:val="none" w:sz="0" w:space="0" w:color="auto"/>
        <w:left w:val="none" w:sz="0" w:space="0" w:color="auto"/>
        <w:bottom w:val="none" w:sz="0" w:space="0" w:color="auto"/>
        <w:right w:val="none" w:sz="0" w:space="0" w:color="auto"/>
      </w:divBdr>
    </w:div>
    <w:div w:id="605386297">
      <w:bodyDiv w:val="1"/>
      <w:marLeft w:val="0"/>
      <w:marRight w:val="0"/>
      <w:marTop w:val="0"/>
      <w:marBottom w:val="0"/>
      <w:divBdr>
        <w:top w:val="none" w:sz="0" w:space="0" w:color="auto"/>
        <w:left w:val="none" w:sz="0" w:space="0" w:color="auto"/>
        <w:bottom w:val="none" w:sz="0" w:space="0" w:color="auto"/>
        <w:right w:val="none" w:sz="0" w:space="0" w:color="auto"/>
      </w:divBdr>
    </w:div>
    <w:div w:id="605386300">
      <w:bodyDiv w:val="1"/>
      <w:marLeft w:val="0"/>
      <w:marRight w:val="0"/>
      <w:marTop w:val="0"/>
      <w:marBottom w:val="0"/>
      <w:divBdr>
        <w:top w:val="none" w:sz="0" w:space="0" w:color="auto"/>
        <w:left w:val="none" w:sz="0" w:space="0" w:color="auto"/>
        <w:bottom w:val="none" w:sz="0" w:space="0" w:color="auto"/>
        <w:right w:val="none" w:sz="0" w:space="0" w:color="auto"/>
      </w:divBdr>
    </w:div>
    <w:div w:id="605576390">
      <w:bodyDiv w:val="1"/>
      <w:marLeft w:val="0"/>
      <w:marRight w:val="0"/>
      <w:marTop w:val="0"/>
      <w:marBottom w:val="0"/>
      <w:divBdr>
        <w:top w:val="none" w:sz="0" w:space="0" w:color="auto"/>
        <w:left w:val="none" w:sz="0" w:space="0" w:color="auto"/>
        <w:bottom w:val="none" w:sz="0" w:space="0" w:color="auto"/>
        <w:right w:val="none" w:sz="0" w:space="0" w:color="auto"/>
      </w:divBdr>
    </w:div>
    <w:div w:id="605578545">
      <w:bodyDiv w:val="1"/>
      <w:marLeft w:val="0"/>
      <w:marRight w:val="0"/>
      <w:marTop w:val="0"/>
      <w:marBottom w:val="0"/>
      <w:divBdr>
        <w:top w:val="none" w:sz="0" w:space="0" w:color="auto"/>
        <w:left w:val="none" w:sz="0" w:space="0" w:color="auto"/>
        <w:bottom w:val="none" w:sz="0" w:space="0" w:color="auto"/>
        <w:right w:val="none" w:sz="0" w:space="0" w:color="auto"/>
      </w:divBdr>
    </w:div>
    <w:div w:id="605621669">
      <w:bodyDiv w:val="1"/>
      <w:marLeft w:val="0"/>
      <w:marRight w:val="0"/>
      <w:marTop w:val="0"/>
      <w:marBottom w:val="0"/>
      <w:divBdr>
        <w:top w:val="none" w:sz="0" w:space="0" w:color="auto"/>
        <w:left w:val="none" w:sz="0" w:space="0" w:color="auto"/>
        <w:bottom w:val="none" w:sz="0" w:space="0" w:color="auto"/>
        <w:right w:val="none" w:sz="0" w:space="0" w:color="auto"/>
      </w:divBdr>
    </w:div>
    <w:div w:id="605625437">
      <w:bodyDiv w:val="1"/>
      <w:marLeft w:val="0"/>
      <w:marRight w:val="0"/>
      <w:marTop w:val="0"/>
      <w:marBottom w:val="0"/>
      <w:divBdr>
        <w:top w:val="none" w:sz="0" w:space="0" w:color="auto"/>
        <w:left w:val="none" w:sz="0" w:space="0" w:color="auto"/>
        <w:bottom w:val="none" w:sz="0" w:space="0" w:color="auto"/>
        <w:right w:val="none" w:sz="0" w:space="0" w:color="auto"/>
      </w:divBdr>
    </w:div>
    <w:div w:id="606039223">
      <w:bodyDiv w:val="1"/>
      <w:marLeft w:val="0"/>
      <w:marRight w:val="0"/>
      <w:marTop w:val="0"/>
      <w:marBottom w:val="0"/>
      <w:divBdr>
        <w:top w:val="none" w:sz="0" w:space="0" w:color="auto"/>
        <w:left w:val="none" w:sz="0" w:space="0" w:color="auto"/>
        <w:bottom w:val="none" w:sz="0" w:space="0" w:color="auto"/>
        <w:right w:val="none" w:sz="0" w:space="0" w:color="auto"/>
      </w:divBdr>
    </w:div>
    <w:div w:id="606082593">
      <w:bodyDiv w:val="1"/>
      <w:marLeft w:val="0"/>
      <w:marRight w:val="0"/>
      <w:marTop w:val="0"/>
      <w:marBottom w:val="0"/>
      <w:divBdr>
        <w:top w:val="none" w:sz="0" w:space="0" w:color="auto"/>
        <w:left w:val="none" w:sz="0" w:space="0" w:color="auto"/>
        <w:bottom w:val="none" w:sz="0" w:space="0" w:color="auto"/>
        <w:right w:val="none" w:sz="0" w:space="0" w:color="auto"/>
      </w:divBdr>
    </w:div>
    <w:div w:id="606162987">
      <w:bodyDiv w:val="1"/>
      <w:marLeft w:val="0"/>
      <w:marRight w:val="0"/>
      <w:marTop w:val="0"/>
      <w:marBottom w:val="0"/>
      <w:divBdr>
        <w:top w:val="none" w:sz="0" w:space="0" w:color="auto"/>
        <w:left w:val="none" w:sz="0" w:space="0" w:color="auto"/>
        <w:bottom w:val="none" w:sz="0" w:space="0" w:color="auto"/>
        <w:right w:val="none" w:sz="0" w:space="0" w:color="auto"/>
      </w:divBdr>
    </w:div>
    <w:div w:id="606237411">
      <w:bodyDiv w:val="1"/>
      <w:marLeft w:val="0"/>
      <w:marRight w:val="0"/>
      <w:marTop w:val="0"/>
      <w:marBottom w:val="0"/>
      <w:divBdr>
        <w:top w:val="none" w:sz="0" w:space="0" w:color="auto"/>
        <w:left w:val="none" w:sz="0" w:space="0" w:color="auto"/>
        <w:bottom w:val="none" w:sz="0" w:space="0" w:color="auto"/>
        <w:right w:val="none" w:sz="0" w:space="0" w:color="auto"/>
      </w:divBdr>
    </w:div>
    <w:div w:id="606428231">
      <w:bodyDiv w:val="1"/>
      <w:marLeft w:val="0"/>
      <w:marRight w:val="0"/>
      <w:marTop w:val="0"/>
      <w:marBottom w:val="0"/>
      <w:divBdr>
        <w:top w:val="none" w:sz="0" w:space="0" w:color="auto"/>
        <w:left w:val="none" w:sz="0" w:space="0" w:color="auto"/>
        <w:bottom w:val="none" w:sz="0" w:space="0" w:color="auto"/>
        <w:right w:val="none" w:sz="0" w:space="0" w:color="auto"/>
      </w:divBdr>
    </w:div>
    <w:div w:id="606428307">
      <w:bodyDiv w:val="1"/>
      <w:marLeft w:val="0"/>
      <w:marRight w:val="0"/>
      <w:marTop w:val="0"/>
      <w:marBottom w:val="0"/>
      <w:divBdr>
        <w:top w:val="none" w:sz="0" w:space="0" w:color="auto"/>
        <w:left w:val="none" w:sz="0" w:space="0" w:color="auto"/>
        <w:bottom w:val="none" w:sz="0" w:space="0" w:color="auto"/>
        <w:right w:val="none" w:sz="0" w:space="0" w:color="auto"/>
      </w:divBdr>
    </w:div>
    <w:div w:id="606428454">
      <w:bodyDiv w:val="1"/>
      <w:marLeft w:val="0"/>
      <w:marRight w:val="0"/>
      <w:marTop w:val="0"/>
      <w:marBottom w:val="0"/>
      <w:divBdr>
        <w:top w:val="none" w:sz="0" w:space="0" w:color="auto"/>
        <w:left w:val="none" w:sz="0" w:space="0" w:color="auto"/>
        <w:bottom w:val="none" w:sz="0" w:space="0" w:color="auto"/>
        <w:right w:val="none" w:sz="0" w:space="0" w:color="auto"/>
      </w:divBdr>
    </w:div>
    <w:div w:id="606428862">
      <w:bodyDiv w:val="1"/>
      <w:marLeft w:val="0"/>
      <w:marRight w:val="0"/>
      <w:marTop w:val="0"/>
      <w:marBottom w:val="0"/>
      <w:divBdr>
        <w:top w:val="none" w:sz="0" w:space="0" w:color="auto"/>
        <w:left w:val="none" w:sz="0" w:space="0" w:color="auto"/>
        <w:bottom w:val="none" w:sz="0" w:space="0" w:color="auto"/>
        <w:right w:val="none" w:sz="0" w:space="0" w:color="auto"/>
      </w:divBdr>
    </w:div>
    <w:div w:id="606738502">
      <w:bodyDiv w:val="1"/>
      <w:marLeft w:val="0"/>
      <w:marRight w:val="0"/>
      <w:marTop w:val="0"/>
      <w:marBottom w:val="0"/>
      <w:divBdr>
        <w:top w:val="none" w:sz="0" w:space="0" w:color="auto"/>
        <w:left w:val="none" w:sz="0" w:space="0" w:color="auto"/>
        <w:bottom w:val="none" w:sz="0" w:space="0" w:color="auto"/>
        <w:right w:val="none" w:sz="0" w:space="0" w:color="auto"/>
      </w:divBdr>
    </w:div>
    <w:div w:id="606885148">
      <w:bodyDiv w:val="1"/>
      <w:marLeft w:val="0"/>
      <w:marRight w:val="0"/>
      <w:marTop w:val="0"/>
      <w:marBottom w:val="0"/>
      <w:divBdr>
        <w:top w:val="none" w:sz="0" w:space="0" w:color="auto"/>
        <w:left w:val="none" w:sz="0" w:space="0" w:color="auto"/>
        <w:bottom w:val="none" w:sz="0" w:space="0" w:color="auto"/>
        <w:right w:val="none" w:sz="0" w:space="0" w:color="auto"/>
      </w:divBdr>
    </w:div>
    <w:div w:id="606961627">
      <w:bodyDiv w:val="1"/>
      <w:marLeft w:val="0"/>
      <w:marRight w:val="0"/>
      <w:marTop w:val="0"/>
      <w:marBottom w:val="0"/>
      <w:divBdr>
        <w:top w:val="none" w:sz="0" w:space="0" w:color="auto"/>
        <w:left w:val="none" w:sz="0" w:space="0" w:color="auto"/>
        <w:bottom w:val="none" w:sz="0" w:space="0" w:color="auto"/>
        <w:right w:val="none" w:sz="0" w:space="0" w:color="auto"/>
      </w:divBdr>
    </w:div>
    <w:div w:id="607543147">
      <w:bodyDiv w:val="1"/>
      <w:marLeft w:val="0"/>
      <w:marRight w:val="0"/>
      <w:marTop w:val="0"/>
      <w:marBottom w:val="0"/>
      <w:divBdr>
        <w:top w:val="none" w:sz="0" w:space="0" w:color="auto"/>
        <w:left w:val="none" w:sz="0" w:space="0" w:color="auto"/>
        <w:bottom w:val="none" w:sz="0" w:space="0" w:color="auto"/>
        <w:right w:val="none" w:sz="0" w:space="0" w:color="auto"/>
      </w:divBdr>
    </w:div>
    <w:div w:id="607927456">
      <w:bodyDiv w:val="1"/>
      <w:marLeft w:val="0"/>
      <w:marRight w:val="0"/>
      <w:marTop w:val="0"/>
      <w:marBottom w:val="0"/>
      <w:divBdr>
        <w:top w:val="none" w:sz="0" w:space="0" w:color="auto"/>
        <w:left w:val="none" w:sz="0" w:space="0" w:color="auto"/>
        <w:bottom w:val="none" w:sz="0" w:space="0" w:color="auto"/>
        <w:right w:val="none" w:sz="0" w:space="0" w:color="auto"/>
      </w:divBdr>
    </w:div>
    <w:div w:id="608125088">
      <w:bodyDiv w:val="1"/>
      <w:marLeft w:val="0"/>
      <w:marRight w:val="0"/>
      <w:marTop w:val="0"/>
      <w:marBottom w:val="0"/>
      <w:divBdr>
        <w:top w:val="none" w:sz="0" w:space="0" w:color="auto"/>
        <w:left w:val="none" w:sz="0" w:space="0" w:color="auto"/>
        <w:bottom w:val="none" w:sz="0" w:space="0" w:color="auto"/>
        <w:right w:val="none" w:sz="0" w:space="0" w:color="auto"/>
      </w:divBdr>
    </w:div>
    <w:div w:id="608244728">
      <w:bodyDiv w:val="1"/>
      <w:marLeft w:val="0"/>
      <w:marRight w:val="0"/>
      <w:marTop w:val="0"/>
      <w:marBottom w:val="0"/>
      <w:divBdr>
        <w:top w:val="none" w:sz="0" w:space="0" w:color="auto"/>
        <w:left w:val="none" w:sz="0" w:space="0" w:color="auto"/>
        <w:bottom w:val="none" w:sz="0" w:space="0" w:color="auto"/>
        <w:right w:val="none" w:sz="0" w:space="0" w:color="auto"/>
      </w:divBdr>
    </w:div>
    <w:div w:id="608438977">
      <w:bodyDiv w:val="1"/>
      <w:marLeft w:val="0"/>
      <w:marRight w:val="0"/>
      <w:marTop w:val="0"/>
      <w:marBottom w:val="0"/>
      <w:divBdr>
        <w:top w:val="none" w:sz="0" w:space="0" w:color="auto"/>
        <w:left w:val="none" w:sz="0" w:space="0" w:color="auto"/>
        <w:bottom w:val="none" w:sz="0" w:space="0" w:color="auto"/>
        <w:right w:val="none" w:sz="0" w:space="0" w:color="auto"/>
      </w:divBdr>
    </w:div>
    <w:div w:id="608465758">
      <w:bodyDiv w:val="1"/>
      <w:marLeft w:val="0"/>
      <w:marRight w:val="0"/>
      <w:marTop w:val="0"/>
      <w:marBottom w:val="0"/>
      <w:divBdr>
        <w:top w:val="none" w:sz="0" w:space="0" w:color="auto"/>
        <w:left w:val="none" w:sz="0" w:space="0" w:color="auto"/>
        <w:bottom w:val="none" w:sz="0" w:space="0" w:color="auto"/>
        <w:right w:val="none" w:sz="0" w:space="0" w:color="auto"/>
      </w:divBdr>
    </w:div>
    <w:div w:id="608700519">
      <w:bodyDiv w:val="1"/>
      <w:marLeft w:val="0"/>
      <w:marRight w:val="0"/>
      <w:marTop w:val="0"/>
      <w:marBottom w:val="0"/>
      <w:divBdr>
        <w:top w:val="none" w:sz="0" w:space="0" w:color="auto"/>
        <w:left w:val="none" w:sz="0" w:space="0" w:color="auto"/>
        <w:bottom w:val="none" w:sz="0" w:space="0" w:color="auto"/>
        <w:right w:val="none" w:sz="0" w:space="0" w:color="auto"/>
      </w:divBdr>
    </w:div>
    <w:div w:id="608703354">
      <w:bodyDiv w:val="1"/>
      <w:marLeft w:val="0"/>
      <w:marRight w:val="0"/>
      <w:marTop w:val="0"/>
      <w:marBottom w:val="0"/>
      <w:divBdr>
        <w:top w:val="none" w:sz="0" w:space="0" w:color="auto"/>
        <w:left w:val="none" w:sz="0" w:space="0" w:color="auto"/>
        <w:bottom w:val="none" w:sz="0" w:space="0" w:color="auto"/>
        <w:right w:val="none" w:sz="0" w:space="0" w:color="auto"/>
      </w:divBdr>
    </w:div>
    <w:div w:id="608704611">
      <w:bodyDiv w:val="1"/>
      <w:marLeft w:val="0"/>
      <w:marRight w:val="0"/>
      <w:marTop w:val="0"/>
      <w:marBottom w:val="0"/>
      <w:divBdr>
        <w:top w:val="none" w:sz="0" w:space="0" w:color="auto"/>
        <w:left w:val="none" w:sz="0" w:space="0" w:color="auto"/>
        <w:bottom w:val="none" w:sz="0" w:space="0" w:color="auto"/>
        <w:right w:val="none" w:sz="0" w:space="0" w:color="auto"/>
      </w:divBdr>
    </w:div>
    <w:div w:id="608782641">
      <w:bodyDiv w:val="1"/>
      <w:marLeft w:val="0"/>
      <w:marRight w:val="0"/>
      <w:marTop w:val="0"/>
      <w:marBottom w:val="0"/>
      <w:divBdr>
        <w:top w:val="none" w:sz="0" w:space="0" w:color="auto"/>
        <w:left w:val="none" w:sz="0" w:space="0" w:color="auto"/>
        <w:bottom w:val="none" w:sz="0" w:space="0" w:color="auto"/>
        <w:right w:val="none" w:sz="0" w:space="0" w:color="auto"/>
      </w:divBdr>
    </w:div>
    <w:div w:id="608969422">
      <w:bodyDiv w:val="1"/>
      <w:marLeft w:val="0"/>
      <w:marRight w:val="0"/>
      <w:marTop w:val="0"/>
      <w:marBottom w:val="0"/>
      <w:divBdr>
        <w:top w:val="none" w:sz="0" w:space="0" w:color="auto"/>
        <w:left w:val="none" w:sz="0" w:space="0" w:color="auto"/>
        <w:bottom w:val="none" w:sz="0" w:space="0" w:color="auto"/>
        <w:right w:val="none" w:sz="0" w:space="0" w:color="auto"/>
      </w:divBdr>
    </w:div>
    <w:div w:id="609044557">
      <w:bodyDiv w:val="1"/>
      <w:marLeft w:val="0"/>
      <w:marRight w:val="0"/>
      <w:marTop w:val="0"/>
      <w:marBottom w:val="0"/>
      <w:divBdr>
        <w:top w:val="none" w:sz="0" w:space="0" w:color="auto"/>
        <w:left w:val="none" w:sz="0" w:space="0" w:color="auto"/>
        <w:bottom w:val="none" w:sz="0" w:space="0" w:color="auto"/>
        <w:right w:val="none" w:sz="0" w:space="0" w:color="auto"/>
      </w:divBdr>
    </w:div>
    <w:div w:id="609045084">
      <w:bodyDiv w:val="1"/>
      <w:marLeft w:val="0"/>
      <w:marRight w:val="0"/>
      <w:marTop w:val="0"/>
      <w:marBottom w:val="0"/>
      <w:divBdr>
        <w:top w:val="none" w:sz="0" w:space="0" w:color="auto"/>
        <w:left w:val="none" w:sz="0" w:space="0" w:color="auto"/>
        <w:bottom w:val="none" w:sz="0" w:space="0" w:color="auto"/>
        <w:right w:val="none" w:sz="0" w:space="0" w:color="auto"/>
      </w:divBdr>
    </w:div>
    <w:div w:id="609169864">
      <w:bodyDiv w:val="1"/>
      <w:marLeft w:val="0"/>
      <w:marRight w:val="0"/>
      <w:marTop w:val="0"/>
      <w:marBottom w:val="0"/>
      <w:divBdr>
        <w:top w:val="none" w:sz="0" w:space="0" w:color="auto"/>
        <w:left w:val="none" w:sz="0" w:space="0" w:color="auto"/>
        <w:bottom w:val="none" w:sz="0" w:space="0" w:color="auto"/>
        <w:right w:val="none" w:sz="0" w:space="0" w:color="auto"/>
      </w:divBdr>
    </w:div>
    <w:div w:id="609356659">
      <w:bodyDiv w:val="1"/>
      <w:marLeft w:val="0"/>
      <w:marRight w:val="0"/>
      <w:marTop w:val="0"/>
      <w:marBottom w:val="0"/>
      <w:divBdr>
        <w:top w:val="none" w:sz="0" w:space="0" w:color="auto"/>
        <w:left w:val="none" w:sz="0" w:space="0" w:color="auto"/>
        <w:bottom w:val="none" w:sz="0" w:space="0" w:color="auto"/>
        <w:right w:val="none" w:sz="0" w:space="0" w:color="auto"/>
      </w:divBdr>
    </w:div>
    <w:div w:id="609360139">
      <w:bodyDiv w:val="1"/>
      <w:marLeft w:val="0"/>
      <w:marRight w:val="0"/>
      <w:marTop w:val="0"/>
      <w:marBottom w:val="0"/>
      <w:divBdr>
        <w:top w:val="none" w:sz="0" w:space="0" w:color="auto"/>
        <w:left w:val="none" w:sz="0" w:space="0" w:color="auto"/>
        <w:bottom w:val="none" w:sz="0" w:space="0" w:color="auto"/>
        <w:right w:val="none" w:sz="0" w:space="0" w:color="auto"/>
      </w:divBdr>
    </w:div>
    <w:div w:id="609434313">
      <w:bodyDiv w:val="1"/>
      <w:marLeft w:val="0"/>
      <w:marRight w:val="0"/>
      <w:marTop w:val="0"/>
      <w:marBottom w:val="0"/>
      <w:divBdr>
        <w:top w:val="none" w:sz="0" w:space="0" w:color="auto"/>
        <w:left w:val="none" w:sz="0" w:space="0" w:color="auto"/>
        <w:bottom w:val="none" w:sz="0" w:space="0" w:color="auto"/>
        <w:right w:val="none" w:sz="0" w:space="0" w:color="auto"/>
      </w:divBdr>
    </w:div>
    <w:div w:id="609505573">
      <w:bodyDiv w:val="1"/>
      <w:marLeft w:val="0"/>
      <w:marRight w:val="0"/>
      <w:marTop w:val="0"/>
      <w:marBottom w:val="0"/>
      <w:divBdr>
        <w:top w:val="none" w:sz="0" w:space="0" w:color="auto"/>
        <w:left w:val="none" w:sz="0" w:space="0" w:color="auto"/>
        <w:bottom w:val="none" w:sz="0" w:space="0" w:color="auto"/>
        <w:right w:val="none" w:sz="0" w:space="0" w:color="auto"/>
      </w:divBdr>
    </w:div>
    <w:div w:id="609505574">
      <w:bodyDiv w:val="1"/>
      <w:marLeft w:val="0"/>
      <w:marRight w:val="0"/>
      <w:marTop w:val="0"/>
      <w:marBottom w:val="0"/>
      <w:divBdr>
        <w:top w:val="none" w:sz="0" w:space="0" w:color="auto"/>
        <w:left w:val="none" w:sz="0" w:space="0" w:color="auto"/>
        <w:bottom w:val="none" w:sz="0" w:space="0" w:color="auto"/>
        <w:right w:val="none" w:sz="0" w:space="0" w:color="auto"/>
      </w:divBdr>
    </w:div>
    <w:div w:id="609582978">
      <w:bodyDiv w:val="1"/>
      <w:marLeft w:val="0"/>
      <w:marRight w:val="0"/>
      <w:marTop w:val="0"/>
      <w:marBottom w:val="0"/>
      <w:divBdr>
        <w:top w:val="none" w:sz="0" w:space="0" w:color="auto"/>
        <w:left w:val="none" w:sz="0" w:space="0" w:color="auto"/>
        <w:bottom w:val="none" w:sz="0" w:space="0" w:color="auto"/>
        <w:right w:val="none" w:sz="0" w:space="0" w:color="auto"/>
      </w:divBdr>
    </w:div>
    <w:div w:id="609702981">
      <w:bodyDiv w:val="1"/>
      <w:marLeft w:val="0"/>
      <w:marRight w:val="0"/>
      <w:marTop w:val="0"/>
      <w:marBottom w:val="0"/>
      <w:divBdr>
        <w:top w:val="none" w:sz="0" w:space="0" w:color="auto"/>
        <w:left w:val="none" w:sz="0" w:space="0" w:color="auto"/>
        <w:bottom w:val="none" w:sz="0" w:space="0" w:color="auto"/>
        <w:right w:val="none" w:sz="0" w:space="0" w:color="auto"/>
      </w:divBdr>
    </w:div>
    <w:div w:id="610017942">
      <w:bodyDiv w:val="1"/>
      <w:marLeft w:val="0"/>
      <w:marRight w:val="0"/>
      <w:marTop w:val="0"/>
      <w:marBottom w:val="0"/>
      <w:divBdr>
        <w:top w:val="none" w:sz="0" w:space="0" w:color="auto"/>
        <w:left w:val="none" w:sz="0" w:space="0" w:color="auto"/>
        <w:bottom w:val="none" w:sz="0" w:space="0" w:color="auto"/>
        <w:right w:val="none" w:sz="0" w:space="0" w:color="auto"/>
      </w:divBdr>
    </w:div>
    <w:div w:id="610018832">
      <w:bodyDiv w:val="1"/>
      <w:marLeft w:val="0"/>
      <w:marRight w:val="0"/>
      <w:marTop w:val="0"/>
      <w:marBottom w:val="0"/>
      <w:divBdr>
        <w:top w:val="none" w:sz="0" w:space="0" w:color="auto"/>
        <w:left w:val="none" w:sz="0" w:space="0" w:color="auto"/>
        <w:bottom w:val="none" w:sz="0" w:space="0" w:color="auto"/>
        <w:right w:val="none" w:sz="0" w:space="0" w:color="auto"/>
      </w:divBdr>
    </w:div>
    <w:div w:id="610208714">
      <w:bodyDiv w:val="1"/>
      <w:marLeft w:val="0"/>
      <w:marRight w:val="0"/>
      <w:marTop w:val="0"/>
      <w:marBottom w:val="0"/>
      <w:divBdr>
        <w:top w:val="none" w:sz="0" w:space="0" w:color="auto"/>
        <w:left w:val="none" w:sz="0" w:space="0" w:color="auto"/>
        <w:bottom w:val="none" w:sz="0" w:space="0" w:color="auto"/>
        <w:right w:val="none" w:sz="0" w:space="0" w:color="auto"/>
      </w:divBdr>
    </w:div>
    <w:div w:id="610211528">
      <w:bodyDiv w:val="1"/>
      <w:marLeft w:val="0"/>
      <w:marRight w:val="0"/>
      <w:marTop w:val="0"/>
      <w:marBottom w:val="0"/>
      <w:divBdr>
        <w:top w:val="none" w:sz="0" w:space="0" w:color="auto"/>
        <w:left w:val="none" w:sz="0" w:space="0" w:color="auto"/>
        <w:bottom w:val="none" w:sz="0" w:space="0" w:color="auto"/>
        <w:right w:val="none" w:sz="0" w:space="0" w:color="auto"/>
      </w:divBdr>
    </w:div>
    <w:div w:id="610403413">
      <w:bodyDiv w:val="1"/>
      <w:marLeft w:val="0"/>
      <w:marRight w:val="0"/>
      <w:marTop w:val="0"/>
      <w:marBottom w:val="0"/>
      <w:divBdr>
        <w:top w:val="none" w:sz="0" w:space="0" w:color="auto"/>
        <w:left w:val="none" w:sz="0" w:space="0" w:color="auto"/>
        <w:bottom w:val="none" w:sz="0" w:space="0" w:color="auto"/>
        <w:right w:val="none" w:sz="0" w:space="0" w:color="auto"/>
      </w:divBdr>
    </w:div>
    <w:div w:id="610429711">
      <w:bodyDiv w:val="1"/>
      <w:marLeft w:val="0"/>
      <w:marRight w:val="0"/>
      <w:marTop w:val="0"/>
      <w:marBottom w:val="0"/>
      <w:divBdr>
        <w:top w:val="none" w:sz="0" w:space="0" w:color="auto"/>
        <w:left w:val="none" w:sz="0" w:space="0" w:color="auto"/>
        <w:bottom w:val="none" w:sz="0" w:space="0" w:color="auto"/>
        <w:right w:val="none" w:sz="0" w:space="0" w:color="auto"/>
      </w:divBdr>
    </w:div>
    <w:div w:id="610478198">
      <w:bodyDiv w:val="1"/>
      <w:marLeft w:val="0"/>
      <w:marRight w:val="0"/>
      <w:marTop w:val="0"/>
      <w:marBottom w:val="0"/>
      <w:divBdr>
        <w:top w:val="none" w:sz="0" w:space="0" w:color="auto"/>
        <w:left w:val="none" w:sz="0" w:space="0" w:color="auto"/>
        <w:bottom w:val="none" w:sz="0" w:space="0" w:color="auto"/>
        <w:right w:val="none" w:sz="0" w:space="0" w:color="auto"/>
      </w:divBdr>
    </w:div>
    <w:div w:id="610626099">
      <w:bodyDiv w:val="1"/>
      <w:marLeft w:val="0"/>
      <w:marRight w:val="0"/>
      <w:marTop w:val="0"/>
      <w:marBottom w:val="0"/>
      <w:divBdr>
        <w:top w:val="none" w:sz="0" w:space="0" w:color="auto"/>
        <w:left w:val="none" w:sz="0" w:space="0" w:color="auto"/>
        <w:bottom w:val="none" w:sz="0" w:space="0" w:color="auto"/>
        <w:right w:val="none" w:sz="0" w:space="0" w:color="auto"/>
      </w:divBdr>
    </w:div>
    <w:div w:id="610861896">
      <w:bodyDiv w:val="1"/>
      <w:marLeft w:val="0"/>
      <w:marRight w:val="0"/>
      <w:marTop w:val="0"/>
      <w:marBottom w:val="0"/>
      <w:divBdr>
        <w:top w:val="none" w:sz="0" w:space="0" w:color="auto"/>
        <w:left w:val="none" w:sz="0" w:space="0" w:color="auto"/>
        <w:bottom w:val="none" w:sz="0" w:space="0" w:color="auto"/>
        <w:right w:val="none" w:sz="0" w:space="0" w:color="auto"/>
      </w:divBdr>
    </w:div>
    <w:div w:id="611519370">
      <w:bodyDiv w:val="1"/>
      <w:marLeft w:val="0"/>
      <w:marRight w:val="0"/>
      <w:marTop w:val="0"/>
      <w:marBottom w:val="0"/>
      <w:divBdr>
        <w:top w:val="none" w:sz="0" w:space="0" w:color="auto"/>
        <w:left w:val="none" w:sz="0" w:space="0" w:color="auto"/>
        <w:bottom w:val="none" w:sz="0" w:space="0" w:color="auto"/>
        <w:right w:val="none" w:sz="0" w:space="0" w:color="auto"/>
      </w:divBdr>
    </w:div>
    <w:div w:id="611589340">
      <w:bodyDiv w:val="1"/>
      <w:marLeft w:val="0"/>
      <w:marRight w:val="0"/>
      <w:marTop w:val="0"/>
      <w:marBottom w:val="0"/>
      <w:divBdr>
        <w:top w:val="none" w:sz="0" w:space="0" w:color="auto"/>
        <w:left w:val="none" w:sz="0" w:space="0" w:color="auto"/>
        <w:bottom w:val="none" w:sz="0" w:space="0" w:color="auto"/>
        <w:right w:val="none" w:sz="0" w:space="0" w:color="auto"/>
      </w:divBdr>
    </w:div>
    <w:div w:id="611941491">
      <w:bodyDiv w:val="1"/>
      <w:marLeft w:val="0"/>
      <w:marRight w:val="0"/>
      <w:marTop w:val="0"/>
      <w:marBottom w:val="0"/>
      <w:divBdr>
        <w:top w:val="none" w:sz="0" w:space="0" w:color="auto"/>
        <w:left w:val="none" w:sz="0" w:space="0" w:color="auto"/>
        <w:bottom w:val="none" w:sz="0" w:space="0" w:color="auto"/>
        <w:right w:val="none" w:sz="0" w:space="0" w:color="auto"/>
      </w:divBdr>
    </w:div>
    <w:div w:id="611942049">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174870">
      <w:bodyDiv w:val="1"/>
      <w:marLeft w:val="0"/>
      <w:marRight w:val="0"/>
      <w:marTop w:val="0"/>
      <w:marBottom w:val="0"/>
      <w:divBdr>
        <w:top w:val="none" w:sz="0" w:space="0" w:color="auto"/>
        <w:left w:val="none" w:sz="0" w:space="0" w:color="auto"/>
        <w:bottom w:val="none" w:sz="0" w:space="0" w:color="auto"/>
        <w:right w:val="none" w:sz="0" w:space="0" w:color="auto"/>
      </w:divBdr>
    </w:div>
    <w:div w:id="612245717">
      <w:bodyDiv w:val="1"/>
      <w:marLeft w:val="0"/>
      <w:marRight w:val="0"/>
      <w:marTop w:val="0"/>
      <w:marBottom w:val="0"/>
      <w:divBdr>
        <w:top w:val="none" w:sz="0" w:space="0" w:color="auto"/>
        <w:left w:val="none" w:sz="0" w:space="0" w:color="auto"/>
        <w:bottom w:val="none" w:sz="0" w:space="0" w:color="auto"/>
        <w:right w:val="none" w:sz="0" w:space="0" w:color="auto"/>
      </w:divBdr>
    </w:div>
    <w:div w:id="612248835">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441201">
      <w:bodyDiv w:val="1"/>
      <w:marLeft w:val="0"/>
      <w:marRight w:val="0"/>
      <w:marTop w:val="0"/>
      <w:marBottom w:val="0"/>
      <w:divBdr>
        <w:top w:val="none" w:sz="0" w:space="0" w:color="auto"/>
        <w:left w:val="none" w:sz="0" w:space="0" w:color="auto"/>
        <w:bottom w:val="none" w:sz="0" w:space="0" w:color="auto"/>
        <w:right w:val="none" w:sz="0" w:space="0" w:color="auto"/>
      </w:divBdr>
    </w:div>
    <w:div w:id="612588756">
      <w:bodyDiv w:val="1"/>
      <w:marLeft w:val="0"/>
      <w:marRight w:val="0"/>
      <w:marTop w:val="0"/>
      <w:marBottom w:val="0"/>
      <w:divBdr>
        <w:top w:val="none" w:sz="0" w:space="0" w:color="auto"/>
        <w:left w:val="none" w:sz="0" w:space="0" w:color="auto"/>
        <w:bottom w:val="none" w:sz="0" w:space="0" w:color="auto"/>
        <w:right w:val="none" w:sz="0" w:space="0" w:color="auto"/>
      </w:divBdr>
    </w:div>
    <w:div w:id="612593786">
      <w:bodyDiv w:val="1"/>
      <w:marLeft w:val="0"/>
      <w:marRight w:val="0"/>
      <w:marTop w:val="0"/>
      <w:marBottom w:val="0"/>
      <w:divBdr>
        <w:top w:val="none" w:sz="0" w:space="0" w:color="auto"/>
        <w:left w:val="none" w:sz="0" w:space="0" w:color="auto"/>
        <w:bottom w:val="none" w:sz="0" w:space="0" w:color="auto"/>
        <w:right w:val="none" w:sz="0" w:space="0" w:color="auto"/>
      </w:divBdr>
    </w:div>
    <w:div w:id="612635088">
      <w:bodyDiv w:val="1"/>
      <w:marLeft w:val="0"/>
      <w:marRight w:val="0"/>
      <w:marTop w:val="0"/>
      <w:marBottom w:val="0"/>
      <w:divBdr>
        <w:top w:val="none" w:sz="0" w:space="0" w:color="auto"/>
        <w:left w:val="none" w:sz="0" w:space="0" w:color="auto"/>
        <w:bottom w:val="none" w:sz="0" w:space="0" w:color="auto"/>
        <w:right w:val="none" w:sz="0" w:space="0" w:color="auto"/>
      </w:divBdr>
    </w:div>
    <w:div w:id="612635656">
      <w:bodyDiv w:val="1"/>
      <w:marLeft w:val="0"/>
      <w:marRight w:val="0"/>
      <w:marTop w:val="0"/>
      <w:marBottom w:val="0"/>
      <w:divBdr>
        <w:top w:val="none" w:sz="0" w:space="0" w:color="auto"/>
        <w:left w:val="none" w:sz="0" w:space="0" w:color="auto"/>
        <w:bottom w:val="none" w:sz="0" w:space="0" w:color="auto"/>
        <w:right w:val="none" w:sz="0" w:space="0" w:color="auto"/>
      </w:divBdr>
    </w:div>
    <w:div w:id="612640164">
      <w:bodyDiv w:val="1"/>
      <w:marLeft w:val="0"/>
      <w:marRight w:val="0"/>
      <w:marTop w:val="0"/>
      <w:marBottom w:val="0"/>
      <w:divBdr>
        <w:top w:val="none" w:sz="0" w:space="0" w:color="auto"/>
        <w:left w:val="none" w:sz="0" w:space="0" w:color="auto"/>
        <w:bottom w:val="none" w:sz="0" w:space="0" w:color="auto"/>
        <w:right w:val="none" w:sz="0" w:space="0" w:color="auto"/>
      </w:divBdr>
    </w:div>
    <w:div w:id="612783270">
      <w:bodyDiv w:val="1"/>
      <w:marLeft w:val="0"/>
      <w:marRight w:val="0"/>
      <w:marTop w:val="0"/>
      <w:marBottom w:val="0"/>
      <w:divBdr>
        <w:top w:val="none" w:sz="0" w:space="0" w:color="auto"/>
        <w:left w:val="none" w:sz="0" w:space="0" w:color="auto"/>
        <w:bottom w:val="none" w:sz="0" w:space="0" w:color="auto"/>
        <w:right w:val="none" w:sz="0" w:space="0" w:color="auto"/>
      </w:divBdr>
    </w:div>
    <w:div w:id="613052508">
      <w:bodyDiv w:val="1"/>
      <w:marLeft w:val="0"/>
      <w:marRight w:val="0"/>
      <w:marTop w:val="0"/>
      <w:marBottom w:val="0"/>
      <w:divBdr>
        <w:top w:val="none" w:sz="0" w:space="0" w:color="auto"/>
        <w:left w:val="none" w:sz="0" w:space="0" w:color="auto"/>
        <w:bottom w:val="none" w:sz="0" w:space="0" w:color="auto"/>
        <w:right w:val="none" w:sz="0" w:space="0" w:color="auto"/>
      </w:divBdr>
    </w:div>
    <w:div w:id="613056135">
      <w:bodyDiv w:val="1"/>
      <w:marLeft w:val="0"/>
      <w:marRight w:val="0"/>
      <w:marTop w:val="0"/>
      <w:marBottom w:val="0"/>
      <w:divBdr>
        <w:top w:val="none" w:sz="0" w:space="0" w:color="auto"/>
        <w:left w:val="none" w:sz="0" w:space="0" w:color="auto"/>
        <w:bottom w:val="none" w:sz="0" w:space="0" w:color="auto"/>
        <w:right w:val="none" w:sz="0" w:space="0" w:color="auto"/>
      </w:divBdr>
    </w:div>
    <w:div w:id="613288458">
      <w:bodyDiv w:val="1"/>
      <w:marLeft w:val="0"/>
      <w:marRight w:val="0"/>
      <w:marTop w:val="0"/>
      <w:marBottom w:val="0"/>
      <w:divBdr>
        <w:top w:val="none" w:sz="0" w:space="0" w:color="auto"/>
        <w:left w:val="none" w:sz="0" w:space="0" w:color="auto"/>
        <w:bottom w:val="none" w:sz="0" w:space="0" w:color="auto"/>
        <w:right w:val="none" w:sz="0" w:space="0" w:color="auto"/>
      </w:divBdr>
    </w:div>
    <w:div w:id="613631691">
      <w:bodyDiv w:val="1"/>
      <w:marLeft w:val="0"/>
      <w:marRight w:val="0"/>
      <w:marTop w:val="0"/>
      <w:marBottom w:val="0"/>
      <w:divBdr>
        <w:top w:val="none" w:sz="0" w:space="0" w:color="auto"/>
        <w:left w:val="none" w:sz="0" w:space="0" w:color="auto"/>
        <w:bottom w:val="none" w:sz="0" w:space="0" w:color="auto"/>
        <w:right w:val="none" w:sz="0" w:space="0" w:color="auto"/>
      </w:divBdr>
    </w:div>
    <w:div w:id="613634374">
      <w:bodyDiv w:val="1"/>
      <w:marLeft w:val="0"/>
      <w:marRight w:val="0"/>
      <w:marTop w:val="0"/>
      <w:marBottom w:val="0"/>
      <w:divBdr>
        <w:top w:val="none" w:sz="0" w:space="0" w:color="auto"/>
        <w:left w:val="none" w:sz="0" w:space="0" w:color="auto"/>
        <w:bottom w:val="none" w:sz="0" w:space="0" w:color="auto"/>
        <w:right w:val="none" w:sz="0" w:space="0" w:color="auto"/>
      </w:divBdr>
    </w:div>
    <w:div w:id="613705676">
      <w:bodyDiv w:val="1"/>
      <w:marLeft w:val="0"/>
      <w:marRight w:val="0"/>
      <w:marTop w:val="0"/>
      <w:marBottom w:val="0"/>
      <w:divBdr>
        <w:top w:val="none" w:sz="0" w:space="0" w:color="auto"/>
        <w:left w:val="none" w:sz="0" w:space="0" w:color="auto"/>
        <w:bottom w:val="none" w:sz="0" w:space="0" w:color="auto"/>
        <w:right w:val="none" w:sz="0" w:space="0" w:color="auto"/>
      </w:divBdr>
    </w:div>
    <w:div w:id="614017184">
      <w:bodyDiv w:val="1"/>
      <w:marLeft w:val="0"/>
      <w:marRight w:val="0"/>
      <w:marTop w:val="0"/>
      <w:marBottom w:val="0"/>
      <w:divBdr>
        <w:top w:val="none" w:sz="0" w:space="0" w:color="auto"/>
        <w:left w:val="none" w:sz="0" w:space="0" w:color="auto"/>
        <w:bottom w:val="none" w:sz="0" w:space="0" w:color="auto"/>
        <w:right w:val="none" w:sz="0" w:space="0" w:color="auto"/>
      </w:divBdr>
    </w:div>
    <w:div w:id="614140105">
      <w:bodyDiv w:val="1"/>
      <w:marLeft w:val="0"/>
      <w:marRight w:val="0"/>
      <w:marTop w:val="0"/>
      <w:marBottom w:val="0"/>
      <w:divBdr>
        <w:top w:val="none" w:sz="0" w:space="0" w:color="auto"/>
        <w:left w:val="none" w:sz="0" w:space="0" w:color="auto"/>
        <w:bottom w:val="none" w:sz="0" w:space="0" w:color="auto"/>
        <w:right w:val="none" w:sz="0" w:space="0" w:color="auto"/>
      </w:divBdr>
    </w:div>
    <w:div w:id="614212899">
      <w:bodyDiv w:val="1"/>
      <w:marLeft w:val="0"/>
      <w:marRight w:val="0"/>
      <w:marTop w:val="0"/>
      <w:marBottom w:val="0"/>
      <w:divBdr>
        <w:top w:val="none" w:sz="0" w:space="0" w:color="auto"/>
        <w:left w:val="none" w:sz="0" w:space="0" w:color="auto"/>
        <w:bottom w:val="none" w:sz="0" w:space="0" w:color="auto"/>
        <w:right w:val="none" w:sz="0" w:space="0" w:color="auto"/>
      </w:divBdr>
    </w:div>
    <w:div w:id="614407130">
      <w:bodyDiv w:val="1"/>
      <w:marLeft w:val="0"/>
      <w:marRight w:val="0"/>
      <w:marTop w:val="0"/>
      <w:marBottom w:val="0"/>
      <w:divBdr>
        <w:top w:val="none" w:sz="0" w:space="0" w:color="auto"/>
        <w:left w:val="none" w:sz="0" w:space="0" w:color="auto"/>
        <w:bottom w:val="none" w:sz="0" w:space="0" w:color="auto"/>
        <w:right w:val="none" w:sz="0" w:space="0" w:color="auto"/>
      </w:divBdr>
    </w:div>
    <w:div w:id="614480841">
      <w:bodyDiv w:val="1"/>
      <w:marLeft w:val="0"/>
      <w:marRight w:val="0"/>
      <w:marTop w:val="0"/>
      <w:marBottom w:val="0"/>
      <w:divBdr>
        <w:top w:val="none" w:sz="0" w:space="0" w:color="auto"/>
        <w:left w:val="none" w:sz="0" w:space="0" w:color="auto"/>
        <w:bottom w:val="none" w:sz="0" w:space="0" w:color="auto"/>
        <w:right w:val="none" w:sz="0" w:space="0" w:color="auto"/>
      </w:divBdr>
    </w:div>
    <w:div w:id="614676964">
      <w:bodyDiv w:val="1"/>
      <w:marLeft w:val="0"/>
      <w:marRight w:val="0"/>
      <w:marTop w:val="0"/>
      <w:marBottom w:val="0"/>
      <w:divBdr>
        <w:top w:val="none" w:sz="0" w:space="0" w:color="auto"/>
        <w:left w:val="none" w:sz="0" w:space="0" w:color="auto"/>
        <w:bottom w:val="none" w:sz="0" w:space="0" w:color="auto"/>
        <w:right w:val="none" w:sz="0" w:space="0" w:color="auto"/>
      </w:divBdr>
    </w:div>
    <w:div w:id="614943329">
      <w:bodyDiv w:val="1"/>
      <w:marLeft w:val="0"/>
      <w:marRight w:val="0"/>
      <w:marTop w:val="0"/>
      <w:marBottom w:val="0"/>
      <w:divBdr>
        <w:top w:val="none" w:sz="0" w:space="0" w:color="auto"/>
        <w:left w:val="none" w:sz="0" w:space="0" w:color="auto"/>
        <w:bottom w:val="none" w:sz="0" w:space="0" w:color="auto"/>
        <w:right w:val="none" w:sz="0" w:space="0" w:color="auto"/>
      </w:divBdr>
    </w:div>
    <w:div w:id="615018517">
      <w:bodyDiv w:val="1"/>
      <w:marLeft w:val="0"/>
      <w:marRight w:val="0"/>
      <w:marTop w:val="0"/>
      <w:marBottom w:val="0"/>
      <w:divBdr>
        <w:top w:val="none" w:sz="0" w:space="0" w:color="auto"/>
        <w:left w:val="none" w:sz="0" w:space="0" w:color="auto"/>
        <w:bottom w:val="none" w:sz="0" w:space="0" w:color="auto"/>
        <w:right w:val="none" w:sz="0" w:space="0" w:color="auto"/>
      </w:divBdr>
    </w:div>
    <w:div w:id="615212319">
      <w:bodyDiv w:val="1"/>
      <w:marLeft w:val="0"/>
      <w:marRight w:val="0"/>
      <w:marTop w:val="0"/>
      <w:marBottom w:val="0"/>
      <w:divBdr>
        <w:top w:val="none" w:sz="0" w:space="0" w:color="auto"/>
        <w:left w:val="none" w:sz="0" w:space="0" w:color="auto"/>
        <w:bottom w:val="none" w:sz="0" w:space="0" w:color="auto"/>
        <w:right w:val="none" w:sz="0" w:space="0" w:color="auto"/>
      </w:divBdr>
    </w:div>
    <w:div w:id="615405048">
      <w:bodyDiv w:val="1"/>
      <w:marLeft w:val="0"/>
      <w:marRight w:val="0"/>
      <w:marTop w:val="0"/>
      <w:marBottom w:val="0"/>
      <w:divBdr>
        <w:top w:val="none" w:sz="0" w:space="0" w:color="auto"/>
        <w:left w:val="none" w:sz="0" w:space="0" w:color="auto"/>
        <w:bottom w:val="none" w:sz="0" w:space="0" w:color="auto"/>
        <w:right w:val="none" w:sz="0" w:space="0" w:color="auto"/>
      </w:divBdr>
    </w:div>
    <w:div w:id="615449959">
      <w:bodyDiv w:val="1"/>
      <w:marLeft w:val="0"/>
      <w:marRight w:val="0"/>
      <w:marTop w:val="0"/>
      <w:marBottom w:val="0"/>
      <w:divBdr>
        <w:top w:val="none" w:sz="0" w:space="0" w:color="auto"/>
        <w:left w:val="none" w:sz="0" w:space="0" w:color="auto"/>
        <w:bottom w:val="none" w:sz="0" w:space="0" w:color="auto"/>
        <w:right w:val="none" w:sz="0" w:space="0" w:color="auto"/>
      </w:divBdr>
    </w:div>
    <w:div w:id="615522935">
      <w:bodyDiv w:val="1"/>
      <w:marLeft w:val="0"/>
      <w:marRight w:val="0"/>
      <w:marTop w:val="0"/>
      <w:marBottom w:val="0"/>
      <w:divBdr>
        <w:top w:val="none" w:sz="0" w:space="0" w:color="auto"/>
        <w:left w:val="none" w:sz="0" w:space="0" w:color="auto"/>
        <w:bottom w:val="none" w:sz="0" w:space="0" w:color="auto"/>
        <w:right w:val="none" w:sz="0" w:space="0" w:color="auto"/>
      </w:divBdr>
    </w:div>
    <w:div w:id="615525319">
      <w:bodyDiv w:val="1"/>
      <w:marLeft w:val="0"/>
      <w:marRight w:val="0"/>
      <w:marTop w:val="0"/>
      <w:marBottom w:val="0"/>
      <w:divBdr>
        <w:top w:val="none" w:sz="0" w:space="0" w:color="auto"/>
        <w:left w:val="none" w:sz="0" w:space="0" w:color="auto"/>
        <w:bottom w:val="none" w:sz="0" w:space="0" w:color="auto"/>
        <w:right w:val="none" w:sz="0" w:space="0" w:color="auto"/>
      </w:divBdr>
    </w:div>
    <w:div w:id="615601593">
      <w:bodyDiv w:val="1"/>
      <w:marLeft w:val="0"/>
      <w:marRight w:val="0"/>
      <w:marTop w:val="0"/>
      <w:marBottom w:val="0"/>
      <w:divBdr>
        <w:top w:val="none" w:sz="0" w:space="0" w:color="auto"/>
        <w:left w:val="none" w:sz="0" w:space="0" w:color="auto"/>
        <w:bottom w:val="none" w:sz="0" w:space="0" w:color="auto"/>
        <w:right w:val="none" w:sz="0" w:space="0" w:color="auto"/>
      </w:divBdr>
    </w:div>
    <w:div w:id="615794434">
      <w:bodyDiv w:val="1"/>
      <w:marLeft w:val="0"/>
      <w:marRight w:val="0"/>
      <w:marTop w:val="0"/>
      <w:marBottom w:val="0"/>
      <w:divBdr>
        <w:top w:val="none" w:sz="0" w:space="0" w:color="auto"/>
        <w:left w:val="none" w:sz="0" w:space="0" w:color="auto"/>
        <w:bottom w:val="none" w:sz="0" w:space="0" w:color="auto"/>
        <w:right w:val="none" w:sz="0" w:space="0" w:color="auto"/>
      </w:divBdr>
    </w:div>
    <w:div w:id="615872402">
      <w:bodyDiv w:val="1"/>
      <w:marLeft w:val="0"/>
      <w:marRight w:val="0"/>
      <w:marTop w:val="0"/>
      <w:marBottom w:val="0"/>
      <w:divBdr>
        <w:top w:val="none" w:sz="0" w:space="0" w:color="auto"/>
        <w:left w:val="none" w:sz="0" w:space="0" w:color="auto"/>
        <w:bottom w:val="none" w:sz="0" w:space="0" w:color="auto"/>
        <w:right w:val="none" w:sz="0" w:space="0" w:color="auto"/>
      </w:divBdr>
    </w:div>
    <w:div w:id="615988138">
      <w:bodyDiv w:val="1"/>
      <w:marLeft w:val="0"/>
      <w:marRight w:val="0"/>
      <w:marTop w:val="0"/>
      <w:marBottom w:val="0"/>
      <w:divBdr>
        <w:top w:val="none" w:sz="0" w:space="0" w:color="auto"/>
        <w:left w:val="none" w:sz="0" w:space="0" w:color="auto"/>
        <w:bottom w:val="none" w:sz="0" w:space="0" w:color="auto"/>
        <w:right w:val="none" w:sz="0" w:space="0" w:color="auto"/>
      </w:divBdr>
    </w:div>
    <w:div w:id="616066984">
      <w:bodyDiv w:val="1"/>
      <w:marLeft w:val="0"/>
      <w:marRight w:val="0"/>
      <w:marTop w:val="0"/>
      <w:marBottom w:val="0"/>
      <w:divBdr>
        <w:top w:val="none" w:sz="0" w:space="0" w:color="auto"/>
        <w:left w:val="none" w:sz="0" w:space="0" w:color="auto"/>
        <w:bottom w:val="none" w:sz="0" w:space="0" w:color="auto"/>
        <w:right w:val="none" w:sz="0" w:space="0" w:color="auto"/>
      </w:divBdr>
    </w:div>
    <w:div w:id="616107400">
      <w:bodyDiv w:val="1"/>
      <w:marLeft w:val="0"/>
      <w:marRight w:val="0"/>
      <w:marTop w:val="0"/>
      <w:marBottom w:val="0"/>
      <w:divBdr>
        <w:top w:val="none" w:sz="0" w:space="0" w:color="auto"/>
        <w:left w:val="none" w:sz="0" w:space="0" w:color="auto"/>
        <w:bottom w:val="none" w:sz="0" w:space="0" w:color="auto"/>
        <w:right w:val="none" w:sz="0" w:space="0" w:color="auto"/>
      </w:divBdr>
    </w:div>
    <w:div w:id="616185003">
      <w:bodyDiv w:val="1"/>
      <w:marLeft w:val="0"/>
      <w:marRight w:val="0"/>
      <w:marTop w:val="0"/>
      <w:marBottom w:val="0"/>
      <w:divBdr>
        <w:top w:val="none" w:sz="0" w:space="0" w:color="auto"/>
        <w:left w:val="none" w:sz="0" w:space="0" w:color="auto"/>
        <w:bottom w:val="none" w:sz="0" w:space="0" w:color="auto"/>
        <w:right w:val="none" w:sz="0" w:space="0" w:color="auto"/>
      </w:divBdr>
    </w:div>
    <w:div w:id="616303729">
      <w:bodyDiv w:val="1"/>
      <w:marLeft w:val="0"/>
      <w:marRight w:val="0"/>
      <w:marTop w:val="0"/>
      <w:marBottom w:val="0"/>
      <w:divBdr>
        <w:top w:val="none" w:sz="0" w:space="0" w:color="auto"/>
        <w:left w:val="none" w:sz="0" w:space="0" w:color="auto"/>
        <w:bottom w:val="none" w:sz="0" w:space="0" w:color="auto"/>
        <w:right w:val="none" w:sz="0" w:space="0" w:color="auto"/>
      </w:divBdr>
    </w:div>
    <w:div w:id="616522216">
      <w:bodyDiv w:val="1"/>
      <w:marLeft w:val="0"/>
      <w:marRight w:val="0"/>
      <w:marTop w:val="0"/>
      <w:marBottom w:val="0"/>
      <w:divBdr>
        <w:top w:val="none" w:sz="0" w:space="0" w:color="auto"/>
        <w:left w:val="none" w:sz="0" w:space="0" w:color="auto"/>
        <w:bottom w:val="none" w:sz="0" w:space="0" w:color="auto"/>
        <w:right w:val="none" w:sz="0" w:space="0" w:color="auto"/>
      </w:divBdr>
    </w:div>
    <w:div w:id="616646880">
      <w:bodyDiv w:val="1"/>
      <w:marLeft w:val="0"/>
      <w:marRight w:val="0"/>
      <w:marTop w:val="0"/>
      <w:marBottom w:val="0"/>
      <w:divBdr>
        <w:top w:val="none" w:sz="0" w:space="0" w:color="auto"/>
        <w:left w:val="none" w:sz="0" w:space="0" w:color="auto"/>
        <w:bottom w:val="none" w:sz="0" w:space="0" w:color="auto"/>
        <w:right w:val="none" w:sz="0" w:space="0" w:color="auto"/>
      </w:divBdr>
    </w:div>
    <w:div w:id="616790693">
      <w:bodyDiv w:val="1"/>
      <w:marLeft w:val="0"/>
      <w:marRight w:val="0"/>
      <w:marTop w:val="0"/>
      <w:marBottom w:val="0"/>
      <w:divBdr>
        <w:top w:val="none" w:sz="0" w:space="0" w:color="auto"/>
        <w:left w:val="none" w:sz="0" w:space="0" w:color="auto"/>
        <w:bottom w:val="none" w:sz="0" w:space="0" w:color="auto"/>
        <w:right w:val="none" w:sz="0" w:space="0" w:color="auto"/>
      </w:divBdr>
    </w:div>
    <w:div w:id="616835970">
      <w:bodyDiv w:val="1"/>
      <w:marLeft w:val="0"/>
      <w:marRight w:val="0"/>
      <w:marTop w:val="0"/>
      <w:marBottom w:val="0"/>
      <w:divBdr>
        <w:top w:val="none" w:sz="0" w:space="0" w:color="auto"/>
        <w:left w:val="none" w:sz="0" w:space="0" w:color="auto"/>
        <w:bottom w:val="none" w:sz="0" w:space="0" w:color="auto"/>
        <w:right w:val="none" w:sz="0" w:space="0" w:color="auto"/>
      </w:divBdr>
    </w:div>
    <w:div w:id="617184230">
      <w:bodyDiv w:val="1"/>
      <w:marLeft w:val="0"/>
      <w:marRight w:val="0"/>
      <w:marTop w:val="0"/>
      <w:marBottom w:val="0"/>
      <w:divBdr>
        <w:top w:val="none" w:sz="0" w:space="0" w:color="auto"/>
        <w:left w:val="none" w:sz="0" w:space="0" w:color="auto"/>
        <w:bottom w:val="none" w:sz="0" w:space="0" w:color="auto"/>
        <w:right w:val="none" w:sz="0" w:space="0" w:color="auto"/>
      </w:divBdr>
    </w:div>
    <w:div w:id="617227371">
      <w:bodyDiv w:val="1"/>
      <w:marLeft w:val="0"/>
      <w:marRight w:val="0"/>
      <w:marTop w:val="0"/>
      <w:marBottom w:val="0"/>
      <w:divBdr>
        <w:top w:val="none" w:sz="0" w:space="0" w:color="auto"/>
        <w:left w:val="none" w:sz="0" w:space="0" w:color="auto"/>
        <w:bottom w:val="none" w:sz="0" w:space="0" w:color="auto"/>
        <w:right w:val="none" w:sz="0" w:space="0" w:color="auto"/>
      </w:divBdr>
    </w:div>
    <w:div w:id="617880177">
      <w:bodyDiv w:val="1"/>
      <w:marLeft w:val="0"/>
      <w:marRight w:val="0"/>
      <w:marTop w:val="0"/>
      <w:marBottom w:val="0"/>
      <w:divBdr>
        <w:top w:val="none" w:sz="0" w:space="0" w:color="auto"/>
        <w:left w:val="none" w:sz="0" w:space="0" w:color="auto"/>
        <w:bottom w:val="none" w:sz="0" w:space="0" w:color="auto"/>
        <w:right w:val="none" w:sz="0" w:space="0" w:color="auto"/>
      </w:divBdr>
    </w:div>
    <w:div w:id="617951618">
      <w:bodyDiv w:val="1"/>
      <w:marLeft w:val="0"/>
      <w:marRight w:val="0"/>
      <w:marTop w:val="0"/>
      <w:marBottom w:val="0"/>
      <w:divBdr>
        <w:top w:val="none" w:sz="0" w:space="0" w:color="auto"/>
        <w:left w:val="none" w:sz="0" w:space="0" w:color="auto"/>
        <w:bottom w:val="none" w:sz="0" w:space="0" w:color="auto"/>
        <w:right w:val="none" w:sz="0" w:space="0" w:color="auto"/>
      </w:divBdr>
    </w:div>
    <w:div w:id="618225654">
      <w:bodyDiv w:val="1"/>
      <w:marLeft w:val="0"/>
      <w:marRight w:val="0"/>
      <w:marTop w:val="0"/>
      <w:marBottom w:val="0"/>
      <w:divBdr>
        <w:top w:val="none" w:sz="0" w:space="0" w:color="auto"/>
        <w:left w:val="none" w:sz="0" w:space="0" w:color="auto"/>
        <w:bottom w:val="none" w:sz="0" w:space="0" w:color="auto"/>
        <w:right w:val="none" w:sz="0" w:space="0" w:color="auto"/>
      </w:divBdr>
    </w:div>
    <w:div w:id="618611862">
      <w:bodyDiv w:val="1"/>
      <w:marLeft w:val="0"/>
      <w:marRight w:val="0"/>
      <w:marTop w:val="0"/>
      <w:marBottom w:val="0"/>
      <w:divBdr>
        <w:top w:val="none" w:sz="0" w:space="0" w:color="auto"/>
        <w:left w:val="none" w:sz="0" w:space="0" w:color="auto"/>
        <w:bottom w:val="none" w:sz="0" w:space="0" w:color="auto"/>
        <w:right w:val="none" w:sz="0" w:space="0" w:color="auto"/>
      </w:divBdr>
    </w:div>
    <w:div w:id="618999514">
      <w:bodyDiv w:val="1"/>
      <w:marLeft w:val="0"/>
      <w:marRight w:val="0"/>
      <w:marTop w:val="0"/>
      <w:marBottom w:val="0"/>
      <w:divBdr>
        <w:top w:val="none" w:sz="0" w:space="0" w:color="auto"/>
        <w:left w:val="none" w:sz="0" w:space="0" w:color="auto"/>
        <w:bottom w:val="none" w:sz="0" w:space="0" w:color="auto"/>
        <w:right w:val="none" w:sz="0" w:space="0" w:color="auto"/>
      </w:divBdr>
    </w:div>
    <w:div w:id="619185132">
      <w:bodyDiv w:val="1"/>
      <w:marLeft w:val="0"/>
      <w:marRight w:val="0"/>
      <w:marTop w:val="0"/>
      <w:marBottom w:val="0"/>
      <w:divBdr>
        <w:top w:val="none" w:sz="0" w:space="0" w:color="auto"/>
        <w:left w:val="none" w:sz="0" w:space="0" w:color="auto"/>
        <w:bottom w:val="none" w:sz="0" w:space="0" w:color="auto"/>
        <w:right w:val="none" w:sz="0" w:space="0" w:color="auto"/>
      </w:divBdr>
    </w:div>
    <w:div w:id="619263753">
      <w:bodyDiv w:val="1"/>
      <w:marLeft w:val="0"/>
      <w:marRight w:val="0"/>
      <w:marTop w:val="0"/>
      <w:marBottom w:val="0"/>
      <w:divBdr>
        <w:top w:val="none" w:sz="0" w:space="0" w:color="auto"/>
        <w:left w:val="none" w:sz="0" w:space="0" w:color="auto"/>
        <w:bottom w:val="none" w:sz="0" w:space="0" w:color="auto"/>
        <w:right w:val="none" w:sz="0" w:space="0" w:color="auto"/>
      </w:divBdr>
    </w:div>
    <w:div w:id="619454696">
      <w:bodyDiv w:val="1"/>
      <w:marLeft w:val="0"/>
      <w:marRight w:val="0"/>
      <w:marTop w:val="0"/>
      <w:marBottom w:val="0"/>
      <w:divBdr>
        <w:top w:val="none" w:sz="0" w:space="0" w:color="auto"/>
        <w:left w:val="none" w:sz="0" w:space="0" w:color="auto"/>
        <w:bottom w:val="none" w:sz="0" w:space="0" w:color="auto"/>
        <w:right w:val="none" w:sz="0" w:space="0" w:color="auto"/>
      </w:divBdr>
    </w:div>
    <w:div w:id="619604547">
      <w:bodyDiv w:val="1"/>
      <w:marLeft w:val="0"/>
      <w:marRight w:val="0"/>
      <w:marTop w:val="0"/>
      <w:marBottom w:val="0"/>
      <w:divBdr>
        <w:top w:val="none" w:sz="0" w:space="0" w:color="auto"/>
        <w:left w:val="none" w:sz="0" w:space="0" w:color="auto"/>
        <w:bottom w:val="none" w:sz="0" w:space="0" w:color="auto"/>
        <w:right w:val="none" w:sz="0" w:space="0" w:color="auto"/>
      </w:divBdr>
    </w:div>
    <w:div w:id="619840493">
      <w:bodyDiv w:val="1"/>
      <w:marLeft w:val="0"/>
      <w:marRight w:val="0"/>
      <w:marTop w:val="0"/>
      <w:marBottom w:val="0"/>
      <w:divBdr>
        <w:top w:val="none" w:sz="0" w:space="0" w:color="auto"/>
        <w:left w:val="none" w:sz="0" w:space="0" w:color="auto"/>
        <w:bottom w:val="none" w:sz="0" w:space="0" w:color="auto"/>
        <w:right w:val="none" w:sz="0" w:space="0" w:color="auto"/>
      </w:divBdr>
    </w:div>
    <w:div w:id="619996416">
      <w:bodyDiv w:val="1"/>
      <w:marLeft w:val="0"/>
      <w:marRight w:val="0"/>
      <w:marTop w:val="0"/>
      <w:marBottom w:val="0"/>
      <w:divBdr>
        <w:top w:val="none" w:sz="0" w:space="0" w:color="auto"/>
        <w:left w:val="none" w:sz="0" w:space="0" w:color="auto"/>
        <w:bottom w:val="none" w:sz="0" w:space="0" w:color="auto"/>
        <w:right w:val="none" w:sz="0" w:space="0" w:color="auto"/>
      </w:divBdr>
    </w:div>
    <w:div w:id="620647674">
      <w:bodyDiv w:val="1"/>
      <w:marLeft w:val="0"/>
      <w:marRight w:val="0"/>
      <w:marTop w:val="0"/>
      <w:marBottom w:val="0"/>
      <w:divBdr>
        <w:top w:val="none" w:sz="0" w:space="0" w:color="auto"/>
        <w:left w:val="none" w:sz="0" w:space="0" w:color="auto"/>
        <w:bottom w:val="none" w:sz="0" w:space="0" w:color="auto"/>
        <w:right w:val="none" w:sz="0" w:space="0" w:color="auto"/>
      </w:divBdr>
    </w:div>
    <w:div w:id="620651109">
      <w:bodyDiv w:val="1"/>
      <w:marLeft w:val="0"/>
      <w:marRight w:val="0"/>
      <w:marTop w:val="0"/>
      <w:marBottom w:val="0"/>
      <w:divBdr>
        <w:top w:val="none" w:sz="0" w:space="0" w:color="auto"/>
        <w:left w:val="none" w:sz="0" w:space="0" w:color="auto"/>
        <w:bottom w:val="none" w:sz="0" w:space="0" w:color="auto"/>
        <w:right w:val="none" w:sz="0" w:space="0" w:color="auto"/>
      </w:divBdr>
    </w:div>
    <w:div w:id="620772099">
      <w:bodyDiv w:val="1"/>
      <w:marLeft w:val="0"/>
      <w:marRight w:val="0"/>
      <w:marTop w:val="0"/>
      <w:marBottom w:val="0"/>
      <w:divBdr>
        <w:top w:val="none" w:sz="0" w:space="0" w:color="auto"/>
        <w:left w:val="none" w:sz="0" w:space="0" w:color="auto"/>
        <w:bottom w:val="none" w:sz="0" w:space="0" w:color="auto"/>
        <w:right w:val="none" w:sz="0" w:space="0" w:color="auto"/>
      </w:divBdr>
    </w:div>
    <w:div w:id="620889804">
      <w:bodyDiv w:val="1"/>
      <w:marLeft w:val="0"/>
      <w:marRight w:val="0"/>
      <w:marTop w:val="0"/>
      <w:marBottom w:val="0"/>
      <w:divBdr>
        <w:top w:val="none" w:sz="0" w:space="0" w:color="auto"/>
        <w:left w:val="none" w:sz="0" w:space="0" w:color="auto"/>
        <w:bottom w:val="none" w:sz="0" w:space="0" w:color="auto"/>
        <w:right w:val="none" w:sz="0" w:space="0" w:color="auto"/>
      </w:divBdr>
    </w:div>
    <w:div w:id="620915086">
      <w:bodyDiv w:val="1"/>
      <w:marLeft w:val="0"/>
      <w:marRight w:val="0"/>
      <w:marTop w:val="0"/>
      <w:marBottom w:val="0"/>
      <w:divBdr>
        <w:top w:val="none" w:sz="0" w:space="0" w:color="auto"/>
        <w:left w:val="none" w:sz="0" w:space="0" w:color="auto"/>
        <w:bottom w:val="none" w:sz="0" w:space="0" w:color="auto"/>
        <w:right w:val="none" w:sz="0" w:space="0" w:color="auto"/>
      </w:divBdr>
    </w:div>
    <w:div w:id="621153991">
      <w:bodyDiv w:val="1"/>
      <w:marLeft w:val="0"/>
      <w:marRight w:val="0"/>
      <w:marTop w:val="0"/>
      <w:marBottom w:val="0"/>
      <w:divBdr>
        <w:top w:val="none" w:sz="0" w:space="0" w:color="auto"/>
        <w:left w:val="none" w:sz="0" w:space="0" w:color="auto"/>
        <w:bottom w:val="none" w:sz="0" w:space="0" w:color="auto"/>
        <w:right w:val="none" w:sz="0" w:space="0" w:color="auto"/>
      </w:divBdr>
    </w:div>
    <w:div w:id="621231329">
      <w:bodyDiv w:val="1"/>
      <w:marLeft w:val="0"/>
      <w:marRight w:val="0"/>
      <w:marTop w:val="0"/>
      <w:marBottom w:val="0"/>
      <w:divBdr>
        <w:top w:val="none" w:sz="0" w:space="0" w:color="auto"/>
        <w:left w:val="none" w:sz="0" w:space="0" w:color="auto"/>
        <w:bottom w:val="none" w:sz="0" w:space="0" w:color="auto"/>
        <w:right w:val="none" w:sz="0" w:space="0" w:color="auto"/>
      </w:divBdr>
    </w:div>
    <w:div w:id="621350777">
      <w:bodyDiv w:val="1"/>
      <w:marLeft w:val="0"/>
      <w:marRight w:val="0"/>
      <w:marTop w:val="0"/>
      <w:marBottom w:val="0"/>
      <w:divBdr>
        <w:top w:val="none" w:sz="0" w:space="0" w:color="auto"/>
        <w:left w:val="none" w:sz="0" w:space="0" w:color="auto"/>
        <w:bottom w:val="none" w:sz="0" w:space="0" w:color="auto"/>
        <w:right w:val="none" w:sz="0" w:space="0" w:color="auto"/>
      </w:divBdr>
    </w:div>
    <w:div w:id="621616099">
      <w:bodyDiv w:val="1"/>
      <w:marLeft w:val="0"/>
      <w:marRight w:val="0"/>
      <w:marTop w:val="0"/>
      <w:marBottom w:val="0"/>
      <w:divBdr>
        <w:top w:val="none" w:sz="0" w:space="0" w:color="auto"/>
        <w:left w:val="none" w:sz="0" w:space="0" w:color="auto"/>
        <w:bottom w:val="none" w:sz="0" w:space="0" w:color="auto"/>
        <w:right w:val="none" w:sz="0" w:space="0" w:color="auto"/>
      </w:divBdr>
    </w:div>
    <w:div w:id="621619923">
      <w:bodyDiv w:val="1"/>
      <w:marLeft w:val="0"/>
      <w:marRight w:val="0"/>
      <w:marTop w:val="0"/>
      <w:marBottom w:val="0"/>
      <w:divBdr>
        <w:top w:val="none" w:sz="0" w:space="0" w:color="auto"/>
        <w:left w:val="none" w:sz="0" w:space="0" w:color="auto"/>
        <w:bottom w:val="none" w:sz="0" w:space="0" w:color="auto"/>
        <w:right w:val="none" w:sz="0" w:space="0" w:color="auto"/>
      </w:divBdr>
    </w:div>
    <w:div w:id="621771087">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8925">
      <w:bodyDiv w:val="1"/>
      <w:marLeft w:val="0"/>
      <w:marRight w:val="0"/>
      <w:marTop w:val="0"/>
      <w:marBottom w:val="0"/>
      <w:divBdr>
        <w:top w:val="none" w:sz="0" w:space="0" w:color="auto"/>
        <w:left w:val="none" w:sz="0" w:space="0" w:color="auto"/>
        <w:bottom w:val="none" w:sz="0" w:space="0" w:color="auto"/>
        <w:right w:val="none" w:sz="0" w:space="0" w:color="auto"/>
      </w:divBdr>
    </w:div>
    <w:div w:id="621959799">
      <w:bodyDiv w:val="1"/>
      <w:marLeft w:val="0"/>
      <w:marRight w:val="0"/>
      <w:marTop w:val="0"/>
      <w:marBottom w:val="0"/>
      <w:divBdr>
        <w:top w:val="none" w:sz="0" w:space="0" w:color="auto"/>
        <w:left w:val="none" w:sz="0" w:space="0" w:color="auto"/>
        <w:bottom w:val="none" w:sz="0" w:space="0" w:color="auto"/>
        <w:right w:val="none" w:sz="0" w:space="0" w:color="auto"/>
      </w:divBdr>
    </w:div>
    <w:div w:id="622074606">
      <w:bodyDiv w:val="1"/>
      <w:marLeft w:val="0"/>
      <w:marRight w:val="0"/>
      <w:marTop w:val="0"/>
      <w:marBottom w:val="0"/>
      <w:divBdr>
        <w:top w:val="none" w:sz="0" w:space="0" w:color="auto"/>
        <w:left w:val="none" w:sz="0" w:space="0" w:color="auto"/>
        <w:bottom w:val="none" w:sz="0" w:space="0" w:color="auto"/>
        <w:right w:val="none" w:sz="0" w:space="0" w:color="auto"/>
      </w:divBdr>
    </w:div>
    <w:div w:id="622082326">
      <w:bodyDiv w:val="1"/>
      <w:marLeft w:val="0"/>
      <w:marRight w:val="0"/>
      <w:marTop w:val="0"/>
      <w:marBottom w:val="0"/>
      <w:divBdr>
        <w:top w:val="none" w:sz="0" w:space="0" w:color="auto"/>
        <w:left w:val="none" w:sz="0" w:space="0" w:color="auto"/>
        <w:bottom w:val="none" w:sz="0" w:space="0" w:color="auto"/>
        <w:right w:val="none" w:sz="0" w:space="0" w:color="auto"/>
      </w:divBdr>
    </w:div>
    <w:div w:id="622461327">
      <w:bodyDiv w:val="1"/>
      <w:marLeft w:val="0"/>
      <w:marRight w:val="0"/>
      <w:marTop w:val="0"/>
      <w:marBottom w:val="0"/>
      <w:divBdr>
        <w:top w:val="none" w:sz="0" w:space="0" w:color="auto"/>
        <w:left w:val="none" w:sz="0" w:space="0" w:color="auto"/>
        <w:bottom w:val="none" w:sz="0" w:space="0" w:color="auto"/>
        <w:right w:val="none" w:sz="0" w:space="0" w:color="auto"/>
      </w:divBdr>
    </w:div>
    <w:div w:id="622465023">
      <w:bodyDiv w:val="1"/>
      <w:marLeft w:val="0"/>
      <w:marRight w:val="0"/>
      <w:marTop w:val="0"/>
      <w:marBottom w:val="0"/>
      <w:divBdr>
        <w:top w:val="none" w:sz="0" w:space="0" w:color="auto"/>
        <w:left w:val="none" w:sz="0" w:space="0" w:color="auto"/>
        <w:bottom w:val="none" w:sz="0" w:space="0" w:color="auto"/>
        <w:right w:val="none" w:sz="0" w:space="0" w:color="auto"/>
      </w:divBdr>
    </w:div>
    <w:div w:id="622545134">
      <w:bodyDiv w:val="1"/>
      <w:marLeft w:val="0"/>
      <w:marRight w:val="0"/>
      <w:marTop w:val="0"/>
      <w:marBottom w:val="0"/>
      <w:divBdr>
        <w:top w:val="none" w:sz="0" w:space="0" w:color="auto"/>
        <w:left w:val="none" w:sz="0" w:space="0" w:color="auto"/>
        <w:bottom w:val="none" w:sz="0" w:space="0" w:color="auto"/>
        <w:right w:val="none" w:sz="0" w:space="0" w:color="auto"/>
      </w:divBdr>
    </w:div>
    <w:div w:id="622661109">
      <w:bodyDiv w:val="1"/>
      <w:marLeft w:val="0"/>
      <w:marRight w:val="0"/>
      <w:marTop w:val="0"/>
      <w:marBottom w:val="0"/>
      <w:divBdr>
        <w:top w:val="none" w:sz="0" w:space="0" w:color="auto"/>
        <w:left w:val="none" w:sz="0" w:space="0" w:color="auto"/>
        <w:bottom w:val="none" w:sz="0" w:space="0" w:color="auto"/>
        <w:right w:val="none" w:sz="0" w:space="0" w:color="auto"/>
      </w:divBdr>
    </w:div>
    <w:div w:id="622688684">
      <w:bodyDiv w:val="1"/>
      <w:marLeft w:val="0"/>
      <w:marRight w:val="0"/>
      <w:marTop w:val="0"/>
      <w:marBottom w:val="0"/>
      <w:divBdr>
        <w:top w:val="none" w:sz="0" w:space="0" w:color="auto"/>
        <w:left w:val="none" w:sz="0" w:space="0" w:color="auto"/>
        <w:bottom w:val="none" w:sz="0" w:space="0" w:color="auto"/>
        <w:right w:val="none" w:sz="0" w:space="0" w:color="auto"/>
      </w:divBdr>
    </w:div>
    <w:div w:id="622731013">
      <w:bodyDiv w:val="1"/>
      <w:marLeft w:val="0"/>
      <w:marRight w:val="0"/>
      <w:marTop w:val="0"/>
      <w:marBottom w:val="0"/>
      <w:divBdr>
        <w:top w:val="none" w:sz="0" w:space="0" w:color="auto"/>
        <w:left w:val="none" w:sz="0" w:space="0" w:color="auto"/>
        <w:bottom w:val="none" w:sz="0" w:space="0" w:color="auto"/>
        <w:right w:val="none" w:sz="0" w:space="0" w:color="auto"/>
      </w:divBdr>
    </w:div>
    <w:div w:id="623116818">
      <w:bodyDiv w:val="1"/>
      <w:marLeft w:val="0"/>
      <w:marRight w:val="0"/>
      <w:marTop w:val="0"/>
      <w:marBottom w:val="0"/>
      <w:divBdr>
        <w:top w:val="none" w:sz="0" w:space="0" w:color="auto"/>
        <w:left w:val="none" w:sz="0" w:space="0" w:color="auto"/>
        <w:bottom w:val="none" w:sz="0" w:space="0" w:color="auto"/>
        <w:right w:val="none" w:sz="0" w:space="0" w:color="auto"/>
      </w:divBdr>
    </w:div>
    <w:div w:id="623194584">
      <w:bodyDiv w:val="1"/>
      <w:marLeft w:val="0"/>
      <w:marRight w:val="0"/>
      <w:marTop w:val="0"/>
      <w:marBottom w:val="0"/>
      <w:divBdr>
        <w:top w:val="none" w:sz="0" w:space="0" w:color="auto"/>
        <w:left w:val="none" w:sz="0" w:space="0" w:color="auto"/>
        <w:bottom w:val="none" w:sz="0" w:space="0" w:color="auto"/>
        <w:right w:val="none" w:sz="0" w:space="0" w:color="auto"/>
      </w:divBdr>
    </w:div>
    <w:div w:id="623511147">
      <w:bodyDiv w:val="1"/>
      <w:marLeft w:val="0"/>
      <w:marRight w:val="0"/>
      <w:marTop w:val="0"/>
      <w:marBottom w:val="0"/>
      <w:divBdr>
        <w:top w:val="none" w:sz="0" w:space="0" w:color="auto"/>
        <w:left w:val="none" w:sz="0" w:space="0" w:color="auto"/>
        <w:bottom w:val="none" w:sz="0" w:space="0" w:color="auto"/>
        <w:right w:val="none" w:sz="0" w:space="0" w:color="auto"/>
      </w:divBdr>
    </w:div>
    <w:div w:id="623655902">
      <w:bodyDiv w:val="1"/>
      <w:marLeft w:val="0"/>
      <w:marRight w:val="0"/>
      <w:marTop w:val="0"/>
      <w:marBottom w:val="0"/>
      <w:divBdr>
        <w:top w:val="none" w:sz="0" w:space="0" w:color="auto"/>
        <w:left w:val="none" w:sz="0" w:space="0" w:color="auto"/>
        <w:bottom w:val="none" w:sz="0" w:space="0" w:color="auto"/>
        <w:right w:val="none" w:sz="0" w:space="0" w:color="auto"/>
      </w:divBdr>
    </w:div>
    <w:div w:id="624044854">
      <w:bodyDiv w:val="1"/>
      <w:marLeft w:val="0"/>
      <w:marRight w:val="0"/>
      <w:marTop w:val="0"/>
      <w:marBottom w:val="0"/>
      <w:divBdr>
        <w:top w:val="none" w:sz="0" w:space="0" w:color="auto"/>
        <w:left w:val="none" w:sz="0" w:space="0" w:color="auto"/>
        <w:bottom w:val="none" w:sz="0" w:space="0" w:color="auto"/>
        <w:right w:val="none" w:sz="0" w:space="0" w:color="auto"/>
      </w:divBdr>
    </w:div>
    <w:div w:id="624233959">
      <w:bodyDiv w:val="1"/>
      <w:marLeft w:val="0"/>
      <w:marRight w:val="0"/>
      <w:marTop w:val="0"/>
      <w:marBottom w:val="0"/>
      <w:divBdr>
        <w:top w:val="none" w:sz="0" w:space="0" w:color="auto"/>
        <w:left w:val="none" w:sz="0" w:space="0" w:color="auto"/>
        <w:bottom w:val="none" w:sz="0" w:space="0" w:color="auto"/>
        <w:right w:val="none" w:sz="0" w:space="0" w:color="auto"/>
      </w:divBdr>
    </w:div>
    <w:div w:id="624774380">
      <w:bodyDiv w:val="1"/>
      <w:marLeft w:val="0"/>
      <w:marRight w:val="0"/>
      <w:marTop w:val="0"/>
      <w:marBottom w:val="0"/>
      <w:divBdr>
        <w:top w:val="none" w:sz="0" w:space="0" w:color="auto"/>
        <w:left w:val="none" w:sz="0" w:space="0" w:color="auto"/>
        <w:bottom w:val="none" w:sz="0" w:space="0" w:color="auto"/>
        <w:right w:val="none" w:sz="0" w:space="0" w:color="auto"/>
      </w:divBdr>
    </w:div>
    <w:div w:id="624966741">
      <w:bodyDiv w:val="1"/>
      <w:marLeft w:val="0"/>
      <w:marRight w:val="0"/>
      <w:marTop w:val="0"/>
      <w:marBottom w:val="0"/>
      <w:divBdr>
        <w:top w:val="none" w:sz="0" w:space="0" w:color="auto"/>
        <w:left w:val="none" w:sz="0" w:space="0" w:color="auto"/>
        <w:bottom w:val="none" w:sz="0" w:space="0" w:color="auto"/>
        <w:right w:val="none" w:sz="0" w:space="0" w:color="auto"/>
      </w:divBdr>
    </w:div>
    <w:div w:id="625239103">
      <w:bodyDiv w:val="1"/>
      <w:marLeft w:val="0"/>
      <w:marRight w:val="0"/>
      <w:marTop w:val="0"/>
      <w:marBottom w:val="0"/>
      <w:divBdr>
        <w:top w:val="none" w:sz="0" w:space="0" w:color="auto"/>
        <w:left w:val="none" w:sz="0" w:space="0" w:color="auto"/>
        <w:bottom w:val="none" w:sz="0" w:space="0" w:color="auto"/>
        <w:right w:val="none" w:sz="0" w:space="0" w:color="auto"/>
      </w:divBdr>
    </w:div>
    <w:div w:id="625279169">
      <w:bodyDiv w:val="1"/>
      <w:marLeft w:val="0"/>
      <w:marRight w:val="0"/>
      <w:marTop w:val="0"/>
      <w:marBottom w:val="0"/>
      <w:divBdr>
        <w:top w:val="none" w:sz="0" w:space="0" w:color="auto"/>
        <w:left w:val="none" w:sz="0" w:space="0" w:color="auto"/>
        <w:bottom w:val="none" w:sz="0" w:space="0" w:color="auto"/>
        <w:right w:val="none" w:sz="0" w:space="0" w:color="auto"/>
      </w:divBdr>
    </w:div>
    <w:div w:id="625309248">
      <w:bodyDiv w:val="1"/>
      <w:marLeft w:val="0"/>
      <w:marRight w:val="0"/>
      <w:marTop w:val="0"/>
      <w:marBottom w:val="0"/>
      <w:divBdr>
        <w:top w:val="none" w:sz="0" w:space="0" w:color="auto"/>
        <w:left w:val="none" w:sz="0" w:space="0" w:color="auto"/>
        <w:bottom w:val="none" w:sz="0" w:space="0" w:color="auto"/>
        <w:right w:val="none" w:sz="0" w:space="0" w:color="auto"/>
      </w:divBdr>
    </w:div>
    <w:div w:id="625309589">
      <w:bodyDiv w:val="1"/>
      <w:marLeft w:val="0"/>
      <w:marRight w:val="0"/>
      <w:marTop w:val="0"/>
      <w:marBottom w:val="0"/>
      <w:divBdr>
        <w:top w:val="none" w:sz="0" w:space="0" w:color="auto"/>
        <w:left w:val="none" w:sz="0" w:space="0" w:color="auto"/>
        <w:bottom w:val="none" w:sz="0" w:space="0" w:color="auto"/>
        <w:right w:val="none" w:sz="0" w:space="0" w:color="auto"/>
      </w:divBdr>
    </w:div>
    <w:div w:id="625503463">
      <w:bodyDiv w:val="1"/>
      <w:marLeft w:val="0"/>
      <w:marRight w:val="0"/>
      <w:marTop w:val="0"/>
      <w:marBottom w:val="0"/>
      <w:divBdr>
        <w:top w:val="none" w:sz="0" w:space="0" w:color="auto"/>
        <w:left w:val="none" w:sz="0" w:space="0" w:color="auto"/>
        <w:bottom w:val="none" w:sz="0" w:space="0" w:color="auto"/>
        <w:right w:val="none" w:sz="0" w:space="0" w:color="auto"/>
      </w:divBdr>
    </w:div>
    <w:div w:id="625619450">
      <w:bodyDiv w:val="1"/>
      <w:marLeft w:val="0"/>
      <w:marRight w:val="0"/>
      <w:marTop w:val="0"/>
      <w:marBottom w:val="0"/>
      <w:divBdr>
        <w:top w:val="none" w:sz="0" w:space="0" w:color="auto"/>
        <w:left w:val="none" w:sz="0" w:space="0" w:color="auto"/>
        <w:bottom w:val="none" w:sz="0" w:space="0" w:color="auto"/>
        <w:right w:val="none" w:sz="0" w:space="0" w:color="auto"/>
      </w:divBdr>
    </w:div>
    <w:div w:id="625814541">
      <w:bodyDiv w:val="1"/>
      <w:marLeft w:val="0"/>
      <w:marRight w:val="0"/>
      <w:marTop w:val="0"/>
      <w:marBottom w:val="0"/>
      <w:divBdr>
        <w:top w:val="none" w:sz="0" w:space="0" w:color="auto"/>
        <w:left w:val="none" w:sz="0" w:space="0" w:color="auto"/>
        <w:bottom w:val="none" w:sz="0" w:space="0" w:color="auto"/>
        <w:right w:val="none" w:sz="0" w:space="0" w:color="auto"/>
      </w:divBdr>
    </w:div>
    <w:div w:id="625887386">
      <w:bodyDiv w:val="1"/>
      <w:marLeft w:val="0"/>
      <w:marRight w:val="0"/>
      <w:marTop w:val="0"/>
      <w:marBottom w:val="0"/>
      <w:divBdr>
        <w:top w:val="none" w:sz="0" w:space="0" w:color="auto"/>
        <w:left w:val="none" w:sz="0" w:space="0" w:color="auto"/>
        <w:bottom w:val="none" w:sz="0" w:space="0" w:color="auto"/>
        <w:right w:val="none" w:sz="0" w:space="0" w:color="auto"/>
      </w:divBdr>
    </w:div>
    <w:div w:id="626089176">
      <w:bodyDiv w:val="1"/>
      <w:marLeft w:val="0"/>
      <w:marRight w:val="0"/>
      <w:marTop w:val="0"/>
      <w:marBottom w:val="0"/>
      <w:divBdr>
        <w:top w:val="none" w:sz="0" w:space="0" w:color="auto"/>
        <w:left w:val="none" w:sz="0" w:space="0" w:color="auto"/>
        <w:bottom w:val="none" w:sz="0" w:space="0" w:color="auto"/>
        <w:right w:val="none" w:sz="0" w:space="0" w:color="auto"/>
      </w:divBdr>
    </w:div>
    <w:div w:id="626275067">
      <w:bodyDiv w:val="1"/>
      <w:marLeft w:val="0"/>
      <w:marRight w:val="0"/>
      <w:marTop w:val="0"/>
      <w:marBottom w:val="0"/>
      <w:divBdr>
        <w:top w:val="none" w:sz="0" w:space="0" w:color="auto"/>
        <w:left w:val="none" w:sz="0" w:space="0" w:color="auto"/>
        <w:bottom w:val="none" w:sz="0" w:space="0" w:color="auto"/>
        <w:right w:val="none" w:sz="0" w:space="0" w:color="auto"/>
      </w:divBdr>
    </w:div>
    <w:div w:id="626277588">
      <w:bodyDiv w:val="1"/>
      <w:marLeft w:val="0"/>
      <w:marRight w:val="0"/>
      <w:marTop w:val="0"/>
      <w:marBottom w:val="0"/>
      <w:divBdr>
        <w:top w:val="none" w:sz="0" w:space="0" w:color="auto"/>
        <w:left w:val="none" w:sz="0" w:space="0" w:color="auto"/>
        <w:bottom w:val="none" w:sz="0" w:space="0" w:color="auto"/>
        <w:right w:val="none" w:sz="0" w:space="0" w:color="auto"/>
      </w:divBdr>
    </w:div>
    <w:div w:id="626351370">
      <w:bodyDiv w:val="1"/>
      <w:marLeft w:val="0"/>
      <w:marRight w:val="0"/>
      <w:marTop w:val="0"/>
      <w:marBottom w:val="0"/>
      <w:divBdr>
        <w:top w:val="none" w:sz="0" w:space="0" w:color="auto"/>
        <w:left w:val="none" w:sz="0" w:space="0" w:color="auto"/>
        <w:bottom w:val="none" w:sz="0" w:space="0" w:color="auto"/>
        <w:right w:val="none" w:sz="0" w:space="0" w:color="auto"/>
      </w:divBdr>
    </w:div>
    <w:div w:id="626352823">
      <w:bodyDiv w:val="1"/>
      <w:marLeft w:val="0"/>
      <w:marRight w:val="0"/>
      <w:marTop w:val="0"/>
      <w:marBottom w:val="0"/>
      <w:divBdr>
        <w:top w:val="none" w:sz="0" w:space="0" w:color="auto"/>
        <w:left w:val="none" w:sz="0" w:space="0" w:color="auto"/>
        <w:bottom w:val="none" w:sz="0" w:space="0" w:color="auto"/>
        <w:right w:val="none" w:sz="0" w:space="0" w:color="auto"/>
      </w:divBdr>
    </w:div>
    <w:div w:id="626355841">
      <w:bodyDiv w:val="1"/>
      <w:marLeft w:val="0"/>
      <w:marRight w:val="0"/>
      <w:marTop w:val="0"/>
      <w:marBottom w:val="0"/>
      <w:divBdr>
        <w:top w:val="none" w:sz="0" w:space="0" w:color="auto"/>
        <w:left w:val="none" w:sz="0" w:space="0" w:color="auto"/>
        <w:bottom w:val="none" w:sz="0" w:space="0" w:color="auto"/>
        <w:right w:val="none" w:sz="0" w:space="0" w:color="auto"/>
      </w:divBdr>
    </w:div>
    <w:div w:id="626551211">
      <w:bodyDiv w:val="1"/>
      <w:marLeft w:val="0"/>
      <w:marRight w:val="0"/>
      <w:marTop w:val="0"/>
      <w:marBottom w:val="0"/>
      <w:divBdr>
        <w:top w:val="none" w:sz="0" w:space="0" w:color="auto"/>
        <w:left w:val="none" w:sz="0" w:space="0" w:color="auto"/>
        <w:bottom w:val="none" w:sz="0" w:space="0" w:color="auto"/>
        <w:right w:val="none" w:sz="0" w:space="0" w:color="auto"/>
      </w:divBdr>
    </w:div>
    <w:div w:id="626592020">
      <w:bodyDiv w:val="1"/>
      <w:marLeft w:val="0"/>
      <w:marRight w:val="0"/>
      <w:marTop w:val="0"/>
      <w:marBottom w:val="0"/>
      <w:divBdr>
        <w:top w:val="none" w:sz="0" w:space="0" w:color="auto"/>
        <w:left w:val="none" w:sz="0" w:space="0" w:color="auto"/>
        <w:bottom w:val="none" w:sz="0" w:space="0" w:color="auto"/>
        <w:right w:val="none" w:sz="0" w:space="0" w:color="auto"/>
      </w:divBdr>
    </w:div>
    <w:div w:id="626667188">
      <w:bodyDiv w:val="1"/>
      <w:marLeft w:val="0"/>
      <w:marRight w:val="0"/>
      <w:marTop w:val="0"/>
      <w:marBottom w:val="0"/>
      <w:divBdr>
        <w:top w:val="none" w:sz="0" w:space="0" w:color="auto"/>
        <w:left w:val="none" w:sz="0" w:space="0" w:color="auto"/>
        <w:bottom w:val="none" w:sz="0" w:space="0" w:color="auto"/>
        <w:right w:val="none" w:sz="0" w:space="0" w:color="auto"/>
      </w:divBdr>
    </w:div>
    <w:div w:id="626669957">
      <w:bodyDiv w:val="1"/>
      <w:marLeft w:val="0"/>
      <w:marRight w:val="0"/>
      <w:marTop w:val="0"/>
      <w:marBottom w:val="0"/>
      <w:divBdr>
        <w:top w:val="none" w:sz="0" w:space="0" w:color="auto"/>
        <w:left w:val="none" w:sz="0" w:space="0" w:color="auto"/>
        <w:bottom w:val="none" w:sz="0" w:space="0" w:color="auto"/>
        <w:right w:val="none" w:sz="0" w:space="0" w:color="auto"/>
      </w:divBdr>
    </w:div>
    <w:div w:id="626739228">
      <w:bodyDiv w:val="1"/>
      <w:marLeft w:val="0"/>
      <w:marRight w:val="0"/>
      <w:marTop w:val="0"/>
      <w:marBottom w:val="0"/>
      <w:divBdr>
        <w:top w:val="none" w:sz="0" w:space="0" w:color="auto"/>
        <w:left w:val="none" w:sz="0" w:space="0" w:color="auto"/>
        <w:bottom w:val="none" w:sz="0" w:space="0" w:color="auto"/>
        <w:right w:val="none" w:sz="0" w:space="0" w:color="auto"/>
      </w:divBdr>
    </w:div>
    <w:div w:id="626814894">
      <w:bodyDiv w:val="1"/>
      <w:marLeft w:val="0"/>
      <w:marRight w:val="0"/>
      <w:marTop w:val="0"/>
      <w:marBottom w:val="0"/>
      <w:divBdr>
        <w:top w:val="none" w:sz="0" w:space="0" w:color="auto"/>
        <w:left w:val="none" w:sz="0" w:space="0" w:color="auto"/>
        <w:bottom w:val="none" w:sz="0" w:space="0" w:color="auto"/>
        <w:right w:val="none" w:sz="0" w:space="0" w:color="auto"/>
      </w:divBdr>
    </w:div>
    <w:div w:id="626855988">
      <w:bodyDiv w:val="1"/>
      <w:marLeft w:val="0"/>
      <w:marRight w:val="0"/>
      <w:marTop w:val="0"/>
      <w:marBottom w:val="0"/>
      <w:divBdr>
        <w:top w:val="none" w:sz="0" w:space="0" w:color="auto"/>
        <w:left w:val="none" w:sz="0" w:space="0" w:color="auto"/>
        <w:bottom w:val="none" w:sz="0" w:space="0" w:color="auto"/>
        <w:right w:val="none" w:sz="0" w:space="0" w:color="auto"/>
      </w:divBdr>
    </w:div>
    <w:div w:id="627005277">
      <w:bodyDiv w:val="1"/>
      <w:marLeft w:val="0"/>
      <w:marRight w:val="0"/>
      <w:marTop w:val="0"/>
      <w:marBottom w:val="0"/>
      <w:divBdr>
        <w:top w:val="none" w:sz="0" w:space="0" w:color="auto"/>
        <w:left w:val="none" w:sz="0" w:space="0" w:color="auto"/>
        <w:bottom w:val="none" w:sz="0" w:space="0" w:color="auto"/>
        <w:right w:val="none" w:sz="0" w:space="0" w:color="auto"/>
      </w:divBdr>
    </w:div>
    <w:div w:id="627011887">
      <w:bodyDiv w:val="1"/>
      <w:marLeft w:val="0"/>
      <w:marRight w:val="0"/>
      <w:marTop w:val="0"/>
      <w:marBottom w:val="0"/>
      <w:divBdr>
        <w:top w:val="none" w:sz="0" w:space="0" w:color="auto"/>
        <w:left w:val="none" w:sz="0" w:space="0" w:color="auto"/>
        <w:bottom w:val="none" w:sz="0" w:space="0" w:color="auto"/>
        <w:right w:val="none" w:sz="0" w:space="0" w:color="auto"/>
      </w:divBdr>
    </w:div>
    <w:div w:id="627014093">
      <w:bodyDiv w:val="1"/>
      <w:marLeft w:val="0"/>
      <w:marRight w:val="0"/>
      <w:marTop w:val="0"/>
      <w:marBottom w:val="0"/>
      <w:divBdr>
        <w:top w:val="none" w:sz="0" w:space="0" w:color="auto"/>
        <w:left w:val="none" w:sz="0" w:space="0" w:color="auto"/>
        <w:bottom w:val="none" w:sz="0" w:space="0" w:color="auto"/>
        <w:right w:val="none" w:sz="0" w:space="0" w:color="auto"/>
      </w:divBdr>
    </w:div>
    <w:div w:id="627129413">
      <w:bodyDiv w:val="1"/>
      <w:marLeft w:val="0"/>
      <w:marRight w:val="0"/>
      <w:marTop w:val="0"/>
      <w:marBottom w:val="0"/>
      <w:divBdr>
        <w:top w:val="none" w:sz="0" w:space="0" w:color="auto"/>
        <w:left w:val="none" w:sz="0" w:space="0" w:color="auto"/>
        <w:bottom w:val="none" w:sz="0" w:space="0" w:color="auto"/>
        <w:right w:val="none" w:sz="0" w:space="0" w:color="auto"/>
      </w:divBdr>
    </w:div>
    <w:div w:id="627397202">
      <w:bodyDiv w:val="1"/>
      <w:marLeft w:val="0"/>
      <w:marRight w:val="0"/>
      <w:marTop w:val="0"/>
      <w:marBottom w:val="0"/>
      <w:divBdr>
        <w:top w:val="none" w:sz="0" w:space="0" w:color="auto"/>
        <w:left w:val="none" w:sz="0" w:space="0" w:color="auto"/>
        <w:bottom w:val="none" w:sz="0" w:space="0" w:color="auto"/>
        <w:right w:val="none" w:sz="0" w:space="0" w:color="auto"/>
      </w:divBdr>
    </w:div>
    <w:div w:id="627516037">
      <w:bodyDiv w:val="1"/>
      <w:marLeft w:val="0"/>
      <w:marRight w:val="0"/>
      <w:marTop w:val="0"/>
      <w:marBottom w:val="0"/>
      <w:divBdr>
        <w:top w:val="none" w:sz="0" w:space="0" w:color="auto"/>
        <w:left w:val="none" w:sz="0" w:space="0" w:color="auto"/>
        <w:bottom w:val="none" w:sz="0" w:space="0" w:color="auto"/>
        <w:right w:val="none" w:sz="0" w:space="0" w:color="auto"/>
      </w:divBdr>
    </w:div>
    <w:div w:id="627591042">
      <w:bodyDiv w:val="1"/>
      <w:marLeft w:val="0"/>
      <w:marRight w:val="0"/>
      <w:marTop w:val="0"/>
      <w:marBottom w:val="0"/>
      <w:divBdr>
        <w:top w:val="none" w:sz="0" w:space="0" w:color="auto"/>
        <w:left w:val="none" w:sz="0" w:space="0" w:color="auto"/>
        <w:bottom w:val="none" w:sz="0" w:space="0" w:color="auto"/>
        <w:right w:val="none" w:sz="0" w:space="0" w:color="auto"/>
      </w:divBdr>
    </w:div>
    <w:div w:id="627857974">
      <w:bodyDiv w:val="1"/>
      <w:marLeft w:val="0"/>
      <w:marRight w:val="0"/>
      <w:marTop w:val="0"/>
      <w:marBottom w:val="0"/>
      <w:divBdr>
        <w:top w:val="none" w:sz="0" w:space="0" w:color="auto"/>
        <w:left w:val="none" w:sz="0" w:space="0" w:color="auto"/>
        <w:bottom w:val="none" w:sz="0" w:space="0" w:color="auto"/>
        <w:right w:val="none" w:sz="0" w:space="0" w:color="auto"/>
      </w:divBdr>
    </w:div>
    <w:div w:id="628052738">
      <w:bodyDiv w:val="1"/>
      <w:marLeft w:val="0"/>
      <w:marRight w:val="0"/>
      <w:marTop w:val="0"/>
      <w:marBottom w:val="0"/>
      <w:divBdr>
        <w:top w:val="none" w:sz="0" w:space="0" w:color="auto"/>
        <w:left w:val="none" w:sz="0" w:space="0" w:color="auto"/>
        <w:bottom w:val="none" w:sz="0" w:space="0" w:color="auto"/>
        <w:right w:val="none" w:sz="0" w:space="0" w:color="auto"/>
      </w:divBdr>
    </w:div>
    <w:div w:id="628248543">
      <w:bodyDiv w:val="1"/>
      <w:marLeft w:val="0"/>
      <w:marRight w:val="0"/>
      <w:marTop w:val="0"/>
      <w:marBottom w:val="0"/>
      <w:divBdr>
        <w:top w:val="none" w:sz="0" w:space="0" w:color="auto"/>
        <w:left w:val="none" w:sz="0" w:space="0" w:color="auto"/>
        <w:bottom w:val="none" w:sz="0" w:space="0" w:color="auto"/>
        <w:right w:val="none" w:sz="0" w:space="0" w:color="auto"/>
      </w:divBdr>
    </w:div>
    <w:div w:id="628435023">
      <w:bodyDiv w:val="1"/>
      <w:marLeft w:val="0"/>
      <w:marRight w:val="0"/>
      <w:marTop w:val="0"/>
      <w:marBottom w:val="0"/>
      <w:divBdr>
        <w:top w:val="none" w:sz="0" w:space="0" w:color="auto"/>
        <w:left w:val="none" w:sz="0" w:space="0" w:color="auto"/>
        <w:bottom w:val="none" w:sz="0" w:space="0" w:color="auto"/>
        <w:right w:val="none" w:sz="0" w:space="0" w:color="auto"/>
      </w:divBdr>
    </w:div>
    <w:div w:id="628516663">
      <w:bodyDiv w:val="1"/>
      <w:marLeft w:val="0"/>
      <w:marRight w:val="0"/>
      <w:marTop w:val="0"/>
      <w:marBottom w:val="0"/>
      <w:divBdr>
        <w:top w:val="none" w:sz="0" w:space="0" w:color="auto"/>
        <w:left w:val="none" w:sz="0" w:space="0" w:color="auto"/>
        <w:bottom w:val="none" w:sz="0" w:space="0" w:color="auto"/>
        <w:right w:val="none" w:sz="0" w:space="0" w:color="auto"/>
      </w:divBdr>
    </w:div>
    <w:div w:id="628516904">
      <w:bodyDiv w:val="1"/>
      <w:marLeft w:val="0"/>
      <w:marRight w:val="0"/>
      <w:marTop w:val="0"/>
      <w:marBottom w:val="0"/>
      <w:divBdr>
        <w:top w:val="none" w:sz="0" w:space="0" w:color="auto"/>
        <w:left w:val="none" w:sz="0" w:space="0" w:color="auto"/>
        <w:bottom w:val="none" w:sz="0" w:space="0" w:color="auto"/>
        <w:right w:val="none" w:sz="0" w:space="0" w:color="auto"/>
      </w:divBdr>
    </w:div>
    <w:div w:id="628556116">
      <w:bodyDiv w:val="1"/>
      <w:marLeft w:val="0"/>
      <w:marRight w:val="0"/>
      <w:marTop w:val="0"/>
      <w:marBottom w:val="0"/>
      <w:divBdr>
        <w:top w:val="none" w:sz="0" w:space="0" w:color="auto"/>
        <w:left w:val="none" w:sz="0" w:space="0" w:color="auto"/>
        <w:bottom w:val="none" w:sz="0" w:space="0" w:color="auto"/>
        <w:right w:val="none" w:sz="0" w:space="0" w:color="auto"/>
      </w:divBdr>
    </w:div>
    <w:div w:id="628634952">
      <w:bodyDiv w:val="1"/>
      <w:marLeft w:val="0"/>
      <w:marRight w:val="0"/>
      <w:marTop w:val="0"/>
      <w:marBottom w:val="0"/>
      <w:divBdr>
        <w:top w:val="none" w:sz="0" w:space="0" w:color="auto"/>
        <w:left w:val="none" w:sz="0" w:space="0" w:color="auto"/>
        <w:bottom w:val="none" w:sz="0" w:space="0" w:color="auto"/>
        <w:right w:val="none" w:sz="0" w:space="0" w:color="auto"/>
      </w:divBdr>
    </w:div>
    <w:div w:id="628779615">
      <w:bodyDiv w:val="1"/>
      <w:marLeft w:val="0"/>
      <w:marRight w:val="0"/>
      <w:marTop w:val="0"/>
      <w:marBottom w:val="0"/>
      <w:divBdr>
        <w:top w:val="none" w:sz="0" w:space="0" w:color="auto"/>
        <w:left w:val="none" w:sz="0" w:space="0" w:color="auto"/>
        <w:bottom w:val="none" w:sz="0" w:space="0" w:color="auto"/>
        <w:right w:val="none" w:sz="0" w:space="0" w:color="auto"/>
      </w:divBdr>
    </w:div>
    <w:div w:id="628779882">
      <w:bodyDiv w:val="1"/>
      <w:marLeft w:val="0"/>
      <w:marRight w:val="0"/>
      <w:marTop w:val="0"/>
      <w:marBottom w:val="0"/>
      <w:divBdr>
        <w:top w:val="none" w:sz="0" w:space="0" w:color="auto"/>
        <w:left w:val="none" w:sz="0" w:space="0" w:color="auto"/>
        <w:bottom w:val="none" w:sz="0" w:space="0" w:color="auto"/>
        <w:right w:val="none" w:sz="0" w:space="0" w:color="auto"/>
      </w:divBdr>
    </w:div>
    <w:div w:id="628822512">
      <w:bodyDiv w:val="1"/>
      <w:marLeft w:val="0"/>
      <w:marRight w:val="0"/>
      <w:marTop w:val="0"/>
      <w:marBottom w:val="0"/>
      <w:divBdr>
        <w:top w:val="none" w:sz="0" w:space="0" w:color="auto"/>
        <w:left w:val="none" w:sz="0" w:space="0" w:color="auto"/>
        <w:bottom w:val="none" w:sz="0" w:space="0" w:color="auto"/>
        <w:right w:val="none" w:sz="0" w:space="0" w:color="auto"/>
      </w:divBdr>
    </w:div>
    <w:div w:id="628827754">
      <w:bodyDiv w:val="1"/>
      <w:marLeft w:val="0"/>
      <w:marRight w:val="0"/>
      <w:marTop w:val="0"/>
      <w:marBottom w:val="0"/>
      <w:divBdr>
        <w:top w:val="none" w:sz="0" w:space="0" w:color="auto"/>
        <w:left w:val="none" w:sz="0" w:space="0" w:color="auto"/>
        <w:bottom w:val="none" w:sz="0" w:space="0" w:color="auto"/>
        <w:right w:val="none" w:sz="0" w:space="0" w:color="auto"/>
      </w:divBdr>
    </w:div>
    <w:div w:id="628827880">
      <w:bodyDiv w:val="1"/>
      <w:marLeft w:val="0"/>
      <w:marRight w:val="0"/>
      <w:marTop w:val="0"/>
      <w:marBottom w:val="0"/>
      <w:divBdr>
        <w:top w:val="none" w:sz="0" w:space="0" w:color="auto"/>
        <w:left w:val="none" w:sz="0" w:space="0" w:color="auto"/>
        <w:bottom w:val="none" w:sz="0" w:space="0" w:color="auto"/>
        <w:right w:val="none" w:sz="0" w:space="0" w:color="auto"/>
      </w:divBdr>
    </w:div>
    <w:div w:id="629361037">
      <w:bodyDiv w:val="1"/>
      <w:marLeft w:val="0"/>
      <w:marRight w:val="0"/>
      <w:marTop w:val="0"/>
      <w:marBottom w:val="0"/>
      <w:divBdr>
        <w:top w:val="none" w:sz="0" w:space="0" w:color="auto"/>
        <w:left w:val="none" w:sz="0" w:space="0" w:color="auto"/>
        <w:bottom w:val="none" w:sz="0" w:space="0" w:color="auto"/>
        <w:right w:val="none" w:sz="0" w:space="0" w:color="auto"/>
      </w:divBdr>
    </w:div>
    <w:div w:id="629439531">
      <w:bodyDiv w:val="1"/>
      <w:marLeft w:val="0"/>
      <w:marRight w:val="0"/>
      <w:marTop w:val="0"/>
      <w:marBottom w:val="0"/>
      <w:divBdr>
        <w:top w:val="none" w:sz="0" w:space="0" w:color="auto"/>
        <w:left w:val="none" w:sz="0" w:space="0" w:color="auto"/>
        <w:bottom w:val="none" w:sz="0" w:space="0" w:color="auto"/>
        <w:right w:val="none" w:sz="0" w:space="0" w:color="auto"/>
      </w:divBdr>
    </w:div>
    <w:div w:id="629439891">
      <w:bodyDiv w:val="1"/>
      <w:marLeft w:val="0"/>
      <w:marRight w:val="0"/>
      <w:marTop w:val="0"/>
      <w:marBottom w:val="0"/>
      <w:divBdr>
        <w:top w:val="none" w:sz="0" w:space="0" w:color="auto"/>
        <w:left w:val="none" w:sz="0" w:space="0" w:color="auto"/>
        <w:bottom w:val="none" w:sz="0" w:space="0" w:color="auto"/>
        <w:right w:val="none" w:sz="0" w:space="0" w:color="auto"/>
      </w:divBdr>
    </w:div>
    <w:div w:id="629479124">
      <w:bodyDiv w:val="1"/>
      <w:marLeft w:val="0"/>
      <w:marRight w:val="0"/>
      <w:marTop w:val="0"/>
      <w:marBottom w:val="0"/>
      <w:divBdr>
        <w:top w:val="none" w:sz="0" w:space="0" w:color="auto"/>
        <w:left w:val="none" w:sz="0" w:space="0" w:color="auto"/>
        <w:bottom w:val="none" w:sz="0" w:space="0" w:color="auto"/>
        <w:right w:val="none" w:sz="0" w:space="0" w:color="auto"/>
      </w:divBdr>
    </w:div>
    <w:div w:id="629676076">
      <w:bodyDiv w:val="1"/>
      <w:marLeft w:val="0"/>
      <w:marRight w:val="0"/>
      <w:marTop w:val="0"/>
      <w:marBottom w:val="0"/>
      <w:divBdr>
        <w:top w:val="none" w:sz="0" w:space="0" w:color="auto"/>
        <w:left w:val="none" w:sz="0" w:space="0" w:color="auto"/>
        <w:bottom w:val="none" w:sz="0" w:space="0" w:color="auto"/>
        <w:right w:val="none" w:sz="0" w:space="0" w:color="auto"/>
      </w:divBdr>
    </w:div>
    <w:div w:id="629700996">
      <w:bodyDiv w:val="1"/>
      <w:marLeft w:val="0"/>
      <w:marRight w:val="0"/>
      <w:marTop w:val="0"/>
      <w:marBottom w:val="0"/>
      <w:divBdr>
        <w:top w:val="none" w:sz="0" w:space="0" w:color="auto"/>
        <w:left w:val="none" w:sz="0" w:space="0" w:color="auto"/>
        <w:bottom w:val="none" w:sz="0" w:space="0" w:color="auto"/>
        <w:right w:val="none" w:sz="0" w:space="0" w:color="auto"/>
      </w:divBdr>
    </w:div>
    <w:div w:id="629819633">
      <w:bodyDiv w:val="1"/>
      <w:marLeft w:val="0"/>
      <w:marRight w:val="0"/>
      <w:marTop w:val="0"/>
      <w:marBottom w:val="0"/>
      <w:divBdr>
        <w:top w:val="none" w:sz="0" w:space="0" w:color="auto"/>
        <w:left w:val="none" w:sz="0" w:space="0" w:color="auto"/>
        <w:bottom w:val="none" w:sz="0" w:space="0" w:color="auto"/>
        <w:right w:val="none" w:sz="0" w:space="0" w:color="auto"/>
      </w:divBdr>
    </w:div>
    <w:div w:id="629868183">
      <w:bodyDiv w:val="1"/>
      <w:marLeft w:val="0"/>
      <w:marRight w:val="0"/>
      <w:marTop w:val="0"/>
      <w:marBottom w:val="0"/>
      <w:divBdr>
        <w:top w:val="none" w:sz="0" w:space="0" w:color="auto"/>
        <w:left w:val="none" w:sz="0" w:space="0" w:color="auto"/>
        <w:bottom w:val="none" w:sz="0" w:space="0" w:color="auto"/>
        <w:right w:val="none" w:sz="0" w:space="0" w:color="auto"/>
      </w:divBdr>
    </w:div>
    <w:div w:id="630356685">
      <w:bodyDiv w:val="1"/>
      <w:marLeft w:val="0"/>
      <w:marRight w:val="0"/>
      <w:marTop w:val="0"/>
      <w:marBottom w:val="0"/>
      <w:divBdr>
        <w:top w:val="none" w:sz="0" w:space="0" w:color="auto"/>
        <w:left w:val="none" w:sz="0" w:space="0" w:color="auto"/>
        <w:bottom w:val="none" w:sz="0" w:space="0" w:color="auto"/>
        <w:right w:val="none" w:sz="0" w:space="0" w:color="auto"/>
      </w:divBdr>
    </w:div>
    <w:div w:id="630407049">
      <w:bodyDiv w:val="1"/>
      <w:marLeft w:val="0"/>
      <w:marRight w:val="0"/>
      <w:marTop w:val="0"/>
      <w:marBottom w:val="0"/>
      <w:divBdr>
        <w:top w:val="none" w:sz="0" w:space="0" w:color="auto"/>
        <w:left w:val="none" w:sz="0" w:space="0" w:color="auto"/>
        <w:bottom w:val="none" w:sz="0" w:space="0" w:color="auto"/>
        <w:right w:val="none" w:sz="0" w:space="0" w:color="auto"/>
      </w:divBdr>
    </w:div>
    <w:div w:id="631137254">
      <w:bodyDiv w:val="1"/>
      <w:marLeft w:val="0"/>
      <w:marRight w:val="0"/>
      <w:marTop w:val="0"/>
      <w:marBottom w:val="0"/>
      <w:divBdr>
        <w:top w:val="none" w:sz="0" w:space="0" w:color="auto"/>
        <w:left w:val="none" w:sz="0" w:space="0" w:color="auto"/>
        <w:bottom w:val="none" w:sz="0" w:space="0" w:color="auto"/>
        <w:right w:val="none" w:sz="0" w:space="0" w:color="auto"/>
      </w:divBdr>
    </w:div>
    <w:div w:id="631252904">
      <w:bodyDiv w:val="1"/>
      <w:marLeft w:val="0"/>
      <w:marRight w:val="0"/>
      <w:marTop w:val="0"/>
      <w:marBottom w:val="0"/>
      <w:divBdr>
        <w:top w:val="none" w:sz="0" w:space="0" w:color="auto"/>
        <w:left w:val="none" w:sz="0" w:space="0" w:color="auto"/>
        <w:bottom w:val="none" w:sz="0" w:space="0" w:color="auto"/>
        <w:right w:val="none" w:sz="0" w:space="0" w:color="auto"/>
      </w:divBdr>
    </w:div>
    <w:div w:id="631325245">
      <w:bodyDiv w:val="1"/>
      <w:marLeft w:val="0"/>
      <w:marRight w:val="0"/>
      <w:marTop w:val="0"/>
      <w:marBottom w:val="0"/>
      <w:divBdr>
        <w:top w:val="none" w:sz="0" w:space="0" w:color="auto"/>
        <w:left w:val="none" w:sz="0" w:space="0" w:color="auto"/>
        <w:bottom w:val="none" w:sz="0" w:space="0" w:color="auto"/>
        <w:right w:val="none" w:sz="0" w:space="0" w:color="auto"/>
      </w:divBdr>
    </w:div>
    <w:div w:id="631516121">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641280">
      <w:bodyDiv w:val="1"/>
      <w:marLeft w:val="0"/>
      <w:marRight w:val="0"/>
      <w:marTop w:val="0"/>
      <w:marBottom w:val="0"/>
      <w:divBdr>
        <w:top w:val="none" w:sz="0" w:space="0" w:color="auto"/>
        <w:left w:val="none" w:sz="0" w:space="0" w:color="auto"/>
        <w:bottom w:val="none" w:sz="0" w:space="0" w:color="auto"/>
        <w:right w:val="none" w:sz="0" w:space="0" w:color="auto"/>
      </w:divBdr>
    </w:div>
    <w:div w:id="631792967">
      <w:bodyDiv w:val="1"/>
      <w:marLeft w:val="0"/>
      <w:marRight w:val="0"/>
      <w:marTop w:val="0"/>
      <w:marBottom w:val="0"/>
      <w:divBdr>
        <w:top w:val="none" w:sz="0" w:space="0" w:color="auto"/>
        <w:left w:val="none" w:sz="0" w:space="0" w:color="auto"/>
        <w:bottom w:val="none" w:sz="0" w:space="0" w:color="auto"/>
        <w:right w:val="none" w:sz="0" w:space="0" w:color="auto"/>
      </w:divBdr>
    </w:div>
    <w:div w:id="631794272">
      <w:bodyDiv w:val="1"/>
      <w:marLeft w:val="0"/>
      <w:marRight w:val="0"/>
      <w:marTop w:val="0"/>
      <w:marBottom w:val="0"/>
      <w:divBdr>
        <w:top w:val="none" w:sz="0" w:space="0" w:color="auto"/>
        <w:left w:val="none" w:sz="0" w:space="0" w:color="auto"/>
        <w:bottom w:val="none" w:sz="0" w:space="0" w:color="auto"/>
        <w:right w:val="none" w:sz="0" w:space="0" w:color="auto"/>
      </w:divBdr>
    </w:div>
    <w:div w:id="632293965">
      <w:bodyDiv w:val="1"/>
      <w:marLeft w:val="0"/>
      <w:marRight w:val="0"/>
      <w:marTop w:val="0"/>
      <w:marBottom w:val="0"/>
      <w:divBdr>
        <w:top w:val="none" w:sz="0" w:space="0" w:color="auto"/>
        <w:left w:val="none" w:sz="0" w:space="0" w:color="auto"/>
        <w:bottom w:val="none" w:sz="0" w:space="0" w:color="auto"/>
        <w:right w:val="none" w:sz="0" w:space="0" w:color="auto"/>
      </w:divBdr>
    </w:div>
    <w:div w:id="632635107">
      <w:bodyDiv w:val="1"/>
      <w:marLeft w:val="0"/>
      <w:marRight w:val="0"/>
      <w:marTop w:val="0"/>
      <w:marBottom w:val="0"/>
      <w:divBdr>
        <w:top w:val="none" w:sz="0" w:space="0" w:color="auto"/>
        <w:left w:val="none" w:sz="0" w:space="0" w:color="auto"/>
        <w:bottom w:val="none" w:sz="0" w:space="0" w:color="auto"/>
        <w:right w:val="none" w:sz="0" w:space="0" w:color="auto"/>
      </w:divBdr>
    </w:div>
    <w:div w:id="632711265">
      <w:bodyDiv w:val="1"/>
      <w:marLeft w:val="0"/>
      <w:marRight w:val="0"/>
      <w:marTop w:val="0"/>
      <w:marBottom w:val="0"/>
      <w:divBdr>
        <w:top w:val="none" w:sz="0" w:space="0" w:color="auto"/>
        <w:left w:val="none" w:sz="0" w:space="0" w:color="auto"/>
        <w:bottom w:val="none" w:sz="0" w:space="0" w:color="auto"/>
        <w:right w:val="none" w:sz="0" w:space="0" w:color="auto"/>
      </w:divBdr>
    </w:div>
    <w:div w:id="632834786">
      <w:bodyDiv w:val="1"/>
      <w:marLeft w:val="0"/>
      <w:marRight w:val="0"/>
      <w:marTop w:val="0"/>
      <w:marBottom w:val="0"/>
      <w:divBdr>
        <w:top w:val="none" w:sz="0" w:space="0" w:color="auto"/>
        <w:left w:val="none" w:sz="0" w:space="0" w:color="auto"/>
        <w:bottom w:val="none" w:sz="0" w:space="0" w:color="auto"/>
        <w:right w:val="none" w:sz="0" w:space="0" w:color="auto"/>
      </w:divBdr>
    </w:div>
    <w:div w:id="632902202">
      <w:bodyDiv w:val="1"/>
      <w:marLeft w:val="0"/>
      <w:marRight w:val="0"/>
      <w:marTop w:val="0"/>
      <w:marBottom w:val="0"/>
      <w:divBdr>
        <w:top w:val="none" w:sz="0" w:space="0" w:color="auto"/>
        <w:left w:val="none" w:sz="0" w:space="0" w:color="auto"/>
        <w:bottom w:val="none" w:sz="0" w:space="0" w:color="auto"/>
        <w:right w:val="none" w:sz="0" w:space="0" w:color="auto"/>
      </w:divBdr>
    </w:div>
    <w:div w:id="632977581">
      <w:bodyDiv w:val="1"/>
      <w:marLeft w:val="0"/>
      <w:marRight w:val="0"/>
      <w:marTop w:val="0"/>
      <w:marBottom w:val="0"/>
      <w:divBdr>
        <w:top w:val="none" w:sz="0" w:space="0" w:color="auto"/>
        <w:left w:val="none" w:sz="0" w:space="0" w:color="auto"/>
        <w:bottom w:val="none" w:sz="0" w:space="0" w:color="auto"/>
        <w:right w:val="none" w:sz="0" w:space="0" w:color="auto"/>
      </w:divBdr>
    </w:div>
    <w:div w:id="633101898">
      <w:bodyDiv w:val="1"/>
      <w:marLeft w:val="0"/>
      <w:marRight w:val="0"/>
      <w:marTop w:val="0"/>
      <w:marBottom w:val="0"/>
      <w:divBdr>
        <w:top w:val="none" w:sz="0" w:space="0" w:color="auto"/>
        <w:left w:val="none" w:sz="0" w:space="0" w:color="auto"/>
        <w:bottom w:val="none" w:sz="0" w:space="0" w:color="auto"/>
        <w:right w:val="none" w:sz="0" w:space="0" w:color="auto"/>
      </w:divBdr>
    </w:div>
    <w:div w:id="633104056">
      <w:bodyDiv w:val="1"/>
      <w:marLeft w:val="0"/>
      <w:marRight w:val="0"/>
      <w:marTop w:val="0"/>
      <w:marBottom w:val="0"/>
      <w:divBdr>
        <w:top w:val="none" w:sz="0" w:space="0" w:color="auto"/>
        <w:left w:val="none" w:sz="0" w:space="0" w:color="auto"/>
        <w:bottom w:val="none" w:sz="0" w:space="0" w:color="auto"/>
        <w:right w:val="none" w:sz="0" w:space="0" w:color="auto"/>
      </w:divBdr>
    </w:div>
    <w:div w:id="633222714">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
    <w:div w:id="633830019">
      <w:bodyDiv w:val="1"/>
      <w:marLeft w:val="0"/>
      <w:marRight w:val="0"/>
      <w:marTop w:val="0"/>
      <w:marBottom w:val="0"/>
      <w:divBdr>
        <w:top w:val="none" w:sz="0" w:space="0" w:color="auto"/>
        <w:left w:val="none" w:sz="0" w:space="0" w:color="auto"/>
        <w:bottom w:val="none" w:sz="0" w:space="0" w:color="auto"/>
        <w:right w:val="none" w:sz="0" w:space="0" w:color="auto"/>
      </w:divBdr>
    </w:div>
    <w:div w:id="633876074">
      <w:bodyDiv w:val="1"/>
      <w:marLeft w:val="0"/>
      <w:marRight w:val="0"/>
      <w:marTop w:val="0"/>
      <w:marBottom w:val="0"/>
      <w:divBdr>
        <w:top w:val="none" w:sz="0" w:space="0" w:color="auto"/>
        <w:left w:val="none" w:sz="0" w:space="0" w:color="auto"/>
        <w:bottom w:val="none" w:sz="0" w:space="0" w:color="auto"/>
        <w:right w:val="none" w:sz="0" w:space="0" w:color="auto"/>
      </w:divBdr>
    </w:div>
    <w:div w:id="634020570">
      <w:bodyDiv w:val="1"/>
      <w:marLeft w:val="0"/>
      <w:marRight w:val="0"/>
      <w:marTop w:val="0"/>
      <w:marBottom w:val="0"/>
      <w:divBdr>
        <w:top w:val="none" w:sz="0" w:space="0" w:color="auto"/>
        <w:left w:val="none" w:sz="0" w:space="0" w:color="auto"/>
        <w:bottom w:val="none" w:sz="0" w:space="0" w:color="auto"/>
        <w:right w:val="none" w:sz="0" w:space="0" w:color="auto"/>
      </w:divBdr>
    </w:div>
    <w:div w:id="634027578">
      <w:bodyDiv w:val="1"/>
      <w:marLeft w:val="0"/>
      <w:marRight w:val="0"/>
      <w:marTop w:val="0"/>
      <w:marBottom w:val="0"/>
      <w:divBdr>
        <w:top w:val="none" w:sz="0" w:space="0" w:color="auto"/>
        <w:left w:val="none" w:sz="0" w:space="0" w:color="auto"/>
        <w:bottom w:val="none" w:sz="0" w:space="0" w:color="auto"/>
        <w:right w:val="none" w:sz="0" w:space="0" w:color="auto"/>
      </w:divBdr>
    </w:div>
    <w:div w:id="634218963">
      <w:bodyDiv w:val="1"/>
      <w:marLeft w:val="0"/>
      <w:marRight w:val="0"/>
      <w:marTop w:val="0"/>
      <w:marBottom w:val="0"/>
      <w:divBdr>
        <w:top w:val="none" w:sz="0" w:space="0" w:color="auto"/>
        <w:left w:val="none" w:sz="0" w:space="0" w:color="auto"/>
        <w:bottom w:val="none" w:sz="0" w:space="0" w:color="auto"/>
        <w:right w:val="none" w:sz="0" w:space="0" w:color="auto"/>
      </w:divBdr>
    </w:div>
    <w:div w:id="634221876">
      <w:bodyDiv w:val="1"/>
      <w:marLeft w:val="0"/>
      <w:marRight w:val="0"/>
      <w:marTop w:val="0"/>
      <w:marBottom w:val="0"/>
      <w:divBdr>
        <w:top w:val="none" w:sz="0" w:space="0" w:color="auto"/>
        <w:left w:val="none" w:sz="0" w:space="0" w:color="auto"/>
        <w:bottom w:val="none" w:sz="0" w:space="0" w:color="auto"/>
        <w:right w:val="none" w:sz="0" w:space="0" w:color="auto"/>
      </w:divBdr>
    </w:div>
    <w:div w:id="634524783">
      <w:bodyDiv w:val="1"/>
      <w:marLeft w:val="0"/>
      <w:marRight w:val="0"/>
      <w:marTop w:val="0"/>
      <w:marBottom w:val="0"/>
      <w:divBdr>
        <w:top w:val="none" w:sz="0" w:space="0" w:color="auto"/>
        <w:left w:val="none" w:sz="0" w:space="0" w:color="auto"/>
        <w:bottom w:val="none" w:sz="0" w:space="0" w:color="auto"/>
        <w:right w:val="none" w:sz="0" w:space="0" w:color="auto"/>
      </w:divBdr>
    </w:div>
    <w:div w:id="634607835">
      <w:bodyDiv w:val="1"/>
      <w:marLeft w:val="0"/>
      <w:marRight w:val="0"/>
      <w:marTop w:val="0"/>
      <w:marBottom w:val="0"/>
      <w:divBdr>
        <w:top w:val="none" w:sz="0" w:space="0" w:color="auto"/>
        <w:left w:val="none" w:sz="0" w:space="0" w:color="auto"/>
        <w:bottom w:val="none" w:sz="0" w:space="0" w:color="auto"/>
        <w:right w:val="none" w:sz="0" w:space="0" w:color="auto"/>
      </w:divBdr>
    </w:div>
    <w:div w:id="634678827">
      <w:bodyDiv w:val="1"/>
      <w:marLeft w:val="0"/>
      <w:marRight w:val="0"/>
      <w:marTop w:val="0"/>
      <w:marBottom w:val="0"/>
      <w:divBdr>
        <w:top w:val="none" w:sz="0" w:space="0" w:color="auto"/>
        <w:left w:val="none" w:sz="0" w:space="0" w:color="auto"/>
        <w:bottom w:val="none" w:sz="0" w:space="0" w:color="auto"/>
        <w:right w:val="none" w:sz="0" w:space="0" w:color="auto"/>
      </w:divBdr>
    </w:div>
    <w:div w:id="634874764">
      <w:bodyDiv w:val="1"/>
      <w:marLeft w:val="0"/>
      <w:marRight w:val="0"/>
      <w:marTop w:val="0"/>
      <w:marBottom w:val="0"/>
      <w:divBdr>
        <w:top w:val="none" w:sz="0" w:space="0" w:color="auto"/>
        <w:left w:val="none" w:sz="0" w:space="0" w:color="auto"/>
        <w:bottom w:val="none" w:sz="0" w:space="0" w:color="auto"/>
        <w:right w:val="none" w:sz="0" w:space="0" w:color="auto"/>
      </w:divBdr>
    </w:div>
    <w:div w:id="635373128">
      <w:bodyDiv w:val="1"/>
      <w:marLeft w:val="0"/>
      <w:marRight w:val="0"/>
      <w:marTop w:val="0"/>
      <w:marBottom w:val="0"/>
      <w:divBdr>
        <w:top w:val="none" w:sz="0" w:space="0" w:color="auto"/>
        <w:left w:val="none" w:sz="0" w:space="0" w:color="auto"/>
        <w:bottom w:val="none" w:sz="0" w:space="0" w:color="auto"/>
        <w:right w:val="none" w:sz="0" w:space="0" w:color="auto"/>
      </w:divBdr>
    </w:div>
    <w:div w:id="635717117">
      <w:bodyDiv w:val="1"/>
      <w:marLeft w:val="0"/>
      <w:marRight w:val="0"/>
      <w:marTop w:val="0"/>
      <w:marBottom w:val="0"/>
      <w:divBdr>
        <w:top w:val="none" w:sz="0" w:space="0" w:color="auto"/>
        <w:left w:val="none" w:sz="0" w:space="0" w:color="auto"/>
        <w:bottom w:val="none" w:sz="0" w:space="0" w:color="auto"/>
        <w:right w:val="none" w:sz="0" w:space="0" w:color="auto"/>
      </w:divBdr>
    </w:div>
    <w:div w:id="635765831">
      <w:bodyDiv w:val="1"/>
      <w:marLeft w:val="0"/>
      <w:marRight w:val="0"/>
      <w:marTop w:val="0"/>
      <w:marBottom w:val="0"/>
      <w:divBdr>
        <w:top w:val="none" w:sz="0" w:space="0" w:color="auto"/>
        <w:left w:val="none" w:sz="0" w:space="0" w:color="auto"/>
        <w:bottom w:val="none" w:sz="0" w:space="0" w:color="auto"/>
        <w:right w:val="none" w:sz="0" w:space="0" w:color="auto"/>
      </w:divBdr>
    </w:div>
    <w:div w:id="635791555">
      <w:bodyDiv w:val="1"/>
      <w:marLeft w:val="0"/>
      <w:marRight w:val="0"/>
      <w:marTop w:val="0"/>
      <w:marBottom w:val="0"/>
      <w:divBdr>
        <w:top w:val="none" w:sz="0" w:space="0" w:color="auto"/>
        <w:left w:val="none" w:sz="0" w:space="0" w:color="auto"/>
        <w:bottom w:val="none" w:sz="0" w:space="0" w:color="auto"/>
        <w:right w:val="none" w:sz="0" w:space="0" w:color="auto"/>
      </w:divBdr>
    </w:div>
    <w:div w:id="635911671">
      <w:bodyDiv w:val="1"/>
      <w:marLeft w:val="0"/>
      <w:marRight w:val="0"/>
      <w:marTop w:val="0"/>
      <w:marBottom w:val="0"/>
      <w:divBdr>
        <w:top w:val="none" w:sz="0" w:space="0" w:color="auto"/>
        <w:left w:val="none" w:sz="0" w:space="0" w:color="auto"/>
        <w:bottom w:val="none" w:sz="0" w:space="0" w:color="auto"/>
        <w:right w:val="none" w:sz="0" w:space="0" w:color="auto"/>
      </w:divBdr>
    </w:div>
    <w:div w:id="635961507">
      <w:bodyDiv w:val="1"/>
      <w:marLeft w:val="0"/>
      <w:marRight w:val="0"/>
      <w:marTop w:val="0"/>
      <w:marBottom w:val="0"/>
      <w:divBdr>
        <w:top w:val="none" w:sz="0" w:space="0" w:color="auto"/>
        <w:left w:val="none" w:sz="0" w:space="0" w:color="auto"/>
        <w:bottom w:val="none" w:sz="0" w:space="0" w:color="auto"/>
        <w:right w:val="none" w:sz="0" w:space="0" w:color="auto"/>
      </w:divBdr>
    </w:div>
    <w:div w:id="635985400">
      <w:bodyDiv w:val="1"/>
      <w:marLeft w:val="0"/>
      <w:marRight w:val="0"/>
      <w:marTop w:val="0"/>
      <w:marBottom w:val="0"/>
      <w:divBdr>
        <w:top w:val="none" w:sz="0" w:space="0" w:color="auto"/>
        <w:left w:val="none" w:sz="0" w:space="0" w:color="auto"/>
        <w:bottom w:val="none" w:sz="0" w:space="0" w:color="auto"/>
        <w:right w:val="none" w:sz="0" w:space="0" w:color="auto"/>
      </w:divBdr>
    </w:div>
    <w:div w:id="636035165">
      <w:bodyDiv w:val="1"/>
      <w:marLeft w:val="0"/>
      <w:marRight w:val="0"/>
      <w:marTop w:val="0"/>
      <w:marBottom w:val="0"/>
      <w:divBdr>
        <w:top w:val="none" w:sz="0" w:space="0" w:color="auto"/>
        <w:left w:val="none" w:sz="0" w:space="0" w:color="auto"/>
        <w:bottom w:val="none" w:sz="0" w:space="0" w:color="auto"/>
        <w:right w:val="none" w:sz="0" w:space="0" w:color="auto"/>
      </w:divBdr>
    </w:div>
    <w:div w:id="636036039">
      <w:bodyDiv w:val="1"/>
      <w:marLeft w:val="0"/>
      <w:marRight w:val="0"/>
      <w:marTop w:val="0"/>
      <w:marBottom w:val="0"/>
      <w:divBdr>
        <w:top w:val="none" w:sz="0" w:space="0" w:color="auto"/>
        <w:left w:val="none" w:sz="0" w:space="0" w:color="auto"/>
        <w:bottom w:val="none" w:sz="0" w:space="0" w:color="auto"/>
        <w:right w:val="none" w:sz="0" w:space="0" w:color="auto"/>
      </w:divBdr>
    </w:div>
    <w:div w:id="636422296">
      <w:bodyDiv w:val="1"/>
      <w:marLeft w:val="0"/>
      <w:marRight w:val="0"/>
      <w:marTop w:val="0"/>
      <w:marBottom w:val="0"/>
      <w:divBdr>
        <w:top w:val="none" w:sz="0" w:space="0" w:color="auto"/>
        <w:left w:val="none" w:sz="0" w:space="0" w:color="auto"/>
        <w:bottom w:val="none" w:sz="0" w:space="0" w:color="auto"/>
        <w:right w:val="none" w:sz="0" w:space="0" w:color="auto"/>
      </w:divBdr>
    </w:div>
    <w:div w:id="636643373">
      <w:bodyDiv w:val="1"/>
      <w:marLeft w:val="0"/>
      <w:marRight w:val="0"/>
      <w:marTop w:val="0"/>
      <w:marBottom w:val="0"/>
      <w:divBdr>
        <w:top w:val="none" w:sz="0" w:space="0" w:color="auto"/>
        <w:left w:val="none" w:sz="0" w:space="0" w:color="auto"/>
        <w:bottom w:val="none" w:sz="0" w:space="0" w:color="auto"/>
        <w:right w:val="none" w:sz="0" w:space="0" w:color="auto"/>
      </w:divBdr>
    </w:div>
    <w:div w:id="636645937">
      <w:bodyDiv w:val="1"/>
      <w:marLeft w:val="0"/>
      <w:marRight w:val="0"/>
      <w:marTop w:val="0"/>
      <w:marBottom w:val="0"/>
      <w:divBdr>
        <w:top w:val="none" w:sz="0" w:space="0" w:color="auto"/>
        <w:left w:val="none" w:sz="0" w:space="0" w:color="auto"/>
        <w:bottom w:val="none" w:sz="0" w:space="0" w:color="auto"/>
        <w:right w:val="none" w:sz="0" w:space="0" w:color="auto"/>
      </w:divBdr>
    </w:div>
    <w:div w:id="636838444">
      <w:bodyDiv w:val="1"/>
      <w:marLeft w:val="0"/>
      <w:marRight w:val="0"/>
      <w:marTop w:val="0"/>
      <w:marBottom w:val="0"/>
      <w:divBdr>
        <w:top w:val="none" w:sz="0" w:space="0" w:color="auto"/>
        <w:left w:val="none" w:sz="0" w:space="0" w:color="auto"/>
        <w:bottom w:val="none" w:sz="0" w:space="0" w:color="auto"/>
        <w:right w:val="none" w:sz="0" w:space="0" w:color="auto"/>
      </w:divBdr>
    </w:div>
    <w:div w:id="636909018">
      <w:bodyDiv w:val="1"/>
      <w:marLeft w:val="0"/>
      <w:marRight w:val="0"/>
      <w:marTop w:val="0"/>
      <w:marBottom w:val="0"/>
      <w:divBdr>
        <w:top w:val="none" w:sz="0" w:space="0" w:color="auto"/>
        <w:left w:val="none" w:sz="0" w:space="0" w:color="auto"/>
        <w:bottom w:val="none" w:sz="0" w:space="0" w:color="auto"/>
        <w:right w:val="none" w:sz="0" w:space="0" w:color="auto"/>
      </w:divBdr>
    </w:div>
    <w:div w:id="637146255">
      <w:bodyDiv w:val="1"/>
      <w:marLeft w:val="0"/>
      <w:marRight w:val="0"/>
      <w:marTop w:val="0"/>
      <w:marBottom w:val="0"/>
      <w:divBdr>
        <w:top w:val="none" w:sz="0" w:space="0" w:color="auto"/>
        <w:left w:val="none" w:sz="0" w:space="0" w:color="auto"/>
        <w:bottom w:val="none" w:sz="0" w:space="0" w:color="auto"/>
        <w:right w:val="none" w:sz="0" w:space="0" w:color="auto"/>
      </w:divBdr>
    </w:div>
    <w:div w:id="637148559">
      <w:bodyDiv w:val="1"/>
      <w:marLeft w:val="0"/>
      <w:marRight w:val="0"/>
      <w:marTop w:val="0"/>
      <w:marBottom w:val="0"/>
      <w:divBdr>
        <w:top w:val="none" w:sz="0" w:space="0" w:color="auto"/>
        <w:left w:val="none" w:sz="0" w:space="0" w:color="auto"/>
        <w:bottom w:val="none" w:sz="0" w:space="0" w:color="auto"/>
        <w:right w:val="none" w:sz="0" w:space="0" w:color="auto"/>
      </w:divBdr>
    </w:div>
    <w:div w:id="637297344">
      <w:bodyDiv w:val="1"/>
      <w:marLeft w:val="0"/>
      <w:marRight w:val="0"/>
      <w:marTop w:val="0"/>
      <w:marBottom w:val="0"/>
      <w:divBdr>
        <w:top w:val="none" w:sz="0" w:space="0" w:color="auto"/>
        <w:left w:val="none" w:sz="0" w:space="0" w:color="auto"/>
        <w:bottom w:val="none" w:sz="0" w:space="0" w:color="auto"/>
        <w:right w:val="none" w:sz="0" w:space="0" w:color="auto"/>
      </w:divBdr>
    </w:div>
    <w:div w:id="637298079">
      <w:bodyDiv w:val="1"/>
      <w:marLeft w:val="0"/>
      <w:marRight w:val="0"/>
      <w:marTop w:val="0"/>
      <w:marBottom w:val="0"/>
      <w:divBdr>
        <w:top w:val="none" w:sz="0" w:space="0" w:color="auto"/>
        <w:left w:val="none" w:sz="0" w:space="0" w:color="auto"/>
        <w:bottom w:val="none" w:sz="0" w:space="0" w:color="auto"/>
        <w:right w:val="none" w:sz="0" w:space="0" w:color="auto"/>
      </w:divBdr>
    </w:div>
    <w:div w:id="637304222">
      <w:bodyDiv w:val="1"/>
      <w:marLeft w:val="0"/>
      <w:marRight w:val="0"/>
      <w:marTop w:val="0"/>
      <w:marBottom w:val="0"/>
      <w:divBdr>
        <w:top w:val="none" w:sz="0" w:space="0" w:color="auto"/>
        <w:left w:val="none" w:sz="0" w:space="0" w:color="auto"/>
        <w:bottom w:val="none" w:sz="0" w:space="0" w:color="auto"/>
        <w:right w:val="none" w:sz="0" w:space="0" w:color="auto"/>
      </w:divBdr>
    </w:div>
    <w:div w:id="637535210">
      <w:bodyDiv w:val="1"/>
      <w:marLeft w:val="0"/>
      <w:marRight w:val="0"/>
      <w:marTop w:val="0"/>
      <w:marBottom w:val="0"/>
      <w:divBdr>
        <w:top w:val="none" w:sz="0" w:space="0" w:color="auto"/>
        <w:left w:val="none" w:sz="0" w:space="0" w:color="auto"/>
        <w:bottom w:val="none" w:sz="0" w:space="0" w:color="auto"/>
        <w:right w:val="none" w:sz="0" w:space="0" w:color="auto"/>
      </w:divBdr>
    </w:div>
    <w:div w:id="637687064">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76475">
      <w:bodyDiv w:val="1"/>
      <w:marLeft w:val="0"/>
      <w:marRight w:val="0"/>
      <w:marTop w:val="0"/>
      <w:marBottom w:val="0"/>
      <w:divBdr>
        <w:top w:val="none" w:sz="0" w:space="0" w:color="auto"/>
        <w:left w:val="none" w:sz="0" w:space="0" w:color="auto"/>
        <w:bottom w:val="none" w:sz="0" w:space="0" w:color="auto"/>
        <w:right w:val="none" w:sz="0" w:space="0" w:color="auto"/>
      </w:divBdr>
    </w:div>
    <w:div w:id="638153338">
      <w:bodyDiv w:val="1"/>
      <w:marLeft w:val="0"/>
      <w:marRight w:val="0"/>
      <w:marTop w:val="0"/>
      <w:marBottom w:val="0"/>
      <w:divBdr>
        <w:top w:val="none" w:sz="0" w:space="0" w:color="auto"/>
        <w:left w:val="none" w:sz="0" w:space="0" w:color="auto"/>
        <w:bottom w:val="none" w:sz="0" w:space="0" w:color="auto"/>
        <w:right w:val="none" w:sz="0" w:space="0" w:color="auto"/>
      </w:divBdr>
    </w:div>
    <w:div w:id="638193602">
      <w:bodyDiv w:val="1"/>
      <w:marLeft w:val="0"/>
      <w:marRight w:val="0"/>
      <w:marTop w:val="0"/>
      <w:marBottom w:val="0"/>
      <w:divBdr>
        <w:top w:val="none" w:sz="0" w:space="0" w:color="auto"/>
        <w:left w:val="none" w:sz="0" w:space="0" w:color="auto"/>
        <w:bottom w:val="none" w:sz="0" w:space="0" w:color="auto"/>
        <w:right w:val="none" w:sz="0" w:space="0" w:color="auto"/>
      </w:divBdr>
    </w:div>
    <w:div w:id="638655725">
      <w:bodyDiv w:val="1"/>
      <w:marLeft w:val="0"/>
      <w:marRight w:val="0"/>
      <w:marTop w:val="0"/>
      <w:marBottom w:val="0"/>
      <w:divBdr>
        <w:top w:val="none" w:sz="0" w:space="0" w:color="auto"/>
        <w:left w:val="none" w:sz="0" w:space="0" w:color="auto"/>
        <w:bottom w:val="none" w:sz="0" w:space="0" w:color="auto"/>
        <w:right w:val="none" w:sz="0" w:space="0" w:color="auto"/>
      </w:divBdr>
    </w:div>
    <w:div w:id="638808179">
      <w:bodyDiv w:val="1"/>
      <w:marLeft w:val="0"/>
      <w:marRight w:val="0"/>
      <w:marTop w:val="0"/>
      <w:marBottom w:val="0"/>
      <w:divBdr>
        <w:top w:val="none" w:sz="0" w:space="0" w:color="auto"/>
        <w:left w:val="none" w:sz="0" w:space="0" w:color="auto"/>
        <w:bottom w:val="none" w:sz="0" w:space="0" w:color="auto"/>
        <w:right w:val="none" w:sz="0" w:space="0" w:color="auto"/>
      </w:divBdr>
    </w:div>
    <w:div w:id="638992853">
      <w:bodyDiv w:val="1"/>
      <w:marLeft w:val="0"/>
      <w:marRight w:val="0"/>
      <w:marTop w:val="0"/>
      <w:marBottom w:val="0"/>
      <w:divBdr>
        <w:top w:val="none" w:sz="0" w:space="0" w:color="auto"/>
        <w:left w:val="none" w:sz="0" w:space="0" w:color="auto"/>
        <w:bottom w:val="none" w:sz="0" w:space="0" w:color="auto"/>
        <w:right w:val="none" w:sz="0" w:space="0" w:color="auto"/>
      </w:divBdr>
    </w:div>
    <w:div w:id="639379606">
      <w:bodyDiv w:val="1"/>
      <w:marLeft w:val="0"/>
      <w:marRight w:val="0"/>
      <w:marTop w:val="0"/>
      <w:marBottom w:val="0"/>
      <w:divBdr>
        <w:top w:val="none" w:sz="0" w:space="0" w:color="auto"/>
        <w:left w:val="none" w:sz="0" w:space="0" w:color="auto"/>
        <w:bottom w:val="none" w:sz="0" w:space="0" w:color="auto"/>
        <w:right w:val="none" w:sz="0" w:space="0" w:color="auto"/>
      </w:divBdr>
    </w:div>
    <w:div w:id="639456039">
      <w:bodyDiv w:val="1"/>
      <w:marLeft w:val="0"/>
      <w:marRight w:val="0"/>
      <w:marTop w:val="0"/>
      <w:marBottom w:val="0"/>
      <w:divBdr>
        <w:top w:val="none" w:sz="0" w:space="0" w:color="auto"/>
        <w:left w:val="none" w:sz="0" w:space="0" w:color="auto"/>
        <w:bottom w:val="none" w:sz="0" w:space="0" w:color="auto"/>
        <w:right w:val="none" w:sz="0" w:space="0" w:color="auto"/>
      </w:divBdr>
    </w:div>
    <w:div w:id="639648213">
      <w:bodyDiv w:val="1"/>
      <w:marLeft w:val="0"/>
      <w:marRight w:val="0"/>
      <w:marTop w:val="0"/>
      <w:marBottom w:val="0"/>
      <w:divBdr>
        <w:top w:val="none" w:sz="0" w:space="0" w:color="auto"/>
        <w:left w:val="none" w:sz="0" w:space="0" w:color="auto"/>
        <w:bottom w:val="none" w:sz="0" w:space="0" w:color="auto"/>
        <w:right w:val="none" w:sz="0" w:space="0" w:color="auto"/>
      </w:divBdr>
    </w:div>
    <w:div w:id="639652140">
      <w:bodyDiv w:val="1"/>
      <w:marLeft w:val="0"/>
      <w:marRight w:val="0"/>
      <w:marTop w:val="0"/>
      <w:marBottom w:val="0"/>
      <w:divBdr>
        <w:top w:val="none" w:sz="0" w:space="0" w:color="auto"/>
        <w:left w:val="none" w:sz="0" w:space="0" w:color="auto"/>
        <w:bottom w:val="none" w:sz="0" w:space="0" w:color="auto"/>
        <w:right w:val="none" w:sz="0" w:space="0" w:color="auto"/>
      </w:divBdr>
    </w:div>
    <w:div w:id="639727513">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12294">
      <w:bodyDiv w:val="1"/>
      <w:marLeft w:val="0"/>
      <w:marRight w:val="0"/>
      <w:marTop w:val="0"/>
      <w:marBottom w:val="0"/>
      <w:divBdr>
        <w:top w:val="none" w:sz="0" w:space="0" w:color="auto"/>
        <w:left w:val="none" w:sz="0" w:space="0" w:color="auto"/>
        <w:bottom w:val="none" w:sz="0" w:space="0" w:color="auto"/>
        <w:right w:val="none" w:sz="0" w:space="0" w:color="auto"/>
      </w:divBdr>
    </w:div>
    <w:div w:id="640113367">
      <w:bodyDiv w:val="1"/>
      <w:marLeft w:val="0"/>
      <w:marRight w:val="0"/>
      <w:marTop w:val="0"/>
      <w:marBottom w:val="0"/>
      <w:divBdr>
        <w:top w:val="none" w:sz="0" w:space="0" w:color="auto"/>
        <w:left w:val="none" w:sz="0" w:space="0" w:color="auto"/>
        <w:bottom w:val="none" w:sz="0" w:space="0" w:color="auto"/>
        <w:right w:val="none" w:sz="0" w:space="0" w:color="auto"/>
      </w:divBdr>
    </w:div>
    <w:div w:id="640578661">
      <w:bodyDiv w:val="1"/>
      <w:marLeft w:val="0"/>
      <w:marRight w:val="0"/>
      <w:marTop w:val="0"/>
      <w:marBottom w:val="0"/>
      <w:divBdr>
        <w:top w:val="none" w:sz="0" w:space="0" w:color="auto"/>
        <w:left w:val="none" w:sz="0" w:space="0" w:color="auto"/>
        <w:bottom w:val="none" w:sz="0" w:space="0" w:color="auto"/>
        <w:right w:val="none" w:sz="0" w:space="0" w:color="auto"/>
      </w:divBdr>
    </w:div>
    <w:div w:id="640623541">
      <w:bodyDiv w:val="1"/>
      <w:marLeft w:val="0"/>
      <w:marRight w:val="0"/>
      <w:marTop w:val="0"/>
      <w:marBottom w:val="0"/>
      <w:divBdr>
        <w:top w:val="none" w:sz="0" w:space="0" w:color="auto"/>
        <w:left w:val="none" w:sz="0" w:space="0" w:color="auto"/>
        <w:bottom w:val="none" w:sz="0" w:space="0" w:color="auto"/>
        <w:right w:val="none" w:sz="0" w:space="0" w:color="auto"/>
      </w:divBdr>
    </w:div>
    <w:div w:id="640693078">
      <w:bodyDiv w:val="1"/>
      <w:marLeft w:val="0"/>
      <w:marRight w:val="0"/>
      <w:marTop w:val="0"/>
      <w:marBottom w:val="0"/>
      <w:divBdr>
        <w:top w:val="none" w:sz="0" w:space="0" w:color="auto"/>
        <w:left w:val="none" w:sz="0" w:space="0" w:color="auto"/>
        <w:bottom w:val="none" w:sz="0" w:space="0" w:color="auto"/>
        <w:right w:val="none" w:sz="0" w:space="0" w:color="auto"/>
      </w:divBdr>
    </w:div>
    <w:div w:id="640960096">
      <w:bodyDiv w:val="1"/>
      <w:marLeft w:val="0"/>
      <w:marRight w:val="0"/>
      <w:marTop w:val="0"/>
      <w:marBottom w:val="0"/>
      <w:divBdr>
        <w:top w:val="none" w:sz="0" w:space="0" w:color="auto"/>
        <w:left w:val="none" w:sz="0" w:space="0" w:color="auto"/>
        <w:bottom w:val="none" w:sz="0" w:space="0" w:color="auto"/>
        <w:right w:val="none" w:sz="0" w:space="0" w:color="auto"/>
      </w:divBdr>
    </w:div>
    <w:div w:id="641275775">
      <w:bodyDiv w:val="1"/>
      <w:marLeft w:val="0"/>
      <w:marRight w:val="0"/>
      <w:marTop w:val="0"/>
      <w:marBottom w:val="0"/>
      <w:divBdr>
        <w:top w:val="none" w:sz="0" w:space="0" w:color="auto"/>
        <w:left w:val="none" w:sz="0" w:space="0" w:color="auto"/>
        <w:bottom w:val="none" w:sz="0" w:space="0" w:color="auto"/>
        <w:right w:val="none" w:sz="0" w:space="0" w:color="auto"/>
      </w:divBdr>
    </w:div>
    <w:div w:id="641347785">
      <w:bodyDiv w:val="1"/>
      <w:marLeft w:val="0"/>
      <w:marRight w:val="0"/>
      <w:marTop w:val="0"/>
      <w:marBottom w:val="0"/>
      <w:divBdr>
        <w:top w:val="none" w:sz="0" w:space="0" w:color="auto"/>
        <w:left w:val="none" w:sz="0" w:space="0" w:color="auto"/>
        <w:bottom w:val="none" w:sz="0" w:space="0" w:color="auto"/>
        <w:right w:val="none" w:sz="0" w:space="0" w:color="auto"/>
      </w:divBdr>
    </w:div>
    <w:div w:id="641422010">
      <w:bodyDiv w:val="1"/>
      <w:marLeft w:val="0"/>
      <w:marRight w:val="0"/>
      <w:marTop w:val="0"/>
      <w:marBottom w:val="0"/>
      <w:divBdr>
        <w:top w:val="none" w:sz="0" w:space="0" w:color="auto"/>
        <w:left w:val="none" w:sz="0" w:space="0" w:color="auto"/>
        <w:bottom w:val="none" w:sz="0" w:space="0" w:color="auto"/>
        <w:right w:val="none" w:sz="0" w:space="0" w:color="auto"/>
      </w:divBdr>
    </w:div>
    <w:div w:id="641422074">
      <w:bodyDiv w:val="1"/>
      <w:marLeft w:val="0"/>
      <w:marRight w:val="0"/>
      <w:marTop w:val="0"/>
      <w:marBottom w:val="0"/>
      <w:divBdr>
        <w:top w:val="none" w:sz="0" w:space="0" w:color="auto"/>
        <w:left w:val="none" w:sz="0" w:space="0" w:color="auto"/>
        <w:bottom w:val="none" w:sz="0" w:space="0" w:color="auto"/>
        <w:right w:val="none" w:sz="0" w:space="0" w:color="auto"/>
      </w:divBdr>
    </w:div>
    <w:div w:id="641422869">
      <w:bodyDiv w:val="1"/>
      <w:marLeft w:val="0"/>
      <w:marRight w:val="0"/>
      <w:marTop w:val="0"/>
      <w:marBottom w:val="0"/>
      <w:divBdr>
        <w:top w:val="none" w:sz="0" w:space="0" w:color="auto"/>
        <w:left w:val="none" w:sz="0" w:space="0" w:color="auto"/>
        <w:bottom w:val="none" w:sz="0" w:space="0" w:color="auto"/>
        <w:right w:val="none" w:sz="0" w:space="0" w:color="auto"/>
      </w:divBdr>
    </w:div>
    <w:div w:id="641427423">
      <w:bodyDiv w:val="1"/>
      <w:marLeft w:val="0"/>
      <w:marRight w:val="0"/>
      <w:marTop w:val="0"/>
      <w:marBottom w:val="0"/>
      <w:divBdr>
        <w:top w:val="none" w:sz="0" w:space="0" w:color="auto"/>
        <w:left w:val="none" w:sz="0" w:space="0" w:color="auto"/>
        <w:bottom w:val="none" w:sz="0" w:space="0" w:color="auto"/>
        <w:right w:val="none" w:sz="0" w:space="0" w:color="auto"/>
      </w:divBdr>
    </w:div>
    <w:div w:id="641693928">
      <w:bodyDiv w:val="1"/>
      <w:marLeft w:val="0"/>
      <w:marRight w:val="0"/>
      <w:marTop w:val="0"/>
      <w:marBottom w:val="0"/>
      <w:divBdr>
        <w:top w:val="none" w:sz="0" w:space="0" w:color="auto"/>
        <w:left w:val="none" w:sz="0" w:space="0" w:color="auto"/>
        <w:bottom w:val="none" w:sz="0" w:space="0" w:color="auto"/>
        <w:right w:val="none" w:sz="0" w:space="0" w:color="auto"/>
      </w:divBdr>
    </w:div>
    <w:div w:id="641734359">
      <w:bodyDiv w:val="1"/>
      <w:marLeft w:val="0"/>
      <w:marRight w:val="0"/>
      <w:marTop w:val="0"/>
      <w:marBottom w:val="0"/>
      <w:divBdr>
        <w:top w:val="none" w:sz="0" w:space="0" w:color="auto"/>
        <w:left w:val="none" w:sz="0" w:space="0" w:color="auto"/>
        <w:bottom w:val="none" w:sz="0" w:space="0" w:color="auto"/>
        <w:right w:val="none" w:sz="0" w:space="0" w:color="auto"/>
      </w:divBdr>
    </w:div>
    <w:div w:id="641735798">
      <w:bodyDiv w:val="1"/>
      <w:marLeft w:val="0"/>
      <w:marRight w:val="0"/>
      <w:marTop w:val="0"/>
      <w:marBottom w:val="0"/>
      <w:divBdr>
        <w:top w:val="none" w:sz="0" w:space="0" w:color="auto"/>
        <w:left w:val="none" w:sz="0" w:space="0" w:color="auto"/>
        <w:bottom w:val="none" w:sz="0" w:space="0" w:color="auto"/>
        <w:right w:val="none" w:sz="0" w:space="0" w:color="auto"/>
      </w:divBdr>
    </w:div>
    <w:div w:id="641814078">
      <w:bodyDiv w:val="1"/>
      <w:marLeft w:val="0"/>
      <w:marRight w:val="0"/>
      <w:marTop w:val="0"/>
      <w:marBottom w:val="0"/>
      <w:divBdr>
        <w:top w:val="none" w:sz="0" w:space="0" w:color="auto"/>
        <w:left w:val="none" w:sz="0" w:space="0" w:color="auto"/>
        <w:bottom w:val="none" w:sz="0" w:space="0" w:color="auto"/>
        <w:right w:val="none" w:sz="0" w:space="0" w:color="auto"/>
      </w:divBdr>
    </w:div>
    <w:div w:id="641816591">
      <w:bodyDiv w:val="1"/>
      <w:marLeft w:val="0"/>
      <w:marRight w:val="0"/>
      <w:marTop w:val="0"/>
      <w:marBottom w:val="0"/>
      <w:divBdr>
        <w:top w:val="none" w:sz="0" w:space="0" w:color="auto"/>
        <w:left w:val="none" w:sz="0" w:space="0" w:color="auto"/>
        <w:bottom w:val="none" w:sz="0" w:space="0" w:color="auto"/>
        <w:right w:val="none" w:sz="0" w:space="0" w:color="auto"/>
      </w:divBdr>
    </w:div>
    <w:div w:id="641887275">
      <w:bodyDiv w:val="1"/>
      <w:marLeft w:val="0"/>
      <w:marRight w:val="0"/>
      <w:marTop w:val="0"/>
      <w:marBottom w:val="0"/>
      <w:divBdr>
        <w:top w:val="none" w:sz="0" w:space="0" w:color="auto"/>
        <w:left w:val="none" w:sz="0" w:space="0" w:color="auto"/>
        <w:bottom w:val="none" w:sz="0" w:space="0" w:color="auto"/>
        <w:right w:val="none" w:sz="0" w:space="0" w:color="auto"/>
      </w:divBdr>
    </w:div>
    <w:div w:id="642153915">
      <w:bodyDiv w:val="1"/>
      <w:marLeft w:val="0"/>
      <w:marRight w:val="0"/>
      <w:marTop w:val="0"/>
      <w:marBottom w:val="0"/>
      <w:divBdr>
        <w:top w:val="none" w:sz="0" w:space="0" w:color="auto"/>
        <w:left w:val="none" w:sz="0" w:space="0" w:color="auto"/>
        <w:bottom w:val="none" w:sz="0" w:space="0" w:color="auto"/>
        <w:right w:val="none" w:sz="0" w:space="0" w:color="auto"/>
      </w:divBdr>
    </w:div>
    <w:div w:id="642197981">
      <w:bodyDiv w:val="1"/>
      <w:marLeft w:val="0"/>
      <w:marRight w:val="0"/>
      <w:marTop w:val="0"/>
      <w:marBottom w:val="0"/>
      <w:divBdr>
        <w:top w:val="none" w:sz="0" w:space="0" w:color="auto"/>
        <w:left w:val="none" w:sz="0" w:space="0" w:color="auto"/>
        <w:bottom w:val="none" w:sz="0" w:space="0" w:color="auto"/>
        <w:right w:val="none" w:sz="0" w:space="0" w:color="auto"/>
      </w:divBdr>
    </w:div>
    <w:div w:id="642347764">
      <w:bodyDiv w:val="1"/>
      <w:marLeft w:val="0"/>
      <w:marRight w:val="0"/>
      <w:marTop w:val="0"/>
      <w:marBottom w:val="0"/>
      <w:divBdr>
        <w:top w:val="none" w:sz="0" w:space="0" w:color="auto"/>
        <w:left w:val="none" w:sz="0" w:space="0" w:color="auto"/>
        <w:bottom w:val="none" w:sz="0" w:space="0" w:color="auto"/>
        <w:right w:val="none" w:sz="0" w:space="0" w:color="auto"/>
      </w:divBdr>
    </w:div>
    <w:div w:id="642589898">
      <w:bodyDiv w:val="1"/>
      <w:marLeft w:val="0"/>
      <w:marRight w:val="0"/>
      <w:marTop w:val="0"/>
      <w:marBottom w:val="0"/>
      <w:divBdr>
        <w:top w:val="none" w:sz="0" w:space="0" w:color="auto"/>
        <w:left w:val="none" w:sz="0" w:space="0" w:color="auto"/>
        <w:bottom w:val="none" w:sz="0" w:space="0" w:color="auto"/>
        <w:right w:val="none" w:sz="0" w:space="0" w:color="auto"/>
      </w:divBdr>
    </w:div>
    <w:div w:id="643320449">
      <w:bodyDiv w:val="1"/>
      <w:marLeft w:val="0"/>
      <w:marRight w:val="0"/>
      <w:marTop w:val="0"/>
      <w:marBottom w:val="0"/>
      <w:divBdr>
        <w:top w:val="none" w:sz="0" w:space="0" w:color="auto"/>
        <w:left w:val="none" w:sz="0" w:space="0" w:color="auto"/>
        <w:bottom w:val="none" w:sz="0" w:space="0" w:color="auto"/>
        <w:right w:val="none" w:sz="0" w:space="0" w:color="auto"/>
      </w:divBdr>
    </w:div>
    <w:div w:id="643437073">
      <w:bodyDiv w:val="1"/>
      <w:marLeft w:val="0"/>
      <w:marRight w:val="0"/>
      <w:marTop w:val="0"/>
      <w:marBottom w:val="0"/>
      <w:divBdr>
        <w:top w:val="none" w:sz="0" w:space="0" w:color="auto"/>
        <w:left w:val="none" w:sz="0" w:space="0" w:color="auto"/>
        <w:bottom w:val="none" w:sz="0" w:space="0" w:color="auto"/>
        <w:right w:val="none" w:sz="0" w:space="0" w:color="auto"/>
      </w:divBdr>
    </w:div>
    <w:div w:id="643464433">
      <w:bodyDiv w:val="1"/>
      <w:marLeft w:val="0"/>
      <w:marRight w:val="0"/>
      <w:marTop w:val="0"/>
      <w:marBottom w:val="0"/>
      <w:divBdr>
        <w:top w:val="none" w:sz="0" w:space="0" w:color="auto"/>
        <w:left w:val="none" w:sz="0" w:space="0" w:color="auto"/>
        <w:bottom w:val="none" w:sz="0" w:space="0" w:color="auto"/>
        <w:right w:val="none" w:sz="0" w:space="0" w:color="auto"/>
      </w:divBdr>
    </w:div>
    <w:div w:id="643510607">
      <w:bodyDiv w:val="1"/>
      <w:marLeft w:val="0"/>
      <w:marRight w:val="0"/>
      <w:marTop w:val="0"/>
      <w:marBottom w:val="0"/>
      <w:divBdr>
        <w:top w:val="none" w:sz="0" w:space="0" w:color="auto"/>
        <w:left w:val="none" w:sz="0" w:space="0" w:color="auto"/>
        <w:bottom w:val="none" w:sz="0" w:space="0" w:color="auto"/>
        <w:right w:val="none" w:sz="0" w:space="0" w:color="auto"/>
      </w:divBdr>
    </w:div>
    <w:div w:id="643778533">
      <w:bodyDiv w:val="1"/>
      <w:marLeft w:val="0"/>
      <w:marRight w:val="0"/>
      <w:marTop w:val="0"/>
      <w:marBottom w:val="0"/>
      <w:divBdr>
        <w:top w:val="none" w:sz="0" w:space="0" w:color="auto"/>
        <w:left w:val="none" w:sz="0" w:space="0" w:color="auto"/>
        <w:bottom w:val="none" w:sz="0" w:space="0" w:color="auto"/>
        <w:right w:val="none" w:sz="0" w:space="0" w:color="auto"/>
      </w:divBdr>
    </w:div>
    <w:div w:id="643892175">
      <w:bodyDiv w:val="1"/>
      <w:marLeft w:val="0"/>
      <w:marRight w:val="0"/>
      <w:marTop w:val="0"/>
      <w:marBottom w:val="0"/>
      <w:divBdr>
        <w:top w:val="none" w:sz="0" w:space="0" w:color="auto"/>
        <w:left w:val="none" w:sz="0" w:space="0" w:color="auto"/>
        <w:bottom w:val="none" w:sz="0" w:space="0" w:color="auto"/>
        <w:right w:val="none" w:sz="0" w:space="0" w:color="auto"/>
      </w:divBdr>
    </w:div>
    <w:div w:id="643898743">
      <w:bodyDiv w:val="1"/>
      <w:marLeft w:val="0"/>
      <w:marRight w:val="0"/>
      <w:marTop w:val="0"/>
      <w:marBottom w:val="0"/>
      <w:divBdr>
        <w:top w:val="none" w:sz="0" w:space="0" w:color="auto"/>
        <w:left w:val="none" w:sz="0" w:space="0" w:color="auto"/>
        <w:bottom w:val="none" w:sz="0" w:space="0" w:color="auto"/>
        <w:right w:val="none" w:sz="0" w:space="0" w:color="auto"/>
      </w:divBdr>
    </w:div>
    <w:div w:id="643967229">
      <w:bodyDiv w:val="1"/>
      <w:marLeft w:val="0"/>
      <w:marRight w:val="0"/>
      <w:marTop w:val="0"/>
      <w:marBottom w:val="0"/>
      <w:divBdr>
        <w:top w:val="none" w:sz="0" w:space="0" w:color="auto"/>
        <w:left w:val="none" w:sz="0" w:space="0" w:color="auto"/>
        <w:bottom w:val="none" w:sz="0" w:space="0" w:color="auto"/>
        <w:right w:val="none" w:sz="0" w:space="0" w:color="auto"/>
      </w:divBdr>
    </w:div>
    <w:div w:id="643973643">
      <w:bodyDiv w:val="1"/>
      <w:marLeft w:val="0"/>
      <w:marRight w:val="0"/>
      <w:marTop w:val="0"/>
      <w:marBottom w:val="0"/>
      <w:divBdr>
        <w:top w:val="none" w:sz="0" w:space="0" w:color="auto"/>
        <w:left w:val="none" w:sz="0" w:space="0" w:color="auto"/>
        <w:bottom w:val="none" w:sz="0" w:space="0" w:color="auto"/>
        <w:right w:val="none" w:sz="0" w:space="0" w:color="auto"/>
      </w:divBdr>
    </w:div>
    <w:div w:id="644240331">
      <w:bodyDiv w:val="1"/>
      <w:marLeft w:val="0"/>
      <w:marRight w:val="0"/>
      <w:marTop w:val="0"/>
      <w:marBottom w:val="0"/>
      <w:divBdr>
        <w:top w:val="none" w:sz="0" w:space="0" w:color="auto"/>
        <w:left w:val="none" w:sz="0" w:space="0" w:color="auto"/>
        <w:bottom w:val="none" w:sz="0" w:space="0" w:color="auto"/>
        <w:right w:val="none" w:sz="0" w:space="0" w:color="auto"/>
      </w:divBdr>
    </w:div>
    <w:div w:id="644286041">
      <w:bodyDiv w:val="1"/>
      <w:marLeft w:val="0"/>
      <w:marRight w:val="0"/>
      <w:marTop w:val="0"/>
      <w:marBottom w:val="0"/>
      <w:divBdr>
        <w:top w:val="none" w:sz="0" w:space="0" w:color="auto"/>
        <w:left w:val="none" w:sz="0" w:space="0" w:color="auto"/>
        <w:bottom w:val="none" w:sz="0" w:space="0" w:color="auto"/>
        <w:right w:val="none" w:sz="0" w:space="0" w:color="auto"/>
      </w:divBdr>
    </w:div>
    <w:div w:id="644622817">
      <w:bodyDiv w:val="1"/>
      <w:marLeft w:val="0"/>
      <w:marRight w:val="0"/>
      <w:marTop w:val="0"/>
      <w:marBottom w:val="0"/>
      <w:divBdr>
        <w:top w:val="none" w:sz="0" w:space="0" w:color="auto"/>
        <w:left w:val="none" w:sz="0" w:space="0" w:color="auto"/>
        <w:bottom w:val="none" w:sz="0" w:space="0" w:color="auto"/>
        <w:right w:val="none" w:sz="0" w:space="0" w:color="auto"/>
      </w:divBdr>
    </w:div>
    <w:div w:id="644892150">
      <w:bodyDiv w:val="1"/>
      <w:marLeft w:val="0"/>
      <w:marRight w:val="0"/>
      <w:marTop w:val="0"/>
      <w:marBottom w:val="0"/>
      <w:divBdr>
        <w:top w:val="none" w:sz="0" w:space="0" w:color="auto"/>
        <w:left w:val="none" w:sz="0" w:space="0" w:color="auto"/>
        <w:bottom w:val="none" w:sz="0" w:space="0" w:color="auto"/>
        <w:right w:val="none" w:sz="0" w:space="0" w:color="auto"/>
      </w:divBdr>
    </w:div>
    <w:div w:id="644895183">
      <w:bodyDiv w:val="1"/>
      <w:marLeft w:val="0"/>
      <w:marRight w:val="0"/>
      <w:marTop w:val="0"/>
      <w:marBottom w:val="0"/>
      <w:divBdr>
        <w:top w:val="none" w:sz="0" w:space="0" w:color="auto"/>
        <w:left w:val="none" w:sz="0" w:space="0" w:color="auto"/>
        <w:bottom w:val="none" w:sz="0" w:space="0" w:color="auto"/>
        <w:right w:val="none" w:sz="0" w:space="0" w:color="auto"/>
      </w:divBdr>
    </w:div>
    <w:div w:id="64489606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014655">
      <w:bodyDiv w:val="1"/>
      <w:marLeft w:val="0"/>
      <w:marRight w:val="0"/>
      <w:marTop w:val="0"/>
      <w:marBottom w:val="0"/>
      <w:divBdr>
        <w:top w:val="none" w:sz="0" w:space="0" w:color="auto"/>
        <w:left w:val="none" w:sz="0" w:space="0" w:color="auto"/>
        <w:bottom w:val="none" w:sz="0" w:space="0" w:color="auto"/>
        <w:right w:val="none" w:sz="0" w:space="0" w:color="auto"/>
      </w:divBdr>
    </w:div>
    <w:div w:id="645085940">
      <w:bodyDiv w:val="1"/>
      <w:marLeft w:val="0"/>
      <w:marRight w:val="0"/>
      <w:marTop w:val="0"/>
      <w:marBottom w:val="0"/>
      <w:divBdr>
        <w:top w:val="none" w:sz="0" w:space="0" w:color="auto"/>
        <w:left w:val="none" w:sz="0" w:space="0" w:color="auto"/>
        <w:bottom w:val="none" w:sz="0" w:space="0" w:color="auto"/>
        <w:right w:val="none" w:sz="0" w:space="0" w:color="auto"/>
      </w:divBdr>
    </w:div>
    <w:div w:id="645403899">
      <w:bodyDiv w:val="1"/>
      <w:marLeft w:val="0"/>
      <w:marRight w:val="0"/>
      <w:marTop w:val="0"/>
      <w:marBottom w:val="0"/>
      <w:divBdr>
        <w:top w:val="none" w:sz="0" w:space="0" w:color="auto"/>
        <w:left w:val="none" w:sz="0" w:space="0" w:color="auto"/>
        <w:bottom w:val="none" w:sz="0" w:space="0" w:color="auto"/>
        <w:right w:val="none" w:sz="0" w:space="0" w:color="auto"/>
      </w:divBdr>
    </w:div>
    <w:div w:id="645474504">
      <w:bodyDiv w:val="1"/>
      <w:marLeft w:val="0"/>
      <w:marRight w:val="0"/>
      <w:marTop w:val="0"/>
      <w:marBottom w:val="0"/>
      <w:divBdr>
        <w:top w:val="none" w:sz="0" w:space="0" w:color="auto"/>
        <w:left w:val="none" w:sz="0" w:space="0" w:color="auto"/>
        <w:bottom w:val="none" w:sz="0" w:space="0" w:color="auto"/>
        <w:right w:val="none" w:sz="0" w:space="0" w:color="auto"/>
      </w:divBdr>
    </w:div>
    <w:div w:id="645475157">
      <w:bodyDiv w:val="1"/>
      <w:marLeft w:val="0"/>
      <w:marRight w:val="0"/>
      <w:marTop w:val="0"/>
      <w:marBottom w:val="0"/>
      <w:divBdr>
        <w:top w:val="none" w:sz="0" w:space="0" w:color="auto"/>
        <w:left w:val="none" w:sz="0" w:space="0" w:color="auto"/>
        <w:bottom w:val="none" w:sz="0" w:space="0" w:color="auto"/>
        <w:right w:val="none" w:sz="0" w:space="0" w:color="auto"/>
      </w:divBdr>
    </w:div>
    <w:div w:id="645665166">
      <w:bodyDiv w:val="1"/>
      <w:marLeft w:val="0"/>
      <w:marRight w:val="0"/>
      <w:marTop w:val="0"/>
      <w:marBottom w:val="0"/>
      <w:divBdr>
        <w:top w:val="none" w:sz="0" w:space="0" w:color="auto"/>
        <w:left w:val="none" w:sz="0" w:space="0" w:color="auto"/>
        <w:bottom w:val="none" w:sz="0" w:space="0" w:color="auto"/>
        <w:right w:val="none" w:sz="0" w:space="0" w:color="auto"/>
      </w:divBdr>
    </w:div>
    <w:div w:id="645814258">
      <w:bodyDiv w:val="1"/>
      <w:marLeft w:val="0"/>
      <w:marRight w:val="0"/>
      <w:marTop w:val="0"/>
      <w:marBottom w:val="0"/>
      <w:divBdr>
        <w:top w:val="none" w:sz="0" w:space="0" w:color="auto"/>
        <w:left w:val="none" w:sz="0" w:space="0" w:color="auto"/>
        <w:bottom w:val="none" w:sz="0" w:space="0" w:color="auto"/>
        <w:right w:val="none" w:sz="0" w:space="0" w:color="auto"/>
      </w:divBdr>
    </w:div>
    <w:div w:id="646008378">
      <w:bodyDiv w:val="1"/>
      <w:marLeft w:val="0"/>
      <w:marRight w:val="0"/>
      <w:marTop w:val="0"/>
      <w:marBottom w:val="0"/>
      <w:divBdr>
        <w:top w:val="none" w:sz="0" w:space="0" w:color="auto"/>
        <w:left w:val="none" w:sz="0" w:space="0" w:color="auto"/>
        <w:bottom w:val="none" w:sz="0" w:space="0" w:color="auto"/>
        <w:right w:val="none" w:sz="0" w:space="0" w:color="auto"/>
      </w:divBdr>
    </w:div>
    <w:div w:id="646014673">
      <w:bodyDiv w:val="1"/>
      <w:marLeft w:val="0"/>
      <w:marRight w:val="0"/>
      <w:marTop w:val="0"/>
      <w:marBottom w:val="0"/>
      <w:divBdr>
        <w:top w:val="none" w:sz="0" w:space="0" w:color="auto"/>
        <w:left w:val="none" w:sz="0" w:space="0" w:color="auto"/>
        <w:bottom w:val="none" w:sz="0" w:space="0" w:color="auto"/>
        <w:right w:val="none" w:sz="0" w:space="0" w:color="auto"/>
      </w:divBdr>
    </w:div>
    <w:div w:id="646015292">
      <w:bodyDiv w:val="1"/>
      <w:marLeft w:val="0"/>
      <w:marRight w:val="0"/>
      <w:marTop w:val="0"/>
      <w:marBottom w:val="0"/>
      <w:divBdr>
        <w:top w:val="none" w:sz="0" w:space="0" w:color="auto"/>
        <w:left w:val="none" w:sz="0" w:space="0" w:color="auto"/>
        <w:bottom w:val="none" w:sz="0" w:space="0" w:color="auto"/>
        <w:right w:val="none" w:sz="0" w:space="0" w:color="auto"/>
      </w:divBdr>
    </w:div>
    <w:div w:id="646323260">
      <w:bodyDiv w:val="1"/>
      <w:marLeft w:val="0"/>
      <w:marRight w:val="0"/>
      <w:marTop w:val="0"/>
      <w:marBottom w:val="0"/>
      <w:divBdr>
        <w:top w:val="none" w:sz="0" w:space="0" w:color="auto"/>
        <w:left w:val="none" w:sz="0" w:space="0" w:color="auto"/>
        <w:bottom w:val="none" w:sz="0" w:space="0" w:color="auto"/>
        <w:right w:val="none" w:sz="0" w:space="0" w:color="auto"/>
      </w:divBdr>
    </w:div>
    <w:div w:id="646473524">
      <w:bodyDiv w:val="1"/>
      <w:marLeft w:val="0"/>
      <w:marRight w:val="0"/>
      <w:marTop w:val="0"/>
      <w:marBottom w:val="0"/>
      <w:divBdr>
        <w:top w:val="none" w:sz="0" w:space="0" w:color="auto"/>
        <w:left w:val="none" w:sz="0" w:space="0" w:color="auto"/>
        <w:bottom w:val="none" w:sz="0" w:space="0" w:color="auto"/>
        <w:right w:val="none" w:sz="0" w:space="0" w:color="auto"/>
      </w:divBdr>
    </w:div>
    <w:div w:id="646476718">
      <w:bodyDiv w:val="1"/>
      <w:marLeft w:val="0"/>
      <w:marRight w:val="0"/>
      <w:marTop w:val="0"/>
      <w:marBottom w:val="0"/>
      <w:divBdr>
        <w:top w:val="none" w:sz="0" w:space="0" w:color="auto"/>
        <w:left w:val="none" w:sz="0" w:space="0" w:color="auto"/>
        <w:bottom w:val="none" w:sz="0" w:space="0" w:color="auto"/>
        <w:right w:val="none" w:sz="0" w:space="0" w:color="auto"/>
      </w:divBdr>
    </w:div>
    <w:div w:id="646587609">
      <w:bodyDiv w:val="1"/>
      <w:marLeft w:val="0"/>
      <w:marRight w:val="0"/>
      <w:marTop w:val="0"/>
      <w:marBottom w:val="0"/>
      <w:divBdr>
        <w:top w:val="none" w:sz="0" w:space="0" w:color="auto"/>
        <w:left w:val="none" w:sz="0" w:space="0" w:color="auto"/>
        <w:bottom w:val="none" w:sz="0" w:space="0" w:color="auto"/>
        <w:right w:val="none" w:sz="0" w:space="0" w:color="auto"/>
      </w:divBdr>
    </w:div>
    <w:div w:id="646738732">
      <w:bodyDiv w:val="1"/>
      <w:marLeft w:val="0"/>
      <w:marRight w:val="0"/>
      <w:marTop w:val="0"/>
      <w:marBottom w:val="0"/>
      <w:divBdr>
        <w:top w:val="none" w:sz="0" w:space="0" w:color="auto"/>
        <w:left w:val="none" w:sz="0" w:space="0" w:color="auto"/>
        <w:bottom w:val="none" w:sz="0" w:space="0" w:color="auto"/>
        <w:right w:val="none" w:sz="0" w:space="0" w:color="auto"/>
      </w:divBdr>
    </w:div>
    <w:div w:id="646780597">
      <w:bodyDiv w:val="1"/>
      <w:marLeft w:val="0"/>
      <w:marRight w:val="0"/>
      <w:marTop w:val="0"/>
      <w:marBottom w:val="0"/>
      <w:divBdr>
        <w:top w:val="none" w:sz="0" w:space="0" w:color="auto"/>
        <w:left w:val="none" w:sz="0" w:space="0" w:color="auto"/>
        <w:bottom w:val="none" w:sz="0" w:space="0" w:color="auto"/>
        <w:right w:val="none" w:sz="0" w:space="0" w:color="auto"/>
      </w:divBdr>
    </w:div>
    <w:div w:id="646858386">
      <w:bodyDiv w:val="1"/>
      <w:marLeft w:val="0"/>
      <w:marRight w:val="0"/>
      <w:marTop w:val="0"/>
      <w:marBottom w:val="0"/>
      <w:divBdr>
        <w:top w:val="none" w:sz="0" w:space="0" w:color="auto"/>
        <w:left w:val="none" w:sz="0" w:space="0" w:color="auto"/>
        <w:bottom w:val="none" w:sz="0" w:space="0" w:color="auto"/>
        <w:right w:val="none" w:sz="0" w:space="0" w:color="auto"/>
      </w:divBdr>
    </w:div>
    <w:div w:id="646979810">
      <w:bodyDiv w:val="1"/>
      <w:marLeft w:val="0"/>
      <w:marRight w:val="0"/>
      <w:marTop w:val="0"/>
      <w:marBottom w:val="0"/>
      <w:divBdr>
        <w:top w:val="none" w:sz="0" w:space="0" w:color="auto"/>
        <w:left w:val="none" w:sz="0" w:space="0" w:color="auto"/>
        <w:bottom w:val="none" w:sz="0" w:space="0" w:color="auto"/>
        <w:right w:val="none" w:sz="0" w:space="0" w:color="auto"/>
      </w:divBdr>
    </w:div>
    <w:div w:id="647054206">
      <w:bodyDiv w:val="1"/>
      <w:marLeft w:val="0"/>
      <w:marRight w:val="0"/>
      <w:marTop w:val="0"/>
      <w:marBottom w:val="0"/>
      <w:divBdr>
        <w:top w:val="none" w:sz="0" w:space="0" w:color="auto"/>
        <w:left w:val="none" w:sz="0" w:space="0" w:color="auto"/>
        <w:bottom w:val="none" w:sz="0" w:space="0" w:color="auto"/>
        <w:right w:val="none" w:sz="0" w:space="0" w:color="auto"/>
      </w:divBdr>
    </w:div>
    <w:div w:id="647326922">
      <w:bodyDiv w:val="1"/>
      <w:marLeft w:val="0"/>
      <w:marRight w:val="0"/>
      <w:marTop w:val="0"/>
      <w:marBottom w:val="0"/>
      <w:divBdr>
        <w:top w:val="none" w:sz="0" w:space="0" w:color="auto"/>
        <w:left w:val="none" w:sz="0" w:space="0" w:color="auto"/>
        <w:bottom w:val="none" w:sz="0" w:space="0" w:color="auto"/>
        <w:right w:val="none" w:sz="0" w:space="0" w:color="auto"/>
      </w:divBdr>
    </w:div>
    <w:div w:id="647439925">
      <w:bodyDiv w:val="1"/>
      <w:marLeft w:val="0"/>
      <w:marRight w:val="0"/>
      <w:marTop w:val="0"/>
      <w:marBottom w:val="0"/>
      <w:divBdr>
        <w:top w:val="none" w:sz="0" w:space="0" w:color="auto"/>
        <w:left w:val="none" w:sz="0" w:space="0" w:color="auto"/>
        <w:bottom w:val="none" w:sz="0" w:space="0" w:color="auto"/>
        <w:right w:val="none" w:sz="0" w:space="0" w:color="auto"/>
      </w:divBdr>
    </w:div>
    <w:div w:id="647516724">
      <w:bodyDiv w:val="1"/>
      <w:marLeft w:val="0"/>
      <w:marRight w:val="0"/>
      <w:marTop w:val="0"/>
      <w:marBottom w:val="0"/>
      <w:divBdr>
        <w:top w:val="none" w:sz="0" w:space="0" w:color="auto"/>
        <w:left w:val="none" w:sz="0" w:space="0" w:color="auto"/>
        <w:bottom w:val="none" w:sz="0" w:space="0" w:color="auto"/>
        <w:right w:val="none" w:sz="0" w:space="0" w:color="auto"/>
      </w:divBdr>
    </w:div>
    <w:div w:id="647827221">
      <w:bodyDiv w:val="1"/>
      <w:marLeft w:val="0"/>
      <w:marRight w:val="0"/>
      <w:marTop w:val="0"/>
      <w:marBottom w:val="0"/>
      <w:divBdr>
        <w:top w:val="none" w:sz="0" w:space="0" w:color="auto"/>
        <w:left w:val="none" w:sz="0" w:space="0" w:color="auto"/>
        <w:bottom w:val="none" w:sz="0" w:space="0" w:color="auto"/>
        <w:right w:val="none" w:sz="0" w:space="0" w:color="auto"/>
      </w:divBdr>
    </w:div>
    <w:div w:id="648099840">
      <w:bodyDiv w:val="1"/>
      <w:marLeft w:val="0"/>
      <w:marRight w:val="0"/>
      <w:marTop w:val="0"/>
      <w:marBottom w:val="0"/>
      <w:divBdr>
        <w:top w:val="none" w:sz="0" w:space="0" w:color="auto"/>
        <w:left w:val="none" w:sz="0" w:space="0" w:color="auto"/>
        <w:bottom w:val="none" w:sz="0" w:space="0" w:color="auto"/>
        <w:right w:val="none" w:sz="0" w:space="0" w:color="auto"/>
      </w:divBdr>
    </w:div>
    <w:div w:id="648246640">
      <w:bodyDiv w:val="1"/>
      <w:marLeft w:val="0"/>
      <w:marRight w:val="0"/>
      <w:marTop w:val="0"/>
      <w:marBottom w:val="0"/>
      <w:divBdr>
        <w:top w:val="none" w:sz="0" w:space="0" w:color="auto"/>
        <w:left w:val="none" w:sz="0" w:space="0" w:color="auto"/>
        <w:bottom w:val="none" w:sz="0" w:space="0" w:color="auto"/>
        <w:right w:val="none" w:sz="0" w:space="0" w:color="auto"/>
      </w:divBdr>
    </w:div>
    <w:div w:id="648285849">
      <w:bodyDiv w:val="1"/>
      <w:marLeft w:val="0"/>
      <w:marRight w:val="0"/>
      <w:marTop w:val="0"/>
      <w:marBottom w:val="0"/>
      <w:divBdr>
        <w:top w:val="none" w:sz="0" w:space="0" w:color="auto"/>
        <w:left w:val="none" w:sz="0" w:space="0" w:color="auto"/>
        <w:bottom w:val="none" w:sz="0" w:space="0" w:color="auto"/>
        <w:right w:val="none" w:sz="0" w:space="0" w:color="auto"/>
      </w:divBdr>
    </w:div>
    <w:div w:id="648438425">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704651">
      <w:bodyDiv w:val="1"/>
      <w:marLeft w:val="0"/>
      <w:marRight w:val="0"/>
      <w:marTop w:val="0"/>
      <w:marBottom w:val="0"/>
      <w:divBdr>
        <w:top w:val="none" w:sz="0" w:space="0" w:color="auto"/>
        <w:left w:val="none" w:sz="0" w:space="0" w:color="auto"/>
        <w:bottom w:val="none" w:sz="0" w:space="0" w:color="auto"/>
        <w:right w:val="none" w:sz="0" w:space="0" w:color="auto"/>
      </w:divBdr>
    </w:div>
    <w:div w:id="648750158">
      <w:bodyDiv w:val="1"/>
      <w:marLeft w:val="0"/>
      <w:marRight w:val="0"/>
      <w:marTop w:val="0"/>
      <w:marBottom w:val="0"/>
      <w:divBdr>
        <w:top w:val="none" w:sz="0" w:space="0" w:color="auto"/>
        <w:left w:val="none" w:sz="0" w:space="0" w:color="auto"/>
        <w:bottom w:val="none" w:sz="0" w:space="0" w:color="auto"/>
        <w:right w:val="none" w:sz="0" w:space="0" w:color="auto"/>
      </w:divBdr>
    </w:div>
    <w:div w:id="648822914">
      <w:bodyDiv w:val="1"/>
      <w:marLeft w:val="0"/>
      <w:marRight w:val="0"/>
      <w:marTop w:val="0"/>
      <w:marBottom w:val="0"/>
      <w:divBdr>
        <w:top w:val="none" w:sz="0" w:space="0" w:color="auto"/>
        <w:left w:val="none" w:sz="0" w:space="0" w:color="auto"/>
        <w:bottom w:val="none" w:sz="0" w:space="0" w:color="auto"/>
        <w:right w:val="none" w:sz="0" w:space="0" w:color="auto"/>
      </w:divBdr>
    </w:div>
    <w:div w:id="648828815">
      <w:bodyDiv w:val="1"/>
      <w:marLeft w:val="0"/>
      <w:marRight w:val="0"/>
      <w:marTop w:val="0"/>
      <w:marBottom w:val="0"/>
      <w:divBdr>
        <w:top w:val="none" w:sz="0" w:space="0" w:color="auto"/>
        <w:left w:val="none" w:sz="0" w:space="0" w:color="auto"/>
        <w:bottom w:val="none" w:sz="0" w:space="0" w:color="auto"/>
        <w:right w:val="none" w:sz="0" w:space="0" w:color="auto"/>
      </w:divBdr>
    </w:div>
    <w:div w:id="649020704">
      <w:bodyDiv w:val="1"/>
      <w:marLeft w:val="0"/>
      <w:marRight w:val="0"/>
      <w:marTop w:val="0"/>
      <w:marBottom w:val="0"/>
      <w:divBdr>
        <w:top w:val="none" w:sz="0" w:space="0" w:color="auto"/>
        <w:left w:val="none" w:sz="0" w:space="0" w:color="auto"/>
        <w:bottom w:val="none" w:sz="0" w:space="0" w:color="auto"/>
        <w:right w:val="none" w:sz="0" w:space="0" w:color="auto"/>
      </w:divBdr>
    </w:div>
    <w:div w:id="649023692">
      <w:bodyDiv w:val="1"/>
      <w:marLeft w:val="0"/>
      <w:marRight w:val="0"/>
      <w:marTop w:val="0"/>
      <w:marBottom w:val="0"/>
      <w:divBdr>
        <w:top w:val="none" w:sz="0" w:space="0" w:color="auto"/>
        <w:left w:val="none" w:sz="0" w:space="0" w:color="auto"/>
        <w:bottom w:val="none" w:sz="0" w:space="0" w:color="auto"/>
        <w:right w:val="none" w:sz="0" w:space="0" w:color="auto"/>
      </w:divBdr>
    </w:div>
    <w:div w:id="649140588">
      <w:bodyDiv w:val="1"/>
      <w:marLeft w:val="0"/>
      <w:marRight w:val="0"/>
      <w:marTop w:val="0"/>
      <w:marBottom w:val="0"/>
      <w:divBdr>
        <w:top w:val="none" w:sz="0" w:space="0" w:color="auto"/>
        <w:left w:val="none" w:sz="0" w:space="0" w:color="auto"/>
        <w:bottom w:val="none" w:sz="0" w:space="0" w:color="auto"/>
        <w:right w:val="none" w:sz="0" w:space="0" w:color="auto"/>
      </w:divBdr>
    </w:div>
    <w:div w:id="649212024">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08057">
      <w:bodyDiv w:val="1"/>
      <w:marLeft w:val="0"/>
      <w:marRight w:val="0"/>
      <w:marTop w:val="0"/>
      <w:marBottom w:val="0"/>
      <w:divBdr>
        <w:top w:val="none" w:sz="0" w:space="0" w:color="auto"/>
        <w:left w:val="none" w:sz="0" w:space="0" w:color="auto"/>
        <w:bottom w:val="none" w:sz="0" w:space="0" w:color="auto"/>
        <w:right w:val="none" w:sz="0" w:space="0" w:color="auto"/>
      </w:divBdr>
    </w:div>
    <w:div w:id="649478184">
      <w:bodyDiv w:val="1"/>
      <w:marLeft w:val="0"/>
      <w:marRight w:val="0"/>
      <w:marTop w:val="0"/>
      <w:marBottom w:val="0"/>
      <w:divBdr>
        <w:top w:val="none" w:sz="0" w:space="0" w:color="auto"/>
        <w:left w:val="none" w:sz="0" w:space="0" w:color="auto"/>
        <w:bottom w:val="none" w:sz="0" w:space="0" w:color="auto"/>
        <w:right w:val="none" w:sz="0" w:space="0" w:color="auto"/>
      </w:divBdr>
    </w:div>
    <w:div w:id="649481202">
      <w:bodyDiv w:val="1"/>
      <w:marLeft w:val="0"/>
      <w:marRight w:val="0"/>
      <w:marTop w:val="0"/>
      <w:marBottom w:val="0"/>
      <w:divBdr>
        <w:top w:val="none" w:sz="0" w:space="0" w:color="auto"/>
        <w:left w:val="none" w:sz="0" w:space="0" w:color="auto"/>
        <w:bottom w:val="none" w:sz="0" w:space="0" w:color="auto"/>
        <w:right w:val="none" w:sz="0" w:space="0" w:color="auto"/>
      </w:divBdr>
    </w:div>
    <w:div w:id="649528088">
      <w:bodyDiv w:val="1"/>
      <w:marLeft w:val="0"/>
      <w:marRight w:val="0"/>
      <w:marTop w:val="0"/>
      <w:marBottom w:val="0"/>
      <w:divBdr>
        <w:top w:val="none" w:sz="0" w:space="0" w:color="auto"/>
        <w:left w:val="none" w:sz="0" w:space="0" w:color="auto"/>
        <w:bottom w:val="none" w:sz="0" w:space="0" w:color="auto"/>
        <w:right w:val="none" w:sz="0" w:space="0" w:color="auto"/>
      </w:divBdr>
    </w:div>
    <w:div w:id="649672798">
      <w:bodyDiv w:val="1"/>
      <w:marLeft w:val="0"/>
      <w:marRight w:val="0"/>
      <w:marTop w:val="0"/>
      <w:marBottom w:val="0"/>
      <w:divBdr>
        <w:top w:val="none" w:sz="0" w:space="0" w:color="auto"/>
        <w:left w:val="none" w:sz="0" w:space="0" w:color="auto"/>
        <w:bottom w:val="none" w:sz="0" w:space="0" w:color="auto"/>
        <w:right w:val="none" w:sz="0" w:space="0" w:color="auto"/>
      </w:divBdr>
    </w:div>
    <w:div w:id="649746273">
      <w:bodyDiv w:val="1"/>
      <w:marLeft w:val="0"/>
      <w:marRight w:val="0"/>
      <w:marTop w:val="0"/>
      <w:marBottom w:val="0"/>
      <w:divBdr>
        <w:top w:val="none" w:sz="0" w:space="0" w:color="auto"/>
        <w:left w:val="none" w:sz="0" w:space="0" w:color="auto"/>
        <w:bottom w:val="none" w:sz="0" w:space="0" w:color="auto"/>
        <w:right w:val="none" w:sz="0" w:space="0" w:color="auto"/>
      </w:divBdr>
    </w:div>
    <w:div w:id="649748715">
      <w:bodyDiv w:val="1"/>
      <w:marLeft w:val="0"/>
      <w:marRight w:val="0"/>
      <w:marTop w:val="0"/>
      <w:marBottom w:val="0"/>
      <w:divBdr>
        <w:top w:val="none" w:sz="0" w:space="0" w:color="auto"/>
        <w:left w:val="none" w:sz="0" w:space="0" w:color="auto"/>
        <w:bottom w:val="none" w:sz="0" w:space="0" w:color="auto"/>
        <w:right w:val="none" w:sz="0" w:space="0" w:color="auto"/>
      </w:divBdr>
    </w:div>
    <w:div w:id="649867325">
      <w:bodyDiv w:val="1"/>
      <w:marLeft w:val="0"/>
      <w:marRight w:val="0"/>
      <w:marTop w:val="0"/>
      <w:marBottom w:val="0"/>
      <w:divBdr>
        <w:top w:val="none" w:sz="0" w:space="0" w:color="auto"/>
        <w:left w:val="none" w:sz="0" w:space="0" w:color="auto"/>
        <w:bottom w:val="none" w:sz="0" w:space="0" w:color="auto"/>
        <w:right w:val="none" w:sz="0" w:space="0" w:color="auto"/>
      </w:divBdr>
    </w:div>
    <w:div w:id="649946847">
      <w:bodyDiv w:val="1"/>
      <w:marLeft w:val="0"/>
      <w:marRight w:val="0"/>
      <w:marTop w:val="0"/>
      <w:marBottom w:val="0"/>
      <w:divBdr>
        <w:top w:val="none" w:sz="0" w:space="0" w:color="auto"/>
        <w:left w:val="none" w:sz="0" w:space="0" w:color="auto"/>
        <w:bottom w:val="none" w:sz="0" w:space="0" w:color="auto"/>
        <w:right w:val="none" w:sz="0" w:space="0" w:color="auto"/>
      </w:divBdr>
    </w:div>
    <w:div w:id="650056833">
      <w:bodyDiv w:val="1"/>
      <w:marLeft w:val="0"/>
      <w:marRight w:val="0"/>
      <w:marTop w:val="0"/>
      <w:marBottom w:val="0"/>
      <w:divBdr>
        <w:top w:val="none" w:sz="0" w:space="0" w:color="auto"/>
        <w:left w:val="none" w:sz="0" w:space="0" w:color="auto"/>
        <w:bottom w:val="none" w:sz="0" w:space="0" w:color="auto"/>
        <w:right w:val="none" w:sz="0" w:space="0" w:color="auto"/>
      </w:divBdr>
    </w:div>
    <w:div w:id="650134040">
      <w:bodyDiv w:val="1"/>
      <w:marLeft w:val="0"/>
      <w:marRight w:val="0"/>
      <w:marTop w:val="0"/>
      <w:marBottom w:val="0"/>
      <w:divBdr>
        <w:top w:val="none" w:sz="0" w:space="0" w:color="auto"/>
        <w:left w:val="none" w:sz="0" w:space="0" w:color="auto"/>
        <w:bottom w:val="none" w:sz="0" w:space="0" w:color="auto"/>
        <w:right w:val="none" w:sz="0" w:space="0" w:color="auto"/>
      </w:divBdr>
    </w:div>
    <w:div w:id="650138269">
      <w:bodyDiv w:val="1"/>
      <w:marLeft w:val="0"/>
      <w:marRight w:val="0"/>
      <w:marTop w:val="0"/>
      <w:marBottom w:val="0"/>
      <w:divBdr>
        <w:top w:val="none" w:sz="0" w:space="0" w:color="auto"/>
        <w:left w:val="none" w:sz="0" w:space="0" w:color="auto"/>
        <w:bottom w:val="none" w:sz="0" w:space="0" w:color="auto"/>
        <w:right w:val="none" w:sz="0" w:space="0" w:color="auto"/>
      </w:divBdr>
    </w:div>
    <w:div w:id="650477344">
      <w:bodyDiv w:val="1"/>
      <w:marLeft w:val="0"/>
      <w:marRight w:val="0"/>
      <w:marTop w:val="0"/>
      <w:marBottom w:val="0"/>
      <w:divBdr>
        <w:top w:val="none" w:sz="0" w:space="0" w:color="auto"/>
        <w:left w:val="none" w:sz="0" w:space="0" w:color="auto"/>
        <w:bottom w:val="none" w:sz="0" w:space="0" w:color="auto"/>
        <w:right w:val="none" w:sz="0" w:space="0" w:color="auto"/>
      </w:divBdr>
    </w:div>
    <w:div w:id="650598849">
      <w:bodyDiv w:val="1"/>
      <w:marLeft w:val="0"/>
      <w:marRight w:val="0"/>
      <w:marTop w:val="0"/>
      <w:marBottom w:val="0"/>
      <w:divBdr>
        <w:top w:val="none" w:sz="0" w:space="0" w:color="auto"/>
        <w:left w:val="none" w:sz="0" w:space="0" w:color="auto"/>
        <w:bottom w:val="none" w:sz="0" w:space="0" w:color="auto"/>
        <w:right w:val="none" w:sz="0" w:space="0" w:color="auto"/>
      </w:divBdr>
    </w:div>
    <w:div w:id="650643685">
      <w:bodyDiv w:val="1"/>
      <w:marLeft w:val="0"/>
      <w:marRight w:val="0"/>
      <w:marTop w:val="0"/>
      <w:marBottom w:val="0"/>
      <w:divBdr>
        <w:top w:val="none" w:sz="0" w:space="0" w:color="auto"/>
        <w:left w:val="none" w:sz="0" w:space="0" w:color="auto"/>
        <w:bottom w:val="none" w:sz="0" w:space="0" w:color="auto"/>
        <w:right w:val="none" w:sz="0" w:space="0" w:color="auto"/>
      </w:divBdr>
    </w:div>
    <w:div w:id="650908614">
      <w:bodyDiv w:val="1"/>
      <w:marLeft w:val="0"/>
      <w:marRight w:val="0"/>
      <w:marTop w:val="0"/>
      <w:marBottom w:val="0"/>
      <w:divBdr>
        <w:top w:val="none" w:sz="0" w:space="0" w:color="auto"/>
        <w:left w:val="none" w:sz="0" w:space="0" w:color="auto"/>
        <w:bottom w:val="none" w:sz="0" w:space="0" w:color="auto"/>
        <w:right w:val="none" w:sz="0" w:space="0" w:color="auto"/>
      </w:divBdr>
    </w:div>
    <w:div w:id="651100300">
      <w:bodyDiv w:val="1"/>
      <w:marLeft w:val="0"/>
      <w:marRight w:val="0"/>
      <w:marTop w:val="0"/>
      <w:marBottom w:val="0"/>
      <w:divBdr>
        <w:top w:val="none" w:sz="0" w:space="0" w:color="auto"/>
        <w:left w:val="none" w:sz="0" w:space="0" w:color="auto"/>
        <w:bottom w:val="none" w:sz="0" w:space="0" w:color="auto"/>
        <w:right w:val="none" w:sz="0" w:space="0" w:color="auto"/>
      </w:divBdr>
    </w:div>
    <w:div w:id="651176806">
      <w:bodyDiv w:val="1"/>
      <w:marLeft w:val="0"/>
      <w:marRight w:val="0"/>
      <w:marTop w:val="0"/>
      <w:marBottom w:val="0"/>
      <w:divBdr>
        <w:top w:val="none" w:sz="0" w:space="0" w:color="auto"/>
        <w:left w:val="none" w:sz="0" w:space="0" w:color="auto"/>
        <w:bottom w:val="none" w:sz="0" w:space="0" w:color="auto"/>
        <w:right w:val="none" w:sz="0" w:space="0" w:color="auto"/>
      </w:divBdr>
    </w:div>
    <w:div w:id="651374435">
      <w:bodyDiv w:val="1"/>
      <w:marLeft w:val="0"/>
      <w:marRight w:val="0"/>
      <w:marTop w:val="0"/>
      <w:marBottom w:val="0"/>
      <w:divBdr>
        <w:top w:val="none" w:sz="0" w:space="0" w:color="auto"/>
        <w:left w:val="none" w:sz="0" w:space="0" w:color="auto"/>
        <w:bottom w:val="none" w:sz="0" w:space="0" w:color="auto"/>
        <w:right w:val="none" w:sz="0" w:space="0" w:color="auto"/>
      </w:divBdr>
    </w:div>
    <w:div w:id="651375430">
      <w:bodyDiv w:val="1"/>
      <w:marLeft w:val="0"/>
      <w:marRight w:val="0"/>
      <w:marTop w:val="0"/>
      <w:marBottom w:val="0"/>
      <w:divBdr>
        <w:top w:val="none" w:sz="0" w:space="0" w:color="auto"/>
        <w:left w:val="none" w:sz="0" w:space="0" w:color="auto"/>
        <w:bottom w:val="none" w:sz="0" w:space="0" w:color="auto"/>
        <w:right w:val="none" w:sz="0" w:space="0" w:color="auto"/>
      </w:divBdr>
    </w:div>
    <w:div w:id="651493809">
      <w:bodyDiv w:val="1"/>
      <w:marLeft w:val="0"/>
      <w:marRight w:val="0"/>
      <w:marTop w:val="0"/>
      <w:marBottom w:val="0"/>
      <w:divBdr>
        <w:top w:val="none" w:sz="0" w:space="0" w:color="auto"/>
        <w:left w:val="none" w:sz="0" w:space="0" w:color="auto"/>
        <w:bottom w:val="none" w:sz="0" w:space="0" w:color="auto"/>
        <w:right w:val="none" w:sz="0" w:space="0" w:color="auto"/>
      </w:divBdr>
    </w:div>
    <w:div w:id="651570343">
      <w:bodyDiv w:val="1"/>
      <w:marLeft w:val="0"/>
      <w:marRight w:val="0"/>
      <w:marTop w:val="0"/>
      <w:marBottom w:val="0"/>
      <w:divBdr>
        <w:top w:val="none" w:sz="0" w:space="0" w:color="auto"/>
        <w:left w:val="none" w:sz="0" w:space="0" w:color="auto"/>
        <w:bottom w:val="none" w:sz="0" w:space="0" w:color="auto"/>
        <w:right w:val="none" w:sz="0" w:space="0" w:color="auto"/>
      </w:divBdr>
    </w:div>
    <w:div w:id="651636620">
      <w:bodyDiv w:val="1"/>
      <w:marLeft w:val="0"/>
      <w:marRight w:val="0"/>
      <w:marTop w:val="0"/>
      <w:marBottom w:val="0"/>
      <w:divBdr>
        <w:top w:val="none" w:sz="0" w:space="0" w:color="auto"/>
        <w:left w:val="none" w:sz="0" w:space="0" w:color="auto"/>
        <w:bottom w:val="none" w:sz="0" w:space="0" w:color="auto"/>
        <w:right w:val="none" w:sz="0" w:space="0" w:color="auto"/>
      </w:divBdr>
    </w:div>
    <w:div w:id="651719335">
      <w:bodyDiv w:val="1"/>
      <w:marLeft w:val="0"/>
      <w:marRight w:val="0"/>
      <w:marTop w:val="0"/>
      <w:marBottom w:val="0"/>
      <w:divBdr>
        <w:top w:val="none" w:sz="0" w:space="0" w:color="auto"/>
        <w:left w:val="none" w:sz="0" w:space="0" w:color="auto"/>
        <w:bottom w:val="none" w:sz="0" w:space="0" w:color="auto"/>
        <w:right w:val="none" w:sz="0" w:space="0" w:color="auto"/>
      </w:divBdr>
    </w:div>
    <w:div w:id="651760487">
      <w:bodyDiv w:val="1"/>
      <w:marLeft w:val="0"/>
      <w:marRight w:val="0"/>
      <w:marTop w:val="0"/>
      <w:marBottom w:val="0"/>
      <w:divBdr>
        <w:top w:val="none" w:sz="0" w:space="0" w:color="auto"/>
        <w:left w:val="none" w:sz="0" w:space="0" w:color="auto"/>
        <w:bottom w:val="none" w:sz="0" w:space="0" w:color="auto"/>
        <w:right w:val="none" w:sz="0" w:space="0" w:color="auto"/>
      </w:divBdr>
    </w:div>
    <w:div w:id="651836847">
      <w:bodyDiv w:val="1"/>
      <w:marLeft w:val="0"/>
      <w:marRight w:val="0"/>
      <w:marTop w:val="0"/>
      <w:marBottom w:val="0"/>
      <w:divBdr>
        <w:top w:val="none" w:sz="0" w:space="0" w:color="auto"/>
        <w:left w:val="none" w:sz="0" w:space="0" w:color="auto"/>
        <w:bottom w:val="none" w:sz="0" w:space="0" w:color="auto"/>
        <w:right w:val="none" w:sz="0" w:space="0" w:color="auto"/>
      </w:divBdr>
    </w:div>
    <w:div w:id="651913127">
      <w:bodyDiv w:val="1"/>
      <w:marLeft w:val="0"/>
      <w:marRight w:val="0"/>
      <w:marTop w:val="0"/>
      <w:marBottom w:val="0"/>
      <w:divBdr>
        <w:top w:val="none" w:sz="0" w:space="0" w:color="auto"/>
        <w:left w:val="none" w:sz="0" w:space="0" w:color="auto"/>
        <w:bottom w:val="none" w:sz="0" w:space="0" w:color="auto"/>
        <w:right w:val="none" w:sz="0" w:space="0" w:color="auto"/>
      </w:divBdr>
    </w:div>
    <w:div w:id="652024652">
      <w:bodyDiv w:val="1"/>
      <w:marLeft w:val="0"/>
      <w:marRight w:val="0"/>
      <w:marTop w:val="0"/>
      <w:marBottom w:val="0"/>
      <w:divBdr>
        <w:top w:val="none" w:sz="0" w:space="0" w:color="auto"/>
        <w:left w:val="none" w:sz="0" w:space="0" w:color="auto"/>
        <w:bottom w:val="none" w:sz="0" w:space="0" w:color="auto"/>
        <w:right w:val="none" w:sz="0" w:space="0" w:color="auto"/>
      </w:divBdr>
    </w:div>
    <w:div w:id="652027450">
      <w:bodyDiv w:val="1"/>
      <w:marLeft w:val="0"/>
      <w:marRight w:val="0"/>
      <w:marTop w:val="0"/>
      <w:marBottom w:val="0"/>
      <w:divBdr>
        <w:top w:val="none" w:sz="0" w:space="0" w:color="auto"/>
        <w:left w:val="none" w:sz="0" w:space="0" w:color="auto"/>
        <w:bottom w:val="none" w:sz="0" w:space="0" w:color="auto"/>
        <w:right w:val="none" w:sz="0" w:space="0" w:color="auto"/>
      </w:divBdr>
    </w:div>
    <w:div w:id="652370829">
      <w:bodyDiv w:val="1"/>
      <w:marLeft w:val="0"/>
      <w:marRight w:val="0"/>
      <w:marTop w:val="0"/>
      <w:marBottom w:val="0"/>
      <w:divBdr>
        <w:top w:val="none" w:sz="0" w:space="0" w:color="auto"/>
        <w:left w:val="none" w:sz="0" w:space="0" w:color="auto"/>
        <w:bottom w:val="none" w:sz="0" w:space="0" w:color="auto"/>
        <w:right w:val="none" w:sz="0" w:space="0" w:color="auto"/>
      </w:divBdr>
    </w:div>
    <w:div w:id="652685915">
      <w:bodyDiv w:val="1"/>
      <w:marLeft w:val="0"/>
      <w:marRight w:val="0"/>
      <w:marTop w:val="0"/>
      <w:marBottom w:val="0"/>
      <w:divBdr>
        <w:top w:val="none" w:sz="0" w:space="0" w:color="auto"/>
        <w:left w:val="none" w:sz="0" w:space="0" w:color="auto"/>
        <w:bottom w:val="none" w:sz="0" w:space="0" w:color="auto"/>
        <w:right w:val="none" w:sz="0" w:space="0" w:color="auto"/>
      </w:divBdr>
    </w:div>
    <w:div w:id="652759371">
      <w:bodyDiv w:val="1"/>
      <w:marLeft w:val="0"/>
      <w:marRight w:val="0"/>
      <w:marTop w:val="0"/>
      <w:marBottom w:val="0"/>
      <w:divBdr>
        <w:top w:val="none" w:sz="0" w:space="0" w:color="auto"/>
        <w:left w:val="none" w:sz="0" w:space="0" w:color="auto"/>
        <w:bottom w:val="none" w:sz="0" w:space="0" w:color="auto"/>
        <w:right w:val="none" w:sz="0" w:space="0" w:color="auto"/>
      </w:divBdr>
    </w:div>
    <w:div w:id="652879889">
      <w:bodyDiv w:val="1"/>
      <w:marLeft w:val="0"/>
      <w:marRight w:val="0"/>
      <w:marTop w:val="0"/>
      <w:marBottom w:val="0"/>
      <w:divBdr>
        <w:top w:val="none" w:sz="0" w:space="0" w:color="auto"/>
        <w:left w:val="none" w:sz="0" w:space="0" w:color="auto"/>
        <w:bottom w:val="none" w:sz="0" w:space="0" w:color="auto"/>
        <w:right w:val="none" w:sz="0" w:space="0" w:color="auto"/>
      </w:divBdr>
    </w:div>
    <w:div w:id="653071392">
      <w:bodyDiv w:val="1"/>
      <w:marLeft w:val="0"/>
      <w:marRight w:val="0"/>
      <w:marTop w:val="0"/>
      <w:marBottom w:val="0"/>
      <w:divBdr>
        <w:top w:val="none" w:sz="0" w:space="0" w:color="auto"/>
        <w:left w:val="none" w:sz="0" w:space="0" w:color="auto"/>
        <w:bottom w:val="none" w:sz="0" w:space="0" w:color="auto"/>
        <w:right w:val="none" w:sz="0" w:space="0" w:color="auto"/>
      </w:divBdr>
    </w:div>
    <w:div w:id="653144565">
      <w:bodyDiv w:val="1"/>
      <w:marLeft w:val="0"/>
      <w:marRight w:val="0"/>
      <w:marTop w:val="0"/>
      <w:marBottom w:val="0"/>
      <w:divBdr>
        <w:top w:val="none" w:sz="0" w:space="0" w:color="auto"/>
        <w:left w:val="none" w:sz="0" w:space="0" w:color="auto"/>
        <w:bottom w:val="none" w:sz="0" w:space="0" w:color="auto"/>
        <w:right w:val="none" w:sz="0" w:space="0" w:color="auto"/>
      </w:divBdr>
    </w:div>
    <w:div w:id="653144876">
      <w:bodyDiv w:val="1"/>
      <w:marLeft w:val="0"/>
      <w:marRight w:val="0"/>
      <w:marTop w:val="0"/>
      <w:marBottom w:val="0"/>
      <w:divBdr>
        <w:top w:val="none" w:sz="0" w:space="0" w:color="auto"/>
        <w:left w:val="none" w:sz="0" w:space="0" w:color="auto"/>
        <w:bottom w:val="none" w:sz="0" w:space="0" w:color="auto"/>
        <w:right w:val="none" w:sz="0" w:space="0" w:color="auto"/>
      </w:divBdr>
    </w:div>
    <w:div w:id="653418027">
      <w:bodyDiv w:val="1"/>
      <w:marLeft w:val="0"/>
      <w:marRight w:val="0"/>
      <w:marTop w:val="0"/>
      <w:marBottom w:val="0"/>
      <w:divBdr>
        <w:top w:val="none" w:sz="0" w:space="0" w:color="auto"/>
        <w:left w:val="none" w:sz="0" w:space="0" w:color="auto"/>
        <w:bottom w:val="none" w:sz="0" w:space="0" w:color="auto"/>
        <w:right w:val="none" w:sz="0" w:space="0" w:color="auto"/>
      </w:divBdr>
    </w:div>
    <w:div w:id="653533695">
      <w:bodyDiv w:val="1"/>
      <w:marLeft w:val="0"/>
      <w:marRight w:val="0"/>
      <w:marTop w:val="0"/>
      <w:marBottom w:val="0"/>
      <w:divBdr>
        <w:top w:val="none" w:sz="0" w:space="0" w:color="auto"/>
        <w:left w:val="none" w:sz="0" w:space="0" w:color="auto"/>
        <w:bottom w:val="none" w:sz="0" w:space="0" w:color="auto"/>
        <w:right w:val="none" w:sz="0" w:space="0" w:color="auto"/>
      </w:divBdr>
    </w:div>
    <w:div w:id="653611212">
      <w:bodyDiv w:val="1"/>
      <w:marLeft w:val="0"/>
      <w:marRight w:val="0"/>
      <w:marTop w:val="0"/>
      <w:marBottom w:val="0"/>
      <w:divBdr>
        <w:top w:val="none" w:sz="0" w:space="0" w:color="auto"/>
        <w:left w:val="none" w:sz="0" w:space="0" w:color="auto"/>
        <w:bottom w:val="none" w:sz="0" w:space="0" w:color="auto"/>
        <w:right w:val="none" w:sz="0" w:space="0" w:color="auto"/>
      </w:divBdr>
    </w:div>
    <w:div w:id="653685926">
      <w:bodyDiv w:val="1"/>
      <w:marLeft w:val="0"/>
      <w:marRight w:val="0"/>
      <w:marTop w:val="0"/>
      <w:marBottom w:val="0"/>
      <w:divBdr>
        <w:top w:val="none" w:sz="0" w:space="0" w:color="auto"/>
        <w:left w:val="none" w:sz="0" w:space="0" w:color="auto"/>
        <w:bottom w:val="none" w:sz="0" w:space="0" w:color="auto"/>
        <w:right w:val="none" w:sz="0" w:space="0" w:color="auto"/>
      </w:divBdr>
    </w:div>
    <w:div w:id="653798784">
      <w:bodyDiv w:val="1"/>
      <w:marLeft w:val="0"/>
      <w:marRight w:val="0"/>
      <w:marTop w:val="0"/>
      <w:marBottom w:val="0"/>
      <w:divBdr>
        <w:top w:val="none" w:sz="0" w:space="0" w:color="auto"/>
        <w:left w:val="none" w:sz="0" w:space="0" w:color="auto"/>
        <w:bottom w:val="none" w:sz="0" w:space="0" w:color="auto"/>
        <w:right w:val="none" w:sz="0" w:space="0" w:color="auto"/>
      </w:divBdr>
    </w:div>
    <w:div w:id="653799759">
      <w:bodyDiv w:val="1"/>
      <w:marLeft w:val="0"/>
      <w:marRight w:val="0"/>
      <w:marTop w:val="0"/>
      <w:marBottom w:val="0"/>
      <w:divBdr>
        <w:top w:val="none" w:sz="0" w:space="0" w:color="auto"/>
        <w:left w:val="none" w:sz="0" w:space="0" w:color="auto"/>
        <w:bottom w:val="none" w:sz="0" w:space="0" w:color="auto"/>
        <w:right w:val="none" w:sz="0" w:space="0" w:color="auto"/>
      </w:divBdr>
    </w:div>
    <w:div w:id="653874228">
      <w:bodyDiv w:val="1"/>
      <w:marLeft w:val="0"/>
      <w:marRight w:val="0"/>
      <w:marTop w:val="0"/>
      <w:marBottom w:val="0"/>
      <w:divBdr>
        <w:top w:val="none" w:sz="0" w:space="0" w:color="auto"/>
        <w:left w:val="none" w:sz="0" w:space="0" w:color="auto"/>
        <w:bottom w:val="none" w:sz="0" w:space="0" w:color="auto"/>
        <w:right w:val="none" w:sz="0" w:space="0" w:color="auto"/>
      </w:divBdr>
    </w:div>
    <w:div w:id="653878745">
      <w:bodyDiv w:val="1"/>
      <w:marLeft w:val="0"/>
      <w:marRight w:val="0"/>
      <w:marTop w:val="0"/>
      <w:marBottom w:val="0"/>
      <w:divBdr>
        <w:top w:val="none" w:sz="0" w:space="0" w:color="auto"/>
        <w:left w:val="none" w:sz="0" w:space="0" w:color="auto"/>
        <w:bottom w:val="none" w:sz="0" w:space="0" w:color="auto"/>
        <w:right w:val="none" w:sz="0" w:space="0" w:color="auto"/>
      </w:divBdr>
    </w:div>
    <w:div w:id="653950907">
      <w:bodyDiv w:val="1"/>
      <w:marLeft w:val="0"/>
      <w:marRight w:val="0"/>
      <w:marTop w:val="0"/>
      <w:marBottom w:val="0"/>
      <w:divBdr>
        <w:top w:val="none" w:sz="0" w:space="0" w:color="auto"/>
        <w:left w:val="none" w:sz="0" w:space="0" w:color="auto"/>
        <w:bottom w:val="none" w:sz="0" w:space="0" w:color="auto"/>
        <w:right w:val="none" w:sz="0" w:space="0" w:color="auto"/>
      </w:divBdr>
    </w:div>
    <w:div w:id="654184211">
      <w:bodyDiv w:val="1"/>
      <w:marLeft w:val="0"/>
      <w:marRight w:val="0"/>
      <w:marTop w:val="0"/>
      <w:marBottom w:val="0"/>
      <w:divBdr>
        <w:top w:val="none" w:sz="0" w:space="0" w:color="auto"/>
        <w:left w:val="none" w:sz="0" w:space="0" w:color="auto"/>
        <w:bottom w:val="none" w:sz="0" w:space="0" w:color="auto"/>
        <w:right w:val="none" w:sz="0" w:space="0" w:color="auto"/>
      </w:divBdr>
    </w:div>
    <w:div w:id="654263837">
      <w:bodyDiv w:val="1"/>
      <w:marLeft w:val="0"/>
      <w:marRight w:val="0"/>
      <w:marTop w:val="0"/>
      <w:marBottom w:val="0"/>
      <w:divBdr>
        <w:top w:val="none" w:sz="0" w:space="0" w:color="auto"/>
        <w:left w:val="none" w:sz="0" w:space="0" w:color="auto"/>
        <w:bottom w:val="none" w:sz="0" w:space="0" w:color="auto"/>
        <w:right w:val="none" w:sz="0" w:space="0" w:color="auto"/>
      </w:divBdr>
    </w:div>
    <w:div w:id="654340457">
      <w:bodyDiv w:val="1"/>
      <w:marLeft w:val="0"/>
      <w:marRight w:val="0"/>
      <w:marTop w:val="0"/>
      <w:marBottom w:val="0"/>
      <w:divBdr>
        <w:top w:val="none" w:sz="0" w:space="0" w:color="auto"/>
        <w:left w:val="none" w:sz="0" w:space="0" w:color="auto"/>
        <w:bottom w:val="none" w:sz="0" w:space="0" w:color="auto"/>
        <w:right w:val="none" w:sz="0" w:space="0" w:color="auto"/>
      </w:divBdr>
    </w:div>
    <w:div w:id="654381126">
      <w:bodyDiv w:val="1"/>
      <w:marLeft w:val="0"/>
      <w:marRight w:val="0"/>
      <w:marTop w:val="0"/>
      <w:marBottom w:val="0"/>
      <w:divBdr>
        <w:top w:val="none" w:sz="0" w:space="0" w:color="auto"/>
        <w:left w:val="none" w:sz="0" w:space="0" w:color="auto"/>
        <w:bottom w:val="none" w:sz="0" w:space="0" w:color="auto"/>
        <w:right w:val="none" w:sz="0" w:space="0" w:color="auto"/>
      </w:divBdr>
    </w:div>
    <w:div w:id="654842864">
      <w:bodyDiv w:val="1"/>
      <w:marLeft w:val="0"/>
      <w:marRight w:val="0"/>
      <w:marTop w:val="0"/>
      <w:marBottom w:val="0"/>
      <w:divBdr>
        <w:top w:val="none" w:sz="0" w:space="0" w:color="auto"/>
        <w:left w:val="none" w:sz="0" w:space="0" w:color="auto"/>
        <w:bottom w:val="none" w:sz="0" w:space="0" w:color="auto"/>
        <w:right w:val="none" w:sz="0" w:space="0" w:color="auto"/>
      </w:divBdr>
    </w:div>
    <w:div w:id="655231293">
      <w:bodyDiv w:val="1"/>
      <w:marLeft w:val="0"/>
      <w:marRight w:val="0"/>
      <w:marTop w:val="0"/>
      <w:marBottom w:val="0"/>
      <w:divBdr>
        <w:top w:val="none" w:sz="0" w:space="0" w:color="auto"/>
        <w:left w:val="none" w:sz="0" w:space="0" w:color="auto"/>
        <w:bottom w:val="none" w:sz="0" w:space="0" w:color="auto"/>
        <w:right w:val="none" w:sz="0" w:space="0" w:color="auto"/>
      </w:divBdr>
    </w:div>
    <w:div w:id="655256465">
      <w:bodyDiv w:val="1"/>
      <w:marLeft w:val="0"/>
      <w:marRight w:val="0"/>
      <w:marTop w:val="0"/>
      <w:marBottom w:val="0"/>
      <w:divBdr>
        <w:top w:val="none" w:sz="0" w:space="0" w:color="auto"/>
        <w:left w:val="none" w:sz="0" w:space="0" w:color="auto"/>
        <w:bottom w:val="none" w:sz="0" w:space="0" w:color="auto"/>
        <w:right w:val="none" w:sz="0" w:space="0" w:color="auto"/>
      </w:divBdr>
    </w:div>
    <w:div w:id="655258554">
      <w:bodyDiv w:val="1"/>
      <w:marLeft w:val="0"/>
      <w:marRight w:val="0"/>
      <w:marTop w:val="0"/>
      <w:marBottom w:val="0"/>
      <w:divBdr>
        <w:top w:val="none" w:sz="0" w:space="0" w:color="auto"/>
        <w:left w:val="none" w:sz="0" w:space="0" w:color="auto"/>
        <w:bottom w:val="none" w:sz="0" w:space="0" w:color="auto"/>
        <w:right w:val="none" w:sz="0" w:space="0" w:color="auto"/>
      </w:divBdr>
    </w:div>
    <w:div w:id="655450230">
      <w:bodyDiv w:val="1"/>
      <w:marLeft w:val="0"/>
      <w:marRight w:val="0"/>
      <w:marTop w:val="0"/>
      <w:marBottom w:val="0"/>
      <w:divBdr>
        <w:top w:val="none" w:sz="0" w:space="0" w:color="auto"/>
        <w:left w:val="none" w:sz="0" w:space="0" w:color="auto"/>
        <w:bottom w:val="none" w:sz="0" w:space="0" w:color="auto"/>
        <w:right w:val="none" w:sz="0" w:space="0" w:color="auto"/>
      </w:divBdr>
    </w:div>
    <w:div w:id="655496633">
      <w:bodyDiv w:val="1"/>
      <w:marLeft w:val="0"/>
      <w:marRight w:val="0"/>
      <w:marTop w:val="0"/>
      <w:marBottom w:val="0"/>
      <w:divBdr>
        <w:top w:val="none" w:sz="0" w:space="0" w:color="auto"/>
        <w:left w:val="none" w:sz="0" w:space="0" w:color="auto"/>
        <w:bottom w:val="none" w:sz="0" w:space="0" w:color="auto"/>
        <w:right w:val="none" w:sz="0" w:space="0" w:color="auto"/>
      </w:divBdr>
    </w:div>
    <w:div w:id="655766457">
      <w:bodyDiv w:val="1"/>
      <w:marLeft w:val="0"/>
      <w:marRight w:val="0"/>
      <w:marTop w:val="0"/>
      <w:marBottom w:val="0"/>
      <w:divBdr>
        <w:top w:val="none" w:sz="0" w:space="0" w:color="auto"/>
        <w:left w:val="none" w:sz="0" w:space="0" w:color="auto"/>
        <w:bottom w:val="none" w:sz="0" w:space="0" w:color="auto"/>
        <w:right w:val="none" w:sz="0" w:space="0" w:color="auto"/>
      </w:divBdr>
    </w:div>
    <w:div w:id="655843608">
      <w:bodyDiv w:val="1"/>
      <w:marLeft w:val="0"/>
      <w:marRight w:val="0"/>
      <w:marTop w:val="0"/>
      <w:marBottom w:val="0"/>
      <w:divBdr>
        <w:top w:val="none" w:sz="0" w:space="0" w:color="auto"/>
        <w:left w:val="none" w:sz="0" w:space="0" w:color="auto"/>
        <w:bottom w:val="none" w:sz="0" w:space="0" w:color="auto"/>
        <w:right w:val="none" w:sz="0" w:space="0" w:color="auto"/>
      </w:divBdr>
    </w:div>
    <w:div w:id="655843856">
      <w:bodyDiv w:val="1"/>
      <w:marLeft w:val="0"/>
      <w:marRight w:val="0"/>
      <w:marTop w:val="0"/>
      <w:marBottom w:val="0"/>
      <w:divBdr>
        <w:top w:val="none" w:sz="0" w:space="0" w:color="auto"/>
        <w:left w:val="none" w:sz="0" w:space="0" w:color="auto"/>
        <w:bottom w:val="none" w:sz="0" w:space="0" w:color="auto"/>
        <w:right w:val="none" w:sz="0" w:space="0" w:color="auto"/>
      </w:divBdr>
    </w:div>
    <w:div w:id="655887797">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736866">
      <w:bodyDiv w:val="1"/>
      <w:marLeft w:val="0"/>
      <w:marRight w:val="0"/>
      <w:marTop w:val="0"/>
      <w:marBottom w:val="0"/>
      <w:divBdr>
        <w:top w:val="none" w:sz="0" w:space="0" w:color="auto"/>
        <w:left w:val="none" w:sz="0" w:space="0" w:color="auto"/>
        <w:bottom w:val="none" w:sz="0" w:space="0" w:color="auto"/>
        <w:right w:val="none" w:sz="0" w:space="0" w:color="auto"/>
      </w:divBdr>
    </w:div>
    <w:div w:id="656767083">
      <w:bodyDiv w:val="1"/>
      <w:marLeft w:val="0"/>
      <w:marRight w:val="0"/>
      <w:marTop w:val="0"/>
      <w:marBottom w:val="0"/>
      <w:divBdr>
        <w:top w:val="none" w:sz="0" w:space="0" w:color="auto"/>
        <w:left w:val="none" w:sz="0" w:space="0" w:color="auto"/>
        <w:bottom w:val="none" w:sz="0" w:space="0" w:color="auto"/>
        <w:right w:val="none" w:sz="0" w:space="0" w:color="auto"/>
      </w:divBdr>
    </w:div>
    <w:div w:id="656804415">
      <w:bodyDiv w:val="1"/>
      <w:marLeft w:val="0"/>
      <w:marRight w:val="0"/>
      <w:marTop w:val="0"/>
      <w:marBottom w:val="0"/>
      <w:divBdr>
        <w:top w:val="none" w:sz="0" w:space="0" w:color="auto"/>
        <w:left w:val="none" w:sz="0" w:space="0" w:color="auto"/>
        <w:bottom w:val="none" w:sz="0" w:space="0" w:color="auto"/>
        <w:right w:val="none" w:sz="0" w:space="0" w:color="auto"/>
      </w:divBdr>
    </w:div>
    <w:div w:id="657000315">
      <w:bodyDiv w:val="1"/>
      <w:marLeft w:val="0"/>
      <w:marRight w:val="0"/>
      <w:marTop w:val="0"/>
      <w:marBottom w:val="0"/>
      <w:divBdr>
        <w:top w:val="none" w:sz="0" w:space="0" w:color="auto"/>
        <w:left w:val="none" w:sz="0" w:space="0" w:color="auto"/>
        <w:bottom w:val="none" w:sz="0" w:space="0" w:color="auto"/>
        <w:right w:val="none" w:sz="0" w:space="0" w:color="auto"/>
      </w:divBdr>
    </w:div>
    <w:div w:id="657147098">
      <w:bodyDiv w:val="1"/>
      <w:marLeft w:val="0"/>
      <w:marRight w:val="0"/>
      <w:marTop w:val="0"/>
      <w:marBottom w:val="0"/>
      <w:divBdr>
        <w:top w:val="none" w:sz="0" w:space="0" w:color="auto"/>
        <w:left w:val="none" w:sz="0" w:space="0" w:color="auto"/>
        <w:bottom w:val="none" w:sz="0" w:space="0" w:color="auto"/>
        <w:right w:val="none" w:sz="0" w:space="0" w:color="auto"/>
      </w:divBdr>
    </w:div>
    <w:div w:id="657267375">
      <w:bodyDiv w:val="1"/>
      <w:marLeft w:val="0"/>
      <w:marRight w:val="0"/>
      <w:marTop w:val="0"/>
      <w:marBottom w:val="0"/>
      <w:divBdr>
        <w:top w:val="none" w:sz="0" w:space="0" w:color="auto"/>
        <w:left w:val="none" w:sz="0" w:space="0" w:color="auto"/>
        <w:bottom w:val="none" w:sz="0" w:space="0" w:color="auto"/>
        <w:right w:val="none" w:sz="0" w:space="0" w:color="auto"/>
      </w:divBdr>
    </w:div>
    <w:div w:id="657392262">
      <w:bodyDiv w:val="1"/>
      <w:marLeft w:val="0"/>
      <w:marRight w:val="0"/>
      <w:marTop w:val="0"/>
      <w:marBottom w:val="0"/>
      <w:divBdr>
        <w:top w:val="none" w:sz="0" w:space="0" w:color="auto"/>
        <w:left w:val="none" w:sz="0" w:space="0" w:color="auto"/>
        <w:bottom w:val="none" w:sz="0" w:space="0" w:color="auto"/>
        <w:right w:val="none" w:sz="0" w:space="0" w:color="auto"/>
      </w:divBdr>
    </w:div>
    <w:div w:id="657420620">
      <w:bodyDiv w:val="1"/>
      <w:marLeft w:val="0"/>
      <w:marRight w:val="0"/>
      <w:marTop w:val="0"/>
      <w:marBottom w:val="0"/>
      <w:divBdr>
        <w:top w:val="none" w:sz="0" w:space="0" w:color="auto"/>
        <w:left w:val="none" w:sz="0" w:space="0" w:color="auto"/>
        <w:bottom w:val="none" w:sz="0" w:space="0" w:color="auto"/>
        <w:right w:val="none" w:sz="0" w:space="0" w:color="auto"/>
      </w:divBdr>
    </w:div>
    <w:div w:id="657610909">
      <w:bodyDiv w:val="1"/>
      <w:marLeft w:val="0"/>
      <w:marRight w:val="0"/>
      <w:marTop w:val="0"/>
      <w:marBottom w:val="0"/>
      <w:divBdr>
        <w:top w:val="none" w:sz="0" w:space="0" w:color="auto"/>
        <w:left w:val="none" w:sz="0" w:space="0" w:color="auto"/>
        <w:bottom w:val="none" w:sz="0" w:space="0" w:color="auto"/>
        <w:right w:val="none" w:sz="0" w:space="0" w:color="auto"/>
      </w:divBdr>
    </w:div>
    <w:div w:id="657614607">
      <w:bodyDiv w:val="1"/>
      <w:marLeft w:val="0"/>
      <w:marRight w:val="0"/>
      <w:marTop w:val="0"/>
      <w:marBottom w:val="0"/>
      <w:divBdr>
        <w:top w:val="none" w:sz="0" w:space="0" w:color="auto"/>
        <w:left w:val="none" w:sz="0" w:space="0" w:color="auto"/>
        <w:bottom w:val="none" w:sz="0" w:space="0" w:color="auto"/>
        <w:right w:val="none" w:sz="0" w:space="0" w:color="auto"/>
      </w:divBdr>
    </w:div>
    <w:div w:id="657850851">
      <w:bodyDiv w:val="1"/>
      <w:marLeft w:val="0"/>
      <w:marRight w:val="0"/>
      <w:marTop w:val="0"/>
      <w:marBottom w:val="0"/>
      <w:divBdr>
        <w:top w:val="none" w:sz="0" w:space="0" w:color="auto"/>
        <w:left w:val="none" w:sz="0" w:space="0" w:color="auto"/>
        <w:bottom w:val="none" w:sz="0" w:space="0" w:color="auto"/>
        <w:right w:val="none" w:sz="0" w:space="0" w:color="auto"/>
      </w:divBdr>
    </w:div>
    <w:div w:id="657929361">
      <w:bodyDiv w:val="1"/>
      <w:marLeft w:val="0"/>
      <w:marRight w:val="0"/>
      <w:marTop w:val="0"/>
      <w:marBottom w:val="0"/>
      <w:divBdr>
        <w:top w:val="none" w:sz="0" w:space="0" w:color="auto"/>
        <w:left w:val="none" w:sz="0" w:space="0" w:color="auto"/>
        <w:bottom w:val="none" w:sz="0" w:space="0" w:color="auto"/>
        <w:right w:val="none" w:sz="0" w:space="0" w:color="auto"/>
      </w:divBdr>
    </w:div>
    <w:div w:id="658002887">
      <w:bodyDiv w:val="1"/>
      <w:marLeft w:val="0"/>
      <w:marRight w:val="0"/>
      <w:marTop w:val="0"/>
      <w:marBottom w:val="0"/>
      <w:divBdr>
        <w:top w:val="none" w:sz="0" w:space="0" w:color="auto"/>
        <w:left w:val="none" w:sz="0" w:space="0" w:color="auto"/>
        <w:bottom w:val="none" w:sz="0" w:space="0" w:color="auto"/>
        <w:right w:val="none" w:sz="0" w:space="0" w:color="auto"/>
      </w:divBdr>
    </w:div>
    <w:div w:id="658076057">
      <w:bodyDiv w:val="1"/>
      <w:marLeft w:val="0"/>
      <w:marRight w:val="0"/>
      <w:marTop w:val="0"/>
      <w:marBottom w:val="0"/>
      <w:divBdr>
        <w:top w:val="none" w:sz="0" w:space="0" w:color="auto"/>
        <w:left w:val="none" w:sz="0" w:space="0" w:color="auto"/>
        <w:bottom w:val="none" w:sz="0" w:space="0" w:color="auto"/>
        <w:right w:val="none" w:sz="0" w:space="0" w:color="auto"/>
      </w:divBdr>
    </w:div>
    <w:div w:id="658078483">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271146">
      <w:bodyDiv w:val="1"/>
      <w:marLeft w:val="0"/>
      <w:marRight w:val="0"/>
      <w:marTop w:val="0"/>
      <w:marBottom w:val="0"/>
      <w:divBdr>
        <w:top w:val="none" w:sz="0" w:space="0" w:color="auto"/>
        <w:left w:val="none" w:sz="0" w:space="0" w:color="auto"/>
        <w:bottom w:val="none" w:sz="0" w:space="0" w:color="auto"/>
        <w:right w:val="none" w:sz="0" w:space="0" w:color="auto"/>
      </w:divBdr>
    </w:div>
    <w:div w:id="658271529">
      <w:bodyDiv w:val="1"/>
      <w:marLeft w:val="0"/>
      <w:marRight w:val="0"/>
      <w:marTop w:val="0"/>
      <w:marBottom w:val="0"/>
      <w:divBdr>
        <w:top w:val="none" w:sz="0" w:space="0" w:color="auto"/>
        <w:left w:val="none" w:sz="0" w:space="0" w:color="auto"/>
        <w:bottom w:val="none" w:sz="0" w:space="0" w:color="auto"/>
        <w:right w:val="none" w:sz="0" w:space="0" w:color="auto"/>
      </w:divBdr>
    </w:div>
    <w:div w:id="658315414">
      <w:bodyDiv w:val="1"/>
      <w:marLeft w:val="0"/>
      <w:marRight w:val="0"/>
      <w:marTop w:val="0"/>
      <w:marBottom w:val="0"/>
      <w:divBdr>
        <w:top w:val="none" w:sz="0" w:space="0" w:color="auto"/>
        <w:left w:val="none" w:sz="0" w:space="0" w:color="auto"/>
        <w:bottom w:val="none" w:sz="0" w:space="0" w:color="auto"/>
        <w:right w:val="none" w:sz="0" w:space="0" w:color="auto"/>
      </w:divBdr>
    </w:div>
    <w:div w:id="658577086">
      <w:bodyDiv w:val="1"/>
      <w:marLeft w:val="0"/>
      <w:marRight w:val="0"/>
      <w:marTop w:val="0"/>
      <w:marBottom w:val="0"/>
      <w:divBdr>
        <w:top w:val="none" w:sz="0" w:space="0" w:color="auto"/>
        <w:left w:val="none" w:sz="0" w:space="0" w:color="auto"/>
        <w:bottom w:val="none" w:sz="0" w:space="0" w:color="auto"/>
        <w:right w:val="none" w:sz="0" w:space="0" w:color="auto"/>
      </w:divBdr>
    </w:div>
    <w:div w:id="658581742">
      <w:bodyDiv w:val="1"/>
      <w:marLeft w:val="0"/>
      <w:marRight w:val="0"/>
      <w:marTop w:val="0"/>
      <w:marBottom w:val="0"/>
      <w:divBdr>
        <w:top w:val="none" w:sz="0" w:space="0" w:color="auto"/>
        <w:left w:val="none" w:sz="0" w:space="0" w:color="auto"/>
        <w:bottom w:val="none" w:sz="0" w:space="0" w:color="auto"/>
        <w:right w:val="none" w:sz="0" w:space="0" w:color="auto"/>
      </w:divBdr>
    </w:div>
    <w:div w:id="658777856">
      <w:bodyDiv w:val="1"/>
      <w:marLeft w:val="0"/>
      <w:marRight w:val="0"/>
      <w:marTop w:val="0"/>
      <w:marBottom w:val="0"/>
      <w:divBdr>
        <w:top w:val="none" w:sz="0" w:space="0" w:color="auto"/>
        <w:left w:val="none" w:sz="0" w:space="0" w:color="auto"/>
        <w:bottom w:val="none" w:sz="0" w:space="0" w:color="auto"/>
        <w:right w:val="none" w:sz="0" w:space="0" w:color="auto"/>
      </w:divBdr>
    </w:div>
    <w:div w:id="658921467">
      <w:bodyDiv w:val="1"/>
      <w:marLeft w:val="0"/>
      <w:marRight w:val="0"/>
      <w:marTop w:val="0"/>
      <w:marBottom w:val="0"/>
      <w:divBdr>
        <w:top w:val="none" w:sz="0" w:space="0" w:color="auto"/>
        <w:left w:val="none" w:sz="0" w:space="0" w:color="auto"/>
        <w:bottom w:val="none" w:sz="0" w:space="0" w:color="auto"/>
        <w:right w:val="none" w:sz="0" w:space="0" w:color="auto"/>
      </w:divBdr>
    </w:div>
    <w:div w:id="658928665">
      <w:bodyDiv w:val="1"/>
      <w:marLeft w:val="0"/>
      <w:marRight w:val="0"/>
      <w:marTop w:val="0"/>
      <w:marBottom w:val="0"/>
      <w:divBdr>
        <w:top w:val="none" w:sz="0" w:space="0" w:color="auto"/>
        <w:left w:val="none" w:sz="0" w:space="0" w:color="auto"/>
        <w:bottom w:val="none" w:sz="0" w:space="0" w:color="auto"/>
        <w:right w:val="none" w:sz="0" w:space="0" w:color="auto"/>
      </w:divBdr>
    </w:div>
    <w:div w:id="659188217">
      <w:bodyDiv w:val="1"/>
      <w:marLeft w:val="0"/>
      <w:marRight w:val="0"/>
      <w:marTop w:val="0"/>
      <w:marBottom w:val="0"/>
      <w:divBdr>
        <w:top w:val="none" w:sz="0" w:space="0" w:color="auto"/>
        <w:left w:val="none" w:sz="0" w:space="0" w:color="auto"/>
        <w:bottom w:val="none" w:sz="0" w:space="0" w:color="auto"/>
        <w:right w:val="none" w:sz="0" w:space="0" w:color="auto"/>
      </w:divBdr>
    </w:div>
    <w:div w:id="659238824">
      <w:bodyDiv w:val="1"/>
      <w:marLeft w:val="0"/>
      <w:marRight w:val="0"/>
      <w:marTop w:val="0"/>
      <w:marBottom w:val="0"/>
      <w:divBdr>
        <w:top w:val="none" w:sz="0" w:space="0" w:color="auto"/>
        <w:left w:val="none" w:sz="0" w:space="0" w:color="auto"/>
        <w:bottom w:val="none" w:sz="0" w:space="0" w:color="auto"/>
        <w:right w:val="none" w:sz="0" w:space="0" w:color="auto"/>
      </w:divBdr>
    </w:div>
    <w:div w:id="659504400">
      <w:bodyDiv w:val="1"/>
      <w:marLeft w:val="0"/>
      <w:marRight w:val="0"/>
      <w:marTop w:val="0"/>
      <w:marBottom w:val="0"/>
      <w:divBdr>
        <w:top w:val="none" w:sz="0" w:space="0" w:color="auto"/>
        <w:left w:val="none" w:sz="0" w:space="0" w:color="auto"/>
        <w:bottom w:val="none" w:sz="0" w:space="0" w:color="auto"/>
        <w:right w:val="none" w:sz="0" w:space="0" w:color="auto"/>
      </w:divBdr>
    </w:div>
    <w:div w:id="659701139">
      <w:bodyDiv w:val="1"/>
      <w:marLeft w:val="0"/>
      <w:marRight w:val="0"/>
      <w:marTop w:val="0"/>
      <w:marBottom w:val="0"/>
      <w:divBdr>
        <w:top w:val="none" w:sz="0" w:space="0" w:color="auto"/>
        <w:left w:val="none" w:sz="0" w:space="0" w:color="auto"/>
        <w:bottom w:val="none" w:sz="0" w:space="0" w:color="auto"/>
        <w:right w:val="none" w:sz="0" w:space="0" w:color="auto"/>
      </w:divBdr>
    </w:div>
    <w:div w:id="659773536">
      <w:bodyDiv w:val="1"/>
      <w:marLeft w:val="0"/>
      <w:marRight w:val="0"/>
      <w:marTop w:val="0"/>
      <w:marBottom w:val="0"/>
      <w:divBdr>
        <w:top w:val="none" w:sz="0" w:space="0" w:color="auto"/>
        <w:left w:val="none" w:sz="0" w:space="0" w:color="auto"/>
        <w:bottom w:val="none" w:sz="0" w:space="0" w:color="auto"/>
        <w:right w:val="none" w:sz="0" w:space="0" w:color="auto"/>
      </w:divBdr>
    </w:div>
    <w:div w:id="659844002">
      <w:bodyDiv w:val="1"/>
      <w:marLeft w:val="0"/>
      <w:marRight w:val="0"/>
      <w:marTop w:val="0"/>
      <w:marBottom w:val="0"/>
      <w:divBdr>
        <w:top w:val="none" w:sz="0" w:space="0" w:color="auto"/>
        <w:left w:val="none" w:sz="0" w:space="0" w:color="auto"/>
        <w:bottom w:val="none" w:sz="0" w:space="0" w:color="auto"/>
        <w:right w:val="none" w:sz="0" w:space="0" w:color="auto"/>
      </w:divBdr>
    </w:div>
    <w:div w:id="660155857">
      <w:bodyDiv w:val="1"/>
      <w:marLeft w:val="0"/>
      <w:marRight w:val="0"/>
      <w:marTop w:val="0"/>
      <w:marBottom w:val="0"/>
      <w:divBdr>
        <w:top w:val="none" w:sz="0" w:space="0" w:color="auto"/>
        <w:left w:val="none" w:sz="0" w:space="0" w:color="auto"/>
        <w:bottom w:val="none" w:sz="0" w:space="0" w:color="auto"/>
        <w:right w:val="none" w:sz="0" w:space="0" w:color="auto"/>
      </w:divBdr>
    </w:div>
    <w:div w:id="660162807">
      <w:bodyDiv w:val="1"/>
      <w:marLeft w:val="0"/>
      <w:marRight w:val="0"/>
      <w:marTop w:val="0"/>
      <w:marBottom w:val="0"/>
      <w:divBdr>
        <w:top w:val="none" w:sz="0" w:space="0" w:color="auto"/>
        <w:left w:val="none" w:sz="0" w:space="0" w:color="auto"/>
        <w:bottom w:val="none" w:sz="0" w:space="0" w:color="auto"/>
        <w:right w:val="none" w:sz="0" w:space="0" w:color="auto"/>
      </w:divBdr>
    </w:div>
    <w:div w:id="660432309">
      <w:bodyDiv w:val="1"/>
      <w:marLeft w:val="0"/>
      <w:marRight w:val="0"/>
      <w:marTop w:val="0"/>
      <w:marBottom w:val="0"/>
      <w:divBdr>
        <w:top w:val="none" w:sz="0" w:space="0" w:color="auto"/>
        <w:left w:val="none" w:sz="0" w:space="0" w:color="auto"/>
        <w:bottom w:val="none" w:sz="0" w:space="0" w:color="auto"/>
        <w:right w:val="none" w:sz="0" w:space="0" w:color="auto"/>
      </w:divBdr>
    </w:div>
    <w:div w:id="660502949">
      <w:bodyDiv w:val="1"/>
      <w:marLeft w:val="0"/>
      <w:marRight w:val="0"/>
      <w:marTop w:val="0"/>
      <w:marBottom w:val="0"/>
      <w:divBdr>
        <w:top w:val="none" w:sz="0" w:space="0" w:color="auto"/>
        <w:left w:val="none" w:sz="0" w:space="0" w:color="auto"/>
        <w:bottom w:val="none" w:sz="0" w:space="0" w:color="auto"/>
        <w:right w:val="none" w:sz="0" w:space="0" w:color="auto"/>
      </w:divBdr>
    </w:div>
    <w:div w:id="660546266">
      <w:bodyDiv w:val="1"/>
      <w:marLeft w:val="0"/>
      <w:marRight w:val="0"/>
      <w:marTop w:val="0"/>
      <w:marBottom w:val="0"/>
      <w:divBdr>
        <w:top w:val="none" w:sz="0" w:space="0" w:color="auto"/>
        <w:left w:val="none" w:sz="0" w:space="0" w:color="auto"/>
        <w:bottom w:val="none" w:sz="0" w:space="0" w:color="auto"/>
        <w:right w:val="none" w:sz="0" w:space="0" w:color="auto"/>
      </w:divBdr>
    </w:div>
    <w:div w:id="660697992">
      <w:bodyDiv w:val="1"/>
      <w:marLeft w:val="0"/>
      <w:marRight w:val="0"/>
      <w:marTop w:val="0"/>
      <w:marBottom w:val="0"/>
      <w:divBdr>
        <w:top w:val="none" w:sz="0" w:space="0" w:color="auto"/>
        <w:left w:val="none" w:sz="0" w:space="0" w:color="auto"/>
        <w:bottom w:val="none" w:sz="0" w:space="0" w:color="auto"/>
        <w:right w:val="none" w:sz="0" w:space="0" w:color="auto"/>
      </w:divBdr>
    </w:div>
    <w:div w:id="660810669">
      <w:bodyDiv w:val="1"/>
      <w:marLeft w:val="0"/>
      <w:marRight w:val="0"/>
      <w:marTop w:val="0"/>
      <w:marBottom w:val="0"/>
      <w:divBdr>
        <w:top w:val="none" w:sz="0" w:space="0" w:color="auto"/>
        <w:left w:val="none" w:sz="0" w:space="0" w:color="auto"/>
        <w:bottom w:val="none" w:sz="0" w:space="0" w:color="auto"/>
        <w:right w:val="none" w:sz="0" w:space="0" w:color="auto"/>
      </w:divBdr>
    </w:div>
    <w:div w:id="660934320">
      <w:bodyDiv w:val="1"/>
      <w:marLeft w:val="0"/>
      <w:marRight w:val="0"/>
      <w:marTop w:val="0"/>
      <w:marBottom w:val="0"/>
      <w:divBdr>
        <w:top w:val="none" w:sz="0" w:space="0" w:color="auto"/>
        <w:left w:val="none" w:sz="0" w:space="0" w:color="auto"/>
        <w:bottom w:val="none" w:sz="0" w:space="0" w:color="auto"/>
        <w:right w:val="none" w:sz="0" w:space="0" w:color="auto"/>
      </w:divBdr>
    </w:div>
    <w:div w:id="661157059">
      <w:bodyDiv w:val="1"/>
      <w:marLeft w:val="0"/>
      <w:marRight w:val="0"/>
      <w:marTop w:val="0"/>
      <w:marBottom w:val="0"/>
      <w:divBdr>
        <w:top w:val="none" w:sz="0" w:space="0" w:color="auto"/>
        <w:left w:val="none" w:sz="0" w:space="0" w:color="auto"/>
        <w:bottom w:val="none" w:sz="0" w:space="0" w:color="auto"/>
        <w:right w:val="none" w:sz="0" w:space="0" w:color="auto"/>
      </w:divBdr>
    </w:div>
    <w:div w:id="661206065">
      <w:bodyDiv w:val="1"/>
      <w:marLeft w:val="0"/>
      <w:marRight w:val="0"/>
      <w:marTop w:val="0"/>
      <w:marBottom w:val="0"/>
      <w:divBdr>
        <w:top w:val="none" w:sz="0" w:space="0" w:color="auto"/>
        <w:left w:val="none" w:sz="0" w:space="0" w:color="auto"/>
        <w:bottom w:val="none" w:sz="0" w:space="0" w:color="auto"/>
        <w:right w:val="none" w:sz="0" w:space="0" w:color="auto"/>
      </w:divBdr>
    </w:div>
    <w:div w:id="661351340">
      <w:bodyDiv w:val="1"/>
      <w:marLeft w:val="0"/>
      <w:marRight w:val="0"/>
      <w:marTop w:val="0"/>
      <w:marBottom w:val="0"/>
      <w:divBdr>
        <w:top w:val="none" w:sz="0" w:space="0" w:color="auto"/>
        <w:left w:val="none" w:sz="0" w:space="0" w:color="auto"/>
        <w:bottom w:val="none" w:sz="0" w:space="0" w:color="auto"/>
        <w:right w:val="none" w:sz="0" w:space="0" w:color="auto"/>
      </w:divBdr>
    </w:div>
    <w:div w:id="661392060">
      <w:bodyDiv w:val="1"/>
      <w:marLeft w:val="0"/>
      <w:marRight w:val="0"/>
      <w:marTop w:val="0"/>
      <w:marBottom w:val="0"/>
      <w:divBdr>
        <w:top w:val="none" w:sz="0" w:space="0" w:color="auto"/>
        <w:left w:val="none" w:sz="0" w:space="0" w:color="auto"/>
        <w:bottom w:val="none" w:sz="0" w:space="0" w:color="auto"/>
        <w:right w:val="none" w:sz="0" w:space="0" w:color="auto"/>
      </w:divBdr>
    </w:div>
    <w:div w:id="661658469">
      <w:bodyDiv w:val="1"/>
      <w:marLeft w:val="0"/>
      <w:marRight w:val="0"/>
      <w:marTop w:val="0"/>
      <w:marBottom w:val="0"/>
      <w:divBdr>
        <w:top w:val="none" w:sz="0" w:space="0" w:color="auto"/>
        <w:left w:val="none" w:sz="0" w:space="0" w:color="auto"/>
        <w:bottom w:val="none" w:sz="0" w:space="0" w:color="auto"/>
        <w:right w:val="none" w:sz="0" w:space="0" w:color="auto"/>
      </w:divBdr>
    </w:div>
    <w:div w:id="661857247">
      <w:bodyDiv w:val="1"/>
      <w:marLeft w:val="0"/>
      <w:marRight w:val="0"/>
      <w:marTop w:val="0"/>
      <w:marBottom w:val="0"/>
      <w:divBdr>
        <w:top w:val="none" w:sz="0" w:space="0" w:color="auto"/>
        <w:left w:val="none" w:sz="0" w:space="0" w:color="auto"/>
        <w:bottom w:val="none" w:sz="0" w:space="0" w:color="auto"/>
        <w:right w:val="none" w:sz="0" w:space="0" w:color="auto"/>
      </w:divBdr>
    </w:div>
    <w:div w:id="661859146">
      <w:bodyDiv w:val="1"/>
      <w:marLeft w:val="0"/>
      <w:marRight w:val="0"/>
      <w:marTop w:val="0"/>
      <w:marBottom w:val="0"/>
      <w:divBdr>
        <w:top w:val="none" w:sz="0" w:space="0" w:color="auto"/>
        <w:left w:val="none" w:sz="0" w:space="0" w:color="auto"/>
        <w:bottom w:val="none" w:sz="0" w:space="0" w:color="auto"/>
        <w:right w:val="none" w:sz="0" w:space="0" w:color="auto"/>
      </w:divBdr>
    </w:div>
    <w:div w:id="661931687">
      <w:bodyDiv w:val="1"/>
      <w:marLeft w:val="0"/>
      <w:marRight w:val="0"/>
      <w:marTop w:val="0"/>
      <w:marBottom w:val="0"/>
      <w:divBdr>
        <w:top w:val="none" w:sz="0" w:space="0" w:color="auto"/>
        <w:left w:val="none" w:sz="0" w:space="0" w:color="auto"/>
        <w:bottom w:val="none" w:sz="0" w:space="0" w:color="auto"/>
        <w:right w:val="none" w:sz="0" w:space="0" w:color="auto"/>
      </w:divBdr>
    </w:div>
    <w:div w:id="662202311">
      <w:bodyDiv w:val="1"/>
      <w:marLeft w:val="0"/>
      <w:marRight w:val="0"/>
      <w:marTop w:val="0"/>
      <w:marBottom w:val="0"/>
      <w:divBdr>
        <w:top w:val="none" w:sz="0" w:space="0" w:color="auto"/>
        <w:left w:val="none" w:sz="0" w:space="0" w:color="auto"/>
        <w:bottom w:val="none" w:sz="0" w:space="0" w:color="auto"/>
        <w:right w:val="none" w:sz="0" w:space="0" w:color="auto"/>
      </w:divBdr>
    </w:div>
    <w:div w:id="662318311">
      <w:bodyDiv w:val="1"/>
      <w:marLeft w:val="0"/>
      <w:marRight w:val="0"/>
      <w:marTop w:val="0"/>
      <w:marBottom w:val="0"/>
      <w:divBdr>
        <w:top w:val="none" w:sz="0" w:space="0" w:color="auto"/>
        <w:left w:val="none" w:sz="0" w:space="0" w:color="auto"/>
        <w:bottom w:val="none" w:sz="0" w:space="0" w:color="auto"/>
        <w:right w:val="none" w:sz="0" w:space="0" w:color="auto"/>
      </w:divBdr>
    </w:div>
    <w:div w:id="662395124">
      <w:bodyDiv w:val="1"/>
      <w:marLeft w:val="0"/>
      <w:marRight w:val="0"/>
      <w:marTop w:val="0"/>
      <w:marBottom w:val="0"/>
      <w:divBdr>
        <w:top w:val="none" w:sz="0" w:space="0" w:color="auto"/>
        <w:left w:val="none" w:sz="0" w:space="0" w:color="auto"/>
        <w:bottom w:val="none" w:sz="0" w:space="0" w:color="auto"/>
        <w:right w:val="none" w:sz="0" w:space="0" w:color="auto"/>
      </w:divBdr>
    </w:div>
    <w:div w:id="662509455">
      <w:bodyDiv w:val="1"/>
      <w:marLeft w:val="0"/>
      <w:marRight w:val="0"/>
      <w:marTop w:val="0"/>
      <w:marBottom w:val="0"/>
      <w:divBdr>
        <w:top w:val="none" w:sz="0" w:space="0" w:color="auto"/>
        <w:left w:val="none" w:sz="0" w:space="0" w:color="auto"/>
        <w:bottom w:val="none" w:sz="0" w:space="0" w:color="auto"/>
        <w:right w:val="none" w:sz="0" w:space="0" w:color="auto"/>
      </w:divBdr>
    </w:div>
    <w:div w:id="662705710">
      <w:bodyDiv w:val="1"/>
      <w:marLeft w:val="0"/>
      <w:marRight w:val="0"/>
      <w:marTop w:val="0"/>
      <w:marBottom w:val="0"/>
      <w:divBdr>
        <w:top w:val="none" w:sz="0" w:space="0" w:color="auto"/>
        <w:left w:val="none" w:sz="0" w:space="0" w:color="auto"/>
        <w:bottom w:val="none" w:sz="0" w:space="0" w:color="auto"/>
        <w:right w:val="none" w:sz="0" w:space="0" w:color="auto"/>
      </w:divBdr>
    </w:div>
    <w:div w:id="662780954">
      <w:bodyDiv w:val="1"/>
      <w:marLeft w:val="0"/>
      <w:marRight w:val="0"/>
      <w:marTop w:val="0"/>
      <w:marBottom w:val="0"/>
      <w:divBdr>
        <w:top w:val="none" w:sz="0" w:space="0" w:color="auto"/>
        <w:left w:val="none" w:sz="0" w:space="0" w:color="auto"/>
        <w:bottom w:val="none" w:sz="0" w:space="0" w:color="auto"/>
        <w:right w:val="none" w:sz="0" w:space="0" w:color="auto"/>
      </w:divBdr>
    </w:div>
    <w:div w:id="662857502">
      <w:bodyDiv w:val="1"/>
      <w:marLeft w:val="0"/>
      <w:marRight w:val="0"/>
      <w:marTop w:val="0"/>
      <w:marBottom w:val="0"/>
      <w:divBdr>
        <w:top w:val="none" w:sz="0" w:space="0" w:color="auto"/>
        <w:left w:val="none" w:sz="0" w:space="0" w:color="auto"/>
        <w:bottom w:val="none" w:sz="0" w:space="0" w:color="auto"/>
        <w:right w:val="none" w:sz="0" w:space="0" w:color="auto"/>
      </w:divBdr>
    </w:div>
    <w:div w:id="662898420">
      <w:bodyDiv w:val="1"/>
      <w:marLeft w:val="0"/>
      <w:marRight w:val="0"/>
      <w:marTop w:val="0"/>
      <w:marBottom w:val="0"/>
      <w:divBdr>
        <w:top w:val="none" w:sz="0" w:space="0" w:color="auto"/>
        <w:left w:val="none" w:sz="0" w:space="0" w:color="auto"/>
        <w:bottom w:val="none" w:sz="0" w:space="0" w:color="auto"/>
        <w:right w:val="none" w:sz="0" w:space="0" w:color="auto"/>
      </w:divBdr>
    </w:div>
    <w:div w:id="663046147">
      <w:bodyDiv w:val="1"/>
      <w:marLeft w:val="0"/>
      <w:marRight w:val="0"/>
      <w:marTop w:val="0"/>
      <w:marBottom w:val="0"/>
      <w:divBdr>
        <w:top w:val="none" w:sz="0" w:space="0" w:color="auto"/>
        <w:left w:val="none" w:sz="0" w:space="0" w:color="auto"/>
        <w:bottom w:val="none" w:sz="0" w:space="0" w:color="auto"/>
        <w:right w:val="none" w:sz="0" w:space="0" w:color="auto"/>
      </w:divBdr>
    </w:div>
    <w:div w:id="663094221">
      <w:bodyDiv w:val="1"/>
      <w:marLeft w:val="0"/>
      <w:marRight w:val="0"/>
      <w:marTop w:val="0"/>
      <w:marBottom w:val="0"/>
      <w:divBdr>
        <w:top w:val="none" w:sz="0" w:space="0" w:color="auto"/>
        <w:left w:val="none" w:sz="0" w:space="0" w:color="auto"/>
        <w:bottom w:val="none" w:sz="0" w:space="0" w:color="auto"/>
        <w:right w:val="none" w:sz="0" w:space="0" w:color="auto"/>
      </w:divBdr>
    </w:div>
    <w:div w:id="663321973">
      <w:bodyDiv w:val="1"/>
      <w:marLeft w:val="0"/>
      <w:marRight w:val="0"/>
      <w:marTop w:val="0"/>
      <w:marBottom w:val="0"/>
      <w:divBdr>
        <w:top w:val="none" w:sz="0" w:space="0" w:color="auto"/>
        <w:left w:val="none" w:sz="0" w:space="0" w:color="auto"/>
        <w:bottom w:val="none" w:sz="0" w:space="0" w:color="auto"/>
        <w:right w:val="none" w:sz="0" w:space="0" w:color="auto"/>
      </w:divBdr>
    </w:div>
    <w:div w:id="663361164">
      <w:bodyDiv w:val="1"/>
      <w:marLeft w:val="0"/>
      <w:marRight w:val="0"/>
      <w:marTop w:val="0"/>
      <w:marBottom w:val="0"/>
      <w:divBdr>
        <w:top w:val="none" w:sz="0" w:space="0" w:color="auto"/>
        <w:left w:val="none" w:sz="0" w:space="0" w:color="auto"/>
        <w:bottom w:val="none" w:sz="0" w:space="0" w:color="auto"/>
        <w:right w:val="none" w:sz="0" w:space="0" w:color="auto"/>
      </w:divBdr>
    </w:div>
    <w:div w:id="663512263">
      <w:bodyDiv w:val="1"/>
      <w:marLeft w:val="0"/>
      <w:marRight w:val="0"/>
      <w:marTop w:val="0"/>
      <w:marBottom w:val="0"/>
      <w:divBdr>
        <w:top w:val="none" w:sz="0" w:space="0" w:color="auto"/>
        <w:left w:val="none" w:sz="0" w:space="0" w:color="auto"/>
        <w:bottom w:val="none" w:sz="0" w:space="0" w:color="auto"/>
        <w:right w:val="none" w:sz="0" w:space="0" w:color="auto"/>
      </w:divBdr>
    </w:div>
    <w:div w:id="663582707">
      <w:bodyDiv w:val="1"/>
      <w:marLeft w:val="0"/>
      <w:marRight w:val="0"/>
      <w:marTop w:val="0"/>
      <w:marBottom w:val="0"/>
      <w:divBdr>
        <w:top w:val="none" w:sz="0" w:space="0" w:color="auto"/>
        <w:left w:val="none" w:sz="0" w:space="0" w:color="auto"/>
        <w:bottom w:val="none" w:sz="0" w:space="0" w:color="auto"/>
        <w:right w:val="none" w:sz="0" w:space="0" w:color="auto"/>
      </w:divBdr>
    </w:div>
    <w:div w:id="663583123">
      <w:bodyDiv w:val="1"/>
      <w:marLeft w:val="0"/>
      <w:marRight w:val="0"/>
      <w:marTop w:val="0"/>
      <w:marBottom w:val="0"/>
      <w:divBdr>
        <w:top w:val="none" w:sz="0" w:space="0" w:color="auto"/>
        <w:left w:val="none" w:sz="0" w:space="0" w:color="auto"/>
        <w:bottom w:val="none" w:sz="0" w:space="0" w:color="auto"/>
        <w:right w:val="none" w:sz="0" w:space="0" w:color="auto"/>
      </w:divBdr>
    </w:div>
    <w:div w:id="663633864">
      <w:bodyDiv w:val="1"/>
      <w:marLeft w:val="0"/>
      <w:marRight w:val="0"/>
      <w:marTop w:val="0"/>
      <w:marBottom w:val="0"/>
      <w:divBdr>
        <w:top w:val="none" w:sz="0" w:space="0" w:color="auto"/>
        <w:left w:val="none" w:sz="0" w:space="0" w:color="auto"/>
        <w:bottom w:val="none" w:sz="0" w:space="0" w:color="auto"/>
        <w:right w:val="none" w:sz="0" w:space="0" w:color="auto"/>
      </w:divBdr>
    </w:div>
    <w:div w:id="663823637">
      <w:bodyDiv w:val="1"/>
      <w:marLeft w:val="0"/>
      <w:marRight w:val="0"/>
      <w:marTop w:val="0"/>
      <w:marBottom w:val="0"/>
      <w:divBdr>
        <w:top w:val="none" w:sz="0" w:space="0" w:color="auto"/>
        <w:left w:val="none" w:sz="0" w:space="0" w:color="auto"/>
        <w:bottom w:val="none" w:sz="0" w:space="0" w:color="auto"/>
        <w:right w:val="none" w:sz="0" w:space="0" w:color="auto"/>
      </w:divBdr>
    </w:div>
    <w:div w:id="663900961">
      <w:bodyDiv w:val="1"/>
      <w:marLeft w:val="0"/>
      <w:marRight w:val="0"/>
      <w:marTop w:val="0"/>
      <w:marBottom w:val="0"/>
      <w:divBdr>
        <w:top w:val="none" w:sz="0" w:space="0" w:color="auto"/>
        <w:left w:val="none" w:sz="0" w:space="0" w:color="auto"/>
        <w:bottom w:val="none" w:sz="0" w:space="0" w:color="auto"/>
        <w:right w:val="none" w:sz="0" w:space="0" w:color="auto"/>
      </w:divBdr>
    </w:div>
    <w:div w:id="664013940">
      <w:bodyDiv w:val="1"/>
      <w:marLeft w:val="0"/>
      <w:marRight w:val="0"/>
      <w:marTop w:val="0"/>
      <w:marBottom w:val="0"/>
      <w:divBdr>
        <w:top w:val="none" w:sz="0" w:space="0" w:color="auto"/>
        <w:left w:val="none" w:sz="0" w:space="0" w:color="auto"/>
        <w:bottom w:val="none" w:sz="0" w:space="0" w:color="auto"/>
        <w:right w:val="none" w:sz="0" w:space="0" w:color="auto"/>
      </w:divBdr>
    </w:div>
    <w:div w:id="664094743">
      <w:bodyDiv w:val="1"/>
      <w:marLeft w:val="0"/>
      <w:marRight w:val="0"/>
      <w:marTop w:val="0"/>
      <w:marBottom w:val="0"/>
      <w:divBdr>
        <w:top w:val="none" w:sz="0" w:space="0" w:color="auto"/>
        <w:left w:val="none" w:sz="0" w:space="0" w:color="auto"/>
        <w:bottom w:val="none" w:sz="0" w:space="0" w:color="auto"/>
        <w:right w:val="none" w:sz="0" w:space="0" w:color="auto"/>
      </w:divBdr>
    </w:div>
    <w:div w:id="664209364">
      <w:bodyDiv w:val="1"/>
      <w:marLeft w:val="0"/>
      <w:marRight w:val="0"/>
      <w:marTop w:val="0"/>
      <w:marBottom w:val="0"/>
      <w:divBdr>
        <w:top w:val="none" w:sz="0" w:space="0" w:color="auto"/>
        <w:left w:val="none" w:sz="0" w:space="0" w:color="auto"/>
        <w:bottom w:val="none" w:sz="0" w:space="0" w:color="auto"/>
        <w:right w:val="none" w:sz="0" w:space="0" w:color="auto"/>
      </w:divBdr>
    </w:div>
    <w:div w:id="664212908">
      <w:bodyDiv w:val="1"/>
      <w:marLeft w:val="0"/>
      <w:marRight w:val="0"/>
      <w:marTop w:val="0"/>
      <w:marBottom w:val="0"/>
      <w:divBdr>
        <w:top w:val="none" w:sz="0" w:space="0" w:color="auto"/>
        <w:left w:val="none" w:sz="0" w:space="0" w:color="auto"/>
        <w:bottom w:val="none" w:sz="0" w:space="0" w:color="auto"/>
        <w:right w:val="none" w:sz="0" w:space="0" w:color="auto"/>
      </w:divBdr>
    </w:div>
    <w:div w:id="664287596">
      <w:bodyDiv w:val="1"/>
      <w:marLeft w:val="0"/>
      <w:marRight w:val="0"/>
      <w:marTop w:val="0"/>
      <w:marBottom w:val="0"/>
      <w:divBdr>
        <w:top w:val="none" w:sz="0" w:space="0" w:color="auto"/>
        <w:left w:val="none" w:sz="0" w:space="0" w:color="auto"/>
        <w:bottom w:val="none" w:sz="0" w:space="0" w:color="auto"/>
        <w:right w:val="none" w:sz="0" w:space="0" w:color="auto"/>
      </w:divBdr>
    </w:div>
    <w:div w:id="664354997">
      <w:bodyDiv w:val="1"/>
      <w:marLeft w:val="0"/>
      <w:marRight w:val="0"/>
      <w:marTop w:val="0"/>
      <w:marBottom w:val="0"/>
      <w:divBdr>
        <w:top w:val="none" w:sz="0" w:space="0" w:color="auto"/>
        <w:left w:val="none" w:sz="0" w:space="0" w:color="auto"/>
        <w:bottom w:val="none" w:sz="0" w:space="0" w:color="auto"/>
        <w:right w:val="none" w:sz="0" w:space="0" w:color="auto"/>
      </w:divBdr>
    </w:div>
    <w:div w:id="664747044">
      <w:bodyDiv w:val="1"/>
      <w:marLeft w:val="0"/>
      <w:marRight w:val="0"/>
      <w:marTop w:val="0"/>
      <w:marBottom w:val="0"/>
      <w:divBdr>
        <w:top w:val="none" w:sz="0" w:space="0" w:color="auto"/>
        <w:left w:val="none" w:sz="0" w:space="0" w:color="auto"/>
        <w:bottom w:val="none" w:sz="0" w:space="0" w:color="auto"/>
        <w:right w:val="none" w:sz="0" w:space="0" w:color="auto"/>
      </w:divBdr>
    </w:div>
    <w:div w:id="665204866">
      <w:bodyDiv w:val="1"/>
      <w:marLeft w:val="0"/>
      <w:marRight w:val="0"/>
      <w:marTop w:val="0"/>
      <w:marBottom w:val="0"/>
      <w:divBdr>
        <w:top w:val="none" w:sz="0" w:space="0" w:color="auto"/>
        <w:left w:val="none" w:sz="0" w:space="0" w:color="auto"/>
        <w:bottom w:val="none" w:sz="0" w:space="0" w:color="auto"/>
        <w:right w:val="none" w:sz="0" w:space="0" w:color="auto"/>
      </w:divBdr>
    </w:div>
    <w:div w:id="665398163">
      <w:bodyDiv w:val="1"/>
      <w:marLeft w:val="0"/>
      <w:marRight w:val="0"/>
      <w:marTop w:val="0"/>
      <w:marBottom w:val="0"/>
      <w:divBdr>
        <w:top w:val="none" w:sz="0" w:space="0" w:color="auto"/>
        <w:left w:val="none" w:sz="0" w:space="0" w:color="auto"/>
        <w:bottom w:val="none" w:sz="0" w:space="0" w:color="auto"/>
        <w:right w:val="none" w:sz="0" w:space="0" w:color="auto"/>
      </w:divBdr>
    </w:div>
    <w:div w:id="665403128">
      <w:bodyDiv w:val="1"/>
      <w:marLeft w:val="0"/>
      <w:marRight w:val="0"/>
      <w:marTop w:val="0"/>
      <w:marBottom w:val="0"/>
      <w:divBdr>
        <w:top w:val="none" w:sz="0" w:space="0" w:color="auto"/>
        <w:left w:val="none" w:sz="0" w:space="0" w:color="auto"/>
        <w:bottom w:val="none" w:sz="0" w:space="0" w:color="auto"/>
        <w:right w:val="none" w:sz="0" w:space="0" w:color="auto"/>
      </w:divBdr>
    </w:div>
    <w:div w:id="665404609">
      <w:bodyDiv w:val="1"/>
      <w:marLeft w:val="0"/>
      <w:marRight w:val="0"/>
      <w:marTop w:val="0"/>
      <w:marBottom w:val="0"/>
      <w:divBdr>
        <w:top w:val="none" w:sz="0" w:space="0" w:color="auto"/>
        <w:left w:val="none" w:sz="0" w:space="0" w:color="auto"/>
        <w:bottom w:val="none" w:sz="0" w:space="0" w:color="auto"/>
        <w:right w:val="none" w:sz="0" w:space="0" w:color="auto"/>
      </w:divBdr>
    </w:div>
    <w:div w:id="665476324">
      <w:bodyDiv w:val="1"/>
      <w:marLeft w:val="0"/>
      <w:marRight w:val="0"/>
      <w:marTop w:val="0"/>
      <w:marBottom w:val="0"/>
      <w:divBdr>
        <w:top w:val="none" w:sz="0" w:space="0" w:color="auto"/>
        <w:left w:val="none" w:sz="0" w:space="0" w:color="auto"/>
        <w:bottom w:val="none" w:sz="0" w:space="0" w:color="auto"/>
        <w:right w:val="none" w:sz="0" w:space="0" w:color="auto"/>
      </w:divBdr>
    </w:div>
    <w:div w:id="665599226">
      <w:bodyDiv w:val="1"/>
      <w:marLeft w:val="0"/>
      <w:marRight w:val="0"/>
      <w:marTop w:val="0"/>
      <w:marBottom w:val="0"/>
      <w:divBdr>
        <w:top w:val="none" w:sz="0" w:space="0" w:color="auto"/>
        <w:left w:val="none" w:sz="0" w:space="0" w:color="auto"/>
        <w:bottom w:val="none" w:sz="0" w:space="0" w:color="auto"/>
        <w:right w:val="none" w:sz="0" w:space="0" w:color="auto"/>
      </w:divBdr>
    </w:div>
    <w:div w:id="665667215">
      <w:bodyDiv w:val="1"/>
      <w:marLeft w:val="0"/>
      <w:marRight w:val="0"/>
      <w:marTop w:val="0"/>
      <w:marBottom w:val="0"/>
      <w:divBdr>
        <w:top w:val="none" w:sz="0" w:space="0" w:color="auto"/>
        <w:left w:val="none" w:sz="0" w:space="0" w:color="auto"/>
        <w:bottom w:val="none" w:sz="0" w:space="0" w:color="auto"/>
        <w:right w:val="none" w:sz="0" w:space="0" w:color="auto"/>
      </w:divBdr>
    </w:div>
    <w:div w:id="666326331">
      <w:bodyDiv w:val="1"/>
      <w:marLeft w:val="0"/>
      <w:marRight w:val="0"/>
      <w:marTop w:val="0"/>
      <w:marBottom w:val="0"/>
      <w:divBdr>
        <w:top w:val="none" w:sz="0" w:space="0" w:color="auto"/>
        <w:left w:val="none" w:sz="0" w:space="0" w:color="auto"/>
        <w:bottom w:val="none" w:sz="0" w:space="0" w:color="auto"/>
        <w:right w:val="none" w:sz="0" w:space="0" w:color="auto"/>
      </w:divBdr>
    </w:div>
    <w:div w:id="666518720">
      <w:bodyDiv w:val="1"/>
      <w:marLeft w:val="0"/>
      <w:marRight w:val="0"/>
      <w:marTop w:val="0"/>
      <w:marBottom w:val="0"/>
      <w:divBdr>
        <w:top w:val="none" w:sz="0" w:space="0" w:color="auto"/>
        <w:left w:val="none" w:sz="0" w:space="0" w:color="auto"/>
        <w:bottom w:val="none" w:sz="0" w:space="0" w:color="auto"/>
        <w:right w:val="none" w:sz="0" w:space="0" w:color="auto"/>
      </w:divBdr>
    </w:div>
    <w:div w:id="666786765">
      <w:bodyDiv w:val="1"/>
      <w:marLeft w:val="0"/>
      <w:marRight w:val="0"/>
      <w:marTop w:val="0"/>
      <w:marBottom w:val="0"/>
      <w:divBdr>
        <w:top w:val="none" w:sz="0" w:space="0" w:color="auto"/>
        <w:left w:val="none" w:sz="0" w:space="0" w:color="auto"/>
        <w:bottom w:val="none" w:sz="0" w:space="0" w:color="auto"/>
        <w:right w:val="none" w:sz="0" w:space="0" w:color="auto"/>
      </w:divBdr>
    </w:div>
    <w:div w:id="666788551">
      <w:bodyDiv w:val="1"/>
      <w:marLeft w:val="0"/>
      <w:marRight w:val="0"/>
      <w:marTop w:val="0"/>
      <w:marBottom w:val="0"/>
      <w:divBdr>
        <w:top w:val="none" w:sz="0" w:space="0" w:color="auto"/>
        <w:left w:val="none" w:sz="0" w:space="0" w:color="auto"/>
        <w:bottom w:val="none" w:sz="0" w:space="0" w:color="auto"/>
        <w:right w:val="none" w:sz="0" w:space="0" w:color="auto"/>
      </w:divBdr>
    </w:div>
    <w:div w:id="666906753">
      <w:bodyDiv w:val="1"/>
      <w:marLeft w:val="0"/>
      <w:marRight w:val="0"/>
      <w:marTop w:val="0"/>
      <w:marBottom w:val="0"/>
      <w:divBdr>
        <w:top w:val="none" w:sz="0" w:space="0" w:color="auto"/>
        <w:left w:val="none" w:sz="0" w:space="0" w:color="auto"/>
        <w:bottom w:val="none" w:sz="0" w:space="0" w:color="auto"/>
        <w:right w:val="none" w:sz="0" w:space="0" w:color="auto"/>
      </w:divBdr>
    </w:div>
    <w:div w:id="666977238">
      <w:bodyDiv w:val="1"/>
      <w:marLeft w:val="0"/>
      <w:marRight w:val="0"/>
      <w:marTop w:val="0"/>
      <w:marBottom w:val="0"/>
      <w:divBdr>
        <w:top w:val="none" w:sz="0" w:space="0" w:color="auto"/>
        <w:left w:val="none" w:sz="0" w:space="0" w:color="auto"/>
        <w:bottom w:val="none" w:sz="0" w:space="0" w:color="auto"/>
        <w:right w:val="none" w:sz="0" w:space="0" w:color="auto"/>
      </w:divBdr>
    </w:div>
    <w:div w:id="666978605">
      <w:bodyDiv w:val="1"/>
      <w:marLeft w:val="0"/>
      <w:marRight w:val="0"/>
      <w:marTop w:val="0"/>
      <w:marBottom w:val="0"/>
      <w:divBdr>
        <w:top w:val="none" w:sz="0" w:space="0" w:color="auto"/>
        <w:left w:val="none" w:sz="0" w:space="0" w:color="auto"/>
        <w:bottom w:val="none" w:sz="0" w:space="0" w:color="auto"/>
        <w:right w:val="none" w:sz="0" w:space="0" w:color="auto"/>
      </w:divBdr>
    </w:div>
    <w:div w:id="666979448">
      <w:bodyDiv w:val="1"/>
      <w:marLeft w:val="0"/>
      <w:marRight w:val="0"/>
      <w:marTop w:val="0"/>
      <w:marBottom w:val="0"/>
      <w:divBdr>
        <w:top w:val="none" w:sz="0" w:space="0" w:color="auto"/>
        <w:left w:val="none" w:sz="0" w:space="0" w:color="auto"/>
        <w:bottom w:val="none" w:sz="0" w:space="0" w:color="auto"/>
        <w:right w:val="none" w:sz="0" w:space="0" w:color="auto"/>
      </w:divBdr>
    </w:div>
    <w:div w:id="667289096">
      <w:bodyDiv w:val="1"/>
      <w:marLeft w:val="0"/>
      <w:marRight w:val="0"/>
      <w:marTop w:val="0"/>
      <w:marBottom w:val="0"/>
      <w:divBdr>
        <w:top w:val="none" w:sz="0" w:space="0" w:color="auto"/>
        <w:left w:val="none" w:sz="0" w:space="0" w:color="auto"/>
        <w:bottom w:val="none" w:sz="0" w:space="0" w:color="auto"/>
        <w:right w:val="none" w:sz="0" w:space="0" w:color="auto"/>
      </w:divBdr>
    </w:div>
    <w:div w:id="667485901">
      <w:bodyDiv w:val="1"/>
      <w:marLeft w:val="0"/>
      <w:marRight w:val="0"/>
      <w:marTop w:val="0"/>
      <w:marBottom w:val="0"/>
      <w:divBdr>
        <w:top w:val="none" w:sz="0" w:space="0" w:color="auto"/>
        <w:left w:val="none" w:sz="0" w:space="0" w:color="auto"/>
        <w:bottom w:val="none" w:sz="0" w:space="0" w:color="auto"/>
        <w:right w:val="none" w:sz="0" w:space="0" w:color="auto"/>
      </w:divBdr>
    </w:div>
    <w:div w:id="667559341">
      <w:bodyDiv w:val="1"/>
      <w:marLeft w:val="0"/>
      <w:marRight w:val="0"/>
      <w:marTop w:val="0"/>
      <w:marBottom w:val="0"/>
      <w:divBdr>
        <w:top w:val="none" w:sz="0" w:space="0" w:color="auto"/>
        <w:left w:val="none" w:sz="0" w:space="0" w:color="auto"/>
        <w:bottom w:val="none" w:sz="0" w:space="0" w:color="auto"/>
        <w:right w:val="none" w:sz="0" w:space="0" w:color="auto"/>
      </w:divBdr>
    </w:div>
    <w:div w:id="667945702">
      <w:bodyDiv w:val="1"/>
      <w:marLeft w:val="0"/>
      <w:marRight w:val="0"/>
      <w:marTop w:val="0"/>
      <w:marBottom w:val="0"/>
      <w:divBdr>
        <w:top w:val="none" w:sz="0" w:space="0" w:color="auto"/>
        <w:left w:val="none" w:sz="0" w:space="0" w:color="auto"/>
        <w:bottom w:val="none" w:sz="0" w:space="0" w:color="auto"/>
        <w:right w:val="none" w:sz="0" w:space="0" w:color="auto"/>
      </w:divBdr>
    </w:div>
    <w:div w:id="667948272">
      <w:bodyDiv w:val="1"/>
      <w:marLeft w:val="0"/>
      <w:marRight w:val="0"/>
      <w:marTop w:val="0"/>
      <w:marBottom w:val="0"/>
      <w:divBdr>
        <w:top w:val="none" w:sz="0" w:space="0" w:color="auto"/>
        <w:left w:val="none" w:sz="0" w:space="0" w:color="auto"/>
        <w:bottom w:val="none" w:sz="0" w:space="0" w:color="auto"/>
        <w:right w:val="none" w:sz="0" w:space="0" w:color="auto"/>
      </w:divBdr>
    </w:div>
    <w:div w:id="668216071">
      <w:bodyDiv w:val="1"/>
      <w:marLeft w:val="0"/>
      <w:marRight w:val="0"/>
      <w:marTop w:val="0"/>
      <w:marBottom w:val="0"/>
      <w:divBdr>
        <w:top w:val="none" w:sz="0" w:space="0" w:color="auto"/>
        <w:left w:val="none" w:sz="0" w:space="0" w:color="auto"/>
        <w:bottom w:val="none" w:sz="0" w:space="0" w:color="auto"/>
        <w:right w:val="none" w:sz="0" w:space="0" w:color="auto"/>
      </w:divBdr>
    </w:div>
    <w:div w:id="668291805">
      <w:bodyDiv w:val="1"/>
      <w:marLeft w:val="0"/>
      <w:marRight w:val="0"/>
      <w:marTop w:val="0"/>
      <w:marBottom w:val="0"/>
      <w:divBdr>
        <w:top w:val="none" w:sz="0" w:space="0" w:color="auto"/>
        <w:left w:val="none" w:sz="0" w:space="0" w:color="auto"/>
        <w:bottom w:val="none" w:sz="0" w:space="0" w:color="auto"/>
        <w:right w:val="none" w:sz="0" w:space="0" w:color="auto"/>
      </w:divBdr>
    </w:div>
    <w:div w:id="668487260">
      <w:bodyDiv w:val="1"/>
      <w:marLeft w:val="0"/>
      <w:marRight w:val="0"/>
      <w:marTop w:val="0"/>
      <w:marBottom w:val="0"/>
      <w:divBdr>
        <w:top w:val="none" w:sz="0" w:space="0" w:color="auto"/>
        <w:left w:val="none" w:sz="0" w:space="0" w:color="auto"/>
        <w:bottom w:val="none" w:sz="0" w:space="0" w:color="auto"/>
        <w:right w:val="none" w:sz="0" w:space="0" w:color="auto"/>
      </w:divBdr>
    </w:div>
    <w:div w:id="668564246">
      <w:bodyDiv w:val="1"/>
      <w:marLeft w:val="0"/>
      <w:marRight w:val="0"/>
      <w:marTop w:val="0"/>
      <w:marBottom w:val="0"/>
      <w:divBdr>
        <w:top w:val="none" w:sz="0" w:space="0" w:color="auto"/>
        <w:left w:val="none" w:sz="0" w:space="0" w:color="auto"/>
        <w:bottom w:val="none" w:sz="0" w:space="0" w:color="auto"/>
        <w:right w:val="none" w:sz="0" w:space="0" w:color="auto"/>
      </w:divBdr>
    </w:div>
    <w:div w:id="668599114">
      <w:bodyDiv w:val="1"/>
      <w:marLeft w:val="0"/>
      <w:marRight w:val="0"/>
      <w:marTop w:val="0"/>
      <w:marBottom w:val="0"/>
      <w:divBdr>
        <w:top w:val="none" w:sz="0" w:space="0" w:color="auto"/>
        <w:left w:val="none" w:sz="0" w:space="0" w:color="auto"/>
        <w:bottom w:val="none" w:sz="0" w:space="0" w:color="auto"/>
        <w:right w:val="none" w:sz="0" w:space="0" w:color="auto"/>
      </w:divBdr>
    </w:div>
    <w:div w:id="668753351">
      <w:bodyDiv w:val="1"/>
      <w:marLeft w:val="0"/>
      <w:marRight w:val="0"/>
      <w:marTop w:val="0"/>
      <w:marBottom w:val="0"/>
      <w:divBdr>
        <w:top w:val="none" w:sz="0" w:space="0" w:color="auto"/>
        <w:left w:val="none" w:sz="0" w:space="0" w:color="auto"/>
        <w:bottom w:val="none" w:sz="0" w:space="0" w:color="auto"/>
        <w:right w:val="none" w:sz="0" w:space="0" w:color="auto"/>
      </w:divBdr>
    </w:div>
    <w:div w:id="668795900">
      <w:bodyDiv w:val="1"/>
      <w:marLeft w:val="0"/>
      <w:marRight w:val="0"/>
      <w:marTop w:val="0"/>
      <w:marBottom w:val="0"/>
      <w:divBdr>
        <w:top w:val="none" w:sz="0" w:space="0" w:color="auto"/>
        <w:left w:val="none" w:sz="0" w:space="0" w:color="auto"/>
        <w:bottom w:val="none" w:sz="0" w:space="0" w:color="auto"/>
        <w:right w:val="none" w:sz="0" w:space="0" w:color="auto"/>
      </w:divBdr>
    </w:div>
    <w:div w:id="668875760">
      <w:bodyDiv w:val="1"/>
      <w:marLeft w:val="0"/>
      <w:marRight w:val="0"/>
      <w:marTop w:val="0"/>
      <w:marBottom w:val="0"/>
      <w:divBdr>
        <w:top w:val="none" w:sz="0" w:space="0" w:color="auto"/>
        <w:left w:val="none" w:sz="0" w:space="0" w:color="auto"/>
        <w:bottom w:val="none" w:sz="0" w:space="0" w:color="auto"/>
        <w:right w:val="none" w:sz="0" w:space="0" w:color="auto"/>
      </w:divBdr>
    </w:div>
    <w:div w:id="669404567">
      <w:bodyDiv w:val="1"/>
      <w:marLeft w:val="0"/>
      <w:marRight w:val="0"/>
      <w:marTop w:val="0"/>
      <w:marBottom w:val="0"/>
      <w:divBdr>
        <w:top w:val="none" w:sz="0" w:space="0" w:color="auto"/>
        <w:left w:val="none" w:sz="0" w:space="0" w:color="auto"/>
        <w:bottom w:val="none" w:sz="0" w:space="0" w:color="auto"/>
        <w:right w:val="none" w:sz="0" w:space="0" w:color="auto"/>
      </w:divBdr>
    </w:div>
    <w:div w:id="669480484">
      <w:bodyDiv w:val="1"/>
      <w:marLeft w:val="0"/>
      <w:marRight w:val="0"/>
      <w:marTop w:val="0"/>
      <w:marBottom w:val="0"/>
      <w:divBdr>
        <w:top w:val="none" w:sz="0" w:space="0" w:color="auto"/>
        <w:left w:val="none" w:sz="0" w:space="0" w:color="auto"/>
        <w:bottom w:val="none" w:sz="0" w:space="0" w:color="auto"/>
        <w:right w:val="none" w:sz="0" w:space="0" w:color="auto"/>
      </w:divBdr>
    </w:div>
    <w:div w:id="669990873">
      <w:bodyDiv w:val="1"/>
      <w:marLeft w:val="0"/>
      <w:marRight w:val="0"/>
      <w:marTop w:val="0"/>
      <w:marBottom w:val="0"/>
      <w:divBdr>
        <w:top w:val="none" w:sz="0" w:space="0" w:color="auto"/>
        <w:left w:val="none" w:sz="0" w:space="0" w:color="auto"/>
        <w:bottom w:val="none" w:sz="0" w:space="0" w:color="auto"/>
        <w:right w:val="none" w:sz="0" w:space="0" w:color="auto"/>
      </w:divBdr>
    </w:div>
    <w:div w:id="670059804">
      <w:bodyDiv w:val="1"/>
      <w:marLeft w:val="0"/>
      <w:marRight w:val="0"/>
      <w:marTop w:val="0"/>
      <w:marBottom w:val="0"/>
      <w:divBdr>
        <w:top w:val="none" w:sz="0" w:space="0" w:color="auto"/>
        <w:left w:val="none" w:sz="0" w:space="0" w:color="auto"/>
        <w:bottom w:val="none" w:sz="0" w:space="0" w:color="auto"/>
        <w:right w:val="none" w:sz="0" w:space="0" w:color="auto"/>
      </w:divBdr>
    </w:div>
    <w:div w:id="670183907">
      <w:bodyDiv w:val="1"/>
      <w:marLeft w:val="0"/>
      <w:marRight w:val="0"/>
      <w:marTop w:val="0"/>
      <w:marBottom w:val="0"/>
      <w:divBdr>
        <w:top w:val="none" w:sz="0" w:space="0" w:color="auto"/>
        <w:left w:val="none" w:sz="0" w:space="0" w:color="auto"/>
        <w:bottom w:val="none" w:sz="0" w:space="0" w:color="auto"/>
        <w:right w:val="none" w:sz="0" w:space="0" w:color="auto"/>
      </w:divBdr>
    </w:div>
    <w:div w:id="670258514">
      <w:bodyDiv w:val="1"/>
      <w:marLeft w:val="0"/>
      <w:marRight w:val="0"/>
      <w:marTop w:val="0"/>
      <w:marBottom w:val="0"/>
      <w:divBdr>
        <w:top w:val="none" w:sz="0" w:space="0" w:color="auto"/>
        <w:left w:val="none" w:sz="0" w:space="0" w:color="auto"/>
        <w:bottom w:val="none" w:sz="0" w:space="0" w:color="auto"/>
        <w:right w:val="none" w:sz="0" w:space="0" w:color="auto"/>
      </w:divBdr>
    </w:div>
    <w:div w:id="670375425">
      <w:bodyDiv w:val="1"/>
      <w:marLeft w:val="0"/>
      <w:marRight w:val="0"/>
      <w:marTop w:val="0"/>
      <w:marBottom w:val="0"/>
      <w:divBdr>
        <w:top w:val="none" w:sz="0" w:space="0" w:color="auto"/>
        <w:left w:val="none" w:sz="0" w:space="0" w:color="auto"/>
        <w:bottom w:val="none" w:sz="0" w:space="0" w:color="auto"/>
        <w:right w:val="none" w:sz="0" w:space="0" w:color="auto"/>
      </w:divBdr>
    </w:div>
    <w:div w:id="670525865">
      <w:bodyDiv w:val="1"/>
      <w:marLeft w:val="0"/>
      <w:marRight w:val="0"/>
      <w:marTop w:val="0"/>
      <w:marBottom w:val="0"/>
      <w:divBdr>
        <w:top w:val="none" w:sz="0" w:space="0" w:color="auto"/>
        <w:left w:val="none" w:sz="0" w:space="0" w:color="auto"/>
        <w:bottom w:val="none" w:sz="0" w:space="0" w:color="auto"/>
        <w:right w:val="none" w:sz="0" w:space="0" w:color="auto"/>
      </w:divBdr>
    </w:div>
    <w:div w:id="670719715">
      <w:bodyDiv w:val="1"/>
      <w:marLeft w:val="0"/>
      <w:marRight w:val="0"/>
      <w:marTop w:val="0"/>
      <w:marBottom w:val="0"/>
      <w:divBdr>
        <w:top w:val="none" w:sz="0" w:space="0" w:color="auto"/>
        <w:left w:val="none" w:sz="0" w:space="0" w:color="auto"/>
        <w:bottom w:val="none" w:sz="0" w:space="0" w:color="auto"/>
        <w:right w:val="none" w:sz="0" w:space="0" w:color="auto"/>
      </w:divBdr>
    </w:div>
    <w:div w:id="670987445">
      <w:bodyDiv w:val="1"/>
      <w:marLeft w:val="0"/>
      <w:marRight w:val="0"/>
      <w:marTop w:val="0"/>
      <w:marBottom w:val="0"/>
      <w:divBdr>
        <w:top w:val="none" w:sz="0" w:space="0" w:color="auto"/>
        <w:left w:val="none" w:sz="0" w:space="0" w:color="auto"/>
        <w:bottom w:val="none" w:sz="0" w:space="0" w:color="auto"/>
        <w:right w:val="none" w:sz="0" w:space="0" w:color="auto"/>
      </w:divBdr>
    </w:div>
    <w:div w:id="671032151">
      <w:bodyDiv w:val="1"/>
      <w:marLeft w:val="0"/>
      <w:marRight w:val="0"/>
      <w:marTop w:val="0"/>
      <w:marBottom w:val="0"/>
      <w:divBdr>
        <w:top w:val="none" w:sz="0" w:space="0" w:color="auto"/>
        <w:left w:val="none" w:sz="0" w:space="0" w:color="auto"/>
        <w:bottom w:val="none" w:sz="0" w:space="0" w:color="auto"/>
        <w:right w:val="none" w:sz="0" w:space="0" w:color="auto"/>
      </w:divBdr>
    </w:div>
    <w:div w:id="671105754">
      <w:bodyDiv w:val="1"/>
      <w:marLeft w:val="0"/>
      <w:marRight w:val="0"/>
      <w:marTop w:val="0"/>
      <w:marBottom w:val="0"/>
      <w:divBdr>
        <w:top w:val="none" w:sz="0" w:space="0" w:color="auto"/>
        <w:left w:val="none" w:sz="0" w:space="0" w:color="auto"/>
        <w:bottom w:val="none" w:sz="0" w:space="0" w:color="auto"/>
        <w:right w:val="none" w:sz="0" w:space="0" w:color="auto"/>
      </w:divBdr>
    </w:div>
    <w:div w:id="671107261">
      <w:bodyDiv w:val="1"/>
      <w:marLeft w:val="0"/>
      <w:marRight w:val="0"/>
      <w:marTop w:val="0"/>
      <w:marBottom w:val="0"/>
      <w:divBdr>
        <w:top w:val="none" w:sz="0" w:space="0" w:color="auto"/>
        <w:left w:val="none" w:sz="0" w:space="0" w:color="auto"/>
        <w:bottom w:val="none" w:sz="0" w:space="0" w:color="auto"/>
        <w:right w:val="none" w:sz="0" w:space="0" w:color="auto"/>
      </w:divBdr>
    </w:div>
    <w:div w:id="671226478">
      <w:bodyDiv w:val="1"/>
      <w:marLeft w:val="0"/>
      <w:marRight w:val="0"/>
      <w:marTop w:val="0"/>
      <w:marBottom w:val="0"/>
      <w:divBdr>
        <w:top w:val="none" w:sz="0" w:space="0" w:color="auto"/>
        <w:left w:val="none" w:sz="0" w:space="0" w:color="auto"/>
        <w:bottom w:val="none" w:sz="0" w:space="0" w:color="auto"/>
        <w:right w:val="none" w:sz="0" w:space="0" w:color="auto"/>
      </w:divBdr>
    </w:div>
    <w:div w:id="671375767">
      <w:bodyDiv w:val="1"/>
      <w:marLeft w:val="0"/>
      <w:marRight w:val="0"/>
      <w:marTop w:val="0"/>
      <w:marBottom w:val="0"/>
      <w:divBdr>
        <w:top w:val="none" w:sz="0" w:space="0" w:color="auto"/>
        <w:left w:val="none" w:sz="0" w:space="0" w:color="auto"/>
        <w:bottom w:val="none" w:sz="0" w:space="0" w:color="auto"/>
        <w:right w:val="none" w:sz="0" w:space="0" w:color="auto"/>
      </w:divBdr>
    </w:div>
    <w:div w:id="671876507">
      <w:bodyDiv w:val="1"/>
      <w:marLeft w:val="0"/>
      <w:marRight w:val="0"/>
      <w:marTop w:val="0"/>
      <w:marBottom w:val="0"/>
      <w:divBdr>
        <w:top w:val="none" w:sz="0" w:space="0" w:color="auto"/>
        <w:left w:val="none" w:sz="0" w:space="0" w:color="auto"/>
        <w:bottom w:val="none" w:sz="0" w:space="0" w:color="auto"/>
        <w:right w:val="none" w:sz="0" w:space="0" w:color="auto"/>
      </w:divBdr>
    </w:div>
    <w:div w:id="671879621">
      <w:bodyDiv w:val="1"/>
      <w:marLeft w:val="0"/>
      <w:marRight w:val="0"/>
      <w:marTop w:val="0"/>
      <w:marBottom w:val="0"/>
      <w:divBdr>
        <w:top w:val="none" w:sz="0" w:space="0" w:color="auto"/>
        <w:left w:val="none" w:sz="0" w:space="0" w:color="auto"/>
        <w:bottom w:val="none" w:sz="0" w:space="0" w:color="auto"/>
        <w:right w:val="none" w:sz="0" w:space="0" w:color="auto"/>
      </w:divBdr>
    </w:div>
    <w:div w:id="672223691">
      <w:bodyDiv w:val="1"/>
      <w:marLeft w:val="0"/>
      <w:marRight w:val="0"/>
      <w:marTop w:val="0"/>
      <w:marBottom w:val="0"/>
      <w:divBdr>
        <w:top w:val="none" w:sz="0" w:space="0" w:color="auto"/>
        <w:left w:val="none" w:sz="0" w:space="0" w:color="auto"/>
        <w:bottom w:val="none" w:sz="0" w:space="0" w:color="auto"/>
        <w:right w:val="none" w:sz="0" w:space="0" w:color="auto"/>
      </w:divBdr>
    </w:div>
    <w:div w:id="672295604">
      <w:bodyDiv w:val="1"/>
      <w:marLeft w:val="0"/>
      <w:marRight w:val="0"/>
      <w:marTop w:val="0"/>
      <w:marBottom w:val="0"/>
      <w:divBdr>
        <w:top w:val="none" w:sz="0" w:space="0" w:color="auto"/>
        <w:left w:val="none" w:sz="0" w:space="0" w:color="auto"/>
        <w:bottom w:val="none" w:sz="0" w:space="0" w:color="auto"/>
        <w:right w:val="none" w:sz="0" w:space="0" w:color="auto"/>
      </w:divBdr>
    </w:div>
    <w:div w:id="672495831">
      <w:bodyDiv w:val="1"/>
      <w:marLeft w:val="0"/>
      <w:marRight w:val="0"/>
      <w:marTop w:val="0"/>
      <w:marBottom w:val="0"/>
      <w:divBdr>
        <w:top w:val="none" w:sz="0" w:space="0" w:color="auto"/>
        <w:left w:val="none" w:sz="0" w:space="0" w:color="auto"/>
        <w:bottom w:val="none" w:sz="0" w:space="0" w:color="auto"/>
        <w:right w:val="none" w:sz="0" w:space="0" w:color="auto"/>
      </w:divBdr>
    </w:div>
    <w:div w:id="672613504">
      <w:bodyDiv w:val="1"/>
      <w:marLeft w:val="0"/>
      <w:marRight w:val="0"/>
      <w:marTop w:val="0"/>
      <w:marBottom w:val="0"/>
      <w:divBdr>
        <w:top w:val="none" w:sz="0" w:space="0" w:color="auto"/>
        <w:left w:val="none" w:sz="0" w:space="0" w:color="auto"/>
        <w:bottom w:val="none" w:sz="0" w:space="0" w:color="auto"/>
        <w:right w:val="none" w:sz="0" w:space="0" w:color="auto"/>
      </w:divBdr>
    </w:div>
    <w:div w:id="672729318">
      <w:bodyDiv w:val="1"/>
      <w:marLeft w:val="0"/>
      <w:marRight w:val="0"/>
      <w:marTop w:val="0"/>
      <w:marBottom w:val="0"/>
      <w:divBdr>
        <w:top w:val="none" w:sz="0" w:space="0" w:color="auto"/>
        <w:left w:val="none" w:sz="0" w:space="0" w:color="auto"/>
        <w:bottom w:val="none" w:sz="0" w:space="0" w:color="auto"/>
        <w:right w:val="none" w:sz="0" w:space="0" w:color="auto"/>
      </w:divBdr>
    </w:div>
    <w:div w:id="672991526">
      <w:bodyDiv w:val="1"/>
      <w:marLeft w:val="0"/>
      <w:marRight w:val="0"/>
      <w:marTop w:val="0"/>
      <w:marBottom w:val="0"/>
      <w:divBdr>
        <w:top w:val="none" w:sz="0" w:space="0" w:color="auto"/>
        <w:left w:val="none" w:sz="0" w:space="0" w:color="auto"/>
        <w:bottom w:val="none" w:sz="0" w:space="0" w:color="auto"/>
        <w:right w:val="none" w:sz="0" w:space="0" w:color="auto"/>
      </w:divBdr>
    </w:div>
    <w:div w:id="673066855">
      <w:bodyDiv w:val="1"/>
      <w:marLeft w:val="0"/>
      <w:marRight w:val="0"/>
      <w:marTop w:val="0"/>
      <w:marBottom w:val="0"/>
      <w:divBdr>
        <w:top w:val="none" w:sz="0" w:space="0" w:color="auto"/>
        <w:left w:val="none" w:sz="0" w:space="0" w:color="auto"/>
        <w:bottom w:val="none" w:sz="0" w:space="0" w:color="auto"/>
        <w:right w:val="none" w:sz="0" w:space="0" w:color="auto"/>
      </w:divBdr>
    </w:div>
    <w:div w:id="673147210">
      <w:bodyDiv w:val="1"/>
      <w:marLeft w:val="0"/>
      <w:marRight w:val="0"/>
      <w:marTop w:val="0"/>
      <w:marBottom w:val="0"/>
      <w:divBdr>
        <w:top w:val="none" w:sz="0" w:space="0" w:color="auto"/>
        <w:left w:val="none" w:sz="0" w:space="0" w:color="auto"/>
        <w:bottom w:val="none" w:sz="0" w:space="0" w:color="auto"/>
        <w:right w:val="none" w:sz="0" w:space="0" w:color="auto"/>
      </w:divBdr>
    </w:div>
    <w:div w:id="673192485">
      <w:bodyDiv w:val="1"/>
      <w:marLeft w:val="0"/>
      <w:marRight w:val="0"/>
      <w:marTop w:val="0"/>
      <w:marBottom w:val="0"/>
      <w:divBdr>
        <w:top w:val="none" w:sz="0" w:space="0" w:color="auto"/>
        <w:left w:val="none" w:sz="0" w:space="0" w:color="auto"/>
        <w:bottom w:val="none" w:sz="0" w:space="0" w:color="auto"/>
        <w:right w:val="none" w:sz="0" w:space="0" w:color="auto"/>
      </w:divBdr>
    </w:div>
    <w:div w:id="673264589">
      <w:bodyDiv w:val="1"/>
      <w:marLeft w:val="0"/>
      <w:marRight w:val="0"/>
      <w:marTop w:val="0"/>
      <w:marBottom w:val="0"/>
      <w:divBdr>
        <w:top w:val="none" w:sz="0" w:space="0" w:color="auto"/>
        <w:left w:val="none" w:sz="0" w:space="0" w:color="auto"/>
        <w:bottom w:val="none" w:sz="0" w:space="0" w:color="auto"/>
        <w:right w:val="none" w:sz="0" w:space="0" w:color="auto"/>
      </w:divBdr>
    </w:div>
    <w:div w:id="673265933">
      <w:bodyDiv w:val="1"/>
      <w:marLeft w:val="0"/>
      <w:marRight w:val="0"/>
      <w:marTop w:val="0"/>
      <w:marBottom w:val="0"/>
      <w:divBdr>
        <w:top w:val="none" w:sz="0" w:space="0" w:color="auto"/>
        <w:left w:val="none" w:sz="0" w:space="0" w:color="auto"/>
        <w:bottom w:val="none" w:sz="0" w:space="0" w:color="auto"/>
        <w:right w:val="none" w:sz="0" w:space="0" w:color="auto"/>
      </w:divBdr>
    </w:div>
    <w:div w:id="673611376">
      <w:bodyDiv w:val="1"/>
      <w:marLeft w:val="0"/>
      <w:marRight w:val="0"/>
      <w:marTop w:val="0"/>
      <w:marBottom w:val="0"/>
      <w:divBdr>
        <w:top w:val="none" w:sz="0" w:space="0" w:color="auto"/>
        <w:left w:val="none" w:sz="0" w:space="0" w:color="auto"/>
        <w:bottom w:val="none" w:sz="0" w:space="0" w:color="auto"/>
        <w:right w:val="none" w:sz="0" w:space="0" w:color="auto"/>
      </w:divBdr>
    </w:div>
    <w:div w:id="673647225">
      <w:bodyDiv w:val="1"/>
      <w:marLeft w:val="0"/>
      <w:marRight w:val="0"/>
      <w:marTop w:val="0"/>
      <w:marBottom w:val="0"/>
      <w:divBdr>
        <w:top w:val="none" w:sz="0" w:space="0" w:color="auto"/>
        <w:left w:val="none" w:sz="0" w:space="0" w:color="auto"/>
        <w:bottom w:val="none" w:sz="0" w:space="0" w:color="auto"/>
        <w:right w:val="none" w:sz="0" w:space="0" w:color="auto"/>
      </w:divBdr>
    </w:div>
    <w:div w:id="673653469">
      <w:bodyDiv w:val="1"/>
      <w:marLeft w:val="0"/>
      <w:marRight w:val="0"/>
      <w:marTop w:val="0"/>
      <w:marBottom w:val="0"/>
      <w:divBdr>
        <w:top w:val="none" w:sz="0" w:space="0" w:color="auto"/>
        <w:left w:val="none" w:sz="0" w:space="0" w:color="auto"/>
        <w:bottom w:val="none" w:sz="0" w:space="0" w:color="auto"/>
        <w:right w:val="none" w:sz="0" w:space="0" w:color="auto"/>
      </w:divBdr>
    </w:div>
    <w:div w:id="673730596">
      <w:bodyDiv w:val="1"/>
      <w:marLeft w:val="0"/>
      <w:marRight w:val="0"/>
      <w:marTop w:val="0"/>
      <w:marBottom w:val="0"/>
      <w:divBdr>
        <w:top w:val="none" w:sz="0" w:space="0" w:color="auto"/>
        <w:left w:val="none" w:sz="0" w:space="0" w:color="auto"/>
        <w:bottom w:val="none" w:sz="0" w:space="0" w:color="auto"/>
        <w:right w:val="none" w:sz="0" w:space="0" w:color="auto"/>
      </w:divBdr>
    </w:div>
    <w:div w:id="673922586">
      <w:bodyDiv w:val="1"/>
      <w:marLeft w:val="0"/>
      <w:marRight w:val="0"/>
      <w:marTop w:val="0"/>
      <w:marBottom w:val="0"/>
      <w:divBdr>
        <w:top w:val="none" w:sz="0" w:space="0" w:color="auto"/>
        <w:left w:val="none" w:sz="0" w:space="0" w:color="auto"/>
        <w:bottom w:val="none" w:sz="0" w:space="0" w:color="auto"/>
        <w:right w:val="none" w:sz="0" w:space="0" w:color="auto"/>
      </w:divBdr>
    </w:div>
    <w:div w:id="674042088">
      <w:bodyDiv w:val="1"/>
      <w:marLeft w:val="0"/>
      <w:marRight w:val="0"/>
      <w:marTop w:val="0"/>
      <w:marBottom w:val="0"/>
      <w:divBdr>
        <w:top w:val="none" w:sz="0" w:space="0" w:color="auto"/>
        <w:left w:val="none" w:sz="0" w:space="0" w:color="auto"/>
        <w:bottom w:val="none" w:sz="0" w:space="0" w:color="auto"/>
        <w:right w:val="none" w:sz="0" w:space="0" w:color="auto"/>
      </w:divBdr>
    </w:div>
    <w:div w:id="674188176">
      <w:bodyDiv w:val="1"/>
      <w:marLeft w:val="0"/>
      <w:marRight w:val="0"/>
      <w:marTop w:val="0"/>
      <w:marBottom w:val="0"/>
      <w:divBdr>
        <w:top w:val="none" w:sz="0" w:space="0" w:color="auto"/>
        <w:left w:val="none" w:sz="0" w:space="0" w:color="auto"/>
        <w:bottom w:val="none" w:sz="0" w:space="0" w:color="auto"/>
        <w:right w:val="none" w:sz="0" w:space="0" w:color="auto"/>
      </w:divBdr>
    </w:div>
    <w:div w:id="674310266">
      <w:bodyDiv w:val="1"/>
      <w:marLeft w:val="0"/>
      <w:marRight w:val="0"/>
      <w:marTop w:val="0"/>
      <w:marBottom w:val="0"/>
      <w:divBdr>
        <w:top w:val="none" w:sz="0" w:space="0" w:color="auto"/>
        <w:left w:val="none" w:sz="0" w:space="0" w:color="auto"/>
        <w:bottom w:val="none" w:sz="0" w:space="0" w:color="auto"/>
        <w:right w:val="none" w:sz="0" w:space="0" w:color="auto"/>
      </w:divBdr>
    </w:div>
    <w:div w:id="674504441">
      <w:bodyDiv w:val="1"/>
      <w:marLeft w:val="0"/>
      <w:marRight w:val="0"/>
      <w:marTop w:val="0"/>
      <w:marBottom w:val="0"/>
      <w:divBdr>
        <w:top w:val="none" w:sz="0" w:space="0" w:color="auto"/>
        <w:left w:val="none" w:sz="0" w:space="0" w:color="auto"/>
        <w:bottom w:val="none" w:sz="0" w:space="0" w:color="auto"/>
        <w:right w:val="none" w:sz="0" w:space="0" w:color="auto"/>
      </w:divBdr>
    </w:div>
    <w:div w:id="674651105">
      <w:bodyDiv w:val="1"/>
      <w:marLeft w:val="0"/>
      <w:marRight w:val="0"/>
      <w:marTop w:val="0"/>
      <w:marBottom w:val="0"/>
      <w:divBdr>
        <w:top w:val="none" w:sz="0" w:space="0" w:color="auto"/>
        <w:left w:val="none" w:sz="0" w:space="0" w:color="auto"/>
        <w:bottom w:val="none" w:sz="0" w:space="0" w:color="auto"/>
        <w:right w:val="none" w:sz="0" w:space="0" w:color="auto"/>
      </w:divBdr>
    </w:div>
    <w:div w:id="674653344">
      <w:bodyDiv w:val="1"/>
      <w:marLeft w:val="0"/>
      <w:marRight w:val="0"/>
      <w:marTop w:val="0"/>
      <w:marBottom w:val="0"/>
      <w:divBdr>
        <w:top w:val="none" w:sz="0" w:space="0" w:color="auto"/>
        <w:left w:val="none" w:sz="0" w:space="0" w:color="auto"/>
        <w:bottom w:val="none" w:sz="0" w:space="0" w:color="auto"/>
        <w:right w:val="none" w:sz="0" w:space="0" w:color="auto"/>
      </w:divBdr>
    </w:div>
    <w:div w:id="674765461">
      <w:bodyDiv w:val="1"/>
      <w:marLeft w:val="0"/>
      <w:marRight w:val="0"/>
      <w:marTop w:val="0"/>
      <w:marBottom w:val="0"/>
      <w:divBdr>
        <w:top w:val="none" w:sz="0" w:space="0" w:color="auto"/>
        <w:left w:val="none" w:sz="0" w:space="0" w:color="auto"/>
        <w:bottom w:val="none" w:sz="0" w:space="0" w:color="auto"/>
        <w:right w:val="none" w:sz="0" w:space="0" w:color="auto"/>
      </w:divBdr>
    </w:div>
    <w:div w:id="674843150">
      <w:bodyDiv w:val="1"/>
      <w:marLeft w:val="0"/>
      <w:marRight w:val="0"/>
      <w:marTop w:val="0"/>
      <w:marBottom w:val="0"/>
      <w:divBdr>
        <w:top w:val="none" w:sz="0" w:space="0" w:color="auto"/>
        <w:left w:val="none" w:sz="0" w:space="0" w:color="auto"/>
        <w:bottom w:val="none" w:sz="0" w:space="0" w:color="auto"/>
        <w:right w:val="none" w:sz="0" w:space="0" w:color="auto"/>
      </w:divBdr>
    </w:div>
    <w:div w:id="675033313">
      <w:bodyDiv w:val="1"/>
      <w:marLeft w:val="0"/>
      <w:marRight w:val="0"/>
      <w:marTop w:val="0"/>
      <w:marBottom w:val="0"/>
      <w:divBdr>
        <w:top w:val="none" w:sz="0" w:space="0" w:color="auto"/>
        <w:left w:val="none" w:sz="0" w:space="0" w:color="auto"/>
        <w:bottom w:val="none" w:sz="0" w:space="0" w:color="auto"/>
        <w:right w:val="none" w:sz="0" w:space="0" w:color="auto"/>
      </w:divBdr>
    </w:div>
    <w:div w:id="675110998">
      <w:bodyDiv w:val="1"/>
      <w:marLeft w:val="0"/>
      <w:marRight w:val="0"/>
      <w:marTop w:val="0"/>
      <w:marBottom w:val="0"/>
      <w:divBdr>
        <w:top w:val="none" w:sz="0" w:space="0" w:color="auto"/>
        <w:left w:val="none" w:sz="0" w:space="0" w:color="auto"/>
        <w:bottom w:val="none" w:sz="0" w:space="0" w:color="auto"/>
        <w:right w:val="none" w:sz="0" w:space="0" w:color="auto"/>
      </w:divBdr>
    </w:div>
    <w:div w:id="675183388">
      <w:bodyDiv w:val="1"/>
      <w:marLeft w:val="0"/>
      <w:marRight w:val="0"/>
      <w:marTop w:val="0"/>
      <w:marBottom w:val="0"/>
      <w:divBdr>
        <w:top w:val="none" w:sz="0" w:space="0" w:color="auto"/>
        <w:left w:val="none" w:sz="0" w:space="0" w:color="auto"/>
        <w:bottom w:val="none" w:sz="0" w:space="0" w:color="auto"/>
        <w:right w:val="none" w:sz="0" w:space="0" w:color="auto"/>
      </w:divBdr>
    </w:div>
    <w:div w:id="675301164">
      <w:bodyDiv w:val="1"/>
      <w:marLeft w:val="0"/>
      <w:marRight w:val="0"/>
      <w:marTop w:val="0"/>
      <w:marBottom w:val="0"/>
      <w:divBdr>
        <w:top w:val="none" w:sz="0" w:space="0" w:color="auto"/>
        <w:left w:val="none" w:sz="0" w:space="0" w:color="auto"/>
        <w:bottom w:val="none" w:sz="0" w:space="0" w:color="auto"/>
        <w:right w:val="none" w:sz="0" w:space="0" w:color="auto"/>
      </w:divBdr>
    </w:div>
    <w:div w:id="675306170">
      <w:bodyDiv w:val="1"/>
      <w:marLeft w:val="0"/>
      <w:marRight w:val="0"/>
      <w:marTop w:val="0"/>
      <w:marBottom w:val="0"/>
      <w:divBdr>
        <w:top w:val="none" w:sz="0" w:space="0" w:color="auto"/>
        <w:left w:val="none" w:sz="0" w:space="0" w:color="auto"/>
        <w:bottom w:val="none" w:sz="0" w:space="0" w:color="auto"/>
        <w:right w:val="none" w:sz="0" w:space="0" w:color="auto"/>
      </w:divBdr>
    </w:div>
    <w:div w:id="675306477">
      <w:bodyDiv w:val="1"/>
      <w:marLeft w:val="0"/>
      <w:marRight w:val="0"/>
      <w:marTop w:val="0"/>
      <w:marBottom w:val="0"/>
      <w:divBdr>
        <w:top w:val="none" w:sz="0" w:space="0" w:color="auto"/>
        <w:left w:val="none" w:sz="0" w:space="0" w:color="auto"/>
        <w:bottom w:val="none" w:sz="0" w:space="0" w:color="auto"/>
        <w:right w:val="none" w:sz="0" w:space="0" w:color="auto"/>
      </w:divBdr>
    </w:div>
    <w:div w:id="675351092">
      <w:bodyDiv w:val="1"/>
      <w:marLeft w:val="0"/>
      <w:marRight w:val="0"/>
      <w:marTop w:val="0"/>
      <w:marBottom w:val="0"/>
      <w:divBdr>
        <w:top w:val="none" w:sz="0" w:space="0" w:color="auto"/>
        <w:left w:val="none" w:sz="0" w:space="0" w:color="auto"/>
        <w:bottom w:val="none" w:sz="0" w:space="0" w:color="auto"/>
        <w:right w:val="none" w:sz="0" w:space="0" w:color="auto"/>
      </w:divBdr>
    </w:div>
    <w:div w:id="675498869">
      <w:bodyDiv w:val="1"/>
      <w:marLeft w:val="0"/>
      <w:marRight w:val="0"/>
      <w:marTop w:val="0"/>
      <w:marBottom w:val="0"/>
      <w:divBdr>
        <w:top w:val="none" w:sz="0" w:space="0" w:color="auto"/>
        <w:left w:val="none" w:sz="0" w:space="0" w:color="auto"/>
        <w:bottom w:val="none" w:sz="0" w:space="0" w:color="auto"/>
        <w:right w:val="none" w:sz="0" w:space="0" w:color="auto"/>
      </w:divBdr>
    </w:div>
    <w:div w:id="675765422">
      <w:bodyDiv w:val="1"/>
      <w:marLeft w:val="0"/>
      <w:marRight w:val="0"/>
      <w:marTop w:val="0"/>
      <w:marBottom w:val="0"/>
      <w:divBdr>
        <w:top w:val="none" w:sz="0" w:space="0" w:color="auto"/>
        <w:left w:val="none" w:sz="0" w:space="0" w:color="auto"/>
        <w:bottom w:val="none" w:sz="0" w:space="0" w:color="auto"/>
        <w:right w:val="none" w:sz="0" w:space="0" w:color="auto"/>
      </w:divBdr>
    </w:div>
    <w:div w:id="675771250">
      <w:bodyDiv w:val="1"/>
      <w:marLeft w:val="0"/>
      <w:marRight w:val="0"/>
      <w:marTop w:val="0"/>
      <w:marBottom w:val="0"/>
      <w:divBdr>
        <w:top w:val="none" w:sz="0" w:space="0" w:color="auto"/>
        <w:left w:val="none" w:sz="0" w:space="0" w:color="auto"/>
        <w:bottom w:val="none" w:sz="0" w:space="0" w:color="auto"/>
        <w:right w:val="none" w:sz="0" w:space="0" w:color="auto"/>
      </w:divBdr>
    </w:div>
    <w:div w:id="675959251">
      <w:bodyDiv w:val="1"/>
      <w:marLeft w:val="0"/>
      <w:marRight w:val="0"/>
      <w:marTop w:val="0"/>
      <w:marBottom w:val="0"/>
      <w:divBdr>
        <w:top w:val="none" w:sz="0" w:space="0" w:color="auto"/>
        <w:left w:val="none" w:sz="0" w:space="0" w:color="auto"/>
        <w:bottom w:val="none" w:sz="0" w:space="0" w:color="auto"/>
        <w:right w:val="none" w:sz="0" w:space="0" w:color="auto"/>
      </w:divBdr>
    </w:div>
    <w:div w:id="676422002">
      <w:bodyDiv w:val="1"/>
      <w:marLeft w:val="0"/>
      <w:marRight w:val="0"/>
      <w:marTop w:val="0"/>
      <w:marBottom w:val="0"/>
      <w:divBdr>
        <w:top w:val="none" w:sz="0" w:space="0" w:color="auto"/>
        <w:left w:val="none" w:sz="0" w:space="0" w:color="auto"/>
        <w:bottom w:val="none" w:sz="0" w:space="0" w:color="auto"/>
        <w:right w:val="none" w:sz="0" w:space="0" w:color="auto"/>
      </w:divBdr>
    </w:div>
    <w:div w:id="676425357">
      <w:bodyDiv w:val="1"/>
      <w:marLeft w:val="0"/>
      <w:marRight w:val="0"/>
      <w:marTop w:val="0"/>
      <w:marBottom w:val="0"/>
      <w:divBdr>
        <w:top w:val="none" w:sz="0" w:space="0" w:color="auto"/>
        <w:left w:val="none" w:sz="0" w:space="0" w:color="auto"/>
        <w:bottom w:val="none" w:sz="0" w:space="0" w:color="auto"/>
        <w:right w:val="none" w:sz="0" w:space="0" w:color="auto"/>
      </w:divBdr>
    </w:div>
    <w:div w:id="676463333">
      <w:bodyDiv w:val="1"/>
      <w:marLeft w:val="0"/>
      <w:marRight w:val="0"/>
      <w:marTop w:val="0"/>
      <w:marBottom w:val="0"/>
      <w:divBdr>
        <w:top w:val="none" w:sz="0" w:space="0" w:color="auto"/>
        <w:left w:val="none" w:sz="0" w:space="0" w:color="auto"/>
        <w:bottom w:val="none" w:sz="0" w:space="0" w:color="auto"/>
        <w:right w:val="none" w:sz="0" w:space="0" w:color="auto"/>
      </w:divBdr>
    </w:div>
    <w:div w:id="677003234">
      <w:bodyDiv w:val="1"/>
      <w:marLeft w:val="0"/>
      <w:marRight w:val="0"/>
      <w:marTop w:val="0"/>
      <w:marBottom w:val="0"/>
      <w:divBdr>
        <w:top w:val="none" w:sz="0" w:space="0" w:color="auto"/>
        <w:left w:val="none" w:sz="0" w:space="0" w:color="auto"/>
        <w:bottom w:val="none" w:sz="0" w:space="0" w:color="auto"/>
        <w:right w:val="none" w:sz="0" w:space="0" w:color="auto"/>
      </w:divBdr>
    </w:div>
    <w:div w:id="677123988">
      <w:bodyDiv w:val="1"/>
      <w:marLeft w:val="0"/>
      <w:marRight w:val="0"/>
      <w:marTop w:val="0"/>
      <w:marBottom w:val="0"/>
      <w:divBdr>
        <w:top w:val="none" w:sz="0" w:space="0" w:color="auto"/>
        <w:left w:val="none" w:sz="0" w:space="0" w:color="auto"/>
        <w:bottom w:val="none" w:sz="0" w:space="0" w:color="auto"/>
        <w:right w:val="none" w:sz="0" w:space="0" w:color="auto"/>
      </w:divBdr>
    </w:div>
    <w:div w:id="677270944">
      <w:bodyDiv w:val="1"/>
      <w:marLeft w:val="0"/>
      <w:marRight w:val="0"/>
      <w:marTop w:val="0"/>
      <w:marBottom w:val="0"/>
      <w:divBdr>
        <w:top w:val="none" w:sz="0" w:space="0" w:color="auto"/>
        <w:left w:val="none" w:sz="0" w:space="0" w:color="auto"/>
        <w:bottom w:val="none" w:sz="0" w:space="0" w:color="auto"/>
        <w:right w:val="none" w:sz="0" w:space="0" w:color="auto"/>
      </w:divBdr>
    </w:div>
    <w:div w:id="677273887">
      <w:bodyDiv w:val="1"/>
      <w:marLeft w:val="0"/>
      <w:marRight w:val="0"/>
      <w:marTop w:val="0"/>
      <w:marBottom w:val="0"/>
      <w:divBdr>
        <w:top w:val="none" w:sz="0" w:space="0" w:color="auto"/>
        <w:left w:val="none" w:sz="0" w:space="0" w:color="auto"/>
        <w:bottom w:val="none" w:sz="0" w:space="0" w:color="auto"/>
        <w:right w:val="none" w:sz="0" w:space="0" w:color="auto"/>
      </w:divBdr>
    </w:div>
    <w:div w:id="677386752">
      <w:bodyDiv w:val="1"/>
      <w:marLeft w:val="0"/>
      <w:marRight w:val="0"/>
      <w:marTop w:val="0"/>
      <w:marBottom w:val="0"/>
      <w:divBdr>
        <w:top w:val="none" w:sz="0" w:space="0" w:color="auto"/>
        <w:left w:val="none" w:sz="0" w:space="0" w:color="auto"/>
        <w:bottom w:val="none" w:sz="0" w:space="0" w:color="auto"/>
        <w:right w:val="none" w:sz="0" w:space="0" w:color="auto"/>
      </w:divBdr>
    </w:div>
    <w:div w:id="677386871">
      <w:bodyDiv w:val="1"/>
      <w:marLeft w:val="0"/>
      <w:marRight w:val="0"/>
      <w:marTop w:val="0"/>
      <w:marBottom w:val="0"/>
      <w:divBdr>
        <w:top w:val="none" w:sz="0" w:space="0" w:color="auto"/>
        <w:left w:val="none" w:sz="0" w:space="0" w:color="auto"/>
        <w:bottom w:val="none" w:sz="0" w:space="0" w:color="auto"/>
        <w:right w:val="none" w:sz="0" w:space="0" w:color="auto"/>
      </w:divBdr>
    </w:div>
    <w:div w:id="677657059">
      <w:bodyDiv w:val="1"/>
      <w:marLeft w:val="0"/>
      <w:marRight w:val="0"/>
      <w:marTop w:val="0"/>
      <w:marBottom w:val="0"/>
      <w:divBdr>
        <w:top w:val="none" w:sz="0" w:space="0" w:color="auto"/>
        <w:left w:val="none" w:sz="0" w:space="0" w:color="auto"/>
        <w:bottom w:val="none" w:sz="0" w:space="0" w:color="auto"/>
        <w:right w:val="none" w:sz="0" w:space="0" w:color="auto"/>
      </w:divBdr>
    </w:div>
    <w:div w:id="677735938">
      <w:bodyDiv w:val="1"/>
      <w:marLeft w:val="0"/>
      <w:marRight w:val="0"/>
      <w:marTop w:val="0"/>
      <w:marBottom w:val="0"/>
      <w:divBdr>
        <w:top w:val="none" w:sz="0" w:space="0" w:color="auto"/>
        <w:left w:val="none" w:sz="0" w:space="0" w:color="auto"/>
        <w:bottom w:val="none" w:sz="0" w:space="0" w:color="auto"/>
        <w:right w:val="none" w:sz="0" w:space="0" w:color="auto"/>
      </w:divBdr>
    </w:div>
    <w:div w:id="678001723">
      <w:bodyDiv w:val="1"/>
      <w:marLeft w:val="0"/>
      <w:marRight w:val="0"/>
      <w:marTop w:val="0"/>
      <w:marBottom w:val="0"/>
      <w:divBdr>
        <w:top w:val="none" w:sz="0" w:space="0" w:color="auto"/>
        <w:left w:val="none" w:sz="0" w:space="0" w:color="auto"/>
        <w:bottom w:val="none" w:sz="0" w:space="0" w:color="auto"/>
        <w:right w:val="none" w:sz="0" w:space="0" w:color="auto"/>
      </w:divBdr>
    </w:div>
    <w:div w:id="678044654">
      <w:bodyDiv w:val="1"/>
      <w:marLeft w:val="0"/>
      <w:marRight w:val="0"/>
      <w:marTop w:val="0"/>
      <w:marBottom w:val="0"/>
      <w:divBdr>
        <w:top w:val="none" w:sz="0" w:space="0" w:color="auto"/>
        <w:left w:val="none" w:sz="0" w:space="0" w:color="auto"/>
        <w:bottom w:val="none" w:sz="0" w:space="0" w:color="auto"/>
        <w:right w:val="none" w:sz="0" w:space="0" w:color="auto"/>
      </w:divBdr>
    </w:div>
    <w:div w:id="678238731">
      <w:bodyDiv w:val="1"/>
      <w:marLeft w:val="0"/>
      <w:marRight w:val="0"/>
      <w:marTop w:val="0"/>
      <w:marBottom w:val="0"/>
      <w:divBdr>
        <w:top w:val="none" w:sz="0" w:space="0" w:color="auto"/>
        <w:left w:val="none" w:sz="0" w:space="0" w:color="auto"/>
        <w:bottom w:val="none" w:sz="0" w:space="0" w:color="auto"/>
        <w:right w:val="none" w:sz="0" w:space="0" w:color="auto"/>
      </w:divBdr>
    </w:div>
    <w:div w:id="678309069">
      <w:bodyDiv w:val="1"/>
      <w:marLeft w:val="0"/>
      <w:marRight w:val="0"/>
      <w:marTop w:val="0"/>
      <w:marBottom w:val="0"/>
      <w:divBdr>
        <w:top w:val="none" w:sz="0" w:space="0" w:color="auto"/>
        <w:left w:val="none" w:sz="0" w:space="0" w:color="auto"/>
        <w:bottom w:val="none" w:sz="0" w:space="0" w:color="auto"/>
        <w:right w:val="none" w:sz="0" w:space="0" w:color="auto"/>
      </w:divBdr>
    </w:div>
    <w:div w:id="678430142">
      <w:bodyDiv w:val="1"/>
      <w:marLeft w:val="0"/>
      <w:marRight w:val="0"/>
      <w:marTop w:val="0"/>
      <w:marBottom w:val="0"/>
      <w:divBdr>
        <w:top w:val="none" w:sz="0" w:space="0" w:color="auto"/>
        <w:left w:val="none" w:sz="0" w:space="0" w:color="auto"/>
        <w:bottom w:val="none" w:sz="0" w:space="0" w:color="auto"/>
        <w:right w:val="none" w:sz="0" w:space="0" w:color="auto"/>
      </w:divBdr>
    </w:div>
    <w:div w:id="678772159">
      <w:bodyDiv w:val="1"/>
      <w:marLeft w:val="0"/>
      <w:marRight w:val="0"/>
      <w:marTop w:val="0"/>
      <w:marBottom w:val="0"/>
      <w:divBdr>
        <w:top w:val="none" w:sz="0" w:space="0" w:color="auto"/>
        <w:left w:val="none" w:sz="0" w:space="0" w:color="auto"/>
        <w:bottom w:val="none" w:sz="0" w:space="0" w:color="auto"/>
        <w:right w:val="none" w:sz="0" w:space="0" w:color="auto"/>
      </w:divBdr>
    </w:div>
    <w:div w:id="678891350">
      <w:bodyDiv w:val="1"/>
      <w:marLeft w:val="0"/>
      <w:marRight w:val="0"/>
      <w:marTop w:val="0"/>
      <w:marBottom w:val="0"/>
      <w:divBdr>
        <w:top w:val="none" w:sz="0" w:space="0" w:color="auto"/>
        <w:left w:val="none" w:sz="0" w:space="0" w:color="auto"/>
        <w:bottom w:val="none" w:sz="0" w:space="0" w:color="auto"/>
        <w:right w:val="none" w:sz="0" w:space="0" w:color="auto"/>
      </w:divBdr>
    </w:div>
    <w:div w:id="678965773">
      <w:bodyDiv w:val="1"/>
      <w:marLeft w:val="0"/>
      <w:marRight w:val="0"/>
      <w:marTop w:val="0"/>
      <w:marBottom w:val="0"/>
      <w:divBdr>
        <w:top w:val="none" w:sz="0" w:space="0" w:color="auto"/>
        <w:left w:val="none" w:sz="0" w:space="0" w:color="auto"/>
        <w:bottom w:val="none" w:sz="0" w:space="0" w:color="auto"/>
        <w:right w:val="none" w:sz="0" w:space="0" w:color="auto"/>
      </w:divBdr>
    </w:div>
    <w:div w:id="678971529">
      <w:bodyDiv w:val="1"/>
      <w:marLeft w:val="0"/>
      <w:marRight w:val="0"/>
      <w:marTop w:val="0"/>
      <w:marBottom w:val="0"/>
      <w:divBdr>
        <w:top w:val="none" w:sz="0" w:space="0" w:color="auto"/>
        <w:left w:val="none" w:sz="0" w:space="0" w:color="auto"/>
        <w:bottom w:val="none" w:sz="0" w:space="0" w:color="auto"/>
        <w:right w:val="none" w:sz="0" w:space="0" w:color="auto"/>
      </w:divBdr>
    </w:div>
    <w:div w:id="679162013">
      <w:bodyDiv w:val="1"/>
      <w:marLeft w:val="0"/>
      <w:marRight w:val="0"/>
      <w:marTop w:val="0"/>
      <w:marBottom w:val="0"/>
      <w:divBdr>
        <w:top w:val="none" w:sz="0" w:space="0" w:color="auto"/>
        <w:left w:val="none" w:sz="0" w:space="0" w:color="auto"/>
        <w:bottom w:val="none" w:sz="0" w:space="0" w:color="auto"/>
        <w:right w:val="none" w:sz="0" w:space="0" w:color="auto"/>
      </w:divBdr>
    </w:div>
    <w:div w:id="679427371">
      <w:bodyDiv w:val="1"/>
      <w:marLeft w:val="0"/>
      <w:marRight w:val="0"/>
      <w:marTop w:val="0"/>
      <w:marBottom w:val="0"/>
      <w:divBdr>
        <w:top w:val="none" w:sz="0" w:space="0" w:color="auto"/>
        <w:left w:val="none" w:sz="0" w:space="0" w:color="auto"/>
        <w:bottom w:val="none" w:sz="0" w:space="0" w:color="auto"/>
        <w:right w:val="none" w:sz="0" w:space="0" w:color="auto"/>
      </w:divBdr>
    </w:div>
    <w:div w:id="679547524">
      <w:bodyDiv w:val="1"/>
      <w:marLeft w:val="0"/>
      <w:marRight w:val="0"/>
      <w:marTop w:val="0"/>
      <w:marBottom w:val="0"/>
      <w:divBdr>
        <w:top w:val="none" w:sz="0" w:space="0" w:color="auto"/>
        <w:left w:val="none" w:sz="0" w:space="0" w:color="auto"/>
        <w:bottom w:val="none" w:sz="0" w:space="0" w:color="auto"/>
        <w:right w:val="none" w:sz="0" w:space="0" w:color="auto"/>
      </w:divBdr>
    </w:div>
    <w:div w:id="679549891">
      <w:bodyDiv w:val="1"/>
      <w:marLeft w:val="0"/>
      <w:marRight w:val="0"/>
      <w:marTop w:val="0"/>
      <w:marBottom w:val="0"/>
      <w:divBdr>
        <w:top w:val="none" w:sz="0" w:space="0" w:color="auto"/>
        <w:left w:val="none" w:sz="0" w:space="0" w:color="auto"/>
        <w:bottom w:val="none" w:sz="0" w:space="0" w:color="auto"/>
        <w:right w:val="none" w:sz="0" w:space="0" w:color="auto"/>
      </w:divBdr>
    </w:div>
    <w:div w:id="679626802">
      <w:bodyDiv w:val="1"/>
      <w:marLeft w:val="0"/>
      <w:marRight w:val="0"/>
      <w:marTop w:val="0"/>
      <w:marBottom w:val="0"/>
      <w:divBdr>
        <w:top w:val="none" w:sz="0" w:space="0" w:color="auto"/>
        <w:left w:val="none" w:sz="0" w:space="0" w:color="auto"/>
        <w:bottom w:val="none" w:sz="0" w:space="0" w:color="auto"/>
        <w:right w:val="none" w:sz="0" w:space="0" w:color="auto"/>
      </w:divBdr>
    </w:div>
    <w:div w:id="679695775">
      <w:bodyDiv w:val="1"/>
      <w:marLeft w:val="0"/>
      <w:marRight w:val="0"/>
      <w:marTop w:val="0"/>
      <w:marBottom w:val="0"/>
      <w:divBdr>
        <w:top w:val="none" w:sz="0" w:space="0" w:color="auto"/>
        <w:left w:val="none" w:sz="0" w:space="0" w:color="auto"/>
        <w:bottom w:val="none" w:sz="0" w:space="0" w:color="auto"/>
        <w:right w:val="none" w:sz="0" w:space="0" w:color="auto"/>
      </w:divBdr>
    </w:div>
    <w:div w:id="679936589">
      <w:bodyDiv w:val="1"/>
      <w:marLeft w:val="0"/>
      <w:marRight w:val="0"/>
      <w:marTop w:val="0"/>
      <w:marBottom w:val="0"/>
      <w:divBdr>
        <w:top w:val="none" w:sz="0" w:space="0" w:color="auto"/>
        <w:left w:val="none" w:sz="0" w:space="0" w:color="auto"/>
        <w:bottom w:val="none" w:sz="0" w:space="0" w:color="auto"/>
        <w:right w:val="none" w:sz="0" w:space="0" w:color="auto"/>
      </w:divBdr>
    </w:div>
    <w:div w:id="680013177">
      <w:bodyDiv w:val="1"/>
      <w:marLeft w:val="0"/>
      <w:marRight w:val="0"/>
      <w:marTop w:val="0"/>
      <w:marBottom w:val="0"/>
      <w:divBdr>
        <w:top w:val="none" w:sz="0" w:space="0" w:color="auto"/>
        <w:left w:val="none" w:sz="0" w:space="0" w:color="auto"/>
        <w:bottom w:val="none" w:sz="0" w:space="0" w:color="auto"/>
        <w:right w:val="none" w:sz="0" w:space="0" w:color="auto"/>
      </w:divBdr>
    </w:div>
    <w:div w:id="680090244">
      <w:bodyDiv w:val="1"/>
      <w:marLeft w:val="0"/>
      <w:marRight w:val="0"/>
      <w:marTop w:val="0"/>
      <w:marBottom w:val="0"/>
      <w:divBdr>
        <w:top w:val="none" w:sz="0" w:space="0" w:color="auto"/>
        <w:left w:val="none" w:sz="0" w:space="0" w:color="auto"/>
        <w:bottom w:val="none" w:sz="0" w:space="0" w:color="auto"/>
        <w:right w:val="none" w:sz="0" w:space="0" w:color="auto"/>
      </w:divBdr>
    </w:div>
    <w:div w:id="680400487">
      <w:bodyDiv w:val="1"/>
      <w:marLeft w:val="0"/>
      <w:marRight w:val="0"/>
      <w:marTop w:val="0"/>
      <w:marBottom w:val="0"/>
      <w:divBdr>
        <w:top w:val="none" w:sz="0" w:space="0" w:color="auto"/>
        <w:left w:val="none" w:sz="0" w:space="0" w:color="auto"/>
        <w:bottom w:val="none" w:sz="0" w:space="0" w:color="auto"/>
        <w:right w:val="none" w:sz="0" w:space="0" w:color="auto"/>
      </w:divBdr>
    </w:div>
    <w:div w:id="680400691">
      <w:bodyDiv w:val="1"/>
      <w:marLeft w:val="0"/>
      <w:marRight w:val="0"/>
      <w:marTop w:val="0"/>
      <w:marBottom w:val="0"/>
      <w:divBdr>
        <w:top w:val="none" w:sz="0" w:space="0" w:color="auto"/>
        <w:left w:val="none" w:sz="0" w:space="0" w:color="auto"/>
        <w:bottom w:val="none" w:sz="0" w:space="0" w:color="auto"/>
        <w:right w:val="none" w:sz="0" w:space="0" w:color="auto"/>
      </w:divBdr>
    </w:div>
    <w:div w:id="680620289">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0934725">
      <w:bodyDiv w:val="1"/>
      <w:marLeft w:val="0"/>
      <w:marRight w:val="0"/>
      <w:marTop w:val="0"/>
      <w:marBottom w:val="0"/>
      <w:divBdr>
        <w:top w:val="none" w:sz="0" w:space="0" w:color="auto"/>
        <w:left w:val="none" w:sz="0" w:space="0" w:color="auto"/>
        <w:bottom w:val="none" w:sz="0" w:space="0" w:color="auto"/>
        <w:right w:val="none" w:sz="0" w:space="0" w:color="auto"/>
      </w:divBdr>
    </w:div>
    <w:div w:id="681055211">
      <w:bodyDiv w:val="1"/>
      <w:marLeft w:val="0"/>
      <w:marRight w:val="0"/>
      <w:marTop w:val="0"/>
      <w:marBottom w:val="0"/>
      <w:divBdr>
        <w:top w:val="none" w:sz="0" w:space="0" w:color="auto"/>
        <w:left w:val="none" w:sz="0" w:space="0" w:color="auto"/>
        <w:bottom w:val="none" w:sz="0" w:space="0" w:color="auto"/>
        <w:right w:val="none" w:sz="0" w:space="0" w:color="auto"/>
      </w:divBdr>
    </w:div>
    <w:div w:id="681057320">
      <w:bodyDiv w:val="1"/>
      <w:marLeft w:val="0"/>
      <w:marRight w:val="0"/>
      <w:marTop w:val="0"/>
      <w:marBottom w:val="0"/>
      <w:divBdr>
        <w:top w:val="none" w:sz="0" w:space="0" w:color="auto"/>
        <w:left w:val="none" w:sz="0" w:space="0" w:color="auto"/>
        <w:bottom w:val="none" w:sz="0" w:space="0" w:color="auto"/>
        <w:right w:val="none" w:sz="0" w:space="0" w:color="auto"/>
      </w:divBdr>
    </w:div>
    <w:div w:id="681129710">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681512544">
      <w:bodyDiv w:val="1"/>
      <w:marLeft w:val="0"/>
      <w:marRight w:val="0"/>
      <w:marTop w:val="0"/>
      <w:marBottom w:val="0"/>
      <w:divBdr>
        <w:top w:val="none" w:sz="0" w:space="0" w:color="auto"/>
        <w:left w:val="none" w:sz="0" w:space="0" w:color="auto"/>
        <w:bottom w:val="none" w:sz="0" w:space="0" w:color="auto"/>
        <w:right w:val="none" w:sz="0" w:space="0" w:color="auto"/>
      </w:divBdr>
    </w:div>
    <w:div w:id="681708985">
      <w:bodyDiv w:val="1"/>
      <w:marLeft w:val="0"/>
      <w:marRight w:val="0"/>
      <w:marTop w:val="0"/>
      <w:marBottom w:val="0"/>
      <w:divBdr>
        <w:top w:val="none" w:sz="0" w:space="0" w:color="auto"/>
        <w:left w:val="none" w:sz="0" w:space="0" w:color="auto"/>
        <w:bottom w:val="none" w:sz="0" w:space="0" w:color="auto"/>
        <w:right w:val="none" w:sz="0" w:space="0" w:color="auto"/>
      </w:divBdr>
    </w:div>
    <w:div w:id="681781815">
      <w:bodyDiv w:val="1"/>
      <w:marLeft w:val="0"/>
      <w:marRight w:val="0"/>
      <w:marTop w:val="0"/>
      <w:marBottom w:val="0"/>
      <w:divBdr>
        <w:top w:val="none" w:sz="0" w:space="0" w:color="auto"/>
        <w:left w:val="none" w:sz="0" w:space="0" w:color="auto"/>
        <w:bottom w:val="none" w:sz="0" w:space="0" w:color="auto"/>
        <w:right w:val="none" w:sz="0" w:space="0" w:color="auto"/>
      </w:divBdr>
    </w:div>
    <w:div w:id="681782874">
      <w:bodyDiv w:val="1"/>
      <w:marLeft w:val="0"/>
      <w:marRight w:val="0"/>
      <w:marTop w:val="0"/>
      <w:marBottom w:val="0"/>
      <w:divBdr>
        <w:top w:val="none" w:sz="0" w:space="0" w:color="auto"/>
        <w:left w:val="none" w:sz="0" w:space="0" w:color="auto"/>
        <w:bottom w:val="none" w:sz="0" w:space="0" w:color="auto"/>
        <w:right w:val="none" w:sz="0" w:space="0" w:color="auto"/>
      </w:divBdr>
    </w:div>
    <w:div w:id="681785237">
      <w:bodyDiv w:val="1"/>
      <w:marLeft w:val="0"/>
      <w:marRight w:val="0"/>
      <w:marTop w:val="0"/>
      <w:marBottom w:val="0"/>
      <w:divBdr>
        <w:top w:val="none" w:sz="0" w:space="0" w:color="auto"/>
        <w:left w:val="none" w:sz="0" w:space="0" w:color="auto"/>
        <w:bottom w:val="none" w:sz="0" w:space="0" w:color="auto"/>
        <w:right w:val="none" w:sz="0" w:space="0" w:color="auto"/>
      </w:divBdr>
    </w:div>
    <w:div w:id="681858590">
      <w:bodyDiv w:val="1"/>
      <w:marLeft w:val="0"/>
      <w:marRight w:val="0"/>
      <w:marTop w:val="0"/>
      <w:marBottom w:val="0"/>
      <w:divBdr>
        <w:top w:val="none" w:sz="0" w:space="0" w:color="auto"/>
        <w:left w:val="none" w:sz="0" w:space="0" w:color="auto"/>
        <w:bottom w:val="none" w:sz="0" w:space="0" w:color="auto"/>
        <w:right w:val="none" w:sz="0" w:space="0" w:color="auto"/>
      </w:divBdr>
    </w:div>
    <w:div w:id="681976453">
      <w:bodyDiv w:val="1"/>
      <w:marLeft w:val="0"/>
      <w:marRight w:val="0"/>
      <w:marTop w:val="0"/>
      <w:marBottom w:val="0"/>
      <w:divBdr>
        <w:top w:val="none" w:sz="0" w:space="0" w:color="auto"/>
        <w:left w:val="none" w:sz="0" w:space="0" w:color="auto"/>
        <w:bottom w:val="none" w:sz="0" w:space="0" w:color="auto"/>
        <w:right w:val="none" w:sz="0" w:space="0" w:color="auto"/>
      </w:divBdr>
    </w:div>
    <w:div w:id="682054686">
      <w:bodyDiv w:val="1"/>
      <w:marLeft w:val="0"/>
      <w:marRight w:val="0"/>
      <w:marTop w:val="0"/>
      <w:marBottom w:val="0"/>
      <w:divBdr>
        <w:top w:val="none" w:sz="0" w:space="0" w:color="auto"/>
        <w:left w:val="none" w:sz="0" w:space="0" w:color="auto"/>
        <w:bottom w:val="none" w:sz="0" w:space="0" w:color="auto"/>
        <w:right w:val="none" w:sz="0" w:space="0" w:color="auto"/>
      </w:divBdr>
    </w:div>
    <w:div w:id="682126481">
      <w:bodyDiv w:val="1"/>
      <w:marLeft w:val="0"/>
      <w:marRight w:val="0"/>
      <w:marTop w:val="0"/>
      <w:marBottom w:val="0"/>
      <w:divBdr>
        <w:top w:val="none" w:sz="0" w:space="0" w:color="auto"/>
        <w:left w:val="none" w:sz="0" w:space="0" w:color="auto"/>
        <w:bottom w:val="none" w:sz="0" w:space="0" w:color="auto"/>
        <w:right w:val="none" w:sz="0" w:space="0" w:color="auto"/>
      </w:divBdr>
    </w:div>
    <w:div w:id="682316465">
      <w:bodyDiv w:val="1"/>
      <w:marLeft w:val="0"/>
      <w:marRight w:val="0"/>
      <w:marTop w:val="0"/>
      <w:marBottom w:val="0"/>
      <w:divBdr>
        <w:top w:val="none" w:sz="0" w:space="0" w:color="auto"/>
        <w:left w:val="none" w:sz="0" w:space="0" w:color="auto"/>
        <w:bottom w:val="none" w:sz="0" w:space="0" w:color="auto"/>
        <w:right w:val="none" w:sz="0" w:space="0" w:color="auto"/>
      </w:divBdr>
    </w:div>
    <w:div w:id="682626933">
      <w:bodyDiv w:val="1"/>
      <w:marLeft w:val="0"/>
      <w:marRight w:val="0"/>
      <w:marTop w:val="0"/>
      <w:marBottom w:val="0"/>
      <w:divBdr>
        <w:top w:val="none" w:sz="0" w:space="0" w:color="auto"/>
        <w:left w:val="none" w:sz="0" w:space="0" w:color="auto"/>
        <w:bottom w:val="none" w:sz="0" w:space="0" w:color="auto"/>
        <w:right w:val="none" w:sz="0" w:space="0" w:color="auto"/>
      </w:divBdr>
    </w:div>
    <w:div w:id="682707437">
      <w:bodyDiv w:val="1"/>
      <w:marLeft w:val="0"/>
      <w:marRight w:val="0"/>
      <w:marTop w:val="0"/>
      <w:marBottom w:val="0"/>
      <w:divBdr>
        <w:top w:val="none" w:sz="0" w:space="0" w:color="auto"/>
        <w:left w:val="none" w:sz="0" w:space="0" w:color="auto"/>
        <w:bottom w:val="none" w:sz="0" w:space="0" w:color="auto"/>
        <w:right w:val="none" w:sz="0" w:space="0" w:color="auto"/>
      </w:divBdr>
    </w:div>
    <w:div w:id="682779531">
      <w:bodyDiv w:val="1"/>
      <w:marLeft w:val="0"/>
      <w:marRight w:val="0"/>
      <w:marTop w:val="0"/>
      <w:marBottom w:val="0"/>
      <w:divBdr>
        <w:top w:val="none" w:sz="0" w:space="0" w:color="auto"/>
        <w:left w:val="none" w:sz="0" w:space="0" w:color="auto"/>
        <w:bottom w:val="none" w:sz="0" w:space="0" w:color="auto"/>
        <w:right w:val="none" w:sz="0" w:space="0" w:color="auto"/>
      </w:divBdr>
    </w:div>
    <w:div w:id="682779774">
      <w:bodyDiv w:val="1"/>
      <w:marLeft w:val="0"/>
      <w:marRight w:val="0"/>
      <w:marTop w:val="0"/>
      <w:marBottom w:val="0"/>
      <w:divBdr>
        <w:top w:val="none" w:sz="0" w:space="0" w:color="auto"/>
        <w:left w:val="none" w:sz="0" w:space="0" w:color="auto"/>
        <w:bottom w:val="none" w:sz="0" w:space="0" w:color="auto"/>
        <w:right w:val="none" w:sz="0" w:space="0" w:color="auto"/>
      </w:divBdr>
    </w:div>
    <w:div w:id="682780668">
      <w:bodyDiv w:val="1"/>
      <w:marLeft w:val="0"/>
      <w:marRight w:val="0"/>
      <w:marTop w:val="0"/>
      <w:marBottom w:val="0"/>
      <w:divBdr>
        <w:top w:val="none" w:sz="0" w:space="0" w:color="auto"/>
        <w:left w:val="none" w:sz="0" w:space="0" w:color="auto"/>
        <w:bottom w:val="none" w:sz="0" w:space="0" w:color="auto"/>
        <w:right w:val="none" w:sz="0" w:space="0" w:color="auto"/>
      </w:divBdr>
    </w:div>
    <w:div w:id="682786621">
      <w:bodyDiv w:val="1"/>
      <w:marLeft w:val="0"/>
      <w:marRight w:val="0"/>
      <w:marTop w:val="0"/>
      <w:marBottom w:val="0"/>
      <w:divBdr>
        <w:top w:val="none" w:sz="0" w:space="0" w:color="auto"/>
        <w:left w:val="none" w:sz="0" w:space="0" w:color="auto"/>
        <w:bottom w:val="none" w:sz="0" w:space="0" w:color="auto"/>
        <w:right w:val="none" w:sz="0" w:space="0" w:color="auto"/>
      </w:divBdr>
    </w:div>
    <w:div w:id="682824940">
      <w:bodyDiv w:val="1"/>
      <w:marLeft w:val="0"/>
      <w:marRight w:val="0"/>
      <w:marTop w:val="0"/>
      <w:marBottom w:val="0"/>
      <w:divBdr>
        <w:top w:val="none" w:sz="0" w:space="0" w:color="auto"/>
        <w:left w:val="none" w:sz="0" w:space="0" w:color="auto"/>
        <w:bottom w:val="none" w:sz="0" w:space="0" w:color="auto"/>
        <w:right w:val="none" w:sz="0" w:space="0" w:color="auto"/>
      </w:divBdr>
    </w:div>
    <w:div w:id="683018004">
      <w:bodyDiv w:val="1"/>
      <w:marLeft w:val="0"/>
      <w:marRight w:val="0"/>
      <w:marTop w:val="0"/>
      <w:marBottom w:val="0"/>
      <w:divBdr>
        <w:top w:val="none" w:sz="0" w:space="0" w:color="auto"/>
        <w:left w:val="none" w:sz="0" w:space="0" w:color="auto"/>
        <w:bottom w:val="none" w:sz="0" w:space="0" w:color="auto"/>
        <w:right w:val="none" w:sz="0" w:space="0" w:color="auto"/>
      </w:divBdr>
    </w:div>
    <w:div w:id="683098406">
      <w:bodyDiv w:val="1"/>
      <w:marLeft w:val="0"/>
      <w:marRight w:val="0"/>
      <w:marTop w:val="0"/>
      <w:marBottom w:val="0"/>
      <w:divBdr>
        <w:top w:val="none" w:sz="0" w:space="0" w:color="auto"/>
        <w:left w:val="none" w:sz="0" w:space="0" w:color="auto"/>
        <w:bottom w:val="none" w:sz="0" w:space="0" w:color="auto"/>
        <w:right w:val="none" w:sz="0" w:space="0" w:color="auto"/>
      </w:divBdr>
    </w:div>
    <w:div w:id="683441244">
      <w:bodyDiv w:val="1"/>
      <w:marLeft w:val="0"/>
      <w:marRight w:val="0"/>
      <w:marTop w:val="0"/>
      <w:marBottom w:val="0"/>
      <w:divBdr>
        <w:top w:val="none" w:sz="0" w:space="0" w:color="auto"/>
        <w:left w:val="none" w:sz="0" w:space="0" w:color="auto"/>
        <w:bottom w:val="none" w:sz="0" w:space="0" w:color="auto"/>
        <w:right w:val="none" w:sz="0" w:space="0" w:color="auto"/>
      </w:divBdr>
    </w:div>
    <w:div w:id="683628642">
      <w:bodyDiv w:val="1"/>
      <w:marLeft w:val="0"/>
      <w:marRight w:val="0"/>
      <w:marTop w:val="0"/>
      <w:marBottom w:val="0"/>
      <w:divBdr>
        <w:top w:val="none" w:sz="0" w:space="0" w:color="auto"/>
        <w:left w:val="none" w:sz="0" w:space="0" w:color="auto"/>
        <w:bottom w:val="none" w:sz="0" w:space="0" w:color="auto"/>
        <w:right w:val="none" w:sz="0" w:space="0" w:color="auto"/>
      </w:divBdr>
    </w:div>
    <w:div w:id="683672411">
      <w:bodyDiv w:val="1"/>
      <w:marLeft w:val="0"/>
      <w:marRight w:val="0"/>
      <w:marTop w:val="0"/>
      <w:marBottom w:val="0"/>
      <w:divBdr>
        <w:top w:val="none" w:sz="0" w:space="0" w:color="auto"/>
        <w:left w:val="none" w:sz="0" w:space="0" w:color="auto"/>
        <w:bottom w:val="none" w:sz="0" w:space="0" w:color="auto"/>
        <w:right w:val="none" w:sz="0" w:space="0" w:color="auto"/>
      </w:divBdr>
    </w:div>
    <w:div w:id="683752297">
      <w:bodyDiv w:val="1"/>
      <w:marLeft w:val="0"/>
      <w:marRight w:val="0"/>
      <w:marTop w:val="0"/>
      <w:marBottom w:val="0"/>
      <w:divBdr>
        <w:top w:val="none" w:sz="0" w:space="0" w:color="auto"/>
        <w:left w:val="none" w:sz="0" w:space="0" w:color="auto"/>
        <w:bottom w:val="none" w:sz="0" w:space="0" w:color="auto"/>
        <w:right w:val="none" w:sz="0" w:space="0" w:color="auto"/>
      </w:divBdr>
    </w:div>
    <w:div w:id="683900474">
      <w:bodyDiv w:val="1"/>
      <w:marLeft w:val="0"/>
      <w:marRight w:val="0"/>
      <w:marTop w:val="0"/>
      <w:marBottom w:val="0"/>
      <w:divBdr>
        <w:top w:val="none" w:sz="0" w:space="0" w:color="auto"/>
        <w:left w:val="none" w:sz="0" w:space="0" w:color="auto"/>
        <w:bottom w:val="none" w:sz="0" w:space="0" w:color="auto"/>
        <w:right w:val="none" w:sz="0" w:space="0" w:color="auto"/>
      </w:divBdr>
    </w:div>
    <w:div w:id="684333011">
      <w:bodyDiv w:val="1"/>
      <w:marLeft w:val="0"/>
      <w:marRight w:val="0"/>
      <w:marTop w:val="0"/>
      <w:marBottom w:val="0"/>
      <w:divBdr>
        <w:top w:val="none" w:sz="0" w:space="0" w:color="auto"/>
        <w:left w:val="none" w:sz="0" w:space="0" w:color="auto"/>
        <w:bottom w:val="none" w:sz="0" w:space="0" w:color="auto"/>
        <w:right w:val="none" w:sz="0" w:space="0" w:color="auto"/>
      </w:divBdr>
    </w:div>
    <w:div w:id="684748676">
      <w:bodyDiv w:val="1"/>
      <w:marLeft w:val="0"/>
      <w:marRight w:val="0"/>
      <w:marTop w:val="0"/>
      <w:marBottom w:val="0"/>
      <w:divBdr>
        <w:top w:val="none" w:sz="0" w:space="0" w:color="auto"/>
        <w:left w:val="none" w:sz="0" w:space="0" w:color="auto"/>
        <w:bottom w:val="none" w:sz="0" w:space="0" w:color="auto"/>
        <w:right w:val="none" w:sz="0" w:space="0" w:color="auto"/>
      </w:divBdr>
    </w:div>
    <w:div w:id="685057641">
      <w:bodyDiv w:val="1"/>
      <w:marLeft w:val="0"/>
      <w:marRight w:val="0"/>
      <w:marTop w:val="0"/>
      <w:marBottom w:val="0"/>
      <w:divBdr>
        <w:top w:val="none" w:sz="0" w:space="0" w:color="auto"/>
        <w:left w:val="none" w:sz="0" w:space="0" w:color="auto"/>
        <w:bottom w:val="none" w:sz="0" w:space="0" w:color="auto"/>
        <w:right w:val="none" w:sz="0" w:space="0" w:color="auto"/>
      </w:divBdr>
    </w:div>
    <w:div w:id="685180355">
      <w:bodyDiv w:val="1"/>
      <w:marLeft w:val="0"/>
      <w:marRight w:val="0"/>
      <w:marTop w:val="0"/>
      <w:marBottom w:val="0"/>
      <w:divBdr>
        <w:top w:val="none" w:sz="0" w:space="0" w:color="auto"/>
        <w:left w:val="none" w:sz="0" w:space="0" w:color="auto"/>
        <w:bottom w:val="none" w:sz="0" w:space="0" w:color="auto"/>
        <w:right w:val="none" w:sz="0" w:space="0" w:color="auto"/>
      </w:divBdr>
    </w:div>
    <w:div w:id="685251170">
      <w:bodyDiv w:val="1"/>
      <w:marLeft w:val="0"/>
      <w:marRight w:val="0"/>
      <w:marTop w:val="0"/>
      <w:marBottom w:val="0"/>
      <w:divBdr>
        <w:top w:val="none" w:sz="0" w:space="0" w:color="auto"/>
        <w:left w:val="none" w:sz="0" w:space="0" w:color="auto"/>
        <w:bottom w:val="none" w:sz="0" w:space="0" w:color="auto"/>
        <w:right w:val="none" w:sz="0" w:space="0" w:color="auto"/>
      </w:divBdr>
    </w:div>
    <w:div w:id="685325970">
      <w:bodyDiv w:val="1"/>
      <w:marLeft w:val="0"/>
      <w:marRight w:val="0"/>
      <w:marTop w:val="0"/>
      <w:marBottom w:val="0"/>
      <w:divBdr>
        <w:top w:val="none" w:sz="0" w:space="0" w:color="auto"/>
        <w:left w:val="none" w:sz="0" w:space="0" w:color="auto"/>
        <w:bottom w:val="none" w:sz="0" w:space="0" w:color="auto"/>
        <w:right w:val="none" w:sz="0" w:space="0" w:color="auto"/>
      </w:divBdr>
    </w:div>
    <w:div w:id="685332517">
      <w:bodyDiv w:val="1"/>
      <w:marLeft w:val="0"/>
      <w:marRight w:val="0"/>
      <w:marTop w:val="0"/>
      <w:marBottom w:val="0"/>
      <w:divBdr>
        <w:top w:val="none" w:sz="0" w:space="0" w:color="auto"/>
        <w:left w:val="none" w:sz="0" w:space="0" w:color="auto"/>
        <w:bottom w:val="none" w:sz="0" w:space="0" w:color="auto"/>
        <w:right w:val="none" w:sz="0" w:space="0" w:color="auto"/>
      </w:divBdr>
    </w:div>
    <w:div w:id="685402679">
      <w:bodyDiv w:val="1"/>
      <w:marLeft w:val="0"/>
      <w:marRight w:val="0"/>
      <w:marTop w:val="0"/>
      <w:marBottom w:val="0"/>
      <w:divBdr>
        <w:top w:val="none" w:sz="0" w:space="0" w:color="auto"/>
        <w:left w:val="none" w:sz="0" w:space="0" w:color="auto"/>
        <w:bottom w:val="none" w:sz="0" w:space="0" w:color="auto"/>
        <w:right w:val="none" w:sz="0" w:space="0" w:color="auto"/>
      </w:divBdr>
    </w:div>
    <w:div w:id="685643011">
      <w:bodyDiv w:val="1"/>
      <w:marLeft w:val="0"/>
      <w:marRight w:val="0"/>
      <w:marTop w:val="0"/>
      <w:marBottom w:val="0"/>
      <w:divBdr>
        <w:top w:val="none" w:sz="0" w:space="0" w:color="auto"/>
        <w:left w:val="none" w:sz="0" w:space="0" w:color="auto"/>
        <w:bottom w:val="none" w:sz="0" w:space="0" w:color="auto"/>
        <w:right w:val="none" w:sz="0" w:space="0" w:color="auto"/>
      </w:divBdr>
    </w:div>
    <w:div w:id="685903279">
      <w:bodyDiv w:val="1"/>
      <w:marLeft w:val="0"/>
      <w:marRight w:val="0"/>
      <w:marTop w:val="0"/>
      <w:marBottom w:val="0"/>
      <w:divBdr>
        <w:top w:val="none" w:sz="0" w:space="0" w:color="auto"/>
        <w:left w:val="none" w:sz="0" w:space="0" w:color="auto"/>
        <w:bottom w:val="none" w:sz="0" w:space="0" w:color="auto"/>
        <w:right w:val="none" w:sz="0" w:space="0" w:color="auto"/>
      </w:divBdr>
    </w:div>
    <w:div w:id="685986038">
      <w:bodyDiv w:val="1"/>
      <w:marLeft w:val="0"/>
      <w:marRight w:val="0"/>
      <w:marTop w:val="0"/>
      <w:marBottom w:val="0"/>
      <w:divBdr>
        <w:top w:val="none" w:sz="0" w:space="0" w:color="auto"/>
        <w:left w:val="none" w:sz="0" w:space="0" w:color="auto"/>
        <w:bottom w:val="none" w:sz="0" w:space="0" w:color="auto"/>
        <w:right w:val="none" w:sz="0" w:space="0" w:color="auto"/>
      </w:divBdr>
    </w:div>
    <w:div w:id="686053929">
      <w:bodyDiv w:val="1"/>
      <w:marLeft w:val="0"/>
      <w:marRight w:val="0"/>
      <w:marTop w:val="0"/>
      <w:marBottom w:val="0"/>
      <w:divBdr>
        <w:top w:val="none" w:sz="0" w:space="0" w:color="auto"/>
        <w:left w:val="none" w:sz="0" w:space="0" w:color="auto"/>
        <w:bottom w:val="none" w:sz="0" w:space="0" w:color="auto"/>
        <w:right w:val="none" w:sz="0" w:space="0" w:color="auto"/>
      </w:divBdr>
    </w:div>
    <w:div w:id="686054212">
      <w:bodyDiv w:val="1"/>
      <w:marLeft w:val="0"/>
      <w:marRight w:val="0"/>
      <w:marTop w:val="0"/>
      <w:marBottom w:val="0"/>
      <w:divBdr>
        <w:top w:val="none" w:sz="0" w:space="0" w:color="auto"/>
        <w:left w:val="none" w:sz="0" w:space="0" w:color="auto"/>
        <w:bottom w:val="none" w:sz="0" w:space="0" w:color="auto"/>
        <w:right w:val="none" w:sz="0" w:space="0" w:color="auto"/>
      </w:divBdr>
    </w:div>
    <w:div w:id="686101889">
      <w:bodyDiv w:val="1"/>
      <w:marLeft w:val="0"/>
      <w:marRight w:val="0"/>
      <w:marTop w:val="0"/>
      <w:marBottom w:val="0"/>
      <w:divBdr>
        <w:top w:val="none" w:sz="0" w:space="0" w:color="auto"/>
        <w:left w:val="none" w:sz="0" w:space="0" w:color="auto"/>
        <w:bottom w:val="none" w:sz="0" w:space="0" w:color="auto"/>
        <w:right w:val="none" w:sz="0" w:space="0" w:color="auto"/>
      </w:divBdr>
    </w:div>
    <w:div w:id="686172734">
      <w:bodyDiv w:val="1"/>
      <w:marLeft w:val="0"/>
      <w:marRight w:val="0"/>
      <w:marTop w:val="0"/>
      <w:marBottom w:val="0"/>
      <w:divBdr>
        <w:top w:val="none" w:sz="0" w:space="0" w:color="auto"/>
        <w:left w:val="none" w:sz="0" w:space="0" w:color="auto"/>
        <w:bottom w:val="none" w:sz="0" w:space="0" w:color="auto"/>
        <w:right w:val="none" w:sz="0" w:space="0" w:color="auto"/>
      </w:divBdr>
    </w:div>
    <w:div w:id="686179309">
      <w:bodyDiv w:val="1"/>
      <w:marLeft w:val="0"/>
      <w:marRight w:val="0"/>
      <w:marTop w:val="0"/>
      <w:marBottom w:val="0"/>
      <w:divBdr>
        <w:top w:val="none" w:sz="0" w:space="0" w:color="auto"/>
        <w:left w:val="none" w:sz="0" w:space="0" w:color="auto"/>
        <w:bottom w:val="none" w:sz="0" w:space="0" w:color="auto"/>
        <w:right w:val="none" w:sz="0" w:space="0" w:color="auto"/>
      </w:divBdr>
    </w:div>
    <w:div w:id="686711316">
      <w:bodyDiv w:val="1"/>
      <w:marLeft w:val="0"/>
      <w:marRight w:val="0"/>
      <w:marTop w:val="0"/>
      <w:marBottom w:val="0"/>
      <w:divBdr>
        <w:top w:val="none" w:sz="0" w:space="0" w:color="auto"/>
        <w:left w:val="none" w:sz="0" w:space="0" w:color="auto"/>
        <w:bottom w:val="none" w:sz="0" w:space="0" w:color="auto"/>
        <w:right w:val="none" w:sz="0" w:space="0" w:color="auto"/>
      </w:divBdr>
    </w:div>
    <w:div w:id="686903060">
      <w:bodyDiv w:val="1"/>
      <w:marLeft w:val="0"/>
      <w:marRight w:val="0"/>
      <w:marTop w:val="0"/>
      <w:marBottom w:val="0"/>
      <w:divBdr>
        <w:top w:val="none" w:sz="0" w:space="0" w:color="auto"/>
        <w:left w:val="none" w:sz="0" w:space="0" w:color="auto"/>
        <w:bottom w:val="none" w:sz="0" w:space="0" w:color="auto"/>
        <w:right w:val="none" w:sz="0" w:space="0" w:color="auto"/>
      </w:divBdr>
    </w:div>
    <w:div w:id="686906690">
      <w:bodyDiv w:val="1"/>
      <w:marLeft w:val="0"/>
      <w:marRight w:val="0"/>
      <w:marTop w:val="0"/>
      <w:marBottom w:val="0"/>
      <w:divBdr>
        <w:top w:val="none" w:sz="0" w:space="0" w:color="auto"/>
        <w:left w:val="none" w:sz="0" w:space="0" w:color="auto"/>
        <w:bottom w:val="none" w:sz="0" w:space="0" w:color="auto"/>
        <w:right w:val="none" w:sz="0" w:space="0" w:color="auto"/>
      </w:divBdr>
    </w:div>
    <w:div w:id="687292554">
      <w:bodyDiv w:val="1"/>
      <w:marLeft w:val="0"/>
      <w:marRight w:val="0"/>
      <w:marTop w:val="0"/>
      <w:marBottom w:val="0"/>
      <w:divBdr>
        <w:top w:val="none" w:sz="0" w:space="0" w:color="auto"/>
        <w:left w:val="none" w:sz="0" w:space="0" w:color="auto"/>
        <w:bottom w:val="none" w:sz="0" w:space="0" w:color="auto"/>
        <w:right w:val="none" w:sz="0" w:space="0" w:color="auto"/>
      </w:divBdr>
    </w:div>
    <w:div w:id="687490300">
      <w:bodyDiv w:val="1"/>
      <w:marLeft w:val="0"/>
      <w:marRight w:val="0"/>
      <w:marTop w:val="0"/>
      <w:marBottom w:val="0"/>
      <w:divBdr>
        <w:top w:val="none" w:sz="0" w:space="0" w:color="auto"/>
        <w:left w:val="none" w:sz="0" w:space="0" w:color="auto"/>
        <w:bottom w:val="none" w:sz="0" w:space="0" w:color="auto"/>
        <w:right w:val="none" w:sz="0" w:space="0" w:color="auto"/>
      </w:divBdr>
    </w:div>
    <w:div w:id="687801515">
      <w:bodyDiv w:val="1"/>
      <w:marLeft w:val="0"/>
      <w:marRight w:val="0"/>
      <w:marTop w:val="0"/>
      <w:marBottom w:val="0"/>
      <w:divBdr>
        <w:top w:val="none" w:sz="0" w:space="0" w:color="auto"/>
        <w:left w:val="none" w:sz="0" w:space="0" w:color="auto"/>
        <w:bottom w:val="none" w:sz="0" w:space="0" w:color="auto"/>
        <w:right w:val="none" w:sz="0" w:space="0" w:color="auto"/>
      </w:divBdr>
    </w:div>
    <w:div w:id="687869713">
      <w:bodyDiv w:val="1"/>
      <w:marLeft w:val="0"/>
      <w:marRight w:val="0"/>
      <w:marTop w:val="0"/>
      <w:marBottom w:val="0"/>
      <w:divBdr>
        <w:top w:val="none" w:sz="0" w:space="0" w:color="auto"/>
        <w:left w:val="none" w:sz="0" w:space="0" w:color="auto"/>
        <w:bottom w:val="none" w:sz="0" w:space="0" w:color="auto"/>
        <w:right w:val="none" w:sz="0" w:space="0" w:color="auto"/>
      </w:divBdr>
    </w:div>
    <w:div w:id="687949074">
      <w:bodyDiv w:val="1"/>
      <w:marLeft w:val="0"/>
      <w:marRight w:val="0"/>
      <w:marTop w:val="0"/>
      <w:marBottom w:val="0"/>
      <w:divBdr>
        <w:top w:val="none" w:sz="0" w:space="0" w:color="auto"/>
        <w:left w:val="none" w:sz="0" w:space="0" w:color="auto"/>
        <w:bottom w:val="none" w:sz="0" w:space="0" w:color="auto"/>
        <w:right w:val="none" w:sz="0" w:space="0" w:color="auto"/>
      </w:divBdr>
    </w:div>
    <w:div w:id="688068513">
      <w:bodyDiv w:val="1"/>
      <w:marLeft w:val="0"/>
      <w:marRight w:val="0"/>
      <w:marTop w:val="0"/>
      <w:marBottom w:val="0"/>
      <w:divBdr>
        <w:top w:val="none" w:sz="0" w:space="0" w:color="auto"/>
        <w:left w:val="none" w:sz="0" w:space="0" w:color="auto"/>
        <w:bottom w:val="none" w:sz="0" w:space="0" w:color="auto"/>
        <w:right w:val="none" w:sz="0" w:space="0" w:color="auto"/>
      </w:divBdr>
    </w:div>
    <w:div w:id="688138245">
      <w:bodyDiv w:val="1"/>
      <w:marLeft w:val="0"/>
      <w:marRight w:val="0"/>
      <w:marTop w:val="0"/>
      <w:marBottom w:val="0"/>
      <w:divBdr>
        <w:top w:val="none" w:sz="0" w:space="0" w:color="auto"/>
        <w:left w:val="none" w:sz="0" w:space="0" w:color="auto"/>
        <w:bottom w:val="none" w:sz="0" w:space="0" w:color="auto"/>
        <w:right w:val="none" w:sz="0" w:space="0" w:color="auto"/>
      </w:divBdr>
    </w:div>
    <w:div w:id="688140789">
      <w:bodyDiv w:val="1"/>
      <w:marLeft w:val="0"/>
      <w:marRight w:val="0"/>
      <w:marTop w:val="0"/>
      <w:marBottom w:val="0"/>
      <w:divBdr>
        <w:top w:val="none" w:sz="0" w:space="0" w:color="auto"/>
        <w:left w:val="none" w:sz="0" w:space="0" w:color="auto"/>
        <w:bottom w:val="none" w:sz="0" w:space="0" w:color="auto"/>
        <w:right w:val="none" w:sz="0" w:space="0" w:color="auto"/>
      </w:divBdr>
    </w:div>
    <w:div w:id="688218425">
      <w:bodyDiv w:val="1"/>
      <w:marLeft w:val="0"/>
      <w:marRight w:val="0"/>
      <w:marTop w:val="0"/>
      <w:marBottom w:val="0"/>
      <w:divBdr>
        <w:top w:val="none" w:sz="0" w:space="0" w:color="auto"/>
        <w:left w:val="none" w:sz="0" w:space="0" w:color="auto"/>
        <w:bottom w:val="none" w:sz="0" w:space="0" w:color="auto"/>
        <w:right w:val="none" w:sz="0" w:space="0" w:color="auto"/>
      </w:divBdr>
    </w:div>
    <w:div w:id="688264506">
      <w:bodyDiv w:val="1"/>
      <w:marLeft w:val="0"/>
      <w:marRight w:val="0"/>
      <w:marTop w:val="0"/>
      <w:marBottom w:val="0"/>
      <w:divBdr>
        <w:top w:val="none" w:sz="0" w:space="0" w:color="auto"/>
        <w:left w:val="none" w:sz="0" w:space="0" w:color="auto"/>
        <w:bottom w:val="none" w:sz="0" w:space="0" w:color="auto"/>
        <w:right w:val="none" w:sz="0" w:space="0" w:color="auto"/>
      </w:divBdr>
    </w:div>
    <w:div w:id="688601658">
      <w:bodyDiv w:val="1"/>
      <w:marLeft w:val="0"/>
      <w:marRight w:val="0"/>
      <w:marTop w:val="0"/>
      <w:marBottom w:val="0"/>
      <w:divBdr>
        <w:top w:val="none" w:sz="0" w:space="0" w:color="auto"/>
        <w:left w:val="none" w:sz="0" w:space="0" w:color="auto"/>
        <w:bottom w:val="none" w:sz="0" w:space="0" w:color="auto"/>
        <w:right w:val="none" w:sz="0" w:space="0" w:color="auto"/>
      </w:divBdr>
    </w:div>
    <w:div w:id="688604481">
      <w:bodyDiv w:val="1"/>
      <w:marLeft w:val="0"/>
      <w:marRight w:val="0"/>
      <w:marTop w:val="0"/>
      <w:marBottom w:val="0"/>
      <w:divBdr>
        <w:top w:val="none" w:sz="0" w:space="0" w:color="auto"/>
        <w:left w:val="none" w:sz="0" w:space="0" w:color="auto"/>
        <w:bottom w:val="none" w:sz="0" w:space="0" w:color="auto"/>
        <w:right w:val="none" w:sz="0" w:space="0" w:color="auto"/>
      </w:divBdr>
    </w:div>
    <w:div w:id="688608169">
      <w:bodyDiv w:val="1"/>
      <w:marLeft w:val="0"/>
      <w:marRight w:val="0"/>
      <w:marTop w:val="0"/>
      <w:marBottom w:val="0"/>
      <w:divBdr>
        <w:top w:val="none" w:sz="0" w:space="0" w:color="auto"/>
        <w:left w:val="none" w:sz="0" w:space="0" w:color="auto"/>
        <w:bottom w:val="none" w:sz="0" w:space="0" w:color="auto"/>
        <w:right w:val="none" w:sz="0" w:space="0" w:color="auto"/>
      </w:divBdr>
    </w:div>
    <w:div w:id="688684373">
      <w:bodyDiv w:val="1"/>
      <w:marLeft w:val="0"/>
      <w:marRight w:val="0"/>
      <w:marTop w:val="0"/>
      <w:marBottom w:val="0"/>
      <w:divBdr>
        <w:top w:val="none" w:sz="0" w:space="0" w:color="auto"/>
        <w:left w:val="none" w:sz="0" w:space="0" w:color="auto"/>
        <w:bottom w:val="none" w:sz="0" w:space="0" w:color="auto"/>
        <w:right w:val="none" w:sz="0" w:space="0" w:color="auto"/>
      </w:divBdr>
    </w:div>
    <w:div w:id="689113662">
      <w:bodyDiv w:val="1"/>
      <w:marLeft w:val="0"/>
      <w:marRight w:val="0"/>
      <w:marTop w:val="0"/>
      <w:marBottom w:val="0"/>
      <w:divBdr>
        <w:top w:val="none" w:sz="0" w:space="0" w:color="auto"/>
        <w:left w:val="none" w:sz="0" w:space="0" w:color="auto"/>
        <w:bottom w:val="none" w:sz="0" w:space="0" w:color="auto"/>
        <w:right w:val="none" w:sz="0" w:space="0" w:color="auto"/>
      </w:divBdr>
    </w:div>
    <w:div w:id="689179796">
      <w:bodyDiv w:val="1"/>
      <w:marLeft w:val="0"/>
      <w:marRight w:val="0"/>
      <w:marTop w:val="0"/>
      <w:marBottom w:val="0"/>
      <w:divBdr>
        <w:top w:val="none" w:sz="0" w:space="0" w:color="auto"/>
        <w:left w:val="none" w:sz="0" w:space="0" w:color="auto"/>
        <w:bottom w:val="none" w:sz="0" w:space="0" w:color="auto"/>
        <w:right w:val="none" w:sz="0" w:space="0" w:color="auto"/>
      </w:divBdr>
    </w:div>
    <w:div w:id="689179874">
      <w:bodyDiv w:val="1"/>
      <w:marLeft w:val="0"/>
      <w:marRight w:val="0"/>
      <w:marTop w:val="0"/>
      <w:marBottom w:val="0"/>
      <w:divBdr>
        <w:top w:val="none" w:sz="0" w:space="0" w:color="auto"/>
        <w:left w:val="none" w:sz="0" w:space="0" w:color="auto"/>
        <w:bottom w:val="none" w:sz="0" w:space="0" w:color="auto"/>
        <w:right w:val="none" w:sz="0" w:space="0" w:color="auto"/>
      </w:divBdr>
    </w:div>
    <w:div w:id="689182127">
      <w:bodyDiv w:val="1"/>
      <w:marLeft w:val="0"/>
      <w:marRight w:val="0"/>
      <w:marTop w:val="0"/>
      <w:marBottom w:val="0"/>
      <w:divBdr>
        <w:top w:val="none" w:sz="0" w:space="0" w:color="auto"/>
        <w:left w:val="none" w:sz="0" w:space="0" w:color="auto"/>
        <w:bottom w:val="none" w:sz="0" w:space="0" w:color="auto"/>
        <w:right w:val="none" w:sz="0" w:space="0" w:color="auto"/>
      </w:divBdr>
    </w:div>
    <w:div w:id="689186649">
      <w:bodyDiv w:val="1"/>
      <w:marLeft w:val="0"/>
      <w:marRight w:val="0"/>
      <w:marTop w:val="0"/>
      <w:marBottom w:val="0"/>
      <w:divBdr>
        <w:top w:val="none" w:sz="0" w:space="0" w:color="auto"/>
        <w:left w:val="none" w:sz="0" w:space="0" w:color="auto"/>
        <w:bottom w:val="none" w:sz="0" w:space="0" w:color="auto"/>
        <w:right w:val="none" w:sz="0" w:space="0" w:color="auto"/>
      </w:divBdr>
    </w:div>
    <w:div w:id="689338606">
      <w:bodyDiv w:val="1"/>
      <w:marLeft w:val="0"/>
      <w:marRight w:val="0"/>
      <w:marTop w:val="0"/>
      <w:marBottom w:val="0"/>
      <w:divBdr>
        <w:top w:val="none" w:sz="0" w:space="0" w:color="auto"/>
        <w:left w:val="none" w:sz="0" w:space="0" w:color="auto"/>
        <w:bottom w:val="none" w:sz="0" w:space="0" w:color="auto"/>
        <w:right w:val="none" w:sz="0" w:space="0" w:color="auto"/>
      </w:divBdr>
    </w:div>
    <w:div w:id="689725237">
      <w:bodyDiv w:val="1"/>
      <w:marLeft w:val="0"/>
      <w:marRight w:val="0"/>
      <w:marTop w:val="0"/>
      <w:marBottom w:val="0"/>
      <w:divBdr>
        <w:top w:val="none" w:sz="0" w:space="0" w:color="auto"/>
        <w:left w:val="none" w:sz="0" w:space="0" w:color="auto"/>
        <w:bottom w:val="none" w:sz="0" w:space="0" w:color="auto"/>
        <w:right w:val="none" w:sz="0" w:space="0" w:color="auto"/>
      </w:divBdr>
    </w:div>
    <w:div w:id="689912241">
      <w:bodyDiv w:val="1"/>
      <w:marLeft w:val="0"/>
      <w:marRight w:val="0"/>
      <w:marTop w:val="0"/>
      <w:marBottom w:val="0"/>
      <w:divBdr>
        <w:top w:val="none" w:sz="0" w:space="0" w:color="auto"/>
        <w:left w:val="none" w:sz="0" w:space="0" w:color="auto"/>
        <w:bottom w:val="none" w:sz="0" w:space="0" w:color="auto"/>
        <w:right w:val="none" w:sz="0" w:space="0" w:color="auto"/>
      </w:divBdr>
    </w:div>
    <w:div w:id="690182966">
      <w:bodyDiv w:val="1"/>
      <w:marLeft w:val="0"/>
      <w:marRight w:val="0"/>
      <w:marTop w:val="0"/>
      <w:marBottom w:val="0"/>
      <w:divBdr>
        <w:top w:val="none" w:sz="0" w:space="0" w:color="auto"/>
        <w:left w:val="none" w:sz="0" w:space="0" w:color="auto"/>
        <w:bottom w:val="none" w:sz="0" w:space="0" w:color="auto"/>
        <w:right w:val="none" w:sz="0" w:space="0" w:color="auto"/>
      </w:divBdr>
    </w:div>
    <w:div w:id="690574311">
      <w:bodyDiv w:val="1"/>
      <w:marLeft w:val="0"/>
      <w:marRight w:val="0"/>
      <w:marTop w:val="0"/>
      <w:marBottom w:val="0"/>
      <w:divBdr>
        <w:top w:val="none" w:sz="0" w:space="0" w:color="auto"/>
        <w:left w:val="none" w:sz="0" w:space="0" w:color="auto"/>
        <w:bottom w:val="none" w:sz="0" w:space="0" w:color="auto"/>
        <w:right w:val="none" w:sz="0" w:space="0" w:color="auto"/>
      </w:divBdr>
    </w:div>
    <w:div w:id="690956762">
      <w:bodyDiv w:val="1"/>
      <w:marLeft w:val="0"/>
      <w:marRight w:val="0"/>
      <w:marTop w:val="0"/>
      <w:marBottom w:val="0"/>
      <w:divBdr>
        <w:top w:val="none" w:sz="0" w:space="0" w:color="auto"/>
        <w:left w:val="none" w:sz="0" w:space="0" w:color="auto"/>
        <w:bottom w:val="none" w:sz="0" w:space="0" w:color="auto"/>
        <w:right w:val="none" w:sz="0" w:space="0" w:color="auto"/>
      </w:divBdr>
    </w:div>
    <w:div w:id="691109609">
      <w:bodyDiv w:val="1"/>
      <w:marLeft w:val="0"/>
      <w:marRight w:val="0"/>
      <w:marTop w:val="0"/>
      <w:marBottom w:val="0"/>
      <w:divBdr>
        <w:top w:val="none" w:sz="0" w:space="0" w:color="auto"/>
        <w:left w:val="none" w:sz="0" w:space="0" w:color="auto"/>
        <w:bottom w:val="none" w:sz="0" w:space="0" w:color="auto"/>
        <w:right w:val="none" w:sz="0" w:space="0" w:color="auto"/>
      </w:divBdr>
    </w:div>
    <w:div w:id="691149788">
      <w:bodyDiv w:val="1"/>
      <w:marLeft w:val="0"/>
      <w:marRight w:val="0"/>
      <w:marTop w:val="0"/>
      <w:marBottom w:val="0"/>
      <w:divBdr>
        <w:top w:val="none" w:sz="0" w:space="0" w:color="auto"/>
        <w:left w:val="none" w:sz="0" w:space="0" w:color="auto"/>
        <w:bottom w:val="none" w:sz="0" w:space="0" w:color="auto"/>
        <w:right w:val="none" w:sz="0" w:space="0" w:color="auto"/>
      </w:divBdr>
    </w:div>
    <w:div w:id="691302190">
      <w:bodyDiv w:val="1"/>
      <w:marLeft w:val="0"/>
      <w:marRight w:val="0"/>
      <w:marTop w:val="0"/>
      <w:marBottom w:val="0"/>
      <w:divBdr>
        <w:top w:val="none" w:sz="0" w:space="0" w:color="auto"/>
        <w:left w:val="none" w:sz="0" w:space="0" w:color="auto"/>
        <w:bottom w:val="none" w:sz="0" w:space="0" w:color="auto"/>
        <w:right w:val="none" w:sz="0" w:space="0" w:color="auto"/>
      </w:divBdr>
    </w:div>
    <w:div w:id="691347771">
      <w:bodyDiv w:val="1"/>
      <w:marLeft w:val="0"/>
      <w:marRight w:val="0"/>
      <w:marTop w:val="0"/>
      <w:marBottom w:val="0"/>
      <w:divBdr>
        <w:top w:val="none" w:sz="0" w:space="0" w:color="auto"/>
        <w:left w:val="none" w:sz="0" w:space="0" w:color="auto"/>
        <w:bottom w:val="none" w:sz="0" w:space="0" w:color="auto"/>
        <w:right w:val="none" w:sz="0" w:space="0" w:color="auto"/>
      </w:divBdr>
    </w:div>
    <w:div w:id="691684440">
      <w:bodyDiv w:val="1"/>
      <w:marLeft w:val="0"/>
      <w:marRight w:val="0"/>
      <w:marTop w:val="0"/>
      <w:marBottom w:val="0"/>
      <w:divBdr>
        <w:top w:val="none" w:sz="0" w:space="0" w:color="auto"/>
        <w:left w:val="none" w:sz="0" w:space="0" w:color="auto"/>
        <w:bottom w:val="none" w:sz="0" w:space="0" w:color="auto"/>
        <w:right w:val="none" w:sz="0" w:space="0" w:color="auto"/>
      </w:divBdr>
    </w:div>
    <w:div w:id="691759384">
      <w:bodyDiv w:val="1"/>
      <w:marLeft w:val="0"/>
      <w:marRight w:val="0"/>
      <w:marTop w:val="0"/>
      <w:marBottom w:val="0"/>
      <w:divBdr>
        <w:top w:val="none" w:sz="0" w:space="0" w:color="auto"/>
        <w:left w:val="none" w:sz="0" w:space="0" w:color="auto"/>
        <w:bottom w:val="none" w:sz="0" w:space="0" w:color="auto"/>
        <w:right w:val="none" w:sz="0" w:space="0" w:color="auto"/>
      </w:divBdr>
    </w:div>
    <w:div w:id="691995079">
      <w:bodyDiv w:val="1"/>
      <w:marLeft w:val="0"/>
      <w:marRight w:val="0"/>
      <w:marTop w:val="0"/>
      <w:marBottom w:val="0"/>
      <w:divBdr>
        <w:top w:val="none" w:sz="0" w:space="0" w:color="auto"/>
        <w:left w:val="none" w:sz="0" w:space="0" w:color="auto"/>
        <w:bottom w:val="none" w:sz="0" w:space="0" w:color="auto"/>
        <w:right w:val="none" w:sz="0" w:space="0" w:color="auto"/>
      </w:divBdr>
    </w:div>
    <w:div w:id="692027151">
      <w:bodyDiv w:val="1"/>
      <w:marLeft w:val="0"/>
      <w:marRight w:val="0"/>
      <w:marTop w:val="0"/>
      <w:marBottom w:val="0"/>
      <w:divBdr>
        <w:top w:val="none" w:sz="0" w:space="0" w:color="auto"/>
        <w:left w:val="none" w:sz="0" w:space="0" w:color="auto"/>
        <w:bottom w:val="none" w:sz="0" w:space="0" w:color="auto"/>
        <w:right w:val="none" w:sz="0" w:space="0" w:color="auto"/>
      </w:divBdr>
    </w:div>
    <w:div w:id="692220894">
      <w:bodyDiv w:val="1"/>
      <w:marLeft w:val="0"/>
      <w:marRight w:val="0"/>
      <w:marTop w:val="0"/>
      <w:marBottom w:val="0"/>
      <w:divBdr>
        <w:top w:val="none" w:sz="0" w:space="0" w:color="auto"/>
        <w:left w:val="none" w:sz="0" w:space="0" w:color="auto"/>
        <w:bottom w:val="none" w:sz="0" w:space="0" w:color="auto"/>
        <w:right w:val="none" w:sz="0" w:space="0" w:color="auto"/>
      </w:divBdr>
    </w:div>
    <w:div w:id="692341958">
      <w:bodyDiv w:val="1"/>
      <w:marLeft w:val="0"/>
      <w:marRight w:val="0"/>
      <w:marTop w:val="0"/>
      <w:marBottom w:val="0"/>
      <w:divBdr>
        <w:top w:val="none" w:sz="0" w:space="0" w:color="auto"/>
        <w:left w:val="none" w:sz="0" w:space="0" w:color="auto"/>
        <w:bottom w:val="none" w:sz="0" w:space="0" w:color="auto"/>
        <w:right w:val="none" w:sz="0" w:space="0" w:color="auto"/>
      </w:divBdr>
    </w:div>
    <w:div w:id="692459376">
      <w:bodyDiv w:val="1"/>
      <w:marLeft w:val="0"/>
      <w:marRight w:val="0"/>
      <w:marTop w:val="0"/>
      <w:marBottom w:val="0"/>
      <w:divBdr>
        <w:top w:val="none" w:sz="0" w:space="0" w:color="auto"/>
        <w:left w:val="none" w:sz="0" w:space="0" w:color="auto"/>
        <w:bottom w:val="none" w:sz="0" w:space="0" w:color="auto"/>
        <w:right w:val="none" w:sz="0" w:space="0" w:color="auto"/>
      </w:divBdr>
    </w:div>
    <w:div w:id="692800728">
      <w:bodyDiv w:val="1"/>
      <w:marLeft w:val="0"/>
      <w:marRight w:val="0"/>
      <w:marTop w:val="0"/>
      <w:marBottom w:val="0"/>
      <w:divBdr>
        <w:top w:val="none" w:sz="0" w:space="0" w:color="auto"/>
        <w:left w:val="none" w:sz="0" w:space="0" w:color="auto"/>
        <w:bottom w:val="none" w:sz="0" w:space="0" w:color="auto"/>
        <w:right w:val="none" w:sz="0" w:space="0" w:color="auto"/>
      </w:divBdr>
    </w:div>
    <w:div w:id="692878582">
      <w:bodyDiv w:val="1"/>
      <w:marLeft w:val="0"/>
      <w:marRight w:val="0"/>
      <w:marTop w:val="0"/>
      <w:marBottom w:val="0"/>
      <w:divBdr>
        <w:top w:val="none" w:sz="0" w:space="0" w:color="auto"/>
        <w:left w:val="none" w:sz="0" w:space="0" w:color="auto"/>
        <w:bottom w:val="none" w:sz="0" w:space="0" w:color="auto"/>
        <w:right w:val="none" w:sz="0" w:space="0" w:color="auto"/>
      </w:divBdr>
    </w:div>
    <w:div w:id="692917933">
      <w:bodyDiv w:val="1"/>
      <w:marLeft w:val="0"/>
      <w:marRight w:val="0"/>
      <w:marTop w:val="0"/>
      <w:marBottom w:val="0"/>
      <w:divBdr>
        <w:top w:val="none" w:sz="0" w:space="0" w:color="auto"/>
        <w:left w:val="none" w:sz="0" w:space="0" w:color="auto"/>
        <w:bottom w:val="none" w:sz="0" w:space="0" w:color="auto"/>
        <w:right w:val="none" w:sz="0" w:space="0" w:color="auto"/>
      </w:divBdr>
    </w:div>
    <w:div w:id="693310764">
      <w:bodyDiv w:val="1"/>
      <w:marLeft w:val="0"/>
      <w:marRight w:val="0"/>
      <w:marTop w:val="0"/>
      <w:marBottom w:val="0"/>
      <w:divBdr>
        <w:top w:val="none" w:sz="0" w:space="0" w:color="auto"/>
        <w:left w:val="none" w:sz="0" w:space="0" w:color="auto"/>
        <w:bottom w:val="none" w:sz="0" w:space="0" w:color="auto"/>
        <w:right w:val="none" w:sz="0" w:space="0" w:color="auto"/>
      </w:divBdr>
    </w:div>
    <w:div w:id="693337506">
      <w:bodyDiv w:val="1"/>
      <w:marLeft w:val="0"/>
      <w:marRight w:val="0"/>
      <w:marTop w:val="0"/>
      <w:marBottom w:val="0"/>
      <w:divBdr>
        <w:top w:val="none" w:sz="0" w:space="0" w:color="auto"/>
        <w:left w:val="none" w:sz="0" w:space="0" w:color="auto"/>
        <w:bottom w:val="none" w:sz="0" w:space="0" w:color="auto"/>
        <w:right w:val="none" w:sz="0" w:space="0" w:color="auto"/>
      </w:divBdr>
    </w:div>
    <w:div w:id="693502668">
      <w:bodyDiv w:val="1"/>
      <w:marLeft w:val="0"/>
      <w:marRight w:val="0"/>
      <w:marTop w:val="0"/>
      <w:marBottom w:val="0"/>
      <w:divBdr>
        <w:top w:val="none" w:sz="0" w:space="0" w:color="auto"/>
        <w:left w:val="none" w:sz="0" w:space="0" w:color="auto"/>
        <w:bottom w:val="none" w:sz="0" w:space="0" w:color="auto"/>
        <w:right w:val="none" w:sz="0" w:space="0" w:color="auto"/>
      </w:divBdr>
    </w:div>
    <w:div w:id="693578895">
      <w:bodyDiv w:val="1"/>
      <w:marLeft w:val="0"/>
      <w:marRight w:val="0"/>
      <w:marTop w:val="0"/>
      <w:marBottom w:val="0"/>
      <w:divBdr>
        <w:top w:val="none" w:sz="0" w:space="0" w:color="auto"/>
        <w:left w:val="none" w:sz="0" w:space="0" w:color="auto"/>
        <w:bottom w:val="none" w:sz="0" w:space="0" w:color="auto"/>
        <w:right w:val="none" w:sz="0" w:space="0" w:color="auto"/>
      </w:divBdr>
    </w:div>
    <w:div w:id="693655951">
      <w:bodyDiv w:val="1"/>
      <w:marLeft w:val="0"/>
      <w:marRight w:val="0"/>
      <w:marTop w:val="0"/>
      <w:marBottom w:val="0"/>
      <w:divBdr>
        <w:top w:val="none" w:sz="0" w:space="0" w:color="auto"/>
        <w:left w:val="none" w:sz="0" w:space="0" w:color="auto"/>
        <w:bottom w:val="none" w:sz="0" w:space="0" w:color="auto"/>
        <w:right w:val="none" w:sz="0" w:space="0" w:color="auto"/>
      </w:divBdr>
    </w:div>
    <w:div w:id="693917485">
      <w:bodyDiv w:val="1"/>
      <w:marLeft w:val="0"/>
      <w:marRight w:val="0"/>
      <w:marTop w:val="0"/>
      <w:marBottom w:val="0"/>
      <w:divBdr>
        <w:top w:val="none" w:sz="0" w:space="0" w:color="auto"/>
        <w:left w:val="none" w:sz="0" w:space="0" w:color="auto"/>
        <w:bottom w:val="none" w:sz="0" w:space="0" w:color="auto"/>
        <w:right w:val="none" w:sz="0" w:space="0" w:color="auto"/>
      </w:divBdr>
    </w:div>
    <w:div w:id="694119185">
      <w:bodyDiv w:val="1"/>
      <w:marLeft w:val="0"/>
      <w:marRight w:val="0"/>
      <w:marTop w:val="0"/>
      <w:marBottom w:val="0"/>
      <w:divBdr>
        <w:top w:val="none" w:sz="0" w:space="0" w:color="auto"/>
        <w:left w:val="none" w:sz="0" w:space="0" w:color="auto"/>
        <w:bottom w:val="none" w:sz="0" w:space="0" w:color="auto"/>
        <w:right w:val="none" w:sz="0" w:space="0" w:color="auto"/>
      </w:divBdr>
    </w:div>
    <w:div w:id="694120263">
      <w:bodyDiv w:val="1"/>
      <w:marLeft w:val="0"/>
      <w:marRight w:val="0"/>
      <w:marTop w:val="0"/>
      <w:marBottom w:val="0"/>
      <w:divBdr>
        <w:top w:val="none" w:sz="0" w:space="0" w:color="auto"/>
        <w:left w:val="none" w:sz="0" w:space="0" w:color="auto"/>
        <w:bottom w:val="none" w:sz="0" w:space="0" w:color="auto"/>
        <w:right w:val="none" w:sz="0" w:space="0" w:color="auto"/>
      </w:divBdr>
    </w:div>
    <w:div w:id="694234952">
      <w:bodyDiv w:val="1"/>
      <w:marLeft w:val="0"/>
      <w:marRight w:val="0"/>
      <w:marTop w:val="0"/>
      <w:marBottom w:val="0"/>
      <w:divBdr>
        <w:top w:val="none" w:sz="0" w:space="0" w:color="auto"/>
        <w:left w:val="none" w:sz="0" w:space="0" w:color="auto"/>
        <w:bottom w:val="none" w:sz="0" w:space="0" w:color="auto"/>
        <w:right w:val="none" w:sz="0" w:space="0" w:color="auto"/>
      </w:divBdr>
    </w:div>
    <w:div w:id="694236171">
      <w:bodyDiv w:val="1"/>
      <w:marLeft w:val="0"/>
      <w:marRight w:val="0"/>
      <w:marTop w:val="0"/>
      <w:marBottom w:val="0"/>
      <w:divBdr>
        <w:top w:val="none" w:sz="0" w:space="0" w:color="auto"/>
        <w:left w:val="none" w:sz="0" w:space="0" w:color="auto"/>
        <w:bottom w:val="none" w:sz="0" w:space="0" w:color="auto"/>
        <w:right w:val="none" w:sz="0" w:space="0" w:color="auto"/>
      </w:divBdr>
    </w:div>
    <w:div w:id="694506333">
      <w:bodyDiv w:val="1"/>
      <w:marLeft w:val="0"/>
      <w:marRight w:val="0"/>
      <w:marTop w:val="0"/>
      <w:marBottom w:val="0"/>
      <w:divBdr>
        <w:top w:val="none" w:sz="0" w:space="0" w:color="auto"/>
        <w:left w:val="none" w:sz="0" w:space="0" w:color="auto"/>
        <w:bottom w:val="none" w:sz="0" w:space="0" w:color="auto"/>
        <w:right w:val="none" w:sz="0" w:space="0" w:color="auto"/>
      </w:divBdr>
    </w:div>
    <w:div w:id="694573940">
      <w:bodyDiv w:val="1"/>
      <w:marLeft w:val="0"/>
      <w:marRight w:val="0"/>
      <w:marTop w:val="0"/>
      <w:marBottom w:val="0"/>
      <w:divBdr>
        <w:top w:val="none" w:sz="0" w:space="0" w:color="auto"/>
        <w:left w:val="none" w:sz="0" w:space="0" w:color="auto"/>
        <w:bottom w:val="none" w:sz="0" w:space="0" w:color="auto"/>
        <w:right w:val="none" w:sz="0" w:space="0" w:color="auto"/>
      </w:divBdr>
    </w:div>
    <w:div w:id="694574604">
      <w:bodyDiv w:val="1"/>
      <w:marLeft w:val="0"/>
      <w:marRight w:val="0"/>
      <w:marTop w:val="0"/>
      <w:marBottom w:val="0"/>
      <w:divBdr>
        <w:top w:val="none" w:sz="0" w:space="0" w:color="auto"/>
        <w:left w:val="none" w:sz="0" w:space="0" w:color="auto"/>
        <w:bottom w:val="none" w:sz="0" w:space="0" w:color="auto"/>
        <w:right w:val="none" w:sz="0" w:space="0" w:color="auto"/>
      </w:divBdr>
    </w:div>
    <w:div w:id="694579544">
      <w:bodyDiv w:val="1"/>
      <w:marLeft w:val="0"/>
      <w:marRight w:val="0"/>
      <w:marTop w:val="0"/>
      <w:marBottom w:val="0"/>
      <w:divBdr>
        <w:top w:val="none" w:sz="0" w:space="0" w:color="auto"/>
        <w:left w:val="none" w:sz="0" w:space="0" w:color="auto"/>
        <w:bottom w:val="none" w:sz="0" w:space="0" w:color="auto"/>
        <w:right w:val="none" w:sz="0" w:space="0" w:color="auto"/>
      </w:divBdr>
    </w:div>
    <w:div w:id="694580168">
      <w:bodyDiv w:val="1"/>
      <w:marLeft w:val="0"/>
      <w:marRight w:val="0"/>
      <w:marTop w:val="0"/>
      <w:marBottom w:val="0"/>
      <w:divBdr>
        <w:top w:val="none" w:sz="0" w:space="0" w:color="auto"/>
        <w:left w:val="none" w:sz="0" w:space="0" w:color="auto"/>
        <w:bottom w:val="none" w:sz="0" w:space="0" w:color="auto"/>
        <w:right w:val="none" w:sz="0" w:space="0" w:color="auto"/>
      </w:divBdr>
    </w:div>
    <w:div w:id="695037383">
      <w:bodyDiv w:val="1"/>
      <w:marLeft w:val="0"/>
      <w:marRight w:val="0"/>
      <w:marTop w:val="0"/>
      <w:marBottom w:val="0"/>
      <w:divBdr>
        <w:top w:val="none" w:sz="0" w:space="0" w:color="auto"/>
        <w:left w:val="none" w:sz="0" w:space="0" w:color="auto"/>
        <w:bottom w:val="none" w:sz="0" w:space="0" w:color="auto"/>
        <w:right w:val="none" w:sz="0" w:space="0" w:color="auto"/>
      </w:divBdr>
    </w:div>
    <w:div w:id="695086327">
      <w:bodyDiv w:val="1"/>
      <w:marLeft w:val="0"/>
      <w:marRight w:val="0"/>
      <w:marTop w:val="0"/>
      <w:marBottom w:val="0"/>
      <w:divBdr>
        <w:top w:val="none" w:sz="0" w:space="0" w:color="auto"/>
        <w:left w:val="none" w:sz="0" w:space="0" w:color="auto"/>
        <w:bottom w:val="none" w:sz="0" w:space="0" w:color="auto"/>
        <w:right w:val="none" w:sz="0" w:space="0" w:color="auto"/>
      </w:divBdr>
    </w:div>
    <w:div w:id="695272501">
      <w:bodyDiv w:val="1"/>
      <w:marLeft w:val="0"/>
      <w:marRight w:val="0"/>
      <w:marTop w:val="0"/>
      <w:marBottom w:val="0"/>
      <w:divBdr>
        <w:top w:val="none" w:sz="0" w:space="0" w:color="auto"/>
        <w:left w:val="none" w:sz="0" w:space="0" w:color="auto"/>
        <w:bottom w:val="none" w:sz="0" w:space="0" w:color="auto"/>
        <w:right w:val="none" w:sz="0" w:space="0" w:color="auto"/>
      </w:divBdr>
    </w:div>
    <w:div w:id="695277142">
      <w:bodyDiv w:val="1"/>
      <w:marLeft w:val="0"/>
      <w:marRight w:val="0"/>
      <w:marTop w:val="0"/>
      <w:marBottom w:val="0"/>
      <w:divBdr>
        <w:top w:val="none" w:sz="0" w:space="0" w:color="auto"/>
        <w:left w:val="none" w:sz="0" w:space="0" w:color="auto"/>
        <w:bottom w:val="none" w:sz="0" w:space="0" w:color="auto"/>
        <w:right w:val="none" w:sz="0" w:space="0" w:color="auto"/>
      </w:divBdr>
    </w:div>
    <w:div w:id="695428957">
      <w:bodyDiv w:val="1"/>
      <w:marLeft w:val="0"/>
      <w:marRight w:val="0"/>
      <w:marTop w:val="0"/>
      <w:marBottom w:val="0"/>
      <w:divBdr>
        <w:top w:val="none" w:sz="0" w:space="0" w:color="auto"/>
        <w:left w:val="none" w:sz="0" w:space="0" w:color="auto"/>
        <w:bottom w:val="none" w:sz="0" w:space="0" w:color="auto"/>
        <w:right w:val="none" w:sz="0" w:space="0" w:color="auto"/>
      </w:divBdr>
    </w:div>
    <w:div w:id="695691311">
      <w:bodyDiv w:val="1"/>
      <w:marLeft w:val="0"/>
      <w:marRight w:val="0"/>
      <w:marTop w:val="0"/>
      <w:marBottom w:val="0"/>
      <w:divBdr>
        <w:top w:val="none" w:sz="0" w:space="0" w:color="auto"/>
        <w:left w:val="none" w:sz="0" w:space="0" w:color="auto"/>
        <w:bottom w:val="none" w:sz="0" w:space="0" w:color="auto"/>
        <w:right w:val="none" w:sz="0" w:space="0" w:color="auto"/>
      </w:divBdr>
    </w:div>
    <w:div w:id="696007905">
      <w:bodyDiv w:val="1"/>
      <w:marLeft w:val="0"/>
      <w:marRight w:val="0"/>
      <w:marTop w:val="0"/>
      <w:marBottom w:val="0"/>
      <w:divBdr>
        <w:top w:val="none" w:sz="0" w:space="0" w:color="auto"/>
        <w:left w:val="none" w:sz="0" w:space="0" w:color="auto"/>
        <w:bottom w:val="none" w:sz="0" w:space="0" w:color="auto"/>
        <w:right w:val="none" w:sz="0" w:space="0" w:color="auto"/>
      </w:divBdr>
    </w:div>
    <w:div w:id="696079712">
      <w:bodyDiv w:val="1"/>
      <w:marLeft w:val="0"/>
      <w:marRight w:val="0"/>
      <w:marTop w:val="0"/>
      <w:marBottom w:val="0"/>
      <w:divBdr>
        <w:top w:val="none" w:sz="0" w:space="0" w:color="auto"/>
        <w:left w:val="none" w:sz="0" w:space="0" w:color="auto"/>
        <w:bottom w:val="none" w:sz="0" w:space="0" w:color="auto"/>
        <w:right w:val="none" w:sz="0" w:space="0" w:color="auto"/>
      </w:divBdr>
    </w:div>
    <w:div w:id="696085729">
      <w:bodyDiv w:val="1"/>
      <w:marLeft w:val="0"/>
      <w:marRight w:val="0"/>
      <w:marTop w:val="0"/>
      <w:marBottom w:val="0"/>
      <w:divBdr>
        <w:top w:val="none" w:sz="0" w:space="0" w:color="auto"/>
        <w:left w:val="none" w:sz="0" w:space="0" w:color="auto"/>
        <w:bottom w:val="none" w:sz="0" w:space="0" w:color="auto"/>
        <w:right w:val="none" w:sz="0" w:space="0" w:color="auto"/>
      </w:divBdr>
    </w:div>
    <w:div w:id="696320350">
      <w:bodyDiv w:val="1"/>
      <w:marLeft w:val="0"/>
      <w:marRight w:val="0"/>
      <w:marTop w:val="0"/>
      <w:marBottom w:val="0"/>
      <w:divBdr>
        <w:top w:val="none" w:sz="0" w:space="0" w:color="auto"/>
        <w:left w:val="none" w:sz="0" w:space="0" w:color="auto"/>
        <w:bottom w:val="none" w:sz="0" w:space="0" w:color="auto"/>
        <w:right w:val="none" w:sz="0" w:space="0" w:color="auto"/>
      </w:divBdr>
    </w:div>
    <w:div w:id="696351824">
      <w:bodyDiv w:val="1"/>
      <w:marLeft w:val="0"/>
      <w:marRight w:val="0"/>
      <w:marTop w:val="0"/>
      <w:marBottom w:val="0"/>
      <w:divBdr>
        <w:top w:val="none" w:sz="0" w:space="0" w:color="auto"/>
        <w:left w:val="none" w:sz="0" w:space="0" w:color="auto"/>
        <w:bottom w:val="none" w:sz="0" w:space="0" w:color="auto"/>
        <w:right w:val="none" w:sz="0" w:space="0" w:color="auto"/>
      </w:divBdr>
    </w:div>
    <w:div w:id="696470298">
      <w:bodyDiv w:val="1"/>
      <w:marLeft w:val="0"/>
      <w:marRight w:val="0"/>
      <w:marTop w:val="0"/>
      <w:marBottom w:val="0"/>
      <w:divBdr>
        <w:top w:val="none" w:sz="0" w:space="0" w:color="auto"/>
        <w:left w:val="none" w:sz="0" w:space="0" w:color="auto"/>
        <w:bottom w:val="none" w:sz="0" w:space="0" w:color="auto"/>
        <w:right w:val="none" w:sz="0" w:space="0" w:color="auto"/>
      </w:divBdr>
    </w:div>
    <w:div w:id="696584255">
      <w:bodyDiv w:val="1"/>
      <w:marLeft w:val="0"/>
      <w:marRight w:val="0"/>
      <w:marTop w:val="0"/>
      <w:marBottom w:val="0"/>
      <w:divBdr>
        <w:top w:val="none" w:sz="0" w:space="0" w:color="auto"/>
        <w:left w:val="none" w:sz="0" w:space="0" w:color="auto"/>
        <w:bottom w:val="none" w:sz="0" w:space="0" w:color="auto"/>
        <w:right w:val="none" w:sz="0" w:space="0" w:color="auto"/>
      </w:divBdr>
    </w:div>
    <w:div w:id="696659706">
      <w:bodyDiv w:val="1"/>
      <w:marLeft w:val="0"/>
      <w:marRight w:val="0"/>
      <w:marTop w:val="0"/>
      <w:marBottom w:val="0"/>
      <w:divBdr>
        <w:top w:val="none" w:sz="0" w:space="0" w:color="auto"/>
        <w:left w:val="none" w:sz="0" w:space="0" w:color="auto"/>
        <w:bottom w:val="none" w:sz="0" w:space="0" w:color="auto"/>
        <w:right w:val="none" w:sz="0" w:space="0" w:color="auto"/>
      </w:divBdr>
    </w:div>
    <w:div w:id="696851680">
      <w:bodyDiv w:val="1"/>
      <w:marLeft w:val="0"/>
      <w:marRight w:val="0"/>
      <w:marTop w:val="0"/>
      <w:marBottom w:val="0"/>
      <w:divBdr>
        <w:top w:val="none" w:sz="0" w:space="0" w:color="auto"/>
        <w:left w:val="none" w:sz="0" w:space="0" w:color="auto"/>
        <w:bottom w:val="none" w:sz="0" w:space="0" w:color="auto"/>
        <w:right w:val="none" w:sz="0" w:space="0" w:color="auto"/>
      </w:divBdr>
    </w:div>
    <w:div w:id="697046047">
      <w:bodyDiv w:val="1"/>
      <w:marLeft w:val="0"/>
      <w:marRight w:val="0"/>
      <w:marTop w:val="0"/>
      <w:marBottom w:val="0"/>
      <w:divBdr>
        <w:top w:val="none" w:sz="0" w:space="0" w:color="auto"/>
        <w:left w:val="none" w:sz="0" w:space="0" w:color="auto"/>
        <w:bottom w:val="none" w:sz="0" w:space="0" w:color="auto"/>
        <w:right w:val="none" w:sz="0" w:space="0" w:color="auto"/>
      </w:divBdr>
    </w:div>
    <w:div w:id="697202346">
      <w:bodyDiv w:val="1"/>
      <w:marLeft w:val="0"/>
      <w:marRight w:val="0"/>
      <w:marTop w:val="0"/>
      <w:marBottom w:val="0"/>
      <w:divBdr>
        <w:top w:val="none" w:sz="0" w:space="0" w:color="auto"/>
        <w:left w:val="none" w:sz="0" w:space="0" w:color="auto"/>
        <w:bottom w:val="none" w:sz="0" w:space="0" w:color="auto"/>
        <w:right w:val="none" w:sz="0" w:space="0" w:color="auto"/>
      </w:divBdr>
    </w:div>
    <w:div w:id="697319019">
      <w:bodyDiv w:val="1"/>
      <w:marLeft w:val="0"/>
      <w:marRight w:val="0"/>
      <w:marTop w:val="0"/>
      <w:marBottom w:val="0"/>
      <w:divBdr>
        <w:top w:val="none" w:sz="0" w:space="0" w:color="auto"/>
        <w:left w:val="none" w:sz="0" w:space="0" w:color="auto"/>
        <w:bottom w:val="none" w:sz="0" w:space="0" w:color="auto"/>
        <w:right w:val="none" w:sz="0" w:space="0" w:color="auto"/>
      </w:divBdr>
    </w:div>
    <w:div w:id="697395119">
      <w:bodyDiv w:val="1"/>
      <w:marLeft w:val="0"/>
      <w:marRight w:val="0"/>
      <w:marTop w:val="0"/>
      <w:marBottom w:val="0"/>
      <w:divBdr>
        <w:top w:val="none" w:sz="0" w:space="0" w:color="auto"/>
        <w:left w:val="none" w:sz="0" w:space="0" w:color="auto"/>
        <w:bottom w:val="none" w:sz="0" w:space="0" w:color="auto"/>
        <w:right w:val="none" w:sz="0" w:space="0" w:color="auto"/>
      </w:divBdr>
    </w:div>
    <w:div w:id="697506600">
      <w:bodyDiv w:val="1"/>
      <w:marLeft w:val="0"/>
      <w:marRight w:val="0"/>
      <w:marTop w:val="0"/>
      <w:marBottom w:val="0"/>
      <w:divBdr>
        <w:top w:val="none" w:sz="0" w:space="0" w:color="auto"/>
        <w:left w:val="none" w:sz="0" w:space="0" w:color="auto"/>
        <w:bottom w:val="none" w:sz="0" w:space="0" w:color="auto"/>
        <w:right w:val="none" w:sz="0" w:space="0" w:color="auto"/>
      </w:divBdr>
    </w:div>
    <w:div w:id="697581198">
      <w:bodyDiv w:val="1"/>
      <w:marLeft w:val="0"/>
      <w:marRight w:val="0"/>
      <w:marTop w:val="0"/>
      <w:marBottom w:val="0"/>
      <w:divBdr>
        <w:top w:val="none" w:sz="0" w:space="0" w:color="auto"/>
        <w:left w:val="none" w:sz="0" w:space="0" w:color="auto"/>
        <w:bottom w:val="none" w:sz="0" w:space="0" w:color="auto"/>
        <w:right w:val="none" w:sz="0" w:space="0" w:color="auto"/>
      </w:divBdr>
    </w:div>
    <w:div w:id="697662465">
      <w:bodyDiv w:val="1"/>
      <w:marLeft w:val="0"/>
      <w:marRight w:val="0"/>
      <w:marTop w:val="0"/>
      <w:marBottom w:val="0"/>
      <w:divBdr>
        <w:top w:val="none" w:sz="0" w:space="0" w:color="auto"/>
        <w:left w:val="none" w:sz="0" w:space="0" w:color="auto"/>
        <w:bottom w:val="none" w:sz="0" w:space="0" w:color="auto"/>
        <w:right w:val="none" w:sz="0" w:space="0" w:color="auto"/>
      </w:divBdr>
    </w:div>
    <w:div w:id="698047580">
      <w:bodyDiv w:val="1"/>
      <w:marLeft w:val="0"/>
      <w:marRight w:val="0"/>
      <w:marTop w:val="0"/>
      <w:marBottom w:val="0"/>
      <w:divBdr>
        <w:top w:val="none" w:sz="0" w:space="0" w:color="auto"/>
        <w:left w:val="none" w:sz="0" w:space="0" w:color="auto"/>
        <w:bottom w:val="none" w:sz="0" w:space="0" w:color="auto"/>
        <w:right w:val="none" w:sz="0" w:space="0" w:color="auto"/>
      </w:divBdr>
    </w:div>
    <w:div w:id="698094358">
      <w:bodyDiv w:val="1"/>
      <w:marLeft w:val="0"/>
      <w:marRight w:val="0"/>
      <w:marTop w:val="0"/>
      <w:marBottom w:val="0"/>
      <w:divBdr>
        <w:top w:val="none" w:sz="0" w:space="0" w:color="auto"/>
        <w:left w:val="none" w:sz="0" w:space="0" w:color="auto"/>
        <w:bottom w:val="none" w:sz="0" w:space="0" w:color="auto"/>
        <w:right w:val="none" w:sz="0" w:space="0" w:color="auto"/>
      </w:divBdr>
    </w:div>
    <w:div w:id="698237453">
      <w:bodyDiv w:val="1"/>
      <w:marLeft w:val="0"/>
      <w:marRight w:val="0"/>
      <w:marTop w:val="0"/>
      <w:marBottom w:val="0"/>
      <w:divBdr>
        <w:top w:val="none" w:sz="0" w:space="0" w:color="auto"/>
        <w:left w:val="none" w:sz="0" w:space="0" w:color="auto"/>
        <w:bottom w:val="none" w:sz="0" w:space="0" w:color="auto"/>
        <w:right w:val="none" w:sz="0" w:space="0" w:color="auto"/>
      </w:divBdr>
    </w:div>
    <w:div w:id="698704177">
      <w:bodyDiv w:val="1"/>
      <w:marLeft w:val="0"/>
      <w:marRight w:val="0"/>
      <w:marTop w:val="0"/>
      <w:marBottom w:val="0"/>
      <w:divBdr>
        <w:top w:val="none" w:sz="0" w:space="0" w:color="auto"/>
        <w:left w:val="none" w:sz="0" w:space="0" w:color="auto"/>
        <w:bottom w:val="none" w:sz="0" w:space="0" w:color="auto"/>
        <w:right w:val="none" w:sz="0" w:space="0" w:color="auto"/>
      </w:divBdr>
    </w:div>
    <w:div w:id="698745883">
      <w:bodyDiv w:val="1"/>
      <w:marLeft w:val="0"/>
      <w:marRight w:val="0"/>
      <w:marTop w:val="0"/>
      <w:marBottom w:val="0"/>
      <w:divBdr>
        <w:top w:val="none" w:sz="0" w:space="0" w:color="auto"/>
        <w:left w:val="none" w:sz="0" w:space="0" w:color="auto"/>
        <w:bottom w:val="none" w:sz="0" w:space="0" w:color="auto"/>
        <w:right w:val="none" w:sz="0" w:space="0" w:color="auto"/>
      </w:divBdr>
    </w:div>
    <w:div w:id="698820045">
      <w:bodyDiv w:val="1"/>
      <w:marLeft w:val="0"/>
      <w:marRight w:val="0"/>
      <w:marTop w:val="0"/>
      <w:marBottom w:val="0"/>
      <w:divBdr>
        <w:top w:val="none" w:sz="0" w:space="0" w:color="auto"/>
        <w:left w:val="none" w:sz="0" w:space="0" w:color="auto"/>
        <w:bottom w:val="none" w:sz="0" w:space="0" w:color="auto"/>
        <w:right w:val="none" w:sz="0" w:space="0" w:color="auto"/>
      </w:divBdr>
    </w:div>
    <w:div w:id="698899076">
      <w:bodyDiv w:val="1"/>
      <w:marLeft w:val="0"/>
      <w:marRight w:val="0"/>
      <w:marTop w:val="0"/>
      <w:marBottom w:val="0"/>
      <w:divBdr>
        <w:top w:val="none" w:sz="0" w:space="0" w:color="auto"/>
        <w:left w:val="none" w:sz="0" w:space="0" w:color="auto"/>
        <w:bottom w:val="none" w:sz="0" w:space="0" w:color="auto"/>
        <w:right w:val="none" w:sz="0" w:space="0" w:color="auto"/>
      </w:divBdr>
    </w:div>
    <w:div w:id="699008829">
      <w:bodyDiv w:val="1"/>
      <w:marLeft w:val="0"/>
      <w:marRight w:val="0"/>
      <w:marTop w:val="0"/>
      <w:marBottom w:val="0"/>
      <w:divBdr>
        <w:top w:val="none" w:sz="0" w:space="0" w:color="auto"/>
        <w:left w:val="none" w:sz="0" w:space="0" w:color="auto"/>
        <w:bottom w:val="none" w:sz="0" w:space="0" w:color="auto"/>
        <w:right w:val="none" w:sz="0" w:space="0" w:color="auto"/>
      </w:divBdr>
    </w:div>
    <w:div w:id="699090265">
      <w:bodyDiv w:val="1"/>
      <w:marLeft w:val="0"/>
      <w:marRight w:val="0"/>
      <w:marTop w:val="0"/>
      <w:marBottom w:val="0"/>
      <w:divBdr>
        <w:top w:val="none" w:sz="0" w:space="0" w:color="auto"/>
        <w:left w:val="none" w:sz="0" w:space="0" w:color="auto"/>
        <w:bottom w:val="none" w:sz="0" w:space="0" w:color="auto"/>
        <w:right w:val="none" w:sz="0" w:space="0" w:color="auto"/>
      </w:divBdr>
    </w:div>
    <w:div w:id="699164147">
      <w:bodyDiv w:val="1"/>
      <w:marLeft w:val="0"/>
      <w:marRight w:val="0"/>
      <w:marTop w:val="0"/>
      <w:marBottom w:val="0"/>
      <w:divBdr>
        <w:top w:val="none" w:sz="0" w:space="0" w:color="auto"/>
        <w:left w:val="none" w:sz="0" w:space="0" w:color="auto"/>
        <w:bottom w:val="none" w:sz="0" w:space="0" w:color="auto"/>
        <w:right w:val="none" w:sz="0" w:space="0" w:color="auto"/>
      </w:divBdr>
    </w:div>
    <w:div w:id="699169006">
      <w:bodyDiv w:val="1"/>
      <w:marLeft w:val="0"/>
      <w:marRight w:val="0"/>
      <w:marTop w:val="0"/>
      <w:marBottom w:val="0"/>
      <w:divBdr>
        <w:top w:val="none" w:sz="0" w:space="0" w:color="auto"/>
        <w:left w:val="none" w:sz="0" w:space="0" w:color="auto"/>
        <w:bottom w:val="none" w:sz="0" w:space="0" w:color="auto"/>
        <w:right w:val="none" w:sz="0" w:space="0" w:color="auto"/>
      </w:divBdr>
    </w:div>
    <w:div w:id="699354471">
      <w:bodyDiv w:val="1"/>
      <w:marLeft w:val="0"/>
      <w:marRight w:val="0"/>
      <w:marTop w:val="0"/>
      <w:marBottom w:val="0"/>
      <w:divBdr>
        <w:top w:val="none" w:sz="0" w:space="0" w:color="auto"/>
        <w:left w:val="none" w:sz="0" w:space="0" w:color="auto"/>
        <w:bottom w:val="none" w:sz="0" w:space="0" w:color="auto"/>
        <w:right w:val="none" w:sz="0" w:space="0" w:color="auto"/>
      </w:divBdr>
    </w:div>
    <w:div w:id="699361101">
      <w:bodyDiv w:val="1"/>
      <w:marLeft w:val="0"/>
      <w:marRight w:val="0"/>
      <w:marTop w:val="0"/>
      <w:marBottom w:val="0"/>
      <w:divBdr>
        <w:top w:val="none" w:sz="0" w:space="0" w:color="auto"/>
        <w:left w:val="none" w:sz="0" w:space="0" w:color="auto"/>
        <w:bottom w:val="none" w:sz="0" w:space="0" w:color="auto"/>
        <w:right w:val="none" w:sz="0" w:space="0" w:color="auto"/>
      </w:divBdr>
    </w:div>
    <w:div w:id="699428422">
      <w:bodyDiv w:val="1"/>
      <w:marLeft w:val="0"/>
      <w:marRight w:val="0"/>
      <w:marTop w:val="0"/>
      <w:marBottom w:val="0"/>
      <w:divBdr>
        <w:top w:val="none" w:sz="0" w:space="0" w:color="auto"/>
        <w:left w:val="none" w:sz="0" w:space="0" w:color="auto"/>
        <w:bottom w:val="none" w:sz="0" w:space="0" w:color="auto"/>
        <w:right w:val="none" w:sz="0" w:space="0" w:color="auto"/>
      </w:divBdr>
    </w:div>
    <w:div w:id="699549400">
      <w:bodyDiv w:val="1"/>
      <w:marLeft w:val="0"/>
      <w:marRight w:val="0"/>
      <w:marTop w:val="0"/>
      <w:marBottom w:val="0"/>
      <w:divBdr>
        <w:top w:val="none" w:sz="0" w:space="0" w:color="auto"/>
        <w:left w:val="none" w:sz="0" w:space="0" w:color="auto"/>
        <w:bottom w:val="none" w:sz="0" w:space="0" w:color="auto"/>
        <w:right w:val="none" w:sz="0" w:space="0" w:color="auto"/>
      </w:divBdr>
    </w:div>
    <w:div w:id="699627052">
      <w:bodyDiv w:val="1"/>
      <w:marLeft w:val="0"/>
      <w:marRight w:val="0"/>
      <w:marTop w:val="0"/>
      <w:marBottom w:val="0"/>
      <w:divBdr>
        <w:top w:val="none" w:sz="0" w:space="0" w:color="auto"/>
        <w:left w:val="none" w:sz="0" w:space="0" w:color="auto"/>
        <w:bottom w:val="none" w:sz="0" w:space="0" w:color="auto"/>
        <w:right w:val="none" w:sz="0" w:space="0" w:color="auto"/>
      </w:divBdr>
    </w:div>
    <w:div w:id="699668304">
      <w:bodyDiv w:val="1"/>
      <w:marLeft w:val="0"/>
      <w:marRight w:val="0"/>
      <w:marTop w:val="0"/>
      <w:marBottom w:val="0"/>
      <w:divBdr>
        <w:top w:val="none" w:sz="0" w:space="0" w:color="auto"/>
        <w:left w:val="none" w:sz="0" w:space="0" w:color="auto"/>
        <w:bottom w:val="none" w:sz="0" w:space="0" w:color="auto"/>
        <w:right w:val="none" w:sz="0" w:space="0" w:color="auto"/>
      </w:divBdr>
    </w:div>
    <w:div w:id="699823527">
      <w:bodyDiv w:val="1"/>
      <w:marLeft w:val="0"/>
      <w:marRight w:val="0"/>
      <w:marTop w:val="0"/>
      <w:marBottom w:val="0"/>
      <w:divBdr>
        <w:top w:val="none" w:sz="0" w:space="0" w:color="auto"/>
        <w:left w:val="none" w:sz="0" w:space="0" w:color="auto"/>
        <w:bottom w:val="none" w:sz="0" w:space="0" w:color="auto"/>
        <w:right w:val="none" w:sz="0" w:space="0" w:color="auto"/>
      </w:divBdr>
    </w:div>
    <w:div w:id="699937487">
      <w:bodyDiv w:val="1"/>
      <w:marLeft w:val="0"/>
      <w:marRight w:val="0"/>
      <w:marTop w:val="0"/>
      <w:marBottom w:val="0"/>
      <w:divBdr>
        <w:top w:val="none" w:sz="0" w:space="0" w:color="auto"/>
        <w:left w:val="none" w:sz="0" w:space="0" w:color="auto"/>
        <w:bottom w:val="none" w:sz="0" w:space="0" w:color="auto"/>
        <w:right w:val="none" w:sz="0" w:space="0" w:color="auto"/>
      </w:divBdr>
    </w:div>
    <w:div w:id="699938019">
      <w:bodyDiv w:val="1"/>
      <w:marLeft w:val="0"/>
      <w:marRight w:val="0"/>
      <w:marTop w:val="0"/>
      <w:marBottom w:val="0"/>
      <w:divBdr>
        <w:top w:val="none" w:sz="0" w:space="0" w:color="auto"/>
        <w:left w:val="none" w:sz="0" w:space="0" w:color="auto"/>
        <w:bottom w:val="none" w:sz="0" w:space="0" w:color="auto"/>
        <w:right w:val="none" w:sz="0" w:space="0" w:color="auto"/>
      </w:divBdr>
    </w:div>
    <w:div w:id="700013090">
      <w:bodyDiv w:val="1"/>
      <w:marLeft w:val="0"/>
      <w:marRight w:val="0"/>
      <w:marTop w:val="0"/>
      <w:marBottom w:val="0"/>
      <w:divBdr>
        <w:top w:val="none" w:sz="0" w:space="0" w:color="auto"/>
        <w:left w:val="none" w:sz="0" w:space="0" w:color="auto"/>
        <w:bottom w:val="none" w:sz="0" w:space="0" w:color="auto"/>
        <w:right w:val="none" w:sz="0" w:space="0" w:color="auto"/>
      </w:divBdr>
    </w:div>
    <w:div w:id="700058890">
      <w:bodyDiv w:val="1"/>
      <w:marLeft w:val="0"/>
      <w:marRight w:val="0"/>
      <w:marTop w:val="0"/>
      <w:marBottom w:val="0"/>
      <w:divBdr>
        <w:top w:val="none" w:sz="0" w:space="0" w:color="auto"/>
        <w:left w:val="none" w:sz="0" w:space="0" w:color="auto"/>
        <w:bottom w:val="none" w:sz="0" w:space="0" w:color="auto"/>
        <w:right w:val="none" w:sz="0" w:space="0" w:color="auto"/>
      </w:divBdr>
    </w:div>
    <w:div w:id="700060019">
      <w:bodyDiv w:val="1"/>
      <w:marLeft w:val="0"/>
      <w:marRight w:val="0"/>
      <w:marTop w:val="0"/>
      <w:marBottom w:val="0"/>
      <w:divBdr>
        <w:top w:val="none" w:sz="0" w:space="0" w:color="auto"/>
        <w:left w:val="none" w:sz="0" w:space="0" w:color="auto"/>
        <w:bottom w:val="none" w:sz="0" w:space="0" w:color="auto"/>
        <w:right w:val="none" w:sz="0" w:space="0" w:color="auto"/>
      </w:divBdr>
    </w:div>
    <w:div w:id="700084929">
      <w:bodyDiv w:val="1"/>
      <w:marLeft w:val="0"/>
      <w:marRight w:val="0"/>
      <w:marTop w:val="0"/>
      <w:marBottom w:val="0"/>
      <w:divBdr>
        <w:top w:val="none" w:sz="0" w:space="0" w:color="auto"/>
        <w:left w:val="none" w:sz="0" w:space="0" w:color="auto"/>
        <w:bottom w:val="none" w:sz="0" w:space="0" w:color="auto"/>
        <w:right w:val="none" w:sz="0" w:space="0" w:color="auto"/>
      </w:divBdr>
    </w:div>
    <w:div w:id="700205581">
      <w:bodyDiv w:val="1"/>
      <w:marLeft w:val="0"/>
      <w:marRight w:val="0"/>
      <w:marTop w:val="0"/>
      <w:marBottom w:val="0"/>
      <w:divBdr>
        <w:top w:val="none" w:sz="0" w:space="0" w:color="auto"/>
        <w:left w:val="none" w:sz="0" w:space="0" w:color="auto"/>
        <w:bottom w:val="none" w:sz="0" w:space="0" w:color="auto"/>
        <w:right w:val="none" w:sz="0" w:space="0" w:color="auto"/>
      </w:divBdr>
    </w:div>
    <w:div w:id="700207667">
      <w:bodyDiv w:val="1"/>
      <w:marLeft w:val="0"/>
      <w:marRight w:val="0"/>
      <w:marTop w:val="0"/>
      <w:marBottom w:val="0"/>
      <w:divBdr>
        <w:top w:val="none" w:sz="0" w:space="0" w:color="auto"/>
        <w:left w:val="none" w:sz="0" w:space="0" w:color="auto"/>
        <w:bottom w:val="none" w:sz="0" w:space="0" w:color="auto"/>
        <w:right w:val="none" w:sz="0" w:space="0" w:color="auto"/>
      </w:divBdr>
    </w:div>
    <w:div w:id="700786883">
      <w:bodyDiv w:val="1"/>
      <w:marLeft w:val="0"/>
      <w:marRight w:val="0"/>
      <w:marTop w:val="0"/>
      <w:marBottom w:val="0"/>
      <w:divBdr>
        <w:top w:val="none" w:sz="0" w:space="0" w:color="auto"/>
        <w:left w:val="none" w:sz="0" w:space="0" w:color="auto"/>
        <w:bottom w:val="none" w:sz="0" w:space="0" w:color="auto"/>
        <w:right w:val="none" w:sz="0" w:space="0" w:color="auto"/>
      </w:divBdr>
    </w:div>
    <w:div w:id="700980232">
      <w:bodyDiv w:val="1"/>
      <w:marLeft w:val="0"/>
      <w:marRight w:val="0"/>
      <w:marTop w:val="0"/>
      <w:marBottom w:val="0"/>
      <w:divBdr>
        <w:top w:val="none" w:sz="0" w:space="0" w:color="auto"/>
        <w:left w:val="none" w:sz="0" w:space="0" w:color="auto"/>
        <w:bottom w:val="none" w:sz="0" w:space="0" w:color="auto"/>
        <w:right w:val="none" w:sz="0" w:space="0" w:color="auto"/>
      </w:divBdr>
    </w:div>
    <w:div w:id="701132037">
      <w:bodyDiv w:val="1"/>
      <w:marLeft w:val="0"/>
      <w:marRight w:val="0"/>
      <w:marTop w:val="0"/>
      <w:marBottom w:val="0"/>
      <w:divBdr>
        <w:top w:val="none" w:sz="0" w:space="0" w:color="auto"/>
        <w:left w:val="none" w:sz="0" w:space="0" w:color="auto"/>
        <w:bottom w:val="none" w:sz="0" w:space="0" w:color="auto"/>
        <w:right w:val="none" w:sz="0" w:space="0" w:color="auto"/>
      </w:divBdr>
    </w:div>
    <w:div w:id="701176210">
      <w:bodyDiv w:val="1"/>
      <w:marLeft w:val="0"/>
      <w:marRight w:val="0"/>
      <w:marTop w:val="0"/>
      <w:marBottom w:val="0"/>
      <w:divBdr>
        <w:top w:val="none" w:sz="0" w:space="0" w:color="auto"/>
        <w:left w:val="none" w:sz="0" w:space="0" w:color="auto"/>
        <w:bottom w:val="none" w:sz="0" w:space="0" w:color="auto"/>
        <w:right w:val="none" w:sz="0" w:space="0" w:color="auto"/>
      </w:divBdr>
    </w:div>
    <w:div w:id="701251984">
      <w:bodyDiv w:val="1"/>
      <w:marLeft w:val="0"/>
      <w:marRight w:val="0"/>
      <w:marTop w:val="0"/>
      <w:marBottom w:val="0"/>
      <w:divBdr>
        <w:top w:val="none" w:sz="0" w:space="0" w:color="auto"/>
        <w:left w:val="none" w:sz="0" w:space="0" w:color="auto"/>
        <w:bottom w:val="none" w:sz="0" w:space="0" w:color="auto"/>
        <w:right w:val="none" w:sz="0" w:space="0" w:color="auto"/>
      </w:divBdr>
    </w:div>
    <w:div w:id="701252743">
      <w:bodyDiv w:val="1"/>
      <w:marLeft w:val="0"/>
      <w:marRight w:val="0"/>
      <w:marTop w:val="0"/>
      <w:marBottom w:val="0"/>
      <w:divBdr>
        <w:top w:val="none" w:sz="0" w:space="0" w:color="auto"/>
        <w:left w:val="none" w:sz="0" w:space="0" w:color="auto"/>
        <w:bottom w:val="none" w:sz="0" w:space="0" w:color="auto"/>
        <w:right w:val="none" w:sz="0" w:space="0" w:color="auto"/>
      </w:divBdr>
    </w:div>
    <w:div w:id="701323297">
      <w:bodyDiv w:val="1"/>
      <w:marLeft w:val="0"/>
      <w:marRight w:val="0"/>
      <w:marTop w:val="0"/>
      <w:marBottom w:val="0"/>
      <w:divBdr>
        <w:top w:val="none" w:sz="0" w:space="0" w:color="auto"/>
        <w:left w:val="none" w:sz="0" w:space="0" w:color="auto"/>
        <w:bottom w:val="none" w:sz="0" w:space="0" w:color="auto"/>
        <w:right w:val="none" w:sz="0" w:space="0" w:color="auto"/>
      </w:divBdr>
    </w:div>
    <w:div w:id="701327726">
      <w:bodyDiv w:val="1"/>
      <w:marLeft w:val="0"/>
      <w:marRight w:val="0"/>
      <w:marTop w:val="0"/>
      <w:marBottom w:val="0"/>
      <w:divBdr>
        <w:top w:val="none" w:sz="0" w:space="0" w:color="auto"/>
        <w:left w:val="none" w:sz="0" w:space="0" w:color="auto"/>
        <w:bottom w:val="none" w:sz="0" w:space="0" w:color="auto"/>
        <w:right w:val="none" w:sz="0" w:space="0" w:color="auto"/>
      </w:divBdr>
    </w:div>
    <w:div w:id="701513299">
      <w:bodyDiv w:val="1"/>
      <w:marLeft w:val="0"/>
      <w:marRight w:val="0"/>
      <w:marTop w:val="0"/>
      <w:marBottom w:val="0"/>
      <w:divBdr>
        <w:top w:val="none" w:sz="0" w:space="0" w:color="auto"/>
        <w:left w:val="none" w:sz="0" w:space="0" w:color="auto"/>
        <w:bottom w:val="none" w:sz="0" w:space="0" w:color="auto"/>
        <w:right w:val="none" w:sz="0" w:space="0" w:color="auto"/>
      </w:divBdr>
    </w:div>
    <w:div w:id="701707130">
      <w:bodyDiv w:val="1"/>
      <w:marLeft w:val="0"/>
      <w:marRight w:val="0"/>
      <w:marTop w:val="0"/>
      <w:marBottom w:val="0"/>
      <w:divBdr>
        <w:top w:val="none" w:sz="0" w:space="0" w:color="auto"/>
        <w:left w:val="none" w:sz="0" w:space="0" w:color="auto"/>
        <w:bottom w:val="none" w:sz="0" w:space="0" w:color="auto"/>
        <w:right w:val="none" w:sz="0" w:space="0" w:color="auto"/>
      </w:divBdr>
    </w:div>
    <w:div w:id="701902278">
      <w:bodyDiv w:val="1"/>
      <w:marLeft w:val="0"/>
      <w:marRight w:val="0"/>
      <w:marTop w:val="0"/>
      <w:marBottom w:val="0"/>
      <w:divBdr>
        <w:top w:val="none" w:sz="0" w:space="0" w:color="auto"/>
        <w:left w:val="none" w:sz="0" w:space="0" w:color="auto"/>
        <w:bottom w:val="none" w:sz="0" w:space="0" w:color="auto"/>
        <w:right w:val="none" w:sz="0" w:space="0" w:color="auto"/>
      </w:divBdr>
    </w:div>
    <w:div w:id="702025151">
      <w:bodyDiv w:val="1"/>
      <w:marLeft w:val="0"/>
      <w:marRight w:val="0"/>
      <w:marTop w:val="0"/>
      <w:marBottom w:val="0"/>
      <w:divBdr>
        <w:top w:val="none" w:sz="0" w:space="0" w:color="auto"/>
        <w:left w:val="none" w:sz="0" w:space="0" w:color="auto"/>
        <w:bottom w:val="none" w:sz="0" w:space="0" w:color="auto"/>
        <w:right w:val="none" w:sz="0" w:space="0" w:color="auto"/>
      </w:divBdr>
    </w:div>
    <w:div w:id="702025574">
      <w:bodyDiv w:val="1"/>
      <w:marLeft w:val="0"/>
      <w:marRight w:val="0"/>
      <w:marTop w:val="0"/>
      <w:marBottom w:val="0"/>
      <w:divBdr>
        <w:top w:val="none" w:sz="0" w:space="0" w:color="auto"/>
        <w:left w:val="none" w:sz="0" w:space="0" w:color="auto"/>
        <w:bottom w:val="none" w:sz="0" w:space="0" w:color="auto"/>
        <w:right w:val="none" w:sz="0" w:space="0" w:color="auto"/>
      </w:divBdr>
    </w:div>
    <w:div w:id="702092506">
      <w:bodyDiv w:val="1"/>
      <w:marLeft w:val="0"/>
      <w:marRight w:val="0"/>
      <w:marTop w:val="0"/>
      <w:marBottom w:val="0"/>
      <w:divBdr>
        <w:top w:val="none" w:sz="0" w:space="0" w:color="auto"/>
        <w:left w:val="none" w:sz="0" w:space="0" w:color="auto"/>
        <w:bottom w:val="none" w:sz="0" w:space="0" w:color="auto"/>
        <w:right w:val="none" w:sz="0" w:space="0" w:color="auto"/>
      </w:divBdr>
    </w:div>
    <w:div w:id="702093885">
      <w:bodyDiv w:val="1"/>
      <w:marLeft w:val="0"/>
      <w:marRight w:val="0"/>
      <w:marTop w:val="0"/>
      <w:marBottom w:val="0"/>
      <w:divBdr>
        <w:top w:val="none" w:sz="0" w:space="0" w:color="auto"/>
        <w:left w:val="none" w:sz="0" w:space="0" w:color="auto"/>
        <w:bottom w:val="none" w:sz="0" w:space="0" w:color="auto"/>
        <w:right w:val="none" w:sz="0" w:space="0" w:color="auto"/>
      </w:divBdr>
    </w:div>
    <w:div w:id="702173671">
      <w:bodyDiv w:val="1"/>
      <w:marLeft w:val="0"/>
      <w:marRight w:val="0"/>
      <w:marTop w:val="0"/>
      <w:marBottom w:val="0"/>
      <w:divBdr>
        <w:top w:val="none" w:sz="0" w:space="0" w:color="auto"/>
        <w:left w:val="none" w:sz="0" w:space="0" w:color="auto"/>
        <w:bottom w:val="none" w:sz="0" w:space="0" w:color="auto"/>
        <w:right w:val="none" w:sz="0" w:space="0" w:color="auto"/>
      </w:divBdr>
    </w:div>
    <w:div w:id="702218619">
      <w:bodyDiv w:val="1"/>
      <w:marLeft w:val="0"/>
      <w:marRight w:val="0"/>
      <w:marTop w:val="0"/>
      <w:marBottom w:val="0"/>
      <w:divBdr>
        <w:top w:val="none" w:sz="0" w:space="0" w:color="auto"/>
        <w:left w:val="none" w:sz="0" w:space="0" w:color="auto"/>
        <w:bottom w:val="none" w:sz="0" w:space="0" w:color="auto"/>
        <w:right w:val="none" w:sz="0" w:space="0" w:color="auto"/>
      </w:divBdr>
    </w:div>
    <w:div w:id="702487634">
      <w:bodyDiv w:val="1"/>
      <w:marLeft w:val="0"/>
      <w:marRight w:val="0"/>
      <w:marTop w:val="0"/>
      <w:marBottom w:val="0"/>
      <w:divBdr>
        <w:top w:val="none" w:sz="0" w:space="0" w:color="auto"/>
        <w:left w:val="none" w:sz="0" w:space="0" w:color="auto"/>
        <w:bottom w:val="none" w:sz="0" w:space="0" w:color="auto"/>
        <w:right w:val="none" w:sz="0" w:space="0" w:color="auto"/>
      </w:divBdr>
    </w:div>
    <w:div w:id="702630486">
      <w:bodyDiv w:val="1"/>
      <w:marLeft w:val="0"/>
      <w:marRight w:val="0"/>
      <w:marTop w:val="0"/>
      <w:marBottom w:val="0"/>
      <w:divBdr>
        <w:top w:val="none" w:sz="0" w:space="0" w:color="auto"/>
        <w:left w:val="none" w:sz="0" w:space="0" w:color="auto"/>
        <w:bottom w:val="none" w:sz="0" w:space="0" w:color="auto"/>
        <w:right w:val="none" w:sz="0" w:space="0" w:color="auto"/>
      </w:divBdr>
    </w:div>
    <w:div w:id="702634255">
      <w:bodyDiv w:val="1"/>
      <w:marLeft w:val="0"/>
      <w:marRight w:val="0"/>
      <w:marTop w:val="0"/>
      <w:marBottom w:val="0"/>
      <w:divBdr>
        <w:top w:val="none" w:sz="0" w:space="0" w:color="auto"/>
        <w:left w:val="none" w:sz="0" w:space="0" w:color="auto"/>
        <w:bottom w:val="none" w:sz="0" w:space="0" w:color="auto"/>
        <w:right w:val="none" w:sz="0" w:space="0" w:color="auto"/>
      </w:divBdr>
    </w:div>
    <w:div w:id="702754404">
      <w:bodyDiv w:val="1"/>
      <w:marLeft w:val="0"/>
      <w:marRight w:val="0"/>
      <w:marTop w:val="0"/>
      <w:marBottom w:val="0"/>
      <w:divBdr>
        <w:top w:val="none" w:sz="0" w:space="0" w:color="auto"/>
        <w:left w:val="none" w:sz="0" w:space="0" w:color="auto"/>
        <w:bottom w:val="none" w:sz="0" w:space="0" w:color="auto"/>
        <w:right w:val="none" w:sz="0" w:space="0" w:color="auto"/>
      </w:divBdr>
    </w:div>
    <w:div w:id="703021597">
      <w:bodyDiv w:val="1"/>
      <w:marLeft w:val="0"/>
      <w:marRight w:val="0"/>
      <w:marTop w:val="0"/>
      <w:marBottom w:val="0"/>
      <w:divBdr>
        <w:top w:val="none" w:sz="0" w:space="0" w:color="auto"/>
        <w:left w:val="none" w:sz="0" w:space="0" w:color="auto"/>
        <w:bottom w:val="none" w:sz="0" w:space="0" w:color="auto"/>
        <w:right w:val="none" w:sz="0" w:space="0" w:color="auto"/>
      </w:divBdr>
    </w:div>
    <w:div w:id="703024146">
      <w:bodyDiv w:val="1"/>
      <w:marLeft w:val="0"/>
      <w:marRight w:val="0"/>
      <w:marTop w:val="0"/>
      <w:marBottom w:val="0"/>
      <w:divBdr>
        <w:top w:val="none" w:sz="0" w:space="0" w:color="auto"/>
        <w:left w:val="none" w:sz="0" w:space="0" w:color="auto"/>
        <w:bottom w:val="none" w:sz="0" w:space="0" w:color="auto"/>
        <w:right w:val="none" w:sz="0" w:space="0" w:color="auto"/>
      </w:divBdr>
    </w:div>
    <w:div w:id="703098518">
      <w:bodyDiv w:val="1"/>
      <w:marLeft w:val="0"/>
      <w:marRight w:val="0"/>
      <w:marTop w:val="0"/>
      <w:marBottom w:val="0"/>
      <w:divBdr>
        <w:top w:val="none" w:sz="0" w:space="0" w:color="auto"/>
        <w:left w:val="none" w:sz="0" w:space="0" w:color="auto"/>
        <w:bottom w:val="none" w:sz="0" w:space="0" w:color="auto"/>
        <w:right w:val="none" w:sz="0" w:space="0" w:color="auto"/>
      </w:divBdr>
    </w:div>
    <w:div w:id="703166893">
      <w:bodyDiv w:val="1"/>
      <w:marLeft w:val="0"/>
      <w:marRight w:val="0"/>
      <w:marTop w:val="0"/>
      <w:marBottom w:val="0"/>
      <w:divBdr>
        <w:top w:val="none" w:sz="0" w:space="0" w:color="auto"/>
        <w:left w:val="none" w:sz="0" w:space="0" w:color="auto"/>
        <w:bottom w:val="none" w:sz="0" w:space="0" w:color="auto"/>
        <w:right w:val="none" w:sz="0" w:space="0" w:color="auto"/>
      </w:divBdr>
    </w:div>
    <w:div w:id="703335349">
      <w:bodyDiv w:val="1"/>
      <w:marLeft w:val="0"/>
      <w:marRight w:val="0"/>
      <w:marTop w:val="0"/>
      <w:marBottom w:val="0"/>
      <w:divBdr>
        <w:top w:val="none" w:sz="0" w:space="0" w:color="auto"/>
        <w:left w:val="none" w:sz="0" w:space="0" w:color="auto"/>
        <w:bottom w:val="none" w:sz="0" w:space="0" w:color="auto"/>
        <w:right w:val="none" w:sz="0" w:space="0" w:color="auto"/>
      </w:divBdr>
    </w:div>
    <w:div w:id="703529553">
      <w:bodyDiv w:val="1"/>
      <w:marLeft w:val="0"/>
      <w:marRight w:val="0"/>
      <w:marTop w:val="0"/>
      <w:marBottom w:val="0"/>
      <w:divBdr>
        <w:top w:val="none" w:sz="0" w:space="0" w:color="auto"/>
        <w:left w:val="none" w:sz="0" w:space="0" w:color="auto"/>
        <w:bottom w:val="none" w:sz="0" w:space="0" w:color="auto"/>
        <w:right w:val="none" w:sz="0" w:space="0" w:color="auto"/>
      </w:divBdr>
    </w:div>
    <w:div w:id="703600341">
      <w:bodyDiv w:val="1"/>
      <w:marLeft w:val="0"/>
      <w:marRight w:val="0"/>
      <w:marTop w:val="0"/>
      <w:marBottom w:val="0"/>
      <w:divBdr>
        <w:top w:val="none" w:sz="0" w:space="0" w:color="auto"/>
        <w:left w:val="none" w:sz="0" w:space="0" w:color="auto"/>
        <w:bottom w:val="none" w:sz="0" w:space="0" w:color="auto"/>
        <w:right w:val="none" w:sz="0" w:space="0" w:color="auto"/>
      </w:divBdr>
    </w:div>
    <w:div w:id="703866708">
      <w:bodyDiv w:val="1"/>
      <w:marLeft w:val="0"/>
      <w:marRight w:val="0"/>
      <w:marTop w:val="0"/>
      <w:marBottom w:val="0"/>
      <w:divBdr>
        <w:top w:val="none" w:sz="0" w:space="0" w:color="auto"/>
        <w:left w:val="none" w:sz="0" w:space="0" w:color="auto"/>
        <w:bottom w:val="none" w:sz="0" w:space="0" w:color="auto"/>
        <w:right w:val="none" w:sz="0" w:space="0" w:color="auto"/>
      </w:divBdr>
    </w:div>
    <w:div w:id="704060900">
      <w:bodyDiv w:val="1"/>
      <w:marLeft w:val="0"/>
      <w:marRight w:val="0"/>
      <w:marTop w:val="0"/>
      <w:marBottom w:val="0"/>
      <w:divBdr>
        <w:top w:val="none" w:sz="0" w:space="0" w:color="auto"/>
        <w:left w:val="none" w:sz="0" w:space="0" w:color="auto"/>
        <w:bottom w:val="none" w:sz="0" w:space="0" w:color="auto"/>
        <w:right w:val="none" w:sz="0" w:space="0" w:color="auto"/>
      </w:divBdr>
    </w:div>
    <w:div w:id="704254387">
      <w:bodyDiv w:val="1"/>
      <w:marLeft w:val="0"/>
      <w:marRight w:val="0"/>
      <w:marTop w:val="0"/>
      <w:marBottom w:val="0"/>
      <w:divBdr>
        <w:top w:val="none" w:sz="0" w:space="0" w:color="auto"/>
        <w:left w:val="none" w:sz="0" w:space="0" w:color="auto"/>
        <w:bottom w:val="none" w:sz="0" w:space="0" w:color="auto"/>
        <w:right w:val="none" w:sz="0" w:space="0" w:color="auto"/>
      </w:divBdr>
    </w:div>
    <w:div w:id="704331122">
      <w:bodyDiv w:val="1"/>
      <w:marLeft w:val="0"/>
      <w:marRight w:val="0"/>
      <w:marTop w:val="0"/>
      <w:marBottom w:val="0"/>
      <w:divBdr>
        <w:top w:val="none" w:sz="0" w:space="0" w:color="auto"/>
        <w:left w:val="none" w:sz="0" w:space="0" w:color="auto"/>
        <w:bottom w:val="none" w:sz="0" w:space="0" w:color="auto"/>
        <w:right w:val="none" w:sz="0" w:space="0" w:color="auto"/>
      </w:divBdr>
    </w:div>
    <w:div w:id="704409439">
      <w:bodyDiv w:val="1"/>
      <w:marLeft w:val="0"/>
      <w:marRight w:val="0"/>
      <w:marTop w:val="0"/>
      <w:marBottom w:val="0"/>
      <w:divBdr>
        <w:top w:val="none" w:sz="0" w:space="0" w:color="auto"/>
        <w:left w:val="none" w:sz="0" w:space="0" w:color="auto"/>
        <w:bottom w:val="none" w:sz="0" w:space="0" w:color="auto"/>
        <w:right w:val="none" w:sz="0" w:space="0" w:color="auto"/>
      </w:divBdr>
    </w:div>
    <w:div w:id="704601728">
      <w:bodyDiv w:val="1"/>
      <w:marLeft w:val="0"/>
      <w:marRight w:val="0"/>
      <w:marTop w:val="0"/>
      <w:marBottom w:val="0"/>
      <w:divBdr>
        <w:top w:val="none" w:sz="0" w:space="0" w:color="auto"/>
        <w:left w:val="none" w:sz="0" w:space="0" w:color="auto"/>
        <w:bottom w:val="none" w:sz="0" w:space="0" w:color="auto"/>
        <w:right w:val="none" w:sz="0" w:space="0" w:color="auto"/>
      </w:divBdr>
    </w:div>
    <w:div w:id="704602532">
      <w:bodyDiv w:val="1"/>
      <w:marLeft w:val="0"/>
      <w:marRight w:val="0"/>
      <w:marTop w:val="0"/>
      <w:marBottom w:val="0"/>
      <w:divBdr>
        <w:top w:val="none" w:sz="0" w:space="0" w:color="auto"/>
        <w:left w:val="none" w:sz="0" w:space="0" w:color="auto"/>
        <w:bottom w:val="none" w:sz="0" w:space="0" w:color="auto"/>
        <w:right w:val="none" w:sz="0" w:space="0" w:color="auto"/>
      </w:divBdr>
    </w:div>
    <w:div w:id="704645004">
      <w:bodyDiv w:val="1"/>
      <w:marLeft w:val="0"/>
      <w:marRight w:val="0"/>
      <w:marTop w:val="0"/>
      <w:marBottom w:val="0"/>
      <w:divBdr>
        <w:top w:val="none" w:sz="0" w:space="0" w:color="auto"/>
        <w:left w:val="none" w:sz="0" w:space="0" w:color="auto"/>
        <w:bottom w:val="none" w:sz="0" w:space="0" w:color="auto"/>
        <w:right w:val="none" w:sz="0" w:space="0" w:color="auto"/>
      </w:divBdr>
    </w:div>
    <w:div w:id="704719182">
      <w:bodyDiv w:val="1"/>
      <w:marLeft w:val="0"/>
      <w:marRight w:val="0"/>
      <w:marTop w:val="0"/>
      <w:marBottom w:val="0"/>
      <w:divBdr>
        <w:top w:val="none" w:sz="0" w:space="0" w:color="auto"/>
        <w:left w:val="none" w:sz="0" w:space="0" w:color="auto"/>
        <w:bottom w:val="none" w:sz="0" w:space="0" w:color="auto"/>
        <w:right w:val="none" w:sz="0" w:space="0" w:color="auto"/>
      </w:divBdr>
    </w:div>
    <w:div w:id="705372881">
      <w:bodyDiv w:val="1"/>
      <w:marLeft w:val="0"/>
      <w:marRight w:val="0"/>
      <w:marTop w:val="0"/>
      <w:marBottom w:val="0"/>
      <w:divBdr>
        <w:top w:val="none" w:sz="0" w:space="0" w:color="auto"/>
        <w:left w:val="none" w:sz="0" w:space="0" w:color="auto"/>
        <w:bottom w:val="none" w:sz="0" w:space="0" w:color="auto"/>
        <w:right w:val="none" w:sz="0" w:space="0" w:color="auto"/>
      </w:divBdr>
    </w:div>
    <w:div w:id="705377131">
      <w:bodyDiv w:val="1"/>
      <w:marLeft w:val="0"/>
      <w:marRight w:val="0"/>
      <w:marTop w:val="0"/>
      <w:marBottom w:val="0"/>
      <w:divBdr>
        <w:top w:val="none" w:sz="0" w:space="0" w:color="auto"/>
        <w:left w:val="none" w:sz="0" w:space="0" w:color="auto"/>
        <w:bottom w:val="none" w:sz="0" w:space="0" w:color="auto"/>
        <w:right w:val="none" w:sz="0" w:space="0" w:color="auto"/>
      </w:divBdr>
    </w:div>
    <w:div w:id="705521275">
      <w:bodyDiv w:val="1"/>
      <w:marLeft w:val="0"/>
      <w:marRight w:val="0"/>
      <w:marTop w:val="0"/>
      <w:marBottom w:val="0"/>
      <w:divBdr>
        <w:top w:val="none" w:sz="0" w:space="0" w:color="auto"/>
        <w:left w:val="none" w:sz="0" w:space="0" w:color="auto"/>
        <w:bottom w:val="none" w:sz="0" w:space="0" w:color="auto"/>
        <w:right w:val="none" w:sz="0" w:space="0" w:color="auto"/>
      </w:divBdr>
    </w:div>
    <w:div w:id="705568536">
      <w:bodyDiv w:val="1"/>
      <w:marLeft w:val="0"/>
      <w:marRight w:val="0"/>
      <w:marTop w:val="0"/>
      <w:marBottom w:val="0"/>
      <w:divBdr>
        <w:top w:val="none" w:sz="0" w:space="0" w:color="auto"/>
        <w:left w:val="none" w:sz="0" w:space="0" w:color="auto"/>
        <w:bottom w:val="none" w:sz="0" w:space="0" w:color="auto"/>
        <w:right w:val="none" w:sz="0" w:space="0" w:color="auto"/>
      </w:divBdr>
    </w:div>
    <w:div w:id="705568588">
      <w:bodyDiv w:val="1"/>
      <w:marLeft w:val="0"/>
      <w:marRight w:val="0"/>
      <w:marTop w:val="0"/>
      <w:marBottom w:val="0"/>
      <w:divBdr>
        <w:top w:val="none" w:sz="0" w:space="0" w:color="auto"/>
        <w:left w:val="none" w:sz="0" w:space="0" w:color="auto"/>
        <w:bottom w:val="none" w:sz="0" w:space="0" w:color="auto"/>
        <w:right w:val="none" w:sz="0" w:space="0" w:color="auto"/>
      </w:divBdr>
    </w:div>
    <w:div w:id="705570518">
      <w:bodyDiv w:val="1"/>
      <w:marLeft w:val="0"/>
      <w:marRight w:val="0"/>
      <w:marTop w:val="0"/>
      <w:marBottom w:val="0"/>
      <w:divBdr>
        <w:top w:val="none" w:sz="0" w:space="0" w:color="auto"/>
        <w:left w:val="none" w:sz="0" w:space="0" w:color="auto"/>
        <w:bottom w:val="none" w:sz="0" w:space="0" w:color="auto"/>
        <w:right w:val="none" w:sz="0" w:space="0" w:color="auto"/>
      </w:divBdr>
    </w:div>
    <w:div w:id="705762361">
      <w:bodyDiv w:val="1"/>
      <w:marLeft w:val="0"/>
      <w:marRight w:val="0"/>
      <w:marTop w:val="0"/>
      <w:marBottom w:val="0"/>
      <w:divBdr>
        <w:top w:val="none" w:sz="0" w:space="0" w:color="auto"/>
        <w:left w:val="none" w:sz="0" w:space="0" w:color="auto"/>
        <w:bottom w:val="none" w:sz="0" w:space="0" w:color="auto"/>
        <w:right w:val="none" w:sz="0" w:space="0" w:color="auto"/>
      </w:divBdr>
    </w:div>
    <w:div w:id="705833828">
      <w:bodyDiv w:val="1"/>
      <w:marLeft w:val="0"/>
      <w:marRight w:val="0"/>
      <w:marTop w:val="0"/>
      <w:marBottom w:val="0"/>
      <w:divBdr>
        <w:top w:val="none" w:sz="0" w:space="0" w:color="auto"/>
        <w:left w:val="none" w:sz="0" w:space="0" w:color="auto"/>
        <w:bottom w:val="none" w:sz="0" w:space="0" w:color="auto"/>
        <w:right w:val="none" w:sz="0" w:space="0" w:color="auto"/>
      </w:divBdr>
    </w:div>
    <w:div w:id="706106653">
      <w:bodyDiv w:val="1"/>
      <w:marLeft w:val="0"/>
      <w:marRight w:val="0"/>
      <w:marTop w:val="0"/>
      <w:marBottom w:val="0"/>
      <w:divBdr>
        <w:top w:val="none" w:sz="0" w:space="0" w:color="auto"/>
        <w:left w:val="none" w:sz="0" w:space="0" w:color="auto"/>
        <w:bottom w:val="none" w:sz="0" w:space="0" w:color="auto"/>
        <w:right w:val="none" w:sz="0" w:space="0" w:color="auto"/>
      </w:divBdr>
    </w:div>
    <w:div w:id="706150635">
      <w:bodyDiv w:val="1"/>
      <w:marLeft w:val="0"/>
      <w:marRight w:val="0"/>
      <w:marTop w:val="0"/>
      <w:marBottom w:val="0"/>
      <w:divBdr>
        <w:top w:val="none" w:sz="0" w:space="0" w:color="auto"/>
        <w:left w:val="none" w:sz="0" w:space="0" w:color="auto"/>
        <w:bottom w:val="none" w:sz="0" w:space="0" w:color="auto"/>
        <w:right w:val="none" w:sz="0" w:space="0" w:color="auto"/>
      </w:divBdr>
    </w:div>
    <w:div w:id="706221964">
      <w:bodyDiv w:val="1"/>
      <w:marLeft w:val="0"/>
      <w:marRight w:val="0"/>
      <w:marTop w:val="0"/>
      <w:marBottom w:val="0"/>
      <w:divBdr>
        <w:top w:val="none" w:sz="0" w:space="0" w:color="auto"/>
        <w:left w:val="none" w:sz="0" w:space="0" w:color="auto"/>
        <w:bottom w:val="none" w:sz="0" w:space="0" w:color="auto"/>
        <w:right w:val="none" w:sz="0" w:space="0" w:color="auto"/>
      </w:divBdr>
    </w:div>
    <w:div w:id="706294905">
      <w:bodyDiv w:val="1"/>
      <w:marLeft w:val="0"/>
      <w:marRight w:val="0"/>
      <w:marTop w:val="0"/>
      <w:marBottom w:val="0"/>
      <w:divBdr>
        <w:top w:val="none" w:sz="0" w:space="0" w:color="auto"/>
        <w:left w:val="none" w:sz="0" w:space="0" w:color="auto"/>
        <w:bottom w:val="none" w:sz="0" w:space="0" w:color="auto"/>
        <w:right w:val="none" w:sz="0" w:space="0" w:color="auto"/>
      </w:divBdr>
    </w:div>
    <w:div w:id="706296926">
      <w:bodyDiv w:val="1"/>
      <w:marLeft w:val="0"/>
      <w:marRight w:val="0"/>
      <w:marTop w:val="0"/>
      <w:marBottom w:val="0"/>
      <w:divBdr>
        <w:top w:val="none" w:sz="0" w:space="0" w:color="auto"/>
        <w:left w:val="none" w:sz="0" w:space="0" w:color="auto"/>
        <w:bottom w:val="none" w:sz="0" w:space="0" w:color="auto"/>
        <w:right w:val="none" w:sz="0" w:space="0" w:color="auto"/>
      </w:divBdr>
    </w:div>
    <w:div w:id="706367301">
      <w:bodyDiv w:val="1"/>
      <w:marLeft w:val="0"/>
      <w:marRight w:val="0"/>
      <w:marTop w:val="0"/>
      <w:marBottom w:val="0"/>
      <w:divBdr>
        <w:top w:val="none" w:sz="0" w:space="0" w:color="auto"/>
        <w:left w:val="none" w:sz="0" w:space="0" w:color="auto"/>
        <w:bottom w:val="none" w:sz="0" w:space="0" w:color="auto"/>
        <w:right w:val="none" w:sz="0" w:space="0" w:color="auto"/>
      </w:divBdr>
    </w:div>
    <w:div w:id="706565633">
      <w:bodyDiv w:val="1"/>
      <w:marLeft w:val="0"/>
      <w:marRight w:val="0"/>
      <w:marTop w:val="0"/>
      <w:marBottom w:val="0"/>
      <w:divBdr>
        <w:top w:val="none" w:sz="0" w:space="0" w:color="auto"/>
        <w:left w:val="none" w:sz="0" w:space="0" w:color="auto"/>
        <w:bottom w:val="none" w:sz="0" w:space="0" w:color="auto"/>
        <w:right w:val="none" w:sz="0" w:space="0" w:color="auto"/>
      </w:divBdr>
    </w:div>
    <w:div w:id="706829870">
      <w:bodyDiv w:val="1"/>
      <w:marLeft w:val="0"/>
      <w:marRight w:val="0"/>
      <w:marTop w:val="0"/>
      <w:marBottom w:val="0"/>
      <w:divBdr>
        <w:top w:val="none" w:sz="0" w:space="0" w:color="auto"/>
        <w:left w:val="none" w:sz="0" w:space="0" w:color="auto"/>
        <w:bottom w:val="none" w:sz="0" w:space="0" w:color="auto"/>
        <w:right w:val="none" w:sz="0" w:space="0" w:color="auto"/>
      </w:divBdr>
    </w:div>
    <w:div w:id="706955173">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145535">
      <w:bodyDiv w:val="1"/>
      <w:marLeft w:val="0"/>
      <w:marRight w:val="0"/>
      <w:marTop w:val="0"/>
      <w:marBottom w:val="0"/>
      <w:divBdr>
        <w:top w:val="none" w:sz="0" w:space="0" w:color="auto"/>
        <w:left w:val="none" w:sz="0" w:space="0" w:color="auto"/>
        <w:bottom w:val="none" w:sz="0" w:space="0" w:color="auto"/>
        <w:right w:val="none" w:sz="0" w:space="0" w:color="auto"/>
      </w:divBdr>
    </w:div>
    <w:div w:id="707339310">
      <w:bodyDiv w:val="1"/>
      <w:marLeft w:val="0"/>
      <w:marRight w:val="0"/>
      <w:marTop w:val="0"/>
      <w:marBottom w:val="0"/>
      <w:divBdr>
        <w:top w:val="none" w:sz="0" w:space="0" w:color="auto"/>
        <w:left w:val="none" w:sz="0" w:space="0" w:color="auto"/>
        <w:bottom w:val="none" w:sz="0" w:space="0" w:color="auto"/>
        <w:right w:val="none" w:sz="0" w:space="0" w:color="auto"/>
      </w:divBdr>
    </w:div>
    <w:div w:id="707341060">
      <w:bodyDiv w:val="1"/>
      <w:marLeft w:val="0"/>
      <w:marRight w:val="0"/>
      <w:marTop w:val="0"/>
      <w:marBottom w:val="0"/>
      <w:divBdr>
        <w:top w:val="none" w:sz="0" w:space="0" w:color="auto"/>
        <w:left w:val="none" w:sz="0" w:space="0" w:color="auto"/>
        <w:bottom w:val="none" w:sz="0" w:space="0" w:color="auto"/>
        <w:right w:val="none" w:sz="0" w:space="0" w:color="auto"/>
      </w:divBdr>
    </w:div>
    <w:div w:id="707409163">
      <w:bodyDiv w:val="1"/>
      <w:marLeft w:val="0"/>
      <w:marRight w:val="0"/>
      <w:marTop w:val="0"/>
      <w:marBottom w:val="0"/>
      <w:divBdr>
        <w:top w:val="none" w:sz="0" w:space="0" w:color="auto"/>
        <w:left w:val="none" w:sz="0" w:space="0" w:color="auto"/>
        <w:bottom w:val="none" w:sz="0" w:space="0" w:color="auto"/>
        <w:right w:val="none" w:sz="0" w:space="0" w:color="auto"/>
      </w:divBdr>
    </w:div>
    <w:div w:id="707409440">
      <w:bodyDiv w:val="1"/>
      <w:marLeft w:val="0"/>
      <w:marRight w:val="0"/>
      <w:marTop w:val="0"/>
      <w:marBottom w:val="0"/>
      <w:divBdr>
        <w:top w:val="none" w:sz="0" w:space="0" w:color="auto"/>
        <w:left w:val="none" w:sz="0" w:space="0" w:color="auto"/>
        <w:bottom w:val="none" w:sz="0" w:space="0" w:color="auto"/>
        <w:right w:val="none" w:sz="0" w:space="0" w:color="auto"/>
      </w:divBdr>
    </w:div>
    <w:div w:id="707605276">
      <w:bodyDiv w:val="1"/>
      <w:marLeft w:val="0"/>
      <w:marRight w:val="0"/>
      <w:marTop w:val="0"/>
      <w:marBottom w:val="0"/>
      <w:divBdr>
        <w:top w:val="none" w:sz="0" w:space="0" w:color="auto"/>
        <w:left w:val="none" w:sz="0" w:space="0" w:color="auto"/>
        <w:bottom w:val="none" w:sz="0" w:space="0" w:color="auto"/>
        <w:right w:val="none" w:sz="0" w:space="0" w:color="auto"/>
      </w:divBdr>
    </w:div>
    <w:div w:id="707876279">
      <w:bodyDiv w:val="1"/>
      <w:marLeft w:val="0"/>
      <w:marRight w:val="0"/>
      <w:marTop w:val="0"/>
      <w:marBottom w:val="0"/>
      <w:divBdr>
        <w:top w:val="none" w:sz="0" w:space="0" w:color="auto"/>
        <w:left w:val="none" w:sz="0" w:space="0" w:color="auto"/>
        <w:bottom w:val="none" w:sz="0" w:space="0" w:color="auto"/>
        <w:right w:val="none" w:sz="0" w:space="0" w:color="auto"/>
      </w:divBdr>
    </w:div>
    <w:div w:id="707878534">
      <w:bodyDiv w:val="1"/>
      <w:marLeft w:val="0"/>
      <w:marRight w:val="0"/>
      <w:marTop w:val="0"/>
      <w:marBottom w:val="0"/>
      <w:divBdr>
        <w:top w:val="none" w:sz="0" w:space="0" w:color="auto"/>
        <w:left w:val="none" w:sz="0" w:space="0" w:color="auto"/>
        <w:bottom w:val="none" w:sz="0" w:space="0" w:color="auto"/>
        <w:right w:val="none" w:sz="0" w:space="0" w:color="auto"/>
      </w:divBdr>
    </w:div>
    <w:div w:id="707880299">
      <w:bodyDiv w:val="1"/>
      <w:marLeft w:val="0"/>
      <w:marRight w:val="0"/>
      <w:marTop w:val="0"/>
      <w:marBottom w:val="0"/>
      <w:divBdr>
        <w:top w:val="none" w:sz="0" w:space="0" w:color="auto"/>
        <w:left w:val="none" w:sz="0" w:space="0" w:color="auto"/>
        <w:bottom w:val="none" w:sz="0" w:space="0" w:color="auto"/>
        <w:right w:val="none" w:sz="0" w:space="0" w:color="auto"/>
      </w:divBdr>
    </w:div>
    <w:div w:id="707880303">
      <w:bodyDiv w:val="1"/>
      <w:marLeft w:val="0"/>
      <w:marRight w:val="0"/>
      <w:marTop w:val="0"/>
      <w:marBottom w:val="0"/>
      <w:divBdr>
        <w:top w:val="none" w:sz="0" w:space="0" w:color="auto"/>
        <w:left w:val="none" w:sz="0" w:space="0" w:color="auto"/>
        <w:bottom w:val="none" w:sz="0" w:space="0" w:color="auto"/>
        <w:right w:val="none" w:sz="0" w:space="0" w:color="auto"/>
      </w:divBdr>
    </w:div>
    <w:div w:id="708064449">
      <w:bodyDiv w:val="1"/>
      <w:marLeft w:val="0"/>
      <w:marRight w:val="0"/>
      <w:marTop w:val="0"/>
      <w:marBottom w:val="0"/>
      <w:divBdr>
        <w:top w:val="none" w:sz="0" w:space="0" w:color="auto"/>
        <w:left w:val="none" w:sz="0" w:space="0" w:color="auto"/>
        <w:bottom w:val="none" w:sz="0" w:space="0" w:color="auto"/>
        <w:right w:val="none" w:sz="0" w:space="0" w:color="auto"/>
      </w:divBdr>
    </w:div>
    <w:div w:id="708144967">
      <w:bodyDiv w:val="1"/>
      <w:marLeft w:val="0"/>
      <w:marRight w:val="0"/>
      <w:marTop w:val="0"/>
      <w:marBottom w:val="0"/>
      <w:divBdr>
        <w:top w:val="none" w:sz="0" w:space="0" w:color="auto"/>
        <w:left w:val="none" w:sz="0" w:space="0" w:color="auto"/>
        <w:bottom w:val="none" w:sz="0" w:space="0" w:color="auto"/>
        <w:right w:val="none" w:sz="0" w:space="0" w:color="auto"/>
      </w:divBdr>
    </w:div>
    <w:div w:id="708190936">
      <w:bodyDiv w:val="1"/>
      <w:marLeft w:val="0"/>
      <w:marRight w:val="0"/>
      <w:marTop w:val="0"/>
      <w:marBottom w:val="0"/>
      <w:divBdr>
        <w:top w:val="none" w:sz="0" w:space="0" w:color="auto"/>
        <w:left w:val="none" w:sz="0" w:space="0" w:color="auto"/>
        <w:bottom w:val="none" w:sz="0" w:space="0" w:color="auto"/>
        <w:right w:val="none" w:sz="0" w:space="0" w:color="auto"/>
      </w:divBdr>
    </w:div>
    <w:div w:id="708335696">
      <w:bodyDiv w:val="1"/>
      <w:marLeft w:val="0"/>
      <w:marRight w:val="0"/>
      <w:marTop w:val="0"/>
      <w:marBottom w:val="0"/>
      <w:divBdr>
        <w:top w:val="none" w:sz="0" w:space="0" w:color="auto"/>
        <w:left w:val="none" w:sz="0" w:space="0" w:color="auto"/>
        <w:bottom w:val="none" w:sz="0" w:space="0" w:color="auto"/>
        <w:right w:val="none" w:sz="0" w:space="0" w:color="auto"/>
      </w:divBdr>
    </w:div>
    <w:div w:id="708526852">
      <w:bodyDiv w:val="1"/>
      <w:marLeft w:val="0"/>
      <w:marRight w:val="0"/>
      <w:marTop w:val="0"/>
      <w:marBottom w:val="0"/>
      <w:divBdr>
        <w:top w:val="none" w:sz="0" w:space="0" w:color="auto"/>
        <w:left w:val="none" w:sz="0" w:space="0" w:color="auto"/>
        <w:bottom w:val="none" w:sz="0" w:space="0" w:color="auto"/>
        <w:right w:val="none" w:sz="0" w:space="0" w:color="auto"/>
      </w:divBdr>
    </w:div>
    <w:div w:id="708651413">
      <w:bodyDiv w:val="1"/>
      <w:marLeft w:val="0"/>
      <w:marRight w:val="0"/>
      <w:marTop w:val="0"/>
      <w:marBottom w:val="0"/>
      <w:divBdr>
        <w:top w:val="none" w:sz="0" w:space="0" w:color="auto"/>
        <w:left w:val="none" w:sz="0" w:space="0" w:color="auto"/>
        <w:bottom w:val="none" w:sz="0" w:space="0" w:color="auto"/>
        <w:right w:val="none" w:sz="0" w:space="0" w:color="auto"/>
      </w:divBdr>
    </w:div>
    <w:div w:id="708804582">
      <w:bodyDiv w:val="1"/>
      <w:marLeft w:val="0"/>
      <w:marRight w:val="0"/>
      <w:marTop w:val="0"/>
      <w:marBottom w:val="0"/>
      <w:divBdr>
        <w:top w:val="none" w:sz="0" w:space="0" w:color="auto"/>
        <w:left w:val="none" w:sz="0" w:space="0" w:color="auto"/>
        <w:bottom w:val="none" w:sz="0" w:space="0" w:color="auto"/>
        <w:right w:val="none" w:sz="0" w:space="0" w:color="auto"/>
      </w:divBdr>
    </w:div>
    <w:div w:id="708913074">
      <w:bodyDiv w:val="1"/>
      <w:marLeft w:val="0"/>
      <w:marRight w:val="0"/>
      <w:marTop w:val="0"/>
      <w:marBottom w:val="0"/>
      <w:divBdr>
        <w:top w:val="none" w:sz="0" w:space="0" w:color="auto"/>
        <w:left w:val="none" w:sz="0" w:space="0" w:color="auto"/>
        <w:bottom w:val="none" w:sz="0" w:space="0" w:color="auto"/>
        <w:right w:val="none" w:sz="0" w:space="0" w:color="auto"/>
      </w:divBdr>
    </w:div>
    <w:div w:id="709065983">
      <w:bodyDiv w:val="1"/>
      <w:marLeft w:val="0"/>
      <w:marRight w:val="0"/>
      <w:marTop w:val="0"/>
      <w:marBottom w:val="0"/>
      <w:divBdr>
        <w:top w:val="none" w:sz="0" w:space="0" w:color="auto"/>
        <w:left w:val="none" w:sz="0" w:space="0" w:color="auto"/>
        <w:bottom w:val="none" w:sz="0" w:space="0" w:color="auto"/>
        <w:right w:val="none" w:sz="0" w:space="0" w:color="auto"/>
      </w:divBdr>
    </w:div>
    <w:div w:id="709261216">
      <w:bodyDiv w:val="1"/>
      <w:marLeft w:val="0"/>
      <w:marRight w:val="0"/>
      <w:marTop w:val="0"/>
      <w:marBottom w:val="0"/>
      <w:divBdr>
        <w:top w:val="none" w:sz="0" w:space="0" w:color="auto"/>
        <w:left w:val="none" w:sz="0" w:space="0" w:color="auto"/>
        <w:bottom w:val="none" w:sz="0" w:space="0" w:color="auto"/>
        <w:right w:val="none" w:sz="0" w:space="0" w:color="auto"/>
      </w:divBdr>
    </w:div>
    <w:div w:id="709379623">
      <w:bodyDiv w:val="1"/>
      <w:marLeft w:val="0"/>
      <w:marRight w:val="0"/>
      <w:marTop w:val="0"/>
      <w:marBottom w:val="0"/>
      <w:divBdr>
        <w:top w:val="none" w:sz="0" w:space="0" w:color="auto"/>
        <w:left w:val="none" w:sz="0" w:space="0" w:color="auto"/>
        <w:bottom w:val="none" w:sz="0" w:space="0" w:color="auto"/>
        <w:right w:val="none" w:sz="0" w:space="0" w:color="auto"/>
      </w:divBdr>
    </w:div>
    <w:div w:id="709383001">
      <w:bodyDiv w:val="1"/>
      <w:marLeft w:val="0"/>
      <w:marRight w:val="0"/>
      <w:marTop w:val="0"/>
      <w:marBottom w:val="0"/>
      <w:divBdr>
        <w:top w:val="none" w:sz="0" w:space="0" w:color="auto"/>
        <w:left w:val="none" w:sz="0" w:space="0" w:color="auto"/>
        <w:bottom w:val="none" w:sz="0" w:space="0" w:color="auto"/>
        <w:right w:val="none" w:sz="0" w:space="0" w:color="auto"/>
      </w:divBdr>
    </w:div>
    <w:div w:id="709450671">
      <w:bodyDiv w:val="1"/>
      <w:marLeft w:val="0"/>
      <w:marRight w:val="0"/>
      <w:marTop w:val="0"/>
      <w:marBottom w:val="0"/>
      <w:divBdr>
        <w:top w:val="none" w:sz="0" w:space="0" w:color="auto"/>
        <w:left w:val="none" w:sz="0" w:space="0" w:color="auto"/>
        <w:bottom w:val="none" w:sz="0" w:space="0" w:color="auto"/>
        <w:right w:val="none" w:sz="0" w:space="0" w:color="auto"/>
      </w:divBdr>
    </w:div>
    <w:div w:id="709647037">
      <w:bodyDiv w:val="1"/>
      <w:marLeft w:val="0"/>
      <w:marRight w:val="0"/>
      <w:marTop w:val="0"/>
      <w:marBottom w:val="0"/>
      <w:divBdr>
        <w:top w:val="none" w:sz="0" w:space="0" w:color="auto"/>
        <w:left w:val="none" w:sz="0" w:space="0" w:color="auto"/>
        <w:bottom w:val="none" w:sz="0" w:space="0" w:color="auto"/>
        <w:right w:val="none" w:sz="0" w:space="0" w:color="auto"/>
      </w:divBdr>
    </w:div>
    <w:div w:id="709650856">
      <w:bodyDiv w:val="1"/>
      <w:marLeft w:val="0"/>
      <w:marRight w:val="0"/>
      <w:marTop w:val="0"/>
      <w:marBottom w:val="0"/>
      <w:divBdr>
        <w:top w:val="none" w:sz="0" w:space="0" w:color="auto"/>
        <w:left w:val="none" w:sz="0" w:space="0" w:color="auto"/>
        <w:bottom w:val="none" w:sz="0" w:space="0" w:color="auto"/>
        <w:right w:val="none" w:sz="0" w:space="0" w:color="auto"/>
      </w:divBdr>
    </w:div>
    <w:div w:id="709770700">
      <w:bodyDiv w:val="1"/>
      <w:marLeft w:val="0"/>
      <w:marRight w:val="0"/>
      <w:marTop w:val="0"/>
      <w:marBottom w:val="0"/>
      <w:divBdr>
        <w:top w:val="none" w:sz="0" w:space="0" w:color="auto"/>
        <w:left w:val="none" w:sz="0" w:space="0" w:color="auto"/>
        <w:bottom w:val="none" w:sz="0" w:space="0" w:color="auto"/>
        <w:right w:val="none" w:sz="0" w:space="0" w:color="auto"/>
      </w:divBdr>
    </w:div>
    <w:div w:id="709844225">
      <w:bodyDiv w:val="1"/>
      <w:marLeft w:val="0"/>
      <w:marRight w:val="0"/>
      <w:marTop w:val="0"/>
      <w:marBottom w:val="0"/>
      <w:divBdr>
        <w:top w:val="none" w:sz="0" w:space="0" w:color="auto"/>
        <w:left w:val="none" w:sz="0" w:space="0" w:color="auto"/>
        <w:bottom w:val="none" w:sz="0" w:space="0" w:color="auto"/>
        <w:right w:val="none" w:sz="0" w:space="0" w:color="auto"/>
      </w:divBdr>
    </w:div>
    <w:div w:id="709886274">
      <w:bodyDiv w:val="1"/>
      <w:marLeft w:val="0"/>
      <w:marRight w:val="0"/>
      <w:marTop w:val="0"/>
      <w:marBottom w:val="0"/>
      <w:divBdr>
        <w:top w:val="none" w:sz="0" w:space="0" w:color="auto"/>
        <w:left w:val="none" w:sz="0" w:space="0" w:color="auto"/>
        <w:bottom w:val="none" w:sz="0" w:space="0" w:color="auto"/>
        <w:right w:val="none" w:sz="0" w:space="0" w:color="auto"/>
      </w:divBdr>
    </w:div>
    <w:div w:id="709957362">
      <w:bodyDiv w:val="1"/>
      <w:marLeft w:val="0"/>
      <w:marRight w:val="0"/>
      <w:marTop w:val="0"/>
      <w:marBottom w:val="0"/>
      <w:divBdr>
        <w:top w:val="none" w:sz="0" w:space="0" w:color="auto"/>
        <w:left w:val="none" w:sz="0" w:space="0" w:color="auto"/>
        <w:bottom w:val="none" w:sz="0" w:space="0" w:color="auto"/>
        <w:right w:val="none" w:sz="0" w:space="0" w:color="auto"/>
      </w:divBdr>
    </w:div>
    <w:div w:id="710033599">
      <w:bodyDiv w:val="1"/>
      <w:marLeft w:val="0"/>
      <w:marRight w:val="0"/>
      <w:marTop w:val="0"/>
      <w:marBottom w:val="0"/>
      <w:divBdr>
        <w:top w:val="none" w:sz="0" w:space="0" w:color="auto"/>
        <w:left w:val="none" w:sz="0" w:space="0" w:color="auto"/>
        <w:bottom w:val="none" w:sz="0" w:space="0" w:color="auto"/>
        <w:right w:val="none" w:sz="0" w:space="0" w:color="auto"/>
      </w:divBdr>
    </w:div>
    <w:div w:id="710149583">
      <w:bodyDiv w:val="1"/>
      <w:marLeft w:val="0"/>
      <w:marRight w:val="0"/>
      <w:marTop w:val="0"/>
      <w:marBottom w:val="0"/>
      <w:divBdr>
        <w:top w:val="none" w:sz="0" w:space="0" w:color="auto"/>
        <w:left w:val="none" w:sz="0" w:space="0" w:color="auto"/>
        <w:bottom w:val="none" w:sz="0" w:space="0" w:color="auto"/>
        <w:right w:val="none" w:sz="0" w:space="0" w:color="auto"/>
      </w:divBdr>
    </w:div>
    <w:div w:id="710226404">
      <w:bodyDiv w:val="1"/>
      <w:marLeft w:val="0"/>
      <w:marRight w:val="0"/>
      <w:marTop w:val="0"/>
      <w:marBottom w:val="0"/>
      <w:divBdr>
        <w:top w:val="none" w:sz="0" w:space="0" w:color="auto"/>
        <w:left w:val="none" w:sz="0" w:space="0" w:color="auto"/>
        <w:bottom w:val="none" w:sz="0" w:space="0" w:color="auto"/>
        <w:right w:val="none" w:sz="0" w:space="0" w:color="auto"/>
      </w:divBdr>
    </w:div>
    <w:div w:id="710308571">
      <w:bodyDiv w:val="1"/>
      <w:marLeft w:val="0"/>
      <w:marRight w:val="0"/>
      <w:marTop w:val="0"/>
      <w:marBottom w:val="0"/>
      <w:divBdr>
        <w:top w:val="none" w:sz="0" w:space="0" w:color="auto"/>
        <w:left w:val="none" w:sz="0" w:space="0" w:color="auto"/>
        <w:bottom w:val="none" w:sz="0" w:space="0" w:color="auto"/>
        <w:right w:val="none" w:sz="0" w:space="0" w:color="auto"/>
      </w:divBdr>
    </w:div>
    <w:div w:id="710345922">
      <w:bodyDiv w:val="1"/>
      <w:marLeft w:val="0"/>
      <w:marRight w:val="0"/>
      <w:marTop w:val="0"/>
      <w:marBottom w:val="0"/>
      <w:divBdr>
        <w:top w:val="none" w:sz="0" w:space="0" w:color="auto"/>
        <w:left w:val="none" w:sz="0" w:space="0" w:color="auto"/>
        <w:bottom w:val="none" w:sz="0" w:space="0" w:color="auto"/>
        <w:right w:val="none" w:sz="0" w:space="0" w:color="auto"/>
      </w:divBdr>
    </w:div>
    <w:div w:id="710423009">
      <w:bodyDiv w:val="1"/>
      <w:marLeft w:val="0"/>
      <w:marRight w:val="0"/>
      <w:marTop w:val="0"/>
      <w:marBottom w:val="0"/>
      <w:divBdr>
        <w:top w:val="none" w:sz="0" w:space="0" w:color="auto"/>
        <w:left w:val="none" w:sz="0" w:space="0" w:color="auto"/>
        <w:bottom w:val="none" w:sz="0" w:space="0" w:color="auto"/>
        <w:right w:val="none" w:sz="0" w:space="0" w:color="auto"/>
      </w:divBdr>
    </w:div>
    <w:div w:id="710613786">
      <w:bodyDiv w:val="1"/>
      <w:marLeft w:val="0"/>
      <w:marRight w:val="0"/>
      <w:marTop w:val="0"/>
      <w:marBottom w:val="0"/>
      <w:divBdr>
        <w:top w:val="none" w:sz="0" w:space="0" w:color="auto"/>
        <w:left w:val="none" w:sz="0" w:space="0" w:color="auto"/>
        <w:bottom w:val="none" w:sz="0" w:space="0" w:color="auto"/>
        <w:right w:val="none" w:sz="0" w:space="0" w:color="auto"/>
      </w:divBdr>
    </w:div>
    <w:div w:id="710617945">
      <w:bodyDiv w:val="1"/>
      <w:marLeft w:val="0"/>
      <w:marRight w:val="0"/>
      <w:marTop w:val="0"/>
      <w:marBottom w:val="0"/>
      <w:divBdr>
        <w:top w:val="none" w:sz="0" w:space="0" w:color="auto"/>
        <w:left w:val="none" w:sz="0" w:space="0" w:color="auto"/>
        <w:bottom w:val="none" w:sz="0" w:space="0" w:color="auto"/>
        <w:right w:val="none" w:sz="0" w:space="0" w:color="auto"/>
      </w:divBdr>
    </w:div>
    <w:div w:id="710687968">
      <w:bodyDiv w:val="1"/>
      <w:marLeft w:val="0"/>
      <w:marRight w:val="0"/>
      <w:marTop w:val="0"/>
      <w:marBottom w:val="0"/>
      <w:divBdr>
        <w:top w:val="none" w:sz="0" w:space="0" w:color="auto"/>
        <w:left w:val="none" w:sz="0" w:space="0" w:color="auto"/>
        <w:bottom w:val="none" w:sz="0" w:space="0" w:color="auto"/>
        <w:right w:val="none" w:sz="0" w:space="0" w:color="auto"/>
      </w:divBdr>
    </w:div>
    <w:div w:id="710692771">
      <w:bodyDiv w:val="1"/>
      <w:marLeft w:val="0"/>
      <w:marRight w:val="0"/>
      <w:marTop w:val="0"/>
      <w:marBottom w:val="0"/>
      <w:divBdr>
        <w:top w:val="none" w:sz="0" w:space="0" w:color="auto"/>
        <w:left w:val="none" w:sz="0" w:space="0" w:color="auto"/>
        <w:bottom w:val="none" w:sz="0" w:space="0" w:color="auto"/>
        <w:right w:val="none" w:sz="0" w:space="0" w:color="auto"/>
      </w:divBdr>
    </w:div>
    <w:div w:id="710960865">
      <w:bodyDiv w:val="1"/>
      <w:marLeft w:val="0"/>
      <w:marRight w:val="0"/>
      <w:marTop w:val="0"/>
      <w:marBottom w:val="0"/>
      <w:divBdr>
        <w:top w:val="none" w:sz="0" w:space="0" w:color="auto"/>
        <w:left w:val="none" w:sz="0" w:space="0" w:color="auto"/>
        <w:bottom w:val="none" w:sz="0" w:space="0" w:color="auto"/>
        <w:right w:val="none" w:sz="0" w:space="0" w:color="auto"/>
      </w:divBdr>
    </w:div>
    <w:div w:id="711152142">
      <w:bodyDiv w:val="1"/>
      <w:marLeft w:val="0"/>
      <w:marRight w:val="0"/>
      <w:marTop w:val="0"/>
      <w:marBottom w:val="0"/>
      <w:divBdr>
        <w:top w:val="none" w:sz="0" w:space="0" w:color="auto"/>
        <w:left w:val="none" w:sz="0" w:space="0" w:color="auto"/>
        <w:bottom w:val="none" w:sz="0" w:space="0" w:color="auto"/>
        <w:right w:val="none" w:sz="0" w:space="0" w:color="auto"/>
      </w:divBdr>
    </w:div>
    <w:div w:id="711349769">
      <w:bodyDiv w:val="1"/>
      <w:marLeft w:val="0"/>
      <w:marRight w:val="0"/>
      <w:marTop w:val="0"/>
      <w:marBottom w:val="0"/>
      <w:divBdr>
        <w:top w:val="none" w:sz="0" w:space="0" w:color="auto"/>
        <w:left w:val="none" w:sz="0" w:space="0" w:color="auto"/>
        <w:bottom w:val="none" w:sz="0" w:space="0" w:color="auto"/>
        <w:right w:val="none" w:sz="0" w:space="0" w:color="auto"/>
      </w:divBdr>
    </w:div>
    <w:div w:id="711349855">
      <w:bodyDiv w:val="1"/>
      <w:marLeft w:val="0"/>
      <w:marRight w:val="0"/>
      <w:marTop w:val="0"/>
      <w:marBottom w:val="0"/>
      <w:divBdr>
        <w:top w:val="none" w:sz="0" w:space="0" w:color="auto"/>
        <w:left w:val="none" w:sz="0" w:space="0" w:color="auto"/>
        <w:bottom w:val="none" w:sz="0" w:space="0" w:color="auto"/>
        <w:right w:val="none" w:sz="0" w:space="0" w:color="auto"/>
      </w:divBdr>
    </w:div>
    <w:div w:id="711459853">
      <w:bodyDiv w:val="1"/>
      <w:marLeft w:val="0"/>
      <w:marRight w:val="0"/>
      <w:marTop w:val="0"/>
      <w:marBottom w:val="0"/>
      <w:divBdr>
        <w:top w:val="none" w:sz="0" w:space="0" w:color="auto"/>
        <w:left w:val="none" w:sz="0" w:space="0" w:color="auto"/>
        <w:bottom w:val="none" w:sz="0" w:space="0" w:color="auto"/>
        <w:right w:val="none" w:sz="0" w:space="0" w:color="auto"/>
      </w:divBdr>
    </w:div>
    <w:div w:id="711468515">
      <w:bodyDiv w:val="1"/>
      <w:marLeft w:val="0"/>
      <w:marRight w:val="0"/>
      <w:marTop w:val="0"/>
      <w:marBottom w:val="0"/>
      <w:divBdr>
        <w:top w:val="none" w:sz="0" w:space="0" w:color="auto"/>
        <w:left w:val="none" w:sz="0" w:space="0" w:color="auto"/>
        <w:bottom w:val="none" w:sz="0" w:space="0" w:color="auto"/>
        <w:right w:val="none" w:sz="0" w:space="0" w:color="auto"/>
      </w:divBdr>
    </w:div>
    <w:div w:id="711616440">
      <w:bodyDiv w:val="1"/>
      <w:marLeft w:val="0"/>
      <w:marRight w:val="0"/>
      <w:marTop w:val="0"/>
      <w:marBottom w:val="0"/>
      <w:divBdr>
        <w:top w:val="none" w:sz="0" w:space="0" w:color="auto"/>
        <w:left w:val="none" w:sz="0" w:space="0" w:color="auto"/>
        <w:bottom w:val="none" w:sz="0" w:space="0" w:color="auto"/>
        <w:right w:val="none" w:sz="0" w:space="0" w:color="auto"/>
      </w:divBdr>
    </w:div>
    <w:div w:id="712120916">
      <w:bodyDiv w:val="1"/>
      <w:marLeft w:val="0"/>
      <w:marRight w:val="0"/>
      <w:marTop w:val="0"/>
      <w:marBottom w:val="0"/>
      <w:divBdr>
        <w:top w:val="none" w:sz="0" w:space="0" w:color="auto"/>
        <w:left w:val="none" w:sz="0" w:space="0" w:color="auto"/>
        <w:bottom w:val="none" w:sz="0" w:space="0" w:color="auto"/>
        <w:right w:val="none" w:sz="0" w:space="0" w:color="auto"/>
      </w:divBdr>
    </w:div>
    <w:div w:id="712467249">
      <w:bodyDiv w:val="1"/>
      <w:marLeft w:val="0"/>
      <w:marRight w:val="0"/>
      <w:marTop w:val="0"/>
      <w:marBottom w:val="0"/>
      <w:divBdr>
        <w:top w:val="none" w:sz="0" w:space="0" w:color="auto"/>
        <w:left w:val="none" w:sz="0" w:space="0" w:color="auto"/>
        <w:bottom w:val="none" w:sz="0" w:space="0" w:color="auto"/>
        <w:right w:val="none" w:sz="0" w:space="0" w:color="auto"/>
      </w:divBdr>
    </w:div>
    <w:div w:id="712653561">
      <w:bodyDiv w:val="1"/>
      <w:marLeft w:val="0"/>
      <w:marRight w:val="0"/>
      <w:marTop w:val="0"/>
      <w:marBottom w:val="0"/>
      <w:divBdr>
        <w:top w:val="none" w:sz="0" w:space="0" w:color="auto"/>
        <w:left w:val="none" w:sz="0" w:space="0" w:color="auto"/>
        <w:bottom w:val="none" w:sz="0" w:space="0" w:color="auto"/>
        <w:right w:val="none" w:sz="0" w:space="0" w:color="auto"/>
      </w:divBdr>
    </w:div>
    <w:div w:id="712655027">
      <w:bodyDiv w:val="1"/>
      <w:marLeft w:val="0"/>
      <w:marRight w:val="0"/>
      <w:marTop w:val="0"/>
      <w:marBottom w:val="0"/>
      <w:divBdr>
        <w:top w:val="none" w:sz="0" w:space="0" w:color="auto"/>
        <w:left w:val="none" w:sz="0" w:space="0" w:color="auto"/>
        <w:bottom w:val="none" w:sz="0" w:space="0" w:color="auto"/>
        <w:right w:val="none" w:sz="0" w:space="0" w:color="auto"/>
      </w:divBdr>
    </w:div>
    <w:div w:id="713315072">
      <w:bodyDiv w:val="1"/>
      <w:marLeft w:val="0"/>
      <w:marRight w:val="0"/>
      <w:marTop w:val="0"/>
      <w:marBottom w:val="0"/>
      <w:divBdr>
        <w:top w:val="none" w:sz="0" w:space="0" w:color="auto"/>
        <w:left w:val="none" w:sz="0" w:space="0" w:color="auto"/>
        <w:bottom w:val="none" w:sz="0" w:space="0" w:color="auto"/>
        <w:right w:val="none" w:sz="0" w:space="0" w:color="auto"/>
      </w:divBdr>
    </w:div>
    <w:div w:id="713385129">
      <w:bodyDiv w:val="1"/>
      <w:marLeft w:val="0"/>
      <w:marRight w:val="0"/>
      <w:marTop w:val="0"/>
      <w:marBottom w:val="0"/>
      <w:divBdr>
        <w:top w:val="none" w:sz="0" w:space="0" w:color="auto"/>
        <w:left w:val="none" w:sz="0" w:space="0" w:color="auto"/>
        <w:bottom w:val="none" w:sz="0" w:space="0" w:color="auto"/>
        <w:right w:val="none" w:sz="0" w:space="0" w:color="auto"/>
      </w:divBdr>
    </w:div>
    <w:div w:id="713429223">
      <w:bodyDiv w:val="1"/>
      <w:marLeft w:val="0"/>
      <w:marRight w:val="0"/>
      <w:marTop w:val="0"/>
      <w:marBottom w:val="0"/>
      <w:divBdr>
        <w:top w:val="none" w:sz="0" w:space="0" w:color="auto"/>
        <w:left w:val="none" w:sz="0" w:space="0" w:color="auto"/>
        <w:bottom w:val="none" w:sz="0" w:space="0" w:color="auto"/>
        <w:right w:val="none" w:sz="0" w:space="0" w:color="auto"/>
      </w:divBdr>
    </w:div>
    <w:div w:id="713625163">
      <w:bodyDiv w:val="1"/>
      <w:marLeft w:val="0"/>
      <w:marRight w:val="0"/>
      <w:marTop w:val="0"/>
      <w:marBottom w:val="0"/>
      <w:divBdr>
        <w:top w:val="none" w:sz="0" w:space="0" w:color="auto"/>
        <w:left w:val="none" w:sz="0" w:space="0" w:color="auto"/>
        <w:bottom w:val="none" w:sz="0" w:space="0" w:color="auto"/>
        <w:right w:val="none" w:sz="0" w:space="0" w:color="auto"/>
      </w:divBdr>
    </w:div>
    <w:div w:id="713653456">
      <w:bodyDiv w:val="1"/>
      <w:marLeft w:val="0"/>
      <w:marRight w:val="0"/>
      <w:marTop w:val="0"/>
      <w:marBottom w:val="0"/>
      <w:divBdr>
        <w:top w:val="none" w:sz="0" w:space="0" w:color="auto"/>
        <w:left w:val="none" w:sz="0" w:space="0" w:color="auto"/>
        <w:bottom w:val="none" w:sz="0" w:space="0" w:color="auto"/>
        <w:right w:val="none" w:sz="0" w:space="0" w:color="auto"/>
      </w:divBdr>
    </w:div>
    <w:div w:id="713849672">
      <w:bodyDiv w:val="1"/>
      <w:marLeft w:val="0"/>
      <w:marRight w:val="0"/>
      <w:marTop w:val="0"/>
      <w:marBottom w:val="0"/>
      <w:divBdr>
        <w:top w:val="none" w:sz="0" w:space="0" w:color="auto"/>
        <w:left w:val="none" w:sz="0" w:space="0" w:color="auto"/>
        <w:bottom w:val="none" w:sz="0" w:space="0" w:color="auto"/>
        <w:right w:val="none" w:sz="0" w:space="0" w:color="auto"/>
      </w:divBdr>
    </w:div>
    <w:div w:id="713889819">
      <w:bodyDiv w:val="1"/>
      <w:marLeft w:val="0"/>
      <w:marRight w:val="0"/>
      <w:marTop w:val="0"/>
      <w:marBottom w:val="0"/>
      <w:divBdr>
        <w:top w:val="none" w:sz="0" w:space="0" w:color="auto"/>
        <w:left w:val="none" w:sz="0" w:space="0" w:color="auto"/>
        <w:bottom w:val="none" w:sz="0" w:space="0" w:color="auto"/>
        <w:right w:val="none" w:sz="0" w:space="0" w:color="auto"/>
      </w:divBdr>
    </w:div>
    <w:div w:id="713964784">
      <w:bodyDiv w:val="1"/>
      <w:marLeft w:val="0"/>
      <w:marRight w:val="0"/>
      <w:marTop w:val="0"/>
      <w:marBottom w:val="0"/>
      <w:divBdr>
        <w:top w:val="none" w:sz="0" w:space="0" w:color="auto"/>
        <w:left w:val="none" w:sz="0" w:space="0" w:color="auto"/>
        <w:bottom w:val="none" w:sz="0" w:space="0" w:color="auto"/>
        <w:right w:val="none" w:sz="0" w:space="0" w:color="auto"/>
      </w:divBdr>
    </w:div>
    <w:div w:id="714156376">
      <w:bodyDiv w:val="1"/>
      <w:marLeft w:val="0"/>
      <w:marRight w:val="0"/>
      <w:marTop w:val="0"/>
      <w:marBottom w:val="0"/>
      <w:divBdr>
        <w:top w:val="none" w:sz="0" w:space="0" w:color="auto"/>
        <w:left w:val="none" w:sz="0" w:space="0" w:color="auto"/>
        <w:bottom w:val="none" w:sz="0" w:space="0" w:color="auto"/>
        <w:right w:val="none" w:sz="0" w:space="0" w:color="auto"/>
      </w:divBdr>
    </w:div>
    <w:div w:id="714232205">
      <w:bodyDiv w:val="1"/>
      <w:marLeft w:val="0"/>
      <w:marRight w:val="0"/>
      <w:marTop w:val="0"/>
      <w:marBottom w:val="0"/>
      <w:divBdr>
        <w:top w:val="none" w:sz="0" w:space="0" w:color="auto"/>
        <w:left w:val="none" w:sz="0" w:space="0" w:color="auto"/>
        <w:bottom w:val="none" w:sz="0" w:space="0" w:color="auto"/>
        <w:right w:val="none" w:sz="0" w:space="0" w:color="auto"/>
      </w:divBdr>
    </w:div>
    <w:div w:id="714424253">
      <w:bodyDiv w:val="1"/>
      <w:marLeft w:val="0"/>
      <w:marRight w:val="0"/>
      <w:marTop w:val="0"/>
      <w:marBottom w:val="0"/>
      <w:divBdr>
        <w:top w:val="none" w:sz="0" w:space="0" w:color="auto"/>
        <w:left w:val="none" w:sz="0" w:space="0" w:color="auto"/>
        <w:bottom w:val="none" w:sz="0" w:space="0" w:color="auto"/>
        <w:right w:val="none" w:sz="0" w:space="0" w:color="auto"/>
      </w:divBdr>
    </w:div>
    <w:div w:id="714699823">
      <w:bodyDiv w:val="1"/>
      <w:marLeft w:val="0"/>
      <w:marRight w:val="0"/>
      <w:marTop w:val="0"/>
      <w:marBottom w:val="0"/>
      <w:divBdr>
        <w:top w:val="none" w:sz="0" w:space="0" w:color="auto"/>
        <w:left w:val="none" w:sz="0" w:space="0" w:color="auto"/>
        <w:bottom w:val="none" w:sz="0" w:space="0" w:color="auto"/>
        <w:right w:val="none" w:sz="0" w:space="0" w:color="auto"/>
      </w:divBdr>
    </w:div>
    <w:div w:id="714891789">
      <w:bodyDiv w:val="1"/>
      <w:marLeft w:val="0"/>
      <w:marRight w:val="0"/>
      <w:marTop w:val="0"/>
      <w:marBottom w:val="0"/>
      <w:divBdr>
        <w:top w:val="none" w:sz="0" w:space="0" w:color="auto"/>
        <w:left w:val="none" w:sz="0" w:space="0" w:color="auto"/>
        <w:bottom w:val="none" w:sz="0" w:space="0" w:color="auto"/>
        <w:right w:val="none" w:sz="0" w:space="0" w:color="auto"/>
      </w:divBdr>
    </w:div>
    <w:div w:id="715198855">
      <w:bodyDiv w:val="1"/>
      <w:marLeft w:val="0"/>
      <w:marRight w:val="0"/>
      <w:marTop w:val="0"/>
      <w:marBottom w:val="0"/>
      <w:divBdr>
        <w:top w:val="none" w:sz="0" w:space="0" w:color="auto"/>
        <w:left w:val="none" w:sz="0" w:space="0" w:color="auto"/>
        <w:bottom w:val="none" w:sz="0" w:space="0" w:color="auto"/>
        <w:right w:val="none" w:sz="0" w:space="0" w:color="auto"/>
      </w:divBdr>
    </w:div>
    <w:div w:id="715278845">
      <w:bodyDiv w:val="1"/>
      <w:marLeft w:val="0"/>
      <w:marRight w:val="0"/>
      <w:marTop w:val="0"/>
      <w:marBottom w:val="0"/>
      <w:divBdr>
        <w:top w:val="none" w:sz="0" w:space="0" w:color="auto"/>
        <w:left w:val="none" w:sz="0" w:space="0" w:color="auto"/>
        <w:bottom w:val="none" w:sz="0" w:space="0" w:color="auto"/>
        <w:right w:val="none" w:sz="0" w:space="0" w:color="auto"/>
      </w:divBdr>
    </w:div>
    <w:div w:id="715396674">
      <w:bodyDiv w:val="1"/>
      <w:marLeft w:val="0"/>
      <w:marRight w:val="0"/>
      <w:marTop w:val="0"/>
      <w:marBottom w:val="0"/>
      <w:divBdr>
        <w:top w:val="none" w:sz="0" w:space="0" w:color="auto"/>
        <w:left w:val="none" w:sz="0" w:space="0" w:color="auto"/>
        <w:bottom w:val="none" w:sz="0" w:space="0" w:color="auto"/>
        <w:right w:val="none" w:sz="0" w:space="0" w:color="auto"/>
      </w:divBdr>
    </w:div>
    <w:div w:id="715398190">
      <w:bodyDiv w:val="1"/>
      <w:marLeft w:val="0"/>
      <w:marRight w:val="0"/>
      <w:marTop w:val="0"/>
      <w:marBottom w:val="0"/>
      <w:divBdr>
        <w:top w:val="none" w:sz="0" w:space="0" w:color="auto"/>
        <w:left w:val="none" w:sz="0" w:space="0" w:color="auto"/>
        <w:bottom w:val="none" w:sz="0" w:space="0" w:color="auto"/>
        <w:right w:val="none" w:sz="0" w:space="0" w:color="auto"/>
      </w:divBdr>
    </w:div>
    <w:div w:id="715662558">
      <w:bodyDiv w:val="1"/>
      <w:marLeft w:val="0"/>
      <w:marRight w:val="0"/>
      <w:marTop w:val="0"/>
      <w:marBottom w:val="0"/>
      <w:divBdr>
        <w:top w:val="none" w:sz="0" w:space="0" w:color="auto"/>
        <w:left w:val="none" w:sz="0" w:space="0" w:color="auto"/>
        <w:bottom w:val="none" w:sz="0" w:space="0" w:color="auto"/>
        <w:right w:val="none" w:sz="0" w:space="0" w:color="auto"/>
      </w:divBdr>
    </w:div>
    <w:div w:id="715734576">
      <w:bodyDiv w:val="1"/>
      <w:marLeft w:val="0"/>
      <w:marRight w:val="0"/>
      <w:marTop w:val="0"/>
      <w:marBottom w:val="0"/>
      <w:divBdr>
        <w:top w:val="none" w:sz="0" w:space="0" w:color="auto"/>
        <w:left w:val="none" w:sz="0" w:space="0" w:color="auto"/>
        <w:bottom w:val="none" w:sz="0" w:space="0" w:color="auto"/>
        <w:right w:val="none" w:sz="0" w:space="0" w:color="auto"/>
      </w:divBdr>
    </w:div>
    <w:div w:id="716049663">
      <w:bodyDiv w:val="1"/>
      <w:marLeft w:val="0"/>
      <w:marRight w:val="0"/>
      <w:marTop w:val="0"/>
      <w:marBottom w:val="0"/>
      <w:divBdr>
        <w:top w:val="none" w:sz="0" w:space="0" w:color="auto"/>
        <w:left w:val="none" w:sz="0" w:space="0" w:color="auto"/>
        <w:bottom w:val="none" w:sz="0" w:space="0" w:color="auto"/>
        <w:right w:val="none" w:sz="0" w:space="0" w:color="auto"/>
      </w:divBdr>
    </w:div>
    <w:div w:id="716052431">
      <w:bodyDiv w:val="1"/>
      <w:marLeft w:val="0"/>
      <w:marRight w:val="0"/>
      <w:marTop w:val="0"/>
      <w:marBottom w:val="0"/>
      <w:divBdr>
        <w:top w:val="none" w:sz="0" w:space="0" w:color="auto"/>
        <w:left w:val="none" w:sz="0" w:space="0" w:color="auto"/>
        <w:bottom w:val="none" w:sz="0" w:space="0" w:color="auto"/>
        <w:right w:val="none" w:sz="0" w:space="0" w:color="auto"/>
      </w:divBdr>
    </w:div>
    <w:div w:id="716123815">
      <w:bodyDiv w:val="1"/>
      <w:marLeft w:val="0"/>
      <w:marRight w:val="0"/>
      <w:marTop w:val="0"/>
      <w:marBottom w:val="0"/>
      <w:divBdr>
        <w:top w:val="none" w:sz="0" w:space="0" w:color="auto"/>
        <w:left w:val="none" w:sz="0" w:space="0" w:color="auto"/>
        <w:bottom w:val="none" w:sz="0" w:space="0" w:color="auto"/>
        <w:right w:val="none" w:sz="0" w:space="0" w:color="auto"/>
      </w:divBdr>
    </w:div>
    <w:div w:id="716398057">
      <w:bodyDiv w:val="1"/>
      <w:marLeft w:val="0"/>
      <w:marRight w:val="0"/>
      <w:marTop w:val="0"/>
      <w:marBottom w:val="0"/>
      <w:divBdr>
        <w:top w:val="none" w:sz="0" w:space="0" w:color="auto"/>
        <w:left w:val="none" w:sz="0" w:space="0" w:color="auto"/>
        <w:bottom w:val="none" w:sz="0" w:space="0" w:color="auto"/>
        <w:right w:val="none" w:sz="0" w:space="0" w:color="auto"/>
      </w:divBdr>
    </w:div>
    <w:div w:id="716466617">
      <w:bodyDiv w:val="1"/>
      <w:marLeft w:val="0"/>
      <w:marRight w:val="0"/>
      <w:marTop w:val="0"/>
      <w:marBottom w:val="0"/>
      <w:divBdr>
        <w:top w:val="none" w:sz="0" w:space="0" w:color="auto"/>
        <w:left w:val="none" w:sz="0" w:space="0" w:color="auto"/>
        <w:bottom w:val="none" w:sz="0" w:space="0" w:color="auto"/>
        <w:right w:val="none" w:sz="0" w:space="0" w:color="auto"/>
      </w:divBdr>
    </w:div>
    <w:div w:id="716507881">
      <w:bodyDiv w:val="1"/>
      <w:marLeft w:val="0"/>
      <w:marRight w:val="0"/>
      <w:marTop w:val="0"/>
      <w:marBottom w:val="0"/>
      <w:divBdr>
        <w:top w:val="none" w:sz="0" w:space="0" w:color="auto"/>
        <w:left w:val="none" w:sz="0" w:space="0" w:color="auto"/>
        <w:bottom w:val="none" w:sz="0" w:space="0" w:color="auto"/>
        <w:right w:val="none" w:sz="0" w:space="0" w:color="auto"/>
      </w:divBdr>
    </w:div>
    <w:div w:id="716929240">
      <w:bodyDiv w:val="1"/>
      <w:marLeft w:val="0"/>
      <w:marRight w:val="0"/>
      <w:marTop w:val="0"/>
      <w:marBottom w:val="0"/>
      <w:divBdr>
        <w:top w:val="none" w:sz="0" w:space="0" w:color="auto"/>
        <w:left w:val="none" w:sz="0" w:space="0" w:color="auto"/>
        <w:bottom w:val="none" w:sz="0" w:space="0" w:color="auto"/>
        <w:right w:val="none" w:sz="0" w:space="0" w:color="auto"/>
      </w:divBdr>
    </w:div>
    <w:div w:id="717126001">
      <w:bodyDiv w:val="1"/>
      <w:marLeft w:val="0"/>
      <w:marRight w:val="0"/>
      <w:marTop w:val="0"/>
      <w:marBottom w:val="0"/>
      <w:divBdr>
        <w:top w:val="none" w:sz="0" w:space="0" w:color="auto"/>
        <w:left w:val="none" w:sz="0" w:space="0" w:color="auto"/>
        <w:bottom w:val="none" w:sz="0" w:space="0" w:color="auto"/>
        <w:right w:val="none" w:sz="0" w:space="0" w:color="auto"/>
      </w:divBdr>
    </w:div>
    <w:div w:id="717126899">
      <w:bodyDiv w:val="1"/>
      <w:marLeft w:val="0"/>
      <w:marRight w:val="0"/>
      <w:marTop w:val="0"/>
      <w:marBottom w:val="0"/>
      <w:divBdr>
        <w:top w:val="none" w:sz="0" w:space="0" w:color="auto"/>
        <w:left w:val="none" w:sz="0" w:space="0" w:color="auto"/>
        <w:bottom w:val="none" w:sz="0" w:space="0" w:color="auto"/>
        <w:right w:val="none" w:sz="0" w:space="0" w:color="auto"/>
      </w:divBdr>
    </w:div>
    <w:div w:id="717171119">
      <w:bodyDiv w:val="1"/>
      <w:marLeft w:val="0"/>
      <w:marRight w:val="0"/>
      <w:marTop w:val="0"/>
      <w:marBottom w:val="0"/>
      <w:divBdr>
        <w:top w:val="none" w:sz="0" w:space="0" w:color="auto"/>
        <w:left w:val="none" w:sz="0" w:space="0" w:color="auto"/>
        <w:bottom w:val="none" w:sz="0" w:space="0" w:color="auto"/>
        <w:right w:val="none" w:sz="0" w:space="0" w:color="auto"/>
      </w:divBdr>
    </w:div>
    <w:div w:id="717314514">
      <w:bodyDiv w:val="1"/>
      <w:marLeft w:val="0"/>
      <w:marRight w:val="0"/>
      <w:marTop w:val="0"/>
      <w:marBottom w:val="0"/>
      <w:divBdr>
        <w:top w:val="none" w:sz="0" w:space="0" w:color="auto"/>
        <w:left w:val="none" w:sz="0" w:space="0" w:color="auto"/>
        <w:bottom w:val="none" w:sz="0" w:space="0" w:color="auto"/>
        <w:right w:val="none" w:sz="0" w:space="0" w:color="auto"/>
      </w:divBdr>
    </w:div>
    <w:div w:id="717633200">
      <w:bodyDiv w:val="1"/>
      <w:marLeft w:val="0"/>
      <w:marRight w:val="0"/>
      <w:marTop w:val="0"/>
      <w:marBottom w:val="0"/>
      <w:divBdr>
        <w:top w:val="none" w:sz="0" w:space="0" w:color="auto"/>
        <w:left w:val="none" w:sz="0" w:space="0" w:color="auto"/>
        <w:bottom w:val="none" w:sz="0" w:space="0" w:color="auto"/>
        <w:right w:val="none" w:sz="0" w:space="0" w:color="auto"/>
      </w:divBdr>
    </w:div>
    <w:div w:id="717707675">
      <w:bodyDiv w:val="1"/>
      <w:marLeft w:val="0"/>
      <w:marRight w:val="0"/>
      <w:marTop w:val="0"/>
      <w:marBottom w:val="0"/>
      <w:divBdr>
        <w:top w:val="none" w:sz="0" w:space="0" w:color="auto"/>
        <w:left w:val="none" w:sz="0" w:space="0" w:color="auto"/>
        <w:bottom w:val="none" w:sz="0" w:space="0" w:color="auto"/>
        <w:right w:val="none" w:sz="0" w:space="0" w:color="auto"/>
      </w:divBdr>
    </w:div>
    <w:div w:id="717750599">
      <w:bodyDiv w:val="1"/>
      <w:marLeft w:val="0"/>
      <w:marRight w:val="0"/>
      <w:marTop w:val="0"/>
      <w:marBottom w:val="0"/>
      <w:divBdr>
        <w:top w:val="none" w:sz="0" w:space="0" w:color="auto"/>
        <w:left w:val="none" w:sz="0" w:space="0" w:color="auto"/>
        <w:bottom w:val="none" w:sz="0" w:space="0" w:color="auto"/>
        <w:right w:val="none" w:sz="0" w:space="0" w:color="auto"/>
      </w:divBdr>
    </w:div>
    <w:div w:id="717976624">
      <w:bodyDiv w:val="1"/>
      <w:marLeft w:val="0"/>
      <w:marRight w:val="0"/>
      <w:marTop w:val="0"/>
      <w:marBottom w:val="0"/>
      <w:divBdr>
        <w:top w:val="none" w:sz="0" w:space="0" w:color="auto"/>
        <w:left w:val="none" w:sz="0" w:space="0" w:color="auto"/>
        <w:bottom w:val="none" w:sz="0" w:space="0" w:color="auto"/>
        <w:right w:val="none" w:sz="0" w:space="0" w:color="auto"/>
      </w:divBdr>
    </w:div>
    <w:div w:id="718018325">
      <w:bodyDiv w:val="1"/>
      <w:marLeft w:val="0"/>
      <w:marRight w:val="0"/>
      <w:marTop w:val="0"/>
      <w:marBottom w:val="0"/>
      <w:divBdr>
        <w:top w:val="none" w:sz="0" w:space="0" w:color="auto"/>
        <w:left w:val="none" w:sz="0" w:space="0" w:color="auto"/>
        <w:bottom w:val="none" w:sz="0" w:space="0" w:color="auto"/>
        <w:right w:val="none" w:sz="0" w:space="0" w:color="auto"/>
      </w:divBdr>
    </w:div>
    <w:div w:id="718095127">
      <w:bodyDiv w:val="1"/>
      <w:marLeft w:val="0"/>
      <w:marRight w:val="0"/>
      <w:marTop w:val="0"/>
      <w:marBottom w:val="0"/>
      <w:divBdr>
        <w:top w:val="none" w:sz="0" w:space="0" w:color="auto"/>
        <w:left w:val="none" w:sz="0" w:space="0" w:color="auto"/>
        <w:bottom w:val="none" w:sz="0" w:space="0" w:color="auto"/>
        <w:right w:val="none" w:sz="0" w:space="0" w:color="auto"/>
      </w:divBdr>
    </w:div>
    <w:div w:id="718165721">
      <w:bodyDiv w:val="1"/>
      <w:marLeft w:val="0"/>
      <w:marRight w:val="0"/>
      <w:marTop w:val="0"/>
      <w:marBottom w:val="0"/>
      <w:divBdr>
        <w:top w:val="none" w:sz="0" w:space="0" w:color="auto"/>
        <w:left w:val="none" w:sz="0" w:space="0" w:color="auto"/>
        <w:bottom w:val="none" w:sz="0" w:space="0" w:color="auto"/>
        <w:right w:val="none" w:sz="0" w:space="0" w:color="auto"/>
      </w:divBdr>
    </w:div>
    <w:div w:id="718166751">
      <w:bodyDiv w:val="1"/>
      <w:marLeft w:val="0"/>
      <w:marRight w:val="0"/>
      <w:marTop w:val="0"/>
      <w:marBottom w:val="0"/>
      <w:divBdr>
        <w:top w:val="none" w:sz="0" w:space="0" w:color="auto"/>
        <w:left w:val="none" w:sz="0" w:space="0" w:color="auto"/>
        <w:bottom w:val="none" w:sz="0" w:space="0" w:color="auto"/>
        <w:right w:val="none" w:sz="0" w:space="0" w:color="auto"/>
      </w:divBdr>
    </w:div>
    <w:div w:id="718171032">
      <w:bodyDiv w:val="1"/>
      <w:marLeft w:val="0"/>
      <w:marRight w:val="0"/>
      <w:marTop w:val="0"/>
      <w:marBottom w:val="0"/>
      <w:divBdr>
        <w:top w:val="none" w:sz="0" w:space="0" w:color="auto"/>
        <w:left w:val="none" w:sz="0" w:space="0" w:color="auto"/>
        <w:bottom w:val="none" w:sz="0" w:space="0" w:color="auto"/>
        <w:right w:val="none" w:sz="0" w:space="0" w:color="auto"/>
      </w:divBdr>
    </w:div>
    <w:div w:id="718214039">
      <w:bodyDiv w:val="1"/>
      <w:marLeft w:val="0"/>
      <w:marRight w:val="0"/>
      <w:marTop w:val="0"/>
      <w:marBottom w:val="0"/>
      <w:divBdr>
        <w:top w:val="none" w:sz="0" w:space="0" w:color="auto"/>
        <w:left w:val="none" w:sz="0" w:space="0" w:color="auto"/>
        <w:bottom w:val="none" w:sz="0" w:space="0" w:color="auto"/>
        <w:right w:val="none" w:sz="0" w:space="0" w:color="auto"/>
      </w:divBdr>
    </w:div>
    <w:div w:id="718630531">
      <w:bodyDiv w:val="1"/>
      <w:marLeft w:val="0"/>
      <w:marRight w:val="0"/>
      <w:marTop w:val="0"/>
      <w:marBottom w:val="0"/>
      <w:divBdr>
        <w:top w:val="none" w:sz="0" w:space="0" w:color="auto"/>
        <w:left w:val="none" w:sz="0" w:space="0" w:color="auto"/>
        <w:bottom w:val="none" w:sz="0" w:space="0" w:color="auto"/>
        <w:right w:val="none" w:sz="0" w:space="0" w:color="auto"/>
      </w:divBdr>
    </w:div>
    <w:div w:id="718670176">
      <w:bodyDiv w:val="1"/>
      <w:marLeft w:val="0"/>
      <w:marRight w:val="0"/>
      <w:marTop w:val="0"/>
      <w:marBottom w:val="0"/>
      <w:divBdr>
        <w:top w:val="none" w:sz="0" w:space="0" w:color="auto"/>
        <w:left w:val="none" w:sz="0" w:space="0" w:color="auto"/>
        <w:bottom w:val="none" w:sz="0" w:space="0" w:color="auto"/>
        <w:right w:val="none" w:sz="0" w:space="0" w:color="auto"/>
      </w:divBdr>
    </w:div>
    <w:div w:id="718937877">
      <w:bodyDiv w:val="1"/>
      <w:marLeft w:val="0"/>
      <w:marRight w:val="0"/>
      <w:marTop w:val="0"/>
      <w:marBottom w:val="0"/>
      <w:divBdr>
        <w:top w:val="none" w:sz="0" w:space="0" w:color="auto"/>
        <w:left w:val="none" w:sz="0" w:space="0" w:color="auto"/>
        <w:bottom w:val="none" w:sz="0" w:space="0" w:color="auto"/>
        <w:right w:val="none" w:sz="0" w:space="0" w:color="auto"/>
      </w:divBdr>
    </w:div>
    <w:div w:id="719012774">
      <w:bodyDiv w:val="1"/>
      <w:marLeft w:val="0"/>
      <w:marRight w:val="0"/>
      <w:marTop w:val="0"/>
      <w:marBottom w:val="0"/>
      <w:divBdr>
        <w:top w:val="none" w:sz="0" w:space="0" w:color="auto"/>
        <w:left w:val="none" w:sz="0" w:space="0" w:color="auto"/>
        <w:bottom w:val="none" w:sz="0" w:space="0" w:color="auto"/>
        <w:right w:val="none" w:sz="0" w:space="0" w:color="auto"/>
      </w:divBdr>
    </w:div>
    <w:div w:id="719062020">
      <w:bodyDiv w:val="1"/>
      <w:marLeft w:val="0"/>
      <w:marRight w:val="0"/>
      <w:marTop w:val="0"/>
      <w:marBottom w:val="0"/>
      <w:divBdr>
        <w:top w:val="none" w:sz="0" w:space="0" w:color="auto"/>
        <w:left w:val="none" w:sz="0" w:space="0" w:color="auto"/>
        <w:bottom w:val="none" w:sz="0" w:space="0" w:color="auto"/>
        <w:right w:val="none" w:sz="0" w:space="0" w:color="auto"/>
      </w:divBdr>
    </w:div>
    <w:div w:id="719283648">
      <w:bodyDiv w:val="1"/>
      <w:marLeft w:val="0"/>
      <w:marRight w:val="0"/>
      <w:marTop w:val="0"/>
      <w:marBottom w:val="0"/>
      <w:divBdr>
        <w:top w:val="none" w:sz="0" w:space="0" w:color="auto"/>
        <w:left w:val="none" w:sz="0" w:space="0" w:color="auto"/>
        <w:bottom w:val="none" w:sz="0" w:space="0" w:color="auto"/>
        <w:right w:val="none" w:sz="0" w:space="0" w:color="auto"/>
      </w:divBdr>
    </w:div>
    <w:div w:id="719323791">
      <w:bodyDiv w:val="1"/>
      <w:marLeft w:val="0"/>
      <w:marRight w:val="0"/>
      <w:marTop w:val="0"/>
      <w:marBottom w:val="0"/>
      <w:divBdr>
        <w:top w:val="none" w:sz="0" w:space="0" w:color="auto"/>
        <w:left w:val="none" w:sz="0" w:space="0" w:color="auto"/>
        <w:bottom w:val="none" w:sz="0" w:space="0" w:color="auto"/>
        <w:right w:val="none" w:sz="0" w:space="0" w:color="auto"/>
      </w:divBdr>
    </w:div>
    <w:div w:id="719324961">
      <w:bodyDiv w:val="1"/>
      <w:marLeft w:val="0"/>
      <w:marRight w:val="0"/>
      <w:marTop w:val="0"/>
      <w:marBottom w:val="0"/>
      <w:divBdr>
        <w:top w:val="none" w:sz="0" w:space="0" w:color="auto"/>
        <w:left w:val="none" w:sz="0" w:space="0" w:color="auto"/>
        <w:bottom w:val="none" w:sz="0" w:space="0" w:color="auto"/>
        <w:right w:val="none" w:sz="0" w:space="0" w:color="auto"/>
      </w:divBdr>
    </w:div>
    <w:div w:id="719400579">
      <w:bodyDiv w:val="1"/>
      <w:marLeft w:val="0"/>
      <w:marRight w:val="0"/>
      <w:marTop w:val="0"/>
      <w:marBottom w:val="0"/>
      <w:divBdr>
        <w:top w:val="none" w:sz="0" w:space="0" w:color="auto"/>
        <w:left w:val="none" w:sz="0" w:space="0" w:color="auto"/>
        <w:bottom w:val="none" w:sz="0" w:space="0" w:color="auto"/>
        <w:right w:val="none" w:sz="0" w:space="0" w:color="auto"/>
      </w:divBdr>
    </w:div>
    <w:div w:id="719474480">
      <w:bodyDiv w:val="1"/>
      <w:marLeft w:val="0"/>
      <w:marRight w:val="0"/>
      <w:marTop w:val="0"/>
      <w:marBottom w:val="0"/>
      <w:divBdr>
        <w:top w:val="none" w:sz="0" w:space="0" w:color="auto"/>
        <w:left w:val="none" w:sz="0" w:space="0" w:color="auto"/>
        <w:bottom w:val="none" w:sz="0" w:space="0" w:color="auto"/>
        <w:right w:val="none" w:sz="0" w:space="0" w:color="auto"/>
      </w:divBdr>
    </w:div>
    <w:div w:id="719478200">
      <w:bodyDiv w:val="1"/>
      <w:marLeft w:val="0"/>
      <w:marRight w:val="0"/>
      <w:marTop w:val="0"/>
      <w:marBottom w:val="0"/>
      <w:divBdr>
        <w:top w:val="none" w:sz="0" w:space="0" w:color="auto"/>
        <w:left w:val="none" w:sz="0" w:space="0" w:color="auto"/>
        <w:bottom w:val="none" w:sz="0" w:space="0" w:color="auto"/>
        <w:right w:val="none" w:sz="0" w:space="0" w:color="auto"/>
      </w:divBdr>
    </w:div>
    <w:div w:id="719481298">
      <w:bodyDiv w:val="1"/>
      <w:marLeft w:val="0"/>
      <w:marRight w:val="0"/>
      <w:marTop w:val="0"/>
      <w:marBottom w:val="0"/>
      <w:divBdr>
        <w:top w:val="none" w:sz="0" w:space="0" w:color="auto"/>
        <w:left w:val="none" w:sz="0" w:space="0" w:color="auto"/>
        <w:bottom w:val="none" w:sz="0" w:space="0" w:color="auto"/>
        <w:right w:val="none" w:sz="0" w:space="0" w:color="auto"/>
      </w:divBdr>
    </w:div>
    <w:div w:id="719597846">
      <w:bodyDiv w:val="1"/>
      <w:marLeft w:val="0"/>
      <w:marRight w:val="0"/>
      <w:marTop w:val="0"/>
      <w:marBottom w:val="0"/>
      <w:divBdr>
        <w:top w:val="none" w:sz="0" w:space="0" w:color="auto"/>
        <w:left w:val="none" w:sz="0" w:space="0" w:color="auto"/>
        <w:bottom w:val="none" w:sz="0" w:space="0" w:color="auto"/>
        <w:right w:val="none" w:sz="0" w:space="0" w:color="auto"/>
      </w:divBdr>
    </w:div>
    <w:div w:id="719936150">
      <w:bodyDiv w:val="1"/>
      <w:marLeft w:val="0"/>
      <w:marRight w:val="0"/>
      <w:marTop w:val="0"/>
      <w:marBottom w:val="0"/>
      <w:divBdr>
        <w:top w:val="none" w:sz="0" w:space="0" w:color="auto"/>
        <w:left w:val="none" w:sz="0" w:space="0" w:color="auto"/>
        <w:bottom w:val="none" w:sz="0" w:space="0" w:color="auto"/>
        <w:right w:val="none" w:sz="0" w:space="0" w:color="auto"/>
      </w:divBdr>
    </w:div>
    <w:div w:id="720400692">
      <w:bodyDiv w:val="1"/>
      <w:marLeft w:val="0"/>
      <w:marRight w:val="0"/>
      <w:marTop w:val="0"/>
      <w:marBottom w:val="0"/>
      <w:divBdr>
        <w:top w:val="none" w:sz="0" w:space="0" w:color="auto"/>
        <w:left w:val="none" w:sz="0" w:space="0" w:color="auto"/>
        <w:bottom w:val="none" w:sz="0" w:space="0" w:color="auto"/>
        <w:right w:val="none" w:sz="0" w:space="0" w:color="auto"/>
      </w:divBdr>
    </w:div>
    <w:div w:id="720442786">
      <w:bodyDiv w:val="1"/>
      <w:marLeft w:val="0"/>
      <w:marRight w:val="0"/>
      <w:marTop w:val="0"/>
      <w:marBottom w:val="0"/>
      <w:divBdr>
        <w:top w:val="none" w:sz="0" w:space="0" w:color="auto"/>
        <w:left w:val="none" w:sz="0" w:space="0" w:color="auto"/>
        <w:bottom w:val="none" w:sz="0" w:space="0" w:color="auto"/>
        <w:right w:val="none" w:sz="0" w:space="0" w:color="auto"/>
      </w:divBdr>
    </w:div>
    <w:div w:id="720446686">
      <w:bodyDiv w:val="1"/>
      <w:marLeft w:val="0"/>
      <w:marRight w:val="0"/>
      <w:marTop w:val="0"/>
      <w:marBottom w:val="0"/>
      <w:divBdr>
        <w:top w:val="none" w:sz="0" w:space="0" w:color="auto"/>
        <w:left w:val="none" w:sz="0" w:space="0" w:color="auto"/>
        <w:bottom w:val="none" w:sz="0" w:space="0" w:color="auto"/>
        <w:right w:val="none" w:sz="0" w:space="0" w:color="auto"/>
      </w:divBdr>
    </w:div>
    <w:div w:id="720448323">
      <w:bodyDiv w:val="1"/>
      <w:marLeft w:val="0"/>
      <w:marRight w:val="0"/>
      <w:marTop w:val="0"/>
      <w:marBottom w:val="0"/>
      <w:divBdr>
        <w:top w:val="none" w:sz="0" w:space="0" w:color="auto"/>
        <w:left w:val="none" w:sz="0" w:space="0" w:color="auto"/>
        <w:bottom w:val="none" w:sz="0" w:space="0" w:color="auto"/>
        <w:right w:val="none" w:sz="0" w:space="0" w:color="auto"/>
      </w:divBdr>
    </w:div>
    <w:div w:id="720638282">
      <w:bodyDiv w:val="1"/>
      <w:marLeft w:val="0"/>
      <w:marRight w:val="0"/>
      <w:marTop w:val="0"/>
      <w:marBottom w:val="0"/>
      <w:divBdr>
        <w:top w:val="none" w:sz="0" w:space="0" w:color="auto"/>
        <w:left w:val="none" w:sz="0" w:space="0" w:color="auto"/>
        <w:bottom w:val="none" w:sz="0" w:space="0" w:color="auto"/>
        <w:right w:val="none" w:sz="0" w:space="0" w:color="auto"/>
      </w:divBdr>
    </w:div>
    <w:div w:id="721172852">
      <w:bodyDiv w:val="1"/>
      <w:marLeft w:val="0"/>
      <w:marRight w:val="0"/>
      <w:marTop w:val="0"/>
      <w:marBottom w:val="0"/>
      <w:divBdr>
        <w:top w:val="none" w:sz="0" w:space="0" w:color="auto"/>
        <w:left w:val="none" w:sz="0" w:space="0" w:color="auto"/>
        <w:bottom w:val="none" w:sz="0" w:space="0" w:color="auto"/>
        <w:right w:val="none" w:sz="0" w:space="0" w:color="auto"/>
      </w:divBdr>
    </w:div>
    <w:div w:id="721250892">
      <w:bodyDiv w:val="1"/>
      <w:marLeft w:val="0"/>
      <w:marRight w:val="0"/>
      <w:marTop w:val="0"/>
      <w:marBottom w:val="0"/>
      <w:divBdr>
        <w:top w:val="none" w:sz="0" w:space="0" w:color="auto"/>
        <w:left w:val="none" w:sz="0" w:space="0" w:color="auto"/>
        <w:bottom w:val="none" w:sz="0" w:space="0" w:color="auto"/>
        <w:right w:val="none" w:sz="0" w:space="0" w:color="auto"/>
      </w:divBdr>
    </w:div>
    <w:div w:id="721290159">
      <w:bodyDiv w:val="1"/>
      <w:marLeft w:val="0"/>
      <w:marRight w:val="0"/>
      <w:marTop w:val="0"/>
      <w:marBottom w:val="0"/>
      <w:divBdr>
        <w:top w:val="none" w:sz="0" w:space="0" w:color="auto"/>
        <w:left w:val="none" w:sz="0" w:space="0" w:color="auto"/>
        <w:bottom w:val="none" w:sz="0" w:space="0" w:color="auto"/>
        <w:right w:val="none" w:sz="0" w:space="0" w:color="auto"/>
      </w:divBdr>
    </w:div>
    <w:div w:id="721488019">
      <w:bodyDiv w:val="1"/>
      <w:marLeft w:val="0"/>
      <w:marRight w:val="0"/>
      <w:marTop w:val="0"/>
      <w:marBottom w:val="0"/>
      <w:divBdr>
        <w:top w:val="none" w:sz="0" w:space="0" w:color="auto"/>
        <w:left w:val="none" w:sz="0" w:space="0" w:color="auto"/>
        <w:bottom w:val="none" w:sz="0" w:space="0" w:color="auto"/>
        <w:right w:val="none" w:sz="0" w:space="0" w:color="auto"/>
      </w:divBdr>
    </w:div>
    <w:div w:id="721749863">
      <w:bodyDiv w:val="1"/>
      <w:marLeft w:val="0"/>
      <w:marRight w:val="0"/>
      <w:marTop w:val="0"/>
      <w:marBottom w:val="0"/>
      <w:divBdr>
        <w:top w:val="none" w:sz="0" w:space="0" w:color="auto"/>
        <w:left w:val="none" w:sz="0" w:space="0" w:color="auto"/>
        <w:bottom w:val="none" w:sz="0" w:space="0" w:color="auto"/>
        <w:right w:val="none" w:sz="0" w:space="0" w:color="auto"/>
      </w:divBdr>
    </w:div>
    <w:div w:id="721834036">
      <w:bodyDiv w:val="1"/>
      <w:marLeft w:val="0"/>
      <w:marRight w:val="0"/>
      <w:marTop w:val="0"/>
      <w:marBottom w:val="0"/>
      <w:divBdr>
        <w:top w:val="none" w:sz="0" w:space="0" w:color="auto"/>
        <w:left w:val="none" w:sz="0" w:space="0" w:color="auto"/>
        <w:bottom w:val="none" w:sz="0" w:space="0" w:color="auto"/>
        <w:right w:val="none" w:sz="0" w:space="0" w:color="auto"/>
      </w:divBdr>
    </w:div>
    <w:div w:id="721909095">
      <w:bodyDiv w:val="1"/>
      <w:marLeft w:val="0"/>
      <w:marRight w:val="0"/>
      <w:marTop w:val="0"/>
      <w:marBottom w:val="0"/>
      <w:divBdr>
        <w:top w:val="none" w:sz="0" w:space="0" w:color="auto"/>
        <w:left w:val="none" w:sz="0" w:space="0" w:color="auto"/>
        <w:bottom w:val="none" w:sz="0" w:space="0" w:color="auto"/>
        <w:right w:val="none" w:sz="0" w:space="0" w:color="auto"/>
      </w:divBdr>
    </w:div>
    <w:div w:id="721951961">
      <w:bodyDiv w:val="1"/>
      <w:marLeft w:val="0"/>
      <w:marRight w:val="0"/>
      <w:marTop w:val="0"/>
      <w:marBottom w:val="0"/>
      <w:divBdr>
        <w:top w:val="none" w:sz="0" w:space="0" w:color="auto"/>
        <w:left w:val="none" w:sz="0" w:space="0" w:color="auto"/>
        <w:bottom w:val="none" w:sz="0" w:space="0" w:color="auto"/>
        <w:right w:val="none" w:sz="0" w:space="0" w:color="auto"/>
      </w:divBdr>
    </w:div>
    <w:div w:id="722170615">
      <w:bodyDiv w:val="1"/>
      <w:marLeft w:val="0"/>
      <w:marRight w:val="0"/>
      <w:marTop w:val="0"/>
      <w:marBottom w:val="0"/>
      <w:divBdr>
        <w:top w:val="none" w:sz="0" w:space="0" w:color="auto"/>
        <w:left w:val="none" w:sz="0" w:space="0" w:color="auto"/>
        <w:bottom w:val="none" w:sz="0" w:space="0" w:color="auto"/>
        <w:right w:val="none" w:sz="0" w:space="0" w:color="auto"/>
      </w:divBdr>
    </w:div>
    <w:div w:id="722218012">
      <w:bodyDiv w:val="1"/>
      <w:marLeft w:val="0"/>
      <w:marRight w:val="0"/>
      <w:marTop w:val="0"/>
      <w:marBottom w:val="0"/>
      <w:divBdr>
        <w:top w:val="none" w:sz="0" w:space="0" w:color="auto"/>
        <w:left w:val="none" w:sz="0" w:space="0" w:color="auto"/>
        <w:bottom w:val="none" w:sz="0" w:space="0" w:color="auto"/>
        <w:right w:val="none" w:sz="0" w:space="0" w:color="auto"/>
      </w:divBdr>
    </w:div>
    <w:div w:id="722481172">
      <w:bodyDiv w:val="1"/>
      <w:marLeft w:val="0"/>
      <w:marRight w:val="0"/>
      <w:marTop w:val="0"/>
      <w:marBottom w:val="0"/>
      <w:divBdr>
        <w:top w:val="none" w:sz="0" w:space="0" w:color="auto"/>
        <w:left w:val="none" w:sz="0" w:space="0" w:color="auto"/>
        <w:bottom w:val="none" w:sz="0" w:space="0" w:color="auto"/>
        <w:right w:val="none" w:sz="0" w:space="0" w:color="auto"/>
      </w:divBdr>
    </w:div>
    <w:div w:id="722607732">
      <w:bodyDiv w:val="1"/>
      <w:marLeft w:val="0"/>
      <w:marRight w:val="0"/>
      <w:marTop w:val="0"/>
      <w:marBottom w:val="0"/>
      <w:divBdr>
        <w:top w:val="none" w:sz="0" w:space="0" w:color="auto"/>
        <w:left w:val="none" w:sz="0" w:space="0" w:color="auto"/>
        <w:bottom w:val="none" w:sz="0" w:space="0" w:color="auto"/>
        <w:right w:val="none" w:sz="0" w:space="0" w:color="auto"/>
      </w:divBdr>
    </w:div>
    <w:div w:id="722683107">
      <w:bodyDiv w:val="1"/>
      <w:marLeft w:val="0"/>
      <w:marRight w:val="0"/>
      <w:marTop w:val="0"/>
      <w:marBottom w:val="0"/>
      <w:divBdr>
        <w:top w:val="none" w:sz="0" w:space="0" w:color="auto"/>
        <w:left w:val="none" w:sz="0" w:space="0" w:color="auto"/>
        <w:bottom w:val="none" w:sz="0" w:space="0" w:color="auto"/>
        <w:right w:val="none" w:sz="0" w:space="0" w:color="auto"/>
      </w:divBdr>
    </w:div>
    <w:div w:id="722798589">
      <w:bodyDiv w:val="1"/>
      <w:marLeft w:val="0"/>
      <w:marRight w:val="0"/>
      <w:marTop w:val="0"/>
      <w:marBottom w:val="0"/>
      <w:divBdr>
        <w:top w:val="none" w:sz="0" w:space="0" w:color="auto"/>
        <w:left w:val="none" w:sz="0" w:space="0" w:color="auto"/>
        <w:bottom w:val="none" w:sz="0" w:space="0" w:color="auto"/>
        <w:right w:val="none" w:sz="0" w:space="0" w:color="auto"/>
      </w:divBdr>
    </w:div>
    <w:div w:id="722874694">
      <w:bodyDiv w:val="1"/>
      <w:marLeft w:val="0"/>
      <w:marRight w:val="0"/>
      <w:marTop w:val="0"/>
      <w:marBottom w:val="0"/>
      <w:divBdr>
        <w:top w:val="none" w:sz="0" w:space="0" w:color="auto"/>
        <w:left w:val="none" w:sz="0" w:space="0" w:color="auto"/>
        <w:bottom w:val="none" w:sz="0" w:space="0" w:color="auto"/>
        <w:right w:val="none" w:sz="0" w:space="0" w:color="auto"/>
      </w:divBdr>
    </w:div>
    <w:div w:id="722951915">
      <w:bodyDiv w:val="1"/>
      <w:marLeft w:val="0"/>
      <w:marRight w:val="0"/>
      <w:marTop w:val="0"/>
      <w:marBottom w:val="0"/>
      <w:divBdr>
        <w:top w:val="none" w:sz="0" w:space="0" w:color="auto"/>
        <w:left w:val="none" w:sz="0" w:space="0" w:color="auto"/>
        <w:bottom w:val="none" w:sz="0" w:space="0" w:color="auto"/>
        <w:right w:val="none" w:sz="0" w:space="0" w:color="auto"/>
      </w:divBdr>
    </w:div>
    <w:div w:id="723023839">
      <w:bodyDiv w:val="1"/>
      <w:marLeft w:val="0"/>
      <w:marRight w:val="0"/>
      <w:marTop w:val="0"/>
      <w:marBottom w:val="0"/>
      <w:divBdr>
        <w:top w:val="none" w:sz="0" w:space="0" w:color="auto"/>
        <w:left w:val="none" w:sz="0" w:space="0" w:color="auto"/>
        <w:bottom w:val="none" w:sz="0" w:space="0" w:color="auto"/>
        <w:right w:val="none" w:sz="0" w:space="0" w:color="auto"/>
      </w:divBdr>
    </w:div>
    <w:div w:id="723217243">
      <w:bodyDiv w:val="1"/>
      <w:marLeft w:val="0"/>
      <w:marRight w:val="0"/>
      <w:marTop w:val="0"/>
      <w:marBottom w:val="0"/>
      <w:divBdr>
        <w:top w:val="none" w:sz="0" w:space="0" w:color="auto"/>
        <w:left w:val="none" w:sz="0" w:space="0" w:color="auto"/>
        <w:bottom w:val="none" w:sz="0" w:space="0" w:color="auto"/>
        <w:right w:val="none" w:sz="0" w:space="0" w:color="auto"/>
      </w:divBdr>
    </w:div>
    <w:div w:id="723524366">
      <w:bodyDiv w:val="1"/>
      <w:marLeft w:val="0"/>
      <w:marRight w:val="0"/>
      <w:marTop w:val="0"/>
      <w:marBottom w:val="0"/>
      <w:divBdr>
        <w:top w:val="none" w:sz="0" w:space="0" w:color="auto"/>
        <w:left w:val="none" w:sz="0" w:space="0" w:color="auto"/>
        <w:bottom w:val="none" w:sz="0" w:space="0" w:color="auto"/>
        <w:right w:val="none" w:sz="0" w:space="0" w:color="auto"/>
      </w:divBdr>
    </w:div>
    <w:div w:id="723679001">
      <w:bodyDiv w:val="1"/>
      <w:marLeft w:val="0"/>
      <w:marRight w:val="0"/>
      <w:marTop w:val="0"/>
      <w:marBottom w:val="0"/>
      <w:divBdr>
        <w:top w:val="none" w:sz="0" w:space="0" w:color="auto"/>
        <w:left w:val="none" w:sz="0" w:space="0" w:color="auto"/>
        <w:bottom w:val="none" w:sz="0" w:space="0" w:color="auto"/>
        <w:right w:val="none" w:sz="0" w:space="0" w:color="auto"/>
      </w:divBdr>
    </w:div>
    <w:div w:id="723872740">
      <w:bodyDiv w:val="1"/>
      <w:marLeft w:val="0"/>
      <w:marRight w:val="0"/>
      <w:marTop w:val="0"/>
      <w:marBottom w:val="0"/>
      <w:divBdr>
        <w:top w:val="none" w:sz="0" w:space="0" w:color="auto"/>
        <w:left w:val="none" w:sz="0" w:space="0" w:color="auto"/>
        <w:bottom w:val="none" w:sz="0" w:space="0" w:color="auto"/>
        <w:right w:val="none" w:sz="0" w:space="0" w:color="auto"/>
      </w:divBdr>
    </w:div>
    <w:div w:id="723916128">
      <w:bodyDiv w:val="1"/>
      <w:marLeft w:val="0"/>
      <w:marRight w:val="0"/>
      <w:marTop w:val="0"/>
      <w:marBottom w:val="0"/>
      <w:divBdr>
        <w:top w:val="none" w:sz="0" w:space="0" w:color="auto"/>
        <w:left w:val="none" w:sz="0" w:space="0" w:color="auto"/>
        <w:bottom w:val="none" w:sz="0" w:space="0" w:color="auto"/>
        <w:right w:val="none" w:sz="0" w:space="0" w:color="auto"/>
      </w:divBdr>
    </w:div>
    <w:div w:id="724183393">
      <w:bodyDiv w:val="1"/>
      <w:marLeft w:val="0"/>
      <w:marRight w:val="0"/>
      <w:marTop w:val="0"/>
      <w:marBottom w:val="0"/>
      <w:divBdr>
        <w:top w:val="none" w:sz="0" w:space="0" w:color="auto"/>
        <w:left w:val="none" w:sz="0" w:space="0" w:color="auto"/>
        <w:bottom w:val="none" w:sz="0" w:space="0" w:color="auto"/>
        <w:right w:val="none" w:sz="0" w:space="0" w:color="auto"/>
      </w:divBdr>
    </w:div>
    <w:div w:id="724329874">
      <w:bodyDiv w:val="1"/>
      <w:marLeft w:val="0"/>
      <w:marRight w:val="0"/>
      <w:marTop w:val="0"/>
      <w:marBottom w:val="0"/>
      <w:divBdr>
        <w:top w:val="none" w:sz="0" w:space="0" w:color="auto"/>
        <w:left w:val="none" w:sz="0" w:space="0" w:color="auto"/>
        <w:bottom w:val="none" w:sz="0" w:space="0" w:color="auto"/>
        <w:right w:val="none" w:sz="0" w:space="0" w:color="auto"/>
      </w:divBdr>
    </w:div>
    <w:div w:id="724524763">
      <w:bodyDiv w:val="1"/>
      <w:marLeft w:val="0"/>
      <w:marRight w:val="0"/>
      <w:marTop w:val="0"/>
      <w:marBottom w:val="0"/>
      <w:divBdr>
        <w:top w:val="none" w:sz="0" w:space="0" w:color="auto"/>
        <w:left w:val="none" w:sz="0" w:space="0" w:color="auto"/>
        <w:bottom w:val="none" w:sz="0" w:space="0" w:color="auto"/>
        <w:right w:val="none" w:sz="0" w:space="0" w:color="auto"/>
      </w:divBdr>
    </w:div>
    <w:div w:id="724566058">
      <w:bodyDiv w:val="1"/>
      <w:marLeft w:val="0"/>
      <w:marRight w:val="0"/>
      <w:marTop w:val="0"/>
      <w:marBottom w:val="0"/>
      <w:divBdr>
        <w:top w:val="none" w:sz="0" w:space="0" w:color="auto"/>
        <w:left w:val="none" w:sz="0" w:space="0" w:color="auto"/>
        <w:bottom w:val="none" w:sz="0" w:space="0" w:color="auto"/>
        <w:right w:val="none" w:sz="0" w:space="0" w:color="auto"/>
      </w:divBdr>
    </w:div>
    <w:div w:id="724570729">
      <w:bodyDiv w:val="1"/>
      <w:marLeft w:val="0"/>
      <w:marRight w:val="0"/>
      <w:marTop w:val="0"/>
      <w:marBottom w:val="0"/>
      <w:divBdr>
        <w:top w:val="none" w:sz="0" w:space="0" w:color="auto"/>
        <w:left w:val="none" w:sz="0" w:space="0" w:color="auto"/>
        <w:bottom w:val="none" w:sz="0" w:space="0" w:color="auto"/>
        <w:right w:val="none" w:sz="0" w:space="0" w:color="auto"/>
      </w:divBdr>
    </w:div>
    <w:div w:id="724790373">
      <w:bodyDiv w:val="1"/>
      <w:marLeft w:val="0"/>
      <w:marRight w:val="0"/>
      <w:marTop w:val="0"/>
      <w:marBottom w:val="0"/>
      <w:divBdr>
        <w:top w:val="none" w:sz="0" w:space="0" w:color="auto"/>
        <w:left w:val="none" w:sz="0" w:space="0" w:color="auto"/>
        <w:bottom w:val="none" w:sz="0" w:space="0" w:color="auto"/>
        <w:right w:val="none" w:sz="0" w:space="0" w:color="auto"/>
      </w:divBdr>
    </w:div>
    <w:div w:id="724908835">
      <w:bodyDiv w:val="1"/>
      <w:marLeft w:val="0"/>
      <w:marRight w:val="0"/>
      <w:marTop w:val="0"/>
      <w:marBottom w:val="0"/>
      <w:divBdr>
        <w:top w:val="none" w:sz="0" w:space="0" w:color="auto"/>
        <w:left w:val="none" w:sz="0" w:space="0" w:color="auto"/>
        <w:bottom w:val="none" w:sz="0" w:space="0" w:color="auto"/>
        <w:right w:val="none" w:sz="0" w:space="0" w:color="auto"/>
      </w:divBdr>
    </w:div>
    <w:div w:id="724913058">
      <w:bodyDiv w:val="1"/>
      <w:marLeft w:val="0"/>
      <w:marRight w:val="0"/>
      <w:marTop w:val="0"/>
      <w:marBottom w:val="0"/>
      <w:divBdr>
        <w:top w:val="none" w:sz="0" w:space="0" w:color="auto"/>
        <w:left w:val="none" w:sz="0" w:space="0" w:color="auto"/>
        <w:bottom w:val="none" w:sz="0" w:space="0" w:color="auto"/>
        <w:right w:val="none" w:sz="0" w:space="0" w:color="auto"/>
      </w:divBdr>
    </w:div>
    <w:div w:id="724916122">
      <w:bodyDiv w:val="1"/>
      <w:marLeft w:val="0"/>
      <w:marRight w:val="0"/>
      <w:marTop w:val="0"/>
      <w:marBottom w:val="0"/>
      <w:divBdr>
        <w:top w:val="none" w:sz="0" w:space="0" w:color="auto"/>
        <w:left w:val="none" w:sz="0" w:space="0" w:color="auto"/>
        <w:bottom w:val="none" w:sz="0" w:space="0" w:color="auto"/>
        <w:right w:val="none" w:sz="0" w:space="0" w:color="auto"/>
      </w:divBdr>
    </w:div>
    <w:div w:id="725177393">
      <w:bodyDiv w:val="1"/>
      <w:marLeft w:val="0"/>
      <w:marRight w:val="0"/>
      <w:marTop w:val="0"/>
      <w:marBottom w:val="0"/>
      <w:divBdr>
        <w:top w:val="none" w:sz="0" w:space="0" w:color="auto"/>
        <w:left w:val="none" w:sz="0" w:space="0" w:color="auto"/>
        <w:bottom w:val="none" w:sz="0" w:space="0" w:color="auto"/>
        <w:right w:val="none" w:sz="0" w:space="0" w:color="auto"/>
      </w:divBdr>
    </w:div>
    <w:div w:id="725224219">
      <w:bodyDiv w:val="1"/>
      <w:marLeft w:val="0"/>
      <w:marRight w:val="0"/>
      <w:marTop w:val="0"/>
      <w:marBottom w:val="0"/>
      <w:divBdr>
        <w:top w:val="none" w:sz="0" w:space="0" w:color="auto"/>
        <w:left w:val="none" w:sz="0" w:space="0" w:color="auto"/>
        <w:bottom w:val="none" w:sz="0" w:space="0" w:color="auto"/>
        <w:right w:val="none" w:sz="0" w:space="0" w:color="auto"/>
      </w:divBdr>
    </w:div>
    <w:div w:id="725297538">
      <w:bodyDiv w:val="1"/>
      <w:marLeft w:val="0"/>
      <w:marRight w:val="0"/>
      <w:marTop w:val="0"/>
      <w:marBottom w:val="0"/>
      <w:divBdr>
        <w:top w:val="none" w:sz="0" w:space="0" w:color="auto"/>
        <w:left w:val="none" w:sz="0" w:space="0" w:color="auto"/>
        <w:bottom w:val="none" w:sz="0" w:space="0" w:color="auto"/>
        <w:right w:val="none" w:sz="0" w:space="0" w:color="auto"/>
      </w:divBdr>
    </w:div>
    <w:div w:id="725418097">
      <w:bodyDiv w:val="1"/>
      <w:marLeft w:val="0"/>
      <w:marRight w:val="0"/>
      <w:marTop w:val="0"/>
      <w:marBottom w:val="0"/>
      <w:divBdr>
        <w:top w:val="none" w:sz="0" w:space="0" w:color="auto"/>
        <w:left w:val="none" w:sz="0" w:space="0" w:color="auto"/>
        <w:bottom w:val="none" w:sz="0" w:space="0" w:color="auto"/>
        <w:right w:val="none" w:sz="0" w:space="0" w:color="auto"/>
      </w:divBdr>
    </w:div>
    <w:div w:id="725571297">
      <w:bodyDiv w:val="1"/>
      <w:marLeft w:val="0"/>
      <w:marRight w:val="0"/>
      <w:marTop w:val="0"/>
      <w:marBottom w:val="0"/>
      <w:divBdr>
        <w:top w:val="none" w:sz="0" w:space="0" w:color="auto"/>
        <w:left w:val="none" w:sz="0" w:space="0" w:color="auto"/>
        <w:bottom w:val="none" w:sz="0" w:space="0" w:color="auto"/>
        <w:right w:val="none" w:sz="0" w:space="0" w:color="auto"/>
      </w:divBdr>
    </w:div>
    <w:div w:id="725681772">
      <w:bodyDiv w:val="1"/>
      <w:marLeft w:val="0"/>
      <w:marRight w:val="0"/>
      <w:marTop w:val="0"/>
      <w:marBottom w:val="0"/>
      <w:divBdr>
        <w:top w:val="none" w:sz="0" w:space="0" w:color="auto"/>
        <w:left w:val="none" w:sz="0" w:space="0" w:color="auto"/>
        <w:bottom w:val="none" w:sz="0" w:space="0" w:color="auto"/>
        <w:right w:val="none" w:sz="0" w:space="0" w:color="auto"/>
      </w:divBdr>
    </w:div>
    <w:div w:id="725883153">
      <w:bodyDiv w:val="1"/>
      <w:marLeft w:val="0"/>
      <w:marRight w:val="0"/>
      <w:marTop w:val="0"/>
      <w:marBottom w:val="0"/>
      <w:divBdr>
        <w:top w:val="none" w:sz="0" w:space="0" w:color="auto"/>
        <w:left w:val="none" w:sz="0" w:space="0" w:color="auto"/>
        <w:bottom w:val="none" w:sz="0" w:space="0" w:color="auto"/>
        <w:right w:val="none" w:sz="0" w:space="0" w:color="auto"/>
      </w:divBdr>
    </w:div>
    <w:div w:id="726073880">
      <w:bodyDiv w:val="1"/>
      <w:marLeft w:val="0"/>
      <w:marRight w:val="0"/>
      <w:marTop w:val="0"/>
      <w:marBottom w:val="0"/>
      <w:divBdr>
        <w:top w:val="none" w:sz="0" w:space="0" w:color="auto"/>
        <w:left w:val="none" w:sz="0" w:space="0" w:color="auto"/>
        <w:bottom w:val="none" w:sz="0" w:space="0" w:color="auto"/>
        <w:right w:val="none" w:sz="0" w:space="0" w:color="auto"/>
      </w:divBdr>
    </w:div>
    <w:div w:id="726301604">
      <w:bodyDiv w:val="1"/>
      <w:marLeft w:val="0"/>
      <w:marRight w:val="0"/>
      <w:marTop w:val="0"/>
      <w:marBottom w:val="0"/>
      <w:divBdr>
        <w:top w:val="none" w:sz="0" w:space="0" w:color="auto"/>
        <w:left w:val="none" w:sz="0" w:space="0" w:color="auto"/>
        <w:bottom w:val="none" w:sz="0" w:space="0" w:color="auto"/>
        <w:right w:val="none" w:sz="0" w:space="0" w:color="auto"/>
      </w:divBdr>
    </w:div>
    <w:div w:id="726416260">
      <w:bodyDiv w:val="1"/>
      <w:marLeft w:val="0"/>
      <w:marRight w:val="0"/>
      <w:marTop w:val="0"/>
      <w:marBottom w:val="0"/>
      <w:divBdr>
        <w:top w:val="none" w:sz="0" w:space="0" w:color="auto"/>
        <w:left w:val="none" w:sz="0" w:space="0" w:color="auto"/>
        <w:bottom w:val="none" w:sz="0" w:space="0" w:color="auto"/>
        <w:right w:val="none" w:sz="0" w:space="0" w:color="auto"/>
      </w:divBdr>
    </w:div>
    <w:div w:id="726417082">
      <w:bodyDiv w:val="1"/>
      <w:marLeft w:val="0"/>
      <w:marRight w:val="0"/>
      <w:marTop w:val="0"/>
      <w:marBottom w:val="0"/>
      <w:divBdr>
        <w:top w:val="none" w:sz="0" w:space="0" w:color="auto"/>
        <w:left w:val="none" w:sz="0" w:space="0" w:color="auto"/>
        <w:bottom w:val="none" w:sz="0" w:space="0" w:color="auto"/>
        <w:right w:val="none" w:sz="0" w:space="0" w:color="auto"/>
      </w:divBdr>
    </w:div>
    <w:div w:id="726492756">
      <w:bodyDiv w:val="1"/>
      <w:marLeft w:val="0"/>
      <w:marRight w:val="0"/>
      <w:marTop w:val="0"/>
      <w:marBottom w:val="0"/>
      <w:divBdr>
        <w:top w:val="none" w:sz="0" w:space="0" w:color="auto"/>
        <w:left w:val="none" w:sz="0" w:space="0" w:color="auto"/>
        <w:bottom w:val="none" w:sz="0" w:space="0" w:color="auto"/>
        <w:right w:val="none" w:sz="0" w:space="0" w:color="auto"/>
      </w:divBdr>
    </w:div>
    <w:div w:id="726537352">
      <w:bodyDiv w:val="1"/>
      <w:marLeft w:val="0"/>
      <w:marRight w:val="0"/>
      <w:marTop w:val="0"/>
      <w:marBottom w:val="0"/>
      <w:divBdr>
        <w:top w:val="none" w:sz="0" w:space="0" w:color="auto"/>
        <w:left w:val="none" w:sz="0" w:space="0" w:color="auto"/>
        <w:bottom w:val="none" w:sz="0" w:space="0" w:color="auto"/>
        <w:right w:val="none" w:sz="0" w:space="0" w:color="auto"/>
      </w:divBdr>
    </w:div>
    <w:div w:id="726681645">
      <w:bodyDiv w:val="1"/>
      <w:marLeft w:val="0"/>
      <w:marRight w:val="0"/>
      <w:marTop w:val="0"/>
      <w:marBottom w:val="0"/>
      <w:divBdr>
        <w:top w:val="none" w:sz="0" w:space="0" w:color="auto"/>
        <w:left w:val="none" w:sz="0" w:space="0" w:color="auto"/>
        <w:bottom w:val="none" w:sz="0" w:space="0" w:color="auto"/>
        <w:right w:val="none" w:sz="0" w:space="0" w:color="auto"/>
      </w:divBdr>
    </w:div>
    <w:div w:id="726690127">
      <w:bodyDiv w:val="1"/>
      <w:marLeft w:val="0"/>
      <w:marRight w:val="0"/>
      <w:marTop w:val="0"/>
      <w:marBottom w:val="0"/>
      <w:divBdr>
        <w:top w:val="none" w:sz="0" w:space="0" w:color="auto"/>
        <w:left w:val="none" w:sz="0" w:space="0" w:color="auto"/>
        <w:bottom w:val="none" w:sz="0" w:space="0" w:color="auto"/>
        <w:right w:val="none" w:sz="0" w:space="0" w:color="auto"/>
      </w:divBdr>
    </w:div>
    <w:div w:id="726761335">
      <w:bodyDiv w:val="1"/>
      <w:marLeft w:val="0"/>
      <w:marRight w:val="0"/>
      <w:marTop w:val="0"/>
      <w:marBottom w:val="0"/>
      <w:divBdr>
        <w:top w:val="none" w:sz="0" w:space="0" w:color="auto"/>
        <w:left w:val="none" w:sz="0" w:space="0" w:color="auto"/>
        <w:bottom w:val="none" w:sz="0" w:space="0" w:color="auto"/>
        <w:right w:val="none" w:sz="0" w:space="0" w:color="auto"/>
      </w:divBdr>
    </w:div>
    <w:div w:id="726804703">
      <w:bodyDiv w:val="1"/>
      <w:marLeft w:val="0"/>
      <w:marRight w:val="0"/>
      <w:marTop w:val="0"/>
      <w:marBottom w:val="0"/>
      <w:divBdr>
        <w:top w:val="none" w:sz="0" w:space="0" w:color="auto"/>
        <w:left w:val="none" w:sz="0" w:space="0" w:color="auto"/>
        <w:bottom w:val="none" w:sz="0" w:space="0" w:color="auto"/>
        <w:right w:val="none" w:sz="0" w:space="0" w:color="auto"/>
      </w:divBdr>
    </w:div>
    <w:div w:id="727269903">
      <w:bodyDiv w:val="1"/>
      <w:marLeft w:val="0"/>
      <w:marRight w:val="0"/>
      <w:marTop w:val="0"/>
      <w:marBottom w:val="0"/>
      <w:divBdr>
        <w:top w:val="none" w:sz="0" w:space="0" w:color="auto"/>
        <w:left w:val="none" w:sz="0" w:space="0" w:color="auto"/>
        <w:bottom w:val="none" w:sz="0" w:space="0" w:color="auto"/>
        <w:right w:val="none" w:sz="0" w:space="0" w:color="auto"/>
      </w:divBdr>
    </w:div>
    <w:div w:id="727343869">
      <w:bodyDiv w:val="1"/>
      <w:marLeft w:val="0"/>
      <w:marRight w:val="0"/>
      <w:marTop w:val="0"/>
      <w:marBottom w:val="0"/>
      <w:divBdr>
        <w:top w:val="none" w:sz="0" w:space="0" w:color="auto"/>
        <w:left w:val="none" w:sz="0" w:space="0" w:color="auto"/>
        <w:bottom w:val="none" w:sz="0" w:space="0" w:color="auto"/>
        <w:right w:val="none" w:sz="0" w:space="0" w:color="auto"/>
      </w:divBdr>
    </w:div>
    <w:div w:id="727538339">
      <w:bodyDiv w:val="1"/>
      <w:marLeft w:val="0"/>
      <w:marRight w:val="0"/>
      <w:marTop w:val="0"/>
      <w:marBottom w:val="0"/>
      <w:divBdr>
        <w:top w:val="none" w:sz="0" w:space="0" w:color="auto"/>
        <w:left w:val="none" w:sz="0" w:space="0" w:color="auto"/>
        <w:bottom w:val="none" w:sz="0" w:space="0" w:color="auto"/>
        <w:right w:val="none" w:sz="0" w:space="0" w:color="auto"/>
      </w:divBdr>
    </w:div>
    <w:div w:id="727648553">
      <w:bodyDiv w:val="1"/>
      <w:marLeft w:val="0"/>
      <w:marRight w:val="0"/>
      <w:marTop w:val="0"/>
      <w:marBottom w:val="0"/>
      <w:divBdr>
        <w:top w:val="none" w:sz="0" w:space="0" w:color="auto"/>
        <w:left w:val="none" w:sz="0" w:space="0" w:color="auto"/>
        <w:bottom w:val="none" w:sz="0" w:space="0" w:color="auto"/>
        <w:right w:val="none" w:sz="0" w:space="0" w:color="auto"/>
      </w:divBdr>
    </w:div>
    <w:div w:id="727999635">
      <w:bodyDiv w:val="1"/>
      <w:marLeft w:val="0"/>
      <w:marRight w:val="0"/>
      <w:marTop w:val="0"/>
      <w:marBottom w:val="0"/>
      <w:divBdr>
        <w:top w:val="none" w:sz="0" w:space="0" w:color="auto"/>
        <w:left w:val="none" w:sz="0" w:space="0" w:color="auto"/>
        <w:bottom w:val="none" w:sz="0" w:space="0" w:color="auto"/>
        <w:right w:val="none" w:sz="0" w:space="0" w:color="auto"/>
      </w:divBdr>
    </w:div>
    <w:div w:id="728040111">
      <w:bodyDiv w:val="1"/>
      <w:marLeft w:val="0"/>
      <w:marRight w:val="0"/>
      <w:marTop w:val="0"/>
      <w:marBottom w:val="0"/>
      <w:divBdr>
        <w:top w:val="none" w:sz="0" w:space="0" w:color="auto"/>
        <w:left w:val="none" w:sz="0" w:space="0" w:color="auto"/>
        <w:bottom w:val="none" w:sz="0" w:space="0" w:color="auto"/>
        <w:right w:val="none" w:sz="0" w:space="0" w:color="auto"/>
      </w:divBdr>
    </w:div>
    <w:div w:id="728111082">
      <w:bodyDiv w:val="1"/>
      <w:marLeft w:val="0"/>
      <w:marRight w:val="0"/>
      <w:marTop w:val="0"/>
      <w:marBottom w:val="0"/>
      <w:divBdr>
        <w:top w:val="none" w:sz="0" w:space="0" w:color="auto"/>
        <w:left w:val="none" w:sz="0" w:space="0" w:color="auto"/>
        <w:bottom w:val="none" w:sz="0" w:space="0" w:color="auto"/>
        <w:right w:val="none" w:sz="0" w:space="0" w:color="auto"/>
      </w:divBdr>
    </w:div>
    <w:div w:id="728116642">
      <w:bodyDiv w:val="1"/>
      <w:marLeft w:val="0"/>
      <w:marRight w:val="0"/>
      <w:marTop w:val="0"/>
      <w:marBottom w:val="0"/>
      <w:divBdr>
        <w:top w:val="none" w:sz="0" w:space="0" w:color="auto"/>
        <w:left w:val="none" w:sz="0" w:space="0" w:color="auto"/>
        <w:bottom w:val="none" w:sz="0" w:space="0" w:color="auto"/>
        <w:right w:val="none" w:sz="0" w:space="0" w:color="auto"/>
      </w:divBdr>
    </w:div>
    <w:div w:id="728268510">
      <w:bodyDiv w:val="1"/>
      <w:marLeft w:val="0"/>
      <w:marRight w:val="0"/>
      <w:marTop w:val="0"/>
      <w:marBottom w:val="0"/>
      <w:divBdr>
        <w:top w:val="none" w:sz="0" w:space="0" w:color="auto"/>
        <w:left w:val="none" w:sz="0" w:space="0" w:color="auto"/>
        <w:bottom w:val="none" w:sz="0" w:space="0" w:color="auto"/>
        <w:right w:val="none" w:sz="0" w:space="0" w:color="auto"/>
      </w:divBdr>
    </w:div>
    <w:div w:id="728306376">
      <w:bodyDiv w:val="1"/>
      <w:marLeft w:val="0"/>
      <w:marRight w:val="0"/>
      <w:marTop w:val="0"/>
      <w:marBottom w:val="0"/>
      <w:divBdr>
        <w:top w:val="none" w:sz="0" w:space="0" w:color="auto"/>
        <w:left w:val="none" w:sz="0" w:space="0" w:color="auto"/>
        <w:bottom w:val="none" w:sz="0" w:space="0" w:color="auto"/>
        <w:right w:val="none" w:sz="0" w:space="0" w:color="auto"/>
      </w:divBdr>
    </w:div>
    <w:div w:id="728500335">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48840">
      <w:bodyDiv w:val="1"/>
      <w:marLeft w:val="0"/>
      <w:marRight w:val="0"/>
      <w:marTop w:val="0"/>
      <w:marBottom w:val="0"/>
      <w:divBdr>
        <w:top w:val="none" w:sz="0" w:space="0" w:color="auto"/>
        <w:left w:val="none" w:sz="0" w:space="0" w:color="auto"/>
        <w:bottom w:val="none" w:sz="0" w:space="0" w:color="auto"/>
        <w:right w:val="none" w:sz="0" w:space="0" w:color="auto"/>
      </w:divBdr>
    </w:div>
    <w:div w:id="728648921">
      <w:bodyDiv w:val="1"/>
      <w:marLeft w:val="0"/>
      <w:marRight w:val="0"/>
      <w:marTop w:val="0"/>
      <w:marBottom w:val="0"/>
      <w:divBdr>
        <w:top w:val="none" w:sz="0" w:space="0" w:color="auto"/>
        <w:left w:val="none" w:sz="0" w:space="0" w:color="auto"/>
        <w:bottom w:val="none" w:sz="0" w:space="0" w:color="auto"/>
        <w:right w:val="none" w:sz="0" w:space="0" w:color="auto"/>
      </w:divBdr>
    </w:div>
    <w:div w:id="728697096">
      <w:bodyDiv w:val="1"/>
      <w:marLeft w:val="0"/>
      <w:marRight w:val="0"/>
      <w:marTop w:val="0"/>
      <w:marBottom w:val="0"/>
      <w:divBdr>
        <w:top w:val="none" w:sz="0" w:space="0" w:color="auto"/>
        <w:left w:val="none" w:sz="0" w:space="0" w:color="auto"/>
        <w:bottom w:val="none" w:sz="0" w:space="0" w:color="auto"/>
        <w:right w:val="none" w:sz="0" w:space="0" w:color="auto"/>
      </w:divBdr>
    </w:div>
    <w:div w:id="728849164">
      <w:bodyDiv w:val="1"/>
      <w:marLeft w:val="0"/>
      <w:marRight w:val="0"/>
      <w:marTop w:val="0"/>
      <w:marBottom w:val="0"/>
      <w:divBdr>
        <w:top w:val="none" w:sz="0" w:space="0" w:color="auto"/>
        <w:left w:val="none" w:sz="0" w:space="0" w:color="auto"/>
        <w:bottom w:val="none" w:sz="0" w:space="0" w:color="auto"/>
        <w:right w:val="none" w:sz="0" w:space="0" w:color="auto"/>
      </w:divBdr>
    </w:div>
    <w:div w:id="728920269">
      <w:bodyDiv w:val="1"/>
      <w:marLeft w:val="0"/>
      <w:marRight w:val="0"/>
      <w:marTop w:val="0"/>
      <w:marBottom w:val="0"/>
      <w:divBdr>
        <w:top w:val="none" w:sz="0" w:space="0" w:color="auto"/>
        <w:left w:val="none" w:sz="0" w:space="0" w:color="auto"/>
        <w:bottom w:val="none" w:sz="0" w:space="0" w:color="auto"/>
        <w:right w:val="none" w:sz="0" w:space="0" w:color="auto"/>
      </w:divBdr>
    </w:div>
    <w:div w:id="729496380">
      <w:bodyDiv w:val="1"/>
      <w:marLeft w:val="0"/>
      <w:marRight w:val="0"/>
      <w:marTop w:val="0"/>
      <w:marBottom w:val="0"/>
      <w:divBdr>
        <w:top w:val="none" w:sz="0" w:space="0" w:color="auto"/>
        <w:left w:val="none" w:sz="0" w:space="0" w:color="auto"/>
        <w:bottom w:val="none" w:sz="0" w:space="0" w:color="auto"/>
        <w:right w:val="none" w:sz="0" w:space="0" w:color="auto"/>
      </w:divBdr>
    </w:div>
    <w:div w:id="729497753">
      <w:bodyDiv w:val="1"/>
      <w:marLeft w:val="0"/>
      <w:marRight w:val="0"/>
      <w:marTop w:val="0"/>
      <w:marBottom w:val="0"/>
      <w:divBdr>
        <w:top w:val="none" w:sz="0" w:space="0" w:color="auto"/>
        <w:left w:val="none" w:sz="0" w:space="0" w:color="auto"/>
        <w:bottom w:val="none" w:sz="0" w:space="0" w:color="auto"/>
        <w:right w:val="none" w:sz="0" w:space="0" w:color="auto"/>
      </w:divBdr>
    </w:div>
    <w:div w:id="729499839">
      <w:bodyDiv w:val="1"/>
      <w:marLeft w:val="0"/>
      <w:marRight w:val="0"/>
      <w:marTop w:val="0"/>
      <w:marBottom w:val="0"/>
      <w:divBdr>
        <w:top w:val="none" w:sz="0" w:space="0" w:color="auto"/>
        <w:left w:val="none" w:sz="0" w:space="0" w:color="auto"/>
        <w:bottom w:val="none" w:sz="0" w:space="0" w:color="auto"/>
        <w:right w:val="none" w:sz="0" w:space="0" w:color="auto"/>
      </w:divBdr>
    </w:div>
    <w:div w:id="729614627">
      <w:bodyDiv w:val="1"/>
      <w:marLeft w:val="0"/>
      <w:marRight w:val="0"/>
      <w:marTop w:val="0"/>
      <w:marBottom w:val="0"/>
      <w:divBdr>
        <w:top w:val="none" w:sz="0" w:space="0" w:color="auto"/>
        <w:left w:val="none" w:sz="0" w:space="0" w:color="auto"/>
        <w:bottom w:val="none" w:sz="0" w:space="0" w:color="auto"/>
        <w:right w:val="none" w:sz="0" w:space="0" w:color="auto"/>
      </w:divBdr>
    </w:div>
    <w:div w:id="729888318">
      <w:bodyDiv w:val="1"/>
      <w:marLeft w:val="0"/>
      <w:marRight w:val="0"/>
      <w:marTop w:val="0"/>
      <w:marBottom w:val="0"/>
      <w:divBdr>
        <w:top w:val="none" w:sz="0" w:space="0" w:color="auto"/>
        <w:left w:val="none" w:sz="0" w:space="0" w:color="auto"/>
        <w:bottom w:val="none" w:sz="0" w:space="0" w:color="auto"/>
        <w:right w:val="none" w:sz="0" w:space="0" w:color="auto"/>
      </w:divBdr>
    </w:div>
    <w:div w:id="730036883">
      <w:bodyDiv w:val="1"/>
      <w:marLeft w:val="0"/>
      <w:marRight w:val="0"/>
      <w:marTop w:val="0"/>
      <w:marBottom w:val="0"/>
      <w:divBdr>
        <w:top w:val="none" w:sz="0" w:space="0" w:color="auto"/>
        <w:left w:val="none" w:sz="0" w:space="0" w:color="auto"/>
        <w:bottom w:val="none" w:sz="0" w:space="0" w:color="auto"/>
        <w:right w:val="none" w:sz="0" w:space="0" w:color="auto"/>
      </w:divBdr>
    </w:div>
    <w:div w:id="730156490">
      <w:bodyDiv w:val="1"/>
      <w:marLeft w:val="0"/>
      <w:marRight w:val="0"/>
      <w:marTop w:val="0"/>
      <w:marBottom w:val="0"/>
      <w:divBdr>
        <w:top w:val="none" w:sz="0" w:space="0" w:color="auto"/>
        <w:left w:val="none" w:sz="0" w:space="0" w:color="auto"/>
        <w:bottom w:val="none" w:sz="0" w:space="0" w:color="auto"/>
        <w:right w:val="none" w:sz="0" w:space="0" w:color="auto"/>
      </w:divBdr>
    </w:div>
    <w:div w:id="730272200">
      <w:bodyDiv w:val="1"/>
      <w:marLeft w:val="0"/>
      <w:marRight w:val="0"/>
      <w:marTop w:val="0"/>
      <w:marBottom w:val="0"/>
      <w:divBdr>
        <w:top w:val="none" w:sz="0" w:space="0" w:color="auto"/>
        <w:left w:val="none" w:sz="0" w:space="0" w:color="auto"/>
        <w:bottom w:val="none" w:sz="0" w:space="0" w:color="auto"/>
        <w:right w:val="none" w:sz="0" w:space="0" w:color="auto"/>
      </w:divBdr>
    </w:div>
    <w:div w:id="730421169">
      <w:bodyDiv w:val="1"/>
      <w:marLeft w:val="0"/>
      <w:marRight w:val="0"/>
      <w:marTop w:val="0"/>
      <w:marBottom w:val="0"/>
      <w:divBdr>
        <w:top w:val="none" w:sz="0" w:space="0" w:color="auto"/>
        <w:left w:val="none" w:sz="0" w:space="0" w:color="auto"/>
        <w:bottom w:val="none" w:sz="0" w:space="0" w:color="auto"/>
        <w:right w:val="none" w:sz="0" w:space="0" w:color="auto"/>
      </w:divBdr>
    </w:div>
    <w:div w:id="730539257">
      <w:bodyDiv w:val="1"/>
      <w:marLeft w:val="0"/>
      <w:marRight w:val="0"/>
      <w:marTop w:val="0"/>
      <w:marBottom w:val="0"/>
      <w:divBdr>
        <w:top w:val="none" w:sz="0" w:space="0" w:color="auto"/>
        <w:left w:val="none" w:sz="0" w:space="0" w:color="auto"/>
        <w:bottom w:val="none" w:sz="0" w:space="0" w:color="auto"/>
        <w:right w:val="none" w:sz="0" w:space="0" w:color="auto"/>
      </w:divBdr>
    </w:div>
    <w:div w:id="730546367">
      <w:bodyDiv w:val="1"/>
      <w:marLeft w:val="0"/>
      <w:marRight w:val="0"/>
      <w:marTop w:val="0"/>
      <w:marBottom w:val="0"/>
      <w:divBdr>
        <w:top w:val="none" w:sz="0" w:space="0" w:color="auto"/>
        <w:left w:val="none" w:sz="0" w:space="0" w:color="auto"/>
        <w:bottom w:val="none" w:sz="0" w:space="0" w:color="auto"/>
        <w:right w:val="none" w:sz="0" w:space="0" w:color="auto"/>
      </w:divBdr>
    </w:div>
    <w:div w:id="730661077">
      <w:bodyDiv w:val="1"/>
      <w:marLeft w:val="0"/>
      <w:marRight w:val="0"/>
      <w:marTop w:val="0"/>
      <w:marBottom w:val="0"/>
      <w:divBdr>
        <w:top w:val="none" w:sz="0" w:space="0" w:color="auto"/>
        <w:left w:val="none" w:sz="0" w:space="0" w:color="auto"/>
        <w:bottom w:val="none" w:sz="0" w:space="0" w:color="auto"/>
        <w:right w:val="none" w:sz="0" w:space="0" w:color="auto"/>
      </w:divBdr>
    </w:div>
    <w:div w:id="730692864">
      <w:bodyDiv w:val="1"/>
      <w:marLeft w:val="0"/>
      <w:marRight w:val="0"/>
      <w:marTop w:val="0"/>
      <w:marBottom w:val="0"/>
      <w:divBdr>
        <w:top w:val="none" w:sz="0" w:space="0" w:color="auto"/>
        <w:left w:val="none" w:sz="0" w:space="0" w:color="auto"/>
        <w:bottom w:val="none" w:sz="0" w:space="0" w:color="auto"/>
        <w:right w:val="none" w:sz="0" w:space="0" w:color="auto"/>
      </w:divBdr>
    </w:div>
    <w:div w:id="731081826">
      <w:bodyDiv w:val="1"/>
      <w:marLeft w:val="0"/>
      <w:marRight w:val="0"/>
      <w:marTop w:val="0"/>
      <w:marBottom w:val="0"/>
      <w:divBdr>
        <w:top w:val="none" w:sz="0" w:space="0" w:color="auto"/>
        <w:left w:val="none" w:sz="0" w:space="0" w:color="auto"/>
        <w:bottom w:val="none" w:sz="0" w:space="0" w:color="auto"/>
        <w:right w:val="none" w:sz="0" w:space="0" w:color="auto"/>
      </w:divBdr>
    </w:div>
    <w:div w:id="731126515">
      <w:bodyDiv w:val="1"/>
      <w:marLeft w:val="0"/>
      <w:marRight w:val="0"/>
      <w:marTop w:val="0"/>
      <w:marBottom w:val="0"/>
      <w:divBdr>
        <w:top w:val="none" w:sz="0" w:space="0" w:color="auto"/>
        <w:left w:val="none" w:sz="0" w:space="0" w:color="auto"/>
        <w:bottom w:val="none" w:sz="0" w:space="0" w:color="auto"/>
        <w:right w:val="none" w:sz="0" w:space="0" w:color="auto"/>
      </w:divBdr>
    </w:div>
    <w:div w:id="731271917">
      <w:bodyDiv w:val="1"/>
      <w:marLeft w:val="0"/>
      <w:marRight w:val="0"/>
      <w:marTop w:val="0"/>
      <w:marBottom w:val="0"/>
      <w:divBdr>
        <w:top w:val="none" w:sz="0" w:space="0" w:color="auto"/>
        <w:left w:val="none" w:sz="0" w:space="0" w:color="auto"/>
        <w:bottom w:val="none" w:sz="0" w:space="0" w:color="auto"/>
        <w:right w:val="none" w:sz="0" w:space="0" w:color="auto"/>
      </w:divBdr>
    </w:div>
    <w:div w:id="731536386">
      <w:bodyDiv w:val="1"/>
      <w:marLeft w:val="0"/>
      <w:marRight w:val="0"/>
      <w:marTop w:val="0"/>
      <w:marBottom w:val="0"/>
      <w:divBdr>
        <w:top w:val="none" w:sz="0" w:space="0" w:color="auto"/>
        <w:left w:val="none" w:sz="0" w:space="0" w:color="auto"/>
        <w:bottom w:val="none" w:sz="0" w:space="0" w:color="auto"/>
        <w:right w:val="none" w:sz="0" w:space="0" w:color="auto"/>
      </w:divBdr>
    </w:div>
    <w:div w:id="731655132">
      <w:bodyDiv w:val="1"/>
      <w:marLeft w:val="0"/>
      <w:marRight w:val="0"/>
      <w:marTop w:val="0"/>
      <w:marBottom w:val="0"/>
      <w:divBdr>
        <w:top w:val="none" w:sz="0" w:space="0" w:color="auto"/>
        <w:left w:val="none" w:sz="0" w:space="0" w:color="auto"/>
        <w:bottom w:val="none" w:sz="0" w:space="0" w:color="auto"/>
        <w:right w:val="none" w:sz="0" w:space="0" w:color="auto"/>
      </w:divBdr>
    </w:div>
    <w:div w:id="731804985">
      <w:bodyDiv w:val="1"/>
      <w:marLeft w:val="0"/>
      <w:marRight w:val="0"/>
      <w:marTop w:val="0"/>
      <w:marBottom w:val="0"/>
      <w:divBdr>
        <w:top w:val="none" w:sz="0" w:space="0" w:color="auto"/>
        <w:left w:val="none" w:sz="0" w:space="0" w:color="auto"/>
        <w:bottom w:val="none" w:sz="0" w:space="0" w:color="auto"/>
        <w:right w:val="none" w:sz="0" w:space="0" w:color="auto"/>
      </w:divBdr>
    </w:div>
    <w:div w:id="732118440">
      <w:bodyDiv w:val="1"/>
      <w:marLeft w:val="0"/>
      <w:marRight w:val="0"/>
      <w:marTop w:val="0"/>
      <w:marBottom w:val="0"/>
      <w:divBdr>
        <w:top w:val="none" w:sz="0" w:space="0" w:color="auto"/>
        <w:left w:val="none" w:sz="0" w:space="0" w:color="auto"/>
        <w:bottom w:val="none" w:sz="0" w:space="0" w:color="auto"/>
        <w:right w:val="none" w:sz="0" w:space="0" w:color="auto"/>
      </w:divBdr>
    </w:div>
    <w:div w:id="732394189">
      <w:bodyDiv w:val="1"/>
      <w:marLeft w:val="0"/>
      <w:marRight w:val="0"/>
      <w:marTop w:val="0"/>
      <w:marBottom w:val="0"/>
      <w:divBdr>
        <w:top w:val="none" w:sz="0" w:space="0" w:color="auto"/>
        <w:left w:val="none" w:sz="0" w:space="0" w:color="auto"/>
        <w:bottom w:val="none" w:sz="0" w:space="0" w:color="auto"/>
        <w:right w:val="none" w:sz="0" w:space="0" w:color="auto"/>
      </w:divBdr>
    </w:div>
    <w:div w:id="732628477">
      <w:bodyDiv w:val="1"/>
      <w:marLeft w:val="0"/>
      <w:marRight w:val="0"/>
      <w:marTop w:val="0"/>
      <w:marBottom w:val="0"/>
      <w:divBdr>
        <w:top w:val="none" w:sz="0" w:space="0" w:color="auto"/>
        <w:left w:val="none" w:sz="0" w:space="0" w:color="auto"/>
        <w:bottom w:val="none" w:sz="0" w:space="0" w:color="auto"/>
        <w:right w:val="none" w:sz="0" w:space="0" w:color="auto"/>
      </w:divBdr>
    </w:div>
    <w:div w:id="732657626">
      <w:bodyDiv w:val="1"/>
      <w:marLeft w:val="0"/>
      <w:marRight w:val="0"/>
      <w:marTop w:val="0"/>
      <w:marBottom w:val="0"/>
      <w:divBdr>
        <w:top w:val="none" w:sz="0" w:space="0" w:color="auto"/>
        <w:left w:val="none" w:sz="0" w:space="0" w:color="auto"/>
        <w:bottom w:val="none" w:sz="0" w:space="0" w:color="auto"/>
        <w:right w:val="none" w:sz="0" w:space="0" w:color="auto"/>
      </w:divBdr>
    </w:div>
    <w:div w:id="733048750">
      <w:bodyDiv w:val="1"/>
      <w:marLeft w:val="0"/>
      <w:marRight w:val="0"/>
      <w:marTop w:val="0"/>
      <w:marBottom w:val="0"/>
      <w:divBdr>
        <w:top w:val="none" w:sz="0" w:space="0" w:color="auto"/>
        <w:left w:val="none" w:sz="0" w:space="0" w:color="auto"/>
        <w:bottom w:val="none" w:sz="0" w:space="0" w:color="auto"/>
        <w:right w:val="none" w:sz="0" w:space="0" w:color="auto"/>
      </w:divBdr>
    </w:div>
    <w:div w:id="733087383">
      <w:bodyDiv w:val="1"/>
      <w:marLeft w:val="0"/>
      <w:marRight w:val="0"/>
      <w:marTop w:val="0"/>
      <w:marBottom w:val="0"/>
      <w:divBdr>
        <w:top w:val="none" w:sz="0" w:space="0" w:color="auto"/>
        <w:left w:val="none" w:sz="0" w:space="0" w:color="auto"/>
        <w:bottom w:val="none" w:sz="0" w:space="0" w:color="auto"/>
        <w:right w:val="none" w:sz="0" w:space="0" w:color="auto"/>
      </w:divBdr>
    </w:div>
    <w:div w:id="733164614">
      <w:bodyDiv w:val="1"/>
      <w:marLeft w:val="0"/>
      <w:marRight w:val="0"/>
      <w:marTop w:val="0"/>
      <w:marBottom w:val="0"/>
      <w:divBdr>
        <w:top w:val="none" w:sz="0" w:space="0" w:color="auto"/>
        <w:left w:val="none" w:sz="0" w:space="0" w:color="auto"/>
        <w:bottom w:val="none" w:sz="0" w:space="0" w:color="auto"/>
        <w:right w:val="none" w:sz="0" w:space="0" w:color="auto"/>
      </w:divBdr>
    </w:div>
    <w:div w:id="733624763">
      <w:bodyDiv w:val="1"/>
      <w:marLeft w:val="0"/>
      <w:marRight w:val="0"/>
      <w:marTop w:val="0"/>
      <w:marBottom w:val="0"/>
      <w:divBdr>
        <w:top w:val="none" w:sz="0" w:space="0" w:color="auto"/>
        <w:left w:val="none" w:sz="0" w:space="0" w:color="auto"/>
        <w:bottom w:val="none" w:sz="0" w:space="0" w:color="auto"/>
        <w:right w:val="none" w:sz="0" w:space="0" w:color="auto"/>
      </w:divBdr>
    </w:div>
    <w:div w:id="733815838">
      <w:bodyDiv w:val="1"/>
      <w:marLeft w:val="0"/>
      <w:marRight w:val="0"/>
      <w:marTop w:val="0"/>
      <w:marBottom w:val="0"/>
      <w:divBdr>
        <w:top w:val="none" w:sz="0" w:space="0" w:color="auto"/>
        <w:left w:val="none" w:sz="0" w:space="0" w:color="auto"/>
        <w:bottom w:val="none" w:sz="0" w:space="0" w:color="auto"/>
        <w:right w:val="none" w:sz="0" w:space="0" w:color="auto"/>
      </w:divBdr>
    </w:div>
    <w:div w:id="734012150">
      <w:bodyDiv w:val="1"/>
      <w:marLeft w:val="0"/>
      <w:marRight w:val="0"/>
      <w:marTop w:val="0"/>
      <w:marBottom w:val="0"/>
      <w:divBdr>
        <w:top w:val="none" w:sz="0" w:space="0" w:color="auto"/>
        <w:left w:val="none" w:sz="0" w:space="0" w:color="auto"/>
        <w:bottom w:val="none" w:sz="0" w:space="0" w:color="auto"/>
        <w:right w:val="none" w:sz="0" w:space="0" w:color="auto"/>
      </w:divBdr>
    </w:div>
    <w:div w:id="734013384">
      <w:bodyDiv w:val="1"/>
      <w:marLeft w:val="0"/>
      <w:marRight w:val="0"/>
      <w:marTop w:val="0"/>
      <w:marBottom w:val="0"/>
      <w:divBdr>
        <w:top w:val="none" w:sz="0" w:space="0" w:color="auto"/>
        <w:left w:val="none" w:sz="0" w:space="0" w:color="auto"/>
        <w:bottom w:val="none" w:sz="0" w:space="0" w:color="auto"/>
        <w:right w:val="none" w:sz="0" w:space="0" w:color="auto"/>
      </w:divBdr>
    </w:div>
    <w:div w:id="734359451">
      <w:bodyDiv w:val="1"/>
      <w:marLeft w:val="0"/>
      <w:marRight w:val="0"/>
      <w:marTop w:val="0"/>
      <w:marBottom w:val="0"/>
      <w:divBdr>
        <w:top w:val="none" w:sz="0" w:space="0" w:color="auto"/>
        <w:left w:val="none" w:sz="0" w:space="0" w:color="auto"/>
        <w:bottom w:val="none" w:sz="0" w:space="0" w:color="auto"/>
        <w:right w:val="none" w:sz="0" w:space="0" w:color="auto"/>
      </w:divBdr>
    </w:div>
    <w:div w:id="734427882">
      <w:bodyDiv w:val="1"/>
      <w:marLeft w:val="0"/>
      <w:marRight w:val="0"/>
      <w:marTop w:val="0"/>
      <w:marBottom w:val="0"/>
      <w:divBdr>
        <w:top w:val="none" w:sz="0" w:space="0" w:color="auto"/>
        <w:left w:val="none" w:sz="0" w:space="0" w:color="auto"/>
        <w:bottom w:val="none" w:sz="0" w:space="0" w:color="auto"/>
        <w:right w:val="none" w:sz="0" w:space="0" w:color="auto"/>
      </w:divBdr>
    </w:div>
    <w:div w:id="734469702">
      <w:bodyDiv w:val="1"/>
      <w:marLeft w:val="0"/>
      <w:marRight w:val="0"/>
      <w:marTop w:val="0"/>
      <w:marBottom w:val="0"/>
      <w:divBdr>
        <w:top w:val="none" w:sz="0" w:space="0" w:color="auto"/>
        <w:left w:val="none" w:sz="0" w:space="0" w:color="auto"/>
        <w:bottom w:val="none" w:sz="0" w:space="0" w:color="auto"/>
        <w:right w:val="none" w:sz="0" w:space="0" w:color="auto"/>
      </w:divBdr>
    </w:div>
    <w:div w:id="734472454">
      <w:bodyDiv w:val="1"/>
      <w:marLeft w:val="0"/>
      <w:marRight w:val="0"/>
      <w:marTop w:val="0"/>
      <w:marBottom w:val="0"/>
      <w:divBdr>
        <w:top w:val="none" w:sz="0" w:space="0" w:color="auto"/>
        <w:left w:val="none" w:sz="0" w:space="0" w:color="auto"/>
        <w:bottom w:val="none" w:sz="0" w:space="0" w:color="auto"/>
        <w:right w:val="none" w:sz="0" w:space="0" w:color="auto"/>
      </w:divBdr>
    </w:div>
    <w:div w:id="734743319">
      <w:bodyDiv w:val="1"/>
      <w:marLeft w:val="0"/>
      <w:marRight w:val="0"/>
      <w:marTop w:val="0"/>
      <w:marBottom w:val="0"/>
      <w:divBdr>
        <w:top w:val="none" w:sz="0" w:space="0" w:color="auto"/>
        <w:left w:val="none" w:sz="0" w:space="0" w:color="auto"/>
        <w:bottom w:val="none" w:sz="0" w:space="0" w:color="auto"/>
        <w:right w:val="none" w:sz="0" w:space="0" w:color="auto"/>
      </w:divBdr>
    </w:div>
    <w:div w:id="734861924">
      <w:bodyDiv w:val="1"/>
      <w:marLeft w:val="0"/>
      <w:marRight w:val="0"/>
      <w:marTop w:val="0"/>
      <w:marBottom w:val="0"/>
      <w:divBdr>
        <w:top w:val="none" w:sz="0" w:space="0" w:color="auto"/>
        <w:left w:val="none" w:sz="0" w:space="0" w:color="auto"/>
        <w:bottom w:val="none" w:sz="0" w:space="0" w:color="auto"/>
        <w:right w:val="none" w:sz="0" w:space="0" w:color="auto"/>
      </w:divBdr>
    </w:div>
    <w:div w:id="734932771">
      <w:bodyDiv w:val="1"/>
      <w:marLeft w:val="0"/>
      <w:marRight w:val="0"/>
      <w:marTop w:val="0"/>
      <w:marBottom w:val="0"/>
      <w:divBdr>
        <w:top w:val="none" w:sz="0" w:space="0" w:color="auto"/>
        <w:left w:val="none" w:sz="0" w:space="0" w:color="auto"/>
        <w:bottom w:val="none" w:sz="0" w:space="0" w:color="auto"/>
        <w:right w:val="none" w:sz="0" w:space="0" w:color="auto"/>
      </w:divBdr>
    </w:div>
    <w:div w:id="735009194">
      <w:bodyDiv w:val="1"/>
      <w:marLeft w:val="0"/>
      <w:marRight w:val="0"/>
      <w:marTop w:val="0"/>
      <w:marBottom w:val="0"/>
      <w:divBdr>
        <w:top w:val="none" w:sz="0" w:space="0" w:color="auto"/>
        <w:left w:val="none" w:sz="0" w:space="0" w:color="auto"/>
        <w:bottom w:val="none" w:sz="0" w:space="0" w:color="auto"/>
        <w:right w:val="none" w:sz="0" w:space="0" w:color="auto"/>
      </w:divBdr>
    </w:div>
    <w:div w:id="735399946">
      <w:bodyDiv w:val="1"/>
      <w:marLeft w:val="0"/>
      <w:marRight w:val="0"/>
      <w:marTop w:val="0"/>
      <w:marBottom w:val="0"/>
      <w:divBdr>
        <w:top w:val="none" w:sz="0" w:space="0" w:color="auto"/>
        <w:left w:val="none" w:sz="0" w:space="0" w:color="auto"/>
        <w:bottom w:val="none" w:sz="0" w:space="0" w:color="auto"/>
        <w:right w:val="none" w:sz="0" w:space="0" w:color="auto"/>
      </w:divBdr>
    </w:div>
    <w:div w:id="735519714">
      <w:bodyDiv w:val="1"/>
      <w:marLeft w:val="0"/>
      <w:marRight w:val="0"/>
      <w:marTop w:val="0"/>
      <w:marBottom w:val="0"/>
      <w:divBdr>
        <w:top w:val="none" w:sz="0" w:space="0" w:color="auto"/>
        <w:left w:val="none" w:sz="0" w:space="0" w:color="auto"/>
        <w:bottom w:val="none" w:sz="0" w:space="0" w:color="auto"/>
        <w:right w:val="none" w:sz="0" w:space="0" w:color="auto"/>
      </w:divBdr>
    </w:div>
    <w:div w:id="735595289">
      <w:bodyDiv w:val="1"/>
      <w:marLeft w:val="0"/>
      <w:marRight w:val="0"/>
      <w:marTop w:val="0"/>
      <w:marBottom w:val="0"/>
      <w:divBdr>
        <w:top w:val="none" w:sz="0" w:space="0" w:color="auto"/>
        <w:left w:val="none" w:sz="0" w:space="0" w:color="auto"/>
        <w:bottom w:val="none" w:sz="0" w:space="0" w:color="auto"/>
        <w:right w:val="none" w:sz="0" w:space="0" w:color="auto"/>
      </w:divBdr>
    </w:div>
    <w:div w:id="735666220">
      <w:bodyDiv w:val="1"/>
      <w:marLeft w:val="0"/>
      <w:marRight w:val="0"/>
      <w:marTop w:val="0"/>
      <w:marBottom w:val="0"/>
      <w:divBdr>
        <w:top w:val="none" w:sz="0" w:space="0" w:color="auto"/>
        <w:left w:val="none" w:sz="0" w:space="0" w:color="auto"/>
        <w:bottom w:val="none" w:sz="0" w:space="0" w:color="auto"/>
        <w:right w:val="none" w:sz="0" w:space="0" w:color="auto"/>
      </w:divBdr>
    </w:div>
    <w:div w:id="735709505">
      <w:bodyDiv w:val="1"/>
      <w:marLeft w:val="0"/>
      <w:marRight w:val="0"/>
      <w:marTop w:val="0"/>
      <w:marBottom w:val="0"/>
      <w:divBdr>
        <w:top w:val="none" w:sz="0" w:space="0" w:color="auto"/>
        <w:left w:val="none" w:sz="0" w:space="0" w:color="auto"/>
        <w:bottom w:val="none" w:sz="0" w:space="0" w:color="auto"/>
        <w:right w:val="none" w:sz="0" w:space="0" w:color="auto"/>
      </w:divBdr>
    </w:div>
    <w:div w:id="735786808">
      <w:bodyDiv w:val="1"/>
      <w:marLeft w:val="0"/>
      <w:marRight w:val="0"/>
      <w:marTop w:val="0"/>
      <w:marBottom w:val="0"/>
      <w:divBdr>
        <w:top w:val="none" w:sz="0" w:space="0" w:color="auto"/>
        <w:left w:val="none" w:sz="0" w:space="0" w:color="auto"/>
        <w:bottom w:val="none" w:sz="0" w:space="0" w:color="auto"/>
        <w:right w:val="none" w:sz="0" w:space="0" w:color="auto"/>
      </w:divBdr>
    </w:div>
    <w:div w:id="735856067">
      <w:bodyDiv w:val="1"/>
      <w:marLeft w:val="0"/>
      <w:marRight w:val="0"/>
      <w:marTop w:val="0"/>
      <w:marBottom w:val="0"/>
      <w:divBdr>
        <w:top w:val="none" w:sz="0" w:space="0" w:color="auto"/>
        <w:left w:val="none" w:sz="0" w:space="0" w:color="auto"/>
        <w:bottom w:val="none" w:sz="0" w:space="0" w:color="auto"/>
        <w:right w:val="none" w:sz="0" w:space="0" w:color="auto"/>
      </w:divBdr>
    </w:div>
    <w:div w:id="735863163">
      <w:bodyDiv w:val="1"/>
      <w:marLeft w:val="0"/>
      <w:marRight w:val="0"/>
      <w:marTop w:val="0"/>
      <w:marBottom w:val="0"/>
      <w:divBdr>
        <w:top w:val="none" w:sz="0" w:space="0" w:color="auto"/>
        <w:left w:val="none" w:sz="0" w:space="0" w:color="auto"/>
        <w:bottom w:val="none" w:sz="0" w:space="0" w:color="auto"/>
        <w:right w:val="none" w:sz="0" w:space="0" w:color="auto"/>
      </w:divBdr>
    </w:div>
    <w:div w:id="735936275">
      <w:bodyDiv w:val="1"/>
      <w:marLeft w:val="0"/>
      <w:marRight w:val="0"/>
      <w:marTop w:val="0"/>
      <w:marBottom w:val="0"/>
      <w:divBdr>
        <w:top w:val="none" w:sz="0" w:space="0" w:color="auto"/>
        <w:left w:val="none" w:sz="0" w:space="0" w:color="auto"/>
        <w:bottom w:val="none" w:sz="0" w:space="0" w:color="auto"/>
        <w:right w:val="none" w:sz="0" w:space="0" w:color="auto"/>
      </w:divBdr>
    </w:div>
    <w:div w:id="735977640">
      <w:bodyDiv w:val="1"/>
      <w:marLeft w:val="0"/>
      <w:marRight w:val="0"/>
      <w:marTop w:val="0"/>
      <w:marBottom w:val="0"/>
      <w:divBdr>
        <w:top w:val="none" w:sz="0" w:space="0" w:color="auto"/>
        <w:left w:val="none" w:sz="0" w:space="0" w:color="auto"/>
        <w:bottom w:val="none" w:sz="0" w:space="0" w:color="auto"/>
        <w:right w:val="none" w:sz="0" w:space="0" w:color="auto"/>
      </w:divBdr>
    </w:div>
    <w:div w:id="736170912">
      <w:bodyDiv w:val="1"/>
      <w:marLeft w:val="0"/>
      <w:marRight w:val="0"/>
      <w:marTop w:val="0"/>
      <w:marBottom w:val="0"/>
      <w:divBdr>
        <w:top w:val="none" w:sz="0" w:space="0" w:color="auto"/>
        <w:left w:val="none" w:sz="0" w:space="0" w:color="auto"/>
        <w:bottom w:val="none" w:sz="0" w:space="0" w:color="auto"/>
        <w:right w:val="none" w:sz="0" w:space="0" w:color="auto"/>
      </w:divBdr>
    </w:div>
    <w:div w:id="736318256">
      <w:bodyDiv w:val="1"/>
      <w:marLeft w:val="0"/>
      <w:marRight w:val="0"/>
      <w:marTop w:val="0"/>
      <w:marBottom w:val="0"/>
      <w:divBdr>
        <w:top w:val="none" w:sz="0" w:space="0" w:color="auto"/>
        <w:left w:val="none" w:sz="0" w:space="0" w:color="auto"/>
        <w:bottom w:val="none" w:sz="0" w:space="0" w:color="auto"/>
        <w:right w:val="none" w:sz="0" w:space="0" w:color="auto"/>
      </w:divBdr>
    </w:div>
    <w:div w:id="736324588">
      <w:bodyDiv w:val="1"/>
      <w:marLeft w:val="0"/>
      <w:marRight w:val="0"/>
      <w:marTop w:val="0"/>
      <w:marBottom w:val="0"/>
      <w:divBdr>
        <w:top w:val="none" w:sz="0" w:space="0" w:color="auto"/>
        <w:left w:val="none" w:sz="0" w:space="0" w:color="auto"/>
        <w:bottom w:val="none" w:sz="0" w:space="0" w:color="auto"/>
        <w:right w:val="none" w:sz="0" w:space="0" w:color="auto"/>
      </w:divBdr>
    </w:div>
    <w:div w:id="736326014">
      <w:bodyDiv w:val="1"/>
      <w:marLeft w:val="0"/>
      <w:marRight w:val="0"/>
      <w:marTop w:val="0"/>
      <w:marBottom w:val="0"/>
      <w:divBdr>
        <w:top w:val="none" w:sz="0" w:space="0" w:color="auto"/>
        <w:left w:val="none" w:sz="0" w:space="0" w:color="auto"/>
        <w:bottom w:val="none" w:sz="0" w:space="0" w:color="auto"/>
        <w:right w:val="none" w:sz="0" w:space="0" w:color="auto"/>
      </w:divBdr>
    </w:div>
    <w:div w:id="736362507">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512921">
      <w:bodyDiv w:val="1"/>
      <w:marLeft w:val="0"/>
      <w:marRight w:val="0"/>
      <w:marTop w:val="0"/>
      <w:marBottom w:val="0"/>
      <w:divBdr>
        <w:top w:val="none" w:sz="0" w:space="0" w:color="auto"/>
        <w:left w:val="none" w:sz="0" w:space="0" w:color="auto"/>
        <w:bottom w:val="none" w:sz="0" w:space="0" w:color="auto"/>
        <w:right w:val="none" w:sz="0" w:space="0" w:color="auto"/>
      </w:divBdr>
    </w:div>
    <w:div w:id="736514553">
      <w:bodyDiv w:val="1"/>
      <w:marLeft w:val="0"/>
      <w:marRight w:val="0"/>
      <w:marTop w:val="0"/>
      <w:marBottom w:val="0"/>
      <w:divBdr>
        <w:top w:val="none" w:sz="0" w:space="0" w:color="auto"/>
        <w:left w:val="none" w:sz="0" w:space="0" w:color="auto"/>
        <w:bottom w:val="none" w:sz="0" w:space="0" w:color="auto"/>
        <w:right w:val="none" w:sz="0" w:space="0" w:color="auto"/>
      </w:divBdr>
    </w:div>
    <w:div w:id="736778941">
      <w:bodyDiv w:val="1"/>
      <w:marLeft w:val="0"/>
      <w:marRight w:val="0"/>
      <w:marTop w:val="0"/>
      <w:marBottom w:val="0"/>
      <w:divBdr>
        <w:top w:val="none" w:sz="0" w:space="0" w:color="auto"/>
        <w:left w:val="none" w:sz="0" w:space="0" w:color="auto"/>
        <w:bottom w:val="none" w:sz="0" w:space="0" w:color="auto"/>
        <w:right w:val="none" w:sz="0" w:space="0" w:color="auto"/>
      </w:divBdr>
    </w:div>
    <w:div w:id="736830519">
      <w:bodyDiv w:val="1"/>
      <w:marLeft w:val="0"/>
      <w:marRight w:val="0"/>
      <w:marTop w:val="0"/>
      <w:marBottom w:val="0"/>
      <w:divBdr>
        <w:top w:val="none" w:sz="0" w:space="0" w:color="auto"/>
        <w:left w:val="none" w:sz="0" w:space="0" w:color="auto"/>
        <w:bottom w:val="none" w:sz="0" w:space="0" w:color="auto"/>
        <w:right w:val="none" w:sz="0" w:space="0" w:color="auto"/>
      </w:divBdr>
    </w:div>
    <w:div w:id="736902799">
      <w:bodyDiv w:val="1"/>
      <w:marLeft w:val="0"/>
      <w:marRight w:val="0"/>
      <w:marTop w:val="0"/>
      <w:marBottom w:val="0"/>
      <w:divBdr>
        <w:top w:val="none" w:sz="0" w:space="0" w:color="auto"/>
        <w:left w:val="none" w:sz="0" w:space="0" w:color="auto"/>
        <w:bottom w:val="none" w:sz="0" w:space="0" w:color="auto"/>
        <w:right w:val="none" w:sz="0" w:space="0" w:color="auto"/>
      </w:divBdr>
    </w:div>
    <w:div w:id="736980461">
      <w:bodyDiv w:val="1"/>
      <w:marLeft w:val="0"/>
      <w:marRight w:val="0"/>
      <w:marTop w:val="0"/>
      <w:marBottom w:val="0"/>
      <w:divBdr>
        <w:top w:val="none" w:sz="0" w:space="0" w:color="auto"/>
        <w:left w:val="none" w:sz="0" w:space="0" w:color="auto"/>
        <w:bottom w:val="none" w:sz="0" w:space="0" w:color="auto"/>
        <w:right w:val="none" w:sz="0" w:space="0" w:color="auto"/>
      </w:divBdr>
    </w:div>
    <w:div w:id="737020872">
      <w:bodyDiv w:val="1"/>
      <w:marLeft w:val="0"/>
      <w:marRight w:val="0"/>
      <w:marTop w:val="0"/>
      <w:marBottom w:val="0"/>
      <w:divBdr>
        <w:top w:val="none" w:sz="0" w:space="0" w:color="auto"/>
        <w:left w:val="none" w:sz="0" w:space="0" w:color="auto"/>
        <w:bottom w:val="none" w:sz="0" w:space="0" w:color="auto"/>
        <w:right w:val="none" w:sz="0" w:space="0" w:color="auto"/>
      </w:divBdr>
    </w:div>
    <w:div w:id="737047565">
      <w:bodyDiv w:val="1"/>
      <w:marLeft w:val="0"/>
      <w:marRight w:val="0"/>
      <w:marTop w:val="0"/>
      <w:marBottom w:val="0"/>
      <w:divBdr>
        <w:top w:val="none" w:sz="0" w:space="0" w:color="auto"/>
        <w:left w:val="none" w:sz="0" w:space="0" w:color="auto"/>
        <w:bottom w:val="none" w:sz="0" w:space="0" w:color="auto"/>
        <w:right w:val="none" w:sz="0" w:space="0" w:color="auto"/>
      </w:divBdr>
    </w:div>
    <w:div w:id="737092428">
      <w:bodyDiv w:val="1"/>
      <w:marLeft w:val="0"/>
      <w:marRight w:val="0"/>
      <w:marTop w:val="0"/>
      <w:marBottom w:val="0"/>
      <w:divBdr>
        <w:top w:val="none" w:sz="0" w:space="0" w:color="auto"/>
        <w:left w:val="none" w:sz="0" w:space="0" w:color="auto"/>
        <w:bottom w:val="none" w:sz="0" w:space="0" w:color="auto"/>
        <w:right w:val="none" w:sz="0" w:space="0" w:color="auto"/>
      </w:divBdr>
    </w:div>
    <w:div w:id="737288615">
      <w:bodyDiv w:val="1"/>
      <w:marLeft w:val="0"/>
      <w:marRight w:val="0"/>
      <w:marTop w:val="0"/>
      <w:marBottom w:val="0"/>
      <w:divBdr>
        <w:top w:val="none" w:sz="0" w:space="0" w:color="auto"/>
        <w:left w:val="none" w:sz="0" w:space="0" w:color="auto"/>
        <w:bottom w:val="none" w:sz="0" w:space="0" w:color="auto"/>
        <w:right w:val="none" w:sz="0" w:space="0" w:color="auto"/>
      </w:divBdr>
    </w:div>
    <w:div w:id="737364322">
      <w:bodyDiv w:val="1"/>
      <w:marLeft w:val="0"/>
      <w:marRight w:val="0"/>
      <w:marTop w:val="0"/>
      <w:marBottom w:val="0"/>
      <w:divBdr>
        <w:top w:val="none" w:sz="0" w:space="0" w:color="auto"/>
        <w:left w:val="none" w:sz="0" w:space="0" w:color="auto"/>
        <w:bottom w:val="none" w:sz="0" w:space="0" w:color="auto"/>
        <w:right w:val="none" w:sz="0" w:space="0" w:color="auto"/>
      </w:divBdr>
    </w:div>
    <w:div w:id="737476883">
      <w:bodyDiv w:val="1"/>
      <w:marLeft w:val="0"/>
      <w:marRight w:val="0"/>
      <w:marTop w:val="0"/>
      <w:marBottom w:val="0"/>
      <w:divBdr>
        <w:top w:val="none" w:sz="0" w:space="0" w:color="auto"/>
        <w:left w:val="none" w:sz="0" w:space="0" w:color="auto"/>
        <w:bottom w:val="none" w:sz="0" w:space="0" w:color="auto"/>
        <w:right w:val="none" w:sz="0" w:space="0" w:color="auto"/>
      </w:divBdr>
    </w:div>
    <w:div w:id="737477434">
      <w:bodyDiv w:val="1"/>
      <w:marLeft w:val="0"/>
      <w:marRight w:val="0"/>
      <w:marTop w:val="0"/>
      <w:marBottom w:val="0"/>
      <w:divBdr>
        <w:top w:val="none" w:sz="0" w:space="0" w:color="auto"/>
        <w:left w:val="none" w:sz="0" w:space="0" w:color="auto"/>
        <w:bottom w:val="none" w:sz="0" w:space="0" w:color="auto"/>
        <w:right w:val="none" w:sz="0" w:space="0" w:color="auto"/>
      </w:divBdr>
    </w:div>
    <w:div w:id="737481693">
      <w:bodyDiv w:val="1"/>
      <w:marLeft w:val="0"/>
      <w:marRight w:val="0"/>
      <w:marTop w:val="0"/>
      <w:marBottom w:val="0"/>
      <w:divBdr>
        <w:top w:val="none" w:sz="0" w:space="0" w:color="auto"/>
        <w:left w:val="none" w:sz="0" w:space="0" w:color="auto"/>
        <w:bottom w:val="none" w:sz="0" w:space="0" w:color="auto"/>
        <w:right w:val="none" w:sz="0" w:space="0" w:color="auto"/>
      </w:divBdr>
    </w:div>
    <w:div w:id="737558931">
      <w:bodyDiv w:val="1"/>
      <w:marLeft w:val="0"/>
      <w:marRight w:val="0"/>
      <w:marTop w:val="0"/>
      <w:marBottom w:val="0"/>
      <w:divBdr>
        <w:top w:val="none" w:sz="0" w:space="0" w:color="auto"/>
        <w:left w:val="none" w:sz="0" w:space="0" w:color="auto"/>
        <w:bottom w:val="none" w:sz="0" w:space="0" w:color="auto"/>
        <w:right w:val="none" w:sz="0" w:space="0" w:color="auto"/>
      </w:divBdr>
    </w:div>
    <w:div w:id="737751338">
      <w:bodyDiv w:val="1"/>
      <w:marLeft w:val="0"/>
      <w:marRight w:val="0"/>
      <w:marTop w:val="0"/>
      <w:marBottom w:val="0"/>
      <w:divBdr>
        <w:top w:val="none" w:sz="0" w:space="0" w:color="auto"/>
        <w:left w:val="none" w:sz="0" w:space="0" w:color="auto"/>
        <w:bottom w:val="none" w:sz="0" w:space="0" w:color="auto"/>
        <w:right w:val="none" w:sz="0" w:space="0" w:color="auto"/>
      </w:divBdr>
    </w:div>
    <w:div w:id="737751736">
      <w:bodyDiv w:val="1"/>
      <w:marLeft w:val="0"/>
      <w:marRight w:val="0"/>
      <w:marTop w:val="0"/>
      <w:marBottom w:val="0"/>
      <w:divBdr>
        <w:top w:val="none" w:sz="0" w:space="0" w:color="auto"/>
        <w:left w:val="none" w:sz="0" w:space="0" w:color="auto"/>
        <w:bottom w:val="none" w:sz="0" w:space="0" w:color="auto"/>
        <w:right w:val="none" w:sz="0" w:space="0" w:color="auto"/>
      </w:divBdr>
    </w:div>
    <w:div w:id="738019746">
      <w:bodyDiv w:val="1"/>
      <w:marLeft w:val="0"/>
      <w:marRight w:val="0"/>
      <w:marTop w:val="0"/>
      <w:marBottom w:val="0"/>
      <w:divBdr>
        <w:top w:val="none" w:sz="0" w:space="0" w:color="auto"/>
        <w:left w:val="none" w:sz="0" w:space="0" w:color="auto"/>
        <w:bottom w:val="none" w:sz="0" w:space="0" w:color="auto"/>
        <w:right w:val="none" w:sz="0" w:space="0" w:color="auto"/>
      </w:divBdr>
    </w:div>
    <w:div w:id="738021833">
      <w:bodyDiv w:val="1"/>
      <w:marLeft w:val="0"/>
      <w:marRight w:val="0"/>
      <w:marTop w:val="0"/>
      <w:marBottom w:val="0"/>
      <w:divBdr>
        <w:top w:val="none" w:sz="0" w:space="0" w:color="auto"/>
        <w:left w:val="none" w:sz="0" w:space="0" w:color="auto"/>
        <w:bottom w:val="none" w:sz="0" w:space="0" w:color="auto"/>
        <w:right w:val="none" w:sz="0" w:space="0" w:color="auto"/>
      </w:divBdr>
    </w:div>
    <w:div w:id="738136887">
      <w:bodyDiv w:val="1"/>
      <w:marLeft w:val="0"/>
      <w:marRight w:val="0"/>
      <w:marTop w:val="0"/>
      <w:marBottom w:val="0"/>
      <w:divBdr>
        <w:top w:val="none" w:sz="0" w:space="0" w:color="auto"/>
        <w:left w:val="none" w:sz="0" w:space="0" w:color="auto"/>
        <w:bottom w:val="none" w:sz="0" w:space="0" w:color="auto"/>
        <w:right w:val="none" w:sz="0" w:space="0" w:color="auto"/>
      </w:divBdr>
    </w:div>
    <w:div w:id="738140878">
      <w:bodyDiv w:val="1"/>
      <w:marLeft w:val="0"/>
      <w:marRight w:val="0"/>
      <w:marTop w:val="0"/>
      <w:marBottom w:val="0"/>
      <w:divBdr>
        <w:top w:val="none" w:sz="0" w:space="0" w:color="auto"/>
        <w:left w:val="none" w:sz="0" w:space="0" w:color="auto"/>
        <w:bottom w:val="none" w:sz="0" w:space="0" w:color="auto"/>
        <w:right w:val="none" w:sz="0" w:space="0" w:color="auto"/>
      </w:divBdr>
    </w:div>
    <w:div w:id="738215699">
      <w:bodyDiv w:val="1"/>
      <w:marLeft w:val="0"/>
      <w:marRight w:val="0"/>
      <w:marTop w:val="0"/>
      <w:marBottom w:val="0"/>
      <w:divBdr>
        <w:top w:val="none" w:sz="0" w:space="0" w:color="auto"/>
        <w:left w:val="none" w:sz="0" w:space="0" w:color="auto"/>
        <w:bottom w:val="none" w:sz="0" w:space="0" w:color="auto"/>
        <w:right w:val="none" w:sz="0" w:space="0" w:color="auto"/>
      </w:divBdr>
    </w:div>
    <w:div w:id="738333136">
      <w:bodyDiv w:val="1"/>
      <w:marLeft w:val="0"/>
      <w:marRight w:val="0"/>
      <w:marTop w:val="0"/>
      <w:marBottom w:val="0"/>
      <w:divBdr>
        <w:top w:val="none" w:sz="0" w:space="0" w:color="auto"/>
        <w:left w:val="none" w:sz="0" w:space="0" w:color="auto"/>
        <w:bottom w:val="none" w:sz="0" w:space="0" w:color="auto"/>
        <w:right w:val="none" w:sz="0" w:space="0" w:color="auto"/>
      </w:divBdr>
    </w:div>
    <w:div w:id="738357957">
      <w:bodyDiv w:val="1"/>
      <w:marLeft w:val="0"/>
      <w:marRight w:val="0"/>
      <w:marTop w:val="0"/>
      <w:marBottom w:val="0"/>
      <w:divBdr>
        <w:top w:val="none" w:sz="0" w:space="0" w:color="auto"/>
        <w:left w:val="none" w:sz="0" w:space="0" w:color="auto"/>
        <w:bottom w:val="none" w:sz="0" w:space="0" w:color="auto"/>
        <w:right w:val="none" w:sz="0" w:space="0" w:color="auto"/>
      </w:divBdr>
    </w:div>
    <w:div w:id="738484678">
      <w:bodyDiv w:val="1"/>
      <w:marLeft w:val="0"/>
      <w:marRight w:val="0"/>
      <w:marTop w:val="0"/>
      <w:marBottom w:val="0"/>
      <w:divBdr>
        <w:top w:val="none" w:sz="0" w:space="0" w:color="auto"/>
        <w:left w:val="none" w:sz="0" w:space="0" w:color="auto"/>
        <w:bottom w:val="none" w:sz="0" w:space="0" w:color="auto"/>
        <w:right w:val="none" w:sz="0" w:space="0" w:color="auto"/>
      </w:divBdr>
    </w:div>
    <w:div w:id="738597322">
      <w:bodyDiv w:val="1"/>
      <w:marLeft w:val="0"/>
      <w:marRight w:val="0"/>
      <w:marTop w:val="0"/>
      <w:marBottom w:val="0"/>
      <w:divBdr>
        <w:top w:val="none" w:sz="0" w:space="0" w:color="auto"/>
        <w:left w:val="none" w:sz="0" w:space="0" w:color="auto"/>
        <w:bottom w:val="none" w:sz="0" w:space="0" w:color="auto"/>
        <w:right w:val="none" w:sz="0" w:space="0" w:color="auto"/>
      </w:divBdr>
    </w:div>
    <w:div w:id="738669816">
      <w:bodyDiv w:val="1"/>
      <w:marLeft w:val="0"/>
      <w:marRight w:val="0"/>
      <w:marTop w:val="0"/>
      <w:marBottom w:val="0"/>
      <w:divBdr>
        <w:top w:val="none" w:sz="0" w:space="0" w:color="auto"/>
        <w:left w:val="none" w:sz="0" w:space="0" w:color="auto"/>
        <w:bottom w:val="none" w:sz="0" w:space="0" w:color="auto"/>
        <w:right w:val="none" w:sz="0" w:space="0" w:color="auto"/>
      </w:divBdr>
    </w:div>
    <w:div w:id="738745114">
      <w:bodyDiv w:val="1"/>
      <w:marLeft w:val="0"/>
      <w:marRight w:val="0"/>
      <w:marTop w:val="0"/>
      <w:marBottom w:val="0"/>
      <w:divBdr>
        <w:top w:val="none" w:sz="0" w:space="0" w:color="auto"/>
        <w:left w:val="none" w:sz="0" w:space="0" w:color="auto"/>
        <w:bottom w:val="none" w:sz="0" w:space="0" w:color="auto"/>
        <w:right w:val="none" w:sz="0" w:space="0" w:color="auto"/>
      </w:divBdr>
    </w:div>
    <w:div w:id="739134276">
      <w:bodyDiv w:val="1"/>
      <w:marLeft w:val="0"/>
      <w:marRight w:val="0"/>
      <w:marTop w:val="0"/>
      <w:marBottom w:val="0"/>
      <w:divBdr>
        <w:top w:val="none" w:sz="0" w:space="0" w:color="auto"/>
        <w:left w:val="none" w:sz="0" w:space="0" w:color="auto"/>
        <w:bottom w:val="none" w:sz="0" w:space="0" w:color="auto"/>
        <w:right w:val="none" w:sz="0" w:space="0" w:color="auto"/>
      </w:divBdr>
    </w:div>
    <w:div w:id="739251216">
      <w:bodyDiv w:val="1"/>
      <w:marLeft w:val="0"/>
      <w:marRight w:val="0"/>
      <w:marTop w:val="0"/>
      <w:marBottom w:val="0"/>
      <w:divBdr>
        <w:top w:val="none" w:sz="0" w:space="0" w:color="auto"/>
        <w:left w:val="none" w:sz="0" w:space="0" w:color="auto"/>
        <w:bottom w:val="none" w:sz="0" w:space="0" w:color="auto"/>
        <w:right w:val="none" w:sz="0" w:space="0" w:color="auto"/>
      </w:divBdr>
    </w:div>
    <w:div w:id="739324465">
      <w:bodyDiv w:val="1"/>
      <w:marLeft w:val="0"/>
      <w:marRight w:val="0"/>
      <w:marTop w:val="0"/>
      <w:marBottom w:val="0"/>
      <w:divBdr>
        <w:top w:val="none" w:sz="0" w:space="0" w:color="auto"/>
        <w:left w:val="none" w:sz="0" w:space="0" w:color="auto"/>
        <w:bottom w:val="none" w:sz="0" w:space="0" w:color="auto"/>
        <w:right w:val="none" w:sz="0" w:space="0" w:color="auto"/>
      </w:divBdr>
    </w:div>
    <w:div w:id="739448136">
      <w:bodyDiv w:val="1"/>
      <w:marLeft w:val="0"/>
      <w:marRight w:val="0"/>
      <w:marTop w:val="0"/>
      <w:marBottom w:val="0"/>
      <w:divBdr>
        <w:top w:val="none" w:sz="0" w:space="0" w:color="auto"/>
        <w:left w:val="none" w:sz="0" w:space="0" w:color="auto"/>
        <w:bottom w:val="none" w:sz="0" w:space="0" w:color="auto"/>
        <w:right w:val="none" w:sz="0" w:space="0" w:color="auto"/>
      </w:divBdr>
    </w:div>
    <w:div w:id="739594304">
      <w:bodyDiv w:val="1"/>
      <w:marLeft w:val="0"/>
      <w:marRight w:val="0"/>
      <w:marTop w:val="0"/>
      <w:marBottom w:val="0"/>
      <w:divBdr>
        <w:top w:val="none" w:sz="0" w:space="0" w:color="auto"/>
        <w:left w:val="none" w:sz="0" w:space="0" w:color="auto"/>
        <w:bottom w:val="none" w:sz="0" w:space="0" w:color="auto"/>
        <w:right w:val="none" w:sz="0" w:space="0" w:color="auto"/>
      </w:divBdr>
    </w:div>
    <w:div w:id="739712661">
      <w:bodyDiv w:val="1"/>
      <w:marLeft w:val="0"/>
      <w:marRight w:val="0"/>
      <w:marTop w:val="0"/>
      <w:marBottom w:val="0"/>
      <w:divBdr>
        <w:top w:val="none" w:sz="0" w:space="0" w:color="auto"/>
        <w:left w:val="none" w:sz="0" w:space="0" w:color="auto"/>
        <w:bottom w:val="none" w:sz="0" w:space="0" w:color="auto"/>
        <w:right w:val="none" w:sz="0" w:space="0" w:color="auto"/>
      </w:divBdr>
    </w:div>
    <w:div w:id="739864493">
      <w:bodyDiv w:val="1"/>
      <w:marLeft w:val="0"/>
      <w:marRight w:val="0"/>
      <w:marTop w:val="0"/>
      <w:marBottom w:val="0"/>
      <w:divBdr>
        <w:top w:val="none" w:sz="0" w:space="0" w:color="auto"/>
        <w:left w:val="none" w:sz="0" w:space="0" w:color="auto"/>
        <w:bottom w:val="none" w:sz="0" w:space="0" w:color="auto"/>
        <w:right w:val="none" w:sz="0" w:space="0" w:color="auto"/>
      </w:divBdr>
    </w:div>
    <w:div w:id="739988374">
      <w:bodyDiv w:val="1"/>
      <w:marLeft w:val="0"/>
      <w:marRight w:val="0"/>
      <w:marTop w:val="0"/>
      <w:marBottom w:val="0"/>
      <w:divBdr>
        <w:top w:val="none" w:sz="0" w:space="0" w:color="auto"/>
        <w:left w:val="none" w:sz="0" w:space="0" w:color="auto"/>
        <w:bottom w:val="none" w:sz="0" w:space="0" w:color="auto"/>
        <w:right w:val="none" w:sz="0" w:space="0" w:color="auto"/>
      </w:divBdr>
    </w:div>
    <w:div w:id="740062127">
      <w:bodyDiv w:val="1"/>
      <w:marLeft w:val="0"/>
      <w:marRight w:val="0"/>
      <w:marTop w:val="0"/>
      <w:marBottom w:val="0"/>
      <w:divBdr>
        <w:top w:val="none" w:sz="0" w:space="0" w:color="auto"/>
        <w:left w:val="none" w:sz="0" w:space="0" w:color="auto"/>
        <w:bottom w:val="none" w:sz="0" w:space="0" w:color="auto"/>
        <w:right w:val="none" w:sz="0" w:space="0" w:color="auto"/>
      </w:divBdr>
    </w:div>
    <w:div w:id="740254715">
      <w:bodyDiv w:val="1"/>
      <w:marLeft w:val="0"/>
      <w:marRight w:val="0"/>
      <w:marTop w:val="0"/>
      <w:marBottom w:val="0"/>
      <w:divBdr>
        <w:top w:val="none" w:sz="0" w:space="0" w:color="auto"/>
        <w:left w:val="none" w:sz="0" w:space="0" w:color="auto"/>
        <w:bottom w:val="none" w:sz="0" w:space="0" w:color="auto"/>
        <w:right w:val="none" w:sz="0" w:space="0" w:color="auto"/>
      </w:divBdr>
    </w:div>
    <w:div w:id="740445546">
      <w:bodyDiv w:val="1"/>
      <w:marLeft w:val="0"/>
      <w:marRight w:val="0"/>
      <w:marTop w:val="0"/>
      <w:marBottom w:val="0"/>
      <w:divBdr>
        <w:top w:val="none" w:sz="0" w:space="0" w:color="auto"/>
        <w:left w:val="none" w:sz="0" w:space="0" w:color="auto"/>
        <w:bottom w:val="none" w:sz="0" w:space="0" w:color="auto"/>
        <w:right w:val="none" w:sz="0" w:space="0" w:color="auto"/>
      </w:divBdr>
    </w:div>
    <w:div w:id="740753821">
      <w:bodyDiv w:val="1"/>
      <w:marLeft w:val="0"/>
      <w:marRight w:val="0"/>
      <w:marTop w:val="0"/>
      <w:marBottom w:val="0"/>
      <w:divBdr>
        <w:top w:val="none" w:sz="0" w:space="0" w:color="auto"/>
        <w:left w:val="none" w:sz="0" w:space="0" w:color="auto"/>
        <w:bottom w:val="none" w:sz="0" w:space="0" w:color="auto"/>
        <w:right w:val="none" w:sz="0" w:space="0" w:color="auto"/>
      </w:divBdr>
    </w:div>
    <w:div w:id="740903749">
      <w:bodyDiv w:val="1"/>
      <w:marLeft w:val="0"/>
      <w:marRight w:val="0"/>
      <w:marTop w:val="0"/>
      <w:marBottom w:val="0"/>
      <w:divBdr>
        <w:top w:val="none" w:sz="0" w:space="0" w:color="auto"/>
        <w:left w:val="none" w:sz="0" w:space="0" w:color="auto"/>
        <w:bottom w:val="none" w:sz="0" w:space="0" w:color="auto"/>
        <w:right w:val="none" w:sz="0" w:space="0" w:color="auto"/>
      </w:divBdr>
    </w:div>
    <w:div w:id="740905277">
      <w:bodyDiv w:val="1"/>
      <w:marLeft w:val="0"/>
      <w:marRight w:val="0"/>
      <w:marTop w:val="0"/>
      <w:marBottom w:val="0"/>
      <w:divBdr>
        <w:top w:val="none" w:sz="0" w:space="0" w:color="auto"/>
        <w:left w:val="none" w:sz="0" w:space="0" w:color="auto"/>
        <w:bottom w:val="none" w:sz="0" w:space="0" w:color="auto"/>
        <w:right w:val="none" w:sz="0" w:space="0" w:color="auto"/>
      </w:divBdr>
    </w:div>
    <w:div w:id="741029166">
      <w:bodyDiv w:val="1"/>
      <w:marLeft w:val="0"/>
      <w:marRight w:val="0"/>
      <w:marTop w:val="0"/>
      <w:marBottom w:val="0"/>
      <w:divBdr>
        <w:top w:val="none" w:sz="0" w:space="0" w:color="auto"/>
        <w:left w:val="none" w:sz="0" w:space="0" w:color="auto"/>
        <w:bottom w:val="none" w:sz="0" w:space="0" w:color="auto"/>
        <w:right w:val="none" w:sz="0" w:space="0" w:color="auto"/>
      </w:divBdr>
    </w:div>
    <w:div w:id="741875816">
      <w:bodyDiv w:val="1"/>
      <w:marLeft w:val="0"/>
      <w:marRight w:val="0"/>
      <w:marTop w:val="0"/>
      <w:marBottom w:val="0"/>
      <w:divBdr>
        <w:top w:val="none" w:sz="0" w:space="0" w:color="auto"/>
        <w:left w:val="none" w:sz="0" w:space="0" w:color="auto"/>
        <w:bottom w:val="none" w:sz="0" w:space="0" w:color="auto"/>
        <w:right w:val="none" w:sz="0" w:space="0" w:color="auto"/>
      </w:divBdr>
    </w:div>
    <w:div w:id="741949243">
      <w:bodyDiv w:val="1"/>
      <w:marLeft w:val="0"/>
      <w:marRight w:val="0"/>
      <w:marTop w:val="0"/>
      <w:marBottom w:val="0"/>
      <w:divBdr>
        <w:top w:val="none" w:sz="0" w:space="0" w:color="auto"/>
        <w:left w:val="none" w:sz="0" w:space="0" w:color="auto"/>
        <w:bottom w:val="none" w:sz="0" w:space="0" w:color="auto"/>
        <w:right w:val="none" w:sz="0" w:space="0" w:color="auto"/>
      </w:divBdr>
    </w:div>
    <w:div w:id="742025438">
      <w:bodyDiv w:val="1"/>
      <w:marLeft w:val="0"/>
      <w:marRight w:val="0"/>
      <w:marTop w:val="0"/>
      <w:marBottom w:val="0"/>
      <w:divBdr>
        <w:top w:val="none" w:sz="0" w:space="0" w:color="auto"/>
        <w:left w:val="none" w:sz="0" w:space="0" w:color="auto"/>
        <w:bottom w:val="none" w:sz="0" w:space="0" w:color="auto"/>
        <w:right w:val="none" w:sz="0" w:space="0" w:color="auto"/>
      </w:divBdr>
    </w:div>
    <w:div w:id="742070773">
      <w:bodyDiv w:val="1"/>
      <w:marLeft w:val="0"/>
      <w:marRight w:val="0"/>
      <w:marTop w:val="0"/>
      <w:marBottom w:val="0"/>
      <w:divBdr>
        <w:top w:val="none" w:sz="0" w:space="0" w:color="auto"/>
        <w:left w:val="none" w:sz="0" w:space="0" w:color="auto"/>
        <w:bottom w:val="none" w:sz="0" w:space="0" w:color="auto"/>
        <w:right w:val="none" w:sz="0" w:space="0" w:color="auto"/>
      </w:divBdr>
    </w:div>
    <w:div w:id="742141344">
      <w:bodyDiv w:val="1"/>
      <w:marLeft w:val="0"/>
      <w:marRight w:val="0"/>
      <w:marTop w:val="0"/>
      <w:marBottom w:val="0"/>
      <w:divBdr>
        <w:top w:val="none" w:sz="0" w:space="0" w:color="auto"/>
        <w:left w:val="none" w:sz="0" w:space="0" w:color="auto"/>
        <w:bottom w:val="none" w:sz="0" w:space="0" w:color="auto"/>
        <w:right w:val="none" w:sz="0" w:space="0" w:color="auto"/>
      </w:divBdr>
    </w:div>
    <w:div w:id="742333612">
      <w:bodyDiv w:val="1"/>
      <w:marLeft w:val="0"/>
      <w:marRight w:val="0"/>
      <w:marTop w:val="0"/>
      <w:marBottom w:val="0"/>
      <w:divBdr>
        <w:top w:val="none" w:sz="0" w:space="0" w:color="auto"/>
        <w:left w:val="none" w:sz="0" w:space="0" w:color="auto"/>
        <w:bottom w:val="none" w:sz="0" w:space="0" w:color="auto"/>
        <w:right w:val="none" w:sz="0" w:space="0" w:color="auto"/>
      </w:divBdr>
    </w:div>
    <w:div w:id="742333889">
      <w:bodyDiv w:val="1"/>
      <w:marLeft w:val="0"/>
      <w:marRight w:val="0"/>
      <w:marTop w:val="0"/>
      <w:marBottom w:val="0"/>
      <w:divBdr>
        <w:top w:val="none" w:sz="0" w:space="0" w:color="auto"/>
        <w:left w:val="none" w:sz="0" w:space="0" w:color="auto"/>
        <w:bottom w:val="none" w:sz="0" w:space="0" w:color="auto"/>
        <w:right w:val="none" w:sz="0" w:space="0" w:color="auto"/>
      </w:divBdr>
    </w:div>
    <w:div w:id="742489716">
      <w:bodyDiv w:val="1"/>
      <w:marLeft w:val="0"/>
      <w:marRight w:val="0"/>
      <w:marTop w:val="0"/>
      <w:marBottom w:val="0"/>
      <w:divBdr>
        <w:top w:val="none" w:sz="0" w:space="0" w:color="auto"/>
        <w:left w:val="none" w:sz="0" w:space="0" w:color="auto"/>
        <w:bottom w:val="none" w:sz="0" w:space="0" w:color="auto"/>
        <w:right w:val="none" w:sz="0" w:space="0" w:color="auto"/>
      </w:divBdr>
    </w:div>
    <w:div w:id="742532685">
      <w:bodyDiv w:val="1"/>
      <w:marLeft w:val="0"/>
      <w:marRight w:val="0"/>
      <w:marTop w:val="0"/>
      <w:marBottom w:val="0"/>
      <w:divBdr>
        <w:top w:val="none" w:sz="0" w:space="0" w:color="auto"/>
        <w:left w:val="none" w:sz="0" w:space="0" w:color="auto"/>
        <w:bottom w:val="none" w:sz="0" w:space="0" w:color="auto"/>
        <w:right w:val="none" w:sz="0" w:space="0" w:color="auto"/>
      </w:divBdr>
    </w:div>
    <w:div w:id="742609127">
      <w:bodyDiv w:val="1"/>
      <w:marLeft w:val="0"/>
      <w:marRight w:val="0"/>
      <w:marTop w:val="0"/>
      <w:marBottom w:val="0"/>
      <w:divBdr>
        <w:top w:val="none" w:sz="0" w:space="0" w:color="auto"/>
        <w:left w:val="none" w:sz="0" w:space="0" w:color="auto"/>
        <w:bottom w:val="none" w:sz="0" w:space="0" w:color="auto"/>
        <w:right w:val="none" w:sz="0" w:space="0" w:color="auto"/>
      </w:divBdr>
    </w:div>
    <w:div w:id="742796113">
      <w:bodyDiv w:val="1"/>
      <w:marLeft w:val="0"/>
      <w:marRight w:val="0"/>
      <w:marTop w:val="0"/>
      <w:marBottom w:val="0"/>
      <w:divBdr>
        <w:top w:val="none" w:sz="0" w:space="0" w:color="auto"/>
        <w:left w:val="none" w:sz="0" w:space="0" w:color="auto"/>
        <w:bottom w:val="none" w:sz="0" w:space="0" w:color="auto"/>
        <w:right w:val="none" w:sz="0" w:space="0" w:color="auto"/>
      </w:divBdr>
    </w:div>
    <w:div w:id="742946823">
      <w:bodyDiv w:val="1"/>
      <w:marLeft w:val="0"/>
      <w:marRight w:val="0"/>
      <w:marTop w:val="0"/>
      <w:marBottom w:val="0"/>
      <w:divBdr>
        <w:top w:val="none" w:sz="0" w:space="0" w:color="auto"/>
        <w:left w:val="none" w:sz="0" w:space="0" w:color="auto"/>
        <w:bottom w:val="none" w:sz="0" w:space="0" w:color="auto"/>
        <w:right w:val="none" w:sz="0" w:space="0" w:color="auto"/>
      </w:divBdr>
    </w:div>
    <w:div w:id="743071172">
      <w:bodyDiv w:val="1"/>
      <w:marLeft w:val="0"/>
      <w:marRight w:val="0"/>
      <w:marTop w:val="0"/>
      <w:marBottom w:val="0"/>
      <w:divBdr>
        <w:top w:val="none" w:sz="0" w:space="0" w:color="auto"/>
        <w:left w:val="none" w:sz="0" w:space="0" w:color="auto"/>
        <w:bottom w:val="none" w:sz="0" w:space="0" w:color="auto"/>
        <w:right w:val="none" w:sz="0" w:space="0" w:color="auto"/>
      </w:divBdr>
    </w:div>
    <w:div w:id="743140661">
      <w:bodyDiv w:val="1"/>
      <w:marLeft w:val="0"/>
      <w:marRight w:val="0"/>
      <w:marTop w:val="0"/>
      <w:marBottom w:val="0"/>
      <w:divBdr>
        <w:top w:val="none" w:sz="0" w:space="0" w:color="auto"/>
        <w:left w:val="none" w:sz="0" w:space="0" w:color="auto"/>
        <w:bottom w:val="none" w:sz="0" w:space="0" w:color="auto"/>
        <w:right w:val="none" w:sz="0" w:space="0" w:color="auto"/>
      </w:divBdr>
    </w:div>
    <w:div w:id="743339353">
      <w:bodyDiv w:val="1"/>
      <w:marLeft w:val="0"/>
      <w:marRight w:val="0"/>
      <w:marTop w:val="0"/>
      <w:marBottom w:val="0"/>
      <w:divBdr>
        <w:top w:val="none" w:sz="0" w:space="0" w:color="auto"/>
        <w:left w:val="none" w:sz="0" w:space="0" w:color="auto"/>
        <w:bottom w:val="none" w:sz="0" w:space="0" w:color="auto"/>
        <w:right w:val="none" w:sz="0" w:space="0" w:color="auto"/>
      </w:divBdr>
    </w:div>
    <w:div w:id="743378913">
      <w:bodyDiv w:val="1"/>
      <w:marLeft w:val="0"/>
      <w:marRight w:val="0"/>
      <w:marTop w:val="0"/>
      <w:marBottom w:val="0"/>
      <w:divBdr>
        <w:top w:val="none" w:sz="0" w:space="0" w:color="auto"/>
        <w:left w:val="none" w:sz="0" w:space="0" w:color="auto"/>
        <w:bottom w:val="none" w:sz="0" w:space="0" w:color="auto"/>
        <w:right w:val="none" w:sz="0" w:space="0" w:color="auto"/>
      </w:divBdr>
    </w:div>
    <w:div w:id="743573121">
      <w:bodyDiv w:val="1"/>
      <w:marLeft w:val="0"/>
      <w:marRight w:val="0"/>
      <w:marTop w:val="0"/>
      <w:marBottom w:val="0"/>
      <w:divBdr>
        <w:top w:val="none" w:sz="0" w:space="0" w:color="auto"/>
        <w:left w:val="none" w:sz="0" w:space="0" w:color="auto"/>
        <w:bottom w:val="none" w:sz="0" w:space="0" w:color="auto"/>
        <w:right w:val="none" w:sz="0" w:space="0" w:color="auto"/>
      </w:divBdr>
    </w:div>
    <w:div w:id="744573514">
      <w:bodyDiv w:val="1"/>
      <w:marLeft w:val="0"/>
      <w:marRight w:val="0"/>
      <w:marTop w:val="0"/>
      <w:marBottom w:val="0"/>
      <w:divBdr>
        <w:top w:val="none" w:sz="0" w:space="0" w:color="auto"/>
        <w:left w:val="none" w:sz="0" w:space="0" w:color="auto"/>
        <w:bottom w:val="none" w:sz="0" w:space="0" w:color="auto"/>
        <w:right w:val="none" w:sz="0" w:space="0" w:color="auto"/>
      </w:divBdr>
    </w:div>
    <w:div w:id="744688988">
      <w:bodyDiv w:val="1"/>
      <w:marLeft w:val="0"/>
      <w:marRight w:val="0"/>
      <w:marTop w:val="0"/>
      <w:marBottom w:val="0"/>
      <w:divBdr>
        <w:top w:val="none" w:sz="0" w:space="0" w:color="auto"/>
        <w:left w:val="none" w:sz="0" w:space="0" w:color="auto"/>
        <w:bottom w:val="none" w:sz="0" w:space="0" w:color="auto"/>
        <w:right w:val="none" w:sz="0" w:space="0" w:color="auto"/>
      </w:divBdr>
    </w:div>
    <w:div w:id="744692536">
      <w:bodyDiv w:val="1"/>
      <w:marLeft w:val="0"/>
      <w:marRight w:val="0"/>
      <w:marTop w:val="0"/>
      <w:marBottom w:val="0"/>
      <w:divBdr>
        <w:top w:val="none" w:sz="0" w:space="0" w:color="auto"/>
        <w:left w:val="none" w:sz="0" w:space="0" w:color="auto"/>
        <w:bottom w:val="none" w:sz="0" w:space="0" w:color="auto"/>
        <w:right w:val="none" w:sz="0" w:space="0" w:color="auto"/>
      </w:divBdr>
    </w:div>
    <w:div w:id="744841303">
      <w:bodyDiv w:val="1"/>
      <w:marLeft w:val="0"/>
      <w:marRight w:val="0"/>
      <w:marTop w:val="0"/>
      <w:marBottom w:val="0"/>
      <w:divBdr>
        <w:top w:val="none" w:sz="0" w:space="0" w:color="auto"/>
        <w:left w:val="none" w:sz="0" w:space="0" w:color="auto"/>
        <w:bottom w:val="none" w:sz="0" w:space="0" w:color="auto"/>
        <w:right w:val="none" w:sz="0" w:space="0" w:color="auto"/>
      </w:divBdr>
    </w:div>
    <w:div w:id="745029538">
      <w:bodyDiv w:val="1"/>
      <w:marLeft w:val="0"/>
      <w:marRight w:val="0"/>
      <w:marTop w:val="0"/>
      <w:marBottom w:val="0"/>
      <w:divBdr>
        <w:top w:val="none" w:sz="0" w:space="0" w:color="auto"/>
        <w:left w:val="none" w:sz="0" w:space="0" w:color="auto"/>
        <w:bottom w:val="none" w:sz="0" w:space="0" w:color="auto"/>
        <w:right w:val="none" w:sz="0" w:space="0" w:color="auto"/>
      </w:divBdr>
    </w:div>
    <w:div w:id="745105865">
      <w:bodyDiv w:val="1"/>
      <w:marLeft w:val="0"/>
      <w:marRight w:val="0"/>
      <w:marTop w:val="0"/>
      <w:marBottom w:val="0"/>
      <w:divBdr>
        <w:top w:val="none" w:sz="0" w:space="0" w:color="auto"/>
        <w:left w:val="none" w:sz="0" w:space="0" w:color="auto"/>
        <w:bottom w:val="none" w:sz="0" w:space="0" w:color="auto"/>
        <w:right w:val="none" w:sz="0" w:space="0" w:color="auto"/>
      </w:divBdr>
    </w:div>
    <w:div w:id="745108902">
      <w:bodyDiv w:val="1"/>
      <w:marLeft w:val="0"/>
      <w:marRight w:val="0"/>
      <w:marTop w:val="0"/>
      <w:marBottom w:val="0"/>
      <w:divBdr>
        <w:top w:val="none" w:sz="0" w:space="0" w:color="auto"/>
        <w:left w:val="none" w:sz="0" w:space="0" w:color="auto"/>
        <w:bottom w:val="none" w:sz="0" w:space="0" w:color="auto"/>
        <w:right w:val="none" w:sz="0" w:space="0" w:color="auto"/>
      </w:divBdr>
    </w:div>
    <w:div w:id="745146140">
      <w:bodyDiv w:val="1"/>
      <w:marLeft w:val="0"/>
      <w:marRight w:val="0"/>
      <w:marTop w:val="0"/>
      <w:marBottom w:val="0"/>
      <w:divBdr>
        <w:top w:val="none" w:sz="0" w:space="0" w:color="auto"/>
        <w:left w:val="none" w:sz="0" w:space="0" w:color="auto"/>
        <w:bottom w:val="none" w:sz="0" w:space="0" w:color="auto"/>
        <w:right w:val="none" w:sz="0" w:space="0" w:color="auto"/>
      </w:divBdr>
    </w:div>
    <w:div w:id="745342319">
      <w:bodyDiv w:val="1"/>
      <w:marLeft w:val="0"/>
      <w:marRight w:val="0"/>
      <w:marTop w:val="0"/>
      <w:marBottom w:val="0"/>
      <w:divBdr>
        <w:top w:val="none" w:sz="0" w:space="0" w:color="auto"/>
        <w:left w:val="none" w:sz="0" w:space="0" w:color="auto"/>
        <w:bottom w:val="none" w:sz="0" w:space="0" w:color="auto"/>
        <w:right w:val="none" w:sz="0" w:space="0" w:color="auto"/>
      </w:divBdr>
    </w:div>
    <w:div w:id="745346204">
      <w:bodyDiv w:val="1"/>
      <w:marLeft w:val="0"/>
      <w:marRight w:val="0"/>
      <w:marTop w:val="0"/>
      <w:marBottom w:val="0"/>
      <w:divBdr>
        <w:top w:val="none" w:sz="0" w:space="0" w:color="auto"/>
        <w:left w:val="none" w:sz="0" w:space="0" w:color="auto"/>
        <w:bottom w:val="none" w:sz="0" w:space="0" w:color="auto"/>
        <w:right w:val="none" w:sz="0" w:space="0" w:color="auto"/>
      </w:divBdr>
    </w:div>
    <w:div w:id="745419077">
      <w:bodyDiv w:val="1"/>
      <w:marLeft w:val="0"/>
      <w:marRight w:val="0"/>
      <w:marTop w:val="0"/>
      <w:marBottom w:val="0"/>
      <w:divBdr>
        <w:top w:val="none" w:sz="0" w:space="0" w:color="auto"/>
        <w:left w:val="none" w:sz="0" w:space="0" w:color="auto"/>
        <w:bottom w:val="none" w:sz="0" w:space="0" w:color="auto"/>
        <w:right w:val="none" w:sz="0" w:space="0" w:color="auto"/>
      </w:divBdr>
    </w:div>
    <w:div w:id="745492030">
      <w:bodyDiv w:val="1"/>
      <w:marLeft w:val="0"/>
      <w:marRight w:val="0"/>
      <w:marTop w:val="0"/>
      <w:marBottom w:val="0"/>
      <w:divBdr>
        <w:top w:val="none" w:sz="0" w:space="0" w:color="auto"/>
        <w:left w:val="none" w:sz="0" w:space="0" w:color="auto"/>
        <w:bottom w:val="none" w:sz="0" w:space="0" w:color="auto"/>
        <w:right w:val="none" w:sz="0" w:space="0" w:color="auto"/>
      </w:divBdr>
    </w:div>
    <w:div w:id="745538598">
      <w:bodyDiv w:val="1"/>
      <w:marLeft w:val="0"/>
      <w:marRight w:val="0"/>
      <w:marTop w:val="0"/>
      <w:marBottom w:val="0"/>
      <w:divBdr>
        <w:top w:val="none" w:sz="0" w:space="0" w:color="auto"/>
        <w:left w:val="none" w:sz="0" w:space="0" w:color="auto"/>
        <w:bottom w:val="none" w:sz="0" w:space="0" w:color="auto"/>
        <w:right w:val="none" w:sz="0" w:space="0" w:color="auto"/>
      </w:divBdr>
    </w:div>
    <w:div w:id="745569512">
      <w:bodyDiv w:val="1"/>
      <w:marLeft w:val="0"/>
      <w:marRight w:val="0"/>
      <w:marTop w:val="0"/>
      <w:marBottom w:val="0"/>
      <w:divBdr>
        <w:top w:val="none" w:sz="0" w:space="0" w:color="auto"/>
        <w:left w:val="none" w:sz="0" w:space="0" w:color="auto"/>
        <w:bottom w:val="none" w:sz="0" w:space="0" w:color="auto"/>
        <w:right w:val="none" w:sz="0" w:space="0" w:color="auto"/>
      </w:divBdr>
    </w:div>
    <w:div w:id="745692910">
      <w:bodyDiv w:val="1"/>
      <w:marLeft w:val="0"/>
      <w:marRight w:val="0"/>
      <w:marTop w:val="0"/>
      <w:marBottom w:val="0"/>
      <w:divBdr>
        <w:top w:val="none" w:sz="0" w:space="0" w:color="auto"/>
        <w:left w:val="none" w:sz="0" w:space="0" w:color="auto"/>
        <w:bottom w:val="none" w:sz="0" w:space="0" w:color="auto"/>
        <w:right w:val="none" w:sz="0" w:space="0" w:color="auto"/>
      </w:divBdr>
    </w:div>
    <w:div w:id="745803282">
      <w:bodyDiv w:val="1"/>
      <w:marLeft w:val="0"/>
      <w:marRight w:val="0"/>
      <w:marTop w:val="0"/>
      <w:marBottom w:val="0"/>
      <w:divBdr>
        <w:top w:val="none" w:sz="0" w:space="0" w:color="auto"/>
        <w:left w:val="none" w:sz="0" w:space="0" w:color="auto"/>
        <w:bottom w:val="none" w:sz="0" w:space="0" w:color="auto"/>
        <w:right w:val="none" w:sz="0" w:space="0" w:color="auto"/>
      </w:divBdr>
    </w:div>
    <w:div w:id="745996598">
      <w:bodyDiv w:val="1"/>
      <w:marLeft w:val="0"/>
      <w:marRight w:val="0"/>
      <w:marTop w:val="0"/>
      <w:marBottom w:val="0"/>
      <w:divBdr>
        <w:top w:val="none" w:sz="0" w:space="0" w:color="auto"/>
        <w:left w:val="none" w:sz="0" w:space="0" w:color="auto"/>
        <w:bottom w:val="none" w:sz="0" w:space="0" w:color="auto"/>
        <w:right w:val="none" w:sz="0" w:space="0" w:color="auto"/>
      </w:divBdr>
    </w:div>
    <w:div w:id="746001848">
      <w:bodyDiv w:val="1"/>
      <w:marLeft w:val="0"/>
      <w:marRight w:val="0"/>
      <w:marTop w:val="0"/>
      <w:marBottom w:val="0"/>
      <w:divBdr>
        <w:top w:val="none" w:sz="0" w:space="0" w:color="auto"/>
        <w:left w:val="none" w:sz="0" w:space="0" w:color="auto"/>
        <w:bottom w:val="none" w:sz="0" w:space="0" w:color="auto"/>
        <w:right w:val="none" w:sz="0" w:space="0" w:color="auto"/>
      </w:divBdr>
    </w:div>
    <w:div w:id="746149419">
      <w:bodyDiv w:val="1"/>
      <w:marLeft w:val="0"/>
      <w:marRight w:val="0"/>
      <w:marTop w:val="0"/>
      <w:marBottom w:val="0"/>
      <w:divBdr>
        <w:top w:val="none" w:sz="0" w:space="0" w:color="auto"/>
        <w:left w:val="none" w:sz="0" w:space="0" w:color="auto"/>
        <w:bottom w:val="none" w:sz="0" w:space="0" w:color="auto"/>
        <w:right w:val="none" w:sz="0" w:space="0" w:color="auto"/>
      </w:divBdr>
    </w:div>
    <w:div w:id="746347649">
      <w:bodyDiv w:val="1"/>
      <w:marLeft w:val="0"/>
      <w:marRight w:val="0"/>
      <w:marTop w:val="0"/>
      <w:marBottom w:val="0"/>
      <w:divBdr>
        <w:top w:val="none" w:sz="0" w:space="0" w:color="auto"/>
        <w:left w:val="none" w:sz="0" w:space="0" w:color="auto"/>
        <w:bottom w:val="none" w:sz="0" w:space="0" w:color="auto"/>
        <w:right w:val="none" w:sz="0" w:space="0" w:color="auto"/>
      </w:divBdr>
    </w:div>
    <w:div w:id="746463443">
      <w:bodyDiv w:val="1"/>
      <w:marLeft w:val="0"/>
      <w:marRight w:val="0"/>
      <w:marTop w:val="0"/>
      <w:marBottom w:val="0"/>
      <w:divBdr>
        <w:top w:val="none" w:sz="0" w:space="0" w:color="auto"/>
        <w:left w:val="none" w:sz="0" w:space="0" w:color="auto"/>
        <w:bottom w:val="none" w:sz="0" w:space="0" w:color="auto"/>
        <w:right w:val="none" w:sz="0" w:space="0" w:color="auto"/>
      </w:divBdr>
    </w:div>
    <w:div w:id="746659651">
      <w:bodyDiv w:val="1"/>
      <w:marLeft w:val="0"/>
      <w:marRight w:val="0"/>
      <w:marTop w:val="0"/>
      <w:marBottom w:val="0"/>
      <w:divBdr>
        <w:top w:val="none" w:sz="0" w:space="0" w:color="auto"/>
        <w:left w:val="none" w:sz="0" w:space="0" w:color="auto"/>
        <w:bottom w:val="none" w:sz="0" w:space="0" w:color="auto"/>
        <w:right w:val="none" w:sz="0" w:space="0" w:color="auto"/>
      </w:divBdr>
    </w:div>
    <w:div w:id="746683095">
      <w:bodyDiv w:val="1"/>
      <w:marLeft w:val="0"/>
      <w:marRight w:val="0"/>
      <w:marTop w:val="0"/>
      <w:marBottom w:val="0"/>
      <w:divBdr>
        <w:top w:val="none" w:sz="0" w:space="0" w:color="auto"/>
        <w:left w:val="none" w:sz="0" w:space="0" w:color="auto"/>
        <w:bottom w:val="none" w:sz="0" w:space="0" w:color="auto"/>
        <w:right w:val="none" w:sz="0" w:space="0" w:color="auto"/>
      </w:divBdr>
    </w:div>
    <w:div w:id="746728773">
      <w:bodyDiv w:val="1"/>
      <w:marLeft w:val="0"/>
      <w:marRight w:val="0"/>
      <w:marTop w:val="0"/>
      <w:marBottom w:val="0"/>
      <w:divBdr>
        <w:top w:val="none" w:sz="0" w:space="0" w:color="auto"/>
        <w:left w:val="none" w:sz="0" w:space="0" w:color="auto"/>
        <w:bottom w:val="none" w:sz="0" w:space="0" w:color="auto"/>
        <w:right w:val="none" w:sz="0" w:space="0" w:color="auto"/>
      </w:divBdr>
    </w:div>
    <w:div w:id="746994908">
      <w:bodyDiv w:val="1"/>
      <w:marLeft w:val="0"/>
      <w:marRight w:val="0"/>
      <w:marTop w:val="0"/>
      <w:marBottom w:val="0"/>
      <w:divBdr>
        <w:top w:val="none" w:sz="0" w:space="0" w:color="auto"/>
        <w:left w:val="none" w:sz="0" w:space="0" w:color="auto"/>
        <w:bottom w:val="none" w:sz="0" w:space="0" w:color="auto"/>
        <w:right w:val="none" w:sz="0" w:space="0" w:color="auto"/>
      </w:divBdr>
    </w:div>
    <w:div w:id="747194346">
      <w:bodyDiv w:val="1"/>
      <w:marLeft w:val="0"/>
      <w:marRight w:val="0"/>
      <w:marTop w:val="0"/>
      <w:marBottom w:val="0"/>
      <w:divBdr>
        <w:top w:val="none" w:sz="0" w:space="0" w:color="auto"/>
        <w:left w:val="none" w:sz="0" w:space="0" w:color="auto"/>
        <w:bottom w:val="none" w:sz="0" w:space="0" w:color="auto"/>
        <w:right w:val="none" w:sz="0" w:space="0" w:color="auto"/>
      </w:divBdr>
    </w:div>
    <w:div w:id="747313587">
      <w:bodyDiv w:val="1"/>
      <w:marLeft w:val="0"/>
      <w:marRight w:val="0"/>
      <w:marTop w:val="0"/>
      <w:marBottom w:val="0"/>
      <w:divBdr>
        <w:top w:val="none" w:sz="0" w:space="0" w:color="auto"/>
        <w:left w:val="none" w:sz="0" w:space="0" w:color="auto"/>
        <w:bottom w:val="none" w:sz="0" w:space="0" w:color="auto"/>
        <w:right w:val="none" w:sz="0" w:space="0" w:color="auto"/>
      </w:divBdr>
    </w:div>
    <w:div w:id="747534882">
      <w:bodyDiv w:val="1"/>
      <w:marLeft w:val="0"/>
      <w:marRight w:val="0"/>
      <w:marTop w:val="0"/>
      <w:marBottom w:val="0"/>
      <w:divBdr>
        <w:top w:val="none" w:sz="0" w:space="0" w:color="auto"/>
        <w:left w:val="none" w:sz="0" w:space="0" w:color="auto"/>
        <w:bottom w:val="none" w:sz="0" w:space="0" w:color="auto"/>
        <w:right w:val="none" w:sz="0" w:space="0" w:color="auto"/>
      </w:divBdr>
    </w:div>
    <w:div w:id="747701046">
      <w:bodyDiv w:val="1"/>
      <w:marLeft w:val="0"/>
      <w:marRight w:val="0"/>
      <w:marTop w:val="0"/>
      <w:marBottom w:val="0"/>
      <w:divBdr>
        <w:top w:val="none" w:sz="0" w:space="0" w:color="auto"/>
        <w:left w:val="none" w:sz="0" w:space="0" w:color="auto"/>
        <w:bottom w:val="none" w:sz="0" w:space="0" w:color="auto"/>
        <w:right w:val="none" w:sz="0" w:space="0" w:color="auto"/>
      </w:divBdr>
    </w:div>
    <w:div w:id="747926663">
      <w:bodyDiv w:val="1"/>
      <w:marLeft w:val="0"/>
      <w:marRight w:val="0"/>
      <w:marTop w:val="0"/>
      <w:marBottom w:val="0"/>
      <w:divBdr>
        <w:top w:val="none" w:sz="0" w:space="0" w:color="auto"/>
        <w:left w:val="none" w:sz="0" w:space="0" w:color="auto"/>
        <w:bottom w:val="none" w:sz="0" w:space="0" w:color="auto"/>
        <w:right w:val="none" w:sz="0" w:space="0" w:color="auto"/>
      </w:divBdr>
    </w:div>
    <w:div w:id="747927466">
      <w:bodyDiv w:val="1"/>
      <w:marLeft w:val="0"/>
      <w:marRight w:val="0"/>
      <w:marTop w:val="0"/>
      <w:marBottom w:val="0"/>
      <w:divBdr>
        <w:top w:val="none" w:sz="0" w:space="0" w:color="auto"/>
        <w:left w:val="none" w:sz="0" w:space="0" w:color="auto"/>
        <w:bottom w:val="none" w:sz="0" w:space="0" w:color="auto"/>
        <w:right w:val="none" w:sz="0" w:space="0" w:color="auto"/>
      </w:divBdr>
    </w:div>
    <w:div w:id="748117646">
      <w:bodyDiv w:val="1"/>
      <w:marLeft w:val="0"/>
      <w:marRight w:val="0"/>
      <w:marTop w:val="0"/>
      <w:marBottom w:val="0"/>
      <w:divBdr>
        <w:top w:val="none" w:sz="0" w:space="0" w:color="auto"/>
        <w:left w:val="none" w:sz="0" w:space="0" w:color="auto"/>
        <w:bottom w:val="none" w:sz="0" w:space="0" w:color="auto"/>
        <w:right w:val="none" w:sz="0" w:space="0" w:color="auto"/>
      </w:divBdr>
    </w:div>
    <w:div w:id="748190081">
      <w:bodyDiv w:val="1"/>
      <w:marLeft w:val="0"/>
      <w:marRight w:val="0"/>
      <w:marTop w:val="0"/>
      <w:marBottom w:val="0"/>
      <w:divBdr>
        <w:top w:val="none" w:sz="0" w:space="0" w:color="auto"/>
        <w:left w:val="none" w:sz="0" w:space="0" w:color="auto"/>
        <w:bottom w:val="none" w:sz="0" w:space="0" w:color="auto"/>
        <w:right w:val="none" w:sz="0" w:space="0" w:color="auto"/>
      </w:divBdr>
    </w:div>
    <w:div w:id="748580669">
      <w:bodyDiv w:val="1"/>
      <w:marLeft w:val="0"/>
      <w:marRight w:val="0"/>
      <w:marTop w:val="0"/>
      <w:marBottom w:val="0"/>
      <w:divBdr>
        <w:top w:val="none" w:sz="0" w:space="0" w:color="auto"/>
        <w:left w:val="none" w:sz="0" w:space="0" w:color="auto"/>
        <w:bottom w:val="none" w:sz="0" w:space="0" w:color="auto"/>
        <w:right w:val="none" w:sz="0" w:space="0" w:color="auto"/>
      </w:divBdr>
    </w:div>
    <w:div w:id="748581362">
      <w:bodyDiv w:val="1"/>
      <w:marLeft w:val="0"/>
      <w:marRight w:val="0"/>
      <w:marTop w:val="0"/>
      <w:marBottom w:val="0"/>
      <w:divBdr>
        <w:top w:val="none" w:sz="0" w:space="0" w:color="auto"/>
        <w:left w:val="none" w:sz="0" w:space="0" w:color="auto"/>
        <w:bottom w:val="none" w:sz="0" w:space="0" w:color="auto"/>
        <w:right w:val="none" w:sz="0" w:space="0" w:color="auto"/>
      </w:divBdr>
    </w:div>
    <w:div w:id="748618329">
      <w:bodyDiv w:val="1"/>
      <w:marLeft w:val="0"/>
      <w:marRight w:val="0"/>
      <w:marTop w:val="0"/>
      <w:marBottom w:val="0"/>
      <w:divBdr>
        <w:top w:val="none" w:sz="0" w:space="0" w:color="auto"/>
        <w:left w:val="none" w:sz="0" w:space="0" w:color="auto"/>
        <w:bottom w:val="none" w:sz="0" w:space="0" w:color="auto"/>
        <w:right w:val="none" w:sz="0" w:space="0" w:color="auto"/>
      </w:divBdr>
    </w:div>
    <w:div w:id="748620399">
      <w:bodyDiv w:val="1"/>
      <w:marLeft w:val="0"/>
      <w:marRight w:val="0"/>
      <w:marTop w:val="0"/>
      <w:marBottom w:val="0"/>
      <w:divBdr>
        <w:top w:val="none" w:sz="0" w:space="0" w:color="auto"/>
        <w:left w:val="none" w:sz="0" w:space="0" w:color="auto"/>
        <w:bottom w:val="none" w:sz="0" w:space="0" w:color="auto"/>
        <w:right w:val="none" w:sz="0" w:space="0" w:color="auto"/>
      </w:divBdr>
    </w:div>
    <w:div w:id="748624739">
      <w:bodyDiv w:val="1"/>
      <w:marLeft w:val="0"/>
      <w:marRight w:val="0"/>
      <w:marTop w:val="0"/>
      <w:marBottom w:val="0"/>
      <w:divBdr>
        <w:top w:val="none" w:sz="0" w:space="0" w:color="auto"/>
        <w:left w:val="none" w:sz="0" w:space="0" w:color="auto"/>
        <w:bottom w:val="none" w:sz="0" w:space="0" w:color="auto"/>
        <w:right w:val="none" w:sz="0" w:space="0" w:color="auto"/>
      </w:divBdr>
    </w:div>
    <w:div w:id="748816505">
      <w:bodyDiv w:val="1"/>
      <w:marLeft w:val="0"/>
      <w:marRight w:val="0"/>
      <w:marTop w:val="0"/>
      <w:marBottom w:val="0"/>
      <w:divBdr>
        <w:top w:val="none" w:sz="0" w:space="0" w:color="auto"/>
        <w:left w:val="none" w:sz="0" w:space="0" w:color="auto"/>
        <w:bottom w:val="none" w:sz="0" w:space="0" w:color="auto"/>
        <w:right w:val="none" w:sz="0" w:space="0" w:color="auto"/>
      </w:divBdr>
    </w:div>
    <w:div w:id="748890287">
      <w:bodyDiv w:val="1"/>
      <w:marLeft w:val="0"/>
      <w:marRight w:val="0"/>
      <w:marTop w:val="0"/>
      <w:marBottom w:val="0"/>
      <w:divBdr>
        <w:top w:val="none" w:sz="0" w:space="0" w:color="auto"/>
        <w:left w:val="none" w:sz="0" w:space="0" w:color="auto"/>
        <w:bottom w:val="none" w:sz="0" w:space="0" w:color="auto"/>
        <w:right w:val="none" w:sz="0" w:space="0" w:color="auto"/>
      </w:divBdr>
    </w:div>
    <w:div w:id="748891500">
      <w:bodyDiv w:val="1"/>
      <w:marLeft w:val="0"/>
      <w:marRight w:val="0"/>
      <w:marTop w:val="0"/>
      <w:marBottom w:val="0"/>
      <w:divBdr>
        <w:top w:val="none" w:sz="0" w:space="0" w:color="auto"/>
        <w:left w:val="none" w:sz="0" w:space="0" w:color="auto"/>
        <w:bottom w:val="none" w:sz="0" w:space="0" w:color="auto"/>
        <w:right w:val="none" w:sz="0" w:space="0" w:color="auto"/>
      </w:divBdr>
    </w:div>
    <w:div w:id="749037131">
      <w:bodyDiv w:val="1"/>
      <w:marLeft w:val="0"/>
      <w:marRight w:val="0"/>
      <w:marTop w:val="0"/>
      <w:marBottom w:val="0"/>
      <w:divBdr>
        <w:top w:val="none" w:sz="0" w:space="0" w:color="auto"/>
        <w:left w:val="none" w:sz="0" w:space="0" w:color="auto"/>
        <w:bottom w:val="none" w:sz="0" w:space="0" w:color="auto"/>
        <w:right w:val="none" w:sz="0" w:space="0" w:color="auto"/>
      </w:divBdr>
    </w:div>
    <w:div w:id="749037344">
      <w:bodyDiv w:val="1"/>
      <w:marLeft w:val="0"/>
      <w:marRight w:val="0"/>
      <w:marTop w:val="0"/>
      <w:marBottom w:val="0"/>
      <w:divBdr>
        <w:top w:val="none" w:sz="0" w:space="0" w:color="auto"/>
        <w:left w:val="none" w:sz="0" w:space="0" w:color="auto"/>
        <w:bottom w:val="none" w:sz="0" w:space="0" w:color="auto"/>
        <w:right w:val="none" w:sz="0" w:space="0" w:color="auto"/>
      </w:divBdr>
    </w:div>
    <w:div w:id="749230985">
      <w:bodyDiv w:val="1"/>
      <w:marLeft w:val="0"/>
      <w:marRight w:val="0"/>
      <w:marTop w:val="0"/>
      <w:marBottom w:val="0"/>
      <w:divBdr>
        <w:top w:val="none" w:sz="0" w:space="0" w:color="auto"/>
        <w:left w:val="none" w:sz="0" w:space="0" w:color="auto"/>
        <w:bottom w:val="none" w:sz="0" w:space="0" w:color="auto"/>
        <w:right w:val="none" w:sz="0" w:space="0" w:color="auto"/>
      </w:divBdr>
    </w:div>
    <w:div w:id="749232215">
      <w:bodyDiv w:val="1"/>
      <w:marLeft w:val="0"/>
      <w:marRight w:val="0"/>
      <w:marTop w:val="0"/>
      <w:marBottom w:val="0"/>
      <w:divBdr>
        <w:top w:val="none" w:sz="0" w:space="0" w:color="auto"/>
        <w:left w:val="none" w:sz="0" w:space="0" w:color="auto"/>
        <w:bottom w:val="none" w:sz="0" w:space="0" w:color="auto"/>
        <w:right w:val="none" w:sz="0" w:space="0" w:color="auto"/>
      </w:divBdr>
    </w:div>
    <w:div w:id="749274345">
      <w:bodyDiv w:val="1"/>
      <w:marLeft w:val="0"/>
      <w:marRight w:val="0"/>
      <w:marTop w:val="0"/>
      <w:marBottom w:val="0"/>
      <w:divBdr>
        <w:top w:val="none" w:sz="0" w:space="0" w:color="auto"/>
        <w:left w:val="none" w:sz="0" w:space="0" w:color="auto"/>
        <w:bottom w:val="none" w:sz="0" w:space="0" w:color="auto"/>
        <w:right w:val="none" w:sz="0" w:space="0" w:color="auto"/>
      </w:divBdr>
    </w:div>
    <w:div w:id="749351378">
      <w:bodyDiv w:val="1"/>
      <w:marLeft w:val="0"/>
      <w:marRight w:val="0"/>
      <w:marTop w:val="0"/>
      <w:marBottom w:val="0"/>
      <w:divBdr>
        <w:top w:val="none" w:sz="0" w:space="0" w:color="auto"/>
        <w:left w:val="none" w:sz="0" w:space="0" w:color="auto"/>
        <w:bottom w:val="none" w:sz="0" w:space="0" w:color="auto"/>
        <w:right w:val="none" w:sz="0" w:space="0" w:color="auto"/>
      </w:divBdr>
    </w:div>
    <w:div w:id="749733075">
      <w:bodyDiv w:val="1"/>
      <w:marLeft w:val="0"/>
      <w:marRight w:val="0"/>
      <w:marTop w:val="0"/>
      <w:marBottom w:val="0"/>
      <w:divBdr>
        <w:top w:val="none" w:sz="0" w:space="0" w:color="auto"/>
        <w:left w:val="none" w:sz="0" w:space="0" w:color="auto"/>
        <w:bottom w:val="none" w:sz="0" w:space="0" w:color="auto"/>
        <w:right w:val="none" w:sz="0" w:space="0" w:color="auto"/>
      </w:divBdr>
    </w:div>
    <w:div w:id="749812709">
      <w:bodyDiv w:val="1"/>
      <w:marLeft w:val="0"/>
      <w:marRight w:val="0"/>
      <w:marTop w:val="0"/>
      <w:marBottom w:val="0"/>
      <w:divBdr>
        <w:top w:val="none" w:sz="0" w:space="0" w:color="auto"/>
        <w:left w:val="none" w:sz="0" w:space="0" w:color="auto"/>
        <w:bottom w:val="none" w:sz="0" w:space="0" w:color="auto"/>
        <w:right w:val="none" w:sz="0" w:space="0" w:color="auto"/>
      </w:divBdr>
    </w:div>
    <w:div w:id="749816495">
      <w:bodyDiv w:val="1"/>
      <w:marLeft w:val="0"/>
      <w:marRight w:val="0"/>
      <w:marTop w:val="0"/>
      <w:marBottom w:val="0"/>
      <w:divBdr>
        <w:top w:val="none" w:sz="0" w:space="0" w:color="auto"/>
        <w:left w:val="none" w:sz="0" w:space="0" w:color="auto"/>
        <w:bottom w:val="none" w:sz="0" w:space="0" w:color="auto"/>
        <w:right w:val="none" w:sz="0" w:space="0" w:color="auto"/>
      </w:divBdr>
    </w:div>
    <w:div w:id="750082929">
      <w:bodyDiv w:val="1"/>
      <w:marLeft w:val="0"/>
      <w:marRight w:val="0"/>
      <w:marTop w:val="0"/>
      <w:marBottom w:val="0"/>
      <w:divBdr>
        <w:top w:val="none" w:sz="0" w:space="0" w:color="auto"/>
        <w:left w:val="none" w:sz="0" w:space="0" w:color="auto"/>
        <w:bottom w:val="none" w:sz="0" w:space="0" w:color="auto"/>
        <w:right w:val="none" w:sz="0" w:space="0" w:color="auto"/>
      </w:divBdr>
    </w:div>
    <w:div w:id="750202597">
      <w:bodyDiv w:val="1"/>
      <w:marLeft w:val="0"/>
      <w:marRight w:val="0"/>
      <w:marTop w:val="0"/>
      <w:marBottom w:val="0"/>
      <w:divBdr>
        <w:top w:val="none" w:sz="0" w:space="0" w:color="auto"/>
        <w:left w:val="none" w:sz="0" w:space="0" w:color="auto"/>
        <w:bottom w:val="none" w:sz="0" w:space="0" w:color="auto"/>
        <w:right w:val="none" w:sz="0" w:space="0" w:color="auto"/>
      </w:divBdr>
    </w:div>
    <w:div w:id="750273696">
      <w:bodyDiv w:val="1"/>
      <w:marLeft w:val="0"/>
      <w:marRight w:val="0"/>
      <w:marTop w:val="0"/>
      <w:marBottom w:val="0"/>
      <w:divBdr>
        <w:top w:val="none" w:sz="0" w:space="0" w:color="auto"/>
        <w:left w:val="none" w:sz="0" w:space="0" w:color="auto"/>
        <w:bottom w:val="none" w:sz="0" w:space="0" w:color="auto"/>
        <w:right w:val="none" w:sz="0" w:space="0" w:color="auto"/>
      </w:divBdr>
    </w:div>
    <w:div w:id="750664901">
      <w:bodyDiv w:val="1"/>
      <w:marLeft w:val="0"/>
      <w:marRight w:val="0"/>
      <w:marTop w:val="0"/>
      <w:marBottom w:val="0"/>
      <w:divBdr>
        <w:top w:val="none" w:sz="0" w:space="0" w:color="auto"/>
        <w:left w:val="none" w:sz="0" w:space="0" w:color="auto"/>
        <w:bottom w:val="none" w:sz="0" w:space="0" w:color="auto"/>
        <w:right w:val="none" w:sz="0" w:space="0" w:color="auto"/>
      </w:divBdr>
    </w:div>
    <w:div w:id="751315541">
      <w:bodyDiv w:val="1"/>
      <w:marLeft w:val="0"/>
      <w:marRight w:val="0"/>
      <w:marTop w:val="0"/>
      <w:marBottom w:val="0"/>
      <w:divBdr>
        <w:top w:val="none" w:sz="0" w:space="0" w:color="auto"/>
        <w:left w:val="none" w:sz="0" w:space="0" w:color="auto"/>
        <w:bottom w:val="none" w:sz="0" w:space="0" w:color="auto"/>
        <w:right w:val="none" w:sz="0" w:space="0" w:color="auto"/>
      </w:divBdr>
    </w:div>
    <w:div w:id="751438820">
      <w:bodyDiv w:val="1"/>
      <w:marLeft w:val="0"/>
      <w:marRight w:val="0"/>
      <w:marTop w:val="0"/>
      <w:marBottom w:val="0"/>
      <w:divBdr>
        <w:top w:val="none" w:sz="0" w:space="0" w:color="auto"/>
        <w:left w:val="none" w:sz="0" w:space="0" w:color="auto"/>
        <w:bottom w:val="none" w:sz="0" w:space="0" w:color="auto"/>
        <w:right w:val="none" w:sz="0" w:space="0" w:color="auto"/>
      </w:divBdr>
    </w:div>
    <w:div w:id="751468350">
      <w:bodyDiv w:val="1"/>
      <w:marLeft w:val="0"/>
      <w:marRight w:val="0"/>
      <w:marTop w:val="0"/>
      <w:marBottom w:val="0"/>
      <w:divBdr>
        <w:top w:val="none" w:sz="0" w:space="0" w:color="auto"/>
        <w:left w:val="none" w:sz="0" w:space="0" w:color="auto"/>
        <w:bottom w:val="none" w:sz="0" w:space="0" w:color="auto"/>
        <w:right w:val="none" w:sz="0" w:space="0" w:color="auto"/>
      </w:divBdr>
    </w:div>
    <w:div w:id="751514825">
      <w:bodyDiv w:val="1"/>
      <w:marLeft w:val="0"/>
      <w:marRight w:val="0"/>
      <w:marTop w:val="0"/>
      <w:marBottom w:val="0"/>
      <w:divBdr>
        <w:top w:val="none" w:sz="0" w:space="0" w:color="auto"/>
        <w:left w:val="none" w:sz="0" w:space="0" w:color="auto"/>
        <w:bottom w:val="none" w:sz="0" w:space="0" w:color="auto"/>
        <w:right w:val="none" w:sz="0" w:space="0" w:color="auto"/>
      </w:divBdr>
    </w:div>
    <w:div w:id="751704498">
      <w:bodyDiv w:val="1"/>
      <w:marLeft w:val="0"/>
      <w:marRight w:val="0"/>
      <w:marTop w:val="0"/>
      <w:marBottom w:val="0"/>
      <w:divBdr>
        <w:top w:val="none" w:sz="0" w:space="0" w:color="auto"/>
        <w:left w:val="none" w:sz="0" w:space="0" w:color="auto"/>
        <w:bottom w:val="none" w:sz="0" w:space="0" w:color="auto"/>
        <w:right w:val="none" w:sz="0" w:space="0" w:color="auto"/>
      </w:divBdr>
    </w:div>
    <w:div w:id="751705274">
      <w:bodyDiv w:val="1"/>
      <w:marLeft w:val="0"/>
      <w:marRight w:val="0"/>
      <w:marTop w:val="0"/>
      <w:marBottom w:val="0"/>
      <w:divBdr>
        <w:top w:val="none" w:sz="0" w:space="0" w:color="auto"/>
        <w:left w:val="none" w:sz="0" w:space="0" w:color="auto"/>
        <w:bottom w:val="none" w:sz="0" w:space="0" w:color="auto"/>
        <w:right w:val="none" w:sz="0" w:space="0" w:color="auto"/>
      </w:divBdr>
    </w:div>
    <w:div w:id="752044899">
      <w:bodyDiv w:val="1"/>
      <w:marLeft w:val="0"/>
      <w:marRight w:val="0"/>
      <w:marTop w:val="0"/>
      <w:marBottom w:val="0"/>
      <w:divBdr>
        <w:top w:val="none" w:sz="0" w:space="0" w:color="auto"/>
        <w:left w:val="none" w:sz="0" w:space="0" w:color="auto"/>
        <w:bottom w:val="none" w:sz="0" w:space="0" w:color="auto"/>
        <w:right w:val="none" w:sz="0" w:space="0" w:color="auto"/>
      </w:divBdr>
    </w:div>
    <w:div w:id="752052564">
      <w:bodyDiv w:val="1"/>
      <w:marLeft w:val="0"/>
      <w:marRight w:val="0"/>
      <w:marTop w:val="0"/>
      <w:marBottom w:val="0"/>
      <w:divBdr>
        <w:top w:val="none" w:sz="0" w:space="0" w:color="auto"/>
        <w:left w:val="none" w:sz="0" w:space="0" w:color="auto"/>
        <w:bottom w:val="none" w:sz="0" w:space="0" w:color="auto"/>
        <w:right w:val="none" w:sz="0" w:space="0" w:color="auto"/>
      </w:divBdr>
    </w:div>
    <w:div w:id="752170376">
      <w:bodyDiv w:val="1"/>
      <w:marLeft w:val="0"/>
      <w:marRight w:val="0"/>
      <w:marTop w:val="0"/>
      <w:marBottom w:val="0"/>
      <w:divBdr>
        <w:top w:val="none" w:sz="0" w:space="0" w:color="auto"/>
        <w:left w:val="none" w:sz="0" w:space="0" w:color="auto"/>
        <w:bottom w:val="none" w:sz="0" w:space="0" w:color="auto"/>
        <w:right w:val="none" w:sz="0" w:space="0" w:color="auto"/>
      </w:divBdr>
    </w:div>
    <w:div w:id="752622701">
      <w:bodyDiv w:val="1"/>
      <w:marLeft w:val="0"/>
      <w:marRight w:val="0"/>
      <w:marTop w:val="0"/>
      <w:marBottom w:val="0"/>
      <w:divBdr>
        <w:top w:val="none" w:sz="0" w:space="0" w:color="auto"/>
        <w:left w:val="none" w:sz="0" w:space="0" w:color="auto"/>
        <w:bottom w:val="none" w:sz="0" w:space="0" w:color="auto"/>
        <w:right w:val="none" w:sz="0" w:space="0" w:color="auto"/>
      </w:divBdr>
    </w:div>
    <w:div w:id="752747392">
      <w:bodyDiv w:val="1"/>
      <w:marLeft w:val="0"/>
      <w:marRight w:val="0"/>
      <w:marTop w:val="0"/>
      <w:marBottom w:val="0"/>
      <w:divBdr>
        <w:top w:val="none" w:sz="0" w:space="0" w:color="auto"/>
        <w:left w:val="none" w:sz="0" w:space="0" w:color="auto"/>
        <w:bottom w:val="none" w:sz="0" w:space="0" w:color="auto"/>
        <w:right w:val="none" w:sz="0" w:space="0" w:color="auto"/>
      </w:divBdr>
    </w:div>
    <w:div w:id="752821251">
      <w:bodyDiv w:val="1"/>
      <w:marLeft w:val="0"/>
      <w:marRight w:val="0"/>
      <w:marTop w:val="0"/>
      <w:marBottom w:val="0"/>
      <w:divBdr>
        <w:top w:val="none" w:sz="0" w:space="0" w:color="auto"/>
        <w:left w:val="none" w:sz="0" w:space="0" w:color="auto"/>
        <w:bottom w:val="none" w:sz="0" w:space="0" w:color="auto"/>
        <w:right w:val="none" w:sz="0" w:space="0" w:color="auto"/>
      </w:divBdr>
    </w:div>
    <w:div w:id="752973588">
      <w:bodyDiv w:val="1"/>
      <w:marLeft w:val="0"/>
      <w:marRight w:val="0"/>
      <w:marTop w:val="0"/>
      <w:marBottom w:val="0"/>
      <w:divBdr>
        <w:top w:val="none" w:sz="0" w:space="0" w:color="auto"/>
        <w:left w:val="none" w:sz="0" w:space="0" w:color="auto"/>
        <w:bottom w:val="none" w:sz="0" w:space="0" w:color="auto"/>
        <w:right w:val="none" w:sz="0" w:space="0" w:color="auto"/>
      </w:divBdr>
    </w:div>
    <w:div w:id="753168340">
      <w:bodyDiv w:val="1"/>
      <w:marLeft w:val="0"/>
      <w:marRight w:val="0"/>
      <w:marTop w:val="0"/>
      <w:marBottom w:val="0"/>
      <w:divBdr>
        <w:top w:val="none" w:sz="0" w:space="0" w:color="auto"/>
        <w:left w:val="none" w:sz="0" w:space="0" w:color="auto"/>
        <w:bottom w:val="none" w:sz="0" w:space="0" w:color="auto"/>
        <w:right w:val="none" w:sz="0" w:space="0" w:color="auto"/>
      </w:divBdr>
    </w:div>
    <w:div w:id="753237534">
      <w:bodyDiv w:val="1"/>
      <w:marLeft w:val="0"/>
      <w:marRight w:val="0"/>
      <w:marTop w:val="0"/>
      <w:marBottom w:val="0"/>
      <w:divBdr>
        <w:top w:val="none" w:sz="0" w:space="0" w:color="auto"/>
        <w:left w:val="none" w:sz="0" w:space="0" w:color="auto"/>
        <w:bottom w:val="none" w:sz="0" w:space="0" w:color="auto"/>
        <w:right w:val="none" w:sz="0" w:space="0" w:color="auto"/>
      </w:divBdr>
    </w:div>
    <w:div w:id="753286467">
      <w:bodyDiv w:val="1"/>
      <w:marLeft w:val="0"/>
      <w:marRight w:val="0"/>
      <w:marTop w:val="0"/>
      <w:marBottom w:val="0"/>
      <w:divBdr>
        <w:top w:val="none" w:sz="0" w:space="0" w:color="auto"/>
        <w:left w:val="none" w:sz="0" w:space="0" w:color="auto"/>
        <w:bottom w:val="none" w:sz="0" w:space="0" w:color="auto"/>
        <w:right w:val="none" w:sz="0" w:space="0" w:color="auto"/>
      </w:divBdr>
    </w:div>
    <w:div w:id="753355793">
      <w:bodyDiv w:val="1"/>
      <w:marLeft w:val="0"/>
      <w:marRight w:val="0"/>
      <w:marTop w:val="0"/>
      <w:marBottom w:val="0"/>
      <w:divBdr>
        <w:top w:val="none" w:sz="0" w:space="0" w:color="auto"/>
        <w:left w:val="none" w:sz="0" w:space="0" w:color="auto"/>
        <w:bottom w:val="none" w:sz="0" w:space="0" w:color="auto"/>
        <w:right w:val="none" w:sz="0" w:space="0" w:color="auto"/>
      </w:divBdr>
    </w:div>
    <w:div w:id="753549834">
      <w:bodyDiv w:val="1"/>
      <w:marLeft w:val="0"/>
      <w:marRight w:val="0"/>
      <w:marTop w:val="0"/>
      <w:marBottom w:val="0"/>
      <w:divBdr>
        <w:top w:val="none" w:sz="0" w:space="0" w:color="auto"/>
        <w:left w:val="none" w:sz="0" w:space="0" w:color="auto"/>
        <w:bottom w:val="none" w:sz="0" w:space="0" w:color="auto"/>
        <w:right w:val="none" w:sz="0" w:space="0" w:color="auto"/>
      </w:divBdr>
    </w:div>
    <w:div w:id="753742050">
      <w:bodyDiv w:val="1"/>
      <w:marLeft w:val="0"/>
      <w:marRight w:val="0"/>
      <w:marTop w:val="0"/>
      <w:marBottom w:val="0"/>
      <w:divBdr>
        <w:top w:val="none" w:sz="0" w:space="0" w:color="auto"/>
        <w:left w:val="none" w:sz="0" w:space="0" w:color="auto"/>
        <w:bottom w:val="none" w:sz="0" w:space="0" w:color="auto"/>
        <w:right w:val="none" w:sz="0" w:space="0" w:color="auto"/>
      </w:divBdr>
    </w:div>
    <w:div w:id="753939093">
      <w:bodyDiv w:val="1"/>
      <w:marLeft w:val="0"/>
      <w:marRight w:val="0"/>
      <w:marTop w:val="0"/>
      <w:marBottom w:val="0"/>
      <w:divBdr>
        <w:top w:val="none" w:sz="0" w:space="0" w:color="auto"/>
        <w:left w:val="none" w:sz="0" w:space="0" w:color="auto"/>
        <w:bottom w:val="none" w:sz="0" w:space="0" w:color="auto"/>
        <w:right w:val="none" w:sz="0" w:space="0" w:color="auto"/>
      </w:divBdr>
    </w:div>
    <w:div w:id="754286548">
      <w:bodyDiv w:val="1"/>
      <w:marLeft w:val="0"/>
      <w:marRight w:val="0"/>
      <w:marTop w:val="0"/>
      <w:marBottom w:val="0"/>
      <w:divBdr>
        <w:top w:val="none" w:sz="0" w:space="0" w:color="auto"/>
        <w:left w:val="none" w:sz="0" w:space="0" w:color="auto"/>
        <w:bottom w:val="none" w:sz="0" w:space="0" w:color="auto"/>
        <w:right w:val="none" w:sz="0" w:space="0" w:color="auto"/>
      </w:divBdr>
    </w:div>
    <w:div w:id="754480055">
      <w:bodyDiv w:val="1"/>
      <w:marLeft w:val="0"/>
      <w:marRight w:val="0"/>
      <w:marTop w:val="0"/>
      <w:marBottom w:val="0"/>
      <w:divBdr>
        <w:top w:val="none" w:sz="0" w:space="0" w:color="auto"/>
        <w:left w:val="none" w:sz="0" w:space="0" w:color="auto"/>
        <w:bottom w:val="none" w:sz="0" w:space="0" w:color="auto"/>
        <w:right w:val="none" w:sz="0" w:space="0" w:color="auto"/>
      </w:divBdr>
    </w:div>
    <w:div w:id="754593554">
      <w:bodyDiv w:val="1"/>
      <w:marLeft w:val="0"/>
      <w:marRight w:val="0"/>
      <w:marTop w:val="0"/>
      <w:marBottom w:val="0"/>
      <w:divBdr>
        <w:top w:val="none" w:sz="0" w:space="0" w:color="auto"/>
        <w:left w:val="none" w:sz="0" w:space="0" w:color="auto"/>
        <w:bottom w:val="none" w:sz="0" w:space="0" w:color="auto"/>
        <w:right w:val="none" w:sz="0" w:space="0" w:color="auto"/>
      </w:divBdr>
    </w:div>
    <w:div w:id="754597026">
      <w:bodyDiv w:val="1"/>
      <w:marLeft w:val="0"/>
      <w:marRight w:val="0"/>
      <w:marTop w:val="0"/>
      <w:marBottom w:val="0"/>
      <w:divBdr>
        <w:top w:val="none" w:sz="0" w:space="0" w:color="auto"/>
        <w:left w:val="none" w:sz="0" w:space="0" w:color="auto"/>
        <w:bottom w:val="none" w:sz="0" w:space="0" w:color="auto"/>
        <w:right w:val="none" w:sz="0" w:space="0" w:color="auto"/>
      </w:divBdr>
    </w:div>
    <w:div w:id="754664016">
      <w:bodyDiv w:val="1"/>
      <w:marLeft w:val="0"/>
      <w:marRight w:val="0"/>
      <w:marTop w:val="0"/>
      <w:marBottom w:val="0"/>
      <w:divBdr>
        <w:top w:val="none" w:sz="0" w:space="0" w:color="auto"/>
        <w:left w:val="none" w:sz="0" w:space="0" w:color="auto"/>
        <w:bottom w:val="none" w:sz="0" w:space="0" w:color="auto"/>
        <w:right w:val="none" w:sz="0" w:space="0" w:color="auto"/>
      </w:divBdr>
    </w:div>
    <w:div w:id="754788157">
      <w:bodyDiv w:val="1"/>
      <w:marLeft w:val="0"/>
      <w:marRight w:val="0"/>
      <w:marTop w:val="0"/>
      <w:marBottom w:val="0"/>
      <w:divBdr>
        <w:top w:val="none" w:sz="0" w:space="0" w:color="auto"/>
        <w:left w:val="none" w:sz="0" w:space="0" w:color="auto"/>
        <w:bottom w:val="none" w:sz="0" w:space="0" w:color="auto"/>
        <w:right w:val="none" w:sz="0" w:space="0" w:color="auto"/>
      </w:divBdr>
    </w:div>
    <w:div w:id="754861475">
      <w:bodyDiv w:val="1"/>
      <w:marLeft w:val="0"/>
      <w:marRight w:val="0"/>
      <w:marTop w:val="0"/>
      <w:marBottom w:val="0"/>
      <w:divBdr>
        <w:top w:val="none" w:sz="0" w:space="0" w:color="auto"/>
        <w:left w:val="none" w:sz="0" w:space="0" w:color="auto"/>
        <w:bottom w:val="none" w:sz="0" w:space="0" w:color="auto"/>
        <w:right w:val="none" w:sz="0" w:space="0" w:color="auto"/>
      </w:divBdr>
    </w:div>
    <w:div w:id="755053445">
      <w:bodyDiv w:val="1"/>
      <w:marLeft w:val="0"/>
      <w:marRight w:val="0"/>
      <w:marTop w:val="0"/>
      <w:marBottom w:val="0"/>
      <w:divBdr>
        <w:top w:val="none" w:sz="0" w:space="0" w:color="auto"/>
        <w:left w:val="none" w:sz="0" w:space="0" w:color="auto"/>
        <w:bottom w:val="none" w:sz="0" w:space="0" w:color="auto"/>
        <w:right w:val="none" w:sz="0" w:space="0" w:color="auto"/>
      </w:divBdr>
    </w:div>
    <w:div w:id="755060122">
      <w:bodyDiv w:val="1"/>
      <w:marLeft w:val="0"/>
      <w:marRight w:val="0"/>
      <w:marTop w:val="0"/>
      <w:marBottom w:val="0"/>
      <w:divBdr>
        <w:top w:val="none" w:sz="0" w:space="0" w:color="auto"/>
        <w:left w:val="none" w:sz="0" w:space="0" w:color="auto"/>
        <w:bottom w:val="none" w:sz="0" w:space="0" w:color="auto"/>
        <w:right w:val="none" w:sz="0" w:space="0" w:color="auto"/>
      </w:divBdr>
    </w:div>
    <w:div w:id="755128702">
      <w:bodyDiv w:val="1"/>
      <w:marLeft w:val="0"/>
      <w:marRight w:val="0"/>
      <w:marTop w:val="0"/>
      <w:marBottom w:val="0"/>
      <w:divBdr>
        <w:top w:val="none" w:sz="0" w:space="0" w:color="auto"/>
        <w:left w:val="none" w:sz="0" w:space="0" w:color="auto"/>
        <w:bottom w:val="none" w:sz="0" w:space="0" w:color="auto"/>
        <w:right w:val="none" w:sz="0" w:space="0" w:color="auto"/>
      </w:divBdr>
    </w:div>
    <w:div w:id="755135107">
      <w:bodyDiv w:val="1"/>
      <w:marLeft w:val="0"/>
      <w:marRight w:val="0"/>
      <w:marTop w:val="0"/>
      <w:marBottom w:val="0"/>
      <w:divBdr>
        <w:top w:val="none" w:sz="0" w:space="0" w:color="auto"/>
        <w:left w:val="none" w:sz="0" w:space="0" w:color="auto"/>
        <w:bottom w:val="none" w:sz="0" w:space="0" w:color="auto"/>
        <w:right w:val="none" w:sz="0" w:space="0" w:color="auto"/>
      </w:divBdr>
    </w:div>
    <w:div w:id="755176105">
      <w:bodyDiv w:val="1"/>
      <w:marLeft w:val="0"/>
      <w:marRight w:val="0"/>
      <w:marTop w:val="0"/>
      <w:marBottom w:val="0"/>
      <w:divBdr>
        <w:top w:val="none" w:sz="0" w:space="0" w:color="auto"/>
        <w:left w:val="none" w:sz="0" w:space="0" w:color="auto"/>
        <w:bottom w:val="none" w:sz="0" w:space="0" w:color="auto"/>
        <w:right w:val="none" w:sz="0" w:space="0" w:color="auto"/>
      </w:divBdr>
    </w:div>
    <w:div w:id="755438861">
      <w:bodyDiv w:val="1"/>
      <w:marLeft w:val="0"/>
      <w:marRight w:val="0"/>
      <w:marTop w:val="0"/>
      <w:marBottom w:val="0"/>
      <w:divBdr>
        <w:top w:val="none" w:sz="0" w:space="0" w:color="auto"/>
        <w:left w:val="none" w:sz="0" w:space="0" w:color="auto"/>
        <w:bottom w:val="none" w:sz="0" w:space="0" w:color="auto"/>
        <w:right w:val="none" w:sz="0" w:space="0" w:color="auto"/>
      </w:divBdr>
    </w:div>
    <w:div w:id="755514672">
      <w:bodyDiv w:val="1"/>
      <w:marLeft w:val="0"/>
      <w:marRight w:val="0"/>
      <w:marTop w:val="0"/>
      <w:marBottom w:val="0"/>
      <w:divBdr>
        <w:top w:val="none" w:sz="0" w:space="0" w:color="auto"/>
        <w:left w:val="none" w:sz="0" w:space="0" w:color="auto"/>
        <w:bottom w:val="none" w:sz="0" w:space="0" w:color="auto"/>
        <w:right w:val="none" w:sz="0" w:space="0" w:color="auto"/>
      </w:divBdr>
    </w:div>
    <w:div w:id="755706370">
      <w:bodyDiv w:val="1"/>
      <w:marLeft w:val="0"/>
      <w:marRight w:val="0"/>
      <w:marTop w:val="0"/>
      <w:marBottom w:val="0"/>
      <w:divBdr>
        <w:top w:val="none" w:sz="0" w:space="0" w:color="auto"/>
        <w:left w:val="none" w:sz="0" w:space="0" w:color="auto"/>
        <w:bottom w:val="none" w:sz="0" w:space="0" w:color="auto"/>
        <w:right w:val="none" w:sz="0" w:space="0" w:color="auto"/>
      </w:divBdr>
    </w:div>
    <w:div w:id="755787459">
      <w:bodyDiv w:val="1"/>
      <w:marLeft w:val="0"/>
      <w:marRight w:val="0"/>
      <w:marTop w:val="0"/>
      <w:marBottom w:val="0"/>
      <w:divBdr>
        <w:top w:val="none" w:sz="0" w:space="0" w:color="auto"/>
        <w:left w:val="none" w:sz="0" w:space="0" w:color="auto"/>
        <w:bottom w:val="none" w:sz="0" w:space="0" w:color="auto"/>
        <w:right w:val="none" w:sz="0" w:space="0" w:color="auto"/>
      </w:divBdr>
    </w:div>
    <w:div w:id="755976733">
      <w:bodyDiv w:val="1"/>
      <w:marLeft w:val="0"/>
      <w:marRight w:val="0"/>
      <w:marTop w:val="0"/>
      <w:marBottom w:val="0"/>
      <w:divBdr>
        <w:top w:val="none" w:sz="0" w:space="0" w:color="auto"/>
        <w:left w:val="none" w:sz="0" w:space="0" w:color="auto"/>
        <w:bottom w:val="none" w:sz="0" w:space="0" w:color="auto"/>
        <w:right w:val="none" w:sz="0" w:space="0" w:color="auto"/>
      </w:divBdr>
    </w:div>
    <w:div w:id="756173713">
      <w:bodyDiv w:val="1"/>
      <w:marLeft w:val="0"/>
      <w:marRight w:val="0"/>
      <w:marTop w:val="0"/>
      <w:marBottom w:val="0"/>
      <w:divBdr>
        <w:top w:val="none" w:sz="0" w:space="0" w:color="auto"/>
        <w:left w:val="none" w:sz="0" w:space="0" w:color="auto"/>
        <w:bottom w:val="none" w:sz="0" w:space="0" w:color="auto"/>
        <w:right w:val="none" w:sz="0" w:space="0" w:color="auto"/>
      </w:divBdr>
    </w:div>
    <w:div w:id="756175639">
      <w:bodyDiv w:val="1"/>
      <w:marLeft w:val="0"/>
      <w:marRight w:val="0"/>
      <w:marTop w:val="0"/>
      <w:marBottom w:val="0"/>
      <w:divBdr>
        <w:top w:val="none" w:sz="0" w:space="0" w:color="auto"/>
        <w:left w:val="none" w:sz="0" w:space="0" w:color="auto"/>
        <w:bottom w:val="none" w:sz="0" w:space="0" w:color="auto"/>
        <w:right w:val="none" w:sz="0" w:space="0" w:color="auto"/>
      </w:divBdr>
    </w:div>
    <w:div w:id="756219931">
      <w:bodyDiv w:val="1"/>
      <w:marLeft w:val="0"/>
      <w:marRight w:val="0"/>
      <w:marTop w:val="0"/>
      <w:marBottom w:val="0"/>
      <w:divBdr>
        <w:top w:val="none" w:sz="0" w:space="0" w:color="auto"/>
        <w:left w:val="none" w:sz="0" w:space="0" w:color="auto"/>
        <w:bottom w:val="none" w:sz="0" w:space="0" w:color="auto"/>
        <w:right w:val="none" w:sz="0" w:space="0" w:color="auto"/>
      </w:divBdr>
    </w:div>
    <w:div w:id="756292132">
      <w:bodyDiv w:val="1"/>
      <w:marLeft w:val="0"/>
      <w:marRight w:val="0"/>
      <w:marTop w:val="0"/>
      <w:marBottom w:val="0"/>
      <w:divBdr>
        <w:top w:val="none" w:sz="0" w:space="0" w:color="auto"/>
        <w:left w:val="none" w:sz="0" w:space="0" w:color="auto"/>
        <w:bottom w:val="none" w:sz="0" w:space="0" w:color="auto"/>
        <w:right w:val="none" w:sz="0" w:space="0" w:color="auto"/>
      </w:divBdr>
    </w:div>
    <w:div w:id="756680311">
      <w:bodyDiv w:val="1"/>
      <w:marLeft w:val="0"/>
      <w:marRight w:val="0"/>
      <w:marTop w:val="0"/>
      <w:marBottom w:val="0"/>
      <w:divBdr>
        <w:top w:val="none" w:sz="0" w:space="0" w:color="auto"/>
        <w:left w:val="none" w:sz="0" w:space="0" w:color="auto"/>
        <w:bottom w:val="none" w:sz="0" w:space="0" w:color="auto"/>
        <w:right w:val="none" w:sz="0" w:space="0" w:color="auto"/>
      </w:divBdr>
    </w:div>
    <w:div w:id="756752243">
      <w:bodyDiv w:val="1"/>
      <w:marLeft w:val="0"/>
      <w:marRight w:val="0"/>
      <w:marTop w:val="0"/>
      <w:marBottom w:val="0"/>
      <w:divBdr>
        <w:top w:val="none" w:sz="0" w:space="0" w:color="auto"/>
        <w:left w:val="none" w:sz="0" w:space="0" w:color="auto"/>
        <w:bottom w:val="none" w:sz="0" w:space="0" w:color="auto"/>
        <w:right w:val="none" w:sz="0" w:space="0" w:color="auto"/>
      </w:divBdr>
    </w:div>
    <w:div w:id="756900682">
      <w:bodyDiv w:val="1"/>
      <w:marLeft w:val="0"/>
      <w:marRight w:val="0"/>
      <w:marTop w:val="0"/>
      <w:marBottom w:val="0"/>
      <w:divBdr>
        <w:top w:val="none" w:sz="0" w:space="0" w:color="auto"/>
        <w:left w:val="none" w:sz="0" w:space="0" w:color="auto"/>
        <w:bottom w:val="none" w:sz="0" w:space="0" w:color="auto"/>
        <w:right w:val="none" w:sz="0" w:space="0" w:color="auto"/>
      </w:divBdr>
    </w:div>
    <w:div w:id="757018262">
      <w:bodyDiv w:val="1"/>
      <w:marLeft w:val="0"/>
      <w:marRight w:val="0"/>
      <w:marTop w:val="0"/>
      <w:marBottom w:val="0"/>
      <w:divBdr>
        <w:top w:val="none" w:sz="0" w:space="0" w:color="auto"/>
        <w:left w:val="none" w:sz="0" w:space="0" w:color="auto"/>
        <w:bottom w:val="none" w:sz="0" w:space="0" w:color="auto"/>
        <w:right w:val="none" w:sz="0" w:space="0" w:color="auto"/>
      </w:divBdr>
    </w:div>
    <w:div w:id="757097401">
      <w:bodyDiv w:val="1"/>
      <w:marLeft w:val="0"/>
      <w:marRight w:val="0"/>
      <w:marTop w:val="0"/>
      <w:marBottom w:val="0"/>
      <w:divBdr>
        <w:top w:val="none" w:sz="0" w:space="0" w:color="auto"/>
        <w:left w:val="none" w:sz="0" w:space="0" w:color="auto"/>
        <w:bottom w:val="none" w:sz="0" w:space="0" w:color="auto"/>
        <w:right w:val="none" w:sz="0" w:space="0" w:color="auto"/>
      </w:divBdr>
    </w:div>
    <w:div w:id="757291029">
      <w:bodyDiv w:val="1"/>
      <w:marLeft w:val="0"/>
      <w:marRight w:val="0"/>
      <w:marTop w:val="0"/>
      <w:marBottom w:val="0"/>
      <w:divBdr>
        <w:top w:val="none" w:sz="0" w:space="0" w:color="auto"/>
        <w:left w:val="none" w:sz="0" w:space="0" w:color="auto"/>
        <w:bottom w:val="none" w:sz="0" w:space="0" w:color="auto"/>
        <w:right w:val="none" w:sz="0" w:space="0" w:color="auto"/>
      </w:divBdr>
    </w:div>
    <w:div w:id="757408470">
      <w:bodyDiv w:val="1"/>
      <w:marLeft w:val="0"/>
      <w:marRight w:val="0"/>
      <w:marTop w:val="0"/>
      <w:marBottom w:val="0"/>
      <w:divBdr>
        <w:top w:val="none" w:sz="0" w:space="0" w:color="auto"/>
        <w:left w:val="none" w:sz="0" w:space="0" w:color="auto"/>
        <w:bottom w:val="none" w:sz="0" w:space="0" w:color="auto"/>
        <w:right w:val="none" w:sz="0" w:space="0" w:color="auto"/>
      </w:divBdr>
    </w:div>
    <w:div w:id="757408567">
      <w:bodyDiv w:val="1"/>
      <w:marLeft w:val="0"/>
      <w:marRight w:val="0"/>
      <w:marTop w:val="0"/>
      <w:marBottom w:val="0"/>
      <w:divBdr>
        <w:top w:val="none" w:sz="0" w:space="0" w:color="auto"/>
        <w:left w:val="none" w:sz="0" w:space="0" w:color="auto"/>
        <w:bottom w:val="none" w:sz="0" w:space="0" w:color="auto"/>
        <w:right w:val="none" w:sz="0" w:space="0" w:color="auto"/>
      </w:divBdr>
    </w:div>
    <w:div w:id="757795330">
      <w:bodyDiv w:val="1"/>
      <w:marLeft w:val="0"/>
      <w:marRight w:val="0"/>
      <w:marTop w:val="0"/>
      <w:marBottom w:val="0"/>
      <w:divBdr>
        <w:top w:val="none" w:sz="0" w:space="0" w:color="auto"/>
        <w:left w:val="none" w:sz="0" w:space="0" w:color="auto"/>
        <w:bottom w:val="none" w:sz="0" w:space="0" w:color="auto"/>
        <w:right w:val="none" w:sz="0" w:space="0" w:color="auto"/>
      </w:divBdr>
    </w:div>
    <w:div w:id="757798796">
      <w:bodyDiv w:val="1"/>
      <w:marLeft w:val="0"/>
      <w:marRight w:val="0"/>
      <w:marTop w:val="0"/>
      <w:marBottom w:val="0"/>
      <w:divBdr>
        <w:top w:val="none" w:sz="0" w:space="0" w:color="auto"/>
        <w:left w:val="none" w:sz="0" w:space="0" w:color="auto"/>
        <w:bottom w:val="none" w:sz="0" w:space="0" w:color="auto"/>
        <w:right w:val="none" w:sz="0" w:space="0" w:color="auto"/>
      </w:divBdr>
    </w:div>
    <w:div w:id="757825133">
      <w:bodyDiv w:val="1"/>
      <w:marLeft w:val="0"/>
      <w:marRight w:val="0"/>
      <w:marTop w:val="0"/>
      <w:marBottom w:val="0"/>
      <w:divBdr>
        <w:top w:val="none" w:sz="0" w:space="0" w:color="auto"/>
        <w:left w:val="none" w:sz="0" w:space="0" w:color="auto"/>
        <w:bottom w:val="none" w:sz="0" w:space="0" w:color="auto"/>
        <w:right w:val="none" w:sz="0" w:space="0" w:color="auto"/>
      </w:divBdr>
    </w:div>
    <w:div w:id="757825234">
      <w:bodyDiv w:val="1"/>
      <w:marLeft w:val="0"/>
      <w:marRight w:val="0"/>
      <w:marTop w:val="0"/>
      <w:marBottom w:val="0"/>
      <w:divBdr>
        <w:top w:val="none" w:sz="0" w:space="0" w:color="auto"/>
        <w:left w:val="none" w:sz="0" w:space="0" w:color="auto"/>
        <w:bottom w:val="none" w:sz="0" w:space="0" w:color="auto"/>
        <w:right w:val="none" w:sz="0" w:space="0" w:color="auto"/>
      </w:divBdr>
    </w:div>
    <w:div w:id="757945895">
      <w:bodyDiv w:val="1"/>
      <w:marLeft w:val="0"/>
      <w:marRight w:val="0"/>
      <w:marTop w:val="0"/>
      <w:marBottom w:val="0"/>
      <w:divBdr>
        <w:top w:val="none" w:sz="0" w:space="0" w:color="auto"/>
        <w:left w:val="none" w:sz="0" w:space="0" w:color="auto"/>
        <w:bottom w:val="none" w:sz="0" w:space="0" w:color="auto"/>
        <w:right w:val="none" w:sz="0" w:space="0" w:color="auto"/>
      </w:divBdr>
    </w:div>
    <w:div w:id="757948630">
      <w:bodyDiv w:val="1"/>
      <w:marLeft w:val="0"/>
      <w:marRight w:val="0"/>
      <w:marTop w:val="0"/>
      <w:marBottom w:val="0"/>
      <w:divBdr>
        <w:top w:val="none" w:sz="0" w:space="0" w:color="auto"/>
        <w:left w:val="none" w:sz="0" w:space="0" w:color="auto"/>
        <w:bottom w:val="none" w:sz="0" w:space="0" w:color="auto"/>
        <w:right w:val="none" w:sz="0" w:space="0" w:color="auto"/>
      </w:divBdr>
    </w:div>
    <w:div w:id="758061813">
      <w:bodyDiv w:val="1"/>
      <w:marLeft w:val="0"/>
      <w:marRight w:val="0"/>
      <w:marTop w:val="0"/>
      <w:marBottom w:val="0"/>
      <w:divBdr>
        <w:top w:val="none" w:sz="0" w:space="0" w:color="auto"/>
        <w:left w:val="none" w:sz="0" w:space="0" w:color="auto"/>
        <w:bottom w:val="none" w:sz="0" w:space="0" w:color="auto"/>
        <w:right w:val="none" w:sz="0" w:space="0" w:color="auto"/>
      </w:divBdr>
    </w:div>
    <w:div w:id="758257974">
      <w:bodyDiv w:val="1"/>
      <w:marLeft w:val="0"/>
      <w:marRight w:val="0"/>
      <w:marTop w:val="0"/>
      <w:marBottom w:val="0"/>
      <w:divBdr>
        <w:top w:val="none" w:sz="0" w:space="0" w:color="auto"/>
        <w:left w:val="none" w:sz="0" w:space="0" w:color="auto"/>
        <w:bottom w:val="none" w:sz="0" w:space="0" w:color="auto"/>
        <w:right w:val="none" w:sz="0" w:space="0" w:color="auto"/>
      </w:divBdr>
    </w:div>
    <w:div w:id="758404376">
      <w:bodyDiv w:val="1"/>
      <w:marLeft w:val="0"/>
      <w:marRight w:val="0"/>
      <w:marTop w:val="0"/>
      <w:marBottom w:val="0"/>
      <w:divBdr>
        <w:top w:val="none" w:sz="0" w:space="0" w:color="auto"/>
        <w:left w:val="none" w:sz="0" w:space="0" w:color="auto"/>
        <w:bottom w:val="none" w:sz="0" w:space="0" w:color="auto"/>
        <w:right w:val="none" w:sz="0" w:space="0" w:color="auto"/>
      </w:divBdr>
    </w:div>
    <w:div w:id="758449747">
      <w:bodyDiv w:val="1"/>
      <w:marLeft w:val="0"/>
      <w:marRight w:val="0"/>
      <w:marTop w:val="0"/>
      <w:marBottom w:val="0"/>
      <w:divBdr>
        <w:top w:val="none" w:sz="0" w:space="0" w:color="auto"/>
        <w:left w:val="none" w:sz="0" w:space="0" w:color="auto"/>
        <w:bottom w:val="none" w:sz="0" w:space="0" w:color="auto"/>
        <w:right w:val="none" w:sz="0" w:space="0" w:color="auto"/>
      </w:divBdr>
    </w:div>
    <w:div w:id="758521774">
      <w:bodyDiv w:val="1"/>
      <w:marLeft w:val="0"/>
      <w:marRight w:val="0"/>
      <w:marTop w:val="0"/>
      <w:marBottom w:val="0"/>
      <w:divBdr>
        <w:top w:val="none" w:sz="0" w:space="0" w:color="auto"/>
        <w:left w:val="none" w:sz="0" w:space="0" w:color="auto"/>
        <w:bottom w:val="none" w:sz="0" w:space="0" w:color="auto"/>
        <w:right w:val="none" w:sz="0" w:space="0" w:color="auto"/>
      </w:divBdr>
    </w:div>
    <w:div w:id="758523321">
      <w:bodyDiv w:val="1"/>
      <w:marLeft w:val="0"/>
      <w:marRight w:val="0"/>
      <w:marTop w:val="0"/>
      <w:marBottom w:val="0"/>
      <w:divBdr>
        <w:top w:val="none" w:sz="0" w:space="0" w:color="auto"/>
        <w:left w:val="none" w:sz="0" w:space="0" w:color="auto"/>
        <w:bottom w:val="none" w:sz="0" w:space="0" w:color="auto"/>
        <w:right w:val="none" w:sz="0" w:space="0" w:color="auto"/>
      </w:divBdr>
    </w:div>
    <w:div w:id="758525481">
      <w:bodyDiv w:val="1"/>
      <w:marLeft w:val="0"/>
      <w:marRight w:val="0"/>
      <w:marTop w:val="0"/>
      <w:marBottom w:val="0"/>
      <w:divBdr>
        <w:top w:val="none" w:sz="0" w:space="0" w:color="auto"/>
        <w:left w:val="none" w:sz="0" w:space="0" w:color="auto"/>
        <w:bottom w:val="none" w:sz="0" w:space="0" w:color="auto"/>
        <w:right w:val="none" w:sz="0" w:space="0" w:color="auto"/>
      </w:divBdr>
    </w:div>
    <w:div w:id="758525643">
      <w:bodyDiv w:val="1"/>
      <w:marLeft w:val="0"/>
      <w:marRight w:val="0"/>
      <w:marTop w:val="0"/>
      <w:marBottom w:val="0"/>
      <w:divBdr>
        <w:top w:val="none" w:sz="0" w:space="0" w:color="auto"/>
        <w:left w:val="none" w:sz="0" w:space="0" w:color="auto"/>
        <w:bottom w:val="none" w:sz="0" w:space="0" w:color="auto"/>
        <w:right w:val="none" w:sz="0" w:space="0" w:color="auto"/>
      </w:divBdr>
    </w:div>
    <w:div w:id="758714351">
      <w:bodyDiv w:val="1"/>
      <w:marLeft w:val="0"/>
      <w:marRight w:val="0"/>
      <w:marTop w:val="0"/>
      <w:marBottom w:val="0"/>
      <w:divBdr>
        <w:top w:val="none" w:sz="0" w:space="0" w:color="auto"/>
        <w:left w:val="none" w:sz="0" w:space="0" w:color="auto"/>
        <w:bottom w:val="none" w:sz="0" w:space="0" w:color="auto"/>
        <w:right w:val="none" w:sz="0" w:space="0" w:color="auto"/>
      </w:divBdr>
    </w:div>
    <w:div w:id="758866238">
      <w:bodyDiv w:val="1"/>
      <w:marLeft w:val="0"/>
      <w:marRight w:val="0"/>
      <w:marTop w:val="0"/>
      <w:marBottom w:val="0"/>
      <w:divBdr>
        <w:top w:val="none" w:sz="0" w:space="0" w:color="auto"/>
        <w:left w:val="none" w:sz="0" w:space="0" w:color="auto"/>
        <w:bottom w:val="none" w:sz="0" w:space="0" w:color="auto"/>
        <w:right w:val="none" w:sz="0" w:space="0" w:color="auto"/>
      </w:divBdr>
    </w:div>
    <w:div w:id="759135555">
      <w:bodyDiv w:val="1"/>
      <w:marLeft w:val="0"/>
      <w:marRight w:val="0"/>
      <w:marTop w:val="0"/>
      <w:marBottom w:val="0"/>
      <w:divBdr>
        <w:top w:val="none" w:sz="0" w:space="0" w:color="auto"/>
        <w:left w:val="none" w:sz="0" w:space="0" w:color="auto"/>
        <w:bottom w:val="none" w:sz="0" w:space="0" w:color="auto"/>
        <w:right w:val="none" w:sz="0" w:space="0" w:color="auto"/>
      </w:divBdr>
    </w:div>
    <w:div w:id="759135777">
      <w:bodyDiv w:val="1"/>
      <w:marLeft w:val="0"/>
      <w:marRight w:val="0"/>
      <w:marTop w:val="0"/>
      <w:marBottom w:val="0"/>
      <w:divBdr>
        <w:top w:val="none" w:sz="0" w:space="0" w:color="auto"/>
        <w:left w:val="none" w:sz="0" w:space="0" w:color="auto"/>
        <w:bottom w:val="none" w:sz="0" w:space="0" w:color="auto"/>
        <w:right w:val="none" w:sz="0" w:space="0" w:color="auto"/>
      </w:divBdr>
    </w:div>
    <w:div w:id="759182092">
      <w:bodyDiv w:val="1"/>
      <w:marLeft w:val="0"/>
      <w:marRight w:val="0"/>
      <w:marTop w:val="0"/>
      <w:marBottom w:val="0"/>
      <w:divBdr>
        <w:top w:val="none" w:sz="0" w:space="0" w:color="auto"/>
        <w:left w:val="none" w:sz="0" w:space="0" w:color="auto"/>
        <w:bottom w:val="none" w:sz="0" w:space="0" w:color="auto"/>
        <w:right w:val="none" w:sz="0" w:space="0" w:color="auto"/>
      </w:divBdr>
    </w:div>
    <w:div w:id="759378047">
      <w:bodyDiv w:val="1"/>
      <w:marLeft w:val="0"/>
      <w:marRight w:val="0"/>
      <w:marTop w:val="0"/>
      <w:marBottom w:val="0"/>
      <w:divBdr>
        <w:top w:val="none" w:sz="0" w:space="0" w:color="auto"/>
        <w:left w:val="none" w:sz="0" w:space="0" w:color="auto"/>
        <w:bottom w:val="none" w:sz="0" w:space="0" w:color="auto"/>
        <w:right w:val="none" w:sz="0" w:space="0" w:color="auto"/>
      </w:divBdr>
    </w:div>
    <w:div w:id="759447420">
      <w:bodyDiv w:val="1"/>
      <w:marLeft w:val="0"/>
      <w:marRight w:val="0"/>
      <w:marTop w:val="0"/>
      <w:marBottom w:val="0"/>
      <w:divBdr>
        <w:top w:val="none" w:sz="0" w:space="0" w:color="auto"/>
        <w:left w:val="none" w:sz="0" w:space="0" w:color="auto"/>
        <w:bottom w:val="none" w:sz="0" w:space="0" w:color="auto"/>
        <w:right w:val="none" w:sz="0" w:space="0" w:color="auto"/>
      </w:divBdr>
    </w:div>
    <w:div w:id="759640332">
      <w:bodyDiv w:val="1"/>
      <w:marLeft w:val="0"/>
      <w:marRight w:val="0"/>
      <w:marTop w:val="0"/>
      <w:marBottom w:val="0"/>
      <w:divBdr>
        <w:top w:val="none" w:sz="0" w:space="0" w:color="auto"/>
        <w:left w:val="none" w:sz="0" w:space="0" w:color="auto"/>
        <w:bottom w:val="none" w:sz="0" w:space="0" w:color="auto"/>
        <w:right w:val="none" w:sz="0" w:space="0" w:color="auto"/>
      </w:divBdr>
    </w:div>
    <w:div w:id="759641472">
      <w:bodyDiv w:val="1"/>
      <w:marLeft w:val="0"/>
      <w:marRight w:val="0"/>
      <w:marTop w:val="0"/>
      <w:marBottom w:val="0"/>
      <w:divBdr>
        <w:top w:val="none" w:sz="0" w:space="0" w:color="auto"/>
        <w:left w:val="none" w:sz="0" w:space="0" w:color="auto"/>
        <w:bottom w:val="none" w:sz="0" w:space="0" w:color="auto"/>
        <w:right w:val="none" w:sz="0" w:space="0" w:color="auto"/>
      </w:divBdr>
    </w:div>
    <w:div w:id="759644351">
      <w:bodyDiv w:val="1"/>
      <w:marLeft w:val="0"/>
      <w:marRight w:val="0"/>
      <w:marTop w:val="0"/>
      <w:marBottom w:val="0"/>
      <w:divBdr>
        <w:top w:val="none" w:sz="0" w:space="0" w:color="auto"/>
        <w:left w:val="none" w:sz="0" w:space="0" w:color="auto"/>
        <w:bottom w:val="none" w:sz="0" w:space="0" w:color="auto"/>
        <w:right w:val="none" w:sz="0" w:space="0" w:color="auto"/>
      </w:divBdr>
    </w:div>
    <w:div w:id="759715568">
      <w:bodyDiv w:val="1"/>
      <w:marLeft w:val="0"/>
      <w:marRight w:val="0"/>
      <w:marTop w:val="0"/>
      <w:marBottom w:val="0"/>
      <w:divBdr>
        <w:top w:val="none" w:sz="0" w:space="0" w:color="auto"/>
        <w:left w:val="none" w:sz="0" w:space="0" w:color="auto"/>
        <w:bottom w:val="none" w:sz="0" w:space="0" w:color="auto"/>
        <w:right w:val="none" w:sz="0" w:space="0" w:color="auto"/>
      </w:divBdr>
    </w:div>
    <w:div w:id="759721471">
      <w:bodyDiv w:val="1"/>
      <w:marLeft w:val="0"/>
      <w:marRight w:val="0"/>
      <w:marTop w:val="0"/>
      <w:marBottom w:val="0"/>
      <w:divBdr>
        <w:top w:val="none" w:sz="0" w:space="0" w:color="auto"/>
        <w:left w:val="none" w:sz="0" w:space="0" w:color="auto"/>
        <w:bottom w:val="none" w:sz="0" w:space="0" w:color="auto"/>
        <w:right w:val="none" w:sz="0" w:space="0" w:color="auto"/>
      </w:divBdr>
    </w:div>
    <w:div w:id="759913641">
      <w:bodyDiv w:val="1"/>
      <w:marLeft w:val="0"/>
      <w:marRight w:val="0"/>
      <w:marTop w:val="0"/>
      <w:marBottom w:val="0"/>
      <w:divBdr>
        <w:top w:val="none" w:sz="0" w:space="0" w:color="auto"/>
        <w:left w:val="none" w:sz="0" w:space="0" w:color="auto"/>
        <w:bottom w:val="none" w:sz="0" w:space="0" w:color="auto"/>
        <w:right w:val="none" w:sz="0" w:space="0" w:color="auto"/>
      </w:divBdr>
    </w:div>
    <w:div w:id="759955813">
      <w:bodyDiv w:val="1"/>
      <w:marLeft w:val="0"/>
      <w:marRight w:val="0"/>
      <w:marTop w:val="0"/>
      <w:marBottom w:val="0"/>
      <w:divBdr>
        <w:top w:val="none" w:sz="0" w:space="0" w:color="auto"/>
        <w:left w:val="none" w:sz="0" w:space="0" w:color="auto"/>
        <w:bottom w:val="none" w:sz="0" w:space="0" w:color="auto"/>
        <w:right w:val="none" w:sz="0" w:space="0" w:color="auto"/>
      </w:divBdr>
    </w:div>
    <w:div w:id="760177549">
      <w:bodyDiv w:val="1"/>
      <w:marLeft w:val="0"/>
      <w:marRight w:val="0"/>
      <w:marTop w:val="0"/>
      <w:marBottom w:val="0"/>
      <w:divBdr>
        <w:top w:val="none" w:sz="0" w:space="0" w:color="auto"/>
        <w:left w:val="none" w:sz="0" w:space="0" w:color="auto"/>
        <w:bottom w:val="none" w:sz="0" w:space="0" w:color="auto"/>
        <w:right w:val="none" w:sz="0" w:space="0" w:color="auto"/>
      </w:divBdr>
    </w:div>
    <w:div w:id="760493432">
      <w:bodyDiv w:val="1"/>
      <w:marLeft w:val="0"/>
      <w:marRight w:val="0"/>
      <w:marTop w:val="0"/>
      <w:marBottom w:val="0"/>
      <w:divBdr>
        <w:top w:val="none" w:sz="0" w:space="0" w:color="auto"/>
        <w:left w:val="none" w:sz="0" w:space="0" w:color="auto"/>
        <w:bottom w:val="none" w:sz="0" w:space="0" w:color="auto"/>
        <w:right w:val="none" w:sz="0" w:space="0" w:color="auto"/>
      </w:divBdr>
    </w:div>
    <w:div w:id="760613314">
      <w:bodyDiv w:val="1"/>
      <w:marLeft w:val="0"/>
      <w:marRight w:val="0"/>
      <w:marTop w:val="0"/>
      <w:marBottom w:val="0"/>
      <w:divBdr>
        <w:top w:val="none" w:sz="0" w:space="0" w:color="auto"/>
        <w:left w:val="none" w:sz="0" w:space="0" w:color="auto"/>
        <w:bottom w:val="none" w:sz="0" w:space="0" w:color="auto"/>
        <w:right w:val="none" w:sz="0" w:space="0" w:color="auto"/>
      </w:divBdr>
    </w:div>
    <w:div w:id="760759324">
      <w:bodyDiv w:val="1"/>
      <w:marLeft w:val="0"/>
      <w:marRight w:val="0"/>
      <w:marTop w:val="0"/>
      <w:marBottom w:val="0"/>
      <w:divBdr>
        <w:top w:val="none" w:sz="0" w:space="0" w:color="auto"/>
        <w:left w:val="none" w:sz="0" w:space="0" w:color="auto"/>
        <w:bottom w:val="none" w:sz="0" w:space="0" w:color="auto"/>
        <w:right w:val="none" w:sz="0" w:space="0" w:color="auto"/>
      </w:divBdr>
    </w:div>
    <w:div w:id="760873566">
      <w:bodyDiv w:val="1"/>
      <w:marLeft w:val="0"/>
      <w:marRight w:val="0"/>
      <w:marTop w:val="0"/>
      <w:marBottom w:val="0"/>
      <w:divBdr>
        <w:top w:val="none" w:sz="0" w:space="0" w:color="auto"/>
        <w:left w:val="none" w:sz="0" w:space="0" w:color="auto"/>
        <w:bottom w:val="none" w:sz="0" w:space="0" w:color="auto"/>
        <w:right w:val="none" w:sz="0" w:space="0" w:color="auto"/>
      </w:divBdr>
    </w:div>
    <w:div w:id="761028344">
      <w:bodyDiv w:val="1"/>
      <w:marLeft w:val="0"/>
      <w:marRight w:val="0"/>
      <w:marTop w:val="0"/>
      <w:marBottom w:val="0"/>
      <w:divBdr>
        <w:top w:val="none" w:sz="0" w:space="0" w:color="auto"/>
        <w:left w:val="none" w:sz="0" w:space="0" w:color="auto"/>
        <w:bottom w:val="none" w:sz="0" w:space="0" w:color="auto"/>
        <w:right w:val="none" w:sz="0" w:space="0" w:color="auto"/>
      </w:divBdr>
    </w:div>
    <w:div w:id="761030977">
      <w:bodyDiv w:val="1"/>
      <w:marLeft w:val="0"/>
      <w:marRight w:val="0"/>
      <w:marTop w:val="0"/>
      <w:marBottom w:val="0"/>
      <w:divBdr>
        <w:top w:val="none" w:sz="0" w:space="0" w:color="auto"/>
        <w:left w:val="none" w:sz="0" w:space="0" w:color="auto"/>
        <w:bottom w:val="none" w:sz="0" w:space="0" w:color="auto"/>
        <w:right w:val="none" w:sz="0" w:space="0" w:color="auto"/>
      </w:divBdr>
    </w:div>
    <w:div w:id="761032011">
      <w:bodyDiv w:val="1"/>
      <w:marLeft w:val="0"/>
      <w:marRight w:val="0"/>
      <w:marTop w:val="0"/>
      <w:marBottom w:val="0"/>
      <w:divBdr>
        <w:top w:val="none" w:sz="0" w:space="0" w:color="auto"/>
        <w:left w:val="none" w:sz="0" w:space="0" w:color="auto"/>
        <w:bottom w:val="none" w:sz="0" w:space="0" w:color="auto"/>
        <w:right w:val="none" w:sz="0" w:space="0" w:color="auto"/>
      </w:divBdr>
    </w:div>
    <w:div w:id="761218606">
      <w:bodyDiv w:val="1"/>
      <w:marLeft w:val="0"/>
      <w:marRight w:val="0"/>
      <w:marTop w:val="0"/>
      <w:marBottom w:val="0"/>
      <w:divBdr>
        <w:top w:val="none" w:sz="0" w:space="0" w:color="auto"/>
        <w:left w:val="none" w:sz="0" w:space="0" w:color="auto"/>
        <w:bottom w:val="none" w:sz="0" w:space="0" w:color="auto"/>
        <w:right w:val="none" w:sz="0" w:space="0" w:color="auto"/>
      </w:divBdr>
    </w:div>
    <w:div w:id="761334636">
      <w:bodyDiv w:val="1"/>
      <w:marLeft w:val="0"/>
      <w:marRight w:val="0"/>
      <w:marTop w:val="0"/>
      <w:marBottom w:val="0"/>
      <w:divBdr>
        <w:top w:val="none" w:sz="0" w:space="0" w:color="auto"/>
        <w:left w:val="none" w:sz="0" w:space="0" w:color="auto"/>
        <w:bottom w:val="none" w:sz="0" w:space="0" w:color="auto"/>
        <w:right w:val="none" w:sz="0" w:space="0" w:color="auto"/>
      </w:divBdr>
    </w:div>
    <w:div w:id="761417740">
      <w:bodyDiv w:val="1"/>
      <w:marLeft w:val="0"/>
      <w:marRight w:val="0"/>
      <w:marTop w:val="0"/>
      <w:marBottom w:val="0"/>
      <w:divBdr>
        <w:top w:val="none" w:sz="0" w:space="0" w:color="auto"/>
        <w:left w:val="none" w:sz="0" w:space="0" w:color="auto"/>
        <w:bottom w:val="none" w:sz="0" w:space="0" w:color="auto"/>
        <w:right w:val="none" w:sz="0" w:space="0" w:color="auto"/>
      </w:divBdr>
    </w:div>
    <w:div w:id="761603890">
      <w:bodyDiv w:val="1"/>
      <w:marLeft w:val="0"/>
      <w:marRight w:val="0"/>
      <w:marTop w:val="0"/>
      <w:marBottom w:val="0"/>
      <w:divBdr>
        <w:top w:val="none" w:sz="0" w:space="0" w:color="auto"/>
        <w:left w:val="none" w:sz="0" w:space="0" w:color="auto"/>
        <w:bottom w:val="none" w:sz="0" w:space="0" w:color="auto"/>
        <w:right w:val="none" w:sz="0" w:space="0" w:color="auto"/>
      </w:divBdr>
    </w:div>
    <w:div w:id="761607399">
      <w:bodyDiv w:val="1"/>
      <w:marLeft w:val="0"/>
      <w:marRight w:val="0"/>
      <w:marTop w:val="0"/>
      <w:marBottom w:val="0"/>
      <w:divBdr>
        <w:top w:val="none" w:sz="0" w:space="0" w:color="auto"/>
        <w:left w:val="none" w:sz="0" w:space="0" w:color="auto"/>
        <w:bottom w:val="none" w:sz="0" w:space="0" w:color="auto"/>
        <w:right w:val="none" w:sz="0" w:space="0" w:color="auto"/>
      </w:divBdr>
    </w:div>
    <w:div w:id="761679779">
      <w:bodyDiv w:val="1"/>
      <w:marLeft w:val="0"/>
      <w:marRight w:val="0"/>
      <w:marTop w:val="0"/>
      <w:marBottom w:val="0"/>
      <w:divBdr>
        <w:top w:val="none" w:sz="0" w:space="0" w:color="auto"/>
        <w:left w:val="none" w:sz="0" w:space="0" w:color="auto"/>
        <w:bottom w:val="none" w:sz="0" w:space="0" w:color="auto"/>
        <w:right w:val="none" w:sz="0" w:space="0" w:color="auto"/>
      </w:divBdr>
    </w:div>
    <w:div w:id="761753989">
      <w:bodyDiv w:val="1"/>
      <w:marLeft w:val="0"/>
      <w:marRight w:val="0"/>
      <w:marTop w:val="0"/>
      <w:marBottom w:val="0"/>
      <w:divBdr>
        <w:top w:val="none" w:sz="0" w:space="0" w:color="auto"/>
        <w:left w:val="none" w:sz="0" w:space="0" w:color="auto"/>
        <w:bottom w:val="none" w:sz="0" w:space="0" w:color="auto"/>
        <w:right w:val="none" w:sz="0" w:space="0" w:color="auto"/>
      </w:divBdr>
    </w:div>
    <w:div w:id="761799429">
      <w:bodyDiv w:val="1"/>
      <w:marLeft w:val="0"/>
      <w:marRight w:val="0"/>
      <w:marTop w:val="0"/>
      <w:marBottom w:val="0"/>
      <w:divBdr>
        <w:top w:val="none" w:sz="0" w:space="0" w:color="auto"/>
        <w:left w:val="none" w:sz="0" w:space="0" w:color="auto"/>
        <w:bottom w:val="none" w:sz="0" w:space="0" w:color="auto"/>
        <w:right w:val="none" w:sz="0" w:space="0" w:color="auto"/>
      </w:divBdr>
    </w:div>
    <w:div w:id="761922914">
      <w:bodyDiv w:val="1"/>
      <w:marLeft w:val="0"/>
      <w:marRight w:val="0"/>
      <w:marTop w:val="0"/>
      <w:marBottom w:val="0"/>
      <w:divBdr>
        <w:top w:val="none" w:sz="0" w:space="0" w:color="auto"/>
        <w:left w:val="none" w:sz="0" w:space="0" w:color="auto"/>
        <w:bottom w:val="none" w:sz="0" w:space="0" w:color="auto"/>
        <w:right w:val="none" w:sz="0" w:space="0" w:color="auto"/>
      </w:divBdr>
    </w:div>
    <w:div w:id="763107436">
      <w:bodyDiv w:val="1"/>
      <w:marLeft w:val="0"/>
      <w:marRight w:val="0"/>
      <w:marTop w:val="0"/>
      <w:marBottom w:val="0"/>
      <w:divBdr>
        <w:top w:val="none" w:sz="0" w:space="0" w:color="auto"/>
        <w:left w:val="none" w:sz="0" w:space="0" w:color="auto"/>
        <w:bottom w:val="none" w:sz="0" w:space="0" w:color="auto"/>
        <w:right w:val="none" w:sz="0" w:space="0" w:color="auto"/>
      </w:divBdr>
    </w:div>
    <w:div w:id="763183723">
      <w:bodyDiv w:val="1"/>
      <w:marLeft w:val="0"/>
      <w:marRight w:val="0"/>
      <w:marTop w:val="0"/>
      <w:marBottom w:val="0"/>
      <w:divBdr>
        <w:top w:val="none" w:sz="0" w:space="0" w:color="auto"/>
        <w:left w:val="none" w:sz="0" w:space="0" w:color="auto"/>
        <w:bottom w:val="none" w:sz="0" w:space="0" w:color="auto"/>
        <w:right w:val="none" w:sz="0" w:space="0" w:color="auto"/>
      </w:divBdr>
    </w:div>
    <w:div w:id="763578490">
      <w:bodyDiv w:val="1"/>
      <w:marLeft w:val="0"/>
      <w:marRight w:val="0"/>
      <w:marTop w:val="0"/>
      <w:marBottom w:val="0"/>
      <w:divBdr>
        <w:top w:val="none" w:sz="0" w:space="0" w:color="auto"/>
        <w:left w:val="none" w:sz="0" w:space="0" w:color="auto"/>
        <w:bottom w:val="none" w:sz="0" w:space="0" w:color="auto"/>
        <w:right w:val="none" w:sz="0" w:space="0" w:color="auto"/>
      </w:divBdr>
    </w:div>
    <w:div w:id="763646679">
      <w:bodyDiv w:val="1"/>
      <w:marLeft w:val="0"/>
      <w:marRight w:val="0"/>
      <w:marTop w:val="0"/>
      <w:marBottom w:val="0"/>
      <w:divBdr>
        <w:top w:val="none" w:sz="0" w:space="0" w:color="auto"/>
        <w:left w:val="none" w:sz="0" w:space="0" w:color="auto"/>
        <w:bottom w:val="none" w:sz="0" w:space="0" w:color="auto"/>
        <w:right w:val="none" w:sz="0" w:space="0" w:color="auto"/>
      </w:divBdr>
    </w:div>
    <w:div w:id="763696399">
      <w:bodyDiv w:val="1"/>
      <w:marLeft w:val="0"/>
      <w:marRight w:val="0"/>
      <w:marTop w:val="0"/>
      <w:marBottom w:val="0"/>
      <w:divBdr>
        <w:top w:val="none" w:sz="0" w:space="0" w:color="auto"/>
        <w:left w:val="none" w:sz="0" w:space="0" w:color="auto"/>
        <w:bottom w:val="none" w:sz="0" w:space="0" w:color="auto"/>
        <w:right w:val="none" w:sz="0" w:space="0" w:color="auto"/>
      </w:divBdr>
    </w:div>
    <w:div w:id="763844533">
      <w:bodyDiv w:val="1"/>
      <w:marLeft w:val="0"/>
      <w:marRight w:val="0"/>
      <w:marTop w:val="0"/>
      <w:marBottom w:val="0"/>
      <w:divBdr>
        <w:top w:val="none" w:sz="0" w:space="0" w:color="auto"/>
        <w:left w:val="none" w:sz="0" w:space="0" w:color="auto"/>
        <w:bottom w:val="none" w:sz="0" w:space="0" w:color="auto"/>
        <w:right w:val="none" w:sz="0" w:space="0" w:color="auto"/>
      </w:divBdr>
    </w:div>
    <w:div w:id="763957520">
      <w:bodyDiv w:val="1"/>
      <w:marLeft w:val="0"/>
      <w:marRight w:val="0"/>
      <w:marTop w:val="0"/>
      <w:marBottom w:val="0"/>
      <w:divBdr>
        <w:top w:val="none" w:sz="0" w:space="0" w:color="auto"/>
        <w:left w:val="none" w:sz="0" w:space="0" w:color="auto"/>
        <w:bottom w:val="none" w:sz="0" w:space="0" w:color="auto"/>
        <w:right w:val="none" w:sz="0" w:space="0" w:color="auto"/>
      </w:divBdr>
    </w:div>
    <w:div w:id="764154301">
      <w:bodyDiv w:val="1"/>
      <w:marLeft w:val="0"/>
      <w:marRight w:val="0"/>
      <w:marTop w:val="0"/>
      <w:marBottom w:val="0"/>
      <w:divBdr>
        <w:top w:val="none" w:sz="0" w:space="0" w:color="auto"/>
        <w:left w:val="none" w:sz="0" w:space="0" w:color="auto"/>
        <w:bottom w:val="none" w:sz="0" w:space="0" w:color="auto"/>
        <w:right w:val="none" w:sz="0" w:space="0" w:color="auto"/>
      </w:divBdr>
    </w:div>
    <w:div w:id="764226525">
      <w:bodyDiv w:val="1"/>
      <w:marLeft w:val="0"/>
      <w:marRight w:val="0"/>
      <w:marTop w:val="0"/>
      <w:marBottom w:val="0"/>
      <w:divBdr>
        <w:top w:val="none" w:sz="0" w:space="0" w:color="auto"/>
        <w:left w:val="none" w:sz="0" w:space="0" w:color="auto"/>
        <w:bottom w:val="none" w:sz="0" w:space="0" w:color="auto"/>
        <w:right w:val="none" w:sz="0" w:space="0" w:color="auto"/>
      </w:divBdr>
    </w:div>
    <w:div w:id="764231982">
      <w:bodyDiv w:val="1"/>
      <w:marLeft w:val="0"/>
      <w:marRight w:val="0"/>
      <w:marTop w:val="0"/>
      <w:marBottom w:val="0"/>
      <w:divBdr>
        <w:top w:val="none" w:sz="0" w:space="0" w:color="auto"/>
        <w:left w:val="none" w:sz="0" w:space="0" w:color="auto"/>
        <w:bottom w:val="none" w:sz="0" w:space="0" w:color="auto"/>
        <w:right w:val="none" w:sz="0" w:space="0" w:color="auto"/>
      </w:divBdr>
    </w:div>
    <w:div w:id="764305840">
      <w:bodyDiv w:val="1"/>
      <w:marLeft w:val="0"/>
      <w:marRight w:val="0"/>
      <w:marTop w:val="0"/>
      <w:marBottom w:val="0"/>
      <w:divBdr>
        <w:top w:val="none" w:sz="0" w:space="0" w:color="auto"/>
        <w:left w:val="none" w:sz="0" w:space="0" w:color="auto"/>
        <w:bottom w:val="none" w:sz="0" w:space="0" w:color="auto"/>
        <w:right w:val="none" w:sz="0" w:space="0" w:color="auto"/>
      </w:divBdr>
    </w:div>
    <w:div w:id="764544952">
      <w:bodyDiv w:val="1"/>
      <w:marLeft w:val="0"/>
      <w:marRight w:val="0"/>
      <w:marTop w:val="0"/>
      <w:marBottom w:val="0"/>
      <w:divBdr>
        <w:top w:val="none" w:sz="0" w:space="0" w:color="auto"/>
        <w:left w:val="none" w:sz="0" w:space="0" w:color="auto"/>
        <w:bottom w:val="none" w:sz="0" w:space="0" w:color="auto"/>
        <w:right w:val="none" w:sz="0" w:space="0" w:color="auto"/>
      </w:divBdr>
    </w:div>
    <w:div w:id="764962811">
      <w:bodyDiv w:val="1"/>
      <w:marLeft w:val="0"/>
      <w:marRight w:val="0"/>
      <w:marTop w:val="0"/>
      <w:marBottom w:val="0"/>
      <w:divBdr>
        <w:top w:val="none" w:sz="0" w:space="0" w:color="auto"/>
        <w:left w:val="none" w:sz="0" w:space="0" w:color="auto"/>
        <w:bottom w:val="none" w:sz="0" w:space="0" w:color="auto"/>
        <w:right w:val="none" w:sz="0" w:space="0" w:color="auto"/>
      </w:divBdr>
    </w:div>
    <w:div w:id="765227257">
      <w:bodyDiv w:val="1"/>
      <w:marLeft w:val="0"/>
      <w:marRight w:val="0"/>
      <w:marTop w:val="0"/>
      <w:marBottom w:val="0"/>
      <w:divBdr>
        <w:top w:val="none" w:sz="0" w:space="0" w:color="auto"/>
        <w:left w:val="none" w:sz="0" w:space="0" w:color="auto"/>
        <w:bottom w:val="none" w:sz="0" w:space="0" w:color="auto"/>
        <w:right w:val="none" w:sz="0" w:space="0" w:color="auto"/>
      </w:divBdr>
    </w:div>
    <w:div w:id="765342761">
      <w:bodyDiv w:val="1"/>
      <w:marLeft w:val="0"/>
      <w:marRight w:val="0"/>
      <w:marTop w:val="0"/>
      <w:marBottom w:val="0"/>
      <w:divBdr>
        <w:top w:val="none" w:sz="0" w:space="0" w:color="auto"/>
        <w:left w:val="none" w:sz="0" w:space="0" w:color="auto"/>
        <w:bottom w:val="none" w:sz="0" w:space="0" w:color="auto"/>
        <w:right w:val="none" w:sz="0" w:space="0" w:color="auto"/>
      </w:divBdr>
    </w:div>
    <w:div w:id="765418384">
      <w:bodyDiv w:val="1"/>
      <w:marLeft w:val="0"/>
      <w:marRight w:val="0"/>
      <w:marTop w:val="0"/>
      <w:marBottom w:val="0"/>
      <w:divBdr>
        <w:top w:val="none" w:sz="0" w:space="0" w:color="auto"/>
        <w:left w:val="none" w:sz="0" w:space="0" w:color="auto"/>
        <w:bottom w:val="none" w:sz="0" w:space="0" w:color="auto"/>
        <w:right w:val="none" w:sz="0" w:space="0" w:color="auto"/>
      </w:divBdr>
    </w:div>
    <w:div w:id="765610223">
      <w:bodyDiv w:val="1"/>
      <w:marLeft w:val="0"/>
      <w:marRight w:val="0"/>
      <w:marTop w:val="0"/>
      <w:marBottom w:val="0"/>
      <w:divBdr>
        <w:top w:val="none" w:sz="0" w:space="0" w:color="auto"/>
        <w:left w:val="none" w:sz="0" w:space="0" w:color="auto"/>
        <w:bottom w:val="none" w:sz="0" w:space="0" w:color="auto"/>
        <w:right w:val="none" w:sz="0" w:space="0" w:color="auto"/>
      </w:divBdr>
    </w:div>
    <w:div w:id="765658309">
      <w:bodyDiv w:val="1"/>
      <w:marLeft w:val="0"/>
      <w:marRight w:val="0"/>
      <w:marTop w:val="0"/>
      <w:marBottom w:val="0"/>
      <w:divBdr>
        <w:top w:val="none" w:sz="0" w:space="0" w:color="auto"/>
        <w:left w:val="none" w:sz="0" w:space="0" w:color="auto"/>
        <w:bottom w:val="none" w:sz="0" w:space="0" w:color="auto"/>
        <w:right w:val="none" w:sz="0" w:space="0" w:color="auto"/>
      </w:divBdr>
    </w:div>
    <w:div w:id="765728422">
      <w:bodyDiv w:val="1"/>
      <w:marLeft w:val="0"/>
      <w:marRight w:val="0"/>
      <w:marTop w:val="0"/>
      <w:marBottom w:val="0"/>
      <w:divBdr>
        <w:top w:val="none" w:sz="0" w:space="0" w:color="auto"/>
        <w:left w:val="none" w:sz="0" w:space="0" w:color="auto"/>
        <w:bottom w:val="none" w:sz="0" w:space="0" w:color="auto"/>
        <w:right w:val="none" w:sz="0" w:space="0" w:color="auto"/>
      </w:divBdr>
    </w:div>
    <w:div w:id="765737771">
      <w:bodyDiv w:val="1"/>
      <w:marLeft w:val="0"/>
      <w:marRight w:val="0"/>
      <w:marTop w:val="0"/>
      <w:marBottom w:val="0"/>
      <w:divBdr>
        <w:top w:val="none" w:sz="0" w:space="0" w:color="auto"/>
        <w:left w:val="none" w:sz="0" w:space="0" w:color="auto"/>
        <w:bottom w:val="none" w:sz="0" w:space="0" w:color="auto"/>
        <w:right w:val="none" w:sz="0" w:space="0" w:color="auto"/>
      </w:divBdr>
    </w:div>
    <w:div w:id="766275124">
      <w:bodyDiv w:val="1"/>
      <w:marLeft w:val="0"/>
      <w:marRight w:val="0"/>
      <w:marTop w:val="0"/>
      <w:marBottom w:val="0"/>
      <w:divBdr>
        <w:top w:val="none" w:sz="0" w:space="0" w:color="auto"/>
        <w:left w:val="none" w:sz="0" w:space="0" w:color="auto"/>
        <w:bottom w:val="none" w:sz="0" w:space="0" w:color="auto"/>
        <w:right w:val="none" w:sz="0" w:space="0" w:color="auto"/>
      </w:divBdr>
    </w:div>
    <w:div w:id="766391288">
      <w:bodyDiv w:val="1"/>
      <w:marLeft w:val="0"/>
      <w:marRight w:val="0"/>
      <w:marTop w:val="0"/>
      <w:marBottom w:val="0"/>
      <w:divBdr>
        <w:top w:val="none" w:sz="0" w:space="0" w:color="auto"/>
        <w:left w:val="none" w:sz="0" w:space="0" w:color="auto"/>
        <w:bottom w:val="none" w:sz="0" w:space="0" w:color="auto"/>
        <w:right w:val="none" w:sz="0" w:space="0" w:color="auto"/>
      </w:divBdr>
    </w:div>
    <w:div w:id="766459489">
      <w:bodyDiv w:val="1"/>
      <w:marLeft w:val="0"/>
      <w:marRight w:val="0"/>
      <w:marTop w:val="0"/>
      <w:marBottom w:val="0"/>
      <w:divBdr>
        <w:top w:val="none" w:sz="0" w:space="0" w:color="auto"/>
        <w:left w:val="none" w:sz="0" w:space="0" w:color="auto"/>
        <w:bottom w:val="none" w:sz="0" w:space="0" w:color="auto"/>
        <w:right w:val="none" w:sz="0" w:space="0" w:color="auto"/>
      </w:divBdr>
    </w:div>
    <w:div w:id="766467807">
      <w:bodyDiv w:val="1"/>
      <w:marLeft w:val="0"/>
      <w:marRight w:val="0"/>
      <w:marTop w:val="0"/>
      <w:marBottom w:val="0"/>
      <w:divBdr>
        <w:top w:val="none" w:sz="0" w:space="0" w:color="auto"/>
        <w:left w:val="none" w:sz="0" w:space="0" w:color="auto"/>
        <w:bottom w:val="none" w:sz="0" w:space="0" w:color="auto"/>
        <w:right w:val="none" w:sz="0" w:space="0" w:color="auto"/>
      </w:divBdr>
    </w:div>
    <w:div w:id="766540187">
      <w:bodyDiv w:val="1"/>
      <w:marLeft w:val="0"/>
      <w:marRight w:val="0"/>
      <w:marTop w:val="0"/>
      <w:marBottom w:val="0"/>
      <w:divBdr>
        <w:top w:val="none" w:sz="0" w:space="0" w:color="auto"/>
        <w:left w:val="none" w:sz="0" w:space="0" w:color="auto"/>
        <w:bottom w:val="none" w:sz="0" w:space="0" w:color="auto"/>
        <w:right w:val="none" w:sz="0" w:space="0" w:color="auto"/>
      </w:divBdr>
    </w:div>
    <w:div w:id="766577484">
      <w:bodyDiv w:val="1"/>
      <w:marLeft w:val="0"/>
      <w:marRight w:val="0"/>
      <w:marTop w:val="0"/>
      <w:marBottom w:val="0"/>
      <w:divBdr>
        <w:top w:val="none" w:sz="0" w:space="0" w:color="auto"/>
        <w:left w:val="none" w:sz="0" w:space="0" w:color="auto"/>
        <w:bottom w:val="none" w:sz="0" w:space="0" w:color="auto"/>
        <w:right w:val="none" w:sz="0" w:space="0" w:color="auto"/>
      </w:divBdr>
    </w:div>
    <w:div w:id="766779303">
      <w:bodyDiv w:val="1"/>
      <w:marLeft w:val="0"/>
      <w:marRight w:val="0"/>
      <w:marTop w:val="0"/>
      <w:marBottom w:val="0"/>
      <w:divBdr>
        <w:top w:val="none" w:sz="0" w:space="0" w:color="auto"/>
        <w:left w:val="none" w:sz="0" w:space="0" w:color="auto"/>
        <w:bottom w:val="none" w:sz="0" w:space="0" w:color="auto"/>
        <w:right w:val="none" w:sz="0" w:space="0" w:color="auto"/>
      </w:divBdr>
    </w:div>
    <w:div w:id="766926697">
      <w:bodyDiv w:val="1"/>
      <w:marLeft w:val="0"/>
      <w:marRight w:val="0"/>
      <w:marTop w:val="0"/>
      <w:marBottom w:val="0"/>
      <w:divBdr>
        <w:top w:val="none" w:sz="0" w:space="0" w:color="auto"/>
        <w:left w:val="none" w:sz="0" w:space="0" w:color="auto"/>
        <w:bottom w:val="none" w:sz="0" w:space="0" w:color="auto"/>
        <w:right w:val="none" w:sz="0" w:space="0" w:color="auto"/>
      </w:divBdr>
    </w:div>
    <w:div w:id="766969762">
      <w:bodyDiv w:val="1"/>
      <w:marLeft w:val="0"/>
      <w:marRight w:val="0"/>
      <w:marTop w:val="0"/>
      <w:marBottom w:val="0"/>
      <w:divBdr>
        <w:top w:val="none" w:sz="0" w:space="0" w:color="auto"/>
        <w:left w:val="none" w:sz="0" w:space="0" w:color="auto"/>
        <w:bottom w:val="none" w:sz="0" w:space="0" w:color="auto"/>
        <w:right w:val="none" w:sz="0" w:space="0" w:color="auto"/>
      </w:divBdr>
    </w:div>
    <w:div w:id="767313421">
      <w:bodyDiv w:val="1"/>
      <w:marLeft w:val="0"/>
      <w:marRight w:val="0"/>
      <w:marTop w:val="0"/>
      <w:marBottom w:val="0"/>
      <w:divBdr>
        <w:top w:val="none" w:sz="0" w:space="0" w:color="auto"/>
        <w:left w:val="none" w:sz="0" w:space="0" w:color="auto"/>
        <w:bottom w:val="none" w:sz="0" w:space="0" w:color="auto"/>
        <w:right w:val="none" w:sz="0" w:space="0" w:color="auto"/>
      </w:divBdr>
    </w:div>
    <w:div w:id="767504125">
      <w:bodyDiv w:val="1"/>
      <w:marLeft w:val="0"/>
      <w:marRight w:val="0"/>
      <w:marTop w:val="0"/>
      <w:marBottom w:val="0"/>
      <w:divBdr>
        <w:top w:val="none" w:sz="0" w:space="0" w:color="auto"/>
        <w:left w:val="none" w:sz="0" w:space="0" w:color="auto"/>
        <w:bottom w:val="none" w:sz="0" w:space="0" w:color="auto"/>
        <w:right w:val="none" w:sz="0" w:space="0" w:color="auto"/>
      </w:divBdr>
    </w:div>
    <w:div w:id="767699222">
      <w:bodyDiv w:val="1"/>
      <w:marLeft w:val="0"/>
      <w:marRight w:val="0"/>
      <w:marTop w:val="0"/>
      <w:marBottom w:val="0"/>
      <w:divBdr>
        <w:top w:val="none" w:sz="0" w:space="0" w:color="auto"/>
        <w:left w:val="none" w:sz="0" w:space="0" w:color="auto"/>
        <w:bottom w:val="none" w:sz="0" w:space="0" w:color="auto"/>
        <w:right w:val="none" w:sz="0" w:space="0" w:color="auto"/>
      </w:divBdr>
    </w:div>
    <w:div w:id="767771923">
      <w:bodyDiv w:val="1"/>
      <w:marLeft w:val="0"/>
      <w:marRight w:val="0"/>
      <w:marTop w:val="0"/>
      <w:marBottom w:val="0"/>
      <w:divBdr>
        <w:top w:val="none" w:sz="0" w:space="0" w:color="auto"/>
        <w:left w:val="none" w:sz="0" w:space="0" w:color="auto"/>
        <w:bottom w:val="none" w:sz="0" w:space="0" w:color="auto"/>
        <w:right w:val="none" w:sz="0" w:space="0" w:color="auto"/>
      </w:divBdr>
    </w:div>
    <w:div w:id="767969149">
      <w:bodyDiv w:val="1"/>
      <w:marLeft w:val="0"/>
      <w:marRight w:val="0"/>
      <w:marTop w:val="0"/>
      <w:marBottom w:val="0"/>
      <w:divBdr>
        <w:top w:val="none" w:sz="0" w:space="0" w:color="auto"/>
        <w:left w:val="none" w:sz="0" w:space="0" w:color="auto"/>
        <w:bottom w:val="none" w:sz="0" w:space="0" w:color="auto"/>
        <w:right w:val="none" w:sz="0" w:space="0" w:color="auto"/>
      </w:divBdr>
    </w:div>
    <w:div w:id="768039172">
      <w:bodyDiv w:val="1"/>
      <w:marLeft w:val="0"/>
      <w:marRight w:val="0"/>
      <w:marTop w:val="0"/>
      <w:marBottom w:val="0"/>
      <w:divBdr>
        <w:top w:val="none" w:sz="0" w:space="0" w:color="auto"/>
        <w:left w:val="none" w:sz="0" w:space="0" w:color="auto"/>
        <w:bottom w:val="none" w:sz="0" w:space="0" w:color="auto"/>
        <w:right w:val="none" w:sz="0" w:space="0" w:color="auto"/>
      </w:divBdr>
    </w:div>
    <w:div w:id="768085805">
      <w:bodyDiv w:val="1"/>
      <w:marLeft w:val="0"/>
      <w:marRight w:val="0"/>
      <w:marTop w:val="0"/>
      <w:marBottom w:val="0"/>
      <w:divBdr>
        <w:top w:val="none" w:sz="0" w:space="0" w:color="auto"/>
        <w:left w:val="none" w:sz="0" w:space="0" w:color="auto"/>
        <w:bottom w:val="none" w:sz="0" w:space="0" w:color="auto"/>
        <w:right w:val="none" w:sz="0" w:space="0" w:color="auto"/>
      </w:divBdr>
    </w:div>
    <w:div w:id="768165024">
      <w:bodyDiv w:val="1"/>
      <w:marLeft w:val="0"/>
      <w:marRight w:val="0"/>
      <w:marTop w:val="0"/>
      <w:marBottom w:val="0"/>
      <w:divBdr>
        <w:top w:val="none" w:sz="0" w:space="0" w:color="auto"/>
        <w:left w:val="none" w:sz="0" w:space="0" w:color="auto"/>
        <w:bottom w:val="none" w:sz="0" w:space="0" w:color="auto"/>
        <w:right w:val="none" w:sz="0" w:space="0" w:color="auto"/>
      </w:divBdr>
    </w:div>
    <w:div w:id="768308462">
      <w:bodyDiv w:val="1"/>
      <w:marLeft w:val="0"/>
      <w:marRight w:val="0"/>
      <w:marTop w:val="0"/>
      <w:marBottom w:val="0"/>
      <w:divBdr>
        <w:top w:val="none" w:sz="0" w:space="0" w:color="auto"/>
        <w:left w:val="none" w:sz="0" w:space="0" w:color="auto"/>
        <w:bottom w:val="none" w:sz="0" w:space="0" w:color="auto"/>
        <w:right w:val="none" w:sz="0" w:space="0" w:color="auto"/>
      </w:divBdr>
    </w:div>
    <w:div w:id="768430229">
      <w:bodyDiv w:val="1"/>
      <w:marLeft w:val="0"/>
      <w:marRight w:val="0"/>
      <w:marTop w:val="0"/>
      <w:marBottom w:val="0"/>
      <w:divBdr>
        <w:top w:val="none" w:sz="0" w:space="0" w:color="auto"/>
        <w:left w:val="none" w:sz="0" w:space="0" w:color="auto"/>
        <w:bottom w:val="none" w:sz="0" w:space="0" w:color="auto"/>
        <w:right w:val="none" w:sz="0" w:space="0" w:color="auto"/>
      </w:divBdr>
    </w:div>
    <w:div w:id="768475654">
      <w:bodyDiv w:val="1"/>
      <w:marLeft w:val="0"/>
      <w:marRight w:val="0"/>
      <w:marTop w:val="0"/>
      <w:marBottom w:val="0"/>
      <w:divBdr>
        <w:top w:val="none" w:sz="0" w:space="0" w:color="auto"/>
        <w:left w:val="none" w:sz="0" w:space="0" w:color="auto"/>
        <w:bottom w:val="none" w:sz="0" w:space="0" w:color="auto"/>
        <w:right w:val="none" w:sz="0" w:space="0" w:color="auto"/>
      </w:divBdr>
    </w:div>
    <w:div w:id="768501419">
      <w:bodyDiv w:val="1"/>
      <w:marLeft w:val="0"/>
      <w:marRight w:val="0"/>
      <w:marTop w:val="0"/>
      <w:marBottom w:val="0"/>
      <w:divBdr>
        <w:top w:val="none" w:sz="0" w:space="0" w:color="auto"/>
        <w:left w:val="none" w:sz="0" w:space="0" w:color="auto"/>
        <w:bottom w:val="none" w:sz="0" w:space="0" w:color="auto"/>
        <w:right w:val="none" w:sz="0" w:space="0" w:color="auto"/>
      </w:divBdr>
    </w:div>
    <w:div w:id="768698670">
      <w:bodyDiv w:val="1"/>
      <w:marLeft w:val="0"/>
      <w:marRight w:val="0"/>
      <w:marTop w:val="0"/>
      <w:marBottom w:val="0"/>
      <w:divBdr>
        <w:top w:val="none" w:sz="0" w:space="0" w:color="auto"/>
        <w:left w:val="none" w:sz="0" w:space="0" w:color="auto"/>
        <w:bottom w:val="none" w:sz="0" w:space="0" w:color="auto"/>
        <w:right w:val="none" w:sz="0" w:space="0" w:color="auto"/>
      </w:divBdr>
    </w:div>
    <w:div w:id="768813350">
      <w:bodyDiv w:val="1"/>
      <w:marLeft w:val="0"/>
      <w:marRight w:val="0"/>
      <w:marTop w:val="0"/>
      <w:marBottom w:val="0"/>
      <w:divBdr>
        <w:top w:val="none" w:sz="0" w:space="0" w:color="auto"/>
        <w:left w:val="none" w:sz="0" w:space="0" w:color="auto"/>
        <w:bottom w:val="none" w:sz="0" w:space="0" w:color="auto"/>
        <w:right w:val="none" w:sz="0" w:space="0" w:color="auto"/>
      </w:divBdr>
    </w:div>
    <w:div w:id="768818322">
      <w:bodyDiv w:val="1"/>
      <w:marLeft w:val="0"/>
      <w:marRight w:val="0"/>
      <w:marTop w:val="0"/>
      <w:marBottom w:val="0"/>
      <w:divBdr>
        <w:top w:val="none" w:sz="0" w:space="0" w:color="auto"/>
        <w:left w:val="none" w:sz="0" w:space="0" w:color="auto"/>
        <w:bottom w:val="none" w:sz="0" w:space="0" w:color="auto"/>
        <w:right w:val="none" w:sz="0" w:space="0" w:color="auto"/>
      </w:divBdr>
    </w:div>
    <w:div w:id="769006106">
      <w:bodyDiv w:val="1"/>
      <w:marLeft w:val="0"/>
      <w:marRight w:val="0"/>
      <w:marTop w:val="0"/>
      <w:marBottom w:val="0"/>
      <w:divBdr>
        <w:top w:val="none" w:sz="0" w:space="0" w:color="auto"/>
        <w:left w:val="none" w:sz="0" w:space="0" w:color="auto"/>
        <w:bottom w:val="none" w:sz="0" w:space="0" w:color="auto"/>
        <w:right w:val="none" w:sz="0" w:space="0" w:color="auto"/>
      </w:divBdr>
    </w:div>
    <w:div w:id="769012814">
      <w:bodyDiv w:val="1"/>
      <w:marLeft w:val="0"/>
      <w:marRight w:val="0"/>
      <w:marTop w:val="0"/>
      <w:marBottom w:val="0"/>
      <w:divBdr>
        <w:top w:val="none" w:sz="0" w:space="0" w:color="auto"/>
        <w:left w:val="none" w:sz="0" w:space="0" w:color="auto"/>
        <w:bottom w:val="none" w:sz="0" w:space="0" w:color="auto"/>
        <w:right w:val="none" w:sz="0" w:space="0" w:color="auto"/>
      </w:divBdr>
    </w:div>
    <w:div w:id="769080362">
      <w:bodyDiv w:val="1"/>
      <w:marLeft w:val="0"/>
      <w:marRight w:val="0"/>
      <w:marTop w:val="0"/>
      <w:marBottom w:val="0"/>
      <w:divBdr>
        <w:top w:val="none" w:sz="0" w:space="0" w:color="auto"/>
        <w:left w:val="none" w:sz="0" w:space="0" w:color="auto"/>
        <w:bottom w:val="none" w:sz="0" w:space="0" w:color="auto"/>
        <w:right w:val="none" w:sz="0" w:space="0" w:color="auto"/>
      </w:divBdr>
    </w:div>
    <w:div w:id="769348905">
      <w:bodyDiv w:val="1"/>
      <w:marLeft w:val="0"/>
      <w:marRight w:val="0"/>
      <w:marTop w:val="0"/>
      <w:marBottom w:val="0"/>
      <w:divBdr>
        <w:top w:val="none" w:sz="0" w:space="0" w:color="auto"/>
        <w:left w:val="none" w:sz="0" w:space="0" w:color="auto"/>
        <w:bottom w:val="none" w:sz="0" w:space="0" w:color="auto"/>
        <w:right w:val="none" w:sz="0" w:space="0" w:color="auto"/>
      </w:divBdr>
    </w:div>
    <w:div w:id="769350815">
      <w:bodyDiv w:val="1"/>
      <w:marLeft w:val="0"/>
      <w:marRight w:val="0"/>
      <w:marTop w:val="0"/>
      <w:marBottom w:val="0"/>
      <w:divBdr>
        <w:top w:val="none" w:sz="0" w:space="0" w:color="auto"/>
        <w:left w:val="none" w:sz="0" w:space="0" w:color="auto"/>
        <w:bottom w:val="none" w:sz="0" w:space="0" w:color="auto"/>
        <w:right w:val="none" w:sz="0" w:space="0" w:color="auto"/>
      </w:divBdr>
    </w:div>
    <w:div w:id="769352111">
      <w:bodyDiv w:val="1"/>
      <w:marLeft w:val="0"/>
      <w:marRight w:val="0"/>
      <w:marTop w:val="0"/>
      <w:marBottom w:val="0"/>
      <w:divBdr>
        <w:top w:val="none" w:sz="0" w:space="0" w:color="auto"/>
        <w:left w:val="none" w:sz="0" w:space="0" w:color="auto"/>
        <w:bottom w:val="none" w:sz="0" w:space="0" w:color="auto"/>
        <w:right w:val="none" w:sz="0" w:space="0" w:color="auto"/>
      </w:divBdr>
    </w:div>
    <w:div w:id="769354819">
      <w:bodyDiv w:val="1"/>
      <w:marLeft w:val="0"/>
      <w:marRight w:val="0"/>
      <w:marTop w:val="0"/>
      <w:marBottom w:val="0"/>
      <w:divBdr>
        <w:top w:val="none" w:sz="0" w:space="0" w:color="auto"/>
        <w:left w:val="none" w:sz="0" w:space="0" w:color="auto"/>
        <w:bottom w:val="none" w:sz="0" w:space="0" w:color="auto"/>
        <w:right w:val="none" w:sz="0" w:space="0" w:color="auto"/>
      </w:divBdr>
    </w:div>
    <w:div w:id="769812514">
      <w:bodyDiv w:val="1"/>
      <w:marLeft w:val="0"/>
      <w:marRight w:val="0"/>
      <w:marTop w:val="0"/>
      <w:marBottom w:val="0"/>
      <w:divBdr>
        <w:top w:val="none" w:sz="0" w:space="0" w:color="auto"/>
        <w:left w:val="none" w:sz="0" w:space="0" w:color="auto"/>
        <w:bottom w:val="none" w:sz="0" w:space="0" w:color="auto"/>
        <w:right w:val="none" w:sz="0" w:space="0" w:color="auto"/>
      </w:divBdr>
    </w:div>
    <w:div w:id="770054589">
      <w:bodyDiv w:val="1"/>
      <w:marLeft w:val="0"/>
      <w:marRight w:val="0"/>
      <w:marTop w:val="0"/>
      <w:marBottom w:val="0"/>
      <w:divBdr>
        <w:top w:val="none" w:sz="0" w:space="0" w:color="auto"/>
        <w:left w:val="none" w:sz="0" w:space="0" w:color="auto"/>
        <w:bottom w:val="none" w:sz="0" w:space="0" w:color="auto"/>
        <w:right w:val="none" w:sz="0" w:space="0" w:color="auto"/>
      </w:divBdr>
    </w:div>
    <w:div w:id="770202822">
      <w:bodyDiv w:val="1"/>
      <w:marLeft w:val="0"/>
      <w:marRight w:val="0"/>
      <w:marTop w:val="0"/>
      <w:marBottom w:val="0"/>
      <w:divBdr>
        <w:top w:val="none" w:sz="0" w:space="0" w:color="auto"/>
        <w:left w:val="none" w:sz="0" w:space="0" w:color="auto"/>
        <w:bottom w:val="none" w:sz="0" w:space="0" w:color="auto"/>
        <w:right w:val="none" w:sz="0" w:space="0" w:color="auto"/>
      </w:divBdr>
    </w:div>
    <w:div w:id="770276722">
      <w:bodyDiv w:val="1"/>
      <w:marLeft w:val="0"/>
      <w:marRight w:val="0"/>
      <w:marTop w:val="0"/>
      <w:marBottom w:val="0"/>
      <w:divBdr>
        <w:top w:val="none" w:sz="0" w:space="0" w:color="auto"/>
        <w:left w:val="none" w:sz="0" w:space="0" w:color="auto"/>
        <w:bottom w:val="none" w:sz="0" w:space="0" w:color="auto"/>
        <w:right w:val="none" w:sz="0" w:space="0" w:color="auto"/>
      </w:divBdr>
    </w:div>
    <w:div w:id="770398853">
      <w:bodyDiv w:val="1"/>
      <w:marLeft w:val="0"/>
      <w:marRight w:val="0"/>
      <w:marTop w:val="0"/>
      <w:marBottom w:val="0"/>
      <w:divBdr>
        <w:top w:val="none" w:sz="0" w:space="0" w:color="auto"/>
        <w:left w:val="none" w:sz="0" w:space="0" w:color="auto"/>
        <w:bottom w:val="none" w:sz="0" w:space="0" w:color="auto"/>
        <w:right w:val="none" w:sz="0" w:space="0" w:color="auto"/>
      </w:divBdr>
    </w:div>
    <w:div w:id="770704551">
      <w:bodyDiv w:val="1"/>
      <w:marLeft w:val="0"/>
      <w:marRight w:val="0"/>
      <w:marTop w:val="0"/>
      <w:marBottom w:val="0"/>
      <w:divBdr>
        <w:top w:val="none" w:sz="0" w:space="0" w:color="auto"/>
        <w:left w:val="none" w:sz="0" w:space="0" w:color="auto"/>
        <w:bottom w:val="none" w:sz="0" w:space="0" w:color="auto"/>
        <w:right w:val="none" w:sz="0" w:space="0" w:color="auto"/>
      </w:divBdr>
    </w:div>
    <w:div w:id="770709489">
      <w:bodyDiv w:val="1"/>
      <w:marLeft w:val="0"/>
      <w:marRight w:val="0"/>
      <w:marTop w:val="0"/>
      <w:marBottom w:val="0"/>
      <w:divBdr>
        <w:top w:val="none" w:sz="0" w:space="0" w:color="auto"/>
        <w:left w:val="none" w:sz="0" w:space="0" w:color="auto"/>
        <w:bottom w:val="none" w:sz="0" w:space="0" w:color="auto"/>
        <w:right w:val="none" w:sz="0" w:space="0" w:color="auto"/>
      </w:divBdr>
    </w:div>
    <w:div w:id="770784545">
      <w:bodyDiv w:val="1"/>
      <w:marLeft w:val="0"/>
      <w:marRight w:val="0"/>
      <w:marTop w:val="0"/>
      <w:marBottom w:val="0"/>
      <w:divBdr>
        <w:top w:val="none" w:sz="0" w:space="0" w:color="auto"/>
        <w:left w:val="none" w:sz="0" w:space="0" w:color="auto"/>
        <w:bottom w:val="none" w:sz="0" w:space="0" w:color="auto"/>
        <w:right w:val="none" w:sz="0" w:space="0" w:color="auto"/>
      </w:divBdr>
    </w:div>
    <w:div w:id="770901930">
      <w:bodyDiv w:val="1"/>
      <w:marLeft w:val="0"/>
      <w:marRight w:val="0"/>
      <w:marTop w:val="0"/>
      <w:marBottom w:val="0"/>
      <w:divBdr>
        <w:top w:val="none" w:sz="0" w:space="0" w:color="auto"/>
        <w:left w:val="none" w:sz="0" w:space="0" w:color="auto"/>
        <w:bottom w:val="none" w:sz="0" w:space="0" w:color="auto"/>
        <w:right w:val="none" w:sz="0" w:space="0" w:color="auto"/>
      </w:divBdr>
    </w:div>
    <w:div w:id="770902728">
      <w:bodyDiv w:val="1"/>
      <w:marLeft w:val="0"/>
      <w:marRight w:val="0"/>
      <w:marTop w:val="0"/>
      <w:marBottom w:val="0"/>
      <w:divBdr>
        <w:top w:val="none" w:sz="0" w:space="0" w:color="auto"/>
        <w:left w:val="none" w:sz="0" w:space="0" w:color="auto"/>
        <w:bottom w:val="none" w:sz="0" w:space="0" w:color="auto"/>
        <w:right w:val="none" w:sz="0" w:space="0" w:color="auto"/>
      </w:divBdr>
    </w:div>
    <w:div w:id="771054681">
      <w:bodyDiv w:val="1"/>
      <w:marLeft w:val="0"/>
      <w:marRight w:val="0"/>
      <w:marTop w:val="0"/>
      <w:marBottom w:val="0"/>
      <w:divBdr>
        <w:top w:val="none" w:sz="0" w:space="0" w:color="auto"/>
        <w:left w:val="none" w:sz="0" w:space="0" w:color="auto"/>
        <w:bottom w:val="none" w:sz="0" w:space="0" w:color="auto"/>
        <w:right w:val="none" w:sz="0" w:space="0" w:color="auto"/>
      </w:divBdr>
    </w:div>
    <w:div w:id="771126178">
      <w:bodyDiv w:val="1"/>
      <w:marLeft w:val="0"/>
      <w:marRight w:val="0"/>
      <w:marTop w:val="0"/>
      <w:marBottom w:val="0"/>
      <w:divBdr>
        <w:top w:val="none" w:sz="0" w:space="0" w:color="auto"/>
        <w:left w:val="none" w:sz="0" w:space="0" w:color="auto"/>
        <w:bottom w:val="none" w:sz="0" w:space="0" w:color="auto"/>
        <w:right w:val="none" w:sz="0" w:space="0" w:color="auto"/>
      </w:divBdr>
    </w:div>
    <w:div w:id="771391190">
      <w:bodyDiv w:val="1"/>
      <w:marLeft w:val="0"/>
      <w:marRight w:val="0"/>
      <w:marTop w:val="0"/>
      <w:marBottom w:val="0"/>
      <w:divBdr>
        <w:top w:val="none" w:sz="0" w:space="0" w:color="auto"/>
        <w:left w:val="none" w:sz="0" w:space="0" w:color="auto"/>
        <w:bottom w:val="none" w:sz="0" w:space="0" w:color="auto"/>
        <w:right w:val="none" w:sz="0" w:space="0" w:color="auto"/>
      </w:divBdr>
    </w:div>
    <w:div w:id="771440813">
      <w:bodyDiv w:val="1"/>
      <w:marLeft w:val="0"/>
      <w:marRight w:val="0"/>
      <w:marTop w:val="0"/>
      <w:marBottom w:val="0"/>
      <w:divBdr>
        <w:top w:val="none" w:sz="0" w:space="0" w:color="auto"/>
        <w:left w:val="none" w:sz="0" w:space="0" w:color="auto"/>
        <w:bottom w:val="none" w:sz="0" w:space="0" w:color="auto"/>
        <w:right w:val="none" w:sz="0" w:space="0" w:color="auto"/>
      </w:divBdr>
    </w:div>
    <w:div w:id="771513298">
      <w:bodyDiv w:val="1"/>
      <w:marLeft w:val="0"/>
      <w:marRight w:val="0"/>
      <w:marTop w:val="0"/>
      <w:marBottom w:val="0"/>
      <w:divBdr>
        <w:top w:val="none" w:sz="0" w:space="0" w:color="auto"/>
        <w:left w:val="none" w:sz="0" w:space="0" w:color="auto"/>
        <w:bottom w:val="none" w:sz="0" w:space="0" w:color="auto"/>
        <w:right w:val="none" w:sz="0" w:space="0" w:color="auto"/>
      </w:divBdr>
    </w:div>
    <w:div w:id="771516680">
      <w:bodyDiv w:val="1"/>
      <w:marLeft w:val="0"/>
      <w:marRight w:val="0"/>
      <w:marTop w:val="0"/>
      <w:marBottom w:val="0"/>
      <w:divBdr>
        <w:top w:val="none" w:sz="0" w:space="0" w:color="auto"/>
        <w:left w:val="none" w:sz="0" w:space="0" w:color="auto"/>
        <w:bottom w:val="none" w:sz="0" w:space="0" w:color="auto"/>
        <w:right w:val="none" w:sz="0" w:space="0" w:color="auto"/>
      </w:divBdr>
    </w:div>
    <w:div w:id="771702918">
      <w:bodyDiv w:val="1"/>
      <w:marLeft w:val="0"/>
      <w:marRight w:val="0"/>
      <w:marTop w:val="0"/>
      <w:marBottom w:val="0"/>
      <w:divBdr>
        <w:top w:val="none" w:sz="0" w:space="0" w:color="auto"/>
        <w:left w:val="none" w:sz="0" w:space="0" w:color="auto"/>
        <w:bottom w:val="none" w:sz="0" w:space="0" w:color="auto"/>
        <w:right w:val="none" w:sz="0" w:space="0" w:color="auto"/>
      </w:divBdr>
    </w:div>
    <w:div w:id="771778004">
      <w:bodyDiv w:val="1"/>
      <w:marLeft w:val="0"/>
      <w:marRight w:val="0"/>
      <w:marTop w:val="0"/>
      <w:marBottom w:val="0"/>
      <w:divBdr>
        <w:top w:val="none" w:sz="0" w:space="0" w:color="auto"/>
        <w:left w:val="none" w:sz="0" w:space="0" w:color="auto"/>
        <w:bottom w:val="none" w:sz="0" w:space="0" w:color="auto"/>
        <w:right w:val="none" w:sz="0" w:space="0" w:color="auto"/>
      </w:divBdr>
    </w:div>
    <w:div w:id="771824311">
      <w:bodyDiv w:val="1"/>
      <w:marLeft w:val="0"/>
      <w:marRight w:val="0"/>
      <w:marTop w:val="0"/>
      <w:marBottom w:val="0"/>
      <w:divBdr>
        <w:top w:val="none" w:sz="0" w:space="0" w:color="auto"/>
        <w:left w:val="none" w:sz="0" w:space="0" w:color="auto"/>
        <w:bottom w:val="none" w:sz="0" w:space="0" w:color="auto"/>
        <w:right w:val="none" w:sz="0" w:space="0" w:color="auto"/>
      </w:divBdr>
    </w:div>
    <w:div w:id="772045315">
      <w:bodyDiv w:val="1"/>
      <w:marLeft w:val="0"/>
      <w:marRight w:val="0"/>
      <w:marTop w:val="0"/>
      <w:marBottom w:val="0"/>
      <w:divBdr>
        <w:top w:val="none" w:sz="0" w:space="0" w:color="auto"/>
        <w:left w:val="none" w:sz="0" w:space="0" w:color="auto"/>
        <w:bottom w:val="none" w:sz="0" w:space="0" w:color="auto"/>
        <w:right w:val="none" w:sz="0" w:space="0" w:color="auto"/>
      </w:divBdr>
    </w:div>
    <w:div w:id="772046154">
      <w:bodyDiv w:val="1"/>
      <w:marLeft w:val="0"/>
      <w:marRight w:val="0"/>
      <w:marTop w:val="0"/>
      <w:marBottom w:val="0"/>
      <w:divBdr>
        <w:top w:val="none" w:sz="0" w:space="0" w:color="auto"/>
        <w:left w:val="none" w:sz="0" w:space="0" w:color="auto"/>
        <w:bottom w:val="none" w:sz="0" w:space="0" w:color="auto"/>
        <w:right w:val="none" w:sz="0" w:space="0" w:color="auto"/>
      </w:divBdr>
    </w:div>
    <w:div w:id="772095223">
      <w:bodyDiv w:val="1"/>
      <w:marLeft w:val="0"/>
      <w:marRight w:val="0"/>
      <w:marTop w:val="0"/>
      <w:marBottom w:val="0"/>
      <w:divBdr>
        <w:top w:val="none" w:sz="0" w:space="0" w:color="auto"/>
        <w:left w:val="none" w:sz="0" w:space="0" w:color="auto"/>
        <w:bottom w:val="none" w:sz="0" w:space="0" w:color="auto"/>
        <w:right w:val="none" w:sz="0" w:space="0" w:color="auto"/>
      </w:divBdr>
    </w:div>
    <w:div w:id="772439521">
      <w:bodyDiv w:val="1"/>
      <w:marLeft w:val="0"/>
      <w:marRight w:val="0"/>
      <w:marTop w:val="0"/>
      <w:marBottom w:val="0"/>
      <w:divBdr>
        <w:top w:val="none" w:sz="0" w:space="0" w:color="auto"/>
        <w:left w:val="none" w:sz="0" w:space="0" w:color="auto"/>
        <w:bottom w:val="none" w:sz="0" w:space="0" w:color="auto"/>
        <w:right w:val="none" w:sz="0" w:space="0" w:color="auto"/>
      </w:divBdr>
    </w:div>
    <w:div w:id="772558821">
      <w:bodyDiv w:val="1"/>
      <w:marLeft w:val="0"/>
      <w:marRight w:val="0"/>
      <w:marTop w:val="0"/>
      <w:marBottom w:val="0"/>
      <w:divBdr>
        <w:top w:val="none" w:sz="0" w:space="0" w:color="auto"/>
        <w:left w:val="none" w:sz="0" w:space="0" w:color="auto"/>
        <w:bottom w:val="none" w:sz="0" w:space="0" w:color="auto"/>
        <w:right w:val="none" w:sz="0" w:space="0" w:color="auto"/>
      </w:divBdr>
    </w:div>
    <w:div w:id="772940440">
      <w:bodyDiv w:val="1"/>
      <w:marLeft w:val="0"/>
      <w:marRight w:val="0"/>
      <w:marTop w:val="0"/>
      <w:marBottom w:val="0"/>
      <w:divBdr>
        <w:top w:val="none" w:sz="0" w:space="0" w:color="auto"/>
        <w:left w:val="none" w:sz="0" w:space="0" w:color="auto"/>
        <w:bottom w:val="none" w:sz="0" w:space="0" w:color="auto"/>
        <w:right w:val="none" w:sz="0" w:space="0" w:color="auto"/>
      </w:divBdr>
    </w:div>
    <w:div w:id="773131871">
      <w:bodyDiv w:val="1"/>
      <w:marLeft w:val="0"/>
      <w:marRight w:val="0"/>
      <w:marTop w:val="0"/>
      <w:marBottom w:val="0"/>
      <w:divBdr>
        <w:top w:val="none" w:sz="0" w:space="0" w:color="auto"/>
        <w:left w:val="none" w:sz="0" w:space="0" w:color="auto"/>
        <w:bottom w:val="none" w:sz="0" w:space="0" w:color="auto"/>
        <w:right w:val="none" w:sz="0" w:space="0" w:color="auto"/>
      </w:divBdr>
    </w:div>
    <w:div w:id="773136084">
      <w:bodyDiv w:val="1"/>
      <w:marLeft w:val="0"/>
      <w:marRight w:val="0"/>
      <w:marTop w:val="0"/>
      <w:marBottom w:val="0"/>
      <w:divBdr>
        <w:top w:val="none" w:sz="0" w:space="0" w:color="auto"/>
        <w:left w:val="none" w:sz="0" w:space="0" w:color="auto"/>
        <w:bottom w:val="none" w:sz="0" w:space="0" w:color="auto"/>
        <w:right w:val="none" w:sz="0" w:space="0" w:color="auto"/>
      </w:divBdr>
    </w:div>
    <w:div w:id="773208120">
      <w:bodyDiv w:val="1"/>
      <w:marLeft w:val="0"/>
      <w:marRight w:val="0"/>
      <w:marTop w:val="0"/>
      <w:marBottom w:val="0"/>
      <w:divBdr>
        <w:top w:val="none" w:sz="0" w:space="0" w:color="auto"/>
        <w:left w:val="none" w:sz="0" w:space="0" w:color="auto"/>
        <w:bottom w:val="none" w:sz="0" w:space="0" w:color="auto"/>
        <w:right w:val="none" w:sz="0" w:space="0" w:color="auto"/>
      </w:divBdr>
    </w:div>
    <w:div w:id="773330547">
      <w:bodyDiv w:val="1"/>
      <w:marLeft w:val="0"/>
      <w:marRight w:val="0"/>
      <w:marTop w:val="0"/>
      <w:marBottom w:val="0"/>
      <w:divBdr>
        <w:top w:val="none" w:sz="0" w:space="0" w:color="auto"/>
        <w:left w:val="none" w:sz="0" w:space="0" w:color="auto"/>
        <w:bottom w:val="none" w:sz="0" w:space="0" w:color="auto"/>
        <w:right w:val="none" w:sz="0" w:space="0" w:color="auto"/>
      </w:divBdr>
    </w:div>
    <w:div w:id="773331802">
      <w:bodyDiv w:val="1"/>
      <w:marLeft w:val="0"/>
      <w:marRight w:val="0"/>
      <w:marTop w:val="0"/>
      <w:marBottom w:val="0"/>
      <w:divBdr>
        <w:top w:val="none" w:sz="0" w:space="0" w:color="auto"/>
        <w:left w:val="none" w:sz="0" w:space="0" w:color="auto"/>
        <w:bottom w:val="none" w:sz="0" w:space="0" w:color="auto"/>
        <w:right w:val="none" w:sz="0" w:space="0" w:color="auto"/>
      </w:divBdr>
    </w:div>
    <w:div w:id="773401025">
      <w:bodyDiv w:val="1"/>
      <w:marLeft w:val="0"/>
      <w:marRight w:val="0"/>
      <w:marTop w:val="0"/>
      <w:marBottom w:val="0"/>
      <w:divBdr>
        <w:top w:val="none" w:sz="0" w:space="0" w:color="auto"/>
        <w:left w:val="none" w:sz="0" w:space="0" w:color="auto"/>
        <w:bottom w:val="none" w:sz="0" w:space="0" w:color="auto"/>
        <w:right w:val="none" w:sz="0" w:space="0" w:color="auto"/>
      </w:divBdr>
    </w:div>
    <w:div w:id="773522531">
      <w:bodyDiv w:val="1"/>
      <w:marLeft w:val="0"/>
      <w:marRight w:val="0"/>
      <w:marTop w:val="0"/>
      <w:marBottom w:val="0"/>
      <w:divBdr>
        <w:top w:val="none" w:sz="0" w:space="0" w:color="auto"/>
        <w:left w:val="none" w:sz="0" w:space="0" w:color="auto"/>
        <w:bottom w:val="none" w:sz="0" w:space="0" w:color="auto"/>
        <w:right w:val="none" w:sz="0" w:space="0" w:color="auto"/>
      </w:divBdr>
    </w:div>
    <w:div w:id="773524418">
      <w:bodyDiv w:val="1"/>
      <w:marLeft w:val="0"/>
      <w:marRight w:val="0"/>
      <w:marTop w:val="0"/>
      <w:marBottom w:val="0"/>
      <w:divBdr>
        <w:top w:val="none" w:sz="0" w:space="0" w:color="auto"/>
        <w:left w:val="none" w:sz="0" w:space="0" w:color="auto"/>
        <w:bottom w:val="none" w:sz="0" w:space="0" w:color="auto"/>
        <w:right w:val="none" w:sz="0" w:space="0" w:color="auto"/>
      </w:divBdr>
    </w:div>
    <w:div w:id="773550549">
      <w:bodyDiv w:val="1"/>
      <w:marLeft w:val="0"/>
      <w:marRight w:val="0"/>
      <w:marTop w:val="0"/>
      <w:marBottom w:val="0"/>
      <w:divBdr>
        <w:top w:val="none" w:sz="0" w:space="0" w:color="auto"/>
        <w:left w:val="none" w:sz="0" w:space="0" w:color="auto"/>
        <w:bottom w:val="none" w:sz="0" w:space="0" w:color="auto"/>
        <w:right w:val="none" w:sz="0" w:space="0" w:color="auto"/>
      </w:divBdr>
    </w:div>
    <w:div w:id="773553143">
      <w:bodyDiv w:val="1"/>
      <w:marLeft w:val="0"/>
      <w:marRight w:val="0"/>
      <w:marTop w:val="0"/>
      <w:marBottom w:val="0"/>
      <w:divBdr>
        <w:top w:val="none" w:sz="0" w:space="0" w:color="auto"/>
        <w:left w:val="none" w:sz="0" w:space="0" w:color="auto"/>
        <w:bottom w:val="none" w:sz="0" w:space="0" w:color="auto"/>
        <w:right w:val="none" w:sz="0" w:space="0" w:color="auto"/>
      </w:divBdr>
    </w:div>
    <w:div w:id="773941460">
      <w:bodyDiv w:val="1"/>
      <w:marLeft w:val="0"/>
      <w:marRight w:val="0"/>
      <w:marTop w:val="0"/>
      <w:marBottom w:val="0"/>
      <w:divBdr>
        <w:top w:val="none" w:sz="0" w:space="0" w:color="auto"/>
        <w:left w:val="none" w:sz="0" w:space="0" w:color="auto"/>
        <w:bottom w:val="none" w:sz="0" w:space="0" w:color="auto"/>
        <w:right w:val="none" w:sz="0" w:space="0" w:color="auto"/>
      </w:divBdr>
    </w:div>
    <w:div w:id="774405163">
      <w:bodyDiv w:val="1"/>
      <w:marLeft w:val="0"/>
      <w:marRight w:val="0"/>
      <w:marTop w:val="0"/>
      <w:marBottom w:val="0"/>
      <w:divBdr>
        <w:top w:val="none" w:sz="0" w:space="0" w:color="auto"/>
        <w:left w:val="none" w:sz="0" w:space="0" w:color="auto"/>
        <w:bottom w:val="none" w:sz="0" w:space="0" w:color="auto"/>
        <w:right w:val="none" w:sz="0" w:space="0" w:color="auto"/>
      </w:divBdr>
    </w:div>
    <w:div w:id="774600304">
      <w:bodyDiv w:val="1"/>
      <w:marLeft w:val="0"/>
      <w:marRight w:val="0"/>
      <w:marTop w:val="0"/>
      <w:marBottom w:val="0"/>
      <w:divBdr>
        <w:top w:val="none" w:sz="0" w:space="0" w:color="auto"/>
        <w:left w:val="none" w:sz="0" w:space="0" w:color="auto"/>
        <w:bottom w:val="none" w:sz="0" w:space="0" w:color="auto"/>
        <w:right w:val="none" w:sz="0" w:space="0" w:color="auto"/>
      </w:divBdr>
    </w:div>
    <w:div w:id="774666418">
      <w:bodyDiv w:val="1"/>
      <w:marLeft w:val="0"/>
      <w:marRight w:val="0"/>
      <w:marTop w:val="0"/>
      <w:marBottom w:val="0"/>
      <w:divBdr>
        <w:top w:val="none" w:sz="0" w:space="0" w:color="auto"/>
        <w:left w:val="none" w:sz="0" w:space="0" w:color="auto"/>
        <w:bottom w:val="none" w:sz="0" w:space="0" w:color="auto"/>
        <w:right w:val="none" w:sz="0" w:space="0" w:color="auto"/>
      </w:divBdr>
    </w:div>
    <w:div w:id="774717955">
      <w:bodyDiv w:val="1"/>
      <w:marLeft w:val="0"/>
      <w:marRight w:val="0"/>
      <w:marTop w:val="0"/>
      <w:marBottom w:val="0"/>
      <w:divBdr>
        <w:top w:val="none" w:sz="0" w:space="0" w:color="auto"/>
        <w:left w:val="none" w:sz="0" w:space="0" w:color="auto"/>
        <w:bottom w:val="none" w:sz="0" w:space="0" w:color="auto"/>
        <w:right w:val="none" w:sz="0" w:space="0" w:color="auto"/>
      </w:divBdr>
    </w:div>
    <w:div w:id="774718104">
      <w:bodyDiv w:val="1"/>
      <w:marLeft w:val="0"/>
      <w:marRight w:val="0"/>
      <w:marTop w:val="0"/>
      <w:marBottom w:val="0"/>
      <w:divBdr>
        <w:top w:val="none" w:sz="0" w:space="0" w:color="auto"/>
        <w:left w:val="none" w:sz="0" w:space="0" w:color="auto"/>
        <w:bottom w:val="none" w:sz="0" w:space="0" w:color="auto"/>
        <w:right w:val="none" w:sz="0" w:space="0" w:color="auto"/>
      </w:divBdr>
    </w:div>
    <w:div w:id="774790815">
      <w:bodyDiv w:val="1"/>
      <w:marLeft w:val="0"/>
      <w:marRight w:val="0"/>
      <w:marTop w:val="0"/>
      <w:marBottom w:val="0"/>
      <w:divBdr>
        <w:top w:val="none" w:sz="0" w:space="0" w:color="auto"/>
        <w:left w:val="none" w:sz="0" w:space="0" w:color="auto"/>
        <w:bottom w:val="none" w:sz="0" w:space="0" w:color="auto"/>
        <w:right w:val="none" w:sz="0" w:space="0" w:color="auto"/>
      </w:divBdr>
    </w:div>
    <w:div w:id="774832497">
      <w:bodyDiv w:val="1"/>
      <w:marLeft w:val="0"/>
      <w:marRight w:val="0"/>
      <w:marTop w:val="0"/>
      <w:marBottom w:val="0"/>
      <w:divBdr>
        <w:top w:val="none" w:sz="0" w:space="0" w:color="auto"/>
        <w:left w:val="none" w:sz="0" w:space="0" w:color="auto"/>
        <w:bottom w:val="none" w:sz="0" w:space="0" w:color="auto"/>
        <w:right w:val="none" w:sz="0" w:space="0" w:color="auto"/>
      </w:divBdr>
    </w:div>
    <w:div w:id="774905582">
      <w:bodyDiv w:val="1"/>
      <w:marLeft w:val="0"/>
      <w:marRight w:val="0"/>
      <w:marTop w:val="0"/>
      <w:marBottom w:val="0"/>
      <w:divBdr>
        <w:top w:val="none" w:sz="0" w:space="0" w:color="auto"/>
        <w:left w:val="none" w:sz="0" w:space="0" w:color="auto"/>
        <w:bottom w:val="none" w:sz="0" w:space="0" w:color="auto"/>
        <w:right w:val="none" w:sz="0" w:space="0" w:color="auto"/>
      </w:divBdr>
    </w:div>
    <w:div w:id="775095552">
      <w:bodyDiv w:val="1"/>
      <w:marLeft w:val="0"/>
      <w:marRight w:val="0"/>
      <w:marTop w:val="0"/>
      <w:marBottom w:val="0"/>
      <w:divBdr>
        <w:top w:val="none" w:sz="0" w:space="0" w:color="auto"/>
        <w:left w:val="none" w:sz="0" w:space="0" w:color="auto"/>
        <w:bottom w:val="none" w:sz="0" w:space="0" w:color="auto"/>
        <w:right w:val="none" w:sz="0" w:space="0" w:color="auto"/>
      </w:divBdr>
    </w:div>
    <w:div w:id="775173939">
      <w:bodyDiv w:val="1"/>
      <w:marLeft w:val="0"/>
      <w:marRight w:val="0"/>
      <w:marTop w:val="0"/>
      <w:marBottom w:val="0"/>
      <w:divBdr>
        <w:top w:val="none" w:sz="0" w:space="0" w:color="auto"/>
        <w:left w:val="none" w:sz="0" w:space="0" w:color="auto"/>
        <w:bottom w:val="none" w:sz="0" w:space="0" w:color="auto"/>
        <w:right w:val="none" w:sz="0" w:space="0" w:color="auto"/>
      </w:divBdr>
    </w:div>
    <w:div w:id="775252585">
      <w:bodyDiv w:val="1"/>
      <w:marLeft w:val="0"/>
      <w:marRight w:val="0"/>
      <w:marTop w:val="0"/>
      <w:marBottom w:val="0"/>
      <w:divBdr>
        <w:top w:val="none" w:sz="0" w:space="0" w:color="auto"/>
        <w:left w:val="none" w:sz="0" w:space="0" w:color="auto"/>
        <w:bottom w:val="none" w:sz="0" w:space="0" w:color="auto"/>
        <w:right w:val="none" w:sz="0" w:space="0" w:color="auto"/>
      </w:divBdr>
    </w:div>
    <w:div w:id="775321705">
      <w:bodyDiv w:val="1"/>
      <w:marLeft w:val="0"/>
      <w:marRight w:val="0"/>
      <w:marTop w:val="0"/>
      <w:marBottom w:val="0"/>
      <w:divBdr>
        <w:top w:val="none" w:sz="0" w:space="0" w:color="auto"/>
        <w:left w:val="none" w:sz="0" w:space="0" w:color="auto"/>
        <w:bottom w:val="none" w:sz="0" w:space="0" w:color="auto"/>
        <w:right w:val="none" w:sz="0" w:space="0" w:color="auto"/>
      </w:divBdr>
    </w:div>
    <w:div w:id="775371233">
      <w:bodyDiv w:val="1"/>
      <w:marLeft w:val="0"/>
      <w:marRight w:val="0"/>
      <w:marTop w:val="0"/>
      <w:marBottom w:val="0"/>
      <w:divBdr>
        <w:top w:val="none" w:sz="0" w:space="0" w:color="auto"/>
        <w:left w:val="none" w:sz="0" w:space="0" w:color="auto"/>
        <w:bottom w:val="none" w:sz="0" w:space="0" w:color="auto"/>
        <w:right w:val="none" w:sz="0" w:space="0" w:color="auto"/>
      </w:divBdr>
    </w:div>
    <w:div w:id="775443124">
      <w:bodyDiv w:val="1"/>
      <w:marLeft w:val="0"/>
      <w:marRight w:val="0"/>
      <w:marTop w:val="0"/>
      <w:marBottom w:val="0"/>
      <w:divBdr>
        <w:top w:val="none" w:sz="0" w:space="0" w:color="auto"/>
        <w:left w:val="none" w:sz="0" w:space="0" w:color="auto"/>
        <w:bottom w:val="none" w:sz="0" w:space="0" w:color="auto"/>
        <w:right w:val="none" w:sz="0" w:space="0" w:color="auto"/>
      </w:divBdr>
    </w:div>
    <w:div w:id="775712661">
      <w:bodyDiv w:val="1"/>
      <w:marLeft w:val="0"/>
      <w:marRight w:val="0"/>
      <w:marTop w:val="0"/>
      <w:marBottom w:val="0"/>
      <w:divBdr>
        <w:top w:val="none" w:sz="0" w:space="0" w:color="auto"/>
        <w:left w:val="none" w:sz="0" w:space="0" w:color="auto"/>
        <w:bottom w:val="none" w:sz="0" w:space="0" w:color="auto"/>
        <w:right w:val="none" w:sz="0" w:space="0" w:color="auto"/>
      </w:divBdr>
    </w:div>
    <w:div w:id="775946804">
      <w:bodyDiv w:val="1"/>
      <w:marLeft w:val="0"/>
      <w:marRight w:val="0"/>
      <w:marTop w:val="0"/>
      <w:marBottom w:val="0"/>
      <w:divBdr>
        <w:top w:val="none" w:sz="0" w:space="0" w:color="auto"/>
        <w:left w:val="none" w:sz="0" w:space="0" w:color="auto"/>
        <w:bottom w:val="none" w:sz="0" w:space="0" w:color="auto"/>
        <w:right w:val="none" w:sz="0" w:space="0" w:color="auto"/>
      </w:divBdr>
    </w:div>
    <w:div w:id="775949226">
      <w:bodyDiv w:val="1"/>
      <w:marLeft w:val="0"/>
      <w:marRight w:val="0"/>
      <w:marTop w:val="0"/>
      <w:marBottom w:val="0"/>
      <w:divBdr>
        <w:top w:val="none" w:sz="0" w:space="0" w:color="auto"/>
        <w:left w:val="none" w:sz="0" w:space="0" w:color="auto"/>
        <w:bottom w:val="none" w:sz="0" w:space="0" w:color="auto"/>
        <w:right w:val="none" w:sz="0" w:space="0" w:color="auto"/>
      </w:divBdr>
    </w:div>
    <w:div w:id="776217509">
      <w:bodyDiv w:val="1"/>
      <w:marLeft w:val="0"/>
      <w:marRight w:val="0"/>
      <w:marTop w:val="0"/>
      <w:marBottom w:val="0"/>
      <w:divBdr>
        <w:top w:val="none" w:sz="0" w:space="0" w:color="auto"/>
        <w:left w:val="none" w:sz="0" w:space="0" w:color="auto"/>
        <w:bottom w:val="none" w:sz="0" w:space="0" w:color="auto"/>
        <w:right w:val="none" w:sz="0" w:space="0" w:color="auto"/>
      </w:divBdr>
    </w:div>
    <w:div w:id="776297510">
      <w:bodyDiv w:val="1"/>
      <w:marLeft w:val="0"/>
      <w:marRight w:val="0"/>
      <w:marTop w:val="0"/>
      <w:marBottom w:val="0"/>
      <w:divBdr>
        <w:top w:val="none" w:sz="0" w:space="0" w:color="auto"/>
        <w:left w:val="none" w:sz="0" w:space="0" w:color="auto"/>
        <w:bottom w:val="none" w:sz="0" w:space="0" w:color="auto"/>
        <w:right w:val="none" w:sz="0" w:space="0" w:color="auto"/>
      </w:divBdr>
    </w:div>
    <w:div w:id="776951041">
      <w:bodyDiv w:val="1"/>
      <w:marLeft w:val="0"/>
      <w:marRight w:val="0"/>
      <w:marTop w:val="0"/>
      <w:marBottom w:val="0"/>
      <w:divBdr>
        <w:top w:val="none" w:sz="0" w:space="0" w:color="auto"/>
        <w:left w:val="none" w:sz="0" w:space="0" w:color="auto"/>
        <w:bottom w:val="none" w:sz="0" w:space="0" w:color="auto"/>
        <w:right w:val="none" w:sz="0" w:space="0" w:color="auto"/>
      </w:divBdr>
    </w:div>
    <w:div w:id="777136985">
      <w:bodyDiv w:val="1"/>
      <w:marLeft w:val="0"/>
      <w:marRight w:val="0"/>
      <w:marTop w:val="0"/>
      <w:marBottom w:val="0"/>
      <w:divBdr>
        <w:top w:val="none" w:sz="0" w:space="0" w:color="auto"/>
        <w:left w:val="none" w:sz="0" w:space="0" w:color="auto"/>
        <w:bottom w:val="none" w:sz="0" w:space="0" w:color="auto"/>
        <w:right w:val="none" w:sz="0" w:space="0" w:color="auto"/>
      </w:divBdr>
    </w:div>
    <w:div w:id="777288502">
      <w:bodyDiv w:val="1"/>
      <w:marLeft w:val="0"/>
      <w:marRight w:val="0"/>
      <w:marTop w:val="0"/>
      <w:marBottom w:val="0"/>
      <w:divBdr>
        <w:top w:val="none" w:sz="0" w:space="0" w:color="auto"/>
        <w:left w:val="none" w:sz="0" w:space="0" w:color="auto"/>
        <w:bottom w:val="none" w:sz="0" w:space="0" w:color="auto"/>
        <w:right w:val="none" w:sz="0" w:space="0" w:color="auto"/>
      </w:divBdr>
    </w:div>
    <w:div w:id="777673658">
      <w:bodyDiv w:val="1"/>
      <w:marLeft w:val="0"/>
      <w:marRight w:val="0"/>
      <w:marTop w:val="0"/>
      <w:marBottom w:val="0"/>
      <w:divBdr>
        <w:top w:val="none" w:sz="0" w:space="0" w:color="auto"/>
        <w:left w:val="none" w:sz="0" w:space="0" w:color="auto"/>
        <w:bottom w:val="none" w:sz="0" w:space="0" w:color="auto"/>
        <w:right w:val="none" w:sz="0" w:space="0" w:color="auto"/>
      </w:divBdr>
    </w:div>
    <w:div w:id="777987701">
      <w:bodyDiv w:val="1"/>
      <w:marLeft w:val="0"/>
      <w:marRight w:val="0"/>
      <w:marTop w:val="0"/>
      <w:marBottom w:val="0"/>
      <w:divBdr>
        <w:top w:val="none" w:sz="0" w:space="0" w:color="auto"/>
        <w:left w:val="none" w:sz="0" w:space="0" w:color="auto"/>
        <w:bottom w:val="none" w:sz="0" w:space="0" w:color="auto"/>
        <w:right w:val="none" w:sz="0" w:space="0" w:color="auto"/>
      </w:divBdr>
    </w:div>
    <w:div w:id="778140282">
      <w:bodyDiv w:val="1"/>
      <w:marLeft w:val="0"/>
      <w:marRight w:val="0"/>
      <w:marTop w:val="0"/>
      <w:marBottom w:val="0"/>
      <w:divBdr>
        <w:top w:val="none" w:sz="0" w:space="0" w:color="auto"/>
        <w:left w:val="none" w:sz="0" w:space="0" w:color="auto"/>
        <w:bottom w:val="none" w:sz="0" w:space="0" w:color="auto"/>
        <w:right w:val="none" w:sz="0" w:space="0" w:color="auto"/>
      </w:divBdr>
    </w:div>
    <w:div w:id="778258844">
      <w:bodyDiv w:val="1"/>
      <w:marLeft w:val="0"/>
      <w:marRight w:val="0"/>
      <w:marTop w:val="0"/>
      <w:marBottom w:val="0"/>
      <w:divBdr>
        <w:top w:val="none" w:sz="0" w:space="0" w:color="auto"/>
        <w:left w:val="none" w:sz="0" w:space="0" w:color="auto"/>
        <w:bottom w:val="none" w:sz="0" w:space="0" w:color="auto"/>
        <w:right w:val="none" w:sz="0" w:space="0" w:color="auto"/>
      </w:divBdr>
    </w:div>
    <w:div w:id="778374253">
      <w:bodyDiv w:val="1"/>
      <w:marLeft w:val="0"/>
      <w:marRight w:val="0"/>
      <w:marTop w:val="0"/>
      <w:marBottom w:val="0"/>
      <w:divBdr>
        <w:top w:val="none" w:sz="0" w:space="0" w:color="auto"/>
        <w:left w:val="none" w:sz="0" w:space="0" w:color="auto"/>
        <w:bottom w:val="none" w:sz="0" w:space="0" w:color="auto"/>
        <w:right w:val="none" w:sz="0" w:space="0" w:color="auto"/>
      </w:divBdr>
    </w:div>
    <w:div w:id="778529235">
      <w:bodyDiv w:val="1"/>
      <w:marLeft w:val="0"/>
      <w:marRight w:val="0"/>
      <w:marTop w:val="0"/>
      <w:marBottom w:val="0"/>
      <w:divBdr>
        <w:top w:val="none" w:sz="0" w:space="0" w:color="auto"/>
        <w:left w:val="none" w:sz="0" w:space="0" w:color="auto"/>
        <w:bottom w:val="none" w:sz="0" w:space="0" w:color="auto"/>
        <w:right w:val="none" w:sz="0" w:space="0" w:color="auto"/>
      </w:divBdr>
    </w:div>
    <w:div w:id="778568246">
      <w:bodyDiv w:val="1"/>
      <w:marLeft w:val="0"/>
      <w:marRight w:val="0"/>
      <w:marTop w:val="0"/>
      <w:marBottom w:val="0"/>
      <w:divBdr>
        <w:top w:val="none" w:sz="0" w:space="0" w:color="auto"/>
        <w:left w:val="none" w:sz="0" w:space="0" w:color="auto"/>
        <w:bottom w:val="none" w:sz="0" w:space="0" w:color="auto"/>
        <w:right w:val="none" w:sz="0" w:space="0" w:color="auto"/>
      </w:divBdr>
    </w:div>
    <w:div w:id="778642262">
      <w:bodyDiv w:val="1"/>
      <w:marLeft w:val="0"/>
      <w:marRight w:val="0"/>
      <w:marTop w:val="0"/>
      <w:marBottom w:val="0"/>
      <w:divBdr>
        <w:top w:val="none" w:sz="0" w:space="0" w:color="auto"/>
        <w:left w:val="none" w:sz="0" w:space="0" w:color="auto"/>
        <w:bottom w:val="none" w:sz="0" w:space="0" w:color="auto"/>
        <w:right w:val="none" w:sz="0" w:space="0" w:color="auto"/>
      </w:divBdr>
    </w:div>
    <w:div w:id="778724670">
      <w:bodyDiv w:val="1"/>
      <w:marLeft w:val="0"/>
      <w:marRight w:val="0"/>
      <w:marTop w:val="0"/>
      <w:marBottom w:val="0"/>
      <w:divBdr>
        <w:top w:val="none" w:sz="0" w:space="0" w:color="auto"/>
        <w:left w:val="none" w:sz="0" w:space="0" w:color="auto"/>
        <w:bottom w:val="none" w:sz="0" w:space="0" w:color="auto"/>
        <w:right w:val="none" w:sz="0" w:space="0" w:color="auto"/>
      </w:divBdr>
    </w:div>
    <w:div w:id="778917528">
      <w:bodyDiv w:val="1"/>
      <w:marLeft w:val="0"/>
      <w:marRight w:val="0"/>
      <w:marTop w:val="0"/>
      <w:marBottom w:val="0"/>
      <w:divBdr>
        <w:top w:val="none" w:sz="0" w:space="0" w:color="auto"/>
        <w:left w:val="none" w:sz="0" w:space="0" w:color="auto"/>
        <w:bottom w:val="none" w:sz="0" w:space="0" w:color="auto"/>
        <w:right w:val="none" w:sz="0" w:space="0" w:color="auto"/>
      </w:divBdr>
    </w:div>
    <w:div w:id="779371009">
      <w:bodyDiv w:val="1"/>
      <w:marLeft w:val="0"/>
      <w:marRight w:val="0"/>
      <w:marTop w:val="0"/>
      <w:marBottom w:val="0"/>
      <w:divBdr>
        <w:top w:val="none" w:sz="0" w:space="0" w:color="auto"/>
        <w:left w:val="none" w:sz="0" w:space="0" w:color="auto"/>
        <w:bottom w:val="none" w:sz="0" w:space="0" w:color="auto"/>
        <w:right w:val="none" w:sz="0" w:space="0" w:color="auto"/>
      </w:divBdr>
    </w:div>
    <w:div w:id="779378740">
      <w:bodyDiv w:val="1"/>
      <w:marLeft w:val="0"/>
      <w:marRight w:val="0"/>
      <w:marTop w:val="0"/>
      <w:marBottom w:val="0"/>
      <w:divBdr>
        <w:top w:val="none" w:sz="0" w:space="0" w:color="auto"/>
        <w:left w:val="none" w:sz="0" w:space="0" w:color="auto"/>
        <w:bottom w:val="none" w:sz="0" w:space="0" w:color="auto"/>
        <w:right w:val="none" w:sz="0" w:space="0" w:color="auto"/>
      </w:divBdr>
    </w:div>
    <w:div w:id="780077864">
      <w:bodyDiv w:val="1"/>
      <w:marLeft w:val="0"/>
      <w:marRight w:val="0"/>
      <w:marTop w:val="0"/>
      <w:marBottom w:val="0"/>
      <w:divBdr>
        <w:top w:val="none" w:sz="0" w:space="0" w:color="auto"/>
        <w:left w:val="none" w:sz="0" w:space="0" w:color="auto"/>
        <w:bottom w:val="none" w:sz="0" w:space="0" w:color="auto"/>
        <w:right w:val="none" w:sz="0" w:space="0" w:color="auto"/>
      </w:divBdr>
    </w:div>
    <w:div w:id="780101416">
      <w:bodyDiv w:val="1"/>
      <w:marLeft w:val="0"/>
      <w:marRight w:val="0"/>
      <w:marTop w:val="0"/>
      <w:marBottom w:val="0"/>
      <w:divBdr>
        <w:top w:val="none" w:sz="0" w:space="0" w:color="auto"/>
        <w:left w:val="none" w:sz="0" w:space="0" w:color="auto"/>
        <w:bottom w:val="none" w:sz="0" w:space="0" w:color="auto"/>
        <w:right w:val="none" w:sz="0" w:space="0" w:color="auto"/>
      </w:divBdr>
    </w:div>
    <w:div w:id="780416101">
      <w:bodyDiv w:val="1"/>
      <w:marLeft w:val="0"/>
      <w:marRight w:val="0"/>
      <w:marTop w:val="0"/>
      <w:marBottom w:val="0"/>
      <w:divBdr>
        <w:top w:val="none" w:sz="0" w:space="0" w:color="auto"/>
        <w:left w:val="none" w:sz="0" w:space="0" w:color="auto"/>
        <w:bottom w:val="none" w:sz="0" w:space="0" w:color="auto"/>
        <w:right w:val="none" w:sz="0" w:space="0" w:color="auto"/>
      </w:divBdr>
    </w:div>
    <w:div w:id="780496291">
      <w:bodyDiv w:val="1"/>
      <w:marLeft w:val="0"/>
      <w:marRight w:val="0"/>
      <w:marTop w:val="0"/>
      <w:marBottom w:val="0"/>
      <w:divBdr>
        <w:top w:val="none" w:sz="0" w:space="0" w:color="auto"/>
        <w:left w:val="none" w:sz="0" w:space="0" w:color="auto"/>
        <w:bottom w:val="none" w:sz="0" w:space="0" w:color="auto"/>
        <w:right w:val="none" w:sz="0" w:space="0" w:color="auto"/>
      </w:divBdr>
    </w:div>
    <w:div w:id="780537125">
      <w:bodyDiv w:val="1"/>
      <w:marLeft w:val="0"/>
      <w:marRight w:val="0"/>
      <w:marTop w:val="0"/>
      <w:marBottom w:val="0"/>
      <w:divBdr>
        <w:top w:val="none" w:sz="0" w:space="0" w:color="auto"/>
        <w:left w:val="none" w:sz="0" w:space="0" w:color="auto"/>
        <w:bottom w:val="none" w:sz="0" w:space="0" w:color="auto"/>
        <w:right w:val="none" w:sz="0" w:space="0" w:color="auto"/>
      </w:divBdr>
    </w:div>
    <w:div w:id="780609671">
      <w:bodyDiv w:val="1"/>
      <w:marLeft w:val="0"/>
      <w:marRight w:val="0"/>
      <w:marTop w:val="0"/>
      <w:marBottom w:val="0"/>
      <w:divBdr>
        <w:top w:val="none" w:sz="0" w:space="0" w:color="auto"/>
        <w:left w:val="none" w:sz="0" w:space="0" w:color="auto"/>
        <w:bottom w:val="none" w:sz="0" w:space="0" w:color="auto"/>
        <w:right w:val="none" w:sz="0" w:space="0" w:color="auto"/>
      </w:divBdr>
    </w:div>
    <w:div w:id="780614872">
      <w:bodyDiv w:val="1"/>
      <w:marLeft w:val="0"/>
      <w:marRight w:val="0"/>
      <w:marTop w:val="0"/>
      <w:marBottom w:val="0"/>
      <w:divBdr>
        <w:top w:val="none" w:sz="0" w:space="0" w:color="auto"/>
        <w:left w:val="none" w:sz="0" w:space="0" w:color="auto"/>
        <w:bottom w:val="none" w:sz="0" w:space="0" w:color="auto"/>
        <w:right w:val="none" w:sz="0" w:space="0" w:color="auto"/>
      </w:divBdr>
    </w:div>
    <w:div w:id="780759537">
      <w:bodyDiv w:val="1"/>
      <w:marLeft w:val="0"/>
      <w:marRight w:val="0"/>
      <w:marTop w:val="0"/>
      <w:marBottom w:val="0"/>
      <w:divBdr>
        <w:top w:val="none" w:sz="0" w:space="0" w:color="auto"/>
        <w:left w:val="none" w:sz="0" w:space="0" w:color="auto"/>
        <w:bottom w:val="none" w:sz="0" w:space="0" w:color="auto"/>
        <w:right w:val="none" w:sz="0" w:space="0" w:color="auto"/>
      </w:divBdr>
    </w:div>
    <w:div w:id="780807179">
      <w:bodyDiv w:val="1"/>
      <w:marLeft w:val="0"/>
      <w:marRight w:val="0"/>
      <w:marTop w:val="0"/>
      <w:marBottom w:val="0"/>
      <w:divBdr>
        <w:top w:val="none" w:sz="0" w:space="0" w:color="auto"/>
        <w:left w:val="none" w:sz="0" w:space="0" w:color="auto"/>
        <w:bottom w:val="none" w:sz="0" w:space="0" w:color="auto"/>
        <w:right w:val="none" w:sz="0" w:space="0" w:color="auto"/>
      </w:divBdr>
    </w:div>
    <w:div w:id="780809030">
      <w:bodyDiv w:val="1"/>
      <w:marLeft w:val="0"/>
      <w:marRight w:val="0"/>
      <w:marTop w:val="0"/>
      <w:marBottom w:val="0"/>
      <w:divBdr>
        <w:top w:val="none" w:sz="0" w:space="0" w:color="auto"/>
        <w:left w:val="none" w:sz="0" w:space="0" w:color="auto"/>
        <w:bottom w:val="none" w:sz="0" w:space="0" w:color="auto"/>
        <w:right w:val="none" w:sz="0" w:space="0" w:color="auto"/>
      </w:divBdr>
    </w:div>
    <w:div w:id="781074615">
      <w:bodyDiv w:val="1"/>
      <w:marLeft w:val="0"/>
      <w:marRight w:val="0"/>
      <w:marTop w:val="0"/>
      <w:marBottom w:val="0"/>
      <w:divBdr>
        <w:top w:val="none" w:sz="0" w:space="0" w:color="auto"/>
        <w:left w:val="none" w:sz="0" w:space="0" w:color="auto"/>
        <w:bottom w:val="none" w:sz="0" w:space="0" w:color="auto"/>
        <w:right w:val="none" w:sz="0" w:space="0" w:color="auto"/>
      </w:divBdr>
    </w:div>
    <w:div w:id="781340440">
      <w:bodyDiv w:val="1"/>
      <w:marLeft w:val="0"/>
      <w:marRight w:val="0"/>
      <w:marTop w:val="0"/>
      <w:marBottom w:val="0"/>
      <w:divBdr>
        <w:top w:val="none" w:sz="0" w:space="0" w:color="auto"/>
        <w:left w:val="none" w:sz="0" w:space="0" w:color="auto"/>
        <w:bottom w:val="none" w:sz="0" w:space="0" w:color="auto"/>
        <w:right w:val="none" w:sz="0" w:space="0" w:color="auto"/>
      </w:divBdr>
    </w:div>
    <w:div w:id="781342381">
      <w:bodyDiv w:val="1"/>
      <w:marLeft w:val="0"/>
      <w:marRight w:val="0"/>
      <w:marTop w:val="0"/>
      <w:marBottom w:val="0"/>
      <w:divBdr>
        <w:top w:val="none" w:sz="0" w:space="0" w:color="auto"/>
        <w:left w:val="none" w:sz="0" w:space="0" w:color="auto"/>
        <w:bottom w:val="none" w:sz="0" w:space="0" w:color="auto"/>
        <w:right w:val="none" w:sz="0" w:space="0" w:color="auto"/>
      </w:divBdr>
    </w:div>
    <w:div w:id="781460813">
      <w:bodyDiv w:val="1"/>
      <w:marLeft w:val="0"/>
      <w:marRight w:val="0"/>
      <w:marTop w:val="0"/>
      <w:marBottom w:val="0"/>
      <w:divBdr>
        <w:top w:val="none" w:sz="0" w:space="0" w:color="auto"/>
        <w:left w:val="none" w:sz="0" w:space="0" w:color="auto"/>
        <w:bottom w:val="none" w:sz="0" w:space="0" w:color="auto"/>
        <w:right w:val="none" w:sz="0" w:space="0" w:color="auto"/>
      </w:divBdr>
    </w:div>
    <w:div w:id="781534879">
      <w:bodyDiv w:val="1"/>
      <w:marLeft w:val="0"/>
      <w:marRight w:val="0"/>
      <w:marTop w:val="0"/>
      <w:marBottom w:val="0"/>
      <w:divBdr>
        <w:top w:val="none" w:sz="0" w:space="0" w:color="auto"/>
        <w:left w:val="none" w:sz="0" w:space="0" w:color="auto"/>
        <w:bottom w:val="none" w:sz="0" w:space="0" w:color="auto"/>
        <w:right w:val="none" w:sz="0" w:space="0" w:color="auto"/>
      </w:divBdr>
    </w:div>
    <w:div w:id="781536642">
      <w:bodyDiv w:val="1"/>
      <w:marLeft w:val="0"/>
      <w:marRight w:val="0"/>
      <w:marTop w:val="0"/>
      <w:marBottom w:val="0"/>
      <w:divBdr>
        <w:top w:val="none" w:sz="0" w:space="0" w:color="auto"/>
        <w:left w:val="none" w:sz="0" w:space="0" w:color="auto"/>
        <w:bottom w:val="none" w:sz="0" w:space="0" w:color="auto"/>
        <w:right w:val="none" w:sz="0" w:space="0" w:color="auto"/>
      </w:divBdr>
    </w:div>
    <w:div w:id="781607642">
      <w:bodyDiv w:val="1"/>
      <w:marLeft w:val="0"/>
      <w:marRight w:val="0"/>
      <w:marTop w:val="0"/>
      <w:marBottom w:val="0"/>
      <w:divBdr>
        <w:top w:val="none" w:sz="0" w:space="0" w:color="auto"/>
        <w:left w:val="none" w:sz="0" w:space="0" w:color="auto"/>
        <w:bottom w:val="none" w:sz="0" w:space="0" w:color="auto"/>
        <w:right w:val="none" w:sz="0" w:space="0" w:color="auto"/>
      </w:divBdr>
    </w:div>
    <w:div w:id="781652163">
      <w:bodyDiv w:val="1"/>
      <w:marLeft w:val="0"/>
      <w:marRight w:val="0"/>
      <w:marTop w:val="0"/>
      <w:marBottom w:val="0"/>
      <w:divBdr>
        <w:top w:val="none" w:sz="0" w:space="0" w:color="auto"/>
        <w:left w:val="none" w:sz="0" w:space="0" w:color="auto"/>
        <w:bottom w:val="none" w:sz="0" w:space="0" w:color="auto"/>
        <w:right w:val="none" w:sz="0" w:space="0" w:color="auto"/>
      </w:divBdr>
    </w:div>
    <w:div w:id="781846932">
      <w:bodyDiv w:val="1"/>
      <w:marLeft w:val="0"/>
      <w:marRight w:val="0"/>
      <w:marTop w:val="0"/>
      <w:marBottom w:val="0"/>
      <w:divBdr>
        <w:top w:val="none" w:sz="0" w:space="0" w:color="auto"/>
        <w:left w:val="none" w:sz="0" w:space="0" w:color="auto"/>
        <w:bottom w:val="none" w:sz="0" w:space="0" w:color="auto"/>
        <w:right w:val="none" w:sz="0" w:space="0" w:color="auto"/>
      </w:divBdr>
    </w:div>
    <w:div w:id="781875893">
      <w:bodyDiv w:val="1"/>
      <w:marLeft w:val="0"/>
      <w:marRight w:val="0"/>
      <w:marTop w:val="0"/>
      <w:marBottom w:val="0"/>
      <w:divBdr>
        <w:top w:val="none" w:sz="0" w:space="0" w:color="auto"/>
        <w:left w:val="none" w:sz="0" w:space="0" w:color="auto"/>
        <w:bottom w:val="none" w:sz="0" w:space="0" w:color="auto"/>
        <w:right w:val="none" w:sz="0" w:space="0" w:color="auto"/>
      </w:divBdr>
    </w:div>
    <w:div w:id="781999832">
      <w:bodyDiv w:val="1"/>
      <w:marLeft w:val="0"/>
      <w:marRight w:val="0"/>
      <w:marTop w:val="0"/>
      <w:marBottom w:val="0"/>
      <w:divBdr>
        <w:top w:val="none" w:sz="0" w:space="0" w:color="auto"/>
        <w:left w:val="none" w:sz="0" w:space="0" w:color="auto"/>
        <w:bottom w:val="none" w:sz="0" w:space="0" w:color="auto"/>
        <w:right w:val="none" w:sz="0" w:space="0" w:color="auto"/>
      </w:divBdr>
    </w:div>
    <w:div w:id="782263415">
      <w:bodyDiv w:val="1"/>
      <w:marLeft w:val="0"/>
      <w:marRight w:val="0"/>
      <w:marTop w:val="0"/>
      <w:marBottom w:val="0"/>
      <w:divBdr>
        <w:top w:val="none" w:sz="0" w:space="0" w:color="auto"/>
        <w:left w:val="none" w:sz="0" w:space="0" w:color="auto"/>
        <w:bottom w:val="none" w:sz="0" w:space="0" w:color="auto"/>
        <w:right w:val="none" w:sz="0" w:space="0" w:color="auto"/>
      </w:divBdr>
    </w:div>
    <w:div w:id="782454571">
      <w:bodyDiv w:val="1"/>
      <w:marLeft w:val="0"/>
      <w:marRight w:val="0"/>
      <w:marTop w:val="0"/>
      <w:marBottom w:val="0"/>
      <w:divBdr>
        <w:top w:val="none" w:sz="0" w:space="0" w:color="auto"/>
        <w:left w:val="none" w:sz="0" w:space="0" w:color="auto"/>
        <w:bottom w:val="none" w:sz="0" w:space="0" w:color="auto"/>
        <w:right w:val="none" w:sz="0" w:space="0" w:color="auto"/>
      </w:divBdr>
    </w:div>
    <w:div w:id="782726872">
      <w:bodyDiv w:val="1"/>
      <w:marLeft w:val="0"/>
      <w:marRight w:val="0"/>
      <w:marTop w:val="0"/>
      <w:marBottom w:val="0"/>
      <w:divBdr>
        <w:top w:val="none" w:sz="0" w:space="0" w:color="auto"/>
        <w:left w:val="none" w:sz="0" w:space="0" w:color="auto"/>
        <w:bottom w:val="none" w:sz="0" w:space="0" w:color="auto"/>
        <w:right w:val="none" w:sz="0" w:space="0" w:color="auto"/>
      </w:divBdr>
    </w:div>
    <w:div w:id="783311112">
      <w:bodyDiv w:val="1"/>
      <w:marLeft w:val="0"/>
      <w:marRight w:val="0"/>
      <w:marTop w:val="0"/>
      <w:marBottom w:val="0"/>
      <w:divBdr>
        <w:top w:val="none" w:sz="0" w:space="0" w:color="auto"/>
        <w:left w:val="none" w:sz="0" w:space="0" w:color="auto"/>
        <w:bottom w:val="none" w:sz="0" w:space="0" w:color="auto"/>
        <w:right w:val="none" w:sz="0" w:space="0" w:color="auto"/>
      </w:divBdr>
    </w:div>
    <w:div w:id="783381897">
      <w:bodyDiv w:val="1"/>
      <w:marLeft w:val="0"/>
      <w:marRight w:val="0"/>
      <w:marTop w:val="0"/>
      <w:marBottom w:val="0"/>
      <w:divBdr>
        <w:top w:val="none" w:sz="0" w:space="0" w:color="auto"/>
        <w:left w:val="none" w:sz="0" w:space="0" w:color="auto"/>
        <w:bottom w:val="none" w:sz="0" w:space="0" w:color="auto"/>
        <w:right w:val="none" w:sz="0" w:space="0" w:color="auto"/>
      </w:divBdr>
    </w:div>
    <w:div w:id="783424555">
      <w:bodyDiv w:val="1"/>
      <w:marLeft w:val="0"/>
      <w:marRight w:val="0"/>
      <w:marTop w:val="0"/>
      <w:marBottom w:val="0"/>
      <w:divBdr>
        <w:top w:val="none" w:sz="0" w:space="0" w:color="auto"/>
        <w:left w:val="none" w:sz="0" w:space="0" w:color="auto"/>
        <w:bottom w:val="none" w:sz="0" w:space="0" w:color="auto"/>
        <w:right w:val="none" w:sz="0" w:space="0" w:color="auto"/>
      </w:divBdr>
    </w:div>
    <w:div w:id="783496147">
      <w:bodyDiv w:val="1"/>
      <w:marLeft w:val="0"/>
      <w:marRight w:val="0"/>
      <w:marTop w:val="0"/>
      <w:marBottom w:val="0"/>
      <w:divBdr>
        <w:top w:val="none" w:sz="0" w:space="0" w:color="auto"/>
        <w:left w:val="none" w:sz="0" w:space="0" w:color="auto"/>
        <w:bottom w:val="none" w:sz="0" w:space="0" w:color="auto"/>
        <w:right w:val="none" w:sz="0" w:space="0" w:color="auto"/>
      </w:divBdr>
    </w:div>
    <w:div w:id="783498744">
      <w:bodyDiv w:val="1"/>
      <w:marLeft w:val="0"/>
      <w:marRight w:val="0"/>
      <w:marTop w:val="0"/>
      <w:marBottom w:val="0"/>
      <w:divBdr>
        <w:top w:val="none" w:sz="0" w:space="0" w:color="auto"/>
        <w:left w:val="none" w:sz="0" w:space="0" w:color="auto"/>
        <w:bottom w:val="none" w:sz="0" w:space="0" w:color="auto"/>
        <w:right w:val="none" w:sz="0" w:space="0" w:color="auto"/>
      </w:divBdr>
    </w:div>
    <w:div w:id="783764535">
      <w:bodyDiv w:val="1"/>
      <w:marLeft w:val="0"/>
      <w:marRight w:val="0"/>
      <w:marTop w:val="0"/>
      <w:marBottom w:val="0"/>
      <w:divBdr>
        <w:top w:val="none" w:sz="0" w:space="0" w:color="auto"/>
        <w:left w:val="none" w:sz="0" w:space="0" w:color="auto"/>
        <w:bottom w:val="none" w:sz="0" w:space="0" w:color="auto"/>
        <w:right w:val="none" w:sz="0" w:space="0" w:color="auto"/>
      </w:divBdr>
    </w:div>
    <w:div w:id="783883757">
      <w:bodyDiv w:val="1"/>
      <w:marLeft w:val="0"/>
      <w:marRight w:val="0"/>
      <w:marTop w:val="0"/>
      <w:marBottom w:val="0"/>
      <w:divBdr>
        <w:top w:val="none" w:sz="0" w:space="0" w:color="auto"/>
        <w:left w:val="none" w:sz="0" w:space="0" w:color="auto"/>
        <w:bottom w:val="none" w:sz="0" w:space="0" w:color="auto"/>
        <w:right w:val="none" w:sz="0" w:space="0" w:color="auto"/>
      </w:divBdr>
    </w:div>
    <w:div w:id="783886673">
      <w:bodyDiv w:val="1"/>
      <w:marLeft w:val="0"/>
      <w:marRight w:val="0"/>
      <w:marTop w:val="0"/>
      <w:marBottom w:val="0"/>
      <w:divBdr>
        <w:top w:val="none" w:sz="0" w:space="0" w:color="auto"/>
        <w:left w:val="none" w:sz="0" w:space="0" w:color="auto"/>
        <w:bottom w:val="none" w:sz="0" w:space="0" w:color="auto"/>
        <w:right w:val="none" w:sz="0" w:space="0" w:color="auto"/>
      </w:divBdr>
    </w:div>
    <w:div w:id="783965773">
      <w:bodyDiv w:val="1"/>
      <w:marLeft w:val="0"/>
      <w:marRight w:val="0"/>
      <w:marTop w:val="0"/>
      <w:marBottom w:val="0"/>
      <w:divBdr>
        <w:top w:val="none" w:sz="0" w:space="0" w:color="auto"/>
        <w:left w:val="none" w:sz="0" w:space="0" w:color="auto"/>
        <w:bottom w:val="none" w:sz="0" w:space="0" w:color="auto"/>
        <w:right w:val="none" w:sz="0" w:space="0" w:color="auto"/>
      </w:divBdr>
    </w:div>
    <w:div w:id="784277077">
      <w:bodyDiv w:val="1"/>
      <w:marLeft w:val="0"/>
      <w:marRight w:val="0"/>
      <w:marTop w:val="0"/>
      <w:marBottom w:val="0"/>
      <w:divBdr>
        <w:top w:val="none" w:sz="0" w:space="0" w:color="auto"/>
        <w:left w:val="none" w:sz="0" w:space="0" w:color="auto"/>
        <w:bottom w:val="none" w:sz="0" w:space="0" w:color="auto"/>
        <w:right w:val="none" w:sz="0" w:space="0" w:color="auto"/>
      </w:divBdr>
    </w:div>
    <w:div w:id="784495976">
      <w:bodyDiv w:val="1"/>
      <w:marLeft w:val="0"/>
      <w:marRight w:val="0"/>
      <w:marTop w:val="0"/>
      <w:marBottom w:val="0"/>
      <w:divBdr>
        <w:top w:val="none" w:sz="0" w:space="0" w:color="auto"/>
        <w:left w:val="none" w:sz="0" w:space="0" w:color="auto"/>
        <w:bottom w:val="none" w:sz="0" w:space="0" w:color="auto"/>
        <w:right w:val="none" w:sz="0" w:space="0" w:color="auto"/>
      </w:divBdr>
    </w:div>
    <w:div w:id="784541370">
      <w:bodyDiv w:val="1"/>
      <w:marLeft w:val="0"/>
      <w:marRight w:val="0"/>
      <w:marTop w:val="0"/>
      <w:marBottom w:val="0"/>
      <w:divBdr>
        <w:top w:val="none" w:sz="0" w:space="0" w:color="auto"/>
        <w:left w:val="none" w:sz="0" w:space="0" w:color="auto"/>
        <w:bottom w:val="none" w:sz="0" w:space="0" w:color="auto"/>
        <w:right w:val="none" w:sz="0" w:space="0" w:color="auto"/>
      </w:divBdr>
    </w:div>
    <w:div w:id="784619355">
      <w:bodyDiv w:val="1"/>
      <w:marLeft w:val="0"/>
      <w:marRight w:val="0"/>
      <w:marTop w:val="0"/>
      <w:marBottom w:val="0"/>
      <w:divBdr>
        <w:top w:val="none" w:sz="0" w:space="0" w:color="auto"/>
        <w:left w:val="none" w:sz="0" w:space="0" w:color="auto"/>
        <w:bottom w:val="none" w:sz="0" w:space="0" w:color="auto"/>
        <w:right w:val="none" w:sz="0" w:space="0" w:color="auto"/>
      </w:divBdr>
    </w:div>
    <w:div w:id="784813538">
      <w:bodyDiv w:val="1"/>
      <w:marLeft w:val="0"/>
      <w:marRight w:val="0"/>
      <w:marTop w:val="0"/>
      <w:marBottom w:val="0"/>
      <w:divBdr>
        <w:top w:val="none" w:sz="0" w:space="0" w:color="auto"/>
        <w:left w:val="none" w:sz="0" w:space="0" w:color="auto"/>
        <w:bottom w:val="none" w:sz="0" w:space="0" w:color="auto"/>
        <w:right w:val="none" w:sz="0" w:space="0" w:color="auto"/>
      </w:divBdr>
    </w:div>
    <w:div w:id="785076887">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21973">
      <w:bodyDiv w:val="1"/>
      <w:marLeft w:val="0"/>
      <w:marRight w:val="0"/>
      <w:marTop w:val="0"/>
      <w:marBottom w:val="0"/>
      <w:divBdr>
        <w:top w:val="none" w:sz="0" w:space="0" w:color="auto"/>
        <w:left w:val="none" w:sz="0" w:space="0" w:color="auto"/>
        <w:bottom w:val="none" w:sz="0" w:space="0" w:color="auto"/>
        <w:right w:val="none" w:sz="0" w:space="0" w:color="auto"/>
      </w:divBdr>
    </w:div>
    <w:div w:id="785461839">
      <w:bodyDiv w:val="1"/>
      <w:marLeft w:val="0"/>
      <w:marRight w:val="0"/>
      <w:marTop w:val="0"/>
      <w:marBottom w:val="0"/>
      <w:divBdr>
        <w:top w:val="none" w:sz="0" w:space="0" w:color="auto"/>
        <w:left w:val="none" w:sz="0" w:space="0" w:color="auto"/>
        <w:bottom w:val="none" w:sz="0" w:space="0" w:color="auto"/>
        <w:right w:val="none" w:sz="0" w:space="0" w:color="auto"/>
      </w:divBdr>
    </w:div>
    <w:div w:id="785467180">
      <w:bodyDiv w:val="1"/>
      <w:marLeft w:val="0"/>
      <w:marRight w:val="0"/>
      <w:marTop w:val="0"/>
      <w:marBottom w:val="0"/>
      <w:divBdr>
        <w:top w:val="none" w:sz="0" w:space="0" w:color="auto"/>
        <w:left w:val="none" w:sz="0" w:space="0" w:color="auto"/>
        <w:bottom w:val="none" w:sz="0" w:space="0" w:color="auto"/>
        <w:right w:val="none" w:sz="0" w:space="0" w:color="auto"/>
      </w:divBdr>
    </w:div>
    <w:div w:id="785469409">
      <w:bodyDiv w:val="1"/>
      <w:marLeft w:val="0"/>
      <w:marRight w:val="0"/>
      <w:marTop w:val="0"/>
      <w:marBottom w:val="0"/>
      <w:divBdr>
        <w:top w:val="none" w:sz="0" w:space="0" w:color="auto"/>
        <w:left w:val="none" w:sz="0" w:space="0" w:color="auto"/>
        <w:bottom w:val="none" w:sz="0" w:space="0" w:color="auto"/>
        <w:right w:val="none" w:sz="0" w:space="0" w:color="auto"/>
      </w:divBdr>
    </w:div>
    <w:div w:id="785807456">
      <w:bodyDiv w:val="1"/>
      <w:marLeft w:val="0"/>
      <w:marRight w:val="0"/>
      <w:marTop w:val="0"/>
      <w:marBottom w:val="0"/>
      <w:divBdr>
        <w:top w:val="none" w:sz="0" w:space="0" w:color="auto"/>
        <w:left w:val="none" w:sz="0" w:space="0" w:color="auto"/>
        <w:bottom w:val="none" w:sz="0" w:space="0" w:color="auto"/>
        <w:right w:val="none" w:sz="0" w:space="0" w:color="auto"/>
      </w:divBdr>
    </w:div>
    <w:div w:id="786117372">
      <w:bodyDiv w:val="1"/>
      <w:marLeft w:val="0"/>
      <w:marRight w:val="0"/>
      <w:marTop w:val="0"/>
      <w:marBottom w:val="0"/>
      <w:divBdr>
        <w:top w:val="none" w:sz="0" w:space="0" w:color="auto"/>
        <w:left w:val="none" w:sz="0" w:space="0" w:color="auto"/>
        <w:bottom w:val="none" w:sz="0" w:space="0" w:color="auto"/>
        <w:right w:val="none" w:sz="0" w:space="0" w:color="auto"/>
      </w:divBdr>
    </w:div>
    <w:div w:id="786118383">
      <w:bodyDiv w:val="1"/>
      <w:marLeft w:val="0"/>
      <w:marRight w:val="0"/>
      <w:marTop w:val="0"/>
      <w:marBottom w:val="0"/>
      <w:divBdr>
        <w:top w:val="none" w:sz="0" w:space="0" w:color="auto"/>
        <w:left w:val="none" w:sz="0" w:space="0" w:color="auto"/>
        <w:bottom w:val="none" w:sz="0" w:space="0" w:color="auto"/>
        <w:right w:val="none" w:sz="0" w:space="0" w:color="auto"/>
      </w:divBdr>
    </w:div>
    <w:div w:id="786319672">
      <w:bodyDiv w:val="1"/>
      <w:marLeft w:val="0"/>
      <w:marRight w:val="0"/>
      <w:marTop w:val="0"/>
      <w:marBottom w:val="0"/>
      <w:divBdr>
        <w:top w:val="none" w:sz="0" w:space="0" w:color="auto"/>
        <w:left w:val="none" w:sz="0" w:space="0" w:color="auto"/>
        <w:bottom w:val="none" w:sz="0" w:space="0" w:color="auto"/>
        <w:right w:val="none" w:sz="0" w:space="0" w:color="auto"/>
      </w:divBdr>
    </w:div>
    <w:div w:id="786434140">
      <w:bodyDiv w:val="1"/>
      <w:marLeft w:val="0"/>
      <w:marRight w:val="0"/>
      <w:marTop w:val="0"/>
      <w:marBottom w:val="0"/>
      <w:divBdr>
        <w:top w:val="none" w:sz="0" w:space="0" w:color="auto"/>
        <w:left w:val="none" w:sz="0" w:space="0" w:color="auto"/>
        <w:bottom w:val="none" w:sz="0" w:space="0" w:color="auto"/>
        <w:right w:val="none" w:sz="0" w:space="0" w:color="auto"/>
      </w:divBdr>
    </w:div>
    <w:div w:id="786464710">
      <w:bodyDiv w:val="1"/>
      <w:marLeft w:val="0"/>
      <w:marRight w:val="0"/>
      <w:marTop w:val="0"/>
      <w:marBottom w:val="0"/>
      <w:divBdr>
        <w:top w:val="none" w:sz="0" w:space="0" w:color="auto"/>
        <w:left w:val="none" w:sz="0" w:space="0" w:color="auto"/>
        <w:bottom w:val="none" w:sz="0" w:space="0" w:color="auto"/>
        <w:right w:val="none" w:sz="0" w:space="0" w:color="auto"/>
      </w:divBdr>
    </w:div>
    <w:div w:id="786581851">
      <w:bodyDiv w:val="1"/>
      <w:marLeft w:val="0"/>
      <w:marRight w:val="0"/>
      <w:marTop w:val="0"/>
      <w:marBottom w:val="0"/>
      <w:divBdr>
        <w:top w:val="none" w:sz="0" w:space="0" w:color="auto"/>
        <w:left w:val="none" w:sz="0" w:space="0" w:color="auto"/>
        <w:bottom w:val="none" w:sz="0" w:space="0" w:color="auto"/>
        <w:right w:val="none" w:sz="0" w:space="0" w:color="auto"/>
      </w:divBdr>
    </w:div>
    <w:div w:id="786631108">
      <w:bodyDiv w:val="1"/>
      <w:marLeft w:val="0"/>
      <w:marRight w:val="0"/>
      <w:marTop w:val="0"/>
      <w:marBottom w:val="0"/>
      <w:divBdr>
        <w:top w:val="none" w:sz="0" w:space="0" w:color="auto"/>
        <w:left w:val="none" w:sz="0" w:space="0" w:color="auto"/>
        <w:bottom w:val="none" w:sz="0" w:space="0" w:color="auto"/>
        <w:right w:val="none" w:sz="0" w:space="0" w:color="auto"/>
      </w:divBdr>
    </w:div>
    <w:div w:id="786697237">
      <w:bodyDiv w:val="1"/>
      <w:marLeft w:val="0"/>
      <w:marRight w:val="0"/>
      <w:marTop w:val="0"/>
      <w:marBottom w:val="0"/>
      <w:divBdr>
        <w:top w:val="none" w:sz="0" w:space="0" w:color="auto"/>
        <w:left w:val="none" w:sz="0" w:space="0" w:color="auto"/>
        <w:bottom w:val="none" w:sz="0" w:space="0" w:color="auto"/>
        <w:right w:val="none" w:sz="0" w:space="0" w:color="auto"/>
      </w:divBdr>
    </w:div>
    <w:div w:id="786700906">
      <w:bodyDiv w:val="1"/>
      <w:marLeft w:val="0"/>
      <w:marRight w:val="0"/>
      <w:marTop w:val="0"/>
      <w:marBottom w:val="0"/>
      <w:divBdr>
        <w:top w:val="none" w:sz="0" w:space="0" w:color="auto"/>
        <w:left w:val="none" w:sz="0" w:space="0" w:color="auto"/>
        <w:bottom w:val="none" w:sz="0" w:space="0" w:color="auto"/>
        <w:right w:val="none" w:sz="0" w:space="0" w:color="auto"/>
      </w:divBdr>
    </w:div>
    <w:div w:id="786775011">
      <w:bodyDiv w:val="1"/>
      <w:marLeft w:val="0"/>
      <w:marRight w:val="0"/>
      <w:marTop w:val="0"/>
      <w:marBottom w:val="0"/>
      <w:divBdr>
        <w:top w:val="none" w:sz="0" w:space="0" w:color="auto"/>
        <w:left w:val="none" w:sz="0" w:space="0" w:color="auto"/>
        <w:bottom w:val="none" w:sz="0" w:space="0" w:color="auto"/>
        <w:right w:val="none" w:sz="0" w:space="0" w:color="auto"/>
      </w:divBdr>
    </w:div>
    <w:div w:id="786780529">
      <w:bodyDiv w:val="1"/>
      <w:marLeft w:val="0"/>
      <w:marRight w:val="0"/>
      <w:marTop w:val="0"/>
      <w:marBottom w:val="0"/>
      <w:divBdr>
        <w:top w:val="none" w:sz="0" w:space="0" w:color="auto"/>
        <w:left w:val="none" w:sz="0" w:space="0" w:color="auto"/>
        <w:bottom w:val="none" w:sz="0" w:space="0" w:color="auto"/>
        <w:right w:val="none" w:sz="0" w:space="0" w:color="auto"/>
      </w:divBdr>
    </w:div>
    <w:div w:id="786852158">
      <w:bodyDiv w:val="1"/>
      <w:marLeft w:val="0"/>
      <w:marRight w:val="0"/>
      <w:marTop w:val="0"/>
      <w:marBottom w:val="0"/>
      <w:divBdr>
        <w:top w:val="none" w:sz="0" w:space="0" w:color="auto"/>
        <w:left w:val="none" w:sz="0" w:space="0" w:color="auto"/>
        <w:bottom w:val="none" w:sz="0" w:space="0" w:color="auto"/>
        <w:right w:val="none" w:sz="0" w:space="0" w:color="auto"/>
      </w:divBdr>
    </w:div>
    <w:div w:id="787166258">
      <w:bodyDiv w:val="1"/>
      <w:marLeft w:val="0"/>
      <w:marRight w:val="0"/>
      <w:marTop w:val="0"/>
      <w:marBottom w:val="0"/>
      <w:divBdr>
        <w:top w:val="none" w:sz="0" w:space="0" w:color="auto"/>
        <w:left w:val="none" w:sz="0" w:space="0" w:color="auto"/>
        <w:bottom w:val="none" w:sz="0" w:space="0" w:color="auto"/>
        <w:right w:val="none" w:sz="0" w:space="0" w:color="auto"/>
      </w:divBdr>
    </w:div>
    <w:div w:id="787234529">
      <w:bodyDiv w:val="1"/>
      <w:marLeft w:val="0"/>
      <w:marRight w:val="0"/>
      <w:marTop w:val="0"/>
      <w:marBottom w:val="0"/>
      <w:divBdr>
        <w:top w:val="none" w:sz="0" w:space="0" w:color="auto"/>
        <w:left w:val="none" w:sz="0" w:space="0" w:color="auto"/>
        <w:bottom w:val="none" w:sz="0" w:space="0" w:color="auto"/>
        <w:right w:val="none" w:sz="0" w:space="0" w:color="auto"/>
      </w:divBdr>
    </w:div>
    <w:div w:id="787236410">
      <w:bodyDiv w:val="1"/>
      <w:marLeft w:val="0"/>
      <w:marRight w:val="0"/>
      <w:marTop w:val="0"/>
      <w:marBottom w:val="0"/>
      <w:divBdr>
        <w:top w:val="none" w:sz="0" w:space="0" w:color="auto"/>
        <w:left w:val="none" w:sz="0" w:space="0" w:color="auto"/>
        <w:bottom w:val="none" w:sz="0" w:space="0" w:color="auto"/>
        <w:right w:val="none" w:sz="0" w:space="0" w:color="auto"/>
      </w:divBdr>
    </w:div>
    <w:div w:id="787284909">
      <w:bodyDiv w:val="1"/>
      <w:marLeft w:val="0"/>
      <w:marRight w:val="0"/>
      <w:marTop w:val="0"/>
      <w:marBottom w:val="0"/>
      <w:divBdr>
        <w:top w:val="none" w:sz="0" w:space="0" w:color="auto"/>
        <w:left w:val="none" w:sz="0" w:space="0" w:color="auto"/>
        <w:bottom w:val="none" w:sz="0" w:space="0" w:color="auto"/>
        <w:right w:val="none" w:sz="0" w:space="0" w:color="auto"/>
      </w:divBdr>
    </w:div>
    <w:div w:id="787353140">
      <w:bodyDiv w:val="1"/>
      <w:marLeft w:val="0"/>
      <w:marRight w:val="0"/>
      <w:marTop w:val="0"/>
      <w:marBottom w:val="0"/>
      <w:divBdr>
        <w:top w:val="none" w:sz="0" w:space="0" w:color="auto"/>
        <w:left w:val="none" w:sz="0" w:space="0" w:color="auto"/>
        <w:bottom w:val="none" w:sz="0" w:space="0" w:color="auto"/>
        <w:right w:val="none" w:sz="0" w:space="0" w:color="auto"/>
      </w:divBdr>
    </w:div>
    <w:div w:id="787430930">
      <w:bodyDiv w:val="1"/>
      <w:marLeft w:val="0"/>
      <w:marRight w:val="0"/>
      <w:marTop w:val="0"/>
      <w:marBottom w:val="0"/>
      <w:divBdr>
        <w:top w:val="none" w:sz="0" w:space="0" w:color="auto"/>
        <w:left w:val="none" w:sz="0" w:space="0" w:color="auto"/>
        <w:bottom w:val="none" w:sz="0" w:space="0" w:color="auto"/>
        <w:right w:val="none" w:sz="0" w:space="0" w:color="auto"/>
      </w:divBdr>
    </w:div>
    <w:div w:id="787743478">
      <w:bodyDiv w:val="1"/>
      <w:marLeft w:val="0"/>
      <w:marRight w:val="0"/>
      <w:marTop w:val="0"/>
      <w:marBottom w:val="0"/>
      <w:divBdr>
        <w:top w:val="none" w:sz="0" w:space="0" w:color="auto"/>
        <w:left w:val="none" w:sz="0" w:space="0" w:color="auto"/>
        <w:bottom w:val="none" w:sz="0" w:space="0" w:color="auto"/>
        <w:right w:val="none" w:sz="0" w:space="0" w:color="auto"/>
      </w:divBdr>
    </w:div>
    <w:div w:id="787744336">
      <w:bodyDiv w:val="1"/>
      <w:marLeft w:val="0"/>
      <w:marRight w:val="0"/>
      <w:marTop w:val="0"/>
      <w:marBottom w:val="0"/>
      <w:divBdr>
        <w:top w:val="none" w:sz="0" w:space="0" w:color="auto"/>
        <w:left w:val="none" w:sz="0" w:space="0" w:color="auto"/>
        <w:bottom w:val="none" w:sz="0" w:space="0" w:color="auto"/>
        <w:right w:val="none" w:sz="0" w:space="0" w:color="auto"/>
      </w:divBdr>
    </w:div>
    <w:div w:id="787815589">
      <w:bodyDiv w:val="1"/>
      <w:marLeft w:val="0"/>
      <w:marRight w:val="0"/>
      <w:marTop w:val="0"/>
      <w:marBottom w:val="0"/>
      <w:divBdr>
        <w:top w:val="none" w:sz="0" w:space="0" w:color="auto"/>
        <w:left w:val="none" w:sz="0" w:space="0" w:color="auto"/>
        <w:bottom w:val="none" w:sz="0" w:space="0" w:color="auto"/>
        <w:right w:val="none" w:sz="0" w:space="0" w:color="auto"/>
      </w:divBdr>
    </w:div>
    <w:div w:id="787894342">
      <w:bodyDiv w:val="1"/>
      <w:marLeft w:val="0"/>
      <w:marRight w:val="0"/>
      <w:marTop w:val="0"/>
      <w:marBottom w:val="0"/>
      <w:divBdr>
        <w:top w:val="none" w:sz="0" w:space="0" w:color="auto"/>
        <w:left w:val="none" w:sz="0" w:space="0" w:color="auto"/>
        <w:bottom w:val="none" w:sz="0" w:space="0" w:color="auto"/>
        <w:right w:val="none" w:sz="0" w:space="0" w:color="auto"/>
      </w:divBdr>
    </w:div>
    <w:div w:id="787896596">
      <w:bodyDiv w:val="1"/>
      <w:marLeft w:val="0"/>
      <w:marRight w:val="0"/>
      <w:marTop w:val="0"/>
      <w:marBottom w:val="0"/>
      <w:divBdr>
        <w:top w:val="none" w:sz="0" w:space="0" w:color="auto"/>
        <w:left w:val="none" w:sz="0" w:space="0" w:color="auto"/>
        <w:bottom w:val="none" w:sz="0" w:space="0" w:color="auto"/>
        <w:right w:val="none" w:sz="0" w:space="0" w:color="auto"/>
      </w:divBdr>
    </w:div>
    <w:div w:id="788011071">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163496">
      <w:bodyDiv w:val="1"/>
      <w:marLeft w:val="0"/>
      <w:marRight w:val="0"/>
      <w:marTop w:val="0"/>
      <w:marBottom w:val="0"/>
      <w:divBdr>
        <w:top w:val="none" w:sz="0" w:space="0" w:color="auto"/>
        <w:left w:val="none" w:sz="0" w:space="0" w:color="auto"/>
        <w:bottom w:val="none" w:sz="0" w:space="0" w:color="auto"/>
        <w:right w:val="none" w:sz="0" w:space="0" w:color="auto"/>
      </w:divBdr>
    </w:div>
    <w:div w:id="788276086">
      <w:bodyDiv w:val="1"/>
      <w:marLeft w:val="0"/>
      <w:marRight w:val="0"/>
      <w:marTop w:val="0"/>
      <w:marBottom w:val="0"/>
      <w:divBdr>
        <w:top w:val="none" w:sz="0" w:space="0" w:color="auto"/>
        <w:left w:val="none" w:sz="0" w:space="0" w:color="auto"/>
        <w:bottom w:val="none" w:sz="0" w:space="0" w:color="auto"/>
        <w:right w:val="none" w:sz="0" w:space="0" w:color="auto"/>
      </w:divBdr>
    </w:div>
    <w:div w:id="788625170">
      <w:bodyDiv w:val="1"/>
      <w:marLeft w:val="0"/>
      <w:marRight w:val="0"/>
      <w:marTop w:val="0"/>
      <w:marBottom w:val="0"/>
      <w:divBdr>
        <w:top w:val="none" w:sz="0" w:space="0" w:color="auto"/>
        <w:left w:val="none" w:sz="0" w:space="0" w:color="auto"/>
        <w:bottom w:val="none" w:sz="0" w:space="0" w:color="auto"/>
        <w:right w:val="none" w:sz="0" w:space="0" w:color="auto"/>
      </w:divBdr>
    </w:div>
    <w:div w:id="788740461">
      <w:bodyDiv w:val="1"/>
      <w:marLeft w:val="0"/>
      <w:marRight w:val="0"/>
      <w:marTop w:val="0"/>
      <w:marBottom w:val="0"/>
      <w:divBdr>
        <w:top w:val="none" w:sz="0" w:space="0" w:color="auto"/>
        <w:left w:val="none" w:sz="0" w:space="0" w:color="auto"/>
        <w:bottom w:val="none" w:sz="0" w:space="0" w:color="auto"/>
        <w:right w:val="none" w:sz="0" w:space="0" w:color="auto"/>
      </w:divBdr>
    </w:div>
    <w:div w:id="788746533">
      <w:bodyDiv w:val="1"/>
      <w:marLeft w:val="0"/>
      <w:marRight w:val="0"/>
      <w:marTop w:val="0"/>
      <w:marBottom w:val="0"/>
      <w:divBdr>
        <w:top w:val="none" w:sz="0" w:space="0" w:color="auto"/>
        <w:left w:val="none" w:sz="0" w:space="0" w:color="auto"/>
        <w:bottom w:val="none" w:sz="0" w:space="0" w:color="auto"/>
        <w:right w:val="none" w:sz="0" w:space="0" w:color="auto"/>
      </w:divBdr>
    </w:div>
    <w:div w:id="788816198">
      <w:bodyDiv w:val="1"/>
      <w:marLeft w:val="0"/>
      <w:marRight w:val="0"/>
      <w:marTop w:val="0"/>
      <w:marBottom w:val="0"/>
      <w:divBdr>
        <w:top w:val="none" w:sz="0" w:space="0" w:color="auto"/>
        <w:left w:val="none" w:sz="0" w:space="0" w:color="auto"/>
        <w:bottom w:val="none" w:sz="0" w:space="0" w:color="auto"/>
        <w:right w:val="none" w:sz="0" w:space="0" w:color="auto"/>
      </w:divBdr>
    </w:div>
    <w:div w:id="788937954">
      <w:bodyDiv w:val="1"/>
      <w:marLeft w:val="0"/>
      <w:marRight w:val="0"/>
      <w:marTop w:val="0"/>
      <w:marBottom w:val="0"/>
      <w:divBdr>
        <w:top w:val="none" w:sz="0" w:space="0" w:color="auto"/>
        <w:left w:val="none" w:sz="0" w:space="0" w:color="auto"/>
        <w:bottom w:val="none" w:sz="0" w:space="0" w:color="auto"/>
        <w:right w:val="none" w:sz="0" w:space="0" w:color="auto"/>
      </w:divBdr>
    </w:div>
    <w:div w:id="788937990">
      <w:bodyDiv w:val="1"/>
      <w:marLeft w:val="0"/>
      <w:marRight w:val="0"/>
      <w:marTop w:val="0"/>
      <w:marBottom w:val="0"/>
      <w:divBdr>
        <w:top w:val="none" w:sz="0" w:space="0" w:color="auto"/>
        <w:left w:val="none" w:sz="0" w:space="0" w:color="auto"/>
        <w:bottom w:val="none" w:sz="0" w:space="0" w:color="auto"/>
        <w:right w:val="none" w:sz="0" w:space="0" w:color="auto"/>
      </w:divBdr>
    </w:div>
    <w:div w:id="789009517">
      <w:bodyDiv w:val="1"/>
      <w:marLeft w:val="0"/>
      <w:marRight w:val="0"/>
      <w:marTop w:val="0"/>
      <w:marBottom w:val="0"/>
      <w:divBdr>
        <w:top w:val="none" w:sz="0" w:space="0" w:color="auto"/>
        <w:left w:val="none" w:sz="0" w:space="0" w:color="auto"/>
        <w:bottom w:val="none" w:sz="0" w:space="0" w:color="auto"/>
        <w:right w:val="none" w:sz="0" w:space="0" w:color="auto"/>
      </w:divBdr>
    </w:div>
    <w:div w:id="789082463">
      <w:bodyDiv w:val="1"/>
      <w:marLeft w:val="0"/>
      <w:marRight w:val="0"/>
      <w:marTop w:val="0"/>
      <w:marBottom w:val="0"/>
      <w:divBdr>
        <w:top w:val="none" w:sz="0" w:space="0" w:color="auto"/>
        <w:left w:val="none" w:sz="0" w:space="0" w:color="auto"/>
        <w:bottom w:val="none" w:sz="0" w:space="0" w:color="auto"/>
        <w:right w:val="none" w:sz="0" w:space="0" w:color="auto"/>
      </w:divBdr>
    </w:div>
    <w:div w:id="789132013">
      <w:bodyDiv w:val="1"/>
      <w:marLeft w:val="0"/>
      <w:marRight w:val="0"/>
      <w:marTop w:val="0"/>
      <w:marBottom w:val="0"/>
      <w:divBdr>
        <w:top w:val="none" w:sz="0" w:space="0" w:color="auto"/>
        <w:left w:val="none" w:sz="0" w:space="0" w:color="auto"/>
        <w:bottom w:val="none" w:sz="0" w:space="0" w:color="auto"/>
        <w:right w:val="none" w:sz="0" w:space="0" w:color="auto"/>
      </w:divBdr>
    </w:div>
    <w:div w:id="789201779">
      <w:bodyDiv w:val="1"/>
      <w:marLeft w:val="0"/>
      <w:marRight w:val="0"/>
      <w:marTop w:val="0"/>
      <w:marBottom w:val="0"/>
      <w:divBdr>
        <w:top w:val="none" w:sz="0" w:space="0" w:color="auto"/>
        <w:left w:val="none" w:sz="0" w:space="0" w:color="auto"/>
        <w:bottom w:val="none" w:sz="0" w:space="0" w:color="auto"/>
        <w:right w:val="none" w:sz="0" w:space="0" w:color="auto"/>
      </w:divBdr>
    </w:div>
    <w:div w:id="789201826">
      <w:bodyDiv w:val="1"/>
      <w:marLeft w:val="0"/>
      <w:marRight w:val="0"/>
      <w:marTop w:val="0"/>
      <w:marBottom w:val="0"/>
      <w:divBdr>
        <w:top w:val="none" w:sz="0" w:space="0" w:color="auto"/>
        <w:left w:val="none" w:sz="0" w:space="0" w:color="auto"/>
        <w:bottom w:val="none" w:sz="0" w:space="0" w:color="auto"/>
        <w:right w:val="none" w:sz="0" w:space="0" w:color="auto"/>
      </w:divBdr>
    </w:div>
    <w:div w:id="789280539">
      <w:bodyDiv w:val="1"/>
      <w:marLeft w:val="0"/>
      <w:marRight w:val="0"/>
      <w:marTop w:val="0"/>
      <w:marBottom w:val="0"/>
      <w:divBdr>
        <w:top w:val="none" w:sz="0" w:space="0" w:color="auto"/>
        <w:left w:val="none" w:sz="0" w:space="0" w:color="auto"/>
        <w:bottom w:val="none" w:sz="0" w:space="0" w:color="auto"/>
        <w:right w:val="none" w:sz="0" w:space="0" w:color="auto"/>
      </w:divBdr>
    </w:div>
    <w:div w:id="789393562">
      <w:bodyDiv w:val="1"/>
      <w:marLeft w:val="0"/>
      <w:marRight w:val="0"/>
      <w:marTop w:val="0"/>
      <w:marBottom w:val="0"/>
      <w:divBdr>
        <w:top w:val="none" w:sz="0" w:space="0" w:color="auto"/>
        <w:left w:val="none" w:sz="0" w:space="0" w:color="auto"/>
        <w:bottom w:val="none" w:sz="0" w:space="0" w:color="auto"/>
        <w:right w:val="none" w:sz="0" w:space="0" w:color="auto"/>
      </w:divBdr>
    </w:div>
    <w:div w:id="789472510">
      <w:bodyDiv w:val="1"/>
      <w:marLeft w:val="0"/>
      <w:marRight w:val="0"/>
      <w:marTop w:val="0"/>
      <w:marBottom w:val="0"/>
      <w:divBdr>
        <w:top w:val="none" w:sz="0" w:space="0" w:color="auto"/>
        <w:left w:val="none" w:sz="0" w:space="0" w:color="auto"/>
        <w:bottom w:val="none" w:sz="0" w:space="0" w:color="auto"/>
        <w:right w:val="none" w:sz="0" w:space="0" w:color="auto"/>
      </w:divBdr>
    </w:div>
    <w:div w:id="789513113">
      <w:bodyDiv w:val="1"/>
      <w:marLeft w:val="0"/>
      <w:marRight w:val="0"/>
      <w:marTop w:val="0"/>
      <w:marBottom w:val="0"/>
      <w:divBdr>
        <w:top w:val="none" w:sz="0" w:space="0" w:color="auto"/>
        <w:left w:val="none" w:sz="0" w:space="0" w:color="auto"/>
        <w:bottom w:val="none" w:sz="0" w:space="0" w:color="auto"/>
        <w:right w:val="none" w:sz="0" w:space="0" w:color="auto"/>
      </w:divBdr>
    </w:div>
    <w:div w:id="789519773">
      <w:bodyDiv w:val="1"/>
      <w:marLeft w:val="0"/>
      <w:marRight w:val="0"/>
      <w:marTop w:val="0"/>
      <w:marBottom w:val="0"/>
      <w:divBdr>
        <w:top w:val="none" w:sz="0" w:space="0" w:color="auto"/>
        <w:left w:val="none" w:sz="0" w:space="0" w:color="auto"/>
        <w:bottom w:val="none" w:sz="0" w:space="0" w:color="auto"/>
        <w:right w:val="none" w:sz="0" w:space="0" w:color="auto"/>
      </w:divBdr>
    </w:div>
    <w:div w:id="789587521">
      <w:bodyDiv w:val="1"/>
      <w:marLeft w:val="0"/>
      <w:marRight w:val="0"/>
      <w:marTop w:val="0"/>
      <w:marBottom w:val="0"/>
      <w:divBdr>
        <w:top w:val="none" w:sz="0" w:space="0" w:color="auto"/>
        <w:left w:val="none" w:sz="0" w:space="0" w:color="auto"/>
        <w:bottom w:val="none" w:sz="0" w:space="0" w:color="auto"/>
        <w:right w:val="none" w:sz="0" w:space="0" w:color="auto"/>
      </w:divBdr>
    </w:div>
    <w:div w:id="789663463">
      <w:bodyDiv w:val="1"/>
      <w:marLeft w:val="0"/>
      <w:marRight w:val="0"/>
      <w:marTop w:val="0"/>
      <w:marBottom w:val="0"/>
      <w:divBdr>
        <w:top w:val="none" w:sz="0" w:space="0" w:color="auto"/>
        <w:left w:val="none" w:sz="0" w:space="0" w:color="auto"/>
        <w:bottom w:val="none" w:sz="0" w:space="0" w:color="auto"/>
        <w:right w:val="none" w:sz="0" w:space="0" w:color="auto"/>
      </w:divBdr>
    </w:div>
    <w:div w:id="789709482">
      <w:bodyDiv w:val="1"/>
      <w:marLeft w:val="0"/>
      <w:marRight w:val="0"/>
      <w:marTop w:val="0"/>
      <w:marBottom w:val="0"/>
      <w:divBdr>
        <w:top w:val="none" w:sz="0" w:space="0" w:color="auto"/>
        <w:left w:val="none" w:sz="0" w:space="0" w:color="auto"/>
        <w:bottom w:val="none" w:sz="0" w:space="0" w:color="auto"/>
        <w:right w:val="none" w:sz="0" w:space="0" w:color="auto"/>
      </w:divBdr>
    </w:div>
    <w:div w:id="789738565">
      <w:bodyDiv w:val="1"/>
      <w:marLeft w:val="0"/>
      <w:marRight w:val="0"/>
      <w:marTop w:val="0"/>
      <w:marBottom w:val="0"/>
      <w:divBdr>
        <w:top w:val="none" w:sz="0" w:space="0" w:color="auto"/>
        <w:left w:val="none" w:sz="0" w:space="0" w:color="auto"/>
        <w:bottom w:val="none" w:sz="0" w:space="0" w:color="auto"/>
        <w:right w:val="none" w:sz="0" w:space="0" w:color="auto"/>
      </w:divBdr>
    </w:div>
    <w:div w:id="789860402">
      <w:bodyDiv w:val="1"/>
      <w:marLeft w:val="0"/>
      <w:marRight w:val="0"/>
      <w:marTop w:val="0"/>
      <w:marBottom w:val="0"/>
      <w:divBdr>
        <w:top w:val="none" w:sz="0" w:space="0" w:color="auto"/>
        <w:left w:val="none" w:sz="0" w:space="0" w:color="auto"/>
        <w:bottom w:val="none" w:sz="0" w:space="0" w:color="auto"/>
        <w:right w:val="none" w:sz="0" w:space="0" w:color="auto"/>
      </w:divBdr>
    </w:div>
    <w:div w:id="789861320">
      <w:bodyDiv w:val="1"/>
      <w:marLeft w:val="0"/>
      <w:marRight w:val="0"/>
      <w:marTop w:val="0"/>
      <w:marBottom w:val="0"/>
      <w:divBdr>
        <w:top w:val="none" w:sz="0" w:space="0" w:color="auto"/>
        <w:left w:val="none" w:sz="0" w:space="0" w:color="auto"/>
        <w:bottom w:val="none" w:sz="0" w:space="0" w:color="auto"/>
        <w:right w:val="none" w:sz="0" w:space="0" w:color="auto"/>
      </w:divBdr>
    </w:div>
    <w:div w:id="790049191">
      <w:bodyDiv w:val="1"/>
      <w:marLeft w:val="0"/>
      <w:marRight w:val="0"/>
      <w:marTop w:val="0"/>
      <w:marBottom w:val="0"/>
      <w:divBdr>
        <w:top w:val="none" w:sz="0" w:space="0" w:color="auto"/>
        <w:left w:val="none" w:sz="0" w:space="0" w:color="auto"/>
        <w:bottom w:val="none" w:sz="0" w:space="0" w:color="auto"/>
        <w:right w:val="none" w:sz="0" w:space="0" w:color="auto"/>
      </w:divBdr>
    </w:div>
    <w:div w:id="790054401">
      <w:bodyDiv w:val="1"/>
      <w:marLeft w:val="0"/>
      <w:marRight w:val="0"/>
      <w:marTop w:val="0"/>
      <w:marBottom w:val="0"/>
      <w:divBdr>
        <w:top w:val="none" w:sz="0" w:space="0" w:color="auto"/>
        <w:left w:val="none" w:sz="0" w:space="0" w:color="auto"/>
        <w:bottom w:val="none" w:sz="0" w:space="0" w:color="auto"/>
        <w:right w:val="none" w:sz="0" w:space="0" w:color="auto"/>
      </w:divBdr>
    </w:div>
    <w:div w:id="790200235">
      <w:bodyDiv w:val="1"/>
      <w:marLeft w:val="0"/>
      <w:marRight w:val="0"/>
      <w:marTop w:val="0"/>
      <w:marBottom w:val="0"/>
      <w:divBdr>
        <w:top w:val="none" w:sz="0" w:space="0" w:color="auto"/>
        <w:left w:val="none" w:sz="0" w:space="0" w:color="auto"/>
        <w:bottom w:val="none" w:sz="0" w:space="0" w:color="auto"/>
        <w:right w:val="none" w:sz="0" w:space="0" w:color="auto"/>
      </w:divBdr>
    </w:div>
    <w:div w:id="790392912">
      <w:bodyDiv w:val="1"/>
      <w:marLeft w:val="0"/>
      <w:marRight w:val="0"/>
      <w:marTop w:val="0"/>
      <w:marBottom w:val="0"/>
      <w:divBdr>
        <w:top w:val="none" w:sz="0" w:space="0" w:color="auto"/>
        <w:left w:val="none" w:sz="0" w:space="0" w:color="auto"/>
        <w:bottom w:val="none" w:sz="0" w:space="0" w:color="auto"/>
        <w:right w:val="none" w:sz="0" w:space="0" w:color="auto"/>
      </w:divBdr>
    </w:div>
    <w:div w:id="790562246">
      <w:bodyDiv w:val="1"/>
      <w:marLeft w:val="0"/>
      <w:marRight w:val="0"/>
      <w:marTop w:val="0"/>
      <w:marBottom w:val="0"/>
      <w:divBdr>
        <w:top w:val="none" w:sz="0" w:space="0" w:color="auto"/>
        <w:left w:val="none" w:sz="0" w:space="0" w:color="auto"/>
        <w:bottom w:val="none" w:sz="0" w:space="0" w:color="auto"/>
        <w:right w:val="none" w:sz="0" w:space="0" w:color="auto"/>
      </w:divBdr>
    </w:div>
    <w:div w:id="790562476">
      <w:bodyDiv w:val="1"/>
      <w:marLeft w:val="0"/>
      <w:marRight w:val="0"/>
      <w:marTop w:val="0"/>
      <w:marBottom w:val="0"/>
      <w:divBdr>
        <w:top w:val="none" w:sz="0" w:space="0" w:color="auto"/>
        <w:left w:val="none" w:sz="0" w:space="0" w:color="auto"/>
        <w:bottom w:val="none" w:sz="0" w:space="0" w:color="auto"/>
        <w:right w:val="none" w:sz="0" w:space="0" w:color="auto"/>
      </w:divBdr>
    </w:div>
    <w:div w:id="790591885">
      <w:bodyDiv w:val="1"/>
      <w:marLeft w:val="0"/>
      <w:marRight w:val="0"/>
      <w:marTop w:val="0"/>
      <w:marBottom w:val="0"/>
      <w:divBdr>
        <w:top w:val="none" w:sz="0" w:space="0" w:color="auto"/>
        <w:left w:val="none" w:sz="0" w:space="0" w:color="auto"/>
        <w:bottom w:val="none" w:sz="0" w:space="0" w:color="auto"/>
        <w:right w:val="none" w:sz="0" w:space="0" w:color="auto"/>
      </w:divBdr>
    </w:div>
    <w:div w:id="790637877">
      <w:bodyDiv w:val="1"/>
      <w:marLeft w:val="0"/>
      <w:marRight w:val="0"/>
      <w:marTop w:val="0"/>
      <w:marBottom w:val="0"/>
      <w:divBdr>
        <w:top w:val="none" w:sz="0" w:space="0" w:color="auto"/>
        <w:left w:val="none" w:sz="0" w:space="0" w:color="auto"/>
        <w:bottom w:val="none" w:sz="0" w:space="0" w:color="auto"/>
        <w:right w:val="none" w:sz="0" w:space="0" w:color="auto"/>
      </w:divBdr>
    </w:div>
    <w:div w:id="790703922">
      <w:bodyDiv w:val="1"/>
      <w:marLeft w:val="0"/>
      <w:marRight w:val="0"/>
      <w:marTop w:val="0"/>
      <w:marBottom w:val="0"/>
      <w:divBdr>
        <w:top w:val="none" w:sz="0" w:space="0" w:color="auto"/>
        <w:left w:val="none" w:sz="0" w:space="0" w:color="auto"/>
        <w:bottom w:val="none" w:sz="0" w:space="0" w:color="auto"/>
        <w:right w:val="none" w:sz="0" w:space="0" w:color="auto"/>
      </w:divBdr>
    </w:div>
    <w:div w:id="790706479">
      <w:bodyDiv w:val="1"/>
      <w:marLeft w:val="0"/>
      <w:marRight w:val="0"/>
      <w:marTop w:val="0"/>
      <w:marBottom w:val="0"/>
      <w:divBdr>
        <w:top w:val="none" w:sz="0" w:space="0" w:color="auto"/>
        <w:left w:val="none" w:sz="0" w:space="0" w:color="auto"/>
        <w:bottom w:val="none" w:sz="0" w:space="0" w:color="auto"/>
        <w:right w:val="none" w:sz="0" w:space="0" w:color="auto"/>
      </w:divBdr>
    </w:div>
    <w:div w:id="790902025">
      <w:bodyDiv w:val="1"/>
      <w:marLeft w:val="0"/>
      <w:marRight w:val="0"/>
      <w:marTop w:val="0"/>
      <w:marBottom w:val="0"/>
      <w:divBdr>
        <w:top w:val="none" w:sz="0" w:space="0" w:color="auto"/>
        <w:left w:val="none" w:sz="0" w:space="0" w:color="auto"/>
        <w:bottom w:val="none" w:sz="0" w:space="0" w:color="auto"/>
        <w:right w:val="none" w:sz="0" w:space="0" w:color="auto"/>
      </w:divBdr>
    </w:div>
    <w:div w:id="791050965">
      <w:bodyDiv w:val="1"/>
      <w:marLeft w:val="0"/>
      <w:marRight w:val="0"/>
      <w:marTop w:val="0"/>
      <w:marBottom w:val="0"/>
      <w:divBdr>
        <w:top w:val="none" w:sz="0" w:space="0" w:color="auto"/>
        <w:left w:val="none" w:sz="0" w:space="0" w:color="auto"/>
        <w:bottom w:val="none" w:sz="0" w:space="0" w:color="auto"/>
        <w:right w:val="none" w:sz="0" w:space="0" w:color="auto"/>
      </w:divBdr>
    </w:div>
    <w:div w:id="791092007">
      <w:bodyDiv w:val="1"/>
      <w:marLeft w:val="0"/>
      <w:marRight w:val="0"/>
      <w:marTop w:val="0"/>
      <w:marBottom w:val="0"/>
      <w:divBdr>
        <w:top w:val="none" w:sz="0" w:space="0" w:color="auto"/>
        <w:left w:val="none" w:sz="0" w:space="0" w:color="auto"/>
        <w:bottom w:val="none" w:sz="0" w:space="0" w:color="auto"/>
        <w:right w:val="none" w:sz="0" w:space="0" w:color="auto"/>
      </w:divBdr>
    </w:div>
    <w:div w:id="791170486">
      <w:bodyDiv w:val="1"/>
      <w:marLeft w:val="0"/>
      <w:marRight w:val="0"/>
      <w:marTop w:val="0"/>
      <w:marBottom w:val="0"/>
      <w:divBdr>
        <w:top w:val="none" w:sz="0" w:space="0" w:color="auto"/>
        <w:left w:val="none" w:sz="0" w:space="0" w:color="auto"/>
        <w:bottom w:val="none" w:sz="0" w:space="0" w:color="auto"/>
        <w:right w:val="none" w:sz="0" w:space="0" w:color="auto"/>
      </w:divBdr>
    </w:div>
    <w:div w:id="791434629">
      <w:bodyDiv w:val="1"/>
      <w:marLeft w:val="0"/>
      <w:marRight w:val="0"/>
      <w:marTop w:val="0"/>
      <w:marBottom w:val="0"/>
      <w:divBdr>
        <w:top w:val="none" w:sz="0" w:space="0" w:color="auto"/>
        <w:left w:val="none" w:sz="0" w:space="0" w:color="auto"/>
        <w:bottom w:val="none" w:sz="0" w:space="0" w:color="auto"/>
        <w:right w:val="none" w:sz="0" w:space="0" w:color="auto"/>
      </w:divBdr>
    </w:div>
    <w:div w:id="791436903">
      <w:bodyDiv w:val="1"/>
      <w:marLeft w:val="0"/>
      <w:marRight w:val="0"/>
      <w:marTop w:val="0"/>
      <w:marBottom w:val="0"/>
      <w:divBdr>
        <w:top w:val="none" w:sz="0" w:space="0" w:color="auto"/>
        <w:left w:val="none" w:sz="0" w:space="0" w:color="auto"/>
        <w:bottom w:val="none" w:sz="0" w:space="0" w:color="auto"/>
        <w:right w:val="none" w:sz="0" w:space="0" w:color="auto"/>
      </w:divBdr>
    </w:div>
    <w:div w:id="791556722">
      <w:bodyDiv w:val="1"/>
      <w:marLeft w:val="0"/>
      <w:marRight w:val="0"/>
      <w:marTop w:val="0"/>
      <w:marBottom w:val="0"/>
      <w:divBdr>
        <w:top w:val="none" w:sz="0" w:space="0" w:color="auto"/>
        <w:left w:val="none" w:sz="0" w:space="0" w:color="auto"/>
        <w:bottom w:val="none" w:sz="0" w:space="0" w:color="auto"/>
        <w:right w:val="none" w:sz="0" w:space="0" w:color="auto"/>
      </w:divBdr>
    </w:div>
    <w:div w:id="791632249">
      <w:bodyDiv w:val="1"/>
      <w:marLeft w:val="0"/>
      <w:marRight w:val="0"/>
      <w:marTop w:val="0"/>
      <w:marBottom w:val="0"/>
      <w:divBdr>
        <w:top w:val="none" w:sz="0" w:space="0" w:color="auto"/>
        <w:left w:val="none" w:sz="0" w:space="0" w:color="auto"/>
        <w:bottom w:val="none" w:sz="0" w:space="0" w:color="auto"/>
        <w:right w:val="none" w:sz="0" w:space="0" w:color="auto"/>
      </w:divBdr>
    </w:div>
    <w:div w:id="791754953">
      <w:bodyDiv w:val="1"/>
      <w:marLeft w:val="0"/>
      <w:marRight w:val="0"/>
      <w:marTop w:val="0"/>
      <w:marBottom w:val="0"/>
      <w:divBdr>
        <w:top w:val="none" w:sz="0" w:space="0" w:color="auto"/>
        <w:left w:val="none" w:sz="0" w:space="0" w:color="auto"/>
        <w:bottom w:val="none" w:sz="0" w:space="0" w:color="auto"/>
        <w:right w:val="none" w:sz="0" w:space="0" w:color="auto"/>
      </w:divBdr>
    </w:div>
    <w:div w:id="792023003">
      <w:bodyDiv w:val="1"/>
      <w:marLeft w:val="0"/>
      <w:marRight w:val="0"/>
      <w:marTop w:val="0"/>
      <w:marBottom w:val="0"/>
      <w:divBdr>
        <w:top w:val="none" w:sz="0" w:space="0" w:color="auto"/>
        <w:left w:val="none" w:sz="0" w:space="0" w:color="auto"/>
        <w:bottom w:val="none" w:sz="0" w:space="0" w:color="auto"/>
        <w:right w:val="none" w:sz="0" w:space="0" w:color="auto"/>
      </w:divBdr>
    </w:div>
    <w:div w:id="792135372">
      <w:bodyDiv w:val="1"/>
      <w:marLeft w:val="0"/>
      <w:marRight w:val="0"/>
      <w:marTop w:val="0"/>
      <w:marBottom w:val="0"/>
      <w:divBdr>
        <w:top w:val="none" w:sz="0" w:space="0" w:color="auto"/>
        <w:left w:val="none" w:sz="0" w:space="0" w:color="auto"/>
        <w:bottom w:val="none" w:sz="0" w:space="0" w:color="auto"/>
        <w:right w:val="none" w:sz="0" w:space="0" w:color="auto"/>
      </w:divBdr>
    </w:div>
    <w:div w:id="792137200">
      <w:bodyDiv w:val="1"/>
      <w:marLeft w:val="0"/>
      <w:marRight w:val="0"/>
      <w:marTop w:val="0"/>
      <w:marBottom w:val="0"/>
      <w:divBdr>
        <w:top w:val="none" w:sz="0" w:space="0" w:color="auto"/>
        <w:left w:val="none" w:sz="0" w:space="0" w:color="auto"/>
        <w:bottom w:val="none" w:sz="0" w:space="0" w:color="auto"/>
        <w:right w:val="none" w:sz="0" w:space="0" w:color="auto"/>
      </w:divBdr>
    </w:div>
    <w:div w:id="792139866">
      <w:bodyDiv w:val="1"/>
      <w:marLeft w:val="0"/>
      <w:marRight w:val="0"/>
      <w:marTop w:val="0"/>
      <w:marBottom w:val="0"/>
      <w:divBdr>
        <w:top w:val="none" w:sz="0" w:space="0" w:color="auto"/>
        <w:left w:val="none" w:sz="0" w:space="0" w:color="auto"/>
        <w:bottom w:val="none" w:sz="0" w:space="0" w:color="auto"/>
        <w:right w:val="none" w:sz="0" w:space="0" w:color="auto"/>
      </w:divBdr>
    </w:div>
    <w:div w:id="792213720">
      <w:bodyDiv w:val="1"/>
      <w:marLeft w:val="0"/>
      <w:marRight w:val="0"/>
      <w:marTop w:val="0"/>
      <w:marBottom w:val="0"/>
      <w:divBdr>
        <w:top w:val="none" w:sz="0" w:space="0" w:color="auto"/>
        <w:left w:val="none" w:sz="0" w:space="0" w:color="auto"/>
        <w:bottom w:val="none" w:sz="0" w:space="0" w:color="auto"/>
        <w:right w:val="none" w:sz="0" w:space="0" w:color="auto"/>
      </w:divBdr>
    </w:div>
    <w:div w:id="792287995">
      <w:bodyDiv w:val="1"/>
      <w:marLeft w:val="0"/>
      <w:marRight w:val="0"/>
      <w:marTop w:val="0"/>
      <w:marBottom w:val="0"/>
      <w:divBdr>
        <w:top w:val="none" w:sz="0" w:space="0" w:color="auto"/>
        <w:left w:val="none" w:sz="0" w:space="0" w:color="auto"/>
        <w:bottom w:val="none" w:sz="0" w:space="0" w:color="auto"/>
        <w:right w:val="none" w:sz="0" w:space="0" w:color="auto"/>
      </w:divBdr>
    </w:div>
    <w:div w:id="792408114">
      <w:bodyDiv w:val="1"/>
      <w:marLeft w:val="0"/>
      <w:marRight w:val="0"/>
      <w:marTop w:val="0"/>
      <w:marBottom w:val="0"/>
      <w:divBdr>
        <w:top w:val="none" w:sz="0" w:space="0" w:color="auto"/>
        <w:left w:val="none" w:sz="0" w:space="0" w:color="auto"/>
        <w:bottom w:val="none" w:sz="0" w:space="0" w:color="auto"/>
        <w:right w:val="none" w:sz="0" w:space="0" w:color="auto"/>
      </w:divBdr>
    </w:div>
    <w:div w:id="792555735">
      <w:bodyDiv w:val="1"/>
      <w:marLeft w:val="0"/>
      <w:marRight w:val="0"/>
      <w:marTop w:val="0"/>
      <w:marBottom w:val="0"/>
      <w:divBdr>
        <w:top w:val="none" w:sz="0" w:space="0" w:color="auto"/>
        <w:left w:val="none" w:sz="0" w:space="0" w:color="auto"/>
        <w:bottom w:val="none" w:sz="0" w:space="0" w:color="auto"/>
        <w:right w:val="none" w:sz="0" w:space="0" w:color="auto"/>
      </w:divBdr>
    </w:div>
    <w:div w:id="792556343">
      <w:bodyDiv w:val="1"/>
      <w:marLeft w:val="0"/>
      <w:marRight w:val="0"/>
      <w:marTop w:val="0"/>
      <w:marBottom w:val="0"/>
      <w:divBdr>
        <w:top w:val="none" w:sz="0" w:space="0" w:color="auto"/>
        <w:left w:val="none" w:sz="0" w:space="0" w:color="auto"/>
        <w:bottom w:val="none" w:sz="0" w:space="0" w:color="auto"/>
        <w:right w:val="none" w:sz="0" w:space="0" w:color="auto"/>
      </w:divBdr>
    </w:div>
    <w:div w:id="792559507">
      <w:bodyDiv w:val="1"/>
      <w:marLeft w:val="0"/>
      <w:marRight w:val="0"/>
      <w:marTop w:val="0"/>
      <w:marBottom w:val="0"/>
      <w:divBdr>
        <w:top w:val="none" w:sz="0" w:space="0" w:color="auto"/>
        <w:left w:val="none" w:sz="0" w:space="0" w:color="auto"/>
        <w:bottom w:val="none" w:sz="0" w:space="0" w:color="auto"/>
        <w:right w:val="none" w:sz="0" w:space="0" w:color="auto"/>
      </w:divBdr>
    </w:div>
    <w:div w:id="792597871">
      <w:bodyDiv w:val="1"/>
      <w:marLeft w:val="0"/>
      <w:marRight w:val="0"/>
      <w:marTop w:val="0"/>
      <w:marBottom w:val="0"/>
      <w:divBdr>
        <w:top w:val="none" w:sz="0" w:space="0" w:color="auto"/>
        <w:left w:val="none" w:sz="0" w:space="0" w:color="auto"/>
        <w:bottom w:val="none" w:sz="0" w:space="0" w:color="auto"/>
        <w:right w:val="none" w:sz="0" w:space="0" w:color="auto"/>
      </w:divBdr>
    </w:div>
    <w:div w:id="792796275">
      <w:bodyDiv w:val="1"/>
      <w:marLeft w:val="0"/>
      <w:marRight w:val="0"/>
      <w:marTop w:val="0"/>
      <w:marBottom w:val="0"/>
      <w:divBdr>
        <w:top w:val="none" w:sz="0" w:space="0" w:color="auto"/>
        <w:left w:val="none" w:sz="0" w:space="0" w:color="auto"/>
        <w:bottom w:val="none" w:sz="0" w:space="0" w:color="auto"/>
        <w:right w:val="none" w:sz="0" w:space="0" w:color="auto"/>
      </w:divBdr>
    </w:div>
    <w:div w:id="792867286">
      <w:bodyDiv w:val="1"/>
      <w:marLeft w:val="0"/>
      <w:marRight w:val="0"/>
      <w:marTop w:val="0"/>
      <w:marBottom w:val="0"/>
      <w:divBdr>
        <w:top w:val="none" w:sz="0" w:space="0" w:color="auto"/>
        <w:left w:val="none" w:sz="0" w:space="0" w:color="auto"/>
        <w:bottom w:val="none" w:sz="0" w:space="0" w:color="auto"/>
        <w:right w:val="none" w:sz="0" w:space="0" w:color="auto"/>
      </w:divBdr>
    </w:div>
    <w:div w:id="793212211">
      <w:bodyDiv w:val="1"/>
      <w:marLeft w:val="0"/>
      <w:marRight w:val="0"/>
      <w:marTop w:val="0"/>
      <w:marBottom w:val="0"/>
      <w:divBdr>
        <w:top w:val="none" w:sz="0" w:space="0" w:color="auto"/>
        <w:left w:val="none" w:sz="0" w:space="0" w:color="auto"/>
        <w:bottom w:val="none" w:sz="0" w:space="0" w:color="auto"/>
        <w:right w:val="none" w:sz="0" w:space="0" w:color="auto"/>
      </w:divBdr>
    </w:div>
    <w:div w:id="793257238">
      <w:bodyDiv w:val="1"/>
      <w:marLeft w:val="0"/>
      <w:marRight w:val="0"/>
      <w:marTop w:val="0"/>
      <w:marBottom w:val="0"/>
      <w:divBdr>
        <w:top w:val="none" w:sz="0" w:space="0" w:color="auto"/>
        <w:left w:val="none" w:sz="0" w:space="0" w:color="auto"/>
        <w:bottom w:val="none" w:sz="0" w:space="0" w:color="auto"/>
        <w:right w:val="none" w:sz="0" w:space="0" w:color="auto"/>
      </w:divBdr>
    </w:div>
    <w:div w:id="793476820">
      <w:bodyDiv w:val="1"/>
      <w:marLeft w:val="0"/>
      <w:marRight w:val="0"/>
      <w:marTop w:val="0"/>
      <w:marBottom w:val="0"/>
      <w:divBdr>
        <w:top w:val="none" w:sz="0" w:space="0" w:color="auto"/>
        <w:left w:val="none" w:sz="0" w:space="0" w:color="auto"/>
        <w:bottom w:val="none" w:sz="0" w:space="0" w:color="auto"/>
        <w:right w:val="none" w:sz="0" w:space="0" w:color="auto"/>
      </w:divBdr>
    </w:div>
    <w:div w:id="793793745">
      <w:bodyDiv w:val="1"/>
      <w:marLeft w:val="0"/>
      <w:marRight w:val="0"/>
      <w:marTop w:val="0"/>
      <w:marBottom w:val="0"/>
      <w:divBdr>
        <w:top w:val="none" w:sz="0" w:space="0" w:color="auto"/>
        <w:left w:val="none" w:sz="0" w:space="0" w:color="auto"/>
        <w:bottom w:val="none" w:sz="0" w:space="0" w:color="auto"/>
        <w:right w:val="none" w:sz="0" w:space="0" w:color="auto"/>
      </w:divBdr>
    </w:div>
    <w:div w:id="793913217">
      <w:bodyDiv w:val="1"/>
      <w:marLeft w:val="0"/>
      <w:marRight w:val="0"/>
      <w:marTop w:val="0"/>
      <w:marBottom w:val="0"/>
      <w:divBdr>
        <w:top w:val="none" w:sz="0" w:space="0" w:color="auto"/>
        <w:left w:val="none" w:sz="0" w:space="0" w:color="auto"/>
        <w:bottom w:val="none" w:sz="0" w:space="0" w:color="auto"/>
        <w:right w:val="none" w:sz="0" w:space="0" w:color="auto"/>
      </w:divBdr>
    </w:div>
    <w:div w:id="794056883">
      <w:bodyDiv w:val="1"/>
      <w:marLeft w:val="0"/>
      <w:marRight w:val="0"/>
      <w:marTop w:val="0"/>
      <w:marBottom w:val="0"/>
      <w:divBdr>
        <w:top w:val="none" w:sz="0" w:space="0" w:color="auto"/>
        <w:left w:val="none" w:sz="0" w:space="0" w:color="auto"/>
        <w:bottom w:val="none" w:sz="0" w:space="0" w:color="auto"/>
        <w:right w:val="none" w:sz="0" w:space="0" w:color="auto"/>
      </w:divBdr>
    </w:div>
    <w:div w:id="794174945">
      <w:bodyDiv w:val="1"/>
      <w:marLeft w:val="0"/>
      <w:marRight w:val="0"/>
      <w:marTop w:val="0"/>
      <w:marBottom w:val="0"/>
      <w:divBdr>
        <w:top w:val="none" w:sz="0" w:space="0" w:color="auto"/>
        <w:left w:val="none" w:sz="0" w:space="0" w:color="auto"/>
        <w:bottom w:val="none" w:sz="0" w:space="0" w:color="auto"/>
        <w:right w:val="none" w:sz="0" w:space="0" w:color="auto"/>
      </w:divBdr>
    </w:div>
    <w:div w:id="794444884">
      <w:bodyDiv w:val="1"/>
      <w:marLeft w:val="0"/>
      <w:marRight w:val="0"/>
      <w:marTop w:val="0"/>
      <w:marBottom w:val="0"/>
      <w:divBdr>
        <w:top w:val="none" w:sz="0" w:space="0" w:color="auto"/>
        <w:left w:val="none" w:sz="0" w:space="0" w:color="auto"/>
        <w:bottom w:val="none" w:sz="0" w:space="0" w:color="auto"/>
        <w:right w:val="none" w:sz="0" w:space="0" w:color="auto"/>
      </w:divBdr>
    </w:div>
    <w:div w:id="794565472">
      <w:bodyDiv w:val="1"/>
      <w:marLeft w:val="0"/>
      <w:marRight w:val="0"/>
      <w:marTop w:val="0"/>
      <w:marBottom w:val="0"/>
      <w:divBdr>
        <w:top w:val="none" w:sz="0" w:space="0" w:color="auto"/>
        <w:left w:val="none" w:sz="0" w:space="0" w:color="auto"/>
        <w:bottom w:val="none" w:sz="0" w:space="0" w:color="auto"/>
        <w:right w:val="none" w:sz="0" w:space="0" w:color="auto"/>
      </w:divBdr>
    </w:div>
    <w:div w:id="794635602">
      <w:bodyDiv w:val="1"/>
      <w:marLeft w:val="0"/>
      <w:marRight w:val="0"/>
      <w:marTop w:val="0"/>
      <w:marBottom w:val="0"/>
      <w:divBdr>
        <w:top w:val="none" w:sz="0" w:space="0" w:color="auto"/>
        <w:left w:val="none" w:sz="0" w:space="0" w:color="auto"/>
        <w:bottom w:val="none" w:sz="0" w:space="0" w:color="auto"/>
        <w:right w:val="none" w:sz="0" w:space="0" w:color="auto"/>
      </w:divBdr>
    </w:div>
    <w:div w:id="794712331">
      <w:bodyDiv w:val="1"/>
      <w:marLeft w:val="0"/>
      <w:marRight w:val="0"/>
      <w:marTop w:val="0"/>
      <w:marBottom w:val="0"/>
      <w:divBdr>
        <w:top w:val="none" w:sz="0" w:space="0" w:color="auto"/>
        <w:left w:val="none" w:sz="0" w:space="0" w:color="auto"/>
        <w:bottom w:val="none" w:sz="0" w:space="0" w:color="auto"/>
        <w:right w:val="none" w:sz="0" w:space="0" w:color="auto"/>
      </w:divBdr>
    </w:div>
    <w:div w:id="794713906">
      <w:bodyDiv w:val="1"/>
      <w:marLeft w:val="0"/>
      <w:marRight w:val="0"/>
      <w:marTop w:val="0"/>
      <w:marBottom w:val="0"/>
      <w:divBdr>
        <w:top w:val="none" w:sz="0" w:space="0" w:color="auto"/>
        <w:left w:val="none" w:sz="0" w:space="0" w:color="auto"/>
        <w:bottom w:val="none" w:sz="0" w:space="0" w:color="auto"/>
        <w:right w:val="none" w:sz="0" w:space="0" w:color="auto"/>
      </w:divBdr>
    </w:div>
    <w:div w:id="794758510">
      <w:bodyDiv w:val="1"/>
      <w:marLeft w:val="0"/>
      <w:marRight w:val="0"/>
      <w:marTop w:val="0"/>
      <w:marBottom w:val="0"/>
      <w:divBdr>
        <w:top w:val="none" w:sz="0" w:space="0" w:color="auto"/>
        <w:left w:val="none" w:sz="0" w:space="0" w:color="auto"/>
        <w:bottom w:val="none" w:sz="0" w:space="0" w:color="auto"/>
        <w:right w:val="none" w:sz="0" w:space="0" w:color="auto"/>
      </w:divBdr>
    </w:div>
    <w:div w:id="794834548">
      <w:bodyDiv w:val="1"/>
      <w:marLeft w:val="0"/>
      <w:marRight w:val="0"/>
      <w:marTop w:val="0"/>
      <w:marBottom w:val="0"/>
      <w:divBdr>
        <w:top w:val="none" w:sz="0" w:space="0" w:color="auto"/>
        <w:left w:val="none" w:sz="0" w:space="0" w:color="auto"/>
        <w:bottom w:val="none" w:sz="0" w:space="0" w:color="auto"/>
        <w:right w:val="none" w:sz="0" w:space="0" w:color="auto"/>
      </w:divBdr>
    </w:div>
    <w:div w:id="794953275">
      <w:bodyDiv w:val="1"/>
      <w:marLeft w:val="0"/>
      <w:marRight w:val="0"/>
      <w:marTop w:val="0"/>
      <w:marBottom w:val="0"/>
      <w:divBdr>
        <w:top w:val="none" w:sz="0" w:space="0" w:color="auto"/>
        <w:left w:val="none" w:sz="0" w:space="0" w:color="auto"/>
        <w:bottom w:val="none" w:sz="0" w:space="0" w:color="auto"/>
        <w:right w:val="none" w:sz="0" w:space="0" w:color="auto"/>
      </w:divBdr>
    </w:div>
    <w:div w:id="794955534">
      <w:bodyDiv w:val="1"/>
      <w:marLeft w:val="0"/>
      <w:marRight w:val="0"/>
      <w:marTop w:val="0"/>
      <w:marBottom w:val="0"/>
      <w:divBdr>
        <w:top w:val="none" w:sz="0" w:space="0" w:color="auto"/>
        <w:left w:val="none" w:sz="0" w:space="0" w:color="auto"/>
        <w:bottom w:val="none" w:sz="0" w:space="0" w:color="auto"/>
        <w:right w:val="none" w:sz="0" w:space="0" w:color="auto"/>
      </w:divBdr>
    </w:div>
    <w:div w:id="795174600">
      <w:bodyDiv w:val="1"/>
      <w:marLeft w:val="0"/>
      <w:marRight w:val="0"/>
      <w:marTop w:val="0"/>
      <w:marBottom w:val="0"/>
      <w:divBdr>
        <w:top w:val="none" w:sz="0" w:space="0" w:color="auto"/>
        <w:left w:val="none" w:sz="0" w:space="0" w:color="auto"/>
        <w:bottom w:val="none" w:sz="0" w:space="0" w:color="auto"/>
        <w:right w:val="none" w:sz="0" w:space="0" w:color="auto"/>
      </w:divBdr>
    </w:div>
    <w:div w:id="795174854">
      <w:bodyDiv w:val="1"/>
      <w:marLeft w:val="0"/>
      <w:marRight w:val="0"/>
      <w:marTop w:val="0"/>
      <w:marBottom w:val="0"/>
      <w:divBdr>
        <w:top w:val="none" w:sz="0" w:space="0" w:color="auto"/>
        <w:left w:val="none" w:sz="0" w:space="0" w:color="auto"/>
        <w:bottom w:val="none" w:sz="0" w:space="0" w:color="auto"/>
        <w:right w:val="none" w:sz="0" w:space="0" w:color="auto"/>
      </w:divBdr>
    </w:div>
    <w:div w:id="795178669">
      <w:bodyDiv w:val="1"/>
      <w:marLeft w:val="0"/>
      <w:marRight w:val="0"/>
      <w:marTop w:val="0"/>
      <w:marBottom w:val="0"/>
      <w:divBdr>
        <w:top w:val="none" w:sz="0" w:space="0" w:color="auto"/>
        <w:left w:val="none" w:sz="0" w:space="0" w:color="auto"/>
        <w:bottom w:val="none" w:sz="0" w:space="0" w:color="auto"/>
        <w:right w:val="none" w:sz="0" w:space="0" w:color="auto"/>
      </w:divBdr>
    </w:div>
    <w:div w:id="795218545">
      <w:bodyDiv w:val="1"/>
      <w:marLeft w:val="0"/>
      <w:marRight w:val="0"/>
      <w:marTop w:val="0"/>
      <w:marBottom w:val="0"/>
      <w:divBdr>
        <w:top w:val="none" w:sz="0" w:space="0" w:color="auto"/>
        <w:left w:val="none" w:sz="0" w:space="0" w:color="auto"/>
        <w:bottom w:val="none" w:sz="0" w:space="0" w:color="auto"/>
        <w:right w:val="none" w:sz="0" w:space="0" w:color="auto"/>
      </w:divBdr>
    </w:div>
    <w:div w:id="795294223">
      <w:bodyDiv w:val="1"/>
      <w:marLeft w:val="0"/>
      <w:marRight w:val="0"/>
      <w:marTop w:val="0"/>
      <w:marBottom w:val="0"/>
      <w:divBdr>
        <w:top w:val="none" w:sz="0" w:space="0" w:color="auto"/>
        <w:left w:val="none" w:sz="0" w:space="0" w:color="auto"/>
        <w:bottom w:val="none" w:sz="0" w:space="0" w:color="auto"/>
        <w:right w:val="none" w:sz="0" w:space="0" w:color="auto"/>
      </w:divBdr>
    </w:div>
    <w:div w:id="795567413">
      <w:bodyDiv w:val="1"/>
      <w:marLeft w:val="0"/>
      <w:marRight w:val="0"/>
      <w:marTop w:val="0"/>
      <w:marBottom w:val="0"/>
      <w:divBdr>
        <w:top w:val="none" w:sz="0" w:space="0" w:color="auto"/>
        <w:left w:val="none" w:sz="0" w:space="0" w:color="auto"/>
        <w:bottom w:val="none" w:sz="0" w:space="0" w:color="auto"/>
        <w:right w:val="none" w:sz="0" w:space="0" w:color="auto"/>
      </w:divBdr>
    </w:div>
    <w:div w:id="795871084">
      <w:bodyDiv w:val="1"/>
      <w:marLeft w:val="0"/>
      <w:marRight w:val="0"/>
      <w:marTop w:val="0"/>
      <w:marBottom w:val="0"/>
      <w:divBdr>
        <w:top w:val="none" w:sz="0" w:space="0" w:color="auto"/>
        <w:left w:val="none" w:sz="0" w:space="0" w:color="auto"/>
        <w:bottom w:val="none" w:sz="0" w:space="0" w:color="auto"/>
        <w:right w:val="none" w:sz="0" w:space="0" w:color="auto"/>
      </w:divBdr>
    </w:div>
    <w:div w:id="795875223">
      <w:bodyDiv w:val="1"/>
      <w:marLeft w:val="0"/>
      <w:marRight w:val="0"/>
      <w:marTop w:val="0"/>
      <w:marBottom w:val="0"/>
      <w:divBdr>
        <w:top w:val="none" w:sz="0" w:space="0" w:color="auto"/>
        <w:left w:val="none" w:sz="0" w:space="0" w:color="auto"/>
        <w:bottom w:val="none" w:sz="0" w:space="0" w:color="auto"/>
        <w:right w:val="none" w:sz="0" w:space="0" w:color="auto"/>
      </w:divBdr>
    </w:div>
    <w:div w:id="795950117">
      <w:bodyDiv w:val="1"/>
      <w:marLeft w:val="0"/>
      <w:marRight w:val="0"/>
      <w:marTop w:val="0"/>
      <w:marBottom w:val="0"/>
      <w:divBdr>
        <w:top w:val="none" w:sz="0" w:space="0" w:color="auto"/>
        <w:left w:val="none" w:sz="0" w:space="0" w:color="auto"/>
        <w:bottom w:val="none" w:sz="0" w:space="0" w:color="auto"/>
        <w:right w:val="none" w:sz="0" w:space="0" w:color="auto"/>
      </w:divBdr>
    </w:div>
    <w:div w:id="796027031">
      <w:bodyDiv w:val="1"/>
      <w:marLeft w:val="0"/>
      <w:marRight w:val="0"/>
      <w:marTop w:val="0"/>
      <w:marBottom w:val="0"/>
      <w:divBdr>
        <w:top w:val="none" w:sz="0" w:space="0" w:color="auto"/>
        <w:left w:val="none" w:sz="0" w:space="0" w:color="auto"/>
        <w:bottom w:val="none" w:sz="0" w:space="0" w:color="auto"/>
        <w:right w:val="none" w:sz="0" w:space="0" w:color="auto"/>
      </w:divBdr>
    </w:div>
    <w:div w:id="796214484">
      <w:bodyDiv w:val="1"/>
      <w:marLeft w:val="0"/>
      <w:marRight w:val="0"/>
      <w:marTop w:val="0"/>
      <w:marBottom w:val="0"/>
      <w:divBdr>
        <w:top w:val="none" w:sz="0" w:space="0" w:color="auto"/>
        <w:left w:val="none" w:sz="0" w:space="0" w:color="auto"/>
        <w:bottom w:val="none" w:sz="0" w:space="0" w:color="auto"/>
        <w:right w:val="none" w:sz="0" w:space="0" w:color="auto"/>
      </w:divBdr>
    </w:div>
    <w:div w:id="796219502">
      <w:bodyDiv w:val="1"/>
      <w:marLeft w:val="0"/>
      <w:marRight w:val="0"/>
      <w:marTop w:val="0"/>
      <w:marBottom w:val="0"/>
      <w:divBdr>
        <w:top w:val="none" w:sz="0" w:space="0" w:color="auto"/>
        <w:left w:val="none" w:sz="0" w:space="0" w:color="auto"/>
        <w:bottom w:val="none" w:sz="0" w:space="0" w:color="auto"/>
        <w:right w:val="none" w:sz="0" w:space="0" w:color="auto"/>
      </w:divBdr>
    </w:div>
    <w:div w:id="796412742">
      <w:bodyDiv w:val="1"/>
      <w:marLeft w:val="0"/>
      <w:marRight w:val="0"/>
      <w:marTop w:val="0"/>
      <w:marBottom w:val="0"/>
      <w:divBdr>
        <w:top w:val="none" w:sz="0" w:space="0" w:color="auto"/>
        <w:left w:val="none" w:sz="0" w:space="0" w:color="auto"/>
        <w:bottom w:val="none" w:sz="0" w:space="0" w:color="auto"/>
        <w:right w:val="none" w:sz="0" w:space="0" w:color="auto"/>
      </w:divBdr>
    </w:div>
    <w:div w:id="796988125">
      <w:bodyDiv w:val="1"/>
      <w:marLeft w:val="0"/>
      <w:marRight w:val="0"/>
      <w:marTop w:val="0"/>
      <w:marBottom w:val="0"/>
      <w:divBdr>
        <w:top w:val="none" w:sz="0" w:space="0" w:color="auto"/>
        <w:left w:val="none" w:sz="0" w:space="0" w:color="auto"/>
        <w:bottom w:val="none" w:sz="0" w:space="0" w:color="auto"/>
        <w:right w:val="none" w:sz="0" w:space="0" w:color="auto"/>
      </w:divBdr>
    </w:div>
    <w:div w:id="797458681">
      <w:bodyDiv w:val="1"/>
      <w:marLeft w:val="0"/>
      <w:marRight w:val="0"/>
      <w:marTop w:val="0"/>
      <w:marBottom w:val="0"/>
      <w:divBdr>
        <w:top w:val="none" w:sz="0" w:space="0" w:color="auto"/>
        <w:left w:val="none" w:sz="0" w:space="0" w:color="auto"/>
        <w:bottom w:val="none" w:sz="0" w:space="0" w:color="auto"/>
        <w:right w:val="none" w:sz="0" w:space="0" w:color="auto"/>
      </w:divBdr>
    </w:div>
    <w:div w:id="797574837">
      <w:bodyDiv w:val="1"/>
      <w:marLeft w:val="0"/>
      <w:marRight w:val="0"/>
      <w:marTop w:val="0"/>
      <w:marBottom w:val="0"/>
      <w:divBdr>
        <w:top w:val="none" w:sz="0" w:space="0" w:color="auto"/>
        <w:left w:val="none" w:sz="0" w:space="0" w:color="auto"/>
        <w:bottom w:val="none" w:sz="0" w:space="0" w:color="auto"/>
        <w:right w:val="none" w:sz="0" w:space="0" w:color="auto"/>
      </w:divBdr>
    </w:div>
    <w:div w:id="797602520">
      <w:bodyDiv w:val="1"/>
      <w:marLeft w:val="0"/>
      <w:marRight w:val="0"/>
      <w:marTop w:val="0"/>
      <w:marBottom w:val="0"/>
      <w:divBdr>
        <w:top w:val="none" w:sz="0" w:space="0" w:color="auto"/>
        <w:left w:val="none" w:sz="0" w:space="0" w:color="auto"/>
        <w:bottom w:val="none" w:sz="0" w:space="0" w:color="auto"/>
        <w:right w:val="none" w:sz="0" w:space="0" w:color="auto"/>
      </w:divBdr>
    </w:div>
    <w:div w:id="797913274">
      <w:bodyDiv w:val="1"/>
      <w:marLeft w:val="0"/>
      <w:marRight w:val="0"/>
      <w:marTop w:val="0"/>
      <w:marBottom w:val="0"/>
      <w:divBdr>
        <w:top w:val="none" w:sz="0" w:space="0" w:color="auto"/>
        <w:left w:val="none" w:sz="0" w:space="0" w:color="auto"/>
        <w:bottom w:val="none" w:sz="0" w:space="0" w:color="auto"/>
        <w:right w:val="none" w:sz="0" w:space="0" w:color="auto"/>
      </w:divBdr>
    </w:div>
    <w:div w:id="797914999">
      <w:bodyDiv w:val="1"/>
      <w:marLeft w:val="0"/>
      <w:marRight w:val="0"/>
      <w:marTop w:val="0"/>
      <w:marBottom w:val="0"/>
      <w:divBdr>
        <w:top w:val="none" w:sz="0" w:space="0" w:color="auto"/>
        <w:left w:val="none" w:sz="0" w:space="0" w:color="auto"/>
        <w:bottom w:val="none" w:sz="0" w:space="0" w:color="auto"/>
        <w:right w:val="none" w:sz="0" w:space="0" w:color="auto"/>
      </w:divBdr>
    </w:div>
    <w:div w:id="797994950">
      <w:bodyDiv w:val="1"/>
      <w:marLeft w:val="0"/>
      <w:marRight w:val="0"/>
      <w:marTop w:val="0"/>
      <w:marBottom w:val="0"/>
      <w:divBdr>
        <w:top w:val="none" w:sz="0" w:space="0" w:color="auto"/>
        <w:left w:val="none" w:sz="0" w:space="0" w:color="auto"/>
        <w:bottom w:val="none" w:sz="0" w:space="0" w:color="auto"/>
        <w:right w:val="none" w:sz="0" w:space="0" w:color="auto"/>
      </w:divBdr>
    </w:div>
    <w:div w:id="798031943">
      <w:bodyDiv w:val="1"/>
      <w:marLeft w:val="0"/>
      <w:marRight w:val="0"/>
      <w:marTop w:val="0"/>
      <w:marBottom w:val="0"/>
      <w:divBdr>
        <w:top w:val="none" w:sz="0" w:space="0" w:color="auto"/>
        <w:left w:val="none" w:sz="0" w:space="0" w:color="auto"/>
        <w:bottom w:val="none" w:sz="0" w:space="0" w:color="auto"/>
        <w:right w:val="none" w:sz="0" w:space="0" w:color="auto"/>
      </w:divBdr>
    </w:div>
    <w:div w:id="798303492">
      <w:bodyDiv w:val="1"/>
      <w:marLeft w:val="0"/>
      <w:marRight w:val="0"/>
      <w:marTop w:val="0"/>
      <w:marBottom w:val="0"/>
      <w:divBdr>
        <w:top w:val="none" w:sz="0" w:space="0" w:color="auto"/>
        <w:left w:val="none" w:sz="0" w:space="0" w:color="auto"/>
        <w:bottom w:val="none" w:sz="0" w:space="0" w:color="auto"/>
        <w:right w:val="none" w:sz="0" w:space="0" w:color="auto"/>
      </w:divBdr>
    </w:div>
    <w:div w:id="798452233">
      <w:bodyDiv w:val="1"/>
      <w:marLeft w:val="0"/>
      <w:marRight w:val="0"/>
      <w:marTop w:val="0"/>
      <w:marBottom w:val="0"/>
      <w:divBdr>
        <w:top w:val="none" w:sz="0" w:space="0" w:color="auto"/>
        <w:left w:val="none" w:sz="0" w:space="0" w:color="auto"/>
        <w:bottom w:val="none" w:sz="0" w:space="0" w:color="auto"/>
        <w:right w:val="none" w:sz="0" w:space="0" w:color="auto"/>
      </w:divBdr>
    </w:div>
    <w:div w:id="798650679">
      <w:bodyDiv w:val="1"/>
      <w:marLeft w:val="0"/>
      <w:marRight w:val="0"/>
      <w:marTop w:val="0"/>
      <w:marBottom w:val="0"/>
      <w:divBdr>
        <w:top w:val="none" w:sz="0" w:space="0" w:color="auto"/>
        <w:left w:val="none" w:sz="0" w:space="0" w:color="auto"/>
        <w:bottom w:val="none" w:sz="0" w:space="0" w:color="auto"/>
        <w:right w:val="none" w:sz="0" w:space="0" w:color="auto"/>
      </w:divBdr>
    </w:div>
    <w:div w:id="798843068">
      <w:bodyDiv w:val="1"/>
      <w:marLeft w:val="0"/>
      <w:marRight w:val="0"/>
      <w:marTop w:val="0"/>
      <w:marBottom w:val="0"/>
      <w:divBdr>
        <w:top w:val="none" w:sz="0" w:space="0" w:color="auto"/>
        <w:left w:val="none" w:sz="0" w:space="0" w:color="auto"/>
        <w:bottom w:val="none" w:sz="0" w:space="0" w:color="auto"/>
        <w:right w:val="none" w:sz="0" w:space="0" w:color="auto"/>
      </w:divBdr>
    </w:div>
    <w:div w:id="799110043">
      <w:bodyDiv w:val="1"/>
      <w:marLeft w:val="0"/>
      <w:marRight w:val="0"/>
      <w:marTop w:val="0"/>
      <w:marBottom w:val="0"/>
      <w:divBdr>
        <w:top w:val="none" w:sz="0" w:space="0" w:color="auto"/>
        <w:left w:val="none" w:sz="0" w:space="0" w:color="auto"/>
        <w:bottom w:val="none" w:sz="0" w:space="0" w:color="auto"/>
        <w:right w:val="none" w:sz="0" w:space="0" w:color="auto"/>
      </w:divBdr>
    </w:div>
    <w:div w:id="799152514">
      <w:bodyDiv w:val="1"/>
      <w:marLeft w:val="0"/>
      <w:marRight w:val="0"/>
      <w:marTop w:val="0"/>
      <w:marBottom w:val="0"/>
      <w:divBdr>
        <w:top w:val="none" w:sz="0" w:space="0" w:color="auto"/>
        <w:left w:val="none" w:sz="0" w:space="0" w:color="auto"/>
        <w:bottom w:val="none" w:sz="0" w:space="0" w:color="auto"/>
        <w:right w:val="none" w:sz="0" w:space="0" w:color="auto"/>
      </w:divBdr>
    </w:div>
    <w:div w:id="799231390">
      <w:bodyDiv w:val="1"/>
      <w:marLeft w:val="0"/>
      <w:marRight w:val="0"/>
      <w:marTop w:val="0"/>
      <w:marBottom w:val="0"/>
      <w:divBdr>
        <w:top w:val="none" w:sz="0" w:space="0" w:color="auto"/>
        <w:left w:val="none" w:sz="0" w:space="0" w:color="auto"/>
        <w:bottom w:val="none" w:sz="0" w:space="0" w:color="auto"/>
        <w:right w:val="none" w:sz="0" w:space="0" w:color="auto"/>
      </w:divBdr>
    </w:div>
    <w:div w:id="799305346">
      <w:bodyDiv w:val="1"/>
      <w:marLeft w:val="0"/>
      <w:marRight w:val="0"/>
      <w:marTop w:val="0"/>
      <w:marBottom w:val="0"/>
      <w:divBdr>
        <w:top w:val="none" w:sz="0" w:space="0" w:color="auto"/>
        <w:left w:val="none" w:sz="0" w:space="0" w:color="auto"/>
        <w:bottom w:val="none" w:sz="0" w:space="0" w:color="auto"/>
        <w:right w:val="none" w:sz="0" w:space="0" w:color="auto"/>
      </w:divBdr>
    </w:div>
    <w:div w:id="799417544">
      <w:bodyDiv w:val="1"/>
      <w:marLeft w:val="0"/>
      <w:marRight w:val="0"/>
      <w:marTop w:val="0"/>
      <w:marBottom w:val="0"/>
      <w:divBdr>
        <w:top w:val="none" w:sz="0" w:space="0" w:color="auto"/>
        <w:left w:val="none" w:sz="0" w:space="0" w:color="auto"/>
        <w:bottom w:val="none" w:sz="0" w:space="0" w:color="auto"/>
        <w:right w:val="none" w:sz="0" w:space="0" w:color="auto"/>
      </w:divBdr>
    </w:div>
    <w:div w:id="799802492">
      <w:bodyDiv w:val="1"/>
      <w:marLeft w:val="0"/>
      <w:marRight w:val="0"/>
      <w:marTop w:val="0"/>
      <w:marBottom w:val="0"/>
      <w:divBdr>
        <w:top w:val="none" w:sz="0" w:space="0" w:color="auto"/>
        <w:left w:val="none" w:sz="0" w:space="0" w:color="auto"/>
        <w:bottom w:val="none" w:sz="0" w:space="0" w:color="auto"/>
        <w:right w:val="none" w:sz="0" w:space="0" w:color="auto"/>
      </w:divBdr>
    </w:div>
    <w:div w:id="799805487">
      <w:bodyDiv w:val="1"/>
      <w:marLeft w:val="0"/>
      <w:marRight w:val="0"/>
      <w:marTop w:val="0"/>
      <w:marBottom w:val="0"/>
      <w:divBdr>
        <w:top w:val="none" w:sz="0" w:space="0" w:color="auto"/>
        <w:left w:val="none" w:sz="0" w:space="0" w:color="auto"/>
        <w:bottom w:val="none" w:sz="0" w:space="0" w:color="auto"/>
        <w:right w:val="none" w:sz="0" w:space="0" w:color="auto"/>
      </w:divBdr>
    </w:div>
    <w:div w:id="799961150">
      <w:bodyDiv w:val="1"/>
      <w:marLeft w:val="0"/>
      <w:marRight w:val="0"/>
      <w:marTop w:val="0"/>
      <w:marBottom w:val="0"/>
      <w:divBdr>
        <w:top w:val="none" w:sz="0" w:space="0" w:color="auto"/>
        <w:left w:val="none" w:sz="0" w:space="0" w:color="auto"/>
        <w:bottom w:val="none" w:sz="0" w:space="0" w:color="auto"/>
        <w:right w:val="none" w:sz="0" w:space="0" w:color="auto"/>
      </w:divBdr>
    </w:div>
    <w:div w:id="800146366">
      <w:bodyDiv w:val="1"/>
      <w:marLeft w:val="0"/>
      <w:marRight w:val="0"/>
      <w:marTop w:val="0"/>
      <w:marBottom w:val="0"/>
      <w:divBdr>
        <w:top w:val="none" w:sz="0" w:space="0" w:color="auto"/>
        <w:left w:val="none" w:sz="0" w:space="0" w:color="auto"/>
        <w:bottom w:val="none" w:sz="0" w:space="0" w:color="auto"/>
        <w:right w:val="none" w:sz="0" w:space="0" w:color="auto"/>
      </w:divBdr>
    </w:div>
    <w:div w:id="800154862">
      <w:bodyDiv w:val="1"/>
      <w:marLeft w:val="0"/>
      <w:marRight w:val="0"/>
      <w:marTop w:val="0"/>
      <w:marBottom w:val="0"/>
      <w:divBdr>
        <w:top w:val="none" w:sz="0" w:space="0" w:color="auto"/>
        <w:left w:val="none" w:sz="0" w:space="0" w:color="auto"/>
        <w:bottom w:val="none" w:sz="0" w:space="0" w:color="auto"/>
        <w:right w:val="none" w:sz="0" w:space="0" w:color="auto"/>
      </w:divBdr>
    </w:div>
    <w:div w:id="800265942">
      <w:bodyDiv w:val="1"/>
      <w:marLeft w:val="0"/>
      <w:marRight w:val="0"/>
      <w:marTop w:val="0"/>
      <w:marBottom w:val="0"/>
      <w:divBdr>
        <w:top w:val="none" w:sz="0" w:space="0" w:color="auto"/>
        <w:left w:val="none" w:sz="0" w:space="0" w:color="auto"/>
        <w:bottom w:val="none" w:sz="0" w:space="0" w:color="auto"/>
        <w:right w:val="none" w:sz="0" w:space="0" w:color="auto"/>
      </w:divBdr>
    </w:div>
    <w:div w:id="800267197">
      <w:bodyDiv w:val="1"/>
      <w:marLeft w:val="0"/>
      <w:marRight w:val="0"/>
      <w:marTop w:val="0"/>
      <w:marBottom w:val="0"/>
      <w:divBdr>
        <w:top w:val="none" w:sz="0" w:space="0" w:color="auto"/>
        <w:left w:val="none" w:sz="0" w:space="0" w:color="auto"/>
        <w:bottom w:val="none" w:sz="0" w:space="0" w:color="auto"/>
        <w:right w:val="none" w:sz="0" w:space="0" w:color="auto"/>
      </w:divBdr>
    </w:div>
    <w:div w:id="800344389">
      <w:bodyDiv w:val="1"/>
      <w:marLeft w:val="0"/>
      <w:marRight w:val="0"/>
      <w:marTop w:val="0"/>
      <w:marBottom w:val="0"/>
      <w:divBdr>
        <w:top w:val="none" w:sz="0" w:space="0" w:color="auto"/>
        <w:left w:val="none" w:sz="0" w:space="0" w:color="auto"/>
        <w:bottom w:val="none" w:sz="0" w:space="0" w:color="auto"/>
        <w:right w:val="none" w:sz="0" w:space="0" w:color="auto"/>
      </w:divBdr>
    </w:div>
    <w:div w:id="800612031">
      <w:bodyDiv w:val="1"/>
      <w:marLeft w:val="0"/>
      <w:marRight w:val="0"/>
      <w:marTop w:val="0"/>
      <w:marBottom w:val="0"/>
      <w:divBdr>
        <w:top w:val="none" w:sz="0" w:space="0" w:color="auto"/>
        <w:left w:val="none" w:sz="0" w:space="0" w:color="auto"/>
        <w:bottom w:val="none" w:sz="0" w:space="0" w:color="auto"/>
        <w:right w:val="none" w:sz="0" w:space="0" w:color="auto"/>
      </w:divBdr>
    </w:div>
    <w:div w:id="800659582">
      <w:bodyDiv w:val="1"/>
      <w:marLeft w:val="0"/>
      <w:marRight w:val="0"/>
      <w:marTop w:val="0"/>
      <w:marBottom w:val="0"/>
      <w:divBdr>
        <w:top w:val="none" w:sz="0" w:space="0" w:color="auto"/>
        <w:left w:val="none" w:sz="0" w:space="0" w:color="auto"/>
        <w:bottom w:val="none" w:sz="0" w:space="0" w:color="auto"/>
        <w:right w:val="none" w:sz="0" w:space="0" w:color="auto"/>
      </w:divBdr>
    </w:div>
    <w:div w:id="800849955">
      <w:bodyDiv w:val="1"/>
      <w:marLeft w:val="0"/>
      <w:marRight w:val="0"/>
      <w:marTop w:val="0"/>
      <w:marBottom w:val="0"/>
      <w:divBdr>
        <w:top w:val="none" w:sz="0" w:space="0" w:color="auto"/>
        <w:left w:val="none" w:sz="0" w:space="0" w:color="auto"/>
        <w:bottom w:val="none" w:sz="0" w:space="0" w:color="auto"/>
        <w:right w:val="none" w:sz="0" w:space="0" w:color="auto"/>
      </w:divBdr>
    </w:div>
    <w:div w:id="800922959">
      <w:bodyDiv w:val="1"/>
      <w:marLeft w:val="0"/>
      <w:marRight w:val="0"/>
      <w:marTop w:val="0"/>
      <w:marBottom w:val="0"/>
      <w:divBdr>
        <w:top w:val="none" w:sz="0" w:space="0" w:color="auto"/>
        <w:left w:val="none" w:sz="0" w:space="0" w:color="auto"/>
        <w:bottom w:val="none" w:sz="0" w:space="0" w:color="auto"/>
        <w:right w:val="none" w:sz="0" w:space="0" w:color="auto"/>
      </w:divBdr>
    </w:div>
    <w:div w:id="800999131">
      <w:bodyDiv w:val="1"/>
      <w:marLeft w:val="0"/>
      <w:marRight w:val="0"/>
      <w:marTop w:val="0"/>
      <w:marBottom w:val="0"/>
      <w:divBdr>
        <w:top w:val="none" w:sz="0" w:space="0" w:color="auto"/>
        <w:left w:val="none" w:sz="0" w:space="0" w:color="auto"/>
        <w:bottom w:val="none" w:sz="0" w:space="0" w:color="auto"/>
        <w:right w:val="none" w:sz="0" w:space="0" w:color="auto"/>
      </w:divBdr>
    </w:div>
    <w:div w:id="801075787">
      <w:bodyDiv w:val="1"/>
      <w:marLeft w:val="0"/>
      <w:marRight w:val="0"/>
      <w:marTop w:val="0"/>
      <w:marBottom w:val="0"/>
      <w:divBdr>
        <w:top w:val="none" w:sz="0" w:space="0" w:color="auto"/>
        <w:left w:val="none" w:sz="0" w:space="0" w:color="auto"/>
        <w:bottom w:val="none" w:sz="0" w:space="0" w:color="auto"/>
        <w:right w:val="none" w:sz="0" w:space="0" w:color="auto"/>
      </w:divBdr>
    </w:div>
    <w:div w:id="801113295">
      <w:bodyDiv w:val="1"/>
      <w:marLeft w:val="0"/>
      <w:marRight w:val="0"/>
      <w:marTop w:val="0"/>
      <w:marBottom w:val="0"/>
      <w:divBdr>
        <w:top w:val="none" w:sz="0" w:space="0" w:color="auto"/>
        <w:left w:val="none" w:sz="0" w:space="0" w:color="auto"/>
        <w:bottom w:val="none" w:sz="0" w:space="0" w:color="auto"/>
        <w:right w:val="none" w:sz="0" w:space="0" w:color="auto"/>
      </w:divBdr>
    </w:div>
    <w:div w:id="801119411">
      <w:bodyDiv w:val="1"/>
      <w:marLeft w:val="0"/>
      <w:marRight w:val="0"/>
      <w:marTop w:val="0"/>
      <w:marBottom w:val="0"/>
      <w:divBdr>
        <w:top w:val="none" w:sz="0" w:space="0" w:color="auto"/>
        <w:left w:val="none" w:sz="0" w:space="0" w:color="auto"/>
        <w:bottom w:val="none" w:sz="0" w:space="0" w:color="auto"/>
        <w:right w:val="none" w:sz="0" w:space="0" w:color="auto"/>
      </w:divBdr>
    </w:div>
    <w:div w:id="801381395">
      <w:bodyDiv w:val="1"/>
      <w:marLeft w:val="0"/>
      <w:marRight w:val="0"/>
      <w:marTop w:val="0"/>
      <w:marBottom w:val="0"/>
      <w:divBdr>
        <w:top w:val="none" w:sz="0" w:space="0" w:color="auto"/>
        <w:left w:val="none" w:sz="0" w:space="0" w:color="auto"/>
        <w:bottom w:val="none" w:sz="0" w:space="0" w:color="auto"/>
        <w:right w:val="none" w:sz="0" w:space="0" w:color="auto"/>
      </w:divBdr>
    </w:div>
    <w:div w:id="801656098">
      <w:bodyDiv w:val="1"/>
      <w:marLeft w:val="0"/>
      <w:marRight w:val="0"/>
      <w:marTop w:val="0"/>
      <w:marBottom w:val="0"/>
      <w:divBdr>
        <w:top w:val="none" w:sz="0" w:space="0" w:color="auto"/>
        <w:left w:val="none" w:sz="0" w:space="0" w:color="auto"/>
        <w:bottom w:val="none" w:sz="0" w:space="0" w:color="auto"/>
        <w:right w:val="none" w:sz="0" w:space="0" w:color="auto"/>
      </w:divBdr>
    </w:div>
    <w:div w:id="801852577">
      <w:bodyDiv w:val="1"/>
      <w:marLeft w:val="0"/>
      <w:marRight w:val="0"/>
      <w:marTop w:val="0"/>
      <w:marBottom w:val="0"/>
      <w:divBdr>
        <w:top w:val="none" w:sz="0" w:space="0" w:color="auto"/>
        <w:left w:val="none" w:sz="0" w:space="0" w:color="auto"/>
        <w:bottom w:val="none" w:sz="0" w:space="0" w:color="auto"/>
        <w:right w:val="none" w:sz="0" w:space="0" w:color="auto"/>
      </w:divBdr>
    </w:div>
    <w:div w:id="801994494">
      <w:bodyDiv w:val="1"/>
      <w:marLeft w:val="0"/>
      <w:marRight w:val="0"/>
      <w:marTop w:val="0"/>
      <w:marBottom w:val="0"/>
      <w:divBdr>
        <w:top w:val="none" w:sz="0" w:space="0" w:color="auto"/>
        <w:left w:val="none" w:sz="0" w:space="0" w:color="auto"/>
        <w:bottom w:val="none" w:sz="0" w:space="0" w:color="auto"/>
        <w:right w:val="none" w:sz="0" w:space="0" w:color="auto"/>
      </w:divBdr>
    </w:div>
    <w:div w:id="802120838">
      <w:bodyDiv w:val="1"/>
      <w:marLeft w:val="0"/>
      <w:marRight w:val="0"/>
      <w:marTop w:val="0"/>
      <w:marBottom w:val="0"/>
      <w:divBdr>
        <w:top w:val="none" w:sz="0" w:space="0" w:color="auto"/>
        <w:left w:val="none" w:sz="0" w:space="0" w:color="auto"/>
        <w:bottom w:val="none" w:sz="0" w:space="0" w:color="auto"/>
        <w:right w:val="none" w:sz="0" w:space="0" w:color="auto"/>
      </w:divBdr>
    </w:div>
    <w:div w:id="802770773">
      <w:bodyDiv w:val="1"/>
      <w:marLeft w:val="0"/>
      <w:marRight w:val="0"/>
      <w:marTop w:val="0"/>
      <w:marBottom w:val="0"/>
      <w:divBdr>
        <w:top w:val="none" w:sz="0" w:space="0" w:color="auto"/>
        <w:left w:val="none" w:sz="0" w:space="0" w:color="auto"/>
        <w:bottom w:val="none" w:sz="0" w:space="0" w:color="auto"/>
        <w:right w:val="none" w:sz="0" w:space="0" w:color="auto"/>
      </w:divBdr>
    </w:div>
    <w:div w:id="802848109">
      <w:bodyDiv w:val="1"/>
      <w:marLeft w:val="0"/>
      <w:marRight w:val="0"/>
      <w:marTop w:val="0"/>
      <w:marBottom w:val="0"/>
      <w:divBdr>
        <w:top w:val="none" w:sz="0" w:space="0" w:color="auto"/>
        <w:left w:val="none" w:sz="0" w:space="0" w:color="auto"/>
        <w:bottom w:val="none" w:sz="0" w:space="0" w:color="auto"/>
        <w:right w:val="none" w:sz="0" w:space="0" w:color="auto"/>
      </w:divBdr>
    </w:div>
    <w:div w:id="802887324">
      <w:bodyDiv w:val="1"/>
      <w:marLeft w:val="0"/>
      <w:marRight w:val="0"/>
      <w:marTop w:val="0"/>
      <w:marBottom w:val="0"/>
      <w:divBdr>
        <w:top w:val="none" w:sz="0" w:space="0" w:color="auto"/>
        <w:left w:val="none" w:sz="0" w:space="0" w:color="auto"/>
        <w:bottom w:val="none" w:sz="0" w:space="0" w:color="auto"/>
        <w:right w:val="none" w:sz="0" w:space="0" w:color="auto"/>
      </w:divBdr>
    </w:div>
    <w:div w:id="803158333">
      <w:bodyDiv w:val="1"/>
      <w:marLeft w:val="0"/>
      <w:marRight w:val="0"/>
      <w:marTop w:val="0"/>
      <w:marBottom w:val="0"/>
      <w:divBdr>
        <w:top w:val="none" w:sz="0" w:space="0" w:color="auto"/>
        <w:left w:val="none" w:sz="0" w:space="0" w:color="auto"/>
        <w:bottom w:val="none" w:sz="0" w:space="0" w:color="auto"/>
        <w:right w:val="none" w:sz="0" w:space="0" w:color="auto"/>
      </w:divBdr>
    </w:div>
    <w:div w:id="803229893">
      <w:bodyDiv w:val="1"/>
      <w:marLeft w:val="0"/>
      <w:marRight w:val="0"/>
      <w:marTop w:val="0"/>
      <w:marBottom w:val="0"/>
      <w:divBdr>
        <w:top w:val="none" w:sz="0" w:space="0" w:color="auto"/>
        <w:left w:val="none" w:sz="0" w:space="0" w:color="auto"/>
        <w:bottom w:val="none" w:sz="0" w:space="0" w:color="auto"/>
        <w:right w:val="none" w:sz="0" w:space="0" w:color="auto"/>
      </w:divBdr>
    </w:div>
    <w:div w:id="803618974">
      <w:bodyDiv w:val="1"/>
      <w:marLeft w:val="0"/>
      <w:marRight w:val="0"/>
      <w:marTop w:val="0"/>
      <w:marBottom w:val="0"/>
      <w:divBdr>
        <w:top w:val="none" w:sz="0" w:space="0" w:color="auto"/>
        <w:left w:val="none" w:sz="0" w:space="0" w:color="auto"/>
        <w:bottom w:val="none" w:sz="0" w:space="0" w:color="auto"/>
        <w:right w:val="none" w:sz="0" w:space="0" w:color="auto"/>
      </w:divBdr>
    </w:div>
    <w:div w:id="803624459">
      <w:bodyDiv w:val="1"/>
      <w:marLeft w:val="0"/>
      <w:marRight w:val="0"/>
      <w:marTop w:val="0"/>
      <w:marBottom w:val="0"/>
      <w:divBdr>
        <w:top w:val="none" w:sz="0" w:space="0" w:color="auto"/>
        <w:left w:val="none" w:sz="0" w:space="0" w:color="auto"/>
        <w:bottom w:val="none" w:sz="0" w:space="0" w:color="auto"/>
        <w:right w:val="none" w:sz="0" w:space="0" w:color="auto"/>
      </w:divBdr>
    </w:div>
    <w:div w:id="803693692">
      <w:bodyDiv w:val="1"/>
      <w:marLeft w:val="0"/>
      <w:marRight w:val="0"/>
      <w:marTop w:val="0"/>
      <w:marBottom w:val="0"/>
      <w:divBdr>
        <w:top w:val="none" w:sz="0" w:space="0" w:color="auto"/>
        <w:left w:val="none" w:sz="0" w:space="0" w:color="auto"/>
        <w:bottom w:val="none" w:sz="0" w:space="0" w:color="auto"/>
        <w:right w:val="none" w:sz="0" w:space="0" w:color="auto"/>
      </w:divBdr>
    </w:div>
    <w:div w:id="803817484">
      <w:bodyDiv w:val="1"/>
      <w:marLeft w:val="0"/>
      <w:marRight w:val="0"/>
      <w:marTop w:val="0"/>
      <w:marBottom w:val="0"/>
      <w:divBdr>
        <w:top w:val="none" w:sz="0" w:space="0" w:color="auto"/>
        <w:left w:val="none" w:sz="0" w:space="0" w:color="auto"/>
        <w:bottom w:val="none" w:sz="0" w:space="0" w:color="auto"/>
        <w:right w:val="none" w:sz="0" w:space="0" w:color="auto"/>
      </w:divBdr>
    </w:div>
    <w:div w:id="803887633">
      <w:bodyDiv w:val="1"/>
      <w:marLeft w:val="0"/>
      <w:marRight w:val="0"/>
      <w:marTop w:val="0"/>
      <w:marBottom w:val="0"/>
      <w:divBdr>
        <w:top w:val="none" w:sz="0" w:space="0" w:color="auto"/>
        <w:left w:val="none" w:sz="0" w:space="0" w:color="auto"/>
        <w:bottom w:val="none" w:sz="0" w:space="0" w:color="auto"/>
        <w:right w:val="none" w:sz="0" w:space="0" w:color="auto"/>
      </w:divBdr>
    </w:div>
    <w:div w:id="803888500">
      <w:bodyDiv w:val="1"/>
      <w:marLeft w:val="0"/>
      <w:marRight w:val="0"/>
      <w:marTop w:val="0"/>
      <w:marBottom w:val="0"/>
      <w:divBdr>
        <w:top w:val="none" w:sz="0" w:space="0" w:color="auto"/>
        <w:left w:val="none" w:sz="0" w:space="0" w:color="auto"/>
        <w:bottom w:val="none" w:sz="0" w:space="0" w:color="auto"/>
        <w:right w:val="none" w:sz="0" w:space="0" w:color="auto"/>
      </w:divBdr>
    </w:div>
    <w:div w:id="804009663">
      <w:bodyDiv w:val="1"/>
      <w:marLeft w:val="0"/>
      <w:marRight w:val="0"/>
      <w:marTop w:val="0"/>
      <w:marBottom w:val="0"/>
      <w:divBdr>
        <w:top w:val="none" w:sz="0" w:space="0" w:color="auto"/>
        <w:left w:val="none" w:sz="0" w:space="0" w:color="auto"/>
        <w:bottom w:val="none" w:sz="0" w:space="0" w:color="auto"/>
        <w:right w:val="none" w:sz="0" w:space="0" w:color="auto"/>
      </w:divBdr>
    </w:div>
    <w:div w:id="804078279">
      <w:bodyDiv w:val="1"/>
      <w:marLeft w:val="0"/>
      <w:marRight w:val="0"/>
      <w:marTop w:val="0"/>
      <w:marBottom w:val="0"/>
      <w:divBdr>
        <w:top w:val="none" w:sz="0" w:space="0" w:color="auto"/>
        <w:left w:val="none" w:sz="0" w:space="0" w:color="auto"/>
        <w:bottom w:val="none" w:sz="0" w:space="0" w:color="auto"/>
        <w:right w:val="none" w:sz="0" w:space="0" w:color="auto"/>
      </w:divBdr>
    </w:div>
    <w:div w:id="804081940">
      <w:bodyDiv w:val="1"/>
      <w:marLeft w:val="0"/>
      <w:marRight w:val="0"/>
      <w:marTop w:val="0"/>
      <w:marBottom w:val="0"/>
      <w:divBdr>
        <w:top w:val="none" w:sz="0" w:space="0" w:color="auto"/>
        <w:left w:val="none" w:sz="0" w:space="0" w:color="auto"/>
        <w:bottom w:val="none" w:sz="0" w:space="0" w:color="auto"/>
        <w:right w:val="none" w:sz="0" w:space="0" w:color="auto"/>
      </w:divBdr>
    </w:div>
    <w:div w:id="804083324">
      <w:bodyDiv w:val="1"/>
      <w:marLeft w:val="0"/>
      <w:marRight w:val="0"/>
      <w:marTop w:val="0"/>
      <w:marBottom w:val="0"/>
      <w:divBdr>
        <w:top w:val="none" w:sz="0" w:space="0" w:color="auto"/>
        <w:left w:val="none" w:sz="0" w:space="0" w:color="auto"/>
        <w:bottom w:val="none" w:sz="0" w:space="0" w:color="auto"/>
        <w:right w:val="none" w:sz="0" w:space="0" w:color="auto"/>
      </w:divBdr>
    </w:div>
    <w:div w:id="804200544">
      <w:bodyDiv w:val="1"/>
      <w:marLeft w:val="0"/>
      <w:marRight w:val="0"/>
      <w:marTop w:val="0"/>
      <w:marBottom w:val="0"/>
      <w:divBdr>
        <w:top w:val="none" w:sz="0" w:space="0" w:color="auto"/>
        <w:left w:val="none" w:sz="0" w:space="0" w:color="auto"/>
        <w:bottom w:val="none" w:sz="0" w:space="0" w:color="auto"/>
        <w:right w:val="none" w:sz="0" w:space="0" w:color="auto"/>
      </w:divBdr>
    </w:div>
    <w:div w:id="804349946">
      <w:bodyDiv w:val="1"/>
      <w:marLeft w:val="0"/>
      <w:marRight w:val="0"/>
      <w:marTop w:val="0"/>
      <w:marBottom w:val="0"/>
      <w:divBdr>
        <w:top w:val="none" w:sz="0" w:space="0" w:color="auto"/>
        <w:left w:val="none" w:sz="0" w:space="0" w:color="auto"/>
        <w:bottom w:val="none" w:sz="0" w:space="0" w:color="auto"/>
        <w:right w:val="none" w:sz="0" w:space="0" w:color="auto"/>
      </w:divBdr>
    </w:div>
    <w:div w:id="804396190">
      <w:bodyDiv w:val="1"/>
      <w:marLeft w:val="0"/>
      <w:marRight w:val="0"/>
      <w:marTop w:val="0"/>
      <w:marBottom w:val="0"/>
      <w:divBdr>
        <w:top w:val="none" w:sz="0" w:space="0" w:color="auto"/>
        <w:left w:val="none" w:sz="0" w:space="0" w:color="auto"/>
        <w:bottom w:val="none" w:sz="0" w:space="0" w:color="auto"/>
        <w:right w:val="none" w:sz="0" w:space="0" w:color="auto"/>
      </w:divBdr>
    </w:div>
    <w:div w:id="804544392">
      <w:bodyDiv w:val="1"/>
      <w:marLeft w:val="0"/>
      <w:marRight w:val="0"/>
      <w:marTop w:val="0"/>
      <w:marBottom w:val="0"/>
      <w:divBdr>
        <w:top w:val="none" w:sz="0" w:space="0" w:color="auto"/>
        <w:left w:val="none" w:sz="0" w:space="0" w:color="auto"/>
        <w:bottom w:val="none" w:sz="0" w:space="0" w:color="auto"/>
        <w:right w:val="none" w:sz="0" w:space="0" w:color="auto"/>
      </w:divBdr>
    </w:div>
    <w:div w:id="804586798">
      <w:bodyDiv w:val="1"/>
      <w:marLeft w:val="0"/>
      <w:marRight w:val="0"/>
      <w:marTop w:val="0"/>
      <w:marBottom w:val="0"/>
      <w:divBdr>
        <w:top w:val="none" w:sz="0" w:space="0" w:color="auto"/>
        <w:left w:val="none" w:sz="0" w:space="0" w:color="auto"/>
        <w:bottom w:val="none" w:sz="0" w:space="0" w:color="auto"/>
        <w:right w:val="none" w:sz="0" w:space="0" w:color="auto"/>
      </w:divBdr>
    </w:div>
    <w:div w:id="804853212">
      <w:bodyDiv w:val="1"/>
      <w:marLeft w:val="0"/>
      <w:marRight w:val="0"/>
      <w:marTop w:val="0"/>
      <w:marBottom w:val="0"/>
      <w:divBdr>
        <w:top w:val="none" w:sz="0" w:space="0" w:color="auto"/>
        <w:left w:val="none" w:sz="0" w:space="0" w:color="auto"/>
        <w:bottom w:val="none" w:sz="0" w:space="0" w:color="auto"/>
        <w:right w:val="none" w:sz="0" w:space="0" w:color="auto"/>
      </w:divBdr>
    </w:div>
    <w:div w:id="805002202">
      <w:bodyDiv w:val="1"/>
      <w:marLeft w:val="0"/>
      <w:marRight w:val="0"/>
      <w:marTop w:val="0"/>
      <w:marBottom w:val="0"/>
      <w:divBdr>
        <w:top w:val="none" w:sz="0" w:space="0" w:color="auto"/>
        <w:left w:val="none" w:sz="0" w:space="0" w:color="auto"/>
        <w:bottom w:val="none" w:sz="0" w:space="0" w:color="auto"/>
        <w:right w:val="none" w:sz="0" w:space="0" w:color="auto"/>
      </w:divBdr>
    </w:div>
    <w:div w:id="805123916">
      <w:bodyDiv w:val="1"/>
      <w:marLeft w:val="0"/>
      <w:marRight w:val="0"/>
      <w:marTop w:val="0"/>
      <w:marBottom w:val="0"/>
      <w:divBdr>
        <w:top w:val="none" w:sz="0" w:space="0" w:color="auto"/>
        <w:left w:val="none" w:sz="0" w:space="0" w:color="auto"/>
        <w:bottom w:val="none" w:sz="0" w:space="0" w:color="auto"/>
        <w:right w:val="none" w:sz="0" w:space="0" w:color="auto"/>
      </w:divBdr>
    </w:div>
    <w:div w:id="805198077">
      <w:bodyDiv w:val="1"/>
      <w:marLeft w:val="0"/>
      <w:marRight w:val="0"/>
      <w:marTop w:val="0"/>
      <w:marBottom w:val="0"/>
      <w:divBdr>
        <w:top w:val="none" w:sz="0" w:space="0" w:color="auto"/>
        <w:left w:val="none" w:sz="0" w:space="0" w:color="auto"/>
        <w:bottom w:val="none" w:sz="0" w:space="0" w:color="auto"/>
        <w:right w:val="none" w:sz="0" w:space="0" w:color="auto"/>
      </w:divBdr>
    </w:div>
    <w:div w:id="805466860">
      <w:bodyDiv w:val="1"/>
      <w:marLeft w:val="0"/>
      <w:marRight w:val="0"/>
      <w:marTop w:val="0"/>
      <w:marBottom w:val="0"/>
      <w:divBdr>
        <w:top w:val="none" w:sz="0" w:space="0" w:color="auto"/>
        <w:left w:val="none" w:sz="0" w:space="0" w:color="auto"/>
        <w:bottom w:val="none" w:sz="0" w:space="0" w:color="auto"/>
        <w:right w:val="none" w:sz="0" w:space="0" w:color="auto"/>
      </w:divBdr>
    </w:div>
    <w:div w:id="805660301">
      <w:bodyDiv w:val="1"/>
      <w:marLeft w:val="0"/>
      <w:marRight w:val="0"/>
      <w:marTop w:val="0"/>
      <w:marBottom w:val="0"/>
      <w:divBdr>
        <w:top w:val="none" w:sz="0" w:space="0" w:color="auto"/>
        <w:left w:val="none" w:sz="0" w:space="0" w:color="auto"/>
        <w:bottom w:val="none" w:sz="0" w:space="0" w:color="auto"/>
        <w:right w:val="none" w:sz="0" w:space="0" w:color="auto"/>
      </w:divBdr>
    </w:div>
    <w:div w:id="805853608">
      <w:bodyDiv w:val="1"/>
      <w:marLeft w:val="0"/>
      <w:marRight w:val="0"/>
      <w:marTop w:val="0"/>
      <w:marBottom w:val="0"/>
      <w:divBdr>
        <w:top w:val="none" w:sz="0" w:space="0" w:color="auto"/>
        <w:left w:val="none" w:sz="0" w:space="0" w:color="auto"/>
        <w:bottom w:val="none" w:sz="0" w:space="0" w:color="auto"/>
        <w:right w:val="none" w:sz="0" w:space="0" w:color="auto"/>
      </w:divBdr>
    </w:div>
    <w:div w:id="806168840">
      <w:bodyDiv w:val="1"/>
      <w:marLeft w:val="0"/>
      <w:marRight w:val="0"/>
      <w:marTop w:val="0"/>
      <w:marBottom w:val="0"/>
      <w:divBdr>
        <w:top w:val="none" w:sz="0" w:space="0" w:color="auto"/>
        <w:left w:val="none" w:sz="0" w:space="0" w:color="auto"/>
        <w:bottom w:val="none" w:sz="0" w:space="0" w:color="auto"/>
        <w:right w:val="none" w:sz="0" w:space="0" w:color="auto"/>
      </w:divBdr>
    </w:div>
    <w:div w:id="806320507">
      <w:bodyDiv w:val="1"/>
      <w:marLeft w:val="0"/>
      <w:marRight w:val="0"/>
      <w:marTop w:val="0"/>
      <w:marBottom w:val="0"/>
      <w:divBdr>
        <w:top w:val="none" w:sz="0" w:space="0" w:color="auto"/>
        <w:left w:val="none" w:sz="0" w:space="0" w:color="auto"/>
        <w:bottom w:val="none" w:sz="0" w:space="0" w:color="auto"/>
        <w:right w:val="none" w:sz="0" w:space="0" w:color="auto"/>
      </w:divBdr>
    </w:div>
    <w:div w:id="806360716">
      <w:bodyDiv w:val="1"/>
      <w:marLeft w:val="0"/>
      <w:marRight w:val="0"/>
      <w:marTop w:val="0"/>
      <w:marBottom w:val="0"/>
      <w:divBdr>
        <w:top w:val="none" w:sz="0" w:space="0" w:color="auto"/>
        <w:left w:val="none" w:sz="0" w:space="0" w:color="auto"/>
        <w:bottom w:val="none" w:sz="0" w:space="0" w:color="auto"/>
        <w:right w:val="none" w:sz="0" w:space="0" w:color="auto"/>
      </w:divBdr>
    </w:div>
    <w:div w:id="806778975">
      <w:bodyDiv w:val="1"/>
      <w:marLeft w:val="0"/>
      <w:marRight w:val="0"/>
      <w:marTop w:val="0"/>
      <w:marBottom w:val="0"/>
      <w:divBdr>
        <w:top w:val="none" w:sz="0" w:space="0" w:color="auto"/>
        <w:left w:val="none" w:sz="0" w:space="0" w:color="auto"/>
        <w:bottom w:val="none" w:sz="0" w:space="0" w:color="auto"/>
        <w:right w:val="none" w:sz="0" w:space="0" w:color="auto"/>
      </w:divBdr>
    </w:div>
    <w:div w:id="806824280">
      <w:bodyDiv w:val="1"/>
      <w:marLeft w:val="0"/>
      <w:marRight w:val="0"/>
      <w:marTop w:val="0"/>
      <w:marBottom w:val="0"/>
      <w:divBdr>
        <w:top w:val="none" w:sz="0" w:space="0" w:color="auto"/>
        <w:left w:val="none" w:sz="0" w:space="0" w:color="auto"/>
        <w:bottom w:val="none" w:sz="0" w:space="0" w:color="auto"/>
        <w:right w:val="none" w:sz="0" w:space="0" w:color="auto"/>
      </w:divBdr>
    </w:div>
    <w:div w:id="806897703">
      <w:bodyDiv w:val="1"/>
      <w:marLeft w:val="0"/>
      <w:marRight w:val="0"/>
      <w:marTop w:val="0"/>
      <w:marBottom w:val="0"/>
      <w:divBdr>
        <w:top w:val="none" w:sz="0" w:space="0" w:color="auto"/>
        <w:left w:val="none" w:sz="0" w:space="0" w:color="auto"/>
        <w:bottom w:val="none" w:sz="0" w:space="0" w:color="auto"/>
        <w:right w:val="none" w:sz="0" w:space="0" w:color="auto"/>
      </w:divBdr>
    </w:div>
    <w:div w:id="807820992">
      <w:bodyDiv w:val="1"/>
      <w:marLeft w:val="0"/>
      <w:marRight w:val="0"/>
      <w:marTop w:val="0"/>
      <w:marBottom w:val="0"/>
      <w:divBdr>
        <w:top w:val="none" w:sz="0" w:space="0" w:color="auto"/>
        <w:left w:val="none" w:sz="0" w:space="0" w:color="auto"/>
        <w:bottom w:val="none" w:sz="0" w:space="0" w:color="auto"/>
        <w:right w:val="none" w:sz="0" w:space="0" w:color="auto"/>
      </w:divBdr>
    </w:div>
    <w:div w:id="807865461">
      <w:bodyDiv w:val="1"/>
      <w:marLeft w:val="0"/>
      <w:marRight w:val="0"/>
      <w:marTop w:val="0"/>
      <w:marBottom w:val="0"/>
      <w:divBdr>
        <w:top w:val="none" w:sz="0" w:space="0" w:color="auto"/>
        <w:left w:val="none" w:sz="0" w:space="0" w:color="auto"/>
        <w:bottom w:val="none" w:sz="0" w:space="0" w:color="auto"/>
        <w:right w:val="none" w:sz="0" w:space="0" w:color="auto"/>
      </w:divBdr>
    </w:div>
    <w:div w:id="807937465">
      <w:bodyDiv w:val="1"/>
      <w:marLeft w:val="0"/>
      <w:marRight w:val="0"/>
      <w:marTop w:val="0"/>
      <w:marBottom w:val="0"/>
      <w:divBdr>
        <w:top w:val="none" w:sz="0" w:space="0" w:color="auto"/>
        <w:left w:val="none" w:sz="0" w:space="0" w:color="auto"/>
        <w:bottom w:val="none" w:sz="0" w:space="0" w:color="auto"/>
        <w:right w:val="none" w:sz="0" w:space="0" w:color="auto"/>
      </w:divBdr>
    </w:div>
    <w:div w:id="808136675">
      <w:bodyDiv w:val="1"/>
      <w:marLeft w:val="0"/>
      <w:marRight w:val="0"/>
      <w:marTop w:val="0"/>
      <w:marBottom w:val="0"/>
      <w:divBdr>
        <w:top w:val="none" w:sz="0" w:space="0" w:color="auto"/>
        <w:left w:val="none" w:sz="0" w:space="0" w:color="auto"/>
        <w:bottom w:val="none" w:sz="0" w:space="0" w:color="auto"/>
        <w:right w:val="none" w:sz="0" w:space="0" w:color="auto"/>
      </w:divBdr>
    </w:div>
    <w:div w:id="808203060">
      <w:bodyDiv w:val="1"/>
      <w:marLeft w:val="0"/>
      <w:marRight w:val="0"/>
      <w:marTop w:val="0"/>
      <w:marBottom w:val="0"/>
      <w:divBdr>
        <w:top w:val="none" w:sz="0" w:space="0" w:color="auto"/>
        <w:left w:val="none" w:sz="0" w:space="0" w:color="auto"/>
        <w:bottom w:val="none" w:sz="0" w:space="0" w:color="auto"/>
        <w:right w:val="none" w:sz="0" w:space="0" w:color="auto"/>
      </w:divBdr>
    </w:div>
    <w:div w:id="808401182">
      <w:bodyDiv w:val="1"/>
      <w:marLeft w:val="0"/>
      <w:marRight w:val="0"/>
      <w:marTop w:val="0"/>
      <w:marBottom w:val="0"/>
      <w:divBdr>
        <w:top w:val="none" w:sz="0" w:space="0" w:color="auto"/>
        <w:left w:val="none" w:sz="0" w:space="0" w:color="auto"/>
        <w:bottom w:val="none" w:sz="0" w:space="0" w:color="auto"/>
        <w:right w:val="none" w:sz="0" w:space="0" w:color="auto"/>
      </w:divBdr>
    </w:div>
    <w:div w:id="808477772">
      <w:bodyDiv w:val="1"/>
      <w:marLeft w:val="0"/>
      <w:marRight w:val="0"/>
      <w:marTop w:val="0"/>
      <w:marBottom w:val="0"/>
      <w:divBdr>
        <w:top w:val="none" w:sz="0" w:space="0" w:color="auto"/>
        <w:left w:val="none" w:sz="0" w:space="0" w:color="auto"/>
        <w:bottom w:val="none" w:sz="0" w:space="0" w:color="auto"/>
        <w:right w:val="none" w:sz="0" w:space="0" w:color="auto"/>
      </w:divBdr>
    </w:div>
    <w:div w:id="808595768">
      <w:bodyDiv w:val="1"/>
      <w:marLeft w:val="0"/>
      <w:marRight w:val="0"/>
      <w:marTop w:val="0"/>
      <w:marBottom w:val="0"/>
      <w:divBdr>
        <w:top w:val="none" w:sz="0" w:space="0" w:color="auto"/>
        <w:left w:val="none" w:sz="0" w:space="0" w:color="auto"/>
        <w:bottom w:val="none" w:sz="0" w:space="0" w:color="auto"/>
        <w:right w:val="none" w:sz="0" w:space="0" w:color="auto"/>
      </w:divBdr>
    </w:div>
    <w:div w:id="808666633">
      <w:bodyDiv w:val="1"/>
      <w:marLeft w:val="0"/>
      <w:marRight w:val="0"/>
      <w:marTop w:val="0"/>
      <w:marBottom w:val="0"/>
      <w:divBdr>
        <w:top w:val="none" w:sz="0" w:space="0" w:color="auto"/>
        <w:left w:val="none" w:sz="0" w:space="0" w:color="auto"/>
        <w:bottom w:val="none" w:sz="0" w:space="0" w:color="auto"/>
        <w:right w:val="none" w:sz="0" w:space="0" w:color="auto"/>
      </w:divBdr>
    </w:div>
    <w:div w:id="808671872">
      <w:bodyDiv w:val="1"/>
      <w:marLeft w:val="0"/>
      <w:marRight w:val="0"/>
      <w:marTop w:val="0"/>
      <w:marBottom w:val="0"/>
      <w:divBdr>
        <w:top w:val="none" w:sz="0" w:space="0" w:color="auto"/>
        <w:left w:val="none" w:sz="0" w:space="0" w:color="auto"/>
        <w:bottom w:val="none" w:sz="0" w:space="0" w:color="auto"/>
        <w:right w:val="none" w:sz="0" w:space="0" w:color="auto"/>
      </w:divBdr>
    </w:div>
    <w:div w:id="808783023">
      <w:bodyDiv w:val="1"/>
      <w:marLeft w:val="0"/>
      <w:marRight w:val="0"/>
      <w:marTop w:val="0"/>
      <w:marBottom w:val="0"/>
      <w:divBdr>
        <w:top w:val="none" w:sz="0" w:space="0" w:color="auto"/>
        <w:left w:val="none" w:sz="0" w:space="0" w:color="auto"/>
        <w:bottom w:val="none" w:sz="0" w:space="0" w:color="auto"/>
        <w:right w:val="none" w:sz="0" w:space="0" w:color="auto"/>
      </w:divBdr>
    </w:div>
    <w:div w:id="808933372">
      <w:bodyDiv w:val="1"/>
      <w:marLeft w:val="0"/>
      <w:marRight w:val="0"/>
      <w:marTop w:val="0"/>
      <w:marBottom w:val="0"/>
      <w:divBdr>
        <w:top w:val="none" w:sz="0" w:space="0" w:color="auto"/>
        <w:left w:val="none" w:sz="0" w:space="0" w:color="auto"/>
        <w:bottom w:val="none" w:sz="0" w:space="0" w:color="auto"/>
        <w:right w:val="none" w:sz="0" w:space="0" w:color="auto"/>
      </w:divBdr>
    </w:div>
    <w:div w:id="808935249">
      <w:bodyDiv w:val="1"/>
      <w:marLeft w:val="0"/>
      <w:marRight w:val="0"/>
      <w:marTop w:val="0"/>
      <w:marBottom w:val="0"/>
      <w:divBdr>
        <w:top w:val="none" w:sz="0" w:space="0" w:color="auto"/>
        <w:left w:val="none" w:sz="0" w:space="0" w:color="auto"/>
        <w:bottom w:val="none" w:sz="0" w:space="0" w:color="auto"/>
        <w:right w:val="none" w:sz="0" w:space="0" w:color="auto"/>
      </w:divBdr>
    </w:div>
    <w:div w:id="808979712">
      <w:bodyDiv w:val="1"/>
      <w:marLeft w:val="0"/>
      <w:marRight w:val="0"/>
      <w:marTop w:val="0"/>
      <w:marBottom w:val="0"/>
      <w:divBdr>
        <w:top w:val="none" w:sz="0" w:space="0" w:color="auto"/>
        <w:left w:val="none" w:sz="0" w:space="0" w:color="auto"/>
        <w:bottom w:val="none" w:sz="0" w:space="0" w:color="auto"/>
        <w:right w:val="none" w:sz="0" w:space="0" w:color="auto"/>
      </w:divBdr>
    </w:div>
    <w:div w:id="809054443">
      <w:bodyDiv w:val="1"/>
      <w:marLeft w:val="0"/>
      <w:marRight w:val="0"/>
      <w:marTop w:val="0"/>
      <w:marBottom w:val="0"/>
      <w:divBdr>
        <w:top w:val="none" w:sz="0" w:space="0" w:color="auto"/>
        <w:left w:val="none" w:sz="0" w:space="0" w:color="auto"/>
        <w:bottom w:val="none" w:sz="0" w:space="0" w:color="auto"/>
        <w:right w:val="none" w:sz="0" w:space="0" w:color="auto"/>
      </w:divBdr>
    </w:div>
    <w:div w:id="809134331">
      <w:bodyDiv w:val="1"/>
      <w:marLeft w:val="0"/>
      <w:marRight w:val="0"/>
      <w:marTop w:val="0"/>
      <w:marBottom w:val="0"/>
      <w:divBdr>
        <w:top w:val="none" w:sz="0" w:space="0" w:color="auto"/>
        <w:left w:val="none" w:sz="0" w:space="0" w:color="auto"/>
        <w:bottom w:val="none" w:sz="0" w:space="0" w:color="auto"/>
        <w:right w:val="none" w:sz="0" w:space="0" w:color="auto"/>
      </w:divBdr>
    </w:div>
    <w:div w:id="809174959">
      <w:bodyDiv w:val="1"/>
      <w:marLeft w:val="0"/>
      <w:marRight w:val="0"/>
      <w:marTop w:val="0"/>
      <w:marBottom w:val="0"/>
      <w:divBdr>
        <w:top w:val="none" w:sz="0" w:space="0" w:color="auto"/>
        <w:left w:val="none" w:sz="0" w:space="0" w:color="auto"/>
        <w:bottom w:val="none" w:sz="0" w:space="0" w:color="auto"/>
        <w:right w:val="none" w:sz="0" w:space="0" w:color="auto"/>
      </w:divBdr>
    </w:div>
    <w:div w:id="809514939">
      <w:bodyDiv w:val="1"/>
      <w:marLeft w:val="0"/>
      <w:marRight w:val="0"/>
      <w:marTop w:val="0"/>
      <w:marBottom w:val="0"/>
      <w:divBdr>
        <w:top w:val="none" w:sz="0" w:space="0" w:color="auto"/>
        <w:left w:val="none" w:sz="0" w:space="0" w:color="auto"/>
        <w:bottom w:val="none" w:sz="0" w:space="0" w:color="auto"/>
        <w:right w:val="none" w:sz="0" w:space="0" w:color="auto"/>
      </w:divBdr>
    </w:div>
    <w:div w:id="809591510">
      <w:bodyDiv w:val="1"/>
      <w:marLeft w:val="0"/>
      <w:marRight w:val="0"/>
      <w:marTop w:val="0"/>
      <w:marBottom w:val="0"/>
      <w:divBdr>
        <w:top w:val="none" w:sz="0" w:space="0" w:color="auto"/>
        <w:left w:val="none" w:sz="0" w:space="0" w:color="auto"/>
        <w:bottom w:val="none" w:sz="0" w:space="0" w:color="auto"/>
        <w:right w:val="none" w:sz="0" w:space="0" w:color="auto"/>
      </w:divBdr>
    </w:div>
    <w:div w:id="809710319">
      <w:bodyDiv w:val="1"/>
      <w:marLeft w:val="0"/>
      <w:marRight w:val="0"/>
      <w:marTop w:val="0"/>
      <w:marBottom w:val="0"/>
      <w:divBdr>
        <w:top w:val="none" w:sz="0" w:space="0" w:color="auto"/>
        <w:left w:val="none" w:sz="0" w:space="0" w:color="auto"/>
        <w:bottom w:val="none" w:sz="0" w:space="0" w:color="auto"/>
        <w:right w:val="none" w:sz="0" w:space="0" w:color="auto"/>
      </w:divBdr>
    </w:div>
    <w:div w:id="809789151">
      <w:bodyDiv w:val="1"/>
      <w:marLeft w:val="0"/>
      <w:marRight w:val="0"/>
      <w:marTop w:val="0"/>
      <w:marBottom w:val="0"/>
      <w:divBdr>
        <w:top w:val="none" w:sz="0" w:space="0" w:color="auto"/>
        <w:left w:val="none" w:sz="0" w:space="0" w:color="auto"/>
        <w:bottom w:val="none" w:sz="0" w:space="0" w:color="auto"/>
        <w:right w:val="none" w:sz="0" w:space="0" w:color="auto"/>
      </w:divBdr>
    </w:div>
    <w:div w:id="809982380">
      <w:bodyDiv w:val="1"/>
      <w:marLeft w:val="0"/>
      <w:marRight w:val="0"/>
      <w:marTop w:val="0"/>
      <w:marBottom w:val="0"/>
      <w:divBdr>
        <w:top w:val="none" w:sz="0" w:space="0" w:color="auto"/>
        <w:left w:val="none" w:sz="0" w:space="0" w:color="auto"/>
        <w:bottom w:val="none" w:sz="0" w:space="0" w:color="auto"/>
        <w:right w:val="none" w:sz="0" w:space="0" w:color="auto"/>
      </w:divBdr>
    </w:div>
    <w:div w:id="810055976">
      <w:bodyDiv w:val="1"/>
      <w:marLeft w:val="0"/>
      <w:marRight w:val="0"/>
      <w:marTop w:val="0"/>
      <w:marBottom w:val="0"/>
      <w:divBdr>
        <w:top w:val="none" w:sz="0" w:space="0" w:color="auto"/>
        <w:left w:val="none" w:sz="0" w:space="0" w:color="auto"/>
        <w:bottom w:val="none" w:sz="0" w:space="0" w:color="auto"/>
        <w:right w:val="none" w:sz="0" w:space="0" w:color="auto"/>
      </w:divBdr>
    </w:div>
    <w:div w:id="810364255">
      <w:bodyDiv w:val="1"/>
      <w:marLeft w:val="0"/>
      <w:marRight w:val="0"/>
      <w:marTop w:val="0"/>
      <w:marBottom w:val="0"/>
      <w:divBdr>
        <w:top w:val="none" w:sz="0" w:space="0" w:color="auto"/>
        <w:left w:val="none" w:sz="0" w:space="0" w:color="auto"/>
        <w:bottom w:val="none" w:sz="0" w:space="0" w:color="auto"/>
        <w:right w:val="none" w:sz="0" w:space="0" w:color="auto"/>
      </w:divBdr>
    </w:div>
    <w:div w:id="810555351">
      <w:bodyDiv w:val="1"/>
      <w:marLeft w:val="0"/>
      <w:marRight w:val="0"/>
      <w:marTop w:val="0"/>
      <w:marBottom w:val="0"/>
      <w:divBdr>
        <w:top w:val="none" w:sz="0" w:space="0" w:color="auto"/>
        <w:left w:val="none" w:sz="0" w:space="0" w:color="auto"/>
        <w:bottom w:val="none" w:sz="0" w:space="0" w:color="auto"/>
        <w:right w:val="none" w:sz="0" w:space="0" w:color="auto"/>
      </w:divBdr>
    </w:div>
    <w:div w:id="810752747">
      <w:bodyDiv w:val="1"/>
      <w:marLeft w:val="0"/>
      <w:marRight w:val="0"/>
      <w:marTop w:val="0"/>
      <w:marBottom w:val="0"/>
      <w:divBdr>
        <w:top w:val="none" w:sz="0" w:space="0" w:color="auto"/>
        <w:left w:val="none" w:sz="0" w:space="0" w:color="auto"/>
        <w:bottom w:val="none" w:sz="0" w:space="0" w:color="auto"/>
        <w:right w:val="none" w:sz="0" w:space="0" w:color="auto"/>
      </w:divBdr>
    </w:div>
    <w:div w:id="810948268">
      <w:bodyDiv w:val="1"/>
      <w:marLeft w:val="0"/>
      <w:marRight w:val="0"/>
      <w:marTop w:val="0"/>
      <w:marBottom w:val="0"/>
      <w:divBdr>
        <w:top w:val="none" w:sz="0" w:space="0" w:color="auto"/>
        <w:left w:val="none" w:sz="0" w:space="0" w:color="auto"/>
        <w:bottom w:val="none" w:sz="0" w:space="0" w:color="auto"/>
        <w:right w:val="none" w:sz="0" w:space="0" w:color="auto"/>
      </w:divBdr>
    </w:div>
    <w:div w:id="811098028">
      <w:bodyDiv w:val="1"/>
      <w:marLeft w:val="0"/>
      <w:marRight w:val="0"/>
      <w:marTop w:val="0"/>
      <w:marBottom w:val="0"/>
      <w:divBdr>
        <w:top w:val="none" w:sz="0" w:space="0" w:color="auto"/>
        <w:left w:val="none" w:sz="0" w:space="0" w:color="auto"/>
        <w:bottom w:val="none" w:sz="0" w:space="0" w:color="auto"/>
        <w:right w:val="none" w:sz="0" w:space="0" w:color="auto"/>
      </w:divBdr>
    </w:div>
    <w:div w:id="811361386">
      <w:bodyDiv w:val="1"/>
      <w:marLeft w:val="0"/>
      <w:marRight w:val="0"/>
      <w:marTop w:val="0"/>
      <w:marBottom w:val="0"/>
      <w:divBdr>
        <w:top w:val="none" w:sz="0" w:space="0" w:color="auto"/>
        <w:left w:val="none" w:sz="0" w:space="0" w:color="auto"/>
        <w:bottom w:val="none" w:sz="0" w:space="0" w:color="auto"/>
        <w:right w:val="none" w:sz="0" w:space="0" w:color="auto"/>
      </w:divBdr>
    </w:div>
    <w:div w:id="811363806">
      <w:bodyDiv w:val="1"/>
      <w:marLeft w:val="0"/>
      <w:marRight w:val="0"/>
      <w:marTop w:val="0"/>
      <w:marBottom w:val="0"/>
      <w:divBdr>
        <w:top w:val="none" w:sz="0" w:space="0" w:color="auto"/>
        <w:left w:val="none" w:sz="0" w:space="0" w:color="auto"/>
        <w:bottom w:val="none" w:sz="0" w:space="0" w:color="auto"/>
        <w:right w:val="none" w:sz="0" w:space="0" w:color="auto"/>
      </w:divBdr>
    </w:div>
    <w:div w:id="811365790">
      <w:bodyDiv w:val="1"/>
      <w:marLeft w:val="0"/>
      <w:marRight w:val="0"/>
      <w:marTop w:val="0"/>
      <w:marBottom w:val="0"/>
      <w:divBdr>
        <w:top w:val="none" w:sz="0" w:space="0" w:color="auto"/>
        <w:left w:val="none" w:sz="0" w:space="0" w:color="auto"/>
        <w:bottom w:val="none" w:sz="0" w:space="0" w:color="auto"/>
        <w:right w:val="none" w:sz="0" w:space="0" w:color="auto"/>
      </w:divBdr>
    </w:div>
    <w:div w:id="811407896">
      <w:bodyDiv w:val="1"/>
      <w:marLeft w:val="0"/>
      <w:marRight w:val="0"/>
      <w:marTop w:val="0"/>
      <w:marBottom w:val="0"/>
      <w:divBdr>
        <w:top w:val="none" w:sz="0" w:space="0" w:color="auto"/>
        <w:left w:val="none" w:sz="0" w:space="0" w:color="auto"/>
        <w:bottom w:val="none" w:sz="0" w:space="0" w:color="auto"/>
        <w:right w:val="none" w:sz="0" w:space="0" w:color="auto"/>
      </w:divBdr>
    </w:div>
    <w:div w:id="811600921">
      <w:bodyDiv w:val="1"/>
      <w:marLeft w:val="0"/>
      <w:marRight w:val="0"/>
      <w:marTop w:val="0"/>
      <w:marBottom w:val="0"/>
      <w:divBdr>
        <w:top w:val="none" w:sz="0" w:space="0" w:color="auto"/>
        <w:left w:val="none" w:sz="0" w:space="0" w:color="auto"/>
        <w:bottom w:val="none" w:sz="0" w:space="0" w:color="auto"/>
        <w:right w:val="none" w:sz="0" w:space="0" w:color="auto"/>
      </w:divBdr>
    </w:div>
    <w:div w:id="811603087">
      <w:bodyDiv w:val="1"/>
      <w:marLeft w:val="0"/>
      <w:marRight w:val="0"/>
      <w:marTop w:val="0"/>
      <w:marBottom w:val="0"/>
      <w:divBdr>
        <w:top w:val="none" w:sz="0" w:space="0" w:color="auto"/>
        <w:left w:val="none" w:sz="0" w:space="0" w:color="auto"/>
        <w:bottom w:val="none" w:sz="0" w:space="0" w:color="auto"/>
        <w:right w:val="none" w:sz="0" w:space="0" w:color="auto"/>
      </w:divBdr>
    </w:div>
    <w:div w:id="811679118">
      <w:bodyDiv w:val="1"/>
      <w:marLeft w:val="0"/>
      <w:marRight w:val="0"/>
      <w:marTop w:val="0"/>
      <w:marBottom w:val="0"/>
      <w:divBdr>
        <w:top w:val="none" w:sz="0" w:space="0" w:color="auto"/>
        <w:left w:val="none" w:sz="0" w:space="0" w:color="auto"/>
        <w:bottom w:val="none" w:sz="0" w:space="0" w:color="auto"/>
        <w:right w:val="none" w:sz="0" w:space="0" w:color="auto"/>
      </w:divBdr>
    </w:div>
    <w:div w:id="811866923">
      <w:bodyDiv w:val="1"/>
      <w:marLeft w:val="0"/>
      <w:marRight w:val="0"/>
      <w:marTop w:val="0"/>
      <w:marBottom w:val="0"/>
      <w:divBdr>
        <w:top w:val="none" w:sz="0" w:space="0" w:color="auto"/>
        <w:left w:val="none" w:sz="0" w:space="0" w:color="auto"/>
        <w:bottom w:val="none" w:sz="0" w:space="0" w:color="auto"/>
        <w:right w:val="none" w:sz="0" w:space="0" w:color="auto"/>
      </w:divBdr>
    </w:div>
    <w:div w:id="811871108">
      <w:bodyDiv w:val="1"/>
      <w:marLeft w:val="0"/>
      <w:marRight w:val="0"/>
      <w:marTop w:val="0"/>
      <w:marBottom w:val="0"/>
      <w:divBdr>
        <w:top w:val="none" w:sz="0" w:space="0" w:color="auto"/>
        <w:left w:val="none" w:sz="0" w:space="0" w:color="auto"/>
        <w:bottom w:val="none" w:sz="0" w:space="0" w:color="auto"/>
        <w:right w:val="none" w:sz="0" w:space="0" w:color="auto"/>
      </w:divBdr>
    </w:div>
    <w:div w:id="811992625">
      <w:bodyDiv w:val="1"/>
      <w:marLeft w:val="0"/>
      <w:marRight w:val="0"/>
      <w:marTop w:val="0"/>
      <w:marBottom w:val="0"/>
      <w:divBdr>
        <w:top w:val="none" w:sz="0" w:space="0" w:color="auto"/>
        <w:left w:val="none" w:sz="0" w:space="0" w:color="auto"/>
        <w:bottom w:val="none" w:sz="0" w:space="0" w:color="auto"/>
        <w:right w:val="none" w:sz="0" w:space="0" w:color="auto"/>
      </w:divBdr>
    </w:div>
    <w:div w:id="812017902">
      <w:bodyDiv w:val="1"/>
      <w:marLeft w:val="0"/>
      <w:marRight w:val="0"/>
      <w:marTop w:val="0"/>
      <w:marBottom w:val="0"/>
      <w:divBdr>
        <w:top w:val="none" w:sz="0" w:space="0" w:color="auto"/>
        <w:left w:val="none" w:sz="0" w:space="0" w:color="auto"/>
        <w:bottom w:val="none" w:sz="0" w:space="0" w:color="auto"/>
        <w:right w:val="none" w:sz="0" w:space="0" w:color="auto"/>
      </w:divBdr>
    </w:div>
    <w:div w:id="812022597">
      <w:bodyDiv w:val="1"/>
      <w:marLeft w:val="0"/>
      <w:marRight w:val="0"/>
      <w:marTop w:val="0"/>
      <w:marBottom w:val="0"/>
      <w:divBdr>
        <w:top w:val="none" w:sz="0" w:space="0" w:color="auto"/>
        <w:left w:val="none" w:sz="0" w:space="0" w:color="auto"/>
        <w:bottom w:val="none" w:sz="0" w:space="0" w:color="auto"/>
        <w:right w:val="none" w:sz="0" w:space="0" w:color="auto"/>
      </w:divBdr>
    </w:div>
    <w:div w:id="812261778">
      <w:bodyDiv w:val="1"/>
      <w:marLeft w:val="0"/>
      <w:marRight w:val="0"/>
      <w:marTop w:val="0"/>
      <w:marBottom w:val="0"/>
      <w:divBdr>
        <w:top w:val="none" w:sz="0" w:space="0" w:color="auto"/>
        <w:left w:val="none" w:sz="0" w:space="0" w:color="auto"/>
        <w:bottom w:val="none" w:sz="0" w:space="0" w:color="auto"/>
        <w:right w:val="none" w:sz="0" w:space="0" w:color="auto"/>
      </w:divBdr>
    </w:div>
    <w:div w:id="812331299">
      <w:bodyDiv w:val="1"/>
      <w:marLeft w:val="0"/>
      <w:marRight w:val="0"/>
      <w:marTop w:val="0"/>
      <w:marBottom w:val="0"/>
      <w:divBdr>
        <w:top w:val="none" w:sz="0" w:space="0" w:color="auto"/>
        <w:left w:val="none" w:sz="0" w:space="0" w:color="auto"/>
        <w:bottom w:val="none" w:sz="0" w:space="0" w:color="auto"/>
        <w:right w:val="none" w:sz="0" w:space="0" w:color="auto"/>
      </w:divBdr>
    </w:div>
    <w:div w:id="812450966">
      <w:bodyDiv w:val="1"/>
      <w:marLeft w:val="0"/>
      <w:marRight w:val="0"/>
      <w:marTop w:val="0"/>
      <w:marBottom w:val="0"/>
      <w:divBdr>
        <w:top w:val="none" w:sz="0" w:space="0" w:color="auto"/>
        <w:left w:val="none" w:sz="0" w:space="0" w:color="auto"/>
        <w:bottom w:val="none" w:sz="0" w:space="0" w:color="auto"/>
        <w:right w:val="none" w:sz="0" w:space="0" w:color="auto"/>
      </w:divBdr>
    </w:div>
    <w:div w:id="812869804">
      <w:bodyDiv w:val="1"/>
      <w:marLeft w:val="0"/>
      <w:marRight w:val="0"/>
      <w:marTop w:val="0"/>
      <w:marBottom w:val="0"/>
      <w:divBdr>
        <w:top w:val="none" w:sz="0" w:space="0" w:color="auto"/>
        <w:left w:val="none" w:sz="0" w:space="0" w:color="auto"/>
        <w:bottom w:val="none" w:sz="0" w:space="0" w:color="auto"/>
        <w:right w:val="none" w:sz="0" w:space="0" w:color="auto"/>
      </w:divBdr>
    </w:div>
    <w:div w:id="812873077">
      <w:bodyDiv w:val="1"/>
      <w:marLeft w:val="0"/>
      <w:marRight w:val="0"/>
      <w:marTop w:val="0"/>
      <w:marBottom w:val="0"/>
      <w:divBdr>
        <w:top w:val="none" w:sz="0" w:space="0" w:color="auto"/>
        <w:left w:val="none" w:sz="0" w:space="0" w:color="auto"/>
        <w:bottom w:val="none" w:sz="0" w:space="0" w:color="auto"/>
        <w:right w:val="none" w:sz="0" w:space="0" w:color="auto"/>
      </w:divBdr>
    </w:div>
    <w:div w:id="812909625">
      <w:bodyDiv w:val="1"/>
      <w:marLeft w:val="0"/>
      <w:marRight w:val="0"/>
      <w:marTop w:val="0"/>
      <w:marBottom w:val="0"/>
      <w:divBdr>
        <w:top w:val="none" w:sz="0" w:space="0" w:color="auto"/>
        <w:left w:val="none" w:sz="0" w:space="0" w:color="auto"/>
        <w:bottom w:val="none" w:sz="0" w:space="0" w:color="auto"/>
        <w:right w:val="none" w:sz="0" w:space="0" w:color="auto"/>
      </w:divBdr>
    </w:div>
    <w:div w:id="812912002">
      <w:bodyDiv w:val="1"/>
      <w:marLeft w:val="0"/>
      <w:marRight w:val="0"/>
      <w:marTop w:val="0"/>
      <w:marBottom w:val="0"/>
      <w:divBdr>
        <w:top w:val="none" w:sz="0" w:space="0" w:color="auto"/>
        <w:left w:val="none" w:sz="0" w:space="0" w:color="auto"/>
        <w:bottom w:val="none" w:sz="0" w:space="0" w:color="auto"/>
        <w:right w:val="none" w:sz="0" w:space="0" w:color="auto"/>
      </w:divBdr>
    </w:div>
    <w:div w:id="812982834">
      <w:bodyDiv w:val="1"/>
      <w:marLeft w:val="0"/>
      <w:marRight w:val="0"/>
      <w:marTop w:val="0"/>
      <w:marBottom w:val="0"/>
      <w:divBdr>
        <w:top w:val="none" w:sz="0" w:space="0" w:color="auto"/>
        <w:left w:val="none" w:sz="0" w:space="0" w:color="auto"/>
        <w:bottom w:val="none" w:sz="0" w:space="0" w:color="auto"/>
        <w:right w:val="none" w:sz="0" w:space="0" w:color="auto"/>
      </w:divBdr>
    </w:div>
    <w:div w:id="812991214">
      <w:bodyDiv w:val="1"/>
      <w:marLeft w:val="0"/>
      <w:marRight w:val="0"/>
      <w:marTop w:val="0"/>
      <w:marBottom w:val="0"/>
      <w:divBdr>
        <w:top w:val="none" w:sz="0" w:space="0" w:color="auto"/>
        <w:left w:val="none" w:sz="0" w:space="0" w:color="auto"/>
        <w:bottom w:val="none" w:sz="0" w:space="0" w:color="auto"/>
        <w:right w:val="none" w:sz="0" w:space="0" w:color="auto"/>
      </w:divBdr>
    </w:div>
    <w:div w:id="813058891">
      <w:bodyDiv w:val="1"/>
      <w:marLeft w:val="0"/>
      <w:marRight w:val="0"/>
      <w:marTop w:val="0"/>
      <w:marBottom w:val="0"/>
      <w:divBdr>
        <w:top w:val="none" w:sz="0" w:space="0" w:color="auto"/>
        <w:left w:val="none" w:sz="0" w:space="0" w:color="auto"/>
        <w:bottom w:val="none" w:sz="0" w:space="0" w:color="auto"/>
        <w:right w:val="none" w:sz="0" w:space="0" w:color="auto"/>
      </w:divBdr>
    </w:div>
    <w:div w:id="813063481">
      <w:bodyDiv w:val="1"/>
      <w:marLeft w:val="0"/>
      <w:marRight w:val="0"/>
      <w:marTop w:val="0"/>
      <w:marBottom w:val="0"/>
      <w:divBdr>
        <w:top w:val="none" w:sz="0" w:space="0" w:color="auto"/>
        <w:left w:val="none" w:sz="0" w:space="0" w:color="auto"/>
        <w:bottom w:val="none" w:sz="0" w:space="0" w:color="auto"/>
        <w:right w:val="none" w:sz="0" w:space="0" w:color="auto"/>
      </w:divBdr>
    </w:div>
    <w:div w:id="813108196">
      <w:bodyDiv w:val="1"/>
      <w:marLeft w:val="0"/>
      <w:marRight w:val="0"/>
      <w:marTop w:val="0"/>
      <w:marBottom w:val="0"/>
      <w:divBdr>
        <w:top w:val="none" w:sz="0" w:space="0" w:color="auto"/>
        <w:left w:val="none" w:sz="0" w:space="0" w:color="auto"/>
        <w:bottom w:val="none" w:sz="0" w:space="0" w:color="auto"/>
        <w:right w:val="none" w:sz="0" w:space="0" w:color="auto"/>
      </w:divBdr>
    </w:div>
    <w:div w:id="813445759">
      <w:bodyDiv w:val="1"/>
      <w:marLeft w:val="0"/>
      <w:marRight w:val="0"/>
      <w:marTop w:val="0"/>
      <w:marBottom w:val="0"/>
      <w:divBdr>
        <w:top w:val="none" w:sz="0" w:space="0" w:color="auto"/>
        <w:left w:val="none" w:sz="0" w:space="0" w:color="auto"/>
        <w:bottom w:val="none" w:sz="0" w:space="0" w:color="auto"/>
        <w:right w:val="none" w:sz="0" w:space="0" w:color="auto"/>
      </w:divBdr>
    </w:div>
    <w:div w:id="813642908">
      <w:bodyDiv w:val="1"/>
      <w:marLeft w:val="0"/>
      <w:marRight w:val="0"/>
      <w:marTop w:val="0"/>
      <w:marBottom w:val="0"/>
      <w:divBdr>
        <w:top w:val="none" w:sz="0" w:space="0" w:color="auto"/>
        <w:left w:val="none" w:sz="0" w:space="0" w:color="auto"/>
        <w:bottom w:val="none" w:sz="0" w:space="0" w:color="auto"/>
        <w:right w:val="none" w:sz="0" w:space="0" w:color="auto"/>
      </w:divBdr>
    </w:div>
    <w:div w:id="813908645">
      <w:bodyDiv w:val="1"/>
      <w:marLeft w:val="0"/>
      <w:marRight w:val="0"/>
      <w:marTop w:val="0"/>
      <w:marBottom w:val="0"/>
      <w:divBdr>
        <w:top w:val="none" w:sz="0" w:space="0" w:color="auto"/>
        <w:left w:val="none" w:sz="0" w:space="0" w:color="auto"/>
        <w:bottom w:val="none" w:sz="0" w:space="0" w:color="auto"/>
        <w:right w:val="none" w:sz="0" w:space="0" w:color="auto"/>
      </w:divBdr>
    </w:div>
    <w:div w:id="813909972">
      <w:bodyDiv w:val="1"/>
      <w:marLeft w:val="0"/>
      <w:marRight w:val="0"/>
      <w:marTop w:val="0"/>
      <w:marBottom w:val="0"/>
      <w:divBdr>
        <w:top w:val="none" w:sz="0" w:space="0" w:color="auto"/>
        <w:left w:val="none" w:sz="0" w:space="0" w:color="auto"/>
        <w:bottom w:val="none" w:sz="0" w:space="0" w:color="auto"/>
        <w:right w:val="none" w:sz="0" w:space="0" w:color="auto"/>
      </w:divBdr>
    </w:div>
    <w:div w:id="813909995">
      <w:bodyDiv w:val="1"/>
      <w:marLeft w:val="0"/>
      <w:marRight w:val="0"/>
      <w:marTop w:val="0"/>
      <w:marBottom w:val="0"/>
      <w:divBdr>
        <w:top w:val="none" w:sz="0" w:space="0" w:color="auto"/>
        <w:left w:val="none" w:sz="0" w:space="0" w:color="auto"/>
        <w:bottom w:val="none" w:sz="0" w:space="0" w:color="auto"/>
        <w:right w:val="none" w:sz="0" w:space="0" w:color="auto"/>
      </w:divBdr>
    </w:div>
    <w:div w:id="813958082">
      <w:bodyDiv w:val="1"/>
      <w:marLeft w:val="0"/>
      <w:marRight w:val="0"/>
      <w:marTop w:val="0"/>
      <w:marBottom w:val="0"/>
      <w:divBdr>
        <w:top w:val="none" w:sz="0" w:space="0" w:color="auto"/>
        <w:left w:val="none" w:sz="0" w:space="0" w:color="auto"/>
        <w:bottom w:val="none" w:sz="0" w:space="0" w:color="auto"/>
        <w:right w:val="none" w:sz="0" w:space="0" w:color="auto"/>
      </w:divBdr>
    </w:div>
    <w:div w:id="814175576">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21050">
      <w:bodyDiv w:val="1"/>
      <w:marLeft w:val="0"/>
      <w:marRight w:val="0"/>
      <w:marTop w:val="0"/>
      <w:marBottom w:val="0"/>
      <w:divBdr>
        <w:top w:val="none" w:sz="0" w:space="0" w:color="auto"/>
        <w:left w:val="none" w:sz="0" w:space="0" w:color="auto"/>
        <w:bottom w:val="none" w:sz="0" w:space="0" w:color="auto"/>
        <w:right w:val="none" w:sz="0" w:space="0" w:color="auto"/>
      </w:divBdr>
    </w:div>
    <w:div w:id="814570280">
      <w:bodyDiv w:val="1"/>
      <w:marLeft w:val="0"/>
      <w:marRight w:val="0"/>
      <w:marTop w:val="0"/>
      <w:marBottom w:val="0"/>
      <w:divBdr>
        <w:top w:val="none" w:sz="0" w:space="0" w:color="auto"/>
        <w:left w:val="none" w:sz="0" w:space="0" w:color="auto"/>
        <w:bottom w:val="none" w:sz="0" w:space="0" w:color="auto"/>
        <w:right w:val="none" w:sz="0" w:space="0" w:color="auto"/>
      </w:divBdr>
    </w:div>
    <w:div w:id="814834419">
      <w:bodyDiv w:val="1"/>
      <w:marLeft w:val="0"/>
      <w:marRight w:val="0"/>
      <w:marTop w:val="0"/>
      <w:marBottom w:val="0"/>
      <w:divBdr>
        <w:top w:val="none" w:sz="0" w:space="0" w:color="auto"/>
        <w:left w:val="none" w:sz="0" w:space="0" w:color="auto"/>
        <w:bottom w:val="none" w:sz="0" w:space="0" w:color="auto"/>
        <w:right w:val="none" w:sz="0" w:space="0" w:color="auto"/>
      </w:divBdr>
    </w:div>
    <w:div w:id="814836166">
      <w:bodyDiv w:val="1"/>
      <w:marLeft w:val="0"/>
      <w:marRight w:val="0"/>
      <w:marTop w:val="0"/>
      <w:marBottom w:val="0"/>
      <w:divBdr>
        <w:top w:val="none" w:sz="0" w:space="0" w:color="auto"/>
        <w:left w:val="none" w:sz="0" w:space="0" w:color="auto"/>
        <w:bottom w:val="none" w:sz="0" w:space="0" w:color="auto"/>
        <w:right w:val="none" w:sz="0" w:space="0" w:color="auto"/>
      </w:divBdr>
    </w:div>
    <w:div w:id="814906064">
      <w:bodyDiv w:val="1"/>
      <w:marLeft w:val="0"/>
      <w:marRight w:val="0"/>
      <w:marTop w:val="0"/>
      <w:marBottom w:val="0"/>
      <w:divBdr>
        <w:top w:val="none" w:sz="0" w:space="0" w:color="auto"/>
        <w:left w:val="none" w:sz="0" w:space="0" w:color="auto"/>
        <w:bottom w:val="none" w:sz="0" w:space="0" w:color="auto"/>
        <w:right w:val="none" w:sz="0" w:space="0" w:color="auto"/>
      </w:divBdr>
    </w:div>
    <w:div w:id="814957720">
      <w:bodyDiv w:val="1"/>
      <w:marLeft w:val="0"/>
      <w:marRight w:val="0"/>
      <w:marTop w:val="0"/>
      <w:marBottom w:val="0"/>
      <w:divBdr>
        <w:top w:val="none" w:sz="0" w:space="0" w:color="auto"/>
        <w:left w:val="none" w:sz="0" w:space="0" w:color="auto"/>
        <w:bottom w:val="none" w:sz="0" w:space="0" w:color="auto"/>
        <w:right w:val="none" w:sz="0" w:space="0" w:color="auto"/>
      </w:divBdr>
    </w:div>
    <w:div w:id="815418763">
      <w:bodyDiv w:val="1"/>
      <w:marLeft w:val="0"/>
      <w:marRight w:val="0"/>
      <w:marTop w:val="0"/>
      <w:marBottom w:val="0"/>
      <w:divBdr>
        <w:top w:val="none" w:sz="0" w:space="0" w:color="auto"/>
        <w:left w:val="none" w:sz="0" w:space="0" w:color="auto"/>
        <w:bottom w:val="none" w:sz="0" w:space="0" w:color="auto"/>
        <w:right w:val="none" w:sz="0" w:space="0" w:color="auto"/>
      </w:divBdr>
    </w:div>
    <w:div w:id="815534133">
      <w:bodyDiv w:val="1"/>
      <w:marLeft w:val="0"/>
      <w:marRight w:val="0"/>
      <w:marTop w:val="0"/>
      <w:marBottom w:val="0"/>
      <w:divBdr>
        <w:top w:val="none" w:sz="0" w:space="0" w:color="auto"/>
        <w:left w:val="none" w:sz="0" w:space="0" w:color="auto"/>
        <w:bottom w:val="none" w:sz="0" w:space="0" w:color="auto"/>
        <w:right w:val="none" w:sz="0" w:space="0" w:color="auto"/>
      </w:divBdr>
    </w:div>
    <w:div w:id="815606052">
      <w:bodyDiv w:val="1"/>
      <w:marLeft w:val="0"/>
      <w:marRight w:val="0"/>
      <w:marTop w:val="0"/>
      <w:marBottom w:val="0"/>
      <w:divBdr>
        <w:top w:val="none" w:sz="0" w:space="0" w:color="auto"/>
        <w:left w:val="none" w:sz="0" w:space="0" w:color="auto"/>
        <w:bottom w:val="none" w:sz="0" w:space="0" w:color="auto"/>
        <w:right w:val="none" w:sz="0" w:space="0" w:color="auto"/>
      </w:divBdr>
    </w:div>
    <w:div w:id="815729865">
      <w:bodyDiv w:val="1"/>
      <w:marLeft w:val="0"/>
      <w:marRight w:val="0"/>
      <w:marTop w:val="0"/>
      <w:marBottom w:val="0"/>
      <w:divBdr>
        <w:top w:val="none" w:sz="0" w:space="0" w:color="auto"/>
        <w:left w:val="none" w:sz="0" w:space="0" w:color="auto"/>
        <w:bottom w:val="none" w:sz="0" w:space="0" w:color="auto"/>
        <w:right w:val="none" w:sz="0" w:space="0" w:color="auto"/>
      </w:divBdr>
    </w:div>
    <w:div w:id="815798551">
      <w:bodyDiv w:val="1"/>
      <w:marLeft w:val="0"/>
      <w:marRight w:val="0"/>
      <w:marTop w:val="0"/>
      <w:marBottom w:val="0"/>
      <w:divBdr>
        <w:top w:val="none" w:sz="0" w:space="0" w:color="auto"/>
        <w:left w:val="none" w:sz="0" w:space="0" w:color="auto"/>
        <w:bottom w:val="none" w:sz="0" w:space="0" w:color="auto"/>
        <w:right w:val="none" w:sz="0" w:space="0" w:color="auto"/>
      </w:divBdr>
    </w:div>
    <w:div w:id="815877901">
      <w:bodyDiv w:val="1"/>
      <w:marLeft w:val="0"/>
      <w:marRight w:val="0"/>
      <w:marTop w:val="0"/>
      <w:marBottom w:val="0"/>
      <w:divBdr>
        <w:top w:val="none" w:sz="0" w:space="0" w:color="auto"/>
        <w:left w:val="none" w:sz="0" w:space="0" w:color="auto"/>
        <w:bottom w:val="none" w:sz="0" w:space="0" w:color="auto"/>
        <w:right w:val="none" w:sz="0" w:space="0" w:color="auto"/>
      </w:divBdr>
    </w:div>
    <w:div w:id="815955651">
      <w:bodyDiv w:val="1"/>
      <w:marLeft w:val="0"/>
      <w:marRight w:val="0"/>
      <w:marTop w:val="0"/>
      <w:marBottom w:val="0"/>
      <w:divBdr>
        <w:top w:val="none" w:sz="0" w:space="0" w:color="auto"/>
        <w:left w:val="none" w:sz="0" w:space="0" w:color="auto"/>
        <w:bottom w:val="none" w:sz="0" w:space="0" w:color="auto"/>
        <w:right w:val="none" w:sz="0" w:space="0" w:color="auto"/>
      </w:divBdr>
    </w:div>
    <w:div w:id="815994466">
      <w:bodyDiv w:val="1"/>
      <w:marLeft w:val="0"/>
      <w:marRight w:val="0"/>
      <w:marTop w:val="0"/>
      <w:marBottom w:val="0"/>
      <w:divBdr>
        <w:top w:val="none" w:sz="0" w:space="0" w:color="auto"/>
        <w:left w:val="none" w:sz="0" w:space="0" w:color="auto"/>
        <w:bottom w:val="none" w:sz="0" w:space="0" w:color="auto"/>
        <w:right w:val="none" w:sz="0" w:space="0" w:color="auto"/>
      </w:divBdr>
    </w:div>
    <w:div w:id="816068391">
      <w:bodyDiv w:val="1"/>
      <w:marLeft w:val="0"/>
      <w:marRight w:val="0"/>
      <w:marTop w:val="0"/>
      <w:marBottom w:val="0"/>
      <w:divBdr>
        <w:top w:val="none" w:sz="0" w:space="0" w:color="auto"/>
        <w:left w:val="none" w:sz="0" w:space="0" w:color="auto"/>
        <w:bottom w:val="none" w:sz="0" w:space="0" w:color="auto"/>
        <w:right w:val="none" w:sz="0" w:space="0" w:color="auto"/>
      </w:divBdr>
    </w:div>
    <w:div w:id="816071563">
      <w:bodyDiv w:val="1"/>
      <w:marLeft w:val="0"/>
      <w:marRight w:val="0"/>
      <w:marTop w:val="0"/>
      <w:marBottom w:val="0"/>
      <w:divBdr>
        <w:top w:val="none" w:sz="0" w:space="0" w:color="auto"/>
        <w:left w:val="none" w:sz="0" w:space="0" w:color="auto"/>
        <w:bottom w:val="none" w:sz="0" w:space="0" w:color="auto"/>
        <w:right w:val="none" w:sz="0" w:space="0" w:color="auto"/>
      </w:divBdr>
    </w:div>
    <w:div w:id="816191562">
      <w:bodyDiv w:val="1"/>
      <w:marLeft w:val="0"/>
      <w:marRight w:val="0"/>
      <w:marTop w:val="0"/>
      <w:marBottom w:val="0"/>
      <w:divBdr>
        <w:top w:val="none" w:sz="0" w:space="0" w:color="auto"/>
        <w:left w:val="none" w:sz="0" w:space="0" w:color="auto"/>
        <w:bottom w:val="none" w:sz="0" w:space="0" w:color="auto"/>
        <w:right w:val="none" w:sz="0" w:space="0" w:color="auto"/>
      </w:divBdr>
    </w:div>
    <w:div w:id="816192243">
      <w:bodyDiv w:val="1"/>
      <w:marLeft w:val="0"/>
      <w:marRight w:val="0"/>
      <w:marTop w:val="0"/>
      <w:marBottom w:val="0"/>
      <w:divBdr>
        <w:top w:val="none" w:sz="0" w:space="0" w:color="auto"/>
        <w:left w:val="none" w:sz="0" w:space="0" w:color="auto"/>
        <w:bottom w:val="none" w:sz="0" w:space="0" w:color="auto"/>
        <w:right w:val="none" w:sz="0" w:space="0" w:color="auto"/>
      </w:divBdr>
    </w:div>
    <w:div w:id="816456757">
      <w:bodyDiv w:val="1"/>
      <w:marLeft w:val="0"/>
      <w:marRight w:val="0"/>
      <w:marTop w:val="0"/>
      <w:marBottom w:val="0"/>
      <w:divBdr>
        <w:top w:val="none" w:sz="0" w:space="0" w:color="auto"/>
        <w:left w:val="none" w:sz="0" w:space="0" w:color="auto"/>
        <w:bottom w:val="none" w:sz="0" w:space="0" w:color="auto"/>
        <w:right w:val="none" w:sz="0" w:space="0" w:color="auto"/>
      </w:divBdr>
    </w:div>
    <w:div w:id="816611259">
      <w:bodyDiv w:val="1"/>
      <w:marLeft w:val="0"/>
      <w:marRight w:val="0"/>
      <w:marTop w:val="0"/>
      <w:marBottom w:val="0"/>
      <w:divBdr>
        <w:top w:val="none" w:sz="0" w:space="0" w:color="auto"/>
        <w:left w:val="none" w:sz="0" w:space="0" w:color="auto"/>
        <w:bottom w:val="none" w:sz="0" w:space="0" w:color="auto"/>
        <w:right w:val="none" w:sz="0" w:space="0" w:color="auto"/>
      </w:divBdr>
    </w:div>
    <w:div w:id="816645875">
      <w:bodyDiv w:val="1"/>
      <w:marLeft w:val="0"/>
      <w:marRight w:val="0"/>
      <w:marTop w:val="0"/>
      <w:marBottom w:val="0"/>
      <w:divBdr>
        <w:top w:val="none" w:sz="0" w:space="0" w:color="auto"/>
        <w:left w:val="none" w:sz="0" w:space="0" w:color="auto"/>
        <w:bottom w:val="none" w:sz="0" w:space="0" w:color="auto"/>
        <w:right w:val="none" w:sz="0" w:space="0" w:color="auto"/>
      </w:divBdr>
    </w:div>
    <w:div w:id="816843255">
      <w:bodyDiv w:val="1"/>
      <w:marLeft w:val="0"/>
      <w:marRight w:val="0"/>
      <w:marTop w:val="0"/>
      <w:marBottom w:val="0"/>
      <w:divBdr>
        <w:top w:val="none" w:sz="0" w:space="0" w:color="auto"/>
        <w:left w:val="none" w:sz="0" w:space="0" w:color="auto"/>
        <w:bottom w:val="none" w:sz="0" w:space="0" w:color="auto"/>
        <w:right w:val="none" w:sz="0" w:space="0" w:color="auto"/>
      </w:divBdr>
    </w:div>
    <w:div w:id="817571488">
      <w:bodyDiv w:val="1"/>
      <w:marLeft w:val="0"/>
      <w:marRight w:val="0"/>
      <w:marTop w:val="0"/>
      <w:marBottom w:val="0"/>
      <w:divBdr>
        <w:top w:val="none" w:sz="0" w:space="0" w:color="auto"/>
        <w:left w:val="none" w:sz="0" w:space="0" w:color="auto"/>
        <w:bottom w:val="none" w:sz="0" w:space="0" w:color="auto"/>
        <w:right w:val="none" w:sz="0" w:space="0" w:color="auto"/>
      </w:divBdr>
    </w:div>
    <w:div w:id="817576275">
      <w:bodyDiv w:val="1"/>
      <w:marLeft w:val="0"/>
      <w:marRight w:val="0"/>
      <w:marTop w:val="0"/>
      <w:marBottom w:val="0"/>
      <w:divBdr>
        <w:top w:val="none" w:sz="0" w:space="0" w:color="auto"/>
        <w:left w:val="none" w:sz="0" w:space="0" w:color="auto"/>
        <w:bottom w:val="none" w:sz="0" w:space="0" w:color="auto"/>
        <w:right w:val="none" w:sz="0" w:space="0" w:color="auto"/>
      </w:divBdr>
    </w:div>
    <w:div w:id="817772759">
      <w:bodyDiv w:val="1"/>
      <w:marLeft w:val="0"/>
      <w:marRight w:val="0"/>
      <w:marTop w:val="0"/>
      <w:marBottom w:val="0"/>
      <w:divBdr>
        <w:top w:val="none" w:sz="0" w:space="0" w:color="auto"/>
        <w:left w:val="none" w:sz="0" w:space="0" w:color="auto"/>
        <w:bottom w:val="none" w:sz="0" w:space="0" w:color="auto"/>
        <w:right w:val="none" w:sz="0" w:space="0" w:color="auto"/>
      </w:divBdr>
    </w:div>
    <w:div w:id="817914855">
      <w:bodyDiv w:val="1"/>
      <w:marLeft w:val="0"/>
      <w:marRight w:val="0"/>
      <w:marTop w:val="0"/>
      <w:marBottom w:val="0"/>
      <w:divBdr>
        <w:top w:val="none" w:sz="0" w:space="0" w:color="auto"/>
        <w:left w:val="none" w:sz="0" w:space="0" w:color="auto"/>
        <w:bottom w:val="none" w:sz="0" w:space="0" w:color="auto"/>
        <w:right w:val="none" w:sz="0" w:space="0" w:color="auto"/>
      </w:divBdr>
    </w:div>
    <w:div w:id="817963724">
      <w:bodyDiv w:val="1"/>
      <w:marLeft w:val="0"/>
      <w:marRight w:val="0"/>
      <w:marTop w:val="0"/>
      <w:marBottom w:val="0"/>
      <w:divBdr>
        <w:top w:val="none" w:sz="0" w:space="0" w:color="auto"/>
        <w:left w:val="none" w:sz="0" w:space="0" w:color="auto"/>
        <w:bottom w:val="none" w:sz="0" w:space="0" w:color="auto"/>
        <w:right w:val="none" w:sz="0" w:space="0" w:color="auto"/>
      </w:divBdr>
    </w:div>
    <w:div w:id="818107992">
      <w:bodyDiv w:val="1"/>
      <w:marLeft w:val="0"/>
      <w:marRight w:val="0"/>
      <w:marTop w:val="0"/>
      <w:marBottom w:val="0"/>
      <w:divBdr>
        <w:top w:val="none" w:sz="0" w:space="0" w:color="auto"/>
        <w:left w:val="none" w:sz="0" w:space="0" w:color="auto"/>
        <w:bottom w:val="none" w:sz="0" w:space="0" w:color="auto"/>
        <w:right w:val="none" w:sz="0" w:space="0" w:color="auto"/>
      </w:divBdr>
    </w:div>
    <w:div w:id="818108158">
      <w:bodyDiv w:val="1"/>
      <w:marLeft w:val="0"/>
      <w:marRight w:val="0"/>
      <w:marTop w:val="0"/>
      <w:marBottom w:val="0"/>
      <w:divBdr>
        <w:top w:val="none" w:sz="0" w:space="0" w:color="auto"/>
        <w:left w:val="none" w:sz="0" w:space="0" w:color="auto"/>
        <w:bottom w:val="none" w:sz="0" w:space="0" w:color="auto"/>
        <w:right w:val="none" w:sz="0" w:space="0" w:color="auto"/>
      </w:divBdr>
    </w:div>
    <w:div w:id="818230756">
      <w:bodyDiv w:val="1"/>
      <w:marLeft w:val="0"/>
      <w:marRight w:val="0"/>
      <w:marTop w:val="0"/>
      <w:marBottom w:val="0"/>
      <w:divBdr>
        <w:top w:val="none" w:sz="0" w:space="0" w:color="auto"/>
        <w:left w:val="none" w:sz="0" w:space="0" w:color="auto"/>
        <w:bottom w:val="none" w:sz="0" w:space="0" w:color="auto"/>
        <w:right w:val="none" w:sz="0" w:space="0" w:color="auto"/>
      </w:divBdr>
    </w:div>
    <w:div w:id="818233461">
      <w:bodyDiv w:val="1"/>
      <w:marLeft w:val="0"/>
      <w:marRight w:val="0"/>
      <w:marTop w:val="0"/>
      <w:marBottom w:val="0"/>
      <w:divBdr>
        <w:top w:val="none" w:sz="0" w:space="0" w:color="auto"/>
        <w:left w:val="none" w:sz="0" w:space="0" w:color="auto"/>
        <w:bottom w:val="none" w:sz="0" w:space="0" w:color="auto"/>
        <w:right w:val="none" w:sz="0" w:space="0" w:color="auto"/>
      </w:divBdr>
    </w:div>
    <w:div w:id="818308753">
      <w:bodyDiv w:val="1"/>
      <w:marLeft w:val="0"/>
      <w:marRight w:val="0"/>
      <w:marTop w:val="0"/>
      <w:marBottom w:val="0"/>
      <w:divBdr>
        <w:top w:val="none" w:sz="0" w:space="0" w:color="auto"/>
        <w:left w:val="none" w:sz="0" w:space="0" w:color="auto"/>
        <w:bottom w:val="none" w:sz="0" w:space="0" w:color="auto"/>
        <w:right w:val="none" w:sz="0" w:space="0" w:color="auto"/>
      </w:divBdr>
    </w:div>
    <w:div w:id="818351896">
      <w:bodyDiv w:val="1"/>
      <w:marLeft w:val="0"/>
      <w:marRight w:val="0"/>
      <w:marTop w:val="0"/>
      <w:marBottom w:val="0"/>
      <w:divBdr>
        <w:top w:val="none" w:sz="0" w:space="0" w:color="auto"/>
        <w:left w:val="none" w:sz="0" w:space="0" w:color="auto"/>
        <w:bottom w:val="none" w:sz="0" w:space="0" w:color="auto"/>
        <w:right w:val="none" w:sz="0" w:space="0" w:color="auto"/>
      </w:divBdr>
    </w:div>
    <w:div w:id="818494973">
      <w:bodyDiv w:val="1"/>
      <w:marLeft w:val="0"/>
      <w:marRight w:val="0"/>
      <w:marTop w:val="0"/>
      <w:marBottom w:val="0"/>
      <w:divBdr>
        <w:top w:val="none" w:sz="0" w:space="0" w:color="auto"/>
        <w:left w:val="none" w:sz="0" w:space="0" w:color="auto"/>
        <w:bottom w:val="none" w:sz="0" w:space="0" w:color="auto"/>
        <w:right w:val="none" w:sz="0" w:space="0" w:color="auto"/>
      </w:divBdr>
    </w:div>
    <w:div w:id="818577035">
      <w:bodyDiv w:val="1"/>
      <w:marLeft w:val="0"/>
      <w:marRight w:val="0"/>
      <w:marTop w:val="0"/>
      <w:marBottom w:val="0"/>
      <w:divBdr>
        <w:top w:val="none" w:sz="0" w:space="0" w:color="auto"/>
        <w:left w:val="none" w:sz="0" w:space="0" w:color="auto"/>
        <w:bottom w:val="none" w:sz="0" w:space="0" w:color="auto"/>
        <w:right w:val="none" w:sz="0" w:space="0" w:color="auto"/>
      </w:divBdr>
    </w:div>
    <w:div w:id="818884312">
      <w:bodyDiv w:val="1"/>
      <w:marLeft w:val="0"/>
      <w:marRight w:val="0"/>
      <w:marTop w:val="0"/>
      <w:marBottom w:val="0"/>
      <w:divBdr>
        <w:top w:val="none" w:sz="0" w:space="0" w:color="auto"/>
        <w:left w:val="none" w:sz="0" w:space="0" w:color="auto"/>
        <w:bottom w:val="none" w:sz="0" w:space="0" w:color="auto"/>
        <w:right w:val="none" w:sz="0" w:space="0" w:color="auto"/>
      </w:divBdr>
    </w:div>
    <w:div w:id="819005338">
      <w:bodyDiv w:val="1"/>
      <w:marLeft w:val="0"/>
      <w:marRight w:val="0"/>
      <w:marTop w:val="0"/>
      <w:marBottom w:val="0"/>
      <w:divBdr>
        <w:top w:val="none" w:sz="0" w:space="0" w:color="auto"/>
        <w:left w:val="none" w:sz="0" w:space="0" w:color="auto"/>
        <w:bottom w:val="none" w:sz="0" w:space="0" w:color="auto"/>
        <w:right w:val="none" w:sz="0" w:space="0" w:color="auto"/>
      </w:divBdr>
    </w:div>
    <w:div w:id="819688939">
      <w:bodyDiv w:val="1"/>
      <w:marLeft w:val="0"/>
      <w:marRight w:val="0"/>
      <w:marTop w:val="0"/>
      <w:marBottom w:val="0"/>
      <w:divBdr>
        <w:top w:val="none" w:sz="0" w:space="0" w:color="auto"/>
        <w:left w:val="none" w:sz="0" w:space="0" w:color="auto"/>
        <w:bottom w:val="none" w:sz="0" w:space="0" w:color="auto"/>
        <w:right w:val="none" w:sz="0" w:space="0" w:color="auto"/>
      </w:divBdr>
    </w:div>
    <w:div w:id="820078653">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387202">
      <w:bodyDiv w:val="1"/>
      <w:marLeft w:val="0"/>
      <w:marRight w:val="0"/>
      <w:marTop w:val="0"/>
      <w:marBottom w:val="0"/>
      <w:divBdr>
        <w:top w:val="none" w:sz="0" w:space="0" w:color="auto"/>
        <w:left w:val="none" w:sz="0" w:space="0" w:color="auto"/>
        <w:bottom w:val="none" w:sz="0" w:space="0" w:color="auto"/>
        <w:right w:val="none" w:sz="0" w:space="0" w:color="auto"/>
      </w:divBdr>
    </w:div>
    <w:div w:id="820511467">
      <w:bodyDiv w:val="1"/>
      <w:marLeft w:val="0"/>
      <w:marRight w:val="0"/>
      <w:marTop w:val="0"/>
      <w:marBottom w:val="0"/>
      <w:divBdr>
        <w:top w:val="none" w:sz="0" w:space="0" w:color="auto"/>
        <w:left w:val="none" w:sz="0" w:space="0" w:color="auto"/>
        <w:bottom w:val="none" w:sz="0" w:space="0" w:color="auto"/>
        <w:right w:val="none" w:sz="0" w:space="0" w:color="auto"/>
      </w:divBdr>
    </w:div>
    <w:div w:id="820536945">
      <w:bodyDiv w:val="1"/>
      <w:marLeft w:val="0"/>
      <w:marRight w:val="0"/>
      <w:marTop w:val="0"/>
      <w:marBottom w:val="0"/>
      <w:divBdr>
        <w:top w:val="none" w:sz="0" w:space="0" w:color="auto"/>
        <w:left w:val="none" w:sz="0" w:space="0" w:color="auto"/>
        <w:bottom w:val="none" w:sz="0" w:space="0" w:color="auto"/>
        <w:right w:val="none" w:sz="0" w:space="0" w:color="auto"/>
      </w:divBdr>
    </w:div>
    <w:div w:id="820578353">
      <w:bodyDiv w:val="1"/>
      <w:marLeft w:val="0"/>
      <w:marRight w:val="0"/>
      <w:marTop w:val="0"/>
      <w:marBottom w:val="0"/>
      <w:divBdr>
        <w:top w:val="none" w:sz="0" w:space="0" w:color="auto"/>
        <w:left w:val="none" w:sz="0" w:space="0" w:color="auto"/>
        <w:bottom w:val="none" w:sz="0" w:space="0" w:color="auto"/>
        <w:right w:val="none" w:sz="0" w:space="0" w:color="auto"/>
      </w:divBdr>
    </w:div>
    <w:div w:id="820583998">
      <w:bodyDiv w:val="1"/>
      <w:marLeft w:val="0"/>
      <w:marRight w:val="0"/>
      <w:marTop w:val="0"/>
      <w:marBottom w:val="0"/>
      <w:divBdr>
        <w:top w:val="none" w:sz="0" w:space="0" w:color="auto"/>
        <w:left w:val="none" w:sz="0" w:space="0" w:color="auto"/>
        <w:bottom w:val="none" w:sz="0" w:space="0" w:color="auto"/>
        <w:right w:val="none" w:sz="0" w:space="0" w:color="auto"/>
      </w:divBdr>
    </w:div>
    <w:div w:id="820660310">
      <w:bodyDiv w:val="1"/>
      <w:marLeft w:val="0"/>
      <w:marRight w:val="0"/>
      <w:marTop w:val="0"/>
      <w:marBottom w:val="0"/>
      <w:divBdr>
        <w:top w:val="none" w:sz="0" w:space="0" w:color="auto"/>
        <w:left w:val="none" w:sz="0" w:space="0" w:color="auto"/>
        <w:bottom w:val="none" w:sz="0" w:space="0" w:color="auto"/>
        <w:right w:val="none" w:sz="0" w:space="0" w:color="auto"/>
      </w:divBdr>
    </w:div>
    <w:div w:id="820926136">
      <w:bodyDiv w:val="1"/>
      <w:marLeft w:val="0"/>
      <w:marRight w:val="0"/>
      <w:marTop w:val="0"/>
      <w:marBottom w:val="0"/>
      <w:divBdr>
        <w:top w:val="none" w:sz="0" w:space="0" w:color="auto"/>
        <w:left w:val="none" w:sz="0" w:space="0" w:color="auto"/>
        <w:bottom w:val="none" w:sz="0" w:space="0" w:color="auto"/>
        <w:right w:val="none" w:sz="0" w:space="0" w:color="auto"/>
      </w:divBdr>
    </w:div>
    <w:div w:id="821040961">
      <w:bodyDiv w:val="1"/>
      <w:marLeft w:val="0"/>
      <w:marRight w:val="0"/>
      <w:marTop w:val="0"/>
      <w:marBottom w:val="0"/>
      <w:divBdr>
        <w:top w:val="none" w:sz="0" w:space="0" w:color="auto"/>
        <w:left w:val="none" w:sz="0" w:space="0" w:color="auto"/>
        <w:bottom w:val="none" w:sz="0" w:space="0" w:color="auto"/>
        <w:right w:val="none" w:sz="0" w:space="0" w:color="auto"/>
      </w:divBdr>
    </w:div>
    <w:div w:id="821236171">
      <w:bodyDiv w:val="1"/>
      <w:marLeft w:val="0"/>
      <w:marRight w:val="0"/>
      <w:marTop w:val="0"/>
      <w:marBottom w:val="0"/>
      <w:divBdr>
        <w:top w:val="none" w:sz="0" w:space="0" w:color="auto"/>
        <w:left w:val="none" w:sz="0" w:space="0" w:color="auto"/>
        <w:bottom w:val="none" w:sz="0" w:space="0" w:color="auto"/>
        <w:right w:val="none" w:sz="0" w:space="0" w:color="auto"/>
      </w:divBdr>
    </w:div>
    <w:div w:id="821502998">
      <w:bodyDiv w:val="1"/>
      <w:marLeft w:val="0"/>
      <w:marRight w:val="0"/>
      <w:marTop w:val="0"/>
      <w:marBottom w:val="0"/>
      <w:divBdr>
        <w:top w:val="none" w:sz="0" w:space="0" w:color="auto"/>
        <w:left w:val="none" w:sz="0" w:space="0" w:color="auto"/>
        <w:bottom w:val="none" w:sz="0" w:space="0" w:color="auto"/>
        <w:right w:val="none" w:sz="0" w:space="0" w:color="auto"/>
      </w:divBdr>
    </w:div>
    <w:div w:id="821697240">
      <w:bodyDiv w:val="1"/>
      <w:marLeft w:val="0"/>
      <w:marRight w:val="0"/>
      <w:marTop w:val="0"/>
      <w:marBottom w:val="0"/>
      <w:divBdr>
        <w:top w:val="none" w:sz="0" w:space="0" w:color="auto"/>
        <w:left w:val="none" w:sz="0" w:space="0" w:color="auto"/>
        <w:bottom w:val="none" w:sz="0" w:space="0" w:color="auto"/>
        <w:right w:val="none" w:sz="0" w:space="0" w:color="auto"/>
      </w:divBdr>
    </w:div>
    <w:div w:id="821771777">
      <w:bodyDiv w:val="1"/>
      <w:marLeft w:val="0"/>
      <w:marRight w:val="0"/>
      <w:marTop w:val="0"/>
      <w:marBottom w:val="0"/>
      <w:divBdr>
        <w:top w:val="none" w:sz="0" w:space="0" w:color="auto"/>
        <w:left w:val="none" w:sz="0" w:space="0" w:color="auto"/>
        <w:bottom w:val="none" w:sz="0" w:space="0" w:color="auto"/>
        <w:right w:val="none" w:sz="0" w:space="0" w:color="auto"/>
      </w:divBdr>
    </w:div>
    <w:div w:id="821846587">
      <w:bodyDiv w:val="1"/>
      <w:marLeft w:val="0"/>
      <w:marRight w:val="0"/>
      <w:marTop w:val="0"/>
      <w:marBottom w:val="0"/>
      <w:divBdr>
        <w:top w:val="none" w:sz="0" w:space="0" w:color="auto"/>
        <w:left w:val="none" w:sz="0" w:space="0" w:color="auto"/>
        <w:bottom w:val="none" w:sz="0" w:space="0" w:color="auto"/>
        <w:right w:val="none" w:sz="0" w:space="0" w:color="auto"/>
      </w:divBdr>
    </w:div>
    <w:div w:id="821849780">
      <w:bodyDiv w:val="1"/>
      <w:marLeft w:val="0"/>
      <w:marRight w:val="0"/>
      <w:marTop w:val="0"/>
      <w:marBottom w:val="0"/>
      <w:divBdr>
        <w:top w:val="none" w:sz="0" w:space="0" w:color="auto"/>
        <w:left w:val="none" w:sz="0" w:space="0" w:color="auto"/>
        <w:bottom w:val="none" w:sz="0" w:space="0" w:color="auto"/>
        <w:right w:val="none" w:sz="0" w:space="0" w:color="auto"/>
      </w:divBdr>
    </w:div>
    <w:div w:id="821888997">
      <w:bodyDiv w:val="1"/>
      <w:marLeft w:val="0"/>
      <w:marRight w:val="0"/>
      <w:marTop w:val="0"/>
      <w:marBottom w:val="0"/>
      <w:divBdr>
        <w:top w:val="none" w:sz="0" w:space="0" w:color="auto"/>
        <w:left w:val="none" w:sz="0" w:space="0" w:color="auto"/>
        <w:bottom w:val="none" w:sz="0" w:space="0" w:color="auto"/>
        <w:right w:val="none" w:sz="0" w:space="0" w:color="auto"/>
      </w:divBdr>
    </w:div>
    <w:div w:id="822044017">
      <w:bodyDiv w:val="1"/>
      <w:marLeft w:val="0"/>
      <w:marRight w:val="0"/>
      <w:marTop w:val="0"/>
      <w:marBottom w:val="0"/>
      <w:divBdr>
        <w:top w:val="none" w:sz="0" w:space="0" w:color="auto"/>
        <w:left w:val="none" w:sz="0" w:space="0" w:color="auto"/>
        <w:bottom w:val="none" w:sz="0" w:space="0" w:color="auto"/>
        <w:right w:val="none" w:sz="0" w:space="0" w:color="auto"/>
      </w:divBdr>
    </w:div>
    <w:div w:id="822086029">
      <w:bodyDiv w:val="1"/>
      <w:marLeft w:val="0"/>
      <w:marRight w:val="0"/>
      <w:marTop w:val="0"/>
      <w:marBottom w:val="0"/>
      <w:divBdr>
        <w:top w:val="none" w:sz="0" w:space="0" w:color="auto"/>
        <w:left w:val="none" w:sz="0" w:space="0" w:color="auto"/>
        <w:bottom w:val="none" w:sz="0" w:space="0" w:color="auto"/>
        <w:right w:val="none" w:sz="0" w:space="0" w:color="auto"/>
      </w:divBdr>
    </w:div>
    <w:div w:id="822235322">
      <w:bodyDiv w:val="1"/>
      <w:marLeft w:val="0"/>
      <w:marRight w:val="0"/>
      <w:marTop w:val="0"/>
      <w:marBottom w:val="0"/>
      <w:divBdr>
        <w:top w:val="none" w:sz="0" w:space="0" w:color="auto"/>
        <w:left w:val="none" w:sz="0" w:space="0" w:color="auto"/>
        <w:bottom w:val="none" w:sz="0" w:space="0" w:color="auto"/>
        <w:right w:val="none" w:sz="0" w:space="0" w:color="auto"/>
      </w:divBdr>
    </w:div>
    <w:div w:id="822282518">
      <w:bodyDiv w:val="1"/>
      <w:marLeft w:val="0"/>
      <w:marRight w:val="0"/>
      <w:marTop w:val="0"/>
      <w:marBottom w:val="0"/>
      <w:divBdr>
        <w:top w:val="none" w:sz="0" w:space="0" w:color="auto"/>
        <w:left w:val="none" w:sz="0" w:space="0" w:color="auto"/>
        <w:bottom w:val="none" w:sz="0" w:space="0" w:color="auto"/>
        <w:right w:val="none" w:sz="0" w:space="0" w:color="auto"/>
      </w:divBdr>
    </w:div>
    <w:div w:id="822282907">
      <w:bodyDiv w:val="1"/>
      <w:marLeft w:val="0"/>
      <w:marRight w:val="0"/>
      <w:marTop w:val="0"/>
      <w:marBottom w:val="0"/>
      <w:divBdr>
        <w:top w:val="none" w:sz="0" w:space="0" w:color="auto"/>
        <w:left w:val="none" w:sz="0" w:space="0" w:color="auto"/>
        <w:bottom w:val="none" w:sz="0" w:space="0" w:color="auto"/>
        <w:right w:val="none" w:sz="0" w:space="0" w:color="auto"/>
      </w:divBdr>
    </w:div>
    <w:div w:id="822310490">
      <w:bodyDiv w:val="1"/>
      <w:marLeft w:val="0"/>
      <w:marRight w:val="0"/>
      <w:marTop w:val="0"/>
      <w:marBottom w:val="0"/>
      <w:divBdr>
        <w:top w:val="none" w:sz="0" w:space="0" w:color="auto"/>
        <w:left w:val="none" w:sz="0" w:space="0" w:color="auto"/>
        <w:bottom w:val="none" w:sz="0" w:space="0" w:color="auto"/>
        <w:right w:val="none" w:sz="0" w:space="0" w:color="auto"/>
      </w:divBdr>
    </w:div>
    <w:div w:id="822350657">
      <w:bodyDiv w:val="1"/>
      <w:marLeft w:val="0"/>
      <w:marRight w:val="0"/>
      <w:marTop w:val="0"/>
      <w:marBottom w:val="0"/>
      <w:divBdr>
        <w:top w:val="none" w:sz="0" w:space="0" w:color="auto"/>
        <w:left w:val="none" w:sz="0" w:space="0" w:color="auto"/>
        <w:bottom w:val="none" w:sz="0" w:space="0" w:color="auto"/>
        <w:right w:val="none" w:sz="0" w:space="0" w:color="auto"/>
      </w:divBdr>
    </w:div>
    <w:div w:id="822429090">
      <w:bodyDiv w:val="1"/>
      <w:marLeft w:val="0"/>
      <w:marRight w:val="0"/>
      <w:marTop w:val="0"/>
      <w:marBottom w:val="0"/>
      <w:divBdr>
        <w:top w:val="none" w:sz="0" w:space="0" w:color="auto"/>
        <w:left w:val="none" w:sz="0" w:space="0" w:color="auto"/>
        <w:bottom w:val="none" w:sz="0" w:space="0" w:color="auto"/>
        <w:right w:val="none" w:sz="0" w:space="0" w:color="auto"/>
      </w:divBdr>
    </w:div>
    <w:div w:id="822770705">
      <w:bodyDiv w:val="1"/>
      <w:marLeft w:val="0"/>
      <w:marRight w:val="0"/>
      <w:marTop w:val="0"/>
      <w:marBottom w:val="0"/>
      <w:divBdr>
        <w:top w:val="none" w:sz="0" w:space="0" w:color="auto"/>
        <w:left w:val="none" w:sz="0" w:space="0" w:color="auto"/>
        <w:bottom w:val="none" w:sz="0" w:space="0" w:color="auto"/>
        <w:right w:val="none" w:sz="0" w:space="0" w:color="auto"/>
      </w:divBdr>
    </w:div>
    <w:div w:id="822894299">
      <w:bodyDiv w:val="1"/>
      <w:marLeft w:val="0"/>
      <w:marRight w:val="0"/>
      <w:marTop w:val="0"/>
      <w:marBottom w:val="0"/>
      <w:divBdr>
        <w:top w:val="none" w:sz="0" w:space="0" w:color="auto"/>
        <w:left w:val="none" w:sz="0" w:space="0" w:color="auto"/>
        <w:bottom w:val="none" w:sz="0" w:space="0" w:color="auto"/>
        <w:right w:val="none" w:sz="0" w:space="0" w:color="auto"/>
      </w:divBdr>
    </w:div>
    <w:div w:id="823163614">
      <w:bodyDiv w:val="1"/>
      <w:marLeft w:val="0"/>
      <w:marRight w:val="0"/>
      <w:marTop w:val="0"/>
      <w:marBottom w:val="0"/>
      <w:divBdr>
        <w:top w:val="none" w:sz="0" w:space="0" w:color="auto"/>
        <w:left w:val="none" w:sz="0" w:space="0" w:color="auto"/>
        <w:bottom w:val="none" w:sz="0" w:space="0" w:color="auto"/>
        <w:right w:val="none" w:sz="0" w:space="0" w:color="auto"/>
      </w:divBdr>
    </w:div>
    <w:div w:id="823548078">
      <w:bodyDiv w:val="1"/>
      <w:marLeft w:val="0"/>
      <w:marRight w:val="0"/>
      <w:marTop w:val="0"/>
      <w:marBottom w:val="0"/>
      <w:divBdr>
        <w:top w:val="none" w:sz="0" w:space="0" w:color="auto"/>
        <w:left w:val="none" w:sz="0" w:space="0" w:color="auto"/>
        <w:bottom w:val="none" w:sz="0" w:space="0" w:color="auto"/>
        <w:right w:val="none" w:sz="0" w:space="0" w:color="auto"/>
      </w:divBdr>
    </w:div>
    <w:div w:id="823621256">
      <w:bodyDiv w:val="1"/>
      <w:marLeft w:val="0"/>
      <w:marRight w:val="0"/>
      <w:marTop w:val="0"/>
      <w:marBottom w:val="0"/>
      <w:divBdr>
        <w:top w:val="none" w:sz="0" w:space="0" w:color="auto"/>
        <w:left w:val="none" w:sz="0" w:space="0" w:color="auto"/>
        <w:bottom w:val="none" w:sz="0" w:space="0" w:color="auto"/>
        <w:right w:val="none" w:sz="0" w:space="0" w:color="auto"/>
      </w:divBdr>
    </w:div>
    <w:div w:id="823665729">
      <w:bodyDiv w:val="1"/>
      <w:marLeft w:val="0"/>
      <w:marRight w:val="0"/>
      <w:marTop w:val="0"/>
      <w:marBottom w:val="0"/>
      <w:divBdr>
        <w:top w:val="none" w:sz="0" w:space="0" w:color="auto"/>
        <w:left w:val="none" w:sz="0" w:space="0" w:color="auto"/>
        <w:bottom w:val="none" w:sz="0" w:space="0" w:color="auto"/>
        <w:right w:val="none" w:sz="0" w:space="0" w:color="auto"/>
      </w:divBdr>
    </w:div>
    <w:div w:id="823811703">
      <w:bodyDiv w:val="1"/>
      <w:marLeft w:val="0"/>
      <w:marRight w:val="0"/>
      <w:marTop w:val="0"/>
      <w:marBottom w:val="0"/>
      <w:divBdr>
        <w:top w:val="none" w:sz="0" w:space="0" w:color="auto"/>
        <w:left w:val="none" w:sz="0" w:space="0" w:color="auto"/>
        <w:bottom w:val="none" w:sz="0" w:space="0" w:color="auto"/>
        <w:right w:val="none" w:sz="0" w:space="0" w:color="auto"/>
      </w:divBdr>
    </w:div>
    <w:div w:id="823860065">
      <w:bodyDiv w:val="1"/>
      <w:marLeft w:val="0"/>
      <w:marRight w:val="0"/>
      <w:marTop w:val="0"/>
      <w:marBottom w:val="0"/>
      <w:divBdr>
        <w:top w:val="none" w:sz="0" w:space="0" w:color="auto"/>
        <w:left w:val="none" w:sz="0" w:space="0" w:color="auto"/>
        <w:bottom w:val="none" w:sz="0" w:space="0" w:color="auto"/>
        <w:right w:val="none" w:sz="0" w:space="0" w:color="auto"/>
      </w:divBdr>
    </w:div>
    <w:div w:id="824010188">
      <w:bodyDiv w:val="1"/>
      <w:marLeft w:val="0"/>
      <w:marRight w:val="0"/>
      <w:marTop w:val="0"/>
      <w:marBottom w:val="0"/>
      <w:divBdr>
        <w:top w:val="none" w:sz="0" w:space="0" w:color="auto"/>
        <w:left w:val="none" w:sz="0" w:space="0" w:color="auto"/>
        <w:bottom w:val="none" w:sz="0" w:space="0" w:color="auto"/>
        <w:right w:val="none" w:sz="0" w:space="0" w:color="auto"/>
      </w:divBdr>
    </w:div>
    <w:div w:id="824206837">
      <w:bodyDiv w:val="1"/>
      <w:marLeft w:val="0"/>
      <w:marRight w:val="0"/>
      <w:marTop w:val="0"/>
      <w:marBottom w:val="0"/>
      <w:divBdr>
        <w:top w:val="none" w:sz="0" w:space="0" w:color="auto"/>
        <w:left w:val="none" w:sz="0" w:space="0" w:color="auto"/>
        <w:bottom w:val="none" w:sz="0" w:space="0" w:color="auto"/>
        <w:right w:val="none" w:sz="0" w:space="0" w:color="auto"/>
      </w:divBdr>
    </w:div>
    <w:div w:id="824392796">
      <w:bodyDiv w:val="1"/>
      <w:marLeft w:val="0"/>
      <w:marRight w:val="0"/>
      <w:marTop w:val="0"/>
      <w:marBottom w:val="0"/>
      <w:divBdr>
        <w:top w:val="none" w:sz="0" w:space="0" w:color="auto"/>
        <w:left w:val="none" w:sz="0" w:space="0" w:color="auto"/>
        <w:bottom w:val="none" w:sz="0" w:space="0" w:color="auto"/>
        <w:right w:val="none" w:sz="0" w:space="0" w:color="auto"/>
      </w:divBdr>
    </w:div>
    <w:div w:id="824663661">
      <w:bodyDiv w:val="1"/>
      <w:marLeft w:val="0"/>
      <w:marRight w:val="0"/>
      <w:marTop w:val="0"/>
      <w:marBottom w:val="0"/>
      <w:divBdr>
        <w:top w:val="none" w:sz="0" w:space="0" w:color="auto"/>
        <w:left w:val="none" w:sz="0" w:space="0" w:color="auto"/>
        <w:bottom w:val="none" w:sz="0" w:space="0" w:color="auto"/>
        <w:right w:val="none" w:sz="0" w:space="0" w:color="auto"/>
      </w:divBdr>
    </w:div>
    <w:div w:id="824785914">
      <w:bodyDiv w:val="1"/>
      <w:marLeft w:val="0"/>
      <w:marRight w:val="0"/>
      <w:marTop w:val="0"/>
      <w:marBottom w:val="0"/>
      <w:divBdr>
        <w:top w:val="none" w:sz="0" w:space="0" w:color="auto"/>
        <w:left w:val="none" w:sz="0" w:space="0" w:color="auto"/>
        <w:bottom w:val="none" w:sz="0" w:space="0" w:color="auto"/>
        <w:right w:val="none" w:sz="0" w:space="0" w:color="auto"/>
      </w:divBdr>
    </w:div>
    <w:div w:id="824856951">
      <w:bodyDiv w:val="1"/>
      <w:marLeft w:val="0"/>
      <w:marRight w:val="0"/>
      <w:marTop w:val="0"/>
      <w:marBottom w:val="0"/>
      <w:divBdr>
        <w:top w:val="none" w:sz="0" w:space="0" w:color="auto"/>
        <w:left w:val="none" w:sz="0" w:space="0" w:color="auto"/>
        <w:bottom w:val="none" w:sz="0" w:space="0" w:color="auto"/>
        <w:right w:val="none" w:sz="0" w:space="0" w:color="auto"/>
      </w:divBdr>
    </w:div>
    <w:div w:id="824974731">
      <w:bodyDiv w:val="1"/>
      <w:marLeft w:val="0"/>
      <w:marRight w:val="0"/>
      <w:marTop w:val="0"/>
      <w:marBottom w:val="0"/>
      <w:divBdr>
        <w:top w:val="none" w:sz="0" w:space="0" w:color="auto"/>
        <w:left w:val="none" w:sz="0" w:space="0" w:color="auto"/>
        <w:bottom w:val="none" w:sz="0" w:space="0" w:color="auto"/>
        <w:right w:val="none" w:sz="0" w:space="0" w:color="auto"/>
      </w:divBdr>
    </w:div>
    <w:div w:id="824976504">
      <w:bodyDiv w:val="1"/>
      <w:marLeft w:val="0"/>
      <w:marRight w:val="0"/>
      <w:marTop w:val="0"/>
      <w:marBottom w:val="0"/>
      <w:divBdr>
        <w:top w:val="none" w:sz="0" w:space="0" w:color="auto"/>
        <w:left w:val="none" w:sz="0" w:space="0" w:color="auto"/>
        <w:bottom w:val="none" w:sz="0" w:space="0" w:color="auto"/>
        <w:right w:val="none" w:sz="0" w:space="0" w:color="auto"/>
      </w:divBdr>
    </w:div>
    <w:div w:id="825124139">
      <w:bodyDiv w:val="1"/>
      <w:marLeft w:val="0"/>
      <w:marRight w:val="0"/>
      <w:marTop w:val="0"/>
      <w:marBottom w:val="0"/>
      <w:divBdr>
        <w:top w:val="none" w:sz="0" w:space="0" w:color="auto"/>
        <w:left w:val="none" w:sz="0" w:space="0" w:color="auto"/>
        <w:bottom w:val="none" w:sz="0" w:space="0" w:color="auto"/>
        <w:right w:val="none" w:sz="0" w:space="0" w:color="auto"/>
      </w:divBdr>
    </w:div>
    <w:div w:id="825171830">
      <w:bodyDiv w:val="1"/>
      <w:marLeft w:val="0"/>
      <w:marRight w:val="0"/>
      <w:marTop w:val="0"/>
      <w:marBottom w:val="0"/>
      <w:divBdr>
        <w:top w:val="none" w:sz="0" w:space="0" w:color="auto"/>
        <w:left w:val="none" w:sz="0" w:space="0" w:color="auto"/>
        <w:bottom w:val="none" w:sz="0" w:space="0" w:color="auto"/>
        <w:right w:val="none" w:sz="0" w:space="0" w:color="auto"/>
      </w:divBdr>
    </w:div>
    <w:div w:id="825247159">
      <w:bodyDiv w:val="1"/>
      <w:marLeft w:val="0"/>
      <w:marRight w:val="0"/>
      <w:marTop w:val="0"/>
      <w:marBottom w:val="0"/>
      <w:divBdr>
        <w:top w:val="none" w:sz="0" w:space="0" w:color="auto"/>
        <w:left w:val="none" w:sz="0" w:space="0" w:color="auto"/>
        <w:bottom w:val="none" w:sz="0" w:space="0" w:color="auto"/>
        <w:right w:val="none" w:sz="0" w:space="0" w:color="auto"/>
      </w:divBdr>
    </w:div>
    <w:div w:id="825904042">
      <w:bodyDiv w:val="1"/>
      <w:marLeft w:val="0"/>
      <w:marRight w:val="0"/>
      <w:marTop w:val="0"/>
      <w:marBottom w:val="0"/>
      <w:divBdr>
        <w:top w:val="none" w:sz="0" w:space="0" w:color="auto"/>
        <w:left w:val="none" w:sz="0" w:space="0" w:color="auto"/>
        <w:bottom w:val="none" w:sz="0" w:space="0" w:color="auto"/>
        <w:right w:val="none" w:sz="0" w:space="0" w:color="auto"/>
      </w:divBdr>
    </w:div>
    <w:div w:id="826047339">
      <w:bodyDiv w:val="1"/>
      <w:marLeft w:val="0"/>
      <w:marRight w:val="0"/>
      <w:marTop w:val="0"/>
      <w:marBottom w:val="0"/>
      <w:divBdr>
        <w:top w:val="none" w:sz="0" w:space="0" w:color="auto"/>
        <w:left w:val="none" w:sz="0" w:space="0" w:color="auto"/>
        <w:bottom w:val="none" w:sz="0" w:space="0" w:color="auto"/>
        <w:right w:val="none" w:sz="0" w:space="0" w:color="auto"/>
      </w:divBdr>
    </w:div>
    <w:div w:id="826093332">
      <w:bodyDiv w:val="1"/>
      <w:marLeft w:val="0"/>
      <w:marRight w:val="0"/>
      <w:marTop w:val="0"/>
      <w:marBottom w:val="0"/>
      <w:divBdr>
        <w:top w:val="none" w:sz="0" w:space="0" w:color="auto"/>
        <w:left w:val="none" w:sz="0" w:space="0" w:color="auto"/>
        <w:bottom w:val="none" w:sz="0" w:space="0" w:color="auto"/>
        <w:right w:val="none" w:sz="0" w:space="0" w:color="auto"/>
      </w:divBdr>
    </w:div>
    <w:div w:id="826244586">
      <w:bodyDiv w:val="1"/>
      <w:marLeft w:val="0"/>
      <w:marRight w:val="0"/>
      <w:marTop w:val="0"/>
      <w:marBottom w:val="0"/>
      <w:divBdr>
        <w:top w:val="none" w:sz="0" w:space="0" w:color="auto"/>
        <w:left w:val="none" w:sz="0" w:space="0" w:color="auto"/>
        <w:bottom w:val="none" w:sz="0" w:space="0" w:color="auto"/>
        <w:right w:val="none" w:sz="0" w:space="0" w:color="auto"/>
      </w:divBdr>
    </w:div>
    <w:div w:id="826360873">
      <w:bodyDiv w:val="1"/>
      <w:marLeft w:val="0"/>
      <w:marRight w:val="0"/>
      <w:marTop w:val="0"/>
      <w:marBottom w:val="0"/>
      <w:divBdr>
        <w:top w:val="none" w:sz="0" w:space="0" w:color="auto"/>
        <w:left w:val="none" w:sz="0" w:space="0" w:color="auto"/>
        <w:bottom w:val="none" w:sz="0" w:space="0" w:color="auto"/>
        <w:right w:val="none" w:sz="0" w:space="0" w:color="auto"/>
      </w:divBdr>
    </w:div>
    <w:div w:id="827016606">
      <w:bodyDiv w:val="1"/>
      <w:marLeft w:val="0"/>
      <w:marRight w:val="0"/>
      <w:marTop w:val="0"/>
      <w:marBottom w:val="0"/>
      <w:divBdr>
        <w:top w:val="none" w:sz="0" w:space="0" w:color="auto"/>
        <w:left w:val="none" w:sz="0" w:space="0" w:color="auto"/>
        <w:bottom w:val="none" w:sz="0" w:space="0" w:color="auto"/>
        <w:right w:val="none" w:sz="0" w:space="0" w:color="auto"/>
      </w:divBdr>
    </w:div>
    <w:div w:id="827021657">
      <w:bodyDiv w:val="1"/>
      <w:marLeft w:val="0"/>
      <w:marRight w:val="0"/>
      <w:marTop w:val="0"/>
      <w:marBottom w:val="0"/>
      <w:divBdr>
        <w:top w:val="none" w:sz="0" w:space="0" w:color="auto"/>
        <w:left w:val="none" w:sz="0" w:space="0" w:color="auto"/>
        <w:bottom w:val="none" w:sz="0" w:space="0" w:color="auto"/>
        <w:right w:val="none" w:sz="0" w:space="0" w:color="auto"/>
      </w:divBdr>
    </w:div>
    <w:div w:id="827094273">
      <w:bodyDiv w:val="1"/>
      <w:marLeft w:val="0"/>
      <w:marRight w:val="0"/>
      <w:marTop w:val="0"/>
      <w:marBottom w:val="0"/>
      <w:divBdr>
        <w:top w:val="none" w:sz="0" w:space="0" w:color="auto"/>
        <w:left w:val="none" w:sz="0" w:space="0" w:color="auto"/>
        <w:bottom w:val="none" w:sz="0" w:space="0" w:color="auto"/>
        <w:right w:val="none" w:sz="0" w:space="0" w:color="auto"/>
      </w:divBdr>
    </w:div>
    <w:div w:id="827131199">
      <w:bodyDiv w:val="1"/>
      <w:marLeft w:val="0"/>
      <w:marRight w:val="0"/>
      <w:marTop w:val="0"/>
      <w:marBottom w:val="0"/>
      <w:divBdr>
        <w:top w:val="none" w:sz="0" w:space="0" w:color="auto"/>
        <w:left w:val="none" w:sz="0" w:space="0" w:color="auto"/>
        <w:bottom w:val="none" w:sz="0" w:space="0" w:color="auto"/>
        <w:right w:val="none" w:sz="0" w:space="0" w:color="auto"/>
      </w:divBdr>
    </w:div>
    <w:div w:id="827136360">
      <w:bodyDiv w:val="1"/>
      <w:marLeft w:val="0"/>
      <w:marRight w:val="0"/>
      <w:marTop w:val="0"/>
      <w:marBottom w:val="0"/>
      <w:divBdr>
        <w:top w:val="none" w:sz="0" w:space="0" w:color="auto"/>
        <w:left w:val="none" w:sz="0" w:space="0" w:color="auto"/>
        <w:bottom w:val="none" w:sz="0" w:space="0" w:color="auto"/>
        <w:right w:val="none" w:sz="0" w:space="0" w:color="auto"/>
      </w:divBdr>
    </w:div>
    <w:div w:id="827210992">
      <w:bodyDiv w:val="1"/>
      <w:marLeft w:val="0"/>
      <w:marRight w:val="0"/>
      <w:marTop w:val="0"/>
      <w:marBottom w:val="0"/>
      <w:divBdr>
        <w:top w:val="none" w:sz="0" w:space="0" w:color="auto"/>
        <w:left w:val="none" w:sz="0" w:space="0" w:color="auto"/>
        <w:bottom w:val="none" w:sz="0" w:space="0" w:color="auto"/>
        <w:right w:val="none" w:sz="0" w:space="0" w:color="auto"/>
      </w:divBdr>
    </w:div>
    <w:div w:id="827526125">
      <w:bodyDiv w:val="1"/>
      <w:marLeft w:val="0"/>
      <w:marRight w:val="0"/>
      <w:marTop w:val="0"/>
      <w:marBottom w:val="0"/>
      <w:divBdr>
        <w:top w:val="none" w:sz="0" w:space="0" w:color="auto"/>
        <w:left w:val="none" w:sz="0" w:space="0" w:color="auto"/>
        <w:bottom w:val="none" w:sz="0" w:space="0" w:color="auto"/>
        <w:right w:val="none" w:sz="0" w:space="0" w:color="auto"/>
      </w:divBdr>
    </w:div>
    <w:div w:id="827667863">
      <w:bodyDiv w:val="1"/>
      <w:marLeft w:val="0"/>
      <w:marRight w:val="0"/>
      <w:marTop w:val="0"/>
      <w:marBottom w:val="0"/>
      <w:divBdr>
        <w:top w:val="none" w:sz="0" w:space="0" w:color="auto"/>
        <w:left w:val="none" w:sz="0" w:space="0" w:color="auto"/>
        <w:bottom w:val="none" w:sz="0" w:space="0" w:color="auto"/>
        <w:right w:val="none" w:sz="0" w:space="0" w:color="auto"/>
      </w:divBdr>
    </w:div>
    <w:div w:id="827748223">
      <w:bodyDiv w:val="1"/>
      <w:marLeft w:val="0"/>
      <w:marRight w:val="0"/>
      <w:marTop w:val="0"/>
      <w:marBottom w:val="0"/>
      <w:divBdr>
        <w:top w:val="none" w:sz="0" w:space="0" w:color="auto"/>
        <w:left w:val="none" w:sz="0" w:space="0" w:color="auto"/>
        <w:bottom w:val="none" w:sz="0" w:space="0" w:color="auto"/>
        <w:right w:val="none" w:sz="0" w:space="0" w:color="auto"/>
      </w:divBdr>
    </w:div>
    <w:div w:id="827789201">
      <w:bodyDiv w:val="1"/>
      <w:marLeft w:val="0"/>
      <w:marRight w:val="0"/>
      <w:marTop w:val="0"/>
      <w:marBottom w:val="0"/>
      <w:divBdr>
        <w:top w:val="none" w:sz="0" w:space="0" w:color="auto"/>
        <w:left w:val="none" w:sz="0" w:space="0" w:color="auto"/>
        <w:bottom w:val="none" w:sz="0" w:space="0" w:color="auto"/>
        <w:right w:val="none" w:sz="0" w:space="0" w:color="auto"/>
      </w:divBdr>
    </w:div>
    <w:div w:id="827860693">
      <w:bodyDiv w:val="1"/>
      <w:marLeft w:val="0"/>
      <w:marRight w:val="0"/>
      <w:marTop w:val="0"/>
      <w:marBottom w:val="0"/>
      <w:divBdr>
        <w:top w:val="none" w:sz="0" w:space="0" w:color="auto"/>
        <w:left w:val="none" w:sz="0" w:space="0" w:color="auto"/>
        <w:bottom w:val="none" w:sz="0" w:space="0" w:color="auto"/>
        <w:right w:val="none" w:sz="0" w:space="0" w:color="auto"/>
      </w:divBdr>
    </w:div>
    <w:div w:id="827861751">
      <w:bodyDiv w:val="1"/>
      <w:marLeft w:val="0"/>
      <w:marRight w:val="0"/>
      <w:marTop w:val="0"/>
      <w:marBottom w:val="0"/>
      <w:divBdr>
        <w:top w:val="none" w:sz="0" w:space="0" w:color="auto"/>
        <w:left w:val="none" w:sz="0" w:space="0" w:color="auto"/>
        <w:bottom w:val="none" w:sz="0" w:space="0" w:color="auto"/>
        <w:right w:val="none" w:sz="0" w:space="0" w:color="auto"/>
      </w:divBdr>
    </w:div>
    <w:div w:id="827986683">
      <w:bodyDiv w:val="1"/>
      <w:marLeft w:val="0"/>
      <w:marRight w:val="0"/>
      <w:marTop w:val="0"/>
      <w:marBottom w:val="0"/>
      <w:divBdr>
        <w:top w:val="none" w:sz="0" w:space="0" w:color="auto"/>
        <w:left w:val="none" w:sz="0" w:space="0" w:color="auto"/>
        <w:bottom w:val="none" w:sz="0" w:space="0" w:color="auto"/>
        <w:right w:val="none" w:sz="0" w:space="0" w:color="auto"/>
      </w:divBdr>
    </w:div>
    <w:div w:id="828061966">
      <w:bodyDiv w:val="1"/>
      <w:marLeft w:val="0"/>
      <w:marRight w:val="0"/>
      <w:marTop w:val="0"/>
      <w:marBottom w:val="0"/>
      <w:divBdr>
        <w:top w:val="none" w:sz="0" w:space="0" w:color="auto"/>
        <w:left w:val="none" w:sz="0" w:space="0" w:color="auto"/>
        <w:bottom w:val="none" w:sz="0" w:space="0" w:color="auto"/>
        <w:right w:val="none" w:sz="0" w:space="0" w:color="auto"/>
      </w:divBdr>
    </w:div>
    <w:div w:id="828132942">
      <w:bodyDiv w:val="1"/>
      <w:marLeft w:val="0"/>
      <w:marRight w:val="0"/>
      <w:marTop w:val="0"/>
      <w:marBottom w:val="0"/>
      <w:divBdr>
        <w:top w:val="none" w:sz="0" w:space="0" w:color="auto"/>
        <w:left w:val="none" w:sz="0" w:space="0" w:color="auto"/>
        <w:bottom w:val="none" w:sz="0" w:space="0" w:color="auto"/>
        <w:right w:val="none" w:sz="0" w:space="0" w:color="auto"/>
      </w:divBdr>
    </w:div>
    <w:div w:id="828136663">
      <w:bodyDiv w:val="1"/>
      <w:marLeft w:val="0"/>
      <w:marRight w:val="0"/>
      <w:marTop w:val="0"/>
      <w:marBottom w:val="0"/>
      <w:divBdr>
        <w:top w:val="none" w:sz="0" w:space="0" w:color="auto"/>
        <w:left w:val="none" w:sz="0" w:space="0" w:color="auto"/>
        <w:bottom w:val="none" w:sz="0" w:space="0" w:color="auto"/>
        <w:right w:val="none" w:sz="0" w:space="0" w:color="auto"/>
      </w:divBdr>
    </w:div>
    <w:div w:id="828180838">
      <w:bodyDiv w:val="1"/>
      <w:marLeft w:val="0"/>
      <w:marRight w:val="0"/>
      <w:marTop w:val="0"/>
      <w:marBottom w:val="0"/>
      <w:divBdr>
        <w:top w:val="none" w:sz="0" w:space="0" w:color="auto"/>
        <w:left w:val="none" w:sz="0" w:space="0" w:color="auto"/>
        <w:bottom w:val="none" w:sz="0" w:space="0" w:color="auto"/>
        <w:right w:val="none" w:sz="0" w:space="0" w:color="auto"/>
      </w:divBdr>
    </w:div>
    <w:div w:id="828249604">
      <w:bodyDiv w:val="1"/>
      <w:marLeft w:val="0"/>
      <w:marRight w:val="0"/>
      <w:marTop w:val="0"/>
      <w:marBottom w:val="0"/>
      <w:divBdr>
        <w:top w:val="none" w:sz="0" w:space="0" w:color="auto"/>
        <w:left w:val="none" w:sz="0" w:space="0" w:color="auto"/>
        <w:bottom w:val="none" w:sz="0" w:space="0" w:color="auto"/>
        <w:right w:val="none" w:sz="0" w:space="0" w:color="auto"/>
      </w:divBdr>
    </w:div>
    <w:div w:id="828253226">
      <w:bodyDiv w:val="1"/>
      <w:marLeft w:val="0"/>
      <w:marRight w:val="0"/>
      <w:marTop w:val="0"/>
      <w:marBottom w:val="0"/>
      <w:divBdr>
        <w:top w:val="none" w:sz="0" w:space="0" w:color="auto"/>
        <w:left w:val="none" w:sz="0" w:space="0" w:color="auto"/>
        <w:bottom w:val="none" w:sz="0" w:space="0" w:color="auto"/>
        <w:right w:val="none" w:sz="0" w:space="0" w:color="auto"/>
      </w:divBdr>
    </w:div>
    <w:div w:id="828255188">
      <w:bodyDiv w:val="1"/>
      <w:marLeft w:val="0"/>
      <w:marRight w:val="0"/>
      <w:marTop w:val="0"/>
      <w:marBottom w:val="0"/>
      <w:divBdr>
        <w:top w:val="none" w:sz="0" w:space="0" w:color="auto"/>
        <w:left w:val="none" w:sz="0" w:space="0" w:color="auto"/>
        <w:bottom w:val="none" w:sz="0" w:space="0" w:color="auto"/>
        <w:right w:val="none" w:sz="0" w:space="0" w:color="auto"/>
      </w:divBdr>
    </w:div>
    <w:div w:id="828323700">
      <w:bodyDiv w:val="1"/>
      <w:marLeft w:val="0"/>
      <w:marRight w:val="0"/>
      <w:marTop w:val="0"/>
      <w:marBottom w:val="0"/>
      <w:divBdr>
        <w:top w:val="none" w:sz="0" w:space="0" w:color="auto"/>
        <w:left w:val="none" w:sz="0" w:space="0" w:color="auto"/>
        <w:bottom w:val="none" w:sz="0" w:space="0" w:color="auto"/>
        <w:right w:val="none" w:sz="0" w:space="0" w:color="auto"/>
      </w:divBdr>
    </w:div>
    <w:div w:id="828516705">
      <w:bodyDiv w:val="1"/>
      <w:marLeft w:val="0"/>
      <w:marRight w:val="0"/>
      <w:marTop w:val="0"/>
      <w:marBottom w:val="0"/>
      <w:divBdr>
        <w:top w:val="none" w:sz="0" w:space="0" w:color="auto"/>
        <w:left w:val="none" w:sz="0" w:space="0" w:color="auto"/>
        <w:bottom w:val="none" w:sz="0" w:space="0" w:color="auto"/>
        <w:right w:val="none" w:sz="0" w:space="0" w:color="auto"/>
      </w:divBdr>
    </w:div>
    <w:div w:id="828523040">
      <w:bodyDiv w:val="1"/>
      <w:marLeft w:val="0"/>
      <w:marRight w:val="0"/>
      <w:marTop w:val="0"/>
      <w:marBottom w:val="0"/>
      <w:divBdr>
        <w:top w:val="none" w:sz="0" w:space="0" w:color="auto"/>
        <w:left w:val="none" w:sz="0" w:space="0" w:color="auto"/>
        <w:bottom w:val="none" w:sz="0" w:space="0" w:color="auto"/>
        <w:right w:val="none" w:sz="0" w:space="0" w:color="auto"/>
      </w:divBdr>
    </w:div>
    <w:div w:id="828593679">
      <w:bodyDiv w:val="1"/>
      <w:marLeft w:val="0"/>
      <w:marRight w:val="0"/>
      <w:marTop w:val="0"/>
      <w:marBottom w:val="0"/>
      <w:divBdr>
        <w:top w:val="none" w:sz="0" w:space="0" w:color="auto"/>
        <w:left w:val="none" w:sz="0" w:space="0" w:color="auto"/>
        <w:bottom w:val="none" w:sz="0" w:space="0" w:color="auto"/>
        <w:right w:val="none" w:sz="0" w:space="0" w:color="auto"/>
      </w:divBdr>
    </w:div>
    <w:div w:id="828711327">
      <w:bodyDiv w:val="1"/>
      <w:marLeft w:val="0"/>
      <w:marRight w:val="0"/>
      <w:marTop w:val="0"/>
      <w:marBottom w:val="0"/>
      <w:divBdr>
        <w:top w:val="none" w:sz="0" w:space="0" w:color="auto"/>
        <w:left w:val="none" w:sz="0" w:space="0" w:color="auto"/>
        <w:bottom w:val="none" w:sz="0" w:space="0" w:color="auto"/>
        <w:right w:val="none" w:sz="0" w:space="0" w:color="auto"/>
      </w:divBdr>
    </w:div>
    <w:div w:id="828908475">
      <w:bodyDiv w:val="1"/>
      <w:marLeft w:val="0"/>
      <w:marRight w:val="0"/>
      <w:marTop w:val="0"/>
      <w:marBottom w:val="0"/>
      <w:divBdr>
        <w:top w:val="none" w:sz="0" w:space="0" w:color="auto"/>
        <w:left w:val="none" w:sz="0" w:space="0" w:color="auto"/>
        <w:bottom w:val="none" w:sz="0" w:space="0" w:color="auto"/>
        <w:right w:val="none" w:sz="0" w:space="0" w:color="auto"/>
      </w:divBdr>
    </w:div>
    <w:div w:id="829174183">
      <w:bodyDiv w:val="1"/>
      <w:marLeft w:val="0"/>
      <w:marRight w:val="0"/>
      <w:marTop w:val="0"/>
      <w:marBottom w:val="0"/>
      <w:divBdr>
        <w:top w:val="none" w:sz="0" w:space="0" w:color="auto"/>
        <w:left w:val="none" w:sz="0" w:space="0" w:color="auto"/>
        <w:bottom w:val="none" w:sz="0" w:space="0" w:color="auto"/>
        <w:right w:val="none" w:sz="0" w:space="0" w:color="auto"/>
      </w:divBdr>
    </w:div>
    <w:div w:id="829256152">
      <w:bodyDiv w:val="1"/>
      <w:marLeft w:val="0"/>
      <w:marRight w:val="0"/>
      <w:marTop w:val="0"/>
      <w:marBottom w:val="0"/>
      <w:divBdr>
        <w:top w:val="none" w:sz="0" w:space="0" w:color="auto"/>
        <w:left w:val="none" w:sz="0" w:space="0" w:color="auto"/>
        <w:bottom w:val="none" w:sz="0" w:space="0" w:color="auto"/>
        <w:right w:val="none" w:sz="0" w:space="0" w:color="auto"/>
      </w:divBdr>
    </w:div>
    <w:div w:id="829369454">
      <w:bodyDiv w:val="1"/>
      <w:marLeft w:val="0"/>
      <w:marRight w:val="0"/>
      <w:marTop w:val="0"/>
      <w:marBottom w:val="0"/>
      <w:divBdr>
        <w:top w:val="none" w:sz="0" w:space="0" w:color="auto"/>
        <w:left w:val="none" w:sz="0" w:space="0" w:color="auto"/>
        <w:bottom w:val="none" w:sz="0" w:space="0" w:color="auto"/>
        <w:right w:val="none" w:sz="0" w:space="0" w:color="auto"/>
      </w:divBdr>
    </w:div>
    <w:div w:id="829714642">
      <w:bodyDiv w:val="1"/>
      <w:marLeft w:val="0"/>
      <w:marRight w:val="0"/>
      <w:marTop w:val="0"/>
      <w:marBottom w:val="0"/>
      <w:divBdr>
        <w:top w:val="none" w:sz="0" w:space="0" w:color="auto"/>
        <w:left w:val="none" w:sz="0" w:space="0" w:color="auto"/>
        <w:bottom w:val="none" w:sz="0" w:space="0" w:color="auto"/>
        <w:right w:val="none" w:sz="0" w:space="0" w:color="auto"/>
      </w:divBdr>
    </w:div>
    <w:div w:id="829715334">
      <w:bodyDiv w:val="1"/>
      <w:marLeft w:val="0"/>
      <w:marRight w:val="0"/>
      <w:marTop w:val="0"/>
      <w:marBottom w:val="0"/>
      <w:divBdr>
        <w:top w:val="none" w:sz="0" w:space="0" w:color="auto"/>
        <w:left w:val="none" w:sz="0" w:space="0" w:color="auto"/>
        <w:bottom w:val="none" w:sz="0" w:space="0" w:color="auto"/>
        <w:right w:val="none" w:sz="0" w:space="0" w:color="auto"/>
      </w:divBdr>
    </w:div>
    <w:div w:id="829903792">
      <w:bodyDiv w:val="1"/>
      <w:marLeft w:val="0"/>
      <w:marRight w:val="0"/>
      <w:marTop w:val="0"/>
      <w:marBottom w:val="0"/>
      <w:divBdr>
        <w:top w:val="none" w:sz="0" w:space="0" w:color="auto"/>
        <w:left w:val="none" w:sz="0" w:space="0" w:color="auto"/>
        <w:bottom w:val="none" w:sz="0" w:space="0" w:color="auto"/>
        <w:right w:val="none" w:sz="0" w:space="0" w:color="auto"/>
      </w:divBdr>
    </w:div>
    <w:div w:id="829951187">
      <w:bodyDiv w:val="1"/>
      <w:marLeft w:val="0"/>
      <w:marRight w:val="0"/>
      <w:marTop w:val="0"/>
      <w:marBottom w:val="0"/>
      <w:divBdr>
        <w:top w:val="none" w:sz="0" w:space="0" w:color="auto"/>
        <w:left w:val="none" w:sz="0" w:space="0" w:color="auto"/>
        <w:bottom w:val="none" w:sz="0" w:space="0" w:color="auto"/>
        <w:right w:val="none" w:sz="0" w:space="0" w:color="auto"/>
      </w:divBdr>
    </w:div>
    <w:div w:id="830029310">
      <w:bodyDiv w:val="1"/>
      <w:marLeft w:val="0"/>
      <w:marRight w:val="0"/>
      <w:marTop w:val="0"/>
      <w:marBottom w:val="0"/>
      <w:divBdr>
        <w:top w:val="none" w:sz="0" w:space="0" w:color="auto"/>
        <w:left w:val="none" w:sz="0" w:space="0" w:color="auto"/>
        <w:bottom w:val="none" w:sz="0" w:space="0" w:color="auto"/>
        <w:right w:val="none" w:sz="0" w:space="0" w:color="auto"/>
      </w:divBdr>
    </w:div>
    <w:div w:id="830293173">
      <w:bodyDiv w:val="1"/>
      <w:marLeft w:val="0"/>
      <w:marRight w:val="0"/>
      <w:marTop w:val="0"/>
      <w:marBottom w:val="0"/>
      <w:divBdr>
        <w:top w:val="none" w:sz="0" w:space="0" w:color="auto"/>
        <w:left w:val="none" w:sz="0" w:space="0" w:color="auto"/>
        <w:bottom w:val="none" w:sz="0" w:space="0" w:color="auto"/>
        <w:right w:val="none" w:sz="0" w:space="0" w:color="auto"/>
      </w:divBdr>
    </w:div>
    <w:div w:id="830296783">
      <w:bodyDiv w:val="1"/>
      <w:marLeft w:val="0"/>
      <w:marRight w:val="0"/>
      <w:marTop w:val="0"/>
      <w:marBottom w:val="0"/>
      <w:divBdr>
        <w:top w:val="none" w:sz="0" w:space="0" w:color="auto"/>
        <w:left w:val="none" w:sz="0" w:space="0" w:color="auto"/>
        <w:bottom w:val="none" w:sz="0" w:space="0" w:color="auto"/>
        <w:right w:val="none" w:sz="0" w:space="0" w:color="auto"/>
      </w:divBdr>
    </w:div>
    <w:div w:id="830297398">
      <w:bodyDiv w:val="1"/>
      <w:marLeft w:val="0"/>
      <w:marRight w:val="0"/>
      <w:marTop w:val="0"/>
      <w:marBottom w:val="0"/>
      <w:divBdr>
        <w:top w:val="none" w:sz="0" w:space="0" w:color="auto"/>
        <w:left w:val="none" w:sz="0" w:space="0" w:color="auto"/>
        <w:bottom w:val="none" w:sz="0" w:space="0" w:color="auto"/>
        <w:right w:val="none" w:sz="0" w:space="0" w:color="auto"/>
      </w:divBdr>
    </w:div>
    <w:div w:id="830412071">
      <w:bodyDiv w:val="1"/>
      <w:marLeft w:val="0"/>
      <w:marRight w:val="0"/>
      <w:marTop w:val="0"/>
      <w:marBottom w:val="0"/>
      <w:divBdr>
        <w:top w:val="none" w:sz="0" w:space="0" w:color="auto"/>
        <w:left w:val="none" w:sz="0" w:space="0" w:color="auto"/>
        <w:bottom w:val="none" w:sz="0" w:space="0" w:color="auto"/>
        <w:right w:val="none" w:sz="0" w:space="0" w:color="auto"/>
      </w:divBdr>
    </w:div>
    <w:div w:id="830677400">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022333">
      <w:bodyDiv w:val="1"/>
      <w:marLeft w:val="0"/>
      <w:marRight w:val="0"/>
      <w:marTop w:val="0"/>
      <w:marBottom w:val="0"/>
      <w:divBdr>
        <w:top w:val="none" w:sz="0" w:space="0" w:color="auto"/>
        <w:left w:val="none" w:sz="0" w:space="0" w:color="auto"/>
        <w:bottom w:val="none" w:sz="0" w:space="0" w:color="auto"/>
        <w:right w:val="none" w:sz="0" w:space="0" w:color="auto"/>
      </w:divBdr>
    </w:div>
    <w:div w:id="831143843">
      <w:bodyDiv w:val="1"/>
      <w:marLeft w:val="0"/>
      <w:marRight w:val="0"/>
      <w:marTop w:val="0"/>
      <w:marBottom w:val="0"/>
      <w:divBdr>
        <w:top w:val="none" w:sz="0" w:space="0" w:color="auto"/>
        <w:left w:val="none" w:sz="0" w:space="0" w:color="auto"/>
        <w:bottom w:val="none" w:sz="0" w:space="0" w:color="auto"/>
        <w:right w:val="none" w:sz="0" w:space="0" w:color="auto"/>
      </w:divBdr>
    </w:div>
    <w:div w:id="831217328">
      <w:bodyDiv w:val="1"/>
      <w:marLeft w:val="0"/>
      <w:marRight w:val="0"/>
      <w:marTop w:val="0"/>
      <w:marBottom w:val="0"/>
      <w:divBdr>
        <w:top w:val="none" w:sz="0" w:space="0" w:color="auto"/>
        <w:left w:val="none" w:sz="0" w:space="0" w:color="auto"/>
        <w:bottom w:val="none" w:sz="0" w:space="0" w:color="auto"/>
        <w:right w:val="none" w:sz="0" w:space="0" w:color="auto"/>
      </w:divBdr>
    </w:div>
    <w:div w:id="831330590">
      <w:bodyDiv w:val="1"/>
      <w:marLeft w:val="0"/>
      <w:marRight w:val="0"/>
      <w:marTop w:val="0"/>
      <w:marBottom w:val="0"/>
      <w:divBdr>
        <w:top w:val="none" w:sz="0" w:space="0" w:color="auto"/>
        <w:left w:val="none" w:sz="0" w:space="0" w:color="auto"/>
        <w:bottom w:val="none" w:sz="0" w:space="0" w:color="auto"/>
        <w:right w:val="none" w:sz="0" w:space="0" w:color="auto"/>
      </w:divBdr>
    </w:div>
    <w:div w:id="831408588">
      <w:bodyDiv w:val="1"/>
      <w:marLeft w:val="0"/>
      <w:marRight w:val="0"/>
      <w:marTop w:val="0"/>
      <w:marBottom w:val="0"/>
      <w:divBdr>
        <w:top w:val="none" w:sz="0" w:space="0" w:color="auto"/>
        <w:left w:val="none" w:sz="0" w:space="0" w:color="auto"/>
        <w:bottom w:val="none" w:sz="0" w:space="0" w:color="auto"/>
        <w:right w:val="none" w:sz="0" w:space="0" w:color="auto"/>
      </w:divBdr>
    </w:div>
    <w:div w:id="831414855">
      <w:bodyDiv w:val="1"/>
      <w:marLeft w:val="0"/>
      <w:marRight w:val="0"/>
      <w:marTop w:val="0"/>
      <w:marBottom w:val="0"/>
      <w:divBdr>
        <w:top w:val="none" w:sz="0" w:space="0" w:color="auto"/>
        <w:left w:val="none" w:sz="0" w:space="0" w:color="auto"/>
        <w:bottom w:val="none" w:sz="0" w:space="0" w:color="auto"/>
        <w:right w:val="none" w:sz="0" w:space="0" w:color="auto"/>
      </w:divBdr>
    </w:div>
    <w:div w:id="831482712">
      <w:bodyDiv w:val="1"/>
      <w:marLeft w:val="0"/>
      <w:marRight w:val="0"/>
      <w:marTop w:val="0"/>
      <w:marBottom w:val="0"/>
      <w:divBdr>
        <w:top w:val="none" w:sz="0" w:space="0" w:color="auto"/>
        <w:left w:val="none" w:sz="0" w:space="0" w:color="auto"/>
        <w:bottom w:val="none" w:sz="0" w:space="0" w:color="auto"/>
        <w:right w:val="none" w:sz="0" w:space="0" w:color="auto"/>
      </w:divBdr>
    </w:div>
    <w:div w:id="831605803">
      <w:bodyDiv w:val="1"/>
      <w:marLeft w:val="0"/>
      <w:marRight w:val="0"/>
      <w:marTop w:val="0"/>
      <w:marBottom w:val="0"/>
      <w:divBdr>
        <w:top w:val="none" w:sz="0" w:space="0" w:color="auto"/>
        <w:left w:val="none" w:sz="0" w:space="0" w:color="auto"/>
        <w:bottom w:val="none" w:sz="0" w:space="0" w:color="auto"/>
        <w:right w:val="none" w:sz="0" w:space="0" w:color="auto"/>
      </w:divBdr>
    </w:div>
    <w:div w:id="831802042">
      <w:bodyDiv w:val="1"/>
      <w:marLeft w:val="0"/>
      <w:marRight w:val="0"/>
      <w:marTop w:val="0"/>
      <w:marBottom w:val="0"/>
      <w:divBdr>
        <w:top w:val="none" w:sz="0" w:space="0" w:color="auto"/>
        <w:left w:val="none" w:sz="0" w:space="0" w:color="auto"/>
        <w:bottom w:val="none" w:sz="0" w:space="0" w:color="auto"/>
        <w:right w:val="none" w:sz="0" w:space="0" w:color="auto"/>
      </w:divBdr>
    </w:div>
    <w:div w:id="831875135">
      <w:bodyDiv w:val="1"/>
      <w:marLeft w:val="0"/>
      <w:marRight w:val="0"/>
      <w:marTop w:val="0"/>
      <w:marBottom w:val="0"/>
      <w:divBdr>
        <w:top w:val="none" w:sz="0" w:space="0" w:color="auto"/>
        <w:left w:val="none" w:sz="0" w:space="0" w:color="auto"/>
        <w:bottom w:val="none" w:sz="0" w:space="0" w:color="auto"/>
        <w:right w:val="none" w:sz="0" w:space="0" w:color="auto"/>
      </w:divBdr>
    </w:div>
    <w:div w:id="832377239">
      <w:bodyDiv w:val="1"/>
      <w:marLeft w:val="0"/>
      <w:marRight w:val="0"/>
      <w:marTop w:val="0"/>
      <w:marBottom w:val="0"/>
      <w:divBdr>
        <w:top w:val="none" w:sz="0" w:space="0" w:color="auto"/>
        <w:left w:val="none" w:sz="0" w:space="0" w:color="auto"/>
        <w:bottom w:val="none" w:sz="0" w:space="0" w:color="auto"/>
        <w:right w:val="none" w:sz="0" w:space="0" w:color="auto"/>
      </w:divBdr>
    </w:div>
    <w:div w:id="832523800">
      <w:bodyDiv w:val="1"/>
      <w:marLeft w:val="0"/>
      <w:marRight w:val="0"/>
      <w:marTop w:val="0"/>
      <w:marBottom w:val="0"/>
      <w:divBdr>
        <w:top w:val="none" w:sz="0" w:space="0" w:color="auto"/>
        <w:left w:val="none" w:sz="0" w:space="0" w:color="auto"/>
        <w:bottom w:val="none" w:sz="0" w:space="0" w:color="auto"/>
        <w:right w:val="none" w:sz="0" w:space="0" w:color="auto"/>
      </w:divBdr>
    </w:div>
    <w:div w:id="832600802">
      <w:bodyDiv w:val="1"/>
      <w:marLeft w:val="0"/>
      <w:marRight w:val="0"/>
      <w:marTop w:val="0"/>
      <w:marBottom w:val="0"/>
      <w:divBdr>
        <w:top w:val="none" w:sz="0" w:space="0" w:color="auto"/>
        <w:left w:val="none" w:sz="0" w:space="0" w:color="auto"/>
        <w:bottom w:val="none" w:sz="0" w:space="0" w:color="auto"/>
        <w:right w:val="none" w:sz="0" w:space="0" w:color="auto"/>
      </w:divBdr>
    </w:div>
    <w:div w:id="832641104">
      <w:bodyDiv w:val="1"/>
      <w:marLeft w:val="0"/>
      <w:marRight w:val="0"/>
      <w:marTop w:val="0"/>
      <w:marBottom w:val="0"/>
      <w:divBdr>
        <w:top w:val="none" w:sz="0" w:space="0" w:color="auto"/>
        <w:left w:val="none" w:sz="0" w:space="0" w:color="auto"/>
        <w:bottom w:val="none" w:sz="0" w:space="0" w:color="auto"/>
        <w:right w:val="none" w:sz="0" w:space="0" w:color="auto"/>
      </w:divBdr>
    </w:div>
    <w:div w:id="832834528">
      <w:bodyDiv w:val="1"/>
      <w:marLeft w:val="0"/>
      <w:marRight w:val="0"/>
      <w:marTop w:val="0"/>
      <w:marBottom w:val="0"/>
      <w:divBdr>
        <w:top w:val="none" w:sz="0" w:space="0" w:color="auto"/>
        <w:left w:val="none" w:sz="0" w:space="0" w:color="auto"/>
        <w:bottom w:val="none" w:sz="0" w:space="0" w:color="auto"/>
        <w:right w:val="none" w:sz="0" w:space="0" w:color="auto"/>
      </w:divBdr>
    </w:div>
    <w:div w:id="833224942">
      <w:bodyDiv w:val="1"/>
      <w:marLeft w:val="0"/>
      <w:marRight w:val="0"/>
      <w:marTop w:val="0"/>
      <w:marBottom w:val="0"/>
      <w:divBdr>
        <w:top w:val="none" w:sz="0" w:space="0" w:color="auto"/>
        <w:left w:val="none" w:sz="0" w:space="0" w:color="auto"/>
        <w:bottom w:val="none" w:sz="0" w:space="0" w:color="auto"/>
        <w:right w:val="none" w:sz="0" w:space="0" w:color="auto"/>
      </w:divBdr>
    </w:div>
    <w:div w:id="833256485">
      <w:bodyDiv w:val="1"/>
      <w:marLeft w:val="0"/>
      <w:marRight w:val="0"/>
      <w:marTop w:val="0"/>
      <w:marBottom w:val="0"/>
      <w:divBdr>
        <w:top w:val="none" w:sz="0" w:space="0" w:color="auto"/>
        <w:left w:val="none" w:sz="0" w:space="0" w:color="auto"/>
        <w:bottom w:val="none" w:sz="0" w:space="0" w:color="auto"/>
        <w:right w:val="none" w:sz="0" w:space="0" w:color="auto"/>
      </w:divBdr>
    </w:div>
    <w:div w:id="833641411">
      <w:bodyDiv w:val="1"/>
      <w:marLeft w:val="0"/>
      <w:marRight w:val="0"/>
      <w:marTop w:val="0"/>
      <w:marBottom w:val="0"/>
      <w:divBdr>
        <w:top w:val="none" w:sz="0" w:space="0" w:color="auto"/>
        <w:left w:val="none" w:sz="0" w:space="0" w:color="auto"/>
        <w:bottom w:val="none" w:sz="0" w:space="0" w:color="auto"/>
        <w:right w:val="none" w:sz="0" w:space="0" w:color="auto"/>
      </w:divBdr>
    </w:div>
    <w:div w:id="833644364">
      <w:bodyDiv w:val="1"/>
      <w:marLeft w:val="0"/>
      <w:marRight w:val="0"/>
      <w:marTop w:val="0"/>
      <w:marBottom w:val="0"/>
      <w:divBdr>
        <w:top w:val="none" w:sz="0" w:space="0" w:color="auto"/>
        <w:left w:val="none" w:sz="0" w:space="0" w:color="auto"/>
        <w:bottom w:val="none" w:sz="0" w:space="0" w:color="auto"/>
        <w:right w:val="none" w:sz="0" w:space="0" w:color="auto"/>
      </w:divBdr>
    </w:div>
    <w:div w:id="833647305">
      <w:bodyDiv w:val="1"/>
      <w:marLeft w:val="0"/>
      <w:marRight w:val="0"/>
      <w:marTop w:val="0"/>
      <w:marBottom w:val="0"/>
      <w:divBdr>
        <w:top w:val="none" w:sz="0" w:space="0" w:color="auto"/>
        <w:left w:val="none" w:sz="0" w:space="0" w:color="auto"/>
        <w:bottom w:val="none" w:sz="0" w:space="0" w:color="auto"/>
        <w:right w:val="none" w:sz="0" w:space="0" w:color="auto"/>
      </w:divBdr>
    </w:div>
    <w:div w:id="834150209">
      <w:bodyDiv w:val="1"/>
      <w:marLeft w:val="0"/>
      <w:marRight w:val="0"/>
      <w:marTop w:val="0"/>
      <w:marBottom w:val="0"/>
      <w:divBdr>
        <w:top w:val="none" w:sz="0" w:space="0" w:color="auto"/>
        <w:left w:val="none" w:sz="0" w:space="0" w:color="auto"/>
        <w:bottom w:val="none" w:sz="0" w:space="0" w:color="auto"/>
        <w:right w:val="none" w:sz="0" w:space="0" w:color="auto"/>
      </w:divBdr>
    </w:div>
    <w:div w:id="834223921">
      <w:bodyDiv w:val="1"/>
      <w:marLeft w:val="0"/>
      <w:marRight w:val="0"/>
      <w:marTop w:val="0"/>
      <w:marBottom w:val="0"/>
      <w:divBdr>
        <w:top w:val="none" w:sz="0" w:space="0" w:color="auto"/>
        <w:left w:val="none" w:sz="0" w:space="0" w:color="auto"/>
        <w:bottom w:val="none" w:sz="0" w:space="0" w:color="auto"/>
        <w:right w:val="none" w:sz="0" w:space="0" w:color="auto"/>
      </w:divBdr>
    </w:div>
    <w:div w:id="834342232">
      <w:bodyDiv w:val="1"/>
      <w:marLeft w:val="0"/>
      <w:marRight w:val="0"/>
      <w:marTop w:val="0"/>
      <w:marBottom w:val="0"/>
      <w:divBdr>
        <w:top w:val="none" w:sz="0" w:space="0" w:color="auto"/>
        <w:left w:val="none" w:sz="0" w:space="0" w:color="auto"/>
        <w:bottom w:val="none" w:sz="0" w:space="0" w:color="auto"/>
        <w:right w:val="none" w:sz="0" w:space="0" w:color="auto"/>
      </w:divBdr>
    </w:div>
    <w:div w:id="834344579">
      <w:bodyDiv w:val="1"/>
      <w:marLeft w:val="0"/>
      <w:marRight w:val="0"/>
      <w:marTop w:val="0"/>
      <w:marBottom w:val="0"/>
      <w:divBdr>
        <w:top w:val="none" w:sz="0" w:space="0" w:color="auto"/>
        <w:left w:val="none" w:sz="0" w:space="0" w:color="auto"/>
        <w:bottom w:val="none" w:sz="0" w:space="0" w:color="auto"/>
        <w:right w:val="none" w:sz="0" w:space="0" w:color="auto"/>
      </w:divBdr>
    </w:div>
    <w:div w:id="834345065">
      <w:bodyDiv w:val="1"/>
      <w:marLeft w:val="0"/>
      <w:marRight w:val="0"/>
      <w:marTop w:val="0"/>
      <w:marBottom w:val="0"/>
      <w:divBdr>
        <w:top w:val="none" w:sz="0" w:space="0" w:color="auto"/>
        <w:left w:val="none" w:sz="0" w:space="0" w:color="auto"/>
        <w:bottom w:val="none" w:sz="0" w:space="0" w:color="auto"/>
        <w:right w:val="none" w:sz="0" w:space="0" w:color="auto"/>
      </w:divBdr>
    </w:div>
    <w:div w:id="834418134">
      <w:bodyDiv w:val="1"/>
      <w:marLeft w:val="0"/>
      <w:marRight w:val="0"/>
      <w:marTop w:val="0"/>
      <w:marBottom w:val="0"/>
      <w:divBdr>
        <w:top w:val="none" w:sz="0" w:space="0" w:color="auto"/>
        <w:left w:val="none" w:sz="0" w:space="0" w:color="auto"/>
        <w:bottom w:val="none" w:sz="0" w:space="0" w:color="auto"/>
        <w:right w:val="none" w:sz="0" w:space="0" w:color="auto"/>
      </w:divBdr>
    </w:div>
    <w:div w:id="834489470">
      <w:bodyDiv w:val="1"/>
      <w:marLeft w:val="0"/>
      <w:marRight w:val="0"/>
      <w:marTop w:val="0"/>
      <w:marBottom w:val="0"/>
      <w:divBdr>
        <w:top w:val="none" w:sz="0" w:space="0" w:color="auto"/>
        <w:left w:val="none" w:sz="0" w:space="0" w:color="auto"/>
        <w:bottom w:val="none" w:sz="0" w:space="0" w:color="auto"/>
        <w:right w:val="none" w:sz="0" w:space="0" w:color="auto"/>
      </w:divBdr>
    </w:div>
    <w:div w:id="834535977">
      <w:bodyDiv w:val="1"/>
      <w:marLeft w:val="0"/>
      <w:marRight w:val="0"/>
      <w:marTop w:val="0"/>
      <w:marBottom w:val="0"/>
      <w:divBdr>
        <w:top w:val="none" w:sz="0" w:space="0" w:color="auto"/>
        <w:left w:val="none" w:sz="0" w:space="0" w:color="auto"/>
        <w:bottom w:val="none" w:sz="0" w:space="0" w:color="auto"/>
        <w:right w:val="none" w:sz="0" w:space="0" w:color="auto"/>
      </w:divBdr>
    </w:div>
    <w:div w:id="834608334">
      <w:bodyDiv w:val="1"/>
      <w:marLeft w:val="0"/>
      <w:marRight w:val="0"/>
      <w:marTop w:val="0"/>
      <w:marBottom w:val="0"/>
      <w:divBdr>
        <w:top w:val="none" w:sz="0" w:space="0" w:color="auto"/>
        <w:left w:val="none" w:sz="0" w:space="0" w:color="auto"/>
        <w:bottom w:val="none" w:sz="0" w:space="0" w:color="auto"/>
        <w:right w:val="none" w:sz="0" w:space="0" w:color="auto"/>
      </w:divBdr>
    </w:div>
    <w:div w:id="834808797">
      <w:bodyDiv w:val="1"/>
      <w:marLeft w:val="0"/>
      <w:marRight w:val="0"/>
      <w:marTop w:val="0"/>
      <w:marBottom w:val="0"/>
      <w:divBdr>
        <w:top w:val="none" w:sz="0" w:space="0" w:color="auto"/>
        <w:left w:val="none" w:sz="0" w:space="0" w:color="auto"/>
        <w:bottom w:val="none" w:sz="0" w:space="0" w:color="auto"/>
        <w:right w:val="none" w:sz="0" w:space="0" w:color="auto"/>
      </w:divBdr>
    </w:div>
    <w:div w:id="834878874">
      <w:bodyDiv w:val="1"/>
      <w:marLeft w:val="0"/>
      <w:marRight w:val="0"/>
      <w:marTop w:val="0"/>
      <w:marBottom w:val="0"/>
      <w:divBdr>
        <w:top w:val="none" w:sz="0" w:space="0" w:color="auto"/>
        <w:left w:val="none" w:sz="0" w:space="0" w:color="auto"/>
        <w:bottom w:val="none" w:sz="0" w:space="0" w:color="auto"/>
        <w:right w:val="none" w:sz="0" w:space="0" w:color="auto"/>
      </w:divBdr>
    </w:div>
    <w:div w:id="834879367">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7459">
      <w:bodyDiv w:val="1"/>
      <w:marLeft w:val="0"/>
      <w:marRight w:val="0"/>
      <w:marTop w:val="0"/>
      <w:marBottom w:val="0"/>
      <w:divBdr>
        <w:top w:val="none" w:sz="0" w:space="0" w:color="auto"/>
        <w:left w:val="none" w:sz="0" w:space="0" w:color="auto"/>
        <w:bottom w:val="none" w:sz="0" w:space="0" w:color="auto"/>
        <w:right w:val="none" w:sz="0" w:space="0" w:color="auto"/>
      </w:divBdr>
    </w:div>
    <w:div w:id="835535869">
      <w:bodyDiv w:val="1"/>
      <w:marLeft w:val="0"/>
      <w:marRight w:val="0"/>
      <w:marTop w:val="0"/>
      <w:marBottom w:val="0"/>
      <w:divBdr>
        <w:top w:val="none" w:sz="0" w:space="0" w:color="auto"/>
        <w:left w:val="none" w:sz="0" w:space="0" w:color="auto"/>
        <w:bottom w:val="none" w:sz="0" w:space="0" w:color="auto"/>
        <w:right w:val="none" w:sz="0" w:space="0" w:color="auto"/>
      </w:divBdr>
    </w:div>
    <w:div w:id="835733396">
      <w:bodyDiv w:val="1"/>
      <w:marLeft w:val="0"/>
      <w:marRight w:val="0"/>
      <w:marTop w:val="0"/>
      <w:marBottom w:val="0"/>
      <w:divBdr>
        <w:top w:val="none" w:sz="0" w:space="0" w:color="auto"/>
        <w:left w:val="none" w:sz="0" w:space="0" w:color="auto"/>
        <w:bottom w:val="none" w:sz="0" w:space="0" w:color="auto"/>
        <w:right w:val="none" w:sz="0" w:space="0" w:color="auto"/>
      </w:divBdr>
    </w:div>
    <w:div w:id="835924303">
      <w:bodyDiv w:val="1"/>
      <w:marLeft w:val="0"/>
      <w:marRight w:val="0"/>
      <w:marTop w:val="0"/>
      <w:marBottom w:val="0"/>
      <w:divBdr>
        <w:top w:val="none" w:sz="0" w:space="0" w:color="auto"/>
        <w:left w:val="none" w:sz="0" w:space="0" w:color="auto"/>
        <w:bottom w:val="none" w:sz="0" w:space="0" w:color="auto"/>
        <w:right w:val="none" w:sz="0" w:space="0" w:color="auto"/>
      </w:divBdr>
    </w:div>
    <w:div w:id="836075063">
      <w:bodyDiv w:val="1"/>
      <w:marLeft w:val="0"/>
      <w:marRight w:val="0"/>
      <w:marTop w:val="0"/>
      <w:marBottom w:val="0"/>
      <w:divBdr>
        <w:top w:val="none" w:sz="0" w:space="0" w:color="auto"/>
        <w:left w:val="none" w:sz="0" w:space="0" w:color="auto"/>
        <w:bottom w:val="none" w:sz="0" w:space="0" w:color="auto"/>
        <w:right w:val="none" w:sz="0" w:space="0" w:color="auto"/>
      </w:divBdr>
    </w:div>
    <w:div w:id="836193755">
      <w:bodyDiv w:val="1"/>
      <w:marLeft w:val="0"/>
      <w:marRight w:val="0"/>
      <w:marTop w:val="0"/>
      <w:marBottom w:val="0"/>
      <w:divBdr>
        <w:top w:val="none" w:sz="0" w:space="0" w:color="auto"/>
        <w:left w:val="none" w:sz="0" w:space="0" w:color="auto"/>
        <w:bottom w:val="none" w:sz="0" w:space="0" w:color="auto"/>
        <w:right w:val="none" w:sz="0" w:space="0" w:color="auto"/>
      </w:divBdr>
    </w:div>
    <w:div w:id="836306377">
      <w:bodyDiv w:val="1"/>
      <w:marLeft w:val="0"/>
      <w:marRight w:val="0"/>
      <w:marTop w:val="0"/>
      <w:marBottom w:val="0"/>
      <w:divBdr>
        <w:top w:val="none" w:sz="0" w:space="0" w:color="auto"/>
        <w:left w:val="none" w:sz="0" w:space="0" w:color="auto"/>
        <w:bottom w:val="none" w:sz="0" w:space="0" w:color="auto"/>
        <w:right w:val="none" w:sz="0" w:space="0" w:color="auto"/>
      </w:divBdr>
    </w:div>
    <w:div w:id="836380424">
      <w:bodyDiv w:val="1"/>
      <w:marLeft w:val="0"/>
      <w:marRight w:val="0"/>
      <w:marTop w:val="0"/>
      <w:marBottom w:val="0"/>
      <w:divBdr>
        <w:top w:val="none" w:sz="0" w:space="0" w:color="auto"/>
        <w:left w:val="none" w:sz="0" w:space="0" w:color="auto"/>
        <w:bottom w:val="none" w:sz="0" w:space="0" w:color="auto"/>
        <w:right w:val="none" w:sz="0" w:space="0" w:color="auto"/>
      </w:divBdr>
    </w:div>
    <w:div w:id="836384612">
      <w:bodyDiv w:val="1"/>
      <w:marLeft w:val="0"/>
      <w:marRight w:val="0"/>
      <w:marTop w:val="0"/>
      <w:marBottom w:val="0"/>
      <w:divBdr>
        <w:top w:val="none" w:sz="0" w:space="0" w:color="auto"/>
        <w:left w:val="none" w:sz="0" w:space="0" w:color="auto"/>
        <w:bottom w:val="none" w:sz="0" w:space="0" w:color="auto"/>
        <w:right w:val="none" w:sz="0" w:space="0" w:color="auto"/>
      </w:divBdr>
    </w:div>
    <w:div w:id="836533178">
      <w:bodyDiv w:val="1"/>
      <w:marLeft w:val="0"/>
      <w:marRight w:val="0"/>
      <w:marTop w:val="0"/>
      <w:marBottom w:val="0"/>
      <w:divBdr>
        <w:top w:val="none" w:sz="0" w:space="0" w:color="auto"/>
        <w:left w:val="none" w:sz="0" w:space="0" w:color="auto"/>
        <w:bottom w:val="none" w:sz="0" w:space="0" w:color="auto"/>
        <w:right w:val="none" w:sz="0" w:space="0" w:color="auto"/>
      </w:divBdr>
    </w:div>
    <w:div w:id="836917851">
      <w:bodyDiv w:val="1"/>
      <w:marLeft w:val="0"/>
      <w:marRight w:val="0"/>
      <w:marTop w:val="0"/>
      <w:marBottom w:val="0"/>
      <w:divBdr>
        <w:top w:val="none" w:sz="0" w:space="0" w:color="auto"/>
        <w:left w:val="none" w:sz="0" w:space="0" w:color="auto"/>
        <w:bottom w:val="none" w:sz="0" w:space="0" w:color="auto"/>
        <w:right w:val="none" w:sz="0" w:space="0" w:color="auto"/>
      </w:divBdr>
    </w:div>
    <w:div w:id="836922929">
      <w:bodyDiv w:val="1"/>
      <w:marLeft w:val="0"/>
      <w:marRight w:val="0"/>
      <w:marTop w:val="0"/>
      <w:marBottom w:val="0"/>
      <w:divBdr>
        <w:top w:val="none" w:sz="0" w:space="0" w:color="auto"/>
        <w:left w:val="none" w:sz="0" w:space="0" w:color="auto"/>
        <w:bottom w:val="none" w:sz="0" w:space="0" w:color="auto"/>
        <w:right w:val="none" w:sz="0" w:space="0" w:color="auto"/>
      </w:divBdr>
    </w:div>
    <w:div w:id="837041477">
      <w:bodyDiv w:val="1"/>
      <w:marLeft w:val="0"/>
      <w:marRight w:val="0"/>
      <w:marTop w:val="0"/>
      <w:marBottom w:val="0"/>
      <w:divBdr>
        <w:top w:val="none" w:sz="0" w:space="0" w:color="auto"/>
        <w:left w:val="none" w:sz="0" w:space="0" w:color="auto"/>
        <w:bottom w:val="none" w:sz="0" w:space="0" w:color="auto"/>
        <w:right w:val="none" w:sz="0" w:space="0" w:color="auto"/>
      </w:divBdr>
    </w:div>
    <w:div w:id="837353732">
      <w:bodyDiv w:val="1"/>
      <w:marLeft w:val="0"/>
      <w:marRight w:val="0"/>
      <w:marTop w:val="0"/>
      <w:marBottom w:val="0"/>
      <w:divBdr>
        <w:top w:val="none" w:sz="0" w:space="0" w:color="auto"/>
        <w:left w:val="none" w:sz="0" w:space="0" w:color="auto"/>
        <w:bottom w:val="none" w:sz="0" w:space="0" w:color="auto"/>
        <w:right w:val="none" w:sz="0" w:space="0" w:color="auto"/>
      </w:divBdr>
    </w:div>
    <w:div w:id="837383620">
      <w:bodyDiv w:val="1"/>
      <w:marLeft w:val="0"/>
      <w:marRight w:val="0"/>
      <w:marTop w:val="0"/>
      <w:marBottom w:val="0"/>
      <w:divBdr>
        <w:top w:val="none" w:sz="0" w:space="0" w:color="auto"/>
        <w:left w:val="none" w:sz="0" w:space="0" w:color="auto"/>
        <w:bottom w:val="none" w:sz="0" w:space="0" w:color="auto"/>
        <w:right w:val="none" w:sz="0" w:space="0" w:color="auto"/>
      </w:divBdr>
    </w:div>
    <w:div w:id="837500319">
      <w:bodyDiv w:val="1"/>
      <w:marLeft w:val="0"/>
      <w:marRight w:val="0"/>
      <w:marTop w:val="0"/>
      <w:marBottom w:val="0"/>
      <w:divBdr>
        <w:top w:val="none" w:sz="0" w:space="0" w:color="auto"/>
        <w:left w:val="none" w:sz="0" w:space="0" w:color="auto"/>
        <w:bottom w:val="none" w:sz="0" w:space="0" w:color="auto"/>
        <w:right w:val="none" w:sz="0" w:space="0" w:color="auto"/>
      </w:divBdr>
    </w:div>
    <w:div w:id="837765625">
      <w:bodyDiv w:val="1"/>
      <w:marLeft w:val="0"/>
      <w:marRight w:val="0"/>
      <w:marTop w:val="0"/>
      <w:marBottom w:val="0"/>
      <w:divBdr>
        <w:top w:val="none" w:sz="0" w:space="0" w:color="auto"/>
        <w:left w:val="none" w:sz="0" w:space="0" w:color="auto"/>
        <w:bottom w:val="none" w:sz="0" w:space="0" w:color="auto"/>
        <w:right w:val="none" w:sz="0" w:space="0" w:color="auto"/>
      </w:divBdr>
    </w:div>
    <w:div w:id="837841195">
      <w:bodyDiv w:val="1"/>
      <w:marLeft w:val="0"/>
      <w:marRight w:val="0"/>
      <w:marTop w:val="0"/>
      <w:marBottom w:val="0"/>
      <w:divBdr>
        <w:top w:val="none" w:sz="0" w:space="0" w:color="auto"/>
        <w:left w:val="none" w:sz="0" w:space="0" w:color="auto"/>
        <w:bottom w:val="none" w:sz="0" w:space="0" w:color="auto"/>
        <w:right w:val="none" w:sz="0" w:space="0" w:color="auto"/>
      </w:divBdr>
    </w:div>
    <w:div w:id="838081500">
      <w:bodyDiv w:val="1"/>
      <w:marLeft w:val="0"/>
      <w:marRight w:val="0"/>
      <w:marTop w:val="0"/>
      <w:marBottom w:val="0"/>
      <w:divBdr>
        <w:top w:val="none" w:sz="0" w:space="0" w:color="auto"/>
        <w:left w:val="none" w:sz="0" w:space="0" w:color="auto"/>
        <w:bottom w:val="none" w:sz="0" w:space="0" w:color="auto"/>
        <w:right w:val="none" w:sz="0" w:space="0" w:color="auto"/>
      </w:divBdr>
    </w:div>
    <w:div w:id="838081720">
      <w:bodyDiv w:val="1"/>
      <w:marLeft w:val="0"/>
      <w:marRight w:val="0"/>
      <w:marTop w:val="0"/>
      <w:marBottom w:val="0"/>
      <w:divBdr>
        <w:top w:val="none" w:sz="0" w:space="0" w:color="auto"/>
        <w:left w:val="none" w:sz="0" w:space="0" w:color="auto"/>
        <w:bottom w:val="none" w:sz="0" w:space="0" w:color="auto"/>
        <w:right w:val="none" w:sz="0" w:space="0" w:color="auto"/>
      </w:divBdr>
    </w:div>
    <w:div w:id="838472609">
      <w:bodyDiv w:val="1"/>
      <w:marLeft w:val="0"/>
      <w:marRight w:val="0"/>
      <w:marTop w:val="0"/>
      <w:marBottom w:val="0"/>
      <w:divBdr>
        <w:top w:val="none" w:sz="0" w:space="0" w:color="auto"/>
        <w:left w:val="none" w:sz="0" w:space="0" w:color="auto"/>
        <w:bottom w:val="none" w:sz="0" w:space="0" w:color="auto"/>
        <w:right w:val="none" w:sz="0" w:space="0" w:color="auto"/>
      </w:divBdr>
    </w:div>
    <w:div w:id="838541776">
      <w:bodyDiv w:val="1"/>
      <w:marLeft w:val="0"/>
      <w:marRight w:val="0"/>
      <w:marTop w:val="0"/>
      <w:marBottom w:val="0"/>
      <w:divBdr>
        <w:top w:val="none" w:sz="0" w:space="0" w:color="auto"/>
        <w:left w:val="none" w:sz="0" w:space="0" w:color="auto"/>
        <w:bottom w:val="none" w:sz="0" w:space="0" w:color="auto"/>
        <w:right w:val="none" w:sz="0" w:space="0" w:color="auto"/>
      </w:divBdr>
    </w:div>
    <w:div w:id="838733289">
      <w:bodyDiv w:val="1"/>
      <w:marLeft w:val="0"/>
      <w:marRight w:val="0"/>
      <w:marTop w:val="0"/>
      <w:marBottom w:val="0"/>
      <w:divBdr>
        <w:top w:val="none" w:sz="0" w:space="0" w:color="auto"/>
        <w:left w:val="none" w:sz="0" w:space="0" w:color="auto"/>
        <w:bottom w:val="none" w:sz="0" w:space="0" w:color="auto"/>
        <w:right w:val="none" w:sz="0" w:space="0" w:color="auto"/>
      </w:divBdr>
    </w:div>
    <w:div w:id="838812828">
      <w:bodyDiv w:val="1"/>
      <w:marLeft w:val="0"/>
      <w:marRight w:val="0"/>
      <w:marTop w:val="0"/>
      <w:marBottom w:val="0"/>
      <w:divBdr>
        <w:top w:val="none" w:sz="0" w:space="0" w:color="auto"/>
        <w:left w:val="none" w:sz="0" w:space="0" w:color="auto"/>
        <w:bottom w:val="none" w:sz="0" w:space="0" w:color="auto"/>
        <w:right w:val="none" w:sz="0" w:space="0" w:color="auto"/>
      </w:divBdr>
    </w:div>
    <w:div w:id="838812988">
      <w:bodyDiv w:val="1"/>
      <w:marLeft w:val="0"/>
      <w:marRight w:val="0"/>
      <w:marTop w:val="0"/>
      <w:marBottom w:val="0"/>
      <w:divBdr>
        <w:top w:val="none" w:sz="0" w:space="0" w:color="auto"/>
        <w:left w:val="none" w:sz="0" w:space="0" w:color="auto"/>
        <w:bottom w:val="none" w:sz="0" w:space="0" w:color="auto"/>
        <w:right w:val="none" w:sz="0" w:space="0" w:color="auto"/>
      </w:divBdr>
    </w:div>
    <w:div w:id="838892061">
      <w:bodyDiv w:val="1"/>
      <w:marLeft w:val="0"/>
      <w:marRight w:val="0"/>
      <w:marTop w:val="0"/>
      <w:marBottom w:val="0"/>
      <w:divBdr>
        <w:top w:val="none" w:sz="0" w:space="0" w:color="auto"/>
        <w:left w:val="none" w:sz="0" w:space="0" w:color="auto"/>
        <w:bottom w:val="none" w:sz="0" w:space="0" w:color="auto"/>
        <w:right w:val="none" w:sz="0" w:space="0" w:color="auto"/>
      </w:divBdr>
    </w:div>
    <w:div w:id="839270898">
      <w:bodyDiv w:val="1"/>
      <w:marLeft w:val="0"/>
      <w:marRight w:val="0"/>
      <w:marTop w:val="0"/>
      <w:marBottom w:val="0"/>
      <w:divBdr>
        <w:top w:val="none" w:sz="0" w:space="0" w:color="auto"/>
        <w:left w:val="none" w:sz="0" w:space="0" w:color="auto"/>
        <w:bottom w:val="none" w:sz="0" w:space="0" w:color="auto"/>
        <w:right w:val="none" w:sz="0" w:space="0" w:color="auto"/>
      </w:divBdr>
    </w:div>
    <w:div w:id="839462925">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542497">
      <w:bodyDiv w:val="1"/>
      <w:marLeft w:val="0"/>
      <w:marRight w:val="0"/>
      <w:marTop w:val="0"/>
      <w:marBottom w:val="0"/>
      <w:divBdr>
        <w:top w:val="none" w:sz="0" w:space="0" w:color="auto"/>
        <w:left w:val="none" w:sz="0" w:space="0" w:color="auto"/>
        <w:bottom w:val="none" w:sz="0" w:space="0" w:color="auto"/>
        <w:right w:val="none" w:sz="0" w:space="0" w:color="auto"/>
      </w:divBdr>
    </w:div>
    <w:div w:id="839736141">
      <w:bodyDiv w:val="1"/>
      <w:marLeft w:val="0"/>
      <w:marRight w:val="0"/>
      <w:marTop w:val="0"/>
      <w:marBottom w:val="0"/>
      <w:divBdr>
        <w:top w:val="none" w:sz="0" w:space="0" w:color="auto"/>
        <w:left w:val="none" w:sz="0" w:space="0" w:color="auto"/>
        <w:bottom w:val="none" w:sz="0" w:space="0" w:color="auto"/>
        <w:right w:val="none" w:sz="0" w:space="0" w:color="auto"/>
      </w:divBdr>
    </w:div>
    <w:div w:id="839740292">
      <w:bodyDiv w:val="1"/>
      <w:marLeft w:val="0"/>
      <w:marRight w:val="0"/>
      <w:marTop w:val="0"/>
      <w:marBottom w:val="0"/>
      <w:divBdr>
        <w:top w:val="none" w:sz="0" w:space="0" w:color="auto"/>
        <w:left w:val="none" w:sz="0" w:space="0" w:color="auto"/>
        <w:bottom w:val="none" w:sz="0" w:space="0" w:color="auto"/>
        <w:right w:val="none" w:sz="0" w:space="0" w:color="auto"/>
      </w:divBdr>
    </w:div>
    <w:div w:id="839852494">
      <w:bodyDiv w:val="1"/>
      <w:marLeft w:val="0"/>
      <w:marRight w:val="0"/>
      <w:marTop w:val="0"/>
      <w:marBottom w:val="0"/>
      <w:divBdr>
        <w:top w:val="none" w:sz="0" w:space="0" w:color="auto"/>
        <w:left w:val="none" w:sz="0" w:space="0" w:color="auto"/>
        <w:bottom w:val="none" w:sz="0" w:space="0" w:color="auto"/>
        <w:right w:val="none" w:sz="0" w:space="0" w:color="auto"/>
      </w:divBdr>
    </w:div>
    <w:div w:id="840006809">
      <w:bodyDiv w:val="1"/>
      <w:marLeft w:val="0"/>
      <w:marRight w:val="0"/>
      <w:marTop w:val="0"/>
      <w:marBottom w:val="0"/>
      <w:divBdr>
        <w:top w:val="none" w:sz="0" w:space="0" w:color="auto"/>
        <w:left w:val="none" w:sz="0" w:space="0" w:color="auto"/>
        <w:bottom w:val="none" w:sz="0" w:space="0" w:color="auto"/>
        <w:right w:val="none" w:sz="0" w:space="0" w:color="auto"/>
      </w:divBdr>
    </w:div>
    <w:div w:id="840706888">
      <w:bodyDiv w:val="1"/>
      <w:marLeft w:val="0"/>
      <w:marRight w:val="0"/>
      <w:marTop w:val="0"/>
      <w:marBottom w:val="0"/>
      <w:divBdr>
        <w:top w:val="none" w:sz="0" w:space="0" w:color="auto"/>
        <w:left w:val="none" w:sz="0" w:space="0" w:color="auto"/>
        <w:bottom w:val="none" w:sz="0" w:space="0" w:color="auto"/>
        <w:right w:val="none" w:sz="0" w:space="0" w:color="auto"/>
      </w:divBdr>
    </w:div>
    <w:div w:id="840894658">
      <w:bodyDiv w:val="1"/>
      <w:marLeft w:val="0"/>
      <w:marRight w:val="0"/>
      <w:marTop w:val="0"/>
      <w:marBottom w:val="0"/>
      <w:divBdr>
        <w:top w:val="none" w:sz="0" w:space="0" w:color="auto"/>
        <w:left w:val="none" w:sz="0" w:space="0" w:color="auto"/>
        <w:bottom w:val="none" w:sz="0" w:space="0" w:color="auto"/>
        <w:right w:val="none" w:sz="0" w:space="0" w:color="auto"/>
      </w:divBdr>
    </w:div>
    <w:div w:id="840897810">
      <w:bodyDiv w:val="1"/>
      <w:marLeft w:val="0"/>
      <w:marRight w:val="0"/>
      <w:marTop w:val="0"/>
      <w:marBottom w:val="0"/>
      <w:divBdr>
        <w:top w:val="none" w:sz="0" w:space="0" w:color="auto"/>
        <w:left w:val="none" w:sz="0" w:space="0" w:color="auto"/>
        <w:bottom w:val="none" w:sz="0" w:space="0" w:color="auto"/>
        <w:right w:val="none" w:sz="0" w:space="0" w:color="auto"/>
      </w:divBdr>
    </w:div>
    <w:div w:id="841044953">
      <w:bodyDiv w:val="1"/>
      <w:marLeft w:val="0"/>
      <w:marRight w:val="0"/>
      <w:marTop w:val="0"/>
      <w:marBottom w:val="0"/>
      <w:divBdr>
        <w:top w:val="none" w:sz="0" w:space="0" w:color="auto"/>
        <w:left w:val="none" w:sz="0" w:space="0" w:color="auto"/>
        <w:bottom w:val="none" w:sz="0" w:space="0" w:color="auto"/>
        <w:right w:val="none" w:sz="0" w:space="0" w:color="auto"/>
      </w:divBdr>
    </w:div>
    <w:div w:id="841242861">
      <w:bodyDiv w:val="1"/>
      <w:marLeft w:val="0"/>
      <w:marRight w:val="0"/>
      <w:marTop w:val="0"/>
      <w:marBottom w:val="0"/>
      <w:divBdr>
        <w:top w:val="none" w:sz="0" w:space="0" w:color="auto"/>
        <w:left w:val="none" w:sz="0" w:space="0" w:color="auto"/>
        <w:bottom w:val="none" w:sz="0" w:space="0" w:color="auto"/>
        <w:right w:val="none" w:sz="0" w:space="0" w:color="auto"/>
      </w:divBdr>
    </w:div>
    <w:div w:id="841503756">
      <w:bodyDiv w:val="1"/>
      <w:marLeft w:val="0"/>
      <w:marRight w:val="0"/>
      <w:marTop w:val="0"/>
      <w:marBottom w:val="0"/>
      <w:divBdr>
        <w:top w:val="none" w:sz="0" w:space="0" w:color="auto"/>
        <w:left w:val="none" w:sz="0" w:space="0" w:color="auto"/>
        <w:bottom w:val="none" w:sz="0" w:space="0" w:color="auto"/>
        <w:right w:val="none" w:sz="0" w:space="0" w:color="auto"/>
      </w:divBdr>
    </w:div>
    <w:div w:id="841548552">
      <w:bodyDiv w:val="1"/>
      <w:marLeft w:val="0"/>
      <w:marRight w:val="0"/>
      <w:marTop w:val="0"/>
      <w:marBottom w:val="0"/>
      <w:divBdr>
        <w:top w:val="none" w:sz="0" w:space="0" w:color="auto"/>
        <w:left w:val="none" w:sz="0" w:space="0" w:color="auto"/>
        <w:bottom w:val="none" w:sz="0" w:space="0" w:color="auto"/>
        <w:right w:val="none" w:sz="0" w:space="0" w:color="auto"/>
      </w:divBdr>
    </w:div>
    <w:div w:id="841625431">
      <w:bodyDiv w:val="1"/>
      <w:marLeft w:val="0"/>
      <w:marRight w:val="0"/>
      <w:marTop w:val="0"/>
      <w:marBottom w:val="0"/>
      <w:divBdr>
        <w:top w:val="none" w:sz="0" w:space="0" w:color="auto"/>
        <w:left w:val="none" w:sz="0" w:space="0" w:color="auto"/>
        <w:bottom w:val="none" w:sz="0" w:space="0" w:color="auto"/>
        <w:right w:val="none" w:sz="0" w:space="0" w:color="auto"/>
      </w:divBdr>
    </w:div>
    <w:div w:id="841697807">
      <w:bodyDiv w:val="1"/>
      <w:marLeft w:val="0"/>
      <w:marRight w:val="0"/>
      <w:marTop w:val="0"/>
      <w:marBottom w:val="0"/>
      <w:divBdr>
        <w:top w:val="none" w:sz="0" w:space="0" w:color="auto"/>
        <w:left w:val="none" w:sz="0" w:space="0" w:color="auto"/>
        <w:bottom w:val="none" w:sz="0" w:space="0" w:color="auto"/>
        <w:right w:val="none" w:sz="0" w:space="0" w:color="auto"/>
      </w:divBdr>
    </w:div>
    <w:div w:id="84174861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21153">
      <w:bodyDiv w:val="1"/>
      <w:marLeft w:val="0"/>
      <w:marRight w:val="0"/>
      <w:marTop w:val="0"/>
      <w:marBottom w:val="0"/>
      <w:divBdr>
        <w:top w:val="none" w:sz="0" w:space="0" w:color="auto"/>
        <w:left w:val="none" w:sz="0" w:space="0" w:color="auto"/>
        <w:bottom w:val="none" w:sz="0" w:space="0" w:color="auto"/>
        <w:right w:val="none" w:sz="0" w:space="0" w:color="auto"/>
      </w:divBdr>
    </w:div>
    <w:div w:id="842010075">
      <w:bodyDiv w:val="1"/>
      <w:marLeft w:val="0"/>
      <w:marRight w:val="0"/>
      <w:marTop w:val="0"/>
      <w:marBottom w:val="0"/>
      <w:divBdr>
        <w:top w:val="none" w:sz="0" w:space="0" w:color="auto"/>
        <w:left w:val="none" w:sz="0" w:space="0" w:color="auto"/>
        <w:bottom w:val="none" w:sz="0" w:space="0" w:color="auto"/>
        <w:right w:val="none" w:sz="0" w:space="0" w:color="auto"/>
      </w:divBdr>
    </w:div>
    <w:div w:id="842013353">
      <w:bodyDiv w:val="1"/>
      <w:marLeft w:val="0"/>
      <w:marRight w:val="0"/>
      <w:marTop w:val="0"/>
      <w:marBottom w:val="0"/>
      <w:divBdr>
        <w:top w:val="none" w:sz="0" w:space="0" w:color="auto"/>
        <w:left w:val="none" w:sz="0" w:space="0" w:color="auto"/>
        <w:bottom w:val="none" w:sz="0" w:space="0" w:color="auto"/>
        <w:right w:val="none" w:sz="0" w:space="0" w:color="auto"/>
      </w:divBdr>
    </w:div>
    <w:div w:id="842472024">
      <w:bodyDiv w:val="1"/>
      <w:marLeft w:val="0"/>
      <w:marRight w:val="0"/>
      <w:marTop w:val="0"/>
      <w:marBottom w:val="0"/>
      <w:divBdr>
        <w:top w:val="none" w:sz="0" w:space="0" w:color="auto"/>
        <w:left w:val="none" w:sz="0" w:space="0" w:color="auto"/>
        <w:bottom w:val="none" w:sz="0" w:space="0" w:color="auto"/>
        <w:right w:val="none" w:sz="0" w:space="0" w:color="auto"/>
      </w:divBdr>
    </w:div>
    <w:div w:id="843128846">
      <w:bodyDiv w:val="1"/>
      <w:marLeft w:val="0"/>
      <w:marRight w:val="0"/>
      <w:marTop w:val="0"/>
      <w:marBottom w:val="0"/>
      <w:divBdr>
        <w:top w:val="none" w:sz="0" w:space="0" w:color="auto"/>
        <w:left w:val="none" w:sz="0" w:space="0" w:color="auto"/>
        <w:bottom w:val="none" w:sz="0" w:space="0" w:color="auto"/>
        <w:right w:val="none" w:sz="0" w:space="0" w:color="auto"/>
      </w:divBdr>
    </w:div>
    <w:div w:id="843319731">
      <w:bodyDiv w:val="1"/>
      <w:marLeft w:val="0"/>
      <w:marRight w:val="0"/>
      <w:marTop w:val="0"/>
      <w:marBottom w:val="0"/>
      <w:divBdr>
        <w:top w:val="none" w:sz="0" w:space="0" w:color="auto"/>
        <w:left w:val="none" w:sz="0" w:space="0" w:color="auto"/>
        <w:bottom w:val="none" w:sz="0" w:space="0" w:color="auto"/>
        <w:right w:val="none" w:sz="0" w:space="0" w:color="auto"/>
      </w:divBdr>
    </w:div>
    <w:div w:id="843590170">
      <w:bodyDiv w:val="1"/>
      <w:marLeft w:val="0"/>
      <w:marRight w:val="0"/>
      <w:marTop w:val="0"/>
      <w:marBottom w:val="0"/>
      <w:divBdr>
        <w:top w:val="none" w:sz="0" w:space="0" w:color="auto"/>
        <w:left w:val="none" w:sz="0" w:space="0" w:color="auto"/>
        <w:bottom w:val="none" w:sz="0" w:space="0" w:color="auto"/>
        <w:right w:val="none" w:sz="0" w:space="0" w:color="auto"/>
      </w:divBdr>
    </w:div>
    <w:div w:id="843664192">
      <w:bodyDiv w:val="1"/>
      <w:marLeft w:val="0"/>
      <w:marRight w:val="0"/>
      <w:marTop w:val="0"/>
      <w:marBottom w:val="0"/>
      <w:divBdr>
        <w:top w:val="none" w:sz="0" w:space="0" w:color="auto"/>
        <w:left w:val="none" w:sz="0" w:space="0" w:color="auto"/>
        <w:bottom w:val="none" w:sz="0" w:space="0" w:color="auto"/>
        <w:right w:val="none" w:sz="0" w:space="0" w:color="auto"/>
      </w:divBdr>
    </w:div>
    <w:div w:id="843784920">
      <w:bodyDiv w:val="1"/>
      <w:marLeft w:val="0"/>
      <w:marRight w:val="0"/>
      <w:marTop w:val="0"/>
      <w:marBottom w:val="0"/>
      <w:divBdr>
        <w:top w:val="none" w:sz="0" w:space="0" w:color="auto"/>
        <w:left w:val="none" w:sz="0" w:space="0" w:color="auto"/>
        <w:bottom w:val="none" w:sz="0" w:space="0" w:color="auto"/>
        <w:right w:val="none" w:sz="0" w:space="0" w:color="auto"/>
      </w:divBdr>
    </w:div>
    <w:div w:id="843857279">
      <w:bodyDiv w:val="1"/>
      <w:marLeft w:val="0"/>
      <w:marRight w:val="0"/>
      <w:marTop w:val="0"/>
      <w:marBottom w:val="0"/>
      <w:divBdr>
        <w:top w:val="none" w:sz="0" w:space="0" w:color="auto"/>
        <w:left w:val="none" w:sz="0" w:space="0" w:color="auto"/>
        <w:bottom w:val="none" w:sz="0" w:space="0" w:color="auto"/>
        <w:right w:val="none" w:sz="0" w:space="0" w:color="auto"/>
      </w:divBdr>
    </w:div>
    <w:div w:id="843934208">
      <w:bodyDiv w:val="1"/>
      <w:marLeft w:val="0"/>
      <w:marRight w:val="0"/>
      <w:marTop w:val="0"/>
      <w:marBottom w:val="0"/>
      <w:divBdr>
        <w:top w:val="none" w:sz="0" w:space="0" w:color="auto"/>
        <w:left w:val="none" w:sz="0" w:space="0" w:color="auto"/>
        <w:bottom w:val="none" w:sz="0" w:space="0" w:color="auto"/>
        <w:right w:val="none" w:sz="0" w:space="0" w:color="auto"/>
      </w:divBdr>
    </w:div>
    <w:div w:id="843978120">
      <w:bodyDiv w:val="1"/>
      <w:marLeft w:val="0"/>
      <w:marRight w:val="0"/>
      <w:marTop w:val="0"/>
      <w:marBottom w:val="0"/>
      <w:divBdr>
        <w:top w:val="none" w:sz="0" w:space="0" w:color="auto"/>
        <w:left w:val="none" w:sz="0" w:space="0" w:color="auto"/>
        <w:bottom w:val="none" w:sz="0" w:space="0" w:color="auto"/>
        <w:right w:val="none" w:sz="0" w:space="0" w:color="auto"/>
      </w:divBdr>
    </w:div>
    <w:div w:id="844128549">
      <w:bodyDiv w:val="1"/>
      <w:marLeft w:val="0"/>
      <w:marRight w:val="0"/>
      <w:marTop w:val="0"/>
      <w:marBottom w:val="0"/>
      <w:divBdr>
        <w:top w:val="none" w:sz="0" w:space="0" w:color="auto"/>
        <w:left w:val="none" w:sz="0" w:space="0" w:color="auto"/>
        <w:bottom w:val="none" w:sz="0" w:space="0" w:color="auto"/>
        <w:right w:val="none" w:sz="0" w:space="0" w:color="auto"/>
      </w:divBdr>
    </w:div>
    <w:div w:id="844131656">
      <w:bodyDiv w:val="1"/>
      <w:marLeft w:val="0"/>
      <w:marRight w:val="0"/>
      <w:marTop w:val="0"/>
      <w:marBottom w:val="0"/>
      <w:divBdr>
        <w:top w:val="none" w:sz="0" w:space="0" w:color="auto"/>
        <w:left w:val="none" w:sz="0" w:space="0" w:color="auto"/>
        <w:bottom w:val="none" w:sz="0" w:space="0" w:color="auto"/>
        <w:right w:val="none" w:sz="0" w:space="0" w:color="auto"/>
      </w:divBdr>
    </w:div>
    <w:div w:id="844174843">
      <w:bodyDiv w:val="1"/>
      <w:marLeft w:val="0"/>
      <w:marRight w:val="0"/>
      <w:marTop w:val="0"/>
      <w:marBottom w:val="0"/>
      <w:divBdr>
        <w:top w:val="none" w:sz="0" w:space="0" w:color="auto"/>
        <w:left w:val="none" w:sz="0" w:space="0" w:color="auto"/>
        <w:bottom w:val="none" w:sz="0" w:space="0" w:color="auto"/>
        <w:right w:val="none" w:sz="0" w:space="0" w:color="auto"/>
      </w:divBdr>
    </w:div>
    <w:div w:id="844250891">
      <w:bodyDiv w:val="1"/>
      <w:marLeft w:val="0"/>
      <w:marRight w:val="0"/>
      <w:marTop w:val="0"/>
      <w:marBottom w:val="0"/>
      <w:divBdr>
        <w:top w:val="none" w:sz="0" w:space="0" w:color="auto"/>
        <w:left w:val="none" w:sz="0" w:space="0" w:color="auto"/>
        <w:bottom w:val="none" w:sz="0" w:space="0" w:color="auto"/>
        <w:right w:val="none" w:sz="0" w:space="0" w:color="auto"/>
      </w:divBdr>
    </w:div>
    <w:div w:id="844588687">
      <w:bodyDiv w:val="1"/>
      <w:marLeft w:val="0"/>
      <w:marRight w:val="0"/>
      <w:marTop w:val="0"/>
      <w:marBottom w:val="0"/>
      <w:divBdr>
        <w:top w:val="none" w:sz="0" w:space="0" w:color="auto"/>
        <w:left w:val="none" w:sz="0" w:space="0" w:color="auto"/>
        <w:bottom w:val="none" w:sz="0" w:space="0" w:color="auto"/>
        <w:right w:val="none" w:sz="0" w:space="0" w:color="auto"/>
      </w:divBdr>
    </w:div>
    <w:div w:id="844709444">
      <w:bodyDiv w:val="1"/>
      <w:marLeft w:val="0"/>
      <w:marRight w:val="0"/>
      <w:marTop w:val="0"/>
      <w:marBottom w:val="0"/>
      <w:divBdr>
        <w:top w:val="none" w:sz="0" w:space="0" w:color="auto"/>
        <w:left w:val="none" w:sz="0" w:space="0" w:color="auto"/>
        <w:bottom w:val="none" w:sz="0" w:space="0" w:color="auto"/>
        <w:right w:val="none" w:sz="0" w:space="0" w:color="auto"/>
      </w:divBdr>
    </w:div>
    <w:div w:id="844827502">
      <w:bodyDiv w:val="1"/>
      <w:marLeft w:val="0"/>
      <w:marRight w:val="0"/>
      <w:marTop w:val="0"/>
      <w:marBottom w:val="0"/>
      <w:divBdr>
        <w:top w:val="none" w:sz="0" w:space="0" w:color="auto"/>
        <w:left w:val="none" w:sz="0" w:space="0" w:color="auto"/>
        <w:bottom w:val="none" w:sz="0" w:space="0" w:color="auto"/>
        <w:right w:val="none" w:sz="0" w:space="0" w:color="auto"/>
      </w:divBdr>
    </w:div>
    <w:div w:id="844897706">
      <w:bodyDiv w:val="1"/>
      <w:marLeft w:val="0"/>
      <w:marRight w:val="0"/>
      <w:marTop w:val="0"/>
      <w:marBottom w:val="0"/>
      <w:divBdr>
        <w:top w:val="none" w:sz="0" w:space="0" w:color="auto"/>
        <w:left w:val="none" w:sz="0" w:space="0" w:color="auto"/>
        <w:bottom w:val="none" w:sz="0" w:space="0" w:color="auto"/>
        <w:right w:val="none" w:sz="0" w:space="0" w:color="auto"/>
      </w:divBdr>
    </w:div>
    <w:div w:id="845096521">
      <w:bodyDiv w:val="1"/>
      <w:marLeft w:val="0"/>
      <w:marRight w:val="0"/>
      <w:marTop w:val="0"/>
      <w:marBottom w:val="0"/>
      <w:divBdr>
        <w:top w:val="none" w:sz="0" w:space="0" w:color="auto"/>
        <w:left w:val="none" w:sz="0" w:space="0" w:color="auto"/>
        <w:bottom w:val="none" w:sz="0" w:space="0" w:color="auto"/>
        <w:right w:val="none" w:sz="0" w:space="0" w:color="auto"/>
      </w:divBdr>
    </w:div>
    <w:div w:id="845242129">
      <w:bodyDiv w:val="1"/>
      <w:marLeft w:val="0"/>
      <w:marRight w:val="0"/>
      <w:marTop w:val="0"/>
      <w:marBottom w:val="0"/>
      <w:divBdr>
        <w:top w:val="none" w:sz="0" w:space="0" w:color="auto"/>
        <w:left w:val="none" w:sz="0" w:space="0" w:color="auto"/>
        <w:bottom w:val="none" w:sz="0" w:space="0" w:color="auto"/>
        <w:right w:val="none" w:sz="0" w:space="0" w:color="auto"/>
      </w:divBdr>
    </w:div>
    <w:div w:id="845556574">
      <w:bodyDiv w:val="1"/>
      <w:marLeft w:val="0"/>
      <w:marRight w:val="0"/>
      <w:marTop w:val="0"/>
      <w:marBottom w:val="0"/>
      <w:divBdr>
        <w:top w:val="none" w:sz="0" w:space="0" w:color="auto"/>
        <w:left w:val="none" w:sz="0" w:space="0" w:color="auto"/>
        <w:bottom w:val="none" w:sz="0" w:space="0" w:color="auto"/>
        <w:right w:val="none" w:sz="0" w:space="0" w:color="auto"/>
      </w:divBdr>
    </w:div>
    <w:div w:id="845677037">
      <w:bodyDiv w:val="1"/>
      <w:marLeft w:val="0"/>
      <w:marRight w:val="0"/>
      <w:marTop w:val="0"/>
      <w:marBottom w:val="0"/>
      <w:divBdr>
        <w:top w:val="none" w:sz="0" w:space="0" w:color="auto"/>
        <w:left w:val="none" w:sz="0" w:space="0" w:color="auto"/>
        <w:bottom w:val="none" w:sz="0" w:space="0" w:color="auto"/>
        <w:right w:val="none" w:sz="0" w:space="0" w:color="auto"/>
      </w:divBdr>
    </w:div>
    <w:div w:id="845873504">
      <w:bodyDiv w:val="1"/>
      <w:marLeft w:val="0"/>
      <w:marRight w:val="0"/>
      <w:marTop w:val="0"/>
      <w:marBottom w:val="0"/>
      <w:divBdr>
        <w:top w:val="none" w:sz="0" w:space="0" w:color="auto"/>
        <w:left w:val="none" w:sz="0" w:space="0" w:color="auto"/>
        <w:bottom w:val="none" w:sz="0" w:space="0" w:color="auto"/>
        <w:right w:val="none" w:sz="0" w:space="0" w:color="auto"/>
      </w:divBdr>
    </w:div>
    <w:div w:id="845901997">
      <w:bodyDiv w:val="1"/>
      <w:marLeft w:val="0"/>
      <w:marRight w:val="0"/>
      <w:marTop w:val="0"/>
      <w:marBottom w:val="0"/>
      <w:divBdr>
        <w:top w:val="none" w:sz="0" w:space="0" w:color="auto"/>
        <w:left w:val="none" w:sz="0" w:space="0" w:color="auto"/>
        <w:bottom w:val="none" w:sz="0" w:space="0" w:color="auto"/>
        <w:right w:val="none" w:sz="0" w:space="0" w:color="auto"/>
      </w:divBdr>
    </w:div>
    <w:div w:id="845944572">
      <w:bodyDiv w:val="1"/>
      <w:marLeft w:val="0"/>
      <w:marRight w:val="0"/>
      <w:marTop w:val="0"/>
      <w:marBottom w:val="0"/>
      <w:divBdr>
        <w:top w:val="none" w:sz="0" w:space="0" w:color="auto"/>
        <w:left w:val="none" w:sz="0" w:space="0" w:color="auto"/>
        <w:bottom w:val="none" w:sz="0" w:space="0" w:color="auto"/>
        <w:right w:val="none" w:sz="0" w:space="0" w:color="auto"/>
      </w:divBdr>
    </w:div>
    <w:div w:id="846019609">
      <w:bodyDiv w:val="1"/>
      <w:marLeft w:val="0"/>
      <w:marRight w:val="0"/>
      <w:marTop w:val="0"/>
      <w:marBottom w:val="0"/>
      <w:divBdr>
        <w:top w:val="none" w:sz="0" w:space="0" w:color="auto"/>
        <w:left w:val="none" w:sz="0" w:space="0" w:color="auto"/>
        <w:bottom w:val="none" w:sz="0" w:space="0" w:color="auto"/>
        <w:right w:val="none" w:sz="0" w:space="0" w:color="auto"/>
      </w:divBdr>
    </w:div>
    <w:div w:id="846334561">
      <w:bodyDiv w:val="1"/>
      <w:marLeft w:val="0"/>
      <w:marRight w:val="0"/>
      <w:marTop w:val="0"/>
      <w:marBottom w:val="0"/>
      <w:divBdr>
        <w:top w:val="none" w:sz="0" w:space="0" w:color="auto"/>
        <w:left w:val="none" w:sz="0" w:space="0" w:color="auto"/>
        <w:bottom w:val="none" w:sz="0" w:space="0" w:color="auto"/>
        <w:right w:val="none" w:sz="0" w:space="0" w:color="auto"/>
      </w:divBdr>
    </w:div>
    <w:div w:id="846335218">
      <w:bodyDiv w:val="1"/>
      <w:marLeft w:val="0"/>
      <w:marRight w:val="0"/>
      <w:marTop w:val="0"/>
      <w:marBottom w:val="0"/>
      <w:divBdr>
        <w:top w:val="none" w:sz="0" w:space="0" w:color="auto"/>
        <w:left w:val="none" w:sz="0" w:space="0" w:color="auto"/>
        <w:bottom w:val="none" w:sz="0" w:space="0" w:color="auto"/>
        <w:right w:val="none" w:sz="0" w:space="0" w:color="auto"/>
      </w:divBdr>
    </w:div>
    <w:div w:id="846361984">
      <w:bodyDiv w:val="1"/>
      <w:marLeft w:val="0"/>
      <w:marRight w:val="0"/>
      <w:marTop w:val="0"/>
      <w:marBottom w:val="0"/>
      <w:divBdr>
        <w:top w:val="none" w:sz="0" w:space="0" w:color="auto"/>
        <w:left w:val="none" w:sz="0" w:space="0" w:color="auto"/>
        <w:bottom w:val="none" w:sz="0" w:space="0" w:color="auto"/>
        <w:right w:val="none" w:sz="0" w:space="0" w:color="auto"/>
      </w:divBdr>
    </w:div>
    <w:div w:id="846479287">
      <w:bodyDiv w:val="1"/>
      <w:marLeft w:val="0"/>
      <w:marRight w:val="0"/>
      <w:marTop w:val="0"/>
      <w:marBottom w:val="0"/>
      <w:divBdr>
        <w:top w:val="none" w:sz="0" w:space="0" w:color="auto"/>
        <w:left w:val="none" w:sz="0" w:space="0" w:color="auto"/>
        <w:bottom w:val="none" w:sz="0" w:space="0" w:color="auto"/>
        <w:right w:val="none" w:sz="0" w:space="0" w:color="auto"/>
      </w:divBdr>
    </w:div>
    <w:div w:id="846673694">
      <w:bodyDiv w:val="1"/>
      <w:marLeft w:val="0"/>
      <w:marRight w:val="0"/>
      <w:marTop w:val="0"/>
      <w:marBottom w:val="0"/>
      <w:divBdr>
        <w:top w:val="none" w:sz="0" w:space="0" w:color="auto"/>
        <w:left w:val="none" w:sz="0" w:space="0" w:color="auto"/>
        <w:bottom w:val="none" w:sz="0" w:space="0" w:color="auto"/>
        <w:right w:val="none" w:sz="0" w:space="0" w:color="auto"/>
      </w:divBdr>
    </w:div>
    <w:div w:id="846674032">
      <w:bodyDiv w:val="1"/>
      <w:marLeft w:val="0"/>
      <w:marRight w:val="0"/>
      <w:marTop w:val="0"/>
      <w:marBottom w:val="0"/>
      <w:divBdr>
        <w:top w:val="none" w:sz="0" w:space="0" w:color="auto"/>
        <w:left w:val="none" w:sz="0" w:space="0" w:color="auto"/>
        <w:bottom w:val="none" w:sz="0" w:space="0" w:color="auto"/>
        <w:right w:val="none" w:sz="0" w:space="0" w:color="auto"/>
      </w:divBdr>
    </w:div>
    <w:div w:id="846679300">
      <w:bodyDiv w:val="1"/>
      <w:marLeft w:val="0"/>
      <w:marRight w:val="0"/>
      <w:marTop w:val="0"/>
      <w:marBottom w:val="0"/>
      <w:divBdr>
        <w:top w:val="none" w:sz="0" w:space="0" w:color="auto"/>
        <w:left w:val="none" w:sz="0" w:space="0" w:color="auto"/>
        <w:bottom w:val="none" w:sz="0" w:space="0" w:color="auto"/>
        <w:right w:val="none" w:sz="0" w:space="0" w:color="auto"/>
      </w:divBdr>
    </w:div>
    <w:div w:id="846872234">
      <w:bodyDiv w:val="1"/>
      <w:marLeft w:val="0"/>
      <w:marRight w:val="0"/>
      <w:marTop w:val="0"/>
      <w:marBottom w:val="0"/>
      <w:divBdr>
        <w:top w:val="none" w:sz="0" w:space="0" w:color="auto"/>
        <w:left w:val="none" w:sz="0" w:space="0" w:color="auto"/>
        <w:bottom w:val="none" w:sz="0" w:space="0" w:color="auto"/>
        <w:right w:val="none" w:sz="0" w:space="0" w:color="auto"/>
      </w:divBdr>
    </w:div>
    <w:div w:id="846945948">
      <w:bodyDiv w:val="1"/>
      <w:marLeft w:val="0"/>
      <w:marRight w:val="0"/>
      <w:marTop w:val="0"/>
      <w:marBottom w:val="0"/>
      <w:divBdr>
        <w:top w:val="none" w:sz="0" w:space="0" w:color="auto"/>
        <w:left w:val="none" w:sz="0" w:space="0" w:color="auto"/>
        <w:bottom w:val="none" w:sz="0" w:space="0" w:color="auto"/>
        <w:right w:val="none" w:sz="0" w:space="0" w:color="auto"/>
      </w:divBdr>
    </w:div>
    <w:div w:id="847140973">
      <w:bodyDiv w:val="1"/>
      <w:marLeft w:val="0"/>
      <w:marRight w:val="0"/>
      <w:marTop w:val="0"/>
      <w:marBottom w:val="0"/>
      <w:divBdr>
        <w:top w:val="none" w:sz="0" w:space="0" w:color="auto"/>
        <w:left w:val="none" w:sz="0" w:space="0" w:color="auto"/>
        <w:bottom w:val="none" w:sz="0" w:space="0" w:color="auto"/>
        <w:right w:val="none" w:sz="0" w:space="0" w:color="auto"/>
      </w:divBdr>
    </w:div>
    <w:div w:id="847209053">
      <w:bodyDiv w:val="1"/>
      <w:marLeft w:val="0"/>
      <w:marRight w:val="0"/>
      <w:marTop w:val="0"/>
      <w:marBottom w:val="0"/>
      <w:divBdr>
        <w:top w:val="none" w:sz="0" w:space="0" w:color="auto"/>
        <w:left w:val="none" w:sz="0" w:space="0" w:color="auto"/>
        <w:bottom w:val="none" w:sz="0" w:space="0" w:color="auto"/>
        <w:right w:val="none" w:sz="0" w:space="0" w:color="auto"/>
      </w:divBdr>
    </w:div>
    <w:div w:id="847211484">
      <w:bodyDiv w:val="1"/>
      <w:marLeft w:val="0"/>
      <w:marRight w:val="0"/>
      <w:marTop w:val="0"/>
      <w:marBottom w:val="0"/>
      <w:divBdr>
        <w:top w:val="none" w:sz="0" w:space="0" w:color="auto"/>
        <w:left w:val="none" w:sz="0" w:space="0" w:color="auto"/>
        <w:bottom w:val="none" w:sz="0" w:space="0" w:color="auto"/>
        <w:right w:val="none" w:sz="0" w:space="0" w:color="auto"/>
      </w:divBdr>
    </w:div>
    <w:div w:id="847258532">
      <w:bodyDiv w:val="1"/>
      <w:marLeft w:val="0"/>
      <w:marRight w:val="0"/>
      <w:marTop w:val="0"/>
      <w:marBottom w:val="0"/>
      <w:divBdr>
        <w:top w:val="none" w:sz="0" w:space="0" w:color="auto"/>
        <w:left w:val="none" w:sz="0" w:space="0" w:color="auto"/>
        <w:bottom w:val="none" w:sz="0" w:space="0" w:color="auto"/>
        <w:right w:val="none" w:sz="0" w:space="0" w:color="auto"/>
      </w:divBdr>
    </w:div>
    <w:div w:id="847407331">
      <w:bodyDiv w:val="1"/>
      <w:marLeft w:val="0"/>
      <w:marRight w:val="0"/>
      <w:marTop w:val="0"/>
      <w:marBottom w:val="0"/>
      <w:divBdr>
        <w:top w:val="none" w:sz="0" w:space="0" w:color="auto"/>
        <w:left w:val="none" w:sz="0" w:space="0" w:color="auto"/>
        <w:bottom w:val="none" w:sz="0" w:space="0" w:color="auto"/>
        <w:right w:val="none" w:sz="0" w:space="0" w:color="auto"/>
      </w:divBdr>
    </w:div>
    <w:div w:id="847669921">
      <w:bodyDiv w:val="1"/>
      <w:marLeft w:val="0"/>
      <w:marRight w:val="0"/>
      <w:marTop w:val="0"/>
      <w:marBottom w:val="0"/>
      <w:divBdr>
        <w:top w:val="none" w:sz="0" w:space="0" w:color="auto"/>
        <w:left w:val="none" w:sz="0" w:space="0" w:color="auto"/>
        <w:bottom w:val="none" w:sz="0" w:space="0" w:color="auto"/>
        <w:right w:val="none" w:sz="0" w:space="0" w:color="auto"/>
      </w:divBdr>
    </w:div>
    <w:div w:id="847792636">
      <w:bodyDiv w:val="1"/>
      <w:marLeft w:val="0"/>
      <w:marRight w:val="0"/>
      <w:marTop w:val="0"/>
      <w:marBottom w:val="0"/>
      <w:divBdr>
        <w:top w:val="none" w:sz="0" w:space="0" w:color="auto"/>
        <w:left w:val="none" w:sz="0" w:space="0" w:color="auto"/>
        <w:bottom w:val="none" w:sz="0" w:space="0" w:color="auto"/>
        <w:right w:val="none" w:sz="0" w:space="0" w:color="auto"/>
      </w:divBdr>
    </w:div>
    <w:div w:id="847871741">
      <w:bodyDiv w:val="1"/>
      <w:marLeft w:val="0"/>
      <w:marRight w:val="0"/>
      <w:marTop w:val="0"/>
      <w:marBottom w:val="0"/>
      <w:divBdr>
        <w:top w:val="none" w:sz="0" w:space="0" w:color="auto"/>
        <w:left w:val="none" w:sz="0" w:space="0" w:color="auto"/>
        <w:bottom w:val="none" w:sz="0" w:space="0" w:color="auto"/>
        <w:right w:val="none" w:sz="0" w:space="0" w:color="auto"/>
      </w:divBdr>
    </w:div>
    <w:div w:id="847909579">
      <w:bodyDiv w:val="1"/>
      <w:marLeft w:val="0"/>
      <w:marRight w:val="0"/>
      <w:marTop w:val="0"/>
      <w:marBottom w:val="0"/>
      <w:divBdr>
        <w:top w:val="none" w:sz="0" w:space="0" w:color="auto"/>
        <w:left w:val="none" w:sz="0" w:space="0" w:color="auto"/>
        <w:bottom w:val="none" w:sz="0" w:space="0" w:color="auto"/>
        <w:right w:val="none" w:sz="0" w:space="0" w:color="auto"/>
      </w:divBdr>
    </w:div>
    <w:div w:id="848177070">
      <w:bodyDiv w:val="1"/>
      <w:marLeft w:val="0"/>
      <w:marRight w:val="0"/>
      <w:marTop w:val="0"/>
      <w:marBottom w:val="0"/>
      <w:divBdr>
        <w:top w:val="none" w:sz="0" w:space="0" w:color="auto"/>
        <w:left w:val="none" w:sz="0" w:space="0" w:color="auto"/>
        <w:bottom w:val="none" w:sz="0" w:space="0" w:color="auto"/>
        <w:right w:val="none" w:sz="0" w:space="0" w:color="auto"/>
      </w:divBdr>
    </w:div>
    <w:div w:id="848183738">
      <w:bodyDiv w:val="1"/>
      <w:marLeft w:val="0"/>
      <w:marRight w:val="0"/>
      <w:marTop w:val="0"/>
      <w:marBottom w:val="0"/>
      <w:divBdr>
        <w:top w:val="none" w:sz="0" w:space="0" w:color="auto"/>
        <w:left w:val="none" w:sz="0" w:space="0" w:color="auto"/>
        <w:bottom w:val="none" w:sz="0" w:space="0" w:color="auto"/>
        <w:right w:val="none" w:sz="0" w:space="0" w:color="auto"/>
      </w:divBdr>
    </w:div>
    <w:div w:id="848369402">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494684">
      <w:bodyDiv w:val="1"/>
      <w:marLeft w:val="0"/>
      <w:marRight w:val="0"/>
      <w:marTop w:val="0"/>
      <w:marBottom w:val="0"/>
      <w:divBdr>
        <w:top w:val="none" w:sz="0" w:space="0" w:color="auto"/>
        <w:left w:val="none" w:sz="0" w:space="0" w:color="auto"/>
        <w:bottom w:val="none" w:sz="0" w:space="0" w:color="auto"/>
        <w:right w:val="none" w:sz="0" w:space="0" w:color="auto"/>
      </w:divBdr>
    </w:div>
    <w:div w:id="848563469">
      <w:bodyDiv w:val="1"/>
      <w:marLeft w:val="0"/>
      <w:marRight w:val="0"/>
      <w:marTop w:val="0"/>
      <w:marBottom w:val="0"/>
      <w:divBdr>
        <w:top w:val="none" w:sz="0" w:space="0" w:color="auto"/>
        <w:left w:val="none" w:sz="0" w:space="0" w:color="auto"/>
        <w:bottom w:val="none" w:sz="0" w:space="0" w:color="auto"/>
        <w:right w:val="none" w:sz="0" w:space="0" w:color="auto"/>
      </w:divBdr>
    </w:div>
    <w:div w:id="848984767">
      <w:bodyDiv w:val="1"/>
      <w:marLeft w:val="0"/>
      <w:marRight w:val="0"/>
      <w:marTop w:val="0"/>
      <w:marBottom w:val="0"/>
      <w:divBdr>
        <w:top w:val="none" w:sz="0" w:space="0" w:color="auto"/>
        <w:left w:val="none" w:sz="0" w:space="0" w:color="auto"/>
        <w:bottom w:val="none" w:sz="0" w:space="0" w:color="auto"/>
        <w:right w:val="none" w:sz="0" w:space="0" w:color="auto"/>
      </w:divBdr>
    </w:div>
    <w:div w:id="849031486">
      <w:bodyDiv w:val="1"/>
      <w:marLeft w:val="0"/>
      <w:marRight w:val="0"/>
      <w:marTop w:val="0"/>
      <w:marBottom w:val="0"/>
      <w:divBdr>
        <w:top w:val="none" w:sz="0" w:space="0" w:color="auto"/>
        <w:left w:val="none" w:sz="0" w:space="0" w:color="auto"/>
        <w:bottom w:val="none" w:sz="0" w:space="0" w:color="auto"/>
        <w:right w:val="none" w:sz="0" w:space="0" w:color="auto"/>
      </w:divBdr>
    </w:div>
    <w:div w:id="849180811">
      <w:bodyDiv w:val="1"/>
      <w:marLeft w:val="0"/>
      <w:marRight w:val="0"/>
      <w:marTop w:val="0"/>
      <w:marBottom w:val="0"/>
      <w:divBdr>
        <w:top w:val="none" w:sz="0" w:space="0" w:color="auto"/>
        <w:left w:val="none" w:sz="0" w:space="0" w:color="auto"/>
        <w:bottom w:val="none" w:sz="0" w:space="0" w:color="auto"/>
        <w:right w:val="none" w:sz="0" w:space="0" w:color="auto"/>
      </w:divBdr>
    </w:div>
    <w:div w:id="849180885">
      <w:bodyDiv w:val="1"/>
      <w:marLeft w:val="0"/>
      <w:marRight w:val="0"/>
      <w:marTop w:val="0"/>
      <w:marBottom w:val="0"/>
      <w:divBdr>
        <w:top w:val="none" w:sz="0" w:space="0" w:color="auto"/>
        <w:left w:val="none" w:sz="0" w:space="0" w:color="auto"/>
        <w:bottom w:val="none" w:sz="0" w:space="0" w:color="auto"/>
        <w:right w:val="none" w:sz="0" w:space="0" w:color="auto"/>
      </w:divBdr>
    </w:div>
    <w:div w:id="849493086">
      <w:bodyDiv w:val="1"/>
      <w:marLeft w:val="0"/>
      <w:marRight w:val="0"/>
      <w:marTop w:val="0"/>
      <w:marBottom w:val="0"/>
      <w:divBdr>
        <w:top w:val="none" w:sz="0" w:space="0" w:color="auto"/>
        <w:left w:val="none" w:sz="0" w:space="0" w:color="auto"/>
        <w:bottom w:val="none" w:sz="0" w:space="0" w:color="auto"/>
        <w:right w:val="none" w:sz="0" w:space="0" w:color="auto"/>
      </w:divBdr>
    </w:div>
    <w:div w:id="849686976">
      <w:bodyDiv w:val="1"/>
      <w:marLeft w:val="0"/>
      <w:marRight w:val="0"/>
      <w:marTop w:val="0"/>
      <w:marBottom w:val="0"/>
      <w:divBdr>
        <w:top w:val="none" w:sz="0" w:space="0" w:color="auto"/>
        <w:left w:val="none" w:sz="0" w:space="0" w:color="auto"/>
        <w:bottom w:val="none" w:sz="0" w:space="0" w:color="auto"/>
        <w:right w:val="none" w:sz="0" w:space="0" w:color="auto"/>
      </w:divBdr>
    </w:div>
    <w:div w:id="850146510">
      <w:bodyDiv w:val="1"/>
      <w:marLeft w:val="0"/>
      <w:marRight w:val="0"/>
      <w:marTop w:val="0"/>
      <w:marBottom w:val="0"/>
      <w:divBdr>
        <w:top w:val="none" w:sz="0" w:space="0" w:color="auto"/>
        <w:left w:val="none" w:sz="0" w:space="0" w:color="auto"/>
        <w:bottom w:val="none" w:sz="0" w:space="0" w:color="auto"/>
        <w:right w:val="none" w:sz="0" w:space="0" w:color="auto"/>
      </w:divBdr>
    </w:div>
    <w:div w:id="850220659">
      <w:bodyDiv w:val="1"/>
      <w:marLeft w:val="0"/>
      <w:marRight w:val="0"/>
      <w:marTop w:val="0"/>
      <w:marBottom w:val="0"/>
      <w:divBdr>
        <w:top w:val="none" w:sz="0" w:space="0" w:color="auto"/>
        <w:left w:val="none" w:sz="0" w:space="0" w:color="auto"/>
        <w:bottom w:val="none" w:sz="0" w:space="0" w:color="auto"/>
        <w:right w:val="none" w:sz="0" w:space="0" w:color="auto"/>
      </w:divBdr>
    </w:div>
    <w:div w:id="850221825">
      <w:bodyDiv w:val="1"/>
      <w:marLeft w:val="0"/>
      <w:marRight w:val="0"/>
      <w:marTop w:val="0"/>
      <w:marBottom w:val="0"/>
      <w:divBdr>
        <w:top w:val="none" w:sz="0" w:space="0" w:color="auto"/>
        <w:left w:val="none" w:sz="0" w:space="0" w:color="auto"/>
        <w:bottom w:val="none" w:sz="0" w:space="0" w:color="auto"/>
        <w:right w:val="none" w:sz="0" w:space="0" w:color="auto"/>
      </w:divBdr>
    </w:div>
    <w:div w:id="850266621">
      <w:bodyDiv w:val="1"/>
      <w:marLeft w:val="0"/>
      <w:marRight w:val="0"/>
      <w:marTop w:val="0"/>
      <w:marBottom w:val="0"/>
      <w:divBdr>
        <w:top w:val="none" w:sz="0" w:space="0" w:color="auto"/>
        <w:left w:val="none" w:sz="0" w:space="0" w:color="auto"/>
        <w:bottom w:val="none" w:sz="0" w:space="0" w:color="auto"/>
        <w:right w:val="none" w:sz="0" w:space="0" w:color="auto"/>
      </w:divBdr>
    </w:div>
    <w:div w:id="850291003">
      <w:bodyDiv w:val="1"/>
      <w:marLeft w:val="0"/>
      <w:marRight w:val="0"/>
      <w:marTop w:val="0"/>
      <w:marBottom w:val="0"/>
      <w:divBdr>
        <w:top w:val="none" w:sz="0" w:space="0" w:color="auto"/>
        <w:left w:val="none" w:sz="0" w:space="0" w:color="auto"/>
        <w:bottom w:val="none" w:sz="0" w:space="0" w:color="auto"/>
        <w:right w:val="none" w:sz="0" w:space="0" w:color="auto"/>
      </w:divBdr>
    </w:div>
    <w:div w:id="850339892">
      <w:bodyDiv w:val="1"/>
      <w:marLeft w:val="0"/>
      <w:marRight w:val="0"/>
      <w:marTop w:val="0"/>
      <w:marBottom w:val="0"/>
      <w:divBdr>
        <w:top w:val="none" w:sz="0" w:space="0" w:color="auto"/>
        <w:left w:val="none" w:sz="0" w:space="0" w:color="auto"/>
        <w:bottom w:val="none" w:sz="0" w:space="0" w:color="auto"/>
        <w:right w:val="none" w:sz="0" w:space="0" w:color="auto"/>
      </w:divBdr>
    </w:div>
    <w:div w:id="850413150">
      <w:bodyDiv w:val="1"/>
      <w:marLeft w:val="0"/>
      <w:marRight w:val="0"/>
      <w:marTop w:val="0"/>
      <w:marBottom w:val="0"/>
      <w:divBdr>
        <w:top w:val="none" w:sz="0" w:space="0" w:color="auto"/>
        <w:left w:val="none" w:sz="0" w:space="0" w:color="auto"/>
        <w:bottom w:val="none" w:sz="0" w:space="0" w:color="auto"/>
        <w:right w:val="none" w:sz="0" w:space="0" w:color="auto"/>
      </w:divBdr>
    </w:div>
    <w:div w:id="850679281">
      <w:bodyDiv w:val="1"/>
      <w:marLeft w:val="0"/>
      <w:marRight w:val="0"/>
      <w:marTop w:val="0"/>
      <w:marBottom w:val="0"/>
      <w:divBdr>
        <w:top w:val="none" w:sz="0" w:space="0" w:color="auto"/>
        <w:left w:val="none" w:sz="0" w:space="0" w:color="auto"/>
        <w:bottom w:val="none" w:sz="0" w:space="0" w:color="auto"/>
        <w:right w:val="none" w:sz="0" w:space="0" w:color="auto"/>
      </w:divBdr>
    </w:div>
    <w:div w:id="850725638">
      <w:bodyDiv w:val="1"/>
      <w:marLeft w:val="0"/>
      <w:marRight w:val="0"/>
      <w:marTop w:val="0"/>
      <w:marBottom w:val="0"/>
      <w:divBdr>
        <w:top w:val="none" w:sz="0" w:space="0" w:color="auto"/>
        <w:left w:val="none" w:sz="0" w:space="0" w:color="auto"/>
        <w:bottom w:val="none" w:sz="0" w:space="0" w:color="auto"/>
        <w:right w:val="none" w:sz="0" w:space="0" w:color="auto"/>
      </w:divBdr>
    </w:div>
    <w:div w:id="850795229">
      <w:bodyDiv w:val="1"/>
      <w:marLeft w:val="0"/>
      <w:marRight w:val="0"/>
      <w:marTop w:val="0"/>
      <w:marBottom w:val="0"/>
      <w:divBdr>
        <w:top w:val="none" w:sz="0" w:space="0" w:color="auto"/>
        <w:left w:val="none" w:sz="0" w:space="0" w:color="auto"/>
        <w:bottom w:val="none" w:sz="0" w:space="0" w:color="auto"/>
        <w:right w:val="none" w:sz="0" w:space="0" w:color="auto"/>
      </w:divBdr>
    </w:div>
    <w:div w:id="851259356">
      <w:bodyDiv w:val="1"/>
      <w:marLeft w:val="0"/>
      <w:marRight w:val="0"/>
      <w:marTop w:val="0"/>
      <w:marBottom w:val="0"/>
      <w:divBdr>
        <w:top w:val="none" w:sz="0" w:space="0" w:color="auto"/>
        <w:left w:val="none" w:sz="0" w:space="0" w:color="auto"/>
        <w:bottom w:val="none" w:sz="0" w:space="0" w:color="auto"/>
        <w:right w:val="none" w:sz="0" w:space="0" w:color="auto"/>
      </w:divBdr>
    </w:div>
    <w:div w:id="851265043">
      <w:bodyDiv w:val="1"/>
      <w:marLeft w:val="0"/>
      <w:marRight w:val="0"/>
      <w:marTop w:val="0"/>
      <w:marBottom w:val="0"/>
      <w:divBdr>
        <w:top w:val="none" w:sz="0" w:space="0" w:color="auto"/>
        <w:left w:val="none" w:sz="0" w:space="0" w:color="auto"/>
        <w:bottom w:val="none" w:sz="0" w:space="0" w:color="auto"/>
        <w:right w:val="none" w:sz="0" w:space="0" w:color="auto"/>
      </w:divBdr>
    </w:div>
    <w:div w:id="851527459">
      <w:bodyDiv w:val="1"/>
      <w:marLeft w:val="0"/>
      <w:marRight w:val="0"/>
      <w:marTop w:val="0"/>
      <w:marBottom w:val="0"/>
      <w:divBdr>
        <w:top w:val="none" w:sz="0" w:space="0" w:color="auto"/>
        <w:left w:val="none" w:sz="0" w:space="0" w:color="auto"/>
        <w:bottom w:val="none" w:sz="0" w:space="0" w:color="auto"/>
        <w:right w:val="none" w:sz="0" w:space="0" w:color="auto"/>
      </w:divBdr>
    </w:div>
    <w:div w:id="851534794">
      <w:bodyDiv w:val="1"/>
      <w:marLeft w:val="0"/>
      <w:marRight w:val="0"/>
      <w:marTop w:val="0"/>
      <w:marBottom w:val="0"/>
      <w:divBdr>
        <w:top w:val="none" w:sz="0" w:space="0" w:color="auto"/>
        <w:left w:val="none" w:sz="0" w:space="0" w:color="auto"/>
        <w:bottom w:val="none" w:sz="0" w:space="0" w:color="auto"/>
        <w:right w:val="none" w:sz="0" w:space="0" w:color="auto"/>
      </w:divBdr>
    </w:div>
    <w:div w:id="851721526">
      <w:bodyDiv w:val="1"/>
      <w:marLeft w:val="0"/>
      <w:marRight w:val="0"/>
      <w:marTop w:val="0"/>
      <w:marBottom w:val="0"/>
      <w:divBdr>
        <w:top w:val="none" w:sz="0" w:space="0" w:color="auto"/>
        <w:left w:val="none" w:sz="0" w:space="0" w:color="auto"/>
        <w:bottom w:val="none" w:sz="0" w:space="0" w:color="auto"/>
        <w:right w:val="none" w:sz="0" w:space="0" w:color="auto"/>
      </w:divBdr>
    </w:div>
    <w:div w:id="851724949">
      <w:bodyDiv w:val="1"/>
      <w:marLeft w:val="0"/>
      <w:marRight w:val="0"/>
      <w:marTop w:val="0"/>
      <w:marBottom w:val="0"/>
      <w:divBdr>
        <w:top w:val="none" w:sz="0" w:space="0" w:color="auto"/>
        <w:left w:val="none" w:sz="0" w:space="0" w:color="auto"/>
        <w:bottom w:val="none" w:sz="0" w:space="0" w:color="auto"/>
        <w:right w:val="none" w:sz="0" w:space="0" w:color="auto"/>
      </w:divBdr>
    </w:div>
    <w:div w:id="851726455">
      <w:bodyDiv w:val="1"/>
      <w:marLeft w:val="0"/>
      <w:marRight w:val="0"/>
      <w:marTop w:val="0"/>
      <w:marBottom w:val="0"/>
      <w:divBdr>
        <w:top w:val="none" w:sz="0" w:space="0" w:color="auto"/>
        <w:left w:val="none" w:sz="0" w:space="0" w:color="auto"/>
        <w:bottom w:val="none" w:sz="0" w:space="0" w:color="auto"/>
        <w:right w:val="none" w:sz="0" w:space="0" w:color="auto"/>
      </w:divBdr>
    </w:div>
    <w:div w:id="851771408">
      <w:bodyDiv w:val="1"/>
      <w:marLeft w:val="0"/>
      <w:marRight w:val="0"/>
      <w:marTop w:val="0"/>
      <w:marBottom w:val="0"/>
      <w:divBdr>
        <w:top w:val="none" w:sz="0" w:space="0" w:color="auto"/>
        <w:left w:val="none" w:sz="0" w:space="0" w:color="auto"/>
        <w:bottom w:val="none" w:sz="0" w:space="0" w:color="auto"/>
        <w:right w:val="none" w:sz="0" w:space="0" w:color="auto"/>
      </w:divBdr>
    </w:div>
    <w:div w:id="851844064">
      <w:bodyDiv w:val="1"/>
      <w:marLeft w:val="0"/>
      <w:marRight w:val="0"/>
      <w:marTop w:val="0"/>
      <w:marBottom w:val="0"/>
      <w:divBdr>
        <w:top w:val="none" w:sz="0" w:space="0" w:color="auto"/>
        <w:left w:val="none" w:sz="0" w:space="0" w:color="auto"/>
        <w:bottom w:val="none" w:sz="0" w:space="0" w:color="auto"/>
        <w:right w:val="none" w:sz="0" w:space="0" w:color="auto"/>
      </w:divBdr>
    </w:div>
    <w:div w:id="851917152">
      <w:bodyDiv w:val="1"/>
      <w:marLeft w:val="0"/>
      <w:marRight w:val="0"/>
      <w:marTop w:val="0"/>
      <w:marBottom w:val="0"/>
      <w:divBdr>
        <w:top w:val="none" w:sz="0" w:space="0" w:color="auto"/>
        <w:left w:val="none" w:sz="0" w:space="0" w:color="auto"/>
        <w:bottom w:val="none" w:sz="0" w:space="0" w:color="auto"/>
        <w:right w:val="none" w:sz="0" w:space="0" w:color="auto"/>
      </w:divBdr>
    </w:div>
    <w:div w:id="851921488">
      <w:bodyDiv w:val="1"/>
      <w:marLeft w:val="0"/>
      <w:marRight w:val="0"/>
      <w:marTop w:val="0"/>
      <w:marBottom w:val="0"/>
      <w:divBdr>
        <w:top w:val="none" w:sz="0" w:space="0" w:color="auto"/>
        <w:left w:val="none" w:sz="0" w:space="0" w:color="auto"/>
        <w:bottom w:val="none" w:sz="0" w:space="0" w:color="auto"/>
        <w:right w:val="none" w:sz="0" w:space="0" w:color="auto"/>
      </w:divBdr>
    </w:div>
    <w:div w:id="852035542">
      <w:bodyDiv w:val="1"/>
      <w:marLeft w:val="0"/>
      <w:marRight w:val="0"/>
      <w:marTop w:val="0"/>
      <w:marBottom w:val="0"/>
      <w:divBdr>
        <w:top w:val="none" w:sz="0" w:space="0" w:color="auto"/>
        <w:left w:val="none" w:sz="0" w:space="0" w:color="auto"/>
        <w:bottom w:val="none" w:sz="0" w:space="0" w:color="auto"/>
        <w:right w:val="none" w:sz="0" w:space="0" w:color="auto"/>
      </w:divBdr>
    </w:div>
    <w:div w:id="852114287">
      <w:bodyDiv w:val="1"/>
      <w:marLeft w:val="0"/>
      <w:marRight w:val="0"/>
      <w:marTop w:val="0"/>
      <w:marBottom w:val="0"/>
      <w:divBdr>
        <w:top w:val="none" w:sz="0" w:space="0" w:color="auto"/>
        <w:left w:val="none" w:sz="0" w:space="0" w:color="auto"/>
        <w:bottom w:val="none" w:sz="0" w:space="0" w:color="auto"/>
        <w:right w:val="none" w:sz="0" w:space="0" w:color="auto"/>
      </w:divBdr>
    </w:div>
    <w:div w:id="852494337">
      <w:bodyDiv w:val="1"/>
      <w:marLeft w:val="0"/>
      <w:marRight w:val="0"/>
      <w:marTop w:val="0"/>
      <w:marBottom w:val="0"/>
      <w:divBdr>
        <w:top w:val="none" w:sz="0" w:space="0" w:color="auto"/>
        <w:left w:val="none" w:sz="0" w:space="0" w:color="auto"/>
        <w:bottom w:val="none" w:sz="0" w:space="0" w:color="auto"/>
        <w:right w:val="none" w:sz="0" w:space="0" w:color="auto"/>
      </w:divBdr>
    </w:div>
    <w:div w:id="852495384">
      <w:bodyDiv w:val="1"/>
      <w:marLeft w:val="0"/>
      <w:marRight w:val="0"/>
      <w:marTop w:val="0"/>
      <w:marBottom w:val="0"/>
      <w:divBdr>
        <w:top w:val="none" w:sz="0" w:space="0" w:color="auto"/>
        <w:left w:val="none" w:sz="0" w:space="0" w:color="auto"/>
        <w:bottom w:val="none" w:sz="0" w:space="0" w:color="auto"/>
        <w:right w:val="none" w:sz="0" w:space="0" w:color="auto"/>
      </w:divBdr>
    </w:div>
    <w:div w:id="852573703">
      <w:bodyDiv w:val="1"/>
      <w:marLeft w:val="0"/>
      <w:marRight w:val="0"/>
      <w:marTop w:val="0"/>
      <w:marBottom w:val="0"/>
      <w:divBdr>
        <w:top w:val="none" w:sz="0" w:space="0" w:color="auto"/>
        <w:left w:val="none" w:sz="0" w:space="0" w:color="auto"/>
        <w:bottom w:val="none" w:sz="0" w:space="0" w:color="auto"/>
        <w:right w:val="none" w:sz="0" w:space="0" w:color="auto"/>
      </w:divBdr>
    </w:div>
    <w:div w:id="852643899">
      <w:bodyDiv w:val="1"/>
      <w:marLeft w:val="0"/>
      <w:marRight w:val="0"/>
      <w:marTop w:val="0"/>
      <w:marBottom w:val="0"/>
      <w:divBdr>
        <w:top w:val="none" w:sz="0" w:space="0" w:color="auto"/>
        <w:left w:val="none" w:sz="0" w:space="0" w:color="auto"/>
        <w:bottom w:val="none" w:sz="0" w:space="0" w:color="auto"/>
        <w:right w:val="none" w:sz="0" w:space="0" w:color="auto"/>
      </w:divBdr>
    </w:div>
    <w:div w:id="852649455">
      <w:bodyDiv w:val="1"/>
      <w:marLeft w:val="0"/>
      <w:marRight w:val="0"/>
      <w:marTop w:val="0"/>
      <w:marBottom w:val="0"/>
      <w:divBdr>
        <w:top w:val="none" w:sz="0" w:space="0" w:color="auto"/>
        <w:left w:val="none" w:sz="0" w:space="0" w:color="auto"/>
        <w:bottom w:val="none" w:sz="0" w:space="0" w:color="auto"/>
        <w:right w:val="none" w:sz="0" w:space="0" w:color="auto"/>
      </w:divBdr>
    </w:div>
    <w:div w:id="852651840">
      <w:bodyDiv w:val="1"/>
      <w:marLeft w:val="0"/>
      <w:marRight w:val="0"/>
      <w:marTop w:val="0"/>
      <w:marBottom w:val="0"/>
      <w:divBdr>
        <w:top w:val="none" w:sz="0" w:space="0" w:color="auto"/>
        <w:left w:val="none" w:sz="0" w:space="0" w:color="auto"/>
        <w:bottom w:val="none" w:sz="0" w:space="0" w:color="auto"/>
        <w:right w:val="none" w:sz="0" w:space="0" w:color="auto"/>
      </w:divBdr>
    </w:div>
    <w:div w:id="852838248">
      <w:bodyDiv w:val="1"/>
      <w:marLeft w:val="0"/>
      <w:marRight w:val="0"/>
      <w:marTop w:val="0"/>
      <w:marBottom w:val="0"/>
      <w:divBdr>
        <w:top w:val="none" w:sz="0" w:space="0" w:color="auto"/>
        <w:left w:val="none" w:sz="0" w:space="0" w:color="auto"/>
        <w:bottom w:val="none" w:sz="0" w:space="0" w:color="auto"/>
        <w:right w:val="none" w:sz="0" w:space="0" w:color="auto"/>
      </w:divBdr>
    </w:div>
    <w:div w:id="853111303">
      <w:bodyDiv w:val="1"/>
      <w:marLeft w:val="0"/>
      <w:marRight w:val="0"/>
      <w:marTop w:val="0"/>
      <w:marBottom w:val="0"/>
      <w:divBdr>
        <w:top w:val="none" w:sz="0" w:space="0" w:color="auto"/>
        <w:left w:val="none" w:sz="0" w:space="0" w:color="auto"/>
        <w:bottom w:val="none" w:sz="0" w:space="0" w:color="auto"/>
        <w:right w:val="none" w:sz="0" w:space="0" w:color="auto"/>
      </w:divBdr>
    </w:div>
    <w:div w:id="853112690">
      <w:bodyDiv w:val="1"/>
      <w:marLeft w:val="0"/>
      <w:marRight w:val="0"/>
      <w:marTop w:val="0"/>
      <w:marBottom w:val="0"/>
      <w:divBdr>
        <w:top w:val="none" w:sz="0" w:space="0" w:color="auto"/>
        <w:left w:val="none" w:sz="0" w:space="0" w:color="auto"/>
        <w:bottom w:val="none" w:sz="0" w:space="0" w:color="auto"/>
        <w:right w:val="none" w:sz="0" w:space="0" w:color="auto"/>
      </w:divBdr>
    </w:div>
    <w:div w:id="853303085">
      <w:bodyDiv w:val="1"/>
      <w:marLeft w:val="0"/>
      <w:marRight w:val="0"/>
      <w:marTop w:val="0"/>
      <w:marBottom w:val="0"/>
      <w:divBdr>
        <w:top w:val="none" w:sz="0" w:space="0" w:color="auto"/>
        <w:left w:val="none" w:sz="0" w:space="0" w:color="auto"/>
        <w:bottom w:val="none" w:sz="0" w:space="0" w:color="auto"/>
        <w:right w:val="none" w:sz="0" w:space="0" w:color="auto"/>
      </w:divBdr>
    </w:div>
    <w:div w:id="853419921">
      <w:bodyDiv w:val="1"/>
      <w:marLeft w:val="0"/>
      <w:marRight w:val="0"/>
      <w:marTop w:val="0"/>
      <w:marBottom w:val="0"/>
      <w:divBdr>
        <w:top w:val="none" w:sz="0" w:space="0" w:color="auto"/>
        <w:left w:val="none" w:sz="0" w:space="0" w:color="auto"/>
        <w:bottom w:val="none" w:sz="0" w:space="0" w:color="auto"/>
        <w:right w:val="none" w:sz="0" w:space="0" w:color="auto"/>
      </w:divBdr>
    </w:div>
    <w:div w:id="853543836">
      <w:bodyDiv w:val="1"/>
      <w:marLeft w:val="0"/>
      <w:marRight w:val="0"/>
      <w:marTop w:val="0"/>
      <w:marBottom w:val="0"/>
      <w:divBdr>
        <w:top w:val="none" w:sz="0" w:space="0" w:color="auto"/>
        <w:left w:val="none" w:sz="0" w:space="0" w:color="auto"/>
        <w:bottom w:val="none" w:sz="0" w:space="0" w:color="auto"/>
        <w:right w:val="none" w:sz="0" w:space="0" w:color="auto"/>
      </w:divBdr>
    </w:div>
    <w:div w:id="853763870">
      <w:bodyDiv w:val="1"/>
      <w:marLeft w:val="0"/>
      <w:marRight w:val="0"/>
      <w:marTop w:val="0"/>
      <w:marBottom w:val="0"/>
      <w:divBdr>
        <w:top w:val="none" w:sz="0" w:space="0" w:color="auto"/>
        <w:left w:val="none" w:sz="0" w:space="0" w:color="auto"/>
        <w:bottom w:val="none" w:sz="0" w:space="0" w:color="auto"/>
        <w:right w:val="none" w:sz="0" w:space="0" w:color="auto"/>
      </w:divBdr>
    </w:div>
    <w:div w:id="853807337">
      <w:bodyDiv w:val="1"/>
      <w:marLeft w:val="0"/>
      <w:marRight w:val="0"/>
      <w:marTop w:val="0"/>
      <w:marBottom w:val="0"/>
      <w:divBdr>
        <w:top w:val="none" w:sz="0" w:space="0" w:color="auto"/>
        <w:left w:val="none" w:sz="0" w:space="0" w:color="auto"/>
        <w:bottom w:val="none" w:sz="0" w:space="0" w:color="auto"/>
        <w:right w:val="none" w:sz="0" w:space="0" w:color="auto"/>
      </w:divBdr>
    </w:div>
    <w:div w:id="853808299">
      <w:bodyDiv w:val="1"/>
      <w:marLeft w:val="0"/>
      <w:marRight w:val="0"/>
      <w:marTop w:val="0"/>
      <w:marBottom w:val="0"/>
      <w:divBdr>
        <w:top w:val="none" w:sz="0" w:space="0" w:color="auto"/>
        <w:left w:val="none" w:sz="0" w:space="0" w:color="auto"/>
        <w:bottom w:val="none" w:sz="0" w:space="0" w:color="auto"/>
        <w:right w:val="none" w:sz="0" w:space="0" w:color="auto"/>
      </w:divBdr>
    </w:div>
    <w:div w:id="853880754">
      <w:bodyDiv w:val="1"/>
      <w:marLeft w:val="0"/>
      <w:marRight w:val="0"/>
      <w:marTop w:val="0"/>
      <w:marBottom w:val="0"/>
      <w:divBdr>
        <w:top w:val="none" w:sz="0" w:space="0" w:color="auto"/>
        <w:left w:val="none" w:sz="0" w:space="0" w:color="auto"/>
        <w:bottom w:val="none" w:sz="0" w:space="0" w:color="auto"/>
        <w:right w:val="none" w:sz="0" w:space="0" w:color="auto"/>
      </w:divBdr>
    </w:div>
    <w:div w:id="853954508">
      <w:bodyDiv w:val="1"/>
      <w:marLeft w:val="0"/>
      <w:marRight w:val="0"/>
      <w:marTop w:val="0"/>
      <w:marBottom w:val="0"/>
      <w:divBdr>
        <w:top w:val="none" w:sz="0" w:space="0" w:color="auto"/>
        <w:left w:val="none" w:sz="0" w:space="0" w:color="auto"/>
        <w:bottom w:val="none" w:sz="0" w:space="0" w:color="auto"/>
        <w:right w:val="none" w:sz="0" w:space="0" w:color="auto"/>
      </w:divBdr>
    </w:div>
    <w:div w:id="854153529">
      <w:bodyDiv w:val="1"/>
      <w:marLeft w:val="0"/>
      <w:marRight w:val="0"/>
      <w:marTop w:val="0"/>
      <w:marBottom w:val="0"/>
      <w:divBdr>
        <w:top w:val="none" w:sz="0" w:space="0" w:color="auto"/>
        <w:left w:val="none" w:sz="0" w:space="0" w:color="auto"/>
        <w:bottom w:val="none" w:sz="0" w:space="0" w:color="auto"/>
        <w:right w:val="none" w:sz="0" w:space="0" w:color="auto"/>
      </w:divBdr>
    </w:div>
    <w:div w:id="854156337">
      <w:bodyDiv w:val="1"/>
      <w:marLeft w:val="0"/>
      <w:marRight w:val="0"/>
      <w:marTop w:val="0"/>
      <w:marBottom w:val="0"/>
      <w:divBdr>
        <w:top w:val="none" w:sz="0" w:space="0" w:color="auto"/>
        <w:left w:val="none" w:sz="0" w:space="0" w:color="auto"/>
        <w:bottom w:val="none" w:sz="0" w:space="0" w:color="auto"/>
        <w:right w:val="none" w:sz="0" w:space="0" w:color="auto"/>
      </w:divBdr>
    </w:div>
    <w:div w:id="854272376">
      <w:bodyDiv w:val="1"/>
      <w:marLeft w:val="0"/>
      <w:marRight w:val="0"/>
      <w:marTop w:val="0"/>
      <w:marBottom w:val="0"/>
      <w:divBdr>
        <w:top w:val="none" w:sz="0" w:space="0" w:color="auto"/>
        <w:left w:val="none" w:sz="0" w:space="0" w:color="auto"/>
        <w:bottom w:val="none" w:sz="0" w:space="0" w:color="auto"/>
        <w:right w:val="none" w:sz="0" w:space="0" w:color="auto"/>
      </w:divBdr>
    </w:div>
    <w:div w:id="854344793">
      <w:bodyDiv w:val="1"/>
      <w:marLeft w:val="0"/>
      <w:marRight w:val="0"/>
      <w:marTop w:val="0"/>
      <w:marBottom w:val="0"/>
      <w:divBdr>
        <w:top w:val="none" w:sz="0" w:space="0" w:color="auto"/>
        <w:left w:val="none" w:sz="0" w:space="0" w:color="auto"/>
        <w:bottom w:val="none" w:sz="0" w:space="0" w:color="auto"/>
        <w:right w:val="none" w:sz="0" w:space="0" w:color="auto"/>
      </w:divBdr>
    </w:div>
    <w:div w:id="854491076">
      <w:bodyDiv w:val="1"/>
      <w:marLeft w:val="0"/>
      <w:marRight w:val="0"/>
      <w:marTop w:val="0"/>
      <w:marBottom w:val="0"/>
      <w:divBdr>
        <w:top w:val="none" w:sz="0" w:space="0" w:color="auto"/>
        <w:left w:val="none" w:sz="0" w:space="0" w:color="auto"/>
        <w:bottom w:val="none" w:sz="0" w:space="0" w:color="auto"/>
        <w:right w:val="none" w:sz="0" w:space="0" w:color="auto"/>
      </w:divBdr>
    </w:div>
    <w:div w:id="854533487">
      <w:bodyDiv w:val="1"/>
      <w:marLeft w:val="0"/>
      <w:marRight w:val="0"/>
      <w:marTop w:val="0"/>
      <w:marBottom w:val="0"/>
      <w:divBdr>
        <w:top w:val="none" w:sz="0" w:space="0" w:color="auto"/>
        <w:left w:val="none" w:sz="0" w:space="0" w:color="auto"/>
        <w:bottom w:val="none" w:sz="0" w:space="0" w:color="auto"/>
        <w:right w:val="none" w:sz="0" w:space="0" w:color="auto"/>
      </w:divBdr>
    </w:div>
    <w:div w:id="854804138">
      <w:bodyDiv w:val="1"/>
      <w:marLeft w:val="0"/>
      <w:marRight w:val="0"/>
      <w:marTop w:val="0"/>
      <w:marBottom w:val="0"/>
      <w:divBdr>
        <w:top w:val="none" w:sz="0" w:space="0" w:color="auto"/>
        <w:left w:val="none" w:sz="0" w:space="0" w:color="auto"/>
        <w:bottom w:val="none" w:sz="0" w:space="0" w:color="auto"/>
        <w:right w:val="none" w:sz="0" w:space="0" w:color="auto"/>
      </w:divBdr>
    </w:div>
    <w:div w:id="854808895">
      <w:bodyDiv w:val="1"/>
      <w:marLeft w:val="0"/>
      <w:marRight w:val="0"/>
      <w:marTop w:val="0"/>
      <w:marBottom w:val="0"/>
      <w:divBdr>
        <w:top w:val="none" w:sz="0" w:space="0" w:color="auto"/>
        <w:left w:val="none" w:sz="0" w:space="0" w:color="auto"/>
        <w:bottom w:val="none" w:sz="0" w:space="0" w:color="auto"/>
        <w:right w:val="none" w:sz="0" w:space="0" w:color="auto"/>
      </w:divBdr>
    </w:div>
    <w:div w:id="854854262">
      <w:bodyDiv w:val="1"/>
      <w:marLeft w:val="0"/>
      <w:marRight w:val="0"/>
      <w:marTop w:val="0"/>
      <w:marBottom w:val="0"/>
      <w:divBdr>
        <w:top w:val="none" w:sz="0" w:space="0" w:color="auto"/>
        <w:left w:val="none" w:sz="0" w:space="0" w:color="auto"/>
        <w:bottom w:val="none" w:sz="0" w:space="0" w:color="auto"/>
        <w:right w:val="none" w:sz="0" w:space="0" w:color="auto"/>
      </w:divBdr>
    </w:div>
    <w:div w:id="854880815">
      <w:bodyDiv w:val="1"/>
      <w:marLeft w:val="0"/>
      <w:marRight w:val="0"/>
      <w:marTop w:val="0"/>
      <w:marBottom w:val="0"/>
      <w:divBdr>
        <w:top w:val="none" w:sz="0" w:space="0" w:color="auto"/>
        <w:left w:val="none" w:sz="0" w:space="0" w:color="auto"/>
        <w:bottom w:val="none" w:sz="0" w:space="0" w:color="auto"/>
        <w:right w:val="none" w:sz="0" w:space="0" w:color="auto"/>
      </w:divBdr>
    </w:div>
    <w:div w:id="855003132">
      <w:bodyDiv w:val="1"/>
      <w:marLeft w:val="0"/>
      <w:marRight w:val="0"/>
      <w:marTop w:val="0"/>
      <w:marBottom w:val="0"/>
      <w:divBdr>
        <w:top w:val="none" w:sz="0" w:space="0" w:color="auto"/>
        <w:left w:val="none" w:sz="0" w:space="0" w:color="auto"/>
        <w:bottom w:val="none" w:sz="0" w:space="0" w:color="auto"/>
        <w:right w:val="none" w:sz="0" w:space="0" w:color="auto"/>
      </w:divBdr>
    </w:div>
    <w:div w:id="855118090">
      <w:bodyDiv w:val="1"/>
      <w:marLeft w:val="0"/>
      <w:marRight w:val="0"/>
      <w:marTop w:val="0"/>
      <w:marBottom w:val="0"/>
      <w:divBdr>
        <w:top w:val="none" w:sz="0" w:space="0" w:color="auto"/>
        <w:left w:val="none" w:sz="0" w:space="0" w:color="auto"/>
        <w:bottom w:val="none" w:sz="0" w:space="0" w:color="auto"/>
        <w:right w:val="none" w:sz="0" w:space="0" w:color="auto"/>
      </w:divBdr>
    </w:div>
    <w:div w:id="855387551">
      <w:bodyDiv w:val="1"/>
      <w:marLeft w:val="0"/>
      <w:marRight w:val="0"/>
      <w:marTop w:val="0"/>
      <w:marBottom w:val="0"/>
      <w:divBdr>
        <w:top w:val="none" w:sz="0" w:space="0" w:color="auto"/>
        <w:left w:val="none" w:sz="0" w:space="0" w:color="auto"/>
        <w:bottom w:val="none" w:sz="0" w:space="0" w:color="auto"/>
        <w:right w:val="none" w:sz="0" w:space="0" w:color="auto"/>
      </w:divBdr>
    </w:div>
    <w:div w:id="855730794">
      <w:bodyDiv w:val="1"/>
      <w:marLeft w:val="0"/>
      <w:marRight w:val="0"/>
      <w:marTop w:val="0"/>
      <w:marBottom w:val="0"/>
      <w:divBdr>
        <w:top w:val="none" w:sz="0" w:space="0" w:color="auto"/>
        <w:left w:val="none" w:sz="0" w:space="0" w:color="auto"/>
        <w:bottom w:val="none" w:sz="0" w:space="0" w:color="auto"/>
        <w:right w:val="none" w:sz="0" w:space="0" w:color="auto"/>
      </w:divBdr>
    </w:div>
    <w:div w:id="855997860">
      <w:bodyDiv w:val="1"/>
      <w:marLeft w:val="0"/>
      <w:marRight w:val="0"/>
      <w:marTop w:val="0"/>
      <w:marBottom w:val="0"/>
      <w:divBdr>
        <w:top w:val="none" w:sz="0" w:space="0" w:color="auto"/>
        <w:left w:val="none" w:sz="0" w:space="0" w:color="auto"/>
        <w:bottom w:val="none" w:sz="0" w:space="0" w:color="auto"/>
        <w:right w:val="none" w:sz="0" w:space="0" w:color="auto"/>
      </w:divBdr>
    </w:div>
    <w:div w:id="856164892">
      <w:bodyDiv w:val="1"/>
      <w:marLeft w:val="0"/>
      <w:marRight w:val="0"/>
      <w:marTop w:val="0"/>
      <w:marBottom w:val="0"/>
      <w:divBdr>
        <w:top w:val="none" w:sz="0" w:space="0" w:color="auto"/>
        <w:left w:val="none" w:sz="0" w:space="0" w:color="auto"/>
        <w:bottom w:val="none" w:sz="0" w:space="0" w:color="auto"/>
        <w:right w:val="none" w:sz="0" w:space="0" w:color="auto"/>
      </w:divBdr>
    </w:div>
    <w:div w:id="856230563">
      <w:bodyDiv w:val="1"/>
      <w:marLeft w:val="0"/>
      <w:marRight w:val="0"/>
      <w:marTop w:val="0"/>
      <w:marBottom w:val="0"/>
      <w:divBdr>
        <w:top w:val="none" w:sz="0" w:space="0" w:color="auto"/>
        <w:left w:val="none" w:sz="0" w:space="0" w:color="auto"/>
        <w:bottom w:val="none" w:sz="0" w:space="0" w:color="auto"/>
        <w:right w:val="none" w:sz="0" w:space="0" w:color="auto"/>
      </w:divBdr>
    </w:div>
    <w:div w:id="856433056">
      <w:bodyDiv w:val="1"/>
      <w:marLeft w:val="0"/>
      <w:marRight w:val="0"/>
      <w:marTop w:val="0"/>
      <w:marBottom w:val="0"/>
      <w:divBdr>
        <w:top w:val="none" w:sz="0" w:space="0" w:color="auto"/>
        <w:left w:val="none" w:sz="0" w:space="0" w:color="auto"/>
        <w:bottom w:val="none" w:sz="0" w:space="0" w:color="auto"/>
        <w:right w:val="none" w:sz="0" w:space="0" w:color="auto"/>
      </w:divBdr>
    </w:div>
    <w:div w:id="856651795">
      <w:bodyDiv w:val="1"/>
      <w:marLeft w:val="0"/>
      <w:marRight w:val="0"/>
      <w:marTop w:val="0"/>
      <w:marBottom w:val="0"/>
      <w:divBdr>
        <w:top w:val="none" w:sz="0" w:space="0" w:color="auto"/>
        <w:left w:val="none" w:sz="0" w:space="0" w:color="auto"/>
        <w:bottom w:val="none" w:sz="0" w:space="0" w:color="auto"/>
        <w:right w:val="none" w:sz="0" w:space="0" w:color="auto"/>
      </w:divBdr>
    </w:div>
    <w:div w:id="856844100">
      <w:bodyDiv w:val="1"/>
      <w:marLeft w:val="0"/>
      <w:marRight w:val="0"/>
      <w:marTop w:val="0"/>
      <w:marBottom w:val="0"/>
      <w:divBdr>
        <w:top w:val="none" w:sz="0" w:space="0" w:color="auto"/>
        <w:left w:val="none" w:sz="0" w:space="0" w:color="auto"/>
        <w:bottom w:val="none" w:sz="0" w:space="0" w:color="auto"/>
        <w:right w:val="none" w:sz="0" w:space="0" w:color="auto"/>
      </w:divBdr>
    </w:div>
    <w:div w:id="856844383">
      <w:bodyDiv w:val="1"/>
      <w:marLeft w:val="0"/>
      <w:marRight w:val="0"/>
      <w:marTop w:val="0"/>
      <w:marBottom w:val="0"/>
      <w:divBdr>
        <w:top w:val="none" w:sz="0" w:space="0" w:color="auto"/>
        <w:left w:val="none" w:sz="0" w:space="0" w:color="auto"/>
        <w:bottom w:val="none" w:sz="0" w:space="0" w:color="auto"/>
        <w:right w:val="none" w:sz="0" w:space="0" w:color="auto"/>
      </w:divBdr>
    </w:div>
    <w:div w:id="856891364">
      <w:bodyDiv w:val="1"/>
      <w:marLeft w:val="0"/>
      <w:marRight w:val="0"/>
      <w:marTop w:val="0"/>
      <w:marBottom w:val="0"/>
      <w:divBdr>
        <w:top w:val="none" w:sz="0" w:space="0" w:color="auto"/>
        <w:left w:val="none" w:sz="0" w:space="0" w:color="auto"/>
        <w:bottom w:val="none" w:sz="0" w:space="0" w:color="auto"/>
        <w:right w:val="none" w:sz="0" w:space="0" w:color="auto"/>
      </w:divBdr>
    </w:div>
    <w:div w:id="857548199">
      <w:bodyDiv w:val="1"/>
      <w:marLeft w:val="0"/>
      <w:marRight w:val="0"/>
      <w:marTop w:val="0"/>
      <w:marBottom w:val="0"/>
      <w:divBdr>
        <w:top w:val="none" w:sz="0" w:space="0" w:color="auto"/>
        <w:left w:val="none" w:sz="0" w:space="0" w:color="auto"/>
        <w:bottom w:val="none" w:sz="0" w:space="0" w:color="auto"/>
        <w:right w:val="none" w:sz="0" w:space="0" w:color="auto"/>
      </w:divBdr>
    </w:div>
    <w:div w:id="857550032">
      <w:bodyDiv w:val="1"/>
      <w:marLeft w:val="0"/>
      <w:marRight w:val="0"/>
      <w:marTop w:val="0"/>
      <w:marBottom w:val="0"/>
      <w:divBdr>
        <w:top w:val="none" w:sz="0" w:space="0" w:color="auto"/>
        <w:left w:val="none" w:sz="0" w:space="0" w:color="auto"/>
        <w:bottom w:val="none" w:sz="0" w:space="0" w:color="auto"/>
        <w:right w:val="none" w:sz="0" w:space="0" w:color="auto"/>
      </w:divBdr>
    </w:div>
    <w:div w:id="857624189">
      <w:bodyDiv w:val="1"/>
      <w:marLeft w:val="0"/>
      <w:marRight w:val="0"/>
      <w:marTop w:val="0"/>
      <w:marBottom w:val="0"/>
      <w:divBdr>
        <w:top w:val="none" w:sz="0" w:space="0" w:color="auto"/>
        <w:left w:val="none" w:sz="0" w:space="0" w:color="auto"/>
        <w:bottom w:val="none" w:sz="0" w:space="0" w:color="auto"/>
        <w:right w:val="none" w:sz="0" w:space="0" w:color="auto"/>
      </w:divBdr>
    </w:div>
    <w:div w:id="857699660">
      <w:bodyDiv w:val="1"/>
      <w:marLeft w:val="0"/>
      <w:marRight w:val="0"/>
      <w:marTop w:val="0"/>
      <w:marBottom w:val="0"/>
      <w:divBdr>
        <w:top w:val="none" w:sz="0" w:space="0" w:color="auto"/>
        <w:left w:val="none" w:sz="0" w:space="0" w:color="auto"/>
        <w:bottom w:val="none" w:sz="0" w:space="0" w:color="auto"/>
        <w:right w:val="none" w:sz="0" w:space="0" w:color="auto"/>
      </w:divBdr>
    </w:div>
    <w:div w:id="857736035">
      <w:bodyDiv w:val="1"/>
      <w:marLeft w:val="0"/>
      <w:marRight w:val="0"/>
      <w:marTop w:val="0"/>
      <w:marBottom w:val="0"/>
      <w:divBdr>
        <w:top w:val="none" w:sz="0" w:space="0" w:color="auto"/>
        <w:left w:val="none" w:sz="0" w:space="0" w:color="auto"/>
        <w:bottom w:val="none" w:sz="0" w:space="0" w:color="auto"/>
        <w:right w:val="none" w:sz="0" w:space="0" w:color="auto"/>
      </w:divBdr>
    </w:div>
    <w:div w:id="857894874">
      <w:bodyDiv w:val="1"/>
      <w:marLeft w:val="0"/>
      <w:marRight w:val="0"/>
      <w:marTop w:val="0"/>
      <w:marBottom w:val="0"/>
      <w:divBdr>
        <w:top w:val="none" w:sz="0" w:space="0" w:color="auto"/>
        <w:left w:val="none" w:sz="0" w:space="0" w:color="auto"/>
        <w:bottom w:val="none" w:sz="0" w:space="0" w:color="auto"/>
        <w:right w:val="none" w:sz="0" w:space="0" w:color="auto"/>
      </w:divBdr>
    </w:div>
    <w:div w:id="858005413">
      <w:bodyDiv w:val="1"/>
      <w:marLeft w:val="0"/>
      <w:marRight w:val="0"/>
      <w:marTop w:val="0"/>
      <w:marBottom w:val="0"/>
      <w:divBdr>
        <w:top w:val="none" w:sz="0" w:space="0" w:color="auto"/>
        <w:left w:val="none" w:sz="0" w:space="0" w:color="auto"/>
        <w:bottom w:val="none" w:sz="0" w:space="0" w:color="auto"/>
        <w:right w:val="none" w:sz="0" w:space="0" w:color="auto"/>
      </w:divBdr>
    </w:div>
    <w:div w:id="858084592">
      <w:bodyDiv w:val="1"/>
      <w:marLeft w:val="0"/>
      <w:marRight w:val="0"/>
      <w:marTop w:val="0"/>
      <w:marBottom w:val="0"/>
      <w:divBdr>
        <w:top w:val="none" w:sz="0" w:space="0" w:color="auto"/>
        <w:left w:val="none" w:sz="0" w:space="0" w:color="auto"/>
        <w:bottom w:val="none" w:sz="0" w:space="0" w:color="auto"/>
        <w:right w:val="none" w:sz="0" w:space="0" w:color="auto"/>
      </w:divBdr>
    </w:div>
    <w:div w:id="858471728">
      <w:bodyDiv w:val="1"/>
      <w:marLeft w:val="0"/>
      <w:marRight w:val="0"/>
      <w:marTop w:val="0"/>
      <w:marBottom w:val="0"/>
      <w:divBdr>
        <w:top w:val="none" w:sz="0" w:space="0" w:color="auto"/>
        <w:left w:val="none" w:sz="0" w:space="0" w:color="auto"/>
        <w:bottom w:val="none" w:sz="0" w:space="0" w:color="auto"/>
        <w:right w:val="none" w:sz="0" w:space="0" w:color="auto"/>
      </w:divBdr>
    </w:div>
    <w:div w:id="858588556">
      <w:bodyDiv w:val="1"/>
      <w:marLeft w:val="0"/>
      <w:marRight w:val="0"/>
      <w:marTop w:val="0"/>
      <w:marBottom w:val="0"/>
      <w:divBdr>
        <w:top w:val="none" w:sz="0" w:space="0" w:color="auto"/>
        <w:left w:val="none" w:sz="0" w:space="0" w:color="auto"/>
        <w:bottom w:val="none" w:sz="0" w:space="0" w:color="auto"/>
        <w:right w:val="none" w:sz="0" w:space="0" w:color="auto"/>
      </w:divBdr>
    </w:div>
    <w:div w:id="858734093">
      <w:bodyDiv w:val="1"/>
      <w:marLeft w:val="0"/>
      <w:marRight w:val="0"/>
      <w:marTop w:val="0"/>
      <w:marBottom w:val="0"/>
      <w:divBdr>
        <w:top w:val="none" w:sz="0" w:space="0" w:color="auto"/>
        <w:left w:val="none" w:sz="0" w:space="0" w:color="auto"/>
        <w:bottom w:val="none" w:sz="0" w:space="0" w:color="auto"/>
        <w:right w:val="none" w:sz="0" w:space="0" w:color="auto"/>
      </w:divBdr>
    </w:div>
    <w:div w:id="858740757">
      <w:bodyDiv w:val="1"/>
      <w:marLeft w:val="0"/>
      <w:marRight w:val="0"/>
      <w:marTop w:val="0"/>
      <w:marBottom w:val="0"/>
      <w:divBdr>
        <w:top w:val="none" w:sz="0" w:space="0" w:color="auto"/>
        <w:left w:val="none" w:sz="0" w:space="0" w:color="auto"/>
        <w:bottom w:val="none" w:sz="0" w:space="0" w:color="auto"/>
        <w:right w:val="none" w:sz="0" w:space="0" w:color="auto"/>
      </w:divBdr>
    </w:div>
    <w:div w:id="858851976">
      <w:bodyDiv w:val="1"/>
      <w:marLeft w:val="0"/>
      <w:marRight w:val="0"/>
      <w:marTop w:val="0"/>
      <w:marBottom w:val="0"/>
      <w:divBdr>
        <w:top w:val="none" w:sz="0" w:space="0" w:color="auto"/>
        <w:left w:val="none" w:sz="0" w:space="0" w:color="auto"/>
        <w:bottom w:val="none" w:sz="0" w:space="0" w:color="auto"/>
        <w:right w:val="none" w:sz="0" w:space="0" w:color="auto"/>
      </w:divBdr>
    </w:div>
    <w:div w:id="858853991">
      <w:bodyDiv w:val="1"/>
      <w:marLeft w:val="0"/>
      <w:marRight w:val="0"/>
      <w:marTop w:val="0"/>
      <w:marBottom w:val="0"/>
      <w:divBdr>
        <w:top w:val="none" w:sz="0" w:space="0" w:color="auto"/>
        <w:left w:val="none" w:sz="0" w:space="0" w:color="auto"/>
        <w:bottom w:val="none" w:sz="0" w:space="0" w:color="auto"/>
        <w:right w:val="none" w:sz="0" w:space="0" w:color="auto"/>
      </w:divBdr>
    </w:div>
    <w:div w:id="858856004">
      <w:bodyDiv w:val="1"/>
      <w:marLeft w:val="0"/>
      <w:marRight w:val="0"/>
      <w:marTop w:val="0"/>
      <w:marBottom w:val="0"/>
      <w:divBdr>
        <w:top w:val="none" w:sz="0" w:space="0" w:color="auto"/>
        <w:left w:val="none" w:sz="0" w:space="0" w:color="auto"/>
        <w:bottom w:val="none" w:sz="0" w:space="0" w:color="auto"/>
        <w:right w:val="none" w:sz="0" w:space="0" w:color="auto"/>
      </w:divBdr>
    </w:div>
    <w:div w:id="859049662">
      <w:bodyDiv w:val="1"/>
      <w:marLeft w:val="0"/>
      <w:marRight w:val="0"/>
      <w:marTop w:val="0"/>
      <w:marBottom w:val="0"/>
      <w:divBdr>
        <w:top w:val="none" w:sz="0" w:space="0" w:color="auto"/>
        <w:left w:val="none" w:sz="0" w:space="0" w:color="auto"/>
        <w:bottom w:val="none" w:sz="0" w:space="0" w:color="auto"/>
        <w:right w:val="none" w:sz="0" w:space="0" w:color="auto"/>
      </w:divBdr>
    </w:div>
    <w:div w:id="859272993">
      <w:bodyDiv w:val="1"/>
      <w:marLeft w:val="0"/>
      <w:marRight w:val="0"/>
      <w:marTop w:val="0"/>
      <w:marBottom w:val="0"/>
      <w:divBdr>
        <w:top w:val="none" w:sz="0" w:space="0" w:color="auto"/>
        <w:left w:val="none" w:sz="0" w:space="0" w:color="auto"/>
        <w:bottom w:val="none" w:sz="0" w:space="0" w:color="auto"/>
        <w:right w:val="none" w:sz="0" w:space="0" w:color="auto"/>
      </w:divBdr>
    </w:div>
    <w:div w:id="859274792">
      <w:bodyDiv w:val="1"/>
      <w:marLeft w:val="0"/>
      <w:marRight w:val="0"/>
      <w:marTop w:val="0"/>
      <w:marBottom w:val="0"/>
      <w:divBdr>
        <w:top w:val="none" w:sz="0" w:space="0" w:color="auto"/>
        <w:left w:val="none" w:sz="0" w:space="0" w:color="auto"/>
        <w:bottom w:val="none" w:sz="0" w:space="0" w:color="auto"/>
        <w:right w:val="none" w:sz="0" w:space="0" w:color="auto"/>
      </w:divBdr>
    </w:div>
    <w:div w:id="859322734">
      <w:bodyDiv w:val="1"/>
      <w:marLeft w:val="0"/>
      <w:marRight w:val="0"/>
      <w:marTop w:val="0"/>
      <w:marBottom w:val="0"/>
      <w:divBdr>
        <w:top w:val="none" w:sz="0" w:space="0" w:color="auto"/>
        <w:left w:val="none" w:sz="0" w:space="0" w:color="auto"/>
        <w:bottom w:val="none" w:sz="0" w:space="0" w:color="auto"/>
        <w:right w:val="none" w:sz="0" w:space="0" w:color="auto"/>
      </w:divBdr>
    </w:div>
    <w:div w:id="859323140">
      <w:bodyDiv w:val="1"/>
      <w:marLeft w:val="0"/>
      <w:marRight w:val="0"/>
      <w:marTop w:val="0"/>
      <w:marBottom w:val="0"/>
      <w:divBdr>
        <w:top w:val="none" w:sz="0" w:space="0" w:color="auto"/>
        <w:left w:val="none" w:sz="0" w:space="0" w:color="auto"/>
        <w:bottom w:val="none" w:sz="0" w:space="0" w:color="auto"/>
        <w:right w:val="none" w:sz="0" w:space="0" w:color="auto"/>
      </w:divBdr>
    </w:div>
    <w:div w:id="859464752">
      <w:bodyDiv w:val="1"/>
      <w:marLeft w:val="0"/>
      <w:marRight w:val="0"/>
      <w:marTop w:val="0"/>
      <w:marBottom w:val="0"/>
      <w:divBdr>
        <w:top w:val="none" w:sz="0" w:space="0" w:color="auto"/>
        <w:left w:val="none" w:sz="0" w:space="0" w:color="auto"/>
        <w:bottom w:val="none" w:sz="0" w:space="0" w:color="auto"/>
        <w:right w:val="none" w:sz="0" w:space="0" w:color="auto"/>
      </w:divBdr>
    </w:div>
    <w:div w:id="859591947">
      <w:bodyDiv w:val="1"/>
      <w:marLeft w:val="0"/>
      <w:marRight w:val="0"/>
      <w:marTop w:val="0"/>
      <w:marBottom w:val="0"/>
      <w:divBdr>
        <w:top w:val="none" w:sz="0" w:space="0" w:color="auto"/>
        <w:left w:val="none" w:sz="0" w:space="0" w:color="auto"/>
        <w:bottom w:val="none" w:sz="0" w:space="0" w:color="auto"/>
        <w:right w:val="none" w:sz="0" w:space="0" w:color="auto"/>
      </w:divBdr>
    </w:div>
    <w:div w:id="859660711">
      <w:bodyDiv w:val="1"/>
      <w:marLeft w:val="0"/>
      <w:marRight w:val="0"/>
      <w:marTop w:val="0"/>
      <w:marBottom w:val="0"/>
      <w:divBdr>
        <w:top w:val="none" w:sz="0" w:space="0" w:color="auto"/>
        <w:left w:val="none" w:sz="0" w:space="0" w:color="auto"/>
        <w:bottom w:val="none" w:sz="0" w:space="0" w:color="auto"/>
        <w:right w:val="none" w:sz="0" w:space="0" w:color="auto"/>
      </w:divBdr>
    </w:div>
    <w:div w:id="859665193">
      <w:bodyDiv w:val="1"/>
      <w:marLeft w:val="0"/>
      <w:marRight w:val="0"/>
      <w:marTop w:val="0"/>
      <w:marBottom w:val="0"/>
      <w:divBdr>
        <w:top w:val="none" w:sz="0" w:space="0" w:color="auto"/>
        <w:left w:val="none" w:sz="0" w:space="0" w:color="auto"/>
        <w:bottom w:val="none" w:sz="0" w:space="0" w:color="auto"/>
        <w:right w:val="none" w:sz="0" w:space="0" w:color="auto"/>
      </w:divBdr>
    </w:div>
    <w:div w:id="859707077">
      <w:bodyDiv w:val="1"/>
      <w:marLeft w:val="0"/>
      <w:marRight w:val="0"/>
      <w:marTop w:val="0"/>
      <w:marBottom w:val="0"/>
      <w:divBdr>
        <w:top w:val="none" w:sz="0" w:space="0" w:color="auto"/>
        <w:left w:val="none" w:sz="0" w:space="0" w:color="auto"/>
        <w:bottom w:val="none" w:sz="0" w:space="0" w:color="auto"/>
        <w:right w:val="none" w:sz="0" w:space="0" w:color="auto"/>
      </w:divBdr>
    </w:div>
    <w:div w:id="859779934">
      <w:bodyDiv w:val="1"/>
      <w:marLeft w:val="0"/>
      <w:marRight w:val="0"/>
      <w:marTop w:val="0"/>
      <w:marBottom w:val="0"/>
      <w:divBdr>
        <w:top w:val="none" w:sz="0" w:space="0" w:color="auto"/>
        <w:left w:val="none" w:sz="0" w:space="0" w:color="auto"/>
        <w:bottom w:val="none" w:sz="0" w:space="0" w:color="auto"/>
        <w:right w:val="none" w:sz="0" w:space="0" w:color="auto"/>
      </w:divBdr>
    </w:div>
    <w:div w:id="860096231">
      <w:bodyDiv w:val="1"/>
      <w:marLeft w:val="0"/>
      <w:marRight w:val="0"/>
      <w:marTop w:val="0"/>
      <w:marBottom w:val="0"/>
      <w:divBdr>
        <w:top w:val="none" w:sz="0" w:space="0" w:color="auto"/>
        <w:left w:val="none" w:sz="0" w:space="0" w:color="auto"/>
        <w:bottom w:val="none" w:sz="0" w:space="0" w:color="auto"/>
        <w:right w:val="none" w:sz="0" w:space="0" w:color="auto"/>
      </w:divBdr>
    </w:div>
    <w:div w:id="860247217">
      <w:bodyDiv w:val="1"/>
      <w:marLeft w:val="0"/>
      <w:marRight w:val="0"/>
      <w:marTop w:val="0"/>
      <w:marBottom w:val="0"/>
      <w:divBdr>
        <w:top w:val="none" w:sz="0" w:space="0" w:color="auto"/>
        <w:left w:val="none" w:sz="0" w:space="0" w:color="auto"/>
        <w:bottom w:val="none" w:sz="0" w:space="0" w:color="auto"/>
        <w:right w:val="none" w:sz="0" w:space="0" w:color="auto"/>
      </w:divBdr>
    </w:div>
    <w:div w:id="860319258">
      <w:bodyDiv w:val="1"/>
      <w:marLeft w:val="0"/>
      <w:marRight w:val="0"/>
      <w:marTop w:val="0"/>
      <w:marBottom w:val="0"/>
      <w:divBdr>
        <w:top w:val="none" w:sz="0" w:space="0" w:color="auto"/>
        <w:left w:val="none" w:sz="0" w:space="0" w:color="auto"/>
        <w:bottom w:val="none" w:sz="0" w:space="0" w:color="auto"/>
        <w:right w:val="none" w:sz="0" w:space="0" w:color="auto"/>
      </w:divBdr>
    </w:div>
    <w:div w:id="860358989">
      <w:bodyDiv w:val="1"/>
      <w:marLeft w:val="0"/>
      <w:marRight w:val="0"/>
      <w:marTop w:val="0"/>
      <w:marBottom w:val="0"/>
      <w:divBdr>
        <w:top w:val="none" w:sz="0" w:space="0" w:color="auto"/>
        <w:left w:val="none" w:sz="0" w:space="0" w:color="auto"/>
        <w:bottom w:val="none" w:sz="0" w:space="0" w:color="auto"/>
        <w:right w:val="none" w:sz="0" w:space="0" w:color="auto"/>
      </w:divBdr>
    </w:div>
    <w:div w:id="860508950">
      <w:bodyDiv w:val="1"/>
      <w:marLeft w:val="0"/>
      <w:marRight w:val="0"/>
      <w:marTop w:val="0"/>
      <w:marBottom w:val="0"/>
      <w:divBdr>
        <w:top w:val="none" w:sz="0" w:space="0" w:color="auto"/>
        <w:left w:val="none" w:sz="0" w:space="0" w:color="auto"/>
        <w:bottom w:val="none" w:sz="0" w:space="0" w:color="auto"/>
        <w:right w:val="none" w:sz="0" w:space="0" w:color="auto"/>
      </w:divBdr>
    </w:div>
    <w:div w:id="860585760">
      <w:bodyDiv w:val="1"/>
      <w:marLeft w:val="0"/>
      <w:marRight w:val="0"/>
      <w:marTop w:val="0"/>
      <w:marBottom w:val="0"/>
      <w:divBdr>
        <w:top w:val="none" w:sz="0" w:space="0" w:color="auto"/>
        <w:left w:val="none" w:sz="0" w:space="0" w:color="auto"/>
        <w:bottom w:val="none" w:sz="0" w:space="0" w:color="auto"/>
        <w:right w:val="none" w:sz="0" w:space="0" w:color="auto"/>
      </w:divBdr>
    </w:div>
    <w:div w:id="860632264">
      <w:bodyDiv w:val="1"/>
      <w:marLeft w:val="0"/>
      <w:marRight w:val="0"/>
      <w:marTop w:val="0"/>
      <w:marBottom w:val="0"/>
      <w:divBdr>
        <w:top w:val="none" w:sz="0" w:space="0" w:color="auto"/>
        <w:left w:val="none" w:sz="0" w:space="0" w:color="auto"/>
        <w:bottom w:val="none" w:sz="0" w:space="0" w:color="auto"/>
        <w:right w:val="none" w:sz="0" w:space="0" w:color="auto"/>
      </w:divBdr>
    </w:div>
    <w:div w:id="860823813">
      <w:bodyDiv w:val="1"/>
      <w:marLeft w:val="0"/>
      <w:marRight w:val="0"/>
      <w:marTop w:val="0"/>
      <w:marBottom w:val="0"/>
      <w:divBdr>
        <w:top w:val="none" w:sz="0" w:space="0" w:color="auto"/>
        <w:left w:val="none" w:sz="0" w:space="0" w:color="auto"/>
        <w:bottom w:val="none" w:sz="0" w:space="0" w:color="auto"/>
        <w:right w:val="none" w:sz="0" w:space="0" w:color="auto"/>
      </w:divBdr>
    </w:div>
    <w:div w:id="860974759">
      <w:bodyDiv w:val="1"/>
      <w:marLeft w:val="0"/>
      <w:marRight w:val="0"/>
      <w:marTop w:val="0"/>
      <w:marBottom w:val="0"/>
      <w:divBdr>
        <w:top w:val="none" w:sz="0" w:space="0" w:color="auto"/>
        <w:left w:val="none" w:sz="0" w:space="0" w:color="auto"/>
        <w:bottom w:val="none" w:sz="0" w:space="0" w:color="auto"/>
        <w:right w:val="none" w:sz="0" w:space="0" w:color="auto"/>
      </w:divBdr>
    </w:div>
    <w:div w:id="861015811">
      <w:bodyDiv w:val="1"/>
      <w:marLeft w:val="0"/>
      <w:marRight w:val="0"/>
      <w:marTop w:val="0"/>
      <w:marBottom w:val="0"/>
      <w:divBdr>
        <w:top w:val="none" w:sz="0" w:space="0" w:color="auto"/>
        <w:left w:val="none" w:sz="0" w:space="0" w:color="auto"/>
        <w:bottom w:val="none" w:sz="0" w:space="0" w:color="auto"/>
        <w:right w:val="none" w:sz="0" w:space="0" w:color="auto"/>
      </w:divBdr>
    </w:div>
    <w:div w:id="861019982">
      <w:bodyDiv w:val="1"/>
      <w:marLeft w:val="0"/>
      <w:marRight w:val="0"/>
      <w:marTop w:val="0"/>
      <w:marBottom w:val="0"/>
      <w:divBdr>
        <w:top w:val="none" w:sz="0" w:space="0" w:color="auto"/>
        <w:left w:val="none" w:sz="0" w:space="0" w:color="auto"/>
        <w:bottom w:val="none" w:sz="0" w:space="0" w:color="auto"/>
        <w:right w:val="none" w:sz="0" w:space="0" w:color="auto"/>
      </w:divBdr>
    </w:div>
    <w:div w:id="861283948">
      <w:bodyDiv w:val="1"/>
      <w:marLeft w:val="0"/>
      <w:marRight w:val="0"/>
      <w:marTop w:val="0"/>
      <w:marBottom w:val="0"/>
      <w:divBdr>
        <w:top w:val="none" w:sz="0" w:space="0" w:color="auto"/>
        <w:left w:val="none" w:sz="0" w:space="0" w:color="auto"/>
        <w:bottom w:val="none" w:sz="0" w:space="0" w:color="auto"/>
        <w:right w:val="none" w:sz="0" w:space="0" w:color="auto"/>
      </w:divBdr>
    </w:div>
    <w:div w:id="861288884">
      <w:bodyDiv w:val="1"/>
      <w:marLeft w:val="0"/>
      <w:marRight w:val="0"/>
      <w:marTop w:val="0"/>
      <w:marBottom w:val="0"/>
      <w:divBdr>
        <w:top w:val="none" w:sz="0" w:space="0" w:color="auto"/>
        <w:left w:val="none" w:sz="0" w:space="0" w:color="auto"/>
        <w:bottom w:val="none" w:sz="0" w:space="0" w:color="auto"/>
        <w:right w:val="none" w:sz="0" w:space="0" w:color="auto"/>
      </w:divBdr>
    </w:div>
    <w:div w:id="861359974">
      <w:bodyDiv w:val="1"/>
      <w:marLeft w:val="0"/>
      <w:marRight w:val="0"/>
      <w:marTop w:val="0"/>
      <w:marBottom w:val="0"/>
      <w:divBdr>
        <w:top w:val="none" w:sz="0" w:space="0" w:color="auto"/>
        <w:left w:val="none" w:sz="0" w:space="0" w:color="auto"/>
        <w:bottom w:val="none" w:sz="0" w:space="0" w:color="auto"/>
        <w:right w:val="none" w:sz="0" w:space="0" w:color="auto"/>
      </w:divBdr>
    </w:div>
    <w:div w:id="861406457">
      <w:bodyDiv w:val="1"/>
      <w:marLeft w:val="0"/>
      <w:marRight w:val="0"/>
      <w:marTop w:val="0"/>
      <w:marBottom w:val="0"/>
      <w:divBdr>
        <w:top w:val="none" w:sz="0" w:space="0" w:color="auto"/>
        <w:left w:val="none" w:sz="0" w:space="0" w:color="auto"/>
        <w:bottom w:val="none" w:sz="0" w:space="0" w:color="auto"/>
        <w:right w:val="none" w:sz="0" w:space="0" w:color="auto"/>
      </w:divBdr>
    </w:div>
    <w:div w:id="861629278">
      <w:bodyDiv w:val="1"/>
      <w:marLeft w:val="0"/>
      <w:marRight w:val="0"/>
      <w:marTop w:val="0"/>
      <w:marBottom w:val="0"/>
      <w:divBdr>
        <w:top w:val="none" w:sz="0" w:space="0" w:color="auto"/>
        <w:left w:val="none" w:sz="0" w:space="0" w:color="auto"/>
        <w:bottom w:val="none" w:sz="0" w:space="0" w:color="auto"/>
        <w:right w:val="none" w:sz="0" w:space="0" w:color="auto"/>
      </w:divBdr>
    </w:div>
    <w:div w:id="861747675">
      <w:bodyDiv w:val="1"/>
      <w:marLeft w:val="0"/>
      <w:marRight w:val="0"/>
      <w:marTop w:val="0"/>
      <w:marBottom w:val="0"/>
      <w:divBdr>
        <w:top w:val="none" w:sz="0" w:space="0" w:color="auto"/>
        <w:left w:val="none" w:sz="0" w:space="0" w:color="auto"/>
        <w:bottom w:val="none" w:sz="0" w:space="0" w:color="auto"/>
        <w:right w:val="none" w:sz="0" w:space="0" w:color="auto"/>
      </w:divBdr>
    </w:div>
    <w:div w:id="861865301">
      <w:bodyDiv w:val="1"/>
      <w:marLeft w:val="0"/>
      <w:marRight w:val="0"/>
      <w:marTop w:val="0"/>
      <w:marBottom w:val="0"/>
      <w:divBdr>
        <w:top w:val="none" w:sz="0" w:space="0" w:color="auto"/>
        <w:left w:val="none" w:sz="0" w:space="0" w:color="auto"/>
        <w:bottom w:val="none" w:sz="0" w:space="0" w:color="auto"/>
        <w:right w:val="none" w:sz="0" w:space="0" w:color="auto"/>
      </w:divBdr>
    </w:div>
    <w:div w:id="862011109">
      <w:bodyDiv w:val="1"/>
      <w:marLeft w:val="0"/>
      <w:marRight w:val="0"/>
      <w:marTop w:val="0"/>
      <w:marBottom w:val="0"/>
      <w:divBdr>
        <w:top w:val="none" w:sz="0" w:space="0" w:color="auto"/>
        <w:left w:val="none" w:sz="0" w:space="0" w:color="auto"/>
        <w:bottom w:val="none" w:sz="0" w:space="0" w:color="auto"/>
        <w:right w:val="none" w:sz="0" w:space="0" w:color="auto"/>
      </w:divBdr>
    </w:div>
    <w:div w:id="862016549">
      <w:bodyDiv w:val="1"/>
      <w:marLeft w:val="0"/>
      <w:marRight w:val="0"/>
      <w:marTop w:val="0"/>
      <w:marBottom w:val="0"/>
      <w:divBdr>
        <w:top w:val="none" w:sz="0" w:space="0" w:color="auto"/>
        <w:left w:val="none" w:sz="0" w:space="0" w:color="auto"/>
        <w:bottom w:val="none" w:sz="0" w:space="0" w:color="auto"/>
        <w:right w:val="none" w:sz="0" w:space="0" w:color="auto"/>
      </w:divBdr>
    </w:div>
    <w:div w:id="862019090">
      <w:bodyDiv w:val="1"/>
      <w:marLeft w:val="0"/>
      <w:marRight w:val="0"/>
      <w:marTop w:val="0"/>
      <w:marBottom w:val="0"/>
      <w:divBdr>
        <w:top w:val="none" w:sz="0" w:space="0" w:color="auto"/>
        <w:left w:val="none" w:sz="0" w:space="0" w:color="auto"/>
        <w:bottom w:val="none" w:sz="0" w:space="0" w:color="auto"/>
        <w:right w:val="none" w:sz="0" w:space="0" w:color="auto"/>
      </w:divBdr>
    </w:div>
    <w:div w:id="862090431">
      <w:bodyDiv w:val="1"/>
      <w:marLeft w:val="0"/>
      <w:marRight w:val="0"/>
      <w:marTop w:val="0"/>
      <w:marBottom w:val="0"/>
      <w:divBdr>
        <w:top w:val="none" w:sz="0" w:space="0" w:color="auto"/>
        <w:left w:val="none" w:sz="0" w:space="0" w:color="auto"/>
        <w:bottom w:val="none" w:sz="0" w:space="0" w:color="auto"/>
        <w:right w:val="none" w:sz="0" w:space="0" w:color="auto"/>
      </w:divBdr>
    </w:div>
    <w:div w:id="862480910">
      <w:bodyDiv w:val="1"/>
      <w:marLeft w:val="0"/>
      <w:marRight w:val="0"/>
      <w:marTop w:val="0"/>
      <w:marBottom w:val="0"/>
      <w:divBdr>
        <w:top w:val="none" w:sz="0" w:space="0" w:color="auto"/>
        <w:left w:val="none" w:sz="0" w:space="0" w:color="auto"/>
        <w:bottom w:val="none" w:sz="0" w:space="0" w:color="auto"/>
        <w:right w:val="none" w:sz="0" w:space="0" w:color="auto"/>
      </w:divBdr>
    </w:div>
    <w:div w:id="862550049">
      <w:bodyDiv w:val="1"/>
      <w:marLeft w:val="0"/>
      <w:marRight w:val="0"/>
      <w:marTop w:val="0"/>
      <w:marBottom w:val="0"/>
      <w:divBdr>
        <w:top w:val="none" w:sz="0" w:space="0" w:color="auto"/>
        <w:left w:val="none" w:sz="0" w:space="0" w:color="auto"/>
        <w:bottom w:val="none" w:sz="0" w:space="0" w:color="auto"/>
        <w:right w:val="none" w:sz="0" w:space="0" w:color="auto"/>
      </w:divBdr>
    </w:div>
    <w:div w:id="862669339">
      <w:bodyDiv w:val="1"/>
      <w:marLeft w:val="0"/>
      <w:marRight w:val="0"/>
      <w:marTop w:val="0"/>
      <w:marBottom w:val="0"/>
      <w:divBdr>
        <w:top w:val="none" w:sz="0" w:space="0" w:color="auto"/>
        <w:left w:val="none" w:sz="0" w:space="0" w:color="auto"/>
        <w:bottom w:val="none" w:sz="0" w:space="0" w:color="auto"/>
        <w:right w:val="none" w:sz="0" w:space="0" w:color="auto"/>
      </w:divBdr>
    </w:div>
    <w:div w:id="862866167">
      <w:bodyDiv w:val="1"/>
      <w:marLeft w:val="0"/>
      <w:marRight w:val="0"/>
      <w:marTop w:val="0"/>
      <w:marBottom w:val="0"/>
      <w:divBdr>
        <w:top w:val="none" w:sz="0" w:space="0" w:color="auto"/>
        <w:left w:val="none" w:sz="0" w:space="0" w:color="auto"/>
        <w:bottom w:val="none" w:sz="0" w:space="0" w:color="auto"/>
        <w:right w:val="none" w:sz="0" w:space="0" w:color="auto"/>
      </w:divBdr>
    </w:div>
    <w:div w:id="862936421">
      <w:bodyDiv w:val="1"/>
      <w:marLeft w:val="0"/>
      <w:marRight w:val="0"/>
      <w:marTop w:val="0"/>
      <w:marBottom w:val="0"/>
      <w:divBdr>
        <w:top w:val="none" w:sz="0" w:space="0" w:color="auto"/>
        <w:left w:val="none" w:sz="0" w:space="0" w:color="auto"/>
        <w:bottom w:val="none" w:sz="0" w:space="0" w:color="auto"/>
        <w:right w:val="none" w:sz="0" w:space="0" w:color="auto"/>
      </w:divBdr>
    </w:div>
    <w:div w:id="862981977">
      <w:bodyDiv w:val="1"/>
      <w:marLeft w:val="0"/>
      <w:marRight w:val="0"/>
      <w:marTop w:val="0"/>
      <w:marBottom w:val="0"/>
      <w:divBdr>
        <w:top w:val="none" w:sz="0" w:space="0" w:color="auto"/>
        <w:left w:val="none" w:sz="0" w:space="0" w:color="auto"/>
        <w:bottom w:val="none" w:sz="0" w:space="0" w:color="auto"/>
        <w:right w:val="none" w:sz="0" w:space="0" w:color="auto"/>
      </w:divBdr>
    </w:div>
    <w:div w:id="862984097">
      <w:bodyDiv w:val="1"/>
      <w:marLeft w:val="0"/>
      <w:marRight w:val="0"/>
      <w:marTop w:val="0"/>
      <w:marBottom w:val="0"/>
      <w:divBdr>
        <w:top w:val="none" w:sz="0" w:space="0" w:color="auto"/>
        <w:left w:val="none" w:sz="0" w:space="0" w:color="auto"/>
        <w:bottom w:val="none" w:sz="0" w:space="0" w:color="auto"/>
        <w:right w:val="none" w:sz="0" w:space="0" w:color="auto"/>
      </w:divBdr>
    </w:div>
    <w:div w:id="863061730">
      <w:bodyDiv w:val="1"/>
      <w:marLeft w:val="0"/>
      <w:marRight w:val="0"/>
      <w:marTop w:val="0"/>
      <w:marBottom w:val="0"/>
      <w:divBdr>
        <w:top w:val="none" w:sz="0" w:space="0" w:color="auto"/>
        <w:left w:val="none" w:sz="0" w:space="0" w:color="auto"/>
        <w:bottom w:val="none" w:sz="0" w:space="0" w:color="auto"/>
        <w:right w:val="none" w:sz="0" w:space="0" w:color="auto"/>
      </w:divBdr>
    </w:div>
    <w:div w:id="863127847">
      <w:bodyDiv w:val="1"/>
      <w:marLeft w:val="0"/>
      <w:marRight w:val="0"/>
      <w:marTop w:val="0"/>
      <w:marBottom w:val="0"/>
      <w:divBdr>
        <w:top w:val="none" w:sz="0" w:space="0" w:color="auto"/>
        <w:left w:val="none" w:sz="0" w:space="0" w:color="auto"/>
        <w:bottom w:val="none" w:sz="0" w:space="0" w:color="auto"/>
        <w:right w:val="none" w:sz="0" w:space="0" w:color="auto"/>
      </w:divBdr>
    </w:div>
    <w:div w:id="863179310">
      <w:bodyDiv w:val="1"/>
      <w:marLeft w:val="0"/>
      <w:marRight w:val="0"/>
      <w:marTop w:val="0"/>
      <w:marBottom w:val="0"/>
      <w:divBdr>
        <w:top w:val="none" w:sz="0" w:space="0" w:color="auto"/>
        <w:left w:val="none" w:sz="0" w:space="0" w:color="auto"/>
        <w:bottom w:val="none" w:sz="0" w:space="0" w:color="auto"/>
        <w:right w:val="none" w:sz="0" w:space="0" w:color="auto"/>
      </w:divBdr>
    </w:div>
    <w:div w:id="863246814">
      <w:bodyDiv w:val="1"/>
      <w:marLeft w:val="0"/>
      <w:marRight w:val="0"/>
      <w:marTop w:val="0"/>
      <w:marBottom w:val="0"/>
      <w:divBdr>
        <w:top w:val="none" w:sz="0" w:space="0" w:color="auto"/>
        <w:left w:val="none" w:sz="0" w:space="0" w:color="auto"/>
        <w:bottom w:val="none" w:sz="0" w:space="0" w:color="auto"/>
        <w:right w:val="none" w:sz="0" w:space="0" w:color="auto"/>
      </w:divBdr>
    </w:div>
    <w:div w:id="863401612">
      <w:bodyDiv w:val="1"/>
      <w:marLeft w:val="0"/>
      <w:marRight w:val="0"/>
      <w:marTop w:val="0"/>
      <w:marBottom w:val="0"/>
      <w:divBdr>
        <w:top w:val="none" w:sz="0" w:space="0" w:color="auto"/>
        <w:left w:val="none" w:sz="0" w:space="0" w:color="auto"/>
        <w:bottom w:val="none" w:sz="0" w:space="0" w:color="auto"/>
        <w:right w:val="none" w:sz="0" w:space="0" w:color="auto"/>
      </w:divBdr>
    </w:div>
    <w:div w:id="863441164">
      <w:bodyDiv w:val="1"/>
      <w:marLeft w:val="0"/>
      <w:marRight w:val="0"/>
      <w:marTop w:val="0"/>
      <w:marBottom w:val="0"/>
      <w:divBdr>
        <w:top w:val="none" w:sz="0" w:space="0" w:color="auto"/>
        <w:left w:val="none" w:sz="0" w:space="0" w:color="auto"/>
        <w:bottom w:val="none" w:sz="0" w:space="0" w:color="auto"/>
        <w:right w:val="none" w:sz="0" w:space="0" w:color="auto"/>
      </w:divBdr>
    </w:div>
    <w:div w:id="863444740">
      <w:bodyDiv w:val="1"/>
      <w:marLeft w:val="0"/>
      <w:marRight w:val="0"/>
      <w:marTop w:val="0"/>
      <w:marBottom w:val="0"/>
      <w:divBdr>
        <w:top w:val="none" w:sz="0" w:space="0" w:color="auto"/>
        <w:left w:val="none" w:sz="0" w:space="0" w:color="auto"/>
        <w:bottom w:val="none" w:sz="0" w:space="0" w:color="auto"/>
        <w:right w:val="none" w:sz="0" w:space="0" w:color="auto"/>
      </w:divBdr>
    </w:div>
    <w:div w:id="863517120">
      <w:bodyDiv w:val="1"/>
      <w:marLeft w:val="0"/>
      <w:marRight w:val="0"/>
      <w:marTop w:val="0"/>
      <w:marBottom w:val="0"/>
      <w:divBdr>
        <w:top w:val="none" w:sz="0" w:space="0" w:color="auto"/>
        <w:left w:val="none" w:sz="0" w:space="0" w:color="auto"/>
        <w:bottom w:val="none" w:sz="0" w:space="0" w:color="auto"/>
        <w:right w:val="none" w:sz="0" w:space="0" w:color="auto"/>
      </w:divBdr>
    </w:div>
    <w:div w:id="863638583">
      <w:bodyDiv w:val="1"/>
      <w:marLeft w:val="0"/>
      <w:marRight w:val="0"/>
      <w:marTop w:val="0"/>
      <w:marBottom w:val="0"/>
      <w:divBdr>
        <w:top w:val="none" w:sz="0" w:space="0" w:color="auto"/>
        <w:left w:val="none" w:sz="0" w:space="0" w:color="auto"/>
        <w:bottom w:val="none" w:sz="0" w:space="0" w:color="auto"/>
        <w:right w:val="none" w:sz="0" w:space="0" w:color="auto"/>
      </w:divBdr>
    </w:div>
    <w:div w:id="863861683">
      <w:bodyDiv w:val="1"/>
      <w:marLeft w:val="0"/>
      <w:marRight w:val="0"/>
      <w:marTop w:val="0"/>
      <w:marBottom w:val="0"/>
      <w:divBdr>
        <w:top w:val="none" w:sz="0" w:space="0" w:color="auto"/>
        <w:left w:val="none" w:sz="0" w:space="0" w:color="auto"/>
        <w:bottom w:val="none" w:sz="0" w:space="0" w:color="auto"/>
        <w:right w:val="none" w:sz="0" w:space="0" w:color="auto"/>
      </w:divBdr>
    </w:div>
    <w:div w:id="864052708">
      <w:bodyDiv w:val="1"/>
      <w:marLeft w:val="0"/>
      <w:marRight w:val="0"/>
      <w:marTop w:val="0"/>
      <w:marBottom w:val="0"/>
      <w:divBdr>
        <w:top w:val="none" w:sz="0" w:space="0" w:color="auto"/>
        <w:left w:val="none" w:sz="0" w:space="0" w:color="auto"/>
        <w:bottom w:val="none" w:sz="0" w:space="0" w:color="auto"/>
        <w:right w:val="none" w:sz="0" w:space="0" w:color="auto"/>
      </w:divBdr>
    </w:div>
    <w:div w:id="864173775">
      <w:bodyDiv w:val="1"/>
      <w:marLeft w:val="0"/>
      <w:marRight w:val="0"/>
      <w:marTop w:val="0"/>
      <w:marBottom w:val="0"/>
      <w:divBdr>
        <w:top w:val="none" w:sz="0" w:space="0" w:color="auto"/>
        <w:left w:val="none" w:sz="0" w:space="0" w:color="auto"/>
        <w:bottom w:val="none" w:sz="0" w:space="0" w:color="auto"/>
        <w:right w:val="none" w:sz="0" w:space="0" w:color="auto"/>
      </w:divBdr>
    </w:div>
    <w:div w:id="864250620">
      <w:bodyDiv w:val="1"/>
      <w:marLeft w:val="0"/>
      <w:marRight w:val="0"/>
      <w:marTop w:val="0"/>
      <w:marBottom w:val="0"/>
      <w:divBdr>
        <w:top w:val="none" w:sz="0" w:space="0" w:color="auto"/>
        <w:left w:val="none" w:sz="0" w:space="0" w:color="auto"/>
        <w:bottom w:val="none" w:sz="0" w:space="0" w:color="auto"/>
        <w:right w:val="none" w:sz="0" w:space="0" w:color="auto"/>
      </w:divBdr>
    </w:div>
    <w:div w:id="864370661">
      <w:bodyDiv w:val="1"/>
      <w:marLeft w:val="0"/>
      <w:marRight w:val="0"/>
      <w:marTop w:val="0"/>
      <w:marBottom w:val="0"/>
      <w:divBdr>
        <w:top w:val="none" w:sz="0" w:space="0" w:color="auto"/>
        <w:left w:val="none" w:sz="0" w:space="0" w:color="auto"/>
        <w:bottom w:val="none" w:sz="0" w:space="0" w:color="auto"/>
        <w:right w:val="none" w:sz="0" w:space="0" w:color="auto"/>
      </w:divBdr>
    </w:div>
    <w:div w:id="864635741">
      <w:bodyDiv w:val="1"/>
      <w:marLeft w:val="0"/>
      <w:marRight w:val="0"/>
      <w:marTop w:val="0"/>
      <w:marBottom w:val="0"/>
      <w:divBdr>
        <w:top w:val="none" w:sz="0" w:space="0" w:color="auto"/>
        <w:left w:val="none" w:sz="0" w:space="0" w:color="auto"/>
        <w:bottom w:val="none" w:sz="0" w:space="0" w:color="auto"/>
        <w:right w:val="none" w:sz="0" w:space="0" w:color="auto"/>
      </w:divBdr>
    </w:div>
    <w:div w:id="864682346">
      <w:bodyDiv w:val="1"/>
      <w:marLeft w:val="0"/>
      <w:marRight w:val="0"/>
      <w:marTop w:val="0"/>
      <w:marBottom w:val="0"/>
      <w:divBdr>
        <w:top w:val="none" w:sz="0" w:space="0" w:color="auto"/>
        <w:left w:val="none" w:sz="0" w:space="0" w:color="auto"/>
        <w:bottom w:val="none" w:sz="0" w:space="0" w:color="auto"/>
        <w:right w:val="none" w:sz="0" w:space="0" w:color="auto"/>
      </w:divBdr>
    </w:div>
    <w:div w:id="864946942">
      <w:bodyDiv w:val="1"/>
      <w:marLeft w:val="0"/>
      <w:marRight w:val="0"/>
      <w:marTop w:val="0"/>
      <w:marBottom w:val="0"/>
      <w:divBdr>
        <w:top w:val="none" w:sz="0" w:space="0" w:color="auto"/>
        <w:left w:val="none" w:sz="0" w:space="0" w:color="auto"/>
        <w:bottom w:val="none" w:sz="0" w:space="0" w:color="auto"/>
        <w:right w:val="none" w:sz="0" w:space="0" w:color="auto"/>
      </w:divBdr>
    </w:div>
    <w:div w:id="865020648">
      <w:bodyDiv w:val="1"/>
      <w:marLeft w:val="0"/>
      <w:marRight w:val="0"/>
      <w:marTop w:val="0"/>
      <w:marBottom w:val="0"/>
      <w:divBdr>
        <w:top w:val="none" w:sz="0" w:space="0" w:color="auto"/>
        <w:left w:val="none" w:sz="0" w:space="0" w:color="auto"/>
        <w:bottom w:val="none" w:sz="0" w:space="0" w:color="auto"/>
        <w:right w:val="none" w:sz="0" w:space="0" w:color="auto"/>
      </w:divBdr>
    </w:div>
    <w:div w:id="865214240">
      <w:bodyDiv w:val="1"/>
      <w:marLeft w:val="0"/>
      <w:marRight w:val="0"/>
      <w:marTop w:val="0"/>
      <w:marBottom w:val="0"/>
      <w:divBdr>
        <w:top w:val="none" w:sz="0" w:space="0" w:color="auto"/>
        <w:left w:val="none" w:sz="0" w:space="0" w:color="auto"/>
        <w:bottom w:val="none" w:sz="0" w:space="0" w:color="auto"/>
        <w:right w:val="none" w:sz="0" w:space="0" w:color="auto"/>
      </w:divBdr>
    </w:div>
    <w:div w:id="865293707">
      <w:bodyDiv w:val="1"/>
      <w:marLeft w:val="0"/>
      <w:marRight w:val="0"/>
      <w:marTop w:val="0"/>
      <w:marBottom w:val="0"/>
      <w:divBdr>
        <w:top w:val="none" w:sz="0" w:space="0" w:color="auto"/>
        <w:left w:val="none" w:sz="0" w:space="0" w:color="auto"/>
        <w:bottom w:val="none" w:sz="0" w:space="0" w:color="auto"/>
        <w:right w:val="none" w:sz="0" w:space="0" w:color="auto"/>
      </w:divBdr>
    </w:div>
    <w:div w:id="865363958">
      <w:bodyDiv w:val="1"/>
      <w:marLeft w:val="0"/>
      <w:marRight w:val="0"/>
      <w:marTop w:val="0"/>
      <w:marBottom w:val="0"/>
      <w:divBdr>
        <w:top w:val="none" w:sz="0" w:space="0" w:color="auto"/>
        <w:left w:val="none" w:sz="0" w:space="0" w:color="auto"/>
        <w:bottom w:val="none" w:sz="0" w:space="0" w:color="auto"/>
        <w:right w:val="none" w:sz="0" w:space="0" w:color="auto"/>
      </w:divBdr>
    </w:div>
    <w:div w:id="865367964">
      <w:bodyDiv w:val="1"/>
      <w:marLeft w:val="0"/>
      <w:marRight w:val="0"/>
      <w:marTop w:val="0"/>
      <w:marBottom w:val="0"/>
      <w:divBdr>
        <w:top w:val="none" w:sz="0" w:space="0" w:color="auto"/>
        <w:left w:val="none" w:sz="0" w:space="0" w:color="auto"/>
        <w:bottom w:val="none" w:sz="0" w:space="0" w:color="auto"/>
        <w:right w:val="none" w:sz="0" w:space="0" w:color="auto"/>
      </w:divBdr>
    </w:div>
    <w:div w:id="866064762">
      <w:bodyDiv w:val="1"/>
      <w:marLeft w:val="0"/>
      <w:marRight w:val="0"/>
      <w:marTop w:val="0"/>
      <w:marBottom w:val="0"/>
      <w:divBdr>
        <w:top w:val="none" w:sz="0" w:space="0" w:color="auto"/>
        <w:left w:val="none" w:sz="0" w:space="0" w:color="auto"/>
        <w:bottom w:val="none" w:sz="0" w:space="0" w:color="auto"/>
        <w:right w:val="none" w:sz="0" w:space="0" w:color="auto"/>
      </w:divBdr>
    </w:div>
    <w:div w:id="866257608">
      <w:bodyDiv w:val="1"/>
      <w:marLeft w:val="0"/>
      <w:marRight w:val="0"/>
      <w:marTop w:val="0"/>
      <w:marBottom w:val="0"/>
      <w:divBdr>
        <w:top w:val="none" w:sz="0" w:space="0" w:color="auto"/>
        <w:left w:val="none" w:sz="0" w:space="0" w:color="auto"/>
        <w:bottom w:val="none" w:sz="0" w:space="0" w:color="auto"/>
        <w:right w:val="none" w:sz="0" w:space="0" w:color="auto"/>
      </w:divBdr>
    </w:div>
    <w:div w:id="866336256">
      <w:bodyDiv w:val="1"/>
      <w:marLeft w:val="0"/>
      <w:marRight w:val="0"/>
      <w:marTop w:val="0"/>
      <w:marBottom w:val="0"/>
      <w:divBdr>
        <w:top w:val="none" w:sz="0" w:space="0" w:color="auto"/>
        <w:left w:val="none" w:sz="0" w:space="0" w:color="auto"/>
        <w:bottom w:val="none" w:sz="0" w:space="0" w:color="auto"/>
        <w:right w:val="none" w:sz="0" w:space="0" w:color="auto"/>
      </w:divBdr>
    </w:div>
    <w:div w:id="866480942">
      <w:bodyDiv w:val="1"/>
      <w:marLeft w:val="0"/>
      <w:marRight w:val="0"/>
      <w:marTop w:val="0"/>
      <w:marBottom w:val="0"/>
      <w:divBdr>
        <w:top w:val="none" w:sz="0" w:space="0" w:color="auto"/>
        <w:left w:val="none" w:sz="0" w:space="0" w:color="auto"/>
        <w:bottom w:val="none" w:sz="0" w:space="0" w:color="auto"/>
        <w:right w:val="none" w:sz="0" w:space="0" w:color="auto"/>
      </w:divBdr>
    </w:div>
    <w:div w:id="866648492">
      <w:bodyDiv w:val="1"/>
      <w:marLeft w:val="0"/>
      <w:marRight w:val="0"/>
      <w:marTop w:val="0"/>
      <w:marBottom w:val="0"/>
      <w:divBdr>
        <w:top w:val="none" w:sz="0" w:space="0" w:color="auto"/>
        <w:left w:val="none" w:sz="0" w:space="0" w:color="auto"/>
        <w:bottom w:val="none" w:sz="0" w:space="0" w:color="auto"/>
        <w:right w:val="none" w:sz="0" w:space="0" w:color="auto"/>
      </w:divBdr>
    </w:div>
    <w:div w:id="866797553">
      <w:bodyDiv w:val="1"/>
      <w:marLeft w:val="0"/>
      <w:marRight w:val="0"/>
      <w:marTop w:val="0"/>
      <w:marBottom w:val="0"/>
      <w:divBdr>
        <w:top w:val="none" w:sz="0" w:space="0" w:color="auto"/>
        <w:left w:val="none" w:sz="0" w:space="0" w:color="auto"/>
        <w:bottom w:val="none" w:sz="0" w:space="0" w:color="auto"/>
        <w:right w:val="none" w:sz="0" w:space="0" w:color="auto"/>
      </w:divBdr>
    </w:div>
    <w:div w:id="867139368">
      <w:bodyDiv w:val="1"/>
      <w:marLeft w:val="0"/>
      <w:marRight w:val="0"/>
      <w:marTop w:val="0"/>
      <w:marBottom w:val="0"/>
      <w:divBdr>
        <w:top w:val="none" w:sz="0" w:space="0" w:color="auto"/>
        <w:left w:val="none" w:sz="0" w:space="0" w:color="auto"/>
        <w:bottom w:val="none" w:sz="0" w:space="0" w:color="auto"/>
        <w:right w:val="none" w:sz="0" w:space="0" w:color="auto"/>
      </w:divBdr>
    </w:div>
    <w:div w:id="867303767">
      <w:bodyDiv w:val="1"/>
      <w:marLeft w:val="0"/>
      <w:marRight w:val="0"/>
      <w:marTop w:val="0"/>
      <w:marBottom w:val="0"/>
      <w:divBdr>
        <w:top w:val="none" w:sz="0" w:space="0" w:color="auto"/>
        <w:left w:val="none" w:sz="0" w:space="0" w:color="auto"/>
        <w:bottom w:val="none" w:sz="0" w:space="0" w:color="auto"/>
        <w:right w:val="none" w:sz="0" w:space="0" w:color="auto"/>
      </w:divBdr>
    </w:div>
    <w:div w:id="867522036">
      <w:bodyDiv w:val="1"/>
      <w:marLeft w:val="0"/>
      <w:marRight w:val="0"/>
      <w:marTop w:val="0"/>
      <w:marBottom w:val="0"/>
      <w:divBdr>
        <w:top w:val="none" w:sz="0" w:space="0" w:color="auto"/>
        <w:left w:val="none" w:sz="0" w:space="0" w:color="auto"/>
        <w:bottom w:val="none" w:sz="0" w:space="0" w:color="auto"/>
        <w:right w:val="none" w:sz="0" w:space="0" w:color="auto"/>
      </w:divBdr>
    </w:div>
    <w:div w:id="867530119">
      <w:bodyDiv w:val="1"/>
      <w:marLeft w:val="0"/>
      <w:marRight w:val="0"/>
      <w:marTop w:val="0"/>
      <w:marBottom w:val="0"/>
      <w:divBdr>
        <w:top w:val="none" w:sz="0" w:space="0" w:color="auto"/>
        <w:left w:val="none" w:sz="0" w:space="0" w:color="auto"/>
        <w:bottom w:val="none" w:sz="0" w:space="0" w:color="auto"/>
        <w:right w:val="none" w:sz="0" w:space="0" w:color="auto"/>
      </w:divBdr>
    </w:div>
    <w:div w:id="867572373">
      <w:bodyDiv w:val="1"/>
      <w:marLeft w:val="0"/>
      <w:marRight w:val="0"/>
      <w:marTop w:val="0"/>
      <w:marBottom w:val="0"/>
      <w:divBdr>
        <w:top w:val="none" w:sz="0" w:space="0" w:color="auto"/>
        <w:left w:val="none" w:sz="0" w:space="0" w:color="auto"/>
        <w:bottom w:val="none" w:sz="0" w:space="0" w:color="auto"/>
        <w:right w:val="none" w:sz="0" w:space="0" w:color="auto"/>
      </w:divBdr>
    </w:div>
    <w:div w:id="867597573">
      <w:bodyDiv w:val="1"/>
      <w:marLeft w:val="0"/>
      <w:marRight w:val="0"/>
      <w:marTop w:val="0"/>
      <w:marBottom w:val="0"/>
      <w:divBdr>
        <w:top w:val="none" w:sz="0" w:space="0" w:color="auto"/>
        <w:left w:val="none" w:sz="0" w:space="0" w:color="auto"/>
        <w:bottom w:val="none" w:sz="0" w:space="0" w:color="auto"/>
        <w:right w:val="none" w:sz="0" w:space="0" w:color="auto"/>
      </w:divBdr>
    </w:div>
    <w:div w:id="868034973">
      <w:bodyDiv w:val="1"/>
      <w:marLeft w:val="0"/>
      <w:marRight w:val="0"/>
      <w:marTop w:val="0"/>
      <w:marBottom w:val="0"/>
      <w:divBdr>
        <w:top w:val="none" w:sz="0" w:space="0" w:color="auto"/>
        <w:left w:val="none" w:sz="0" w:space="0" w:color="auto"/>
        <w:bottom w:val="none" w:sz="0" w:space="0" w:color="auto"/>
        <w:right w:val="none" w:sz="0" w:space="0" w:color="auto"/>
      </w:divBdr>
    </w:div>
    <w:div w:id="868302747">
      <w:bodyDiv w:val="1"/>
      <w:marLeft w:val="0"/>
      <w:marRight w:val="0"/>
      <w:marTop w:val="0"/>
      <w:marBottom w:val="0"/>
      <w:divBdr>
        <w:top w:val="none" w:sz="0" w:space="0" w:color="auto"/>
        <w:left w:val="none" w:sz="0" w:space="0" w:color="auto"/>
        <w:bottom w:val="none" w:sz="0" w:space="0" w:color="auto"/>
        <w:right w:val="none" w:sz="0" w:space="0" w:color="auto"/>
      </w:divBdr>
    </w:div>
    <w:div w:id="868418987">
      <w:bodyDiv w:val="1"/>
      <w:marLeft w:val="0"/>
      <w:marRight w:val="0"/>
      <w:marTop w:val="0"/>
      <w:marBottom w:val="0"/>
      <w:divBdr>
        <w:top w:val="none" w:sz="0" w:space="0" w:color="auto"/>
        <w:left w:val="none" w:sz="0" w:space="0" w:color="auto"/>
        <w:bottom w:val="none" w:sz="0" w:space="0" w:color="auto"/>
        <w:right w:val="none" w:sz="0" w:space="0" w:color="auto"/>
      </w:divBdr>
    </w:div>
    <w:div w:id="868492356">
      <w:bodyDiv w:val="1"/>
      <w:marLeft w:val="0"/>
      <w:marRight w:val="0"/>
      <w:marTop w:val="0"/>
      <w:marBottom w:val="0"/>
      <w:divBdr>
        <w:top w:val="none" w:sz="0" w:space="0" w:color="auto"/>
        <w:left w:val="none" w:sz="0" w:space="0" w:color="auto"/>
        <w:bottom w:val="none" w:sz="0" w:space="0" w:color="auto"/>
        <w:right w:val="none" w:sz="0" w:space="0" w:color="auto"/>
      </w:divBdr>
    </w:div>
    <w:div w:id="868688935">
      <w:bodyDiv w:val="1"/>
      <w:marLeft w:val="0"/>
      <w:marRight w:val="0"/>
      <w:marTop w:val="0"/>
      <w:marBottom w:val="0"/>
      <w:divBdr>
        <w:top w:val="none" w:sz="0" w:space="0" w:color="auto"/>
        <w:left w:val="none" w:sz="0" w:space="0" w:color="auto"/>
        <w:bottom w:val="none" w:sz="0" w:space="0" w:color="auto"/>
        <w:right w:val="none" w:sz="0" w:space="0" w:color="auto"/>
      </w:divBdr>
    </w:div>
    <w:div w:id="868876902">
      <w:bodyDiv w:val="1"/>
      <w:marLeft w:val="0"/>
      <w:marRight w:val="0"/>
      <w:marTop w:val="0"/>
      <w:marBottom w:val="0"/>
      <w:divBdr>
        <w:top w:val="none" w:sz="0" w:space="0" w:color="auto"/>
        <w:left w:val="none" w:sz="0" w:space="0" w:color="auto"/>
        <w:bottom w:val="none" w:sz="0" w:space="0" w:color="auto"/>
        <w:right w:val="none" w:sz="0" w:space="0" w:color="auto"/>
      </w:divBdr>
    </w:div>
    <w:div w:id="868878734">
      <w:bodyDiv w:val="1"/>
      <w:marLeft w:val="0"/>
      <w:marRight w:val="0"/>
      <w:marTop w:val="0"/>
      <w:marBottom w:val="0"/>
      <w:divBdr>
        <w:top w:val="none" w:sz="0" w:space="0" w:color="auto"/>
        <w:left w:val="none" w:sz="0" w:space="0" w:color="auto"/>
        <w:bottom w:val="none" w:sz="0" w:space="0" w:color="auto"/>
        <w:right w:val="none" w:sz="0" w:space="0" w:color="auto"/>
      </w:divBdr>
    </w:div>
    <w:div w:id="868907419">
      <w:bodyDiv w:val="1"/>
      <w:marLeft w:val="0"/>
      <w:marRight w:val="0"/>
      <w:marTop w:val="0"/>
      <w:marBottom w:val="0"/>
      <w:divBdr>
        <w:top w:val="none" w:sz="0" w:space="0" w:color="auto"/>
        <w:left w:val="none" w:sz="0" w:space="0" w:color="auto"/>
        <w:bottom w:val="none" w:sz="0" w:space="0" w:color="auto"/>
        <w:right w:val="none" w:sz="0" w:space="0" w:color="auto"/>
      </w:divBdr>
    </w:div>
    <w:div w:id="868958845">
      <w:bodyDiv w:val="1"/>
      <w:marLeft w:val="0"/>
      <w:marRight w:val="0"/>
      <w:marTop w:val="0"/>
      <w:marBottom w:val="0"/>
      <w:divBdr>
        <w:top w:val="none" w:sz="0" w:space="0" w:color="auto"/>
        <w:left w:val="none" w:sz="0" w:space="0" w:color="auto"/>
        <w:bottom w:val="none" w:sz="0" w:space="0" w:color="auto"/>
        <w:right w:val="none" w:sz="0" w:space="0" w:color="auto"/>
      </w:divBdr>
    </w:div>
    <w:div w:id="869027845">
      <w:bodyDiv w:val="1"/>
      <w:marLeft w:val="0"/>
      <w:marRight w:val="0"/>
      <w:marTop w:val="0"/>
      <w:marBottom w:val="0"/>
      <w:divBdr>
        <w:top w:val="none" w:sz="0" w:space="0" w:color="auto"/>
        <w:left w:val="none" w:sz="0" w:space="0" w:color="auto"/>
        <w:bottom w:val="none" w:sz="0" w:space="0" w:color="auto"/>
        <w:right w:val="none" w:sz="0" w:space="0" w:color="auto"/>
      </w:divBdr>
    </w:div>
    <w:div w:id="869147181">
      <w:bodyDiv w:val="1"/>
      <w:marLeft w:val="0"/>
      <w:marRight w:val="0"/>
      <w:marTop w:val="0"/>
      <w:marBottom w:val="0"/>
      <w:divBdr>
        <w:top w:val="none" w:sz="0" w:space="0" w:color="auto"/>
        <w:left w:val="none" w:sz="0" w:space="0" w:color="auto"/>
        <w:bottom w:val="none" w:sz="0" w:space="0" w:color="auto"/>
        <w:right w:val="none" w:sz="0" w:space="0" w:color="auto"/>
      </w:divBdr>
    </w:div>
    <w:div w:id="869226907">
      <w:bodyDiv w:val="1"/>
      <w:marLeft w:val="0"/>
      <w:marRight w:val="0"/>
      <w:marTop w:val="0"/>
      <w:marBottom w:val="0"/>
      <w:divBdr>
        <w:top w:val="none" w:sz="0" w:space="0" w:color="auto"/>
        <w:left w:val="none" w:sz="0" w:space="0" w:color="auto"/>
        <w:bottom w:val="none" w:sz="0" w:space="0" w:color="auto"/>
        <w:right w:val="none" w:sz="0" w:space="0" w:color="auto"/>
      </w:divBdr>
    </w:div>
    <w:div w:id="869490914">
      <w:bodyDiv w:val="1"/>
      <w:marLeft w:val="0"/>
      <w:marRight w:val="0"/>
      <w:marTop w:val="0"/>
      <w:marBottom w:val="0"/>
      <w:divBdr>
        <w:top w:val="none" w:sz="0" w:space="0" w:color="auto"/>
        <w:left w:val="none" w:sz="0" w:space="0" w:color="auto"/>
        <w:bottom w:val="none" w:sz="0" w:space="0" w:color="auto"/>
        <w:right w:val="none" w:sz="0" w:space="0" w:color="auto"/>
      </w:divBdr>
    </w:div>
    <w:div w:id="869563900">
      <w:bodyDiv w:val="1"/>
      <w:marLeft w:val="0"/>
      <w:marRight w:val="0"/>
      <w:marTop w:val="0"/>
      <w:marBottom w:val="0"/>
      <w:divBdr>
        <w:top w:val="none" w:sz="0" w:space="0" w:color="auto"/>
        <w:left w:val="none" w:sz="0" w:space="0" w:color="auto"/>
        <w:bottom w:val="none" w:sz="0" w:space="0" w:color="auto"/>
        <w:right w:val="none" w:sz="0" w:space="0" w:color="auto"/>
      </w:divBdr>
    </w:div>
    <w:div w:id="869798637">
      <w:bodyDiv w:val="1"/>
      <w:marLeft w:val="0"/>
      <w:marRight w:val="0"/>
      <w:marTop w:val="0"/>
      <w:marBottom w:val="0"/>
      <w:divBdr>
        <w:top w:val="none" w:sz="0" w:space="0" w:color="auto"/>
        <w:left w:val="none" w:sz="0" w:space="0" w:color="auto"/>
        <w:bottom w:val="none" w:sz="0" w:space="0" w:color="auto"/>
        <w:right w:val="none" w:sz="0" w:space="0" w:color="auto"/>
      </w:divBdr>
    </w:div>
    <w:div w:id="869802603">
      <w:bodyDiv w:val="1"/>
      <w:marLeft w:val="0"/>
      <w:marRight w:val="0"/>
      <w:marTop w:val="0"/>
      <w:marBottom w:val="0"/>
      <w:divBdr>
        <w:top w:val="none" w:sz="0" w:space="0" w:color="auto"/>
        <w:left w:val="none" w:sz="0" w:space="0" w:color="auto"/>
        <w:bottom w:val="none" w:sz="0" w:space="0" w:color="auto"/>
        <w:right w:val="none" w:sz="0" w:space="0" w:color="auto"/>
      </w:divBdr>
    </w:div>
    <w:div w:id="869950915">
      <w:bodyDiv w:val="1"/>
      <w:marLeft w:val="0"/>
      <w:marRight w:val="0"/>
      <w:marTop w:val="0"/>
      <w:marBottom w:val="0"/>
      <w:divBdr>
        <w:top w:val="none" w:sz="0" w:space="0" w:color="auto"/>
        <w:left w:val="none" w:sz="0" w:space="0" w:color="auto"/>
        <w:bottom w:val="none" w:sz="0" w:space="0" w:color="auto"/>
        <w:right w:val="none" w:sz="0" w:space="0" w:color="auto"/>
      </w:divBdr>
    </w:div>
    <w:div w:id="869952911">
      <w:bodyDiv w:val="1"/>
      <w:marLeft w:val="0"/>
      <w:marRight w:val="0"/>
      <w:marTop w:val="0"/>
      <w:marBottom w:val="0"/>
      <w:divBdr>
        <w:top w:val="none" w:sz="0" w:space="0" w:color="auto"/>
        <w:left w:val="none" w:sz="0" w:space="0" w:color="auto"/>
        <w:bottom w:val="none" w:sz="0" w:space="0" w:color="auto"/>
        <w:right w:val="none" w:sz="0" w:space="0" w:color="auto"/>
      </w:divBdr>
    </w:div>
    <w:div w:id="869996761">
      <w:bodyDiv w:val="1"/>
      <w:marLeft w:val="0"/>
      <w:marRight w:val="0"/>
      <w:marTop w:val="0"/>
      <w:marBottom w:val="0"/>
      <w:divBdr>
        <w:top w:val="none" w:sz="0" w:space="0" w:color="auto"/>
        <w:left w:val="none" w:sz="0" w:space="0" w:color="auto"/>
        <w:bottom w:val="none" w:sz="0" w:space="0" w:color="auto"/>
        <w:right w:val="none" w:sz="0" w:space="0" w:color="auto"/>
      </w:divBdr>
    </w:div>
    <w:div w:id="870068907">
      <w:bodyDiv w:val="1"/>
      <w:marLeft w:val="0"/>
      <w:marRight w:val="0"/>
      <w:marTop w:val="0"/>
      <w:marBottom w:val="0"/>
      <w:divBdr>
        <w:top w:val="none" w:sz="0" w:space="0" w:color="auto"/>
        <w:left w:val="none" w:sz="0" w:space="0" w:color="auto"/>
        <w:bottom w:val="none" w:sz="0" w:space="0" w:color="auto"/>
        <w:right w:val="none" w:sz="0" w:space="0" w:color="auto"/>
      </w:divBdr>
    </w:div>
    <w:div w:id="870261091">
      <w:bodyDiv w:val="1"/>
      <w:marLeft w:val="0"/>
      <w:marRight w:val="0"/>
      <w:marTop w:val="0"/>
      <w:marBottom w:val="0"/>
      <w:divBdr>
        <w:top w:val="none" w:sz="0" w:space="0" w:color="auto"/>
        <w:left w:val="none" w:sz="0" w:space="0" w:color="auto"/>
        <w:bottom w:val="none" w:sz="0" w:space="0" w:color="auto"/>
        <w:right w:val="none" w:sz="0" w:space="0" w:color="auto"/>
      </w:divBdr>
    </w:div>
    <w:div w:id="870342665">
      <w:bodyDiv w:val="1"/>
      <w:marLeft w:val="0"/>
      <w:marRight w:val="0"/>
      <w:marTop w:val="0"/>
      <w:marBottom w:val="0"/>
      <w:divBdr>
        <w:top w:val="none" w:sz="0" w:space="0" w:color="auto"/>
        <w:left w:val="none" w:sz="0" w:space="0" w:color="auto"/>
        <w:bottom w:val="none" w:sz="0" w:space="0" w:color="auto"/>
        <w:right w:val="none" w:sz="0" w:space="0" w:color="auto"/>
      </w:divBdr>
    </w:div>
    <w:div w:id="870385786">
      <w:bodyDiv w:val="1"/>
      <w:marLeft w:val="0"/>
      <w:marRight w:val="0"/>
      <w:marTop w:val="0"/>
      <w:marBottom w:val="0"/>
      <w:divBdr>
        <w:top w:val="none" w:sz="0" w:space="0" w:color="auto"/>
        <w:left w:val="none" w:sz="0" w:space="0" w:color="auto"/>
        <w:bottom w:val="none" w:sz="0" w:space="0" w:color="auto"/>
        <w:right w:val="none" w:sz="0" w:space="0" w:color="auto"/>
      </w:divBdr>
    </w:div>
    <w:div w:id="870454713">
      <w:bodyDiv w:val="1"/>
      <w:marLeft w:val="0"/>
      <w:marRight w:val="0"/>
      <w:marTop w:val="0"/>
      <w:marBottom w:val="0"/>
      <w:divBdr>
        <w:top w:val="none" w:sz="0" w:space="0" w:color="auto"/>
        <w:left w:val="none" w:sz="0" w:space="0" w:color="auto"/>
        <w:bottom w:val="none" w:sz="0" w:space="0" w:color="auto"/>
        <w:right w:val="none" w:sz="0" w:space="0" w:color="auto"/>
      </w:divBdr>
    </w:div>
    <w:div w:id="870798310">
      <w:bodyDiv w:val="1"/>
      <w:marLeft w:val="0"/>
      <w:marRight w:val="0"/>
      <w:marTop w:val="0"/>
      <w:marBottom w:val="0"/>
      <w:divBdr>
        <w:top w:val="none" w:sz="0" w:space="0" w:color="auto"/>
        <w:left w:val="none" w:sz="0" w:space="0" w:color="auto"/>
        <w:bottom w:val="none" w:sz="0" w:space="0" w:color="auto"/>
        <w:right w:val="none" w:sz="0" w:space="0" w:color="auto"/>
      </w:divBdr>
    </w:div>
    <w:div w:id="870845851">
      <w:bodyDiv w:val="1"/>
      <w:marLeft w:val="0"/>
      <w:marRight w:val="0"/>
      <w:marTop w:val="0"/>
      <w:marBottom w:val="0"/>
      <w:divBdr>
        <w:top w:val="none" w:sz="0" w:space="0" w:color="auto"/>
        <w:left w:val="none" w:sz="0" w:space="0" w:color="auto"/>
        <w:bottom w:val="none" w:sz="0" w:space="0" w:color="auto"/>
        <w:right w:val="none" w:sz="0" w:space="0" w:color="auto"/>
      </w:divBdr>
    </w:div>
    <w:div w:id="871066852">
      <w:bodyDiv w:val="1"/>
      <w:marLeft w:val="0"/>
      <w:marRight w:val="0"/>
      <w:marTop w:val="0"/>
      <w:marBottom w:val="0"/>
      <w:divBdr>
        <w:top w:val="none" w:sz="0" w:space="0" w:color="auto"/>
        <w:left w:val="none" w:sz="0" w:space="0" w:color="auto"/>
        <w:bottom w:val="none" w:sz="0" w:space="0" w:color="auto"/>
        <w:right w:val="none" w:sz="0" w:space="0" w:color="auto"/>
      </w:divBdr>
    </w:div>
    <w:div w:id="871068387">
      <w:bodyDiv w:val="1"/>
      <w:marLeft w:val="0"/>
      <w:marRight w:val="0"/>
      <w:marTop w:val="0"/>
      <w:marBottom w:val="0"/>
      <w:divBdr>
        <w:top w:val="none" w:sz="0" w:space="0" w:color="auto"/>
        <w:left w:val="none" w:sz="0" w:space="0" w:color="auto"/>
        <w:bottom w:val="none" w:sz="0" w:space="0" w:color="auto"/>
        <w:right w:val="none" w:sz="0" w:space="0" w:color="auto"/>
      </w:divBdr>
    </w:div>
    <w:div w:id="871461856">
      <w:bodyDiv w:val="1"/>
      <w:marLeft w:val="0"/>
      <w:marRight w:val="0"/>
      <w:marTop w:val="0"/>
      <w:marBottom w:val="0"/>
      <w:divBdr>
        <w:top w:val="none" w:sz="0" w:space="0" w:color="auto"/>
        <w:left w:val="none" w:sz="0" w:space="0" w:color="auto"/>
        <w:bottom w:val="none" w:sz="0" w:space="0" w:color="auto"/>
        <w:right w:val="none" w:sz="0" w:space="0" w:color="auto"/>
      </w:divBdr>
    </w:div>
    <w:div w:id="871574219">
      <w:bodyDiv w:val="1"/>
      <w:marLeft w:val="0"/>
      <w:marRight w:val="0"/>
      <w:marTop w:val="0"/>
      <w:marBottom w:val="0"/>
      <w:divBdr>
        <w:top w:val="none" w:sz="0" w:space="0" w:color="auto"/>
        <w:left w:val="none" w:sz="0" w:space="0" w:color="auto"/>
        <w:bottom w:val="none" w:sz="0" w:space="0" w:color="auto"/>
        <w:right w:val="none" w:sz="0" w:space="0" w:color="auto"/>
      </w:divBdr>
    </w:div>
    <w:div w:id="871575086">
      <w:bodyDiv w:val="1"/>
      <w:marLeft w:val="0"/>
      <w:marRight w:val="0"/>
      <w:marTop w:val="0"/>
      <w:marBottom w:val="0"/>
      <w:divBdr>
        <w:top w:val="none" w:sz="0" w:space="0" w:color="auto"/>
        <w:left w:val="none" w:sz="0" w:space="0" w:color="auto"/>
        <w:bottom w:val="none" w:sz="0" w:space="0" w:color="auto"/>
        <w:right w:val="none" w:sz="0" w:space="0" w:color="auto"/>
      </w:divBdr>
    </w:div>
    <w:div w:id="871646512">
      <w:bodyDiv w:val="1"/>
      <w:marLeft w:val="0"/>
      <w:marRight w:val="0"/>
      <w:marTop w:val="0"/>
      <w:marBottom w:val="0"/>
      <w:divBdr>
        <w:top w:val="none" w:sz="0" w:space="0" w:color="auto"/>
        <w:left w:val="none" w:sz="0" w:space="0" w:color="auto"/>
        <w:bottom w:val="none" w:sz="0" w:space="0" w:color="auto"/>
        <w:right w:val="none" w:sz="0" w:space="0" w:color="auto"/>
      </w:divBdr>
    </w:div>
    <w:div w:id="871654279">
      <w:bodyDiv w:val="1"/>
      <w:marLeft w:val="0"/>
      <w:marRight w:val="0"/>
      <w:marTop w:val="0"/>
      <w:marBottom w:val="0"/>
      <w:divBdr>
        <w:top w:val="none" w:sz="0" w:space="0" w:color="auto"/>
        <w:left w:val="none" w:sz="0" w:space="0" w:color="auto"/>
        <w:bottom w:val="none" w:sz="0" w:space="0" w:color="auto"/>
        <w:right w:val="none" w:sz="0" w:space="0" w:color="auto"/>
      </w:divBdr>
    </w:div>
    <w:div w:id="871697638">
      <w:bodyDiv w:val="1"/>
      <w:marLeft w:val="0"/>
      <w:marRight w:val="0"/>
      <w:marTop w:val="0"/>
      <w:marBottom w:val="0"/>
      <w:divBdr>
        <w:top w:val="none" w:sz="0" w:space="0" w:color="auto"/>
        <w:left w:val="none" w:sz="0" w:space="0" w:color="auto"/>
        <w:bottom w:val="none" w:sz="0" w:space="0" w:color="auto"/>
        <w:right w:val="none" w:sz="0" w:space="0" w:color="auto"/>
      </w:divBdr>
    </w:div>
    <w:div w:id="871959585">
      <w:bodyDiv w:val="1"/>
      <w:marLeft w:val="0"/>
      <w:marRight w:val="0"/>
      <w:marTop w:val="0"/>
      <w:marBottom w:val="0"/>
      <w:divBdr>
        <w:top w:val="none" w:sz="0" w:space="0" w:color="auto"/>
        <w:left w:val="none" w:sz="0" w:space="0" w:color="auto"/>
        <w:bottom w:val="none" w:sz="0" w:space="0" w:color="auto"/>
        <w:right w:val="none" w:sz="0" w:space="0" w:color="auto"/>
      </w:divBdr>
    </w:div>
    <w:div w:id="872034843">
      <w:bodyDiv w:val="1"/>
      <w:marLeft w:val="0"/>
      <w:marRight w:val="0"/>
      <w:marTop w:val="0"/>
      <w:marBottom w:val="0"/>
      <w:divBdr>
        <w:top w:val="none" w:sz="0" w:space="0" w:color="auto"/>
        <w:left w:val="none" w:sz="0" w:space="0" w:color="auto"/>
        <w:bottom w:val="none" w:sz="0" w:space="0" w:color="auto"/>
        <w:right w:val="none" w:sz="0" w:space="0" w:color="auto"/>
      </w:divBdr>
    </w:div>
    <w:div w:id="872111537">
      <w:bodyDiv w:val="1"/>
      <w:marLeft w:val="0"/>
      <w:marRight w:val="0"/>
      <w:marTop w:val="0"/>
      <w:marBottom w:val="0"/>
      <w:divBdr>
        <w:top w:val="none" w:sz="0" w:space="0" w:color="auto"/>
        <w:left w:val="none" w:sz="0" w:space="0" w:color="auto"/>
        <w:bottom w:val="none" w:sz="0" w:space="0" w:color="auto"/>
        <w:right w:val="none" w:sz="0" w:space="0" w:color="auto"/>
      </w:divBdr>
    </w:div>
    <w:div w:id="872227487">
      <w:bodyDiv w:val="1"/>
      <w:marLeft w:val="0"/>
      <w:marRight w:val="0"/>
      <w:marTop w:val="0"/>
      <w:marBottom w:val="0"/>
      <w:divBdr>
        <w:top w:val="none" w:sz="0" w:space="0" w:color="auto"/>
        <w:left w:val="none" w:sz="0" w:space="0" w:color="auto"/>
        <w:bottom w:val="none" w:sz="0" w:space="0" w:color="auto"/>
        <w:right w:val="none" w:sz="0" w:space="0" w:color="auto"/>
      </w:divBdr>
    </w:div>
    <w:div w:id="872308925">
      <w:bodyDiv w:val="1"/>
      <w:marLeft w:val="0"/>
      <w:marRight w:val="0"/>
      <w:marTop w:val="0"/>
      <w:marBottom w:val="0"/>
      <w:divBdr>
        <w:top w:val="none" w:sz="0" w:space="0" w:color="auto"/>
        <w:left w:val="none" w:sz="0" w:space="0" w:color="auto"/>
        <w:bottom w:val="none" w:sz="0" w:space="0" w:color="auto"/>
        <w:right w:val="none" w:sz="0" w:space="0" w:color="auto"/>
      </w:divBdr>
    </w:div>
    <w:div w:id="872766224">
      <w:bodyDiv w:val="1"/>
      <w:marLeft w:val="0"/>
      <w:marRight w:val="0"/>
      <w:marTop w:val="0"/>
      <w:marBottom w:val="0"/>
      <w:divBdr>
        <w:top w:val="none" w:sz="0" w:space="0" w:color="auto"/>
        <w:left w:val="none" w:sz="0" w:space="0" w:color="auto"/>
        <w:bottom w:val="none" w:sz="0" w:space="0" w:color="auto"/>
        <w:right w:val="none" w:sz="0" w:space="0" w:color="auto"/>
      </w:divBdr>
    </w:div>
    <w:div w:id="872767418">
      <w:bodyDiv w:val="1"/>
      <w:marLeft w:val="0"/>
      <w:marRight w:val="0"/>
      <w:marTop w:val="0"/>
      <w:marBottom w:val="0"/>
      <w:divBdr>
        <w:top w:val="none" w:sz="0" w:space="0" w:color="auto"/>
        <w:left w:val="none" w:sz="0" w:space="0" w:color="auto"/>
        <w:bottom w:val="none" w:sz="0" w:space="0" w:color="auto"/>
        <w:right w:val="none" w:sz="0" w:space="0" w:color="auto"/>
      </w:divBdr>
    </w:div>
    <w:div w:id="872884455">
      <w:bodyDiv w:val="1"/>
      <w:marLeft w:val="0"/>
      <w:marRight w:val="0"/>
      <w:marTop w:val="0"/>
      <w:marBottom w:val="0"/>
      <w:divBdr>
        <w:top w:val="none" w:sz="0" w:space="0" w:color="auto"/>
        <w:left w:val="none" w:sz="0" w:space="0" w:color="auto"/>
        <w:bottom w:val="none" w:sz="0" w:space="0" w:color="auto"/>
        <w:right w:val="none" w:sz="0" w:space="0" w:color="auto"/>
      </w:divBdr>
    </w:div>
    <w:div w:id="872886772">
      <w:bodyDiv w:val="1"/>
      <w:marLeft w:val="0"/>
      <w:marRight w:val="0"/>
      <w:marTop w:val="0"/>
      <w:marBottom w:val="0"/>
      <w:divBdr>
        <w:top w:val="none" w:sz="0" w:space="0" w:color="auto"/>
        <w:left w:val="none" w:sz="0" w:space="0" w:color="auto"/>
        <w:bottom w:val="none" w:sz="0" w:space="0" w:color="auto"/>
        <w:right w:val="none" w:sz="0" w:space="0" w:color="auto"/>
      </w:divBdr>
    </w:div>
    <w:div w:id="872961771">
      <w:bodyDiv w:val="1"/>
      <w:marLeft w:val="0"/>
      <w:marRight w:val="0"/>
      <w:marTop w:val="0"/>
      <w:marBottom w:val="0"/>
      <w:divBdr>
        <w:top w:val="none" w:sz="0" w:space="0" w:color="auto"/>
        <w:left w:val="none" w:sz="0" w:space="0" w:color="auto"/>
        <w:bottom w:val="none" w:sz="0" w:space="0" w:color="auto"/>
        <w:right w:val="none" w:sz="0" w:space="0" w:color="auto"/>
      </w:divBdr>
    </w:div>
    <w:div w:id="873031801">
      <w:bodyDiv w:val="1"/>
      <w:marLeft w:val="0"/>
      <w:marRight w:val="0"/>
      <w:marTop w:val="0"/>
      <w:marBottom w:val="0"/>
      <w:divBdr>
        <w:top w:val="none" w:sz="0" w:space="0" w:color="auto"/>
        <w:left w:val="none" w:sz="0" w:space="0" w:color="auto"/>
        <w:bottom w:val="none" w:sz="0" w:space="0" w:color="auto"/>
        <w:right w:val="none" w:sz="0" w:space="0" w:color="auto"/>
      </w:divBdr>
    </w:div>
    <w:div w:id="873347016">
      <w:bodyDiv w:val="1"/>
      <w:marLeft w:val="0"/>
      <w:marRight w:val="0"/>
      <w:marTop w:val="0"/>
      <w:marBottom w:val="0"/>
      <w:divBdr>
        <w:top w:val="none" w:sz="0" w:space="0" w:color="auto"/>
        <w:left w:val="none" w:sz="0" w:space="0" w:color="auto"/>
        <w:bottom w:val="none" w:sz="0" w:space="0" w:color="auto"/>
        <w:right w:val="none" w:sz="0" w:space="0" w:color="auto"/>
      </w:divBdr>
    </w:div>
    <w:div w:id="873351616">
      <w:bodyDiv w:val="1"/>
      <w:marLeft w:val="0"/>
      <w:marRight w:val="0"/>
      <w:marTop w:val="0"/>
      <w:marBottom w:val="0"/>
      <w:divBdr>
        <w:top w:val="none" w:sz="0" w:space="0" w:color="auto"/>
        <w:left w:val="none" w:sz="0" w:space="0" w:color="auto"/>
        <w:bottom w:val="none" w:sz="0" w:space="0" w:color="auto"/>
        <w:right w:val="none" w:sz="0" w:space="0" w:color="auto"/>
      </w:divBdr>
    </w:div>
    <w:div w:id="873418663">
      <w:bodyDiv w:val="1"/>
      <w:marLeft w:val="0"/>
      <w:marRight w:val="0"/>
      <w:marTop w:val="0"/>
      <w:marBottom w:val="0"/>
      <w:divBdr>
        <w:top w:val="none" w:sz="0" w:space="0" w:color="auto"/>
        <w:left w:val="none" w:sz="0" w:space="0" w:color="auto"/>
        <w:bottom w:val="none" w:sz="0" w:space="0" w:color="auto"/>
        <w:right w:val="none" w:sz="0" w:space="0" w:color="auto"/>
      </w:divBdr>
    </w:div>
    <w:div w:id="873464780">
      <w:bodyDiv w:val="1"/>
      <w:marLeft w:val="0"/>
      <w:marRight w:val="0"/>
      <w:marTop w:val="0"/>
      <w:marBottom w:val="0"/>
      <w:divBdr>
        <w:top w:val="none" w:sz="0" w:space="0" w:color="auto"/>
        <w:left w:val="none" w:sz="0" w:space="0" w:color="auto"/>
        <w:bottom w:val="none" w:sz="0" w:space="0" w:color="auto"/>
        <w:right w:val="none" w:sz="0" w:space="0" w:color="auto"/>
      </w:divBdr>
    </w:div>
    <w:div w:id="873663102">
      <w:bodyDiv w:val="1"/>
      <w:marLeft w:val="0"/>
      <w:marRight w:val="0"/>
      <w:marTop w:val="0"/>
      <w:marBottom w:val="0"/>
      <w:divBdr>
        <w:top w:val="none" w:sz="0" w:space="0" w:color="auto"/>
        <w:left w:val="none" w:sz="0" w:space="0" w:color="auto"/>
        <w:bottom w:val="none" w:sz="0" w:space="0" w:color="auto"/>
        <w:right w:val="none" w:sz="0" w:space="0" w:color="auto"/>
      </w:divBdr>
    </w:div>
    <w:div w:id="873814555">
      <w:bodyDiv w:val="1"/>
      <w:marLeft w:val="0"/>
      <w:marRight w:val="0"/>
      <w:marTop w:val="0"/>
      <w:marBottom w:val="0"/>
      <w:divBdr>
        <w:top w:val="none" w:sz="0" w:space="0" w:color="auto"/>
        <w:left w:val="none" w:sz="0" w:space="0" w:color="auto"/>
        <w:bottom w:val="none" w:sz="0" w:space="0" w:color="auto"/>
        <w:right w:val="none" w:sz="0" w:space="0" w:color="auto"/>
      </w:divBdr>
    </w:div>
    <w:div w:id="874150080">
      <w:bodyDiv w:val="1"/>
      <w:marLeft w:val="0"/>
      <w:marRight w:val="0"/>
      <w:marTop w:val="0"/>
      <w:marBottom w:val="0"/>
      <w:divBdr>
        <w:top w:val="none" w:sz="0" w:space="0" w:color="auto"/>
        <w:left w:val="none" w:sz="0" w:space="0" w:color="auto"/>
        <w:bottom w:val="none" w:sz="0" w:space="0" w:color="auto"/>
        <w:right w:val="none" w:sz="0" w:space="0" w:color="auto"/>
      </w:divBdr>
    </w:div>
    <w:div w:id="874193051">
      <w:bodyDiv w:val="1"/>
      <w:marLeft w:val="0"/>
      <w:marRight w:val="0"/>
      <w:marTop w:val="0"/>
      <w:marBottom w:val="0"/>
      <w:divBdr>
        <w:top w:val="none" w:sz="0" w:space="0" w:color="auto"/>
        <w:left w:val="none" w:sz="0" w:space="0" w:color="auto"/>
        <w:bottom w:val="none" w:sz="0" w:space="0" w:color="auto"/>
        <w:right w:val="none" w:sz="0" w:space="0" w:color="auto"/>
      </w:divBdr>
    </w:div>
    <w:div w:id="874468822">
      <w:bodyDiv w:val="1"/>
      <w:marLeft w:val="0"/>
      <w:marRight w:val="0"/>
      <w:marTop w:val="0"/>
      <w:marBottom w:val="0"/>
      <w:divBdr>
        <w:top w:val="none" w:sz="0" w:space="0" w:color="auto"/>
        <w:left w:val="none" w:sz="0" w:space="0" w:color="auto"/>
        <w:bottom w:val="none" w:sz="0" w:space="0" w:color="auto"/>
        <w:right w:val="none" w:sz="0" w:space="0" w:color="auto"/>
      </w:divBdr>
    </w:div>
    <w:div w:id="874535867">
      <w:bodyDiv w:val="1"/>
      <w:marLeft w:val="0"/>
      <w:marRight w:val="0"/>
      <w:marTop w:val="0"/>
      <w:marBottom w:val="0"/>
      <w:divBdr>
        <w:top w:val="none" w:sz="0" w:space="0" w:color="auto"/>
        <w:left w:val="none" w:sz="0" w:space="0" w:color="auto"/>
        <w:bottom w:val="none" w:sz="0" w:space="0" w:color="auto"/>
        <w:right w:val="none" w:sz="0" w:space="0" w:color="auto"/>
      </w:divBdr>
    </w:div>
    <w:div w:id="875045232">
      <w:bodyDiv w:val="1"/>
      <w:marLeft w:val="0"/>
      <w:marRight w:val="0"/>
      <w:marTop w:val="0"/>
      <w:marBottom w:val="0"/>
      <w:divBdr>
        <w:top w:val="none" w:sz="0" w:space="0" w:color="auto"/>
        <w:left w:val="none" w:sz="0" w:space="0" w:color="auto"/>
        <w:bottom w:val="none" w:sz="0" w:space="0" w:color="auto"/>
        <w:right w:val="none" w:sz="0" w:space="0" w:color="auto"/>
      </w:divBdr>
    </w:div>
    <w:div w:id="875049138">
      <w:bodyDiv w:val="1"/>
      <w:marLeft w:val="0"/>
      <w:marRight w:val="0"/>
      <w:marTop w:val="0"/>
      <w:marBottom w:val="0"/>
      <w:divBdr>
        <w:top w:val="none" w:sz="0" w:space="0" w:color="auto"/>
        <w:left w:val="none" w:sz="0" w:space="0" w:color="auto"/>
        <w:bottom w:val="none" w:sz="0" w:space="0" w:color="auto"/>
        <w:right w:val="none" w:sz="0" w:space="0" w:color="auto"/>
      </w:divBdr>
    </w:div>
    <w:div w:id="875194566">
      <w:bodyDiv w:val="1"/>
      <w:marLeft w:val="0"/>
      <w:marRight w:val="0"/>
      <w:marTop w:val="0"/>
      <w:marBottom w:val="0"/>
      <w:divBdr>
        <w:top w:val="none" w:sz="0" w:space="0" w:color="auto"/>
        <w:left w:val="none" w:sz="0" w:space="0" w:color="auto"/>
        <w:bottom w:val="none" w:sz="0" w:space="0" w:color="auto"/>
        <w:right w:val="none" w:sz="0" w:space="0" w:color="auto"/>
      </w:divBdr>
    </w:div>
    <w:div w:id="875389448">
      <w:bodyDiv w:val="1"/>
      <w:marLeft w:val="0"/>
      <w:marRight w:val="0"/>
      <w:marTop w:val="0"/>
      <w:marBottom w:val="0"/>
      <w:divBdr>
        <w:top w:val="none" w:sz="0" w:space="0" w:color="auto"/>
        <w:left w:val="none" w:sz="0" w:space="0" w:color="auto"/>
        <w:bottom w:val="none" w:sz="0" w:space="0" w:color="auto"/>
        <w:right w:val="none" w:sz="0" w:space="0" w:color="auto"/>
      </w:divBdr>
    </w:div>
    <w:div w:id="875583639">
      <w:bodyDiv w:val="1"/>
      <w:marLeft w:val="0"/>
      <w:marRight w:val="0"/>
      <w:marTop w:val="0"/>
      <w:marBottom w:val="0"/>
      <w:divBdr>
        <w:top w:val="none" w:sz="0" w:space="0" w:color="auto"/>
        <w:left w:val="none" w:sz="0" w:space="0" w:color="auto"/>
        <w:bottom w:val="none" w:sz="0" w:space="0" w:color="auto"/>
        <w:right w:val="none" w:sz="0" w:space="0" w:color="auto"/>
      </w:divBdr>
    </w:div>
    <w:div w:id="875629782">
      <w:bodyDiv w:val="1"/>
      <w:marLeft w:val="0"/>
      <w:marRight w:val="0"/>
      <w:marTop w:val="0"/>
      <w:marBottom w:val="0"/>
      <w:divBdr>
        <w:top w:val="none" w:sz="0" w:space="0" w:color="auto"/>
        <w:left w:val="none" w:sz="0" w:space="0" w:color="auto"/>
        <w:bottom w:val="none" w:sz="0" w:space="0" w:color="auto"/>
        <w:right w:val="none" w:sz="0" w:space="0" w:color="auto"/>
      </w:divBdr>
    </w:div>
    <w:div w:id="875964586">
      <w:bodyDiv w:val="1"/>
      <w:marLeft w:val="0"/>
      <w:marRight w:val="0"/>
      <w:marTop w:val="0"/>
      <w:marBottom w:val="0"/>
      <w:divBdr>
        <w:top w:val="none" w:sz="0" w:space="0" w:color="auto"/>
        <w:left w:val="none" w:sz="0" w:space="0" w:color="auto"/>
        <w:bottom w:val="none" w:sz="0" w:space="0" w:color="auto"/>
        <w:right w:val="none" w:sz="0" w:space="0" w:color="auto"/>
      </w:divBdr>
    </w:div>
    <w:div w:id="876040568">
      <w:bodyDiv w:val="1"/>
      <w:marLeft w:val="0"/>
      <w:marRight w:val="0"/>
      <w:marTop w:val="0"/>
      <w:marBottom w:val="0"/>
      <w:divBdr>
        <w:top w:val="none" w:sz="0" w:space="0" w:color="auto"/>
        <w:left w:val="none" w:sz="0" w:space="0" w:color="auto"/>
        <w:bottom w:val="none" w:sz="0" w:space="0" w:color="auto"/>
        <w:right w:val="none" w:sz="0" w:space="0" w:color="auto"/>
      </w:divBdr>
    </w:div>
    <w:div w:id="876046512">
      <w:bodyDiv w:val="1"/>
      <w:marLeft w:val="0"/>
      <w:marRight w:val="0"/>
      <w:marTop w:val="0"/>
      <w:marBottom w:val="0"/>
      <w:divBdr>
        <w:top w:val="none" w:sz="0" w:space="0" w:color="auto"/>
        <w:left w:val="none" w:sz="0" w:space="0" w:color="auto"/>
        <w:bottom w:val="none" w:sz="0" w:space="0" w:color="auto"/>
        <w:right w:val="none" w:sz="0" w:space="0" w:color="auto"/>
      </w:divBdr>
    </w:div>
    <w:div w:id="876166129">
      <w:bodyDiv w:val="1"/>
      <w:marLeft w:val="0"/>
      <w:marRight w:val="0"/>
      <w:marTop w:val="0"/>
      <w:marBottom w:val="0"/>
      <w:divBdr>
        <w:top w:val="none" w:sz="0" w:space="0" w:color="auto"/>
        <w:left w:val="none" w:sz="0" w:space="0" w:color="auto"/>
        <w:bottom w:val="none" w:sz="0" w:space="0" w:color="auto"/>
        <w:right w:val="none" w:sz="0" w:space="0" w:color="auto"/>
      </w:divBdr>
    </w:div>
    <w:div w:id="876350982">
      <w:bodyDiv w:val="1"/>
      <w:marLeft w:val="0"/>
      <w:marRight w:val="0"/>
      <w:marTop w:val="0"/>
      <w:marBottom w:val="0"/>
      <w:divBdr>
        <w:top w:val="none" w:sz="0" w:space="0" w:color="auto"/>
        <w:left w:val="none" w:sz="0" w:space="0" w:color="auto"/>
        <w:bottom w:val="none" w:sz="0" w:space="0" w:color="auto"/>
        <w:right w:val="none" w:sz="0" w:space="0" w:color="auto"/>
      </w:divBdr>
    </w:div>
    <w:div w:id="876426085">
      <w:bodyDiv w:val="1"/>
      <w:marLeft w:val="0"/>
      <w:marRight w:val="0"/>
      <w:marTop w:val="0"/>
      <w:marBottom w:val="0"/>
      <w:divBdr>
        <w:top w:val="none" w:sz="0" w:space="0" w:color="auto"/>
        <w:left w:val="none" w:sz="0" w:space="0" w:color="auto"/>
        <w:bottom w:val="none" w:sz="0" w:space="0" w:color="auto"/>
        <w:right w:val="none" w:sz="0" w:space="0" w:color="auto"/>
      </w:divBdr>
    </w:div>
    <w:div w:id="876432183">
      <w:bodyDiv w:val="1"/>
      <w:marLeft w:val="0"/>
      <w:marRight w:val="0"/>
      <w:marTop w:val="0"/>
      <w:marBottom w:val="0"/>
      <w:divBdr>
        <w:top w:val="none" w:sz="0" w:space="0" w:color="auto"/>
        <w:left w:val="none" w:sz="0" w:space="0" w:color="auto"/>
        <w:bottom w:val="none" w:sz="0" w:space="0" w:color="auto"/>
        <w:right w:val="none" w:sz="0" w:space="0" w:color="auto"/>
      </w:divBdr>
    </w:div>
    <w:div w:id="876504593">
      <w:bodyDiv w:val="1"/>
      <w:marLeft w:val="0"/>
      <w:marRight w:val="0"/>
      <w:marTop w:val="0"/>
      <w:marBottom w:val="0"/>
      <w:divBdr>
        <w:top w:val="none" w:sz="0" w:space="0" w:color="auto"/>
        <w:left w:val="none" w:sz="0" w:space="0" w:color="auto"/>
        <w:bottom w:val="none" w:sz="0" w:space="0" w:color="auto"/>
        <w:right w:val="none" w:sz="0" w:space="0" w:color="auto"/>
      </w:divBdr>
    </w:div>
    <w:div w:id="876696442">
      <w:bodyDiv w:val="1"/>
      <w:marLeft w:val="0"/>
      <w:marRight w:val="0"/>
      <w:marTop w:val="0"/>
      <w:marBottom w:val="0"/>
      <w:divBdr>
        <w:top w:val="none" w:sz="0" w:space="0" w:color="auto"/>
        <w:left w:val="none" w:sz="0" w:space="0" w:color="auto"/>
        <w:bottom w:val="none" w:sz="0" w:space="0" w:color="auto"/>
        <w:right w:val="none" w:sz="0" w:space="0" w:color="auto"/>
      </w:divBdr>
    </w:div>
    <w:div w:id="876742381">
      <w:bodyDiv w:val="1"/>
      <w:marLeft w:val="0"/>
      <w:marRight w:val="0"/>
      <w:marTop w:val="0"/>
      <w:marBottom w:val="0"/>
      <w:divBdr>
        <w:top w:val="none" w:sz="0" w:space="0" w:color="auto"/>
        <w:left w:val="none" w:sz="0" w:space="0" w:color="auto"/>
        <w:bottom w:val="none" w:sz="0" w:space="0" w:color="auto"/>
        <w:right w:val="none" w:sz="0" w:space="0" w:color="auto"/>
      </w:divBdr>
    </w:div>
    <w:div w:id="876743931">
      <w:bodyDiv w:val="1"/>
      <w:marLeft w:val="0"/>
      <w:marRight w:val="0"/>
      <w:marTop w:val="0"/>
      <w:marBottom w:val="0"/>
      <w:divBdr>
        <w:top w:val="none" w:sz="0" w:space="0" w:color="auto"/>
        <w:left w:val="none" w:sz="0" w:space="0" w:color="auto"/>
        <w:bottom w:val="none" w:sz="0" w:space="0" w:color="auto"/>
        <w:right w:val="none" w:sz="0" w:space="0" w:color="auto"/>
      </w:divBdr>
    </w:div>
    <w:div w:id="876773057">
      <w:bodyDiv w:val="1"/>
      <w:marLeft w:val="0"/>
      <w:marRight w:val="0"/>
      <w:marTop w:val="0"/>
      <w:marBottom w:val="0"/>
      <w:divBdr>
        <w:top w:val="none" w:sz="0" w:space="0" w:color="auto"/>
        <w:left w:val="none" w:sz="0" w:space="0" w:color="auto"/>
        <w:bottom w:val="none" w:sz="0" w:space="0" w:color="auto"/>
        <w:right w:val="none" w:sz="0" w:space="0" w:color="auto"/>
      </w:divBdr>
    </w:div>
    <w:div w:id="876817323">
      <w:bodyDiv w:val="1"/>
      <w:marLeft w:val="0"/>
      <w:marRight w:val="0"/>
      <w:marTop w:val="0"/>
      <w:marBottom w:val="0"/>
      <w:divBdr>
        <w:top w:val="none" w:sz="0" w:space="0" w:color="auto"/>
        <w:left w:val="none" w:sz="0" w:space="0" w:color="auto"/>
        <w:bottom w:val="none" w:sz="0" w:space="0" w:color="auto"/>
        <w:right w:val="none" w:sz="0" w:space="0" w:color="auto"/>
      </w:divBdr>
    </w:div>
    <w:div w:id="876821215">
      <w:bodyDiv w:val="1"/>
      <w:marLeft w:val="0"/>
      <w:marRight w:val="0"/>
      <w:marTop w:val="0"/>
      <w:marBottom w:val="0"/>
      <w:divBdr>
        <w:top w:val="none" w:sz="0" w:space="0" w:color="auto"/>
        <w:left w:val="none" w:sz="0" w:space="0" w:color="auto"/>
        <w:bottom w:val="none" w:sz="0" w:space="0" w:color="auto"/>
        <w:right w:val="none" w:sz="0" w:space="0" w:color="auto"/>
      </w:divBdr>
    </w:div>
    <w:div w:id="877009234">
      <w:bodyDiv w:val="1"/>
      <w:marLeft w:val="0"/>
      <w:marRight w:val="0"/>
      <w:marTop w:val="0"/>
      <w:marBottom w:val="0"/>
      <w:divBdr>
        <w:top w:val="none" w:sz="0" w:space="0" w:color="auto"/>
        <w:left w:val="none" w:sz="0" w:space="0" w:color="auto"/>
        <w:bottom w:val="none" w:sz="0" w:space="0" w:color="auto"/>
        <w:right w:val="none" w:sz="0" w:space="0" w:color="auto"/>
      </w:divBdr>
    </w:div>
    <w:div w:id="877275165">
      <w:bodyDiv w:val="1"/>
      <w:marLeft w:val="0"/>
      <w:marRight w:val="0"/>
      <w:marTop w:val="0"/>
      <w:marBottom w:val="0"/>
      <w:divBdr>
        <w:top w:val="none" w:sz="0" w:space="0" w:color="auto"/>
        <w:left w:val="none" w:sz="0" w:space="0" w:color="auto"/>
        <w:bottom w:val="none" w:sz="0" w:space="0" w:color="auto"/>
        <w:right w:val="none" w:sz="0" w:space="0" w:color="auto"/>
      </w:divBdr>
    </w:div>
    <w:div w:id="877428714">
      <w:bodyDiv w:val="1"/>
      <w:marLeft w:val="0"/>
      <w:marRight w:val="0"/>
      <w:marTop w:val="0"/>
      <w:marBottom w:val="0"/>
      <w:divBdr>
        <w:top w:val="none" w:sz="0" w:space="0" w:color="auto"/>
        <w:left w:val="none" w:sz="0" w:space="0" w:color="auto"/>
        <w:bottom w:val="none" w:sz="0" w:space="0" w:color="auto"/>
        <w:right w:val="none" w:sz="0" w:space="0" w:color="auto"/>
      </w:divBdr>
    </w:div>
    <w:div w:id="877622137">
      <w:bodyDiv w:val="1"/>
      <w:marLeft w:val="0"/>
      <w:marRight w:val="0"/>
      <w:marTop w:val="0"/>
      <w:marBottom w:val="0"/>
      <w:divBdr>
        <w:top w:val="none" w:sz="0" w:space="0" w:color="auto"/>
        <w:left w:val="none" w:sz="0" w:space="0" w:color="auto"/>
        <w:bottom w:val="none" w:sz="0" w:space="0" w:color="auto"/>
        <w:right w:val="none" w:sz="0" w:space="0" w:color="auto"/>
      </w:divBdr>
    </w:div>
    <w:div w:id="877661489">
      <w:bodyDiv w:val="1"/>
      <w:marLeft w:val="0"/>
      <w:marRight w:val="0"/>
      <w:marTop w:val="0"/>
      <w:marBottom w:val="0"/>
      <w:divBdr>
        <w:top w:val="none" w:sz="0" w:space="0" w:color="auto"/>
        <w:left w:val="none" w:sz="0" w:space="0" w:color="auto"/>
        <w:bottom w:val="none" w:sz="0" w:space="0" w:color="auto"/>
        <w:right w:val="none" w:sz="0" w:space="0" w:color="auto"/>
      </w:divBdr>
    </w:div>
    <w:div w:id="877744670">
      <w:bodyDiv w:val="1"/>
      <w:marLeft w:val="0"/>
      <w:marRight w:val="0"/>
      <w:marTop w:val="0"/>
      <w:marBottom w:val="0"/>
      <w:divBdr>
        <w:top w:val="none" w:sz="0" w:space="0" w:color="auto"/>
        <w:left w:val="none" w:sz="0" w:space="0" w:color="auto"/>
        <w:bottom w:val="none" w:sz="0" w:space="0" w:color="auto"/>
        <w:right w:val="none" w:sz="0" w:space="0" w:color="auto"/>
      </w:divBdr>
    </w:div>
    <w:div w:id="877858241">
      <w:bodyDiv w:val="1"/>
      <w:marLeft w:val="0"/>
      <w:marRight w:val="0"/>
      <w:marTop w:val="0"/>
      <w:marBottom w:val="0"/>
      <w:divBdr>
        <w:top w:val="none" w:sz="0" w:space="0" w:color="auto"/>
        <w:left w:val="none" w:sz="0" w:space="0" w:color="auto"/>
        <w:bottom w:val="none" w:sz="0" w:space="0" w:color="auto"/>
        <w:right w:val="none" w:sz="0" w:space="0" w:color="auto"/>
      </w:divBdr>
    </w:div>
    <w:div w:id="877858308">
      <w:bodyDiv w:val="1"/>
      <w:marLeft w:val="0"/>
      <w:marRight w:val="0"/>
      <w:marTop w:val="0"/>
      <w:marBottom w:val="0"/>
      <w:divBdr>
        <w:top w:val="none" w:sz="0" w:space="0" w:color="auto"/>
        <w:left w:val="none" w:sz="0" w:space="0" w:color="auto"/>
        <w:bottom w:val="none" w:sz="0" w:space="0" w:color="auto"/>
        <w:right w:val="none" w:sz="0" w:space="0" w:color="auto"/>
      </w:divBdr>
    </w:div>
    <w:div w:id="877861439">
      <w:bodyDiv w:val="1"/>
      <w:marLeft w:val="0"/>
      <w:marRight w:val="0"/>
      <w:marTop w:val="0"/>
      <w:marBottom w:val="0"/>
      <w:divBdr>
        <w:top w:val="none" w:sz="0" w:space="0" w:color="auto"/>
        <w:left w:val="none" w:sz="0" w:space="0" w:color="auto"/>
        <w:bottom w:val="none" w:sz="0" w:space="0" w:color="auto"/>
        <w:right w:val="none" w:sz="0" w:space="0" w:color="auto"/>
      </w:divBdr>
    </w:div>
    <w:div w:id="877932510">
      <w:bodyDiv w:val="1"/>
      <w:marLeft w:val="0"/>
      <w:marRight w:val="0"/>
      <w:marTop w:val="0"/>
      <w:marBottom w:val="0"/>
      <w:divBdr>
        <w:top w:val="none" w:sz="0" w:space="0" w:color="auto"/>
        <w:left w:val="none" w:sz="0" w:space="0" w:color="auto"/>
        <w:bottom w:val="none" w:sz="0" w:space="0" w:color="auto"/>
        <w:right w:val="none" w:sz="0" w:space="0" w:color="auto"/>
      </w:divBdr>
    </w:div>
    <w:div w:id="878130962">
      <w:bodyDiv w:val="1"/>
      <w:marLeft w:val="0"/>
      <w:marRight w:val="0"/>
      <w:marTop w:val="0"/>
      <w:marBottom w:val="0"/>
      <w:divBdr>
        <w:top w:val="none" w:sz="0" w:space="0" w:color="auto"/>
        <w:left w:val="none" w:sz="0" w:space="0" w:color="auto"/>
        <w:bottom w:val="none" w:sz="0" w:space="0" w:color="auto"/>
        <w:right w:val="none" w:sz="0" w:space="0" w:color="auto"/>
      </w:divBdr>
    </w:div>
    <w:div w:id="878321438">
      <w:bodyDiv w:val="1"/>
      <w:marLeft w:val="0"/>
      <w:marRight w:val="0"/>
      <w:marTop w:val="0"/>
      <w:marBottom w:val="0"/>
      <w:divBdr>
        <w:top w:val="none" w:sz="0" w:space="0" w:color="auto"/>
        <w:left w:val="none" w:sz="0" w:space="0" w:color="auto"/>
        <w:bottom w:val="none" w:sz="0" w:space="0" w:color="auto"/>
        <w:right w:val="none" w:sz="0" w:space="0" w:color="auto"/>
      </w:divBdr>
    </w:div>
    <w:div w:id="878395242">
      <w:bodyDiv w:val="1"/>
      <w:marLeft w:val="0"/>
      <w:marRight w:val="0"/>
      <w:marTop w:val="0"/>
      <w:marBottom w:val="0"/>
      <w:divBdr>
        <w:top w:val="none" w:sz="0" w:space="0" w:color="auto"/>
        <w:left w:val="none" w:sz="0" w:space="0" w:color="auto"/>
        <w:bottom w:val="none" w:sz="0" w:space="0" w:color="auto"/>
        <w:right w:val="none" w:sz="0" w:space="0" w:color="auto"/>
      </w:divBdr>
    </w:div>
    <w:div w:id="878472800">
      <w:bodyDiv w:val="1"/>
      <w:marLeft w:val="0"/>
      <w:marRight w:val="0"/>
      <w:marTop w:val="0"/>
      <w:marBottom w:val="0"/>
      <w:divBdr>
        <w:top w:val="none" w:sz="0" w:space="0" w:color="auto"/>
        <w:left w:val="none" w:sz="0" w:space="0" w:color="auto"/>
        <w:bottom w:val="none" w:sz="0" w:space="0" w:color="auto"/>
        <w:right w:val="none" w:sz="0" w:space="0" w:color="auto"/>
      </w:divBdr>
    </w:div>
    <w:div w:id="878737083">
      <w:bodyDiv w:val="1"/>
      <w:marLeft w:val="0"/>
      <w:marRight w:val="0"/>
      <w:marTop w:val="0"/>
      <w:marBottom w:val="0"/>
      <w:divBdr>
        <w:top w:val="none" w:sz="0" w:space="0" w:color="auto"/>
        <w:left w:val="none" w:sz="0" w:space="0" w:color="auto"/>
        <w:bottom w:val="none" w:sz="0" w:space="0" w:color="auto"/>
        <w:right w:val="none" w:sz="0" w:space="0" w:color="auto"/>
      </w:divBdr>
    </w:div>
    <w:div w:id="879051619">
      <w:bodyDiv w:val="1"/>
      <w:marLeft w:val="0"/>
      <w:marRight w:val="0"/>
      <w:marTop w:val="0"/>
      <w:marBottom w:val="0"/>
      <w:divBdr>
        <w:top w:val="none" w:sz="0" w:space="0" w:color="auto"/>
        <w:left w:val="none" w:sz="0" w:space="0" w:color="auto"/>
        <w:bottom w:val="none" w:sz="0" w:space="0" w:color="auto"/>
        <w:right w:val="none" w:sz="0" w:space="0" w:color="auto"/>
      </w:divBdr>
    </w:div>
    <w:div w:id="879247092">
      <w:bodyDiv w:val="1"/>
      <w:marLeft w:val="0"/>
      <w:marRight w:val="0"/>
      <w:marTop w:val="0"/>
      <w:marBottom w:val="0"/>
      <w:divBdr>
        <w:top w:val="none" w:sz="0" w:space="0" w:color="auto"/>
        <w:left w:val="none" w:sz="0" w:space="0" w:color="auto"/>
        <w:bottom w:val="none" w:sz="0" w:space="0" w:color="auto"/>
        <w:right w:val="none" w:sz="0" w:space="0" w:color="auto"/>
      </w:divBdr>
    </w:div>
    <w:div w:id="879317999">
      <w:bodyDiv w:val="1"/>
      <w:marLeft w:val="0"/>
      <w:marRight w:val="0"/>
      <w:marTop w:val="0"/>
      <w:marBottom w:val="0"/>
      <w:divBdr>
        <w:top w:val="none" w:sz="0" w:space="0" w:color="auto"/>
        <w:left w:val="none" w:sz="0" w:space="0" w:color="auto"/>
        <w:bottom w:val="none" w:sz="0" w:space="0" w:color="auto"/>
        <w:right w:val="none" w:sz="0" w:space="0" w:color="auto"/>
      </w:divBdr>
    </w:div>
    <w:div w:id="879514027">
      <w:bodyDiv w:val="1"/>
      <w:marLeft w:val="0"/>
      <w:marRight w:val="0"/>
      <w:marTop w:val="0"/>
      <w:marBottom w:val="0"/>
      <w:divBdr>
        <w:top w:val="none" w:sz="0" w:space="0" w:color="auto"/>
        <w:left w:val="none" w:sz="0" w:space="0" w:color="auto"/>
        <w:bottom w:val="none" w:sz="0" w:space="0" w:color="auto"/>
        <w:right w:val="none" w:sz="0" w:space="0" w:color="auto"/>
      </w:divBdr>
    </w:div>
    <w:div w:id="879779826">
      <w:bodyDiv w:val="1"/>
      <w:marLeft w:val="0"/>
      <w:marRight w:val="0"/>
      <w:marTop w:val="0"/>
      <w:marBottom w:val="0"/>
      <w:divBdr>
        <w:top w:val="none" w:sz="0" w:space="0" w:color="auto"/>
        <w:left w:val="none" w:sz="0" w:space="0" w:color="auto"/>
        <w:bottom w:val="none" w:sz="0" w:space="0" w:color="auto"/>
        <w:right w:val="none" w:sz="0" w:space="0" w:color="auto"/>
      </w:divBdr>
    </w:div>
    <w:div w:id="879828520">
      <w:bodyDiv w:val="1"/>
      <w:marLeft w:val="0"/>
      <w:marRight w:val="0"/>
      <w:marTop w:val="0"/>
      <w:marBottom w:val="0"/>
      <w:divBdr>
        <w:top w:val="none" w:sz="0" w:space="0" w:color="auto"/>
        <w:left w:val="none" w:sz="0" w:space="0" w:color="auto"/>
        <w:bottom w:val="none" w:sz="0" w:space="0" w:color="auto"/>
        <w:right w:val="none" w:sz="0" w:space="0" w:color="auto"/>
      </w:divBdr>
    </w:div>
    <w:div w:id="879899822">
      <w:bodyDiv w:val="1"/>
      <w:marLeft w:val="0"/>
      <w:marRight w:val="0"/>
      <w:marTop w:val="0"/>
      <w:marBottom w:val="0"/>
      <w:divBdr>
        <w:top w:val="none" w:sz="0" w:space="0" w:color="auto"/>
        <w:left w:val="none" w:sz="0" w:space="0" w:color="auto"/>
        <w:bottom w:val="none" w:sz="0" w:space="0" w:color="auto"/>
        <w:right w:val="none" w:sz="0" w:space="0" w:color="auto"/>
      </w:divBdr>
    </w:div>
    <w:div w:id="879972008">
      <w:bodyDiv w:val="1"/>
      <w:marLeft w:val="0"/>
      <w:marRight w:val="0"/>
      <w:marTop w:val="0"/>
      <w:marBottom w:val="0"/>
      <w:divBdr>
        <w:top w:val="none" w:sz="0" w:space="0" w:color="auto"/>
        <w:left w:val="none" w:sz="0" w:space="0" w:color="auto"/>
        <w:bottom w:val="none" w:sz="0" w:space="0" w:color="auto"/>
        <w:right w:val="none" w:sz="0" w:space="0" w:color="auto"/>
      </w:divBdr>
    </w:div>
    <w:div w:id="880216443">
      <w:bodyDiv w:val="1"/>
      <w:marLeft w:val="0"/>
      <w:marRight w:val="0"/>
      <w:marTop w:val="0"/>
      <w:marBottom w:val="0"/>
      <w:divBdr>
        <w:top w:val="none" w:sz="0" w:space="0" w:color="auto"/>
        <w:left w:val="none" w:sz="0" w:space="0" w:color="auto"/>
        <w:bottom w:val="none" w:sz="0" w:space="0" w:color="auto"/>
        <w:right w:val="none" w:sz="0" w:space="0" w:color="auto"/>
      </w:divBdr>
    </w:div>
    <w:div w:id="880359785">
      <w:bodyDiv w:val="1"/>
      <w:marLeft w:val="0"/>
      <w:marRight w:val="0"/>
      <w:marTop w:val="0"/>
      <w:marBottom w:val="0"/>
      <w:divBdr>
        <w:top w:val="none" w:sz="0" w:space="0" w:color="auto"/>
        <w:left w:val="none" w:sz="0" w:space="0" w:color="auto"/>
        <w:bottom w:val="none" w:sz="0" w:space="0" w:color="auto"/>
        <w:right w:val="none" w:sz="0" w:space="0" w:color="auto"/>
      </w:divBdr>
    </w:div>
    <w:div w:id="880673582">
      <w:bodyDiv w:val="1"/>
      <w:marLeft w:val="0"/>
      <w:marRight w:val="0"/>
      <w:marTop w:val="0"/>
      <w:marBottom w:val="0"/>
      <w:divBdr>
        <w:top w:val="none" w:sz="0" w:space="0" w:color="auto"/>
        <w:left w:val="none" w:sz="0" w:space="0" w:color="auto"/>
        <w:bottom w:val="none" w:sz="0" w:space="0" w:color="auto"/>
        <w:right w:val="none" w:sz="0" w:space="0" w:color="auto"/>
      </w:divBdr>
    </w:div>
    <w:div w:id="880673820">
      <w:bodyDiv w:val="1"/>
      <w:marLeft w:val="0"/>
      <w:marRight w:val="0"/>
      <w:marTop w:val="0"/>
      <w:marBottom w:val="0"/>
      <w:divBdr>
        <w:top w:val="none" w:sz="0" w:space="0" w:color="auto"/>
        <w:left w:val="none" w:sz="0" w:space="0" w:color="auto"/>
        <w:bottom w:val="none" w:sz="0" w:space="0" w:color="auto"/>
        <w:right w:val="none" w:sz="0" w:space="0" w:color="auto"/>
      </w:divBdr>
    </w:div>
    <w:div w:id="880746762">
      <w:bodyDiv w:val="1"/>
      <w:marLeft w:val="0"/>
      <w:marRight w:val="0"/>
      <w:marTop w:val="0"/>
      <w:marBottom w:val="0"/>
      <w:divBdr>
        <w:top w:val="none" w:sz="0" w:space="0" w:color="auto"/>
        <w:left w:val="none" w:sz="0" w:space="0" w:color="auto"/>
        <w:bottom w:val="none" w:sz="0" w:space="0" w:color="auto"/>
        <w:right w:val="none" w:sz="0" w:space="0" w:color="auto"/>
      </w:divBdr>
    </w:div>
    <w:div w:id="880750016">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138740">
      <w:bodyDiv w:val="1"/>
      <w:marLeft w:val="0"/>
      <w:marRight w:val="0"/>
      <w:marTop w:val="0"/>
      <w:marBottom w:val="0"/>
      <w:divBdr>
        <w:top w:val="none" w:sz="0" w:space="0" w:color="auto"/>
        <w:left w:val="none" w:sz="0" w:space="0" w:color="auto"/>
        <w:bottom w:val="none" w:sz="0" w:space="0" w:color="auto"/>
        <w:right w:val="none" w:sz="0" w:space="0" w:color="auto"/>
      </w:divBdr>
    </w:div>
    <w:div w:id="881208803">
      <w:bodyDiv w:val="1"/>
      <w:marLeft w:val="0"/>
      <w:marRight w:val="0"/>
      <w:marTop w:val="0"/>
      <w:marBottom w:val="0"/>
      <w:divBdr>
        <w:top w:val="none" w:sz="0" w:space="0" w:color="auto"/>
        <w:left w:val="none" w:sz="0" w:space="0" w:color="auto"/>
        <w:bottom w:val="none" w:sz="0" w:space="0" w:color="auto"/>
        <w:right w:val="none" w:sz="0" w:space="0" w:color="auto"/>
      </w:divBdr>
    </w:div>
    <w:div w:id="881215132">
      <w:bodyDiv w:val="1"/>
      <w:marLeft w:val="0"/>
      <w:marRight w:val="0"/>
      <w:marTop w:val="0"/>
      <w:marBottom w:val="0"/>
      <w:divBdr>
        <w:top w:val="none" w:sz="0" w:space="0" w:color="auto"/>
        <w:left w:val="none" w:sz="0" w:space="0" w:color="auto"/>
        <w:bottom w:val="none" w:sz="0" w:space="0" w:color="auto"/>
        <w:right w:val="none" w:sz="0" w:space="0" w:color="auto"/>
      </w:divBdr>
    </w:div>
    <w:div w:id="881288960">
      <w:bodyDiv w:val="1"/>
      <w:marLeft w:val="0"/>
      <w:marRight w:val="0"/>
      <w:marTop w:val="0"/>
      <w:marBottom w:val="0"/>
      <w:divBdr>
        <w:top w:val="none" w:sz="0" w:space="0" w:color="auto"/>
        <w:left w:val="none" w:sz="0" w:space="0" w:color="auto"/>
        <w:bottom w:val="none" w:sz="0" w:space="0" w:color="auto"/>
        <w:right w:val="none" w:sz="0" w:space="0" w:color="auto"/>
      </w:divBdr>
    </w:div>
    <w:div w:id="881404412">
      <w:bodyDiv w:val="1"/>
      <w:marLeft w:val="0"/>
      <w:marRight w:val="0"/>
      <w:marTop w:val="0"/>
      <w:marBottom w:val="0"/>
      <w:divBdr>
        <w:top w:val="none" w:sz="0" w:space="0" w:color="auto"/>
        <w:left w:val="none" w:sz="0" w:space="0" w:color="auto"/>
        <w:bottom w:val="none" w:sz="0" w:space="0" w:color="auto"/>
        <w:right w:val="none" w:sz="0" w:space="0" w:color="auto"/>
      </w:divBdr>
    </w:div>
    <w:div w:id="881480151">
      <w:bodyDiv w:val="1"/>
      <w:marLeft w:val="0"/>
      <w:marRight w:val="0"/>
      <w:marTop w:val="0"/>
      <w:marBottom w:val="0"/>
      <w:divBdr>
        <w:top w:val="none" w:sz="0" w:space="0" w:color="auto"/>
        <w:left w:val="none" w:sz="0" w:space="0" w:color="auto"/>
        <w:bottom w:val="none" w:sz="0" w:space="0" w:color="auto"/>
        <w:right w:val="none" w:sz="0" w:space="0" w:color="auto"/>
      </w:divBdr>
    </w:div>
    <w:div w:id="881525354">
      <w:bodyDiv w:val="1"/>
      <w:marLeft w:val="0"/>
      <w:marRight w:val="0"/>
      <w:marTop w:val="0"/>
      <w:marBottom w:val="0"/>
      <w:divBdr>
        <w:top w:val="none" w:sz="0" w:space="0" w:color="auto"/>
        <w:left w:val="none" w:sz="0" w:space="0" w:color="auto"/>
        <w:bottom w:val="none" w:sz="0" w:space="0" w:color="auto"/>
        <w:right w:val="none" w:sz="0" w:space="0" w:color="auto"/>
      </w:divBdr>
    </w:div>
    <w:div w:id="881596928">
      <w:bodyDiv w:val="1"/>
      <w:marLeft w:val="0"/>
      <w:marRight w:val="0"/>
      <w:marTop w:val="0"/>
      <w:marBottom w:val="0"/>
      <w:divBdr>
        <w:top w:val="none" w:sz="0" w:space="0" w:color="auto"/>
        <w:left w:val="none" w:sz="0" w:space="0" w:color="auto"/>
        <w:bottom w:val="none" w:sz="0" w:space="0" w:color="auto"/>
        <w:right w:val="none" w:sz="0" w:space="0" w:color="auto"/>
      </w:divBdr>
    </w:div>
    <w:div w:id="881789085">
      <w:bodyDiv w:val="1"/>
      <w:marLeft w:val="0"/>
      <w:marRight w:val="0"/>
      <w:marTop w:val="0"/>
      <w:marBottom w:val="0"/>
      <w:divBdr>
        <w:top w:val="none" w:sz="0" w:space="0" w:color="auto"/>
        <w:left w:val="none" w:sz="0" w:space="0" w:color="auto"/>
        <w:bottom w:val="none" w:sz="0" w:space="0" w:color="auto"/>
        <w:right w:val="none" w:sz="0" w:space="0" w:color="auto"/>
      </w:divBdr>
    </w:div>
    <w:div w:id="881944270">
      <w:bodyDiv w:val="1"/>
      <w:marLeft w:val="0"/>
      <w:marRight w:val="0"/>
      <w:marTop w:val="0"/>
      <w:marBottom w:val="0"/>
      <w:divBdr>
        <w:top w:val="none" w:sz="0" w:space="0" w:color="auto"/>
        <w:left w:val="none" w:sz="0" w:space="0" w:color="auto"/>
        <w:bottom w:val="none" w:sz="0" w:space="0" w:color="auto"/>
        <w:right w:val="none" w:sz="0" w:space="0" w:color="auto"/>
      </w:divBdr>
    </w:div>
    <w:div w:id="882136099">
      <w:bodyDiv w:val="1"/>
      <w:marLeft w:val="0"/>
      <w:marRight w:val="0"/>
      <w:marTop w:val="0"/>
      <w:marBottom w:val="0"/>
      <w:divBdr>
        <w:top w:val="none" w:sz="0" w:space="0" w:color="auto"/>
        <w:left w:val="none" w:sz="0" w:space="0" w:color="auto"/>
        <w:bottom w:val="none" w:sz="0" w:space="0" w:color="auto"/>
        <w:right w:val="none" w:sz="0" w:space="0" w:color="auto"/>
      </w:divBdr>
    </w:div>
    <w:div w:id="882323644">
      <w:bodyDiv w:val="1"/>
      <w:marLeft w:val="0"/>
      <w:marRight w:val="0"/>
      <w:marTop w:val="0"/>
      <w:marBottom w:val="0"/>
      <w:divBdr>
        <w:top w:val="none" w:sz="0" w:space="0" w:color="auto"/>
        <w:left w:val="none" w:sz="0" w:space="0" w:color="auto"/>
        <w:bottom w:val="none" w:sz="0" w:space="0" w:color="auto"/>
        <w:right w:val="none" w:sz="0" w:space="0" w:color="auto"/>
      </w:divBdr>
    </w:div>
    <w:div w:id="882331175">
      <w:bodyDiv w:val="1"/>
      <w:marLeft w:val="0"/>
      <w:marRight w:val="0"/>
      <w:marTop w:val="0"/>
      <w:marBottom w:val="0"/>
      <w:divBdr>
        <w:top w:val="none" w:sz="0" w:space="0" w:color="auto"/>
        <w:left w:val="none" w:sz="0" w:space="0" w:color="auto"/>
        <w:bottom w:val="none" w:sz="0" w:space="0" w:color="auto"/>
        <w:right w:val="none" w:sz="0" w:space="0" w:color="auto"/>
      </w:divBdr>
    </w:div>
    <w:div w:id="882399213">
      <w:bodyDiv w:val="1"/>
      <w:marLeft w:val="0"/>
      <w:marRight w:val="0"/>
      <w:marTop w:val="0"/>
      <w:marBottom w:val="0"/>
      <w:divBdr>
        <w:top w:val="none" w:sz="0" w:space="0" w:color="auto"/>
        <w:left w:val="none" w:sz="0" w:space="0" w:color="auto"/>
        <w:bottom w:val="none" w:sz="0" w:space="0" w:color="auto"/>
        <w:right w:val="none" w:sz="0" w:space="0" w:color="auto"/>
      </w:divBdr>
    </w:div>
    <w:div w:id="882668166">
      <w:bodyDiv w:val="1"/>
      <w:marLeft w:val="0"/>
      <w:marRight w:val="0"/>
      <w:marTop w:val="0"/>
      <w:marBottom w:val="0"/>
      <w:divBdr>
        <w:top w:val="none" w:sz="0" w:space="0" w:color="auto"/>
        <w:left w:val="none" w:sz="0" w:space="0" w:color="auto"/>
        <w:bottom w:val="none" w:sz="0" w:space="0" w:color="auto"/>
        <w:right w:val="none" w:sz="0" w:space="0" w:color="auto"/>
      </w:divBdr>
    </w:div>
    <w:div w:id="882789529">
      <w:bodyDiv w:val="1"/>
      <w:marLeft w:val="0"/>
      <w:marRight w:val="0"/>
      <w:marTop w:val="0"/>
      <w:marBottom w:val="0"/>
      <w:divBdr>
        <w:top w:val="none" w:sz="0" w:space="0" w:color="auto"/>
        <w:left w:val="none" w:sz="0" w:space="0" w:color="auto"/>
        <w:bottom w:val="none" w:sz="0" w:space="0" w:color="auto"/>
        <w:right w:val="none" w:sz="0" w:space="0" w:color="auto"/>
      </w:divBdr>
    </w:div>
    <w:div w:id="882791644">
      <w:bodyDiv w:val="1"/>
      <w:marLeft w:val="0"/>
      <w:marRight w:val="0"/>
      <w:marTop w:val="0"/>
      <w:marBottom w:val="0"/>
      <w:divBdr>
        <w:top w:val="none" w:sz="0" w:space="0" w:color="auto"/>
        <w:left w:val="none" w:sz="0" w:space="0" w:color="auto"/>
        <w:bottom w:val="none" w:sz="0" w:space="0" w:color="auto"/>
        <w:right w:val="none" w:sz="0" w:space="0" w:color="auto"/>
      </w:divBdr>
    </w:div>
    <w:div w:id="882792282">
      <w:bodyDiv w:val="1"/>
      <w:marLeft w:val="0"/>
      <w:marRight w:val="0"/>
      <w:marTop w:val="0"/>
      <w:marBottom w:val="0"/>
      <w:divBdr>
        <w:top w:val="none" w:sz="0" w:space="0" w:color="auto"/>
        <w:left w:val="none" w:sz="0" w:space="0" w:color="auto"/>
        <w:bottom w:val="none" w:sz="0" w:space="0" w:color="auto"/>
        <w:right w:val="none" w:sz="0" w:space="0" w:color="auto"/>
      </w:divBdr>
    </w:div>
    <w:div w:id="882865308">
      <w:bodyDiv w:val="1"/>
      <w:marLeft w:val="0"/>
      <w:marRight w:val="0"/>
      <w:marTop w:val="0"/>
      <w:marBottom w:val="0"/>
      <w:divBdr>
        <w:top w:val="none" w:sz="0" w:space="0" w:color="auto"/>
        <w:left w:val="none" w:sz="0" w:space="0" w:color="auto"/>
        <w:bottom w:val="none" w:sz="0" w:space="0" w:color="auto"/>
        <w:right w:val="none" w:sz="0" w:space="0" w:color="auto"/>
      </w:divBdr>
    </w:div>
    <w:div w:id="883178411">
      <w:bodyDiv w:val="1"/>
      <w:marLeft w:val="0"/>
      <w:marRight w:val="0"/>
      <w:marTop w:val="0"/>
      <w:marBottom w:val="0"/>
      <w:divBdr>
        <w:top w:val="none" w:sz="0" w:space="0" w:color="auto"/>
        <w:left w:val="none" w:sz="0" w:space="0" w:color="auto"/>
        <w:bottom w:val="none" w:sz="0" w:space="0" w:color="auto"/>
        <w:right w:val="none" w:sz="0" w:space="0" w:color="auto"/>
      </w:divBdr>
    </w:div>
    <w:div w:id="883181467">
      <w:bodyDiv w:val="1"/>
      <w:marLeft w:val="0"/>
      <w:marRight w:val="0"/>
      <w:marTop w:val="0"/>
      <w:marBottom w:val="0"/>
      <w:divBdr>
        <w:top w:val="none" w:sz="0" w:space="0" w:color="auto"/>
        <w:left w:val="none" w:sz="0" w:space="0" w:color="auto"/>
        <w:bottom w:val="none" w:sz="0" w:space="0" w:color="auto"/>
        <w:right w:val="none" w:sz="0" w:space="0" w:color="auto"/>
      </w:divBdr>
    </w:div>
    <w:div w:id="883253378">
      <w:bodyDiv w:val="1"/>
      <w:marLeft w:val="0"/>
      <w:marRight w:val="0"/>
      <w:marTop w:val="0"/>
      <w:marBottom w:val="0"/>
      <w:divBdr>
        <w:top w:val="none" w:sz="0" w:space="0" w:color="auto"/>
        <w:left w:val="none" w:sz="0" w:space="0" w:color="auto"/>
        <w:bottom w:val="none" w:sz="0" w:space="0" w:color="auto"/>
        <w:right w:val="none" w:sz="0" w:space="0" w:color="auto"/>
      </w:divBdr>
    </w:div>
    <w:div w:id="883324415">
      <w:bodyDiv w:val="1"/>
      <w:marLeft w:val="0"/>
      <w:marRight w:val="0"/>
      <w:marTop w:val="0"/>
      <w:marBottom w:val="0"/>
      <w:divBdr>
        <w:top w:val="none" w:sz="0" w:space="0" w:color="auto"/>
        <w:left w:val="none" w:sz="0" w:space="0" w:color="auto"/>
        <w:bottom w:val="none" w:sz="0" w:space="0" w:color="auto"/>
        <w:right w:val="none" w:sz="0" w:space="0" w:color="auto"/>
      </w:divBdr>
    </w:div>
    <w:div w:id="883521433">
      <w:bodyDiv w:val="1"/>
      <w:marLeft w:val="0"/>
      <w:marRight w:val="0"/>
      <w:marTop w:val="0"/>
      <w:marBottom w:val="0"/>
      <w:divBdr>
        <w:top w:val="none" w:sz="0" w:space="0" w:color="auto"/>
        <w:left w:val="none" w:sz="0" w:space="0" w:color="auto"/>
        <w:bottom w:val="none" w:sz="0" w:space="0" w:color="auto"/>
        <w:right w:val="none" w:sz="0" w:space="0" w:color="auto"/>
      </w:divBdr>
    </w:div>
    <w:div w:id="883710806">
      <w:bodyDiv w:val="1"/>
      <w:marLeft w:val="0"/>
      <w:marRight w:val="0"/>
      <w:marTop w:val="0"/>
      <w:marBottom w:val="0"/>
      <w:divBdr>
        <w:top w:val="none" w:sz="0" w:space="0" w:color="auto"/>
        <w:left w:val="none" w:sz="0" w:space="0" w:color="auto"/>
        <w:bottom w:val="none" w:sz="0" w:space="0" w:color="auto"/>
        <w:right w:val="none" w:sz="0" w:space="0" w:color="auto"/>
      </w:divBdr>
    </w:div>
    <w:div w:id="883827753">
      <w:bodyDiv w:val="1"/>
      <w:marLeft w:val="0"/>
      <w:marRight w:val="0"/>
      <w:marTop w:val="0"/>
      <w:marBottom w:val="0"/>
      <w:divBdr>
        <w:top w:val="none" w:sz="0" w:space="0" w:color="auto"/>
        <w:left w:val="none" w:sz="0" w:space="0" w:color="auto"/>
        <w:bottom w:val="none" w:sz="0" w:space="0" w:color="auto"/>
        <w:right w:val="none" w:sz="0" w:space="0" w:color="auto"/>
      </w:divBdr>
    </w:div>
    <w:div w:id="883907312">
      <w:bodyDiv w:val="1"/>
      <w:marLeft w:val="0"/>
      <w:marRight w:val="0"/>
      <w:marTop w:val="0"/>
      <w:marBottom w:val="0"/>
      <w:divBdr>
        <w:top w:val="none" w:sz="0" w:space="0" w:color="auto"/>
        <w:left w:val="none" w:sz="0" w:space="0" w:color="auto"/>
        <w:bottom w:val="none" w:sz="0" w:space="0" w:color="auto"/>
        <w:right w:val="none" w:sz="0" w:space="0" w:color="auto"/>
      </w:divBdr>
    </w:div>
    <w:div w:id="884025652">
      <w:bodyDiv w:val="1"/>
      <w:marLeft w:val="0"/>
      <w:marRight w:val="0"/>
      <w:marTop w:val="0"/>
      <w:marBottom w:val="0"/>
      <w:divBdr>
        <w:top w:val="none" w:sz="0" w:space="0" w:color="auto"/>
        <w:left w:val="none" w:sz="0" w:space="0" w:color="auto"/>
        <w:bottom w:val="none" w:sz="0" w:space="0" w:color="auto"/>
        <w:right w:val="none" w:sz="0" w:space="0" w:color="auto"/>
      </w:divBdr>
    </w:div>
    <w:div w:id="884097110">
      <w:bodyDiv w:val="1"/>
      <w:marLeft w:val="0"/>
      <w:marRight w:val="0"/>
      <w:marTop w:val="0"/>
      <w:marBottom w:val="0"/>
      <w:divBdr>
        <w:top w:val="none" w:sz="0" w:space="0" w:color="auto"/>
        <w:left w:val="none" w:sz="0" w:space="0" w:color="auto"/>
        <w:bottom w:val="none" w:sz="0" w:space="0" w:color="auto"/>
        <w:right w:val="none" w:sz="0" w:space="0" w:color="auto"/>
      </w:divBdr>
    </w:div>
    <w:div w:id="884293234">
      <w:bodyDiv w:val="1"/>
      <w:marLeft w:val="0"/>
      <w:marRight w:val="0"/>
      <w:marTop w:val="0"/>
      <w:marBottom w:val="0"/>
      <w:divBdr>
        <w:top w:val="none" w:sz="0" w:space="0" w:color="auto"/>
        <w:left w:val="none" w:sz="0" w:space="0" w:color="auto"/>
        <w:bottom w:val="none" w:sz="0" w:space="0" w:color="auto"/>
        <w:right w:val="none" w:sz="0" w:space="0" w:color="auto"/>
      </w:divBdr>
    </w:div>
    <w:div w:id="884297803">
      <w:bodyDiv w:val="1"/>
      <w:marLeft w:val="0"/>
      <w:marRight w:val="0"/>
      <w:marTop w:val="0"/>
      <w:marBottom w:val="0"/>
      <w:divBdr>
        <w:top w:val="none" w:sz="0" w:space="0" w:color="auto"/>
        <w:left w:val="none" w:sz="0" w:space="0" w:color="auto"/>
        <w:bottom w:val="none" w:sz="0" w:space="0" w:color="auto"/>
        <w:right w:val="none" w:sz="0" w:space="0" w:color="auto"/>
      </w:divBdr>
    </w:div>
    <w:div w:id="884370189">
      <w:bodyDiv w:val="1"/>
      <w:marLeft w:val="0"/>
      <w:marRight w:val="0"/>
      <w:marTop w:val="0"/>
      <w:marBottom w:val="0"/>
      <w:divBdr>
        <w:top w:val="none" w:sz="0" w:space="0" w:color="auto"/>
        <w:left w:val="none" w:sz="0" w:space="0" w:color="auto"/>
        <w:bottom w:val="none" w:sz="0" w:space="0" w:color="auto"/>
        <w:right w:val="none" w:sz="0" w:space="0" w:color="auto"/>
      </w:divBdr>
    </w:div>
    <w:div w:id="884753563">
      <w:bodyDiv w:val="1"/>
      <w:marLeft w:val="0"/>
      <w:marRight w:val="0"/>
      <w:marTop w:val="0"/>
      <w:marBottom w:val="0"/>
      <w:divBdr>
        <w:top w:val="none" w:sz="0" w:space="0" w:color="auto"/>
        <w:left w:val="none" w:sz="0" w:space="0" w:color="auto"/>
        <w:bottom w:val="none" w:sz="0" w:space="0" w:color="auto"/>
        <w:right w:val="none" w:sz="0" w:space="0" w:color="auto"/>
      </w:divBdr>
    </w:div>
    <w:div w:id="885068441">
      <w:bodyDiv w:val="1"/>
      <w:marLeft w:val="0"/>
      <w:marRight w:val="0"/>
      <w:marTop w:val="0"/>
      <w:marBottom w:val="0"/>
      <w:divBdr>
        <w:top w:val="none" w:sz="0" w:space="0" w:color="auto"/>
        <w:left w:val="none" w:sz="0" w:space="0" w:color="auto"/>
        <w:bottom w:val="none" w:sz="0" w:space="0" w:color="auto"/>
        <w:right w:val="none" w:sz="0" w:space="0" w:color="auto"/>
      </w:divBdr>
    </w:div>
    <w:div w:id="885145406">
      <w:bodyDiv w:val="1"/>
      <w:marLeft w:val="0"/>
      <w:marRight w:val="0"/>
      <w:marTop w:val="0"/>
      <w:marBottom w:val="0"/>
      <w:divBdr>
        <w:top w:val="none" w:sz="0" w:space="0" w:color="auto"/>
        <w:left w:val="none" w:sz="0" w:space="0" w:color="auto"/>
        <w:bottom w:val="none" w:sz="0" w:space="0" w:color="auto"/>
        <w:right w:val="none" w:sz="0" w:space="0" w:color="auto"/>
      </w:divBdr>
    </w:div>
    <w:div w:id="885331997">
      <w:bodyDiv w:val="1"/>
      <w:marLeft w:val="0"/>
      <w:marRight w:val="0"/>
      <w:marTop w:val="0"/>
      <w:marBottom w:val="0"/>
      <w:divBdr>
        <w:top w:val="none" w:sz="0" w:space="0" w:color="auto"/>
        <w:left w:val="none" w:sz="0" w:space="0" w:color="auto"/>
        <w:bottom w:val="none" w:sz="0" w:space="0" w:color="auto"/>
        <w:right w:val="none" w:sz="0" w:space="0" w:color="auto"/>
      </w:divBdr>
    </w:div>
    <w:div w:id="885335167">
      <w:bodyDiv w:val="1"/>
      <w:marLeft w:val="0"/>
      <w:marRight w:val="0"/>
      <w:marTop w:val="0"/>
      <w:marBottom w:val="0"/>
      <w:divBdr>
        <w:top w:val="none" w:sz="0" w:space="0" w:color="auto"/>
        <w:left w:val="none" w:sz="0" w:space="0" w:color="auto"/>
        <w:bottom w:val="none" w:sz="0" w:space="0" w:color="auto"/>
        <w:right w:val="none" w:sz="0" w:space="0" w:color="auto"/>
      </w:divBdr>
    </w:div>
    <w:div w:id="885458674">
      <w:bodyDiv w:val="1"/>
      <w:marLeft w:val="0"/>
      <w:marRight w:val="0"/>
      <w:marTop w:val="0"/>
      <w:marBottom w:val="0"/>
      <w:divBdr>
        <w:top w:val="none" w:sz="0" w:space="0" w:color="auto"/>
        <w:left w:val="none" w:sz="0" w:space="0" w:color="auto"/>
        <w:bottom w:val="none" w:sz="0" w:space="0" w:color="auto"/>
        <w:right w:val="none" w:sz="0" w:space="0" w:color="auto"/>
      </w:divBdr>
    </w:div>
    <w:div w:id="885488782">
      <w:bodyDiv w:val="1"/>
      <w:marLeft w:val="0"/>
      <w:marRight w:val="0"/>
      <w:marTop w:val="0"/>
      <w:marBottom w:val="0"/>
      <w:divBdr>
        <w:top w:val="none" w:sz="0" w:space="0" w:color="auto"/>
        <w:left w:val="none" w:sz="0" w:space="0" w:color="auto"/>
        <w:bottom w:val="none" w:sz="0" w:space="0" w:color="auto"/>
        <w:right w:val="none" w:sz="0" w:space="0" w:color="auto"/>
      </w:divBdr>
    </w:div>
    <w:div w:id="885532178">
      <w:bodyDiv w:val="1"/>
      <w:marLeft w:val="0"/>
      <w:marRight w:val="0"/>
      <w:marTop w:val="0"/>
      <w:marBottom w:val="0"/>
      <w:divBdr>
        <w:top w:val="none" w:sz="0" w:space="0" w:color="auto"/>
        <w:left w:val="none" w:sz="0" w:space="0" w:color="auto"/>
        <w:bottom w:val="none" w:sz="0" w:space="0" w:color="auto"/>
        <w:right w:val="none" w:sz="0" w:space="0" w:color="auto"/>
      </w:divBdr>
    </w:div>
    <w:div w:id="885600357">
      <w:bodyDiv w:val="1"/>
      <w:marLeft w:val="0"/>
      <w:marRight w:val="0"/>
      <w:marTop w:val="0"/>
      <w:marBottom w:val="0"/>
      <w:divBdr>
        <w:top w:val="none" w:sz="0" w:space="0" w:color="auto"/>
        <w:left w:val="none" w:sz="0" w:space="0" w:color="auto"/>
        <w:bottom w:val="none" w:sz="0" w:space="0" w:color="auto"/>
        <w:right w:val="none" w:sz="0" w:space="0" w:color="auto"/>
      </w:divBdr>
    </w:div>
    <w:div w:id="885798108">
      <w:bodyDiv w:val="1"/>
      <w:marLeft w:val="0"/>
      <w:marRight w:val="0"/>
      <w:marTop w:val="0"/>
      <w:marBottom w:val="0"/>
      <w:divBdr>
        <w:top w:val="none" w:sz="0" w:space="0" w:color="auto"/>
        <w:left w:val="none" w:sz="0" w:space="0" w:color="auto"/>
        <w:bottom w:val="none" w:sz="0" w:space="0" w:color="auto"/>
        <w:right w:val="none" w:sz="0" w:space="0" w:color="auto"/>
      </w:divBdr>
    </w:div>
    <w:div w:id="885870840">
      <w:bodyDiv w:val="1"/>
      <w:marLeft w:val="0"/>
      <w:marRight w:val="0"/>
      <w:marTop w:val="0"/>
      <w:marBottom w:val="0"/>
      <w:divBdr>
        <w:top w:val="none" w:sz="0" w:space="0" w:color="auto"/>
        <w:left w:val="none" w:sz="0" w:space="0" w:color="auto"/>
        <w:bottom w:val="none" w:sz="0" w:space="0" w:color="auto"/>
        <w:right w:val="none" w:sz="0" w:space="0" w:color="auto"/>
      </w:divBdr>
    </w:div>
    <w:div w:id="885947289">
      <w:bodyDiv w:val="1"/>
      <w:marLeft w:val="0"/>
      <w:marRight w:val="0"/>
      <w:marTop w:val="0"/>
      <w:marBottom w:val="0"/>
      <w:divBdr>
        <w:top w:val="none" w:sz="0" w:space="0" w:color="auto"/>
        <w:left w:val="none" w:sz="0" w:space="0" w:color="auto"/>
        <w:bottom w:val="none" w:sz="0" w:space="0" w:color="auto"/>
        <w:right w:val="none" w:sz="0" w:space="0" w:color="auto"/>
      </w:divBdr>
    </w:div>
    <w:div w:id="885988534">
      <w:bodyDiv w:val="1"/>
      <w:marLeft w:val="0"/>
      <w:marRight w:val="0"/>
      <w:marTop w:val="0"/>
      <w:marBottom w:val="0"/>
      <w:divBdr>
        <w:top w:val="none" w:sz="0" w:space="0" w:color="auto"/>
        <w:left w:val="none" w:sz="0" w:space="0" w:color="auto"/>
        <w:bottom w:val="none" w:sz="0" w:space="0" w:color="auto"/>
        <w:right w:val="none" w:sz="0" w:space="0" w:color="auto"/>
      </w:divBdr>
    </w:div>
    <w:div w:id="886067126">
      <w:bodyDiv w:val="1"/>
      <w:marLeft w:val="0"/>
      <w:marRight w:val="0"/>
      <w:marTop w:val="0"/>
      <w:marBottom w:val="0"/>
      <w:divBdr>
        <w:top w:val="none" w:sz="0" w:space="0" w:color="auto"/>
        <w:left w:val="none" w:sz="0" w:space="0" w:color="auto"/>
        <w:bottom w:val="none" w:sz="0" w:space="0" w:color="auto"/>
        <w:right w:val="none" w:sz="0" w:space="0" w:color="auto"/>
      </w:divBdr>
    </w:div>
    <w:div w:id="886340039">
      <w:bodyDiv w:val="1"/>
      <w:marLeft w:val="0"/>
      <w:marRight w:val="0"/>
      <w:marTop w:val="0"/>
      <w:marBottom w:val="0"/>
      <w:divBdr>
        <w:top w:val="none" w:sz="0" w:space="0" w:color="auto"/>
        <w:left w:val="none" w:sz="0" w:space="0" w:color="auto"/>
        <w:bottom w:val="none" w:sz="0" w:space="0" w:color="auto"/>
        <w:right w:val="none" w:sz="0" w:space="0" w:color="auto"/>
      </w:divBdr>
    </w:div>
    <w:div w:id="886376797">
      <w:bodyDiv w:val="1"/>
      <w:marLeft w:val="0"/>
      <w:marRight w:val="0"/>
      <w:marTop w:val="0"/>
      <w:marBottom w:val="0"/>
      <w:divBdr>
        <w:top w:val="none" w:sz="0" w:space="0" w:color="auto"/>
        <w:left w:val="none" w:sz="0" w:space="0" w:color="auto"/>
        <w:bottom w:val="none" w:sz="0" w:space="0" w:color="auto"/>
        <w:right w:val="none" w:sz="0" w:space="0" w:color="auto"/>
      </w:divBdr>
    </w:div>
    <w:div w:id="886574543">
      <w:bodyDiv w:val="1"/>
      <w:marLeft w:val="0"/>
      <w:marRight w:val="0"/>
      <w:marTop w:val="0"/>
      <w:marBottom w:val="0"/>
      <w:divBdr>
        <w:top w:val="none" w:sz="0" w:space="0" w:color="auto"/>
        <w:left w:val="none" w:sz="0" w:space="0" w:color="auto"/>
        <w:bottom w:val="none" w:sz="0" w:space="0" w:color="auto"/>
        <w:right w:val="none" w:sz="0" w:space="0" w:color="auto"/>
      </w:divBdr>
    </w:div>
    <w:div w:id="886720017">
      <w:bodyDiv w:val="1"/>
      <w:marLeft w:val="0"/>
      <w:marRight w:val="0"/>
      <w:marTop w:val="0"/>
      <w:marBottom w:val="0"/>
      <w:divBdr>
        <w:top w:val="none" w:sz="0" w:space="0" w:color="auto"/>
        <w:left w:val="none" w:sz="0" w:space="0" w:color="auto"/>
        <w:bottom w:val="none" w:sz="0" w:space="0" w:color="auto"/>
        <w:right w:val="none" w:sz="0" w:space="0" w:color="auto"/>
      </w:divBdr>
    </w:div>
    <w:div w:id="886842328">
      <w:bodyDiv w:val="1"/>
      <w:marLeft w:val="0"/>
      <w:marRight w:val="0"/>
      <w:marTop w:val="0"/>
      <w:marBottom w:val="0"/>
      <w:divBdr>
        <w:top w:val="none" w:sz="0" w:space="0" w:color="auto"/>
        <w:left w:val="none" w:sz="0" w:space="0" w:color="auto"/>
        <w:bottom w:val="none" w:sz="0" w:space="0" w:color="auto"/>
        <w:right w:val="none" w:sz="0" w:space="0" w:color="auto"/>
      </w:divBdr>
    </w:div>
    <w:div w:id="886989656">
      <w:bodyDiv w:val="1"/>
      <w:marLeft w:val="0"/>
      <w:marRight w:val="0"/>
      <w:marTop w:val="0"/>
      <w:marBottom w:val="0"/>
      <w:divBdr>
        <w:top w:val="none" w:sz="0" w:space="0" w:color="auto"/>
        <w:left w:val="none" w:sz="0" w:space="0" w:color="auto"/>
        <w:bottom w:val="none" w:sz="0" w:space="0" w:color="auto"/>
        <w:right w:val="none" w:sz="0" w:space="0" w:color="auto"/>
      </w:divBdr>
    </w:div>
    <w:div w:id="887255957">
      <w:bodyDiv w:val="1"/>
      <w:marLeft w:val="0"/>
      <w:marRight w:val="0"/>
      <w:marTop w:val="0"/>
      <w:marBottom w:val="0"/>
      <w:divBdr>
        <w:top w:val="none" w:sz="0" w:space="0" w:color="auto"/>
        <w:left w:val="none" w:sz="0" w:space="0" w:color="auto"/>
        <w:bottom w:val="none" w:sz="0" w:space="0" w:color="auto"/>
        <w:right w:val="none" w:sz="0" w:space="0" w:color="auto"/>
      </w:divBdr>
    </w:div>
    <w:div w:id="887885525">
      <w:bodyDiv w:val="1"/>
      <w:marLeft w:val="0"/>
      <w:marRight w:val="0"/>
      <w:marTop w:val="0"/>
      <w:marBottom w:val="0"/>
      <w:divBdr>
        <w:top w:val="none" w:sz="0" w:space="0" w:color="auto"/>
        <w:left w:val="none" w:sz="0" w:space="0" w:color="auto"/>
        <w:bottom w:val="none" w:sz="0" w:space="0" w:color="auto"/>
        <w:right w:val="none" w:sz="0" w:space="0" w:color="auto"/>
      </w:divBdr>
    </w:div>
    <w:div w:id="887910981">
      <w:bodyDiv w:val="1"/>
      <w:marLeft w:val="0"/>
      <w:marRight w:val="0"/>
      <w:marTop w:val="0"/>
      <w:marBottom w:val="0"/>
      <w:divBdr>
        <w:top w:val="none" w:sz="0" w:space="0" w:color="auto"/>
        <w:left w:val="none" w:sz="0" w:space="0" w:color="auto"/>
        <w:bottom w:val="none" w:sz="0" w:space="0" w:color="auto"/>
        <w:right w:val="none" w:sz="0" w:space="0" w:color="auto"/>
      </w:divBdr>
    </w:div>
    <w:div w:id="888151971">
      <w:bodyDiv w:val="1"/>
      <w:marLeft w:val="0"/>
      <w:marRight w:val="0"/>
      <w:marTop w:val="0"/>
      <w:marBottom w:val="0"/>
      <w:divBdr>
        <w:top w:val="none" w:sz="0" w:space="0" w:color="auto"/>
        <w:left w:val="none" w:sz="0" w:space="0" w:color="auto"/>
        <w:bottom w:val="none" w:sz="0" w:space="0" w:color="auto"/>
        <w:right w:val="none" w:sz="0" w:space="0" w:color="auto"/>
      </w:divBdr>
    </w:div>
    <w:div w:id="888230180">
      <w:bodyDiv w:val="1"/>
      <w:marLeft w:val="0"/>
      <w:marRight w:val="0"/>
      <w:marTop w:val="0"/>
      <w:marBottom w:val="0"/>
      <w:divBdr>
        <w:top w:val="none" w:sz="0" w:space="0" w:color="auto"/>
        <w:left w:val="none" w:sz="0" w:space="0" w:color="auto"/>
        <w:bottom w:val="none" w:sz="0" w:space="0" w:color="auto"/>
        <w:right w:val="none" w:sz="0" w:space="0" w:color="auto"/>
      </w:divBdr>
    </w:div>
    <w:div w:id="888495067">
      <w:bodyDiv w:val="1"/>
      <w:marLeft w:val="0"/>
      <w:marRight w:val="0"/>
      <w:marTop w:val="0"/>
      <w:marBottom w:val="0"/>
      <w:divBdr>
        <w:top w:val="none" w:sz="0" w:space="0" w:color="auto"/>
        <w:left w:val="none" w:sz="0" w:space="0" w:color="auto"/>
        <w:bottom w:val="none" w:sz="0" w:space="0" w:color="auto"/>
        <w:right w:val="none" w:sz="0" w:space="0" w:color="auto"/>
      </w:divBdr>
    </w:div>
    <w:div w:id="888537984">
      <w:bodyDiv w:val="1"/>
      <w:marLeft w:val="0"/>
      <w:marRight w:val="0"/>
      <w:marTop w:val="0"/>
      <w:marBottom w:val="0"/>
      <w:divBdr>
        <w:top w:val="none" w:sz="0" w:space="0" w:color="auto"/>
        <w:left w:val="none" w:sz="0" w:space="0" w:color="auto"/>
        <w:bottom w:val="none" w:sz="0" w:space="0" w:color="auto"/>
        <w:right w:val="none" w:sz="0" w:space="0" w:color="auto"/>
      </w:divBdr>
    </w:div>
    <w:div w:id="889192554">
      <w:bodyDiv w:val="1"/>
      <w:marLeft w:val="0"/>
      <w:marRight w:val="0"/>
      <w:marTop w:val="0"/>
      <w:marBottom w:val="0"/>
      <w:divBdr>
        <w:top w:val="none" w:sz="0" w:space="0" w:color="auto"/>
        <w:left w:val="none" w:sz="0" w:space="0" w:color="auto"/>
        <w:bottom w:val="none" w:sz="0" w:space="0" w:color="auto"/>
        <w:right w:val="none" w:sz="0" w:space="0" w:color="auto"/>
      </w:divBdr>
    </w:div>
    <w:div w:id="889462540">
      <w:bodyDiv w:val="1"/>
      <w:marLeft w:val="0"/>
      <w:marRight w:val="0"/>
      <w:marTop w:val="0"/>
      <w:marBottom w:val="0"/>
      <w:divBdr>
        <w:top w:val="none" w:sz="0" w:space="0" w:color="auto"/>
        <w:left w:val="none" w:sz="0" w:space="0" w:color="auto"/>
        <w:bottom w:val="none" w:sz="0" w:space="0" w:color="auto"/>
        <w:right w:val="none" w:sz="0" w:space="0" w:color="auto"/>
      </w:divBdr>
    </w:div>
    <w:div w:id="889730291">
      <w:bodyDiv w:val="1"/>
      <w:marLeft w:val="0"/>
      <w:marRight w:val="0"/>
      <w:marTop w:val="0"/>
      <w:marBottom w:val="0"/>
      <w:divBdr>
        <w:top w:val="none" w:sz="0" w:space="0" w:color="auto"/>
        <w:left w:val="none" w:sz="0" w:space="0" w:color="auto"/>
        <w:bottom w:val="none" w:sz="0" w:space="0" w:color="auto"/>
        <w:right w:val="none" w:sz="0" w:space="0" w:color="auto"/>
      </w:divBdr>
    </w:div>
    <w:div w:id="889879380">
      <w:bodyDiv w:val="1"/>
      <w:marLeft w:val="0"/>
      <w:marRight w:val="0"/>
      <w:marTop w:val="0"/>
      <w:marBottom w:val="0"/>
      <w:divBdr>
        <w:top w:val="none" w:sz="0" w:space="0" w:color="auto"/>
        <w:left w:val="none" w:sz="0" w:space="0" w:color="auto"/>
        <w:bottom w:val="none" w:sz="0" w:space="0" w:color="auto"/>
        <w:right w:val="none" w:sz="0" w:space="0" w:color="auto"/>
      </w:divBdr>
    </w:div>
    <w:div w:id="889994393">
      <w:bodyDiv w:val="1"/>
      <w:marLeft w:val="0"/>
      <w:marRight w:val="0"/>
      <w:marTop w:val="0"/>
      <w:marBottom w:val="0"/>
      <w:divBdr>
        <w:top w:val="none" w:sz="0" w:space="0" w:color="auto"/>
        <w:left w:val="none" w:sz="0" w:space="0" w:color="auto"/>
        <w:bottom w:val="none" w:sz="0" w:space="0" w:color="auto"/>
        <w:right w:val="none" w:sz="0" w:space="0" w:color="auto"/>
      </w:divBdr>
    </w:div>
    <w:div w:id="889994419">
      <w:bodyDiv w:val="1"/>
      <w:marLeft w:val="0"/>
      <w:marRight w:val="0"/>
      <w:marTop w:val="0"/>
      <w:marBottom w:val="0"/>
      <w:divBdr>
        <w:top w:val="none" w:sz="0" w:space="0" w:color="auto"/>
        <w:left w:val="none" w:sz="0" w:space="0" w:color="auto"/>
        <w:bottom w:val="none" w:sz="0" w:space="0" w:color="auto"/>
        <w:right w:val="none" w:sz="0" w:space="0" w:color="auto"/>
      </w:divBdr>
    </w:div>
    <w:div w:id="890188304">
      <w:bodyDiv w:val="1"/>
      <w:marLeft w:val="0"/>
      <w:marRight w:val="0"/>
      <w:marTop w:val="0"/>
      <w:marBottom w:val="0"/>
      <w:divBdr>
        <w:top w:val="none" w:sz="0" w:space="0" w:color="auto"/>
        <w:left w:val="none" w:sz="0" w:space="0" w:color="auto"/>
        <w:bottom w:val="none" w:sz="0" w:space="0" w:color="auto"/>
        <w:right w:val="none" w:sz="0" w:space="0" w:color="auto"/>
      </w:divBdr>
    </w:div>
    <w:div w:id="890313271">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0386847">
      <w:bodyDiv w:val="1"/>
      <w:marLeft w:val="0"/>
      <w:marRight w:val="0"/>
      <w:marTop w:val="0"/>
      <w:marBottom w:val="0"/>
      <w:divBdr>
        <w:top w:val="none" w:sz="0" w:space="0" w:color="auto"/>
        <w:left w:val="none" w:sz="0" w:space="0" w:color="auto"/>
        <w:bottom w:val="none" w:sz="0" w:space="0" w:color="auto"/>
        <w:right w:val="none" w:sz="0" w:space="0" w:color="auto"/>
      </w:divBdr>
    </w:div>
    <w:div w:id="890458801">
      <w:bodyDiv w:val="1"/>
      <w:marLeft w:val="0"/>
      <w:marRight w:val="0"/>
      <w:marTop w:val="0"/>
      <w:marBottom w:val="0"/>
      <w:divBdr>
        <w:top w:val="none" w:sz="0" w:space="0" w:color="auto"/>
        <w:left w:val="none" w:sz="0" w:space="0" w:color="auto"/>
        <w:bottom w:val="none" w:sz="0" w:space="0" w:color="auto"/>
        <w:right w:val="none" w:sz="0" w:space="0" w:color="auto"/>
      </w:divBdr>
    </w:div>
    <w:div w:id="890654448">
      <w:bodyDiv w:val="1"/>
      <w:marLeft w:val="0"/>
      <w:marRight w:val="0"/>
      <w:marTop w:val="0"/>
      <w:marBottom w:val="0"/>
      <w:divBdr>
        <w:top w:val="none" w:sz="0" w:space="0" w:color="auto"/>
        <w:left w:val="none" w:sz="0" w:space="0" w:color="auto"/>
        <w:bottom w:val="none" w:sz="0" w:space="0" w:color="auto"/>
        <w:right w:val="none" w:sz="0" w:space="0" w:color="auto"/>
      </w:divBdr>
    </w:div>
    <w:div w:id="890700658">
      <w:bodyDiv w:val="1"/>
      <w:marLeft w:val="0"/>
      <w:marRight w:val="0"/>
      <w:marTop w:val="0"/>
      <w:marBottom w:val="0"/>
      <w:divBdr>
        <w:top w:val="none" w:sz="0" w:space="0" w:color="auto"/>
        <w:left w:val="none" w:sz="0" w:space="0" w:color="auto"/>
        <w:bottom w:val="none" w:sz="0" w:space="0" w:color="auto"/>
        <w:right w:val="none" w:sz="0" w:space="0" w:color="auto"/>
      </w:divBdr>
    </w:div>
    <w:div w:id="890773911">
      <w:bodyDiv w:val="1"/>
      <w:marLeft w:val="0"/>
      <w:marRight w:val="0"/>
      <w:marTop w:val="0"/>
      <w:marBottom w:val="0"/>
      <w:divBdr>
        <w:top w:val="none" w:sz="0" w:space="0" w:color="auto"/>
        <w:left w:val="none" w:sz="0" w:space="0" w:color="auto"/>
        <w:bottom w:val="none" w:sz="0" w:space="0" w:color="auto"/>
        <w:right w:val="none" w:sz="0" w:space="0" w:color="auto"/>
      </w:divBdr>
    </w:div>
    <w:div w:id="890775101">
      <w:bodyDiv w:val="1"/>
      <w:marLeft w:val="0"/>
      <w:marRight w:val="0"/>
      <w:marTop w:val="0"/>
      <w:marBottom w:val="0"/>
      <w:divBdr>
        <w:top w:val="none" w:sz="0" w:space="0" w:color="auto"/>
        <w:left w:val="none" w:sz="0" w:space="0" w:color="auto"/>
        <w:bottom w:val="none" w:sz="0" w:space="0" w:color="auto"/>
        <w:right w:val="none" w:sz="0" w:space="0" w:color="auto"/>
      </w:divBdr>
    </w:div>
    <w:div w:id="890843909">
      <w:bodyDiv w:val="1"/>
      <w:marLeft w:val="0"/>
      <w:marRight w:val="0"/>
      <w:marTop w:val="0"/>
      <w:marBottom w:val="0"/>
      <w:divBdr>
        <w:top w:val="none" w:sz="0" w:space="0" w:color="auto"/>
        <w:left w:val="none" w:sz="0" w:space="0" w:color="auto"/>
        <w:bottom w:val="none" w:sz="0" w:space="0" w:color="auto"/>
        <w:right w:val="none" w:sz="0" w:space="0" w:color="auto"/>
      </w:divBdr>
    </w:div>
    <w:div w:id="891113047">
      <w:bodyDiv w:val="1"/>
      <w:marLeft w:val="0"/>
      <w:marRight w:val="0"/>
      <w:marTop w:val="0"/>
      <w:marBottom w:val="0"/>
      <w:divBdr>
        <w:top w:val="none" w:sz="0" w:space="0" w:color="auto"/>
        <w:left w:val="none" w:sz="0" w:space="0" w:color="auto"/>
        <w:bottom w:val="none" w:sz="0" w:space="0" w:color="auto"/>
        <w:right w:val="none" w:sz="0" w:space="0" w:color="auto"/>
      </w:divBdr>
    </w:div>
    <w:div w:id="891306920">
      <w:bodyDiv w:val="1"/>
      <w:marLeft w:val="0"/>
      <w:marRight w:val="0"/>
      <w:marTop w:val="0"/>
      <w:marBottom w:val="0"/>
      <w:divBdr>
        <w:top w:val="none" w:sz="0" w:space="0" w:color="auto"/>
        <w:left w:val="none" w:sz="0" w:space="0" w:color="auto"/>
        <w:bottom w:val="none" w:sz="0" w:space="0" w:color="auto"/>
        <w:right w:val="none" w:sz="0" w:space="0" w:color="auto"/>
      </w:divBdr>
    </w:div>
    <w:div w:id="891381225">
      <w:bodyDiv w:val="1"/>
      <w:marLeft w:val="0"/>
      <w:marRight w:val="0"/>
      <w:marTop w:val="0"/>
      <w:marBottom w:val="0"/>
      <w:divBdr>
        <w:top w:val="none" w:sz="0" w:space="0" w:color="auto"/>
        <w:left w:val="none" w:sz="0" w:space="0" w:color="auto"/>
        <w:bottom w:val="none" w:sz="0" w:space="0" w:color="auto"/>
        <w:right w:val="none" w:sz="0" w:space="0" w:color="auto"/>
      </w:divBdr>
    </w:div>
    <w:div w:id="891427514">
      <w:bodyDiv w:val="1"/>
      <w:marLeft w:val="0"/>
      <w:marRight w:val="0"/>
      <w:marTop w:val="0"/>
      <w:marBottom w:val="0"/>
      <w:divBdr>
        <w:top w:val="none" w:sz="0" w:space="0" w:color="auto"/>
        <w:left w:val="none" w:sz="0" w:space="0" w:color="auto"/>
        <w:bottom w:val="none" w:sz="0" w:space="0" w:color="auto"/>
        <w:right w:val="none" w:sz="0" w:space="0" w:color="auto"/>
      </w:divBdr>
    </w:div>
    <w:div w:id="891505272">
      <w:bodyDiv w:val="1"/>
      <w:marLeft w:val="0"/>
      <w:marRight w:val="0"/>
      <w:marTop w:val="0"/>
      <w:marBottom w:val="0"/>
      <w:divBdr>
        <w:top w:val="none" w:sz="0" w:space="0" w:color="auto"/>
        <w:left w:val="none" w:sz="0" w:space="0" w:color="auto"/>
        <w:bottom w:val="none" w:sz="0" w:space="0" w:color="auto"/>
        <w:right w:val="none" w:sz="0" w:space="0" w:color="auto"/>
      </w:divBdr>
    </w:div>
    <w:div w:id="891577689">
      <w:bodyDiv w:val="1"/>
      <w:marLeft w:val="0"/>
      <w:marRight w:val="0"/>
      <w:marTop w:val="0"/>
      <w:marBottom w:val="0"/>
      <w:divBdr>
        <w:top w:val="none" w:sz="0" w:space="0" w:color="auto"/>
        <w:left w:val="none" w:sz="0" w:space="0" w:color="auto"/>
        <w:bottom w:val="none" w:sz="0" w:space="0" w:color="auto"/>
        <w:right w:val="none" w:sz="0" w:space="0" w:color="auto"/>
      </w:divBdr>
    </w:div>
    <w:div w:id="891695261">
      <w:bodyDiv w:val="1"/>
      <w:marLeft w:val="0"/>
      <w:marRight w:val="0"/>
      <w:marTop w:val="0"/>
      <w:marBottom w:val="0"/>
      <w:divBdr>
        <w:top w:val="none" w:sz="0" w:space="0" w:color="auto"/>
        <w:left w:val="none" w:sz="0" w:space="0" w:color="auto"/>
        <w:bottom w:val="none" w:sz="0" w:space="0" w:color="auto"/>
        <w:right w:val="none" w:sz="0" w:space="0" w:color="auto"/>
      </w:divBdr>
    </w:div>
    <w:div w:id="891814381">
      <w:bodyDiv w:val="1"/>
      <w:marLeft w:val="0"/>
      <w:marRight w:val="0"/>
      <w:marTop w:val="0"/>
      <w:marBottom w:val="0"/>
      <w:divBdr>
        <w:top w:val="none" w:sz="0" w:space="0" w:color="auto"/>
        <w:left w:val="none" w:sz="0" w:space="0" w:color="auto"/>
        <w:bottom w:val="none" w:sz="0" w:space="0" w:color="auto"/>
        <w:right w:val="none" w:sz="0" w:space="0" w:color="auto"/>
      </w:divBdr>
    </w:div>
    <w:div w:id="891844364">
      <w:bodyDiv w:val="1"/>
      <w:marLeft w:val="0"/>
      <w:marRight w:val="0"/>
      <w:marTop w:val="0"/>
      <w:marBottom w:val="0"/>
      <w:divBdr>
        <w:top w:val="none" w:sz="0" w:space="0" w:color="auto"/>
        <w:left w:val="none" w:sz="0" w:space="0" w:color="auto"/>
        <w:bottom w:val="none" w:sz="0" w:space="0" w:color="auto"/>
        <w:right w:val="none" w:sz="0" w:space="0" w:color="auto"/>
      </w:divBdr>
    </w:div>
    <w:div w:id="892079247">
      <w:bodyDiv w:val="1"/>
      <w:marLeft w:val="0"/>
      <w:marRight w:val="0"/>
      <w:marTop w:val="0"/>
      <w:marBottom w:val="0"/>
      <w:divBdr>
        <w:top w:val="none" w:sz="0" w:space="0" w:color="auto"/>
        <w:left w:val="none" w:sz="0" w:space="0" w:color="auto"/>
        <w:bottom w:val="none" w:sz="0" w:space="0" w:color="auto"/>
        <w:right w:val="none" w:sz="0" w:space="0" w:color="auto"/>
      </w:divBdr>
    </w:div>
    <w:div w:id="892079729">
      <w:bodyDiv w:val="1"/>
      <w:marLeft w:val="0"/>
      <w:marRight w:val="0"/>
      <w:marTop w:val="0"/>
      <w:marBottom w:val="0"/>
      <w:divBdr>
        <w:top w:val="none" w:sz="0" w:space="0" w:color="auto"/>
        <w:left w:val="none" w:sz="0" w:space="0" w:color="auto"/>
        <w:bottom w:val="none" w:sz="0" w:space="0" w:color="auto"/>
        <w:right w:val="none" w:sz="0" w:space="0" w:color="auto"/>
      </w:divBdr>
    </w:div>
    <w:div w:id="892424929">
      <w:bodyDiv w:val="1"/>
      <w:marLeft w:val="0"/>
      <w:marRight w:val="0"/>
      <w:marTop w:val="0"/>
      <w:marBottom w:val="0"/>
      <w:divBdr>
        <w:top w:val="none" w:sz="0" w:space="0" w:color="auto"/>
        <w:left w:val="none" w:sz="0" w:space="0" w:color="auto"/>
        <w:bottom w:val="none" w:sz="0" w:space="0" w:color="auto"/>
        <w:right w:val="none" w:sz="0" w:space="0" w:color="auto"/>
      </w:divBdr>
    </w:div>
    <w:div w:id="892500885">
      <w:bodyDiv w:val="1"/>
      <w:marLeft w:val="0"/>
      <w:marRight w:val="0"/>
      <w:marTop w:val="0"/>
      <w:marBottom w:val="0"/>
      <w:divBdr>
        <w:top w:val="none" w:sz="0" w:space="0" w:color="auto"/>
        <w:left w:val="none" w:sz="0" w:space="0" w:color="auto"/>
        <w:bottom w:val="none" w:sz="0" w:space="0" w:color="auto"/>
        <w:right w:val="none" w:sz="0" w:space="0" w:color="auto"/>
      </w:divBdr>
    </w:div>
    <w:div w:id="892541632">
      <w:bodyDiv w:val="1"/>
      <w:marLeft w:val="0"/>
      <w:marRight w:val="0"/>
      <w:marTop w:val="0"/>
      <w:marBottom w:val="0"/>
      <w:divBdr>
        <w:top w:val="none" w:sz="0" w:space="0" w:color="auto"/>
        <w:left w:val="none" w:sz="0" w:space="0" w:color="auto"/>
        <w:bottom w:val="none" w:sz="0" w:space="0" w:color="auto"/>
        <w:right w:val="none" w:sz="0" w:space="0" w:color="auto"/>
      </w:divBdr>
    </w:div>
    <w:div w:id="892737596">
      <w:bodyDiv w:val="1"/>
      <w:marLeft w:val="0"/>
      <w:marRight w:val="0"/>
      <w:marTop w:val="0"/>
      <w:marBottom w:val="0"/>
      <w:divBdr>
        <w:top w:val="none" w:sz="0" w:space="0" w:color="auto"/>
        <w:left w:val="none" w:sz="0" w:space="0" w:color="auto"/>
        <w:bottom w:val="none" w:sz="0" w:space="0" w:color="auto"/>
        <w:right w:val="none" w:sz="0" w:space="0" w:color="auto"/>
      </w:divBdr>
    </w:div>
    <w:div w:id="892737663">
      <w:bodyDiv w:val="1"/>
      <w:marLeft w:val="0"/>
      <w:marRight w:val="0"/>
      <w:marTop w:val="0"/>
      <w:marBottom w:val="0"/>
      <w:divBdr>
        <w:top w:val="none" w:sz="0" w:space="0" w:color="auto"/>
        <w:left w:val="none" w:sz="0" w:space="0" w:color="auto"/>
        <w:bottom w:val="none" w:sz="0" w:space="0" w:color="auto"/>
        <w:right w:val="none" w:sz="0" w:space="0" w:color="auto"/>
      </w:divBdr>
    </w:div>
    <w:div w:id="892815425">
      <w:bodyDiv w:val="1"/>
      <w:marLeft w:val="0"/>
      <w:marRight w:val="0"/>
      <w:marTop w:val="0"/>
      <w:marBottom w:val="0"/>
      <w:divBdr>
        <w:top w:val="none" w:sz="0" w:space="0" w:color="auto"/>
        <w:left w:val="none" w:sz="0" w:space="0" w:color="auto"/>
        <w:bottom w:val="none" w:sz="0" w:space="0" w:color="auto"/>
        <w:right w:val="none" w:sz="0" w:space="0" w:color="auto"/>
      </w:divBdr>
    </w:div>
    <w:div w:id="892931114">
      <w:bodyDiv w:val="1"/>
      <w:marLeft w:val="0"/>
      <w:marRight w:val="0"/>
      <w:marTop w:val="0"/>
      <w:marBottom w:val="0"/>
      <w:divBdr>
        <w:top w:val="none" w:sz="0" w:space="0" w:color="auto"/>
        <w:left w:val="none" w:sz="0" w:space="0" w:color="auto"/>
        <w:bottom w:val="none" w:sz="0" w:space="0" w:color="auto"/>
        <w:right w:val="none" w:sz="0" w:space="0" w:color="auto"/>
      </w:divBdr>
    </w:div>
    <w:div w:id="892934542">
      <w:bodyDiv w:val="1"/>
      <w:marLeft w:val="0"/>
      <w:marRight w:val="0"/>
      <w:marTop w:val="0"/>
      <w:marBottom w:val="0"/>
      <w:divBdr>
        <w:top w:val="none" w:sz="0" w:space="0" w:color="auto"/>
        <w:left w:val="none" w:sz="0" w:space="0" w:color="auto"/>
        <w:bottom w:val="none" w:sz="0" w:space="0" w:color="auto"/>
        <w:right w:val="none" w:sz="0" w:space="0" w:color="auto"/>
      </w:divBdr>
    </w:div>
    <w:div w:id="893151954">
      <w:bodyDiv w:val="1"/>
      <w:marLeft w:val="0"/>
      <w:marRight w:val="0"/>
      <w:marTop w:val="0"/>
      <w:marBottom w:val="0"/>
      <w:divBdr>
        <w:top w:val="none" w:sz="0" w:space="0" w:color="auto"/>
        <w:left w:val="none" w:sz="0" w:space="0" w:color="auto"/>
        <w:bottom w:val="none" w:sz="0" w:space="0" w:color="auto"/>
        <w:right w:val="none" w:sz="0" w:space="0" w:color="auto"/>
      </w:divBdr>
    </w:div>
    <w:div w:id="893197912">
      <w:bodyDiv w:val="1"/>
      <w:marLeft w:val="0"/>
      <w:marRight w:val="0"/>
      <w:marTop w:val="0"/>
      <w:marBottom w:val="0"/>
      <w:divBdr>
        <w:top w:val="none" w:sz="0" w:space="0" w:color="auto"/>
        <w:left w:val="none" w:sz="0" w:space="0" w:color="auto"/>
        <w:bottom w:val="none" w:sz="0" w:space="0" w:color="auto"/>
        <w:right w:val="none" w:sz="0" w:space="0" w:color="auto"/>
      </w:divBdr>
    </w:div>
    <w:div w:id="893201926">
      <w:bodyDiv w:val="1"/>
      <w:marLeft w:val="0"/>
      <w:marRight w:val="0"/>
      <w:marTop w:val="0"/>
      <w:marBottom w:val="0"/>
      <w:divBdr>
        <w:top w:val="none" w:sz="0" w:space="0" w:color="auto"/>
        <w:left w:val="none" w:sz="0" w:space="0" w:color="auto"/>
        <w:bottom w:val="none" w:sz="0" w:space="0" w:color="auto"/>
        <w:right w:val="none" w:sz="0" w:space="0" w:color="auto"/>
      </w:divBdr>
    </w:div>
    <w:div w:id="893544647">
      <w:bodyDiv w:val="1"/>
      <w:marLeft w:val="0"/>
      <w:marRight w:val="0"/>
      <w:marTop w:val="0"/>
      <w:marBottom w:val="0"/>
      <w:divBdr>
        <w:top w:val="none" w:sz="0" w:space="0" w:color="auto"/>
        <w:left w:val="none" w:sz="0" w:space="0" w:color="auto"/>
        <w:bottom w:val="none" w:sz="0" w:space="0" w:color="auto"/>
        <w:right w:val="none" w:sz="0" w:space="0" w:color="auto"/>
      </w:divBdr>
    </w:div>
    <w:div w:id="893588747">
      <w:bodyDiv w:val="1"/>
      <w:marLeft w:val="0"/>
      <w:marRight w:val="0"/>
      <w:marTop w:val="0"/>
      <w:marBottom w:val="0"/>
      <w:divBdr>
        <w:top w:val="none" w:sz="0" w:space="0" w:color="auto"/>
        <w:left w:val="none" w:sz="0" w:space="0" w:color="auto"/>
        <w:bottom w:val="none" w:sz="0" w:space="0" w:color="auto"/>
        <w:right w:val="none" w:sz="0" w:space="0" w:color="auto"/>
      </w:divBdr>
    </w:div>
    <w:div w:id="893782148">
      <w:bodyDiv w:val="1"/>
      <w:marLeft w:val="0"/>
      <w:marRight w:val="0"/>
      <w:marTop w:val="0"/>
      <w:marBottom w:val="0"/>
      <w:divBdr>
        <w:top w:val="none" w:sz="0" w:space="0" w:color="auto"/>
        <w:left w:val="none" w:sz="0" w:space="0" w:color="auto"/>
        <w:bottom w:val="none" w:sz="0" w:space="0" w:color="auto"/>
        <w:right w:val="none" w:sz="0" w:space="0" w:color="auto"/>
      </w:divBdr>
    </w:div>
    <w:div w:id="894003299">
      <w:bodyDiv w:val="1"/>
      <w:marLeft w:val="0"/>
      <w:marRight w:val="0"/>
      <w:marTop w:val="0"/>
      <w:marBottom w:val="0"/>
      <w:divBdr>
        <w:top w:val="none" w:sz="0" w:space="0" w:color="auto"/>
        <w:left w:val="none" w:sz="0" w:space="0" w:color="auto"/>
        <w:bottom w:val="none" w:sz="0" w:space="0" w:color="auto"/>
        <w:right w:val="none" w:sz="0" w:space="0" w:color="auto"/>
      </w:divBdr>
    </w:div>
    <w:div w:id="894042921">
      <w:bodyDiv w:val="1"/>
      <w:marLeft w:val="0"/>
      <w:marRight w:val="0"/>
      <w:marTop w:val="0"/>
      <w:marBottom w:val="0"/>
      <w:divBdr>
        <w:top w:val="none" w:sz="0" w:space="0" w:color="auto"/>
        <w:left w:val="none" w:sz="0" w:space="0" w:color="auto"/>
        <w:bottom w:val="none" w:sz="0" w:space="0" w:color="auto"/>
        <w:right w:val="none" w:sz="0" w:space="0" w:color="auto"/>
      </w:divBdr>
    </w:div>
    <w:div w:id="894198303">
      <w:bodyDiv w:val="1"/>
      <w:marLeft w:val="0"/>
      <w:marRight w:val="0"/>
      <w:marTop w:val="0"/>
      <w:marBottom w:val="0"/>
      <w:divBdr>
        <w:top w:val="none" w:sz="0" w:space="0" w:color="auto"/>
        <w:left w:val="none" w:sz="0" w:space="0" w:color="auto"/>
        <w:bottom w:val="none" w:sz="0" w:space="0" w:color="auto"/>
        <w:right w:val="none" w:sz="0" w:space="0" w:color="auto"/>
      </w:divBdr>
    </w:div>
    <w:div w:id="894317056">
      <w:bodyDiv w:val="1"/>
      <w:marLeft w:val="0"/>
      <w:marRight w:val="0"/>
      <w:marTop w:val="0"/>
      <w:marBottom w:val="0"/>
      <w:divBdr>
        <w:top w:val="none" w:sz="0" w:space="0" w:color="auto"/>
        <w:left w:val="none" w:sz="0" w:space="0" w:color="auto"/>
        <w:bottom w:val="none" w:sz="0" w:space="0" w:color="auto"/>
        <w:right w:val="none" w:sz="0" w:space="0" w:color="auto"/>
      </w:divBdr>
    </w:div>
    <w:div w:id="894390421">
      <w:bodyDiv w:val="1"/>
      <w:marLeft w:val="0"/>
      <w:marRight w:val="0"/>
      <w:marTop w:val="0"/>
      <w:marBottom w:val="0"/>
      <w:divBdr>
        <w:top w:val="none" w:sz="0" w:space="0" w:color="auto"/>
        <w:left w:val="none" w:sz="0" w:space="0" w:color="auto"/>
        <w:bottom w:val="none" w:sz="0" w:space="0" w:color="auto"/>
        <w:right w:val="none" w:sz="0" w:space="0" w:color="auto"/>
      </w:divBdr>
    </w:div>
    <w:div w:id="894782994">
      <w:bodyDiv w:val="1"/>
      <w:marLeft w:val="0"/>
      <w:marRight w:val="0"/>
      <w:marTop w:val="0"/>
      <w:marBottom w:val="0"/>
      <w:divBdr>
        <w:top w:val="none" w:sz="0" w:space="0" w:color="auto"/>
        <w:left w:val="none" w:sz="0" w:space="0" w:color="auto"/>
        <w:bottom w:val="none" w:sz="0" w:space="0" w:color="auto"/>
        <w:right w:val="none" w:sz="0" w:space="0" w:color="auto"/>
      </w:divBdr>
    </w:div>
    <w:div w:id="894849481">
      <w:bodyDiv w:val="1"/>
      <w:marLeft w:val="0"/>
      <w:marRight w:val="0"/>
      <w:marTop w:val="0"/>
      <w:marBottom w:val="0"/>
      <w:divBdr>
        <w:top w:val="none" w:sz="0" w:space="0" w:color="auto"/>
        <w:left w:val="none" w:sz="0" w:space="0" w:color="auto"/>
        <w:bottom w:val="none" w:sz="0" w:space="0" w:color="auto"/>
        <w:right w:val="none" w:sz="0" w:space="0" w:color="auto"/>
      </w:divBdr>
    </w:div>
    <w:div w:id="894851376">
      <w:bodyDiv w:val="1"/>
      <w:marLeft w:val="0"/>
      <w:marRight w:val="0"/>
      <w:marTop w:val="0"/>
      <w:marBottom w:val="0"/>
      <w:divBdr>
        <w:top w:val="none" w:sz="0" w:space="0" w:color="auto"/>
        <w:left w:val="none" w:sz="0" w:space="0" w:color="auto"/>
        <w:bottom w:val="none" w:sz="0" w:space="0" w:color="auto"/>
        <w:right w:val="none" w:sz="0" w:space="0" w:color="auto"/>
      </w:divBdr>
    </w:div>
    <w:div w:id="895312132">
      <w:bodyDiv w:val="1"/>
      <w:marLeft w:val="0"/>
      <w:marRight w:val="0"/>
      <w:marTop w:val="0"/>
      <w:marBottom w:val="0"/>
      <w:divBdr>
        <w:top w:val="none" w:sz="0" w:space="0" w:color="auto"/>
        <w:left w:val="none" w:sz="0" w:space="0" w:color="auto"/>
        <w:bottom w:val="none" w:sz="0" w:space="0" w:color="auto"/>
        <w:right w:val="none" w:sz="0" w:space="0" w:color="auto"/>
      </w:divBdr>
    </w:div>
    <w:div w:id="895313660">
      <w:bodyDiv w:val="1"/>
      <w:marLeft w:val="0"/>
      <w:marRight w:val="0"/>
      <w:marTop w:val="0"/>
      <w:marBottom w:val="0"/>
      <w:divBdr>
        <w:top w:val="none" w:sz="0" w:space="0" w:color="auto"/>
        <w:left w:val="none" w:sz="0" w:space="0" w:color="auto"/>
        <w:bottom w:val="none" w:sz="0" w:space="0" w:color="auto"/>
        <w:right w:val="none" w:sz="0" w:space="0" w:color="auto"/>
      </w:divBdr>
    </w:div>
    <w:div w:id="895509574">
      <w:bodyDiv w:val="1"/>
      <w:marLeft w:val="0"/>
      <w:marRight w:val="0"/>
      <w:marTop w:val="0"/>
      <w:marBottom w:val="0"/>
      <w:divBdr>
        <w:top w:val="none" w:sz="0" w:space="0" w:color="auto"/>
        <w:left w:val="none" w:sz="0" w:space="0" w:color="auto"/>
        <w:bottom w:val="none" w:sz="0" w:space="0" w:color="auto"/>
        <w:right w:val="none" w:sz="0" w:space="0" w:color="auto"/>
      </w:divBdr>
    </w:div>
    <w:div w:id="895551454">
      <w:bodyDiv w:val="1"/>
      <w:marLeft w:val="0"/>
      <w:marRight w:val="0"/>
      <w:marTop w:val="0"/>
      <w:marBottom w:val="0"/>
      <w:divBdr>
        <w:top w:val="none" w:sz="0" w:space="0" w:color="auto"/>
        <w:left w:val="none" w:sz="0" w:space="0" w:color="auto"/>
        <w:bottom w:val="none" w:sz="0" w:space="0" w:color="auto"/>
        <w:right w:val="none" w:sz="0" w:space="0" w:color="auto"/>
      </w:divBdr>
    </w:div>
    <w:div w:id="895555157">
      <w:bodyDiv w:val="1"/>
      <w:marLeft w:val="0"/>
      <w:marRight w:val="0"/>
      <w:marTop w:val="0"/>
      <w:marBottom w:val="0"/>
      <w:divBdr>
        <w:top w:val="none" w:sz="0" w:space="0" w:color="auto"/>
        <w:left w:val="none" w:sz="0" w:space="0" w:color="auto"/>
        <w:bottom w:val="none" w:sz="0" w:space="0" w:color="auto"/>
        <w:right w:val="none" w:sz="0" w:space="0" w:color="auto"/>
      </w:divBdr>
    </w:div>
    <w:div w:id="895624850">
      <w:bodyDiv w:val="1"/>
      <w:marLeft w:val="0"/>
      <w:marRight w:val="0"/>
      <w:marTop w:val="0"/>
      <w:marBottom w:val="0"/>
      <w:divBdr>
        <w:top w:val="none" w:sz="0" w:space="0" w:color="auto"/>
        <w:left w:val="none" w:sz="0" w:space="0" w:color="auto"/>
        <w:bottom w:val="none" w:sz="0" w:space="0" w:color="auto"/>
        <w:right w:val="none" w:sz="0" w:space="0" w:color="auto"/>
      </w:divBdr>
    </w:div>
    <w:div w:id="895628428">
      <w:bodyDiv w:val="1"/>
      <w:marLeft w:val="0"/>
      <w:marRight w:val="0"/>
      <w:marTop w:val="0"/>
      <w:marBottom w:val="0"/>
      <w:divBdr>
        <w:top w:val="none" w:sz="0" w:space="0" w:color="auto"/>
        <w:left w:val="none" w:sz="0" w:space="0" w:color="auto"/>
        <w:bottom w:val="none" w:sz="0" w:space="0" w:color="auto"/>
        <w:right w:val="none" w:sz="0" w:space="0" w:color="auto"/>
      </w:divBdr>
    </w:div>
    <w:div w:id="895747358">
      <w:bodyDiv w:val="1"/>
      <w:marLeft w:val="0"/>
      <w:marRight w:val="0"/>
      <w:marTop w:val="0"/>
      <w:marBottom w:val="0"/>
      <w:divBdr>
        <w:top w:val="none" w:sz="0" w:space="0" w:color="auto"/>
        <w:left w:val="none" w:sz="0" w:space="0" w:color="auto"/>
        <w:bottom w:val="none" w:sz="0" w:space="0" w:color="auto"/>
        <w:right w:val="none" w:sz="0" w:space="0" w:color="auto"/>
      </w:divBdr>
    </w:div>
    <w:div w:id="895822362">
      <w:bodyDiv w:val="1"/>
      <w:marLeft w:val="0"/>
      <w:marRight w:val="0"/>
      <w:marTop w:val="0"/>
      <w:marBottom w:val="0"/>
      <w:divBdr>
        <w:top w:val="none" w:sz="0" w:space="0" w:color="auto"/>
        <w:left w:val="none" w:sz="0" w:space="0" w:color="auto"/>
        <w:bottom w:val="none" w:sz="0" w:space="0" w:color="auto"/>
        <w:right w:val="none" w:sz="0" w:space="0" w:color="auto"/>
      </w:divBdr>
    </w:div>
    <w:div w:id="896093497">
      <w:bodyDiv w:val="1"/>
      <w:marLeft w:val="0"/>
      <w:marRight w:val="0"/>
      <w:marTop w:val="0"/>
      <w:marBottom w:val="0"/>
      <w:divBdr>
        <w:top w:val="none" w:sz="0" w:space="0" w:color="auto"/>
        <w:left w:val="none" w:sz="0" w:space="0" w:color="auto"/>
        <w:bottom w:val="none" w:sz="0" w:space="0" w:color="auto"/>
        <w:right w:val="none" w:sz="0" w:space="0" w:color="auto"/>
      </w:divBdr>
    </w:div>
    <w:div w:id="896208662">
      <w:bodyDiv w:val="1"/>
      <w:marLeft w:val="0"/>
      <w:marRight w:val="0"/>
      <w:marTop w:val="0"/>
      <w:marBottom w:val="0"/>
      <w:divBdr>
        <w:top w:val="none" w:sz="0" w:space="0" w:color="auto"/>
        <w:left w:val="none" w:sz="0" w:space="0" w:color="auto"/>
        <w:bottom w:val="none" w:sz="0" w:space="0" w:color="auto"/>
        <w:right w:val="none" w:sz="0" w:space="0" w:color="auto"/>
      </w:divBdr>
    </w:div>
    <w:div w:id="896471922">
      <w:bodyDiv w:val="1"/>
      <w:marLeft w:val="0"/>
      <w:marRight w:val="0"/>
      <w:marTop w:val="0"/>
      <w:marBottom w:val="0"/>
      <w:divBdr>
        <w:top w:val="none" w:sz="0" w:space="0" w:color="auto"/>
        <w:left w:val="none" w:sz="0" w:space="0" w:color="auto"/>
        <w:bottom w:val="none" w:sz="0" w:space="0" w:color="auto"/>
        <w:right w:val="none" w:sz="0" w:space="0" w:color="auto"/>
      </w:divBdr>
    </w:div>
    <w:div w:id="896479123">
      <w:bodyDiv w:val="1"/>
      <w:marLeft w:val="0"/>
      <w:marRight w:val="0"/>
      <w:marTop w:val="0"/>
      <w:marBottom w:val="0"/>
      <w:divBdr>
        <w:top w:val="none" w:sz="0" w:space="0" w:color="auto"/>
        <w:left w:val="none" w:sz="0" w:space="0" w:color="auto"/>
        <w:bottom w:val="none" w:sz="0" w:space="0" w:color="auto"/>
        <w:right w:val="none" w:sz="0" w:space="0" w:color="auto"/>
      </w:divBdr>
    </w:div>
    <w:div w:id="896665635">
      <w:bodyDiv w:val="1"/>
      <w:marLeft w:val="0"/>
      <w:marRight w:val="0"/>
      <w:marTop w:val="0"/>
      <w:marBottom w:val="0"/>
      <w:divBdr>
        <w:top w:val="none" w:sz="0" w:space="0" w:color="auto"/>
        <w:left w:val="none" w:sz="0" w:space="0" w:color="auto"/>
        <w:bottom w:val="none" w:sz="0" w:space="0" w:color="auto"/>
        <w:right w:val="none" w:sz="0" w:space="0" w:color="auto"/>
      </w:divBdr>
    </w:div>
    <w:div w:id="896667079">
      <w:bodyDiv w:val="1"/>
      <w:marLeft w:val="0"/>
      <w:marRight w:val="0"/>
      <w:marTop w:val="0"/>
      <w:marBottom w:val="0"/>
      <w:divBdr>
        <w:top w:val="none" w:sz="0" w:space="0" w:color="auto"/>
        <w:left w:val="none" w:sz="0" w:space="0" w:color="auto"/>
        <w:bottom w:val="none" w:sz="0" w:space="0" w:color="auto"/>
        <w:right w:val="none" w:sz="0" w:space="0" w:color="auto"/>
      </w:divBdr>
    </w:div>
    <w:div w:id="896820629">
      <w:bodyDiv w:val="1"/>
      <w:marLeft w:val="0"/>
      <w:marRight w:val="0"/>
      <w:marTop w:val="0"/>
      <w:marBottom w:val="0"/>
      <w:divBdr>
        <w:top w:val="none" w:sz="0" w:space="0" w:color="auto"/>
        <w:left w:val="none" w:sz="0" w:space="0" w:color="auto"/>
        <w:bottom w:val="none" w:sz="0" w:space="0" w:color="auto"/>
        <w:right w:val="none" w:sz="0" w:space="0" w:color="auto"/>
      </w:divBdr>
    </w:div>
    <w:div w:id="897008449">
      <w:bodyDiv w:val="1"/>
      <w:marLeft w:val="0"/>
      <w:marRight w:val="0"/>
      <w:marTop w:val="0"/>
      <w:marBottom w:val="0"/>
      <w:divBdr>
        <w:top w:val="none" w:sz="0" w:space="0" w:color="auto"/>
        <w:left w:val="none" w:sz="0" w:space="0" w:color="auto"/>
        <w:bottom w:val="none" w:sz="0" w:space="0" w:color="auto"/>
        <w:right w:val="none" w:sz="0" w:space="0" w:color="auto"/>
      </w:divBdr>
    </w:div>
    <w:div w:id="897397689">
      <w:bodyDiv w:val="1"/>
      <w:marLeft w:val="0"/>
      <w:marRight w:val="0"/>
      <w:marTop w:val="0"/>
      <w:marBottom w:val="0"/>
      <w:divBdr>
        <w:top w:val="none" w:sz="0" w:space="0" w:color="auto"/>
        <w:left w:val="none" w:sz="0" w:space="0" w:color="auto"/>
        <w:bottom w:val="none" w:sz="0" w:space="0" w:color="auto"/>
        <w:right w:val="none" w:sz="0" w:space="0" w:color="auto"/>
      </w:divBdr>
    </w:div>
    <w:div w:id="897515778">
      <w:bodyDiv w:val="1"/>
      <w:marLeft w:val="0"/>
      <w:marRight w:val="0"/>
      <w:marTop w:val="0"/>
      <w:marBottom w:val="0"/>
      <w:divBdr>
        <w:top w:val="none" w:sz="0" w:space="0" w:color="auto"/>
        <w:left w:val="none" w:sz="0" w:space="0" w:color="auto"/>
        <w:bottom w:val="none" w:sz="0" w:space="0" w:color="auto"/>
        <w:right w:val="none" w:sz="0" w:space="0" w:color="auto"/>
      </w:divBdr>
    </w:div>
    <w:div w:id="897547251">
      <w:bodyDiv w:val="1"/>
      <w:marLeft w:val="0"/>
      <w:marRight w:val="0"/>
      <w:marTop w:val="0"/>
      <w:marBottom w:val="0"/>
      <w:divBdr>
        <w:top w:val="none" w:sz="0" w:space="0" w:color="auto"/>
        <w:left w:val="none" w:sz="0" w:space="0" w:color="auto"/>
        <w:bottom w:val="none" w:sz="0" w:space="0" w:color="auto"/>
        <w:right w:val="none" w:sz="0" w:space="0" w:color="auto"/>
      </w:divBdr>
    </w:div>
    <w:div w:id="897714679">
      <w:bodyDiv w:val="1"/>
      <w:marLeft w:val="0"/>
      <w:marRight w:val="0"/>
      <w:marTop w:val="0"/>
      <w:marBottom w:val="0"/>
      <w:divBdr>
        <w:top w:val="none" w:sz="0" w:space="0" w:color="auto"/>
        <w:left w:val="none" w:sz="0" w:space="0" w:color="auto"/>
        <w:bottom w:val="none" w:sz="0" w:space="0" w:color="auto"/>
        <w:right w:val="none" w:sz="0" w:space="0" w:color="auto"/>
      </w:divBdr>
    </w:div>
    <w:div w:id="898636312">
      <w:bodyDiv w:val="1"/>
      <w:marLeft w:val="0"/>
      <w:marRight w:val="0"/>
      <w:marTop w:val="0"/>
      <w:marBottom w:val="0"/>
      <w:divBdr>
        <w:top w:val="none" w:sz="0" w:space="0" w:color="auto"/>
        <w:left w:val="none" w:sz="0" w:space="0" w:color="auto"/>
        <w:bottom w:val="none" w:sz="0" w:space="0" w:color="auto"/>
        <w:right w:val="none" w:sz="0" w:space="0" w:color="auto"/>
      </w:divBdr>
    </w:div>
    <w:div w:id="898826382">
      <w:bodyDiv w:val="1"/>
      <w:marLeft w:val="0"/>
      <w:marRight w:val="0"/>
      <w:marTop w:val="0"/>
      <w:marBottom w:val="0"/>
      <w:divBdr>
        <w:top w:val="none" w:sz="0" w:space="0" w:color="auto"/>
        <w:left w:val="none" w:sz="0" w:space="0" w:color="auto"/>
        <w:bottom w:val="none" w:sz="0" w:space="0" w:color="auto"/>
        <w:right w:val="none" w:sz="0" w:space="0" w:color="auto"/>
      </w:divBdr>
    </w:div>
    <w:div w:id="898831746">
      <w:bodyDiv w:val="1"/>
      <w:marLeft w:val="0"/>
      <w:marRight w:val="0"/>
      <w:marTop w:val="0"/>
      <w:marBottom w:val="0"/>
      <w:divBdr>
        <w:top w:val="none" w:sz="0" w:space="0" w:color="auto"/>
        <w:left w:val="none" w:sz="0" w:space="0" w:color="auto"/>
        <w:bottom w:val="none" w:sz="0" w:space="0" w:color="auto"/>
        <w:right w:val="none" w:sz="0" w:space="0" w:color="auto"/>
      </w:divBdr>
    </w:div>
    <w:div w:id="898978550">
      <w:bodyDiv w:val="1"/>
      <w:marLeft w:val="0"/>
      <w:marRight w:val="0"/>
      <w:marTop w:val="0"/>
      <w:marBottom w:val="0"/>
      <w:divBdr>
        <w:top w:val="none" w:sz="0" w:space="0" w:color="auto"/>
        <w:left w:val="none" w:sz="0" w:space="0" w:color="auto"/>
        <w:bottom w:val="none" w:sz="0" w:space="0" w:color="auto"/>
        <w:right w:val="none" w:sz="0" w:space="0" w:color="auto"/>
      </w:divBdr>
    </w:div>
    <w:div w:id="899172649">
      <w:bodyDiv w:val="1"/>
      <w:marLeft w:val="0"/>
      <w:marRight w:val="0"/>
      <w:marTop w:val="0"/>
      <w:marBottom w:val="0"/>
      <w:divBdr>
        <w:top w:val="none" w:sz="0" w:space="0" w:color="auto"/>
        <w:left w:val="none" w:sz="0" w:space="0" w:color="auto"/>
        <w:bottom w:val="none" w:sz="0" w:space="0" w:color="auto"/>
        <w:right w:val="none" w:sz="0" w:space="0" w:color="auto"/>
      </w:divBdr>
    </w:div>
    <w:div w:id="899249770">
      <w:bodyDiv w:val="1"/>
      <w:marLeft w:val="0"/>
      <w:marRight w:val="0"/>
      <w:marTop w:val="0"/>
      <w:marBottom w:val="0"/>
      <w:divBdr>
        <w:top w:val="none" w:sz="0" w:space="0" w:color="auto"/>
        <w:left w:val="none" w:sz="0" w:space="0" w:color="auto"/>
        <w:bottom w:val="none" w:sz="0" w:space="0" w:color="auto"/>
        <w:right w:val="none" w:sz="0" w:space="0" w:color="auto"/>
      </w:divBdr>
    </w:div>
    <w:div w:id="899287213">
      <w:bodyDiv w:val="1"/>
      <w:marLeft w:val="0"/>
      <w:marRight w:val="0"/>
      <w:marTop w:val="0"/>
      <w:marBottom w:val="0"/>
      <w:divBdr>
        <w:top w:val="none" w:sz="0" w:space="0" w:color="auto"/>
        <w:left w:val="none" w:sz="0" w:space="0" w:color="auto"/>
        <w:bottom w:val="none" w:sz="0" w:space="0" w:color="auto"/>
        <w:right w:val="none" w:sz="0" w:space="0" w:color="auto"/>
      </w:divBdr>
    </w:div>
    <w:div w:id="899366932">
      <w:bodyDiv w:val="1"/>
      <w:marLeft w:val="0"/>
      <w:marRight w:val="0"/>
      <w:marTop w:val="0"/>
      <w:marBottom w:val="0"/>
      <w:divBdr>
        <w:top w:val="none" w:sz="0" w:space="0" w:color="auto"/>
        <w:left w:val="none" w:sz="0" w:space="0" w:color="auto"/>
        <w:bottom w:val="none" w:sz="0" w:space="0" w:color="auto"/>
        <w:right w:val="none" w:sz="0" w:space="0" w:color="auto"/>
      </w:divBdr>
    </w:div>
    <w:div w:id="899439786">
      <w:bodyDiv w:val="1"/>
      <w:marLeft w:val="0"/>
      <w:marRight w:val="0"/>
      <w:marTop w:val="0"/>
      <w:marBottom w:val="0"/>
      <w:divBdr>
        <w:top w:val="none" w:sz="0" w:space="0" w:color="auto"/>
        <w:left w:val="none" w:sz="0" w:space="0" w:color="auto"/>
        <w:bottom w:val="none" w:sz="0" w:space="0" w:color="auto"/>
        <w:right w:val="none" w:sz="0" w:space="0" w:color="auto"/>
      </w:divBdr>
    </w:div>
    <w:div w:id="899443359">
      <w:bodyDiv w:val="1"/>
      <w:marLeft w:val="0"/>
      <w:marRight w:val="0"/>
      <w:marTop w:val="0"/>
      <w:marBottom w:val="0"/>
      <w:divBdr>
        <w:top w:val="none" w:sz="0" w:space="0" w:color="auto"/>
        <w:left w:val="none" w:sz="0" w:space="0" w:color="auto"/>
        <w:bottom w:val="none" w:sz="0" w:space="0" w:color="auto"/>
        <w:right w:val="none" w:sz="0" w:space="0" w:color="auto"/>
      </w:divBdr>
    </w:div>
    <w:div w:id="899483286">
      <w:bodyDiv w:val="1"/>
      <w:marLeft w:val="0"/>
      <w:marRight w:val="0"/>
      <w:marTop w:val="0"/>
      <w:marBottom w:val="0"/>
      <w:divBdr>
        <w:top w:val="none" w:sz="0" w:space="0" w:color="auto"/>
        <w:left w:val="none" w:sz="0" w:space="0" w:color="auto"/>
        <w:bottom w:val="none" w:sz="0" w:space="0" w:color="auto"/>
        <w:right w:val="none" w:sz="0" w:space="0" w:color="auto"/>
      </w:divBdr>
    </w:div>
    <w:div w:id="899561500">
      <w:bodyDiv w:val="1"/>
      <w:marLeft w:val="0"/>
      <w:marRight w:val="0"/>
      <w:marTop w:val="0"/>
      <w:marBottom w:val="0"/>
      <w:divBdr>
        <w:top w:val="none" w:sz="0" w:space="0" w:color="auto"/>
        <w:left w:val="none" w:sz="0" w:space="0" w:color="auto"/>
        <w:bottom w:val="none" w:sz="0" w:space="0" w:color="auto"/>
        <w:right w:val="none" w:sz="0" w:space="0" w:color="auto"/>
      </w:divBdr>
    </w:div>
    <w:div w:id="899678751">
      <w:bodyDiv w:val="1"/>
      <w:marLeft w:val="0"/>
      <w:marRight w:val="0"/>
      <w:marTop w:val="0"/>
      <w:marBottom w:val="0"/>
      <w:divBdr>
        <w:top w:val="none" w:sz="0" w:space="0" w:color="auto"/>
        <w:left w:val="none" w:sz="0" w:space="0" w:color="auto"/>
        <w:bottom w:val="none" w:sz="0" w:space="0" w:color="auto"/>
        <w:right w:val="none" w:sz="0" w:space="0" w:color="auto"/>
      </w:divBdr>
    </w:div>
    <w:div w:id="899678810">
      <w:bodyDiv w:val="1"/>
      <w:marLeft w:val="0"/>
      <w:marRight w:val="0"/>
      <w:marTop w:val="0"/>
      <w:marBottom w:val="0"/>
      <w:divBdr>
        <w:top w:val="none" w:sz="0" w:space="0" w:color="auto"/>
        <w:left w:val="none" w:sz="0" w:space="0" w:color="auto"/>
        <w:bottom w:val="none" w:sz="0" w:space="0" w:color="auto"/>
        <w:right w:val="none" w:sz="0" w:space="0" w:color="auto"/>
      </w:divBdr>
    </w:div>
    <w:div w:id="899707356">
      <w:bodyDiv w:val="1"/>
      <w:marLeft w:val="0"/>
      <w:marRight w:val="0"/>
      <w:marTop w:val="0"/>
      <w:marBottom w:val="0"/>
      <w:divBdr>
        <w:top w:val="none" w:sz="0" w:space="0" w:color="auto"/>
        <w:left w:val="none" w:sz="0" w:space="0" w:color="auto"/>
        <w:bottom w:val="none" w:sz="0" w:space="0" w:color="auto"/>
        <w:right w:val="none" w:sz="0" w:space="0" w:color="auto"/>
      </w:divBdr>
    </w:div>
    <w:div w:id="900141176">
      <w:bodyDiv w:val="1"/>
      <w:marLeft w:val="0"/>
      <w:marRight w:val="0"/>
      <w:marTop w:val="0"/>
      <w:marBottom w:val="0"/>
      <w:divBdr>
        <w:top w:val="none" w:sz="0" w:space="0" w:color="auto"/>
        <w:left w:val="none" w:sz="0" w:space="0" w:color="auto"/>
        <w:bottom w:val="none" w:sz="0" w:space="0" w:color="auto"/>
        <w:right w:val="none" w:sz="0" w:space="0" w:color="auto"/>
      </w:divBdr>
    </w:div>
    <w:div w:id="900141476">
      <w:bodyDiv w:val="1"/>
      <w:marLeft w:val="0"/>
      <w:marRight w:val="0"/>
      <w:marTop w:val="0"/>
      <w:marBottom w:val="0"/>
      <w:divBdr>
        <w:top w:val="none" w:sz="0" w:space="0" w:color="auto"/>
        <w:left w:val="none" w:sz="0" w:space="0" w:color="auto"/>
        <w:bottom w:val="none" w:sz="0" w:space="0" w:color="auto"/>
        <w:right w:val="none" w:sz="0" w:space="0" w:color="auto"/>
      </w:divBdr>
    </w:div>
    <w:div w:id="900290122">
      <w:bodyDiv w:val="1"/>
      <w:marLeft w:val="0"/>
      <w:marRight w:val="0"/>
      <w:marTop w:val="0"/>
      <w:marBottom w:val="0"/>
      <w:divBdr>
        <w:top w:val="none" w:sz="0" w:space="0" w:color="auto"/>
        <w:left w:val="none" w:sz="0" w:space="0" w:color="auto"/>
        <w:bottom w:val="none" w:sz="0" w:space="0" w:color="auto"/>
        <w:right w:val="none" w:sz="0" w:space="0" w:color="auto"/>
      </w:divBdr>
    </w:div>
    <w:div w:id="900290886">
      <w:bodyDiv w:val="1"/>
      <w:marLeft w:val="0"/>
      <w:marRight w:val="0"/>
      <w:marTop w:val="0"/>
      <w:marBottom w:val="0"/>
      <w:divBdr>
        <w:top w:val="none" w:sz="0" w:space="0" w:color="auto"/>
        <w:left w:val="none" w:sz="0" w:space="0" w:color="auto"/>
        <w:bottom w:val="none" w:sz="0" w:space="0" w:color="auto"/>
        <w:right w:val="none" w:sz="0" w:space="0" w:color="auto"/>
      </w:divBdr>
    </w:div>
    <w:div w:id="900361190">
      <w:bodyDiv w:val="1"/>
      <w:marLeft w:val="0"/>
      <w:marRight w:val="0"/>
      <w:marTop w:val="0"/>
      <w:marBottom w:val="0"/>
      <w:divBdr>
        <w:top w:val="none" w:sz="0" w:space="0" w:color="auto"/>
        <w:left w:val="none" w:sz="0" w:space="0" w:color="auto"/>
        <w:bottom w:val="none" w:sz="0" w:space="0" w:color="auto"/>
        <w:right w:val="none" w:sz="0" w:space="0" w:color="auto"/>
      </w:divBdr>
    </w:div>
    <w:div w:id="900479981">
      <w:bodyDiv w:val="1"/>
      <w:marLeft w:val="0"/>
      <w:marRight w:val="0"/>
      <w:marTop w:val="0"/>
      <w:marBottom w:val="0"/>
      <w:divBdr>
        <w:top w:val="none" w:sz="0" w:space="0" w:color="auto"/>
        <w:left w:val="none" w:sz="0" w:space="0" w:color="auto"/>
        <w:bottom w:val="none" w:sz="0" w:space="0" w:color="auto"/>
        <w:right w:val="none" w:sz="0" w:space="0" w:color="auto"/>
      </w:divBdr>
    </w:div>
    <w:div w:id="900560785">
      <w:bodyDiv w:val="1"/>
      <w:marLeft w:val="0"/>
      <w:marRight w:val="0"/>
      <w:marTop w:val="0"/>
      <w:marBottom w:val="0"/>
      <w:divBdr>
        <w:top w:val="none" w:sz="0" w:space="0" w:color="auto"/>
        <w:left w:val="none" w:sz="0" w:space="0" w:color="auto"/>
        <w:bottom w:val="none" w:sz="0" w:space="0" w:color="auto"/>
        <w:right w:val="none" w:sz="0" w:space="0" w:color="auto"/>
      </w:divBdr>
    </w:div>
    <w:div w:id="900747845">
      <w:bodyDiv w:val="1"/>
      <w:marLeft w:val="0"/>
      <w:marRight w:val="0"/>
      <w:marTop w:val="0"/>
      <w:marBottom w:val="0"/>
      <w:divBdr>
        <w:top w:val="none" w:sz="0" w:space="0" w:color="auto"/>
        <w:left w:val="none" w:sz="0" w:space="0" w:color="auto"/>
        <w:bottom w:val="none" w:sz="0" w:space="0" w:color="auto"/>
        <w:right w:val="none" w:sz="0" w:space="0" w:color="auto"/>
      </w:divBdr>
    </w:div>
    <w:div w:id="900793130">
      <w:bodyDiv w:val="1"/>
      <w:marLeft w:val="0"/>
      <w:marRight w:val="0"/>
      <w:marTop w:val="0"/>
      <w:marBottom w:val="0"/>
      <w:divBdr>
        <w:top w:val="none" w:sz="0" w:space="0" w:color="auto"/>
        <w:left w:val="none" w:sz="0" w:space="0" w:color="auto"/>
        <w:bottom w:val="none" w:sz="0" w:space="0" w:color="auto"/>
        <w:right w:val="none" w:sz="0" w:space="0" w:color="auto"/>
      </w:divBdr>
    </w:div>
    <w:div w:id="900872535">
      <w:bodyDiv w:val="1"/>
      <w:marLeft w:val="0"/>
      <w:marRight w:val="0"/>
      <w:marTop w:val="0"/>
      <w:marBottom w:val="0"/>
      <w:divBdr>
        <w:top w:val="none" w:sz="0" w:space="0" w:color="auto"/>
        <w:left w:val="none" w:sz="0" w:space="0" w:color="auto"/>
        <w:bottom w:val="none" w:sz="0" w:space="0" w:color="auto"/>
        <w:right w:val="none" w:sz="0" w:space="0" w:color="auto"/>
      </w:divBdr>
    </w:div>
    <w:div w:id="900941956">
      <w:bodyDiv w:val="1"/>
      <w:marLeft w:val="0"/>
      <w:marRight w:val="0"/>
      <w:marTop w:val="0"/>
      <w:marBottom w:val="0"/>
      <w:divBdr>
        <w:top w:val="none" w:sz="0" w:space="0" w:color="auto"/>
        <w:left w:val="none" w:sz="0" w:space="0" w:color="auto"/>
        <w:bottom w:val="none" w:sz="0" w:space="0" w:color="auto"/>
        <w:right w:val="none" w:sz="0" w:space="0" w:color="auto"/>
      </w:divBdr>
    </w:div>
    <w:div w:id="901331124">
      <w:bodyDiv w:val="1"/>
      <w:marLeft w:val="0"/>
      <w:marRight w:val="0"/>
      <w:marTop w:val="0"/>
      <w:marBottom w:val="0"/>
      <w:divBdr>
        <w:top w:val="none" w:sz="0" w:space="0" w:color="auto"/>
        <w:left w:val="none" w:sz="0" w:space="0" w:color="auto"/>
        <w:bottom w:val="none" w:sz="0" w:space="0" w:color="auto"/>
        <w:right w:val="none" w:sz="0" w:space="0" w:color="auto"/>
      </w:divBdr>
    </w:div>
    <w:div w:id="901331288">
      <w:bodyDiv w:val="1"/>
      <w:marLeft w:val="0"/>
      <w:marRight w:val="0"/>
      <w:marTop w:val="0"/>
      <w:marBottom w:val="0"/>
      <w:divBdr>
        <w:top w:val="none" w:sz="0" w:space="0" w:color="auto"/>
        <w:left w:val="none" w:sz="0" w:space="0" w:color="auto"/>
        <w:bottom w:val="none" w:sz="0" w:space="0" w:color="auto"/>
        <w:right w:val="none" w:sz="0" w:space="0" w:color="auto"/>
      </w:divBdr>
    </w:div>
    <w:div w:id="901477337">
      <w:bodyDiv w:val="1"/>
      <w:marLeft w:val="0"/>
      <w:marRight w:val="0"/>
      <w:marTop w:val="0"/>
      <w:marBottom w:val="0"/>
      <w:divBdr>
        <w:top w:val="none" w:sz="0" w:space="0" w:color="auto"/>
        <w:left w:val="none" w:sz="0" w:space="0" w:color="auto"/>
        <w:bottom w:val="none" w:sz="0" w:space="0" w:color="auto"/>
        <w:right w:val="none" w:sz="0" w:space="0" w:color="auto"/>
      </w:divBdr>
    </w:div>
    <w:div w:id="901646803">
      <w:bodyDiv w:val="1"/>
      <w:marLeft w:val="0"/>
      <w:marRight w:val="0"/>
      <w:marTop w:val="0"/>
      <w:marBottom w:val="0"/>
      <w:divBdr>
        <w:top w:val="none" w:sz="0" w:space="0" w:color="auto"/>
        <w:left w:val="none" w:sz="0" w:space="0" w:color="auto"/>
        <w:bottom w:val="none" w:sz="0" w:space="0" w:color="auto"/>
        <w:right w:val="none" w:sz="0" w:space="0" w:color="auto"/>
      </w:divBdr>
    </w:div>
    <w:div w:id="901672790">
      <w:bodyDiv w:val="1"/>
      <w:marLeft w:val="0"/>
      <w:marRight w:val="0"/>
      <w:marTop w:val="0"/>
      <w:marBottom w:val="0"/>
      <w:divBdr>
        <w:top w:val="none" w:sz="0" w:space="0" w:color="auto"/>
        <w:left w:val="none" w:sz="0" w:space="0" w:color="auto"/>
        <w:bottom w:val="none" w:sz="0" w:space="0" w:color="auto"/>
        <w:right w:val="none" w:sz="0" w:space="0" w:color="auto"/>
      </w:divBdr>
    </w:div>
    <w:div w:id="902108570">
      <w:bodyDiv w:val="1"/>
      <w:marLeft w:val="0"/>
      <w:marRight w:val="0"/>
      <w:marTop w:val="0"/>
      <w:marBottom w:val="0"/>
      <w:divBdr>
        <w:top w:val="none" w:sz="0" w:space="0" w:color="auto"/>
        <w:left w:val="none" w:sz="0" w:space="0" w:color="auto"/>
        <w:bottom w:val="none" w:sz="0" w:space="0" w:color="auto"/>
        <w:right w:val="none" w:sz="0" w:space="0" w:color="auto"/>
      </w:divBdr>
    </w:div>
    <w:div w:id="902370969">
      <w:bodyDiv w:val="1"/>
      <w:marLeft w:val="0"/>
      <w:marRight w:val="0"/>
      <w:marTop w:val="0"/>
      <w:marBottom w:val="0"/>
      <w:divBdr>
        <w:top w:val="none" w:sz="0" w:space="0" w:color="auto"/>
        <w:left w:val="none" w:sz="0" w:space="0" w:color="auto"/>
        <w:bottom w:val="none" w:sz="0" w:space="0" w:color="auto"/>
        <w:right w:val="none" w:sz="0" w:space="0" w:color="auto"/>
      </w:divBdr>
    </w:div>
    <w:div w:id="902371637">
      <w:bodyDiv w:val="1"/>
      <w:marLeft w:val="0"/>
      <w:marRight w:val="0"/>
      <w:marTop w:val="0"/>
      <w:marBottom w:val="0"/>
      <w:divBdr>
        <w:top w:val="none" w:sz="0" w:space="0" w:color="auto"/>
        <w:left w:val="none" w:sz="0" w:space="0" w:color="auto"/>
        <w:bottom w:val="none" w:sz="0" w:space="0" w:color="auto"/>
        <w:right w:val="none" w:sz="0" w:space="0" w:color="auto"/>
      </w:divBdr>
    </w:div>
    <w:div w:id="902444795">
      <w:bodyDiv w:val="1"/>
      <w:marLeft w:val="0"/>
      <w:marRight w:val="0"/>
      <w:marTop w:val="0"/>
      <w:marBottom w:val="0"/>
      <w:divBdr>
        <w:top w:val="none" w:sz="0" w:space="0" w:color="auto"/>
        <w:left w:val="none" w:sz="0" w:space="0" w:color="auto"/>
        <w:bottom w:val="none" w:sz="0" w:space="0" w:color="auto"/>
        <w:right w:val="none" w:sz="0" w:space="0" w:color="auto"/>
      </w:divBdr>
    </w:div>
    <w:div w:id="902636859">
      <w:bodyDiv w:val="1"/>
      <w:marLeft w:val="0"/>
      <w:marRight w:val="0"/>
      <w:marTop w:val="0"/>
      <w:marBottom w:val="0"/>
      <w:divBdr>
        <w:top w:val="none" w:sz="0" w:space="0" w:color="auto"/>
        <w:left w:val="none" w:sz="0" w:space="0" w:color="auto"/>
        <w:bottom w:val="none" w:sz="0" w:space="0" w:color="auto"/>
        <w:right w:val="none" w:sz="0" w:space="0" w:color="auto"/>
      </w:divBdr>
    </w:div>
    <w:div w:id="902787663">
      <w:bodyDiv w:val="1"/>
      <w:marLeft w:val="0"/>
      <w:marRight w:val="0"/>
      <w:marTop w:val="0"/>
      <w:marBottom w:val="0"/>
      <w:divBdr>
        <w:top w:val="none" w:sz="0" w:space="0" w:color="auto"/>
        <w:left w:val="none" w:sz="0" w:space="0" w:color="auto"/>
        <w:bottom w:val="none" w:sz="0" w:space="0" w:color="auto"/>
        <w:right w:val="none" w:sz="0" w:space="0" w:color="auto"/>
      </w:divBdr>
    </w:div>
    <w:div w:id="902836618">
      <w:bodyDiv w:val="1"/>
      <w:marLeft w:val="0"/>
      <w:marRight w:val="0"/>
      <w:marTop w:val="0"/>
      <w:marBottom w:val="0"/>
      <w:divBdr>
        <w:top w:val="none" w:sz="0" w:space="0" w:color="auto"/>
        <w:left w:val="none" w:sz="0" w:space="0" w:color="auto"/>
        <w:bottom w:val="none" w:sz="0" w:space="0" w:color="auto"/>
        <w:right w:val="none" w:sz="0" w:space="0" w:color="auto"/>
      </w:divBdr>
    </w:div>
    <w:div w:id="903028075">
      <w:bodyDiv w:val="1"/>
      <w:marLeft w:val="0"/>
      <w:marRight w:val="0"/>
      <w:marTop w:val="0"/>
      <w:marBottom w:val="0"/>
      <w:divBdr>
        <w:top w:val="none" w:sz="0" w:space="0" w:color="auto"/>
        <w:left w:val="none" w:sz="0" w:space="0" w:color="auto"/>
        <w:bottom w:val="none" w:sz="0" w:space="0" w:color="auto"/>
        <w:right w:val="none" w:sz="0" w:space="0" w:color="auto"/>
      </w:divBdr>
    </w:div>
    <w:div w:id="903099909">
      <w:bodyDiv w:val="1"/>
      <w:marLeft w:val="0"/>
      <w:marRight w:val="0"/>
      <w:marTop w:val="0"/>
      <w:marBottom w:val="0"/>
      <w:divBdr>
        <w:top w:val="none" w:sz="0" w:space="0" w:color="auto"/>
        <w:left w:val="none" w:sz="0" w:space="0" w:color="auto"/>
        <w:bottom w:val="none" w:sz="0" w:space="0" w:color="auto"/>
        <w:right w:val="none" w:sz="0" w:space="0" w:color="auto"/>
      </w:divBdr>
    </w:div>
    <w:div w:id="903418324">
      <w:bodyDiv w:val="1"/>
      <w:marLeft w:val="0"/>
      <w:marRight w:val="0"/>
      <w:marTop w:val="0"/>
      <w:marBottom w:val="0"/>
      <w:divBdr>
        <w:top w:val="none" w:sz="0" w:space="0" w:color="auto"/>
        <w:left w:val="none" w:sz="0" w:space="0" w:color="auto"/>
        <w:bottom w:val="none" w:sz="0" w:space="0" w:color="auto"/>
        <w:right w:val="none" w:sz="0" w:space="0" w:color="auto"/>
      </w:divBdr>
    </w:div>
    <w:div w:id="903561835">
      <w:bodyDiv w:val="1"/>
      <w:marLeft w:val="0"/>
      <w:marRight w:val="0"/>
      <w:marTop w:val="0"/>
      <w:marBottom w:val="0"/>
      <w:divBdr>
        <w:top w:val="none" w:sz="0" w:space="0" w:color="auto"/>
        <w:left w:val="none" w:sz="0" w:space="0" w:color="auto"/>
        <w:bottom w:val="none" w:sz="0" w:space="0" w:color="auto"/>
        <w:right w:val="none" w:sz="0" w:space="0" w:color="auto"/>
      </w:divBdr>
    </w:div>
    <w:div w:id="903564672">
      <w:bodyDiv w:val="1"/>
      <w:marLeft w:val="0"/>
      <w:marRight w:val="0"/>
      <w:marTop w:val="0"/>
      <w:marBottom w:val="0"/>
      <w:divBdr>
        <w:top w:val="none" w:sz="0" w:space="0" w:color="auto"/>
        <w:left w:val="none" w:sz="0" w:space="0" w:color="auto"/>
        <w:bottom w:val="none" w:sz="0" w:space="0" w:color="auto"/>
        <w:right w:val="none" w:sz="0" w:space="0" w:color="auto"/>
      </w:divBdr>
    </w:div>
    <w:div w:id="903758419">
      <w:bodyDiv w:val="1"/>
      <w:marLeft w:val="0"/>
      <w:marRight w:val="0"/>
      <w:marTop w:val="0"/>
      <w:marBottom w:val="0"/>
      <w:divBdr>
        <w:top w:val="none" w:sz="0" w:space="0" w:color="auto"/>
        <w:left w:val="none" w:sz="0" w:space="0" w:color="auto"/>
        <w:bottom w:val="none" w:sz="0" w:space="0" w:color="auto"/>
        <w:right w:val="none" w:sz="0" w:space="0" w:color="auto"/>
      </w:divBdr>
    </w:div>
    <w:div w:id="903830225">
      <w:bodyDiv w:val="1"/>
      <w:marLeft w:val="0"/>
      <w:marRight w:val="0"/>
      <w:marTop w:val="0"/>
      <w:marBottom w:val="0"/>
      <w:divBdr>
        <w:top w:val="none" w:sz="0" w:space="0" w:color="auto"/>
        <w:left w:val="none" w:sz="0" w:space="0" w:color="auto"/>
        <w:bottom w:val="none" w:sz="0" w:space="0" w:color="auto"/>
        <w:right w:val="none" w:sz="0" w:space="0" w:color="auto"/>
      </w:divBdr>
    </w:div>
    <w:div w:id="903836076">
      <w:bodyDiv w:val="1"/>
      <w:marLeft w:val="0"/>
      <w:marRight w:val="0"/>
      <w:marTop w:val="0"/>
      <w:marBottom w:val="0"/>
      <w:divBdr>
        <w:top w:val="none" w:sz="0" w:space="0" w:color="auto"/>
        <w:left w:val="none" w:sz="0" w:space="0" w:color="auto"/>
        <w:bottom w:val="none" w:sz="0" w:space="0" w:color="auto"/>
        <w:right w:val="none" w:sz="0" w:space="0" w:color="auto"/>
      </w:divBdr>
    </w:div>
    <w:div w:id="903877268">
      <w:bodyDiv w:val="1"/>
      <w:marLeft w:val="0"/>
      <w:marRight w:val="0"/>
      <w:marTop w:val="0"/>
      <w:marBottom w:val="0"/>
      <w:divBdr>
        <w:top w:val="none" w:sz="0" w:space="0" w:color="auto"/>
        <w:left w:val="none" w:sz="0" w:space="0" w:color="auto"/>
        <w:bottom w:val="none" w:sz="0" w:space="0" w:color="auto"/>
        <w:right w:val="none" w:sz="0" w:space="0" w:color="auto"/>
      </w:divBdr>
    </w:div>
    <w:div w:id="903953802">
      <w:bodyDiv w:val="1"/>
      <w:marLeft w:val="0"/>
      <w:marRight w:val="0"/>
      <w:marTop w:val="0"/>
      <w:marBottom w:val="0"/>
      <w:divBdr>
        <w:top w:val="none" w:sz="0" w:space="0" w:color="auto"/>
        <w:left w:val="none" w:sz="0" w:space="0" w:color="auto"/>
        <w:bottom w:val="none" w:sz="0" w:space="0" w:color="auto"/>
        <w:right w:val="none" w:sz="0" w:space="0" w:color="auto"/>
      </w:divBdr>
    </w:div>
    <w:div w:id="904297092">
      <w:bodyDiv w:val="1"/>
      <w:marLeft w:val="0"/>
      <w:marRight w:val="0"/>
      <w:marTop w:val="0"/>
      <w:marBottom w:val="0"/>
      <w:divBdr>
        <w:top w:val="none" w:sz="0" w:space="0" w:color="auto"/>
        <w:left w:val="none" w:sz="0" w:space="0" w:color="auto"/>
        <w:bottom w:val="none" w:sz="0" w:space="0" w:color="auto"/>
        <w:right w:val="none" w:sz="0" w:space="0" w:color="auto"/>
      </w:divBdr>
    </w:div>
    <w:div w:id="904534033">
      <w:bodyDiv w:val="1"/>
      <w:marLeft w:val="0"/>
      <w:marRight w:val="0"/>
      <w:marTop w:val="0"/>
      <w:marBottom w:val="0"/>
      <w:divBdr>
        <w:top w:val="none" w:sz="0" w:space="0" w:color="auto"/>
        <w:left w:val="none" w:sz="0" w:space="0" w:color="auto"/>
        <w:bottom w:val="none" w:sz="0" w:space="0" w:color="auto"/>
        <w:right w:val="none" w:sz="0" w:space="0" w:color="auto"/>
      </w:divBdr>
    </w:div>
    <w:div w:id="904880700">
      <w:bodyDiv w:val="1"/>
      <w:marLeft w:val="0"/>
      <w:marRight w:val="0"/>
      <w:marTop w:val="0"/>
      <w:marBottom w:val="0"/>
      <w:divBdr>
        <w:top w:val="none" w:sz="0" w:space="0" w:color="auto"/>
        <w:left w:val="none" w:sz="0" w:space="0" w:color="auto"/>
        <w:bottom w:val="none" w:sz="0" w:space="0" w:color="auto"/>
        <w:right w:val="none" w:sz="0" w:space="0" w:color="auto"/>
      </w:divBdr>
    </w:div>
    <w:div w:id="904948428">
      <w:bodyDiv w:val="1"/>
      <w:marLeft w:val="0"/>
      <w:marRight w:val="0"/>
      <w:marTop w:val="0"/>
      <w:marBottom w:val="0"/>
      <w:divBdr>
        <w:top w:val="none" w:sz="0" w:space="0" w:color="auto"/>
        <w:left w:val="none" w:sz="0" w:space="0" w:color="auto"/>
        <w:bottom w:val="none" w:sz="0" w:space="0" w:color="auto"/>
        <w:right w:val="none" w:sz="0" w:space="0" w:color="auto"/>
      </w:divBdr>
    </w:div>
    <w:div w:id="904951042">
      <w:bodyDiv w:val="1"/>
      <w:marLeft w:val="0"/>
      <w:marRight w:val="0"/>
      <w:marTop w:val="0"/>
      <w:marBottom w:val="0"/>
      <w:divBdr>
        <w:top w:val="none" w:sz="0" w:space="0" w:color="auto"/>
        <w:left w:val="none" w:sz="0" w:space="0" w:color="auto"/>
        <w:bottom w:val="none" w:sz="0" w:space="0" w:color="auto"/>
        <w:right w:val="none" w:sz="0" w:space="0" w:color="auto"/>
      </w:divBdr>
    </w:div>
    <w:div w:id="904952326">
      <w:bodyDiv w:val="1"/>
      <w:marLeft w:val="0"/>
      <w:marRight w:val="0"/>
      <w:marTop w:val="0"/>
      <w:marBottom w:val="0"/>
      <w:divBdr>
        <w:top w:val="none" w:sz="0" w:space="0" w:color="auto"/>
        <w:left w:val="none" w:sz="0" w:space="0" w:color="auto"/>
        <w:bottom w:val="none" w:sz="0" w:space="0" w:color="auto"/>
        <w:right w:val="none" w:sz="0" w:space="0" w:color="auto"/>
      </w:divBdr>
    </w:div>
    <w:div w:id="905145465">
      <w:bodyDiv w:val="1"/>
      <w:marLeft w:val="0"/>
      <w:marRight w:val="0"/>
      <w:marTop w:val="0"/>
      <w:marBottom w:val="0"/>
      <w:divBdr>
        <w:top w:val="none" w:sz="0" w:space="0" w:color="auto"/>
        <w:left w:val="none" w:sz="0" w:space="0" w:color="auto"/>
        <w:bottom w:val="none" w:sz="0" w:space="0" w:color="auto"/>
        <w:right w:val="none" w:sz="0" w:space="0" w:color="auto"/>
      </w:divBdr>
    </w:div>
    <w:div w:id="905183949">
      <w:bodyDiv w:val="1"/>
      <w:marLeft w:val="0"/>
      <w:marRight w:val="0"/>
      <w:marTop w:val="0"/>
      <w:marBottom w:val="0"/>
      <w:divBdr>
        <w:top w:val="none" w:sz="0" w:space="0" w:color="auto"/>
        <w:left w:val="none" w:sz="0" w:space="0" w:color="auto"/>
        <w:bottom w:val="none" w:sz="0" w:space="0" w:color="auto"/>
        <w:right w:val="none" w:sz="0" w:space="0" w:color="auto"/>
      </w:divBdr>
    </w:div>
    <w:div w:id="905802095">
      <w:bodyDiv w:val="1"/>
      <w:marLeft w:val="0"/>
      <w:marRight w:val="0"/>
      <w:marTop w:val="0"/>
      <w:marBottom w:val="0"/>
      <w:divBdr>
        <w:top w:val="none" w:sz="0" w:space="0" w:color="auto"/>
        <w:left w:val="none" w:sz="0" w:space="0" w:color="auto"/>
        <w:bottom w:val="none" w:sz="0" w:space="0" w:color="auto"/>
        <w:right w:val="none" w:sz="0" w:space="0" w:color="auto"/>
      </w:divBdr>
    </w:div>
    <w:div w:id="905843306">
      <w:bodyDiv w:val="1"/>
      <w:marLeft w:val="0"/>
      <w:marRight w:val="0"/>
      <w:marTop w:val="0"/>
      <w:marBottom w:val="0"/>
      <w:divBdr>
        <w:top w:val="none" w:sz="0" w:space="0" w:color="auto"/>
        <w:left w:val="none" w:sz="0" w:space="0" w:color="auto"/>
        <w:bottom w:val="none" w:sz="0" w:space="0" w:color="auto"/>
        <w:right w:val="none" w:sz="0" w:space="0" w:color="auto"/>
      </w:divBdr>
    </w:div>
    <w:div w:id="905990687">
      <w:bodyDiv w:val="1"/>
      <w:marLeft w:val="0"/>
      <w:marRight w:val="0"/>
      <w:marTop w:val="0"/>
      <w:marBottom w:val="0"/>
      <w:divBdr>
        <w:top w:val="none" w:sz="0" w:space="0" w:color="auto"/>
        <w:left w:val="none" w:sz="0" w:space="0" w:color="auto"/>
        <w:bottom w:val="none" w:sz="0" w:space="0" w:color="auto"/>
        <w:right w:val="none" w:sz="0" w:space="0" w:color="auto"/>
      </w:divBdr>
    </w:div>
    <w:div w:id="906181900">
      <w:bodyDiv w:val="1"/>
      <w:marLeft w:val="0"/>
      <w:marRight w:val="0"/>
      <w:marTop w:val="0"/>
      <w:marBottom w:val="0"/>
      <w:divBdr>
        <w:top w:val="none" w:sz="0" w:space="0" w:color="auto"/>
        <w:left w:val="none" w:sz="0" w:space="0" w:color="auto"/>
        <w:bottom w:val="none" w:sz="0" w:space="0" w:color="auto"/>
        <w:right w:val="none" w:sz="0" w:space="0" w:color="auto"/>
      </w:divBdr>
    </w:div>
    <w:div w:id="906652853">
      <w:bodyDiv w:val="1"/>
      <w:marLeft w:val="0"/>
      <w:marRight w:val="0"/>
      <w:marTop w:val="0"/>
      <w:marBottom w:val="0"/>
      <w:divBdr>
        <w:top w:val="none" w:sz="0" w:space="0" w:color="auto"/>
        <w:left w:val="none" w:sz="0" w:space="0" w:color="auto"/>
        <w:bottom w:val="none" w:sz="0" w:space="0" w:color="auto"/>
        <w:right w:val="none" w:sz="0" w:space="0" w:color="auto"/>
      </w:divBdr>
    </w:div>
    <w:div w:id="906958697">
      <w:bodyDiv w:val="1"/>
      <w:marLeft w:val="0"/>
      <w:marRight w:val="0"/>
      <w:marTop w:val="0"/>
      <w:marBottom w:val="0"/>
      <w:divBdr>
        <w:top w:val="none" w:sz="0" w:space="0" w:color="auto"/>
        <w:left w:val="none" w:sz="0" w:space="0" w:color="auto"/>
        <w:bottom w:val="none" w:sz="0" w:space="0" w:color="auto"/>
        <w:right w:val="none" w:sz="0" w:space="0" w:color="auto"/>
      </w:divBdr>
    </w:div>
    <w:div w:id="907300808">
      <w:bodyDiv w:val="1"/>
      <w:marLeft w:val="0"/>
      <w:marRight w:val="0"/>
      <w:marTop w:val="0"/>
      <w:marBottom w:val="0"/>
      <w:divBdr>
        <w:top w:val="none" w:sz="0" w:space="0" w:color="auto"/>
        <w:left w:val="none" w:sz="0" w:space="0" w:color="auto"/>
        <w:bottom w:val="none" w:sz="0" w:space="0" w:color="auto"/>
        <w:right w:val="none" w:sz="0" w:space="0" w:color="auto"/>
      </w:divBdr>
    </w:div>
    <w:div w:id="907419471">
      <w:bodyDiv w:val="1"/>
      <w:marLeft w:val="0"/>
      <w:marRight w:val="0"/>
      <w:marTop w:val="0"/>
      <w:marBottom w:val="0"/>
      <w:divBdr>
        <w:top w:val="none" w:sz="0" w:space="0" w:color="auto"/>
        <w:left w:val="none" w:sz="0" w:space="0" w:color="auto"/>
        <w:bottom w:val="none" w:sz="0" w:space="0" w:color="auto"/>
        <w:right w:val="none" w:sz="0" w:space="0" w:color="auto"/>
      </w:divBdr>
    </w:div>
    <w:div w:id="907425270">
      <w:bodyDiv w:val="1"/>
      <w:marLeft w:val="0"/>
      <w:marRight w:val="0"/>
      <w:marTop w:val="0"/>
      <w:marBottom w:val="0"/>
      <w:divBdr>
        <w:top w:val="none" w:sz="0" w:space="0" w:color="auto"/>
        <w:left w:val="none" w:sz="0" w:space="0" w:color="auto"/>
        <w:bottom w:val="none" w:sz="0" w:space="0" w:color="auto"/>
        <w:right w:val="none" w:sz="0" w:space="0" w:color="auto"/>
      </w:divBdr>
    </w:div>
    <w:div w:id="907498269">
      <w:bodyDiv w:val="1"/>
      <w:marLeft w:val="0"/>
      <w:marRight w:val="0"/>
      <w:marTop w:val="0"/>
      <w:marBottom w:val="0"/>
      <w:divBdr>
        <w:top w:val="none" w:sz="0" w:space="0" w:color="auto"/>
        <w:left w:val="none" w:sz="0" w:space="0" w:color="auto"/>
        <w:bottom w:val="none" w:sz="0" w:space="0" w:color="auto"/>
        <w:right w:val="none" w:sz="0" w:space="0" w:color="auto"/>
      </w:divBdr>
    </w:div>
    <w:div w:id="907809841">
      <w:bodyDiv w:val="1"/>
      <w:marLeft w:val="0"/>
      <w:marRight w:val="0"/>
      <w:marTop w:val="0"/>
      <w:marBottom w:val="0"/>
      <w:divBdr>
        <w:top w:val="none" w:sz="0" w:space="0" w:color="auto"/>
        <w:left w:val="none" w:sz="0" w:space="0" w:color="auto"/>
        <w:bottom w:val="none" w:sz="0" w:space="0" w:color="auto"/>
        <w:right w:val="none" w:sz="0" w:space="0" w:color="auto"/>
      </w:divBdr>
    </w:div>
    <w:div w:id="907884521">
      <w:bodyDiv w:val="1"/>
      <w:marLeft w:val="0"/>
      <w:marRight w:val="0"/>
      <w:marTop w:val="0"/>
      <w:marBottom w:val="0"/>
      <w:divBdr>
        <w:top w:val="none" w:sz="0" w:space="0" w:color="auto"/>
        <w:left w:val="none" w:sz="0" w:space="0" w:color="auto"/>
        <w:bottom w:val="none" w:sz="0" w:space="0" w:color="auto"/>
        <w:right w:val="none" w:sz="0" w:space="0" w:color="auto"/>
      </w:divBdr>
    </w:div>
    <w:div w:id="907955374">
      <w:bodyDiv w:val="1"/>
      <w:marLeft w:val="0"/>
      <w:marRight w:val="0"/>
      <w:marTop w:val="0"/>
      <w:marBottom w:val="0"/>
      <w:divBdr>
        <w:top w:val="none" w:sz="0" w:space="0" w:color="auto"/>
        <w:left w:val="none" w:sz="0" w:space="0" w:color="auto"/>
        <w:bottom w:val="none" w:sz="0" w:space="0" w:color="auto"/>
        <w:right w:val="none" w:sz="0" w:space="0" w:color="auto"/>
      </w:divBdr>
    </w:div>
    <w:div w:id="908073248">
      <w:bodyDiv w:val="1"/>
      <w:marLeft w:val="0"/>
      <w:marRight w:val="0"/>
      <w:marTop w:val="0"/>
      <w:marBottom w:val="0"/>
      <w:divBdr>
        <w:top w:val="none" w:sz="0" w:space="0" w:color="auto"/>
        <w:left w:val="none" w:sz="0" w:space="0" w:color="auto"/>
        <w:bottom w:val="none" w:sz="0" w:space="0" w:color="auto"/>
        <w:right w:val="none" w:sz="0" w:space="0" w:color="auto"/>
      </w:divBdr>
    </w:div>
    <w:div w:id="908076382">
      <w:bodyDiv w:val="1"/>
      <w:marLeft w:val="0"/>
      <w:marRight w:val="0"/>
      <w:marTop w:val="0"/>
      <w:marBottom w:val="0"/>
      <w:divBdr>
        <w:top w:val="none" w:sz="0" w:space="0" w:color="auto"/>
        <w:left w:val="none" w:sz="0" w:space="0" w:color="auto"/>
        <w:bottom w:val="none" w:sz="0" w:space="0" w:color="auto"/>
        <w:right w:val="none" w:sz="0" w:space="0" w:color="auto"/>
      </w:divBdr>
    </w:div>
    <w:div w:id="908156905">
      <w:bodyDiv w:val="1"/>
      <w:marLeft w:val="0"/>
      <w:marRight w:val="0"/>
      <w:marTop w:val="0"/>
      <w:marBottom w:val="0"/>
      <w:divBdr>
        <w:top w:val="none" w:sz="0" w:space="0" w:color="auto"/>
        <w:left w:val="none" w:sz="0" w:space="0" w:color="auto"/>
        <w:bottom w:val="none" w:sz="0" w:space="0" w:color="auto"/>
        <w:right w:val="none" w:sz="0" w:space="0" w:color="auto"/>
      </w:divBdr>
    </w:div>
    <w:div w:id="908223571">
      <w:bodyDiv w:val="1"/>
      <w:marLeft w:val="0"/>
      <w:marRight w:val="0"/>
      <w:marTop w:val="0"/>
      <w:marBottom w:val="0"/>
      <w:divBdr>
        <w:top w:val="none" w:sz="0" w:space="0" w:color="auto"/>
        <w:left w:val="none" w:sz="0" w:space="0" w:color="auto"/>
        <w:bottom w:val="none" w:sz="0" w:space="0" w:color="auto"/>
        <w:right w:val="none" w:sz="0" w:space="0" w:color="auto"/>
      </w:divBdr>
    </w:div>
    <w:div w:id="908226523">
      <w:bodyDiv w:val="1"/>
      <w:marLeft w:val="0"/>
      <w:marRight w:val="0"/>
      <w:marTop w:val="0"/>
      <w:marBottom w:val="0"/>
      <w:divBdr>
        <w:top w:val="none" w:sz="0" w:space="0" w:color="auto"/>
        <w:left w:val="none" w:sz="0" w:space="0" w:color="auto"/>
        <w:bottom w:val="none" w:sz="0" w:space="0" w:color="auto"/>
        <w:right w:val="none" w:sz="0" w:space="0" w:color="auto"/>
      </w:divBdr>
    </w:div>
    <w:div w:id="908467928">
      <w:bodyDiv w:val="1"/>
      <w:marLeft w:val="0"/>
      <w:marRight w:val="0"/>
      <w:marTop w:val="0"/>
      <w:marBottom w:val="0"/>
      <w:divBdr>
        <w:top w:val="none" w:sz="0" w:space="0" w:color="auto"/>
        <w:left w:val="none" w:sz="0" w:space="0" w:color="auto"/>
        <w:bottom w:val="none" w:sz="0" w:space="0" w:color="auto"/>
        <w:right w:val="none" w:sz="0" w:space="0" w:color="auto"/>
      </w:divBdr>
    </w:div>
    <w:div w:id="908536911">
      <w:bodyDiv w:val="1"/>
      <w:marLeft w:val="0"/>
      <w:marRight w:val="0"/>
      <w:marTop w:val="0"/>
      <w:marBottom w:val="0"/>
      <w:divBdr>
        <w:top w:val="none" w:sz="0" w:space="0" w:color="auto"/>
        <w:left w:val="none" w:sz="0" w:space="0" w:color="auto"/>
        <w:bottom w:val="none" w:sz="0" w:space="0" w:color="auto"/>
        <w:right w:val="none" w:sz="0" w:space="0" w:color="auto"/>
      </w:divBdr>
    </w:div>
    <w:div w:id="908809338">
      <w:bodyDiv w:val="1"/>
      <w:marLeft w:val="0"/>
      <w:marRight w:val="0"/>
      <w:marTop w:val="0"/>
      <w:marBottom w:val="0"/>
      <w:divBdr>
        <w:top w:val="none" w:sz="0" w:space="0" w:color="auto"/>
        <w:left w:val="none" w:sz="0" w:space="0" w:color="auto"/>
        <w:bottom w:val="none" w:sz="0" w:space="0" w:color="auto"/>
        <w:right w:val="none" w:sz="0" w:space="0" w:color="auto"/>
      </w:divBdr>
    </w:div>
    <w:div w:id="909000357">
      <w:bodyDiv w:val="1"/>
      <w:marLeft w:val="0"/>
      <w:marRight w:val="0"/>
      <w:marTop w:val="0"/>
      <w:marBottom w:val="0"/>
      <w:divBdr>
        <w:top w:val="none" w:sz="0" w:space="0" w:color="auto"/>
        <w:left w:val="none" w:sz="0" w:space="0" w:color="auto"/>
        <w:bottom w:val="none" w:sz="0" w:space="0" w:color="auto"/>
        <w:right w:val="none" w:sz="0" w:space="0" w:color="auto"/>
      </w:divBdr>
    </w:div>
    <w:div w:id="909004106">
      <w:bodyDiv w:val="1"/>
      <w:marLeft w:val="0"/>
      <w:marRight w:val="0"/>
      <w:marTop w:val="0"/>
      <w:marBottom w:val="0"/>
      <w:divBdr>
        <w:top w:val="none" w:sz="0" w:space="0" w:color="auto"/>
        <w:left w:val="none" w:sz="0" w:space="0" w:color="auto"/>
        <w:bottom w:val="none" w:sz="0" w:space="0" w:color="auto"/>
        <w:right w:val="none" w:sz="0" w:space="0" w:color="auto"/>
      </w:divBdr>
    </w:div>
    <w:div w:id="909077572">
      <w:bodyDiv w:val="1"/>
      <w:marLeft w:val="0"/>
      <w:marRight w:val="0"/>
      <w:marTop w:val="0"/>
      <w:marBottom w:val="0"/>
      <w:divBdr>
        <w:top w:val="none" w:sz="0" w:space="0" w:color="auto"/>
        <w:left w:val="none" w:sz="0" w:space="0" w:color="auto"/>
        <w:bottom w:val="none" w:sz="0" w:space="0" w:color="auto"/>
        <w:right w:val="none" w:sz="0" w:space="0" w:color="auto"/>
      </w:divBdr>
    </w:div>
    <w:div w:id="909115952">
      <w:bodyDiv w:val="1"/>
      <w:marLeft w:val="0"/>
      <w:marRight w:val="0"/>
      <w:marTop w:val="0"/>
      <w:marBottom w:val="0"/>
      <w:divBdr>
        <w:top w:val="none" w:sz="0" w:space="0" w:color="auto"/>
        <w:left w:val="none" w:sz="0" w:space="0" w:color="auto"/>
        <w:bottom w:val="none" w:sz="0" w:space="0" w:color="auto"/>
        <w:right w:val="none" w:sz="0" w:space="0" w:color="auto"/>
      </w:divBdr>
    </w:div>
    <w:div w:id="909119843">
      <w:bodyDiv w:val="1"/>
      <w:marLeft w:val="0"/>
      <w:marRight w:val="0"/>
      <w:marTop w:val="0"/>
      <w:marBottom w:val="0"/>
      <w:divBdr>
        <w:top w:val="none" w:sz="0" w:space="0" w:color="auto"/>
        <w:left w:val="none" w:sz="0" w:space="0" w:color="auto"/>
        <w:bottom w:val="none" w:sz="0" w:space="0" w:color="auto"/>
        <w:right w:val="none" w:sz="0" w:space="0" w:color="auto"/>
      </w:divBdr>
    </w:div>
    <w:div w:id="909271736">
      <w:bodyDiv w:val="1"/>
      <w:marLeft w:val="0"/>
      <w:marRight w:val="0"/>
      <w:marTop w:val="0"/>
      <w:marBottom w:val="0"/>
      <w:divBdr>
        <w:top w:val="none" w:sz="0" w:space="0" w:color="auto"/>
        <w:left w:val="none" w:sz="0" w:space="0" w:color="auto"/>
        <w:bottom w:val="none" w:sz="0" w:space="0" w:color="auto"/>
        <w:right w:val="none" w:sz="0" w:space="0" w:color="auto"/>
      </w:divBdr>
    </w:div>
    <w:div w:id="909342598">
      <w:bodyDiv w:val="1"/>
      <w:marLeft w:val="0"/>
      <w:marRight w:val="0"/>
      <w:marTop w:val="0"/>
      <w:marBottom w:val="0"/>
      <w:divBdr>
        <w:top w:val="none" w:sz="0" w:space="0" w:color="auto"/>
        <w:left w:val="none" w:sz="0" w:space="0" w:color="auto"/>
        <w:bottom w:val="none" w:sz="0" w:space="0" w:color="auto"/>
        <w:right w:val="none" w:sz="0" w:space="0" w:color="auto"/>
      </w:divBdr>
    </w:div>
    <w:div w:id="909459843">
      <w:bodyDiv w:val="1"/>
      <w:marLeft w:val="0"/>
      <w:marRight w:val="0"/>
      <w:marTop w:val="0"/>
      <w:marBottom w:val="0"/>
      <w:divBdr>
        <w:top w:val="none" w:sz="0" w:space="0" w:color="auto"/>
        <w:left w:val="none" w:sz="0" w:space="0" w:color="auto"/>
        <w:bottom w:val="none" w:sz="0" w:space="0" w:color="auto"/>
        <w:right w:val="none" w:sz="0" w:space="0" w:color="auto"/>
      </w:divBdr>
    </w:div>
    <w:div w:id="909508972">
      <w:bodyDiv w:val="1"/>
      <w:marLeft w:val="0"/>
      <w:marRight w:val="0"/>
      <w:marTop w:val="0"/>
      <w:marBottom w:val="0"/>
      <w:divBdr>
        <w:top w:val="none" w:sz="0" w:space="0" w:color="auto"/>
        <w:left w:val="none" w:sz="0" w:space="0" w:color="auto"/>
        <w:bottom w:val="none" w:sz="0" w:space="0" w:color="auto"/>
        <w:right w:val="none" w:sz="0" w:space="0" w:color="auto"/>
      </w:divBdr>
    </w:div>
    <w:div w:id="909776395">
      <w:bodyDiv w:val="1"/>
      <w:marLeft w:val="0"/>
      <w:marRight w:val="0"/>
      <w:marTop w:val="0"/>
      <w:marBottom w:val="0"/>
      <w:divBdr>
        <w:top w:val="none" w:sz="0" w:space="0" w:color="auto"/>
        <w:left w:val="none" w:sz="0" w:space="0" w:color="auto"/>
        <w:bottom w:val="none" w:sz="0" w:space="0" w:color="auto"/>
        <w:right w:val="none" w:sz="0" w:space="0" w:color="auto"/>
      </w:divBdr>
    </w:div>
    <w:div w:id="909846428">
      <w:bodyDiv w:val="1"/>
      <w:marLeft w:val="0"/>
      <w:marRight w:val="0"/>
      <w:marTop w:val="0"/>
      <w:marBottom w:val="0"/>
      <w:divBdr>
        <w:top w:val="none" w:sz="0" w:space="0" w:color="auto"/>
        <w:left w:val="none" w:sz="0" w:space="0" w:color="auto"/>
        <w:bottom w:val="none" w:sz="0" w:space="0" w:color="auto"/>
        <w:right w:val="none" w:sz="0" w:space="0" w:color="auto"/>
      </w:divBdr>
    </w:div>
    <w:div w:id="909850133">
      <w:bodyDiv w:val="1"/>
      <w:marLeft w:val="0"/>
      <w:marRight w:val="0"/>
      <w:marTop w:val="0"/>
      <w:marBottom w:val="0"/>
      <w:divBdr>
        <w:top w:val="none" w:sz="0" w:space="0" w:color="auto"/>
        <w:left w:val="none" w:sz="0" w:space="0" w:color="auto"/>
        <w:bottom w:val="none" w:sz="0" w:space="0" w:color="auto"/>
        <w:right w:val="none" w:sz="0" w:space="0" w:color="auto"/>
      </w:divBdr>
    </w:div>
    <w:div w:id="909928083">
      <w:bodyDiv w:val="1"/>
      <w:marLeft w:val="0"/>
      <w:marRight w:val="0"/>
      <w:marTop w:val="0"/>
      <w:marBottom w:val="0"/>
      <w:divBdr>
        <w:top w:val="none" w:sz="0" w:space="0" w:color="auto"/>
        <w:left w:val="none" w:sz="0" w:space="0" w:color="auto"/>
        <w:bottom w:val="none" w:sz="0" w:space="0" w:color="auto"/>
        <w:right w:val="none" w:sz="0" w:space="0" w:color="auto"/>
      </w:divBdr>
    </w:div>
    <w:div w:id="910309209">
      <w:bodyDiv w:val="1"/>
      <w:marLeft w:val="0"/>
      <w:marRight w:val="0"/>
      <w:marTop w:val="0"/>
      <w:marBottom w:val="0"/>
      <w:divBdr>
        <w:top w:val="none" w:sz="0" w:space="0" w:color="auto"/>
        <w:left w:val="none" w:sz="0" w:space="0" w:color="auto"/>
        <w:bottom w:val="none" w:sz="0" w:space="0" w:color="auto"/>
        <w:right w:val="none" w:sz="0" w:space="0" w:color="auto"/>
      </w:divBdr>
    </w:div>
    <w:div w:id="910582466">
      <w:bodyDiv w:val="1"/>
      <w:marLeft w:val="0"/>
      <w:marRight w:val="0"/>
      <w:marTop w:val="0"/>
      <w:marBottom w:val="0"/>
      <w:divBdr>
        <w:top w:val="none" w:sz="0" w:space="0" w:color="auto"/>
        <w:left w:val="none" w:sz="0" w:space="0" w:color="auto"/>
        <w:bottom w:val="none" w:sz="0" w:space="0" w:color="auto"/>
        <w:right w:val="none" w:sz="0" w:space="0" w:color="auto"/>
      </w:divBdr>
    </w:div>
    <w:div w:id="910695334">
      <w:bodyDiv w:val="1"/>
      <w:marLeft w:val="0"/>
      <w:marRight w:val="0"/>
      <w:marTop w:val="0"/>
      <w:marBottom w:val="0"/>
      <w:divBdr>
        <w:top w:val="none" w:sz="0" w:space="0" w:color="auto"/>
        <w:left w:val="none" w:sz="0" w:space="0" w:color="auto"/>
        <w:bottom w:val="none" w:sz="0" w:space="0" w:color="auto"/>
        <w:right w:val="none" w:sz="0" w:space="0" w:color="auto"/>
      </w:divBdr>
    </w:div>
    <w:div w:id="910773815">
      <w:bodyDiv w:val="1"/>
      <w:marLeft w:val="0"/>
      <w:marRight w:val="0"/>
      <w:marTop w:val="0"/>
      <w:marBottom w:val="0"/>
      <w:divBdr>
        <w:top w:val="none" w:sz="0" w:space="0" w:color="auto"/>
        <w:left w:val="none" w:sz="0" w:space="0" w:color="auto"/>
        <w:bottom w:val="none" w:sz="0" w:space="0" w:color="auto"/>
        <w:right w:val="none" w:sz="0" w:space="0" w:color="auto"/>
      </w:divBdr>
    </w:div>
    <w:div w:id="910846544">
      <w:bodyDiv w:val="1"/>
      <w:marLeft w:val="0"/>
      <w:marRight w:val="0"/>
      <w:marTop w:val="0"/>
      <w:marBottom w:val="0"/>
      <w:divBdr>
        <w:top w:val="none" w:sz="0" w:space="0" w:color="auto"/>
        <w:left w:val="none" w:sz="0" w:space="0" w:color="auto"/>
        <w:bottom w:val="none" w:sz="0" w:space="0" w:color="auto"/>
        <w:right w:val="none" w:sz="0" w:space="0" w:color="auto"/>
      </w:divBdr>
    </w:div>
    <w:div w:id="910962866">
      <w:bodyDiv w:val="1"/>
      <w:marLeft w:val="0"/>
      <w:marRight w:val="0"/>
      <w:marTop w:val="0"/>
      <w:marBottom w:val="0"/>
      <w:divBdr>
        <w:top w:val="none" w:sz="0" w:space="0" w:color="auto"/>
        <w:left w:val="none" w:sz="0" w:space="0" w:color="auto"/>
        <w:bottom w:val="none" w:sz="0" w:space="0" w:color="auto"/>
        <w:right w:val="none" w:sz="0" w:space="0" w:color="auto"/>
      </w:divBdr>
    </w:div>
    <w:div w:id="911085480">
      <w:bodyDiv w:val="1"/>
      <w:marLeft w:val="0"/>
      <w:marRight w:val="0"/>
      <w:marTop w:val="0"/>
      <w:marBottom w:val="0"/>
      <w:divBdr>
        <w:top w:val="none" w:sz="0" w:space="0" w:color="auto"/>
        <w:left w:val="none" w:sz="0" w:space="0" w:color="auto"/>
        <w:bottom w:val="none" w:sz="0" w:space="0" w:color="auto"/>
        <w:right w:val="none" w:sz="0" w:space="0" w:color="auto"/>
      </w:divBdr>
    </w:div>
    <w:div w:id="911089090">
      <w:bodyDiv w:val="1"/>
      <w:marLeft w:val="0"/>
      <w:marRight w:val="0"/>
      <w:marTop w:val="0"/>
      <w:marBottom w:val="0"/>
      <w:divBdr>
        <w:top w:val="none" w:sz="0" w:space="0" w:color="auto"/>
        <w:left w:val="none" w:sz="0" w:space="0" w:color="auto"/>
        <w:bottom w:val="none" w:sz="0" w:space="0" w:color="auto"/>
        <w:right w:val="none" w:sz="0" w:space="0" w:color="auto"/>
      </w:divBdr>
    </w:div>
    <w:div w:id="911114169">
      <w:bodyDiv w:val="1"/>
      <w:marLeft w:val="0"/>
      <w:marRight w:val="0"/>
      <w:marTop w:val="0"/>
      <w:marBottom w:val="0"/>
      <w:divBdr>
        <w:top w:val="none" w:sz="0" w:space="0" w:color="auto"/>
        <w:left w:val="none" w:sz="0" w:space="0" w:color="auto"/>
        <w:bottom w:val="none" w:sz="0" w:space="0" w:color="auto"/>
        <w:right w:val="none" w:sz="0" w:space="0" w:color="auto"/>
      </w:divBdr>
    </w:div>
    <w:div w:id="911235353">
      <w:bodyDiv w:val="1"/>
      <w:marLeft w:val="0"/>
      <w:marRight w:val="0"/>
      <w:marTop w:val="0"/>
      <w:marBottom w:val="0"/>
      <w:divBdr>
        <w:top w:val="none" w:sz="0" w:space="0" w:color="auto"/>
        <w:left w:val="none" w:sz="0" w:space="0" w:color="auto"/>
        <w:bottom w:val="none" w:sz="0" w:space="0" w:color="auto"/>
        <w:right w:val="none" w:sz="0" w:space="0" w:color="auto"/>
      </w:divBdr>
    </w:div>
    <w:div w:id="911696288">
      <w:bodyDiv w:val="1"/>
      <w:marLeft w:val="0"/>
      <w:marRight w:val="0"/>
      <w:marTop w:val="0"/>
      <w:marBottom w:val="0"/>
      <w:divBdr>
        <w:top w:val="none" w:sz="0" w:space="0" w:color="auto"/>
        <w:left w:val="none" w:sz="0" w:space="0" w:color="auto"/>
        <w:bottom w:val="none" w:sz="0" w:space="0" w:color="auto"/>
        <w:right w:val="none" w:sz="0" w:space="0" w:color="auto"/>
      </w:divBdr>
    </w:div>
    <w:div w:id="911816620">
      <w:bodyDiv w:val="1"/>
      <w:marLeft w:val="0"/>
      <w:marRight w:val="0"/>
      <w:marTop w:val="0"/>
      <w:marBottom w:val="0"/>
      <w:divBdr>
        <w:top w:val="none" w:sz="0" w:space="0" w:color="auto"/>
        <w:left w:val="none" w:sz="0" w:space="0" w:color="auto"/>
        <w:bottom w:val="none" w:sz="0" w:space="0" w:color="auto"/>
        <w:right w:val="none" w:sz="0" w:space="0" w:color="auto"/>
      </w:divBdr>
    </w:div>
    <w:div w:id="911888539">
      <w:bodyDiv w:val="1"/>
      <w:marLeft w:val="0"/>
      <w:marRight w:val="0"/>
      <w:marTop w:val="0"/>
      <w:marBottom w:val="0"/>
      <w:divBdr>
        <w:top w:val="none" w:sz="0" w:space="0" w:color="auto"/>
        <w:left w:val="none" w:sz="0" w:space="0" w:color="auto"/>
        <w:bottom w:val="none" w:sz="0" w:space="0" w:color="auto"/>
        <w:right w:val="none" w:sz="0" w:space="0" w:color="auto"/>
      </w:divBdr>
    </w:div>
    <w:div w:id="911890926">
      <w:bodyDiv w:val="1"/>
      <w:marLeft w:val="0"/>
      <w:marRight w:val="0"/>
      <w:marTop w:val="0"/>
      <w:marBottom w:val="0"/>
      <w:divBdr>
        <w:top w:val="none" w:sz="0" w:space="0" w:color="auto"/>
        <w:left w:val="none" w:sz="0" w:space="0" w:color="auto"/>
        <w:bottom w:val="none" w:sz="0" w:space="0" w:color="auto"/>
        <w:right w:val="none" w:sz="0" w:space="0" w:color="auto"/>
      </w:divBdr>
    </w:div>
    <w:div w:id="911893731">
      <w:bodyDiv w:val="1"/>
      <w:marLeft w:val="0"/>
      <w:marRight w:val="0"/>
      <w:marTop w:val="0"/>
      <w:marBottom w:val="0"/>
      <w:divBdr>
        <w:top w:val="none" w:sz="0" w:space="0" w:color="auto"/>
        <w:left w:val="none" w:sz="0" w:space="0" w:color="auto"/>
        <w:bottom w:val="none" w:sz="0" w:space="0" w:color="auto"/>
        <w:right w:val="none" w:sz="0" w:space="0" w:color="auto"/>
      </w:divBdr>
    </w:div>
    <w:div w:id="912273951">
      <w:bodyDiv w:val="1"/>
      <w:marLeft w:val="0"/>
      <w:marRight w:val="0"/>
      <w:marTop w:val="0"/>
      <w:marBottom w:val="0"/>
      <w:divBdr>
        <w:top w:val="none" w:sz="0" w:space="0" w:color="auto"/>
        <w:left w:val="none" w:sz="0" w:space="0" w:color="auto"/>
        <w:bottom w:val="none" w:sz="0" w:space="0" w:color="auto"/>
        <w:right w:val="none" w:sz="0" w:space="0" w:color="auto"/>
      </w:divBdr>
    </w:div>
    <w:div w:id="912275615">
      <w:bodyDiv w:val="1"/>
      <w:marLeft w:val="0"/>
      <w:marRight w:val="0"/>
      <w:marTop w:val="0"/>
      <w:marBottom w:val="0"/>
      <w:divBdr>
        <w:top w:val="none" w:sz="0" w:space="0" w:color="auto"/>
        <w:left w:val="none" w:sz="0" w:space="0" w:color="auto"/>
        <w:bottom w:val="none" w:sz="0" w:space="0" w:color="auto"/>
        <w:right w:val="none" w:sz="0" w:space="0" w:color="auto"/>
      </w:divBdr>
    </w:div>
    <w:div w:id="912349814">
      <w:bodyDiv w:val="1"/>
      <w:marLeft w:val="0"/>
      <w:marRight w:val="0"/>
      <w:marTop w:val="0"/>
      <w:marBottom w:val="0"/>
      <w:divBdr>
        <w:top w:val="none" w:sz="0" w:space="0" w:color="auto"/>
        <w:left w:val="none" w:sz="0" w:space="0" w:color="auto"/>
        <w:bottom w:val="none" w:sz="0" w:space="0" w:color="auto"/>
        <w:right w:val="none" w:sz="0" w:space="0" w:color="auto"/>
      </w:divBdr>
    </w:div>
    <w:div w:id="912355115">
      <w:bodyDiv w:val="1"/>
      <w:marLeft w:val="0"/>
      <w:marRight w:val="0"/>
      <w:marTop w:val="0"/>
      <w:marBottom w:val="0"/>
      <w:divBdr>
        <w:top w:val="none" w:sz="0" w:space="0" w:color="auto"/>
        <w:left w:val="none" w:sz="0" w:space="0" w:color="auto"/>
        <w:bottom w:val="none" w:sz="0" w:space="0" w:color="auto"/>
        <w:right w:val="none" w:sz="0" w:space="0" w:color="auto"/>
      </w:divBdr>
    </w:div>
    <w:div w:id="912468507">
      <w:bodyDiv w:val="1"/>
      <w:marLeft w:val="0"/>
      <w:marRight w:val="0"/>
      <w:marTop w:val="0"/>
      <w:marBottom w:val="0"/>
      <w:divBdr>
        <w:top w:val="none" w:sz="0" w:space="0" w:color="auto"/>
        <w:left w:val="none" w:sz="0" w:space="0" w:color="auto"/>
        <w:bottom w:val="none" w:sz="0" w:space="0" w:color="auto"/>
        <w:right w:val="none" w:sz="0" w:space="0" w:color="auto"/>
      </w:divBdr>
    </w:div>
    <w:div w:id="912550546">
      <w:bodyDiv w:val="1"/>
      <w:marLeft w:val="0"/>
      <w:marRight w:val="0"/>
      <w:marTop w:val="0"/>
      <w:marBottom w:val="0"/>
      <w:divBdr>
        <w:top w:val="none" w:sz="0" w:space="0" w:color="auto"/>
        <w:left w:val="none" w:sz="0" w:space="0" w:color="auto"/>
        <w:bottom w:val="none" w:sz="0" w:space="0" w:color="auto"/>
        <w:right w:val="none" w:sz="0" w:space="0" w:color="auto"/>
      </w:divBdr>
    </w:div>
    <w:div w:id="912661151">
      <w:bodyDiv w:val="1"/>
      <w:marLeft w:val="0"/>
      <w:marRight w:val="0"/>
      <w:marTop w:val="0"/>
      <w:marBottom w:val="0"/>
      <w:divBdr>
        <w:top w:val="none" w:sz="0" w:space="0" w:color="auto"/>
        <w:left w:val="none" w:sz="0" w:space="0" w:color="auto"/>
        <w:bottom w:val="none" w:sz="0" w:space="0" w:color="auto"/>
        <w:right w:val="none" w:sz="0" w:space="0" w:color="auto"/>
      </w:divBdr>
    </w:div>
    <w:div w:id="912785999">
      <w:bodyDiv w:val="1"/>
      <w:marLeft w:val="0"/>
      <w:marRight w:val="0"/>
      <w:marTop w:val="0"/>
      <w:marBottom w:val="0"/>
      <w:divBdr>
        <w:top w:val="none" w:sz="0" w:space="0" w:color="auto"/>
        <w:left w:val="none" w:sz="0" w:space="0" w:color="auto"/>
        <w:bottom w:val="none" w:sz="0" w:space="0" w:color="auto"/>
        <w:right w:val="none" w:sz="0" w:space="0" w:color="auto"/>
      </w:divBdr>
    </w:div>
    <w:div w:id="913010230">
      <w:bodyDiv w:val="1"/>
      <w:marLeft w:val="0"/>
      <w:marRight w:val="0"/>
      <w:marTop w:val="0"/>
      <w:marBottom w:val="0"/>
      <w:divBdr>
        <w:top w:val="none" w:sz="0" w:space="0" w:color="auto"/>
        <w:left w:val="none" w:sz="0" w:space="0" w:color="auto"/>
        <w:bottom w:val="none" w:sz="0" w:space="0" w:color="auto"/>
        <w:right w:val="none" w:sz="0" w:space="0" w:color="auto"/>
      </w:divBdr>
    </w:div>
    <w:div w:id="913121822">
      <w:bodyDiv w:val="1"/>
      <w:marLeft w:val="0"/>
      <w:marRight w:val="0"/>
      <w:marTop w:val="0"/>
      <w:marBottom w:val="0"/>
      <w:divBdr>
        <w:top w:val="none" w:sz="0" w:space="0" w:color="auto"/>
        <w:left w:val="none" w:sz="0" w:space="0" w:color="auto"/>
        <w:bottom w:val="none" w:sz="0" w:space="0" w:color="auto"/>
        <w:right w:val="none" w:sz="0" w:space="0" w:color="auto"/>
      </w:divBdr>
    </w:div>
    <w:div w:id="913129572">
      <w:bodyDiv w:val="1"/>
      <w:marLeft w:val="0"/>
      <w:marRight w:val="0"/>
      <w:marTop w:val="0"/>
      <w:marBottom w:val="0"/>
      <w:divBdr>
        <w:top w:val="none" w:sz="0" w:space="0" w:color="auto"/>
        <w:left w:val="none" w:sz="0" w:space="0" w:color="auto"/>
        <w:bottom w:val="none" w:sz="0" w:space="0" w:color="auto"/>
        <w:right w:val="none" w:sz="0" w:space="0" w:color="auto"/>
      </w:divBdr>
    </w:div>
    <w:div w:id="913317368">
      <w:bodyDiv w:val="1"/>
      <w:marLeft w:val="0"/>
      <w:marRight w:val="0"/>
      <w:marTop w:val="0"/>
      <w:marBottom w:val="0"/>
      <w:divBdr>
        <w:top w:val="none" w:sz="0" w:space="0" w:color="auto"/>
        <w:left w:val="none" w:sz="0" w:space="0" w:color="auto"/>
        <w:bottom w:val="none" w:sz="0" w:space="0" w:color="auto"/>
        <w:right w:val="none" w:sz="0" w:space="0" w:color="auto"/>
      </w:divBdr>
    </w:div>
    <w:div w:id="913391201">
      <w:bodyDiv w:val="1"/>
      <w:marLeft w:val="0"/>
      <w:marRight w:val="0"/>
      <w:marTop w:val="0"/>
      <w:marBottom w:val="0"/>
      <w:divBdr>
        <w:top w:val="none" w:sz="0" w:space="0" w:color="auto"/>
        <w:left w:val="none" w:sz="0" w:space="0" w:color="auto"/>
        <w:bottom w:val="none" w:sz="0" w:space="0" w:color="auto"/>
        <w:right w:val="none" w:sz="0" w:space="0" w:color="auto"/>
      </w:divBdr>
    </w:div>
    <w:div w:id="913441344">
      <w:bodyDiv w:val="1"/>
      <w:marLeft w:val="0"/>
      <w:marRight w:val="0"/>
      <w:marTop w:val="0"/>
      <w:marBottom w:val="0"/>
      <w:divBdr>
        <w:top w:val="none" w:sz="0" w:space="0" w:color="auto"/>
        <w:left w:val="none" w:sz="0" w:space="0" w:color="auto"/>
        <w:bottom w:val="none" w:sz="0" w:space="0" w:color="auto"/>
        <w:right w:val="none" w:sz="0" w:space="0" w:color="auto"/>
      </w:divBdr>
    </w:div>
    <w:div w:id="913663139">
      <w:bodyDiv w:val="1"/>
      <w:marLeft w:val="0"/>
      <w:marRight w:val="0"/>
      <w:marTop w:val="0"/>
      <w:marBottom w:val="0"/>
      <w:divBdr>
        <w:top w:val="none" w:sz="0" w:space="0" w:color="auto"/>
        <w:left w:val="none" w:sz="0" w:space="0" w:color="auto"/>
        <w:bottom w:val="none" w:sz="0" w:space="0" w:color="auto"/>
        <w:right w:val="none" w:sz="0" w:space="0" w:color="auto"/>
      </w:divBdr>
    </w:div>
    <w:div w:id="913858699">
      <w:bodyDiv w:val="1"/>
      <w:marLeft w:val="0"/>
      <w:marRight w:val="0"/>
      <w:marTop w:val="0"/>
      <w:marBottom w:val="0"/>
      <w:divBdr>
        <w:top w:val="none" w:sz="0" w:space="0" w:color="auto"/>
        <w:left w:val="none" w:sz="0" w:space="0" w:color="auto"/>
        <w:bottom w:val="none" w:sz="0" w:space="0" w:color="auto"/>
        <w:right w:val="none" w:sz="0" w:space="0" w:color="auto"/>
      </w:divBdr>
    </w:div>
    <w:div w:id="913928806">
      <w:bodyDiv w:val="1"/>
      <w:marLeft w:val="0"/>
      <w:marRight w:val="0"/>
      <w:marTop w:val="0"/>
      <w:marBottom w:val="0"/>
      <w:divBdr>
        <w:top w:val="none" w:sz="0" w:space="0" w:color="auto"/>
        <w:left w:val="none" w:sz="0" w:space="0" w:color="auto"/>
        <w:bottom w:val="none" w:sz="0" w:space="0" w:color="auto"/>
        <w:right w:val="none" w:sz="0" w:space="0" w:color="auto"/>
      </w:divBdr>
    </w:div>
    <w:div w:id="913972623">
      <w:bodyDiv w:val="1"/>
      <w:marLeft w:val="0"/>
      <w:marRight w:val="0"/>
      <w:marTop w:val="0"/>
      <w:marBottom w:val="0"/>
      <w:divBdr>
        <w:top w:val="none" w:sz="0" w:space="0" w:color="auto"/>
        <w:left w:val="none" w:sz="0" w:space="0" w:color="auto"/>
        <w:bottom w:val="none" w:sz="0" w:space="0" w:color="auto"/>
        <w:right w:val="none" w:sz="0" w:space="0" w:color="auto"/>
      </w:divBdr>
    </w:div>
    <w:div w:id="914163543">
      <w:bodyDiv w:val="1"/>
      <w:marLeft w:val="0"/>
      <w:marRight w:val="0"/>
      <w:marTop w:val="0"/>
      <w:marBottom w:val="0"/>
      <w:divBdr>
        <w:top w:val="none" w:sz="0" w:space="0" w:color="auto"/>
        <w:left w:val="none" w:sz="0" w:space="0" w:color="auto"/>
        <w:bottom w:val="none" w:sz="0" w:space="0" w:color="auto"/>
        <w:right w:val="none" w:sz="0" w:space="0" w:color="auto"/>
      </w:divBdr>
    </w:div>
    <w:div w:id="914315226">
      <w:bodyDiv w:val="1"/>
      <w:marLeft w:val="0"/>
      <w:marRight w:val="0"/>
      <w:marTop w:val="0"/>
      <w:marBottom w:val="0"/>
      <w:divBdr>
        <w:top w:val="none" w:sz="0" w:space="0" w:color="auto"/>
        <w:left w:val="none" w:sz="0" w:space="0" w:color="auto"/>
        <w:bottom w:val="none" w:sz="0" w:space="0" w:color="auto"/>
        <w:right w:val="none" w:sz="0" w:space="0" w:color="auto"/>
      </w:divBdr>
    </w:div>
    <w:div w:id="914390733">
      <w:bodyDiv w:val="1"/>
      <w:marLeft w:val="0"/>
      <w:marRight w:val="0"/>
      <w:marTop w:val="0"/>
      <w:marBottom w:val="0"/>
      <w:divBdr>
        <w:top w:val="none" w:sz="0" w:space="0" w:color="auto"/>
        <w:left w:val="none" w:sz="0" w:space="0" w:color="auto"/>
        <w:bottom w:val="none" w:sz="0" w:space="0" w:color="auto"/>
        <w:right w:val="none" w:sz="0" w:space="0" w:color="auto"/>
      </w:divBdr>
    </w:div>
    <w:div w:id="914438012">
      <w:bodyDiv w:val="1"/>
      <w:marLeft w:val="0"/>
      <w:marRight w:val="0"/>
      <w:marTop w:val="0"/>
      <w:marBottom w:val="0"/>
      <w:divBdr>
        <w:top w:val="none" w:sz="0" w:space="0" w:color="auto"/>
        <w:left w:val="none" w:sz="0" w:space="0" w:color="auto"/>
        <w:bottom w:val="none" w:sz="0" w:space="0" w:color="auto"/>
        <w:right w:val="none" w:sz="0" w:space="0" w:color="auto"/>
      </w:divBdr>
    </w:div>
    <w:div w:id="914556829">
      <w:bodyDiv w:val="1"/>
      <w:marLeft w:val="0"/>
      <w:marRight w:val="0"/>
      <w:marTop w:val="0"/>
      <w:marBottom w:val="0"/>
      <w:divBdr>
        <w:top w:val="none" w:sz="0" w:space="0" w:color="auto"/>
        <w:left w:val="none" w:sz="0" w:space="0" w:color="auto"/>
        <w:bottom w:val="none" w:sz="0" w:space="0" w:color="auto"/>
        <w:right w:val="none" w:sz="0" w:space="0" w:color="auto"/>
      </w:divBdr>
    </w:div>
    <w:div w:id="914702552">
      <w:bodyDiv w:val="1"/>
      <w:marLeft w:val="0"/>
      <w:marRight w:val="0"/>
      <w:marTop w:val="0"/>
      <w:marBottom w:val="0"/>
      <w:divBdr>
        <w:top w:val="none" w:sz="0" w:space="0" w:color="auto"/>
        <w:left w:val="none" w:sz="0" w:space="0" w:color="auto"/>
        <w:bottom w:val="none" w:sz="0" w:space="0" w:color="auto"/>
        <w:right w:val="none" w:sz="0" w:space="0" w:color="auto"/>
      </w:divBdr>
    </w:div>
    <w:div w:id="915016225">
      <w:bodyDiv w:val="1"/>
      <w:marLeft w:val="0"/>
      <w:marRight w:val="0"/>
      <w:marTop w:val="0"/>
      <w:marBottom w:val="0"/>
      <w:divBdr>
        <w:top w:val="none" w:sz="0" w:space="0" w:color="auto"/>
        <w:left w:val="none" w:sz="0" w:space="0" w:color="auto"/>
        <w:bottom w:val="none" w:sz="0" w:space="0" w:color="auto"/>
        <w:right w:val="none" w:sz="0" w:space="0" w:color="auto"/>
      </w:divBdr>
    </w:div>
    <w:div w:id="915168671">
      <w:bodyDiv w:val="1"/>
      <w:marLeft w:val="0"/>
      <w:marRight w:val="0"/>
      <w:marTop w:val="0"/>
      <w:marBottom w:val="0"/>
      <w:divBdr>
        <w:top w:val="none" w:sz="0" w:space="0" w:color="auto"/>
        <w:left w:val="none" w:sz="0" w:space="0" w:color="auto"/>
        <w:bottom w:val="none" w:sz="0" w:space="0" w:color="auto"/>
        <w:right w:val="none" w:sz="0" w:space="0" w:color="auto"/>
      </w:divBdr>
    </w:div>
    <w:div w:id="915238852">
      <w:bodyDiv w:val="1"/>
      <w:marLeft w:val="0"/>
      <w:marRight w:val="0"/>
      <w:marTop w:val="0"/>
      <w:marBottom w:val="0"/>
      <w:divBdr>
        <w:top w:val="none" w:sz="0" w:space="0" w:color="auto"/>
        <w:left w:val="none" w:sz="0" w:space="0" w:color="auto"/>
        <w:bottom w:val="none" w:sz="0" w:space="0" w:color="auto"/>
        <w:right w:val="none" w:sz="0" w:space="0" w:color="auto"/>
      </w:divBdr>
    </w:div>
    <w:div w:id="915241257">
      <w:bodyDiv w:val="1"/>
      <w:marLeft w:val="0"/>
      <w:marRight w:val="0"/>
      <w:marTop w:val="0"/>
      <w:marBottom w:val="0"/>
      <w:divBdr>
        <w:top w:val="none" w:sz="0" w:space="0" w:color="auto"/>
        <w:left w:val="none" w:sz="0" w:space="0" w:color="auto"/>
        <w:bottom w:val="none" w:sz="0" w:space="0" w:color="auto"/>
        <w:right w:val="none" w:sz="0" w:space="0" w:color="auto"/>
      </w:divBdr>
    </w:div>
    <w:div w:id="915364255">
      <w:bodyDiv w:val="1"/>
      <w:marLeft w:val="0"/>
      <w:marRight w:val="0"/>
      <w:marTop w:val="0"/>
      <w:marBottom w:val="0"/>
      <w:divBdr>
        <w:top w:val="none" w:sz="0" w:space="0" w:color="auto"/>
        <w:left w:val="none" w:sz="0" w:space="0" w:color="auto"/>
        <w:bottom w:val="none" w:sz="0" w:space="0" w:color="auto"/>
        <w:right w:val="none" w:sz="0" w:space="0" w:color="auto"/>
      </w:divBdr>
    </w:div>
    <w:div w:id="915475972">
      <w:bodyDiv w:val="1"/>
      <w:marLeft w:val="0"/>
      <w:marRight w:val="0"/>
      <w:marTop w:val="0"/>
      <w:marBottom w:val="0"/>
      <w:divBdr>
        <w:top w:val="none" w:sz="0" w:space="0" w:color="auto"/>
        <w:left w:val="none" w:sz="0" w:space="0" w:color="auto"/>
        <w:bottom w:val="none" w:sz="0" w:space="0" w:color="auto"/>
        <w:right w:val="none" w:sz="0" w:space="0" w:color="auto"/>
      </w:divBdr>
    </w:div>
    <w:div w:id="915675105">
      <w:bodyDiv w:val="1"/>
      <w:marLeft w:val="0"/>
      <w:marRight w:val="0"/>
      <w:marTop w:val="0"/>
      <w:marBottom w:val="0"/>
      <w:divBdr>
        <w:top w:val="none" w:sz="0" w:space="0" w:color="auto"/>
        <w:left w:val="none" w:sz="0" w:space="0" w:color="auto"/>
        <w:bottom w:val="none" w:sz="0" w:space="0" w:color="auto"/>
        <w:right w:val="none" w:sz="0" w:space="0" w:color="auto"/>
      </w:divBdr>
    </w:div>
    <w:div w:id="915746393">
      <w:bodyDiv w:val="1"/>
      <w:marLeft w:val="0"/>
      <w:marRight w:val="0"/>
      <w:marTop w:val="0"/>
      <w:marBottom w:val="0"/>
      <w:divBdr>
        <w:top w:val="none" w:sz="0" w:space="0" w:color="auto"/>
        <w:left w:val="none" w:sz="0" w:space="0" w:color="auto"/>
        <w:bottom w:val="none" w:sz="0" w:space="0" w:color="auto"/>
        <w:right w:val="none" w:sz="0" w:space="0" w:color="auto"/>
      </w:divBdr>
    </w:div>
    <w:div w:id="916017749">
      <w:bodyDiv w:val="1"/>
      <w:marLeft w:val="0"/>
      <w:marRight w:val="0"/>
      <w:marTop w:val="0"/>
      <w:marBottom w:val="0"/>
      <w:divBdr>
        <w:top w:val="none" w:sz="0" w:space="0" w:color="auto"/>
        <w:left w:val="none" w:sz="0" w:space="0" w:color="auto"/>
        <w:bottom w:val="none" w:sz="0" w:space="0" w:color="auto"/>
        <w:right w:val="none" w:sz="0" w:space="0" w:color="auto"/>
      </w:divBdr>
    </w:div>
    <w:div w:id="916062570">
      <w:bodyDiv w:val="1"/>
      <w:marLeft w:val="0"/>
      <w:marRight w:val="0"/>
      <w:marTop w:val="0"/>
      <w:marBottom w:val="0"/>
      <w:divBdr>
        <w:top w:val="none" w:sz="0" w:space="0" w:color="auto"/>
        <w:left w:val="none" w:sz="0" w:space="0" w:color="auto"/>
        <w:bottom w:val="none" w:sz="0" w:space="0" w:color="auto"/>
        <w:right w:val="none" w:sz="0" w:space="0" w:color="auto"/>
      </w:divBdr>
    </w:div>
    <w:div w:id="916135478">
      <w:bodyDiv w:val="1"/>
      <w:marLeft w:val="0"/>
      <w:marRight w:val="0"/>
      <w:marTop w:val="0"/>
      <w:marBottom w:val="0"/>
      <w:divBdr>
        <w:top w:val="none" w:sz="0" w:space="0" w:color="auto"/>
        <w:left w:val="none" w:sz="0" w:space="0" w:color="auto"/>
        <w:bottom w:val="none" w:sz="0" w:space="0" w:color="auto"/>
        <w:right w:val="none" w:sz="0" w:space="0" w:color="auto"/>
      </w:divBdr>
    </w:div>
    <w:div w:id="916286106">
      <w:bodyDiv w:val="1"/>
      <w:marLeft w:val="0"/>
      <w:marRight w:val="0"/>
      <w:marTop w:val="0"/>
      <w:marBottom w:val="0"/>
      <w:divBdr>
        <w:top w:val="none" w:sz="0" w:space="0" w:color="auto"/>
        <w:left w:val="none" w:sz="0" w:space="0" w:color="auto"/>
        <w:bottom w:val="none" w:sz="0" w:space="0" w:color="auto"/>
        <w:right w:val="none" w:sz="0" w:space="0" w:color="auto"/>
      </w:divBdr>
    </w:div>
    <w:div w:id="916326064">
      <w:bodyDiv w:val="1"/>
      <w:marLeft w:val="0"/>
      <w:marRight w:val="0"/>
      <w:marTop w:val="0"/>
      <w:marBottom w:val="0"/>
      <w:divBdr>
        <w:top w:val="none" w:sz="0" w:space="0" w:color="auto"/>
        <w:left w:val="none" w:sz="0" w:space="0" w:color="auto"/>
        <w:bottom w:val="none" w:sz="0" w:space="0" w:color="auto"/>
        <w:right w:val="none" w:sz="0" w:space="0" w:color="auto"/>
      </w:divBdr>
    </w:div>
    <w:div w:id="916480829">
      <w:bodyDiv w:val="1"/>
      <w:marLeft w:val="0"/>
      <w:marRight w:val="0"/>
      <w:marTop w:val="0"/>
      <w:marBottom w:val="0"/>
      <w:divBdr>
        <w:top w:val="none" w:sz="0" w:space="0" w:color="auto"/>
        <w:left w:val="none" w:sz="0" w:space="0" w:color="auto"/>
        <w:bottom w:val="none" w:sz="0" w:space="0" w:color="auto"/>
        <w:right w:val="none" w:sz="0" w:space="0" w:color="auto"/>
      </w:divBdr>
    </w:div>
    <w:div w:id="916743223">
      <w:bodyDiv w:val="1"/>
      <w:marLeft w:val="0"/>
      <w:marRight w:val="0"/>
      <w:marTop w:val="0"/>
      <w:marBottom w:val="0"/>
      <w:divBdr>
        <w:top w:val="none" w:sz="0" w:space="0" w:color="auto"/>
        <w:left w:val="none" w:sz="0" w:space="0" w:color="auto"/>
        <w:bottom w:val="none" w:sz="0" w:space="0" w:color="auto"/>
        <w:right w:val="none" w:sz="0" w:space="0" w:color="auto"/>
      </w:divBdr>
    </w:div>
    <w:div w:id="916863845">
      <w:bodyDiv w:val="1"/>
      <w:marLeft w:val="0"/>
      <w:marRight w:val="0"/>
      <w:marTop w:val="0"/>
      <w:marBottom w:val="0"/>
      <w:divBdr>
        <w:top w:val="none" w:sz="0" w:space="0" w:color="auto"/>
        <w:left w:val="none" w:sz="0" w:space="0" w:color="auto"/>
        <w:bottom w:val="none" w:sz="0" w:space="0" w:color="auto"/>
        <w:right w:val="none" w:sz="0" w:space="0" w:color="auto"/>
      </w:divBdr>
    </w:div>
    <w:div w:id="916935216">
      <w:bodyDiv w:val="1"/>
      <w:marLeft w:val="0"/>
      <w:marRight w:val="0"/>
      <w:marTop w:val="0"/>
      <w:marBottom w:val="0"/>
      <w:divBdr>
        <w:top w:val="none" w:sz="0" w:space="0" w:color="auto"/>
        <w:left w:val="none" w:sz="0" w:space="0" w:color="auto"/>
        <w:bottom w:val="none" w:sz="0" w:space="0" w:color="auto"/>
        <w:right w:val="none" w:sz="0" w:space="0" w:color="auto"/>
      </w:divBdr>
    </w:div>
    <w:div w:id="916938101">
      <w:bodyDiv w:val="1"/>
      <w:marLeft w:val="0"/>
      <w:marRight w:val="0"/>
      <w:marTop w:val="0"/>
      <w:marBottom w:val="0"/>
      <w:divBdr>
        <w:top w:val="none" w:sz="0" w:space="0" w:color="auto"/>
        <w:left w:val="none" w:sz="0" w:space="0" w:color="auto"/>
        <w:bottom w:val="none" w:sz="0" w:space="0" w:color="auto"/>
        <w:right w:val="none" w:sz="0" w:space="0" w:color="auto"/>
      </w:divBdr>
    </w:div>
    <w:div w:id="916942457">
      <w:bodyDiv w:val="1"/>
      <w:marLeft w:val="0"/>
      <w:marRight w:val="0"/>
      <w:marTop w:val="0"/>
      <w:marBottom w:val="0"/>
      <w:divBdr>
        <w:top w:val="none" w:sz="0" w:space="0" w:color="auto"/>
        <w:left w:val="none" w:sz="0" w:space="0" w:color="auto"/>
        <w:bottom w:val="none" w:sz="0" w:space="0" w:color="auto"/>
        <w:right w:val="none" w:sz="0" w:space="0" w:color="auto"/>
      </w:divBdr>
    </w:div>
    <w:div w:id="917253921">
      <w:bodyDiv w:val="1"/>
      <w:marLeft w:val="0"/>
      <w:marRight w:val="0"/>
      <w:marTop w:val="0"/>
      <w:marBottom w:val="0"/>
      <w:divBdr>
        <w:top w:val="none" w:sz="0" w:space="0" w:color="auto"/>
        <w:left w:val="none" w:sz="0" w:space="0" w:color="auto"/>
        <w:bottom w:val="none" w:sz="0" w:space="0" w:color="auto"/>
        <w:right w:val="none" w:sz="0" w:space="0" w:color="auto"/>
      </w:divBdr>
    </w:div>
    <w:div w:id="917331048">
      <w:bodyDiv w:val="1"/>
      <w:marLeft w:val="0"/>
      <w:marRight w:val="0"/>
      <w:marTop w:val="0"/>
      <w:marBottom w:val="0"/>
      <w:divBdr>
        <w:top w:val="none" w:sz="0" w:space="0" w:color="auto"/>
        <w:left w:val="none" w:sz="0" w:space="0" w:color="auto"/>
        <w:bottom w:val="none" w:sz="0" w:space="0" w:color="auto"/>
        <w:right w:val="none" w:sz="0" w:space="0" w:color="auto"/>
      </w:divBdr>
    </w:div>
    <w:div w:id="917400757">
      <w:bodyDiv w:val="1"/>
      <w:marLeft w:val="0"/>
      <w:marRight w:val="0"/>
      <w:marTop w:val="0"/>
      <w:marBottom w:val="0"/>
      <w:divBdr>
        <w:top w:val="none" w:sz="0" w:space="0" w:color="auto"/>
        <w:left w:val="none" w:sz="0" w:space="0" w:color="auto"/>
        <w:bottom w:val="none" w:sz="0" w:space="0" w:color="auto"/>
        <w:right w:val="none" w:sz="0" w:space="0" w:color="auto"/>
      </w:divBdr>
    </w:div>
    <w:div w:id="917639602">
      <w:bodyDiv w:val="1"/>
      <w:marLeft w:val="0"/>
      <w:marRight w:val="0"/>
      <w:marTop w:val="0"/>
      <w:marBottom w:val="0"/>
      <w:divBdr>
        <w:top w:val="none" w:sz="0" w:space="0" w:color="auto"/>
        <w:left w:val="none" w:sz="0" w:space="0" w:color="auto"/>
        <w:bottom w:val="none" w:sz="0" w:space="0" w:color="auto"/>
        <w:right w:val="none" w:sz="0" w:space="0" w:color="auto"/>
      </w:divBdr>
    </w:div>
    <w:div w:id="917666491">
      <w:bodyDiv w:val="1"/>
      <w:marLeft w:val="0"/>
      <w:marRight w:val="0"/>
      <w:marTop w:val="0"/>
      <w:marBottom w:val="0"/>
      <w:divBdr>
        <w:top w:val="none" w:sz="0" w:space="0" w:color="auto"/>
        <w:left w:val="none" w:sz="0" w:space="0" w:color="auto"/>
        <w:bottom w:val="none" w:sz="0" w:space="0" w:color="auto"/>
        <w:right w:val="none" w:sz="0" w:space="0" w:color="auto"/>
      </w:divBdr>
    </w:div>
    <w:div w:id="917710992">
      <w:bodyDiv w:val="1"/>
      <w:marLeft w:val="0"/>
      <w:marRight w:val="0"/>
      <w:marTop w:val="0"/>
      <w:marBottom w:val="0"/>
      <w:divBdr>
        <w:top w:val="none" w:sz="0" w:space="0" w:color="auto"/>
        <w:left w:val="none" w:sz="0" w:space="0" w:color="auto"/>
        <w:bottom w:val="none" w:sz="0" w:space="0" w:color="auto"/>
        <w:right w:val="none" w:sz="0" w:space="0" w:color="auto"/>
      </w:divBdr>
    </w:div>
    <w:div w:id="918098316">
      <w:bodyDiv w:val="1"/>
      <w:marLeft w:val="0"/>
      <w:marRight w:val="0"/>
      <w:marTop w:val="0"/>
      <w:marBottom w:val="0"/>
      <w:divBdr>
        <w:top w:val="none" w:sz="0" w:space="0" w:color="auto"/>
        <w:left w:val="none" w:sz="0" w:space="0" w:color="auto"/>
        <w:bottom w:val="none" w:sz="0" w:space="0" w:color="auto"/>
        <w:right w:val="none" w:sz="0" w:space="0" w:color="auto"/>
      </w:divBdr>
    </w:div>
    <w:div w:id="918249564">
      <w:bodyDiv w:val="1"/>
      <w:marLeft w:val="0"/>
      <w:marRight w:val="0"/>
      <w:marTop w:val="0"/>
      <w:marBottom w:val="0"/>
      <w:divBdr>
        <w:top w:val="none" w:sz="0" w:space="0" w:color="auto"/>
        <w:left w:val="none" w:sz="0" w:space="0" w:color="auto"/>
        <w:bottom w:val="none" w:sz="0" w:space="0" w:color="auto"/>
        <w:right w:val="none" w:sz="0" w:space="0" w:color="auto"/>
      </w:divBdr>
    </w:div>
    <w:div w:id="918294624">
      <w:bodyDiv w:val="1"/>
      <w:marLeft w:val="0"/>
      <w:marRight w:val="0"/>
      <w:marTop w:val="0"/>
      <w:marBottom w:val="0"/>
      <w:divBdr>
        <w:top w:val="none" w:sz="0" w:space="0" w:color="auto"/>
        <w:left w:val="none" w:sz="0" w:space="0" w:color="auto"/>
        <w:bottom w:val="none" w:sz="0" w:space="0" w:color="auto"/>
        <w:right w:val="none" w:sz="0" w:space="0" w:color="auto"/>
      </w:divBdr>
    </w:div>
    <w:div w:id="918444170">
      <w:bodyDiv w:val="1"/>
      <w:marLeft w:val="0"/>
      <w:marRight w:val="0"/>
      <w:marTop w:val="0"/>
      <w:marBottom w:val="0"/>
      <w:divBdr>
        <w:top w:val="none" w:sz="0" w:space="0" w:color="auto"/>
        <w:left w:val="none" w:sz="0" w:space="0" w:color="auto"/>
        <w:bottom w:val="none" w:sz="0" w:space="0" w:color="auto"/>
        <w:right w:val="none" w:sz="0" w:space="0" w:color="auto"/>
      </w:divBdr>
    </w:div>
    <w:div w:id="918514281">
      <w:bodyDiv w:val="1"/>
      <w:marLeft w:val="0"/>
      <w:marRight w:val="0"/>
      <w:marTop w:val="0"/>
      <w:marBottom w:val="0"/>
      <w:divBdr>
        <w:top w:val="none" w:sz="0" w:space="0" w:color="auto"/>
        <w:left w:val="none" w:sz="0" w:space="0" w:color="auto"/>
        <w:bottom w:val="none" w:sz="0" w:space="0" w:color="auto"/>
        <w:right w:val="none" w:sz="0" w:space="0" w:color="auto"/>
      </w:divBdr>
    </w:div>
    <w:div w:id="918755174">
      <w:bodyDiv w:val="1"/>
      <w:marLeft w:val="0"/>
      <w:marRight w:val="0"/>
      <w:marTop w:val="0"/>
      <w:marBottom w:val="0"/>
      <w:divBdr>
        <w:top w:val="none" w:sz="0" w:space="0" w:color="auto"/>
        <w:left w:val="none" w:sz="0" w:space="0" w:color="auto"/>
        <w:bottom w:val="none" w:sz="0" w:space="0" w:color="auto"/>
        <w:right w:val="none" w:sz="0" w:space="0" w:color="auto"/>
      </w:divBdr>
    </w:div>
    <w:div w:id="918901023">
      <w:bodyDiv w:val="1"/>
      <w:marLeft w:val="0"/>
      <w:marRight w:val="0"/>
      <w:marTop w:val="0"/>
      <w:marBottom w:val="0"/>
      <w:divBdr>
        <w:top w:val="none" w:sz="0" w:space="0" w:color="auto"/>
        <w:left w:val="none" w:sz="0" w:space="0" w:color="auto"/>
        <w:bottom w:val="none" w:sz="0" w:space="0" w:color="auto"/>
        <w:right w:val="none" w:sz="0" w:space="0" w:color="auto"/>
      </w:divBdr>
    </w:div>
    <w:div w:id="918908951">
      <w:bodyDiv w:val="1"/>
      <w:marLeft w:val="0"/>
      <w:marRight w:val="0"/>
      <w:marTop w:val="0"/>
      <w:marBottom w:val="0"/>
      <w:divBdr>
        <w:top w:val="none" w:sz="0" w:space="0" w:color="auto"/>
        <w:left w:val="none" w:sz="0" w:space="0" w:color="auto"/>
        <w:bottom w:val="none" w:sz="0" w:space="0" w:color="auto"/>
        <w:right w:val="none" w:sz="0" w:space="0" w:color="auto"/>
      </w:divBdr>
    </w:div>
    <w:div w:id="919096279">
      <w:bodyDiv w:val="1"/>
      <w:marLeft w:val="0"/>
      <w:marRight w:val="0"/>
      <w:marTop w:val="0"/>
      <w:marBottom w:val="0"/>
      <w:divBdr>
        <w:top w:val="none" w:sz="0" w:space="0" w:color="auto"/>
        <w:left w:val="none" w:sz="0" w:space="0" w:color="auto"/>
        <w:bottom w:val="none" w:sz="0" w:space="0" w:color="auto"/>
        <w:right w:val="none" w:sz="0" w:space="0" w:color="auto"/>
      </w:divBdr>
    </w:div>
    <w:div w:id="919220681">
      <w:bodyDiv w:val="1"/>
      <w:marLeft w:val="0"/>
      <w:marRight w:val="0"/>
      <w:marTop w:val="0"/>
      <w:marBottom w:val="0"/>
      <w:divBdr>
        <w:top w:val="none" w:sz="0" w:space="0" w:color="auto"/>
        <w:left w:val="none" w:sz="0" w:space="0" w:color="auto"/>
        <w:bottom w:val="none" w:sz="0" w:space="0" w:color="auto"/>
        <w:right w:val="none" w:sz="0" w:space="0" w:color="auto"/>
      </w:divBdr>
    </w:div>
    <w:div w:id="919220749">
      <w:bodyDiv w:val="1"/>
      <w:marLeft w:val="0"/>
      <w:marRight w:val="0"/>
      <w:marTop w:val="0"/>
      <w:marBottom w:val="0"/>
      <w:divBdr>
        <w:top w:val="none" w:sz="0" w:space="0" w:color="auto"/>
        <w:left w:val="none" w:sz="0" w:space="0" w:color="auto"/>
        <w:bottom w:val="none" w:sz="0" w:space="0" w:color="auto"/>
        <w:right w:val="none" w:sz="0" w:space="0" w:color="auto"/>
      </w:divBdr>
    </w:div>
    <w:div w:id="919294235">
      <w:bodyDiv w:val="1"/>
      <w:marLeft w:val="0"/>
      <w:marRight w:val="0"/>
      <w:marTop w:val="0"/>
      <w:marBottom w:val="0"/>
      <w:divBdr>
        <w:top w:val="none" w:sz="0" w:space="0" w:color="auto"/>
        <w:left w:val="none" w:sz="0" w:space="0" w:color="auto"/>
        <w:bottom w:val="none" w:sz="0" w:space="0" w:color="auto"/>
        <w:right w:val="none" w:sz="0" w:space="0" w:color="auto"/>
      </w:divBdr>
    </w:div>
    <w:div w:id="919296766">
      <w:bodyDiv w:val="1"/>
      <w:marLeft w:val="0"/>
      <w:marRight w:val="0"/>
      <w:marTop w:val="0"/>
      <w:marBottom w:val="0"/>
      <w:divBdr>
        <w:top w:val="none" w:sz="0" w:space="0" w:color="auto"/>
        <w:left w:val="none" w:sz="0" w:space="0" w:color="auto"/>
        <w:bottom w:val="none" w:sz="0" w:space="0" w:color="auto"/>
        <w:right w:val="none" w:sz="0" w:space="0" w:color="auto"/>
      </w:divBdr>
    </w:div>
    <w:div w:id="919555828">
      <w:bodyDiv w:val="1"/>
      <w:marLeft w:val="0"/>
      <w:marRight w:val="0"/>
      <w:marTop w:val="0"/>
      <w:marBottom w:val="0"/>
      <w:divBdr>
        <w:top w:val="none" w:sz="0" w:space="0" w:color="auto"/>
        <w:left w:val="none" w:sz="0" w:space="0" w:color="auto"/>
        <w:bottom w:val="none" w:sz="0" w:space="0" w:color="auto"/>
        <w:right w:val="none" w:sz="0" w:space="0" w:color="auto"/>
      </w:divBdr>
    </w:div>
    <w:div w:id="919558554">
      <w:bodyDiv w:val="1"/>
      <w:marLeft w:val="0"/>
      <w:marRight w:val="0"/>
      <w:marTop w:val="0"/>
      <w:marBottom w:val="0"/>
      <w:divBdr>
        <w:top w:val="none" w:sz="0" w:space="0" w:color="auto"/>
        <w:left w:val="none" w:sz="0" w:space="0" w:color="auto"/>
        <w:bottom w:val="none" w:sz="0" w:space="0" w:color="auto"/>
        <w:right w:val="none" w:sz="0" w:space="0" w:color="auto"/>
      </w:divBdr>
    </w:div>
    <w:div w:id="919755337">
      <w:bodyDiv w:val="1"/>
      <w:marLeft w:val="0"/>
      <w:marRight w:val="0"/>
      <w:marTop w:val="0"/>
      <w:marBottom w:val="0"/>
      <w:divBdr>
        <w:top w:val="none" w:sz="0" w:space="0" w:color="auto"/>
        <w:left w:val="none" w:sz="0" w:space="0" w:color="auto"/>
        <w:bottom w:val="none" w:sz="0" w:space="0" w:color="auto"/>
        <w:right w:val="none" w:sz="0" w:space="0" w:color="auto"/>
      </w:divBdr>
    </w:div>
    <w:div w:id="919755633">
      <w:bodyDiv w:val="1"/>
      <w:marLeft w:val="0"/>
      <w:marRight w:val="0"/>
      <w:marTop w:val="0"/>
      <w:marBottom w:val="0"/>
      <w:divBdr>
        <w:top w:val="none" w:sz="0" w:space="0" w:color="auto"/>
        <w:left w:val="none" w:sz="0" w:space="0" w:color="auto"/>
        <w:bottom w:val="none" w:sz="0" w:space="0" w:color="auto"/>
        <w:right w:val="none" w:sz="0" w:space="0" w:color="auto"/>
      </w:divBdr>
    </w:div>
    <w:div w:id="919828606">
      <w:bodyDiv w:val="1"/>
      <w:marLeft w:val="0"/>
      <w:marRight w:val="0"/>
      <w:marTop w:val="0"/>
      <w:marBottom w:val="0"/>
      <w:divBdr>
        <w:top w:val="none" w:sz="0" w:space="0" w:color="auto"/>
        <w:left w:val="none" w:sz="0" w:space="0" w:color="auto"/>
        <w:bottom w:val="none" w:sz="0" w:space="0" w:color="auto"/>
        <w:right w:val="none" w:sz="0" w:space="0" w:color="auto"/>
      </w:divBdr>
    </w:div>
    <w:div w:id="919870114">
      <w:bodyDiv w:val="1"/>
      <w:marLeft w:val="0"/>
      <w:marRight w:val="0"/>
      <w:marTop w:val="0"/>
      <w:marBottom w:val="0"/>
      <w:divBdr>
        <w:top w:val="none" w:sz="0" w:space="0" w:color="auto"/>
        <w:left w:val="none" w:sz="0" w:space="0" w:color="auto"/>
        <w:bottom w:val="none" w:sz="0" w:space="0" w:color="auto"/>
        <w:right w:val="none" w:sz="0" w:space="0" w:color="auto"/>
      </w:divBdr>
    </w:div>
    <w:div w:id="920023175">
      <w:bodyDiv w:val="1"/>
      <w:marLeft w:val="0"/>
      <w:marRight w:val="0"/>
      <w:marTop w:val="0"/>
      <w:marBottom w:val="0"/>
      <w:divBdr>
        <w:top w:val="none" w:sz="0" w:space="0" w:color="auto"/>
        <w:left w:val="none" w:sz="0" w:space="0" w:color="auto"/>
        <w:bottom w:val="none" w:sz="0" w:space="0" w:color="auto"/>
        <w:right w:val="none" w:sz="0" w:space="0" w:color="auto"/>
      </w:divBdr>
    </w:div>
    <w:div w:id="920139366">
      <w:bodyDiv w:val="1"/>
      <w:marLeft w:val="0"/>
      <w:marRight w:val="0"/>
      <w:marTop w:val="0"/>
      <w:marBottom w:val="0"/>
      <w:divBdr>
        <w:top w:val="none" w:sz="0" w:space="0" w:color="auto"/>
        <w:left w:val="none" w:sz="0" w:space="0" w:color="auto"/>
        <w:bottom w:val="none" w:sz="0" w:space="0" w:color="auto"/>
        <w:right w:val="none" w:sz="0" w:space="0" w:color="auto"/>
      </w:divBdr>
    </w:div>
    <w:div w:id="920530995">
      <w:bodyDiv w:val="1"/>
      <w:marLeft w:val="0"/>
      <w:marRight w:val="0"/>
      <w:marTop w:val="0"/>
      <w:marBottom w:val="0"/>
      <w:divBdr>
        <w:top w:val="none" w:sz="0" w:space="0" w:color="auto"/>
        <w:left w:val="none" w:sz="0" w:space="0" w:color="auto"/>
        <w:bottom w:val="none" w:sz="0" w:space="0" w:color="auto"/>
        <w:right w:val="none" w:sz="0" w:space="0" w:color="auto"/>
      </w:divBdr>
    </w:div>
    <w:div w:id="920531244">
      <w:bodyDiv w:val="1"/>
      <w:marLeft w:val="0"/>
      <w:marRight w:val="0"/>
      <w:marTop w:val="0"/>
      <w:marBottom w:val="0"/>
      <w:divBdr>
        <w:top w:val="none" w:sz="0" w:space="0" w:color="auto"/>
        <w:left w:val="none" w:sz="0" w:space="0" w:color="auto"/>
        <w:bottom w:val="none" w:sz="0" w:space="0" w:color="auto"/>
        <w:right w:val="none" w:sz="0" w:space="0" w:color="auto"/>
      </w:divBdr>
    </w:div>
    <w:div w:id="920649877">
      <w:bodyDiv w:val="1"/>
      <w:marLeft w:val="0"/>
      <w:marRight w:val="0"/>
      <w:marTop w:val="0"/>
      <w:marBottom w:val="0"/>
      <w:divBdr>
        <w:top w:val="none" w:sz="0" w:space="0" w:color="auto"/>
        <w:left w:val="none" w:sz="0" w:space="0" w:color="auto"/>
        <w:bottom w:val="none" w:sz="0" w:space="0" w:color="auto"/>
        <w:right w:val="none" w:sz="0" w:space="0" w:color="auto"/>
      </w:divBdr>
    </w:div>
    <w:div w:id="920985724">
      <w:bodyDiv w:val="1"/>
      <w:marLeft w:val="0"/>
      <w:marRight w:val="0"/>
      <w:marTop w:val="0"/>
      <w:marBottom w:val="0"/>
      <w:divBdr>
        <w:top w:val="none" w:sz="0" w:space="0" w:color="auto"/>
        <w:left w:val="none" w:sz="0" w:space="0" w:color="auto"/>
        <w:bottom w:val="none" w:sz="0" w:space="0" w:color="auto"/>
        <w:right w:val="none" w:sz="0" w:space="0" w:color="auto"/>
      </w:divBdr>
    </w:div>
    <w:div w:id="921180522">
      <w:bodyDiv w:val="1"/>
      <w:marLeft w:val="0"/>
      <w:marRight w:val="0"/>
      <w:marTop w:val="0"/>
      <w:marBottom w:val="0"/>
      <w:divBdr>
        <w:top w:val="none" w:sz="0" w:space="0" w:color="auto"/>
        <w:left w:val="none" w:sz="0" w:space="0" w:color="auto"/>
        <w:bottom w:val="none" w:sz="0" w:space="0" w:color="auto"/>
        <w:right w:val="none" w:sz="0" w:space="0" w:color="auto"/>
      </w:divBdr>
    </w:div>
    <w:div w:id="921180523">
      <w:bodyDiv w:val="1"/>
      <w:marLeft w:val="0"/>
      <w:marRight w:val="0"/>
      <w:marTop w:val="0"/>
      <w:marBottom w:val="0"/>
      <w:divBdr>
        <w:top w:val="none" w:sz="0" w:space="0" w:color="auto"/>
        <w:left w:val="none" w:sz="0" w:space="0" w:color="auto"/>
        <w:bottom w:val="none" w:sz="0" w:space="0" w:color="auto"/>
        <w:right w:val="none" w:sz="0" w:space="0" w:color="auto"/>
      </w:divBdr>
    </w:div>
    <w:div w:id="921375451">
      <w:bodyDiv w:val="1"/>
      <w:marLeft w:val="0"/>
      <w:marRight w:val="0"/>
      <w:marTop w:val="0"/>
      <w:marBottom w:val="0"/>
      <w:divBdr>
        <w:top w:val="none" w:sz="0" w:space="0" w:color="auto"/>
        <w:left w:val="none" w:sz="0" w:space="0" w:color="auto"/>
        <w:bottom w:val="none" w:sz="0" w:space="0" w:color="auto"/>
        <w:right w:val="none" w:sz="0" w:space="0" w:color="auto"/>
      </w:divBdr>
    </w:div>
    <w:div w:id="921524740">
      <w:bodyDiv w:val="1"/>
      <w:marLeft w:val="0"/>
      <w:marRight w:val="0"/>
      <w:marTop w:val="0"/>
      <w:marBottom w:val="0"/>
      <w:divBdr>
        <w:top w:val="none" w:sz="0" w:space="0" w:color="auto"/>
        <w:left w:val="none" w:sz="0" w:space="0" w:color="auto"/>
        <w:bottom w:val="none" w:sz="0" w:space="0" w:color="auto"/>
        <w:right w:val="none" w:sz="0" w:space="0" w:color="auto"/>
      </w:divBdr>
    </w:div>
    <w:div w:id="921570397">
      <w:bodyDiv w:val="1"/>
      <w:marLeft w:val="0"/>
      <w:marRight w:val="0"/>
      <w:marTop w:val="0"/>
      <w:marBottom w:val="0"/>
      <w:divBdr>
        <w:top w:val="none" w:sz="0" w:space="0" w:color="auto"/>
        <w:left w:val="none" w:sz="0" w:space="0" w:color="auto"/>
        <w:bottom w:val="none" w:sz="0" w:space="0" w:color="auto"/>
        <w:right w:val="none" w:sz="0" w:space="0" w:color="auto"/>
      </w:divBdr>
    </w:div>
    <w:div w:id="921597330">
      <w:bodyDiv w:val="1"/>
      <w:marLeft w:val="0"/>
      <w:marRight w:val="0"/>
      <w:marTop w:val="0"/>
      <w:marBottom w:val="0"/>
      <w:divBdr>
        <w:top w:val="none" w:sz="0" w:space="0" w:color="auto"/>
        <w:left w:val="none" w:sz="0" w:space="0" w:color="auto"/>
        <w:bottom w:val="none" w:sz="0" w:space="0" w:color="auto"/>
        <w:right w:val="none" w:sz="0" w:space="0" w:color="auto"/>
      </w:divBdr>
    </w:div>
    <w:div w:id="921792129">
      <w:bodyDiv w:val="1"/>
      <w:marLeft w:val="0"/>
      <w:marRight w:val="0"/>
      <w:marTop w:val="0"/>
      <w:marBottom w:val="0"/>
      <w:divBdr>
        <w:top w:val="none" w:sz="0" w:space="0" w:color="auto"/>
        <w:left w:val="none" w:sz="0" w:space="0" w:color="auto"/>
        <w:bottom w:val="none" w:sz="0" w:space="0" w:color="auto"/>
        <w:right w:val="none" w:sz="0" w:space="0" w:color="auto"/>
      </w:divBdr>
    </w:div>
    <w:div w:id="921836374">
      <w:bodyDiv w:val="1"/>
      <w:marLeft w:val="0"/>
      <w:marRight w:val="0"/>
      <w:marTop w:val="0"/>
      <w:marBottom w:val="0"/>
      <w:divBdr>
        <w:top w:val="none" w:sz="0" w:space="0" w:color="auto"/>
        <w:left w:val="none" w:sz="0" w:space="0" w:color="auto"/>
        <w:bottom w:val="none" w:sz="0" w:space="0" w:color="auto"/>
        <w:right w:val="none" w:sz="0" w:space="0" w:color="auto"/>
      </w:divBdr>
    </w:div>
    <w:div w:id="921914519">
      <w:bodyDiv w:val="1"/>
      <w:marLeft w:val="0"/>
      <w:marRight w:val="0"/>
      <w:marTop w:val="0"/>
      <w:marBottom w:val="0"/>
      <w:divBdr>
        <w:top w:val="none" w:sz="0" w:space="0" w:color="auto"/>
        <w:left w:val="none" w:sz="0" w:space="0" w:color="auto"/>
        <w:bottom w:val="none" w:sz="0" w:space="0" w:color="auto"/>
        <w:right w:val="none" w:sz="0" w:space="0" w:color="auto"/>
      </w:divBdr>
    </w:div>
    <w:div w:id="922758932">
      <w:bodyDiv w:val="1"/>
      <w:marLeft w:val="0"/>
      <w:marRight w:val="0"/>
      <w:marTop w:val="0"/>
      <w:marBottom w:val="0"/>
      <w:divBdr>
        <w:top w:val="none" w:sz="0" w:space="0" w:color="auto"/>
        <w:left w:val="none" w:sz="0" w:space="0" w:color="auto"/>
        <w:bottom w:val="none" w:sz="0" w:space="0" w:color="auto"/>
        <w:right w:val="none" w:sz="0" w:space="0" w:color="auto"/>
      </w:divBdr>
    </w:div>
    <w:div w:id="922878297">
      <w:bodyDiv w:val="1"/>
      <w:marLeft w:val="0"/>
      <w:marRight w:val="0"/>
      <w:marTop w:val="0"/>
      <w:marBottom w:val="0"/>
      <w:divBdr>
        <w:top w:val="none" w:sz="0" w:space="0" w:color="auto"/>
        <w:left w:val="none" w:sz="0" w:space="0" w:color="auto"/>
        <w:bottom w:val="none" w:sz="0" w:space="0" w:color="auto"/>
        <w:right w:val="none" w:sz="0" w:space="0" w:color="auto"/>
      </w:divBdr>
    </w:div>
    <w:div w:id="922883982">
      <w:bodyDiv w:val="1"/>
      <w:marLeft w:val="0"/>
      <w:marRight w:val="0"/>
      <w:marTop w:val="0"/>
      <w:marBottom w:val="0"/>
      <w:divBdr>
        <w:top w:val="none" w:sz="0" w:space="0" w:color="auto"/>
        <w:left w:val="none" w:sz="0" w:space="0" w:color="auto"/>
        <w:bottom w:val="none" w:sz="0" w:space="0" w:color="auto"/>
        <w:right w:val="none" w:sz="0" w:space="0" w:color="auto"/>
      </w:divBdr>
    </w:div>
    <w:div w:id="923152563">
      <w:bodyDiv w:val="1"/>
      <w:marLeft w:val="0"/>
      <w:marRight w:val="0"/>
      <w:marTop w:val="0"/>
      <w:marBottom w:val="0"/>
      <w:divBdr>
        <w:top w:val="none" w:sz="0" w:space="0" w:color="auto"/>
        <w:left w:val="none" w:sz="0" w:space="0" w:color="auto"/>
        <w:bottom w:val="none" w:sz="0" w:space="0" w:color="auto"/>
        <w:right w:val="none" w:sz="0" w:space="0" w:color="auto"/>
      </w:divBdr>
    </w:div>
    <w:div w:id="923222949">
      <w:bodyDiv w:val="1"/>
      <w:marLeft w:val="0"/>
      <w:marRight w:val="0"/>
      <w:marTop w:val="0"/>
      <w:marBottom w:val="0"/>
      <w:divBdr>
        <w:top w:val="none" w:sz="0" w:space="0" w:color="auto"/>
        <w:left w:val="none" w:sz="0" w:space="0" w:color="auto"/>
        <w:bottom w:val="none" w:sz="0" w:space="0" w:color="auto"/>
        <w:right w:val="none" w:sz="0" w:space="0" w:color="auto"/>
      </w:divBdr>
    </w:div>
    <w:div w:id="923535301">
      <w:bodyDiv w:val="1"/>
      <w:marLeft w:val="0"/>
      <w:marRight w:val="0"/>
      <w:marTop w:val="0"/>
      <w:marBottom w:val="0"/>
      <w:divBdr>
        <w:top w:val="none" w:sz="0" w:space="0" w:color="auto"/>
        <w:left w:val="none" w:sz="0" w:space="0" w:color="auto"/>
        <w:bottom w:val="none" w:sz="0" w:space="0" w:color="auto"/>
        <w:right w:val="none" w:sz="0" w:space="0" w:color="auto"/>
      </w:divBdr>
    </w:div>
    <w:div w:id="923564285">
      <w:bodyDiv w:val="1"/>
      <w:marLeft w:val="0"/>
      <w:marRight w:val="0"/>
      <w:marTop w:val="0"/>
      <w:marBottom w:val="0"/>
      <w:divBdr>
        <w:top w:val="none" w:sz="0" w:space="0" w:color="auto"/>
        <w:left w:val="none" w:sz="0" w:space="0" w:color="auto"/>
        <w:bottom w:val="none" w:sz="0" w:space="0" w:color="auto"/>
        <w:right w:val="none" w:sz="0" w:space="0" w:color="auto"/>
      </w:divBdr>
    </w:div>
    <w:div w:id="923954650">
      <w:bodyDiv w:val="1"/>
      <w:marLeft w:val="0"/>
      <w:marRight w:val="0"/>
      <w:marTop w:val="0"/>
      <w:marBottom w:val="0"/>
      <w:divBdr>
        <w:top w:val="none" w:sz="0" w:space="0" w:color="auto"/>
        <w:left w:val="none" w:sz="0" w:space="0" w:color="auto"/>
        <w:bottom w:val="none" w:sz="0" w:space="0" w:color="auto"/>
        <w:right w:val="none" w:sz="0" w:space="0" w:color="auto"/>
      </w:divBdr>
    </w:div>
    <w:div w:id="924150344">
      <w:bodyDiv w:val="1"/>
      <w:marLeft w:val="0"/>
      <w:marRight w:val="0"/>
      <w:marTop w:val="0"/>
      <w:marBottom w:val="0"/>
      <w:divBdr>
        <w:top w:val="none" w:sz="0" w:space="0" w:color="auto"/>
        <w:left w:val="none" w:sz="0" w:space="0" w:color="auto"/>
        <w:bottom w:val="none" w:sz="0" w:space="0" w:color="auto"/>
        <w:right w:val="none" w:sz="0" w:space="0" w:color="auto"/>
      </w:divBdr>
    </w:div>
    <w:div w:id="924191568">
      <w:bodyDiv w:val="1"/>
      <w:marLeft w:val="0"/>
      <w:marRight w:val="0"/>
      <w:marTop w:val="0"/>
      <w:marBottom w:val="0"/>
      <w:divBdr>
        <w:top w:val="none" w:sz="0" w:space="0" w:color="auto"/>
        <w:left w:val="none" w:sz="0" w:space="0" w:color="auto"/>
        <w:bottom w:val="none" w:sz="0" w:space="0" w:color="auto"/>
        <w:right w:val="none" w:sz="0" w:space="0" w:color="auto"/>
      </w:divBdr>
    </w:div>
    <w:div w:id="924218967">
      <w:bodyDiv w:val="1"/>
      <w:marLeft w:val="0"/>
      <w:marRight w:val="0"/>
      <w:marTop w:val="0"/>
      <w:marBottom w:val="0"/>
      <w:divBdr>
        <w:top w:val="none" w:sz="0" w:space="0" w:color="auto"/>
        <w:left w:val="none" w:sz="0" w:space="0" w:color="auto"/>
        <w:bottom w:val="none" w:sz="0" w:space="0" w:color="auto"/>
        <w:right w:val="none" w:sz="0" w:space="0" w:color="auto"/>
      </w:divBdr>
    </w:div>
    <w:div w:id="924456158">
      <w:bodyDiv w:val="1"/>
      <w:marLeft w:val="0"/>
      <w:marRight w:val="0"/>
      <w:marTop w:val="0"/>
      <w:marBottom w:val="0"/>
      <w:divBdr>
        <w:top w:val="none" w:sz="0" w:space="0" w:color="auto"/>
        <w:left w:val="none" w:sz="0" w:space="0" w:color="auto"/>
        <w:bottom w:val="none" w:sz="0" w:space="0" w:color="auto"/>
        <w:right w:val="none" w:sz="0" w:space="0" w:color="auto"/>
      </w:divBdr>
    </w:div>
    <w:div w:id="924802812">
      <w:bodyDiv w:val="1"/>
      <w:marLeft w:val="0"/>
      <w:marRight w:val="0"/>
      <w:marTop w:val="0"/>
      <w:marBottom w:val="0"/>
      <w:divBdr>
        <w:top w:val="none" w:sz="0" w:space="0" w:color="auto"/>
        <w:left w:val="none" w:sz="0" w:space="0" w:color="auto"/>
        <w:bottom w:val="none" w:sz="0" w:space="0" w:color="auto"/>
        <w:right w:val="none" w:sz="0" w:space="0" w:color="auto"/>
      </w:divBdr>
    </w:div>
    <w:div w:id="924873438">
      <w:bodyDiv w:val="1"/>
      <w:marLeft w:val="0"/>
      <w:marRight w:val="0"/>
      <w:marTop w:val="0"/>
      <w:marBottom w:val="0"/>
      <w:divBdr>
        <w:top w:val="none" w:sz="0" w:space="0" w:color="auto"/>
        <w:left w:val="none" w:sz="0" w:space="0" w:color="auto"/>
        <w:bottom w:val="none" w:sz="0" w:space="0" w:color="auto"/>
        <w:right w:val="none" w:sz="0" w:space="0" w:color="auto"/>
      </w:divBdr>
    </w:div>
    <w:div w:id="925265368">
      <w:bodyDiv w:val="1"/>
      <w:marLeft w:val="0"/>
      <w:marRight w:val="0"/>
      <w:marTop w:val="0"/>
      <w:marBottom w:val="0"/>
      <w:divBdr>
        <w:top w:val="none" w:sz="0" w:space="0" w:color="auto"/>
        <w:left w:val="none" w:sz="0" w:space="0" w:color="auto"/>
        <w:bottom w:val="none" w:sz="0" w:space="0" w:color="auto"/>
        <w:right w:val="none" w:sz="0" w:space="0" w:color="auto"/>
      </w:divBdr>
    </w:div>
    <w:div w:id="925530734">
      <w:bodyDiv w:val="1"/>
      <w:marLeft w:val="0"/>
      <w:marRight w:val="0"/>
      <w:marTop w:val="0"/>
      <w:marBottom w:val="0"/>
      <w:divBdr>
        <w:top w:val="none" w:sz="0" w:space="0" w:color="auto"/>
        <w:left w:val="none" w:sz="0" w:space="0" w:color="auto"/>
        <w:bottom w:val="none" w:sz="0" w:space="0" w:color="auto"/>
        <w:right w:val="none" w:sz="0" w:space="0" w:color="auto"/>
      </w:divBdr>
    </w:div>
    <w:div w:id="925573377">
      <w:bodyDiv w:val="1"/>
      <w:marLeft w:val="0"/>
      <w:marRight w:val="0"/>
      <w:marTop w:val="0"/>
      <w:marBottom w:val="0"/>
      <w:divBdr>
        <w:top w:val="none" w:sz="0" w:space="0" w:color="auto"/>
        <w:left w:val="none" w:sz="0" w:space="0" w:color="auto"/>
        <w:bottom w:val="none" w:sz="0" w:space="0" w:color="auto"/>
        <w:right w:val="none" w:sz="0" w:space="0" w:color="auto"/>
      </w:divBdr>
    </w:div>
    <w:div w:id="925766155">
      <w:bodyDiv w:val="1"/>
      <w:marLeft w:val="0"/>
      <w:marRight w:val="0"/>
      <w:marTop w:val="0"/>
      <w:marBottom w:val="0"/>
      <w:divBdr>
        <w:top w:val="none" w:sz="0" w:space="0" w:color="auto"/>
        <w:left w:val="none" w:sz="0" w:space="0" w:color="auto"/>
        <w:bottom w:val="none" w:sz="0" w:space="0" w:color="auto"/>
        <w:right w:val="none" w:sz="0" w:space="0" w:color="auto"/>
      </w:divBdr>
    </w:div>
    <w:div w:id="926112350">
      <w:bodyDiv w:val="1"/>
      <w:marLeft w:val="0"/>
      <w:marRight w:val="0"/>
      <w:marTop w:val="0"/>
      <w:marBottom w:val="0"/>
      <w:divBdr>
        <w:top w:val="none" w:sz="0" w:space="0" w:color="auto"/>
        <w:left w:val="none" w:sz="0" w:space="0" w:color="auto"/>
        <w:bottom w:val="none" w:sz="0" w:space="0" w:color="auto"/>
        <w:right w:val="none" w:sz="0" w:space="0" w:color="auto"/>
      </w:divBdr>
    </w:div>
    <w:div w:id="926114018">
      <w:bodyDiv w:val="1"/>
      <w:marLeft w:val="0"/>
      <w:marRight w:val="0"/>
      <w:marTop w:val="0"/>
      <w:marBottom w:val="0"/>
      <w:divBdr>
        <w:top w:val="none" w:sz="0" w:space="0" w:color="auto"/>
        <w:left w:val="none" w:sz="0" w:space="0" w:color="auto"/>
        <w:bottom w:val="none" w:sz="0" w:space="0" w:color="auto"/>
        <w:right w:val="none" w:sz="0" w:space="0" w:color="auto"/>
      </w:divBdr>
    </w:div>
    <w:div w:id="926228420">
      <w:bodyDiv w:val="1"/>
      <w:marLeft w:val="0"/>
      <w:marRight w:val="0"/>
      <w:marTop w:val="0"/>
      <w:marBottom w:val="0"/>
      <w:divBdr>
        <w:top w:val="none" w:sz="0" w:space="0" w:color="auto"/>
        <w:left w:val="none" w:sz="0" w:space="0" w:color="auto"/>
        <w:bottom w:val="none" w:sz="0" w:space="0" w:color="auto"/>
        <w:right w:val="none" w:sz="0" w:space="0" w:color="auto"/>
      </w:divBdr>
    </w:div>
    <w:div w:id="926383124">
      <w:bodyDiv w:val="1"/>
      <w:marLeft w:val="0"/>
      <w:marRight w:val="0"/>
      <w:marTop w:val="0"/>
      <w:marBottom w:val="0"/>
      <w:divBdr>
        <w:top w:val="none" w:sz="0" w:space="0" w:color="auto"/>
        <w:left w:val="none" w:sz="0" w:space="0" w:color="auto"/>
        <w:bottom w:val="none" w:sz="0" w:space="0" w:color="auto"/>
        <w:right w:val="none" w:sz="0" w:space="0" w:color="auto"/>
      </w:divBdr>
    </w:div>
    <w:div w:id="926768791">
      <w:bodyDiv w:val="1"/>
      <w:marLeft w:val="0"/>
      <w:marRight w:val="0"/>
      <w:marTop w:val="0"/>
      <w:marBottom w:val="0"/>
      <w:divBdr>
        <w:top w:val="none" w:sz="0" w:space="0" w:color="auto"/>
        <w:left w:val="none" w:sz="0" w:space="0" w:color="auto"/>
        <w:bottom w:val="none" w:sz="0" w:space="0" w:color="auto"/>
        <w:right w:val="none" w:sz="0" w:space="0" w:color="auto"/>
      </w:divBdr>
    </w:div>
    <w:div w:id="926841432">
      <w:bodyDiv w:val="1"/>
      <w:marLeft w:val="0"/>
      <w:marRight w:val="0"/>
      <w:marTop w:val="0"/>
      <w:marBottom w:val="0"/>
      <w:divBdr>
        <w:top w:val="none" w:sz="0" w:space="0" w:color="auto"/>
        <w:left w:val="none" w:sz="0" w:space="0" w:color="auto"/>
        <w:bottom w:val="none" w:sz="0" w:space="0" w:color="auto"/>
        <w:right w:val="none" w:sz="0" w:space="0" w:color="auto"/>
      </w:divBdr>
    </w:div>
    <w:div w:id="926890611">
      <w:bodyDiv w:val="1"/>
      <w:marLeft w:val="0"/>
      <w:marRight w:val="0"/>
      <w:marTop w:val="0"/>
      <w:marBottom w:val="0"/>
      <w:divBdr>
        <w:top w:val="none" w:sz="0" w:space="0" w:color="auto"/>
        <w:left w:val="none" w:sz="0" w:space="0" w:color="auto"/>
        <w:bottom w:val="none" w:sz="0" w:space="0" w:color="auto"/>
        <w:right w:val="none" w:sz="0" w:space="0" w:color="auto"/>
      </w:divBdr>
    </w:div>
    <w:div w:id="926963826">
      <w:bodyDiv w:val="1"/>
      <w:marLeft w:val="0"/>
      <w:marRight w:val="0"/>
      <w:marTop w:val="0"/>
      <w:marBottom w:val="0"/>
      <w:divBdr>
        <w:top w:val="none" w:sz="0" w:space="0" w:color="auto"/>
        <w:left w:val="none" w:sz="0" w:space="0" w:color="auto"/>
        <w:bottom w:val="none" w:sz="0" w:space="0" w:color="auto"/>
        <w:right w:val="none" w:sz="0" w:space="0" w:color="auto"/>
      </w:divBdr>
    </w:div>
    <w:div w:id="927228612">
      <w:bodyDiv w:val="1"/>
      <w:marLeft w:val="0"/>
      <w:marRight w:val="0"/>
      <w:marTop w:val="0"/>
      <w:marBottom w:val="0"/>
      <w:divBdr>
        <w:top w:val="none" w:sz="0" w:space="0" w:color="auto"/>
        <w:left w:val="none" w:sz="0" w:space="0" w:color="auto"/>
        <w:bottom w:val="none" w:sz="0" w:space="0" w:color="auto"/>
        <w:right w:val="none" w:sz="0" w:space="0" w:color="auto"/>
      </w:divBdr>
    </w:div>
    <w:div w:id="927419440">
      <w:bodyDiv w:val="1"/>
      <w:marLeft w:val="0"/>
      <w:marRight w:val="0"/>
      <w:marTop w:val="0"/>
      <w:marBottom w:val="0"/>
      <w:divBdr>
        <w:top w:val="none" w:sz="0" w:space="0" w:color="auto"/>
        <w:left w:val="none" w:sz="0" w:space="0" w:color="auto"/>
        <w:bottom w:val="none" w:sz="0" w:space="0" w:color="auto"/>
        <w:right w:val="none" w:sz="0" w:space="0" w:color="auto"/>
      </w:divBdr>
    </w:div>
    <w:div w:id="927467264">
      <w:bodyDiv w:val="1"/>
      <w:marLeft w:val="0"/>
      <w:marRight w:val="0"/>
      <w:marTop w:val="0"/>
      <w:marBottom w:val="0"/>
      <w:divBdr>
        <w:top w:val="none" w:sz="0" w:space="0" w:color="auto"/>
        <w:left w:val="none" w:sz="0" w:space="0" w:color="auto"/>
        <w:bottom w:val="none" w:sz="0" w:space="0" w:color="auto"/>
        <w:right w:val="none" w:sz="0" w:space="0" w:color="auto"/>
      </w:divBdr>
    </w:div>
    <w:div w:id="928002058">
      <w:bodyDiv w:val="1"/>
      <w:marLeft w:val="0"/>
      <w:marRight w:val="0"/>
      <w:marTop w:val="0"/>
      <w:marBottom w:val="0"/>
      <w:divBdr>
        <w:top w:val="none" w:sz="0" w:space="0" w:color="auto"/>
        <w:left w:val="none" w:sz="0" w:space="0" w:color="auto"/>
        <w:bottom w:val="none" w:sz="0" w:space="0" w:color="auto"/>
        <w:right w:val="none" w:sz="0" w:space="0" w:color="auto"/>
      </w:divBdr>
    </w:div>
    <w:div w:id="928079017">
      <w:bodyDiv w:val="1"/>
      <w:marLeft w:val="0"/>
      <w:marRight w:val="0"/>
      <w:marTop w:val="0"/>
      <w:marBottom w:val="0"/>
      <w:divBdr>
        <w:top w:val="none" w:sz="0" w:space="0" w:color="auto"/>
        <w:left w:val="none" w:sz="0" w:space="0" w:color="auto"/>
        <w:bottom w:val="none" w:sz="0" w:space="0" w:color="auto"/>
        <w:right w:val="none" w:sz="0" w:space="0" w:color="auto"/>
      </w:divBdr>
    </w:div>
    <w:div w:id="928079692">
      <w:bodyDiv w:val="1"/>
      <w:marLeft w:val="0"/>
      <w:marRight w:val="0"/>
      <w:marTop w:val="0"/>
      <w:marBottom w:val="0"/>
      <w:divBdr>
        <w:top w:val="none" w:sz="0" w:space="0" w:color="auto"/>
        <w:left w:val="none" w:sz="0" w:space="0" w:color="auto"/>
        <w:bottom w:val="none" w:sz="0" w:space="0" w:color="auto"/>
        <w:right w:val="none" w:sz="0" w:space="0" w:color="auto"/>
      </w:divBdr>
    </w:div>
    <w:div w:id="928121038">
      <w:bodyDiv w:val="1"/>
      <w:marLeft w:val="0"/>
      <w:marRight w:val="0"/>
      <w:marTop w:val="0"/>
      <w:marBottom w:val="0"/>
      <w:divBdr>
        <w:top w:val="none" w:sz="0" w:space="0" w:color="auto"/>
        <w:left w:val="none" w:sz="0" w:space="0" w:color="auto"/>
        <w:bottom w:val="none" w:sz="0" w:space="0" w:color="auto"/>
        <w:right w:val="none" w:sz="0" w:space="0" w:color="auto"/>
      </w:divBdr>
    </w:div>
    <w:div w:id="928389890">
      <w:bodyDiv w:val="1"/>
      <w:marLeft w:val="0"/>
      <w:marRight w:val="0"/>
      <w:marTop w:val="0"/>
      <w:marBottom w:val="0"/>
      <w:divBdr>
        <w:top w:val="none" w:sz="0" w:space="0" w:color="auto"/>
        <w:left w:val="none" w:sz="0" w:space="0" w:color="auto"/>
        <w:bottom w:val="none" w:sz="0" w:space="0" w:color="auto"/>
        <w:right w:val="none" w:sz="0" w:space="0" w:color="auto"/>
      </w:divBdr>
    </w:div>
    <w:div w:id="928974822">
      <w:bodyDiv w:val="1"/>
      <w:marLeft w:val="0"/>
      <w:marRight w:val="0"/>
      <w:marTop w:val="0"/>
      <w:marBottom w:val="0"/>
      <w:divBdr>
        <w:top w:val="none" w:sz="0" w:space="0" w:color="auto"/>
        <w:left w:val="none" w:sz="0" w:space="0" w:color="auto"/>
        <w:bottom w:val="none" w:sz="0" w:space="0" w:color="auto"/>
        <w:right w:val="none" w:sz="0" w:space="0" w:color="auto"/>
      </w:divBdr>
    </w:div>
    <w:div w:id="929123737">
      <w:bodyDiv w:val="1"/>
      <w:marLeft w:val="0"/>
      <w:marRight w:val="0"/>
      <w:marTop w:val="0"/>
      <w:marBottom w:val="0"/>
      <w:divBdr>
        <w:top w:val="none" w:sz="0" w:space="0" w:color="auto"/>
        <w:left w:val="none" w:sz="0" w:space="0" w:color="auto"/>
        <w:bottom w:val="none" w:sz="0" w:space="0" w:color="auto"/>
        <w:right w:val="none" w:sz="0" w:space="0" w:color="auto"/>
      </w:divBdr>
    </w:div>
    <w:div w:id="929235927">
      <w:bodyDiv w:val="1"/>
      <w:marLeft w:val="0"/>
      <w:marRight w:val="0"/>
      <w:marTop w:val="0"/>
      <w:marBottom w:val="0"/>
      <w:divBdr>
        <w:top w:val="none" w:sz="0" w:space="0" w:color="auto"/>
        <w:left w:val="none" w:sz="0" w:space="0" w:color="auto"/>
        <w:bottom w:val="none" w:sz="0" w:space="0" w:color="auto"/>
        <w:right w:val="none" w:sz="0" w:space="0" w:color="auto"/>
      </w:divBdr>
    </w:div>
    <w:div w:id="929385797">
      <w:bodyDiv w:val="1"/>
      <w:marLeft w:val="0"/>
      <w:marRight w:val="0"/>
      <w:marTop w:val="0"/>
      <w:marBottom w:val="0"/>
      <w:divBdr>
        <w:top w:val="none" w:sz="0" w:space="0" w:color="auto"/>
        <w:left w:val="none" w:sz="0" w:space="0" w:color="auto"/>
        <w:bottom w:val="none" w:sz="0" w:space="0" w:color="auto"/>
        <w:right w:val="none" w:sz="0" w:space="0" w:color="auto"/>
      </w:divBdr>
    </w:div>
    <w:div w:id="929390950">
      <w:bodyDiv w:val="1"/>
      <w:marLeft w:val="0"/>
      <w:marRight w:val="0"/>
      <w:marTop w:val="0"/>
      <w:marBottom w:val="0"/>
      <w:divBdr>
        <w:top w:val="none" w:sz="0" w:space="0" w:color="auto"/>
        <w:left w:val="none" w:sz="0" w:space="0" w:color="auto"/>
        <w:bottom w:val="none" w:sz="0" w:space="0" w:color="auto"/>
        <w:right w:val="none" w:sz="0" w:space="0" w:color="auto"/>
      </w:divBdr>
    </w:div>
    <w:div w:id="929436062">
      <w:bodyDiv w:val="1"/>
      <w:marLeft w:val="0"/>
      <w:marRight w:val="0"/>
      <w:marTop w:val="0"/>
      <w:marBottom w:val="0"/>
      <w:divBdr>
        <w:top w:val="none" w:sz="0" w:space="0" w:color="auto"/>
        <w:left w:val="none" w:sz="0" w:space="0" w:color="auto"/>
        <w:bottom w:val="none" w:sz="0" w:space="0" w:color="auto"/>
        <w:right w:val="none" w:sz="0" w:space="0" w:color="auto"/>
      </w:divBdr>
    </w:div>
    <w:div w:id="929581959">
      <w:bodyDiv w:val="1"/>
      <w:marLeft w:val="0"/>
      <w:marRight w:val="0"/>
      <w:marTop w:val="0"/>
      <w:marBottom w:val="0"/>
      <w:divBdr>
        <w:top w:val="none" w:sz="0" w:space="0" w:color="auto"/>
        <w:left w:val="none" w:sz="0" w:space="0" w:color="auto"/>
        <w:bottom w:val="none" w:sz="0" w:space="0" w:color="auto"/>
        <w:right w:val="none" w:sz="0" w:space="0" w:color="auto"/>
      </w:divBdr>
    </w:div>
    <w:div w:id="929705546">
      <w:bodyDiv w:val="1"/>
      <w:marLeft w:val="0"/>
      <w:marRight w:val="0"/>
      <w:marTop w:val="0"/>
      <w:marBottom w:val="0"/>
      <w:divBdr>
        <w:top w:val="none" w:sz="0" w:space="0" w:color="auto"/>
        <w:left w:val="none" w:sz="0" w:space="0" w:color="auto"/>
        <w:bottom w:val="none" w:sz="0" w:space="0" w:color="auto"/>
        <w:right w:val="none" w:sz="0" w:space="0" w:color="auto"/>
      </w:divBdr>
    </w:div>
    <w:div w:id="929895197">
      <w:bodyDiv w:val="1"/>
      <w:marLeft w:val="0"/>
      <w:marRight w:val="0"/>
      <w:marTop w:val="0"/>
      <w:marBottom w:val="0"/>
      <w:divBdr>
        <w:top w:val="none" w:sz="0" w:space="0" w:color="auto"/>
        <w:left w:val="none" w:sz="0" w:space="0" w:color="auto"/>
        <w:bottom w:val="none" w:sz="0" w:space="0" w:color="auto"/>
        <w:right w:val="none" w:sz="0" w:space="0" w:color="auto"/>
      </w:divBdr>
    </w:div>
    <w:div w:id="930502913">
      <w:bodyDiv w:val="1"/>
      <w:marLeft w:val="0"/>
      <w:marRight w:val="0"/>
      <w:marTop w:val="0"/>
      <w:marBottom w:val="0"/>
      <w:divBdr>
        <w:top w:val="none" w:sz="0" w:space="0" w:color="auto"/>
        <w:left w:val="none" w:sz="0" w:space="0" w:color="auto"/>
        <w:bottom w:val="none" w:sz="0" w:space="0" w:color="auto"/>
        <w:right w:val="none" w:sz="0" w:space="0" w:color="auto"/>
      </w:divBdr>
    </w:div>
    <w:div w:id="930553445">
      <w:bodyDiv w:val="1"/>
      <w:marLeft w:val="0"/>
      <w:marRight w:val="0"/>
      <w:marTop w:val="0"/>
      <w:marBottom w:val="0"/>
      <w:divBdr>
        <w:top w:val="none" w:sz="0" w:space="0" w:color="auto"/>
        <w:left w:val="none" w:sz="0" w:space="0" w:color="auto"/>
        <w:bottom w:val="none" w:sz="0" w:space="0" w:color="auto"/>
        <w:right w:val="none" w:sz="0" w:space="0" w:color="auto"/>
      </w:divBdr>
    </w:div>
    <w:div w:id="930577705">
      <w:bodyDiv w:val="1"/>
      <w:marLeft w:val="0"/>
      <w:marRight w:val="0"/>
      <w:marTop w:val="0"/>
      <w:marBottom w:val="0"/>
      <w:divBdr>
        <w:top w:val="none" w:sz="0" w:space="0" w:color="auto"/>
        <w:left w:val="none" w:sz="0" w:space="0" w:color="auto"/>
        <w:bottom w:val="none" w:sz="0" w:space="0" w:color="auto"/>
        <w:right w:val="none" w:sz="0" w:space="0" w:color="auto"/>
      </w:divBdr>
    </w:div>
    <w:div w:id="930627688">
      <w:bodyDiv w:val="1"/>
      <w:marLeft w:val="0"/>
      <w:marRight w:val="0"/>
      <w:marTop w:val="0"/>
      <w:marBottom w:val="0"/>
      <w:divBdr>
        <w:top w:val="none" w:sz="0" w:space="0" w:color="auto"/>
        <w:left w:val="none" w:sz="0" w:space="0" w:color="auto"/>
        <w:bottom w:val="none" w:sz="0" w:space="0" w:color="auto"/>
        <w:right w:val="none" w:sz="0" w:space="0" w:color="auto"/>
      </w:divBdr>
    </w:div>
    <w:div w:id="930774330">
      <w:bodyDiv w:val="1"/>
      <w:marLeft w:val="0"/>
      <w:marRight w:val="0"/>
      <w:marTop w:val="0"/>
      <w:marBottom w:val="0"/>
      <w:divBdr>
        <w:top w:val="none" w:sz="0" w:space="0" w:color="auto"/>
        <w:left w:val="none" w:sz="0" w:space="0" w:color="auto"/>
        <w:bottom w:val="none" w:sz="0" w:space="0" w:color="auto"/>
        <w:right w:val="none" w:sz="0" w:space="0" w:color="auto"/>
      </w:divBdr>
    </w:div>
    <w:div w:id="931163861">
      <w:bodyDiv w:val="1"/>
      <w:marLeft w:val="0"/>
      <w:marRight w:val="0"/>
      <w:marTop w:val="0"/>
      <w:marBottom w:val="0"/>
      <w:divBdr>
        <w:top w:val="none" w:sz="0" w:space="0" w:color="auto"/>
        <w:left w:val="none" w:sz="0" w:space="0" w:color="auto"/>
        <w:bottom w:val="none" w:sz="0" w:space="0" w:color="auto"/>
        <w:right w:val="none" w:sz="0" w:space="0" w:color="auto"/>
      </w:divBdr>
    </w:div>
    <w:div w:id="931354612">
      <w:bodyDiv w:val="1"/>
      <w:marLeft w:val="0"/>
      <w:marRight w:val="0"/>
      <w:marTop w:val="0"/>
      <w:marBottom w:val="0"/>
      <w:divBdr>
        <w:top w:val="none" w:sz="0" w:space="0" w:color="auto"/>
        <w:left w:val="none" w:sz="0" w:space="0" w:color="auto"/>
        <w:bottom w:val="none" w:sz="0" w:space="0" w:color="auto"/>
        <w:right w:val="none" w:sz="0" w:space="0" w:color="auto"/>
      </w:divBdr>
    </w:div>
    <w:div w:id="931737218">
      <w:bodyDiv w:val="1"/>
      <w:marLeft w:val="0"/>
      <w:marRight w:val="0"/>
      <w:marTop w:val="0"/>
      <w:marBottom w:val="0"/>
      <w:divBdr>
        <w:top w:val="none" w:sz="0" w:space="0" w:color="auto"/>
        <w:left w:val="none" w:sz="0" w:space="0" w:color="auto"/>
        <w:bottom w:val="none" w:sz="0" w:space="0" w:color="auto"/>
        <w:right w:val="none" w:sz="0" w:space="0" w:color="auto"/>
      </w:divBdr>
    </w:div>
    <w:div w:id="931814458">
      <w:bodyDiv w:val="1"/>
      <w:marLeft w:val="0"/>
      <w:marRight w:val="0"/>
      <w:marTop w:val="0"/>
      <w:marBottom w:val="0"/>
      <w:divBdr>
        <w:top w:val="none" w:sz="0" w:space="0" w:color="auto"/>
        <w:left w:val="none" w:sz="0" w:space="0" w:color="auto"/>
        <w:bottom w:val="none" w:sz="0" w:space="0" w:color="auto"/>
        <w:right w:val="none" w:sz="0" w:space="0" w:color="auto"/>
      </w:divBdr>
    </w:div>
    <w:div w:id="931818014">
      <w:bodyDiv w:val="1"/>
      <w:marLeft w:val="0"/>
      <w:marRight w:val="0"/>
      <w:marTop w:val="0"/>
      <w:marBottom w:val="0"/>
      <w:divBdr>
        <w:top w:val="none" w:sz="0" w:space="0" w:color="auto"/>
        <w:left w:val="none" w:sz="0" w:space="0" w:color="auto"/>
        <w:bottom w:val="none" w:sz="0" w:space="0" w:color="auto"/>
        <w:right w:val="none" w:sz="0" w:space="0" w:color="auto"/>
      </w:divBdr>
    </w:div>
    <w:div w:id="931863239">
      <w:bodyDiv w:val="1"/>
      <w:marLeft w:val="0"/>
      <w:marRight w:val="0"/>
      <w:marTop w:val="0"/>
      <w:marBottom w:val="0"/>
      <w:divBdr>
        <w:top w:val="none" w:sz="0" w:space="0" w:color="auto"/>
        <w:left w:val="none" w:sz="0" w:space="0" w:color="auto"/>
        <w:bottom w:val="none" w:sz="0" w:space="0" w:color="auto"/>
        <w:right w:val="none" w:sz="0" w:space="0" w:color="auto"/>
      </w:divBdr>
    </w:div>
    <w:div w:id="932202428">
      <w:bodyDiv w:val="1"/>
      <w:marLeft w:val="0"/>
      <w:marRight w:val="0"/>
      <w:marTop w:val="0"/>
      <w:marBottom w:val="0"/>
      <w:divBdr>
        <w:top w:val="none" w:sz="0" w:space="0" w:color="auto"/>
        <w:left w:val="none" w:sz="0" w:space="0" w:color="auto"/>
        <w:bottom w:val="none" w:sz="0" w:space="0" w:color="auto"/>
        <w:right w:val="none" w:sz="0" w:space="0" w:color="auto"/>
      </w:divBdr>
    </w:div>
    <w:div w:id="932277608">
      <w:bodyDiv w:val="1"/>
      <w:marLeft w:val="0"/>
      <w:marRight w:val="0"/>
      <w:marTop w:val="0"/>
      <w:marBottom w:val="0"/>
      <w:divBdr>
        <w:top w:val="none" w:sz="0" w:space="0" w:color="auto"/>
        <w:left w:val="none" w:sz="0" w:space="0" w:color="auto"/>
        <w:bottom w:val="none" w:sz="0" w:space="0" w:color="auto"/>
        <w:right w:val="none" w:sz="0" w:space="0" w:color="auto"/>
      </w:divBdr>
    </w:div>
    <w:div w:id="932665119">
      <w:bodyDiv w:val="1"/>
      <w:marLeft w:val="0"/>
      <w:marRight w:val="0"/>
      <w:marTop w:val="0"/>
      <w:marBottom w:val="0"/>
      <w:divBdr>
        <w:top w:val="none" w:sz="0" w:space="0" w:color="auto"/>
        <w:left w:val="none" w:sz="0" w:space="0" w:color="auto"/>
        <w:bottom w:val="none" w:sz="0" w:space="0" w:color="auto"/>
        <w:right w:val="none" w:sz="0" w:space="0" w:color="auto"/>
      </w:divBdr>
    </w:div>
    <w:div w:id="932670639">
      <w:bodyDiv w:val="1"/>
      <w:marLeft w:val="0"/>
      <w:marRight w:val="0"/>
      <w:marTop w:val="0"/>
      <w:marBottom w:val="0"/>
      <w:divBdr>
        <w:top w:val="none" w:sz="0" w:space="0" w:color="auto"/>
        <w:left w:val="none" w:sz="0" w:space="0" w:color="auto"/>
        <w:bottom w:val="none" w:sz="0" w:space="0" w:color="auto"/>
        <w:right w:val="none" w:sz="0" w:space="0" w:color="auto"/>
      </w:divBdr>
    </w:div>
    <w:div w:id="932786600">
      <w:bodyDiv w:val="1"/>
      <w:marLeft w:val="0"/>
      <w:marRight w:val="0"/>
      <w:marTop w:val="0"/>
      <w:marBottom w:val="0"/>
      <w:divBdr>
        <w:top w:val="none" w:sz="0" w:space="0" w:color="auto"/>
        <w:left w:val="none" w:sz="0" w:space="0" w:color="auto"/>
        <w:bottom w:val="none" w:sz="0" w:space="0" w:color="auto"/>
        <w:right w:val="none" w:sz="0" w:space="0" w:color="auto"/>
      </w:divBdr>
    </w:div>
    <w:div w:id="932975168">
      <w:bodyDiv w:val="1"/>
      <w:marLeft w:val="0"/>
      <w:marRight w:val="0"/>
      <w:marTop w:val="0"/>
      <w:marBottom w:val="0"/>
      <w:divBdr>
        <w:top w:val="none" w:sz="0" w:space="0" w:color="auto"/>
        <w:left w:val="none" w:sz="0" w:space="0" w:color="auto"/>
        <w:bottom w:val="none" w:sz="0" w:space="0" w:color="auto"/>
        <w:right w:val="none" w:sz="0" w:space="0" w:color="auto"/>
      </w:divBdr>
    </w:div>
    <w:div w:id="932980879">
      <w:bodyDiv w:val="1"/>
      <w:marLeft w:val="0"/>
      <w:marRight w:val="0"/>
      <w:marTop w:val="0"/>
      <w:marBottom w:val="0"/>
      <w:divBdr>
        <w:top w:val="none" w:sz="0" w:space="0" w:color="auto"/>
        <w:left w:val="none" w:sz="0" w:space="0" w:color="auto"/>
        <w:bottom w:val="none" w:sz="0" w:space="0" w:color="auto"/>
        <w:right w:val="none" w:sz="0" w:space="0" w:color="auto"/>
      </w:divBdr>
    </w:div>
    <w:div w:id="933132429">
      <w:bodyDiv w:val="1"/>
      <w:marLeft w:val="0"/>
      <w:marRight w:val="0"/>
      <w:marTop w:val="0"/>
      <w:marBottom w:val="0"/>
      <w:divBdr>
        <w:top w:val="none" w:sz="0" w:space="0" w:color="auto"/>
        <w:left w:val="none" w:sz="0" w:space="0" w:color="auto"/>
        <w:bottom w:val="none" w:sz="0" w:space="0" w:color="auto"/>
        <w:right w:val="none" w:sz="0" w:space="0" w:color="auto"/>
      </w:divBdr>
    </w:div>
    <w:div w:id="933175301">
      <w:bodyDiv w:val="1"/>
      <w:marLeft w:val="0"/>
      <w:marRight w:val="0"/>
      <w:marTop w:val="0"/>
      <w:marBottom w:val="0"/>
      <w:divBdr>
        <w:top w:val="none" w:sz="0" w:space="0" w:color="auto"/>
        <w:left w:val="none" w:sz="0" w:space="0" w:color="auto"/>
        <w:bottom w:val="none" w:sz="0" w:space="0" w:color="auto"/>
        <w:right w:val="none" w:sz="0" w:space="0" w:color="auto"/>
      </w:divBdr>
    </w:div>
    <w:div w:id="933241358">
      <w:bodyDiv w:val="1"/>
      <w:marLeft w:val="0"/>
      <w:marRight w:val="0"/>
      <w:marTop w:val="0"/>
      <w:marBottom w:val="0"/>
      <w:divBdr>
        <w:top w:val="none" w:sz="0" w:space="0" w:color="auto"/>
        <w:left w:val="none" w:sz="0" w:space="0" w:color="auto"/>
        <w:bottom w:val="none" w:sz="0" w:space="0" w:color="auto"/>
        <w:right w:val="none" w:sz="0" w:space="0" w:color="auto"/>
      </w:divBdr>
    </w:div>
    <w:div w:id="933323020">
      <w:bodyDiv w:val="1"/>
      <w:marLeft w:val="0"/>
      <w:marRight w:val="0"/>
      <w:marTop w:val="0"/>
      <w:marBottom w:val="0"/>
      <w:divBdr>
        <w:top w:val="none" w:sz="0" w:space="0" w:color="auto"/>
        <w:left w:val="none" w:sz="0" w:space="0" w:color="auto"/>
        <w:bottom w:val="none" w:sz="0" w:space="0" w:color="auto"/>
        <w:right w:val="none" w:sz="0" w:space="0" w:color="auto"/>
      </w:divBdr>
    </w:div>
    <w:div w:id="933784395">
      <w:bodyDiv w:val="1"/>
      <w:marLeft w:val="0"/>
      <w:marRight w:val="0"/>
      <w:marTop w:val="0"/>
      <w:marBottom w:val="0"/>
      <w:divBdr>
        <w:top w:val="none" w:sz="0" w:space="0" w:color="auto"/>
        <w:left w:val="none" w:sz="0" w:space="0" w:color="auto"/>
        <w:bottom w:val="none" w:sz="0" w:space="0" w:color="auto"/>
        <w:right w:val="none" w:sz="0" w:space="0" w:color="auto"/>
      </w:divBdr>
    </w:div>
    <w:div w:id="933903839">
      <w:bodyDiv w:val="1"/>
      <w:marLeft w:val="0"/>
      <w:marRight w:val="0"/>
      <w:marTop w:val="0"/>
      <w:marBottom w:val="0"/>
      <w:divBdr>
        <w:top w:val="none" w:sz="0" w:space="0" w:color="auto"/>
        <w:left w:val="none" w:sz="0" w:space="0" w:color="auto"/>
        <w:bottom w:val="none" w:sz="0" w:space="0" w:color="auto"/>
        <w:right w:val="none" w:sz="0" w:space="0" w:color="auto"/>
      </w:divBdr>
    </w:div>
    <w:div w:id="933976213">
      <w:bodyDiv w:val="1"/>
      <w:marLeft w:val="0"/>
      <w:marRight w:val="0"/>
      <w:marTop w:val="0"/>
      <w:marBottom w:val="0"/>
      <w:divBdr>
        <w:top w:val="none" w:sz="0" w:space="0" w:color="auto"/>
        <w:left w:val="none" w:sz="0" w:space="0" w:color="auto"/>
        <w:bottom w:val="none" w:sz="0" w:space="0" w:color="auto"/>
        <w:right w:val="none" w:sz="0" w:space="0" w:color="auto"/>
      </w:divBdr>
    </w:div>
    <w:div w:id="934091710">
      <w:bodyDiv w:val="1"/>
      <w:marLeft w:val="0"/>
      <w:marRight w:val="0"/>
      <w:marTop w:val="0"/>
      <w:marBottom w:val="0"/>
      <w:divBdr>
        <w:top w:val="none" w:sz="0" w:space="0" w:color="auto"/>
        <w:left w:val="none" w:sz="0" w:space="0" w:color="auto"/>
        <w:bottom w:val="none" w:sz="0" w:space="0" w:color="auto"/>
        <w:right w:val="none" w:sz="0" w:space="0" w:color="auto"/>
      </w:divBdr>
    </w:div>
    <w:div w:id="934216143">
      <w:bodyDiv w:val="1"/>
      <w:marLeft w:val="0"/>
      <w:marRight w:val="0"/>
      <w:marTop w:val="0"/>
      <w:marBottom w:val="0"/>
      <w:divBdr>
        <w:top w:val="none" w:sz="0" w:space="0" w:color="auto"/>
        <w:left w:val="none" w:sz="0" w:space="0" w:color="auto"/>
        <w:bottom w:val="none" w:sz="0" w:space="0" w:color="auto"/>
        <w:right w:val="none" w:sz="0" w:space="0" w:color="auto"/>
      </w:divBdr>
    </w:div>
    <w:div w:id="934366372">
      <w:bodyDiv w:val="1"/>
      <w:marLeft w:val="0"/>
      <w:marRight w:val="0"/>
      <w:marTop w:val="0"/>
      <w:marBottom w:val="0"/>
      <w:divBdr>
        <w:top w:val="none" w:sz="0" w:space="0" w:color="auto"/>
        <w:left w:val="none" w:sz="0" w:space="0" w:color="auto"/>
        <w:bottom w:val="none" w:sz="0" w:space="0" w:color="auto"/>
        <w:right w:val="none" w:sz="0" w:space="0" w:color="auto"/>
      </w:divBdr>
    </w:div>
    <w:div w:id="934440793">
      <w:bodyDiv w:val="1"/>
      <w:marLeft w:val="0"/>
      <w:marRight w:val="0"/>
      <w:marTop w:val="0"/>
      <w:marBottom w:val="0"/>
      <w:divBdr>
        <w:top w:val="none" w:sz="0" w:space="0" w:color="auto"/>
        <w:left w:val="none" w:sz="0" w:space="0" w:color="auto"/>
        <w:bottom w:val="none" w:sz="0" w:space="0" w:color="auto"/>
        <w:right w:val="none" w:sz="0" w:space="0" w:color="auto"/>
      </w:divBdr>
    </w:div>
    <w:div w:id="935098155">
      <w:bodyDiv w:val="1"/>
      <w:marLeft w:val="0"/>
      <w:marRight w:val="0"/>
      <w:marTop w:val="0"/>
      <w:marBottom w:val="0"/>
      <w:divBdr>
        <w:top w:val="none" w:sz="0" w:space="0" w:color="auto"/>
        <w:left w:val="none" w:sz="0" w:space="0" w:color="auto"/>
        <w:bottom w:val="none" w:sz="0" w:space="0" w:color="auto"/>
        <w:right w:val="none" w:sz="0" w:space="0" w:color="auto"/>
      </w:divBdr>
    </w:div>
    <w:div w:id="935283895">
      <w:bodyDiv w:val="1"/>
      <w:marLeft w:val="0"/>
      <w:marRight w:val="0"/>
      <w:marTop w:val="0"/>
      <w:marBottom w:val="0"/>
      <w:divBdr>
        <w:top w:val="none" w:sz="0" w:space="0" w:color="auto"/>
        <w:left w:val="none" w:sz="0" w:space="0" w:color="auto"/>
        <w:bottom w:val="none" w:sz="0" w:space="0" w:color="auto"/>
        <w:right w:val="none" w:sz="0" w:space="0" w:color="auto"/>
      </w:divBdr>
    </w:div>
    <w:div w:id="935358693">
      <w:bodyDiv w:val="1"/>
      <w:marLeft w:val="0"/>
      <w:marRight w:val="0"/>
      <w:marTop w:val="0"/>
      <w:marBottom w:val="0"/>
      <w:divBdr>
        <w:top w:val="none" w:sz="0" w:space="0" w:color="auto"/>
        <w:left w:val="none" w:sz="0" w:space="0" w:color="auto"/>
        <w:bottom w:val="none" w:sz="0" w:space="0" w:color="auto"/>
        <w:right w:val="none" w:sz="0" w:space="0" w:color="auto"/>
      </w:divBdr>
    </w:div>
    <w:div w:id="935408201">
      <w:bodyDiv w:val="1"/>
      <w:marLeft w:val="0"/>
      <w:marRight w:val="0"/>
      <w:marTop w:val="0"/>
      <w:marBottom w:val="0"/>
      <w:divBdr>
        <w:top w:val="none" w:sz="0" w:space="0" w:color="auto"/>
        <w:left w:val="none" w:sz="0" w:space="0" w:color="auto"/>
        <w:bottom w:val="none" w:sz="0" w:space="0" w:color="auto"/>
        <w:right w:val="none" w:sz="0" w:space="0" w:color="auto"/>
      </w:divBdr>
    </w:div>
    <w:div w:id="935476724">
      <w:bodyDiv w:val="1"/>
      <w:marLeft w:val="0"/>
      <w:marRight w:val="0"/>
      <w:marTop w:val="0"/>
      <w:marBottom w:val="0"/>
      <w:divBdr>
        <w:top w:val="none" w:sz="0" w:space="0" w:color="auto"/>
        <w:left w:val="none" w:sz="0" w:space="0" w:color="auto"/>
        <w:bottom w:val="none" w:sz="0" w:space="0" w:color="auto"/>
        <w:right w:val="none" w:sz="0" w:space="0" w:color="auto"/>
      </w:divBdr>
    </w:div>
    <w:div w:id="935601318">
      <w:bodyDiv w:val="1"/>
      <w:marLeft w:val="0"/>
      <w:marRight w:val="0"/>
      <w:marTop w:val="0"/>
      <w:marBottom w:val="0"/>
      <w:divBdr>
        <w:top w:val="none" w:sz="0" w:space="0" w:color="auto"/>
        <w:left w:val="none" w:sz="0" w:space="0" w:color="auto"/>
        <w:bottom w:val="none" w:sz="0" w:space="0" w:color="auto"/>
        <w:right w:val="none" w:sz="0" w:space="0" w:color="auto"/>
      </w:divBdr>
    </w:div>
    <w:div w:id="935749978">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988251">
      <w:bodyDiv w:val="1"/>
      <w:marLeft w:val="0"/>
      <w:marRight w:val="0"/>
      <w:marTop w:val="0"/>
      <w:marBottom w:val="0"/>
      <w:divBdr>
        <w:top w:val="none" w:sz="0" w:space="0" w:color="auto"/>
        <w:left w:val="none" w:sz="0" w:space="0" w:color="auto"/>
        <w:bottom w:val="none" w:sz="0" w:space="0" w:color="auto"/>
        <w:right w:val="none" w:sz="0" w:space="0" w:color="auto"/>
      </w:divBdr>
    </w:div>
    <w:div w:id="936061410">
      <w:bodyDiv w:val="1"/>
      <w:marLeft w:val="0"/>
      <w:marRight w:val="0"/>
      <w:marTop w:val="0"/>
      <w:marBottom w:val="0"/>
      <w:divBdr>
        <w:top w:val="none" w:sz="0" w:space="0" w:color="auto"/>
        <w:left w:val="none" w:sz="0" w:space="0" w:color="auto"/>
        <w:bottom w:val="none" w:sz="0" w:space="0" w:color="auto"/>
        <w:right w:val="none" w:sz="0" w:space="0" w:color="auto"/>
      </w:divBdr>
    </w:div>
    <w:div w:id="936447492">
      <w:bodyDiv w:val="1"/>
      <w:marLeft w:val="0"/>
      <w:marRight w:val="0"/>
      <w:marTop w:val="0"/>
      <w:marBottom w:val="0"/>
      <w:divBdr>
        <w:top w:val="none" w:sz="0" w:space="0" w:color="auto"/>
        <w:left w:val="none" w:sz="0" w:space="0" w:color="auto"/>
        <w:bottom w:val="none" w:sz="0" w:space="0" w:color="auto"/>
        <w:right w:val="none" w:sz="0" w:space="0" w:color="auto"/>
      </w:divBdr>
    </w:div>
    <w:div w:id="936602444">
      <w:bodyDiv w:val="1"/>
      <w:marLeft w:val="0"/>
      <w:marRight w:val="0"/>
      <w:marTop w:val="0"/>
      <w:marBottom w:val="0"/>
      <w:divBdr>
        <w:top w:val="none" w:sz="0" w:space="0" w:color="auto"/>
        <w:left w:val="none" w:sz="0" w:space="0" w:color="auto"/>
        <w:bottom w:val="none" w:sz="0" w:space="0" w:color="auto"/>
        <w:right w:val="none" w:sz="0" w:space="0" w:color="auto"/>
      </w:divBdr>
    </w:div>
    <w:div w:id="936640654">
      <w:bodyDiv w:val="1"/>
      <w:marLeft w:val="0"/>
      <w:marRight w:val="0"/>
      <w:marTop w:val="0"/>
      <w:marBottom w:val="0"/>
      <w:divBdr>
        <w:top w:val="none" w:sz="0" w:space="0" w:color="auto"/>
        <w:left w:val="none" w:sz="0" w:space="0" w:color="auto"/>
        <w:bottom w:val="none" w:sz="0" w:space="0" w:color="auto"/>
        <w:right w:val="none" w:sz="0" w:space="0" w:color="auto"/>
      </w:divBdr>
    </w:div>
    <w:div w:id="936670511">
      <w:bodyDiv w:val="1"/>
      <w:marLeft w:val="0"/>
      <w:marRight w:val="0"/>
      <w:marTop w:val="0"/>
      <w:marBottom w:val="0"/>
      <w:divBdr>
        <w:top w:val="none" w:sz="0" w:space="0" w:color="auto"/>
        <w:left w:val="none" w:sz="0" w:space="0" w:color="auto"/>
        <w:bottom w:val="none" w:sz="0" w:space="0" w:color="auto"/>
        <w:right w:val="none" w:sz="0" w:space="0" w:color="auto"/>
      </w:divBdr>
    </w:div>
    <w:div w:id="936794257">
      <w:bodyDiv w:val="1"/>
      <w:marLeft w:val="0"/>
      <w:marRight w:val="0"/>
      <w:marTop w:val="0"/>
      <w:marBottom w:val="0"/>
      <w:divBdr>
        <w:top w:val="none" w:sz="0" w:space="0" w:color="auto"/>
        <w:left w:val="none" w:sz="0" w:space="0" w:color="auto"/>
        <w:bottom w:val="none" w:sz="0" w:space="0" w:color="auto"/>
        <w:right w:val="none" w:sz="0" w:space="0" w:color="auto"/>
      </w:divBdr>
    </w:div>
    <w:div w:id="936795066">
      <w:bodyDiv w:val="1"/>
      <w:marLeft w:val="0"/>
      <w:marRight w:val="0"/>
      <w:marTop w:val="0"/>
      <w:marBottom w:val="0"/>
      <w:divBdr>
        <w:top w:val="none" w:sz="0" w:space="0" w:color="auto"/>
        <w:left w:val="none" w:sz="0" w:space="0" w:color="auto"/>
        <w:bottom w:val="none" w:sz="0" w:space="0" w:color="auto"/>
        <w:right w:val="none" w:sz="0" w:space="0" w:color="auto"/>
      </w:divBdr>
    </w:div>
    <w:div w:id="936795815">
      <w:bodyDiv w:val="1"/>
      <w:marLeft w:val="0"/>
      <w:marRight w:val="0"/>
      <w:marTop w:val="0"/>
      <w:marBottom w:val="0"/>
      <w:divBdr>
        <w:top w:val="none" w:sz="0" w:space="0" w:color="auto"/>
        <w:left w:val="none" w:sz="0" w:space="0" w:color="auto"/>
        <w:bottom w:val="none" w:sz="0" w:space="0" w:color="auto"/>
        <w:right w:val="none" w:sz="0" w:space="0" w:color="auto"/>
      </w:divBdr>
    </w:div>
    <w:div w:id="936985687">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449354">
      <w:bodyDiv w:val="1"/>
      <w:marLeft w:val="0"/>
      <w:marRight w:val="0"/>
      <w:marTop w:val="0"/>
      <w:marBottom w:val="0"/>
      <w:divBdr>
        <w:top w:val="none" w:sz="0" w:space="0" w:color="auto"/>
        <w:left w:val="none" w:sz="0" w:space="0" w:color="auto"/>
        <w:bottom w:val="none" w:sz="0" w:space="0" w:color="auto"/>
        <w:right w:val="none" w:sz="0" w:space="0" w:color="auto"/>
      </w:divBdr>
    </w:div>
    <w:div w:id="937524179">
      <w:bodyDiv w:val="1"/>
      <w:marLeft w:val="0"/>
      <w:marRight w:val="0"/>
      <w:marTop w:val="0"/>
      <w:marBottom w:val="0"/>
      <w:divBdr>
        <w:top w:val="none" w:sz="0" w:space="0" w:color="auto"/>
        <w:left w:val="none" w:sz="0" w:space="0" w:color="auto"/>
        <w:bottom w:val="none" w:sz="0" w:space="0" w:color="auto"/>
        <w:right w:val="none" w:sz="0" w:space="0" w:color="auto"/>
      </w:divBdr>
    </w:div>
    <w:div w:id="937639160">
      <w:bodyDiv w:val="1"/>
      <w:marLeft w:val="0"/>
      <w:marRight w:val="0"/>
      <w:marTop w:val="0"/>
      <w:marBottom w:val="0"/>
      <w:divBdr>
        <w:top w:val="none" w:sz="0" w:space="0" w:color="auto"/>
        <w:left w:val="none" w:sz="0" w:space="0" w:color="auto"/>
        <w:bottom w:val="none" w:sz="0" w:space="0" w:color="auto"/>
        <w:right w:val="none" w:sz="0" w:space="0" w:color="auto"/>
      </w:divBdr>
    </w:div>
    <w:div w:id="937641104">
      <w:bodyDiv w:val="1"/>
      <w:marLeft w:val="0"/>
      <w:marRight w:val="0"/>
      <w:marTop w:val="0"/>
      <w:marBottom w:val="0"/>
      <w:divBdr>
        <w:top w:val="none" w:sz="0" w:space="0" w:color="auto"/>
        <w:left w:val="none" w:sz="0" w:space="0" w:color="auto"/>
        <w:bottom w:val="none" w:sz="0" w:space="0" w:color="auto"/>
        <w:right w:val="none" w:sz="0" w:space="0" w:color="auto"/>
      </w:divBdr>
    </w:div>
    <w:div w:id="937906808">
      <w:bodyDiv w:val="1"/>
      <w:marLeft w:val="0"/>
      <w:marRight w:val="0"/>
      <w:marTop w:val="0"/>
      <w:marBottom w:val="0"/>
      <w:divBdr>
        <w:top w:val="none" w:sz="0" w:space="0" w:color="auto"/>
        <w:left w:val="none" w:sz="0" w:space="0" w:color="auto"/>
        <w:bottom w:val="none" w:sz="0" w:space="0" w:color="auto"/>
        <w:right w:val="none" w:sz="0" w:space="0" w:color="auto"/>
      </w:divBdr>
    </w:div>
    <w:div w:id="938178542">
      <w:bodyDiv w:val="1"/>
      <w:marLeft w:val="0"/>
      <w:marRight w:val="0"/>
      <w:marTop w:val="0"/>
      <w:marBottom w:val="0"/>
      <w:divBdr>
        <w:top w:val="none" w:sz="0" w:space="0" w:color="auto"/>
        <w:left w:val="none" w:sz="0" w:space="0" w:color="auto"/>
        <w:bottom w:val="none" w:sz="0" w:space="0" w:color="auto"/>
        <w:right w:val="none" w:sz="0" w:space="0" w:color="auto"/>
      </w:divBdr>
    </w:div>
    <w:div w:id="938368549">
      <w:bodyDiv w:val="1"/>
      <w:marLeft w:val="0"/>
      <w:marRight w:val="0"/>
      <w:marTop w:val="0"/>
      <w:marBottom w:val="0"/>
      <w:divBdr>
        <w:top w:val="none" w:sz="0" w:space="0" w:color="auto"/>
        <w:left w:val="none" w:sz="0" w:space="0" w:color="auto"/>
        <w:bottom w:val="none" w:sz="0" w:space="0" w:color="auto"/>
        <w:right w:val="none" w:sz="0" w:space="0" w:color="auto"/>
      </w:divBdr>
    </w:div>
    <w:div w:id="938410829">
      <w:bodyDiv w:val="1"/>
      <w:marLeft w:val="0"/>
      <w:marRight w:val="0"/>
      <w:marTop w:val="0"/>
      <w:marBottom w:val="0"/>
      <w:divBdr>
        <w:top w:val="none" w:sz="0" w:space="0" w:color="auto"/>
        <w:left w:val="none" w:sz="0" w:space="0" w:color="auto"/>
        <w:bottom w:val="none" w:sz="0" w:space="0" w:color="auto"/>
        <w:right w:val="none" w:sz="0" w:space="0" w:color="auto"/>
      </w:divBdr>
    </w:div>
    <w:div w:id="938608446">
      <w:bodyDiv w:val="1"/>
      <w:marLeft w:val="0"/>
      <w:marRight w:val="0"/>
      <w:marTop w:val="0"/>
      <w:marBottom w:val="0"/>
      <w:divBdr>
        <w:top w:val="none" w:sz="0" w:space="0" w:color="auto"/>
        <w:left w:val="none" w:sz="0" w:space="0" w:color="auto"/>
        <w:bottom w:val="none" w:sz="0" w:space="0" w:color="auto"/>
        <w:right w:val="none" w:sz="0" w:space="0" w:color="auto"/>
      </w:divBdr>
    </w:div>
    <w:div w:id="938680184">
      <w:bodyDiv w:val="1"/>
      <w:marLeft w:val="0"/>
      <w:marRight w:val="0"/>
      <w:marTop w:val="0"/>
      <w:marBottom w:val="0"/>
      <w:divBdr>
        <w:top w:val="none" w:sz="0" w:space="0" w:color="auto"/>
        <w:left w:val="none" w:sz="0" w:space="0" w:color="auto"/>
        <w:bottom w:val="none" w:sz="0" w:space="0" w:color="auto"/>
        <w:right w:val="none" w:sz="0" w:space="0" w:color="auto"/>
      </w:divBdr>
    </w:div>
    <w:div w:id="938759230">
      <w:bodyDiv w:val="1"/>
      <w:marLeft w:val="0"/>
      <w:marRight w:val="0"/>
      <w:marTop w:val="0"/>
      <w:marBottom w:val="0"/>
      <w:divBdr>
        <w:top w:val="none" w:sz="0" w:space="0" w:color="auto"/>
        <w:left w:val="none" w:sz="0" w:space="0" w:color="auto"/>
        <w:bottom w:val="none" w:sz="0" w:space="0" w:color="auto"/>
        <w:right w:val="none" w:sz="0" w:space="0" w:color="auto"/>
      </w:divBdr>
    </w:div>
    <w:div w:id="938875598">
      <w:bodyDiv w:val="1"/>
      <w:marLeft w:val="0"/>
      <w:marRight w:val="0"/>
      <w:marTop w:val="0"/>
      <w:marBottom w:val="0"/>
      <w:divBdr>
        <w:top w:val="none" w:sz="0" w:space="0" w:color="auto"/>
        <w:left w:val="none" w:sz="0" w:space="0" w:color="auto"/>
        <w:bottom w:val="none" w:sz="0" w:space="0" w:color="auto"/>
        <w:right w:val="none" w:sz="0" w:space="0" w:color="auto"/>
      </w:divBdr>
    </w:div>
    <w:div w:id="938954325">
      <w:bodyDiv w:val="1"/>
      <w:marLeft w:val="0"/>
      <w:marRight w:val="0"/>
      <w:marTop w:val="0"/>
      <w:marBottom w:val="0"/>
      <w:divBdr>
        <w:top w:val="none" w:sz="0" w:space="0" w:color="auto"/>
        <w:left w:val="none" w:sz="0" w:space="0" w:color="auto"/>
        <w:bottom w:val="none" w:sz="0" w:space="0" w:color="auto"/>
        <w:right w:val="none" w:sz="0" w:space="0" w:color="auto"/>
      </w:divBdr>
    </w:div>
    <w:div w:id="939022560">
      <w:bodyDiv w:val="1"/>
      <w:marLeft w:val="0"/>
      <w:marRight w:val="0"/>
      <w:marTop w:val="0"/>
      <w:marBottom w:val="0"/>
      <w:divBdr>
        <w:top w:val="none" w:sz="0" w:space="0" w:color="auto"/>
        <w:left w:val="none" w:sz="0" w:space="0" w:color="auto"/>
        <w:bottom w:val="none" w:sz="0" w:space="0" w:color="auto"/>
        <w:right w:val="none" w:sz="0" w:space="0" w:color="auto"/>
      </w:divBdr>
    </w:div>
    <w:div w:id="939216493">
      <w:bodyDiv w:val="1"/>
      <w:marLeft w:val="0"/>
      <w:marRight w:val="0"/>
      <w:marTop w:val="0"/>
      <w:marBottom w:val="0"/>
      <w:divBdr>
        <w:top w:val="none" w:sz="0" w:space="0" w:color="auto"/>
        <w:left w:val="none" w:sz="0" w:space="0" w:color="auto"/>
        <w:bottom w:val="none" w:sz="0" w:space="0" w:color="auto"/>
        <w:right w:val="none" w:sz="0" w:space="0" w:color="auto"/>
      </w:divBdr>
    </w:div>
    <w:div w:id="939264196">
      <w:bodyDiv w:val="1"/>
      <w:marLeft w:val="0"/>
      <w:marRight w:val="0"/>
      <w:marTop w:val="0"/>
      <w:marBottom w:val="0"/>
      <w:divBdr>
        <w:top w:val="none" w:sz="0" w:space="0" w:color="auto"/>
        <w:left w:val="none" w:sz="0" w:space="0" w:color="auto"/>
        <w:bottom w:val="none" w:sz="0" w:space="0" w:color="auto"/>
        <w:right w:val="none" w:sz="0" w:space="0" w:color="auto"/>
      </w:divBdr>
    </w:div>
    <w:div w:id="939338073">
      <w:bodyDiv w:val="1"/>
      <w:marLeft w:val="0"/>
      <w:marRight w:val="0"/>
      <w:marTop w:val="0"/>
      <w:marBottom w:val="0"/>
      <w:divBdr>
        <w:top w:val="none" w:sz="0" w:space="0" w:color="auto"/>
        <w:left w:val="none" w:sz="0" w:space="0" w:color="auto"/>
        <w:bottom w:val="none" w:sz="0" w:space="0" w:color="auto"/>
        <w:right w:val="none" w:sz="0" w:space="0" w:color="auto"/>
      </w:divBdr>
    </w:div>
    <w:div w:id="939408158">
      <w:bodyDiv w:val="1"/>
      <w:marLeft w:val="0"/>
      <w:marRight w:val="0"/>
      <w:marTop w:val="0"/>
      <w:marBottom w:val="0"/>
      <w:divBdr>
        <w:top w:val="none" w:sz="0" w:space="0" w:color="auto"/>
        <w:left w:val="none" w:sz="0" w:space="0" w:color="auto"/>
        <w:bottom w:val="none" w:sz="0" w:space="0" w:color="auto"/>
        <w:right w:val="none" w:sz="0" w:space="0" w:color="auto"/>
      </w:divBdr>
    </w:div>
    <w:div w:id="939681057">
      <w:bodyDiv w:val="1"/>
      <w:marLeft w:val="0"/>
      <w:marRight w:val="0"/>
      <w:marTop w:val="0"/>
      <w:marBottom w:val="0"/>
      <w:divBdr>
        <w:top w:val="none" w:sz="0" w:space="0" w:color="auto"/>
        <w:left w:val="none" w:sz="0" w:space="0" w:color="auto"/>
        <w:bottom w:val="none" w:sz="0" w:space="0" w:color="auto"/>
        <w:right w:val="none" w:sz="0" w:space="0" w:color="auto"/>
      </w:divBdr>
    </w:div>
    <w:div w:id="939875165">
      <w:bodyDiv w:val="1"/>
      <w:marLeft w:val="0"/>
      <w:marRight w:val="0"/>
      <w:marTop w:val="0"/>
      <w:marBottom w:val="0"/>
      <w:divBdr>
        <w:top w:val="none" w:sz="0" w:space="0" w:color="auto"/>
        <w:left w:val="none" w:sz="0" w:space="0" w:color="auto"/>
        <w:bottom w:val="none" w:sz="0" w:space="0" w:color="auto"/>
        <w:right w:val="none" w:sz="0" w:space="0" w:color="auto"/>
      </w:divBdr>
    </w:div>
    <w:div w:id="939920162">
      <w:bodyDiv w:val="1"/>
      <w:marLeft w:val="0"/>
      <w:marRight w:val="0"/>
      <w:marTop w:val="0"/>
      <w:marBottom w:val="0"/>
      <w:divBdr>
        <w:top w:val="none" w:sz="0" w:space="0" w:color="auto"/>
        <w:left w:val="none" w:sz="0" w:space="0" w:color="auto"/>
        <w:bottom w:val="none" w:sz="0" w:space="0" w:color="auto"/>
        <w:right w:val="none" w:sz="0" w:space="0" w:color="auto"/>
      </w:divBdr>
    </w:div>
    <w:div w:id="939949800">
      <w:bodyDiv w:val="1"/>
      <w:marLeft w:val="0"/>
      <w:marRight w:val="0"/>
      <w:marTop w:val="0"/>
      <w:marBottom w:val="0"/>
      <w:divBdr>
        <w:top w:val="none" w:sz="0" w:space="0" w:color="auto"/>
        <w:left w:val="none" w:sz="0" w:space="0" w:color="auto"/>
        <w:bottom w:val="none" w:sz="0" w:space="0" w:color="auto"/>
        <w:right w:val="none" w:sz="0" w:space="0" w:color="auto"/>
      </w:divBdr>
    </w:div>
    <w:div w:id="940063588">
      <w:bodyDiv w:val="1"/>
      <w:marLeft w:val="0"/>
      <w:marRight w:val="0"/>
      <w:marTop w:val="0"/>
      <w:marBottom w:val="0"/>
      <w:divBdr>
        <w:top w:val="none" w:sz="0" w:space="0" w:color="auto"/>
        <w:left w:val="none" w:sz="0" w:space="0" w:color="auto"/>
        <w:bottom w:val="none" w:sz="0" w:space="0" w:color="auto"/>
        <w:right w:val="none" w:sz="0" w:space="0" w:color="auto"/>
      </w:divBdr>
    </w:div>
    <w:div w:id="940141935">
      <w:bodyDiv w:val="1"/>
      <w:marLeft w:val="0"/>
      <w:marRight w:val="0"/>
      <w:marTop w:val="0"/>
      <w:marBottom w:val="0"/>
      <w:divBdr>
        <w:top w:val="none" w:sz="0" w:space="0" w:color="auto"/>
        <w:left w:val="none" w:sz="0" w:space="0" w:color="auto"/>
        <w:bottom w:val="none" w:sz="0" w:space="0" w:color="auto"/>
        <w:right w:val="none" w:sz="0" w:space="0" w:color="auto"/>
      </w:divBdr>
    </w:div>
    <w:div w:id="940181656">
      <w:bodyDiv w:val="1"/>
      <w:marLeft w:val="0"/>
      <w:marRight w:val="0"/>
      <w:marTop w:val="0"/>
      <w:marBottom w:val="0"/>
      <w:divBdr>
        <w:top w:val="none" w:sz="0" w:space="0" w:color="auto"/>
        <w:left w:val="none" w:sz="0" w:space="0" w:color="auto"/>
        <w:bottom w:val="none" w:sz="0" w:space="0" w:color="auto"/>
        <w:right w:val="none" w:sz="0" w:space="0" w:color="auto"/>
      </w:divBdr>
    </w:div>
    <w:div w:id="940340805">
      <w:bodyDiv w:val="1"/>
      <w:marLeft w:val="0"/>
      <w:marRight w:val="0"/>
      <w:marTop w:val="0"/>
      <w:marBottom w:val="0"/>
      <w:divBdr>
        <w:top w:val="none" w:sz="0" w:space="0" w:color="auto"/>
        <w:left w:val="none" w:sz="0" w:space="0" w:color="auto"/>
        <w:bottom w:val="none" w:sz="0" w:space="0" w:color="auto"/>
        <w:right w:val="none" w:sz="0" w:space="0" w:color="auto"/>
      </w:divBdr>
    </w:div>
    <w:div w:id="940377551">
      <w:bodyDiv w:val="1"/>
      <w:marLeft w:val="0"/>
      <w:marRight w:val="0"/>
      <w:marTop w:val="0"/>
      <w:marBottom w:val="0"/>
      <w:divBdr>
        <w:top w:val="none" w:sz="0" w:space="0" w:color="auto"/>
        <w:left w:val="none" w:sz="0" w:space="0" w:color="auto"/>
        <w:bottom w:val="none" w:sz="0" w:space="0" w:color="auto"/>
        <w:right w:val="none" w:sz="0" w:space="0" w:color="auto"/>
      </w:divBdr>
    </w:div>
    <w:div w:id="940452956">
      <w:bodyDiv w:val="1"/>
      <w:marLeft w:val="0"/>
      <w:marRight w:val="0"/>
      <w:marTop w:val="0"/>
      <w:marBottom w:val="0"/>
      <w:divBdr>
        <w:top w:val="none" w:sz="0" w:space="0" w:color="auto"/>
        <w:left w:val="none" w:sz="0" w:space="0" w:color="auto"/>
        <w:bottom w:val="none" w:sz="0" w:space="0" w:color="auto"/>
        <w:right w:val="none" w:sz="0" w:space="0" w:color="auto"/>
      </w:divBdr>
    </w:div>
    <w:div w:id="940456960">
      <w:bodyDiv w:val="1"/>
      <w:marLeft w:val="0"/>
      <w:marRight w:val="0"/>
      <w:marTop w:val="0"/>
      <w:marBottom w:val="0"/>
      <w:divBdr>
        <w:top w:val="none" w:sz="0" w:space="0" w:color="auto"/>
        <w:left w:val="none" w:sz="0" w:space="0" w:color="auto"/>
        <w:bottom w:val="none" w:sz="0" w:space="0" w:color="auto"/>
        <w:right w:val="none" w:sz="0" w:space="0" w:color="auto"/>
      </w:divBdr>
    </w:div>
    <w:div w:id="940721736">
      <w:bodyDiv w:val="1"/>
      <w:marLeft w:val="0"/>
      <w:marRight w:val="0"/>
      <w:marTop w:val="0"/>
      <w:marBottom w:val="0"/>
      <w:divBdr>
        <w:top w:val="none" w:sz="0" w:space="0" w:color="auto"/>
        <w:left w:val="none" w:sz="0" w:space="0" w:color="auto"/>
        <w:bottom w:val="none" w:sz="0" w:space="0" w:color="auto"/>
        <w:right w:val="none" w:sz="0" w:space="0" w:color="auto"/>
      </w:divBdr>
    </w:div>
    <w:div w:id="940798207">
      <w:bodyDiv w:val="1"/>
      <w:marLeft w:val="0"/>
      <w:marRight w:val="0"/>
      <w:marTop w:val="0"/>
      <w:marBottom w:val="0"/>
      <w:divBdr>
        <w:top w:val="none" w:sz="0" w:space="0" w:color="auto"/>
        <w:left w:val="none" w:sz="0" w:space="0" w:color="auto"/>
        <w:bottom w:val="none" w:sz="0" w:space="0" w:color="auto"/>
        <w:right w:val="none" w:sz="0" w:space="0" w:color="auto"/>
      </w:divBdr>
    </w:div>
    <w:div w:id="940917236">
      <w:bodyDiv w:val="1"/>
      <w:marLeft w:val="0"/>
      <w:marRight w:val="0"/>
      <w:marTop w:val="0"/>
      <w:marBottom w:val="0"/>
      <w:divBdr>
        <w:top w:val="none" w:sz="0" w:space="0" w:color="auto"/>
        <w:left w:val="none" w:sz="0" w:space="0" w:color="auto"/>
        <w:bottom w:val="none" w:sz="0" w:space="0" w:color="auto"/>
        <w:right w:val="none" w:sz="0" w:space="0" w:color="auto"/>
      </w:divBdr>
    </w:div>
    <w:div w:id="940991410">
      <w:bodyDiv w:val="1"/>
      <w:marLeft w:val="0"/>
      <w:marRight w:val="0"/>
      <w:marTop w:val="0"/>
      <w:marBottom w:val="0"/>
      <w:divBdr>
        <w:top w:val="none" w:sz="0" w:space="0" w:color="auto"/>
        <w:left w:val="none" w:sz="0" w:space="0" w:color="auto"/>
        <w:bottom w:val="none" w:sz="0" w:space="0" w:color="auto"/>
        <w:right w:val="none" w:sz="0" w:space="0" w:color="auto"/>
      </w:divBdr>
    </w:div>
    <w:div w:id="941305316">
      <w:bodyDiv w:val="1"/>
      <w:marLeft w:val="0"/>
      <w:marRight w:val="0"/>
      <w:marTop w:val="0"/>
      <w:marBottom w:val="0"/>
      <w:divBdr>
        <w:top w:val="none" w:sz="0" w:space="0" w:color="auto"/>
        <w:left w:val="none" w:sz="0" w:space="0" w:color="auto"/>
        <w:bottom w:val="none" w:sz="0" w:space="0" w:color="auto"/>
        <w:right w:val="none" w:sz="0" w:space="0" w:color="auto"/>
      </w:divBdr>
    </w:div>
    <w:div w:id="941306177">
      <w:bodyDiv w:val="1"/>
      <w:marLeft w:val="0"/>
      <w:marRight w:val="0"/>
      <w:marTop w:val="0"/>
      <w:marBottom w:val="0"/>
      <w:divBdr>
        <w:top w:val="none" w:sz="0" w:space="0" w:color="auto"/>
        <w:left w:val="none" w:sz="0" w:space="0" w:color="auto"/>
        <w:bottom w:val="none" w:sz="0" w:space="0" w:color="auto"/>
        <w:right w:val="none" w:sz="0" w:space="0" w:color="auto"/>
      </w:divBdr>
    </w:div>
    <w:div w:id="941566736">
      <w:bodyDiv w:val="1"/>
      <w:marLeft w:val="0"/>
      <w:marRight w:val="0"/>
      <w:marTop w:val="0"/>
      <w:marBottom w:val="0"/>
      <w:divBdr>
        <w:top w:val="none" w:sz="0" w:space="0" w:color="auto"/>
        <w:left w:val="none" w:sz="0" w:space="0" w:color="auto"/>
        <w:bottom w:val="none" w:sz="0" w:space="0" w:color="auto"/>
        <w:right w:val="none" w:sz="0" w:space="0" w:color="auto"/>
      </w:divBdr>
    </w:div>
    <w:div w:id="941574948">
      <w:bodyDiv w:val="1"/>
      <w:marLeft w:val="0"/>
      <w:marRight w:val="0"/>
      <w:marTop w:val="0"/>
      <w:marBottom w:val="0"/>
      <w:divBdr>
        <w:top w:val="none" w:sz="0" w:space="0" w:color="auto"/>
        <w:left w:val="none" w:sz="0" w:space="0" w:color="auto"/>
        <w:bottom w:val="none" w:sz="0" w:space="0" w:color="auto"/>
        <w:right w:val="none" w:sz="0" w:space="0" w:color="auto"/>
      </w:divBdr>
    </w:div>
    <w:div w:id="941641966">
      <w:bodyDiv w:val="1"/>
      <w:marLeft w:val="0"/>
      <w:marRight w:val="0"/>
      <w:marTop w:val="0"/>
      <w:marBottom w:val="0"/>
      <w:divBdr>
        <w:top w:val="none" w:sz="0" w:space="0" w:color="auto"/>
        <w:left w:val="none" w:sz="0" w:space="0" w:color="auto"/>
        <w:bottom w:val="none" w:sz="0" w:space="0" w:color="auto"/>
        <w:right w:val="none" w:sz="0" w:space="0" w:color="auto"/>
      </w:divBdr>
    </w:div>
    <w:div w:id="941692567">
      <w:bodyDiv w:val="1"/>
      <w:marLeft w:val="0"/>
      <w:marRight w:val="0"/>
      <w:marTop w:val="0"/>
      <w:marBottom w:val="0"/>
      <w:divBdr>
        <w:top w:val="none" w:sz="0" w:space="0" w:color="auto"/>
        <w:left w:val="none" w:sz="0" w:space="0" w:color="auto"/>
        <w:bottom w:val="none" w:sz="0" w:space="0" w:color="auto"/>
        <w:right w:val="none" w:sz="0" w:space="0" w:color="auto"/>
      </w:divBdr>
    </w:div>
    <w:div w:id="941839914">
      <w:bodyDiv w:val="1"/>
      <w:marLeft w:val="0"/>
      <w:marRight w:val="0"/>
      <w:marTop w:val="0"/>
      <w:marBottom w:val="0"/>
      <w:divBdr>
        <w:top w:val="none" w:sz="0" w:space="0" w:color="auto"/>
        <w:left w:val="none" w:sz="0" w:space="0" w:color="auto"/>
        <w:bottom w:val="none" w:sz="0" w:space="0" w:color="auto"/>
        <w:right w:val="none" w:sz="0" w:space="0" w:color="auto"/>
      </w:divBdr>
    </w:div>
    <w:div w:id="941958493">
      <w:bodyDiv w:val="1"/>
      <w:marLeft w:val="0"/>
      <w:marRight w:val="0"/>
      <w:marTop w:val="0"/>
      <w:marBottom w:val="0"/>
      <w:divBdr>
        <w:top w:val="none" w:sz="0" w:space="0" w:color="auto"/>
        <w:left w:val="none" w:sz="0" w:space="0" w:color="auto"/>
        <w:bottom w:val="none" w:sz="0" w:space="0" w:color="auto"/>
        <w:right w:val="none" w:sz="0" w:space="0" w:color="auto"/>
      </w:divBdr>
    </w:div>
    <w:div w:id="942231145">
      <w:bodyDiv w:val="1"/>
      <w:marLeft w:val="0"/>
      <w:marRight w:val="0"/>
      <w:marTop w:val="0"/>
      <w:marBottom w:val="0"/>
      <w:divBdr>
        <w:top w:val="none" w:sz="0" w:space="0" w:color="auto"/>
        <w:left w:val="none" w:sz="0" w:space="0" w:color="auto"/>
        <w:bottom w:val="none" w:sz="0" w:space="0" w:color="auto"/>
        <w:right w:val="none" w:sz="0" w:space="0" w:color="auto"/>
      </w:divBdr>
    </w:div>
    <w:div w:id="942302371">
      <w:bodyDiv w:val="1"/>
      <w:marLeft w:val="0"/>
      <w:marRight w:val="0"/>
      <w:marTop w:val="0"/>
      <w:marBottom w:val="0"/>
      <w:divBdr>
        <w:top w:val="none" w:sz="0" w:space="0" w:color="auto"/>
        <w:left w:val="none" w:sz="0" w:space="0" w:color="auto"/>
        <w:bottom w:val="none" w:sz="0" w:space="0" w:color="auto"/>
        <w:right w:val="none" w:sz="0" w:space="0" w:color="auto"/>
      </w:divBdr>
    </w:div>
    <w:div w:id="942417692">
      <w:bodyDiv w:val="1"/>
      <w:marLeft w:val="0"/>
      <w:marRight w:val="0"/>
      <w:marTop w:val="0"/>
      <w:marBottom w:val="0"/>
      <w:divBdr>
        <w:top w:val="none" w:sz="0" w:space="0" w:color="auto"/>
        <w:left w:val="none" w:sz="0" w:space="0" w:color="auto"/>
        <w:bottom w:val="none" w:sz="0" w:space="0" w:color="auto"/>
        <w:right w:val="none" w:sz="0" w:space="0" w:color="auto"/>
      </w:divBdr>
    </w:div>
    <w:div w:id="942566122">
      <w:bodyDiv w:val="1"/>
      <w:marLeft w:val="0"/>
      <w:marRight w:val="0"/>
      <w:marTop w:val="0"/>
      <w:marBottom w:val="0"/>
      <w:divBdr>
        <w:top w:val="none" w:sz="0" w:space="0" w:color="auto"/>
        <w:left w:val="none" w:sz="0" w:space="0" w:color="auto"/>
        <w:bottom w:val="none" w:sz="0" w:space="0" w:color="auto"/>
        <w:right w:val="none" w:sz="0" w:space="0" w:color="auto"/>
      </w:divBdr>
    </w:div>
    <w:div w:id="942569705">
      <w:bodyDiv w:val="1"/>
      <w:marLeft w:val="0"/>
      <w:marRight w:val="0"/>
      <w:marTop w:val="0"/>
      <w:marBottom w:val="0"/>
      <w:divBdr>
        <w:top w:val="none" w:sz="0" w:space="0" w:color="auto"/>
        <w:left w:val="none" w:sz="0" w:space="0" w:color="auto"/>
        <w:bottom w:val="none" w:sz="0" w:space="0" w:color="auto"/>
        <w:right w:val="none" w:sz="0" w:space="0" w:color="auto"/>
      </w:divBdr>
    </w:div>
    <w:div w:id="942687082">
      <w:bodyDiv w:val="1"/>
      <w:marLeft w:val="0"/>
      <w:marRight w:val="0"/>
      <w:marTop w:val="0"/>
      <w:marBottom w:val="0"/>
      <w:divBdr>
        <w:top w:val="none" w:sz="0" w:space="0" w:color="auto"/>
        <w:left w:val="none" w:sz="0" w:space="0" w:color="auto"/>
        <w:bottom w:val="none" w:sz="0" w:space="0" w:color="auto"/>
        <w:right w:val="none" w:sz="0" w:space="0" w:color="auto"/>
      </w:divBdr>
    </w:div>
    <w:div w:id="942762879">
      <w:bodyDiv w:val="1"/>
      <w:marLeft w:val="0"/>
      <w:marRight w:val="0"/>
      <w:marTop w:val="0"/>
      <w:marBottom w:val="0"/>
      <w:divBdr>
        <w:top w:val="none" w:sz="0" w:space="0" w:color="auto"/>
        <w:left w:val="none" w:sz="0" w:space="0" w:color="auto"/>
        <w:bottom w:val="none" w:sz="0" w:space="0" w:color="auto"/>
        <w:right w:val="none" w:sz="0" w:space="0" w:color="auto"/>
      </w:divBdr>
    </w:div>
    <w:div w:id="942810605">
      <w:bodyDiv w:val="1"/>
      <w:marLeft w:val="0"/>
      <w:marRight w:val="0"/>
      <w:marTop w:val="0"/>
      <w:marBottom w:val="0"/>
      <w:divBdr>
        <w:top w:val="none" w:sz="0" w:space="0" w:color="auto"/>
        <w:left w:val="none" w:sz="0" w:space="0" w:color="auto"/>
        <w:bottom w:val="none" w:sz="0" w:space="0" w:color="auto"/>
        <w:right w:val="none" w:sz="0" w:space="0" w:color="auto"/>
      </w:divBdr>
    </w:div>
    <w:div w:id="943458612">
      <w:bodyDiv w:val="1"/>
      <w:marLeft w:val="0"/>
      <w:marRight w:val="0"/>
      <w:marTop w:val="0"/>
      <w:marBottom w:val="0"/>
      <w:divBdr>
        <w:top w:val="none" w:sz="0" w:space="0" w:color="auto"/>
        <w:left w:val="none" w:sz="0" w:space="0" w:color="auto"/>
        <w:bottom w:val="none" w:sz="0" w:space="0" w:color="auto"/>
        <w:right w:val="none" w:sz="0" w:space="0" w:color="auto"/>
      </w:divBdr>
    </w:div>
    <w:div w:id="943540130">
      <w:bodyDiv w:val="1"/>
      <w:marLeft w:val="0"/>
      <w:marRight w:val="0"/>
      <w:marTop w:val="0"/>
      <w:marBottom w:val="0"/>
      <w:divBdr>
        <w:top w:val="none" w:sz="0" w:space="0" w:color="auto"/>
        <w:left w:val="none" w:sz="0" w:space="0" w:color="auto"/>
        <w:bottom w:val="none" w:sz="0" w:space="0" w:color="auto"/>
        <w:right w:val="none" w:sz="0" w:space="0" w:color="auto"/>
      </w:divBdr>
    </w:div>
    <w:div w:id="943994522">
      <w:bodyDiv w:val="1"/>
      <w:marLeft w:val="0"/>
      <w:marRight w:val="0"/>
      <w:marTop w:val="0"/>
      <w:marBottom w:val="0"/>
      <w:divBdr>
        <w:top w:val="none" w:sz="0" w:space="0" w:color="auto"/>
        <w:left w:val="none" w:sz="0" w:space="0" w:color="auto"/>
        <w:bottom w:val="none" w:sz="0" w:space="0" w:color="auto"/>
        <w:right w:val="none" w:sz="0" w:space="0" w:color="auto"/>
      </w:divBdr>
    </w:div>
    <w:div w:id="944315072">
      <w:bodyDiv w:val="1"/>
      <w:marLeft w:val="0"/>
      <w:marRight w:val="0"/>
      <w:marTop w:val="0"/>
      <w:marBottom w:val="0"/>
      <w:divBdr>
        <w:top w:val="none" w:sz="0" w:space="0" w:color="auto"/>
        <w:left w:val="none" w:sz="0" w:space="0" w:color="auto"/>
        <w:bottom w:val="none" w:sz="0" w:space="0" w:color="auto"/>
        <w:right w:val="none" w:sz="0" w:space="0" w:color="auto"/>
      </w:divBdr>
    </w:div>
    <w:div w:id="944461088">
      <w:bodyDiv w:val="1"/>
      <w:marLeft w:val="0"/>
      <w:marRight w:val="0"/>
      <w:marTop w:val="0"/>
      <w:marBottom w:val="0"/>
      <w:divBdr>
        <w:top w:val="none" w:sz="0" w:space="0" w:color="auto"/>
        <w:left w:val="none" w:sz="0" w:space="0" w:color="auto"/>
        <w:bottom w:val="none" w:sz="0" w:space="0" w:color="auto"/>
        <w:right w:val="none" w:sz="0" w:space="0" w:color="auto"/>
      </w:divBdr>
    </w:div>
    <w:div w:id="944580220">
      <w:bodyDiv w:val="1"/>
      <w:marLeft w:val="0"/>
      <w:marRight w:val="0"/>
      <w:marTop w:val="0"/>
      <w:marBottom w:val="0"/>
      <w:divBdr>
        <w:top w:val="none" w:sz="0" w:space="0" w:color="auto"/>
        <w:left w:val="none" w:sz="0" w:space="0" w:color="auto"/>
        <w:bottom w:val="none" w:sz="0" w:space="0" w:color="auto"/>
        <w:right w:val="none" w:sz="0" w:space="0" w:color="auto"/>
      </w:divBdr>
    </w:div>
    <w:div w:id="945383895">
      <w:bodyDiv w:val="1"/>
      <w:marLeft w:val="0"/>
      <w:marRight w:val="0"/>
      <w:marTop w:val="0"/>
      <w:marBottom w:val="0"/>
      <w:divBdr>
        <w:top w:val="none" w:sz="0" w:space="0" w:color="auto"/>
        <w:left w:val="none" w:sz="0" w:space="0" w:color="auto"/>
        <w:bottom w:val="none" w:sz="0" w:space="0" w:color="auto"/>
        <w:right w:val="none" w:sz="0" w:space="0" w:color="auto"/>
      </w:divBdr>
    </w:div>
    <w:div w:id="945774068">
      <w:bodyDiv w:val="1"/>
      <w:marLeft w:val="0"/>
      <w:marRight w:val="0"/>
      <w:marTop w:val="0"/>
      <w:marBottom w:val="0"/>
      <w:divBdr>
        <w:top w:val="none" w:sz="0" w:space="0" w:color="auto"/>
        <w:left w:val="none" w:sz="0" w:space="0" w:color="auto"/>
        <w:bottom w:val="none" w:sz="0" w:space="0" w:color="auto"/>
        <w:right w:val="none" w:sz="0" w:space="0" w:color="auto"/>
      </w:divBdr>
    </w:div>
    <w:div w:id="945967243">
      <w:bodyDiv w:val="1"/>
      <w:marLeft w:val="0"/>
      <w:marRight w:val="0"/>
      <w:marTop w:val="0"/>
      <w:marBottom w:val="0"/>
      <w:divBdr>
        <w:top w:val="none" w:sz="0" w:space="0" w:color="auto"/>
        <w:left w:val="none" w:sz="0" w:space="0" w:color="auto"/>
        <w:bottom w:val="none" w:sz="0" w:space="0" w:color="auto"/>
        <w:right w:val="none" w:sz="0" w:space="0" w:color="auto"/>
      </w:divBdr>
    </w:div>
    <w:div w:id="946355784">
      <w:bodyDiv w:val="1"/>
      <w:marLeft w:val="0"/>
      <w:marRight w:val="0"/>
      <w:marTop w:val="0"/>
      <w:marBottom w:val="0"/>
      <w:divBdr>
        <w:top w:val="none" w:sz="0" w:space="0" w:color="auto"/>
        <w:left w:val="none" w:sz="0" w:space="0" w:color="auto"/>
        <w:bottom w:val="none" w:sz="0" w:space="0" w:color="auto"/>
        <w:right w:val="none" w:sz="0" w:space="0" w:color="auto"/>
      </w:divBdr>
    </w:div>
    <w:div w:id="946733575">
      <w:bodyDiv w:val="1"/>
      <w:marLeft w:val="0"/>
      <w:marRight w:val="0"/>
      <w:marTop w:val="0"/>
      <w:marBottom w:val="0"/>
      <w:divBdr>
        <w:top w:val="none" w:sz="0" w:space="0" w:color="auto"/>
        <w:left w:val="none" w:sz="0" w:space="0" w:color="auto"/>
        <w:bottom w:val="none" w:sz="0" w:space="0" w:color="auto"/>
        <w:right w:val="none" w:sz="0" w:space="0" w:color="auto"/>
      </w:divBdr>
    </w:div>
    <w:div w:id="946741527">
      <w:bodyDiv w:val="1"/>
      <w:marLeft w:val="0"/>
      <w:marRight w:val="0"/>
      <w:marTop w:val="0"/>
      <w:marBottom w:val="0"/>
      <w:divBdr>
        <w:top w:val="none" w:sz="0" w:space="0" w:color="auto"/>
        <w:left w:val="none" w:sz="0" w:space="0" w:color="auto"/>
        <w:bottom w:val="none" w:sz="0" w:space="0" w:color="auto"/>
        <w:right w:val="none" w:sz="0" w:space="0" w:color="auto"/>
      </w:divBdr>
    </w:div>
    <w:div w:id="946932138">
      <w:bodyDiv w:val="1"/>
      <w:marLeft w:val="0"/>
      <w:marRight w:val="0"/>
      <w:marTop w:val="0"/>
      <w:marBottom w:val="0"/>
      <w:divBdr>
        <w:top w:val="none" w:sz="0" w:space="0" w:color="auto"/>
        <w:left w:val="none" w:sz="0" w:space="0" w:color="auto"/>
        <w:bottom w:val="none" w:sz="0" w:space="0" w:color="auto"/>
        <w:right w:val="none" w:sz="0" w:space="0" w:color="auto"/>
      </w:divBdr>
    </w:div>
    <w:div w:id="946935596">
      <w:bodyDiv w:val="1"/>
      <w:marLeft w:val="0"/>
      <w:marRight w:val="0"/>
      <w:marTop w:val="0"/>
      <w:marBottom w:val="0"/>
      <w:divBdr>
        <w:top w:val="none" w:sz="0" w:space="0" w:color="auto"/>
        <w:left w:val="none" w:sz="0" w:space="0" w:color="auto"/>
        <w:bottom w:val="none" w:sz="0" w:space="0" w:color="auto"/>
        <w:right w:val="none" w:sz="0" w:space="0" w:color="auto"/>
      </w:divBdr>
    </w:div>
    <w:div w:id="947348552">
      <w:bodyDiv w:val="1"/>
      <w:marLeft w:val="0"/>
      <w:marRight w:val="0"/>
      <w:marTop w:val="0"/>
      <w:marBottom w:val="0"/>
      <w:divBdr>
        <w:top w:val="none" w:sz="0" w:space="0" w:color="auto"/>
        <w:left w:val="none" w:sz="0" w:space="0" w:color="auto"/>
        <w:bottom w:val="none" w:sz="0" w:space="0" w:color="auto"/>
        <w:right w:val="none" w:sz="0" w:space="0" w:color="auto"/>
      </w:divBdr>
    </w:div>
    <w:div w:id="947657627">
      <w:bodyDiv w:val="1"/>
      <w:marLeft w:val="0"/>
      <w:marRight w:val="0"/>
      <w:marTop w:val="0"/>
      <w:marBottom w:val="0"/>
      <w:divBdr>
        <w:top w:val="none" w:sz="0" w:space="0" w:color="auto"/>
        <w:left w:val="none" w:sz="0" w:space="0" w:color="auto"/>
        <w:bottom w:val="none" w:sz="0" w:space="0" w:color="auto"/>
        <w:right w:val="none" w:sz="0" w:space="0" w:color="auto"/>
      </w:divBdr>
    </w:div>
    <w:div w:id="947737483">
      <w:bodyDiv w:val="1"/>
      <w:marLeft w:val="0"/>
      <w:marRight w:val="0"/>
      <w:marTop w:val="0"/>
      <w:marBottom w:val="0"/>
      <w:divBdr>
        <w:top w:val="none" w:sz="0" w:space="0" w:color="auto"/>
        <w:left w:val="none" w:sz="0" w:space="0" w:color="auto"/>
        <w:bottom w:val="none" w:sz="0" w:space="0" w:color="auto"/>
        <w:right w:val="none" w:sz="0" w:space="0" w:color="auto"/>
      </w:divBdr>
    </w:div>
    <w:div w:id="947854926">
      <w:bodyDiv w:val="1"/>
      <w:marLeft w:val="0"/>
      <w:marRight w:val="0"/>
      <w:marTop w:val="0"/>
      <w:marBottom w:val="0"/>
      <w:divBdr>
        <w:top w:val="none" w:sz="0" w:space="0" w:color="auto"/>
        <w:left w:val="none" w:sz="0" w:space="0" w:color="auto"/>
        <w:bottom w:val="none" w:sz="0" w:space="0" w:color="auto"/>
        <w:right w:val="none" w:sz="0" w:space="0" w:color="auto"/>
      </w:divBdr>
    </w:div>
    <w:div w:id="947935242">
      <w:bodyDiv w:val="1"/>
      <w:marLeft w:val="0"/>
      <w:marRight w:val="0"/>
      <w:marTop w:val="0"/>
      <w:marBottom w:val="0"/>
      <w:divBdr>
        <w:top w:val="none" w:sz="0" w:space="0" w:color="auto"/>
        <w:left w:val="none" w:sz="0" w:space="0" w:color="auto"/>
        <w:bottom w:val="none" w:sz="0" w:space="0" w:color="auto"/>
        <w:right w:val="none" w:sz="0" w:space="0" w:color="auto"/>
      </w:divBdr>
    </w:div>
    <w:div w:id="948003506">
      <w:bodyDiv w:val="1"/>
      <w:marLeft w:val="0"/>
      <w:marRight w:val="0"/>
      <w:marTop w:val="0"/>
      <w:marBottom w:val="0"/>
      <w:divBdr>
        <w:top w:val="none" w:sz="0" w:space="0" w:color="auto"/>
        <w:left w:val="none" w:sz="0" w:space="0" w:color="auto"/>
        <w:bottom w:val="none" w:sz="0" w:space="0" w:color="auto"/>
        <w:right w:val="none" w:sz="0" w:space="0" w:color="auto"/>
      </w:divBdr>
    </w:div>
    <w:div w:id="948047201">
      <w:bodyDiv w:val="1"/>
      <w:marLeft w:val="0"/>
      <w:marRight w:val="0"/>
      <w:marTop w:val="0"/>
      <w:marBottom w:val="0"/>
      <w:divBdr>
        <w:top w:val="none" w:sz="0" w:space="0" w:color="auto"/>
        <w:left w:val="none" w:sz="0" w:space="0" w:color="auto"/>
        <w:bottom w:val="none" w:sz="0" w:space="0" w:color="auto"/>
        <w:right w:val="none" w:sz="0" w:space="0" w:color="auto"/>
      </w:divBdr>
    </w:div>
    <w:div w:id="948120098">
      <w:bodyDiv w:val="1"/>
      <w:marLeft w:val="0"/>
      <w:marRight w:val="0"/>
      <w:marTop w:val="0"/>
      <w:marBottom w:val="0"/>
      <w:divBdr>
        <w:top w:val="none" w:sz="0" w:space="0" w:color="auto"/>
        <w:left w:val="none" w:sz="0" w:space="0" w:color="auto"/>
        <w:bottom w:val="none" w:sz="0" w:space="0" w:color="auto"/>
        <w:right w:val="none" w:sz="0" w:space="0" w:color="auto"/>
      </w:divBdr>
    </w:div>
    <w:div w:id="948126676">
      <w:bodyDiv w:val="1"/>
      <w:marLeft w:val="0"/>
      <w:marRight w:val="0"/>
      <w:marTop w:val="0"/>
      <w:marBottom w:val="0"/>
      <w:divBdr>
        <w:top w:val="none" w:sz="0" w:space="0" w:color="auto"/>
        <w:left w:val="none" w:sz="0" w:space="0" w:color="auto"/>
        <w:bottom w:val="none" w:sz="0" w:space="0" w:color="auto"/>
        <w:right w:val="none" w:sz="0" w:space="0" w:color="auto"/>
      </w:divBdr>
    </w:div>
    <w:div w:id="948195524">
      <w:bodyDiv w:val="1"/>
      <w:marLeft w:val="0"/>
      <w:marRight w:val="0"/>
      <w:marTop w:val="0"/>
      <w:marBottom w:val="0"/>
      <w:divBdr>
        <w:top w:val="none" w:sz="0" w:space="0" w:color="auto"/>
        <w:left w:val="none" w:sz="0" w:space="0" w:color="auto"/>
        <w:bottom w:val="none" w:sz="0" w:space="0" w:color="auto"/>
        <w:right w:val="none" w:sz="0" w:space="0" w:color="auto"/>
      </w:divBdr>
    </w:div>
    <w:div w:id="948197992">
      <w:bodyDiv w:val="1"/>
      <w:marLeft w:val="0"/>
      <w:marRight w:val="0"/>
      <w:marTop w:val="0"/>
      <w:marBottom w:val="0"/>
      <w:divBdr>
        <w:top w:val="none" w:sz="0" w:space="0" w:color="auto"/>
        <w:left w:val="none" w:sz="0" w:space="0" w:color="auto"/>
        <w:bottom w:val="none" w:sz="0" w:space="0" w:color="auto"/>
        <w:right w:val="none" w:sz="0" w:space="0" w:color="auto"/>
      </w:divBdr>
    </w:div>
    <w:div w:id="948318912">
      <w:bodyDiv w:val="1"/>
      <w:marLeft w:val="0"/>
      <w:marRight w:val="0"/>
      <w:marTop w:val="0"/>
      <w:marBottom w:val="0"/>
      <w:divBdr>
        <w:top w:val="none" w:sz="0" w:space="0" w:color="auto"/>
        <w:left w:val="none" w:sz="0" w:space="0" w:color="auto"/>
        <w:bottom w:val="none" w:sz="0" w:space="0" w:color="auto"/>
        <w:right w:val="none" w:sz="0" w:space="0" w:color="auto"/>
      </w:divBdr>
    </w:div>
    <w:div w:id="948392555">
      <w:bodyDiv w:val="1"/>
      <w:marLeft w:val="0"/>
      <w:marRight w:val="0"/>
      <w:marTop w:val="0"/>
      <w:marBottom w:val="0"/>
      <w:divBdr>
        <w:top w:val="none" w:sz="0" w:space="0" w:color="auto"/>
        <w:left w:val="none" w:sz="0" w:space="0" w:color="auto"/>
        <w:bottom w:val="none" w:sz="0" w:space="0" w:color="auto"/>
        <w:right w:val="none" w:sz="0" w:space="0" w:color="auto"/>
      </w:divBdr>
    </w:div>
    <w:div w:id="948515357">
      <w:bodyDiv w:val="1"/>
      <w:marLeft w:val="0"/>
      <w:marRight w:val="0"/>
      <w:marTop w:val="0"/>
      <w:marBottom w:val="0"/>
      <w:divBdr>
        <w:top w:val="none" w:sz="0" w:space="0" w:color="auto"/>
        <w:left w:val="none" w:sz="0" w:space="0" w:color="auto"/>
        <w:bottom w:val="none" w:sz="0" w:space="0" w:color="auto"/>
        <w:right w:val="none" w:sz="0" w:space="0" w:color="auto"/>
      </w:divBdr>
    </w:div>
    <w:div w:id="948665924">
      <w:bodyDiv w:val="1"/>
      <w:marLeft w:val="0"/>
      <w:marRight w:val="0"/>
      <w:marTop w:val="0"/>
      <w:marBottom w:val="0"/>
      <w:divBdr>
        <w:top w:val="none" w:sz="0" w:space="0" w:color="auto"/>
        <w:left w:val="none" w:sz="0" w:space="0" w:color="auto"/>
        <w:bottom w:val="none" w:sz="0" w:space="0" w:color="auto"/>
        <w:right w:val="none" w:sz="0" w:space="0" w:color="auto"/>
      </w:divBdr>
    </w:div>
    <w:div w:id="948779875">
      <w:bodyDiv w:val="1"/>
      <w:marLeft w:val="0"/>
      <w:marRight w:val="0"/>
      <w:marTop w:val="0"/>
      <w:marBottom w:val="0"/>
      <w:divBdr>
        <w:top w:val="none" w:sz="0" w:space="0" w:color="auto"/>
        <w:left w:val="none" w:sz="0" w:space="0" w:color="auto"/>
        <w:bottom w:val="none" w:sz="0" w:space="0" w:color="auto"/>
        <w:right w:val="none" w:sz="0" w:space="0" w:color="auto"/>
      </w:divBdr>
    </w:div>
    <w:div w:id="948897179">
      <w:bodyDiv w:val="1"/>
      <w:marLeft w:val="0"/>
      <w:marRight w:val="0"/>
      <w:marTop w:val="0"/>
      <w:marBottom w:val="0"/>
      <w:divBdr>
        <w:top w:val="none" w:sz="0" w:space="0" w:color="auto"/>
        <w:left w:val="none" w:sz="0" w:space="0" w:color="auto"/>
        <w:bottom w:val="none" w:sz="0" w:space="0" w:color="auto"/>
        <w:right w:val="none" w:sz="0" w:space="0" w:color="auto"/>
      </w:divBdr>
    </w:div>
    <w:div w:id="949318128">
      <w:bodyDiv w:val="1"/>
      <w:marLeft w:val="0"/>
      <w:marRight w:val="0"/>
      <w:marTop w:val="0"/>
      <w:marBottom w:val="0"/>
      <w:divBdr>
        <w:top w:val="none" w:sz="0" w:space="0" w:color="auto"/>
        <w:left w:val="none" w:sz="0" w:space="0" w:color="auto"/>
        <w:bottom w:val="none" w:sz="0" w:space="0" w:color="auto"/>
        <w:right w:val="none" w:sz="0" w:space="0" w:color="auto"/>
      </w:divBdr>
    </w:div>
    <w:div w:id="949508075">
      <w:bodyDiv w:val="1"/>
      <w:marLeft w:val="0"/>
      <w:marRight w:val="0"/>
      <w:marTop w:val="0"/>
      <w:marBottom w:val="0"/>
      <w:divBdr>
        <w:top w:val="none" w:sz="0" w:space="0" w:color="auto"/>
        <w:left w:val="none" w:sz="0" w:space="0" w:color="auto"/>
        <w:bottom w:val="none" w:sz="0" w:space="0" w:color="auto"/>
        <w:right w:val="none" w:sz="0" w:space="0" w:color="auto"/>
      </w:divBdr>
    </w:div>
    <w:div w:id="949552069">
      <w:bodyDiv w:val="1"/>
      <w:marLeft w:val="0"/>
      <w:marRight w:val="0"/>
      <w:marTop w:val="0"/>
      <w:marBottom w:val="0"/>
      <w:divBdr>
        <w:top w:val="none" w:sz="0" w:space="0" w:color="auto"/>
        <w:left w:val="none" w:sz="0" w:space="0" w:color="auto"/>
        <w:bottom w:val="none" w:sz="0" w:space="0" w:color="auto"/>
        <w:right w:val="none" w:sz="0" w:space="0" w:color="auto"/>
      </w:divBdr>
    </w:div>
    <w:div w:id="949552358">
      <w:bodyDiv w:val="1"/>
      <w:marLeft w:val="0"/>
      <w:marRight w:val="0"/>
      <w:marTop w:val="0"/>
      <w:marBottom w:val="0"/>
      <w:divBdr>
        <w:top w:val="none" w:sz="0" w:space="0" w:color="auto"/>
        <w:left w:val="none" w:sz="0" w:space="0" w:color="auto"/>
        <w:bottom w:val="none" w:sz="0" w:space="0" w:color="auto"/>
        <w:right w:val="none" w:sz="0" w:space="0" w:color="auto"/>
      </w:divBdr>
    </w:div>
    <w:div w:id="949553101">
      <w:bodyDiv w:val="1"/>
      <w:marLeft w:val="0"/>
      <w:marRight w:val="0"/>
      <w:marTop w:val="0"/>
      <w:marBottom w:val="0"/>
      <w:divBdr>
        <w:top w:val="none" w:sz="0" w:space="0" w:color="auto"/>
        <w:left w:val="none" w:sz="0" w:space="0" w:color="auto"/>
        <w:bottom w:val="none" w:sz="0" w:space="0" w:color="auto"/>
        <w:right w:val="none" w:sz="0" w:space="0" w:color="auto"/>
      </w:divBdr>
    </w:div>
    <w:div w:id="949629970">
      <w:bodyDiv w:val="1"/>
      <w:marLeft w:val="0"/>
      <w:marRight w:val="0"/>
      <w:marTop w:val="0"/>
      <w:marBottom w:val="0"/>
      <w:divBdr>
        <w:top w:val="none" w:sz="0" w:space="0" w:color="auto"/>
        <w:left w:val="none" w:sz="0" w:space="0" w:color="auto"/>
        <w:bottom w:val="none" w:sz="0" w:space="0" w:color="auto"/>
        <w:right w:val="none" w:sz="0" w:space="0" w:color="auto"/>
      </w:divBdr>
    </w:div>
    <w:div w:id="949824444">
      <w:bodyDiv w:val="1"/>
      <w:marLeft w:val="0"/>
      <w:marRight w:val="0"/>
      <w:marTop w:val="0"/>
      <w:marBottom w:val="0"/>
      <w:divBdr>
        <w:top w:val="none" w:sz="0" w:space="0" w:color="auto"/>
        <w:left w:val="none" w:sz="0" w:space="0" w:color="auto"/>
        <w:bottom w:val="none" w:sz="0" w:space="0" w:color="auto"/>
        <w:right w:val="none" w:sz="0" w:space="0" w:color="auto"/>
      </w:divBdr>
    </w:div>
    <w:div w:id="949898672">
      <w:bodyDiv w:val="1"/>
      <w:marLeft w:val="0"/>
      <w:marRight w:val="0"/>
      <w:marTop w:val="0"/>
      <w:marBottom w:val="0"/>
      <w:divBdr>
        <w:top w:val="none" w:sz="0" w:space="0" w:color="auto"/>
        <w:left w:val="none" w:sz="0" w:space="0" w:color="auto"/>
        <w:bottom w:val="none" w:sz="0" w:space="0" w:color="auto"/>
        <w:right w:val="none" w:sz="0" w:space="0" w:color="auto"/>
      </w:divBdr>
    </w:div>
    <w:div w:id="949971784">
      <w:bodyDiv w:val="1"/>
      <w:marLeft w:val="0"/>
      <w:marRight w:val="0"/>
      <w:marTop w:val="0"/>
      <w:marBottom w:val="0"/>
      <w:divBdr>
        <w:top w:val="none" w:sz="0" w:space="0" w:color="auto"/>
        <w:left w:val="none" w:sz="0" w:space="0" w:color="auto"/>
        <w:bottom w:val="none" w:sz="0" w:space="0" w:color="auto"/>
        <w:right w:val="none" w:sz="0" w:space="0" w:color="auto"/>
      </w:divBdr>
    </w:div>
    <w:div w:id="950091695">
      <w:bodyDiv w:val="1"/>
      <w:marLeft w:val="0"/>
      <w:marRight w:val="0"/>
      <w:marTop w:val="0"/>
      <w:marBottom w:val="0"/>
      <w:divBdr>
        <w:top w:val="none" w:sz="0" w:space="0" w:color="auto"/>
        <w:left w:val="none" w:sz="0" w:space="0" w:color="auto"/>
        <w:bottom w:val="none" w:sz="0" w:space="0" w:color="auto"/>
        <w:right w:val="none" w:sz="0" w:space="0" w:color="auto"/>
      </w:divBdr>
    </w:div>
    <w:div w:id="950665988">
      <w:bodyDiv w:val="1"/>
      <w:marLeft w:val="0"/>
      <w:marRight w:val="0"/>
      <w:marTop w:val="0"/>
      <w:marBottom w:val="0"/>
      <w:divBdr>
        <w:top w:val="none" w:sz="0" w:space="0" w:color="auto"/>
        <w:left w:val="none" w:sz="0" w:space="0" w:color="auto"/>
        <w:bottom w:val="none" w:sz="0" w:space="0" w:color="auto"/>
        <w:right w:val="none" w:sz="0" w:space="0" w:color="auto"/>
      </w:divBdr>
    </w:div>
    <w:div w:id="950744675">
      <w:bodyDiv w:val="1"/>
      <w:marLeft w:val="0"/>
      <w:marRight w:val="0"/>
      <w:marTop w:val="0"/>
      <w:marBottom w:val="0"/>
      <w:divBdr>
        <w:top w:val="none" w:sz="0" w:space="0" w:color="auto"/>
        <w:left w:val="none" w:sz="0" w:space="0" w:color="auto"/>
        <w:bottom w:val="none" w:sz="0" w:space="0" w:color="auto"/>
        <w:right w:val="none" w:sz="0" w:space="0" w:color="auto"/>
      </w:divBdr>
    </w:div>
    <w:div w:id="951129638">
      <w:bodyDiv w:val="1"/>
      <w:marLeft w:val="0"/>
      <w:marRight w:val="0"/>
      <w:marTop w:val="0"/>
      <w:marBottom w:val="0"/>
      <w:divBdr>
        <w:top w:val="none" w:sz="0" w:space="0" w:color="auto"/>
        <w:left w:val="none" w:sz="0" w:space="0" w:color="auto"/>
        <w:bottom w:val="none" w:sz="0" w:space="0" w:color="auto"/>
        <w:right w:val="none" w:sz="0" w:space="0" w:color="auto"/>
      </w:divBdr>
    </w:div>
    <w:div w:id="951278723">
      <w:bodyDiv w:val="1"/>
      <w:marLeft w:val="0"/>
      <w:marRight w:val="0"/>
      <w:marTop w:val="0"/>
      <w:marBottom w:val="0"/>
      <w:divBdr>
        <w:top w:val="none" w:sz="0" w:space="0" w:color="auto"/>
        <w:left w:val="none" w:sz="0" w:space="0" w:color="auto"/>
        <w:bottom w:val="none" w:sz="0" w:space="0" w:color="auto"/>
        <w:right w:val="none" w:sz="0" w:space="0" w:color="auto"/>
      </w:divBdr>
    </w:div>
    <w:div w:id="951520890">
      <w:bodyDiv w:val="1"/>
      <w:marLeft w:val="0"/>
      <w:marRight w:val="0"/>
      <w:marTop w:val="0"/>
      <w:marBottom w:val="0"/>
      <w:divBdr>
        <w:top w:val="none" w:sz="0" w:space="0" w:color="auto"/>
        <w:left w:val="none" w:sz="0" w:space="0" w:color="auto"/>
        <w:bottom w:val="none" w:sz="0" w:space="0" w:color="auto"/>
        <w:right w:val="none" w:sz="0" w:space="0" w:color="auto"/>
      </w:divBdr>
    </w:div>
    <w:div w:id="951589258">
      <w:bodyDiv w:val="1"/>
      <w:marLeft w:val="0"/>
      <w:marRight w:val="0"/>
      <w:marTop w:val="0"/>
      <w:marBottom w:val="0"/>
      <w:divBdr>
        <w:top w:val="none" w:sz="0" w:space="0" w:color="auto"/>
        <w:left w:val="none" w:sz="0" w:space="0" w:color="auto"/>
        <w:bottom w:val="none" w:sz="0" w:space="0" w:color="auto"/>
        <w:right w:val="none" w:sz="0" w:space="0" w:color="auto"/>
      </w:divBdr>
    </w:div>
    <w:div w:id="951740279">
      <w:bodyDiv w:val="1"/>
      <w:marLeft w:val="0"/>
      <w:marRight w:val="0"/>
      <w:marTop w:val="0"/>
      <w:marBottom w:val="0"/>
      <w:divBdr>
        <w:top w:val="none" w:sz="0" w:space="0" w:color="auto"/>
        <w:left w:val="none" w:sz="0" w:space="0" w:color="auto"/>
        <w:bottom w:val="none" w:sz="0" w:space="0" w:color="auto"/>
        <w:right w:val="none" w:sz="0" w:space="0" w:color="auto"/>
      </w:divBdr>
    </w:div>
    <w:div w:id="951784322">
      <w:bodyDiv w:val="1"/>
      <w:marLeft w:val="0"/>
      <w:marRight w:val="0"/>
      <w:marTop w:val="0"/>
      <w:marBottom w:val="0"/>
      <w:divBdr>
        <w:top w:val="none" w:sz="0" w:space="0" w:color="auto"/>
        <w:left w:val="none" w:sz="0" w:space="0" w:color="auto"/>
        <w:bottom w:val="none" w:sz="0" w:space="0" w:color="auto"/>
        <w:right w:val="none" w:sz="0" w:space="0" w:color="auto"/>
      </w:divBdr>
    </w:div>
    <w:div w:id="951784671">
      <w:bodyDiv w:val="1"/>
      <w:marLeft w:val="0"/>
      <w:marRight w:val="0"/>
      <w:marTop w:val="0"/>
      <w:marBottom w:val="0"/>
      <w:divBdr>
        <w:top w:val="none" w:sz="0" w:space="0" w:color="auto"/>
        <w:left w:val="none" w:sz="0" w:space="0" w:color="auto"/>
        <w:bottom w:val="none" w:sz="0" w:space="0" w:color="auto"/>
        <w:right w:val="none" w:sz="0" w:space="0" w:color="auto"/>
      </w:divBdr>
    </w:div>
    <w:div w:id="951983522">
      <w:bodyDiv w:val="1"/>
      <w:marLeft w:val="0"/>
      <w:marRight w:val="0"/>
      <w:marTop w:val="0"/>
      <w:marBottom w:val="0"/>
      <w:divBdr>
        <w:top w:val="none" w:sz="0" w:space="0" w:color="auto"/>
        <w:left w:val="none" w:sz="0" w:space="0" w:color="auto"/>
        <w:bottom w:val="none" w:sz="0" w:space="0" w:color="auto"/>
        <w:right w:val="none" w:sz="0" w:space="0" w:color="auto"/>
      </w:divBdr>
    </w:div>
    <w:div w:id="952131684">
      <w:bodyDiv w:val="1"/>
      <w:marLeft w:val="0"/>
      <w:marRight w:val="0"/>
      <w:marTop w:val="0"/>
      <w:marBottom w:val="0"/>
      <w:divBdr>
        <w:top w:val="none" w:sz="0" w:space="0" w:color="auto"/>
        <w:left w:val="none" w:sz="0" w:space="0" w:color="auto"/>
        <w:bottom w:val="none" w:sz="0" w:space="0" w:color="auto"/>
        <w:right w:val="none" w:sz="0" w:space="0" w:color="auto"/>
      </w:divBdr>
    </w:div>
    <w:div w:id="952321844">
      <w:bodyDiv w:val="1"/>
      <w:marLeft w:val="0"/>
      <w:marRight w:val="0"/>
      <w:marTop w:val="0"/>
      <w:marBottom w:val="0"/>
      <w:divBdr>
        <w:top w:val="none" w:sz="0" w:space="0" w:color="auto"/>
        <w:left w:val="none" w:sz="0" w:space="0" w:color="auto"/>
        <w:bottom w:val="none" w:sz="0" w:space="0" w:color="auto"/>
        <w:right w:val="none" w:sz="0" w:space="0" w:color="auto"/>
      </w:divBdr>
    </w:div>
    <w:div w:id="952439295">
      <w:bodyDiv w:val="1"/>
      <w:marLeft w:val="0"/>
      <w:marRight w:val="0"/>
      <w:marTop w:val="0"/>
      <w:marBottom w:val="0"/>
      <w:divBdr>
        <w:top w:val="none" w:sz="0" w:space="0" w:color="auto"/>
        <w:left w:val="none" w:sz="0" w:space="0" w:color="auto"/>
        <w:bottom w:val="none" w:sz="0" w:space="0" w:color="auto"/>
        <w:right w:val="none" w:sz="0" w:space="0" w:color="auto"/>
      </w:divBdr>
    </w:div>
    <w:div w:id="952445993">
      <w:bodyDiv w:val="1"/>
      <w:marLeft w:val="0"/>
      <w:marRight w:val="0"/>
      <w:marTop w:val="0"/>
      <w:marBottom w:val="0"/>
      <w:divBdr>
        <w:top w:val="none" w:sz="0" w:space="0" w:color="auto"/>
        <w:left w:val="none" w:sz="0" w:space="0" w:color="auto"/>
        <w:bottom w:val="none" w:sz="0" w:space="0" w:color="auto"/>
        <w:right w:val="none" w:sz="0" w:space="0" w:color="auto"/>
      </w:divBdr>
    </w:div>
    <w:div w:id="952517635">
      <w:bodyDiv w:val="1"/>
      <w:marLeft w:val="0"/>
      <w:marRight w:val="0"/>
      <w:marTop w:val="0"/>
      <w:marBottom w:val="0"/>
      <w:divBdr>
        <w:top w:val="none" w:sz="0" w:space="0" w:color="auto"/>
        <w:left w:val="none" w:sz="0" w:space="0" w:color="auto"/>
        <w:bottom w:val="none" w:sz="0" w:space="0" w:color="auto"/>
        <w:right w:val="none" w:sz="0" w:space="0" w:color="auto"/>
      </w:divBdr>
    </w:div>
    <w:div w:id="952790332">
      <w:bodyDiv w:val="1"/>
      <w:marLeft w:val="0"/>
      <w:marRight w:val="0"/>
      <w:marTop w:val="0"/>
      <w:marBottom w:val="0"/>
      <w:divBdr>
        <w:top w:val="none" w:sz="0" w:space="0" w:color="auto"/>
        <w:left w:val="none" w:sz="0" w:space="0" w:color="auto"/>
        <w:bottom w:val="none" w:sz="0" w:space="0" w:color="auto"/>
        <w:right w:val="none" w:sz="0" w:space="0" w:color="auto"/>
      </w:divBdr>
    </w:div>
    <w:div w:id="952899267">
      <w:bodyDiv w:val="1"/>
      <w:marLeft w:val="0"/>
      <w:marRight w:val="0"/>
      <w:marTop w:val="0"/>
      <w:marBottom w:val="0"/>
      <w:divBdr>
        <w:top w:val="none" w:sz="0" w:space="0" w:color="auto"/>
        <w:left w:val="none" w:sz="0" w:space="0" w:color="auto"/>
        <w:bottom w:val="none" w:sz="0" w:space="0" w:color="auto"/>
        <w:right w:val="none" w:sz="0" w:space="0" w:color="auto"/>
      </w:divBdr>
    </w:div>
    <w:div w:id="952902664">
      <w:bodyDiv w:val="1"/>
      <w:marLeft w:val="0"/>
      <w:marRight w:val="0"/>
      <w:marTop w:val="0"/>
      <w:marBottom w:val="0"/>
      <w:divBdr>
        <w:top w:val="none" w:sz="0" w:space="0" w:color="auto"/>
        <w:left w:val="none" w:sz="0" w:space="0" w:color="auto"/>
        <w:bottom w:val="none" w:sz="0" w:space="0" w:color="auto"/>
        <w:right w:val="none" w:sz="0" w:space="0" w:color="auto"/>
      </w:divBdr>
    </w:div>
    <w:div w:id="953096357">
      <w:bodyDiv w:val="1"/>
      <w:marLeft w:val="0"/>
      <w:marRight w:val="0"/>
      <w:marTop w:val="0"/>
      <w:marBottom w:val="0"/>
      <w:divBdr>
        <w:top w:val="none" w:sz="0" w:space="0" w:color="auto"/>
        <w:left w:val="none" w:sz="0" w:space="0" w:color="auto"/>
        <w:bottom w:val="none" w:sz="0" w:space="0" w:color="auto"/>
        <w:right w:val="none" w:sz="0" w:space="0" w:color="auto"/>
      </w:divBdr>
    </w:div>
    <w:div w:id="953098117">
      <w:bodyDiv w:val="1"/>
      <w:marLeft w:val="0"/>
      <w:marRight w:val="0"/>
      <w:marTop w:val="0"/>
      <w:marBottom w:val="0"/>
      <w:divBdr>
        <w:top w:val="none" w:sz="0" w:space="0" w:color="auto"/>
        <w:left w:val="none" w:sz="0" w:space="0" w:color="auto"/>
        <w:bottom w:val="none" w:sz="0" w:space="0" w:color="auto"/>
        <w:right w:val="none" w:sz="0" w:space="0" w:color="auto"/>
      </w:divBdr>
    </w:div>
    <w:div w:id="953100256">
      <w:bodyDiv w:val="1"/>
      <w:marLeft w:val="0"/>
      <w:marRight w:val="0"/>
      <w:marTop w:val="0"/>
      <w:marBottom w:val="0"/>
      <w:divBdr>
        <w:top w:val="none" w:sz="0" w:space="0" w:color="auto"/>
        <w:left w:val="none" w:sz="0" w:space="0" w:color="auto"/>
        <w:bottom w:val="none" w:sz="0" w:space="0" w:color="auto"/>
        <w:right w:val="none" w:sz="0" w:space="0" w:color="auto"/>
      </w:divBdr>
    </w:div>
    <w:div w:id="953168054">
      <w:bodyDiv w:val="1"/>
      <w:marLeft w:val="0"/>
      <w:marRight w:val="0"/>
      <w:marTop w:val="0"/>
      <w:marBottom w:val="0"/>
      <w:divBdr>
        <w:top w:val="none" w:sz="0" w:space="0" w:color="auto"/>
        <w:left w:val="none" w:sz="0" w:space="0" w:color="auto"/>
        <w:bottom w:val="none" w:sz="0" w:space="0" w:color="auto"/>
        <w:right w:val="none" w:sz="0" w:space="0" w:color="auto"/>
      </w:divBdr>
    </w:div>
    <w:div w:id="953173650">
      <w:bodyDiv w:val="1"/>
      <w:marLeft w:val="0"/>
      <w:marRight w:val="0"/>
      <w:marTop w:val="0"/>
      <w:marBottom w:val="0"/>
      <w:divBdr>
        <w:top w:val="none" w:sz="0" w:space="0" w:color="auto"/>
        <w:left w:val="none" w:sz="0" w:space="0" w:color="auto"/>
        <w:bottom w:val="none" w:sz="0" w:space="0" w:color="auto"/>
        <w:right w:val="none" w:sz="0" w:space="0" w:color="auto"/>
      </w:divBdr>
    </w:div>
    <w:div w:id="953293318">
      <w:bodyDiv w:val="1"/>
      <w:marLeft w:val="0"/>
      <w:marRight w:val="0"/>
      <w:marTop w:val="0"/>
      <w:marBottom w:val="0"/>
      <w:divBdr>
        <w:top w:val="none" w:sz="0" w:space="0" w:color="auto"/>
        <w:left w:val="none" w:sz="0" w:space="0" w:color="auto"/>
        <w:bottom w:val="none" w:sz="0" w:space="0" w:color="auto"/>
        <w:right w:val="none" w:sz="0" w:space="0" w:color="auto"/>
      </w:divBdr>
    </w:div>
    <w:div w:id="953368655">
      <w:bodyDiv w:val="1"/>
      <w:marLeft w:val="0"/>
      <w:marRight w:val="0"/>
      <w:marTop w:val="0"/>
      <w:marBottom w:val="0"/>
      <w:divBdr>
        <w:top w:val="none" w:sz="0" w:space="0" w:color="auto"/>
        <w:left w:val="none" w:sz="0" w:space="0" w:color="auto"/>
        <w:bottom w:val="none" w:sz="0" w:space="0" w:color="auto"/>
        <w:right w:val="none" w:sz="0" w:space="0" w:color="auto"/>
      </w:divBdr>
    </w:div>
    <w:div w:id="953636440">
      <w:bodyDiv w:val="1"/>
      <w:marLeft w:val="0"/>
      <w:marRight w:val="0"/>
      <w:marTop w:val="0"/>
      <w:marBottom w:val="0"/>
      <w:divBdr>
        <w:top w:val="none" w:sz="0" w:space="0" w:color="auto"/>
        <w:left w:val="none" w:sz="0" w:space="0" w:color="auto"/>
        <w:bottom w:val="none" w:sz="0" w:space="0" w:color="auto"/>
        <w:right w:val="none" w:sz="0" w:space="0" w:color="auto"/>
      </w:divBdr>
    </w:div>
    <w:div w:id="953679918">
      <w:bodyDiv w:val="1"/>
      <w:marLeft w:val="0"/>
      <w:marRight w:val="0"/>
      <w:marTop w:val="0"/>
      <w:marBottom w:val="0"/>
      <w:divBdr>
        <w:top w:val="none" w:sz="0" w:space="0" w:color="auto"/>
        <w:left w:val="none" w:sz="0" w:space="0" w:color="auto"/>
        <w:bottom w:val="none" w:sz="0" w:space="0" w:color="auto"/>
        <w:right w:val="none" w:sz="0" w:space="0" w:color="auto"/>
      </w:divBdr>
    </w:div>
    <w:div w:id="953757016">
      <w:bodyDiv w:val="1"/>
      <w:marLeft w:val="0"/>
      <w:marRight w:val="0"/>
      <w:marTop w:val="0"/>
      <w:marBottom w:val="0"/>
      <w:divBdr>
        <w:top w:val="none" w:sz="0" w:space="0" w:color="auto"/>
        <w:left w:val="none" w:sz="0" w:space="0" w:color="auto"/>
        <w:bottom w:val="none" w:sz="0" w:space="0" w:color="auto"/>
        <w:right w:val="none" w:sz="0" w:space="0" w:color="auto"/>
      </w:divBdr>
    </w:div>
    <w:div w:id="954210738">
      <w:bodyDiv w:val="1"/>
      <w:marLeft w:val="0"/>
      <w:marRight w:val="0"/>
      <w:marTop w:val="0"/>
      <w:marBottom w:val="0"/>
      <w:divBdr>
        <w:top w:val="none" w:sz="0" w:space="0" w:color="auto"/>
        <w:left w:val="none" w:sz="0" w:space="0" w:color="auto"/>
        <w:bottom w:val="none" w:sz="0" w:space="0" w:color="auto"/>
        <w:right w:val="none" w:sz="0" w:space="0" w:color="auto"/>
      </w:divBdr>
    </w:div>
    <w:div w:id="954407421">
      <w:bodyDiv w:val="1"/>
      <w:marLeft w:val="0"/>
      <w:marRight w:val="0"/>
      <w:marTop w:val="0"/>
      <w:marBottom w:val="0"/>
      <w:divBdr>
        <w:top w:val="none" w:sz="0" w:space="0" w:color="auto"/>
        <w:left w:val="none" w:sz="0" w:space="0" w:color="auto"/>
        <w:bottom w:val="none" w:sz="0" w:space="0" w:color="auto"/>
        <w:right w:val="none" w:sz="0" w:space="0" w:color="auto"/>
      </w:divBdr>
    </w:div>
    <w:div w:id="954604894">
      <w:bodyDiv w:val="1"/>
      <w:marLeft w:val="0"/>
      <w:marRight w:val="0"/>
      <w:marTop w:val="0"/>
      <w:marBottom w:val="0"/>
      <w:divBdr>
        <w:top w:val="none" w:sz="0" w:space="0" w:color="auto"/>
        <w:left w:val="none" w:sz="0" w:space="0" w:color="auto"/>
        <w:bottom w:val="none" w:sz="0" w:space="0" w:color="auto"/>
        <w:right w:val="none" w:sz="0" w:space="0" w:color="auto"/>
      </w:divBdr>
    </w:div>
    <w:div w:id="954679957">
      <w:bodyDiv w:val="1"/>
      <w:marLeft w:val="0"/>
      <w:marRight w:val="0"/>
      <w:marTop w:val="0"/>
      <w:marBottom w:val="0"/>
      <w:divBdr>
        <w:top w:val="none" w:sz="0" w:space="0" w:color="auto"/>
        <w:left w:val="none" w:sz="0" w:space="0" w:color="auto"/>
        <w:bottom w:val="none" w:sz="0" w:space="0" w:color="auto"/>
        <w:right w:val="none" w:sz="0" w:space="0" w:color="auto"/>
      </w:divBdr>
    </w:div>
    <w:div w:id="954748275">
      <w:bodyDiv w:val="1"/>
      <w:marLeft w:val="0"/>
      <w:marRight w:val="0"/>
      <w:marTop w:val="0"/>
      <w:marBottom w:val="0"/>
      <w:divBdr>
        <w:top w:val="none" w:sz="0" w:space="0" w:color="auto"/>
        <w:left w:val="none" w:sz="0" w:space="0" w:color="auto"/>
        <w:bottom w:val="none" w:sz="0" w:space="0" w:color="auto"/>
        <w:right w:val="none" w:sz="0" w:space="0" w:color="auto"/>
      </w:divBdr>
    </w:div>
    <w:div w:id="954940908">
      <w:bodyDiv w:val="1"/>
      <w:marLeft w:val="0"/>
      <w:marRight w:val="0"/>
      <w:marTop w:val="0"/>
      <w:marBottom w:val="0"/>
      <w:divBdr>
        <w:top w:val="none" w:sz="0" w:space="0" w:color="auto"/>
        <w:left w:val="none" w:sz="0" w:space="0" w:color="auto"/>
        <w:bottom w:val="none" w:sz="0" w:space="0" w:color="auto"/>
        <w:right w:val="none" w:sz="0" w:space="0" w:color="auto"/>
      </w:divBdr>
    </w:div>
    <w:div w:id="954943677">
      <w:bodyDiv w:val="1"/>
      <w:marLeft w:val="0"/>
      <w:marRight w:val="0"/>
      <w:marTop w:val="0"/>
      <w:marBottom w:val="0"/>
      <w:divBdr>
        <w:top w:val="none" w:sz="0" w:space="0" w:color="auto"/>
        <w:left w:val="none" w:sz="0" w:space="0" w:color="auto"/>
        <w:bottom w:val="none" w:sz="0" w:space="0" w:color="auto"/>
        <w:right w:val="none" w:sz="0" w:space="0" w:color="auto"/>
      </w:divBdr>
    </w:div>
    <w:div w:id="955022934">
      <w:bodyDiv w:val="1"/>
      <w:marLeft w:val="0"/>
      <w:marRight w:val="0"/>
      <w:marTop w:val="0"/>
      <w:marBottom w:val="0"/>
      <w:divBdr>
        <w:top w:val="none" w:sz="0" w:space="0" w:color="auto"/>
        <w:left w:val="none" w:sz="0" w:space="0" w:color="auto"/>
        <w:bottom w:val="none" w:sz="0" w:space="0" w:color="auto"/>
        <w:right w:val="none" w:sz="0" w:space="0" w:color="auto"/>
      </w:divBdr>
    </w:div>
    <w:div w:id="955061083">
      <w:bodyDiv w:val="1"/>
      <w:marLeft w:val="0"/>
      <w:marRight w:val="0"/>
      <w:marTop w:val="0"/>
      <w:marBottom w:val="0"/>
      <w:divBdr>
        <w:top w:val="none" w:sz="0" w:space="0" w:color="auto"/>
        <w:left w:val="none" w:sz="0" w:space="0" w:color="auto"/>
        <w:bottom w:val="none" w:sz="0" w:space="0" w:color="auto"/>
        <w:right w:val="none" w:sz="0" w:space="0" w:color="auto"/>
      </w:divBdr>
    </w:div>
    <w:div w:id="955209505">
      <w:bodyDiv w:val="1"/>
      <w:marLeft w:val="0"/>
      <w:marRight w:val="0"/>
      <w:marTop w:val="0"/>
      <w:marBottom w:val="0"/>
      <w:divBdr>
        <w:top w:val="none" w:sz="0" w:space="0" w:color="auto"/>
        <w:left w:val="none" w:sz="0" w:space="0" w:color="auto"/>
        <w:bottom w:val="none" w:sz="0" w:space="0" w:color="auto"/>
        <w:right w:val="none" w:sz="0" w:space="0" w:color="auto"/>
      </w:divBdr>
    </w:div>
    <w:div w:id="955452516">
      <w:bodyDiv w:val="1"/>
      <w:marLeft w:val="0"/>
      <w:marRight w:val="0"/>
      <w:marTop w:val="0"/>
      <w:marBottom w:val="0"/>
      <w:divBdr>
        <w:top w:val="none" w:sz="0" w:space="0" w:color="auto"/>
        <w:left w:val="none" w:sz="0" w:space="0" w:color="auto"/>
        <w:bottom w:val="none" w:sz="0" w:space="0" w:color="auto"/>
        <w:right w:val="none" w:sz="0" w:space="0" w:color="auto"/>
      </w:divBdr>
    </w:div>
    <w:div w:id="955527269">
      <w:bodyDiv w:val="1"/>
      <w:marLeft w:val="0"/>
      <w:marRight w:val="0"/>
      <w:marTop w:val="0"/>
      <w:marBottom w:val="0"/>
      <w:divBdr>
        <w:top w:val="none" w:sz="0" w:space="0" w:color="auto"/>
        <w:left w:val="none" w:sz="0" w:space="0" w:color="auto"/>
        <w:bottom w:val="none" w:sz="0" w:space="0" w:color="auto"/>
        <w:right w:val="none" w:sz="0" w:space="0" w:color="auto"/>
      </w:divBdr>
    </w:div>
    <w:div w:id="955529753">
      <w:bodyDiv w:val="1"/>
      <w:marLeft w:val="0"/>
      <w:marRight w:val="0"/>
      <w:marTop w:val="0"/>
      <w:marBottom w:val="0"/>
      <w:divBdr>
        <w:top w:val="none" w:sz="0" w:space="0" w:color="auto"/>
        <w:left w:val="none" w:sz="0" w:space="0" w:color="auto"/>
        <w:bottom w:val="none" w:sz="0" w:space="0" w:color="auto"/>
        <w:right w:val="none" w:sz="0" w:space="0" w:color="auto"/>
      </w:divBdr>
    </w:div>
    <w:div w:id="955647400">
      <w:bodyDiv w:val="1"/>
      <w:marLeft w:val="0"/>
      <w:marRight w:val="0"/>
      <w:marTop w:val="0"/>
      <w:marBottom w:val="0"/>
      <w:divBdr>
        <w:top w:val="none" w:sz="0" w:space="0" w:color="auto"/>
        <w:left w:val="none" w:sz="0" w:space="0" w:color="auto"/>
        <w:bottom w:val="none" w:sz="0" w:space="0" w:color="auto"/>
        <w:right w:val="none" w:sz="0" w:space="0" w:color="auto"/>
      </w:divBdr>
    </w:div>
    <w:div w:id="955873588">
      <w:bodyDiv w:val="1"/>
      <w:marLeft w:val="0"/>
      <w:marRight w:val="0"/>
      <w:marTop w:val="0"/>
      <w:marBottom w:val="0"/>
      <w:divBdr>
        <w:top w:val="none" w:sz="0" w:space="0" w:color="auto"/>
        <w:left w:val="none" w:sz="0" w:space="0" w:color="auto"/>
        <w:bottom w:val="none" w:sz="0" w:space="0" w:color="auto"/>
        <w:right w:val="none" w:sz="0" w:space="0" w:color="auto"/>
      </w:divBdr>
    </w:div>
    <w:div w:id="955940249">
      <w:bodyDiv w:val="1"/>
      <w:marLeft w:val="0"/>
      <w:marRight w:val="0"/>
      <w:marTop w:val="0"/>
      <w:marBottom w:val="0"/>
      <w:divBdr>
        <w:top w:val="none" w:sz="0" w:space="0" w:color="auto"/>
        <w:left w:val="none" w:sz="0" w:space="0" w:color="auto"/>
        <w:bottom w:val="none" w:sz="0" w:space="0" w:color="auto"/>
        <w:right w:val="none" w:sz="0" w:space="0" w:color="auto"/>
      </w:divBdr>
    </w:div>
    <w:div w:id="955982178">
      <w:bodyDiv w:val="1"/>
      <w:marLeft w:val="0"/>
      <w:marRight w:val="0"/>
      <w:marTop w:val="0"/>
      <w:marBottom w:val="0"/>
      <w:divBdr>
        <w:top w:val="none" w:sz="0" w:space="0" w:color="auto"/>
        <w:left w:val="none" w:sz="0" w:space="0" w:color="auto"/>
        <w:bottom w:val="none" w:sz="0" w:space="0" w:color="auto"/>
        <w:right w:val="none" w:sz="0" w:space="0" w:color="auto"/>
      </w:divBdr>
    </w:div>
    <w:div w:id="956326847">
      <w:bodyDiv w:val="1"/>
      <w:marLeft w:val="0"/>
      <w:marRight w:val="0"/>
      <w:marTop w:val="0"/>
      <w:marBottom w:val="0"/>
      <w:divBdr>
        <w:top w:val="none" w:sz="0" w:space="0" w:color="auto"/>
        <w:left w:val="none" w:sz="0" w:space="0" w:color="auto"/>
        <w:bottom w:val="none" w:sz="0" w:space="0" w:color="auto"/>
        <w:right w:val="none" w:sz="0" w:space="0" w:color="auto"/>
      </w:divBdr>
    </w:div>
    <w:div w:id="956444474">
      <w:bodyDiv w:val="1"/>
      <w:marLeft w:val="0"/>
      <w:marRight w:val="0"/>
      <w:marTop w:val="0"/>
      <w:marBottom w:val="0"/>
      <w:divBdr>
        <w:top w:val="none" w:sz="0" w:space="0" w:color="auto"/>
        <w:left w:val="none" w:sz="0" w:space="0" w:color="auto"/>
        <w:bottom w:val="none" w:sz="0" w:space="0" w:color="auto"/>
        <w:right w:val="none" w:sz="0" w:space="0" w:color="auto"/>
      </w:divBdr>
    </w:div>
    <w:div w:id="956447269">
      <w:bodyDiv w:val="1"/>
      <w:marLeft w:val="0"/>
      <w:marRight w:val="0"/>
      <w:marTop w:val="0"/>
      <w:marBottom w:val="0"/>
      <w:divBdr>
        <w:top w:val="none" w:sz="0" w:space="0" w:color="auto"/>
        <w:left w:val="none" w:sz="0" w:space="0" w:color="auto"/>
        <w:bottom w:val="none" w:sz="0" w:space="0" w:color="auto"/>
        <w:right w:val="none" w:sz="0" w:space="0" w:color="auto"/>
      </w:divBdr>
    </w:div>
    <w:div w:id="956448784">
      <w:bodyDiv w:val="1"/>
      <w:marLeft w:val="0"/>
      <w:marRight w:val="0"/>
      <w:marTop w:val="0"/>
      <w:marBottom w:val="0"/>
      <w:divBdr>
        <w:top w:val="none" w:sz="0" w:space="0" w:color="auto"/>
        <w:left w:val="none" w:sz="0" w:space="0" w:color="auto"/>
        <w:bottom w:val="none" w:sz="0" w:space="0" w:color="auto"/>
        <w:right w:val="none" w:sz="0" w:space="0" w:color="auto"/>
      </w:divBdr>
    </w:div>
    <w:div w:id="956763046">
      <w:bodyDiv w:val="1"/>
      <w:marLeft w:val="0"/>
      <w:marRight w:val="0"/>
      <w:marTop w:val="0"/>
      <w:marBottom w:val="0"/>
      <w:divBdr>
        <w:top w:val="none" w:sz="0" w:space="0" w:color="auto"/>
        <w:left w:val="none" w:sz="0" w:space="0" w:color="auto"/>
        <w:bottom w:val="none" w:sz="0" w:space="0" w:color="auto"/>
        <w:right w:val="none" w:sz="0" w:space="0" w:color="auto"/>
      </w:divBdr>
    </w:div>
    <w:div w:id="957025557">
      <w:bodyDiv w:val="1"/>
      <w:marLeft w:val="0"/>
      <w:marRight w:val="0"/>
      <w:marTop w:val="0"/>
      <w:marBottom w:val="0"/>
      <w:divBdr>
        <w:top w:val="none" w:sz="0" w:space="0" w:color="auto"/>
        <w:left w:val="none" w:sz="0" w:space="0" w:color="auto"/>
        <w:bottom w:val="none" w:sz="0" w:space="0" w:color="auto"/>
        <w:right w:val="none" w:sz="0" w:space="0" w:color="auto"/>
      </w:divBdr>
    </w:div>
    <w:div w:id="957176611">
      <w:bodyDiv w:val="1"/>
      <w:marLeft w:val="0"/>
      <w:marRight w:val="0"/>
      <w:marTop w:val="0"/>
      <w:marBottom w:val="0"/>
      <w:divBdr>
        <w:top w:val="none" w:sz="0" w:space="0" w:color="auto"/>
        <w:left w:val="none" w:sz="0" w:space="0" w:color="auto"/>
        <w:bottom w:val="none" w:sz="0" w:space="0" w:color="auto"/>
        <w:right w:val="none" w:sz="0" w:space="0" w:color="auto"/>
      </w:divBdr>
    </w:div>
    <w:div w:id="957373073">
      <w:bodyDiv w:val="1"/>
      <w:marLeft w:val="0"/>
      <w:marRight w:val="0"/>
      <w:marTop w:val="0"/>
      <w:marBottom w:val="0"/>
      <w:divBdr>
        <w:top w:val="none" w:sz="0" w:space="0" w:color="auto"/>
        <w:left w:val="none" w:sz="0" w:space="0" w:color="auto"/>
        <w:bottom w:val="none" w:sz="0" w:space="0" w:color="auto"/>
        <w:right w:val="none" w:sz="0" w:space="0" w:color="auto"/>
      </w:divBdr>
    </w:div>
    <w:div w:id="957374469">
      <w:bodyDiv w:val="1"/>
      <w:marLeft w:val="0"/>
      <w:marRight w:val="0"/>
      <w:marTop w:val="0"/>
      <w:marBottom w:val="0"/>
      <w:divBdr>
        <w:top w:val="none" w:sz="0" w:space="0" w:color="auto"/>
        <w:left w:val="none" w:sz="0" w:space="0" w:color="auto"/>
        <w:bottom w:val="none" w:sz="0" w:space="0" w:color="auto"/>
        <w:right w:val="none" w:sz="0" w:space="0" w:color="auto"/>
      </w:divBdr>
    </w:div>
    <w:div w:id="957486645">
      <w:bodyDiv w:val="1"/>
      <w:marLeft w:val="0"/>
      <w:marRight w:val="0"/>
      <w:marTop w:val="0"/>
      <w:marBottom w:val="0"/>
      <w:divBdr>
        <w:top w:val="none" w:sz="0" w:space="0" w:color="auto"/>
        <w:left w:val="none" w:sz="0" w:space="0" w:color="auto"/>
        <w:bottom w:val="none" w:sz="0" w:space="0" w:color="auto"/>
        <w:right w:val="none" w:sz="0" w:space="0" w:color="auto"/>
      </w:divBdr>
    </w:div>
    <w:div w:id="957488861">
      <w:bodyDiv w:val="1"/>
      <w:marLeft w:val="0"/>
      <w:marRight w:val="0"/>
      <w:marTop w:val="0"/>
      <w:marBottom w:val="0"/>
      <w:divBdr>
        <w:top w:val="none" w:sz="0" w:space="0" w:color="auto"/>
        <w:left w:val="none" w:sz="0" w:space="0" w:color="auto"/>
        <w:bottom w:val="none" w:sz="0" w:space="0" w:color="auto"/>
        <w:right w:val="none" w:sz="0" w:space="0" w:color="auto"/>
      </w:divBdr>
    </w:div>
    <w:div w:id="957640560">
      <w:bodyDiv w:val="1"/>
      <w:marLeft w:val="0"/>
      <w:marRight w:val="0"/>
      <w:marTop w:val="0"/>
      <w:marBottom w:val="0"/>
      <w:divBdr>
        <w:top w:val="none" w:sz="0" w:space="0" w:color="auto"/>
        <w:left w:val="none" w:sz="0" w:space="0" w:color="auto"/>
        <w:bottom w:val="none" w:sz="0" w:space="0" w:color="auto"/>
        <w:right w:val="none" w:sz="0" w:space="0" w:color="auto"/>
      </w:divBdr>
    </w:div>
    <w:div w:id="957832527">
      <w:bodyDiv w:val="1"/>
      <w:marLeft w:val="0"/>
      <w:marRight w:val="0"/>
      <w:marTop w:val="0"/>
      <w:marBottom w:val="0"/>
      <w:divBdr>
        <w:top w:val="none" w:sz="0" w:space="0" w:color="auto"/>
        <w:left w:val="none" w:sz="0" w:space="0" w:color="auto"/>
        <w:bottom w:val="none" w:sz="0" w:space="0" w:color="auto"/>
        <w:right w:val="none" w:sz="0" w:space="0" w:color="auto"/>
      </w:divBdr>
    </w:div>
    <w:div w:id="957834660">
      <w:bodyDiv w:val="1"/>
      <w:marLeft w:val="0"/>
      <w:marRight w:val="0"/>
      <w:marTop w:val="0"/>
      <w:marBottom w:val="0"/>
      <w:divBdr>
        <w:top w:val="none" w:sz="0" w:space="0" w:color="auto"/>
        <w:left w:val="none" w:sz="0" w:space="0" w:color="auto"/>
        <w:bottom w:val="none" w:sz="0" w:space="0" w:color="auto"/>
        <w:right w:val="none" w:sz="0" w:space="0" w:color="auto"/>
      </w:divBdr>
    </w:div>
    <w:div w:id="957838432">
      <w:bodyDiv w:val="1"/>
      <w:marLeft w:val="0"/>
      <w:marRight w:val="0"/>
      <w:marTop w:val="0"/>
      <w:marBottom w:val="0"/>
      <w:divBdr>
        <w:top w:val="none" w:sz="0" w:space="0" w:color="auto"/>
        <w:left w:val="none" w:sz="0" w:space="0" w:color="auto"/>
        <w:bottom w:val="none" w:sz="0" w:space="0" w:color="auto"/>
        <w:right w:val="none" w:sz="0" w:space="0" w:color="auto"/>
      </w:divBdr>
    </w:div>
    <w:div w:id="957881376">
      <w:bodyDiv w:val="1"/>
      <w:marLeft w:val="0"/>
      <w:marRight w:val="0"/>
      <w:marTop w:val="0"/>
      <w:marBottom w:val="0"/>
      <w:divBdr>
        <w:top w:val="none" w:sz="0" w:space="0" w:color="auto"/>
        <w:left w:val="none" w:sz="0" w:space="0" w:color="auto"/>
        <w:bottom w:val="none" w:sz="0" w:space="0" w:color="auto"/>
        <w:right w:val="none" w:sz="0" w:space="0" w:color="auto"/>
      </w:divBdr>
    </w:div>
    <w:div w:id="957956881">
      <w:bodyDiv w:val="1"/>
      <w:marLeft w:val="0"/>
      <w:marRight w:val="0"/>
      <w:marTop w:val="0"/>
      <w:marBottom w:val="0"/>
      <w:divBdr>
        <w:top w:val="none" w:sz="0" w:space="0" w:color="auto"/>
        <w:left w:val="none" w:sz="0" w:space="0" w:color="auto"/>
        <w:bottom w:val="none" w:sz="0" w:space="0" w:color="auto"/>
        <w:right w:val="none" w:sz="0" w:space="0" w:color="auto"/>
      </w:divBdr>
    </w:div>
    <w:div w:id="958295385">
      <w:bodyDiv w:val="1"/>
      <w:marLeft w:val="0"/>
      <w:marRight w:val="0"/>
      <w:marTop w:val="0"/>
      <w:marBottom w:val="0"/>
      <w:divBdr>
        <w:top w:val="none" w:sz="0" w:space="0" w:color="auto"/>
        <w:left w:val="none" w:sz="0" w:space="0" w:color="auto"/>
        <w:bottom w:val="none" w:sz="0" w:space="0" w:color="auto"/>
        <w:right w:val="none" w:sz="0" w:space="0" w:color="auto"/>
      </w:divBdr>
    </w:div>
    <w:div w:id="958491958">
      <w:bodyDiv w:val="1"/>
      <w:marLeft w:val="0"/>
      <w:marRight w:val="0"/>
      <w:marTop w:val="0"/>
      <w:marBottom w:val="0"/>
      <w:divBdr>
        <w:top w:val="none" w:sz="0" w:space="0" w:color="auto"/>
        <w:left w:val="none" w:sz="0" w:space="0" w:color="auto"/>
        <w:bottom w:val="none" w:sz="0" w:space="0" w:color="auto"/>
        <w:right w:val="none" w:sz="0" w:space="0" w:color="auto"/>
      </w:divBdr>
    </w:div>
    <w:div w:id="958537141">
      <w:bodyDiv w:val="1"/>
      <w:marLeft w:val="0"/>
      <w:marRight w:val="0"/>
      <w:marTop w:val="0"/>
      <w:marBottom w:val="0"/>
      <w:divBdr>
        <w:top w:val="none" w:sz="0" w:space="0" w:color="auto"/>
        <w:left w:val="none" w:sz="0" w:space="0" w:color="auto"/>
        <w:bottom w:val="none" w:sz="0" w:space="0" w:color="auto"/>
        <w:right w:val="none" w:sz="0" w:space="0" w:color="auto"/>
      </w:divBdr>
    </w:div>
    <w:div w:id="958680518">
      <w:bodyDiv w:val="1"/>
      <w:marLeft w:val="0"/>
      <w:marRight w:val="0"/>
      <w:marTop w:val="0"/>
      <w:marBottom w:val="0"/>
      <w:divBdr>
        <w:top w:val="none" w:sz="0" w:space="0" w:color="auto"/>
        <w:left w:val="none" w:sz="0" w:space="0" w:color="auto"/>
        <w:bottom w:val="none" w:sz="0" w:space="0" w:color="auto"/>
        <w:right w:val="none" w:sz="0" w:space="0" w:color="auto"/>
      </w:divBdr>
    </w:div>
    <w:div w:id="958754683">
      <w:bodyDiv w:val="1"/>
      <w:marLeft w:val="0"/>
      <w:marRight w:val="0"/>
      <w:marTop w:val="0"/>
      <w:marBottom w:val="0"/>
      <w:divBdr>
        <w:top w:val="none" w:sz="0" w:space="0" w:color="auto"/>
        <w:left w:val="none" w:sz="0" w:space="0" w:color="auto"/>
        <w:bottom w:val="none" w:sz="0" w:space="0" w:color="auto"/>
        <w:right w:val="none" w:sz="0" w:space="0" w:color="auto"/>
      </w:divBdr>
    </w:div>
    <w:div w:id="958758675">
      <w:bodyDiv w:val="1"/>
      <w:marLeft w:val="0"/>
      <w:marRight w:val="0"/>
      <w:marTop w:val="0"/>
      <w:marBottom w:val="0"/>
      <w:divBdr>
        <w:top w:val="none" w:sz="0" w:space="0" w:color="auto"/>
        <w:left w:val="none" w:sz="0" w:space="0" w:color="auto"/>
        <w:bottom w:val="none" w:sz="0" w:space="0" w:color="auto"/>
        <w:right w:val="none" w:sz="0" w:space="0" w:color="auto"/>
      </w:divBdr>
    </w:div>
    <w:div w:id="958875059">
      <w:bodyDiv w:val="1"/>
      <w:marLeft w:val="0"/>
      <w:marRight w:val="0"/>
      <w:marTop w:val="0"/>
      <w:marBottom w:val="0"/>
      <w:divBdr>
        <w:top w:val="none" w:sz="0" w:space="0" w:color="auto"/>
        <w:left w:val="none" w:sz="0" w:space="0" w:color="auto"/>
        <w:bottom w:val="none" w:sz="0" w:space="0" w:color="auto"/>
        <w:right w:val="none" w:sz="0" w:space="0" w:color="auto"/>
      </w:divBdr>
    </w:div>
    <w:div w:id="959185477">
      <w:bodyDiv w:val="1"/>
      <w:marLeft w:val="0"/>
      <w:marRight w:val="0"/>
      <w:marTop w:val="0"/>
      <w:marBottom w:val="0"/>
      <w:divBdr>
        <w:top w:val="none" w:sz="0" w:space="0" w:color="auto"/>
        <w:left w:val="none" w:sz="0" w:space="0" w:color="auto"/>
        <w:bottom w:val="none" w:sz="0" w:space="0" w:color="auto"/>
        <w:right w:val="none" w:sz="0" w:space="0" w:color="auto"/>
      </w:divBdr>
    </w:div>
    <w:div w:id="959187910">
      <w:bodyDiv w:val="1"/>
      <w:marLeft w:val="0"/>
      <w:marRight w:val="0"/>
      <w:marTop w:val="0"/>
      <w:marBottom w:val="0"/>
      <w:divBdr>
        <w:top w:val="none" w:sz="0" w:space="0" w:color="auto"/>
        <w:left w:val="none" w:sz="0" w:space="0" w:color="auto"/>
        <w:bottom w:val="none" w:sz="0" w:space="0" w:color="auto"/>
        <w:right w:val="none" w:sz="0" w:space="0" w:color="auto"/>
      </w:divBdr>
    </w:div>
    <w:div w:id="959216417">
      <w:bodyDiv w:val="1"/>
      <w:marLeft w:val="0"/>
      <w:marRight w:val="0"/>
      <w:marTop w:val="0"/>
      <w:marBottom w:val="0"/>
      <w:divBdr>
        <w:top w:val="none" w:sz="0" w:space="0" w:color="auto"/>
        <w:left w:val="none" w:sz="0" w:space="0" w:color="auto"/>
        <w:bottom w:val="none" w:sz="0" w:space="0" w:color="auto"/>
        <w:right w:val="none" w:sz="0" w:space="0" w:color="auto"/>
      </w:divBdr>
    </w:div>
    <w:div w:id="959339146">
      <w:bodyDiv w:val="1"/>
      <w:marLeft w:val="0"/>
      <w:marRight w:val="0"/>
      <w:marTop w:val="0"/>
      <w:marBottom w:val="0"/>
      <w:divBdr>
        <w:top w:val="none" w:sz="0" w:space="0" w:color="auto"/>
        <w:left w:val="none" w:sz="0" w:space="0" w:color="auto"/>
        <w:bottom w:val="none" w:sz="0" w:space="0" w:color="auto"/>
        <w:right w:val="none" w:sz="0" w:space="0" w:color="auto"/>
      </w:divBdr>
    </w:div>
    <w:div w:id="959342221">
      <w:bodyDiv w:val="1"/>
      <w:marLeft w:val="0"/>
      <w:marRight w:val="0"/>
      <w:marTop w:val="0"/>
      <w:marBottom w:val="0"/>
      <w:divBdr>
        <w:top w:val="none" w:sz="0" w:space="0" w:color="auto"/>
        <w:left w:val="none" w:sz="0" w:space="0" w:color="auto"/>
        <w:bottom w:val="none" w:sz="0" w:space="0" w:color="auto"/>
        <w:right w:val="none" w:sz="0" w:space="0" w:color="auto"/>
      </w:divBdr>
    </w:div>
    <w:div w:id="959453105">
      <w:bodyDiv w:val="1"/>
      <w:marLeft w:val="0"/>
      <w:marRight w:val="0"/>
      <w:marTop w:val="0"/>
      <w:marBottom w:val="0"/>
      <w:divBdr>
        <w:top w:val="none" w:sz="0" w:space="0" w:color="auto"/>
        <w:left w:val="none" w:sz="0" w:space="0" w:color="auto"/>
        <w:bottom w:val="none" w:sz="0" w:space="0" w:color="auto"/>
        <w:right w:val="none" w:sz="0" w:space="0" w:color="auto"/>
      </w:divBdr>
    </w:div>
    <w:div w:id="959921172">
      <w:bodyDiv w:val="1"/>
      <w:marLeft w:val="0"/>
      <w:marRight w:val="0"/>
      <w:marTop w:val="0"/>
      <w:marBottom w:val="0"/>
      <w:divBdr>
        <w:top w:val="none" w:sz="0" w:space="0" w:color="auto"/>
        <w:left w:val="none" w:sz="0" w:space="0" w:color="auto"/>
        <w:bottom w:val="none" w:sz="0" w:space="0" w:color="auto"/>
        <w:right w:val="none" w:sz="0" w:space="0" w:color="auto"/>
      </w:divBdr>
    </w:div>
    <w:div w:id="960038624">
      <w:bodyDiv w:val="1"/>
      <w:marLeft w:val="0"/>
      <w:marRight w:val="0"/>
      <w:marTop w:val="0"/>
      <w:marBottom w:val="0"/>
      <w:divBdr>
        <w:top w:val="none" w:sz="0" w:space="0" w:color="auto"/>
        <w:left w:val="none" w:sz="0" w:space="0" w:color="auto"/>
        <w:bottom w:val="none" w:sz="0" w:space="0" w:color="auto"/>
        <w:right w:val="none" w:sz="0" w:space="0" w:color="auto"/>
      </w:divBdr>
    </w:div>
    <w:div w:id="960184570">
      <w:bodyDiv w:val="1"/>
      <w:marLeft w:val="0"/>
      <w:marRight w:val="0"/>
      <w:marTop w:val="0"/>
      <w:marBottom w:val="0"/>
      <w:divBdr>
        <w:top w:val="none" w:sz="0" w:space="0" w:color="auto"/>
        <w:left w:val="none" w:sz="0" w:space="0" w:color="auto"/>
        <w:bottom w:val="none" w:sz="0" w:space="0" w:color="auto"/>
        <w:right w:val="none" w:sz="0" w:space="0" w:color="auto"/>
      </w:divBdr>
    </w:div>
    <w:div w:id="960455715">
      <w:bodyDiv w:val="1"/>
      <w:marLeft w:val="0"/>
      <w:marRight w:val="0"/>
      <w:marTop w:val="0"/>
      <w:marBottom w:val="0"/>
      <w:divBdr>
        <w:top w:val="none" w:sz="0" w:space="0" w:color="auto"/>
        <w:left w:val="none" w:sz="0" w:space="0" w:color="auto"/>
        <w:bottom w:val="none" w:sz="0" w:space="0" w:color="auto"/>
        <w:right w:val="none" w:sz="0" w:space="0" w:color="auto"/>
      </w:divBdr>
    </w:div>
    <w:div w:id="960578592">
      <w:bodyDiv w:val="1"/>
      <w:marLeft w:val="0"/>
      <w:marRight w:val="0"/>
      <w:marTop w:val="0"/>
      <w:marBottom w:val="0"/>
      <w:divBdr>
        <w:top w:val="none" w:sz="0" w:space="0" w:color="auto"/>
        <w:left w:val="none" w:sz="0" w:space="0" w:color="auto"/>
        <w:bottom w:val="none" w:sz="0" w:space="0" w:color="auto"/>
        <w:right w:val="none" w:sz="0" w:space="0" w:color="auto"/>
      </w:divBdr>
    </w:div>
    <w:div w:id="960844236">
      <w:bodyDiv w:val="1"/>
      <w:marLeft w:val="0"/>
      <w:marRight w:val="0"/>
      <w:marTop w:val="0"/>
      <w:marBottom w:val="0"/>
      <w:divBdr>
        <w:top w:val="none" w:sz="0" w:space="0" w:color="auto"/>
        <w:left w:val="none" w:sz="0" w:space="0" w:color="auto"/>
        <w:bottom w:val="none" w:sz="0" w:space="0" w:color="auto"/>
        <w:right w:val="none" w:sz="0" w:space="0" w:color="auto"/>
      </w:divBdr>
    </w:div>
    <w:div w:id="960958261">
      <w:bodyDiv w:val="1"/>
      <w:marLeft w:val="0"/>
      <w:marRight w:val="0"/>
      <w:marTop w:val="0"/>
      <w:marBottom w:val="0"/>
      <w:divBdr>
        <w:top w:val="none" w:sz="0" w:space="0" w:color="auto"/>
        <w:left w:val="none" w:sz="0" w:space="0" w:color="auto"/>
        <w:bottom w:val="none" w:sz="0" w:space="0" w:color="auto"/>
        <w:right w:val="none" w:sz="0" w:space="0" w:color="auto"/>
      </w:divBdr>
    </w:div>
    <w:div w:id="961299914">
      <w:bodyDiv w:val="1"/>
      <w:marLeft w:val="0"/>
      <w:marRight w:val="0"/>
      <w:marTop w:val="0"/>
      <w:marBottom w:val="0"/>
      <w:divBdr>
        <w:top w:val="none" w:sz="0" w:space="0" w:color="auto"/>
        <w:left w:val="none" w:sz="0" w:space="0" w:color="auto"/>
        <w:bottom w:val="none" w:sz="0" w:space="0" w:color="auto"/>
        <w:right w:val="none" w:sz="0" w:space="0" w:color="auto"/>
      </w:divBdr>
    </w:div>
    <w:div w:id="961375509">
      <w:bodyDiv w:val="1"/>
      <w:marLeft w:val="0"/>
      <w:marRight w:val="0"/>
      <w:marTop w:val="0"/>
      <w:marBottom w:val="0"/>
      <w:divBdr>
        <w:top w:val="none" w:sz="0" w:space="0" w:color="auto"/>
        <w:left w:val="none" w:sz="0" w:space="0" w:color="auto"/>
        <w:bottom w:val="none" w:sz="0" w:space="0" w:color="auto"/>
        <w:right w:val="none" w:sz="0" w:space="0" w:color="auto"/>
      </w:divBdr>
    </w:div>
    <w:div w:id="961420768">
      <w:bodyDiv w:val="1"/>
      <w:marLeft w:val="0"/>
      <w:marRight w:val="0"/>
      <w:marTop w:val="0"/>
      <w:marBottom w:val="0"/>
      <w:divBdr>
        <w:top w:val="none" w:sz="0" w:space="0" w:color="auto"/>
        <w:left w:val="none" w:sz="0" w:space="0" w:color="auto"/>
        <w:bottom w:val="none" w:sz="0" w:space="0" w:color="auto"/>
        <w:right w:val="none" w:sz="0" w:space="0" w:color="auto"/>
      </w:divBdr>
    </w:div>
    <w:div w:id="961422287">
      <w:bodyDiv w:val="1"/>
      <w:marLeft w:val="0"/>
      <w:marRight w:val="0"/>
      <w:marTop w:val="0"/>
      <w:marBottom w:val="0"/>
      <w:divBdr>
        <w:top w:val="none" w:sz="0" w:space="0" w:color="auto"/>
        <w:left w:val="none" w:sz="0" w:space="0" w:color="auto"/>
        <w:bottom w:val="none" w:sz="0" w:space="0" w:color="auto"/>
        <w:right w:val="none" w:sz="0" w:space="0" w:color="auto"/>
      </w:divBdr>
    </w:div>
    <w:div w:id="961619071">
      <w:bodyDiv w:val="1"/>
      <w:marLeft w:val="0"/>
      <w:marRight w:val="0"/>
      <w:marTop w:val="0"/>
      <w:marBottom w:val="0"/>
      <w:divBdr>
        <w:top w:val="none" w:sz="0" w:space="0" w:color="auto"/>
        <w:left w:val="none" w:sz="0" w:space="0" w:color="auto"/>
        <w:bottom w:val="none" w:sz="0" w:space="0" w:color="auto"/>
        <w:right w:val="none" w:sz="0" w:space="0" w:color="auto"/>
      </w:divBdr>
    </w:div>
    <w:div w:id="961880115">
      <w:bodyDiv w:val="1"/>
      <w:marLeft w:val="0"/>
      <w:marRight w:val="0"/>
      <w:marTop w:val="0"/>
      <w:marBottom w:val="0"/>
      <w:divBdr>
        <w:top w:val="none" w:sz="0" w:space="0" w:color="auto"/>
        <w:left w:val="none" w:sz="0" w:space="0" w:color="auto"/>
        <w:bottom w:val="none" w:sz="0" w:space="0" w:color="auto"/>
        <w:right w:val="none" w:sz="0" w:space="0" w:color="auto"/>
      </w:divBdr>
    </w:div>
    <w:div w:id="962031104">
      <w:bodyDiv w:val="1"/>
      <w:marLeft w:val="0"/>
      <w:marRight w:val="0"/>
      <w:marTop w:val="0"/>
      <w:marBottom w:val="0"/>
      <w:divBdr>
        <w:top w:val="none" w:sz="0" w:space="0" w:color="auto"/>
        <w:left w:val="none" w:sz="0" w:space="0" w:color="auto"/>
        <w:bottom w:val="none" w:sz="0" w:space="0" w:color="auto"/>
        <w:right w:val="none" w:sz="0" w:space="0" w:color="auto"/>
      </w:divBdr>
    </w:div>
    <w:div w:id="962150901">
      <w:bodyDiv w:val="1"/>
      <w:marLeft w:val="0"/>
      <w:marRight w:val="0"/>
      <w:marTop w:val="0"/>
      <w:marBottom w:val="0"/>
      <w:divBdr>
        <w:top w:val="none" w:sz="0" w:space="0" w:color="auto"/>
        <w:left w:val="none" w:sz="0" w:space="0" w:color="auto"/>
        <w:bottom w:val="none" w:sz="0" w:space="0" w:color="auto"/>
        <w:right w:val="none" w:sz="0" w:space="0" w:color="auto"/>
      </w:divBdr>
    </w:div>
    <w:div w:id="962152781">
      <w:bodyDiv w:val="1"/>
      <w:marLeft w:val="0"/>
      <w:marRight w:val="0"/>
      <w:marTop w:val="0"/>
      <w:marBottom w:val="0"/>
      <w:divBdr>
        <w:top w:val="none" w:sz="0" w:space="0" w:color="auto"/>
        <w:left w:val="none" w:sz="0" w:space="0" w:color="auto"/>
        <w:bottom w:val="none" w:sz="0" w:space="0" w:color="auto"/>
        <w:right w:val="none" w:sz="0" w:space="0" w:color="auto"/>
      </w:divBdr>
    </w:div>
    <w:div w:id="962346710">
      <w:bodyDiv w:val="1"/>
      <w:marLeft w:val="0"/>
      <w:marRight w:val="0"/>
      <w:marTop w:val="0"/>
      <w:marBottom w:val="0"/>
      <w:divBdr>
        <w:top w:val="none" w:sz="0" w:space="0" w:color="auto"/>
        <w:left w:val="none" w:sz="0" w:space="0" w:color="auto"/>
        <w:bottom w:val="none" w:sz="0" w:space="0" w:color="auto"/>
        <w:right w:val="none" w:sz="0" w:space="0" w:color="auto"/>
      </w:divBdr>
    </w:div>
    <w:div w:id="962351132">
      <w:bodyDiv w:val="1"/>
      <w:marLeft w:val="0"/>
      <w:marRight w:val="0"/>
      <w:marTop w:val="0"/>
      <w:marBottom w:val="0"/>
      <w:divBdr>
        <w:top w:val="none" w:sz="0" w:space="0" w:color="auto"/>
        <w:left w:val="none" w:sz="0" w:space="0" w:color="auto"/>
        <w:bottom w:val="none" w:sz="0" w:space="0" w:color="auto"/>
        <w:right w:val="none" w:sz="0" w:space="0" w:color="auto"/>
      </w:divBdr>
    </w:div>
    <w:div w:id="962426669">
      <w:bodyDiv w:val="1"/>
      <w:marLeft w:val="0"/>
      <w:marRight w:val="0"/>
      <w:marTop w:val="0"/>
      <w:marBottom w:val="0"/>
      <w:divBdr>
        <w:top w:val="none" w:sz="0" w:space="0" w:color="auto"/>
        <w:left w:val="none" w:sz="0" w:space="0" w:color="auto"/>
        <w:bottom w:val="none" w:sz="0" w:space="0" w:color="auto"/>
        <w:right w:val="none" w:sz="0" w:space="0" w:color="auto"/>
      </w:divBdr>
    </w:div>
    <w:div w:id="962662474">
      <w:bodyDiv w:val="1"/>
      <w:marLeft w:val="0"/>
      <w:marRight w:val="0"/>
      <w:marTop w:val="0"/>
      <w:marBottom w:val="0"/>
      <w:divBdr>
        <w:top w:val="none" w:sz="0" w:space="0" w:color="auto"/>
        <w:left w:val="none" w:sz="0" w:space="0" w:color="auto"/>
        <w:bottom w:val="none" w:sz="0" w:space="0" w:color="auto"/>
        <w:right w:val="none" w:sz="0" w:space="0" w:color="auto"/>
      </w:divBdr>
    </w:div>
    <w:div w:id="962931271">
      <w:bodyDiv w:val="1"/>
      <w:marLeft w:val="0"/>
      <w:marRight w:val="0"/>
      <w:marTop w:val="0"/>
      <w:marBottom w:val="0"/>
      <w:divBdr>
        <w:top w:val="none" w:sz="0" w:space="0" w:color="auto"/>
        <w:left w:val="none" w:sz="0" w:space="0" w:color="auto"/>
        <w:bottom w:val="none" w:sz="0" w:space="0" w:color="auto"/>
        <w:right w:val="none" w:sz="0" w:space="0" w:color="auto"/>
      </w:divBdr>
    </w:div>
    <w:div w:id="963003992">
      <w:bodyDiv w:val="1"/>
      <w:marLeft w:val="0"/>
      <w:marRight w:val="0"/>
      <w:marTop w:val="0"/>
      <w:marBottom w:val="0"/>
      <w:divBdr>
        <w:top w:val="none" w:sz="0" w:space="0" w:color="auto"/>
        <w:left w:val="none" w:sz="0" w:space="0" w:color="auto"/>
        <w:bottom w:val="none" w:sz="0" w:space="0" w:color="auto"/>
        <w:right w:val="none" w:sz="0" w:space="0" w:color="auto"/>
      </w:divBdr>
    </w:div>
    <w:div w:id="963199031">
      <w:bodyDiv w:val="1"/>
      <w:marLeft w:val="0"/>
      <w:marRight w:val="0"/>
      <w:marTop w:val="0"/>
      <w:marBottom w:val="0"/>
      <w:divBdr>
        <w:top w:val="none" w:sz="0" w:space="0" w:color="auto"/>
        <w:left w:val="none" w:sz="0" w:space="0" w:color="auto"/>
        <w:bottom w:val="none" w:sz="0" w:space="0" w:color="auto"/>
        <w:right w:val="none" w:sz="0" w:space="0" w:color="auto"/>
      </w:divBdr>
    </w:div>
    <w:div w:id="963345752">
      <w:bodyDiv w:val="1"/>
      <w:marLeft w:val="0"/>
      <w:marRight w:val="0"/>
      <w:marTop w:val="0"/>
      <w:marBottom w:val="0"/>
      <w:divBdr>
        <w:top w:val="none" w:sz="0" w:space="0" w:color="auto"/>
        <w:left w:val="none" w:sz="0" w:space="0" w:color="auto"/>
        <w:bottom w:val="none" w:sz="0" w:space="0" w:color="auto"/>
        <w:right w:val="none" w:sz="0" w:space="0" w:color="auto"/>
      </w:divBdr>
    </w:div>
    <w:div w:id="963536260">
      <w:bodyDiv w:val="1"/>
      <w:marLeft w:val="0"/>
      <w:marRight w:val="0"/>
      <w:marTop w:val="0"/>
      <w:marBottom w:val="0"/>
      <w:divBdr>
        <w:top w:val="none" w:sz="0" w:space="0" w:color="auto"/>
        <w:left w:val="none" w:sz="0" w:space="0" w:color="auto"/>
        <w:bottom w:val="none" w:sz="0" w:space="0" w:color="auto"/>
        <w:right w:val="none" w:sz="0" w:space="0" w:color="auto"/>
      </w:divBdr>
    </w:div>
    <w:div w:id="963655373">
      <w:bodyDiv w:val="1"/>
      <w:marLeft w:val="0"/>
      <w:marRight w:val="0"/>
      <w:marTop w:val="0"/>
      <w:marBottom w:val="0"/>
      <w:divBdr>
        <w:top w:val="none" w:sz="0" w:space="0" w:color="auto"/>
        <w:left w:val="none" w:sz="0" w:space="0" w:color="auto"/>
        <w:bottom w:val="none" w:sz="0" w:space="0" w:color="auto"/>
        <w:right w:val="none" w:sz="0" w:space="0" w:color="auto"/>
      </w:divBdr>
    </w:div>
    <w:div w:id="964166007">
      <w:bodyDiv w:val="1"/>
      <w:marLeft w:val="0"/>
      <w:marRight w:val="0"/>
      <w:marTop w:val="0"/>
      <w:marBottom w:val="0"/>
      <w:divBdr>
        <w:top w:val="none" w:sz="0" w:space="0" w:color="auto"/>
        <w:left w:val="none" w:sz="0" w:space="0" w:color="auto"/>
        <w:bottom w:val="none" w:sz="0" w:space="0" w:color="auto"/>
        <w:right w:val="none" w:sz="0" w:space="0" w:color="auto"/>
      </w:divBdr>
    </w:div>
    <w:div w:id="964238486">
      <w:bodyDiv w:val="1"/>
      <w:marLeft w:val="0"/>
      <w:marRight w:val="0"/>
      <w:marTop w:val="0"/>
      <w:marBottom w:val="0"/>
      <w:divBdr>
        <w:top w:val="none" w:sz="0" w:space="0" w:color="auto"/>
        <w:left w:val="none" w:sz="0" w:space="0" w:color="auto"/>
        <w:bottom w:val="none" w:sz="0" w:space="0" w:color="auto"/>
        <w:right w:val="none" w:sz="0" w:space="0" w:color="auto"/>
      </w:divBdr>
    </w:div>
    <w:div w:id="964313087">
      <w:bodyDiv w:val="1"/>
      <w:marLeft w:val="0"/>
      <w:marRight w:val="0"/>
      <w:marTop w:val="0"/>
      <w:marBottom w:val="0"/>
      <w:divBdr>
        <w:top w:val="none" w:sz="0" w:space="0" w:color="auto"/>
        <w:left w:val="none" w:sz="0" w:space="0" w:color="auto"/>
        <w:bottom w:val="none" w:sz="0" w:space="0" w:color="auto"/>
        <w:right w:val="none" w:sz="0" w:space="0" w:color="auto"/>
      </w:divBdr>
    </w:div>
    <w:div w:id="964849667">
      <w:bodyDiv w:val="1"/>
      <w:marLeft w:val="0"/>
      <w:marRight w:val="0"/>
      <w:marTop w:val="0"/>
      <w:marBottom w:val="0"/>
      <w:divBdr>
        <w:top w:val="none" w:sz="0" w:space="0" w:color="auto"/>
        <w:left w:val="none" w:sz="0" w:space="0" w:color="auto"/>
        <w:bottom w:val="none" w:sz="0" w:space="0" w:color="auto"/>
        <w:right w:val="none" w:sz="0" w:space="0" w:color="auto"/>
      </w:divBdr>
    </w:div>
    <w:div w:id="965040169">
      <w:bodyDiv w:val="1"/>
      <w:marLeft w:val="0"/>
      <w:marRight w:val="0"/>
      <w:marTop w:val="0"/>
      <w:marBottom w:val="0"/>
      <w:divBdr>
        <w:top w:val="none" w:sz="0" w:space="0" w:color="auto"/>
        <w:left w:val="none" w:sz="0" w:space="0" w:color="auto"/>
        <w:bottom w:val="none" w:sz="0" w:space="0" w:color="auto"/>
        <w:right w:val="none" w:sz="0" w:space="0" w:color="auto"/>
      </w:divBdr>
    </w:div>
    <w:div w:id="965164767">
      <w:bodyDiv w:val="1"/>
      <w:marLeft w:val="0"/>
      <w:marRight w:val="0"/>
      <w:marTop w:val="0"/>
      <w:marBottom w:val="0"/>
      <w:divBdr>
        <w:top w:val="none" w:sz="0" w:space="0" w:color="auto"/>
        <w:left w:val="none" w:sz="0" w:space="0" w:color="auto"/>
        <w:bottom w:val="none" w:sz="0" w:space="0" w:color="auto"/>
        <w:right w:val="none" w:sz="0" w:space="0" w:color="auto"/>
      </w:divBdr>
    </w:div>
    <w:div w:id="965280941">
      <w:bodyDiv w:val="1"/>
      <w:marLeft w:val="0"/>
      <w:marRight w:val="0"/>
      <w:marTop w:val="0"/>
      <w:marBottom w:val="0"/>
      <w:divBdr>
        <w:top w:val="none" w:sz="0" w:space="0" w:color="auto"/>
        <w:left w:val="none" w:sz="0" w:space="0" w:color="auto"/>
        <w:bottom w:val="none" w:sz="0" w:space="0" w:color="auto"/>
        <w:right w:val="none" w:sz="0" w:space="0" w:color="auto"/>
      </w:divBdr>
    </w:div>
    <w:div w:id="965426340">
      <w:bodyDiv w:val="1"/>
      <w:marLeft w:val="0"/>
      <w:marRight w:val="0"/>
      <w:marTop w:val="0"/>
      <w:marBottom w:val="0"/>
      <w:divBdr>
        <w:top w:val="none" w:sz="0" w:space="0" w:color="auto"/>
        <w:left w:val="none" w:sz="0" w:space="0" w:color="auto"/>
        <w:bottom w:val="none" w:sz="0" w:space="0" w:color="auto"/>
        <w:right w:val="none" w:sz="0" w:space="0" w:color="auto"/>
      </w:divBdr>
    </w:div>
    <w:div w:id="965501488">
      <w:bodyDiv w:val="1"/>
      <w:marLeft w:val="0"/>
      <w:marRight w:val="0"/>
      <w:marTop w:val="0"/>
      <w:marBottom w:val="0"/>
      <w:divBdr>
        <w:top w:val="none" w:sz="0" w:space="0" w:color="auto"/>
        <w:left w:val="none" w:sz="0" w:space="0" w:color="auto"/>
        <w:bottom w:val="none" w:sz="0" w:space="0" w:color="auto"/>
        <w:right w:val="none" w:sz="0" w:space="0" w:color="auto"/>
      </w:divBdr>
    </w:div>
    <w:div w:id="966007801">
      <w:bodyDiv w:val="1"/>
      <w:marLeft w:val="0"/>
      <w:marRight w:val="0"/>
      <w:marTop w:val="0"/>
      <w:marBottom w:val="0"/>
      <w:divBdr>
        <w:top w:val="none" w:sz="0" w:space="0" w:color="auto"/>
        <w:left w:val="none" w:sz="0" w:space="0" w:color="auto"/>
        <w:bottom w:val="none" w:sz="0" w:space="0" w:color="auto"/>
        <w:right w:val="none" w:sz="0" w:space="0" w:color="auto"/>
      </w:divBdr>
    </w:div>
    <w:div w:id="966399897">
      <w:bodyDiv w:val="1"/>
      <w:marLeft w:val="0"/>
      <w:marRight w:val="0"/>
      <w:marTop w:val="0"/>
      <w:marBottom w:val="0"/>
      <w:divBdr>
        <w:top w:val="none" w:sz="0" w:space="0" w:color="auto"/>
        <w:left w:val="none" w:sz="0" w:space="0" w:color="auto"/>
        <w:bottom w:val="none" w:sz="0" w:space="0" w:color="auto"/>
        <w:right w:val="none" w:sz="0" w:space="0" w:color="auto"/>
      </w:divBdr>
    </w:div>
    <w:div w:id="966426205">
      <w:bodyDiv w:val="1"/>
      <w:marLeft w:val="0"/>
      <w:marRight w:val="0"/>
      <w:marTop w:val="0"/>
      <w:marBottom w:val="0"/>
      <w:divBdr>
        <w:top w:val="none" w:sz="0" w:space="0" w:color="auto"/>
        <w:left w:val="none" w:sz="0" w:space="0" w:color="auto"/>
        <w:bottom w:val="none" w:sz="0" w:space="0" w:color="auto"/>
        <w:right w:val="none" w:sz="0" w:space="0" w:color="auto"/>
      </w:divBdr>
    </w:div>
    <w:div w:id="967203796">
      <w:bodyDiv w:val="1"/>
      <w:marLeft w:val="0"/>
      <w:marRight w:val="0"/>
      <w:marTop w:val="0"/>
      <w:marBottom w:val="0"/>
      <w:divBdr>
        <w:top w:val="none" w:sz="0" w:space="0" w:color="auto"/>
        <w:left w:val="none" w:sz="0" w:space="0" w:color="auto"/>
        <w:bottom w:val="none" w:sz="0" w:space="0" w:color="auto"/>
        <w:right w:val="none" w:sz="0" w:space="0" w:color="auto"/>
      </w:divBdr>
    </w:div>
    <w:div w:id="967275762">
      <w:bodyDiv w:val="1"/>
      <w:marLeft w:val="0"/>
      <w:marRight w:val="0"/>
      <w:marTop w:val="0"/>
      <w:marBottom w:val="0"/>
      <w:divBdr>
        <w:top w:val="none" w:sz="0" w:space="0" w:color="auto"/>
        <w:left w:val="none" w:sz="0" w:space="0" w:color="auto"/>
        <w:bottom w:val="none" w:sz="0" w:space="0" w:color="auto"/>
        <w:right w:val="none" w:sz="0" w:space="0" w:color="auto"/>
      </w:divBdr>
    </w:div>
    <w:div w:id="967315168">
      <w:bodyDiv w:val="1"/>
      <w:marLeft w:val="0"/>
      <w:marRight w:val="0"/>
      <w:marTop w:val="0"/>
      <w:marBottom w:val="0"/>
      <w:divBdr>
        <w:top w:val="none" w:sz="0" w:space="0" w:color="auto"/>
        <w:left w:val="none" w:sz="0" w:space="0" w:color="auto"/>
        <w:bottom w:val="none" w:sz="0" w:space="0" w:color="auto"/>
        <w:right w:val="none" w:sz="0" w:space="0" w:color="auto"/>
      </w:divBdr>
    </w:div>
    <w:div w:id="967468995">
      <w:bodyDiv w:val="1"/>
      <w:marLeft w:val="0"/>
      <w:marRight w:val="0"/>
      <w:marTop w:val="0"/>
      <w:marBottom w:val="0"/>
      <w:divBdr>
        <w:top w:val="none" w:sz="0" w:space="0" w:color="auto"/>
        <w:left w:val="none" w:sz="0" w:space="0" w:color="auto"/>
        <w:bottom w:val="none" w:sz="0" w:space="0" w:color="auto"/>
        <w:right w:val="none" w:sz="0" w:space="0" w:color="auto"/>
      </w:divBdr>
    </w:div>
    <w:div w:id="967588989">
      <w:bodyDiv w:val="1"/>
      <w:marLeft w:val="0"/>
      <w:marRight w:val="0"/>
      <w:marTop w:val="0"/>
      <w:marBottom w:val="0"/>
      <w:divBdr>
        <w:top w:val="none" w:sz="0" w:space="0" w:color="auto"/>
        <w:left w:val="none" w:sz="0" w:space="0" w:color="auto"/>
        <w:bottom w:val="none" w:sz="0" w:space="0" w:color="auto"/>
        <w:right w:val="none" w:sz="0" w:space="0" w:color="auto"/>
      </w:divBdr>
    </w:div>
    <w:div w:id="967928244">
      <w:bodyDiv w:val="1"/>
      <w:marLeft w:val="0"/>
      <w:marRight w:val="0"/>
      <w:marTop w:val="0"/>
      <w:marBottom w:val="0"/>
      <w:divBdr>
        <w:top w:val="none" w:sz="0" w:space="0" w:color="auto"/>
        <w:left w:val="none" w:sz="0" w:space="0" w:color="auto"/>
        <w:bottom w:val="none" w:sz="0" w:space="0" w:color="auto"/>
        <w:right w:val="none" w:sz="0" w:space="0" w:color="auto"/>
      </w:divBdr>
    </w:div>
    <w:div w:id="967971285">
      <w:bodyDiv w:val="1"/>
      <w:marLeft w:val="0"/>
      <w:marRight w:val="0"/>
      <w:marTop w:val="0"/>
      <w:marBottom w:val="0"/>
      <w:divBdr>
        <w:top w:val="none" w:sz="0" w:space="0" w:color="auto"/>
        <w:left w:val="none" w:sz="0" w:space="0" w:color="auto"/>
        <w:bottom w:val="none" w:sz="0" w:space="0" w:color="auto"/>
        <w:right w:val="none" w:sz="0" w:space="0" w:color="auto"/>
      </w:divBdr>
    </w:div>
    <w:div w:id="967976817">
      <w:bodyDiv w:val="1"/>
      <w:marLeft w:val="0"/>
      <w:marRight w:val="0"/>
      <w:marTop w:val="0"/>
      <w:marBottom w:val="0"/>
      <w:divBdr>
        <w:top w:val="none" w:sz="0" w:space="0" w:color="auto"/>
        <w:left w:val="none" w:sz="0" w:space="0" w:color="auto"/>
        <w:bottom w:val="none" w:sz="0" w:space="0" w:color="auto"/>
        <w:right w:val="none" w:sz="0" w:space="0" w:color="auto"/>
      </w:divBdr>
    </w:div>
    <w:div w:id="968052684">
      <w:bodyDiv w:val="1"/>
      <w:marLeft w:val="0"/>
      <w:marRight w:val="0"/>
      <w:marTop w:val="0"/>
      <w:marBottom w:val="0"/>
      <w:divBdr>
        <w:top w:val="none" w:sz="0" w:space="0" w:color="auto"/>
        <w:left w:val="none" w:sz="0" w:space="0" w:color="auto"/>
        <w:bottom w:val="none" w:sz="0" w:space="0" w:color="auto"/>
        <w:right w:val="none" w:sz="0" w:space="0" w:color="auto"/>
      </w:divBdr>
    </w:div>
    <w:div w:id="968121324">
      <w:bodyDiv w:val="1"/>
      <w:marLeft w:val="0"/>
      <w:marRight w:val="0"/>
      <w:marTop w:val="0"/>
      <w:marBottom w:val="0"/>
      <w:divBdr>
        <w:top w:val="none" w:sz="0" w:space="0" w:color="auto"/>
        <w:left w:val="none" w:sz="0" w:space="0" w:color="auto"/>
        <w:bottom w:val="none" w:sz="0" w:space="0" w:color="auto"/>
        <w:right w:val="none" w:sz="0" w:space="0" w:color="auto"/>
      </w:divBdr>
    </w:div>
    <w:div w:id="968125973">
      <w:bodyDiv w:val="1"/>
      <w:marLeft w:val="0"/>
      <w:marRight w:val="0"/>
      <w:marTop w:val="0"/>
      <w:marBottom w:val="0"/>
      <w:divBdr>
        <w:top w:val="none" w:sz="0" w:space="0" w:color="auto"/>
        <w:left w:val="none" w:sz="0" w:space="0" w:color="auto"/>
        <w:bottom w:val="none" w:sz="0" w:space="0" w:color="auto"/>
        <w:right w:val="none" w:sz="0" w:space="0" w:color="auto"/>
      </w:divBdr>
    </w:div>
    <w:div w:id="968320807">
      <w:bodyDiv w:val="1"/>
      <w:marLeft w:val="0"/>
      <w:marRight w:val="0"/>
      <w:marTop w:val="0"/>
      <w:marBottom w:val="0"/>
      <w:divBdr>
        <w:top w:val="none" w:sz="0" w:space="0" w:color="auto"/>
        <w:left w:val="none" w:sz="0" w:space="0" w:color="auto"/>
        <w:bottom w:val="none" w:sz="0" w:space="0" w:color="auto"/>
        <w:right w:val="none" w:sz="0" w:space="0" w:color="auto"/>
      </w:divBdr>
    </w:div>
    <w:div w:id="968515085">
      <w:bodyDiv w:val="1"/>
      <w:marLeft w:val="0"/>
      <w:marRight w:val="0"/>
      <w:marTop w:val="0"/>
      <w:marBottom w:val="0"/>
      <w:divBdr>
        <w:top w:val="none" w:sz="0" w:space="0" w:color="auto"/>
        <w:left w:val="none" w:sz="0" w:space="0" w:color="auto"/>
        <w:bottom w:val="none" w:sz="0" w:space="0" w:color="auto"/>
        <w:right w:val="none" w:sz="0" w:space="0" w:color="auto"/>
      </w:divBdr>
    </w:div>
    <w:div w:id="968630128">
      <w:bodyDiv w:val="1"/>
      <w:marLeft w:val="0"/>
      <w:marRight w:val="0"/>
      <w:marTop w:val="0"/>
      <w:marBottom w:val="0"/>
      <w:divBdr>
        <w:top w:val="none" w:sz="0" w:space="0" w:color="auto"/>
        <w:left w:val="none" w:sz="0" w:space="0" w:color="auto"/>
        <w:bottom w:val="none" w:sz="0" w:space="0" w:color="auto"/>
        <w:right w:val="none" w:sz="0" w:space="0" w:color="auto"/>
      </w:divBdr>
    </w:div>
    <w:div w:id="968703013">
      <w:bodyDiv w:val="1"/>
      <w:marLeft w:val="0"/>
      <w:marRight w:val="0"/>
      <w:marTop w:val="0"/>
      <w:marBottom w:val="0"/>
      <w:divBdr>
        <w:top w:val="none" w:sz="0" w:space="0" w:color="auto"/>
        <w:left w:val="none" w:sz="0" w:space="0" w:color="auto"/>
        <w:bottom w:val="none" w:sz="0" w:space="0" w:color="auto"/>
        <w:right w:val="none" w:sz="0" w:space="0" w:color="auto"/>
      </w:divBdr>
    </w:div>
    <w:div w:id="968705064">
      <w:bodyDiv w:val="1"/>
      <w:marLeft w:val="0"/>
      <w:marRight w:val="0"/>
      <w:marTop w:val="0"/>
      <w:marBottom w:val="0"/>
      <w:divBdr>
        <w:top w:val="none" w:sz="0" w:space="0" w:color="auto"/>
        <w:left w:val="none" w:sz="0" w:space="0" w:color="auto"/>
        <w:bottom w:val="none" w:sz="0" w:space="0" w:color="auto"/>
        <w:right w:val="none" w:sz="0" w:space="0" w:color="auto"/>
      </w:divBdr>
    </w:div>
    <w:div w:id="968706054">
      <w:bodyDiv w:val="1"/>
      <w:marLeft w:val="0"/>
      <w:marRight w:val="0"/>
      <w:marTop w:val="0"/>
      <w:marBottom w:val="0"/>
      <w:divBdr>
        <w:top w:val="none" w:sz="0" w:space="0" w:color="auto"/>
        <w:left w:val="none" w:sz="0" w:space="0" w:color="auto"/>
        <w:bottom w:val="none" w:sz="0" w:space="0" w:color="auto"/>
        <w:right w:val="none" w:sz="0" w:space="0" w:color="auto"/>
      </w:divBdr>
    </w:div>
    <w:div w:id="969212300">
      <w:bodyDiv w:val="1"/>
      <w:marLeft w:val="0"/>
      <w:marRight w:val="0"/>
      <w:marTop w:val="0"/>
      <w:marBottom w:val="0"/>
      <w:divBdr>
        <w:top w:val="none" w:sz="0" w:space="0" w:color="auto"/>
        <w:left w:val="none" w:sz="0" w:space="0" w:color="auto"/>
        <w:bottom w:val="none" w:sz="0" w:space="0" w:color="auto"/>
        <w:right w:val="none" w:sz="0" w:space="0" w:color="auto"/>
      </w:divBdr>
    </w:div>
    <w:div w:id="969240575">
      <w:bodyDiv w:val="1"/>
      <w:marLeft w:val="0"/>
      <w:marRight w:val="0"/>
      <w:marTop w:val="0"/>
      <w:marBottom w:val="0"/>
      <w:divBdr>
        <w:top w:val="none" w:sz="0" w:space="0" w:color="auto"/>
        <w:left w:val="none" w:sz="0" w:space="0" w:color="auto"/>
        <w:bottom w:val="none" w:sz="0" w:space="0" w:color="auto"/>
        <w:right w:val="none" w:sz="0" w:space="0" w:color="auto"/>
      </w:divBdr>
    </w:div>
    <w:div w:id="969359096">
      <w:bodyDiv w:val="1"/>
      <w:marLeft w:val="0"/>
      <w:marRight w:val="0"/>
      <w:marTop w:val="0"/>
      <w:marBottom w:val="0"/>
      <w:divBdr>
        <w:top w:val="none" w:sz="0" w:space="0" w:color="auto"/>
        <w:left w:val="none" w:sz="0" w:space="0" w:color="auto"/>
        <w:bottom w:val="none" w:sz="0" w:space="0" w:color="auto"/>
        <w:right w:val="none" w:sz="0" w:space="0" w:color="auto"/>
      </w:divBdr>
    </w:div>
    <w:div w:id="969701222">
      <w:bodyDiv w:val="1"/>
      <w:marLeft w:val="0"/>
      <w:marRight w:val="0"/>
      <w:marTop w:val="0"/>
      <w:marBottom w:val="0"/>
      <w:divBdr>
        <w:top w:val="none" w:sz="0" w:space="0" w:color="auto"/>
        <w:left w:val="none" w:sz="0" w:space="0" w:color="auto"/>
        <w:bottom w:val="none" w:sz="0" w:space="0" w:color="auto"/>
        <w:right w:val="none" w:sz="0" w:space="0" w:color="auto"/>
      </w:divBdr>
    </w:div>
    <w:div w:id="969898295">
      <w:bodyDiv w:val="1"/>
      <w:marLeft w:val="0"/>
      <w:marRight w:val="0"/>
      <w:marTop w:val="0"/>
      <w:marBottom w:val="0"/>
      <w:divBdr>
        <w:top w:val="none" w:sz="0" w:space="0" w:color="auto"/>
        <w:left w:val="none" w:sz="0" w:space="0" w:color="auto"/>
        <w:bottom w:val="none" w:sz="0" w:space="0" w:color="auto"/>
        <w:right w:val="none" w:sz="0" w:space="0" w:color="auto"/>
      </w:divBdr>
    </w:div>
    <w:div w:id="969941911">
      <w:bodyDiv w:val="1"/>
      <w:marLeft w:val="0"/>
      <w:marRight w:val="0"/>
      <w:marTop w:val="0"/>
      <w:marBottom w:val="0"/>
      <w:divBdr>
        <w:top w:val="none" w:sz="0" w:space="0" w:color="auto"/>
        <w:left w:val="none" w:sz="0" w:space="0" w:color="auto"/>
        <w:bottom w:val="none" w:sz="0" w:space="0" w:color="auto"/>
        <w:right w:val="none" w:sz="0" w:space="0" w:color="auto"/>
      </w:divBdr>
    </w:div>
    <w:div w:id="969945056">
      <w:bodyDiv w:val="1"/>
      <w:marLeft w:val="0"/>
      <w:marRight w:val="0"/>
      <w:marTop w:val="0"/>
      <w:marBottom w:val="0"/>
      <w:divBdr>
        <w:top w:val="none" w:sz="0" w:space="0" w:color="auto"/>
        <w:left w:val="none" w:sz="0" w:space="0" w:color="auto"/>
        <w:bottom w:val="none" w:sz="0" w:space="0" w:color="auto"/>
        <w:right w:val="none" w:sz="0" w:space="0" w:color="auto"/>
      </w:divBdr>
    </w:div>
    <w:div w:id="970020136">
      <w:bodyDiv w:val="1"/>
      <w:marLeft w:val="0"/>
      <w:marRight w:val="0"/>
      <w:marTop w:val="0"/>
      <w:marBottom w:val="0"/>
      <w:divBdr>
        <w:top w:val="none" w:sz="0" w:space="0" w:color="auto"/>
        <w:left w:val="none" w:sz="0" w:space="0" w:color="auto"/>
        <w:bottom w:val="none" w:sz="0" w:space="0" w:color="auto"/>
        <w:right w:val="none" w:sz="0" w:space="0" w:color="auto"/>
      </w:divBdr>
    </w:div>
    <w:div w:id="970095173">
      <w:bodyDiv w:val="1"/>
      <w:marLeft w:val="0"/>
      <w:marRight w:val="0"/>
      <w:marTop w:val="0"/>
      <w:marBottom w:val="0"/>
      <w:divBdr>
        <w:top w:val="none" w:sz="0" w:space="0" w:color="auto"/>
        <w:left w:val="none" w:sz="0" w:space="0" w:color="auto"/>
        <w:bottom w:val="none" w:sz="0" w:space="0" w:color="auto"/>
        <w:right w:val="none" w:sz="0" w:space="0" w:color="auto"/>
      </w:divBdr>
    </w:div>
    <w:div w:id="970095776">
      <w:bodyDiv w:val="1"/>
      <w:marLeft w:val="0"/>
      <w:marRight w:val="0"/>
      <w:marTop w:val="0"/>
      <w:marBottom w:val="0"/>
      <w:divBdr>
        <w:top w:val="none" w:sz="0" w:space="0" w:color="auto"/>
        <w:left w:val="none" w:sz="0" w:space="0" w:color="auto"/>
        <w:bottom w:val="none" w:sz="0" w:space="0" w:color="auto"/>
        <w:right w:val="none" w:sz="0" w:space="0" w:color="auto"/>
      </w:divBdr>
    </w:div>
    <w:div w:id="970134345">
      <w:bodyDiv w:val="1"/>
      <w:marLeft w:val="0"/>
      <w:marRight w:val="0"/>
      <w:marTop w:val="0"/>
      <w:marBottom w:val="0"/>
      <w:divBdr>
        <w:top w:val="none" w:sz="0" w:space="0" w:color="auto"/>
        <w:left w:val="none" w:sz="0" w:space="0" w:color="auto"/>
        <w:bottom w:val="none" w:sz="0" w:space="0" w:color="auto"/>
        <w:right w:val="none" w:sz="0" w:space="0" w:color="auto"/>
      </w:divBdr>
    </w:div>
    <w:div w:id="970206305">
      <w:bodyDiv w:val="1"/>
      <w:marLeft w:val="0"/>
      <w:marRight w:val="0"/>
      <w:marTop w:val="0"/>
      <w:marBottom w:val="0"/>
      <w:divBdr>
        <w:top w:val="none" w:sz="0" w:space="0" w:color="auto"/>
        <w:left w:val="none" w:sz="0" w:space="0" w:color="auto"/>
        <w:bottom w:val="none" w:sz="0" w:space="0" w:color="auto"/>
        <w:right w:val="none" w:sz="0" w:space="0" w:color="auto"/>
      </w:divBdr>
    </w:div>
    <w:div w:id="970480813">
      <w:bodyDiv w:val="1"/>
      <w:marLeft w:val="0"/>
      <w:marRight w:val="0"/>
      <w:marTop w:val="0"/>
      <w:marBottom w:val="0"/>
      <w:divBdr>
        <w:top w:val="none" w:sz="0" w:space="0" w:color="auto"/>
        <w:left w:val="none" w:sz="0" w:space="0" w:color="auto"/>
        <w:bottom w:val="none" w:sz="0" w:space="0" w:color="auto"/>
        <w:right w:val="none" w:sz="0" w:space="0" w:color="auto"/>
      </w:divBdr>
    </w:div>
    <w:div w:id="970785551">
      <w:bodyDiv w:val="1"/>
      <w:marLeft w:val="0"/>
      <w:marRight w:val="0"/>
      <w:marTop w:val="0"/>
      <w:marBottom w:val="0"/>
      <w:divBdr>
        <w:top w:val="none" w:sz="0" w:space="0" w:color="auto"/>
        <w:left w:val="none" w:sz="0" w:space="0" w:color="auto"/>
        <w:bottom w:val="none" w:sz="0" w:space="0" w:color="auto"/>
        <w:right w:val="none" w:sz="0" w:space="0" w:color="auto"/>
      </w:divBdr>
    </w:div>
    <w:div w:id="970786065">
      <w:bodyDiv w:val="1"/>
      <w:marLeft w:val="0"/>
      <w:marRight w:val="0"/>
      <w:marTop w:val="0"/>
      <w:marBottom w:val="0"/>
      <w:divBdr>
        <w:top w:val="none" w:sz="0" w:space="0" w:color="auto"/>
        <w:left w:val="none" w:sz="0" w:space="0" w:color="auto"/>
        <w:bottom w:val="none" w:sz="0" w:space="0" w:color="auto"/>
        <w:right w:val="none" w:sz="0" w:space="0" w:color="auto"/>
      </w:divBdr>
    </w:div>
    <w:div w:id="971178347">
      <w:bodyDiv w:val="1"/>
      <w:marLeft w:val="0"/>
      <w:marRight w:val="0"/>
      <w:marTop w:val="0"/>
      <w:marBottom w:val="0"/>
      <w:divBdr>
        <w:top w:val="none" w:sz="0" w:space="0" w:color="auto"/>
        <w:left w:val="none" w:sz="0" w:space="0" w:color="auto"/>
        <w:bottom w:val="none" w:sz="0" w:space="0" w:color="auto"/>
        <w:right w:val="none" w:sz="0" w:space="0" w:color="auto"/>
      </w:divBdr>
    </w:div>
    <w:div w:id="971440259">
      <w:bodyDiv w:val="1"/>
      <w:marLeft w:val="0"/>
      <w:marRight w:val="0"/>
      <w:marTop w:val="0"/>
      <w:marBottom w:val="0"/>
      <w:divBdr>
        <w:top w:val="none" w:sz="0" w:space="0" w:color="auto"/>
        <w:left w:val="none" w:sz="0" w:space="0" w:color="auto"/>
        <w:bottom w:val="none" w:sz="0" w:space="0" w:color="auto"/>
        <w:right w:val="none" w:sz="0" w:space="0" w:color="auto"/>
      </w:divBdr>
    </w:div>
    <w:div w:id="971599467">
      <w:bodyDiv w:val="1"/>
      <w:marLeft w:val="0"/>
      <w:marRight w:val="0"/>
      <w:marTop w:val="0"/>
      <w:marBottom w:val="0"/>
      <w:divBdr>
        <w:top w:val="none" w:sz="0" w:space="0" w:color="auto"/>
        <w:left w:val="none" w:sz="0" w:space="0" w:color="auto"/>
        <w:bottom w:val="none" w:sz="0" w:space="0" w:color="auto"/>
        <w:right w:val="none" w:sz="0" w:space="0" w:color="auto"/>
      </w:divBdr>
    </w:div>
    <w:div w:id="971639773">
      <w:bodyDiv w:val="1"/>
      <w:marLeft w:val="0"/>
      <w:marRight w:val="0"/>
      <w:marTop w:val="0"/>
      <w:marBottom w:val="0"/>
      <w:divBdr>
        <w:top w:val="none" w:sz="0" w:space="0" w:color="auto"/>
        <w:left w:val="none" w:sz="0" w:space="0" w:color="auto"/>
        <w:bottom w:val="none" w:sz="0" w:space="0" w:color="auto"/>
        <w:right w:val="none" w:sz="0" w:space="0" w:color="auto"/>
      </w:divBdr>
    </w:div>
    <w:div w:id="971667934">
      <w:bodyDiv w:val="1"/>
      <w:marLeft w:val="0"/>
      <w:marRight w:val="0"/>
      <w:marTop w:val="0"/>
      <w:marBottom w:val="0"/>
      <w:divBdr>
        <w:top w:val="none" w:sz="0" w:space="0" w:color="auto"/>
        <w:left w:val="none" w:sz="0" w:space="0" w:color="auto"/>
        <w:bottom w:val="none" w:sz="0" w:space="0" w:color="auto"/>
        <w:right w:val="none" w:sz="0" w:space="0" w:color="auto"/>
      </w:divBdr>
    </w:div>
    <w:div w:id="971710162">
      <w:bodyDiv w:val="1"/>
      <w:marLeft w:val="0"/>
      <w:marRight w:val="0"/>
      <w:marTop w:val="0"/>
      <w:marBottom w:val="0"/>
      <w:divBdr>
        <w:top w:val="none" w:sz="0" w:space="0" w:color="auto"/>
        <w:left w:val="none" w:sz="0" w:space="0" w:color="auto"/>
        <w:bottom w:val="none" w:sz="0" w:space="0" w:color="auto"/>
        <w:right w:val="none" w:sz="0" w:space="0" w:color="auto"/>
      </w:divBdr>
    </w:div>
    <w:div w:id="971785766">
      <w:bodyDiv w:val="1"/>
      <w:marLeft w:val="0"/>
      <w:marRight w:val="0"/>
      <w:marTop w:val="0"/>
      <w:marBottom w:val="0"/>
      <w:divBdr>
        <w:top w:val="none" w:sz="0" w:space="0" w:color="auto"/>
        <w:left w:val="none" w:sz="0" w:space="0" w:color="auto"/>
        <w:bottom w:val="none" w:sz="0" w:space="0" w:color="auto"/>
        <w:right w:val="none" w:sz="0" w:space="0" w:color="auto"/>
      </w:divBdr>
    </w:div>
    <w:div w:id="971787185">
      <w:bodyDiv w:val="1"/>
      <w:marLeft w:val="0"/>
      <w:marRight w:val="0"/>
      <w:marTop w:val="0"/>
      <w:marBottom w:val="0"/>
      <w:divBdr>
        <w:top w:val="none" w:sz="0" w:space="0" w:color="auto"/>
        <w:left w:val="none" w:sz="0" w:space="0" w:color="auto"/>
        <w:bottom w:val="none" w:sz="0" w:space="0" w:color="auto"/>
        <w:right w:val="none" w:sz="0" w:space="0" w:color="auto"/>
      </w:divBdr>
    </w:div>
    <w:div w:id="971863944">
      <w:bodyDiv w:val="1"/>
      <w:marLeft w:val="0"/>
      <w:marRight w:val="0"/>
      <w:marTop w:val="0"/>
      <w:marBottom w:val="0"/>
      <w:divBdr>
        <w:top w:val="none" w:sz="0" w:space="0" w:color="auto"/>
        <w:left w:val="none" w:sz="0" w:space="0" w:color="auto"/>
        <w:bottom w:val="none" w:sz="0" w:space="0" w:color="auto"/>
        <w:right w:val="none" w:sz="0" w:space="0" w:color="auto"/>
      </w:divBdr>
    </w:div>
    <w:div w:id="971985866">
      <w:bodyDiv w:val="1"/>
      <w:marLeft w:val="0"/>
      <w:marRight w:val="0"/>
      <w:marTop w:val="0"/>
      <w:marBottom w:val="0"/>
      <w:divBdr>
        <w:top w:val="none" w:sz="0" w:space="0" w:color="auto"/>
        <w:left w:val="none" w:sz="0" w:space="0" w:color="auto"/>
        <w:bottom w:val="none" w:sz="0" w:space="0" w:color="auto"/>
        <w:right w:val="none" w:sz="0" w:space="0" w:color="auto"/>
      </w:divBdr>
    </w:div>
    <w:div w:id="972096022">
      <w:bodyDiv w:val="1"/>
      <w:marLeft w:val="0"/>
      <w:marRight w:val="0"/>
      <w:marTop w:val="0"/>
      <w:marBottom w:val="0"/>
      <w:divBdr>
        <w:top w:val="none" w:sz="0" w:space="0" w:color="auto"/>
        <w:left w:val="none" w:sz="0" w:space="0" w:color="auto"/>
        <w:bottom w:val="none" w:sz="0" w:space="0" w:color="auto"/>
        <w:right w:val="none" w:sz="0" w:space="0" w:color="auto"/>
      </w:divBdr>
    </w:div>
    <w:div w:id="972292477">
      <w:bodyDiv w:val="1"/>
      <w:marLeft w:val="0"/>
      <w:marRight w:val="0"/>
      <w:marTop w:val="0"/>
      <w:marBottom w:val="0"/>
      <w:divBdr>
        <w:top w:val="none" w:sz="0" w:space="0" w:color="auto"/>
        <w:left w:val="none" w:sz="0" w:space="0" w:color="auto"/>
        <w:bottom w:val="none" w:sz="0" w:space="0" w:color="auto"/>
        <w:right w:val="none" w:sz="0" w:space="0" w:color="auto"/>
      </w:divBdr>
    </w:div>
    <w:div w:id="972515674">
      <w:bodyDiv w:val="1"/>
      <w:marLeft w:val="0"/>
      <w:marRight w:val="0"/>
      <w:marTop w:val="0"/>
      <w:marBottom w:val="0"/>
      <w:divBdr>
        <w:top w:val="none" w:sz="0" w:space="0" w:color="auto"/>
        <w:left w:val="none" w:sz="0" w:space="0" w:color="auto"/>
        <w:bottom w:val="none" w:sz="0" w:space="0" w:color="auto"/>
        <w:right w:val="none" w:sz="0" w:space="0" w:color="auto"/>
      </w:divBdr>
    </w:div>
    <w:div w:id="972561486">
      <w:bodyDiv w:val="1"/>
      <w:marLeft w:val="0"/>
      <w:marRight w:val="0"/>
      <w:marTop w:val="0"/>
      <w:marBottom w:val="0"/>
      <w:divBdr>
        <w:top w:val="none" w:sz="0" w:space="0" w:color="auto"/>
        <w:left w:val="none" w:sz="0" w:space="0" w:color="auto"/>
        <w:bottom w:val="none" w:sz="0" w:space="0" w:color="auto"/>
        <w:right w:val="none" w:sz="0" w:space="0" w:color="auto"/>
      </w:divBdr>
    </w:div>
    <w:div w:id="972565999">
      <w:bodyDiv w:val="1"/>
      <w:marLeft w:val="0"/>
      <w:marRight w:val="0"/>
      <w:marTop w:val="0"/>
      <w:marBottom w:val="0"/>
      <w:divBdr>
        <w:top w:val="none" w:sz="0" w:space="0" w:color="auto"/>
        <w:left w:val="none" w:sz="0" w:space="0" w:color="auto"/>
        <w:bottom w:val="none" w:sz="0" w:space="0" w:color="auto"/>
        <w:right w:val="none" w:sz="0" w:space="0" w:color="auto"/>
      </w:divBdr>
    </w:div>
    <w:div w:id="97271536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99547">
      <w:bodyDiv w:val="1"/>
      <w:marLeft w:val="0"/>
      <w:marRight w:val="0"/>
      <w:marTop w:val="0"/>
      <w:marBottom w:val="0"/>
      <w:divBdr>
        <w:top w:val="none" w:sz="0" w:space="0" w:color="auto"/>
        <w:left w:val="none" w:sz="0" w:space="0" w:color="auto"/>
        <w:bottom w:val="none" w:sz="0" w:space="0" w:color="auto"/>
        <w:right w:val="none" w:sz="0" w:space="0" w:color="auto"/>
      </w:divBdr>
    </w:div>
    <w:div w:id="973212662">
      <w:bodyDiv w:val="1"/>
      <w:marLeft w:val="0"/>
      <w:marRight w:val="0"/>
      <w:marTop w:val="0"/>
      <w:marBottom w:val="0"/>
      <w:divBdr>
        <w:top w:val="none" w:sz="0" w:space="0" w:color="auto"/>
        <w:left w:val="none" w:sz="0" w:space="0" w:color="auto"/>
        <w:bottom w:val="none" w:sz="0" w:space="0" w:color="auto"/>
        <w:right w:val="none" w:sz="0" w:space="0" w:color="auto"/>
      </w:divBdr>
    </w:div>
    <w:div w:id="973216196">
      <w:bodyDiv w:val="1"/>
      <w:marLeft w:val="0"/>
      <w:marRight w:val="0"/>
      <w:marTop w:val="0"/>
      <w:marBottom w:val="0"/>
      <w:divBdr>
        <w:top w:val="none" w:sz="0" w:space="0" w:color="auto"/>
        <w:left w:val="none" w:sz="0" w:space="0" w:color="auto"/>
        <w:bottom w:val="none" w:sz="0" w:space="0" w:color="auto"/>
        <w:right w:val="none" w:sz="0" w:space="0" w:color="auto"/>
      </w:divBdr>
    </w:div>
    <w:div w:id="973415045">
      <w:bodyDiv w:val="1"/>
      <w:marLeft w:val="0"/>
      <w:marRight w:val="0"/>
      <w:marTop w:val="0"/>
      <w:marBottom w:val="0"/>
      <w:divBdr>
        <w:top w:val="none" w:sz="0" w:space="0" w:color="auto"/>
        <w:left w:val="none" w:sz="0" w:space="0" w:color="auto"/>
        <w:bottom w:val="none" w:sz="0" w:space="0" w:color="auto"/>
        <w:right w:val="none" w:sz="0" w:space="0" w:color="auto"/>
      </w:divBdr>
    </w:div>
    <w:div w:id="973490917">
      <w:bodyDiv w:val="1"/>
      <w:marLeft w:val="0"/>
      <w:marRight w:val="0"/>
      <w:marTop w:val="0"/>
      <w:marBottom w:val="0"/>
      <w:divBdr>
        <w:top w:val="none" w:sz="0" w:space="0" w:color="auto"/>
        <w:left w:val="none" w:sz="0" w:space="0" w:color="auto"/>
        <w:bottom w:val="none" w:sz="0" w:space="0" w:color="auto"/>
        <w:right w:val="none" w:sz="0" w:space="0" w:color="auto"/>
      </w:divBdr>
    </w:div>
    <w:div w:id="973756203">
      <w:bodyDiv w:val="1"/>
      <w:marLeft w:val="0"/>
      <w:marRight w:val="0"/>
      <w:marTop w:val="0"/>
      <w:marBottom w:val="0"/>
      <w:divBdr>
        <w:top w:val="none" w:sz="0" w:space="0" w:color="auto"/>
        <w:left w:val="none" w:sz="0" w:space="0" w:color="auto"/>
        <w:bottom w:val="none" w:sz="0" w:space="0" w:color="auto"/>
        <w:right w:val="none" w:sz="0" w:space="0" w:color="auto"/>
      </w:divBdr>
    </w:div>
    <w:div w:id="973867916">
      <w:bodyDiv w:val="1"/>
      <w:marLeft w:val="0"/>
      <w:marRight w:val="0"/>
      <w:marTop w:val="0"/>
      <w:marBottom w:val="0"/>
      <w:divBdr>
        <w:top w:val="none" w:sz="0" w:space="0" w:color="auto"/>
        <w:left w:val="none" w:sz="0" w:space="0" w:color="auto"/>
        <w:bottom w:val="none" w:sz="0" w:space="0" w:color="auto"/>
        <w:right w:val="none" w:sz="0" w:space="0" w:color="auto"/>
      </w:divBdr>
    </w:div>
    <w:div w:id="973877309">
      <w:bodyDiv w:val="1"/>
      <w:marLeft w:val="0"/>
      <w:marRight w:val="0"/>
      <w:marTop w:val="0"/>
      <w:marBottom w:val="0"/>
      <w:divBdr>
        <w:top w:val="none" w:sz="0" w:space="0" w:color="auto"/>
        <w:left w:val="none" w:sz="0" w:space="0" w:color="auto"/>
        <w:bottom w:val="none" w:sz="0" w:space="0" w:color="auto"/>
        <w:right w:val="none" w:sz="0" w:space="0" w:color="auto"/>
      </w:divBdr>
    </w:div>
    <w:div w:id="973943842">
      <w:bodyDiv w:val="1"/>
      <w:marLeft w:val="0"/>
      <w:marRight w:val="0"/>
      <w:marTop w:val="0"/>
      <w:marBottom w:val="0"/>
      <w:divBdr>
        <w:top w:val="none" w:sz="0" w:space="0" w:color="auto"/>
        <w:left w:val="none" w:sz="0" w:space="0" w:color="auto"/>
        <w:bottom w:val="none" w:sz="0" w:space="0" w:color="auto"/>
        <w:right w:val="none" w:sz="0" w:space="0" w:color="auto"/>
      </w:divBdr>
    </w:div>
    <w:div w:id="974212279">
      <w:bodyDiv w:val="1"/>
      <w:marLeft w:val="0"/>
      <w:marRight w:val="0"/>
      <w:marTop w:val="0"/>
      <w:marBottom w:val="0"/>
      <w:divBdr>
        <w:top w:val="none" w:sz="0" w:space="0" w:color="auto"/>
        <w:left w:val="none" w:sz="0" w:space="0" w:color="auto"/>
        <w:bottom w:val="none" w:sz="0" w:space="0" w:color="auto"/>
        <w:right w:val="none" w:sz="0" w:space="0" w:color="auto"/>
      </w:divBdr>
    </w:div>
    <w:div w:id="974259990">
      <w:bodyDiv w:val="1"/>
      <w:marLeft w:val="0"/>
      <w:marRight w:val="0"/>
      <w:marTop w:val="0"/>
      <w:marBottom w:val="0"/>
      <w:divBdr>
        <w:top w:val="none" w:sz="0" w:space="0" w:color="auto"/>
        <w:left w:val="none" w:sz="0" w:space="0" w:color="auto"/>
        <w:bottom w:val="none" w:sz="0" w:space="0" w:color="auto"/>
        <w:right w:val="none" w:sz="0" w:space="0" w:color="auto"/>
      </w:divBdr>
    </w:div>
    <w:div w:id="974263704">
      <w:bodyDiv w:val="1"/>
      <w:marLeft w:val="0"/>
      <w:marRight w:val="0"/>
      <w:marTop w:val="0"/>
      <w:marBottom w:val="0"/>
      <w:divBdr>
        <w:top w:val="none" w:sz="0" w:space="0" w:color="auto"/>
        <w:left w:val="none" w:sz="0" w:space="0" w:color="auto"/>
        <w:bottom w:val="none" w:sz="0" w:space="0" w:color="auto"/>
        <w:right w:val="none" w:sz="0" w:space="0" w:color="auto"/>
      </w:divBdr>
    </w:div>
    <w:div w:id="974793446">
      <w:bodyDiv w:val="1"/>
      <w:marLeft w:val="0"/>
      <w:marRight w:val="0"/>
      <w:marTop w:val="0"/>
      <w:marBottom w:val="0"/>
      <w:divBdr>
        <w:top w:val="none" w:sz="0" w:space="0" w:color="auto"/>
        <w:left w:val="none" w:sz="0" w:space="0" w:color="auto"/>
        <w:bottom w:val="none" w:sz="0" w:space="0" w:color="auto"/>
        <w:right w:val="none" w:sz="0" w:space="0" w:color="auto"/>
      </w:divBdr>
    </w:div>
    <w:div w:id="974870793">
      <w:bodyDiv w:val="1"/>
      <w:marLeft w:val="0"/>
      <w:marRight w:val="0"/>
      <w:marTop w:val="0"/>
      <w:marBottom w:val="0"/>
      <w:divBdr>
        <w:top w:val="none" w:sz="0" w:space="0" w:color="auto"/>
        <w:left w:val="none" w:sz="0" w:space="0" w:color="auto"/>
        <w:bottom w:val="none" w:sz="0" w:space="0" w:color="auto"/>
        <w:right w:val="none" w:sz="0" w:space="0" w:color="auto"/>
      </w:divBdr>
    </w:div>
    <w:div w:id="974945013">
      <w:bodyDiv w:val="1"/>
      <w:marLeft w:val="0"/>
      <w:marRight w:val="0"/>
      <w:marTop w:val="0"/>
      <w:marBottom w:val="0"/>
      <w:divBdr>
        <w:top w:val="none" w:sz="0" w:space="0" w:color="auto"/>
        <w:left w:val="none" w:sz="0" w:space="0" w:color="auto"/>
        <w:bottom w:val="none" w:sz="0" w:space="0" w:color="auto"/>
        <w:right w:val="none" w:sz="0" w:space="0" w:color="auto"/>
      </w:divBdr>
    </w:div>
    <w:div w:id="975141117">
      <w:bodyDiv w:val="1"/>
      <w:marLeft w:val="0"/>
      <w:marRight w:val="0"/>
      <w:marTop w:val="0"/>
      <w:marBottom w:val="0"/>
      <w:divBdr>
        <w:top w:val="none" w:sz="0" w:space="0" w:color="auto"/>
        <w:left w:val="none" w:sz="0" w:space="0" w:color="auto"/>
        <w:bottom w:val="none" w:sz="0" w:space="0" w:color="auto"/>
        <w:right w:val="none" w:sz="0" w:space="0" w:color="auto"/>
      </w:divBdr>
    </w:div>
    <w:div w:id="975451028">
      <w:bodyDiv w:val="1"/>
      <w:marLeft w:val="0"/>
      <w:marRight w:val="0"/>
      <w:marTop w:val="0"/>
      <w:marBottom w:val="0"/>
      <w:divBdr>
        <w:top w:val="none" w:sz="0" w:space="0" w:color="auto"/>
        <w:left w:val="none" w:sz="0" w:space="0" w:color="auto"/>
        <w:bottom w:val="none" w:sz="0" w:space="0" w:color="auto"/>
        <w:right w:val="none" w:sz="0" w:space="0" w:color="auto"/>
      </w:divBdr>
    </w:div>
    <w:div w:id="975792367">
      <w:bodyDiv w:val="1"/>
      <w:marLeft w:val="0"/>
      <w:marRight w:val="0"/>
      <w:marTop w:val="0"/>
      <w:marBottom w:val="0"/>
      <w:divBdr>
        <w:top w:val="none" w:sz="0" w:space="0" w:color="auto"/>
        <w:left w:val="none" w:sz="0" w:space="0" w:color="auto"/>
        <w:bottom w:val="none" w:sz="0" w:space="0" w:color="auto"/>
        <w:right w:val="none" w:sz="0" w:space="0" w:color="auto"/>
      </w:divBdr>
    </w:div>
    <w:div w:id="975836662">
      <w:bodyDiv w:val="1"/>
      <w:marLeft w:val="0"/>
      <w:marRight w:val="0"/>
      <w:marTop w:val="0"/>
      <w:marBottom w:val="0"/>
      <w:divBdr>
        <w:top w:val="none" w:sz="0" w:space="0" w:color="auto"/>
        <w:left w:val="none" w:sz="0" w:space="0" w:color="auto"/>
        <w:bottom w:val="none" w:sz="0" w:space="0" w:color="auto"/>
        <w:right w:val="none" w:sz="0" w:space="0" w:color="auto"/>
      </w:divBdr>
    </w:div>
    <w:div w:id="975912833">
      <w:bodyDiv w:val="1"/>
      <w:marLeft w:val="0"/>
      <w:marRight w:val="0"/>
      <w:marTop w:val="0"/>
      <w:marBottom w:val="0"/>
      <w:divBdr>
        <w:top w:val="none" w:sz="0" w:space="0" w:color="auto"/>
        <w:left w:val="none" w:sz="0" w:space="0" w:color="auto"/>
        <w:bottom w:val="none" w:sz="0" w:space="0" w:color="auto"/>
        <w:right w:val="none" w:sz="0" w:space="0" w:color="auto"/>
      </w:divBdr>
    </w:div>
    <w:div w:id="976109437">
      <w:bodyDiv w:val="1"/>
      <w:marLeft w:val="0"/>
      <w:marRight w:val="0"/>
      <w:marTop w:val="0"/>
      <w:marBottom w:val="0"/>
      <w:divBdr>
        <w:top w:val="none" w:sz="0" w:space="0" w:color="auto"/>
        <w:left w:val="none" w:sz="0" w:space="0" w:color="auto"/>
        <w:bottom w:val="none" w:sz="0" w:space="0" w:color="auto"/>
        <w:right w:val="none" w:sz="0" w:space="0" w:color="auto"/>
      </w:divBdr>
    </w:div>
    <w:div w:id="976111298">
      <w:bodyDiv w:val="1"/>
      <w:marLeft w:val="0"/>
      <w:marRight w:val="0"/>
      <w:marTop w:val="0"/>
      <w:marBottom w:val="0"/>
      <w:divBdr>
        <w:top w:val="none" w:sz="0" w:space="0" w:color="auto"/>
        <w:left w:val="none" w:sz="0" w:space="0" w:color="auto"/>
        <w:bottom w:val="none" w:sz="0" w:space="0" w:color="auto"/>
        <w:right w:val="none" w:sz="0" w:space="0" w:color="auto"/>
      </w:divBdr>
    </w:div>
    <w:div w:id="976183690">
      <w:bodyDiv w:val="1"/>
      <w:marLeft w:val="0"/>
      <w:marRight w:val="0"/>
      <w:marTop w:val="0"/>
      <w:marBottom w:val="0"/>
      <w:divBdr>
        <w:top w:val="none" w:sz="0" w:space="0" w:color="auto"/>
        <w:left w:val="none" w:sz="0" w:space="0" w:color="auto"/>
        <w:bottom w:val="none" w:sz="0" w:space="0" w:color="auto"/>
        <w:right w:val="none" w:sz="0" w:space="0" w:color="auto"/>
      </w:divBdr>
    </w:div>
    <w:div w:id="976758158">
      <w:bodyDiv w:val="1"/>
      <w:marLeft w:val="0"/>
      <w:marRight w:val="0"/>
      <w:marTop w:val="0"/>
      <w:marBottom w:val="0"/>
      <w:divBdr>
        <w:top w:val="none" w:sz="0" w:space="0" w:color="auto"/>
        <w:left w:val="none" w:sz="0" w:space="0" w:color="auto"/>
        <w:bottom w:val="none" w:sz="0" w:space="0" w:color="auto"/>
        <w:right w:val="none" w:sz="0" w:space="0" w:color="auto"/>
      </w:divBdr>
    </w:div>
    <w:div w:id="976760030">
      <w:bodyDiv w:val="1"/>
      <w:marLeft w:val="0"/>
      <w:marRight w:val="0"/>
      <w:marTop w:val="0"/>
      <w:marBottom w:val="0"/>
      <w:divBdr>
        <w:top w:val="none" w:sz="0" w:space="0" w:color="auto"/>
        <w:left w:val="none" w:sz="0" w:space="0" w:color="auto"/>
        <w:bottom w:val="none" w:sz="0" w:space="0" w:color="auto"/>
        <w:right w:val="none" w:sz="0" w:space="0" w:color="auto"/>
      </w:divBdr>
    </w:div>
    <w:div w:id="976833565">
      <w:bodyDiv w:val="1"/>
      <w:marLeft w:val="0"/>
      <w:marRight w:val="0"/>
      <w:marTop w:val="0"/>
      <w:marBottom w:val="0"/>
      <w:divBdr>
        <w:top w:val="none" w:sz="0" w:space="0" w:color="auto"/>
        <w:left w:val="none" w:sz="0" w:space="0" w:color="auto"/>
        <w:bottom w:val="none" w:sz="0" w:space="0" w:color="auto"/>
        <w:right w:val="none" w:sz="0" w:space="0" w:color="auto"/>
      </w:divBdr>
    </w:div>
    <w:div w:id="976840599">
      <w:bodyDiv w:val="1"/>
      <w:marLeft w:val="0"/>
      <w:marRight w:val="0"/>
      <w:marTop w:val="0"/>
      <w:marBottom w:val="0"/>
      <w:divBdr>
        <w:top w:val="none" w:sz="0" w:space="0" w:color="auto"/>
        <w:left w:val="none" w:sz="0" w:space="0" w:color="auto"/>
        <w:bottom w:val="none" w:sz="0" w:space="0" w:color="auto"/>
        <w:right w:val="none" w:sz="0" w:space="0" w:color="auto"/>
      </w:divBdr>
    </w:div>
    <w:div w:id="976842146">
      <w:bodyDiv w:val="1"/>
      <w:marLeft w:val="0"/>
      <w:marRight w:val="0"/>
      <w:marTop w:val="0"/>
      <w:marBottom w:val="0"/>
      <w:divBdr>
        <w:top w:val="none" w:sz="0" w:space="0" w:color="auto"/>
        <w:left w:val="none" w:sz="0" w:space="0" w:color="auto"/>
        <w:bottom w:val="none" w:sz="0" w:space="0" w:color="auto"/>
        <w:right w:val="none" w:sz="0" w:space="0" w:color="auto"/>
      </w:divBdr>
    </w:div>
    <w:div w:id="976959143">
      <w:bodyDiv w:val="1"/>
      <w:marLeft w:val="0"/>
      <w:marRight w:val="0"/>
      <w:marTop w:val="0"/>
      <w:marBottom w:val="0"/>
      <w:divBdr>
        <w:top w:val="none" w:sz="0" w:space="0" w:color="auto"/>
        <w:left w:val="none" w:sz="0" w:space="0" w:color="auto"/>
        <w:bottom w:val="none" w:sz="0" w:space="0" w:color="auto"/>
        <w:right w:val="none" w:sz="0" w:space="0" w:color="auto"/>
      </w:divBdr>
    </w:div>
    <w:div w:id="977151510">
      <w:bodyDiv w:val="1"/>
      <w:marLeft w:val="0"/>
      <w:marRight w:val="0"/>
      <w:marTop w:val="0"/>
      <w:marBottom w:val="0"/>
      <w:divBdr>
        <w:top w:val="none" w:sz="0" w:space="0" w:color="auto"/>
        <w:left w:val="none" w:sz="0" w:space="0" w:color="auto"/>
        <w:bottom w:val="none" w:sz="0" w:space="0" w:color="auto"/>
        <w:right w:val="none" w:sz="0" w:space="0" w:color="auto"/>
      </w:divBdr>
    </w:div>
    <w:div w:id="977539965">
      <w:bodyDiv w:val="1"/>
      <w:marLeft w:val="0"/>
      <w:marRight w:val="0"/>
      <w:marTop w:val="0"/>
      <w:marBottom w:val="0"/>
      <w:divBdr>
        <w:top w:val="none" w:sz="0" w:space="0" w:color="auto"/>
        <w:left w:val="none" w:sz="0" w:space="0" w:color="auto"/>
        <w:bottom w:val="none" w:sz="0" w:space="0" w:color="auto"/>
        <w:right w:val="none" w:sz="0" w:space="0" w:color="auto"/>
      </w:divBdr>
    </w:div>
    <w:div w:id="977690062">
      <w:bodyDiv w:val="1"/>
      <w:marLeft w:val="0"/>
      <w:marRight w:val="0"/>
      <w:marTop w:val="0"/>
      <w:marBottom w:val="0"/>
      <w:divBdr>
        <w:top w:val="none" w:sz="0" w:space="0" w:color="auto"/>
        <w:left w:val="none" w:sz="0" w:space="0" w:color="auto"/>
        <w:bottom w:val="none" w:sz="0" w:space="0" w:color="auto"/>
        <w:right w:val="none" w:sz="0" w:space="0" w:color="auto"/>
      </w:divBdr>
    </w:div>
    <w:div w:id="977994551">
      <w:bodyDiv w:val="1"/>
      <w:marLeft w:val="0"/>
      <w:marRight w:val="0"/>
      <w:marTop w:val="0"/>
      <w:marBottom w:val="0"/>
      <w:divBdr>
        <w:top w:val="none" w:sz="0" w:space="0" w:color="auto"/>
        <w:left w:val="none" w:sz="0" w:space="0" w:color="auto"/>
        <w:bottom w:val="none" w:sz="0" w:space="0" w:color="auto"/>
        <w:right w:val="none" w:sz="0" w:space="0" w:color="auto"/>
      </w:divBdr>
    </w:div>
    <w:div w:id="978145954">
      <w:bodyDiv w:val="1"/>
      <w:marLeft w:val="0"/>
      <w:marRight w:val="0"/>
      <w:marTop w:val="0"/>
      <w:marBottom w:val="0"/>
      <w:divBdr>
        <w:top w:val="none" w:sz="0" w:space="0" w:color="auto"/>
        <w:left w:val="none" w:sz="0" w:space="0" w:color="auto"/>
        <w:bottom w:val="none" w:sz="0" w:space="0" w:color="auto"/>
        <w:right w:val="none" w:sz="0" w:space="0" w:color="auto"/>
      </w:divBdr>
    </w:div>
    <w:div w:id="978149163">
      <w:bodyDiv w:val="1"/>
      <w:marLeft w:val="0"/>
      <w:marRight w:val="0"/>
      <w:marTop w:val="0"/>
      <w:marBottom w:val="0"/>
      <w:divBdr>
        <w:top w:val="none" w:sz="0" w:space="0" w:color="auto"/>
        <w:left w:val="none" w:sz="0" w:space="0" w:color="auto"/>
        <w:bottom w:val="none" w:sz="0" w:space="0" w:color="auto"/>
        <w:right w:val="none" w:sz="0" w:space="0" w:color="auto"/>
      </w:divBdr>
    </w:div>
    <w:div w:id="978344687">
      <w:bodyDiv w:val="1"/>
      <w:marLeft w:val="0"/>
      <w:marRight w:val="0"/>
      <w:marTop w:val="0"/>
      <w:marBottom w:val="0"/>
      <w:divBdr>
        <w:top w:val="none" w:sz="0" w:space="0" w:color="auto"/>
        <w:left w:val="none" w:sz="0" w:space="0" w:color="auto"/>
        <w:bottom w:val="none" w:sz="0" w:space="0" w:color="auto"/>
        <w:right w:val="none" w:sz="0" w:space="0" w:color="auto"/>
      </w:divBdr>
    </w:div>
    <w:div w:id="978531223">
      <w:bodyDiv w:val="1"/>
      <w:marLeft w:val="0"/>
      <w:marRight w:val="0"/>
      <w:marTop w:val="0"/>
      <w:marBottom w:val="0"/>
      <w:divBdr>
        <w:top w:val="none" w:sz="0" w:space="0" w:color="auto"/>
        <w:left w:val="none" w:sz="0" w:space="0" w:color="auto"/>
        <w:bottom w:val="none" w:sz="0" w:space="0" w:color="auto"/>
        <w:right w:val="none" w:sz="0" w:space="0" w:color="auto"/>
      </w:divBdr>
    </w:div>
    <w:div w:id="978608990">
      <w:bodyDiv w:val="1"/>
      <w:marLeft w:val="0"/>
      <w:marRight w:val="0"/>
      <w:marTop w:val="0"/>
      <w:marBottom w:val="0"/>
      <w:divBdr>
        <w:top w:val="none" w:sz="0" w:space="0" w:color="auto"/>
        <w:left w:val="none" w:sz="0" w:space="0" w:color="auto"/>
        <w:bottom w:val="none" w:sz="0" w:space="0" w:color="auto"/>
        <w:right w:val="none" w:sz="0" w:space="0" w:color="auto"/>
      </w:divBdr>
    </w:div>
    <w:div w:id="978656663">
      <w:bodyDiv w:val="1"/>
      <w:marLeft w:val="0"/>
      <w:marRight w:val="0"/>
      <w:marTop w:val="0"/>
      <w:marBottom w:val="0"/>
      <w:divBdr>
        <w:top w:val="none" w:sz="0" w:space="0" w:color="auto"/>
        <w:left w:val="none" w:sz="0" w:space="0" w:color="auto"/>
        <w:bottom w:val="none" w:sz="0" w:space="0" w:color="auto"/>
        <w:right w:val="none" w:sz="0" w:space="0" w:color="auto"/>
      </w:divBdr>
    </w:div>
    <w:div w:id="978727064">
      <w:bodyDiv w:val="1"/>
      <w:marLeft w:val="0"/>
      <w:marRight w:val="0"/>
      <w:marTop w:val="0"/>
      <w:marBottom w:val="0"/>
      <w:divBdr>
        <w:top w:val="none" w:sz="0" w:space="0" w:color="auto"/>
        <w:left w:val="none" w:sz="0" w:space="0" w:color="auto"/>
        <w:bottom w:val="none" w:sz="0" w:space="0" w:color="auto"/>
        <w:right w:val="none" w:sz="0" w:space="0" w:color="auto"/>
      </w:divBdr>
    </w:div>
    <w:div w:id="978994911">
      <w:bodyDiv w:val="1"/>
      <w:marLeft w:val="0"/>
      <w:marRight w:val="0"/>
      <w:marTop w:val="0"/>
      <w:marBottom w:val="0"/>
      <w:divBdr>
        <w:top w:val="none" w:sz="0" w:space="0" w:color="auto"/>
        <w:left w:val="none" w:sz="0" w:space="0" w:color="auto"/>
        <w:bottom w:val="none" w:sz="0" w:space="0" w:color="auto"/>
        <w:right w:val="none" w:sz="0" w:space="0" w:color="auto"/>
      </w:divBdr>
    </w:div>
    <w:div w:id="979311191">
      <w:bodyDiv w:val="1"/>
      <w:marLeft w:val="0"/>
      <w:marRight w:val="0"/>
      <w:marTop w:val="0"/>
      <w:marBottom w:val="0"/>
      <w:divBdr>
        <w:top w:val="none" w:sz="0" w:space="0" w:color="auto"/>
        <w:left w:val="none" w:sz="0" w:space="0" w:color="auto"/>
        <w:bottom w:val="none" w:sz="0" w:space="0" w:color="auto"/>
        <w:right w:val="none" w:sz="0" w:space="0" w:color="auto"/>
      </w:divBdr>
    </w:div>
    <w:div w:id="979381775">
      <w:bodyDiv w:val="1"/>
      <w:marLeft w:val="0"/>
      <w:marRight w:val="0"/>
      <w:marTop w:val="0"/>
      <w:marBottom w:val="0"/>
      <w:divBdr>
        <w:top w:val="none" w:sz="0" w:space="0" w:color="auto"/>
        <w:left w:val="none" w:sz="0" w:space="0" w:color="auto"/>
        <w:bottom w:val="none" w:sz="0" w:space="0" w:color="auto"/>
        <w:right w:val="none" w:sz="0" w:space="0" w:color="auto"/>
      </w:divBdr>
    </w:div>
    <w:div w:id="979698264">
      <w:bodyDiv w:val="1"/>
      <w:marLeft w:val="0"/>
      <w:marRight w:val="0"/>
      <w:marTop w:val="0"/>
      <w:marBottom w:val="0"/>
      <w:divBdr>
        <w:top w:val="none" w:sz="0" w:space="0" w:color="auto"/>
        <w:left w:val="none" w:sz="0" w:space="0" w:color="auto"/>
        <w:bottom w:val="none" w:sz="0" w:space="0" w:color="auto"/>
        <w:right w:val="none" w:sz="0" w:space="0" w:color="auto"/>
      </w:divBdr>
    </w:div>
    <w:div w:id="979726253">
      <w:bodyDiv w:val="1"/>
      <w:marLeft w:val="0"/>
      <w:marRight w:val="0"/>
      <w:marTop w:val="0"/>
      <w:marBottom w:val="0"/>
      <w:divBdr>
        <w:top w:val="none" w:sz="0" w:space="0" w:color="auto"/>
        <w:left w:val="none" w:sz="0" w:space="0" w:color="auto"/>
        <w:bottom w:val="none" w:sz="0" w:space="0" w:color="auto"/>
        <w:right w:val="none" w:sz="0" w:space="0" w:color="auto"/>
      </w:divBdr>
    </w:div>
    <w:div w:id="979766688">
      <w:bodyDiv w:val="1"/>
      <w:marLeft w:val="0"/>
      <w:marRight w:val="0"/>
      <w:marTop w:val="0"/>
      <w:marBottom w:val="0"/>
      <w:divBdr>
        <w:top w:val="none" w:sz="0" w:space="0" w:color="auto"/>
        <w:left w:val="none" w:sz="0" w:space="0" w:color="auto"/>
        <w:bottom w:val="none" w:sz="0" w:space="0" w:color="auto"/>
        <w:right w:val="none" w:sz="0" w:space="0" w:color="auto"/>
      </w:divBdr>
    </w:div>
    <w:div w:id="979967041">
      <w:bodyDiv w:val="1"/>
      <w:marLeft w:val="0"/>
      <w:marRight w:val="0"/>
      <w:marTop w:val="0"/>
      <w:marBottom w:val="0"/>
      <w:divBdr>
        <w:top w:val="none" w:sz="0" w:space="0" w:color="auto"/>
        <w:left w:val="none" w:sz="0" w:space="0" w:color="auto"/>
        <w:bottom w:val="none" w:sz="0" w:space="0" w:color="auto"/>
        <w:right w:val="none" w:sz="0" w:space="0" w:color="auto"/>
      </w:divBdr>
    </w:div>
    <w:div w:id="980841758">
      <w:bodyDiv w:val="1"/>
      <w:marLeft w:val="0"/>
      <w:marRight w:val="0"/>
      <w:marTop w:val="0"/>
      <w:marBottom w:val="0"/>
      <w:divBdr>
        <w:top w:val="none" w:sz="0" w:space="0" w:color="auto"/>
        <w:left w:val="none" w:sz="0" w:space="0" w:color="auto"/>
        <w:bottom w:val="none" w:sz="0" w:space="0" w:color="auto"/>
        <w:right w:val="none" w:sz="0" w:space="0" w:color="auto"/>
      </w:divBdr>
    </w:div>
    <w:div w:id="980958950">
      <w:bodyDiv w:val="1"/>
      <w:marLeft w:val="0"/>
      <w:marRight w:val="0"/>
      <w:marTop w:val="0"/>
      <w:marBottom w:val="0"/>
      <w:divBdr>
        <w:top w:val="none" w:sz="0" w:space="0" w:color="auto"/>
        <w:left w:val="none" w:sz="0" w:space="0" w:color="auto"/>
        <w:bottom w:val="none" w:sz="0" w:space="0" w:color="auto"/>
        <w:right w:val="none" w:sz="0" w:space="0" w:color="auto"/>
      </w:divBdr>
    </w:div>
    <w:div w:id="981273235">
      <w:bodyDiv w:val="1"/>
      <w:marLeft w:val="0"/>
      <w:marRight w:val="0"/>
      <w:marTop w:val="0"/>
      <w:marBottom w:val="0"/>
      <w:divBdr>
        <w:top w:val="none" w:sz="0" w:space="0" w:color="auto"/>
        <w:left w:val="none" w:sz="0" w:space="0" w:color="auto"/>
        <w:bottom w:val="none" w:sz="0" w:space="0" w:color="auto"/>
        <w:right w:val="none" w:sz="0" w:space="0" w:color="auto"/>
      </w:divBdr>
    </w:div>
    <w:div w:id="981421101">
      <w:bodyDiv w:val="1"/>
      <w:marLeft w:val="0"/>
      <w:marRight w:val="0"/>
      <w:marTop w:val="0"/>
      <w:marBottom w:val="0"/>
      <w:divBdr>
        <w:top w:val="none" w:sz="0" w:space="0" w:color="auto"/>
        <w:left w:val="none" w:sz="0" w:space="0" w:color="auto"/>
        <w:bottom w:val="none" w:sz="0" w:space="0" w:color="auto"/>
        <w:right w:val="none" w:sz="0" w:space="0" w:color="auto"/>
      </w:divBdr>
    </w:div>
    <w:div w:id="981467924">
      <w:bodyDiv w:val="1"/>
      <w:marLeft w:val="0"/>
      <w:marRight w:val="0"/>
      <w:marTop w:val="0"/>
      <w:marBottom w:val="0"/>
      <w:divBdr>
        <w:top w:val="none" w:sz="0" w:space="0" w:color="auto"/>
        <w:left w:val="none" w:sz="0" w:space="0" w:color="auto"/>
        <w:bottom w:val="none" w:sz="0" w:space="0" w:color="auto"/>
        <w:right w:val="none" w:sz="0" w:space="0" w:color="auto"/>
      </w:divBdr>
    </w:div>
    <w:div w:id="981497003">
      <w:bodyDiv w:val="1"/>
      <w:marLeft w:val="0"/>
      <w:marRight w:val="0"/>
      <w:marTop w:val="0"/>
      <w:marBottom w:val="0"/>
      <w:divBdr>
        <w:top w:val="none" w:sz="0" w:space="0" w:color="auto"/>
        <w:left w:val="none" w:sz="0" w:space="0" w:color="auto"/>
        <w:bottom w:val="none" w:sz="0" w:space="0" w:color="auto"/>
        <w:right w:val="none" w:sz="0" w:space="0" w:color="auto"/>
      </w:divBdr>
    </w:div>
    <w:div w:id="981613027">
      <w:bodyDiv w:val="1"/>
      <w:marLeft w:val="0"/>
      <w:marRight w:val="0"/>
      <w:marTop w:val="0"/>
      <w:marBottom w:val="0"/>
      <w:divBdr>
        <w:top w:val="none" w:sz="0" w:space="0" w:color="auto"/>
        <w:left w:val="none" w:sz="0" w:space="0" w:color="auto"/>
        <w:bottom w:val="none" w:sz="0" w:space="0" w:color="auto"/>
        <w:right w:val="none" w:sz="0" w:space="0" w:color="auto"/>
      </w:divBdr>
    </w:div>
    <w:div w:id="981615935">
      <w:bodyDiv w:val="1"/>
      <w:marLeft w:val="0"/>
      <w:marRight w:val="0"/>
      <w:marTop w:val="0"/>
      <w:marBottom w:val="0"/>
      <w:divBdr>
        <w:top w:val="none" w:sz="0" w:space="0" w:color="auto"/>
        <w:left w:val="none" w:sz="0" w:space="0" w:color="auto"/>
        <w:bottom w:val="none" w:sz="0" w:space="0" w:color="auto"/>
        <w:right w:val="none" w:sz="0" w:space="0" w:color="auto"/>
      </w:divBdr>
    </w:div>
    <w:div w:id="982270322">
      <w:bodyDiv w:val="1"/>
      <w:marLeft w:val="0"/>
      <w:marRight w:val="0"/>
      <w:marTop w:val="0"/>
      <w:marBottom w:val="0"/>
      <w:divBdr>
        <w:top w:val="none" w:sz="0" w:space="0" w:color="auto"/>
        <w:left w:val="none" w:sz="0" w:space="0" w:color="auto"/>
        <w:bottom w:val="none" w:sz="0" w:space="0" w:color="auto"/>
        <w:right w:val="none" w:sz="0" w:space="0" w:color="auto"/>
      </w:divBdr>
    </w:div>
    <w:div w:id="982395430">
      <w:bodyDiv w:val="1"/>
      <w:marLeft w:val="0"/>
      <w:marRight w:val="0"/>
      <w:marTop w:val="0"/>
      <w:marBottom w:val="0"/>
      <w:divBdr>
        <w:top w:val="none" w:sz="0" w:space="0" w:color="auto"/>
        <w:left w:val="none" w:sz="0" w:space="0" w:color="auto"/>
        <w:bottom w:val="none" w:sz="0" w:space="0" w:color="auto"/>
        <w:right w:val="none" w:sz="0" w:space="0" w:color="auto"/>
      </w:divBdr>
    </w:div>
    <w:div w:id="982582698">
      <w:bodyDiv w:val="1"/>
      <w:marLeft w:val="0"/>
      <w:marRight w:val="0"/>
      <w:marTop w:val="0"/>
      <w:marBottom w:val="0"/>
      <w:divBdr>
        <w:top w:val="none" w:sz="0" w:space="0" w:color="auto"/>
        <w:left w:val="none" w:sz="0" w:space="0" w:color="auto"/>
        <w:bottom w:val="none" w:sz="0" w:space="0" w:color="auto"/>
        <w:right w:val="none" w:sz="0" w:space="0" w:color="auto"/>
      </w:divBdr>
    </w:div>
    <w:div w:id="982585494">
      <w:bodyDiv w:val="1"/>
      <w:marLeft w:val="0"/>
      <w:marRight w:val="0"/>
      <w:marTop w:val="0"/>
      <w:marBottom w:val="0"/>
      <w:divBdr>
        <w:top w:val="none" w:sz="0" w:space="0" w:color="auto"/>
        <w:left w:val="none" w:sz="0" w:space="0" w:color="auto"/>
        <w:bottom w:val="none" w:sz="0" w:space="0" w:color="auto"/>
        <w:right w:val="none" w:sz="0" w:space="0" w:color="auto"/>
      </w:divBdr>
    </w:div>
    <w:div w:id="982587254">
      <w:bodyDiv w:val="1"/>
      <w:marLeft w:val="0"/>
      <w:marRight w:val="0"/>
      <w:marTop w:val="0"/>
      <w:marBottom w:val="0"/>
      <w:divBdr>
        <w:top w:val="none" w:sz="0" w:space="0" w:color="auto"/>
        <w:left w:val="none" w:sz="0" w:space="0" w:color="auto"/>
        <w:bottom w:val="none" w:sz="0" w:space="0" w:color="auto"/>
        <w:right w:val="none" w:sz="0" w:space="0" w:color="auto"/>
      </w:divBdr>
    </w:div>
    <w:div w:id="982659748">
      <w:bodyDiv w:val="1"/>
      <w:marLeft w:val="0"/>
      <w:marRight w:val="0"/>
      <w:marTop w:val="0"/>
      <w:marBottom w:val="0"/>
      <w:divBdr>
        <w:top w:val="none" w:sz="0" w:space="0" w:color="auto"/>
        <w:left w:val="none" w:sz="0" w:space="0" w:color="auto"/>
        <w:bottom w:val="none" w:sz="0" w:space="0" w:color="auto"/>
        <w:right w:val="none" w:sz="0" w:space="0" w:color="auto"/>
      </w:divBdr>
    </w:div>
    <w:div w:id="983001052">
      <w:bodyDiv w:val="1"/>
      <w:marLeft w:val="0"/>
      <w:marRight w:val="0"/>
      <w:marTop w:val="0"/>
      <w:marBottom w:val="0"/>
      <w:divBdr>
        <w:top w:val="none" w:sz="0" w:space="0" w:color="auto"/>
        <w:left w:val="none" w:sz="0" w:space="0" w:color="auto"/>
        <w:bottom w:val="none" w:sz="0" w:space="0" w:color="auto"/>
        <w:right w:val="none" w:sz="0" w:space="0" w:color="auto"/>
      </w:divBdr>
    </w:div>
    <w:div w:id="983120578">
      <w:bodyDiv w:val="1"/>
      <w:marLeft w:val="0"/>
      <w:marRight w:val="0"/>
      <w:marTop w:val="0"/>
      <w:marBottom w:val="0"/>
      <w:divBdr>
        <w:top w:val="none" w:sz="0" w:space="0" w:color="auto"/>
        <w:left w:val="none" w:sz="0" w:space="0" w:color="auto"/>
        <w:bottom w:val="none" w:sz="0" w:space="0" w:color="auto"/>
        <w:right w:val="none" w:sz="0" w:space="0" w:color="auto"/>
      </w:divBdr>
    </w:div>
    <w:div w:id="983196037">
      <w:bodyDiv w:val="1"/>
      <w:marLeft w:val="0"/>
      <w:marRight w:val="0"/>
      <w:marTop w:val="0"/>
      <w:marBottom w:val="0"/>
      <w:divBdr>
        <w:top w:val="none" w:sz="0" w:space="0" w:color="auto"/>
        <w:left w:val="none" w:sz="0" w:space="0" w:color="auto"/>
        <w:bottom w:val="none" w:sz="0" w:space="0" w:color="auto"/>
        <w:right w:val="none" w:sz="0" w:space="0" w:color="auto"/>
      </w:divBdr>
    </w:div>
    <w:div w:id="983241135">
      <w:bodyDiv w:val="1"/>
      <w:marLeft w:val="0"/>
      <w:marRight w:val="0"/>
      <w:marTop w:val="0"/>
      <w:marBottom w:val="0"/>
      <w:divBdr>
        <w:top w:val="none" w:sz="0" w:space="0" w:color="auto"/>
        <w:left w:val="none" w:sz="0" w:space="0" w:color="auto"/>
        <w:bottom w:val="none" w:sz="0" w:space="0" w:color="auto"/>
        <w:right w:val="none" w:sz="0" w:space="0" w:color="auto"/>
      </w:divBdr>
    </w:div>
    <w:div w:id="983242448">
      <w:bodyDiv w:val="1"/>
      <w:marLeft w:val="0"/>
      <w:marRight w:val="0"/>
      <w:marTop w:val="0"/>
      <w:marBottom w:val="0"/>
      <w:divBdr>
        <w:top w:val="none" w:sz="0" w:space="0" w:color="auto"/>
        <w:left w:val="none" w:sz="0" w:space="0" w:color="auto"/>
        <w:bottom w:val="none" w:sz="0" w:space="0" w:color="auto"/>
        <w:right w:val="none" w:sz="0" w:space="0" w:color="auto"/>
      </w:divBdr>
    </w:div>
    <w:div w:id="983388750">
      <w:bodyDiv w:val="1"/>
      <w:marLeft w:val="0"/>
      <w:marRight w:val="0"/>
      <w:marTop w:val="0"/>
      <w:marBottom w:val="0"/>
      <w:divBdr>
        <w:top w:val="none" w:sz="0" w:space="0" w:color="auto"/>
        <w:left w:val="none" w:sz="0" w:space="0" w:color="auto"/>
        <w:bottom w:val="none" w:sz="0" w:space="0" w:color="auto"/>
        <w:right w:val="none" w:sz="0" w:space="0" w:color="auto"/>
      </w:divBdr>
    </w:div>
    <w:div w:id="983465820">
      <w:bodyDiv w:val="1"/>
      <w:marLeft w:val="0"/>
      <w:marRight w:val="0"/>
      <w:marTop w:val="0"/>
      <w:marBottom w:val="0"/>
      <w:divBdr>
        <w:top w:val="none" w:sz="0" w:space="0" w:color="auto"/>
        <w:left w:val="none" w:sz="0" w:space="0" w:color="auto"/>
        <w:bottom w:val="none" w:sz="0" w:space="0" w:color="auto"/>
        <w:right w:val="none" w:sz="0" w:space="0" w:color="auto"/>
      </w:divBdr>
    </w:div>
    <w:div w:id="983697499">
      <w:bodyDiv w:val="1"/>
      <w:marLeft w:val="0"/>
      <w:marRight w:val="0"/>
      <w:marTop w:val="0"/>
      <w:marBottom w:val="0"/>
      <w:divBdr>
        <w:top w:val="none" w:sz="0" w:space="0" w:color="auto"/>
        <w:left w:val="none" w:sz="0" w:space="0" w:color="auto"/>
        <w:bottom w:val="none" w:sz="0" w:space="0" w:color="auto"/>
        <w:right w:val="none" w:sz="0" w:space="0" w:color="auto"/>
      </w:divBdr>
    </w:div>
    <w:div w:id="983705282">
      <w:bodyDiv w:val="1"/>
      <w:marLeft w:val="0"/>
      <w:marRight w:val="0"/>
      <w:marTop w:val="0"/>
      <w:marBottom w:val="0"/>
      <w:divBdr>
        <w:top w:val="none" w:sz="0" w:space="0" w:color="auto"/>
        <w:left w:val="none" w:sz="0" w:space="0" w:color="auto"/>
        <w:bottom w:val="none" w:sz="0" w:space="0" w:color="auto"/>
        <w:right w:val="none" w:sz="0" w:space="0" w:color="auto"/>
      </w:divBdr>
    </w:div>
    <w:div w:id="984159035">
      <w:bodyDiv w:val="1"/>
      <w:marLeft w:val="0"/>
      <w:marRight w:val="0"/>
      <w:marTop w:val="0"/>
      <w:marBottom w:val="0"/>
      <w:divBdr>
        <w:top w:val="none" w:sz="0" w:space="0" w:color="auto"/>
        <w:left w:val="none" w:sz="0" w:space="0" w:color="auto"/>
        <w:bottom w:val="none" w:sz="0" w:space="0" w:color="auto"/>
        <w:right w:val="none" w:sz="0" w:space="0" w:color="auto"/>
      </w:divBdr>
    </w:div>
    <w:div w:id="984160746">
      <w:bodyDiv w:val="1"/>
      <w:marLeft w:val="0"/>
      <w:marRight w:val="0"/>
      <w:marTop w:val="0"/>
      <w:marBottom w:val="0"/>
      <w:divBdr>
        <w:top w:val="none" w:sz="0" w:space="0" w:color="auto"/>
        <w:left w:val="none" w:sz="0" w:space="0" w:color="auto"/>
        <w:bottom w:val="none" w:sz="0" w:space="0" w:color="auto"/>
        <w:right w:val="none" w:sz="0" w:space="0" w:color="auto"/>
      </w:divBdr>
    </w:div>
    <w:div w:id="984238893">
      <w:bodyDiv w:val="1"/>
      <w:marLeft w:val="0"/>
      <w:marRight w:val="0"/>
      <w:marTop w:val="0"/>
      <w:marBottom w:val="0"/>
      <w:divBdr>
        <w:top w:val="none" w:sz="0" w:space="0" w:color="auto"/>
        <w:left w:val="none" w:sz="0" w:space="0" w:color="auto"/>
        <w:bottom w:val="none" w:sz="0" w:space="0" w:color="auto"/>
        <w:right w:val="none" w:sz="0" w:space="0" w:color="auto"/>
      </w:divBdr>
    </w:div>
    <w:div w:id="984548387">
      <w:bodyDiv w:val="1"/>
      <w:marLeft w:val="0"/>
      <w:marRight w:val="0"/>
      <w:marTop w:val="0"/>
      <w:marBottom w:val="0"/>
      <w:divBdr>
        <w:top w:val="none" w:sz="0" w:space="0" w:color="auto"/>
        <w:left w:val="none" w:sz="0" w:space="0" w:color="auto"/>
        <w:bottom w:val="none" w:sz="0" w:space="0" w:color="auto"/>
        <w:right w:val="none" w:sz="0" w:space="0" w:color="auto"/>
      </w:divBdr>
    </w:div>
    <w:div w:id="984699361">
      <w:bodyDiv w:val="1"/>
      <w:marLeft w:val="0"/>
      <w:marRight w:val="0"/>
      <w:marTop w:val="0"/>
      <w:marBottom w:val="0"/>
      <w:divBdr>
        <w:top w:val="none" w:sz="0" w:space="0" w:color="auto"/>
        <w:left w:val="none" w:sz="0" w:space="0" w:color="auto"/>
        <w:bottom w:val="none" w:sz="0" w:space="0" w:color="auto"/>
        <w:right w:val="none" w:sz="0" w:space="0" w:color="auto"/>
      </w:divBdr>
    </w:div>
    <w:div w:id="984746751">
      <w:bodyDiv w:val="1"/>
      <w:marLeft w:val="0"/>
      <w:marRight w:val="0"/>
      <w:marTop w:val="0"/>
      <w:marBottom w:val="0"/>
      <w:divBdr>
        <w:top w:val="none" w:sz="0" w:space="0" w:color="auto"/>
        <w:left w:val="none" w:sz="0" w:space="0" w:color="auto"/>
        <w:bottom w:val="none" w:sz="0" w:space="0" w:color="auto"/>
        <w:right w:val="none" w:sz="0" w:space="0" w:color="auto"/>
      </w:divBdr>
    </w:div>
    <w:div w:id="984823208">
      <w:bodyDiv w:val="1"/>
      <w:marLeft w:val="0"/>
      <w:marRight w:val="0"/>
      <w:marTop w:val="0"/>
      <w:marBottom w:val="0"/>
      <w:divBdr>
        <w:top w:val="none" w:sz="0" w:space="0" w:color="auto"/>
        <w:left w:val="none" w:sz="0" w:space="0" w:color="auto"/>
        <w:bottom w:val="none" w:sz="0" w:space="0" w:color="auto"/>
        <w:right w:val="none" w:sz="0" w:space="0" w:color="auto"/>
      </w:divBdr>
    </w:div>
    <w:div w:id="984898050">
      <w:bodyDiv w:val="1"/>
      <w:marLeft w:val="0"/>
      <w:marRight w:val="0"/>
      <w:marTop w:val="0"/>
      <w:marBottom w:val="0"/>
      <w:divBdr>
        <w:top w:val="none" w:sz="0" w:space="0" w:color="auto"/>
        <w:left w:val="none" w:sz="0" w:space="0" w:color="auto"/>
        <w:bottom w:val="none" w:sz="0" w:space="0" w:color="auto"/>
        <w:right w:val="none" w:sz="0" w:space="0" w:color="auto"/>
      </w:divBdr>
    </w:div>
    <w:div w:id="985012721">
      <w:bodyDiv w:val="1"/>
      <w:marLeft w:val="0"/>
      <w:marRight w:val="0"/>
      <w:marTop w:val="0"/>
      <w:marBottom w:val="0"/>
      <w:divBdr>
        <w:top w:val="none" w:sz="0" w:space="0" w:color="auto"/>
        <w:left w:val="none" w:sz="0" w:space="0" w:color="auto"/>
        <w:bottom w:val="none" w:sz="0" w:space="0" w:color="auto"/>
        <w:right w:val="none" w:sz="0" w:space="0" w:color="auto"/>
      </w:divBdr>
    </w:div>
    <w:div w:id="985015343">
      <w:bodyDiv w:val="1"/>
      <w:marLeft w:val="0"/>
      <w:marRight w:val="0"/>
      <w:marTop w:val="0"/>
      <w:marBottom w:val="0"/>
      <w:divBdr>
        <w:top w:val="none" w:sz="0" w:space="0" w:color="auto"/>
        <w:left w:val="none" w:sz="0" w:space="0" w:color="auto"/>
        <w:bottom w:val="none" w:sz="0" w:space="0" w:color="auto"/>
        <w:right w:val="none" w:sz="0" w:space="0" w:color="auto"/>
      </w:divBdr>
    </w:div>
    <w:div w:id="985204423">
      <w:bodyDiv w:val="1"/>
      <w:marLeft w:val="0"/>
      <w:marRight w:val="0"/>
      <w:marTop w:val="0"/>
      <w:marBottom w:val="0"/>
      <w:divBdr>
        <w:top w:val="none" w:sz="0" w:space="0" w:color="auto"/>
        <w:left w:val="none" w:sz="0" w:space="0" w:color="auto"/>
        <w:bottom w:val="none" w:sz="0" w:space="0" w:color="auto"/>
        <w:right w:val="none" w:sz="0" w:space="0" w:color="auto"/>
      </w:divBdr>
    </w:div>
    <w:div w:id="985427385">
      <w:bodyDiv w:val="1"/>
      <w:marLeft w:val="0"/>
      <w:marRight w:val="0"/>
      <w:marTop w:val="0"/>
      <w:marBottom w:val="0"/>
      <w:divBdr>
        <w:top w:val="none" w:sz="0" w:space="0" w:color="auto"/>
        <w:left w:val="none" w:sz="0" w:space="0" w:color="auto"/>
        <w:bottom w:val="none" w:sz="0" w:space="0" w:color="auto"/>
        <w:right w:val="none" w:sz="0" w:space="0" w:color="auto"/>
      </w:divBdr>
    </w:div>
    <w:div w:id="985428602">
      <w:bodyDiv w:val="1"/>
      <w:marLeft w:val="0"/>
      <w:marRight w:val="0"/>
      <w:marTop w:val="0"/>
      <w:marBottom w:val="0"/>
      <w:divBdr>
        <w:top w:val="none" w:sz="0" w:space="0" w:color="auto"/>
        <w:left w:val="none" w:sz="0" w:space="0" w:color="auto"/>
        <w:bottom w:val="none" w:sz="0" w:space="0" w:color="auto"/>
        <w:right w:val="none" w:sz="0" w:space="0" w:color="auto"/>
      </w:divBdr>
    </w:div>
    <w:div w:id="985549478">
      <w:bodyDiv w:val="1"/>
      <w:marLeft w:val="0"/>
      <w:marRight w:val="0"/>
      <w:marTop w:val="0"/>
      <w:marBottom w:val="0"/>
      <w:divBdr>
        <w:top w:val="none" w:sz="0" w:space="0" w:color="auto"/>
        <w:left w:val="none" w:sz="0" w:space="0" w:color="auto"/>
        <w:bottom w:val="none" w:sz="0" w:space="0" w:color="auto"/>
        <w:right w:val="none" w:sz="0" w:space="0" w:color="auto"/>
      </w:divBdr>
    </w:div>
    <w:div w:id="985813671">
      <w:bodyDiv w:val="1"/>
      <w:marLeft w:val="0"/>
      <w:marRight w:val="0"/>
      <w:marTop w:val="0"/>
      <w:marBottom w:val="0"/>
      <w:divBdr>
        <w:top w:val="none" w:sz="0" w:space="0" w:color="auto"/>
        <w:left w:val="none" w:sz="0" w:space="0" w:color="auto"/>
        <w:bottom w:val="none" w:sz="0" w:space="0" w:color="auto"/>
        <w:right w:val="none" w:sz="0" w:space="0" w:color="auto"/>
      </w:divBdr>
    </w:div>
    <w:div w:id="985859908">
      <w:bodyDiv w:val="1"/>
      <w:marLeft w:val="0"/>
      <w:marRight w:val="0"/>
      <w:marTop w:val="0"/>
      <w:marBottom w:val="0"/>
      <w:divBdr>
        <w:top w:val="none" w:sz="0" w:space="0" w:color="auto"/>
        <w:left w:val="none" w:sz="0" w:space="0" w:color="auto"/>
        <w:bottom w:val="none" w:sz="0" w:space="0" w:color="auto"/>
        <w:right w:val="none" w:sz="0" w:space="0" w:color="auto"/>
      </w:divBdr>
    </w:div>
    <w:div w:id="985934976">
      <w:bodyDiv w:val="1"/>
      <w:marLeft w:val="0"/>
      <w:marRight w:val="0"/>
      <w:marTop w:val="0"/>
      <w:marBottom w:val="0"/>
      <w:divBdr>
        <w:top w:val="none" w:sz="0" w:space="0" w:color="auto"/>
        <w:left w:val="none" w:sz="0" w:space="0" w:color="auto"/>
        <w:bottom w:val="none" w:sz="0" w:space="0" w:color="auto"/>
        <w:right w:val="none" w:sz="0" w:space="0" w:color="auto"/>
      </w:divBdr>
    </w:div>
    <w:div w:id="985935552">
      <w:bodyDiv w:val="1"/>
      <w:marLeft w:val="0"/>
      <w:marRight w:val="0"/>
      <w:marTop w:val="0"/>
      <w:marBottom w:val="0"/>
      <w:divBdr>
        <w:top w:val="none" w:sz="0" w:space="0" w:color="auto"/>
        <w:left w:val="none" w:sz="0" w:space="0" w:color="auto"/>
        <w:bottom w:val="none" w:sz="0" w:space="0" w:color="auto"/>
        <w:right w:val="none" w:sz="0" w:space="0" w:color="auto"/>
      </w:divBdr>
    </w:div>
    <w:div w:id="986086458">
      <w:bodyDiv w:val="1"/>
      <w:marLeft w:val="0"/>
      <w:marRight w:val="0"/>
      <w:marTop w:val="0"/>
      <w:marBottom w:val="0"/>
      <w:divBdr>
        <w:top w:val="none" w:sz="0" w:space="0" w:color="auto"/>
        <w:left w:val="none" w:sz="0" w:space="0" w:color="auto"/>
        <w:bottom w:val="none" w:sz="0" w:space="0" w:color="auto"/>
        <w:right w:val="none" w:sz="0" w:space="0" w:color="auto"/>
      </w:divBdr>
    </w:div>
    <w:div w:id="986206792">
      <w:bodyDiv w:val="1"/>
      <w:marLeft w:val="0"/>
      <w:marRight w:val="0"/>
      <w:marTop w:val="0"/>
      <w:marBottom w:val="0"/>
      <w:divBdr>
        <w:top w:val="none" w:sz="0" w:space="0" w:color="auto"/>
        <w:left w:val="none" w:sz="0" w:space="0" w:color="auto"/>
        <w:bottom w:val="none" w:sz="0" w:space="0" w:color="auto"/>
        <w:right w:val="none" w:sz="0" w:space="0" w:color="auto"/>
      </w:divBdr>
    </w:div>
    <w:div w:id="986393999">
      <w:bodyDiv w:val="1"/>
      <w:marLeft w:val="0"/>
      <w:marRight w:val="0"/>
      <w:marTop w:val="0"/>
      <w:marBottom w:val="0"/>
      <w:divBdr>
        <w:top w:val="none" w:sz="0" w:space="0" w:color="auto"/>
        <w:left w:val="none" w:sz="0" w:space="0" w:color="auto"/>
        <w:bottom w:val="none" w:sz="0" w:space="0" w:color="auto"/>
        <w:right w:val="none" w:sz="0" w:space="0" w:color="auto"/>
      </w:divBdr>
    </w:div>
    <w:div w:id="986516803">
      <w:bodyDiv w:val="1"/>
      <w:marLeft w:val="0"/>
      <w:marRight w:val="0"/>
      <w:marTop w:val="0"/>
      <w:marBottom w:val="0"/>
      <w:divBdr>
        <w:top w:val="none" w:sz="0" w:space="0" w:color="auto"/>
        <w:left w:val="none" w:sz="0" w:space="0" w:color="auto"/>
        <w:bottom w:val="none" w:sz="0" w:space="0" w:color="auto"/>
        <w:right w:val="none" w:sz="0" w:space="0" w:color="auto"/>
      </w:divBdr>
    </w:div>
    <w:div w:id="986589798">
      <w:bodyDiv w:val="1"/>
      <w:marLeft w:val="0"/>
      <w:marRight w:val="0"/>
      <w:marTop w:val="0"/>
      <w:marBottom w:val="0"/>
      <w:divBdr>
        <w:top w:val="none" w:sz="0" w:space="0" w:color="auto"/>
        <w:left w:val="none" w:sz="0" w:space="0" w:color="auto"/>
        <w:bottom w:val="none" w:sz="0" w:space="0" w:color="auto"/>
        <w:right w:val="none" w:sz="0" w:space="0" w:color="auto"/>
      </w:divBdr>
    </w:div>
    <w:div w:id="986973292">
      <w:bodyDiv w:val="1"/>
      <w:marLeft w:val="0"/>
      <w:marRight w:val="0"/>
      <w:marTop w:val="0"/>
      <w:marBottom w:val="0"/>
      <w:divBdr>
        <w:top w:val="none" w:sz="0" w:space="0" w:color="auto"/>
        <w:left w:val="none" w:sz="0" w:space="0" w:color="auto"/>
        <w:bottom w:val="none" w:sz="0" w:space="0" w:color="auto"/>
        <w:right w:val="none" w:sz="0" w:space="0" w:color="auto"/>
      </w:divBdr>
    </w:div>
    <w:div w:id="987055821">
      <w:bodyDiv w:val="1"/>
      <w:marLeft w:val="0"/>
      <w:marRight w:val="0"/>
      <w:marTop w:val="0"/>
      <w:marBottom w:val="0"/>
      <w:divBdr>
        <w:top w:val="none" w:sz="0" w:space="0" w:color="auto"/>
        <w:left w:val="none" w:sz="0" w:space="0" w:color="auto"/>
        <w:bottom w:val="none" w:sz="0" w:space="0" w:color="auto"/>
        <w:right w:val="none" w:sz="0" w:space="0" w:color="auto"/>
      </w:divBdr>
    </w:div>
    <w:div w:id="987130267">
      <w:bodyDiv w:val="1"/>
      <w:marLeft w:val="0"/>
      <w:marRight w:val="0"/>
      <w:marTop w:val="0"/>
      <w:marBottom w:val="0"/>
      <w:divBdr>
        <w:top w:val="none" w:sz="0" w:space="0" w:color="auto"/>
        <w:left w:val="none" w:sz="0" w:space="0" w:color="auto"/>
        <w:bottom w:val="none" w:sz="0" w:space="0" w:color="auto"/>
        <w:right w:val="none" w:sz="0" w:space="0" w:color="auto"/>
      </w:divBdr>
    </w:div>
    <w:div w:id="987518168">
      <w:bodyDiv w:val="1"/>
      <w:marLeft w:val="0"/>
      <w:marRight w:val="0"/>
      <w:marTop w:val="0"/>
      <w:marBottom w:val="0"/>
      <w:divBdr>
        <w:top w:val="none" w:sz="0" w:space="0" w:color="auto"/>
        <w:left w:val="none" w:sz="0" w:space="0" w:color="auto"/>
        <w:bottom w:val="none" w:sz="0" w:space="0" w:color="auto"/>
        <w:right w:val="none" w:sz="0" w:space="0" w:color="auto"/>
      </w:divBdr>
    </w:div>
    <w:div w:id="987588329">
      <w:bodyDiv w:val="1"/>
      <w:marLeft w:val="0"/>
      <w:marRight w:val="0"/>
      <w:marTop w:val="0"/>
      <w:marBottom w:val="0"/>
      <w:divBdr>
        <w:top w:val="none" w:sz="0" w:space="0" w:color="auto"/>
        <w:left w:val="none" w:sz="0" w:space="0" w:color="auto"/>
        <w:bottom w:val="none" w:sz="0" w:space="0" w:color="auto"/>
        <w:right w:val="none" w:sz="0" w:space="0" w:color="auto"/>
      </w:divBdr>
    </w:div>
    <w:div w:id="987784661">
      <w:bodyDiv w:val="1"/>
      <w:marLeft w:val="0"/>
      <w:marRight w:val="0"/>
      <w:marTop w:val="0"/>
      <w:marBottom w:val="0"/>
      <w:divBdr>
        <w:top w:val="none" w:sz="0" w:space="0" w:color="auto"/>
        <w:left w:val="none" w:sz="0" w:space="0" w:color="auto"/>
        <w:bottom w:val="none" w:sz="0" w:space="0" w:color="auto"/>
        <w:right w:val="none" w:sz="0" w:space="0" w:color="auto"/>
      </w:divBdr>
    </w:div>
    <w:div w:id="987824385">
      <w:bodyDiv w:val="1"/>
      <w:marLeft w:val="0"/>
      <w:marRight w:val="0"/>
      <w:marTop w:val="0"/>
      <w:marBottom w:val="0"/>
      <w:divBdr>
        <w:top w:val="none" w:sz="0" w:space="0" w:color="auto"/>
        <w:left w:val="none" w:sz="0" w:space="0" w:color="auto"/>
        <w:bottom w:val="none" w:sz="0" w:space="0" w:color="auto"/>
        <w:right w:val="none" w:sz="0" w:space="0" w:color="auto"/>
      </w:divBdr>
    </w:div>
    <w:div w:id="988021351">
      <w:bodyDiv w:val="1"/>
      <w:marLeft w:val="0"/>
      <w:marRight w:val="0"/>
      <w:marTop w:val="0"/>
      <w:marBottom w:val="0"/>
      <w:divBdr>
        <w:top w:val="none" w:sz="0" w:space="0" w:color="auto"/>
        <w:left w:val="none" w:sz="0" w:space="0" w:color="auto"/>
        <w:bottom w:val="none" w:sz="0" w:space="0" w:color="auto"/>
        <w:right w:val="none" w:sz="0" w:space="0" w:color="auto"/>
      </w:divBdr>
    </w:div>
    <w:div w:id="988098319">
      <w:bodyDiv w:val="1"/>
      <w:marLeft w:val="0"/>
      <w:marRight w:val="0"/>
      <w:marTop w:val="0"/>
      <w:marBottom w:val="0"/>
      <w:divBdr>
        <w:top w:val="none" w:sz="0" w:space="0" w:color="auto"/>
        <w:left w:val="none" w:sz="0" w:space="0" w:color="auto"/>
        <w:bottom w:val="none" w:sz="0" w:space="0" w:color="auto"/>
        <w:right w:val="none" w:sz="0" w:space="0" w:color="auto"/>
      </w:divBdr>
    </w:div>
    <w:div w:id="988218002">
      <w:bodyDiv w:val="1"/>
      <w:marLeft w:val="0"/>
      <w:marRight w:val="0"/>
      <w:marTop w:val="0"/>
      <w:marBottom w:val="0"/>
      <w:divBdr>
        <w:top w:val="none" w:sz="0" w:space="0" w:color="auto"/>
        <w:left w:val="none" w:sz="0" w:space="0" w:color="auto"/>
        <w:bottom w:val="none" w:sz="0" w:space="0" w:color="auto"/>
        <w:right w:val="none" w:sz="0" w:space="0" w:color="auto"/>
      </w:divBdr>
    </w:div>
    <w:div w:id="988248556">
      <w:bodyDiv w:val="1"/>
      <w:marLeft w:val="0"/>
      <w:marRight w:val="0"/>
      <w:marTop w:val="0"/>
      <w:marBottom w:val="0"/>
      <w:divBdr>
        <w:top w:val="none" w:sz="0" w:space="0" w:color="auto"/>
        <w:left w:val="none" w:sz="0" w:space="0" w:color="auto"/>
        <w:bottom w:val="none" w:sz="0" w:space="0" w:color="auto"/>
        <w:right w:val="none" w:sz="0" w:space="0" w:color="auto"/>
      </w:divBdr>
    </w:div>
    <w:div w:id="988634383">
      <w:bodyDiv w:val="1"/>
      <w:marLeft w:val="0"/>
      <w:marRight w:val="0"/>
      <w:marTop w:val="0"/>
      <w:marBottom w:val="0"/>
      <w:divBdr>
        <w:top w:val="none" w:sz="0" w:space="0" w:color="auto"/>
        <w:left w:val="none" w:sz="0" w:space="0" w:color="auto"/>
        <w:bottom w:val="none" w:sz="0" w:space="0" w:color="auto"/>
        <w:right w:val="none" w:sz="0" w:space="0" w:color="auto"/>
      </w:divBdr>
    </w:div>
    <w:div w:id="988748544">
      <w:bodyDiv w:val="1"/>
      <w:marLeft w:val="0"/>
      <w:marRight w:val="0"/>
      <w:marTop w:val="0"/>
      <w:marBottom w:val="0"/>
      <w:divBdr>
        <w:top w:val="none" w:sz="0" w:space="0" w:color="auto"/>
        <w:left w:val="none" w:sz="0" w:space="0" w:color="auto"/>
        <w:bottom w:val="none" w:sz="0" w:space="0" w:color="auto"/>
        <w:right w:val="none" w:sz="0" w:space="0" w:color="auto"/>
      </w:divBdr>
    </w:div>
    <w:div w:id="988752847">
      <w:bodyDiv w:val="1"/>
      <w:marLeft w:val="0"/>
      <w:marRight w:val="0"/>
      <w:marTop w:val="0"/>
      <w:marBottom w:val="0"/>
      <w:divBdr>
        <w:top w:val="none" w:sz="0" w:space="0" w:color="auto"/>
        <w:left w:val="none" w:sz="0" w:space="0" w:color="auto"/>
        <w:bottom w:val="none" w:sz="0" w:space="0" w:color="auto"/>
        <w:right w:val="none" w:sz="0" w:space="0" w:color="auto"/>
      </w:divBdr>
    </w:div>
    <w:div w:id="988754853">
      <w:bodyDiv w:val="1"/>
      <w:marLeft w:val="0"/>
      <w:marRight w:val="0"/>
      <w:marTop w:val="0"/>
      <w:marBottom w:val="0"/>
      <w:divBdr>
        <w:top w:val="none" w:sz="0" w:space="0" w:color="auto"/>
        <w:left w:val="none" w:sz="0" w:space="0" w:color="auto"/>
        <w:bottom w:val="none" w:sz="0" w:space="0" w:color="auto"/>
        <w:right w:val="none" w:sz="0" w:space="0" w:color="auto"/>
      </w:divBdr>
    </w:div>
    <w:div w:id="988822534">
      <w:bodyDiv w:val="1"/>
      <w:marLeft w:val="0"/>
      <w:marRight w:val="0"/>
      <w:marTop w:val="0"/>
      <w:marBottom w:val="0"/>
      <w:divBdr>
        <w:top w:val="none" w:sz="0" w:space="0" w:color="auto"/>
        <w:left w:val="none" w:sz="0" w:space="0" w:color="auto"/>
        <w:bottom w:val="none" w:sz="0" w:space="0" w:color="auto"/>
        <w:right w:val="none" w:sz="0" w:space="0" w:color="auto"/>
      </w:divBdr>
    </w:div>
    <w:div w:id="988826265">
      <w:bodyDiv w:val="1"/>
      <w:marLeft w:val="0"/>
      <w:marRight w:val="0"/>
      <w:marTop w:val="0"/>
      <w:marBottom w:val="0"/>
      <w:divBdr>
        <w:top w:val="none" w:sz="0" w:space="0" w:color="auto"/>
        <w:left w:val="none" w:sz="0" w:space="0" w:color="auto"/>
        <w:bottom w:val="none" w:sz="0" w:space="0" w:color="auto"/>
        <w:right w:val="none" w:sz="0" w:space="0" w:color="auto"/>
      </w:divBdr>
    </w:div>
    <w:div w:id="989286883">
      <w:bodyDiv w:val="1"/>
      <w:marLeft w:val="0"/>
      <w:marRight w:val="0"/>
      <w:marTop w:val="0"/>
      <w:marBottom w:val="0"/>
      <w:divBdr>
        <w:top w:val="none" w:sz="0" w:space="0" w:color="auto"/>
        <w:left w:val="none" w:sz="0" w:space="0" w:color="auto"/>
        <w:bottom w:val="none" w:sz="0" w:space="0" w:color="auto"/>
        <w:right w:val="none" w:sz="0" w:space="0" w:color="auto"/>
      </w:divBdr>
    </w:div>
    <w:div w:id="989402246">
      <w:bodyDiv w:val="1"/>
      <w:marLeft w:val="0"/>
      <w:marRight w:val="0"/>
      <w:marTop w:val="0"/>
      <w:marBottom w:val="0"/>
      <w:divBdr>
        <w:top w:val="none" w:sz="0" w:space="0" w:color="auto"/>
        <w:left w:val="none" w:sz="0" w:space="0" w:color="auto"/>
        <w:bottom w:val="none" w:sz="0" w:space="0" w:color="auto"/>
        <w:right w:val="none" w:sz="0" w:space="0" w:color="auto"/>
      </w:divBdr>
    </w:div>
    <w:div w:id="989479033">
      <w:bodyDiv w:val="1"/>
      <w:marLeft w:val="0"/>
      <w:marRight w:val="0"/>
      <w:marTop w:val="0"/>
      <w:marBottom w:val="0"/>
      <w:divBdr>
        <w:top w:val="none" w:sz="0" w:space="0" w:color="auto"/>
        <w:left w:val="none" w:sz="0" w:space="0" w:color="auto"/>
        <w:bottom w:val="none" w:sz="0" w:space="0" w:color="auto"/>
        <w:right w:val="none" w:sz="0" w:space="0" w:color="auto"/>
      </w:divBdr>
    </w:div>
    <w:div w:id="989675998">
      <w:bodyDiv w:val="1"/>
      <w:marLeft w:val="0"/>
      <w:marRight w:val="0"/>
      <w:marTop w:val="0"/>
      <w:marBottom w:val="0"/>
      <w:divBdr>
        <w:top w:val="none" w:sz="0" w:space="0" w:color="auto"/>
        <w:left w:val="none" w:sz="0" w:space="0" w:color="auto"/>
        <w:bottom w:val="none" w:sz="0" w:space="0" w:color="auto"/>
        <w:right w:val="none" w:sz="0" w:space="0" w:color="auto"/>
      </w:divBdr>
    </w:div>
    <w:div w:id="989751012">
      <w:bodyDiv w:val="1"/>
      <w:marLeft w:val="0"/>
      <w:marRight w:val="0"/>
      <w:marTop w:val="0"/>
      <w:marBottom w:val="0"/>
      <w:divBdr>
        <w:top w:val="none" w:sz="0" w:space="0" w:color="auto"/>
        <w:left w:val="none" w:sz="0" w:space="0" w:color="auto"/>
        <w:bottom w:val="none" w:sz="0" w:space="0" w:color="auto"/>
        <w:right w:val="none" w:sz="0" w:space="0" w:color="auto"/>
      </w:divBdr>
    </w:div>
    <w:div w:id="989862996">
      <w:bodyDiv w:val="1"/>
      <w:marLeft w:val="0"/>
      <w:marRight w:val="0"/>
      <w:marTop w:val="0"/>
      <w:marBottom w:val="0"/>
      <w:divBdr>
        <w:top w:val="none" w:sz="0" w:space="0" w:color="auto"/>
        <w:left w:val="none" w:sz="0" w:space="0" w:color="auto"/>
        <w:bottom w:val="none" w:sz="0" w:space="0" w:color="auto"/>
        <w:right w:val="none" w:sz="0" w:space="0" w:color="auto"/>
      </w:divBdr>
    </w:div>
    <w:div w:id="989941776">
      <w:bodyDiv w:val="1"/>
      <w:marLeft w:val="0"/>
      <w:marRight w:val="0"/>
      <w:marTop w:val="0"/>
      <w:marBottom w:val="0"/>
      <w:divBdr>
        <w:top w:val="none" w:sz="0" w:space="0" w:color="auto"/>
        <w:left w:val="none" w:sz="0" w:space="0" w:color="auto"/>
        <w:bottom w:val="none" w:sz="0" w:space="0" w:color="auto"/>
        <w:right w:val="none" w:sz="0" w:space="0" w:color="auto"/>
      </w:divBdr>
    </w:div>
    <w:div w:id="989944890">
      <w:bodyDiv w:val="1"/>
      <w:marLeft w:val="0"/>
      <w:marRight w:val="0"/>
      <w:marTop w:val="0"/>
      <w:marBottom w:val="0"/>
      <w:divBdr>
        <w:top w:val="none" w:sz="0" w:space="0" w:color="auto"/>
        <w:left w:val="none" w:sz="0" w:space="0" w:color="auto"/>
        <w:bottom w:val="none" w:sz="0" w:space="0" w:color="auto"/>
        <w:right w:val="none" w:sz="0" w:space="0" w:color="auto"/>
      </w:divBdr>
    </w:div>
    <w:div w:id="989947073">
      <w:bodyDiv w:val="1"/>
      <w:marLeft w:val="0"/>
      <w:marRight w:val="0"/>
      <w:marTop w:val="0"/>
      <w:marBottom w:val="0"/>
      <w:divBdr>
        <w:top w:val="none" w:sz="0" w:space="0" w:color="auto"/>
        <w:left w:val="none" w:sz="0" w:space="0" w:color="auto"/>
        <w:bottom w:val="none" w:sz="0" w:space="0" w:color="auto"/>
        <w:right w:val="none" w:sz="0" w:space="0" w:color="auto"/>
      </w:divBdr>
    </w:div>
    <w:div w:id="990016006">
      <w:bodyDiv w:val="1"/>
      <w:marLeft w:val="0"/>
      <w:marRight w:val="0"/>
      <w:marTop w:val="0"/>
      <w:marBottom w:val="0"/>
      <w:divBdr>
        <w:top w:val="none" w:sz="0" w:space="0" w:color="auto"/>
        <w:left w:val="none" w:sz="0" w:space="0" w:color="auto"/>
        <w:bottom w:val="none" w:sz="0" w:space="0" w:color="auto"/>
        <w:right w:val="none" w:sz="0" w:space="0" w:color="auto"/>
      </w:divBdr>
    </w:div>
    <w:div w:id="990058053">
      <w:bodyDiv w:val="1"/>
      <w:marLeft w:val="0"/>
      <w:marRight w:val="0"/>
      <w:marTop w:val="0"/>
      <w:marBottom w:val="0"/>
      <w:divBdr>
        <w:top w:val="none" w:sz="0" w:space="0" w:color="auto"/>
        <w:left w:val="none" w:sz="0" w:space="0" w:color="auto"/>
        <w:bottom w:val="none" w:sz="0" w:space="0" w:color="auto"/>
        <w:right w:val="none" w:sz="0" w:space="0" w:color="auto"/>
      </w:divBdr>
    </w:div>
    <w:div w:id="990058713">
      <w:bodyDiv w:val="1"/>
      <w:marLeft w:val="0"/>
      <w:marRight w:val="0"/>
      <w:marTop w:val="0"/>
      <w:marBottom w:val="0"/>
      <w:divBdr>
        <w:top w:val="none" w:sz="0" w:space="0" w:color="auto"/>
        <w:left w:val="none" w:sz="0" w:space="0" w:color="auto"/>
        <w:bottom w:val="none" w:sz="0" w:space="0" w:color="auto"/>
        <w:right w:val="none" w:sz="0" w:space="0" w:color="auto"/>
      </w:divBdr>
    </w:div>
    <w:div w:id="990063789">
      <w:bodyDiv w:val="1"/>
      <w:marLeft w:val="0"/>
      <w:marRight w:val="0"/>
      <w:marTop w:val="0"/>
      <w:marBottom w:val="0"/>
      <w:divBdr>
        <w:top w:val="none" w:sz="0" w:space="0" w:color="auto"/>
        <w:left w:val="none" w:sz="0" w:space="0" w:color="auto"/>
        <w:bottom w:val="none" w:sz="0" w:space="0" w:color="auto"/>
        <w:right w:val="none" w:sz="0" w:space="0" w:color="auto"/>
      </w:divBdr>
    </w:div>
    <w:div w:id="990136199">
      <w:bodyDiv w:val="1"/>
      <w:marLeft w:val="0"/>
      <w:marRight w:val="0"/>
      <w:marTop w:val="0"/>
      <w:marBottom w:val="0"/>
      <w:divBdr>
        <w:top w:val="none" w:sz="0" w:space="0" w:color="auto"/>
        <w:left w:val="none" w:sz="0" w:space="0" w:color="auto"/>
        <w:bottom w:val="none" w:sz="0" w:space="0" w:color="auto"/>
        <w:right w:val="none" w:sz="0" w:space="0" w:color="auto"/>
      </w:divBdr>
    </w:div>
    <w:div w:id="990207970">
      <w:bodyDiv w:val="1"/>
      <w:marLeft w:val="0"/>
      <w:marRight w:val="0"/>
      <w:marTop w:val="0"/>
      <w:marBottom w:val="0"/>
      <w:divBdr>
        <w:top w:val="none" w:sz="0" w:space="0" w:color="auto"/>
        <w:left w:val="none" w:sz="0" w:space="0" w:color="auto"/>
        <w:bottom w:val="none" w:sz="0" w:space="0" w:color="auto"/>
        <w:right w:val="none" w:sz="0" w:space="0" w:color="auto"/>
      </w:divBdr>
    </w:div>
    <w:div w:id="990254542">
      <w:bodyDiv w:val="1"/>
      <w:marLeft w:val="0"/>
      <w:marRight w:val="0"/>
      <w:marTop w:val="0"/>
      <w:marBottom w:val="0"/>
      <w:divBdr>
        <w:top w:val="none" w:sz="0" w:space="0" w:color="auto"/>
        <w:left w:val="none" w:sz="0" w:space="0" w:color="auto"/>
        <w:bottom w:val="none" w:sz="0" w:space="0" w:color="auto"/>
        <w:right w:val="none" w:sz="0" w:space="0" w:color="auto"/>
      </w:divBdr>
    </w:div>
    <w:div w:id="990327947">
      <w:bodyDiv w:val="1"/>
      <w:marLeft w:val="0"/>
      <w:marRight w:val="0"/>
      <w:marTop w:val="0"/>
      <w:marBottom w:val="0"/>
      <w:divBdr>
        <w:top w:val="none" w:sz="0" w:space="0" w:color="auto"/>
        <w:left w:val="none" w:sz="0" w:space="0" w:color="auto"/>
        <w:bottom w:val="none" w:sz="0" w:space="0" w:color="auto"/>
        <w:right w:val="none" w:sz="0" w:space="0" w:color="auto"/>
      </w:divBdr>
    </w:div>
    <w:div w:id="990602953">
      <w:bodyDiv w:val="1"/>
      <w:marLeft w:val="0"/>
      <w:marRight w:val="0"/>
      <w:marTop w:val="0"/>
      <w:marBottom w:val="0"/>
      <w:divBdr>
        <w:top w:val="none" w:sz="0" w:space="0" w:color="auto"/>
        <w:left w:val="none" w:sz="0" w:space="0" w:color="auto"/>
        <w:bottom w:val="none" w:sz="0" w:space="0" w:color="auto"/>
        <w:right w:val="none" w:sz="0" w:space="0" w:color="auto"/>
      </w:divBdr>
    </w:div>
    <w:div w:id="990865006">
      <w:bodyDiv w:val="1"/>
      <w:marLeft w:val="0"/>
      <w:marRight w:val="0"/>
      <w:marTop w:val="0"/>
      <w:marBottom w:val="0"/>
      <w:divBdr>
        <w:top w:val="none" w:sz="0" w:space="0" w:color="auto"/>
        <w:left w:val="none" w:sz="0" w:space="0" w:color="auto"/>
        <w:bottom w:val="none" w:sz="0" w:space="0" w:color="auto"/>
        <w:right w:val="none" w:sz="0" w:space="0" w:color="auto"/>
      </w:divBdr>
    </w:div>
    <w:div w:id="990913967">
      <w:bodyDiv w:val="1"/>
      <w:marLeft w:val="0"/>
      <w:marRight w:val="0"/>
      <w:marTop w:val="0"/>
      <w:marBottom w:val="0"/>
      <w:divBdr>
        <w:top w:val="none" w:sz="0" w:space="0" w:color="auto"/>
        <w:left w:val="none" w:sz="0" w:space="0" w:color="auto"/>
        <w:bottom w:val="none" w:sz="0" w:space="0" w:color="auto"/>
        <w:right w:val="none" w:sz="0" w:space="0" w:color="auto"/>
      </w:divBdr>
    </w:div>
    <w:div w:id="990984693">
      <w:bodyDiv w:val="1"/>
      <w:marLeft w:val="0"/>
      <w:marRight w:val="0"/>
      <w:marTop w:val="0"/>
      <w:marBottom w:val="0"/>
      <w:divBdr>
        <w:top w:val="none" w:sz="0" w:space="0" w:color="auto"/>
        <w:left w:val="none" w:sz="0" w:space="0" w:color="auto"/>
        <w:bottom w:val="none" w:sz="0" w:space="0" w:color="auto"/>
        <w:right w:val="none" w:sz="0" w:space="0" w:color="auto"/>
      </w:divBdr>
    </w:div>
    <w:div w:id="991177593">
      <w:bodyDiv w:val="1"/>
      <w:marLeft w:val="0"/>
      <w:marRight w:val="0"/>
      <w:marTop w:val="0"/>
      <w:marBottom w:val="0"/>
      <w:divBdr>
        <w:top w:val="none" w:sz="0" w:space="0" w:color="auto"/>
        <w:left w:val="none" w:sz="0" w:space="0" w:color="auto"/>
        <w:bottom w:val="none" w:sz="0" w:space="0" w:color="auto"/>
        <w:right w:val="none" w:sz="0" w:space="0" w:color="auto"/>
      </w:divBdr>
    </w:div>
    <w:div w:id="991181705">
      <w:bodyDiv w:val="1"/>
      <w:marLeft w:val="0"/>
      <w:marRight w:val="0"/>
      <w:marTop w:val="0"/>
      <w:marBottom w:val="0"/>
      <w:divBdr>
        <w:top w:val="none" w:sz="0" w:space="0" w:color="auto"/>
        <w:left w:val="none" w:sz="0" w:space="0" w:color="auto"/>
        <w:bottom w:val="none" w:sz="0" w:space="0" w:color="auto"/>
        <w:right w:val="none" w:sz="0" w:space="0" w:color="auto"/>
      </w:divBdr>
    </w:div>
    <w:div w:id="991250869">
      <w:bodyDiv w:val="1"/>
      <w:marLeft w:val="0"/>
      <w:marRight w:val="0"/>
      <w:marTop w:val="0"/>
      <w:marBottom w:val="0"/>
      <w:divBdr>
        <w:top w:val="none" w:sz="0" w:space="0" w:color="auto"/>
        <w:left w:val="none" w:sz="0" w:space="0" w:color="auto"/>
        <w:bottom w:val="none" w:sz="0" w:space="0" w:color="auto"/>
        <w:right w:val="none" w:sz="0" w:space="0" w:color="auto"/>
      </w:divBdr>
    </w:div>
    <w:div w:id="991299345">
      <w:bodyDiv w:val="1"/>
      <w:marLeft w:val="0"/>
      <w:marRight w:val="0"/>
      <w:marTop w:val="0"/>
      <w:marBottom w:val="0"/>
      <w:divBdr>
        <w:top w:val="none" w:sz="0" w:space="0" w:color="auto"/>
        <w:left w:val="none" w:sz="0" w:space="0" w:color="auto"/>
        <w:bottom w:val="none" w:sz="0" w:space="0" w:color="auto"/>
        <w:right w:val="none" w:sz="0" w:space="0" w:color="auto"/>
      </w:divBdr>
    </w:div>
    <w:div w:id="991330095">
      <w:bodyDiv w:val="1"/>
      <w:marLeft w:val="0"/>
      <w:marRight w:val="0"/>
      <w:marTop w:val="0"/>
      <w:marBottom w:val="0"/>
      <w:divBdr>
        <w:top w:val="none" w:sz="0" w:space="0" w:color="auto"/>
        <w:left w:val="none" w:sz="0" w:space="0" w:color="auto"/>
        <w:bottom w:val="none" w:sz="0" w:space="0" w:color="auto"/>
        <w:right w:val="none" w:sz="0" w:space="0" w:color="auto"/>
      </w:divBdr>
    </w:div>
    <w:div w:id="991330148">
      <w:bodyDiv w:val="1"/>
      <w:marLeft w:val="0"/>
      <w:marRight w:val="0"/>
      <w:marTop w:val="0"/>
      <w:marBottom w:val="0"/>
      <w:divBdr>
        <w:top w:val="none" w:sz="0" w:space="0" w:color="auto"/>
        <w:left w:val="none" w:sz="0" w:space="0" w:color="auto"/>
        <w:bottom w:val="none" w:sz="0" w:space="0" w:color="auto"/>
        <w:right w:val="none" w:sz="0" w:space="0" w:color="auto"/>
      </w:divBdr>
    </w:div>
    <w:div w:id="991831174">
      <w:bodyDiv w:val="1"/>
      <w:marLeft w:val="0"/>
      <w:marRight w:val="0"/>
      <w:marTop w:val="0"/>
      <w:marBottom w:val="0"/>
      <w:divBdr>
        <w:top w:val="none" w:sz="0" w:space="0" w:color="auto"/>
        <w:left w:val="none" w:sz="0" w:space="0" w:color="auto"/>
        <w:bottom w:val="none" w:sz="0" w:space="0" w:color="auto"/>
        <w:right w:val="none" w:sz="0" w:space="0" w:color="auto"/>
      </w:divBdr>
    </w:div>
    <w:div w:id="991982291">
      <w:bodyDiv w:val="1"/>
      <w:marLeft w:val="0"/>
      <w:marRight w:val="0"/>
      <w:marTop w:val="0"/>
      <w:marBottom w:val="0"/>
      <w:divBdr>
        <w:top w:val="none" w:sz="0" w:space="0" w:color="auto"/>
        <w:left w:val="none" w:sz="0" w:space="0" w:color="auto"/>
        <w:bottom w:val="none" w:sz="0" w:space="0" w:color="auto"/>
        <w:right w:val="none" w:sz="0" w:space="0" w:color="auto"/>
      </w:divBdr>
    </w:div>
    <w:div w:id="992097757">
      <w:bodyDiv w:val="1"/>
      <w:marLeft w:val="0"/>
      <w:marRight w:val="0"/>
      <w:marTop w:val="0"/>
      <w:marBottom w:val="0"/>
      <w:divBdr>
        <w:top w:val="none" w:sz="0" w:space="0" w:color="auto"/>
        <w:left w:val="none" w:sz="0" w:space="0" w:color="auto"/>
        <w:bottom w:val="none" w:sz="0" w:space="0" w:color="auto"/>
        <w:right w:val="none" w:sz="0" w:space="0" w:color="auto"/>
      </w:divBdr>
    </w:div>
    <w:div w:id="992099663">
      <w:bodyDiv w:val="1"/>
      <w:marLeft w:val="0"/>
      <w:marRight w:val="0"/>
      <w:marTop w:val="0"/>
      <w:marBottom w:val="0"/>
      <w:divBdr>
        <w:top w:val="none" w:sz="0" w:space="0" w:color="auto"/>
        <w:left w:val="none" w:sz="0" w:space="0" w:color="auto"/>
        <w:bottom w:val="none" w:sz="0" w:space="0" w:color="auto"/>
        <w:right w:val="none" w:sz="0" w:space="0" w:color="auto"/>
      </w:divBdr>
    </w:div>
    <w:div w:id="992105571">
      <w:bodyDiv w:val="1"/>
      <w:marLeft w:val="0"/>
      <w:marRight w:val="0"/>
      <w:marTop w:val="0"/>
      <w:marBottom w:val="0"/>
      <w:divBdr>
        <w:top w:val="none" w:sz="0" w:space="0" w:color="auto"/>
        <w:left w:val="none" w:sz="0" w:space="0" w:color="auto"/>
        <w:bottom w:val="none" w:sz="0" w:space="0" w:color="auto"/>
        <w:right w:val="none" w:sz="0" w:space="0" w:color="auto"/>
      </w:divBdr>
    </w:div>
    <w:div w:id="992106368">
      <w:bodyDiv w:val="1"/>
      <w:marLeft w:val="0"/>
      <w:marRight w:val="0"/>
      <w:marTop w:val="0"/>
      <w:marBottom w:val="0"/>
      <w:divBdr>
        <w:top w:val="none" w:sz="0" w:space="0" w:color="auto"/>
        <w:left w:val="none" w:sz="0" w:space="0" w:color="auto"/>
        <w:bottom w:val="none" w:sz="0" w:space="0" w:color="auto"/>
        <w:right w:val="none" w:sz="0" w:space="0" w:color="auto"/>
      </w:divBdr>
    </w:div>
    <w:div w:id="992179066">
      <w:bodyDiv w:val="1"/>
      <w:marLeft w:val="0"/>
      <w:marRight w:val="0"/>
      <w:marTop w:val="0"/>
      <w:marBottom w:val="0"/>
      <w:divBdr>
        <w:top w:val="none" w:sz="0" w:space="0" w:color="auto"/>
        <w:left w:val="none" w:sz="0" w:space="0" w:color="auto"/>
        <w:bottom w:val="none" w:sz="0" w:space="0" w:color="auto"/>
        <w:right w:val="none" w:sz="0" w:space="0" w:color="auto"/>
      </w:divBdr>
    </w:div>
    <w:div w:id="992219067">
      <w:bodyDiv w:val="1"/>
      <w:marLeft w:val="0"/>
      <w:marRight w:val="0"/>
      <w:marTop w:val="0"/>
      <w:marBottom w:val="0"/>
      <w:divBdr>
        <w:top w:val="none" w:sz="0" w:space="0" w:color="auto"/>
        <w:left w:val="none" w:sz="0" w:space="0" w:color="auto"/>
        <w:bottom w:val="none" w:sz="0" w:space="0" w:color="auto"/>
        <w:right w:val="none" w:sz="0" w:space="0" w:color="auto"/>
      </w:divBdr>
    </w:div>
    <w:div w:id="992290681">
      <w:bodyDiv w:val="1"/>
      <w:marLeft w:val="0"/>
      <w:marRight w:val="0"/>
      <w:marTop w:val="0"/>
      <w:marBottom w:val="0"/>
      <w:divBdr>
        <w:top w:val="none" w:sz="0" w:space="0" w:color="auto"/>
        <w:left w:val="none" w:sz="0" w:space="0" w:color="auto"/>
        <w:bottom w:val="none" w:sz="0" w:space="0" w:color="auto"/>
        <w:right w:val="none" w:sz="0" w:space="0" w:color="auto"/>
      </w:divBdr>
    </w:div>
    <w:div w:id="992297196">
      <w:bodyDiv w:val="1"/>
      <w:marLeft w:val="0"/>
      <w:marRight w:val="0"/>
      <w:marTop w:val="0"/>
      <w:marBottom w:val="0"/>
      <w:divBdr>
        <w:top w:val="none" w:sz="0" w:space="0" w:color="auto"/>
        <w:left w:val="none" w:sz="0" w:space="0" w:color="auto"/>
        <w:bottom w:val="none" w:sz="0" w:space="0" w:color="auto"/>
        <w:right w:val="none" w:sz="0" w:space="0" w:color="auto"/>
      </w:divBdr>
    </w:div>
    <w:div w:id="992488334">
      <w:bodyDiv w:val="1"/>
      <w:marLeft w:val="0"/>
      <w:marRight w:val="0"/>
      <w:marTop w:val="0"/>
      <w:marBottom w:val="0"/>
      <w:divBdr>
        <w:top w:val="none" w:sz="0" w:space="0" w:color="auto"/>
        <w:left w:val="none" w:sz="0" w:space="0" w:color="auto"/>
        <w:bottom w:val="none" w:sz="0" w:space="0" w:color="auto"/>
        <w:right w:val="none" w:sz="0" w:space="0" w:color="auto"/>
      </w:divBdr>
    </w:div>
    <w:div w:id="992560096">
      <w:bodyDiv w:val="1"/>
      <w:marLeft w:val="0"/>
      <w:marRight w:val="0"/>
      <w:marTop w:val="0"/>
      <w:marBottom w:val="0"/>
      <w:divBdr>
        <w:top w:val="none" w:sz="0" w:space="0" w:color="auto"/>
        <w:left w:val="none" w:sz="0" w:space="0" w:color="auto"/>
        <w:bottom w:val="none" w:sz="0" w:space="0" w:color="auto"/>
        <w:right w:val="none" w:sz="0" w:space="0" w:color="auto"/>
      </w:divBdr>
    </w:div>
    <w:div w:id="992608871">
      <w:bodyDiv w:val="1"/>
      <w:marLeft w:val="0"/>
      <w:marRight w:val="0"/>
      <w:marTop w:val="0"/>
      <w:marBottom w:val="0"/>
      <w:divBdr>
        <w:top w:val="none" w:sz="0" w:space="0" w:color="auto"/>
        <w:left w:val="none" w:sz="0" w:space="0" w:color="auto"/>
        <w:bottom w:val="none" w:sz="0" w:space="0" w:color="auto"/>
        <w:right w:val="none" w:sz="0" w:space="0" w:color="auto"/>
      </w:divBdr>
    </w:div>
    <w:div w:id="992870768">
      <w:bodyDiv w:val="1"/>
      <w:marLeft w:val="0"/>
      <w:marRight w:val="0"/>
      <w:marTop w:val="0"/>
      <w:marBottom w:val="0"/>
      <w:divBdr>
        <w:top w:val="none" w:sz="0" w:space="0" w:color="auto"/>
        <w:left w:val="none" w:sz="0" w:space="0" w:color="auto"/>
        <w:bottom w:val="none" w:sz="0" w:space="0" w:color="auto"/>
        <w:right w:val="none" w:sz="0" w:space="0" w:color="auto"/>
      </w:divBdr>
    </w:div>
    <w:div w:id="993073055">
      <w:bodyDiv w:val="1"/>
      <w:marLeft w:val="0"/>
      <w:marRight w:val="0"/>
      <w:marTop w:val="0"/>
      <w:marBottom w:val="0"/>
      <w:divBdr>
        <w:top w:val="none" w:sz="0" w:space="0" w:color="auto"/>
        <w:left w:val="none" w:sz="0" w:space="0" w:color="auto"/>
        <w:bottom w:val="none" w:sz="0" w:space="0" w:color="auto"/>
        <w:right w:val="none" w:sz="0" w:space="0" w:color="auto"/>
      </w:divBdr>
    </w:div>
    <w:div w:id="993144129">
      <w:bodyDiv w:val="1"/>
      <w:marLeft w:val="0"/>
      <w:marRight w:val="0"/>
      <w:marTop w:val="0"/>
      <w:marBottom w:val="0"/>
      <w:divBdr>
        <w:top w:val="none" w:sz="0" w:space="0" w:color="auto"/>
        <w:left w:val="none" w:sz="0" w:space="0" w:color="auto"/>
        <w:bottom w:val="none" w:sz="0" w:space="0" w:color="auto"/>
        <w:right w:val="none" w:sz="0" w:space="0" w:color="auto"/>
      </w:divBdr>
    </w:div>
    <w:div w:id="993294947">
      <w:bodyDiv w:val="1"/>
      <w:marLeft w:val="0"/>
      <w:marRight w:val="0"/>
      <w:marTop w:val="0"/>
      <w:marBottom w:val="0"/>
      <w:divBdr>
        <w:top w:val="none" w:sz="0" w:space="0" w:color="auto"/>
        <w:left w:val="none" w:sz="0" w:space="0" w:color="auto"/>
        <w:bottom w:val="none" w:sz="0" w:space="0" w:color="auto"/>
        <w:right w:val="none" w:sz="0" w:space="0" w:color="auto"/>
      </w:divBdr>
    </w:div>
    <w:div w:id="993407968">
      <w:bodyDiv w:val="1"/>
      <w:marLeft w:val="0"/>
      <w:marRight w:val="0"/>
      <w:marTop w:val="0"/>
      <w:marBottom w:val="0"/>
      <w:divBdr>
        <w:top w:val="none" w:sz="0" w:space="0" w:color="auto"/>
        <w:left w:val="none" w:sz="0" w:space="0" w:color="auto"/>
        <w:bottom w:val="none" w:sz="0" w:space="0" w:color="auto"/>
        <w:right w:val="none" w:sz="0" w:space="0" w:color="auto"/>
      </w:divBdr>
    </w:div>
    <w:div w:id="993492805">
      <w:bodyDiv w:val="1"/>
      <w:marLeft w:val="0"/>
      <w:marRight w:val="0"/>
      <w:marTop w:val="0"/>
      <w:marBottom w:val="0"/>
      <w:divBdr>
        <w:top w:val="none" w:sz="0" w:space="0" w:color="auto"/>
        <w:left w:val="none" w:sz="0" w:space="0" w:color="auto"/>
        <w:bottom w:val="none" w:sz="0" w:space="0" w:color="auto"/>
        <w:right w:val="none" w:sz="0" w:space="0" w:color="auto"/>
      </w:divBdr>
    </w:div>
    <w:div w:id="993603288">
      <w:bodyDiv w:val="1"/>
      <w:marLeft w:val="0"/>
      <w:marRight w:val="0"/>
      <w:marTop w:val="0"/>
      <w:marBottom w:val="0"/>
      <w:divBdr>
        <w:top w:val="none" w:sz="0" w:space="0" w:color="auto"/>
        <w:left w:val="none" w:sz="0" w:space="0" w:color="auto"/>
        <w:bottom w:val="none" w:sz="0" w:space="0" w:color="auto"/>
        <w:right w:val="none" w:sz="0" w:space="0" w:color="auto"/>
      </w:divBdr>
    </w:div>
    <w:div w:id="993796500">
      <w:bodyDiv w:val="1"/>
      <w:marLeft w:val="0"/>
      <w:marRight w:val="0"/>
      <w:marTop w:val="0"/>
      <w:marBottom w:val="0"/>
      <w:divBdr>
        <w:top w:val="none" w:sz="0" w:space="0" w:color="auto"/>
        <w:left w:val="none" w:sz="0" w:space="0" w:color="auto"/>
        <w:bottom w:val="none" w:sz="0" w:space="0" w:color="auto"/>
        <w:right w:val="none" w:sz="0" w:space="0" w:color="auto"/>
      </w:divBdr>
    </w:div>
    <w:div w:id="993950522">
      <w:bodyDiv w:val="1"/>
      <w:marLeft w:val="0"/>
      <w:marRight w:val="0"/>
      <w:marTop w:val="0"/>
      <w:marBottom w:val="0"/>
      <w:divBdr>
        <w:top w:val="none" w:sz="0" w:space="0" w:color="auto"/>
        <w:left w:val="none" w:sz="0" w:space="0" w:color="auto"/>
        <w:bottom w:val="none" w:sz="0" w:space="0" w:color="auto"/>
        <w:right w:val="none" w:sz="0" w:space="0" w:color="auto"/>
      </w:divBdr>
    </w:div>
    <w:div w:id="994183709">
      <w:bodyDiv w:val="1"/>
      <w:marLeft w:val="0"/>
      <w:marRight w:val="0"/>
      <w:marTop w:val="0"/>
      <w:marBottom w:val="0"/>
      <w:divBdr>
        <w:top w:val="none" w:sz="0" w:space="0" w:color="auto"/>
        <w:left w:val="none" w:sz="0" w:space="0" w:color="auto"/>
        <w:bottom w:val="none" w:sz="0" w:space="0" w:color="auto"/>
        <w:right w:val="none" w:sz="0" w:space="0" w:color="auto"/>
      </w:divBdr>
    </w:div>
    <w:div w:id="994187717">
      <w:bodyDiv w:val="1"/>
      <w:marLeft w:val="0"/>
      <w:marRight w:val="0"/>
      <w:marTop w:val="0"/>
      <w:marBottom w:val="0"/>
      <w:divBdr>
        <w:top w:val="none" w:sz="0" w:space="0" w:color="auto"/>
        <w:left w:val="none" w:sz="0" w:space="0" w:color="auto"/>
        <w:bottom w:val="none" w:sz="0" w:space="0" w:color="auto"/>
        <w:right w:val="none" w:sz="0" w:space="0" w:color="auto"/>
      </w:divBdr>
    </w:div>
    <w:div w:id="994264965">
      <w:bodyDiv w:val="1"/>
      <w:marLeft w:val="0"/>
      <w:marRight w:val="0"/>
      <w:marTop w:val="0"/>
      <w:marBottom w:val="0"/>
      <w:divBdr>
        <w:top w:val="none" w:sz="0" w:space="0" w:color="auto"/>
        <w:left w:val="none" w:sz="0" w:space="0" w:color="auto"/>
        <w:bottom w:val="none" w:sz="0" w:space="0" w:color="auto"/>
        <w:right w:val="none" w:sz="0" w:space="0" w:color="auto"/>
      </w:divBdr>
    </w:div>
    <w:div w:id="994335627">
      <w:bodyDiv w:val="1"/>
      <w:marLeft w:val="0"/>
      <w:marRight w:val="0"/>
      <w:marTop w:val="0"/>
      <w:marBottom w:val="0"/>
      <w:divBdr>
        <w:top w:val="none" w:sz="0" w:space="0" w:color="auto"/>
        <w:left w:val="none" w:sz="0" w:space="0" w:color="auto"/>
        <w:bottom w:val="none" w:sz="0" w:space="0" w:color="auto"/>
        <w:right w:val="none" w:sz="0" w:space="0" w:color="auto"/>
      </w:divBdr>
    </w:div>
    <w:div w:id="994338706">
      <w:bodyDiv w:val="1"/>
      <w:marLeft w:val="0"/>
      <w:marRight w:val="0"/>
      <w:marTop w:val="0"/>
      <w:marBottom w:val="0"/>
      <w:divBdr>
        <w:top w:val="none" w:sz="0" w:space="0" w:color="auto"/>
        <w:left w:val="none" w:sz="0" w:space="0" w:color="auto"/>
        <w:bottom w:val="none" w:sz="0" w:space="0" w:color="auto"/>
        <w:right w:val="none" w:sz="0" w:space="0" w:color="auto"/>
      </w:divBdr>
    </w:div>
    <w:div w:id="994576892">
      <w:bodyDiv w:val="1"/>
      <w:marLeft w:val="0"/>
      <w:marRight w:val="0"/>
      <w:marTop w:val="0"/>
      <w:marBottom w:val="0"/>
      <w:divBdr>
        <w:top w:val="none" w:sz="0" w:space="0" w:color="auto"/>
        <w:left w:val="none" w:sz="0" w:space="0" w:color="auto"/>
        <w:bottom w:val="none" w:sz="0" w:space="0" w:color="auto"/>
        <w:right w:val="none" w:sz="0" w:space="0" w:color="auto"/>
      </w:divBdr>
    </w:div>
    <w:div w:id="994721596">
      <w:bodyDiv w:val="1"/>
      <w:marLeft w:val="0"/>
      <w:marRight w:val="0"/>
      <w:marTop w:val="0"/>
      <w:marBottom w:val="0"/>
      <w:divBdr>
        <w:top w:val="none" w:sz="0" w:space="0" w:color="auto"/>
        <w:left w:val="none" w:sz="0" w:space="0" w:color="auto"/>
        <w:bottom w:val="none" w:sz="0" w:space="0" w:color="auto"/>
        <w:right w:val="none" w:sz="0" w:space="0" w:color="auto"/>
      </w:divBdr>
    </w:div>
    <w:div w:id="994844817">
      <w:bodyDiv w:val="1"/>
      <w:marLeft w:val="0"/>
      <w:marRight w:val="0"/>
      <w:marTop w:val="0"/>
      <w:marBottom w:val="0"/>
      <w:divBdr>
        <w:top w:val="none" w:sz="0" w:space="0" w:color="auto"/>
        <w:left w:val="none" w:sz="0" w:space="0" w:color="auto"/>
        <w:bottom w:val="none" w:sz="0" w:space="0" w:color="auto"/>
        <w:right w:val="none" w:sz="0" w:space="0" w:color="auto"/>
      </w:divBdr>
    </w:div>
    <w:div w:id="995065075">
      <w:bodyDiv w:val="1"/>
      <w:marLeft w:val="0"/>
      <w:marRight w:val="0"/>
      <w:marTop w:val="0"/>
      <w:marBottom w:val="0"/>
      <w:divBdr>
        <w:top w:val="none" w:sz="0" w:space="0" w:color="auto"/>
        <w:left w:val="none" w:sz="0" w:space="0" w:color="auto"/>
        <w:bottom w:val="none" w:sz="0" w:space="0" w:color="auto"/>
        <w:right w:val="none" w:sz="0" w:space="0" w:color="auto"/>
      </w:divBdr>
    </w:div>
    <w:div w:id="995109662">
      <w:bodyDiv w:val="1"/>
      <w:marLeft w:val="0"/>
      <w:marRight w:val="0"/>
      <w:marTop w:val="0"/>
      <w:marBottom w:val="0"/>
      <w:divBdr>
        <w:top w:val="none" w:sz="0" w:space="0" w:color="auto"/>
        <w:left w:val="none" w:sz="0" w:space="0" w:color="auto"/>
        <w:bottom w:val="none" w:sz="0" w:space="0" w:color="auto"/>
        <w:right w:val="none" w:sz="0" w:space="0" w:color="auto"/>
      </w:divBdr>
    </w:div>
    <w:div w:id="995184879">
      <w:bodyDiv w:val="1"/>
      <w:marLeft w:val="0"/>
      <w:marRight w:val="0"/>
      <w:marTop w:val="0"/>
      <w:marBottom w:val="0"/>
      <w:divBdr>
        <w:top w:val="none" w:sz="0" w:space="0" w:color="auto"/>
        <w:left w:val="none" w:sz="0" w:space="0" w:color="auto"/>
        <w:bottom w:val="none" w:sz="0" w:space="0" w:color="auto"/>
        <w:right w:val="none" w:sz="0" w:space="0" w:color="auto"/>
      </w:divBdr>
    </w:div>
    <w:div w:id="995306337">
      <w:bodyDiv w:val="1"/>
      <w:marLeft w:val="0"/>
      <w:marRight w:val="0"/>
      <w:marTop w:val="0"/>
      <w:marBottom w:val="0"/>
      <w:divBdr>
        <w:top w:val="none" w:sz="0" w:space="0" w:color="auto"/>
        <w:left w:val="none" w:sz="0" w:space="0" w:color="auto"/>
        <w:bottom w:val="none" w:sz="0" w:space="0" w:color="auto"/>
        <w:right w:val="none" w:sz="0" w:space="0" w:color="auto"/>
      </w:divBdr>
    </w:div>
    <w:div w:id="995307164">
      <w:bodyDiv w:val="1"/>
      <w:marLeft w:val="0"/>
      <w:marRight w:val="0"/>
      <w:marTop w:val="0"/>
      <w:marBottom w:val="0"/>
      <w:divBdr>
        <w:top w:val="none" w:sz="0" w:space="0" w:color="auto"/>
        <w:left w:val="none" w:sz="0" w:space="0" w:color="auto"/>
        <w:bottom w:val="none" w:sz="0" w:space="0" w:color="auto"/>
        <w:right w:val="none" w:sz="0" w:space="0" w:color="auto"/>
      </w:divBdr>
    </w:div>
    <w:div w:id="995376659">
      <w:bodyDiv w:val="1"/>
      <w:marLeft w:val="0"/>
      <w:marRight w:val="0"/>
      <w:marTop w:val="0"/>
      <w:marBottom w:val="0"/>
      <w:divBdr>
        <w:top w:val="none" w:sz="0" w:space="0" w:color="auto"/>
        <w:left w:val="none" w:sz="0" w:space="0" w:color="auto"/>
        <w:bottom w:val="none" w:sz="0" w:space="0" w:color="auto"/>
        <w:right w:val="none" w:sz="0" w:space="0" w:color="auto"/>
      </w:divBdr>
    </w:div>
    <w:div w:id="99537762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567495">
      <w:bodyDiv w:val="1"/>
      <w:marLeft w:val="0"/>
      <w:marRight w:val="0"/>
      <w:marTop w:val="0"/>
      <w:marBottom w:val="0"/>
      <w:divBdr>
        <w:top w:val="none" w:sz="0" w:space="0" w:color="auto"/>
        <w:left w:val="none" w:sz="0" w:space="0" w:color="auto"/>
        <w:bottom w:val="none" w:sz="0" w:space="0" w:color="auto"/>
        <w:right w:val="none" w:sz="0" w:space="0" w:color="auto"/>
      </w:divBdr>
    </w:div>
    <w:div w:id="995574554">
      <w:bodyDiv w:val="1"/>
      <w:marLeft w:val="0"/>
      <w:marRight w:val="0"/>
      <w:marTop w:val="0"/>
      <w:marBottom w:val="0"/>
      <w:divBdr>
        <w:top w:val="none" w:sz="0" w:space="0" w:color="auto"/>
        <w:left w:val="none" w:sz="0" w:space="0" w:color="auto"/>
        <w:bottom w:val="none" w:sz="0" w:space="0" w:color="auto"/>
        <w:right w:val="none" w:sz="0" w:space="0" w:color="auto"/>
      </w:divBdr>
    </w:div>
    <w:div w:id="995576556">
      <w:bodyDiv w:val="1"/>
      <w:marLeft w:val="0"/>
      <w:marRight w:val="0"/>
      <w:marTop w:val="0"/>
      <w:marBottom w:val="0"/>
      <w:divBdr>
        <w:top w:val="none" w:sz="0" w:space="0" w:color="auto"/>
        <w:left w:val="none" w:sz="0" w:space="0" w:color="auto"/>
        <w:bottom w:val="none" w:sz="0" w:space="0" w:color="auto"/>
        <w:right w:val="none" w:sz="0" w:space="0" w:color="auto"/>
      </w:divBdr>
    </w:div>
    <w:div w:id="995643758">
      <w:bodyDiv w:val="1"/>
      <w:marLeft w:val="0"/>
      <w:marRight w:val="0"/>
      <w:marTop w:val="0"/>
      <w:marBottom w:val="0"/>
      <w:divBdr>
        <w:top w:val="none" w:sz="0" w:space="0" w:color="auto"/>
        <w:left w:val="none" w:sz="0" w:space="0" w:color="auto"/>
        <w:bottom w:val="none" w:sz="0" w:space="0" w:color="auto"/>
        <w:right w:val="none" w:sz="0" w:space="0" w:color="auto"/>
      </w:divBdr>
    </w:div>
    <w:div w:id="995689220">
      <w:bodyDiv w:val="1"/>
      <w:marLeft w:val="0"/>
      <w:marRight w:val="0"/>
      <w:marTop w:val="0"/>
      <w:marBottom w:val="0"/>
      <w:divBdr>
        <w:top w:val="none" w:sz="0" w:space="0" w:color="auto"/>
        <w:left w:val="none" w:sz="0" w:space="0" w:color="auto"/>
        <w:bottom w:val="none" w:sz="0" w:space="0" w:color="auto"/>
        <w:right w:val="none" w:sz="0" w:space="0" w:color="auto"/>
      </w:divBdr>
    </w:div>
    <w:div w:id="995838905">
      <w:bodyDiv w:val="1"/>
      <w:marLeft w:val="0"/>
      <w:marRight w:val="0"/>
      <w:marTop w:val="0"/>
      <w:marBottom w:val="0"/>
      <w:divBdr>
        <w:top w:val="none" w:sz="0" w:space="0" w:color="auto"/>
        <w:left w:val="none" w:sz="0" w:space="0" w:color="auto"/>
        <w:bottom w:val="none" w:sz="0" w:space="0" w:color="auto"/>
        <w:right w:val="none" w:sz="0" w:space="0" w:color="auto"/>
      </w:divBdr>
    </w:div>
    <w:div w:id="995916393">
      <w:bodyDiv w:val="1"/>
      <w:marLeft w:val="0"/>
      <w:marRight w:val="0"/>
      <w:marTop w:val="0"/>
      <w:marBottom w:val="0"/>
      <w:divBdr>
        <w:top w:val="none" w:sz="0" w:space="0" w:color="auto"/>
        <w:left w:val="none" w:sz="0" w:space="0" w:color="auto"/>
        <w:bottom w:val="none" w:sz="0" w:space="0" w:color="auto"/>
        <w:right w:val="none" w:sz="0" w:space="0" w:color="auto"/>
      </w:divBdr>
    </w:div>
    <w:div w:id="996033029">
      <w:bodyDiv w:val="1"/>
      <w:marLeft w:val="0"/>
      <w:marRight w:val="0"/>
      <w:marTop w:val="0"/>
      <w:marBottom w:val="0"/>
      <w:divBdr>
        <w:top w:val="none" w:sz="0" w:space="0" w:color="auto"/>
        <w:left w:val="none" w:sz="0" w:space="0" w:color="auto"/>
        <w:bottom w:val="none" w:sz="0" w:space="0" w:color="auto"/>
        <w:right w:val="none" w:sz="0" w:space="0" w:color="auto"/>
      </w:divBdr>
    </w:div>
    <w:div w:id="996224419">
      <w:bodyDiv w:val="1"/>
      <w:marLeft w:val="0"/>
      <w:marRight w:val="0"/>
      <w:marTop w:val="0"/>
      <w:marBottom w:val="0"/>
      <w:divBdr>
        <w:top w:val="none" w:sz="0" w:space="0" w:color="auto"/>
        <w:left w:val="none" w:sz="0" w:space="0" w:color="auto"/>
        <w:bottom w:val="none" w:sz="0" w:space="0" w:color="auto"/>
        <w:right w:val="none" w:sz="0" w:space="0" w:color="auto"/>
      </w:divBdr>
    </w:div>
    <w:div w:id="996227442">
      <w:bodyDiv w:val="1"/>
      <w:marLeft w:val="0"/>
      <w:marRight w:val="0"/>
      <w:marTop w:val="0"/>
      <w:marBottom w:val="0"/>
      <w:divBdr>
        <w:top w:val="none" w:sz="0" w:space="0" w:color="auto"/>
        <w:left w:val="none" w:sz="0" w:space="0" w:color="auto"/>
        <w:bottom w:val="none" w:sz="0" w:space="0" w:color="auto"/>
        <w:right w:val="none" w:sz="0" w:space="0" w:color="auto"/>
      </w:divBdr>
    </w:div>
    <w:div w:id="996231919">
      <w:bodyDiv w:val="1"/>
      <w:marLeft w:val="0"/>
      <w:marRight w:val="0"/>
      <w:marTop w:val="0"/>
      <w:marBottom w:val="0"/>
      <w:divBdr>
        <w:top w:val="none" w:sz="0" w:space="0" w:color="auto"/>
        <w:left w:val="none" w:sz="0" w:space="0" w:color="auto"/>
        <w:bottom w:val="none" w:sz="0" w:space="0" w:color="auto"/>
        <w:right w:val="none" w:sz="0" w:space="0" w:color="auto"/>
      </w:divBdr>
    </w:div>
    <w:div w:id="996299761">
      <w:bodyDiv w:val="1"/>
      <w:marLeft w:val="0"/>
      <w:marRight w:val="0"/>
      <w:marTop w:val="0"/>
      <w:marBottom w:val="0"/>
      <w:divBdr>
        <w:top w:val="none" w:sz="0" w:space="0" w:color="auto"/>
        <w:left w:val="none" w:sz="0" w:space="0" w:color="auto"/>
        <w:bottom w:val="none" w:sz="0" w:space="0" w:color="auto"/>
        <w:right w:val="none" w:sz="0" w:space="0" w:color="auto"/>
      </w:divBdr>
    </w:div>
    <w:div w:id="996303141">
      <w:bodyDiv w:val="1"/>
      <w:marLeft w:val="0"/>
      <w:marRight w:val="0"/>
      <w:marTop w:val="0"/>
      <w:marBottom w:val="0"/>
      <w:divBdr>
        <w:top w:val="none" w:sz="0" w:space="0" w:color="auto"/>
        <w:left w:val="none" w:sz="0" w:space="0" w:color="auto"/>
        <w:bottom w:val="none" w:sz="0" w:space="0" w:color="auto"/>
        <w:right w:val="none" w:sz="0" w:space="0" w:color="auto"/>
      </w:divBdr>
    </w:div>
    <w:div w:id="996305094">
      <w:bodyDiv w:val="1"/>
      <w:marLeft w:val="0"/>
      <w:marRight w:val="0"/>
      <w:marTop w:val="0"/>
      <w:marBottom w:val="0"/>
      <w:divBdr>
        <w:top w:val="none" w:sz="0" w:space="0" w:color="auto"/>
        <w:left w:val="none" w:sz="0" w:space="0" w:color="auto"/>
        <w:bottom w:val="none" w:sz="0" w:space="0" w:color="auto"/>
        <w:right w:val="none" w:sz="0" w:space="0" w:color="auto"/>
      </w:divBdr>
    </w:div>
    <w:div w:id="996418668">
      <w:bodyDiv w:val="1"/>
      <w:marLeft w:val="0"/>
      <w:marRight w:val="0"/>
      <w:marTop w:val="0"/>
      <w:marBottom w:val="0"/>
      <w:divBdr>
        <w:top w:val="none" w:sz="0" w:space="0" w:color="auto"/>
        <w:left w:val="none" w:sz="0" w:space="0" w:color="auto"/>
        <w:bottom w:val="none" w:sz="0" w:space="0" w:color="auto"/>
        <w:right w:val="none" w:sz="0" w:space="0" w:color="auto"/>
      </w:divBdr>
    </w:div>
    <w:div w:id="996497921">
      <w:bodyDiv w:val="1"/>
      <w:marLeft w:val="0"/>
      <w:marRight w:val="0"/>
      <w:marTop w:val="0"/>
      <w:marBottom w:val="0"/>
      <w:divBdr>
        <w:top w:val="none" w:sz="0" w:space="0" w:color="auto"/>
        <w:left w:val="none" w:sz="0" w:space="0" w:color="auto"/>
        <w:bottom w:val="none" w:sz="0" w:space="0" w:color="auto"/>
        <w:right w:val="none" w:sz="0" w:space="0" w:color="auto"/>
      </w:divBdr>
    </w:div>
    <w:div w:id="996499065">
      <w:bodyDiv w:val="1"/>
      <w:marLeft w:val="0"/>
      <w:marRight w:val="0"/>
      <w:marTop w:val="0"/>
      <w:marBottom w:val="0"/>
      <w:divBdr>
        <w:top w:val="none" w:sz="0" w:space="0" w:color="auto"/>
        <w:left w:val="none" w:sz="0" w:space="0" w:color="auto"/>
        <w:bottom w:val="none" w:sz="0" w:space="0" w:color="auto"/>
        <w:right w:val="none" w:sz="0" w:space="0" w:color="auto"/>
      </w:divBdr>
    </w:div>
    <w:div w:id="996685829">
      <w:bodyDiv w:val="1"/>
      <w:marLeft w:val="0"/>
      <w:marRight w:val="0"/>
      <w:marTop w:val="0"/>
      <w:marBottom w:val="0"/>
      <w:divBdr>
        <w:top w:val="none" w:sz="0" w:space="0" w:color="auto"/>
        <w:left w:val="none" w:sz="0" w:space="0" w:color="auto"/>
        <w:bottom w:val="none" w:sz="0" w:space="0" w:color="auto"/>
        <w:right w:val="none" w:sz="0" w:space="0" w:color="auto"/>
      </w:divBdr>
    </w:div>
    <w:div w:id="996887023">
      <w:bodyDiv w:val="1"/>
      <w:marLeft w:val="0"/>
      <w:marRight w:val="0"/>
      <w:marTop w:val="0"/>
      <w:marBottom w:val="0"/>
      <w:divBdr>
        <w:top w:val="none" w:sz="0" w:space="0" w:color="auto"/>
        <w:left w:val="none" w:sz="0" w:space="0" w:color="auto"/>
        <w:bottom w:val="none" w:sz="0" w:space="0" w:color="auto"/>
        <w:right w:val="none" w:sz="0" w:space="0" w:color="auto"/>
      </w:divBdr>
    </w:div>
    <w:div w:id="997073394">
      <w:bodyDiv w:val="1"/>
      <w:marLeft w:val="0"/>
      <w:marRight w:val="0"/>
      <w:marTop w:val="0"/>
      <w:marBottom w:val="0"/>
      <w:divBdr>
        <w:top w:val="none" w:sz="0" w:space="0" w:color="auto"/>
        <w:left w:val="none" w:sz="0" w:space="0" w:color="auto"/>
        <w:bottom w:val="none" w:sz="0" w:space="0" w:color="auto"/>
        <w:right w:val="none" w:sz="0" w:space="0" w:color="auto"/>
      </w:divBdr>
    </w:div>
    <w:div w:id="997079658">
      <w:bodyDiv w:val="1"/>
      <w:marLeft w:val="0"/>
      <w:marRight w:val="0"/>
      <w:marTop w:val="0"/>
      <w:marBottom w:val="0"/>
      <w:divBdr>
        <w:top w:val="none" w:sz="0" w:space="0" w:color="auto"/>
        <w:left w:val="none" w:sz="0" w:space="0" w:color="auto"/>
        <w:bottom w:val="none" w:sz="0" w:space="0" w:color="auto"/>
        <w:right w:val="none" w:sz="0" w:space="0" w:color="auto"/>
      </w:divBdr>
    </w:div>
    <w:div w:id="997348211">
      <w:bodyDiv w:val="1"/>
      <w:marLeft w:val="0"/>
      <w:marRight w:val="0"/>
      <w:marTop w:val="0"/>
      <w:marBottom w:val="0"/>
      <w:divBdr>
        <w:top w:val="none" w:sz="0" w:space="0" w:color="auto"/>
        <w:left w:val="none" w:sz="0" w:space="0" w:color="auto"/>
        <w:bottom w:val="none" w:sz="0" w:space="0" w:color="auto"/>
        <w:right w:val="none" w:sz="0" w:space="0" w:color="auto"/>
      </w:divBdr>
    </w:div>
    <w:div w:id="997462357">
      <w:bodyDiv w:val="1"/>
      <w:marLeft w:val="0"/>
      <w:marRight w:val="0"/>
      <w:marTop w:val="0"/>
      <w:marBottom w:val="0"/>
      <w:divBdr>
        <w:top w:val="none" w:sz="0" w:space="0" w:color="auto"/>
        <w:left w:val="none" w:sz="0" w:space="0" w:color="auto"/>
        <w:bottom w:val="none" w:sz="0" w:space="0" w:color="auto"/>
        <w:right w:val="none" w:sz="0" w:space="0" w:color="auto"/>
      </w:divBdr>
    </w:div>
    <w:div w:id="997659841">
      <w:bodyDiv w:val="1"/>
      <w:marLeft w:val="0"/>
      <w:marRight w:val="0"/>
      <w:marTop w:val="0"/>
      <w:marBottom w:val="0"/>
      <w:divBdr>
        <w:top w:val="none" w:sz="0" w:space="0" w:color="auto"/>
        <w:left w:val="none" w:sz="0" w:space="0" w:color="auto"/>
        <w:bottom w:val="none" w:sz="0" w:space="0" w:color="auto"/>
        <w:right w:val="none" w:sz="0" w:space="0" w:color="auto"/>
      </w:divBdr>
    </w:div>
    <w:div w:id="997801751">
      <w:bodyDiv w:val="1"/>
      <w:marLeft w:val="0"/>
      <w:marRight w:val="0"/>
      <w:marTop w:val="0"/>
      <w:marBottom w:val="0"/>
      <w:divBdr>
        <w:top w:val="none" w:sz="0" w:space="0" w:color="auto"/>
        <w:left w:val="none" w:sz="0" w:space="0" w:color="auto"/>
        <w:bottom w:val="none" w:sz="0" w:space="0" w:color="auto"/>
        <w:right w:val="none" w:sz="0" w:space="0" w:color="auto"/>
      </w:divBdr>
    </w:div>
    <w:div w:id="998118550">
      <w:bodyDiv w:val="1"/>
      <w:marLeft w:val="0"/>
      <w:marRight w:val="0"/>
      <w:marTop w:val="0"/>
      <w:marBottom w:val="0"/>
      <w:divBdr>
        <w:top w:val="none" w:sz="0" w:space="0" w:color="auto"/>
        <w:left w:val="none" w:sz="0" w:space="0" w:color="auto"/>
        <w:bottom w:val="none" w:sz="0" w:space="0" w:color="auto"/>
        <w:right w:val="none" w:sz="0" w:space="0" w:color="auto"/>
      </w:divBdr>
    </w:div>
    <w:div w:id="998338895">
      <w:bodyDiv w:val="1"/>
      <w:marLeft w:val="0"/>
      <w:marRight w:val="0"/>
      <w:marTop w:val="0"/>
      <w:marBottom w:val="0"/>
      <w:divBdr>
        <w:top w:val="none" w:sz="0" w:space="0" w:color="auto"/>
        <w:left w:val="none" w:sz="0" w:space="0" w:color="auto"/>
        <w:bottom w:val="none" w:sz="0" w:space="0" w:color="auto"/>
        <w:right w:val="none" w:sz="0" w:space="0" w:color="auto"/>
      </w:divBdr>
    </w:div>
    <w:div w:id="998650582">
      <w:bodyDiv w:val="1"/>
      <w:marLeft w:val="0"/>
      <w:marRight w:val="0"/>
      <w:marTop w:val="0"/>
      <w:marBottom w:val="0"/>
      <w:divBdr>
        <w:top w:val="none" w:sz="0" w:space="0" w:color="auto"/>
        <w:left w:val="none" w:sz="0" w:space="0" w:color="auto"/>
        <w:bottom w:val="none" w:sz="0" w:space="0" w:color="auto"/>
        <w:right w:val="none" w:sz="0" w:space="0" w:color="auto"/>
      </w:divBdr>
    </w:div>
    <w:div w:id="998652804">
      <w:bodyDiv w:val="1"/>
      <w:marLeft w:val="0"/>
      <w:marRight w:val="0"/>
      <w:marTop w:val="0"/>
      <w:marBottom w:val="0"/>
      <w:divBdr>
        <w:top w:val="none" w:sz="0" w:space="0" w:color="auto"/>
        <w:left w:val="none" w:sz="0" w:space="0" w:color="auto"/>
        <w:bottom w:val="none" w:sz="0" w:space="0" w:color="auto"/>
        <w:right w:val="none" w:sz="0" w:space="0" w:color="auto"/>
      </w:divBdr>
    </w:div>
    <w:div w:id="998924032">
      <w:bodyDiv w:val="1"/>
      <w:marLeft w:val="0"/>
      <w:marRight w:val="0"/>
      <w:marTop w:val="0"/>
      <w:marBottom w:val="0"/>
      <w:divBdr>
        <w:top w:val="none" w:sz="0" w:space="0" w:color="auto"/>
        <w:left w:val="none" w:sz="0" w:space="0" w:color="auto"/>
        <w:bottom w:val="none" w:sz="0" w:space="0" w:color="auto"/>
        <w:right w:val="none" w:sz="0" w:space="0" w:color="auto"/>
      </w:divBdr>
    </w:div>
    <w:div w:id="998924873">
      <w:bodyDiv w:val="1"/>
      <w:marLeft w:val="0"/>
      <w:marRight w:val="0"/>
      <w:marTop w:val="0"/>
      <w:marBottom w:val="0"/>
      <w:divBdr>
        <w:top w:val="none" w:sz="0" w:space="0" w:color="auto"/>
        <w:left w:val="none" w:sz="0" w:space="0" w:color="auto"/>
        <w:bottom w:val="none" w:sz="0" w:space="0" w:color="auto"/>
        <w:right w:val="none" w:sz="0" w:space="0" w:color="auto"/>
      </w:divBdr>
    </w:div>
    <w:div w:id="998967523">
      <w:bodyDiv w:val="1"/>
      <w:marLeft w:val="0"/>
      <w:marRight w:val="0"/>
      <w:marTop w:val="0"/>
      <w:marBottom w:val="0"/>
      <w:divBdr>
        <w:top w:val="none" w:sz="0" w:space="0" w:color="auto"/>
        <w:left w:val="none" w:sz="0" w:space="0" w:color="auto"/>
        <w:bottom w:val="none" w:sz="0" w:space="0" w:color="auto"/>
        <w:right w:val="none" w:sz="0" w:space="0" w:color="auto"/>
      </w:divBdr>
    </w:div>
    <w:div w:id="998968855">
      <w:bodyDiv w:val="1"/>
      <w:marLeft w:val="0"/>
      <w:marRight w:val="0"/>
      <w:marTop w:val="0"/>
      <w:marBottom w:val="0"/>
      <w:divBdr>
        <w:top w:val="none" w:sz="0" w:space="0" w:color="auto"/>
        <w:left w:val="none" w:sz="0" w:space="0" w:color="auto"/>
        <w:bottom w:val="none" w:sz="0" w:space="0" w:color="auto"/>
        <w:right w:val="none" w:sz="0" w:space="0" w:color="auto"/>
      </w:divBdr>
    </w:div>
    <w:div w:id="999118790">
      <w:bodyDiv w:val="1"/>
      <w:marLeft w:val="0"/>
      <w:marRight w:val="0"/>
      <w:marTop w:val="0"/>
      <w:marBottom w:val="0"/>
      <w:divBdr>
        <w:top w:val="none" w:sz="0" w:space="0" w:color="auto"/>
        <w:left w:val="none" w:sz="0" w:space="0" w:color="auto"/>
        <w:bottom w:val="none" w:sz="0" w:space="0" w:color="auto"/>
        <w:right w:val="none" w:sz="0" w:space="0" w:color="auto"/>
      </w:divBdr>
    </w:div>
    <w:div w:id="999192148">
      <w:bodyDiv w:val="1"/>
      <w:marLeft w:val="0"/>
      <w:marRight w:val="0"/>
      <w:marTop w:val="0"/>
      <w:marBottom w:val="0"/>
      <w:divBdr>
        <w:top w:val="none" w:sz="0" w:space="0" w:color="auto"/>
        <w:left w:val="none" w:sz="0" w:space="0" w:color="auto"/>
        <w:bottom w:val="none" w:sz="0" w:space="0" w:color="auto"/>
        <w:right w:val="none" w:sz="0" w:space="0" w:color="auto"/>
      </w:divBdr>
    </w:div>
    <w:div w:id="999235663">
      <w:bodyDiv w:val="1"/>
      <w:marLeft w:val="0"/>
      <w:marRight w:val="0"/>
      <w:marTop w:val="0"/>
      <w:marBottom w:val="0"/>
      <w:divBdr>
        <w:top w:val="none" w:sz="0" w:space="0" w:color="auto"/>
        <w:left w:val="none" w:sz="0" w:space="0" w:color="auto"/>
        <w:bottom w:val="none" w:sz="0" w:space="0" w:color="auto"/>
        <w:right w:val="none" w:sz="0" w:space="0" w:color="auto"/>
      </w:divBdr>
    </w:div>
    <w:div w:id="999388143">
      <w:bodyDiv w:val="1"/>
      <w:marLeft w:val="0"/>
      <w:marRight w:val="0"/>
      <w:marTop w:val="0"/>
      <w:marBottom w:val="0"/>
      <w:divBdr>
        <w:top w:val="none" w:sz="0" w:space="0" w:color="auto"/>
        <w:left w:val="none" w:sz="0" w:space="0" w:color="auto"/>
        <w:bottom w:val="none" w:sz="0" w:space="0" w:color="auto"/>
        <w:right w:val="none" w:sz="0" w:space="0" w:color="auto"/>
      </w:divBdr>
    </w:div>
    <w:div w:id="999425283">
      <w:bodyDiv w:val="1"/>
      <w:marLeft w:val="0"/>
      <w:marRight w:val="0"/>
      <w:marTop w:val="0"/>
      <w:marBottom w:val="0"/>
      <w:divBdr>
        <w:top w:val="none" w:sz="0" w:space="0" w:color="auto"/>
        <w:left w:val="none" w:sz="0" w:space="0" w:color="auto"/>
        <w:bottom w:val="none" w:sz="0" w:space="0" w:color="auto"/>
        <w:right w:val="none" w:sz="0" w:space="0" w:color="auto"/>
      </w:divBdr>
    </w:div>
    <w:div w:id="999503166">
      <w:bodyDiv w:val="1"/>
      <w:marLeft w:val="0"/>
      <w:marRight w:val="0"/>
      <w:marTop w:val="0"/>
      <w:marBottom w:val="0"/>
      <w:divBdr>
        <w:top w:val="none" w:sz="0" w:space="0" w:color="auto"/>
        <w:left w:val="none" w:sz="0" w:space="0" w:color="auto"/>
        <w:bottom w:val="none" w:sz="0" w:space="0" w:color="auto"/>
        <w:right w:val="none" w:sz="0" w:space="0" w:color="auto"/>
      </w:divBdr>
    </w:div>
    <w:div w:id="999961100">
      <w:bodyDiv w:val="1"/>
      <w:marLeft w:val="0"/>
      <w:marRight w:val="0"/>
      <w:marTop w:val="0"/>
      <w:marBottom w:val="0"/>
      <w:divBdr>
        <w:top w:val="none" w:sz="0" w:space="0" w:color="auto"/>
        <w:left w:val="none" w:sz="0" w:space="0" w:color="auto"/>
        <w:bottom w:val="none" w:sz="0" w:space="0" w:color="auto"/>
        <w:right w:val="none" w:sz="0" w:space="0" w:color="auto"/>
      </w:divBdr>
    </w:div>
    <w:div w:id="999961561">
      <w:bodyDiv w:val="1"/>
      <w:marLeft w:val="0"/>
      <w:marRight w:val="0"/>
      <w:marTop w:val="0"/>
      <w:marBottom w:val="0"/>
      <w:divBdr>
        <w:top w:val="none" w:sz="0" w:space="0" w:color="auto"/>
        <w:left w:val="none" w:sz="0" w:space="0" w:color="auto"/>
        <w:bottom w:val="none" w:sz="0" w:space="0" w:color="auto"/>
        <w:right w:val="none" w:sz="0" w:space="0" w:color="auto"/>
      </w:divBdr>
    </w:div>
    <w:div w:id="999970073">
      <w:bodyDiv w:val="1"/>
      <w:marLeft w:val="0"/>
      <w:marRight w:val="0"/>
      <w:marTop w:val="0"/>
      <w:marBottom w:val="0"/>
      <w:divBdr>
        <w:top w:val="none" w:sz="0" w:space="0" w:color="auto"/>
        <w:left w:val="none" w:sz="0" w:space="0" w:color="auto"/>
        <w:bottom w:val="none" w:sz="0" w:space="0" w:color="auto"/>
        <w:right w:val="none" w:sz="0" w:space="0" w:color="auto"/>
      </w:divBdr>
    </w:div>
    <w:div w:id="1000038291">
      <w:bodyDiv w:val="1"/>
      <w:marLeft w:val="0"/>
      <w:marRight w:val="0"/>
      <w:marTop w:val="0"/>
      <w:marBottom w:val="0"/>
      <w:divBdr>
        <w:top w:val="none" w:sz="0" w:space="0" w:color="auto"/>
        <w:left w:val="none" w:sz="0" w:space="0" w:color="auto"/>
        <w:bottom w:val="none" w:sz="0" w:space="0" w:color="auto"/>
        <w:right w:val="none" w:sz="0" w:space="0" w:color="auto"/>
      </w:divBdr>
    </w:div>
    <w:div w:id="1000042676">
      <w:bodyDiv w:val="1"/>
      <w:marLeft w:val="0"/>
      <w:marRight w:val="0"/>
      <w:marTop w:val="0"/>
      <w:marBottom w:val="0"/>
      <w:divBdr>
        <w:top w:val="none" w:sz="0" w:space="0" w:color="auto"/>
        <w:left w:val="none" w:sz="0" w:space="0" w:color="auto"/>
        <w:bottom w:val="none" w:sz="0" w:space="0" w:color="auto"/>
        <w:right w:val="none" w:sz="0" w:space="0" w:color="auto"/>
      </w:divBdr>
    </w:div>
    <w:div w:id="1000158921">
      <w:bodyDiv w:val="1"/>
      <w:marLeft w:val="0"/>
      <w:marRight w:val="0"/>
      <w:marTop w:val="0"/>
      <w:marBottom w:val="0"/>
      <w:divBdr>
        <w:top w:val="none" w:sz="0" w:space="0" w:color="auto"/>
        <w:left w:val="none" w:sz="0" w:space="0" w:color="auto"/>
        <w:bottom w:val="none" w:sz="0" w:space="0" w:color="auto"/>
        <w:right w:val="none" w:sz="0" w:space="0" w:color="auto"/>
      </w:divBdr>
    </w:div>
    <w:div w:id="1000161440">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474719">
      <w:bodyDiv w:val="1"/>
      <w:marLeft w:val="0"/>
      <w:marRight w:val="0"/>
      <w:marTop w:val="0"/>
      <w:marBottom w:val="0"/>
      <w:divBdr>
        <w:top w:val="none" w:sz="0" w:space="0" w:color="auto"/>
        <w:left w:val="none" w:sz="0" w:space="0" w:color="auto"/>
        <w:bottom w:val="none" w:sz="0" w:space="0" w:color="auto"/>
        <w:right w:val="none" w:sz="0" w:space="0" w:color="auto"/>
      </w:divBdr>
    </w:div>
    <w:div w:id="1000499125">
      <w:bodyDiv w:val="1"/>
      <w:marLeft w:val="0"/>
      <w:marRight w:val="0"/>
      <w:marTop w:val="0"/>
      <w:marBottom w:val="0"/>
      <w:divBdr>
        <w:top w:val="none" w:sz="0" w:space="0" w:color="auto"/>
        <w:left w:val="none" w:sz="0" w:space="0" w:color="auto"/>
        <w:bottom w:val="none" w:sz="0" w:space="0" w:color="auto"/>
        <w:right w:val="none" w:sz="0" w:space="0" w:color="auto"/>
      </w:divBdr>
    </w:div>
    <w:div w:id="1001009739">
      <w:bodyDiv w:val="1"/>
      <w:marLeft w:val="0"/>
      <w:marRight w:val="0"/>
      <w:marTop w:val="0"/>
      <w:marBottom w:val="0"/>
      <w:divBdr>
        <w:top w:val="none" w:sz="0" w:space="0" w:color="auto"/>
        <w:left w:val="none" w:sz="0" w:space="0" w:color="auto"/>
        <w:bottom w:val="none" w:sz="0" w:space="0" w:color="auto"/>
        <w:right w:val="none" w:sz="0" w:space="0" w:color="auto"/>
      </w:divBdr>
    </w:div>
    <w:div w:id="1001159117">
      <w:bodyDiv w:val="1"/>
      <w:marLeft w:val="0"/>
      <w:marRight w:val="0"/>
      <w:marTop w:val="0"/>
      <w:marBottom w:val="0"/>
      <w:divBdr>
        <w:top w:val="none" w:sz="0" w:space="0" w:color="auto"/>
        <w:left w:val="none" w:sz="0" w:space="0" w:color="auto"/>
        <w:bottom w:val="none" w:sz="0" w:space="0" w:color="auto"/>
        <w:right w:val="none" w:sz="0" w:space="0" w:color="auto"/>
      </w:divBdr>
    </w:div>
    <w:div w:id="1001159167">
      <w:bodyDiv w:val="1"/>
      <w:marLeft w:val="0"/>
      <w:marRight w:val="0"/>
      <w:marTop w:val="0"/>
      <w:marBottom w:val="0"/>
      <w:divBdr>
        <w:top w:val="none" w:sz="0" w:space="0" w:color="auto"/>
        <w:left w:val="none" w:sz="0" w:space="0" w:color="auto"/>
        <w:bottom w:val="none" w:sz="0" w:space="0" w:color="auto"/>
        <w:right w:val="none" w:sz="0" w:space="0" w:color="auto"/>
      </w:divBdr>
    </w:div>
    <w:div w:id="1001203885">
      <w:bodyDiv w:val="1"/>
      <w:marLeft w:val="0"/>
      <w:marRight w:val="0"/>
      <w:marTop w:val="0"/>
      <w:marBottom w:val="0"/>
      <w:divBdr>
        <w:top w:val="none" w:sz="0" w:space="0" w:color="auto"/>
        <w:left w:val="none" w:sz="0" w:space="0" w:color="auto"/>
        <w:bottom w:val="none" w:sz="0" w:space="0" w:color="auto"/>
        <w:right w:val="none" w:sz="0" w:space="0" w:color="auto"/>
      </w:divBdr>
    </w:div>
    <w:div w:id="1001350992">
      <w:bodyDiv w:val="1"/>
      <w:marLeft w:val="0"/>
      <w:marRight w:val="0"/>
      <w:marTop w:val="0"/>
      <w:marBottom w:val="0"/>
      <w:divBdr>
        <w:top w:val="none" w:sz="0" w:space="0" w:color="auto"/>
        <w:left w:val="none" w:sz="0" w:space="0" w:color="auto"/>
        <w:bottom w:val="none" w:sz="0" w:space="0" w:color="auto"/>
        <w:right w:val="none" w:sz="0" w:space="0" w:color="auto"/>
      </w:divBdr>
    </w:div>
    <w:div w:id="1001464986">
      <w:bodyDiv w:val="1"/>
      <w:marLeft w:val="0"/>
      <w:marRight w:val="0"/>
      <w:marTop w:val="0"/>
      <w:marBottom w:val="0"/>
      <w:divBdr>
        <w:top w:val="none" w:sz="0" w:space="0" w:color="auto"/>
        <w:left w:val="none" w:sz="0" w:space="0" w:color="auto"/>
        <w:bottom w:val="none" w:sz="0" w:space="0" w:color="auto"/>
        <w:right w:val="none" w:sz="0" w:space="0" w:color="auto"/>
      </w:divBdr>
    </w:div>
    <w:div w:id="1001547743">
      <w:bodyDiv w:val="1"/>
      <w:marLeft w:val="0"/>
      <w:marRight w:val="0"/>
      <w:marTop w:val="0"/>
      <w:marBottom w:val="0"/>
      <w:divBdr>
        <w:top w:val="none" w:sz="0" w:space="0" w:color="auto"/>
        <w:left w:val="none" w:sz="0" w:space="0" w:color="auto"/>
        <w:bottom w:val="none" w:sz="0" w:space="0" w:color="auto"/>
        <w:right w:val="none" w:sz="0" w:space="0" w:color="auto"/>
      </w:divBdr>
    </w:div>
    <w:div w:id="1001615477">
      <w:bodyDiv w:val="1"/>
      <w:marLeft w:val="0"/>
      <w:marRight w:val="0"/>
      <w:marTop w:val="0"/>
      <w:marBottom w:val="0"/>
      <w:divBdr>
        <w:top w:val="none" w:sz="0" w:space="0" w:color="auto"/>
        <w:left w:val="none" w:sz="0" w:space="0" w:color="auto"/>
        <w:bottom w:val="none" w:sz="0" w:space="0" w:color="auto"/>
        <w:right w:val="none" w:sz="0" w:space="0" w:color="auto"/>
      </w:divBdr>
    </w:div>
    <w:div w:id="1002048011">
      <w:bodyDiv w:val="1"/>
      <w:marLeft w:val="0"/>
      <w:marRight w:val="0"/>
      <w:marTop w:val="0"/>
      <w:marBottom w:val="0"/>
      <w:divBdr>
        <w:top w:val="none" w:sz="0" w:space="0" w:color="auto"/>
        <w:left w:val="none" w:sz="0" w:space="0" w:color="auto"/>
        <w:bottom w:val="none" w:sz="0" w:space="0" w:color="auto"/>
        <w:right w:val="none" w:sz="0" w:space="0" w:color="auto"/>
      </w:divBdr>
    </w:div>
    <w:div w:id="1002199519">
      <w:bodyDiv w:val="1"/>
      <w:marLeft w:val="0"/>
      <w:marRight w:val="0"/>
      <w:marTop w:val="0"/>
      <w:marBottom w:val="0"/>
      <w:divBdr>
        <w:top w:val="none" w:sz="0" w:space="0" w:color="auto"/>
        <w:left w:val="none" w:sz="0" w:space="0" w:color="auto"/>
        <w:bottom w:val="none" w:sz="0" w:space="0" w:color="auto"/>
        <w:right w:val="none" w:sz="0" w:space="0" w:color="auto"/>
      </w:divBdr>
    </w:div>
    <w:div w:id="1002199659">
      <w:bodyDiv w:val="1"/>
      <w:marLeft w:val="0"/>
      <w:marRight w:val="0"/>
      <w:marTop w:val="0"/>
      <w:marBottom w:val="0"/>
      <w:divBdr>
        <w:top w:val="none" w:sz="0" w:space="0" w:color="auto"/>
        <w:left w:val="none" w:sz="0" w:space="0" w:color="auto"/>
        <w:bottom w:val="none" w:sz="0" w:space="0" w:color="auto"/>
        <w:right w:val="none" w:sz="0" w:space="0" w:color="auto"/>
      </w:divBdr>
    </w:div>
    <w:div w:id="1002246015">
      <w:bodyDiv w:val="1"/>
      <w:marLeft w:val="0"/>
      <w:marRight w:val="0"/>
      <w:marTop w:val="0"/>
      <w:marBottom w:val="0"/>
      <w:divBdr>
        <w:top w:val="none" w:sz="0" w:space="0" w:color="auto"/>
        <w:left w:val="none" w:sz="0" w:space="0" w:color="auto"/>
        <w:bottom w:val="none" w:sz="0" w:space="0" w:color="auto"/>
        <w:right w:val="none" w:sz="0" w:space="0" w:color="auto"/>
      </w:divBdr>
    </w:div>
    <w:div w:id="1002390416">
      <w:bodyDiv w:val="1"/>
      <w:marLeft w:val="0"/>
      <w:marRight w:val="0"/>
      <w:marTop w:val="0"/>
      <w:marBottom w:val="0"/>
      <w:divBdr>
        <w:top w:val="none" w:sz="0" w:space="0" w:color="auto"/>
        <w:left w:val="none" w:sz="0" w:space="0" w:color="auto"/>
        <w:bottom w:val="none" w:sz="0" w:space="0" w:color="auto"/>
        <w:right w:val="none" w:sz="0" w:space="0" w:color="auto"/>
      </w:divBdr>
    </w:div>
    <w:div w:id="1002705736">
      <w:bodyDiv w:val="1"/>
      <w:marLeft w:val="0"/>
      <w:marRight w:val="0"/>
      <w:marTop w:val="0"/>
      <w:marBottom w:val="0"/>
      <w:divBdr>
        <w:top w:val="none" w:sz="0" w:space="0" w:color="auto"/>
        <w:left w:val="none" w:sz="0" w:space="0" w:color="auto"/>
        <w:bottom w:val="none" w:sz="0" w:space="0" w:color="auto"/>
        <w:right w:val="none" w:sz="0" w:space="0" w:color="auto"/>
      </w:divBdr>
    </w:div>
    <w:div w:id="1002778669">
      <w:bodyDiv w:val="1"/>
      <w:marLeft w:val="0"/>
      <w:marRight w:val="0"/>
      <w:marTop w:val="0"/>
      <w:marBottom w:val="0"/>
      <w:divBdr>
        <w:top w:val="none" w:sz="0" w:space="0" w:color="auto"/>
        <w:left w:val="none" w:sz="0" w:space="0" w:color="auto"/>
        <w:bottom w:val="none" w:sz="0" w:space="0" w:color="auto"/>
        <w:right w:val="none" w:sz="0" w:space="0" w:color="auto"/>
      </w:divBdr>
    </w:div>
    <w:div w:id="1002977356">
      <w:bodyDiv w:val="1"/>
      <w:marLeft w:val="0"/>
      <w:marRight w:val="0"/>
      <w:marTop w:val="0"/>
      <w:marBottom w:val="0"/>
      <w:divBdr>
        <w:top w:val="none" w:sz="0" w:space="0" w:color="auto"/>
        <w:left w:val="none" w:sz="0" w:space="0" w:color="auto"/>
        <w:bottom w:val="none" w:sz="0" w:space="0" w:color="auto"/>
        <w:right w:val="none" w:sz="0" w:space="0" w:color="auto"/>
      </w:divBdr>
    </w:div>
    <w:div w:id="1003050461">
      <w:bodyDiv w:val="1"/>
      <w:marLeft w:val="0"/>
      <w:marRight w:val="0"/>
      <w:marTop w:val="0"/>
      <w:marBottom w:val="0"/>
      <w:divBdr>
        <w:top w:val="none" w:sz="0" w:space="0" w:color="auto"/>
        <w:left w:val="none" w:sz="0" w:space="0" w:color="auto"/>
        <w:bottom w:val="none" w:sz="0" w:space="0" w:color="auto"/>
        <w:right w:val="none" w:sz="0" w:space="0" w:color="auto"/>
      </w:divBdr>
    </w:div>
    <w:div w:id="1003171288">
      <w:bodyDiv w:val="1"/>
      <w:marLeft w:val="0"/>
      <w:marRight w:val="0"/>
      <w:marTop w:val="0"/>
      <w:marBottom w:val="0"/>
      <w:divBdr>
        <w:top w:val="none" w:sz="0" w:space="0" w:color="auto"/>
        <w:left w:val="none" w:sz="0" w:space="0" w:color="auto"/>
        <w:bottom w:val="none" w:sz="0" w:space="0" w:color="auto"/>
        <w:right w:val="none" w:sz="0" w:space="0" w:color="auto"/>
      </w:divBdr>
    </w:div>
    <w:div w:id="1003435248">
      <w:bodyDiv w:val="1"/>
      <w:marLeft w:val="0"/>
      <w:marRight w:val="0"/>
      <w:marTop w:val="0"/>
      <w:marBottom w:val="0"/>
      <w:divBdr>
        <w:top w:val="none" w:sz="0" w:space="0" w:color="auto"/>
        <w:left w:val="none" w:sz="0" w:space="0" w:color="auto"/>
        <w:bottom w:val="none" w:sz="0" w:space="0" w:color="auto"/>
        <w:right w:val="none" w:sz="0" w:space="0" w:color="auto"/>
      </w:divBdr>
    </w:div>
    <w:div w:id="1003582916">
      <w:bodyDiv w:val="1"/>
      <w:marLeft w:val="0"/>
      <w:marRight w:val="0"/>
      <w:marTop w:val="0"/>
      <w:marBottom w:val="0"/>
      <w:divBdr>
        <w:top w:val="none" w:sz="0" w:space="0" w:color="auto"/>
        <w:left w:val="none" w:sz="0" w:space="0" w:color="auto"/>
        <w:bottom w:val="none" w:sz="0" w:space="0" w:color="auto"/>
        <w:right w:val="none" w:sz="0" w:space="0" w:color="auto"/>
      </w:divBdr>
    </w:div>
    <w:div w:id="1003900987">
      <w:bodyDiv w:val="1"/>
      <w:marLeft w:val="0"/>
      <w:marRight w:val="0"/>
      <w:marTop w:val="0"/>
      <w:marBottom w:val="0"/>
      <w:divBdr>
        <w:top w:val="none" w:sz="0" w:space="0" w:color="auto"/>
        <w:left w:val="none" w:sz="0" w:space="0" w:color="auto"/>
        <w:bottom w:val="none" w:sz="0" w:space="0" w:color="auto"/>
        <w:right w:val="none" w:sz="0" w:space="0" w:color="auto"/>
      </w:divBdr>
    </w:div>
    <w:div w:id="1004209941">
      <w:bodyDiv w:val="1"/>
      <w:marLeft w:val="0"/>
      <w:marRight w:val="0"/>
      <w:marTop w:val="0"/>
      <w:marBottom w:val="0"/>
      <w:divBdr>
        <w:top w:val="none" w:sz="0" w:space="0" w:color="auto"/>
        <w:left w:val="none" w:sz="0" w:space="0" w:color="auto"/>
        <w:bottom w:val="none" w:sz="0" w:space="0" w:color="auto"/>
        <w:right w:val="none" w:sz="0" w:space="0" w:color="auto"/>
      </w:divBdr>
    </w:div>
    <w:div w:id="1004356415">
      <w:bodyDiv w:val="1"/>
      <w:marLeft w:val="0"/>
      <w:marRight w:val="0"/>
      <w:marTop w:val="0"/>
      <w:marBottom w:val="0"/>
      <w:divBdr>
        <w:top w:val="none" w:sz="0" w:space="0" w:color="auto"/>
        <w:left w:val="none" w:sz="0" w:space="0" w:color="auto"/>
        <w:bottom w:val="none" w:sz="0" w:space="0" w:color="auto"/>
        <w:right w:val="none" w:sz="0" w:space="0" w:color="auto"/>
      </w:divBdr>
    </w:div>
    <w:div w:id="1004478489">
      <w:bodyDiv w:val="1"/>
      <w:marLeft w:val="0"/>
      <w:marRight w:val="0"/>
      <w:marTop w:val="0"/>
      <w:marBottom w:val="0"/>
      <w:divBdr>
        <w:top w:val="none" w:sz="0" w:space="0" w:color="auto"/>
        <w:left w:val="none" w:sz="0" w:space="0" w:color="auto"/>
        <w:bottom w:val="none" w:sz="0" w:space="0" w:color="auto"/>
        <w:right w:val="none" w:sz="0" w:space="0" w:color="auto"/>
      </w:divBdr>
    </w:div>
    <w:div w:id="1004623503">
      <w:bodyDiv w:val="1"/>
      <w:marLeft w:val="0"/>
      <w:marRight w:val="0"/>
      <w:marTop w:val="0"/>
      <w:marBottom w:val="0"/>
      <w:divBdr>
        <w:top w:val="none" w:sz="0" w:space="0" w:color="auto"/>
        <w:left w:val="none" w:sz="0" w:space="0" w:color="auto"/>
        <w:bottom w:val="none" w:sz="0" w:space="0" w:color="auto"/>
        <w:right w:val="none" w:sz="0" w:space="0" w:color="auto"/>
      </w:divBdr>
    </w:div>
    <w:div w:id="1004669813">
      <w:bodyDiv w:val="1"/>
      <w:marLeft w:val="0"/>
      <w:marRight w:val="0"/>
      <w:marTop w:val="0"/>
      <w:marBottom w:val="0"/>
      <w:divBdr>
        <w:top w:val="none" w:sz="0" w:space="0" w:color="auto"/>
        <w:left w:val="none" w:sz="0" w:space="0" w:color="auto"/>
        <w:bottom w:val="none" w:sz="0" w:space="0" w:color="auto"/>
        <w:right w:val="none" w:sz="0" w:space="0" w:color="auto"/>
      </w:divBdr>
    </w:div>
    <w:div w:id="1004671694">
      <w:bodyDiv w:val="1"/>
      <w:marLeft w:val="0"/>
      <w:marRight w:val="0"/>
      <w:marTop w:val="0"/>
      <w:marBottom w:val="0"/>
      <w:divBdr>
        <w:top w:val="none" w:sz="0" w:space="0" w:color="auto"/>
        <w:left w:val="none" w:sz="0" w:space="0" w:color="auto"/>
        <w:bottom w:val="none" w:sz="0" w:space="0" w:color="auto"/>
        <w:right w:val="none" w:sz="0" w:space="0" w:color="auto"/>
      </w:divBdr>
    </w:div>
    <w:div w:id="1004942915">
      <w:bodyDiv w:val="1"/>
      <w:marLeft w:val="0"/>
      <w:marRight w:val="0"/>
      <w:marTop w:val="0"/>
      <w:marBottom w:val="0"/>
      <w:divBdr>
        <w:top w:val="none" w:sz="0" w:space="0" w:color="auto"/>
        <w:left w:val="none" w:sz="0" w:space="0" w:color="auto"/>
        <w:bottom w:val="none" w:sz="0" w:space="0" w:color="auto"/>
        <w:right w:val="none" w:sz="0" w:space="0" w:color="auto"/>
      </w:divBdr>
    </w:div>
    <w:div w:id="1005203010">
      <w:bodyDiv w:val="1"/>
      <w:marLeft w:val="0"/>
      <w:marRight w:val="0"/>
      <w:marTop w:val="0"/>
      <w:marBottom w:val="0"/>
      <w:divBdr>
        <w:top w:val="none" w:sz="0" w:space="0" w:color="auto"/>
        <w:left w:val="none" w:sz="0" w:space="0" w:color="auto"/>
        <w:bottom w:val="none" w:sz="0" w:space="0" w:color="auto"/>
        <w:right w:val="none" w:sz="0" w:space="0" w:color="auto"/>
      </w:divBdr>
    </w:div>
    <w:div w:id="1005205446">
      <w:bodyDiv w:val="1"/>
      <w:marLeft w:val="0"/>
      <w:marRight w:val="0"/>
      <w:marTop w:val="0"/>
      <w:marBottom w:val="0"/>
      <w:divBdr>
        <w:top w:val="none" w:sz="0" w:space="0" w:color="auto"/>
        <w:left w:val="none" w:sz="0" w:space="0" w:color="auto"/>
        <w:bottom w:val="none" w:sz="0" w:space="0" w:color="auto"/>
        <w:right w:val="none" w:sz="0" w:space="0" w:color="auto"/>
      </w:divBdr>
    </w:div>
    <w:div w:id="1005207284">
      <w:bodyDiv w:val="1"/>
      <w:marLeft w:val="0"/>
      <w:marRight w:val="0"/>
      <w:marTop w:val="0"/>
      <w:marBottom w:val="0"/>
      <w:divBdr>
        <w:top w:val="none" w:sz="0" w:space="0" w:color="auto"/>
        <w:left w:val="none" w:sz="0" w:space="0" w:color="auto"/>
        <w:bottom w:val="none" w:sz="0" w:space="0" w:color="auto"/>
        <w:right w:val="none" w:sz="0" w:space="0" w:color="auto"/>
      </w:divBdr>
    </w:div>
    <w:div w:id="1005209158">
      <w:bodyDiv w:val="1"/>
      <w:marLeft w:val="0"/>
      <w:marRight w:val="0"/>
      <w:marTop w:val="0"/>
      <w:marBottom w:val="0"/>
      <w:divBdr>
        <w:top w:val="none" w:sz="0" w:space="0" w:color="auto"/>
        <w:left w:val="none" w:sz="0" w:space="0" w:color="auto"/>
        <w:bottom w:val="none" w:sz="0" w:space="0" w:color="auto"/>
        <w:right w:val="none" w:sz="0" w:space="0" w:color="auto"/>
      </w:divBdr>
    </w:div>
    <w:div w:id="1005785370">
      <w:bodyDiv w:val="1"/>
      <w:marLeft w:val="0"/>
      <w:marRight w:val="0"/>
      <w:marTop w:val="0"/>
      <w:marBottom w:val="0"/>
      <w:divBdr>
        <w:top w:val="none" w:sz="0" w:space="0" w:color="auto"/>
        <w:left w:val="none" w:sz="0" w:space="0" w:color="auto"/>
        <w:bottom w:val="none" w:sz="0" w:space="0" w:color="auto"/>
        <w:right w:val="none" w:sz="0" w:space="0" w:color="auto"/>
      </w:divBdr>
    </w:div>
    <w:div w:id="1006009266">
      <w:bodyDiv w:val="1"/>
      <w:marLeft w:val="0"/>
      <w:marRight w:val="0"/>
      <w:marTop w:val="0"/>
      <w:marBottom w:val="0"/>
      <w:divBdr>
        <w:top w:val="none" w:sz="0" w:space="0" w:color="auto"/>
        <w:left w:val="none" w:sz="0" w:space="0" w:color="auto"/>
        <w:bottom w:val="none" w:sz="0" w:space="0" w:color="auto"/>
        <w:right w:val="none" w:sz="0" w:space="0" w:color="auto"/>
      </w:divBdr>
    </w:div>
    <w:div w:id="1006126864">
      <w:bodyDiv w:val="1"/>
      <w:marLeft w:val="0"/>
      <w:marRight w:val="0"/>
      <w:marTop w:val="0"/>
      <w:marBottom w:val="0"/>
      <w:divBdr>
        <w:top w:val="none" w:sz="0" w:space="0" w:color="auto"/>
        <w:left w:val="none" w:sz="0" w:space="0" w:color="auto"/>
        <w:bottom w:val="none" w:sz="0" w:space="0" w:color="auto"/>
        <w:right w:val="none" w:sz="0" w:space="0" w:color="auto"/>
      </w:divBdr>
    </w:div>
    <w:div w:id="1006202002">
      <w:bodyDiv w:val="1"/>
      <w:marLeft w:val="0"/>
      <w:marRight w:val="0"/>
      <w:marTop w:val="0"/>
      <w:marBottom w:val="0"/>
      <w:divBdr>
        <w:top w:val="none" w:sz="0" w:space="0" w:color="auto"/>
        <w:left w:val="none" w:sz="0" w:space="0" w:color="auto"/>
        <w:bottom w:val="none" w:sz="0" w:space="0" w:color="auto"/>
        <w:right w:val="none" w:sz="0" w:space="0" w:color="auto"/>
      </w:divBdr>
    </w:div>
    <w:div w:id="1006203708">
      <w:bodyDiv w:val="1"/>
      <w:marLeft w:val="0"/>
      <w:marRight w:val="0"/>
      <w:marTop w:val="0"/>
      <w:marBottom w:val="0"/>
      <w:divBdr>
        <w:top w:val="none" w:sz="0" w:space="0" w:color="auto"/>
        <w:left w:val="none" w:sz="0" w:space="0" w:color="auto"/>
        <w:bottom w:val="none" w:sz="0" w:space="0" w:color="auto"/>
        <w:right w:val="none" w:sz="0" w:space="0" w:color="auto"/>
      </w:divBdr>
    </w:div>
    <w:div w:id="1006205179">
      <w:bodyDiv w:val="1"/>
      <w:marLeft w:val="0"/>
      <w:marRight w:val="0"/>
      <w:marTop w:val="0"/>
      <w:marBottom w:val="0"/>
      <w:divBdr>
        <w:top w:val="none" w:sz="0" w:space="0" w:color="auto"/>
        <w:left w:val="none" w:sz="0" w:space="0" w:color="auto"/>
        <w:bottom w:val="none" w:sz="0" w:space="0" w:color="auto"/>
        <w:right w:val="none" w:sz="0" w:space="0" w:color="auto"/>
      </w:divBdr>
    </w:div>
    <w:div w:id="1006205882">
      <w:bodyDiv w:val="1"/>
      <w:marLeft w:val="0"/>
      <w:marRight w:val="0"/>
      <w:marTop w:val="0"/>
      <w:marBottom w:val="0"/>
      <w:divBdr>
        <w:top w:val="none" w:sz="0" w:space="0" w:color="auto"/>
        <w:left w:val="none" w:sz="0" w:space="0" w:color="auto"/>
        <w:bottom w:val="none" w:sz="0" w:space="0" w:color="auto"/>
        <w:right w:val="none" w:sz="0" w:space="0" w:color="auto"/>
      </w:divBdr>
    </w:div>
    <w:div w:id="1006513510">
      <w:bodyDiv w:val="1"/>
      <w:marLeft w:val="0"/>
      <w:marRight w:val="0"/>
      <w:marTop w:val="0"/>
      <w:marBottom w:val="0"/>
      <w:divBdr>
        <w:top w:val="none" w:sz="0" w:space="0" w:color="auto"/>
        <w:left w:val="none" w:sz="0" w:space="0" w:color="auto"/>
        <w:bottom w:val="none" w:sz="0" w:space="0" w:color="auto"/>
        <w:right w:val="none" w:sz="0" w:space="0" w:color="auto"/>
      </w:divBdr>
    </w:div>
    <w:div w:id="1006516560">
      <w:bodyDiv w:val="1"/>
      <w:marLeft w:val="0"/>
      <w:marRight w:val="0"/>
      <w:marTop w:val="0"/>
      <w:marBottom w:val="0"/>
      <w:divBdr>
        <w:top w:val="none" w:sz="0" w:space="0" w:color="auto"/>
        <w:left w:val="none" w:sz="0" w:space="0" w:color="auto"/>
        <w:bottom w:val="none" w:sz="0" w:space="0" w:color="auto"/>
        <w:right w:val="none" w:sz="0" w:space="0" w:color="auto"/>
      </w:divBdr>
    </w:div>
    <w:div w:id="1006596907">
      <w:bodyDiv w:val="1"/>
      <w:marLeft w:val="0"/>
      <w:marRight w:val="0"/>
      <w:marTop w:val="0"/>
      <w:marBottom w:val="0"/>
      <w:divBdr>
        <w:top w:val="none" w:sz="0" w:space="0" w:color="auto"/>
        <w:left w:val="none" w:sz="0" w:space="0" w:color="auto"/>
        <w:bottom w:val="none" w:sz="0" w:space="0" w:color="auto"/>
        <w:right w:val="none" w:sz="0" w:space="0" w:color="auto"/>
      </w:divBdr>
    </w:div>
    <w:div w:id="1006634021">
      <w:bodyDiv w:val="1"/>
      <w:marLeft w:val="0"/>
      <w:marRight w:val="0"/>
      <w:marTop w:val="0"/>
      <w:marBottom w:val="0"/>
      <w:divBdr>
        <w:top w:val="none" w:sz="0" w:space="0" w:color="auto"/>
        <w:left w:val="none" w:sz="0" w:space="0" w:color="auto"/>
        <w:bottom w:val="none" w:sz="0" w:space="0" w:color="auto"/>
        <w:right w:val="none" w:sz="0" w:space="0" w:color="auto"/>
      </w:divBdr>
    </w:div>
    <w:div w:id="1006791120">
      <w:bodyDiv w:val="1"/>
      <w:marLeft w:val="0"/>
      <w:marRight w:val="0"/>
      <w:marTop w:val="0"/>
      <w:marBottom w:val="0"/>
      <w:divBdr>
        <w:top w:val="none" w:sz="0" w:space="0" w:color="auto"/>
        <w:left w:val="none" w:sz="0" w:space="0" w:color="auto"/>
        <w:bottom w:val="none" w:sz="0" w:space="0" w:color="auto"/>
        <w:right w:val="none" w:sz="0" w:space="0" w:color="auto"/>
      </w:divBdr>
    </w:div>
    <w:div w:id="1006834295">
      <w:bodyDiv w:val="1"/>
      <w:marLeft w:val="0"/>
      <w:marRight w:val="0"/>
      <w:marTop w:val="0"/>
      <w:marBottom w:val="0"/>
      <w:divBdr>
        <w:top w:val="none" w:sz="0" w:space="0" w:color="auto"/>
        <w:left w:val="none" w:sz="0" w:space="0" w:color="auto"/>
        <w:bottom w:val="none" w:sz="0" w:space="0" w:color="auto"/>
        <w:right w:val="none" w:sz="0" w:space="0" w:color="auto"/>
      </w:divBdr>
    </w:div>
    <w:div w:id="1007101443">
      <w:bodyDiv w:val="1"/>
      <w:marLeft w:val="0"/>
      <w:marRight w:val="0"/>
      <w:marTop w:val="0"/>
      <w:marBottom w:val="0"/>
      <w:divBdr>
        <w:top w:val="none" w:sz="0" w:space="0" w:color="auto"/>
        <w:left w:val="none" w:sz="0" w:space="0" w:color="auto"/>
        <w:bottom w:val="none" w:sz="0" w:space="0" w:color="auto"/>
        <w:right w:val="none" w:sz="0" w:space="0" w:color="auto"/>
      </w:divBdr>
    </w:div>
    <w:div w:id="1007249862">
      <w:bodyDiv w:val="1"/>
      <w:marLeft w:val="0"/>
      <w:marRight w:val="0"/>
      <w:marTop w:val="0"/>
      <w:marBottom w:val="0"/>
      <w:divBdr>
        <w:top w:val="none" w:sz="0" w:space="0" w:color="auto"/>
        <w:left w:val="none" w:sz="0" w:space="0" w:color="auto"/>
        <w:bottom w:val="none" w:sz="0" w:space="0" w:color="auto"/>
        <w:right w:val="none" w:sz="0" w:space="0" w:color="auto"/>
      </w:divBdr>
    </w:div>
    <w:div w:id="1007289381">
      <w:bodyDiv w:val="1"/>
      <w:marLeft w:val="0"/>
      <w:marRight w:val="0"/>
      <w:marTop w:val="0"/>
      <w:marBottom w:val="0"/>
      <w:divBdr>
        <w:top w:val="none" w:sz="0" w:space="0" w:color="auto"/>
        <w:left w:val="none" w:sz="0" w:space="0" w:color="auto"/>
        <w:bottom w:val="none" w:sz="0" w:space="0" w:color="auto"/>
        <w:right w:val="none" w:sz="0" w:space="0" w:color="auto"/>
      </w:divBdr>
    </w:div>
    <w:div w:id="1007564612">
      <w:bodyDiv w:val="1"/>
      <w:marLeft w:val="0"/>
      <w:marRight w:val="0"/>
      <w:marTop w:val="0"/>
      <w:marBottom w:val="0"/>
      <w:divBdr>
        <w:top w:val="none" w:sz="0" w:space="0" w:color="auto"/>
        <w:left w:val="none" w:sz="0" w:space="0" w:color="auto"/>
        <w:bottom w:val="none" w:sz="0" w:space="0" w:color="auto"/>
        <w:right w:val="none" w:sz="0" w:space="0" w:color="auto"/>
      </w:divBdr>
    </w:div>
    <w:div w:id="1007639223">
      <w:bodyDiv w:val="1"/>
      <w:marLeft w:val="0"/>
      <w:marRight w:val="0"/>
      <w:marTop w:val="0"/>
      <w:marBottom w:val="0"/>
      <w:divBdr>
        <w:top w:val="none" w:sz="0" w:space="0" w:color="auto"/>
        <w:left w:val="none" w:sz="0" w:space="0" w:color="auto"/>
        <w:bottom w:val="none" w:sz="0" w:space="0" w:color="auto"/>
        <w:right w:val="none" w:sz="0" w:space="0" w:color="auto"/>
      </w:divBdr>
    </w:div>
    <w:div w:id="1007829415">
      <w:bodyDiv w:val="1"/>
      <w:marLeft w:val="0"/>
      <w:marRight w:val="0"/>
      <w:marTop w:val="0"/>
      <w:marBottom w:val="0"/>
      <w:divBdr>
        <w:top w:val="none" w:sz="0" w:space="0" w:color="auto"/>
        <w:left w:val="none" w:sz="0" w:space="0" w:color="auto"/>
        <w:bottom w:val="none" w:sz="0" w:space="0" w:color="auto"/>
        <w:right w:val="none" w:sz="0" w:space="0" w:color="auto"/>
      </w:divBdr>
    </w:div>
    <w:div w:id="1007830011">
      <w:bodyDiv w:val="1"/>
      <w:marLeft w:val="0"/>
      <w:marRight w:val="0"/>
      <w:marTop w:val="0"/>
      <w:marBottom w:val="0"/>
      <w:divBdr>
        <w:top w:val="none" w:sz="0" w:space="0" w:color="auto"/>
        <w:left w:val="none" w:sz="0" w:space="0" w:color="auto"/>
        <w:bottom w:val="none" w:sz="0" w:space="0" w:color="auto"/>
        <w:right w:val="none" w:sz="0" w:space="0" w:color="auto"/>
      </w:divBdr>
    </w:div>
    <w:div w:id="1007907155">
      <w:bodyDiv w:val="1"/>
      <w:marLeft w:val="0"/>
      <w:marRight w:val="0"/>
      <w:marTop w:val="0"/>
      <w:marBottom w:val="0"/>
      <w:divBdr>
        <w:top w:val="none" w:sz="0" w:space="0" w:color="auto"/>
        <w:left w:val="none" w:sz="0" w:space="0" w:color="auto"/>
        <w:bottom w:val="none" w:sz="0" w:space="0" w:color="auto"/>
        <w:right w:val="none" w:sz="0" w:space="0" w:color="auto"/>
      </w:divBdr>
    </w:div>
    <w:div w:id="1008291226">
      <w:bodyDiv w:val="1"/>
      <w:marLeft w:val="0"/>
      <w:marRight w:val="0"/>
      <w:marTop w:val="0"/>
      <w:marBottom w:val="0"/>
      <w:divBdr>
        <w:top w:val="none" w:sz="0" w:space="0" w:color="auto"/>
        <w:left w:val="none" w:sz="0" w:space="0" w:color="auto"/>
        <w:bottom w:val="none" w:sz="0" w:space="0" w:color="auto"/>
        <w:right w:val="none" w:sz="0" w:space="0" w:color="auto"/>
      </w:divBdr>
    </w:div>
    <w:div w:id="1008294572">
      <w:bodyDiv w:val="1"/>
      <w:marLeft w:val="0"/>
      <w:marRight w:val="0"/>
      <w:marTop w:val="0"/>
      <w:marBottom w:val="0"/>
      <w:divBdr>
        <w:top w:val="none" w:sz="0" w:space="0" w:color="auto"/>
        <w:left w:val="none" w:sz="0" w:space="0" w:color="auto"/>
        <w:bottom w:val="none" w:sz="0" w:space="0" w:color="auto"/>
        <w:right w:val="none" w:sz="0" w:space="0" w:color="auto"/>
      </w:divBdr>
    </w:div>
    <w:div w:id="1008871502">
      <w:bodyDiv w:val="1"/>
      <w:marLeft w:val="0"/>
      <w:marRight w:val="0"/>
      <w:marTop w:val="0"/>
      <w:marBottom w:val="0"/>
      <w:divBdr>
        <w:top w:val="none" w:sz="0" w:space="0" w:color="auto"/>
        <w:left w:val="none" w:sz="0" w:space="0" w:color="auto"/>
        <w:bottom w:val="none" w:sz="0" w:space="0" w:color="auto"/>
        <w:right w:val="none" w:sz="0" w:space="0" w:color="auto"/>
      </w:divBdr>
    </w:div>
    <w:div w:id="1009285510">
      <w:bodyDiv w:val="1"/>
      <w:marLeft w:val="0"/>
      <w:marRight w:val="0"/>
      <w:marTop w:val="0"/>
      <w:marBottom w:val="0"/>
      <w:divBdr>
        <w:top w:val="none" w:sz="0" w:space="0" w:color="auto"/>
        <w:left w:val="none" w:sz="0" w:space="0" w:color="auto"/>
        <w:bottom w:val="none" w:sz="0" w:space="0" w:color="auto"/>
        <w:right w:val="none" w:sz="0" w:space="0" w:color="auto"/>
      </w:divBdr>
    </w:div>
    <w:div w:id="1009329750">
      <w:bodyDiv w:val="1"/>
      <w:marLeft w:val="0"/>
      <w:marRight w:val="0"/>
      <w:marTop w:val="0"/>
      <w:marBottom w:val="0"/>
      <w:divBdr>
        <w:top w:val="none" w:sz="0" w:space="0" w:color="auto"/>
        <w:left w:val="none" w:sz="0" w:space="0" w:color="auto"/>
        <w:bottom w:val="none" w:sz="0" w:space="0" w:color="auto"/>
        <w:right w:val="none" w:sz="0" w:space="0" w:color="auto"/>
      </w:divBdr>
    </w:div>
    <w:div w:id="1009407685">
      <w:bodyDiv w:val="1"/>
      <w:marLeft w:val="0"/>
      <w:marRight w:val="0"/>
      <w:marTop w:val="0"/>
      <w:marBottom w:val="0"/>
      <w:divBdr>
        <w:top w:val="none" w:sz="0" w:space="0" w:color="auto"/>
        <w:left w:val="none" w:sz="0" w:space="0" w:color="auto"/>
        <w:bottom w:val="none" w:sz="0" w:space="0" w:color="auto"/>
        <w:right w:val="none" w:sz="0" w:space="0" w:color="auto"/>
      </w:divBdr>
    </w:div>
    <w:div w:id="1009453954">
      <w:bodyDiv w:val="1"/>
      <w:marLeft w:val="0"/>
      <w:marRight w:val="0"/>
      <w:marTop w:val="0"/>
      <w:marBottom w:val="0"/>
      <w:divBdr>
        <w:top w:val="none" w:sz="0" w:space="0" w:color="auto"/>
        <w:left w:val="none" w:sz="0" w:space="0" w:color="auto"/>
        <w:bottom w:val="none" w:sz="0" w:space="0" w:color="auto"/>
        <w:right w:val="none" w:sz="0" w:space="0" w:color="auto"/>
      </w:divBdr>
    </w:div>
    <w:div w:id="1009597441">
      <w:bodyDiv w:val="1"/>
      <w:marLeft w:val="0"/>
      <w:marRight w:val="0"/>
      <w:marTop w:val="0"/>
      <w:marBottom w:val="0"/>
      <w:divBdr>
        <w:top w:val="none" w:sz="0" w:space="0" w:color="auto"/>
        <w:left w:val="none" w:sz="0" w:space="0" w:color="auto"/>
        <w:bottom w:val="none" w:sz="0" w:space="0" w:color="auto"/>
        <w:right w:val="none" w:sz="0" w:space="0" w:color="auto"/>
      </w:divBdr>
    </w:div>
    <w:div w:id="1009672174">
      <w:bodyDiv w:val="1"/>
      <w:marLeft w:val="0"/>
      <w:marRight w:val="0"/>
      <w:marTop w:val="0"/>
      <w:marBottom w:val="0"/>
      <w:divBdr>
        <w:top w:val="none" w:sz="0" w:space="0" w:color="auto"/>
        <w:left w:val="none" w:sz="0" w:space="0" w:color="auto"/>
        <w:bottom w:val="none" w:sz="0" w:space="0" w:color="auto"/>
        <w:right w:val="none" w:sz="0" w:space="0" w:color="auto"/>
      </w:divBdr>
    </w:div>
    <w:div w:id="1010303244">
      <w:bodyDiv w:val="1"/>
      <w:marLeft w:val="0"/>
      <w:marRight w:val="0"/>
      <w:marTop w:val="0"/>
      <w:marBottom w:val="0"/>
      <w:divBdr>
        <w:top w:val="none" w:sz="0" w:space="0" w:color="auto"/>
        <w:left w:val="none" w:sz="0" w:space="0" w:color="auto"/>
        <w:bottom w:val="none" w:sz="0" w:space="0" w:color="auto"/>
        <w:right w:val="none" w:sz="0" w:space="0" w:color="auto"/>
      </w:divBdr>
    </w:div>
    <w:div w:id="1010452657">
      <w:bodyDiv w:val="1"/>
      <w:marLeft w:val="0"/>
      <w:marRight w:val="0"/>
      <w:marTop w:val="0"/>
      <w:marBottom w:val="0"/>
      <w:divBdr>
        <w:top w:val="none" w:sz="0" w:space="0" w:color="auto"/>
        <w:left w:val="none" w:sz="0" w:space="0" w:color="auto"/>
        <w:bottom w:val="none" w:sz="0" w:space="0" w:color="auto"/>
        <w:right w:val="none" w:sz="0" w:space="0" w:color="auto"/>
      </w:divBdr>
    </w:div>
    <w:div w:id="1010643485">
      <w:bodyDiv w:val="1"/>
      <w:marLeft w:val="0"/>
      <w:marRight w:val="0"/>
      <w:marTop w:val="0"/>
      <w:marBottom w:val="0"/>
      <w:divBdr>
        <w:top w:val="none" w:sz="0" w:space="0" w:color="auto"/>
        <w:left w:val="none" w:sz="0" w:space="0" w:color="auto"/>
        <w:bottom w:val="none" w:sz="0" w:space="0" w:color="auto"/>
        <w:right w:val="none" w:sz="0" w:space="0" w:color="auto"/>
      </w:divBdr>
    </w:div>
    <w:div w:id="1010716235">
      <w:bodyDiv w:val="1"/>
      <w:marLeft w:val="0"/>
      <w:marRight w:val="0"/>
      <w:marTop w:val="0"/>
      <w:marBottom w:val="0"/>
      <w:divBdr>
        <w:top w:val="none" w:sz="0" w:space="0" w:color="auto"/>
        <w:left w:val="none" w:sz="0" w:space="0" w:color="auto"/>
        <w:bottom w:val="none" w:sz="0" w:space="0" w:color="auto"/>
        <w:right w:val="none" w:sz="0" w:space="0" w:color="auto"/>
      </w:divBdr>
    </w:div>
    <w:div w:id="1010793121">
      <w:bodyDiv w:val="1"/>
      <w:marLeft w:val="0"/>
      <w:marRight w:val="0"/>
      <w:marTop w:val="0"/>
      <w:marBottom w:val="0"/>
      <w:divBdr>
        <w:top w:val="none" w:sz="0" w:space="0" w:color="auto"/>
        <w:left w:val="none" w:sz="0" w:space="0" w:color="auto"/>
        <w:bottom w:val="none" w:sz="0" w:space="0" w:color="auto"/>
        <w:right w:val="none" w:sz="0" w:space="0" w:color="auto"/>
      </w:divBdr>
    </w:div>
    <w:div w:id="1010837426">
      <w:bodyDiv w:val="1"/>
      <w:marLeft w:val="0"/>
      <w:marRight w:val="0"/>
      <w:marTop w:val="0"/>
      <w:marBottom w:val="0"/>
      <w:divBdr>
        <w:top w:val="none" w:sz="0" w:space="0" w:color="auto"/>
        <w:left w:val="none" w:sz="0" w:space="0" w:color="auto"/>
        <w:bottom w:val="none" w:sz="0" w:space="0" w:color="auto"/>
        <w:right w:val="none" w:sz="0" w:space="0" w:color="auto"/>
      </w:divBdr>
    </w:div>
    <w:div w:id="1010840457">
      <w:bodyDiv w:val="1"/>
      <w:marLeft w:val="0"/>
      <w:marRight w:val="0"/>
      <w:marTop w:val="0"/>
      <w:marBottom w:val="0"/>
      <w:divBdr>
        <w:top w:val="none" w:sz="0" w:space="0" w:color="auto"/>
        <w:left w:val="none" w:sz="0" w:space="0" w:color="auto"/>
        <w:bottom w:val="none" w:sz="0" w:space="0" w:color="auto"/>
        <w:right w:val="none" w:sz="0" w:space="0" w:color="auto"/>
      </w:divBdr>
    </w:div>
    <w:div w:id="1011106406">
      <w:bodyDiv w:val="1"/>
      <w:marLeft w:val="0"/>
      <w:marRight w:val="0"/>
      <w:marTop w:val="0"/>
      <w:marBottom w:val="0"/>
      <w:divBdr>
        <w:top w:val="none" w:sz="0" w:space="0" w:color="auto"/>
        <w:left w:val="none" w:sz="0" w:space="0" w:color="auto"/>
        <w:bottom w:val="none" w:sz="0" w:space="0" w:color="auto"/>
        <w:right w:val="none" w:sz="0" w:space="0" w:color="auto"/>
      </w:divBdr>
    </w:div>
    <w:div w:id="1011178333">
      <w:bodyDiv w:val="1"/>
      <w:marLeft w:val="0"/>
      <w:marRight w:val="0"/>
      <w:marTop w:val="0"/>
      <w:marBottom w:val="0"/>
      <w:divBdr>
        <w:top w:val="none" w:sz="0" w:space="0" w:color="auto"/>
        <w:left w:val="none" w:sz="0" w:space="0" w:color="auto"/>
        <w:bottom w:val="none" w:sz="0" w:space="0" w:color="auto"/>
        <w:right w:val="none" w:sz="0" w:space="0" w:color="auto"/>
      </w:divBdr>
    </w:div>
    <w:div w:id="1011183655">
      <w:bodyDiv w:val="1"/>
      <w:marLeft w:val="0"/>
      <w:marRight w:val="0"/>
      <w:marTop w:val="0"/>
      <w:marBottom w:val="0"/>
      <w:divBdr>
        <w:top w:val="none" w:sz="0" w:space="0" w:color="auto"/>
        <w:left w:val="none" w:sz="0" w:space="0" w:color="auto"/>
        <w:bottom w:val="none" w:sz="0" w:space="0" w:color="auto"/>
        <w:right w:val="none" w:sz="0" w:space="0" w:color="auto"/>
      </w:divBdr>
    </w:div>
    <w:div w:id="1011224413">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01448">
      <w:bodyDiv w:val="1"/>
      <w:marLeft w:val="0"/>
      <w:marRight w:val="0"/>
      <w:marTop w:val="0"/>
      <w:marBottom w:val="0"/>
      <w:divBdr>
        <w:top w:val="none" w:sz="0" w:space="0" w:color="auto"/>
        <w:left w:val="none" w:sz="0" w:space="0" w:color="auto"/>
        <w:bottom w:val="none" w:sz="0" w:space="0" w:color="auto"/>
        <w:right w:val="none" w:sz="0" w:space="0" w:color="auto"/>
      </w:divBdr>
    </w:div>
    <w:div w:id="1011302922">
      <w:bodyDiv w:val="1"/>
      <w:marLeft w:val="0"/>
      <w:marRight w:val="0"/>
      <w:marTop w:val="0"/>
      <w:marBottom w:val="0"/>
      <w:divBdr>
        <w:top w:val="none" w:sz="0" w:space="0" w:color="auto"/>
        <w:left w:val="none" w:sz="0" w:space="0" w:color="auto"/>
        <w:bottom w:val="none" w:sz="0" w:space="0" w:color="auto"/>
        <w:right w:val="none" w:sz="0" w:space="0" w:color="auto"/>
      </w:divBdr>
    </w:div>
    <w:div w:id="1011445223">
      <w:bodyDiv w:val="1"/>
      <w:marLeft w:val="0"/>
      <w:marRight w:val="0"/>
      <w:marTop w:val="0"/>
      <w:marBottom w:val="0"/>
      <w:divBdr>
        <w:top w:val="none" w:sz="0" w:space="0" w:color="auto"/>
        <w:left w:val="none" w:sz="0" w:space="0" w:color="auto"/>
        <w:bottom w:val="none" w:sz="0" w:space="0" w:color="auto"/>
        <w:right w:val="none" w:sz="0" w:space="0" w:color="auto"/>
      </w:divBdr>
    </w:div>
    <w:div w:id="1011487754">
      <w:bodyDiv w:val="1"/>
      <w:marLeft w:val="0"/>
      <w:marRight w:val="0"/>
      <w:marTop w:val="0"/>
      <w:marBottom w:val="0"/>
      <w:divBdr>
        <w:top w:val="none" w:sz="0" w:space="0" w:color="auto"/>
        <w:left w:val="none" w:sz="0" w:space="0" w:color="auto"/>
        <w:bottom w:val="none" w:sz="0" w:space="0" w:color="auto"/>
        <w:right w:val="none" w:sz="0" w:space="0" w:color="auto"/>
      </w:divBdr>
    </w:div>
    <w:div w:id="1011496357">
      <w:bodyDiv w:val="1"/>
      <w:marLeft w:val="0"/>
      <w:marRight w:val="0"/>
      <w:marTop w:val="0"/>
      <w:marBottom w:val="0"/>
      <w:divBdr>
        <w:top w:val="none" w:sz="0" w:space="0" w:color="auto"/>
        <w:left w:val="none" w:sz="0" w:space="0" w:color="auto"/>
        <w:bottom w:val="none" w:sz="0" w:space="0" w:color="auto"/>
        <w:right w:val="none" w:sz="0" w:space="0" w:color="auto"/>
      </w:divBdr>
    </w:div>
    <w:div w:id="1011639013">
      <w:bodyDiv w:val="1"/>
      <w:marLeft w:val="0"/>
      <w:marRight w:val="0"/>
      <w:marTop w:val="0"/>
      <w:marBottom w:val="0"/>
      <w:divBdr>
        <w:top w:val="none" w:sz="0" w:space="0" w:color="auto"/>
        <w:left w:val="none" w:sz="0" w:space="0" w:color="auto"/>
        <w:bottom w:val="none" w:sz="0" w:space="0" w:color="auto"/>
        <w:right w:val="none" w:sz="0" w:space="0" w:color="auto"/>
      </w:divBdr>
    </w:div>
    <w:div w:id="1011639066">
      <w:bodyDiv w:val="1"/>
      <w:marLeft w:val="0"/>
      <w:marRight w:val="0"/>
      <w:marTop w:val="0"/>
      <w:marBottom w:val="0"/>
      <w:divBdr>
        <w:top w:val="none" w:sz="0" w:space="0" w:color="auto"/>
        <w:left w:val="none" w:sz="0" w:space="0" w:color="auto"/>
        <w:bottom w:val="none" w:sz="0" w:space="0" w:color="auto"/>
        <w:right w:val="none" w:sz="0" w:space="0" w:color="auto"/>
      </w:divBdr>
    </w:div>
    <w:div w:id="1011640651">
      <w:bodyDiv w:val="1"/>
      <w:marLeft w:val="0"/>
      <w:marRight w:val="0"/>
      <w:marTop w:val="0"/>
      <w:marBottom w:val="0"/>
      <w:divBdr>
        <w:top w:val="none" w:sz="0" w:space="0" w:color="auto"/>
        <w:left w:val="none" w:sz="0" w:space="0" w:color="auto"/>
        <w:bottom w:val="none" w:sz="0" w:space="0" w:color="auto"/>
        <w:right w:val="none" w:sz="0" w:space="0" w:color="auto"/>
      </w:divBdr>
    </w:div>
    <w:div w:id="1011643725">
      <w:bodyDiv w:val="1"/>
      <w:marLeft w:val="0"/>
      <w:marRight w:val="0"/>
      <w:marTop w:val="0"/>
      <w:marBottom w:val="0"/>
      <w:divBdr>
        <w:top w:val="none" w:sz="0" w:space="0" w:color="auto"/>
        <w:left w:val="none" w:sz="0" w:space="0" w:color="auto"/>
        <w:bottom w:val="none" w:sz="0" w:space="0" w:color="auto"/>
        <w:right w:val="none" w:sz="0" w:space="0" w:color="auto"/>
      </w:divBdr>
    </w:div>
    <w:div w:id="1011879554">
      <w:bodyDiv w:val="1"/>
      <w:marLeft w:val="0"/>
      <w:marRight w:val="0"/>
      <w:marTop w:val="0"/>
      <w:marBottom w:val="0"/>
      <w:divBdr>
        <w:top w:val="none" w:sz="0" w:space="0" w:color="auto"/>
        <w:left w:val="none" w:sz="0" w:space="0" w:color="auto"/>
        <w:bottom w:val="none" w:sz="0" w:space="0" w:color="auto"/>
        <w:right w:val="none" w:sz="0" w:space="0" w:color="auto"/>
      </w:divBdr>
    </w:div>
    <w:div w:id="1011908401">
      <w:bodyDiv w:val="1"/>
      <w:marLeft w:val="0"/>
      <w:marRight w:val="0"/>
      <w:marTop w:val="0"/>
      <w:marBottom w:val="0"/>
      <w:divBdr>
        <w:top w:val="none" w:sz="0" w:space="0" w:color="auto"/>
        <w:left w:val="none" w:sz="0" w:space="0" w:color="auto"/>
        <w:bottom w:val="none" w:sz="0" w:space="0" w:color="auto"/>
        <w:right w:val="none" w:sz="0" w:space="0" w:color="auto"/>
      </w:divBdr>
    </w:div>
    <w:div w:id="1012033046">
      <w:bodyDiv w:val="1"/>
      <w:marLeft w:val="0"/>
      <w:marRight w:val="0"/>
      <w:marTop w:val="0"/>
      <w:marBottom w:val="0"/>
      <w:divBdr>
        <w:top w:val="none" w:sz="0" w:space="0" w:color="auto"/>
        <w:left w:val="none" w:sz="0" w:space="0" w:color="auto"/>
        <w:bottom w:val="none" w:sz="0" w:space="0" w:color="auto"/>
        <w:right w:val="none" w:sz="0" w:space="0" w:color="auto"/>
      </w:divBdr>
    </w:div>
    <w:div w:id="1012072693">
      <w:bodyDiv w:val="1"/>
      <w:marLeft w:val="0"/>
      <w:marRight w:val="0"/>
      <w:marTop w:val="0"/>
      <w:marBottom w:val="0"/>
      <w:divBdr>
        <w:top w:val="none" w:sz="0" w:space="0" w:color="auto"/>
        <w:left w:val="none" w:sz="0" w:space="0" w:color="auto"/>
        <w:bottom w:val="none" w:sz="0" w:space="0" w:color="auto"/>
        <w:right w:val="none" w:sz="0" w:space="0" w:color="auto"/>
      </w:divBdr>
    </w:div>
    <w:div w:id="1012104044">
      <w:bodyDiv w:val="1"/>
      <w:marLeft w:val="0"/>
      <w:marRight w:val="0"/>
      <w:marTop w:val="0"/>
      <w:marBottom w:val="0"/>
      <w:divBdr>
        <w:top w:val="none" w:sz="0" w:space="0" w:color="auto"/>
        <w:left w:val="none" w:sz="0" w:space="0" w:color="auto"/>
        <w:bottom w:val="none" w:sz="0" w:space="0" w:color="auto"/>
        <w:right w:val="none" w:sz="0" w:space="0" w:color="auto"/>
      </w:divBdr>
    </w:div>
    <w:div w:id="1012148146">
      <w:bodyDiv w:val="1"/>
      <w:marLeft w:val="0"/>
      <w:marRight w:val="0"/>
      <w:marTop w:val="0"/>
      <w:marBottom w:val="0"/>
      <w:divBdr>
        <w:top w:val="none" w:sz="0" w:space="0" w:color="auto"/>
        <w:left w:val="none" w:sz="0" w:space="0" w:color="auto"/>
        <w:bottom w:val="none" w:sz="0" w:space="0" w:color="auto"/>
        <w:right w:val="none" w:sz="0" w:space="0" w:color="auto"/>
      </w:divBdr>
    </w:div>
    <w:div w:id="1012222993">
      <w:bodyDiv w:val="1"/>
      <w:marLeft w:val="0"/>
      <w:marRight w:val="0"/>
      <w:marTop w:val="0"/>
      <w:marBottom w:val="0"/>
      <w:divBdr>
        <w:top w:val="none" w:sz="0" w:space="0" w:color="auto"/>
        <w:left w:val="none" w:sz="0" w:space="0" w:color="auto"/>
        <w:bottom w:val="none" w:sz="0" w:space="0" w:color="auto"/>
        <w:right w:val="none" w:sz="0" w:space="0" w:color="auto"/>
      </w:divBdr>
    </w:div>
    <w:div w:id="1012223464">
      <w:bodyDiv w:val="1"/>
      <w:marLeft w:val="0"/>
      <w:marRight w:val="0"/>
      <w:marTop w:val="0"/>
      <w:marBottom w:val="0"/>
      <w:divBdr>
        <w:top w:val="none" w:sz="0" w:space="0" w:color="auto"/>
        <w:left w:val="none" w:sz="0" w:space="0" w:color="auto"/>
        <w:bottom w:val="none" w:sz="0" w:space="0" w:color="auto"/>
        <w:right w:val="none" w:sz="0" w:space="0" w:color="auto"/>
      </w:divBdr>
    </w:div>
    <w:div w:id="1012297527">
      <w:bodyDiv w:val="1"/>
      <w:marLeft w:val="0"/>
      <w:marRight w:val="0"/>
      <w:marTop w:val="0"/>
      <w:marBottom w:val="0"/>
      <w:divBdr>
        <w:top w:val="none" w:sz="0" w:space="0" w:color="auto"/>
        <w:left w:val="none" w:sz="0" w:space="0" w:color="auto"/>
        <w:bottom w:val="none" w:sz="0" w:space="0" w:color="auto"/>
        <w:right w:val="none" w:sz="0" w:space="0" w:color="auto"/>
      </w:divBdr>
    </w:div>
    <w:div w:id="1012341680">
      <w:bodyDiv w:val="1"/>
      <w:marLeft w:val="0"/>
      <w:marRight w:val="0"/>
      <w:marTop w:val="0"/>
      <w:marBottom w:val="0"/>
      <w:divBdr>
        <w:top w:val="none" w:sz="0" w:space="0" w:color="auto"/>
        <w:left w:val="none" w:sz="0" w:space="0" w:color="auto"/>
        <w:bottom w:val="none" w:sz="0" w:space="0" w:color="auto"/>
        <w:right w:val="none" w:sz="0" w:space="0" w:color="auto"/>
      </w:divBdr>
    </w:div>
    <w:div w:id="1012489235">
      <w:bodyDiv w:val="1"/>
      <w:marLeft w:val="0"/>
      <w:marRight w:val="0"/>
      <w:marTop w:val="0"/>
      <w:marBottom w:val="0"/>
      <w:divBdr>
        <w:top w:val="none" w:sz="0" w:space="0" w:color="auto"/>
        <w:left w:val="none" w:sz="0" w:space="0" w:color="auto"/>
        <w:bottom w:val="none" w:sz="0" w:space="0" w:color="auto"/>
        <w:right w:val="none" w:sz="0" w:space="0" w:color="auto"/>
      </w:divBdr>
    </w:div>
    <w:div w:id="1012493722">
      <w:bodyDiv w:val="1"/>
      <w:marLeft w:val="0"/>
      <w:marRight w:val="0"/>
      <w:marTop w:val="0"/>
      <w:marBottom w:val="0"/>
      <w:divBdr>
        <w:top w:val="none" w:sz="0" w:space="0" w:color="auto"/>
        <w:left w:val="none" w:sz="0" w:space="0" w:color="auto"/>
        <w:bottom w:val="none" w:sz="0" w:space="0" w:color="auto"/>
        <w:right w:val="none" w:sz="0" w:space="0" w:color="auto"/>
      </w:divBdr>
    </w:div>
    <w:div w:id="1012537330">
      <w:bodyDiv w:val="1"/>
      <w:marLeft w:val="0"/>
      <w:marRight w:val="0"/>
      <w:marTop w:val="0"/>
      <w:marBottom w:val="0"/>
      <w:divBdr>
        <w:top w:val="none" w:sz="0" w:space="0" w:color="auto"/>
        <w:left w:val="none" w:sz="0" w:space="0" w:color="auto"/>
        <w:bottom w:val="none" w:sz="0" w:space="0" w:color="auto"/>
        <w:right w:val="none" w:sz="0" w:space="0" w:color="auto"/>
      </w:divBdr>
    </w:div>
    <w:div w:id="1012604207">
      <w:bodyDiv w:val="1"/>
      <w:marLeft w:val="0"/>
      <w:marRight w:val="0"/>
      <w:marTop w:val="0"/>
      <w:marBottom w:val="0"/>
      <w:divBdr>
        <w:top w:val="none" w:sz="0" w:space="0" w:color="auto"/>
        <w:left w:val="none" w:sz="0" w:space="0" w:color="auto"/>
        <w:bottom w:val="none" w:sz="0" w:space="0" w:color="auto"/>
        <w:right w:val="none" w:sz="0" w:space="0" w:color="auto"/>
      </w:divBdr>
    </w:div>
    <w:div w:id="1012731331">
      <w:bodyDiv w:val="1"/>
      <w:marLeft w:val="0"/>
      <w:marRight w:val="0"/>
      <w:marTop w:val="0"/>
      <w:marBottom w:val="0"/>
      <w:divBdr>
        <w:top w:val="none" w:sz="0" w:space="0" w:color="auto"/>
        <w:left w:val="none" w:sz="0" w:space="0" w:color="auto"/>
        <w:bottom w:val="none" w:sz="0" w:space="0" w:color="auto"/>
        <w:right w:val="none" w:sz="0" w:space="0" w:color="auto"/>
      </w:divBdr>
    </w:div>
    <w:div w:id="1012873490">
      <w:bodyDiv w:val="1"/>
      <w:marLeft w:val="0"/>
      <w:marRight w:val="0"/>
      <w:marTop w:val="0"/>
      <w:marBottom w:val="0"/>
      <w:divBdr>
        <w:top w:val="none" w:sz="0" w:space="0" w:color="auto"/>
        <w:left w:val="none" w:sz="0" w:space="0" w:color="auto"/>
        <w:bottom w:val="none" w:sz="0" w:space="0" w:color="auto"/>
        <w:right w:val="none" w:sz="0" w:space="0" w:color="auto"/>
      </w:divBdr>
    </w:div>
    <w:div w:id="1012951067">
      <w:bodyDiv w:val="1"/>
      <w:marLeft w:val="0"/>
      <w:marRight w:val="0"/>
      <w:marTop w:val="0"/>
      <w:marBottom w:val="0"/>
      <w:divBdr>
        <w:top w:val="none" w:sz="0" w:space="0" w:color="auto"/>
        <w:left w:val="none" w:sz="0" w:space="0" w:color="auto"/>
        <w:bottom w:val="none" w:sz="0" w:space="0" w:color="auto"/>
        <w:right w:val="none" w:sz="0" w:space="0" w:color="auto"/>
      </w:divBdr>
    </w:div>
    <w:div w:id="1012998468">
      <w:bodyDiv w:val="1"/>
      <w:marLeft w:val="0"/>
      <w:marRight w:val="0"/>
      <w:marTop w:val="0"/>
      <w:marBottom w:val="0"/>
      <w:divBdr>
        <w:top w:val="none" w:sz="0" w:space="0" w:color="auto"/>
        <w:left w:val="none" w:sz="0" w:space="0" w:color="auto"/>
        <w:bottom w:val="none" w:sz="0" w:space="0" w:color="auto"/>
        <w:right w:val="none" w:sz="0" w:space="0" w:color="auto"/>
      </w:divBdr>
    </w:div>
    <w:div w:id="1013146353">
      <w:bodyDiv w:val="1"/>
      <w:marLeft w:val="0"/>
      <w:marRight w:val="0"/>
      <w:marTop w:val="0"/>
      <w:marBottom w:val="0"/>
      <w:divBdr>
        <w:top w:val="none" w:sz="0" w:space="0" w:color="auto"/>
        <w:left w:val="none" w:sz="0" w:space="0" w:color="auto"/>
        <w:bottom w:val="none" w:sz="0" w:space="0" w:color="auto"/>
        <w:right w:val="none" w:sz="0" w:space="0" w:color="auto"/>
      </w:divBdr>
    </w:div>
    <w:div w:id="1013651409">
      <w:bodyDiv w:val="1"/>
      <w:marLeft w:val="0"/>
      <w:marRight w:val="0"/>
      <w:marTop w:val="0"/>
      <w:marBottom w:val="0"/>
      <w:divBdr>
        <w:top w:val="none" w:sz="0" w:space="0" w:color="auto"/>
        <w:left w:val="none" w:sz="0" w:space="0" w:color="auto"/>
        <w:bottom w:val="none" w:sz="0" w:space="0" w:color="auto"/>
        <w:right w:val="none" w:sz="0" w:space="0" w:color="auto"/>
      </w:divBdr>
    </w:div>
    <w:div w:id="1013990529">
      <w:bodyDiv w:val="1"/>
      <w:marLeft w:val="0"/>
      <w:marRight w:val="0"/>
      <w:marTop w:val="0"/>
      <w:marBottom w:val="0"/>
      <w:divBdr>
        <w:top w:val="none" w:sz="0" w:space="0" w:color="auto"/>
        <w:left w:val="none" w:sz="0" w:space="0" w:color="auto"/>
        <w:bottom w:val="none" w:sz="0" w:space="0" w:color="auto"/>
        <w:right w:val="none" w:sz="0" w:space="0" w:color="auto"/>
      </w:divBdr>
    </w:div>
    <w:div w:id="1014381018">
      <w:bodyDiv w:val="1"/>
      <w:marLeft w:val="0"/>
      <w:marRight w:val="0"/>
      <w:marTop w:val="0"/>
      <w:marBottom w:val="0"/>
      <w:divBdr>
        <w:top w:val="none" w:sz="0" w:space="0" w:color="auto"/>
        <w:left w:val="none" w:sz="0" w:space="0" w:color="auto"/>
        <w:bottom w:val="none" w:sz="0" w:space="0" w:color="auto"/>
        <w:right w:val="none" w:sz="0" w:space="0" w:color="auto"/>
      </w:divBdr>
    </w:div>
    <w:div w:id="1014913820">
      <w:bodyDiv w:val="1"/>
      <w:marLeft w:val="0"/>
      <w:marRight w:val="0"/>
      <w:marTop w:val="0"/>
      <w:marBottom w:val="0"/>
      <w:divBdr>
        <w:top w:val="none" w:sz="0" w:space="0" w:color="auto"/>
        <w:left w:val="none" w:sz="0" w:space="0" w:color="auto"/>
        <w:bottom w:val="none" w:sz="0" w:space="0" w:color="auto"/>
        <w:right w:val="none" w:sz="0" w:space="0" w:color="auto"/>
      </w:divBdr>
    </w:div>
    <w:div w:id="1015232569">
      <w:bodyDiv w:val="1"/>
      <w:marLeft w:val="0"/>
      <w:marRight w:val="0"/>
      <w:marTop w:val="0"/>
      <w:marBottom w:val="0"/>
      <w:divBdr>
        <w:top w:val="none" w:sz="0" w:space="0" w:color="auto"/>
        <w:left w:val="none" w:sz="0" w:space="0" w:color="auto"/>
        <w:bottom w:val="none" w:sz="0" w:space="0" w:color="auto"/>
        <w:right w:val="none" w:sz="0" w:space="0" w:color="auto"/>
      </w:divBdr>
    </w:div>
    <w:div w:id="1015352737">
      <w:bodyDiv w:val="1"/>
      <w:marLeft w:val="0"/>
      <w:marRight w:val="0"/>
      <w:marTop w:val="0"/>
      <w:marBottom w:val="0"/>
      <w:divBdr>
        <w:top w:val="none" w:sz="0" w:space="0" w:color="auto"/>
        <w:left w:val="none" w:sz="0" w:space="0" w:color="auto"/>
        <w:bottom w:val="none" w:sz="0" w:space="0" w:color="auto"/>
        <w:right w:val="none" w:sz="0" w:space="0" w:color="auto"/>
      </w:divBdr>
    </w:div>
    <w:div w:id="1015501653">
      <w:bodyDiv w:val="1"/>
      <w:marLeft w:val="0"/>
      <w:marRight w:val="0"/>
      <w:marTop w:val="0"/>
      <w:marBottom w:val="0"/>
      <w:divBdr>
        <w:top w:val="none" w:sz="0" w:space="0" w:color="auto"/>
        <w:left w:val="none" w:sz="0" w:space="0" w:color="auto"/>
        <w:bottom w:val="none" w:sz="0" w:space="0" w:color="auto"/>
        <w:right w:val="none" w:sz="0" w:space="0" w:color="auto"/>
      </w:divBdr>
    </w:div>
    <w:div w:id="1015615449">
      <w:bodyDiv w:val="1"/>
      <w:marLeft w:val="0"/>
      <w:marRight w:val="0"/>
      <w:marTop w:val="0"/>
      <w:marBottom w:val="0"/>
      <w:divBdr>
        <w:top w:val="none" w:sz="0" w:space="0" w:color="auto"/>
        <w:left w:val="none" w:sz="0" w:space="0" w:color="auto"/>
        <w:bottom w:val="none" w:sz="0" w:space="0" w:color="auto"/>
        <w:right w:val="none" w:sz="0" w:space="0" w:color="auto"/>
      </w:divBdr>
    </w:div>
    <w:div w:id="1015692680">
      <w:bodyDiv w:val="1"/>
      <w:marLeft w:val="0"/>
      <w:marRight w:val="0"/>
      <w:marTop w:val="0"/>
      <w:marBottom w:val="0"/>
      <w:divBdr>
        <w:top w:val="none" w:sz="0" w:space="0" w:color="auto"/>
        <w:left w:val="none" w:sz="0" w:space="0" w:color="auto"/>
        <w:bottom w:val="none" w:sz="0" w:space="0" w:color="auto"/>
        <w:right w:val="none" w:sz="0" w:space="0" w:color="auto"/>
      </w:divBdr>
    </w:div>
    <w:div w:id="1015769536">
      <w:bodyDiv w:val="1"/>
      <w:marLeft w:val="0"/>
      <w:marRight w:val="0"/>
      <w:marTop w:val="0"/>
      <w:marBottom w:val="0"/>
      <w:divBdr>
        <w:top w:val="none" w:sz="0" w:space="0" w:color="auto"/>
        <w:left w:val="none" w:sz="0" w:space="0" w:color="auto"/>
        <w:bottom w:val="none" w:sz="0" w:space="0" w:color="auto"/>
        <w:right w:val="none" w:sz="0" w:space="0" w:color="auto"/>
      </w:divBdr>
    </w:div>
    <w:div w:id="1015960700">
      <w:bodyDiv w:val="1"/>
      <w:marLeft w:val="0"/>
      <w:marRight w:val="0"/>
      <w:marTop w:val="0"/>
      <w:marBottom w:val="0"/>
      <w:divBdr>
        <w:top w:val="none" w:sz="0" w:space="0" w:color="auto"/>
        <w:left w:val="none" w:sz="0" w:space="0" w:color="auto"/>
        <w:bottom w:val="none" w:sz="0" w:space="0" w:color="auto"/>
        <w:right w:val="none" w:sz="0" w:space="0" w:color="auto"/>
      </w:divBdr>
    </w:div>
    <w:div w:id="1015963850">
      <w:bodyDiv w:val="1"/>
      <w:marLeft w:val="0"/>
      <w:marRight w:val="0"/>
      <w:marTop w:val="0"/>
      <w:marBottom w:val="0"/>
      <w:divBdr>
        <w:top w:val="none" w:sz="0" w:space="0" w:color="auto"/>
        <w:left w:val="none" w:sz="0" w:space="0" w:color="auto"/>
        <w:bottom w:val="none" w:sz="0" w:space="0" w:color="auto"/>
        <w:right w:val="none" w:sz="0" w:space="0" w:color="auto"/>
      </w:divBdr>
    </w:div>
    <w:div w:id="1016073883">
      <w:bodyDiv w:val="1"/>
      <w:marLeft w:val="0"/>
      <w:marRight w:val="0"/>
      <w:marTop w:val="0"/>
      <w:marBottom w:val="0"/>
      <w:divBdr>
        <w:top w:val="none" w:sz="0" w:space="0" w:color="auto"/>
        <w:left w:val="none" w:sz="0" w:space="0" w:color="auto"/>
        <w:bottom w:val="none" w:sz="0" w:space="0" w:color="auto"/>
        <w:right w:val="none" w:sz="0" w:space="0" w:color="auto"/>
      </w:divBdr>
    </w:div>
    <w:div w:id="1016074381">
      <w:bodyDiv w:val="1"/>
      <w:marLeft w:val="0"/>
      <w:marRight w:val="0"/>
      <w:marTop w:val="0"/>
      <w:marBottom w:val="0"/>
      <w:divBdr>
        <w:top w:val="none" w:sz="0" w:space="0" w:color="auto"/>
        <w:left w:val="none" w:sz="0" w:space="0" w:color="auto"/>
        <w:bottom w:val="none" w:sz="0" w:space="0" w:color="auto"/>
        <w:right w:val="none" w:sz="0" w:space="0" w:color="auto"/>
      </w:divBdr>
    </w:div>
    <w:div w:id="1016468771">
      <w:bodyDiv w:val="1"/>
      <w:marLeft w:val="0"/>
      <w:marRight w:val="0"/>
      <w:marTop w:val="0"/>
      <w:marBottom w:val="0"/>
      <w:divBdr>
        <w:top w:val="none" w:sz="0" w:space="0" w:color="auto"/>
        <w:left w:val="none" w:sz="0" w:space="0" w:color="auto"/>
        <w:bottom w:val="none" w:sz="0" w:space="0" w:color="auto"/>
        <w:right w:val="none" w:sz="0" w:space="0" w:color="auto"/>
      </w:divBdr>
    </w:div>
    <w:div w:id="1016536955">
      <w:bodyDiv w:val="1"/>
      <w:marLeft w:val="0"/>
      <w:marRight w:val="0"/>
      <w:marTop w:val="0"/>
      <w:marBottom w:val="0"/>
      <w:divBdr>
        <w:top w:val="none" w:sz="0" w:space="0" w:color="auto"/>
        <w:left w:val="none" w:sz="0" w:space="0" w:color="auto"/>
        <w:bottom w:val="none" w:sz="0" w:space="0" w:color="auto"/>
        <w:right w:val="none" w:sz="0" w:space="0" w:color="auto"/>
      </w:divBdr>
    </w:div>
    <w:div w:id="1016736928">
      <w:bodyDiv w:val="1"/>
      <w:marLeft w:val="0"/>
      <w:marRight w:val="0"/>
      <w:marTop w:val="0"/>
      <w:marBottom w:val="0"/>
      <w:divBdr>
        <w:top w:val="none" w:sz="0" w:space="0" w:color="auto"/>
        <w:left w:val="none" w:sz="0" w:space="0" w:color="auto"/>
        <w:bottom w:val="none" w:sz="0" w:space="0" w:color="auto"/>
        <w:right w:val="none" w:sz="0" w:space="0" w:color="auto"/>
      </w:divBdr>
    </w:div>
    <w:div w:id="1016922309">
      <w:bodyDiv w:val="1"/>
      <w:marLeft w:val="0"/>
      <w:marRight w:val="0"/>
      <w:marTop w:val="0"/>
      <w:marBottom w:val="0"/>
      <w:divBdr>
        <w:top w:val="none" w:sz="0" w:space="0" w:color="auto"/>
        <w:left w:val="none" w:sz="0" w:space="0" w:color="auto"/>
        <w:bottom w:val="none" w:sz="0" w:space="0" w:color="auto"/>
        <w:right w:val="none" w:sz="0" w:space="0" w:color="auto"/>
      </w:divBdr>
    </w:div>
    <w:div w:id="1016930717">
      <w:bodyDiv w:val="1"/>
      <w:marLeft w:val="0"/>
      <w:marRight w:val="0"/>
      <w:marTop w:val="0"/>
      <w:marBottom w:val="0"/>
      <w:divBdr>
        <w:top w:val="none" w:sz="0" w:space="0" w:color="auto"/>
        <w:left w:val="none" w:sz="0" w:space="0" w:color="auto"/>
        <w:bottom w:val="none" w:sz="0" w:space="0" w:color="auto"/>
        <w:right w:val="none" w:sz="0" w:space="0" w:color="auto"/>
      </w:divBdr>
    </w:div>
    <w:div w:id="1017191525">
      <w:bodyDiv w:val="1"/>
      <w:marLeft w:val="0"/>
      <w:marRight w:val="0"/>
      <w:marTop w:val="0"/>
      <w:marBottom w:val="0"/>
      <w:divBdr>
        <w:top w:val="none" w:sz="0" w:space="0" w:color="auto"/>
        <w:left w:val="none" w:sz="0" w:space="0" w:color="auto"/>
        <w:bottom w:val="none" w:sz="0" w:space="0" w:color="auto"/>
        <w:right w:val="none" w:sz="0" w:space="0" w:color="auto"/>
      </w:divBdr>
    </w:div>
    <w:div w:id="1017194353">
      <w:bodyDiv w:val="1"/>
      <w:marLeft w:val="0"/>
      <w:marRight w:val="0"/>
      <w:marTop w:val="0"/>
      <w:marBottom w:val="0"/>
      <w:divBdr>
        <w:top w:val="none" w:sz="0" w:space="0" w:color="auto"/>
        <w:left w:val="none" w:sz="0" w:space="0" w:color="auto"/>
        <w:bottom w:val="none" w:sz="0" w:space="0" w:color="auto"/>
        <w:right w:val="none" w:sz="0" w:space="0" w:color="auto"/>
      </w:divBdr>
    </w:div>
    <w:div w:id="1017273105">
      <w:bodyDiv w:val="1"/>
      <w:marLeft w:val="0"/>
      <w:marRight w:val="0"/>
      <w:marTop w:val="0"/>
      <w:marBottom w:val="0"/>
      <w:divBdr>
        <w:top w:val="none" w:sz="0" w:space="0" w:color="auto"/>
        <w:left w:val="none" w:sz="0" w:space="0" w:color="auto"/>
        <w:bottom w:val="none" w:sz="0" w:space="0" w:color="auto"/>
        <w:right w:val="none" w:sz="0" w:space="0" w:color="auto"/>
      </w:divBdr>
    </w:div>
    <w:div w:id="1017275487">
      <w:bodyDiv w:val="1"/>
      <w:marLeft w:val="0"/>
      <w:marRight w:val="0"/>
      <w:marTop w:val="0"/>
      <w:marBottom w:val="0"/>
      <w:divBdr>
        <w:top w:val="none" w:sz="0" w:space="0" w:color="auto"/>
        <w:left w:val="none" w:sz="0" w:space="0" w:color="auto"/>
        <w:bottom w:val="none" w:sz="0" w:space="0" w:color="auto"/>
        <w:right w:val="none" w:sz="0" w:space="0" w:color="auto"/>
      </w:divBdr>
    </w:div>
    <w:div w:id="1017342162">
      <w:bodyDiv w:val="1"/>
      <w:marLeft w:val="0"/>
      <w:marRight w:val="0"/>
      <w:marTop w:val="0"/>
      <w:marBottom w:val="0"/>
      <w:divBdr>
        <w:top w:val="none" w:sz="0" w:space="0" w:color="auto"/>
        <w:left w:val="none" w:sz="0" w:space="0" w:color="auto"/>
        <w:bottom w:val="none" w:sz="0" w:space="0" w:color="auto"/>
        <w:right w:val="none" w:sz="0" w:space="0" w:color="auto"/>
      </w:divBdr>
    </w:div>
    <w:div w:id="1017466640">
      <w:bodyDiv w:val="1"/>
      <w:marLeft w:val="0"/>
      <w:marRight w:val="0"/>
      <w:marTop w:val="0"/>
      <w:marBottom w:val="0"/>
      <w:divBdr>
        <w:top w:val="none" w:sz="0" w:space="0" w:color="auto"/>
        <w:left w:val="none" w:sz="0" w:space="0" w:color="auto"/>
        <w:bottom w:val="none" w:sz="0" w:space="0" w:color="auto"/>
        <w:right w:val="none" w:sz="0" w:space="0" w:color="auto"/>
      </w:divBdr>
    </w:div>
    <w:div w:id="1017583931">
      <w:bodyDiv w:val="1"/>
      <w:marLeft w:val="0"/>
      <w:marRight w:val="0"/>
      <w:marTop w:val="0"/>
      <w:marBottom w:val="0"/>
      <w:divBdr>
        <w:top w:val="none" w:sz="0" w:space="0" w:color="auto"/>
        <w:left w:val="none" w:sz="0" w:space="0" w:color="auto"/>
        <w:bottom w:val="none" w:sz="0" w:space="0" w:color="auto"/>
        <w:right w:val="none" w:sz="0" w:space="0" w:color="auto"/>
      </w:divBdr>
    </w:div>
    <w:div w:id="1017587094">
      <w:bodyDiv w:val="1"/>
      <w:marLeft w:val="0"/>
      <w:marRight w:val="0"/>
      <w:marTop w:val="0"/>
      <w:marBottom w:val="0"/>
      <w:divBdr>
        <w:top w:val="none" w:sz="0" w:space="0" w:color="auto"/>
        <w:left w:val="none" w:sz="0" w:space="0" w:color="auto"/>
        <w:bottom w:val="none" w:sz="0" w:space="0" w:color="auto"/>
        <w:right w:val="none" w:sz="0" w:space="0" w:color="auto"/>
      </w:divBdr>
    </w:div>
    <w:div w:id="1017737577">
      <w:bodyDiv w:val="1"/>
      <w:marLeft w:val="0"/>
      <w:marRight w:val="0"/>
      <w:marTop w:val="0"/>
      <w:marBottom w:val="0"/>
      <w:divBdr>
        <w:top w:val="none" w:sz="0" w:space="0" w:color="auto"/>
        <w:left w:val="none" w:sz="0" w:space="0" w:color="auto"/>
        <w:bottom w:val="none" w:sz="0" w:space="0" w:color="auto"/>
        <w:right w:val="none" w:sz="0" w:space="0" w:color="auto"/>
      </w:divBdr>
    </w:div>
    <w:div w:id="1017776498">
      <w:bodyDiv w:val="1"/>
      <w:marLeft w:val="0"/>
      <w:marRight w:val="0"/>
      <w:marTop w:val="0"/>
      <w:marBottom w:val="0"/>
      <w:divBdr>
        <w:top w:val="none" w:sz="0" w:space="0" w:color="auto"/>
        <w:left w:val="none" w:sz="0" w:space="0" w:color="auto"/>
        <w:bottom w:val="none" w:sz="0" w:space="0" w:color="auto"/>
        <w:right w:val="none" w:sz="0" w:space="0" w:color="auto"/>
      </w:divBdr>
    </w:div>
    <w:div w:id="1017927883">
      <w:bodyDiv w:val="1"/>
      <w:marLeft w:val="0"/>
      <w:marRight w:val="0"/>
      <w:marTop w:val="0"/>
      <w:marBottom w:val="0"/>
      <w:divBdr>
        <w:top w:val="none" w:sz="0" w:space="0" w:color="auto"/>
        <w:left w:val="none" w:sz="0" w:space="0" w:color="auto"/>
        <w:bottom w:val="none" w:sz="0" w:space="0" w:color="auto"/>
        <w:right w:val="none" w:sz="0" w:space="0" w:color="auto"/>
      </w:divBdr>
    </w:div>
    <w:div w:id="1018313608">
      <w:bodyDiv w:val="1"/>
      <w:marLeft w:val="0"/>
      <w:marRight w:val="0"/>
      <w:marTop w:val="0"/>
      <w:marBottom w:val="0"/>
      <w:divBdr>
        <w:top w:val="none" w:sz="0" w:space="0" w:color="auto"/>
        <w:left w:val="none" w:sz="0" w:space="0" w:color="auto"/>
        <w:bottom w:val="none" w:sz="0" w:space="0" w:color="auto"/>
        <w:right w:val="none" w:sz="0" w:space="0" w:color="auto"/>
      </w:divBdr>
    </w:div>
    <w:div w:id="1018459045">
      <w:bodyDiv w:val="1"/>
      <w:marLeft w:val="0"/>
      <w:marRight w:val="0"/>
      <w:marTop w:val="0"/>
      <w:marBottom w:val="0"/>
      <w:divBdr>
        <w:top w:val="none" w:sz="0" w:space="0" w:color="auto"/>
        <w:left w:val="none" w:sz="0" w:space="0" w:color="auto"/>
        <w:bottom w:val="none" w:sz="0" w:space="0" w:color="auto"/>
        <w:right w:val="none" w:sz="0" w:space="0" w:color="auto"/>
      </w:divBdr>
    </w:div>
    <w:div w:id="1018653940">
      <w:bodyDiv w:val="1"/>
      <w:marLeft w:val="0"/>
      <w:marRight w:val="0"/>
      <w:marTop w:val="0"/>
      <w:marBottom w:val="0"/>
      <w:divBdr>
        <w:top w:val="none" w:sz="0" w:space="0" w:color="auto"/>
        <w:left w:val="none" w:sz="0" w:space="0" w:color="auto"/>
        <w:bottom w:val="none" w:sz="0" w:space="0" w:color="auto"/>
        <w:right w:val="none" w:sz="0" w:space="0" w:color="auto"/>
      </w:divBdr>
    </w:div>
    <w:div w:id="1018701054">
      <w:bodyDiv w:val="1"/>
      <w:marLeft w:val="0"/>
      <w:marRight w:val="0"/>
      <w:marTop w:val="0"/>
      <w:marBottom w:val="0"/>
      <w:divBdr>
        <w:top w:val="none" w:sz="0" w:space="0" w:color="auto"/>
        <w:left w:val="none" w:sz="0" w:space="0" w:color="auto"/>
        <w:bottom w:val="none" w:sz="0" w:space="0" w:color="auto"/>
        <w:right w:val="none" w:sz="0" w:space="0" w:color="auto"/>
      </w:divBdr>
    </w:div>
    <w:div w:id="1018970223">
      <w:bodyDiv w:val="1"/>
      <w:marLeft w:val="0"/>
      <w:marRight w:val="0"/>
      <w:marTop w:val="0"/>
      <w:marBottom w:val="0"/>
      <w:divBdr>
        <w:top w:val="none" w:sz="0" w:space="0" w:color="auto"/>
        <w:left w:val="none" w:sz="0" w:space="0" w:color="auto"/>
        <w:bottom w:val="none" w:sz="0" w:space="0" w:color="auto"/>
        <w:right w:val="none" w:sz="0" w:space="0" w:color="auto"/>
      </w:divBdr>
    </w:div>
    <w:div w:id="1018972961">
      <w:bodyDiv w:val="1"/>
      <w:marLeft w:val="0"/>
      <w:marRight w:val="0"/>
      <w:marTop w:val="0"/>
      <w:marBottom w:val="0"/>
      <w:divBdr>
        <w:top w:val="none" w:sz="0" w:space="0" w:color="auto"/>
        <w:left w:val="none" w:sz="0" w:space="0" w:color="auto"/>
        <w:bottom w:val="none" w:sz="0" w:space="0" w:color="auto"/>
        <w:right w:val="none" w:sz="0" w:space="0" w:color="auto"/>
      </w:divBdr>
    </w:div>
    <w:div w:id="1019283762">
      <w:bodyDiv w:val="1"/>
      <w:marLeft w:val="0"/>
      <w:marRight w:val="0"/>
      <w:marTop w:val="0"/>
      <w:marBottom w:val="0"/>
      <w:divBdr>
        <w:top w:val="none" w:sz="0" w:space="0" w:color="auto"/>
        <w:left w:val="none" w:sz="0" w:space="0" w:color="auto"/>
        <w:bottom w:val="none" w:sz="0" w:space="0" w:color="auto"/>
        <w:right w:val="none" w:sz="0" w:space="0" w:color="auto"/>
      </w:divBdr>
    </w:div>
    <w:div w:id="1019359156">
      <w:bodyDiv w:val="1"/>
      <w:marLeft w:val="0"/>
      <w:marRight w:val="0"/>
      <w:marTop w:val="0"/>
      <w:marBottom w:val="0"/>
      <w:divBdr>
        <w:top w:val="none" w:sz="0" w:space="0" w:color="auto"/>
        <w:left w:val="none" w:sz="0" w:space="0" w:color="auto"/>
        <w:bottom w:val="none" w:sz="0" w:space="0" w:color="auto"/>
        <w:right w:val="none" w:sz="0" w:space="0" w:color="auto"/>
      </w:divBdr>
    </w:div>
    <w:div w:id="1019696878">
      <w:bodyDiv w:val="1"/>
      <w:marLeft w:val="0"/>
      <w:marRight w:val="0"/>
      <w:marTop w:val="0"/>
      <w:marBottom w:val="0"/>
      <w:divBdr>
        <w:top w:val="none" w:sz="0" w:space="0" w:color="auto"/>
        <w:left w:val="none" w:sz="0" w:space="0" w:color="auto"/>
        <w:bottom w:val="none" w:sz="0" w:space="0" w:color="auto"/>
        <w:right w:val="none" w:sz="0" w:space="0" w:color="auto"/>
      </w:divBdr>
    </w:div>
    <w:div w:id="1019813104">
      <w:bodyDiv w:val="1"/>
      <w:marLeft w:val="0"/>
      <w:marRight w:val="0"/>
      <w:marTop w:val="0"/>
      <w:marBottom w:val="0"/>
      <w:divBdr>
        <w:top w:val="none" w:sz="0" w:space="0" w:color="auto"/>
        <w:left w:val="none" w:sz="0" w:space="0" w:color="auto"/>
        <w:bottom w:val="none" w:sz="0" w:space="0" w:color="auto"/>
        <w:right w:val="none" w:sz="0" w:space="0" w:color="auto"/>
      </w:divBdr>
    </w:div>
    <w:div w:id="1020081764">
      <w:bodyDiv w:val="1"/>
      <w:marLeft w:val="0"/>
      <w:marRight w:val="0"/>
      <w:marTop w:val="0"/>
      <w:marBottom w:val="0"/>
      <w:divBdr>
        <w:top w:val="none" w:sz="0" w:space="0" w:color="auto"/>
        <w:left w:val="none" w:sz="0" w:space="0" w:color="auto"/>
        <w:bottom w:val="none" w:sz="0" w:space="0" w:color="auto"/>
        <w:right w:val="none" w:sz="0" w:space="0" w:color="auto"/>
      </w:divBdr>
    </w:div>
    <w:div w:id="1020083258">
      <w:bodyDiv w:val="1"/>
      <w:marLeft w:val="0"/>
      <w:marRight w:val="0"/>
      <w:marTop w:val="0"/>
      <w:marBottom w:val="0"/>
      <w:divBdr>
        <w:top w:val="none" w:sz="0" w:space="0" w:color="auto"/>
        <w:left w:val="none" w:sz="0" w:space="0" w:color="auto"/>
        <w:bottom w:val="none" w:sz="0" w:space="0" w:color="auto"/>
        <w:right w:val="none" w:sz="0" w:space="0" w:color="auto"/>
      </w:divBdr>
    </w:div>
    <w:div w:id="1020201860">
      <w:bodyDiv w:val="1"/>
      <w:marLeft w:val="0"/>
      <w:marRight w:val="0"/>
      <w:marTop w:val="0"/>
      <w:marBottom w:val="0"/>
      <w:divBdr>
        <w:top w:val="none" w:sz="0" w:space="0" w:color="auto"/>
        <w:left w:val="none" w:sz="0" w:space="0" w:color="auto"/>
        <w:bottom w:val="none" w:sz="0" w:space="0" w:color="auto"/>
        <w:right w:val="none" w:sz="0" w:space="0" w:color="auto"/>
      </w:divBdr>
    </w:div>
    <w:div w:id="1020549251">
      <w:bodyDiv w:val="1"/>
      <w:marLeft w:val="0"/>
      <w:marRight w:val="0"/>
      <w:marTop w:val="0"/>
      <w:marBottom w:val="0"/>
      <w:divBdr>
        <w:top w:val="none" w:sz="0" w:space="0" w:color="auto"/>
        <w:left w:val="none" w:sz="0" w:space="0" w:color="auto"/>
        <w:bottom w:val="none" w:sz="0" w:space="0" w:color="auto"/>
        <w:right w:val="none" w:sz="0" w:space="0" w:color="auto"/>
      </w:divBdr>
    </w:div>
    <w:div w:id="1020592361">
      <w:bodyDiv w:val="1"/>
      <w:marLeft w:val="0"/>
      <w:marRight w:val="0"/>
      <w:marTop w:val="0"/>
      <w:marBottom w:val="0"/>
      <w:divBdr>
        <w:top w:val="none" w:sz="0" w:space="0" w:color="auto"/>
        <w:left w:val="none" w:sz="0" w:space="0" w:color="auto"/>
        <w:bottom w:val="none" w:sz="0" w:space="0" w:color="auto"/>
        <w:right w:val="none" w:sz="0" w:space="0" w:color="auto"/>
      </w:divBdr>
    </w:div>
    <w:div w:id="1020818524">
      <w:bodyDiv w:val="1"/>
      <w:marLeft w:val="0"/>
      <w:marRight w:val="0"/>
      <w:marTop w:val="0"/>
      <w:marBottom w:val="0"/>
      <w:divBdr>
        <w:top w:val="none" w:sz="0" w:space="0" w:color="auto"/>
        <w:left w:val="none" w:sz="0" w:space="0" w:color="auto"/>
        <w:bottom w:val="none" w:sz="0" w:space="0" w:color="auto"/>
        <w:right w:val="none" w:sz="0" w:space="0" w:color="auto"/>
      </w:divBdr>
    </w:div>
    <w:div w:id="1020819263">
      <w:bodyDiv w:val="1"/>
      <w:marLeft w:val="0"/>
      <w:marRight w:val="0"/>
      <w:marTop w:val="0"/>
      <w:marBottom w:val="0"/>
      <w:divBdr>
        <w:top w:val="none" w:sz="0" w:space="0" w:color="auto"/>
        <w:left w:val="none" w:sz="0" w:space="0" w:color="auto"/>
        <w:bottom w:val="none" w:sz="0" w:space="0" w:color="auto"/>
        <w:right w:val="none" w:sz="0" w:space="0" w:color="auto"/>
      </w:divBdr>
    </w:div>
    <w:div w:id="1021317986">
      <w:bodyDiv w:val="1"/>
      <w:marLeft w:val="0"/>
      <w:marRight w:val="0"/>
      <w:marTop w:val="0"/>
      <w:marBottom w:val="0"/>
      <w:divBdr>
        <w:top w:val="none" w:sz="0" w:space="0" w:color="auto"/>
        <w:left w:val="none" w:sz="0" w:space="0" w:color="auto"/>
        <w:bottom w:val="none" w:sz="0" w:space="0" w:color="auto"/>
        <w:right w:val="none" w:sz="0" w:space="0" w:color="auto"/>
      </w:divBdr>
    </w:div>
    <w:div w:id="1021391882">
      <w:bodyDiv w:val="1"/>
      <w:marLeft w:val="0"/>
      <w:marRight w:val="0"/>
      <w:marTop w:val="0"/>
      <w:marBottom w:val="0"/>
      <w:divBdr>
        <w:top w:val="none" w:sz="0" w:space="0" w:color="auto"/>
        <w:left w:val="none" w:sz="0" w:space="0" w:color="auto"/>
        <w:bottom w:val="none" w:sz="0" w:space="0" w:color="auto"/>
        <w:right w:val="none" w:sz="0" w:space="0" w:color="auto"/>
      </w:divBdr>
    </w:div>
    <w:div w:id="1021396027">
      <w:bodyDiv w:val="1"/>
      <w:marLeft w:val="0"/>
      <w:marRight w:val="0"/>
      <w:marTop w:val="0"/>
      <w:marBottom w:val="0"/>
      <w:divBdr>
        <w:top w:val="none" w:sz="0" w:space="0" w:color="auto"/>
        <w:left w:val="none" w:sz="0" w:space="0" w:color="auto"/>
        <w:bottom w:val="none" w:sz="0" w:space="0" w:color="auto"/>
        <w:right w:val="none" w:sz="0" w:space="0" w:color="auto"/>
      </w:divBdr>
    </w:div>
    <w:div w:id="1021468926">
      <w:bodyDiv w:val="1"/>
      <w:marLeft w:val="0"/>
      <w:marRight w:val="0"/>
      <w:marTop w:val="0"/>
      <w:marBottom w:val="0"/>
      <w:divBdr>
        <w:top w:val="none" w:sz="0" w:space="0" w:color="auto"/>
        <w:left w:val="none" w:sz="0" w:space="0" w:color="auto"/>
        <w:bottom w:val="none" w:sz="0" w:space="0" w:color="auto"/>
        <w:right w:val="none" w:sz="0" w:space="0" w:color="auto"/>
      </w:divBdr>
    </w:div>
    <w:div w:id="1021515713">
      <w:bodyDiv w:val="1"/>
      <w:marLeft w:val="0"/>
      <w:marRight w:val="0"/>
      <w:marTop w:val="0"/>
      <w:marBottom w:val="0"/>
      <w:divBdr>
        <w:top w:val="none" w:sz="0" w:space="0" w:color="auto"/>
        <w:left w:val="none" w:sz="0" w:space="0" w:color="auto"/>
        <w:bottom w:val="none" w:sz="0" w:space="0" w:color="auto"/>
        <w:right w:val="none" w:sz="0" w:space="0" w:color="auto"/>
      </w:divBdr>
    </w:div>
    <w:div w:id="1021668805">
      <w:bodyDiv w:val="1"/>
      <w:marLeft w:val="0"/>
      <w:marRight w:val="0"/>
      <w:marTop w:val="0"/>
      <w:marBottom w:val="0"/>
      <w:divBdr>
        <w:top w:val="none" w:sz="0" w:space="0" w:color="auto"/>
        <w:left w:val="none" w:sz="0" w:space="0" w:color="auto"/>
        <w:bottom w:val="none" w:sz="0" w:space="0" w:color="auto"/>
        <w:right w:val="none" w:sz="0" w:space="0" w:color="auto"/>
      </w:divBdr>
    </w:div>
    <w:div w:id="1021738100">
      <w:bodyDiv w:val="1"/>
      <w:marLeft w:val="0"/>
      <w:marRight w:val="0"/>
      <w:marTop w:val="0"/>
      <w:marBottom w:val="0"/>
      <w:divBdr>
        <w:top w:val="none" w:sz="0" w:space="0" w:color="auto"/>
        <w:left w:val="none" w:sz="0" w:space="0" w:color="auto"/>
        <w:bottom w:val="none" w:sz="0" w:space="0" w:color="auto"/>
        <w:right w:val="none" w:sz="0" w:space="0" w:color="auto"/>
      </w:divBdr>
    </w:div>
    <w:div w:id="1021786707">
      <w:bodyDiv w:val="1"/>
      <w:marLeft w:val="0"/>
      <w:marRight w:val="0"/>
      <w:marTop w:val="0"/>
      <w:marBottom w:val="0"/>
      <w:divBdr>
        <w:top w:val="none" w:sz="0" w:space="0" w:color="auto"/>
        <w:left w:val="none" w:sz="0" w:space="0" w:color="auto"/>
        <w:bottom w:val="none" w:sz="0" w:space="0" w:color="auto"/>
        <w:right w:val="none" w:sz="0" w:space="0" w:color="auto"/>
      </w:divBdr>
    </w:div>
    <w:div w:id="1021929606">
      <w:bodyDiv w:val="1"/>
      <w:marLeft w:val="0"/>
      <w:marRight w:val="0"/>
      <w:marTop w:val="0"/>
      <w:marBottom w:val="0"/>
      <w:divBdr>
        <w:top w:val="none" w:sz="0" w:space="0" w:color="auto"/>
        <w:left w:val="none" w:sz="0" w:space="0" w:color="auto"/>
        <w:bottom w:val="none" w:sz="0" w:space="0" w:color="auto"/>
        <w:right w:val="none" w:sz="0" w:space="0" w:color="auto"/>
      </w:divBdr>
    </w:div>
    <w:div w:id="1022170625">
      <w:bodyDiv w:val="1"/>
      <w:marLeft w:val="0"/>
      <w:marRight w:val="0"/>
      <w:marTop w:val="0"/>
      <w:marBottom w:val="0"/>
      <w:divBdr>
        <w:top w:val="none" w:sz="0" w:space="0" w:color="auto"/>
        <w:left w:val="none" w:sz="0" w:space="0" w:color="auto"/>
        <w:bottom w:val="none" w:sz="0" w:space="0" w:color="auto"/>
        <w:right w:val="none" w:sz="0" w:space="0" w:color="auto"/>
      </w:divBdr>
    </w:div>
    <w:div w:id="1022247050">
      <w:bodyDiv w:val="1"/>
      <w:marLeft w:val="0"/>
      <w:marRight w:val="0"/>
      <w:marTop w:val="0"/>
      <w:marBottom w:val="0"/>
      <w:divBdr>
        <w:top w:val="none" w:sz="0" w:space="0" w:color="auto"/>
        <w:left w:val="none" w:sz="0" w:space="0" w:color="auto"/>
        <w:bottom w:val="none" w:sz="0" w:space="0" w:color="auto"/>
        <w:right w:val="none" w:sz="0" w:space="0" w:color="auto"/>
      </w:divBdr>
    </w:div>
    <w:div w:id="1022626565">
      <w:bodyDiv w:val="1"/>
      <w:marLeft w:val="0"/>
      <w:marRight w:val="0"/>
      <w:marTop w:val="0"/>
      <w:marBottom w:val="0"/>
      <w:divBdr>
        <w:top w:val="none" w:sz="0" w:space="0" w:color="auto"/>
        <w:left w:val="none" w:sz="0" w:space="0" w:color="auto"/>
        <w:bottom w:val="none" w:sz="0" w:space="0" w:color="auto"/>
        <w:right w:val="none" w:sz="0" w:space="0" w:color="auto"/>
      </w:divBdr>
    </w:div>
    <w:div w:id="1022632568">
      <w:bodyDiv w:val="1"/>
      <w:marLeft w:val="0"/>
      <w:marRight w:val="0"/>
      <w:marTop w:val="0"/>
      <w:marBottom w:val="0"/>
      <w:divBdr>
        <w:top w:val="none" w:sz="0" w:space="0" w:color="auto"/>
        <w:left w:val="none" w:sz="0" w:space="0" w:color="auto"/>
        <w:bottom w:val="none" w:sz="0" w:space="0" w:color="auto"/>
        <w:right w:val="none" w:sz="0" w:space="0" w:color="auto"/>
      </w:divBdr>
    </w:div>
    <w:div w:id="1022897183">
      <w:bodyDiv w:val="1"/>
      <w:marLeft w:val="0"/>
      <w:marRight w:val="0"/>
      <w:marTop w:val="0"/>
      <w:marBottom w:val="0"/>
      <w:divBdr>
        <w:top w:val="none" w:sz="0" w:space="0" w:color="auto"/>
        <w:left w:val="none" w:sz="0" w:space="0" w:color="auto"/>
        <w:bottom w:val="none" w:sz="0" w:space="0" w:color="auto"/>
        <w:right w:val="none" w:sz="0" w:space="0" w:color="auto"/>
      </w:divBdr>
    </w:div>
    <w:div w:id="1023245565">
      <w:bodyDiv w:val="1"/>
      <w:marLeft w:val="0"/>
      <w:marRight w:val="0"/>
      <w:marTop w:val="0"/>
      <w:marBottom w:val="0"/>
      <w:divBdr>
        <w:top w:val="none" w:sz="0" w:space="0" w:color="auto"/>
        <w:left w:val="none" w:sz="0" w:space="0" w:color="auto"/>
        <w:bottom w:val="none" w:sz="0" w:space="0" w:color="auto"/>
        <w:right w:val="none" w:sz="0" w:space="0" w:color="auto"/>
      </w:divBdr>
    </w:div>
    <w:div w:id="1023436874">
      <w:bodyDiv w:val="1"/>
      <w:marLeft w:val="0"/>
      <w:marRight w:val="0"/>
      <w:marTop w:val="0"/>
      <w:marBottom w:val="0"/>
      <w:divBdr>
        <w:top w:val="none" w:sz="0" w:space="0" w:color="auto"/>
        <w:left w:val="none" w:sz="0" w:space="0" w:color="auto"/>
        <w:bottom w:val="none" w:sz="0" w:space="0" w:color="auto"/>
        <w:right w:val="none" w:sz="0" w:space="0" w:color="auto"/>
      </w:divBdr>
    </w:div>
    <w:div w:id="1023825271">
      <w:bodyDiv w:val="1"/>
      <w:marLeft w:val="0"/>
      <w:marRight w:val="0"/>
      <w:marTop w:val="0"/>
      <w:marBottom w:val="0"/>
      <w:divBdr>
        <w:top w:val="none" w:sz="0" w:space="0" w:color="auto"/>
        <w:left w:val="none" w:sz="0" w:space="0" w:color="auto"/>
        <w:bottom w:val="none" w:sz="0" w:space="0" w:color="auto"/>
        <w:right w:val="none" w:sz="0" w:space="0" w:color="auto"/>
      </w:divBdr>
    </w:div>
    <w:div w:id="1023825676">
      <w:bodyDiv w:val="1"/>
      <w:marLeft w:val="0"/>
      <w:marRight w:val="0"/>
      <w:marTop w:val="0"/>
      <w:marBottom w:val="0"/>
      <w:divBdr>
        <w:top w:val="none" w:sz="0" w:space="0" w:color="auto"/>
        <w:left w:val="none" w:sz="0" w:space="0" w:color="auto"/>
        <w:bottom w:val="none" w:sz="0" w:space="0" w:color="auto"/>
        <w:right w:val="none" w:sz="0" w:space="0" w:color="auto"/>
      </w:divBdr>
    </w:div>
    <w:div w:id="1023869230">
      <w:bodyDiv w:val="1"/>
      <w:marLeft w:val="0"/>
      <w:marRight w:val="0"/>
      <w:marTop w:val="0"/>
      <w:marBottom w:val="0"/>
      <w:divBdr>
        <w:top w:val="none" w:sz="0" w:space="0" w:color="auto"/>
        <w:left w:val="none" w:sz="0" w:space="0" w:color="auto"/>
        <w:bottom w:val="none" w:sz="0" w:space="0" w:color="auto"/>
        <w:right w:val="none" w:sz="0" w:space="0" w:color="auto"/>
      </w:divBdr>
    </w:div>
    <w:div w:id="1023900243">
      <w:bodyDiv w:val="1"/>
      <w:marLeft w:val="0"/>
      <w:marRight w:val="0"/>
      <w:marTop w:val="0"/>
      <w:marBottom w:val="0"/>
      <w:divBdr>
        <w:top w:val="none" w:sz="0" w:space="0" w:color="auto"/>
        <w:left w:val="none" w:sz="0" w:space="0" w:color="auto"/>
        <w:bottom w:val="none" w:sz="0" w:space="0" w:color="auto"/>
        <w:right w:val="none" w:sz="0" w:space="0" w:color="auto"/>
      </w:divBdr>
    </w:div>
    <w:div w:id="1023942563">
      <w:bodyDiv w:val="1"/>
      <w:marLeft w:val="0"/>
      <w:marRight w:val="0"/>
      <w:marTop w:val="0"/>
      <w:marBottom w:val="0"/>
      <w:divBdr>
        <w:top w:val="none" w:sz="0" w:space="0" w:color="auto"/>
        <w:left w:val="none" w:sz="0" w:space="0" w:color="auto"/>
        <w:bottom w:val="none" w:sz="0" w:space="0" w:color="auto"/>
        <w:right w:val="none" w:sz="0" w:space="0" w:color="auto"/>
      </w:divBdr>
    </w:div>
    <w:div w:id="1024091816">
      <w:bodyDiv w:val="1"/>
      <w:marLeft w:val="0"/>
      <w:marRight w:val="0"/>
      <w:marTop w:val="0"/>
      <w:marBottom w:val="0"/>
      <w:divBdr>
        <w:top w:val="none" w:sz="0" w:space="0" w:color="auto"/>
        <w:left w:val="none" w:sz="0" w:space="0" w:color="auto"/>
        <w:bottom w:val="none" w:sz="0" w:space="0" w:color="auto"/>
        <w:right w:val="none" w:sz="0" w:space="0" w:color="auto"/>
      </w:divBdr>
    </w:div>
    <w:div w:id="1024163130">
      <w:bodyDiv w:val="1"/>
      <w:marLeft w:val="0"/>
      <w:marRight w:val="0"/>
      <w:marTop w:val="0"/>
      <w:marBottom w:val="0"/>
      <w:divBdr>
        <w:top w:val="none" w:sz="0" w:space="0" w:color="auto"/>
        <w:left w:val="none" w:sz="0" w:space="0" w:color="auto"/>
        <w:bottom w:val="none" w:sz="0" w:space="0" w:color="auto"/>
        <w:right w:val="none" w:sz="0" w:space="0" w:color="auto"/>
      </w:divBdr>
    </w:div>
    <w:div w:id="1024210737">
      <w:bodyDiv w:val="1"/>
      <w:marLeft w:val="0"/>
      <w:marRight w:val="0"/>
      <w:marTop w:val="0"/>
      <w:marBottom w:val="0"/>
      <w:divBdr>
        <w:top w:val="none" w:sz="0" w:space="0" w:color="auto"/>
        <w:left w:val="none" w:sz="0" w:space="0" w:color="auto"/>
        <w:bottom w:val="none" w:sz="0" w:space="0" w:color="auto"/>
        <w:right w:val="none" w:sz="0" w:space="0" w:color="auto"/>
      </w:divBdr>
    </w:div>
    <w:div w:id="1024211701">
      <w:bodyDiv w:val="1"/>
      <w:marLeft w:val="0"/>
      <w:marRight w:val="0"/>
      <w:marTop w:val="0"/>
      <w:marBottom w:val="0"/>
      <w:divBdr>
        <w:top w:val="none" w:sz="0" w:space="0" w:color="auto"/>
        <w:left w:val="none" w:sz="0" w:space="0" w:color="auto"/>
        <w:bottom w:val="none" w:sz="0" w:space="0" w:color="auto"/>
        <w:right w:val="none" w:sz="0" w:space="0" w:color="auto"/>
      </w:divBdr>
    </w:div>
    <w:div w:id="1024214363">
      <w:bodyDiv w:val="1"/>
      <w:marLeft w:val="0"/>
      <w:marRight w:val="0"/>
      <w:marTop w:val="0"/>
      <w:marBottom w:val="0"/>
      <w:divBdr>
        <w:top w:val="none" w:sz="0" w:space="0" w:color="auto"/>
        <w:left w:val="none" w:sz="0" w:space="0" w:color="auto"/>
        <w:bottom w:val="none" w:sz="0" w:space="0" w:color="auto"/>
        <w:right w:val="none" w:sz="0" w:space="0" w:color="auto"/>
      </w:divBdr>
    </w:div>
    <w:div w:id="1024286758">
      <w:bodyDiv w:val="1"/>
      <w:marLeft w:val="0"/>
      <w:marRight w:val="0"/>
      <w:marTop w:val="0"/>
      <w:marBottom w:val="0"/>
      <w:divBdr>
        <w:top w:val="none" w:sz="0" w:space="0" w:color="auto"/>
        <w:left w:val="none" w:sz="0" w:space="0" w:color="auto"/>
        <w:bottom w:val="none" w:sz="0" w:space="0" w:color="auto"/>
        <w:right w:val="none" w:sz="0" w:space="0" w:color="auto"/>
      </w:divBdr>
    </w:div>
    <w:div w:id="1024332468">
      <w:bodyDiv w:val="1"/>
      <w:marLeft w:val="0"/>
      <w:marRight w:val="0"/>
      <w:marTop w:val="0"/>
      <w:marBottom w:val="0"/>
      <w:divBdr>
        <w:top w:val="none" w:sz="0" w:space="0" w:color="auto"/>
        <w:left w:val="none" w:sz="0" w:space="0" w:color="auto"/>
        <w:bottom w:val="none" w:sz="0" w:space="0" w:color="auto"/>
        <w:right w:val="none" w:sz="0" w:space="0" w:color="auto"/>
      </w:divBdr>
    </w:div>
    <w:div w:id="1024357678">
      <w:bodyDiv w:val="1"/>
      <w:marLeft w:val="0"/>
      <w:marRight w:val="0"/>
      <w:marTop w:val="0"/>
      <w:marBottom w:val="0"/>
      <w:divBdr>
        <w:top w:val="none" w:sz="0" w:space="0" w:color="auto"/>
        <w:left w:val="none" w:sz="0" w:space="0" w:color="auto"/>
        <w:bottom w:val="none" w:sz="0" w:space="0" w:color="auto"/>
        <w:right w:val="none" w:sz="0" w:space="0" w:color="auto"/>
      </w:divBdr>
    </w:div>
    <w:div w:id="1024358177">
      <w:bodyDiv w:val="1"/>
      <w:marLeft w:val="0"/>
      <w:marRight w:val="0"/>
      <w:marTop w:val="0"/>
      <w:marBottom w:val="0"/>
      <w:divBdr>
        <w:top w:val="none" w:sz="0" w:space="0" w:color="auto"/>
        <w:left w:val="none" w:sz="0" w:space="0" w:color="auto"/>
        <w:bottom w:val="none" w:sz="0" w:space="0" w:color="auto"/>
        <w:right w:val="none" w:sz="0" w:space="0" w:color="auto"/>
      </w:divBdr>
    </w:div>
    <w:div w:id="1024744012">
      <w:bodyDiv w:val="1"/>
      <w:marLeft w:val="0"/>
      <w:marRight w:val="0"/>
      <w:marTop w:val="0"/>
      <w:marBottom w:val="0"/>
      <w:divBdr>
        <w:top w:val="none" w:sz="0" w:space="0" w:color="auto"/>
        <w:left w:val="none" w:sz="0" w:space="0" w:color="auto"/>
        <w:bottom w:val="none" w:sz="0" w:space="0" w:color="auto"/>
        <w:right w:val="none" w:sz="0" w:space="0" w:color="auto"/>
      </w:divBdr>
    </w:div>
    <w:div w:id="1024745564">
      <w:bodyDiv w:val="1"/>
      <w:marLeft w:val="0"/>
      <w:marRight w:val="0"/>
      <w:marTop w:val="0"/>
      <w:marBottom w:val="0"/>
      <w:divBdr>
        <w:top w:val="none" w:sz="0" w:space="0" w:color="auto"/>
        <w:left w:val="none" w:sz="0" w:space="0" w:color="auto"/>
        <w:bottom w:val="none" w:sz="0" w:space="0" w:color="auto"/>
        <w:right w:val="none" w:sz="0" w:space="0" w:color="auto"/>
      </w:divBdr>
    </w:div>
    <w:div w:id="1024747924">
      <w:bodyDiv w:val="1"/>
      <w:marLeft w:val="0"/>
      <w:marRight w:val="0"/>
      <w:marTop w:val="0"/>
      <w:marBottom w:val="0"/>
      <w:divBdr>
        <w:top w:val="none" w:sz="0" w:space="0" w:color="auto"/>
        <w:left w:val="none" w:sz="0" w:space="0" w:color="auto"/>
        <w:bottom w:val="none" w:sz="0" w:space="0" w:color="auto"/>
        <w:right w:val="none" w:sz="0" w:space="0" w:color="auto"/>
      </w:divBdr>
    </w:div>
    <w:div w:id="1024862404">
      <w:bodyDiv w:val="1"/>
      <w:marLeft w:val="0"/>
      <w:marRight w:val="0"/>
      <w:marTop w:val="0"/>
      <w:marBottom w:val="0"/>
      <w:divBdr>
        <w:top w:val="none" w:sz="0" w:space="0" w:color="auto"/>
        <w:left w:val="none" w:sz="0" w:space="0" w:color="auto"/>
        <w:bottom w:val="none" w:sz="0" w:space="0" w:color="auto"/>
        <w:right w:val="none" w:sz="0" w:space="0" w:color="auto"/>
      </w:divBdr>
    </w:div>
    <w:div w:id="1025206129">
      <w:bodyDiv w:val="1"/>
      <w:marLeft w:val="0"/>
      <w:marRight w:val="0"/>
      <w:marTop w:val="0"/>
      <w:marBottom w:val="0"/>
      <w:divBdr>
        <w:top w:val="none" w:sz="0" w:space="0" w:color="auto"/>
        <w:left w:val="none" w:sz="0" w:space="0" w:color="auto"/>
        <w:bottom w:val="none" w:sz="0" w:space="0" w:color="auto"/>
        <w:right w:val="none" w:sz="0" w:space="0" w:color="auto"/>
      </w:divBdr>
    </w:div>
    <w:div w:id="1025398725">
      <w:bodyDiv w:val="1"/>
      <w:marLeft w:val="0"/>
      <w:marRight w:val="0"/>
      <w:marTop w:val="0"/>
      <w:marBottom w:val="0"/>
      <w:divBdr>
        <w:top w:val="none" w:sz="0" w:space="0" w:color="auto"/>
        <w:left w:val="none" w:sz="0" w:space="0" w:color="auto"/>
        <w:bottom w:val="none" w:sz="0" w:space="0" w:color="auto"/>
        <w:right w:val="none" w:sz="0" w:space="0" w:color="auto"/>
      </w:divBdr>
    </w:div>
    <w:div w:id="1025406053">
      <w:bodyDiv w:val="1"/>
      <w:marLeft w:val="0"/>
      <w:marRight w:val="0"/>
      <w:marTop w:val="0"/>
      <w:marBottom w:val="0"/>
      <w:divBdr>
        <w:top w:val="none" w:sz="0" w:space="0" w:color="auto"/>
        <w:left w:val="none" w:sz="0" w:space="0" w:color="auto"/>
        <w:bottom w:val="none" w:sz="0" w:space="0" w:color="auto"/>
        <w:right w:val="none" w:sz="0" w:space="0" w:color="auto"/>
      </w:divBdr>
    </w:div>
    <w:div w:id="1025593300">
      <w:bodyDiv w:val="1"/>
      <w:marLeft w:val="0"/>
      <w:marRight w:val="0"/>
      <w:marTop w:val="0"/>
      <w:marBottom w:val="0"/>
      <w:divBdr>
        <w:top w:val="none" w:sz="0" w:space="0" w:color="auto"/>
        <w:left w:val="none" w:sz="0" w:space="0" w:color="auto"/>
        <w:bottom w:val="none" w:sz="0" w:space="0" w:color="auto"/>
        <w:right w:val="none" w:sz="0" w:space="0" w:color="auto"/>
      </w:divBdr>
    </w:div>
    <w:div w:id="1025716543">
      <w:bodyDiv w:val="1"/>
      <w:marLeft w:val="0"/>
      <w:marRight w:val="0"/>
      <w:marTop w:val="0"/>
      <w:marBottom w:val="0"/>
      <w:divBdr>
        <w:top w:val="none" w:sz="0" w:space="0" w:color="auto"/>
        <w:left w:val="none" w:sz="0" w:space="0" w:color="auto"/>
        <w:bottom w:val="none" w:sz="0" w:space="0" w:color="auto"/>
        <w:right w:val="none" w:sz="0" w:space="0" w:color="auto"/>
      </w:divBdr>
    </w:div>
    <w:div w:id="1025866248">
      <w:bodyDiv w:val="1"/>
      <w:marLeft w:val="0"/>
      <w:marRight w:val="0"/>
      <w:marTop w:val="0"/>
      <w:marBottom w:val="0"/>
      <w:divBdr>
        <w:top w:val="none" w:sz="0" w:space="0" w:color="auto"/>
        <w:left w:val="none" w:sz="0" w:space="0" w:color="auto"/>
        <w:bottom w:val="none" w:sz="0" w:space="0" w:color="auto"/>
        <w:right w:val="none" w:sz="0" w:space="0" w:color="auto"/>
      </w:divBdr>
    </w:div>
    <w:div w:id="1026059038">
      <w:bodyDiv w:val="1"/>
      <w:marLeft w:val="0"/>
      <w:marRight w:val="0"/>
      <w:marTop w:val="0"/>
      <w:marBottom w:val="0"/>
      <w:divBdr>
        <w:top w:val="none" w:sz="0" w:space="0" w:color="auto"/>
        <w:left w:val="none" w:sz="0" w:space="0" w:color="auto"/>
        <w:bottom w:val="none" w:sz="0" w:space="0" w:color="auto"/>
        <w:right w:val="none" w:sz="0" w:space="0" w:color="auto"/>
      </w:divBdr>
    </w:div>
    <w:div w:id="1026129850">
      <w:bodyDiv w:val="1"/>
      <w:marLeft w:val="0"/>
      <w:marRight w:val="0"/>
      <w:marTop w:val="0"/>
      <w:marBottom w:val="0"/>
      <w:divBdr>
        <w:top w:val="none" w:sz="0" w:space="0" w:color="auto"/>
        <w:left w:val="none" w:sz="0" w:space="0" w:color="auto"/>
        <w:bottom w:val="none" w:sz="0" w:space="0" w:color="auto"/>
        <w:right w:val="none" w:sz="0" w:space="0" w:color="auto"/>
      </w:divBdr>
    </w:div>
    <w:div w:id="1026296550">
      <w:bodyDiv w:val="1"/>
      <w:marLeft w:val="0"/>
      <w:marRight w:val="0"/>
      <w:marTop w:val="0"/>
      <w:marBottom w:val="0"/>
      <w:divBdr>
        <w:top w:val="none" w:sz="0" w:space="0" w:color="auto"/>
        <w:left w:val="none" w:sz="0" w:space="0" w:color="auto"/>
        <w:bottom w:val="none" w:sz="0" w:space="0" w:color="auto"/>
        <w:right w:val="none" w:sz="0" w:space="0" w:color="auto"/>
      </w:divBdr>
    </w:div>
    <w:div w:id="1026757128">
      <w:bodyDiv w:val="1"/>
      <w:marLeft w:val="0"/>
      <w:marRight w:val="0"/>
      <w:marTop w:val="0"/>
      <w:marBottom w:val="0"/>
      <w:divBdr>
        <w:top w:val="none" w:sz="0" w:space="0" w:color="auto"/>
        <w:left w:val="none" w:sz="0" w:space="0" w:color="auto"/>
        <w:bottom w:val="none" w:sz="0" w:space="0" w:color="auto"/>
        <w:right w:val="none" w:sz="0" w:space="0" w:color="auto"/>
      </w:divBdr>
    </w:div>
    <w:div w:id="1027290440">
      <w:bodyDiv w:val="1"/>
      <w:marLeft w:val="0"/>
      <w:marRight w:val="0"/>
      <w:marTop w:val="0"/>
      <w:marBottom w:val="0"/>
      <w:divBdr>
        <w:top w:val="none" w:sz="0" w:space="0" w:color="auto"/>
        <w:left w:val="none" w:sz="0" w:space="0" w:color="auto"/>
        <w:bottom w:val="none" w:sz="0" w:space="0" w:color="auto"/>
        <w:right w:val="none" w:sz="0" w:space="0" w:color="auto"/>
      </w:divBdr>
    </w:div>
    <w:div w:id="1027291726">
      <w:bodyDiv w:val="1"/>
      <w:marLeft w:val="0"/>
      <w:marRight w:val="0"/>
      <w:marTop w:val="0"/>
      <w:marBottom w:val="0"/>
      <w:divBdr>
        <w:top w:val="none" w:sz="0" w:space="0" w:color="auto"/>
        <w:left w:val="none" w:sz="0" w:space="0" w:color="auto"/>
        <w:bottom w:val="none" w:sz="0" w:space="0" w:color="auto"/>
        <w:right w:val="none" w:sz="0" w:space="0" w:color="auto"/>
      </w:divBdr>
    </w:div>
    <w:div w:id="1027293061">
      <w:bodyDiv w:val="1"/>
      <w:marLeft w:val="0"/>
      <w:marRight w:val="0"/>
      <w:marTop w:val="0"/>
      <w:marBottom w:val="0"/>
      <w:divBdr>
        <w:top w:val="none" w:sz="0" w:space="0" w:color="auto"/>
        <w:left w:val="none" w:sz="0" w:space="0" w:color="auto"/>
        <w:bottom w:val="none" w:sz="0" w:space="0" w:color="auto"/>
        <w:right w:val="none" w:sz="0" w:space="0" w:color="auto"/>
      </w:divBdr>
    </w:div>
    <w:div w:id="1027295740">
      <w:bodyDiv w:val="1"/>
      <w:marLeft w:val="0"/>
      <w:marRight w:val="0"/>
      <w:marTop w:val="0"/>
      <w:marBottom w:val="0"/>
      <w:divBdr>
        <w:top w:val="none" w:sz="0" w:space="0" w:color="auto"/>
        <w:left w:val="none" w:sz="0" w:space="0" w:color="auto"/>
        <w:bottom w:val="none" w:sz="0" w:space="0" w:color="auto"/>
        <w:right w:val="none" w:sz="0" w:space="0" w:color="auto"/>
      </w:divBdr>
    </w:div>
    <w:div w:id="1027559932">
      <w:bodyDiv w:val="1"/>
      <w:marLeft w:val="0"/>
      <w:marRight w:val="0"/>
      <w:marTop w:val="0"/>
      <w:marBottom w:val="0"/>
      <w:divBdr>
        <w:top w:val="none" w:sz="0" w:space="0" w:color="auto"/>
        <w:left w:val="none" w:sz="0" w:space="0" w:color="auto"/>
        <w:bottom w:val="none" w:sz="0" w:space="0" w:color="auto"/>
        <w:right w:val="none" w:sz="0" w:space="0" w:color="auto"/>
      </w:divBdr>
    </w:div>
    <w:div w:id="1027607320">
      <w:bodyDiv w:val="1"/>
      <w:marLeft w:val="0"/>
      <w:marRight w:val="0"/>
      <w:marTop w:val="0"/>
      <w:marBottom w:val="0"/>
      <w:divBdr>
        <w:top w:val="none" w:sz="0" w:space="0" w:color="auto"/>
        <w:left w:val="none" w:sz="0" w:space="0" w:color="auto"/>
        <w:bottom w:val="none" w:sz="0" w:space="0" w:color="auto"/>
        <w:right w:val="none" w:sz="0" w:space="0" w:color="auto"/>
      </w:divBdr>
    </w:div>
    <w:div w:id="1027634096">
      <w:bodyDiv w:val="1"/>
      <w:marLeft w:val="0"/>
      <w:marRight w:val="0"/>
      <w:marTop w:val="0"/>
      <w:marBottom w:val="0"/>
      <w:divBdr>
        <w:top w:val="none" w:sz="0" w:space="0" w:color="auto"/>
        <w:left w:val="none" w:sz="0" w:space="0" w:color="auto"/>
        <w:bottom w:val="none" w:sz="0" w:space="0" w:color="auto"/>
        <w:right w:val="none" w:sz="0" w:space="0" w:color="auto"/>
      </w:divBdr>
    </w:div>
    <w:div w:id="1027680825">
      <w:bodyDiv w:val="1"/>
      <w:marLeft w:val="0"/>
      <w:marRight w:val="0"/>
      <w:marTop w:val="0"/>
      <w:marBottom w:val="0"/>
      <w:divBdr>
        <w:top w:val="none" w:sz="0" w:space="0" w:color="auto"/>
        <w:left w:val="none" w:sz="0" w:space="0" w:color="auto"/>
        <w:bottom w:val="none" w:sz="0" w:space="0" w:color="auto"/>
        <w:right w:val="none" w:sz="0" w:space="0" w:color="auto"/>
      </w:divBdr>
    </w:div>
    <w:div w:id="1027755707">
      <w:bodyDiv w:val="1"/>
      <w:marLeft w:val="0"/>
      <w:marRight w:val="0"/>
      <w:marTop w:val="0"/>
      <w:marBottom w:val="0"/>
      <w:divBdr>
        <w:top w:val="none" w:sz="0" w:space="0" w:color="auto"/>
        <w:left w:val="none" w:sz="0" w:space="0" w:color="auto"/>
        <w:bottom w:val="none" w:sz="0" w:space="0" w:color="auto"/>
        <w:right w:val="none" w:sz="0" w:space="0" w:color="auto"/>
      </w:divBdr>
    </w:div>
    <w:div w:id="1027952783">
      <w:bodyDiv w:val="1"/>
      <w:marLeft w:val="0"/>
      <w:marRight w:val="0"/>
      <w:marTop w:val="0"/>
      <w:marBottom w:val="0"/>
      <w:divBdr>
        <w:top w:val="none" w:sz="0" w:space="0" w:color="auto"/>
        <w:left w:val="none" w:sz="0" w:space="0" w:color="auto"/>
        <w:bottom w:val="none" w:sz="0" w:space="0" w:color="auto"/>
        <w:right w:val="none" w:sz="0" w:space="0" w:color="auto"/>
      </w:divBdr>
    </w:div>
    <w:div w:id="1027953456">
      <w:bodyDiv w:val="1"/>
      <w:marLeft w:val="0"/>
      <w:marRight w:val="0"/>
      <w:marTop w:val="0"/>
      <w:marBottom w:val="0"/>
      <w:divBdr>
        <w:top w:val="none" w:sz="0" w:space="0" w:color="auto"/>
        <w:left w:val="none" w:sz="0" w:space="0" w:color="auto"/>
        <w:bottom w:val="none" w:sz="0" w:space="0" w:color="auto"/>
        <w:right w:val="none" w:sz="0" w:space="0" w:color="auto"/>
      </w:divBdr>
    </w:div>
    <w:div w:id="1028069447">
      <w:bodyDiv w:val="1"/>
      <w:marLeft w:val="0"/>
      <w:marRight w:val="0"/>
      <w:marTop w:val="0"/>
      <w:marBottom w:val="0"/>
      <w:divBdr>
        <w:top w:val="none" w:sz="0" w:space="0" w:color="auto"/>
        <w:left w:val="none" w:sz="0" w:space="0" w:color="auto"/>
        <w:bottom w:val="none" w:sz="0" w:space="0" w:color="auto"/>
        <w:right w:val="none" w:sz="0" w:space="0" w:color="auto"/>
      </w:divBdr>
    </w:div>
    <w:div w:id="1028219934">
      <w:bodyDiv w:val="1"/>
      <w:marLeft w:val="0"/>
      <w:marRight w:val="0"/>
      <w:marTop w:val="0"/>
      <w:marBottom w:val="0"/>
      <w:divBdr>
        <w:top w:val="none" w:sz="0" w:space="0" w:color="auto"/>
        <w:left w:val="none" w:sz="0" w:space="0" w:color="auto"/>
        <w:bottom w:val="none" w:sz="0" w:space="0" w:color="auto"/>
        <w:right w:val="none" w:sz="0" w:space="0" w:color="auto"/>
      </w:divBdr>
    </w:div>
    <w:div w:id="1028264149">
      <w:bodyDiv w:val="1"/>
      <w:marLeft w:val="0"/>
      <w:marRight w:val="0"/>
      <w:marTop w:val="0"/>
      <w:marBottom w:val="0"/>
      <w:divBdr>
        <w:top w:val="none" w:sz="0" w:space="0" w:color="auto"/>
        <w:left w:val="none" w:sz="0" w:space="0" w:color="auto"/>
        <w:bottom w:val="none" w:sz="0" w:space="0" w:color="auto"/>
        <w:right w:val="none" w:sz="0" w:space="0" w:color="auto"/>
      </w:divBdr>
    </w:div>
    <w:div w:id="1028339377">
      <w:bodyDiv w:val="1"/>
      <w:marLeft w:val="0"/>
      <w:marRight w:val="0"/>
      <w:marTop w:val="0"/>
      <w:marBottom w:val="0"/>
      <w:divBdr>
        <w:top w:val="none" w:sz="0" w:space="0" w:color="auto"/>
        <w:left w:val="none" w:sz="0" w:space="0" w:color="auto"/>
        <w:bottom w:val="none" w:sz="0" w:space="0" w:color="auto"/>
        <w:right w:val="none" w:sz="0" w:space="0" w:color="auto"/>
      </w:divBdr>
    </w:div>
    <w:div w:id="1028414237">
      <w:bodyDiv w:val="1"/>
      <w:marLeft w:val="0"/>
      <w:marRight w:val="0"/>
      <w:marTop w:val="0"/>
      <w:marBottom w:val="0"/>
      <w:divBdr>
        <w:top w:val="none" w:sz="0" w:space="0" w:color="auto"/>
        <w:left w:val="none" w:sz="0" w:space="0" w:color="auto"/>
        <w:bottom w:val="none" w:sz="0" w:space="0" w:color="auto"/>
        <w:right w:val="none" w:sz="0" w:space="0" w:color="auto"/>
      </w:divBdr>
    </w:div>
    <w:div w:id="1028529485">
      <w:bodyDiv w:val="1"/>
      <w:marLeft w:val="0"/>
      <w:marRight w:val="0"/>
      <w:marTop w:val="0"/>
      <w:marBottom w:val="0"/>
      <w:divBdr>
        <w:top w:val="none" w:sz="0" w:space="0" w:color="auto"/>
        <w:left w:val="none" w:sz="0" w:space="0" w:color="auto"/>
        <w:bottom w:val="none" w:sz="0" w:space="0" w:color="auto"/>
        <w:right w:val="none" w:sz="0" w:space="0" w:color="auto"/>
      </w:divBdr>
    </w:div>
    <w:div w:id="1028601361">
      <w:bodyDiv w:val="1"/>
      <w:marLeft w:val="0"/>
      <w:marRight w:val="0"/>
      <w:marTop w:val="0"/>
      <w:marBottom w:val="0"/>
      <w:divBdr>
        <w:top w:val="none" w:sz="0" w:space="0" w:color="auto"/>
        <w:left w:val="none" w:sz="0" w:space="0" w:color="auto"/>
        <w:bottom w:val="none" w:sz="0" w:space="0" w:color="auto"/>
        <w:right w:val="none" w:sz="0" w:space="0" w:color="auto"/>
      </w:divBdr>
    </w:div>
    <w:div w:id="1028677214">
      <w:bodyDiv w:val="1"/>
      <w:marLeft w:val="0"/>
      <w:marRight w:val="0"/>
      <w:marTop w:val="0"/>
      <w:marBottom w:val="0"/>
      <w:divBdr>
        <w:top w:val="none" w:sz="0" w:space="0" w:color="auto"/>
        <w:left w:val="none" w:sz="0" w:space="0" w:color="auto"/>
        <w:bottom w:val="none" w:sz="0" w:space="0" w:color="auto"/>
        <w:right w:val="none" w:sz="0" w:space="0" w:color="auto"/>
      </w:divBdr>
    </w:div>
    <w:div w:id="1028947917">
      <w:bodyDiv w:val="1"/>
      <w:marLeft w:val="0"/>
      <w:marRight w:val="0"/>
      <w:marTop w:val="0"/>
      <w:marBottom w:val="0"/>
      <w:divBdr>
        <w:top w:val="none" w:sz="0" w:space="0" w:color="auto"/>
        <w:left w:val="none" w:sz="0" w:space="0" w:color="auto"/>
        <w:bottom w:val="none" w:sz="0" w:space="0" w:color="auto"/>
        <w:right w:val="none" w:sz="0" w:space="0" w:color="auto"/>
      </w:divBdr>
    </w:div>
    <w:div w:id="1029450906">
      <w:bodyDiv w:val="1"/>
      <w:marLeft w:val="0"/>
      <w:marRight w:val="0"/>
      <w:marTop w:val="0"/>
      <w:marBottom w:val="0"/>
      <w:divBdr>
        <w:top w:val="none" w:sz="0" w:space="0" w:color="auto"/>
        <w:left w:val="none" w:sz="0" w:space="0" w:color="auto"/>
        <w:bottom w:val="none" w:sz="0" w:space="0" w:color="auto"/>
        <w:right w:val="none" w:sz="0" w:space="0" w:color="auto"/>
      </w:divBdr>
    </w:div>
    <w:div w:id="1029529682">
      <w:bodyDiv w:val="1"/>
      <w:marLeft w:val="0"/>
      <w:marRight w:val="0"/>
      <w:marTop w:val="0"/>
      <w:marBottom w:val="0"/>
      <w:divBdr>
        <w:top w:val="none" w:sz="0" w:space="0" w:color="auto"/>
        <w:left w:val="none" w:sz="0" w:space="0" w:color="auto"/>
        <w:bottom w:val="none" w:sz="0" w:space="0" w:color="auto"/>
        <w:right w:val="none" w:sz="0" w:space="0" w:color="auto"/>
      </w:divBdr>
    </w:div>
    <w:div w:id="1029600649">
      <w:bodyDiv w:val="1"/>
      <w:marLeft w:val="0"/>
      <w:marRight w:val="0"/>
      <w:marTop w:val="0"/>
      <w:marBottom w:val="0"/>
      <w:divBdr>
        <w:top w:val="none" w:sz="0" w:space="0" w:color="auto"/>
        <w:left w:val="none" w:sz="0" w:space="0" w:color="auto"/>
        <w:bottom w:val="none" w:sz="0" w:space="0" w:color="auto"/>
        <w:right w:val="none" w:sz="0" w:space="0" w:color="auto"/>
      </w:divBdr>
    </w:div>
    <w:div w:id="1029723485">
      <w:bodyDiv w:val="1"/>
      <w:marLeft w:val="0"/>
      <w:marRight w:val="0"/>
      <w:marTop w:val="0"/>
      <w:marBottom w:val="0"/>
      <w:divBdr>
        <w:top w:val="none" w:sz="0" w:space="0" w:color="auto"/>
        <w:left w:val="none" w:sz="0" w:space="0" w:color="auto"/>
        <w:bottom w:val="none" w:sz="0" w:space="0" w:color="auto"/>
        <w:right w:val="none" w:sz="0" w:space="0" w:color="auto"/>
      </w:divBdr>
    </w:div>
    <w:div w:id="1029798227">
      <w:bodyDiv w:val="1"/>
      <w:marLeft w:val="0"/>
      <w:marRight w:val="0"/>
      <w:marTop w:val="0"/>
      <w:marBottom w:val="0"/>
      <w:divBdr>
        <w:top w:val="none" w:sz="0" w:space="0" w:color="auto"/>
        <w:left w:val="none" w:sz="0" w:space="0" w:color="auto"/>
        <w:bottom w:val="none" w:sz="0" w:space="0" w:color="auto"/>
        <w:right w:val="none" w:sz="0" w:space="0" w:color="auto"/>
      </w:divBdr>
    </w:div>
    <w:div w:id="1029919067">
      <w:bodyDiv w:val="1"/>
      <w:marLeft w:val="0"/>
      <w:marRight w:val="0"/>
      <w:marTop w:val="0"/>
      <w:marBottom w:val="0"/>
      <w:divBdr>
        <w:top w:val="none" w:sz="0" w:space="0" w:color="auto"/>
        <w:left w:val="none" w:sz="0" w:space="0" w:color="auto"/>
        <w:bottom w:val="none" w:sz="0" w:space="0" w:color="auto"/>
        <w:right w:val="none" w:sz="0" w:space="0" w:color="auto"/>
      </w:divBdr>
    </w:div>
    <w:div w:id="1029985773">
      <w:bodyDiv w:val="1"/>
      <w:marLeft w:val="0"/>
      <w:marRight w:val="0"/>
      <w:marTop w:val="0"/>
      <w:marBottom w:val="0"/>
      <w:divBdr>
        <w:top w:val="none" w:sz="0" w:space="0" w:color="auto"/>
        <w:left w:val="none" w:sz="0" w:space="0" w:color="auto"/>
        <w:bottom w:val="none" w:sz="0" w:space="0" w:color="auto"/>
        <w:right w:val="none" w:sz="0" w:space="0" w:color="auto"/>
      </w:divBdr>
    </w:div>
    <w:div w:id="1030300596">
      <w:bodyDiv w:val="1"/>
      <w:marLeft w:val="0"/>
      <w:marRight w:val="0"/>
      <w:marTop w:val="0"/>
      <w:marBottom w:val="0"/>
      <w:divBdr>
        <w:top w:val="none" w:sz="0" w:space="0" w:color="auto"/>
        <w:left w:val="none" w:sz="0" w:space="0" w:color="auto"/>
        <w:bottom w:val="none" w:sz="0" w:space="0" w:color="auto"/>
        <w:right w:val="none" w:sz="0" w:space="0" w:color="auto"/>
      </w:divBdr>
    </w:div>
    <w:div w:id="1030377823">
      <w:bodyDiv w:val="1"/>
      <w:marLeft w:val="0"/>
      <w:marRight w:val="0"/>
      <w:marTop w:val="0"/>
      <w:marBottom w:val="0"/>
      <w:divBdr>
        <w:top w:val="none" w:sz="0" w:space="0" w:color="auto"/>
        <w:left w:val="none" w:sz="0" w:space="0" w:color="auto"/>
        <w:bottom w:val="none" w:sz="0" w:space="0" w:color="auto"/>
        <w:right w:val="none" w:sz="0" w:space="0" w:color="auto"/>
      </w:divBdr>
    </w:div>
    <w:div w:id="1030380579">
      <w:bodyDiv w:val="1"/>
      <w:marLeft w:val="0"/>
      <w:marRight w:val="0"/>
      <w:marTop w:val="0"/>
      <w:marBottom w:val="0"/>
      <w:divBdr>
        <w:top w:val="none" w:sz="0" w:space="0" w:color="auto"/>
        <w:left w:val="none" w:sz="0" w:space="0" w:color="auto"/>
        <w:bottom w:val="none" w:sz="0" w:space="0" w:color="auto"/>
        <w:right w:val="none" w:sz="0" w:space="0" w:color="auto"/>
      </w:divBdr>
    </w:div>
    <w:div w:id="1030567370">
      <w:bodyDiv w:val="1"/>
      <w:marLeft w:val="0"/>
      <w:marRight w:val="0"/>
      <w:marTop w:val="0"/>
      <w:marBottom w:val="0"/>
      <w:divBdr>
        <w:top w:val="none" w:sz="0" w:space="0" w:color="auto"/>
        <w:left w:val="none" w:sz="0" w:space="0" w:color="auto"/>
        <w:bottom w:val="none" w:sz="0" w:space="0" w:color="auto"/>
        <w:right w:val="none" w:sz="0" w:space="0" w:color="auto"/>
      </w:divBdr>
    </w:div>
    <w:div w:id="1031612396">
      <w:bodyDiv w:val="1"/>
      <w:marLeft w:val="0"/>
      <w:marRight w:val="0"/>
      <w:marTop w:val="0"/>
      <w:marBottom w:val="0"/>
      <w:divBdr>
        <w:top w:val="none" w:sz="0" w:space="0" w:color="auto"/>
        <w:left w:val="none" w:sz="0" w:space="0" w:color="auto"/>
        <w:bottom w:val="none" w:sz="0" w:space="0" w:color="auto"/>
        <w:right w:val="none" w:sz="0" w:space="0" w:color="auto"/>
      </w:divBdr>
    </w:div>
    <w:div w:id="1031687147">
      <w:bodyDiv w:val="1"/>
      <w:marLeft w:val="0"/>
      <w:marRight w:val="0"/>
      <w:marTop w:val="0"/>
      <w:marBottom w:val="0"/>
      <w:divBdr>
        <w:top w:val="none" w:sz="0" w:space="0" w:color="auto"/>
        <w:left w:val="none" w:sz="0" w:space="0" w:color="auto"/>
        <w:bottom w:val="none" w:sz="0" w:space="0" w:color="auto"/>
        <w:right w:val="none" w:sz="0" w:space="0" w:color="auto"/>
      </w:divBdr>
    </w:div>
    <w:div w:id="1031761512">
      <w:bodyDiv w:val="1"/>
      <w:marLeft w:val="0"/>
      <w:marRight w:val="0"/>
      <w:marTop w:val="0"/>
      <w:marBottom w:val="0"/>
      <w:divBdr>
        <w:top w:val="none" w:sz="0" w:space="0" w:color="auto"/>
        <w:left w:val="none" w:sz="0" w:space="0" w:color="auto"/>
        <w:bottom w:val="none" w:sz="0" w:space="0" w:color="auto"/>
        <w:right w:val="none" w:sz="0" w:space="0" w:color="auto"/>
      </w:divBdr>
    </w:div>
    <w:div w:id="1031956592">
      <w:bodyDiv w:val="1"/>
      <w:marLeft w:val="0"/>
      <w:marRight w:val="0"/>
      <w:marTop w:val="0"/>
      <w:marBottom w:val="0"/>
      <w:divBdr>
        <w:top w:val="none" w:sz="0" w:space="0" w:color="auto"/>
        <w:left w:val="none" w:sz="0" w:space="0" w:color="auto"/>
        <w:bottom w:val="none" w:sz="0" w:space="0" w:color="auto"/>
        <w:right w:val="none" w:sz="0" w:space="0" w:color="auto"/>
      </w:divBdr>
    </w:div>
    <w:div w:id="1031959793">
      <w:bodyDiv w:val="1"/>
      <w:marLeft w:val="0"/>
      <w:marRight w:val="0"/>
      <w:marTop w:val="0"/>
      <w:marBottom w:val="0"/>
      <w:divBdr>
        <w:top w:val="none" w:sz="0" w:space="0" w:color="auto"/>
        <w:left w:val="none" w:sz="0" w:space="0" w:color="auto"/>
        <w:bottom w:val="none" w:sz="0" w:space="0" w:color="auto"/>
        <w:right w:val="none" w:sz="0" w:space="0" w:color="auto"/>
      </w:divBdr>
    </w:div>
    <w:div w:id="1032153673">
      <w:bodyDiv w:val="1"/>
      <w:marLeft w:val="0"/>
      <w:marRight w:val="0"/>
      <w:marTop w:val="0"/>
      <w:marBottom w:val="0"/>
      <w:divBdr>
        <w:top w:val="none" w:sz="0" w:space="0" w:color="auto"/>
        <w:left w:val="none" w:sz="0" w:space="0" w:color="auto"/>
        <w:bottom w:val="none" w:sz="0" w:space="0" w:color="auto"/>
        <w:right w:val="none" w:sz="0" w:space="0" w:color="auto"/>
      </w:divBdr>
    </w:div>
    <w:div w:id="1032414662">
      <w:bodyDiv w:val="1"/>
      <w:marLeft w:val="0"/>
      <w:marRight w:val="0"/>
      <w:marTop w:val="0"/>
      <w:marBottom w:val="0"/>
      <w:divBdr>
        <w:top w:val="none" w:sz="0" w:space="0" w:color="auto"/>
        <w:left w:val="none" w:sz="0" w:space="0" w:color="auto"/>
        <w:bottom w:val="none" w:sz="0" w:space="0" w:color="auto"/>
        <w:right w:val="none" w:sz="0" w:space="0" w:color="auto"/>
      </w:divBdr>
    </w:div>
    <w:div w:id="1032458431">
      <w:bodyDiv w:val="1"/>
      <w:marLeft w:val="0"/>
      <w:marRight w:val="0"/>
      <w:marTop w:val="0"/>
      <w:marBottom w:val="0"/>
      <w:divBdr>
        <w:top w:val="none" w:sz="0" w:space="0" w:color="auto"/>
        <w:left w:val="none" w:sz="0" w:space="0" w:color="auto"/>
        <w:bottom w:val="none" w:sz="0" w:space="0" w:color="auto"/>
        <w:right w:val="none" w:sz="0" w:space="0" w:color="auto"/>
      </w:divBdr>
    </w:div>
    <w:div w:id="1032532182">
      <w:bodyDiv w:val="1"/>
      <w:marLeft w:val="0"/>
      <w:marRight w:val="0"/>
      <w:marTop w:val="0"/>
      <w:marBottom w:val="0"/>
      <w:divBdr>
        <w:top w:val="none" w:sz="0" w:space="0" w:color="auto"/>
        <w:left w:val="none" w:sz="0" w:space="0" w:color="auto"/>
        <w:bottom w:val="none" w:sz="0" w:space="0" w:color="auto"/>
        <w:right w:val="none" w:sz="0" w:space="0" w:color="auto"/>
      </w:divBdr>
    </w:div>
    <w:div w:id="1032536579">
      <w:bodyDiv w:val="1"/>
      <w:marLeft w:val="0"/>
      <w:marRight w:val="0"/>
      <w:marTop w:val="0"/>
      <w:marBottom w:val="0"/>
      <w:divBdr>
        <w:top w:val="none" w:sz="0" w:space="0" w:color="auto"/>
        <w:left w:val="none" w:sz="0" w:space="0" w:color="auto"/>
        <w:bottom w:val="none" w:sz="0" w:space="0" w:color="auto"/>
        <w:right w:val="none" w:sz="0" w:space="0" w:color="auto"/>
      </w:divBdr>
    </w:div>
    <w:div w:id="1032607208">
      <w:bodyDiv w:val="1"/>
      <w:marLeft w:val="0"/>
      <w:marRight w:val="0"/>
      <w:marTop w:val="0"/>
      <w:marBottom w:val="0"/>
      <w:divBdr>
        <w:top w:val="none" w:sz="0" w:space="0" w:color="auto"/>
        <w:left w:val="none" w:sz="0" w:space="0" w:color="auto"/>
        <w:bottom w:val="none" w:sz="0" w:space="0" w:color="auto"/>
        <w:right w:val="none" w:sz="0" w:space="0" w:color="auto"/>
      </w:divBdr>
    </w:div>
    <w:div w:id="1032651255">
      <w:bodyDiv w:val="1"/>
      <w:marLeft w:val="0"/>
      <w:marRight w:val="0"/>
      <w:marTop w:val="0"/>
      <w:marBottom w:val="0"/>
      <w:divBdr>
        <w:top w:val="none" w:sz="0" w:space="0" w:color="auto"/>
        <w:left w:val="none" w:sz="0" w:space="0" w:color="auto"/>
        <w:bottom w:val="none" w:sz="0" w:space="0" w:color="auto"/>
        <w:right w:val="none" w:sz="0" w:space="0" w:color="auto"/>
      </w:divBdr>
    </w:div>
    <w:div w:id="1032654786">
      <w:bodyDiv w:val="1"/>
      <w:marLeft w:val="0"/>
      <w:marRight w:val="0"/>
      <w:marTop w:val="0"/>
      <w:marBottom w:val="0"/>
      <w:divBdr>
        <w:top w:val="none" w:sz="0" w:space="0" w:color="auto"/>
        <w:left w:val="none" w:sz="0" w:space="0" w:color="auto"/>
        <w:bottom w:val="none" w:sz="0" w:space="0" w:color="auto"/>
        <w:right w:val="none" w:sz="0" w:space="0" w:color="auto"/>
      </w:divBdr>
    </w:div>
    <w:div w:id="1032926232">
      <w:bodyDiv w:val="1"/>
      <w:marLeft w:val="0"/>
      <w:marRight w:val="0"/>
      <w:marTop w:val="0"/>
      <w:marBottom w:val="0"/>
      <w:divBdr>
        <w:top w:val="none" w:sz="0" w:space="0" w:color="auto"/>
        <w:left w:val="none" w:sz="0" w:space="0" w:color="auto"/>
        <w:bottom w:val="none" w:sz="0" w:space="0" w:color="auto"/>
        <w:right w:val="none" w:sz="0" w:space="0" w:color="auto"/>
      </w:divBdr>
    </w:div>
    <w:div w:id="1033075231">
      <w:bodyDiv w:val="1"/>
      <w:marLeft w:val="0"/>
      <w:marRight w:val="0"/>
      <w:marTop w:val="0"/>
      <w:marBottom w:val="0"/>
      <w:divBdr>
        <w:top w:val="none" w:sz="0" w:space="0" w:color="auto"/>
        <w:left w:val="none" w:sz="0" w:space="0" w:color="auto"/>
        <w:bottom w:val="none" w:sz="0" w:space="0" w:color="auto"/>
        <w:right w:val="none" w:sz="0" w:space="0" w:color="auto"/>
      </w:divBdr>
    </w:div>
    <w:div w:id="1033116486">
      <w:bodyDiv w:val="1"/>
      <w:marLeft w:val="0"/>
      <w:marRight w:val="0"/>
      <w:marTop w:val="0"/>
      <w:marBottom w:val="0"/>
      <w:divBdr>
        <w:top w:val="none" w:sz="0" w:space="0" w:color="auto"/>
        <w:left w:val="none" w:sz="0" w:space="0" w:color="auto"/>
        <w:bottom w:val="none" w:sz="0" w:space="0" w:color="auto"/>
        <w:right w:val="none" w:sz="0" w:space="0" w:color="auto"/>
      </w:divBdr>
    </w:div>
    <w:div w:id="1033190062">
      <w:bodyDiv w:val="1"/>
      <w:marLeft w:val="0"/>
      <w:marRight w:val="0"/>
      <w:marTop w:val="0"/>
      <w:marBottom w:val="0"/>
      <w:divBdr>
        <w:top w:val="none" w:sz="0" w:space="0" w:color="auto"/>
        <w:left w:val="none" w:sz="0" w:space="0" w:color="auto"/>
        <w:bottom w:val="none" w:sz="0" w:space="0" w:color="auto"/>
        <w:right w:val="none" w:sz="0" w:space="0" w:color="auto"/>
      </w:divBdr>
    </w:div>
    <w:div w:id="1033190314">
      <w:bodyDiv w:val="1"/>
      <w:marLeft w:val="0"/>
      <w:marRight w:val="0"/>
      <w:marTop w:val="0"/>
      <w:marBottom w:val="0"/>
      <w:divBdr>
        <w:top w:val="none" w:sz="0" w:space="0" w:color="auto"/>
        <w:left w:val="none" w:sz="0" w:space="0" w:color="auto"/>
        <w:bottom w:val="none" w:sz="0" w:space="0" w:color="auto"/>
        <w:right w:val="none" w:sz="0" w:space="0" w:color="auto"/>
      </w:divBdr>
    </w:div>
    <w:div w:id="1033262711">
      <w:bodyDiv w:val="1"/>
      <w:marLeft w:val="0"/>
      <w:marRight w:val="0"/>
      <w:marTop w:val="0"/>
      <w:marBottom w:val="0"/>
      <w:divBdr>
        <w:top w:val="none" w:sz="0" w:space="0" w:color="auto"/>
        <w:left w:val="none" w:sz="0" w:space="0" w:color="auto"/>
        <w:bottom w:val="none" w:sz="0" w:space="0" w:color="auto"/>
        <w:right w:val="none" w:sz="0" w:space="0" w:color="auto"/>
      </w:divBdr>
    </w:div>
    <w:div w:id="1033312201">
      <w:bodyDiv w:val="1"/>
      <w:marLeft w:val="0"/>
      <w:marRight w:val="0"/>
      <w:marTop w:val="0"/>
      <w:marBottom w:val="0"/>
      <w:divBdr>
        <w:top w:val="none" w:sz="0" w:space="0" w:color="auto"/>
        <w:left w:val="none" w:sz="0" w:space="0" w:color="auto"/>
        <w:bottom w:val="none" w:sz="0" w:space="0" w:color="auto"/>
        <w:right w:val="none" w:sz="0" w:space="0" w:color="auto"/>
      </w:divBdr>
    </w:div>
    <w:div w:id="1033579365">
      <w:bodyDiv w:val="1"/>
      <w:marLeft w:val="0"/>
      <w:marRight w:val="0"/>
      <w:marTop w:val="0"/>
      <w:marBottom w:val="0"/>
      <w:divBdr>
        <w:top w:val="none" w:sz="0" w:space="0" w:color="auto"/>
        <w:left w:val="none" w:sz="0" w:space="0" w:color="auto"/>
        <w:bottom w:val="none" w:sz="0" w:space="0" w:color="auto"/>
        <w:right w:val="none" w:sz="0" w:space="0" w:color="auto"/>
      </w:divBdr>
    </w:div>
    <w:div w:id="1033774588">
      <w:bodyDiv w:val="1"/>
      <w:marLeft w:val="0"/>
      <w:marRight w:val="0"/>
      <w:marTop w:val="0"/>
      <w:marBottom w:val="0"/>
      <w:divBdr>
        <w:top w:val="none" w:sz="0" w:space="0" w:color="auto"/>
        <w:left w:val="none" w:sz="0" w:space="0" w:color="auto"/>
        <w:bottom w:val="none" w:sz="0" w:space="0" w:color="auto"/>
        <w:right w:val="none" w:sz="0" w:space="0" w:color="auto"/>
      </w:divBdr>
    </w:div>
    <w:div w:id="1033844841">
      <w:bodyDiv w:val="1"/>
      <w:marLeft w:val="0"/>
      <w:marRight w:val="0"/>
      <w:marTop w:val="0"/>
      <w:marBottom w:val="0"/>
      <w:divBdr>
        <w:top w:val="none" w:sz="0" w:space="0" w:color="auto"/>
        <w:left w:val="none" w:sz="0" w:space="0" w:color="auto"/>
        <w:bottom w:val="none" w:sz="0" w:space="0" w:color="auto"/>
        <w:right w:val="none" w:sz="0" w:space="0" w:color="auto"/>
      </w:divBdr>
    </w:div>
    <w:div w:id="1034111503">
      <w:bodyDiv w:val="1"/>
      <w:marLeft w:val="0"/>
      <w:marRight w:val="0"/>
      <w:marTop w:val="0"/>
      <w:marBottom w:val="0"/>
      <w:divBdr>
        <w:top w:val="none" w:sz="0" w:space="0" w:color="auto"/>
        <w:left w:val="none" w:sz="0" w:space="0" w:color="auto"/>
        <w:bottom w:val="none" w:sz="0" w:space="0" w:color="auto"/>
        <w:right w:val="none" w:sz="0" w:space="0" w:color="auto"/>
      </w:divBdr>
    </w:div>
    <w:div w:id="1034113554">
      <w:bodyDiv w:val="1"/>
      <w:marLeft w:val="0"/>
      <w:marRight w:val="0"/>
      <w:marTop w:val="0"/>
      <w:marBottom w:val="0"/>
      <w:divBdr>
        <w:top w:val="none" w:sz="0" w:space="0" w:color="auto"/>
        <w:left w:val="none" w:sz="0" w:space="0" w:color="auto"/>
        <w:bottom w:val="none" w:sz="0" w:space="0" w:color="auto"/>
        <w:right w:val="none" w:sz="0" w:space="0" w:color="auto"/>
      </w:divBdr>
    </w:div>
    <w:div w:id="1034114770">
      <w:bodyDiv w:val="1"/>
      <w:marLeft w:val="0"/>
      <w:marRight w:val="0"/>
      <w:marTop w:val="0"/>
      <w:marBottom w:val="0"/>
      <w:divBdr>
        <w:top w:val="none" w:sz="0" w:space="0" w:color="auto"/>
        <w:left w:val="none" w:sz="0" w:space="0" w:color="auto"/>
        <w:bottom w:val="none" w:sz="0" w:space="0" w:color="auto"/>
        <w:right w:val="none" w:sz="0" w:space="0" w:color="auto"/>
      </w:divBdr>
    </w:div>
    <w:div w:id="1034160348">
      <w:bodyDiv w:val="1"/>
      <w:marLeft w:val="0"/>
      <w:marRight w:val="0"/>
      <w:marTop w:val="0"/>
      <w:marBottom w:val="0"/>
      <w:divBdr>
        <w:top w:val="none" w:sz="0" w:space="0" w:color="auto"/>
        <w:left w:val="none" w:sz="0" w:space="0" w:color="auto"/>
        <w:bottom w:val="none" w:sz="0" w:space="0" w:color="auto"/>
        <w:right w:val="none" w:sz="0" w:space="0" w:color="auto"/>
      </w:divBdr>
    </w:div>
    <w:div w:id="1034234331">
      <w:bodyDiv w:val="1"/>
      <w:marLeft w:val="0"/>
      <w:marRight w:val="0"/>
      <w:marTop w:val="0"/>
      <w:marBottom w:val="0"/>
      <w:divBdr>
        <w:top w:val="none" w:sz="0" w:space="0" w:color="auto"/>
        <w:left w:val="none" w:sz="0" w:space="0" w:color="auto"/>
        <w:bottom w:val="none" w:sz="0" w:space="0" w:color="auto"/>
        <w:right w:val="none" w:sz="0" w:space="0" w:color="auto"/>
      </w:divBdr>
    </w:div>
    <w:div w:id="1034385008">
      <w:bodyDiv w:val="1"/>
      <w:marLeft w:val="0"/>
      <w:marRight w:val="0"/>
      <w:marTop w:val="0"/>
      <w:marBottom w:val="0"/>
      <w:divBdr>
        <w:top w:val="none" w:sz="0" w:space="0" w:color="auto"/>
        <w:left w:val="none" w:sz="0" w:space="0" w:color="auto"/>
        <w:bottom w:val="none" w:sz="0" w:space="0" w:color="auto"/>
        <w:right w:val="none" w:sz="0" w:space="0" w:color="auto"/>
      </w:divBdr>
    </w:div>
    <w:div w:id="1034505035">
      <w:bodyDiv w:val="1"/>
      <w:marLeft w:val="0"/>
      <w:marRight w:val="0"/>
      <w:marTop w:val="0"/>
      <w:marBottom w:val="0"/>
      <w:divBdr>
        <w:top w:val="none" w:sz="0" w:space="0" w:color="auto"/>
        <w:left w:val="none" w:sz="0" w:space="0" w:color="auto"/>
        <w:bottom w:val="none" w:sz="0" w:space="0" w:color="auto"/>
        <w:right w:val="none" w:sz="0" w:space="0" w:color="auto"/>
      </w:divBdr>
    </w:div>
    <w:div w:id="1034618983">
      <w:bodyDiv w:val="1"/>
      <w:marLeft w:val="0"/>
      <w:marRight w:val="0"/>
      <w:marTop w:val="0"/>
      <w:marBottom w:val="0"/>
      <w:divBdr>
        <w:top w:val="none" w:sz="0" w:space="0" w:color="auto"/>
        <w:left w:val="none" w:sz="0" w:space="0" w:color="auto"/>
        <w:bottom w:val="none" w:sz="0" w:space="0" w:color="auto"/>
        <w:right w:val="none" w:sz="0" w:space="0" w:color="auto"/>
      </w:divBdr>
    </w:div>
    <w:div w:id="1035039360">
      <w:bodyDiv w:val="1"/>
      <w:marLeft w:val="0"/>
      <w:marRight w:val="0"/>
      <w:marTop w:val="0"/>
      <w:marBottom w:val="0"/>
      <w:divBdr>
        <w:top w:val="none" w:sz="0" w:space="0" w:color="auto"/>
        <w:left w:val="none" w:sz="0" w:space="0" w:color="auto"/>
        <w:bottom w:val="none" w:sz="0" w:space="0" w:color="auto"/>
        <w:right w:val="none" w:sz="0" w:space="0" w:color="auto"/>
      </w:divBdr>
    </w:div>
    <w:div w:id="1035348302">
      <w:bodyDiv w:val="1"/>
      <w:marLeft w:val="0"/>
      <w:marRight w:val="0"/>
      <w:marTop w:val="0"/>
      <w:marBottom w:val="0"/>
      <w:divBdr>
        <w:top w:val="none" w:sz="0" w:space="0" w:color="auto"/>
        <w:left w:val="none" w:sz="0" w:space="0" w:color="auto"/>
        <w:bottom w:val="none" w:sz="0" w:space="0" w:color="auto"/>
        <w:right w:val="none" w:sz="0" w:space="0" w:color="auto"/>
      </w:divBdr>
    </w:div>
    <w:div w:id="1035499968">
      <w:bodyDiv w:val="1"/>
      <w:marLeft w:val="0"/>
      <w:marRight w:val="0"/>
      <w:marTop w:val="0"/>
      <w:marBottom w:val="0"/>
      <w:divBdr>
        <w:top w:val="none" w:sz="0" w:space="0" w:color="auto"/>
        <w:left w:val="none" w:sz="0" w:space="0" w:color="auto"/>
        <w:bottom w:val="none" w:sz="0" w:space="0" w:color="auto"/>
        <w:right w:val="none" w:sz="0" w:space="0" w:color="auto"/>
      </w:divBdr>
    </w:div>
    <w:div w:id="1035815970">
      <w:bodyDiv w:val="1"/>
      <w:marLeft w:val="0"/>
      <w:marRight w:val="0"/>
      <w:marTop w:val="0"/>
      <w:marBottom w:val="0"/>
      <w:divBdr>
        <w:top w:val="none" w:sz="0" w:space="0" w:color="auto"/>
        <w:left w:val="none" w:sz="0" w:space="0" w:color="auto"/>
        <w:bottom w:val="none" w:sz="0" w:space="0" w:color="auto"/>
        <w:right w:val="none" w:sz="0" w:space="0" w:color="auto"/>
      </w:divBdr>
    </w:div>
    <w:div w:id="1035887067">
      <w:bodyDiv w:val="1"/>
      <w:marLeft w:val="0"/>
      <w:marRight w:val="0"/>
      <w:marTop w:val="0"/>
      <w:marBottom w:val="0"/>
      <w:divBdr>
        <w:top w:val="none" w:sz="0" w:space="0" w:color="auto"/>
        <w:left w:val="none" w:sz="0" w:space="0" w:color="auto"/>
        <w:bottom w:val="none" w:sz="0" w:space="0" w:color="auto"/>
        <w:right w:val="none" w:sz="0" w:space="0" w:color="auto"/>
      </w:divBdr>
    </w:div>
    <w:div w:id="1035890018">
      <w:bodyDiv w:val="1"/>
      <w:marLeft w:val="0"/>
      <w:marRight w:val="0"/>
      <w:marTop w:val="0"/>
      <w:marBottom w:val="0"/>
      <w:divBdr>
        <w:top w:val="none" w:sz="0" w:space="0" w:color="auto"/>
        <w:left w:val="none" w:sz="0" w:space="0" w:color="auto"/>
        <w:bottom w:val="none" w:sz="0" w:space="0" w:color="auto"/>
        <w:right w:val="none" w:sz="0" w:space="0" w:color="auto"/>
      </w:divBdr>
    </w:div>
    <w:div w:id="1035933285">
      <w:bodyDiv w:val="1"/>
      <w:marLeft w:val="0"/>
      <w:marRight w:val="0"/>
      <w:marTop w:val="0"/>
      <w:marBottom w:val="0"/>
      <w:divBdr>
        <w:top w:val="none" w:sz="0" w:space="0" w:color="auto"/>
        <w:left w:val="none" w:sz="0" w:space="0" w:color="auto"/>
        <w:bottom w:val="none" w:sz="0" w:space="0" w:color="auto"/>
        <w:right w:val="none" w:sz="0" w:space="0" w:color="auto"/>
      </w:divBdr>
    </w:div>
    <w:div w:id="1036393247">
      <w:bodyDiv w:val="1"/>
      <w:marLeft w:val="0"/>
      <w:marRight w:val="0"/>
      <w:marTop w:val="0"/>
      <w:marBottom w:val="0"/>
      <w:divBdr>
        <w:top w:val="none" w:sz="0" w:space="0" w:color="auto"/>
        <w:left w:val="none" w:sz="0" w:space="0" w:color="auto"/>
        <w:bottom w:val="none" w:sz="0" w:space="0" w:color="auto"/>
        <w:right w:val="none" w:sz="0" w:space="0" w:color="auto"/>
      </w:divBdr>
    </w:div>
    <w:div w:id="1036469664">
      <w:bodyDiv w:val="1"/>
      <w:marLeft w:val="0"/>
      <w:marRight w:val="0"/>
      <w:marTop w:val="0"/>
      <w:marBottom w:val="0"/>
      <w:divBdr>
        <w:top w:val="none" w:sz="0" w:space="0" w:color="auto"/>
        <w:left w:val="none" w:sz="0" w:space="0" w:color="auto"/>
        <w:bottom w:val="none" w:sz="0" w:space="0" w:color="auto"/>
        <w:right w:val="none" w:sz="0" w:space="0" w:color="auto"/>
      </w:divBdr>
    </w:div>
    <w:div w:id="1036656638">
      <w:bodyDiv w:val="1"/>
      <w:marLeft w:val="0"/>
      <w:marRight w:val="0"/>
      <w:marTop w:val="0"/>
      <w:marBottom w:val="0"/>
      <w:divBdr>
        <w:top w:val="none" w:sz="0" w:space="0" w:color="auto"/>
        <w:left w:val="none" w:sz="0" w:space="0" w:color="auto"/>
        <w:bottom w:val="none" w:sz="0" w:space="0" w:color="auto"/>
        <w:right w:val="none" w:sz="0" w:space="0" w:color="auto"/>
      </w:divBdr>
    </w:div>
    <w:div w:id="1036740335">
      <w:bodyDiv w:val="1"/>
      <w:marLeft w:val="0"/>
      <w:marRight w:val="0"/>
      <w:marTop w:val="0"/>
      <w:marBottom w:val="0"/>
      <w:divBdr>
        <w:top w:val="none" w:sz="0" w:space="0" w:color="auto"/>
        <w:left w:val="none" w:sz="0" w:space="0" w:color="auto"/>
        <w:bottom w:val="none" w:sz="0" w:space="0" w:color="auto"/>
        <w:right w:val="none" w:sz="0" w:space="0" w:color="auto"/>
      </w:divBdr>
    </w:div>
    <w:div w:id="1036930171">
      <w:bodyDiv w:val="1"/>
      <w:marLeft w:val="0"/>
      <w:marRight w:val="0"/>
      <w:marTop w:val="0"/>
      <w:marBottom w:val="0"/>
      <w:divBdr>
        <w:top w:val="none" w:sz="0" w:space="0" w:color="auto"/>
        <w:left w:val="none" w:sz="0" w:space="0" w:color="auto"/>
        <w:bottom w:val="none" w:sz="0" w:space="0" w:color="auto"/>
        <w:right w:val="none" w:sz="0" w:space="0" w:color="auto"/>
      </w:divBdr>
    </w:div>
    <w:div w:id="1037001689">
      <w:bodyDiv w:val="1"/>
      <w:marLeft w:val="0"/>
      <w:marRight w:val="0"/>
      <w:marTop w:val="0"/>
      <w:marBottom w:val="0"/>
      <w:divBdr>
        <w:top w:val="none" w:sz="0" w:space="0" w:color="auto"/>
        <w:left w:val="none" w:sz="0" w:space="0" w:color="auto"/>
        <w:bottom w:val="none" w:sz="0" w:space="0" w:color="auto"/>
        <w:right w:val="none" w:sz="0" w:space="0" w:color="auto"/>
      </w:divBdr>
    </w:div>
    <w:div w:id="1037126808">
      <w:bodyDiv w:val="1"/>
      <w:marLeft w:val="0"/>
      <w:marRight w:val="0"/>
      <w:marTop w:val="0"/>
      <w:marBottom w:val="0"/>
      <w:divBdr>
        <w:top w:val="none" w:sz="0" w:space="0" w:color="auto"/>
        <w:left w:val="none" w:sz="0" w:space="0" w:color="auto"/>
        <w:bottom w:val="none" w:sz="0" w:space="0" w:color="auto"/>
        <w:right w:val="none" w:sz="0" w:space="0" w:color="auto"/>
      </w:divBdr>
    </w:div>
    <w:div w:id="1037319667">
      <w:bodyDiv w:val="1"/>
      <w:marLeft w:val="0"/>
      <w:marRight w:val="0"/>
      <w:marTop w:val="0"/>
      <w:marBottom w:val="0"/>
      <w:divBdr>
        <w:top w:val="none" w:sz="0" w:space="0" w:color="auto"/>
        <w:left w:val="none" w:sz="0" w:space="0" w:color="auto"/>
        <w:bottom w:val="none" w:sz="0" w:space="0" w:color="auto"/>
        <w:right w:val="none" w:sz="0" w:space="0" w:color="auto"/>
      </w:divBdr>
    </w:div>
    <w:div w:id="1037437283">
      <w:bodyDiv w:val="1"/>
      <w:marLeft w:val="0"/>
      <w:marRight w:val="0"/>
      <w:marTop w:val="0"/>
      <w:marBottom w:val="0"/>
      <w:divBdr>
        <w:top w:val="none" w:sz="0" w:space="0" w:color="auto"/>
        <w:left w:val="none" w:sz="0" w:space="0" w:color="auto"/>
        <w:bottom w:val="none" w:sz="0" w:space="0" w:color="auto"/>
        <w:right w:val="none" w:sz="0" w:space="0" w:color="auto"/>
      </w:divBdr>
    </w:div>
    <w:div w:id="1037657052">
      <w:bodyDiv w:val="1"/>
      <w:marLeft w:val="0"/>
      <w:marRight w:val="0"/>
      <w:marTop w:val="0"/>
      <w:marBottom w:val="0"/>
      <w:divBdr>
        <w:top w:val="none" w:sz="0" w:space="0" w:color="auto"/>
        <w:left w:val="none" w:sz="0" w:space="0" w:color="auto"/>
        <w:bottom w:val="none" w:sz="0" w:space="0" w:color="auto"/>
        <w:right w:val="none" w:sz="0" w:space="0" w:color="auto"/>
      </w:divBdr>
    </w:div>
    <w:div w:id="1037662735">
      <w:bodyDiv w:val="1"/>
      <w:marLeft w:val="0"/>
      <w:marRight w:val="0"/>
      <w:marTop w:val="0"/>
      <w:marBottom w:val="0"/>
      <w:divBdr>
        <w:top w:val="none" w:sz="0" w:space="0" w:color="auto"/>
        <w:left w:val="none" w:sz="0" w:space="0" w:color="auto"/>
        <w:bottom w:val="none" w:sz="0" w:space="0" w:color="auto"/>
        <w:right w:val="none" w:sz="0" w:space="0" w:color="auto"/>
      </w:divBdr>
    </w:div>
    <w:div w:id="1037895117">
      <w:bodyDiv w:val="1"/>
      <w:marLeft w:val="0"/>
      <w:marRight w:val="0"/>
      <w:marTop w:val="0"/>
      <w:marBottom w:val="0"/>
      <w:divBdr>
        <w:top w:val="none" w:sz="0" w:space="0" w:color="auto"/>
        <w:left w:val="none" w:sz="0" w:space="0" w:color="auto"/>
        <w:bottom w:val="none" w:sz="0" w:space="0" w:color="auto"/>
        <w:right w:val="none" w:sz="0" w:space="0" w:color="auto"/>
      </w:divBdr>
    </w:div>
    <w:div w:id="1037968366">
      <w:bodyDiv w:val="1"/>
      <w:marLeft w:val="0"/>
      <w:marRight w:val="0"/>
      <w:marTop w:val="0"/>
      <w:marBottom w:val="0"/>
      <w:divBdr>
        <w:top w:val="none" w:sz="0" w:space="0" w:color="auto"/>
        <w:left w:val="none" w:sz="0" w:space="0" w:color="auto"/>
        <w:bottom w:val="none" w:sz="0" w:space="0" w:color="auto"/>
        <w:right w:val="none" w:sz="0" w:space="0" w:color="auto"/>
      </w:divBdr>
    </w:div>
    <w:div w:id="1038169210">
      <w:bodyDiv w:val="1"/>
      <w:marLeft w:val="0"/>
      <w:marRight w:val="0"/>
      <w:marTop w:val="0"/>
      <w:marBottom w:val="0"/>
      <w:divBdr>
        <w:top w:val="none" w:sz="0" w:space="0" w:color="auto"/>
        <w:left w:val="none" w:sz="0" w:space="0" w:color="auto"/>
        <w:bottom w:val="none" w:sz="0" w:space="0" w:color="auto"/>
        <w:right w:val="none" w:sz="0" w:space="0" w:color="auto"/>
      </w:divBdr>
    </w:div>
    <w:div w:id="1038432755">
      <w:bodyDiv w:val="1"/>
      <w:marLeft w:val="0"/>
      <w:marRight w:val="0"/>
      <w:marTop w:val="0"/>
      <w:marBottom w:val="0"/>
      <w:divBdr>
        <w:top w:val="none" w:sz="0" w:space="0" w:color="auto"/>
        <w:left w:val="none" w:sz="0" w:space="0" w:color="auto"/>
        <w:bottom w:val="none" w:sz="0" w:space="0" w:color="auto"/>
        <w:right w:val="none" w:sz="0" w:space="0" w:color="auto"/>
      </w:divBdr>
    </w:div>
    <w:div w:id="1038434427">
      <w:bodyDiv w:val="1"/>
      <w:marLeft w:val="0"/>
      <w:marRight w:val="0"/>
      <w:marTop w:val="0"/>
      <w:marBottom w:val="0"/>
      <w:divBdr>
        <w:top w:val="none" w:sz="0" w:space="0" w:color="auto"/>
        <w:left w:val="none" w:sz="0" w:space="0" w:color="auto"/>
        <w:bottom w:val="none" w:sz="0" w:space="0" w:color="auto"/>
        <w:right w:val="none" w:sz="0" w:space="0" w:color="auto"/>
      </w:divBdr>
    </w:div>
    <w:div w:id="1038437041">
      <w:bodyDiv w:val="1"/>
      <w:marLeft w:val="0"/>
      <w:marRight w:val="0"/>
      <w:marTop w:val="0"/>
      <w:marBottom w:val="0"/>
      <w:divBdr>
        <w:top w:val="none" w:sz="0" w:space="0" w:color="auto"/>
        <w:left w:val="none" w:sz="0" w:space="0" w:color="auto"/>
        <w:bottom w:val="none" w:sz="0" w:space="0" w:color="auto"/>
        <w:right w:val="none" w:sz="0" w:space="0" w:color="auto"/>
      </w:divBdr>
    </w:div>
    <w:div w:id="1038505025">
      <w:bodyDiv w:val="1"/>
      <w:marLeft w:val="0"/>
      <w:marRight w:val="0"/>
      <w:marTop w:val="0"/>
      <w:marBottom w:val="0"/>
      <w:divBdr>
        <w:top w:val="none" w:sz="0" w:space="0" w:color="auto"/>
        <w:left w:val="none" w:sz="0" w:space="0" w:color="auto"/>
        <w:bottom w:val="none" w:sz="0" w:space="0" w:color="auto"/>
        <w:right w:val="none" w:sz="0" w:space="0" w:color="auto"/>
      </w:divBdr>
    </w:div>
    <w:div w:id="1038624641">
      <w:bodyDiv w:val="1"/>
      <w:marLeft w:val="0"/>
      <w:marRight w:val="0"/>
      <w:marTop w:val="0"/>
      <w:marBottom w:val="0"/>
      <w:divBdr>
        <w:top w:val="none" w:sz="0" w:space="0" w:color="auto"/>
        <w:left w:val="none" w:sz="0" w:space="0" w:color="auto"/>
        <w:bottom w:val="none" w:sz="0" w:space="0" w:color="auto"/>
        <w:right w:val="none" w:sz="0" w:space="0" w:color="auto"/>
      </w:divBdr>
    </w:div>
    <w:div w:id="1038778226">
      <w:bodyDiv w:val="1"/>
      <w:marLeft w:val="0"/>
      <w:marRight w:val="0"/>
      <w:marTop w:val="0"/>
      <w:marBottom w:val="0"/>
      <w:divBdr>
        <w:top w:val="none" w:sz="0" w:space="0" w:color="auto"/>
        <w:left w:val="none" w:sz="0" w:space="0" w:color="auto"/>
        <w:bottom w:val="none" w:sz="0" w:space="0" w:color="auto"/>
        <w:right w:val="none" w:sz="0" w:space="0" w:color="auto"/>
      </w:divBdr>
    </w:div>
    <w:div w:id="1039011630">
      <w:bodyDiv w:val="1"/>
      <w:marLeft w:val="0"/>
      <w:marRight w:val="0"/>
      <w:marTop w:val="0"/>
      <w:marBottom w:val="0"/>
      <w:divBdr>
        <w:top w:val="none" w:sz="0" w:space="0" w:color="auto"/>
        <w:left w:val="none" w:sz="0" w:space="0" w:color="auto"/>
        <w:bottom w:val="none" w:sz="0" w:space="0" w:color="auto"/>
        <w:right w:val="none" w:sz="0" w:space="0" w:color="auto"/>
      </w:divBdr>
    </w:div>
    <w:div w:id="1039014126">
      <w:bodyDiv w:val="1"/>
      <w:marLeft w:val="0"/>
      <w:marRight w:val="0"/>
      <w:marTop w:val="0"/>
      <w:marBottom w:val="0"/>
      <w:divBdr>
        <w:top w:val="none" w:sz="0" w:space="0" w:color="auto"/>
        <w:left w:val="none" w:sz="0" w:space="0" w:color="auto"/>
        <w:bottom w:val="none" w:sz="0" w:space="0" w:color="auto"/>
        <w:right w:val="none" w:sz="0" w:space="0" w:color="auto"/>
      </w:divBdr>
    </w:div>
    <w:div w:id="1039204625">
      <w:bodyDiv w:val="1"/>
      <w:marLeft w:val="0"/>
      <w:marRight w:val="0"/>
      <w:marTop w:val="0"/>
      <w:marBottom w:val="0"/>
      <w:divBdr>
        <w:top w:val="none" w:sz="0" w:space="0" w:color="auto"/>
        <w:left w:val="none" w:sz="0" w:space="0" w:color="auto"/>
        <w:bottom w:val="none" w:sz="0" w:space="0" w:color="auto"/>
        <w:right w:val="none" w:sz="0" w:space="0" w:color="auto"/>
      </w:divBdr>
    </w:div>
    <w:div w:id="1039205776">
      <w:bodyDiv w:val="1"/>
      <w:marLeft w:val="0"/>
      <w:marRight w:val="0"/>
      <w:marTop w:val="0"/>
      <w:marBottom w:val="0"/>
      <w:divBdr>
        <w:top w:val="none" w:sz="0" w:space="0" w:color="auto"/>
        <w:left w:val="none" w:sz="0" w:space="0" w:color="auto"/>
        <w:bottom w:val="none" w:sz="0" w:space="0" w:color="auto"/>
        <w:right w:val="none" w:sz="0" w:space="0" w:color="auto"/>
      </w:divBdr>
    </w:div>
    <w:div w:id="1039623891">
      <w:bodyDiv w:val="1"/>
      <w:marLeft w:val="0"/>
      <w:marRight w:val="0"/>
      <w:marTop w:val="0"/>
      <w:marBottom w:val="0"/>
      <w:divBdr>
        <w:top w:val="none" w:sz="0" w:space="0" w:color="auto"/>
        <w:left w:val="none" w:sz="0" w:space="0" w:color="auto"/>
        <w:bottom w:val="none" w:sz="0" w:space="0" w:color="auto"/>
        <w:right w:val="none" w:sz="0" w:space="0" w:color="auto"/>
      </w:divBdr>
    </w:div>
    <w:div w:id="1039934212">
      <w:bodyDiv w:val="1"/>
      <w:marLeft w:val="0"/>
      <w:marRight w:val="0"/>
      <w:marTop w:val="0"/>
      <w:marBottom w:val="0"/>
      <w:divBdr>
        <w:top w:val="none" w:sz="0" w:space="0" w:color="auto"/>
        <w:left w:val="none" w:sz="0" w:space="0" w:color="auto"/>
        <w:bottom w:val="none" w:sz="0" w:space="0" w:color="auto"/>
        <w:right w:val="none" w:sz="0" w:space="0" w:color="auto"/>
      </w:divBdr>
    </w:div>
    <w:div w:id="1039940755">
      <w:bodyDiv w:val="1"/>
      <w:marLeft w:val="0"/>
      <w:marRight w:val="0"/>
      <w:marTop w:val="0"/>
      <w:marBottom w:val="0"/>
      <w:divBdr>
        <w:top w:val="none" w:sz="0" w:space="0" w:color="auto"/>
        <w:left w:val="none" w:sz="0" w:space="0" w:color="auto"/>
        <w:bottom w:val="none" w:sz="0" w:space="0" w:color="auto"/>
        <w:right w:val="none" w:sz="0" w:space="0" w:color="auto"/>
      </w:divBdr>
    </w:div>
    <w:div w:id="1040012769">
      <w:bodyDiv w:val="1"/>
      <w:marLeft w:val="0"/>
      <w:marRight w:val="0"/>
      <w:marTop w:val="0"/>
      <w:marBottom w:val="0"/>
      <w:divBdr>
        <w:top w:val="none" w:sz="0" w:space="0" w:color="auto"/>
        <w:left w:val="none" w:sz="0" w:space="0" w:color="auto"/>
        <w:bottom w:val="none" w:sz="0" w:space="0" w:color="auto"/>
        <w:right w:val="none" w:sz="0" w:space="0" w:color="auto"/>
      </w:divBdr>
    </w:div>
    <w:div w:id="1040127438">
      <w:bodyDiv w:val="1"/>
      <w:marLeft w:val="0"/>
      <w:marRight w:val="0"/>
      <w:marTop w:val="0"/>
      <w:marBottom w:val="0"/>
      <w:divBdr>
        <w:top w:val="none" w:sz="0" w:space="0" w:color="auto"/>
        <w:left w:val="none" w:sz="0" w:space="0" w:color="auto"/>
        <w:bottom w:val="none" w:sz="0" w:space="0" w:color="auto"/>
        <w:right w:val="none" w:sz="0" w:space="0" w:color="auto"/>
      </w:divBdr>
    </w:div>
    <w:div w:id="1040475092">
      <w:bodyDiv w:val="1"/>
      <w:marLeft w:val="0"/>
      <w:marRight w:val="0"/>
      <w:marTop w:val="0"/>
      <w:marBottom w:val="0"/>
      <w:divBdr>
        <w:top w:val="none" w:sz="0" w:space="0" w:color="auto"/>
        <w:left w:val="none" w:sz="0" w:space="0" w:color="auto"/>
        <w:bottom w:val="none" w:sz="0" w:space="0" w:color="auto"/>
        <w:right w:val="none" w:sz="0" w:space="0" w:color="auto"/>
      </w:divBdr>
    </w:div>
    <w:div w:id="1040938476">
      <w:bodyDiv w:val="1"/>
      <w:marLeft w:val="0"/>
      <w:marRight w:val="0"/>
      <w:marTop w:val="0"/>
      <w:marBottom w:val="0"/>
      <w:divBdr>
        <w:top w:val="none" w:sz="0" w:space="0" w:color="auto"/>
        <w:left w:val="none" w:sz="0" w:space="0" w:color="auto"/>
        <w:bottom w:val="none" w:sz="0" w:space="0" w:color="auto"/>
        <w:right w:val="none" w:sz="0" w:space="0" w:color="auto"/>
      </w:divBdr>
    </w:div>
    <w:div w:id="1041321133">
      <w:bodyDiv w:val="1"/>
      <w:marLeft w:val="0"/>
      <w:marRight w:val="0"/>
      <w:marTop w:val="0"/>
      <w:marBottom w:val="0"/>
      <w:divBdr>
        <w:top w:val="none" w:sz="0" w:space="0" w:color="auto"/>
        <w:left w:val="none" w:sz="0" w:space="0" w:color="auto"/>
        <w:bottom w:val="none" w:sz="0" w:space="0" w:color="auto"/>
        <w:right w:val="none" w:sz="0" w:space="0" w:color="auto"/>
      </w:divBdr>
    </w:div>
    <w:div w:id="1041370212">
      <w:bodyDiv w:val="1"/>
      <w:marLeft w:val="0"/>
      <w:marRight w:val="0"/>
      <w:marTop w:val="0"/>
      <w:marBottom w:val="0"/>
      <w:divBdr>
        <w:top w:val="none" w:sz="0" w:space="0" w:color="auto"/>
        <w:left w:val="none" w:sz="0" w:space="0" w:color="auto"/>
        <w:bottom w:val="none" w:sz="0" w:space="0" w:color="auto"/>
        <w:right w:val="none" w:sz="0" w:space="0" w:color="auto"/>
      </w:divBdr>
    </w:div>
    <w:div w:id="1041445024">
      <w:bodyDiv w:val="1"/>
      <w:marLeft w:val="0"/>
      <w:marRight w:val="0"/>
      <w:marTop w:val="0"/>
      <w:marBottom w:val="0"/>
      <w:divBdr>
        <w:top w:val="none" w:sz="0" w:space="0" w:color="auto"/>
        <w:left w:val="none" w:sz="0" w:space="0" w:color="auto"/>
        <w:bottom w:val="none" w:sz="0" w:space="0" w:color="auto"/>
        <w:right w:val="none" w:sz="0" w:space="0" w:color="auto"/>
      </w:divBdr>
    </w:div>
    <w:div w:id="1041707799">
      <w:bodyDiv w:val="1"/>
      <w:marLeft w:val="0"/>
      <w:marRight w:val="0"/>
      <w:marTop w:val="0"/>
      <w:marBottom w:val="0"/>
      <w:divBdr>
        <w:top w:val="none" w:sz="0" w:space="0" w:color="auto"/>
        <w:left w:val="none" w:sz="0" w:space="0" w:color="auto"/>
        <w:bottom w:val="none" w:sz="0" w:space="0" w:color="auto"/>
        <w:right w:val="none" w:sz="0" w:space="0" w:color="auto"/>
      </w:divBdr>
    </w:div>
    <w:div w:id="1041781385">
      <w:bodyDiv w:val="1"/>
      <w:marLeft w:val="0"/>
      <w:marRight w:val="0"/>
      <w:marTop w:val="0"/>
      <w:marBottom w:val="0"/>
      <w:divBdr>
        <w:top w:val="none" w:sz="0" w:space="0" w:color="auto"/>
        <w:left w:val="none" w:sz="0" w:space="0" w:color="auto"/>
        <w:bottom w:val="none" w:sz="0" w:space="0" w:color="auto"/>
        <w:right w:val="none" w:sz="0" w:space="0" w:color="auto"/>
      </w:divBdr>
    </w:div>
    <w:div w:id="1041856917">
      <w:bodyDiv w:val="1"/>
      <w:marLeft w:val="0"/>
      <w:marRight w:val="0"/>
      <w:marTop w:val="0"/>
      <w:marBottom w:val="0"/>
      <w:divBdr>
        <w:top w:val="none" w:sz="0" w:space="0" w:color="auto"/>
        <w:left w:val="none" w:sz="0" w:space="0" w:color="auto"/>
        <w:bottom w:val="none" w:sz="0" w:space="0" w:color="auto"/>
        <w:right w:val="none" w:sz="0" w:space="0" w:color="auto"/>
      </w:divBdr>
    </w:div>
    <w:div w:id="1041902052">
      <w:bodyDiv w:val="1"/>
      <w:marLeft w:val="0"/>
      <w:marRight w:val="0"/>
      <w:marTop w:val="0"/>
      <w:marBottom w:val="0"/>
      <w:divBdr>
        <w:top w:val="none" w:sz="0" w:space="0" w:color="auto"/>
        <w:left w:val="none" w:sz="0" w:space="0" w:color="auto"/>
        <w:bottom w:val="none" w:sz="0" w:space="0" w:color="auto"/>
        <w:right w:val="none" w:sz="0" w:space="0" w:color="auto"/>
      </w:divBdr>
    </w:div>
    <w:div w:id="1042054965">
      <w:bodyDiv w:val="1"/>
      <w:marLeft w:val="0"/>
      <w:marRight w:val="0"/>
      <w:marTop w:val="0"/>
      <w:marBottom w:val="0"/>
      <w:divBdr>
        <w:top w:val="none" w:sz="0" w:space="0" w:color="auto"/>
        <w:left w:val="none" w:sz="0" w:space="0" w:color="auto"/>
        <w:bottom w:val="none" w:sz="0" w:space="0" w:color="auto"/>
        <w:right w:val="none" w:sz="0" w:space="0" w:color="auto"/>
      </w:divBdr>
    </w:div>
    <w:div w:id="1042100481">
      <w:bodyDiv w:val="1"/>
      <w:marLeft w:val="0"/>
      <w:marRight w:val="0"/>
      <w:marTop w:val="0"/>
      <w:marBottom w:val="0"/>
      <w:divBdr>
        <w:top w:val="none" w:sz="0" w:space="0" w:color="auto"/>
        <w:left w:val="none" w:sz="0" w:space="0" w:color="auto"/>
        <w:bottom w:val="none" w:sz="0" w:space="0" w:color="auto"/>
        <w:right w:val="none" w:sz="0" w:space="0" w:color="auto"/>
      </w:divBdr>
    </w:div>
    <w:div w:id="1042169445">
      <w:bodyDiv w:val="1"/>
      <w:marLeft w:val="0"/>
      <w:marRight w:val="0"/>
      <w:marTop w:val="0"/>
      <w:marBottom w:val="0"/>
      <w:divBdr>
        <w:top w:val="none" w:sz="0" w:space="0" w:color="auto"/>
        <w:left w:val="none" w:sz="0" w:space="0" w:color="auto"/>
        <w:bottom w:val="none" w:sz="0" w:space="0" w:color="auto"/>
        <w:right w:val="none" w:sz="0" w:space="0" w:color="auto"/>
      </w:divBdr>
    </w:div>
    <w:div w:id="1042175730">
      <w:bodyDiv w:val="1"/>
      <w:marLeft w:val="0"/>
      <w:marRight w:val="0"/>
      <w:marTop w:val="0"/>
      <w:marBottom w:val="0"/>
      <w:divBdr>
        <w:top w:val="none" w:sz="0" w:space="0" w:color="auto"/>
        <w:left w:val="none" w:sz="0" w:space="0" w:color="auto"/>
        <w:bottom w:val="none" w:sz="0" w:space="0" w:color="auto"/>
        <w:right w:val="none" w:sz="0" w:space="0" w:color="auto"/>
      </w:divBdr>
    </w:div>
    <w:div w:id="1042286543">
      <w:bodyDiv w:val="1"/>
      <w:marLeft w:val="0"/>
      <w:marRight w:val="0"/>
      <w:marTop w:val="0"/>
      <w:marBottom w:val="0"/>
      <w:divBdr>
        <w:top w:val="none" w:sz="0" w:space="0" w:color="auto"/>
        <w:left w:val="none" w:sz="0" w:space="0" w:color="auto"/>
        <w:bottom w:val="none" w:sz="0" w:space="0" w:color="auto"/>
        <w:right w:val="none" w:sz="0" w:space="0" w:color="auto"/>
      </w:divBdr>
    </w:div>
    <w:div w:id="1042286985">
      <w:bodyDiv w:val="1"/>
      <w:marLeft w:val="0"/>
      <w:marRight w:val="0"/>
      <w:marTop w:val="0"/>
      <w:marBottom w:val="0"/>
      <w:divBdr>
        <w:top w:val="none" w:sz="0" w:space="0" w:color="auto"/>
        <w:left w:val="none" w:sz="0" w:space="0" w:color="auto"/>
        <w:bottom w:val="none" w:sz="0" w:space="0" w:color="auto"/>
        <w:right w:val="none" w:sz="0" w:space="0" w:color="auto"/>
      </w:divBdr>
    </w:div>
    <w:div w:id="1042440602">
      <w:bodyDiv w:val="1"/>
      <w:marLeft w:val="0"/>
      <w:marRight w:val="0"/>
      <w:marTop w:val="0"/>
      <w:marBottom w:val="0"/>
      <w:divBdr>
        <w:top w:val="none" w:sz="0" w:space="0" w:color="auto"/>
        <w:left w:val="none" w:sz="0" w:space="0" w:color="auto"/>
        <w:bottom w:val="none" w:sz="0" w:space="0" w:color="auto"/>
        <w:right w:val="none" w:sz="0" w:space="0" w:color="auto"/>
      </w:divBdr>
    </w:div>
    <w:div w:id="1042481153">
      <w:bodyDiv w:val="1"/>
      <w:marLeft w:val="0"/>
      <w:marRight w:val="0"/>
      <w:marTop w:val="0"/>
      <w:marBottom w:val="0"/>
      <w:divBdr>
        <w:top w:val="none" w:sz="0" w:space="0" w:color="auto"/>
        <w:left w:val="none" w:sz="0" w:space="0" w:color="auto"/>
        <w:bottom w:val="none" w:sz="0" w:space="0" w:color="auto"/>
        <w:right w:val="none" w:sz="0" w:space="0" w:color="auto"/>
      </w:divBdr>
    </w:div>
    <w:div w:id="1042559378">
      <w:bodyDiv w:val="1"/>
      <w:marLeft w:val="0"/>
      <w:marRight w:val="0"/>
      <w:marTop w:val="0"/>
      <w:marBottom w:val="0"/>
      <w:divBdr>
        <w:top w:val="none" w:sz="0" w:space="0" w:color="auto"/>
        <w:left w:val="none" w:sz="0" w:space="0" w:color="auto"/>
        <w:bottom w:val="none" w:sz="0" w:space="0" w:color="auto"/>
        <w:right w:val="none" w:sz="0" w:space="0" w:color="auto"/>
      </w:divBdr>
    </w:div>
    <w:div w:id="1042823913">
      <w:bodyDiv w:val="1"/>
      <w:marLeft w:val="0"/>
      <w:marRight w:val="0"/>
      <w:marTop w:val="0"/>
      <w:marBottom w:val="0"/>
      <w:divBdr>
        <w:top w:val="none" w:sz="0" w:space="0" w:color="auto"/>
        <w:left w:val="none" w:sz="0" w:space="0" w:color="auto"/>
        <w:bottom w:val="none" w:sz="0" w:space="0" w:color="auto"/>
        <w:right w:val="none" w:sz="0" w:space="0" w:color="auto"/>
      </w:divBdr>
    </w:div>
    <w:div w:id="1043401685">
      <w:bodyDiv w:val="1"/>
      <w:marLeft w:val="0"/>
      <w:marRight w:val="0"/>
      <w:marTop w:val="0"/>
      <w:marBottom w:val="0"/>
      <w:divBdr>
        <w:top w:val="none" w:sz="0" w:space="0" w:color="auto"/>
        <w:left w:val="none" w:sz="0" w:space="0" w:color="auto"/>
        <w:bottom w:val="none" w:sz="0" w:space="0" w:color="auto"/>
        <w:right w:val="none" w:sz="0" w:space="0" w:color="auto"/>
      </w:divBdr>
    </w:div>
    <w:div w:id="1043408194">
      <w:bodyDiv w:val="1"/>
      <w:marLeft w:val="0"/>
      <w:marRight w:val="0"/>
      <w:marTop w:val="0"/>
      <w:marBottom w:val="0"/>
      <w:divBdr>
        <w:top w:val="none" w:sz="0" w:space="0" w:color="auto"/>
        <w:left w:val="none" w:sz="0" w:space="0" w:color="auto"/>
        <w:bottom w:val="none" w:sz="0" w:space="0" w:color="auto"/>
        <w:right w:val="none" w:sz="0" w:space="0" w:color="auto"/>
      </w:divBdr>
    </w:div>
    <w:div w:id="1043409294">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822419">
      <w:bodyDiv w:val="1"/>
      <w:marLeft w:val="0"/>
      <w:marRight w:val="0"/>
      <w:marTop w:val="0"/>
      <w:marBottom w:val="0"/>
      <w:divBdr>
        <w:top w:val="none" w:sz="0" w:space="0" w:color="auto"/>
        <w:left w:val="none" w:sz="0" w:space="0" w:color="auto"/>
        <w:bottom w:val="none" w:sz="0" w:space="0" w:color="auto"/>
        <w:right w:val="none" w:sz="0" w:space="0" w:color="auto"/>
      </w:divBdr>
    </w:div>
    <w:div w:id="1043988691">
      <w:bodyDiv w:val="1"/>
      <w:marLeft w:val="0"/>
      <w:marRight w:val="0"/>
      <w:marTop w:val="0"/>
      <w:marBottom w:val="0"/>
      <w:divBdr>
        <w:top w:val="none" w:sz="0" w:space="0" w:color="auto"/>
        <w:left w:val="none" w:sz="0" w:space="0" w:color="auto"/>
        <w:bottom w:val="none" w:sz="0" w:space="0" w:color="auto"/>
        <w:right w:val="none" w:sz="0" w:space="0" w:color="auto"/>
      </w:divBdr>
    </w:div>
    <w:div w:id="1044524755">
      <w:bodyDiv w:val="1"/>
      <w:marLeft w:val="0"/>
      <w:marRight w:val="0"/>
      <w:marTop w:val="0"/>
      <w:marBottom w:val="0"/>
      <w:divBdr>
        <w:top w:val="none" w:sz="0" w:space="0" w:color="auto"/>
        <w:left w:val="none" w:sz="0" w:space="0" w:color="auto"/>
        <w:bottom w:val="none" w:sz="0" w:space="0" w:color="auto"/>
        <w:right w:val="none" w:sz="0" w:space="0" w:color="auto"/>
      </w:divBdr>
    </w:div>
    <w:div w:id="1044670634">
      <w:bodyDiv w:val="1"/>
      <w:marLeft w:val="0"/>
      <w:marRight w:val="0"/>
      <w:marTop w:val="0"/>
      <w:marBottom w:val="0"/>
      <w:divBdr>
        <w:top w:val="none" w:sz="0" w:space="0" w:color="auto"/>
        <w:left w:val="none" w:sz="0" w:space="0" w:color="auto"/>
        <w:bottom w:val="none" w:sz="0" w:space="0" w:color="auto"/>
        <w:right w:val="none" w:sz="0" w:space="0" w:color="auto"/>
      </w:divBdr>
    </w:div>
    <w:div w:id="1044715004">
      <w:bodyDiv w:val="1"/>
      <w:marLeft w:val="0"/>
      <w:marRight w:val="0"/>
      <w:marTop w:val="0"/>
      <w:marBottom w:val="0"/>
      <w:divBdr>
        <w:top w:val="none" w:sz="0" w:space="0" w:color="auto"/>
        <w:left w:val="none" w:sz="0" w:space="0" w:color="auto"/>
        <w:bottom w:val="none" w:sz="0" w:space="0" w:color="auto"/>
        <w:right w:val="none" w:sz="0" w:space="0" w:color="auto"/>
      </w:divBdr>
    </w:div>
    <w:div w:id="1044908489">
      <w:bodyDiv w:val="1"/>
      <w:marLeft w:val="0"/>
      <w:marRight w:val="0"/>
      <w:marTop w:val="0"/>
      <w:marBottom w:val="0"/>
      <w:divBdr>
        <w:top w:val="none" w:sz="0" w:space="0" w:color="auto"/>
        <w:left w:val="none" w:sz="0" w:space="0" w:color="auto"/>
        <w:bottom w:val="none" w:sz="0" w:space="0" w:color="auto"/>
        <w:right w:val="none" w:sz="0" w:space="0" w:color="auto"/>
      </w:divBdr>
    </w:div>
    <w:div w:id="1044987088">
      <w:bodyDiv w:val="1"/>
      <w:marLeft w:val="0"/>
      <w:marRight w:val="0"/>
      <w:marTop w:val="0"/>
      <w:marBottom w:val="0"/>
      <w:divBdr>
        <w:top w:val="none" w:sz="0" w:space="0" w:color="auto"/>
        <w:left w:val="none" w:sz="0" w:space="0" w:color="auto"/>
        <w:bottom w:val="none" w:sz="0" w:space="0" w:color="auto"/>
        <w:right w:val="none" w:sz="0" w:space="0" w:color="auto"/>
      </w:divBdr>
    </w:div>
    <w:div w:id="1045059160">
      <w:bodyDiv w:val="1"/>
      <w:marLeft w:val="0"/>
      <w:marRight w:val="0"/>
      <w:marTop w:val="0"/>
      <w:marBottom w:val="0"/>
      <w:divBdr>
        <w:top w:val="none" w:sz="0" w:space="0" w:color="auto"/>
        <w:left w:val="none" w:sz="0" w:space="0" w:color="auto"/>
        <w:bottom w:val="none" w:sz="0" w:space="0" w:color="auto"/>
        <w:right w:val="none" w:sz="0" w:space="0" w:color="auto"/>
      </w:divBdr>
    </w:div>
    <w:div w:id="1045182247">
      <w:bodyDiv w:val="1"/>
      <w:marLeft w:val="0"/>
      <w:marRight w:val="0"/>
      <w:marTop w:val="0"/>
      <w:marBottom w:val="0"/>
      <w:divBdr>
        <w:top w:val="none" w:sz="0" w:space="0" w:color="auto"/>
        <w:left w:val="none" w:sz="0" w:space="0" w:color="auto"/>
        <w:bottom w:val="none" w:sz="0" w:space="0" w:color="auto"/>
        <w:right w:val="none" w:sz="0" w:space="0" w:color="auto"/>
      </w:divBdr>
    </w:div>
    <w:div w:id="1045450527">
      <w:bodyDiv w:val="1"/>
      <w:marLeft w:val="0"/>
      <w:marRight w:val="0"/>
      <w:marTop w:val="0"/>
      <w:marBottom w:val="0"/>
      <w:divBdr>
        <w:top w:val="none" w:sz="0" w:space="0" w:color="auto"/>
        <w:left w:val="none" w:sz="0" w:space="0" w:color="auto"/>
        <w:bottom w:val="none" w:sz="0" w:space="0" w:color="auto"/>
        <w:right w:val="none" w:sz="0" w:space="0" w:color="auto"/>
      </w:divBdr>
    </w:div>
    <w:div w:id="1045451554">
      <w:bodyDiv w:val="1"/>
      <w:marLeft w:val="0"/>
      <w:marRight w:val="0"/>
      <w:marTop w:val="0"/>
      <w:marBottom w:val="0"/>
      <w:divBdr>
        <w:top w:val="none" w:sz="0" w:space="0" w:color="auto"/>
        <w:left w:val="none" w:sz="0" w:space="0" w:color="auto"/>
        <w:bottom w:val="none" w:sz="0" w:space="0" w:color="auto"/>
        <w:right w:val="none" w:sz="0" w:space="0" w:color="auto"/>
      </w:divBdr>
    </w:div>
    <w:div w:id="1045451886">
      <w:bodyDiv w:val="1"/>
      <w:marLeft w:val="0"/>
      <w:marRight w:val="0"/>
      <w:marTop w:val="0"/>
      <w:marBottom w:val="0"/>
      <w:divBdr>
        <w:top w:val="none" w:sz="0" w:space="0" w:color="auto"/>
        <w:left w:val="none" w:sz="0" w:space="0" w:color="auto"/>
        <w:bottom w:val="none" w:sz="0" w:space="0" w:color="auto"/>
        <w:right w:val="none" w:sz="0" w:space="0" w:color="auto"/>
      </w:divBdr>
    </w:div>
    <w:div w:id="1045522664">
      <w:bodyDiv w:val="1"/>
      <w:marLeft w:val="0"/>
      <w:marRight w:val="0"/>
      <w:marTop w:val="0"/>
      <w:marBottom w:val="0"/>
      <w:divBdr>
        <w:top w:val="none" w:sz="0" w:space="0" w:color="auto"/>
        <w:left w:val="none" w:sz="0" w:space="0" w:color="auto"/>
        <w:bottom w:val="none" w:sz="0" w:space="0" w:color="auto"/>
        <w:right w:val="none" w:sz="0" w:space="0" w:color="auto"/>
      </w:divBdr>
    </w:div>
    <w:div w:id="1045758678">
      <w:bodyDiv w:val="1"/>
      <w:marLeft w:val="0"/>
      <w:marRight w:val="0"/>
      <w:marTop w:val="0"/>
      <w:marBottom w:val="0"/>
      <w:divBdr>
        <w:top w:val="none" w:sz="0" w:space="0" w:color="auto"/>
        <w:left w:val="none" w:sz="0" w:space="0" w:color="auto"/>
        <w:bottom w:val="none" w:sz="0" w:space="0" w:color="auto"/>
        <w:right w:val="none" w:sz="0" w:space="0" w:color="auto"/>
      </w:divBdr>
    </w:div>
    <w:div w:id="1045759113">
      <w:bodyDiv w:val="1"/>
      <w:marLeft w:val="0"/>
      <w:marRight w:val="0"/>
      <w:marTop w:val="0"/>
      <w:marBottom w:val="0"/>
      <w:divBdr>
        <w:top w:val="none" w:sz="0" w:space="0" w:color="auto"/>
        <w:left w:val="none" w:sz="0" w:space="0" w:color="auto"/>
        <w:bottom w:val="none" w:sz="0" w:space="0" w:color="auto"/>
        <w:right w:val="none" w:sz="0" w:space="0" w:color="auto"/>
      </w:divBdr>
    </w:div>
    <w:div w:id="1045905611">
      <w:bodyDiv w:val="1"/>
      <w:marLeft w:val="0"/>
      <w:marRight w:val="0"/>
      <w:marTop w:val="0"/>
      <w:marBottom w:val="0"/>
      <w:divBdr>
        <w:top w:val="none" w:sz="0" w:space="0" w:color="auto"/>
        <w:left w:val="none" w:sz="0" w:space="0" w:color="auto"/>
        <w:bottom w:val="none" w:sz="0" w:space="0" w:color="auto"/>
        <w:right w:val="none" w:sz="0" w:space="0" w:color="auto"/>
      </w:divBdr>
    </w:div>
    <w:div w:id="1045912935">
      <w:bodyDiv w:val="1"/>
      <w:marLeft w:val="0"/>
      <w:marRight w:val="0"/>
      <w:marTop w:val="0"/>
      <w:marBottom w:val="0"/>
      <w:divBdr>
        <w:top w:val="none" w:sz="0" w:space="0" w:color="auto"/>
        <w:left w:val="none" w:sz="0" w:space="0" w:color="auto"/>
        <w:bottom w:val="none" w:sz="0" w:space="0" w:color="auto"/>
        <w:right w:val="none" w:sz="0" w:space="0" w:color="auto"/>
      </w:divBdr>
    </w:div>
    <w:div w:id="1046029826">
      <w:bodyDiv w:val="1"/>
      <w:marLeft w:val="0"/>
      <w:marRight w:val="0"/>
      <w:marTop w:val="0"/>
      <w:marBottom w:val="0"/>
      <w:divBdr>
        <w:top w:val="none" w:sz="0" w:space="0" w:color="auto"/>
        <w:left w:val="none" w:sz="0" w:space="0" w:color="auto"/>
        <w:bottom w:val="none" w:sz="0" w:space="0" w:color="auto"/>
        <w:right w:val="none" w:sz="0" w:space="0" w:color="auto"/>
      </w:divBdr>
    </w:div>
    <w:div w:id="1046030729">
      <w:bodyDiv w:val="1"/>
      <w:marLeft w:val="0"/>
      <w:marRight w:val="0"/>
      <w:marTop w:val="0"/>
      <w:marBottom w:val="0"/>
      <w:divBdr>
        <w:top w:val="none" w:sz="0" w:space="0" w:color="auto"/>
        <w:left w:val="none" w:sz="0" w:space="0" w:color="auto"/>
        <w:bottom w:val="none" w:sz="0" w:space="0" w:color="auto"/>
        <w:right w:val="none" w:sz="0" w:space="0" w:color="auto"/>
      </w:divBdr>
    </w:div>
    <w:div w:id="1046107091">
      <w:bodyDiv w:val="1"/>
      <w:marLeft w:val="0"/>
      <w:marRight w:val="0"/>
      <w:marTop w:val="0"/>
      <w:marBottom w:val="0"/>
      <w:divBdr>
        <w:top w:val="none" w:sz="0" w:space="0" w:color="auto"/>
        <w:left w:val="none" w:sz="0" w:space="0" w:color="auto"/>
        <w:bottom w:val="none" w:sz="0" w:space="0" w:color="auto"/>
        <w:right w:val="none" w:sz="0" w:space="0" w:color="auto"/>
      </w:divBdr>
    </w:div>
    <w:div w:id="1046180212">
      <w:bodyDiv w:val="1"/>
      <w:marLeft w:val="0"/>
      <w:marRight w:val="0"/>
      <w:marTop w:val="0"/>
      <w:marBottom w:val="0"/>
      <w:divBdr>
        <w:top w:val="none" w:sz="0" w:space="0" w:color="auto"/>
        <w:left w:val="none" w:sz="0" w:space="0" w:color="auto"/>
        <w:bottom w:val="none" w:sz="0" w:space="0" w:color="auto"/>
        <w:right w:val="none" w:sz="0" w:space="0" w:color="auto"/>
      </w:divBdr>
    </w:div>
    <w:div w:id="1046293782">
      <w:bodyDiv w:val="1"/>
      <w:marLeft w:val="0"/>
      <w:marRight w:val="0"/>
      <w:marTop w:val="0"/>
      <w:marBottom w:val="0"/>
      <w:divBdr>
        <w:top w:val="none" w:sz="0" w:space="0" w:color="auto"/>
        <w:left w:val="none" w:sz="0" w:space="0" w:color="auto"/>
        <w:bottom w:val="none" w:sz="0" w:space="0" w:color="auto"/>
        <w:right w:val="none" w:sz="0" w:space="0" w:color="auto"/>
      </w:divBdr>
    </w:div>
    <w:div w:id="1046369302">
      <w:bodyDiv w:val="1"/>
      <w:marLeft w:val="0"/>
      <w:marRight w:val="0"/>
      <w:marTop w:val="0"/>
      <w:marBottom w:val="0"/>
      <w:divBdr>
        <w:top w:val="none" w:sz="0" w:space="0" w:color="auto"/>
        <w:left w:val="none" w:sz="0" w:space="0" w:color="auto"/>
        <w:bottom w:val="none" w:sz="0" w:space="0" w:color="auto"/>
        <w:right w:val="none" w:sz="0" w:space="0" w:color="auto"/>
      </w:divBdr>
    </w:div>
    <w:div w:id="1046565689">
      <w:bodyDiv w:val="1"/>
      <w:marLeft w:val="0"/>
      <w:marRight w:val="0"/>
      <w:marTop w:val="0"/>
      <w:marBottom w:val="0"/>
      <w:divBdr>
        <w:top w:val="none" w:sz="0" w:space="0" w:color="auto"/>
        <w:left w:val="none" w:sz="0" w:space="0" w:color="auto"/>
        <w:bottom w:val="none" w:sz="0" w:space="0" w:color="auto"/>
        <w:right w:val="none" w:sz="0" w:space="0" w:color="auto"/>
      </w:divBdr>
    </w:div>
    <w:div w:id="1046636168">
      <w:bodyDiv w:val="1"/>
      <w:marLeft w:val="0"/>
      <w:marRight w:val="0"/>
      <w:marTop w:val="0"/>
      <w:marBottom w:val="0"/>
      <w:divBdr>
        <w:top w:val="none" w:sz="0" w:space="0" w:color="auto"/>
        <w:left w:val="none" w:sz="0" w:space="0" w:color="auto"/>
        <w:bottom w:val="none" w:sz="0" w:space="0" w:color="auto"/>
        <w:right w:val="none" w:sz="0" w:space="0" w:color="auto"/>
      </w:divBdr>
    </w:div>
    <w:div w:id="1046758452">
      <w:bodyDiv w:val="1"/>
      <w:marLeft w:val="0"/>
      <w:marRight w:val="0"/>
      <w:marTop w:val="0"/>
      <w:marBottom w:val="0"/>
      <w:divBdr>
        <w:top w:val="none" w:sz="0" w:space="0" w:color="auto"/>
        <w:left w:val="none" w:sz="0" w:space="0" w:color="auto"/>
        <w:bottom w:val="none" w:sz="0" w:space="0" w:color="auto"/>
        <w:right w:val="none" w:sz="0" w:space="0" w:color="auto"/>
      </w:divBdr>
    </w:div>
    <w:div w:id="1046835761">
      <w:bodyDiv w:val="1"/>
      <w:marLeft w:val="0"/>
      <w:marRight w:val="0"/>
      <w:marTop w:val="0"/>
      <w:marBottom w:val="0"/>
      <w:divBdr>
        <w:top w:val="none" w:sz="0" w:space="0" w:color="auto"/>
        <w:left w:val="none" w:sz="0" w:space="0" w:color="auto"/>
        <w:bottom w:val="none" w:sz="0" w:space="0" w:color="auto"/>
        <w:right w:val="none" w:sz="0" w:space="0" w:color="auto"/>
      </w:divBdr>
    </w:div>
    <w:div w:id="1046953864">
      <w:bodyDiv w:val="1"/>
      <w:marLeft w:val="0"/>
      <w:marRight w:val="0"/>
      <w:marTop w:val="0"/>
      <w:marBottom w:val="0"/>
      <w:divBdr>
        <w:top w:val="none" w:sz="0" w:space="0" w:color="auto"/>
        <w:left w:val="none" w:sz="0" w:space="0" w:color="auto"/>
        <w:bottom w:val="none" w:sz="0" w:space="0" w:color="auto"/>
        <w:right w:val="none" w:sz="0" w:space="0" w:color="auto"/>
      </w:divBdr>
    </w:div>
    <w:div w:id="1047147861">
      <w:bodyDiv w:val="1"/>
      <w:marLeft w:val="0"/>
      <w:marRight w:val="0"/>
      <w:marTop w:val="0"/>
      <w:marBottom w:val="0"/>
      <w:divBdr>
        <w:top w:val="none" w:sz="0" w:space="0" w:color="auto"/>
        <w:left w:val="none" w:sz="0" w:space="0" w:color="auto"/>
        <w:bottom w:val="none" w:sz="0" w:space="0" w:color="auto"/>
        <w:right w:val="none" w:sz="0" w:space="0" w:color="auto"/>
      </w:divBdr>
    </w:div>
    <w:div w:id="1047266031">
      <w:bodyDiv w:val="1"/>
      <w:marLeft w:val="0"/>
      <w:marRight w:val="0"/>
      <w:marTop w:val="0"/>
      <w:marBottom w:val="0"/>
      <w:divBdr>
        <w:top w:val="none" w:sz="0" w:space="0" w:color="auto"/>
        <w:left w:val="none" w:sz="0" w:space="0" w:color="auto"/>
        <w:bottom w:val="none" w:sz="0" w:space="0" w:color="auto"/>
        <w:right w:val="none" w:sz="0" w:space="0" w:color="auto"/>
      </w:divBdr>
    </w:div>
    <w:div w:id="1047341486">
      <w:bodyDiv w:val="1"/>
      <w:marLeft w:val="0"/>
      <w:marRight w:val="0"/>
      <w:marTop w:val="0"/>
      <w:marBottom w:val="0"/>
      <w:divBdr>
        <w:top w:val="none" w:sz="0" w:space="0" w:color="auto"/>
        <w:left w:val="none" w:sz="0" w:space="0" w:color="auto"/>
        <w:bottom w:val="none" w:sz="0" w:space="0" w:color="auto"/>
        <w:right w:val="none" w:sz="0" w:space="0" w:color="auto"/>
      </w:divBdr>
    </w:div>
    <w:div w:id="1047489035">
      <w:bodyDiv w:val="1"/>
      <w:marLeft w:val="0"/>
      <w:marRight w:val="0"/>
      <w:marTop w:val="0"/>
      <w:marBottom w:val="0"/>
      <w:divBdr>
        <w:top w:val="none" w:sz="0" w:space="0" w:color="auto"/>
        <w:left w:val="none" w:sz="0" w:space="0" w:color="auto"/>
        <w:bottom w:val="none" w:sz="0" w:space="0" w:color="auto"/>
        <w:right w:val="none" w:sz="0" w:space="0" w:color="auto"/>
      </w:divBdr>
    </w:div>
    <w:div w:id="1047534922">
      <w:bodyDiv w:val="1"/>
      <w:marLeft w:val="0"/>
      <w:marRight w:val="0"/>
      <w:marTop w:val="0"/>
      <w:marBottom w:val="0"/>
      <w:divBdr>
        <w:top w:val="none" w:sz="0" w:space="0" w:color="auto"/>
        <w:left w:val="none" w:sz="0" w:space="0" w:color="auto"/>
        <w:bottom w:val="none" w:sz="0" w:space="0" w:color="auto"/>
        <w:right w:val="none" w:sz="0" w:space="0" w:color="auto"/>
      </w:divBdr>
    </w:div>
    <w:div w:id="1047995848">
      <w:bodyDiv w:val="1"/>
      <w:marLeft w:val="0"/>
      <w:marRight w:val="0"/>
      <w:marTop w:val="0"/>
      <w:marBottom w:val="0"/>
      <w:divBdr>
        <w:top w:val="none" w:sz="0" w:space="0" w:color="auto"/>
        <w:left w:val="none" w:sz="0" w:space="0" w:color="auto"/>
        <w:bottom w:val="none" w:sz="0" w:space="0" w:color="auto"/>
        <w:right w:val="none" w:sz="0" w:space="0" w:color="auto"/>
      </w:divBdr>
    </w:div>
    <w:div w:id="1048070743">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261114">
      <w:bodyDiv w:val="1"/>
      <w:marLeft w:val="0"/>
      <w:marRight w:val="0"/>
      <w:marTop w:val="0"/>
      <w:marBottom w:val="0"/>
      <w:divBdr>
        <w:top w:val="none" w:sz="0" w:space="0" w:color="auto"/>
        <w:left w:val="none" w:sz="0" w:space="0" w:color="auto"/>
        <w:bottom w:val="none" w:sz="0" w:space="0" w:color="auto"/>
        <w:right w:val="none" w:sz="0" w:space="0" w:color="auto"/>
      </w:divBdr>
    </w:div>
    <w:div w:id="1048601324">
      <w:bodyDiv w:val="1"/>
      <w:marLeft w:val="0"/>
      <w:marRight w:val="0"/>
      <w:marTop w:val="0"/>
      <w:marBottom w:val="0"/>
      <w:divBdr>
        <w:top w:val="none" w:sz="0" w:space="0" w:color="auto"/>
        <w:left w:val="none" w:sz="0" w:space="0" w:color="auto"/>
        <w:bottom w:val="none" w:sz="0" w:space="0" w:color="auto"/>
        <w:right w:val="none" w:sz="0" w:space="0" w:color="auto"/>
      </w:divBdr>
    </w:div>
    <w:div w:id="1048647862">
      <w:bodyDiv w:val="1"/>
      <w:marLeft w:val="0"/>
      <w:marRight w:val="0"/>
      <w:marTop w:val="0"/>
      <w:marBottom w:val="0"/>
      <w:divBdr>
        <w:top w:val="none" w:sz="0" w:space="0" w:color="auto"/>
        <w:left w:val="none" w:sz="0" w:space="0" w:color="auto"/>
        <w:bottom w:val="none" w:sz="0" w:space="0" w:color="auto"/>
        <w:right w:val="none" w:sz="0" w:space="0" w:color="auto"/>
      </w:divBdr>
    </w:div>
    <w:div w:id="1048651891">
      <w:bodyDiv w:val="1"/>
      <w:marLeft w:val="0"/>
      <w:marRight w:val="0"/>
      <w:marTop w:val="0"/>
      <w:marBottom w:val="0"/>
      <w:divBdr>
        <w:top w:val="none" w:sz="0" w:space="0" w:color="auto"/>
        <w:left w:val="none" w:sz="0" w:space="0" w:color="auto"/>
        <w:bottom w:val="none" w:sz="0" w:space="0" w:color="auto"/>
        <w:right w:val="none" w:sz="0" w:space="0" w:color="auto"/>
      </w:divBdr>
    </w:div>
    <w:div w:id="1048799387">
      <w:bodyDiv w:val="1"/>
      <w:marLeft w:val="0"/>
      <w:marRight w:val="0"/>
      <w:marTop w:val="0"/>
      <w:marBottom w:val="0"/>
      <w:divBdr>
        <w:top w:val="none" w:sz="0" w:space="0" w:color="auto"/>
        <w:left w:val="none" w:sz="0" w:space="0" w:color="auto"/>
        <w:bottom w:val="none" w:sz="0" w:space="0" w:color="auto"/>
        <w:right w:val="none" w:sz="0" w:space="0" w:color="auto"/>
      </w:divBdr>
    </w:div>
    <w:div w:id="1048844458">
      <w:bodyDiv w:val="1"/>
      <w:marLeft w:val="0"/>
      <w:marRight w:val="0"/>
      <w:marTop w:val="0"/>
      <w:marBottom w:val="0"/>
      <w:divBdr>
        <w:top w:val="none" w:sz="0" w:space="0" w:color="auto"/>
        <w:left w:val="none" w:sz="0" w:space="0" w:color="auto"/>
        <w:bottom w:val="none" w:sz="0" w:space="0" w:color="auto"/>
        <w:right w:val="none" w:sz="0" w:space="0" w:color="auto"/>
      </w:divBdr>
    </w:div>
    <w:div w:id="1048989638">
      <w:bodyDiv w:val="1"/>
      <w:marLeft w:val="0"/>
      <w:marRight w:val="0"/>
      <w:marTop w:val="0"/>
      <w:marBottom w:val="0"/>
      <w:divBdr>
        <w:top w:val="none" w:sz="0" w:space="0" w:color="auto"/>
        <w:left w:val="none" w:sz="0" w:space="0" w:color="auto"/>
        <w:bottom w:val="none" w:sz="0" w:space="0" w:color="auto"/>
        <w:right w:val="none" w:sz="0" w:space="0" w:color="auto"/>
      </w:divBdr>
    </w:div>
    <w:div w:id="1049258818">
      <w:bodyDiv w:val="1"/>
      <w:marLeft w:val="0"/>
      <w:marRight w:val="0"/>
      <w:marTop w:val="0"/>
      <w:marBottom w:val="0"/>
      <w:divBdr>
        <w:top w:val="none" w:sz="0" w:space="0" w:color="auto"/>
        <w:left w:val="none" w:sz="0" w:space="0" w:color="auto"/>
        <w:bottom w:val="none" w:sz="0" w:space="0" w:color="auto"/>
        <w:right w:val="none" w:sz="0" w:space="0" w:color="auto"/>
      </w:divBdr>
    </w:div>
    <w:div w:id="1049453993">
      <w:bodyDiv w:val="1"/>
      <w:marLeft w:val="0"/>
      <w:marRight w:val="0"/>
      <w:marTop w:val="0"/>
      <w:marBottom w:val="0"/>
      <w:divBdr>
        <w:top w:val="none" w:sz="0" w:space="0" w:color="auto"/>
        <w:left w:val="none" w:sz="0" w:space="0" w:color="auto"/>
        <w:bottom w:val="none" w:sz="0" w:space="0" w:color="auto"/>
        <w:right w:val="none" w:sz="0" w:space="0" w:color="auto"/>
      </w:divBdr>
    </w:div>
    <w:div w:id="1049496540">
      <w:bodyDiv w:val="1"/>
      <w:marLeft w:val="0"/>
      <w:marRight w:val="0"/>
      <w:marTop w:val="0"/>
      <w:marBottom w:val="0"/>
      <w:divBdr>
        <w:top w:val="none" w:sz="0" w:space="0" w:color="auto"/>
        <w:left w:val="none" w:sz="0" w:space="0" w:color="auto"/>
        <w:bottom w:val="none" w:sz="0" w:space="0" w:color="auto"/>
        <w:right w:val="none" w:sz="0" w:space="0" w:color="auto"/>
      </w:divBdr>
    </w:div>
    <w:div w:id="1049500760">
      <w:bodyDiv w:val="1"/>
      <w:marLeft w:val="0"/>
      <w:marRight w:val="0"/>
      <w:marTop w:val="0"/>
      <w:marBottom w:val="0"/>
      <w:divBdr>
        <w:top w:val="none" w:sz="0" w:space="0" w:color="auto"/>
        <w:left w:val="none" w:sz="0" w:space="0" w:color="auto"/>
        <w:bottom w:val="none" w:sz="0" w:space="0" w:color="auto"/>
        <w:right w:val="none" w:sz="0" w:space="0" w:color="auto"/>
      </w:divBdr>
    </w:div>
    <w:div w:id="1049646878">
      <w:bodyDiv w:val="1"/>
      <w:marLeft w:val="0"/>
      <w:marRight w:val="0"/>
      <w:marTop w:val="0"/>
      <w:marBottom w:val="0"/>
      <w:divBdr>
        <w:top w:val="none" w:sz="0" w:space="0" w:color="auto"/>
        <w:left w:val="none" w:sz="0" w:space="0" w:color="auto"/>
        <w:bottom w:val="none" w:sz="0" w:space="0" w:color="auto"/>
        <w:right w:val="none" w:sz="0" w:space="0" w:color="auto"/>
      </w:divBdr>
    </w:div>
    <w:div w:id="1049763231">
      <w:bodyDiv w:val="1"/>
      <w:marLeft w:val="0"/>
      <w:marRight w:val="0"/>
      <w:marTop w:val="0"/>
      <w:marBottom w:val="0"/>
      <w:divBdr>
        <w:top w:val="none" w:sz="0" w:space="0" w:color="auto"/>
        <w:left w:val="none" w:sz="0" w:space="0" w:color="auto"/>
        <w:bottom w:val="none" w:sz="0" w:space="0" w:color="auto"/>
        <w:right w:val="none" w:sz="0" w:space="0" w:color="auto"/>
      </w:divBdr>
    </w:div>
    <w:div w:id="1049839185">
      <w:bodyDiv w:val="1"/>
      <w:marLeft w:val="0"/>
      <w:marRight w:val="0"/>
      <w:marTop w:val="0"/>
      <w:marBottom w:val="0"/>
      <w:divBdr>
        <w:top w:val="none" w:sz="0" w:space="0" w:color="auto"/>
        <w:left w:val="none" w:sz="0" w:space="0" w:color="auto"/>
        <w:bottom w:val="none" w:sz="0" w:space="0" w:color="auto"/>
        <w:right w:val="none" w:sz="0" w:space="0" w:color="auto"/>
      </w:divBdr>
    </w:div>
    <w:div w:id="1050492009">
      <w:bodyDiv w:val="1"/>
      <w:marLeft w:val="0"/>
      <w:marRight w:val="0"/>
      <w:marTop w:val="0"/>
      <w:marBottom w:val="0"/>
      <w:divBdr>
        <w:top w:val="none" w:sz="0" w:space="0" w:color="auto"/>
        <w:left w:val="none" w:sz="0" w:space="0" w:color="auto"/>
        <w:bottom w:val="none" w:sz="0" w:space="0" w:color="auto"/>
        <w:right w:val="none" w:sz="0" w:space="0" w:color="auto"/>
      </w:divBdr>
    </w:div>
    <w:div w:id="1050619251">
      <w:bodyDiv w:val="1"/>
      <w:marLeft w:val="0"/>
      <w:marRight w:val="0"/>
      <w:marTop w:val="0"/>
      <w:marBottom w:val="0"/>
      <w:divBdr>
        <w:top w:val="none" w:sz="0" w:space="0" w:color="auto"/>
        <w:left w:val="none" w:sz="0" w:space="0" w:color="auto"/>
        <w:bottom w:val="none" w:sz="0" w:space="0" w:color="auto"/>
        <w:right w:val="none" w:sz="0" w:space="0" w:color="auto"/>
      </w:divBdr>
    </w:div>
    <w:div w:id="1050689291">
      <w:bodyDiv w:val="1"/>
      <w:marLeft w:val="0"/>
      <w:marRight w:val="0"/>
      <w:marTop w:val="0"/>
      <w:marBottom w:val="0"/>
      <w:divBdr>
        <w:top w:val="none" w:sz="0" w:space="0" w:color="auto"/>
        <w:left w:val="none" w:sz="0" w:space="0" w:color="auto"/>
        <w:bottom w:val="none" w:sz="0" w:space="0" w:color="auto"/>
        <w:right w:val="none" w:sz="0" w:space="0" w:color="auto"/>
      </w:divBdr>
    </w:div>
    <w:div w:id="1050690195">
      <w:bodyDiv w:val="1"/>
      <w:marLeft w:val="0"/>
      <w:marRight w:val="0"/>
      <w:marTop w:val="0"/>
      <w:marBottom w:val="0"/>
      <w:divBdr>
        <w:top w:val="none" w:sz="0" w:space="0" w:color="auto"/>
        <w:left w:val="none" w:sz="0" w:space="0" w:color="auto"/>
        <w:bottom w:val="none" w:sz="0" w:space="0" w:color="auto"/>
        <w:right w:val="none" w:sz="0" w:space="0" w:color="auto"/>
      </w:divBdr>
    </w:div>
    <w:div w:id="1051032649">
      <w:bodyDiv w:val="1"/>
      <w:marLeft w:val="0"/>
      <w:marRight w:val="0"/>
      <w:marTop w:val="0"/>
      <w:marBottom w:val="0"/>
      <w:divBdr>
        <w:top w:val="none" w:sz="0" w:space="0" w:color="auto"/>
        <w:left w:val="none" w:sz="0" w:space="0" w:color="auto"/>
        <w:bottom w:val="none" w:sz="0" w:space="0" w:color="auto"/>
        <w:right w:val="none" w:sz="0" w:space="0" w:color="auto"/>
      </w:divBdr>
    </w:div>
    <w:div w:id="1051148225">
      <w:bodyDiv w:val="1"/>
      <w:marLeft w:val="0"/>
      <w:marRight w:val="0"/>
      <w:marTop w:val="0"/>
      <w:marBottom w:val="0"/>
      <w:divBdr>
        <w:top w:val="none" w:sz="0" w:space="0" w:color="auto"/>
        <w:left w:val="none" w:sz="0" w:space="0" w:color="auto"/>
        <w:bottom w:val="none" w:sz="0" w:space="0" w:color="auto"/>
        <w:right w:val="none" w:sz="0" w:space="0" w:color="auto"/>
      </w:divBdr>
    </w:div>
    <w:div w:id="1051274022">
      <w:bodyDiv w:val="1"/>
      <w:marLeft w:val="0"/>
      <w:marRight w:val="0"/>
      <w:marTop w:val="0"/>
      <w:marBottom w:val="0"/>
      <w:divBdr>
        <w:top w:val="none" w:sz="0" w:space="0" w:color="auto"/>
        <w:left w:val="none" w:sz="0" w:space="0" w:color="auto"/>
        <w:bottom w:val="none" w:sz="0" w:space="0" w:color="auto"/>
        <w:right w:val="none" w:sz="0" w:space="0" w:color="auto"/>
      </w:divBdr>
    </w:div>
    <w:div w:id="1051421118">
      <w:bodyDiv w:val="1"/>
      <w:marLeft w:val="0"/>
      <w:marRight w:val="0"/>
      <w:marTop w:val="0"/>
      <w:marBottom w:val="0"/>
      <w:divBdr>
        <w:top w:val="none" w:sz="0" w:space="0" w:color="auto"/>
        <w:left w:val="none" w:sz="0" w:space="0" w:color="auto"/>
        <w:bottom w:val="none" w:sz="0" w:space="0" w:color="auto"/>
        <w:right w:val="none" w:sz="0" w:space="0" w:color="auto"/>
      </w:divBdr>
    </w:div>
    <w:div w:id="1051462263">
      <w:bodyDiv w:val="1"/>
      <w:marLeft w:val="0"/>
      <w:marRight w:val="0"/>
      <w:marTop w:val="0"/>
      <w:marBottom w:val="0"/>
      <w:divBdr>
        <w:top w:val="none" w:sz="0" w:space="0" w:color="auto"/>
        <w:left w:val="none" w:sz="0" w:space="0" w:color="auto"/>
        <w:bottom w:val="none" w:sz="0" w:space="0" w:color="auto"/>
        <w:right w:val="none" w:sz="0" w:space="0" w:color="auto"/>
      </w:divBdr>
    </w:div>
    <w:div w:id="1051729085">
      <w:bodyDiv w:val="1"/>
      <w:marLeft w:val="0"/>
      <w:marRight w:val="0"/>
      <w:marTop w:val="0"/>
      <w:marBottom w:val="0"/>
      <w:divBdr>
        <w:top w:val="none" w:sz="0" w:space="0" w:color="auto"/>
        <w:left w:val="none" w:sz="0" w:space="0" w:color="auto"/>
        <w:bottom w:val="none" w:sz="0" w:space="0" w:color="auto"/>
        <w:right w:val="none" w:sz="0" w:space="0" w:color="auto"/>
      </w:divBdr>
    </w:div>
    <w:div w:id="1051880152">
      <w:bodyDiv w:val="1"/>
      <w:marLeft w:val="0"/>
      <w:marRight w:val="0"/>
      <w:marTop w:val="0"/>
      <w:marBottom w:val="0"/>
      <w:divBdr>
        <w:top w:val="none" w:sz="0" w:space="0" w:color="auto"/>
        <w:left w:val="none" w:sz="0" w:space="0" w:color="auto"/>
        <w:bottom w:val="none" w:sz="0" w:space="0" w:color="auto"/>
        <w:right w:val="none" w:sz="0" w:space="0" w:color="auto"/>
      </w:divBdr>
    </w:div>
    <w:div w:id="1051999146">
      <w:bodyDiv w:val="1"/>
      <w:marLeft w:val="0"/>
      <w:marRight w:val="0"/>
      <w:marTop w:val="0"/>
      <w:marBottom w:val="0"/>
      <w:divBdr>
        <w:top w:val="none" w:sz="0" w:space="0" w:color="auto"/>
        <w:left w:val="none" w:sz="0" w:space="0" w:color="auto"/>
        <w:bottom w:val="none" w:sz="0" w:space="0" w:color="auto"/>
        <w:right w:val="none" w:sz="0" w:space="0" w:color="auto"/>
      </w:divBdr>
    </w:div>
    <w:div w:id="1052004072">
      <w:bodyDiv w:val="1"/>
      <w:marLeft w:val="0"/>
      <w:marRight w:val="0"/>
      <w:marTop w:val="0"/>
      <w:marBottom w:val="0"/>
      <w:divBdr>
        <w:top w:val="none" w:sz="0" w:space="0" w:color="auto"/>
        <w:left w:val="none" w:sz="0" w:space="0" w:color="auto"/>
        <w:bottom w:val="none" w:sz="0" w:space="0" w:color="auto"/>
        <w:right w:val="none" w:sz="0" w:space="0" w:color="auto"/>
      </w:divBdr>
    </w:div>
    <w:div w:id="1052265830">
      <w:bodyDiv w:val="1"/>
      <w:marLeft w:val="0"/>
      <w:marRight w:val="0"/>
      <w:marTop w:val="0"/>
      <w:marBottom w:val="0"/>
      <w:divBdr>
        <w:top w:val="none" w:sz="0" w:space="0" w:color="auto"/>
        <w:left w:val="none" w:sz="0" w:space="0" w:color="auto"/>
        <w:bottom w:val="none" w:sz="0" w:space="0" w:color="auto"/>
        <w:right w:val="none" w:sz="0" w:space="0" w:color="auto"/>
      </w:divBdr>
    </w:div>
    <w:div w:id="1052267001">
      <w:bodyDiv w:val="1"/>
      <w:marLeft w:val="0"/>
      <w:marRight w:val="0"/>
      <w:marTop w:val="0"/>
      <w:marBottom w:val="0"/>
      <w:divBdr>
        <w:top w:val="none" w:sz="0" w:space="0" w:color="auto"/>
        <w:left w:val="none" w:sz="0" w:space="0" w:color="auto"/>
        <w:bottom w:val="none" w:sz="0" w:space="0" w:color="auto"/>
        <w:right w:val="none" w:sz="0" w:space="0" w:color="auto"/>
      </w:divBdr>
    </w:div>
    <w:div w:id="1052267318">
      <w:bodyDiv w:val="1"/>
      <w:marLeft w:val="0"/>
      <w:marRight w:val="0"/>
      <w:marTop w:val="0"/>
      <w:marBottom w:val="0"/>
      <w:divBdr>
        <w:top w:val="none" w:sz="0" w:space="0" w:color="auto"/>
        <w:left w:val="none" w:sz="0" w:space="0" w:color="auto"/>
        <w:bottom w:val="none" w:sz="0" w:space="0" w:color="auto"/>
        <w:right w:val="none" w:sz="0" w:space="0" w:color="auto"/>
      </w:divBdr>
    </w:div>
    <w:div w:id="1052466826">
      <w:bodyDiv w:val="1"/>
      <w:marLeft w:val="0"/>
      <w:marRight w:val="0"/>
      <w:marTop w:val="0"/>
      <w:marBottom w:val="0"/>
      <w:divBdr>
        <w:top w:val="none" w:sz="0" w:space="0" w:color="auto"/>
        <w:left w:val="none" w:sz="0" w:space="0" w:color="auto"/>
        <w:bottom w:val="none" w:sz="0" w:space="0" w:color="auto"/>
        <w:right w:val="none" w:sz="0" w:space="0" w:color="auto"/>
      </w:divBdr>
    </w:div>
    <w:div w:id="1052534202">
      <w:bodyDiv w:val="1"/>
      <w:marLeft w:val="0"/>
      <w:marRight w:val="0"/>
      <w:marTop w:val="0"/>
      <w:marBottom w:val="0"/>
      <w:divBdr>
        <w:top w:val="none" w:sz="0" w:space="0" w:color="auto"/>
        <w:left w:val="none" w:sz="0" w:space="0" w:color="auto"/>
        <w:bottom w:val="none" w:sz="0" w:space="0" w:color="auto"/>
        <w:right w:val="none" w:sz="0" w:space="0" w:color="auto"/>
      </w:divBdr>
    </w:div>
    <w:div w:id="1052735653">
      <w:bodyDiv w:val="1"/>
      <w:marLeft w:val="0"/>
      <w:marRight w:val="0"/>
      <w:marTop w:val="0"/>
      <w:marBottom w:val="0"/>
      <w:divBdr>
        <w:top w:val="none" w:sz="0" w:space="0" w:color="auto"/>
        <w:left w:val="none" w:sz="0" w:space="0" w:color="auto"/>
        <w:bottom w:val="none" w:sz="0" w:space="0" w:color="auto"/>
        <w:right w:val="none" w:sz="0" w:space="0" w:color="auto"/>
      </w:divBdr>
    </w:div>
    <w:div w:id="1052971134">
      <w:bodyDiv w:val="1"/>
      <w:marLeft w:val="0"/>
      <w:marRight w:val="0"/>
      <w:marTop w:val="0"/>
      <w:marBottom w:val="0"/>
      <w:divBdr>
        <w:top w:val="none" w:sz="0" w:space="0" w:color="auto"/>
        <w:left w:val="none" w:sz="0" w:space="0" w:color="auto"/>
        <w:bottom w:val="none" w:sz="0" w:space="0" w:color="auto"/>
        <w:right w:val="none" w:sz="0" w:space="0" w:color="auto"/>
      </w:divBdr>
    </w:div>
    <w:div w:id="1053042838">
      <w:bodyDiv w:val="1"/>
      <w:marLeft w:val="0"/>
      <w:marRight w:val="0"/>
      <w:marTop w:val="0"/>
      <w:marBottom w:val="0"/>
      <w:divBdr>
        <w:top w:val="none" w:sz="0" w:space="0" w:color="auto"/>
        <w:left w:val="none" w:sz="0" w:space="0" w:color="auto"/>
        <w:bottom w:val="none" w:sz="0" w:space="0" w:color="auto"/>
        <w:right w:val="none" w:sz="0" w:space="0" w:color="auto"/>
      </w:divBdr>
    </w:div>
    <w:div w:id="1053195019">
      <w:bodyDiv w:val="1"/>
      <w:marLeft w:val="0"/>
      <w:marRight w:val="0"/>
      <w:marTop w:val="0"/>
      <w:marBottom w:val="0"/>
      <w:divBdr>
        <w:top w:val="none" w:sz="0" w:space="0" w:color="auto"/>
        <w:left w:val="none" w:sz="0" w:space="0" w:color="auto"/>
        <w:bottom w:val="none" w:sz="0" w:space="0" w:color="auto"/>
        <w:right w:val="none" w:sz="0" w:space="0" w:color="auto"/>
      </w:divBdr>
    </w:div>
    <w:div w:id="1053307036">
      <w:bodyDiv w:val="1"/>
      <w:marLeft w:val="0"/>
      <w:marRight w:val="0"/>
      <w:marTop w:val="0"/>
      <w:marBottom w:val="0"/>
      <w:divBdr>
        <w:top w:val="none" w:sz="0" w:space="0" w:color="auto"/>
        <w:left w:val="none" w:sz="0" w:space="0" w:color="auto"/>
        <w:bottom w:val="none" w:sz="0" w:space="0" w:color="auto"/>
        <w:right w:val="none" w:sz="0" w:space="0" w:color="auto"/>
      </w:divBdr>
    </w:div>
    <w:div w:id="1053308989">
      <w:bodyDiv w:val="1"/>
      <w:marLeft w:val="0"/>
      <w:marRight w:val="0"/>
      <w:marTop w:val="0"/>
      <w:marBottom w:val="0"/>
      <w:divBdr>
        <w:top w:val="none" w:sz="0" w:space="0" w:color="auto"/>
        <w:left w:val="none" w:sz="0" w:space="0" w:color="auto"/>
        <w:bottom w:val="none" w:sz="0" w:space="0" w:color="auto"/>
        <w:right w:val="none" w:sz="0" w:space="0" w:color="auto"/>
      </w:divBdr>
    </w:div>
    <w:div w:id="1053432611">
      <w:bodyDiv w:val="1"/>
      <w:marLeft w:val="0"/>
      <w:marRight w:val="0"/>
      <w:marTop w:val="0"/>
      <w:marBottom w:val="0"/>
      <w:divBdr>
        <w:top w:val="none" w:sz="0" w:space="0" w:color="auto"/>
        <w:left w:val="none" w:sz="0" w:space="0" w:color="auto"/>
        <w:bottom w:val="none" w:sz="0" w:space="0" w:color="auto"/>
        <w:right w:val="none" w:sz="0" w:space="0" w:color="auto"/>
      </w:divBdr>
    </w:div>
    <w:div w:id="1053623115">
      <w:bodyDiv w:val="1"/>
      <w:marLeft w:val="0"/>
      <w:marRight w:val="0"/>
      <w:marTop w:val="0"/>
      <w:marBottom w:val="0"/>
      <w:divBdr>
        <w:top w:val="none" w:sz="0" w:space="0" w:color="auto"/>
        <w:left w:val="none" w:sz="0" w:space="0" w:color="auto"/>
        <w:bottom w:val="none" w:sz="0" w:space="0" w:color="auto"/>
        <w:right w:val="none" w:sz="0" w:space="0" w:color="auto"/>
      </w:divBdr>
    </w:div>
    <w:div w:id="1053692700">
      <w:bodyDiv w:val="1"/>
      <w:marLeft w:val="0"/>
      <w:marRight w:val="0"/>
      <w:marTop w:val="0"/>
      <w:marBottom w:val="0"/>
      <w:divBdr>
        <w:top w:val="none" w:sz="0" w:space="0" w:color="auto"/>
        <w:left w:val="none" w:sz="0" w:space="0" w:color="auto"/>
        <w:bottom w:val="none" w:sz="0" w:space="0" w:color="auto"/>
        <w:right w:val="none" w:sz="0" w:space="0" w:color="auto"/>
      </w:divBdr>
    </w:div>
    <w:div w:id="1053769974">
      <w:bodyDiv w:val="1"/>
      <w:marLeft w:val="0"/>
      <w:marRight w:val="0"/>
      <w:marTop w:val="0"/>
      <w:marBottom w:val="0"/>
      <w:divBdr>
        <w:top w:val="none" w:sz="0" w:space="0" w:color="auto"/>
        <w:left w:val="none" w:sz="0" w:space="0" w:color="auto"/>
        <w:bottom w:val="none" w:sz="0" w:space="0" w:color="auto"/>
        <w:right w:val="none" w:sz="0" w:space="0" w:color="auto"/>
      </w:divBdr>
    </w:div>
    <w:div w:id="1054429864">
      <w:bodyDiv w:val="1"/>
      <w:marLeft w:val="0"/>
      <w:marRight w:val="0"/>
      <w:marTop w:val="0"/>
      <w:marBottom w:val="0"/>
      <w:divBdr>
        <w:top w:val="none" w:sz="0" w:space="0" w:color="auto"/>
        <w:left w:val="none" w:sz="0" w:space="0" w:color="auto"/>
        <w:bottom w:val="none" w:sz="0" w:space="0" w:color="auto"/>
        <w:right w:val="none" w:sz="0" w:space="0" w:color="auto"/>
      </w:divBdr>
    </w:div>
    <w:div w:id="1054475523">
      <w:bodyDiv w:val="1"/>
      <w:marLeft w:val="0"/>
      <w:marRight w:val="0"/>
      <w:marTop w:val="0"/>
      <w:marBottom w:val="0"/>
      <w:divBdr>
        <w:top w:val="none" w:sz="0" w:space="0" w:color="auto"/>
        <w:left w:val="none" w:sz="0" w:space="0" w:color="auto"/>
        <w:bottom w:val="none" w:sz="0" w:space="0" w:color="auto"/>
        <w:right w:val="none" w:sz="0" w:space="0" w:color="auto"/>
      </w:divBdr>
    </w:div>
    <w:div w:id="1054620993">
      <w:bodyDiv w:val="1"/>
      <w:marLeft w:val="0"/>
      <w:marRight w:val="0"/>
      <w:marTop w:val="0"/>
      <w:marBottom w:val="0"/>
      <w:divBdr>
        <w:top w:val="none" w:sz="0" w:space="0" w:color="auto"/>
        <w:left w:val="none" w:sz="0" w:space="0" w:color="auto"/>
        <w:bottom w:val="none" w:sz="0" w:space="0" w:color="auto"/>
        <w:right w:val="none" w:sz="0" w:space="0" w:color="auto"/>
      </w:divBdr>
    </w:div>
    <w:div w:id="1054963116">
      <w:bodyDiv w:val="1"/>
      <w:marLeft w:val="0"/>
      <w:marRight w:val="0"/>
      <w:marTop w:val="0"/>
      <w:marBottom w:val="0"/>
      <w:divBdr>
        <w:top w:val="none" w:sz="0" w:space="0" w:color="auto"/>
        <w:left w:val="none" w:sz="0" w:space="0" w:color="auto"/>
        <w:bottom w:val="none" w:sz="0" w:space="0" w:color="auto"/>
        <w:right w:val="none" w:sz="0" w:space="0" w:color="auto"/>
      </w:divBdr>
    </w:div>
    <w:div w:id="1055280449">
      <w:bodyDiv w:val="1"/>
      <w:marLeft w:val="0"/>
      <w:marRight w:val="0"/>
      <w:marTop w:val="0"/>
      <w:marBottom w:val="0"/>
      <w:divBdr>
        <w:top w:val="none" w:sz="0" w:space="0" w:color="auto"/>
        <w:left w:val="none" w:sz="0" w:space="0" w:color="auto"/>
        <w:bottom w:val="none" w:sz="0" w:space="0" w:color="auto"/>
        <w:right w:val="none" w:sz="0" w:space="0" w:color="auto"/>
      </w:divBdr>
    </w:div>
    <w:div w:id="1055468327">
      <w:bodyDiv w:val="1"/>
      <w:marLeft w:val="0"/>
      <w:marRight w:val="0"/>
      <w:marTop w:val="0"/>
      <w:marBottom w:val="0"/>
      <w:divBdr>
        <w:top w:val="none" w:sz="0" w:space="0" w:color="auto"/>
        <w:left w:val="none" w:sz="0" w:space="0" w:color="auto"/>
        <w:bottom w:val="none" w:sz="0" w:space="0" w:color="auto"/>
        <w:right w:val="none" w:sz="0" w:space="0" w:color="auto"/>
      </w:divBdr>
    </w:div>
    <w:div w:id="1055592751">
      <w:bodyDiv w:val="1"/>
      <w:marLeft w:val="0"/>
      <w:marRight w:val="0"/>
      <w:marTop w:val="0"/>
      <w:marBottom w:val="0"/>
      <w:divBdr>
        <w:top w:val="none" w:sz="0" w:space="0" w:color="auto"/>
        <w:left w:val="none" w:sz="0" w:space="0" w:color="auto"/>
        <w:bottom w:val="none" w:sz="0" w:space="0" w:color="auto"/>
        <w:right w:val="none" w:sz="0" w:space="0" w:color="auto"/>
      </w:divBdr>
    </w:div>
    <w:div w:id="1055811098">
      <w:bodyDiv w:val="1"/>
      <w:marLeft w:val="0"/>
      <w:marRight w:val="0"/>
      <w:marTop w:val="0"/>
      <w:marBottom w:val="0"/>
      <w:divBdr>
        <w:top w:val="none" w:sz="0" w:space="0" w:color="auto"/>
        <w:left w:val="none" w:sz="0" w:space="0" w:color="auto"/>
        <w:bottom w:val="none" w:sz="0" w:space="0" w:color="auto"/>
        <w:right w:val="none" w:sz="0" w:space="0" w:color="auto"/>
      </w:divBdr>
    </w:div>
    <w:div w:id="1055816773">
      <w:bodyDiv w:val="1"/>
      <w:marLeft w:val="0"/>
      <w:marRight w:val="0"/>
      <w:marTop w:val="0"/>
      <w:marBottom w:val="0"/>
      <w:divBdr>
        <w:top w:val="none" w:sz="0" w:space="0" w:color="auto"/>
        <w:left w:val="none" w:sz="0" w:space="0" w:color="auto"/>
        <w:bottom w:val="none" w:sz="0" w:space="0" w:color="auto"/>
        <w:right w:val="none" w:sz="0" w:space="0" w:color="auto"/>
      </w:divBdr>
    </w:div>
    <w:div w:id="1055861245">
      <w:bodyDiv w:val="1"/>
      <w:marLeft w:val="0"/>
      <w:marRight w:val="0"/>
      <w:marTop w:val="0"/>
      <w:marBottom w:val="0"/>
      <w:divBdr>
        <w:top w:val="none" w:sz="0" w:space="0" w:color="auto"/>
        <w:left w:val="none" w:sz="0" w:space="0" w:color="auto"/>
        <w:bottom w:val="none" w:sz="0" w:space="0" w:color="auto"/>
        <w:right w:val="none" w:sz="0" w:space="0" w:color="auto"/>
      </w:divBdr>
    </w:div>
    <w:div w:id="1055934595">
      <w:bodyDiv w:val="1"/>
      <w:marLeft w:val="0"/>
      <w:marRight w:val="0"/>
      <w:marTop w:val="0"/>
      <w:marBottom w:val="0"/>
      <w:divBdr>
        <w:top w:val="none" w:sz="0" w:space="0" w:color="auto"/>
        <w:left w:val="none" w:sz="0" w:space="0" w:color="auto"/>
        <w:bottom w:val="none" w:sz="0" w:space="0" w:color="auto"/>
        <w:right w:val="none" w:sz="0" w:space="0" w:color="auto"/>
      </w:divBdr>
    </w:div>
    <w:div w:id="1056273201">
      <w:bodyDiv w:val="1"/>
      <w:marLeft w:val="0"/>
      <w:marRight w:val="0"/>
      <w:marTop w:val="0"/>
      <w:marBottom w:val="0"/>
      <w:divBdr>
        <w:top w:val="none" w:sz="0" w:space="0" w:color="auto"/>
        <w:left w:val="none" w:sz="0" w:space="0" w:color="auto"/>
        <w:bottom w:val="none" w:sz="0" w:space="0" w:color="auto"/>
        <w:right w:val="none" w:sz="0" w:space="0" w:color="auto"/>
      </w:divBdr>
    </w:div>
    <w:div w:id="1056315110">
      <w:bodyDiv w:val="1"/>
      <w:marLeft w:val="0"/>
      <w:marRight w:val="0"/>
      <w:marTop w:val="0"/>
      <w:marBottom w:val="0"/>
      <w:divBdr>
        <w:top w:val="none" w:sz="0" w:space="0" w:color="auto"/>
        <w:left w:val="none" w:sz="0" w:space="0" w:color="auto"/>
        <w:bottom w:val="none" w:sz="0" w:space="0" w:color="auto"/>
        <w:right w:val="none" w:sz="0" w:space="0" w:color="auto"/>
      </w:divBdr>
    </w:div>
    <w:div w:id="1056390097">
      <w:bodyDiv w:val="1"/>
      <w:marLeft w:val="0"/>
      <w:marRight w:val="0"/>
      <w:marTop w:val="0"/>
      <w:marBottom w:val="0"/>
      <w:divBdr>
        <w:top w:val="none" w:sz="0" w:space="0" w:color="auto"/>
        <w:left w:val="none" w:sz="0" w:space="0" w:color="auto"/>
        <w:bottom w:val="none" w:sz="0" w:space="0" w:color="auto"/>
        <w:right w:val="none" w:sz="0" w:space="0" w:color="auto"/>
      </w:divBdr>
    </w:div>
    <w:div w:id="1056509814">
      <w:bodyDiv w:val="1"/>
      <w:marLeft w:val="0"/>
      <w:marRight w:val="0"/>
      <w:marTop w:val="0"/>
      <w:marBottom w:val="0"/>
      <w:divBdr>
        <w:top w:val="none" w:sz="0" w:space="0" w:color="auto"/>
        <w:left w:val="none" w:sz="0" w:space="0" w:color="auto"/>
        <w:bottom w:val="none" w:sz="0" w:space="0" w:color="auto"/>
        <w:right w:val="none" w:sz="0" w:space="0" w:color="auto"/>
      </w:divBdr>
    </w:div>
    <w:div w:id="1056658143">
      <w:bodyDiv w:val="1"/>
      <w:marLeft w:val="0"/>
      <w:marRight w:val="0"/>
      <w:marTop w:val="0"/>
      <w:marBottom w:val="0"/>
      <w:divBdr>
        <w:top w:val="none" w:sz="0" w:space="0" w:color="auto"/>
        <w:left w:val="none" w:sz="0" w:space="0" w:color="auto"/>
        <w:bottom w:val="none" w:sz="0" w:space="0" w:color="auto"/>
        <w:right w:val="none" w:sz="0" w:space="0" w:color="auto"/>
      </w:divBdr>
    </w:div>
    <w:div w:id="1056858690">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047475">
      <w:bodyDiv w:val="1"/>
      <w:marLeft w:val="0"/>
      <w:marRight w:val="0"/>
      <w:marTop w:val="0"/>
      <w:marBottom w:val="0"/>
      <w:divBdr>
        <w:top w:val="none" w:sz="0" w:space="0" w:color="auto"/>
        <w:left w:val="none" w:sz="0" w:space="0" w:color="auto"/>
        <w:bottom w:val="none" w:sz="0" w:space="0" w:color="auto"/>
        <w:right w:val="none" w:sz="0" w:space="0" w:color="auto"/>
      </w:divBdr>
    </w:div>
    <w:div w:id="1057053362">
      <w:bodyDiv w:val="1"/>
      <w:marLeft w:val="0"/>
      <w:marRight w:val="0"/>
      <w:marTop w:val="0"/>
      <w:marBottom w:val="0"/>
      <w:divBdr>
        <w:top w:val="none" w:sz="0" w:space="0" w:color="auto"/>
        <w:left w:val="none" w:sz="0" w:space="0" w:color="auto"/>
        <w:bottom w:val="none" w:sz="0" w:space="0" w:color="auto"/>
        <w:right w:val="none" w:sz="0" w:space="0" w:color="auto"/>
      </w:divBdr>
    </w:div>
    <w:div w:id="1057165150">
      <w:bodyDiv w:val="1"/>
      <w:marLeft w:val="0"/>
      <w:marRight w:val="0"/>
      <w:marTop w:val="0"/>
      <w:marBottom w:val="0"/>
      <w:divBdr>
        <w:top w:val="none" w:sz="0" w:space="0" w:color="auto"/>
        <w:left w:val="none" w:sz="0" w:space="0" w:color="auto"/>
        <w:bottom w:val="none" w:sz="0" w:space="0" w:color="auto"/>
        <w:right w:val="none" w:sz="0" w:space="0" w:color="auto"/>
      </w:divBdr>
    </w:div>
    <w:div w:id="1057239838">
      <w:bodyDiv w:val="1"/>
      <w:marLeft w:val="0"/>
      <w:marRight w:val="0"/>
      <w:marTop w:val="0"/>
      <w:marBottom w:val="0"/>
      <w:divBdr>
        <w:top w:val="none" w:sz="0" w:space="0" w:color="auto"/>
        <w:left w:val="none" w:sz="0" w:space="0" w:color="auto"/>
        <w:bottom w:val="none" w:sz="0" w:space="0" w:color="auto"/>
        <w:right w:val="none" w:sz="0" w:space="0" w:color="auto"/>
      </w:divBdr>
    </w:div>
    <w:div w:id="1057244221">
      <w:bodyDiv w:val="1"/>
      <w:marLeft w:val="0"/>
      <w:marRight w:val="0"/>
      <w:marTop w:val="0"/>
      <w:marBottom w:val="0"/>
      <w:divBdr>
        <w:top w:val="none" w:sz="0" w:space="0" w:color="auto"/>
        <w:left w:val="none" w:sz="0" w:space="0" w:color="auto"/>
        <w:bottom w:val="none" w:sz="0" w:space="0" w:color="auto"/>
        <w:right w:val="none" w:sz="0" w:space="0" w:color="auto"/>
      </w:divBdr>
    </w:div>
    <w:div w:id="1057313376">
      <w:bodyDiv w:val="1"/>
      <w:marLeft w:val="0"/>
      <w:marRight w:val="0"/>
      <w:marTop w:val="0"/>
      <w:marBottom w:val="0"/>
      <w:divBdr>
        <w:top w:val="none" w:sz="0" w:space="0" w:color="auto"/>
        <w:left w:val="none" w:sz="0" w:space="0" w:color="auto"/>
        <w:bottom w:val="none" w:sz="0" w:space="0" w:color="auto"/>
        <w:right w:val="none" w:sz="0" w:space="0" w:color="auto"/>
      </w:divBdr>
    </w:div>
    <w:div w:id="1057507147">
      <w:bodyDiv w:val="1"/>
      <w:marLeft w:val="0"/>
      <w:marRight w:val="0"/>
      <w:marTop w:val="0"/>
      <w:marBottom w:val="0"/>
      <w:divBdr>
        <w:top w:val="none" w:sz="0" w:space="0" w:color="auto"/>
        <w:left w:val="none" w:sz="0" w:space="0" w:color="auto"/>
        <w:bottom w:val="none" w:sz="0" w:space="0" w:color="auto"/>
        <w:right w:val="none" w:sz="0" w:space="0" w:color="auto"/>
      </w:divBdr>
    </w:div>
    <w:div w:id="1057509708">
      <w:bodyDiv w:val="1"/>
      <w:marLeft w:val="0"/>
      <w:marRight w:val="0"/>
      <w:marTop w:val="0"/>
      <w:marBottom w:val="0"/>
      <w:divBdr>
        <w:top w:val="none" w:sz="0" w:space="0" w:color="auto"/>
        <w:left w:val="none" w:sz="0" w:space="0" w:color="auto"/>
        <w:bottom w:val="none" w:sz="0" w:space="0" w:color="auto"/>
        <w:right w:val="none" w:sz="0" w:space="0" w:color="auto"/>
      </w:divBdr>
    </w:div>
    <w:div w:id="1057515299">
      <w:bodyDiv w:val="1"/>
      <w:marLeft w:val="0"/>
      <w:marRight w:val="0"/>
      <w:marTop w:val="0"/>
      <w:marBottom w:val="0"/>
      <w:divBdr>
        <w:top w:val="none" w:sz="0" w:space="0" w:color="auto"/>
        <w:left w:val="none" w:sz="0" w:space="0" w:color="auto"/>
        <w:bottom w:val="none" w:sz="0" w:space="0" w:color="auto"/>
        <w:right w:val="none" w:sz="0" w:space="0" w:color="auto"/>
      </w:divBdr>
    </w:div>
    <w:div w:id="1057584008">
      <w:bodyDiv w:val="1"/>
      <w:marLeft w:val="0"/>
      <w:marRight w:val="0"/>
      <w:marTop w:val="0"/>
      <w:marBottom w:val="0"/>
      <w:divBdr>
        <w:top w:val="none" w:sz="0" w:space="0" w:color="auto"/>
        <w:left w:val="none" w:sz="0" w:space="0" w:color="auto"/>
        <w:bottom w:val="none" w:sz="0" w:space="0" w:color="auto"/>
        <w:right w:val="none" w:sz="0" w:space="0" w:color="auto"/>
      </w:divBdr>
    </w:div>
    <w:div w:id="1057633218">
      <w:bodyDiv w:val="1"/>
      <w:marLeft w:val="0"/>
      <w:marRight w:val="0"/>
      <w:marTop w:val="0"/>
      <w:marBottom w:val="0"/>
      <w:divBdr>
        <w:top w:val="none" w:sz="0" w:space="0" w:color="auto"/>
        <w:left w:val="none" w:sz="0" w:space="0" w:color="auto"/>
        <w:bottom w:val="none" w:sz="0" w:space="0" w:color="auto"/>
        <w:right w:val="none" w:sz="0" w:space="0" w:color="auto"/>
      </w:divBdr>
    </w:div>
    <w:div w:id="1057701661">
      <w:bodyDiv w:val="1"/>
      <w:marLeft w:val="0"/>
      <w:marRight w:val="0"/>
      <w:marTop w:val="0"/>
      <w:marBottom w:val="0"/>
      <w:divBdr>
        <w:top w:val="none" w:sz="0" w:space="0" w:color="auto"/>
        <w:left w:val="none" w:sz="0" w:space="0" w:color="auto"/>
        <w:bottom w:val="none" w:sz="0" w:space="0" w:color="auto"/>
        <w:right w:val="none" w:sz="0" w:space="0" w:color="auto"/>
      </w:divBdr>
    </w:div>
    <w:div w:id="1057706591">
      <w:bodyDiv w:val="1"/>
      <w:marLeft w:val="0"/>
      <w:marRight w:val="0"/>
      <w:marTop w:val="0"/>
      <w:marBottom w:val="0"/>
      <w:divBdr>
        <w:top w:val="none" w:sz="0" w:space="0" w:color="auto"/>
        <w:left w:val="none" w:sz="0" w:space="0" w:color="auto"/>
        <w:bottom w:val="none" w:sz="0" w:space="0" w:color="auto"/>
        <w:right w:val="none" w:sz="0" w:space="0" w:color="auto"/>
      </w:divBdr>
    </w:div>
    <w:div w:id="1057707679">
      <w:bodyDiv w:val="1"/>
      <w:marLeft w:val="0"/>
      <w:marRight w:val="0"/>
      <w:marTop w:val="0"/>
      <w:marBottom w:val="0"/>
      <w:divBdr>
        <w:top w:val="none" w:sz="0" w:space="0" w:color="auto"/>
        <w:left w:val="none" w:sz="0" w:space="0" w:color="auto"/>
        <w:bottom w:val="none" w:sz="0" w:space="0" w:color="auto"/>
        <w:right w:val="none" w:sz="0" w:space="0" w:color="auto"/>
      </w:divBdr>
    </w:div>
    <w:div w:id="1057822521">
      <w:bodyDiv w:val="1"/>
      <w:marLeft w:val="0"/>
      <w:marRight w:val="0"/>
      <w:marTop w:val="0"/>
      <w:marBottom w:val="0"/>
      <w:divBdr>
        <w:top w:val="none" w:sz="0" w:space="0" w:color="auto"/>
        <w:left w:val="none" w:sz="0" w:space="0" w:color="auto"/>
        <w:bottom w:val="none" w:sz="0" w:space="0" w:color="auto"/>
        <w:right w:val="none" w:sz="0" w:space="0" w:color="auto"/>
      </w:divBdr>
    </w:div>
    <w:div w:id="1058093983">
      <w:bodyDiv w:val="1"/>
      <w:marLeft w:val="0"/>
      <w:marRight w:val="0"/>
      <w:marTop w:val="0"/>
      <w:marBottom w:val="0"/>
      <w:divBdr>
        <w:top w:val="none" w:sz="0" w:space="0" w:color="auto"/>
        <w:left w:val="none" w:sz="0" w:space="0" w:color="auto"/>
        <w:bottom w:val="none" w:sz="0" w:space="0" w:color="auto"/>
        <w:right w:val="none" w:sz="0" w:space="0" w:color="auto"/>
      </w:divBdr>
    </w:div>
    <w:div w:id="1058627079">
      <w:bodyDiv w:val="1"/>
      <w:marLeft w:val="0"/>
      <w:marRight w:val="0"/>
      <w:marTop w:val="0"/>
      <w:marBottom w:val="0"/>
      <w:divBdr>
        <w:top w:val="none" w:sz="0" w:space="0" w:color="auto"/>
        <w:left w:val="none" w:sz="0" w:space="0" w:color="auto"/>
        <w:bottom w:val="none" w:sz="0" w:space="0" w:color="auto"/>
        <w:right w:val="none" w:sz="0" w:space="0" w:color="auto"/>
      </w:divBdr>
    </w:div>
    <w:div w:id="1058631797">
      <w:bodyDiv w:val="1"/>
      <w:marLeft w:val="0"/>
      <w:marRight w:val="0"/>
      <w:marTop w:val="0"/>
      <w:marBottom w:val="0"/>
      <w:divBdr>
        <w:top w:val="none" w:sz="0" w:space="0" w:color="auto"/>
        <w:left w:val="none" w:sz="0" w:space="0" w:color="auto"/>
        <w:bottom w:val="none" w:sz="0" w:space="0" w:color="auto"/>
        <w:right w:val="none" w:sz="0" w:space="0" w:color="auto"/>
      </w:divBdr>
    </w:div>
    <w:div w:id="1058896713">
      <w:bodyDiv w:val="1"/>
      <w:marLeft w:val="0"/>
      <w:marRight w:val="0"/>
      <w:marTop w:val="0"/>
      <w:marBottom w:val="0"/>
      <w:divBdr>
        <w:top w:val="none" w:sz="0" w:space="0" w:color="auto"/>
        <w:left w:val="none" w:sz="0" w:space="0" w:color="auto"/>
        <w:bottom w:val="none" w:sz="0" w:space="0" w:color="auto"/>
        <w:right w:val="none" w:sz="0" w:space="0" w:color="auto"/>
      </w:divBdr>
    </w:div>
    <w:div w:id="1059087297">
      <w:bodyDiv w:val="1"/>
      <w:marLeft w:val="0"/>
      <w:marRight w:val="0"/>
      <w:marTop w:val="0"/>
      <w:marBottom w:val="0"/>
      <w:divBdr>
        <w:top w:val="none" w:sz="0" w:space="0" w:color="auto"/>
        <w:left w:val="none" w:sz="0" w:space="0" w:color="auto"/>
        <w:bottom w:val="none" w:sz="0" w:space="0" w:color="auto"/>
        <w:right w:val="none" w:sz="0" w:space="0" w:color="auto"/>
      </w:divBdr>
    </w:div>
    <w:div w:id="1059279484">
      <w:bodyDiv w:val="1"/>
      <w:marLeft w:val="0"/>
      <w:marRight w:val="0"/>
      <w:marTop w:val="0"/>
      <w:marBottom w:val="0"/>
      <w:divBdr>
        <w:top w:val="none" w:sz="0" w:space="0" w:color="auto"/>
        <w:left w:val="none" w:sz="0" w:space="0" w:color="auto"/>
        <w:bottom w:val="none" w:sz="0" w:space="0" w:color="auto"/>
        <w:right w:val="none" w:sz="0" w:space="0" w:color="auto"/>
      </w:divBdr>
    </w:div>
    <w:div w:id="1059330979">
      <w:bodyDiv w:val="1"/>
      <w:marLeft w:val="0"/>
      <w:marRight w:val="0"/>
      <w:marTop w:val="0"/>
      <w:marBottom w:val="0"/>
      <w:divBdr>
        <w:top w:val="none" w:sz="0" w:space="0" w:color="auto"/>
        <w:left w:val="none" w:sz="0" w:space="0" w:color="auto"/>
        <w:bottom w:val="none" w:sz="0" w:space="0" w:color="auto"/>
        <w:right w:val="none" w:sz="0" w:space="0" w:color="auto"/>
      </w:divBdr>
    </w:div>
    <w:div w:id="1059477664">
      <w:bodyDiv w:val="1"/>
      <w:marLeft w:val="0"/>
      <w:marRight w:val="0"/>
      <w:marTop w:val="0"/>
      <w:marBottom w:val="0"/>
      <w:divBdr>
        <w:top w:val="none" w:sz="0" w:space="0" w:color="auto"/>
        <w:left w:val="none" w:sz="0" w:space="0" w:color="auto"/>
        <w:bottom w:val="none" w:sz="0" w:space="0" w:color="auto"/>
        <w:right w:val="none" w:sz="0" w:space="0" w:color="auto"/>
      </w:divBdr>
    </w:div>
    <w:div w:id="1059521375">
      <w:bodyDiv w:val="1"/>
      <w:marLeft w:val="0"/>
      <w:marRight w:val="0"/>
      <w:marTop w:val="0"/>
      <w:marBottom w:val="0"/>
      <w:divBdr>
        <w:top w:val="none" w:sz="0" w:space="0" w:color="auto"/>
        <w:left w:val="none" w:sz="0" w:space="0" w:color="auto"/>
        <w:bottom w:val="none" w:sz="0" w:space="0" w:color="auto"/>
        <w:right w:val="none" w:sz="0" w:space="0" w:color="auto"/>
      </w:divBdr>
    </w:div>
    <w:div w:id="1059669592">
      <w:bodyDiv w:val="1"/>
      <w:marLeft w:val="0"/>
      <w:marRight w:val="0"/>
      <w:marTop w:val="0"/>
      <w:marBottom w:val="0"/>
      <w:divBdr>
        <w:top w:val="none" w:sz="0" w:space="0" w:color="auto"/>
        <w:left w:val="none" w:sz="0" w:space="0" w:color="auto"/>
        <w:bottom w:val="none" w:sz="0" w:space="0" w:color="auto"/>
        <w:right w:val="none" w:sz="0" w:space="0" w:color="auto"/>
      </w:divBdr>
    </w:div>
    <w:div w:id="1059717239">
      <w:bodyDiv w:val="1"/>
      <w:marLeft w:val="0"/>
      <w:marRight w:val="0"/>
      <w:marTop w:val="0"/>
      <w:marBottom w:val="0"/>
      <w:divBdr>
        <w:top w:val="none" w:sz="0" w:space="0" w:color="auto"/>
        <w:left w:val="none" w:sz="0" w:space="0" w:color="auto"/>
        <w:bottom w:val="none" w:sz="0" w:space="0" w:color="auto"/>
        <w:right w:val="none" w:sz="0" w:space="0" w:color="auto"/>
      </w:divBdr>
    </w:div>
    <w:div w:id="1059747446">
      <w:bodyDiv w:val="1"/>
      <w:marLeft w:val="0"/>
      <w:marRight w:val="0"/>
      <w:marTop w:val="0"/>
      <w:marBottom w:val="0"/>
      <w:divBdr>
        <w:top w:val="none" w:sz="0" w:space="0" w:color="auto"/>
        <w:left w:val="none" w:sz="0" w:space="0" w:color="auto"/>
        <w:bottom w:val="none" w:sz="0" w:space="0" w:color="auto"/>
        <w:right w:val="none" w:sz="0" w:space="0" w:color="auto"/>
      </w:divBdr>
    </w:div>
    <w:div w:id="1059860018">
      <w:bodyDiv w:val="1"/>
      <w:marLeft w:val="0"/>
      <w:marRight w:val="0"/>
      <w:marTop w:val="0"/>
      <w:marBottom w:val="0"/>
      <w:divBdr>
        <w:top w:val="none" w:sz="0" w:space="0" w:color="auto"/>
        <w:left w:val="none" w:sz="0" w:space="0" w:color="auto"/>
        <w:bottom w:val="none" w:sz="0" w:space="0" w:color="auto"/>
        <w:right w:val="none" w:sz="0" w:space="0" w:color="auto"/>
      </w:divBdr>
    </w:div>
    <w:div w:id="1060060512">
      <w:bodyDiv w:val="1"/>
      <w:marLeft w:val="0"/>
      <w:marRight w:val="0"/>
      <w:marTop w:val="0"/>
      <w:marBottom w:val="0"/>
      <w:divBdr>
        <w:top w:val="none" w:sz="0" w:space="0" w:color="auto"/>
        <w:left w:val="none" w:sz="0" w:space="0" w:color="auto"/>
        <w:bottom w:val="none" w:sz="0" w:space="0" w:color="auto"/>
        <w:right w:val="none" w:sz="0" w:space="0" w:color="auto"/>
      </w:divBdr>
    </w:div>
    <w:div w:id="1060254116">
      <w:bodyDiv w:val="1"/>
      <w:marLeft w:val="0"/>
      <w:marRight w:val="0"/>
      <w:marTop w:val="0"/>
      <w:marBottom w:val="0"/>
      <w:divBdr>
        <w:top w:val="none" w:sz="0" w:space="0" w:color="auto"/>
        <w:left w:val="none" w:sz="0" w:space="0" w:color="auto"/>
        <w:bottom w:val="none" w:sz="0" w:space="0" w:color="auto"/>
        <w:right w:val="none" w:sz="0" w:space="0" w:color="auto"/>
      </w:divBdr>
    </w:div>
    <w:div w:id="1060399066">
      <w:bodyDiv w:val="1"/>
      <w:marLeft w:val="0"/>
      <w:marRight w:val="0"/>
      <w:marTop w:val="0"/>
      <w:marBottom w:val="0"/>
      <w:divBdr>
        <w:top w:val="none" w:sz="0" w:space="0" w:color="auto"/>
        <w:left w:val="none" w:sz="0" w:space="0" w:color="auto"/>
        <w:bottom w:val="none" w:sz="0" w:space="0" w:color="auto"/>
        <w:right w:val="none" w:sz="0" w:space="0" w:color="auto"/>
      </w:divBdr>
    </w:div>
    <w:div w:id="1060637695">
      <w:bodyDiv w:val="1"/>
      <w:marLeft w:val="0"/>
      <w:marRight w:val="0"/>
      <w:marTop w:val="0"/>
      <w:marBottom w:val="0"/>
      <w:divBdr>
        <w:top w:val="none" w:sz="0" w:space="0" w:color="auto"/>
        <w:left w:val="none" w:sz="0" w:space="0" w:color="auto"/>
        <w:bottom w:val="none" w:sz="0" w:space="0" w:color="auto"/>
        <w:right w:val="none" w:sz="0" w:space="0" w:color="auto"/>
      </w:divBdr>
    </w:div>
    <w:div w:id="1060984105">
      <w:bodyDiv w:val="1"/>
      <w:marLeft w:val="0"/>
      <w:marRight w:val="0"/>
      <w:marTop w:val="0"/>
      <w:marBottom w:val="0"/>
      <w:divBdr>
        <w:top w:val="none" w:sz="0" w:space="0" w:color="auto"/>
        <w:left w:val="none" w:sz="0" w:space="0" w:color="auto"/>
        <w:bottom w:val="none" w:sz="0" w:space="0" w:color="auto"/>
        <w:right w:val="none" w:sz="0" w:space="0" w:color="auto"/>
      </w:divBdr>
    </w:div>
    <w:div w:id="1061320073">
      <w:bodyDiv w:val="1"/>
      <w:marLeft w:val="0"/>
      <w:marRight w:val="0"/>
      <w:marTop w:val="0"/>
      <w:marBottom w:val="0"/>
      <w:divBdr>
        <w:top w:val="none" w:sz="0" w:space="0" w:color="auto"/>
        <w:left w:val="none" w:sz="0" w:space="0" w:color="auto"/>
        <w:bottom w:val="none" w:sz="0" w:space="0" w:color="auto"/>
        <w:right w:val="none" w:sz="0" w:space="0" w:color="auto"/>
      </w:divBdr>
    </w:div>
    <w:div w:id="1061903453">
      <w:bodyDiv w:val="1"/>
      <w:marLeft w:val="0"/>
      <w:marRight w:val="0"/>
      <w:marTop w:val="0"/>
      <w:marBottom w:val="0"/>
      <w:divBdr>
        <w:top w:val="none" w:sz="0" w:space="0" w:color="auto"/>
        <w:left w:val="none" w:sz="0" w:space="0" w:color="auto"/>
        <w:bottom w:val="none" w:sz="0" w:space="0" w:color="auto"/>
        <w:right w:val="none" w:sz="0" w:space="0" w:color="auto"/>
      </w:divBdr>
    </w:div>
    <w:div w:id="1062023128">
      <w:bodyDiv w:val="1"/>
      <w:marLeft w:val="0"/>
      <w:marRight w:val="0"/>
      <w:marTop w:val="0"/>
      <w:marBottom w:val="0"/>
      <w:divBdr>
        <w:top w:val="none" w:sz="0" w:space="0" w:color="auto"/>
        <w:left w:val="none" w:sz="0" w:space="0" w:color="auto"/>
        <w:bottom w:val="none" w:sz="0" w:space="0" w:color="auto"/>
        <w:right w:val="none" w:sz="0" w:space="0" w:color="auto"/>
      </w:divBdr>
    </w:div>
    <w:div w:id="1062558848">
      <w:bodyDiv w:val="1"/>
      <w:marLeft w:val="0"/>
      <w:marRight w:val="0"/>
      <w:marTop w:val="0"/>
      <w:marBottom w:val="0"/>
      <w:divBdr>
        <w:top w:val="none" w:sz="0" w:space="0" w:color="auto"/>
        <w:left w:val="none" w:sz="0" w:space="0" w:color="auto"/>
        <w:bottom w:val="none" w:sz="0" w:space="0" w:color="auto"/>
        <w:right w:val="none" w:sz="0" w:space="0" w:color="auto"/>
      </w:divBdr>
    </w:div>
    <w:div w:id="1062562196">
      <w:bodyDiv w:val="1"/>
      <w:marLeft w:val="0"/>
      <w:marRight w:val="0"/>
      <w:marTop w:val="0"/>
      <w:marBottom w:val="0"/>
      <w:divBdr>
        <w:top w:val="none" w:sz="0" w:space="0" w:color="auto"/>
        <w:left w:val="none" w:sz="0" w:space="0" w:color="auto"/>
        <w:bottom w:val="none" w:sz="0" w:space="0" w:color="auto"/>
        <w:right w:val="none" w:sz="0" w:space="0" w:color="auto"/>
      </w:divBdr>
    </w:div>
    <w:div w:id="1062757137">
      <w:bodyDiv w:val="1"/>
      <w:marLeft w:val="0"/>
      <w:marRight w:val="0"/>
      <w:marTop w:val="0"/>
      <w:marBottom w:val="0"/>
      <w:divBdr>
        <w:top w:val="none" w:sz="0" w:space="0" w:color="auto"/>
        <w:left w:val="none" w:sz="0" w:space="0" w:color="auto"/>
        <w:bottom w:val="none" w:sz="0" w:space="0" w:color="auto"/>
        <w:right w:val="none" w:sz="0" w:space="0" w:color="auto"/>
      </w:divBdr>
    </w:div>
    <w:div w:id="1062827413">
      <w:bodyDiv w:val="1"/>
      <w:marLeft w:val="0"/>
      <w:marRight w:val="0"/>
      <w:marTop w:val="0"/>
      <w:marBottom w:val="0"/>
      <w:divBdr>
        <w:top w:val="none" w:sz="0" w:space="0" w:color="auto"/>
        <w:left w:val="none" w:sz="0" w:space="0" w:color="auto"/>
        <w:bottom w:val="none" w:sz="0" w:space="0" w:color="auto"/>
        <w:right w:val="none" w:sz="0" w:space="0" w:color="auto"/>
      </w:divBdr>
    </w:div>
    <w:div w:id="1062875239">
      <w:bodyDiv w:val="1"/>
      <w:marLeft w:val="0"/>
      <w:marRight w:val="0"/>
      <w:marTop w:val="0"/>
      <w:marBottom w:val="0"/>
      <w:divBdr>
        <w:top w:val="none" w:sz="0" w:space="0" w:color="auto"/>
        <w:left w:val="none" w:sz="0" w:space="0" w:color="auto"/>
        <w:bottom w:val="none" w:sz="0" w:space="0" w:color="auto"/>
        <w:right w:val="none" w:sz="0" w:space="0" w:color="auto"/>
      </w:divBdr>
    </w:div>
    <w:div w:id="1063060664">
      <w:bodyDiv w:val="1"/>
      <w:marLeft w:val="0"/>
      <w:marRight w:val="0"/>
      <w:marTop w:val="0"/>
      <w:marBottom w:val="0"/>
      <w:divBdr>
        <w:top w:val="none" w:sz="0" w:space="0" w:color="auto"/>
        <w:left w:val="none" w:sz="0" w:space="0" w:color="auto"/>
        <w:bottom w:val="none" w:sz="0" w:space="0" w:color="auto"/>
        <w:right w:val="none" w:sz="0" w:space="0" w:color="auto"/>
      </w:divBdr>
    </w:div>
    <w:div w:id="1063138285">
      <w:bodyDiv w:val="1"/>
      <w:marLeft w:val="0"/>
      <w:marRight w:val="0"/>
      <w:marTop w:val="0"/>
      <w:marBottom w:val="0"/>
      <w:divBdr>
        <w:top w:val="none" w:sz="0" w:space="0" w:color="auto"/>
        <w:left w:val="none" w:sz="0" w:space="0" w:color="auto"/>
        <w:bottom w:val="none" w:sz="0" w:space="0" w:color="auto"/>
        <w:right w:val="none" w:sz="0" w:space="0" w:color="auto"/>
      </w:divBdr>
    </w:div>
    <w:div w:id="1063217976">
      <w:bodyDiv w:val="1"/>
      <w:marLeft w:val="0"/>
      <w:marRight w:val="0"/>
      <w:marTop w:val="0"/>
      <w:marBottom w:val="0"/>
      <w:divBdr>
        <w:top w:val="none" w:sz="0" w:space="0" w:color="auto"/>
        <w:left w:val="none" w:sz="0" w:space="0" w:color="auto"/>
        <w:bottom w:val="none" w:sz="0" w:space="0" w:color="auto"/>
        <w:right w:val="none" w:sz="0" w:space="0" w:color="auto"/>
      </w:divBdr>
    </w:div>
    <w:div w:id="1063260578">
      <w:bodyDiv w:val="1"/>
      <w:marLeft w:val="0"/>
      <w:marRight w:val="0"/>
      <w:marTop w:val="0"/>
      <w:marBottom w:val="0"/>
      <w:divBdr>
        <w:top w:val="none" w:sz="0" w:space="0" w:color="auto"/>
        <w:left w:val="none" w:sz="0" w:space="0" w:color="auto"/>
        <w:bottom w:val="none" w:sz="0" w:space="0" w:color="auto"/>
        <w:right w:val="none" w:sz="0" w:space="0" w:color="auto"/>
      </w:divBdr>
    </w:div>
    <w:div w:id="1063262104">
      <w:bodyDiv w:val="1"/>
      <w:marLeft w:val="0"/>
      <w:marRight w:val="0"/>
      <w:marTop w:val="0"/>
      <w:marBottom w:val="0"/>
      <w:divBdr>
        <w:top w:val="none" w:sz="0" w:space="0" w:color="auto"/>
        <w:left w:val="none" w:sz="0" w:space="0" w:color="auto"/>
        <w:bottom w:val="none" w:sz="0" w:space="0" w:color="auto"/>
        <w:right w:val="none" w:sz="0" w:space="0" w:color="auto"/>
      </w:divBdr>
    </w:div>
    <w:div w:id="1063334815">
      <w:bodyDiv w:val="1"/>
      <w:marLeft w:val="0"/>
      <w:marRight w:val="0"/>
      <w:marTop w:val="0"/>
      <w:marBottom w:val="0"/>
      <w:divBdr>
        <w:top w:val="none" w:sz="0" w:space="0" w:color="auto"/>
        <w:left w:val="none" w:sz="0" w:space="0" w:color="auto"/>
        <w:bottom w:val="none" w:sz="0" w:space="0" w:color="auto"/>
        <w:right w:val="none" w:sz="0" w:space="0" w:color="auto"/>
      </w:divBdr>
    </w:div>
    <w:div w:id="1063335733">
      <w:bodyDiv w:val="1"/>
      <w:marLeft w:val="0"/>
      <w:marRight w:val="0"/>
      <w:marTop w:val="0"/>
      <w:marBottom w:val="0"/>
      <w:divBdr>
        <w:top w:val="none" w:sz="0" w:space="0" w:color="auto"/>
        <w:left w:val="none" w:sz="0" w:space="0" w:color="auto"/>
        <w:bottom w:val="none" w:sz="0" w:space="0" w:color="auto"/>
        <w:right w:val="none" w:sz="0" w:space="0" w:color="auto"/>
      </w:divBdr>
    </w:div>
    <w:div w:id="1063479245">
      <w:bodyDiv w:val="1"/>
      <w:marLeft w:val="0"/>
      <w:marRight w:val="0"/>
      <w:marTop w:val="0"/>
      <w:marBottom w:val="0"/>
      <w:divBdr>
        <w:top w:val="none" w:sz="0" w:space="0" w:color="auto"/>
        <w:left w:val="none" w:sz="0" w:space="0" w:color="auto"/>
        <w:bottom w:val="none" w:sz="0" w:space="0" w:color="auto"/>
        <w:right w:val="none" w:sz="0" w:space="0" w:color="auto"/>
      </w:divBdr>
    </w:div>
    <w:div w:id="1063521716">
      <w:bodyDiv w:val="1"/>
      <w:marLeft w:val="0"/>
      <w:marRight w:val="0"/>
      <w:marTop w:val="0"/>
      <w:marBottom w:val="0"/>
      <w:divBdr>
        <w:top w:val="none" w:sz="0" w:space="0" w:color="auto"/>
        <w:left w:val="none" w:sz="0" w:space="0" w:color="auto"/>
        <w:bottom w:val="none" w:sz="0" w:space="0" w:color="auto"/>
        <w:right w:val="none" w:sz="0" w:space="0" w:color="auto"/>
      </w:divBdr>
    </w:div>
    <w:div w:id="1063530010">
      <w:bodyDiv w:val="1"/>
      <w:marLeft w:val="0"/>
      <w:marRight w:val="0"/>
      <w:marTop w:val="0"/>
      <w:marBottom w:val="0"/>
      <w:divBdr>
        <w:top w:val="none" w:sz="0" w:space="0" w:color="auto"/>
        <w:left w:val="none" w:sz="0" w:space="0" w:color="auto"/>
        <w:bottom w:val="none" w:sz="0" w:space="0" w:color="auto"/>
        <w:right w:val="none" w:sz="0" w:space="0" w:color="auto"/>
      </w:divBdr>
    </w:div>
    <w:div w:id="1063797804">
      <w:bodyDiv w:val="1"/>
      <w:marLeft w:val="0"/>
      <w:marRight w:val="0"/>
      <w:marTop w:val="0"/>
      <w:marBottom w:val="0"/>
      <w:divBdr>
        <w:top w:val="none" w:sz="0" w:space="0" w:color="auto"/>
        <w:left w:val="none" w:sz="0" w:space="0" w:color="auto"/>
        <w:bottom w:val="none" w:sz="0" w:space="0" w:color="auto"/>
        <w:right w:val="none" w:sz="0" w:space="0" w:color="auto"/>
      </w:divBdr>
    </w:div>
    <w:div w:id="1063869998">
      <w:bodyDiv w:val="1"/>
      <w:marLeft w:val="0"/>
      <w:marRight w:val="0"/>
      <w:marTop w:val="0"/>
      <w:marBottom w:val="0"/>
      <w:divBdr>
        <w:top w:val="none" w:sz="0" w:space="0" w:color="auto"/>
        <w:left w:val="none" w:sz="0" w:space="0" w:color="auto"/>
        <w:bottom w:val="none" w:sz="0" w:space="0" w:color="auto"/>
        <w:right w:val="none" w:sz="0" w:space="0" w:color="auto"/>
      </w:divBdr>
    </w:div>
    <w:div w:id="1063983916">
      <w:bodyDiv w:val="1"/>
      <w:marLeft w:val="0"/>
      <w:marRight w:val="0"/>
      <w:marTop w:val="0"/>
      <w:marBottom w:val="0"/>
      <w:divBdr>
        <w:top w:val="none" w:sz="0" w:space="0" w:color="auto"/>
        <w:left w:val="none" w:sz="0" w:space="0" w:color="auto"/>
        <w:bottom w:val="none" w:sz="0" w:space="0" w:color="auto"/>
        <w:right w:val="none" w:sz="0" w:space="0" w:color="auto"/>
      </w:divBdr>
    </w:div>
    <w:div w:id="1064260294">
      <w:bodyDiv w:val="1"/>
      <w:marLeft w:val="0"/>
      <w:marRight w:val="0"/>
      <w:marTop w:val="0"/>
      <w:marBottom w:val="0"/>
      <w:divBdr>
        <w:top w:val="none" w:sz="0" w:space="0" w:color="auto"/>
        <w:left w:val="none" w:sz="0" w:space="0" w:color="auto"/>
        <w:bottom w:val="none" w:sz="0" w:space="0" w:color="auto"/>
        <w:right w:val="none" w:sz="0" w:space="0" w:color="auto"/>
      </w:divBdr>
    </w:div>
    <w:div w:id="1064330876">
      <w:bodyDiv w:val="1"/>
      <w:marLeft w:val="0"/>
      <w:marRight w:val="0"/>
      <w:marTop w:val="0"/>
      <w:marBottom w:val="0"/>
      <w:divBdr>
        <w:top w:val="none" w:sz="0" w:space="0" w:color="auto"/>
        <w:left w:val="none" w:sz="0" w:space="0" w:color="auto"/>
        <w:bottom w:val="none" w:sz="0" w:space="0" w:color="auto"/>
        <w:right w:val="none" w:sz="0" w:space="0" w:color="auto"/>
      </w:divBdr>
    </w:div>
    <w:div w:id="1064639407">
      <w:bodyDiv w:val="1"/>
      <w:marLeft w:val="0"/>
      <w:marRight w:val="0"/>
      <w:marTop w:val="0"/>
      <w:marBottom w:val="0"/>
      <w:divBdr>
        <w:top w:val="none" w:sz="0" w:space="0" w:color="auto"/>
        <w:left w:val="none" w:sz="0" w:space="0" w:color="auto"/>
        <w:bottom w:val="none" w:sz="0" w:space="0" w:color="auto"/>
        <w:right w:val="none" w:sz="0" w:space="0" w:color="auto"/>
      </w:divBdr>
    </w:div>
    <w:div w:id="1064792046">
      <w:bodyDiv w:val="1"/>
      <w:marLeft w:val="0"/>
      <w:marRight w:val="0"/>
      <w:marTop w:val="0"/>
      <w:marBottom w:val="0"/>
      <w:divBdr>
        <w:top w:val="none" w:sz="0" w:space="0" w:color="auto"/>
        <w:left w:val="none" w:sz="0" w:space="0" w:color="auto"/>
        <w:bottom w:val="none" w:sz="0" w:space="0" w:color="auto"/>
        <w:right w:val="none" w:sz="0" w:space="0" w:color="auto"/>
      </w:divBdr>
    </w:div>
    <w:div w:id="1064907846">
      <w:bodyDiv w:val="1"/>
      <w:marLeft w:val="0"/>
      <w:marRight w:val="0"/>
      <w:marTop w:val="0"/>
      <w:marBottom w:val="0"/>
      <w:divBdr>
        <w:top w:val="none" w:sz="0" w:space="0" w:color="auto"/>
        <w:left w:val="none" w:sz="0" w:space="0" w:color="auto"/>
        <w:bottom w:val="none" w:sz="0" w:space="0" w:color="auto"/>
        <w:right w:val="none" w:sz="0" w:space="0" w:color="auto"/>
      </w:divBdr>
    </w:div>
    <w:div w:id="1064989984">
      <w:bodyDiv w:val="1"/>
      <w:marLeft w:val="0"/>
      <w:marRight w:val="0"/>
      <w:marTop w:val="0"/>
      <w:marBottom w:val="0"/>
      <w:divBdr>
        <w:top w:val="none" w:sz="0" w:space="0" w:color="auto"/>
        <w:left w:val="none" w:sz="0" w:space="0" w:color="auto"/>
        <w:bottom w:val="none" w:sz="0" w:space="0" w:color="auto"/>
        <w:right w:val="none" w:sz="0" w:space="0" w:color="auto"/>
      </w:divBdr>
    </w:div>
    <w:div w:id="1065101002">
      <w:bodyDiv w:val="1"/>
      <w:marLeft w:val="0"/>
      <w:marRight w:val="0"/>
      <w:marTop w:val="0"/>
      <w:marBottom w:val="0"/>
      <w:divBdr>
        <w:top w:val="none" w:sz="0" w:space="0" w:color="auto"/>
        <w:left w:val="none" w:sz="0" w:space="0" w:color="auto"/>
        <w:bottom w:val="none" w:sz="0" w:space="0" w:color="auto"/>
        <w:right w:val="none" w:sz="0" w:space="0" w:color="auto"/>
      </w:divBdr>
    </w:div>
    <w:div w:id="1065225672">
      <w:bodyDiv w:val="1"/>
      <w:marLeft w:val="0"/>
      <w:marRight w:val="0"/>
      <w:marTop w:val="0"/>
      <w:marBottom w:val="0"/>
      <w:divBdr>
        <w:top w:val="none" w:sz="0" w:space="0" w:color="auto"/>
        <w:left w:val="none" w:sz="0" w:space="0" w:color="auto"/>
        <w:bottom w:val="none" w:sz="0" w:space="0" w:color="auto"/>
        <w:right w:val="none" w:sz="0" w:space="0" w:color="auto"/>
      </w:divBdr>
    </w:div>
    <w:div w:id="1065371143">
      <w:bodyDiv w:val="1"/>
      <w:marLeft w:val="0"/>
      <w:marRight w:val="0"/>
      <w:marTop w:val="0"/>
      <w:marBottom w:val="0"/>
      <w:divBdr>
        <w:top w:val="none" w:sz="0" w:space="0" w:color="auto"/>
        <w:left w:val="none" w:sz="0" w:space="0" w:color="auto"/>
        <w:bottom w:val="none" w:sz="0" w:space="0" w:color="auto"/>
        <w:right w:val="none" w:sz="0" w:space="0" w:color="auto"/>
      </w:divBdr>
    </w:div>
    <w:div w:id="1065378272">
      <w:bodyDiv w:val="1"/>
      <w:marLeft w:val="0"/>
      <w:marRight w:val="0"/>
      <w:marTop w:val="0"/>
      <w:marBottom w:val="0"/>
      <w:divBdr>
        <w:top w:val="none" w:sz="0" w:space="0" w:color="auto"/>
        <w:left w:val="none" w:sz="0" w:space="0" w:color="auto"/>
        <w:bottom w:val="none" w:sz="0" w:space="0" w:color="auto"/>
        <w:right w:val="none" w:sz="0" w:space="0" w:color="auto"/>
      </w:divBdr>
    </w:div>
    <w:div w:id="1065448583">
      <w:bodyDiv w:val="1"/>
      <w:marLeft w:val="0"/>
      <w:marRight w:val="0"/>
      <w:marTop w:val="0"/>
      <w:marBottom w:val="0"/>
      <w:divBdr>
        <w:top w:val="none" w:sz="0" w:space="0" w:color="auto"/>
        <w:left w:val="none" w:sz="0" w:space="0" w:color="auto"/>
        <w:bottom w:val="none" w:sz="0" w:space="0" w:color="auto"/>
        <w:right w:val="none" w:sz="0" w:space="0" w:color="auto"/>
      </w:divBdr>
    </w:div>
    <w:div w:id="1065488483">
      <w:bodyDiv w:val="1"/>
      <w:marLeft w:val="0"/>
      <w:marRight w:val="0"/>
      <w:marTop w:val="0"/>
      <w:marBottom w:val="0"/>
      <w:divBdr>
        <w:top w:val="none" w:sz="0" w:space="0" w:color="auto"/>
        <w:left w:val="none" w:sz="0" w:space="0" w:color="auto"/>
        <w:bottom w:val="none" w:sz="0" w:space="0" w:color="auto"/>
        <w:right w:val="none" w:sz="0" w:space="0" w:color="auto"/>
      </w:divBdr>
    </w:div>
    <w:div w:id="1065638939">
      <w:bodyDiv w:val="1"/>
      <w:marLeft w:val="0"/>
      <w:marRight w:val="0"/>
      <w:marTop w:val="0"/>
      <w:marBottom w:val="0"/>
      <w:divBdr>
        <w:top w:val="none" w:sz="0" w:space="0" w:color="auto"/>
        <w:left w:val="none" w:sz="0" w:space="0" w:color="auto"/>
        <w:bottom w:val="none" w:sz="0" w:space="0" w:color="auto"/>
        <w:right w:val="none" w:sz="0" w:space="0" w:color="auto"/>
      </w:divBdr>
    </w:div>
    <w:div w:id="1065645593">
      <w:bodyDiv w:val="1"/>
      <w:marLeft w:val="0"/>
      <w:marRight w:val="0"/>
      <w:marTop w:val="0"/>
      <w:marBottom w:val="0"/>
      <w:divBdr>
        <w:top w:val="none" w:sz="0" w:space="0" w:color="auto"/>
        <w:left w:val="none" w:sz="0" w:space="0" w:color="auto"/>
        <w:bottom w:val="none" w:sz="0" w:space="0" w:color="auto"/>
        <w:right w:val="none" w:sz="0" w:space="0" w:color="auto"/>
      </w:divBdr>
    </w:div>
    <w:div w:id="1066031602">
      <w:bodyDiv w:val="1"/>
      <w:marLeft w:val="0"/>
      <w:marRight w:val="0"/>
      <w:marTop w:val="0"/>
      <w:marBottom w:val="0"/>
      <w:divBdr>
        <w:top w:val="none" w:sz="0" w:space="0" w:color="auto"/>
        <w:left w:val="none" w:sz="0" w:space="0" w:color="auto"/>
        <w:bottom w:val="none" w:sz="0" w:space="0" w:color="auto"/>
        <w:right w:val="none" w:sz="0" w:space="0" w:color="auto"/>
      </w:divBdr>
    </w:div>
    <w:div w:id="1066033400">
      <w:bodyDiv w:val="1"/>
      <w:marLeft w:val="0"/>
      <w:marRight w:val="0"/>
      <w:marTop w:val="0"/>
      <w:marBottom w:val="0"/>
      <w:divBdr>
        <w:top w:val="none" w:sz="0" w:space="0" w:color="auto"/>
        <w:left w:val="none" w:sz="0" w:space="0" w:color="auto"/>
        <w:bottom w:val="none" w:sz="0" w:space="0" w:color="auto"/>
        <w:right w:val="none" w:sz="0" w:space="0" w:color="auto"/>
      </w:divBdr>
    </w:div>
    <w:div w:id="1066145920">
      <w:bodyDiv w:val="1"/>
      <w:marLeft w:val="0"/>
      <w:marRight w:val="0"/>
      <w:marTop w:val="0"/>
      <w:marBottom w:val="0"/>
      <w:divBdr>
        <w:top w:val="none" w:sz="0" w:space="0" w:color="auto"/>
        <w:left w:val="none" w:sz="0" w:space="0" w:color="auto"/>
        <w:bottom w:val="none" w:sz="0" w:space="0" w:color="auto"/>
        <w:right w:val="none" w:sz="0" w:space="0" w:color="auto"/>
      </w:divBdr>
    </w:div>
    <w:div w:id="1066218144">
      <w:bodyDiv w:val="1"/>
      <w:marLeft w:val="0"/>
      <w:marRight w:val="0"/>
      <w:marTop w:val="0"/>
      <w:marBottom w:val="0"/>
      <w:divBdr>
        <w:top w:val="none" w:sz="0" w:space="0" w:color="auto"/>
        <w:left w:val="none" w:sz="0" w:space="0" w:color="auto"/>
        <w:bottom w:val="none" w:sz="0" w:space="0" w:color="auto"/>
        <w:right w:val="none" w:sz="0" w:space="0" w:color="auto"/>
      </w:divBdr>
    </w:div>
    <w:div w:id="1066298994">
      <w:bodyDiv w:val="1"/>
      <w:marLeft w:val="0"/>
      <w:marRight w:val="0"/>
      <w:marTop w:val="0"/>
      <w:marBottom w:val="0"/>
      <w:divBdr>
        <w:top w:val="none" w:sz="0" w:space="0" w:color="auto"/>
        <w:left w:val="none" w:sz="0" w:space="0" w:color="auto"/>
        <w:bottom w:val="none" w:sz="0" w:space="0" w:color="auto"/>
        <w:right w:val="none" w:sz="0" w:space="0" w:color="auto"/>
      </w:divBdr>
    </w:div>
    <w:div w:id="1066339276">
      <w:bodyDiv w:val="1"/>
      <w:marLeft w:val="0"/>
      <w:marRight w:val="0"/>
      <w:marTop w:val="0"/>
      <w:marBottom w:val="0"/>
      <w:divBdr>
        <w:top w:val="none" w:sz="0" w:space="0" w:color="auto"/>
        <w:left w:val="none" w:sz="0" w:space="0" w:color="auto"/>
        <w:bottom w:val="none" w:sz="0" w:space="0" w:color="auto"/>
        <w:right w:val="none" w:sz="0" w:space="0" w:color="auto"/>
      </w:divBdr>
    </w:div>
    <w:div w:id="1066413649">
      <w:bodyDiv w:val="1"/>
      <w:marLeft w:val="0"/>
      <w:marRight w:val="0"/>
      <w:marTop w:val="0"/>
      <w:marBottom w:val="0"/>
      <w:divBdr>
        <w:top w:val="none" w:sz="0" w:space="0" w:color="auto"/>
        <w:left w:val="none" w:sz="0" w:space="0" w:color="auto"/>
        <w:bottom w:val="none" w:sz="0" w:space="0" w:color="auto"/>
        <w:right w:val="none" w:sz="0" w:space="0" w:color="auto"/>
      </w:divBdr>
    </w:div>
    <w:div w:id="1066680842">
      <w:bodyDiv w:val="1"/>
      <w:marLeft w:val="0"/>
      <w:marRight w:val="0"/>
      <w:marTop w:val="0"/>
      <w:marBottom w:val="0"/>
      <w:divBdr>
        <w:top w:val="none" w:sz="0" w:space="0" w:color="auto"/>
        <w:left w:val="none" w:sz="0" w:space="0" w:color="auto"/>
        <w:bottom w:val="none" w:sz="0" w:space="0" w:color="auto"/>
        <w:right w:val="none" w:sz="0" w:space="0" w:color="auto"/>
      </w:divBdr>
    </w:div>
    <w:div w:id="1066686359">
      <w:bodyDiv w:val="1"/>
      <w:marLeft w:val="0"/>
      <w:marRight w:val="0"/>
      <w:marTop w:val="0"/>
      <w:marBottom w:val="0"/>
      <w:divBdr>
        <w:top w:val="none" w:sz="0" w:space="0" w:color="auto"/>
        <w:left w:val="none" w:sz="0" w:space="0" w:color="auto"/>
        <w:bottom w:val="none" w:sz="0" w:space="0" w:color="auto"/>
        <w:right w:val="none" w:sz="0" w:space="0" w:color="auto"/>
      </w:divBdr>
    </w:div>
    <w:div w:id="1066805581">
      <w:bodyDiv w:val="1"/>
      <w:marLeft w:val="0"/>
      <w:marRight w:val="0"/>
      <w:marTop w:val="0"/>
      <w:marBottom w:val="0"/>
      <w:divBdr>
        <w:top w:val="none" w:sz="0" w:space="0" w:color="auto"/>
        <w:left w:val="none" w:sz="0" w:space="0" w:color="auto"/>
        <w:bottom w:val="none" w:sz="0" w:space="0" w:color="auto"/>
        <w:right w:val="none" w:sz="0" w:space="0" w:color="auto"/>
      </w:divBdr>
    </w:div>
    <w:div w:id="1067416771">
      <w:bodyDiv w:val="1"/>
      <w:marLeft w:val="0"/>
      <w:marRight w:val="0"/>
      <w:marTop w:val="0"/>
      <w:marBottom w:val="0"/>
      <w:divBdr>
        <w:top w:val="none" w:sz="0" w:space="0" w:color="auto"/>
        <w:left w:val="none" w:sz="0" w:space="0" w:color="auto"/>
        <w:bottom w:val="none" w:sz="0" w:space="0" w:color="auto"/>
        <w:right w:val="none" w:sz="0" w:space="0" w:color="auto"/>
      </w:divBdr>
    </w:div>
    <w:div w:id="1067455130">
      <w:bodyDiv w:val="1"/>
      <w:marLeft w:val="0"/>
      <w:marRight w:val="0"/>
      <w:marTop w:val="0"/>
      <w:marBottom w:val="0"/>
      <w:divBdr>
        <w:top w:val="none" w:sz="0" w:space="0" w:color="auto"/>
        <w:left w:val="none" w:sz="0" w:space="0" w:color="auto"/>
        <w:bottom w:val="none" w:sz="0" w:space="0" w:color="auto"/>
        <w:right w:val="none" w:sz="0" w:space="0" w:color="auto"/>
      </w:divBdr>
    </w:div>
    <w:div w:id="1067722367">
      <w:bodyDiv w:val="1"/>
      <w:marLeft w:val="0"/>
      <w:marRight w:val="0"/>
      <w:marTop w:val="0"/>
      <w:marBottom w:val="0"/>
      <w:divBdr>
        <w:top w:val="none" w:sz="0" w:space="0" w:color="auto"/>
        <w:left w:val="none" w:sz="0" w:space="0" w:color="auto"/>
        <w:bottom w:val="none" w:sz="0" w:space="0" w:color="auto"/>
        <w:right w:val="none" w:sz="0" w:space="0" w:color="auto"/>
      </w:divBdr>
    </w:div>
    <w:div w:id="1067729051">
      <w:bodyDiv w:val="1"/>
      <w:marLeft w:val="0"/>
      <w:marRight w:val="0"/>
      <w:marTop w:val="0"/>
      <w:marBottom w:val="0"/>
      <w:divBdr>
        <w:top w:val="none" w:sz="0" w:space="0" w:color="auto"/>
        <w:left w:val="none" w:sz="0" w:space="0" w:color="auto"/>
        <w:bottom w:val="none" w:sz="0" w:space="0" w:color="auto"/>
        <w:right w:val="none" w:sz="0" w:space="0" w:color="auto"/>
      </w:divBdr>
    </w:div>
    <w:div w:id="1067921674">
      <w:bodyDiv w:val="1"/>
      <w:marLeft w:val="0"/>
      <w:marRight w:val="0"/>
      <w:marTop w:val="0"/>
      <w:marBottom w:val="0"/>
      <w:divBdr>
        <w:top w:val="none" w:sz="0" w:space="0" w:color="auto"/>
        <w:left w:val="none" w:sz="0" w:space="0" w:color="auto"/>
        <w:bottom w:val="none" w:sz="0" w:space="0" w:color="auto"/>
        <w:right w:val="none" w:sz="0" w:space="0" w:color="auto"/>
      </w:divBdr>
    </w:div>
    <w:div w:id="1067990838">
      <w:bodyDiv w:val="1"/>
      <w:marLeft w:val="0"/>
      <w:marRight w:val="0"/>
      <w:marTop w:val="0"/>
      <w:marBottom w:val="0"/>
      <w:divBdr>
        <w:top w:val="none" w:sz="0" w:space="0" w:color="auto"/>
        <w:left w:val="none" w:sz="0" w:space="0" w:color="auto"/>
        <w:bottom w:val="none" w:sz="0" w:space="0" w:color="auto"/>
        <w:right w:val="none" w:sz="0" w:space="0" w:color="auto"/>
      </w:divBdr>
    </w:div>
    <w:div w:id="1068189502">
      <w:bodyDiv w:val="1"/>
      <w:marLeft w:val="0"/>
      <w:marRight w:val="0"/>
      <w:marTop w:val="0"/>
      <w:marBottom w:val="0"/>
      <w:divBdr>
        <w:top w:val="none" w:sz="0" w:space="0" w:color="auto"/>
        <w:left w:val="none" w:sz="0" w:space="0" w:color="auto"/>
        <w:bottom w:val="none" w:sz="0" w:space="0" w:color="auto"/>
        <w:right w:val="none" w:sz="0" w:space="0" w:color="auto"/>
      </w:divBdr>
    </w:div>
    <w:div w:id="1068193358">
      <w:bodyDiv w:val="1"/>
      <w:marLeft w:val="0"/>
      <w:marRight w:val="0"/>
      <w:marTop w:val="0"/>
      <w:marBottom w:val="0"/>
      <w:divBdr>
        <w:top w:val="none" w:sz="0" w:space="0" w:color="auto"/>
        <w:left w:val="none" w:sz="0" w:space="0" w:color="auto"/>
        <w:bottom w:val="none" w:sz="0" w:space="0" w:color="auto"/>
        <w:right w:val="none" w:sz="0" w:space="0" w:color="auto"/>
      </w:divBdr>
    </w:div>
    <w:div w:id="1068310021">
      <w:bodyDiv w:val="1"/>
      <w:marLeft w:val="0"/>
      <w:marRight w:val="0"/>
      <w:marTop w:val="0"/>
      <w:marBottom w:val="0"/>
      <w:divBdr>
        <w:top w:val="none" w:sz="0" w:space="0" w:color="auto"/>
        <w:left w:val="none" w:sz="0" w:space="0" w:color="auto"/>
        <w:bottom w:val="none" w:sz="0" w:space="0" w:color="auto"/>
        <w:right w:val="none" w:sz="0" w:space="0" w:color="auto"/>
      </w:divBdr>
    </w:div>
    <w:div w:id="1068458566">
      <w:bodyDiv w:val="1"/>
      <w:marLeft w:val="0"/>
      <w:marRight w:val="0"/>
      <w:marTop w:val="0"/>
      <w:marBottom w:val="0"/>
      <w:divBdr>
        <w:top w:val="none" w:sz="0" w:space="0" w:color="auto"/>
        <w:left w:val="none" w:sz="0" w:space="0" w:color="auto"/>
        <w:bottom w:val="none" w:sz="0" w:space="0" w:color="auto"/>
        <w:right w:val="none" w:sz="0" w:space="0" w:color="auto"/>
      </w:divBdr>
    </w:div>
    <w:div w:id="1068574876">
      <w:bodyDiv w:val="1"/>
      <w:marLeft w:val="0"/>
      <w:marRight w:val="0"/>
      <w:marTop w:val="0"/>
      <w:marBottom w:val="0"/>
      <w:divBdr>
        <w:top w:val="none" w:sz="0" w:space="0" w:color="auto"/>
        <w:left w:val="none" w:sz="0" w:space="0" w:color="auto"/>
        <w:bottom w:val="none" w:sz="0" w:space="0" w:color="auto"/>
        <w:right w:val="none" w:sz="0" w:space="0" w:color="auto"/>
      </w:divBdr>
    </w:div>
    <w:div w:id="1068765286">
      <w:bodyDiv w:val="1"/>
      <w:marLeft w:val="0"/>
      <w:marRight w:val="0"/>
      <w:marTop w:val="0"/>
      <w:marBottom w:val="0"/>
      <w:divBdr>
        <w:top w:val="none" w:sz="0" w:space="0" w:color="auto"/>
        <w:left w:val="none" w:sz="0" w:space="0" w:color="auto"/>
        <w:bottom w:val="none" w:sz="0" w:space="0" w:color="auto"/>
        <w:right w:val="none" w:sz="0" w:space="0" w:color="auto"/>
      </w:divBdr>
    </w:div>
    <w:div w:id="1068765386">
      <w:bodyDiv w:val="1"/>
      <w:marLeft w:val="0"/>
      <w:marRight w:val="0"/>
      <w:marTop w:val="0"/>
      <w:marBottom w:val="0"/>
      <w:divBdr>
        <w:top w:val="none" w:sz="0" w:space="0" w:color="auto"/>
        <w:left w:val="none" w:sz="0" w:space="0" w:color="auto"/>
        <w:bottom w:val="none" w:sz="0" w:space="0" w:color="auto"/>
        <w:right w:val="none" w:sz="0" w:space="0" w:color="auto"/>
      </w:divBdr>
    </w:div>
    <w:div w:id="1068920341">
      <w:bodyDiv w:val="1"/>
      <w:marLeft w:val="0"/>
      <w:marRight w:val="0"/>
      <w:marTop w:val="0"/>
      <w:marBottom w:val="0"/>
      <w:divBdr>
        <w:top w:val="none" w:sz="0" w:space="0" w:color="auto"/>
        <w:left w:val="none" w:sz="0" w:space="0" w:color="auto"/>
        <w:bottom w:val="none" w:sz="0" w:space="0" w:color="auto"/>
        <w:right w:val="none" w:sz="0" w:space="0" w:color="auto"/>
      </w:divBdr>
    </w:div>
    <w:div w:id="1069696051">
      <w:bodyDiv w:val="1"/>
      <w:marLeft w:val="0"/>
      <w:marRight w:val="0"/>
      <w:marTop w:val="0"/>
      <w:marBottom w:val="0"/>
      <w:divBdr>
        <w:top w:val="none" w:sz="0" w:space="0" w:color="auto"/>
        <w:left w:val="none" w:sz="0" w:space="0" w:color="auto"/>
        <w:bottom w:val="none" w:sz="0" w:space="0" w:color="auto"/>
        <w:right w:val="none" w:sz="0" w:space="0" w:color="auto"/>
      </w:divBdr>
    </w:div>
    <w:div w:id="1070035616">
      <w:bodyDiv w:val="1"/>
      <w:marLeft w:val="0"/>
      <w:marRight w:val="0"/>
      <w:marTop w:val="0"/>
      <w:marBottom w:val="0"/>
      <w:divBdr>
        <w:top w:val="none" w:sz="0" w:space="0" w:color="auto"/>
        <w:left w:val="none" w:sz="0" w:space="0" w:color="auto"/>
        <w:bottom w:val="none" w:sz="0" w:space="0" w:color="auto"/>
        <w:right w:val="none" w:sz="0" w:space="0" w:color="auto"/>
      </w:divBdr>
    </w:div>
    <w:div w:id="1070737001">
      <w:bodyDiv w:val="1"/>
      <w:marLeft w:val="0"/>
      <w:marRight w:val="0"/>
      <w:marTop w:val="0"/>
      <w:marBottom w:val="0"/>
      <w:divBdr>
        <w:top w:val="none" w:sz="0" w:space="0" w:color="auto"/>
        <w:left w:val="none" w:sz="0" w:space="0" w:color="auto"/>
        <w:bottom w:val="none" w:sz="0" w:space="0" w:color="auto"/>
        <w:right w:val="none" w:sz="0" w:space="0" w:color="auto"/>
      </w:divBdr>
    </w:div>
    <w:div w:id="1070888225">
      <w:bodyDiv w:val="1"/>
      <w:marLeft w:val="0"/>
      <w:marRight w:val="0"/>
      <w:marTop w:val="0"/>
      <w:marBottom w:val="0"/>
      <w:divBdr>
        <w:top w:val="none" w:sz="0" w:space="0" w:color="auto"/>
        <w:left w:val="none" w:sz="0" w:space="0" w:color="auto"/>
        <w:bottom w:val="none" w:sz="0" w:space="0" w:color="auto"/>
        <w:right w:val="none" w:sz="0" w:space="0" w:color="auto"/>
      </w:divBdr>
    </w:div>
    <w:div w:id="1071078003">
      <w:bodyDiv w:val="1"/>
      <w:marLeft w:val="0"/>
      <w:marRight w:val="0"/>
      <w:marTop w:val="0"/>
      <w:marBottom w:val="0"/>
      <w:divBdr>
        <w:top w:val="none" w:sz="0" w:space="0" w:color="auto"/>
        <w:left w:val="none" w:sz="0" w:space="0" w:color="auto"/>
        <w:bottom w:val="none" w:sz="0" w:space="0" w:color="auto"/>
        <w:right w:val="none" w:sz="0" w:space="0" w:color="auto"/>
      </w:divBdr>
    </w:div>
    <w:div w:id="1071123128">
      <w:bodyDiv w:val="1"/>
      <w:marLeft w:val="0"/>
      <w:marRight w:val="0"/>
      <w:marTop w:val="0"/>
      <w:marBottom w:val="0"/>
      <w:divBdr>
        <w:top w:val="none" w:sz="0" w:space="0" w:color="auto"/>
        <w:left w:val="none" w:sz="0" w:space="0" w:color="auto"/>
        <w:bottom w:val="none" w:sz="0" w:space="0" w:color="auto"/>
        <w:right w:val="none" w:sz="0" w:space="0" w:color="auto"/>
      </w:divBdr>
    </w:div>
    <w:div w:id="1071125177">
      <w:bodyDiv w:val="1"/>
      <w:marLeft w:val="0"/>
      <w:marRight w:val="0"/>
      <w:marTop w:val="0"/>
      <w:marBottom w:val="0"/>
      <w:divBdr>
        <w:top w:val="none" w:sz="0" w:space="0" w:color="auto"/>
        <w:left w:val="none" w:sz="0" w:space="0" w:color="auto"/>
        <w:bottom w:val="none" w:sz="0" w:space="0" w:color="auto"/>
        <w:right w:val="none" w:sz="0" w:space="0" w:color="auto"/>
      </w:divBdr>
    </w:div>
    <w:div w:id="1071153049">
      <w:bodyDiv w:val="1"/>
      <w:marLeft w:val="0"/>
      <w:marRight w:val="0"/>
      <w:marTop w:val="0"/>
      <w:marBottom w:val="0"/>
      <w:divBdr>
        <w:top w:val="none" w:sz="0" w:space="0" w:color="auto"/>
        <w:left w:val="none" w:sz="0" w:space="0" w:color="auto"/>
        <w:bottom w:val="none" w:sz="0" w:space="0" w:color="auto"/>
        <w:right w:val="none" w:sz="0" w:space="0" w:color="auto"/>
      </w:divBdr>
    </w:div>
    <w:div w:id="1071348969">
      <w:bodyDiv w:val="1"/>
      <w:marLeft w:val="0"/>
      <w:marRight w:val="0"/>
      <w:marTop w:val="0"/>
      <w:marBottom w:val="0"/>
      <w:divBdr>
        <w:top w:val="none" w:sz="0" w:space="0" w:color="auto"/>
        <w:left w:val="none" w:sz="0" w:space="0" w:color="auto"/>
        <w:bottom w:val="none" w:sz="0" w:space="0" w:color="auto"/>
        <w:right w:val="none" w:sz="0" w:space="0" w:color="auto"/>
      </w:divBdr>
    </w:div>
    <w:div w:id="1071733607">
      <w:bodyDiv w:val="1"/>
      <w:marLeft w:val="0"/>
      <w:marRight w:val="0"/>
      <w:marTop w:val="0"/>
      <w:marBottom w:val="0"/>
      <w:divBdr>
        <w:top w:val="none" w:sz="0" w:space="0" w:color="auto"/>
        <w:left w:val="none" w:sz="0" w:space="0" w:color="auto"/>
        <w:bottom w:val="none" w:sz="0" w:space="0" w:color="auto"/>
        <w:right w:val="none" w:sz="0" w:space="0" w:color="auto"/>
      </w:divBdr>
    </w:div>
    <w:div w:id="1072775601">
      <w:bodyDiv w:val="1"/>
      <w:marLeft w:val="0"/>
      <w:marRight w:val="0"/>
      <w:marTop w:val="0"/>
      <w:marBottom w:val="0"/>
      <w:divBdr>
        <w:top w:val="none" w:sz="0" w:space="0" w:color="auto"/>
        <w:left w:val="none" w:sz="0" w:space="0" w:color="auto"/>
        <w:bottom w:val="none" w:sz="0" w:space="0" w:color="auto"/>
        <w:right w:val="none" w:sz="0" w:space="0" w:color="auto"/>
      </w:divBdr>
    </w:div>
    <w:div w:id="1072849628">
      <w:bodyDiv w:val="1"/>
      <w:marLeft w:val="0"/>
      <w:marRight w:val="0"/>
      <w:marTop w:val="0"/>
      <w:marBottom w:val="0"/>
      <w:divBdr>
        <w:top w:val="none" w:sz="0" w:space="0" w:color="auto"/>
        <w:left w:val="none" w:sz="0" w:space="0" w:color="auto"/>
        <w:bottom w:val="none" w:sz="0" w:space="0" w:color="auto"/>
        <w:right w:val="none" w:sz="0" w:space="0" w:color="auto"/>
      </w:divBdr>
    </w:div>
    <w:div w:id="1072853715">
      <w:bodyDiv w:val="1"/>
      <w:marLeft w:val="0"/>
      <w:marRight w:val="0"/>
      <w:marTop w:val="0"/>
      <w:marBottom w:val="0"/>
      <w:divBdr>
        <w:top w:val="none" w:sz="0" w:space="0" w:color="auto"/>
        <w:left w:val="none" w:sz="0" w:space="0" w:color="auto"/>
        <w:bottom w:val="none" w:sz="0" w:space="0" w:color="auto"/>
        <w:right w:val="none" w:sz="0" w:space="0" w:color="auto"/>
      </w:divBdr>
    </w:div>
    <w:div w:id="1073353963">
      <w:bodyDiv w:val="1"/>
      <w:marLeft w:val="0"/>
      <w:marRight w:val="0"/>
      <w:marTop w:val="0"/>
      <w:marBottom w:val="0"/>
      <w:divBdr>
        <w:top w:val="none" w:sz="0" w:space="0" w:color="auto"/>
        <w:left w:val="none" w:sz="0" w:space="0" w:color="auto"/>
        <w:bottom w:val="none" w:sz="0" w:space="0" w:color="auto"/>
        <w:right w:val="none" w:sz="0" w:space="0" w:color="auto"/>
      </w:divBdr>
    </w:div>
    <w:div w:id="1073435461">
      <w:bodyDiv w:val="1"/>
      <w:marLeft w:val="0"/>
      <w:marRight w:val="0"/>
      <w:marTop w:val="0"/>
      <w:marBottom w:val="0"/>
      <w:divBdr>
        <w:top w:val="none" w:sz="0" w:space="0" w:color="auto"/>
        <w:left w:val="none" w:sz="0" w:space="0" w:color="auto"/>
        <w:bottom w:val="none" w:sz="0" w:space="0" w:color="auto"/>
        <w:right w:val="none" w:sz="0" w:space="0" w:color="auto"/>
      </w:divBdr>
    </w:div>
    <w:div w:id="1073503360">
      <w:bodyDiv w:val="1"/>
      <w:marLeft w:val="0"/>
      <w:marRight w:val="0"/>
      <w:marTop w:val="0"/>
      <w:marBottom w:val="0"/>
      <w:divBdr>
        <w:top w:val="none" w:sz="0" w:space="0" w:color="auto"/>
        <w:left w:val="none" w:sz="0" w:space="0" w:color="auto"/>
        <w:bottom w:val="none" w:sz="0" w:space="0" w:color="auto"/>
        <w:right w:val="none" w:sz="0" w:space="0" w:color="auto"/>
      </w:divBdr>
    </w:div>
    <w:div w:id="1073509180">
      <w:bodyDiv w:val="1"/>
      <w:marLeft w:val="0"/>
      <w:marRight w:val="0"/>
      <w:marTop w:val="0"/>
      <w:marBottom w:val="0"/>
      <w:divBdr>
        <w:top w:val="none" w:sz="0" w:space="0" w:color="auto"/>
        <w:left w:val="none" w:sz="0" w:space="0" w:color="auto"/>
        <w:bottom w:val="none" w:sz="0" w:space="0" w:color="auto"/>
        <w:right w:val="none" w:sz="0" w:space="0" w:color="auto"/>
      </w:divBdr>
    </w:div>
    <w:div w:id="1073627080">
      <w:bodyDiv w:val="1"/>
      <w:marLeft w:val="0"/>
      <w:marRight w:val="0"/>
      <w:marTop w:val="0"/>
      <w:marBottom w:val="0"/>
      <w:divBdr>
        <w:top w:val="none" w:sz="0" w:space="0" w:color="auto"/>
        <w:left w:val="none" w:sz="0" w:space="0" w:color="auto"/>
        <w:bottom w:val="none" w:sz="0" w:space="0" w:color="auto"/>
        <w:right w:val="none" w:sz="0" w:space="0" w:color="auto"/>
      </w:divBdr>
    </w:div>
    <w:div w:id="1073773858">
      <w:bodyDiv w:val="1"/>
      <w:marLeft w:val="0"/>
      <w:marRight w:val="0"/>
      <w:marTop w:val="0"/>
      <w:marBottom w:val="0"/>
      <w:divBdr>
        <w:top w:val="none" w:sz="0" w:space="0" w:color="auto"/>
        <w:left w:val="none" w:sz="0" w:space="0" w:color="auto"/>
        <w:bottom w:val="none" w:sz="0" w:space="0" w:color="auto"/>
        <w:right w:val="none" w:sz="0" w:space="0" w:color="auto"/>
      </w:divBdr>
    </w:div>
    <w:div w:id="1073815564">
      <w:bodyDiv w:val="1"/>
      <w:marLeft w:val="0"/>
      <w:marRight w:val="0"/>
      <w:marTop w:val="0"/>
      <w:marBottom w:val="0"/>
      <w:divBdr>
        <w:top w:val="none" w:sz="0" w:space="0" w:color="auto"/>
        <w:left w:val="none" w:sz="0" w:space="0" w:color="auto"/>
        <w:bottom w:val="none" w:sz="0" w:space="0" w:color="auto"/>
        <w:right w:val="none" w:sz="0" w:space="0" w:color="auto"/>
      </w:divBdr>
    </w:div>
    <w:div w:id="1073939756">
      <w:bodyDiv w:val="1"/>
      <w:marLeft w:val="0"/>
      <w:marRight w:val="0"/>
      <w:marTop w:val="0"/>
      <w:marBottom w:val="0"/>
      <w:divBdr>
        <w:top w:val="none" w:sz="0" w:space="0" w:color="auto"/>
        <w:left w:val="none" w:sz="0" w:space="0" w:color="auto"/>
        <w:bottom w:val="none" w:sz="0" w:space="0" w:color="auto"/>
        <w:right w:val="none" w:sz="0" w:space="0" w:color="auto"/>
      </w:divBdr>
    </w:div>
    <w:div w:id="1074163593">
      <w:bodyDiv w:val="1"/>
      <w:marLeft w:val="0"/>
      <w:marRight w:val="0"/>
      <w:marTop w:val="0"/>
      <w:marBottom w:val="0"/>
      <w:divBdr>
        <w:top w:val="none" w:sz="0" w:space="0" w:color="auto"/>
        <w:left w:val="none" w:sz="0" w:space="0" w:color="auto"/>
        <w:bottom w:val="none" w:sz="0" w:space="0" w:color="auto"/>
        <w:right w:val="none" w:sz="0" w:space="0" w:color="auto"/>
      </w:divBdr>
    </w:div>
    <w:div w:id="1074350847">
      <w:bodyDiv w:val="1"/>
      <w:marLeft w:val="0"/>
      <w:marRight w:val="0"/>
      <w:marTop w:val="0"/>
      <w:marBottom w:val="0"/>
      <w:divBdr>
        <w:top w:val="none" w:sz="0" w:space="0" w:color="auto"/>
        <w:left w:val="none" w:sz="0" w:space="0" w:color="auto"/>
        <w:bottom w:val="none" w:sz="0" w:space="0" w:color="auto"/>
        <w:right w:val="none" w:sz="0" w:space="0" w:color="auto"/>
      </w:divBdr>
    </w:div>
    <w:div w:id="1074619495">
      <w:bodyDiv w:val="1"/>
      <w:marLeft w:val="0"/>
      <w:marRight w:val="0"/>
      <w:marTop w:val="0"/>
      <w:marBottom w:val="0"/>
      <w:divBdr>
        <w:top w:val="none" w:sz="0" w:space="0" w:color="auto"/>
        <w:left w:val="none" w:sz="0" w:space="0" w:color="auto"/>
        <w:bottom w:val="none" w:sz="0" w:space="0" w:color="auto"/>
        <w:right w:val="none" w:sz="0" w:space="0" w:color="auto"/>
      </w:divBdr>
    </w:div>
    <w:div w:id="1074626491">
      <w:bodyDiv w:val="1"/>
      <w:marLeft w:val="0"/>
      <w:marRight w:val="0"/>
      <w:marTop w:val="0"/>
      <w:marBottom w:val="0"/>
      <w:divBdr>
        <w:top w:val="none" w:sz="0" w:space="0" w:color="auto"/>
        <w:left w:val="none" w:sz="0" w:space="0" w:color="auto"/>
        <w:bottom w:val="none" w:sz="0" w:space="0" w:color="auto"/>
        <w:right w:val="none" w:sz="0" w:space="0" w:color="auto"/>
      </w:divBdr>
    </w:div>
    <w:div w:id="1074741173">
      <w:bodyDiv w:val="1"/>
      <w:marLeft w:val="0"/>
      <w:marRight w:val="0"/>
      <w:marTop w:val="0"/>
      <w:marBottom w:val="0"/>
      <w:divBdr>
        <w:top w:val="none" w:sz="0" w:space="0" w:color="auto"/>
        <w:left w:val="none" w:sz="0" w:space="0" w:color="auto"/>
        <w:bottom w:val="none" w:sz="0" w:space="0" w:color="auto"/>
        <w:right w:val="none" w:sz="0" w:space="0" w:color="auto"/>
      </w:divBdr>
    </w:div>
    <w:div w:id="1074931835">
      <w:bodyDiv w:val="1"/>
      <w:marLeft w:val="0"/>
      <w:marRight w:val="0"/>
      <w:marTop w:val="0"/>
      <w:marBottom w:val="0"/>
      <w:divBdr>
        <w:top w:val="none" w:sz="0" w:space="0" w:color="auto"/>
        <w:left w:val="none" w:sz="0" w:space="0" w:color="auto"/>
        <w:bottom w:val="none" w:sz="0" w:space="0" w:color="auto"/>
        <w:right w:val="none" w:sz="0" w:space="0" w:color="auto"/>
      </w:divBdr>
    </w:div>
    <w:div w:id="1075005914">
      <w:bodyDiv w:val="1"/>
      <w:marLeft w:val="0"/>
      <w:marRight w:val="0"/>
      <w:marTop w:val="0"/>
      <w:marBottom w:val="0"/>
      <w:divBdr>
        <w:top w:val="none" w:sz="0" w:space="0" w:color="auto"/>
        <w:left w:val="none" w:sz="0" w:space="0" w:color="auto"/>
        <w:bottom w:val="none" w:sz="0" w:space="0" w:color="auto"/>
        <w:right w:val="none" w:sz="0" w:space="0" w:color="auto"/>
      </w:divBdr>
    </w:div>
    <w:div w:id="1075082038">
      <w:bodyDiv w:val="1"/>
      <w:marLeft w:val="0"/>
      <w:marRight w:val="0"/>
      <w:marTop w:val="0"/>
      <w:marBottom w:val="0"/>
      <w:divBdr>
        <w:top w:val="none" w:sz="0" w:space="0" w:color="auto"/>
        <w:left w:val="none" w:sz="0" w:space="0" w:color="auto"/>
        <w:bottom w:val="none" w:sz="0" w:space="0" w:color="auto"/>
        <w:right w:val="none" w:sz="0" w:space="0" w:color="auto"/>
      </w:divBdr>
    </w:div>
    <w:div w:id="1075391862">
      <w:bodyDiv w:val="1"/>
      <w:marLeft w:val="0"/>
      <w:marRight w:val="0"/>
      <w:marTop w:val="0"/>
      <w:marBottom w:val="0"/>
      <w:divBdr>
        <w:top w:val="none" w:sz="0" w:space="0" w:color="auto"/>
        <w:left w:val="none" w:sz="0" w:space="0" w:color="auto"/>
        <w:bottom w:val="none" w:sz="0" w:space="0" w:color="auto"/>
        <w:right w:val="none" w:sz="0" w:space="0" w:color="auto"/>
      </w:divBdr>
    </w:div>
    <w:div w:id="1075472609">
      <w:bodyDiv w:val="1"/>
      <w:marLeft w:val="0"/>
      <w:marRight w:val="0"/>
      <w:marTop w:val="0"/>
      <w:marBottom w:val="0"/>
      <w:divBdr>
        <w:top w:val="none" w:sz="0" w:space="0" w:color="auto"/>
        <w:left w:val="none" w:sz="0" w:space="0" w:color="auto"/>
        <w:bottom w:val="none" w:sz="0" w:space="0" w:color="auto"/>
        <w:right w:val="none" w:sz="0" w:space="0" w:color="auto"/>
      </w:divBdr>
    </w:div>
    <w:div w:id="1075512237">
      <w:bodyDiv w:val="1"/>
      <w:marLeft w:val="0"/>
      <w:marRight w:val="0"/>
      <w:marTop w:val="0"/>
      <w:marBottom w:val="0"/>
      <w:divBdr>
        <w:top w:val="none" w:sz="0" w:space="0" w:color="auto"/>
        <w:left w:val="none" w:sz="0" w:space="0" w:color="auto"/>
        <w:bottom w:val="none" w:sz="0" w:space="0" w:color="auto"/>
        <w:right w:val="none" w:sz="0" w:space="0" w:color="auto"/>
      </w:divBdr>
    </w:div>
    <w:div w:id="1075518913">
      <w:bodyDiv w:val="1"/>
      <w:marLeft w:val="0"/>
      <w:marRight w:val="0"/>
      <w:marTop w:val="0"/>
      <w:marBottom w:val="0"/>
      <w:divBdr>
        <w:top w:val="none" w:sz="0" w:space="0" w:color="auto"/>
        <w:left w:val="none" w:sz="0" w:space="0" w:color="auto"/>
        <w:bottom w:val="none" w:sz="0" w:space="0" w:color="auto"/>
        <w:right w:val="none" w:sz="0" w:space="0" w:color="auto"/>
      </w:divBdr>
    </w:div>
    <w:div w:id="1075736127">
      <w:bodyDiv w:val="1"/>
      <w:marLeft w:val="0"/>
      <w:marRight w:val="0"/>
      <w:marTop w:val="0"/>
      <w:marBottom w:val="0"/>
      <w:divBdr>
        <w:top w:val="none" w:sz="0" w:space="0" w:color="auto"/>
        <w:left w:val="none" w:sz="0" w:space="0" w:color="auto"/>
        <w:bottom w:val="none" w:sz="0" w:space="0" w:color="auto"/>
        <w:right w:val="none" w:sz="0" w:space="0" w:color="auto"/>
      </w:divBdr>
    </w:div>
    <w:div w:id="1075781224">
      <w:bodyDiv w:val="1"/>
      <w:marLeft w:val="0"/>
      <w:marRight w:val="0"/>
      <w:marTop w:val="0"/>
      <w:marBottom w:val="0"/>
      <w:divBdr>
        <w:top w:val="none" w:sz="0" w:space="0" w:color="auto"/>
        <w:left w:val="none" w:sz="0" w:space="0" w:color="auto"/>
        <w:bottom w:val="none" w:sz="0" w:space="0" w:color="auto"/>
        <w:right w:val="none" w:sz="0" w:space="0" w:color="auto"/>
      </w:divBdr>
    </w:div>
    <w:div w:id="1075787806">
      <w:bodyDiv w:val="1"/>
      <w:marLeft w:val="0"/>
      <w:marRight w:val="0"/>
      <w:marTop w:val="0"/>
      <w:marBottom w:val="0"/>
      <w:divBdr>
        <w:top w:val="none" w:sz="0" w:space="0" w:color="auto"/>
        <w:left w:val="none" w:sz="0" w:space="0" w:color="auto"/>
        <w:bottom w:val="none" w:sz="0" w:space="0" w:color="auto"/>
        <w:right w:val="none" w:sz="0" w:space="0" w:color="auto"/>
      </w:divBdr>
    </w:div>
    <w:div w:id="1075860576">
      <w:bodyDiv w:val="1"/>
      <w:marLeft w:val="0"/>
      <w:marRight w:val="0"/>
      <w:marTop w:val="0"/>
      <w:marBottom w:val="0"/>
      <w:divBdr>
        <w:top w:val="none" w:sz="0" w:space="0" w:color="auto"/>
        <w:left w:val="none" w:sz="0" w:space="0" w:color="auto"/>
        <w:bottom w:val="none" w:sz="0" w:space="0" w:color="auto"/>
        <w:right w:val="none" w:sz="0" w:space="0" w:color="auto"/>
      </w:divBdr>
    </w:div>
    <w:div w:id="1076047976">
      <w:bodyDiv w:val="1"/>
      <w:marLeft w:val="0"/>
      <w:marRight w:val="0"/>
      <w:marTop w:val="0"/>
      <w:marBottom w:val="0"/>
      <w:divBdr>
        <w:top w:val="none" w:sz="0" w:space="0" w:color="auto"/>
        <w:left w:val="none" w:sz="0" w:space="0" w:color="auto"/>
        <w:bottom w:val="none" w:sz="0" w:space="0" w:color="auto"/>
        <w:right w:val="none" w:sz="0" w:space="0" w:color="auto"/>
      </w:divBdr>
    </w:div>
    <w:div w:id="1076050038">
      <w:bodyDiv w:val="1"/>
      <w:marLeft w:val="0"/>
      <w:marRight w:val="0"/>
      <w:marTop w:val="0"/>
      <w:marBottom w:val="0"/>
      <w:divBdr>
        <w:top w:val="none" w:sz="0" w:space="0" w:color="auto"/>
        <w:left w:val="none" w:sz="0" w:space="0" w:color="auto"/>
        <w:bottom w:val="none" w:sz="0" w:space="0" w:color="auto"/>
        <w:right w:val="none" w:sz="0" w:space="0" w:color="auto"/>
      </w:divBdr>
    </w:div>
    <w:div w:id="1076172393">
      <w:bodyDiv w:val="1"/>
      <w:marLeft w:val="0"/>
      <w:marRight w:val="0"/>
      <w:marTop w:val="0"/>
      <w:marBottom w:val="0"/>
      <w:divBdr>
        <w:top w:val="none" w:sz="0" w:space="0" w:color="auto"/>
        <w:left w:val="none" w:sz="0" w:space="0" w:color="auto"/>
        <w:bottom w:val="none" w:sz="0" w:space="0" w:color="auto"/>
        <w:right w:val="none" w:sz="0" w:space="0" w:color="auto"/>
      </w:divBdr>
    </w:div>
    <w:div w:id="1076240927">
      <w:bodyDiv w:val="1"/>
      <w:marLeft w:val="0"/>
      <w:marRight w:val="0"/>
      <w:marTop w:val="0"/>
      <w:marBottom w:val="0"/>
      <w:divBdr>
        <w:top w:val="none" w:sz="0" w:space="0" w:color="auto"/>
        <w:left w:val="none" w:sz="0" w:space="0" w:color="auto"/>
        <w:bottom w:val="none" w:sz="0" w:space="0" w:color="auto"/>
        <w:right w:val="none" w:sz="0" w:space="0" w:color="auto"/>
      </w:divBdr>
    </w:div>
    <w:div w:id="1076325428">
      <w:bodyDiv w:val="1"/>
      <w:marLeft w:val="0"/>
      <w:marRight w:val="0"/>
      <w:marTop w:val="0"/>
      <w:marBottom w:val="0"/>
      <w:divBdr>
        <w:top w:val="none" w:sz="0" w:space="0" w:color="auto"/>
        <w:left w:val="none" w:sz="0" w:space="0" w:color="auto"/>
        <w:bottom w:val="none" w:sz="0" w:space="0" w:color="auto"/>
        <w:right w:val="none" w:sz="0" w:space="0" w:color="auto"/>
      </w:divBdr>
    </w:div>
    <w:div w:id="1076511222">
      <w:bodyDiv w:val="1"/>
      <w:marLeft w:val="0"/>
      <w:marRight w:val="0"/>
      <w:marTop w:val="0"/>
      <w:marBottom w:val="0"/>
      <w:divBdr>
        <w:top w:val="none" w:sz="0" w:space="0" w:color="auto"/>
        <w:left w:val="none" w:sz="0" w:space="0" w:color="auto"/>
        <w:bottom w:val="none" w:sz="0" w:space="0" w:color="auto"/>
        <w:right w:val="none" w:sz="0" w:space="0" w:color="auto"/>
      </w:divBdr>
    </w:div>
    <w:div w:id="1076631987">
      <w:bodyDiv w:val="1"/>
      <w:marLeft w:val="0"/>
      <w:marRight w:val="0"/>
      <w:marTop w:val="0"/>
      <w:marBottom w:val="0"/>
      <w:divBdr>
        <w:top w:val="none" w:sz="0" w:space="0" w:color="auto"/>
        <w:left w:val="none" w:sz="0" w:space="0" w:color="auto"/>
        <w:bottom w:val="none" w:sz="0" w:space="0" w:color="auto"/>
        <w:right w:val="none" w:sz="0" w:space="0" w:color="auto"/>
      </w:divBdr>
    </w:div>
    <w:div w:id="1076705847">
      <w:bodyDiv w:val="1"/>
      <w:marLeft w:val="0"/>
      <w:marRight w:val="0"/>
      <w:marTop w:val="0"/>
      <w:marBottom w:val="0"/>
      <w:divBdr>
        <w:top w:val="none" w:sz="0" w:space="0" w:color="auto"/>
        <w:left w:val="none" w:sz="0" w:space="0" w:color="auto"/>
        <w:bottom w:val="none" w:sz="0" w:space="0" w:color="auto"/>
        <w:right w:val="none" w:sz="0" w:space="0" w:color="auto"/>
      </w:divBdr>
    </w:div>
    <w:div w:id="1076706465">
      <w:bodyDiv w:val="1"/>
      <w:marLeft w:val="0"/>
      <w:marRight w:val="0"/>
      <w:marTop w:val="0"/>
      <w:marBottom w:val="0"/>
      <w:divBdr>
        <w:top w:val="none" w:sz="0" w:space="0" w:color="auto"/>
        <w:left w:val="none" w:sz="0" w:space="0" w:color="auto"/>
        <w:bottom w:val="none" w:sz="0" w:space="0" w:color="auto"/>
        <w:right w:val="none" w:sz="0" w:space="0" w:color="auto"/>
      </w:divBdr>
    </w:div>
    <w:div w:id="1076782801">
      <w:bodyDiv w:val="1"/>
      <w:marLeft w:val="0"/>
      <w:marRight w:val="0"/>
      <w:marTop w:val="0"/>
      <w:marBottom w:val="0"/>
      <w:divBdr>
        <w:top w:val="none" w:sz="0" w:space="0" w:color="auto"/>
        <w:left w:val="none" w:sz="0" w:space="0" w:color="auto"/>
        <w:bottom w:val="none" w:sz="0" w:space="0" w:color="auto"/>
        <w:right w:val="none" w:sz="0" w:space="0" w:color="auto"/>
      </w:divBdr>
    </w:div>
    <w:div w:id="1076901223">
      <w:bodyDiv w:val="1"/>
      <w:marLeft w:val="0"/>
      <w:marRight w:val="0"/>
      <w:marTop w:val="0"/>
      <w:marBottom w:val="0"/>
      <w:divBdr>
        <w:top w:val="none" w:sz="0" w:space="0" w:color="auto"/>
        <w:left w:val="none" w:sz="0" w:space="0" w:color="auto"/>
        <w:bottom w:val="none" w:sz="0" w:space="0" w:color="auto"/>
        <w:right w:val="none" w:sz="0" w:space="0" w:color="auto"/>
      </w:divBdr>
    </w:div>
    <w:div w:id="1077096845">
      <w:bodyDiv w:val="1"/>
      <w:marLeft w:val="0"/>
      <w:marRight w:val="0"/>
      <w:marTop w:val="0"/>
      <w:marBottom w:val="0"/>
      <w:divBdr>
        <w:top w:val="none" w:sz="0" w:space="0" w:color="auto"/>
        <w:left w:val="none" w:sz="0" w:space="0" w:color="auto"/>
        <w:bottom w:val="none" w:sz="0" w:space="0" w:color="auto"/>
        <w:right w:val="none" w:sz="0" w:space="0" w:color="auto"/>
      </w:divBdr>
    </w:div>
    <w:div w:id="1077703037">
      <w:bodyDiv w:val="1"/>
      <w:marLeft w:val="0"/>
      <w:marRight w:val="0"/>
      <w:marTop w:val="0"/>
      <w:marBottom w:val="0"/>
      <w:divBdr>
        <w:top w:val="none" w:sz="0" w:space="0" w:color="auto"/>
        <w:left w:val="none" w:sz="0" w:space="0" w:color="auto"/>
        <w:bottom w:val="none" w:sz="0" w:space="0" w:color="auto"/>
        <w:right w:val="none" w:sz="0" w:space="0" w:color="auto"/>
      </w:divBdr>
    </w:div>
    <w:div w:id="1077898789">
      <w:bodyDiv w:val="1"/>
      <w:marLeft w:val="0"/>
      <w:marRight w:val="0"/>
      <w:marTop w:val="0"/>
      <w:marBottom w:val="0"/>
      <w:divBdr>
        <w:top w:val="none" w:sz="0" w:space="0" w:color="auto"/>
        <w:left w:val="none" w:sz="0" w:space="0" w:color="auto"/>
        <w:bottom w:val="none" w:sz="0" w:space="0" w:color="auto"/>
        <w:right w:val="none" w:sz="0" w:space="0" w:color="auto"/>
      </w:divBdr>
    </w:div>
    <w:div w:id="1077903036">
      <w:bodyDiv w:val="1"/>
      <w:marLeft w:val="0"/>
      <w:marRight w:val="0"/>
      <w:marTop w:val="0"/>
      <w:marBottom w:val="0"/>
      <w:divBdr>
        <w:top w:val="none" w:sz="0" w:space="0" w:color="auto"/>
        <w:left w:val="none" w:sz="0" w:space="0" w:color="auto"/>
        <w:bottom w:val="none" w:sz="0" w:space="0" w:color="auto"/>
        <w:right w:val="none" w:sz="0" w:space="0" w:color="auto"/>
      </w:divBdr>
    </w:div>
    <w:div w:id="1077947260">
      <w:bodyDiv w:val="1"/>
      <w:marLeft w:val="0"/>
      <w:marRight w:val="0"/>
      <w:marTop w:val="0"/>
      <w:marBottom w:val="0"/>
      <w:divBdr>
        <w:top w:val="none" w:sz="0" w:space="0" w:color="auto"/>
        <w:left w:val="none" w:sz="0" w:space="0" w:color="auto"/>
        <w:bottom w:val="none" w:sz="0" w:space="0" w:color="auto"/>
        <w:right w:val="none" w:sz="0" w:space="0" w:color="auto"/>
      </w:divBdr>
    </w:div>
    <w:div w:id="1078092323">
      <w:bodyDiv w:val="1"/>
      <w:marLeft w:val="0"/>
      <w:marRight w:val="0"/>
      <w:marTop w:val="0"/>
      <w:marBottom w:val="0"/>
      <w:divBdr>
        <w:top w:val="none" w:sz="0" w:space="0" w:color="auto"/>
        <w:left w:val="none" w:sz="0" w:space="0" w:color="auto"/>
        <w:bottom w:val="none" w:sz="0" w:space="0" w:color="auto"/>
        <w:right w:val="none" w:sz="0" w:space="0" w:color="auto"/>
      </w:divBdr>
    </w:div>
    <w:div w:id="1078405354">
      <w:bodyDiv w:val="1"/>
      <w:marLeft w:val="0"/>
      <w:marRight w:val="0"/>
      <w:marTop w:val="0"/>
      <w:marBottom w:val="0"/>
      <w:divBdr>
        <w:top w:val="none" w:sz="0" w:space="0" w:color="auto"/>
        <w:left w:val="none" w:sz="0" w:space="0" w:color="auto"/>
        <w:bottom w:val="none" w:sz="0" w:space="0" w:color="auto"/>
        <w:right w:val="none" w:sz="0" w:space="0" w:color="auto"/>
      </w:divBdr>
    </w:div>
    <w:div w:id="1078478237">
      <w:bodyDiv w:val="1"/>
      <w:marLeft w:val="0"/>
      <w:marRight w:val="0"/>
      <w:marTop w:val="0"/>
      <w:marBottom w:val="0"/>
      <w:divBdr>
        <w:top w:val="none" w:sz="0" w:space="0" w:color="auto"/>
        <w:left w:val="none" w:sz="0" w:space="0" w:color="auto"/>
        <w:bottom w:val="none" w:sz="0" w:space="0" w:color="auto"/>
        <w:right w:val="none" w:sz="0" w:space="0" w:color="auto"/>
      </w:divBdr>
    </w:div>
    <w:div w:id="1078483526">
      <w:bodyDiv w:val="1"/>
      <w:marLeft w:val="0"/>
      <w:marRight w:val="0"/>
      <w:marTop w:val="0"/>
      <w:marBottom w:val="0"/>
      <w:divBdr>
        <w:top w:val="none" w:sz="0" w:space="0" w:color="auto"/>
        <w:left w:val="none" w:sz="0" w:space="0" w:color="auto"/>
        <w:bottom w:val="none" w:sz="0" w:space="0" w:color="auto"/>
        <w:right w:val="none" w:sz="0" w:space="0" w:color="auto"/>
      </w:divBdr>
    </w:div>
    <w:div w:id="1078554078">
      <w:bodyDiv w:val="1"/>
      <w:marLeft w:val="0"/>
      <w:marRight w:val="0"/>
      <w:marTop w:val="0"/>
      <w:marBottom w:val="0"/>
      <w:divBdr>
        <w:top w:val="none" w:sz="0" w:space="0" w:color="auto"/>
        <w:left w:val="none" w:sz="0" w:space="0" w:color="auto"/>
        <w:bottom w:val="none" w:sz="0" w:space="0" w:color="auto"/>
        <w:right w:val="none" w:sz="0" w:space="0" w:color="auto"/>
      </w:divBdr>
    </w:div>
    <w:div w:id="1078600042">
      <w:bodyDiv w:val="1"/>
      <w:marLeft w:val="0"/>
      <w:marRight w:val="0"/>
      <w:marTop w:val="0"/>
      <w:marBottom w:val="0"/>
      <w:divBdr>
        <w:top w:val="none" w:sz="0" w:space="0" w:color="auto"/>
        <w:left w:val="none" w:sz="0" w:space="0" w:color="auto"/>
        <w:bottom w:val="none" w:sz="0" w:space="0" w:color="auto"/>
        <w:right w:val="none" w:sz="0" w:space="0" w:color="auto"/>
      </w:divBdr>
    </w:div>
    <w:div w:id="1078601428">
      <w:bodyDiv w:val="1"/>
      <w:marLeft w:val="0"/>
      <w:marRight w:val="0"/>
      <w:marTop w:val="0"/>
      <w:marBottom w:val="0"/>
      <w:divBdr>
        <w:top w:val="none" w:sz="0" w:space="0" w:color="auto"/>
        <w:left w:val="none" w:sz="0" w:space="0" w:color="auto"/>
        <w:bottom w:val="none" w:sz="0" w:space="0" w:color="auto"/>
        <w:right w:val="none" w:sz="0" w:space="0" w:color="auto"/>
      </w:divBdr>
    </w:div>
    <w:div w:id="1078748284">
      <w:bodyDiv w:val="1"/>
      <w:marLeft w:val="0"/>
      <w:marRight w:val="0"/>
      <w:marTop w:val="0"/>
      <w:marBottom w:val="0"/>
      <w:divBdr>
        <w:top w:val="none" w:sz="0" w:space="0" w:color="auto"/>
        <w:left w:val="none" w:sz="0" w:space="0" w:color="auto"/>
        <w:bottom w:val="none" w:sz="0" w:space="0" w:color="auto"/>
        <w:right w:val="none" w:sz="0" w:space="0" w:color="auto"/>
      </w:divBdr>
    </w:div>
    <w:div w:id="1078940871">
      <w:bodyDiv w:val="1"/>
      <w:marLeft w:val="0"/>
      <w:marRight w:val="0"/>
      <w:marTop w:val="0"/>
      <w:marBottom w:val="0"/>
      <w:divBdr>
        <w:top w:val="none" w:sz="0" w:space="0" w:color="auto"/>
        <w:left w:val="none" w:sz="0" w:space="0" w:color="auto"/>
        <w:bottom w:val="none" w:sz="0" w:space="0" w:color="auto"/>
        <w:right w:val="none" w:sz="0" w:space="0" w:color="auto"/>
      </w:divBdr>
    </w:div>
    <w:div w:id="1079017226">
      <w:bodyDiv w:val="1"/>
      <w:marLeft w:val="0"/>
      <w:marRight w:val="0"/>
      <w:marTop w:val="0"/>
      <w:marBottom w:val="0"/>
      <w:divBdr>
        <w:top w:val="none" w:sz="0" w:space="0" w:color="auto"/>
        <w:left w:val="none" w:sz="0" w:space="0" w:color="auto"/>
        <w:bottom w:val="none" w:sz="0" w:space="0" w:color="auto"/>
        <w:right w:val="none" w:sz="0" w:space="0" w:color="auto"/>
      </w:divBdr>
    </w:div>
    <w:div w:id="1079064196">
      <w:bodyDiv w:val="1"/>
      <w:marLeft w:val="0"/>
      <w:marRight w:val="0"/>
      <w:marTop w:val="0"/>
      <w:marBottom w:val="0"/>
      <w:divBdr>
        <w:top w:val="none" w:sz="0" w:space="0" w:color="auto"/>
        <w:left w:val="none" w:sz="0" w:space="0" w:color="auto"/>
        <w:bottom w:val="none" w:sz="0" w:space="0" w:color="auto"/>
        <w:right w:val="none" w:sz="0" w:space="0" w:color="auto"/>
      </w:divBdr>
    </w:div>
    <w:div w:id="1079672621">
      <w:bodyDiv w:val="1"/>
      <w:marLeft w:val="0"/>
      <w:marRight w:val="0"/>
      <w:marTop w:val="0"/>
      <w:marBottom w:val="0"/>
      <w:divBdr>
        <w:top w:val="none" w:sz="0" w:space="0" w:color="auto"/>
        <w:left w:val="none" w:sz="0" w:space="0" w:color="auto"/>
        <w:bottom w:val="none" w:sz="0" w:space="0" w:color="auto"/>
        <w:right w:val="none" w:sz="0" w:space="0" w:color="auto"/>
      </w:divBdr>
    </w:div>
    <w:div w:id="1079719610">
      <w:bodyDiv w:val="1"/>
      <w:marLeft w:val="0"/>
      <w:marRight w:val="0"/>
      <w:marTop w:val="0"/>
      <w:marBottom w:val="0"/>
      <w:divBdr>
        <w:top w:val="none" w:sz="0" w:space="0" w:color="auto"/>
        <w:left w:val="none" w:sz="0" w:space="0" w:color="auto"/>
        <w:bottom w:val="none" w:sz="0" w:space="0" w:color="auto"/>
        <w:right w:val="none" w:sz="0" w:space="0" w:color="auto"/>
      </w:divBdr>
    </w:div>
    <w:div w:id="1079786509">
      <w:bodyDiv w:val="1"/>
      <w:marLeft w:val="0"/>
      <w:marRight w:val="0"/>
      <w:marTop w:val="0"/>
      <w:marBottom w:val="0"/>
      <w:divBdr>
        <w:top w:val="none" w:sz="0" w:space="0" w:color="auto"/>
        <w:left w:val="none" w:sz="0" w:space="0" w:color="auto"/>
        <w:bottom w:val="none" w:sz="0" w:space="0" w:color="auto"/>
        <w:right w:val="none" w:sz="0" w:space="0" w:color="auto"/>
      </w:divBdr>
    </w:div>
    <w:div w:id="1079985727">
      <w:bodyDiv w:val="1"/>
      <w:marLeft w:val="0"/>
      <w:marRight w:val="0"/>
      <w:marTop w:val="0"/>
      <w:marBottom w:val="0"/>
      <w:divBdr>
        <w:top w:val="none" w:sz="0" w:space="0" w:color="auto"/>
        <w:left w:val="none" w:sz="0" w:space="0" w:color="auto"/>
        <w:bottom w:val="none" w:sz="0" w:space="0" w:color="auto"/>
        <w:right w:val="none" w:sz="0" w:space="0" w:color="auto"/>
      </w:divBdr>
    </w:div>
    <w:div w:id="1080175053">
      <w:bodyDiv w:val="1"/>
      <w:marLeft w:val="0"/>
      <w:marRight w:val="0"/>
      <w:marTop w:val="0"/>
      <w:marBottom w:val="0"/>
      <w:divBdr>
        <w:top w:val="none" w:sz="0" w:space="0" w:color="auto"/>
        <w:left w:val="none" w:sz="0" w:space="0" w:color="auto"/>
        <w:bottom w:val="none" w:sz="0" w:space="0" w:color="auto"/>
        <w:right w:val="none" w:sz="0" w:space="0" w:color="auto"/>
      </w:divBdr>
    </w:div>
    <w:div w:id="1080175770">
      <w:bodyDiv w:val="1"/>
      <w:marLeft w:val="0"/>
      <w:marRight w:val="0"/>
      <w:marTop w:val="0"/>
      <w:marBottom w:val="0"/>
      <w:divBdr>
        <w:top w:val="none" w:sz="0" w:space="0" w:color="auto"/>
        <w:left w:val="none" w:sz="0" w:space="0" w:color="auto"/>
        <w:bottom w:val="none" w:sz="0" w:space="0" w:color="auto"/>
        <w:right w:val="none" w:sz="0" w:space="0" w:color="auto"/>
      </w:divBdr>
    </w:div>
    <w:div w:id="1080177921">
      <w:bodyDiv w:val="1"/>
      <w:marLeft w:val="0"/>
      <w:marRight w:val="0"/>
      <w:marTop w:val="0"/>
      <w:marBottom w:val="0"/>
      <w:divBdr>
        <w:top w:val="none" w:sz="0" w:space="0" w:color="auto"/>
        <w:left w:val="none" w:sz="0" w:space="0" w:color="auto"/>
        <w:bottom w:val="none" w:sz="0" w:space="0" w:color="auto"/>
        <w:right w:val="none" w:sz="0" w:space="0" w:color="auto"/>
      </w:divBdr>
    </w:div>
    <w:div w:id="1080443536">
      <w:bodyDiv w:val="1"/>
      <w:marLeft w:val="0"/>
      <w:marRight w:val="0"/>
      <w:marTop w:val="0"/>
      <w:marBottom w:val="0"/>
      <w:divBdr>
        <w:top w:val="none" w:sz="0" w:space="0" w:color="auto"/>
        <w:left w:val="none" w:sz="0" w:space="0" w:color="auto"/>
        <w:bottom w:val="none" w:sz="0" w:space="0" w:color="auto"/>
        <w:right w:val="none" w:sz="0" w:space="0" w:color="auto"/>
      </w:divBdr>
    </w:div>
    <w:div w:id="1080523107">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567162">
      <w:bodyDiv w:val="1"/>
      <w:marLeft w:val="0"/>
      <w:marRight w:val="0"/>
      <w:marTop w:val="0"/>
      <w:marBottom w:val="0"/>
      <w:divBdr>
        <w:top w:val="none" w:sz="0" w:space="0" w:color="auto"/>
        <w:left w:val="none" w:sz="0" w:space="0" w:color="auto"/>
        <w:bottom w:val="none" w:sz="0" w:space="0" w:color="auto"/>
        <w:right w:val="none" w:sz="0" w:space="0" w:color="auto"/>
      </w:divBdr>
    </w:div>
    <w:div w:id="1081636612">
      <w:bodyDiv w:val="1"/>
      <w:marLeft w:val="0"/>
      <w:marRight w:val="0"/>
      <w:marTop w:val="0"/>
      <w:marBottom w:val="0"/>
      <w:divBdr>
        <w:top w:val="none" w:sz="0" w:space="0" w:color="auto"/>
        <w:left w:val="none" w:sz="0" w:space="0" w:color="auto"/>
        <w:bottom w:val="none" w:sz="0" w:space="0" w:color="auto"/>
        <w:right w:val="none" w:sz="0" w:space="0" w:color="auto"/>
      </w:divBdr>
    </w:div>
    <w:div w:id="1081680218">
      <w:bodyDiv w:val="1"/>
      <w:marLeft w:val="0"/>
      <w:marRight w:val="0"/>
      <w:marTop w:val="0"/>
      <w:marBottom w:val="0"/>
      <w:divBdr>
        <w:top w:val="none" w:sz="0" w:space="0" w:color="auto"/>
        <w:left w:val="none" w:sz="0" w:space="0" w:color="auto"/>
        <w:bottom w:val="none" w:sz="0" w:space="0" w:color="auto"/>
        <w:right w:val="none" w:sz="0" w:space="0" w:color="auto"/>
      </w:divBdr>
    </w:div>
    <w:div w:id="1081953044">
      <w:bodyDiv w:val="1"/>
      <w:marLeft w:val="0"/>
      <w:marRight w:val="0"/>
      <w:marTop w:val="0"/>
      <w:marBottom w:val="0"/>
      <w:divBdr>
        <w:top w:val="none" w:sz="0" w:space="0" w:color="auto"/>
        <w:left w:val="none" w:sz="0" w:space="0" w:color="auto"/>
        <w:bottom w:val="none" w:sz="0" w:space="0" w:color="auto"/>
        <w:right w:val="none" w:sz="0" w:space="0" w:color="auto"/>
      </w:divBdr>
    </w:div>
    <w:div w:id="1082142105">
      <w:bodyDiv w:val="1"/>
      <w:marLeft w:val="0"/>
      <w:marRight w:val="0"/>
      <w:marTop w:val="0"/>
      <w:marBottom w:val="0"/>
      <w:divBdr>
        <w:top w:val="none" w:sz="0" w:space="0" w:color="auto"/>
        <w:left w:val="none" w:sz="0" w:space="0" w:color="auto"/>
        <w:bottom w:val="none" w:sz="0" w:space="0" w:color="auto"/>
        <w:right w:val="none" w:sz="0" w:space="0" w:color="auto"/>
      </w:divBdr>
    </w:div>
    <w:div w:id="1082219684">
      <w:bodyDiv w:val="1"/>
      <w:marLeft w:val="0"/>
      <w:marRight w:val="0"/>
      <w:marTop w:val="0"/>
      <w:marBottom w:val="0"/>
      <w:divBdr>
        <w:top w:val="none" w:sz="0" w:space="0" w:color="auto"/>
        <w:left w:val="none" w:sz="0" w:space="0" w:color="auto"/>
        <w:bottom w:val="none" w:sz="0" w:space="0" w:color="auto"/>
        <w:right w:val="none" w:sz="0" w:space="0" w:color="auto"/>
      </w:divBdr>
    </w:div>
    <w:div w:id="1082606946">
      <w:bodyDiv w:val="1"/>
      <w:marLeft w:val="0"/>
      <w:marRight w:val="0"/>
      <w:marTop w:val="0"/>
      <w:marBottom w:val="0"/>
      <w:divBdr>
        <w:top w:val="none" w:sz="0" w:space="0" w:color="auto"/>
        <w:left w:val="none" w:sz="0" w:space="0" w:color="auto"/>
        <w:bottom w:val="none" w:sz="0" w:space="0" w:color="auto"/>
        <w:right w:val="none" w:sz="0" w:space="0" w:color="auto"/>
      </w:divBdr>
    </w:div>
    <w:div w:id="1082724375">
      <w:bodyDiv w:val="1"/>
      <w:marLeft w:val="0"/>
      <w:marRight w:val="0"/>
      <w:marTop w:val="0"/>
      <w:marBottom w:val="0"/>
      <w:divBdr>
        <w:top w:val="none" w:sz="0" w:space="0" w:color="auto"/>
        <w:left w:val="none" w:sz="0" w:space="0" w:color="auto"/>
        <w:bottom w:val="none" w:sz="0" w:space="0" w:color="auto"/>
        <w:right w:val="none" w:sz="0" w:space="0" w:color="auto"/>
      </w:divBdr>
    </w:div>
    <w:div w:id="1082795872">
      <w:bodyDiv w:val="1"/>
      <w:marLeft w:val="0"/>
      <w:marRight w:val="0"/>
      <w:marTop w:val="0"/>
      <w:marBottom w:val="0"/>
      <w:divBdr>
        <w:top w:val="none" w:sz="0" w:space="0" w:color="auto"/>
        <w:left w:val="none" w:sz="0" w:space="0" w:color="auto"/>
        <w:bottom w:val="none" w:sz="0" w:space="0" w:color="auto"/>
        <w:right w:val="none" w:sz="0" w:space="0" w:color="auto"/>
      </w:divBdr>
    </w:div>
    <w:div w:id="1083257532">
      <w:bodyDiv w:val="1"/>
      <w:marLeft w:val="0"/>
      <w:marRight w:val="0"/>
      <w:marTop w:val="0"/>
      <w:marBottom w:val="0"/>
      <w:divBdr>
        <w:top w:val="none" w:sz="0" w:space="0" w:color="auto"/>
        <w:left w:val="none" w:sz="0" w:space="0" w:color="auto"/>
        <w:bottom w:val="none" w:sz="0" w:space="0" w:color="auto"/>
        <w:right w:val="none" w:sz="0" w:space="0" w:color="auto"/>
      </w:divBdr>
    </w:div>
    <w:div w:id="1083258409">
      <w:bodyDiv w:val="1"/>
      <w:marLeft w:val="0"/>
      <w:marRight w:val="0"/>
      <w:marTop w:val="0"/>
      <w:marBottom w:val="0"/>
      <w:divBdr>
        <w:top w:val="none" w:sz="0" w:space="0" w:color="auto"/>
        <w:left w:val="none" w:sz="0" w:space="0" w:color="auto"/>
        <w:bottom w:val="none" w:sz="0" w:space="0" w:color="auto"/>
        <w:right w:val="none" w:sz="0" w:space="0" w:color="auto"/>
      </w:divBdr>
    </w:div>
    <w:div w:id="1083457005">
      <w:bodyDiv w:val="1"/>
      <w:marLeft w:val="0"/>
      <w:marRight w:val="0"/>
      <w:marTop w:val="0"/>
      <w:marBottom w:val="0"/>
      <w:divBdr>
        <w:top w:val="none" w:sz="0" w:space="0" w:color="auto"/>
        <w:left w:val="none" w:sz="0" w:space="0" w:color="auto"/>
        <w:bottom w:val="none" w:sz="0" w:space="0" w:color="auto"/>
        <w:right w:val="none" w:sz="0" w:space="0" w:color="auto"/>
      </w:divBdr>
    </w:div>
    <w:div w:id="1083526036">
      <w:bodyDiv w:val="1"/>
      <w:marLeft w:val="0"/>
      <w:marRight w:val="0"/>
      <w:marTop w:val="0"/>
      <w:marBottom w:val="0"/>
      <w:divBdr>
        <w:top w:val="none" w:sz="0" w:space="0" w:color="auto"/>
        <w:left w:val="none" w:sz="0" w:space="0" w:color="auto"/>
        <w:bottom w:val="none" w:sz="0" w:space="0" w:color="auto"/>
        <w:right w:val="none" w:sz="0" w:space="0" w:color="auto"/>
      </w:divBdr>
    </w:div>
    <w:div w:id="1083839597">
      <w:bodyDiv w:val="1"/>
      <w:marLeft w:val="0"/>
      <w:marRight w:val="0"/>
      <w:marTop w:val="0"/>
      <w:marBottom w:val="0"/>
      <w:divBdr>
        <w:top w:val="none" w:sz="0" w:space="0" w:color="auto"/>
        <w:left w:val="none" w:sz="0" w:space="0" w:color="auto"/>
        <w:bottom w:val="none" w:sz="0" w:space="0" w:color="auto"/>
        <w:right w:val="none" w:sz="0" w:space="0" w:color="auto"/>
      </w:divBdr>
    </w:div>
    <w:div w:id="1084103645">
      <w:bodyDiv w:val="1"/>
      <w:marLeft w:val="0"/>
      <w:marRight w:val="0"/>
      <w:marTop w:val="0"/>
      <w:marBottom w:val="0"/>
      <w:divBdr>
        <w:top w:val="none" w:sz="0" w:space="0" w:color="auto"/>
        <w:left w:val="none" w:sz="0" w:space="0" w:color="auto"/>
        <w:bottom w:val="none" w:sz="0" w:space="0" w:color="auto"/>
        <w:right w:val="none" w:sz="0" w:space="0" w:color="auto"/>
      </w:divBdr>
    </w:div>
    <w:div w:id="1084572621">
      <w:bodyDiv w:val="1"/>
      <w:marLeft w:val="0"/>
      <w:marRight w:val="0"/>
      <w:marTop w:val="0"/>
      <w:marBottom w:val="0"/>
      <w:divBdr>
        <w:top w:val="none" w:sz="0" w:space="0" w:color="auto"/>
        <w:left w:val="none" w:sz="0" w:space="0" w:color="auto"/>
        <w:bottom w:val="none" w:sz="0" w:space="0" w:color="auto"/>
        <w:right w:val="none" w:sz="0" w:space="0" w:color="auto"/>
      </w:divBdr>
    </w:div>
    <w:div w:id="1084646927">
      <w:bodyDiv w:val="1"/>
      <w:marLeft w:val="0"/>
      <w:marRight w:val="0"/>
      <w:marTop w:val="0"/>
      <w:marBottom w:val="0"/>
      <w:divBdr>
        <w:top w:val="none" w:sz="0" w:space="0" w:color="auto"/>
        <w:left w:val="none" w:sz="0" w:space="0" w:color="auto"/>
        <w:bottom w:val="none" w:sz="0" w:space="0" w:color="auto"/>
        <w:right w:val="none" w:sz="0" w:space="0" w:color="auto"/>
      </w:divBdr>
    </w:div>
    <w:div w:id="1084761231">
      <w:bodyDiv w:val="1"/>
      <w:marLeft w:val="0"/>
      <w:marRight w:val="0"/>
      <w:marTop w:val="0"/>
      <w:marBottom w:val="0"/>
      <w:divBdr>
        <w:top w:val="none" w:sz="0" w:space="0" w:color="auto"/>
        <w:left w:val="none" w:sz="0" w:space="0" w:color="auto"/>
        <w:bottom w:val="none" w:sz="0" w:space="0" w:color="auto"/>
        <w:right w:val="none" w:sz="0" w:space="0" w:color="auto"/>
      </w:divBdr>
    </w:div>
    <w:div w:id="1085804383">
      <w:bodyDiv w:val="1"/>
      <w:marLeft w:val="0"/>
      <w:marRight w:val="0"/>
      <w:marTop w:val="0"/>
      <w:marBottom w:val="0"/>
      <w:divBdr>
        <w:top w:val="none" w:sz="0" w:space="0" w:color="auto"/>
        <w:left w:val="none" w:sz="0" w:space="0" w:color="auto"/>
        <w:bottom w:val="none" w:sz="0" w:space="0" w:color="auto"/>
        <w:right w:val="none" w:sz="0" w:space="0" w:color="auto"/>
      </w:divBdr>
    </w:div>
    <w:div w:id="1086003319">
      <w:bodyDiv w:val="1"/>
      <w:marLeft w:val="0"/>
      <w:marRight w:val="0"/>
      <w:marTop w:val="0"/>
      <w:marBottom w:val="0"/>
      <w:divBdr>
        <w:top w:val="none" w:sz="0" w:space="0" w:color="auto"/>
        <w:left w:val="none" w:sz="0" w:space="0" w:color="auto"/>
        <w:bottom w:val="none" w:sz="0" w:space="0" w:color="auto"/>
        <w:right w:val="none" w:sz="0" w:space="0" w:color="auto"/>
      </w:divBdr>
    </w:div>
    <w:div w:id="1086077028">
      <w:bodyDiv w:val="1"/>
      <w:marLeft w:val="0"/>
      <w:marRight w:val="0"/>
      <w:marTop w:val="0"/>
      <w:marBottom w:val="0"/>
      <w:divBdr>
        <w:top w:val="none" w:sz="0" w:space="0" w:color="auto"/>
        <w:left w:val="none" w:sz="0" w:space="0" w:color="auto"/>
        <w:bottom w:val="none" w:sz="0" w:space="0" w:color="auto"/>
        <w:right w:val="none" w:sz="0" w:space="0" w:color="auto"/>
      </w:divBdr>
    </w:div>
    <w:div w:id="1086265277">
      <w:bodyDiv w:val="1"/>
      <w:marLeft w:val="0"/>
      <w:marRight w:val="0"/>
      <w:marTop w:val="0"/>
      <w:marBottom w:val="0"/>
      <w:divBdr>
        <w:top w:val="none" w:sz="0" w:space="0" w:color="auto"/>
        <w:left w:val="none" w:sz="0" w:space="0" w:color="auto"/>
        <w:bottom w:val="none" w:sz="0" w:space="0" w:color="auto"/>
        <w:right w:val="none" w:sz="0" w:space="0" w:color="auto"/>
      </w:divBdr>
    </w:div>
    <w:div w:id="1086344646">
      <w:bodyDiv w:val="1"/>
      <w:marLeft w:val="0"/>
      <w:marRight w:val="0"/>
      <w:marTop w:val="0"/>
      <w:marBottom w:val="0"/>
      <w:divBdr>
        <w:top w:val="none" w:sz="0" w:space="0" w:color="auto"/>
        <w:left w:val="none" w:sz="0" w:space="0" w:color="auto"/>
        <w:bottom w:val="none" w:sz="0" w:space="0" w:color="auto"/>
        <w:right w:val="none" w:sz="0" w:space="0" w:color="auto"/>
      </w:divBdr>
    </w:div>
    <w:div w:id="1086464340">
      <w:bodyDiv w:val="1"/>
      <w:marLeft w:val="0"/>
      <w:marRight w:val="0"/>
      <w:marTop w:val="0"/>
      <w:marBottom w:val="0"/>
      <w:divBdr>
        <w:top w:val="none" w:sz="0" w:space="0" w:color="auto"/>
        <w:left w:val="none" w:sz="0" w:space="0" w:color="auto"/>
        <w:bottom w:val="none" w:sz="0" w:space="0" w:color="auto"/>
        <w:right w:val="none" w:sz="0" w:space="0" w:color="auto"/>
      </w:divBdr>
    </w:div>
    <w:div w:id="1086657819">
      <w:bodyDiv w:val="1"/>
      <w:marLeft w:val="0"/>
      <w:marRight w:val="0"/>
      <w:marTop w:val="0"/>
      <w:marBottom w:val="0"/>
      <w:divBdr>
        <w:top w:val="none" w:sz="0" w:space="0" w:color="auto"/>
        <w:left w:val="none" w:sz="0" w:space="0" w:color="auto"/>
        <w:bottom w:val="none" w:sz="0" w:space="0" w:color="auto"/>
        <w:right w:val="none" w:sz="0" w:space="0" w:color="auto"/>
      </w:divBdr>
    </w:div>
    <w:div w:id="1086805473">
      <w:bodyDiv w:val="1"/>
      <w:marLeft w:val="0"/>
      <w:marRight w:val="0"/>
      <w:marTop w:val="0"/>
      <w:marBottom w:val="0"/>
      <w:divBdr>
        <w:top w:val="none" w:sz="0" w:space="0" w:color="auto"/>
        <w:left w:val="none" w:sz="0" w:space="0" w:color="auto"/>
        <w:bottom w:val="none" w:sz="0" w:space="0" w:color="auto"/>
        <w:right w:val="none" w:sz="0" w:space="0" w:color="auto"/>
      </w:divBdr>
    </w:div>
    <w:div w:id="1087504700">
      <w:bodyDiv w:val="1"/>
      <w:marLeft w:val="0"/>
      <w:marRight w:val="0"/>
      <w:marTop w:val="0"/>
      <w:marBottom w:val="0"/>
      <w:divBdr>
        <w:top w:val="none" w:sz="0" w:space="0" w:color="auto"/>
        <w:left w:val="none" w:sz="0" w:space="0" w:color="auto"/>
        <w:bottom w:val="none" w:sz="0" w:space="0" w:color="auto"/>
        <w:right w:val="none" w:sz="0" w:space="0" w:color="auto"/>
      </w:divBdr>
    </w:div>
    <w:div w:id="1087651844">
      <w:bodyDiv w:val="1"/>
      <w:marLeft w:val="0"/>
      <w:marRight w:val="0"/>
      <w:marTop w:val="0"/>
      <w:marBottom w:val="0"/>
      <w:divBdr>
        <w:top w:val="none" w:sz="0" w:space="0" w:color="auto"/>
        <w:left w:val="none" w:sz="0" w:space="0" w:color="auto"/>
        <w:bottom w:val="none" w:sz="0" w:space="0" w:color="auto"/>
        <w:right w:val="none" w:sz="0" w:space="0" w:color="auto"/>
      </w:divBdr>
    </w:div>
    <w:div w:id="1087729774">
      <w:bodyDiv w:val="1"/>
      <w:marLeft w:val="0"/>
      <w:marRight w:val="0"/>
      <w:marTop w:val="0"/>
      <w:marBottom w:val="0"/>
      <w:divBdr>
        <w:top w:val="none" w:sz="0" w:space="0" w:color="auto"/>
        <w:left w:val="none" w:sz="0" w:space="0" w:color="auto"/>
        <w:bottom w:val="none" w:sz="0" w:space="0" w:color="auto"/>
        <w:right w:val="none" w:sz="0" w:space="0" w:color="auto"/>
      </w:divBdr>
    </w:div>
    <w:div w:id="1087923971">
      <w:bodyDiv w:val="1"/>
      <w:marLeft w:val="0"/>
      <w:marRight w:val="0"/>
      <w:marTop w:val="0"/>
      <w:marBottom w:val="0"/>
      <w:divBdr>
        <w:top w:val="none" w:sz="0" w:space="0" w:color="auto"/>
        <w:left w:val="none" w:sz="0" w:space="0" w:color="auto"/>
        <w:bottom w:val="none" w:sz="0" w:space="0" w:color="auto"/>
        <w:right w:val="none" w:sz="0" w:space="0" w:color="auto"/>
      </w:divBdr>
    </w:div>
    <w:div w:id="1088382110">
      <w:bodyDiv w:val="1"/>
      <w:marLeft w:val="0"/>
      <w:marRight w:val="0"/>
      <w:marTop w:val="0"/>
      <w:marBottom w:val="0"/>
      <w:divBdr>
        <w:top w:val="none" w:sz="0" w:space="0" w:color="auto"/>
        <w:left w:val="none" w:sz="0" w:space="0" w:color="auto"/>
        <w:bottom w:val="none" w:sz="0" w:space="0" w:color="auto"/>
        <w:right w:val="none" w:sz="0" w:space="0" w:color="auto"/>
      </w:divBdr>
    </w:div>
    <w:div w:id="1088578030">
      <w:bodyDiv w:val="1"/>
      <w:marLeft w:val="0"/>
      <w:marRight w:val="0"/>
      <w:marTop w:val="0"/>
      <w:marBottom w:val="0"/>
      <w:divBdr>
        <w:top w:val="none" w:sz="0" w:space="0" w:color="auto"/>
        <w:left w:val="none" w:sz="0" w:space="0" w:color="auto"/>
        <w:bottom w:val="none" w:sz="0" w:space="0" w:color="auto"/>
        <w:right w:val="none" w:sz="0" w:space="0" w:color="auto"/>
      </w:divBdr>
    </w:div>
    <w:div w:id="1088816369">
      <w:bodyDiv w:val="1"/>
      <w:marLeft w:val="0"/>
      <w:marRight w:val="0"/>
      <w:marTop w:val="0"/>
      <w:marBottom w:val="0"/>
      <w:divBdr>
        <w:top w:val="none" w:sz="0" w:space="0" w:color="auto"/>
        <w:left w:val="none" w:sz="0" w:space="0" w:color="auto"/>
        <w:bottom w:val="none" w:sz="0" w:space="0" w:color="auto"/>
        <w:right w:val="none" w:sz="0" w:space="0" w:color="auto"/>
      </w:divBdr>
    </w:div>
    <w:div w:id="1088888600">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161863">
      <w:bodyDiv w:val="1"/>
      <w:marLeft w:val="0"/>
      <w:marRight w:val="0"/>
      <w:marTop w:val="0"/>
      <w:marBottom w:val="0"/>
      <w:divBdr>
        <w:top w:val="none" w:sz="0" w:space="0" w:color="auto"/>
        <w:left w:val="none" w:sz="0" w:space="0" w:color="auto"/>
        <w:bottom w:val="none" w:sz="0" w:space="0" w:color="auto"/>
        <w:right w:val="none" w:sz="0" w:space="0" w:color="auto"/>
      </w:divBdr>
    </w:div>
    <w:div w:id="1089425359">
      <w:bodyDiv w:val="1"/>
      <w:marLeft w:val="0"/>
      <w:marRight w:val="0"/>
      <w:marTop w:val="0"/>
      <w:marBottom w:val="0"/>
      <w:divBdr>
        <w:top w:val="none" w:sz="0" w:space="0" w:color="auto"/>
        <w:left w:val="none" w:sz="0" w:space="0" w:color="auto"/>
        <w:bottom w:val="none" w:sz="0" w:space="0" w:color="auto"/>
        <w:right w:val="none" w:sz="0" w:space="0" w:color="auto"/>
      </w:divBdr>
    </w:div>
    <w:div w:id="1089425762">
      <w:bodyDiv w:val="1"/>
      <w:marLeft w:val="0"/>
      <w:marRight w:val="0"/>
      <w:marTop w:val="0"/>
      <w:marBottom w:val="0"/>
      <w:divBdr>
        <w:top w:val="none" w:sz="0" w:space="0" w:color="auto"/>
        <w:left w:val="none" w:sz="0" w:space="0" w:color="auto"/>
        <w:bottom w:val="none" w:sz="0" w:space="0" w:color="auto"/>
        <w:right w:val="none" w:sz="0" w:space="0" w:color="auto"/>
      </w:divBdr>
    </w:div>
    <w:div w:id="1089498460">
      <w:bodyDiv w:val="1"/>
      <w:marLeft w:val="0"/>
      <w:marRight w:val="0"/>
      <w:marTop w:val="0"/>
      <w:marBottom w:val="0"/>
      <w:divBdr>
        <w:top w:val="none" w:sz="0" w:space="0" w:color="auto"/>
        <w:left w:val="none" w:sz="0" w:space="0" w:color="auto"/>
        <w:bottom w:val="none" w:sz="0" w:space="0" w:color="auto"/>
        <w:right w:val="none" w:sz="0" w:space="0" w:color="auto"/>
      </w:divBdr>
    </w:div>
    <w:div w:id="1089502810">
      <w:bodyDiv w:val="1"/>
      <w:marLeft w:val="0"/>
      <w:marRight w:val="0"/>
      <w:marTop w:val="0"/>
      <w:marBottom w:val="0"/>
      <w:divBdr>
        <w:top w:val="none" w:sz="0" w:space="0" w:color="auto"/>
        <w:left w:val="none" w:sz="0" w:space="0" w:color="auto"/>
        <w:bottom w:val="none" w:sz="0" w:space="0" w:color="auto"/>
        <w:right w:val="none" w:sz="0" w:space="0" w:color="auto"/>
      </w:divBdr>
    </w:div>
    <w:div w:id="1089620749">
      <w:bodyDiv w:val="1"/>
      <w:marLeft w:val="0"/>
      <w:marRight w:val="0"/>
      <w:marTop w:val="0"/>
      <w:marBottom w:val="0"/>
      <w:divBdr>
        <w:top w:val="none" w:sz="0" w:space="0" w:color="auto"/>
        <w:left w:val="none" w:sz="0" w:space="0" w:color="auto"/>
        <w:bottom w:val="none" w:sz="0" w:space="0" w:color="auto"/>
        <w:right w:val="none" w:sz="0" w:space="0" w:color="auto"/>
      </w:divBdr>
    </w:div>
    <w:div w:id="1089698939">
      <w:bodyDiv w:val="1"/>
      <w:marLeft w:val="0"/>
      <w:marRight w:val="0"/>
      <w:marTop w:val="0"/>
      <w:marBottom w:val="0"/>
      <w:divBdr>
        <w:top w:val="none" w:sz="0" w:space="0" w:color="auto"/>
        <w:left w:val="none" w:sz="0" w:space="0" w:color="auto"/>
        <w:bottom w:val="none" w:sz="0" w:space="0" w:color="auto"/>
        <w:right w:val="none" w:sz="0" w:space="0" w:color="auto"/>
      </w:divBdr>
    </w:div>
    <w:div w:id="1089808360">
      <w:bodyDiv w:val="1"/>
      <w:marLeft w:val="0"/>
      <w:marRight w:val="0"/>
      <w:marTop w:val="0"/>
      <w:marBottom w:val="0"/>
      <w:divBdr>
        <w:top w:val="none" w:sz="0" w:space="0" w:color="auto"/>
        <w:left w:val="none" w:sz="0" w:space="0" w:color="auto"/>
        <w:bottom w:val="none" w:sz="0" w:space="0" w:color="auto"/>
        <w:right w:val="none" w:sz="0" w:space="0" w:color="auto"/>
      </w:divBdr>
    </w:div>
    <w:div w:id="1089930276">
      <w:bodyDiv w:val="1"/>
      <w:marLeft w:val="0"/>
      <w:marRight w:val="0"/>
      <w:marTop w:val="0"/>
      <w:marBottom w:val="0"/>
      <w:divBdr>
        <w:top w:val="none" w:sz="0" w:space="0" w:color="auto"/>
        <w:left w:val="none" w:sz="0" w:space="0" w:color="auto"/>
        <w:bottom w:val="none" w:sz="0" w:space="0" w:color="auto"/>
        <w:right w:val="none" w:sz="0" w:space="0" w:color="auto"/>
      </w:divBdr>
    </w:div>
    <w:div w:id="1089960337">
      <w:bodyDiv w:val="1"/>
      <w:marLeft w:val="0"/>
      <w:marRight w:val="0"/>
      <w:marTop w:val="0"/>
      <w:marBottom w:val="0"/>
      <w:divBdr>
        <w:top w:val="none" w:sz="0" w:space="0" w:color="auto"/>
        <w:left w:val="none" w:sz="0" w:space="0" w:color="auto"/>
        <w:bottom w:val="none" w:sz="0" w:space="0" w:color="auto"/>
        <w:right w:val="none" w:sz="0" w:space="0" w:color="auto"/>
      </w:divBdr>
    </w:div>
    <w:div w:id="1090009847">
      <w:bodyDiv w:val="1"/>
      <w:marLeft w:val="0"/>
      <w:marRight w:val="0"/>
      <w:marTop w:val="0"/>
      <w:marBottom w:val="0"/>
      <w:divBdr>
        <w:top w:val="none" w:sz="0" w:space="0" w:color="auto"/>
        <w:left w:val="none" w:sz="0" w:space="0" w:color="auto"/>
        <w:bottom w:val="none" w:sz="0" w:space="0" w:color="auto"/>
        <w:right w:val="none" w:sz="0" w:space="0" w:color="auto"/>
      </w:divBdr>
    </w:div>
    <w:div w:id="1090202264">
      <w:bodyDiv w:val="1"/>
      <w:marLeft w:val="0"/>
      <w:marRight w:val="0"/>
      <w:marTop w:val="0"/>
      <w:marBottom w:val="0"/>
      <w:divBdr>
        <w:top w:val="none" w:sz="0" w:space="0" w:color="auto"/>
        <w:left w:val="none" w:sz="0" w:space="0" w:color="auto"/>
        <w:bottom w:val="none" w:sz="0" w:space="0" w:color="auto"/>
        <w:right w:val="none" w:sz="0" w:space="0" w:color="auto"/>
      </w:divBdr>
    </w:div>
    <w:div w:id="1090271740">
      <w:bodyDiv w:val="1"/>
      <w:marLeft w:val="0"/>
      <w:marRight w:val="0"/>
      <w:marTop w:val="0"/>
      <w:marBottom w:val="0"/>
      <w:divBdr>
        <w:top w:val="none" w:sz="0" w:space="0" w:color="auto"/>
        <w:left w:val="none" w:sz="0" w:space="0" w:color="auto"/>
        <w:bottom w:val="none" w:sz="0" w:space="0" w:color="auto"/>
        <w:right w:val="none" w:sz="0" w:space="0" w:color="auto"/>
      </w:divBdr>
    </w:div>
    <w:div w:id="1090354529">
      <w:bodyDiv w:val="1"/>
      <w:marLeft w:val="0"/>
      <w:marRight w:val="0"/>
      <w:marTop w:val="0"/>
      <w:marBottom w:val="0"/>
      <w:divBdr>
        <w:top w:val="none" w:sz="0" w:space="0" w:color="auto"/>
        <w:left w:val="none" w:sz="0" w:space="0" w:color="auto"/>
        <w:bottom w:val="none" w:sz="0" w:space="0" w:color="auto"/>
        <w:right w:val="none" w:sz="0" w:space="0" w:color="auto"/>
      </w:divBdr>
    </w:div>
    <w:div w:id="1090388631">
      <w:bodyDiv w:val="1"/>
      <w:marLeft w:val="0"/>
      <w:marRight w:val="0"/>
      <w:marTop w:val="0"/>
      <w:marBottom w:val="0"/>
      <w:divBdr>
        <w:top w:val="none" w:sz="0" w:space="0" w:color="auto"/>
        <w:left w:val="none" w:sz="0" w:space="0" w:color="auto"/>
        <w:bottom w:val="none" w:sz="0" w:space="0" w:color="auto"/>
        <w:right w:val="none" w:sz="0" w:space="0" w:color="auto"/>
      </w:divBdr>
    </w:div>
    <w:div w:id="1090547742">
      <w:bodyDiv w:val="1"/>
      <w:marLeft w:val="0"/>
      <w:marRight w:val="0"/>
      <w:marTop w:val="0"/>
      <w:marBottom w:val="0"/>
      <w:divBdr>
        <w:top w:val="none" w:sz="0" w:space="0" w:color="auto"/>
        <w:left w:val="none" w:sz="0" w:space="0" w:color="auto"/>
        <w:bottom w:val="none" w:sz="0" w:space="0" w:color="auto"/>
        <w:right w:val="none" w:sz="0" w:space="0" w:color="auto"/>
      </w:divBdr>
    </w:div>
    <w:div w:id="1090657545">
      <w:bodyDiv w:val="1"/>
      <w:marLeft w:val="0"/>
      <w:marRight w:val="0"/>
      <w:marTop w:val="0"/>
      <w:marBottom w:val="0"/>
      <w:divBdr>
        <w:top w:val="none" w:sz="0" w:space="0" w:color="auto"/>
        <w:left w:val="none" w:sz="0" w:space="0" w:color="auto"/>
        <w:bottom w:val="none" w:sz="0" w:space="0" w:color="auto"/>
        <w:right w:val="none" w:sz="0" w:space="0" w:color="auto"/>
      </w:divBdr>
    </w:div>
    <w:div w:id="1090661279">
      <w:bodyDiv w:val="1"/>
      <w:marLeft w:val="0"/>
      <w:marRight w:val="0"/>
      <w:marTop w:val="0"/>
      <w:marBottom w:val="0"/>
      <w:divBdr>
        <w:top w:val="none" w:sz="0" w:space="0" w:color="auto"/>
        <w:left w:val="none" w:sz="0" w:space="0" w:color="auto"/>
        <w:bottom w:val="none" w:sz="0" w:space="0" w:color="auto"/>
        <w:right w:val="none" w:sz="0" w:space="0" w:color="auto"/>
      </w:divBdr>
    </w:div>
    <w:div w:id="1090927379">
      <w:bodyDiv w:val="1"/>
      <w:marLeft w:val="0"/>
      <w:marRight w:val="0"/>
      <w:marTop w:val="0"/>
      <w:marBottom w:val="0"/>
      <w:divBdr>
        <w:top w:val="none" w:sz="0" w:space="0" w:color="auto"/>
        <w:left w:val="none" w:sz="0" w:space="0" w:color="auto"/>
        <w:bottom w:val="none" w:sz="0" w:space="0" w:color="auto"/>
        <w:right w:val="none" w:sz="0" w:space="0" w:color="auto"/>
      </w:divBdr>
    </w:div>
    <w:div w:id="1091002588">
      <w:bodyDiv w:val="1"/>
      <w:marLeft w:val="0"/>
      <w:marRight w:val="0"/>
      <w:marTop w:val="0"/>
      <w:marBottom w:val="0"/>
      <w:divBdr>
        <w:top w:val="none" w:sz="0" w:space="0" w:color="auto"/>
        <w:left w:val="none" w:sz="0" w:space="0" w:color="auto"/>
        <w:bottom w:val="none" w:sz="0" w:space="0" w:color="auto"/>
        <w:right w:val="none" w:sz="0" w:space="0" w:color="auto"/>
      </w:divBdr>
    </w:div>
    <w:div w:id="1091045363">
      <w:bodyDiv w:val="1"/>
      <w:marLeft w:val="0"/>
      <w:marRight w:val="0"/>
      <w:marTop w:val="0"/>
      <w:marBottom w:val="0"/>
      <w:divBdr>
        <w:top w:val="none" w:sz="0" w:space="0" w:color="auto"/>
        <w:left w:val="none" w:sz="0" w:space="0" w:color="auto"/>
        <w:bottom w:val="none" w:sz="0" w:space="0" w:color="auto"/>
        <w:right w:val="none" w:sz="0" w:space="0" w:color="auto"/>
      </w:divBdr>
    </w:div>
    <w:div w:id="1091244983">
      <w:bodyDiv w:val="1"/>
      <w:marLeft w:val="0"/>
      <w:marRight w:val="0"/>
      <w:marTop w:val="0"/>
      <w:marBottom w:val="0"/>
      <w:divBdr>
        <w:top w:val="none" w:sz="0" w:space="0" w:color="auto"/>
        <w:left w:val="none" w:sz="0" w:space="0" w:color="auto"/>
        <w:bottom w:val="none" w:sz="0" w:space="0" w:color="auto"/>
        <w:right w:val="none" w:sz="0" w:space="0" w:color="auto"/>
      </w:divBdr>
    </w:div>
    <w:div w:id="1091269147">
      <w:bodyDiv w:val="1"/>
      <w:marLeft w:val="0"/>
      <w:marRight w:val="0"/>
      <w:marTop w:val="0"/>
      <w:marBottom w:val="0"/>
      <w:divBdr>
        <w:top w:val="none" w:sz="0" w:space="0" w:color="auto"/>
        <w:left w:val="none" w:sz="0" w:space="0" w:color="auto"/>
        <w:bottom w:val="none" w:sz="0" w:space="0" w:color="auto"/>
        <w:right w:val="none" w:sz="0" w:space="0" w:color="auto"/>
      </w:divBdr>
    </w:div>
    <w:div w:id="1091312049">
      <w:bodyDiv w:val="1"/>
      <w:marLeft w:val="0"/>
      <w:marRight w:val="0"/>
      <w:marTop w:val="0"/>
      <w:marBottom w:val="0"/>
      <w:divBdr>
        <w:top w:val="none" w:sz="0" w:space="0" w:color="auto"/>
        <w:left w:val="none" w:sz="0" w:space="0" w:color="auto"/>
        <w:bottom w:val="none" w:sz="0" w:space="0" w:color="auto"/>
        <w:right w:val="none" w:sz="0" w:space="0" w:color="auto"/>
      </w:divBdr>
    </w:div>
    <w:div w:id="1091313047">
      <w:bodyDiv w:val="1"/>
      <w:marLeft w:val="0"/>
      <w:marRight w:val="0"/>
      <w:marTop w:val="0"/>
      <w:marBottom w:val="0"/>
      <w:divBdr>
        <w:top w:val="none" w:sz="0" w:space="0" w:color="auto"/>
        <w:left w:val="none" w:sz="0" w:space="0" w:color="auto"/>
        <w:bottom w:val="none" w:sz="0" w:space="0" w:color="auto"/>
        <w:right w:val="none" w:sz="0" w:space="0" w:color="auto"/>
      </w:divBdr>
    </w:div>
    <w:div w:id="1091313269">
      <w:bodyDiv w:val="1"/>
      <w:marLeft w:val="0"/>
      <w:marRight w:val="0"/>
      <w:marTop w:val="0"/>
      <w:marBottom w:val="0"/>
      <w:divBdr>
        <w:top w:val="none" w:sz="0" w:space="0" w:color="auto"/>
        <w:left w:val="none" w:sz="0" w:space="0" w:color="auto"/>
        <w:bottom w:val="none" w:sz="0" w:space="0" w:color="auto"/>
        <w:right w:val="none" w:sz="0" w:space="0" w:color="auto"/>
      </w:divBdr>
    </w:div>
    <w:div w:id="1091465821">
      <w:bodyDiv w:val="1"/>
      <w:marLeft w:val="0"/>
      <w:marRight w:val="0"/>
      <w:marTop w:val="0"/>
      <w:marBottom w:val="0"/>
      <w:divBdr>
        <w:top w:val="none" w:sz="0" w:space="0" w:color="auto"/>
        <w:left w:val="none" w:sz="0" w:space="0" w:color="auto"/>
        <w:bottom w:val="none" w:sz="0" w:space="0" w:color="auto"/>
        <w:right w:val="none" w:sz="0" w:space="0" w:color="auto"/>
      </w:divBdr>
    </w:div>
    <w:div w:id="1091699405">
      <w:bodyDiv w:val="1"/>
      <w:marLeft w:val="0"/>
      <w:marRight w:val="0"/>
      <w:marTop w:val="0"/>
      <w:marBottom w:val="0"/>
      <w:divBdr>
        <w:top w:val="none" w:sz="0" w:space="0" w:color="auto"/>
        <w:left w:val="none" w:sz="0" w:space="0" w:color="auto"/>
        <w:bottom w:val="none" w:sz="0" w:space="0" w:color="auto"/>
        <w:right w:val="none" w:sz="0" w:space="0" w:color="auto"/>
      </w:divBdr>
    </w:div>
    <w:div w:id="1091775305">
      <w:bodyDiv w:val="1"/>
      <w:marLeft w:val="0"/>
      <w:marRight w:val="0"/>
      <w:marTop w:val="0"/>
      <w:marBottom w:val="0"/>
      <w:divBdr>
        <w:top w:val="none" w:sz="0" w:space="0" w:color="auto"/>
        <w:left w:val="none" w:sz="0" w:space="0" w:color="auto"/>
        <w:bottom w:val="none" w:sz="0" w:space="0" w:color="auto"/>
        <w:right w:val="none" w:sz="0" w:space="0" w:color="auto"/>
      </w:divBdr>
    </w:div>
    <w:div w:id="1091777404">
      <w:bodyDiv w:val="1"/>
      <w:marLeft w:val="0"/>
      <w:marRight w:val="0"/>
      <w:marTop w:val="0"/>
      <w:marBottom w:val="0"/>
      <w:divBdr>
        <w:top w:val="none" w:sz="0" w:space="0" w:color="auto"/>
        <w:left w:val="none" w:sz="0" w:space="0" w:color="auto"/>
        <w:bottom w:val="none" w:sz="0" w:space="0" w:color="auto"/>
        <w:right w:val="none" w:sz="0" w:space="0" w:color="auto"/>
      </w:divBdr>
    </w:div>
    <w:div w:id="1091852119">
      <w:bodyDiv w:val="1"/>
      <w:marLeft w:val="0"/>
      <w:marRight w:val="0"/>
      <w:marTop w:val="0"/>
      <w:marBottom w:val="0"/>
      <w:divBdr>
        <w:top w:val="none" w:sz="0" w:space="0" w:color="auto"/>
        <w:left w:val="none" w:sz="0" w:space="0" w:color="auto"/>
        <w:bottom w:val="none" w:sz="0" w:space="0" w:color="auto"/>
        <w:right w:val="none" w:sz="0" w:space="0" w:color="auto"/>
      </w:divBdr>
    </w:div>
    <w:div w:id="1091898265">
      <w:bodyDiv w:val="1"/>
      <w:marLeft w:val="0"/>
      <w:marRight w:val="0"/>
      <w:marTop w:val="0"/>
      <w:marBottom w:val="0"/>
      <w:divBdr>
        <w:top w:val="none" w:sz="0" w:space="0" w:color="auto"/>
        <w:left w:val="none" w:sz="0" w:space="0" w:color="auto"/>
        <w:bottom w:val="none" w:sz="0" w:space="0" w:color="auto"/>
        <w:right w:val="none" w:sz="0" w:space="0" w:color="auto"/>
      </w:divBdr>
    </w:div>
    <w:div w:id="1092049134">
      <w:bodyDiv w:val="1"/>
      <w:marLeft w:val="0"/>
      <w:marRight w:val="0"/>
      <w:marTop w:val="0"/>
      <w:marBottom w:val="0"/>
      <w:divBdr>
        <w:top w:val="none" w:sz="0" w:space="0" w:color="auto"/>
        <w:left w:val="none" w:sz="0" w:space="0" w:color="auto"/>
        <w:bottom w:val="none" w:sz="0" w:space="0" w:color="auto"/>
        <w:right w:val="none" w:sz="0" w:space="0" w:color="auto"/>
      </w:divBdr>
    </w:div>
    <w:div w:id="1092164261">
      <w:bodyDiv w:val="1"/>
      <w:marLeft w:val="0"/>
      <w:marRight w:val="0"/>
      <w:marTop w:val="0"/>
      <w:marBottom w:val="0"/>
      <w:divBdr>
        <w:top w:val="none" w:sz="0" w:space="0" w:color="auto"/>
        <w:left w:val="none" w:sz="0" w:space="0" w:color="auto"/>
        <w:bottom w:val="none" w:sz="0" w:space="0" w:color="auto"/>
        <w:right w:val="none" w:sz="0" w:space="0" w:color="auto"/>
      </w:divBdr>
    </w:div>
    <w:div w:id="1092168861">
      <w:bodyDiv w:val="1"/>
      <w:marLeft w:val="0"/>
      <w:marRight w:val="0"/>
      <w:marTop w:val="0"/>
      <w:marBottom w:val="0"/>
      <w:divBdr>
        <w:top w:val="none" w:sz="0" w:space="0" w:color="auto"/>
        <w:left w:val="none" w:sz="0" w:space="0" w:color="auto"/>
        <w:bottom w:val="none" w:sz="0" w:space="0" w:color="auto"/>
        <w:right w:val="none" w:sz="0" w:space="0" w:color="auto"/>
      </w:divBdr>
    </w:div>
    <w:div w:id="1092311152">
      <w:bodyDiv w:val="1"/>
      <w:marLeft w:val="0"/>
      <w:marRight w:val="0"/>
      <w:marTop w:val="0"/>
      <w:marBottom w:val="0"/>
      <w:divBdr>
        <w:top w:val="none" w:sz="0" w:space="0" w:color="auto"/>
        <w:left w:val="none" w:sz="0" w:space="0" w:color="auto"/>
        <w:bottom w:val="none" w:sz="0" w:space="0" w:color="auto"/>
        <w:right w:val="none" w:sz="0" w:space="0" w:color="auto"/>
      </w:divBdr>
    </w:div>
    <w:div w:id="1092583151">
      <w:bodyDiv w:val="1"/>
      <w:marLeft w:val="0"/>
      <w:marRight w:val="0"/>
      <w:marTop w:val="0"/>
      <w:marBottom w:val="0"/>
      <w:divBdr>
        <w:top w:val="none" w:sz="0" w:space="0" w:color="auto"/>
        <w:left w:val="none" w:sz="0" w:space="0" w:color="auto"/>
        <w:bottom w:val="none" w:sz="0" w:space="0" w:color="auto"/>
        <w:right w:val="none" w:sz="0" w:space="0" w:color="auto"/>
      </w:divBdr>
    </w:div>
    <w:div w:id="1092702354">
      <w:bodyDiv w:val="1"/>
      <w:marLeft w:val="0"/>
      <w:marRight w:val="0"/>
      <w:marTop w:val="0"/>
      <w:marBottom w:val="0"/>
      <w:divBdr>
        <w:top w:val="none" w:sz="0" w:space="0" w:color="auto"/>
        <w:left w:val="none" w:sz="0" w:space="0" w:color="auto"/>
        <w:bottom w:val="none" w:sz="0" w:space="0" w:color="auto"/>
        <w:right w:val="none" w:sz="0" w:space="0" w:color="auto"/>
      </w:divBdr>
    </w:div>
    <w:div w:id="1092819003">
      <w:bodyDiv w:val="1"/>
      <w:marLeft w:val="0"/>
      <w:marRight w:val="0"/>
      <w:marTop w:val="0"/>
      <w:marBottom w:val="0"/>
      <w:divBdr>
        <w:top w:val="none" w:sz="0" w:space="0" w:color="auto"/>
        <w:left w:val="none" w:sz="0" w:space="0" w:color="auto"/>
        <w:bottom w:val="none" w:sz="0" w:space="0" w:color="auto"/>
        <w:right w:val="none" w:sz="0" w:space="0" w:color="auto"/>
      </w:divBdr>
    </w:div>
    <w:div w:id="1092969623">
      <w:bodyDiv w:val="1"/>
      <w:marLeft w:val="0"/>
      <w:marRight w:val="0"/>
      <w:marTop w:val="0"/>
      <w:marBottom w:val="0"/>
      <w:divBdr>
        <w:top w:val="none" w:sz="0" w:space="0" w:color="auto"/>
        <w:left w:val="none" w:sz="0" w:space="0" w:color="auto"/>
        <w:bottom w:val="none" w:sz="0" w:space="0" w:color="auto"/>
        <w:right w:val="none" w:sz="0" w:space="0" w:color="auto"/>
      </w:divBdr>
    </w:div>
    <w:div w:id="1093089301">
      <w:bodyDiv w:val="1"/>
      <w:marLeft w:val="0"/>
      <w:marRight w:val="0"/>
      <w:marTop w:val="0"/>
      <w:marBottom w:val="0"/>
      <w:divBdr>
        <w:top w:val="none" w:sz="0" w:space="0" w:color="auto"/>
        <w:left w:val="none" w:sz="0" w:space="0" w:color="auto"/>
        <w:bottom w:val="none" w:sz="0" w:space="0" w:color="auto"/>
        <w:right w:val="none" w:sz="0" w:space="0" w:color="auto"/>
      </w:divBdr>
    </w:div>
    <w:div w:id="1093207398">
      <w:bodyDiv w:val="1"/>
      <w:marLeft w:val="0"/>
      <w:marRight w:val="0"/>
      <w:marTop w:val="0"/>
      <w:marBottom w:val="0"/>
      <w:divBdr>
        <w:top w:val="none" w:sz="0" w:space="0" w:color="auto"/>
        <w:left w:val="none" w:sz="0" w:space="0" w:color="auto"/>
        <w:bottom w:val="none" w:sz="0" w:space="0" w:color="auto"/>
        <w:right w:val="none" w:sz="0" w:space="0" w:color="auto"/>
      </w:divBdr>
    </w:div>
    <w:div w:id="1093238696">
      <w:bodyDiv w:val="1"/>
      <w:marLeft w:val="0"/>
      <w:marRight w:val="0"/>
      <w:marTop w:val="0"/>
      <w:marBottom w:val="0"/>
      <w:divBdr>
        <w:top w:val="none" w:sz="0" w:space="0" w:color="auto"/>
        <w:left w:val="none" w:sz="0" w:space="0" w:color="auto"/>
        <w:bottom w:val="none" w:sz="0" w:space="0" w:color="auto"/>
        <w:right w:val="none" w:sz="0" w:space="0" w:color="auto"/>
      </w:divBdr>
    </w:div>
    <w:div w:id="1093278742">
      <w:bodyDiv w:val="1"/>
      <w:marLeft w:val="0"/>
      <w:marRight w:val="0"/>
      <w:marTop w:val="0"/>
      <w:marBottom w:val="0"/>
      <w:divBdr>
        <w:top w:val="none" w:sz="0" w:space="0" w:color="auto"/>
        <w:left w:val="none" w:sz="0" w:space="0" w:color="auto"/>
        <w:bottom w:val="none" w:sz="0" w:space="0" w:color="auto"/>
        <w:right w:val="none" w:sz="0" w:space="0" w:color="auto"/>
      </w:divBdr>
    </w:div>
    <w:div w:id="1093282729">
      <w:bodyDiv w:val="1"/>
      <w:marLeft w:val="0"/>
      <w:marRight w:val="0"/>
      <w:marTop w:val="0"/>
      <w:marBottom w:val="0"/>
      <w:divBdr>
        <w:top w:val="none" w:sz="0" w:space="0" w:color="auto"/>
        <w:left w:val="none" w:sz="0" w:space="0" w:color="auto"/>
        <w:bottom w:val="none" w:sz="0" w:space="0" w:color="auto"/>
        <w:right w:val="none" w:sz="0" w:space="0" w:color="auto"/>
      </w:divBdr>
    </w:div>
    <w:div w:id="1093816001">
      <w:bodyDiv w:val="1"/>
      <w:marLeft w:val="0"/>
      <w:marRight w:val="0"/>
      <w:marTop w:val="0"/>
      <w:marBottom w:val="0"/>
      <w:divBdr>
        <w:top w:val="none" w:sz="0" w:space="0" w:color="auto"/>
        <w:left w:val="none" w:sz="0" w:space="0" w:color="auto"/>
        <w:bottom w:val="none" w:sz="0" w:space="0" w:color="auto"/>
        <w:right w:val="none" w:sz="0" w:space="0" w:color="auto"/>
      </w:divBdr>
    </w:div>
    <w:div w:id="1094058827">
      <w:bodyDiv w:val="1"/>
      <w:marLeft w:val="0"/>
      <w:marRight w:val="0"/>
      <w:marTop w:val="0"/>
      <w:marBottom w:val="0"/>
      <w:divBdr>
        <w:top w:val="none" w:sz="0" w:space="0" w:color="auto"/>
        <w:left w:val="none" w:sz="0" w:space="0" w:color="auto"/>
        <w:bottom w:val="none" w:sz="0" w:space="0" w:color="auto"/>
        <w:right w:val="none" w:sz="0" w:space="0" w:color="auto"/>
      </w:divBdr>
    </w:div>
    <w:div w:id="1094083544">
      <w:bodyDiv w:val="1"/>
      <w:marLeft w:val="0"/>
      <w:marRight w:val="0"/>
      <w:marTop w:val="0"/>
      <w:marBottom w:val="0"/>
      <w:divBdr>
        <w:top w:val="none" w:sz="0" w:space="0" w:color="auto"/>
        <w:left w:val="none" w:sz="0" w:space="0" w:color="auto"/>
        <w:bottom w:val="none" w:sz="0" w:space="0" w:color="auto"/>
        <w:right w:val="none" w:sz="0" w:space="0" w:color="auto"/>
      </w:divBdr>
    </w:div>
    <w:div w:id="1094209575">
      <w:bodyDiv w:val="1"/>
      <w:marLeft w:val="0"/>
      <w:marRight w:val="0"/>
      <w:marTop w:val="0"/>
      <w:marBottom w:val="0"/>
      <w:divBdr>
        <w:top w:val="none" w:sz="0" w:space="0" w:color="auto"/>
        <w:left w:val="none" w:sz="0" w:space="0" w:color="auto"/>
        <w:bottom w:val="none" w:sz="0" w:space="0" w:color="auto"/>
        <w:right w:val="none" w:sz="0" w:space="0" w:color="auto"/>
      </w:divBdr>
    </w:div>
    <w:div w:id="1094597730">
      <w:bodyDiv w:val="1"/>
      <w:marLeft w:val="0"/>
      <w:marRight w:val="0"/>
      <w:marTop w:val="0"/>
      <w:marBottom w:val="0"/>
      <w:divBdr>
        <w:top w:val="none" w:sz="0" w:space="0" w:color="auto"/>
        <w:left w:val="none" w:sz="0" w:space="0" w:color="auto"/>
        <w:bottom w:val="none" w:sz="0" w:space="0" w:color="auto"/>
        <w:right w:val="none" w:sz="0" w:space="0" w:color="auto"/>
      </w:divBdr>
    </w:div>
    <w:div w:id="1094667093">
      <w:bodyDiv w:val="1"/>
      <w:marLeft w:val="0"/>
      <w:marRight w:val="0"/>
      <w:marTop w:val="0"/>
      <w:marBottom w:val="0"/>
      <w:divBdr>
        <w:top w:val="none" w:sz="0" w:space="0" w:color="auto"/>
        <w:left w:val="none" w:sz="0" w:space="0" w:color="auto"/>
        <w:bottom w:val="none" w:sz="0" w:space="0" w:color="auto"/>
        <w:right w:val="none" w:sz="0" w:space="0" w:color="auto"/>
      </w:divBdr>
    </w:div>
    <w:div w:id="1094742521">
      <w:bodyDiv w:val="1"/>
      <w:marLeft w:val="0"/>
      <w:marRight w:val="0"/>
      <w:marTop w:val="0"/>
      <w:marBottom w:val="0"/>
      <w:divBdr>
        <w:top w:val="none" w:sz="0" w:space="0" w:color="auto"/>
        <w:left w:val="none" w:sz="0" w:space="0" w:color="auto"/>
        <w:bottom w:val="none" w:sz="0" w:space="0" w:color="auto"/>
        <w:right w:val="none" w:sz="0" w:space="0" w:color="auto"/>
      </w:divBdr>
    </w:div>
    <w:div w:id="1094938221">
      <w:bodyDiv w:val="1"/>
      <w:marLeft w:val="0"/>
      <w:marRight w:val="0"/>
      <w:marTop w:val="0"/>
      <w:marBottom w:val="0"/>
      <w:divBdr>
        <w:top w:val="none" w:sz="0" w:space="0" w:color="auto"/>
        <w:left w:val="none" w:sz="0" w:space="0" w:color="auto"/>
        <w:bottom w:val="none" w:sz="0" w:space="0" w:color="auto"/>
        <w:right w:val="none" w:sz="0" w:space="0" w:color="auto"/>
      </w:divBdr>
    </w:div>
    <w:div w:id="1094976243">
      <w:bodyDiv w:val="1"/>
      <w:marLeft w:val="0"/>
      <w:marRight w:val="0"/>
      <w:marTop w:val="0"/>
      <w:marBottom w:val="0"/>
      <w:divBdr>
        <w:top w:val="none" w:sz="0" w:space="0" w:color="auto"/>
        <w:left w:val="none" w:sz="0" w:space="0" w:color="auto"/>
        <w:bottom w:val="none" w:sz="0" w:space="0" w:color="auto"/>
        <w:right w:val="none" w:sz="0" w:space="0" w:color="auto"/>
      </w:divBdr>
    </w:div>
    <w:div w:id="1095052164">
      <w:bodyDiv w:val="1"/>
      <w:marLeft w:val="0"/>
      <w:marRight w:val="0"/>
      <w:marTop w:val="0"/>
      <w:marBottom w:val="0"/>
      <w:divBdr>
        <w:top w:val="none" w:sz="0" w:space="0" w:color="auto"/>
        <w:left w:val="none" w:sz="0" w:space="0" w:color="auto"/>
        <w:bottom w:val="none" w:sz="0" w:space="0" w:color="auto"/>
        <w:right w:val="none" w:sz="0" w:space="0" w:color="auto"/>
      </w:divBdr>
    </w:div>
    <w:div w:id="1095203687">
      <w:bodyDiv w:val="1"/>
      <w:marLeft w:val="0"/>
      <w:marRight w:val="0"/>
      <w:marTop w:val="0"/>
      <w:marBottom w:val="0"/>
      <w:divBdr>
        <w:top w:val="none" w:sz="0" w:space="0" w:color="auto"/>
        <w:left w:val="none" w:sz="0" w:space="0" w:color="auto"/>
        <w:bottom w:val="none" w:sz="0" w:space="0" w:color="auto"/>
        <w:right w:val="none" w:sz="0" w:space="0" w:color="auto"/>
      </w:divBdr>
    </w:div>
    <w:div w:id="1095370258">
      <w:bodyDiv w:val="1"/>
      <w:marLeft w:val="0"/>
      <w:marRight w:val="0"/>
      <w:marTop w:val="0"/>
      <w:marBottom w:val="0"/>
      <w:divBdr>
        <w:top w:val="none" w:sz="0" w:space="0" w:color="auto"/>
        <w:left w:val="none" w:sz="0" w:space="0" w:color="auto"/>
        <w:bottom w:val="none" w:sz="0" w:space="0" w:color="auto"/>
        <w:right w:val="none" w:sz="0" w:space="0" w:color="auto"/>
      </w:divBdr>
    </w:div>
    <w:div w:id="1095437626">
      <w:bodyDiv w:val="1"/>
      <w:marLeft w:val="0"/>
      <w:marRight w:val="0"/>
      <w:marTop w:val="0"/>
      <w:marBottom w:val="0"/>
      <w:divBdr>
        <w:top w:val="none" w:sz="0" w:space="0" w:color="auto"/>
        <w:left w:val="none" w:sz="0" w:space="0" w:color="auto"/>
        <w:bottom w:val="none" w:sz="0" w:space="0" w:color="auto"/>
        <w:right w:val="none" w:sz="0" w:space="0" w:color="auto"/>
      </w:divBdr>
    </w:div>
    <w:div w:id="1095440991">
      <w:bodyDiv w:val="1"/>
      <w:marLeft w:val="0"/>
      <w:marRight w:val="0"/>
      <w:marTop w:val="0"/>
      <w:marBottom w:val="0"/>
      <w:divBdr>
        <w:top w:val="none" w:sz="0" w:space="0" w:color="auto"/>
        <w:left w:val="none" w:sz="0" w:space="0" w:color="auto"/>
        <w:bottom w:val="none" w:sz="0" w:space="0" w:color="auto"/>
        <w:right w:val="none" w:sz="0" w:space="0" w:color="auto"/>
      </w:divBdr>
    </w:div>
    <w:div w:id="1095900681">
      <w:bodyDiv w:val="1"/>
      <w:marLeft w:val="0"/>
      <w:marRight w:val="0"/>
      <w:marTop w:val="0"/>
      <w:marBottom w:val="0"/>
      <w:divBdr>
        <w:top w:val="none" w:sz="0" w:space="0" w:color="auto"/>
        <w:left w:val="none" w:sz="0" w:space="0" w:color="auto"/>
        <w:bottom w:val="none" w:sz="0" w:space="0" w:color="auto"/>
        <w:right w:val="none" w:sz="0" w:space="0" w:color="auto"/>
      </w:divBdr>
    </w:div>
    <w:div w:id="1095900741">
      <w:bodyDiv w:val="1"/>
      <w:marLeft w:val="0"/>
      <w:marRight w:val="0"/>
      <w:marTop w:val="0"/>
      <w:marBottom w:val="0"/>
      <w:divBdr>
        <w:top w:val="none" w:sz="0" w:space="0" w:color="auto"/>
        <w:left w:val="none" w:sz="0" w:space="0" w:color="auto"/>
        <w:bottom w:val="none" w:sz="0" w:space="0" w:color="auto"/>
        <w:right w:val="none" w:sz="0" w:space="0" w:color="auto"/>
      </w:divBdr>
    </w:div>
    <w:div w:id="1096443857">
      <w:bodyDiv w:val="1"/>
      <w:marLeft w:val="0"/>
      <w:marRight w:val="0"/>
      <w:marTop w:val="0"/>
      <w:marBottom w:val="0"/>
      <w:divBdr>
        <w:top w:val="none" w:sz="0" w:space="0" w:color="auto"/>
        <w:left w:val="none" w:sz="0" w:space="0" w:color="auto"/>
        <w:bottom w:val="none" w:sz="0" w:space="0" w:color="auto"/>
        <w:right w:val="none" w:sz="0" w:space="0" w:color="auto"/>
      </w:divBdr>
    </w:div>
    <w:div w:id="1096898867">
      <w:bodyDiv w:val="1"/>
      <w:marLeft w:val="0"/>
      <w:marRight w:val="0"/>
      <w:marTop w:val="0"/>
      <w:marBottom w:val="0"/>
      <w:divBdr>
        <w:top w:val="none" w:sz="0" w:space="0" w:color="auto"/>
        <w:left w:val="none" w:sz="0" w:space="0" w:color="auto"/>
        <w:bottom w:val="none" w:sz="0" w:space="0" w:color="auto"/>
        <w:right w:val="none" w:sz="0" w:space="0" w:color="auto"/>
      </w:divBdr>
    </w:div>
    <w:div w:id="1097022198">
      <w:bodyDiv w:val="1"/>
      <w:marLeft w:val="0"/>
      <w:marRight w:val="0"/>
      <w:marTop w:val="0"/>
      <w:marBottom w:val="0"/>
      <w:divBdr>
        <w:top w:val="none" w:sz="0" w:space="0" w:color="auto"/>
        <w:left w:val="none" w:sz="0" w:space="0" w:color="auto"/>
        <w:bottom w:val="none" w:sz="0" w:space="0" w:color="auto"/>
        <w:right w:val="none" w:sz="0" w:space="0" w:color="auto"/>
      </w:divBdr>
    </w:div>
    <w:div w:id="1097022705">
      <w:bodyDiv w:val="1"/>
      <w:marLeft w:val="0"/>
      <w:marRight w:val="0"/>
      <w:marTop w:val="0"/>
      <w:marBottom w:val="0"/>
      <w:divBdr>
        <w:top w:val="none" w:sz="0" w:space="0" w:color="auto"/>
        <w:left w:val="none" w:sz="0" w:space="0" w:color="auto"/>
        <w:bottom w:val="none" w:sz="0" w:space="0" w:color="auto"/>
        <w:right w:val="none" w:sz="0" w:space="0" w:color="auto"/>
      </w:divBdr>
    </w:div>
    <w:div w:id="1097099989">
      <w:bodyDiv w:val="1"/>
      <w:marLeft w:val="0"/>
      <w:marRight w:val="0"/>
      <w:marTop w:val="0"/>
      <w:marBottom w:val="0"/>
      <w:divBdr>
        <w:top w:val="none" w:sz="0" w:space="0" w:color="auto"/>
        <w:left w:val="none" w:sz="0" w:space="0" w:color="auto"/>
        <w:bottom w:val="none" w:sz="0" w:space="0" w:color="auto"/>
        <w:right w:val="none" w:sz="0" w:space="0" w:color="auto"/>
      </w:divBdr>
    </w:div>
    <w:div w:id="1097285196">
      <w:bodyDiv w:val="1"/>
      <w:marLeft w:val="0"/>
      <w:marRight w:val="0"/>
      <w:marTop w:val="0"/>
      <w:marBottom w:val="0"/>
      <w:divBdr>
        <w:top w:val="none" w:sz="0" w:space="0" w:color="auto"/>
        <w:left w:val="none" w:sz="0" w:space="0" w:color="auto"/>
        <w:bottom w:val="none" w:sz="0" w:space="0" w:color="auto"/>
        <w:right w:val="none" w:sz="0" w:space="0" w:color="auto"/>
      </w:divBdr>
    </w:div>
    <w:div w:id="1097487272">
      <w:bodyDiv w:val="1"/>
      <w:marLeft w:val="0"/>
      <w:marRight w:val="0"/>
      <w:marTop w:val="0"/>
      <w:marBottom w:val="0"/>
      <w:divBdr>
        <w:top w:val="none" w:sz="0" w:space="0" w:color="auto"/>
        <w:left w:val="none" w:sz="0" w:space="0" w:color="auto"/>
        <w:bottom w:val="none" w:sz="0" w:space="0" w:color="auto"/>
        <w:right w:val="none" w:sz="0" w:space="0" w:color="auto"/>
      </w:divBdr>
    </w:div>
    <w:div w:id="1097556812">
      <w:bodyDiv w:val="1"/>
      <w:marLeft w:val="0"/>
      <w:marRight w:val="0"/>
      <w:marTop w:val="0"/>
      <w:marBottom w:val="0"/>
      <w:divBdr>
        <w:top w:val="none" w:sz="0" w:space="0" w:color="auto"/>
        <w:left w:val="none" w:sz="0" w:space="0" w:color="auto"/>
        <w:bottom w:val="none" w:sz="0" w:space="0" w:color="auto"/>
        <w:right w:val="none" w:sz="0" w:space="0" w:color="auto"/>
      </w:divBdr>
    </w:div>
    <w:div w:id="1097557759">
      <w:bodyDiv w:val="1"/>
      <w:marLeft w:val="0"/>
      <w:marRight w:val="0"/>
      <w:marTop w:val="0"/>
      <w:marBottom w:val="0"/>
      <w:divBdr>
        <w:top w:val="none" w:sz="0" w:space="0" w:color="auto"/>
        <w:left w:val="none" w:sz="0" w:space="0" w:color="auto"/>
        <w:bottom w:val="none" w:sz="0" w:space="0" w:color="auto"/>
        <w:right w:val="none" w:sz="0" w:space="0" w:color="auto"/>
      </w:divBdr>
    </w:div>
    <w:div w:id="1097675727">
      <w:bodyDiv w:val="1"/>
      <w:marLeft w:val="0"/>
      <w:marRight w:val="0"/>
      <w:marTop w:val="0"/>
      <w:marBottom w:val="0"/>
      <w:divBdr>
        <w:top w:val="none" w:sz="0" w:space="0" w:color="auto"/>
        <w:left w:val="none" w:sz="0" w:space="0" w:color="auto"/>
        <w:bottom w:val="none" w:sz="0" w:space="0" w:color="auto"/>
        <w:right w:val="none" w:sz="0" w:space="0" w:color="auto"/>
      </w:divBdr>
    </w:div>
    <w:div w:id="1097864307">
      <w:bodyDiv w:val="1"/>
      <w:marLeft w:val="0"/>
      <w:marRight w:val="0"/>
      <w:marTop w:val="0"/>
      <w:marBottom w:val="0"/>
      <w:divBdr>
        <w:top w:val="none" w:sz="0" w:space="0" w:color="auto"/>
        <w:left w:val="none" w:sz="0" w:space="0" w:color="auto"/>
        <w:bottom w:val="none" w:sz="0" w:space="0" w:color="auto"/>
        <w:right w:val="none" w:sz="0" w:space="0" w:color="auto"/>
      </w:divBdr>
    </w:div>
    <w:div w:id="1098059062">
      <w:bodyDiv w:val="1"/>
      <w:marLeft w:val="0"/>
      <w:marRight w:val="0"/>
      <w:marTop w:val="0"/>
      <w:marBottom w:val="0"/>
      <w:divBdr>
        <w:top w:val="none" w:sz="0" w:space="0" w:color="auto"/>
        <w:left w:val="none" w:sz="0" w:space="0" w:color="auto"/>
        <w:bottom w:val="none" w:sz="0" w:space="0" w:color="auto"/>
        <w:right w:val="none" w:sz="0" w:space="0" w:color="auto"/>
      </w:divBdr>
    </w:div>
    <w:div w:id="1098328476">
      <w:bodyDiv w:val="1"/>
      <w:marLeft w:val="0"/>
      <w:marRight w:val="0"/>
      <w:marTop w:val="0"/>
      <w:marBottom w:val="0"/>
      <w:divBdr>
        <w:top w:val="none" w:sz="0" w:space="0" w:color="auto"/>
        <w:left w:val="none" w:sz="0" w:space="0" w:color="auto"/>
        <w:bottom w:val="none" w:sz="0" w:space="0" w:color="auto"/>
        <w:right w:val="none" w:sz="0" w:space="0" w:color="auto"/>
      </w:divBdr>
    </w:div>
    <w:div w:id="1098334796">
      <w:bodyDiv w:val="1"/>
      <w:marLeft w:val="0"/>
      <w:marRight w:val="0"/>
      <w:marTop w:val="0"/>
      <w:marBottom w:val="0"/>
      <w:divBdr>
        <w:top w:val="none" w:sz="0" w:space="0" w:color="auto"/>
        <w:left w:val="none" w:sz="0" w:space="0" w:color="auto"/>
        <w:bottom w:val="none" w:sz="0" w:space="0" w:color="auto"/>
        <w:right w:val="none" w:sz="0" w:space="0" w:color="auto"/>
      </w:divBdr>
    </w:div>
    <w:div w:id="1098335822">
      <w:bodyDiv w:val="1"/>
      <w:marLeft w:val="0"/>
      <w:marRight w:val="0"/>
      <w:marTop w:val="0"/>
      <w:marBottom w:val="0"/>
      <w:divBdr>
        <w:top w:val="none" w:sz="0" w:space="0" w:color="auto"/>
        <w:left w:val="none" w:sz="0" w:space="0" w:color="auto"/>
        <w:bottom w:val="none" w:sz="0" w:space="0" w:color="auto"/>
        <w:right w:val="none" w:sz="0" w:space="0" w:color="auto"/>
      </w:divBdr>
    </w:div>
    <w:div w:id="1098403434">
      <w:bodyDiv w:val="1"/>
      <w:marLeft w:val="0"/>
      <w:marRight w:val="0"/>
      <w:marTop w:val="0"/>
      <w:marBottom w:val="0"/>
      <w:divBdr>
        <w:top w:val="none" w:sz="0" w:space="0" w:color="auto"/>
        <w:left w:val="none" w:sz="0" w:space="0" w:color="auto"/>
        <w:bottom w:val="none" w:sz="0" w:space="0" w:color="auto"/>
        <w:right w:val="none" w:sz="0" w:space="0" w:color="auto"/>
      </w:divBdr>
    </w:div>
    <w:div w:id="1098479124">
      <w:bodyDiv w:val="1"/>
      <w:marLeft w:val="0"/>
      <w:marRight w:val="0"/>
      <w:marTop w:val="0"/>
      <w:marBottom w:val="0"/>
      <w:divBdr>
        <w:top w:val="none" w:sz="0" w:space="0" w:color="auto"/>
        <w:left w:val="none" w:sz="0" w:space="0" w:color="auto"/>
        <w:bottom w:val="none" w:sz="0" w:space="0" w:color="auto"/>
        <w:right w:val="none" w:sz="0" w:space="0" w:color="auto"/>
      </w:divBdr>
    </w:div>
    <w:div w:id="1098520213">
      <w:bodyDiv w:val="1"/>
      <w:marLeft w:val="0"/>
      <w:marRight w:val="0"/>
      <w:marTop w:val="0"/>
      <w:marBottom w:val="0"/>
      <w:divBdr>
        <w:top w:val="none" w:sz="0" w:space="0" w:color="auto"/>
        <w:left w:val="none" w:sz="0" w:space="0" w:color="auto"/>
        <w:bottom w:val="none" w:sz="0" w:space="0" w:color="auto"/>
        <w:right w:val="none" w:sz="0" w:space="0" w:color="auto"/>
      </w:divBdr>
    </w:div>
    <w:div w:id="1098598081">
      <w:bodyDiv w:val="1"/>
      <w:marLeft w:val="0"/>
      <w:marRight w:val="0"/>
      <w:marTop w:val="0"/>
      <w:marBottom w:val="0"/>
      <w:divBdr>
        <w:top w:val="none" w:sz="0" w:space="0" w:color="auto"/>
        <w:left w:val="none" w:sz="0" w:space="0" w:color="auto"/>
        <w:bottom w:val="none" w:sz="0" w:space="0" w:color="auto"/>
        <w:right w:val="none" w:sz="0" w:space="0" w:color="auto"/>
      </w:divBdr>
    </w:div>
    <w:div w:id="1098646710">
      <w:bodyDiv w:val="1"/>
      <w:marLeft w:val="0"/>
      <w:marRight w:val="0"/>
      <w:marTop w:val="0"/>
      <w:marBottom w:val="0"/>
      <w:divBdr>
        <w:top w:val="none" w:sz="0" w:space="0" w:color="auto"/>
        <w:left w:val="none" w:sz="0" w:space="0" w:color="auto"/>
        <w:bottom w:val="none" w:sz="0" w:space="0" w:color="auto"/>
        <w:right w:val="none" w:sz="0" w:space="0" w:color="auto"/>
      </w:divBdr>
    </w:div>
    <w:div w:id="1098721665">
      <w:bodyDiv w:val="1"/>
      <w:marLeft w:val="0"/>
      <w:marRight w:val="0"/>
      <w:marTop w:val="0"/>
      <w:marBottom w:val="0"/>
      <w:divBdr>
        <w:top w:val="none" w:sz="0" w:space="0" w:color="auto"/>
        <w:left w:val="none" w:sz="0" w:space="0" w:color="auto"/>
        <w:bottom w:val="none" w:sz="0" w:space="0" w:color="auto"/>
        <w:right w:val="none" w:sz="0" w:space="0" w:color="auto"/>
      </w:divBdr>
    </w:div>
    <w:div w:id="1098793512">
      <w:bodyDiv w:val="1"/>
      <w:marLeft w:val="0"/>
      <w:marRight w:val="0"/>
      <w:marTop w:val="0"/>
      <w:marBottom w:val="0"/>
      <w:divBdr>
        <w:top w:val="none" w:sz="0" w:space="0" w:color="auto"/>
        <w:left w:val="none" w:sz="0" w:space="0" w:color="auto"/>
        <w:bottom w:val="none" w:sz="0" w:space="0" w:color="auto"/>
        <w:right w:val="none" w:sz="0" w:space="0" w:color="auto"/>
      </w:divBdr>
    </w:div>
    <w:div w:id="1098795073">
      <w:bodyDiv w:val="1"/>
      <w:marLeft w:val="0"/>
      <w:marRight w:val="0"/>
      <w:marTop w:val="0"/>
      <w:marBottom w:val="0"/>
      <w:divBdr>
        <w:top w:val="none" w:sz="0" w:space="0" w:color="auto"/>
        <w:left w:val="none" w:sz="0" w:space="0" w:color="auto"/>
        <w:bottom w:val="none" w:sz="0" w:space="0" w:color="auto"/>
        <w:right w:val="none" w:sz="0" w:space="0" w:color="auto"/>
      </w:divBdr>
    </w:div>
    <w:div w:id="1098795221">
      <w:bodyDiv w:val="1"/>
      <w:marLeft w:val="0"/>
      <w:marRight w:val="0"/>
      <w:marTop w:val="0"/>
      <w:marBottom w:val="0"/>
      <w:divBdr>
        <w:top w:val="none" w:sz="0" w:space="0" w:color="auto"/>
        <w:left w:val="none" w:sz="0" w:space="0" w:color="auto"/>
        <w:bottom w:val="none" w:sz="0" w:space="0" w:color="auto"/>
        <w:right w:val="none" w:sz="0" w:space="0" w:color="auto"/>
      </w:divBdr>
    </w:div>
    <w:div w:id="1098871638">
      <w:bodyDiv w:val="1"/>
      <w:marLeft w:val="0"/>
      <w:marRight w:val="0"/>
      <w:marTop w:val="0"/>
      <w:marBottom w:val="0"/>
      <w:divBdr>
        <w:top w:val="none" w:sz="0" w:space="0" w:color="auto"/>
        <w:left w:val="none" w:sz="0" w:space="0" w:color="auto"/>
        <w:bottom w:val="none" w:sz="0" w:space="0" w:color="auto"/>
        <w:right w:val="none" w:sz="0" w:space="0" w:color="auto"/>
      </w:divBdr>
    </w:div>
    <w:div w:id="1098990512">
      <w:bodyDiv w:val="1"/>
      <w:marLeft w:val="0"/>
      <w:marRight w:val="0"/>
      <w:marTop w:val="0"/>
      <w:marBottom w:val="0"/>
      <w:divBdr>
        <w:top w:val="none" w:sz="0" w:space="0" w:color="auto"/>
        <w:left w:val="none" w:sz="0" w:space="0" w:color="auto"/>
        <w:bottom w:val="none" w:sz="0" w:space="0" w:color="auto"/>
        <w:right w:val="none" w:sz="0" w:space="0" w:color="auto"/>
      </w:divBdr>
    </w:div>
    <w:div w:id="1099182471">
      <w:bodyDiv w:val="1"/>
      <w:marLeft w:val="0"/>
      <w:marRight w:val="0"/>
      <w:marTop w:val="0"/>
      <w:marBottom w:val="0"/>
      <w:divBdr>
        <w:top w:val="none" w:sz="0" w:space="0" w:color="auto"/>
        <w:left w:val="none" w:sz="0" w:space="0" w:color="auto"/>
        <w:bottom w:val="none" w:sz="0" w:space="0" w:color="auto"/>
        <w:right w:val="none" w:sz="0" w:space="0" w:color="auto"/>
      </w:divBdr>
    </w:div>
    <w:div w:id="1099520596">
      <w:bodyDiv w:val="1"/>
      <w:marLeft w:val="0"/>
      <w:marRight w:val="0"/>
      <w:marTop w:val="0"/>
      <w:marBottom w:val="0"/>
      <w:divBdr>
        <w:top w:val="none" w:sz="0" w:space="0" w:color="auto"/>
        <w:left w:val="none" w:sz="0" w:space="0" w:color="auto"/>
        <w:bottom w:val="none" w:sz="0" w:space="0" w:color="auto"/>
        <w:right w:val="none" w:sz="0" w:space="0" w:color="auto"/>
      </w:divBdr>
    </w:div>
    <w:div w:id="1099640012">
      <w:bodyDiv w:val="1"/>
      <w:marLeft w:val="0"/>
      <w:marRight w:val="0"/>
      <w:marTop w:val="0"/>
      <w:marBottom w:val="0"/>
      <w:divBdr>
        <w:top w:val="none" w:sz="0" w:space="0" w:color="auto"/>
        <w:left w:val="none" w:sz="0" w:space="0" w:color="auto"/>
        <w:bottom w:val="none" w:sz="0" w:space="0" w:color="auto"/>
        <w:right w:val="none" w:sz="0" w:space="0" w:color="auto"/>
      </w:divBdr>
    </w:div>
    <w:div w:id="1099764264">
      <w:bodyDiv w:val="1"/>
      <w:marLeft w:val="0"/>
      <w:marRight w:val="0"/>
      <w:marTop w:val="0"/>
      <w:marBottom w:val="0"/>
      <w:divBdr>
        <w:top w:val="none" w:sz="0" w:space="0" w:color="auto"/>
        <w:left w:val="none" w:sz="0" w:space="0" w:color="auto"/>
        <w:bottom w:val="none" w:sz="0" w:space="0" w:color="auto"/>
        <w:right w:val="none" w:sz="0" w:space="0" w:color="auto"/>
      </w:divBdr>
    </w:div>
    <w:div w:id="1099905711">
      <w:bodyDiv w:val="1"/>
      <w:marLeft w:val="0"/>
      <w:marRight w:val="0"/>
      <w:marTop w:val="0"/>
      <w:marBottom w:val="0"/>
      <w:divBdr>
        <w:top w:val="none" w:sz="0" w:space="0" w:color="auto"/>
        <w:left w:val="none" w:sz="0" w:space="0" w:color="auto"/>
        <w:bottom w:val="none" w:sz="0" w:space="0" w:color="auto"/>
        <w:right w:val="none" w:sz="0" w:space="0" w:color="auto"/>
      </w:divBdr>
    </w:div>
    <w:div w:id="1099984456">
      <w:bodyDiv w:val="1"/>
      <w:marLeft w:val="0"/>
      <w:marRight w:val="0"/>
      <w:marTop w:val="0"/>
      <w:marBottom w:val="0"/>
      <w:divBdr>
        <w:top w:val="none" w:sz="0" w:space="0" w:color="auto"/>
        <w:left w:val="none" w:sz="0" w:space="0" w:color="auto"/>
        <w:bottom w:val="none" w:sz="0" w:space="0" w:color="auto"/>
        <w:right w:val="none" w:sz="0" w:space="0" w:color="auto"/>
      </w:divBdr>
    </w:div>
    <w:div w:id="1100027662">
      <w:bodyDiv w:val="1"/>
      <w:marLeft w:val="0"/>
      <w:marRight w:val="0"/>
      <w:marTop w:val="0"/>
      <w:marBottom w:val="0"/>
      <w:divBdr>
        <w:top w:val="none" w:sz="0" w:space="0" w:color="auto"/>
        <w:left w:val="none" w:sz="0" w:space="0" w:color="auto"/>
        <w:bottom w:val="none" w:sz="0" w:space="0" w:color="auto"/>
        <w:right w:val="none" w:sz="0" w:space="0" w:color="auto"/>
      </w:divBdr>
    </w:div>
    <w:div w:id="1100177510">
      <w:bodyDiv w:val="1"/>
      <w:marLeft w:val="0"/>
      <w:marRight w:val="0"/>
      <w:marTop w:val="0"/>
      <w:marBottom w:val="0"/>
      <w:divBdr>
        <w:top w:val="none" w:sz="0" w:space="0" w:color="auto"/>
        <w:left w:val="none" w:sz="0" w:space="0" w:color="auto"/>
        <w:bottom w:val="none" w:sz="0" w:space="0" w:color="auto"/>
        <w:right w:val="none" w:sz="0" w:space="0" w:color="auto"/>
      </w:divBdr>
    </w:div>
    <w:div w:id="1100179625">
      <w:bodyDiv w:val="1"/>
      <w:marLeft w:val="0"/>
      <w:marRight w:val="0"/>
      <w:marTop w:val="0"/>
      <w:marBottom w:val="0"/>
      <w:divBdr>
        <w:top w:val="none" w:sz="0" w:space="0" w:color="auto"/>
        <w:left w:val="none" w:sz="0" w:space="0" w:color="auto"/>
        <w:bottom w:val="none" w:sz="0" w:space="0" w:color="auto"/>
        <w:right w:val="none" w:sz="0" w:space="0" w:color="auto"/>
      </w:divBdr>
    </w:div>
    <w:div w:id="1100222235">
      <w:bodyDiv w:val="1"/>
      <w:marLeft w:val="0"/>
      <w:marRight w:val="0"/>
      <w:marTop w:val="0"/>
      <w:marBottom w:val="0"/>
      <w:divBdr>
        <w:top w:val="none" w:sz="0" w:space="0" w:color="auto"/>
        <w:left w:val="none" w:sz="0" w:space="0" w:color="auto"/>
        <w:bottom w:val="none" w:sz="0" w:space="0" w:color="auto"/>
        <w:right w:val="none" w:sz="0" w:space="0" w:color="auto"/>
      </w:divBdr>
    </w:div>
    <w:div w:id="1100294153">
      <w:bodyDiv w:val="1"/>
      <w:marLeft w:val="0"/>
      <w:marRight w:val="0"/>
      <w:marTop w:val="0"/>
      <w:marBottom w:val="0"/>
      <w:divBdr>
        <w:top w:val="none" w:sz="0" w:space="0" w:color="auto"/>
        <w:left w:val="none" w:sz="0" w:space="0" w:color="auto"/>
        <w:bottom w:val="none" w:sz="0" w:space="0" w:color="auto"/>
        <w:right w:val="none" w:sz="0" w:space="0" w:color="auto"/>
      </w:divBdr>
    </w:div>
    <w:div w:id="1100375661">
      <w:bodyDiv w:val="1"/>
      <w:marLeft w:val="0"/>
      <w:marRight w:val="0"/>
      <w:marTop w:val="0"/>
      <w:marBottom w:val="0"/>
      <w:divBdr>
        <w:top w:val="none" w:sz="0" w:space="0" w:color="auto"/>
        <w:left w:val="none" w:sz="0" w:space="0" w:color="auto"/>
        <w:bottom w:val="none" w:sz="0" w:space="0" w:color="auto"/>
        <w:right w:val="none" w:sz="0" w:space="0" w:color="auto"/>
      </w:divBdr>
    </w:div>
    <w:div w:id="1100562001">
      <w:bodyDiv w:val="1"/>
      <w:marLeft w:val="0"/>
      <w:marRight w:val="0"/>
      <w:marTop w:val="0"/>
      <w:marBottom w:val="0"/>
      <w:divBdr>
        <w:top w:val="none" w:sz="0" w:space="0" w:color="auto"/>
        <w:left w:val="none" w:sz="0" w:space="0" w:color="auto"/>
        <w:bottom w:val="none" w:sz="0" w:space="0" w:color="auto"/>
        <w:right w:val="none" w:sz="0" w:space="0" w:color="auto"/>
      </w:divBdr>
    </w:div>
    <w:div w:id="1100562011">
      <w:bodyDiv w:val="1"/>
      <w:marLeft w:val="0"/>
      <w:marRight w:val="0"/>
      <w:marTop w:val="0"/>
      <w:marBottom w:val="0"/>
      <w:divBdr>
        <w:top w:val="none" w:sz="0" w:space="0" w:color="auto"/>
        <w:left w:val="none" w:sz="0" w:space="0" w:color="auto"/>
        <w:bottom w:val="none" w:sz="0" w:space="0" w:color="auto"/>
        <w:right w:val="none" w:sz="0" w:space="0" w:color="auto"/>
      </w:divBdr>
    </w:div>
    <w:div w:id="1100760001">
      <w:bodyDiv w:val="1"/>
      <w:marLeft w:val="0"/>
      <w:marRight w:val="0"/>
      <w:marTop w:val="0"/>
      <w:marBottom w:val="0"/>
      <w:divBdr>
        <w:top w:val="none" w:sz="0" w:space="0" w:color="auto"/>
        <w:left w:val="none" w:sz="0" w:space="0" w:color="auto"/>
        <w:bottom w:val="none" w:sz="0" w:space="0" w:color="auto"/>
        <w:right w:val="none" w:sz="0" w:space="0" w:color="auto"/>
      </w:divBdr>
    </w:div>
    <w:div w:id="1100834083">
      <w:bodyDiv w:val="1"/>
      <w:marLeft w:val="0"/>
      <w:marRight w:val="0"/>
      <w:marTop w:val="0"/>
      <w:marBottom w:val="0"/>
      <w:divBdr>
        <w:top w:val="none" w:sz="0" w:space="0" w:color="auto"/>
        <w:left w:val="none" w:sz="0" w:space="0" w:color="auto"/>
        <w:bottom w:val="none" w:sz="0" w:space="0" w:color="auto"/>
        <w:right w:val="none" w:sz="0" w:space="0" w:color="auto"/>
      </w:divBdr>
    </w:div>
    <w:div w:id="1101141051">
      <w:bodyDiv w:val="1"/>
      <w:marLeft w:val="0"/>
      <w:marRight w:val="0"/>
      <w:marTop w:val="0"/>
      <w:marBottom w:val="0"/>
      <w:divBdr>
        <w:top w:val="none" w:sz="0" w:space="0" w:color="auto"/>
        <w:left w:val="none" w:sz="0" w:space="0" w:color="auto"/>
        <w:bottom w:val="none" w:sz="0" w:space="0" w:color="auto"/>
        <w:right w:val="none" w:sz="0" w:space="0" w:color="auto"/>
      </w:divBdr>
    </w:div>
    <w:div w:id="1101150356">
      <w:bodyDiv w:val="1"/>
      <w:marLeft w:val="0"/>
      <w:marRight w:val="0"/>
      <w:marTop w:val="0"/>
      <w:marBottom w:val="0"/>
      <w:divBdr>
        <w:top w:val="none" w:sz="0" w:space="0" w:color="auto"/>
        <w:left w:val="none" w:sz="0" w:space="0" w:color="auto"/>
        <w:bottom w:val="none" w:sz="0" w:space="0" w:color="auto"/>
        <w:right w:val="none" w:sz="0" w:space="0" w:color="auto"/>
      </w:divBdr>
    </w:div>
    <w:div w:id="1101341309">
      <w:bodyDiv w:val="1"/>
      <w:marLeft w:val="0"/>
      <w:marRight w:val="0"/>
      <w:marTop w:val="0"/>
      <w:marBottom w:val="0"/>
      <w:divBdr>
        <w:top w:val="none" w:sz="0" w:space="0" w:color="auto"/>
        <w:left w:val="none" w:sz="0" w:space="0" w:color="auto"/>
        <w:bottom w:val="none" w:sz="0" w:space="0" w:color="auto"/>
        <w:right w:val="none" w:sz="0" w:space="0" w:color="auto"/>
      </w:divBdr>
    </w:div>
    <w:div w:id="1101530866">
      <w:bodyDiv w:val="1"/>
      <w:marLeft w:val="0"/>
      <w:marRight w:val="0"/>
      <w:marTop w:val="0"/>
      <w:marBottom w:val="0"/>
      <w:divBdr>
        <w:top w:val="none" w:sz="0" w:space="0" w:color="auto"/>
        <w:left w:val="none" w:sz="0" w:space="0" w:color="auto"/>
        <w:bottom w:val="none" w:sz="0" w:space="0" w:color="auto"/>
        <w:right w:val="none" w:sz="0" w:space="0" w:color="auto"/>
      </w:divBdr>
    </w:div>
    <w:div w:id="1101561517">
      <w:bodyDiv w:val="1"/>
      <w:marLeft w:val="0"/>
      <w:marRight w:val="0"/>
      <w:marTop w:val="0"/>
      <w:marBottom w:val="0"/>
      <w:divBdr>
        <w:top w:val="none" w:sz="0" w:space="0" w:color="auto"/>
        <w:left w:val="none" w:sz="0" w:space="0" w:color="auto"/>
        <w:bottom w:val="none" w:sz="0" w:space="0" w:color="auto"/>
        <w:right w:val="none" w:sz="0" w:space="0" w:color="auto"/>
      </w:divBdr>
    </w:div>
    <w:div w:id="1101680979">
      <w:bodyDiv w:val="1"/>
      <w:marLeft w:val="0"/>
      <w:marRight w:val="0"/>
      <w:marTop w:val="0"/>
      <w:marBottom w:val="0"/>
      <w:divBdr>
        <w:top w:val="none" w:sz="0" w:space="0" w:color="auto"/>
        <w:left w:val="none" w:sz="0" w:space="0" w:color="auto"/>
        <w:bottom w:val="none" w:sz="0" w:space="0" w:color="auto"/>
        <w:right w:val="none" w:sz="0" w:space="0" w:color="auto"/>
      </w:divBdr>
    </w:div>
    <w:div w:id="1101880419">
      <w:bodyDiv w:val="1"/>
      <w:marLeft w:val="0"/>
      <w:marRight w:val="0"/>
      <w:marTop w:val="0"/>
      <w:marBottom w:val="0"/>
      <w:divBdr>
        <w:top w:val="none" w:sz="0" w:space="0" w:color="auto"/>
        <w:left w:val="none" w:sz="0" w:space="0" w:color="auto"/>
        <w:bottom w:val="none" w:sz="0" w:space="0" w:color="auto"/>
        <w:right w:val="none" w:sz="0" w:space="0" w:color="auto"/>
      </w:divBdr>
    </w:div>
    <w:div w:id="1101954829">
      <w:bodyDiv w:val="1"/>
      <w:marLeft w:val="0"/>
      <w:marRight w:val="0"/>
      <w:marTop w:val="0"/>
      <w:marBottom w:val="0"/>
      <w:divBdr>
        <w:top w:val="none" w:sz="0" w:space="0" w:color="auto"/>
        <w:left w:val="none" w:sz="0" w:space="0" w:color="auto"/>
        <w:bottom w:val="none" w:sz="0" w:space="0" w:color="auto"/>
        <w:right w:val="none" w:sz="0" w:space="0" w:color="auto"/>
      </w:divBdr>
    </w:div>
    <w:div w:id="1101996655">
      <w:bodyDiv w:val="1"/>
      <w:marLeft w:val="0"/>
      <w:marRight w:val="0"/>
      <w:marTop w:val="0"/>
      <w:marBottom w:val="0"/>
      <w:divBdr>
        <w:top w:val="none" w:sz="0" w:space="0" w:color="auto"/>
        <w:left w:val="none" w:sz="0" w:space="0" w:color="auto"/>
        <w:bottom w:val="none" w:sz="0" w:space="0" w:color="auto"/>
        <w:right w:val="none" w:sz="0" w:space="0" w:color="auto"/>
      </w:divBdr>
    </w:div>
    <w:div w:id="1102067561">
      <w:bodyDiv w:val="1"/>
      <w:marLeft w:val="0"/>
      <w:marRight w:val="0"/>
      <w:marTop w:val="0"/>
      <w:marBottom w:val="0"/>
      <w:divBdr>
        <w:top w:val="none" w:sz="0" w:space="0" w:color="auto"/>
        <w:left w:val="none" w:sz="0" w:space="0" w:color="auto"/>
        <w:bottom w:val="none" w:sz="0" w:space="0" w:color="auto"/>
        <w:right w:val="none" w:sz="0" w:space="0" w:color="auto"/>
      </w:divBdr>
    </w:div>
    <w:div w:id="1102141256">
      <w:bodyDiv w:val="1"/>
      <w:marLeft w:val="0"/>
      <w:marRight w:val="0"/>
      <w:marTop w:val="0"/>
      <w:marBottom w:val="0"/>
      <w:divBdr>
        <w:top w:val="none" w:sz="0" w:space="0" w:color="auto"/>
        <w:left w:val="none" w:sz="0" w:space="0" w:color="auto"/>
        <w:bottom w:val="none" w:sz="0" w:space="0" w:color="auto"/>
        <w:right w:val="none" w:sz="0" w:space="0" w:color="auto"/>
      </w:divBdr>
    </w:div>
    <w:div w:id="1102410246">
      <w:bodyDiv w:val="1"/>
      <w:marLeft w:val="0"/>
      <w:marRight w:val="0"/>
      <w:marTop w:val="0"/>
      <w:marBottom w:val="0"/>
      <w:divBdr>
        <w:top w:val="none" w:sz="0" w:space="0" w:color="auto"/>
        <w:left w:val="none" w:sz="0" w:space="0" w:color="auto"/>
        <w:bottom w:val="none" w:sz="0" w:space="0" w:color="auto"/>
        <w:right w:val="none" w:sz="0" w:space="0" w:color="auto"/>
      </w:divBdr>
    </w:div>
    <w:div w:id="1102411221">
      <w:bodyDiv w:val="1"/>
      <w:marLeft w:val="0"/>
      <w:marRight w:val="0"/>
      <w:marTop w:val="0"/>
      <w:marBottom w:val="0"/>
      <w:divBdr>
        <w:top w:val="none" w:sz="0" w:space="0" w:color="auto"/>
        <w:left w:val="none" w:sz="0" w:space="0" w:color="auto"/>
        <w:bottom w:val="none" w:sz="0" w:space="0" w:color="auto"/>
        <w:right w:val="none" w:sz="0" w:space="0" w:color="auto"/>
      </w:divBdr>
    </w:div>
    <w:div w:id="1102645933">
      <w:bodyDiv w:val="1"/>
      <w:marLeft w:val="0"/>
      <w:marRight w:val="0"/>
      <w:marTop w:val="0"/>
      <w:marBottom w:val="0"/>
      <w:divBdr>
        <w:top w:val="none" w:sz="0" w:space="0" w:color="auto"/>
        <w:left w:val="none" w:sz="0" w:space="0" w:color="auto"/>
        <w:bottom w:val="none" w:sz="0" w:space="0" w:color="auto"/>
        <w:right w:val="none" w:sz="0" w:space="0" w:color="auto"/>
      </w:divBdr>
    </w:div>
    <w:div w:id="1102728162">
      <w:bodyDiv w:val="1"/>
      <w:marLeft w:val="0"/>
      <w:marRight w:val="0"/>
      <w:marTop w:val="0"/>
      <w:marBottom w:val="0"/>
      <w:divBdr>
        <w:top w:val="none" w:sz="0" w:space="0" w:color="auto"/>
        <w:left w:val="none" w:sz="0" w:space="0" w:color="auto"/>
        <w:bottom w:val="none" w:sz="0" w:space="0" w:color="auto"/>
        <w:right w:val="none" w:sz="0" w:space="0" w:color="auto"/>
      </w:divBdr>
    </w:div>
    <w:div w:id="1102802861">
      <w:bodyDiv w:val="1"/>
      <w:marLeft w:val="0"/>
      <w:marRight w:val="0"/>
      <w:marTop w:val="0"/>
      <w:marBottom w:val="0"/>
      <w:divBdr>
        <w:top w:val="none" w:sz="0" w:space="0" w:color="auto"/>
        <w:left w:val="none" w:sz="0" w:space="0" w:color="auto"/>
        <w:bottom w:val="none" w:sz="0" w:space="0" w:color="auto"/>
        <w:right w:val="none" w:sz="0" w:space="0" w:color="auto"/>
      </w:divBdr>
    </w:div>
    <w:div w:id="1102840844">
      <w:bodyDiv w:val="1"/>
      <w:marLeft w:val="0"/>
      <w:marRight w:val="0"/>
      <w:marTop w:val="0"/>
      <w:marBottom w:val="0"/>
      <w:divBdr>
        <w:top w:val="none" w:sz="0" w:space="0" w:color="auto"/>
        <w:left w:val="none" w:sz="0" w:space="0" w:color="auto"/>
        <w:bottom w:val="none" w:sz="0" w:space="0" w:color="auto"/>
        <w:right w:val="none" w:sz="0" w:space="0" w:color="auto"/>
      </w:divBdr>
    </w:div>
    <w:div w:id="1102994607">
      <w:bodyDiv w:val="1"/>
      <w:marLeft w:val="0"/>
      <w:marRight w:val="0"/>
      <w:marTop w:val="0"/>
      <w:marBottom w:val="0"/>
      <w:divBdr>
        <w:top w:val="none" w:sz="0" w:space="0" w:color="auto"/>
        <w:left w:val="none" w:sz="0" w:space="0" w:color="auto"/>
        <w:bottom w:val="none" w:sz="0" w:space="0" w:color="auto"/>
        <w:right w:val="none" w:sz="0" w:space="0" w:color="auto"/>
      </w:divBdr>
    </w:div>
    <w:div w:id="1103064670">
      <w:bodyDiv w:val="1"/>
      <w:marLeft w:val="0"/>
      <w:marRight w:val="0"/>
      <w:marTop w:val="0"/>
      <w:marBottom w:val="0"/>
      <w:divBdr>
        <w:top w:val="none" w:sz="0" w:space="0" w:color="auto"/>
        <w:left w:val="none" w:sz="0" w:space="0" w:color="auto"/>
        <w:bottom w:val="none" w:sz="0" w:space="0" w:color="auto"/>
        <w:right w:val="none" w:sz="0" w:space="0" w:color="auto"/>
      </w:divBdr>
    </w:div>
    <w:div w:id="1103065982">
      <w:bodyDiv w:val="1"/>
      <w:marLeft w:val="0"/>
      <w:marRight w:val="0"/>
      <w:marTop w:val="0"/>
      <w:marBottom w:val="0"/>
      <w:divBdr>
        <w:top w:val="none" w:sz="0" w:space="0" w:color="auto"/>
        <w:left w:val="none" w:sz="0" w:space="0" w:color="auto"/>
        <w:bottom w:val="none" w:sz="0" w:space="0" w:color="auto"/>
        <w:right w:val="none" w:sz="0" w:space="0" w:color="auto"/>
      </w:divBdr>
    </w:div>
    <w:div w:id="1103182012">
      <w:bodyDiv w:val="1"/>
      <w:marLeft w:val="0"/>
      <w:marRight w:val="0"/>
      <w:marTop w:val="0"/>
      <w:marBottom w:val="0"/>
      <w:divBdr>
        <w:top w:val="none" w:sz="0" w:space="0" w:color="auto"/>
        <w:left w:val="none" w:sz="0" w:space="0" w:color="auto"/>
        <w:bottom w:val="none" w:sz="0" w:space="0" w:color="auto"/>
        <w:right w:val="none" w:sz="0" w:space="0" w:color="auto"/>
      </w:divBdr>
    </w:div>
    <w:div w:id="1103187376">
      <w:bodyDiv w:val="1"/>
      <w:marLeft w:val="0"/>
      <w:marRight w:val="0"/>
      <w:marTop w:val="0"/>
      <w:marBottom w:val="0"/>
      <w:divBdr>
        <w:top w:val="none" w:sz="0" w:space="0" w:color="auto"/>
        <w:left w:val="none" w:sz="0" w:space="0" w:color="auto"/>
        <w:bottom w:val="none" w:sz="0" w:space="0" w:color="auto"/>
        <w:right w:val="none" w:sz="0" w:space="0" w:color="auto"/>
      </w:divBdr>
    </w:div>
    <w:div w:id="1103189577">
      <w:bodyDiv w:val="1"/>
      <w:marLeft w:val="0"/>
      <w:marRight w:val="0"/>
      <w:marTop w:val="0"/>
      <w:marBottom w:val="0"/>
      <w:divBdr>
        <w:top w:val="none" w:sz="0" w:space="0" w:color="auto"/>
        <w:left w:val="none" w:sz="0" w:space="0" w:color="auto"/>
        <w:bottom w:val="none" w:sz="0" w:space="0" w:color="auto"/>
        <w:right w:val="none" w:sz="0" w:space="0" w:color="auto"/>
      </w:divBdr>
    </w:div>
    <w:div w:id="1103457130">
      <w:bodyDiv w:val="1"/>
      <w:marLeft w:val="0"/>
      <w:marRight w:val="0"/>
      <w:marTop w:val="0"/>
      <w:marBottom w:val="0"/>
      <w:divBdr>
        <w:top w:val="none" w:sz="0" w:space="0" w:color="auto"/>
        <w:left w:val="none" w:sz="0" w:space="0" w:color="auto"/>
        <w:bottom w:val="none" w:sz="0" w:space="0" w:color="auto"/>
        <w:right w:val="none" w:sz="0" w:space="0" w:color="auto"/>
      </w:divBdr>
    </w:div>
    <w:div w:id="1103570191">
      <w:bodyDiv w:val="1"/>
      <w:marLeft w:val="0"/>
      <w:marRight w:val="0"/>
      <w:marTop w:val="0"/>
      <w:marBottom w:val="0"/>
      <w:divBdr>
        <w:top w:val="none" w:sz="0" w:space="0" w:color="auto"/>
        <w:left w:val="none" w:sz="0" w:space="0" w:color="auto"/>
        <w:bottom w:val="none" w:sz="0" w:space="0" w:color="auto"/>
        <w:right w:val="none" w:sz="0" w:space="0" w:color="auto"/>
      </w:divBdr>
    </w:div>
    <w:div w:id="1103571004">
      <w:bodyDiv w:val="1"/>
      <w:marLeft w:val="0"/>
      <w:marRight w:val="0"/>
      <w:marTop w:val="0"/>
      <w:marBottom w:val="0"/>
      <w:divBdr>
        <w:top w:val="none" w:sz="0" w:space="0" w:color="auto"/>
        <w:left w:val="none" w:sz="0" w:space="0" w:color="auto"/>
        <w:bottom w:val="none" w:sz="0" w:space="0" w:color="auto"/>
        <w:right w:val="none" w:sz="0" w:space="0" w:color="auto"/>
      </w:divBdr>
    </w:div>
    <w:div w:id="1103573255">
      <w:bodyDiv w:val="1"/>
      <w:marLeft w:val="0"/>
      <w:marRight w:val="0"/>
      <w:marTop w:val="0"/>
      <w:marBottom w:val="0"/>
      <w:divBdr>
        <w:top w:val="none" w:sz="0" w:space="0" w:color="auto"/>
        <w:left w:val="none" w:sz="0" w:space="0" w:color="auto"/>
        <w:bottom w:val="none" w:sz="0" w:space="0" w:color="auto"/>
        <w:right w:val="none" w:sz="0" w:space="0" w:color="auto"/>
      </w:divBdr>
    </w:div>
    <w:div w:id="1103649672">
      <w:bodyDiv w:val="1"/>
      <w:marLeft w:val="0"/>
      <w:marRight w:val="0"/>
      <w:marTop w:val="0"/>
      <w:marBottom w:val="0"/>
      <w:divBdr>
        <w:top w:val="none" w:sz="0" w:space="0" w:color="auto"/>
        <w:left w:val="none" w:sz="0" w:space="0" w:color="auto"/>
        <w:bottom w:val="none" w:sz="0" w:space="0" w:color="auto"/>
        <w:right w:val="none" w:sz="0" w:space="0" w:color="auto"/>
      </w:divBdr>
    </w:div>
    <w:div w:id="1103692693">
      <w:bodyDiv w:val="1"/>
      <w:marLeft w:val="0"/>
      <w:marRight w:val="0"/>
      <w:marTop w:val="0"/>
      <w:marBottom w:val="0"/>
      <w:divBdr>
        <w:top w:val="none" w:sz="0" w:space="0" w:color="auto"/>
        <w:left w:val="none" w:sz="0" w:space="0" w:color="auto"/>
        <w:bottom w:val="none" w:sz="0" w:space="0" w:color="auto"/>
        <w:right w:val="none" w:sz="0" w:space="0" w:color="auto"/>
      </w:divBdr>
    </w:div>
    <w:div w:id="1103765276">
      <w:bodyDiv w:val="1"/>
      <w:marLeft w:val="0"/>
      <w:marRight w:val="0"/>
      <w:marTop w:val="0"/>
      <w:marBottom w:val="0"/>
      <w:divBdr>
        <w:top w:val="none" w:sz="0" w:space="0" w:color="auto"/>
        <w:left w:val="none" w:sz="0" w:space="0" w:color="auto"/>
        <w:bottom w:val="none" w:sz="0" w:space="0" w:color="auto"/>
        <w:right w:val="none" w:sz="0" w:space="0" w:color="auto"/>
      </w:divBdr>
    </w:div>
    <w:div w:id="1103840388">
      <w:bodyDiv w:val="1"/>
      <w:marLeft w:val="0"/>
      <w:marRight w:val="0"/>
      <w:marTop w:val="0"/>
      <w:marBottom w:val="0"/>
      <w:divBdr>
        <w:top w:val="none" w:sz="0" w:space="0" w:color="auto"/>
        <w:left w:val="none" w:sz="0" w:space="0" w:color="auto"/>
        <w:bottom w:val="none" w:sz="0" w:space="0" w:color="auto"/>
        <w:right w:val="none" w:sz="0" w:space="0" w:color="auto"/>
      </w:divBdr>
    </w:div>
    <w:div w:id="1103846156">
      <w:bodyDiv w:val="1"/>
      <w:marLeft w:val="0"/>
      <w:marRight w:val="0"/>
      <w:marTop w:val="0"/>
      <w:marBottom w:val="0"/>
      <w:divBdr>
        <w:top w:val="none" w:sz="0" w:space="0" w:color="auto"/>
        <w:left w:val="none" w:sz="0" w:space="0" w:color="auto"/>
        <w:bottom w:val="none" w:sz="0" w:space="0" w:color="auto"/>
        <w:right w:val="none" w:sz="0" w:space="0" w:color="auto"/>
      </w:divBdr>
    </w:div>
    <w:div w:id="1104115507">
      <w:bodyDiv w:val="1"/>
      <w:marLeft w:val="0"/>
      <w:marRight w:val="0"/>
      <w:marTop w:val="0"/>
      <w:marBottom w:val="0"/>
      <w:divBdr>
        <w:top w:val="none" w:sz="0" w:space="0" w:color="auto"/>
        <w:left w:val="none" w:sz="0" w:space="0" w:color="auto"/>
        <w:bottom w:val="none" w:sz="0" w:space="0" w:color="auto"/>
        <w:right w:val="none" w:sz="0" w:space="0" w:color="auto"/>
      </w:divBdr>
    </w:div>
    <w:div w:id="1104350433">
      <w:bodyDiv w:val="1"/>
      <w:marLeft w:val="0"/>
      <w:marRight w:val="0"/>
      <w:marTop w:val="0"/>
      <w:marBottom w:val="0"/>
      <w:divBdr>
        <w:top w:val="none" w:sz="0" w:space="0" w:color="auto"/>
        <w:left w:val="none" w:sz="0" w:space="0" w:color="auto"/>
        <w:bottom w:val="none" w:sz="0" w:space="0" w:color="auto"/>
        <w:right w:val="none" w:sz="0" w:space="0" w:color="auto"/>
      </w:divBdr>
    </w:div>
    <w:div w:id="1104426672">
      <w:bodyDiv w:val="1"/>
      <w:marLeft w:val="0"/>
      <w:marRight w:val="0"/>
      <w:marTop w:val="0"/>
      <w:marBottom w:val="0"/>
      <w:divBdr>
        <w:top w:val="none" w:sz="0" w:space="0" w:color="auto"/>
        <w:left w:val="none" w:sz="0" w:space="0" w:color="auto"/>
        <w:bottom w:val="none" w:sz="0" w:space="0" w:color="auto"/>
        <w:right w:val="none" w:sz="0" w:space="0" w:color="auto"/>
      </w:divBdr>
    </w:div>
    <w:div w:id="1104573653">
      <w:bodyDiv w:val="1"/>
      <w:marLeft w:val="0"/>
      <w:marRight w:val="0"/>
      <w:marTop w:val="0"/>
      <w:marBottom w:val="0"/>
      <w:divBdr>
        <w:top w:val="none" w:sz="0" w:space="0" w:color="auto"/>
        <w:left w:val="none" w:sz="0" w:space="0" w:color="auto"/>
        <w:bottom w:val="none" w:sz="0" w:space="0" w:color="auto"/>
        <w:right w:val="none" w:sz="0" w:space="0" w:color="auto"/>
      </w:divBdr>
    </w:div>
    <w:div w:id="1104695330">
      <w:bodyDiv w:val="1"/>
      <w:marLeft w:val="0"/>
      <w:marRight w:val="0"/>
      <w:marTop w:val="0"/>
      <w:marBottom w:val="0"/>
      <w:divBdr>
        <w:top w:val="none" w:sz="0" w:space="0" w:color="auto"/>
        <w:left w:val="none" w:sz="0" w:space="0" w:color="auto"/>
        <w:bottom w:val="none" w:sz="0" w:space="0" w:color="auto"/>
        <w:right w:val="none" w:sz="0" w:space="0" w:color="auto"/>
      </w:divBdr>
    </w:div>
    <w:div w:id="1104762987">
      <w:bodyDiv w:val="1"/>
      <w:marLeft w:val="0"/>
      <w:marRight w:val="0"/>
      <w:marTop w:val="0"/>
      <w:marBottom w:val="0"/>
      <w:divBdr>
        <w:top w:val="none" w:sz="0" w:space="0" w:color="auto"/>
        <w:left w:val="none" w:sz="0" w:space="0" w:color="auto"/>
        <w:bottom w:val="none" w:sz="0" w:space="0" w:color="auto"/>
        <w:right w:val="none" w:sz="0" w:space="0" w:color="auto"/>
      </w:divBdr>
    </w:div>
    <w:div w:id="1104808370">
      <w:bodyDiv w:val="1"/>
      <w:marLeft w:val="0"/>
      <w:marRight w:val="0"/>
      <w:marTop w:val="0"/>
      <w:marBottom w:val="0"/>
      <w:divBdr>
        <w:top w:val="none" w:sz="0" w:space="0" w:color="auto"/>
        <w:left w:val="none" w:sz="0" w:space="0" w:color="auto"/>
        <w:bottom w:val="none" w:sz="0" w:space="0" w:color="auto"/>
        <w:right w:val="none" w:sz="0" w:space="0" w:color="auto"/>
      </w:divBdr>
    </w:div>
    <w:div w:id="1104883088">
      <w:bodyDiv w:val="1"/>
      <w:marLeft w:val="0"/>
      <w:marRight w:val="0"/>
      <w:marTop w:val="0"/>
      <w:marBottom w:val="0"/>
      <w:divBdr>
        <w:top w:val="none" w:sz="0" w:space="0" w:color="auto"/>
        <w:left w:val="none" w:sz="0" w:space="0" w:color="auto"/>
        <w:bottom w:val="none" w:sz="0" w:space="0" w:color="auto"/>
        <w:right w:val="none" w:sz="0" w:space="0" w:color="auto"/>
      </w:divBdr>
    </w:div>
    <w:div w:id="1104887754">
      <w:bodyDiv w:val="1"/>
      <w:marLeft w:val="0"/>
      <w:marRight w:val="0"/>
      <w:marTop w:val="0"/>
      <w:marBottom w:val="0"/>
      <w:divBdr>
        <w:top w:val="none" w:sz="0" w:space="0" w:color="auto"/>
        <w:left w:val="none" w:sz="0" w:space="0" w:color="auto"/>
        <w:bottom w:val="none" w:sz="0" w:space="0" w:color="auto"/>
        <w:right w:val="none" w:sz="0" w:space="0" w:color="auto"/>
      </w:divBdr>
    </w:div>
    <w:div w:id="1104958749">
      <w:bodyDiv w:val="1"/>
      <w:marLeft w:val="0"/>
      <w:marRight w:val="0"/>
      <w:marTop w:val="0"/>
      <w:marBottom w:val="0"/>
      <w:divBdr>
        <w:top w:val="none" w:sz="0" w:space="0" w:color="auto"/>
        <w:left w:val="none" w:sz="0" w:space="0" w:color="auto"/>
        <w:bottom w:val="none" w:sz="0" w:space="0" w:color="auto"/>
        <w:right w:val="none" w:sz="0" w:space="0" w:color="auto"/>
      </w:divBdr>
    </w:div>
    <w:div w:id="1104961810">
      <w:bodyDiv w:val="1"/>
      <w:marLeft w:val="0"/>
      <w:marRight w:val="0"/>
      <w:marTop w:val="0"/>
      <w:marBottom w:val="0"/>
      <w:divBdr>
        <w:top w:val="none" w:sz="0" w:space="0" w:color="auto"/>
        <w:left w:val="none" w:sz="0" w:space="0" w:color="auto"/>
        <w:bottom w:val="none" w:sz="0" w:space="0" w:color="auto"/>
        <w:right w:val="none" w:sz="0" w:space="0" w:color="auto"/>
      </w:divBdr>
    </w:div>
    <w:div w:id="1105029821">
      <w:bodyDiv w:val="1"/>
      <w:marLeft w:val="0"/>
      <w:marRight w:val="0"/>
      <w:marTop w:val="0"/>
      <w:marBottom w:val="0"/>
      <w:divBdr>
        <w:top w:val="none" w:sz="0" w:space="0" w:color="auto"/>
        <w:left w:val="none" w:sz="0" w:space="0" w:color="auto"/>
        <w:bottom w:val="none" w:sz="0" w:space="0" w:color="auto"/>
        <w:right w:val="none" w:sz="0" w:space="0" w:color="auto"/>
      </w:divBdr>
    </w:div>
    <w:div w:id="1105032503">
      <w:bodyDiv w:val="1"/>
      <w:marLeft w:val="0"/>
      <w:marRight w:val="0"/>
      <w:marTop w:val="0"/>
      <w:marBottom w:val="0"/>
      <w:divBdr>
        <w:top w:val="none" w:sz="0" w:space="0" w:color="auto"/>
        <w:left w:val="none" w:sz="0" w:space="0" w:color="auto"/>
        <w:bottom w:val="none" w:sz="0" w:space="0" w:color="auto"/>
        <w:right w:val="none" w:sz="0" w:space="0" w:color="auto"/>
      </w:divBdr>
    </w:div>
    <w:div w:id="1105347925">
      <w:bodyDiv w:val="1"/>
      <w:marLeft w:val="0"/>
      <w:marRight w:val="0"/>
      <w:marTop w:val="0"/>
      <w:marBottom w:val="0"/>
      <w:divBdr>
        <w:top w:val="none" w:sz="0" w:space="0" w:color="auto"/>
        <w:left w:val="none" w:sz="0" w:space="0" w:color="auto"/>
        <w:bottom w:val="none" w:sz="0" w:space="0" w:color="auto"/>
        <w:right w:val="none" w:sz="0" w:space="0" w:color="auto"/>
      </w:divBdr>
    </w:div>
    <w:div w:id="1105492118">
      <w:bodyDiv w:val="1"/>
      <w:marLeft w:val="0"/>
      <w:marRight w:val="0"/>
      <w:marTop w:val="0"/>
      <w:marBottom w:val="0"/>
      <w:divBdr>
        <w:top w:val="none" w:sz="0" w:space="0" w:color="auto"/>
        <w:left w:val="none" w:sz="0" w:space="0" w:color="auto"/>
        <w:bottom w:val="none" w:sz="0" w:space="0" w:color="auto"/>
        <w:right w:val="none" w:sz="0" w:space="0" w:color="auto"/>
      </w:divBdr>
    </w:div>
    <w:div w:id="1105611084">
      <w:bodyDiv w:val="1"/>
      <w:marLeft w:val="0"/>
      <w:marRight w:val="0"/>
      <w:marTop w:val="0"/>
      <w:marBottom w:val="0"/>
      <w:divBdr>
        <w:top w:val="none" w:sz="0" w:space="0" w:color="auto"/>
        <w:left w:val="none" w:sz="0" w:space="0" w:color="auto"/>
        <w:bottom w:val="none" w:sz="0" w:space="0" w:color="auto"/>
        <w:right w:val="none" w:sz="0" w:space="0" w:color="auto"/>
      </w:divBdr>
    </w:div>
    <w:div w:id="1105804210">
      <w:bodyDiv w:val="1"/>
      <w:marLeft w:val="0"/>
      <w:marRight w:val="0"/>
      <w:marTop w:val="0"/>
      <w:marBottom w:val="0"/>
      <w:divBdr>
        <w:top w:val="none" w:sz="0" w:space="0" w:color="auto"/>
        <w:left w:val="none" w:sz="0" w:space="0" w:color="auto"/>
        <w:bottom w:val="none" w:sz="0" w:space="0" w:color="auto"/>
        <w:right w:val="none" w:sz="0" w:space="0" w:color="auto"/>
      </w:divBdr>
    </w:div>
    <w:div w:id="1105921629">
      <w:bodyDiv w:val="1"/>
      <w:marLeft w:val="0"/>
      <w:marRight w:val="0"/>
      <w:marTop w:val="0"/>
      <w:marBottom w:val="0"/>
      <w:divBdr>
        <w:top w:val="none" w:sz="0" w:space="0" w:color="auto"/>
        <w:left w:val="none" w:sz="0" w:space="0" w:color="auto"/>
        <w:bottom w:val="none" w:sz="0" w:space="0" w:color="auto"/>
        <w:right w:val="none" w:sz="0" w:space="0" w:color="auto"/>
      </w:divBdr>
    </w:div>
    <w:div w:id="1106119230">
      <w:bodyDiv w:val="1"/>
      <w:marLeft w:val="0"/>
      <w:marRight w:val="0"/>
      <w:marTop w:val="0"/>
      <w:marBottom w:val="0"/>
      <w:divBdr>
        <w:top w:val="none" w:sz="0" w:space="0" w:color="auto"/>
        <w:left w:val="none" w:sz="0" w:space="0" w:color="auto"/>
        <w:bottom w:val="none" w:sz="0" w:space="0" w:color="auto"/>
        <w:right w:val="none" w:sz="0" w:space="0" w:color="auto"/>
      </w:divBdr>
    </w:div>
    <w:div w:id="1106340765">
      <w:bodyDiv w:val="1"/>
      <w:marLeft w:val="0"/>
      <w:marRight w:val="0"/>
      <w:marTop w:val="0"/>
      <w:marBottom w:val="0"/>
      <w:divBdr>
        <w:top w:val="none" w:sz="0" w:space="0" w:color="auto"/>
        <w:left w:val="none" w:sz="0" w:space="0" w:color="auto"/>
        <w:bottom w:val="none" w:sz="0" w:space="0" w:color="auto"/>
        <w:right w:val="none" w:sz="0" w:space="0" w:color="auto"/>
      </w:divBdr>
    </w:div>
    <w:div w:id="1106390590">
      <w:bodyDiv w:val="1"/>
      <w:marLeft w:val="0"/>
      <w:marRight w:val="0"/>
      <w:marTop w:val="0"/>
      <w:marBottom w:val="0"/>
      <w:divBdr>
        <w:top w:val="none" w:sz="0" w:space="0" w:color="auto"/>
        <w:left w:val="none" w:sz="0" w:space="0" w:color="auto"/>
        <w:bottom w:val="none" w:sz="0" w:space="0" w:color="auto"/>
        <w:right w:val="none" w:sz="0" w:space="0" w:color="auto"/>
      </w:divBdr>
    </w:div>
    <w:div w:id="1106509921">
      <w:bodyDiv w:val="1"/>
      <w:marLeft w:val="0"/>
      <w:marRight w:val="0"/>
      <w:marTop w:val="0"/>
      <w:marBottom w:val="0"/>
      <w:divBdr>
        <w:top w:val="none" w:sz="0" w:space="0" w:color="auto"/>
        <w:left w:val="none" w:sz="0" w:space="0" w:color="auto"/>
        <w:bottom w:val="none" w:sz="0" w:space="0" w:color="auto"/>
        <w:right w:val="none" w:sz="0" w:space="0" w:color="auto"/>
      </w:divBdr>
    </w:div>
    <w:div w:id="1106577873">
      <w:bodyDiv w:val="1"/>
      <w:marLeft w:val="0"/>
      <w:marRight w:val="0"/>
      <w:marTop w:val="0"/>
      <w:marBottom w:val="0"/>
      <w:divBdr>
        <w:top w:val="none" w:sz="0" w:space="0" w:color="auto"/>
        <w:left w:val="none" w:sz="0" w:space="0" w:color="auto"/>
        <w:bottom w:val="none" w:sz="0" w:space="0" w:color="auto"/>
        <w:right w:val="none" w:sz="0" w:space="0" w:color="auto"/>
      </w:divBdr>
    </w:div>
    <w:div w:id="1106727463">
      <w:bodyDiv w:val="1"/>
      <w:marLeft w:val="0"/>
      <w:marRight w:val="0"/>
      <w:marTop w:val="0"/>
      <w:marBottom w:val="0"/>
      <w:divBdr>
        <w:top w:val="none" w:sz="0" w:space="0" w:color="auto"/>
        <w:left w:val="none" w:sz="0" w:space="0" w:color="auto"/>
        <w:bottom w:val="none" w:sz="0" w:space="0" w:color="auto"/>
        <w:right w:val="none" w:sz="0" w:space="0" w:color="auto"/>
      </w:divBdr>
    </w:div>
    <w:div w:id="1106804152">
      <w:bodyDiv w:val="1"/>
      <w:marLeft w:val="0"/>
      <w:marRight w:val="0"/>
      <w:marTop w:val="0"/>
      <w:marBottom w:val="0"/>
      <w:divBdr>
        <w:top w:val="none" w:sz="0" w:space="0" w:color="auto"/>
        <w:left w:val="none" w:sz="0" w:space="0" w:color="auto"/>
        <w:bottom w:val="none" w:sz="0" w:space="0" w:color="auto"/>
        <w:right w:val="none" w:sz="0" w:space="0" w:color="auto"/>
      </w:divBdr>
    </w:div>
    <w:div w:id="1106852376">
      <w:bodyDiv w:val="1"/>
      <w:marLeft w:val="0"/>
      <w:marRight w:val="0"/>
      <w:marTop w:val="0"/>
      <w:marBottom w:val="0"/>
      <w:divBdr>
        <w:top w:val="none" w:sz="0" w:space="0" w:color="auto"/>
        <w:left w:val="none" w:sz="0" w:space="0" w:color="auto"/>
        <w:bottom w:val="none" w:sz="0" w:space="0" w:color="auto"/>
        <w:right w:val="none" w:sz="0" w:space="0" w:color="auto"/>
      </w:divBdr>
    </w:div>
    <w:div w:id="1106996466">
      <w:bodyDiv w:val="1"/>
      <w:marLeft w:val="0"/>
      <w:marRight w:val="0"/>
      <w:marTop w:val="0"/>
      <w:marBottom w:val="0"/>
      <w:divBdr>
        <w:top w:val="none" w:sz="0" w:space="0" w:color="auto"/>
        <w:left w:val="none" w:sz="0" w:space="0" w:color="auto"/>
        <w:bottom w:val="none" w:sz="0" w:space="0" w:color="auto"/>
        <w:right w:val="none" w:sz="0" w:space="0" w:color="auto"/>
      </w:divBdr>
    </w:div>
    <w:div w:id="1107197213">
      <w:bodyDiv w:val="1"/>
      <w:marLeft w:val="0"/>
      <w:marRight w:val="0"/>
      <w:marTop w:val="0"/>
      <w:marBottom w:val="0"/>
      <w:divBdr>
        <w:top w:val="none" w:sz="0" w:space="0" w:color="auto"/>
        <w:left w:val="none" w:sz="0" w:space="0" w:color="auto"/>
        <w:bottom w:val="none" w:sz="0" w:space="0" w:color="auto"/>
        <w:right w:val="none" w:sz="0" w:space="0" w:color="auto"/>
      </w:divBdr>
    </w:div>
    <w:div w:id="1107308883">
      <w:bodyDiv w:val="1"/>
      <w:marLeft w:val="0"/>
      <w:marRight w:val="0"/>
      <w:marTop w:val="0"/>
      <w:marBottom w:val="0"/>
      <w:divBdr>
        <w:top w:val="none" w:sz="0" w:space="0" w:color="auto"/>
        <w:left w:val="none" w:sz="0" w:space="0" w:color="auto"/>
        <w:bottom w:val="none" w:sz="0" w:space="0" w:color="auto"/>
        <w:right w:val="none" w:sz="0" w:space="0" w:color="auto"/>
      </w:divBdr>
    </w:div>
    <w:div w:id="1107382968">
      <w:bodyDiv w:val="1"/>
      <w:marLeft w:val="0"/>
      <w:marRight w:val="0"/>
      <w:marTop w:val="0"/>
      <w:marBottom w:val="0"/>
      <w:divBdr>
        <w:top w:val="none" w:sz="0" w:space="0" w:color="auto"/>
        <w:left w:val="none" w:sz="0" w:space="0" w:color="auto"/>
        <w:bottom w:val="none" w:sz="0" w:space="0" w:color="auto"/>
        <w:right w:val="none" w:sz="0" w:space="0" w:color="auto"/>
      </w:divBdr>
    </w:div>
    <w:div w:id="1107429077">
      <w:bodyDiv w:val="1"/>
      <w:marLeft w:val="0"/>
      <w:marRight w:val="0"/>
      <w:marTop w:val="0"/>
      <w:marBottom w:val="0"/>
      <w:divBdr>
        <w:top w:val="none" w:sz="0" w:space="0" w:color="auto"/>
        <w:left w:val="none" w:sz="0" w:space="0" w:color="auto"/>
        <w:bottom w:val="none" w:sz="0" w:space="0" w:color="auto"/>
        <w:right w:val="none" w:sz="0" w:space="0" w:color="auto"/>
      </w:divBdr>
    </w:div>
    <w:div w:id="1107501765">
      <w:bodyDiv w:val="1"/>
      <w:marLeft w:val="0"/>
      <w:marRight w:val="0"/>
      <w:marTop w:val="0"/>
      <w:marBottom w:val="0"/>
      <w:divBdr>
        <w:top w:val="none" w:sz="0" w:space="0" w:color="auto"/>
        <w:left w:val="none" w:sz="0" w:space="0" w:color="auto"/>
        <w:bottom w:val="none" w:sz="0" w:space="0" w:color="auto"/>
        <w:right w:val="none" w:sz="0" w:space="0" w:color="auto"/>
      </w:divBdr>
    </w:div>
    <w:div w:id="1107577606">
      <w:bodyDiv w:val="1"/>
      <w:marLeft w:val="0"/>
      <w:marRight w:val="0"/>
      <w:marTop w:val="0"/>
      <w:marBottom w:val="0"/>
      <w:divBdr>
        <w:top w:val="none" w:sz="0" w:space="0" w:color="auto"/>
        <w:left w:val="none" w:sz="0" w:space="0" w:color="auto"/>
        <w:bottom w:val="none" w:sz="0" w:space="0" w:color="auto"/>
        <w:right w:val="none" w:sz="0" w:space="0" w:color="auto"/>
      </w:divBdr>
    </w:div>
    <w:div w:id="1107853020">
      <w:bodyDiv w:val="1"/>
      <w:marLeft w:val="0"/>
      <w:marRight w:val="0"/>
      <w:marTop w:val="0"/>
      <w:marBottom w:val="0"/>
      <w:divBdr>
        <w:top w:val="none" w:sz="0" w:space="0" w:color="auto"/>
        <w:left w:val="none" w:sz="0" w:space="0" w:color="auto"/>
        <w:bottom w:val="none" w:sz="0" w:space="0" w:color="auto"/>
        <w:right w:val="none" w:sz="0" w:space="0" w:color="auto"/>
      </w:divBdr>
    </w:div>
    <w:div w:id="1108087884">
      <w:bodyDiv w:val="1"/>
      <w:marLeft w:val="0"/>
      <w:marRight w:val="0"/>
      <w:marTop w:val="0"/>
      <w:marBottom w:val="0"/>
      <w:divBdr>
        <w:top w:val="none" w:sz="0" w:space="0" w:color="auto"/>
        <w:left w:val="none" w:sz="0" w:space="0" w:color="auto"/>
        <w:bottom w:val="none" w:sz="0" w:space="0" w:color="auto"/>
        <w:right w:val="none" w:sz="0" w:space="0" w:color="auto"/>
      </w:divBdr>
    </w:div>
    <w:div w:id="1108235842">
      <w:bodyDiv w:val="1"/>
      <w:marLeft w:val="0"/>
      <w:marRight w:val="0"/>
      <w:marTop w:val="0"/>
      <w:marBottom w:val="0"/>
      <w:divBdr>
        <w:top w:val="none" w:sz="0" w:space="0" w:color="auto"/>
        <w:left w:val="none" w:sz="0" w:space="0" w:color="auto"/>
        <w:bottom w:val="none" w:sz="0" w:space="0" w:color="auto"/>
        <w:right w:val="none" w:sz="0" w:space="0" w:color="auto"/>
      </w:divBdr>
    </w:div>
    <w:div w:id="1108236326">
      <w:bodyDiv w:val="1"/>
      <w:marLeft w:val="0"/>
      <w:marRight w:val="0"/>
      <w:marTop w:val="0"/>
      <w:marBottom w:val="0"/>
      <w:divBdr>
        <w:top w:val="none" w:sz="0" w:space="0" w:color="auto"/>
        <w:left w:val="none" w:sz="0" w:space="0" w:color="auto"/>
        <w:bottom w:val="none" w:sz="0" w:space="0" w:color="auto"/>
        <w:right w:val="none" w:sz="0" w:space="0" w:color="auto"/>
      </w:divBdr>
    </w:div>
    <w:div w:id="1108309594">
      <w:bodyDiv w:val="1"/>
      <w:marLeft w:val="0"/>
      <w:marRight w:val="0"/>
      <w:marTop w:val="0"/>
      <w:marBottom w:val="0"/>
      <w:divBdr>
        <w:top w:val="none" w:sz="0" w:space="0" w:color="auto"/>
        <w:left w:val="none" w:sz="0" w:space="0" w:color="auto"/>
        <w:bottom w:val="none" w:sz="0" w:space="0" w:color="auto"/>
        <w:right w:val="none" w:sz="0" w:space="0" w:color="auto"/>
      </w:divBdr>
    </w:div>
    <w:div w:id="1108310267">
      <w:bodyDiv w:val="1"/>
      <w:marLeft w:val="0"/>
      <w:marRight w:val="0"/>
      <w:marTop w:val="0"/>
      <w:marBottom w:val="0"/>
      <w:divBdr>
        <w:top w:val="none" w:sz="0" w:space="0" w:color="auto"/>
        <w:left w:val="none" w:sz="0" w:space="0" w:color="auto"/>
        <w:bottom w:val="none" w:sz="0" w:space="0" w:color="auto"/>
        <w:right w:val="none" w:sz="0" w:space="0" w:color="auto"/>
      </w:divBdr>
    </w:div>
    <w:div w:id="1108355804">
      <w:bodyDiv w:val="1"/>
      <w:marLeft w:val="0"/>
      <w:marRight w:val="0"/>
      <w:marTop w:val="0"/>
      <w:marBottom w:val="0"/>
      <w:divBdr>
        <w:top w:val="none" w:sz="0" w:space="0" w:color="auto"/>
        <w:left w:val="none" w:sz="0" w:space="0" w:color="auto"/>
        <w:bottom w:val="none" w:sz="0" w:space="0" w:color="auto"/>
        <w:right w:val="none" w:sz="0" w:space="0" w:color="auto"/>
      </w:divBdr>
    </w:div>
    <w:div w:id="1108692925">
      <w:bodyDiv w:val="1"/>
      <w:marLeft w:val="0"/>
      <w:marRight w:val="0"/>
      <w:marTop w:val="0"/>
      <w:marBottom w:val="0"/>
      <w:divBdr>
        <w:top w:val="none" w:sz="0" w:space="0" w:color="auto"/>
        <w:left w:val="none" w:sz="0" w:space="0" w:color="auto"/>
        <w:bottom w:val="none" w:sz="0" w:space="0" w:color="auto"/>
        <w:right w:val="none" w:sz="0" w:space="0" w:color="auto"/>
      </w:divBdr>
    </w:div>
    <w:div w:id="1108699297">
      <w:bodyDiv w:val="1"/>
      <w:marLeft w:val="0"/>
      <w:marRight w:val="0"/>
      <w:marTop w:val="0"/>
      <w:marBottom w:val="0"/>
      <w:divBdr>
        <w:top w:val="none" w:sz="0" w:space="0" w:color="auto"/>
        <w:left w:val="none" w:sz="0" w:space="0" w:color="auto"/>
        <w:bottom w:val="none" w:sz="0" w:space="0" w:color="auto"/>
        <w:right w:val="none" w:sz="0" w:space="0" w:color="auto"/>
      </w:divBdr>
    </w:div>
    <w:div w:id="1108740253">
      <w:bodyDiv w:val="1"/>
      <w:marLeft w:val="0"/>
      <w:marRight w:val="0"/>
      <w:marTop w:val="0"/>
      <w:marBottom w:val="0"/>
      <w:divBdr>
        <w:top w:val="none" w:sz="0" w:space="0" w:color="auto"/>
        <w:left w:val="none" w:sz="0" w:space="0" w:color="auto"/>
        <w:bottom w:val="none" w:sz="0" w:space="0" w:color="auto"/>
        <w:right w:val="none" w:sz="0" w:space="0" w:color="auto"/>
      </w:divBdr>
    </w:div>
    <w:div w:id="1108887763">
      <w:bodyDiv w:val="1"/>
      <w:marLeft w:val="0"/>
      <w:marRight w:val="0"/>
      <w:marTop w:val="0"/>
      <w:marBottom w:val="0"/>
      <w:divBdr>
        <w:top w:val="none" w:sz="0" w:space="0" w:color="auto"/>
        <w:left w:val="none" w:sz="0" w:space="0" w:color="auto"/>
        <w:bottom w:val="none" w:sz="0" w:space="0" w:color="auto"/>
        <w:right w:val="none" w:sz="0" w:space="0" w:color="auto"/>
      </w:divBdr>
    </w:div>
    <w:div w:id="1109008559">
      <w:bodyDiv w:val="1"/>
      <w:marLeft w:val="0"/>
      <w:marRight w:val="0"/>
      <w:marTop w:val="0"/>
      <w:marBottom w:val="0"/>
      <w:divBdr>
        <w:top w:val="none" w:sz="0" w:space="0" w:color="auto"/>
        <w:left w:val="none" w:sz="0" w:space="0" w:color="auto"/>
        <w:bottom w:val="none" w:sz="0" w:space="0" w:color="auto"/>
        <w:right w:val="none" w:sz="0" w:space="0" w:color="auto"/>
      </w:divBdr>
    </w:div>
    <w:div w:id="1109394126">
      <w:bodyDiv w:val="1"/>
      <w:marLeft w:val="0"/>
      <w:marRight w:val="0"/>
      <w:marTop w:val="0"/>
      <w:marBottom w:val="0"/>
      <w:divBdr>
        <w:top w:val="none" w:sz="0" w:space="0" w:color="auto"/>
        <w:left w:val="none" w:sz="0" w:space="0" w:color="auto"/>
        <w:bottom w:val="none" w:sz="0" w:space="0" w:color="auto"/>
        <w:right w:val="none" w:sz="0" w:space="0" w:color="auto"/>
      </w:divBdr>
    </w:div>
    <w:div w:id="1109466104">
      <w:bodyDiv w:val="1"/>
      <w:marLeft w:val="0"/>
      <w:marRight w:val="0"/>
      <w:marTop w:val="0"/>
      <w:marBottom w:val="0"/>
      <w:divBdr>
        <w:top w:val="none" w:sz="0" w:space="0" w:color="auto"/>
        <w:left w:val="none" w:sz="0" w:space="0" w:color="auto"/>
        <w:bottom w:val="none" w:sz="0" w:space="0" w:color="auto"/>
        <w:right w:val="none" w:sz="0" w:space="0" w:color="auto"/>
      </w:divBdr>
    </w:div>
    <w:div w:id="1110053941">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322615">
      <w:bodyDiv w:val="1"/>
      <w:marLeft w:val="0"/>
      <w:marRight w:val="0"/>
      <w:marTop w:val="0"/>
      <w:marBottom w:val="0"/>
      <w:divBdr>
        <w:top w:val="none" w:sz="0" w:space="0" w:color="auto"/>
        <w:left w:val="none" w:sz="0" w:space="0" w:color="auto"/>
        <w:bottom w:val="none" w:sz="0" w:space="0" w:color="auto"/>
        <w:right w:val="none" w:sz="0" w:space="0" w:color="auto"/>
      </w:divBdr>
    </w:div>
    <w:div w:id="1110472166">
      <w:bodyDiv w:val="1"/>
      <w:marLeft w:val="0"/>
      <w:marRight w:val="0"/>
      <w:marTop w:val="0"/>
      <w:marBottom w:val="0"/>
      <w:divBdr>
        <w:top w:val="none" w:sz="0" w:space="0" w:color="auto"/>
        <w:left w:val="none" w:sz="0" w:space="0" w:color="auto"/>
        <w:bottom w:val="none" w:sz="0" w:space="0" w:color="auto"/>
        <w:right w:val="none" w:sz="0" w:space="0" w:color="auto"/>
      </w:divBdr>
    </w:div>
    <w:div w:id="1110667762">
      <w:bodyDiv w:val="1"/>
      <w:marLeft w:val="0"/>
      <w:marRight w:val="0"/>
      <w:marTop w:val="0"/>
      <w:marBottom w:val="0"/>
      <w:divBdr>
        <w:top w:val="none" w:sz="0" w:space="0" w:color="auto"/>
        <w:left w:val="none" w:sz="0" w:space="0" w:color="auto"/>
        <w:bottom w:val="none" w:sz="0" w:space="0" w:color="auto"/>
        <w:right w:val="none" w:sz="0" w:space="0" w:color="auto"/>
      </w:divBdr>
    </w:div>
    <w:div w:id="1110776748">
      <w:bodyDiv w:val="1"/>
      <w:marLeft w:val="0"/>
      <w:marRight w:val="0"/>
      <w:marTop w:val="0"/>
      <w:marBottom w:val="0"/>
      <w:divBdr>
        <w:top w:val="none" w:sz="0" w:space="0" w:color="auto"/>
        <w:left w:val="none" w:sz="0" w:space="0" w:color="auto"/>
        <w:bottom w:val="none" w:sz="0" w:space="0" w:color="auto"/>
        <w:right w:val="none" w:sz="0" w:space="0" w:color="auto"/>
      </w:divBdr>
    </w:div>
    <w:div w:id="1110902255">
      <w:bodyDiv w:val="1"/>
      <w:marLeft w:val="0"/>
      <w:marRight w:val="0"/>
      <w:marTop w:val="0"/>
      <w:marBottom w:val="0"/>
      <w:divBdr>
        <w:top w:val="none" w:sz="0" w:space="0" w:color="auto"/>
        <w:left w:val="none" w:sz="0" w:space="0" w:color="auto"/>
        <w:bottom w:val="none" w:sz="0" w:space="0" w:color="auto"/>
        <w:right w:val="none" w:sz="0" w:space="0" w:color="auto"/>
      </w:divBdr>
    </w:div>
    <w:div w:id="1110929032">
      <w:bodyDiv w:val="1"/>
      <w:marLeft w:val="0"/>
      <w:marRight w:val="0"/>
      <w:marTop w:val="0"/>
      <w:marBottom w:val="0"/>
      <w:divBdr>
        <w:top w:val="none" w:sz="0" w:space="0" w:color="auto"/>
        <w:left w:val="none" w:sz="0" w:space="0" w:color="auto"/>
        <w:bottom w:val="none" w:sz="0" w:space="0" w:color="auto"/>
        <w:right w:val="none" w:sz="0" w:space="0" w:color="auto"/>
      </w:divBdr>
    </w:div>
    <w:div w:id="1111046073">
      <w:bodyDiv w:val="1"/>
      <w:marLeft w:val="0"/>
      <w:marRight w:val="0"/>
      <w:marTop w:val="0"/>
      <w:marBottom w:val="0"/>
      <w:divBdr>
        <w:top w:val="none" w:sz="0" w:space="0" w:color="auto"/>
        <w:left w:val="none" w:sz="0" w:space="0" w:color="auto"/>
        <w:bottom w:val="none" w:sz="0" w:space="0" w:color="auto"/>
        <w:right w:val="none" w:sz="0" w:space="0" w:color="auto"/>
      </w:divBdr>
    </w:div>
    <w:div w:id="1111125460">
      <w:bodyDiv w:val="1"/>
      <w:marLeft w:val="0"/>
      <w:marRight w:val="0"/>
      <w:marTop w:val="0"/>
      <w:marBottom w:val="0"/>
      <w:divBdr>
        <w:top w:val="none" w:sz="0" w:space="0" w:color="auto"/>
        <w:left w:val="none" w:sz="0" w:space="0" w:color="auto"/>
        <w:bottom w:val="none" w:sz="0" w:space="0" w:color="auto"/>
        <w:right w:val="none" w:sz="0" w:space="0" w:color="auto"/>
      </w:divBdr>
    </w:div>
    <w:div w:id="1111129817">
      <w:bodyDiv w:val="1"/>
      <w:marLeft w:val="0"/>
      <w:marRight w:val="0"/>
      <w:marTop w:val="0"/>
      <w:marBottom w:val="0"/>
      <w:divBdr>
        <w:top w:val="none" w:sz="0" w:space="0" w:color="auto"/>
        <w:left w:val="none" w:sz="0" w:space="0" w:color="auto"/>
        <w:bottom w:val="none" w:sz="0" w:space="0" w:color="auto"/>
        <w:right w:val="none" w:sz="0" w:space="0" w:color="auto"/>
      </w:divBdr>
    </w:div>
    <w:div w:id="1111169922">
      <w:bodyDiv w:val="1"/>
      <w:marLeft w:val="0"/>
      <w:marRight w:val="0"/>
      <w:marTop w:val="0"/>
      <w:marBottom w:val="0"/>
      <w:divBdr>
        <w:top w:val="none" w:sz="0" w:space="0" w:color="auto"/>
        <w:left w:val="none" w:sz="0" w:space="0" w:color="auto"/>
        <w:bottom w:val="none" w:sz="0" w:space="0" w:color="auto"/>
        <w:right w:val="none" w:sz="0" w:space="0" w:color="auto"/>
      </w:divBdr>
    </w:div>
    <w:div w:id="1111508941">
      <w:bodyDiv w:val="1"/>
      <w:marLeft w:val="0"/>
      <w:marRight w:val="0"/>
      <w:marTop w:val="0"/>
      <w:marBottom w:val="0"/>
      <w:divBdr>
        <w:top w:val="none" w:sz="0" w:space="0" w:color="auto"/>
        <w:left w:val="none" w:sz="0" w:space="0" w:color="auto"/>
        <w:bottom w:val="none" w:sz="0" w:space="0" w:color="auto"/>
        <w:right w:val="none" w:sz="0" w:space="0" w:color="auto"/>
      </w:divBdr>
    </w:div>
    <w:div w:id="1111558555">
      <w:bodyDiv w:val="1"/>
      <w:marLeft w:val="0"/>
      <w:marRight w:val="0"/>
      <w:marTop w:val="0"/>
      <w:marBottom w:val="0"/>
      <w:divBdr>
        <w:top w:val="none" w:sz="0" w:space="0" w:color="auto"/>
        <w:left w:val="none" w:sz="0" w:space="0" w:color="auto"/>
        <w:bottom w:val="none" w:sz="0" w:space="0" w:color="auto"/>
        <w:right w:val="none" w:sz="0" w:space="0" w:color="auto"/>
      </w:divBdr>
    </w:div>
    <w:div w:id="1111628488">
      <w:bodyDiv w:val="1"/>
      <w:marLeft w:val="0"/>
      <w:marRight w:val="0"/>
      <w:marTop w:val="0"/>
      <w:marBottom w:val="0"/>
      <w:divBdr>
        <w:top w:val="none" w:sz="0" w:space="0" w:color="auto"/>
        <w:left w:val="none" w:sz="0" w:space="0" w:color="auto"/>
        <w:bottom w:val="none" w:sz="0" w:space="0" w:color="auto"/>
        <w:right w:val="none" w:sz="0" w:space="0" w:color="auto"/>
      </w:divBdr>
    </w:div>
    <w:div w:id="1111633588">
      <w:bodyDiv w:val="1"/>
      <w:marLeft w:val="0"/>
      <w:marRight w:val="0"/>
      <w:marTop w:val="0"/>
      <w:marBottom w:val="0"/>
      <w:divBdr>
        <w:top w:val="none" w:sz="0" w:space="0" w:color="auto"/>
        <w:left w:val="none" w:sz="0" w:space="0" w:color="auto"/>
        <w:bottom w:val="none" w:sz="0" w:space="0" w:color="auto"/>
        <w:right w:val="none" w:sz="0" w:space="0" w:color="auto"/>
      </w:divBdr>
    </w:div>
    <w:div w:id="1111777678">
      <w:bodyDiv w:val="1"/>
      <w:marLeft w:val="0"/>
      <w:marRight w:val="0"/>
      <w:marTop w:val="0"/>
      <w:marBottom w:val="0"/>
      <w:divBdr>
        <w:top w:val="none" w:sz="0" w:space="0" w:color="auto"/>
        <w:left w:val="none" w:sz="0" w:space="0" w:color="auto"/>
        <w:bottom w:val="none" w:sz="0" w:space="0" w:color="auto"/>
        <w:right w:val="none" w:sz="0" w:space="0" w:color="auto"/>
      </w:divBdr>
    </w:div>
    <w:div w:id="1111977246">
      <w:bodyDiv w:val="1"/>
      <w:marLeft w:val="0"/>
      <w:marRight w:val="0"/>
      <w:marTop w:val="0"/>
      <w:marBottom w:val="0"/>
      <w:divBdr>
        <w:top w:val="none" w:sz="0" w:space="0" w:color="auto"/>
        <w:left w:val="none" w:sz="0" w:space="0" w:color="auto"/>
        <w:bottom w:val="none" w:sz="0" w:space="0" w:color="auto"/>
        <w:right w:val="none" w:sz="0" w:space="0" w:color="auto"/>
      </w:divBdr>
    </w:div>
    <w:div w:id="1112093168">
      <w:bodyDiv w:val="1"/>
      <w:marLeft w:val="0"/>
      <w:marRight w:val="0"/>
      <w:marTop w:val="0"/>
      <w:marBottom w:val="0"/>
      <w:divBdr>
        <w:top w:val="none" w:sz="0" w:space="0" w:color="auto"/>
        <w:left w:val="none" w:sz="0" w:space="0" w:color="auto"/>
        <w:bottom w:val="none" w:sz="0" w:space="0" w:color="auto"/>
        <w:right w:val="none" w:sz="0" w:space="0" w:color="auto"/>
      </w:divBdr>
    </w:div>
    <w:div w:id="1112168483">
      <w:bodyDiv w:val="1"/>
      <w:marLeft w:val="0"/>
      <w:marRight w:val="0"/>
      <w:marTop w:val="0"/>
      <w:marBottom w:val="0"/>
      <w:divBdr>
        <w:top w:val="none" w:sz="0" w:space="0" w:color="auto"/>
        <w:left w:val="none" w:sz="0" w:space="0" w:color="auto"/>
        <w:bottom w:val="none" w:sz="0" w:space="0" w:color="auto"/>
        <w:right w:val="none" w:sz="0" w:space="0" w:color="auto"/>
      </w:divBdr>
    </w:div>
    <w:div w:id="1112477432">
      <w:bodyDiv w:val="1"/>
      <w:marLeft w:val="0"/>
      <w:marRight w:val="0"/>
      <w:marTop w:val="0"/>
      <w:marBottom w:val="0"/>
      <w:divBdr>
        <w:top w:val="none" w:sz="0" w:space="0" w:color="auto"/>
        <w:left w:val="none" w:sz="0" w:space="0" w:color="auto"/>
        <w:bottom w:val="none" w:sz="0" w:space="0" w:color="auto"/>
        <w:right w:val="none" w:sz="0" w:space="0" w:color="auto"/>
      </w:divBdr>
    </w:div>
    <w:div w:id="1112557253">
      <w:bodyDiv w:val="1"/>
      <w:marLeft w:val="0"/>
      <w:marRight w:val="0"/>
      <w:marTop w:val="0"/>
      <w:marBottom w:val="0"/>
      <w:divBdr>
        <w:top w:val="none" w:sz="0" w:space="0" w:color="auto"/>
        <w:left w:val="none" w:sz="0" w:space="0" w:color="auto"/>
        <w:bottom w:val="none" w:sz="0" w:space="0" w:color="auto"/>
        <w:right w:val="none" w:sz="0" w:space="0" w:color="auto"/>
      </w:divBdr>
    </w:div>
    <w:div w:id="1112631882">
      <w:bodyDiv w:val="1"/>
      <w:marLeft w:val="0"/>
      <w:marRight w:val="0"/>
      <w:marTop w:val="0"/>
      <w:marBottom w:val="0"/>
      <w:divBdr>
        <w:top w:val="none" w:sz="0" w:space="0" w:color="auto"/>
        <w:left w:val="none" w:sz="0" w:space="0" w:color="auto"/>
        <w:bottom w:val="none" w:sz="0" w:space="0" w:color="auto"/>
        <w:right w:val="none" w:sz="0" w:space="0" w:color="auto"/>
      </w:divBdr>
    </w:div>
    <w:div w:id="1113015007">
      <w:bodyDiv w:val="1"/>
      <w:marLeft w:val="0"/>
      <w:marRight w:val="0"/>
      <w:marTop w:val="0"/>
      <w:marBottom w:val="0"/>
      <w:divBdr>
        <w:top w:val="none" w:sz="0" w:space="0" w:color="auto"/>
        <w:left w:val="none" w:sz="0" w:space="0" w:color="auto"/>
        <w:bottom w:val="none" w:sz="0" w:space="0" w:color="auto"/>
        <w:right w:val="none" w:sz="0" w:space="0" w:color="auto"/>
      </w:divBdr>
    </w:div>
    <w:div w:id="1113086212">
      <w:bodyDiv w:val="1"/>
      <w:marLeft w:val="0"/>
      <w:marRight w:val="0"/>
      <w:marTop w:val="0"/>
      <w:marBottom w:val="0"/>
      <w:divBdr>
        <w:top w:val="none" w:sz="0" w:space="0" w:color="auto"/>
        <w:left w:val="none" w:sz="0" w:space="0" w:color="auto"/>
        <w:bottom w:val="none" w:sz="0" w:space="0" w:color="auto"/>
        <w:right w:val="none" w:sz="0" w:space="0" w:color="auto"/>
      </w:divBdr>
    </w:div>
    <w:div w:id="1113285017">
      <w:bodyDiv w:val="1"/>
      <w:marLeft w:val="0"/>
      <w:marRight w:val="0"/>
      <w:marTop w:val="0"/>
      <w:marBottom w:val="0"/>
      <w:divBdr>
        <w:top w:val="none" w:sz="0" w:space="0" w:color="auto"/>
        <w:left w:val="none" w:sz="0" w:space="0" w:color="auto"/>
        <w:bottom w:val="none" w:sz="0" w:space="0" w:color="auto"/>
        <w:right w:val="none" w:sz="0" w:space="0" w:color="auto"/>
      </w:divBdr>
    </w:div>
    <w:div w:id="1113328802">
      <w:bodyDiv w:val="1"/>
      <w:marLeft w:val="0"/>
      <w:marRight w:val="0"/>
      <w:marTop w:val="0"/>
      <w:marBottom w:val="0"/>
      <w:divBdr>
        <w:top w:val="none" w:sz="0" w:space="0" w:color="auto"/>
        <w:left w:val="none" w:sz="0" w:space="0" w:color="auto"/>
        <w:bottom w:val="none" w:sz="0" w:space="0" w:color="auto"/>
        <w:right w:val="none" w:sz="0" w:space="0" w:color="auto"/>
      </w:divBdr>
    </w:div>
    <w:div w:id="1113597350">
      <w:bodyDiv w:val="1"/>
      <w:marLeft w:val="0"/>
      <w:marRight w:val="0"/>
      <w:marTop w:val="0"/>
      <w:marBottom w:val="0"/>
      <w:divBdr>
        <w:top w:val="none" w:sz="0" w:space="0" w:color="auto"/>
        <w:left w:val="none" w:sz="0" w:space="0" w:color="auto"/>
        <w:bottom w:val="none" w:sz="0" w:space="0" w:color="auto"/>
        <w:right w:val="none" w:sz="0" w:space="0" w:color="auto"/>
      </w:divBdr>
    </w:div>
    <w:div w:id="1113789573">
      <w:bodyDiv w:val="1"/>
      <w:marLeft w:val="0"/>
      <w:marRight w:val="0"/>
      <w:marTop w:val="0"/>
      <w:marBottom w:val="0"/>
      <w:divBdr>
        <w:top w:val="none" w:sz="0" w:space="0" w:color="auto"/>
        <w:left w:val="none" w:sz="0" w:space="0" w:color="auto"/>
        <w:bottom w:val="none" w:sz="0" w:space="0" w:color="auto"/>
        <w:right w:val="none" w:sz="0" w:space="0" w:color="auto"/>
      </w:divBdr>
    </w:div>
    <w:div w:id="1113985760">
      <w:bodyDiv w:val="1"/>
      <w:marLeft w:val="0"/>
      <w:marRight w:val="0"/>
      <w:marTop w:val="0"/>
      <w:marBottom w:val="0"/>
      <w:divBdr>
        <w:top w:val="none" w:sz="0" w:space="0" w:color="auto"/>
        <w:left w:val="none" w:sz="0" w:space="0" w:color="auto"/>
        <w:bottom w:val="none" w:sz="0" w:space="0" w:color="auto"/>
        <w:right w:val="none" w:sz="0" w:space="0" w:color="auto"/>
      </w:divBdr>
    </w:div>
    <w:div w:id="1114011448">
      <w:bodyDiv w:val="1"/>
      <w:marLeft w:val="0"/>
      <w:marRight w:val="0"/>
      <w:marTop w:val="0"/>
      <w:marBottom w:val="0"/>
      <w:divBdr>
        <w:top w:val="none" w:sz="0" w:space="0" w:color="auto"/>
        <w:left w:val="none" w:sz="0" w:space="0" w:color="auto"/>
        <w:bottom w:val="none" w:sz="0" w:space="0" w:color="auto"/>
        <w:right w:val="none" w:sz="0" w:space="0" w:color="auto"/>
      </w:divBdr>
    </w:div>
    <w:div w:id="1114445652">
      <w:bodyDiv w:val="1"/>
      <w:marLeft w:val="0"/>
      <w:marRight w:val="0"/>
      <w:marTop w:val="0"/>
      <w:marBottom w:val="0"/>
      <w:divBdr>
        <w:top w:val="none" w:sz="0" w:space="0" w:color="auto"/>
        <w:left w:val="none" w:sz="0" w:space="0" w:color="auto"/>
        <w:bottom w:val="none" w:sz="0" w:space="0" w:color="auto"/>
        <w:right w:val="none" w:sz="0" w:space="0" w:color="auto"/>
      </w:divBdr>
    </w:div>
    <w:div w:id="1114590073">
      <w:bodyDiv w:val="1"/>
      <w:marLeft w:val="0"/>
      <w:marRight w:val="0"/>
      <w:marTop w:val="0"/>
      <w:marBottom w:val="0"/>
      <w:divBdr>
        <w:top w:val="none" w:sz="0" w:space="0" w:color="auto"/>
        <w:left w:val="none" w:sz="0" w:space="0" w:color="auto"/>
        <w:bottom w:val="none" w:sz="0" w:space="0" w:color="auto"/>
        <w:right w:val="none" w:sz="0" w:space="0" w:color="auto"/>
      </w:divBdr>
    </w:div>
    <w:div w:id="1114591879">
      <w:bodyDiv w:val="1"/>
      <w:marLeft w:val="0"/>
      <w:marRight w:val="0"/>
      <w:marTop w:val="0"/>
      <w:marBottom w:val="0"/>
      <w:divBdr>
        <w:top w:val="none" w:sz="0" w:space="0" w:color="auto"/>
        <w:left w:val="none" w:sz="0" w:space="0" w:color="auto"/>
        <w:bottom w:val="none" w:sz="0" w:space="0" w:color="auto"/>
        <w:right w:val="none" w:sz="0" w:space="0" w:color="auto"/>
      </w:divBdr>
    </w:div>
    <w:div w:id="1114592425">
      <w:bodyDiv w:val="1"/>
      <w:marLeft w:val="0"/>
      <w:marRight w:val="0"/>
      <w:marTop w:val="0"/>
      <w:marBottom w:val="0"/>
      <w:divBdr>
        <w:top w:val="none" w:sz="0" w:space="0" w:color="auto"/>
        <w:left w:val="none" w:sz="0" w:space="0" w:color="auto"/>
        <w:bottom w:val="none" w:sz="0" w:space="0" w:color="auto"/>
        <w:right w:val="none" w:sz="0" w:space="0" w:color="auto"/>
      </w:divBdr>
    </w:div>
    <w:div w:id="1114714340">
      <w:bodyDiv w:val="1"/>
      <w:marLeft w:val="0"/>
      <w:marRight w:val="0"/>
      <w:marTop w:val="0"/>
      <w:marBottom w:val="0"/>
      <w:divBdr>
        <w:top w:val="none" w:sz="0" w:space="0" w:color="auto"/>
        <w:left w:val="none" w:sz="0" w:space="0" w:color="auto"/>
        <w:bottom w:val="none" w:sz="0" w:space="0" w:color="auto"/>
        <w:right w:val="none" w:sz="0" w:space="0" w:color="auto"/>
      </w:divBdr>
    </w:div>
    <w:div w:id="1114785672">
      <w:bodyDiv w:val="1"/>
      <w:marLeft w:val="0"/>
      <w:marRight w:val="0"/>
      <w:marTop w:val="0"/>
      <w:marBottom w:val="0"/>
      <w:divBdr>
        <w:top w:val="none" w:sz="0" w:space="0" w:color="auto"/>
        <w:left w:val="none" w:sz="0" w:space="0" w:color="auto"/>
        <w:bottom w:val="none" w:sz="0" w:space="0" w:color="auto"/>
        <w:right w:val="none" w:sz="0" w:space="0" w:color="auto"/>
      </w:divBdr>
    </w:div>
    <w:div w:id="1115055729">
      <w:bodyDiv w:val="1"/>
      <w:marLeft w:val="0"/>
      <w:marRight w:val="0"/>
      <w:marTop w:val="0"/>
      <w:marBottom w:val="0"/>
      <w:divBdr>
        <w:top w:val="none" w:sz="0" w:space="0" w:color="auto"/>
        <w:left w:val="none" w:sz="0" w:space="0" w:color="auto"/>
        <w:bottom w:val="none" w:sz="0" w:space="0" w:color="auto"/>
        <w:right w:val="none" w:sz="0" w:space="0" w:color="auto"/>
      </w:divBdr>
    </w:div>
    <w:div w:id="1115251318">
      <w:bodyDiv w:val="1"/>
      <w:marLeft w:val="0"/>
      <w:marRight w:val="0"/>
      <w:marTop w:val="0"/>
      <w:marBottom w:val="0"/>
      <w:divBdr>
        <w:top w:val="none" w:sz="0" w:space="0" w:color="auto"/>
        <w:left w:val="none" w:sz="0" w:space="0" w:color="auto"/>
        <w:bottom w:val="none" w:sz="0" w:space="0" w:color="auto"/>
        <w:right w:val="none" w:sz="0" w:space="0" w:color="auto"/>
      </w:divBdr>
    </w:div>
    <w:div w:id="1115296697">
      <w:bodyDiv w:val="1"/>
      <w:marLeft w:val="0"/>
      <w:marRight w:val="0"/>
      <w:marTop w:val="0"/>
      <w:marBottom w:val="0"/>
      <w:divBdr>
        <w:top w:val="none" w:sz="0" w:space="0" w:color="auto"/>
        <w:left w:val="none" w:sz="0" w:space="0" w:color="auto"/>
        <w:bottom w:val="none" w:sz="0" w:space="0" w:color="auto"/>
        <w:right w:val="none" w:sz="0" w:space="0" w:color="auto"/>
      </w:divBdr>
    </w:div>
    <w:div w:id="1115371242">
      <w:bodyDiv w:val="1"/>
      <w:marLeft w:val="0"/>
      <w:marRight w:val="0"/>
      <w:marTop w:val="0"/>
      <w:marBottom w:val="0"/>
      <w:divBdr>
        <w:top w:val="none" w:sz="0" w:space="0" w:color="auto"/>
        <w:left w:val="none" w:sz="0" w:space="0" w:color="auto"/>
        <w:bottom w:val="none" w:sz="0" w:space="0" w:color="auto"/>
        <w:right w:val="none" w:sz="0" w:space="0" w:color="auto"/>
      </w:divBdr>
    </w:div>
    <w:div w:id="1115561165">
      <w:bodyDiv w:val="1"/>
      <w:marLeft w:val="0"/>
      <w:marRight w:val="0"/>
      <w:marTop w:val="0"/>
      <w:marBottom w:val="0"/>
      <w:divBdr>
        <w:top w:val="none" w:sz="0" w:space="0" w:color="auto"/>
        <w:left w:val="none" w:sz="0" w:space="0" w:color="auto"/>
        <w:bottom w:val="none" w:sz="0" w:space="0" w:color="auto"/>
        <w:right w:val="none" w:sz="0" w:space="0" w:color="auto"/>
      </w:divBdr>
    </w:div>
    <w:div w:id="1115640703">
      <w:bodyDiv w:val="1"/>
      <w:marLeft w:val="0"/>
      <w:marRight w:val="0"/>
      <w:marTop w:val="0"/>
      <w:marBottom w:val="0"/>
      <w:divBdr>
        <w:top w:val="none" w:sz="0" w:space="0" w:color="auto"/>
        <w:left w:val="none" w:sz="0" w:space="0" w:color="auto"/>
        <w:bottom w:val="none" w:sz="0" w:space="0" w:color="auto"/>
        <w:right w:val="none" w:sz="0" w:space="0" w:color="auto"/>
      </w:divBdr>
    </w:div>
    <w:div w:id="1115825979">
      <w:bodyDiv w:val="1"/>
      <w:marLeft w:val="0"/>
      <w:marRight w:val="0"/>
      <w:marTop w:val="0"/>
      <w:marBottom w:val="0"/>
      <w:divBdr>
        <w:top w:val="none" w:sz="0" w:space="0" w:color="auto"/>
        <w:left w:val="none" w:sz="0" w:space="0" w:color="auto"/>
        <w:bottom w:val="none" w:sz="0" w:space="0" w:color="auto"/>
        <w:right w:val="none" w:sz="0" w:space="0" w:color="auto"/>
      </w:divBdr>
    </w:div>
    <w:div w:id="1115831436">
      <w:bodyDiv w:val="1"/>
      <w:marLeft w:val="0"/>
      <w:marRight w:val="0"/>
      <w:marTop w:val="0"/>
      <w:marBottom w:val="0"/>
      <w:divBdr>
        <w:top w:val="none" w:sz="0" w:space="0" w:color="auto"/>
        <w:left w:val="none" w:sz="0" w:space="0" w:color="auto"/>
        <w:bottom w:val="none" w:sz="0" w:space="0" w:color="auto"/>
        <w:right w:val="none" w:sz="0" w:space="0" w:color="auto"/>
      </w:divBdr>
    </w:div>
    <w:div w:id="1116023782">
      <w:bodyDiv w:val="1"/>
      <w:marLeft w:val="0"/>
      <w:marRight w:val="0"/>
      <w:marTop w:val="0"/>
      <w:marBottom w:val="0"/>
      <w:divBdr>
        <w:top w:val="none" w:sz="0" w:space="0" w:color="auto"/>
        <w:left w:val="none" w:sz="0" w:space="0" w:color="auto"/>
        <w:bottom w:val="none" w:sz="0" w:space="0" w:color="auto"/>
        <w:right w:val="none" w:sz="0" w:space="0" w:color="auto"/>
      </w:divBdr>
    </w:div>
    <w:div w:id="1116211932">
      <w:bodyDiv w:val="1"/>
      <w:marLeft w:val="0"/>
      <w:marRight w:val="0"/>
      <w:marTop w:val="0"/>
      <w:marBottom w:val="0"/>
      <w:divBdr>
        <w:top w:val="none" w:sz="0" w:space="0" w:color="auto"/>
        <w:left w:val="none" w:sz="0" w:space="0" w:color="auto"/>
        <w:bottom w:val="none" w:sz="0" w:space="0" w:color="auto"/>
        <w:right w:val="none" w:sz="0" w:space="0" w:color="auto"/>
      </w:divBdr>
    </w:div>
    <w:div w:id="1116406717">
      <w:bodyDiv w:val="1"/>
      <w:marLeft w:val="0"/>
      <w:marRight w:val="0"/>
      <w:marTop w:val="0"/>
      <w:marBottom w:val="0"/>
      <w:divBdr>
        <w:top w:val="none" w:sz="0" w:space="0" w:color="auto"/>
        <w:left w:val="none" w:sz="0" w:space="0" w:color="auto"/>
        <w:bottom w:val="none" w:sz="0" w:space="0" w:color="auto"/>
        <w:right w:val="none" w:sz="0" w:space="0" w:color="auto"/>
      </w:divBdr>
    </w:div>
    <w:div w:id="1116411046">
      <w:bodyDiv w:val="1"/>
      <w:marLeft w:val="0"/>
      <w:marRight w:val="0"/>
      <w:marTop w:val="0"/>
      <w:marBottom w:val="0"/>
      <w:divBdr>
        <w:top w:val="none" w:sz="0" w:space="0" w:color="auto"/>
        <w:left w:val="none" w:sz="0" w:space="0" w:color="auto"/>
        <w:bottom w:val="none" w:sz="0" w:space="0" w:color="auto"/>
        <w:right w:val="none" w:sz="0" w:space="0" w:color="auto"/>
      </w:divBdr>
    </w:div>
    <w:div w:id="1116674732">
      <w:bodyDiv w:val="1"/>
      <w:marLeft w:val="0"/>
      <w:marRight w:val="0"/>
      <w:marTop w:val="0"/>
      <w:marBottom w:val="0"/>
      <w:divBdr>
        <w:top w:val="none" w:sz="0" w:space="0" w:color="auto"/>
        <w:left w:val="none" w:sz="0" w:space="0" w:color="auto"/>
        <w:bottom w:val="none" w:sz="0" w:space="0" w:color="auto"/>
        <w:right w:val="none" w:sz="0" w:space="0" w:color="auto"/>
      </w:divBdr>
    </w:div>
    <w:div w:id="1116750474">
      <w:bodyDiv w:val="1"/>
      <w:marLeft w:val="0"/>
      <w:marRight w:val="0"/>
      <w:marTop w:val="0"/>
      <w:marBottom w:val="0"/>
      <w:divBdr>
        <w:top w:val="none" w:sz="0" w:space="0" w:color="auto"/>
        <w:left w:val="none" w:sz="0" w:space="0" w:color="auto"/>
        <w:bottom w:val="none" w:sz="0" w:space="0" w:color="auto"/>
        <w:right w:val="none" w:sz="0" w:space="0" w:color="auto"/>
      </w:divBdr>
    </w:div>
    <w:div w:id="1116869668">
      <w:bodyDiv w:val="1"/>
      <w:marLeft w:val="0"/>
      <w:marRight w:val="0"/>
      <w:marTop w:val="0"/>
      <w:marBottom w:val="0"/>
      <w:divBdr>
        <w:top w:val="none" w:sz="0" w:space="0" w:color="auto"/>
        <w:left w:val="none" w:sz="0" w:space="0" w:color="auto"/>
        <w:bottom w:val="none" w:sz="0" w:space="0" w:color="auto"/>
        <w:right w:val="none" w:sz="0" w:space="0" w:color="auto"/>
      </w:divBdr>
    </w:div>
    <w:div w:id="1117135797">
      <w:bodyDiv w:val="1"/>
      <w:marLeft w:val="0"/>
      <w:marRight w:val="0"/>
      <w:marTop w:val="0"/>
      <w:marBottom w:val="0"/>
      <w:divBdr>
        <w:top w:val="none" w:sz="0" w:space="0" w:color="auto"/>
        <w:left w:val="none" w:sz="0" w:space="0" w:color="auto"/>
        <w:bottom w:val="none" w:sz="0" w:space="0" w:color="auto"/>
        <w:right w:val="none" w:sz="0" w:space="0" w:color="auto"/>
      </w:divBdr>
    </w:div>
    <w:div w:id="1117217678">
      <w:bodyDiv w:val="1"/>
      <w:marLeft w:val="0"/>
      <w:marRight w:val="0"/>
      <w:marTop w:val="0"/>
      <w:marBottom w:val="0"/>
      <w:divBdr>
        <w:top w:val="none" w:sz="0" w:space="0" w:color="auto"/>
        <w:left w:val="none" w:sz="0" w:space="0" w:color="auto"/>
        <w:bottom w:val="none" w:sz="0" w:space="0" w:color="auto"/>
        <w:right w:val="none" w:sz="0" w:space="0" w:color="auto"/>
      </w:divBdr>
    </w:div>
    <w:div w:id="1117330403">
      <w:bodyDiv w:val="1"/>
      <w:marLeft w:val="0"/>
      <w:marRight w:val="0"/>
      <w:marTop w:val="0"/>
      <w:marBottom w:val="0"/>
      <w:divBdr>
        <w:top w:val="none" w:sz="0" w:space="0" w:color="auto"/>
        <w:left w:val="none" w:sz="0" w:space="0" w:color="auto"/>
        <w:bottom w:val="none" w:sz="0" w:space="0" w:color="auto"/>
        <w:right w:val="none" w:sz="0" w:space="0" w:color="auto"/>
      </w:divBdr>
    </w:div>
    <w:div w:id="1117525591">
      <w:bodyDiv w:val="1"/>
      <w:marLeft w:val="0"/>
      <w:marRight w:val="0"/>
      <w:marTop w:val="0"/>
      <w:marBottom w:val="0"/>
      <w:divBdr>
        <w:top w:val="none" w:sz="0" w:space="0" w:color="auto"/>
        <w:left w:val="none" w:sz="0" w:space="0" w:color="auto"/>
        <w:bottom w:val="none" w:sz="0" w:space="0" w:color="auto"/>
        <w:right w:val="none" w:sz="0" w:space="0" w:color="auto"/>
      </w:divBdr>
    </w:div>
    <w:div w:id="1117869428">
      <w:bodyDiv w:val="1"/>
      <w:marLeft w:val="0"/>
      <w:marRight w:val="0"/>
      <w:marTop w:val="0"/>
      <w:marBottom w:val="0"/>
      <w:divBdr>
        <w:top w:val="none" w:sz="0" w:space="0" w:color="auto"/>
        <w:left w:val="none" w:sz="0" w:space="0" w:color="auto"/>
        <w:bottom w:val="none" w:sz="0" w:space="0" w:color="auto"/>
        <w:right w:val="none" w:sz="0" w:space="0" w:color="auto"/>
      </w:divBdr>
    </w:div>
    <w:div w:id="1117872162">
      <w:bodyDiv w:val="1"/>
      <w:marLeft w:val="0"/>
      <w:marRight w:val="0"/>
      <w:marTop w:val="0"/>
      <w:marBottom w:val="0"/>
      <w:divBdr>
        <w:top w:val="none" w:sz="0" w:space="0" w:color="auto"/>
        <w:left w:val="none" w:sz="0" w:space="0" w:color="auto"/>
        <w:bottom w:val="none" w:sz="0" w:space="0" w:color="auto"/>
        <w:right w:val="none" w:sz="0" w:space="0" w:color="auto"/>
      </w:divBdr>
    </w:div>
    <w:div w:id="1117943279">
      <w:bodyDiv w:val="1"/>
      <w:marLeft w:val="0"/>
      <w:marRight w:val="0"/>
      <w:marTop w:val="0"/>
      <w:marBottom w:val="0"/>
      <w:divBdr>
        <w:top w:val="none" w:sz="0" w:space="0" w:color="auto"/>
        <w:left w:val="none" w:sz="0" w:space="0" w:color="auto"/>
        <w:bottom w:val="none" w:sz="0" w:space="0" w:color="auto"/>
        <w:right w:val="none" w:sz="0" w:space="0" w:color="auto"/>
      </w:divBdr>
    </w:div>
    <w:div w:id="1118254280">
      <w:bodyDiv w:val="1"/>
      <w:marLeft w:val="0"/>
      <w:marRight w:val="0"/>
      <w:marTop w:val="0"/>
      <w:marBottom w:val="0"/>
      <w:divBdr>
        <w:top w:val="none" w:sz="0" w:space="0" w:color="auto"/>
        <w:left w:val="none" w:sz="0" w:space="0" w:color="auto"/>
        <w:bottom w:val="none" w:sz="0" w:space="0" w:color="auto"/>
        <w:right w:val="none" w:sz="0" w:space="0" w:color="auto"/>
      </w:divBdr>
    </w:div>
    <w:div w:id="1118449400">
      <w:bodyDiv w:val="1"/>
      <w:marLeft w:val="0"/>
      <w:marRight w:val="0"/>
      <w:marTop w:val="0"/>
      <w:marBottom w:val="0"/>
      <w:divBdr>
        <w:top w:val="none" w:sz="0" w:space="0" w:color="auto"/>
        <w:left w:val="none" w:sz="0" w:space="0" w:color="auto"/>
        <w:bottom w:val="none" w:sz="0" w:space="0" w:color="auto"/>
        <w:right w:val="none" w:sz="0" w:space="0" w:color="auto"/>
      </w:divBdr>
    </w:div>
    <w:div w:id="1118449746">
      <w:bodyDiv w:val="1"/>
      <w:marLeft w:val="0"/>
      <w:marRight w:val="0"/>
      <w:marTop w:val="0"/>
      <w:marBottom w:val="0"/>
      <w:divBdr>
        <w:top w:val="none" w:sz="0" w:space="0" w:color="auto"/>
        <w:left w:val="none" w:sz="0" w:space="0" w:color="auto"/>
        <w:bottom w:val="none" w:sz="0" w:space="0" w:color="auto"/>
        <w:right w:val="none" w:sz="0" w:space="0" w:color="auto"/>
      </w:divBdr>
    </w:div>
    <w:div w:id="1118527272">
      <w:bodyDiv w:val="1"/>
      <w:marLeft w:val="0"/>
      <w:marRight w:val="0"/>
      <w:marTop w:val="0"/>
      <w:marBottom w:val="0"/>
      <w:divBdr>
        <w:top w:val="none" w:sz="0" w:space="0" w:color="auto"/>
        <w:left w:val="none" w:sz="0" w:space="0" w:color="auto"/>
        <w:bottom w:val="none" w:sz="0" w:space="0" w:color="auto"/>
        <w:right w:val="none" w:sz="0" w:space="0" w:color="auto"/>
      </w:divBdr>
    </w:div>
    <w:div w:id="1118722542">
      <w:bodyDiv w:val="1"/>
      <w:marLeft w:val="0"/>
      <w:marRight w:val="0"/>
      <w:marTop w:val="0"/>
      <w:marBottom w:val="0"/>
      <w:divBdr>
        <w:top w:val="none" w:sz="0" w:space="0" w:color="auto"/>
        <w:left w:val="none" w:sz="0" w:space="0" w:color="auto"/>
        <w:bottom w:val="none" w:sz="0" w:space="0" w:color="auto"/>
        <w:right w:val="none" w:sz="0" w:space="0" w:color="auto"/>
      </w:divBdr>
    </w:div>
    <w:div w:id="1118766622">
      <w:bodyDiv w:val="1"/>
      <w:marLeft w:val="0"/>
      <w:marRight w:val="0"/>
      <w:marTop w:val="0"/>
      <w:marBottom w:val="0"/>
      <w:divBdr>
        <w:top w:val="none" w:sz="0" w:space="0" w:color="auto"/>
        <w:left w:val="none" w:sz="0" w:space="0" w:color="auto"/>
        <w:bottom w:val="none" w:sz="0" w:space="0" w:color="auto"/>
        <w:right w:val="none" w:sz="0" w:space="0" w:color="auto"/>
      </w:divBdr>
    </w:div>
    <w:div w:id="1118791225">
      <w:bodyDiv w:val="1"/>
      <w:marLeft w:val="0"/>
      <w:marRight w:val="0"/>
      <w:marTop w:val="0"/>
      <w:marBottom w:val="0"/>
      <w:divBdr>
        <w:top w:val="none" w:sz="0" w:space="0" w:color="auto"/>
        <w:left w:val="none" w:sz="0" w:space="0" w:color="auto"/>
        <w:bottom w:val="none" w:sz="0" w:space="0" w:color="auto"/>
        <w:right w:val="none" w:sz="0" w:space="0" w:color="auto"/>
      </w:divBdr>
    </w:div>
    <w:div w:id="1118841447">
      <w:bodyDiv w:val="1"/>
      <w:marLeft w:val="0"/>
      <w:marRight w:val="0"/>
      <w:marTop w:val="0"/>
      <w:marBottom w:val="0"/>
      <w:divBdr>
        <w:top w:val="none" w:sz="0" w:space="0" w:color="auto"/>
        <w:left w:val="none" w:sz="0" w:space="0" w:color="auto"/>
        <w:bottom w:val="none" w:sz="0" w:space="0" w:color="auto"/>
        <w:right w:val="none" w:sz="0" w:space="0" w:color="auto"/>
      </w:divBdr>
    </w:div>
    <w:div w:id="1118985629">
      <w:bodyDiv w:val="1"/>
      <w:marLeft w:val="0"/>
      <w:marRight w:val="0"/>
      <w:marTop w:val="0"/>
      <w:marBottom w:val="0"/>
      <w:divBdr>
        <w:top w:val="none" w:sz="0" w:space="0" w:color="auto"/>
        <w:left w:val="none" w:sz="0" w:space="0" w:color="auto"/>
        <w:bottom w:val="none" w:sz="0" w:space="0" w:color="auto"/>
        <w:right w:val="none" w:sz="0" w:space="0" w:color="auto"/>
      </w:divBdr>
    </w:div>
    <w:div w:id="1119106037">
      <w:bodyDiv w:val="1"/>
      <w:marLeft w:val="0"/>
      <w:marRight w:val="0"/>
      <w:marTop w:val="0"/>
      <w:marBottom w:val="0"/>
      <w:divBdr>
        <w:top w:val="none" w:sz="0" w:space="0" w:color="auto"/>
        <w:left w:val="none" w:sz="0" w:space="0" w:color="auto"/>
        <w:bottom w:val="none" w:sz="0" w:space="0" w:color="auto"/>
        <w:right w:val="none" w:sz="0" w:space="0" w:color="auto"/>
      </w:divBdr>
    </w:div>
    <w:div w:id="1119253356">
      <w:bodyDiv w:val="1"/>
      <w:marLeft w:val="0"/>
      <w:marRight w:val="0"/>
      <w:marTop w:val="0"/>
      <w:marBottom w:val="0"/>
      <w:divBdr>
        <w:top w:val="none" w:sz="0" w:space="0" w:color="auto"/>
        <w:left w:val="none" w:sz="0" w:space="0" w:color="auto"/>
        <w:bottom w:val="none" w:sz="0" w:space="0" w:color="auto"/>
        <w:right w:val="none" w:sz="0" w:space="0" w:color="auto"/>
      </w:divBdr>
    </w:div>
    <w:div w:id="1119688848">
      <w:bodyDiv w:val="1"/>
      <w:marLeft w:val="0"/>
      <w:marRight w:val="0"/>
      <w:marTop w:val="0"/>
      <w:marBottom w:val="0"/>
      <w:divBdr>
        <w:top w:val="none" w:sz="0" w:space="0" w:color="auto"/>
        <w:left w:val="none" w:sz="0" w:space="0" w:color="auto"/>
        <w:bottom w:val="none" w:sz="0" w:space="0" w:color="auto"/>
        <w:right w:val="none" w:sz="0" w:space="0" w:color="auto"/>
      </w:divBdr>
    </w:div>
    <w:div w:id="1119833747">
      <w:bodyDiv w:val="1"/>
      <w:marLeft w:val="0"/>
      <w:marRight w:val="0"/>
      <w:marTop w:val="0"/>
      <w:marBottom w:val="0"/>
      <w:divBdr>
        <w:top w:val="none" w:sz="0" w:space="0" w:color="auto"/>
        <w:left w:val="none" w:sz="0" w:space="0" w:color="auto"/>
        <w:bottom w:val="none" w:sz="0" w:space="0" w:color="auto"/>
        <w:right w:val="none" w:sz="0" w:space="0" w:color="auto"/>
      </w:divBdr>
    </w:div>
    <w:div w:id="1120144028">
      <w:bodyDiv w:val="1"/>
      <w:marLeft w:val="0"/>
      <w:marRight w:val="0"/>
      <w:marTop w:val="0"/>
      <w:marBottom w:val="0"/>
      <w:divBdr>
        <w:top w:val="none" w:sz="0" w:space="0" w:color="auto"/>
        <w:left w:val="none" w:sz="0" w:space="0" w:color="auto"/>
        <w:bottom w:val="none" w:sz="0" w:space="0" w:color="auto"/>
        <w:right w:val="none" w:sz="0" w:space="0" w:color="auto"/>
      </w:divBdr>
    </w:div>
    <w:div w:id="1120339842">
      <w:bodyDiv w:val="1"/>
      <w:marLeft w:val="0"/>
      <w:marRight w:val="0"/>
      <w:marTop w:val="0"/>
      <w:marBottom w:val="0"/>
      <w:divBdr>
        <w:top w:val="none" w:sz="0" w:space="0" w:color="auto"/>
        <w:left w:val="none" w:sz="0" w:space="0" w:color="auto"/>
        <w:bottom w:val="none" w:sz="0" w:space="0" w:color="auto"/>
        <w:right w:val="none" w:sz="0" w:space="0" w:color="auto"/>
      </w:divBdr>
    </w:div>
    <w:div w:id="1120563167">
      <w:bodyDiv w:val="1"/>
      <w:marLeft w:val="0"/>
      <w:marRight w:val="0"/>
      <w:marTop w:val="0"/>
      <w:marBottom w:val="0"/>
      <w:divBdr>
        <w:top w:val="none" w:sz="0" w:space="0" w:color="auto"/>
        <w:left w:val="none" w:sz="0" w:space="0" w:color="auto"/>
        <w:bottom w:val="none" w:sz="0" w:space="0" w:color="auto"/>
        <w:right w:val="none" w:sz="0" w:space="0" w:color="auto"/>
      </w:divBdr>
    </w:div>
    <w:div w:id="1120760775">
      <w:bodyDiv w:val="1"/>
      <w:marLeft w:val="0"/>
      <w:marRight w:val="0"/>
      <w:marTop w:val="0"/>
      <w:marBottom w:val="0"/>
      <w:divBdr>
        <w:top w:val="none" w:sz="0" w:space="0" w:color="auto"/>
        <w:left w:val="none" w:sz="0" w:space="0" w:color="auto"/>
        <w:bottom w:val="none" w:sz="0" w:space="0" w:color="auto"/>
        <w:right w:val="none" w:sz="0" w:space="0" w:color="auto"/>
      </w:divBdr>
    </w:div>
    <w:div w:id="1120879965">
      <w:bodyDiv w:val="1"/>
      <w:marLeft w:val="0"/>
      <w:marRight w:val="0"/>
      <w:marTop w:val="0"/>
      <w:marBottom w:val="0"/>
      <w:divBdr>
        <w:top w:val="none" w:sz="0" w:space="0" w:color="auto"/>
        <w:left w:val="none" w:sz="0" w:space="0" w:color="auto"/>
        <w:bottom w:val="none" w:sz="0" w:space="0" w:color="auto"/>
        <w:right w:val="none" w:sz="0" w:space="0" w:color="auto"/>
      </w:divBdr>
    </w:div>
    <w:div w:id="1120952237">
      <w:bodyDiv w:val="1"/>
      <w:marLeft w:val="0"/>
      <w:marRight w:val="0"/>
      <w:marTop w:val="0"/>
      <w:marBottom w:val="0"/>
      <w:divBdr>
        <w:top w:val="none" w:sz="0" w:space="0" w:color="auto"/>
        <w:left w:val="none" w:sz="0" w:space="0" w:color="auto"/>
        <w:bottom w:val="none" w:sz="0" w:space="0" w:color="auto"/>
        <w:right w:val="none" w:sz="0" w:space="0" w:color="auto"/>
      </w:divBdr>
    </w:div>
    <w:div w:id="1120952342">
      <w:bodyDiv w:val="1"/>
      <w:marLeft w:val="0"/>
      <w:marRight w:val="0"/>
      <w:marTop w:val="0"/>
      <w:marBottom w:val="0"/>
      <w:divBdr>
        <w:top w:val="none" w:sz="0" w:space="0" w:color="auto"/>
        <w:left w:val="none" w:sz="0" w:space="0" w:color="auto"/>
        <w:bottom w:val="none" w:sz="0" w:space="0" w:color="auto"/>
        <w:right w:val="none" w:sz="0" w:space="0" w:color="auto"/>
      </w:divBdr>
    </w:div>
    <w:div w:id="1121001621">
      <w:bodyDiv w:val="1"/>
      <w:marLeft w:val="0"/>
      <w:marRight w:val="0"/>
      <w:marTop w:val="0"/>
      <w:marBottom w:val="0"/>
      <w:divBdr>
        <w:top w:val="none" w:sz="0" w:space="0" w:color="auto"/>
        <w:left w:val="none" w:sz="0" w:space="0" w:color="auto"/>
        <w:bottom w:val="none" w:sz="0" w:space="0" w:color="auto"/>
        <w:right w:val="none" w:sz="0" w:space="0" w:color="auto"/>
      </w:divBdr>
    </w:div>
    <w:div w:id="1121025771">
      <w:bodyDiv w:val="1"/>
      <w:marLeft w:val="0"/>
      <w:marRight w:val="0"/>
      <w:marTop w:val="0"/>
      <w:marBottom w:val="0"/>
      <w:divBdr>
        <w:top w:val="none" w:sz="0" w:space="0" w:color="auto"/>
        <w:left w:val="none" w:sz="0" w:space="0" w:color="auto"/>
        <w:bottom w:val="none" w:sz="0" w:space="0" w:color="auto"/>
        <w:right w:val="none" w:sz="0" w:space="0" w:color="auto"/>
      </w:divBdr>
    </w:div>
    <w:div w:id="1121146096">
      <w:bodyDiv w:val="1"/>
      <w:marLeft w:val="0"/>
      <w:marRight w:val="0"/>
      <w:marTop w:val="0"/>
      <w:marBottom w:val="0"/>
      <w:divBdr>
        <w:top w:val="none" w:sz="0" w:space="0" w:color="auto"/>
        <w:left w:val="none" w:sz="0" w:space="0" w:color="auto"/>
        <w:bottom w:val="none" w:sz="0" w:space="0" w:color="auto"/>
        <w:right w:val="none" w:sz="0" w:space="0" w:color="auto"/>
      </w:divBdr>
    </w:div>
    <w:div w:id="1121191632">
      <w:bodyDiv w:val="1"/>
      <w:marLeft w:val="0"/>
      <w:marRight w:val="0"/>
      <w:marTop w:val="0"/>
      <w:marBottom w:val="0"/>
      <w:divBdr>
        <w:top w:val="none" w:sz="0" w:space="0" w:color="auto"/>
        <w:left w:val="none" w:sz="0" w:space="0" w:color="auto"/>
        <w:bottom w:val="none" w:sz="0" w:space="0" w:color="auto"/>
        <w:right w:val="none" w:sz="0" w:space="0" w:color="auto"/>
      </w:divBdr>
    </w:div>
    <w:div w:id="1121337674">
      <w:bodyDiv w:val="1"/>
      <w:marLeft w:val="0"/>
      <w:marRight w:val="0"/>
      <w:marTop w:val="0"/>
      <w:marBottom w:val="0"/>
      <w:divBdr>
        <w:top w:val="none" w:sz="0" w:space="0" w:color="auto"/>
        <w:left w:val="none" w:sz="0" w:space="0" w:color="auto"/>
        <w:bottom w:val="none" w:sz="0" w:space="0" w:color="auto"/>
        <w:right w:val="none" w:sz="0" w:space="0" w:color="auto"/>
      </w:divBdr>
    </w:div>
    <w:div w:id="1121342518">
      <w:bodyDiv w:val="1"/>
      <w:marLeft w:val="0"/>
      <w:marRight w:val="0"/>
      <w:marTop w:val="0"/>
      <w:marBottom w:val="0"/>
      <w:divBdr>
        <w:top w:val="none" w:sz="0" w:space="0" w:color="auto"/>
        <w:left w:val="none" w:sz="0" w:space="0" w:color="auto"/>
        <w:bottom w:val="none" w:sz="0" w:space="0" w:color="auto"/>
        <w:right w:val="none" w:sz="0" w:space="0" w:color="auto"/>
      </w:divBdr>
    </w:div>
    <w:div w:id="1121344429">
      <w:bodyDiv w:val="1"/>
      <w:marLeft w:val="0"/>
      <w:marRight w:val="0"/>
      <w:marTop w:val="0"/>
      <w:marBottom w:val="0"/>
      <w:divBdr>
        <w:top w:val="none" w:sz="0" w:space="0" w:color="auto"/>
        <w:left w:val="none" w:sz="0" w:space="0" w:color="auto"/>
        <w:bottom w:val="none" w:sz="0" w:space="0" w:color="auto"/>
        <w:right w:val="none" w:sz="0" w:space="0" w:color="auto"/>
      </w:divBdr>
    </w:div>
    <w:div w:id="1121417944">
      <w:bodyDiv w:val="1"/>
      <w:marLeft w:val="0"/>
      <w:marRight w:val="0"/>
      <w:marTop w:val="0"/>
      <w:marBottom w:val="0"/>
      <w:divBdr>
        <w:top w:val="none" w:sz="0" w:space="0" w:color="auto"/>
        <w:left w:val="none" w:sz="0" w:space="0" w:color="auto"/>
        <w:bottom w:val="none" w:sz="0" w:space="0" w:color="auto"/>
        <w:right w:val="none" w:sz="0" w:space="0" w:color="auto"/>
      </w:divBdr>
    </w:div>
    <w:div w:id="1121455984">
      <w:bodyDiv w:val="1"/>
      <w:marLeft w:val="0"/>
      <w:marRight w:val="0"/>
      <w:marTop w:val="0"/>
      <w:marBottom w:val="0"/>
      <w:divBdr>
        <w:top w:val="none" w:sz="0" w:space="0" w:color="auto"/>
        <w:left w:val="none" w:sz="0" w:space="0" w:color="auto"/>
        <w:bottom w:val="none" w:sz="0" w:space="0" w:color="auto"/>
        <w:right w:val="none" w:sz="0" w:space="0" w:color="auto"/>
      </w:divBdr>
    </w:div>
    <w:div w:id="1121657062">
      <w:bodyDiv w:val="1"/>
      <w:marLeft w:val="0"/>
      <w:marRight w:val="0"/>
      <w:marTop w:val="0"/>
      <w:marBottom w:val="0"/>
      <w:divBdr>
        <w:top w:val="none" w:sz="0" w:space="0" w:color="auto"/>
        <w:left w:val="none" w:sz="0" w:space="0" w:color="auto"/>
        <w:bottom w:val="none" w:sz="0" w:space="0" w:color="auto"/>
        <w:right w:val="none" w:sz="0" w:space="0" w:color="auto"/>
      </w:divBdr>
    </w:div>
    <w:div w:id="1121728801">
      <w:bodyDiv w:val="1"/>
      <w:marLeft w:val="0"/>
      <w:marRight w:val="0"/>
      <w:marTop w:val="0"/>
      <w:marBottom w:val="0"/>
      <w:divBdr>
        <w:top w:val="none" w:sz="0" w:space="0" w:color="auto"/>
        <w:left w:val="none" w:sz="0" w:space="0" w:color="auto"/>
        <w:bottom w:val="none" w:sz="0" w:space="0" w:color="auto"/>
        <w:right w:val="none" w:sz="0" w:space="0" w:color="auto"/>
      </w:divBdr>
    </w:div>
    <w:div w:id="1121806643">
      <w:bodyDiv w:val="1"/>
      <w:marLeft w:val="0"/>
      <w:marRight w:val="0"/>
      <w:marTop w:val="0"/>
      <w:marBottom w:val="0"/>
      <w:divBdr>
        <w:top w:val="none" w:sz="0" w:space="0" w:color="auto"/>
        <w:left w:val="none" w:sz="0" w:space="0" w:color="auto"/>
        <w:bottom w:val="none" w:sz="0" w:space="0" w:color="auto"/>
        <w:right w:val="none" w:sz="0" w:space="0" w:color="auto"/>
      </w:divBdr>
    </w:div>
    <w:div w:id="1121848127">
      <w:bodyDiv w:val="1"/>
      <w:marLeft w:val="0"/>
      <w:marRight w:val="0"/>
      <w:marTop w:val="0"/>
      <w:marBottom w:val="0"/>
      <w:divBdr>
        <w:top w:val="none" w:sz="0" w:space="0" w:color="auto"/>
        <w:left w:val="none" w:sz="0" w:space="0" w:color="auto"/>
        <w:bottom w:val="none" w:sz="0" w:space="0" w:color="auto"/>
        <w:right w:val="none" w:sz="0" w:space="0" w:color="auto"/>
      </w:divBdr>
    </w:div>
    <w:div w:id="1121996482">
      <w:bodyDiv w:val="1"/>
      <w:marLeft w:val="0"/>
      <w:marRight w:val="0"/>
      <w:marTop w:val="0"/>
      <w:marBottom w:val="0"/>
      <w:divBdr>
        <w:top w:val="none" w:sz="0" w:space="0" w:color="auto"/>
        <w:left w:val="none" w:sz="0" w:space="0" w:color="auto"/>
        <w:bottom w:val="none" w:sz="0" w:space="0" w:color="auto"/>
        <w:right w:val="none" w:sz="0" w:space="0" w:color="auto"/>
      </w:divBdr>
    </w:div>
    <w:div w:id="1122066998">
      <w:bodyDiv w:val="1"/>
      <w:marLeft w:val="0"/>
      <w:marRight w:val="0"/>
      <w:marTop w:val="0"/>
      <w:marBottom w:val="0"/>
      <w:divBdr>
        <w:top w:val="none" w:sz="0" w:space="0" w:color="auto"/>
        <w:left w:val="none" w:sz="0" w:space="0" w:color="auto"/>
        <w:bottom w:val="none" w:sz="0" w:space="0" w:color="auto"/>
        <w:right w:val="none" w:sz="0" w:space="0" w:color="auto"/>
      </w:divBdr>
    </w:div>
    <w:div w:id="1122069936">
      <w:bodyDiv w:val="1"/>
      <w:marLeft w:val="0"/>
      <w:marRight w:val="0"/>
      <w:marTop w:val="0"/>
      <w:marBottom w:val="0"/>
      <w:divBdr>
        <w:top w:val="none" w:sz="0" w:space="0" w:color="auto"/>
        <w:left w:val="none" w:sz="0" w:space="0" w:color="auto"/>
        <w:bottom w:val="none" w:sz="0" w:space="0" w:color="auto"/>
        <w:right w:val="none" w:sz="0" w:space="0" w:color="auto"/>
      </w:divBdr>
    </w:div>
    <w:div w:id="1122308727">
      <w:bodyDiv w:val="1"/>
      <w:marLeft w:val="0"/>
      <w:marRight w:val="0"/>
      <w:marTop w:val="0"/>
      <w:marBottom w:val="0"/>
      <w:divBdr>
        <w:top w:val="none" w:sz="0" w:space="0" w:color="auto"/>
        <w:left w:val="none" w:sz="0" w:space="0" w:color="auto"/>
        <w:bottom w:val="none" w:sz="0" w:space="0" w:color="auto"/>
        <w:right w:val="none" w:sz="0" w:space="0" w:color="auto"/>
      </w:divBdr>
    </w:div>
    <w:div w:id="1122723134">
      <w:bodyDiv w:val="1"/>
      <w:marLeft w:val="0"/>
      <w:marRight w:val="0"/>
      <w:marTop w:val="0"/>
      <w:marBottom w:val="0"/>
      <w:divBdr>
        <w:top w:val="none" w:sz="0" w:space="0" w:color="auto"/>
        <w:left w:val="none" w:sz="0" w:space="0" w:color="auto"/>
        <w:bottom w:val="none" w:sz="0" w:space="0" w:color="auto"/>
        <w:right w:val="none" w:sz="0" w:space="0" w:color="auto"/>
      </w:divBdr>
    </w:div>
    <w:div w:id="1122767445">
      <w:bodyDiv w:val="1"/>
      <w:marLeft w:val="0"/>
      <w:marRight w:val="0"/>
      <w:marTop w:val="0"/>
      <w:marBottom w:val="0"/>
      <w:divBdr>
        <w:top w:val="none" w:sz="0" w:space="0" w:color="auto"/>
        <w:left w:val="none" w:sz="0" w:space="0" w:color="auto"/>
        <w:bottom w:val="none" w:sz="0" w:space="0" w:color="auto"/>
        <w:right w:val="none" w:sz="0" w:space="0" w:color="auto"/>
      </w:divBdr>
    </w:div>
    <w:div w:id="1122769499">
      <w:bodyDiv w:val="1"/>
      <w:marLeft w:val="0"/>
      <w:marRight w:val="0"/>
      <w:marTop w:val="0"/>
      <w:marBottom w:val="0"/>
      <w:divBdr>
        <w:top w:val="none" w:sz="0" w:space="0" w:color="auto"/>
        <w:left w:val="none" w:sz="0" w:space="0" w:color="auto"/>
        <w:bottom w:val="none" w:sz="0" w:space="0" w:color="auto"/>
        <w:right w:val="none" w:sz="0" w:space="0" w:color="auto"/>
      </w:divBdr>
    </w:div>
    <w:div w:id="1122772765">
      <w:bodyDiv w:val="1"/>
      <w:marLeft w:val="0"/>
      <w:marRight w:val="0"/>
      <w:marTop w:val="0"/>
      <w:marBottom w:val="0"/>
      <w:divBdr>
        <w:top w:val="none" w:sz="0" w:space="0" w:color="auto"/>
        <w:left w:val="none" w:sz="0" w:space="0" w:color="auto"/>
        <w:bottom w:val="none" w:sz="0" w:space="0" w:color="auto"/>
        <w:right w:val="none" w:sz="0" w:space="0" w:color="auto"/>
      </w:divBdr>
    </w:div>
    <w:div w:id="1122966807">
      <w:bodyDiv w:val="1"/>
      <w:marLeft w:val="0"/>
      <w:marRight w:val="0"/>
      <w:marTop w:val="0"/>
      <w:marBottom w:val="0"/>
      <w:divBdr>
        <w:top w:val="none" w:sz="0" w:space="0" w:color="auto"/>
        <w:left w:val="none" w:sz="0" w:space="0" w:color="auto"/>
        <w:bottom w:val="none" w:sz="0" w:space="0" w:color="auto"/>
        <w:right w:val="none" w:sz="0" w:space="0" w:color="auto"/>
      </w:divBdr>
    </w:div>
    <w:div w:id="1123185724">
      <w:bodyDiv w:val="1"/>
      <w:marLeft w:val="0"/>
      <w:marRight w:val="0"/>
      <w:marTop w:val="0"/>
      <w:marBottom w:val="0"/>
      <w:divBdr>
        <w:top w:val="none" w:sz="0" w:space="0" w:color="auto"/>
        <w:left w:val="none" w:sz="0" w:space="0" w:color="auto"/>
        <w:bottom w:val="none" w:sz="0" w:space="0" w:color="auto"/>
        <w:right w:val="none" w:sz="0" w:space="0" w:color="auto"/>
      </w:divBdr>
    </w:div>
    <w:div w:id="1123236196">
      <w:bodyDiv w:val="1"/>
      <w:marLeft w:val="0"/>
      <w:marRight w:val="0"/>
      <w:marTop w:val="0"/>
      <w:marBottom w:val="0"/>
      <w:divBdr>
        <w:top w:val="none" w:sz="0" w:space="0" w:color="auto"/>
        <w:left w:val="none" w:sz="0" w:space="0" w:color="auto"/>
        <w:bottom w:val="none" w:sz="0" w:space="0" w:color="auto"/>
        <w:right w:val="none" w:sz="0" w:space="0" w:color="auto"/>
      </w:divBdr>
    </w:div>
    <w:div w:id="1123428000">
      <w:bodyDiv w:val="1"/>
      <w:marLeft w:val="0"/>
      <w:marRight w:val="0"/>
      <w:marTop w:val="0"/>
      <w:marBottom w:val="0"/>
      <w:divBdr>
        <w:top w:val="none" w:sz="0" w:space="0" w:color="auto"/>
        <w:left w:val="none" w:sz="0" w:space="0" w:color="auto"/>
        <w:bottom w:val="none" w:sz="0" w:space="0" w:color="auto"/>
        <w:right w:val="none" w:sz="0" w:space="0" w:color="auto"/>
      </w:divBdr>
    </w:div>
    <w:div w:id="1123619595">
      <w:bodyDiv w:val="1"/>
      <w:marLeft w:val="0"/>
      <w:marRight w:val="0"/>
      <w:marTop w:val="0"/>
      <w:marBottom w:val="0"/>
      <w:divBdr>
        <w:top w:val="none" w:sz="0" w:space="0" w:color="auto"/>
        <w:left w:val="none" w:sz="0" w:space="0" w:color="auto"/>
        <w:bottom w:val="none" w:sz="0" w:space="0" w:color="auto"/>
        <w:right w:val="none" w:sz="0" w:space="0" w:color="auto"/>
      </w:divBdr>
    </w:div>
    <w:div w:id="1123694439">
      <w:bodyDiv w:val="1"/>
      <w:marLeft w:val="0"/>
      <w:marRight w:val="0"/>
      <w:marTop w:val="0"/>
      <w:marBottom w:val="0"/>
      <w:divBdr>
        <w:top w:val="none" w:sz="0" w:space="0" w:color="auto"/>
        <w:left w:val="none" w:sz="0" w:space="0" w:color="auto"/>
        <w:bottom w:val="none" w:sz="0" w:space="0" w:color="auto"/>
        <w:right w:val="none" w:sz="0" w:space="0" w:color="auto"/>
      </w:divBdr>
    </w:div>
    <w:div w:id="1123814054">
      <w:bodyDiv w:val="1"/>
      <w:marLeft w:val="0"/>
      <w:marRight w:val="0"/>
      <w:marTop w:val="0"/>
      <w:marBottom w:val="0"/>
      <w:divBdr>
        <w:top w:val="none" w:sz="0" w:space="0" w:color="auto"/>
        <w:left w:val="none" w:sz="0" w:space="0" w:color="auto"/>
        <w:bottom w:val="none" w:sz="0" w:space="0" w:color="auto"/>
        <w:right w:val="none" w:sz="0" w:space="0" w:color="auto"/>
      </w:divBdr>
    </w:div>
    <w:div w:id="1123840180">
      <w:bodyDiv w:val="1"/>
      <w:marLeft w:val="0"/>
      <w:marRight w:val="0"/>
      <w:marTop w:val="0"/>
      <w:marBottom w:val="0"/>
      <w:divBdr>
        <w:top w:val="none" w:sz="0" w:space="0" w:color="auto"/>
        <w:left w:val="none" w:sz="0" w:space="0" w:color="auto"/>
        <w:bottom w:val="none" w:sz="0" w:space="0" w:color="auto"/>
        <w:right w:val="none" w:sz="0" w:space="0" w:color="auto"/>
      </w:divBdr>
    </w:div>
    <w:div w:id="1124079088">
      <w:bodyDiv w:val="1"/>
      <w:marLeft w:val="0"/>
      <w:marRight w:val="0"/>
      <w:marTop w:val="0"/>
      <w:marBottom w:val="0"/>
      <w:divBdr>
        <w:top w:val="none" w:sz="0" w:space="0" w:color="auto"/>
        <w:left w:val="none" w:sz="0" w:space="0" w:color="auto"/>
        <w:bottom w:val="none" w:sz="0" w:space="0" w:color="auto"/>
        <w:right w:val="none" w:sz="0" w:space="0" w:color="auto"/>
      </w:divBdr>
    </w:div>
    <w:div w:id="1124151415">
      <w:bodyDiv w:val="1"/>
      <w:marLeft w:val="0"/>
      <w:marRight w:val="0"/>
      <w:marTop w:val="0"/>
      <w:marBottom w:val="0"/>
      <w:divBdr>
        <w:top w:val="none" w:sz="0" w:space="0" w:color="auto"/>
        <w:left w:val="none" w:sz="0" w:space="0" w:color="auto"/>
        <w:bottom w:val="none" w:sz="0" w:space="0" w:color="auto"/>
        <w:right w:val="none" w:sz="0" w:space="0" w:color="auto"/>
      </w:divBdr>
    </w:div>
    <w:div w:id="1124425103">
      <w:bodyDiv w:val="1"/>
      <w:marLeft w:val="0"/>
      <w:marRight w:val="0"/>
      <w:marTop w:val="0"/>
      <w:marBottom w:val="0"/>
      <w:divBdr>
        <w:top w:val="none" w:sz="0" w:space="0" w:color="auto"/>
        <w:left w:val="none" w:sz="0" w:space="0" w:color="auto"/>
        <w:bottom w:val="none" w:sz="0" w:space="0" w:color="auto"/>
        <w:right w:val="none" w:sz="0" w:space="0" w:color="auto"/>
      </w:divBdr>
    </w:div>
    <w:div w:id="1124471236">
      <w:bodyDiv w:val="1"/>
      <w:marLeft w:val="0"/>
      <w:marRight w:val="0"/>
      <w:marTop w:val="0"/>
      <w:marBottom w:val="0"/>
      <w:divBdr>
        <w:top w:val="none" w:sz="0" w:space="0" w:color="auto"/>
        <w:left w:val="none" w:sz="0" w:space="0" w:color="auto"/>
        <w:bottom w:val="none" w:sz="0" w:space="0" w:color="auto"/>
        <w:right w:val="none" w:sz="0" w:space="0" w:color="auto"/>
      </w:divBdr>
    </w:div>
    <w:div w:id="1124543537">
      <w:bodyDiv w:val="1"/>
      <w:marLeft w:val="0"/>
      <w:marRight w:val="0"/>
      <w:marTop w:val="0"/>
      <w:marBottom w:val="0"/>
      <w:divBdr>
        <w:top w:val="none" w:sz="0" w:space="0" w:color="auto"/>
        <w:left w:val="none" w:sz="0" w:space="0" w:color="auto"/>
        <w:bottom w:val="none" w:sz="0" w:space="0" w:color="auto"/>
        <w:right w:val="none" w:sz="0" w:space="0" w:color="auto"/>
      </w:divBdr>
    </w:div>
    <w:div w:id="1124733843">
      <w:bodyDiv w:val="1"/>
      <w:marLeft w:val="0"/>
      <w:marRight w:val="0"/>
      <w:marTop w:val="0"/>
      <w:marBottom w:val="0"/>
      <w:divBdr>
        <w:top w:val="none" w:sz="0" w:space="0" w:color="auto"/>
        <w:left w:val="none" w:sz="0" w:space="0" w:color="auto"/>
        <w:bottom w:val="none" w:sz="0" w:space="0" w:color="auto"/>
        <w:right w:val="none" w:sz="0" w:space="0" w:color="auto"/>
      </w:divBdr>
    </w:div>
    <w:div w:id="1124931156">
      <w:bodyDiv w:val="1"/>
      <w:marLeft w:val="0"/>
      <w:marRight w:val="0"/>
      <w:marTop w:val="0"/>
      <w:marBottom w:val="0"/>
      <w:divBdr>
        <w:top w:val="none" w:sz="0" w:space="0" w:color="auto"/>
        <w:left w:val="none" w:sz="0" w:space="0" w:color="auto"/>
        <w:bottom w:val="none" w:sz="0" w:space="0" w:color="auto"/>
        <w:right w:val="none" w:sz="0" w:space="0" w:color="auto"/>
      </w:divBdr>
    </w:div>
    <w:div w:id="1124932672">
      <w:bodyDiv w:val="1"/>
      <w:marLeft w:val="0"/>
      <w:marRight w:val="0"/>
      <w:marTop w:val="0"/>
      <w:marBottom w:val="0"/>
      <w:divBdr>
        <w:top w:val="none" w:sz="0" w:space="0" w:color="auto"/>
        <w:left w:val="none" w:sz="0" w:space="0" w:color="auto"/>
        <w:bottom w:val="none" w:sz="0" w:space="0" w:color="auto"/>
        <w:right w:val="none" w:sz="0" w:space="0" w:color="auto"/>
      </w:divBdr>
    </w:div>
    <w:div w:id="1125001658">
      <w:bodyDiv w:val="1"/>
      <w:marLeft w:val="0"/>
      <w:marRight w:val="0"/>
      <w:marTop w:val="0"/>
      <w:marBottom w:val="0"/>
      <w:divBdr>
        <w:top w:val="none" w:sz="0" w:space="0" w:color="auto"/>
        <w:left w:val="none" w:sz="0" w:space="0" w:color="auto"/>
        <w:bottom w:val="none" w:sz="0" w:space="0" w:color="auto"/>
        <w:right w:val="none" w:sz="0" w:space="0" w:color="auto"/>
      </w:divBdr>
    </w:div>
    <w:div w:id="1125076464">
      <w:bodyDiv w:val="1"/>
      <w:marLeft w:val="0"/>
      <w:marRight w:val="0"/>
      <w:marTop w:val="0"/>
      <w:marBottom w:val="0"/>
      <w:divBdr>
        <w:top w:val="none" w:sz="0" w:space="0" w:color="auto"/>
        <w:left w:val="none" w:sz="0" w:space="0" w:color="auto"/>
        <w:bottom w:val="none" w:sz="0" w:space="0" w:color="auto"/>
        <w:right w:val="none" w:sz="0" w:space="0" w:color="auto"/>
      </w:divBdr>
    </w:div>
    <w:div w:id="1125084136">
      <w:bodyDiv w:val="1"/>
      <w:marLeft w:val="0"/>
      <w:marRight w:val="0"/>
      <w:marTop w:val="0"/>
      <w:marBottom w:val="0"/>
      <w:divBdr>
        <w:top w:val="none" w:sz="0" w:space="0" w:color="auto"/>
        <w:left w:val="none" w:sz="0" w:space="0" w:color="auto"/>
        <w:bottom w:val="none" w:sz="0" w:space="0" w:color="auto"/>
        <w:right w:val="none" w:sz="0" w:space="0" w:color="auto"/>
      </w:divBdr>
    </w:div>
    <w:div w:id="1125124365">
      <w:bodyDiv w:val="1"/>
      <w:marLeft w:val="0"/>
      <w:marRight w:val="0"/>
      <w:marTop w:val="0"/>
      <w:marBottom w:val="0"/>
      <w:divBdr>
        <w:top w:val="none" w:sz="0" w:space="0" w:color="auto"/>
        <w:left w:val="none" w:sz="0" w:space="0" w:color="auto"/>
        <w:bottom w:val="none" w:sz="0" w:space="0" w:color="auto"/>
        <w:right w:val="none" w:sz="0" w:space="0" w:color="auto"/>
      </w:divBdr>
    </w:div>
    <w:div w:id="1125152541">
      <w:bodyDiv w:val="1"/>
      <w:marLeft w:val="0"/>
      <w:marRight w:val="0"/>
      <w:marTop w:val="0"/>
      <w:marBottom w:val="0"/>
      <w:divBdr>
        <w:top w:val="none" w:sz="0" w:space="0" w:color="auto"/>
        <w:left w:val="none" w:sz="0" w:space="0" w:color="auto"/>
        <w:bottom w:val="none" w:sz="0" w:space="0" w:color="auto"/>
        <w:right w:val="none" w:sz="0" w:space="0" w:color="auto"/>
      </w:divBdr>
    </w:div>
    <w:div w:id="1125195710">
      <w:bodyDiv w:val="1"/>
      <w:marLeft w:val="0"/>
      <w:marRight w:val="0"/>
      <w:marTop w:val="0"/>
      <w:marBottom w:val="0"/>
      <w:divBdr>
        <w:top w:val="none" w:sz="0" w:space="0" w:color="auto"/>
        <w:left w:val="none" w:sz="0" w:space="0" w:color="auto"/>
        <w:bottom w:val="none" w:sz="0" w:space="0" w:color="auto"/>
        <w:right w:val="none" w:sz="0" w:space="0" w:color="auto"/>
      </w:divBdr>
    </w:div>
    <w:div w:id="1125319291">
      <w:bodyDiv w:val="1"/>
      <w:marLeft w:val="0"/>
      <w:marRight w:val="0"/>
      <w:marTop w:val="0"/>
      <w:marBottom w:val="0"/>
      <w:divBdr>
        <w:top w:val="none" w:sz="0" w:space="0" w:color="auto"/>
        <w:left w:val="none" w:sz="0" w:space="0" w:color="auto"/>
        <w:bottom w:val="none" w:sz="0" w:space="0" w:color="auto"/>
        <w:right w:val="none" w:sz="0" w:space="0" w:color="auto"/>
      </w:divBdr>
    </w:div>
    <w:div w:id="1125470026">
      <w:bodyDiv w:val="1"/>
      <w:marLeft w:val="0"/>
      <w:marRight w:val="0"/>
      <w:marTop w:val="0"/>
      <w:marBottom w:val="0"/>
      <w:divBdr>
        <w:top w:val="none" w:sz="0" w:space="0" w:color="auto"/>
        <w:left w:val="none" w:sz="0" w:space="0" w:color="auto"/>
        <w:bottom w:val="none" w:sz="0" w:space="0" w:color="auto"/>
        <w:right w:val="none" w:sz="0" w:space="0" w:color="auto"/>
      </w:divBdr>
    </w:div>
    <w:div w:id="1125661788">
      <w:bodyDiv w:val="1"/>
      <w:marLeft w:val="0"/>
      <w:marRight w:val="0"/>
      <w:marTop w:val="0"/>
      <w:marBottom w:val="0"/>
      <w:divBdr>
        <w:top w:val="none" w:sz="0" w:space="0" w:color="auto"/>
        <w:left w:val="none" w:sz="0" w:space="0" w:color="auto"/>
        <w:bottom w:val="none" w:sz="0" w:space="0" w:color="auto"/>
        <w:right w:val="none" w:sz="0" w:space="0" w:color="auto"/>
      </w:divBdr>
    </w:div>
    <w:div w:id="1125733738">
      <w:bodyDiv w:val="1"/>
      <w:marLeft w:val="0"/>
      <w:marRight w:val="0"/>
      <w:marTop w:val="0"/>
      <w:marBottom w:val="0"/>
      <w:divBdr>
        <w:top w:val="none" w:sz="0" w:space="0" w:color="auto"/>
        <w:left w:val="none" w:sz="0" w:space="0" w:color="auto"/>
        <w:bottom w:val="none" w:sz="0" w:space="0" w:color="auto"/>
        <w:right w:val="none" w:sz="0" w:space="0" w:color="auto"/>
      </w:divBdr>
    </w:div>
    <w:div w:id="1126311699">
      <w:bodyDiv w:val="1"/>
      <w:marLeft w:val="0"/>
      <w:marRight w:val="0"/>
      <w:marTop w:val="0"/>
      <w:marBottom w:val="0"/>
      <w:divBdr>
        <w:top w:val="none" w:sz="0" w:space="0" w:color="auto"/>
        <w:left w:val="none" w:sz="0" w:space="0" w:color="auto"/>
        <w:bottom w:val="none" w:sz="0" w:space="0" w:color="auto"/>
        <w:right w:val="none" w:sz="0" w:space="0" w:color="auto"/>
      </w:divBdr>
    </w:div>
    <w:div w:id="1126316438">
      <w:bodyDiv w:val="1"/>
      <w:marLeft w:val="0"/>
      <w:marRight w:val="0"/>
      <w:marTop w:val="0"/>
      <w:marBottom w:val="0"/>
      <w:divBdr>
        <w:top w:val="none" w:sz="0" w:space="0" w:color="auto"/>
        <w:left w:val="none" w:sz="0" w:space="0" w:color="auto"/>
        <w:bottom w:val="none" w:sz="0" w:space="0" w:color="auto"/>
        <w:right w:val="none" w:sz="0" w:space="0" w:color="auto"/>
      </w:divBdr>
    </w:div>
    <w:div w:id="1126433383">
      <w:bodyDiv w:val="1"/>
      <w:marLeft w:val="0"/>
      <w:marRight w:val="0"/>
      <w:marTop w:val="0"/>
      <w:marBottom w:val="0"/>
      <w:divBdr>
        <w:top w:val="none" w:sz="0" w:space="0" w:color="auto"/>
        <w:left w:val="none" w:sz="0" w:space="0" w:color="auto"/>
        <w:bottom w:val="none" w:sz="0" w:space="0" w:color="auto"/>
        <w:right w:val="none" w:sz="0" w:space="0" w:color="auto"/>
      </w:divBdr>
    </w:div>
    <w:div w:id="1126507988">
      <w:bodyDiv w:val="1"/>
      <w:marLeft w:val="0"/>
      <w:marRight w:val="0"/>
      <w:marTop w:val="0"/>
      <w:marBottom w:val="0"/>
      <w:divBdr>
        <w:top w:val="none" w:sz="0" w:space="0" w:color="auto"/>
        <w:left w:val="none" w:sz="0" w:space="0" w:color="auto"/>
        <w:bottom w:val="none" w:sz="0" w:space="0" w:color="auto"/>
        <w:right w:val="none" w:sz="0" w:space="0" w:color="auto"/>
      </w:divBdr>
    </w:div>
    <w:div w:id="1126510799">
      <w:bodyDiv w:val="1"/>
      <w:marLeft w:val="0"/>
      <w:marRight w:val="0"/>
      <w:marTop w:val="0"/>
      <w:marBottom w:val="0"/>
      <w:divBdr>
        <w:top w:val="none" w:sz="0" w:space="0" w:color="auto"/>
        <w:left w:val="none" w:sz="0" w:space="0" w:color="auto"/>
        <w:bottom w:val="none" w:sz="0" w:space="0" w:color="auto"/>
        <w:right w:val="none" w:sz="0" w:space="0" w:color="auto"/>
      </w:divBdr>
    </w:div>
    <w:div w:id="1126582583">
      <w:bodyDiv w:val="1"/>
      <w:marLeft w:val="0"/>
      <w:marRight w:val="0"/>
      <w:marTop w:val="0"/>
      <w:marBottom w:val="0"/>
      <w:divBdr>
        <w:top w:val="none" w:sz="0" w:space="0" w:color="auto"/>
        <w:left w:val="none" w:sz="0" w:space="0" w:color="auto"/>
        <w:bottom w:val="none" w:sz="0" w:space="0" w:color="auto"/>
        <w:right w:val="none" w:sz="0" w:space="0" w:color="auto"/>
      </w:divBdr>
    </w:div>
    <w:div w:id="1126585340">
      <w:bodyDiv w:val="1"/>
      <w:marLeft w:val="0"/>
      <w:marRight w:val="0"/>
      <w:marTop w:val="0"/>
      <w:marBottom w:val="0"/>
      <w:divBdr>
        <w:top w:val="none" w:sz="0" w:space="0" w:color="auto"/>
        <w:left w:val="none" w:sz="0" w:space="0" w:color="auto"/>
        <w:bottom w:val="none" w:sz="0" w:space="0" w:color="auto"/>
        <w:right w:val="none" w:sz="0" w:space="0" w:color="auto"/>
      </w:divBdr>
    </w:div>
    <w:div w:id="1126655092">
      <w:bodyDiv w:val="1"/>
      <w:marLeft w:val="0"/>
      <w:marRight w:val="0"/>
      <w:marTop w:val="0"/>
      <w:marBottom w:val="0"/>
      <w:divBdr>
        <w:top w:val="none" w:sz="0" w:space="0" w:color="auto"/>
        <w:left w:val="none" w:sz="0" w:space="0" w:color="auto"/>
        <w:bottom w:val="none" w:sz="0" w:space="0" w:color="auto"/>
        <w:right w:val="none" w:sz="0" w:space="0" w:color="auto"/>
      </w:divBdr>
    </w:div>
    <w:div w:id="1126849841">
      <w:bodyDiv w:val="1"/>
      <w:marLeft w:val="0"/>
      <w:marRight w:val="0"/>
      <w:marTop w:val="0"/>
      <w:marBottom w:val="0"/>
      <w:divBdr>
        <w:top w:val="none" w:sz="0" w:space="0" w:color="auto"/>
        <w:left w:val="none" w:sz="0" w:space="0" w:color="auto"/>
        <w:bottom w:val="none" w:sz="0" w:space="0" w:color="auto"/>
        <w:right w:val="none" w:sz="0" w:space="0" w:color="auto"/>
      </w:divBdr>
    </w:div>
    <w:div w:id="1126898592">
      <w:bodyDiv w:val="1"/>
      <w:marLeft w:val="0"/>
      <w:marRight w:val="0"/>
      <w:marTop w:val="0"/>
      <w:marBottom w:val="0"/>
      <w:divBdr>
        <w:top w:val="none" w:sz="0" w:space="0" w:color="auto"/>
        <w:left w:val="none" w:sz="0" w:space="0" w:color="auto"/>
        <w:bottom w:val="none" w:sz="0" w:space="0" w:color="auto"/>
        <w:right w:val="none" w:sz="0" w:space="0" w:color="auto"/>
      </w:divBdr>
    </w:div>
    <w:div w:id="1127047388">
      <w:bodyDiv w:val="1"/>
      <w:marLeft w:val="0"/>
      <w:marRight w:val="0"/>
      <w:marTop w:val="0"/>
      <w:marBottom w:val="0"/>
      <w:divBdr>
        <w:top w:val="none" w:sz="0" w:space="0" w:color="auto"/>
        <w:left w:val="none" w:sz="0" w:space="0" w:color="auto"/>
        <w:bottom w:val="none" w:sz="0" w:space="0" w:color="auto"/>
        <w:right w:val="none" w:sz="0" w:space="0" w:color="auto"/>
      </w:divBdr>
    </w:div>
    <w:div w:id="1127048415">
      <w:bodyDiv w:val="1"/>
      <w:marLeft w:val="0"/>
      <w:marRight w:val="0"/>
      <w:marTop w:val="0"/>
      <w:marBottom w:val="0"/>
      <w:divBdr>
        <w:top w:val="none" w:sz="0" w:space="0" w:color="auto"/>
        <w:left w:val="none" w:sz="0" w:space="0" w:color="auto"/>
        <w:bottom w:val="none" w:sz="0" w:space="0" w:color="auto"/>
        <w:right w:val="none" w:sz="0" w:space="0" w:color="auto"/>
      </w:divBdr>
    </w:div>
    <w:div w:id="1127315905">
      <w:bodyDiv w:val="1"/>
      <w:marLeft w:val="0"/>
      <w:marRight w:val="0"/>
      <w:marTop w:val="0"/>
      <w:marBottom w:val="0"/>
      <w:divBdr>
        <w:top w:val="none" w:sz="0" w:space="0" w:color="auto"/>
        <w:left w:val="none" w:sz="0" w:space="0" w:color="auto"/>
        <w:bottom w:val="none" w:sz="0" w:space="0" w:color="auto"/>
        <w:right w:val="none" w:sz="0" w:space="0" w:color="auto"/>
      </w:divBdr>
    </w:div>
    <w:div w:id="1127429886">
      <w:bodyDiv w:val="1"/>
      <w:marLeft w:val="0"/>
      <w:marRight w:val="0"/>
      <w:marTop w:val="0"/>
      <w:marBottom w:val="0"/>
      <w:divBdr>
        <w:top w:val="none" w:sz="0" w:space="0" w:color="auto"/>
        <w:left w:val="none" w:sz="0" w:space="0" w:color="auto"/>
        <w:bottom w:val="none" w:sz="0" w:space="0" w:color="auto"/>
        <w:right w:val="none" w:sz="0" w:space="0" w:color="auto"/>
      </w:divBdr>
    </w:div>
    <w:div w:id="1127577819">
      <w:bodyDiv w:val="1"/>
      <w:marLeft w:val="0"/>
      <w:marRight w:val="0"/>
      <w:marTop w:val="0"/>
      <w:marBottom w:val="0"/>
      <w:divBdr>
        <w:top w:val="none" w:sz="0" w:space="0" w:color="auto"/>
        <w:left w:val="none" w:sz="0" w:space="0" w:color="auto"/>
        <w:bottom w:val="none" w:sz="0" w:space="0" w:color="auto"/>
        <w:right w:val="none" w:sz="0" w:space="0" w:color="auto"/>
      </w:divBdr>
    </w:div>
    <w:div w:id="1127625836">
      <w:bodyDiv w:val="1"/>
      <w:marLeft w:val="0"/>
      <w:marRight w:val="0"/>
      <w:marTop w:val="0"/>
      <w:marBottom w:val="0"/>
      <w:divBdr>
        <w:top w:val="none" w:sz="0" w:space="0" w:color="auto"/>
        <w:left w:val="none" w:sz="0" w:space="0" w:color="auto"/>
        <w:bottom w:val="none" w:sz="0" w:space="0" w:color="auto"/>
        <w:right w:val="none" w:sz="0" w:space="0" w:color="auto"/>
      </w:divBdr>
    </w:div>
    <w:div w:id="1127821901">
      <w:bodyDiv w:val="1"/>
      <w:marLeft w:val="0"/>
      <w:marRight w:val="0"/>
      <w:marTop w:val="0"/>
      <w:marBottom w:val="0"/>
      <w:divBdr>
        <w:top w:val="none" w:sz="0" w:space="0" w:color="auto"/>
        <w:left w:val="none" w:sz="0" w:space="0" w:color="auto"/>
        <w:bottom w:val="none" w:sz="0" w:space="0" w:color="auto"/>
        <w:right w:val="none" w:sz="0" w:space="0" w:color="auto"/>
      </w:divBdr>
    </w:div>
    <w:div w:id="1127968370">
      <w:bodyDiv w:val="1"/>
      <w:marLeft w:val="0"/>
      <w:marRight w:val="0"/>
      <w:marTop w:val="0"/>
      <w:marBottom w:val="0"/>
      <w:divBdr>
        <w:top w:val="none" w:sz="0" w:space="0" w:color="auto"/>
        <w:left w:val="none" w:sz="0" w:space="0" w:color="auto"/>
        <w:bottom w:val="none" w:sz="0" w:space="0" w:color="auto"/>
        <w:right w:val="none" w:sz="0" w:space="0" w:color="auto"/>
      </w:divBdr>
    </w:div>
    <w:div w:id="1128007402">
      <w:bodyDiv w:val="1"/>
      <w:marLeft w:val="0"/>
      <w:marRight w:val="0"/>
      <w:marTop w:val="0"/>
      <w:marBottom w:val="0"/>
      <w:divBdr>
        <w:top w:val="none" w:sz="0" w:space="0" w:color="auto"/>
        <w:left w:val="none" w:sz="0" w:space="0" w:color="auto"/>
        <w:bottom w:val="none" w:sz="0" w:space="0" w:color="auto"/>
        <w:right w:val="none" w:sz="0" w:space="0" w:color="auto"/>
      </w:divBdr>
    </w:div>
    <w:div w:id="1128164812">
      <w:bodyDiv w:val="1"/>
      <w:marLeft w:val="0"/>
      <w:marRight w:val="0"/>
      <w:marTop w:val="0"/>
      <w:marBottom w:val="0"/>
      <w:divBdr>
        <w:top w:val="none" w:sz="0" w:space="0" w:color="auto"/>
        <w:left w:val="none" w:sz="0" w:space="0" w:color="auto"/>
        <w:bottom w:val="none" w:sz="0" w:space="0" w:color="auto"/>
        <w:right w:val="none" w:sz="0" w:space="0" w:color="auto"/>
      </w:divBdr>
    </w:div>
    <w:div w:id="1128206042">
      <w:bodyDiv w:val="1"/>
      <w:marLeft w:val="0"/>
      <w:marRight w:val="0"/>
      <w:marTop w:val="0"/>
      <w:marBottom w:val="0"/>
      <w:divBdr>
        <w:top w:val="none" w:sz="0" w:space="0" w:color="auto"/>
        <w:left w:val="none" w:sz="0" w:space="0" w:color="auto"/>
        <w:bottom w:val="none" w:sz="0" w:space="0" w:color="auto"/>
        <w:right w:val="none" w:sz="0" w:space="0" w:color="auto"/>
      </w:divBdr>
    </w:div>
    <w:div w:id="1128207162">
      <w:bodyDiv w:val="1"/>
      <w:marLeft w:val="0"/>
      <w:marRight w:val="0"/>
      <w:marTop w:val="0"/>
      <w:marBottom w:val="0"/>
      <w:divBdr>
        <w:top w:val="none" w:sz="0" w:space="0" w:color="auto"/>
        <w:left w:val="none" w:sz="0" w:space="0" w:color="auto"/>
        <w:bottom w:val="none" w:sz="0" w:space="0" w:color="auto"/>
        <w:right w:val="none" w:sz="0" w:space="0" w:color="auto"/>
      </w:divBdr>
    </w:div>
    <w:div w:id="1128232835">
      <w:bodyDiv w:val="1"/>
      <w:marLeft w:val="0"/>
      <w:marRight w:val="0"/>
      <w:marTop w:val="0"/>
      <w:marBottom w:val="0"/>
      <w:divBdr>
        <w:top w:val="none" w:sz="0" w:space="0" w:color="auto"/>
        <w:left w:val="none" w:sz="0" w:space="0" w:color="auto"/>
        <w:bottom w:val="none" w:sz="0" w:space="0" w:color="auto"/>
        <w:right w:val="none" w:sz="0" w:space="0" w:color="auto"/>
      </w:divBdr>
    </w:div>
    <w:div w:id="1128281870">
      <w:bodyDiv w:val="1"/>
      <w:marLeft w:val="0"/>
      <w:marRight w:val="0"/>
      <w:marTop w:val="0"/>
      <w:marBottom w:val="0"/>
      <w:divBdr>
        <w:top w:val="none" w:sz="0" w:space="0" w:color="auto"/>
        <w:left w:val="none" w:sz="0" w:space="0" w:color="auto"/>
        <w:bottom w:val="none" w:sz="0" w:space="0" w:color="auto"/>
        <w:right w:val="none" w:sz="0" w:space="0" w:color="auto"/>
      </w:divBdr>
    </w:div>
    <w:div w:id="1128352649">
      <w:bodyDiv w:val="1"/>
      <w:marLeft w:val="0"/>
      <w:marRight w:val="0"/>
      <w:marTop w:val="0"/>
      <w:marBottom w:val="0"/>
      <w:divBdr>
        <w:top w:val="none" w:sz="0" w:space="0" w:color="auto"/>
        <w:left w:val="none" w:sz="0" w:space="0" w:color="auto"/>
        <w:bottom w:val="none" w:sz="0" w:space="0" w:color="auto"/>
        <w:right w:val="none" w:sz="0" w:space="0" w:color="auto"/>
      </w:divBdr>
    </w:div>
    <w:div w:id="1128546294">
      <w:bodyDiv w:val="1"/>
      <w:marLeft w:val="0"/>
      <w:marRight w:val="0"/>
      <w:marTop w:val="0"/>
      <w:marBottom w:val="0"/>
      <w:divBdr>
        <w:top w:val="none" w:sz="0" w:space="0" w:color="auto"/>
        <w:left w:val="none" w:sz="0" w:space="0" w:color="auto"/>
        <w:bottom w:val="none" w:sz="0" w:space="0" w:color="auto"/>
        <w:right w:val="none" w:sz="0" w:space="0" w:color="auto"/>
      </w:divBdr>
    </w:div>
    <w:div w:id="1128622767">
      <w:bodyDiv w:val="1"/>
      <w:marLeft w:val="0"/>
      <w:marRight w:val="0"/>
      <w:marTop w:val="0"/>
      <w:marBottom w:val="0"/>
      <w:divBdr>
        <w:top w:val="none" w:sz="0" w:space="0" w:color="auto"/>
        <w:left w:val="none" w:sz="0" w:space="0" w:color="auto"/>
        <w:bottom w:val="none" w:sz="0" w:space="0" w:color="auto"/>
        <w:right w:val="none" w:sz="0" w:space="0" w:color="auto"/>
      </w:divBdr>
    </w:div>
    <w:div w:id="1128741629">
      <w:bodyDiv w:val="1"/>
      <w:marLeft w:val="0"/>
      <w:marRight w:val="0"/>
      <w:marTop w:val="0"/>
      <w:marBottom w:val="0"/>
      <w:divBdr>
        <w:top w:val="none" w:sz="0" w:space="0" w:color="auto"/>
        <w:left w:val="none" w:sz="0" w:space="0" w:color="auto"/>
        <w:bottom w:val="none" w:sz="0" w:space="0" w:color="auto"/>
        <w:right w:val="none" w:sz="0" w:space="0" w:color="auto"/>
      </w:divBdr>
    </w:div>
    <w:div w:id="1128816942">
      <w:bodyDiv w:val="1"/>
      <w:marLeft w:val="0"/>
      <w:marRight w:val="0"/>
      <w:marTop w:val="0"/>
      <w:marBottom w:val="0"/>
      <w:divBdr>
        <w:top w:val="none" w:sz="0" w:space="0" w:color="auto"/>
        <w:left w:val="none" w:sz="0" w:space="0" w:color="auto"/>
        <w:bottom w:val="none" w:sz="0" w:space="0" w:color="auto"/>
        <w:right w:val="none" w:sz="0" w:space="0" w:color="auto"/>
      </w:divBdr>
    </w:div>
    <w:div w:id="1129014595">
      <w:bodyDiv w:val="1"/>
      <w:marLeft w:val="0"/>
      <w:marRight w:val="0"/>
      <w:marTop w:val="0"/>
      <w:marBottom w:val="0"/>
      <w:divBdr>
        <w:top w:val="none" w:sz="0" w:space="0" w:color="auto"/>
        <w:left w:val="none" w:sz="0" w:space="0" w:color="auto"/>
        <w:bottom w:val="none" w:sz="0" w:space="0" w:color="auto"/>
        <w:right w:val="none" w:sz="0" w:space="0" w:color="auto"/>
      </w:divBdr>
    </w:div>
    <w:div w:id="1129131248">
      <w:bodyDiv w:val="1"/>
      <w:marLeft w:val="0"/>
      <w:marRight w:val="0"/>
      <w:marTop w:val="0"/>
      <w:marBottom w:val="0"/>
      <w:divBdr>
        <w:top w:val="none" w:sz="0" w:space="0" w:color="auto"/>
        <w:left w:val="none" w:sz="0" w:space="0" w:color="auto"/>
        <w:bottom w:val="none" w:sz="0" w:space="0" w:color="auto"/>
        <w:right w:val="none" w:sz="0" w:space="0" w:color="auto"/>
      </w:divBdr>
    </w:div>
    <w:div w:id="1129318543">
      <w:bodyDiv w:val="1"/>
      <w:marLeft w:val="0"/>
      <w:marRight w:val="0"/>
      <w:marTop w:val="0"/>
      <w:marBottom w:val="0"/>
      <w:divBdr>
        <w:top w:val="none" w:sz="0" w:space="0" w:color="auto"/>
        <w:left w:val="none" w:sz="0" w:space="0" w:color="auto"/>
        <w:bottom w:val="none" w:sz="0" w:space="0" w:color="auto"/>
        <w:right w:val="none" w:sz="0" w:space="0" w:color="auto"/>
      </w:divBdr>
    </w:div>
    <w:div w:id="1129780582">
      <w:bodyDiv w:val="1"/>
      <w:marLeft w:val="0"/>
      <w:marRight w:val="0"/>
      <w:marTop w:val="0"/>
      <w:marBottom w:val="0"/>
      <w:divBdr>
        <w:top w:val="none" w:sz="0" w:space="0" w:color="auto"/>
        <w:left w:val="none" w:sz="0" w:space="0" w:color="auto"/>
        <w:bottom w:val="none" w:sz="0" w:space="0" w:color="auto"/>
        <w:right w:val="none" w:sz="0" w:space="0" w:color="auto"/>
      </w:divBdr>
    </w:div>
    <w:div w:id="1129979601">
      <w:bodyDiv w:val="1"/>
      <w:marLeft w:val="0"/>
      <w:marRight w:val="0"/>
      <w:marTop w:val="0"/>
      <w:marBottom w:val="0"/>
      <w:divBdr>
        <w:top w:val="none" w:sz="0" w:space="0" w:color="auto"/>
        <w:left w:val="none" w:sz="0" w:space="0" w:color="auto"/>
        <w:bottom w:val="none" w:sz="0" w:space="0" w:color="auto"/>
        <w:right w:val="none" w:sz="0" w:space="0" w:color="auto"/>
      </w:divBdr>
    </w:div>
    <w:div w:id="1130052999">
      <w:bodyDiv w:val="1"/>
      <w:marLeft w:val="0"/>
      <w:marRight w:val="0"/>
      <w:marTop w:val="0"/>
      <w:marBottom w:val="0"/>
      <w:divBdr>
        <w:top w:val="none" w:sz="0" w:space="0" w:color="auto"/>
        <w:left w:val="none" w:sz="0" w:space="0" w:color="auto"/>
        <w:bottom w:val="none" w:sz="0" w:space="0" w:color="auto"/>
        <w:right w:val="none" w:sz="0" w:space="0" w:color="auto"/>
      </w:divBdr>
    </w:div>
    <w:div w:id="1130245317">
      <w:bodyDiv w:val="1"/>
      <w:marLeft w:val="0"/>
      <w:marRight w:val="0"/>
      <w:marTop w:val="0"/>
      <w:marBottom w:val="0"/>
      <w:divBdr>
        <w:top w:val="none" w:sz="0" w:space="0" w:color="auto"/>
        <w:left w:val="none" w:sz="0" w:space="0" w:color="auto"/>
        <w:bottom w:val="none" w:sz="0" w:space="0" w:color="auto"/>
        <w:right w:val="none" w:sz="0" w:space="0" w:color="auto"/>
      </w:divBdr>
    </w:div>
    <w:div w:id="1130636668">
      <w:bodyDiv w:val="1"/>
      <w:marLeft w:val="0"/>
      <w:marRight w:val="0"/>
      <w:marTop w:val="0"/>
      <w:marBottom w:val="0"/>
      <w:divBdr>
        <w:top w:val="none" w:sz="0" w:space="0" w:color="auto"/>
        <w:left w:val="none" w:sz="0" w:space="0" w:color="auto"/>
        <w:bottom w:val="none" w:sz="0" w:space="0" w:color="auto"/>
        <w:right w:val="none" w:sz="0" w:space="0" w:color="auto"/>
      </w:divBdr>
    </w:div>
    <w:div w:id="1130708184">
      <w:bodyDiv w:val="1"/>
      <w:marLeft w:val="0"/>
      <w:marRight w:val="0"/>
      <w:marTop w:val="0"/>
      <w:marBottom w:val="0"/>
      <w:divBdr>
        <w:top w:val="none" w:sz="0" w:space="0" w:color="auto"/>
        <w:left w:val="none" w:sz="0" w:space="0" w:color="auto"/>
        <w:bottom w:val="none" w:sz="0" w:space="0" w:color="auto"/>
        <w:right w:val="none" w:sz="0" w:space="0" w:color="auto"/>
      </w:divBdr>
    </w:div>
    <w:div w:id="1130709929">
      <w:bodyDiv w:val="1"/>
      <w:marLeft w:val="0"/>
      <w:marRight w:val="0"/>
      <w:marTop w:val="0"/>
      <w:marBottom w:val="0"/>
      <w:divBdr>
        <w:top w:val="none" w:sz="0" w:space="0" w:color="auto"/>
        <w:left w:val="none" w:sz="0" w:space="0" w:color="auto"/>
        <w:bottom w:val="none" w:sz="0" w:space="0" w:color="auto"/>
        <w:right w:val="none" w:sz="0" w:space="0" w:color="auto"/>
      </w:divBdr>
    </w:div>
    <w:div w:id="1130829318">
      <w:bodyDiv w:val="1"/>
      <w:marLeft w:val="0"/>
      <w:marRight w:val="0"/>
      <w:marTop w:val="0"/>
      <w:marBottom w:val="0"/>
      <w:divBdr>
        <w:top w:val="none" w:sz="0" w:space="0" w:color="auto"/>
        <w:left w:val="none" w:sz="0" w:space="0" w:color="auto"/>
        <w:bottom w:val="none" w:sz="0" w:space="0" w:color="auto"/>
        <w:right w:val="none" w:sz="0" w:space="0" w:color="auto"/>
      </w:divBdr>
    </w:div>
    <w:div w:id="1130899898">
      <w:bodyDiv w:val="1"/>
      <w:marLeft w:val="0"/>
      <w:marRight w:val="0"/>
      <w:marTop w:val="0"/>
      <w:marBottom w:val="0"/>
      <w:divBdr>
        <w:top w:val="none" w:sz="0" w:space="0" w:color="auto"/>
        <w:left w:val="none" w:sz="0" w:space="0" w:color="auto"/>
        <w:bottom w:val="none" w:sz="0" w:space="0" w:color="auto"/>
        <w:right w:val="none" w:sz="0" w:space="0" w:color="auto"/>
      </w:divBdr>
    </w:div>
    <w:div w:id="1130979431">
      <w:bodyDiv w:val="1"/>
      <w:marLeft w:val="0"/>
      <w:marRight w:val="0"/>
      <w:marTop w:val="0"/>
      <w:marBottom w:val="0"/>
      <w:divBdr>
        <w:top w:val="none" w:sz="0" w:space="0" w:color="auto"/>
        <w:left w:val="none" w:sz="0" w:space="0" w:color="auto"/>
        <w:bottom w:val="none" w:sz="0" w:space="0" w:color="auto"/>
        <w:right w:val="none" w:sz="0" w:space="0" w:color="auto"/>
      </w:divBdr>
    </w:div>
    <w:div w:id="1131481187">
      <w:bodyDiv w:val="1"/>
      <w:marLeft w:val="0"/>
      <w:marRight w:val="0"/>
      <w:marTop w:val="0"/>
      <w:marBottom w:val="0"/>
      <w:divBdr>
        <w:top w:val="none" w:sz="0" w:space="0" w:color="auto"/>
        <w:left w:val="none" w:sz="0" w:space="0" w:color="auto"/>
        <w:bottom w:val="none" w:sz="0" w:space="0" w:color="auto"/>
        <w:right w:val="none" w:sz="0" w:space="0" w:color="auto"/>
      </w:divBdr>
    </w:div>
    <w:div w:id="1131482769">
      <w:bodyDiv w:val="1"/>
      <w:marLeft w:val="0"/>
      <w:marRight w:val="0"/>
      <w:marTop w:val="0"/>
      <w:marBottom w:val="0"/>
      <w:divBdr>
        <w:top w:val="none" w:sz="0" w:space="0" w:color="auto"/>
        <w:left w:val="none" w:sz="0" w:space="0" w:color="auto"/>
        <w:bottom w:val="none" w:sz="0" w:space="0" w:color="auto"/>
        <w:right w:val="none" w:sz="0" w:space="0" w:color="auto"/>
      </w:divBdr>
    </w:div>
    <w:div w:id="1131483393">
      <w:bodyDiv w:val="1"/>
      <w:marLeft w:val="0"/>
      <w:marRight w:val="0"/>
      <w:marTop w:val="0"/>
      <w:marBottom w:val="0"/>
      <w:divBdr>
        <w:top w:val="none" w:sz="0" w:space="0" w:color="auto"/>
        <w:left w:val="none" w:sz="0" w:space="0" w:color="auto"/>
        <w:bottom w:val="none" w:sz="0" w:space="0" w:color="auto"/>
        <w:right w:val="none" w:sz="0" w:space="0" w:color="auto"/>
      </w:divBdr>
    </w:div>
    <w:div w:id="1131559655">
      <w:bodyDiv w:val="1"/>
      <w:marLeft w:val="0"/>
      <w:marRight w:val="0"/>
      <w:marTop w:val="0"/>
      <w:marBottom w:val="0"/>
      <w:divBdr>
        <w:top w:val="none" w:sz="0" w:space="0" w:color="auto"/>
        <w:left w:val="none" w:sz="0" w:space="0" w:color="auto"/>
        <w:bottom w:val="none" w:sz="0" w:space="0" w:color="auto"/>
        <w:right w:val="none" w:sz="0" w:space="0" w:color="auto"/>
      </w:divBdr>
    </w:div>
    <w:div w:id="1132022893">
      <w:bodyDiv w:val="1"/>
      <w:marLeft w:val="0"/>
      <w:marRight w:val="0"/>
      <w:marTop w:val="0"/>
      <w:marBottom w:val="0"/>
      <w:divBdr>
        <w:top w:val="none" w:sz="0" w:space="0" w:color="auto"/>
        <w:left w:val="none" w:sz="0" w:space="0" w:color="auto"/>
        <w:bottom w:val="none" w:sz="0" w:space="0" w:color="auto"/>
        <w:right w:val="none" w:sz="0" w:space="0" w:color="auto"/>
      </w:divBdr>
    </w:div>
    <w:div w:id="1132096784">
      <w:bodyDiv w:val="1"/>
      <w:marLeft w:val="0"/>
      <w:marRight w:val="0"/>
      <w:marTop w:val="0"/>
      <w:marBottom w:val="0"/>
      <w:divBdr>
        <w:top w:val="none" w:sz="0" w:space="0" w:color="auto"/>
        <w:left w:val="none" w:sz="0" w:space="0" w:color="auto"/>
        <w:bottom w:val="none" w:sz="0" w:space="0" w:color="auto"/>
        <w:right w:val="none" w:sz="0" w:space="0" w:color="auto"/>
      </w:divBdr>
    </w:div>
    <w:div w:id="1132210117">
      <w:bodyDiv w:val="1"/>
      <w:marLeft w:val="0"/>
      <w:marRight w:val="0"/>
      <w:marTop w:val="0"/>
      <w:marBottom w:val="0"/>
      <w:divBdr>
        <w:top w:val="none" w:sz="0" w:space="0" w:color="auto"/>
        <w:left w:val="none" w:sz="0" w:space="0" w:color="auto"/>
        <w:bottom w:val="none" w:sz="0" w:space="0" w:color="auto"/>
        <w:right w:val="none" w:sz="0" w:space="0" w:color="auto"/>
      </w:divBdr>
    </w:div>
    <w:div w:id="1132409414">
      <w:bodyDiv w:val="1"/>
      <w:marLeft w:val="0"/>
      <w:marRight w:val="0"/>
      <w:marTop w:val="0"/>
      <w:marBottom w:val="0"/>
      <w:divBdr>
        <w:top w:val="none" w:sz="0" w:space="0" w:color="auto"/>
        <w:left w:val="none" w:sz="0" w:space="0" w:color="auto"/>
        <w:bottom w:val="none" w:sz="0" w:space="0" w:color="auto"/>
        <w:right w:val="none" w:sz="0" w:space="0" w:color="auto"/>
      </w:divBdr>
    </w:div>
    <w:div w:id="1132559745">
      <w:bodyDiv w:val="1"/>
      <w:marLeft w:val="0"/>
      <w:marRight w:val="0"/>
      <w:marTop w:val="0"/>
      <w:marBottom w:val="0"/>
      <w:divBdr>
        <w:top w:val="none" w:sz="0" w:space="0" w:color="auto"/>
        <w:left w:val="none" w:sz="0" w:space="0" w:color="auto"/>
        <w:bottom w:val="none" w:sz="0" w:space="0" w:color="auto"/>
        <w:right w:val="none" w:sz="0" w:space="0" w:color="auto"/>
      </w:divBdr>
    </w:div>
    <w:div w:id="1132676253">
      <w:bodyDiv w:val="1"/>
      <w:marLeft w:val="0"/>
      <w:marRight w:val="0"/>
      <w:marTop w:val="0"/>
      <w:marBottom w:val="0"/>
      <w:divBdr>
        <w:top w:val="none" w:sz="0" w:space="0" w:color="auto"/>
        <w:left w:val="none" w:sz="0" w:space="0" w:color="auto"/>
        <w:bottom w:val="none" w:sz="0" w:space="0" w:color="auto"/>
        <w:right w:val="none" w:sz="0" w:space="0" w:color="auto"/>
      </w:divBdr>
    </w:div>
    <w:div w:id="1132744449">
      <w:bodyDiv w:val="1"/>
      <w:marLeft w:val="0"/>
      <w:marRight w:val="0"/>
      <w:marTop w:val="0"/>
      <w:marBottom w:val="0"/>
      <w:divBdr>
        <w:top w:val="none" w:sz="0" w:space="0" w:color="auto"/>
        <w:left w:val="none" w:sz="0" w:space="0" w:color="auto"/>
        <w:bottom w:val="none" w:sz="0" w:space="0" w:color="auto"/>
        <w:right w:val="none" w:sz="0" w:space="0" w:color="auto"/>
      </w:divBdr>
    </w:div>
    <w:div w:id="1132746301">
      <w:bodyDiv w:val="1"/>
      <w:marLeft w:val="0"/>
      <w:marRight w:val="0"/>
      <w:marTop w:val="0"/>
      <w:marBottom w:val="0"/>
      <w:divBdr>
        <w:top w:val="none" w:sz="0" w:space="0" w:color="auto"/>
        <w:left w:val="none" w:sz="0" w:space="0" w:color="auto"/>
        <w:bottom w:val="none" w:sz="0" w:space="0" w:color="auto"/>
        <w:right w:val="none" w:sz="0" w:space="0" w:color="auto"/>
      </w:divBdr>
    </w:div>
    <w:div w:id="1132794012">
      <w:bodyDiv w:val="1"/>
      <w:marLeft w:val="0"/>
      <w:marRight w:val="0"/>
      <w:marTop w:val="0"/>
      <w:marBottom w:val="0"/>
      <w:divBdr>
        <w:top w:val="none" w:sz="0" w:space="0" w:color="auto"/>
        <w:left w:val="none" w:sz="0" w:space="0" w:color="auto"/>
        <w:bottom w:val="none" w:sz="0" w:space="0" w:color="auto"/>
        <w:right w:val="none" w:sz="0" w:space="0" w:color="auto"/>
      </w:divBdr>
    </w:div>
    <w:div w:id="1132867925">
      <w:bodyDiv w:val="1"/>
      <w:marLeft w:val="0"/>
      <w:marRight w:val="0"/>
      <w:marTop w:val="0"/>
      <w:marBottom w:val="0"/>
      <w:divBdr>
        <w:top w:val="none" w:sz="0" w:space="0" w:color="auto"/>
        <w:left w:val="none" w:sz="0" w:space="0" w:color="auto"/>
        <w:bottom w:val="none" w:sz="0" w:space="0" w:color="auto"/>
        <w:right w:val="none" w:sz="0" w:space="0" w:color="auto"/>
      </w:divBdr>
    </w:div>
    <w:div w:id="1132870512">
      <w:bodyDiv w:val="1"/>
      <w:marLeft w:val="0"/>
      <w:marRight w:val="0"/>
      <w:marTop w:val="0"/>
      <w:marBottom w:val="0"/>
      <w:divBdr>
        <w:top w:val="none" w:sz="0" w:space="0" w:color="auto"/>
        <w:left w:val="none" w:sz="0" w:space="0" w:color="auto"/>
        <w:bottom w:val="none" w:sz="0" w:space="0" w:color="auto"/>
        <w:right w:val="none" w:sz="0" w:space="0" w:color="auto"/>
      </w:divBdr>
    </w:div>
    <w:div w:id="1132941024">
      <w:bodyDiv w:val="1"/>
      <w:marLeft w:val="0"/>
      <w:marRight w:val="0"/>
      <w:marTop w:val="0"/>
      <w:marBottom w:val="0"/>
      <w:divBdr>
        <w:top w:val="none" w:sz="0" w:space="0" w:color="auto"/>
        <w:left w:val="none" w:sz="0" w:space="0" w:color="auto"/>
        <w:bottom w:val="none" w:sz="0" w:space="0" w:color="auto"/>
        <w:right w:val="none" w:sz="0" w:space="0" w:color="auto"/>
      </w:divBdr>
    </w:div>
    <w:div w:id="1133017252">
      <w:bodyDiv w:val="1"/>
      <w:marLeft w:val="0"/>
      <w:marRight w:val="0"/>
      <w:marTop w:val="0"/>
      <w:marBottom w:val="0"/>
      <w:divBdr>
        <w:top w:val="none" w:sz="0" w:space="0" w:color="auto"/>
        <w:left w:val="none" w:sz="0" w:space="0" w:color="auto"/>
        <w:bottom w:val="none" w:sz="0" w:space="0" w:color="auto"/>
        <w:right w:val="none" w:sz="0" w:space="0" w:color="auto"/>
      </w:divBdr>
    </w:div>
    <w:div w:id="1133057784">
      <w:bodyDiv w:val="1"/>
      <w:marLeft w:val="0"/>
      <w:marRight w:val="0"/>
      <w:marTop w:val="0"/>
      <w:marBottom w:val="0"/>
      <w:divBdr>
        <w:top w:val="none" w:sz="0" w:space="0" w:color="auto"/>
        <w:left w:val="none" w:sz="0" w:space="0" w:color="auto"/>
        <w:bottom w:val="none" w:sz="0" w:space="0" w:color="auto"/>
        <w:right w:val="none" w:sz="0" w:space="0" w:color="auto"/>
      </w:divBdr>
    </w:div>
    <w:div w:id="1133136574">
      <w:bodyDiv w:val="1"/>
      <w:marLeft w:val="0"/>
      <w:marRight w:val="0"/>
      <w:marTop w:val="0"/>
      <w:marBottom w:val="0"/>
      <w:divBdr>
        <w:top w:val="none" w:sz="0" w:space="0" w:color="auto"/>
        <w:left w:val="none" w:sz="0" w:space="0" w:color="auto"/>
        <w:bottom w:val="none" w:sz="0" w:space="0" w:color="auto"/>
        <w:right w:val="none" w:sz="0" w:space="0" w:color="auto"/>
      </w:divBdr>
    </w:div>
    <w:div w:id="1133333330">
      <w:bodyDiv w:val="1"/>
      <w:marLeft w:val="0"/>
      <w:marRight w:val="0"/>
      <w:marTop w:val="0"/>
      <w:marBottom w:val="0"/>
      <w:divBdr>
        <w:top w:val="none" w:sz="0" w:space="0" w:color="auto"/>
        <w:left w:val="none" w:sz="0" w:space="0" w:color="auto"/>
        <w:bottom w:val="none" w:sz="0" w:space="0" w:color="auto"/>
        <w:right w:val="none" w:sz="0" w:space="0" w:color="auto"/>
      </w:divBdr>
    </w:div>
    <w:div w:id="1133525733">
      <w:bodyDiv w:val="1"/>
      <w:marLeft w:val="0"/>
      <w:marRight w:val="0"/>
      <w:marTop w:val="0"/>
      <w:marBottom w:val="0"/>
      <w:divBdr>
        <w:top w:val="none" w:sz="0" w:space="0" w:color="auto"/>
        <w:left w:val="none" w:sz="0" w:space="0" w:color="auto"/>
        <w:bottom w:val="none" w:sz="0" w:space="0" w:color="auto"/>
        <w:right w:val="none" w:sz="0" w:space="0" w:color="auto"/>
      </w:divBdr>
    </w:div>
    <w:div w:id="1133593266">
      <w:bodyDiv w:val="1"/>
      <w:marLeft w:val="0"/>
      <w:marRight w:val="0"/>
      <w:marTop w:val="0"/>
      <w:marBottom w:val="0"/>
      <w:divBdr>
        <w:top w:val="none" w:sz="0" w:space="0" w:color="auto"/>
        <w:left w:val="none" w:sz="0" w:space="0" w:color="auto"/>
        <w:bottom w:val="none" w:sz="0" w:space="0" w:color="auto"/>
        <w:right w:val="none" w:sz="0" w:space="0" w:color="auto"/>
      </w:divBdr>
    </w:div>
    <w:div w:id="1133643723">
      <w:bodyDiv w:val="1"/>
      <w:marLeft w:val="0"/>
      <w:marRight w:val="0"/>
      <w:marTop w:val="0"/>
      <w:marBottom w:val="0"/>
      <w:divBdr>
        <w:top w:val="none" w:sz="0" w:space="0" w:color="auto"/>
        <w:left w:val="none" w:sz="0" w:space="0" w:color="auto"/>
        <w:bottom w:val="none" w:sz="0" w:space="0" w:color="auto"/>
        <w:right w:val="none" w:sz="0" w:space="0" w:color="auto"/>
      </w:divBdr>
    </w:div>
    <w:div w:id="1133794947">
      <w:bodyDiv w:val="1"/>
      <w:marLeft w:val="0"/>
      <w:marRight w:val="0"/>
      <w:marTop w:val="0"/>
      <w:marBottom w:val="0"/>
      <w:divBdr>
        <w:top w:val="none" w:sz="0" w:space="0" w:color="auto"/>
        <w:left w:val="none" w:sz="0" w:space="0" w:color="auto"/>
        <w:bottom w:val="none" w:sz="0" w:space="0" w:color="auto"/>
        <w:right w:val="none" w:sz="0" w:space="0" w:color="auto"/>
      </w:divBdr>
    </w:div>
    <w:div w:id="1133980633">
      <w:bodyDiv w:val="1"/>
      <w:marLeft w:val="0"/>
      <w:marRight w:val="0"/>
      <w:marTop w:val="0"/>
      <w:marBottom w:val="0"/>
      <w:divBdr>
        <w:top w:val="none" w:sz="0" w:space="0" w:color="auto"/>
        <w:left w:val="none" w:sz="0" w:space="0" w:color="auto"/>
        <w:bottom w:val="none" w:sz="0" w:space="0" w:color="auto"/>
        <w:right w:val="none" w:sz="0" w:space="0" w:color="auto"/>
      </w:divBdr>
    </w:div>
    <w:div w:id="1133987567">
      <w:bodyDiv w:val="1"/>
      <w:marLeft w:val="0"/>
      <w:marRight w:val="0"/>
      <w:marTop w:val="0"/>
      <w:marBottom w:val="0"/>
      <w:divBdr>
        <w:top w:val="none" w:sz="0" w:space="0" w:color="auto"/>
        <w:left w:val="none" w:sz="0" w:space="0" w:color="auto"/>
        <w:bottom w:val="none" w:sz="0" w:space="0" w:color="auto"/>
        <w:right w:val="none" w:sz="0" w:space="0" w:color="auto"/>
      </w:divBdr>
    </w:div>
    <w:div w:id="1134059721">
      <w:bodyDiv w:val="1"/>
      <w:marLeft w:val="0"/>
      <w:marRight w:val="0"/>
      <w:marTop w:val="0"/>
      <w:marBottom w:val="0"/>
      <w:divBdr>
        <w:top w:val="none" w:sz="0" w:space="0" w:color="auto"/>
        <w:left w:val="none" w:sz="0" w:space="0" w:color="auto"/>
        <w:bottom w:val="none" w:sz="0" w:space="0" w:color="auto"/>
        <w:right w:val="none" w:sz="0" w:space="0" w:color="auto"/>
      </w:divBdr>
    </w:div>
    <w:div w:id="1134252015">
      <w:bodyDiv w:val="1"/>
      <w:marLeft w:val="0"/>
      <w:marRight w:val="0"/>
      <w:marTop w:val="0"/>
      <w:marBottom w:val="0"/>
      <w:divBdr>
        <w:top w:val="none" w:sz="0" w:space="0" w:color="auto"/>
        <w:left w:val="none" w:sz="0" w:space="0" w:color="auto"/>
        <w:bottom w:val="none" w:sz="0" w:space="0" w:color="auto"/>
        <w:right w:val="none" w:sz="0" w:space="0" w:color="auto"/>
      </w:divBdr>
    </w:div>
    <w:div w:id="1134525714">
      <w:bodyDiv w:val="1"/>
      <w:marLeft w:val="0"/>
      <w:marRight w:val="0"/>
      <w:marTop w:val="0"/>
      <w:marBottom w:val="0"/>
      <w:divBdr>
        <w:top w:val="none" w:sz="0" w:space="0" w:color="auto"/>
        <w:left w:val="none" w:sz="0" w:space="0" w:color="auto"/>
        <w:bottom w:val="none" w:sz="0" w:space="0" w:color="auto"/>
        <w:right w:val="none" w:sz="0" w:space="0" w:color="auto"/>
      </w:divBdr>
    </w:div>
    <w:div w:id="1134637576">
      <w:bodyDiv w:val="1"/>
      <w:marLeft w:val="0"/>
      <w:marRight w:val="0"/>
      <w:marTop w:val="0"/>
      <w:marBottom w:val="0"/>
      <w:divBdr>
        <w:top w:val="none" w:sz="0" w:space="0" w:color="auto"/>
        <w:left w:val="none" w:sz="0" w:space="0" w:color="auto"/>
        <w:bottom w:val="none" w:sz="0" w:space="0" w:color="auto"/>
        <w:right w:val="none" w:sz="0" w:space="0" w:color="auto"/>
      </w:divBdr>
    </w:div>
    <w:div w:id="1134711239">
      <w:bodyDiv w:val="1"/>
      <w:marLeft w:val="0"/>
      <w:marRight w:val="0"/>
      <w:marTop w:val="0"/>
      <w:marBottom w:val="0"/>
      <w:divBdr>
        <w:top w:val="none" w:sz="0" w:space="0" w:color="auto"/>
        <w:left w:val="none" w:sz="0" w:space="0" w:color="auto"/>
        <w:bottom w:val="none" w:sz="0" w:space="0" w:color="auto"/>
        <w:right w:val="none" w:sz="0" w:space="0" w:color="auto"/>
      </w:divBdr>
    </w:div>
    <w:div w:id="1134756483">
      <w:bodyDiv w:val="1"/>
      <w:marLeft w:val="0"/>
      <w:marRight w:val="0"/>
      <w:marTop w:val="0"/>
      <w:marBottom w:val="0"/>
      <w:divBdr>
        <w:top w:val="none" w:sz="0" w:space="0" w:color="auto"/>
        <w:left w:val="none" w:sz="0" w:space="0" w:color="auto"/>
        <w:bottom w:val="none" w:sz="0" w:space="0" w:color="auto"/>
        <w:right w:val="none" w:sz="0" w:space="0" w:color="auto"/>
      </w:divBdr>
    </w:div>
    <w:div w:id="1134828791">
      <w:bodyDiv w:val="1"/>
      <w:marLeft w:val="0"/>
      <w:marRight w:val="0"/>
      <w:marTop w:val="0"/>
      <w:marBottom w:val="0"/>
      <w:divBdr>
        <w:top w:val="none" w:sz="0" w:space="0" w:color="auto"/>
        <w:left w:val="none" w:sz="0" w:space="0" w:color="auto"/>
        <w:bottom w:val="none" w:sz="0" w:space="0" w:color="auto"/>
        <w:right w:val="none" w:sz="0" w:space="0" w:color="auto"/>
      </w:divBdr>
    </w:div>
    <w:div w:id="1134908238">
      <w:bodyDiv w:val="1"/>
      <w:marLeft w:val="0"/>
      <w:marRight w:val="0"/>
      <w:marTop w:val="0"/>
      <w:marBottom w:val="0"/>
      <w:divBdr>
        <w:top w:val="none" w:sz="0" w:space="0" w:color="auto"/>
        <w:left w:val="none" w:sz="0" w:space="0" w:color="auto"/>
        <w:bottom w:val="none" w:sz="0" w:space="0" w:color="auto"/>
        <w:right w:val="none" w:sz="0" w:space="0" w:color="auto"/>
      </w:divBdr>
    </w:div>
    <w:div w:id="1135180202">
      <w:bodyDiv w:val="1"/>
      <w:marLeft w:val="0"/>
      <w:marRight w:val="0"/>
      <w:marTop w:val="0"/>
      <w:marBottom w:val="0"/>
      <w:divBdr>
        <w:top w:val="none" w:sz="0" w:space="0" w:color="auto"/>
        <w:left w:val="none" w:sz="0" w:space="0" w:color="auto"/>
        <w:bottom w:val="none" w:sz="0" w:space="0" w:color="auto"/>
        <w:right w:val="none" w:sz="0" w:space="0" w:color="auto"/>
      </w:divBdr>
    </w:div>
    <w:div w:id="1135370041">
      <w:bodyDiv w:val="1"/>
      <w:marLeft w:val="0"/>
      <w:marRight w:val="0"/>
      <w:marTop w:val="0"/>
      <w:marBottom w:val="0"/>
      <w:divBdr>
        <w:top w:val="none" w:sz="0" w:space="0" w:color="auto"/>
        <w:left w:val="none" w:sz="0" w:space="0" w:color="auto"/>
        <w:bottom w:val="none" w:sz="0" w:space="0" w:color="auto"/>
        <w:right w:val="none" w:sz="0" w:space="0" w:color="auto"/>
      </w:divBdr>
    </w:div>
    <w:div w:id="1135415228">
      <w:bodyDiv w:val="1"/>
      <w:marLeft w:val="0"/>
      <w:marRight w:val="0"/>
      <w:marTop w:val="0"/>
      <w:marBottom w:val="0"/>
      <w:divBdr>
        <w:top w:val="none" w:sz="0" w:space="0" w:color="auto"/>
        <w:left w:val="none" w:sz="0" w:space="0" w:color="auto"/>
        <w:bottom w:val="none" w:sz="0" w:space="0" w:color="auto"/>
        <w:right w:val="none" w:sz="0" w:space="0" w:color="auto"/>
      </w:divBdr>
    </w:div>
    <w:div w:id="1135562705">
      <w:bodyDiv w:val="1"/>
      <w:marLeft w:val="0"/>
      <w:marRight w:val="0"/>
      <w:marTop w:val="0"/>
      <w:marBottom w:val="0"/>
      <w:divBdr>
        <w:top w:val="none" w:sz="0" w:space="0" w:color="auto"/>
        <w:left w:val="none" w:sz="0" w:space="0" w:color="auto"/>
        <w:bottom w:val="none" w:sz="0" w:space="0" w:color="auto"/>
        <w:right w:val="none" w:sz="0" w:space="0" w:color="auto"/>
      </w:divBdr>
    </w:div>
    <w:div w:id="1135567566">
      <w:bodyDiv w:val="1"/>
      <w:marLeft w:val="0"/>
      <w:marRight w:val="0"/>
      <w:marTop w:val="0"/>
      <w:marBottom w:val="0"/>
      <w:divBdr>
        <w:top w:val="none" w:sz="0" w:space="0" w:color="auto"/>
        <w:left w:val="none" w:sz="0" w:space="0" w:color="auto"/>
        <w:bottom w:val="none" w:sz="0" w:space="0" w:color="auto"/>
        <w:right w:val="none" w:sz="0" w:space="0" w:color="auto"/>
      </w:divBdr>
    </w:div>
    <w:div w:id="1135684060">
      <w:bodyDiv w:val="1"/>
      <w:marLeft w:val="0"/>
      <w:marRight w:val="0"/>
      <w:marTop w:val="0"/>
      <w:marBottom w:val="0"/>
      <w:divBdr>
        <w:top w:val="none" w:sz="0" w:space="0" w:color="auto"/>
        <w:left w:val="none" w:sz="0" w:space="0" w:color="auto"/>
        <w:bottom w:val="none" w:sz="0" w:space="0" w:color="auto"/>
        <w:right w:val="none" w:sz="0" w:space="0" w:color="auto"/>
      </w:divBdr>
    </w:div>
    <w:div w:id="113582854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9811">
      <w:bodyDiv w:val="1"/>
      <w:marLeft w:val="0"/>
      <w:marRight w:val="0"/>
      <w:marTop w:val="0"/>
      <w:marBottom w:val="0"/>
      <w:divBdr>
        <w:top w:val="none" w:sz="0" w:space="0" w:color="auto"/>
        <w:left w:val="none" w:sz="0" w:space="0" w:color="auto"/>
        <w:bottom w:val="none" w:sz="0" w:space="0" w:color="auto"/>
        <w:right w:val="none" w:sz="0" w:space="0" w:color="auto"/>
      </w:divBdr>
    </w:div>
    <w:div w:id="1135954721">
      <w:bodyDiv w:val="1"/>
      <w:marLeft w:val="0"/>
      <w:marRight w:val="0"/>
      <w:marTop w:val="0"/>
      <w:marBottom w:val="0"/>
      <w:divBdr>
        <w:top w:val="none" w:sz="0" w:space="0" w:color="auto"/>
        <w:left w:val="none" w:sz="0" w:space="0" w:color="auto"/>
        <w:bottom w:val="none" w:sz="0" w:space="0" w:color="auto"/>
        <w:right w:val="none" w:sz="0" w:space="0" w:color="auto"/>
      </w:divBdr>
    </w:div>
    <w:div w:id="1136070196">
      <w:bodyDiv w:val="1"/>
      <w:marLeft w:val="0"/>
      <w:marRight w:val="0"/>
      <w:marTop w:val="0"/>
      <w:marBottom w:val="0"/>
      <w:divBdr>
        <w:top w:val="none" w:sz="0" w:space="0" w:color="auto"/>
        <w:left w:val="none" w:sz="0" w:space="0" w:color="auto"/>
        <w:bottom w:val="none" w:sz="0" w:space="0" w:color="auto"/>
        <w:right w:val="none" w:sz="0" w:space="0" w:color="auto"/>
      </w:divBdr>
    </w:div>
    <w:div w:id="1136145728">
      <w:bodyDiv w:val="1"/>
      <w:marLeft w:val="0"/>
      <w:marRight w:val="0"/>
      <w:marTop w:val="0"/>
      <w:marBottom w:val="0"/>
      <w:divBdr>
        <w:top w:val="none" w:sz="0" w:space="0" w:color="auto"/>
        <w:left w:val="none" w:sz="0" w:space="0" w:color="auto"/>
        <w:bottom w:val="none" w:sz="0" w:space="0" w:color="auto"/>
        <w:right w:val="none" w:sz="0" w:space="0" w:color="auto"/>
      </w:divBdr>
    </w:div>
    <w:div w:id="1136265842">
      <w:bodyDiv w:val="1"/>
      <w:marLeft w:val="0"/>
      <w:marRight w:val="0"/>
      <w:marTop w:val="0"/>
      <w:marBottom w:val="0"/>
      <w:divBdr>
        <w:top w:val="none" w:sz="0" w:space="0" w:color="auto"/>
        <w:left w:val="none" w:sz="0" w:space="0" w:color="auto"/>
        <w:bottom w:val="none" w:sz="0" w:space="0" w:color="auto"/>
        <w:right w:val="none" w:sz="0" w:space="0" w:color="auto"/>
      </w:divBdr>
    </w:div>
    <w:div w:id="1136335015">
      <w:bodyDiv w:val="1"/>
      <w:marLeft w:val="0"/>
      <w:marRight w:val="0"/>
      <w:marTop w:val="0"/>
      <w:marBottom w:val="0"/>
      <w:divBdr>
        <w:top w:val="none" w:sz="0" w:space="0" w:color="auto"/>
        <w:left w:val="none" w:sz="0" w:space="0" w:color="auto"/>
        <w:bottom w:val="none" w:sz="0" w:space="0" w:color="auto"/>
        <w:right w:val="none" w:sz="0" w:space="0" w:color="auto"/>
      </w:divBdr>
    </w:div>
    <w:div w:id="1136484416">
      <w:bodyDiv w:val="1"/>
      <w:marLeft w:val="0"/>
      <w:marRight w:val="0"/>
      <w:marTop w:val="0"/>
      <w:marBottom w:val="0"/>
      <w:divBdr>
        <w:top w:val="none" w:sz="0" w:space="0" w:color="auto"/>
        <w:left w:val="none" w:sz="0" w:space="0" w:color="auto"/>
        <w:bottom w:val="none" w:sz="0" w:space="0" w:color="auto"/>
        <w:right w:val="none" w:sz="0" w:space="0" w:color="auto"/>
      </w:divBdr>
    </w:div>
    <w:div w:id="1136533995">
      <w:bodyDiv w:val="1"/>
      <w:marLeft w:val="0"/>
      <w:marRight w:val="0"/>
      <w:marTop w:val="0"/>
      <w:marBottom w:val="0"/>
      <w:divBdr>
        <w:top w:val="none" w:sz="0" w:space="0" w:color="auto"/>
        <w:left w:val="none" w:sz="0" w:space="0" w:color="auto"/>
        <w:bottom w:val="none" w:sz="0" w:space="0" w:color="auto"/>
        <w:right w:val="none" w:sz="0" w:space="0" w:color="auto"/>
      </w:divBdr>
    </w:div>
    <w:div w:id="1136604142">
      <w:bodyDiv w:val="1"/>
      <w:marLeft w:val="0"/>
      <w:marRight w:val="0"/>
      <w:marTop w:val="0"/>
      <w:marBottom w:val="0"/>
      <w:divBdr>
        <w:top w:val="none" w:sz="0" w:space="0" w:color="auto"/>
        <w:left w:val="none" w:sz="0" w:space="0" w:color="auto"/>
        <w:bottom w:val="none" w:sz="0" w:space="0" w:color="auto"/>
        <w:right w:val="none" w:sz="0" w:space="0" w:color="auto"/>
      </w:divBdr>
    </w:div>
    <w:div w:id="1136723651">
      <w:bodyDiv w:val="1"/>
      <w:marLeft w:val="0"/>
      <w:marRight w:val="0"/>
      <w:marTop w:val="0"/>
      <w:marBottom w:val="0"/>
      <w:divBdr>
        <w:top w:val="none" w:sz="0" w:space="0" w:color="auto"/>
        <w:left w:val="none" w:sz="0" w:space="0" w:color="auto"/>
        <w:bottom w:val="none" w:sz="0" w:space="0" w:color="auto"/>
        <w:right w:val="none" w:sz="0" w:space="0" w:color="auto"/>
      </w:divBdr>
    </w:div>
    <w:div w:id="1136991471">
      <w:bodyDiv w:val="1"/>
      <w:marLeft w:val="0"/>
      <w:marRight w:val="0"/>
      <w:marTop w:val="0"/>
      <w:marBottom w:val="0"/>
      <w:divBdr>
        <w:top w:val="none" w:sz="0" w:space="0" w:color="auto"/>
        <w:left w:val="none" w:sz="0" w:space="0" w:color="auto"/>
        <w:bottom w:val="none" w:sz="0" w:space="0" w:color="auto"/>
        <w:right w:val="none" w:sz="0" w:space="0" w:color="auto"/>
      </w:divBdr>
    </w:div>
    <w:div w:id="1136995882">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37144722">
      <w:bodyDiv w:val="1"/>
      <w:marLeft w:val="0"/>
      <w:marRight w:val="0"/>
      <w:marTop w:val="0"/>
      <w:marBottom w:val="0"/>
      <w:divBdr>
        <w:top w:val="none" w:sz="0" w:space="0" w:color="auto"/>
        <w:left w:val="none" w:sz="0" w:space="0" w:color="auto"/>
        <w:bottom w:val="none" w:sz="0" w:space="0" w:color="auto"/>
        <w:right w:val="none" w:sz="0" w:space="0" w:color="auto"/>
      </w:divBdr>
    </w:div>
    <w:div w:id="1137453993">
      <w:bodyDiv w:val="1"/>
      <w:marLeft w:val="0"/>
      <w:marRight w:val="0"/>
      <w:marTop w:val="0"/>
      <w:marBottom w:val="0"/>
      <w:divBdr>
        <w:top w:val="none" w:sz="0" w:space="0" w:color="auto"/>
        <w:left w:val="none" w:sz="0" w:space="0" w:color="auto"/>
        <w:bottom w:val="none" w:sz="0" w:space="0" w:color="auto"/>
        <w:right w:val="none" w:sz="0" w:space="0" w:color="auto"/>
      </w:divBdr>
    </w:div>
    <w:div w:id="1138112999">
      <w:bodyDiv w:val="1"/>
      <w:marLeft w:val="0"/>
      <w:marRight w:val="0"/>
      <w:marTop w:val="0"/>
      <w:marBottom w:val="0"/>
      <w:divBdr>
        <w:top w:val="none" w:sz="0" w:space="0" w:color="auto"/>
        <w:left w:val="none" w:sz="0" w:space="0" w:color="auto"/>
        <w:bottom w:val="none" w:sz="0" w:space="0" w:color="auto"/>
        <w:right w:val="none" w:sz="0" w:space="0" w:color="auto"/>
      </w:divBdr>
    </w:div>
    <w:div w:id="1138180928">
      <w:bodyDiv w:val="1"/>
      <w:marLeft w:val="0"/>
      <w:marRight w:val="0"/>
      <w:marTop w:val="0"/>
      <w:marBottom w:val="0"/>
      <w:divBdr>
        <w:top w:val="none" w:sz="0" w:space="0" w:color="auto"/>
        <w:left w:val="none" w:sz="0" w:space="0" w:color="auto"/>
        <w:bottom w:val="none" w:sz="0" w:space="0" w:color="auto"/>
        <w:right w:val="none" w:sz="0" w:space="0" w:color="auto"/>
      </w:divBdr>
    </w:div>
    <w:div w:id="1138187432">
      <w:bodyDiv w:val="1"/>
      <w:marLeft w:val="0"/>
      <w:marRight w:val="0"/>
      <w:marTop w:val="0"/>
      <w:marBottom w:val="0"/>
      <w:divBdr>
        <w:top w:val="none" w:sz="0" w:space="0" w:color="auto"/>
        <w:left w:val="none" w:sz="0" w:space="0" w:color="auto"/>
        <w:bottom w:val="none" w:sz="0" w:space="0" w:color="auto"/>
        <w:right w:val="none" w:sz="0" w:space="0" w:color="auto"/>
      </w:divBdr>
    </w:div>
    <w:div w:id="1138297774">
      <w:bodyDiv w:val="1"/>
      <w:marLeft w:val="0"/>
      <w:marRight w:val="0"/>
      <w:marTop w:val="0"/>
      <w:marBottom w:val="0"/>
      <w:divBdr>
        <w:top w:val="none" w:sz="0" w:space="0" w:color="auto"/>
        <w:left w:val="none" w:sz="0" w:space="0" w:color="auto"/>
        <w:bottom w:val="none" w:sz="0" w:space="0" w:color="auto"/>
        <w:right w:val="none" w:sz="0" w:space="0" w:color="auto"/>
      </w:divBdr>
    </w:div>
    <w:div w:id="1138304249">
      <w:bodyDiv w:val="1"/>
      <w:marLeft w:val="0"/>
      <w:marRight w:val="0"/>
      <w:marTop w:val="0"/>
      <w:marBottom w:val="0"/>
      <w:divBdr>
        <w:top w:val="none" w:sz="0" w:space="0" w:color="auto"/>
        <w:left w:val="none" w:sz="0" w:space="0" w:color="auto"/>
        <w:bottom w:val="none" w:sz="0" w:space="0" w:color="auto"/>
        <w:right w:val="none" w:sz="0" w:space="0" w:color="auto"/>
      </w:divBdr>
    </w:div>
    <w:div w:id="1138306571">
      <w:bodyDiv w:val="1"/>
      <w:marLeft w:val="0"/>
      <w:marRight w:val="0"/>
      <w:marTop w:val="0"/>
      <w:marBottom w:val="0"/>
      <w:divBdr>
        <w:top w:val="none" w:sz="0" w:space="0" w:color="auto"/>
        <w:left w:val="none" w:sz="0" w:space="0" w:color="auto"/>
        <w:bottom w:val="none" w:sz="0" w:space="0" w:color="auto"/>
        <w:right w:val="none" w:sz="0" w:space="0" w:color="auto"/>
      </w:divBdr>
    </w:div>
    <w:div w:id="1138454467">
      <w:bodyDiv w:val="1"/>
      <w:marLeft w:val="0"/>
      <w:marRight w:val="0"/>
      <w:marTop w:val="0"/>
      <w:marBottom w:val="0"/>
      <w:divBdr>
        <w:top w:val="none" w:sz="0" w:space="0" w:color="auto"/>
        <w:left w:val="none" w:sz="0" w:space="0" w:color="auto"/>
        <w:bottom w:val="none" w:sz="0" w:space="0" w:color="auto"/>
        <w:right w:val="none" w:sz="0" w:space="0" w:color="auto"/>
      </w:divBdr>
    </w:div>
    <w:div w:id="1138494948">
      <w:bodyDiv w:val="1"/>
      <w:marLeft w:val="0"/>
      <w:marRight w:val="0"/>
      <w:marTop w:val="0"/>
      <w:marBottom w:val="0"/>
      <w:divBdr>
        <w:top w:val="none" w:sz="0" w:space="0" w:color="auto"/>
        <w:left w:val="none" w:sz="0" w:space="0" w:color="auto"/>
        <w:bottom w:val="none" w:sz="0" w:space="0" w:color="auto"/>
        <w:right w:val="none" w:sz="0" w:space="0" w:color="auto"/>
      </w:divBdr>
    </w:div>
    <w:div w:id="1138499663">
      <w:bodyDiv w:val="1"/>
      <w:marLeft w:val="0"/>
      <w:marRight w:val="0"/>
      <w:marTop w:val="0"/>
      <w:marBottom w:val="0"/>
      <w:divBdr>
        <w:top w:val="none" w:sz="0" w:space="0" w:color="auto"/>
        <w:left w:val="none" w:sz="0" w:space="0" w:color="auto"/>
        <w:bottom w:val="none" w:sz="0" w:space="0" w:color="auto"/>
        <w:right w:val="none" w:sz="0" w:space="0" w:color="auto"/>
      </w:divBdr>
    </w:div>
    <w:div w:id="1138575472">
      <w:bodyDiv w:val="1"/>
      <w:marLeft w:val="0"/>
      <w:marRight w:val="0"/>
      <w:marTop w:val="0"/>
      <w:marBottom w:val="0"/>
      <w:divBdr>
        <w:top w:val="none" w:sz="0" w:space="0" w:color="auto"/>
        <w:left w:val="none" w:sz="0" w:space="0" w:color="auto"/>
        <w:bottom w:val="none" w:sz="0" w:space="0" w:color="auto"/>
        <w:right w:val="none" w:sz="0" w:space="0" w:color="auto"/>
      </w:divBdr>
    </w:div>
    <w:div w:id="1139305394">
      <w:bodyDiv w:val="1"/>
      <w:marLeft w:val="0"/>
      <w:marRight w:val="0"/>
      <w:marTop w:val="0"/>
      <w:marBottom w:val="0"/>
      <w:divBdr>
        <w:top w:val="none" w:sz="0" w:space="0" w:color="auto"/>
        <w:left w:val="none" w:sz="0" w:space="0" w:color="auto"/>
        <w:bottom w:val="none" w:sz="0" w:space="0" w:color="auto"/>
        <w:right w:val="none" w:sz="0" w:space="0" w:color="auto"/>
      </w:divBdr>
    </w:div>
    <w:div w:id="1139565770">
      <w:bodyDiv w:val="1"/>
      <w:marLeft w:val="0"/>
      <w:marRight w:val="0"/>
      <w:marTop w:val="0"/>
      <w:marBottom w:val="0"/>
      <w:divBdr>
        <w:top w:val="none" w:sz="0" w:space="0" w:color="auto"/>
        <w:left w:val="none" w:sz="0" w:space="0" w:color="auto"/>
        <w:bottom w:val="none" w:sz="0" w:space="0" w:color="auto"/>
        <w:right w:val="none" w:sz="0" w:space="0" w:color="auto"/>
      </w:divBdr>
    </w:div>
    <w:div w:id="1139567181">
      <w:bodyDiv w:val="1"/>
      <w:marLeft w:val="0"/>
      <w:marRight w:val="0"/>
      <w:marTop w:val="0"/>
      <w:marBottom w:val="0"/>
      <w:divBdr>
        <w:top w:val="none" w:sz="0" w:space="0" w:color="auto"/>
        <w:left w:val="none" w:sz="0" w:space="0" w:color="auto"/>
        <w:bottom w:val="none" w:sz="0" w:space="0" w:color="auto"/>
        <w:right w:val="none" w:sz="0" w:space="0" w:color="auto"/>
      </w:divBdr>
    </w:div>
    <w:div w:id="1139691980">
      <w:bodyDiv w:val="1"/>
      <w:marLeft w:val="0"/>
      <w:marRight w:val="0"/>
      <w:marTop w:val="0"/>
      <w:marBottom w:val="0"/>
      <w:divBdr>
        <w:top w:val="none" w:sz="0" w:space="0" w:color="auto"/>
        <w:left w:val="none" w:sz="0" w:space="0" w:color="auto"/>
        <w:bottom w:val="none" w:sz="0" w:space="0" w:color="auto"/>
        <w:right w:val="none" w:sz="0" w:space="0" w:color="auto"/>
      </w:divBdr>
    </w:div>
    <w:div w:id="1139761135">
      <w:bodyDiv w:val="1"/>
      <w:marLeft w:val="0"/>
      <w:marRight w:val="0"/>
      <w:marTop w:val="0"/>
      <w:marBottom w:val="0"/>
      <w:divBdr>
        <w:top w:val="none" w:sz="0" w:space="0" w:color="auto"/>
        <w:left w:val="none" w:sz="0" w:space="0" w:color="auto"/>
        <w:bottom w:val="none" w:sz="0" w:space="0" w:color="auto"/>
        <w:right w:val="none" w:sz="0" w:space="0" w:color="auto"/>
      </w:divBdr>
    </w:div>
    <w:div w:id="1139767693">
      <w:bodyDiv w:val="1"/>
      <w:marLeft w:val="0"/>
      <w:marRight w:val="0"/>
      <w:marTop w:val="0"/>
      <w:marBottom w:val="0"/>
      <w:divBdr>
        <w:top w:val="none" w:sz="0" w:space="0" w:color="auto"/>
        <w:left w:val="none" w:sz="0" w:space="0" w:color="auto"/>
        <w:bottom w:val="none" w:sz="0" w:space="0" w:color="auto"/>
        <w:right w:val="none" w:sz="0" w:space="0" w:color="auto"/>
      </w:divBdr>
    </w:div>
    <w:div w:id="1139957569">
      <w:bodyDiv w:val="1"/>
      <w:marLeft w:val="0"/>
      <w:marRight w:val="0"/>
      <w:marTop w:val="0"/>
      <w:marBottom w:val="0"/>
      <w:divBdr>
        <w:top w:val="none" w:sz="0" w:space="0" w:color="auto"/>
        <w:left w:val="none" w:sz="0" w:space="0" w:color="auto"/>
        <w:bottom w:val="none" w:sz="0" w:space="0" w:color="auto"/>
        <w:right w:val="none" w:sz="0" w:space="0" w:color="auto"/>
      </w:divBdr>
    </w:div>
    <w:div w:id="1139999692">
      <w:bodyDiv w:val="1"/>
      <w:marLeft w:val="0"/>
      <w:marRight w:val="0"/>
      <w:marTop w:val="0"/>
      <w:marBottom w:val="0"/>
      <w:divBdr>
        <w:top w:val="none" w:sz="0" w:space="0" w:color="auto"/>
        <w:left w:val="none" w:sz="0" w:space="0" w:color="auto"/>
        <w:bottom w:val="none" w:sz="0" w:space="0" w:color="auto"/>
        <w:right w:val="none" w:sz="0" w:space="0" w:color="auto"/>
      </w:divBdr>
    </w:div>
    <w:div w:id="1140152836">
      <w:bodyDiv w:val="1"/>
      <w:marLeft w:val="0"/>
      <w:marRight w:val="0"/>
      <w:marTop w:val="0"/>
      <w:marBottom w:val="0"/>
      <w:divBdr>
        <w:top w:val="none" w:sz="0" w:space="0" w:color="auto"/>
        <w:left w:val="none" w:sz="0" w:space="0" w:color="auto"/>
        <w:bottom w:val="none" w:sz="0" w:space="0" w:color="auto"/>
        <w:right w:val="none" w:sz="0" w:space="0" w:color="auto"/>
      </w:divBdr>
    </w:div>
    <w:div w:id="1140227334">
      <w:bodyDiv w:val="1"/>
      <w:marLeft w:val="0"/>
      <w:marRight w:val="0"/>
      <w:marTop w:val="0"/>
      <w:marBottom w:val="0"/>
      <w:divBdr>
        <w:top w:val="none" w:sz="0" w:space="0" w:color="auto"/>
        <w:left w:val="none" w:sz="0" w:space="0" w:color="auto"/>
        <w:bottom w:val="none" w:sz="0" w:space="0" w:color="auto"/>
        <w:right w:val="none" w:sz="0" w:space="0" w:color="auto"/>
      </w:divBdr>
    </w:div>
    <w:div w:id="1140343104">
      <w:bodyDiv w:val="1"/>
      <w:marLeft w:val="0"/>
      <w:marRight w:val="0"/>
      <w:marTop w:val="0"/>
      <w:marBottom w:val="0"/>
      <w:divBdr>
        <w:top w:val="none" w:sz="0" w:space="0" w:color="auto"/>
        <w:left w:val="none" w:sz="0" w:space="0" w:color="auto"/>
        <w:bottom w:val="none" w:sz="0" w:space="0" w:color="auto"/>
        <w:right w:val="none" w:sz="0" w:space="0" w:color="auto"/>
      </w:divBdr>
    </w:div>
    <w:div w:id="1140418981">
      <w:bodyDiv w:val="1"/>
      <w:marLeft w:val="0"/>
      <w:marRight w:val="0"/>
      <w:marTop w:val="0"/>
      <w:marBottom w:val="0"/>
      <w:divBdr>
        <w:top w:val="none" w:sz="0" w:space="0" w:color="auto"/>
        <w:left w:val="none" w:sz="0" w:space="0" w:color="auto"/>
        <w:bottom w:val="none" w:sz="0" w:space="0" w:color="auto"/>
        <w:right w:val="none" w:sz="0" w:space="0" w:color="auto"/>
      </w:divBdr>
    </w:div>
    <w:div w:id="1140536462">
      <w:bodyDiv w:val="1"/>
      <w:marLeft w:val="0"/>
      <w:marRight w:val="0"/>
      <w:marTop w:val="0"/>
      <w:marBottom w:val="0"/>
      <w:divBdr>
        <w:top w:val="none" w:sz="0" w:space="0" w:color="auto"/>
        <w:left w:val="none" w:sz="0" w:space="0" w:color="auto"/>
        <w:bottom w:val="none" w:sz="0" w:space="0" w:color="auto"/>
        <w:right w:val="none" w:sz="0" w:space="0" w:color="auto"/>
      </w:divBdr>
    </w:div>
    <w:div w:id="1140537099">
      <w:bodyDiv w:val="1"/>
      <w:marLeft w:val="0"/>
      <w:marRight w:val="0"/>
      <w:marTop w:val="0"/>
      <w:marBottom w:val="0"/>
      <w:divBdr>
        <w:top w:val="none" w:sz="0" w:space="0" w:color="auto"/>
        <w:left w:val="none" w:sz="0" w:space="0" w:color="auto"/>
        <w:bottom w:val="none" w:sz="0" w:space="0" w:color="auto"/>
        <w:right w:val="none" w:sz="0" w:space="0" w:color="auto"/>
      </w:divBdr>
    </w:div>
    <w:div w:id="1140608540">
      <w:bodyDiv w:val="1"/>
      <w:marLeft w:val="0"/>
      <w:marRight w:val="0"/>
      <w:marTop w:val="0"/>
      <w:marBottom w:val="0"/>
      <w:divBdr>
        <w:top w:val="none" w:sz="0" w:space="0" w:color="auto"/>
        <w:left w:val="none" w:sz="0" w:space="0" w:color="auto"/>
        <w:bottom w:val="none" w:sz="0" w:space="0" w:color="auto"/>
        <w:right w:val="none" w:sz="0" w:space="0" w:color="auto"/>
      </w:divBdr>
    </w:div>
    <w:div w:id="1141118133">
      <w:bodyDiv w:val="1"/>
      <w:marLeft w:val="0"/>
      <w:marRight w:val="0"/>
      <w:marTop w:val="0"/>
      <w:marBottom w:val="0"/>
      <w:divBdr>
        <w:top w:val="none" w:sz="0" w:space="0" w:color="auto"/>
        <w:left w:val="none" w:sz="0" w:space="0" w:color="auto"/>
        <w:bottom w:val="none" w:sz="0" w:space="0" w:color="auto"/>
        <w:right w:val="none" w:sz="0" w:space="0" w:color="auto"/>
      </w:divBdr>
    </w:div>
    <w:div w:id="1141389356">
      <w:bodyDiv w:val="1"/>
      <w:marLeft w:val="0"/>
      <w:marRight w:val="0"/>
      <w:marTop w:val="0"/>
      <w:marBottom w:val="0"/>
      <w:divBdr>
        <w:top w:val="none" w:sz="0" w:space="0" w:color="auto"/>
        <w:left w:val="none" w:sz="0" w:space="0" w:color="auto"/>
        <w:bottom w:val="none" w:sz="0" w:space="0" w:color="auto"/>
        <w:right w:val="none" w:sz="0" w:space="0" w:color="auto"/>
      </w:divBdr>
    </w:div>
    <w:div w:id="1141575332">
      <w:bodyDiv w:val="1"/>
      <w:marLeft w:val="0"/>
      <w:marRight w:val="0"/>
      <w:marTop w:val="0"/>
      <w:marBottom w:val="0"/>
      <w:divBdr>
        <w:top w:val="none" w:sz="0" w:space="0" w:color="auto"/>
        <w:left w:val="none" w:sz="0" w:space="0" w:color="auto"/>
        <w:bottom w:val="none" w:sz="0" w:space="0" w:color="auto"/>
        <w:right w:val="none" w:sz="0" w:space="0" w:color="auto"/>
      </w:divBdr>
    </w:div>
    <w:div w:id="1141575575">
      <w:bodyDiv w:val="1"/>
      <w:marLeft w:val="0"/>
      <w:marRight w:val="0"/>
      <w:marTop w:val="0"/>
      <w:marBottom w:val="0"/>
      <w:divBdr>
        <w:top w:val="none" w:sz="0" w:space="0" w:color="auto"/>
        <w:left w:val="none" w:sz="0" w:space="0" w:color="auto"/>
        <w:bottom w:val="none" w:sz="0" w:space="0" w:color="auto"/>
        <w:right w:val="none" w:sz="0" w:space="0" w:color="auto"/>
      </w:divBdr>
    </w:div>
    <w:div w:id="1141576960">
      <w:bodyDiv w:val="1"/>
      <w:marLeft w:val="0"/>
      <w:marRight w:val="0"/>
      <w:marTop w:val="0"/>
      <w:marBottom w:val="0"/>
      <w:divBdr>
        <w:top w:val="none" w:sz="0" w:space="0" w:color="auto"/>
        <w:left w:val="none" w:sz="0" w:space="0" w:color="auto"/>
        <w:bottom w:val="none" w:sz="0" w:space="0" w:color="auto"/>
        <w:right w:val="none" w:sz="0" w:space="0" w:color="auto"/>
      </w:divBdr>
    </w:div>
    <w:div w:id="1141581843">
      <w:bodyDiv w:val="1"/>
      <w:marLeft w:val="0"/>
      <w:marRight w:val="0"/>
      <w:marTop w:val="0"/>
      <w:marBottom w:val="0"/>
      <w:divBdr>
        <w:top w:val="none" w:sz="0" w:space="0" w:color="auto"/>
        <w:left w:val="none" w:sz="0" w:space="0" w:color="auto"/>
        <w:bottom w:val="none" w:sz="0" w:space="0" w:color="auto"/>
        <w:right w:val="none" w:sz="0" w:space="0" w:color="auto"/>
      </w:divBdr>
    </w:div>
    <w:div w:id="1141846505">
      <w:bodyDiv w:val="1"/>
      <w:marLeft w:val="0"/>
      <w:marRight w:val="0"/>
      <w:marTop w:val="0"/>
      <w:marBottom w:val="0"/>
      <w:divBdr>
        <w:top w:val="none" w:sz="0" w:space="0" w:color="auto"/>
        <w:left w:val="none" w:sz="0" w:space="0" w:color="auto"/>
        <w:bottom w:val="none" w:sz="0" w:space="0" w:color="auto"/>
        <w:right w:val="none" w:sz="0" w:space="0" w:color="auto"/>
      </w:divBdr>
    </w:div>
    <w:div w:id="1142162987">
      <w:bodyDiv w:val="1"/>
      <w:marLeft w:val="0"/>
      <w:marRight w:val="0"/>
      <w:marTop w:val="0"/>
      <w:marBottom w:val="0"/>
      <w:divBdr>
        <w:top w:val="none" w:sz="0" w:space="0" w:color="auto"/>
        <w:left w:val="none" w:sz="0" w:space="0" w:color="auto"/>
        <w:bottom w:val="none" w:sz="0" w:space="0" w:color="auto"/>
        <w:right w:val="none" w:sz="0" w:space="0" w:color="auto"/>
      </w:divBdr>
    </w:div>
    <w:div w:id="1142383645">
      <w:bodyDiv w:val="1"/>
      <w:marLeft w:val="0"/>
      <w:marRight w:val="0"/>
      <w:marTop w:val="0"/>
      <w:marBottom w:val="0"/>
      <w:divBdr>
        <w:top w:val="none" w:sz="0" w:space="0" w:color="auto"/>
        <w:left w:val="none" w:sz="0" w:space="0" w:color="auto"/>
        <w:bottom w:val="none" w:sz="0" w:space="0" w:color="auto"/>
        <w:right w:val="none" w:sz="0" w:space="0" w:color="auto"/>
      </w:divBdr>
    </w:div>
    <w:div w:id="1142845328">
      <w:bodyDiv w:val="1"/>
      <w:marLeft w:val="0"/>
      <w:marRight w:val="0"/>
      <w:marTop w:val="0"/>
      <w:marBottom w:val="0"/>
      <w:divBdr>
        <w:top w:val="none" w:sz="0" w:space="0" w:color="auto"/>
        <w:left w:val="none" w:sz="0" w:space="0" w:color="auto"/>
        <w:bottom w:val="none" w:sz="0" w:space="0" w:color="auto"/>
        <w:right w:val="none" w:sz="0" w:space="0" w:color="auto"/>
      </w:divBdr>
    </w:div>
    <w:div w:id="1142960686">
      <w:bodyDiv w:val="1"/>
      <w:marLeft w:val="0"/>
      <w:marRight w:val="0"/>
      <w:marTop w:val="0"/>
      <w:marBottom w:val="0"/>
      <w:divBdr>
        <w:top w:val="none" w:sz="0" w:space="0" w:color="auto"/>
        <w:left w:val="none" w:sz="0" w:space="0" w:color="auto"/>
        <w:bottom w:val="none" w:sz="0" w:space="0" w:color="auto"/>
        <w:right w:val="none" w:sz="0" w:space="0" w:color="auto"/>
      </w:divBdr>
    </w:div>
    <w:div w:id="1142963961">
      <w:bodyDiv w:val="1"/>
      <w:marLeft w:val="0"/>
      <w:marRight w:val="0"/>
      <w:marTop w:val="0"/>
      <w:marBottom w:val="0"/>
      <w:divBdr>
        <w:top w:val="none" w:sz="0" w:space="0" w:color="auto"/>
        <w:left w:val="none" w:sz="0" w:space="0" w:color="auto"/>
        <w:bottom w:val="none" w:sz="0" w:space="0" w:color="auto"/>
        <w:right w:val="none" w:sz="0" w:space="0" w:color="auto"/>
      </w:divBdr>
    </w:div>
    <w:div w:id="1143085942">
      <w:bodyDiv w:val="1"/>
      <w:marLeft w:val="0"/>
      <w:marRight w:val="0"/>
      <w:marTop w:val="0"/>
      <w:marBottom w:val="0"/>
      <w:divBdr>
        <w:top w:val="none" w:sz="0" w:space="0" w:color="auto"/>
        <w:left w:val="none" w:sz="0" w:space="0" w:color="auto"/>
        <w:bottom w:val="none" w:sz="0" w:space="0" w:color="auto"/>
        <w:right w:val="none" w:sz="0" w:space="0" w:color="auto"/>
      </w:divBdr>
    </w:div>
    <w:div w:id="1143356300">
      <w:bodyDiv w:val="1"/>
      <w:marLeft w:val="0"/>
      <w:marRight w:val="0"/>
      <w:marTop w:val="0"/>
      <w:marBottom w:val="0"/>
      <w:divBdr>
        <w:top w:val="none" w:sz="0" w:space="0" w:color="auto"/>
        <w:left w:val="none" w:sz="0" w:space="0" w:color="auto"/>
        <w:bottom w:val="none" w:sz="0" w:space="0" w:color="auto"/>
        <w:right w:val="none" w:sz="0" w:space="0" w:color="auto"/>
      </w:divBdr>
    </w:div>
    <w:div w:id="1143616303">
      <w:bodyDiv w:val="1"/>
      <w:marLeft w:val="0"/>
      <w:marRight w:val="0"/>
      <w:marTop w:val="0"/>
      <w:marBottom w:val="0"/>
      <w:divBdr>
        <w:top w:val="none" w:sz="0" w:space="0" w:color="auto"/>
        <w:left w:val="none" w:sz="0" w:space="0" w:color="auto"/>
        <w:bottom w:val="none" w:sz="0" w:space="0" w:color="auto"/>
        <w:right w:val="none" w:sz="0" w:space="0" w:color="auto"/>
      </w:divBdr>
    </w:div>
    <w:div w:id="1143691784">
      <w:bodyDiv w:val="1"/>
      <w:marLeft w:val="0"/>
      <w:marRight w:val="0"/>
      <w:marTop w:val="0"/>
      <w:marBottom w:val="0"/>
      <w:divBdr>
        <w:top w:val="none" w:sz="0" w:space="0" w:color="auto"/>
        <w:left w:val="none" w:sz="0" w:space="0" w:color="auto"/>
        <w:bottom w:val="none" w:sz="0" w:space="0" w:color="auto"/>
        <w:right w:val="none" w:sz="0" w:space="0" w:color="auto"/>
      </w:divBdr>
    </w:div>
    <w:div w:id="1143816611">
      <w:bodyDiv w:val="1"/>
      <w:marLeft w:val="0"/>
      <w:marRight w:val="0"/>
      <w:marTop w:val="0"/>
      <w:marBottom w:val="0"/>
      <w:divBdr>
        <w:top w:val="none" w:sz="0" w:space="0" w:color="auto"/>
        <w:left w:val="none" w:sz="0" w:space="0" w:color="auto"/>
        <w:bottom w:val="none" w:sz="0" w:space="0" w:color="auto"/>
        <w:right w:val="none" w:sz="0" w:space="0" w:color="auto"/>
      </w:divBdr>
    </w:div>
    <w:div w:id="1144079780">
      <w:bodyDiv w:val="1"/>
      <w:marLeft w:val="0"/>
      <w:marRight w:val="0"/>
      <w:marTop w:val="0"/>
      <w:marBottom w:val="0"/>
      <w:divBdr>
        <w:top w:val="none" w:sz="0" w:space="0" w:color="auto"/>
        <w:left w:val="none" w:sz="0" w:space="0" w:color="auto"/>
        <w:bottom w:val="none" w:sz="0" w:space="0" w:color="auto"/>
        <w:right w:val="none" w:sz="0" w:space="0" w:color="auto"/>
      </w:divBdr>
    </w:div>
    <w:div w:id="1144271166">
      <w:bodyDiv w:val="1"/>
      <w:marLeft w:val="0"/>
      <w:marRight w:val="0"/>
      <w:marTop w:val="0"/>
      <w:marBottom w:val="0"/>
      <w:divBdr>
        <w:top w:val="none" w:sz="0" w:space="0" w:color="auto"/>
        <w:left w:val="none" w:sz="0" w:space="0" w:color="auto"/>
        <w:bottom w:val="none" w:sz="0" w:space="0" w:color="auto"/>
        <w:right w:val="none" w:sz="0" w:space="0" w:color="auto"/>
      </w:divBdr>
    </w:div>
    <w:div w:id="1144390384">
      <w:bodyDiv w:val="1"/>
      <w:marLeft w:val="0"/>
      <w:marRight w:val="0"/>
      <w:marTop w:val="0"/>
      <w:marBottom w:val="0"/>
      <w:divBdr>
        <w:top w:val="none" w:sz="0" w:space="0" w:color="auto"/>
        <w:left w:val="none" w:sz="0" w:space="0" w:color="auto"/>
        <w:bottom w:val="none" w:sz="0" w:space="0" w:color="auto"/>
        <w:right w:val="none" w:sz="0" w:space="0" w:color="auto"/>
      </w:divBdr>
    </w:div>
    <w:div w:id="1144396559">
      <w:bodyDiv w:val="1"/>
      <w:marLeft w:val="0"/>
      <w:marRight w:val="0"/>
      <w:marTop w:val="0"/>
      <w:marBottom w:val="0"/>
      <w:divBdr>
        <w:top w:val="none" w:sz="0" w:space="0" w:color="auto"/>
        <w:left w:val="none" w:sz="0" w:space="0" w:color="auto"/>
        <w:bottom w:val="none" w:sz="0" w:space="0" w:color="auto"/>
        <w:right w:val="none" w:sz="0" w:space="0" w:color="auto"/>
      </w:divBdr>
    </w:div>
    <w:div w:id="1144470412">
      <w:bodyDiv w:val="1"/>
      <w:marLeft w:val="0"/>
      <w:marRight w:val="0"/>
      <w:marTop w:val="0"/>
      <w:marBottom w:val="0"/>
      <w:divBdr>
        <w:top w:val="none" w:sz="0" w:space="0" w:color="auto"/>
        <w:left w:val="none" w:sz="0" w:space="0" w:color="auto"/>
        <w:bottom w:val="none" w:sz="0" w:space="0" w:color="auto"/>
        <w:right w:val="none" w:sz="0" w:space="0" w:color="auto"/>
      </w:divBdr>
    </w:div>
    <w:div w:id="1144470927">
      <w:bodyDiv w:val="1"/>
      <w:marLeft w:val="0"/>
      <w:marRight w:val="0"/>
      <w:marTop w:val="0"/>
      <w:marBottom w:val="0"/>
      <w:divBdr>
        <w:top w:val="none" w:sz="0" w:space="0" w:color="auto"/>
        <w:left w:val="none" w:sz="0" w:space="0" w:color="auto"/>
        <w:bottom w:val="none" w:sz="0" w:space="0" w:color="auto"/>
        <w:right w:val="none" w:sz="0" w:space="0" w:color="auto"/>
      </w:divBdr>
    </w:div>
    <w:div w:id="1144471277">
      <w:bodyDiv w:val="1"/>
      <w:marLeft w:val="0"/>
      <w:marRight w:val="0"/>
      <w:marTop w:val="0"/>
      <w:marBottom w:val="0"/>
      <w:divBdr>
        <w:top w:val="none" w:sz="0" w:space="0" w:color="auto"/>
        <w:left w:val="none" w:sz="0" w:space="0" w:color="auto"/>
        <w:bottom w:val="none" w:sz="0" w:space="0" w:color="auto"/>
        <w:right w:val="none" w:sz="0" w:space="0" w:color="auto"/>
      </w:divBdr>
    </w:div>
    <w:div w:id="1144739880">
      <w:bodyDiv w:val="1"/>
      <w:marLeft w:val="0"/>
      <w:marRight w:val="0"/>
      <w:marTop w:val="0"/>
      <w:marBottom w:val="0"/>
      <w:divBdr>
        <w:top w:val="none" w:sz="0" w:space="0" w:color="auto"/>
        <w:left w:val="none" w:sz="0" w:space="0" w:color="auto"/>
        <w:bottom w:val="none" w:sz="0" w:space="0" w:color="auto"/>
        <w:right w:val="none" w:sz="0" w:space="0" w:color="auto"/>
      </w:divBdr>
    </w:div>
    <w:div w:id="1144854680">
      <w:bodyDiv w:val="1"/>
      <w:marLeft w:val="0"/>
      <w:marRight w:val="0"/>
      <w:marTop w:val="0"/>
      <w:marBottom w:val="0"/>
      <w:divBdr>
        <w:top w:val="none" w:sz="0" w:space="0" w:color="auto"/>
        <w:left w:val="none" w:sz="0" w:space="0" w:color="auto"/>
        <w:bottom w:val="none" w:sz="0" w:space="0" w:color="auto"/>
        <w:right w:val="none" w:sz="0" w:space="0" w:color="auto"/>
      </w:divBdr>
    </w:div>
    <w:div w:id="1144932622">
      <w:bodyDiv w:val="1"/>
      <w:marLeft w:val="0"/>
      <w:marRight w:val="0"/>
      <w:marTop w:val="0"/>
      <w:marBottom w:val="0"/>
      <w:divBdr>
        <w:top w:val="none" w:sz="0" w:space="0" w:color="auto"/>
        <w:left w:val="none" w:sz="0" w:space="0" w:color="auto"/>
        <w:bottom w:val="none" w:sz="0" w:space="0" w:color="auto"/>
        <w:right w:val="none" w:sz="0" w:space="0" w:color="auto"/>
      </w:divBdr>
    </w:div>
    <w:div w:id="1145128113">
      <w:bodyDiv w:val="1"/>
      <w:marLeft w:val="0"/>
      <w:marRight w:val="0"/>
      <w:marTop w:val="0"/>
      <w:marBottom w:val="0"/>
      <w:divBdr>
        <w:top w:val="none" w:sz="0" w:space="0" w:color="auto"/>
        <w:left w:val="none" w:sz="0" w:space="0" w:color="auto"/>
        <w:bottom w:val="none" w:sz="0" w:space="0" w:color="auto"/>
        <w:right w:val="none" w:sz="0" w:space="0" w:color="auto"/>
      </w:divBdr>
    </w:div>
    <w:div w:id="1145242143">
      <w:bodyDiv w:val="1"/>
      <w:marLeft w:val="0"/>
      <w:marRight w:val="0"/>
      <w:marTop w:val="0"/>
      <w:marBottom w:val="0"/>
      <w:divBdr>
        <w:top w:val="none" w:sz="0" w:space="0" w:color="auto"/>
        <w:left w:val="none" w:sz="0" w:space="0" w:color="auto"/>
        <w:bottom w:val="none" w:sz="0" w:space="0" w:color="auto"/>
        <w:right w:val="none" w:sz="0" w:space="0" w:color="auto"/>
      </w:divBdr>
    </w:div>
    <w:div w:id="1145585209">
      <w:bodyDiv w:val="1"/>
      <w:marLeft w:val="0"/>
      <w:marRight w:val="0"/>
      <w:marTop w:val="0"/>
      <w:marBottom w:val="0"/>
      <w:divBdr>
        <w:top w:val="none" w:sz="0" w:space="0" w:color="auto"/>
        <w:left w:val="none" w:sz="0" w:space="0" w:color="auto"/>
        <w:bottom w:val="none" w:sz="0" w:space="0" w:color="auto"/>
        <w:right w:val="none" w:sz="0" w:space="0" w:color="auto"/>
      </w:divBdr>
    </w:div>
    <w:div w:id="1145657320">
      <w:bodyDiv w:val="1"/>
      <w:marLeft w:val="0"/>
      <w:marRight w:val="0"/>
      <w:marTop w:val="0"/>
      <w:marBottom w:val="0"/>
      <w:divBdr>
        <w:top w:val="none" w:sz="0" w:space="0" w:color="auto"/>
        <w:left w:val="none" w:sz="0" w:space="0" w:color="auto"/>
        <w:bottom w:val="none" w:sz="0" w:space="0" w:color="auto"/>
        <w:right w:val="none" w:sz="0" w:space="0" w:color="auto"/>
      </w:divBdr>
    </w:div>
    <w:div w:id="1145700869">
      <w:bodyDiv w:val="1"/>
      <w:marLeft w:val="0"/>
      <w:marRight w:val="0"/>
      <w:marTop w:val="0"/>
      <w:marBottom w:val="0"/>
      <w:divBdr>
        <w:top w:val="none" w:sz="0" w:space="0" w:color="auto"/>
        <w:left w:val="none" w:sz="0" w:space="0" w:color="auto"/>
        <w:bottom w:val="none" w:sz="0" w:space="0" w:color="auto"/>
        <w:right w:val="none" w:sz="0" w:space="0" w:color="auto"/>
      </w:divBdr>
    </w:div>
    <w:div w:id="1145703028">
      <w:bodyDiv w:val="1"/>
      <w:marLeft w:val="0"/>
      <w:marRight w:val="0"/>
      <w:marTop w:val="0"/>
      <w:marBottom w:val="0"/>
      <w:divBdr>
        <w:top w:val="none" w:sz="0" w:space="0" w:color="auto"/>
        <w:left w:val="none" w:sz="0" w:space="0" w:color="auto"/>
        <w:bottom w:val="none" w:sz="0" w:space="0" w:color="auto"/>
        <w:right w:val="none" w:sz="0" w:space="0" w:color="auto"/>
      </w:divBdr>
    </w:div>
    <w:div w:id="1145776946">
      <w:bodyDiv w:val="1"/>
      <w:marLeft w:val="0"/>
      <w:marRight w:val="0"/>
      <w:marTop w:val="0"/>
      <w:marBottom w:val="0"/>
      <w:divBdr>
        <w:top w:val="none" w:sz="0" w:space="0" w:color="auto"/>
        <w:left w:val="none" w:sz="0" w:space="0" w:color="auto"/>
        <w:bottom w:val="none" w:sz="0" w:space="0" w:color="auto"/>
        <w:right w:val="none" w:sz="0" w:space="0" w:color="auto"/>
      </w:divBdr>
    </w:div>
    <w:div w:id="1145854053">
      <w:bodyDiv w:val="1"/>
      <w:marLeft w:val="0"/>
      <w:marRight w:val="0"/>
      <w:marTop w:val="0"/>
      <w:marBottom w:val="0"/>
      <w:divBdr>
        <w:top w:val="none" w:sz="0" w:space="0" w:color="auto"/>
        <w:left w:val="none" w:sz="0" w:space="0" w:color="auto"/>
        <w:bottom w:val="none" w:sz="0" w:space="0" w:color="auto"/>
        <w:right w:val="none" w:sz="0" w:space="0" w:color="auto"/>
      </w:divBdr>
    </w:div>
    <w:div w:id="1145854212">
      <w:bodyDiv w:val="1"/>
      <w:marLeft w:val="0"/>
      <w:marRight w:val="0"/>
      <w:marTop w:val="0"/>
      <w:marBottom w:val="0"/>
      <w:divBdr>
        <w:top w:val="none" w:sz="0" w:space="0" w:color="auto"/>
        <w:left w:val="none" w:sz="0" w:space="0" w:color="auto"/>
        <w:bottom w:val="none" w:sz="0" w:space="0" w:color="auto"/>
        <w:right w:val="none" w:sz="0" w:space="0" w:color="auto"/>
      </w:divBdr>
    </w:div>
    <w:div w:id="1146167188">
      <w:bodyDiv w:val="1"/>
      <w:marLeft w:val="0"/>
      <w:marRight w:val="0"/>
      <w:marTop w:val="0"/>
      <w:marBottom w:val="0"/>
      <w:divBdr>
        <w:top w:val="none" w:sz="0" w:space="0" w:color="auto"/>
        <w:left w:val="none" w:sz="0" w:space="0" w:color="auto"/>
        <w:bottom w:val="none" w:sz="0" w:space="0" w:color="auto"/>
        <w:right w:val="none" w:sz="0" w:space="0" w:color="auto"/>
      </w:divBdr>
    </w:div>
    <w:div w:id="1146311704">
      <w:bodyDiv w:val="1"/>
      <w:marLeft w:val="0"/>
      <w:marRight w:val="0"/>
      <w:marTop w:val="0"/>
      <w:marBottom w:val="0"/>
      <w:divBdr>
        <w:top w:val="none" w:sz="0" w:space="0" w:color="auto"/>
        <w:left w:val="none" w:sz="0" w:space="0" w:color="auto"/>
        <w:bottom w:val="none" w:sz="0" w:space="0" w:color="auto"/>
        <w:right w:val="none" w:sz="0" w:space="0" w:color="auto"/>
      </w:divBdr>
    </w:div>
    <w:div w:id="1146623634">
      <w:bodyDiv w:val="1"/>
      <w:marLeft w:val="0"/>
      <w:marRight w:val="0"/>
      <w:marTop w:val="0"/>
      <w:marBottom w:val="0"/>
      <w:divBdr>
        <w:top w:val="none" w:sz="0" w:space="0" w:color="auto"/>
        <w:left w:val="none" w:sz="0" w:space="0" w:color="auto"/>
        <w:bottom w:val="none" w:sz="0" w:space="0" w:color="auto"/>
        <w:right w:val="none" w:sz="0" w:space="0" w:color="auto"/>
      </w:divBdr>
    </w:div>
    <w:div w:id="1146623664">
      <w:bodyDiv w:val="1"/>
      <w:marLeft w:val="0"/>
      <w:marRight w:val="0"/>
      <w:marTop w:val="0"/>
      <w:marBottom w:val="0"/>
      <w:divBdr>
        <w:top w:val="none" w:sz="0" w:space="0" w:color="auto"/>
        <w:left w:val="none" w:sz="0" w:space="0" w:color="auto"/>
        <w:bottom w:val="none" w:sz="0" w:space="0" w:color="auto"/>
        <w:right w:val="none" w:sz="0" w:space="0" w:color="auto"/>
      </w:divBdr>
    </w:div>
    <w:div w:id="1146631166">
      <w:bodyDiv w:val="1"/>
      <w:marLeft w:val="0"/>
      <w:marRight w:val="0"/>
      <w:marTop w:val="0"/>
      <w:marBottom w:val="0"/>
      <w:divBdr>
        <w:top w:val="none" w:sz="0" w:space="0" w:color="auto"/>
        <w:left w:val="none" w:sz="0" w:space="0" w:color="auto"/>
        <w:bottom w:val="none" w:sz="0" w:space="0" w:color="auto"/>
        <w:right w:val="none" w:sz="0" w:space="0" w:color="auto"/>
      </w:divBdr>
    </w:div>
    <w:div w:id="1146816314">
      <w:bodyDiv w:val="1"/>
      <w:marLeft w:val="0"/>
      <w:marRight w:val="0"/>
      <w:marTop w:val="0"/>
      <w:marBottom w:val="0"/>
      <w:divBdr>
        <w:top w:val="none" w:sz="0" w:space="0" w:color="auto"/>
        <w:left w:val="none" w:sz="0" w:space="0" w:color="auto"/>
        <w:bottom w:val="none" w:sz="0" w:space="0" w:color="auto"/>
        <w:right w:val="none" w:sz="0" w:space="0" w:color="auto"/>
      </w:divBdr>
    </w:div>
    <w:div w:id="1147360313">
      <w:bodyDiv w:val="1"/>
      <w:marLeft w:val="0"/>
      <w:marRight w:val="0"/>
      <w:marTop w:val="0"/>
      <w:marBottom w:val="0"/>
      <w:divBdr>
        <w:top w:val="none" w:sz="0" w:space="0" w:color="auto"/>
        <w:left w:val="none" w:sz="0" w:space="0" w:color="auto"/>
        <w:bottom w:val="none" w:sz="0" w:space="0" w:color="auto"/>
        <w:right w:val="none" w:sz="0" w:space="0" w:color="auto"/>
      </w:divBdr>
    </w:div>
    <w:div w:id="1147434331">
      <w:bodyDiv w:val="1"/>
      <w:marLeft w:val="0"/>
      <w:marRight w:val="0"/>
      <w:marTop w:val="0"/>
      <w:marBottom w:val="0"/>
      <w:divBdr>
        <w:top w:val="none" w:sz="0" w:space="0" w:color="auto"/>
        <w:left w:val="none" w:sz="0" w:space="0" w:color="auto"/>
        <w:bottom w:val="none" w:sz="0" w:space="0" w:color="auto"/>
        <w:right w:val="none" w:sz="0" w:space="0" w:color="auto"/>
      </w:divBdr>
    </w:div>
    <w:div w:id="1147478192">
      <w:bodyDiv w:val="1"/>
      <w:marLeft w:val="0"/>
      <w:marRight w:val="0"/>
      <w:marTop w:val="0"/>
      <w:marBottom w:val="0"/>
      <w:divBdr>
        <w:top w:val="none" w:sz="0" w:space="0" w:color="auto"/>
        <w:left w:val="none" w:sz="0" w:space="0" w:color="auto"/>
        <w:bottom w:val="none" w:sz="0" w:space="0" w:color="auto"/>
        <w:right w:val="none" w:sz="0" w:space="0" w:color="auto"/>
      </w:divBdr>
    </w:div>
    <w:div w:id="1147865104">
      <w:bodyDiv w:val="1"/>
      <w:marLeft w:val="0"/>
      <w:marRight w:val="0"/>
      <w:marTop w:val="0"/>
      <w:marBottom w:val="0"/>
      <w:divBdr>
        <w:top w:val="none" w:sz="0" w:space="0" w:color="auto"/>
        <w:left w:val="none" w:sz="0" w:space="0" w:color="auto"/>
        <w:bottom w:val="none" w:sz="0" w:space="0" w:color="auto"/>
        <w:right w:val="none" w:sz="0" w:space="0" w:color="auto"/>
      </w:divBdr>
    </w:div>
    <w:div w:id="1147936815">
      <w:bodyDiv w:val="1"/>
      <w:marLeft w:val="0"/>
      <w:marRight w:val="0"/>
      <w:marTop w:val="0"/>
      <w:marBottom w:val="0"/>
      <w:divBdr>
        <w:top w:val="none" w:sz="0" w:space="0" w:color="auto"/>
        <w:left w:val="none" w:sz="0" w:space="0" w:color="auto"/>
        <w:bottom w:val="none" w:sz="0" w:space="0" w:color="auto"/>
        <w:right w:val="none" w:sz="0" w:space="0" w:color="auto"/>
      </w:divBdr>
    </w:div>
    <w:div w:id="1147940021">
      <w:bodyDiv w:val="1"/>
      <w:marLeft w:val="0"/>
      <w:marRight w:val="0"/>
      <w:marTop w:val="0"/>
      <w:marBottom w:val="0"/>
      <w:divBdr>
        <w:top w:val="none" w:sz="0" w:space="0" w:color="auto"/>
        <w:left w:val="none" w:sz="0" w:space="0" w:color="auto"/>
        <w:bottom w:val="none" w:sz="0" w:space="0" w:color="auto"/>
        <w:right w:val="none" w:sz="0" w:space="0" w:color="auto"/>
      </w:divBdr>
    </w:div>
    <w:div w:id="1148322766">
      <w:bodyDiv w:val="1"/>
      <w:marLeft w:val="0"/>
      <w:marRight w:val="0"/>
      <w:marTop w:val="0"/>
      <w:marBottom w:val="0"/>
      <w:divBdr>
        <w:top w:val="none" w:sz="0" w:space="0" w:color="auto"/>
        <w:left w:val="none" w:sz="0" w:space="0" w:color="auto"/>
        <w:bottom w:val="none" w:sz="0" w:space="0" w:color="auto"/>
        <w:right w:val="none" w:sz="0" w:space="0" w:color="auto"/>
      </w:divBdr>
    </w:div>
    <w:div w:id="1148354389">
      <w:bodyDiv w:val="1"/>
      <w:marLeft w:val="0"/>
      <w:marRight w:val="0"/>
      <w:marTop w:val="0"/>
      <w:marBottom w:val="0"/>
      <w:divBdr>
        <w:top w:val="none" w:sz="0" w:space="0" w:color="auto"/>
        <w:left w:val="none" w:sz="0" w:space="0" w:color="auto"/>
        <w:bottom w:val="none" w:sz="0" w:space="0" w:color="auto"/>
        <w:right w:val="none" w:sz="0" w:space="0" w:color="auto"/>
      </w:divBdr>
    </w:div>
    <w:div w:id="1148396348">
      <w:bodyDiv w:val="1"/>
      <w:marLeft w:val="0"/>
      <w:marRight w:val="0"/>
      <w:marTop w:val="0"/>
      <w:marBottom w:val="0"/>
      <w:divBdr>
        <w:top w:val="none" w:sz="0" w:space="0" w:color="auto"/>
        <w:left w:val="none" w:sz="0" w:space="0" w:color="auto"/>
        <w:bottom w:val="none" w:sz="0" w:space="0" w:color="auto"/>
        <w:right w:val="none" w:sz="0" w:space="0" w:color="auto"/>
      </w:divBdr>
    </w:div>
    <w:div w:id="1148741231">
      <w:bodyDiv w:val="1"/>
      <w:marLeft w:val="0"/>
      <w:marRight w:val="0"/>
      <w:marTop w:val="0"/>
      <w:marBottom w:val="0"/>
      <w:divBdr>
        <w:top w:val="none" w:sz="0" w:space="0" w:color="auto"/>
        <w:left w:val="none" w:sz="0" w:space="0" w:color="auto"/>
        <w:bottom w:val="none" w:sz="0" w:space="0" w:color="auto"/>
        <w:right w:val="none" w:sz="0" w:space="0" w:color="auto"/>
      </w:divBdr>
    </w:div>
    <w:div w:id="1148741809">
      <w:bodyDiv w:val="1"/>
      <w:marLeft w:val="0"/>
      <w:marRight w:val="0"/>
      <w:marTop w:val="0"/>
      <w:marBottom w:val="0"/>
      <w:divBdr>
        <w:top w:val="none" w:sz="0" w:space="0" w:color="auto"/>
        <w:left w:val="none" w:sz="0" w:space="0" w:color="auto"/>
        <w:bottom w:val="none" w:sz="0" w:space="0" w:color="auto"/>
        <w:right w:val="none" w:sz="0" w:space="0" w:color="auto"/>
      </w:divBdr>
    </w:div>
    <w:div w:id="1148747161">
      <w:bodyDiv w:val="1"/>
      <w:marLeft w:val="0"/>
      <w:marRight w:val="0"/>
      <w:marTop w:val="0"/>
      <w:marBottom w:val="0"/>
      <w:divBdr>
        <w:top w:val="none" w:sz="0" w:space="0" w:color="auto"/>
        <w:left w:val="none" w:sz="0" w:space="0" w:color="auto"/>
        <w:bottom w:val="none" w:sz="0" w:space="0" w:color="auto"/>
        <w:right w:val="none" w:sz="0" w:space="0" w:color="auto"/>
      </w:divBdr>
    </w:div>
    <w:div w:id="1149133585">
      <w:bodyDiv w:val="1"/>
      <w:marLeft w:val="0"/>
      <w:marRight w:val="0"/>
      <w:marTop w:val="0"/>
      <w:marBottom w:val="0"/>
      <w:divBdr>
        <w:top w:val="none" w:sz="0" w:space="0" w:color="auto"/>
        <w:left w:val="none" w:sz="0" w:space="0" w:color="auto"/>
        <w:bottom w:val="none" w:sz="0" w:space="0" w:color="auto"/>
        <w:right w:val="none" w:sz="0" w:space="0" w:color="auto"/>
      </w:divBdr>
    </w:div>
    <w:div w:id="1149252449">
      <w:bodyDiv w:val="1"/>
      <w:marLeft w:val="0"/>
      <w:marRight w:val="0"/>
      <w:marTop w:val="0"/>
      <w:marBottom w:val="0"/>
      <w:divBdr>
        <w:top w:val="none" w:sz="0" w:space="0" w:color="auto"/>
        <w:left w:val="none" w:sz="0" w:space="0" w:color="auto"/>
        <w:bottom w:val="none" w:sz="0" w:space="0" w:color="auto"/>
        <w:right w:val="none" w:sz="0" w:space="0" w:color="auto"/>
      </w:divBdr>
    </w:div>
    <w:div w:id="1149395377">
      <w:bodyDiv w:val="1"/>
      <w:marLeft w:val="0"/>
      <w:marRight w:val="0"/>
      <w:marTop w:val="0"/>
      <w:marBottom w:val="0"/>
      <w:divBdr>
        <w:top w:val="none" w:sz="0" w:space="0" w:color="auto"/>
        <w:left w:val="none" w:sz="0" w:space="0" w:color="auto"/>
        <w:bottom w:val="none" w:sz="0" w:space="0" w:color="auto"/>
        <w:right w:val="none" w:sz="0" w:space="0" w:color="auto"/>
      </w:divBdr>
    </w:div>
    <w:div w:id="1149787859">
      <w:bodyDiv w:val="1"/>
      <w:marLeft w:val="0"/>
      <w:marRight w:val="0"/>
      <w:marTop w:val="0"/>
      <w:marBottom w:val="0"/>
      <w:divBdr>
        <w:top w:val="none" w:sz="0" w:space="0" w:color="auto"/>
        <w:left w:val="none" w:sz="0" w:space="0" w:color="auto"/>
        <w:bottom w:val="none" w:sz="0" w:space="0" w:color="auto"/>
        <w:right w:val="none" w:sz="0" w:space="0" w:color="auto"/>
      </w:divBdr>
    </w:div>
    <w:div w:id="1149788894">
      <w:bodyDiv w:val="1"/>
      <w:marLeft w:val="0"/>
      <w:marRight w:val="0"/>
      <w:marTop w:val="0"/>
      <w:marBottom w:val="0"/>
      <w:divBdr>
        <w:top w:val="none" w:sz="0" w:space="0" w:color="auto"/>
        <w:left w:val="none" w:sz="0" w:space="0" w:color="auto"/>
        <w:bottom w:val="none" w:sz="0" w:space="0" w:color="auto"/>
        <w:right w:val="none" w:sz="0" w:space="0" w:color="auto"/>
      </w:divBdr>
    </w:div>
    <w:div w:id="1149980453">
      <w:bodyDiv w:val="1"/>
      <w:marLeft w:val="0"/>
      <w:marRight w:val="0"/>
      <w:marTop w:val="0"/>
      <w:marBottom w:val="0"/>
      <w:divBdr>
        <w:top w:val="none" w:sz="0" w:space="0" w:color="auto"/>
        <w:left w:val="none" w:sz="0" w:space="0" w:color="auto"/>
        <w:bottom w:val="none" w:sz="0" w:space="0" w:color="auto"/>
        <w:right w:val="none" w:sz="0" w:space="0" w:color="auto"/>
      </w:divBdr>
    </w:div>
    <w:div w:id="1150292987">
      <w:bodyDiv w:val="1"/>
      <w:marLeft w:val="0"/>
      <w:marRight w:val="0"/>
      <w:marTop w:val="0"/>
      <w:marBottom w:val="0"/>
      <w:divBdr>
        <w:top w:val="none" w:sz="0" w:space="0" w:color="auto"/>
        <w:left w:val="none" w:sz="0" w:space="0" w:color="auto"/>
        <w:bottom w:val="none" w:sz="0" w:space="0" w:color="auto"/>
        <w:right w:val="none" w:sz="0" w:space="0" w:color="auto"/>
      </w:divBdr>
    </w:div>
    <w:div w:id="1150436741">
      <w:bodyDiv w:val="1"/>
      <w:marLeft w:val="0"/>
      <w:marRight w:val="0"/>
      <w:marTop w:val="0"/>
      <w:marBottom w:val="0"/>
      <w:divBdr>
        <w:top w:val="none" w:sz="0" w:space="0" w:color="auto"/>
        <w:left w:val="none" w:sz="0" w:space="0" w:color="auto"/>
        <w:bottom w:val="none" w:sz="0" w:space="0" w:color="auto"/>
        <w:right w:val="none" w:sz="0" w:space="0" w:color="auto"/>
      </w:divBdr>
    </w:div>
    <w:div w:id="1150440149">
      <w:bodyDiv w:val="1"/>
      <w:marLeft w:val="0"/>
      <w:marRight w:val="0"/>
      <w:marTop w:val="0"/>
      <w:marBottom w:val="0"/>
      <w:divBdr>
        <w:top w:val="none" w:sz="0" w:space="0" w:color="auto"/>
        <w:left w:val="none" w:sz="0" w:space="0" w:color="auto"/>
        <w:bottom w:val="none" w:sz="0" w:space="0" w:color="auto"/>
        <w:right w:val="none" w:sz="0" w:space="0" w:color="auto"/>
      </w:divBdr>
    </w:div>
    <w:div w:id="1150488801">
      <w:bodyDiv w:val="1"/>
      <w:marLeft w:val="0"/>
      <w:marRight w:val="0"/>
      <w:marTop w:val="0"/>
      <w:marBottom w:val="0"/>
      <w:divBdr>
        <w:top w:val="none" w:sz="0" w:space="0" w:color="auto"/>
        <w:left w:val="none" w:sz="0" w:space="0" w:color="auto"/>
        <w:bottom w:val="none" w:sz="0" w:space="0" w:color="auto"/>
        <w:right w:val="none" w:sz="0" w:space="0" w:color="auto"/>
      </w:divBdr>
    </w:div>
    <w:div w:id="1150560893">
      <w:bodyDiv w:val="1"/>
      <w:marLeft w:val="0"/>
      <w:marRight w:val="0"/>
      <w:marTop w:val="0"/>
      <w:marBottom w:val="0"/>
      <w:divBdr>
        <w:top w:val="none" w:sz="0" w:space="0" w:color="auto"/>
        <w:left w:val="none" w:sz="0" w:space="0" w:color="auto"/>
        <w:bottom w:val="none" w:sz="0" w:space="0" w:color="auto"/>
        <w:right w:val="none" w:sz="0" w:space="0" w:color="auto"/>
      </w:divBdr>
    </w:div>
    <w:div w:id="1150756863">
      <w:bodyDiv w:val="1"/>
      <w:marLeft w:val="0"/>
      <w:marRight w:val="0"/>
      <w:marTop w:val="0"/>
      <w:marBottom w:val="0"/>
      <w:divBdr>
        <w:top w:val="none" w:sz="0" w:space="0" w:color="auto"/>
        <w:left w:val="none" w:sz="0" w:space="0" w:color="auto"/>
        <w:bottom w:val="none" w:sz="0" w:space="0" w:color="auto"/>
        <w:right w:val="none" w:sz="0" w:space="0" w:color="auto"/>
      </w:divBdr>
    </w:div>
    <w:div w:id="1150828994">
      <w:bodyDiv w:val="1"/>
      <w:marLeft w:val="0"/>
      <w:marRight w:val="0"/>
      <w:marTop w:val="0"/>
      <w:marBottom w:val="0"/>
      <w:divBdr>
        <w:top w:val="none" w:sz="0" w:space="0" w:color="auto"/>
        <w:left w:val="none" w:sz="0" w:space="0" w:color="auto"/>
        <w:bottom w:val="none" w:sz="0" w:space="0" w:color="auto"/>
        <w:right w:val="none" w:sz="0" w:space="0" w:color="auto"/>
      </w:divBdr>
    </w:div>
    <w:div w:id="1150831504">
      <w:bodyDiv w:val="1"/>
      <w:marLeft w:val="0"/>
      <w:marRight w:val="0"/>
      <w:marTop w:val="0"/>
      <w:marBottom w:val="0"/>
      <w:divBdr>
        <w:top w:val="none" w:sz="0" w:space="0" w:color="auto"/>
        <w:left w:val="none" w:sz="0" w:space="0" w:color="auto"/>
        <w:bottom w:val="none" w:sz="0" w:space="0" w:color="auto"/>
        <w:right w:val="none" w:sz="0" w:space="0" w:color="auto"/>
      </w:divBdr>
    </w:div>
    <w:div w:id="1150906011">
      <w:bodyDiv w:val="1"/>
      <w:marLeft w:val="0"/>
      <w:marRight w:val="0"/>
      <w:marTop w:val="0"/>
      <w:marBottom w:val="0"/>
      <w:divBdr>
        <w:top w:val="none" w:sz="0" w:space="0" w:color="auto"/>
        <w:left w:val="none" w:sz="0" w:space="0" w:color="auto"/>
        <w:bottom w:val="none" w:sz="0" w:space="0" w:color="auto"/>
        <w:right w:val="none" w:sz="0" w:space="0" w:color="auto"/>
      </w:divBdr>
    </w:div>
    <w:div w:id="1151140287">
      <w:bodyDiv w:val="1"/>
      <w:marLeft w:val="0"/>
      <w:marRight w:val="0"/>
      <w:marTop w:val="0"/>
      <w:marBottom w:val="0"/>
      <w:divBdr>
        <w:top w:val="none" w:sz="0" w:space="0" w:color="auto"/>
        <w:left w:val="none" w:sz="0" w:space="0" w:color="auto"/>
        <w:bottom w:val="none" w:sz="0" w:space="0" w:color="auto"/>
        <w:right w:val="none" w:sz="0" w:space="0" w:color="auto"/>
      </w:divBdr>
    </w:div>
    <w:div w:id="1151364264">
      <w:bodyDiv w:val="1"/>
      <w:marLeft w:val="0"/>
      <w:marRight w:val="0"/>
      <w:marTop w:val="0"/>
      <w:marBottom w:val="0"/>
      <w:divBdr>
        <w:top w:val="none" w:sz="0" w:space="0" w:color="auto"/>
        <w:left w:val="none" w:sz="0" w:space="0" w:color="auto"/>
        <w:bottom w:val="none" w:sz="0" w:space="0" w:color="auto"/>
        <w:right w:val="none" w:sz="0" w:space="0" w:color="auto"/>
      </w:divBdr>
    </w:div>
    <w:div w:id="1151412594">
      <w:bodyDiv w:val="1"/>
      <w:marLeft w:val="0"/>
      <w:marRight w:val="0"/>
      <w:marTop w:val="0"/>
      <w:marBottom w:val="0"/>
      <w:divBdr>
        <w:top w:val="none" w:sz="0" w:space="0" w:color="auto"/>
        <w:left w:val="none" w:sz="0" w:space="0" w:color="auto"/>
        <w:bottom w:val="none" w:sz="0" w:space="0" w:color="auto"/>
        <w:right w:val="none" w:sz="0" w:space="0" w:color="auto"/>
      </w:divBdr>
    </w:div>
    <w:div w:id="1151487031">
      <w:bodyDiv w:val="1"/>
      <w:marLeft w:val="0"/>
      <w:marRight w:val="0"/>
      <w:marTop w:val="0"/>
      <w:marBottom w:val="0"/>
      <w:divBdr>
        <w:top w:val="none" w:sz="0" w:space="0" w:color="auto"/>
        <w:left w:val="none" w:sz="0" w:space="0" w:color="auto"/>
        <w:bottom w:val="none" w:sz="0" w:space="0" w:color="auto"/>
        <w:right w:val="none" w:sz="0" w:space="0" w:color="auto"/>
      </w:divBdr>
    </w:div>
    <w:div w:id="1151598982">
      <w:bodyDiv w:val="1"/>
      <w:marLeft w:val="0"/>
      <w:marRight w:val="0"/>
      <w:marTop w:val="0"/>
      <w:marBottom w:val="0"/>
      <w:divBdr>
        <w:top w:val="none" w:sz="0" w:space="0" w:color="auto"/>
        <w:left w:val="none" w:sz="0" w:space="0" w:color="auto"/>
        <w:bottom w:val="none" w:sz="0" w:space="0" w:color="auto"/>
        <w:right w:val="none" w:sz="0" w:space="0" w:color="auto"/>
      </w:divBdr>
    </w:div>
    <w:div w:id="1151747978">
      <w:bodyDiv w:val="1"/>
      <w:marLeft w:val="0"/>
      <w:marRight w:val="0"/>
      <w:marTop w:val="0"/>
      <w:marBottom w:val="0"/>
      <w:divBdr>
        <w:top w:val="none" w:sz="0" w:space="0" w:color="auto"/>
        <w:left w:val="none" w:sz="0" w:space="0" w:color="auto"/>
        <w:bottom w:val="none" w:sz="0" w:space="0" w:color="auto"/>
        <w:right w:val="none" w:sz="0" w:space="0" w:color="auto"/>
      </w:divBdr>
    </w:div>
    <w:div w:id="1151825416">
      <w:bodyDiv w:val="1"/>
      <w:marLeft w:val="0"/>
      <w:marRight w:val="0"/>
      <w:marTop w:val="0"/>
      <w:marBottom w:val="0"/>
      <w:divBdr>
        <w:top w:val="none" w:sz="0" w:space="0" w:color="auto"/>
        <w:left w:val="none" w:sz="0" w:space="0" w:color="auto"/>
        <w:bottom w:val="none" w:sz="0" w:space="0" w:color="auto"/>
        <w:right w:val="none" w:sz="0" w:space="0" w:color="auto"/>
      </w:divBdr>
    </w:div>
    <w:div w:id="1152023270">
      <w:bodyDiv w:val="1"/>
      <w:marLeft w:val="0"/>
      <w:marRight w:val="0"/>
      <w:marTop w:val="0"/>
      <w:marBottom w:val="0"/>
      <w:divBdr>
        <w:top w:val="none" w:sz="0" w:space="0" w:color="auto"/>
        <w:left w:val="none" w:sz="0" w:space="0" w:color="auto"/>
        <w:bottom w:val="none" w:sz="0" w:space="0" w:color="auto"/>
        <w:right w:val="none" w:sz="0" w:space="0" w:color="auto"/>
      </w:divBdr>
    </w:div>
    <w:div w:id="1152210490">
      <w:bodyDiv w:val="1"/>
      <w:marLeft w:val="0"/>
      <w:marRight w:val="0"/>
      <w:marTop w:val="0"/>
      <w:marBottom w:val="0"/>
      <w:divBdr>
        <w:top w:val="none" w:sz="0" w:space="0" w:color="auto"/>
        <w:left w:val="none" w:sz="0" w:space="0" w:color="auto"/>
        <w:bottom w:val="none" w:sz="0" w:space="0" w:color="auto"/>
        <w:right w:val="none" w:sz="0" w:space="0" w:color="auto"/>
      </w:divBdr>
    </w:div>
    <w:div w:id="1152211734">
      <w:bodyDiv w:val="1"/>
      <w:marLeft w:val="0"/>
      <w:marRight w:val="0"/>
      <w:marTop w:val="0"/>
      <w:marBottom w:val="0"/>
      <w:divBdr>
        <w:top w:val="none" w:sz="0" w:space="0" w:color="auto"/>
        <w:left w:val="none" w:sz="0" w:space="0" w:color="auto"/>
        <w:bottom w:val="none" w:sz="0" w:space="0" w:color="auto"/>
        <w:right w:val="none" w:sz="0" w:space="0" w:color="auto"/>
      </w:divBdr>
    </w:div>
    <w:div w:id="1152529292">
      <w:bodyDiv w:val="1"/>
      <w:marLeft w:val="0"/>
      <w:marRight w:val="0"/>
      <w:marTop w:val="0"/>
      <w:marBottom w:val="0"/>
      <w:divBdr>
        <w:top w:val="none" w:sz="0" w:space="0" w:color="auto"/>
        <w:left w:val="none" w:sz="0" w:space="0" w:color="auto"/>
        <w:bottom w:val="none" w:sz="0" w:space="0" w:color="auto"/>
        <w:right w:val="none" w:sz="0" w:space="0" w:color="auto"/>
      </w:divBdr>
    </w:div>
    <w:div w:id="1152718681">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791351">
      <w:bodyDiv w:val="1"/>
      <w:marLeft w:val="0"/>
      <w:marRight w:val="0"/>
      <w:marTop w:val="0"/>
      <w:marBottom w:val="0"/>
      <w:divBdr>
        <w:top w:val="none" w:sz="0" w:space="0" w:color="auto"/>
        <w:left w:val="none" w:sz="0" w:space="0" w:color="auto"/>
        <w:bottom w:val="none" w:sz="0" w:space="0" w:color="auto"/>
        <w:right w:val="none" w:sz="0" w:space="0" w:color="auto"/>
      </w:divBdr>
    </w:div>
    <w:div w:id="1153107009">
      <w:bodyDiv w:val="1"/>
      <w:marLeft w:val="0"/>
      <w:marRight w:val="0"/>
      <w:marTop w:val="0"/>
      <w:marBottom w:val="0"/>
      <w:divBdr>
        <w:top w:val="none" w:sz="0" w:space="0" w:color="auto"/>
        <w:left w:val="none" w:sz="0" w:space="0" w:color="auto"/>
        <w:bottom w:val="none" w:sz="0" w:space="0" w:color="auto"/>
        <w:right w:val="none" w:sz="0" w:space="0" w:color="auto"/>
      </w:divBdr>
    </w:div>
    <w:div w:id="1153107248">
      <w:bodyDiv w:val="1"/>
      <w:marLeft w:val="0"/>
      <w:marRight w:val="0"/>
      <w:marTop w:val="0"/>
      <w:marBottom w:val="0"/>
      <w:divBdr>
        <w:top w:val="none" w:sz="0" w:space="0" w:color="auto"/>
        <w:left w:val="none" w:sz="0" w:space="0" w:color="auto"/>
        <w:bottom w:val="none" w:sz="0" w:space="0" w:color="auto"/>
        <w:right w:val="none" w:sz="0" w:space="0" w:color="auto"/>
      </w:divBdr>
    </w:div>
    <w:div w:id="1153253695">
      <w:bodyDiv w:val="1"/>
      <w:marLeft w:val="0"/>
      <w:marRight w:val="0"/>
      <w:marTop w:val="0"/>
      <w:marBottom w:val="0"/>
      <w:divBdr>
        <w:top w:val="none" w:sz="0" w:space="0" w:color="auto"/>
        <w:left w:val="none" w:sz="0" w:space="0" w:color="auto"/>
        <w:bottom w:val="none" w:sz="0" w:space="0" w:color="auto"/>
        <w:right w:val="none" w:sz="0" w:space="0" w:color="auto"/>
      </w:divBdr>
    </w:div>
    <w:div w:id="1153718530">
      <w:bodyDiv w:val="1"/>
      <w:marLeft w:val="0"/>
      <w:marRight w:val="0"/>
      <w:marTop w:val="0"/>
      <w:marBottom w:val="0"/>
      <w:divBdr>
        <w:top w:val="none" w:sz="0" w:space="0" w:color="auto"/>
        <w:left w:val="none" w:sz="0" w:space="0" w:color="auto"/>
        <w:bottom w:val="none" w:sz="0" w:space="0" w:color="auto"/>
        <w:right w:val="none" w:sz="0" w:space="0" w:color="auto"/>
      </w:divBdr>
    </w:div>
    <w:div w:id="1153719789">
      <w:bodyDiv w:val="1"/>
      <w:marLeft w:val="0"/>
      <w:marRight w:val="0"/>
      <w:marTop w:val="0"/>
      <w:marBottom w:val="0"/>
      <w:divBdr>
        <w:top w:val="none" w:sz="0" w:space="0" w:color="auto"/>
        <w:left w:val="none" w:sz="0" w:space="0" w:color="auto"/>
        <w:bottom w:val="none" w:sz="0" w:space="0" w:color="auto"/>
        <w:right w:val="none" w:sz="0" w:space="0" w:color="auto"/>
      </w:divBdr>
    </w:div>
    <w:div w:id="1153911473">
      <w:bodyDiv w:val="1"/>
      <w:marLeft w:val="0"/>
      <w:marRight w:val="0"/>
      <w:marTop w:val="0"/>
      <w:marBottom w:val="0"/>
      <w:divBdr>
        <w:top w:val="none" w:sz="0" w:space="0" w:color="auto"/>
        <w:left w:val="none" w:sz="0" w:space="0" w:color="auto"/>
        <w:bottom w:val="none" w:sz="0" w:space="0" w:color="auto"/>
        <w:right w:val="none" w:sz="0" w:space="0" w:color="auto"/>
      </w:divBdr>
    </w:div>
    <w:div w:id="1154101349">
      <w:bodyDiv w:val="1"/>
      <w:marLeft w:val="0"/>
      <w:marRight w:val="0"/>
      <w:marTop w:val="0"/>
      <w:marBottom w:val="0"/>
      <w:divBdr>
        <w:top w:val="none" w:sz="0" w:space="0" w:color="auto"/>
        <w:left w:val="none" w:sz="0" w:space="0" w:color="auto"/>
        <w:bottom w:val="none" w:sz="0" w:space="0" w:color="auto"/>
        <w:right w:val="none" w:sz="0" w:space="0" w:color="auto"/>
      </w:divBdr>
    </w:div>
    <w:div w:id="1154104829">
      <w:bodyDiv w:val="1"/>
      <w:marLeft w:val="0"/>
      <w:marRight w:val="0"/>
      <w:marTop w:val="0"/>
      <w:marBottom w:val="0"/>
      <w:divBdr>
        <w:top w:val="none" w:sz="0" w:space="0" w:color="auto"/>
        <w:left w:val="none" w:sz="0" w:space="0" w:color="auto"/>
        <w:bottom w:val="none" w:sz="0" w:space="0" w:color="auto"/>
        <w:right w:val="none" w:sz="0" w:space="0" w:color="auto"/>
      </w:divBdr>
    </w:div>
    <w:div w:id="1154177923">
      <w:bodyDiv w:val="1"/>
      <w:marLeft w:val="0"/>
      <w:marRight w:val="0"/>
      <w:marTop w:val="0"/>
      <w:marBottom w:val="0"/>
      <w:divBdr>
        <w:top w:val="none" w:sz="0" w:space="0" w:color="auto"/>
        <w:left w:val="none" w:sz="0" w:space="0" w:color="auto"/>
        <w:bottom w:val="none" w:sz="0" w:space="0" w:color="auto"/>
        <w:right w:val="none" w:sz="0" w:space="0" w:color="auto"/>
      </w:divBdr>
    </w:div>
    <w:div w:id="1154183375">
      <w:bodyDiv w:val="1"/>
      <w:marLeft w:val="0"/>
      <w:marRight w:val="0"/>
      <w:marTop w:val="0"/>
      <w:marBottom w:val="0"/>
      <w:divBdr>
        <w:top w:val="none" w:sz="0" w:space="0" w:color="auto"/>
        <w:left w:val="none" w:sz="0" w:space="0" w:color="auto"/>
        <w:bottom w:val="none" w:sz="0" w:space="0" w:color="auto"/>
        <w:right w:val="none" w:sz="0" w:space="0" w:color="auto"/>
      </w:divBdr>
    </w:div>
    <w:div w:id="1154296557">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486896">
      <w:bodyDiv w:val="1"/>
      <w:marLeft w:val="0"/>
      <w:marRight w:val="0"/>
      <w:marTop w:val="0"/>
      <w:marBottom w:val="0"/>
      <w:divBdr>
        <w:top w:val="none" w:sz="0" w:space="0" w:color="auto"/>
        <w:left w:val="none" w:sz="0" w:space="0" w:color="auto"/>
        <w:bottom w:val="none" w:sz="0" w:space="0" w:color="auto"/>
        <w:right w:val="none" w:sz="0" w:space="0" w:color="auto"/>
      </w:divBdr>
    </w:div>
    <w:div w:id="1154835925">
      <w:bodyDiv w:val="1"/>
      <w:marLeft w:val="0"/>
      <w:marRight w:val="0"/>
      <w:marTop w:val="0"/>
      <w:marBottom w:val="0"/>
      <w:divBdr>
        <w:top w:val="none" w:sz="0" w:space="0" w:color="auto"/>
        <w:left w:val="none" w:sz="0" w:space="0" w:color="auto"/>
        <w:bottom w:val="none" w:sz="0" w:space="0" w:color="auto"/>
        <w:right w:val="none" w:sz="0" w:space="0" w:color="auto"/>
      </w:divBdr>
    </w:div>
    <w:div w:id="1154837785">
      <w:bodyDiv w:val="1"/>
      <w:marLeft w:val="0"/>
      <w:marRight w:val="0"/>
      <w:marTop w:val="0"/>
      <w:marBottom w:val="0"/>
      <w:divBdr>
        <w:top w:val="none" w:sz="0" w:space="0" w:color="auto"/>
        <w:left w:val="none" w:sz="0" w:space="0" w:color="auto"/>
        <w:bottom w:val="none" w:sz="0" w:space="0" w:color="auto"/>
        <w:right w:val="none" w:sz="0" w:space="0" w:color="auto"/>
      </w:divBdr>
    </w:div>
    <w:div w:id="1154907581">
      <w:bodyDiv w:val="1"/>
      <w:marLeft w:val="0"/>
      <w:marRight w:val="0"/>
      <w:marTop w:val="0"/>
      <w:marBottom w:val="0"/>
      <w:divBdr>
        <w:top w:val="none" w:sz="0" w:space="0" w:color="auto"/>
        <w:left w:val="none" w:sz="0" w:space="0" w:color="auto"/>
        <w:bottom w:val="none" w:sz="0" w:space="0" w:color="auto"/>
        <w:right w:val="none" w:sz="0" w:space="0" w:color="auto"/>
      </w:divBdr>
    </w:div>
    <w:div w:id="1155300876">
      <w:bodyDiv w:val="1"/>
      <w:marLeft w:val="0"/>
      <w:marRight w:val="0"/>
      <w:marTop w:val="0"/>
      <w:marBottom w:val="0"/>
      <w:divBdr>
        <w:top w:val="none" w:sz="0" w:space="0" w:color="auto"/>
        <w:left w:val="none" w:sz="0" w:space="0" w:color="auto"/>
        <w:bottom w:val="none" w:sz="0" w:space="0" w:color="auto"/>
        <w:right w:val="none" w:sz="0" w:space="0" w:color="auto"/>
      </w:divBdr>
    </w:div>
    <w:div w:id="1155416679">
      <w:bodyDiv w:val="1"/>
      <w:marLeft w:val="0"/>
      <w:marRight w:val="0"/>
      <w:marTop w:val="0"/>
      <w:marBottom w:val="0"/>
      <w:divBdr>
        <w:top w:val="none" w:sz="0" w:space="0" w:color="auto"/>
        <w:left w:val="none" w:sz="0" w:space="0" w:color="auto"/>
        <w:bottom w:val="none" w:sz="0" w:space="0" w:color="auto"/>
        <w:right w:val="none" w:sz="0" w:space="0" w:color="auto"/>
      </w:divBdr>
    </w:div>
    <w:div w:id="1155534258">
      <w:bodyDiv w:val="1"/>
      <w:marLeft w:val="0"/>
      <w:marRight w:val="0"/>
      <w:marTop w:val="0"/>
      <w:marBottom w:val="0"/>
      <w:divBdr>
        <w:top w:val="none" w:sz="0" w:space="0" w:color="auto"/>
        <w:left w:val="none" w:sz="0" w:space="0" w:color="auto"/>
        <w:bottom w:val="none" w:sz="0" w:space="0" w:color="auto"/>
        <w:right w:val="none" w:sz="0" w:space="0" w:color="auto"/>
      </w:divBdr>
    </w:div>
    <w:div w:id="1155798995">
      <w:bodyDiv w:val="1"/>
      <w:marLeft w:val="0"/>
      <w:marRight w:val="0"/>
      <w:marTop w:val="0"/>
      <w:marBottom w:val="0"/>
      <w:divBdr>
        <w:top w:val="none" w:sz="0" w:space="0" w:color="auto"/>
        <w:left w:val="none" w:sz="0" w:space="0" w:color="auto"/>
        <w:bottom w:val="none" w:sz="0" w:space="0" w:color="auto"/>
        <w:right w:val="none" w:sz="0" w:space="0" w:color="auto"/>
      </w:divBdr>
    </w:div>
    <w:div w:id="1155949449">
      <w:bodyDiv w:val="1"/>
      <w:marLeft w:val="0"/>
      <w:marRight w:val="0"/>
      <w:marTop w:val="0"/>
      <w:marBottom w:val="0"/>
      <w:divBdr>
        <w:top w:val="none" w:sz="0" w:space="0" w:color="auto"/>
        <w:left w:val="none" w:sz="0" w:space="0" w:color="auto"/>
        <w:bottom w:val="none" w:sz="0" w:space="0" w:color="auto"/>
        <w:right w:val="none" w:sz="0" w:space="0" w:color="auto"/>
      </w:divBdr>
    </w:div>
    <w:div w:id="1155993434">
      <w:bodyDiv w:val="1"/>
      <w:marLeft w:val="0"/>
      <w:marRight w:val="0"/>
      <w:marTop w:val="0"/>
      <w:marBottom w:val="0"/>
      <w:divBdr>
        <w:top w:val="none" w:sz="0" w:space="0" w:color="auto"/>
        <w:left w:val="none" w:sz="0" w:space="0" w:color="auto"/>
        <w:bottom w:val="none" w:sz="0" w:space="0" w:color="auto"/>
        <w:right w:val="none" w:sz="0" w:space="0" w:color="auto"/>
      </w:divBdr>
    </w:div>
    <w:div w:id="1156343554">
      <w:bodyDiv w:val="1"/>
      <w:marLeft w:val="0"/>
      <w:marRight w:val="0"/>
      <w:marTop w:val="0"/>
      <w:marBottom w:val="0"/>
      <w:divBdr>
        <w:top w:val="none" w:sz="0" w:space="0" w:color="auto"/>
        <w:left w:val="none" w:sz="0" w:space="0" w:color="auto"/>
        <w:bottom w:val="none" w:sz="0" w:space="0" w:color="auto"/>
        <w:right w:val="none" w:sz="0" w:space="0" w:color="auto"/>
      </w:divBdr>
    </w:div>
    <w:div w:id="1156386070">
      <w:bodyDiv w:val="1"/>
      <w:marLeft w:val="0"/>
      <w:marRight w:val="0"/>
      <w:marTop w:val="0"/>
      <w:marBottom w:val="0"/>
      <w:divBdr>
        <w:top w:val="none" w:sz="0" w:space="0" w:color="auto"/>
        <w:left w:val="none" w:sz="0" w:space="0" w:color="auto"/>
        <w:bottom w:val="none" w:sz="0" w:space="0" w:color="auto"/>
        <w:right w:val="none" w:sz="0" w:space="0" w:color="auto"/>
      </w:divBdr>
    </w:div>
    <w:div w:id="1156532401">
      <w:bodyDiv w:val="1"/>
      <w:marLeft w:val="0"/>
      <w:marRight w:val="0"/>
      <w:marTop w:val="0"/>
      <w:marBottom w:val="0"/>
      <w:divBdr>
        <w:top w:val="none" w:sz="0" w:space="0" w:color="auto"/>
        <w:left w:val="none" w:sz="0" w:space="0" w:color="auto"/>
        <w:bottom w:val="none" w:sz="0" w:space="0" w:color="auto"/>
        <w:right w:val="none" w:sz="0" w:space="0" w:color="auto"/>
      </w:divBdr>
    </w:div>
    <w:div w:id="1156653749">
      <w:bodyDiv w:val="1"/>
      <w:marLeft w:val="0"/>
      <w:marRight w:val="0"/>
      <w:marTop w:val="0"/>
      <w:marBottom w:val="0"/>
      <w:divBdr>
        <w:top w:val="none" w:sz="0" w:space="0" w:color="auto"/>
        <w:left w:val="none" w:sz="0" w:space="0" w:color="auto"/>
        <w:bottom w:val="none" w:sz="0" w:space="0" w:color="auto"/>
        <w:right w:val="none" w:sz="0" w:space="0" w:color="auto"/>
      </w:divBdr>
    </w:div>
    <w:div w:id="1156729817">
      <w:bodyDiv w:val="1"/>
      <w:marLeft w:val="0"/>
      <w:marRight w:val="0"/>
      <w:marTop w:val="0"/>
      <w:marBottom w:val="0"/>
      <w:divBdr>
        <w:top w:val="none" w:sz="0" w:space="0" w:color="auto"/>
        <w:left w:val="none" w:sz="0" w:space="0" w:color="auto"/>
        <w:bottom w:val="none" w:sz="0" w:space="0" w:color="auto"/>
        <w:right w:val="none" w:sz="0" w:space="0" w:color="auto"/>
      </w:divBdr>
    </w:div>
    <w:div w:id="1156797015">
      <w:bodyDiv w:val="1"/>
      <w:marLeft w:val="0"/>
      <w:marRight w:val="0"/>
      <w:marTop w:val="0"/>
      <w:marBottom w:val="0"/>
      <w:divBdr>
        <w:top w:val="none" w:sz="0" w:space="0" w:color="auto"/>
        <w:left w:val="none" w:sz="0" w:space="0" w:color="auto"/>
        <w:bottom w:val="none" w:sz="0" w:space="0" w:color="auto"/>
        <w:right w:val="none" w:sz="0" w:space="0" w:color="auto"/>
      </w:divBdr>
    </w:div>
    <w:div w:id="1156847150">
      <w:bodyDiv w:val="1"/>
      <w:marLeft w:val="0"/>
      <w:marRight w:val="0"/>
      <w:marTop w:val="0"/>
      <w:marBottom w:val="0"/>
      <w:divBdr>
        <w:top w:val="none" w:sz="0" w:space="0" w:color="auto"/>
        <w:left w:val="none" w:sz="0" w:space="0" w:color="auto"/>
        <w:bottom w:val="none" w:sz="0" w:space="0" w:color="auto"/>
        <w:right w:val="none" w:sz="0" w:space="0" w:color="auto"/>
      </w:divBdr>
    </w:div>
    <w:div w:id="1157068369">
      <w:bodyDiv w:val="1"/>
      <w:marLeft w:val="0"/>
      <w:marRight w:val="0"/>
      <w:marTop w:val="0"/>
      <w:marBottom w:val="0"/>
      <w:divBdr>
        <w:top w:val="none" w:sz="0" w:space="0" w:color="auto"/>
        <w:left w:val="none" w:sz="0" w:space="0" w:color="auto"/>
        <w:bottom w:val="none" w:sz="0" w:space="0" w:color="auto"/>
        <w:right w:val="none" w:sz="0" w:space="0" w:color="auto"/>
      </w:divBdr>
    </w:div>
    <w:div w:id="1157189144">
      <w:bodyDiv w:val="1"/>
      <w:marLeft w:val="0"/>
      <w:marRight w:val="0"/>
      <w:marTop w:val="0"/>
      <w:marBottom w:val="0"/>
      <w:divBdr>
        <w:top w:val="none" w:sz="0" w:space="0" w:color="auto"/>
        <w:left w:val="none" w:sz="0" w:space="0" w:color="auto"/>
        <w:bottom w:val="none" w:sz="0" w:space="0" w:color="auto"/>
        <w:right w:val="none" w:sz="0" w:space="0" w:color="auto"/>
      </w:divBdr>
    </w:div>
    <w:div w:id="1157265983">
      <w:bodyDiv w:val="1"/>
      <w:marLeft w:val="0"/>
      <w:marRight w:val="0"/>
      <w:marTop w:val="0"/>
      <w:marBottom w:val="0"/>
      <w:divBdr>
        <w:top w:val="none" w:sz="0" w:space="0" w:color="auto"/>
        <w:left w:val="none" w:sz="0" w:space="0" w:color="auto"/>
        <w:bottom w:val="none" w:sz="0" w:space="0" w:color="auto"/>
        <w:right w:val="none" w:sz="0" w:space="0" w:color="auto"/>
      </w:divBdr>
    </w:div>
    <w:div w:id="1157305049">
      <w:bodyDiv w:val="1"/>
      <w:marLeft w:val="0"/>
      <w:marRight w:val="0"/>
      <w:marTop w:val="0"/>
      <w:marBottom w:val="0"/>
      <w:divBdr>
        <w:top w:val="none" w:sz="0" w:space="0" w:color="auto"/>
        <w:left w:val="none" w:sz="0" w:space="0" w:color="auto"/>
        <w:bottom w:val="none" w:sz="0" w:space="0" w:color="auto"/>
        <w:right w:val="none" w:sz="0" w:space="0" w:color="auto"/>
      </w:divBdr>
    </w:div>
    <w:div w:id="1157306835">
      <w:bodyDiv w:val="1"/>
      <w:marLeft w:val="0"/>
      <w:marRight w:val="0"/>
      <w:marTop w:val="0"/>
      <w:marBottom w:val="0"/>
      <w:divBdr>
        <w:top w:val="none" w:sz="0" w:space="0" w:color="auto"/>
        <w:left w:val="none" w:sz="0" w:space="0" w:color="auto"/>
        <w:bottom w:val="none" w:sz="0" w:space="0" w:color="auto"/>
        <w:right w:val="none" w:sz="0" w:space="0" w:color="auto"/>
      </w:divBdr>
    </w:div>
    <w:div w:id="1157502979">
      <w:bodyDiv w:val="1"/>
      <w:marLeft w:val="0"/>
      <w:marRight w:val="0"/>
      <w:marTop w:val="0"/>
      <w:marBottom w:val="0"/>
      <w:divBdr>
        <w:top w:val="none" w:sz="0" w:space="0" w:color="auto"/>
        <w:left w:val="none" w:sz="0" w:space="0" w:color="auto"/>
        <w:bottom w:val="none" w:sz="0" w:space="0" w:color="auto"/>
        <w:right w:val="none" w:sz="0" w:space="0" w:color="auto"/>
      </w:divBdr>
    </w:div>
    <w:div w:id="1157763211">
      <w:bodyDiv w:val="1"/>
      <w:marLeft w:val="0"/>
      <w:marRight w:val="0"/>
      <w:marTop w:val="0"/>
      <w:marBottom w:val="0"/>
      <w:divBdr>
        <w:top w:val="none" w:sz="0" w:space="0" w:color="auto"/>
        <w:left w:val="none" w:sz="0" w:space="0" w:color="auto"/>
        <w:bottom w:val="none" w:sz="0" w:space="0" w:color="auto"/>
        <w:right w:val="none" w:sz="0" w:space="0" w:color="auto"/>
      </w:divBdr>
    </w:div>
    <w:div w:id="1158232662">
      <w:bodyDiv w:val="1"/>
      <w:marLeft w:val="0"/>
      <w:marRight w:val="0"/>
      <w:marTop w:val="0"/>
      <w:marBottom w:val="0"/>
      <w:divBdr>
        <w:top w:val="none" w:sz="0" w:space="0" w:color="auto"/>
        <w:left w:val="none" w:sz="0" w:space="0" w:color="auto"/>
        <w:bottom w:val="none" w:sz="0" w:space="0" w:color="auto"/>
        <w:right w:val="none" w:sz="0" w:space="0" w:color="auto"/>
      </w:divBdr>
    </w:div>
    <w:div w:id="1158300157">
      <w:bodyDiv w:val="1"/>
      <w:marLeft w:val="0"/>
      <w:marRight w:val="0"/>
      <w:marTop w:val="0"/>
      <w:marBottom w:val="0"/>
      <w:divBdr>
        <w:top w:val="none" w:sz="0" w:space="0" w:color="auto"/>
        <w:left w:val="none" w:sz="0" w:space="0" w:color="auto"/>
        <w:bottom w:val="none" w:sz="0" w:space="0" w:color="auto"/>
        <w:right w:val="none" w:sz="0" w:space="0" w:color="auto"/>
      </w:divBdr>
    </w:div>
    <w:div w:id="1158304266">
      <w:bodyDiv w:val="1"/>
      <w:marLeft w:val="0"/>
      <w:marRight w:val="0"/>
      <w:marTop w:val="0"/>
      <w:marBottom w:val="0"/>
      <w:divBdr>
        <w:top w:val="none" w:sz="0" w:space="0" w:color="auto"/>
        <w:left w:val="none" w:sz="0" w:space="0" w:color="auto"/>
        <w:bottom w:val="none" w:sz="0" w:space="0" w:color="auto"/>
        <w:right w:val="none" w:sz="0" w:space="0" w:color="auto"/>
      </w:divBdr>
    </w:div>
    <w:div w:id="1158350894">
      <w:bodyDiv w:val="1"/>
      <w:marLeft w:val="0"/>
      <w:marRight w:val="0"/>
      <w:marTop w:val="0"/>
      <w:marBottom w:val="0"/>
      <w:divBdr>
        <w:top w:val="none" w:sz="0" w:space="0" w:color="auto"/>
        <w:left w:val="none" w:sz="0" w:space="0" w:color="auto"/>
        <w:bottom w:val="none" w:sz="0" w:space="0" w:color="auto"/>
        <w:right w:val="none" w:sz="0" w:space="0" w:color="auto"/>
      </w:divBdr>
    </w:div>
    <w:div w:id="1158376600">
      <w:bodyDiv w:val="1"/>
      <w:marLeft w:val="0"/>
      <w:marRight w:val="0"/>
      <w:marTop w:val="0"/>
      <w:marBottom w:val="0"/>
      <w:divBdr>
        <w:top w:val="none" w:sz="0" w:space="0" w:color="auto"/>
        <w:left w:val="none" w:sz="0" w:space="0" w:color="auto"/>
        <w:bottom w:val="none" w:sz="0" w:space="0" w:color="auto"/>
        <w:right w:val="none" w:sz="0" w:space="0" w:color="auto"/>
      </w:divBdr>
    </w:div>
    <w:div w:id="1158688725">
      <w:bodyDiv w:val="1"/>
      <w:marLeft w:val="0"/>
      <w:marRight w:val="0"/>
      <w:marTop w:val="0"/>
      <w:marBottom w:val="0"/>
      <w:divBdr>
        <w:top w:val="none" w:sz="0" w:space="0" w:color="auto"/>
        <w:left w:val="none" w:sz="0" w:space="0" w:color="auto"/>
        <w:bottom w:val="none" w:sz="0" w:space="0" w:color="auto"/>
        <w:right w:val="none" w:sz="0" w:space="0" w:color="auto"/>
      </w:divBdr>
    </w:div>
    <w:div w:id="1158691813">
      <w:bodyDiv w:val="1"/>
      <w:marLeft w:val="0"/>
      <w:marRight w:val="0"/>
      <w:marTop w:val="0"/>
      <w:marBottom w:val="0"/>
      <w:divBdr>
        <w:top w:val="none" w:sz="0" w:space="0" w:color="auto"/>
        <w:left w:val="none" w:sz="0" w:space="0" w:color="auto"/>
        <w:bottom w:val="none" w:sz="0" w:space="0" w:color="auto"/>
        <w:right w:val="none" w:sz="0" w:space="0" w:color="auto"/>
      </w:divBdr>
    </w:div>
    <w:div w:id="1158811709">
      <w:bodyDiv w:val="1"/>
      <w:marLeft w:val="0"/>
      <w:marRight w:val="0"/>
      <w:marTop w:val="0"/>
      <w:marBottom w:val="0"/>
      <w:divBdr>
        <w:top w:val="none" w:sz="0" w:space="0" w:color="auto"/>
        <w:left w:val="none" w:sz="0" w:space="0" w:color="auto"/>
        <w:bottom w:val="none" w:sz="0" w:space="0" w:color="auto"/>
        <w:right w:val="none" w:sz="0" w:space="0" w:color="auto"/>
      </w:divBdr>
    </w:div>
    <w:div w:id="1159006842">
      <w:bodyDiv w:val="1"/>
      <w:marLeft w:val="0"/>
      <w:marRight w:val="0"/>
      <w:marTop w:val="0"/>
      <w:marBottom w:val="0"/>
      <w:divBdr>
        <w:top w:val="none" w:sz="0" w:space="0" w:color="auto"/>
        <w:left w:val="none" w:sz="0" w:space="0" w:color="auto"/>
        <w:bottom w:val="none" w:sz="0" w:space="0" w:color="auto"/>
        <w:right w:val="none" w:sz="0" w:space="0" w:color="auto"/>
      </w:divBdr>
    </w:div>
    <w:div w:id="1159078526">
      <w:bodyDiv w:val="1"/>
      <w:marLeft w:val="0"/>
      <w:marRight w:val="0"/>
      <w:marTop w:val="0"/>
      <w:marBottom w:val="0"/>
      <w:divBdr>
        <w:top w:val="none" w:sz="0" w:space="0" w:color="auto"/>
        <w:left w:val="none" w:sz="0" w:space="0" w:color="auto"/>
        <w:bottom w:val="none" w:sz="0" w:space="0" w:color="auto"/>
        <w:right w:val="none" w:sz="0" w:space="0" w:color="auto"/>
      </w:divBdr>
    </w:div>
    <w:div w:id="1159348020">
      <w:bodyDiv w:val="1"/>
      <w:marLeft w:val="0"/>
      <w:marRight w:val="0"/>
      <w:marTop w:val="0"/>
      <w:marBottom w:val="0"/>
      <w:divBdr>
        <w:top w:val="none" w:sz="0" w:space="0" w:color="auto"/>
        <w:left w:val="none" w:sz="0" w:space="0" w:color="auto"/>
        <w:bottom w:val="none" w:sz="0" w:space="0" w:color="auto"/>
        <w:right w:val="none" w:sz="0" w:space="0" w:color="auto"/>
      </w:divBdr>
    </w:div>
    <w:div w:id="1159610525">
      <w:bodyDiv w:val="1"/>
      <w:marLeft w:val="0"/>
      <w:marRight w:val="0"/>
      <w:marTop w:val="0"/>
      <w:marBottom w:val="0"/>
      <w:divBdr>
        <w:top w:val="none" w:sz="0" w:space="0" w:color="auto"/>
        <w:left w:val="none" w:sz="0" w:space="0" w:color="auto"/>
        <w:bottom w:val="none" w:sz="0" w:space="0" w:color="auto"/>
        <w:right w:val="none" w:sz="0" w:space="0" w:color="auto"/>
      </w:divBdr>
    </w:div>
    <w:div w:id="1159804483">
      <w:bodyDiv w:val="1"/>
      <w:marLeft w:val="0"/>
      <w:marRight w:val="0"/>
      <w:marTop w:val="0"/>
      <w:marBottom w:val="0"/>
      <w:divBdr>
        <w:top w:val="none" w:sz="0" w:space="0" w:color="auto"/>
        <w:left w:val="none" w:sz="0" w:space="0" w:color="auto"/>
        <w:bottom w:val="none" w:sz="0" w:space="0" w:color="auto"/>
        <w:right w:val="none" w:sz="0" w:space="0" w:color="auto"/>
      </w:divBdr>
    </w:div>
    <w:div w:id="1159884884">
      <w:bodyDiv w:val="1"/>
      <w:marLeft w:val="0"/>
      <w:marRight w:val="0"/>
      <w:marTop w:val="0"/>
      <w:marBottom w:val="0"/>
      <w:divBdr>
        <w:top w:val="none" w:sz="0" w:space="0" w:color="auto"/>
        <w:left w:val="none" w:sz="0" w:space="0" w:color="auto"/>
        <w:bottom w:val="none" w:sz="0" w:space="0" w:color="auto"/>
        <w:right w:val="none" w:sz="0" w:space="0" w:color="auto"/>
      </w:divBdr>
    </w:div>
    <w:div w:id="1159887601">
      <w:bodyDiv w:val="1"/>
      <w:marLeft w:val="0"/>
      <w:marRight w:val="0"/>
      <w:marTop w:val="0"/>
      <w:marBottom w:val="0"/>
      <w:divBdr>
        <w:top w:val="none" w:sz="0" w:space="0" w:color="auto"/>
        <w:left w:val="none" w:sz="0" w:space="0" w:color="auto"/>
        <w:bottom w:val="none" w:sz="0" w:space="0" w:color="auto"/>
        <w:right w:val="none" w:sz="0" w:space="0" w:color="auto"/>
      </w:divBdr>
    </w:div>
    <w:div w:id="1160193300">
      <w:bodyDiv w:val="1"/>
      <w:marLeft w:val="0"/>
      <w:marRight w:val="0"/>
      <w:marTop w:val="0"/>
      <w:marBottom w:val="0"/>
      <w:divBdr>
        <w:top w:val="none" w:sz="0" w:space="0" w:color="auto"/>
        <w:left w:val="none" w:sz="0" w:space="0" w:color="auto"/>
        <w:bottom w:val="none" w:sz="0" w:space="0" w:color="auto"/>
        <w:right w:val="none" w:sz="0" w:space="0" w:color="auto"/>
      </w:divBdr>
    </w:div>
    <w:div w:id="1160196769">
      <w:bodyDiv w:val="1"/>
      <w:marLeft w:val="0"/>
      <w:marRight w:val="0"/>
      <w:marTop w:val="0"/>
      <w:marBottom w:val="0"/>
      <w:divBdr>
        <w:top w:val="none" w:sz="0" w:space="0" w:color="auto"/>
        <w:left w:val="none" w:sz="0" w:space="0" w:color="auto"/>
        <w:bottom w:val="none" w:sz="0" w:space="0" w:color="auto"/>
        <w:right w:val="none" w:sz="0" w:space="0" w:color="auto"/>
      </w:divBdr>
    </w:div>
    <w:div w:id="1160197033">
      <w:bodyDiv w:val="1"/>
      <w:marLeft w:val="0"/>
      <w:marRight w:val="0"/>
      <w:marTop w:val="0"/>
      <w:marBottom w:val="0"/>
      <w:divBdr>
        <w:top w:val="none" w:sz="0" w:space="0" w:color="auto"/>
        <w:left w:val="none" w:sz="0" w:space="0" w:color="auto"/>
        <w:bottom w:val="none" w:sz="0" w:space="0" w:color="auto"/>
        <w:right w:val="none" w:sz="0" w:space="0" w:color="auto"/>
      </w:divBdr>
    </w:div>
    <w:div w:id="1160534450">
      <w:bodyDiv w:val="1"/>
      <w:marLeft w:val="0"/>
      <w:marRight w:val="0"/>
      <w:marTop w:val="0"/>
      <w:marBottom w:val="0"/>
      <w:divBdr>
        <w:top w:val="none" w:sz="0" w:space="0" w:color="auto"/>
        <w:left w:val="none" w:sz="0" w:space="0" w:color="auto"/>
        <w:bottom w:val="none" w:sz="0" w:space="0" w:color="auto"/>
        <w:right w:val="none" w:sz="0" w:space="0" w:color="auto"/>
      </w:divBdr>
    </w:div>
    <w:div w:id="1160584996">
      <w:bodyDiv w:val="1"/>
      <w:marLeft w:val="0"/>
      <w:marRight w:val="0"/>
      <w:marTop w:val="0"/>
      <w:marBottom w:val="0"/>
      <w:divBdr>
        <w:top w:val="none" w:sz="0" w:space="0" w:color="auto"/>
        <w:left w:val="none" w:sz="0" w:space="0" w:color="auto"/>
        <w:bottom w:val="none" w:sz="0" w:space="0" w:color="auto"/>
        <w:right w:val="none" w:sz="0" w:space="0" w:color="auto"/>
      </w:divBdr>
    </w:div>
    <w:div w:id="1160930374">
      <w:bodyDiv w:val="1"/>
      <w:marLeft w:val="0"/>
      <w:marRight w:val="0"/>
      <w:marTop w:val="0"/>
      <w:marBottom w:val="0"/>
      <w:divBdr>
        <w:top w:val="none" w:sz="0" w:space="0" w:color="auto"/>
        <w:left w:val="none" w:sz="0" w:space="0" w:color="auto"/>
        <w:bottom w:val="none" w:sz="0" w:space="0" w:color="auto"/>
        <w:right w:val="none" w:sz="0" w:space="0" w:color="auto"/>
      </w:divBdr>
    </w:div>
    <w:div w:id="1160973014">
      <w:bodyDiv w:val="1"/>
      <w:marLeft w:val="0"/>
      <w:marRight w:val="0"/>
      <w:marTop w:val="0"/>
      <w:marBottom w:val="0"/>
      <w:divBdr>
        <w:top w:val="none" w:sz="0" w:space="0" w:color="auto"/>
        <w:left w:val="none" w:sz="0" w:space="0" w:color="auto"/>
        <w:bottom w:val="none" w:sz="0" w:space="0" w:color="auto"/>
        <w:right w:val="none" w:sz="0" w:space="0" w:color="auto"/>
      </w:divBdr>
    </w:div>
    <w:div w:id="1161045110">
      <w:bodyDiv w:val="1"/>
      <w:marLeft w:val="0"/>
      <w:marRight w:val="0"/>
      <w:marTop w:val="0"/>
      <w:marBottom w:val="0"/>
      <w:divBdr>
        <w:top w:val="none" w:sz="0" w:space="0" w:color="auto"/>
        <w:left w:val="none" w:sz="0" w:space="0" w:color="auto"/>
        <w:bottom w:val="none" w:sz="0" w:space="0" w:color="auto"/>
        <w:right w:val="none" w:sz="0" w:space="0" w:color="auto"/>
      </w:divBdr>
    </w:div>
    <w:div w:id="1161195038">
      <w:bodyDiv w:val="1"/>
      <w:marLeft w:val="0"/>
      <w:marRight w:val="0"/>
      <w:marTop w:val="0"/>
      <w:marBottom w:val="0"/>
      <w:divBdr>
        <w:top w:val="none" w:sz="0" w:space="0" w:color="auto"/>
        <w:left w:val="none" w:sz="0" w:space="0" w:color="auto"/>
        <w:bottom w:val="none" w:sz="0" w:space="0" w:color="auto"/>
        <w:right w:val="none" w:sz="0" w:space="0" w:color="auto"/>
      </w:divBdr>
    </w:div>
    <w:div w:id="1161315566">
      <w:bodyDiv w:val="1"/>
      <w:marLeft w:val="0"/>
      <w:marRight w:val="0"/>
      <w:marTop w:val="0"/>
      <w:marBottom w:val="0"/>
      <w:divBdr>
        <w:top w:val="none" w:sz="0" w:space="0" w:color="auto"/>
        <w:left w:val="none" w:sz="0" w:space="0" w:color="auto"/>
        <w:bottom w:val="none" w:sz="0" w:space="0" w:color="auto"/>
        <w:right w:val="none" w:sz="0" w:space="0" w:color="auto"/>
      </w:divBdr>
    </w:div>
    <w:div w:id="1161580907">
      <w:bodyDiv w:val="1"/>
      <w:marLeft w:val="0"/>
      <w:marRight w:val="0"/>
      <w:marTop w:val="0"/>
      <w:marBottom w:val="0"/>
      <w:divBdr>
        <w:top w:val="none" w:sz="0" w:space="0" w:color="auto"/>
        <w:left w:val="none" w:sz="0" w:space="0" w:color="auto"/>
        <w:bottom w:val="none" w:sz="0" w:space="0" w:color="auto"/>
        <w:right w:val="none" w:sz="0" w:space="0" w:color="auto"/>
      </w:divBdr>
    </w:div>
    <w:div w:id="1161585731">
      <w:bodyDiv w:val="1"/>
      <w:marLeft w:val="0"/>
      <w:marRight w:val="0"/>
      <w:marTop w:val="0"/>
      <w:marBottom w:val="0"/>
      <w:divBdr>
        <w:top w:val="none" w:sz="0" w:space="0" w:color="auto"/>
        <w:left w:val="none" w:sz="0" w:space="0" w:color="auto"/>
        <w:bottom w:val="none" w:sz="0" w:space="0" w:color="auto"/>
        <w:right w:val="none" w:sz="0" w:space="0" w:color="auto"/>
      </w:divBdr>
    </w:div>
    <w:div w:id="1161628363">
      <w:bodyDiv w:val="1"/>
      <w:marLeft w:val="0"/>
      <w:marRight w:val="0"/>
      <w:marTop w:val="0"/>
      <w:marBottom w:val="0"/>
      <w:divBdr>
        <w:top w:val="none" w:sz="0" w:space="0" w:color="auto"/>
        <w:left w:val="none" w:sz="0" w:space="0" w:color="auto"/>
        <w:bottom w:val="none" w:sz="0" w:space="0" w:color="auto"/>
        <w:right w:val="none" w:sz="0" w:space="0" w:color="auto"/>
      </w:divBdr>
    </w:div>
    <w:div w:id="1161653505">
      <w:bodyDiv w:val="1"/>
      <w:marLeft w:val="0"/>
      <w:marRight w:val="0"/>
      <w:marTop w:val="0"/>
      <w:marBottom w:val="0"/>
      <w:divBdr>
        <w:top w:val="none" w:sz="0" w:space="0" w:color="auto"/>
        <w:left w:val="none" w:sz="0" w:space="0" w:color="auto"/>
        <w:bottom w:val="none" w:sz="0" w:space="0" w:color="auto"/>
        <w:right w:val="none" w:sz="0" w:space="0" w:color="auto"/>
      </w:divBdr>
    </w:div>
    <w:div w:id="1161847687">
      <w:bodyDiv w:val="1"/>
      <w:marLeft w:val="0"/>
      <w:marRight w:val="0"/>
      <w:marTop w:val="0"/>
      <w:marBottom w:val="0"/>
      <w:divBdr>
        <w:top w:val="none" w:sz="0" w:space="0" w:color="auto"/>
        <w:left w:val="none" w:sz="0" w:space="0" w:color="auto"/>
        <w:bottom w:val="none" w:sz="0" w:space="0" w:color="auto"/>
        <w:right w:val="none" w:sz="0" w:space="0" w:color="auto"/>
      </w:divBdr>
    </w:div>
    <w:div w:id="1161894922">
      <w:bodyDiv w:val="1"/>
      <w:marLeft w:val="0"/>
      <w:marRight w:val="0"/>
      <w:marTop w:val="0"/>
      <w:marBottom w:val="0"/>
      <w:divBdr>
        <w:top w:val="none" w:sz="0" w:space="0" w:color="auto"/>
        <w:left w:val="none" w:sz="0" w:space="0" w:color="auto"/>
        <w:bottom w:val="none" w:sz="0" w:space="0" w:color="auto"/>
        <w:right w:val="none" w:sz="0" w:space="0" w:color="auto"/>
      </w:divBdr>
    </w:div>
    <w:div w:id="1161963240">
      <w:bodyDiv w:val="1"/>
      <w:marLeft w:val="0"/>
      <w:marRight w:val="0"/>
      <w:marTop w:val="0"/>
      <w:marBottom w:val="0"/>
      <w:divBdr>
        <w:top w:val="none" w:sz="0" w:space="0" w:color="auto"/>
        <w:left w:val="none" w:sz="0" w:space="0" w:color="auto"/>
        <w:bottom w:val="none" w:sz="0" w:space="0" w:color="auto"/>
        <w:right w:val="none" w:sz="0" w:space="0" w:color="auto"/>
      </w:divBdr>
    </w:div>
    <w:div w:id="1162041425">
      <w:bodyDiv w:val="1"/>
      <w:marLeft w:val="0"/>
      <w:marRight w:val="0"/>
      <w:marTop w:val="0"/>
      <w:marBottom w:val="0"/>
      <w:divBdr>
        <w:top w:val="none" w:sz="0" w:space="0" w:color="auto"/>
        <w:left w:val="none" w:sz="0" w:space="0" w:color="auto"/>
        <w:bottom w:val="none" w:sz="0" w:space="0" w:color="auto"/>
        <w:right w:val="none" w:sz="0" w:space="0" w:color="auto"/>
      </w:divBdr>
    </w:div>
    <w:div w:id="1162045016">
      <w:bodyDiv w:val="1"/>
      <w:marLeft w:val="0"/>
      <w:marRight w:val="0"/>
      <w:marTop w:val="0"/>
      <w:marBottom w:val="0"/>
      <w:divBdr>
        <w:top w:val="none" w:sz="0" w:space="0" w:color="auto"/>
        <w:left w:val="none" w:sz="0" w:space="0" w:color="auto"/>
        <w:bottom w:val="none" w:sz="0" w:space="0" w:color="auto"/>
        <w:right w:val="none" w:sz="0" w:space="0" w:color="auto"/>
      </w:divBdr>
    </w:div>
    <w:div w:id="1162161137">
      <w:bodyDiv w:val="1"/>
      <w:marLeft w:val="0"/>
      <w:marRight w:val="0"/>
      <w:marTop w:val="0"/>
      <w:marBottom w:val="0"/>
      <w:divBdr>
        <w:top w:val="none" w:sz="0" w:space="0" w:color="auto"/>
        <w:left w:val="none" w:sz="0" w:space="0" w:color="auto"/>
        <w:bottom w:val="none" w:sz="0" w:space="0" w:color="auto"/>
        <w:right w:val="none" w:sz="0" w:space="0" w:color="auto"/>
      </w:divBdr>
    </w:div>
    <w:div w:id="1162430315">
      <w:bodyDiv w:val="1"/>
      <w:marLeft w:val="0"/>
      <w:marRight w:val="0"/>
      <w:marTop w:val="0"/>
      <w:marBottom w:val="0"/>
      <w:divBdr>
        <w:top w:val="none" w:sz="0" w:space="0" w:color="auto"/>
        <w:left w:val="none" w:sz="0" w:space="0" w:color="auto"/>
        <w:bottom w:val="none" w:sz="0" w:space="0" w:color="auto"/>
        <w:right w:val="none" w:sz="0" w:space="0" w:color="auto"/>
      </w:divBdr>
    </w:div>
    <w:div w:id="1162620695">
      <w:bodyDiv w:val="1"/>
      <w:marLeft w:val="0"/>
      <w:marRight w:val="0"/>
      <w:marTop w:val="0"/>
      <w:marBottom w:val="0"/>
      <w:divBdr>
        <w:top w:val="none" w:sz="0" w:space="0" w:color="auto"/>
        <w:left w:val="none" w:sz="0" w:space="0" w:color="auto"/>
        <w:bottom w:val="none" w:sz="0" w:space="0" w:color="auto"/>
        <w:right w:val="none" w:sz="0" w:space="0" w:color="auto"/>
      </w:divBdr>
    </w:div>
    <w:div w:id="1162745520">
      <w:bodyDiv w:val="1"/>
      <w:marLeft w:val="0"/>
      <w:marRight w:val="0"/>
      <w:marTop w:val="0"/>
      <w:marBottom w:val="0"/>
      <w:divBdr>
        <w:top w:val="none" w:sz="0" w:space="0" w:color="auto"/>
        <w:left w:val="none" w:sz="0" w:space="0" w:color="auto"/>
        <w:bottom w:val="none" w:sz="0" w:space="0" w:color="auto"/>
        <w:right w:val="none" w:sz="0" w:space="0" w:color="auto"/>
      </w:divBdr>
    </w:div>
    <w:div w:id="1163010923">
      <w:bodyDiv w:val="1"/>
      <w:marLeft w:val="0"/>
      <w:marRight w:val="0"/>
      <w:marTop w:val="0"/>
      <w:marBottom w:val="0"/>
      <w:divBdr>
        <w:top w:val="none" w:sz="0" w:space="0" w:color="auto"/>
        <w:left w:val="none" w:sz="0" w:space="0" w:color="auto"/>
        <w:bottom w:val="none" w:sz="0" w:space="0" w:color="auto"/>
        <w:right w:val="none" w:sz="0" w:space="0" w:color="auto"/>
      </w:divBdr>
    </w:div>
    <w:div w:id="1163278321">
      <w:bodyDiv w:val="1"/>
      <w:marLeft w:val="0"/>
      <w:marRight w:val="0"/>
      <w:marTop w:val="0"/>
      <w:marBottom w:val="0"/>
      <w:divBdr>
        <w:top w:val="none" w:sz="0" w:space="0" w:color="auto"/>
        <w:left w:val="none" w:sz="0" w:space="0" w:color="auto"/>
        <w:bottom w:val="none" w:sz="0" w:space="0" w:color="auto"/>
        <w:right w:val="none" w:sz="0" w:space="0" w:color="auto"/>
      </w:divBdr>
    </w:div>
    <w:div w:id="1163592080">
      <w:bodyDiv w:val="1"/>
      <w:marLeft w:val="0"/>
      <w:marRight w:val="0"/>
      <w:marTop w:val="0"/>
      <w:marBottom w:val="0"/>
      <w:divBdr>
        <w:top w:val="none" w:sz="0" w:space="0" w:color="auto"/>
        <w:left w:val="none" w:sz="0" w:space="0" w:color="auto"/>
        <w:bottom w:val="none" w:sz="0" w:space="0" w:color="auto"/>
        <w:right w:val="none" w:sz="0" w:space="0" w:color="auto"/>
      </w:divBdr>
    </w:div>
    <w:div w:id="1163814197">
      <w:bodyDiv w:val="1"/>
      <w:marLeft w:val="0"/>
      <w:marRight w:val="0"/>
      <w:marTop w:val="0"/>
      <w:marBottom w:val="0"/>
      <w:divBdr>
        <w:top w:val="none" w:sz="0" w:space="0" w:color="auto"/>
        <w:left w:val="none" w:sz="0" w:space="0" w:color="auto"/>
        <w:bottom w:val="none" w:sz="0" w:space="0" w:color="auto"/>
        <w:right w:val="none" w:sz="0" w:space="0" w:color="auto"/>
      </w:divBdr>
    </w:div>
    <w:div w:id="1163814580">
      <w:bodyDiv w:val="1"/>
      <w:marLeft w:val="0"/>
      <w:marRight w:val="0"/>
      <w:marTop w:val="0"/>
      <w:marBottom w:val="0"/>
      <w:divBdr>
        <w:top w:val="none" w:sz="0" w:space="0" w:color="auto"/>
        <w:left w:val="none" w:sz="0" w:space="0" w:color="auto"/>
        <w:bottom w:val="none" w:sz="0" w:space="0" w:color="auto"/>
        <w:right w:val="none" w:sz="0" w:space="0" w:color="auto"/>
      </w:divBdr>
    </w:div>
    <w:div w:id="1164079821">
      <w:bodyDiv w:val="1"/>
      <w:marLeft w:val="0"/>
      <w:marRight w:val="0"/>
      <w:marTop w:val="0"/>
      <w:marBottom w:val="0"/>
      <w:divBdr>
        <w:top w:val="none" w:sz="0" w:space="0" w:color="auto"/>
        <w:left w:val="none" w:sz="0" w:space="0" w:color="auto"/>
        <w:bottom w:val="none" w:sz="0" w:space="0" w:color="auto"/>
        <w:right w:val="none" w:sz="0" w:space="0" w:color="auto"/>
      </w:divBdr>
    </w:div>
    <w:div w:id="1164197371">
      <w:bodyDiv w:val="1"/>
      <w:marLeft w:val="0"/>
      <w:marRight w:val="0"/>
      <w:marTop w:val="0"/>
      <w:marBottom w:val="0"/>
      <w:divBdr>
        <w:top w:val="none" w:sz="0" w:space="0" w:color="auto"/>
        <w:left w:val="none" w:sz="0" w:space="0" w:color="auto"/>
        <w:bottom w:val="none" w:sz="0" w:space="0" w:color="auto"/>
        <w:right w:val="none" w:sz="0" w:space="0" w:color="auto"/>
      </w:divBdr>
    </w:div>
    <w:div w:id="1164395203">
      <w:bodyDiv w:val="1"/>
      <w:marLeft w:val="0"/>
      <w:marRight w:val="0"/>
      <w:marTop w:val="0"/>
      <w:marBottom w:val="0"/>
      <w:divBdr>
        <w:top w:val="none" w:sz="0" w:space="0" w:color="auto"/>
        <w:left w:val="none" w:sz="0" w:space="0" w:color="auto"/>
        <w:bottom w:val="none" w:sz="0" w:space="0" w:color="auto"/>
        <w:right w:val="none" w:sz="0" w:space="0" w:color="auto"/>
      </w:divBdr>
    </w:div>
    <w:div w:id="1164709586">
      <w:bodyDiv w:val="1"/>
      <w:marLeft w:val="0"/>
      <w:marRight w:val="0"/>
      <w:marTop w:val="0"/>
      <w:marBottom w:val="0"/>
      <w:divBdr>
        <w:top w:val="none" w:sz="0" w:space="0" w:color="auto"/>
        <w:left w:val="none" w:sz="0" w:space="0" w:color="auto"/>
        <w:bottom w:val="none" w:sz="0" w:space="0" w:color="auto"/>
        <w:right w:val="none" w:sz="0" w:space="0" w:color="auto"/>
      </w:divBdr>
    </w:div>
    <w:div w:id="1164856341">
      <w:bodyDiv w:val="1"/>
      <w:marLeft w:val="0"/>
      <w:marRight w:val="0"/>
      <w:marTop w:val="0"/>
      <w:marBottom w:val="0"/>
      <w:divBdr>
        <w:top w:val="none" w:sz="0" w:space="0" w:color="auto"/>
        <w:left w:val="none" w:sz="0" w:space="0" w:color="auto"/>
        <w:bottom w:val="none" w:sz="0" w:space="0" w:color="auto"/>
        <w:right w:val="none" w:sz="0" w:space="0" w:color="auto"/>
      </w:divBdr>
    </w:div>
    <w:div w:id="1164933381">
      <w:bodyDiv w:val="1"/>
      <w:marLeft w:val="0"/>
      <w:marRight w:val="0"/>
      <w:marTop w:val="0"/>
      <w:marBottom w:val="0"/>
      <w:divBdr>
        <w:top w:val="none" w:sz="0" w:space="0" w:color="auto"/>
        <w:left w:val="none" w:sz="0" w:space="0" w:color="auto"/>
        <w:bottom w:val="none" w:sz="0" w:space="0" w:color="auto"/>
        <w:right w:val="none" w:sz="0" w:space="0" w:color="auto"/>
      </w:divBdr>
    </w:div>
    <w:div w:id="1164975306">
      <w:bodyDiv w:val="1"/>
      <w:marLeft w:val="0"/>
      <w:marRight w:val="0"/>
      <w:marTop w:val="0"/>
      <w:marBottom w:val="0"/>
      <w:divBdr>
        <w:top w:val="none" w:sz="0" w:space="0" w:color="auto"/>
        <w:left w:val="none" w:sz="0" w:space="0" w:color="auto"/>
        <w:bottom w:val="none" w:sz="0" w:space="0" w:color="auto"/>
        <w:right w:val="none" w:sz="0" w:space="0" w:color="auto"/>
      </w:divBdr>
    </w:div>
    <w:div w:id="1164978875">
      <w:bodyDiv w:val="1"/>
      <w:marLeft w:val="0"/>
      <w:marRight w:val="0"/>
      <w:marTop w:val="0"/>
      <w:marBottom w:val="0"/>
      <w:divBdr>
        <w:top w:val="none" w:sz="0" w:space="0" w:color="auto"/>
        <w:left w:val="none" w:sz="0" w:space="0" w:color="auto"/>
        <w:bottom w:val="none" w:sz="0" w:space="0" w:color="auto"/>
        <w:right w:val="none" w:sz="0" w:space="0" w:color="auto"/>
      </w:divBdr>
    </w:div>
    <w:div w:id="1165046454">
      <w:bodyDiv w:val="1"/>
      <w:marLeft w:val="0"/>
      <w:marRight w:val="0"/>
      <w:marTop w:val="0"/>
      <w:marBottom w:val="0"/>
      <w:divBdr>
        <w:top w:val="none" w:sz="0" w:space="0" w:color="auto"/>
        <w:left w:val="none" w:sz="0" w:space="0" w:color="auto"/>
        <w:bottom w:val="none" w:sz="0" w:space="0" w:color="auto"/>
        <w:right w:val="none" w:sz="0" w:space="0" w:color="auto"/>
      </w:divBdr>
    </w:div>
    <w:div w:id="1165126328">
      <w:bodyDiv w:val="1"/>
      <w:marLeft w:val="0"/>
      <w:marRight w:val="0"/>
      <w:marTop w:val="0"/>
      <w:marBottom w:val="0"/>
      <w:divBdr>
        <w:top w:val="none" w:sz="0" w:space="0" w:color="auto"/>
        <w:left w:val="none" w:sz="0" w:space="0" w:color="auto"/>
        <w:bottom w:val="none" w:sz="0" w:space="0" w:color="auto"/>
        <w:right w:val="none" w:sz="0" w:space="0" w:color="auto"/>
      </w:divBdr>
    </w:div>
    <w:div w:id="1165129428">
      <w:bodyDiv w:val="1"/>
      <w:marLeft w:val="0"/>
      <w:marRight w:val="0"/>
      <w:marTop w:val="0"/>
      <w:marBottom w:val="0"/>
      <w:divBdr>
        <w:top w:val="none" w:sz="0" w:space="0" w:color="auto"/>
        <w:left w:val="none" w:sz="0" w:space="0" w:color="auto"/>
        <w:bottom w:val="none" w:sz="0" w:space="0" w:color="auto"/>
        <w:right w:val="none" w:sz="0" w:space="0" w:color="auto"/>
      </w:divBdr>
    </w:div>
    <w:div w:id="1165363798">
      <w:bodyDiv w:val="1"/>
      <w:marLeft w:val="0"/>
      <w:marRight w:val="0"/>
      <w:marTop w:val="0"/>
      <w:marBottom w:val="0"/>
      <w:divBdr>
        <w:top w:val="none" w:sz="0" w:space="0" w:color="auto"/>
        <w:left w:val="none" w:sz="0" w:space="0" w:color="auto"/>
        <w:bottom w:val="none" w:sz="0" w:space="0" w:color="auto"/>
        <w:right w:val="none" w:sz="0" w:space="0" w:color="auto"/>
      </w:divBdr>
    </w:div>
    <w:div w:id="1165590503">
      <w:bodyDiv w:val="1"/>
      <w:marLeft w:val="0"/>
      <w:marRight w:val="0"/>
      <w:marTop w:val="0"/>
      <w:marBottom w:val="0"/>
      <w:divBdr>
        <w:top w:val="none" w:sz="0" w:space="0" w:color="auto"/>
        <w:left w:val="none" w:sz="0" w:space="0" w:color="auto"/>
        <w:bottom w:val="none" w:sz="0" w:space="0" w:color="auto"/>
        <w:right w:val="none" w:sz="0" w:space="0" w:color="auto"/>
      </w:divBdr>
    </w:div>
    <w:div w:id="1165895575">
      <w:bodyDiv w:val="1"/>
      <w:marLeft w:val="0"/>
      <w:marRight w:val="0"/>
      <w:marTop w:val="0"/>
      <w:marBottom w:val="0"/>
      <w:divBdr>
        <w:top w:val="none" w:sz="0" w:space="0" w:color="auto"/>
        <w:left w:val="none" w:sz="0" w:space="0" w:color="auto"/>
        <w:bottom w:val="none" w:sz="0" w:space="0" w:color="auto"/>
        <w:right w:val="none" w:sz="0" w:space="0" w:color="auto"/>
      </w:divBdr>
    </w:div>
    <w:div w:id="1165898743">
      <w:bodyDiv w:val="1"/>
      <w:marLeft w:val="0"/>
      <w:marRight w:val="0"/>
      <w:marTop w:val="0"/>
      <w:marBottom w:val="0"/>
      <w:divBdr>
        <w:top w:val="none" w:sz="0" w:space="0" w:color="auto"/>
        <w:left w:val="none" w:sz="0" w:space="0" w:color="auto"/>
        <w:bottom w:val="none" w:sz="0" w:space="0" w:color="auto"/>
        <w:right w:val="none" w:sz="0" w:space="0" w:color="auto"/>
      </w:divBdr>
    </w:div>
    <w:div w:id="1166244467">
      <w:bodyDiv w:val="1"/>
      <w:marLeft w:val="0"/>
      <w:marRight w:val="0"/>
      <w:marTop w:val="0"/>
      <w:marBottom w:val="0"/>
      <w:divBdr>
        <w:top w:val="none" w:sz="0" w:space="0" w:color="auto"/>
        <w:left w:val="none" w:sz="0" w:space="0" w:color="auto"/>
        <w:bottom w:val="none" w:sz="0" w:space="0" w:color="auto"/>
        <w:right w:val="none" w:sz="0" w:space="0" w:color="auto"/>
      </w:divBdr>
    </w:div>
    <w:div w:id="1166245755">
      <w:bodyDiv w:val="1"/>
      <w:marLeft w:val="0"/>
      <w:marRight w:val="0"/>
      <w:marTop w:val="0"/>
      <w:marBottom w:val="0"/>
      <w:divBdr>
        <w:top w:val="none" w:sz="0" w:space="0" w:color="auto"/>
        <w:left w:val="none" w:sz="0" w:space="0" w:color="auto"/>
        <w:bottom w:val="none" w:sz="0" w:space="0" w:color="auto"/>
        <w:right w:val="none" w:sz="0" w:space="0" w:color="auto"/>
      </w:divBdr>
    </w:div>
    <w:div w:id="1166432624">
      <w:bodyDiv w:val="1"/>
      <w:marLeft w:val="0"/>
      <w:marRight w:val="0"/>
      <w:marTop w:val="0"/>
      <w:marBottom w:val="0"/>
      <w:divBdr>
        <w:top w:val="none" w:sz="0" w:space="0" w:color="auto"/>
        <w:left w:val="none" w:sz="0" w:space="0" w:color="auto"/>
        <w:bottom w:val="none" w:sz="0" w:space="0" w:color="auto"/>
        <w:right w:val="none" w:sz="0" w:space="0" w:color="auto"/>
      </w:divBdr>
    </w:div>
    <w:div w:id="1166751202">
      <w:bodyDiv w:val="1"/>
      <w:marLeft w:val="0"/>
      <w:marRight w:val="0"/>
      <w:marTop w:val="0"/>
      <w:marBottom w:val="0"/>
      <w:divBdr>
        <w:top w:val="none" w:sz="0" w:space="0" w:color="auto"/>
        <w:left w:val="none" w:sz="0" w:space="0" w:color="auto"/>
        <w:bottom w:val="none" w:sz="0" w:space="0" w:color="auto"/>
        <w:right w:val="none" w:sz="0" w:space="0" w:color="auto"/>
      </w:divBdr>
    </w:div>
    <w:div w:id="1166944916">
      <w:bodyDiv w:val="1"/>
      <w:marLeft w:val="0"/>
      <w:marRight w:val="0"/>
      <w:marTop w:val="0"/>
      <w:marBottom w:val="0"/>
      <w:divBdr>
        <w:top w:val="none" w:sz="0" w:space="0" w:color="auto"/>
        <w:left w:val="none" w:sz="0" w:space="0" w:color="auto"/>
        <w:bottom w:val="none" w:sz="0" w:space="0" w:color="auto"/>
        <w:right w:val="none" w:sz="0" w:space="0" w:color="auto"/>
      </w:divBdr>
    </w:div>
    <w:div w:id="1167019103">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94671">
      <w:bodyDiv w:val="1"/>
      <w:marLeft w:val="0"/>
      <w:marRight w:val="0"/>
      <w:marTop w:val="0"/>
      <w:marBottom w:val="0"/>
      <w:divBdr>
        <w:top w:val="none" w:sz="0" w:space="0" w:color="auto"/>
        <w:left w:val="none" w:sz="0" w:space="0" w:color="auto"/>
        <w:bottom w:val="none" w:sz="0" w:space="0" w:color="auto"/>
        <w:right w:val="none" w:sz="0" w:space="0" w:color="auto"/>
      </w:divBdr>
    </w:div>
    <w:div w:id="1167206180">
      <w:bodyDiv w:val="1"/>
      <w:marLeft w:val="0"/>
      <w:marRight w:val="0"/>
      <w:marTop w:val="0"/>
      <w:marBottom w:val="0"/>
      <w:divBdr>
        <w:top w:val="none" w:sz="0" w:space="0" w:color="auto"/>
        <w:left w:val="none" w:sz="0" w:space="0" w:color="auto"/>
        <w:bottom w:val="none" w:sz="0" w:space="0" w:color="auto"/>
        <w:right w:val="none" w:sz="0" w:space="0" w:color="auto"/>
      </w:divBdr>
    </w:div>
    <w:div w:id="1167209667">
      <w:bodyDiv w:val="1"/>
      <w:marLeft w:val="0"/>
      <w:marRight w:val="0"/>
      <w:marTop w:val="0"/>
      <w:marBottom w:val="0"/>
      <w:divBdr>
        <w:top w:val="none" w:sz="0" w:space="0" w:color="auto"/>
        <w:left w:val="none" w:sz="0" w:space="0" w:color="auto"/>
        <w:bottom w:val="none" w:sz="0" w:space="0" w:color="auto"/>
        <w:right w:val="none" w:sz="0" w:space="0" w:color="auto"/>
      </w:divBdr>
    </w:div>
    <w:div w:id="1167286078">
      <w:bodyDiv w:val="1"/>
      <w:marLeft w:val="0"/>
      <w:marRight w:val="0"/>
      <w:marTop w:val="0"/>
      <w:marBottom w:val="0"/>
      <w:divBdr>
        <w:top w:val="none" w:sz="0" w:space="0" w:color="auto"/>
        <w:left w:val="none" w:sz="0" w:space="0" w:color="auto"/>
        <w:bottom w:val="none" w:sz="0" w:space="0" w:color="auto"/>
        <w:right w:val="none" w:sz="0" w:space="0" w:color="auto"/>
      </w:divBdr>
    </w:div>
    <w:div w:id="1167480167">
      <w:bodyDiv w:val="1"/>
      <w:marLeft w:val="0"/>
      <w:marRight w:val="0"/>
      <w:marTop w:val="0"/>
      <w:marBottom w:val="0"/>
      <w:divBdr>
        <w:top w:val="none" w:sz="0" w:space="0" w:color="auto"/>
        <w:left w:val="none" w:sz="0" w:space="0" w:color="auto"/>
        <w:bottom w:val="none" w:sz="0" w:space="0" w:color="auto"/>
        <w:right w:val="none" w:sz="0" w:space="0" w:color="auto"/>
      </w:divBdr>
    </w:div>
    <w:div w:id="1167596946">
      <w:bodyDiv w:val="1"/>
      <w:marLeft w:val="0"/>
      <w:marRight w:val="0"/>
      <w:marTop w:val="0"/>
      <w:marBottom w:val="0"/>
      <w:divBdr>
        <w:top w:val="none" w:sz="0" w:space="0" w:color="auto"/>
        <w:left w:val="none" w:sz="0" w:space="0" w:color="auto"/>
        <w:bottom w:val="none" w:sz="0" w:space="0" w:color="auto"/>
        <w:right w:val="none" w:sz="0" w:space="0" w:color="auto"/>
      </w:divBdr>
    </w:div>
    <w:div w:id="1167669048">
      <w:bodyDiv w:val="1"/>
      <w:marLeft w:val="0"/>
      <w:marRight w:val="0"/>
      <w:marTop w:val="0"/>
      <w:marBottom w:val="0"/>
      <w:divBdr>
        <w:top w:val="none" w:sz="0" w:space="0" w:color="auto"/>
        <w:left w:val="none" w:sz="0" w:space="0" w:color="auto"/>
        <w:bottom w:val="none" w:sz="0" w:space="0" w:color="auto"/>
        <w:right w:val="none" w:sz="0" w:space="0" w:color="auto"/>
      </w:divBdr>
    </w:div>
    <w:div w:id="1167671621">
      <w:bodyDiv w:val="1"/>
      <w:marLeft w:val="0"/>
      <w:marRight w:val="0"/>
      <w:marTop w:val="0"/>
      <w:marBottom w:val="0"/>
      <w:divBdr>
        <w:top w:val="none" w:sz="0" w:space="0" w:color="auto"/>
        <w:left w:val="none" w:sz="0" w:space="0" w:color="auto"/>
        <w:bottom w:val="none" w:sz="0" w:space="0" w:color="auto"/>
        <w:right w:val="none" w:sz="0" w:space="0" w:color="auto"/>
      </w:divBdr>
    </w:div>
    <w:div w:id="1167749265">
      <w:bodyDiv w:val="1"/>
      <w:marLeft w:val="0"/>
      <w:marRight w:val="0"/>
      <w:marTop w:val="0"/>
      <w:marBottom w:val="0"/>
      <w:divBdr>
        <w:top w:val="none" w:sz="0" w:space="0" w:color="auto"/>
        <w:left w:val="none" w:sz="0" w:space="0" w:color="auto"/>
        <w:bottom w:val="none" w:sz="0" w:space="0" w:color="auto"/>
        <w:right w:val="none" w:sz="0" w:space="0" w:color="auto"/>
      </w:divBdr>
    </w:div>
    <w:div w:id="1167749535">
      <w:bodyDiv w:val="1"/>
      <w:marLeft w:val="0"/>
      <w:marRight w:val="0"/>
      <w:marTop w:val="0"/>
      <w:marBottom w:val="0"/>
      <w:divBdr>
        <w:top w:val="none" w:sz="0" w:space="0" w:color="auto"/>
        <w:left w:val="none" w:sz="0" w:space="0" w:color="auto"/>
        <w:bottom w:val="none" w:sz="0" w:space="0" w:color="auto"/>
        <w:right w:val="none" w:sz="0" w:space="0" w:color="auto"/>
      </w:divBdr>
    </w:div>
    <w:div w:id="1167869536">
      <w:bodyDiv w:val="1"/>
      <w:marLeft w:val="0"/>
      <w:marRight w:val="0"/>
      <w:marTop w:val="0"/>
      <w:marBottom w:val="0"/>
      <w:divBdr>
        <w:top w:val="none" w:sz="0" w:space="0" w:color="auto"/>
        <w:left w:val="none" w:sz="0" w:space="0" w:color="auto"/>
        <w:bottom w:val="none" w:sz="0" w:space="0" w:color="auto"/>
        <w:right w:val="none" w:sz="0" w:space="0" w:color="auto"/>
      </w:divBdr>
    </w:div>
    <w:div w:id="1168014111">
      <w:bodyDiv w:val="1"/>
      <w:marLeft w:val="0"/>
      <w:marRight w:val="0"/>
      <w:marTop w:val="0"/>
      <w:marBottom w:val="0"/>
      <w:divBdr>
        <w:top w:val="none" w:sz="0" w:space="0" w:color="auto"/>
        <w:left w:val="none" w:sz="0" w:space="0" w:color="auto"/>
        <w:bottom w:val="none" w:sz="0" w:space="0" w:color="auto"/>
        <w:right w:val="none" w:sz="0" w:space="0" w:color="auto"/>
      </w:divBdr>
    </w:div>
    <w:div w:id="1168441634">
      <w:bodyDiv w:val="1"/>
      <w:marLeft w:val="0"/>
      <w:marRight w:val="0"/>
      <w:marTop w:val="0"/>
      <w:marBottom w:val="0"/>
      <w:divBdr>
        <w:top w:val="none" w:sz="0" w:space="0" w:color="auto"/>
        <w:left w:val="none" w:sz="0" w:space="0" w:color="auto"/>
        <w:bottom w:val="none" w:sz="0" w:space="0" w:color="auto"/>
        <w:right w:val="none" w:sz="0" w:space="0" w:color="auto"/>
      </w:divBdr>
    </w:div>
    <w:div w:id="1168523159">
      <w:bodyDiv w:val="1"/>
      <w:marLeft w:val="0"/>
      <w:marRight w:val="0"/>
      <w:marTop w:val="0"/>
      <w:marBottom w:val="0"/>
      <w:divBdr>
        <w:top w:val="none" w:sz="0" w:space="0" w:color="auto"/>
        <w:left w:val="none" w:sz="0" w:space="0" w:color="auto"/>
        <w:bottom w:val="none" w:sz="0" w:space="0" w:color="auto"/>
        <w:right w:val="none" w:sz="0" w:space="0" w:color="auto"/>
      </w:divBdr>
    </w:div>
    <w:div w:id="1168710670">
      <w:bodyDiv w:val="1"/>
      <w:marLeft w:val="0"/>
      <w:marRight w:val="0"/>
      <w:marTop w:val="0"/>
      <w:marBottom w:val="0"/>
      <w:divBdr>
        <w:top w:val="none" w:sz="0" w:space="0" w:color="auto"/>
        <w:left w:val="none" w:sz="0" w:space="0" w:color="auto"/>
        <w:bottom w:val="none" w:sz="0" w:space="0" w:color="auto"/>
        <w:right w:val="none" w:sz="0" w:space="0" w:color="auto"/>
      </w:divBdr>
    </w:div>
    <w:div w:id="1168711369">
      <w:bodyDiv w:val="1"/>
      <w:marLeft w:val="0"/>
      <w:marRight w:val="0"/>
      <w:marTop w:val="0"/>
      <w:marBottom w:val="0"/>
      <w:divBdr>
        <w:top w:val="none" w:sz="0" w:space="0" w:color="auto"/>
        <w:left w:val="none" w:sz="0" w:space="0" w:color="auto"/>
        <w:bottom w:val="none" w:sz="0" w:space="0" w:color="auto"/>
        <w:right w:val="none" w:sz="0" w:space="0" w:color="auto"/>
      </w:divBdr>
    </w:div>
    <w:div w:id="1168836027">
      <w:bodyDiv w:val="1"/>
      <w:marLeft w:val="0"/>
      <w:marRight w:val="0"/>
      <w:marTop w:val="0"/>
      <w:marBottom w:val="0"/>
      <w:divBdr>
        <w:top w:val="none" w:sz="0" w:space="0" w:color="auto"/>
        <w:left w:val="none" w:sz="0" w:space="0" w:color="auto"/>
        <w:bottom w:val="none" w:sz="0" w:space="0" w:color="auto"/>
        <w:right w:val="none" w:sz="0" w:space="0" w:color="auto"/>
      </w:divBdr>
    </w:div>
    <w:div w:id="1168861526">
      <w:bodyDiv w:val="1"/>
      <w:marLeft w:val="0"/>
      <w:marRight w:val="0"/>
      <w:marTop w:val="0"/>
      <w:marBottom w:val="0"/>
      <w:divBdr>
        <w:top w:val="none" w:sz="0" w:space="0" w:color="auto"/>
        <w:left w:val="none" w:sz="0" w:space="0" w:color="auto"/>
        <w:bottom w:val="none" w:sz="0" w:space="0" w:color="auto"/>
        <w:right w:val="none" w:sz="0" w:space="0" w:color="auto"/>
      </w:divBdr>
    </w:div>
    <w:div w:id="1169097379">
      <w:bodyDiv w:val="1"/>
      <w:marLeft w:val="0"/>
      <w:marRight w:val="0"/>
      <w:marTop w:val="0"/>
      <w:marBottom w:val="0"/>
      <w:divBdr>
        <w:top w:val="none" w:sz="0" w:space="0" w:color="auto"/>
        <w:left w:val="none" w:sz="0" w:space="0" w:color="auto"/>
        <w:bottom w:val="none" w:sz="0" w:space="0" w:color="auto"/>
        <w:right w:val="none" w:sz="0" w:space="0" w:color="auto"/>
      </w:divBdr>
    </w:div>
    <w:div w:id="1169104252">
      <w:bodyDiv w:val="1"/>
      <w:marLeft w:val="0"/>
      <w:marRight w:val="0"/>
      <w:marTop w:val="0"/>
      <w:marBottom w:val="0"/>
      <w:divBdr>
        <w:top w:val="none" w:sz="0" w:space="0" w:color="auto"/>
        <w:left w:val="none" w:sz="0" w:space="0" w:color="auto"/>
        <w:bottom w:val="none" w:sz="0" w:space="0" w:color="auto"/>
        <w:right w:val="none" w:sz="0" w:space="0" w:color="auto"/>
      </w:divBdr>
    </w:div>
    <w:div w:id="1169172319">
      <w:bodyDiv w:val="1"/>
      <w:marLeft w:val="0"/>
      <w:marRight w:val="0"/>
      <w:marTop w:val="0"/>
      <w:marBottom w:val="0"/>
      <w:divBdr>
        <w:top w:val="none" w:sz="0" w:space="0" w:color="auto"/>
        <w:left w:val="none" w:sz="0" w:space="0" w:color="auto"/>
        <w:bottom w:val="none" w:sz="0" w:space="0" w:color="auto"/>
        <w:right w:val="none" w:sz="0" w:space="0" w:color="auto"/>
      </w:divBdr>
    </w:div>
    <w:div w:id="1169177721">
      <w:bodyDiv w:val="1"/>
      <w:marLeft w:val="0"/>
      <w:marRight w:val="0"/>
      <w:marTop w:val="0"/>
      <w:marBottom w:val="0"/>
      <w:divBdr>
        <w:top w:val="none" w:sz="0" w:space="0" w:color="auto"/>
        <w:left w:val="none" w:sz="0" w:space="0" w:color="auto"/>
        <w:bottom w:val="none" w:sz="0" w:space="0" w:color="auto"/>
        <w:right w:val="none" w:sz="0" w:space="0" w:color="auto"/>
      </w:divBdr>
    </w:div>
    <w:div w:id="1169246411">
      <w:bodyDiv w:val="1"/>
      <w:marLeft w:val="0"/>
      <w:marRight w:val="0"/>
      <w:marTop w:val="0"/>
      <w:marBottom w:val="0"/>
      <w:divBdr>
        <w:top w:val="none" w:sz="0" w:space="0" w:color="auto"/>
        <w:left w:val="none" w:sz="0" w:space="0" w:color="auto"/>
        <w:bottom w:val="none" w:sz="0" w:space="0" w:color="auto"/>
        <w:right w:val="none" w:sz="0" w:space="0" w:color="auto"/>
      </w:divBdr>
    </w:div>
    <w:div w:id="1169365621">
      <w:bodyDiv w:val="1"/>
      <w:marLeft w:val="0"/>
      <w:marRight w:val="0"/>
      <w:marTop w:val="0"/>
      <w:marBottom w:val="0"/>
      <w:divBdr>
        <w:top w:val="none" w:sz="0" w:space="0" w:color="auto"/>
        <w:left w:val="none" w:sz="0" w:space="0" w:color="auto"/>
        <w:bottom w:val="none" w:sz="0" w:space="0" w:color="auto"/>
        <w:right w:val="none" w:sz="0" w:space="0" w:color="auto"/>
      </w:divBdr>
    </w:div>
    <w:div w:id="1169367867">
      <w:bodyDiv w:val="1"/>
      <w:marLeft w:val="0"/>
      <w:marRight w:val="0"/>
      <w:marTop w:val="0"/>
      <w:marBottom w:val="0"/>
      <w:divBdr>
        <w:top w:val="none" w:sz="0" w:space="0" w:color="auto"/>
        <w:left w:val="none" w:sz="0" w:space="0" w:color="auto"/>
        <w:bottom w:val="none" w:sz="0" w:space="0" w:color="auto"/>
        <w:right w:val="none" w:sz="0" w:space="0" w:color="auto"/>
      </w:divBdr>
    </w:div>
    <w:div w:id="1169449049">
      <w:bodyDiv w:val="1"/>
      <w:marLeft w:val="0"/>
      <w:marRight w:val="0"/>
      <w:marTop w:val="0"/>
      <w:marBottom w:val="0"/>
      <w:divBdr>
        <w:top w:val="none" w:sz="0" w:space="0" w:color="auto"/>
        <w:left w:val="none" w:sz="0" w:space="0" w:color="auto"/>
        <w:bottom w:val="none" w:sz="0" w:space="0" w:color="auto"/>
        <w:right w:val="none" w:sz="0" w:space="0" w:color="auto"/>
      </w:divBdr>
    </w:div>
    <w:div w:id="1169562501">
      <w:bodyDiv w:val="1"/>
      <w:marLeft w:val="0"/>
      <w:marRight w:val="0"/>
      <w:marTop w:val="0"/>
      <w:marBottom w:val="0"/>
      <w:divBdr>
        <w:top w:val="none" w:sz="0" w:space="0" w:color="auto"/>
        <w:left w:val="none" w:sz="0" w:space="0" w:color="auto"/>
        <w:bottom w:val="none" w:sz="0" w:space="0" w:color="auto"/>
        <w:right w:val="none" w:sz="0" w:space="0" w:color="auto"/>
      </w:divBdr>
    </w:div>
    <w:div w:id="1169717581">
      <w:bodyDiv w:val="1"/>
      <w:marLeft w:val="0"/>
      <w:marRight w:val="0"/>
      <w:marTop w:val="0"/>
      <w:marBottom w:val="0"/>
      <w:divBdr>
        <w:top w:val="none" w:sz="0" w:space="0" w:color="auto"/>
        <w:left w:val="none" w:sz="0" w:space="0" w:color="auto"/>
        <w:bottom w:val="none" w:sz="0" w:space="0" w:color="auto"/>
        <w:right w:val="none" w:sz="0" w:space="0" w:color="auto"/>
      </w:divBdr>
    </w:div>
    <w:div w:id="1169827669">
      <w:bodyDiv w:val="1"/>
      <w:marLeft w:val="0"/>
      <w:marRight w:val="0"/>
      <w:marTop w:val="0"/>
      <w:marBottom w:val="0"/>
      <w:divBdr>
        <w:top w:val="none" w:sz="0" w:space="0" w:color="auto"/>
        <w:left w:val="none" w:sz="0" w:space="0" w:color="auto"/>
        <w:bottom w:val="none" w:sz="0" w:space="0" w:color="auto"/>
        <w:right w:val="none" w:sz="0" w:space="0" w:color="auto"/>
      </w:divBdr>
    </w:div>
    <w:div w:id="1169827964">
      <w:bodyDiv w:val="1"/>
      <w:marLeft w:val="0"/>
      <w:marRight w:val="0"/>
      <w:marTop w:val="0"/>
      <w:marBottom w:val="0"/>
      <w:divBdr>
        <w:top w:val="none" w:sz="0" w:space="0" w:color="auto"/>
        <w:left w:val="none" w:sz="0" w:space="0" w:color="auto"/>
        <w:bottom w:val="none" w:sz="0" w:space="0" w:color="auto"/>
        <w:right w:val="none" w:sz="0" w:space="0" w:color="auto"/>
      </w:divBdr>
    </w:div>
    <w:div w:id="1169834414">
      <w:bodyDiv w:val="1"/>
      <w:marLeft w:val="0"/>
      <w:marRight w:val="0"/>
      <w:marTop w:val="0"/>
      <w:marBottom w:val="0"/>
      <w:divBdr>
        <w:top w:val="none" w:sz="0" w:space="0" w:color="auto"/>
        <w:left w:val="none" w:sz="0" w:space="0" w:color="auto"/>
        <w:bottom w:val="none" w:sz="0" w:space="0" w:color="auto"/>
        <w:right w:val="none" w:sz="0" w:space="0" w:color="auto"/>
      </w:divBdr>
    </w:div>
    <w:div w:id="1169902568">
      <w:bodyDiv w:val="1"/>
      <w:marLeft w:val="0"/>
      <w:marRight w:val="0"/>
      <w:marTop w:val="0"/>
      <w:marBottom w:val="0"/>
      <w:divBdr>
        <w:top w:val="none" w:sz="0" w:space="0" w:color="auto"/>
        <w:left w:val="none" w:sz="0" w:space="0" w:color="auto"/>
        <w:bottom w:val="none" w:sz="0" w:space="0" w:color="auto"/>
        <w:right w:val="none" w:sz="0" w:space="0" w:color="auto"/>
      </w:divBdr>
    </w:div>
    <w:div w:id="1169905034">
      <w:bodyDiv w:val="1"/>
      <w:marLeft w:val="0"/>
      <w:marRight w:val="0"/>
      <w:marTop w:val="0"/>
      <w:marBottom w:val="0"/>
      <w:divBdr>
        <w:top w:val="none" w:sz="0" w:space="0" w:color="auto"/>
        <w:left w:val="none" w:sz="0" w:space="0" w:color="auto"/>
        <w:bottom w:val="none" w:sz="0" w:space="0" w:color="auto"/>
        <w:right w:val="none" w:sz="0" w:space="0" w:color="auto"/>
      </w:divBdr>
    </w:div>
    <w:div w:id="1169906023">
      <w:bodyDiv w:val="1"/>
      <w:marLeft w:val="0"/>
      <w:marRight w:val="0"/>
      <w:marTop w:val="0"/>
      <w:marBottom w:val="0"/>
      <w:divBdr>
        <w:top w:val="none" w:sz="0" w:space="0" w:color="auto"/>
        <w:left w:val="none" w:sz="0" w:space="0" w:color="auto"/>
        <w:bottom w:val="none" w:sz="0" w:space="0" w:color="auto"/>
        <w:right w:val="none" w:sz="0" w:space="0" w:color="auto"/>
      </w:divBdr>
    </w:div>
    <w:div w:id="1169906954">
      <w:bodyDiv w:val="1"/>
      <w:marLeft w:val="0"/>
      <w:marRight w:val="0"/>
      <w:marTop w:val="0"/>
      <w:marBottom w:val="0"/>
      <w:divBdr>
        <w:top w:val="none" w:sz="0" w:space="0" w:color="auto"/>
        <w:left w:val="none" w:sz="0" w:space="0" w:color="auto"/>
        <w:bottom w:val="none" w:sz="0" w:space="0" w:color="auto"/>
        <w:right w:val="none" w:sz="0" w:space="0" w:color="auto"/>
      </w:divBdr>
    </w:div>
    <w:div w:id="1169949985">
      <w:bodyDiv w:val="1"/>
      <w:marLeft w:val="0"/>
      <w:marRight w:val="0"/>
      <w:marTop w:val="0"/>
      <w:marBottom w:val="0"/>
      <w:divBdr>
        <w:top w:val="none" w:sz="0" w:space="0" w:color="auto"/>
        <w:left w:val="none" w:sz="0" w:space="0" w:color="auto"/>
        <w:bottom w:val="none" w:sz="0" w:space="0" w:color="auto"/>
        <w:right w:val="none" w:sz="0" w:space="0" w:color="auto"/>
      </w:divBdr>
    </w:div>
    <w:div w:id="1170023753">
      <w:bodyDiv w:val="1"/>
      <w:marLeft w:val="0"/>
      <w:marRight w:val="0"/>
      <w:marTop w:val="0"/>
      <w:marBottom w:val="0"/>
      <w:divBdr>
        <w:top w:val="none" w:sz="0" w:space="0" w:color="auto"/>
        <w:left w:val="none" w:sz="0" w:space="0" w:color="auto"/>
        <w:bottom w:val="none" w:sz="0" w:space="0" w:color="auto"/>
        <w:right w:val="none" w:sz="0" w:space="0" w:color="auto"/>
      </w:divBdr>
    </w:div>
    <w:div w:id="1170026062">
      <w:bodyDiv w:val="1"/>
      <w:marLeft w:val="0"/>
      <w:marRight w:val="0"/>
      <w:marTop w:val="0"/>
      <w:marBottom w:val="0"/>
      <w:divBdr>
        <w:top w:val="none" w:sz="0" w:space="0" w:color="auto"/>
        <w:left w:val="none" w:sz="0" w:space="0" w:color="auto"/>
        <w:bottom w:val="none" w:sz="0" w:space="0" w:color="auto"/>
        <w:right w:val="none" w:sz="0" w:space="0" w:color="auto"/>
      </w:divBdr>
    </w:div>
    <w:div w:id="1170214569">
      <w:bodyDiv w:val="1"/>
      <w:marLeft w:val="0"/>
      <w:marRight w:val="0"/>
      <w:marTop w:val="0"/>
      <w:marBottom w:val="0"/>
      <w:divBdr>
        <w:top w:val="none" w:sz="0" w:space="0" w:color="auto"/>
        <w:left w:val="none" w:sz="0" w:space="0" w:color="auto"/>
        <w:bottom w:val="none" w:sz="0" w:space="0" w:color="auto"/>
        <w:right w:val="none" w:sz="0" w:space="0" w:color="auto"/>
      </w:divBdr>
    </w:div>
    <w:div w:id="1170215736">
      <w:bodyDiv w:val="1"/>
      <w:marLeft w:val="0"/>
      <w:marRight w:val="0"/>
      <w:marTop w:val="0"/>
      <w:marBottom w:val="0"/>
      <w:divBdr>
        <w:top w:val="none" w:sz="0" w:space="0" w:color="auto"/>
        <w:left w:val="none" w:sz="0" w:space="0" w:color="auto"/>
        <w:bottom w:val="none" w:sz="0" w:space="0" w:color="auto"/>
        <w:right w:val="none" w:sz="0" w:space="0" w:color="auto"/>
      </w:divBdr>
    </w:div>
    <w:div w:id="1170364193">
      <w:bodyDiv w:val="1"/>
      <w:marLeft w:val="0"/>
      <w:marRight w:val="0"/>
      <w:marTop w:val="0"/>
      <w:marBottom w:val="0"/>
      <w:divBdr>
        <w:top w:val="none" w:sz="0" w:space="0" w:color="auto"/>
        <w:left w:val="none" w:sz="0" w:space="0" w:color="auto"/>
        <w:bottom w:val="none" w:sz="0" w:space="0" w:color="auto"/>
        <w:right w:val="none" w:sz="0" w:space="0" w:color="auto"/>
      </w:divBdr>
    </w:div>
    <w:div w:id="1170371058">
      <w:bodyDiv w:val="1"/>
      <w:marLeft w:val="0"/>
      <w:marRight w:val="0"/>
      <w:marTop w:val="0"/>
      <w:marBottom w:val="0"/>
      <w:divBdr>
        <w:top w:val="none" w:sz="0" w:space="0" w:color="auto"/>
        <w:left w:val="none" w:sz="0" w:space="0" w:color="auto"/>
        <w:bottom w:val="none" w:sz="0" w:space="0" w:color="auto"/>
        <w:right w:val="none" w:sz="0" w:space="0" w:color="auto"/>
      </w:divBdr>
    </w:div>
    <w:div w:id="1170489223">
      <w:bodyDiv w:val="1"/>
      <w:marLeft w:val="0"/>
      <w:marRight w:val="0"/>
      <w:marTop w:val="0"/>
      <w:marBottom w:val="0"/>
      <w:divBdr>
        <w:top w:val="none" w:sz="0" w:space="0" w:color="auto"/>
        <w:left w:val="none" w:sz="0" w:space="0" w:color="auto"/>
        <w:bottom w:val="none" w:sz="0" w:space="0" w:color="auto"/>
        <w:right w:val="none" w:sz="0" w:space="0" w:color="auto"/>
      </w:divBdr>
    </w:div>
    <w:div w:id="1170677713">
      <w:bodyDiv w:val="1"/>
      <w:marLeft w:val="0"/>
      <w:marRight w:val="0"/>
      <w:marTop w:val="0"/>
      <w:marBottom w:val="0"/>
      <w:divBdr>
        <w:top w:val="none" w:sz="0" w:space="0" w:color="auto"/>
        <w:left w:val="none" w:sz="0" w:space="0" w:color="auto"/>
        <w:bottom w:val="none" w:sz="0" w:space="0" w:color="auto"/>
        <w:right w:val="none" w:sz="0" w:space="0" w:color="auto"/>
      </w:divBdr>
    </w:div>
    <w:div w:id="1171019398">
      <w:bodyDiv w:val="1"/>
      <w:marLeft w:val="0"/>
      <w:marRight w:val="0"/>
      <w:marTop w:val="0"/>
      <w:marBottom w:val="0"/>
      <w:divBdr>
        <w:top w:val="none" w:sz="0" w:space="0" w:color="auto"/>
        <w:left w:val="none" w:sz="0" w:space="0" w:color="auto"/>
        <w:bottom w:val="none" w:sz="0" w:space="0" w:color="auto"/>
        <w:right w:val="none" w:sz="0" w:space="0" w:color="auto"/>
      </w:divBdr>
    </w:div>
    <w:div w:id="1171335167">
      <w:bodyDiv w:val="1"/>
      <w:marLeft w:val="0"/>
      <w:marRight w:val="0"/>
      <w:marTop w:val="0"/>
      <w:marBottom w:val="0"/>
      <w:divBdr>
        <w:top w:val="none" w:sz="0" w:space="0" w:color="auto"/>
        <w:left w:val="none" w:sz="0" w:space="0" w:color="auto"/>
        <w:bottom w:val="none" w:sz="0" w:space="0" w:color="auto"/>
        <w:right w:val="none" w:sz="0" w:space="0" w:color="auto"/>
      </w:divBdr>
    </w:div>
    <w:div w:id="1171868776">
      <w:bodyDiv w:val="1"/>
      <w:marLeft w:val="0"/>
      <w:marRight w:val="0"/>
      <w:marTop w:val="0"/>
      <w:marBottom w:val="0"/>
      <w:divBdr>
        <w:top w:val="none" w:sz="0" w:space="0" w:color="auto"/>
        <w:left w:val="none" w:sz="0" w:space="0" w:color="auto"/>
        <w:bottom w:val="none" w:sz="0" w:space="0" w:color="auto"/>
        <w:right w:val="none" w:sz="0" w:space="0" w:color="auto"/>
      </w:divBdr>
    </w:div>
    <w:div w:id="1171918977">
      <w:bodyDiv w:val="1"/>
      <w:marLeft w:val="0"/>
      <w:marRight w:val="0"/>
      <w:marTop w:val="0"/>
      <w:marBottom w:val="0"/>
      <w:divBdr>
        <w:top w:val="none" w:sz="0" w:space="0" w:color="auto"/>
        <w:left w:val="none" w:sz="0" w:space="0" w:color="auto"/>
        <w:bottom w:val="none" w:sz="0" w:space="0" w:color="auto"/>
        <w:right w:val="none" w:sz="0" w:space="0" w:color="auto"/>
      </w:divBdr>
    </w:div>
    <w:div w:id="1172067297">
      <w:bodyDiv w:val="1"/>
      <w:marLeft w:val="0"/>
      <w:marRight w:val="0"/>
      <w:marTop w:val="0"/>
      <w:marBottom w:val="0"/>
      <w:divBdr>
        <w:top w:val="none" w:sz="0" w:space="0" w:color="auto"/>
        <w:left w:val="none" w:sz="0" w:space="0" w:color="auto"/>
        <w:bottom w:val="none" w:sz="0" w:space="0" w:color="auto"/>
        <w:right w:val="none" w:sz="0" w:space="0" w:color="auto"/>
      </w:divBdr>
    </w:div>
    <w:div w:id="1172139615">
      <w:bodyDiv w:val="1"/>
      <w:marLeft w:val="0"/>
      <w:marRight w:val="0"/>
      <w:marTop w:val="0"/>
      <w:marBottom w:val="0"/>
      <w:divBdr>
        <w:top w:val="none" w:sz="0" w:space="0" w:color="auto"/>
        <w:left w:val="none" w:sz="0" w:space="0" w:color="auto"/>
        <w:bottom w:val="none" w:sz="0" w:space="0" w:color="auto"/>
        <w:right w:val="none" w:sz="0" w:space="0" w:color="auto"/>
      </w:divBdr>
    </w:div>
    <w:div w:id="1172600165">
      <w:bodyDiv w:val="1"/>
      <w:marLeft w:val="0"/>
      <w:marRight w:val="0"/>
      <w:marTop w:val="0"/>
      <w:marBottom w:val="0"/>
      <w:divBdr>
        <w:top w:val="none" w:sz="0" w:space="0" w:color="auto"/>
        <w:left w:val="none" w:sz="0" w:space="0" w:color="auto"/>
        <w:bottom w:val="none" w:sz="0" w:space="0" w:color="auto"/>
        <w:right w:val="none" w:sz="0" w:space="0" w:color="auto"/>
      </w:divBdr>
    </w:div>
    <w:div w:id="1172645425">
      <w:bodyDiv w:val="1"/>
      <w:marLeft w:val="0"/>
      <w:marRight w:val="0"/>
      <w:marTop w:val="0"/>
      <w:marBottom w:val="0"/>
      <w:divBdr>
        <w:top w:val="none" w:sz="0" w:space="0" w:color="auto"/>
        <w:left w:val="none" w:sz="0" w:space="0" w:color="auto"/>
        <w:bottom w:val="none" w:sz="0" w:space="0" w:color="auto"/>
        <w:right w:val="none" w:sz="0" w:space="0" w:color="auto"/>
      </w:divBdr>
    </w:div>
    <w:div w:id="1172917019">
      <w:bodyDiv w:val="1"/>
      <w:marLeft w:val="0"/>
      <w:marRight w:val="0"/>
      <w:marTop w:val="0"/>
      <w:marBottom w:val="0"/>
      <w:divBdr>
        <w:top w:val="none" w:sz="0" w:space="0" w:color="auto"/>
        <w:left w:val="none" w:sz="0" w:space="0" w:color="auto"/>
        <w:bottom w:val="none" w:sz="0" w:space="0" w:color="auto"/>
        <w:right w:val="none" w:sz="0" w:space="0" w:color="auto"/>
      </w:divBdr>
    </w:div>
    <w:div w:id="1172990343">
      <w:bodyDiv w:val="1"/>
      <w:marLeft w:val="0"/>
      <w:marRight w:val="0"/>
      <w:marTop w:val="0"/>
      <w:marBottom w:val="0"/>
      <w:divBdr>
        <w:top w:val="none" w:sz="0" w:space="0" w:color="auto"/>
        <w:left w:val="none" w:sz="0" w:space="0" w:color="auto"/>
        <w:bottom w:val="none" w:sz="0" w:space="0" w:color="auto"/>
        <w:right w:val="none" w:sz="0" w:space="0" w:color="auto"/>
      </w:divBdr>
    </w:div>
    <w:div w:id="1173059855">
      <w:bodyDiv w:val="1"/>
      <w:marLeft w:val="0"/>
      <w:marRight w:val="0"/>
      <w:marTop w:val="0"/>
      <w:marBottom w:val="0"/>
      <w:divBdr>
        <w:top w:val="none" w:sz="0" w:space="0" w:color="auto"/>
        <w:left w:val="none" w:sz="0" w:space="0" w:color="auto"/>
        <w:bottom w:val="none" w:sz="0" w:space="0" w:color="auto"/>
        <w:right w:val="none" w:sz="0" w:space="0" w:color="auto"/>
      </w:divBdr>
    </w:div>
    <w:div w:id="1173227574">
      <w:bodyDiv w:val="1"/>
      <w:marLeft w:val="0"/>
      <w:marRight w:val="0"/>
      <w:marTop w:val="0"/>
      <w:marBottom w:val="0"/>
      <w:divBdr>
        <w:top w:val="none" w:sz="0" w:space="0" w:color="auto"/>
        <w:left w:val="none" w:sz="0" w:space="0" w:color="auto"/>
        <w:bottom w:val="none" w:sz="0" w:space="0" w:color="auto"/>
        <w:right w:val="none" w:sz="0" w:space="0" w:color="auto"/>
      </w:divBdr>
    </w:div>
    <w:div w:id="1173298154">
      <w:bodyDiv w:val="1"/>
      <w:marLeft w:val="0"/>
      <w:marRight w:val="0"/>
      <w:marTop w:val="0"/>
      <w:marBottom w:val="0"/>
      <w:divBdr>
        <w:top w:val="none" w:sz="0" w:space="0" w:color="auto"/>
        <w:left w:val="none" w:sz="0" w:space="0" w:color="auto"/>
        <w:bottom w:val="none" w:sz="0" w:space="0" w:color="auto"/>
        <w:right w:val="none" w:sz="0" w:space="0" w:color="auto"/>
      </w:divBdr>
    </w:div>
    <w:div w:id="1173300122">
      <w:bodyDiv w:val="1"/>
      <w:marLeft w:val="0"/>
      <w:marRight w:val="0"/>
      <w:marTop w:val="0"/>
      <w:marBottom w:val="0"/>
      <w:divBdr>
        <w:top w:val="none" w:sz="0" w:space="0" w:color="auto"/>
        <w:left w:val="none" w:sz="0" w:space="0" w:color="auto"/>
        <w:bottom w:val="none" w:sz="0" w:space="0" w:color="auto"/>
        <w:right w:val="none" w:sz="0" w:space="0" w:color="auto"/>
      </w:divBdr>
    </w:div>
    <w:div w:id="1173302610">
      <w:bodyDiv w:val="1"/>
      <w:marLeft w:val="0"/>
      <w:marRight w:val="0"/>
      <w:marTop w:val="0"/>
      <w:marBottom w:val="0"/>
      <w:divBdr>
        <w:top w:val="none" w:sz="0" w:space="0" w:color="auto"/>
        <w:left w:val="none" w:sz="0" w:space="0" w:color="auto"/>
        <w:bottom w:val="none" w:sz="0" w:space="0" w:color="auto"/>
        <w:right w:val="none" w:sz="0" w:space="0" w:color="auto"/>
      </w:divBdr>
    </w:div>
    <w:div w:id="1173375402">
      <w:bodyDiv w:val="1"/>
      <w:marLeft w:val="0"/>
      <w:marRight w:val="0"/>
      <w:marTop w:val="0"/>
      <w:marBottom w:val="0"/>
      <w:divBdr>
        <w:top w:val="none" w:sz="0" w:space="0" w:color="auto"/>
        <w:left w:val="none" w:sz="0" w:space="0" w:color="auto"/>
        <w:bottom w:val="none" w:sz="0" w:space="0" w:color="auto"/>
        <w:right w:val="none" w:sz="0" w:space="0" w:color="auto"/>
      </w:divBdr>
    </w:div>
    <w:div w:id="1173952142">
      <w:bodyDiv w:val="1"/>
      <w:marLeft w:val="0"/>
      <w:marRight w:val="0"/>
      <w:marTop w:val="0"/>
      <w:marBottom w:val="0"/>
      <w:divBdr>
        <w:top w:val="none" w:sz="0" w:space="0" w:color="auto"/>
        <w:left w:val="none" w:sz="0" w:space="0" w:color="auto"/>
        <w:bottom w:val="none" w:sz="0" w:space="0" w:color="auto"/>
        <w:right w:val="none" w:sz="0" w:space="0" w:color="auto"/>
      </w:divBdr>
    </w:div>
    <w:div w:id="1174027990">
      <w:bodyDiv w:val="1"/>
      <w:marLeft w:val="0"/>
      <w:marRight w:val="0"/>
      <w:marTop w:val="0"/>
      <w:marBottom w:val="0"/>
      <w:divBdr>
        <w:top w:val="none" w:sz="0" w:space="0" w:color="auto"/>
        <w:left w:val="none" w:sz="0" w:space="0" w:color="auto"/>
        <w:bottom w:val="none" w:sz="0" w:space="0" w:color="auto"/>
        <w:right w:val="none" w:sz="0" w:space="0" w:color="auto"/>
      </w:divBdr>
    </w:div>
    <w:div w:id="1174031651">
      <w:bodyDiv w:val="1"/>
      <w:marLeft w:val="0"/>
      <w:marRight w:val="0"/>
      <w:marTop w:val="0"/>
      <w:marBottom w:val="0"/>
      <w:divBdr>
        <w:top w:val="none" w:sz="0" w:space="0" w:color="auto"/>
        <w:left w:val="none" w:sz="0" w:space="0" w:color="auto"/>
        <w:bottom w:val="none" w:sz="0" w:space="0" w:color="auto"/>
        <w:right w:val="none" w:sz="0" w:space="0" w:color="auto"/>
      </w:divBdr>
    </w:div>
    <w:div w:id="1174032067">
      <w:bodyDiv w:val="1"/>
      <w:marLeft w:val="0"/>
      <w:marRight w:val="0"/>
      <w:marTop w:val="0"/>
      <w:marBottom w:val="0"/>
      <w:divBdr>
        <w:top w:val="none" w:sz="0" w:space="0" w:color="auto"/>
        <w:left w:val="none" w:sz="0" w:space="0" w:color="auto"/>
        <w:bottom w:val="none" w:sz="0" w:space="0" w:color="auto"/>
        <w:right w:val="none" w:sz="0" w:space="0" w:color="auto"/>
      </w:divBdr>
    </w:div>
    <w:div w:id="117410449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144570">
      <w:bodyDiv w:val="1"/>
      <w:marLeft w:val="0"/>
      <w:marRight w:val="0"/>
      <w:marTop w:val="0"/>
      <w:marBottom w:val="0"/>
      <w:divBdr>
        <w:top w:val="none" w:sz="0" w:space="0" w:color="auto"/>
        <w:left w:val="none" w:sz="0" w:space="0" w:color="auto"/>
        <w:bottom w:val="none" w:sz="0" w:space="0" w:color="auto"/>
        <w:right w:val="none" w:sz="0" w:space="0" w:color="auto"/>
      </w:divBdr>
    </w:div>
    <w:div w:id="1174153920">
      <w:bodyDiv w:val="1"/>
      <w:marLeft w:val="0"/>
      <w:marRight w:val="0"/>
      <w:marTop w:val="0"/>
      <w:marBottom w:val="0"/>
      <w:divBdr>
        <w:top w:val="none" w:sz="0" w:space="0" w:color="auto"/>
        <w:left w:val="none" w:sz="0" w:space="0" w:color="auto"/>
        <w:bottom w:val="none" w:sz="0" w:space="0" w:color="auto"/>
        <w:right w:val="none" w:sz="0" w:space="0" w:color="auto"/>
      </w:divBdr>
    </w:div>
    <w:div w:id="1174220298">
      <w:bodyDiv w:val="1"/>
      <w:marLeft w:val="0"/>
      <w:marRight w:val="0"/>
      <w:marTop w:val="0"/>
      <w:marBottom w:val="0"/>
      <w:divBdr>
        <w:top w:val="none" w:sz="0" w:space="0" w:color="auto"/>
        <w:left w:val="none" w:sz="0" w:space="0" w:color="auto"/>
        <w:bottom w:val="none" w:sz="0" w:space="0" w:color="auto"/>
        <w:right w:val="none" w:sz="0" w:space="0" w:color="auto"/>
      </w:divBdr>
    </w:div>
    <w:div w:id="1174222511">
      <w:bodyDiv w:val="1"/>
      <w:marLeft w:val="0"/>
      <w:marRight w:val="0"/>
      <w:marTop w:val="0"/>
      <w:marBottom w:val="0"/>
      <w:divBdr>
        <w:top w:val="none" w:sz="0" w:space="0" w:color="auto"/>
        <w:left w:val="none" w:sz="0" w:space="0" w:color="auto"/>
        <w:bottom w:val="none" w:sz="0" w:space="0" w:color="auto"/>
        <w:right w:val="none" w:sz="0" w:space="0" w:color="auto"/>
      </w:divBdr>
    </w:div>
    <w:div w:id="1174225584">
      <w:bodyDiv w:val="1"/>
      <w:marLeft w:val="0"/>
      <w:marRight w:val="0"/>
      <w:marTop w:val="0"/>
      <w:marBottom w:val="0"/>
      <w:divBdr>
        <w:top w:val="none" w:sz="0" w:space="0" w:color="auto"/>
        <w:left w:val="none" w:sz="0" w:space="0" w:color="auto"/>
        <w:bottom w:val="none" w:sz="0" w:space="0" w:color="auto"/>
        <w:right w:val="none" w:sz="0" w:space="0" w:color="auto"/>
      </w:divBdr>
    </w:div>
    <w:div w:id="1174681628">
      <w:bodyDiv w:val="1"/>
      <w:marLeft w:val="0"/>
      <w:marRight w:val="0"/>
      <w:marTop w:val="0"/>
      <w:marBottom w:val="0"/>
      <w:divBdr>
        <w:top w:val="none" w:sz="0" w:space="0" w:color="auto"/>
        <w:left w:val="none" w:sz="0" w:space="0" w:color="auto"/>
        <w:bottom w:val="none" w:sz="0" w:space="0" w:color="auto"/>
        <w:right w:val="none" w:sz="0" w:space="0" w:color="auto"/>
      </w:divBdr>
    </w:div>
    <w:div w:id="1174685188">
      <w:bodyDiv w:val="1"/>
      <w:marLeft w:val="0"/>
      <w:marRight w:val="0"/>
      <w:marTop w:val="0"/>
      <w:marBottom w:val="0"/>
      <w:divBdr>
        <w:top w:val="none" w:sz="0" w:space="0" w:color="auto"/>
        <w:left w:val="none" w:sz="0" w:space="0" w:color="auto"/>
        <w:bottom w:val="none" w:sz="0" w:space="0" w:color="auto"/>
        <w:right w:val="none" w:sz="0" w:space="0" w:color="auto"/>
      </w:divBdr>
    </w:div>
    <w:div w:id="1174875855">
      <w:bodyDiv w:val="1"/>
      <w:marLeft w:val="0"/>
      <w:marRight w:val="0"/>
      <w:marTop w:val="0"/>
      <w:marBottom w:val="0"/>
      <w:divBdr>
        <w:top w:val="none" w:sz="0" w:space="0" w:color="auto"/>
        <w:left w:val="none" w:sz="0" w:space="0" w:color="auto"/>
        <w:bottom w:val="none" w:sz="0" w:space="0" w:color="auto"/>
        <w:right w:val="none" w:sz="0" w:space="0" w:color="auto"/>
      </w:divBdr>
    </w:div>
    <w:div w:id="1174884576">
      <w:bodyDiv w:val="1"/>
      <w:marLeft w:val="0"/>
      <w:marRight w:val="0"/>
      <w:marTop w:val="0"/>
      <w:marBottom w:val="0"/>
      <w:divBdr>
        <w:top w:val="none" w:sz="0" w:space="0" w:color="auto"/>
        <w:left w:val="none" w:sz="0" w:space="0" w:color="auto"/>
        <w:bottom w:val="none" w:sz="0" w:space="0" w:color="auto"/>
        <w:right w:val="none" w:sz="0" w:space="0" w:color="auto"/>
      </w:divBdr>
    </w:div>
    <w:div w:id="1174954558">
      <w:bodyDiv w:val="1"/>
      <w:marLeft w:val="0"/>
      <w:marRight w:val="0"/>
      <w:marTop w:val="0"/>
      <w:marBottom w:val="0"/>
      <w:divBdr>
        <w:top w:val="none" w:sz="0" w:space="0" w:color="auto"/>
        <w:left w:val="none" w:sz="0" w:space="0" w:color="auto"/>
        <w:bottom w:val="none" w:sz="0" w:space="0" w:color="auto"/>
        <w:right w:val="none" w:sz="0" w:space="0" w:color="auto"/>
      </w:divBdr>
    </w:div>
    <w:div w:id="1175143707">
      <w:bodyDiv w:val="1"/>
      <w:marLeft w:val="0"/>
      <w:marRight w:val="0"/>
      <w:marTop w:val="0"/>
      <w:marBottom w:val="0"/>
      <w:divBdr>
        <w:top w:val="none" w:sz="0" w:space="0" w:color="auto"/>
        <w:left w:val="none" w:sz="0" w:space="0" w:color="auto"/>
        <w:bottom w:val="none" w:sz="0" w:space="0" w:color="auto"/>
        <w:right w:val="none" w:sz="0" w:space="0" w:color="auto"/>
      </w:divBdr>
    </w:div>
    <w:div w:id="1175145891">
      <w:bodyDiv w:val="1"/>
      <w:marLeft w:val="0"/>
      <w:marRight w:val="0"/>
      <w:marTop w:val="0"/>
      <w:marBottom w:val="0"/>
      <w:divBdr>
        <w:top w:val="none" w:sz="0" w:space="0" w:color="auto"/>
        <w:left w:val="none" w:sz="0" w:space="0" w:color="auto"/>
        <w:bottom w:val="none" w:sz="0" w:space="0" w:color="auto"/>
        <w:right w:val="none" w:sz="0" w:space="0" w:color="auto"/>
      </w:divBdr>
    </w:div>
    <w:div w:id="1175463377">
      <w:bodyDiv w:val="1"/>
      <w:marLeft w:val="0"/>
      <w:marRight w:val="0"/>
      <w:marTop w:val="0"/>
      <w:marBottom w:val="0"/>
      <w:divBdr>
        <w:top w:val="none" w:sz="0" w:space="0" w:color="auto"/>
        <w:left w:val="none" w:sz="0" w:space="0" w:color="auto"/>
        <w:bottom w:val="none" w:sz="0" w:space="0" w:color="auto"/>
        <w:right w:val="none" w:sz="0" w:space="0" w:color="auto"/>
      </w:divBdr>
    </w:div>
    <w:div w:id="1175537941">
      <w:bodyDiv w:val="1"/>
      <w:marLeft w:val="0"/>
      <w:marRight w:val="0"/>
      <w:marTop w:val="0"/>
      <w:marBottom w:val="0"/>
      <w:divBdr>
        <w:top w:val="none" w:sz="0" w:space="0" w:color="auto"/>
        <w:left w:val="none" w:sz="0" w:space="0" w:color="auto"/>
        <w:bottom w:val="none" w:sz="0" w:space="0" w:color="auto"/>
        <w:right w:val="none" w:sz="0" w:space="0" w:color="auto"/>
      </w:divBdr>
    </w:div>
    <w:div w:id="1175538651">
      <w:bodyDiv w:val="1"/>
      <w:marLeft w:val="0"/>
      <w:marRight w:val="0"/>
      <w:marTop w:val="0"/>
      <w:marBottom w:val="0"/>
      <w:divBdr>
        <w:top w:val="none" w:sz="0" w:space="0" w:color="auto"/>
        <w:left w:val="none" w:sz="0" w:space="0" w:color="auto"/>
        <w:bottom w:val="none" w:sz="0" w:space="0" w:color="auto"/>
        <w:right w:val="none" w:sz="0" w:space="0" w:color="auto"/>
      </w:divBdr>
    </w:div>
    <w:div w:id="1175610466">
      <w:bodyDiv w:val="1"/>
      <w:marLeft w:val="0"/>
      <w:marRight w:val="0"/>
      <w:marTop w:val="0"/>
      <w:marBottom w:val="0"/>
      <w:divBdr>
        <w:top w:val="none" w:sz="0" w:space="0" w:color="auto"/>
        <w:left w:val="none" w:sz="0" w:space="0" w:color="auto"/>
        <w:bottom w:val="none" w:sz="0" w:space="0" w:color="auto"/>
        <w:right w:val="none" w:sz="0" w:space="0" w:color="auto"/>
      </w:divBdr>
    </w:div>
    <w:div w:id="1175727237">
      <w:bodyDiv w:val="1"/>
      <w:marLeft w:val="0"/>
      <w:marRight w:val="0"/>
      <w:marTop w:val="0"/>
      <w:marBottom w:val="0"/>
      <w:divBdr>
        <w:top w:val="none" w:sz="0" w:space="0" w:color="auto"/>
        <w:left w:val="none" w:sz="0" w:space="0" w:color="auto"/>
        <w:bottom w:val="none" w:sz="0" w:space="0" w:color="auto"/>
        <w:right w:val="none" w:sz="0" w:space="0" w:color="auto"/>
      </w:divBdr>
    </w:div>
    <w:div w:id="1175923989">
      <w:bodyDiv w:val="1"/>
      <w:marLeft w:val="0"/>
      <w:marRight w:val="0"/>
      <w:marTop w:val="0"/>
      <w:marBottom w:val="0"/>
      <w:divBdr>
        <w:top w:val="none" w:sz="0" w:space="0" w:color="auto"/>
        <w:left w:val="none" w:sz="0" w:space="0" w:color="auto"/>
        <w:bottom w:val="none" w:sz="0" w:space="0" w:color="auto"/>
        <w:right w:val="none" w:sz="0" w:space="0" w:color="auto"/>
      </w:divBdr>
    </w:div>
    <w:div w:id="1175992556">
      <w:bodyDiv w:val="1"/>
      <w:marLeft w:val="0"/>
      <w:marRight w:val="0"/>
      <w:marTop w:val="0"/>
      <w:marBottom w:val="0"/>
      <w:divBdr>
        <w:top w:val="none" w:sz="0" w:space="0" w:color="auto"/>
        <w:left w:val="none" w:sz="0" w:space="0" w:color="auto"/>
        <w:bottom w:val="none" w:sz="0" w:space="0" w:color="auto"/>
        <w:right w:val="none" w:sz="0" w:space="0" w:color="auto"/>
      </w:divBdr>
    </w:div>
    <w:div w:id="1176262477">
      <w:bodyDiv w:val="1"/>
      <w:marLeft w:val="0"/>
      <w:marRight w:val="0"/>
      <w:marTop w:val="0"/>
      <w:marBottom w:val="0"/>
      <w:divBdr>
        <w:top w:val="none" w:sz="0" w:space="0" w:color="auto"/>
        <w:left w:val="none" w:sz="0" w:space="0" w:color="auto"/>
        <w:bottom w:val="none" w:sz="0" w:space="0" w:color="auto"/>
        <w:right w:val="none" w:sz="0" w:space="0" w:color="auto"/>
      </w:divBdr>
    </w:div>
    <w:div w:id="1176456311">
      <w:bodyDiv w:val="1"/>
      <w:marLeft w:val="0"/>
      <w:marRight w:val="0"/>
      <w:marTop w:val="0"/>
      <w:marBottom w:val="0"/>
      <w:divBdr>
        <w:top w:val="none" w:sz="0" w:space="0" w:color="auto"/>
        <w:left w:val="none" w:sz="0" w:space="0" w:color="auto"/>
        <w:bottom w:val="none" w:sz="0" w:space="0" w:color="auto"/>
        <w:right w:val="none" w:sz="0" w:space="0" w:color="auto"/>
      </w:divBdr>
    </w:div>
    <w:div w:id="1176726283">
      <w:bodyDiv w:val="1"/>
      <w:marLeft w:val="0"/>
      <w:marRight w:val="0"/>
      <w:marTop w:val="0"/>
      <w:marBottom w:val="0"/>
      <w:divBdr>
        <w:top w:val="none" w:sz="0" w:space="0" w:color="auto"/>
        <w:left w:val="none" w:sz="0" w:space="0" w:color="auto"/>
        <w:bottom w:val="none" w:sz="0" w:space="0" w:color="auto"/>
        <w:right w:val="none" w:sz="0" w:space="0" w:color="auto"/>
      </w:divBdr>
    </w:div>
    <w:div w:id="1176766163">
      <w:bodyDiv w:val="1"/>
      <w:marLeft w:val="0"/>
      <w:marRight w:val="0"/>
      <w:marTop w:val="0"/>
      <w:marBottom w:val="0"/>
      <w:divBdr>
        <w:top w:val="none" w:sz="0" w:space="0" w:color="auto"/>
        <w:left w:val="none" w:sz="0" w:space="0" w:color="auto"/>
        <w:bottom w:val="none" w:sz="0" w:space="0" w:color="auto"/>
        <w:right w:val="none" w:sz="0" w:space="0" w:color="auto"/>
      </w:divBdr>
    </w:div>
    <w:div w:id="1176916986">
      <w:bodyDiv w:val="1"/>
      <w:marLeft w:val="0"/>
      <w:marRight w:val="0"/>
      <w:marTop w:val="0"/>
      <w:marBottom w:val="0"/>
      <w:divBdr>
        <w:top w:val="none" w:sz="0" w:space="0" w:color="auto"/>
        <w:left w:val="none" w:sz="0" w:space="0" w:color="auto"/>
        <w:bottom w:val="none" w:sz="0" w:space="0" w:color="auto"/>
        <w:right w:val="none" w:sz="0" w:space="0" w:color="auto"/>
      </w:divBdr>
    </w:div>
    <w:div w:id="1177384476">
      <w:bodyDiv w:val="1"/>
      <w:marLeft w:val="0"/>
      <w:marRight w:val="0"/>
      <w:marTop w:val="0"/>
      <w:marBottom w:val="0"/>
      <w:divBdr>
        <w:top w:val="none" w:sz="0" w:space="0" w:color="auto"/>
        <w:left w:val="none" w:sz="0" w:space="0" w:color="auto"/>
        <w:bottom w:val="none" w:sz="0" w:space="0" w:color="auto"/>
        <w:right w:val="none" w:sz="0" w:space="0" w:color="auto"/>
      </w:divBdr>
    </w:div>
    <w:div w:id="1177578350">
      <w:bodyDiv w:val="1"/>
      <w:marLeft w:val="0"/>
      <w:marRight w:val="0"/>
      <w:marTop w:val="0"/>
      <w:marBottom w:val="0"/>
      <w:divBdr>
        <w:top w:val="none" w:sz="0" w:space="0" w:color="auto"/>
        <w:left w:val="none" w:sz="0" w:space="0" w:color="auto"/>
        <w:bottom w:val="none" w:sz="0" w:space="0" w:color="auto"/>
        <w:right w:val="none" w:sz="0" w:space="0" w:color="auto"/>
      </w:divBdr>
    </w:div>
    <w:div w:id="1177959511">
      <w:bodyDiv w:val="1"/>
      <w:marLeft w:val="0"/>
      <w:marRight w:val="0"/>
      <w:marTop w:val="0"/>
      <w:marBottom w:val="0"/>
      <w:divBdr>
        <w:top w:val="none" w:sz="0" w:space="0" w:color="auto"/>
        <w:left w:val="none" w:sz="0" w:space="0" w:color="auto"/>
        <w:bottom w:val="none" w:sz="0" w:space="0" w:color="auto"/>
        <w:right w:val="none" w:sz="0" w:space="0" w:color="auto"/>
      </w:divBdr>
    </w:div>
    <w:div w:id="1178077012">
      <w:bodyDiv w:val="1"/>
      <w:marLeft w:val="0"/>
      <w:marRight w:val="0"/>
      <w:marTop w:val="0"/>
      <w:marBottom w:val="0"/>
      <w:divBdr>
        <w:top w:val="none" w:sz="0" w:space="0" w:color="auto"/>
        <w:left w:val="none" w:sz="0" w:space="0" w:color="auto"/>
        <w:bottom w:val="none" w:sz="0" w:space="0" w:color="auto"/>
        <w:right w:val="none" w:sz="0" w:space="0" w:color="auto"/>
      </w:divBdr>
    </w:div>
    <w:div w:id="1178160793">
      <w:bodyDiv w:val="1"/>
      <w:marLeft w:val="0"/>
      <w:marRight w:val="0"/>
      <w:marTop w:val="0"/>
      <w:marBottom w:val="0"/>
      <w:divBdr>
        <w:top w:val="none" w:sz="0" w:space="0" w:color="auto"/>
        <w:left w:val="none" w:sz="0" w:space="0" w:color="auto"/>
        <w:bottom w:val="none" w:sz="0" w:space="0" w:color="auto"/>
        <w:right w:val="none" w:sz="0" w:space="0" w:color="auto"/>
      </w:divBdr>
    </w:div>
    <w:div w:id="1178234922">
      <w:bodyDiv w:val="1"/>
      <w:marLeft w:val="0"/>
      <w:marRight w:val="0"/>
      <w:marTop w:val="0"/>
      <w:marBottom w:val="0"/>
      <w:divBdr>
        <w:top w:val="none" w:sz="0" w:space="0" w:color="auto"/>
        <w:left w:val="none" w:sz="0" w:space="0" w:color="auto"/>
        <w:bottom w:val="none" w:sz="0" w:space="0" w:color="auto"/>
        <w:right w:val="none" w:sz="0" w:space="0" w:color="auto"/>
      </w:divBdr>
    </w:div>
    <w:div w:id="1178348516">
      <w:bodyDiv w:val="1"/>
      <w:marLeft w:val="0"/>
      <w:marRight w:val="0"/>
      <w:marTop w:val="0"/>
      <w:marBottom w:val="0"/>
      <w:divBdr>
        <w:top w:val="none" w:sz="0" w:space="0" w:color="auto"/>
        <w:left w:val="none" w:sz="0" w:space="0" w:color="auto"/>
        <w:bottom w:val="none" w:sz="0" w:space="0" w:color="auto"/>
        <w:right w:val="none" w:sz="0" w:space="0" w:color="auto"/>
      </w:divBdr>
    </w:div>
    <w:div w:id="1178426699">
      <w:bodyDiv w:val="1"/>
      <w:marLeft w:val="0"/>
      <w:marRight w:val="0"/>
      <w:marTop w:val="0"/>
      <w:marBottom w:val="0"/>
      <w:divBdr>
        <w:top w:val="none" w:sz="0" w:space="0" w:color="auto"/>
        <w:left w:val="none" w:sz="0" w:space="0" w:color="auto"/>
        <w:bottom w:val="none" w:sz="0" w:space="0" w:color="auto"/>
        <w:right w:val="none" w:sz="0" w:space="0" w:color="auto"/>
      </w:divBdr>
    </w:div>
    <w:div w:id="1178496683">
      <w:bodyDiv w:val="1"/>
      <w:marLeft w:val="0"/>
      <w:marRight w:val="0"/>
      <w:marTop w:val="0"/>
      <w:marBottom w:val="0"/>
      <w:divBdr>
        <w:top w:val="none" w:sz="0" w:space="0" w:color="auto"/>
        <w:left w:val="none" w:sz="0" w:space="0" w:color="auto"/>
        <w:bottom w:val="none" w:sz="0" w:space="0" w:color="auto"/>
        <w:right w:val="none" w:sz="0" w:space="0" w:color="auto"/>
      </w:divBdr>
    </w:div>
    <w:div w:id="1178499816">
      <w:bodyDiv w:val="1"/>
      <w:marLeft w:val="0"/>
      <w:marRight w:val="0"/>
      <w:marTop w:val="0"/>
      <w:marBottom w:val="0"/>
      <w:divBdr>
        <w:top w:val="none" w:sz="0" w:space="0" w:color="auto"/>
        <w:left w:val="none" w:sz="0" w:space="0" w:color="auto"/>
        <w:bottom w:val="none" w:sz="0" w:space="0" w:color="auto"/>
        <w:right w:val="none" w:sz="0" w:space="0" w:color="auto"/>
      </w:divBdr>
    </w:div>
    <w:div w:id="1178538677">
      <w:bodyDiv w:val="1"/>
      <w:marLeft w:val="0"/>
      <w:marRight w:val="0"/>
      <w:marTop w:val="0"/>
      <w:marBottom w:val="0"/>
      <w:divBdr>
        <w:top w:val="none" w:sz="0" w:space="0" w:color="auto"/>
        <w:left w:val="none" w:sz="0" w:space="0" w:color="auto"/>
        <w:bottom w:val="none" w:sz="0" w:space="0" w:color="auto"/>
        <w:right w:val="none" w:sz="0" w:space="0" w:color="auto"/>
      </w:divBdr>
    </w:div>
    <w:div w:id="1178694589">
      <w:bodyDiv w:val="1"/>
      <w:marLeft w:val="0"/>
      <w:marRight w:val="0"/>
      <w:marTop w:val="0"/>
      <w:marBottom w:val="0"/>
      <w:divBdr>
        <w:top w:val="none" w:sz="0" w:space="0" w:color="auto"/>
        <w:left w:val="none" w:sz="0" w:space="0" w:color="auto"/>
        <w:bottom w:val="none" w:sz="0" w:space="0" w:color="auto"/>
        <w:right w:val="none" w:sz="0" w:space="0" w:color="auto"/>
      </w:divBdr>
    </w:div>
    <w:div w:id="1178808869">
      <w:bodyDiv w:val="1"/>
      <w:marLeft w:val="0"/>
      <w:marRight w:val="0"/>
      <w:marTop w:val="0"/>
      <w:marBottom w:val="0"/>
      <w:divBdr>
        <w:top w:val="none" w:sz="0" w:space="0" w:color="auto"/>
        <w:left w:val="none" w:sz="0" w:space="0" w:color="auto"/>
        <w:bottom w:val="none" w:sz="0" w:space="0" w:color="auto"/>
        <w:right w:val="none" w:sz="0" w:space="0" w:color="auto"/>
      </w:divBdr>
    </w:div>
    <w:div w:id="1178811319">
      <w:bodyDiv w:val="1"/>
      <w:marLeft w:val="0"/>
      <w:marRight w:val="0"/>
      <w:marTop w:val="0"/>
      <w:marBottom w:val="0"/>
      <w:divBdr>
        <w:top w:val="none" w:sz="0" w:space="0" w:color="auto"/>
        <w:left w:val="none" w:sz="0" w:space="0" w:color="auto"/>
        <w:bottom w:val="none" w:sz="0" w:space="0" w:color="auto"/>
        <w:right w:val="none" w:sz="0" w:space="0" w:color="auto"/>
      </w:divBdr>
    </w:div>
    <w:div w:id="1178959848">
      <w:bodyDiv w:val="1"/>
      <w:marLeft w:val="0"/>
      <w:marRight w:val="0"/>
      <w:marTop w:val="0"/>
      <w:marBottom w:val="0"/>
      <w:divBdr>
        <w:top w:val="none" w:sz="0" w:space="0" w:color="auto"/>
        <w:left w:val="none" w:sz="0" w:space="0" w:color="auto"/>
        <w:bottom w:val="none" w:sz="0" w:space="0" w:color="auto"/>
        <w:right w:val="none" w:sz="0" w:space="0" w:color="auto"/>
      </w:divBdr>
    </w:div>
    <w:div w:id="1178999781">
      <w:bodyDiv w:val="1"/>
      <w:marLeft w:val="0"/>
      <w:marRight w:val="0"/>
      <w:marTop w:val="0"/>
      <w:marBottom w:val="0"/>
      <w:divBdr>
        <w:top w:val="none" w:sz="0" w:space="0" w:color="auto"/>
        <w:left w:val="none" w:sz="0" w:space="0" w:color="auto"/>
        <w:bottom w:val="none" w:sz="0" w:space="0" w:color="auto"/>
        <w:right w:val="none" w:sz="0" w:space="0" w:color="auto"/>
      </w:divBdr>
    </w:div>
    <w:div w:id="1179153685">
      <w:bodyDiv w:val="1"/>
      <w:marLeft w:val="0"/>
      <w:marRight w:val="0"/>
      <w:marTop w:val="0"/>
      <w:marBottom w:val="0"/>
      <w:divBdr>
        <w:top w:val="none" w:sz="0" w:space="0" w:color="auto"/>
        <w:left w:val="none" w:sz="0" w:space="0" w:color="auto"/>
        <w:bottom w:val="none" w:sz="0" w:space="0" w:color="auto"/>
        <w:right w:val="none" w:sz="0" w:space="0" w:color="auto"/>
      </w:divBdr>
    </w:div>
    <w:div w:id="1179156333">
      <w:bodyDiv w:val="1"/>
      <w:marLeft w:val="0"/>
      <w:marRight w:val="0"/>
      <w:marTop w:val="0"/>
      <w:marBottom w:val="0"/>
      <w:divBdr>
        <w:top w:val="none" w:sz="0" w:space="0" w:color="auto"/>
        <w:left w:val="none" w:sz="0" w:space="0" w:color="auto"/>
        <w:bottom w:val="none" w:sz="0" w:space="0" w:color="auto"/>
        <w:right w:val="none" w:sz="0" w:space="0" w:color="auto"/>
      </w:divBdr>
    </w:div>
    <w:div w:id="1179464147">
      <w:bodyDiv w:val="1"/>
      <w:marLeft w:val="0"/>
      <w:marRight w:val="0"/>
      <w:marTop w:val="0"/>
      <w:marBottom w:val="0"/>
      <w:divBdr>
        <w:top w:val="none" w:sz="0" w:space="0" w:color="auto"/>
        <w:left w:val="none" w:sz="0" w:space="0" w:color="auto"/>
        <w:bottom w:val="none" w:sz="0" w:space="0" w:color="auto"/>
        <w:right w:val="none" w:sz="0" w:space="0" w:color="auto"/>
      </w:divBdr>
    </w:div>
    <w:div w:id="1179584129">
      <w:bodyDiv w:val="1"/>
      <w:marLeft w:val="0"/>
      <w:marRight w:val="0"/>
      <w:marTop w:val="0"/>
      <w:marBottom w:val="0"/>
      <w:divBdr>
        <w:top w:val="none" w:sz="0" w:space="0" w:color="auto"/>
        <w:left w:val="none" w:sz="0" w:space="0" w:color="auto"/>
        <w:bottom w:val="none" w:sz="0" w:space="0" w:color="auto"/>
        <w:right w:val="none" w:sz="0" w:space="0" w:color="auto"/>
      </w:divBdr>
    </w:div>
    <w:div w:id="1179614087">
      <w:bodyDiv w:val="1"/>
      <w:marLeft w:val="0"/>
      <w:marRight w:val="0"/>
      <w:marTop w:val="0"/>
      <w:marBottom w:val="0"/>
      <w:divBdr>
        <w:top w:val="none" w:sz="0" w:space="0" w:color="auto"/>
        <w:left w:val="none" w:sz="0" w:space="0" w:color="auto"/>
        <w:bottom w:val="none" w:sz="0" w:space="0" w:color="auto"/>
        <w:right w:val="none" w:sz="0" w:space="0" w:color="auto"/>
      </w:divBdr>
    </w:div>
    <w:div w:id="1179615092">
      <w:bodyDiv w:val="1"/>
      <w:marLeft w:val="0"/>
      <w:marRight w:val="0"/>
      <w:marTop w:val="0"/>
      <w:marBottom w:val="0"/>
      <w:divBdr>
        <w:top w:val="none" w:sz="0" w:space="0" w:color="auto"/>
        <w:left w:val="none" w:sz="0" w:space="0" w:color="auto"/>
        <w:bottom w:val="none" w:sz="0" w:space="0" w:color="auto"/>
        <w:right w:val="none" w:sz="0" w:space="0" w:color="auto"/>
      </w:divBdr>
    </w:div>
    <w:div w:id="1179657072">
      <w:bodyDiv w:val="1"/>
      <w:marLeft w:val="0"/>
      <w:marRight w:val="0"/>
      <w:marTop w:val="0"/>
      <w:marBottom w:val="0"/>
      <w:divBdr>
        <w:top w:val="none" w:sz="0" w:space="0" w:color="auto"/>
        <w:left w:val="none" w:sz="0" w:space="0" w:color="auto"/>
        <w:bottom w:val="none" w:sz="0" w:space="0" w:color="auto"/>
        <w:right w:val="none" w:sz="0" w:space="0" w:color="auto"/>
      </w:divBdr>
    </w:div>
    <w:div w:id="1180005049">
      <w:bodyDiv w:val="1"/>
      <w:marLeft w:val="0"/>
      <w:marRight w:val="0"/>
      <w:marTop w:val="0"/>
      <w:marBottom w:val="0"/>
      <w:divBdr>
        <w:top w:val="none" w:sz="0" w:space="0" w:color="auto"/>
        <w:left w:val="none" w:sz="0" w:space="0" w:color="auto"/>
        <w:bottom w:val="none" w:sz="0" w:space="0" w:color="auto"/>
        <w:right w:val="none" w:sz="0" w:space="0" w:color="auto"/>
      </w:divBdr>
    </w:div>
    <w:div w:id="1180119424">
      <w:bodyDiv w:val="1"/>
      <w:marLeft w:val="0"/>
      <w:marRight w:val="0"/>
      <w:marTop w:val="0"/>
      <w:marBottom w:val="0"/>
      <w:divBdr>
        <w:top w:val="none" w:sz="0" w:space="0" w:color="auto"/>
        <w:left w:val="none" w:sz="0" w:space="0" w:color="auto"/>
        <w:bottom w:val="none" w:sz="0" w:space="0" w:color="auto"/>
        <w:right w:val="none" w:sz="0" w:space="0" w:color="auto"/>
      </w:divBdr>
    </w:div>
    <w:div w:id="1180119878">
      <w:bodyDiv w:val="1"/>
      <w:marLeft w:val="0"/>
      <w:marRight w:val="0"/>
      <w:marTop w:val="0"/>
      <w:marBottom w:val="0"/>
      <w:divBdr>
        <w:top w:val="none" w:sz="0" w:space="0" w:color="auto"/>
        <w:left w:val="none" w:sz="0" w:space="0" w:color="auto"/>
        <w:bottom w:val="none" w:sz="0" w:space="0" w:color="auto"/>
        <w:right w:val="none" w:sz="0" w:space="0" w:color="auto"/>
      </w:divBdr>
    </w:div>
    <w:div w:id="1180125248">
      <w:bodyDiv w:val="1"/>
      <w:marLeft w:val="0"/>
      <w:marRight w:val="0"/>
      <w:marTop w:val="0"/>
      <w:marBottom w:val="0"/>
      <w:divBdr>
        <w:top w:val="none" w:sz="0" w:space="0" w:color="auto"/>
        <w:left w:val="none" w:sz="0" w:space="0" w:color="auto"/>
        <w:bottom w:val="none" w:sz="0" w:space="0" w:color="auto"/>
        <w:right w:val="none" w:sz="0" w:space="0" w:color="auto"/>
      </w:divBdr>
    </w:div>
    <w:div w:id="1180192494">
      <w:bodyDiv w:val="1"/>
      <w:marLeft w:val="0"/>
      <w:marRight w:val="0"/>
      <w:marTop w:val="0"/>
      <w:marBottom w:val="0"/>
      <w:divBdr>
        <w:top w:val="none" w:sz="0" w:space="0" w:color="auto"/>
        <w:left w:val="none" w:sz="0" w:space="0" w:color="auto"/>
        <w:bottom w:val="none" w:sz="0" w:space="0" w:color="auto"/>
        <w:right w:val="none" w:sz="0" w:space="0" w:color="auto"/>
      </w:divBdr>
    </w:div>
    <w:div w:id="1180199776">
      <w:bodyDiv w:val="1"/>
      <w:marLeft w:val="0"/>
      <w:marRight w:val="0"/>
      <w:marTop w:val="0"/>
      <w:marBottom w:val="0"/>
      <w:divBdr>
        <w:top w:val="none" w:sz="0" w:space="0" w:color="auto"/>
        <w:left w:val="none" w:sz="0" w:space="0" w:color="auto"/>
        <w:bottom w:val="none" w:sz="0" w:space="0" w:color="auto"/>
        <w:right w:val="none" w:sz="0" w:space="0" w:color="auto"/>
      </w:divBdr>
    </w:div>
    <w:div w:id="1180314279">
      <w:bodyDiv w:val="1"/>
      <w:marLeft w:val="0"/>
      <w:marRight w:val="0"/>
      <w:marTop w:val="0"/>
      <w:marBottom w:val="0"/>
      <w:divBdr>
        <w:top w:val="none" w:sz="0" w:space="0" w:color="auto"/>
        <w:left w:val="none" w:sz="0" w:space="0" w:color="auto"/>
        <w:bottom w:val="none" w:sz="0" w:space="0" w:color="auto"/>
        <w:right w:val="none" w:sz="0" w:space="0" w:color="auto"/>
      </w:divBdr>
    </w:div>
    <w:div w:id="1180512877">
      <w:bodyDiv w:val="1"/>
      <w:marLeft w:val="0"/>
      <w:marRight w:val="0"/>
      <w:marTop w:val="0"/>
      <w:marBottom w:val="0"/>
      <w:divBdr>
        <w:top w:val="none" w:sz="0" w:space="0" w:color="auto"/>
        <w:left w:val="none" w:sz="0" w:space="0" w:color="auto"/>
        <w:bottom w:val="none" w:sz="0" w:space="0" w:color="auto"/>
        <w:right w:val="none" w:sz="0" w:space="0" w:color="auto"/>
      </w:divBdr>
    </w:div>
    <w:div w:id="1180852045">
      <w:bodyDiv w:val="1"/>
      <w:marLeft w:val="0"/>
      <w:marRight w:val="0"/>
      <w:marTop w:val="0"/>
      <w:marBottom w:val="0"/>
      <w:divBdr>
        <w:top w:val="none" w:sz="0" w:space="0" w:color="auto"/>
        <w:left w:val="none" w:sz="0" w:space="0" w:color="auto"/>
        <w:bottom w:val="none" w:sz="0" w:space="0" w:color="auto"/>
        <w:right w:val="none" w:sz="0" w:space="0" w:color="auto"/>
      </w:divBdr>
    </w:div>
    <w:div w:id="1181167256">
      <w:bodyDiv w:val="1"/>
      <w:marLeft w:val="0"/>
      <w:marRight w:val="0"/>
      <w:marTop w:val="0"/>
      <w:marBottom w:val="0"/>
      <w:divBdr>
        <w:top w:val="none" w:sz="0" w:space="0" w:color="auto"/>
        <w:left w:val="none" w:sz="0" w:space="0" w:color="auto"/>
        <w:bottom w:val="none" w:sz="0" w:space="0" w:color="auto"/>
        <w:right w:val="none" w:sz="0" w:space="0" w:color="auto"/>
      </w:divBdr>
    </w:div>
    <w:div w:id="1181316464">
      <w:bodyDiv w:val="1"/>
      <w:marLeft w:val="0"/>
      <w:marRight w:val="0"/>
      <w:marTop w:val="0"/>
      <w:marBottom w:val="0"/>
      <w:divBdr>
        <w:top w:val="none" w:sz="0" w:space="0" w:color="auto"/>
        <w:left w:val="none" w:sz="0" w:space="0" w:color="auto"/>
        <w:bottom w:val="none" w:sz="0" w:space="0" w:color="auto"/>
        <w:right w:val="none" w:sz="0" w:space="0" w:color="auto"/>
      </w:divBdr>
    </w:div>
    <w:div w:id="1181431410">
      <w:bodyDiv w:val="1"/>
      <w:marLeft w:val="0"/>
      <w:marRight w:val="0"/>
      <w:marTop w:val="0"/>
      <w:marBottom w:val="0"/>
      <w:divBdr>
        <w:top w:val="none" w:sz="0" w:space="0" w:color="auto"/>
        <w:left w:val="none" w:sz="0" w:space="0" w:color="auto"/>
        <w:bottom w:val="none" w:sz="0" w:space="0" w:color="auto"/>
        <w:right w:val="none" w:sz="0" w:space="0" w:color="auto"/>
      </w:divBdr>
    </w:div>
    <w:div w:id="1181436213">
      <w:bodyDiv w:val="1"/>
      <w:marLeft w:val="0"/>
      <w:marRight w:val="0"/>
      <w:marTop w:val="0"/>
      <w:marBottom w:val="0"/>
      <w:divBdr>
        <w:top w:val="none" w:sz="0" w:space="0" w:color="auto"/>
        <w:left w:val="none" w:sz="0" w:space="0" w:color="auto"/>
        <w:bottom w:val="none" w:sz="0" w:space="0" w:color="auto"/>
        <w:right w:val="none" w:sz="0" w:space="0" w:color="auto"/>
      </w:divBdr>
    </w:div>
    <w:div w:id="1181697643">
      <w:bodyDiv w:val="1"/>
      <w:marLeft w:val="0"/>
      <w:marRight w:val="0"/>
      <w:marTop w:val="0"/>
      <w:marBottom w:val="0"/>
      <w:divBdr>
        <w:top w:val="none" w:sz="0" w:space="0" w:color="auto"/>
        <w:left w:val="none" w:sz="0" w:space="0" w:color="auto"/>
        <w:bottom w:val="none" w:sz="0" w:space="0" w:color="auto"/>
        <w:right w:val="none" w:sz="0" w:space="0" w:color="auto"/>
      </w:divBdr>
    </w:div>
    <w:div w:id="1181698646">
      <w:bodyDiv w:val="1"/>
      <w:marLeft w:val="0"/>
      <w:marRight w:val="0"/>
      <w:marTop w:val="0"/>
      <w:marBottom w:val="0"/>
      <w:divBdr>
        <w:top w:val="none" w:sz="0" w:space="0" w:color="auto"/>
        <w:left w:val="none" w:sz="0" w:space="0" w:color="auto"/>
        <w:bottom w:val="none" w:sz="0" w:space="0" w:color="auto"/>
        <w:right w:val="none" w:sz="0" w:space="0" w:color="auto"/>
      </w:divBdr>
    </w:div>
    <w:div w:id="1181748182">
      <w:bodyDiv w:val="1"/>
      <w:marLeft w:val="0"/>
      <w:marRight w:val="0"/>
      <w:marTop w:val="0"/>
      <w:marBottom w:val="0"/>
      <w:divBdr>
        <w:top w:val="none" w:sz="0" w:space="0" w:color="auto"/>
        <w:left w:val="none" w:sz="0" w:space="0" w:color="auto"/>
        <w:bottom w:val="none" w:sz="0" w:space="0" w:color="auto"/>
        <w:right w:val="none" w:sz="0" w:space="0" w:color="auto"/>
      </w:divBdr>
    </w:div>
    <w:div w:id="1181776571">
      <w:bodyDiv w:val="1"/>
      <w:marLeft w:val="0"/>
      <w:marRight w:val="0"/>
      <w:marTop w:val="0"/>
      <w:marBottom w:val="0"/>
      <w:divBdr>
        <w:top w:val="none" w:sz="0" w:space="0" w:color="auto"/>
        <w:left w:val="none" w:sz="0" w:space="0" w:color="auto"/>
        <w:bottom w:val="none" w:sz="0" w:space="0" w:color="auto"/>
        <w:right w:val="none" w:sz="0" w:space="0" w:color="auto"/>
      </w:divBdr>
    </w:div>
    <w:div w:id="1181823386">
      <w:bodyDiv w:val="1"/>
      <w:marLeft w:val="0"/>
      <w:marRight w:val="0"/>
      <w:marTop w:val="0"/>
      <w:marBottom w:val="0"/>
      <w:divBdr>
        <w:top w:val="none" w:sz="0" w:space="0" w:color="auto"/>
        <w:left w:val="none" w:sz="0" w:space="0" w:color="auto"/>
        <w:bottom w:val="none" w:sz="0" w:space="0" w:color="auto"/>
        <w:right w:val="none" w:sz="0" w:space="0" w:color="auto"/>
      </w:divBdr>
    </w:div>
    <w:div w:id="1181896013">
      <w:bodyDiv w:val="1"/>
      <w:marLeft w:val="0"/>
      <w:marRight w:val="0"/>
      <w:marTop w:val="0"/>
      <w:marBottom w:val="0"/>
      <w:divBdr>
        <w:top w:val="none" w:sz="0" w:space="0" w:color="auto"/>
        <w:left w:val="none" w:sz="0" w:space="0" w:color="auto"/>
        <w:bottom w:val="none" w:sz="0" w:space="0" w:color="auto"/>
        <w:right w:val="none" w:sz="0" w:space="0" w:color="auto"/>
      </w:divBdr>
    </w:div>
    <w:div w:id="1181969906">
      <w:bodyDiv w:val="1"/>
      <w:marLeft w:val="0"/>
      <w:marRight w:val="0"/>
      <w:marTop w:val="0"/>
      <w:marBottom w:val="0"/>
      <w:divBdr>
        <w:top w:val="none" w:sz="0" w:space="0" w:color="auto"/>
        <w:left w:val="none" w:sz="0" w:space="0" w:color="auto"/>
        <w:bottom w:val="none" w:sz="0" w:space="0" w:color="auto"/>
        <w:right w:val="none" w:sz="0" w:space="0" w:color="auto"/>
      </w:divBdr>
    </w:div>
    <w:div w:id="1182085562">
      <w:bodyDiv w:val="1"/>
      <w:marLeft w:val="0"/>
      <w:marRight w:val="0"/>
      <w:marTop w:val="0"/>
      <w:marBottom w:val="0"/>
      <w:divBdr>
        <w:top w:val="none" w:sz="0" w:space="0" w:color="auto"/>
        <w:left w:val="none" w:sz="0" w:space="0" w:color="auto"/>
        <w:bottom w:val="none" w:sz="0" w:space="0" w:color="auto"/>
        <w:right w:val="none" w:sz="0" w:space="0" w:color="auto"/>
      </w:divBdr>
    </w:div>
    <w:div w:id="1182475773">
      <w:bodyDiv w:val="1"/>
      <w:marLeft w:val="0"/>
      <w:marRight w:val="0"/>
      <w:marTop w:val="0"/>
      <w:marBottom w:val="0"/>
      <w:divBdr>
        <w:top w:val="none" w:sz="0" w:space="0" w:color="auto"/>
        <w:left w:val="none" w:sz="0" w:space="0" w:color="auto"/>
        <w:bottom w:val="none" w:sz="0" w:space="0" w:color="auto"/>
        <w:right w:val="none" w:sz="0" w:space="0" w:color="auto"/>
      </w:divBdr>
    </w:div>
    <w:div w:id="1182813834">
      <w:bodyDiv w:val="1"/>
      <w:marLeft w:val="0"/>
      <w:marRight w:val="0"/>
      <w:marTop w:val="0"/>
      <w:marBottom w:val="0"/>
      <w:divBdr>
        <w:top w:val="none" w:sz="0" w:space="0" w:color="auto"/>
        <w:left w:val="none" w:sz="0" w:space="0" w:color="auto"/>
        <w:bottom w:val="none" w:sz="0" w:space="0" w:color="auto"/>
        <w:right w:val="none" w:sz="0" w:space="0" w:color="auto"/>
      </w:divBdr>
    </w:div>
    <w:div w:id="1182889166">
      <w:bodyDiv w:val="1"/>
      <w:marLeft w:val="0"/>
      <w:marRight w:val="0"/>
      <w:marTop w:val="0"/>
      <w:marBottom w:val="0"/>
      <w:divBdr>
        <w:top w:val="none" w:sz="0" w:space="0" w:color="auto"/>
        <w:left w:val="none" w:sz="0" w:space="0" w:color="auto"/>
        <w:bottom w:val="none" w:sz="0" w:space="0" w:color="auto"/>
        <w:right w:val="none" w:sz="0" w:space="0" w:color="auto"/>
      </w:divBdr>
    </w:div>
    <w:div w:id="1183277873">
      <w:bodyDiv w:val="1"/>
      <w:marLeft w:val="0"/>
      <w:marRight w:val="0"/>
      <w:marTop w:val="0"/>
      <w:marBottom w:val="0"/>
      <w:divBdr>
        <w:top w:val="none" w:sz="0" w:space="0" w:color="auto"/>
        <w:left w:val="none" w:sz="0" w:space="0" w:color="auto"/>
        <w:bottom w:val="none" w:sz="0" w:space="0" w:color="auto"/>
        <w:right w:val="none" w:sz="0" w:space="0" w:color="auto"/>
      </w:divBdr>
    </w:div>
    <w:div w:id="1183399010">
      <w:bodyDiv w:val="1"/>
      <w:marLeft w:val="0"/>
      <w:marRight w:val="0"/>
      <w:marTop w:val="0"/>
      <w:marBottom w:val="0"/>
      <w:divBdr>
        <w:top w:val="none" w:sz="0" w:space="0" w:color="auto"/>
        <w:left w:val="none" w:sz="0" w:space="0" w:color="auto"/>
        <w:bottom w:val="none" w:sz="0" w:space="0" w:color="auto"/>
        <w:right w:val="none" w:sz="0" w:space="0" w:color="auto"/>
      </w:divBdr>
    </w:div>
    <w:div w:id="1183544498">
      <w:bodyDiv w:val="1"/>
      <w:marLeft w:val="0"/>
      <w:marRight w:val="0"/>
      <w:marTop w:val="0"/>
      <w:marBottom w:val="0"/>
      <w:divBdr>
        <w:top w:val="none" w:sz="0" w:space="0" w:color="auto"/>
        <w:left w:val="none" w:sz="0" w:space="0" w:color="auto"/>
        <w:bottom w:val="none" w:sz="0" w:space="0" w:color="auto"/>
        <w:right w:val="none" w:sz="0" w:space="0" w:color="auto"/>
      </w:divBdr>
    </w:div>
    <w:div w:id="1183667454">
      <w:bodyDiv w:val="1"/>
      <w:marLeft w:val="0"/>
      <w:marRight w:val="0"/>
      <w:marTop w:val="0"/>
      <w:marBottom w:val="0"/>
      <w:divBdr>
        <w:top w:val="none" w:sz="0" w:space="0" w:color="auto"/>
        <w:left w:val="none" w:sz="0" w:space="0" w:color="auto"/>
        <w:bottom w:val="none" w:sz="0" w:space="0" w:color="auto"/>
        <w:right w:val="none" w:sz="0" w:space="0" w:color="auto"/>
      </w:divBdr>
    </w:div>
    <w:div w:id="1184319775">
      <w:bodyDiv w:val="1"/>
      <w:marLeft w:val="0"/>
      <w:marRight w:val="0"/>
      <w:marTop w:val="0"/>
      <w:marBottom w:val="0"/>
      <w:divBdr>
        <w:top w:val="none" w:sz="0" w:space="0" w:color="auto"/>
        <w:left w:val="none" w:sz="0" w:space="0" w:color="auto"/>
        <w:bottom w:val="none" w:sz="0" w:space="0" w:color="auto"/>
        <w:right w:val="none" w:sz="0" w:space="0" w:color="auto"/>
      </w:divBdr>
    </w:div>
    <w:div w:id="1184394737">
      <w:bodyDiv w:val="1"/>
      <w:marLeft w:val="0"/>
      <w:marRight w:val="0"/>
      <w:marTop w:val="0"/>
      <w:marBottom w:val="0"/>
      <w:divBdr>
        <w:top w:val="none" w:sz="0" w:space="0" w:color="auto"/>
        <w:left w:val="none" w:sz="0" w:space="0" w:color="auto"/>
        <w:bottom w:val="none" w:sz="0" w:space="0" w:color="auto"/>
        <w:right w:val="none" w:sz="0" w:space="0" w:color="auto"/>
      </w:divBdr>
    </w:div>
    <w:div w:id="1184631740">
      <w:bodyDiv w:val="1"/>
      <w:marLeft w:val="0"/>
      <w:marRight w:val="0"/>
      <w:marTop w:val="0"/>
      <w:marBottom w:val="0"/>
      <w:divBdr>
        <w:top w:val="none" w:sz="0" w:space="0" w:color="auto"/>
        <w:left w:val="none" w:sz="0" w:space="0" w:color="auto"/>
        <w:bottom w:val="none" w:sz="0" w:space="0" w:color="auto"/>
        <w:right w:val="none" w:sz="0" w:space="0" w:color="auto"/>
      </w:divBdr>
    </w:div>
    <w:div w:id="1184633083">
      <w:bodyDiv w:val="1"/>
      <w:marLeft w:val="0"/>
      <w:marRight w:val="0"/>
      <w:marTop w:val="0"/>
      <w:marBottom w:val="0"/>
      <w:divBdr>
        <w:top w:val="none" w:sz="0" w:space="0" w:color="auto"/>
        <w:left w:val="none" w:sz="0" w:space="0" w:color="auto"/>
        <w:bottom w:val="none" w:sz="0" w:space="0" w:color="auto"/>
        <w:right w:val="none" w:sz="0" w:space="0" w:color="auto"/>
      </w:divBdr>
    </w:div>
    <w:div w:id="1184706749">
      <w:bodyDiv w:val="1"/>
      <w:marLeft w:val="0"/>
      <w:marRight w:val="0"/>
      <w:marTop w:val="0"/>
      <w:marBottom w:val="0"/>
      <w:divBdr>
        <w:top w:val="none" w:sz="0" w:space="0" w:color="auto"/>
        <w:left w:val="none" w:sz="0" w:space="0" w:color="auto"/>
        <w:bottom w:val="none" w:sz="0" w:space="0" w:color="auto"/>
        <w:right w:val="none" w:sz="0" w:space="0" w:color="auto"/>
      </w:divBdr>
    </w:div>
    <w:div w:id="1184786232">
      <w:bodyDiv w:val="1"/>
      <w:marLeft w:val="0"/>
      <w:marRight w:val="0"/>
      <w:marTop w:val="0"/>
      <w:marBottom w:val="0"/>
      <w:divBdr>
        <w:top w:val="none" w:sz="0" w:space="0" w:color="auto"/>
        <w:left w:val="none" w:sz="0" w:space="0" w:color="auto"/>
        <w:bottom w:val="none" w:sz="0" w:space="0" w:color="auto"/>
        <w:right w:val="none" w:sz="0" w:space="0" w:color="auto"/>
      </w:divBdr>
    </w:div>
    <w:div w:id="1184786498">
      <w:bodyDiv w:val="1"/>
      <w:marLeft w:val="0"/>
      <w:marRight w:val="0"/>
      <w:marTop w:val="0"/>
      <w:marBottom w:val="0"/>
      <w:divBdr>
        <w:top w:val="none" w:sz="0" w:space="0" w:color="auto"/>
        <w:left w:val="none" w:sz="0" w:space="0" w:color="auto"/>
        <w:bottom w:val="none" w:sz="0" w:space="0" w:color="auto"/>
        <w:right w:val="none" w:sz="0" w:space="0" w:color="auto"/>
      </w:divBdr>
    </w:div>
    <w:div w:id="1185286328">
      <w:bodyDiv w:val="1"/>
      <w:marLeft w:val="0"/>
      <w:marRight w:val="0"/>
      <w:marTop w:val="0"/>
      <w:marBottom w:val="0"/>
      <w:divBdr>
        <w:top w:val="none" w:sz="0" w:space="0" w:color="auto"/>
        <w:left w:val="none" w:sz="0" w:space="0" w:color="auto"/>
        <w:bottom w:val="none" w:sz="0" w:space="0" w:color="auto"/>
        <w:right w:val="none" w:sz="0" w:space="0" w:color="auto"/>
      </w:divBdr>
    </w:div>
    <w:div w:id="1185629217">
      <w:bodyDiv w:val="1"/>
      <w:marLeft w:val="0"/>
      <w:marRight w:val="0"/>
      <w:marTop w:val="0"/>
      <w:marBottom w:val="0"/>
      <w:divBdr>
        <w:top w:val="none" w:sz="0" w:space="0" w:color="auto"/>
        <w:left w:val="none" w:sz="0" w:space="0" w:color="auto"/>
        <w:bottom w:val="none" w:sz="0" w:space="0" w:color="auto"/>
        <w:right w:val="none" w:sz="0" w:space="0" w:color="auto"/>
      </w:divBdr>
    </w:div>
    <w:div w:id="1185677575">
      <w:bodyDiv w:val="1"/>
      <w:marLeft w:val="0"/>
      <w:marRight w:val="0"/>
      <w:marTop w:val="0"/>
      <w:marBottom w:val="0"/>
      <w:divBdr>
        <w:top w:val="none" w:sz="0" w:space="0" w:color="auto"/>
        <w:left w:val="none" w:sz="0" w:space="0" w:color="auto"/>
        <w:bottom w:val="none" w:sz="0" w:space="0" w:color="auto"/>
        <w:right w:val="none" w:sz="0" w:space="0" w:color="auto"/>
      </w:divBdr>
    </w:div>
    <w:div w:id="1185752573">
      <w:bodyDiv w:val="1"/>
      <w:marLeft w:val="0"/>
      <w:marRight w:val="0"/>
      <w:marTop w:val="0"/>
      <w:marBottom w:val="0"/>
      <w:divBdr>
        <w:top w:val="none" w:sz="0" w:space="0" w:color="auto"/>
        <w:left w:val="none" w:sz="0" w:space="0" w:color="auto"/>
        <w:bottom w:val="none" w:sz="0" w:space="0" w:color="auto"/>
        <w:right w:val="none" w:sz="0" w:space="0" w:color="auto"/>
      </w:divBdr>
    </w:div>
    <w:div w:id="1185821960">
      <w:bodyDiv w:val="1"/>
      <w:marLeft w:val="0"/>
      <w:marRight w:val="0"/>
      <w:marTop w:val="0"/>
      <w:marBottom w:val="0"/>
      <w:divBdr>
        <w:top w:val="none" w:sz="0" w:space="0" w:color="auto"/>
        <w:left w:val="none" w:sz="0" w:space="0" w:color="auto"/>
        <w:bottom w:val="none" w:sz="0" w:space="0" w:color="auto"/>
        <w:right w:val="none" w:sz="0" w:space="0" w:color="auto"/>
      </w:divBdr>
    </w:div>
    <w:div w:id="1185826032">
      <w:bodyDiv w:val="1"/>
      <w:marLeft w:val="0"/>
      <w:marRight w:val="0"/>
      <w:marTop w:val="0"/>
      <w:marBottom w:val="0"/>
      <w:divBdr>
        <w:top w:val="none" w:sz="0" w:space="0" w:color="auto"/>
        <w:left w:val="none" w:sz="0" w:space="0" w:color="auto"/>
        <w:bottom w:val="none" w:sz="0" w:space="0" w:color="auto"/>
        <w:right w:val="none" w:sz="0" w:space="0" w:color="auto"/>
      </w:divBdr>
    </w:div>
    <w:div w:id="1186020284">
      <w:bodyDiv w:val="1"/>
      <w:marLeft w:val="0"/>
      <w:marRight w:val="0"/>
      <w:marTop w:val="0"/>
      <w:marBottom w:val="0"/>
      <w:divBdr>
        <w:top w:val="none" w:sz="0" w:space="0" w:color="auto"/>
        <w:left w:val="none" w:sz="0" w:space="0" w:color="auto"/>
        <w:bottom w:val="none" w:sz="0" w:space="0" w:color="auto"/>
        <w:right w:val="none" w:sz="0" w:space="0" w:color="auto"/>
      </w:divBdr>
    </w:div>
    <w:div w:id="1186023084">
      <w:bodyDiv w:val="1"/>
      <w:marLeft w:val="0"/>
      <w:marRight w:val="0"/>
      <w:marTop w:val="0"/>
      <w:marBottom w:val="0"/>
      <w:divBdr>
        <w:top w:val="none" w:sz="0" w:space="0" w:color="auto"/>
        <w:left w:val="none" w:sz="0" w:space="0" w:color="auto"/>
        <w:bottom w:val="none" w:sz="0" w:space="0" w:color="auto"/>
        <w:right w:val="none" w:sz="0" w:space="0" w:color="auto"/>
      </w:divBdr>
    </w:div>
    <w:div w:id="1186094801">
      <w:bodyDiv w:val="1"/>
      <w:marLeft w:val="0"/>
      <w:marRight w:val="0"/>
      <w:marTop w:val="0"/>
      <w:marBottom w:val="0"/>
      <w:divBdr>
        <w:top w:val="none" w:sz="0" w:space="0" w:color="auto"/>
        <w:left w:val="none" w:sz="0" w:space="0" w:color="auto"/>
        <w:bottom w:val="none" w:sz="0" w:space="0" w:color="auto"/>
        <w:right w:val="none" w:sz="0" w:space="0" w:color="auto"/>
      </w:divBdr>
    </w:div>
    <w:div w:id="1186554839">
      <w:bodyDiv w:val="1"/>
      <w:marLeft w:val="0"/>
      <w:marRight w:val="0"/>
      <w:marTop w:val="0"/>
      <w:marBottom w:val="0"/>
      <w:divBdr>
        <w:top w:val="none" w:sz="0" w:space="0" w:color="auto"/>
        <w:left w:val="none" w:sz="0" w:space="0" w:color="auto"/>
        <w:bottom w:val="none" w:sz="0" w:space="0" w:color="auto"/>
        <w:right w:val="none" w:sz="0" w:space="0" w:color="auto"/>
      </w:divBdr>
    </w:div>
    <w:div w:id="1186865233">
      <w:bodyDiv w:val="1"/>
      <w:marLeft w:val="0"/>
      <w:marRight w:val="0"/>
      <w:marTop w:val="0"/>
      <w:marBottom w:val="0"/>
      <w:divBdr>
        <w:top w:val="none" w:sz="0" w:space="0" w:color="auto"/>
        <w:left w:val="none" w:sz="0" w:space="0" w:color="auto"/>
        <w:bottom w:val="none" w:sz="0" w:space="0" w:color="auto"/>
        <w:right w:val="none" w:sz="0" w:space="0" w:color="auto"/>
      </w:divBdr>
    </w:div>
    <w:div w:id="1186868902">
      <w:bodyDiv w:val="1"/>
      <w:marLeft w:val="0"/>
      <w:marRight w:val="0"/>
      <w:marTop w:val="0"/>
      <w:marBottom w:val="0"/>
      <w:divBdr>
        <w:top w:val="none" w:sz="0" w:space="0" w:color="auto"/>
        <w:left w:val="none" w:sz="0" w:space="0" w:color="auto"/>
        <w:bottom w:val="none" w:sz="0" w:space="0" w:color="auto"/>
        <w:right w:val="none" w:sz="0" w:space="0" w:color="auto"/>
      </w:divBdr>
    </w:div>
    <w:div w:id="1187136188">
      <w:bodyDiv w:val="1"/>
      <w:marLeft w:val="0"/>
      <w:marRight w:val="0"/>
      <w:marTop w:val="0"/>
      <w:marBottom w:val="0"/>
      <w:divBdr>
        <w:top w:val="none" w:sz="0" w:space="0" w:color="auto"/>
        <w:left w:val="none" w:sz="0" w:space="0" w:color="auto"/>
        <w:bottom w:val="none" w:sz="0" w:space="0" w:color="auto"/>
        <w:right w:val="none" w:sz="0" w:space="0" w:color="auto"/>
      </w:divBdr>
    </w:div>
    <w:div w:id="1187447450">
      <w:bodyDiv w:val="1"/>
      <w:marLeft w:val="0"/>
      <w:marRight w:val="0"/>
      <w:marTop w:val="0"/>
      <w:marBottom w:val="0"/>
      <w:divBdr>
        <w:top w:val="none" w:sz="0" w:space="0" w:color="auto"/>
        <w:left w:val="none" w:sz="0" w:space="0" w:color="auto"/>
        <w:bottom w:val="none" w:sz="0" w:space="0" w:color="auto"/>
        <w:right w:val="none" w:sz="0" w:space="0" w:color="auto"/>
      </w:divBdr>
    </w:div>
    <w:div w:id="1187477991">
      <w:bodyDiv w:val="1"/>
      <w:marLeft w:val="0"/>
      <w:marRight w:val="0"/>
      <w:marTop w:val="0"/>
      <w:marBottom w:val="0"/>
      <w:divBdr>
        <w:top w:val="none" w:sz="0" w:space="0" w:color="auto"/>
        <w:left w:val="none" w:sz="0" w:space="0" w:color="auto"/>
        <w:bottom w:val="none" w:sz="0" w:space="0" w:color="auto"/>
        <w:right w:val="none" w:sz="0" w:space="0" w:color="auto"/>
      </w:divBdr>
    </w:div>
    <w:div w:id="1187595173">
      <w:bodyDiv w:val="1"/>
      <w:marLeft w:val="0"/>
      <w:marRight w:val="0"/>
      <w:marTop w:val="0"/>
      <w:marBottom w:val="0"/>
      <w:divBdr>
        <w:top w:val="none" w:sz="0" w:space="0" w:color="auto"/>
        <w:left w:val="none" w:sz="0" w:space="0" w:color="auto"/>
        <w:bottom w:val="none" w:sz="0" w:space="0" w:color="auto"/>
        <w:right w:val="none" w:sz="0" w:space="0" w:color="auto"/>
      </w:divBdr>
    </w:div>
    <w:div w:id="1187601436">
      <w:bodyDiv w:val="1"/>
      <w:marLeft w:val="0"/>
      <w:marRight w:val="0"/>
      <w:marTop w:val="0"/>
      <w:marBottom w:val="0"/>
      <w:divBdr>
        <w:top w:val="none" w:sz="0" w:space="0" w:color="auto"/>
        <w:left w:val="none" w:sz="0" w:space="0" w:color="auto"/>
        <w:bottom w:val="none" w:sz="0" w:space="0" w:color="auto"/>
        <w:right w:val="none" w:sz="0" w:space="0" w:color="auto"/>
      </w:divBdr>
    </w:div>
    <w:div w:id="1187981997">
      <w:bodyDiv w:val="1"/>
      <w:marLeft w:val="0"/>
      <w:marRight w:val="0"/>
      <w:marTop w:val="0"/>
      <w:marBottom w:val="0"/>
      <w:divBdr>
        <w:top w:val="none" w:sz="0" w:space="0" w:color="auto"/>
        <w:left w:val="none" w:sz="0" w:space="0" w:color="auto"/>
        <w:bottom w:val="none" w:sz="0" w:space="0" w:color="auto"/>
        <w:right w:val="none" w:sz="0" w:space="0" w:color="auto"/>
      </w:divBdr>
    </w:div>
    <w:div w:id="1188059012">
      <w:bodyDiv w:val="1"/>
      <w:marLeft w:val="0"/>
      <w:marRight w:val="0"/>
      <w:marTop w:val="0"/>
      <w:marBottom w:val="0"/>
      <w:divBdr>
        <w:top w:val="none" w:sz="0" w:space="0" w:color="auto"/>
        <w:left w:val="none" w:sz="0" w:space="0" w:color="auto"/>
        <w:bottom w:val="none" w:sz="0" w:space="0" w:color="auto"/>
        <w:right w:val="none" w:sz="0" w:space="0" w:color="auto"/>
      </w:divBdr>
    </w:div>
    <w:div w:id="1188177569">
      <w:bodyDiv w:val="1"/>
      <w:marLeft w:val="0"/>
      <w:marRight w:val="0"/>
      <w:marTop w:val="0"/>
      <w:marBottom w:val="0"/>
      <w:divBdr>
        <w:top w:val="none" w:sz="0" w:space="0" w:color="auto"/>
        <w:left w:val="none" w:sz="0" w:space="0" w:color="auto"/>
        <w:bottom w:val="none" w:sz="0" w:space="0" w:color="auto"/>
        <w:right w:val="none" w:sz="0" w:space="0" w:color="auto"/>
      </w:divBdr>
    </w:div>
    <w:div w:id="1188367010">
      <w:bodyDiv w:val="1"/>
      <w:marLeft w:val="0"/>
      <w:marRight w:val="0"/>
      <w:marTop w:val="0"/>
      <w:marBottom w:val="0"/>
      <w:divBdr>
        <w:top w:val="none" w:sz="0" w:space="0" w:color="auto"/>
        <w:left w:val="none" w:sz="0" w:space="0" w:color="auto"/>
        <w:bottom w:val="none" w:sz="0" w:space="0" w:color="auto"/>
        <w:right w:val="none" w:sz="0" w:space="0" w:color="auto"/>
      </w:divBdr>
    </w:div>
    <w:div w:id="1188371624">
      <w:bodyDiv w:val="1"/>
      <w:marLeft w:val="0"/>
      <w:marRight w:val="0"/>
      <w:marTop w:val="0"/>
      <w:marBottom w:val="0"/>
      <w:divBdr>
        <w:top w:val="none" w:sz="0" w:space="0" w:color="auto"/>
        <w:left w:val="none" w:sz="0" w:space="0" w:color="auto"/>
        <w:bottom w:val="none" w:sz="0" w:space="0" w:color="auto"/>
        <w:right w:val="none" w:sz="0" w:space="0" w:color="auto"/>
      </w:divBdr>
    </w:div>
    <w:div w:id="1188373126">
      <w:bodyDiv w:val="1"/>
      <w:marLeft w:val="0"/>
      <w:marRight w:val="0"/>
      <w:marTop w:val="0"/>
      <w:marBottom w:val="0"/>
      <w:divBdr>
        <w:top w:val="none" w:sz="0" w:space="0" w:color="auto"/>
        <w:left w:val="none" w:sz="0" w:space="0" w:color="auto"/>
        <w:bottom w:val="none" w:sz="0" w:space="0" w:color="auto"/>
        <w:right w:val="none" w:sz="0" w:space="0" w:color="auto"/>
      </w:divBdr>
    </w:div>
    <w:div w:id="1188445571">
      <w:bodyDiv w:val="1"/>
      <w:marLeft w:val="0"/>
      <w:marRight w:val="0"/>
      <w:marTop w:val="0"/>
      <w:marBottom w:val="0"/>
      <w:divBdr>
        <w:top w:val="none" w:sz="0" w:space="0" w:color="auto"/>
        <w:left w:val="none" w:sz="0" w:space="0" w:color="auto"/>
        <w:bottom w:val="none" w:sz="0" w:space="0" w:color="auto"/>
        <w:right w:val="none" w:sz="0" w:space="0" w:color="auto"/>
      </w:divBdr>
    </w:div>
    <w:div w:id="1188446537">
      <w:bodyDiv w:val="1"/>
      <w:marLeft w:val="0"/>
      <w:marRight w:val="0"/>
      <w:marTop w:val="0"/>
      <w:marBottom w:val="0"/>
      <w:divBdr>
        <w:top w:val="none" w:sz="0" w:space="0" w:color="auto"/>
        <w:left w:val="none" w:sz="0" w:space="0" w:color="auto"/>
        <w:bottom w:val="none" w:sz="0" w:space="0" w:color="auto"/>
        <w:right w:val="none" w:sz="0" w:space="0" w:color="auto"/>
      </w:divBdr>
    </w:div>
    <w:div w:id="1188569428">
      <w:bodyDiv w:val="1"/>
      <w:marLeft w:val="0"/>
      <w:marRight w:val="0"/>
      <w:marTop w:val="0"/>
      <w:marBottom w:val="0"/>
      <w:divBdr>
        <w:top w:val="none" w:sz="0" w:space="0" w:color="auto"/>
        <w:left w:val="none" w:sz="0" w:space="0" w:color="auto"/>
        <w:bottom w:val="none" w:sz="0" w:space="0" w:color="auto"/>
        <w:right w:val="none" w:sz="0" w:space="0" w:color="auto"/>
      </w:divBdr>
    </w:div>
    <w:div w:id="1188635864">
      <w:bodyDiv w:val="1"/>
      <w:marLeft w:val="0"/>
      <w:marRight w:val="0"/>
      <w:marTop w:val="0"/>
      <w:marBottom w:val="0"/>
      <w:divBdr>
        <w:top w:val="none" w:sz="0" w:space="0" w:color="auto"/>
        <w:left w:val="none" w:sz="0" w:space="0" w:color="auto"/>
        <w:bottom w:val="none" w:sz="0" w:space="0" w:color="auto"/>
        <w:right w:val="none" w:sz="0" w:space="0" w:color="auto"/>
      </w:divBdr>
    </w:div>
    <w:div w:id="1188640752">
      <w:bodyDiv w:val="1"/>
      <w:marLeft w:val="0"/>
      <w:marRight w:val="0"/>
      <w:marTop w:val="0"/>
      <w:marBottom w:val="0"/>
      <w:divBdr>
        <w:top w:val="none" w:sz="0" w:space="0" w:color="auto"/>
        <w:left w:val="none" w:sz="0" w:space="0" w:color="auto"/>
        <w:bottom w:val="none" w:sz="0" w:space="0" w:color="auto"/>
        <w:right w:val="none" w:sz="0" w:space="0" w:color="auto"/>
      </w:divBdr>
    </w:div>
    <w:div w:id="1188642400">
      <w:bodyDiv w:val="1"/>
      <w:marLeft w:val="0"/>
      <w:marRight w:val="0"/>
      <w:marTop w:val="0"/>
      <w:marBottom w:val="0"/>
      <w:divBdr>
        <w:top w:val="none" w:sz="0" w:space="0" w:color="auto"/>
        <w:left w:val="none" w:sz="0" w:space="0" w:color="auto"/>
        <w:bottom w:val="none" w:sz="0" w:space="0" w:color="auto"/>
        <w:right w:val="none" w:sz="0" w:space="0" w:color="auto"/>
      </w:divBdr>
    </w:div>
    <w:div w:id="1188717457">
      <w:bodyDiv w:val="1"/>
      <w:marLeft w:val="0"/>
      <w:marRight w:val="0"/>
      <w:marTop w:val="0"/>
      <w:marBottom w:val="0"/>
      <w:divBdr>
        <w:top w:val="none" w:sz="0" w:space="0" w:color="auto"/>
        <w:left w:val="none" w:sz="0" w:space="0" w:color="auto"/>
        <w:bottom w:val="none" w:sz="0" w:space="0" w:color="auto"/>
        <w:right w:val="none" w:sz="0" w:space="0" w:color="auto"/>
      </w:divBdr>
    </w:div>
    <w:div w:id="1188788519">
      <w:bodyDiv w:val="1"/>
      <w:marLeft w:val="0"/>
      <w:marRight w:val="0"/>
      <w:marTop w:val="0"/>
      <w:marBottom w:val="0"/>
      <w:divBdr>
        <w:top w:val="none" w:sz="0" w:space="0" w:color="auto"/>
        <w:left w:val="none" w:sz="0" w:space="0" w:color="auto"/>
        <w:bottom w:val="none" w:sz="0" w:space="0" w:color="auto"/>
        <w:right w:val="none" w:sz="0" w:space="0" w:color="auto"/>
      </w:divBdr>
    </w:div>
    <w:div w:id="1188830036">
      <w:bodyDiv w:val="1"/>
      <w:marLeft w:val="0"/>
      <w:marRight w:val="0"/>
      <w:marTop w:val="0"/>
      <w:marBottom w:val="0"/>
      <w:divBdr>
        <w:top w:val="none" w:sz="0" w:space="0" w:color="auto"/>
        <w:left w:val="none" w:sz="0" w:space="0" w:color="auto"/>
        <w:bottom w:val="none" w:sz="0" w:space="0" w:color="auto"/>
        <w:right w:val="none" w:sz="0" w:space="0" w:color="auto"/>
      </w:divBdr>
    </w:div>
    <w:div w:id="1188830728">
      <w:bodyDiv w:val="1"/>
      <w:marLeft w:val="0"/>
      <w:marRight w:val="0"/>
      <w:marTop w:val="0"/>
      <w:marBottom w:val="0"/>
      <w:divBdr>
        <w:top w:val="none" w:sz="0" w:space="0" w:color="auto"/>
        <w:left w:val="none" w:sz="0" w:space="0" w:color="auto"/>
        <w:bottom w:val="none" w:sz="0" w:space="0" w:color="auto"/>
        <w:right w:val="none" w:sz="0" w:space="0" w:color="auto"/>
      </w:divBdr>
    </w:div>
    <w:div w:id="1189100739">
      <w:bodyDiv w:val="1"/>
      <w:marLeft w:val="0"/>
      <w:marRight w:val="0"/>
      <w:marTop w:val="0"/>
      <w:marBottom w:val="0"/>
      <w:divBdr>
        <w:top w:val="none" w:sz="0" w:space="0" w:color="auto"/>
        <w:left w:val="none" w:sz="0" w:space="0" w:color="auto"/>
        <w:bottom w:val="none" w:sz="0" w:space="0" w:color="auto"/>
        <w:right w:val="none" w:sz="0" w:space="0" w:color="auto"/>
      </w:divBdr>
    </w:div>
    <w:div w:id="1189491514">
      <w:bodyDiv w:val="1"/>
      <w:marLeft w:val="0"/>
      <w:marRight w:val="0"/>
      <w:marTop w:val="0"/>
      <w:marBottom w:val="0"/>
      <w:divBdr>
        <w:top w:val="none" w:sz="0" w:space="0" w:color="auto"/>
        <w:left w:val="none" w:sz="0" w:space="0" w:color="auto"/>
        <w:bottom w:val="none" w:sz="0" w:space="0" w:color="auto"/>
        <w:right w:val="none" w:sz="0" w:space="0" w:color="auto"/>
      </w:divBdr>
    </w:div>
    <w:div w:id="1189492411">
      <w:bodyDiv w:val="1"/>
      <w:marLeft w:val="0"/>
      <w:marRight w:val="0"/>
      <w:marTop w:val="0"/>
      <w:marBottom w:val="0"/>
      <w:divBdr>
        <w:top w:val="none" w:sz="0" w:space="0" w:color="auto"/>
        <w:left w:val="none" w:sz="0" w:space="0" w:color="auto"/>
        <w:bottom w:val="none" w:sz="0" w:space="0" w:color="auto"/>
        <w:right w:val="none" w:sz="0" w:space="0" w:color="auto"/>
      </w:divBdr>
    </w:div>
    <w:div w:id="1189560539">
      <w:bodyDiv w:val="1"/>
      <w:marLeft w:val="0"/>
      <w:marRight w:val="0"/>
      <w:marTop w:val="0"/>
      <w:marBottom w:val="0"/>
      <w:divBdr>
        <w:top w:val="none" w:sz="0" w:space="0" w:color="auto"/>
        <w:left w:val="none" w:sz="0" w:space="0" w:color="auto"/>
        <w:bottom w:val="none" w:sz="0" w:space="0" w:color="auto"/>
        <w:right w:val="none" w:sz="0" w:space="0" w:color="auto"/>
      </w:divBdr>
    </w:div>
    <w:div w:id="1189639283">
      <w:bodyDiv w:val="1"/>
      <w:marLeft w:val="0"/>
      <w:marRight w:val="0"/>
      <w:marTop w:val="0"/>
      <w:marBottom w:val="0"/>
      <w:divBdr>
        <w:top w:val="none" w:sz="0" w:space="0" w:color="auto"/>
        <w:left w:val="none" w:sz="0" w:space="0" w:color="auto"/>
        <w:bottom w:val="none" w:sz="0" w:space="0" w:color="auto"/>
        <w:right w:val="none" w:sz="0" w:space="0" w:color="auto"/>
      </w:divBdr>
    </w:div>
    <w:div w:id="1189680555">
      <w:bodyDiv w:val="1"/>
      <w:marLeft w:val="0"/>
      <w:marRight w:val="0"/>
      <w:marTop w:val="0"/>
      <w:marBottom w:val="0"/>
      <w:divBdr>
        <w:top w:val="none" w:sz="0" w:space="0" w:color="auto"/>
        <w:left w:val="none" w:sz="0" w:space="0" w:color="auto"/>
        <w:bottom w:val="none" w:sz="0" w:space="0" w:color="auto"/>
        <w:right w:val="none" w:sz="0" w:space="0" w:color="auto"/>
      </w:divBdr>
    </w:div>
    <w:div w:id="1189753765">
      <w:bodyDiv w:val="1"/>
      <w:marLeft w:val="0"/>
      <w:marRight w:val="0"/>
      <w:marTop w:val="0"/>
      <w:marBottom w:val="0"/>
      <w:divBdr>
        <w:top w:val="none" w:sz="0" w:space="0" w:color="auto"/>
        <w:left w:val="none" w:sz="0" w:space="0" w:color="auto"/>
        <w:bottom w:val="none" w:sz="0" w:space="0" w:color="auto"/>
        <w:right w:val="none" w:sz="0" w:space="0" w:color="auto"/>
      </w:divBdr>
    </w:div>
    <w:div w:id="1189872121">
      <w:bodyDiv w:val="1"/>
      <w:marLeft w:val="0"/>
      <w:marRight w:val="0"/>
      <w:marTop w:val="0"/>
      <w:marBottom w:val="0"/>
      <w:divBdr>
        <w:top w:val="none" w:sz="0" w:space="0" w:color="auto"/>
        <w:left w:val="none" w:sz="0" w:space="0" w:color="auto"/>
        <w:bottom w:val="none" w:sz="0" w:space="0" w:color="auto"/>
        <w:right w:val="none" w:sz="0" w:space="0" w:color="auto"/>
      </w:divBdr>
    </w:div>
    <w:div w:id="1189872608">
      <w:bodyDiv w:val="1"/>
      <w:marLeft w:val="0"/>
      <w:marRight w:val="0"/>
      <w:marTop w:val="0"/>
      <w:marBottom w:val="0"/>
      <w:divBdr>
        <w:top w:val="none" w:sz="0" w:space="0" w:color="auto"/>
        <w:left w:val="none" w:sz="0" w:space="0" w:color="auto"/>
        <w:bottom w:val="none" w:sz="0" w:space="0" w:color="auto"/>
        <w:right w:val="none" w:sz="0" w:space="0" w:color="auto"/>
      </w:divBdr>
    </w:div>
    <w:div w:id="1190029021">
      <w:bodyDiv w:val="1"/>
      <w:marLeft w:val="0"/>
      <w:marRight w:val="0"/>
      <w:marTop w:val="0"/>
      <w:marBottom w:val="0"/>
      <w:divBdr>
        <w:top w:val="none" w:sz="0" w:space="0" w:color="auto"/>
        <w:left w:val="none" w:sz="0" w:space="0" w:color="auto"/>
        <w:bottom w:val="none" w:sz="0" w:space="0" w:color="auto"/>
        <w:right w:val="none" w:sz="0" w:space="0" w:color="auto"/>
      </w:divBdr>
    </w:div>
    <w:div w:id="1190030653">
      <w:bodyDiv w:val="1"/>
      <w:marLeft w:val="0"/>
      <w:marRight w:val="0"/>
      <w:marTop w:val="0"/>
      <w:marBottom w:val="0"/>
      <w:divBdr>
        <w:top w:val="none" w:sz="0" w:space="0" w:color="auto"/>
        <w:left w:val="none" w:sz="0" w:space="0" w:color="auto"/>
        <w:bottom w:val="none" w:sz="0" w:space="0" w:color="auto"/>
        <w:right w:val="none" w:sz="0" w:space="0" w:color="auto"/>
      </w:divBdr>
    </w:div>
    <w:div w:id="1190485876">
      <w:bodyDiv w:val="1"/>
      <w:marLeft w:val="0"/>
      <w:marRight w:val="0"/>
      <w:marTop w:val="0"/>
      <w:marBottom w:val="0"/>
      <w:divBdr>
        <w:top w:val="none" w:sz="0" w:space="0" w:color="auto"/>
        <w:left w:val="none" w:sz="0" w:space="0" w:color="auto"/>
        <w:bottom w:val="none" w:sz="0" w:space="0" w:color="auto"/>
        <w:right w:val="none" w:sz="0" w:space="0" w:color="auto"/>
      </w:divBdr>
    </w:div>
    <w:div w:id="1190489117">
      <w:bodyDiv w:val="1"/>
      <w:marLeft w:val="0"/>
      <w:marRight w:val="0"/>
      <w:marTop w:val="0"/>
      <w:marBottom w:val="0"/>
      <w:divBdr>
        <w:top w:val="none" w:sz="0" w:space="0" w:color="auto"/>
        <w:left w:val="none" w:sz="0" w:space="0" w:color="auto"/>
        <w:bottom w:val="none" w:sz="0" w:space="0" w:color="auto"/>
        <w:right w:val="none" w:sz="0" w:space="0" w:color="auto"/>
      </w:divBdr>
    </w:div>
    <w:div w:id="1190490444">
      <w:bodyDiv w:val="1"/>
      <w:marLeft w:val="0"/>
      <w:marRight w:val="0"/>
      <w:marTop w:val="0"/>
      <w:marBottom w:val="0"/>
      <w:divBdr>
        <w:top w:val="none" w:sz="0" w:space="0" w:color="auto"/>
        <w:left w:val="none" w:sz="0" w:space="0" w:color="auto"/>
        <w:bottom w:val="none" w:sz="0" w:space="0" w:color="auto"/>
        <w:right w:val="none" w:sz="0" w:space="0" w:color="auto"/>
      </w:divBdr>
    </w:div>
    <w:div w:id="1190871245">
      <w:bodyDiv w:val="1"/>
      <w:marLeft w:val="0"/>
      <w:marRight w:val="0"/>
      <w:marTop w:val="0"/>
      <w:marBottom w:val="0"/>
      <w:divBdr>
        <w:top w:val="none" w:sz="0" w:space="0" w:color="auto"/>
        <w:left w:val="none" w:sz="0" w:space="0" w:color="auto"/>
        <w:bottom w:val="none" w:sz="0" w:space="0" w:color="auto"/>
        <w:right w:val="none" w:sz="0" w:space="0" w:color="auto"/>
      </w:divBdr>
    </w:div>
    <w:div w:id="1190874331">
      <w:bodyDiv w:val="1"/>
      <w:marLeft w:val="0"/>
      <w:marRight w:val="0"/>
      <w:marTop w:val="0"/>
      <w:marBottom w:val="0"/>
      <w:divBdr>
        <w:top w:val="none" w:sz="0" w:space="0" w:color="auto"/>
        <w:left w:val="none" w:sz="0" w:space="0" w:color="auto"/>
        <w:bottom w:val="none" w:sz="0" w:space="0" w:color="auto"/>
        <w:right w:val="none" w:sz="0" w:space="0" w:color="auto"/>
      </w:divBdr>
    </w:div>
    <w:div w:id="1190995096">
      <w:bodyDiv w:val="1"/>
      <w:marLeft w:val="0"/>
      <w:marRight w:val="0"/>
      <w:marTop w:val="0"/>
      <w:marBottom w:val="0"/>
      <w:divBdr>
        <w:top w:val="none" w:sz="0" w:space="0" w:color="auto"/>
        <w:left w:val="none" w:sz="0" w:space="0" w:color="auto"/>
        <w:bottom w:val="none" w:sz="0" w:space="0" w:color="auto"/>
        <w:right w:val="none" w:sz="0" w:space="0" w:color="auto"/>
      </w:divBdr>
    </w:div>
    <w:div w:id="1191069905">
      <w:bodyDiv w:val="1"/>
      <w:marLeft w:val="0"/>
      <w:marRight w:val="0"/>
      <w:marTop w:val="0"/>
      <w:marBottom w:val="0"/>
      <w:divBdr>
        <w:top w:val="none" w:sz="0" w:space="0" w:color="auto"/>
        <w:left w:val="none" w:sz="0" w:space="0" w:color="auto"/>
        <w:bottom w:val="none" w:sz="0" w:space="0" w:color="auto"/>
        <w:right w:val="none" w:sz="0" w:space="0" w:color="auto"/>
      </w:divBdr>
    </w:div>
    <w:div w:id="1191141849">
      <w:bodyDiv w:val="1"/>
      <w:marLeft w:val="0"/>
      <w:marRight w:val="0"/>
      <w:marTop w:val="0"/>
      <w:marBottom w:val="0"/>
      <w:divBdr>
        <w:top w:val="none" w:sz="0" w:space="0" w:color="auto"/>
        <w:left w:val="none" w:sz="0" w:space="0" w:color="auto"/>
        <w:bottom w:val="none" w:sz="0" w:space="0" w:color="auto"/>
        <w:right w:val="none" w:sz="0" w:space="0" w:color="auto"/>
      </w:divBdr>
    </w:div>
    <w:div w:id="1191186574">
      <w:bodyDiv w:val="1"/>
      <w:marLeft w:val="0"/>
      <w:marRight w:val="0"/>
      <w:marTop w:val="0"/>
      <w:marBottom w:val="0"/>
      <w:divBdr>
        <w:top w:val="none" w:sz="0" w:space="0" w:color="auto"/>
        <w:left w:val="none" w:sz="0" w:space="0" w:color="auto"/>
        <w:bottom w:val="none" w:sz="0" w:space="0" w:color="auto"/>
        <w:right w:val="none" w:sz="0" w:space="0" w:color="auto"/>
      </w:divBdr>
    </w:div>
    <w:div w:id="1191186902">
      <w:bodyDiv w:val="1"/>
      <w:marLeft w:val="0"/>
      <w:marRight w:val="0"/>
      <w:marTop w:val="0"/>
      <w:marBottom w:val="0"/>
      <w:divBdr>
        <w:top w:val="none" w:sz="0" w:space="0" w:color="auto"/>
        <w:left w:val="none" w:sz="0" w:space="0" w:color="auto"/>
        <w:bottom w:val="none" w:sz="0" w:space="0" w:color="auto"/>
        <w:right w:val="none" w:sz="0" w:space="0" w:color="auto"/>
      </w:divBdr>
    </w:div>
    <w:div w:id="1191189379">
      <w:bodyDiv w:val="1"/>
      <w:marLeft w:val="0"/>
      <w:marRight w:val="0"/>
      <w:marTop w:val="0"/>
      <w:marBottom w:val="0"/>
      <w:divBdr>
        <w:top w:val="none" w:sz="0" w:space="0" w:color="auto"/>
        <w:left w:val="none" w:sz="0" w:space="0" w:color="auto"/>
        <w:bottom w:val="none" w:sz="0" w:space="0" w:color="auto"/>
        <w:right w:val="none" w:sz="0" w:space="0" w:color="auto"/>
      </w:divBdr>
    </w:div>
    <w:div w:id="1191529119">
      <w:bodyDiv w:val="1"/>
      <w:marLeft w:val="0"/>
      <w:marRight w:val="0"/>
      <w:marTop w:val="0"/>
      <w:marBottom w:val="0"/>
      <w:divBdr>
        <w:top w:val="none" w:sz="0" w:space="0" w:color="auto"/>
        <w:left w:val="none" w:sz="0" w:space="0" w:color="auto"/>
        <w:bottom w:val="none" w:sz="0" w:space="0" w:color="auto"/>
        <w:right w:val="none" w:sz="0" w:space="0" w:color="auto"/>
      </w:divBdr>
    </w:div>
    <w:div w:id="1191643537">
      <w:bodyDiv w:val="1"/>
      <w:marLeft w:val="0"/>
      <w:marRight w:val="0"/>
      <w:marTop w:val="0"/>
      <w:marBottom w:val="0"/>
      <w:divBdr>
        <w:top w:val="none" w:sz="0" w:space="0" w:color="auto"/>
        <w:left w:val="none" w:sz="0" w:space="0" w:color="auto"/>
        <w:bottom w:val="none" w:sz="0" w:space="0" w:color="auto"/>
        <w:right w:val="none" w:sz="0" w:space="0" w:color="auto"/>
      </w:divBdr>
    </w:div>
    <w:div w:id="1191799623">
      <w:bodyDiv w:val="1"/>
      <w:marLeft w:val="0"/>
      <w:marRight w:val="0"/>
      <w:marTop w:val="0"/>
      <w:marBottom w:val="0"/>
      <w:divBdr>
        <w:top w:val="none" w:sz="0" w:space="0" w:color="auto"/>
        <w:left w:val="none" w:sz="0" w:space="0" w:color="auto"/>
        <w:bottom w:val="none" w:sz="0" w:space="0" w:color="auto"/>
        <w:right w:val="none" w:sz="0" w:space="0" w:color="auto"/>
      </w:divBdr>
    </w:div>
    <w:div w:id="1192180674">
      <w:bodyDiv w:val="1"/>
      <w:marLeft w:val="0"/>
      <w:marRight w:val="0"/>
      <w:marTop w:val="0"/>
      <w:marBottom w:val="0"/>
      <w:divBdr>
        <w:top w:val="none" w:sz="0" w:space="0" w:color="auto"/>
        <w:left w:val="none" w:sz="0" w:space="0" w:color="auto"/>
        <w:bottom w:val="none" w:sz="0" w:space="0" w:color="auto"/>
        <w:right w:val="none" w:sz="0" w:space="0" w:color="auto"/>
      </w:divBdr>
    </w:div>
    <w:div w:id="1192299086">
      <w:bodyDiv w:val="1"/>
      <w:marLeft w:val="0"/>
      <w:marRight w:val="0"/>
      <w:marTop w:val="0"/>
      <w:marBottom w:val="0"/>
      <w:divBdr>
        <w:top w:val="none" w:sz="0" w:space="0" w:color="auto"/>
        <w:left w:val="none" w:sz="0" w:space="0" w:color="auto"/>
        <w:bottom w:val="none" w:sz="0" w:space="0" w:color="auto"/>
        <w:right w:val="none" w:sz="0" w:space="0" w:color="auto"/>
      </w:divBdr>
    </w:div>
    <w:div w:id="1192570195">
      <w:bodyDiv w:val="1"/>
      <w:marLeft w:val="0"/>
      <w:marRight w:val="0"/>
      <w:marTop w:val="0"/>
      <w:marBottom w:val="0"/>
      <w:divBdr>
        <w:top w:val="none" w:sz="0" w:space="0" w:color="auto"/>
        <w:left w:val="none" w:sz="0" w:space="0" w:color="auto"/>
        <w:bottom w:val="none" w:sz="0" w:space="0" w:color="auto"/>
        <w:right w:val="none" w:sz="0" w:space="0" w:color="auto"/>
      </w:divBdr>
    </w:div>
    <w:div w:id="1192572843">
      <w:bodyDiv w:val="1"/>
      <w:marLeft w:val="0"/>
      <w:marRight w:val="0"/>
      <w:marTop w:val="0"/>
      <w:marBottom w:val="0"/>
      <w:divBdr>
        <w:top w:val="none" w:sz="0" w:space="0" w:color="auto"/>
        <w:left w:val="none" w:sz="0" w:space="0" w:color="auto"/>
        <w:bottom w:val="none" w:sz="0" w:space="0" w:color="auto"/>
        <w:right w:val="none" w:sz="0" w:space="0" w:color="auto"/>
      </w:divBdr>
    </w:div>
    <w:div w:id="1192642977">
      <w:bodyDiv w:val="1"/>
      <w:marLeft w:val="0"/>
      <w:marRight w:val="0"/>
      <w:marTop w:val="0"/>
      <w:marBottom w:val="0"/>
      <w:divBdr>
        <w:top w:val="none" w:sz="0" w:space="0" w:color="auto"/>
        <w:left w:val="none" w:sz="0" w:space="0" w:color="auto"/>
        <w:bottom w:val="none" w:sz="0" w:space="0" w:color="auto"/>
        <w:right w:val="none" w:sz="0" w:space="0" w:color="auto"/>
      </w:divBdr>
    </w:div>
    <w:div w:id="1192646593">
      <w:bodyDiv w:val="1"/>
      <w:marLeft w:val="0"/>
      <w:marRight w:val="0"/>
      <w:marTop w:val="0"/>
      <w:marBottom w:val="0"/>
      <w:divBdr>
        <w:top w:val="none" w:sz="0" w:space="0" w:color="auto"/>
        <w:left w:val="none" w:sz="0" w:space="0" w:color="auto"/>
        <w:bottom w:val="none" w:sz="0" w:space="0" w:color="auto"/>
        <w:right w:val="none" w:sz="0" w:space="0" w:color="auto"/>
      </w:divBdr>
    </w:div>
    <w:div w:id="1192955252">
      <w:bodyDiv w:val="1"/>
      <w:marLeft w:val="0"/>
      <w:marRight w:val="0"/>
      <w:marTop w:val="0"/>
      <w:marBottom w:val="0"/>
      <w:divBdr>
        <w:top w:val="none" w:sz="0" w:space="0" w:color="auto"/>
        <w:left w:val="none" w:sz="0" w:space="0" w:color="auto"/>
        <w:bottom w:val="none" w:sz="0" w:space="0" w:color="auto"/>
        <w:right w:val="none" w:sz="0" w:space="0" w:color="auto"/>
      </w:divBdr>
    </w:div>
    <w:div w:id="1193228610">
      <w:bodyDiv w:val="1"/>
      <w:marLeft w:val="0"/>
      <w:marRight w:val="0"/>
      <w:marTop w:val="0"/>
      <w:marBottom w:val="0"/>
      <w:divBdr>
        <w:top w:val="none" w:sz="0" w:space="0" w:color="auto"/>
        <w:left w:val="none" w:sz="0" w:space="0" w:color="auto"/>
        <w:bottom w:val="none" w:sz="0" w:space="0" w:color="auto"/>
        <w:right w:val="none" w:sz="0" w:space="0" w:color="auto"/>
      </w:divBdr>
    </w:div>
    <w:div w:id="1193417844">
      <w:bodyDiv w:val="1"/>
      <w:marLeft w:val="0"/>
      <w:marRight w:val="0"/>
      <w:marTop w:val="0"/>
      <w:marBottom w:val="0"/>
      <w:divBdr>
        <w:top w:val="none" w:sz="0" w:space="0" w:color="auto"/>
        <w:left w:val="none" w:sz="0" w:space="0" w:color="auto"/>
        <w:bottom w:val="none" w:sz="0" w:space="0" w:color="auto"/>
        <w:right w:val="none" w:sz="0" w:space="0" w:color="auto"/>
      </w:divBdr>
    </w:div>
    <w:div w:id="1193613927">
      <w:bodyDiv w:val="1"/>
      <w:marLeft w:val="0"/>
      <w:marRight w:val="0"/>
      <w:marTop w:val="0"/>
      <w:marBottom w:val="0"/>
      <w:divBdr>
        <w:top w:val="none" w:sz="0" w:space="0" w:color="auto"/>
        <w:left w:val="none" w:sz="0" w:space="0" w:color="auto"/>
        <w:bottom w:val="none" w:sz="0" w:space="0" w:color="auto"/>
        <w:right w:val="none" w:sz="0" w:space="0" w:color="auto"/>
      </w:divBdr>
    </w:div>
    <w:div w:id="1193686689">
      <w:bodyDiv w:val="1"/>
      <w:marLeft w:val="0"/>
      <w:marRight w:val="0"/>
      <w:marTop w:val="0"/>
      <w:marBottom w:val="0"/>
      <w:divBdr>
        <w:top w:val="none" w:sz="0" w:space="0" w:color="auto"/>
        <w:left w:val="none" w:sz="0" w:space="0" w:color="auto"/>
        <w:bottom w:val="none" w:sz="0" w:space="0" w:color="auto"/>
        <w:right w:val="none" w:sz="0" w:space="0" w:color="auto"/>
      </w:divBdr>
    </w:div>
    <w:div w:id="1193953628">
      <w:bodyDiv w:val="1"/>
      <w:marLeft w:val="0"/>
      <w:marRight w:val="0"/>
      <w:marTop w:val="0"/>
      <w:marBottom w:val="0"/>
      <w:divBdr>
        <w:top w:val="none" w:sz="0" w:space="0" w:color="auto"/>
        <w:left w:val="none" w:sz="0" w:space="0" w:color="auto"/>
        <w:bottom w:val="none" w:sz="0" w:space="0" w:color="auto"/>
        <w:right w:val="none" w:sz="0" w:space="0" w:color="auto"/>
      </w:divBdr>
    </w:div>
    <w:div w:id="1194265771">
      <w:bodyDiv w:val="1"/>
      <w:marLeft w:val="0"/>
      <w:marRight w:val="0"/>
      <w:marTop w:val="0"/>
      <w:marBottom w:val="0"/>
      <w:divBdr>
        <w:top w:val="none" w:sz="0" w:space="0" w:color="auto"/>
        <w:left w:val="none" w:sz="0" w:space="0" w:color="auto"/>
        <w:bottom w:val="none" w:sz="0" w:space="0" w:color="auto"/>
        <w:right w:val="none" w:sz="0" w:space="0" w:color="auto"/>
      </w:divBdr>
    </w:div>
    <w:div w:id="1194273777">
      <w:bodyDiv w:val="1"/>
      <w:marLeft w:val="0"/>
      <w:marRight w:val="0"/>
      <w:marTop w:val="0"/>
      <w:marBottom w:val="0"/>
      <w:divBdr>
        <w:top w:val="none" w:sz="0" w:space="0" w:color="auto"/>
        <w:left w:val="none" w:sz="0" w:space="0" w:color="auto"/>
        <w:bottom w:val="none" w:sz="0" w:space="0" w:color="auto"/>
        <w:right w:val="none" w:sz="0" w:space="0" w:color="auto"/>
      </w:divBdr>
    </w:div>
    <w:div w:id="1194419268">
      <w:bodyDiv w:val="1"/>
      <w:marLeft w:val="0"/>
      <w:marRight w:val="0"/>
      <w:marTop w:val="0"/>
      <w:marBottom w:val="0"/>
      <w:divBdr>
        <w:top w:val="none" w:sz="0" w:space="0" w:color="auto"/>
        <w:left w:val="none" w:sz="0" w:space="0" w:color="auto"/>
        <w:bottom w:val="none" w:sz="0" w:space="0" w:color="auto"/>
        <w:right w:val="none" w:sz="0" w:space="0" w:color="auto"/>
      </w:divBdr>
    </w:div>
    <w:div w:id="1194688013">
      <w:bodyDiv w:val="1"/>
      <w:marLeft w:val="0"/>
      <w:marRight w:val="0"/>
      <w:marTop w:val="0"/>
      <w:marBottom w:val="0"/>
      <w:divBdr>
        <w:top w:val="none" w:sz="0" w:space="0" w:color="auto"/>
        <w:left w:val="none" w:sz="0" w:space="0" w:color="auto"/>
        <w:bottom w:val="none" w:sz="0" w:space="0" w:color="auto"/>
        <w:right w:val="none" w:sz="0" w:space="0" w:color="auto"/>
      </w:divBdr>
    </w:div>
    <w:div w:id="1194735123">
      <w:bodyDiv w:val="1"/>
      <w:marLeft w:val="0"/>
      <w:marRight w:val="0"/>
      <w:marTop w:val="0"/>
      <w:marBottom w:val="0"/>
      <w:divBdr>
        <w:top w:val="none" w:sz="0" w:space="0" w:color="auto"/>
        <w:left w:val="none" w:sz="0" w:space="0" w:color="auto"/>
        <w:bottom w:val="none" w:sz="0" w:space="0" w:color="auto"/>
        <w:right w:val="none" w:sz="0" w:space="0" w:color="auto"/>
      </w:divBdr>
    </w:div>
    <w:div w:id="1194878760">
      <w:bodyDiv w:val="1"/>
      <w:marLeft w:val="0"/>
      <w:marRight w:val="0"/>
      <w:marTop w:val="0"/>
      <w:marBottom w:val="0"/>
      <w:divBdr>
        <w:top w:val="none" w:sz="0" w:space="0" w:color="auto"/>
        <w:left w:val="none" w:sz="0" w:space="0" w:color="auto"/>
        <w:bottom w:val="none" w:sz="0" w:space="0" w:color="auto"/>
        <w:right w:val="none" w:sz="0" w:space="0" w:color="auto"/>
      </w:divBdr>
    </w:div>
    <w:div w:id="1195341013">
      <w:bodyDiv w:val="1"/>
      <w:marLeft w:val="0"/>
      <w:marRight w:val="0"/>
      <w:marTop w:val="0"/>
      <w:marBottom w:val="0"/>
      <w:divBdr>
        <w:top w:val="none" w:sz="0" w:space="0" w:color="auto"/>
        <w:left w:val="none" w:sz="0" w:space="0" w:color="auto"/>
        <w:bottom w:val="none" w:sz="0" w:space="0" w:color="auto"/>
        <w:right w:val="none" w:sz="0" w:space="0" w:color="auto"/>
      </w:divBdr>
    </w:div>
    <w:div w:id="1195458153">
      <w:bodyDiv w:val="1"/>
      <w:marLeft w:val="0"/>
      <w:marRight w:val="0"/>
      <w:marTop w:val="0"/>
      <w:marBottom w:val="0"/>
      <w:divBdr>
        <w:top w:val="none" w:sz="0" w:space="0" w:color="auto"/>
        <w:left w:val="none" w:sz="0" w:space="0" w:color="auto"/>
        <w:bottom w:val="none" w:sz="0" w:space="0" w:color="auto"/>
        <w:right w:val="none" w:sz="0" w:space="0" w:color="auto"/>
      </w:divBdr>
    </w:div>
    <w:div w:id="1195461679">
      <w:bodyDiv w:val="1"/>
      <w:marLeft w:val="0"/>
      <w:marRight w:val="0"/>
      <w:marTop w:val="0"/>
      <w:marBottom w:val="0"/>
      <w:divBdr>
        <w:top w:val="none" w:sz="0" w:space="0" w:color="auto"/>
        <w:left w:val="none" w:sz="0" w:space="0" w:color="auto"/>
        <w:bottom w:val="none" w:sz="0" w:space="0" w:color="auto"/>
        <w:right w:val="none" w:sz="0" w:space="0" w:color="auto"/>
      </w:divBdr>
    </w:div>
    <w:div w:id="1195463064">
      <w:bodyDiv w:val="1"/>
      <w:marLeft w:val="0"/>
      <w:marRight w:val="0"/>
      <w:marTop w:val="0"/>
      <w:marBottom w:val="0"/>
      <w:divBdr>
        <w:top w:val="none" w:sz="0" w:space="0" w:color="auto"/>
        <w:left w:val="none" w:sz="0" w:space="0" w:color="auto"/>
        <w:bottom w:val="none" w:sz="0" w:space="0" w:color="auto"/>
        <w:right w:val="none" w:sz="0" w:space="0" w:color="auto"/>
      </w:divBdr>
    </w:div>
    <w:div w:id="1195581869">
      <w:bodyDiv w:val="1"/>
      <w:marLeft w:val="0"/>
      <w:marRight w:val="0"/>
      <w:marTop w:val="0"/>
      <w:marBottom w:val="0"/>
      <w:divBdr>
        <w:top w:val="none" w:sz="0" w:space="0" w:color="auto"/>
        <w:left w:val="none" w:sz="0" w:space="0" w:color="auto"/>
        <w:bottom w:val="none" w:sz="0" w:space="0" w:color="auto"/>
        <w:right w:val="none" w:sz="0" w:space="0" w:color="auto"/>
      </w:divBdr>
    </w:div>
    <w:div w:id="1195727389">
      <w:bodyDiv w:val="1"/>
      <w:marLeft w:val="0"/>
      <w:marRight w:val="0"/>
      <w:marTop w:val="0"/>
      <w:marBottom w:val="0"/>
      <w:divBdr>
        <w:top w:val="none" w:sz="0" w:space="0" w:color="auto"/>
        <w:left w:val="none" w:sz="0" w:space="0" w:color="auto"/>
        <w:bottom w:val="none" w:sz="0" w:space="0" w:color="auto"/>
        <w:right w:val="none" w:sz="0" w:space="0" w:color="auto"/>
      </w:divBdr>
    </w:div>
    <w:div w:id="1196041757">
      <w:bodyDiv w:val="1"/>
      <w:marLeft w:val="0"/>
      <w:marRight w:val="0"/>
      <w:marTop w:val="0"/>
      <w:marBottom w:val="0"/>
      <w:divBdr>
        <w:top w:val="none" w:sz="0" w:space="0" w:color="auto"/>
        <w:left w:val="none" w:sz="0" w:space="0" w:color="auto"/>
        <w:bottom w:val="none" w:sz="0" w:space="0" w:color="auto"/>
        <w:right w:val="none" w:sz="0" w:space="0" w:color="auto"/>
      </w:divBdr>
    </w:div>
    <w:div w:id="1196189102">
      <w:bodyDiv w:val="1"/>
      <w:marLeft w:val="0"/>
      <w:marRight w:val="0"/>
      <w:marTop w:val="0"/>
      <w:marBottom w:val="0"/>
      <w:divBdr>
        <w:top w:val="none" w:sz="0" w:space="0" w:color="auto"/>
        <w:left w:val="none" w:sz="0" w:space="0" w:color="auto"/>
        <w:bottom w:val="none" w:sz="0" w:space="0" w:color="auto"/>
        <w:right w:val="none" w:sz="0" w:space="0" w:color="auto"/>
      </w:divBdr>
    </w:div>
    <w:div w:id="1196195687">
      <w:bodyDiv w:val="1"/>
      <w:marLeft w:val="0"/>
      <w:marRight w:val="0"/>
      <w:marTop w:val="0"/>
      <w:marBottom w:val="0"/>
      <w:divBdr>
        <w:top w:val="none" w:sz="0" w:space="0" w:color="auto"/>
        <w:left w:val="none" w:sz="0" w:space="0" w:color="auto"/>
        <w:bottom w:val="none" w:sz="0" w:space="0" w:color="auto"/>
        <w:right w:val="none" w:sz="0" w:space="0" w:color="auto"/>
      </w:divBdr>
    </w:div>
    <w:div w:id="1196238470">
      <w:bodyDiv w:val="1"/>
      <w:marLeft w:val="0"/>
      <w:marRight w:val="0"/>
      <w:marTop w:val="0"/>
      <w:marBottom w:val="0"/>
      <w:divBdr>
        <w:top w:val="none" w:sz="0" w:space="0" w:color="auto"/>
        <w:left w:val="none" w:sz="0" w:space="0" w:color="auto"/>
        <w:bottom w:val="none" w:sz="0" w:space="0" w:color="auto"/>
        <w:right w:val="none" w:sz="0" w:space="0" w:color="auto"/>
      </w:divBdr>
    </w:div>
    <w:div w:id="1196306650">
      <w:bodyDiv w:val="1"/>
      <w:marLeft w:val="0"/>
      <w:marRight w:val="0"/>
      <w:marTop w:val="0"/>
      <w:marBottom w:val="0"/>
      <w:divBdr>
        <w:top w:val="none" w:sz="0" w:space="0" w:color="auto"/>
        <w:left w:val="none" w:sz="0" w:space="0" w:color="auto"/>
        <w:bottom w:val="none" w:sz="0" w:space="0" w:color="auto"/>
        <w:right w:val="none" w:sz="0" w:space="0" w:color="auto"/>
      </w:divBdr>
    </w:div>
    <w:div w:id="1196651492">
      <w:bodyDiv w:val="1"/>
      <w:marLeft w:val="0"/>
      <w:marRight w:val="0"/>
      <w:marTop w:val="0"/>
      <w:marBottom w:val="0"/>
      <w:divBdr>
        <w:top w:val="none" w:sz="0" w:space="0" w:color="auto"/>
        <w:left w:val="none" w:sz="0" w:space="0" w:color="auto"/>
        <w:bottom w:val="none" w:sz="0" w:space="0" w:color="auto"/>
        <w:right w:val="none" w:sz="0" w:space="0" w:color="auto"/>
      </w:divBdr>
    </w:div>
    <w:div w:id="1196696718">
      <w:bodyDiv w:val="1"/>
      <w:marLeft w:val="0"/>
      <w:marRight w:val="0"/>
      <w:marTop w:val="0"/>
      <w:marBottom w:val="0"/>
      <w:divBdr>
        <w:top w:val="none" w:sz="0" w:space="0" w:color="auto"/>
        <w:left w:val="none" w:sz="0" w:space="0" w:color="auto"/>
        <w:bottom w:val="none" w:sz="0" w:space="0" w:color="auto"/>
        <w:right w:val="none" w:sz="0" w:space="0" w:color="auto"/>
      </w:divBdr>
    </w:div>
    <w:div w:id="1196969865">
      <w:bodyDiv w:val="1"/>
      <w:marLeft w:val="0"/>
      <w:marRight w:val="0"/>
      <w:marTop w:val="0"/>
      <w:marBottom w:val="0"/>
      <w:divBdr>
        <w:top w:val="none" w:sz="0" w:space="0" w:color="auto"/>
        <w:left w:val="none" w:sz="0" w:space="0" w:color="auto"/>
        <w:bottom w:val="none" w:sz="0" w:space="0" w:color="auto"/>
        <w:right w:val="none" w:sz="0" w:space="0" w:color="auto"/>
      </w:divBdr>
    </w:div>
    <w:div w:id="1197238250">
      <w:bodyDiv w:val="1"/>
      <w:marLeft w:val="0"/>
      <w:marRight w:val="0"/>
      <w:marTop w:val="0"/>
      <w:marBottom w:val="0"/>
      <w:divBdr>
        <w:top w:val="none" w:sz="0" w:space="0" w:color="auto"/>
        <w:left w:val="none" w:sz="0" w:space="0" w:color="auto"/>
        <w:bottom w:val="none" w:sz="0" w:space="0" w:color="auto"/>
        <w:right w:val="none" w:sz="0" w:space="0" w:color="auto"/>
      </w:divBdr>
    </w:div>
    <w:div w:id="1197696510">
      <w:bodyDiv w:val="1"/>
      <w:marLeft w:val="0"/>
      <w:marRight w:val="0"/>
      <w:marTop w:val="0"/>
      <w:marBottom w:val="0"/>
      <w:divBdr>
        <w:top w:val="none" w:sz="0" w:space="0" w:color="auto"/>
        <w:left w:val="none" w:sz="0" w:space="0" w:color="auto"/>
        <w:bottom w:val="none" w:sz="0" w:space="0" w:color="auto"/>
        <w:right w:val="none" w:sz="0" w:space="0" w:color="auto"/>
      </w:divBdr>
    </w:div>
    <w:div w:id="1197893115">
      <w:bodyDiv w:val="1"/>
      <w:marLeft w:val="0"/>
      <w:marRight w:val="0"/>
      <w:marTop w:val="0"/>
      <w:marBottom w:val="0"/>
      <w:divBdr>
        <w:top w:val="none" w:sz="0" w:space="0" w:color="auto"/>
        <w:left w:val="none" w:sz="0" w:space="0" w:color="auto"/>
        <w:bottom w:val="none" w:sz="0" w:space="0" w:color="auto"/>
        <w:right w:val="none" w:sz="0" w:space="0" w:color="auto"/>
      </w:divBdr>
    </w:div>
    <w:div w:id="1198079315">
      <w:bodyDiv w:val="1"/>
      <w:marLeft w:val="0"/>
      <w:marRight w:val="0"/>
      <w:marTop w:val="0"/>
      <w:marBottom w:val="0"/>
      <w:divBdr>
        <w:top w:val="none" w:sz="0" w:space="0" w:color="auto"/>
        <w:left w:val="none" w:sz="0" w:space="0" w:color="auto"/>
        <w:bottom w:val="none" w:sz="0" w:space="0" w:color="auto"/>
        <w:right w:val="none" w:sz="0" w:space="0" w:color="auto"/>
      </w:divBdr>
    </w:div>
    <w:div w:id="1198204274">
      <w:bodyDiv w:val="1"/>
      <w:marLeft w:val="0"/>
      <w:marRight w:val="0"/>
      <w:marTop w:val="0"/>
      <w:marBottom w:val="0"/>
      <w:divBdr>
        <w:top w:val="none" w:sz="0" w:space="0" w:color="auto"/>
        <w:left w:val="none" w:sz="0" w:space="0" w:color="auto"/>
        <w:bottom w:val="none" w:sz="0" w:space="0" w:color="auto"/>
        <w:right w:val="none" w:sz="0" w:space="0" w:color="auto"/>
      </w:divBdr>
    </w:div>
    <w:div w:id="1198347332">
      <w:bodyDiv w:val="1"/>
      <w:marLeft w:val="0"/>
      <w:marRight w:val="0"/>
      <w:marTop w:val="0"/>
      <w:marBottom w:val="0"/>
      <w:divBdr>
        <w:top w:val="none" w:sz="0" w:space="0" w:color="auto"/>
        <w:left w:val="none" w:sz="0" w:space="0" w:color="auto"/>
        <w:bottom w:val="none" w:sz="0" w:space="0" w:color="auto"/>
        <w:right w:val="none" w:sz="0" w:space="0" w:color="auto"/>
      </w:divBdr>
    </w:div>
    <w:div w:id="1198472376">
      <w:bodyDiv w:val="1"/>
      <w:marLeft w:val="0"/>
      <w:marRight w:val="0"/>
      <w:marTop w:val="0"/>
      <w:marBottom w:val="0"/>
      <w:divBdr>
        <w:top w:val="none" w:sz="0" w:space="0" w:color="auto"/>
        <w:left w:val="none" w:sz="0" w:space="0" w:color="auto"/>
        <w:bottom w:val="none" w:sz="0" w:space="0" w:color="auto"/>
        <w:right w:val="none" w:sz="0" w:space="0" w:color="auto"/>
      </w:divBdr>
    </w:div>
    <w:div w:id="1198736377">
      <w:bodyDiv w:val="1"/>
      <w:marLeft w:val="0"/>
      <w:marRight w:val="0"/>
      <w:marTop w:val="0"/>
      <w:marBottom w:val="0"/>
      <w:divBdr>
        <w:top w:val="none" w:sz="0" w:space="0" w:color="auto"/>
        <w:left w:val="none" w:sz="0" w:space="0" w:color="auto"/>
        <w:bottom w:val="none" w:sz="0" w:space="0" w:color="auto"/>
        <w:right w:val="none" w:sz="0" w:space="0" w:color="auto"/>
      </w:divBdr>
    </w:div>
    <w:div w:id="1198738589">
      <w:bodyDiv w:val="1"/>
      <w:marLeft w:val="0"/>
      <w:marRight w:val="0"/>
      <w:marTop w:val="0"/>
      <w:marBottom w:val="0"/>
      <w:divBdr>
        <w:top w:val="none" w:sz="0" w:space="0" w:color="auto"/>
        <w:left w:val="none" w:sz="0" w:space="0" w:color="auto"/>
        <w:bottom w:val="none" w:sz="0" w:space="0" w:color="auto"/>
        <w:right w:val="none" w:sz="0" w:space="0" w:color="auto"/>
      </w:divBdr>
    </w:div>
    <w:div w:id="1199048150">
      <w:bodyDiv w:val="1"/>
      <w:marLeft w:val="0"/>
      <w:marRight w:val="0"/>
      <w:marTop w:val="0"/>
      <w:marBottom w:val="0"/>
      <w:divBdr>
        <w:top w:val="none" w:sz="0" w:space="0" w:color="auto"/>
        <w:left w:val="none" w:sz="0" w:space="0" w:color="auto"/>
        <w:bottom w:val="none" w:sz="0" w:space="0" w:color="auto"/>
        <w:right w:val="none" w:sz="0" w:space="0" w:color="auto"/>
      </w:divBdr>
    </w:div>
    <w:div w:id="1199121812">
      <w:bodyDiv w:val="1"/>
      <w:marLeft w:val="0"/>
      <w:marRight w:val="0"/>
      <w:marTop w:val="0"/>
      <w:marBottom w:val="0"/>
      <w:divBdr>
        <w:top w:val="none" w:sz="0" w:space="0" w:color="auto"/>
        <w:left w:val="none" w:sz="0" w:space="0" w:color="auto"/>
        <w:bottom w:val="none" w:sz="0" w:space="0" w:color="auto"/>
        <w:right w:val="none" w:sz="0" w:space="0" w:color="auto"/>
      </w:divBdr>
    </w:div>
    <w:div w:id="1199388811">
      <w:bodyDiv w:val="1"/>
      <w:marLeft w:val="0"/>
      <w:marRight w:val="0"/>
      <w:marTop w:val="0"/>
      <w:marBottom w:val="0"/>
      <w:divBdr>
        <w:top w:val="none" w:sz="0" w:space="0" w:color="auto"/>
        <w:left w:val="none" w:sz="0" w:space="0" w:color="auto"/>
        <w:bottom w:val="none" w:sz="0" w:space="0" w:color="auto"/>
        <w:right w:val="none" w:sz="0" w:space="0" w:color="auto"/>
      </w:divBdr>
    </w:div>
    <w:div w:id="1199464222">
      <w:bodyDiv w:val="1"/>
      <w:marLeft w:val="0"/>
      <w:marRight w:val="0"/>
      <w:marTop w:val="0"/>
      <w:marBottom w:val="0"/>
      <w:divBdr>
        <w:top w:val="none" w:sz="0" w:space="0" w:color="auto"/>
        <w:left w:val="none" w:sz="0" w:space="0" w:color="auto"/>
        <w:bottom w:val="none" w:sz="0" w:space="0" w:color="auto"/>
        <w:right w:val="none" w:sz="0" w:space="0" w:color="auto"/>
      </w:divBdr>
    </w:div>
    <w:div w:id="1199468481">
      <w:bodyDiv w:val="1"/>
      <w:marLeft w:val="0"/>
      <w:marRight w:val="0"/>
      <w:marTop w:val="0"/>
      <w:marBottom w:val="0"/>
      <w:divBdr>
        <w:top w:val="none" w:sz="0" w:space="0" w:color="auto"/>
        <w:left w:val="none" w:sz="0" w:space="0" w:color="auto"/>
        <w:bottom w:val="none" w:sz="0" w:space="0" w:color="auto"/>
        <w:right w:val="none" w:sz="0" w:space="0" w:color="auto"/>
      </w:divBdr>
    </w:div>
    <w:div w:id="1199901962">
      <w:bodyDiv w:val="1"/>
      <w:marLeft w:val="0"/>
      <w:marRight w:val="0"/>
      <w:marTop w:val="0"/>
      <w:marBottom w:val="0"/>
      <w:divBdr>
        <w:top w:val="none" w:sz="0" w:space="0" w:color="auto"/>
        <w:left w:val="none" w:sz="0" w:space="0" w:color="auto"/>
        <w:bottom w:val="none" w:sz="0" w:space="0" w:color="auto"/>
        <w:right w:val="none" w:sz="0" w:space="0" w:color="auto"/>
      </w:divBdr>
    </w:div>
    <w:div w:id="1199973115">
      <w:bodyDiv w:val="1"/>
      <w:marLeft w:val="0"/>
      <w:marRight w:val="0"/>
      <w:marTop w:val="0"/>
      <w:marBottom w:val="0"/>
      <w:divBdr>
        <w:top w:val="none" w:sz="0" w:space="0" w:color="auto"/>
        <w:left w:val="none" w:sz="0" w:space="0" w:color="auto"/>
        <w:bottom w:val="none" w:sz="0" w:space="0" w:color="auto"/>
        <w:right w:val="none" w:sz="0" w:space="0" w:color="auto"/>
      </w:divBdr>
    </w:div>
    <w:div w:id="1200052117">
      <w:bodyDiv w:val="1"/>
      <w:marLeft w:val="0"/>
      <w:marRight w:val="0"/>
      <w:marTop w:val="0"/>
      <w:marBottom w:val="0"/>
      <w:divBdr>
        <w:top w:val="none" w:sz="0" w:space="0" w:color="auto"/>
        <w:left w:val="none" w:sz="0" w:space="0" w:color="auto"/>
        <w:bottom w:val="none" w:sz="0" w:space="0" w:color="auto"/>
        <w:right w:val="none" w:sz="0" w:space="0" w:color="auto"/>
      </w:divBdr>
    </w:div>
    <w:div w:id="1200511705">
      <w:bodyDiv w:val="1"/>
      <w:marLeft w:val="0"/>
      <w:marRight w:val="0"/>
      <w:marTop w:val="0"/>
      <w:marBottom w:val="0"/>
      <w:divBdr>
        <w:top w:val="none" w:sz="0" w:space="0" w:color="auto"/>
        <w:left w:val="none" w:sz="0" w:space="0" w:color="auto"/>
        <w:bottom w:val="none" w:sz="0" w:space="0" w:color="auto"/>
        <w:right w:val="none" w:sz="0" w:space="0" w:color="auto"/>
      </w:divBdr>
    </w:div>
    <w:div w:id="1200625028">
      <w:bodyDiv w:val="1"/>
      <w:marLeft w:val="0"/>
      <w:marRight w:val="0"/>
      <w:marTop w:val="0"/>
      <w:marBottom w:val="0"/>
      <w:divBdr>
        <w:top w:val="none" w:sz="0" w:space="0" w:color="auto"/>
        <w:left w:val="none" w:sz="0" w:space="0" w:color="auto"/>
        <w:bottom w:val="none" w:sz="0" w:space="0" w:color="auto"/>
        <w:right w:val="none" w:sz="0" w:space="0" w:color="auto"/>
      </w:divBdr>
    </w:div>
    <w:div w:id="1200628344">
      <w:bodyDiv w:val="1"/>
      <w:marLeft w:val="0"/>
      <w:marRight w:val="0"/>
      <w:marTop w:val="0"/>
      <w:marBottom w:val="0"/>
      <w:divBdr>
        <w:top w:val="none" w:sz="0" w:space="0" w:color="auto"/>
        <w:left w:val="none" w:sz="0" w:space="0" w:color="auto"/>
        <w:bottom w:val="none" w:sz="0" w:space="0" w:color="auto"/>
        <w:right w:val="none" w:sz="0" w:space="0" w:color="auto"/>
      </w:divBdr>
    </w:div>
    <w:div w:id="1200817500">
      <w:bodyDiv w:val="1"/>
      <w:marLeft w:val="0"/>
      <w:marRight w:val="0"/>
      <w:marTop w:val="0"/>
      <w:marBottom w:val="0"/>
      <w:divBdr>
        <w:top w:val="none" w:sz="0" w:space="0" w:color="auto"/>
        <w:left w:val="none" w:sz="0" w:space="0" w:color="auto"/>
        <w:bottom w:val="none" w:sz="0" w:space="0" w:color="auto"/>
        <w:right w:val="none" w:sz="0" w:space="0" w:color="auto"/>
      </w:divBdr>
    </w:div>
    <w:div w:id="1200822611">
      <w:bodyDiv w:val="1"/>
      <w:marLeft w:val="0"/>
      <w:marRight w:val="0"/>
      <w:marTop w:val="0"/>
      <w:marBottom w:val="0"/>
      <w:divBdr>
        <w:top w:val="none" w:sz="0" w:space="0" w:color="auto"/>
        <w:left w:val="none" w:sz="0" w:space="0" w:color="auto"/>
        <w:bottom w:val="none" w:sz="0" w:space="0" w:color="auto"/>
        <w:right w:val="none" w:sz="0" w:space="0" w:color="auto"/>
      </w:divBdr>
    </w:div>
    <w:div w:id="1201019331">
      <w:bodyDiv w:val="1"/>
      <w:marLeft w:val="0"/>
      <w:marRight w:val="0"/>
      <w:marTop w:val="0"/>
      <w:marBottom w:val="0"/>
      <w:divBdr>
        <w:top w:val="none" w:sz="0" w:space="0" w:color="auto"/>
        <w:left w:val="none" w:sz="0" w:space="0" w:color="auto"/>
        <w:bottom w:val="none" w:sz="0" w:space="0" w:color="auto"/>
        <w:right w:val="none" w:sz="0" w:space="0" w:color="auto"/>
      </w:divBdr>
    </w:div>
    <w:div w:id="1201238771">
      <w:bodyDiv w:val="1"/>
      <w:marLeft w:val="0"/>
      <w:marRight w:val="0"/>
      <w:marTop w:val="0"/>
      <w:marBottom w:val="0"/>
      <w:divBdr>
        <w:top w:val="none" w:sz="0" w:space="0" w:color="auto"/>
        <w:left w:val="none" w:sz="0" w:space="0" w:color="auto"/>
        <w:bottom w:val="none" w:sz="0" w:space="0" w:color="auto"/>
        <w:right w:val="none" w:sz="0" w:space="0" w:color="auto"/>
      </w:divBdr>
    </w:div>
    <w:div w:id="1201241021">
      <w:bodyDiv w:val="1"/>
      <w:marLeft w:val="0"/>
      <w:marRight w:val="0"/>
      <w:marTop w:val="0"/>
      <w:marBottom w:val="0"/>
      <w:divBdr>
        <w:top w:val="none" w:sz="0" w:space="0" w:color="auto"/>
        <w:left w:val="none" w:sz="0" w:space="0" w:color="auto"/>
        <w:bottom w:val="none" w:sz="0" w:space="0" w:color="auto"/>
        <w:right w:val="none" w:sz="0" w:space="0" w:color="auto"/>
      </w:divBdr>
    </w:div>
    <w:div w:id="1201284952">
      <w:bodyDiv w:val="1"/>
      <w:marLeft w:val="0"/>
      <w:marRight w:val="0"/>
      <w:marTop w:val="0"/>
      <w:marBottom w:val="0"/>
      <w:divBdr>
        <w:top w:val="none" w:sz="0" w:space="0" w:color="auto"/>
        <w:left w:val="none" w:sz="0" w:space="0" w:color="auto"/>
        <w:bottom w:val="none" w:sz="0" w:space="0" w:color="auto"/>
        <w:right w:val="none" w:sz="0" w:space="0" w:color="auto"/>
      </w:divBdr>
    </w:div>
    <w:div w:id="1201549958">
      <w:bodyDiv w:val="1"/>
      <w:marLeft w:val="0"/>
      <w:marRight w:val="0"/>
      <w:marTop w:val="0"/>
      <w:marBottom w:val="0"/>
      <w:divBdr>
        <w:top w:val="none" w:sz="0" w:space="0" w:color="auto"/>
        <w:left w:val="none" w:sz="0" w:space="0" w:color="auto"/>
        <w:bottom w:val="none" w:sz="0" w:space="0" w:color="auto"/>
        <w:right w:val="none" w:sz="0" w:space="0" w:color="auto"/>
      </w:divBdr>
    </w:div>
    <w:div w:id="1201624889">
      <w:bodyDiv w:val="1"/>
      <w:marLeft w:val="0"/>
      <w:marRight w:val="0"/>
      <w:marTop w:val="0"/>
      <w:marBottom w:val="0"/>
      <w:divBdr>
        <w:top w:val="none" w:sz="0" w:space="0" w:color="auto"/>
        <w:left w:val="none" w:sz="0" w:space="0" w:color="auto"/>
        <w:bottom w:val="none" w:sz="0" w:space="0" w:color="auto"/>
        <w:right w:val="none" w:sz="0" w:space="0" w:color="auto"/>
      </w:divBdr>
    </w:div>
    <w:div w:id="1201668482">
      <w:bodyDiv w:val="1"/>
      <w:marLeft w:val="0"/>
      <w:marRight w:val="0"/>
      <w:marTop w:val="0"/>
      <w:marBottom w:val="0"/>
      <w:divBdr>
        <w:top w:val="none" w:sz="0" w:space="0" w:color="auto"/>
        <w:left w:val="none" w:sz="0" w:space="0" w:color="auto"/>
        <w:bottom w:val="none" w:sz="0" w:space="0" w:color="auto"/>
        <w:right w:val="none" w:sz="0" w:space="0" w:color="auto"/>
      </w:divBdr>
    </w:div>
    <w:div w:id="1201816893">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210139">
      <w:bodyDiv w:val="1"/>
      <w:marLeft w:val="0"/>
      <w:marRight w:val="0"/>
      <w:marTop w:val="0"/>
      <w:marBottom w:val="0"/>
      <w:divBdr>
        <w:top w:val="none" w:sz="0" w:space="0" w:color="auto"/>
        <w:left w:val="none" w:sz="0" w:space="0" w:color="auto"/>
        <w:bottom w:val="none" w:sz="0" w:space="0" w:color="auto"/>
        <w:right w:val="none" w:sz="0" w:space="0" w:color="auto"/>
      </w:divBdr>
    </w:div>
    <w:div w:id="1202211967">
      <w:bodyDiv w:val="1"/>
      <w:marLeft w:val="0"/>
      <w:marRight w:val="0"/>
      <w:marTop w:val="0"/>
      <w:marBottom w:val="0"/>
      <w:divBdr>
        <w:top w:val="none" w:sz="0" w:space="0" w:color="auto"/>
        <w:left w:val="none" w:sz="0" w:space="0" w:color="auto"/>
        <w:bottom w:val="none" w:sz="0" w:space="0" w:color="auto"/>
        <w:right w:val="none" w:sz="0" w:space="0" w:color="auto"/>
      </w:divBdr>
    </w:div>
    <w:div w:id="1202479941">
      <w:bodyDiv w:val="1"/>
      <w:marLeft w:val="0"/>
      <w:marRight w:val="0"/>
      <w:marTop w:val="0"/>
      <w:marBottom w:val="0"/>
      <w:divBdr>
        <w:top w:val="none" w:sz="0" w:space="0" w:color="auto"/>
        <w:left w:val="none" w:sz="0" w:space="0" w:color="auto"/>
        <w:bottom w:val="none" w:sz="0" w:space="0" w:color="auto"/>
        <w:right w:val="none" w:sz="0" w:space="0" w:color="auto"/>
      </w:divBdr>
    </w:div>
    <w:div w:id="1202520688">
      <w:bodyDiv w:val="1"/>
      <w:marLeft w:val="0"/>
      <w:marRight w:val="0"/>
      <w:marTop w:val="0"/>
      <w:marBottom w:val="0"/>
      <w:divBdr>
        <w:top w:val="none" w:sz="0" w:space="0" w:color="auto"/>
        <w:left w:val="none" w:sz="0" w:space="0" w:color="auto"/>
        <w:bottom w:val="none" w:sz="0" w:space="0" w:color="auto"/>
        <w:right w:val="none" w:sz="0" w:space="0" w:color="auto"/>
      </w:divBdr>
    </w:div>
    <w:div w:id="1202863660">
      <w:bodyDiv w:val="1"/>
      <w:marLeft w:val="0"/>
      <w:marRight w:val="0"/>
      <w:marTop w:val="0"/>
      <w:marBottom w:val="0"/>
      <w:divBdr>
        <w:top w:val="none" w:sz="0" w:space="0" w:color="auto"/>
        <w:left w:val="none" w:sz="0" w:space="0" w:color="auto"/>
        <w:bottom w:val="none" w:sz="0" w:space="0" w:color="auto"/>
        <w:right w:val="none" w:sz="0" w:space="0" w:color="auto"/>
      </w:divBdr>
    </w:div>
    <w:div w:id="1202938262">
      <w:bodyDiv w:val="1"/>
      <w:marLeft w:val="0"/>
      <w:marRight w:val="0"/>
      <w:marTop w:val="0"/>
      <w:marBottom w:val="0"/>
      <w:divBdr>
        <w:top w:val="none" w:sz="0" w:space="0" w:color="auto"/>
        <w:left w:val="none" w:sz="0" w:space="0" w:color="auto"/>
        <w:bottom w:val="none" w:sz="0" w:space="0" w:color="auto"/>
        <w:right w:val="none" w:sz="0" w:space="0" w:color="auto"/>
      </w:divBdr>
    </w:div>
    <w:div w:id="1202984958">
      <w:bodyDiv w:val="1"/>
      <w:marLeft w:val="0"/>
      <w:marRight w:val="0"/>
      <w:marTop w:val="0"/>
      <w:marBottom w:val="0"/>
      <w:divBdr>
        <w:top w:val="none" w:sz="0" w:space="0" w:color="auto"/>
        <w:left w:val="none" w:sz="0" w:space="0" w:color="auto"/>
        <w:bottom w:val="none" w:sz="0" w:space="0" w:color="auto"/>
        <w:right w:val="none" w:sz="0" w:space="0" w:color="auto"/>
      </w:divBdr>
    </w:div>
    <w:div w:id="1203131253">
      <w:bodyDiv w:val="1"/>
      <w:marLeft w:val="0"/>
      <w:marRight w:val="0"/>
      <w:marTop w:val="0"/>
      <w:marBottom w:val="0"/>
      <w:divBdr>
        <w:top w:val="none" w:sz="0" w:space="0" w:color="auto"/>
        <w:left w:val="none" w:sz="0" w:space="0" w:color="auto"/>
        <w:bottom w:val="none" w:sz="0" w:space="0" w:color="auto"/>
        <w:right w:val="none" w:sz="0" w:space="0" w:color="auto"/>
      </w:divBdr>
    </w:div>
    <w:div w:id="1203248155">
      <w:bodyDiv w:val="1"/>
      <w:marLeft w:val="0"/>
      <w:marRight w:val="0"/>
      <w:marTop w:val="0"/>
      <w:marBottom w:val="0"/>
      <w:divBdr>
        <w:top w:val="none" w:sz="0" w:space="0" w:color="auto"/>
        <w:left w:val="none" w:sz="0" w:space="0" w:color="auto"/>
        <w:bottom w:val="none" w:sz="0" w:space="0" w:color="auto"/>
        <w:right w:val="none" w:sz="0" w:space="0" w:color="auto"/>
      </w:divBdr>
    </w:div>
    <w:div w:id="1203250960">
      <w:bodyDiv w:val="1"/>
      <w:marLeft w:val="0"/>
      <w:marRight w:val="0"/>
      <w:marTop w:val="0"/>
      <w:marBottom w:val="0"/>
      <w:divBdr>
        <w:top w:val="none" w:sz="0" w:space="0" w:color="auto"/>
        <w:left w:val="none" w:sz="0" w:space="0" w:color="auto"/>
        <w:bottom w:val="none" w:sz="0" w:space="0" w:color="auto"/>
        <w:right w:val="none" w:sz="0" w:space="0" w:color="auto"/>
      </w:divBdr>
    </w:div>
    <w:div w:id="1203253945">
      <w:bodyDiv w:val="1"/>
      <w:marLeft w:val="0"/>
      <w:marRight w:val="0"/>
      <w:marTop w:val="0"/>
      <w:marBottom w:val="0"/>
      <w:divBdr>
        <w:top w:val="none" w:sz="0" w:space="0" w:color="auto"/>
        <w:left w:val="none" w:sz="0" w:space="0" w:color="auto"/>
        <w:bottom w:val="none" w:sz="0" w:space="0" w:color="auto"/>
        <w:right w:val="none" w:sz="0" w:space="0" w:color="auto"/>
      </w:divBdr>
    </w:div>
    <w:div w:id="1203320038">
      <w:bodyDiv w:val="1"/>
      <w:marLeft w:val="0"/>
      <w:marRight w:val="0"/>
      <w:marTop w:val="0"/>
      <w:marBottom w:val="0"/>
      <w:divBdr>
        <w:top w:val="none" w:sz="0" w:space="0" w:color="auto"/>
        <w:left w:val="none" w:sz="0" w:space="0" w:color="auto"/>
        <w:bottom w:val="none" w:sz="0" w:space="0" w:color="auto"/>
        <w:right w:val="none" w:sz="0" w:space="0" w:color="auto"/>
      </w:divBdr>
    </w:div>
    <w:div w:id="1203323213">
      <w:bodyDiv w:val="1"/>
      <w:marLeft w:val="0"/>
      <w:marRight w:val="0"/>
      <w:marTop w:val="0"/>
      <w:marBottom w:val="0"/>
      <w:divBdr>
        <w:top w:val="none" w:sz="0" w:space="0" w:color="auto"/>
        <w:left w:val="none" w:sz="0" w:space="0" w:color="auto"/>
        <w:bottom w:val="none" w:sz="0" w:space="0" w:color="auto"/>
        <w:right w:val="none" w:sz="0" w:space="0" w:color="auto"/>
      </w:divBdr>
    </w:div>
    <w:div w:id="1203516674">
      <w:bodyDiv w:val="1"/>
      <w:marLeft w:val="0"/>
      <w:marRight w:val="0"/>
      <w:marTop w:val="0"/>
      <w:marBottom w:val="0"/>
      <w:divBdr>
        <w:top w:val="none" w:sz="0" w:space="0" w:color="auto"/>
        <w:left w:val="none" w:sz="0" w:space="0" w:color="auto"/>
        <w:bottom w:val="none" w:sz="0" w:space="0" w:color="auto"/>
        <w:right w:val="none" w:sz="0" w:space="0" w:color="auto"/>
      </w:divBdr>
    </w:div>
    <w:div w:id="1204097358">
      <w:bodyDiv w:val="1"/>
      <w:marLeft w:val="0"/>
      <w:marRight w:val="0"/>
      <w:marTop w:val="0"/>
      <w:marBottom w:val="0"/>
      <w:divBdr>
        <w:top w:val="none" w:sz="0" w:space="0" w:color="auto"/>
        <w:left w:val="none" w:sz="0" w:space="0" w:color="auto"/>
        <w:bottom w:val="none" w:sz="0" w:space="0" w:color="auto"/>
        <w:right w:val="none" w:sz="0" w:space="0" w:color="auto"/>
      </w:divBdr>
    </w:div>
    <w:div w:id="1204516287">
      <w:bodyDiv w:val="1"/>
      <w:marLeft w:val="0"/>
      <w:marRight w:val="0"/>
      <w:marTop w:val="0"/>
      <w:marBottom w:val="0"/>
      <w:divBdr>
        <w:top w:val="none" w:sz="0" w:space="0" w:color="auto"/>
        <w:left w:val="none" w:sz="0" w:space="0" w:color="auto"/>
        <w:bottom w:val="none" w:sz="0" w:space="0" w:color="auto"/>
        <w:right w:val="none" w:sz="0" w:space="0" w:color="auto"/>
      </w:divBdr>
    </w:div>
    <w:div w:id="1204516556">
      <w:bodyDiv w:val="1"/>
      <w:marLeft w:val="0"/>
      <w:marRight w:val="0"/>
      <w:marTop w:val="0"/>
      <w:marBottom w:val="0"/>
      <w:divBdr>
        <w:top w:val="none" w:sz="0" w:space="0" w:color="auto"/>
        <w:left w:val="none" w:sz="0" w:space="0" w:color="auto"/>
        <w:bottom w:val="none" w:sz="0" w:space="0" w:color="auto"/>
        <w:right w:val="none" w:sz="0" w:space="0" w:color="auto"/>
      </w:divBdr>
    </w:div>
    <w:div w:id="1204516565">
      <w:bodyDiv w:val="1"/>
      <w:marLeft w:val="0"/>
      <w:marRight w:val="0"/>
      <w:marTop w:val="0"/>
      <w:marBottom w:val="0"/>
      <w:divBdr>
        <w:top w:val="none" w:sz="0" w:space="0" w:color="auto"/>
        <w:left w:val="none" w:sz="0" w:space="0" w:color="auto"/>
        <w:bottom w:val="none" w:sz="0" w:space="0" w:color="auto"/>
        <w:right w:val="none" w:sz="0" w:space="0" w:color="auto"/>
      </w:divBdr>
    </w:div>
    <w:div w:id="1204829925">
      <w:bodyDiv w:val="1"/>
      <w:marLeft w:val="0"/>
      <w:marRight w:val="0"/>
      <w:marTop w:val="0"/>
      <w:marBottom w:val="0"/>
      <w:divBdr>
        <w:top w:val="none" w:sz="0" w:space="0" w:color="auto"/>
        <w:left w:val="none" w:sz="0" w:space="0" w:color="auto"/>
        <w:bottom w:val="none" w:sz="0" w:space="0" w:color="auto"/>
        <w:right w:val="none" w:sz="0" w:space="0" w:color="auto"/>
      </w:divBdr>
    </w:div>
    <w:div w:id="1204899866">
      <w:bodyDiv w:val="1"/>
      <w:marLeft w:val="0"/>
      <w:marRight w:val="0"/>
      <w:marTop w:val="0"/>
      <w:marBottom w:val="0"/>
      <w:divBdr>
        <w:top w:val="none" w:sz="0" w:space="0" w:color="auto"/>
        <w:left w:val="none" w:sz="0" w:space="0" w:color="auto"/>
        <w:bottom w:val="none" w:sz="0" w:space="0" w:color="auto"/>
        <w:right w:val="none" w:sz="0" w:space="0" w:color="auto"/>
      </w:divBdr>
    </w:div>
    <w:div w:id="1205168733">
      <w:bodyDiv w:val="1"/>
      <w:marLeft w:val="0"/>
      <w:marRight w:val="0"/>
      <w:marTop w:val="0"/>
      <w:marBottom w:val="0"/>
      <w:divBdr>
        <w:top w:val="none" w:sz="0" w:space="0" w:color="auto"/>
        <w:left w:val="none" w:sz="0" w:space="0" w:color="auto"/>
        <w:bottom w:val="none" w:sz="0" w:space="0" w:color="auto"/>
        <w:right w:val="none" w:sz="0" w:space="0" w:color="auto"/>
      </w:divBdr>
    </w:div>
    <w:div w:id="1205218642">
      <w:bodyDiv w:val="1"/>
      <w:marLeft w:val="0"/>
      <w:marRight w:val="0"/>
      <w:marTop w:val="0"/>
      <w:marBottom w:val="0"/>
      <w:divBdr>
        <w:top w:val="none" w:sz="0" w:space="0" w:color="auto"/>
        <w:left w:val="none" w:sz="0" w:space="0" w:color="auto"/>
        <w:bottom w:val="none" w:sz="0" w:space="0" w:color="auto"/>
        <w:right w:val="none" w:sz="0" w:space="0" w:color="auto"/>
      </w:divBdr>
    </w:div>
    <w:div w:id="1205287612">
      <w:bodyDiv w:val="1"/>
      <w:marLeft w:val="0"/>
      <w:marRight w:val="0"/>
      <w:marTop w:val="0"/>
      <w:marBottom w:val="0"/>
      <w:divBdr>
        <w:top w:val="none" w:sz="0" w:space="0" w:color="auto"/>
        <w:left w:val="none" w:sz="0" w:space="0" w:color="auto"/>
        <w:bottom w:val="none" w:sz="0" w:space="0" w:color="auto"/>
        <w:right w:val="none" w:sz="0" w:space="0" w:color="auto"/>
      </w:divBdr>
    </w:div>
    <w:div w:id="1205558405">
      <w:bodyDiv w:val="1"/>
      <w:marLeft w:val="0"/>
      <w:marRight w:val="0"/>
      <w:marTop w:val="0"/>
      <w:marBottom w:val="0"/>
      <w:divBdr>
        <w:top w:val="none" w:sz="0" w:space="0" w:color="auto"/>
        <w:left w:val="none" w:sz="0" w:space="0" w:color="auto"/>
        <w:bottom w:val="none" w:sz="0" w:space="0" w:color="auto"/>
        <w:right w:val="none" w:sz="0" w:space="0" w:color="auto"/>
      </w:divBdr>
    </w:div>
    <w:div w:id="1205559319">
      <w:bodyDiv w:val="1"/>
      <w:marLeft w:val="0"/>
      <w:marRight w:val="0"/>
      <w:marTop w:val="0"/>
      <w:marBottom w:val="0"/>
      <w:divBdr>
        <w:top w:val="none" w:sz="0" w:space="0" w:color="auto"/>
        <w:left w:val="none" w:sz="0" w:space="0" w:color="auto"/>
        <w:bottom w:val="none" w:sz="0" w:space="0" w:color="auto"/>
        <w:right w:val="none" w:sz="0" w:space="0" w:color="auto"/>
      </w:divBdr>
    </w:div>
    <w:div w:id="1205798198">
      <w:bodyDiv w:val="1"/>
      <w:marLeft w:val="0"/>
      <w:marRight w:val="0"/>
      <w:marTop w:val="0"/>
      <w:marBottom w:val="0"/>
      <w:divBdr>
        <w:top w:val="none" w:sz="0" w:space="0" w:color="auto"/>
        <w:left w:val="none" w:sz="0" w:space="0" w:color="auto"/>
        <w:bottom w:val="none" w:sz="0" w:space="0" w:color="auto"/>
        <w:right w:val="none" w:sz="0" w:space="0" w:color="auto"/>
      </w:divBdr>
    </w:div>
    <w:div w:id="1205874772">
      <w:bodyDiv w:val="1"/>
      <w:marLeft w:val="0"/>
      <w:marRight w:val="0"/>
      <w:marTop w:val="0"/>
      <w:marBottom w:val="0"/>
      <w:divBdr>
        <w:top w:val="none" w:sz="0" w:space="0" w:color="auto"/>
        <w:left w:val="none" w:sz="0" w:space="0" w:color="auto"/>
        <w:bottom w:val="none" w:sz="0" w:space="0" w:color="auto"/>
        <w:right w:val="none" w:sz="0" w:space="0" w:color="auto"/>
      </w:divBdr>
    </w:div>
    <w:div w:id="1206258837">
      <w:bodyDiv w:val="1"/>
      <w:marLeft w:val="0"/>
      <w:marRight w:val="0"/>
      <w:marTop w:val="0"/>
      <w:marBottom w:val="0"/>
      <w:divBdr>
        <w:top w:val="none" w:sz="0" w:space="0" w:color="auto"/>
        <w:left w:val="none" w:sz="0" w:space="0" w:color="auto"/>
        <w:bottom w:val="none" w:sz="0" w:space="0" w:color="auto"/>
        <w:right w:val="none" w:sz="0" w:space="0" w:color="auto"/>
      </w:divBdr>
    </w:div>
    <w:div w:id="1206259477">
      <w:bodyDiv w:val="1"/>
      <w:marLeft w:val="0"/>
      <w:marRight w:val="0"/>
      <w:marTop w:val="0"/>
      <w:marBottom w:val="0"/>
      <w:divBdr>
        <w:top w:val="none" w:sz="0" w:space="0" w:color="auto"/>
        <w:left w:val="none" w:sz="0" w:space="0" w:color="auto"/>
        <w:bottom w:val="none" w:sz="0" w:space="0" w:color="auto"/>
        <w:right w:val="none" w:sz="0" w:space="0" w:color="auto"/>
      </w:divBdr>
    </w:div>
    <w:div w:id="1206328078">
      <w:bodyDiv w:val="1"/>
      <w:marLeft w:val="0"/>
      <w:marRight w:val="0"/>
      <w:marTop w:val="0"/>
      <w:marBottom w:val="0"/>
      <w:divBdr>
        <w:top w:val="none" w:sz="0" w:space="0" w:color="auto"/>
        <w:left w:val="none" w:sz="0" w:space="0" w:color="auto"/>
        <w:bottom w:val="none" w:sz="0" w:space="0" w:color="auto"/>
        <w:right w:val="none" w:sz="0" w:space="0" w:color="auto"/>
      </w:divBdr>
    </w:div>
    <w:div w:id="1206332557">
      <w:bodyDiv w:val="1"/>
      <w:marLeft w:val="0"/>
      <w:marRight w:val="0"/>
      <w:marTop w:val="0"/>
      <w:marBottom w:val="0"/>
      <w:divBdr>
        <w:top w:val="none" w:sz="0" w:space="0" w:color="auto"/>
        <w:left w:val="none" w:sz="0" w:space="0" w:color="auto"/>
        <w:bottom w:val="none" w:sz="0" w:space="0" w:color="auto"/>
        <w:right w:val="none" w:sz="0" w:space="0" w:color="auto"/>
      </w:divBdr>
    </w:div>
    <w:div w:id="1206333828">
      <w:bodyDiv w:val="1"/>
      <w:marLeft w:val="0"/>
      <w:marRight w:val="0"/>
      <w:marTop w:val="0"/>
      <w:marBottom w:val="0"/>
      <w:divBdr>
        <w:top w:val="none" w:sz="0" w:space="0" w:color="auto"/>
        <w:left w:val="none" w:sz="0" w:space="0" w:color="auto"/>
        <w:bottom w:val="none" w:sz="0" w:space="0" w:color="auto"/>
        <w:right w:val="none" w:sz="0" w:space="0" w:color="auto"/>
      </w:divBdr>
    </w:div>
    <w:div w:id="1206717437">
      <w:bodyDiv w:val="1"/>
      <w:marLeft w:val="0"/>
      <w:marRight w:val="0"/>
      <w:marTop w:val="0"/>
      <w:marBottom w:val="0"/>
      <w:divBdr>
        <w:top w:val="none" w:sz="0" w:space="0" w:color="auto"/>
        <w:left w:val="none" w:sz="0" w:space="0" w:color="auto"/>
        <w:bottom w:val="none" w:sz="0" w:space="0" w:color="auto"/>
        <w:right w:val="none" w:sz="0" w:space="0" w:color="auto"/>
      </w:divBdr>
    </w:div>
    <w:div w:id="1206871417">
      <w:bodyDiv w:val="1"/>
      <w:marLeft w:val="0"/>
      <w:marRight w:val="0"/>
      <w:marTop w:val="0"/>
      <w:marBottom w:val="0"/>
      <w:divBdr>
        <w:top w:val="none" w:sz="0" w:space="0" w:color="auto"/>
        <w:left w:val="none" w:sz="0" w:space="0" w:color="auto"/>
        <w:bottom w:val="none" w:sz="0" w:space="0" w:color="auto"/>
        <w:right w:val="none" w:sz="0" w:space="0" w:color="auto"/>
      </w:divBdr>
    </w:div>
    <w:div w:id="1207256649">
      <w:bodyDiv w:val="1"/>
      <w:marLeft w:val="0"/>
      <w:marRight w:val="0"/>
      <w:marTop w:val="0"/>
      <w:marBottom w:val="0"/>
      <w:divBdr>
        <w:top w:val="none" w:sz="0" w:space="0" w:color="auto"/>
        <w:left w:val="none" w:sz="0" w:space="0" w:color="auto"/>
        <w:bottom w:val="none" w:sz="0" w:space="0" w:color="auto"/>
        <w:right w:val="none" w:sz="0" w:space="0" w:color="auto"/>
      </w:divBdr>
    </w:div>
    <w:div w:id="1207257773">
      <w:bodyDiv w:val="1"/>
      <w:marLeft w:val="0"/>
      <w:marRight w:val="0"/>
      <w:marTop w:val="0"/>
      <w:marBottom w:val="0"/>
      <w:divBdr>
        <w:top w:val="none" w:sz="0" w:space="0" w:color="auto"/>
        <w:left w:val="none" w:sz="0" w:space="0" w:color="auto"/>
        <w:bottom w:val="none" w:sz="0" w:space="0" w:color="auto"/>
        <w:right w:val="none" w:sz="0" w:space="0" w:color="auto"/>
      </w:divBdr>
    </w:div>
    <w:div w:id="1208032880">
      <w:bodyDiv w:val="1"/>
      <w:marLeft w:val="0"/>
      <w:marRight w:val="0"/>
      <w:marTop w:val="0"/>
      <w:marBottom w:val="0"/>
      <w:divBdr>
        <w:top w:val="none" w:sz="0" w:space="0" w:color="auto"/>
        <w:left w:val="none" w:sz="0" w:space="0" w:color="auto"/>
        <w:bottom w:val="none" w:sz="0" w:space="0" w:color="auto"/>
        <w:right w:val="none" w:sz="0" w:space="0" w:color="auto"/>
      </w:divBdr>
    </w:div>
    <w:div w:id="1208107929">
      <w:bodyDiv w:val="1"/>
      <w:marLeft w:val="0"/>
      <w:marRight w:val="0"/>
      <w:marTop w:val="0"/>
      <w:marBottom w:val="0"/>
      <w:divBdr>
        <w:top w:val="none" w:sz="0" w:space="0" w:color="auto"/>
        <w:left w:val="none" w:sz="0" w:space="0" w:color="auto"/>
        <w:bottom w:val="none" w:sz="0" w:space="0" w:color="auto"/>
        <w:right w:val="none" w:sz="0" w:space="0" w:color="auto"/>
      </w:divBdr>
    </w:div>
    <w:div w:id="1208294535">
      <w:bodyDiv w:val="1"/>
      <w:marLeft w:val="0"/>
      <w:marRight w:val="0"/>
      <w:marTop w:val="0"/>
      <w:marBottom w:val="0"/>
      <w:divBdr>
        <w:top w:val="none" w:sz="0" w:space="0" w:color="auto"/>
        <w:left w:val="none" w:sz="0" w:space="0" w:color="auto"/>
        <w:bottom w:val="none" w:sz="0" w:space="0" w:color="auto"/>
        <w:right w:val="none" w:sz="0" w:space="0" w:color="auto"/>
      </w:divBdr>
    </w:div>
    <w:div w:id="1208295537">
      <w:bodyDiv w:val="1"/>
      <w:marLeft w:val="0"/>
      <w:marRight w:val="0"/>
      <w:marTop w:val="0"/>
      <w:marBottom w:val="0"/>
      <w:divBdr>
        <w:top w:val="none" w:sz="0" w:space="0" w:color="auto"/>
        <w:left w:val="none" w:sz="0" w:space="0" w:color="auto"/>
        <w:bottom w:val="none" w:sz="0" w:space="0" w:color="auto"/>
        <w:right w:val="none" w:sz="0" w:space="0" w:color="auto"/>
      </w:divBdr>
    </w:div>
    <w:div w:id="1208495611">
      <w:bodyDiv w:val="1"/>
      <w:marLeft w:val="0"/>
      <w:marRight w:val="0"/>
      <w:marTop w:val="0"/>
      <w:marBottom w:val="0"/>
      <w:divBdr>
        <w:top w:val="none" w:sz="0" w:space="0" w:color="auto"/>
        <w:left w:val="none" w:sz="0" w:space="0" w:color="auto"/>
        <w:bottom w:val="none" w:sz="0" w:space="0" w:color="auto"/>
        <w:right w:val="none" w:sz="0" w:space="0" w:color="auto"/>
      </w:divBdr>
    </w:div>
    <w:div w:id="1208569908">
      <w:bodyDiv w:val="1"/>
      <w:marLeft w:val="0"/>
      <w:marRight w:val="0"/>
      <w:marTop w:val="0"/>
      <w:marBottom w:val="0"/>
      <w:divBdr>
        <w:top w:val="none" w:sz="0" w:space="0" w:color="auto"/>
        <w:left w:val="none" w:sz="0" w:space="0" w:color="auto"/>
        <w:bottom w:val="none" w:sz="0" w:space="0" w:color="auto"/>
        <w:right w:val="none" w:sz="0" w:space="0" w:color="auto"/>
      </w:divBdr>
    </w:div>
    <w:div w:id="1208761928">
      <w:bodyDiv w:val="1"/>
      <w:marLeft w:val="0"/>
      <w:marRight w:val="0"/>
      <w:marTop w:val="0"/>
      <w:marBottom w:val="0"/>
      <w:divBdr>
        <w:top w:val="none" w:sz="0" w:space="0" w:color="auto"/>
        <w:left w:val="none" w:sz="0" w:space="0" w:color="auto"/>
        <w:bottom w:val="none" w:sz="0" w:space="0" w:color="auto"/>
        <w:right w:val="none" w:sz="0" w:space="0" w:color="auto"/>
      </w:divBdr>
    </w:div>
    <w:div w:id="1208879384">
      <w:bodyDiv w:val="1"/>
      <w:marLeft w:val="0"/>
      <w:marRight w:val="0"/>
      <w:marTop w:val="0"/>
      <w:marBottom w:val="0"/>
      <w:divBdr>
        <w:top w:val="none" w:sz="0" w:space="0" w:color="auto"/>
        <w:left w:val="none" w:sz="0" w:space="0" w:color="auto"/>
        <w:bottom w:val="none" w:sz="0" w:space="0" w:color="auto"/>
        <w:right w:val="none" w:sz="0" w:space="0" w:color="auto"/>
      </w:divBdr>
    </w:div>
    <w:div w:id="1208881048">
      <w:bodyDiv w:val="1"/>
      <w:marLeft w:val="0"/>
      <w:marRight w:val="0"/>
      <w:marTop w:val="0"/>
      <w:marBottom w:val="0"/>
      <w:divBdr>
        <w:top w:val="none" w:sz="0" w:space="0" w:color="auto"/>
        <w:left w:val="none" w:sz="0" w:space="0" w:color="auto"/>
        <w:bottom w:val="none" w:sz="0" w:space="0" w:color="auto"/>
        <w:right w:val="none" w:sz="0" w:space="0" w:color="auto"/>
      </w:divBdr>
    </w:div>
    <w:div w:id="1209099727">
      <w:bodyDiv w:val="1"/>
      <w:marLeft w:val="0"/>
      <w:marRight w:val="0"/>
      <w:marTop w:val="0"/>
      <w:marBottom w:val="0"/>
      <w:divBdr>
        <w:top w:val="none" w:sz="0" w:space="0" w:color="auto"/>
        <w:left w:val="none" w:sz="0" w:space="0" w:color="auto"/>
        <w:bottom w:val="none" w:sz="0" w:space="0" w:color="auto"/>
        <w:right w:val="none" w:sz="0" w:space="0" w:color="auto"/>
      </w:divBdr>
    </w:div>
    <w:div w:id="1209151739">
      <w:bodyDiv w:val="1"/>
      <w:marLeft w:val="0"/>
      <w:marRight w:val="0"/>
      <w:marTop w:val="0"/>
      <w:marBottom w:val="0"/>
      <w:divBdr>
        <w:top w:val="none" w:sz="0" w:space="0" w:color="auto"/>
        <w:left w:val="none" w:sz="0" w:space="0" w:color="auto"/>
        <w:bottom w:val="none" w:sz="0" w:space="0" w:color="auto"/>
        <w:right w:val="none" w:sz="0" w:space="0" w:color="auto"/>
      </w:divBdr>
    </w:div>
    <w:div w:id="1209340893">
      <w:bodyDiv w:val="1"/>
      <w:marLeft w:val="0"/>
      <w:marRight w:val="0"/>
      <w:marTop w:val="0"/>
      <w:marBottom w:val="0"/>
      <w:divBdr>
        <w:top w:val="none" w:sz="0" w:space="0" w:color="auto"/>
        <w:left w:val="none" w:sz="0" w:space="0" w:color="auto"/>
        <w:bottom w:val="none" w:sz="0" w:space="0" w:color="auto"/>
        <w:right w:val="none" w:sz="0" w:space="0" w:color="auto"/>
      </w:divBdr>
    </w:div>
    <w:div w:id="1209343646">
      <w:bodyDiv w:val="1"/>
      <w:marLeft w:val="0"/>
      <w:marRight w:val="0"/>
      <w:marTop w:val="0"/>
      <w:marBottom w:val="0"/>
      <w:divBdr>
        <w:top w:val="none" w:sz="0" w:space="0" w:color="auto"/>
        <w:left w:val="none" w:sz="0" w:space="0" w:color="auto"/>
        <w:bottom w:val="none" w:sz="0" w:space="0" w:color="auto"/>
        <w:right w:val="none" w:sz="0" w:space="0" w:color="auto"/>
      </w:divBdr>
    </w:div>
    <w:div w:id="1209490355">
      <w:bodyDiv w:val="1"/>
      <w:marLeft w:val="0"/>
      <w:marRight w:val="0"/>
      <w:marTop w:val="0"/>
      <w:marBottom w:val="0"/>
      <w:divBdr>
        <w:top w:val="none" w:sz="0" w:space="0" w:color="auto"/>
        <w:left w:val="none" w:sz="0" w:space="0" w:color="auto"/>
        <w:bottom w:val="none" w:sz="0" w:space="0" w:color="auto"/>
        <w:right w:val="none" w:sz="0" w:space="0" w:color="auto"/>
      </w:divBdr>
    </w:div>
    <w:div w:id="1209561523">
      <w:bodyDiv w:val="1"/>
      <w:marLeft w:val="0"/>
      <w:marRight w:val="0"/>
      <w:marTop w:val="0"/>
      <w:marBottom w:val="0"/>
      <w:divBdr>
        <w:top w:val="none" w:sz="0" w:space="0" w:color="auto"/>
        <w:left w:val="none" w:sz="0" w:space="0" w:color="auto"/>
        <w:bottom w:val="none" w:sz="0" w:space="0" w:color="auto"/>
        <w:right w:val="none" w:sz="0" w:space="0" w:color="auto"/>
      </w:divBdr>
    </w:div>
    <w:div w:id="1209606956">
      <w:bodyDiv w:val="1"/>
      <w:marLeft w:val="0"/>
      <w:marRight w:val="0"/>
      <w:marTop w:val="0"/>
      <w:marBottom w:val="0"/>
      <w:divBdr>
        <w:top w:val="none" w:sz="0" w:space="0" w:color="auto"/>
        <w:left w:val="none" w:sz="0" w:space="0" w:color="auto"/>
        <w:bottom w:val="none" w:sz="0" w:space="0" w:color="auto"/>
        <w:right w:val="none" w:sz="0" w:space="0" w:color="auto"/>
      </w:divBdr>
    </w:div>
    <w:div w:id="1209684547">
      <w:bodyDiv w:val="1"/>
      <w:marLeft w:val="0"/>
      <w:marRight w:val="0"/>
      <w:marTop w:val="0"/>
      <w:marBottom w:val="0"/>
      <w:divBdr>
        <w:top w:val="none" w:sz="0" w:space="0" w:color="auto"/>
        <w:left w:val="none" w:sz="0" w:space="0" w:color="auto"/>
        <w:bottom w:val="none" w:sz="0" w:space="0" w:color="auto"/>
        <w:right w:val="none" w:sz="0" w:space="0" w:color="auto"/>
      </w:divBdr>
    </w:div>
    <w:div w:id="1209687499">
      <w:bodyDiv w:val="1"/>
      <w:marLeft w:val="0"/>
      <w:marRight w:val="0"/>
      <w:marTop w:val="0"/>
      <w:marBottom w:val="0"/>
      <w:divBdr>
        <w:top w:val="none" w:sz="0" w:space="0" w:color="auto"/>
        <w:left w:val="none" w:sz="0" w:space="0" w:color="auto"/>
        <w:bottom w:val="none" w:sz="0" w:space="0" w:color="auto"/>
        <w:right w:val="none" w:sz="0" w:space="0" w:color="auto"/>
      </w:divBdr>
    </w:div>
    <w:div w:id="1209801841">
      <w:bodyDiv w:val="1"/>
      <w:marLeft w:val="0"/>
      <w:marRight w:val="0"/>
      <w:marTop w:val="0"/>
      <w:marBottom w:val="0"/>
      <w:divBdr>
        <w:top w:val="none" w:sz="0" w:space="0" w:color="auto"/>
        <w:left w:val="none" w:sz="0" w:space="0" w:color="auto"/>
        <w:bottom w:val="none" w:sz="0" w:space="0" w:color="auto"/>
        <w:right w:val="none" w:sz="0" w:space="0" w:color="auto"/>
      </w:divBdr>
    </w:div>
    <w:div w:id="1209805591">
      <w:bodyDiv w:val="1"/>
      <w:marLeft w:val="0"/>
      <w:marRight w:val="0"/>
      <w:marTop w:val="0"/>
      <w:marBottom w:val="0"/>
      <w:divBdr>
        <w:top w:val="none" w:sz="0" w:space="0" w:color="auto"/>
        <w:left w:val="none" w:sz="0" w:space="0" w:color="auto"/>
        <w:bottom w:val="none" w:sz="0" w:space="0" w:color="auto"/>
        <w:right w:val="none" w:sz="0" w:space="0" w:color="auto"/>
      </w:divBdr>
    </w:div>
    <w:div w:id="1210267502">
      <w:bodyDiv w:val="1"/>
      <w:marLeft w:val="0"/>
      <w:marRight w:val="0"/>
      <w:marTop w:val="0"/>
      <w:marBottom w:val="0"/>
      <w:divBdr>
        <w:top w:val="none" w:sz="0" w:space="0" w:color="auto"/>
        <w:left w:val="none" w:sz="0" w:space="0" w:color="auto"/>
        <w:bottom w:val="none" w:sz="0" w:space="0" w:color="auto"/>
        <w:right w:val="none" w:sz="0" w:space="0" w:color="auto"/>
      </w:divBdr>
    </w:div>
    <w:div w:id="1210610261">
      <w:bodyDiv w:val="1"/>
      <w:marLeft w:val="0"/>
      <w:marRight w:val="0"/>
      <w:marTop w:val="0"/>
      <w:marBottom w:val="0"/>
      <w:divBdr>
        <w:top w:val="none" w:sz="0" w:space="0" w:color="auto"/>
        <w:left w:val="none" w:sz="0" w:space="0" w:color="auto"/>
        <w:bottom w:val="none" w:sz="0" w:space="0" w:color="auto"/>
        <w:right w:val="none" w:sz="0" w:space="0" w:color="auto"/>
      </w:divBdr>
    </w:div>
    <w:div w:id="1210723322">
      <w:bodyDiv w:val="1"/>
      <w:marLeft w:val="0"/>
      <w:marRight w:val="0"/>
      <w:marTop w:val="0"/>
      <w:marBottom w:val="0"/>
      <w:divBdr>
        <w:top w:val="none" w:sz="0" w:space="0" w:color="auto"/>
        <w:left w:val="none" w:sz="0" w:space="0" w:color="auto"/>
        <w:bottom w:val="none" w:sz="0" w:space="0" w:color="auto"/>
        <w:right w:val="none" w:sz="0" w:space="0" w:color="auto"/>
      </w:divBdr>
    </w:div>
    <w:div w:id="1210875336">
      <w:bodyDiv w:val="1"/>
      <w:marLeft w:val="0"/>
      <w:marRight w:val="0"/>
      <w:marTop w:val="0"/>
      <w:marBottom w:val="0"/>
      <w:divBdr>
        <w:top w:val="none" w:sz="0" w:space="0" w:color="auto"/>
        <w:left w:val="none" w:sz="0" w:space="0" w:color="auto"/>
        <w:bottom w:val="none" w:sz="0" w:space="0" w:color="auto"/>
        <w:right w:val="none" w:sz="0" w:space="0" w:color="auto"/>
      </w:divBdr>
    </w:div>
    <w:div w:id="1210915424">
      <w:bodyDiv w:val="1"/>
      <w:marLeft w:val="0"/>
      <w:marRight w:val="0"/>
      <w:marTop w:val="0"/>
      <w:marBottom w:val="0"/>
      <w:divBdr>
        <w:top w:val="none" w:sz="0" w:space="0" w:color="auto"/>
        <w:left w:val="none" w:sz="0" w:space="0" w:color="auto"/>
        <w:bottom w:val="none" w:sz="0" w:space="0" w:color="auto"/>
        <w:right w:val="none" w:sz="0" w:space="0" w:color="auto"/>
      </w:divBdr>
    </w:div>
    <w:div w:id="1211040461">
      <w:bodyDiv w:val="1"/>
      <w:marLeft w:val="0"/>
      <w:marRight w:val="0"/>
      <w:marTop w:val="0"/>
      <w:marBottom w:val="0"/>
      <w:divBdr>
        <w:top w:val="none" w:sz="0" w:space="0" w:color="auto"/>
        <w:left w:val="none" w:sz="0" w:space="0" w:color="auto"/>
        <w:bottom w:val="none" w:sz="0" w:space="0" w:color="auto"/>
        <w:right w:val="none" w:sz="0" w:space="0" w:color="auto"/>
      </w:divBdr>
    </w:div>
    <w:div w:id="1211382682">
      <w:bodyDiv w:val="1"/>
      <w:marLeft w:val="0"/>
      <w:marRight w:val="0"/>
      <w:marTop w:val="0"/>
      <w:marBottom w:val="0"/>
      <w:divBdr>
        <w:top w:val="none" w:sz="0" w:space="0" w:color="auto"/>
        <w:left w:val="none" w:sz="0" w:space="0" w:color="auto"/>
        <w:bottom w:val="none" w:sz="0" w:space="0" w:color="auto"/>
        <w:right w:val="none" w:sz="0" w:space="0" w:color="auto"/>
      </w:divBdr>
    </w:div>
    <w:div w:id="1211571652">
      <w:bodyDiv w:val="1"/>
      <w:marLeft w:val="0"/>
      <w:marRight w:val="0"/>
      <w:marTop w:val="0"/>
      <w:marBottom w:val="0"/>
      <w:divBdr>
        <w:top w:val="none" w:sz="0" w:space="0" w:color="auto"/>
        <w:left w:val="none" w:sz="0" w:space="0" w:color="auto"/>
        <w:bottom w:val="none" w:sz="0" w:space="0" w:color="auto"/>
        <w:right w:val="none" w:sz="0" w:space="0" w:color="auto"/>
      </w:divBdr>
    </w:div>
    <w:div w:id="1211573404">
      <w:bodyDiv w:val="1"/>
      <w:marLeft w:val="0"/>
      <w:marRight w:val="0"/>
      <w:marTop w:val="0"/>
      <w:marBottom w:val="0"/>
      <w:divBdr>
        <w:top w:val="none" w:sz="0" w:space="0" w:color="auto"/>
        <w:left w:val="none" w:sz="0" w:space="0" w:color="auto"/>
        <w:bottom w:val="none" w:sz="0" w:space="0" w:color="auto"/>
        <w:right w:val="none" w:sz="0" w:space="0" w:color="auto"/>
      </w:divBdr>
    </w:div>
    <w:div w:id="1211576763">
      <w:bodyDiv w:val="1"/>
      <w:marLeft w:val="0"/>
      <w:marRight w:val="0"/>
      <w:marTop w:val="0"/>
      <w:marBottom w:val="0"/>
      <w:divBdr>
        <w:top w:val="none" w:sz="0" w:space="0" w:color="auto"/>
        <w:left w:val="none" w:sz="0" w:space="0" w:color="auto"/>
        <w:bottom w:val="none" w:sz="0" w:space="0" w:color="auto"/>
        <w:right w:val="none" w:sz="0" w:space="0" w:color="auto"/>
      </w:divBdr>
    </w:div>
    <w:div w:id="1211648880">
      <w:bodyDiv w:val="1"/>
      <w:marLeft w:val="0"/>
      <w:marRight w:val="0"/>
      <w:marTop w:val="0"/>
      <w:marBottom w:val="0"/>
      <w:divBdr>
        <w:top w:val="none" w:sz="0" w:space="0" w:color="auto"/>
        <w:left w:val="none" w:sz="0" w:space="0" w:color="auto"/>
        <w:bottom w:val="none" w:sz="0" w:space="0" w:color="auto"/>
        <w:right w:val="none" w:sz="0" w:space="0" w:color="auto"/>
      </w:divBdr>
    </w:div>
    <w:div w:id="1211722675">
      <w:bodyDiv w:val="1"/>
      <w:marLeft w:val="0"/>
      <w:marRight w:val="0"/>
      <w:marTop w:val="0"/>
      <w:marBottom w:val="0"/>
      <w:divBdr>
        <w:top w:val="none" w:sz="0" w:space="0" w:color="auto"/>
        <w:left w:val="none" w:sz="0" w:space="0" w:color="auto"/>
        <w:bottom w:val="none" w:sz="0" w:space="0" w:color="auto"/>
        <w:right w:val="none" w:sz="0" w:space="0" w:color="auto"/>
      </w:divBdr>
    </w:div>
    <w:div w:id="1211727471">
      <w:bodyDiv w:val="1"/>
      <w:marLeft w:val="0"/>
      <w:marRight w:val="0"/>
      <w:marTop w:val="0"/>
      <w:marBottom w:val="0"/>
      <w:divBdr>
        <w:top w:val="none" w:sz="0" w:space="0" w:color="auto"/>
        <w:left w:val="none" w:sz="0" w:space="0" w:color="auto"/>
        <w:bottom w:val="none" w:sz="0" w:space="0" w:color="auto"/>
        <w:right w:val="none" w:sz="0" w:space="0" w:color="auto"/>
      </w:divBdr>
    </w:div>
    <w:div w:id="1211917781">
      <w:bodyDiv w:val="1"/>
      <w:marLeft w:val="0"/>
      <w:marRight w:val="0"/>
      <w:marTop w:val="0"/>
      <w:marBottom w:val="0"/>
      <w:divBdr>
        <w:top w:val="none" w:sz="0" w:space="0" w:color="auto"/>
        <w:left w:val="none" w:sz="0" w:space="0" w:color="auto"/>
        <w:bottom w:val="none" w:sz="0" w:space="0" w:color="auto"/>
        <w:right w:val="none" w:sz="0" w:space="0" w:color="auto"/>
      </w:divBdr>
    </w:div>
    <w:div w:id="1211960771">
      <w:bodyDiv w:val="1"/>
      <w:marLeft w:val="0"/>
      <w:marRight w:val="0"/>
      <w:marTop w:val="0"/>
      <w:marBottom w:val="0"/>
      <w:divBdr>
        <w:top w:val="none" w:sz="0" w:space="0" w:color="auto"/>
        <w:left w:val="none" w:sz="0" w:space="0" w:color="auto"/>
        <w:bottom w:val="none" w:sz="0" w:space="0" w:color="auto"/>
        <w:right w:val="none" w:sz="0" w:space="0" w:color="auto"/>
      </w:divBdr>
    </w:div>
    <w:div w:id="1212109912">
      <w:bodyDiv w:val="1"/>
      <w:marLeft w:val="0"/>
      <w:marRight w:val="0"/>
      <w:marTop w:val="0"/>
      <w:marBottom w:val="0"/>
      <w:divBdr>
        <w:top w:val="none" w:sz="0" w:space="0" w:color="auto"/>
        <w:left w:val="none" w:sz="0" w:space="0" w:color="auto"/>
        <w:bottom w:val="none" w:sz="0" w:space="0" w:color="auto"/>
        <w:right w:val="none" w:sz="0" w:space="0" w:color="auto"/>
      </w:divBdr>
    </w:div>
    <w:div w:id="1212300826">
      <w:bodyDiv w:val="1"/>
      <w:marLeft w:val="0"/>
      <w:marRight w:val="0"/>
      <w:marTop w:val="0"/>
      <w:marBottom w:val="0"/>
      <w:divBdr>
        <w:top w:val="none" w:sz="0" w:space="0" w:color="auto"/>
        <w:left w:val="none" w:sz="0" w:space="0" w:color="auto"/>
        <w:bottom w:val="none" w:sz="0" w:space="0" w:color="auto"/>
        <w:right w:val="none" w:sz="0" w:space="0" w:color="auto"/>
      </w:divBdr>
    </w:div>
    <w:div w:id="1212305136">
      <w:bodyDiv w:val="1"/>
      <w:marLeft w:val="0"/>
      <w:marRight w:val="0"/>
      <w:marTop w:val="0"/>
      <w:marBottom w:val="0"/>
      <w:divBdr>
        <w:top w:val="none" w:sz="0" w:space="0" w:color="auto"/>
        <w:left w:val="none" w:sz="0" w:space="0" w:color="auto"/>
        <w:bottom w:val="none" w:sz="0" w:space="0" w:color="auto"/>
        <w:right w:val="none" w:sz="0" w:space="0" w:color="auto"/>
      </w:divBdr>
    </w:div>
    <w:div w:id="1212308908">
      <w:bodyDiv w:val="1"/>
      <w:marLeft w:val="0"/>
      <w:marRight w:val="0"/>
      <w:marTop w:val="0"/>
      <w:marBottom w:val="0"/>
      <w:divBdr>
        <w:top w:val="none" w:sz="0" w:space="0" w:color="auto"/>
        <w:left w:val="none" w:sz="0" w:space="0" w:color="auto"/>
        <w:bottom w:val="none" w:sz="0" w:space="0" w:color="auto"/>
        <w:right w:val="none" w:sz="0" w:space="0" w:color="auto"/>
      </w:divBdr>
    </w:div>
    <w:div w:id="1212309847">
      <w:bodyDiv w:val="1"/>
      <w:marLeft w:val="0"/>
      <w:marRight w:val="0"/>
      <w:marTop w:val="0"/>
      <w:marBottom w:val="0"/>
      <w:divBdr>
        <w:top w:val="none" w:sz="0" w:space="0" w:color="auto"/>
        <w:left w:val="none" w:sz="0" w:space="0" w:color="auto"/>
        <w:bottom w:val="none" w:sz="0" w:space="0" w:color="auto"/>
        <w:right w:val="none" w:sz="0" w:space="0" w:color="auto"/>
      </w:divBdr>
    </w:div>
    <w:div w:id="1212419764">
      <w:bodyDiv w:val="1"/>
      <w:marLeft w:val="0"/>
      <w:marRight w:val="0"/>
      <w:marTop w:val="0"/>
      <w:marBottom w:val="0"/>
      <w:divBdr>
        <w:top w:val="none" w:sz="0" w:space="0" w:color="auto"/>
        <w:left w:val="none" w:sz="0" w:space="0" w:color="auto"/>
        <w:bottom w:val="none" w:sz="0" w:space="0" w:color="auto"/>
        <w:right w:val="none" w:sz="0" w:space="0" w:color="auto"/>
      </w:divBdr>
    </w:div>
    <w:div w:id="1212498432">
      <w:bodyDiv w:val="1"/>
      <w:marLeft w:val="0"/>
      <w:marRight w:val="0"/>
      <w:marTop w:val="0"/>
      <w:marBottom w:val="0"/>
      <w:divBdr>
        <w:top w:val="none" w:sz="0" w:space="0" w:color="auto"/>
        <w:left w:val="none" w:sz="0" w:space="0" w:color="auto"/>
        <w:bottom w:val="none" w:sz="0" w:space="0" w:color="auto"/>
        <w:right w:val="none" w:sz="0" w:space="0" w:color="auto"/>
      </w:divBdr>
    </w:div>
    <w:div w:id="1212572643">
      <w:bodyDiv w:val="1"/>
      <w:marLeft w:val="0"/>
      <w:marRight w:val="0"/>
      <w:marTop w:val="0"/>
      <w:marBottom w:val="0"/>
      <w:divBdr>
        <w:top w:val="none" w:sz="0" w:space="0" w:color="auto"/>
        <w:left w:val="none" w:sz="0" w:space="0" w:color="auto"/>
        <w:bottom w:val="none" w:sz="0" w:space="0" w:color="auto"/>
        <w:right w:val="none" w:sz="0" w:space="0" w:color="auto"/>
      </w:divBdr>
    </w:div>
    <w:div w:id="1212576507">
      <w:bodyDiv w:val="1"/>
      <w:marLeft w:val="0"/>
      <w:marRight w:val="0"/>
      <w:marTop w:val="0"/>
      <w:marBottom w:val="0"/>
      <w:divBdr>
        <w:top w:val="none" w:sz="0" w:space="0" w:color="auto"/>
        <w:left w:val="none" w:sz="0" w:space="0" w:color="auto"/>
        <w:bottom w:val="none" w:sz="0" w:space="0" w:color="auto"/>
        <w:right w:val="none" w:sz="0" w:space="0" w:color="auto"/>
      </w:divBdr>
    </w:div>
    <w:div w:id="1212768549">
      <w:bodyDiv w:val="1"/>
      <w:marLeft w:val="0"/>
      <w:marRight w:val="0"/>
      <w:marTop w:val="0"/>
      <w:marBottom w:val="0"/>
      <w:divBdr>
        <w:top w:val="none" w:sz="0" w:space="0" w:color="auto"/>
        <w:left w:val="none" w:sz="0" w:space="0" w:color="auto"/>
        <w:bottom w:val="none" w:sz="0" w:space="0" w:color="auto"/>
        <w:right w:val="none" w:sz="0" w:space="0" w:color="auto"/>
      </w:divBdr>
    </w:div>
    <w:div w:id="1212888063">
      <w:bodyDiv w:val="1"/>
      <w:marLeft w:val="0"/>
      <w:marRight w:val="0"/>
      <w:marTop w:val="0"/>
      <w:marBottom w:val="0"/>
      <w:divBdr>
        <w:top w:val="none" w:sz="0" w:space="0" w:color="auto"/>
        <w:left w:val="none" w:sz="0" w:space="0" w:color="auto"/>
        <w:bottom w:val="none" w:sz="0" w:space="0" w:color="auto"/>
        <w:right w:val="none" w:sz="0" w:space="0" w:color="auto"/>
      </w:divBdr>
    </w:div>
    <w:div w:id="1212956025">
      <w:bodyDiv w:val="1"/>
      <w:marLeft w:val="0"/>
      <w:marRight w:val="0"/>
      <w:marTop w:val="0"/>
      <w:marBottom w:val="0"/>
      <w:divBdr>
        <w:top w:val="none" w:sz="0" w:space="0" w:color="auto"/>
        <w:left w:val="none" w:sz="0" w:space="0" w:color="auto"/>
        <w:bottom w:val="none" w:sz="0" w:space="0" w:color="auto"/>
        <w:right w:val="none" w:sz="0" w:space="0" w:color="auto"/>
      </w:divBdr>
    </w:div>
    <w:div w:id="1213007466">
      <w:bodyDiv w:val="1"/>
      <w:marLeft w:val="0"/>
      <w:marRight w:val="0"/>
      <w:marTop w:val="0"/>
      <w:marBottom w:val="0"/>
      <w:divBdr>
        <w:top w:val="none" w:sz="0" w:space="0" w:color="auto"/>
        <w:left w:val="none" w:sz="0" w:space="0" w:color="auto"/>
        <w:bottom w:val="none" w:sz="0" w:space="0" w:color="auto"/>
        <w:right w:val="none" w:sz="0" w:space="0" w:color="auto"/>
      </w:divBdr>
    </w:div>
    <w:div w:id="1213034448">
      <w:bodyDiv w:val="1"/>
      <w:marLeft w:val="0"/>
      <w:marRight w:val="0"/>
      <w:marTop w:val="0"/>
      <w:marBottom w:val="0"/>
      <w:divBdr>
        <w:top w:val="none" w:sz="0" w:space="0" w:color="auto"/>
        <w:left w:val="none" w:sz="0" w:space="0" w:color="auto"/>
        <w:bottom w:val="none" w:sz="0" w:space="0" w:color="auto"/>
        <w:right w:val="none" w:sz="0" w:space="0" w:color="auto"/>
      </w:divBdr>
    </w:div>
    <w:div w:id="1213034637">
      <w:bodyDiv w:val="1"/>
      <w:marLeft w:val="0"/>
      <w:marRight w:val="0"/>
      <w:marTop w:val="0"/>
      <w:marBottom w:val="0"/>
      <w:divBdr>
        <w:top w:val="none" w:sz="0" w:space="0" w:color="auto"/>
        <w:left w:val="none" w:sz="0" w:space="0" w:color="auto"/>
        <w:bottom w:val="none" w:sz="0" w:space="0" w:color="auto"/>
        <w:right w:val="none" w:sz="0" w:space="0" w:color="auto"/>
      </w:divBdr>
    </w:div>
    <w:div w:id="1213154230">
      <w:bodyDiv w:val="1"/>
      <w:marLeft w:val="0"/>
      <w:marRight w:val="0"/>
      <w:marTop w:val="0"/>
      <w:marBottom w:val="0"/>
      <w:divBdr>
        <w:top w:val="none" w:sz="0" w:space="0" w:color="auto"/>
        <w:left w:val="none" w:sz="0" w:space="0" w:color="auto"/>
        <w:bottom w:val="none" w:sz="0" w:space="0" w:color="auto"/>
        <w:right w:val="none" w:sz="0" w:space="0" w:color="auto"/>
      </w:divBdr>
    </w:div>
    <w:div w:id="1213157953">
      <w:bodyDiv w:val="1"/>
      <w:marLeft w:val="0"/>
      <w:marRight w:val="0"/>
      <w:marTop w:val="0"/>
      <w:marBottom w:val="0"/>
      <w:divBdr>
        <w:top w:val="none" w:sz="0" w:space="0" w:color="auto"/>
        <w:left w:val="none" w:sz="0" w:space="0" w:color="auto"/>
        <w:bottom w:val="none" w:sz="0" w:space="0" w:color="auto"/>
        <w:right w:val="none" w:sz="0" w:space="0" w:color="auto"/>
      </w:divBdr>
    </w:div>
    <w:div w:id="1213228672">
      <w:bodyDiv w:val="1"/>
      <w:marLeft w:val="0"/>
      <w:marRight w:val="0"/>
      <w:marTop w:val="0"/>
      <w:marBottom w:val="0"/>
      <w:divBdr>
        <w:top w:val="none" w:sz="0" w:space="0" w:color="auto"/>
        <w:left w:val="none" w:sz="0" w:space="0" w:color="auto"/>
        <w:bottom w:val="none" w:sz="0" w:space="0" w:color="auto"/>
        <w:right w:val="none" w:sz="0" w:space="0" w:color="auto"/>
      </w:divBdr>
    </w:div>
    <w:div w:id="1213231929">
      <w:bodyDiv w:val="1"/>
      <w:marLeft w:val="0"/>
      <w:marRight w:val="0"/>
      <w:marTop w:val="0"/>
      <w:marBottom w:val="0"/>
      <w:divBdr>
        <w:top w:val="none" w:sz="0" w:space="0" w:color="auto"/>
        <w:left w:val="none" w:sz="0" w:space="0" w:color="auto"/>
        <w:bottom w:val="none" w:sz="0" w:space="0" w:color="auto"/>
        <w:right w:val="none" w:sz="0" w:space="0" w:color="auto"/>
      </w:divBdr>
    </w:div>
    <w:div w:id="1213421619">
      <w:bodyDiv w:val="1"/>
      <w:marLeft w:val="0"/>
      <w:marRight w:val="0"/>
      <w:marTop w:val="0"/>
      <w:marBottom w:val="0"/>
      <w:divBdr>
        <w:top w:val="none" w:sz="0" w:space="0" w:color="auto"/>
        <w:left w:val="none" w:sz="0" w:space="0" w:color="auto"/>
        <w:bottom w:val="none" w:sz="0" w:space="0" w:color="auto"/>
        <w:right w:val="none" w:sz="0" w:space="0" w:color="auto"/>
      </w:divBdr>
    </w:div>
    <w:div w:id="1213689272">
      <w:bodyDiv w:val="1"/>
      <w:marLeft w:val="0"/>
      <w:marRight w:val="0"/>
      <w:marTop w:val="0"/>
      <w:marBottom w:val="0"/>
      <w:divBdr>
        <w:top w:val="none" w:sz="0" w:space="0" w:color="auto"/>
        <w:left w:val="none" w:sz="0" w:space="0" w:color="auto"/>
        <w:bottom w:val="none" w:sz="0" w:space="0" w:color="auto"/>
        <w:right w:val="none" w:sz="0" w:space="0" w:color="auto"/>
      </w:divBdr>
    </w:div>
    <w:div w:id="1214076197">
      <w:bodyDiv w:val="1"/>
      <w:marLeft w:val="0"/>
      <w:marRight w:val="0"/>
      <w:marTop w:val="0"/>
      <w:marBottom w:val="0"/>
      <w:divBdr>
        <w:top w:val="none" w:sz="0" w:space="0" w:color="auto"/>
        <w:left w:val="none" w:sz="0" w:space="0" w:color="auto"/>
        <w:bottom w:val="none" w:sz="0" w:space="0" w:color="auto"/>
        <w:right w:val="none" w:sz="0" w:space="0" w:color="auto"/>
      </w:divBdr>
    </w:div>
    <w:div w:id="1214077896">
      <w:bodyDiv w:val="1"/>
      <w:marLeft w:val="0"/>
      <w:marRight w:val="0"/>
      <w:marTop w:val="0"/>
      <w:marBottom w:val="0"/>
      <w:divBdr>
        <w:top w:val="none" w:sz="0" w:space="0" w:color="auto"/>
        <w:left w:val="none" w:sz="0" w:space="0" w:color="auto"/>
        <w:bottom w:val="none" w:sz="0" w:space="0" w:color="auto"/>
        <w:right w:val="none" w:sz="0" w:space="0" w:color="auto"/>
      </w:divBdr>
    </w:div>
    <w:div w:id="1214200301">
      <w:bodyDiv w:val="1"/>
      <w:marLeft w:val="0"/>
      <w:marRight w:val="0"/>
      <w:marTop w:val="0"/>
      <w:marBottom w:val="0"/>
      <w:divBdr>
        <w:top w:val="none" w:sz="0" w:space="0" w:color="auto"/>
        <w:left w:val="none" w:sz="0" w:space="0" w:color="auto"/>
        <w:bottom w:val="none" w:sz="0" w:space="0" w:color="auto"/>
        <w:right w:val="none" w:sz="0" w:space="0" w:color="auto"/>
      </w:divBdr>
    </w:div>
    <w:div w:id="1214317739">
      <w:bodyDiv w:val="1"/>
      <w:marLeft w:val="0"/>
      <w:marRight w:val="0"/>
      <w:marTop w:val="0"/>
      <w:marBottom w:val="0"/>
      <w:divBdr>
        <w:top w:val="none" w:sz="0" w:space="0" w:color="auto"/>
        <w:left w:val="none" w:sz="0" w:space="0" w:color="auto"/>
        <w:bottom w:val="none" w:sz="0" w:space="0" w:color="auto"/>
        <w:right w:val="none" w:sz="0" w:space="0" w:color="auto"/>
      </w:divBdr>
    </w:div>
    <w:div w:id="1214345113">
      <w:bodyDiv w:val="1"/>
      <w:marLeft w:val="0"/>
      <w:marRight w:val="0"/>
      <w:marTop w:val="0"/>
      <w:marBottom w:val="0"/>
      <w:divBdr>
        <w:top w:val="none" w:sz="0" w:space="0" w:color="auto"/>
        <w:left w:val="none" w:sz="0" w:space="0" w:color="auto"/>
        <w:bottom w:val="none" w:sz="0" w:space="0" w:color="auto"/>
        <w:right w:val="none" w:sz="0" w:space="0" w:color="auto"/>
      </w:divBdr>
    </w:div>
    <w:div w:id="1214465578">
      <w:bodyDiv w:val="1"/>
      <w:marLeft w:val="0"/>
      <w:marRight w:val="0"/>
      <w:marTop w:val="0"/>
      <w:marBottom w:val="0"/>
      <w:divBdr>
        <w:top w:val="none" w:sz="0" w:space="0" w:color="auto"/>
        <w:left w:val="none" w:sz="0" w:space="0" w:color="auto"/>
        <w:bottom w:val="none" w:sz="0" w:space="0" w:color="auto"/>
        <w:right w:val="none" w:sz="0" w:space="0" w:color="auto"/>
      </w:divBdr>
    </w:div>
    <w:div w:id="1214657745">
      <w:bodyDiv w:val="1"/>
      <w:marLeft w:val="0"/>
      <w:marRight w:val="0"/>
      <w:marTop w:val="0"/>
      <w:marBottom w:val="0"/>
      <w:divBdr>
        <w:top w:val="none" w:sz="0" w:space="0" w:color="auto"/>
        <w:left w:val="none" w:sz="0" w:space="0" w:color="auto"/>
        <w:bottom w:val="none" w:sz="0" w:space="0" w:color="auto"/>
        <w:right w:val="none" w:sz="0" w:space="0" w:color="auto"/>
      </w:divBdr>
    </w:div>
    <w:div w:id="1214734467">
      <w:bodyDiv w:val="1"/>
      <w:marLeft w:val="0"/>
      <w:marRight w:val="0"/>
      <w:marTop w:val="0"/>
      <w:marBottom w:val="0"/>
      <w:divBdr>
        <w:top w:val="none" w:sz="0" w:space="0" w:color="auto"/>
        <w:left w:val="none" w:sz="0" w:space="0" w:color="auto"/>
        <w:bottom w:val="none" w:sz="0" w:space="0" w:color="auto"/>
        <w:right w:val="none" w:sz="0" w:space="0" w:color="auto"/>
      </w:divBdr>
    </w:div>
    <w:div w:id="1214775884">
      <w:bodyDiv w:val="1"/>
      <w:marLeft w:val="0"/>
      <w:marRight w:val="0"/>
      <w:marTop w:val="0"/>
      <w:marBottom w:val="0"/>
      <w:divBdr>
        <w:top w:val="none" w:sz="0" w:space="0" w:color="auto"/>
        <w:left w:val="none" w:sz="0" w:space="0" w:color="auto"/>
        <w:bottom w:val="none" w:sz="0" w:space="0" w:color="auto"/>
        <w:right w:val="none" w:sz="0" w:space="0" w:color="auto"/>
      </w:divBdr>
    </w:div>
    <w:div w:id="1214852776">
      <w:bodyDiv w:val="1"/>
      <w:marLeft w:val="0"/>
      <w:marRight w:val="0"/>
      <w:marTop w:val="0"/>
      <w:marBottom w:val="0"/>
      <w:divBdr>
        <w:top w:val="none" w:sz="0" w:space="0" w:color="auto"/>
        <w:left w:val="none" w:sz="0" w:space="0" w:color="auto"/>
        <w:bottom w:val="none" w:sz="0" w:space="0" w:color="auto"/>
        <w:right w:val="none" w:sz="0" w:space="0" w:color="auto"/>
      </w:divBdr>
    </w:div>
    <w:div w:id="1214929089">
      <w:bodyDiv w:val="1"/>
      <w:marLeft w:val="0"/>
      <w:marRight w:val="0"/>
      <w:marTop w:val="0"/>
      <w:marBottom w:val="0"/>
      <w:divBdr>
        <w:top w:val="none" w:sz="0" w:space="0" w:color="auto"/>
        <w:left w:val="none" w:sz="0" w:space="0" w:color="auto"/>
        <w:bottom w:val="none" w:sz="0" w:space="0" w:color="auto"/>
        <w:right w:val="none" w:sz="0" w:space="0" w:color="auto"/>
      </w:divBdr>
    </w:div>
    <w:div w:id="1215120669">
      <w:bodyDiv w:val="1"/>
      <w:marLeft w:val="0"/>
      <w:marRight w:val="0"/>
      <w:marTop w:val="0"/>
      <w:marBottom w:val="0"/>
      <w:divBdr>
        <w:top w:val="none" w:sz="0" w:space="0" w:color="auto"/>
        <w:left w:val="none" w:sz="0" w:space="0" w:color="auto"/>
        <w:bottom w:val="none" w:sz="0" w:space="0" w:color="auto"/>
        <w:right w:val="none" w:sz="0" w:space="0" w:color="auto"/>
      </w:divBdr>
    </w:div>
    <w:div w:id="1215432218">
      <w:bodyDiv w:val="1"/>
      <w:marLeft w:val="0"/>
      <w:marRight w:val="0"/>
      <w:marTop w:val="0"/>
      <w:marBottom w:val="0"/>
      <w:divBdr>
        <w:top w:val="none" w:sz="0" w:space="0" w:color="auto"/>
        <w:left w:val="none" w:sz="0" w:space="0" w:color="auto"/>
        <w:bottom w:val="none" w:sz="0" w:space="0" w:color="auto"/>
        <w:right w:val="none" w:sz="0" w:space="0" w:color="auto"/>
      </w:divBdr>
    </w:div>
    <w:div w:id="1215435511">
      <w:bodyDiv w:val="1"/>
      <w:marLeft w:val="0"/>
      <w:marRight w:val="0"/>
      <w:marTop w:val="0"/>
      <w:marBottom w:val="0"/>
      <w:divBdr>
        <w:top w:val="none" w:sz="0" w:space="0" w:color="auto"/>
        <w:left w:val="none" w:sz="0" w:space="0" w:color="auto"/>
        <w:bottom w:val="none" w:sz="0" w:space="0" w:color="auto"/>
        <w:right w:val="none" w:sz="0" w:space="0" w:color="auto"/>
      </w:divBdr>
    </w:div>
    <w:div w:id="1215459063">
      <w:bodyDiv w:val="1"/>
      <w:marLeft w:val="0"/>
      <w:marRight w:val="0"/>
      <w:marTop w:val="0"/>
      <w:marBottom w:val="0"/>
      <w:divBdr>
        <w:top w:val="none" w:sz="0" w:space="0" w:color="auto"/>
        <w:left w:val="none" w:sz="0" w:space="0" w:color="auto"/>
        <w:bottom w:val="none" w:sz="0" w:space="0" w:color="auto"/>
        <w:right w:val="none" w:sz="0" w:space="0" w:color="auto"/>
      </w:divBdr>
    </w:div>
    <w:div w:id="1215503465">
      <w:bodyDiv w:val="1"/>
      <w:marLeft w:val="0"/>
      <w:marRight w:val="0"/>
      <w:marTop w:val="0"/>
      <w:marBottom w:val="0"/>
      <w:divBdr>
        <w:top w:val="none" w:sz="0" w:space="0" w:color="auto"/>
        <w:left w:val="none" w:sz="0" w:space="0" w:color="auto"/>
        <w:bottom w:val="none" w:sz="0" w:space="0" w:color="auto"/>
        <w:right w:val="none" w:sz="0" w:space="0" w:color="auto"/>
      </w:divBdr>
    </w:div>
    <w:div w:id="1215586480">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99071">
      <w:bodyDiv w:val="1"/>
      <w:marLeft w:val="0"/>
      <w:marRight w:val="0"/>
      <w:marTop w:val="0"/>
      <w:marBottom w:val="0"/>
      <w:divBdr>
        <w:top w:val="none" w:sz="0" w:space="0" w:color="auto"/>
        <w:left w:val="none" w:sz="0" w:space="0" w:color="auto"/>
        <w:bottom w:val="none" w:sz="0" w:space="0" w:color="auto"/>
        <w:right w:val="none" w:sz="0" w:space="0" w:color="auto"/>
      </w:divBdr>
    </w:div>
    <w:div w:id="1216089835">
      <w:bodyDiv w:val="1"/>
      <w:marLeft w:val="0"/>
      <w:marRight w:val="0"/>
      <w:marTop w:val="0"/>
      <w:marBottom w:val="0"/>
      <w:divBdr>
        <w:top w:val="none" w:sz="0" w:space="0" w:color="auto"/>
        <w:left w:val="none" w:sz="0" w:space="0" w:color="auto"/>
        <w:bottom w:val="none" w:sz="0" w:space="0" w:color="auto"/>
        <w:right w:val="none" w:sz="0" w:space="0" w:color="auto"/>
      </w:divBdr>
    </w:div>
    <w:div w:id="1216115795">
      <w:bodyDiv w:val="1"/>
      <w:marLeft w:val="0"/>
      <w:marRight w:val="0"/>
      <w:marTop w:val="0"/>
      <w:marBottom w:val="0"/>
      <w:divBdr>
        <w:top w:val="none" w:sz="0" w:space="0" w:color="auto"/>
        <w:left w:val="none" w:sz="0" w:space="0" w:color="auto"/>
        <w:bottom w:val="none" w:sz="0" w:space="0" w:color="auto"/>
        <w:right w:val="none" w:sz="0" w:space="0" w:color="auto"/>
      </w:divBdr>
    </w:div>
    <w:div w:id="1216283790">
      <w:bodyDiv w:val="1"/>
      <w:marLeft w:val="0"/>
      <w:marRight w:val="0"/>
      <w:marTop w:val="0"/>
      <w:marBottom w:val="0"/>
      <w:divBdr>
        <w:top w:val="none" w:sz="0" w:space="0" w:color="auto"/>
        <w:left w:val="none" w:sz="0" w:space="0" w:color="auto"/>
        <w:bottom w:val="none" w:sz="0" w:space="0" w:color="auto"/>
        <w:right w:val="none" w:sz="0" w:space="0" w:color="auto"/>
      </w:divBdr>
    </w:div>
    <w:div w:id="1216509637">
      <w:bodyDiv w:val="1"/>
      <w:marLeft w:val="0"/>
      <w:marRight w:val="0"/>
      <w:marTop w:val="0"/>
      <w:marBottom w:val="0"/>
      <w:divBdr>
        <w:top w:val="none" w:sz="0" w:space="0" w:color="auto"/>
        <w:left w:val="none" w:sz="0" w:space="0" w:color="auto"/>
        <w:bottom w:val="none" w:sz="0" w:space="0" w:color="auto"/>
        <w:right w:val="none" w:sz="0" w:space="0" w:color="auto"/>
      </w:divBdr>
    </w:div>
    <w:div w:id="1216816056">
      <w:bodyDiv w:val="1"/>
      <w:marLeft w:val="0"/>
      <w:marRight w:val="0"/>
      <w:marTop w:val="0"/>
      <w:marBottom w:val="0"/>
      <w:divBdr>
        <w:top w:val="none" w:sz="0" w:space="0" w:color="auto"/>
        <w:left w:val="none" w:sz="0" w:space="0" w:color="auto"/>
        <w:bottom w:val="none" w:sz="0" w:space="0" w:color="auto"/>
        <w:right w:val="none" w:sz="0" w:space="0" w:color="auto"/>
      </w:divBdr>
    </w:div>
    <w:div w:id="1217013814">
      <w:bodyDiv w:val="1"/>
      <w:marLeft w:val="0"/>
      <w:marRight w:val="0"/>
      <w:marTop w:val="0"/>
      <w:marBottom w:val="0"/>
      <w:divBdr>
        <w:top w:val="none" w:sz="0" w:space="0" w:color="auto"/>
        <w:left w:val="none" w:sz="0" w:space="0" w:color="auto"/>
        <w:bottom w:val="none" w:sz="0" w:space="0" w:color="auto"/>
        <w:right w:val="none" w:sz="0" w:space="0" w:color="auto"/>
      </w:divBdr>
    </w:div>
    <w:div w:id="1217163543">
      <w:bodyDiv w:val="1"/>
      <w:marLeft w:val="0"/>
      <w:marRight w:val="0"/>
      <w:marTop w:val="0"/>
      <w:marBottom w:val="0"/>
      <w:divBdr>
        <w:top w:val="none" w:sz="0" w:space="0" w:color="auto"/>
        <w:left w:val="none" w:sz="0" w:space="0" w:color="auto"/>
        <w:bottom w:val="none" w:sz="0" w:space="0" w:color="auto"/>
        <w:right w:val="none" w:sz="0" w:space="0" w:color="auto"/>
      </w:divBdr>
    </w:div>
    <w:div w:id="1217358949">
      <w:bodyDiv w:val="1"/>
      <w:marLeft w:val="0"/>
      <w:marRight w:val="0"/>
      <w:marTop w:val="0"/>
      <w:marBottom w:val="0"/>
      <w:divBdr>
        <w:top w:val="none" w:sz="0" w:space="0" w:color="auto"/>
        <w:left w:val="none" w:sz="0" w:space="0" w:color="auto"/>
        <w:bottom w:val="none" w:sz="0" w:space="0" w:color="auto"/>
        <w:right w:val="none" w:sz="0" w:space="0" w:color="auto"/>
      </w:divBdr>
    </w:div>
    <w:div w:id="1217544452">
      <w:bodyDiv w:val="1"/>
      <w:marLeft w:val="0"/>
      <w:marRight w:val="0"/>
      <w:marTop w:val="0"/>
      <w:marBottom w:val="0"/>
      <w:divBdr>
        <w:top w:val="none" w:sz="0" w:space="0" w:color="auto"/>
        <w:left w:val="none" w:sz="0" w:space="0" w:color="auto"/>
        <w:bottom w:val="none" w:sz="0" w:space="0" w:color="auto"/>
        <w:right w:val="none" w:sz="0" w:space="0" w:color="auto"/>
      </w:divBdr>
    </w:div>
    <w:div w:id="1217551738">
      <w:bodyDiv w:val="1"/>
      <w:marLeft w:val="0"/>
      <w:marRight w:val="0"/>
      <w:marTop w:val="0"/>
      <w:marBottom w:val="0"/>
      <w:divBdr>
        <w:top w:val="none" w:sz="0" w:space="0" w:color="auto"/>
        <w:left w:val="none" w:sz="0" w:space="0" w:color="auto"/>
        <w:bottom w:val="none" w:sz="0" w:space="0" w:color="auto"/>
        <w:right w:val="none" w:sz="0" w:space="0" w:color="auto"/>
      </w:divBdr>
    </w:div>
    <w:div w:id="1217863202">
      <w:bodyDiv w:val="1"/>
      <w:marLeft w:val="0"/>
      <w:marRight w:val="0"/>
      <w:marTop w:val="0"/>
      <w:marBottom w:val="0"/>
      <w:divBdr>
        <w:top w:val="none" w:sz="0" w:space="0" w:color="auto"/>
        <w:left w:val="none" w:sz="0" w:space="0" w:color="auto"/>
        <w:bottom w:val="none" w:sz="0" w:space="0" w:color="auto"/>
        <w:right w:val="none" w:sz="0" w:space="0" w:color="auto"/>
      </w:divBdr>
    </w:div>
    <w:div w:id="1218007079">
      <w:bodyDiv w:val="1"/>
      <w:marLeft w:val="0"/>
      <w:marRight w:val="0"/>
      <w:marTop w:val="0"/>
      <w:marBottom w:val="0"/>
      <w:divBdr>
        <w:top w:val="none" w:sz="0" w:space="0" w:color="auto"/>
        <w:left w:val="none" w:sz="0" w:space="0" w:color="auto"/>
        <w:bottom w:val="none" w:sz="0" w:space="0" w:color="auto"/>
        <w:right w:val="none" w:sz="0" w:space="0" w:color="auto"/>
      </w:divBdr>
    </w:div>
    <w:div w:id="1218082817">
      <w:bodyDiv w:val="1"/>
      <w:marLeft w:val="0"/>
      <w:marRight w:val="0"/>
      <w:marTop w:val="0"/>
      <w:marBottom w:val="0"/>
      <w:divBdr>
        <w:top w:val="none" w:sz="0" w:space="0" w:color="auto"/>
        <w:left w:val="none" w:sz="0" w:space="0" w:color="auto"/>
        <w:bottom w:val="none" w:sz="0" w:space="0" w:color="auto"/>
        <w:right w:val="none" w:sz="0" w:space="0" w:color="auto"/>
      </w:divBdr>
    </w:div>
    <w:div w:id="1218125282">
      <w:bodyDiv w:val="1"/>
      <w:marLeft w:val="0"/>
      <w:marRight w:val="0"/>
      <w:marTop w:val="0"/>
      <w:marBottom w:val="0"/>
      <w:divBdr>
        <w:top w:val="none" w:sz="0" w:space="0" w:color="auto"/>
        <w:left w:val="none" w:sz="0" w:space="0" w:color="auto"/>
        <w:bottom w:val="none" w:sz="0" w:space="0" w:color="auto"/>
        <w:right w:val="none" w:sz="0" w:space="0" w:color="auto"/>
      </w:divBdr>
    </w:div>
    <w:div w:id="1218249203">
      <w:bodyDiv w:val="1"/>
      <w:marLeft w:val="0"/>
      <w:marRight w:val="0"/>
      <w:marTop w:val="0"/>
      <w:marBottom w:val="0"/>
      <w:divBdr>
        <w:top w:val="none" w:sz="0" w:space="0" w:color="auto"/>
        <w:left w:val="none" w:sz="0" w:space="0" w:color="auto"/>
        <w:bottom w:val="none" w:sz="0" w:space="0" w:color="auto"/>
        <w:right w:val="none" w:sz="0" w:space="0" w:color="auto"/>
      </w:divBdr>
    </w:div>
    <w:div w:id="1218275289">
      <w:bodyDiv w:val="1"/>
      <w:marLeft w:val="0"/>
      <w:marRight w:val="0"/>
      <w:marTop w:val="0"/>
      <w:marBottom w:val="0"/>
      <w:divBdr>
        <w:top w:val="none" w:sz="0" w:space="0" w:color="auto"/>
        <w:left w:val="none" w:sz="0" w:space="0" w:color="auto"/>
        <w:bottom w:val="none" w:sz="0" w:space="0" w:color="auto"/>
        <w:right w:val="none" w:sz="0" w:space="0" w:color="auto"/>
      </w:divBdr>
    </w:div>
    <w:div w:id="1218393106">
      <w:bodyDiv w:val="1"/>
      <w:marLeft w:val="0"/>
      <w:marRight w:val="0"/>
      <w:marTop w:val="0"/>
      <w:marBottom w:val="0"/>
      <w:divBdr>
        <w:top w:val="none" w:sz="0" w:space="0" w:color="auto"/>
        <w:left w:val="none" w:sz="0" w:space="0" w:color="auto"/>
        <w:bottom w:val="none" w:sz="0" w:space="0" w:color="auto"/>
        <w:right w:val="none" w:sz="0" w:space="0" w:color="auto"/>
      </w:divBdr>
    </w:div>
    <w:div w:id="1218396646">
      <w:bodyDiv w:val="1"/>
      <w:marLeft w:val="0"/>
      <w:marRight w:val="0"/>
      <w:marTop w:val="0"/>
      <w:marBottom w:val="0"/>
      <w:divBdr>
        <w:top w:val="none" w:sz="0" w:space="0" w:color="auto"/>
        <w:left w:val="none" w:sz="0" w:space="0" w:color="auto"/>
        <w:bottom w:val="none" w:sz="0" w:space="0" w:color="auto"/>
        <w:right w:val="none" w:sz="0" w:space="0" w:color="auto"/>
      </w:divBdr>
    </w:div>
    <w:div w:id="1218468013">
      <w:bodyDiv w:val="1"/>
      <w:marLeft w:val="0"/>
      <w:marRight w:val="0"/>
      <w:marTop w:val="0"/>
      <w:marBottom w:val="0"/>
      <w:divBdr>
        <w:top w:val="none" w:sz="0" w:space="0" w:color="auto"/>
        <w:left w:val="none" w:sz="0" w:space="0" w:color="auto"/>
        <w:bottom w:val="none" w:sz="0" w:space="0" w:color="auto"/>
        <w:right w:val="none" w:sz="0" w:space="0" w:color="auto"/>
      </w:divBdr>
    </w:div>
    <w:div w:id="1218667473">
      <w:bodyDiv w:val="1"/>
      <w:marLeft w:val="0"/>
      <w:marRight w:val="0"/>
      <w:marTop w:val="0"/>
      <w:marBottom w:val="0"/>
      <w:divBdr>
        <w:top w:val="none" w:sz="0" w:space="0" w:color="auto"/>
        <w:left w:val="none" w:sz="0" w:space="0" w:color="auto"/>
        <w:bottom w:val="none" w:sz="0" w:space="0" w:color="auto"/>
        <w:right w:val="none" w:sz="0" w:space="0" w:color="auto"/>
      </w:divBdr>
    </w:div>
    <w:div w:id="1218667698">
      <w:bodyDiv w:val="1"/>
      <w:marLeft w:val="0"/>
      <w:marRight w:val="0"/>
      <w:marTop w:val="0"/>
      <w:marBottom w:val="0"/>
      <w:divBdr>
        <w:top w:val="none" w:sz="0" w:space="0" w:color="auto"/>
        <w:left w:val="none" w:sz="0" w:space="0" w:color="auto"/>
        <w:bottom w:val="none" w:sz="0" w:space="0" w:color="auto"/>
        <w:right w:val="none" w:sz="0" w:space="0" w:color="auto"/>
      </w:divBdr>
    </w:div>
    <w:div w:id="1218931794">
      <w:bodyDiv w:val="1"/>
      <w:marLeft w:val="0"/>
      <w:marRight w:val="0"/>
      <w:marTop w:val="0"/>
      <w:marBottom w:val="0"/>
      <w:divBdr>
        <w:top w:val="none" w:sz="0" w:space="0" w:color="auto"/>
        <w:left w:val="none" w:sz="0" w:space="0" w:color="auto"/>
        <w:bottom w:val="none" w:sz="0" w:space="0" w:color="auto"/>
        <w:right w:val="none" w:sz="0" w:space="0" w:color="auto"/>
      </w:divBdr>
    </w:div>
    <w:div w:id="1219054265">
      <w:bodyDiv w:val="1"/>
      <w:marLeft w:val="0"/>
      <w:marRight w:val="0"/>
      <w:marTop w:val="0"/>
      <w:marBottom w:val="0"/>
      <w:divBdr>
        <w:top w:val="none" w:sz="0" w:space="0" w:color="auto"/>
        <w:left w:val="none" w:sz="0" w:space="0" w:color="auto"/>
        <w:bottom w:val="none" w:sz="0" w:space="0" w:color="auto"/>
        <w:right w:val="none" w:sz="0" w:space="0" w:color="auto"/>
      </w:divBdr>
    </w:div>
    <w:div w:id="1219166374">
      <w:bodyDiv w:val="1"/>
      <w:marLeft w:val="0"/>
      <w:marRight w:val="0"/>
      <w:marTop w:val="0"/>
      <w:marBottom w:val="0"/>
      <w:divBdr>
        <w:top w:val="none" w:sz="0" w:space="0" w:color="auto"/>
        <w:left w:val="none" w:sz="0" w:space="0" w:color="auto"/>
        <w:bottom w:val="none" w:sz="0" w:space="0" w:color="auto"/>
        <w:right w:val="none" w:sz="0" w:space="0" w:color="auto"/>
      </w:divBdr>
    </w:div>
    <w:div w:id="1219248198">
      <w:bodyDiv w:val="1"/>
      <w:marLeft w:val="0"/>
      <w:marRight w:val="0"/>
      <w:marTop w:val="0"/>
      <w:marBottom w:val="0"/>
      <w:divBdr>
        <w:top w:val="none" w:sz="0" w:space="0" w:color="auto"/>
        <w:left w:val="none" w:sz="0" w:space="0" w:color="auto"/>
        <w:bottom w:val="none" w:sz="0" w:space="0" w:color="auto"/>
        <w:right w:val="none" w:sz="0" w:space="0" w:color="auto"/>
      </w:divBdr>
    </w:div>
    <w:div w:id="1219322022">
      <w:bodyDiv w:val="1"/>
      <w:marLeft w:val="0"/>
      <w:marRight w:val="0"/>
      <w:marTop w:val="0"/>
      <w:marBottom w:val="0"/>
      <w:divBdr>
        <w:top w:val="none" w:sz="0" w:space="0" w:color="auto"/>
        <w:left w:val="none" w:sz="0" w:space="0" w:color="auto"/>
        <w:bottom w:val="none" w:sz="0" w:space="0" w:color="auto"/>
        <w:right w:val="none" w:sz="0" w:space="0" w:color="auto"/>
      </w:divBdr>
    </w:div>
    <w:div w:id="1219391767">
      <w:bodyDiv w:val="1"/>
      <w:marLeft w:val="0"/>
      <w:marRight w:val="0"/>
      <w:marTop w:val="0"/>
      <w:marBottom w:val="0"/>
      <w:divBdr>
        <w:top w:val="none" w:sz="0" w:space="0" w:color="auto"/>
        <w:left w:val="none" w:sz="0" w:space="0" w:color="auto"/>
        <w:bottom w:val="none" w:sz="0" w:space="0" w:color="auto"/>
        <w:right w:val="none" w:sz="0" w:space="0" w:color="auto"/>
      </w:divBdr>
    </w:div>
    <w:div w:id="1219588114">
      <w:bodyDiv w:val="1"/>
      <w:marLeft w:val="0"/>
      <w:marRight w:val="0"/>
      <w:marTop w:val="0"/>
      <w:marBottom w:val="0"/>
      <w:divBdr>
        <w:top w:val="none" w:sz="0" w:space="0" w:color="auto"/>
        <w:left w:val="none" w:sz="0" w:space="0" w:color="auto"/>
        <w:bottom w:val="none" w:sz="0" w:space="0" w:color="auto"/>
        <w:right w:val="none" w:sz="0" w:space="0" w:color="auto"/>
      </w:divBdr>
    </w:div>
    <w:div w:id="1219777732">
      <w:bodyDiv w:val="1"/>
      <w:marLeft w:val="0"/>
      <w:marRight w:val="0"/>
      <w:marTop w:val="0"/>
      <w:marBottom w:val="0"/>
      <w:divBdr>
        <w:top w:val="none" w:sz="0" w:space="0" w:color="auto"/>
        <w:left w:val="none" w:sz="0" w:space="0" w:color="auto"/>
        <w:bottom w:val="none" w:sz="0" w:space="0" w:color="auto"/>
        <w:right w:val="none" w:sz="0" w:space="0" w:color="auto"/>
      </w:divBdr>
    </w:div>
    <w:div w:id="1219895057">
      <w:bodyDiv w:val="1"/>
      <w:marLeft w:val="0"/>
      <w:marRight w:val="0"/>
      <w:marTop w:val="0"/>
      <w:marBottom w:val="0"/>
      <w:divBdr>
        <w:top w:val="none" w:sz="0" w:space="0" w:color="auto"/>
        <w:left w:val="none" w:sz="0" w:space="0" w:color="auto"/>
        <w:bottom w:val="none" w:sz="0" w:space="0" w:color="auto"/>
        <w:right w:val="none" w:sz="0" w:space="0" w:color="auto"/>
      </w:divBdr>
    </w:div>
    <w:div w:id="1219977587">
      <w:bodyDiv w:val="1"/>
      <w:marLeft w:val="0"/>
      <w:marRight w:val="0"/>
      <w:marTop w:val="0"/>
      <w:marBottom w:val="0"/>
      <w:divBdr>
        <w:top w:val="none" w:sz="0" w:space="0" w:color="auto"/>
        <w:left w:val="none" w:sz="0" w:space="0" w:color="auto"/>
        <w:bottom w:val="none" w:sz="0" w:space="0" w:color="auto"/>
        <w:right w:val="none" w:sz="0" w:space="0" w:color="auto"/>
      </w:divBdr>
    </w:div>
    <w:div w:id="1220090113">
      <w:bodyDiv w:val="1"/>
      <w:marLeft w:val="0"/>
      <w:marRight w:val="0"/>
      <w:marTop w:val="0"/>
      <w:marBottom w:val="0"/>
      <w:divBdr>
        <w:top w:val="none" w:sz="0" w:space="0" w:color="auto"/>
        <w:left w:val="none" w:sz="0" w:space="0" w:color="auto"/>
        <w:bottom w:val="none" w:sz="0" w:space="0" w:color="auto"/>
        <w:right w:val="none" w:sz="0" w:space="0" w:color="auto"/>
      </w:divBdr>
    </w:div>
    <w:div w:id="1220167493">
      <w:bodyDiv w:val="1"/>
      <w:marLeft w:val="0"/>
      <w:marRight w:val="0"/>
      <w:marTop w:val="0"/>
      <w:marBottom w:val="0"/>
      <w:divBdr>
        <w:top w:val="none" w:sz="0" w:space="0" w:color="auto"/>
        <w:left w:val="none" w:sz="0" w:space="0" w:color="auto"/>
        <w:bottom w:val="none" w:sz="0" w:space="0" w:color="auto"/>
        <w:right w:val="none" w:sz="0" w:space="0" w:color="auto"/>
      </w:divBdr>
    </w:div>
    <w:div w:id="1220168454">
      <w:bodyDiv w:val="1"/>
      <w:marLeft w:val="0"/>
      <w:marRight w:val="0"/>
      <w:marTop w:val="0"/>
      <w:marBottom w:val="0"/>
      <w:divBdr>
        <w:top w:val="none" w:sz="0" w:space="0" w:color="auto"/>
        <w:left w:val="none" w:sz="0" w:space="0" w:color="auto"/>
        <w:bottom w:val="none" w:sz="0" w:space="0" w:color="auto"/>
        <w:right w:val="none" w:sz="0" w:space="0" w:color="auto"/>
      </w:divBdr>
    </w:div>
    <w:div w:id="1220173048">
      <w:bodyDiv w:val="1"/>
      <w:marLeft w:val="0"/>
      <w:marRight w:val="0"/>
      <w:marTop w:val="0"/>
      <w:marBottom w:val="0"/>
      <w:divBdr>
        <w:top w:val="none" w:sz="0" w:space="0" w:color="auto"/>
        <w:left w:val="none" w:sz="0" w:space="0" w:color="auto"/>
        <w:bottom w:val="none" w:sz="0" w:space="0" w:color="auto"/>
        <w:right w:val="none" w:sz="0" w:space="0" w:color="auto"/>
      </w:divBdr>
    </w:div>
    <w:div w:id="1220214952">
      <w:bodyDiv w:val="1"/>
      <w:marLeft w:val="0"/>
      <w:marRight w:val="0"/>
      <w:marTop w:val="0"/>
      <w:marBottom w:val="0"/>
      <w:divBdr>
        <w:top w:val="none" w:sz="0" w:space="0" w:color="auto"/>
        <w:left w:val="none" w:sz="0" w:space="0" w:color="auto"/>
        <w:bottom w:val="none" w:sz="0" w:space="0" w:color="auto"/>
        <w:right w:val="none" w:sz="0" w:space="0" w:color="auto"/>
      </w:divBdr>
    </w:div>
    <w:div w:id="1220245604">
      <w:bodyDiv w:val="1"/>
      <w:marLeft w:val="0"/>
      <w:marRight w:val="0"/>
      <w:marTop w:val="0"/>
      <w:marBottom w:val="0"/>
      <w:divBdr>
        <w:top w:val="none" w:sz="0" w:space="0" w:color="auto"/>
        <w:left w:val="none" w:sz="0" w:space="0" w:color="auto"/>
        <w:bottom w:val="none" w:sz="0" w:space="0" w:color="auto"/>
        <w:right w:val="none" w:sz="0" w:space="0" w:color="auto"/>
      </w:divBdr>
    </w:div>
    <w:div w:id="1220508840">
      <w:bodyDiv w:val="1"/>
      <w:marLeft w:val="0"/>
      <w:marRight w:val="0"/>
      <w:marTop w:val="0"/>
      <w:marBottom w:val="0"/>
      <w:divBdr>
        <w:top w:val="none" w:sz="0" w:space="0" w:color="auto"/>
        <w:left w:val="none" w:sz="0" w:space="0" w:color="auto"/>
        <w:bottom w:val="none" w:sz="0" w:space="0" w:color="auto"/>
        <w:right w:val="none" w:sz="0" w:space="0" w:color="auto"/>
      </w:divBdr>
    </w:div>
    <w:div w:id="1220702808">
      <w:bodyDiv w:val="1"/>
      <w:marLeft w:val="0"/>
      <w:marRight w:val="0"/>
      <w:marTop w:val="0"/>
      <w:marBottom w:val="0"/>
      <w:divBdr>
        <w:top w:val="none" w:sz="0" w:space="0" w:color="auto"/>
        <w:left w:val="none" w:sz="0" w:space="0" w:color="auto"/>
        <w:bottom w:val="none" w:sz="0" w:space="0" w:color="auto"/>
        <w:right w:val="none" w:sz="0" w:space="0" w:color="auto"/>
      </w:divBdr>
    </w:div>
    <w:div w:id="1220820103">
      <w:bodyDiv w:val="1"/>
      <w:marLeft w:val="0"/>
      <w:marRight w:val="0"/>
      <w:marTop w:val="0"/>
      <w:marBottom w:val="0"/>
      <w:divBdr>
        <w:top w:val="none" w:sz="0" w:space="0" w:color="auto"/>
        <w:left w:val="none" w:sz="0" w:space="0" w:color="auto"/>
        <w:bottom w:val="none" w:sz="0" w:space="0" w:color="auto"/>
        <w:right w:val="none" w:sz="0" w:space="0" w:color="auto"/>
      </w:divBdr>
    </w:div>
    <w:div w:id="1220822125">
      <w:bodyDiv w:val="1"/>
      <w:marLeft w:val="0"/>
      <w:marRight w:val="0"/>
      <w:marTop w:val="0"/>
      <w:marBottom w:val="0"/>
      <w:divBdr>
        <w:top w:val="none" w:sz="0" w:space="0" w:color="auto"/>
        <w:left w:val="none" w:sz="0" w:space="0" w:color="auto"/>
        <w:bottom w:val="none" w:sz="0" w:space="0" w:color="auto"/>
        <w:right w:val="none" w:sz="0" w:space="0" w:color="auto"/>
      </w:divBdr>
    </w:div>
    <w:div w:id="1220937733">
      <w:bodyDiv w:val="1"/>
      <w:marLeft w:val="0"/>
      <w:marRight w:val="0"/>
      <w:marTop w:val="0"/>
      <w:marBottom w:val="0"/>
      <w:divBdr>
        <w:top w:val="none" w:sz="0" w:space="0" w:color="auto"/>
        <w:left w:val="none" w:sz="0" w:space="0" w:color="auto"/>
        <w:bottom w:val="none" w:sz="0" w:space="0" w:color="auto"/>
        <w:right w:val="none" w:sz="0" w:space="0" w:color="auto"/>
      </w:divBdr>
    </w:div>
    <w:div w:id="1220944221">
      <w:bodyDiv w:val="1"/>
      <w:marLeft w:val="0"/>
      <w:marRight w:val="0"/>
      <w:marTop w:val="0"/>
      <w:marBottom w:val="0"/>
      <w:divBdr>
        <w:top w:val="none" w:sz="0" w:space="0" w:color="auto"/>
        <w:left w:val="none" w:sz="0" w:space="0" w:color="auto"/>
        <w:bottom w:val="none" w:sz="0" w:space="0" w:color="auto"/>
        <w:right w:val="none" w:sz="0" w:space="0" w:color="auto"/>
      </w:divBdr>
    </w:div>
    <w:div w:id="1221093370">
      <w:bodyDiv w:val="1"/>
      <w:marLeft w:val="0"/>
      <w:marRight w:val="0"/>
      <w:marTop w:val="0"/>
      <w:marBottom w:val="0"/>
      <w:divBdr>
        <w:top w:val="none" w:sz="0" w:space="0" w:color="auto"/>
        <w:left w:val="none" w:sz="0" w:space="0" w:color="auto"/>
        <w:bottom w:val="none" w:sz="0" w:space="0" w:color="auto"/>
        <w:right w:val="none" w:sz="0" w:space="0" w:color="auto"/>
      </w:divBdr>
    </w:div>
    <w:div w:id="1221288957">
      <w:bodyDiv w:val="1"/>
      <w:marLeft w:val="0"/>
      <w:marRight w:val="0"/>
      <w:marTop w:val="0"/>
      <w:marBottom w:val="0"/>
      <w:divBdr>
        <w:top w:val="none" w:sz="0" w:space="0" w:color="auto"/>
        <w:left w:val="none" w:sz="0" w:space="0" w:color="auto"/>
        <w:bottom w:val="none" w:sz="0" w:space="0" w:color="auto"/>
        <w:right w:val="none" w:sz="0" w:space="0" w:color="auto"/>
      </w:divBdr>
    </w:div>
    <w:div w:id="1221408116">
      <w:bodyDiv w:val="1"/>
      <w:marLeft w:val="0"/>
      <w:marRight w:val="0"/>
      <w:marTop w:val="0"/>
      <w:marBottom w:val="0"/>
      <w:divBdr>
        <w:top w:val="none" w:sz="0" w:space="0" w:color="auto"/>
        <w:left w:val="none" w:sz="0" w:space="0" w:color="auto"/>
        <w:bottom w:val="none" w:sz="0" w:space="0" w:color="auto"/>
        <w:right w:val="none" w:sz="0" w:space="0" w:color="auto"/>
      </w:divBdr>
    </w:div>
    <w:div w:id="1221474358">
      <w:bodyDiv w:val="1"/>
      <w:marLeft w:val="0"/>
      <w:marRight w:val="0"/>
      <w:marTop w:val="0"/>
      <w:marBottom w:val="0"/>
      <w:divBdr>
        <w:top w:val="none" w:sz="0" w:space="0" w:color="auto"/>
        <w:left w:val="none" w:sz="0" w:space="0" w:color="auto"/>
        <w:bottom w:val="none" w:sz="0" w:space="0" w:color="auto"/>
        <w:right w:val="none" w:sz="0" w:space="0" w:color="auto"/>
      </w:divBdr>
    </w:div>
    <w:div w:id="1221592377">
      <w:bodyDiv w:val="1"/>
      <w:marLeft w:val="0"/>
      <w:marRight w:val="0"/>
      <w:marTop w:val="0"/>
      <w:marBottom w:val="0"/>
      <w:divBdr>
        <w:top w:val="none" w:sz="0" w:space="0" w:color="auto"/>
        <w:left w:val="none" w:sz="0" w:space="0" w:color="auto"/>
        <w:bottom w:val="none" w:sz="0" w:space="0" w:color="auto"/>
        <w:right w:val="none" w:sz="0" w:space="0" w:color="auto"/>
      </w:divBdr>
    </w:div>
    <w:div w:id="1221747364">
      <w:bodyDiv w:val="1"/>
      <w:marLeft w:val="0"/>
      <w:marRight w:val="0"/>
      <w:marTop w:val="0"/>
      <w:marBottom w:val="0"/>
      <w:divBdr>
        <w:top w:val="none" w:sz="0" w:space="0" w:color="auto"/>
        <w:left w:val="none" w:sz="0" w:space="0" w:color="auto"/>
        <w:bottom w:val="none" w:sz="0" w:space="0" w:color="auto"/>
        <w:right w:val="none" w:sz="0" w:space="0" w:color="auto"/>
      </w:divBdr>
    </w:div>
    <w:div w:id="1221791679">
      <w:bodyDiv w:val="1"/>
      <w:marLeft w:val="0"/>
      <w:marRight w:val="0"/>
      <w:marTop w:val="0"/>
      <w:marBottom w:val="0"/>
      <w:divBdr>
        <w:top w:val="none" w:sz="0" w:space="0" w:color="auto"/>
        <w:left w:val="none" w:sz="0" w:space="0" w:color="auto"/>
        <w:bottom w:val="none" w:sz="0" w:space="0" w:color="auto"/>
        <w:right w:val="none" w:sz="0" w:space="0" w:color="auto"/>
      </w:divBdr>
    </w:div>
    <w:div w:id="1221936703">
      <w:bodyDiv w:val="1"/>
      <w:marLeft w:val="0"/>
      <w:marRight w:val="0"/>
      <w:marTop w:val="0"/>
      <w:marBottom w:val="0"/>
      <w:divBdr>
        <w:top w:val="none" w:sz="0" w:space="0" w:color="auto"/>
        <w:left w:val="none" w:sz="0" w:space="0" w:color="auto"/>
        <w:bottom w:val="none" w:sz="0" w:space="0" w:color="auto"/>
        <w:right w:val="none" w:sz="0" w:space="0" w:color="auto"/>
      </w:divBdr>
    </w:div>
    <w:div w:id="1222014736">
      <w:bodyDiv w:val="1"/>
      <w:marLeft w:val="0"/>
      <w:marRight w:val="0"/>
      <w:marTop w:val="0"/>
      <w:marBottom w:val="0"/>
      <w:divBdr>
        <w:top w:val="none" w:sz="0" w:space="0" w:color="auto"/>
        <w:left w:val="none" w:sz="0" w:space="0" w:color="auto"/>
        <w:bottom w:val="none" w:sz="0" w:space="0" w:color="auto"/>
        <w:right w:val="none" w:sz="0" w:space="0" w:color="auto"/>
      </w:divBdr>
    </w:div>
    <w:div w:id="1222062267">
      <w:bodyDiv w:val="1"/>
      <w:marLeft w:val="0"/>
      <w:marRight w:val="0"/>
      <w:marTop w:val="0"/>
      <w:marBottom w:val="0"/>
      <w:divBdr>
        <w:top w:val="none" w:sz="0" w:space="0" w:color="auto"/>
        <w:left w:val="none" w:sz="0" w:space="0" w:color="auto"/>
        <w:bottom w:val="none" w:sz="0" w:space="0" w:color="auto"/>
        <w:right w:val="none" w:sz="0" w:space="0" w:color="auto"/>
      </w:divBdr>
    </w:div>
    <w:div w:id="1222205900">
      <w:bodyDiv w:val="1"/>
      <w:marLeft w:val="0"/>
      <w:marRight w:val="0"/>
      <w:marTop w:val="0"/>
      <w:marBottom w:val="0"/>
      <w:divBdr>
        <w:top w:val="none" w:sz="0" w:space="0" w:color="auto"/>
        <w:left w:val="none" w:sz="0" w:space="0" w:color="auto"/>
        <w:bottom w:val="none" w:sz="0" w:space="0" w:color="auto"/>
        <w:right w:val="none" w:sz="0" w:space="0" w:color="auto"/>
      </w:divBdr>
    </w:div>
    <w:div w:id="1222401586">
      <w:bodyDiv w:val="1"/>
      <w:marLeft w:val="0"/>
      <w:marRight w:val="0"/>
      <w:marTop w:val="0"/>
      <w:marBottom w:val="0"/>
      <w:divBdr>
        <w:top w:val="none" w:sz="0" w:space="0" w:color="auto"/>
        <w:left w:val="none" w:sz="0" w:space="0" w:color="auto"/>
        <w:bottom w:val="none" w:sz="0" w:space="0" w:color="auto"/>
        <w:right w:val="none" w:sz="0" w:space="0" w:color="auto"/>
      </w:divBdr>
    </w:div>
    <w:div w:id="1222475634">
      <w:bodyDiv w:val="1"/>
      <w:marLeft w:val="0"/>
      <w:marRight w:val="0"/>
      <w:marTop w:val="0"/>
      <w:marBottom w:val="0"/>
      <w:divBdr>
        <w:top w:val="none" w:sz="0" w:space="0" w:color="auto"/>
        <w:left w:val="none" w:sz="0" w:space="0" w:color="auto"/>
        <w:bottom w:val="none" w:sz="0" w:space="0" w:color="auto"/>
        <w:right w:val="none" w:sz="0" w:space="0" w:color="auto"/>
      </w:divBdr>
    </w:div>
    <w:div w:id="1222518785">
      <w:bodyDiv w:val="1"/>
      <w:marLeft w:val="0"/>
      <w:marRight w:val="0"/>
      <w:marTop w:val="0"/>
      <w:marBottom w:val="0"/>
      <w:divBdr>
        <w:top w:val="none" w:sz="0" w:space="0" w:color="auto"/>
        <w:left w:val="none" w:sz="0" w:space="0" w:color="auto"/>
        <w:bottom w:val="none" w:sz="0" w:space="0" w:color="auto"/>
        <w:right w:val="none" w:sz="0" w:space="0" w:color="auto"/>
      </w:divBdr>
    </w:div>
    <w:div w:id="1222522017">
      <w:bodyDiv w:val="1"/>
      <w:marLeft w:val="0"/>
      <w:marRight w:val="0"/>
      <w:marTop w:val="0"/>
      <w:marBottom w:val="0"/>
      <w:divBdr>
        <w:top w:val="none" w:sz="0" w:space="0" w:color="auto"/>
        <w:left w:val="none" w:sz="0" w:space="0" w:color="auto"/>
        <w:bottom w:val="none" w:sz="0" w:space="0" w:color="auto"/>
        <w:right w:val="none" w:sz="0" w:space="0" w:color="auto"/>
      </w:divBdr>
    </w:div>
    <w:div w:id="1222522319">
      <w:bodyDiv w:val="1"/>
      <w:marLeft w:val="0"/>
      <w:marRight w:val="0"/>
      <w:marTop w:val="0"/>
      <w:marBottom w:val="0"/>
      <w:divBdr>
        <w:top w:val="none" w:sz="0" w:space="0" w:color="auto"/>
        <w:left w:val="none" w:sz="0" w:space="0" w:color="auto"/>
        <w:bottom w:val="none" w:sz="0" w:space="0" w:color="auto"/>
        <w:right w:val="none" w:sz="0" w:space="0" w:color="auto"/>
      </w:divBdr>
    </w:div>
    <w:div w:id="1222672092">
      <w:bodyDiv w:val="1"/>
      <w:marLeft w:val="0"/>
      <w:marRight w:val="0"/>
      <w:marTop w:val="0"/>
      <w:marBottom w:val="0"/>
      <w:divBdr>
        <w:top w:val="none" w:sz="0" w:space="0" w:color="auto"/>
        <w:left w:val="none" w:sz="0" w:space="0" w:color="auto"/>
        <w:bottom w:val="none" w:sz="0" w:space="0" w:color="auto"/>
        <w:right w:val="none" w:sz="0" w:space="0" w:color="auto"/>
      </w:divBdr>
    </w:div>
    <w:div w:id="1222788606">
      <w:bodyDiv w:val="1"/>
      <w:marLeft w:val="0"/>
      <w:marRight w:val="0"/>
      <w:marTop w:val="0"/>
      <w:marBottom w:val="0"/>
      <w:divBdr>
        <w:top w:val="none" w:sz="0" w:space="0" w:color="auto"/>
        <w:left w:val="none" w:sz="0" w:space="0" w:color="auto"/>
        <w:bottom w:val="none" w:sz="0" w:space="0" w:color="auto"/>
        <w:right w:val="none" w:sz="0" w:space="0" w:color="auto"/>
      </w:divBdr>
    </w:div>
    <w:div w:id="1222864582">
      <w:bodyDiv w:val="1"/>
      <w:marLeft w:val="0"/>
      <w:marRight w:val="0"/>
      <w:marTop w:val="0"/>
      <w:marBottom w:val="0"/>
      <w:divBdr>
        <w:top w:val="none" w:sz="0" w:space="0" w:color="auto"/>
        <w:left w:val="none" w:sz="0" w:space="0" w:color="auto"/>
        <w:bottom w:val="none" w:sz="0" w:space="0" w:color="auto"/>
        <w:right w:val="none" w:sz="0" w:space="0" w:color="auto"/>
      </w:divBdr>
    </w:div>
    <w:div w:id="1222910777">
      <w:bodyDiv w:val="1"/>
      <w:marLeft w:val="0"/>
      <w:marRight w:val="0"/>
      <w:marTop w:val="0"/>
      <w:marBottom w:val="0"/>
      <w:divBdr>
        <w:top w:val="none" w:sz="0" w:space="0" w:color="auto"/>
        <w:left w:val="none" w:sz="0" w:space="0" w:color="auto"/>
        <w:bottom w:val="none" w:sz="0" w:space="0" w:color="auto"/>
        <w:right w:val="none" w:sz="0" w:space="0" w:color="auto"/>
      </w:divBdr>
    </w:div>
    <w:div w:id="1223099630">
      <w:bodyDiv w:val="1"/>
      <w:marLeft w:val="0"/>
      <w:marRight w:val="0"/>
      <w:marTop w:val="0"/>
      <w:marBottom w:val="0"/>
      <w:divBdr>
        <w:top w:val="none" w:sz="0" w:space="0" w:color="auto"/>
        <w:left w:val="none" w:sz="0" w:space="0" w:color="auto"/>
        <w:bottom w:val="none" w:sz="0" w:space="0" w:color="auto"/>
        <w:right w:val="none" w:sz="0" w:space="0" w:color="auto"/>
      </w:divBdr>
    </w:div>
    <w:div w:id="1223175470">
      <w:bodyDiv w:val="1"/>
      <w:marLeft w:val="0"/>
      <w:marRight w:val="0"/>
      <w:marTop w:val="0"/>
      <w:marBottom w:val="0"/>
      <w:divBdr>
        <w:top w:val="none" w:sz="0" w:space="0" w:color="auto"/>
        <w:left w:val="none" w:sz="0" w:space="0" w:color="auto"/>
        <w:bottom w:val="none" w:sz="0" w:space="0" w:color="auto"/>
        <w:right w:val="none" w:sz="0" w:space="0" w:color="auto"/>
      </w:divBdr>
    </w:div>
    <w:div w:id="1223366581">
      <w:bodyDiv w:val="1"/>
      <w:marLeft w:val="0"/>
      <w:marRight w:val="0"/>
      <w:marTop w:val="0"/>
      <w:marBottom w:val="0"/>
      <w:divBdr>
        <w:top w:val="none" w:sz="0" w:space="0" w:color="auto"/>
        <w:left w:val="none" w:sz="0" w:space="0" w:color="auto"/>
        <w:bottom w:val="none" w:sz="0" w:space="0" w:color="auto"/>
        <w:right w:val="none" w:sz="0" w:space="0" w:color="auto"/>
      </w:divBdr>
    </w:div>
    <w:div w:id="1223519903">
      <w:bodyDiv w:val="1"/>
      <w:marLeft w:val="0"/>
      <w:marRight w:val="0"/>
      <w:marTop w:val="0"/>
      <w:marBottom w:val="0"/>
      <w:divBdr>
        <w:top w:val="none" w:sz="0" w:space="0" w:color="auto"/>
        <w:left w:val="none" w:sz="0" w:space="0" w:color="auto"/>
        <w:bottom w:val="none" w:sz="0" w:space="0" w:color="auto"/>
        <w:right w:val="none" w:sz="0" w:space="0" w:color="auto"/>
      </w:divBdr>
    </w:div>
    <w:div w:id="1223561914">
      <w:bodyDiv w:val="1"/>
      <w:marLeft w:val="0"/>
      <w:marRight w:val="0"/>
      <w:marTop w:val="0"/>
      <w:marBottom w:val="0"/>
      <w:divBdr>
        <w:top w:val="none" w:sz="0" w:space="0" w:color="auto"/>
        <w:left w:val="none" w:sz="0" w:space="0" w:color="auto"/>
        <w:bottom w:val="none" w:sz="0" w:space="0" w:color="auto"/>
        <w:right w:val="none" w:sz="0" w:space="0" w:color="auto"/>
      </w:divBdr>
    </w:div>
    <w:div w:id="1223565843">
      <w:bodyDiv w:val="1"/>
      <w:marLeft w:val="0"/>
      <w:marRight w:val="0"/>
      <w:marTop w:val="0"/>
      <w:marBottom w:val="0"/>
      <w:divBdr>
        <w:top w:val="none" w:sz="0" w:space="0" w:color="auto"/>
        <w:left w:val="none" w:sz="0" w:space="0" w:color="auto"/>
        <w:bottom w:val="none" w:sz="0" w:space="0" w:color="auto"/>
        <w:right w:val="none" w:sz="0" w:space="0" w:color="auto"/>
      </w:divBdr>
    </w:div>
    <w:div w:id="1223713888">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3981795">
      <w:bodyDiv w:val="1"/>
      <w:marLeft w:val="0"/>
      <w:marRight w:val="0"/>
      <w:marTop w:val="0"/>
      <w:marBottom w:val="0"/>
      <w:divBdr>
        <w:top w:val="none" w:sz="0" w:space="0" w:color="auto"/>
        <w:left w:val="none" w:sz="0" w:space="0" w:color="auto"/>
        <w:bottom w:val="none" w:sz="0" w:space="0" w:color="auto"/>
        <w:right w:val="none" w:sz="0" w:space="0" w:color="auto"/>
      </w:divBdr>
    </w:div>
    <w:div w:id="1224563750">
      <w:bodyDiv w:val="1"/>
      <w:marLeft w:val="0"/>
      <w:marRight w:val="0"/>
      <w:marTop w:val="0"/>
      <w:marBottom w:val="0"/>
      <w:divBdr>
        <w:top w:val="none" w:sz="0" w:space="0" w:color="auto"/>
        <w:left w:val="none" w:sz="0" w:space="0" w:color="auto"/>
        <w:bottom w:val="none" w:sz="0" w:space="0" w:color="auto"/>
        <w:right w:val="none" w:sz="0" w:space="0" w:color="auto"/>
      </w:divBdr>
    </w:div>
    <w:div w:id="1224564154">
      <w:bodyDiv w:val="1"/>
      <w:marLeft w:val="0"/>
      <w:marRight w:val="0"/>
      <w:marTop w:val="0"/>
      <w:marBottom w:val="0"/>
      <w:divBdr>
        <w:top w:val="none" w:sz="0" w:space="0" w:color="auto"/>
        <w:left w:val="none" w:sz="0" w:space="0" w:color="auto"/>
        <w:bottom w:val="none" w:sz="0" w:space="0" w:color="auto"/>
        <w:right w:val="none" w:sz="0" w:space="0" w:color="auto"/>
      </w:divBdr>
    </w:div>
    <w:div w:id="1224608799">
      <w:bodyDiv w:val="1"/>
      <w:marLeft w:val="0"/>
      <w:marRight w:val="0"/>
      <w:marTop w:val="0"/>
      <w:marBottom w:val="0"/>
      <w:divBdr>
        <w:top w:val="none" w:sz="0" w:space="0" w:color="auto"/>
        <w:left w:val="none" w:sz="0" w:space="0" w:color="auto"/>
        <w:bottom w:val="none" w:sz="0" w:space="0" w:color="auto"/>
        <w:right w:val="none" w:sz="0" w:space="0" w:color="auto"/>
      </w:divBdr>
    </w:div>
    <w:div w:id="1224634148">
      <w:bodyDiv w:val="1"/>
      <w:marLeft w:val="0"/>
      <w:marRight w:val="0"/>
      <w:marTop w:val="0"/>
      <w:marBottom w:val="0"/>
      <w:divBdr>
        <w:top w:val="none" w:sz="0" w:space="0" w:color="auto"/>
        <w:left w:val="none" w:sz="0" w:space="0" w:color="auto"/>
        <w:bottom w:val="none" w:sz="0" w:space="0" w:color="auto"/>
        <w:right w:val="none" w:sz="0" w:space="0" w:color="auto"/>
      </w:divBdr>
    </w:div>
    <w:div w:id="1224681565">
      <w:bodyDiv w:val="1"/>
      <w:marLeft w:val="0"/>
      <w:marRight w:val="0"/>
      <w:marTop w:val="0"/>
      <w:marBottom w:val="0"/>
      <w:divBdr>
        <w:top w:val="none" w:sz="0" w:space="0" w:color="auto"/>
        <w:left w:val="none" w:sz="0" w:space="0" w:color="auto"/>
        <w:bottom w:val="none" w:sz="0" w:space="0" w:color="auto"/>
        <w:right w:val="none" w:sz="0" w:space="0" w:color="auto"/>
      </w:divBdr>
    </w:div>
    <w:div w:id="1224755331">
      <w:bodyDiv w:val="1"/>
      <w:marLeft w:val="0"/>
      <w:marRight w:val="0"/>
      <w:marTop w:val="0"/>
      <w:marBottom w:val="0"/>
      <w:divBdr>
        <w:top w:val="none" w:sz="0" w:space="0" w:color="auto"/>
        <w:left w:val="none" w:sz="0" w:space="0" w:color="auto"/>
        <w:bottom w:val="none" w:sz="0" w:space="0" w:color="auto"/>
        <w:right w:val="none" w:sz="0" w:space="0" w:color="auto"/>
      </w:divBdr>
    </w:div>
    <w:div w:id="1224755819">
      <w:bodyDiv w:val="1"/>
      <w:marLeft w:val="0"/>
      <w:marRight w:val="0"/>
      <w:marTop w:val="0"/>
      <w:marBottom w:val="0"/>
      <w:divBdr>
        <w:top w:val="none" w:sz="0" w:space="0" w:color="auto"/>
        <w:left w:val="none" w:sz="0" w:space="0" w:color="auto"/>
        <w:bottom w:val="none" w:sz="0" w:space="0" w:color="auto"/>
        <w:right w:val="none" w:sz="0" w:space="0" w:color="auto"/>
      </w:divBdr>
    </w:div>
    <w:div w:id="1224869155">
      <w:bodyDiv w:val="1"/>
      <w:marLeft w:val="0"/>
      <w:marRight w:val="0"/>
      <w:marTop w:val="0"/>
      <w:marBottom w:val="0"/>
      <w:divBdr>
        <w:top w:val="none" w:sz="0" w:space="0" w:color="auto"/>
        <w:left w:val="none" w:sz="0" w:space="0" w:color="auto"/>
        <w:bottom w:val="none" w:sz="0" w:space="0" w:color="auto"/>
        <w:right w:val="none" w:sz="0" w:space="0" w:color="auto"/>
      </w:divBdr>
    </w:div>
    <w:div w:id="1224953118">
      <w:bodyDiv w:val="1"/>
      <w:marLeft w:val="0"/>
      <w:marRight w:val="0"/>
      <w:marTop w:val="0"/>
      <w:marBottom w:val="0"/>
      <w:divBdr>
        <w:top w:val="none" w:sz="0" w:space="0" w:color="auto"/>
        <w:left w:val="none" w:sz="0" w:space="0" w:color="auto"/>
        <w:bottom w:val="none" w:sz="0" w:space="0" w:color="auto"/>
        <w:right w:val="none" w:sz="0" w:space="0" w:color="auto"/>
      </w:divBdr>
    </w:div>
    <w:div w:id="1225026421">
      <w:bodyDiv w:val="1"/>
      <w:marLeft w:val="0"/>
      <w:marRight w:val="0"/>
      <w:marTop w:val="0"/>
      <w:marBottom w:val="0"/>
      <w:divBdr>
        <w:top w:val="none" w:sz="0" w:space="0" w:color="auto"/>
        <w:left w:val="none" w:sz="0" w:space="0" w:color="auto"/>
        <w:bottom w:val="none" w:sz="0" w:space="0" w:color="auto"/>
        <w:right w:val="none" w:sz="0" w:space="0" w:color="auto"/>
      </w:divBdr>
    </w:div>
    <w:div w:id="1225028731">
      <w:bodyDiv w:val="1"/>
      <w:marLeft w:val="0"/>
      <w:marRight w:val="0"/>
      <w:marTop w:val="0"/>
      <w:marBottom w:val="0"/>
      <w:divBdr>
        <w:top w:val="none" w:sz="0" w:space="0" w:color="auto"/>
        <w:left w:val="none" w:sz="0" w:space="0" w:color="auto"/>
        <w:bottom w:val="none" w:sz="0" w:space="0" w:color="auto"/>
        <w:right w:val="none" w:sz="0" w:space="0" w:color="auto"/>
      </w:divBdr>
    </w:div>
    <w:div w:id="1225070152">
      <w:bodyDiv w:val="1"/>
      <w:marLeft w:val="0"/>
      <w:marRight w:val="0"/>
      <w:marTop w:val="0"/>
      <w:marBottom w:val="0"/>
      <w:divBdr>
        <w:top w:val="none" w:sz="0" w:space="0" w:color="auto"/>
        <w:left w:val="none" w:sz="0" w:space="0" w:color="auto"/>
        <w:bottom w:val="none" w:sz="0" w:space="0" w:color="auto"/>
        <w:right w:val="none" w:sz="0" w:space="0" w:color="auto"/>
      </w:divBdr>
    </w:div>
    <w:div w:id="1225337834">
      <w:bodyDiv w:val="1"/>
      <w:marLeft w:val="0"/>
      <w:marRight w:val="0"/>
      <w:marTop w:val="0"/>
      <w:marBottom w:val="0"/>
      <w:divBdr>
        <w:top w:val="none" w:sz="0" w:space="0" w:color="auto"/>
        <w:left w:val="none" w:sz="0" w:space="0" w:color="auto"/>
        <w:bottom w:val="none" w:sz="0" w:space="0" w:color="auto"/>
        <w:right w:val="none" w:sz="0" w:space="0" w:color="auto"/>
      </w:divBdr>
    </w:div>
    <w:div w:id="1225674544">
      <w:bodyDiv w:val="1"/>
      <w:marLeft w:val="0"/>
      <w:marRight w:val="0"/>
      <w:marTop w:val="0"/>
      <w:marBottom w:val="0"/>
      <w:divBdr>
        <w:top w:val="none" w:sz="0" w:space="0" w:color="auto"/>
        <w:left w:val="none" w:sz="0" w:space="0" w:color="auto"/>
        <w:bottom w:val="none" w:sz="0" w:space="0" w:color="auto"/>
        <w:right w:val="none" w:sz="0" w:space="0" w:color="auto"/>
      </w:divBdr>
    </w:div>
    <w:div w:id="1225722858">
      <w:bodyDiv w:val="1"/>
      <w:marLeft w:val="0"/>
      <w:marRight w:val="0"/>
      <w:marTop w:val="0"/>
      <w:marBottom w:val="0"/>
      <w:divBdr>
        <w:top w:val="none" w:sz="0" w:space="0" w:color="auto"/>
        <w:left w:val="none" w:sz="0" w:space="0" w:color="auto"/>
        <w:bottom w:val="none" w:sz="0" w:space="0" w:color="auto"/>
        <w:right w:val="none" w:sz="0" w:space="0" w:color="auto"/>
      </w:divBdr>
    </w:div>
    <w:div w:id="1225752266">
      <w:bodyDiv w:val="1"/>
      <w:marLeft w:val="0"/>
      <w:marRight w:val="0"/>
      <w:marTop w:val="0"/>
      <w:marBottom w:val="0"/>
      <w:divBdr>
        <w:top w:val="none" w:sz="0" w:space="0" w:color="auto"/>
        <w:left w:val="none" w:sz="0" w:space="0" w:color="auto"/>
        <w:bottom w:val="none" w:sz="0" w:space="0" w:color="auto"/>
        <w:right w:val="none" w:sz="0" w:space="0" w:color="auto"/>
      </w:divBdr>
    </w:div>
    <w:div w:id="1225793652">
      <w:bodyDiv w:val="1"/>
      <w:marLeft w:val="0"/>
      <w:marRight w:val="0"/>
      <w:marTop w:val="0"/>
      <w:marBottom w:val="0"/>
      <w:divBdr>
        <w:top w:val="none" w:sz="0" w:space="0" w:color="auto"/>
        <w:left w:val="none" w:sz="0" w:space="0" w:color="auto"/>
        <w:bottom w:val="none" w:sz="0" w:space="0" w:color="auto"/>
        <w:right w:val="none" w:sz="0" w:space="0" w:color="auto"/>
      </w:divBdr>
    </w:div>
    <w:div w:id="1225801850">
      <w:bodyDiv w:val="1"/>
      <w:marLeft w:val="0"/>
      <w:marRight w:val="0"/>
      <w:marTop w:val="0"/>
      <w:marBottom w:val="0"/>
      <w:divBdr>
        <w:top w:val="none" w:sz="0" w:space="0" w:color="auto"/>
        <w:left w:val="none" w:sz="0" w:space="0" w:color="auto"/>
        <w:bottom w:val="none" w:sz="0" w:space="0" w:color="auto"/>
        <w:right w:val="none" w:sz="0" w:space="0" w:color="auto"/>
      </w:divBdr>
    </w:div>
    <w:div w:id="1226140378">
      <w:bodyDiv w:val="1"/>
      <w:marLeft w:val="0"/>
      <w:marRight w:val="0"/>
      <w:marTop w:val="0"/>
      <w:marBottom w:val="0"/>
      <w:divBdr>
        <w:top w:val="none" w:sz="0" w:space="0" w:color="auto"/>
        <w:left w:val="none" w:sz="0" w:space="0" w:color="auto"/>
        <w:bottom w:val="none" w:sz="0" w:space="0" w:color="auto"/>
        <w:right w:val="none" w:sz="0" w:space="0" w:color="auto"/>
      </w:divBdr>
    </w:div>
    <w:div w:id="1226646948">
      <w:bodyDiv w:val="1"/>
      <w:marLeft w:val="0"/>
      <w:marRight w:val="0"/>
      <w:marTop w:val="0"/>
      <w:marBottom w:val="0"/>
      <w:divBdr>
        <w:top w:val="none" w:sz="0" w:space="0" w:color="auto"/>
        <w:left w:val="none" w:sz="0" w:space="0" w:color="auto"/>
        <w:bottom w:val="none" w:sz="0" w:space="0" w:color="auto"/>
        <w:right w:val="none" w:sz="0" w:space="0" w:color="auto"/>
      </w:divBdr>
    </w:div>
    <w:div w:id="1226648574">
      <w:bodyDiv w:val="1"/>
      <w:marLeft w:val="0"/>
      <w:marRight w:val="0"/>
      <w:marTop w:val="0"/>
      <w:marBottom w:val="0"/>
      <w:divBdr>
        <w:top w:val="none" w:sz="0" w:space="0" w:color="auto"/>
        <w:left w:val="none" w:sz="0" w:space="0" w:color="auto"/>
        <w:bottom w:val="none" w:sz="0" w:space="0" w:color="auto"/>
        <w:right w:val="none" w:sz="0" w:space="0" w:color="auto"/>
      </w:divBdr>
    </w:div>
    <w:div w:id="1226725385">
      <w:bodyDiv w:val="1"/>
      <w:marLeft w:val="0"/>
      <w:marRight w:val="0"/>
      <w:marTop w:val="0"/>
      <w:marBottom w:val="0"/>
      <w:divBdr>
        <w:top w:val="none" w:sz="0" w:space="0" w:color="auto"/>
        <w:left w:val="none" w:sz="0" w:space="0" w:color="auto"/>
        <w:bottom w:val="none" w:sz="0" w:space="0" w:color="auto"/>
        <w:right w:val="none" w:sz="0" w:space="0" w:color="auto"/>
      </w:divBdr>
    </w:div>
    <w:div w:id="1226726062">
      <w:bodyDiv w:val="1"/>
      <w:marLeft w:val="0"/>
      <w:marRight w:val="0"/>
      <w:marTop w:val="0"/>
      <w:marBottom w:val="0"/>
      <w:divBdr>
        <w:top w:val="none" w:sz="0" w:space="0" w:color="auto"/>
        <w:left w:val="none" w:sz="0" w:space="0" w:color="auto"/>
        <w:bottom w:val="none" w:sz="0" w:space="0" w:color="auto"/>
        <w:right w:val="none" w:sz="0" w:space="0" w:color="auto"/>
      </w:divBdr>
    </w:div>
    <w:div w:id="1226793490">
      <w:bodyDiv w:val="1"/>
      <w:marLeft w:val="0"/>
      <w:marRight w:val="0"/>
      <w:marTop w:val="0"/>
      <w:marBottom w:val="0"/>
      <w:divBdr>
        <w:top w:val="none" w:sz="0" w:space="0" w:color="auto"/>
        <w:left w:val="none" w:sz="0" w:space="0" w:color="auto"/>
        <w:bottom w:val="none" w:sz="0" w:space="0" w:color="auto"/>
        <w:right w:val="none" w:sz="0" w:space="0" w:color="auto"/>
      </w:divBdr>
    </w:div>
    <w:div w:id="1226795887">
      <w:bodyDiv w:val="1"/>
      <w:marLeft w:val="0"/>
      <w:marRight w:val="0"/>
      <w:marTop w:val="0"/>
      <w:marBottom w:val="0"/>
      <w:divBdr>
        <w:top w:val="none" w:sz="0" w:space="0" w:color="auto"/>
        <w:left w:val="none" w:sz="0" w:space="0" w:color="auto"/>
        <w:bottom w:val="none" w:sz="0" w:space="0" w:color="auto"/>
        <w:right w:val="none" w:sz="0" w:space="0" w:color="auto"/>
      </w:divBdr>
    </w:div>
    <w:div w:id="1226991821">
      <w:bodyDiv w:val="1"/>
      <w:marLeft w:val="0"/>
      <w:marRight w:val="0"/>
      <w:marTop w:val="0"/>
      <w:marBottom w:val="0"/>
      <w:divBdr>
        <w:top w:val="none" w:sz="0" w:space="0" w:color="auto"/>
        <w:left w:val="none" w:sz="0" w:space="0" w:color="auto"/>
        <w:bottom w:val="none" w:sz="0" w:space="0" w:color="auto"/>
        <w:right w:val="none" w:sz="0" w:space="0" w:color="auto"/>
      </w:divBdr>
    </w:div>
    <w:div w:id="1227061237">
      <w:bodyDiv w:val="1"/>
      <w:marLeft w:val="0"/>
      <w:marRight w:val="0"/>
      <w:marTop w:val="0"/>
      <w:marBottom w:val="0"/>
      <w:divBdr>
        <w:top w:val="none" w:sz="0" w:space="0" w:color="auto"/>
        <w:left w:val="none" w:sz="0" w:space="0" w:color="auto"/>
        <w:bottom w:val="none" w:sz="0" w:space="0" w:color="auto"/>
        <w:right w:val="none" w:sz="0" w:space="0" w:color="auto"/>
      </w:divBdr>
    </w:div>
    <w:div w:id="1227178940">
      <w:bodyDiv w:val="1"/>
      <w:marLeft w:val="0"/>
      <w:marRight w:val="0"/>
      <w:marTop w:val="0"/>
      <w:marBottom w:val="0"/>
      <w:divBdr>
        <w:top w:val="none" w:sz="0" w:space="0" w:color="auto"/>
        <w:left w:val="none" w:sz="0" w:space="0" w:color="auto"/>
        <w:bottom w:val="none" w:sz="0" w:space="0" w:color="auto"/>
        <w:right w:val="none" w:sz="0" w:space="0" w:color="auto"/>
      </w:divBdr>
    </w:div>
    <w:div w:id="1227301258">
      <w:bodyDiv w:val="1"/>
      <w:marLeft w:val="0"/>
      <w:marRight w:val="0"/>
      <w:marTop w:val="0"/>
      <w:marBottom w:val="0"/>
      <w:divBdr>
        <w:top w:val="none" w:sz="0" w:space="0" w:color="auto"/>
        <w:left w:val="none" w:sz="0" w:space="0" w:color="auto"/>
        <w:bottom w:val="none" w:sz="0" w:space="0" w:color="auto"/>
        <w:right w:val="none" w:sz="0" w:space="0" w:color="auto"/>
      </w:divBdr>
    </w:div>
    <w:div w:id="1227496704">
      <w:bodyDiv w:val="1"/>
      <w:marLeft w:val="0"/>
      <w:marRight w:val="0"/>
      <w:marTop w:val="0"/>
      <w:marBottom w:val="0"/>
      <w:divBdr>
        <w:top w:val="none" w:sz="0" w:space="0" w:color="auto"/>
        <w:left w:val="none" w:sz="0" w:space="0" w:color="auto"/>
        <w:bottom w:val="none" w:sz="0" w:space="0" w:color="auto"/>
        <w:right w:val="none" w:sz="0" w:space="0" w:color="auto"/>
      </w:divBdr>
    </w:div>
    <w:div w:id="1227565889">
      <w:bodyDiv w:val="1"/>
      <w:marLeft w:val="0"/>
      <w:marRight w:val="0"/>
      <w:marTop w:val="0"/>
      <w:marBottom w:val="0"/>
      <w:divBdr>
        <w:top w:val="none" w:sz="0" w:space="0" w:color="auto"/>
        <w:left w:val="none" w:sz="0" w:space="0" w:color="auto"/>
        <w:bottom w:val="none" w:sz="0" w:space="0" w:color="auto"/>
        <w:right w:val="none" w:sz="0" w:space="0" w:color="auto"/>
      </w:divBdr>
    </w:div>
    <w:div w:id="1227642490">
      <w:bodyDiv w:val="1"/>
      <w:marLeft w:val="0"/>
      <w:marRight w:val="0"/>
      <w:marTop w:val="0"/>
      <w:marBottom w:val="0"/>
      <w:divBdr>
        <w:top w:val="none" w:sz="0" w:space="0" w:color="auto"/>
        <w:left w:val="none" w:sz="0" w:space="0" w:color="auto"/>
        <w:bottom w:val="none" w:sz="0" w:space="0" w:color="auto"/>
        <w:right w:val="none" w:sz="0" w:space="0" w:color="auto"/>
      </w:divBdr>
    </w:div>
    <w:div w:id="1227953562">
      <w:bodyDiv w:val="1"/>
      <w:marLeft w:val="0"/>
      <w:marRight w:val="0"/>
      <w:marTop w:val="0"/>
      <w:marBottom w:val="0"/>
      <w:divBdr>
        <w:top w:val="none" w:sz="0" w:space="0" w:color="auto"/>
        <w:left w:val="none" w:sz="0" w:space="0" w:color="auto"/>
        <w:bottom w:val="none" w:sz="0" w:space="0" w:color="auto"/>
        <w:right w:val="none" w:sz="0" w:space="0" w:color="auto"/>
      </w:divBdr>
    </w:div>
    <w:div w:id="1228147164">
      <w:bodyDiv w:val="1"/>
      <w:marLeft w:val="0"/>
      <w:marRight w:val="0"/>
      <w:marTop w:val="0"/>
      <w:marBottom w:val="0"/>
      <w:divBdr>
        <w:top w:val="none" w:sz="0" w:space="0" w:color="auto"/>
        <w:left w:val="none" w:sz="0" w:space="0" w:color="auto"/>
        <w:bottom w:val="none" w:sz="0" w:space="0" w:color="auto"/>
        <w:right w:val="none" w:sz="0" w:space="0" w:color="auto"/>
      </w:divBdr>
    </w:div>
    <w:div w:id="1228147391">
      <w:bodyDiv w:val="1"/>
      <w:marLeft w:val="0"/>
      <w:marRight w:val="0"/>
      <w:marTop w:val="0"/>
      <w:marBottom w:val="0"/>
      <w:divBdr>
        <w:top w:val="none" w:sz="0" w:space="0" w:color="auto"/>
        <w:left w:val="none" w:sz="0" w:space="0" w:color="auto"/>
        <w:bottom w:val="none" w:sz="0" w:space="0" w:color="auto"/>
        <w:right w:val="none" w:sz="0" w:space="0" w:color="auto"/>
      </w:divBdr>
    </w:div>
    <w:div w:id="1228149034">
      <w:bodyDiv w:val="1"/>
      <w:marLeft w:val="0"/>
      <w:marRight w:val="0"/>
      <w:marTop w:val="0"/>
      <w:marBottom w:val="0"/>
      <w:divBdr>
        <w:top w:val="none" w:sz="0" w:space="0" w:color="auto"/>
        <w:left w:val="none" w:sz="0" w:space="0" w:color="auto"/>
        <w:bottom w:val="none" w:sz="0" w:space="0" w:color="auto"/>
        <w:right w:val="none" w:sz="0" w:space="0" w:color="auto"/>
      </w:divBdr>
    </w:div>
    <w:div w:id="1228149364">
      <w:bodyDiv w:val="1"/>
      <w:marLeft w:val="0"/>
      <w:marRight w:val="0"/>
      <w:marTop w:val="0"/>
      <w:marBottom w:val="0"/>
      <w:divBdr>
        <w:top w:val="none" w:sz="0" w:space="0" w:color="auto"/>
        <w:left w:val="none" w:sz="0" w:space="0" w:color="auto"/>
        <w:bottom w:val="none" w:sz="0" w:space="0" w:color="auto"/>
        <w:right w:val="none" w:sz="0" w:space="0" w:color="auto"/>
      </w:divBdr>
    </w:div>
    <w:div w:id="1228153405">
      <w:bodyDiv w:val="1"/>
      <w:marLeft w:val="0"/>
      <w:marRight w:val="0"/>
      <w:marTop w:val="0"/>
      <w:marBottom w:val="0"/>
      <w:divBdr>
        <w:top w:val="none" w:sz="0" w:space="0" w:color="auto"/>
        <w:left w:val="none" w:sz="0" w:space="0" w:color="auto"/>
        <w:bottom w:val="none" w:sz="0" w:space="0" w:color="auto"/>
        <w:right w:val="none" w:sz="0" w:space="0" w:color="auto"/>
      </w:divBdr>
    </w:div>
    <w:div w:id="1228225870">
      <w:bodyDiv w:val="1"/>
      <w:marLeft w:val="0"/>
      <w:marRight w:val="0"/>
      <w:marTop w:val="0"/>
      <w:marBottom w:val="0"/>
      <w:divBdr>
        <w:top w:val="none" w:sz="0" w:space="0" w:color="auto"/>
        <w:left w:val="none" w:sz="0" w:space="0" w:color="auto"/>
        <w:bottom w:val="none" w:sz="0" w:space="0" w:color="auto"/>
        <w:right w:val="none" w:sz="0" w:space="0" w:color="auto"/>
      </w:divBdr>
    </w:div>
    <w:div w:id="1228303893">
      <w:bodyDiv w:val="1"/>
      <w:marLeft w:val="0"/>
      <w:marRight w:val="0"/>
      <w:marTop w:val="0"/>
      <w:marBottom w:val="0"/>
      <w:divBdr>
        <w:top w:val="none" w:sz="0" w:space="0" w:color="auto"/>
        <w:left w:val="none" w:sz="0" w:space="0" w:color="auto"/>
        <w:bottom w:val="none" w:sz="0" w:space="0" w:color="auto"/>
        <w:right w:val="none" w:sz="0" w:space="0" w:color="auto"/>
      </w:divBdr>
    </w:div>
    <w:div w:id="1228344617">
      <w:bodyDiv w:val="1"/>
      <w:marLeft w:val="0"/>
      <w:marRight w:val="0"/>
      <w:marTop w:val="0"/>
      <w:marBottom w:val="0"/>
      <w:divBdr>
        <w:top w:val="none" w:sz="0" w:space="0" w:color="auto"/>
        <w:left w:val="none" w:sz="0" w:space="0" w:color="auto"/>
        <w:bottom w:val="none" w:sz="0" w:space="0" w:color="auto"/>
        <w:right w:val="none" w:sz="0" w:space="0" w:color="auto"/>
      </w:divBdr>
    </w:div>
    <w:div w:id="1228414142">
      <w:bodyDiv w:val="1"/>
      <w:marLeft w:val="0"/>
      <w:marRight w:val="0"/>
      <w:marTop w:val="0"/>
      <w:marBottom w:val="0"/>
      <w:divBdr>
        <w:top w:val="none" w:sz="0" w:space="0" w:color="auto"/>
        <w:left w:val="none" w:sz="0" w:space="0" w:color="auto"/>
        <w:bottom w:val="none" w:sz="0" w:space="0" w:color="auto"/>
        <w:right w:val="none" w:sz="0" w:space="0" w:color="auto"/>
      </w:divBdr>
    </w:div>
    <w:div w:id="1228490457">
      <w:bodyDiv w:val="1"/>
      <w:marLeft w:val="0"/>
      <w:marRight w:val="0"/>
      <w:marTop w:val="0"/>
      <w:marBottom w:val="0"/>
      <w:divBdr>
        <w:top w:val="none" w:sz="0" w:space="0" w:color="auto"/>
        <w:left w:val="none" w:sz="0" w:space="0" w:color="auto"/>
        <w:bottom w:val="none" w:sz="0" w:space="0" w:color="auto"/>
        <w:right w:val="none" w:sz="0" w:space="0" w:color="auto"/>
      </w:divBdr>
    </w:div>
    <w:div w:id="1228689860">
      <w:bodyDiv w:val="1"/>
      <w:marLeft w:val="0"/>
      <w:marRight w:val="0"/>
      <w:marTop w:val="0"/>
      <w:marBottom w:val="0"/>
      <w:divBdr>
        <w:top w:val="none" w:sz="0" w:space="0" w:color="auto"/>
        <w:left w:val="none" w:sz="0" w:space="0" w:color="auto"/>
        <w:bottom w:val="none" w:sz="0" w:space="0" w:color="auto"/>
        <w:right w:val="none" w:sz="0" w:space="0" w:color="auto"/>
      </w:divBdr>
    </w:div>
    <w:div w:id="1228804167">
      <w:bodyDiv w:val="1"/>
      <w:marLeft w:val="0"/>
      <w:marRight w:val="0"/>
      <w:marTop w:val="0"/>
      <w:marBottom w:val="0"/>
      <w:divBdr>
        <w:top w:val="none" w:sz="0" w:space="0" w:color="auto"/>
        <w:left w:val="none" w:sz="0" w:space="0" w:color="auto"/>
        <w:bottom w:val="none" w:sz="0" w:space="0" w:color="auto"/>
        <w:right w:val="none" w:sz="0" w:space="0" w:color="auto"/>
      </w:divBdr>
    </w:div>
    <w:div w:id="1228955587">
      <w:bodyDiv w:val="1"/>
      <w:marLeft w:val="0"/>
      <w:marRight w:val="0"/>
      <w:marTop w:val="0"/>
      <w:marBottom w:val="0"/>
      <w:divBdr>
        <w:top w:val="none" w:sz="0" w:space="0" w:color="auto"/>
        <w:left w:val="none" w:sz="0" w:space="0" w:color="auto"/>
        <w:bottom w:val="none" w:sz="0" w:space="0" w:color="auto"/>
        <w:right w:val="none" w:sz="0" w:space="0" w:color="auto"/>
      </w:divBdr>
    </w:div>
    <w:div w:id="1229223253">
      <w:bodyDiv w:val="1"/>
      <w:marLeft w:val="0"/>
      <w:marRight w:val="0"/>
      <w:marTop w:val="0"/>
      <w:marBottom w:val="0"/>
      <w:divBdr>
        <w:top w:val="none" w:sz="0" w:space="0" w:color="auto"/>
        <w:left w:val="none" w:sz="0" w:space="0" w:color="auto"/>
        <w:bottom w:val="none" w:sz="0" w:space="0" w:color="auto"/>
        <w:right w:val="none" w:sz="0" w:space="0" w:color="auto"/>
      </w:divBdr>
    </w:div>
    <w:div w:id="1229224727">
      <w:bodyDiv w:val="1"/>
      <w:marLeft w:val="0"/>
      <w:marRight w:val="0"/>
      <w:marTop w:val="0"/>
      <w:marBottom w:val="0"/>
      <w:divBdr>
        <w:top w:val="none" w:sz="0" w:space="0" w:color="auto"/>
        <w:left w:val="none" w:sz="0" w:space="0" w:color="auto"/>
        <w:bottom w:val="none" w:sz="0" w:space="0" w:color="auto"/>
        <w:right w:val="none" w:sz="0" w:space="0" w:color="auto"/>
      </w:divBdr>
    </w:div>
    <w:div w:id="1229264674">
      <w:bodyDiv w:val="1"/>
      <w:marLeft w:val="0"/>
      <w:marRight w:val="0"/>
      <w:marTop w:val="0"/>
      <w:marBottom w:val="0"/>
      <w:divBdr>
        <w:top w:val="none" w:sz="0" w:space="0" w:color="auto"/>
        <w:left w:val="none" w:sz="0" w:space="0" w:color="auto"/>
        <w:bottom w:val="none" w:sz="0" w:space="0" w:color="auto"/>
        <w:right w:val="none" w:sz="0" w:space="0" w:color="auto"/>
      </w:divBdr>
    </w:div>
    <w:div w:id="1229269733">
      <w:bodyDiv w:val="1"/>
      <w:marLeft w:val="0"/>
      <w:marRight w:val="0"/>
      <w:marTop w:val="0"/>
      <w:marBottom w:val="0"/>
      <w:divBdr>
        <w:top w:val="none" w:sz="0" w:space="0" w:color="auto"/>
        <w:left w:val="none" w:sz="0" w:space="0" w:color="auto"/>
        <w:bottom w:val="none" w:sz="0" w:space="0" w:color="auto"/>
        <w:right w:val="none" w:sz="0" w:space="0" w:color="auto"/>
      </w:divBdr>
    </w:div>
    <w:div w:id="1229340518">
      <w:bodyDiv w:val="1"/>
      <w:marLeft w:val="0"/>
      <w:marRight w:val="0"/>
      <w:marTop w:val="0"/>
      <w:marBottom w:val="0"/>
      <w:divBdr>
        <w:top w:val="none" w:sz="0" w:space="0" w:color="auto"/>
        <w:left w:val="none" w:sz="0" w:space="0" w:color="auto"/>
        <w:bottom w:val="none" w:sz="0" w:space="0" w:color="auto"/>
        <w:right w:val="none" w:sz="0" w:space="0" w:color="auto"/>
      </w:divBdr>
    </w:div>
    <w:div w:id="1229414373">
      <w:bodyDiv w:val="1"/>
      <w:marLeft w:val="0"/>
      <w:marRight w:val="0"/>
      <w:marTop w:val="0"/>
      <w:marBottom w:val="0"/>
      <w:divBdr>
        <w:top w:val="none" w:sz="0" w:space="0" w:color="auto"/>
        <w:left w:val="none" w:sz="0" w:space="0" w:color="auto"/>
        <w:bottom w:val="none" w:sz="0" w:space="0" w:color="auto"/>
        <w:right w:val="none" w:sz="0" w:space="0" w:color="auto"/>
      </w:divBdr>
    </w:div>
    <w:div w:id="1229415811">
      <w:bodyDiv w:val="1"/>
      <w:marLeft w:val="0"/>
      <w:marRight w:val="0"/>
      <w:marTop w:val="0"/>
      <w:marBottom w:val="0"/>
      <w:divBdr>
        <w:top w:val="none" w:sz="0" w:space="0" w:color="auto"/>
        <w:left w:val="none" w:sz="0" w:space="0" w:color="auto"/>
        <w:bottom w:val="none" w:sz="0" w:space="0" w:color="auto"/>
        <w:right w:val="none" w:sz="0" w:space="0" w:color="auto"/>
      </w:divBdr>
    </w:div>
    <w:div w:id="1229537579">
      <w:bodyDiv w:val="1"/>
      <w:marLeft w:val="0"/>
      <w:marRight w:val="0"/>
      <w:marTop w:val="0"/>
      <w:marBottom w:val="0"/>
      <w:divBdr>
        <w:top w:val="none" w:sz="0" w:space="0" w:color="auto"/>
        <w:left w:val="none" w:sz="0" w:space="0" w:color="auto"/>
        <w:bottom w:val="none" w:sz="0" w:space="0" w:color="auto"/>
        <w:right w:val="none" w:sz="0" w:space="0" w:color="auto"/>
      </w:divBdr>
    </w:div>
    <w:div w:id="1229683547">
      <w:bodyDiv w:val="1"/>
      <w:marLeft w:val="0"/>
      <w:marRight w:val="0"/>
      <w:marTop w:val="0"/>
      <w:marBottom w:val="0"/>
      <w:divBdr>
        <w:top w:val="none" w:sz="0" w:space="0" w:color="auto"/>
        <w:left w:val="none" w:sz="0" w:space="0" w:color="auto"/>
        <w:bottom w:val="none" w:sz="0" w:space="0" w:color="auto"/>
        <w:right w:val="none" w:sz="0" w:space="0" w:color="auto"/>
      </w:divBdr>
    </w:div>
    <w:div w:id="1229726980">
      <w:bodyDiv w:val="1"/>
      <w:marLeft w:val="0"/>
      <w:marRight w:val="0"/>
      <w:marTop w:val="0"/>
      <w:marBottom w:val="0"/>
      <w:divBdr>
        <w:top w:val="none" w:sz="0" w:space="0" w:color="auto"/>
        <w:left w:val="none" w:sz="0" w:space="0" w:color="auto"/>
        <w:bottom w:val="none" w:sz="0" w:space="0" w:color="auto"/>
        <w:right w:val="none" w:sz="0" w:space="0" w:color="auto"/>
      </w:divBdr>
    </w:div>
    <w:div w:id="1229800880">
      <w:bodyDiv w:val="1"/>
      <w:marLeft w:val="0"/>
      <w:marRight w:val="0"/>
      <w:marTop w:val="0"/>
      <w:marBottom w:val="0"/>
      <w:divBdr>
        <w:top w:val="none" w:sz="0" w:space="0" w:color="auto"/>
        <w:left w:val="none" w:sz="0" w:space="0" w:color="auto"/>
        <w:bottom w:val="none" w:sz="0" w:space="0" w:color="auto"/>
        <w:right w:val="none" w:sz="0" w:space="0" w:color="auto"/>
      </w:divBdr>
    </w:div>
    <w:div w:id="1229879744">
      <w:bodyDiv w:val="1"/>
      <w:marLeft w:val="0"/>
      <w:marRight w:val="0"/>
      <w:marTop w:val="0"/>
      <w:marBottom w:val="0"/>
      <w:divBdr>
        <w:top w:val="none" w:sz="0" w:space="0" w:color="auto"/>
        <w:left w:val="none" w:sz="0" w:space="0" w:color="auto"/>
        <w:bottom w:val="none" w:sz="0" w:space="0" w:color="auto"/>
        <w:right w:val="none" w:sz="0" w:space="0" w:color="auto"/>
      </w:divBdr>
    </w:div>
    <w:div w:id="1229922832">
      <w:bodyDiv w:val="1"/>
      <w:marLeft w:val="0"/>
      <w:marRight w:val="0"/>
      <w:marTop w:val="0"/>
      <w:marBottom w:val="0"/>
      <w:divBdr>
        <w:top w:val="none" w:sz="0" w:space="0" w:color="auto"/>
        <w:left w:val="none" w:sz="0" w:space="0" w:color="auto"/>
        <w:bottom w:val="none" w:sz="0" w:space="0" w:color="auto"/>
        <w:right w:val="none" w:sz="0" w:space="0" w:color="auto"/>
      </w:divBdr>
    </w:div>
    <w:div w:id="1229997939">
      <w:bodyDiv w:val="1"/>
      <w:marLeft w:val="0"/>
      <w:marRight w:val="0"/>
      <w:marTop w:val="0"/>
      <w:marBottom w:val="0"/>
      <w:divBdr>
        <w:top w:val="none" w:sz="0" w:space="0" w:color="auto"/>
        <w:left w:val="none" w:sz="0" w:space="0" w:color="auto"/>
        <w:bottom w:val="none" w:sz="0" w:space="0" w:color="auto"/>
        <w:right w:val="none" w:sz="0" w:space="0" w:color="auto"/>
      </w:divBdr>
    </w:div>
    <w:div w:id="1230068741">
      <w:bodyDiv w:val="1"/>
      <w:marLeft w:val="0"/>
      <w:marRight w:val="0"/>
      <w:marTop w:val="0"/>
      <w:marBottom w:val="0"/>
      <w:divBdr>
        <w:top w:val="none" w:sz="0" w:space="0" w:color="auto"/>
        <w:left w:val="none" w:sz="0" w:space="0" w:color="auto"/>
        <w:bottom w:val="none" w:sz="0" w:space="0" w:color="auto"/>
        <w:right w:val="none" w:sz="0" w:space="0" w:color="auto"/>
      </w:divBdr>
    </w:div>
    <w:div w:id="1230114881">
      <w:bodyDiv w:val="1"/>
      <w:marLeft w:val="0"/>
      <w:marRight w:val="0"/>
      <w:marTop w:val="0"/>
      <w:marBottom w:val="0"/>
      <w:divBdr>
        <w:top w:val="none" w:sz="0" w:space="0" w:color="auto"/>
        <w:left w:val="none" w:sz="0" w:space="0" w:color="auto"/>
        <w:bottom w:val="none" w:sz="0" w:space="0" w:color="auto"/>
        <w:right w:val="none" w:sz="0" w:space="0" w:color="auto"/>
      </w:divBdr>
    </w:div>
    <w:div w:id="1230117668">
      <w:bodyDiv w:val="1"/>
      <w:marLeft w:val="0"/>
      <w:marRight w:val="0"/>
      <w:marTop w:val="0"/>
      <w:marBottom w:val="0"/>
      <w:divBdr>
        <w:top w:val="none" w:sz="0" w:space="0" w:color="auto"/>
        <w:left w:val="none" w:sz="0" w:space="0" w:color="auto"/>
        <w:bottom w:val="none" w:sz="0" w:space="0" w:color="auto"/>
        <w:right w:val="none" w:sz="0" w:space="0" w:color="auto"/>
      </w:divBdr>
    </w:div>
    <w:div w:id="1230119033">
      <w:bodyDiv w:val="1"/>
      <w:marLeft w:val="0"/>
      <w:marRight w:val="0"/>
      <w:marTop w:val="0"/>
      <w:marBottom w:val="0"/>
      <w:divBdr>
        <w:top w:val="none" w:sz="0" w:space="0" w:color="auto"/>
        <w:left w:val="none" w:sz="0" w:space="0" w:color="auto"/>
        <w:bottom w:val="none" w:sz="0" w:space="0" w:color="auto"/>
        <w:right w:val="none" w:sz="0" w:space="0" w:color="auto"/>
      </w:divBdr>
    </w:div>
    <w:div w:id="1230461534">
      <w:bodyDiv w:val="1"/>
      <w:marLeft w:val="0"/>
      <w:marRight w:val="0"/>
      <w:marTop w:val="0"/>
      <w:marBottom w:val="0"/>
      <w:divBdr>
        <w:top w:val="none" w:sz="0" w:space="0" w:color="auto"/>
        <w:left w:val="none" w:sz="0" w:space="0" w:color="auto"/>
        <w:bottom w:val="none" w:sz="0" w:space="0" w:color="auto"/>
        <w:right w:val="none" w:sz="0" w:space="0" w:color="auto"/>
      </w:divBdr>
    </w:div>
    <w:div w:id="1230766878">
      <w:bodyDiv w:val="1"/>
      <w:marLeft w:val="0"/>
      <w:marRight w:val="0"/>
      <w:marTop w:val="0"/>
      <w:marBottom w:val="0"/>
      <w:divBdr>
        <w:top w:val="none" w:sz="0" w:space="0" w:color="auto"/>
        <w:left w:val="none" w:sz="0" w:space="0" w:color="auto"/>
        <w:bottom w:val="none" w:sz="0" w:space="0" w:color="auto"/>
        <w:right w:val="none" w:sz="0" w:space="0" w:color="auto"/>
      </w:divBdr>
    </w:div>
    <w:div w:id="1230921102">
      <w:bodyDiv w:val="1"/>
      <w:marLeft w:val="0"/>
      <w:marRight w:val="0"/>
      <w:marTop w:val="0"/>
      <w:marBottom w:val="0"/>
      <w:divBdr>
        <w:top w:val="none" w:sz="0" w:space="0" w:color="auto"/>
        <w:left w:val="none" w:sz="0" w:space="0" w:color="auto"/>
        <w:bottom w:val="none" w:sz="0" w:space="0" w:color="auto"/>
        <w:right w:val="none" w:sz="0" w:space="0" w:color="auto"/>
      </w:divBdr>
    </w:div>
    <w:div w:id="1230966093">
      <w:bodyDiv w:val="1"/>
      <w:marLeft w:val="0"/>
      <w:marRight w:val="0"/>
      <w:marTop w:val="0"/>
      <w:marBottom w:val="0"/>
      <w:divBdr>
        <w:top w:val="none" w:sz="0" w:space="0" w:color="auto"/>
        <w:left w:val="none" w:sz="0" w:space="0" w:color="auto"/>
        <w:bottom w:val="none" w:sz="0" w:space="0" w:color="auto"/>
        <w:right w:val="none" w:sz="0" w:space="0" w:color="auto"/>
      </w:divBdr>
    </w:div>
    <w:div w:id="1231034977">
      <w:bodyDiv w:val="1"/>
      <w:marLeft w:val="0"/>
      <w:marRight w:val="0"/>
      <w:marTop w:val="0"/>
      <w:marBottom w:val="0"/>
      <w:divBdr>
        <w:top w:val="none" w:sz="0" w:space="0" w:color="auto"/>
        <w:left w:val="none" w:sz="0" w:space="0" w:color="auto"/>
        <w:bottom w:val="none" w:sz="0" w:space="0" w:color="auto"/>
        <w:right w:val="none" w:sz="0" w:space="0" w:color="auto"/>
      </w:divBdr>
    </w:div>
    <w:div w:id="1231040581">
      <w:bodyDiv w:val="1"/>
      <w:marLeft w:val="0"/>
      <w:marRight w:val="0"/>
      <w:marTop w:val="0"/>
      <w:marBottom w:val="0"/>
      <w:divBdr>
        <w:top w:val="none" w:sz="0" w:space="0" w:color="auto"/>
        <w:left w:val="none" w:sz="0" w:space="0" w:color="auto"/>
        <w:bottom w:val="none" w:sz="0" w:space="0" w:color="auto"/>
        <w:right w:val="none" w:sz="0" w:space="0" w:color="auto"/>
      </w:divBdr>
    </w:div>
    <w:div w:id="1231115051">
      <w:bodyDiv w:val="1"/>
      <w:marLeft w:val="0"/>
      <w:marRight w:val="0"/>
      <w:marTop w:val="0"/>
      <w:marBottom w:val="0"/>
      <w:divBdr>
        <w:top w:val="none" w:sz="0" w:space="0" w:color="auto"/>
        <w:left w:val="none" w:sz="0" w:space="0" w:color="auto"/>
        <w:bottom w:val="none" w:sz="0" w:space="0" w:color="auto"/>
        <w:right w:val="none" w:sz="0" w:space="0" w:color="auto"/>
      </w:divBdr>
    </w:div>
    <w:div w:id="1231574623">
      <w:bodyDiv w:val="1"/>
      <w:marLeft w:val="0"/>
      <w:marRight w:val="0"/>
      <w:marTop w:val="0"/>
      <w:marBottom w:val="0"/>
      <w:divBdr>
        <w:top w:val="none" w:sz="0" w:space="0" w:color="auto"/>
        <w:left w:val="none" w:sz="0" w:space="0" w:color="auto"/>
        <w:bottom w:val="none" w:sz="0" w:space="0" w:color="auto"/>
        <w:right w:val="none" w:sz="0" w:space="0" w:color="auto"/>
      </w:divBdr>
    </w:div>
    <w:div w:id="1231579235">
      <w:bodyDiv w:val="1"/>
      <w:marLeft w:val="0"/>
      <w:marRight w:val="0"/>
      <w:marTop w:val="0"/>
      <w:marBottom w:val="0"/>
      <w:divBdr>
        <w:top w:val="none" w:sz="0" w:space="0" w:color="auto"/>
        <w:left w:val="none" w:sz="0" w:space="0" w:color="auto"/>
        <w:bottom w:val="none" w:sz="0" w:space="0" w:color="auto"/>
        <w:right w:val="none" w:sz="0" w:space="0" w:color="auto"/>
      </w:divBdr>
    </w:div>
    <w:div w:id="1231769347">
      <w:bodyDiv w:val="1"/>
      <w:marLeft w:val="0"/>
      <w:marRight w:val="0"/>
      <w:marTop w:val="0"/>
      <w:marBottom w:val="0"/>
      <w:divBdr>
        <w:top w:val="none" w:sz="0" w:space="0" w:color="auto"/>
        <w:left w:val="none" w:sz="0" w:space="0" w:color="auto"/>
        <w:bottom w:val="none" w:sz="0" w:space="0" w:color="auto"/>
        <w:right w:val="none" w:sz="0" w:space="0" w:color="auto"/>
      </w:divBdr>
    </w:div>
    <w:div w:id="1232037449">
      <w:bodyDiv w:val="1"/>
      <w:marLeft w:val="0"/>
      <w:marRight w:val="0"/>
      <w:marTop w:val="0"/>
      <w:marBottom w:val="0"/>
      <w:divBdr>
        <w:top w:val="none" w:sz="0" w:space="0" w:color="auto"/>
        <w:left w:val="none" w:sz="0" w:space="0" w:color="auto"/>
        <w:bottom w:val="none" w:sz="0" w:space="0" w:color="auto"/>
        <w:right w:val="none" w:sz="0" w:space="0" w:color="auto"/>
      </w:divBdr>
    </w:div>
    <w:div w:id="1232078043">
      <w:bodyDiv w:val="1"/>
      <w:marLeft w:val="0"/>
      <w:marRight w:val="0"/>
      <w:marTop w:val="0"/>
      <w:marBottom w:val="0"/>
      <w:divBdr>
        <w:top w:val="none" w:sz="0" w:space="0" w:color="auto"/>
        <w:left w:val="none" w:sz="0" w:space="0" w:color="auto"/>
        <w:bottom w:val="none" w:sz="0" w:space="0" w:color="auto"/>
        <w:right w:val="none" w:sz="0" w:space="0" w:color="auto"/>
      </w:divBdr>
    </w:div>
    <w:div w:id="1232080756">
      <w:bodyDiv w:val="1"/>
      <w:marLeft w:val="0"/>
      <w:marRight w:val="0"/>
      <w:marTop w:val="0"/>
      <w:marBottom w:val="0"/>
      <w:divBdr>
        <w:top w:val="none" w:sz="0" w:space="0" w:color="auto"/>
        <w:left w:val="none" w:sz="0" w:space="0" w:color="auto"/>
        <w:bottom w:val="none" w:sz="0" w:space="0" w:color="auto"/>
        <w:right w:val="none" w:sz="0" w:space="0" w:color="auto"/>
      </w:divBdr>
    </w:div>
    <w:div w:id="1232429900">
      <w:bodyDiv w:val="1"/>
      <w:marLeft w:val="0"/>
      <w:marRight w:val="0"/>
      <w:marTop w:val="0"/>
      <w:marBottom w:val="0"/>
      <w:divBdr>
        <w:top w:val="none" w:sz="0" w:space="0" w:color="auto"/>
        <w:left w:val="none" w:sz="0" w:space="0" w:color="auto"/>
        <w:bottom w:val="none" w:sz="0" w:space="0" w:color="auto"/>
        <w:right w:val="none" w:sz="0" w:space="0" w:color="auto"/>
      </w:divBdr>
    </w:div>
    <w:div w:id="1232547022">
      <w:bodyDiv w:val="1"/>
      <w:marLeft w:val="0"/>
      <w:marRight w:val="0"/>
      <w:marTop w:val="0"/>
      <w:marBottom w:val="0"/>
      <w:divBdr>
        <w:top w:val="none" w:sz="0" w:space="0" w:color="auto"/>
        <w:left w:val="none" w:sz="0" w:space="0" w:color="auto"/>
        <w:bottom w:val="none" w:sz="0" w:space="0" w:color="auto"/>
        <w:right w:val="none" w:sz="0" w:space="0" w:color="auto"/>
      </w:divBdr>
    </w:div>
    <w:div w:id="1232618157">
      <w:bodyDiv w:val="1"/>
      <w:marLeft w:val="0"/>
      <w:marRight w:val="0"/>
      <w:marTop w:val="0"/>
      <w:marBottom w:val="0"/>
      <w:divBdr>
        <w:top w:val="none" w:sz="0" w:space="0" w:color="auto"/>
        <w:left w:val="none" w:sz="0" w:space="0" w:color="auto"/>
        <w:bottom w:val="none" w:sz="0" w:space="0" w:color="auto"/>
        <w:right w:val="none" w:sz="0" w:space="0" w:color="auto"/>
      </w:divBdr>
    </w:div>
    <w:div w:id="1232739129">
      <w:bodyDiv w:val="1"/>
      <w:marLeft w:val="0"/>
      <w:marRight w:val="0"/>
      <w:marTop w:val="0"/>
      <w:marBottom w:val="0"/>
      <w:divBdr>
        <w:top w:val="none" w:sz="0" w:space="0" w:color="auto"/>
        <w:left w:val="none" w:sz="0" w:space="0" w:color="auto"/>
        <w:bottom w:val="none" w:sz="0" w:space="0" w:color="auto"/>
        <w:right w:val="none" w:sz="0" w:space="0" w:color="auto"/>
      </w:divBdr>
    </w:div>
    <w:div w:id="1233002081">
      <w:bodyDiv w:val="1"/>
      <w:marLeft w:val="0"/>
      <w:marRight w:val="0"/>
      <w:marTop w:val="0"/>
      <w:marBottom w:val="0"/>
      <w:divBdr>
        <w:top w:val="none" w:sz="0" w:space="0" w:color="auto"/>
        <w:left w:val="none" w:sz="0" w:space="0" w:color="auto"/>
        <w:bottom w:val="none" w:sz="0" w:space="0" w:color="auto"/>
        <w:right w:val="none" w:sz="0" w:space="0" w:color="auto"/>
      </w:divBdr>
    </w:div>
    <w:div w:id="1233006084">
      <w:bodyDiv w:val="1"/>
      <w:marLeft w:val="0"/>
      <w:marRight w:val="0"/>
      <w:marTop w:val="0"/>
      <w:marBottom w:val="0"/>
      <w:divBdr>
        <w:top w:val="none" w:sz="0" w:space="0" w:color="auto"/>
        <w:left w:val="none" w:sz="0" w:space="0" w:color="auto"/>
        <w:bottom w:val="none" w:sz="0" w:space="0" w:color="auto"/>
        <w:right w:val="none" w:sz="0" w:space="0" w:color="auto"/>
      </w:divBdr>
    </w:div>
    <w:div w:id="1233007709">
      <w:bodyDiv w:val="1"/>
      <w:marLeft w:val="0"/>
      <w:marRight w:val="0"/>
      <w:marTop w:val="0"/>
      <w:marBottom w:val="0"/>
      <w:divBdr>
        <w:top w:val="none" w:sz="0" w:space="0" w:color="auto"/>
        <w:left w:val="none" w:sz="0" w:space="0" w:color="auto"/>
        <w:bottom w:val="none" w:sz="0" w:space="0" w:color="auto"/>
        <w:right w:val="none" w:sz="0" w:space="0" w:color="auto"/>
      </w:divBdr>
    </w:div>
    <w:div w:id="1233080737">
      <w:bodyDiv w:val="1"/>
      <w:marLeft w:val="0"/>
      <w:marRight w:val="0"/>
      <w:marTop w:val="0"/>
      <w:marBottom w:val="0"/>
      <w:divBdr>
        <w:top w:val="none" w:sz="0" w:space="0" w:color="auto"/>
        <w:left w:val="none" w:sz="0" w:space="0" w:color="auto"/>
        <w:bottom w:val="none" w:sz="0" w:space="0" w:color="auto"/>
        <w:right w:val="none" w:sz="0" w:space="0" w:color="auto"/>
      </w:divBdr>
    </w:div>
    <w:div w:id="1233198589">
      <w:bodyDiv w:val="1"/>
      <w:marLeft w:val="0"/>
      <w:marRight w:val="0"/>
      <w:marTop w:val="0"/>
      <w:marBottom w:val="0"/>
      <w:divBdr>
        <w:top w:val="none" w:sz="0" w:space="0" w:color="auto"/>
        <w:left w:val="none" w:sz="0" w:space="0" w:color="auto"/>
        <w:bottom w:val="none" w:sz="0" w:space="0" w:color="auto"/>
        <w:right w:val="none" w:sz="0" w:space="0" w:color="auto"/>
      </w:divBdr>
    </w:div>
    <w:div w:id="1233347738">
      <w:bodyDiv w:val="1"/>
      <w:marLeft w:val="0"/>
      <w:marRight w:val="0"/>
      <w:marTop w:val="0"/>
      <w:marBottom w:val="0"/>
      <w:divBdr>
        <w:top w:val="none" w:sz="0" w:space="0" w:color="auto"/>
        <w:left w:val="none" w:sz="0" w:space="0" w:color="auto"/>
        <w:bottom w:val="none" w:sz="0" w:space="0" w:color="auto"/>
        <w:right w:val="none" w:sz="0" w:space="0" w:color="auto"/>
      </w:divBdr>
    </w:div>
    <w:div w:id="1233464638">
      <w:bodyDiv w:val="1"/>
      <w:marLeft w:val="0"/>
      <w:marRight w:val="0"/>
      <w:marTop w:val="0"/>
      <w:marBottom w:val="0"/>
      <w:divBdr>
        <w:top w:val="none" w:sz="0" w:space="0" w:color="auto"/>
        <w:left w:val="none" w:sz="0" w:space="0" w:color="auto"/>
        <w:bottom w:val="none" w:sz="0" w:space="0" w:color="auto"/>
        <w:right w:val="none" w:sz="0" w:space="0" w:color="auto"/>
      </w:divBdr>
    </w:div>
    <w:div w:id="1233468539">
      <w:bodyDiv w:val="1"/>
      <w:marLeft w:val="0"/>
      <w:marRight w:val="0"/>
      <w:marTop w:val="0"/>
      <w:marBottom w:val="0"/>
      <w:divBdr>
        <w:top w:val="none" w:sz="0" w:space="0" w:color="auto"/>
        <w:left w:val="none" w:sz="0" w:space="0" w:color="auto"/>
        <w:bottom w:val="none" w:sz="0" w:space="0" w:color="auto"/>
        <w:right w:val="none" w:sz="0" w:space="0" w:color="auto"/>
      </w:divBdr>
    </w:div>
    <w:div w:id="1233733242">
      <w:bodyDiv w:val="1"/>
      <w:marLeft w:val="0"/>
      <w:marRight w:val="0"/>
      <w:marTop w:val="0"/>
      <w:marBottom w:val="0"/>
      <w:divBdr>
        <w:top w:val="none" w:sz="0" w:space="0" w:color="auto"/>
        <w:left w:val="none" w:sz="0" w:space="0" w:color="auto"/>
        <w:bottom w:val="none" w:sz="0" w:space="0" w:color="auto"/>
        <w:right w:val="none" w:sz="0" w:space="0" w:color="auto"/>
      </w:divBdr>
    </w:div>
    <w:div w:id="1233930367">
      <w:bodyDiv w:val="1"/>
      <w:marLeft w:val="0"/>
      <w:marRight w:val="0"/>
      <w:marTop w:val="0"/>
      <w:marBottom w:val="0"/>
      <w:divBdr>
        <w:top w:val="none" w:sz="0" w:space="0" w:color="auto"/>
        <w:left w:val="none" w:sz="0" w:space="0" w:color="auto"/>
        <w:bottom w:val="none" w:sz="0" w:space="0" w:color="auto"/>
        <w:right w:val="none" w:sz="0" w:space="0" w:color="auto"/>
      </w:divBdr>
    </w:div>
    <w:div w:id="1234051310">
      <w:bodyDiv w:val="1"/>
      <w:marLeft w:val="0"/>
      <w:marRight w:val="0"/>
      <w:marTop w:val="0"/>
      <w:marBottom w:val="0"/>
      <w:divBdr>
        <w:top w:val="none" w:sz="0" w:space="0" w:color="auto"/>
        <w:left w:val="none" w:sz="0" w:space="0" w:color="auto"/>
        <w:bottom w:val="none" w:sz="0" w:space="0" w:color="auto"/>
        <w:right w:val="none" w:sz="0" w:space="0" w:color="auto"/>
      </w:divBdr>
    </w:div>
    <w:div w:id="1234121564">
      <w:bodyDiv w:val="1"/>
      <w:marLeft w:val="0"/>
      <w:marRight w:val="0"/>
      <w:marTop w:val="0"/>
      <w:marBottom w:val="0"/>
      <w:divBdr>
        <w:top w:val="none" w:sz="0" w:space="0" w:color="auto"/>
        <w:left w:val="none" w:sz="0" w:space="0" w:color="auto"/>
        <w:bottom w:val="none" w:sz="0" w:space="0" w:color="auto"/>
        <w:right w:val="none" w:sz="0" w:space="0" w:color="auto"/>
      </w:divBdr>
    </w:div>
    <w:div w:id="1234126260">
      <w:bodyDiv w:val="1"/>
      <w:marLeft w:val="0"/>
      <w:marRight w:val="0"/>
      <w:marTop w:val="0"/>
      <w:marBottom w:val="0"/>
      <w:divBdr>
        <w:top w:val="none" w:sz="0" w:space="0" w:color="auto"/>
        <w:left w:val="none" w:sz="0" w:space="0" w:color="auto"/>
        <w:bottom w:val="none" w:sz="0" w:space="0" w:color="auto"/>
        <w:right w:val="none" w:sz="0" w:space="0" w:color="auto"/>
      </w:divBdr>
    </w:div>
    <w:div w:id="1234270141">
      <w:bodyDiv w:val="1"/>
      <w:marLeft w:val="0"/>
      <w:marRight w:val="0"/>
      <w:marTop w:val="0"/>
      <w:marBottom w:val="0"/>
      <w:divBdr>
        <w:top w:val="none" w:sz="0" w:space="0" w:color="auto"/>
        <w:left w:val="none" w:sz="0" w:space="0" w:color="auto"/>
        <w:bottom w:val="none" w:sz="0" w:space="0" w:color="auto"/>
        <w:right w:val="none" w:sz="0" w:space="0" w:color="auto"/>
      </w:divBdr>
    </w:div>
    <w:div w:id="1234319352">
      <w:bodyDiv w:val="1"/>
      <w:marLeft w:val="0"/>
      <w:marRight w:val="0"/>
      <w:marTop w:val="0"/>
      <w:marBottom w:val="0"/>
      <w:divBdr>
        <w:top w:val="none" w:sz="0" w:space="0" w:color="auto"/>
        <w:left w:val="none" w:sz="0" w:space="0" w:color="auto"/>
        <w:bottom w:val="none" w:sz="0" w:space="0" w:color="auto"/>
        <w:right w:val="none" w:sz="0" w:space="0" w:color="auto"/>
      </w:divBdr>
    </w:div>
    <w:div w:id="1234664232">
      <w:bodyDiv w:val="1"/>
      <w:marLeft w:val="0"/>
      <w:marRight w:val="0"/>
      <w:marTop w:val="0"/>
      <w:marBottom w:val="0"/>
      <w:divBdr>
        <w:top w:val="none" w:sz="0" w:space="0" w:color="auto"/>
        <w:left w:val="none" w:sz="0" w:space="0" w:color="auto"/>
        <w:bottom w:val="none" w:sz="0" w:space="0" w:color="auto"/>
        <w:right w:val="none" w:sz="0" w:space="0" w:color="auto"/>
      </w:divBdr>
    </w:div>
    <w:div w:id="1234776973">
      <w:bodyDiv w:val="1"/>
      <w:marLeft w:val="0"/>
      <w:marRight w:val="0"/>
      <w:marTop w:val="0"/>
      <w:marBottom w:val="0"/>
      <w:divBdr>
        <w:top w:val="none" w:sz="0" w:space="0" w:color="auto"/>
        <w:left w:val="none" w:sz="0" w:space="0" w:color="auto"/>
        <w:bottom w:val="none" w:sz="0" w:space="0" w:color="auto"/>
        <w:right w:val="none" w:sz="0" w:space="0" w:color="auto"/>
      </w:divBdr>
    </w:div>
    <w:div w:id="1234778265">
      <w:bodyDiv w:val="1"/>
      <w:marLeft w:val="0"/>
      <w:marRight w:val="0"/>
      <w:marTop w:val="0"/>
      <w:marBottom w:val="0"/>
      <w:divBdr>
        <w:top w:val="none" w:sz="0" w:space="0" w:color="auto"/>
        <w:left w:val="none" w:sz="0" w:space="0" w:color="auto"/>
        <w:bottom w:val="none" w:sz="0" w:space="0" w:color="auto"/>
        <w:right w:val="none" w:sz="0" w:space="0" w:color="auto"/>
      </w:divBdr>
    </w:div>
    <w:div w:id="1234779416">
      <w:bodyDiv w:val="1"/>
      <w:marLeft w:val="0"/>
      <w:marRight w:val="0"/>
      <w:marTop w:val="0"/>
      <w:marBottom w:val="0"/>
      <w:divBdr>
        <w:top w:val="none" w:sz="0" w:space="0" w:color="auto"/>
        <w:left w:val="none" w:sz="0" w:space="0" w:color="auto"/>
        <w:bottom w:val="none" w:sz="0" w:space="0" w:color="auto"/>
        <w:right w:val="none" w:sz="0" w:space="0" w:color="auto"/>
      </w:divBdr>
    </w:div>
    <w:div w:id="1235047767">
      <w:bodyDiv w:val="1"/>
      <w:marLeft w:val="0"/>
      <w:marRight w:val="0"/>
      <w:marTop w:val="0"/>
      <w:marBottom w:val="0"/>
      <w:divBdr>
        <w:top w:val="none" w:sz="0" w:space="0" w:color="auto"/>
        <w:left w:val="none" w:sz="0" w:space="0" w:color="auto"/>
        <w:bottom w:val="none" w:sz="0" w:space="0" w:color="auto"/>
        <w:right w:val="none" w:sz="0" w:space="0" w:color="auto"/>
      </w:divBdr>
    </w:div>
    <w:div w:id="1235362105">
      <w:bodyDiv w:val="1"/>
      <w:marLeft w:val="0"/>
      <w:marRight w:val="0"/>
      <w:marTop w:val="0"/>
      <w:marBottom w:val="0"/>
      <w:divBdr>
        <w:top w:val="none" w:sz="0" w:space="0" w:color="auto"/>
        <w:left w:val="none" w:sz="0" w:space="0" w:color="auto"/>
        <w:bottom w:val="none" w:sz="0" w:space="0" w:color="auto"/>
        <w:right w:val="none" w:sz="0" w:space="0" w:color="auto"/>
      </w:divBdr>
    </w:div>
    <w:div w:id="1235552583">
      <w:bodyDiv w:val="1"/>
      <w:marLeft w:val="0"/>
      <w:marRight w:val="0"/>
      <w:marTop w:val="0"/>
      <w:marBottom w:val="0"/>
      <w:divBdr>
        <w:top w:val="none" w:sz="0" w:space="0" w:color="auto"/>
        <w:left w:val="none" w:sz="0" w:space="0" w:color="auto"/>
        <w:bottom w:val="none" w:sz="0" w:space="0" w:color="auto"/>
        <w:right w:val="none" w:sz="0" w:space="0" w:color="auto"/>
      </w:divBdr>
    </w:div>
    <w:div w:id="1235623467">
      <w:bodyDiv w:val="1"/>
      <w:marLeft w:val="0"/>
      <w:marRight w:val="0"/>
      <w:marTop w:val="0"/>
      <w:marBottom w:val="0"/>
      <w:divBdr>
        <w:top w:val="none" w:sz="0" w:space="0" w:color="auto"/>
        <w:left w:val="none" w:sz="0" w:space="0" w:color="auto"/>
        <w:bottom w:val="none" w:sz="0" w:space="0" w:color="auto"/>
        <w:right w:val="none" w:sz="0" w:space="0" w:color="auto"/>
      </w:divBdr>
    </w:div>
    <w:div w:id="1235821227">
      <w:bodyDiv w:val="1"/>
      <w:marLeft w:val="0"/>
      <w:marRight w:val="0"/>
      <w:marTop w:val="0"/>
      <w:marBottom w:val="0"/>
      <w:divBdr>
        <w:top w:val="none" w:sz="0" w:space="0" w:color="auto"/>
        <w:left w:val="none" w:sz="0" w:space="0" w:color="auto"/>
        <w:bottom w:val="none" w:sz="0" w:space="0" w:color="auto"/>
        <w:right w:val="none" w:sz="0" w:space="0" w:color="auto"/>
      </w:divBdr>
    </w:div>
    <w:div w:id="1236011449">
      <w:bodyDiv w:val="1"/>
      <w:marLeft w:val="0"/>
      <w:marRight w:val="0"/>
      <w:marTop w:val="0"/>
      <w:marBottom w:val="0"/>
      <w:divBdr>
        <w:top w:val="none" w:sz="0" w:space="0" w:color="auto"/>
        <w:left w:val="none" w:sz="0" w:space="0" w:color="auto"/>
        <w:bottom w:val="none" w:sz="0" w:space="0" w:color="auto"/>
        <w:right w:val="none" w:sz="0" w:space="0" w:color="auto"/>
      </w:divBdr>
    </w:div>
    <w:div w:id="1236087529">
      <w:bodyDiv w:val="1"/>
      <w:marLeft w:val="0"/>
      <w:marRight w:val="0"/>
      <w:marTop w:val="0"/>
      <w:marBottom w:val="0"/>
      <w:divBdr>
        <w:top w:val="none" w:sz="0" w:space="0" w:color="auto"/>
        <w:left w:val="none" w:sz="0" w:space="0" w:color="auto"/>
        <w:bottom w:val="none" w:sz="0" w:space="0" w:color="auto"/>
        <w:right w:val="none" w:sz="0" w:space="0" w:color="auto"/>
      </w:divBdr>
    </w:div>
    <w:div w:id="1236087815">
      <w:bodyDiv w:val="1"/>
      <w:marLeft w:val="0"/>
      <w:marRight w:val="0"/>
      <w:marTop w:val="0"/>
      <w:marBottom w:val="0"/>
      <w:divBdr>
        <w:top w:val="none" w:sz="0" w:space="0" w:color="auto"/>
        <w:left w:val="none" w:sz="0" w:space="0" w:color="auto"/>
        <w:bottom w:val="none" w:sz="0" w:space="0" w:color="auto"/>
        <w:right w:val="none" w:sz="0" w:space="0" w:color="auto"/>
      </w:divBdr>
    </w:div>
    <w:div w:id="1236090470">
      <w:bodyDiv w:val="1"/>
      <w:marLeft w:val="0"/>
      <w:marRight w:val="0"/>
      <w:marTop w:val="0"/>
      <w:marBottom w:val="0"/>
      <w:divBdr>
        <w:top w:val="none" w:sz="0" w:space="0" w:color="auto"/>
        <w:left w:val="none" w:sz="0" w:space="0" w:color="auto"/>
        <w:bottom w:val="none" w:sz="0" w:space="0" w:color="auto"/>
        <w:right w:val="none" w:sz="0" w:space="0" w:color="auto"/>
      </w:divBdr>
    </w:div>
    <w:div w:id="1236161011">
      <w:bodyDiv w:val="1"/>
      <w:marLeft w:val="0"/>
      <w:marRight w:val="0"/>
      <w:marTop w:val="0"/>
      <w:marBottom w:val="0"/>
      <w:divBdr>
        <w:top w:val="none" w:sz="0" w:space="0" w:color="auto"/>
        <w:left w:val="none" w:sz="0" w:space="0" w:color="auto"/>
        <w:bottom w:val="none" w:sz="0" w:space="0" w:color="auto"/>
        <w:right w:val="none" w:sz="0" w:space="0" w:color="auto"/>
      </w:divBdr>
    </w:div>
    <w:div w:id="1236168175">
      <w:bodyDiv w:val="1"/>
      <w:marLeft w:val="0"/>
      <w:marRight w:val="0"/>
      <w:marTop w:val="0"/>
      <w:marBottom w:val="0"/>
      <w:divBdr>
        <w:top w:val="none" w:sz="0" w:space="0" w:color="auto"/>
        <w:left w:val="none" w:sz="0" w:space="0" w:color="auto"/>
        <w:bottom w:val="none" w:sz="0" w:space="0" w:color="auto"/>
        <w:right w:val="none" w:sz="0" w:space="0" w:color="auto"/>
      </w:divBdr>
    </w:div>
    <w:div w:id="1236280488">
      <w:bodyDiv w:val="1"/>
      <w:marLeft w:val="0"/>
      <w:marRight w:val="0"/>
      <w:marTop w:val="0"/>
      <w:marBottom w:val="0"/>
      <w:divBdr>
        <w:top w:val="none" w:sz="0" w:space="0" w:color="auto"/>
        <w:left w:val="none" w:sz="0" w:space="0" w:color="auto"/>
        <w:bottom w:val="none" w:sz="0" w:space="0" w:color="auto"/>
        <w:right w:val="none" w:sz="0" w:space="0" w:color="auto"/>
      </w:divBdr>
    </w:div>
    <w:div w:id="1236476241">
      <w:bodyDiv w:val="1"/>
      <w:marLeft w:val="0"/>
      <w:marRight w:val="0"/>
      <w:marTop w:val="0"/>
      <w:marBottom w:val="0"/>
      <w:divBdr>
        <w:top w:val="none" w:sz="0" w:space="0" w:color="auto"/>
        <w:left w:val="none" w:sz="0" w:space="0" w:color="auto"/>
        <w:bottom w:val="none" w:sz="0" w:space="0" w:color="auto"/>
        <w:right w:val="none" w:sz="0" w:space="0" w:color="auto"/>
      </w:divBdr>
    </w:div>
    <w:div w:id="1236549471">
      <w:bodyDiv w:val="1"/>
      <w:marLeft w:val="0"/>
      <w:marRight w:val="0"/>
      <w:marTop w:val="0"/>
      <w:marBottom w:val="0"/>
      <w:divBdr>
        <w:top w:val="none" w:sz="0" w:space="0" w:color="auto"/>
        <w:left w:val="none" w:sz="0" w:space="0" w:color="auto"/>
        <w:bottom w:val="none" w:sz="0" w:space="0" w:color="auto"/>
        <w:right w:val="none" w:sz="0" w:space="0" w:color="auto"/>
      </w:divBdr>
    </w:div>
    <w:div w:id="1236553490">
      <w:bodyDiv w:val="1"/>
      <w:marLeft w:val="0"/>
      <w:marRight w:val="0"/>
      <w:marTop w:val="0"/>
      <w:marBottom w:val="0"/>
      <w:divBdr>
        <w:top w:val="none" w:sz="0" w:space="0" w:color="auto"/>
        <w:left w:val="none" w:sz="0" w:space="0" w:color="auto"/>
        <w:bottom w:val="none" w:sz="0" w:space="0" w:color="auto"/>
        <w:right w:val="none" w:sz="0" w:space="0" w:color="auto"/>
      </w:divBdr>
    </w:div>
    <w:div w:id="1236623577">
      <w:bodyDiv w:val="1"/>
      <w:marLeft w:val="0"/>
      <w:marRight w:val="0"/>
      <w:marTop w:val="0"/>
      <w:marBottom w:val="0"/>
      <w:divBdr>
        <w:top w:val="none" w:sz="0" w:space="0" w:color="auto"/>
        <w:left w:val="none" w:sz="0" w:space="0" w:color="auto"/>
        <w:bottom w:val="none" w:sz="0" w:space="0" w:color="auto"/>
        <w:right w:val="none" w:sz="0" w:space="0" w:color="auto"/>
      </w:divBdr>
    </w:div>
    <w:div w:id="1236740571">
      <w:bodyDiv w:val="1"/>
      <w:marLeft w:val="0"/>
      <w:marRight w:val="0"/>
      <w:marTop w:val="0"/>
      <w:marBottom w:val="0"/>
      <w:divBdr>
        <w:top w:val="none" w:sz="0" w:space="0" w:color="auto"/>
        <w:left w:val="none" w:sz="0" w:space="0" w:color="auto"/>
        <w:bottom w:val="none" w:sz="0" w:space="0" w:color="auto"/>
        <w:right w:val="none" w:sz="0" w:space="0" w:color="auto"/>
      </w:divBdr>
    </w:div>
    <w:div w:id="1236745947">
      <w:bodyDiv w:val="1"/>
      <w:marLeft w:val="0"/>
      <w:marRight w:val="0"/>
      <w:marTop w:val="0"/>
      <w:marBottom w:val="0"/>
      <w:divBdr>
        <w:top w:val="none" w:sz="0" w:space="0" w:color="auto"/>
        <w:left w:val="none" w:sz="0" w:space="0" w:color="auto"/>
        <w:bottom w:val="none" w:sz="0" w:space="0" w:color="auto"/>
        <w:right w:val="none" w:sz="0" w:space="0" w:color="auto"/>
      </w:divBdr>
    </w:div>
    <w:div w:id="1236746778">
      <w:bodyDiv w:val="1"/>
      <w:marLeft w:val="0"/>
      <w:marRight w:val="0"/>
      <w:marTop w:val="0"/>
      <w:marBottom w:val="0"/>
      <w:divBdr>
        <w:top w:val="none" w:sz="0" w:space="0" w:color="auto"/>
        <w:left w:val="none" w:sz="0" w:space="0" w:color="auto"/>
        <w:bottom w:val="none" w:sz="0" w:space="0" w:color="auto"/>
        <w:right w:val="none" w:sz="0" w:space="0" w:color="auto"/>
      </w:divBdr>
    </w:div>
    <w:div w:id="1237011385">
      <w:bodyDiv w:val="1"/>
      <w:marLeft w:val="0"/>
      <w:marRight w:val="0"/>
      <w:marTop w:val="0"/>
      <w:marBottom w:val="0"/>
      <w:divBdr>
        <w:top w:val="none" w:sz="0" w:space="0" w:color="auto"/>
        <w:left w:val="none" w:sz="0" w:space="0" w:color="auto"/>
        <w:bottom w:val="none" w:sz="0" w:space="0" w:color="auto"/>
        <w:right w:val="none" w:sz="0" w:space="0" w:color="auto"/>
      </w:divBdr>
    </w:div>
    <w:div w:id="1237207443">
      <w:bodyDiv w:val="1"/>
      <w:marLeft w:val="0"/>
      <w:marRight w:val="0"/>
      <w:marTop w:val="0"/>
      <w:marBottom w:val="0"/>
      <w:divBdr>
        <w:top w:val="none" w:sz="0" w:space="0" w:color="auto"/>
        <w:left w:val="none" w:sz="0" w:space="0" w:color="auto"/>
        <w:bottom w:val="none" w:sz="0" w:space="0" w:color="auto"/>
        <w:right w:val="none" w:sz="0" w:space="0" w:color="auto"/>
      </w:divBdr>
    </w:div>
    <w:div w:id="1237471512">
      <w:bodyDiv w:val="1"/>
      <w:marLeft w:val="0"/>
      <w:marRight w:val="0"/>
      <w:marTop w:val="0"/>
      <w:marBottom w:val="0"/>
      <w:divBdr>
        <w:top w:val="none" w:sz="0" w:space="0" w:color="auto"/>
        <w:left w:val="none" w:sz="0" w:space="0" w:color="auto"/>
        <w:bottom w:val="none" w:sz="0" w:space="0" w:color="auto"/>
        <w:right w:val="none" w:sz="0" w:space="0" w:color="auto"/>
      </w:divBdr>
    </w:div>
    <w:div w:id="1237473839">
      <w:bodyDiv w:val="1"/>
      <w:marLeft w:val="0"/>
      <w:marRight w:val="0"/>
      <w:marTop w:val="0"/>
      <w:marBottom w:val="0"/>
      <w:divBdr>
        <w:top w:val="none" w:sz="0" w:space="0" w:color="auto"/>
        <w:left w:val="none" w:sz="0" w:space="0" w:color="auto"/>
        <w:bottom w:val="none" w:sz="0" w:space="0" w:color="auto"/>
        <w:right w:val="none" w:sz="0" w:space="0" w:color="auto"/>
      </w:divBdr>
    </w:div>
    <w:div w:id="1237474404">
      <w:bodyDiv w:val="1"/>
      <w:marLeft w:val="0"/>
      <w:marRight w:val="0"/>
      <w:marTop w:val="0"/>
      <w:marBottom w:val="0"/>
      <w:divBdr>
        <w:top w:val="none" w:sz="0" w:space="0" w:color="auto"/>
        <w:left w:val="none" w:sz="0" w:space="0" w:color="auto"/>
        <w:bottom w:val="none" w:sz="0" w:space="0" w:color="auto"/>
        <w:right w:val="none" w:sz="0" w:space="0" w:color="auto"/>
      </w:divBdr>
    </w:div>
    <w:div w:id="1237665905">
      <w:bodyDiv w:val="1"/>
      <w:marLeft w:val="0"/>
      <w:marRight w:val="0"/>
      <w:marTop w:val="0"/>
      <w:marBottom w:val="0"/>
      <w:divBdr>
        <w:top w:val="none" w:sz="0" w:space="0" w:color="auto"/>
        <w:left w:val="none" w:sz="0" w:space="0" w:color="auto"/>
        <w:bottom w:val="none" w:sz="0" w:space="0" w:color="auto"/>
        <w:right w:val="none" w:sz="0" w:space="0" w:color="auto"/>
      </w:divBdr>
    </w:div>
    <w:div w:id="1237785185">
      <w:bodyDiv w:val="1"/>
      <w:marLeft w:val="0"/>
      <w:marRight w:val="0"/>
      <w:marTop w:val="0"/>
      <w:marBottom w:val="0"/>
      <w:divBdr>
        <w:top w:val="none" w:sz="0" w:space="0" w:color="auto"/>
        <w:left w:val="none" w:sz="0" w:space="0" w:color="auto"/>
        <w:bottom w:val="none" w:sz="0" w:space="0" w:color="auto"/>
        <w:right w:val="none" w:sz="0" w:space="0" w:color="auto"/>
      </w:divBdr>
    </w:div>
    <w:div w:id="1237788770">
      <w:bodyDiv w:val="1"/>
      <w:marLeft w:val="0"/>
      <w:marRight w:val="0"/>
      <w:marTop w:val="0"/>
      <w:marBottom w:val="0"/>
      <w:divBdr>
        <w:top w:val="none" w:sz="0" w:space="0" w:color="auto"/>
        <w:left w:val="none" w:sz="0" w:space="0" w:color="auto"/>
        <w:bottom w:val="none" w:sz="0" w:space="0" w:color="auto"/>
        <w:right w:val="none" w:sz="0" w:space="0" w:color="auto"/>
      </w:divBdr>
    </w:div>
    <w:div w:id="1237860424">
      <w:bodyDiv w:val="1"/>
      <w:marLeft w:val="0"/>
      <w:marRight w:val="0"/>
      <w:marTop w:val="0"/>
      <w:marBottom w:val="0"/>
      <w:divBdr>
        <w:top w:val="none" w:sz="0" w:space="0" w:color="auto"/>
        <w:left w:val="none" w:sz="0" w:space="0" w:color="auto"/>
        <w:bottom w:val="none" w:sz="0" w:space="0" w:color="auto"/>
        <w:right w:val="none" w:sz="0" w:space="0" w:color="auto"/>
      </w:divBdr>
    </w:div>
    <w:div w:id="1237979409">
      <w:bodyDiv w:val="1"/>
      <w:marLeft w:val="0"/>
      <w:marRight w:val="0"/>
      <w:marTop w:val="0"/>
      <w:marBottom w:val="0"/>
      <w:divBdr>
        <w:top w:val="none" w:sz="0" w:space="0" w:color="auto"/>
        <w:left w:val="none" w:sz="0" w:space="0" w:color="auto"/>
        <w:bottom w:val="none" w:sz="0" w:space="0" w:color="auto"/>
        <w:right w:val="none" w:sz="0" w:space="0" w:color="auto"/>
      </w:divBdr>
    </w:div>
    <w:div w:id="1238007017">
      <w:bodyDiv w:val="1"/>
      <w:marLeft w:val="0"/>
      <w:marRight w:val="0"/>
      <w:marTop w:val="0"/>
      <w:marBottom w:val="0"/>
      <w:divBdr>
        <w:top w:val="none" w:sz="0" w:space="0" w:color="auto"/>
        <w:left w:val="none" w:sz="0" w:space="0" w:color="auto"/>
        <w:bottom w:val="none" w:sz="0" w:space="0" w:color="auto"/>
        <w:right w:val="none" w:sz="0" w:space="0" w:color="auto"/>
      </w:divBdr>
    </w:div>
    <w:div w:id="1238125668">
      <w:bodyDiv w:val="1"/>
      <w:marLeft w:val="0"/>
      <w:marRight w:val="0"/>
      <w:marTop w:val="0"/>
      <w:marBottom w:val="0"/>
      <w:divBdr>
        <w:top w:val="none" w:sz="0" w:space="0" w:color="auto"/>
        <w:left w:val="none" w:sz="0" w:space="0" w:color="auto"/>
        <w:bottom w:val="none" w:sz="0" w:space="0" w:color="auto"/>
        <w:right w:val="none" w:sz="0" w:space="0" w:color="auto"/>
      </w:divBdr>
    </w:div>
    <w:div w:id="1238172000">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635131">
      <w:bodyDiv w:val="1"/>
      <w:marLeft w:val="0"/>
      <w:marRight w:val="0"/>
      <w:marTop w:val="0"/>
      <w:marBottom w:val="0"/>
      <w:divBdr>
        <w:top w:val="none" w:sz="0" w:space="0" w:color="auto"/>
        <w:left w:val="none" w:sz="0" w:space="0" w:color="auto"/>
        <w:bottom w:val="none" w:sz="0" w:space="0" w:color="auto"/>
        <w:right w:val="none" w:sz="0" w:space="0" w:color="auto"/>
      </w:divBdr>
    </w:div>
    <w:div w:id="1238711419">
      <w:bodyDiv w:val="1"/>
      <w:marLeft w:val="0"/>
      <w:marRight w:val="0"/>
      <w:marTop w:val="0"/>
      <w:marBottom w:val="0"/>
      <w:divBdr>
        <w:top w:val="none" w:sz="0" w:space="0" w:color="auto"/>
        <w:left w:val="none" w:sz="0" w:space="0" w:color="auto"/>
        <w:bottom w:val="none" w:sz="0" w:space="0" w:color="auto"/>
        <w:right w:val="none" w:sz="0" w:space="0" w:color="auto"/>
      </w:divBdr>
    </w:div>
    <w:div w:id="1238785159">
      <w:bodyDiv w:val="1"/>
      <w:marLeft w:val="0"/>
      <w:marRight w:val="0"/>
      <w:marTop w:val="0"/>
      <w:marBottom w:val="0"/>
      <w:divBdr>
        <w:top w:val="none" w:sz="0" w:space="0" w:color="auto"/>
        <w:left w:val="none" w:sz="0" w:space="0" w:color="auto"/>
        <w:bottom w:val="none" w:sz="0" w:space="0" w:color="auto"/>
        <w:right w:val="none" w:sz="0" w:space="0" w:color="auto"/>
      </w:divBdr>
    </w:div>
    <w:div w:id="1238899885">
      <w:bodyDiv w:val="1"/>
      <w:marLeft w:val="0"/>
      <w:marRight w:val="0"/>
      <w:marTop w:val="0"/>
      <w:marBottom w:val="0"/>
      <w:divBdr>
        <w:top w:val="none" w:sz="0" w:space="0" w:color="auto"/>
        <w:left w:val="none" w:sz="0" w:space="0" w:color="auto"/>
        <w:bottom w:val="none" w:sz="0" w:space="0" w:color="auto"/>
        <w:right w:val="none" w:sz="0" w:space="0" w:color="auto"/>
      </w:divBdr>
    </w:div>
    <w:div w:id="1239049647">
      <w:bodyDiv w:val="1"/>
      <w:marLeft w:val="0"/>
      <w:marRight w:val="0"/>
      <w:marTop w:val="0"/>
      <w:marBottom w:val="0"/>
      <w:divBdr>
        <w:top w:val="none" w:sz="0" w:space="0" w:color="auto"/>
        <w:left w:val="none" w:sz="0" w:space="0" w:color="auto"/>
        <w:bottom w:val="none" w:sz="0" w:space="0" w:color="auto"/>
        <w:right w:val="none" w:sz="0" w:space="0" w:color="auto"/>
      </w:divBdr>
    </w:div>
    <w:div w:id="1239053796">
      <w:bodyDiv w:val="1"/>
      <w:marLeft w:val="0"/>
      <w:marRight w:val="0"/>
      <w:marTop w:val="0"/>
      <w:marBottom w:val="0"/>
      <w:divBdr>
        <w:top w:val="none" w:sz="0" w:space="0" w:color="auto"/>
        <w:left w:val="none" w:sz="0" w:space="0" w:color="auto"/>
        <w:bottom w:val="none" w:sz="0" w:space="0" w:color="auto"/>
        <w:right w:val="none" w:sz="0" w:space="0" w:color="auto"/>
      </w:divBdr>
    </w:div>
    <w:div w:id="1239289823">
      <w:bodyDiv w:val="1"/>
      <w:marLeft w:val="0"/>
      <w:marRight w:val="0"/>
      <w:marTop w:val="0"/>
      <w:marBottom w:val="0"/>
      <w:divBdr>
        <w:top w:val="none" w:sz="0" w:space="0" w:color="auto"/>
        <w:left w:val="none" w:sz="0" w:space="0" w:color="auto"/>
        <w:bottom w:val="none" w:sz="0" w:space="0" w:color="auto"/>
        <w:right w:val="none" w:sz="0" w:space="0" w:color="auto"/>
      </w:divBdr>
    </w:div>
    <w:div w:id="1239364851">
      <w:bodyDiv w:val="1"/>
      <w:marLeft w:val="0"/>
      <w:marRight w:val="0"/>
      <w:marTop w:val="0"/>
      <w:marBottom w:val="0"/>
      <w:divBdr>
        <w:top w:val="none" w:sz="0" w:space="0" w:color="auto"/>
        <w:left w:val="none" w:sz="0" w:space="0" w:color="auto"/>
        <w:bottom w:val="none" w:sz="0" w:space="0" w:color="auto"/>
        <w:right w:val="none" w:sz="0" w:space="0" w:color="auto"/>
      </w:divBdr>
    </w:div>
    <w:div w:id="1239443229">
      <w:bodyDiv w:val="1"/>
      <w:marLeft w:val="0"/>
      <w:marRight w:val="0"/>
      <w:marTop w:val="0"/>
      <w:marBottom w:val="0"/>
      <w:divBdr>
        <w:top w:val="none" w:sz="0" w:space="0" w:color="auto"/>
        <w:left w:val="none" w:sz="0" w:space="0" w:color="auto"/>
        <w:bottom w:val="none" w:sz="0" w:space="0" w:color="auto"/>
        <w:right w:val="none" w:sz="0" w:space="0" w:color="auto"/>
      </w:divBdr>
    </w:div>
    <w:div w:id="1239484409">
      <w:bodyDiv w:val="1"/>
      <w:marLeft w:val="0"/>
      <w:marRight w:val="0"/>
      <w:marTop w:val="0"/>
      <w:marBottom w:val="0"/>
      <w:divBdr>
        <w:top w:val="none" w:sz="0" w:space="0" w:color="auto"/>
        <w:left w:val="none" w:sz="0" w:space="0" w:color="auto"/>
        <w:bottom w:val="none" w:sz="0" w:space="0" w:color="auto"/>
        <w:right w:val="none" w:sz="0" w:space="0" w:color="auto"/>
      </w:divBdr>
    </w:div>
    <w:div w:id="1239753676">
      <w:bodyDiv w:val="1"/>
      <w:marLeft w:val="0"/>
      <w:marRight w:val="0"/>
      <w:marTop w:val="0"/>
      <w:marBottom w:val="0"/>
      <w:divBdr>
        <w:top w:val="none" w:sz="0" w:space="0" w:color="auto"/>
        <w:left w:val="none" w:sz="0" w:space="0" w:color="auto"/>
        <w:bottom w:val="none" w:sz="0" w:space="0" w:color="auto"/>
        <w:right w:val="none" w:sz="0" w:space="0" w:color="auto"/>
      </w:divBdr>
    </w:div>
    <w:div w:id="1240138591">
      <w:bodyDiv w:val="1"/>
      <w:marLeft w:val="0"/>
      <w:marRight w:val="0"/>
      <w:marTop w:val="0"/>
      <w:marBottom w:val="0"/>
      <w:divBdr>
        <w:top w:val="none" w:sz="0" w:space="0" w:color="auto"/>
        <w:left w:val="none" w:sz="0" w:space="0" w:color="auto"/>
        <w:bottom w:val="none" w:sz="0" w:space="0" w:color="auto"/>
        <w:right w:val="none" w:sz="0" w:space="0" w:color="auto"/>
      </w:divBdr>
    </w:div>
    <w:div w:id="1240211184">
      <w:bodyDiv w:val="1"/>
      <w:marLeft w:val="0"/>
      <w:marRight w:val="0"/>
      <w:marTop w:val="0"/>
      <w:marBottom w:val="0"/>
      <w:divBdr>
        <w:top w:val="none" w:sz="0" w:space="0" w:color="auto"/>
        <w:left w:val="none" w:sz="0" w:space="0" w:color="auto"/>
        <w:bottom w:val="none" w:sz="0" w:space="0" w:color="auto"/>
        <w:right w:val="none" w:sz="0" w:space="0" w:color="auto"/>
      </w:divBdr>
    </w:div>
    <w:div w:id="1240286419">
      <w:bodyDiv w:val="1"/>
      <w:marLeft w:val="0"/>
      <w:marRight w:val="0"/>
      <w:marTop w:val="0"/>
      <w:marBottom w:val="0"/>
      <w:divBdr>
        <w:top w:val="none" w:sz="0" w:space="0" w:color="auto"/>
        <w:left w:val="none" w:sz="0" w:space="0" w:color="auto"/>
        <w:bottom w:val="none" w:sz="0" w:space="0" w:color="auto"/>
        <w:right w:val="none" w:sz="0" w:space="0" w:color="auto"/>
      </w:divBdr>
    </w:div>
    <w:div w:id="1240362351">
      <w:bodyDiv w:val="1"/>
      <w:marLeft w:val="0"/>
      <w:marRight w:val="0"/>
      <w:marTop w:val="0"/>
      <w:marBottom w:val="0"/>
      <w:divBdr>
        <w:top w:val="none" w:sz="0" w:space="0" w:color="auto"/>
        <w:left w:val="none" w:sz="0" w:space="0" w:color="auto"/>
        <w:bottom w:val="none" w:sz="0" w:space="0" w:color="auto"/>
        <w:right w:val="none" w:sz="0" w:space="0" w:color="auto"/>
      </w:divBdr>
    </w:div>
    <w:div w:id="1240596614">
      <w:bodyDiv w:val="1"/>
      <w:marLeft w:val="0"/>
      <w:marRight w:val="0"/>
      <w:marTop w:val="0"/>
      <w:marBottom w:val="0"/>
      <w:divBdr>
        <w:top w:val="none" w:sz="0" w:space="0" w:color="auto"/>
        <w:left w:val="none" w:sz="0" w:space="0" w:color="auto"/>
        <w:bottom w:val="none" w:sz="0" w:space="0" w:color="auto"/>
        <w:right w:val="none" w:sz="0" w:space="0" w:color="auto"/>
      </w:divBdr>
    </w:div>
    <w:div w:id="1240795770">
      <w:bodyDiv w:val="1"/>
      <w:marLeft w:val="0"/>
      <w:marRight w:val="0"/>
      <w:marTop w:val="0"/>
      <w:marBottom w:val="0"/>
      <w:divBdr>
        <w:top w:val="none" w:sz="0" w:space="0" w:color="auto"/>
        <w:left w:val="none" w:sz="0" w:space="0" w:color="auto"/>
        <w:bottom w:val="none" w:sz="0" w:space="0" w:color="auto"/>
        <w:right w:val="none" w:sz="0" w:space="0" w:color="auto"/>
      </w:divBdr>
    </w:div>
    <w:div w:id="1240940016">
      <w:bodyDiv w:val="1"/>
      <w:marLeft w:val="0"/>
      <w:marRight w:val="0"/>
      <w:marTop w:val="0"/>
      <w:marBottom w:val="0"/>
      <w:divBdr>
        <w:top w:val="none" w:sz="0" w:space="0" w:color="auto"/>
        <w:left w:val="none" w:sz="0" w:space="0" w:color="auto"/>
        <w:bottom w:val="none" w:sz="0" w:space="0" w:color="auto"/>
        <w:right w:val="none" w:sz="0" w:space="0" w:color="auto"/>
      </w:divBdr>
    </w:div>
    <w:div w:id="1241020333">
      <w:bodyDiv w:val="1"/>
      <w:marLeft w:val="0"/>
      <w:marRight w:val="0"/>
      <w:marTop w:val="0"/>
      <w:marBottom w:val="0"/>
      <w:divBdr>
        <w:top w:val="none" w:sz="0" w:space="0" w:color="auto"/>
        <w:left w:val="none" w:sz="0" w:space="0" w:color="auto"/>
        <w:bottom w:val="none" w:sz="0" w:space="0" w:color="auto"/>
        <w:right w:val="none" w:sz="0" w:space="0" w:color="auto"/>
      </w:divBdr>
    </w:div>
    <w:div w:id="1241065377">
      <w:bodyDiv w:val="1"/>
      <w:marLeft w:val="0"/>
      <w:marRight w:val="0"/>
      <w:marTop w:val="0"/>
      <w:marBottom w:val="0"/>
      <w:divBdr>
        <w:top w:val="none" w:sz="0" w:space="0" w:color="auto"/>
        <w:left w:val="none" w:sz="0" w:space="0" w:color="auto"/>
        <w:bottom w:val="none" w:sz="0" w:space="0" w:color="auto"/>
        <w:right w:val="none" w:sz="0" w:space="0" w:color="auto"/>
      </w:divBdr>
    </w:div>
    <w:div w:id="1241133745">
      <w:bodyDiv w:val="1"/>
      <w:marLeft w:val="0"/>
      <w:marRight w:val="0"/>
      <w:marTop w:val="0"/>
      <w:marBottom w:val="0"/>
      <w:divBdr>
        <w:top w:val="none" w:sz="0" w:space="0" w:color="auto"/>
        <w:left w:val="none" w:sz="0" w:space="0" w:color="auto"/>
        <w:bottom w:val="none" w:sz="0" w:space="0" w:color="auto"/>
        <w:right w:val="none" w:sz="0" w:space="0" w:color="auto"/>
      </w:divBdr>
    </w:div>
    <w:div w:id="1241137123">
      <w:bodyDiv w:val="1"/>
      <w:marLeft w:val="0"/>
      <w:marRight w:val="0"/>
      <w:marTop w:val="0"/>
      <w:marBottom w:val="0"/>
      <w:divBdr>
        <w:top w:val="none" w:sz="0" w:space="0" w:color="auto"/>
        <w:left w:val="none" w:sz="0" w:space="0" w:color="auto"/>
        <w:bottom w:val="none" w:sz="0" w:space="0" w:color="auto"/>
        <w:right w:val="none" w:sz="0" w:space="0" w:color="auto"/>
      </w:divBdr>
    </w:div>
    <w:div w:id="1241213788">
      <w:bodyDiv w:val="1"/>
      <w:marLeft w:val="0"/>
      <w:marRight w:val="0"/>
      <w:marTop w:val="0"/>
      <w:marBottom w:val="0"/>
      <w:divBdr>
        <w:top w:val="none" w:sz="0" w:space="0" w:color="auto"/>
        <w:left w:val="none" w:sz="0" w:space="0" w:color="auto"/>
        <w:bottom w:val="none" w:sz="0" w:space="0" w:color="auto"/>
        <w:right w:val="none" w:sz="0" w:space="0" w:color="auto"/>
      </w:divBdr>
    </w:div>
    <w:div w:id="1241255207">
      <w:bodyDiv w:val="1"/>
      <w:marLeft w:val="0"/>
      <w:marRight w:val="0"/>
      <w:marTop w:val="0"/>
      <w:marBottom w:val="0"/>
      <w:divBdr>
        <w:top w:val="none" w:sz="0" w:space="0" w:color="auto"/>
        <w:left w:val="none" w:sz="0" w:space="0" w:color="auto"/>
        <w:bottom w:val="none" w:sz="0" w:space="0" w:color="auto"/>
        <w:right w:val="none" w:sz="0" w:space="0" w:color="auto"/>
      </w:divBdr>
    </w:div>
    <w:div w:id="1241450296">
      <w:bodyDiv w:val="1"/>
      <w:marLeft w:val="0"/>
      <w:marRight w:val="0"/>
      <w:marTop w:val="0"/>
      <w:marBottom w:val="0"/>
      <w:divBdr>
        <w:top w:val="none" w:sz="0" w:space="0" w:color="auto"/>
        <w:left w:val="none" w:sz="0" w:space="0" w:color="auto"/>
        <w:bottom w:val="none" w:sz="0" w:space="0" w:color="auto"/>
        <w:right w:val="none" w:sz="0" w:space="0" w:color="auto"/>
      </w:divBdr>
    </w:div>
    <w:div w:id="1241646299">
      <w:bodyDiv w:val="1"/>
      <w:marLeft w:val="0"/>
      <w:marRight w:val="0"/>
      <w:marTop w:val="0"/>
      <w:marBottom w:val="0"/>
      <w:divBdr>
        <w:top w:val="none" w:sz="0" w:space="0" w:color="auto"/>
        <w:left w:val="none" w:sz="0" w:space="0" w:color="auto"/>
        <w:bottom w:val="none" w:sz="0" w:space="0" w:color="auto"/>
        <w:right w:val="none" w:sz="0" w:space="0" w:color="auto"/>
      </w:divBdr>
    </w:div>
    <w:div w:id="1241670663">
      <w:bodyDiv w:val="1"/>
      <w:marLeft w:val="0"/>
      <w:marRight w:val="0"/>
      <w:marTop w:val="0"/>
      <w:marBottom w:val="0"/>
      <w:divBdr>
        <w:top w:val="none" w:sz="0" w:space="0" w:color="auto"/>
        <w:left w:val="none" w:sz="0" w:space="0" w:color="auto"/>
        <w:bottom w:val="none" w:sz="0" w:space="0" w:color="auto"/>
        <w:right w:val="none" w:sz="0" w:space="0" w:color="auto"/>
      </w:divBdr>
    </w:div>
    <w:div w:id="1241789358">
      <w:bodyDiv w:val="1"/>
      <w:marLeft w:val="0"/>
      <w:marRight w:val="0"/>
      <w:marTop w:val="0"/>
      <w:marBottom w:val="0"/>
      <w:divBdr>
        <w:top w:val="none" w:sz="0" w:space="0" w:color="auto"/>
        <w:left w:val="none" w:sz="0" w:space="0" w:color="auto"/>
        <w:bottom w:val="none" w:sz="0" w:space="0" w:color="auto"/>
        <w:right w:val="none" w:sz="0" w:space="0" w:color="auto"/>
      </w:divBdr>
    </w:div>
    <w:div w:id="1241868699">
      <w:bodyDiv w:val="1"/>
      <w:marLeft w:val="0"/>
      <w:marRight w:val="0"/>
      <w:marTop w:val="0"/>
      <w:marBottom w:val="0"/>
      <w:divBdr>
        <w:top w:val="none" w:sz="0" w:space="0" w:color="auto"/>
        <w:left w:val="none" w:sz="0" w:space="0" w:color="auto"/>
        <w:bottom w:val="none" w:sz="0" w:space="0" w:color="auto"/>
        <w:right w:val="none" w:sz="0" w:space="0" w:color="auto"/>
      </w:divBdr>
    </w:div>
    <w:div w:id="1241939139">
      <w:bodyDiv w:val="1"/>
      <w:marLeft w:val="0"/>
      <w:marRight w:val="0"/>
      <w:marTop w:val="0"/>
      <w:marBottom w:val="0"/>
      <w:divBdr>
        <w:top w:val="none" w:sz="0" w:space="0" w:color="auto"/>
        <w:left w:val="none" w:sz="0" w:space="0" w:color="auto"/>
        <w:bottom w:val="none" w:sz="0" w:space="0" w:color="auto"/>
        <w:right w:val="none" w:sz="0" w:space="0" w:color="auto"/>
      </w:divBdr>
    </w:div>
    <w:div w:id="1242105079">
      <w:bodyDiv w:val="1"/>
      <w:marLeft w:val="0"/>
      <w:marRight w:val="0"/>
      <w:marTop w:val="0"/>
      <w:marBottom w:val="0"/>
      <w:divBdr>
        <w:top w:val="none" w:sz="0" w:space="0" w:color="auto"/>
        <w:left w:val="none" w:sz="0" w:space="0" w:color="auto"/>
        <w:bottom w:val="none" w:sz="0" w:space="0" w:color="auto"/>
        <w:right w:val="none" w:sz="0" w:space="0" w:color="auto"/>
      </w:divBdr>
    </w:div>
    <w:div w:id="1242181286">
      <w:bodyDiv w:val="1"/>
      <w:marLeft w:val="0"/>
      <w:marRight w:val="0"/>
      <w:marTop w:val="0"/>
      <w:marBottom w:val="0"/>
      <w:divBdr>
        <w:top w:val="none" w:sz="0" w:space="0" w:color="auto"/>
        <w:left w:val="none" w:sz="0" w:space="0" w:color="auto"/>
        <w:bottom w:val="none" w:sz="0" w:space="0" w:color="auto"/>
        <w:right w:val="none" w:sz="0" w:space="0" w:color="auto"/>
      </w:divBdr>
    </w:div>
    <w:div w:id="1242565579">
      <w:bodyDiv w:val="1"/>
      <w:marLeft w:val="0"/>
      <w:marRight w:val="0"/>
      <w:marTop w:val="0"/>
      <w:marBottom w:val="0"/>
      <w:divBdr>
        <w:top w:val="none" w:sz="0" w:space="0" w:color="auto"/>
        <w:left w:val="none" w:sz="0" w:space="0" w:color="auto"/>
        <w:bottom w:val="none" w:sz="0" w:space="0" w:color="auto"/>
        <w:right w:val="none" w:sz="0" w:space="0" w:color="auto"/>
      </w:divBdr>
    </w:div>
    <w:div w:id="1242639872">
      <w:bodyDiv w:val="1"/>
      <w:marLeft w:val="0"/>
      <w:marRight w:val="0"/>
      <w:marTop w:val="0"/>
      <w:marBottom w:val="0"/>
      <w:divBdr>
        <w:top w:val="none" w:sz="0" w:space="0" w:color="auto"/>
        <w:left w:val="none" w:sz="0" w:space="0" w:color="auto"/>
        <w:bottom w:val="none" w:sz="0" w:space="0" w:color="auto"/>
        <w:right w:val="none" w:sz="0" w:space="0" w:color="auto"/>
      </w:divBdr>
    </w:div>
    <w:div w:id="1242715896">
      <w:bodyDiv w:val="1"/>
      <w:marLeft w:val="0"/>
      <w:marRight w:val="0"/>
      <w:marTop w:val="0"/>
      <w:marBottom w:val="0"/>
      <w:divBdr>
        <w:top w:val="none" w:sz="0" w:space="0" w:color="auto"/>
        <w:left w:val="none" w:sz="0" w:space="0" w:color="auto"/>
        <w:bottom w:val="none" w:sz="0" w:space="0" w:color="auto"/>
        <w:right w:val="none" w:sz="0" w:space="0" w:color="auto"/>
      </w:divBdr>
    </w:div>
    <w:div w:id="1242762596">
      <w:bodyDiv w:val="1"/>
      <w:marLeft w:val="0"/>
      <w:marRight w:val="0"/>
      <w:marTop w:val="0"/>
      <w:marBottom w:val="0"/>
      <w:divBdr>
        <w:top w:val="none" w:sz="0" w:space="0" w:color="auto"/>
        <w:left w:val="none" w:sz="0" w:space="0" w:color="auto"/>
        <w:bottom w:val="none" w:sz="0" w:space="0" w:color="auto"/>
        <w:right w:val="none" w:sz="0" w:space="0" w:color="auto"/>
      </w:divBdr>
    </w:div>
    <w:div w:id="1242835205">
      <w:bodyDiv w:val="1"/>
      <w:marLeft w:val="0"/>
      <w:marRight w:val="0"/>
      <w:marTop w:val="0"/>
      <w:marBottom w:val="0"/>
      <w:divBdr>
        <w:top w:val="none" w:sz="0" w:space="0" w:color="auto"/>
        <w:left w:val="none" w:sz="0" w:space="0" w:color="auto"/>
        <w:bottom w:val="none" w:sz="0" w:space="0" w:color="auto"/>
        <w:right w:val="none" w:sz="0" w:space="0" w:color="auto"/>
      </w:divBdr>
    </w:div>
    <w:div w:id="1242836203">
      <w:bodyDiv w:val="1"/>
      <w:marLeft w:val="0"/>
      <w:marRight w:val="0"/>
      <w:marTop w:val="0"/>
      <w:marBottom w:val="0"/>
      <w:divBdr>
        <w:top w:val="none" w:sz="0" w:space="0" w:color="auto"/>
        <w:left w:val="none" w:sz="0" w:space="0" w:color="auto"/>
        <w:bottom w:val="none" w:sz="0" w:space="0" w:color="auto"/>
        <w:right w:val="none" w:sz="0" w:space="0" w:color="auto"/>
      </w:divBdr>
    </w:div>
    <w:div w:id="1242905614">
      <w:bodyDiv w:val="1"/>
      <w:marLeft w:val="0"/>
      <w:marRight w:val="0"/>
      <w:marTop w:val="0"/>
      <w:marBottom w:val="0"/>
      <w:divBdr>
        <w:top w:val="none" w:sz="0" w:space="0" w:color="auto"/>
        <w:left w:val="none" w:sz="0" w:space="0" w:color="auto"/>
        <w:bottom w:val="none" w:sz="0" w:space="0" w:color="auto"/>
        <w:right w:val="none" w:sz="0" w:space="0" w:color="auto"/>
      </w:divBdr>
    </w:div>
    <w:div w:id="1243225354">
      <w:bodyDiv w:val="1"/>
      <w:marLeft w:val="0"/>
      <w:marRight w:val="0"/>
      <w:marTop w:val="0"/>
      <w:marBottom w:val="0"/>
      <w:divBdr>
        <w:top w:val="none" w:sz="0" w:space="0" w:color="auto"/>
        <w:left w:val="none" w:sz="0" w:space="0" w:color="auto"/>
        <w:bottom w:val="none" w:sz="0" w:space="0" w:color="auto"/>
        <w:right w:val="none" w:sz="0" w:space="0" w:color="auto"/>
      </w:divBdr>
    </w:div>
    <w:div w:id="1243491153">
      <w:bodyDiv w:val="1"/>
      <w:marLeft w:val="0"/>
      <w:marRight w:val="0"/>
      <w:marTop w:val="0"/>
      <w:marBottom w:val="0"/>
      <w:divBdr>
        <w:top w:val="none" w:sz="0" w:space="0" w:color="auto"/>
        <w:left w:val="none" w:sz="0" w:space="0" w:color="auto"/>
        <w:bottom w:val="none" w:sz="0" w:space="0" w:color="auto"/>
        <w:right w:val="none" w:sz="0" w:space="0" w:color="auto"/>
      </w:divBdr>
    </w:div>
    <w:div w:id="1243952219">
      <w:bodyDiv w:val="1"/>
      <w:marLeft w:val="0"/>
      <w:marRight w:val="0"/>
      <w:marTop w:val="0"/>
      <w:marBottom w:val="0"/>
      <w:divBdr>
        <w:top w:val="none" w:sz="0" w:space="0" w:color="auto"/>
        <w:left w:val="none" w:sz="0" w:space="0" w:color="auto"/>
        <w:bottom w:val="none" w:sz="0" w:space="0" w:color="auto"/>
        <w:right w:val="none" w:sz="0" w:space="0" w:color="auto"/>
      </w:divBdr>
    </w:div>
    <w:div w:id="1243954451">
      <w:bodyDiv w:val="1"/>
      <w:marLeft w:val="0"/>
      <w:marRight w:val="0"/>
      <w:marTop w:val="0"/>
      <w:marBottom w:val="0"/>
      <w:divBdr>
        <w:top w:val="none" w:sz="0" w:space="0" w:color="auto"/>
        <w:left w:val="none" w:sz="0" w:space="0" w:color="auto"/>
        <w:bottom w:val="none" w:sz="0" w:space="0" w:color="auto"/>
        <w:right w:val="none" w:sz="0" w:space="0" w:color="auto"/>
      </w:divBdr>
    </w:div>
    <w:div w:id="1244224005">
      <w:bodyDiv w:val="1"/>
      <w:marLeft w:val="0"/>
      <w:marRight w:val="0"/>
      <w:marTop w:val="0"/>
      <w:marBottom w:val="0"/>
      <w:divBdr>
        <w:top w:val="none" w:sz="0" w:space="0" w:color="auto"/>
        <w:left w:val="none" w:sz="0" w:space="0" w:color="auto"/>
        <w:bottom w:val="none" w:sz="0" w:space="0" w:color="auto"/>
        <w:right w:val="none" w:sz="0" w:space="0" w:color="auto"/>
      </w:divBdr>
    </w:div>
    <w:div w:id="1244484175">
      <w:bodyDiv w:val="1"/>
      <w:marLeft w:val="0"/>
      <w:marRight w:val="0"/>
      <w:marTop w:val="0"/>
      <w:marBottom w:val="0"/>
      <w:divBdr>
        <w:top w:val="none" w:sz="0" w:space="0" w:color="auto"/>
        <w:left w:val="none" w:sz="0" w:space="0" w:color="auto"/>
        <w:bottom w:val="none" w:sz="0" w:space="0" w:color="auto"/>
        <w:right w:val="none" w:sz="0" w:space="0" w:color="auto"/>
      </w:divBdr>
    </w:div>
    <w:div w:id="1244489862">
      <w:bodyDiv w:val="1"/>
      <w:marLeft w:val="0"/>
      <w:marRight w:val="0"/>
      <w:marTop w:val="0"/>
      <w:marBottom w:val="0"/>
      <w:divBdr>
        <w:top w:val="none" w:sz="0" w:space="0" w:color="auto"/>
        <w:left w:val="none" w:sz="0" w:space="0" w:color="auto"/>
        <w:bottom w:val="none" w:sz="0" w:space="0" w:color="auto"/>
        <w:right w:val="none" w:sz="0" w:space="0" w:color="auto"/>
      </w:divBdr>
    </w:div>
    <w:div w:id="1244728164">
      <w:bodyDiv w:val="1"/>
      <w:marLeft w:val="0"/>
      <w:marRight w:val="0"/>
      <w:marTop w:val="0"/>
      <w:marBottom w:val="0"/>
      <w:divBdr>
        <w:top w:val="none" w:sz="0" w:space="0" w:color="auto"/>
        <w:left w:val="none" w:sz="0" w:space="0" w:color="auto"/>
        <w:bottom w:val="none" w:sz="0" w:space="0" w:color="auto"/>
        <w:right w:val="none" w:sz="0" w:space="0" w:color="auto"/>
      </w:divBdr>
    </w:div>
    <w:div w:id="1244755839">
      <w:bodyDiv w:val="1"/>
      <w:marLeft w:val="0"/>
      <w:marRight w:val="0"/>
      <w:marTop w:val="0"/>
      <w:marBottom w:val="0"/>
      <w:divBdr>
        <w:top w:val="none" w:sz="0" w:space="0" w:color="auto"/>
        <w:left w:val="none" w:sz="0" w:space="0" w:color="auto"/>
        <w:bottom w:val="none" w:sz="0" w:space="0" w:color="auto"/>
        <w:right w:val="none" w:sz="0" w:space="0" w:color="auto"/>
      </w:divBdr>
    </w:div>
    <w:div w:id="1244991774">
      <w:bodyDiv w:val="1"/>
      <w:marLeft w:val="0"/>
      <w:marRight w:val="0"/>
      <w:marTop w:val="0"/>
      <w:marBottom w:val="0"/>
      <w:divBdr>
        <w:top w:val="none" w:sz="0" w:space="0" w:color="auto"/>
        <w:left w:val="none" w:sz="0" w:space="0" w:color="auto"/>
        <w:bottom w:val="none" w:sz="0" w:space="0" w:color="auto"/>
        <w:right w:val="none" w:sz="0" w:space="0" w:color="auto"/>
      </w:divBdr>
    </w:div>
    <w:div w:id="1244993813">
      <w:bodyDiv w:val="1"/>
      <w:marLeft w:val="0"/>
      <w:marRight w:val="0"/>
      <w:marTop w:val="0"/>
      <w:marBottom w:val="0"/>
      <w:divBdr>
        <w:top w:val="none" w:sz="0" w:space="0" w:color="auto"/>
        <w:left w:val="none" w:sz="0" w:space="0" w:color="auto"/>
        <w:bottom w:val="none" w:sz="0" w:space="0" w:color="auto"/>
        <w:right w:val="none" w:sz="0" w:space="0" w:color="auto"/>
      </w:divBdr>
    </w:div>
    <w:div w:id="1245069354">
      <w:bodyDiv w:val="1"/>
      <w:marLeft w:val="0"/>
      <w:marRight w:val="0"/>
      <w:marTop w:val="0"/>
      <w:marBottom w:val="0"/>
      <w:divBdr>
        <w:top w:val="none" w:sz="0" w:space="0" w:color="auto"/>
        <w:left w:val="none" w:sz="0" w:space="0" w:color="auto"/>
        <w:bottom w:val="none" w:sz="0" w:space="0" w:color="auto"/>
        <w:right w:val="none" w:sz="0" w:space="0" w:color="auto"/>
      </w:divBdr>
    </w:div>
    <w:div w:id="1245139714">
      <w:bodyDiv w:val="1"/>
      <w:marLeft w:val="0"/>
      <w:marRight w:val="0"/>
      <w:marTop w:val="0"/>
      <w:marBottom w:val="0"/>
      <w:divBdr>
        <w:top w:val="none" w:sz="0" w:space="0" w:color="auto"/>
        <w:left w:val="none" w:sz="0" w:space="0" w:color="auto"/>
        <w:bottom w:val="none" w:sz="0" w:space="0" w:color="auto"/>
        <w:right w:val="none" w:sz="0" w:space="0" w:color="auto"/>
      </w:divBdr>
    </w:div>
    <w:div w:id="1245260758">
      <w:bodyDiv w:val="1"/>
      <w:marLeft w:val="0"/>
      <w:marRight w:val="0"/>
      <w:marTop w:val="0"/>
      <w:marBottom w:val="0"/>
      <w:divBdr>
        <w:top w:val="none" w:sz="0" w:space="0" w:color="auto"/>
        <w:left w:val="none" w:sz="0" w:space="0" w:color="auto"/>
        <w:bottom w:val="none" w:sz="0" w:space="0" w:color="auto"/>
        <w:right w:val="none" w:sz="0" w:space="0" w:color="auto"/>
      </w:divBdr>
    </w:div>
    <w:div w:id="1245265708">
      <w:bodyDiv w:val="1"/>
      <w:marLeft w:val="0"/>
      <w:marRight w:val="0"/>
      <w:marTop w:val="0"/>
      <w:marBottom w:val="0"/>
      <w:divBdr>
        <w:top w:val="none" w:sz="0" w:space="0" w:color="auto"/>
        <w:left w:val="none" w:sz="0" w:space="0" w:color="auto"/>
        <w:bottom w:val="none" w:sz="0" w:space="0" w:color="auto"/>
        <w:right w:val="none" w:sz="0" w:space="0" w:color="auto"/>
      </w:divBdr>
    </w:div>
    <w:div w:id="1245410795">
      <w:bodyDiv w:val="1"/>
      <w:marLeft w:val="0"/>
      <w:marRight w:val="0"/>
      <w:marTop w:val="0"/>
      <w:marBottom w:val="0"/>
      <w:divBdr>
        <w:top w:val="none" w:sz="0" w:space="0" w:color="auto"/>
        <w:left w:val="none" w:sz="0" w:space="0" w:color="auto"/>
        <w:bottom w:val="none" w:sz="0" w:space="0" w:color="auto"/>
        <w:right w:val="none" w:sz="0" w:space="0" w:color="auto"/>
      </w:divBdr>
    </w:div>
    <w:div w:id="1245646016">
      <w:bodyDiv w:val="1"/>
      <w:marLeft w:val="0"/>
      <w:marRight w:val="0"/>
      <w:marTop w:val="0"/>
      <w:marBottom w:val="0"/>
      <w:divBdr>
        <w:top w:val="none" w:sz="0" w:space="0" w:color="auto"/>
        <w:left w:val="none" w:sz="0" w:space="0" w:color="auto"/>
        <w:bottom w:val="none" w:sz="0" w:space="0" w:color="auto"/>
        <w:right w:val="none" w:sz="0" w:space="0" w:color="auto"/>
      </w:divBdr>
    </w:div>
    <w:div w:id="1245724275">
      <w:bodyDiv w:val="1"/>
      <w:marLeft w:val="0"/>
      <w:marRight w:val="0"/>
      <w:marTop w:val="0"/>
      <w:marBottom w:val="0"/>
      <w:divBdr>
        <w:top w:val="none" w:sz="0" w:space="0" w:color="auto"/>
        <w:left w:val="none" w:sz="0" w:space="0" w:color="auto"/>
        <w:bottom w:val="none" w:sz="0" w:space="0" w:color="auto"/>
        <w:right w:val="none" w:sz="0" w:space="0" w:color="auto"/>
      </w:divBdr>
    </w:div>
    <w:div w:id="1245799533">
      <w:bodyDiv w:val="1"/>
      <w:marLeft w:val="0"/>
      <w:marRight w:val="0"/>
      <w:marTop w:val="0"/>
      <w:marBottom w:val="0"/>
      <w:divBdr>
        <w:top w:val="none" w:sz="0" w:space="0" w:color="auto"/>
        <w:left w:val="none" w:sz="0" w:space="0" w:color="auto"/>
        <w:bottom w:val="none" w:sz="0" w:space="0" w:color="auto"/>
        <w:right w:val="none" w:sz="0" w:space="0" w:color="auto"/>
      </w:divBdr>
    </w:div>
    <w:div w:id="1245801553">
      <w:bodyDiv w:val="1"/>
      <w:marLeft w:val="0"/>
      <w:marRight w:val="0"/>
      <w:marTop w:val="0"/>
      <w:marBottom w:val="0"/>
      <w:divBdr>
        <w:top w:val="none" w:sz="0" w:space="0" w:color="auto"/>
        <w:left w:val="none" w:sz="0" w:space="0" w:color="auto"/>
        <w:bottom w:val="none" w:sz="0" w:space="0" w:color="auto"/>
        <w:right w:val="none" w:sz="0" w:space="0" w:color="auto"/>
      </w:divBdr>
    </w:div>
    <w:div w:id="1245919349">
      <w:bodyDiv w:val="1"/>
      <w:marLeft w:val="0"/>
      <w:marRight w:val="0"/>
      <w:marTop w:val="0"/>
      <w:marBottom w:val="0"/>
      <w:divBdr>
        <w:top w:val="none" w:sz="0" w:space="0" w:color="auto"/>
        <w:left w:val="none" w:sz="0" w:space="0" w:color="auto"/>
        <w:bottom w:val="none" w:sz="0" w:space="0" w:color="auto"/>
        <w:right w:val="none" w:sz="0" w:space="0" w:color="auto"/>
      </w:divBdr>
    </w:div>
    <w:div w:id="1246064265">
      <w:bodyDiv w:val="1"/>
      <w:marLeft w:val="0"/>
      <w:marRight w:val="0"/>
      <w:marTop w:val="0"/>
      <w:marBottom w:val="0"/>
      <w:divBdr>
        <w:top w:val="none" w:sz="0" w:space="0" w:color="auto"/>
        <w:left w:val="none" w:sz="0" w:space="0" w:color="auto"/>
        <w:bottom w:val="none" w:sz="0" w:space="0" w:color="auto"/>
        <w:right w:val="none" w:sz="0" w:space="0" w:color="auto"/>
      </w:divBdr>
    </w:div>
    <w:div w:id="1246115579">
      <w:bodyDiv w:val="1"/>
      <w:marLeft w:val="0"/>
      <w:marRight w:val="0"/>
      <w:marTop w:val="0"/>
      <w:marBottom w:val="0"/>
      <w:divBdr>
        <w:top w:val="none" w:sz="0" w:space="0" w:color="auto"/>
        <w:left w:val="none" w:sz="0" w:space="0" w:color="auto"/>
        <w:bottom w:val="none" w:sz="0" w:space="0" w:color="auto"/>
        <w:right w:val="none" w:sz="0" w:space="0" w:color="auto"/>
      </w:divBdr>
    </w:div>
    <w:div w:id="1246185954">
      <w:bodyDiv w:val="1"/>
      <w:marLeft w:val="0"/>
      <w:marRight w:val="0"/>
      <w:marTop w:val="0"/>
      <w:marBottom w:val="0"/>
      <w:divBdr>
        <w:top w:val="none" w:sz="0" w:space="0" w:color="auto"/>
        <w:left w:val="none" w:sz="0" w:space="0" w:color="auto"/>
        <w:bottom w:val="none" w:sz="0" w:space="0" w:color="auto"/>
        <w:right w:val="none" w:sz="0" w:space="0" w:color="auto"/>
      </w:divBdr>
    </w:div>
    <w:div w:id="1246572090">
      <w:bodyDiv w:val="1"/>
      <w:marLeft w:val="0"/>
      <w:marRight w:val="0"/>
      <w:marTop w:val="0"/>
      <w:marBottom w:val="0"/>
      <w:divBdr>
        <w:top w:val="none" w:sz="0" w:space="0" w:color="auto"/>
        <w:left w:val="none" w:sz="0" w:space="0" w:color="auto"/>
        <w:bottom w:val="none" w:sz="0" w:space="0" w:color="auto"/>
        <w:right w:val="none" w:sz="0" w:space="0" w:color="auto"/>
      </w:divBdr>
    </w:div>
    <w:div w:id="1246763303">
      <w:bodyDiv w:val="1"/>
      <w:marLeft w:val="0"/>
      <w:marRight w:val="0"/>
      <w:marTop w:val="0"/>
      <w:marBottom w:val="0"/>
      <w:divBdr>
        <w:top w:val="none" w:sz="0" w:space="0" w:color="auto"/>
        <w:left w:val="none" w:sz="0" w:space="0" w:color="auto"/>
        <w:bottom w:val="none" w:sz="0" w:space="0" w:color="auto"/>
        <w:right w:val="none" w:sz="0" w:space="0" w:color="auto"/>
      </w:divBdr>
    </w:div>
    <w:div w:id="1246838543">
      <w:bodyDiv w:val="1"/>
      <w:marLeft w:val="0"/>
      <w:marRight w:val="0"/>
      <w:marTop w:val="0"/>
      <w:marBottom w:val="0"/>
      <w:divBdr>
        <w:top w:val="none" w:sz="0" w:space="0" w:color="auto"/>
        <w:left w:val="none" w:sz="0" w:space="0" w:color="auto"/>
        <w:bottom w:val="none" w:sz="0" w:space="0" w:color="auto"/>
        <w:right w:val="none" w:sz="0" w:space="0" w:color="auto"/>
      </w:divBdr>
    </w:div>
    <w:div w:id="1246963836">
      <w:bodyDiv w:val="1"/>
      <w:marLeft w:val="0"/>
      <w:marRight w:val="0"/>
      <w:marTop w:val="0"/>
      <w:marBottom w:val="0"/>
      <w:divBdr>
        <w:top w:val="none" w:sz="0" w:space="0" w:color="auto"/>
        <w:left w:val="none" w:sz="0" w:space="0" w:color="auto"/>
        <w:bottom w:val="none" w:sz="0" w:space="0" w:color="auto"/>
        <w:right w:val="none" w:sz="0" w:space="0" w:color="auto"/>
      </w:divBdr>
    </w:div>
    <w:div w:id="1247039359">
      <w:bodyDiv w:val="1"/>
      <w:marLeft w:val="0"/>
      <w:marRight w:val="0"/>
      <w:marTop w:val="0"/>
      <w:marBottom w:val="0"/>
      <w:divBdr>
        <w:top w:val="none" w:sz="0" w:space="0" w:color="auto"/>
        <w:left w:val="none" w:sz="0" w:space="0" w:color="auto"/>
        <w:bottom w:val="none" w:sz="0" w:space="0" w:color="auto"/>
        <w:right w:val="none" w:sz="0" w:space="0" w:color="auto"/>
      </w:divBdr>
    </w:div>
    <w:div w:id="1247223416">
      <w:bodyDiv w:val="1"/>
      <w:marLeft w:val="0"/>
      <w:marRight w:val="0"/>
      <w:marTop w:val="0"/>
      <w:marBottom w:val="0"/>
      <w:divBdr>
        <w:top w:val="none" w:sz="0" w:space="0" w:color="auto"/>
        <w:left w:val="none" w:sz="0" w:space="0" w:color="auto"/>
        <w:bottom w:val="none" w:sz="0" w:space="0" w:color="auto"/>
        <w:right w:val="none" w:sz="0" w:space="0" w:color="auto"/>
      </w:divBdr>
    </w:div>
    <w:div w:id="1247346882">
      <w:bodyDiv w:val="1"/>
      <w:marLeft w:val="0"/>
      <w:marRight w:val="0"/>
      <w:marTop w:val="0"/>
      <w:marBottom w:val="0"/>
      <w:divBdr>
        <w:top w:val="none" w:sz="0" w:space="0" w:color="auto"/>
        <w:left w:val="none" w:sz="0" w:space="0" w:color="auto"/>
        <w:bottom w:val="none" w:sz="0" w:space="0" w:color="auto"/>
        <w:right w:val="none" w:sz="0" w:space="0" w:color="auto"/>
      </w:divBdr>
    </w:div>
    <w:div w:id="1247614047">
      <w:bodyDiv w:val="1"/>
      <w:marLeft w:val="0"/>
      <w:marRight w:val="0"/>
      <w:marTop w:val="0"/>
      <w:marBottom w:val="0"/>
      <w:divBdr>
        <w:top w:val="none" w:sz="0" w:space="0" w:color="auto"/>
        <w:left w:val="none" w:sz="0" w:space="0" w:color="auto"/>
        <w:bottom w:val="none" w:sz="0" w:space="0" w:color="auto"/>
        <w:right w:val="none" w:sz="0" w:space="0" w:color="auto"/>
      </w:divBdr>
    </w:div>
    <w:div w:id="1247882318">
      <w:bodyDiv w:val="1"/>
      <w:marLeft w:val="0"/>
      <w:marRight w:val="0"/>
      <w:marTop w:val="0"/>
      <w:marBottom w:val="0"/>
      <w:divBdr>
        <w:top w:val="none" w:sz="0" w:space="0" w:color="auto"/>
        <w:left w:val="none" w:sz="0" w:space="0" w:color="auto"/>
        <w:bottom w:val="none" w:sz="0" w:space="0" w:color="auto"/>
        <w:right w:val="none" w:sz="0" w:space="0" w:color="auto"/>
      </w:divBdr>
    </w:div>
    <w:div w:id="1248077949">
      <w:bodyDiv w:val="1"/>
      <w:marLeft w:val="0"/>
      <w:marRight w:val="0"/>
      <w:marTop w:val="0"/>
      <w:marBottom w:val="0"/>
      <w:divBdr>
        <w:top w:val="none" w:sz="0" w:space="0" w:color="auto"/>
        <w:left w:val="none" w:sz="0" w:space="0" w:color="auto"/>
        <w:bottom w:val="none" w:sz="0" w:space="0" w:color="auto"/>
        <w:right w:val="none" w:sz="0" w:space="0" w:color="auto"/>
      </w:divBdr>
    </w:div>
    <w:div w:id="1248350006">
      <w:bodyDiv w:val="1"/>
      <w:marLeft w:val="0"/>
      <w:marRight w:val="0"/>
      <w:marTop w:val="0"/>
      <w:marBottom w:val="0"/>
      <w:divBdr>
        <w:top w:val="none" w:sz="0" w:space="0" w:color="auto"/>
        <w:left w:val="none" w:sz="0" w:space="0" w:color="auto"/>
        <w:bottom w:val="none" w:sz="0" w:space="0" w:color="auto"/>
        <w:right w:val="none" w:sz="0" w:space="0" w:color="auto"/>
      </w:divBdr>
    </w:div>
    <w:div w:id="1248540775">
      <w:bodyDiv w:val="1"/>
      <w:marLeft w:val="0"/>
      <w:marRight w:val="0"/>
      <w:marTop w:val="0"/>
      <w:marBottom w:val="0"/>
      <w:divBdr>
        <w:top w:val="none" w:sz="0" w:space="0" w:color="auto"/>
        <w:left w:val="none" w:sz="0" w:space="0" w:color="auto"/>
        <w:bottom w:val="none" w:sz="0" w:space="0" w:color="auto"/>
        <w:right w:val="none" w:sz="0" w:space="0" w:color="auto"/>
      </w:divBdr>
    </w:div>
    <w:div w:id="1249579141">
      <w:bodyDiv w:val="1"/>
      <w:marLeft w:val="0"/>
      <w:marRight w:val="0"/>
      <w:marTop w:val="0"/>
      <w:marBottom w:val="0"/>
      <w:divBdr>
        <w:top w:val="none" w:sz="0" w:space="0" w:color="auto"/>
        <w:left w:val="none" w:sz="0" w:space="0" w:color="auto"/>
        <w:bottom w:val="none" w:sz="0" w:space="0" w:color="auto"/>
        <w:right w:val="none" w:sz="0" w:space="0" w:color="auto"/>
      </w:divBdr>
    </w:div>
    <w:div w:id="1250045788">
      <w:bodyDiv w:val="1"/>
      <w:marLeft w:val="0"/>
      <w:marRight w:val="0"/>
      <w:marTop w:val="0"/>
      <w:marBottom w:val="0"/>
      <w:divBdr>
        <w:top w:val="none" w:sz="0" w:space="0" w:color="auto"/>
        <w:left w:val="none" w:sz="0" w:space="0" w:color="auto"/>
        <w:bottom w:val="none" w:sz="0" w:space="0" w:color="auto"/>
        <w:right w:val="none" w:sz="0" w:space="0" w:color="auto"/>
      </w:divBdr>
    </w:div>
    <w:div w:id="1250188200">
      <w:bodyDiv w:val="1"/>
      <w:marLeft w:val="0"/>
      <w:marRight w:val="0"/>
      <w:marTop w:val="0"/>
      <w:marBottom w:val="0"/>
      <w:divBdr>
        <w:top w:val="none" w:sz="0" w:space="0" w:color="auto"/>
        <w:left w:val="none" w:sz="0" w:space="0" w:color="auto"/>
        <w:bottom w:val="none" w:sz="0" w:space="0" w:color="auto"/>
        <w:right w:val="none" w:sz="0" w:space="0" w:color="auto"/>
      </w:divBdr>
    </w:div>
    <w:div w:id="1250194309">
      <w:bodyDiv w:val="1"/>
      <w:marLeft w:val="0"/>
      <w:marRight w:val="0"/>
      <w:marTop w:val="0"/>
      <w:marBottom w:val="0"/>
      <w:divBdr>
        <w:top w:val="none" w:sz="0" w:space="0" w:color="auto"/>
        <w:left w:val="none" w:sz="0" w:space="0" w:color="auto"/>
        <w:bottom w:val="none" w:sz="0" w:space="0" w:color="auto"/>
        <w:right w:val="none" w:sz="0" w:space="0" w:color="auto"/>
      </w:divBdr>
    </w:div>
    <w:div w:id="1250230999">
      <w:bodyDiv w:val="1"/>
      <w:marLeft w:val="0"/>
      <w:marRight w:val="0"/>
      <w:marTop w:val="0"/>
      <w:marBottom w:val="0"/>
      <w:divBdr>
        <w:top w:val="none" w:sz="0" w:space="0" w:color="auto"/>
        <w:left w:val="none" w:sz="0" w:space="0" w:color="auto"/>
        <w:bottom w:val="none" w:sz="0" w:space="0" w:color="auto"/>
        <w:right w:val="none" w:sz="0" w:space="0" w:color="auto"/>
      </w:divBdr>
    </w:div>
    <w:div w:id="1250237977">
      <w:bodyDiv w:val="1"/>
      <w:marLeft w:val="0"/>
      <w:marRight w:val="0"/>
      <w:marTop w:val="0"/>
      <w:marBottom w:val="0"/>
      <w:divBdr>
        <w:top w:val="none" w:sz="0" w:space="0" w:color="auto"/>
        <w:left w:val="none" w:sz="0" w:space="0" w:color="auto"/>
        <w:bottom w:val="none" w:sz="0" w:space="0" w:color="auto"/>
        <w:right w:val="none" w:sz="0" w:space="0" w:color="auto"/>
      </w:divBdr>
    </w:div>
    <w:div w:id="1250240156">
      <w:bodyDiv w:val="1"/>
      <w:marLeft w:val="0"/>
      <w:marRight w:val="0"/>
      <w:marTop w:val="0"/>
      <w:marBottom w:val="0"/>
      <w:divBdr>
        <w:top w:val="none" w:sz="0" w:space="0" w:color="auto"/>
        <w:left w:val="none" w:sz="0" w:space="0" w:color="auto"/>
        <w:bottom w:val="none" w:sz="0" w:space="0" w:color="auto"/>
        <w:right w:val="none" w:sz="0" w:space="0" w:color="auto"/>
      </w:divBdr>
    </w:div>
    <w:div w:id="1250382619">
      <w:bodyDiv w:val="1"/>
      <w:marLeft w:val="0"/>
      <w:marRight w:val="0"/>
      <w:marTop w:val="0"/>
      <w:marBottom w:val="0"/>
      <w:divBdr>
        <w:top w:val="none" w:sz="0" w:space="0" w:color="auto"/>
        <w:left w:val="none" w:sz="0" w:space="0" w:color="auto"/>
        <w:bottom w:val="none" w:sz="0" w:space="0" w:color="auto"/>
        <w:right w:val="none" w:sz="0" w:space="0" w:color="auto"/>
      </w:divBdr>
    </w:div>
    <w:div w:id="1250655270">
      <w:bodyDiv w:val="1"/>
      <w:marLeft w:val="0"/>
      <w:marRight w:val="0"/>
      <w:marTop w:val="0"/>
      <w:marBottom w:val="0"/>
      <w:divBdr>
        <w:top w:val="none" w:sz="0" w:space="0" w:color="auto"/>
        <w:left w:val="none" w:sz="0" w:space="0" w:color="auto"/>
        <w:bottom w:val="none" w:sz="0" w:space="0" w:color="auto"/>
        <w:right w:val="none" w:sz="0" w:space="0" w:color="auto"/>
      </w:divBdr>
    </w:div>
    <w:div w:id="1250699250">
      <w:bodyDiv w:val="1"/>
      <w:marLeft w:val="0"/>
      <w:marRight w:val="0"/>
      <w:marTop w:val="0"/>
      <w:marBottom w:val="0"/>
      <w:divBdr>
        <w:top w:val="none" w:sz="0" w:space="0" w:color="auto"/>
        <w:left w:val="none" w:sz="0" w:space="0" w:color="auto"/>
        <w:bottom w:val="none" w:sz="0" w:space="0" w:color="auto"/>
        <w:right w:val="none" w:sz="0" w:space="0" w:color="auto"/>
      </w:divBdr>
    </w:div>
    <w:div w:id="1250774308">
      <w:bodyDiv w:val="1"/>
      <w:marLeft w:val="0"/>
      <w:marRight w:val="0"/>
      <w:marTop w:val="0"/>
      <w:marBottom w:val="0"/>
      <w:divBdr>
        <w:top w:val="none" w:sz="0" w:space="0" w:color="auto"/>
        <w:left w:val="none" w:sz="0" w:space="0" w:color="auto"/>
        <w:bottom w:val="none" w:sz="0" w:space="0" w:color="auto"/>
        <w:right w:val="none" w:sz="0" w:space="0" w:color="auto"/>
      </w:divBdr>
    </w:div>
    <w:div w:id="1250846239">
      <w:bodyDiv w:val="1"/>
      <w:marLeft w:val="0"/>
      <w:marRight w:val="0"/>
      <w:marTop w:val="0"/>
      <w:marBottom w:val="0"/>
      <w:divBdr>
        <w:top w:val="none" w:sz="0" w:space="0" w:color="auto"/>
        <w:left w:val="none" w:sz="0" w:space="0" w:color="auto"/>
        <w:bottom w:val="none" w:sz="0" w:space="0" w:color="auto"/>
        <w:right w:val="none" w:sz="0" w:space="0" w:color="auto"/>
      </w:divBdr>
    </w:div>
    <w:div w:id="1251040711">
      <w:bodyDiv w:val="1"/>
      <w:marLeft w:val="0"/>
      <w:marRight w:val="0"/>
      <w:marTop w:val="0"/>
      <w:marBottom w:val="0"/>
      <w:divBdr>
        <w:top w:val="none" w:sz="0" w:space="0" w:color="auto"/>
        <w:left w:val="none" w:sz="0" w:space="0" w:color="auto"/>
        <w:bottom w:val="none" w:sz="0" w:space="0" w:color="auto"/>
        <w:right w:val="none" w:sz="0" w:space="0" w:color="auto"/>
      </w:divBdr>
    </w:div>
    <w:div w:id="1251045767">
      <w:bodyDiv w:val="1"/>
      <w:marLeft w:val="0"/>
      <w:marRight w:val="0"/>
      <w:marTop w:val="0"/>
      <w:marBottom w:val="0"/>
      <w:divBdr>
        <w:top w:val="none" w:sz="0" w:space="0" w:color="auto"/>
        <w:left w:val="none" w:sz="0" w:space="0" w:color="auto"/>
        <w:bottom w:val="none" w:sz="0" w:space="0" w:color="auto"/>
        <w:right w:val="none" w:sz="0" w:space="0" w:color="auto"/>
      </w:divBdr>
    </w:div>
    <w:div w:id="1251310491">
      <w:bodyDiv w:val="1"/>
      <w:marLeft w:val="0"/>
      <w:marRight w:val="0"/>
      <w:marTop w:val="0"/>
      <w:marBottom w:val="0"/>
      <w:divBdr>
        <w:top w:val="none" w:sz="0" w:space="0" w:color="auto"/>
        <w:left w:val="none" w:sz="0" w:space="0" w:color="auto"/>
        <w:bottom w:val="none" w:sz="0" w:space="0" w:color="auto"/>
        <w:right w:val="none" w:sz="0" w:space="0" w:color="auto"/>
      </w:divBdr>
    </w:div>
    <w:div w:id="1251743122">
      <w:bodyDiv w:val="1"/>
      <w:marLeft w:val="0"/>
      <w:marRight w:val="0"/>
      <w:marTop w:val="0"/>
      <w:marBottom w:val="0"/>
      <w:divBdr>
        <w:top w:val="none" w:sz="0" w:space="0" w:color="auto"/>
        <w:left w:val="none" w:sz="0" w:space="0" w:color="auto"/>
        <w:bottom w:val="none" w:sz="0" w:space="0" w:color="auto"/>
        <w:right w:val="none" w:sz="0" w:space="0" w:color="auto"/>
      </w:divBdr>
    </w:div>
    <w:div w:id="1252155423">
      <w:bodyDiv w:val="1"/>
      <w:marLeft w:val="0"/>
      <w:marRight w:val="0"/>
      <w:marTop w:val="0"/>
      <w:marBottom w:val="0"/>
      <w:divBdr>
        <w:top w:val="none" w:sz="0" w:space="0" w:color="auto"/>
        <w:left w:val="none" w:sz="0" w:space="0" w:color="auto"/>
        <w:bottom w:val="none" w:sz="0" w:space="0" w:color="auto"/>
        <w:right w:val="none" w:sz="0" w:space="0" w:color="auto"/>
      </w:divBdr>
    </w:div>
    <w:div w:id="1252204510">
      <w:bodyDiv w:val="1"/>
      <w:marLeft w:val="0"/>
      <w:marRight w:val="0"/>
      <w:marTop w:val="0"/>
      <w:marBottom w:val="0"/>
      <w:divBdr>
        <w:top w:val="none" w:sz="0" w:space="0" w:color="auto"/>
        <w:left w:val="none" w:sz="0" w:space="0" w:color="auto"/>
        <w:bottom w:val="none" w:sz="0" w:space="0" w:color="auto"/>
        <w:right w:val="none" w:sz="0" w:space="0" w:color="auto"/>
      </w:divBdr>
    </w:div>
    <w:div w:id="1252348694">
      <w:bodyDiv w:val="1"/>
      <w:marLeft w:val="0"/>
      <w:marRight w:val="0"/>
      <w:marTop w:val="0"/>
      <w:marBottom w:val="0"/>
      <w:divBdr>
        <w:top w:val="none" w:sz="0" w:space="0" w:color="auto"/>
        <w:left w:val="none" w:sz="0" w:space="0" w:color="auto"/>
        <w:bottom w:val="none" w:sz="0" w:space="0" w:color="auto"/>
        <w:right w:val="none" w:sz="0" w:space="0" w:color="auto"/>
      </w:divBdr>
    </w:div>
    <w:div w:id="1252394370">
      <w:bodyDiv w:val="1"/>
      <w:marLeft w:val="0"/>
      <w:marRight w:val="0"/>
      <w:marTop w:val="0"/>
      <w:marBottom w:val="0"/>
      <w:divBdr>
        <w:top w:val="none" w:sz="0" w:space="0" w:color="auto"/>
        <w:left w:val="none" w:sz="0" w:space="0" w:color="auto"/>
        <w:bottom w:val="none" w:sz="0" w:space="0" w:color="auto"/>
        <w:right w:val="none" w:sz="0" w:space="0" w:color="auto"/>
      </w:divBdr>
    </w:div>
    <w:div w:id="1252618245">
      <w:bodyDiv w:val="1"/>
      <w:marLeft w:val="0"/>
      <w:marRight w:val="0"/>
      <w:marTop w:val="0"/>
      <w:marBottom w:val="0"/>
      <w:divBdr>
        <w:top w:val="none" w:sz="0" w:space="0" w:color="auto"/>
        <w:left w:val="none" w:sz="0" w:space="0" w:color="auto"/>
        <w:bottom w:val="none" w:sz="0" w:space="0" w:color="auto"/>
        <w:right w:val="none" w:sz="0" w:space="0" w:color="auto"/>
      </w:divBdr>
    </w:div>
    <w:div w:id="1252666458">
      <w:bodyDiv w:val="1"/>
      <w:marLeft w:val="0"/>
      <w:marRight w:val="0"/>
      <w:marTop w:val="0"/>
      <w:marBottom w:val="0"/>
      <w:divBdr>
        <w:top w:val="none" w:sz="0" w:space="0" w:color="auto"/>
        <w:left w:val="none" w:sz="0" w:space="0" w:color="auto"/>
        <w:bottom w:val="none" w:sz="0" w:space="0" w:color="auto"/>
        <w:right w:val="none" w:sz="0" w:space="0" w:color="auto"/>
      </w:divBdr>
    </w:div>
    <w:div w:id="1252853901">
      <w:bodyDiv w:val="1"/>
      <w:marLeft w:val="0"/>
      <w:marRight w:val="0"/>
      <w:marTop w:val="0"/>
      <w:marBottom w:val="0"/>
      <w:divBdr>
        <w:top w:val="none" w:sz="0" w:space="0" w:color="auto"/>
        <w:left w:val="none" w:sz="0" w:space="0" w:color="auto"/>
        <w:bottom w:val="none" w:sz="0" w:space="0" w:color="auto"/>
        <w:right w:val="none" w:sz="0" w:space="0" w:color="auto"/>
      </w:divBdr>
    </w:div>
    <w:div w:id="1252931816">
      <w:bodyDiv w:val="1"/>
      <w:marLeft w:val="0"/>
      <w:marRight w:val="0"/>
      <w:marTop w:val="0"/>
      <w:marBottom w:val="0"/>
      <w:divBdr>
        <w:top w:val="none" w:sz="0" w:space="0" w:color="auto"/>
        <w:left w:val="none" w:sz="0" w:space="0" w:color="auto"/>
        <w:bottom w:val="none" w:sz="0" w:space="0" w:color="auto"/>
        <w:right w:val="none" w:sz="0" w:space="0" w:color="auto"/>
      </w:divBdr>
    </w:div>
    <w:div w:id="1252932628">
      <w:bodyDiv w:val="1"/>
      <w:marLeft w:val="0"/>
      <w:marRight w:val="0"/>
      <w:marTop w:val="0"/>
      <w:marBottom w:val="0"/>
      <w:divBdr>
        <w:top w:val="none" w:sz="0" w:space="0" w:color="auto"/>
        <w:left w:val="none" w:sz="0" w:space="0" w:color="auto"/>
        <w:bottom w:val="none" w:sz="0" w:space="0" w:color="auto"/>
        <w:right w:val="none" w:sz="0" w:space="0" w:color="auto"/>
      </w:divBdr>
    </w:div>
    <w:div w:id="1252935222">
      <w:bodyDiv w:val="1"/>
      <w:marLeft w:val="0"/>
      <w:marRight w:val="0"/>
      <w:marTop w:val="0"/>
      <w:marBottom w:val="0"/>
      <w:divBdr>
        <w:top w:val="none" w:sz="0" w:space="0" w:color="auto"/>
        <w:left w:val="none" w:sz="0" w:space="0" w:color="auto"/>
        <w:bottom w:val="none" w:sz="0" w:space="0" w:color="auto"/>
        <w:right w:val="none" w:sz="0" w:space="0" w:color="auto"/>
      </w:divBdr>
    </w:div>
    <w:div w:id="1253247887">
      <w:bodyDiv w:val="1"/>
      <w:marLeft w:val="0"/>
      <w:marRight w:val="0"/>
      <w:marTop w:val="0"/>
      <w:marBottom w:val="0"/>
      <w:divBdr>
        <w:top w:val="none" w:sz="0" w:space="0" w:color="auto"/>
        <w:left w:val="none" w:sz="0" w:space="0" w:color="auto"/>
        <w:bottom w:val="none" w:sz="0" w:space="0" w:color="auto"/>
        <w:right w:val="none" w:sz="0" w:space="0" w:color="auto"/>
      </w:divBdr>
    </w:div>
    <w:div w:id="1253277241">
      <w:bodyDiv w:val="1"/>
      <w:marLeft w:val="0"/>
      <w:marRight w:val="0"/>
      <w:marTop w:val="0"/>
      <w:marBottom w:val="0"/>
      <w:divBdr>
        <w:top w:val="none" w:sz="0" w:space="0" w:color="auto"/>
        <w:left w:val="none" w:sz="0" w:space="0" w:color="auto"/>
        <w:bottom w:val="none" w:sz="0" w:space="0" w:color="auto"/>
        <w:right w:val="none" w:sz="0" w:space="0" w:color="auto"/>
      </w:divBdr>
    </w:div>
    <w:div w:id="1253468476">
      <w:bodyDiv w:val="1"/>
      <w:marLeft w:val="0"/>
      <w:marRight w:val="0"/>
      <w:marTop w:val="0"/>
      <w:marBottom w:val="0"/>
      <w:divBdr>
        <w:top w:val="none" w:sz="0" w:space="0" w:color="auto"/>
        <w:left w:val="none" w:sz="0" w:space="0" w:color="auto"/>
        <w:bottom w:val="none" w:sz="0" w:space="0" w:color="auto"/>
        <w:right w:val="none" w:sz="0" w:space="0" w:color="auto"/>
      </w:divBdr>
    </w:div>
    <w:div w:id="1253514946">
      <w:bodyDiv w:val="1"/>
      <w:marLeft w:val="0"/>
      <w:marRight w:val="0"/>
      <w:marTop w:val="0"/>
      <w:marBottom w:val="0"/>
      <w:divBdr>
        <w:top w:val="none" w:sz="0" w:space="0" w:color="auto"/>
        <w:left w:val="none" w:sz="0" w:space="0" w:color="auto"/>
        <w:bottom w:val="none" w:sz="0" w:space="0" w:color="auto"/>
        <w:right w:val="none" w:sz="0" w:space="0" w:color="auto"/>
      </w:divBdr>
    </w:div>
    <w:div w:id="1253590824">
      <w:bodyDiv w:val="1"/>
      <w:marLeft w:val="0"/>
      <w:marRight w:val="0"/>
      <w:marTop w:val="0"/>
      <w:marBottom w:val="0"/>
      <w:divBdr>
        <w:top w:val="none" w:sz="0" w:space="0" w:color="auto"/>
        <w:left w:val="none" w:sz="0" w:space="0" w:color="auto"/>
        <w:bottom w:val="none" w:sz="0" w:space="0" w:color="auto"/>
        <w:right w:val="none" w:sz="0" w:space="0" w:color="auto"/>
      </w:divBdr>
    </w:div>
    <w:div w:id="1253591079">
      <w:bodyDiv w:val="1"/>
      <w:marLeft w:val="0"/>
      <w:marRight w:val="0"/>
      <w:marTop w:val="0"/>
      <w:marBottom w:val="0"/>
      <w:divBdr>
        <w:top w:val="none" w:sz="0" w:space="0" w:color="auto"/>
        <w:left w:val="none" w:sz="0" w:space="0" w:color="auto"/>
        <w:bottom w:val="none" w:sz="0" w:space="0" w:color="auto"/>
        <w:right w:val="none" w:sz="0" w:space="0" w:color="auto"/>
      </w:divBdr>
    </w:div>
    <w:div w:id="1253972473">
      <w:bodyDiv w:val="1"/>
      <w:marLeft w:val="0"/>
      <w:marRight w:val="0"/>
      <w:marTop w:val="0"/>
      <w:marBottom w:val="0"/>
      <w:divBdr>
        <w:top w:val="none" w:sz="0" w:space="0" w:color="auto"/>
        <w:left w:val="none" w:sz="0" w:space="0" w:color="auto"/>
        <w:bottom w:val="none" w:sz="0" w:space="0" w:color="auto"/>
        <w:right w:val="none" w:sz="0" w:space="0" w:color="auto"/>
      </w:divBdr>
    </w:div>
    <w:div w:id="1253977786">
      <w:bodyDiv w:val="1"/>
      <w:marLeft w:val="0"/>
      <w:marRight w:val="0"/>
      <w:marTop w:val="0"/>
      <w:marBottom w:val="0"/>
      <w:divBdr>
        <w:top w:val="none" w:sz="0" w:space="0" w:color="auto"/>
        <w:left w:val="none" w:sz="0" w:space="0" w:color="auto"/>
        <w:bottom w:val="none" w:sz="0" w:space="0" w:color="auto"/>
        <w:right w:val="none" w:sz="0" w:space="0" w:color="auto"/>
      </w:divBdr>
    </w:div>
    <w:div w:id="1254047505">
      <w:bodyDiv w:val="1"/>
      <w:marLeft w:val="0"/>
      <w:marRight w:val="0"/>
      <w:marTop w:val="0"/>
      <w:marBottom w:val="0"/>
      <w:divBdr>
        <w:top w:val="none" w:sz="0" w:space="0" w:color="auto"/>
        <w:left w:val="none" w:sz="0" w:space="0" w:color="auto"/>
        <w:bottom w:val="none" w:sz="0" w:space="0" w:color="auto"/>
        <w:right w:val="none" w:sz="0" w:space="0" w:color="auto"/>
      </w:divBdr>
    </w:div>
    <w:div w:id="1254048299">
      <w:bodyDiv w:val="1"/>
      <w:marLeft w:val="0"/>
      <w:marRight w:val="0"/>
      <w:marTop w:val="0"/>
      <w:marBottom w:val="0"/>
      <w:divBdr>
        <w:top w:val="none" w:sz="0" w:space="0" w:color="auto"/>
        <w:left w:val="none" w:sz="0" w:space="0" w:color="auto"/>
        <w:bottom w:val="none" w:sz="0" w:space="0" w:color="auto"/>
        <w:right w:val="none" w:sz="0" w:space="0" w:color="auto"/>
      </w:divBdr>
    </w:div>
    <w:div w:id="1254049746">
      <w:bodyDiv w:val="1"/>
      <w:marLeft w:val="0"/>
      <w:marRight w:val="0"/>
      <w:marTop w:val="0"/>
      <w:marBottom w:val="0"/>
      <w:divBdr>
        <w:top w:val="none" w:sz="0" w:space="0" w:color="auto"/>
        <w:left w:val="none" w:sz="0" w:space="0" w:color="auto"/>
        <w:bottom w:val="none" w:sz="0" w:space="0" w:color="auto"/>
        <w:right w:val="none" w:sz="0" w:space="0" w:color="auto"/>
      </w:divBdr>
    </w:div>
    <w:div w:id="1254128091">
      <w:bodyDiv w:val="1"/>
      <w:marLeft w:val="0"/>
      <w:marRight w:val="0"/>
      <w:marTop w:val="0"/>
      <w:marBottom w:val="0"/>
      <w:divBdr>
        <w:top w:val="none" w:sz="0" w:space="0" w:color="auto"/>
        <w:left w:val="none" w:sz="0" w:space="0" w:color="auto"/>
        <w:bottom w:val="none" w:sz="0" w:space="0" w:color="auto"/>
        <w:right w:val="none" w:sz="0" w:space="0" w:color="auto"/>
      </w:divBdr>
    </w:div>
    <w:div w:id="1254162734">
      <w:bodyDiv w:val="1"/>
      <w:marLeft w:val="0"/>
      <w:marRight w:val="0"/>
      <w:marTop w:val="0"/>
      <w:marBottom w:val="0"/>
      <w:divBdr>
        <w:top w:val="none" w:sz="0" w:space="0" w:color="auto"/>
        <w:left w:val="none" w:sz="0" w:space="0" w:color="auto"/>
        <w:bottom w:val="none" w:sz="0" w:space="0" w:color="auto"/>
        <w:right w:val="none" w:sz="0" w:space="0" w:color="auto"/>
      </w:divBdr>
    </w:div>
    <w:div w:id="1254631527">
      <w:bodyDiv w:val="1"/>
      <w:marLeft w:val="0"/>
      <w:marRight w:val="0"/>
      <w:marTop w:val="0"/>
      <w:marBottom w:val="0"/>
      <w:divBdr>
        <w:top w:val="none" w:sz="0" w:space="0" w:color="auto"/>
        <w:left w:val="none" w:sz="0" w:space="0" w:color="auto"/>
        <w:bottom w:val="none" w:sz="0" w:space="0" w:color="auto"/>
        <w:right w:val="none" w:sz="0" w:space="0" w:color="auto"/>
      </w:divBdr>
    </w:div>
    <w:div w:id="1254972919">
      <w:bodyDiv w:val="1"/>
      <w:marLeft w:val="0"/>
      <w:marRight w:val="0"/>
      <w:marTop w:val="0"/>
      <w:marBottom w:val="0"/>
      <w:divBdr>
        <w:top w:val="none" w:sz="0" w:space="0" w:color="auto"/>
        <w:left w:val="none" w:sz="0" w:space="0" w:color="auto"/>
        <w:bottom w:val="none" w:sz="0" w:space="0" w:color="auto"/>
        <w:right w:val="none" w:sz="0" w:space="0" w:color="auto"/>
      </w:divBdr>
    </w:div>
    <w:div w:id="1254976928">
      <w:bodyDiv w:val="1"/>
      <w:marLeft w:val="0"/>
      <w:marRight w:val="0"/>
      <w:marTop w:val="0"/>
      <w:marBottom w:val="0"/>
      <w:divBdr>
        <w:top w:val="none" w:sz="0" w:space="0" w:color="auto"/>
        <w:left w:val="none" w:sz="0" w:space="0" w:color="auto"/>
        <w:bottom w:val="none" w:sz="0" w:space="0" w:color="auto"/>
        <w:right w:val="none" w:sz="0" w:space="0" w:color="auto"/>
      </w:divBdr>
    </w:div>
    <w:div w:id="1255015217">
      <w:bodyDiv w:val="1"/>
      <w:marLeft w:val="0"/>
      <w:marRight w:val="0"/>
      <w:marTop w:val="0"/>
      <w:marBottom w:val="0"/>
      <w:divBdr>
        <w:top w:val="none" w:sz="0" w:space="0" w:color="auto"/>
        <w:left w:val="none" w:sz="0" w:space="0" w:color="auto"/>
        <w:bottom w:val="none" w:sz="0" w:space="0" w:color="auto"/>
        <w:right w:val="none" w:sz="0" w:space="0" w:color="auto"/>
      </w:divBdr>
    </w:div>
    <w:div w:id="1255045795">
      <w:bodyDiv w:val="1"/>
      <w:marLeft w:val="0"/>
      <w:marRight w:val="0"/>
      <w:marTop w:val="0"/>
      <w:marBottom w:val="0"/>
      <w:divBdr>
        <w:top w:val="none" w:sz="0" w:space="0" w:color="auto"/>
        <w:left w:val="none" w:sz="0" w:space="0" w:color="auto"/>
        <w:bottom w:val="none" w:sz="0" w:space="0" w:color="auto"/>
        <w:right w:val="none" w:sz="0" w:space="0" w:color="auto"/>
      </w:divBdr>
    </w:div>
    <w:div w:id="1255047007">
      <w:bodyDiv w:val="1"/>
      <w:marLeft w:val="0"/>
      <w:marRight w:val="0"/>
      <w:marTop w:val="0"/>
      <w:marBottom w:val="0"/>
      <w:divBdr>
        <w:top w:val="none" w:sz="0" w:space="0" w:color="auto"/>
        <w:left w:val="none" w:sz="0" w:space="0" w:color="auto"/>
        <w:bottom w:val="none" w:sz="0" w:space="0" w:color="auto"/>
        <w:right w:val="none" w:sz="0" w:space="0" w:color="auto"/>
      </w:divBdr>
    </w:div>
    <w:div w:id="1255280299">
      <w:bodyDiv w:val="1"/>
      <w:marLeft w:val="0"/>
      <w:marRight w:val="0"/>
      <w:marTop w:val="0"/>
      <w:marBottom w:val="0"/>
      <w:divBdr>
        <w:top w:val="none" w:sz="0" w:space="0" w:color="auto"/>
        <w:left w:val="none" w:sz="0" w:space="0" w:color="auto"/>
        <w:bottom w:val="none" w:sz="0" w:space="0" w:color="auto"/>
        <w:right w:val="none" w:sz="0" w:space="0" w:color="auto"/>
      </w:divBdr>
    </w:div>
    <w:div w:id="1255478468">
      <w:bodyDiv w:val="1"/>
      <w:marLeft w:val="0"/>
      <w:marRight w:val="0"/>
      <w:marTop w:val="0"/>
      <w:marBottom w:val="0"/>
      <w:divBdr>
        <w:top w:val="none" w:sz="0" w:space="0" w:color="auto"/>
        <w:left w:val="none" w:sz="0" w:space="0" w:color="auto"/>
        <w:bottom w:val="none" w:sz="0" w:space="0" w:color="auto"/>
        <w:right w:val="none" w:sz="0" w:space="0" w:color="auto"/>
      </w:divBdr>
    </w:div>
    <w:div w:id="1255623689">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22925">
      <w:bodyDiv w:val="1"/>
      <w:marLeft w:val="0"/>
      <w:marRight w:val="0"/>
      <w:marTop w:val="0"/>
      <w:marBottom w:val="0"/>
      <w:divBdr>
        <w:top w:val="none" w:sz="0" w:space="0" w:color="auto"/>
        <w:left w:val="none" w:sz="0" w:space="0" w:color="auto"/>
        <w:bottom w:val="none" w:sz="0" w:space="0" w:color="auto"/>
        <w:right w:val="none" w:sz="0" w:space="0" w:color="auto"/>
      </w:divBdr>
    </w:div>
    <w:div w:id="1255896896">
      <w:bodyDiv w:val="1"/>
      <w:marLeft w:val="0"/>
      <w:marRight w:val="0"/>
      <w:marTop w:val="0"/>
      <w:marBottom w:val="0"/>
      <w:divBdr>
        <w:top w:val="none" w:sz="0" w:space="0" w:color="auto"/>
        <w:left w:val="none" w:sz="0" w:space="0" w:color="auto"/>
        <w:bottom w:val="none" w:sz="0" w:space="0" w:color="auto"/>
        <w:right w:val="none" w:sz="0" w:space="0" w:color="auto"/>
      </w:divBdr>
    </w:div>
    <w:div w:id="1255939071">
      <w:bodyDiv w:val="1"/>
      <w:marLeft w:val="0"/>
      <w:marRight w:val="0"/>
      <w:marTop w:val="0"/>
      <w:marBottom w:val="0"/>
      <w:divBdr>
        <w:top w:val="none" w:sz="0" w:space="0" w:color="auto"/>
        <w:left w:val="none" w:sz="0" w:space="0" w:color="auto"/>
        <w:bottom w:val="none" w:sz="0" w:space="0" w:color="auto"/>
        <w:right w:val="none" w:sz="0" w:space="0" w:color="auto"/>
      </w:divBdr>
    </w:div>
    <w:div w:id="1256011018">
      <w:bodyDiv w:val="1"/>
      <w:marLeft w:val="0"/>
      <w:marRight w:val="0"/>
      <w:marTop w:val="0"/>
      <w:marBottom w:val="0"/>
      <w:divBdr>
        <w:top w:val="none" w:sz="0" w:space="0" w:color="auto"/>
        <w:left w:val="none" w:sz="0" w:space="0" w:color="auto"/>
        <w:bottom w:val="none" w:sz="0" w:space="0" w:color="auto"/>
        <w:right w:val="none" w:sz="0" w:space="0" w:color="auto"/>
      </w:divBdr>
    </w:div>
    <w:div w:id="1256011428">
      <w:bodyDiv w:val="1"/>
      <w:marLeft w:val="0"/>
      <w:marRight w:val="0"/>
      <w:marTop w:val="0"/>
      <w:marBottom w:val="0"/>
      <w:divBdr>
        <w:top w:val="none" w:sz="0" w:space="0" w:color="auto"/>
        <w:left w:val="none" w:sz="0" w:space="0" w:color="auto"/>
        <w:bottom w:val="none" w:sz="0" w:space="0" w:color="auto"/>
        <w:right w:val="none" w:sz="0" w:space="0" w:color="auto"/>
      </w:divBdr>
    </w:div>
    <w:div w:id="1256014066">
      <w:bodyDiv w:val="1"/>
      <w:marLeft w:val="0"/>
      <w:marRight w:val="0"/>
      <w:marTop w:val="0"/>
      <w:marBottom w:val="0"/>
      <w:divBdr>
        <w:top w:val="none" w:sz="0" w:space="0" w:color="auto"/>
        <w:left w:val="none" w:sz="0" w:space="0" w:color="auto"/>
        <w:bottom w:val="none" w:sz="0" w:space="0" w:color="auto"/>
        <w:right w:val="none" w:sz="0" w:space="0" w:color="auto"/>
      </w:divBdr>
    </w:div>
    <w:div w:id="1256279681">
      <w:bodyDiv w:val="1"/>
      <w:marLeft w:val="0"/>
      <w:marRight w:val="0"/>
      <w:marTop w:val="0"/>
      <w:marBottom w:val="0"/>
      <w:divBdr>
        <w:top w:val="none" w:sz="0" w:space="0" w:color="auto"/>
        <w:left w:val="none" w:sz="0" w:space="0" w:color="auto"/>
        <w:bottom w:val="none" w:sz="0" w:space="0" w:color="auto"/>
        <w:right w:val="none" w:sz="0" w:space="0" w:color="auto"/>
      </w:divBdr>
    </w:div>
    <w:div w:id="1256355822">
      <w:bodyDiv w:val="1"/>
      <w:marLeft w:val="0"/>
      <w:marRight w:val="0"/>
      <w:marTop w:val="0"/>
      <w:marBottom w:val="0"/>
      <w:divBdr>
        <w:top w:val="none" w:sz="0" w:space="0" w:color="auto"/>
        <w:left w:val="none" w:sz="0" w:space="0" w:color="auto"/>
        <w:bottom w:val="none" w:sz="0" w:space="0" w:color="auto"/>
        <w:right w:val="none" w:sz="0" w:space="0" w:color="auto"/>
      </w:divBdr>
    </w:div>
    <w:div w:id="1256401038">
      <w:bodyDiv w:val="1"/>
      <w:marLeft w:val="0"/>
      <w:marRight w:val="0"/>
      <w:marTop w:val="0"/>
      <w:marBottom w:val="0"/>
      <w:divBdr>
        <w:top w:val="none" w:sz="0" w:space="0" w:color="auto"/>
        <w:left w:val="none" w:sz="0" w:space="0" w:color="auto"/>
        <w:bottom w:val="none" w:sz="0" w:space="0" w:color="auto"/>
        <w:right w:val="none" w:sz="0" w:space="0" w:color="auto"/>
      </w:divBdr>
    </w:div>
    <w:div w:id="1256476354">
      <w:bodyDiv w:val="1"/>
      <w:marLeft w:val="0"/>
      <w:marRight w:val="0"/>
      <w:marTop w:val="0"/>
      <w:marBottom w:val="0"/>
      <w:divBdr>
        <w:top w:val="none" w:sz="0" w:space="0" w:color="auto"/>
        <w:left w:val="none" w:sz="0" w:space="0" w:color="auto"/>
        <w:bottom w:val="none" w:sz="0" w:space="0" w:color="auto"/>
        <w:right w:val="none" w:sz="0" w:space="0" w:color="auto"/>
      </w:divBdr>
    </w:div>
    <w:div w:id="1256550936">
      <w:bodyDiv w:val="1"/>
      <w:marLeft w:val="0"/>
      <w:marRight w:val="0"/>
      <w:marTop w:val="0"/>
      <w:marBottom w:val="0"/>
      <w:divBdr>
        <w:top w:val="none" w:sz="0" w:space="0" w:color="auto"/>
        <w:left w:val="none" w:sz="0" w:space="0" w:color="auto"/>
        <w:bottom w:val="none" w:sz="0" w:space="0" w:color="auto"/>
        <w:right w:val="none" w:sz="0" w:space="0" w:color="auto"/>
      </w:divBdr>
    </w:div>
    <w:div w:id="1256670191">
      <w:bodyDiv w:val="1"/>
      <w:marLeft w:val="0"/>
      <w:marRight w:val="0"/>
      <w:marTop w:val="0"/>
      <w:marBottom w:val="0"/>
      <w:divBdr>
        <w:top w:val="none" w:sz="0" w:space="0" w:color="auto"/>
        <w:left w:val="none" w:sz="0" w:space="0" w:color="auto"/>
        <w:bottom w:val="none" w:sz="0" w:space="0" w:color="auto"/>
        <w:right w:val="none" w:sz="0" w:space="0" w:color="auto"/>
      </w:divBdr>
    </w:div>
    <w:div w:id="1256742955">
      <w:bodyDiv w:val="1"/>
      <w:marLeft w:val="0"/>
      <w:marRight w:val="0"/>
      <w:marTop w:val="0"/>
      <w:marBottom w:val="0"/>
      <w:divBdr>
        <w:top w:val="none" w:sz="0" w:space="0" w:color="auto"/>
        <w:left w:val="none" w:sz="0" w:space="0" w:color="auto"/>
        <w:bottom w:val="none" w:sz="0" w:space="0" w:color="auto"/>
        <w:right w:val="none" w:sz="0" w:space="0" w:color="auto"/>
      </w:divBdr>
    </w:div>
    <w:div w:id="1256940900">
      <w:bodyDiv w:val="1"/>
      <w:marLeft w:val="0"/>
      <w:marRight w:val="0"/>
      <w:marTop w:val="0"/>
      <w:marBottom w:val="0"/>
      <w:divBdr>
        <w:top w:val="none" w:sz="0" w:space="0" w:color="auto"/>
        <w:left w:val="none" w:sz="0" w:space="0" w:color="auto"/>
        <w:bottom w:val="none" w:sz="0" w:space="0" w:color="auto"/>
        <w:right w:val="none" w:sz="0" w:space="0" w:color="auto"/>
      </w:divBdr>
    </w:div>
    <w:div w:id="1256985161">
      <w:bodyDiv w:val="1"/>
      <w:marLeft w:val="0"/>
      <w:marRight w:val="0"/>
      <w:marTop w:val="0"/>
      <w:marBottom w:val="0"/>
      <w:divBdr>
        <w:top w:val="none" w:sz="0" w:space="0" w:color="auto"/>
        <w:left w:val="none" w:sz="0" w:space="0" w:color="auto"/>
        <w:bottom w:val="none" w:sz="0" w:space="0" w:color="auto"/>
        <w:right w:val="none" w:sz="0" w:space="0" w:color="auto"/>
      </w:divBdr>
    </w:div>
    <w:div w:id="1257207139">
      <w:bodyDiv w:val="1"/>
      <w:marLeft w:val="0"/>
      <w:marRight w:val="0"/>
      <w:marTop w:val="0"/>
      <w:marBottom w:val="0"/>
      <w:divBdr>
        <w:top w:val="none" w:sz="0" w:space="0" w:color="auto"/>
        <w:left w:val="none" w:sz="0" w:space="0" w:color="auto"/>
        <w:bottom w:val="none" w:sz="0" w:space="0" w:color="auto"/>
        <w:right w:val="none" w:sz="0" w:space="0" w:color="auto"/>
      </w:divBdr>
    </w:div>
    <w:div w:id="1257207316">
      <w:bodyDiv w:val="1"/>
      <w:marLeft w:val="0"/>
      <w:marRight w:val="0"/>
      <w:marTop w:val="0"/>
      <w:marBottom w:val="0"/>
      <w:divBdr>
        <w:top w:val="none" w:sz="0" w:space="0" w:color="auto"/>
        <w:left w:val="none" w:sz="0" w:space="0" w:color="auto"/>
        <w:bottom w:val="none" w:sz="0" w:space="0" w:color="auto"/>
        <w:right w:val="none" w:sz="0" w:space="0" w:color="auto"/>
      </w:divBdr>
    </w:div>
    <w:div w:id="1257328009">
      <w:bodyDiv w:val="1"/>
      <w:marLeft w:val="0"/>
      <w:marRight w:val="0"/>
      <w:marTop w:val="0"/>
      <w:marBottom w:val="0"/>
      <w:divBdr>
        <w:top w:val="none" w:sz="0" w:space="0" w:color="auto"/>
        <w:left w:val="none" w:sz="0" w:space="0" w:color="auto"/>
        <w:bottom w:val="none" w:sz="0" w:space="0" w:color="auto"/>
        <w:right w:val="none" w:sz="0" w:space="0" w:color="auto"/>
      </w:divBdr>
    </w:div>
    <w:div w:id="1257330406">
      <w:bodyDiv w:val="1"/>
      <w:marLeft w:val="0"/>
      <w:marRight w:val="0"/>
      <w:marTop w:val="0"/>
      <w:marBottom w:val="0"/>
      <w:divBdr>
        <w:top w:val="none" w:sz="0" w:space="0" w:color="auto"/>
        <w:left w:val="none" w:sz="0" w:space="0" w:color="auto"/>
        <w:bottom w:val="none" w:sz="0" w:space="0" w:color="auto"/>
        <w:right w:val="none" w:sz="0" w:space="0" w:color="auto"/>
      </w:divBdr>
    </w:div>
    <w:div w:id="1257402867">
      <w:bodyDiv w:val="1"/>
      <w:marLeft w:val="0"/>
      <w:marRight w:val="0"/>
      <w:marTop w:val="0"/>
      <w:marBottom w:val="0"/>
      <w:divBdr>
        <w:top w:val="none" w:sz="0" w:space="0" w:color="auto"/>
        <w:left w:val="none" w:sz="0" w:space="0" w:color="auto"/>
        <w:bottom w:val="none" w:sz="0" w:space="0" w:color="auto"/>
        <w:right w:val="none" w:sz="0" w:space="0" w:color="auto"/>
      </w:divBdr>
    </w:div>
    <w:div w:id="1257514706">
      <w:bodyDiv w:val="1"/>
      <w:marLeft w:val="0"/>
      <w:marRight w:val="0"/>
      <w:marTop w:val="0"/>
      <w:marBottom w:val="0"/>
      <w:divBdr>
        <w:top w:val="none" w:sz="0" w:space="0" w:color="auto"/>
        <w:left w:val="none" w:sz="0" w:space="0" w:color="auto"/>
        <w:bottom w:val="none" w:sz="0" w:space="0" w:color="auto"/>
        <w:right w:val="none" w:sz="0" w:space="0" w:color="auto"/>
      </w:divBdr>
    </w:div>
    <w:div w:id="1257712573">
      <w:bodyDiv w:val="1"/>
      <w:marLeft w:val="0"/>
      <w:marRight w:val="0"/>
      <w:marTop w:val="0"/>
      <w:marBottom w:val="0"/>
      <w:divBdr>
        <w:top w:val="none" w:sz="0" w:space="0" w:color="auto"/>
        <w:left w:val="none" w:sz="0" w:space="0" w:color="auto"/>
        <w:bottom w:val="none" w:sz="0" w:space="0" w:color="auto"/>
        <w:right w:val="none" w:sz="0" w:space="0" w:color="auto"/>
      </w:divBdr>
    </w:div>
    <w:div w:id="1257832561">
      <w:bodyDiv w:val="1"/>
      <w:marLeft w:val="0"/>
      <w:marRight w:val="0"/>
      <w:marTop w:val="0"/>
      <w:marBottom w:val="0"/>
      <w:divBdr>
        <w:top w:val="none" w:sz="0" w:space="0" w:color="auto"/>
        <w:left w:val="none" w:sz="0" w:space="0" w:color="auto"/>
        <w:bottom w:val="none" w:sz="0" w:space="0" w:color="auto"/>
        <w:right w:val="none" w:sz="0" w:space="0" w:color="auto"/>
      </w:divBdr>
    </w:div>
    <w:div w:id="1258054131">
      <w:bodyDiv w:val="1"/>
      <w:marLeft w:val="0"/>
      <w:marRight w:val="0"/>
      <w:marTop w:val="0"/>
      <w:marBottom w:val="0"/>
      <w:divBdr>
        <w:top w:val="none" w:sz="0" w:space="0" w:color="auto"/>
        <w:left w:val="none" w:sz="0" w:space="0" w:color="auto"/>
        <w:bottom w:val="none" w:sz="0" w:space="0" w:color="auto"/>
        <w:right w:val="none" w:sz="0" w:space="0" w:color="auto"/>
      </w:divBdr>
    </w:div>
    <w:div w:id="1258250478">
      <w:bodyDiv w:val="1"/>
      <w:marLeft w:val="0"/>
      <w:marRight w:val="0"/>
      <w:marTop w:val="0"/>
      <w:marBottom w:val="0"/>
      <w:divBdr>
        <w:top w:val="none" w:sz="0" w:space="0" w:color="auto"/>
        <w:left w:val="none" w:sz="0" w:space="0" w:color="auto"/>
        <w:bottom w:val="none" w:sz="0" w:space="0" w:color="auto"/>
        <w:right w:val="none" w:sz="0" w:space="0" w:color="auto"/>
      </w:divBdr>
    </w:div>
    <w:div w:id="1258321836">
      <w:bodyDiv w:val="1"/>
      <w:marLeft w:val="0"/>
      <w:marRight w:val="0"/>
      <w:marTop w:val="0"/>
      <w:marBottom w:val="0"/>
      <w:divBdr>
        <w:top w:val="none" w:sz="0" w:space="0" w:color="auto"/>
        <w:left w:val="none" w:sz="0" w:space="0" w:color="auto"/>
        <w:bottom w:val="none" w:sz="0" w:space="0" w:color="auto"/>
        <w:right w:val="none" w:sz="0" w:space="0" w:color="auto"/>
      </w:divBdr>
    </w:div>
    <w:div w:id="1258442326">
      <w:bodyDiv w:val="1"/>
      <w:marLeft w:val="0"/>
      <w:marRight w:val="0"/>
      <w:marTop w:val="0"/>
      <w:marBottom w:val="0"/>
      <w:divBdr>
        <w:top w:val="none" w:sz="0" w:space="0" w:color="auto"/>
        <w:left w:val="none" w:sz="0" w:space="0" w:color="auto"/>
        <w:bottom w:val="none" w:sz="0" w:space="0" w:color="auto"/>
        <w:right w:val="none" w:sz="0" w:space="0" w:color="auto"/>
      </w:divBdr>
    </w:div>
    <w:div w:id="1258444435">
      <w:bodyDiv w:val="1"/>
      <w:marLeft w:val="0"/>
      <w:marRight w:val="0"/>
      <w:marTop w:val="0"/>
      <w:marBottom w:val="0"/>
      <w:divBdr>
        <w:top w:val="none" w:sz="0" w:space="0" w:color="auto"/>
        <w:left w:val="none" w:sz="0" w:space="0" w:color="auto"/>
        <w:bottom w:val="none" w:sz="0" w:space="0" w:color="auto"/>
        <w:right w:val="none" w:sz="0" w:space="0" w:color="auto"/>
      </w:divBdr>
    </w:div>
    <w:div w:id="1259947275">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0135165">
      <w:bodyDiv w:val="1"/>
      <w:marLeft w:val="0"/>
      <w:marRight w:val="0"/>
      <w:marTop w:val="0"/>
      <w:marBottom w:val="0"/>
      <w:divBdr>
        <w:top w:val="none" w:sz="0" w:space="0" w:color="auto"/>
        <w:left w:val="none" w:sz="0" w:space="0" w:color="auto"/>
        <w:bottom w:val="none" w:sz="0" w:space="0" w:color="auto"/>
        <w:right w:val="none" w:sz="0" w:space="0" w:color="auto"/>
      </w:divBdr>
    </w:div>
    <w:div w:id="1260287680">
      <w:bodyDiv w:val="1"/>
      <w:marLeft w:val="0"/>
      <w:marRight w:val="0"/>
      <w:marTop w:val="0"/>
      <w:marBottom w:val="0"/>
      <w:divBdr>
        <w:top w:val="none" w:sz="0" w:space="0" w:color="auto"/>
        <w:left w:val="none" w:sz="0" w:space="0" w:color="auto"/>
        <w:bottom w:val="none" w:sz="0" w:space="0" w:color="auto"/>
        <w:right w:val="none" w:sz="0" w:space="0" w:color="auto"/>
      </w:divBdr>
    </w:div>
    <w:div w:id="1260523325">
      <w:bodyDiv w:val="1"/>
      <w:marLeft w:val="0"/>
      <w:marRight w:val="0"/>
      <w:marTop w:val="0"/>
      <w:marBottom w:val="0"/>
      <w:divBdr>
        <w:top w:val="none" w:sz="0" w:space="0" w:color="auto"/>
        <w:left w:val="none" w:sz="0" w:space="0" w:color="auto"/>
        <w:bottom w:val="none" w:sz="0" w:space="0" w:color="auto"/>
        <w:right w:val="none" w:sz="0" w:space="0" w:color="auto"/>
      </w:divBdr>
    </w:div>
    <w:div w:id="1260605452">
      <w:bodyDiv w:val="1"/>
      <w:marLeft w:val="0"/>
      <w:marRight w:val="0"/>
      <w:marTop w:val="0"/>
      <w:marBottom w:val="0"/>
      <w:divBdr>
        <w:top w:val="none" w:sz="0" w:space="0" w:color="auto"/>
        <w:left w:val="none" w:sz="0" w:space="0" w:color="auto"/>
        <w:bottom w:val="none" w:sz="0" w:space="0" w:color="auto"/>
        <w:right w:val="none" w:sz="0" w:space="0" w:color="auto"/>
      </w:divBdr>
    </w:div>
    <w:div w:id="1260674834">
      <w:bodyDiv w:val="1"/>
      <w:marLeft w:val="0"/>
      <w:marRight w:val="0"/>
      <w:marTop w:val="0"/>
      <w:marBottom w:val="0"/>
      <w:divBdr>
        <w:top w:val="none" w:sz="0" w:space="0" w:color="auto"/>
        <w:left w:val="none" w:sz="0" w:space="0" w:color="auto"/>
        <w:bottom w:val="none" w:sz="0" w:space="0" w:color="auto"/>
        <w:right w:val="none" w:sz="0" w:space="0" w:color="auto"/>
      </w:divBdr>
    </w:div>
    <w:div w:id="1260681988">
      <w:bodyDiv w:val="1"/>
      <w:marLeft w:val="0"/>
      <w:marRight w:val="0"/>
      <w:marTop w:val="0"/>
      <w:marBottom w:val="0"/>
      <w:divBdr>
        <w:top w:val="none" w:sz="0" w:space="0" w:color="auto"/>
        <w:left w:val="none" w:sz="0" w:space="0" w:color="auto"/>
        <w:bottom w:val="none" w:sz="0" w:space="0" w:color="auto"/>
        <w:right w:val="none" w:sz="0" w:space="0" w:color="auto"/>
      </w:divBdr>
    </w:div>
    <w:div w:id="1260798708">
      <w:bodyDiv w:val="1"/>
      <w:marLeft w:val="0"/>
      <w:marRight w:val="0"/>
      <w:marTop w:val="0"/>
      <w:marBottom w:val="0"/>
      <w:divBdr>
        <w:top w:val="none" w:sz="0" w:space="0" w:color="auto"/>
        <w:left w:val="none" w:sz="0" w:space="0" w:color="auto"/>
        <w:bottom w:val="none" w:sz="0" w:space="0" w:color="auto"/>
        <w:right w:val="none" w:sz="0" w:space="0" w:color="auto"/>
      </w:divBdr>
    </w:div>
    <w:div w:id="1260915077">
      <w:bodyDiv w:val="1"/>
      <w:marLeft w:val="0"/>
      <w:marRight w:val="0"/>
      <w:marTop w:val="0"/>
      <w:marBottom w:val="0"/>
      <w:divBdr>
        <w:top w:val="none" w:sz="0" w:space="0" w:color="auto"/>
        <w:left w:val="none" w:sz="0" w:space="0" w:color="auto"/>
        <w:bottom w:val="none" w:sz="0" w:space="0" w:color="auto"/>
        <w:right w:val="none" w:sz="0" w:space="0" w:color="auto"/>
      </w:divBdr>
    </w:div>
    <w:div w:id="1261185085">
      <w:bodyDiv w:val="1"/>
      <w:marLeft w:val="0"/>
      <w:marRight w:val="0"/>
      <w:marTop w:val="0"/>
      <w:marBottom w:val="0"/>
      <w:divBdr>
        <w:top w:val="none" w:sz="0" w:space="0" w:color="auto"/>
        <w:left w:val="none" w:sz="0" w:space="0" w:color="auto"/>
        <w:bottom w:val="none" w:sz="0" w:space="0" w:color="auto"/>
        <w:right w:val="none" w:sz="0" w:space="0" w:color="auto"/>
      </w:divBdr>
    </w:div>
    <w:div w:id="1261378687">
      <w:bodyDiv w:val="1"/>
      <w:marLeft w:val="0"/>
      <w:marRight w:val="0"/>
      <w:marTop w:val="0"/>
      <w:marBottom w:val="0"/>
      <w:divBdr>
        <w:top w:val="none" w:sz="0" w:space="0" w:color="auto"/>
        <w:left w:val="none" w:sz="0" w:space="0" w:color="auto"/>
        <w:bottom w:val="none" w:sz="0" w:space="0" w:color="auto"/>
        <w:right w:val="none" w:sz="0" w:space="0" w:color="auto"/>
      </w:divBdr>
    </w:div>
    <w:div w:id="1261449303">
      <w:bodyDiv w:val="1"/>
      <w:marLeft w:val="0"/>
      <w:marRight w:val="0"/>
      <w:marTop w:val="0"/>
      <w:marBottom w:val="0"/>
      <w:divBdr>
        <w:top w:val="none" w:sz="0" w:space="0" w:color="auto"/>
        <w:left w:val="none" w:sz="0" w:space="0" w:color="auto"/>
        <w:bottom w:val="none" w:sz="0" w:space="0" w:color="auto"/>
        <w:right w:val="none" w:sz="0" w:space="0" w:color="auto"/>
      </w:divBdr>
    </w:div>
    <w:div w:id="1261600586">
      <w:bodyDiv w:val="1"/>
      <w:marLeft w:val="0"/>
      <w:marRight w:val="0"/>
      <w:marTop w:val="0"/>
      <w:marBottom w:val="0"/>
      <w:divBdr>
        <w:top w:val="none" w:sz="0" w:space="0" w:color="auto"/>
        <w:left w:val="none" w:sz="0" w:space="0" w:color="auto"/>
        <w:bottom w:val="none" w:sz="0" w:space="0" w:color="auto"/>
        <w:right w:val="none" w:sz="0" w:space="0" w:color="auto"/>
      </w:divBdr>
    </w:div>
    <w:div w:id="1261720208">
      <w:bodyDiv w:val="1"/>
      <w:marLeft w:val="0"/>
      <w:marRight w:val="0"/>
      <w:marTop w:val="0"/>
      <w:marBottom w:val="0"/>
      <w:divBdr>
        <w:top w:val="none" w:sz="0" w:space="0" w:color="auto"/>
        <w:left w:val="none" w:sz="0" w:space="0" w:color="auto"/>
        <w:bottom w:val="none" w:sz="0" w:space="0" w:color="auto"/>
        <w:right w:val="none" w:sz="0" w:space="0" w:color="auto"/>
      </w:divBdr>
    </w:div>
    <w:div w:id="1262031639">
      <w:bodyDiv w:val="1"/>
      <w:marLeft w:val="0"/>
      <w:marRight w:val="0"/>
      <w:marTop w:val="0"/>
      <w:marBottom w:val="0"/>
      <w:divBdr>
        <w:top w:val="none" w:sz="0" w:space="0" w:color="auto"/>
        <w:left w:val="none" w:sz="0" w:space="0" w:color="auto"/>
        <w:bottom w:val="none" w:sz="0" w:space="0" w:color="auto"/>
        <w:right w:val="none" w:sz="0" w:space="0" w:color="auto"/>
      </w:divBdr>
    </w:div>
    <w:div w:id="1262104898">
      <w:bodyDiv w:val="1"/>
      <w:marLeft w:val="0"/>
      <w:marRight w:val="0"/>
      <w:marTop w:val="0"/>
      <w:marBottom w:val="0"/>
      <w:divBdr>
        <w:top w:val="none" w:sz="0" w:space="0" w:color="auto"/>
        <w:left w:val="none" w:sz="0" w:space="0" w:color="auto"/>
        <w:bottom w:val="none" w:sz="0" w:space="0" w:color="auto"/>
        <w:right w:val="none" w:sz="0" w:space="0" w:color="auto"/>
      </w:divBdr>
    </w:div>
    <w:div w:id="1262182590">
      <w:bodyDiv w:val="1"/>
      <w:marLeft w:val="0"/>
      <w:marRight w:val="0"/>
      <w:marTop w:val="0"/>
      <w:marBottom w:val="0"/>
      <w:divBdr>
        <w:top w:val="none" w:sz="0" w:space="0" w:color="auto"/>
        <w:left w:val="none" w:sz="0" w:space="0" w:color="auto"/>
        <w:bottom w:val="none" w:sz="0" w:space="0" w:color="auto"/>
        <w:right w:val="none" w:sz="0" w:space="0" w:color="auto"/>
      </w:divBdr>
    </w:div>
    <w:div w:id="1262252532">
      <w:bodyDiv w:val="1"/>
      <w:marLeft w:val="0"/>
      <w:marRight w:val="0"/>
      <w:marTop w:val="0"/>
      <w:marBottom w:val="0"/>
      <w:divBdr>
        <w:top w:val="none" w:sz="0" w:space="0" w:color="auto"/>
        <w:left w:val="none" w:sz="0" w:space="0" w:color="auto"/>
        <w:bottom w:val="none" w:sz="0" w:space="0" w:color="auto"/>
        <w:right w:val="none" w:sz="0" w:space="0" w:color="auto"/>
      </w:divBdr>
    </w:div>
    <w:div w:id="1262373835">
      <w:bodyDiv w:val="1"/>
      <w:marLeft w:val="0"/>
      <w:marRight w:val="0"/>
      <w:marTop w:val="0"/>
      <w:marBottom w:val="0"/>
      <w:divBdr>
        <w:top w:val="none" w:sz="0" w:space="0" w:color="auto"/>
        <w:left w:val="none" w:sz="0" w:space="0" w:color="auto"/>
        <w:bottom w:val="none" w:sz="0" w:space="0" w:color="auto"/>
        <w:right w:val="none" w:sz="0" w:space="0" w:color="auto"/>
      </w:divBdr>
    </w:div>
    <w:div w:id="1262757431">
      <w:bodyDiv w:val="1"/>
      <w:marLeft w:val="0"/>
      <w:marRight w:val="0"/>
      <w:marTop w:val="0"/>
      <w:marBottom w:val="0"/>
      <w:divBdr>
        <w:top w:val="none" w:sz="0" w:space="0" w:color="auto"/>
        <w:left w:val="none" w:sz="0" w:space="0" w:color="auto"/>
        <w:bottom w:val="none" w:sz="0" w:space="0" w:color="auto"/>
        <w:right w:val="none" w:sz="0" w:space="0" w:color="auto"/>
      </w:divBdr>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3146376">
      <w:bodyDiv w:val="1"/>
      <w:marLeft w:val="0"/>
      <w:marRight w:val="0"/>
      <w:marTop w:val="0"/>
      <w:marBottom w:val="0"/>
      <w:divBdr>
        <w:top w:val="none" w:sz="0" w:space="0" w:color="auto"/>
        <w:left w:val="none" w:sz="0" w:space="0" w:color="auto"/>
        <w:bottom w:val="none" w:sz="0" w:space="0" w:color="auto"/>
        <w:right w:val="none" w:sz="0" w:space="0" w:color="auto"/>
      </w:divBdr>
    </w:div>
    <w:div w:id="1263298791">
      <w:bodyDiv w:val="1"/>
      <w:marLeft w:val="0"/>
      <w:marRight w:val="0"/>
      <w:marTop w:val="0"/>
      <w:marBottom w:val="0"/>
      <w:divBdr>
        <w:top w:val="none" w:sz="0" w:space="0" w:color="auto"/>
        <w:left w:val="none" w:sz="0" w:space="0" w:color="auto"/>
        <w:bottom w:val="none" w:sz="0" w:space="0" w:color="auto"/>
        <w:right w:val="none" w:sz="0" w:space="0" w:color="auto"/>
      </w:divBdr>
    </w:div>
    <w:div w:id="1263345642">
      <w:bodyDiv w:val="1"/>
      <w:marLeft w:val="0"/>
      <w:marRight w:val="0"/>
      <w:marTop w:val="0"/>
      <w:marBottom w:val="0"/>
      <w:divBdr>
        <w:top w:val="none" w:sz="0" w:space="0" w:color="auto"/>
        <w:left w:val="none" w:sz="0" w:space="0" w:color="auto"/>
        <w:bottom w:val="none" w:sz="0" w:space="0" w:color="auto"/>
        <w:right w:val="none" w:sz="0" w:space="0" w:color="auto"/>
      </w:divBdr>
    </w:div>
    <w:div w:id="1263605772">
      <w:bodyDiv w:val="1"/>
      <w:marLeft w:val="0"/>
      <w:marRight w:val="0"/>
      <w:marTop w:val="0"/>
      <w:marBottom w:val="0"/>
      <w:divBdr>
        <w:top w:val="none" w:sz="0" w:space="0" w:color="auto"/>
        <w:left w:val="none" w:sz="0" w:space="0" w:color="auto"/>
        <w:bottom w:val="none" w:sz="0" w:space="0" w:color="auto"/>
        <w:right w:val="none" w:sz="0" w:space="0" w:color="auto"/>
      </w:divBdr>
    </w:div>
    <w:div w:id="1264535469">
      <w:bodyDiv w:val="1"/>
      <w:marLeft w:val="0"/>
      <w:marRight w:val="0"/>
      <w:marTop w:val="0"/>
      <w:marBottom w:val="0"/>
      <w:divBdr>
        <w:top w:val="none" w:sz="0" w:space="0" w:color="auto"/>
        <w:left w:val="none" w:sz="0" w:space="0" w:color="auto"/>
        <w:bottom w:val="none" w:sz="0" w:space="0" w:color="auto"/>
        <w:right w:val="none" w:sz="0" w:space="0" w:color="auto"/>
      </w:divBdr>
    </w:div>
    <w:div w:id="1264995779">
      <w:bodyDiv w:val="1"/>
      <w:marLeft w:val="0"/>
      <w:marRight w:val="0"/>
      <w:marTop w:val="0"/>
      <w:marBottom w:val="0"/>
      <w:divBdr>
        <w:top w:val="none" w:sz="0" w:space="0" w:color="auto"/>
        <w:left w:val="none" w:sz="0" w:space="0" w:color="auto"/>
        <w:bottom w:val="none" w:sz="0" w:space="0" w:color="auto"/>
        <w:right w:val="none" w:sz="0" w:space="0" w:color="auto"/>
      </w:divBdr>
    </w:div>
    <w:div w:id="1264997285">
      <w:bodyDiv w:val="1"/>
      <w:marLeft w:val="0"/>
      <w:marRight w:val="0"/>
      <w:marTop w:val="0"/>
      <w:marBottom w:val="0"/>
      <w:divBdr>
        <w:top w:val="none" w:sz="0" w:space="0" w:color="auto"/>
        <w:left w:val="none" w:sz="0" w:space="0" w:color="auto"/>
        <w:bottom w:val="none" w:sz="0" w:space="0" w:color="auto"/>
        <w:right w:val="none" w:sz="0" w:space="0" w:color="auto"/>
      </w:divBdr>
    </w:div>
    <w:div w:id="1265268897">
      <w:bodyDiv w:val="1"/>
      <w:marLeft w:val="0"/>
      <w:marRight w:val="0"/>
      <w:marTop w:val="0"/>
      <w:marBottom w:val="0"/>
      <w:divBdr>
        <w:top w:val="none" w:sz="0" w:space="0" w:color="auto"/>
        <w:left w:val="none" w:sz="0" w:space="0" w:color="auto"/>
        <w:bottom w:val="none" w:sz="0" w:space="0" w:color="auto"/>
        <w:right w:val="none" w:sz="0" w:space="0" w:color="auto"/>
      </w:divBdr>
    </w:div>
    <w:div w:id="1265454440">
      <w:bodyDiv w:val="1"/>
      <w:marLeft w:val="0"/>
      <w:marRight w:val="0"/>
      <w:marTop w:val="0"/>
      <w:marBottom w:val="0"/>
      <w:divBdr>
        <w:top w:val="none" w:sz="0" w:space="0" w:color="auto"/>
        <w:left w:val="none" w:sz="0" w:space="0" w:color="auto"/>
        <w:bottom w:val="none" w:sz="0" w:space="0" w:color="auto"/>
        <w:right w:val="none" w:sz="0" w:space="0" w:color="auto"/>
      </w:divBdr>
    </w:div>
    <w:div w:id="1265650831">
      <w:bodyDiv w:val="1"/>
      <w:marLeft w:val="0"/>
      <w:marRight w:val="0"/>
      <w:marTop w:val="0"/>
      <w:marBottom w:val="0"/>
      <w:divBdr>
        <w:top w:val="none" w:sz="0" w:space="0" w:color="auto"/>
        <w:left w:val="none" w:sz="0" w:space="0" w:color="auto"/>
        <w:bottom w:val="none" w:sz="0" w:space="0" w:color="auto"/>
        <w:right w:val="none" w:sz="0" w:space="0" w:color="auto"/>
      </w:divBdr>
    </w:div>
    <w:div w:id="1265844573">
      <w:bodyDiv w:val="1"/>
      <w:marLeft w:val="0"/>
      <w:marRight w:val="0"/>
      <w:marTop w:val="0"/>
      <w:marBottom w:val="0"/>
      <w:divBdr>
        <w:top w:val="none" w:sz="0" w:space="0" w:color="auto"/>
        <w:left w:val="none" w:sz="0" w:space="0" w:color="auto"/>
        <w:bottom w:val="none" w:sz="0" w:space="0" w:color="auto"/>
        <w:right w:val="none" w:sz="0" w:space="0" w:color="auto"/>
      </w:divBdr>
    </w:div>
    <w:div w:id="1265923988">
      <w:bodyDiv w:val="1"/>
      <w:marLeft w:val="0"/>
      <w:marRight w:val="0"/>
      <w:marTop w:val="0"/>
      <w:marBottom w:val="0"/>
      <w:divBdr>
        <w:top w:val="none" w:sz="0" w:space="0" w:color="auto"/>
        <w:left w:val="none" w:sz="0" w:space="0" w:color="auto"/>
        <w:bottom w:val="none" w:sz="0" w:space="0" w:color="auto"/>
        <w:right w:val="none" w:sz="0" w:space="0" w:color="auto"/>
      </w:divBdr>
    </w:div>
    <w:div w:id="1265962134">
      <w:bodyDiv w:val="1"/>
      <w:marLeft w:val="0"/>
      <w:marRight w:val="0"/>
      <w:marTop w:val="0"/>
      <w:marBottom w:val="0"/>
      <w:divBdr>
        <w:top w:val="none" w:sz="0" w:space="0" w:color="auto"/>
        <w:left w:val="none" w:sz="0" w:space="0" w:color="auto"/>
        <w:bottom w:val="none" w:sz="0" w:space="0" w:color="auto"/>
        <w:right w:val="none" w:sz="0" w:space="0" w:color="auto"/>
      </w:divBdr>
    </w:div>
    <w:div w:id="1265964983">
      <w:bodyDiv w:val="1"/>
      <w:marLeft w:val="0"/>
      <w:marRight w:val="0"/>
      <w:marTop w:val="0"/>
      <w:marBottom w:val="0"/>
      <w:divBdr>
        <w:top w:val="none" w:sz="0" w:space="0" w:color="auto"/>
        <w:left w:val="none" w:sz="0" w:space="0" w:color="auto"/>
        <w:bottom w:val="none" w:sz="0" w:space="0" w:color="auto"/>
        <w:right w:val="none" w:sz="0" w:space="0" w:color="auto"/>
      </w:divBdr>
    </w:div>
    <w:div w:id="1265965934">
      <w:bodyDiv w:val="1"/>
      <w:marLeft w:val="0"/>
      <w:marRight w:val="0"/>
      <w:marTop w:val="0"/>
      <w:marBottom w:val="0"/>
      <w:divBdr>
        <w:top w:val="none" w:sz="0" w:space="0" w:color="auto"/>
        <w:left w:val="none" w:sz="0" w:space="0" w:color="auto"/>
        <w:bottom w:val="none" w:sz="0" w:space="0" w:color="auto"/>
        <w:right w:val="none" w:sz="0" w:space="0" w:color="auto"/>
      </w:divBdr>
    </w:div>
    <w:div w:id="1266577928">
      <w:bodyDiv w:val="1"/>
      <w:marLeft w:val="0"/>
      <w:marRight w:val="0"/>
      <w:marTop w:val="0"/>
      <w:marBottom w:val="0"/>
      <w:divBdr>
        <w:top w:val="none" w:sz="0" w:space="0" w:color="auto"/>
        <w:left w:val="none" w:sz="0" w:space="0" w:color="auto"/>
        <w:bottom w:val="none" w:sz="0" w:space="0" w:color="auto"/>
        <w:right w:val="none" w:sz="0" w:space="0" w:color="auto"/>
      </w:divBdr>
    </w:div>
    <w:div w:id="1266620177">
      <w:bodyDiv w:val="1"/>
      <w:marLeft w:val="0"/>
      <w:marRight w:val="0"/>
      <w:marTop w:val="0"/>
      <w:marBottom w:val="0"/>
      <w:divBdr>
        <w:top w:val="none" w:sz="0" w:space="0" w:color="auto"/>
        <w:left w:val="none" w:sz="0" w:space="0" w:color="auto"/>
        <w:bottom w:val="none" w:sz="0" w:space="0" w:color="auto"/>
        <w:right w:val="none" w:sz="0" w:space="0" w:color="auto"/>
      </w:divBdr>
    </w:div>
    <w:div w:id="1266767599">
      <w:bodyDiv w:val="1"/>
      <w:marLeft w:val="0"/>
      <w:marRight w:val="0"/>
      <w:marTop w:val="0"/>
      <w:marBottom w:val="0"/>
      <w:divBdr>
        <w:top w:val="none" w:sz="0" w:space="0" w:color="auto"/>
        <w:left w:val="none" w:sz="0" w:space="0" w:color="auto"/>
        <w:bottom w:val="none" w:sz="0" w:space="0" w:color="auto"/>
        <w:right w:val="none" w:sz="0" w:space="0" w:color="auto"/>
      </w:divBdr>
    </w:div>
    <w:div w:id="1266890376">
      <w:bodyDiv w:val="1"/>
      <w:marLeft w:val="0"/>
      <w:marRight w:val="0"/>
      <w:marTop w:val="0"/>
      <w:marBottom w:val="0"/>
      <w:divBdr>
        <w:top w:val="none" w:sz="0" w:space="0" w:color="auto"/>
        <w:left w:val="none" w:sz="0" w:space="0" w:color="auto"/>
        <w:bottom w:val="none" w:sz="0" w:space="0" w:color="auto"/>
        <w:right w:val="none" w:sz="0" w:space="0" w:color="auto"/>
      </w:divBdr>
    </w:div>
    <w:div w:id="1267154411">
      <w:bodyDiv w:val="1"/>
      <w:marLeft w:val="0"/>
      <w:marRight w:val="0"/>
      <w:marTop w:val="0"/>
      <w:marBottom w:val="0"/>
      <w:divBdr>
        <w:top w:val="none" w:sz="0" w:space="0" w:color="auto"/>
        <w:left w:val="none" w:sz="0" w:space="0" w:color="auto"/>
        <w:bottom w:val="none" w:sz="0" w:space="0" w:color="auto"/>
        <w:right w:val="none" w:sz="0" w:space="0" w:color="auto"/>
      </w:divBdr>
    </w:div>
    <w:div w:id="1267269941">
      <w:bodyDiv w:val="1"/>
      <w:marLeft w:val="0"/>
      <w:marRight w:val="0"/>
      <w:marTop w:val="0"/>
      <w:marBottom w:val="0"/>
      <w:divBdr>
        <w:top w:val="none" w:sz="0" w:space="0" w:color="auto"/>
        <w:left w:val="none" w:sz="0" w:space="0" w:color="auto"/>
        <w:bottom w:val="none" w:sz="0" w:space="0" w:color="auto"/>
        <w:right w:val="none" w:sz="0" w:space="0" w:color="auto"/>
      </w:divBdr>
    </w:div>
    <w:div w:id="1267424516">
      <w:bodyDiv w:val="1"/>
      <w:marLeft w:val="0"/>
      <w:marRight w:val="0"/>
      <w:marTop w:val="0"/>
      <w:marBottom w:val="0"/>
      <w:divBdr>
        <w:top w:val="none" w:sz="0" w:space="0" w:color="auto"/>
        <w:left w:val="none" w:sz="0" w:space="0" w:color="auto"/>
        <w:bottom w:val="none" w:sz="0" w:space="0" w:color="auto"/>
        <w:right w:val="none" w:sz="0" w:space="0" w:color="auto"/>
      </w:divBdr>
    </w:div>
    <w:div w:id="1267467215">
      <w:bodyDiv w:val="1"/>
      <w:marLeft w:val="0"/>
      <w:marRight w:val="0"/>
      <w:marTop w:val="0"/>
      <w:marBottom w:val="0"/>
      <w:divBdr>
        <w:top w:val="none" w:sz="0" w:space="0" w:color="auto"/>
        <w:left w:val="none" w:sz="0" w:space="0" w:color="auto"/>
        <w:bottom w:val="none" w:sz="0" w:space="0" w:color="auto"/>
        <w:right w:val="none" w:sz="0" w:space="0" w:color="auto"/>
      </w:divBdr>
    </w:div>
    <w:div w:id="1267497760">
      <w:bodyDiv w:val="1"/>
      <w:marLeft w:val="0"/>
      <w:marRight w:val="0"/>
      <w:marTop w:val="0"/>
      <w:marBottom w:val="0"/>
      <w:divBdr>
        <w:top w:val="none" w:sz="0" w:space="0" w:color="auto"/>
        <w:left w:val="none" w:sz="0" w:space="0" w:color="auto"/>
        <w:bottom w:val="none" w:sz="0" w:space="0" w:color="auto"/>
        <w:right w:val="none" w:sz="0" w:space="0" w:color="auto"/>
      </w:divBdr>
    </w:div>
    <w:div w:id="1267613928">
      <w:bodyDiv w:val="1"/>
      <w:marLeft w:val="0"/>
      <w:marRight w:val="0"/>
      <w:marTop w:val="0"/>
      <w:marBottom w:val="0"/>
      <w:divBdr>
        <w:top w:val="none" w:sz="0" w:space="0" w:color="auto"/>
        <w:left w:val="none" w:sz="0" w:space="0" w:color="auto"/>
        <w:bottom w:val="none" w:sz="0" w:space="0" w:color="auto"/>
        <w:right w:val="none" w:sz="0" w:space="0" w:color="auto"/>
      </w:divBdr>
    </w:div>
    <w:div w:id="1267687482">
      <w:bodyDiv w:val="1"/>
      <w:marLeft w:val="0"/>
      <w:marRight w:val="0"/>
      <w:marTop w:val="0"/>
      <w:marBottom w:val="0"/>
      <w:divBdr>
        <w:top w:val="none" w:sz="0" w:space="0" w:color="auto"/>
        <w:left w:val="none" w:sz="0" w:space="0" w:color="auto"/>
        <w:bottom w:val="none" w:sz="0" w:space="0" w:color="auto"/>
        <w:right w:val="none" w:sz="0" w:space="0" w:color="auto"/>
      </w:divBdr>
    </w:div>
    <w:div w:id="1267731321">
      <w:bodyDiv w:val="1"/>
      <w:marLeft w:val="0"/>
      <w:marRight w:val="0"/>
      <w:marTop w:val="0"/>
      <w:marBottom w:val="0"/>
      <w:divBdr>
        <w:top w:val="none" w:sz="0" w:space="0" w:color="auto"/>
        <w:left w:val="none" w:sz="0" w:space="0" w:color="auto"/>
        <w:bottom w:val="none" w:sz="0" w:space="0" w:color="auto"/>
        <w:right w:val="none" w:sz="0" w:space="0" w:color="auto"/>
      </w:divBdr>
    </w:div>
    <w:div w:id="1267928154">
      <w:bodyDiv w:val="1"/>
      <w:marLeft w:val="0"/>
      <w:marRight w:val="0"/>
      <w:marTop w:val="0"/>
      <w:marBottom w:val="0"/>
      <w:divBdr>
        <w:top w:val="none" w:sz="0" w:space="0" w:color="auto"/>
        <w:left w:val="none" w:sz="0" w:space="0" w:color="auto"/>
        <w:bottom w:val="none" w:sz="0" w:space="0" w:color="auto"/>
        <w:right w:val="none" w:sz="0" w:space="0" w:color="auto"/>
      </w:divBdr>
    </w:div>
    <w:div w:id="1268124097">
      <w:bodyDiv w:val="1"/>
      <w:marLeft w:val="0"/>
      <w:marRight w:val="0"/>
      <w:marTop w:val="0"/>
      <w:marBottom w:val="0"/>
      <w:divBdr>
        <w:top w:val="none" w:sz="0" w:space="0" w:color="auto"/>
        <w:left w:val="none" w:sz="0" w:space="0" w:color="auto"/>
        <w:bottom w:val="none" w:sz="0" w:space="0" w:color="auto"/>
        <w:right w:val="none" w:sz="0" w:space="0" w:color="auto"/>
      </w:divBdr>
    </w:div>
    <w:div w:id="1268192107">
      <w:bodyDiv w:val="1"/>
      <w:marLeft w:val="0"/>
      <w:marRight w:val="0"/>
      <w:marTop w:val="0"/>
      <w:marBottom w:val="0"/>
      <w:divBdr>
        <w:top w:val="none" w:sz="0" w:space="0" w:color="auto"/>
        <w:left w:val="none" w:sz="0" w:space="0" w:color="auto"/>
        <w:bottom w:val="none" w:sz="0" w:space="0" w:color="auto"/>
        <w:right w:val="none" w:sz="0" w:space="0" w:color="auto"/>
      </w:divBdr>
    </w:div>
    <w:div w:id="1268349083">
      <w:bodyDiv w:val="1"/>
      <w:marLeft w:val="0"/>
      <w:marRight w:val="0"/>
      <w:marTop w:val="0"/>
      <w:marBottom w:val="0"/>
      <w:divBdr>
        <w:top w:val="none" w:sz="0" w:space="0" w:color="auto"/>
        <w:left w:val="none" w:sz="0" w:space="0" w:color="auto"/>
        <w:bottom w:val="none" w:sz="0" w:space="0" w:color="auto"/>
        <w:right w:val="none" w:sz="0" w:space="0" w:color="auto"/>
      </w:divBdr>
    </w:div>
    <w:div w:id="1268586398">
      <w:bodyDiv w:val="1"/>
      <w:marLeft w:val="0"/>
      <w:marRight w:val="0"/>
      <w:marTop w:val="0"/>
      <w:marBottom w:val="0"/>
      <w:divBdr>
        <w:top w:val="none" w:sz="0" w:space="0" w:color="auto"/>
        <w:left w:val="none" w:sz="0" w:space="0" w:color="auto"/>
        <w:bottom w:val="none" w:sz="0" w:space="0" w:color="auto"/>
        <w:right w:val="none" w:sz="0" w:space="0" w:color="auto"/>
      </w:divBdr>
    </w:div>
    <w:div w:id="1268662959">
      <w:bodyDiv w:val="1"/>
      <w:marLeft w:val="0"/>
      <w:marRight w:val="0"/>
      <w:marTop w:val="0"/>
      <w:marBottom w:val="0"/>
      <w:divBdr>
        <w:top w:val="none" w:sz="0" w:space="0" w:color="auto"/>
        <w:left w:val="none" w:sz="0" w:space="0" w:color="auto"/>
        <w:bottom w:val="none" w:sz="0" w:space="0" w:color="auto"/>
        <w:right w:val="none" w:sz="0" w:space="0" w:color="auto"/>
      </w:divBdr>
    </w:div>
    <w:div w:id="1268736161">
      <w:bodyDiv w:val="1"/>
      <w:marLeft w:val="0"/>
      <w:marRight w:val="0"/>
      <w:marTop w:val="0"/>
      <w:marBottom w:val="0"/>
      <w:divBdr>
        <w:top w:val="none" w:sz="0" w:space="0" w:color="auto"/>
        <w:left w:val="none" w:sz="0" w:space="0" w:color="auto"/>
        <w:bottom w:val="none" w:sz="0" w:space="0" w:color="auto"/>
        <w:right w:val="none" w:sz="0" w:space="0" w:color="auto"/>
      </w:divBdr>
    </w:div>
    <w:div w:id="1268736744">
      <w:bodyDiv w:val="1"/>
      <w:marLeft w:val="0"/>
      <w:marRight w:val="0"/>
      <w:marTop w:val="0"/>
      <w:marBottom w:val="0"/>
      <w:divBdr>
        <w:top w:val="none" w:sz="0" w:space="0" w:color="auto"/>
        <w:left w:val="none" w:sz="0" w:space="0" w:color="auto"/>
        <w:bottom w:val="none" w:sz="0" w:space="0" w:color="auto"/>
        <w:right w:val="none" w:sz="0" w:space="0" w:color="auto"/>
      </w:divBdr>
    </w:div>
    <w:div w:id="1268854849">
      <w:bodyDiv w:val="1"/>
      <w:marLeft w:val="0"/>
      <w:marRight w:val="0"/>
      <w:marTop w:val="0"/>
      <w:marBottom w:val="0"/>
      <w:divBdr>
        <w:top w:val="none" w:sz="0" w:space="0" w:color="auto"/>
        <w:left w:val="none" w:sz="0" w:space="0" w:color="auto"/>
        <w:bottom w:val="none" w:sz="0" w:space="0" w:color="auto"/>
        <w:right w:val="none" w:sz="0" w:space="0" w:color="auto"/>
      </w:divBdr>
    </w:div>
    <w:div w:id="1269042921">
      <w:bodyDiv w:val="1"/>
      <w:marLeft w:val="0"/>
      <w:marRight w:val="0"/>
      <w:marTop w:val="0"/>
      <w:marBottom w:val="0"/>
      <w:divBdr>
        <w:top w:val="none" w:sz="0" w:space="0" w:color="auto"/>
        <w:left w:val="none" w:sz="0" w:space="0" w:color="auto"/>
        <w:bottom w:val="none" w:sz="0" w:space="0" w:color="auto"/>
        <w:right w:val="none" w:sz="0" w:space="0" w:color="auto"/>
      </w:divBdr>
    </w:div>
    <w:div w:id="1269124493">
      <w:bodyDiv w:val="1"/>
      <w:marLeft w:val="0"/>
      <w:marRight w:val="0"/>
      <w:marTop w:val="0"/>
      <w:marBottom w:val="0"/>
      <w:divBdr>
        <w:top w:val="none" w:sz="0" w:space="0" w:color="auto"/>
        <w:left w:val="none" w:sz="0" w:space="0" w:color="auto"/>
        <w:bottom w:val="none" w:sz="0" w:space="0" w:color="auto"/>
        <w:right w:val="none" w:sz="0" w:space="0" w:color="auto"/>
      </w:divBdr>
    </w:div>
    <w:div w:id="1269198828">
      <w:bodyDiv w:val="1"/>
      <w:marLeft w:val="0"/>
      <w:marRight w:val="0"/>
      <w:marTop w:val="0"/>
      <w:marBottom w:val="0"/>
      <w:divBdr>
        <w:top w:val="none" w:sz="0" w:space="0" w:color="auto"/>
        <w:left w:val="none" w:sz="0" w:space="0" w:color="auto"/>
        <w:bottom w:val="none" w:sz="0" w:space="0" w:color="auto"/>
        <w:right w:val="none" w:sz="0" w:space="0" w:color="auto"/>
      </w:divBdr>
    </w:div>
    <w:div w:id="1269267054">
      <w:bodyDiv w:val="1"/>
      <w:marLeft w:val="0"/>
      <w:marRight w:val="0"/>
      <w:marTop w:val="0"/>
      <w:marBottom w:val="0"/>
      <w:divBdr>
        <w:top w:val="none" w:sz="0" w:space="0" w:color="auto"/>
        <w:left w:val="none" w:sz="0" w:space="0" w:color="auto"/>
        <w:bottom w:val="none" w:sz="0" w:space="0" w:color="auto"/>
        <w:right w:val="none" w:sz="0" w:space="0" w:color="auto"/>
      </w:divBdr>
    </w:div>
    <w:div w:id="1269704373">
      <w:bodyDiv w:val="1"/>
      <w:marLeft w:val="0"/>
      <w:marRight w:val="0"/>
      <w:marTop w:val="0"/>
      <w:marBottom w:val="0"/>
      <w:divBdr>
        <w:top w:val="none" w:sz="0" w:space="0" w:color="auto"/>
        <w:left w:val="none" w:sz="0" w:space="0" w:color="auto"/>
        <w:bottom w:val="none" w:sz="0" w:space="0" w:color="auto"/>
        <w:right w:val="none" w:sz="0" w:space="0" w:color="auto"/>
      </w:divBdr>
    </w:div>
    <w:div w:id="1270119182">
      <w:bodyDiv w:val="1"/>
      <w:marLeft w:val="0"/>
      <w:marRight w:val="0"/>
      <w:marTop w:val="0"/>
      <w:marBottom w:val="0"/>
      <w:divBdr>
        <w:top w:val="none" w:sz="0" w:space="0" w:color="auto"/>
        <w:left w:val="none" w:sz="0" w:space="0" w:color="auto"/>
        <w:bottom w:val="none" w:sz="0" w:space="0" w:color="auto"/>
        <w:right w:val="none" w:sz="0" w:space="0" w:color="auto"/>
      </w:divBdr>
    </w:div>
    <w:div w:id="1270166808">
      <w:bodyDiv w:val="1"/>
      <w:marLeft w:val="0"/>
      <w:marRight w:val="0"/>
      <w:marTop w:val="0"/>
      <w:marBottom w:val="0"/>
      <w:divBdr>
        <w:top w:val="none" w:sz="0" w:space="0" w:color="auto"/>
        <w:left w:val="none" w:sz="0" w:space="0" w:color="auto"/>
        <w:bottom w:val="none" w:sz="0" w:space="0" w:color="auto"/>
        <w:right w:val="none" w:sz="0" w:space="0" w:color="auto"/>
      </w:divBdr>
    </w:div>
    <w:div w:id="1270432216">
      <w:bodyDiv w:val="1"/>
      <w:marLeft w:val="0"/>
      <w:marRight w:val="0"/>
      <w:marTop w:val="0"/>
      <w:marBottom w:val="0"/>
      <w:divBdr>
        <w:top w:val="none" w:sz="0" w:space="0" w:color="auto"/>
        <w:left w:val="none" w:sz="0" w:space="0" w:color="auto"/>
        <w:bottom w:val="none" w:sz="0" w:space="0" w:color="auto"/>
        <w:right w:val="none" w:sz="0" w:space="0" w:color="auto"/>
      </w:divBdr>
    </w:div>
    <w:div w:id="1270550960">
      <w:bodyDiv w:val="1"/>
      <w:marLeft w:val="0"/>
      <w:marRight w:val="0"/>
      <w:marTop w:val="0"/>
      <w:marBottom w:val="0"/>
      <w:divBdr>
        <w:top w:val="none" w:sz="0" w:space="0" w:color="auto"/>
        <w:left w:val="none" w:sz="0" w:space="0" w:color="auto"/>
        <w:bottom w:val="none" w:sz="0" w:space="0" w:color="auto"/>
        <w:right w:val="none" w:sz="0" w:space="0" w:color="auto"/>
      </w:divBdr>
    </w:div>
    <w:div w:id="1270701904">
      <w:bodyDiv w:val="1"/>
      <w:marLeft w:val="0"/>
      <w:marRight w:val="0"/>
      <w:marTop w:val="0"/>
      <w:marBottom w:val="0"/>
      <w:divBdr>
        <w:top w:val="none" w:sz="0" w:space="0" w:color="auto"/>
        <w:left w:val="none" w:sz="0" w:space="0" w:color="auto"/>
        <w:bottom w:val="none" w:sz="0" w:space="0" w:color="auto"/>
        <w:right w:val="none" w:sz="0" w:space="0" w:color="auto"/>
      </w:divBdr>
    </w:div>
    <w:div w:id="1270812959">
      <w:bodyDiv w:val="1"/>
      <w:marLeft w:val="0"/>
      <w:marRight w:val="0"/>
      <w:marTop w:val="0"/>
      <w:marBottom w:val="0"/>
      <w:divBdr>
        <w:top w:val="none" w:sz="0" w:space="0" w:color="auto"/>
        <w:left w:val="none" w:sz="0" w:space="0" w:color="auto"/>
        <w:bottom w:val="none" w:sz="0" w:space="0" w:color="auto"/>
        <w:right w:val="none" w:sz="0" w:space="0" w:color="auto"/>
      </w:divBdr>
    </w:div>
    <w:div w:id="1271158083">
      <w:bodyDiv w:val="1"/>
      <w:marLeft w:val="0"/>
      <w:marRight w:val="0"/>
      <w:marTop w:val="0"/>
      <w:marBottom w:val="0"/>
      <w:divBdr>
        <w:top w:val="none" w:sz="0" w:space="0" w:color="auto"/>
        <w:left w:val="none" w:sz="0" w:space="0" w:color="auto"/>
        <w:bottom w:val="none" w:sz="0" w:space="0" w:color="auto"/>
        <w:right w:val="none" w:sz="0" w:space="0" w:color="auto"/>
      </w:divBdr>
    </w:div>
    <w:div w:id="1271159937">
      <w:bodyDiv w:val="1"/>
      <w:marLeft w:val="0"/>
      <w:marRight w:val="0"/>
      <w:marTop w:val="0"/>
      <w:marBottom w:val="0"/>
      <w:divBdr>
        <w:top w:val="none" w:sz="0" w:space="0" w:color="auto"/>
        <w:left w:val="none" w:sz="0" w:space="0" w:color="auto"/>
        <w:bottom w:val="none" w:sz="0" w:space="0" w:color="auto"/>
        <w:right w:val="none" w:sz="0" w:space="0" w:color="auto"/>
      </w:divBdr>
    </w:div>
    <w:div w:id="1271277210">
      <w:bodyDiv w:val="1"/>
      <w:marLeft w:val="0"/>
      <w:marRight w:val="0"/>
      <w:marTop w:val="0"/>
      <w:marBottom w:val="0"/>
      <w:divBdr>
        <w:top w:val="none" w:sz="0" w:space="0" w:color="auto"/>
        <w:left w:val="none" w:sz="0" w:space="0" w:color="auto"/>
        <w:bottom w:val="none" w:sz="0" w:space="0" w:color="auto"/>
        <w:right w:val="none" w:sz="0" w:space="0" w:color="auto"/>
      </w:divBdr>
    </w:div>
    <w:div w:id="1271351121">
      <w:bodyDiv w:val="1"/>
      <w:marLeft w:val="0"/>
      <w:marRight w:val="0"/>
      <w:marTop w:val="0"/>
      <w:marBottom w:val="0"/>
      <w:divBdr>
        <w:top w:val="none" w:sz="0" w:space="0" w:color="auto"/>
        <w:left w:val="none" w:sz="0" w:space="0" w:color="auto"/>
        <w:bottom w:val="none" w:sz="0" w:space="0" w:color="auto"/>
        <w:right w:val="none" w:sz="0" w:space="0" w:color="auto"/>
      </w:divBdr>
    </w:div>
    <w:div w:id="1271468841">
      <w:bodyDiv w:val="1"/>
      <w:marLeft w:val="0"/>
      <w:marRight w:val="0"/>
      <w:marTop w:val="0"/>
      <w:marBottom w:val="0"/>
      <w:divBdr>
        <w:top w:val="none" w:sz="0" w:space="0" w:color="auto"/>
        <w:left w:val="none" w:sz="0" w:space="0" w:color="auto"/>
        <w:bottom w:val="none" w:sz="0" w:space="0" w:color="auto"/>
        <w:right w:val="none" w:sz="0" w:space="0" w:color="auto"/>
      </w:divBdr>
    </w:div>
    <w:div w:id="1271544340">
      <w:bodyDiv w:val="1"/>
      <w:marLeft w:val="0"/>
      <w:marRight w:val="0"/>
      <w:marTop w:val="0"/>
      <w:marBottom w:val="0"/>
      <w:divBdr>
        <w:top w:val="none" w:sz="0" w:space="0" w:color="auto"/>
        <w:left w:val="none" w:sz="0" w:space="0" w:color="auto"/>
        <w:bottom w:val="none" w:sz="0" w:space="0" w:color="auto"/>
        <w:right w:val="none" w:sz="0" w:space="0" w:color="auto"/>
      </w:divBdr>
    </w:div>
    <w:div w:id="1271661824">
      <w:bodyDiv w:val="1"/>
      <w:marLeft w:val="0"/>
      <w:marRight w:val="0"/>
      <w:marTop w:val="0"/>
      <w:marBottom w:val="0"/>
      <w:divBdr>
        <w:top w:val="none" w:sz="0" w:space="0" w:color="auto"/>
        <w:left w:val="none" w:sz="0" w:space="0" w:color="auto"/>
        <w:bottom w:val="none" w:sz="0" w:space="0" w:color="auto"/>
        <w:right w:val="none" w:sz="0" w:space="0" w:color="auto"/>
      </w:divBdr>
    </w:div>
    <w:div w:id="1271746100">
      <w:bodyDiv w:val="1"/>
      <w:marLeft w:val="0"/>
      <w:marRight w:val="0"/>
      <w:marTop w:val="0"/>
      <w:marBottom w:val="0"/>
      <w:divBdr>
        <w:top w:val="none" w:sz="0" w:space="0" w:color="auto"/>
        <w:left w:val="none" w:sz="0" w:space="0" w:color="auto"/>
        <w:bottom w:val="none" w:sz="0" w:space="0" w:color="auto"/>
        <w:right w:val="none" w:sz="0" w:space="0" w:color="auto"/>
      </w:divBdr>
    </w:div>
    <w:div w:id="1272008805">
      <w:bodyDiv w:val="1"/>
      <w:marLeft w:val="0"/>
      <w:marRight w:val="0"/>
      <w:marTop w:val="0"/>
      <w:marBottom w:val="0"/>
      <w:divBdr>
        <w:top w:val="none" w:sz="0" w:space="0" w:color="auto"/>
        <w:left w:val="none" w:sz="0" w:space="0" w:color="auto"/>
        <w:bottom w:val="none" w:sz="0" w:space="0" w:color="auto"/>
        <w:right w:val="none" w:sz="0" w:space="0" w:color="auto"/>
      </w:divBdr>
    </w:div>
    <w:div w:id="1272009214">
      <w:bodyDiv w:val="1"/>
      <w:marLeft w:val="0"/>
      <w:marRight w:val="0"/>
      <w:marTop w:val="0"/>
      <w:marBottom w:val="0"/>
      <w:divBdr>
        <w:top w:val="none" w:sz="0" w:space="0" w:color="auto"/>
        <w:left w:val="none" w:sz="0" w:space="0" w:color="auto"/>
        <w:bottom w:val="none" w:sz="0" w:space="0" w:color="auto"/>
        <w:right w:val="none" w:sz="0" w:space="0" w:color="auto"/>
      </w:divBdr>
    </w:div>
    <w:div w:id="1272126831">
      <w:bodyDiv w:val="1"/>
      <w:marLeft w:val="0"/>
      <w:marRight w:val="0"/>
      <w:marTop w:val="0"/>
      <w:marBottom w:val="0"/>
      <w:divBdr>
        <w:top w:val="none" w:sz="0" w:space="0" w:color="auto"/>
        <w:left w:val="none" w:sz="0" w:space="0" w:color="auto"/>
        <w:bottom w:val="none" w:sz="0" w:space="0" w:color="auto"/>
        <w:right w:val="none" w:sz="0" w:space="0" w:color="auto"/>
      </w:divBdr>
    </w:div>
    <w:div w:id="1272127396">
      <w:bodyDiv w:val="1"/>
      <w:marLeft w:val="0"/>
      <w:marRight w:val="0"/>
      <w:marTop w:val="0"/>
      <w:marBottom w:val="0"/>
      <w:divBdr>
        <w:top w:val="none" w:sz="0" w:space="0" w:color="auto"/>
        <w:left w:val="none" w:sz="0" w:space="0" w:color="auto"/>
        <w:bottom w:val="none" w:sz="0" w:space="0" w:color="auto"/>
        <w:right w:val="none" w:sz="0" w:space="0" w:color="auto"/>
      </w:divBdr>
    </w:div>
    <w:div w:id="1272474190">
      <w:bodyDiv w:val="1"/>
      <w:marLeft w:val="0"/>
      <w:marRight w:val="0"/>
      <w:marTop w:val="0"/>
      <w:marBottom w:val="0"/>
      <w:divBdr>
        <w:top w:val="none" w:sz="0" w:space="0" w:color="auto"/>
        <w:left w:val="none" w:sz="0" w:space="0" w:color="auto"/>
        <w:bottom w:val="none" w:sz="0" w:space="0" w:color="auto"/>
        <w:right w:val="none" w:sz="0" w:space="0" w:color="auto"/>
      </w:divBdr>
    </w:div>
    <w:div w:id="1272740496">
      <w:bodyDiv w:val="1"/>
      <w:marLeft w:val="0"/>
      <w:marRight w:val="0"/>
      <w:marTop w:val="0"/>
      <w:marBottom w:val="0"/>
      <w:divBdr>
        <w:top w:val="none" w:sz="0" w:space="0" w:color="auto"/>
        <w:left w:val="none" w:sz="0" w:space="0" w:color="auto"/>
        <w:bottom w:val="none" w:sz="0" w:space="0" w:color="auto"/>
        <w:right w:val="none" w:sz="0" w:space="0" w:color="auto"/>
      </w:divBdr>
    </w:div>
    <w:div w:id="1272782815">
      <w:bodyDiv w:val="1"/>
      <w:marLeft w:val="0"/>
      <w:marRight w:val="0"/>
      <w:marTop w:val="0"/>
      <w:marBottom w:val="0"/>
      <w:divBdr>
        <w:top w:val="none" w:sz="0" w:space="0" w:color="auto"/>
        <w:left w:val="none" w:sz="0" w:space="0" w:color="auto"/>
        <w:bottom w:val="none" w:sz="0" w:space="0" w:color="auto"/>
        <w:right w:val="none" w:sz="0" w:space="0" w:color="auto"/>
      </w:divBdr>
    </w:div>
    <w:div w:id="1273516878">
      <w:bodyDiv w:val="1"/>
      <w:marLeft w:val="0"/>
      <w:marRight w:val="0"/>
      <w:marTop w:val="0"/>
      <w:marBottom w:val="0"/>
      <w:divBdr>
        <w:top w:val="none" w:sz="0" w:space="0" w:color="auto"/>
        <w:left w:val="none" w:sz="0" w:space="0" w:color="auto"/>
        <w:bottom w:val="none" w:sz="0" w:space="0" w:color="auto"/>
        <w:right w:val="none" w:sz="0" w:space="0" w:color="auto"/>
      </w:divBdr>
    </w:div>
    <w:div w:id="1273518084">
      <w:bodyDiv w:val="1"/>
      <w:marLeft w:val="0"/>
      <w:marRight w:val="0"/>
      <w:marTop w:val="0"/>
      <w:marBottom w:val="0"/>
      <w:divBdr>
        <w:top w:val="none" w:sz="0" w:space="0" w:color="auto"/>
        <w:left w:val="none" w:sz="0" w:space="0" w:color="auto"/>
        <w:bottom w:val="none" w:sz="0" w:space="0" w:color="auto"/>
        <w:right w:val="none" w:sz="0" w:space="0" w:color="auto"/>
      </w:divBdr>
    </w:div>
    <w:div w:id="1273829329">
      <w:bodyDiv w:val="1"/>
      <w:marLeft w:val="0"/>
      <w:marRight w:val="0"/>
      <w:marTop w:val="0"/>
      <w:marBottom w:val="0"/>
      <w:divBdr>
        <w:top w:val="none" w:sz="0" w:space="0" w:color="auto"/>
        <w:left w:val="none" w:sz="0" w:space="0" w:color="auto"/>
        <w:bottom w:val="none" w:sz="0" w:space="0" w:color="auto"/>
        <w:right w:val="none" w:sz="0" w:space="0" w:color="auto"/>
      </w:divBdr>
    </w:div>
    <w:div w:id="1274021287">
      <w:bodyDiv w:val="1"/>
      <w:marLeft w:val="0"/>
      <w:marRight w:val="0"/>
      <w:marTop w:val="0"/>
      <w:marBottom w:val="0"/>
      <w:divBdr>
        <w:top w:val="none" w:sz="0" w:space="0" w:color="auto"/>
        <w:left w:val="none" w:sz="0" w:space="0" w:color="auto"/>
        <w:bottom w:val="none" w:sz="0" w:space="0" w:color="auto"/>
        <w:right w:val="none" w:sz="0" w:space="0" w:color="auto"/>
      </w:divBdr>
    </w:div>
    <w:div w:id="1274049164">
      <w:bodyDiv w:val="1"/>
      <w:marLeft w:val="0"/>
      <w:marRight w:val="0"/>
      <w:marTop w:val="0"/>
      <w:marBottom w:val="0"/>
      <w:divBdr>
        <w:top w:val="none" w:sz="0" w:space="0" w:color="auto"/>
        <w:left w:val="none" w:sz="0" w:space="0" w:color="auto"/>
        <w:bottom w:val="none" w:sz="0" w:space="0" w:color="auto"/>
        <w:right w:val="none" w:sz="0" w:space="0" w:color="auto"/>
      </w:divBdr>
    </w:div>
    <w:div w:id="1274090138">
      <w:bodyDiv w:val="1"/>
      <w:marLeft w:val="0"/>
      <w:marRight w:val="0"/>
      <w:marTop w:val="0"/>
      <w:marBottom w:val="0"/>
      <w:divBdr>
        <w:top w:val="none" w:sz="0" w:space="0" w:color="auto"/>
        <w:left w:val="none" w:sz="0" w:space="0" w:color="auto"/>
        <w:bottom w:val="none" w:sz="0" w:space="0" w:color="auto"/>
        <w:right w:val="none" w:sz="0" w:space="0" w:color="auto"/>
      </w:divBdr>
    </w:div>
    <w:div w:id="1274286314">
      <w:bodyDiv w:val="1"/>
      <w:marLeft w:val="0"/>
      <w:marRight w:val="0"/>
      <w:marTop w:val="0"/>
      <w:marBottom w:val="0"/>
      <w:divBdr>
        <w:top w:val="none" w:sz="0" w:space="0" w:color="auto"/>
        <w:left w:val="none" w:sz="0" w:space="0" w:color="auto"/>
        <w:bottom w:val="none" w:sz="0" w:space="0" w:color="auto"/>
        <w:right w:val="none" w:sz="0" w:space="0" w:color="auto"/>
      </w:divBdr>
    </w:div>
    <w:div w:id="1274288818">
      <w:bodyDiv w:val="1"/>
      <w:marLeft w:val="0"/>
      <w:marRight w:val="0"/>
      <w:marTop w:val="0"/>
      <w:marBottom w:val="0"/>
      <w:divBdr>
        <w:top w:val="none" w:sz="0" w:space="0" w:color="auto"/>
        <w:left w:val="none" w:sz="0" w:space="0" w:color="auto"/>
        <w:bottom w:val="none" w:sz="0" w:space="0" w:color="auto"/>
        <w:right w:val="none" w:sz="0" w:space="0" w:color="auto"/>
      </w:divBdr>
    </w:div>
    <w:div w:id="1274435955">
      <w:bodyDiv w:val="1"/>
      <w:marLeft w:val="0"/>
      <w:marRight w:val="0"/>
      <w:marTop w:val="0"/>
      <w:marBottom w:val="0"/>
      <w:divBdr>
        <w:top w:val="none" w:sz="0" w:space="0" w:color="auto"/>
        <w:left w:val="none" w:sz="0" w:space="0" w:color="auto"/>
        <w:bottom w:val="none" w:sz="0" w:space="0" w:color="auto"/>
        <w:right w:val="none" w:sz="0" w:space="0" w:color="auto"/>
      </w:divBdr>
    </w:div>
    <w:div w:id="1274438674">
      <w:bodyDiv w:val="1"/>
      <w:marLeft w:val="0"/>
      <w:marRight w:val="0"/>
      <w:marTop w:val="0"/>
      <w:marBottom w:val="0"/>
      <w:divBdr>
        <w:top w:val="none" w:sz="0" w:space="0" w:color="auto"/>
        <w:left w:val="none" w:sz="0" w:space="0" w:color="auto"/>
        <w:bottom w:val="none" w:sz="0" w:space="0" w:color="auto"/>
        <w:right w:val="none" w:sz="0" w:space="0" w:color="auto"/>
      </w:divBdr>
    </w:div>
    <w:div w:id="1274442521">
      <w:bodyDiv w:val="1"/>
      <w:marLeft w:val="0"/>
      <w:marRight w:val="0"/>
      <w:marTop w:val="0"/>
      <w:marBottom w:val="0"/>
      <w:divBdr>
        <w:top w:val="none" w:sz="0" w:space="0" w:color="auto"/>
        <w:left w:val="none" w:sz="0" w:space="0" w:color="auto"/>
        <w:bottom w:val="none" w:sz="0" w:space="0" w:color="auto"/>
        <w:right w:val="none" w:sz="0" w:space="0" w:color="auto"/>
      </w:divBdr>
    </w:div>
    <w:div w:id="1274750025">
      <w:bodyDiv w:val="1"/>
      <w:marLeft w:val="0"/>
      <w:marRight w:val="0"/>
      <w:marTop w:val="0"/>
      <w:marBottom w:val="0"/>
      <w:divBdr>
        <w:top w:val="none" w:sz="0" w:space="0" w:color="auto"/>
        <w:left w:val="none" w:sz="0" w:space="0" w:color="auto"/>
        <w:bottom w:val="none" w:sz="0" w:space="0" w:color="auto"/>
        <w:right w:val="none" w:sz="0" w:space="0" w:color="auto"/>
      </w:divBdr>
    </w:div>
    <w:div w:id="1274827259">
      <w:bodyDiv w:val="1"/>
      <w:marLeft w:val="0"/>
      <w:marRight w:val="0"/>
      <w:marTop w:val="0"/>
      <w:marBottom w:val="0"/>
      <w:divBdr>
        <w:top w:val="none" w:sz="0" w:space="0" w:color="auto"/>
        <w:left w:val="none" w:sz="0" w:space="0" w:color="auto"/>
        <w:bottom w:val="none" w:sz="0" w:space="0" w:color="auto"/>
        <w:right w:val="none" w:sz="0" w:space="0" w:color="auto"/>
      </w:divBdr>
    </w:div>
    <w:div w:id="1275289403">
      <w:bodyDiv w:val="1"/>
      <w:marLeft w:val="0"/>
      <w:marRight w:val="0"/>
      <w:marTop w:val="0"/>
      <w:marBottom w:val="0"/>
      <w:divBdr>
        <w:top w:val="none" w:sz="0" w:space="0" w:color="auto"/>
        <w:left w:val="none" w:sz="0" w:space="0" w:color="auto"/>
        <w:bottom w:val="none" w:sz="0" w:space="0" w:color="auto"/>
        <w:right w:val="none" w:sz="0" w:space="0" w:color="auto"/>
      </w:divBdr>
    </w:div>
    <w:div w:id="1275290502">
      <w:bodyDiv w:val="1"/>
      <w:marLeft w:val="0"/>
      <w:marRight w:val="0"/>
      <w:marTop w:val="0"/>
      <w:marBottom w:val="0"/>
      <w:divBdr>
        <w:top w:val="none" w:sz="0" w:space="0" w:color="auto"/>
        <w:left w:val="none" w:sz="0" w:space="0" w:color="auto"/>
        <w:bottom w:val="none" w:sz="0" w:space="0" w:color="auto"/>
        <w:right w:val="none" w:sz="0" w:space="0" w:color="auto"/>
      </w:divBdr>
    </w:div>
    <w:div w:id="1275400639">
      <w:bodyDiv w:val="1"/>
      <w:marLeft w:val="0"/>
      <w:marRight w:val="0"/>
      <w:marTop w:val="0"/>
      <w:marBottom w:val="0"/>
      <w:divBdr>
        <w:top w:val="none" w:sz="0" w:space="0" w:color="auto"/>
        <w:left w:val="none" w:sz="0" w:space="0" w:color="auto"/>
        <w:bottom w:val="none" w:sz="0" w:space="0" w:color="auto"/>
        <w:right w:val="none" w:sz="0" w:space="0" w:color="auto"/>
      </w:divBdr>
    </w:div>
    <w:div w:id="1275408285">
      <w:bodyDiv w:val="1"/>
      <w:marLeft w:val="0"/>
      <w:marRight w:val="0"/>
      <w:marTop w:val="0"/>
      <w:marBottom w:val="0"/>
      <w:divBdr>
        <w:top w:val="none" w:sz="0" w:space="0" w:color="auto"/>
        <w:left w:val="none" w:sz="0" w:space="0" w:color="auto"/>
        <w:bottom w:val="none" w:sz="0" w:space="0" w:color="auto"/>
        <w:right w:val="none" w:sz="0" w:space="0" w:color="auto"/>
      </w:divBdr>
    </w:div>
    <w:div w:id="1276015247">
      <w:bodyDiv w:val="1"/>
      <w:marLeft w:val="0"/>
      <w:marRight w:val="0"/>
      <w:marTop w:val="0"/>
      <w:marBottom w:val="0"/>
      <w:divBdr>
        <w:top w:val="none" w:sz="0" w:space="0" w:color="auto"/>
        <w:left w:val="none" w:sz="0" w:space="0" w:color="auto"/>
        <w:bottom w:val="none" w:sz="0" w:space="0" w:color="auto"/>
        <w:right w:val="none" w:sz="0" w:space="0" w:color="auto"/>
      </w:divBdr>
    </w:div>
    <w:div w:id="1276058692">
      <w:bodyDiv w:val="1"/>
      <w:marLeft w:val="0"/>
      <w:marRight w:val="0"/>
      <w:marTop w:val="0"/>
      <w:marBottom w:val="0"/>
      <w:divBdr>
        <w:top w:val="none" w:sz="0" w:space="0" w:color="auto"/>
        <w:left w:val="none" w:sz="0" w:space="0" w:color="auto"/>
        <w:bottom w:val="none" w:sz="0" w:space="0" w:color="auto"/>
        <w:right w:val="none" w:sz="0" w:space="0" w:color="auto"/>
      </w:divBdr>
    </w:div>
    <w:div w:id="1276328656">
      <w:bodyDiv w:val="1"/>
      <w:marLeft w:val="0"/>
      <w:marRight w:val="0"/>
      <w:marTop w:val="0"/>
      <w:marBottom w:val="0"/>
      <w:divBdr>
        <w:top w:val="none" w:sz="0" w:space="0" w:color="auto"/>
        <w:left w:val="none" w:sz="0" w:space="0" w:color="auto"/>
        <w:bottom w:val="none" w:sz="0" w:space="0" w:color="auto"/>
        <w:right w:val="none" w:sz="0" w:space="0" w:color="auto"/>
      </w:divBdr>
    </w:div>
    <w:div w:id="1276406593">
      <w:bodyDiv w:val="1"/>
      <w:marLeft w:val="0"/>
      <w:marRight w:val="0"/>
      <w:marTop w:val="0"/>
      <w:marBottom w:val="0"/>
      <w:divBdr>
        <w:top w:val="none" w:sz="0" w:space="0" w:color="auto"/>
        <w:left w:val="none" w:sz="0" w:space="0" w:color="auto"/>
        <w:bottom w:val="none" w:sz="0" w:space="0" w:color="auto"/>
        <w:right w:val="none" w:sz="0" w:space="0" w:color="auto"/>
      </w:divBdr>
    </w:div>
    <w:div w:id="1276446269">
      <w:bodyDiv w:val="1"/>
      <w:marLeft w:val="0"/>
      <w:marRight w:val="0"/>
      <w:marTop w:val="0"/>
      <w:marBottom w:val="0"/>
      <w:divBdr>
        <w:top w:val="none" w:sz="0" w:space="0" w:color="auto"/>
        <w:left w:val="none" w:sz="0" w:space="0" w:color="auto"/>
        <w:bottom w:val="none" w:sz="0" w:space="0" w:color="auto"/>
        <w:right w:val="none" w:sz="0" w:space="0" w:color="auto"/>
      </w:divBdr>
    </w:div>
    <w:div w:id="1276517745">
      <w:bodyDiv w:val="1"/>
      <w:marLeft w:val="0"/>
      <w:marRight w:val="0"/>
      <w:marTop w:val="0"/>
      <w:marBottom w:val="0"/>
      <w:divBdr>
        <w:top w:val="none" w:sz="0" w:space="0" w:color="auto"/>
        <w:left w:val="none" w:sz="0" w:space="0" w:color="auto"/>
        <w:bottom w:val="none" w:sz="0" w:space="0" w:color="auto"/>
        <w:right w:val="none" w:sz="0" w:space="0" w:color="auto"/>
      </w:divBdr>
    </w:div>
    <w:div w:id="1276862760">
      <w:bodyDiv w:val="1"/>
      <w:marLeft w:val="0"/>
      <w:marRight w:val="0"/>
      <w:marTop w:val="0"/>
      <w:marBottom w:val="0"/>
      <w:divBdr>
        <w:top w:val="none" w:sz="0" w:space="0" w:color="auto"/>
        <w:left w:val="none" w:sz="0" w:space="0" w:color="auto"/>
        <w:bottom w:val="none" w:sz="0" w:space="0" w:color="auto"/>
        <w:right w:val="none" w:sz="0" w:space="0" w:color="auto"/>
      </w:divBdr>
    </w:div>
    <w:div w:id="1277062596">
      <w:bodyDiv w:val="1"/>
      <w:marLeft w:val="0"/>
      <w:marRight w:val="0"/>
      <w:marTop w:val="0"/>
      <w:marBottom w:val="0"/>
      <w:divBdr>
        <w:top w:val="none" w:sz="0" w:space="0" w:color="auto"/>
        <w:left w:val="none" w:sz="0" w:space="0" w:color="auto"/>
        <w:bottom w:val="none" w:sz="0" w:space="0" w:color="auto"/>
        <w:right w:val="none" w:sz="0" w:space="0" w:color="auto"/>
      </w:divBdr>
    </w:div>
    <w:div w:id="1277252191">
      <w:bodyDiv w:val="1"/>
      <w:marLeft w:val="0"/>
      <w:marRight w:val="0"/>
      <w:marTop w:val="0"/>
      <w:marBottom w:val="0"/>
      <w:divBdr>
        <w:top w:val="none" w:sz="0" w:space="0" w:color="auto"/>
        <w:left w:val="none" w:sz="0" w:space="0" w:color="auto"/>
        <w:bottom w:val="none" w:sz="0" w:space="0" w:color="auto"/>
        <w:right w:val="none" w:sz="0" w:space="0" w:color="auto"/>
      </w:divBdr>
    </w:div>
    <w:div w:id="1277367073">
      <w:bodyDiv w:val="1"/>
      <w:marLeft w:val="0"/>
      <w:marRight w:val="0"/>
      <w:marTop w:val="0"/>
      <w:marBottom w:val="0"/>
      <w:divBdr>
        <w:top w:val="none" w:sz="0" w:space="0" w:color="auto"/>
        <w:left w:val="none" w:sz="0" w:space="0" w:color="auto"/>
        <w:bottom w:val="none" w:sz="0" w:space="0" w:color="auto"/>
        <w:right w:val="none" w:sz="0" w:space="0" w:color="auto"/>
      </w:divBdr>
    </w:div>
    <w:div w:id="1277370094">
      <w:bodyDiv w:val="1"/>
      <w:marLeft w:val="0"/>
      <w:marRight w:val="0"/>
      <w:marTop w:val="0"/>
      <w:marBottom w:val="0"/>
      <w:divBdr>
        <w:top w:val="none" w:sz="0" w:space="0" w:color="auto"/>
        <w:left w:val="none" w:sz="0" w:space="0" w:color="auto"/>
        <w:bottom w:val="none" w:sz="0" w:space="0" w:color="auto"/>
        <w:right w:val="none" w:sz="0" w:space="0" w:color="auto"/>
      </w:divBdr>
    </w:div>
    <w:div w:id="1277635535">
      <w:bodyDiv w:val="1"/>
      <w:marLeft w:val="0"/>
      <w:marRight w:val="0"/>
      <w:marTop w:val="0"/>
      <w:marBottom w:val="0"/>
      <w:divBdr>
        <w:top w:val="none" w:sz="0" w:space="0" w:color="auto"/>
        <w:left w:val="none" w:sz="0" w:space="0" w:color="auto"/>
        <w:bottom w:val="none" w:sz="0" w:space="0" w:color="auto"/>
        <w:right w:val="none" w:sz="0" w:space="0" w:color="auto"/>
      </w:divBdr>
    </w:div>
    <w:div w:id="1277637037">
      <w:bodyDiv w:val="1"/>
      <w:marLeft w:val="0"/>
      <w:marRight w:val="0"/>
      <w:marTop w:val="0"/>
      <w:marBottom w:val="0"/>
      <w:divBdr>
        <w:top w:val="none" w:sz="0" w:space="0" w:color="auto"/>
        <w:left w:val="none" w:sz="0" w:space="0" w:color="auto"/>
        <w:bottom w:val="none" w:sz="0" w:space="0" w:color="auto"/>
        <w:right w:val="none" w:sz="0" w:space="0" w:color="auto"/>
      </w:divBdr>
    </w:div>
    <w:div w:id="1277638245">
      <w:bodyDiv w:val="1"/>
      <w:marLeft w:val="0"/>
      <w:marRight w:val="0"/>
      <w:marTop w:val="0"/>
      <w:marBottom w:val="0"/>
      <w:divBdr>
        <w:top w:val="none" w:sz="0" w:space="0" w:color="auto"/>
        <w:left w:val="none" w:sz="0" w:space="0" w:color="auto"/>
        <w:bottom w:val="none" w:sz="0" w:space="0" w:color="auto"/>
        <w:right w:val="none" w:sz="0" w:space="0" w:color="auto"/>
      </w:divBdr>
    </w:div>
    <w:div w:id="1277785220">
      <w:bodyDiv w:val="1"/>
      <w:marLeft w:val="0"/>
      <w:marRight w:val="0"/>
      <w:marTop w:val="0"/>
      <w:marBottom w:val="0"/>
      <w:divBdr>
        <w:top w:val="none" w:sz="0" w:space="0" w:color="auto"/>
        <w:left w:val="none" w:sz="0" w:space="0" w:color="auto"/>
        <w:bottom w:val="none" w:sz="0" w:space="0" w:color="auto"/>
        <w:right w:val="none" w:sz="0" w:space="0" w:color="auto"/>
      </w:divBdr>
    </w:div>
    <w:div w:id="1277786746">
      <w:bodyDiv w:val="1"/>
      <w:marLeft w:val="0"/>
      <w:marRight w:val="0"/>
      <w:marTop w:val="0"/>
      <w:marBottom w:val="0"/>
      <w:divBdr>
        <w:top w:val="none" w:sz="0" w:space="0" w:color="auto"/>
        <w:left w:val="none" w:sz="0" w:space="0" w:color="auto"/>
        <w:bottom w:val="none" w:sz="0" w:space="0" w:color="auto"/>
        <w:right w:val="none" w:sz="0" w:space="0" w:color="auto"/>
      </w:divBdr>
    </w:div>
    <w:div w:id="1277978970">
      <w:bodyDiv w:val="1"/>
      <w:marLeft w:val="0"/>
      <w:marRight w:val="0"/>
      <w:marTop w:val="0"/>
      <w:marBottom w:val="0"/>
      <w:divBdr>
        <w:top w:val="none" w:sz="0" w:space="0" w:color="auto"/>
        <w:left w:val="none" w:sz="0" w:space="0" w:color="auto"/>
        <w:bottom w:val="none" w:sz="0" w:space="0" w:color="auto"/>
        <w:right w:val="none" w:sz="0" w:space="0" w:color="auto"/>
      </w:divBdr>
    </w:div>
    <w:div w:id="1278022259">
      <w:bodyDiv w:val="1"/>
      <w:marLeft w:val="0"/>
      <w:marRight w:val="0"/>
      <w:marTop w:val="0"/>
      <w:marBottom w:val="0"/>
      <w:divBdr>
        <w:top w:val="none" w:sz="0" w:space="0" w:color="auto"/>
        <w:left w:val="none" w:sz="0" w:space="0" w:color="auto"/>
        <w:bottom w:val="none" w:sz="0" w:space="0" w:color="auto"/>
        <w:right w:val="none" w:sz="0" w:space="0" w:color="auto"/>
      </w:divBdr>
    </w:div>
    <w:div w:id="1278025912">
      <w:bodyDiv w:val="1"/>
      <w:marLeft w:val="0"/>
      <w:marRight w:val="0"/>
      <w:marTop w:val="0"/>
      <w:marBottom w:val="0"/>
      <w:divBdr>
        <w:top w:val="none" w:sz="0" w:space="0" w:color="auto"/>
        <w:left w:val="none" w:sz="0" w:space="0" w:color="auto"/>
        <w:bottom w:val="none" w:sz="0" w:space="0" w:color="auto"/>
        <w:right w:val="none" w:sz="0" w:space="0" w:color="auto"/>
      </w:divBdr>
    </w:div>
    <w:div w:id="1278029321">
      <w:bodyDiv w:val="1"/>
      <w:marLeft w:val="0"/>
      <w:marRight w:val="0"/>
      <w:marTop w:val="0"/>
      <w:marBottom w:val="0"/>
      <w:divBdr>
        <w:top w:val="none" w:sz="0" w:space="0" w:color="auto"/>
        <w:left w:val="none" w:sz="0" w:space="0" w:color="auto"/>
        <w:bottom w:val="none" w:sz="0" w:space="0" w:color="auto"/>
        <w:right w:val="none" w:sz="0" w:space="0" w:color="auto"/>
      </w:divBdr>
    </w:div>
    <w:div w:id="1278178513">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1972">
      <w:bodyDiv w:val="1"/>
      <w:marLeft w:val="0"/>
      <w:marRight w:val="0"/>
      <w:marTop w:val="0"/>
      <w:marBottom w:val="0"/>
      <w:divBdr>
        <w:top w:val="none" w:sz="0" w:space="0" w:color="auto"/>
        <w:left w:val="none" w:sz="0" w:space="0" w:color="auto"/>
        <w:bottom w:val="none" w:sz="0" w:space="0" w:color="auto"/>
        <w:right w:val="none" w:sz="0" w:space="0" w:color="auto"/>
      </w:divBdr>
    </w:div>
    <w:div w:id="1278371335">
      <w:bodyDiv w:val="1"/>
      <w:marLeft w:val="0"/>
      <w:marRight w:val="0"/>
      <w:marTop w:val="0"/>
      <w:marBottom w:val="0"/>
      <w:divBdr>
        <w:top w:val="none" w:sz="0" w:space="0" w:color="auto"/>
        <w:left w:val="none" w:sz="0" w:space="0" w:color="auto"/>
        <w:bottom w:val="none" w:sz="0" w:space="0" w:color="auto"/>
        <w:right w:val="none" w:sz="0" w:space="0" w:color="auto"/>
      </w:divBdr>
    </w:div>
    <w:div w:id="1278412583">
      <w:bodyDiv w:val="1"/>
      <w:marLeft w:val="0"/>
      <w:marRight w:val="0"/>
      <w:marTop w:val="0"/>
      <w:marBottom w:val="0"/>
      <w:divBdr>
        <w:top w:val="none" w:sz="0" w:space="0" w:color="auto"/>
        <w:left w:val="none" w:sz="0" w:space="0" w:color="auto"/>
        <w:bottom w:val="none" w:sz="0" w:space="0" w:color="auto"/>
        <w:right w:val="none" w:sz="0" w:space="0" w:color="auto"/>
      </w:divBdr>
    </w:div>
    <w:div w:id="1278489918">
      <w:bodyDiv w:val="1"/>
      <w:marLeft w:val="0"/>
      <w:marRight w:val="0"/>
      <w:marTop w:val="0"/>
      <w:marBottom w:val="0"/>
      <w:divBdr>
        <w:top w:val="none" w:sz="0" w:space="0" w:color="auto"/>
        <w:left w:val="none" w:sz="0" w:space="0" w:color="auto"/>
        <w:bottom w:val="none" w:sz="0" w:space="0" w:color="auto"/>
        <w:right w:val="none" w:sz="0" w:space="0" w:color="auto"/>
      </w:divBdr>
    </w:div>
    <w:div w:id="1278608338">
      <w:bodyDiv w:val="1"/>
      <w:marLeft w:val="0"/>
      <w:marRight w:val="0"/>
      <w:marTop w:val="0"/>
      <w:marBottom w:val="0"/>
      <w:divBdr>
        <w:top w:val="none" w:sz="0" w:space="0" w:color="auto"/>
        <w:left w:val="none" w:sz="0" w:space="0" w:color="auto"/>
        <w:bottom w:val="none" w:sz="0" w:space="0" w:color="auto"/>
        <w:right w:val="none" w:sz="0" w:space="0" w:color="auto"/>
      </w:divBdr>
    </w:div>
    <w:div w:id="1278609822">
      <w:bodyDiv w:val="1"/>
      <w:marLeft w:val="0"/>
      <w:marRight w:val="0"/>
      <w:marTop w:val="0"/>
      <w:marBottom w:val="0"/>
      <w:divBdr>
        <w:top w:val="none" w:sz="0" w:space="0" w:color="auto"/>
        <w:left w:val="none" w:sz="0" w:space="0" w:color="auto"/>
        <w:bottom w:val="none" w:sz="0" w:space="0" w:color="auto"/>
        <w:right w:val="none" w:sz="0" w:space="0" w:color="auto"/>
      </w:divBdr>
    </w:div>
    <w:div w:id="1278834121">
      <w:bodyDiv w:val="1"/>
      <w:marLeft w:val="0"/>
      <w:marRight w:val="0"/>
      <w:marTop w:val="0"/>
      <w:marBottom w:val="0"/>
      <w:divBdr>
        <w:top w:val="none" w:sz="0" w:space="0" w:color="auto"/>
        <w:left w:val="none" w:sz="0" w:space="0" w:color="auto"/>
        <w:bottom w:val="none" w:sz="0" w:space="0" w:color="auto"/>
        <w:right w:val="none" w:sz="0" w:space="0" w:color="auto"/>
      </w:divBdr>
    </w:div>
    <w:div w:id="1278947273">
      <w:bodyDiv w:val="1"/>
      <w:marLeft w:val="0"/>
      <w:marRight w:val="0"/>
      <w:marTop w:val="0"/>
      <w:marBottom w:val="0"/>
      <w:divBdr>
        <w:top w:val="none" w:sz="0" w:space="0" w:color="auto"/>
        <w:left w:val="none" w:sz="0" w:space="0" w:color="auto"/>
        <w:bottom w:val="none" w:sz="0" w:space="0" w:color="auto"/>
        <w:right w:val="none" w:sz="0" w:space="0" w:color="auto"/>
      </w:divBdr>
    </w:div>
    <w:div w:id="1279071132">
      <w:bodyDiv w:val="1"/>
      <w:marLeft w:val="0"/>
      <w:marRight w:val="0"/>
      <w:marTop w:val="0"/>
      <w:marBottom w:val="0"/>
      <w:divBdr>
        <w:top w:val="none" w:sz="0" w:space="0" w:color="auto"/>
        <w:left w:val="none" w:sz="0" w:space="0" w:color="auto"/>
        <w:bottom w:val="none" w:sz="0" w:space="0" w:color="auto"/>
        <w:right w:val="none" w:sz="0" w:space="0" w:color="auto"/>
      </w:divBdr>
    </w:div>
    <w:div w:id="1279095549">
      <w:bodyDiv w:val="1"/>
      <w:marLeft w:val="0"/>
      <w:marRight w:val="0"/>
      <w:marTop w:val="0"/>
      <w:marBottom w:val="0"/>
      <w:divBdr>
        <w:top w:val="none" w:sz="0" w:space="0" w:color="auto"/>
        <w:left w:val="none" w:sz="0" w:space="0" w:color="auto"/>
        <w:bottom w:val="none" w:sz="0" w:space="0" w:color="auto"/>
        <w:right w:val="none" w:sz="0" w:space="0" w:color="auto"/>
      </w:divBdr>
    </w:div>
    <w:div w:id="1279095823">
      <w:bodyDiv w:val="1"/>
      <w:marLeft w:val="0"/>
      <w:marRight w:val="0"/>
      <w:marTop w:val="0"/>
      <w:marBottom w:val="0"/>
      <w:divBdr>
        <w:top w:val="none" w:sz="0" w:space="0" w:color="auto"/>
        <w:left w:val="none" w:sz="0" w:space="0" w:color="auto"/>
        <w:bottom w:val="none" w:sz="0" w:space="0" w:color="auto"/>
        <w:right w:val="none" w:sz="0" w:space="0" w:color="auto"/>
      </w:divBdr>
    </w:div>
    <w:div w:id="1279217714">
      <w:bodyDiv w:val="1"/>
      <w:marLeft w:val="0"/>
      <w:marRight w:val="0"/>
      <w:marTop w:val="0"/>
      <w:marBottom w:val="0"/>
      <w:divBdr>
        <w:top w:val="none" w:sz="0" w:space="0" w:color="auto"/>
        <w:left w:val="none" w:sz="0" w:space="0" w:color="auto"/>
        <w:bottom w:val="none" w:sz="0" w:space="0" w:color="auto"/>
        <w:right w:val="none" w:sz="0" w:space="0" w:color="auto"/>
      </w:divBdr>
    </w:div>
    <w:div w:id="1279293313">
      <w:bodyDiv w:val="1"/>
      <w:marLeft w:val="0"/>
      <w:marRight w:val="0"/>
      <w:marTop w:val="0"/>
      <w:marBottom w:val="0"/>
      <w:divBdr>
        <w:top w:val="none" w:sz="0" w:space="0" w:color="auto"/>
        <w:left w:val="none" w:sz="0" w:space="0" w:color="auto"/>
        <w:bottom w:val="none" w:sz="0" w:space="0" w:color="auto"/>
        <w:right w:val="none" w:sz="0" w:space="0" w:color="auto"/>
      </w:divBdr>
    </w:div>
    <w:div w:id="1279412298">
      <w:bodyDiv w:val="1"/>
      <w:marLeft w:val="0"/>
      <w:marRight w:val="0"/>
      <w:marTop w:val="0"/>
      <w:marBottom w:val="0"/>
      <w:divBdr>
        <w:top w:val="none" w:sz="0" w:space="0" w:color="auto"/>
        <w:left w:val="none" w:sz="0" w:space="0" w:color="auto"/>
        <w:bottom w:val="none" w:sz="0" w:space="0" w:color="auto"/>
        <w:right w:val="none" w:sz="0" w:space="0" w:color="auto"/>
      </w:divBdr>
    </w:div>
    <w:div w:id="1279483875">
      <w:bodyDiv w:val="1"/>
      <w:marLeft w:val="0"/>
      <w:marRight w:val="0"/>
      <w:marTop w:val="0"/>
      <w:marBottom w:val="0"/>
      <w:divBdr>
        <w:top w:val="none" w:sz="0" w:space="0" w:color="auto"/>
        <w:left w:val="none" w:sz="0" w:space="0" w:color="auto"/>
        <w:bottom w:val="none" w:sz="0" w:space="0" w:color="auto"/>
        <w:right w:val="none" w:sz="0" w:space="0" w:color="auto"/>
      </w:divBdr>
    </w:div>
    <w:div w:id="1279606469">
      <w:bodyDiv w:val="1"/>
      <w:marLeft w:val="0"/>
      <w:marRight w:val="0"/>
      <w:marTop w:val="0"/>
      <w:marBottom w:val="0"/>
      <w:divBdr>
        <w:top w:val="none" w:sz="0" w:space="0" w:color="auto"/>
        <w:left w:val="none" w:sz="0" w:space="0" w:color="auto"/>
        <w:bottom w:val="none" w:sz="0" w:space="0" w:color="auto"/>
        <w:right w:val="none" w:sz="0" w:space="0" w:color="auto"/>
      </w:divBdr>
    </w:div>
    <w:div w:id="1279725377">
      <w:bodyDiv w:val="1"/>
      <w:marLeft w:val="0"/>
      <w:marRight w:val="0"/>
      <w:marTop w:val="0"/>
      <w:marBottom w:val="0"/>
      <w:divBdr>
        <w:top w:val="none" w:sz="0" w:space="0" w:color="auto"/>
        <w:left w:val="none" w:sz="0" w:space="0" w:color="auto"/>
        <w:bottom w:val="none" w:sz="0" w:space="0" w:color="auto"/>
        <w:right w:val="none" w:sz="0" w:space="0" w:color="auto"/>
      </w:divBdr>
    </w:div>
    <w:div w:id="1280066383">
      <w:bodyDiv w:val="1"/>
      <w:marLeft w:val="0"/>
      <w:marRight w:val="0"/>
      <w:marTop w:val="0"/>
      <w:marBottom w:val="0"/>
      <w:divBdr>
        <w:top w:val="none" w:sz="0" w:space="0" w:color="auto"/>
        <w:left w:val="none" w:sz="0" w:space="0" w:color="auto"/>
        <w:bottom w:val="none" w:sz="0" w:space="0" w:color="auto"/>
        <w:right w:val="none" w:sz="0" w:space="0" w:color="auto"/>
      </w:divBdr>
    </w:div>
    <w:div w:id="1280183774">
      <w:bodyDiv w:val="1"/>
      <w:marLeft w:val="0"/>
      <w:marRight w:val="0"/>
      <w:marTop w:val="0"/>
      <w:marBottom w:val="0"/>
      <w:divBdr>
        <w:top w:val="none" w:sz="0" w:space="0" w:color="auto"/>
        <w:left w:val="none" w:sz="0" w:space="0" w:color="auto"/>
        <w:bottom w:val="none" w:sz="0" w:space="0" w:color="auto"/>
        <w:right w:val="none" w:sz="0" w:space="0" w:color="auto"/>
      </w:divBdr>
    </w:div>
    <w:div w:id="1280380723">
      <w:bodyDiv w:val="1"/>
      <w:marLeft w:val="0"/>
      <w:marRight w:val="0"/>
      <w:marTop w:val="0"/>
      <w:marBottom w:val="0"/>
      <w:divBdr>
        <w:top w:val="none" w:sz="0" w:space="0" w:color="auto"/>
        <w:left w:val="none" w:sz="0" w:space="0" w:color="auto"/>
        <w:bottom w:val="none" w:sz="0" w:space="0" w:color="auto"/>
        <w:right w:val="none" w:sz="0" w:space="0" w:color="auto"/>
      </w:divBdr>
    </w:div>
    <w:div w:id="1280600972">
      <w:bodyDiv w:val="1"/>
      <w:marLeft w:val="0"/>
      <w:marRight w:val="0"/>
      <w:marTop w:val="0"/>
      <w:marBottom w:val="0"/>
      <w:divBdr>
        <w:top w:val="none" w:sz="0" w:space="0" w:color="auto"/>
        <w:left w:val="none" w:sz="0" w:space="0" w:color="auto"/>
        <w:bottom w:val="none" w:sz="0" w:space="0" w:color="auto"/>
        <w:right w:val="none" w:sz="0" w:space="0" w:color="auto"/>
      </w:divBdr>
    </w:div>
    <w:div w:id="1280799321">
      <w:bodyDiv w:val="1"/>
      <w:marLeft w:val="0"/>
      <w:marRight w:val="0"/>
      <w:marTop w:val="0"/>
      <w:marBottom w:val="0"/>
      <w:divBdr>
        <w:top w:val="none" w:sz="0" w:space="0" w:color="auto"/>
        <w:left w:val="none" w:sz="0" w:space="0" w:color="auto"/>
        <w:bottom w:val="none" w:sz="0" w:space="0" w:color="auto"/>
        <w:right w:val="none" w:sz="0" w:space="0" w:color="auto"/>
      </w:divBdr>
    </w:div>
    <w:div w:id="1280800935">
      <w:bodyDiv w:val="1"/>
      <w:marLeft w:val="0"/>
      <w:marRight w:val="0"/>
      <w:marTop w:val="0"/>
      <w:marBottom w:val="0"/>
      <w:divBdr>
        <w:top w:val="none" w:sz="0" w:space="0" w:color="auto"/>
        <w:left w:val="none" w:sz="0" w:space="0" w:color="auto"/>
        <w:bottom w:val="none" w:sz="0" w:space="0" w:color="auto"/>
        <w:right w:val="none" w:sz="0" w:space="0" w:color="auto"/>
      </w:divBdr>
    </w:div>
    <w:div w:id="1280988099">
      <w:bodyDiv w:val="1"/>
      <w:marLeft w:val="0"/>
      <w:marRight w:val="0"/>
      <w:marTop w:val="0"/>
      <w:marBottom w:val="0"/>
      <w:divBdr>
        <w:top w:val="none" w:sz="0" w:space="0" w:color="auto"/>
        <w:left w:val="none" w:sz="0" w:space="0" w:color="auto"/>
        <w:bottom w:val="none" w:sz="0" w:space="0" w:color="auto"/>
        <w:right w:val="none" w:sz="0" w:space="0" w:color="auto"/>
      </w:divBdr>
    </w:div>
    <w:div w:id="1280994357">
      <w:bodyDiv w:val="1"/>
      <w:marLeft w:val="0"/>
      <w:marRight w:val="0"/>
      <w:marTop w:val="0"/>
      <w:marBottom w:val="0"/>
      <w:divBdr>
        <w:top w:val="none" w:sz="0" w:space="0" w:color="auto"/>
        <w:left w:val="none" w:sz="0" w:space="0" w:color="auto"/>
        <w:bottom w:val="none" w:sz="0" w:space="0" w:color="auto"/>
        <w:right w:val="none" w:sz="0" w:space="0" w:color="auto"/>
      </w:divBdr>
    </w:div>
    <w:div w:id="1281187496">
      <w:bodyDiv w:val="1"/>
      <w:marLeft w:val="0"/>
      <w:marRight w:val="0"/>
      <w:marTop w:val="0"/>
      <w:marBottom w:val="0"/>
      <w:divBdr>
        <w:top w:val="none" w:sz="0" w:space="0" w:color="auto"/>
        <w:left w:val="none" w:sz="0" w:space="0" w:color="auto"/>
        <w:bottom w:val="none" w:sz="0" w:space="0" w:color="auto"/>
        <w:right w:val="none" w:sz="0" w:space="0" w:color="auto"/>
      </w:divBdr>
    </w:div>
    <w:div w:id="1281375648">
      <w:bodyDiv w:val="1"/>
      <w:marLeft w:val="0"/>
      <w:marRight w:val="0"/>
      <w:marTop w:val="0"/>
      <w:marBottom w:val="0"/>
      <w:divBdr>
        <w:top w:val="none" w:sz="0" w:space="0" w:color="auto"/>
        <w:left w:val="none" w:sz="0" w:space="0" w:color="auto"/>
        <w:bottom w:val="none" w:sz="0" w:space="0" w:color="auto"/>
        <w:right w:val="none" w:sz="0" w:space="0" w:color="auto"/>
      </w:divBdr>
    </w:div>
    <w:div w:id="1281762815">
      <w:bodyDiv w:val="1"/>
      <w:marLeft w:val="0"/>
      <w:marRight w:val="0"/>
      <w:marTop w:val="0"/>
      <w:marBottom w:val="0"/>
      <w:divBdr>
        <w:top w:val="none" w:sz="0" w:space="0" w:color="auto"/>
        <w:left w:val="none" w:sz="0" w:space="0" w:color="auto"/>
        <w:bottom w:val="none" w:sz="0" w:space="0" w:color="auto"/>
        <w:right w:val="none" w:sz="0" w:space="0" w:color="auto"/>
      </w:divBdr>
    </w:div>
    <w:div w:id="1281911930">
      <w:bodyDiv w:val="1"/>
      <w:marLeft w:val="0"/>
      <w:marRight w:val="0"/>
      <w:marTop w:val="0"/>
      <w:marBottom w:val="0"/>
      <w:divBdr>
        <w:top w:val="none" w:sz="0" w:space="0" w:color="auto"/>
        <w:left w:val="none" w:sz="0" w:space="0" w:color="auto"/>
        <w:bottom w:val="none" w:sz="0" w:space="0" w:color="auto"/>
        <w:right w:val="none" w:sz="0" w:space="0" w:color="auto"/>
      </w:divBdr>
    </w:div>
    <w:div w:id="1281913976">
      <w:bodyDiv w:val="1"/>
      <w:marLeft w:val="0"/>
      <w:marRight w:val="0"/>
      <w:marTop w:val="0"/>
      <w:marBottom w:val="0"/>
      <w:divBdr>
        <w:top w:val="none" w:sz="0" w:space="0" w:color="auto"/>
        <w:left w:val="none" w:sz="0" w:space="0" w:color="auto"/>
        <w:bottom w:val="none" w:sz="0" w:space="0" w:color="auto"/>
        <w:right w:val="none" w:sz="0" w:space="0" w:color="auto"/>
      </w:divBdr>
    </w:div>
    <w:div w:id="1282154283">
      <w:bodyDiv w:val="1"/>
      <w:marLeft w:val="0"/>
      <w:marRight w:val="0"/>
      <w:marTop w:val="0"/>
      <w:marBottom w:val="0"/>
      <w:divBdr>
        <w:top w:val="none" w:sz="0" w:space="0" w:color="auto"/>
        <w:left w:val="none" w:sz="0" w:space="0" w:color="auto"/>
        <w:bottom w:val="none" w:sz="0" w:space="0" w:color="auto"/>
        <w:right w:val="none" w:sz="0" w:space="0" w:color="auto"/>
      </w:divBdr>
    </w:div>
    <w:div w:id="1282300336">
      <w:bodyDiv w:val="1"/>
      <w:marLeft w:val="0"/>
      <w:marRight w:val="0"/>
      <w:marTop w:val="0"/>
      <w:marBottom w:val="0"/>
      <w:divBdr>
        <w:top w:val="none" w:sz="0" w:space="0" w:color="auto"/>
        <w:left w:val="none" w:sz="0" w:space="0" w:color="auto"/>
        <w:bottom w:val="none" w:sz="0" w:space="0" w:color="auto"/>
        <w:right w:val="none" w:sz="0" w:space="0" w:color="auto"/>
      </w:divBdr>
    </w:div>
    <w:div w:id="1282303389">
      <w:bodyDiv w:val="1"/>
      <w:marLeft w:val="0"/>
      <w:marRight w:val="0"/>
      <w:marTop w:val="0"/>
      <w:marBottom w:val="0"/>
      <w:divBdr>
        <w:top w:val="none" w:sz="0" w:space="0" w:color="auto"/>
        <w:left w:val="none" w:sz="0" w:space="0" w:color="auto"/>
        <w:bottom w:val="none" w:sz="0" w:space="0" w:color="auto"/>
        <w:right w:val="none" w:sz="0" w:space="0" w:color="auto"/>
      </w:divBdr>
    </w:div>
    <w:div w:id="1282344242">
      <w:bodyDiv w:val="1"/>
      <w:marLeft w:val="0"/>
      <w:marRight w:val="0"/>
      <w:marTop w:val="0"/>
      <w:marBottom w:val="0"/>
      <w:divBdr>
        <w:top w:val="none" w:sz="0" w:space="0" w:color="auto"/>
        <w:left w:val="none" w:sz="0" w:space="0" w:color="auto"/>
        <w:bottom w:val="none" w:sz="0" w:space="0" w:color="auto"/>
        <w:right w:val="none" w:sz="0" w:space="0" w:color="auto"/>
      </w:divBdr>
    </w:div>
    <w:div w:id="1282417385">
      <w:bodyDiv w:val="1"/>
      <w:marLeft w:val="0"/>
      <w:marRight w:val="0"/>
      <w:marTop w:val="0"/>
      <w:marBottom w:val="0"/>
      <w:divBdr>
        <w:top w:val="none" w:sz="0" w:space="0" w:color="auto"/>
        <w:left w:val="none" w:sz="0" w:space="0" w:color="auto"/>
        <w:bottom w:val="none" w:sz="0" w:space="0" w:color="auto"/>
        <w:right w:val="none" w:sz="0" w:space="0" w:color="auto"/>
      </w:divBdr>
    </w:div>
    <w:div w:id="1282766199">
      <w:bodyDiv w:val="1"/>
      <w:marLeft w:val="0"/>
      <w:marRight w:val="0"/>
      <w:marTop w:val="0"/>
      <w:marBottom w:val="0"/>
      <w:divBdr>
        <w:top w:val="none" w:sz="0" w:space="0" w:color="auto"/>
        <w:left w:val="none" w:sz="0" w:space="0" w:color="auto"/>
        <w:bottom w:val="none" w:sz="0" w:space="0" w:color="auto"/>
        <w:right w:val="none" w:sz="0" w:space="0" w:color="auto"/>
      </w:divBdr>
    </w:div>
    <w:div w:id="1283344003">
      <w:bodyDiv w:val="1"/>
      <w:marLeft w:val="0"/>
      <w:marRight w:val="0"/>
      <w:marTop w:val="0"/>
      <w:marBottom w:val="0"/>
      <w:divBdr>
        <w:top w:val="none" w:sz="0" w:space="0" w:color="auto"/>
        <w:left w:val="none" w:sz="0" w:space="0" w:color="auto"/>
        <w:bottom w:val="none" w:sz="0" w:space="0" w:color="auto"/>
        <w:right w:val="none" w:sz="0" w:space="0" w:color="auto"/>
      </w:divBdr>
    </w:div>
    <w:div w:id="1283458586">
      <w:bodyDiv w:val="1"/>
      <w:marLeft w:val="0"/>
      <w:marRight w:val="0"/>
      <w:marTop w:val="0"/>
      <w:marBottom w:val="0"/>
      <w:divBdr>
        <w:top w:val="none" w:sz="0" w:space="0" w:color="auto"/>
        <w:left w:val="none" w:sz="0" w:space="0" w:color="auto"/>
        <w:bottom w:val="none" w:sz="0" w:space="0" w:color="auto"/>
        <w:right w:val="none" w:sz="0" w:space="0" w:color="auto"/>
      </w:divBdr>
    </w:div>
    <w:div w:id="1283459478">
      <w:bodyDiv w:val="1"/>
      <w:marLeft w:val="0"/>
      <w:marRight w:val="0"/>
      <w:marTop w:val="0"/>
      <w:marBottom w:val="0"/>
      <w:divBdr>
        <w:top w:val="none" w:sz="0" w:space="0" w:color="auto"/>
        <w:left w:val="none" w:sz="0" w:space="0" w:color="auto"/>
        <w:bottom w:val="none" w:sz="0" w:space="0" w:color="auto"/>
        <w:right w:val="none" w:sz="0" w:space="0" w:color="auto"/>
      </w:divBdr>
    </w:div>
    <w:div w:id="1283462321">
      <w:bodyDiv w:val="1"/>
      <w:marLeft w:val="0"/>
      <w:marRight w:val="0"/>
      <w:marTop w:val="0"/>
      <w:marBottom w:val="0"/>
      <w:divBdr>
        <w:top w:val="none" w:sz="0" w:space="0" w:color="auto"/>
        <w:left w:val="none" w:sz="0" w:space="0" w:color="auto"/>
        <w:bottom w:val="none" w:sz="0" w:space="0" w:color="auto"/>
        <w:right w:val="none" w:sz="0" w:space="0" w:color="auto"/>
      </w:divBdr>
    </w:div>
    <w:div w:id="1283609063">
      <w:bodyDiv w:val="1"/>
      <w:marLeft w:val="0"/>
      <w:marRight w:val="0"/>
      <w:marTop w:val="0"/>
      <w:marBottom w:val="0"/>
      <w:divBdr>
        <w:top w:val="none" w:sz="0" w:space="0" w:color="auto"/>
        <w:left w:val="none" w:sz="0" w:space="0" w:color="auto"/>
        <w:bottom w:val="none" w:sz="0" w:space="0" w:color="auto"/>
        <w:right w:val="none" w:sz="0" w:space="0" w:color="auto"/>
      </w:divBdr>
    </w:div>
    <w:div w:id="1283880391">
      <w:bodyDiv w:val="1"/>
      <w:marLeft w:val="0"/>
      <w:marRight w:val="0"/>
      <w:marTop w:val="0"/>
      <w:marBottom w:val="0"/>
      <w:divBdr>
        <w:top w:val="none" w:sz="0" w:space="0" w:color="auto"/>
        <w:left w:val="none" w:sz="0" w:space="0" w:color="auto"/>
        <w:bottom w:val="none" w:sz="0" w:space="0" w:color="auto"/>
        <w:right w:val="none" w:sz="0" w:space="0" w:color="auto"/>
      </w:divBdr>
    </w:div>
    <w:div w:id="1283999855">
      <w:bodyDiv w:val="1"/>
      <w:marLeft w:val="0"/>
      <w:marRight w:val="0"/>
      <w:marTop w:val="0"/>
      <w:marBottom w:val="0"/>
      <w:divBdr>
        <w:top w:val="none" w:sz="0" w:space="0" w:color="auto"/>
        <w:left w:val="none" w:sz="0" w:space="0" w:color="auto"/>
        <w:bottom w:val="none" w:sz="0" w:space="0" w:color="auto"/>
        <w:right w:val="none" w:sz="0" w:space="0" w:color="auto"/>
      </w:divBdr>
    </w:div>
    <w:div w:id="1284078418">
      <w:bodyDiv w:val="1"/>
      <w:marLeft w:val="0"/>
      <w:marRight w:val="0"/>
      <w:marTop w:val="0"/>
      <w:marBottom w:val="0"/>
      <w:divBdr>
        <w:top w:val="none" w:sz="0" w:space="0" w:color="auto"/>
        <w:left w:val="none" w:sz="0" w:space="0" w:color="auto"/>
        <w:bottom w:val="none" w:sz="0" w:space="0" w:color="auto"/>
        <w:right w:val="none" w:sz="0" w:space="0" w:color="auto"/>
      </w:divBdr>
    </w:div>
    <w:div w:id="1284112509">
      <w:bodyDiv w:val="1"/>
      <w:marLeft w:val="0"/>
      <w:marRight w:val="0"/>
      <w:marTop w:val="0"/>
      <w:marBottom w:val="0"/>
      <w:divBdr>
        <w:top w:val="none" w:sz="0" w:space="0" w:color="auto"/>
        <w:left w:val="none" w:sz="0" w:space="0" w:color="auto"/>
        <w:bottom w:val="none" w:sz="0" w:space="0" w:color="auto"/>
        <w:right w:val="none" w:sz="0" w:space="0" w:color="auto"/>
      </w:divBdr>
    </w:div>
    <w:div w:id="1284120829">
      <w:bodyDiv w:val="1"/>
      <w:marLeft w:val="0"/>
      <w:marRight w:val="0"/>
      <w:marTop w:val="0"/>
      <w:marBottom w:val="0"/>
      <w:divBdr>
        <w:top w:val="none" w:sz="0" w:space="0" w:color="auto"/>
        <w:left w:val="none" w:sz="0" w:space="0" w:color="auto"/>
        <w:bottom w:val="none" w:sz="0" w:space="0" w:color="auto"/>
        <w:right w:val="none" w:sz="0" w:space="0" w:color="auto"/>
      </w:divBdr>
    </w:div>
    <w:div w:id="1284187629">
      <w:bodyDiv w:val="1"/>
      <w:marLeft w:val="0"/>
      <w:marRight w:val="0"/>
      <w:marTop w:val="0"/>
      <w:marBottom w:val="0"/>
      <w:divBdr>
        <w:top w:val="none" w:sz="0" w:space="0" w:color="auto"/>
        <w:left w:val="none" w:sz="0" w:space="0" w:color="auto"/>
        <w:bottom w:val="none" w:sz="0" w:space="0" w:color="auto"/>
        <w:right w:val="none" w:sz="0" w:space="0" w:color="auto"/>
      </w:divBdr>
    </w:div>
    <w:div w:id="1284263185">
      <w:bodyDiv w:val="1"/>
      <w:marLeft w:val="0"/>
      <w:marRight w:val="0"/>
      <w:marTop w:val="0"/>
      <w:marBottom w:val="0"/>
      <w:divBdr>
        <w:top w:val="none" w:sz="0" w:space="0" w:color="auto"/>
        <w:left w:val="none" w:sz="0" w:space="0" w:color="auto"/>
        <w:bottom w:val="none" w:sz="0" w:space="0" w:color="auto"/>
        <w:right w:val="none" w:sz="0" w:space="0" w:color="auto"/>
      </w:divBdr>
    </w:div>
    <w:div w:id="1284267155">
      <w:bodyDiv w:val="1"/>
      <w:marLeft w:val="0"/>
      <w:marRight w:val="0"/>
      <w:marTop w:val="0"/>
      <w:marBottom w:val="0"/>
      <w:divBdr>
        <w:top w:val="none" w:sz="0" w:space="0" w:color="auto"/>
        <w:left w:val="none" w:sz="0" w:space="0" w:color="auto"/>
        <w:bottom w:val="none" w:sz="0" w:space="0" w:color="auto"/>
        <w:right w:val="none" w:sz="0" w:space="0" w:color="auto"/>
      </w:divBdr>
    </w:div>
    <w:div w:id="1284339921">
      <w:bodyDiv w:val="1"/>
      <w:marLeft w:val="0"/>
      <w:marRight w:val="0"/>
      <w:marTop w:val="0"/>
      <w:marBottom w:val="0"/>
      <w:divBdr>
        <w:top w:val="none" w:sz="0" w:space="0" w:color="auto"/>
        <w:left w:val="none" w:sz="0" w:space="0" w:color="auto"/>
        <w:bottom w:val="none" w:sz="0" w:space="0" w:color="auto"/>
        <w:right w:val="none" w:sz="0" w:space="0" w:color="auto"/>
      </w:divBdr>
    </w:div>
    <w:div w:id="1284657078">
      <w:bodyDiv w:val="1"/>
      <w:marLeft w:val="0"/>
      <w:marRight w:val="0"/>
      <w:marTop w:val="0"/>
      <w:marBottom w:val="0"/>
      <w:divBdr>
        <w:top w:val="none" w:sz="0" w:space="0" w:color="auto"/>
        <w:left w:val="none" w:sz="0" w:space="0" w:color="auto"/>
        <w:bottom w:val="none" w:sz="0" w:space="0" w:color="auto"/>
        <w:right w:val="none" w:sz="0" w:space="0" w:color="auto"/>
      </w:divBdr>
    </w:div>
    <w:div w:id="1284726508">
      <w:bodyDiv w:val="1"/>
      <w:marLeft w:val="0"/>
      <w:marRight w:val="0"/>
      <w:marTop w:val="0"/>
      <w:marBottom w:val="0"/>
      <w:divBdr>
        <w:top w:val="none" w:sz="0" w:space="0" w:color="auto"/>
        <w:left w:val="none" w:sz="0" w:space="0" w:color="auto"/>
        <w:bottom w:val="none" w:sz="0" w:space="0" w:color="auto"/>
        <w:right w:val="none" w:sz="0" w:space="0" w:color="auto"/>
      </w:divBdr>
    </w:div>
    <w:div w:id="1284996720">
      <w:bodyDiv w:val="1"/>
      <w:marLeft w:val="0"/>
      <w:marRight w:val="0"/>
      <w:marTop w:val="0"/>
      <w:marBottom w:val="0"/>
      <w:divBdr>
        <w:top w:val="none" w:sz="0" w:space="0" w:color="auto"/>
        <w:left w:val="none" w:sz="0" w:space="0" w:color="auto"/>
        <w:bottom w:val="none" w:sz="0" w:space="0" w:color="auto"/>
        <w:right w:val="none" w:sz="0" w:space="0" w:color="auto"/>
      </w:divBdr>
    </w:div>
    <w:div w:id="1285118025">
      <w:bodyDiv w:val="1"/>
      <w:marLeft w:val="0"/>
      <w:marRight w:val="0"/>
      <w:marTop w:val="0"/>
      <w:marBottom w:val="0"/>
      <w:divBdr>
        <w:top w:val="none" w:sz="0" w:space="0" w:color="auto"/>
        <w:left w:val="none" w:sz="0" w:space="0" w:color="auto"/>
        <w:bottom w:val="none" w:sz="0" w:space="0" w:color="auto"/>
        <w:right w:val="none" w:sz="0" w:space="0" w:color="auto"/>
      </w:divBdr>
    </w:div>
    <w:div w:id="1285187941">
      <w:bodyDiv w:val="1"/>
      <w:marLeft w:val="0"/>
      <w:marRight w:val="0"/>
      <w:marTop w:val="0"/>
      <w:marBottom w:val="0"/>
      <w:divBdr>
        <w:top w:val="none" w:sz="0" w:space="0" w:color="auto"/>
        <w:left w:val="none" w:sz="0" w:space="0" w:color="auto"/>
        <w:bottom w:val="none" w:sz="0" w:space="0" w:color="auto"/>
        <w:right w:val="none" w:sz="0" w:space="0" w:color="auto"/>
      </w:divBdr>
    </w:div>
    <w:div w:id="1285189896">
      <w:bodyDiv w:val="1"/>
      <w:marLeft w:val="0"/>
      <w:marRight w:val="0"/>
      <w:marTop w:val="0"/>
      <w:marBottom w:val="0"/>
      <w:divBdr>
        <w:top w:val="none" w:sz="0" w:space="0" w:color="auto"/>
        <w:left w:val="none" w:sz="0" w:space="0" w:color="auto"/>
        <w:bottom w:val="none" w:sz="0" w:space="0" w:color="auto"/>
        <w:right w:val="none" w:sz="0" w:space="0" w:color="auto"/>
      </w:divBdr>
    </w:div>
    <w:div w:id="1285312914">
      <w:bodyDiv w:val="1"/>
      <w:marLeft w:val="0"/>
      <w:marRight w:val="0"/>
      <w:marTop w:val="0"/>
      <w:marBottom w:val="0"/>
      <w:divBdr>
        <w:top w:val="none" w:sz="0" w:space="0" w:color="auto"/>
        <w:left w:val="none" w:sz="0" w:space="0" w:color="auto"/>
        <w:bottom w:val="none" w:sz="0" w:space="0" w:color="auto"/>
        <w:right w:val="none" w:sz="0" w:space="0" w:color="auto"/>
      </w:divBdr>
    </w:div>
    <w:div w:id="1285429861">
      <w:bodyDiv w:val="1"/>
      <w:marLeft w:val="0"/>
      <w:marRight w:val="0"/>
      <w:marTop w:val="0"/>
      <w:marBottom w:val="0"/>
      <w:divBdr>
        <w:top w:val="none" w:sz="0" w:space="0" w:color="auto"/>
        <w:left w:val="none" w:sz="0" w:space="0" w:color="auto"/>
        <w:bottom w:val="none" w:sz="0" w:space="0" w:color="auto"/>
        <w:right w:val="none" w:sz="0" w:space="0" w:color="auto"/>
      </w:divBdr>
    </w:div>
    <w:div w:id="1285498241">
      <w:bodyDiv w:val="1"/>
      <w:marLeft w:val="0"/>
      <w:marRight w:val="0"/>
      <w:marTop w:val="0"/>
      <w:marBottom w:val="0"/>
      <w:divBdr>
        <w:top w:val="none" w:sz="0" w:space="0" w:color="auto"/>
        <w:left w:val="none" w:sz="0" w:space="0" w:color="auto"/>
        <w:bottom w:val="none" w:sz="0" w:space="0" w:color="auto"/>
        <w:right w:val="none" w:sz="0" w:space="0" w:color="auto"/>
      </w:divBdr>
    </w:div>
    <w:div w:id="1285573850">
      <w:bodyDiv w:val="1"/>
      <w:marLeft w:val="0"/>
      <w:marRight w:val="0"/>
      <w:marTop w:val="0"/>
      <w:marBottom w:val="0"/>
      <w:divBdr>
        <w:top w:val="none" w:sz="0" w:space="0" w:color="auto"/>
        <w:left w:val="none" w:sz="0" w:space="0" w:color="auto"/>
        <w:bottom w:val="none" w:sz="0" w:space="0" w:color="auto"/>
        <w:right w:val="none" w:sz="0" w:space="0" w:color="auto"/>
      </w:divBdr>
    </w:div>
    <w:div w:id="1285650531">
      <w:bodyDiv w:val="1"/>
      <w:marLeft w:val="0"/>
      <w:marRight w:val="0"/>
      <w:marTop w:val="0"/>
      <w:marBottom w:val="0"/>
      <w:divBdr>
        <w:top w:val="none" w:sz="0" w:space="0" w:color="auto"/>
        <w:left w:val="none" w:sz="0" w:space="0" w:color="auto"/>
        <w:bottom w:val="none" w:sz="0" w:space="0" w:color="auto"/>
        <w:right w:val="none" w:sz="0" w:space="0" w:color="auto"/>
      </w:divBdr>
    </w:div>
    <w:div w:id="1285771670">
      <w:bodyDiv w:val="1"/>
      <w:marLeft w:val="0"/>
      <w:marRight w:val="0"/>
      <w:marTop w:val="0"/>
      <w:marBottom w:val="0"/>
      <w:divBdr>
        <w:top w:val="none" w:sz="0" w:space="0" w:color="auto"/>
        <w:left w:val="none" w:sz="0" w:space="0" w:color="auto"/>
        <w:bottom w:val="none" w:sz="0" w:space="0" w:color="auto"/>
        <w:right w:val="none" w:sz="0" w:space="0" w:color="auto"/>
      </w:divBdr>
    </w:div>
    <w:div w:id="1285845242">
      <w:bodyDiv w:val="1"/>
      <w:marLeft w:val="0"/>
      <w:marRight w:val="0"/>
      <w:marTop w:val="0"/>
      <w:marBottom w:val="0"/>
      <w:divBdr>
        <w:top w:val="none" w:sz="0" w:space="0" w:color="auto"/>
        <w:left w:val="none" w:sz="0" w:space="0" w:color="auto"/>
        <w:bottom w:val="none" w:sz="0" w:space="0" w:color="auto"/>
        <w:right w:val="none" w:sz="0" w:space="0" w:color="auto"/>
      </w:divBdr>
    </w:div>
    <w:div w:id="1285888904">
      <w:bodyDiv w:val="1"/>
      <w:marLeft w:val="0"/>
      <w:marRight w:val="0"/>
      <w:marTop w:val="0"/>
      <w:marBottom w:val="0"/>
      <w:divBdr>
        <w:top w:val="none" w:sz="0" w:space="0" w:color="auto"/>
        <w:left w:val="none" w:sz="0" w:space="0" w:color="auto"/>
        <w:bottom w:val="none" w:sz="0" w:space="0" w:color="auto"/>
        <w:right w:val="none" w:sz="0" w:space="0" w:color="auto"/>
      </w:divBdr>
    </w:div>
    <w:div w:id="1286153003">
      <w:bodyDiv w:val="1"/>
      <w:marLeft w:val="0"/>
      <w:marRight w:val="0"/>
      <w:marTop w:val="0"/>
      <w:marBottom w:val="0"/>
      <w:divBdr>
        <w:top w:val="none" w:sz="0" w:space="0" w:color="auto"/>
        <w:left w:val="none" w:sz="0" w:space="0" w:color="auto"/>
        <w:bottom w:val="none" w:sz="0" w:space="0" w:color="auto"/>
        <w:right w:val="none" w:sz="0" w:space="0" w:color="auto"/>
      </w:divBdr>
    </w:div>
    <w:div w:id="1286305048">
      <w:bodyDiv w:val="1"/>
      <w:marLeft w:val="0"/>
      <w:marRight w:val="0"/>
      <w:marTop w:val="0"/>
      <w:marBottom w:val="0"/>
      <w:divBdr>
        <w:top w:val="none" w:sz="0" w:space="0" w:color="auto"/>
        <w:left w:val="none" w:sz="0" w:space="0" w:color="auto"/>
        <w:bottom w:val="none" w:sz="0" w:space="0" w:color="auto"/>
        <w:right w:val="none" w:sz="0" w:space="0" w:color="auto"/>
      </w:divBdr>
    </w:div>
    <w:div w:id="1286350014">
      <w:bodyDiv w:val="1"/>
      <w:marLeft w:val="0"/>
      <w:marRight w:val="0"/>
      <w:marTop w:val="0"/>
      <w:marBottom w:val="0"/>
      <w:divBdr>
        <w:top w:val="none" w:sz="0" w:space="0" w:color="auto"/>
        <w:left w:val="none" w:sz="0" w:space="0" w:color="auto"/>
        <w:bottom w:val="none" w:sz="0" w:space="0" w:color="auto"/>
        <w:right w:val="none" w:sz="0" w:space="0" w:color="auto"/>
      </w:divBdr>
    </w:div>
    <w:div w:id="1286351074">
      <w:bodyDiv w:val="1"/>
      <w:marLeft w:val="0"/>
      <w:marRight w:val="0"/>
      <w:marTop w:val="0"/>
      <w:marBottom w:val="0"/>
      <w:divBdr>
        <w:top w:val="none" w:sz="0" w:space="0" w:color="auto"/>
        <w:left w:val="none" w:sz="0" w:space="0" w:color="auto"/>
        <w:bottom w:val="none" w:sz="0" w:space="0" w:color="auto"/>
        <w:right w:val="none" w:sz="0" w:space="0" w:color="auto"/>
      </w:divBdr>
    </w:div>
    <w:div w:id="1286354835">
      <w:bodyDiv w:val="1"/>
      <w:marLeft w:val="0"/>
      <w:marRight w:val="0"/>
      <w:marTop w:val="0"/>
      <w:marBottom w:val="0"/>
      <w:divBdr>
        <w:top w:val="none" w:sz="0" w:space="0" w:color="auto"/>
        <w:left w:val="none" w:sz="0" w:space="0" w:color="auto"/>
        <w:bottom w:val="none" w:sz="0" w:space="0" w:color="auto"/>
        <w:right w:val="none" w:sz="0" w:space="0" w:color="auto"/>
      </w:divBdr>
    </w:div>
    <w:div w:id="1286814258">
      <w:bodyDiv w:val="1"/>
      <w:marLeft w:val="0"/>
      <w:marRight w:val="0"/>
      <w:marTop w:val="0"/>
      <w:marBottom w:val="0"/>
      <w:divBdr>
        <w:top w:val="none" w:sz="0" w:space="0" w:color="auto"/>
        <w:left w:val="none" w:sz="0" w:space="0" w:color="auto"/>
        <w:bottom w:val="none" w:sz="0" w:space="0" w:color="auto"/>
        <w:right w:val="none" w:sz="0" w:space="0" w:color="auto"/>
      </w:divBdr>
    </w:div>
    <w:div w:id="1286886930">
      <w:bodyDiv w:val="1"/>
      <w:marLeft w:val="0"/>
      <w:marRight w:val="0"/>
      <w:marTop w:val="0"/>
      <w:marBottom w:val="0"/>
      <w:divBdr>
        <w:top w:val="none" w:sz="0" w:space="0" w:color="auto"/>
        <w:left w:val="none" w:sz="0" w:space="0" w:color="auto"/>
        <w:bottom w:val="none" w:sz="0" w:space="0" w:color="auto"/>
        <w:right w:val="none" w:sz="0" w:space="0" w:color="auto"/>
      </w:divBdr>
    </w:div>
    <w:div w:id="1286933559">
      <w:bodyDiv w:val="1"/>
      <w:marLeft w:val="0"/>
      <w:marRight w:val="0"/>
      <w:marTop w:val="0"/>
      <w:marBottom w:val="0"/>
      <w:divBdr>
        <w:top w:val="none" w:sz="0" w:space="0" w:color="auto"/>
        <w:left w:val="none" w:sz="0" w:space="0" w:color="auto"/>
        <w:bottom w:val="none" w:sz="0" w:space="0" w:color="auto"/>
        <w:right w:val="none" w:sz="0" w:space="0" w:color="auto"/>
      </w:divBdr>
    </w:div>
    <w:div w:id="1287155965">
      <w:bodyDiv w:val="1"/>
      <w:marLeft w:val="0"/>
      <w:marRight w:val="0"/>
      <w:marTop w:val="0"/>
      <w:marBottom w:val="0"/>
      <w:divBdr>
        <w:top w:val="none" w:sz="0" w:space="0" w:color="auto"/>
        <w:left w:val="none" w:sz="0" w:space="0" w:color="auto"/>
        <w:bottom w:val="none" w:sz="0" w:space="0" w:color="auto"/>
        <w:right w:val="none" w:sz="0" w:space="0" w:color="auto"/>
      </w:divBdr>
    </w:div>
    <w:div w:id="1287539715">
      <w:bodyDiv w:val="1"/>
      <w:marLeft w:val="0"/>
      <w:marRight w:val="0"/>
      <w:marTop w:val="0"/>
      <w:marBottom w:val="0"/>
      <w:divBdr>
        <w:top w:val="none" w:sz="0" w:space="0" w:color="auto"/>
        <w:left w:val="none" w:sz="0" w:space="0" w:color="auto"/>
        <w:bottom w:val="none" w:sz="0" w:space="0" w:color="auto"/>
        <w:right w:val="none" w:sz="0" w:space="0" w:color="auto"/>
      </w:divBdr>
    </w:div>
    <w:div w:id="1287586935">
      <w:bodyDiv w:val="1"/>
      <w:marLeft w:val="0"/>
      <w:marRight w:val="0"/>
      <w:marTop w:val="0"/>
      <w:marBottom w:val="0"/>
      <w:divBdr>
        <w:top w:val="none" w:sz="0" w:space="0" w:color="auto"/>
        <w:left w:val="none" w:sz="0" w:space="0" w:color="auto"/>
        <w:bottom w:val="none" w:sz="0" w:space="0" w:color="auto"/>
        <w:right w:val="none" w:sz="0" w:space="0" w:color="auto"/>
      </w:divBdr>
    </w:div>
    <w:div w:id="1288118548">
      <w:bodyDiv w:val="1"/>
      <w:marLeft w:val="0"/>
      <w:marRight w:val="0"/>
      <w:marTop w:val="0"/>
      <w:marBottom w:val="0"/>
      <w:divBdr>
        <w:top w:val="none" w:sz="0" w:space="0" w:color="auto"/>
        <w:left w:val="none" w:sz="0" w:space="0" w:color="auto"/>
        <w:bottom w:val="none" w:sz="0" w:space="0" w:color="auto"/>
        <w:right w:val="none" w:sz="0" w:space="0" w:color="auto"/>
      </w:divBdr>
    </w:div>
    <w:div w:id="1288120330">
      <w:bodyDiv w:val="1"/>
      <w:marLeft w:val="0"/>
      <w:marRight w:val="0"/>
      <w:marTop w:val="0"/>
      <w:marBottom w:val="0"/>
      <w:divBdr>
        <w:top w:val="none" w:sz="0" w:space="0" w:color="auto"/>
        <w:left w:val="none" w:sz="0" w:space="0" w:color="auto"/>
        <w:bottom w:val="none" w:sz="0" w:space="0" w:color="auto"/>
        <w:right w:val="none" w:sz="0" w:space="0" w:color="auto"/>
      </w:divBdr>
    </w:div>
    <w:div w:id="1288196360">
      <w:bodyDiv w:val="1"/>
      <w:marLeft w:val="0"/>
      <w:marRight w:val="0"/>
      <w:marTop w:val="0"/>
      <w:marBottom w:val="0"/>
      <w:divBdr>
        <w:top w:val="none" w:sz="0" w:space="0" w:color="auto"/>
        <w:left w:val="none" w:sz="0" w:space="0" w:color="auto"/>
        <w:bottom w:val="none" w:sz="0" w:space="0" w:color="auto"/>
        <w:right w:val="none" w:sz="0" w:space="0" w:color="auto"/>
      </w:divBdr>
    </w:div>
    <w:div w:id="1288313438">
      <w:bodyDiv w:val="1"/>
      <w:marLeft w:val="0"/>
      <w:marRight w:val="0"/>
      <w:marTop w:val="0"/>
      <w:marBottom w:val="0"/>
      <w:divBdr>
        <w:top w:val="none" w:sz="0" w:space="0" w:color="auto"/>
        <w:left w:val="none" w:sz="0" w:space="0" w:color="auto"/>
        <w:bottom w:val="none" w:sz="0" w:space="0" w:color="auto"/>
        <w:right w:val="none" w:sz="0" w:space="0" w:color="auto"/>
      </w:divBdr>
    </w:div>
    <w:div w:id="1288320339">
      <w:bodyDiv w:val="1"/>
      <w:marLeft w:val="0"/>
      <w:marRight w:val="0"/>
      <w:marTop w:val="0"/>
      <w:marBottom w:val="0"/>
      <w:divBdr>
        <w:top w:val="none" w:sz="0" w:space="0" w:color="auto"/>
        <w:left w:val="none" w:sz="0" w:space="0" w:color="auto"/>
        <w:bottom w:val="none" w:sz="0" w:space="0" w:color="auto"/>
        <w:right w:val="none" w:sz="0" w:space="0" w:color="auto"/>
      </w:divBdr>
    </w:div>
    <w:div w:id="1288393729">
      <w:bodyDiv w:val="1"/>
      <w:marLeft w:val="0"/>
      <w:marRight w:val="0"/>
      <w:marTop w:val="0"/>
      <w:marBottom w:val="0"/>
      <w:divBdr>
        <w:top w:val="none" w:sz="0" w:space="0" w:color="auto"/>
        <w:left w:val="none" w:sz="0" w:space="0" w:color="auto"/>
        <w:bottom w:val="none" w:sz="0" w:space="0" w:color="auto"/>
        <w:right w:val="none" w:sz="0" w:space="0" w:color="auto"/>
      </w:divBdr>
    </w:div>
    <w:div w:id="1288580694">
      <w:bodyDiv w:val="1"/>
      <w:marLeft w:val="0"/>
      <w:marRight w:val="0"/>
      <w:marTop w:val="0"/>
      <w:marBottom w:val="0"/>
      <w:divBdr>
        <w:top w:val="none" w:sz="0" w:space="0" w:color="auto"/>
        <w:left w:val="none" w:sz="0" w:space="0" w:color="auto"/>
        <w:bottom w:val="none" w:sz="0" w:space="0" w:color="auto"/>
        <w:right w:val="none" w:sz="0" w:space="0" w:color="auto"/>
      </w:divBdr>
    </w:div>
    <w:div w:id="1288660374">
      <w:bodyDiv w:val="1"/>
      <w:marLeft w:val="0"/>
      <w:marRight w:val="0"/>
      <w:marTop w:val="0"/>
      <w:marBottom w:val="0"/>
      <w:divBdr>
        <w:top w:val="none" w:sz="0" w:space="0" w:color="auto"/>
        <w:left w:val="none" w:sz="0" w:space="0" w:color="auto"/>
        <w:bottom w:val="none" w:sz="0" w:space="0" w:color="auto"/>
        <w:right w:val="none" w:sz="0" w:space="0" w:color="auto"/>
      </w:divBdr>
    </w:div>
    <w:div w:id="1288858738">
      <w:bodyDiv w:val="1"/>
      <w:marLeft w:val="0"/>
      <w:marRight w:val="0"/>
      <w:marTop w:val="0"/>
      <w:marBottom w:val="0"/>
      <w:divBdr>
        <w:top w:val="none" w:sz="0" w:space="0" w:color="auto"/>
        <w:left w:val="none" w:sz="0" w:space="0" w:color="auto"/>
        <w:bottom w:val="none" w:sz="0" w:space="0" w:color="auto"/>
        <w:right w:val="none" w:sz="0" w:space="0" w:color="auto"/>
      </w:divBdr>
    </w:div>
    <w:div w:id="1289046603">
      <w:bodyDiv w:val="1"/>
      <w:marLeft w:val="0"/>
      <w:marRight w:val="0"/>
      <w:marTop w:val="0"/>
      <w:marBottom w:val="0"/>
      <w:divBdr>
        <w:top w:val="none" w:sz="0" w:space="0" w:color="auto"/>
        <w:left w:val="none" w:sz="0" w:space="0" w:color="auto"/>
        <w:bottom w:val="none" w:sz="0" w:space="0" w:color="auto"/>
        <w:right w:val="none" w:sz="0" w:space="0" w:color="auto"/>
      </w:divBdr>
    </w:div>
    <w:div w:id="1289047056">
      <w:bodyDiv w:val="1"/>
      <w:marLeft w:val="0"/>
      <w:marRight w:val="0"/>
      <w:marTop w:val="0"/>
      <w:marBottom w:val="0"/>
      <w:divBdr>
        <w:top w:val="none" w:sz="0" w:space="0" w:color="auto"/>
        <w:left w:val="none" w:sz="0" w:space="0" w:color="auto"/>
        <w:bottom w:val="none" w:sz="0" w:space="0" w:color="auto"/>
        <w:right w:val="none" w:sz="0" w:space="0" w:color="auto"/>
      </w:divBdr>
    </w:div>
    <w:div w:id="1289050298">
      <w:bodyDiv w:val="1"/>
      <w:marLeft w:val="0"/>
      <w:marRight w:val="0"/>
      <w:marTop w:val="0"/>
      <w:marBottom w:val="0"/>
      <w:divBdr>
        <w:top w:val="none" w:sz="0" w:space="0" w:color="auto"/>
        <w:left w:val="none" w:sz="0" w:space="0" w:color="auto"/>
        <w:bottom w:val="none" w:sz="0" w:space="0" w:color="auto"/>
        <w:right w:val="none" w:sz="0" w:space="0" w:color="auto"/>
      </w:divBdr>
    </w:div>
    <w:div w:id="1289125833">
      <w:bodyDiv w:val="1"/>
      <w:marLeft w:val="0"/>
      <w:marRight w:val="0"/>
      <w:marTop w:val="0"/>
      <w:marBottom w:val="0"/>
      <w:divBdr>
        <w:top w:val="none" w:sz="0" w:space="0" w:color="auto"/>
        <w:left w:val="none" w:sz="0" w:space="0" w:color="auto"/>
        <w:bottom w:val="none" w:sz="0" w:space="0" w:color="auto"/>
        <w:right w:val="none" w:sz="0" w:space="0" w:color="auto"/>
      </w:divBdr>
    </w:div>
    <w:div w:id="1289237199">
      <w:bodyDiv w:val="1"/>
      <w:marLeft w:val="0"/>
      <w:marRight w:val="0"/>
      <w:marTop w:val="0"/>
      <w:marBottom w:val="0"/>
      <w:divBdr>
        <w:top w:val="none" w:sz="0" w:space="0" w:color="auto"/>
        <w:left w:val="none" w:sz="0" w:space="0" w:color="auto"/>
        <w:bottom w:val="none" w:sz="0" w:space="0" w:color="auto"/>
        <w:right w:val="none" w:sz="0" w:space="0" w:color="auto"/>
      </w:divBdr>
    </w:div>
    <w:div w:id="1289241400">
      <w:bodyDiv w:val="1"/>
      <w:marLeft w:val="0"/>
      <w:marRight w:val="0"/>
      <w:marTop w:val="0"/>
      <w:marBottom w:val="0"/>
      <w:divBdr>
        <w:top w:val="none" w:sz="0" w:space="0" w:color="auto"/>
        <w:left w:val="none" w:sz="0" w:space="0" w:color="auto"/>
        <w:bottom w:val="none" w:sz="0" w:space="0" w:color="auto"/>
        <w:right w:val="none" w:sz="0" w:space="0" w:color="auto"/>
      </w:divBdr>
    </w:div>
    <w:div w:id="1289359029">
      <w:bodyDiv w:val="1"/>
      <w:marLeft w:val="0"/>
      <w:marRight w:val="0"/>
      <w:marTop w:val="0"/>
      <w:marBottom w:val="0"/>
      <w:divBdr>
        <w:top w:val="none" w:sz="0" w:space="0" w:color="auto"/>
        <w:left w:val="none" w:sz="0" w:space="0" w:color="auto"/>
        <w:bottom w:val="none" w:sz="0" w:space="0" w:color="auto"/>
        <w:right w:val="none" w:sz="0" w:space="0" w:color="auto"/>
      </w:divBdr>
    </w:div>
    <w:div w:id="1289513330">
      <w:bodyDiv w:val="1"/>
      <w:marLeft w:val="0"/>
      <w:marRight w:val="0"/>
      <w:marTop w:val="0"/>
      <w:marBottom w:val="0"/>
      <w:divBdr>
        <w:top w:val="none" w:sz="0" w:space="0" w:color="auto"/>
        <w:left w:val="none" w:sz="0" w:space="0" w:color="auto"/>
        <w:bottom w:val="none" w:sz="0" w:space="0" w:color="auto"/>
        <w:right w:val="none" w:sz="0" w:space="0" w:color="auto"/>
      </w:divBdr>
    </w:div>
    <w:div w:id="1289582264">
      <w:bodyDiv w:val="1"/>
      <w:marLeft w:val="0"/>
      <w:marRight w:val="0"/>
      <w:marTop w:val="0"/>
      <w:marBottom w:val="0"/>
      <w:divBdr>
        <w:top w:val="none" w:sz="0" w:space="0" w:color="auto"/>
        <w:left w:val="none" w:sz="0" w:space="0" w:color="auto"/>
        <w:bottom w:val="none" w:sz="0" w:space="0" w:color="auto"/>
        <w:right w:val="none" w:sz="0" w:space="0" w:color="auto"/>
      </w:divBdr>
    </w:div>
    <w:div w:id="1289623706">
      <w:bodyDiv w:val="1"/>
      <w:marLeft w:val="0"/>
      <w:marRight w:val="0"/>
      <w:marTop w:val="0"/>
      <w:marBottom w:val="0"/>
      <w:divBdr>
        <w:top w:val="none" w:sz="0" w:space="0" w:color="auto"/>
        <w:left w:val="none" w:sz="0" w:space="0" w:color="auto"/>
        <w:bottom w:val="none" w:sz="0" w:space="0" w:color="auto"/>
        <w:right w:val="none" w:sz="0" w:space="0" w:color="auto"/>
      </w:divBdr>
    </w:div>
    <w:div w:id="1289701388">
      <w:bodyDiv w:val="1"/>
      <w:marLeft w:val="0"/>
      <w:marRight w:val="0"/>
      <w:marTop w:val="0"/>
      <w:marBottom w:val="0"/>
      <w:divBdr>
        <w:top w:val="none" w:sz="0" w:space="0" w:color="auto"/>
        <w:left w:val="none" w:sz="0" w:space="0" w:color="auto"/>
        <w:bottom w:val="none" w:sz="0" w:space="0" w:color="auto"/>
        <w:right w:val="none" w:sz="0" w:space="0" w:color="auto"/>
      </w:divBdr>
    </w:div>
    <w:div w:id="1289777532">
      <w:bodyDiv w:val="1"/>
      <w:marLeft w:val="0"/>
      <w:marRight w:val="0"/>
      <w:marTop w:val="0"/>
      <w:marBottom w:val="0"/>
      <w:divBdr>
        <w:top w:val="none" w:sz="0" w:space="0" w:color="auto"/>
        <w:left w:val="none" w:sz="0" w:space="0" w:color="auto"/>
        <w:bottom w:val="none" w:sz="0" w:space="0" w:color="auto"/>
        <w:right w:val="none" w:sz="0" w:space="0" w:color="auto"/>
      </w:divBdr>
    </w:div>
    <w:div w:id="1290432574">
      <w:bodyDiv w:val="1"/>
      <w:marLeft w:val="0"/>
      <w:marRight w:val="0"/>
      <w:marTop w:val="0"/>
      <w:marBottom w:val="0"/>
      <w:divBdr>
        <w:top w:val="none" w:sz="0" w:space="0" w:color="auto"/>
        <w:left w:val="none" w:sz="0" w:space="0" w:color="auto"/>
        <w:bottom w:val="none" w:sz="0" w:space="0" w:color="auto"/>
        <w:right w:val="none" w:sz="0" w:space="0" w:color="auto"/>
      </w:divBdr>
    </w:div>
    <w:div w:id="1290740000">
      <w:bodyDiv w:val="1"/>
      <w:marLeft w:val="0"/>
      <w:marRight w:val="0"/>
      <w:marTop w:val="0"/>
      <w:marBottom w:val="0"/>
      <w:divBdr>
        <w:top w:val="none" w:sz="0" w:space="0" w:color="auto"/>
        <w:left w:val="none" w:sz="0" w:space="0" w:color="auto"/>
        <w:bottom w:val="none" w:sz="0" w:space="0" w:color="auto"/>
        <w:right w:val="none" w:sz="0" w:space="0" w:color="auto"/>
      </w:divBdr>
    </w:div>
    <w:div w:id="1290818982">
      <w:bodyDiv w:val="1"/>
      <w:marLeft w:val="0"/>
      <w:marRight w:val="0"/>
      <w:marTop w:val="0"/>
      <w:marBottom w:val="0"/>
      <w:divBdr>
        <w:top w:val="none" w:sz="0" w:space="0" w:color="auto"/>
        <w:left w:val="none" w:sz="0" w:space="0" w:color="auto"/>
        <w:bottom w:val="none" w:sz="0" w:space="0" w:color="auto"/>
        <w:right w:val="none" w:sz="0" w:space="0" w:color="auto"/>
      </w:divBdr>
    </w:div>
    <w:div w:id="1290824553">
      <w:bodyDiv w:val="1"/>
      <w:marLeft w:val="0"/>
      <w:marRight w:val="0"/>
      <w:marTop w:val="0"/>
      <w:marBottom w:val="0"/>
      <w:divBdr>
        <w:top w:val="none" w:sz="0" w:space="0" w:color="auto"/>
        <w:left w:val="none" w:sz="0" w:space="0" w:color="auto"/>
        <w:bottom w:val="none" w:sz="0" w:space="0" w:color="auto"/>
        <w:right w:val="none" w:sz="0" w:space="0" w:color="auto"/>
      </w:divBdr>
    </w:div>
    <w:div w:id="1291017274">
      <w:bodyDiv w:val="1"/>
      <w:marLeft w:val="0"/>
      <w:marRight w:val="0"/>
      <w:marTop w:val="0"/>
      <w:marBottom w:val="0"/>
      <w:divBdr>
        <w:top w:val="none" w:sz="0" w:space="0" w:color="auto"/>
        <w:left w:val="none" w:sz="0" w:space="0" w:color="auto"/>
        <w:bottom w:val="none" w:sz="0" w:space="0" w:color="auto"/>
        <w:right w:val="none" w:sz="0" w:space="0" w:color="auto"/>
      </w:divBdr>
    </w:div>
    <w:div w:id="1291059990">
      <w:bodyDiv w:val="1"/>
      <w:marLeft w:val="0"/>
      <w:marRight w:val="0"/>
      <w:marTop w:val="0"/>
      <w:marBottom w:val="0"/>
      <w:divBdr>
        <w:top w:val="none" w:sz="0" w:space="0" w:color="auto"/>
        <w:left w:val="none" w:sz="0" w:space="0" w:color="auto"/>
        <w:bottom w:val="none" w:sz="0" w:space="0" w:color="auto"/>
        <w:right w:val="none" w:sz="0" w:space="0" w:color="auto"/>
      </w:divBdr>
    </w:div>
    <w:div w:id="1291060142">
      <w:bodyDiv w:val="1"/>
      <w:marLeft w:val="0"/>
      <w:marRight w:val="0"/>
      <w:marTop w:val="0"/>
      <w:marBottom w:val="0"/>
      <w:divBdr>
        <w:top w:val="none" w:sz="0" w:space="0" w:color="auto"/>
        <w:left w:val="none" w:sz="0" w:space="0" w:color="auto"/>
        <w:bottom w:val="none" w:sz="0" w:space="0" w:color="auto"/>
        <w:right w:val="none" w:sz="0" w:space="0" w:color="auto"/>
      </w:divBdr>
    </w:div>
    <w:div w:id="1291129045">
      <w:bodyDiv w:val="1"/>
      <w:marLeft w:val="0"/>
      <w:marRight w:val="0"/>
      <w:marTop w:val="0"/>
      <w:marBottom w:val="0"/>
      <w:divBdr>
        <w:top w:val="none" w:sz="0" w:space="0" w:color="auto"/>
        <w:left w:val="none" w:sz="0" w:space="0" w:color="auto"/>
        <w:bottom w:val="none" w:sz="0" w:space="0" w:color="auto"/>
        <w:right w:val="none" w:sz="0" w:space="0" w:color="auto"/>
      </w:divBdr>
    </w:div>
    <w:div w:id="1291129234">
      <w:bodyDiv w:val="1"/>
      <w:marLeft w:val="0"/>
      <w:marRight w:val="0"/>
      <w:marTop w:val="0"/>
      <w:marBottom w:val="0"/>
      <w:divBdr>
        <w:top w:val="none" w:sz="0" w:space="0" w:color="auto"/>
        <w:left w:val="none" w:sz="0" w:space="0" w:color="auto"/>
        <w:bottom w:val="none" w:sz="0" w:space="0" w:color="auto"/>
        <w:right w:val="none" w:sz="0" w:space="0" w:color="auto"/>
      </w:divBdr>
    </w:div>
    <w:div w:id="1291131909">
      <w:bodyDiv w:val="1"/>
      <w:marLeft w:val="0"/>
      <w:marRight w:val="0"/>
      <w:marTop w:val="0"/>
      <w:marBottom w:val="0"/>
      <w:divBdr>
        <w:top w:val="none" w:sz="0" w:space="0" w:color="auto"/>
        <w:left w:val="none" w:sz="0" w:space="0" w:color="auto"/>
        <w:bottom w:val="none" w:sz="0" w:space="0" w:color="auto"/>
        <w:right w:val="none" w:sz="0" w:space="0" w:color="auto"/>
      </w:divBdr>
    </w:div>
    <w:div w:id="1291135640">
      <w:bodyDiv w:val="1"/>
      <w:marLeft w:val="0"/>
      <w:marRight w:val="0"/>
      <w:marTop w:val="0"/>
      <w:marBottom w:val="0"/>
      <w:divBdr>
        <w:top w:val="none" w:sz="0" w:space="0" w:color="auto"/>
        <w:left w:val="none" w:sz="0" w:space="0" w:color="auto"/>
        <w:bottom w:val="none" w:sz="0" w:space="0" w:color="auto"/>
        <w:right w:val="none" w:sz="0" w:space="0" w:color="auto"/>
      </w:divBdr>
    </w:div>
    <w:div w:id="1291206992">
      <w:bodyDiv w:val="1"/>
      <w:marLeft w:val="0"/>
      <w:marRight w:val="0"/>
      <w:marTop w:val="0"/>
      <w:marBottom w:val="0"/>
      <w:divBdr>
        <w:top w:val="none" w:sz="0" w:space="0" w:color="auto"/>
        <w:left w:val="none" w:sz="0" w:space="0" w:color="auto"/>
        <w:bottom w:val="none" w:sz="0" w:space="0" w:color="auto"/>
        <w:right w:val="none" w:sz="0" w:space="0" w:color="auto"/>
      </w:divBdr>
    </w:div>
    <w:div w:id="1291472614">
      <w:bodyDiv w:val="1"/>
      <w:marLeft w:val="0"/>
      <w:marRight w:val="0"/>
      <w:marTop w:val="0"/>
      <w:marBottom w:val="0"/>
      <w:divBdr>
        <w:top w:val="none" w:sz="0" w:space="0" w:color="auto"/>
        <w:left w:val="none" w:sz="0" w:space="0" w:color="auto"/>
        <w:bottom w:val="none" w:sz="0" w:space="0" w:color="auto"/>
        <w:right w:val="none" w:sz="0" w:space="0" w:color="auto"/>
      </w:divBdr>
    </w:div>
    <w:div w:id="1291592027">
      <w:bodyDiv w:val="1"/>
      <w:marLeft w:val="0"/>
      <w:marRight w:val="0"/>
      <w:marTop w:val="0"/>
      <w:marBottom w:val="0"/>
      <w:divBdr>
        <w:top w:val="none" w:sz="0" w:space="0" w:color="auto"/>
        <w:left w:val="none" w:sz="0" w:space="0" w:color="auto"/>
        <w:bottom w:val="none" w:sz="0" w:space="0" w:color="auto"/>
        <w:right w:val="none" w:sz="0" w:space="0" w:color="auto"/>
      </w:divBdr>
    </w:div>
    <w:div w:id="1291786845">
      <w:bodyDiv w:val="1"/>
      <w:marLeft w:val="0"/>
      <w:marRight w:val="0"/>
      <w:marTop w:val="0"/>
      <w:marBottom w:val="0"/>
      <w:divBdr>
        <w:top w:val="none" w:sz="0" w:space="0" w:color="auto"/>
        <w:left w:val="none" w:sz="0" w:space="0" w:color="auto"/>
        <w:bottom w:val="none" w:sz="0" w:space="0" w:color="auto"/>
        <w:right w:val="none" w:sz="0" w:space="0" w:color="auto"/>
      </w:divBdr>
    </w:div>
    <w:div w:id="1291932584">
      <w:bodyDiv w:val="1"/>
      <w:marLeft w:val="0"/>
      <w:marRight w:val="0"/>
      <w:marTop w:val="0"/>
      <w:marBottom w:val="0"/>
      <w:divBdr>
        <w:top w:val="none" w:sz="0" w:space="0" w:color="auto"/>
        <w:left w:val="none" w:sz="0" w:space="0" w:color="auto"/>
        <w:bottom w:val="none" w:sz="0" w:space="0" w:color="auto"/>
        <w:right w:val="none" w:sz="0" w:space="0" w:color="auto"/>
      </w:divBdr>
    </w:div>
    <w:div w:id="1292134641">
      <w:bodyDiv w:val="1"/>
      <w:marLeft w:val="0"/>
      <w:marRight w:val="0"/>
      <w:marTop w:val="0"/>
      <w:marBottom w:val="0"/>
      <w:divBdr>
        <w:top w:val="none" w:sz="0" w:space="0" w:color="auto"/>
        <w:left w:val="none" w:sz="0" w:space="0" w:color="auto"/>
        <w:bottom w:val="none" w:sz="0" w:space="0" w:color="auto"/>
        <w:right w:val="none" w:sz="0" w:space="0" w:color="auto"/>
      </w:divBdr>
    </w:div>
    <w:div w:id="1292201244">
      <w:bodyDiv w:val="1"/>
      <w:marLeft w:val="0"/>
      <w:marRight w:val="0"/>
      <w:marTop w:val="0"/>
      <w:marBottom w:val="0"/>
      <w:divBdr>
        <w:top w:val="none" w:sz="0" w:space="0" w:color="auto"/>
        <w:left w:val="none" w:sz="0" w:space="0" w:color="auto"/>
        <w:bottom w:val="none" w:sz="0" w:space="0" w:color="auto"/>
        <w:right w:val="none" w:sz="0" w:space="0" w:color="auto"/>
      </w:divBdr>
    </w:div>
    <w:div w:id="1292401225">
      <w:bodyDiv w:val="1"/>
      <w:marLeft w:val="0"/>
      <w:marRight w:val="0"/>
      <w:marTop w:val="0"/>
      <w:marBottom w:val="0"/>
      <w:divBdr>
        <w:top w:val="none" w:sz="0" w:space="0" w:color="auto"/>
        <w:left w:val="none" w:sz="0" w:space="0" w:color="auto"/>
        <w:bottom w:val="none" w:sz="0" w:space="0" w:color="auto"/>
        <w:right w:val="none" w:sz="0" w:space="0" w:color="auto"/>
      </w:divBdr>
    </w:div>
    <w:div w:id="1292439824">
      <w:bodyDiv w:val="1"/>
      <w:marLeft w:val="0"/>
      <w:marRight w:val="0"/>
      <w:marTop w:val="0"/>
      <w:marBottom w:val="0"/>
      <w:divBdr>
        <w:top w:val="none" w:sz="0" w:space="0" w:color="auto"/>
        <w:left w:val="none" w:sz="0" w:space="0" w:color="auto"/>
        <w:bottom w:val="none" w:sz="0" w:space="0" w:color="auto"/>
        <w:right w:val="none" w:sz="0" w:space="0" w:color="auto"/>
      </w:divBdr>
    </w:div>
    <w:div w:id="1292595814">
      <w:bodyDiv w:val="1"/>
      <w:marLeft w:val="0"/>
      <w:marRight w:val="0"/>
      <w:marTop w:val="0"/>
      <w:marBottom w:val="0"/>
      <w:divBdr>
        <w:top w:val="none" w:sz="0" w:space="0" w:color="auto"/>
        <w:left w:val="none" w:sz="0" w:space="0" w:color="auto"/>
        <w:bottom w:val="none" w:sz="0" w:space="0" w:color="auto"/>
        <w:right w:val="none" w:sz="0" w:space="0" w:color="auto"/>
      </w:divBdr>
    </w:div>
    <w:div w:id="1292632616">
      <w:bodyDiv w:val="1"/>
      <w:marLeft w:val="0"/>
      <w:marRight w:val="0"/>
      <w:marTop w:val="0"/>
      <w:marBottom w:val="0"/>
      <w:divBdr>
        <w:top w:val="none" w:sz="0" w:space="0" w:color="auto"/>
        <w:left w:val="none" w:sz="0" w:space="0" w:color="auto"/>
        <w:bottom w:val="none" w:sz="0" w:space="0" w:color="auto"/>
        <w:right w:val="none" w:sz="0" w:space="0" w:color="auto"/>
      </w:divBdr>
    </w:div>
    <w:div w:id="1292781934">
      <w:bodyDiv w:val="1"/>
      <w:marLeft w:val="0"/>
      <w:marRight w:val="0"/>
      <w:marTop w:val="0"/>
      <w:marBottom w:val="0"/>
      <w:divBdr>
        <w:top w:val="none" w:sz="0" w:space="0" w:color="auto"/>
        <w:left w:val="none" w:sz="0" w:space="0" w:color="auto"/>
        <w:bottom w:val="none" w:sz="0" w:space="0" w:color="auto"/>
        <w:right w:val="none" w:sz="0" w:space="0" w:color="auto"/>
      </w:divBdr>
    </w:div>
    <w:div w:id="1292831207">
      <w:bodyDiv w:val="1"/>
      <w:marLeft w:val="0"/>
      <w:marRight w:val="0"/>
      <w:marTop w:val="0"/>
      <w:marBottom w:val="0"/>
      <w:divBdr>
        <w:top w:val="none" w:sz="0" w:space="0" w:color="auto"/>
        <w:left w:val="none" w:sz="0" w:space="0" w:color="auto"/>
        <w:bottom w:val="none" w:sz="0" w:space="0" w:color="auto"/>
        <w:right w:val="none" w:sz="0" w:space="0" w:color="auto"/>
      </w:divBdr>
    </w:div>
    <w:div w:id="1292902535">
      <w:bodyDiv w:val="1"/>
      <w:marLeft w:val="0"/>
      <w:marRight w:val="0"/>
      <w:marTop w:val="0"/>
      <w:marBottom w:val="0"/>
      <w:divBdr>
        <w:top w:val="none" w:sz="0" w:space="0" w:color="auto"/>
        <w:left w:val="none" w:sz="0" w:space="0" w:color="auto"/>
        <w:bottom w:val="none" w:sz="0" w:space="0" w:color="auto"/>
        <w:right w:val="none" w:sz="0" w:space="0" w:color="auto"/>
      </w:divBdr>
    </w:div>
    <w:div w:id="1292975001">
      <w:bodyDiv w:val="1"/>
      <w:marLeft w:val="0"/>
      <w:marRight w:val="0"/>
      <w:marTop w:val="0"/>
      <w:marBottom w:val="0"/>
      <w:divBdr>
        <w:top w:val="none" w:sz="0" w:space="0" w:color="auto"/>
        <w:left w:val="none" w:sz="0" w:space="0" w:color="auto"/>
        <w:bottom w:val="none" w:sz="0" w:space="0" w:color="auto"/>
        <w:right w:val="none" w:sz="0" w:space="0" w:color="auto"/>
      </w:divBdr>
    </w:div>
    <w:div w:id="1292979047">
      <w:bodyDiv w:val="1"/>
      <w:marLeft w:val="0"/>
      <w:marRight w:val="0"/>
      <w:marTop w:val="0"/>
      <w:marBottom w:val="0"/>
      <w:divBdr>
        <w:top w:val="none" w:sz="0" w:space="0" w:color="auto"/>
        <w:left w:val="none" w:sz="0" w:space="0" w:color="auto"/>
        <w:bottom w:val="none" w:sz="0" w:space="0" w:color="auto"/>
        <w:right w:val="none" w:sz="0" w:space="0" w:color="auto"/>
      </w:divBdr>
    </w:div>
    <w:div w:id="1293249387">
      <w:bodyDiv w:val="1"/>
      <w:marLeft w:val="0"/>
      <w:marRight w:val="0"/>
      <w:marTop w:val="0"/>
      <w:marBottom w:val="0"/>
      <w:divBdr>
        <w:top w:val="none" w:sz="0" w:space="0" w:color="auto"/>
        <w:left w:val="none" w:sz="0" w:space="0" w:color="auto"/>
        <w:bottom w:val="none" w:sz="0" w:space="0" w:color="auto"/>
        <w:right w:val="none" w:sz="0" w:space="0" w:color="auto"/>
      </w:divBdr>
    </w:div>
    <w:div w:id="1293360639">
      <w:bodyDiv w:val="1"/>
      <w:marLeft w:val="0"/>
      <w:marRight w:val="0"/>
      <w:marTop w:val="0"/>
      <w:marBottom w:val="0"/>
      <w:divBdr>
        <w:top w:val="none" w:sz="0" w:space="0" w:color="auto"/>
        <w:left w:val="none" w:sz="0" w:space="0" w:color="auto"/>
        <w:bottom w:val="none" w:sz="0" w:space="0" w:color="auto"/>
        <w:right w:val="none" w:sz="0" w:space="0" w:color="auto"/>
      </w:divBdr>
    </w:div>
    <w:div w:id="1293366237">
      <w:bodyDiv w:val="1"/>
      <w:marLeft w:val="0"/>
      <w:marRight w:val="0"/>
      <w:marTop w:val="0"/>
      <w:marBottom w:val="0"/>
      <w:divBdr>
        <w:top w:val="none" w:sz="0" w:space="0" w:color="auto"/>
        <w:left w:val="none" w:sz="0" w:space="0" w:color="auto"/>
        <w:bottom w:val="none" w:sz="0" w:space="0" w:color="auto"/>
        <w:right w:val="none" w:sz="0" w:space="0" w:color="auto"/>
      </w:divBdr>
    </w:div>
    <w:div w:id="1293709615">
      <w:bodyDiv w:val="1"/>
      <w:marLeft w:val="0"/>
      <w:marRight w:val="0"/>
      <w:marTop w:val="0"/>
      <w:marBottom w:val="0"/>
      <w:divBdr>
        <w:top w:val="none" w:sz="0" w:space="0" w:color="auto"/>
        <w:left w:val="none" w:sz="0" w:space="0" w:color="auto"/>
        <w:bottom w:val="none" w:sz="0" w:space="0" w:color="auto"/>
        <w:right w:val="none" w:sz="0" w:space="0" w:color="auto"/>
      </w:divBdr>
    </w:div>
    <w:div w:id="1293756392">
      <w:bodyDiv w:val="1"/>
      <w:marLeft w:val="0"/>
      <w:marRight w:val="0"/>
      <w:marTop w:val="0"/>
      <w:marBottom w:val="0"/>
      <w:divBdr>
        <w:top w:val="none" w:sz="0" w:space="0" w:color="auto"/>
        <w:left w:val="none" w:sz="0" w:space="0" w:color="auto"/>
        <w:bottom w:val="none" w:sz="0" w:space="0" w:color="auto"/>
        <w:right w:val="none" w:sz="0" w:space="0" w:color="auto"/>
      </w:divBdr>
    </w:div>
    <w:div w:id="1293828161">
      <w:bodyDiv w:val="1"/>
      <w:marLeft w:val="0"/>
      <w:marRight w:val="0"/>
      <w:marTop w:val="0"/>
      <w:marBottom w:val="0"/>
      <w:divBdr>
        <w:top w:val="none" w:sz="0" w:space="0" w:color="auto"/>
        <w:left w:val="none" w:sz="0" w:space="0" w:color="auto"/>
        <w:bottom w:val="none" w:sz="0" w:space="0" w:color="auto"/>
        <w:right w:val="none" w:sz="0" w:space="0" w:color="auto"/>
      </w:divBdr>
    </w:div>
    <w:div w:id="1293898706">
      <w:bodyDiv w:val="1"/>
      <w:marLeft w:val="0"/>
      <w:marRight w:val="0"/>
      <w:marTop w:val="0"/>
      <w:marBottom w:val="0"/>
      <w:divBdr>
        <w:top w:val="none" w:sz="0" w:space="0" w:color="auto"/>
        <w:left w:val="none" w:sz="0" w:space="0" w:color="auto"/>
        <w:bottom w:val="none" w:sz="0" w:space="0" w:color="auto"/>
        <w:right w:val="none" w:sz="0" w:space="0" w:color="auto"/>
      </w:divBdr>
    </w:div>
    <w:div w:id="1293901606">
      <w:bodyDiv w:val="1"/>
      <w:marLeft w:val="0"/>
      <w:marRight w:val="0"/>
      <w:marTop w:val="0"/>
      <w:marBottom w:val="0"/>
      <w:divBdr>
        <w:top w:val="none" w:sz="0" w:space="0" w:color="auto"/>
        <w:left w:val="none" w:sz="0" w:space="0" w:color="auto"/>
        <w:bottom w:val="none" w:sz="0" w:space="0" w:color="auto"/>
        <w:right w:val="none" w:sz="0" w:space="0" w:color="auto"/>
      </w:divBdr>
    </w:div>
    <w:div w:id="1293906384">
      <w:bodyDiv w:val="1"/>
      <w:marLeft w:val="0"/>
      <w:marRight w:val="0"/>
      <w:marTop w:val="0"/>
      <w:marBottom w:val="0"/>
      <w:divBdr>
        <w:top w:val="none" w:sz="0" w:space="0" w:color="auto"/>
        <w:left w:val="none" w:sz="0" w:space="0" w:color="auto"/>
        <w:bottom w:val="none" w:sz="0" w:space="0" w:color="auto"/>
        <w:right w:val="none" w:sz="0" w:space="0" w:color="auto"/>
      </w:divBdr>
    </w:div>
    <w:div w:id="1294404262">
      <w:bodyDiv w:val="1"/>
      <w:marLeft w:val="0"/>
      <w:marRight w:val="0"/>
      <w:marTop w:val="0"/>
      <w:marBottom w:val="0"/>
      <w:divBdr>
        <w:top w:val="none" w:sz="0" w:space="0" w:color="auto"/>
        <w:left w:val="none" w:sz="0" w:space="0" w:color="auto"/>
        <w:bottom w:val="none" w:sz="0" w:space="0" w:color="auto"/>
        <w:right w:val="none" w:sz="0" w:space="0" w:color="auto"/>
      </w:divBdr>
    </w:div>
    <w:div w:id="1294604920">
      <w:bodyDiv w:val="1"/>
      <w:marLeft w:val="0"/>
      <w:marRight w:val="0"/>
      <w:marTop w:val="0"/>
      <w:marBottom w:val="0"/>
      <w:divBdr>
        <w:top w:val="none" w:sz="0" w:space="0" w:color="auto"/>
        <w:left w:val="none" w:sz="0" w:space="0" w:color="auto"/>
        <w:bottom w:val="none" w:sz="0" w:space="0" w:color="auto"/>
        <w:right w:val="none" w:sz="0" w:space="0" w:color="auto"/>
      </w:divBdr>
    </w:div>
    <w:div w:id="1294677237">
      <w:bodyDiv w:val="1"/>
      <w:marLeft w:val="0"/>
      <w:marRight w:val="0"/>
      <w:marTop w:val="0"/>
      <w:marBottom w:val="0"/>
      <w:divBdr>
        <w:top w:val="none" w:sz="0" w:space="0" w:color="auto"/>
        <w:left w:val="none" w:sz="0" w:space="0" w:color="auto"/>
        <w:bottom w:val="none" w:sz="0" w:space="0" w:color="auto"/>
        <w:right w:val="none" w:sz="0" w:space="0" w:color="auto"/>
      </w:divBdr>
    </w:div>
    <w:div w:id="1294871386">
      <w:bodyDiv w:val="1"/>
      <w:marLeft w:val="0"/>
      <w:marRight w:val="0"/>
      <w:marTop w:val="0"/>
      <w:marBottom w:val="0"/>
      <w:divBdr>
        <w:top w:val="none" w:sz="0" w:space="0" w:color="auto"/>
        <w:left w:val="none" w:sz="0" w:space="0" w:color="auto"/>
        <w:bottom w:val="none" w:sz="0" w:space="0" w:color="auto"/>
        <w:right w:val="none" w:sz="0" w:space="0" w:color="auto"/>
      </w:divBdr>
    </w:div>
    <w:div w:id="1295017708">
      <w:bodyDiv w:val="1"/>
      <w:marLeft w:val="0"/>
      <w:marRight w:val="0"/>
      <w:marTop w:val="0"/>
      <w:marBottom w:val="0"/>
      <w:divBdr>
        <w:top w:val="none" w:sz="0" w:space="0" w:color="auto"/>
        <w:left w:val="none" w:sz="0" w:space="0" w:color="auto"/>
        <w:bottom w:val="none" w:sz="0" w:space="0" w:color="auto"/>
        <w:right w:val="none" w:sz="0" w:space="0" w:color="auto"/>
      </w:divBdr>
    </w:div>
    <w:div w:id="1295020793">
      <w:bodyDiv w:val="1"/>
      <w:marLeft w:val="0"/>
      <w:marRight w:val="0"/>
      <w:marTop w:val="0"/>
      <w:marBottom w:val="0"/>
      <w:divBdr>
        <w:top w:val="none" w:sz="0" w:space="0" w:color="auto"/>
        <w:left w:val="none" w:sz="0" w:space="0" w:color="auto"/>
        <w:bottom w:val="none" w:sz="0" w:space="0" w:color="auto"/>
        <w:right w:val="none" w:sz="0" w:space="0" w:color="auto"/>
      </w:divBdr>
    </w:div>
    <w:div w:id="1295064320">
      <w:bodyDiv w:val="1"/>
      <w:marLeft w:val="0"/>
      <w:marRight w:val="0"/>
      <w:marTop w:val="0"/>
      <w:marBottom w:val="0"/>
      <w:divBdr>
        <w:top w:val="none" w:sz="0" w:space="0" w:color="auto"/>
        <w:left w:val="none" w:sz="0" w:space="0" w:color="auto"/>
        <w:bottom w:val="none" w:sz="0" w:space="0" w:color="auto"/>
        <w:right w:val="none" w:sz="0" w:space="0" w:color="auto"/>
      </w:divBdr>
    </w:div>
    <w:div w:id="1295139288">
      <w:bodyDiv w:val="1"/>
      <w:marLeft w:val="0"/>
      <w:marRight w:val="0"/>
      <w:marTop w:val="0"/>
      <w:marBottom w:val="0"/>
      <w:divBdr>
        <w:top w:val="none" w:sz="0" w:space="0" w:color="auto"/>
        <w:left w:val="none" w:sz="0" w:space="0" w:color="auto"/>
        <w:bottom w:val="none" w:sz="0" w:space="0" w:color="auto"/>
        <w:right w:val="none" w:sz="0" w:space="0" w:color="auto"/>
      </w:divBdr>
    </w:div>
    <w:div w:id="1295212604">
      <w:bodyDiv w:val="1"/>
      <w:marLeft w:val="0"/>
      <w:marRight w:val="0"/>
      <w:marTop w:val="0"/>
      <w:marBottom w:val="0"/>
      <w:divBdr>
        <w:top w:val="none" w:sz="0" w:space="0" w:color="auto"/>
        <w:left w:val="none" w:sz="0" w:space="0" w:color="auto"/>
        <w:bottom w:val="none" w:sz="0" w:space="0" w:color="auto"/>
        <w:right w:val="none" w:sz="0" w:space="0" w:color="auto"/>
      </w:divBdr>
    </w:div>
    <w:div w:id="1295254367">
      <w:bodyDiv w:val="1"/>
      <w:marLeft w:val="0"/>
      <w:marRight w:val="0"/>
      <w:marTop w:val="0"/>
      <w:marBottom w:val="0"/>
      <w:divBdr>
        <w:top w:val="none" w:sz="0" w:space="0" w:color="auto"/>
        <w:left w:val="none" w:sz="0" w:space="0" w:color="auto"/>
        <w:bottom w:val="none" w:sz="0" w:space="0" w:color="auto"/>
        <w:right w:val="none" w:sz="0" w:space="0" w:color="auto"/>
      </w:divBdr>
    </w:div>
    <w:div w:id="1295254975">
      <w:bodyDiv w:val="1"/>
      <w:marLeft w:val="0"/>
      <w:marRight w:val="0"/>
      <w:marTop w:val="0"/>
      <w:marBottom w:val="0"/>
      <w:divBdr>
        <w:top w:val="none" w:sz="0" w:space="0" w:color="auto"/>
        <w:left w:val="none" w:sz="0" w:space="0" w:color="auto"/>
        <w:bottom w:val="none" w:sz="0" w:space="0" w:color="auto"/>
        <w:right w:val="none" w:sz="0" w:space="0" w:color="auto"/>
      </w:divBdr>
    </w:div>
    <w:div w:id="1295678634">
      <w:bodyDiv w:val="1"/>
      <w:marLeft w:val="0"/>
      <w:marRight w:val="0"/>
      <w:marTop w:val="0"/>
      <w:marBottom w:val="0"/>
      <w:divBdr>
        <w:top w:val="none" w:sz="0" w:space="0" w:color="auto"/>
        <w:left w:val="none" w:sz="0" w:space="0" w:color="auto"/>
        <w:bottom w:val="none" w:sz="0" w:space="0" w:color="auto"/>
        <w:right w:val="none" w:sz="0" w:space="0" w:color="auto"/>
      </w:divBdr>
    </w:div>
    <w:div w:id="1295715011">
      <w:bodyDiv w:val="1"/>
      <w:marLeft w:val="0"/>
      <w:marRight w:val="0"/>
      <w:marTop w:val="0"/>
      <w:marBottom w:val="0"/>
      <w:divBdr>
        <w:top w:val="none" w:sz="0" w:space="0" w:color="auto"/>
        <w:left w:val="none" w:sz="0" w:space="0" w:color="auto"/>
        <w:bottom w:val="none" w:sz="0" w:space="0" w:color="auto"/>
        <w:right w:val="none" w:sz="0" w:space="0" w:color="auto"/>
      </w:divBdr>
    </w:div>
    <w:div w:id="1295797610">
      <w:bodyDiv w:val="1"/>
      <w:marLeft w:val="0"/>
      <w:marRight w:val="0"/>
      <w:marTop w:val="0"/>
      <w:marBottom w:val="0"/>
      <w:divBdr>
        <w:top w:val="none" w:sz="0" w:space="0" w:color="auto"/>
        <w:left w:val="none" w:sz="0" w:space="0" w:color="auto"/>
        <w:bottom w:val="none" w:sz="0" w:space="0" w:color="auto"/>
        <w:right w:val="none" w:sz="0" w:space="0" w:color="auto"/>
      </w:divBdr>
    </w:div>
    <w:div w:id="1295869459">
      <w:bodyDiv w:val="1"/>
      <w:marLeft w:val="0"/>
      <w:marRight w:val="0"/>
      <w:marTop w:val="0"/>
      <w:marBottom w:val="0"/>
      <w:divBdr>
        <w:top w:val="none" w:sz="0" w:space="0" w:color="auto"/>
        <w:left w:val="none" w:sz="0" w:space="0" w:color="auto"/>
        <w:bottom w:val="none" w:sz="0" w:space="0" w:color="auto"/>
        <w:right w:val="none" w:sz="0" w:space="0" w:color="auto"/>
      </w:divBdr>
    </w:div>
    <w:div w:id="1295908870">
      <w:bodyDiv w:val="1"/>
      <w:marLeft w:val="0"/>
      <w:marRight w:val="0"/>
      <w:marTop w:val="0"/>
      <w:marBottom w:val="0"/>
      <w:divBdr>
        <w:top w:val="none" w:sz="0" w:space="0" w:color="auto"/>
        <w:left w:val="none" w:sz="0" w:space="0" w:color="auto"/>
        <w:bottom w:val="none" w:sz="0" w:space="0" w:color="auto"/>
        <w:right w:val="none" w:sz="0" w:space="0" w:color="auto"/>
      </w:divBdr>
    </w:div>
    <w:div w:id="1295913244">
      <w:bodyDiv w:val="1"/>
      <w:marLeft w:val="0"/>
      <w:marRight w:val="0"/>
      <w:marTop w:val="0"/>
      <w:marBottom w:val="0"/>
      <w:divBdr>
        <w:top w:val="none" w:sz="0" w:space="0" w:color="auto"/>
        <w:left w:val="none" w:sz="0" w:space="0" w:color="auto"/>
        <w:bottom w:val="none" w:sz="0" w:space="0" w:color="auto"/>
        <w:right w:val="none" w:sz="0" w:space="0" w:color="auto"/>
      </w:divBdr>
    </w:div>
    <w:div w:id="1295940885">
      <w:bodyDiv w:val="1"/>
      <w:marLeft w:val="0"/>
      <w:marRight w:val="0"/>
      <w:marTop w:val="0"/>
      <w:marBottom w:val="0"/>
      <w:divBdr>
        <w:top w:val="none" w:sz="0" w:space="0" w:color="auto"/>
        <w:left w:val="none" w:sz="0" w:space="0" w:color="auto"/>
        <w:bottom w:val="none" w:sz="0" w:space="0" w:color="auto"/>
        <w:right w:val="none" w:sz="0" w:space="0" w:color="auto"/>
      </w:divBdr>
    </w:div>
    <w:div w:id="1295984267">
      <w:bodyDiv w:val="1"/>
      <w:marLeft w:val="0"/>
      <w:marRight w:val="0"/>
      <w:marTop w:val="0"/>
      <w:marBottom w:val="0"/>
      <w:divBdr>
        <w:top w:val="none" w:sz="0" w:space="0" w:color="auto"/>
        <w:left w:val="none" w:sz="0" w:space="0" w:color="auto"/>
        <w:bottom w:val="none" w:sz="0" w:space="0" w:color="auto"/>
        <w:right w:val="none" w:sz="0" w:space="0" w:color="auto"/>
      </w:divBdr>
    </w:div>
    <w:div w:id="1295988089">
      <w:bodyDiv w:val="1"/>
      <w:marLeft w:val="0"/>
      <w:marRight w:val="0"/>
      <w:marTop w:val="0"/>
      <w:marBottom w:val="0"/>
      <w:divBdr>
        <w:top w:val="none" w:sz="0" w:space="0" w:color="auto"/>
        <w:left w:val="none" w:sz="0" w:space="0" w:color="auto"/>
        <w:bottom w:val="none" w:sz="0" w:space="0" w:color="auto"/>
        <w:right w:val="none" w:sz="0" w:space="0" w:color="auto"/>
      </w:divBdr>
    </w:div>
    <w:div w:id="1296062661">
      <w:bodyDiv w:val="1"/>
      <w:marLeft w:val="0"/>
      <w:marRight w:val="0"/>
      <w:marTop w:val="0"/>
      <w:marBottom w:val="0"/>
      <w:divBdr>
        <w:top w:val="none" w:sz="0" w:space="0" w:color="auto"/>
        <w:left w:val="none" w:sz="0" w:space="0" w:color="auto"/>
        <w:bottom w:val="none" w:sz="0" w:space="0" w:color="auto"/>
        <w:right w:val="none" w:sz="0" w:space="0" w:color="auto"/>
      </w:divBdr>
    </w:div>
    <w:div w:id="1296065750">
      <w:bodyDiv w:val="1"/>
      <w:marLeft w:val="0"/>
      <w:marRight w:val="0"/>
      <w:marTop w:val="0"/>
      <w:marBottom w:val="0"/>
      <w:divBdr>
        <w:top w:val="none" w:sz="0" w:space="0" w:color="auto"/>
        <w:left w:val="none" w:sz="0" w:space="0" w:color="auto"/>
        <w:bottom w:val="none" w:sz="0" w:space="0" w:color="auto"/>
        <w:right w:val="none" w:sz="0" w:space="0" w:color="auto"/>
      </w:divBdr>
    </w:div>
    <w:div w:id="1296328624">
      <w:bodyDiv w:val="1"/>
      <w:marLeft w:val="0"/>
      <w:marRight w:val="0"/>
      <w:marTop w:val="0"/>
      <w:marBottom w:val="0"/>
      <w:divBdr>
        <w:top w:val="none" w:sz="0" w:space="0" w:color="auto"/>
        <w:left w:val="none" w:sz="0" w:space="0" w:color="auto"/>
        <w:bottom w:val="none" w:sz="0" w:space="0" w:color="auto"/>
        <w:right w:val="none" w:sz="0" w:space="0" w:color="auto"/>
      </w:divBdr>
    </w:div>
    <w:div w:id="1296328826">
      <w:bodyDiv w:val="1"/>
      <w:marLeft w:val="0"/>
      <w:marRight w:val="0"/>
      <w:marTop w:val="0"/>
      <w:marBottom w:val="0"/>
      <w:divBdr>
        <w:top w:val="none" w:sz="0" w:space="0" w:color="auto"/>
        <w:left w:val="none" w:sz="0" w:space="0" w:color="auto"/>
        <w:bottom w:val="none" w:sz="0" w:space="0" w:color="auto"/>
        <w:right w:val="none" w:sz="0" w:space="0" w:color="auto"/>
      </w:divBdr>
    </w:div>
    <w:div w:id="1296372068">
      <w:bodyDiv w:val="1"/>
      <w:marLeft w:val="0"/>
      <w:marRight w:val="0"/>
      <w:marTop w:val="0"/>
      <w:marBottom w:val="0"/>
      <w:divBdr>
        <w:top w:val="none" w:sz="0" w:space="0" w:color="auto"/>
        <w:left w:val="none" w:sz="0" w:space="0" w:color="auto"/>
        <w:bottom w:val="none" w:sz="0" w:space="0" w:color="auto"/>
        <w:right w:val="none" w:sz="0" w:space="0" w:color="auto"/>
      </w:divBdr>
    </w:div>
    <w:div w:id="1296519005">
      <w:bodyDiv w:val="1"/>
      <w:marLeft w:val="0"/>
      <w:marRight w:val="0"/>
      <w:marTop w:val="0"/>
      <w:marBottom w:val="0"/>
      <w:divBdr>
        <w:top w:val="none" w:sz="0" w:space="0" w:color="auto"/>
        <w:left w:val="none" w:sz="0" w:space="0" w:color="auto"/>
        <w:bottom w:val="none" w:sz="0" w:space="0" w:color="auto"/>
        <w:right w:val="none" w:sz="0" w:space="0" w:color="auto"/>
      </w:divBdr>
    </w:div>
    <w:div w:id="1296520945">
      <w:bodyDiv w:val="1"/>
      <w:marLeft w:val="0"/>
      <w:marRight w:val="0"/>
      <w:marTop w:val="0"/>
      <w:marBottom w:val="0"/>
      <w:divBdr>
        <w:top w:val="none" w:sz="0" w:space="0" w:color="auto"/>
        <w:left w:val="none" w:sz="0" w:space="0" w:color="auto"/>
        <w:bottom w:val="none" w:sz="0" w:space="0" w:color="auto"/>
        <w:right w:val="none" w:sz="0" w:space="0" w:color="auto"/>
      </w:divBdr>
    </w:div>
    <w:div w:id="1296642869">
      <w:bodyDiv w:val="1"/>
      <w:marLeft w:val="0"/>
      <w:marRight w:val="0"/>
      <w:marTop w:val="0"/>
      <w:marBottom w:val="0"/>
      <w:divBdr>
        <w:top w:val="none" w:sz="0" w:space="0" w:color="auto"/>
        <w:left w:val="none" w:sz="0" w:space="0" w:color="auto"/>
        <w:bottom w:val="none" w:sz="0" w:space="0" w:color="auto"/>
        <w:right w:val="none" w:sz="0" w:space="0" w:color="auto"/>
      </w:divBdr>
    </w:div>
    <w:div w:id="1296761445">
      <w:bodyDiv w:val="1"/>
      <w:marLeft w:val="0"/>
      <w:marRight w:val="0"/>
      <w:marTop w:val="0"/>
      <w:marBottom w:val="0"/>
      <w:divBdr>
        <w:top w:val="none" w:sz="0" w:space="0" w:color="auto"/>
        <w:left w:val="none" w:sz="0" w:space="0" w:color="auto"/>
        <w:bottom w:val="none" w:sz="0" w:space="0" w:color="auto"/>
        <w:right w:val="none" w:sz="0" w:space="0" w:color="auto"/>
      </w:divBdr>
    </w:div>
    <w:div w:id="1296905668">
      <w:bodyDiv w:val="1"/>
      <w:marLeft w:val="0"/>
      <w:marRight w:val="0"/>
      <w:marTop w:val="0"/>
      <w:marBottom w:val="0"/>
      <w:divBdr>
        <w:top w:val="none" w:sz="0" w:space="0" w:color="auto"/>
        <w:left w:val="none" w:sz="0" w:space="0" w:color="auto"/>
        <w:bottom w:val="none" w:sz="0" w:space="0" w:color="auto"/>
        <w:right w:val="none" w:sz="0" w:space="0" w:color="auto"/>
      </w:divBdr>
    </w:div>
    <w:div w:id="1297296957">
      <w:bodyDiv w:val="1"/>
      <w:marLeft w:val="0"/>
      <w:marRight w:val="0"/>
      <w:marTop w:val="0"/>
      <w:marBottom w:val="0"/>
      <w:divBdr>
        <w:top w:val="none" w:sz="0" w:space="0" w:color="auto"/>
        <w:left w:val="none" w:sz="0" w:space="0" w:color="auto"/>
        <w:bottom w:val="none" w:sz="0" w:space="0" w:color="auto"/>
        <w:right w:val="none" w:sz="0" w:space="0" w:color="auto"/>
      </w:divBdr>
    </w:div>
    <w:div w:id="1297373126">
      <w:bodyDiv w:val="1"/>
      <w:marLeft w:val="0"/>
      <w:marRight w:val="0"/>
      <w:marTop w:val="0"/>
      <w:marBottom w:val="0"/>
      <w:divBdr>
        <w:top w:val="none" w:sz="0" w:space="0" w:color="auto"/>
        <w:left w:val="none" w:sz="0" w:space="0" w:color="auto"/>
        <w:bottom w:val="none" w:sz="0" w:space="0" w:color="auto"/>
        <w:right w:val="none" w:sz="0" w:space="0" w:color="auto"/>
      </w:divBdr>
    </w:div>
    <w:div w:id="1297486439">
      <w:bodyDiv w:val="1"/>
      <w:marLeft w:val="0"/>
      <w:marRight w:val="0"/>
      <w:marTop w:val="0"/>
      <w:marBottom w:val="0"/>
      <w:divBdr>
        <w:top w:val="none" w:sz="0" w:space="0" w:color="auto"/>
        <w:left w:val="none" w:sz="0" w:space="0" w:color="auto"/>
        <w:bottom w:val="none" w:sz="0" w:space="0" w:color="auto"/>
        <w:right w:val="none" w:sz="0" w:space="0" w:color="auto"/>
      </w:divBdr>
    </w:div>
    <w:div w:id="1297567455">
      <w:bodyDiv w:val="1"/>
      <w:marLeft w:val="0"/>
      <w:marRight w:val="0"/>
      <w:marTop w:val="0"/>
      <w:marBottom w:val="0"/>
      <w:divBdr>
        <w:top w:val="none" w:sz="0" w:space="0" w:color="auto"/>
        <w:left w:val="none" w:sz="0" w:space="0" w:color="auto"/>
        <w:bottom w:val="none" w:sz="0" w:space="0" w:color="auto"/>
        <w:right w:val="none" w:sz="0" w:space="0" w:color="auto"/>
      </w:divBdr>
    </w:div>
    <w:div w:id="1297754629">
      <w:bodyDiv w:val="1"/>
      <w:marLeft w:val="0"/>
      <w:marRight w:val="0"/>
      <w:marTop w:val="0"/>
      <w:marBottom w:val="0"/>
      <w:divBdr>
        <w:top w:val="none" w:sz="0" w:space="0" w:color="auto"/>
        <w:left w:val="none" w:sz="0" w:space="0" w:color="auto"/>
        <w:bottom w:val="none" w:sz="0" w:space="0" w:color="auto"/>
        <w:right w:val="none" w:sz="0" w:space="0" w:color="auto"/>
      </w:divBdr>
    </w:div>
    <w:div w:id="1297832114">
      <w:bodyDiv w:val="1"/>
      <w:marLeft w:val="0"/>
      <w:marRight w:val="0"/>
      <w:marTop w:val="0"/>
      <w:marBottom w:val="0"/>
      <w:divBdr>
        <w:top w:val="none" w:sz="0" w:space="0" w:color="auto"/>
        <w:left w:val="none" w:sz="0" w:space="0" w:color="auto"/>
        <w:bottom w:val="none" w:sz="0" w:space="0" w:color="auto"/>
        <w:right w:val="none" w:sz="0" w:space="0" w:color="auto"/>
      </w:divBdr>
    </w:div>
    <w:div w:id="1297876059">
      <w:bodyDiv w:val="1"/>
      <w:marLeft w:val="0"/>
      <w:marRight w:val="0"/>
      <w:marTop w:val="0"/>
      <w:marBottom w:val="0"/>
      <w:divBdr>
        <w:top w:val="none" w:sz="0" w:space="0" w:color="auto"/>
        <w:left w:val="none" w:sz="0" w:space="0" w:color="auto"/>
        <w:bottom w:val="none" w:sz="0" w:space="0" w:color="auto"/>
        <w:right w:val="none" w:sz="0" w:space="0" w:color="auto"/>
      </w:divBdr>
    </w:div>
    <w:div w:id="1297954678">
      <w:bodyDiv w:val="1"/>
      <w:marLeft w:val="0"/>
      <w:marRight w:val="0"/>
      <w:marTop w:val="0"/>
      <w:marBottom w:val="0"/>
      <w:divBdr>
        <w:top w:val="none" w:sz="0" w:space="0" w:color="auto"/>
        <w:left w:val="none" w:sz="0" w:space="0" w:color="auto"/>
        <w:bottom w:val="none" w:sz="0" w:space="0" w:color="auto"/>
        <w:right w:val="none" w:sz="0" w:space="0" w:color="auto"/>
      </w:divBdr>
    </w:div>
    <w:div w:id="1298073738">
      <w:bodyDiv w:val="1"/>
      <w:marLeft w:val="0"/>
      <w:marRight w:val="0"/>
      <w:marTop w:val="0"/>
      <w:marBottom w:val="0"/>
      <w:divBdr>
        <w:top w:val="none" w:sz="0" w:space="0" w:color="auto"/>
        <w:left w:val="none" w:sz="0" w:space="0" w:color="auto"/>
        <w:bottom w:val="none" w:sz="0" w:space="0" w:color="auto"/>
        <w:right w:val="none" w:sz="0" w:space="0" w:color="auto"/>
      </w:divBdr>
    </w:div>
    <w:div w:id="1298098439">
      <w:bodyDiv w:val="1"/>
      <w:marLeft w:val="0"/>
      <w:marRight w:val="0"/>
      <w:marTop w:val="0"/>
      <w:marBottom w:val="0"/>
      <w:divBdr>
        <w:top w:val="none" w:sz="0" w:space="0" w:color="auto"/>
        <w:left w:val="none" w:sz="0" w:space="0" w:color="auto"/>
        <w:bottom w:val="none" w:sz="0" w:space="0" w:color="auto"/>
        <w:right w:val="none" w:sz="0" w:space="0" w:color="auto"/>
      </w:divBdr>
    </w:div>
    <w:div w:id="1298142119">
      <w:bodyDiv w:val="1"/>
      <w:marLeft w:val="0"/>
      <w:marRight w:val="0"/>
      <w:marTop w:val="0"/>
      <w:marBottom w:val="0"/>
      <w:divBdr>
        <w:top w:val="none" w:sz="0" w:space="0" w:color="auto"/>
        <w:left w:val="none" w:sz="0" w:space="0" w:color="auto"/>
        <w:bottom w:val="none" w:sz="0" w:space="0" w:color="auto"/>
        <w:right w:val="none" w:sz="0" w:space="0" w:color="auto"/>
      </w:divBdr>
    </w:div>
    <w:div w:id="1298146692">
      <w:bodyDiv w:val="1"/>
      <w:marLeft w:val="0"/>
      <w:marRight w:val="0"/>
      <w:marTop w:val="0"/>
      <w:marBottom w:val="0"/>
      <w:divBdr>
        <w:top w:val="none" w:sz="0" w:space="0" w:color="auto"/>
        <w:left w:val="none" w:sz="0" w:space="0" w:color="auto"/>
        <w:bottom w:val="none" w:sz="0" w:space="0" w:color="auto"/>
        <w:right w:val="none" w:sz="0" w:space="0" w:color="auto"/>
      </w:divBdr>
    </w:div>
    <w:div w:id="1298335520">
      <w:bodyDiv w:val="1"/>
      <w:marLeft w:val="0"/>
      <w:marRight w:val="0"/>
      <w:marTop w:val="0"/>
      <w:marBottom w:val="0"/>
      <w:divBdr>
        <w:top w:val="none" w:sz="0" w:space="0" w:color="auto"/>
        <w:left w:val="none" w:sz="0" w:space="0" w:color="auto"/>
        <w:bottom w:val="none" w:sz="0" w:space="0" w:color="auto"/>
        <w:right w:val="none" w:sz="0" w:space="0" w:color="auto"/>
      </w:divBdr>
    </w:div>
    <w:div w:id="1298532476">
      <w:bodyDiv w:val="1"/>
      <w:marLeft w:val="0"/>
      <w:marRight w:val="0"/>
      <w:marTop w:val="0"/>
      <w:marBottom w:val="0"/>
      <w:divBdr>
        <w:top w:val="none" w:sz="0" w:space="0" w:color="auto"/>
        <w:left w:val="none" w:sz="0" w:space="0" w:color="auto"/>
        <w:bottom w:val="none" w:sz="0" w:space="0" w:color="auto"/>
        <w:right w:val="none" w:sz="0" w:space="0" w:color="auto"/>
      </w:divBdr>
    </w:div>
    <w:div w:id="1298532578">
      <w:bodyDiv w:val="1"/>
      <w:marLeft w:val="0"/>
      <w:marRight w:val="0"/>
      <w:marTop w:val="0"/>
      <w:marBottom w:val="0"/>
      <w:divBdr>
        <w:top w:val="none" w:sz="0" w:space="0" w:color="auto"/>
        <w:left w:val="none" w:sz="0" w:space="0" w:color="auto"/>
        <w:bottom w:val="none" w:sz="0" w:space="0" w:color="auto"/>
        <w:right w:val="none" w:sz="0" w:space="0" w:color="auto"/>
      </w:divBdr>
    </w:div>
    <w:div w:id="1298800544">
      <w:bodyDiv w:val="1"/>
      <w:marLeft w:val="0"/>
      <w:marRight w:val="0"/>
      <w:marTop w:val="0"/>
      <w:marBottom w:val="0"/>
      <w:divBdr>
        <w:top w:val="none" w:sz="0" w:space="0" w:color="auto"/>
        <w:left w:val="none" w:sz="0" w:space="0" w:color="auto"/>
        <w:bottom w:val="none" w:sz="0" w:space="0" w:color="auto"/>
        <w:right w:val="none" w:sz="0" w:space="0" w:color="auto"/>
      </w:divBdr>
    </w:div>
    <w:div w:id="1298805434">
      <w:bodyDiv w:val="1"/>
      <w:marLeft w:val="0"/>
      <w:marRight w:val="0"/>
      <w:marTop w:val="0"/>
      <w:marBottom w:val="0"/>
      <w:divBdr>
        <w:top w:val="none" w:sz="0" w:space="0" w:color="auto"/>
        <w:left w:val="none" w:sz="0" w:space="0" w:color="auto"/>
        <w:bottom w:val="none" w:sz="0" w:space="0" w:color="auto"/>
        <w:right w:val="none" w:sz="0" w:space="0" w:color="auto"/>
      </w:divBdr>
    </w:div>
    <w:div w:id="1298876191">
      <w:bodyDiv w:val="1"/>
      <w:marLeft w:val="0"/>
      <w:marRight w:val="0"/>
      <w:marTop w:val="0"/>
      <w:marBottom w:val="0"/>
      <w:divBdr>
        <w:top w:val="none" w:sz="0" w:space="0" w:color="auto"/>
        <w:left w:val="none" w:sz="0" w:space="0" w:color="auto"/>
        <w:bottom w:val="none" w:sz="0" w:space="0" w:color="auto"/>
        <w:right w:val="none" w:sz="0" w:space="0" w:color="auto"/>
      </w:divBdr>
    </w:div>
    <w:div w:id="1299073298">
      <w:bodyDiv w:val="1"/>
      <w:marLeft w:val="0"/>
      <w:marRight w:val="0"/>
      <w:marTop w:val="0"/>
      <w:marBottom w:val="0"/>
      <w:divBdr>
        <w:top w:val="none" w:sz="0" w:space="0" w:color="auto"/>
        <w:left w:val="none" w:sz="0" w:space="0" w:color="auto"/>
        <w:bottom w:val="none" w:sz="0" w:space="0" w:color="auto"/>
        <w:right w:val="none" w:sz="0" w:space="0" w:color="auto"/>
      </w:divBdr>
    </w:div>
    <w:div w:id="1299144855">
      <w:bodyDiv w:val="1"/>
      <w:marLeft w:val="0"/>
      <w:marRight w:val="0"/>
      <w:marTop w:val="0"/>
      <w:marBottom w:val="0"/>
      <w:divBdr>
        <w:top w:val="none" w:sz="0" w:space="0" w:color="auto"/>
        <w:left w:val="none" w:sz="0" w:space="0" w:color="auto"/>
        <w:bottom w:val="none" w:sz="0" w:space="0" w:color="auto"/>
        <w:right w:val="none" w:sz="0" w:space="0" w:color="auto"/>
      </w:divBdr>
    </w:div>
    <w:div w:id="1299337698">
      <w:bodyDiv w:val="1"/>
      <w:marLeft w:val="0"/>
      <w:marRight w:val="0"/>
      <w:marTop w:val="0"/>
      <w:marBottom w:val="0"/>
      <w:divBdr>
        <w:top w:val="none" w:sz="0" w:space="0" w:color="auto"/>
        <w:left w:val="none" w:sz="0" w:space="0" w:color="auto"/>
        <w:bottom w:val="none" w:sz="0" w:space="0" w:color="auto"/>
        <w:right w:val="none" w:sz="0" w:space="0" w:color="auto"/>
      </w:divBdr>
    </w:div>
    <w:div w:id="1299527013">
      <w:bodyDiv w:val="1"/>
      <w:marLeft w:val="0"/>
      <w:marRight w:val="0"/>
      <w:marTop w:val="0"/>
      <w:marBottom w:val="0"/>
      <w:divBdr>
        <w:top w:val="none" w:sz="0" w:space="0" w:color="auto"/>
        <w:left w:val="none" w:sz="0" w:space="0" w:color="auto"/>
        <w:bottom w:val="none" w:sz="0" w:space="0" w:color="auto"/>
        <w:right w:val="none" w:sz="0" w:space="0" w:color="auto"/>
      </w:divBdr>
    </w:div>
    <w:div w:id="1299609677">
      <w:bodyDiv w:val="1"/>
      <w:marLeft w:val="0"/>
      <w:marRight w:val="0"/>
      <w:marTop w:val="0"/>
      <w:marBottom w:val="0"/>
      <w:divBdr>
        <w:top w:val="none" w:sz="0" w:space="0" w:color="auto"/>
        <w:left w:val="none" w:sz="0" w:space="0" w:color="auto"/>
        <w:bottom w:val="none" w:sz="0" w:space="0" w:color="auto"/>
        <w:right w:val="none" w:sz="0" w:space="0" w:color="auto"/>
      </w:divBdr>
    </w:div>
    <w:div w:id="1299795677">
      <w:bodyDiv w:val="1"/>
      <w:marLeft w:val="0"/>
      <w:marRight w:val="0"/>
      <w:marTop w:val="0"/>
      <w:marBottom w:val="0"/>
      <w:divBdr>
        <w:top w:val="none" w:sz="0" w:space="0" w:color="auto"/>
        <w:left w:val="none" w:sz="0" w:space="0" w:color="auto"/>
        <w:bottom w:val="none" w:sz="0" w:space="0" w:color="auto"/>
        <w:right w:val="none" w:sz="0" w:space="0" w:color="auto"/>
      </w:divBdr>
    </w:div>
    <w:div w:id="1299843407">
      <w:bodyDiv w:val="1"/>
      <w:marLeft w:val="0"/>
      <w:marRight w:val="0"/>
      <w:marTop w:val="0"/>
      <w:marBottom w:val="0"/>
      <w:divBdr>
        <w:top w:val="none" w:sz="0" w:space="0" w:color="auto"/>
        <w:left w:val="none" w:sz="0" w:space="0" w:color="auto"/>
        <w:bottom w:val="none" w:sz="0" w:space="0" w:color="auto"/>
        <w:right w:val="none" w:sz="0" w:space="0" w:color="auto"/>
      </w:divBdr>
    </w:div>
    <w:div w:id="1299917463">
      <w:bodyDiv w:val="1"/>
      <w:marLeft w:val="0"/>
      <w:marRight w:val="0"/>
      <w:marTop w:val="0"/>
      <w:marBottom w:val="0"/>
      <w:divBdr>
        <w:top w:val="none" w:sz="0" w:space="0" w:color="auto"/>
        <w:left w:val="none" w:sz="0" w:space="0" w:color="auto"/>
        <w:bottom w:val="none" w:sz="0" w:space="0" w:color="auto"/>
        <w:right w:val="none" w:sz="0" w:space="0" w:color="auto"/>
      </w:divBdr>
    </w:div>
    <w:div w:id="1300039344">
      <w:bodyDiv w:val="1"/>
      <w:marLeft w:val="0"/>
      <w:marRight w:val="0"/>
      <w:marTop w:val="0"/>
      <w:marBottom w:val="0"/>
      <w:divBdr>
        <w:top w:val="none" w:sz="0" w:space="0" w:color="auto"/>
        <w:left w:val="none" w:sz="0" w:space="0" w:color="auto"/>
        <w:bottom w:val="none" w:sz="0" w:space="0" w:color="auto"/>
        <w:right w:val="none" w:sz="0" w:space="0" w:color="auto"/>
      </w:divBdr>
    </w:div>
    <w:div w:id="1300189116">
      <w:bodyDiv w:val="1"/>
      <w:marLeft w:val="0"/>
      <w:marRight w:val="0"/>
      <w:marTop w:val="0"/>
      <w:marBottom w:val="0"/>
      <w:divBdr>
        <w:top w:val="none" w:sz="0" w:space="0" w:color="auto"/>
        <w:left w:val="none" w:sz="0" w:space="0" w:color="auto"/>
        <w:bottom w:val="none" w:sz="0" w:space="0" w:color="auto"/>
        <w:right w:val="none" w:sz="0" w:space="0" w:color="auto"/>
      </w:divBdr>
    </w:div>
    <w:div w:id="1300459844">
      <w:bodyDiv w:val="1"/>
      <w:marLeft w:val="0"/>
      <w:marRight w:val="0"/>
      <w:marTop w:val="0"/>
      <w:marBottom w:val="0"/>
      <w:divBdr>
        <w:top w:val="none" w:sz="0" w:space="0" w:color="auto"/>
        <w:left w:val="none" w:sz="0" w:space="0" w:color="auto"/>
        <w:bottom w:val="none" w:sz="0" w:space="0" w:color="auto"/>
        <w:right w:val="none" w:sz="0" w:space="0" w:color="auto"/>
      </w:divBdr>
    </w:div>
    <w:div w:id="1300648030">
      <w:bodyDiv w:val="1"/>
      <w:marLeft w:val="0"/>
      <w:marRight w:val="0"/>
      <w:marTop w:val="0"/>
      <w:marBottom w:val="0"/>
      <w:divBdr>
        <w:top w:val="none" w:sz="0" w:space="0" w:color="auto"/>
        <w:left w:val="none" w:sz="0" w:space="0" w:color="auto"/>
        <w:bottom w:val="none" w:sz="0" w:space="0" w:color="auto"/>
        <w:right w:val="none" w:sz="0" w:space="0" w:color="auto"/>
      </w:divBdr>
    </w:div>
    <w:div w:id="1300721510">
      <w:bodyDiv w:val="1"/>
      <w:marLeft w:val="0"/>
      <w:marRight w:val="0"/>
      <w:marTop w:val="0"/>
      <w:marBottom w:val="0"/>
      <w:divBdr>
        <w:top w:val="none" w:sz="0" w:space="0" w:color="auto"/>
        <w:left w:val="none" w:sz="0" w:space="0" w:color="auto"/>
        <w:bottom w:val="none" w:sz="0" w:space="0" w:color="auto"/>
        <w:right w:val="none" w:sz="0" w:space="0" w:color="auto"/>
      </w:divBdr>
    </w:div>
    <w:div w:id="1300842038">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686293">
      <w:bodyDiv w:val="1"/>
      <w:marLeft w:val="0"/>
      <w:marRight w:val="0"/>
      <w:marTop w:val="0"/>
      <w:marBottom w:val="0"/>
      <w:divBdr>
        <w:top w:val="none" w:sz="0" w:space="0" w:color="auto"/>
        <w:left w:val="none" w:sz="0" w:space="0" w:color="auto"/>
        <w:bottom w:val="none" w:sz="0" w:space="0" w:color="auto"/>
        <w:right w:val="none" w:sz="0" w:space="0" w:color="auto"/>
      </w:divBdr>
    </w:div>
    <w:div w:id="1302032727">
      <w:bodyDiv w:val="1"/>
      <w:marLeft w:val="0"/>
      <w:marRight w:val="0"/>
      <w:marTop w:val="0"/>
      <w:marBottom w:val="0"/>
      <w:divBdr>
        <w:top w:val="none" w:sz="0" w:space="0" w:color="auto"/>
        <w:left w:val="none" w:sz="0" w:space="0" w:color="auto"/>
        <w:bottom w:val="none" w:sz="0" w:space="0" w:color="auto"/>
        <w:right w:val="none" w:sz="0" w:space="0" w:color="auto"/>
      </w:divBdr>
    </w:div>
    <w:div w:id="1302076903">
      <w:bodyDiv w:val="1"/>
      <w:marLeft w:val="0"/>
      <w:marRight w:val="0"/>
      <w:marTop w:val="0"/>
      <w:marBottom w:val="0"/>
      <w:divBdr>
        <w:top w:val="none" w:sz="0" w:space="0" w:color="auto"/>
        <w:left w:val="none" w:sz="0" w:space="0" w:color="auto"/>
        <w:bottom w:val="none" w:sz="0" w:space="0" w:color="auto"/>
        <w:right w:val="none" w:sz="0" w:space="0" w:color="auto"/>
      </w:divBdr>
    </w:div>
    <w:div w:id="1302150997">
      <w:bodyDiv w:val="1"/>
      <w:marLeft w:val="0"/>
      <w:marRight w:val="0"/>
      <w:marTop w:val="0"/>
      <w:marBottom w:val="0"/>
      <w:divBdr>
        <w:top w:val="none" w:sz="0" w:space="0" w:color="auto"/>
        <w:left w:val="none" w:sz="0" w:space="0" w:color="auto"/>
        <w:bottom w:val="none" w:sz="0" w:space="0" w:color="auto"/>
        <w:right w:val="none" w:sz="0" w:space="0" w:color="auto"/>
      </w:divBdr>
    </w:div>
    <w:div w:id="1302151525">
      <w:bodyDiv w:val="1"/>
      <w:marLeft w:val="0"/>
      <w:marRight w:val="0"/>
      <w:marTop w:val="0"/>
      <w:marBottom w:val="0"/>
      <w:divBdr>
        <w:top w:val="none" w:sz="0" w:space="0" w:color="auto"/>
        <w:left w:val="none" w:sz="0" w:space="0" w:color="auto"/>
        <w:bottom w:val="none" w:sz="0" w:space="0" w:color="auto"/>
        <w:right w:val="none" w:sz="0" w:space="0" w:color="auto"/>
      </w:divBdr>
    </w:div>
    <w:div w:id="1302266425">
      <w:bodyDiv w:val="1"/>
      <w:marLeft w:val="0"/>
      <w:marRight w:val="0"/>
      <w:marTop w:val="0"/>
      <w:marBottom w:val="0"/>
      <w:divBdr>
        <w:top w:val="none" w:sz="0" w:space="0" w:color="auto"/>
        <w:left w:val="none" w:sz="0" w:space="0" w:color="auto"/>
        <w:bottom w:val="none" w:sz="0" w:space="0" w:color="auto"/>
        <w:right w:val="none" w:sz="0" w:space="0" w:color="auto"/>
      </w:divBdr>
    </w:div>
    <w:div w:id="1302271619">
      <w:bodyDiv w:val="1"/>
      <w:marLeft w:val="0"/>
      <w:marRight w:val="0"/>
      <w:marTop w:val="0"/>
      <w:marBottom w:val="0"/>
      <w:divBdr>
        <w:top w:val="none" w:sz="0" w:space="0" w:color="auto"/>
        <w:left w:val="none" w:sz="0" w:space="0" w:color="auto"/>
        <w:bottom w:val="none" w:sz="0" w:space="0" w:color="auto"/>
        <w:right w:val="none" w:sz="0" w:space="0" w:color="auto"/>
      </w:divBdr>
    </w:div>
    <w:div w:id="1302493193">
      <w:bodyDiv w:val="1"/>
      <w:marLeft w:val="0"/>
      <w:marRight w:val="0"/>
      <w:marTop w:val="0"/>
      <w:marBottom w:val="0"/>
      <w:divBdr>
        <w:top w:val="none" w:sz="0" w:space="0" w:color="auto"/>
        <w:left w:val="none" w:sz="0" w:space="0" w:color="auto"/>
        <w:bottom w:val="none" w:sz="0" w:space="0" w:color="auto"/>
        <w:right w:val="none" w:sz="0" w:space="0" w:color="auto"/>
      </w:divBdr>
    </w:div>
    <w:div w:id="1302616247">
      <w:bodyDiv w:val="1"/>
      <w:marLeft w:val="0"/>
      <w:marRight w:val="0"/>
      <w:marTop w:val="0"/>
      <w:marBottom w:val="0"/>
      <w:divBdr>
        <w:top w:val="none" w:sz="0" w:space="0" w:color="auto"/>
        <w:left w:val="none" w:sz="0" w:space="0" w:color="auto"/>
        <w:bottom w:val="none" w:sz="0" w:space="0" w:color="auto"/>
        <w:right w:val="none" w:sz="0" w:space="0" w:color="auto"/>
      </w:divBdr>
    </w:div>
    <w:div w:id="1302879927">
      <w:bodyDiv w:val="1"/>
      <w:marLeft w:val="0"/>
      <w:marRight w:val="0"/>
      <w:marTop w:val="0"/>
      <w:marBottom w:val="0"/>
      <w:divBdr>
        <w:top w:val="none" w:sz="0" w:space="0" w:color="auto"/>
        <w:left w:val="none" w:sz="0" w:space="0" w:color="auto"/>
        <w:bottom w:val="none" w:sz="0" w:space="0" w:color="auto"/>
        <w:right w:val="none" w:sz="0" w:space="0" w:color="auto"/>
      </w:divBdr>
    </w:div>
    <w:div w:id="1302929401">
      <w:bodyDiv w:val="1"/>
      <w:marLeft w:val="0"/>
      <w:marRight w:val="0"/>
      <w:marTop w:val="0"/>
      <w:marBottom w:val="0"/>
      <w:divBdr>
        <w:top w:val="none" w:sz="0" w:space="0" w:color="auto"/>
        <w:left w:val="none" w:sz="0" w:space="0" w:color="auto"/>
        <w:bottom w:val="none" w:sz="0" w:space="0" w:color="auto"/>
        <w:right w:val="none" w:sz="0" w:space="0" w:color="auto"/>
      </w:divBdr>
    </w:div>
    <w:div w:id="1303147092">
      <w:bodyDiv w:val="1"/>
      <w:marLeft w:val="0"/>
      <w:marRight w:val="0"/>
      <w:marTop w:val="0"/>
      <w:marBottom w:val="0"/>
      <w:divBdr>
        <w:top w:val="none" w:sz="0" w:space="0" w:color="auto"/>
        <w:left w:val="none" w:sz="0" w:space="0" w:color="auto"/>
        <w:bottom w:val="none" w:sz="0" w:space="0" w:color="auto"/>
        <w:right w:val="none" w:sz="0" w:space="0" w:color="auto"/>
      </w:divBdr>
    </w:div>
    <w:div w:id="1303274705">
      <w:bodyDiv w:val="1"/>
      <w:marLeft w:val="0"/>
      <w:marRight w:val="0"/>
      <w:marTop w:val="0"/>
      <w:marBottom w:val="0"/>
      <w:divBdr>
        <w:top w:val="none" w:sz="0" w:space="0" w:color="auto"/>
        <w:left w:val="none" w:sz="0" w:space="0" w:color="auto"/>
        <w:bottom w:val="none" w:sz="0" w:space="0" w:color="auto"/>
        <w:right w:val="none" w:sz="0" w:space="0" w:color="auto"/>
      </w:divBdr>
    </w:div>
    <w:div w:id="1303315550">
      <w:bodyDiv w:val="1"/>
      <w:marLeft w:val="0"/>
      <w:marRight w:val="0"/>
      <w:marTop w:val="0"/>
      <w:marBottom w:val="0"/>
      <w:divBdr>
        <w:top w:val="none" w:sz="0" w:space="0" w:color="auto"/>
        <w:left w:val="none" w:sz="0" w:space="0" w:color="auto"/>
        <w:bottom w:val="none" w:sz="0" w:space="0" w:color="auto"/>
        <w:right w:val="none" w:sz="0" w:space="0" w:color="auto"/>
      </w:divBdr>
    </w:div>
    <w:div w:id="1303344010">
      <w:bodyDiv w:val="1"/>
      <w:marLeft w:val="0"/>
      <w:marRight w:val="0"/>
      <w:marTop w:val="0"/>
      <w:marBottom w:val="0"/>
      <w:divBdr>
        <w:top w:val="none" w:sz="0" w:space="0" w:color="auto"/>
        <w:left w:val="none" w:sz="0" w:space="0" w:color="auto"/>
        <w:bottom w:val="none" w:sz="0" w:space="0" w:color="auto"/>
        <w:right w:val="none" w:sz="0" w:space="0" w:color="auto"/>
      </w:divBdr>
    </w:div>
    <w:div w:id="1303467576">
      <w:bodyDiv w:val="1"/>
      <w:marLeft w:val="0"/>
      <w:marRight w:val="0"/>
      <w:marTop w:val="0"/>
      <w:marBottom w:val="0"/>
      <w:divBdr>
        <w:top w:val="none" w:sz="0" w:space="0" w:color="auto"/>
        <w:left w:val="none" w:sz="0" w:space="0" w:color="auto"/>
        <w:bottom w:val="none" w:sz="0" w:space="0" w:color="auto"/>
        <w:right w:val="none" w:sz="0" w:space="0" w:color="auto"/>
      </w:divBdr>
    </w:div>
    <w:div w:id="1303540996">
      <w:bodyDiv w:val="1"/>
      <w:marLeft w:val="0"/>
      <w:marRight w:val="0"/>
      <w:marTop w:val="0"/>
      <w:marBottom w:val="0"/>
      <w:divBdr>
        <w:top w:val="none" w:sz="0" w:space="0" w:color="auto"/>
        <w:left w:val="none" w:sz="0" w:space="0" w:color="auto"/>
        <w:bottom w:val="none" w:sz="0" w:space="0" w:color="auto"/>
        <w:right w:val="none" w:sz="0" w:space="0" w:color="auto"/>
      </w:divBdr>
    </w:div>
    <w:div w:id="1303733334">
      <w:bodyDiv w:val="1"/>
      <w:marLeft w:val="0"/>
      <w:marRight w:val="0"/>
      <w:marTop w:val="0"/>
      <w:marBottom w:val="0"/>
      <w:divBdr>
        <w:top w:val="none" w:sz="0" w:space="0" w:color="auto"/>
        <w:left w:val="none" w:sz="0" w:space="0" w:color="auto"/>
        <w:bottom w:val="none" w:sz="0" w:space="0" w:color="auto"/>
        <w:right w:val="none" w:sz="0" w:space="0" w:color="auto"/>
      </w:divBdr>
    </w:div>
    <w:div w:id="1303774231">
      <w:bodyDiv w:val="1"/>
      <w:marLeft w:val="0"/>
      <w:marRight w:val="0"/>
      <w:marTop w:val="0"/>
      <w:marBottom w:val="0"/>
      <w:divBdr>
        <w:top w:val="none" w:sz="0" w:space="0" w:color="auto"/>
        <w:left w:val="none" w:sz="0" w:space="0" w:color="auto"/>
        <w:bottom w:val="none" w:sz="0" w:space="0" w:color="auto"/>
        <w:right w:val="none" w:sz="0" w:space="0" w:color="auto"/>
      </w:divBdr>
    </w:div>
    <w:div w:id="1303854259">
      <w:bodyDiv w:val="1"/>
      <w:marLeft w:val="0"/>
      <w:marRight w:val="0"/>
      <w:marTop w:val="0"/>
      <w:marBottom w:val="0"/>
      <w:divBdr>
        <w:top w:val="none" w:sz="0" w:space="0" w:color="auto"/>
        <w:left w:val="none" w:sz="0" w:space="0" w:color="auto"/>
        <w:bottom w:val="none" w:sz="0" w:space="0" w:color="auto"/>
        <w:right w:val="none" w:sz="0" w:space="0" w:color="auto"/>
      </w:divBdr>
    </w:div>
    <w:div w:id="1303997581">
      <w:bodyDiv w:val="1"/>
      <w:marLeft w:val="0"/>
      <w:marRight w:val="0"/>
      <w:marTop w:val="0"/>
      <w:marBottom w:val="0"/>
      <w:divBdr>
        <w:top w:val="none" w:sz="0" w:space="0" w:color="auto"/>
        <w:left w:val="none" w:sz="0" w:space="0" w:color="auto"/>
        <w:bottom w:val="none" w:sz="0" w:space="0" w:color="auto"/>
        <w:right w:val="none" w:sz="0" w:space="0" w:color="auto"/>
      </w:divBdr>
    </w:div>
    <w:div w:id="1304045702">
      <w:bodyDiv w:val="1"/>
      <w:marLeft w:val="0"/>
      <w:marRight w:val="0"/>
      <w:marTop w:val="0"/>
      <w:marBottom w:val="0"/>
      <w:divBdr>
        <w:top w:val="none" w:sz="0" w:space="0" w:color="auto"/>
        <w:left w:val="none" w:sz="0" w:space="0" w:color="auto"/>
        <w:bottom w:val="none" w:sz="0" w:space="0" w:color="auto"/>
        <w:right w:val="none" w:sz="0" w:space="0" w:color="auto"/>
      </w:divBdr>
    </w:div>
    <w:div w:id="1304652925">
      <w:bodyDiv w:val="1"/>
      <w:marLeft w:val="0"/>
      <w:marRight w:val="0"/>
      <w:marTop w:val="0"/>
      <w:marBottom w:val="0"/>
      <w:divBdr>
        <w:top w:val="none" w:sz="0" w:space="0" w:color="auto"/>
        <w:left w:val="none" w:sz="0" w:space="0" w:color="auto"/>
        <w:bottom w:val="none" w:sz="0" w:space="0" w:color="auto"/>
        <w:right w:val="none" w:sz="0" w:space="0" w:color="auto"/>
      </w:divBdr>
    </w:div>
    <w:div w:id="1304657024">
      <w:bodyDiv w:val="1"/>
      <w:marLeft w:val="0"/>
      <w:marRight w:val="0"/>
      <w:marTop w:val="0"/>
      <w:marBottom w:val="0"/>
      <w:divBdr>
        <w:top w:val="none" w:sz="0" w:space="0" w:color="auto"/>
        <w:left w:val="none" w:sz="0" w:space="0" w:color="auto"/>
        <w:bottom w:val="none" w:sz="0" w:space="0" w:color="auto"/>
        <w:right w:val="none" w:sz="0" w:space="0" w:color="auto"/>
      </w:divBdr>
    </w:div>
    <w:div w:id="1304892521">
      <w:bodyDiv w:val="1"/>
      <w:marLeft w:val="0"/>
      <w:marRight w:val="0"/>
      <w:marTop w:val="0"/>
      <w:marBottom w:val="0"/>
      <w:divBdr>
        <w:top w:val="none" w:sz="0" w:space="0" w:color="auto"/>
        <w:left w:val="none" w:sz="0" w:space="0" w:color="auto"/>
        <w:bottom w:val="none" w:sz="0" w:space="0" w:color="auto"/>
        <w:right w:val="none" w:sz="0" w:space="0" w:color="auto"/>
      </w:divBdr>
    </w:div>
    <w:div w:id="1305087212">
      <w:bodyDiv w:val="1"/>
      <w:marLeft w:val="0"/>
      <w:marRight w:val="0"/>
      <w:marTop w:val="0"/>
      <w:marBottom w:val="0"/>
      <w:divBdr>
        <w:top w:val="none" w:sz="0" w:space="0" w:color="auto"/>
        <w:left w:val="none" w:sz="0" w:space="0" w:color="auto"/>
        <w:bottom w:val="none" w:sz="0" w:space="0" w:color="auto"/>
        <w:right w:val="none" w:sz="0" w:space="0" w:color="auto"/>
      </w:divBdr>
    </w:div>
    <w:div w:id="1305428767">
      <w:bodyDiv w:val="1"/>
      <w:marLeft w:val="0"/>
      <w:marRight w:val="0"/>
      <w:marTop w:val="0"/>
      <w:marBottom w:val="0"/>
      <w:divBdr>
        <w:top w:val="none" w:sz="0" w:space="0" w:color="auto"/>
        <w:left w:val="none" w:sz="0" w:space="0" w:color="auto"/>
        <w:bottom w:val="none" w:sz="0" w:space="0" w:color="auto"/>
        <w:right w:val="none" w:sz="0" w:space="0" w:color="auto"/>
      </w:divBdr>
    </w:div>
    <w:div w:id="1305544006">
      <w:bodyDiv w:val="1"/>
      <w:marLeft w:val="0"/>
      <w:marRight w:val="0"/>
      <w:marTop w:val="0"/>
      <w:marBottom w:val="0"/>
      <w:divBdr>
        <w:top w:val="none" w:sz="0" w:space="0" w:color="auto"/>
        <w:left w:val="none" w:sz="0" w:space="0" w:color="auto"/>
        <w:bottom w:val="none" w:sz="0" w:space="0" w:color="auto"/>
        <w:right w:val="none" w:sz="0" w:space="0" w:color="auto"/>
      </w:divBdr>
    </w:div>
    <w:div w:id="1305693625">
      <w:bodyDiv w:val="1"/>
      <w:marLeft w:val="0"/>
      <w:marRight w:val="0"/>
      <w:marTop w:val="0"/>
      <w:marBottom w:val="0"/>
      <w:divBdr>
        <w:top w:val="none" w:sz="0" w:space="0" w:color="auto"/>
        <w:left w:val="none" w:sz="0" w:space="0" w:color="auto"/>
        <w:bottom w:val="none" w:sz="0" w:space="0" w:color="auto"/>
        <w:right w:val="none" w:sz="0" w:space="0" w:color="auto"/>
      </w:divBdr>
    </w:div>
    <w:div w:id="1305693854">
      <w:bodyDiv w:val="1"/>
      <w:marLeft w:val="0"/>
      <w:marRight w:val="0"/>
      <w:marTop w:val="0"/>
      <w:marBottom w:val="0"/>
      <w:divBdr>
        <w:top w:val="none" w:sz="0" w:space="0" w:color="auto"/>
        <w:left w:val="none" w:sz="0" w:space="0" w:color="auto"/>
        <w:bottom w:val="none" w:sz="0" w:space="0" w:color="auto"/>
        <w:right w:val="none" w:sz="0" w:space="0" w:color="auto"/>
      </w:divBdr>
    </w:div>
    <w:div w:id="1305698936">
      <w:bodyDiv w:val="1"/>
      <w:marLeft w:val="0"/>
      <w:marRight w:val="0"/>
      <w:marTop w:val="0"/>
      <w:marBottom w:val="0"/>
      <w:divBdr>
        <w:top w:val="none" w:sz="0" w:space="0" w:color="auto"/>
        <w:left w:val="none" w:sz="0" w:space="0" w:color="auto"/>
        <w:bottom w:val="none" w:sz="0" w:space="0" w:color="auto"/>
        <w:right w:val="none" w:sz="0" w:space="0" w:color="auto"/>
      </w:divBdr>
    </w:div>
    <w:div w:id="1305741435">
      <w:bodyDiv w:val="1"/>
      <w:marLeft w:val="0"/>
      <w:marRight w:val="0"/>
      <w:marTop w:val="0"/>
      <w:marBottom w:val="0"/>
      <w:divBdr>
        <w:top w:val="none" w:sz="0" w:space="0" w:color="auto"/>
        <w:left w:val="none" w:sz="0" w:space="0" w:color="auto"/>
        <w:bottom w:val="none" w:sz="0" w:space="0" w:color="auto"/>
        <w:right w:val="none" w:sz="0" w:space="0" w:color="auto"/>
      </w:divBdr>
    </w:div>
    <w:div w:id="1305810761">
      <w:bodyDiv w:val="1"/>
      <w:marLeft w:val="0"/>
      <w:marRight w:val="0"/>
      <w:marTop w:val="0"/>
      <w:marBottom w:val="0"/>
      <w:divBdr>
        <w:top w:val="none" w:sz="0" w:space="0" w:color="auto"/>
        <w:left w:val="none" w:sz="0" w:space="0" w:color="auto"/>
        <w:bottom w:val="none" w:sz="0" w:space="0" w:color="auto"/>
        <w:right w:val="none" w:sz="0" w:space="0" w:color="auto"/>
      </w:divBdr>
    </w:div>
    <w:div w:id="1305891118">
      <w:bodyDiv w:val="1"/>
      <w:marLeft w:val="0"/>
      <w:marRight w:val="0"/>
      <w:marTop w:val="0"/>
      <w:marBottom w:val="0"/>
      <w:divBdr>
        <w:top w:val="none" w:sz="0" w:space="0" w:color="auto"/>
        <w:left w:val="none" w:sz="0" w:space="0" w:color="auto"/>
        <w:bottom w:val="none" w:sz="0" w:space="0" w:color="auto"/>
        <w:right w:val="none" w:sz="0" w:space="0" w:color="auto"/>
      </w:divBdr>
    </w:div>
    <w:div w:id="1306009260">
      <w:bodyDiv w:val="1"/>
      <w:marLeft w:val="0"/>
      <w:marRight w:val="0"/>
      <w:marTop w:val="0"/>
      <w:marBottom w:val="0"/>
      <w:divBdr>
        <w:top w:val="none" w:sz="0" w:space="0" w:color="auto"/>
        <w:left w:val="none" w:sz="0" w:space="0" w:color="auto"/>
        <w:bottom w:val="none" w:sz="0" w:space="0" w:color="auto"/>
        <w:right w:val="none" w:sz="0" w:space="0" w:color="auto"/>
      </w:divBdr>
    </w:div>
    <w:div w:id="1306273401">
      <w:bodyDiv w:val="1"/>
      <w:marLeft w:val="0"/>
      <w:marRight w:val="0"/>
      <w:marTop w:val="0"/>
      <w:marBottom w:val="0"/>
      <w:divBdr>
        <w:top w:val="none" w:sz="0" w:space="0" w:color="auto"/>
        <w:left w:val="none" w:sz="0" w:space="0" w:color="auto"/>
        <w:bottom w:val="none" w:sz="0" w:space="0" w:color="auto"/>
        <w:right w:val="none" w:sz="0" w:space="0" w:color="auto"/>
      </w:divBdr>
    </w:div>
    <w:div w:id="1306351163">
      <w:bodyDiv w:val="1"/>
      <w:marLeft w:val="0"/>
      <w:marRight w:val="0"/>
      <w:marTop w:val="0"/>
      <w:marBottom w:val="0"/>
      <w:divBdr>
        <w:top w:val="none" w:sz="0" w:space="0" w:color="auto"/>
        <w:left w:val="none" w:sz="0" w:space="0" w:color="auto"/>
        <w:bottom w:val="none" w:sz="0" w:space="0" w:color="auto"/>
        <w:right w:val="none" w:sz="0" w:space="0" w:color="auto"/>
      </w:divBdr>
    </w:div>
    <w:div w:id="1306468162">
      <w:bodyDiv w:val="1"/>
      <w:marLeft w:val="0"/>
      <w:marRight w:val="0"/>
      <w:marTop w:val="0"/>
      <w:marBottom w:val="0"/>
      <w:divBdr>
        <w:top w:val="none" w:sz="0" w:space="0" w:color="auto"/>
        <w:left w:val="none" w:sz="0" w:space="0" w:color="auto"/>
        <w:bottom w:val="none" w:sz="0" w:space="0" w:color="auto"/>
        <w:right w:val="none" w:sz="0" w:space="0" w:color="auto"/>
      </w:divBdr>
    </w:div>
    <w:div w:id="1306472542">
      <w:bodyDiv w:val="1"/>
      <w:marLeft w:val="0"/>
      <w:marRight w:val="0"/>
      <w:marTop w:val="0"/>
      <w:marBottom w:val="0"/>
      <w:divBdr>
        <w:top w:val="none" w:sz="0" w:space="0" w:color="auto"/>
        <w:left w:val="none" w:sz="0" w:space="0" w:color="auto"/>
        <w:bottom w:val="none" w:sz="0" w:space="0" w:color="auto"/>
        <w:right w:val="none" w:sz="0" w:space="0" w:color="auto"/>
      </w:divBdr>
    </w:div>
    <w:div w:id="1306668049">
      <w:bodyDiv w:val="1"/>
      <w:marLeft w:val="0"/>
      <w:marRight w:val="0"/>
      <w:marTop w:val="0"/>
      <w:marBottom w:val="0"/>
      <w:divBdr>
        <w:top w:val="none" w:sz="0" w:space="0" w:color="auto"/>
        <w:left w:val="none" w:sz="0" w:space="0" w:color="auto"/>
        <w:bottom w:val="none" w:sz="0" w:space="0" w:color="auto"/>
        <w:right w:val="none" w:sz="0" w:space="0" w:color="auto"/>
      </w:divBdr>
    </w:div>
    <w:div w:id="1306931214">
      <w:bodyDiv w:val="1"/>
      <w:marLeft w:val="0"/>
      <w:marRight w:val="0"/>
      <w:marTop w:val="0"/>
      <w:marBottom w:val="0"/>
      <w:divBdr>
        <w:top w:val="none" w:sz="0" w:space="0" w:color="auto"/>
        <w:left w:val="none" w:sz="0" w:space="0" w:color="auto"/>
        <w:bottom w:val="none" w:sz="0" w:space="0" w:color="auto"/>
        <w:right w:val="none" w:sz="0" w:space="0" w:color="auto"/>
      </w:divBdr>
    </w:div>
    <w:div w:id="1306933919">
      <w:bodyDiv w:val="1"/>
      <w:marLeft w:val="0"/>
      <w:marRight w:val="0"/>
      <w:marTop w:val="0"/>
      <w:marBottom w:val="0"/>
      <w:divBdr>
        <w:top w:val="none" w:sz="0" w:space="0" w:color="auto"/>
        <w:left w:val="none" w:sz="0" w:space="0" w:color="auto"/>
        <w:bottom w:val="none" w:sz="0" w:space="0" w:color="auto"/>
        <w:right w:val="none" w:sz="0" w:space="0" w:color="auto"/>
      </w:divBdr>
    </w:div>
    <w:div w:id="1307051182">
      <w:bodyDiv w:val="1"/>
      <w:marLeft w:val="0"/>
      <w:marRight w:val="0"/>
      <w:marTop w:val="0"/>
      <w:marBottom w:val="0"/>
      <w:divBdr>
        <w:top w:val="none" w:sz="0" w:space="0" w:color="auto"/>
        <w:left w:val="none" w:sz="0" w:space="0" w:color="auto"/>
        <w:bottom w:val="none" w:sz="0" w:space="0" w:color="auto"/>
        <w:right w:val="none" w:sz="0" w:space="0" w:color="auto"/>
      </w:divBdr>
    </w:div>
    <w:div w:id="1307203280">
      <w:bodyDiv w:val="1"/>
      <w:marLeft w:val="0"/>
      <w:marRight w:val="0"/>
      <w:marTop w:val="0"/>
      <w:marBottom w:val="0"/>
      <w:divBdr>
        <w:top w:val="none" w:sz="0" w:space="0" w:color="auto"/>
        <w:left w:val="none" w:sz="0" w:space="0" w:color="auto"/>
        <w:bottom w:val="none" w:sz="0" w:space="0" w:color="auto"/>
        <w:right w:val="none" w:sz="0" w:space="0" w:color="auto"/>
      </w:divBdr>
    </w:div>
    <w:div w:id="1307314514">
      <w:bodyDiv w:val="1"/>
      <w:marLeft w:val="0"/>
      <w:marRight w:val="0"/>
      <w:marTop w:val="0"/>
      <w:marBottom w:val="0"/>
      <w:divBdr>
        <w:top w:val="none" w:sz="0" w:space="0" w:color="auto"/>
        <w:left w:val="none" w:sz="0" w:space="0" w:color="auto"/>
        <w:bottom w:val="none" w:sz="0" w:space="0" w:color="auto"/>
        <w:right w:val="none" w:sz="0" w:space="0" w:color="auto"/>
      </w:divBdr>
    </w:div>
    <w:div w:id="1307320083">
      <w:bodyDiv w:val="1"/>
      <w:marLeft w:val="0"/>
      <w:marRight w:val="0"/>
      <w:marTop w:val="0"/>
      <w:marBottom w:val="0"/>
      <w:divBdr>
        <w:top w:val="none" w:sz="0" w:space="0" w:color="auto"/>
        <w:left w:val="none" w:sz="0" w:space="0" w:color="auto"/>
        <w:bottom w:val="none" w:sz="0" w:space="0" w:color="auto"/>
        <w:right w:val="none" w:sz="0" w:space="0" w:color="auto"/>
      </w:divBdr>
    </w:div>
    <w:div w:id="1307511598">
      <w:bodyDiv w:val="1"/>
      <w:marLeft w:val="0"/>
      <w:marRight w:val="0"/>
      <w:marTop w:val="0"/>
      <w:marBottom w:val="0"/>
      <w:divBdr>
        <w:top w:val="none" w:sz="0" w:space="0" w:color="auto"/>
        <w:left w:val="none" w:sz="0" w:space="0" w:color="auto"/>
        <w:bottom w:val="none" w:sz="0" w:space="0" w:color="auto"/>
        <w:right w:val="none" w:sz="0" w:space="0" w:color="auto"/>
      </w:divBdr>
    </w:div>
    <w:div w:id="1307780641">
      <w:bodyDiv w:val="1"/>
      <w:marLeft w:val="0"/>
      <w:marRight w:val="0"/>
      <w:marTop w:val="0"/>
      <w:marBottom w:val="0"/>
      <w:divBdr>
        <w:top w:val="none" w:sz="0" w:space="0" w:color="auto"/>
        <w:left w:val="none" w:sz="0" w:space="0" w:color="auto"/>
        <w:bottom w:val="none" w:sz="0" w:space="0" w:color="auto"/>
        <w:right w:val="none" w:sz="0" w:space="0" w:color="auto"/>
      </w:divBdr>
    </w:div>
    <w:div w:id="1307856567">
      <w:bodyDiv w:val="1"/>
      <w:marLeft w:val="0"/>
      <w:marRight w:val="0"/>
      <w:marTop w:val="0"/>
      <w:marBottom w:val="0"/>
      <w:divBdr>
        <w:top w:val="none" w:sz="0" w:space="0" w:color="auto"/>
        <w:left w:val="none" w:sz="0" w:space="0" w:color="auto"/>
        <w:bottom w:val="none" w:sz="0" w:space="0" w:color="auto"/>
        <w:right w:val="none" w:sz="0" w:space="0" w:color="auto"/>
      </w:divBdr>
    </w:div>
    <w:div w:id="1307930641">
      <w:bodyDiv w:val="1"/>
      <w:marLeft w:val="0"/>
      <w:marRight w:val="0"/>
      <w:marTop w:val="0"/>
      <w:marBottom w:val="0"/>
      <w:divBdr>
        <w:top w:val="none" w:sz="0" w:space="0" w:color="auto"/>
        <w:left w:val="none" w:sz="0" w:space="0" w:color="auto"/>
        <w:bottom w:val="none" w:sz="0" w:space="0" w:color="auto"/>
        <w:right w:val="none" w:sz="0" w:space="0" w:color="auto"/>
      </w:divBdr>
    </w:div>
    <w:div w:id="1308048047">
      <w:bodyDiv w:val="1"/>
      <w:marLeft w:val="0"/>
      <w:marRight w:val="0"/>
      <w:marTop w:val="0"/>
      <w:marBottom w:val="0"/>
      <w:divBdr>
        <w:top w:val="none" w:sz="0" w:space="0" w:color="auto"/>
        <w:left w:val="none" w:sz="0" w:space="0" w:color="auto"/>
        <w:bottom w:val="none" w:sz="0" w:space="0" w:color="auto"/>
        <w:right w:val="none" w:sz="0" w:space="0" w:color="auto"/>
      </w:divBdr>
    </w:div>
    <w:div w:id="1308052435">
      <w:bodyDiv w:val="1"/>
      <w:marLeft w:val="0"/>
      <w:marRight w:val="0"/>
      <w:marTop w:val="0"/>
      <w:marBottom w:val="0"/>
      <w:divBdr>
        <w:top w:val="none" w:sz="0" w:space="0" w:color="auto"/>
        <w:left w:val="none" w:sz="0" w:space="0" w:color="auto"/>
        <w:bottom w:val="none" w:sz="0" w:space="0" w:color="auto"/>
        <w:right w:val="none" w:sz="0" w:space="0" w:color="auto"/>
      </w:divBdr>
    </w:div>
    <w:div w:id="1308128456">
      <w:bodyDiv w:val="1"/>
      <w:marLeft w:val="0"/>
      <w:marRight w:val="0"/>
      <w:marTop w:val="0"/>
      <w:marBottom w:val="0"/>
      <w:divBdr>
        <w:top w:val="none" w:sz="0" w:space="0" w:color="auto"/>
        <w:left w:val="none" w:sz="0" w:space="0" w:color="auto"/>
        <w:bottom w:val="none" w:sz="0" w:space="0" w:color="auto"/>
        <w:right w:val="none" w:sz="0" w:space="0" w:color="auto"/>
      </w:divBdr>
    </w:div>
    <w:div w:id="1308391487">
      <w:bodyDiv w:val="1"/>
      <w:marLeft w:val="0"/>
      <w:marRight w:val="0"/>
      <w:marTop w:val="0"/>
      <w:marBottom w:val="0"/>
      <w:divBdr>
        <w:top w:val="none" w:sz="0" w:space="0" w:color="auto"/>
        <w:left w:val="none" w:sz="0" w:space="0" w:color="auto"/>
        <w:bottom w:val="none" w:sz="0" w:space="0" w:color="auto"/>
        <w:right w:val="none" w:sz="0" w:space="0" w:color="auto"/>
      </w:divBdr>
    </w:div>
    <w:div w:id="1308437419">
      <w:bodyDiv w:val="1"/>
      <w:marLeft w:val="0"/>
      <w:marRight w:val="0"/>
      <w:marTop w:val="0"/>
      <w:marBottom w:val="0"/>
      <w:divBdr>
        <w:top w:val="none" w:sz="0" w:space="0" w:color="auto"/>
        <w:left w:val="none" w:sz="0" w:space="0" w:color="auto"/>
        <w:bottom w:val="none" w:sz="0" w:space="0" w:color="auto"/>
        <w:right w:val="none" w:sz="0" w:space="0" w:color="auto"/>
      </w:divBdr>
    </w:div>
    <w:div w:id="1308628127">
      <w:bodyDiv w:val="1"/>
      <w:marLeft w:val="0"/>
      <w:marRight w:val="0"/>
      <w:marTop w:val="0"/>
      <w:marBottom w:val="0"/>
      <w:divBdr>
        <w:top w:val="none" w:sz="0" w:space="0" w:color="auto"/>
        <w:left w:val="none" w:sz="0" w:space="0" w:color="auto"/>
        <w:bottom w:val="none" w:sz="0" w:space="0" w:color="auto"/>
        <w:right w:val="none" w:sz="0" w:space="0" w:color="auto"/>
      </w:divBdr>
    </w:div>
    <w:div w:id="1308704271">
      <w:bodyDiv w:val="1"/>
      <w:marLeft w:val="0"/>
      <w:marRight w:val="0"/>
      <w:marTop w:val="0"/>
      <w:marBottom w:val="0"/>
      <w:divBdr>
        <w:top w:val="none" w:sz="0" w:space="0" w:color="auto"/>
        <w:left w:val="none" w:sz="0" w:space="0" w:color="auto"/>
        <w:bottom w:val="none" w:sz="0" w:space="0" w:color="auto"/>
        <w:right w:val="none" w:sz="0" w:space="0" w:color="auto"/>
      </w:divBdr>
    </w:div>
    <w:div w:id="1308824474">
      <w:bodyDiv w:val="1"/>
      <w:marLeft w:val="0"/>
      <w:marRight w:val="0"/>
      <w:marTop w:val="0"/>
      <w:marBottom w:val="0"/>
      <w:divBdr>
        <w:top w:val="none" w:sz="0" w:space="0" w:color="auto"/>
        <w:left w:val="none" w:sz="0" w:space="0" w:color="auto"/>
        <w:bottom w:val="none" w:sz="0" w:space="0" w:color="auto"/>
        <w:right w:val="none" w:sz="0" w:space="0" w:color="auto"/>
      </w:divBdr>
    </w:div>
    <w:div w:id="1308972235">
      <w:bodyDiv w:val="1"/>
      <w:marLeft w:val="0"/>
      <w:marRight w:val="0"/>
      <w:marTop w:val="0"/>
      <w:marBottom w:val="0"/>
      <w:divBdr>
        <w:top w:val="none" w:sz="0" w:space="0" w:color="auto"/>
        <w:left w:val="none" w:sz="0" w:space="0" w:color="auto"/>
        <w:bottom w:val="none" w:sz="0" w:space="0" w:color="auto"/>
        <w:right w:val="none" w:sz="0" w:space="0" w:color="auto"/>
      </w:divBdr>
    </w:div>
    <w:div w:id="1309016345">
      <w:bodyDiv w:val="1"/>
      <w:marLeft w:val="0"/>
      <w:marRight w:val="0"/>
      <w:marTop w:val="0"/>
      <w:marBottom w:val="0"/>
      <w:divBdr>
        <w:top w:val="none" w:sz="0" w:space="0" w:color="auto"/>
        <w:left w:val="none" w:sz="0" w:space="0" w:color="auto"/>
        <w:bottom w:val="none" w:sz="0" w:space="0" w:color="auto"/>
        <w:right w:val="none" w:sz="0" w:space="0" w:color="auto"/>
      </w:divBdr>
    </w:div>
    <w:div w:id="1309018680">
      <w:bodyDiv w:val="1"/>
      <w:marLeft w:val="0"/>
      <w:marRight w:val="0"/>
      <w:marTop w:val="0"/>
      <w:marBottom w:val="0"/>
      <w:divBdr>
        <w:top w:val="none" w:sz="0" w:space="0" w:color="auto"/>
        <w:left w:val="none" w:sz="0" w:space="0" w:color="auto"/>
        <w:bottom w:val="none" w:sz="0" w:space="0" w:color="auto"/>
        <w:right w:val="none" w:sz="0" w:space="0" w:color="auto"/>
      </w:divBdr>
    </w:div>
    <w:div w:id="1309280404">
      <w:bodyDiv w:val="1"/>
      <w:marLeft w:val="0"/>
      <w:marRight w:val="0"/>
      <w:marTop w:val="0"/>
      <w:marBottom w:val="0"/>
      <w:divBdr>
        <w:top w:val="none" w:sz="0" w:space="0" w:color="auto"/>
        <w:left w:val="none" w:sz="0" w:space="0" w:color="auto"/>
        <w:bottom w:val="none" w:sz="0" w:space="0" w:color="auto"/>
        <w:right w:val="none" w:sz="0" w:space="0" w:color="auto"/>
      </w:divBdr>
    </w:div>
    <w:div w:id="1309282806">
      <w:bodyDiv w:val="1"/>
      <w:marLeft w:val="0"/>
      <w:marRight w:val="0"/>
      <w:marTop w:val="0"/>
      <w:marBottom w:val="0"/>
      <w:divBdr>
        <w:top w:val="none" w:sz="0" w:space="0" w:color="auto"/>
        <w:left w:val="none" w:sz="0" w:space="0" w:color="auto"/>
        <w:bottom w:val="none" w:sz="0" w:space="0" w:color="auto"/>
        <w:right w:val="none" w:sz="0" w:space="0" w:color="auto"/>
      </w:divBdr>
    </w:div>
    <w:div w:id="1309284713">
      <w:bodyDiv w:val="1"/>
      <w:marLeft w:val="0"/>
      <w:marRight w:val="0"/>
      <w:marTop w:val="0"/>
      <w:marBottom w:val="0"/>
      <w:divBdr>
        <w:top w:val="none" w:sz="0" w:space="0" w:color="auto"/>
        <w:left w:val="none" w:sz="0" w:space="0" w:color="auto"/>
        <w:bottom w:val="none" w:sz="0" w:space="0" w:color="auto"/>
        <w:right w:val="none" w:sz="0" w:space="0" w:color="auto"/>
      </w:divBdr>
    </w:div>
    <w:div w:id="1309358372">
      <w:bodyDiv w:val="1"/>
      <w:marLeft w:val="0"/>
      <w:marRight w:val="0"/>
      <w:marTop w:val="0"/>
      <w:marBottom w:val="0"/>
      <w:divBdr>
        <w:top w:val="none" w:sz="0" w:space="0" w:color="auto"/>
        <w:left w:val="none" w:sz="0" w:space="0" w:color="auto"/>
        <w:bottom w:val="none" w:sz="0" w:space="0" w:color="auto"/>
        <w:right w:val="none" w:sz="0" w:space="0" w:color="auto"/>
      </w:divBdr>
    </w:div>
    <w:div w:id="1309360794">
      <w:bodyDiv w:val="1"/>
      <w:marLeft w:val="0"/>
      <w:marRight w:val="0"/>
      <w:marTop w:val="0"/>
      <w:marBottom w:val="0"/>
      <w:divBdr>
        <w:top w:val="none" w:sz="0" w:space="0" w:color="auto"/>
        <w:left w:val="none" w:sz="0" w:space="0" w:color="auto"/>
        <w:bottom w:val="none" w:sz="0" w:space="0" w:color="auto"/>
        <w:right w:val="none" w:sz="0" w:space="0" w:color="auto"/>
      </w:divBdr>
    </w:div>
    <w:div w:id="1309365430">
      <w:bodyDiv w:val="1"/>
      <w:marLeft w:val="0"/>
      <w:marRight w:val="0"/>
      <w:marTop w:val="0"/>
      <w:marBottom w:val="0"/>
      <w:divBdr>
        <w:top w:val="none" w:sz="0" w:space="0" w:color="auto"/>
        <w:left w:val="none" w:sz="0" w:space="0" w:color="auto"/>
        <w:bottom w:val="none" w:sz="0" w:space="0" w:color="auto"/>
        <w:right w:val="none" w:sz="0" w:space="0" w:color="auto"/>
      </w:divBdr>
    </w:div>
    <w:div w:id="1310086992">
      <w:bodyDiv w:val="1"/>
      <w:marLeft w:val="0"/>
      <w:marRight w:val="0"/>
      <w:marTop w:val="0"/>
      <w:marBottom w:val="0"/>
      <w:divBdr>
        <w:top w:val="none" w:sz="0" w:space="0" w:color="auto"/>
        <w:left w:val="none" w:sz="0" w:space="0" w:color="auto"/>
        <w:bottom w:val="none" w:sz="0" w:space="0" w:color="auto"/>
        <w:right w:val="none" w:sz="0" w:space="0" w:color="auto"/>
      </w:divBdr>
    </w:div>
    <w:div w:id="1310093624">
      <w:bodyDiv w:val="1"/>
      <w:marLeft w:val="0"/>
      <w:marRight w:val="0"/>
      <w:marTop w:val="0"/>
      <w:marBottom w:val="0"/>
      <w:divBdr>
        <w:top w:val="none" w:sz="0" w:space="0" w:color="auto"/>
        <w:left w:val="none" w:sz="0" w:space="0" w:color="auto"/>
        <w:bottom w:val="none" w:sz="0" w:space="0" w:color="auto"/>
        <w:right w:val="none" w:sz="0" w:space="0" w:color="auto"/>
      </w:divBdr>
    </w:div>
    <w:div w:id="1310208920">
      <w:bodyDiv w:val="1"/>
      <w:marLeft w:val="0"/>
      <w:marRight w:val="0"/>
      <w:marTop w:val="0"/>
      <w:marBottom w:val="0"/>
      <w:divBdr>
        <w:top w:val="none" w:sz="0" w:space="0" w:color="auto"/>
        <w:left w:val="none" w:sz="0" w:space="0" w:color="auto"/>
        <w:bottom w:val="none" w:sz="0" w:space="0" w:color="auto"/>
        <w:right w:val="none" w:sz="0" w:space="0" w:color="auto"/>
      </w:divBdr>
    </w:div>
    <w:div w:id="1310667174">
      <w:bodyDiv w:val="1"/>
      <w:marLeft w:val="0"/>
      <w:marRight w:val="0"/>
      <w:marTop w:val="0"/>
      <w:marBottom w:val="0"/>
      <w:divBdr>
        <w:top w:val="none" w:sz="0" w:space="0" w:color="auto"/>
        <w:left w:val="none" w:sz="0" w:space="0" w:color="auto"/>
        <w:bottom w:val="none" w:sz="0" w:space="0" w:color="auto"/>
        <w:right w:val="none" w:sz="0" w:space="0" w:color="auto"/>
      </w:divBdr>
    </w:div>
    <w:div w:id="1310674009">
      <w:bodyDiv w:val="1"/>
      <w:marLeft w:val="0"/>
      <w:marRight w:val="0"/>
      <w:marTop w:val="0"/>
      <w:marBottom w:val="0"/>
      <w:divBdr>
        <w:top w:val="none" w:sz="0" w:space="0" w:color="auto"/>
        <w:left w:val="none" w:sz="0" w:space="0" w:color="auto"/>
        <w:bottom w:val="none" w:sz="0" w:space="0" w:color="auto"/>
        <w:right w:val="none" w:sz="0" w:space="0" w:color="auto"/>
      </w:divBdr>
    </w:div>
    <w:div w:id="1311059273">
      <w:bodyDiv w:val="1"/>
      <w:marLeft w:val="0"/>
      <w:marRight w:val="0"/>
      <w:marTop w:val="0"/>
      <w:marBottom w:val="0"/>
      <w:divBdr>
        <w:top w:val="none" w:sz="0" w:space="0" w:color="auto"/>
        <w:left w:val="none" w:sz="0" w:space="0" w:color="auto"/>
        <w:bottom w:val="none" w:sz="0" w:space="0" w:color="auto"/>
        <w:right w:val="none" w:sz="0" w:space="0" w:color="auto"/>
      </w:divBdr>
    </w:div>
    <w:div w:id="1311134133">
      <w:bodyDiv w:val="1"/>
      <w:marLeft w:val="0"/>
      <w:marRight w:val="0"/>
      <w:marTop w:val="0"/>
      <w:marBottom w:val="0"/>
      <w:divBdr>
        <w:top w:val="none" w:sz="0" w:space="0" w:color="auto"/>
        <w:left w:val="none" w:sz="0" w:space="0" w:color="auto"/>
        <w:bottom w:val="none" w:sz="0" w:space="0" w:color="auto"/>
        <w:right w:val="none" w:sz="0" w:space="0" w:color="auto"/>
      </w:divBdr>
    </w:div>
    <w:div w:id="1311441794">
      <w:bodyDiv w:val="1"/>
      <w:marLeft w:val="0"/>
      <w:marRight w:val="0"/>
      <w:marTop w:val="0"/>
      <w:marBottom w:val="0"/>
      <w:divBdr>
        <w:top w:val="none" w:sz="0" w:space="0" w:color="auto"/>
        <w:left w:val="none" w:sz="0" w:space="0" w:color="auto"/>
        <w:bottom w:val="none" w:sz="0" w:space="0" w:color="auto"/>
        <w:right w:val="none" w:sz="0" w:space="0" w:color="auto"/>
      </w:divBdr>
    </w:div>
    <w:div w:id="1311640582">
      <w:bodyDiv w:val="1"/>
      <w:marLeft w:val="0"/>
      <w:marRight w:val="0"/>
      <w:marTop w:val="0"/>
      <w:marBottom w:val="0"/>
      <w:divBdr>
        <w:top w:val="none" w:sz="0" w:space="0" w:color="auto"/>
        <w:left w:val="none" w:sz="0" w:space="0" w:color="auto"/>
        <w:bottom w:val="none" w:sz="0" w:space="0" w:color="auto"/>
        <w:right w:val="none" w:sz="0" w:space="0" w:color="auto"/>
      </w:divBdr>
    </w:div>
    <w:div w:id="1311709158">
      <w:bodyDiv w:val="1"/>
      <w:marLeft w:val="0"/>
      <w:marRight w:val="0"/>
      <w:marTop w:val="0"/>
      <w:marBottom w:val="0"/>
      <w:divBdr>
        <w:top w:val="none" w:sz="0" w:space="0" w:color="auto"/>
        <w:left w:val="none" w:sz="0" w:space="0" w:color="auto"/>
        <w:bottom w:val="none" w:sz="0" w:space="0" w:color="auto"/>
        <w:right w:val="none" w:sz="0" w:space="0" w:color="auto"/>
      </w:divBdr>
    </w:div>
    <w:div w:id="1311785316">
      <w:bodyDiv w:val="1"/>
      <w:marLeft w:val="0"/>
      <w:marRight w:val="0"/>
      <w:marTop w:val="0"/>
      <w:marBottom w:val="0"/>
      <w:divBdr>
        <w:top w:val="none" w:sz="0" w:space="0" w:color="auto"/>
        <w:left w:val="none" w:sz="0" w:space="0" w:color="auto"/>
        <w:bottom w:val="none" w:sz="0" w:space="0" w:color="auto"/>
        <w:right w:val="none" w:sz="0" w:space="0" w:color="auto"/>
      </w:divBdr>
    </w:div>
    <w:div w:id="1311787958">
      <w:bodyDiv w:val="1"/>
      <w:marLeft w:val="0"/>
      <w:marRight w:val="0"/>
      <w:marTop w:val="0"/>
      <w:marBottom w:val="0"/>
      <w:divBdr>
        <w:top w:val="none" w:sz="0" w:space="0" w:color="auto"/>
        <w:left w:val="none" w:sz="0" w:space="0" w:color="auto"/>
        <w:bottom w:val="none" w:sz="0" w:space="0" w:color="auto"/>
        <w:right w:val="none" w:sz="0" w:space="0" w:color="auto"/>
      </w:divBdr>
    </w:div>
    <w:div w:id="1311791741">
      <w:bodyDiv w:val="1"/>
      <w:marLeft w:val="0"/>
      <w:marRight w:val="0"/>
      <w:marTop w:val="0"/>
      <w:marBottom w:val="0"/>
      <w:divBdr>
        <w:top w:val="none" w:sz="0" w:space="0" w:color="auto"/>
        <w:left w:val="none" w:sz="0" w:space="0" w:color="auto"/>
        <w:bottom w:val="none" w:sz="0" w:space="0" w:color="auto"/>
        <w:right w:val="none" w:sz="0" w:space="0" w:color="auto"/>
      </w:divBdr>
    </w:div>
    <w:div w:id="1312564597">
      <w:bodyDiv w:val="1"/>
      <w:marLeft w:val="0"/>
      <w:marRight w:val="0"/>
      <w:marTop w:val="0"/>
      <w:marBottom w:val="0"/>
      <w:divBdr>
        <w:top w:val="none" w:sz="0" w:space="0" w:color="auto"/>
        <w:left w:val="none" w:sz="0" w:space="0" w:color="auto"/>
        <w:bottom w:val="none" w:sz="0" w:space="0" w:color="auto"/>
        <w:right w:val="none" w:sz="0" w:space="0" w:color="auto"/>
      </w:divBdr>
    </w:div>
    <w:div w:id="1312713097">
      <w:bodyDiv w:val="1"/>
      <w:marLeft w:val="0"/>
      <w:marRight w:val="0"/>
      <w:marTop w:val="0"/>
      <w:marBottom w:val="0"/>
      <w:divBdr>
        <w:top w:val="none" w:sz="0" w:space="0" w:color="auto"/>
        <w:left w:val="none" w:sz="0" w:space="0" w:color="auto"/>
        <w:bottom w:val="none" w:sz="0" w:space="0" w:color="auto"/>
        <w:right w:val="none" w:sz="0" w:space="0" w:color="auto"/>
      </w:divBdr>
    </w:div>
    <w:div w:id="1313026445">
      <w:bodyDiv w:val="1"/>
      <w:marLeft w:val="0"/>
      <w:marRight w:val="0"/>
      <w:marTop w:val="0"/>
      <w:marBottom w:val="0"/>
      <w:divBdr>
        <w:top w:val="none" w:sz="0" w:space="0" w:color="auto"/>
        <w:left w:val="none" w:sz="0" w:space="0" w:color="auto"/>
        <w:bottom w:val="none" w:sz="0" w:space="0" w:color="auto"/>
        <w:right w:val="none" w:sz="0" w:space="0" w:color="auto"/>
      </w:divBdr>
    </w:div>
    <w:div w:id="1313101645">
      <w:bodyDiv w:val="1"/>
      <w:marLeft w:val="0"/>
      <w:marRight w:val="0"/>
      <w:marTop w:val="0"/>
      <w:marBottom w:val="0"/>
      <w:divBdr>
        <w:top w:val="none" w:sz="0" w:space="0" w:color="auto"/>
        <w:left w:val="none" w:sz="0" w:space="0" w:color="auto"/>
        <w:bottom w:val="none" w:sz="0" w:space="0" w:color="auto"/>
        <w:right w:val="none" w:sz="0" w:space="0" w:color="auto"/>
      </w:divBdr>
    </w:div>
    <w:div w:id="1313215907">
      <w:bodyDiv w:val="1"/>
      <w:marLeft w:val="0"/>
      <w:marRight w:val="0"/>
      <w:marTop w:val="0"/>
      <w:marBottom w:val="0"/>
      <w:divBdr>
        <w:top w:val="none" w:sz="0" w:space="0" w:color="auto"/>
        <w:left w:val="none" w:sz="0" w:space="0" w:color="auto"/>
        <w:bottom w:val="none" w:sz="0" w:space="0" w:color="auto"/>
        <w:right w:val="none" w:sz="0" w:space="0" w:color="auto"/>
      </w:divBdr>
    </w:div>
    <w:div w:id="1313287303">
      <w:bodyDiv w:val="1"/>
      <w:marLeft w:val="0"/>
      <w:marRight w:val="0"/>
      <w:marTop w:val="0"/>
      <w:marBottom w:val="0"/>
      <w:divBdr>
        <w:top w:val="none" w:sz="0" w:space="0" w:color="auto"/>
        <w:left w:val="none" w:sz="0" w:space="0" w:color="auto"/>
        <w:bottom w:val="none" w:sz="0" w:space="0" w:color="auto"/>
        <w:right w:val="none" w:sz="0" w:space="0" w:color="auto"/>
      </w:divBdr>
    </w:div>
    <w:div w:id="1313371193">
      <w:bodyDiv w:val="1"/>
      <w:marLeft w:val="0"/>
      <w:marRight w:val="0"/>
      <w:marTop w:val="0"/>
      <w:marBottom w:val="0"/>
      <w:divBdr>
        <w:top w:val="none" w:sz="0" w:space="0" w:color="auto"/>
        <w:left w:val="none" w:sz="0" w:space="0" w:color="auto"/>
        <w:bottom w:val="none" w:sz="0" w:space="0" w:color="auto"/>
        <w:right w:val="none" w:sz="0" w:space="0" w:color="auto"/>
      </w:divBdr>
    </w:div>
    <w:div w:id="1313556041">
      <w:bodyDiv w:val="1"/>
      <w:marLeft w:val="0"/>
      <w:marRight w:val="0"/>
      <w:marTop w:val="0"/>
      <w:marBottom w:val="0"/>
      <w:divBdr>
        <w:top w:val="none" w:sz="0" w:space="0" w:color="auto"/>
        <w:left w:val="none" w:sz="0" w:space="0" w:color="auto"/>
        <w:bottom w:val="none" w:sz="0" w:space="0" w:color="auto"/>
        <w:right w:val="none" w:sz="0" w:space="0" w:color="auto"/>
      </w:divBdr>
    </w:div>
    <w:div w:id="1313635165">
      <w:bodyDiv w:val="1"/>
      <w:marLeft w:val="0"/>
      <w:marRight w:val="0"/>
      <w:marTop w:val="0"/>
      <w:marBottom w:val="0"/>
      <w:divBdr>
        <w:top w:val="none" w:sz="0" w:space="0" w:color="auto"/>
        <w:left w:val="none" w:sz="0" w:space="0" w:color="auto"/>
        <w:bottom w:val="none" w:sz="0" w:space="0" w:color="auto"/>
        <w:right w:val="none" w:sz="0" w:space="0" w:color="auto"/>
      </w:divBdr>
    </w:div>
    <w:div w:id="1313827943">
      <w:bodyDiv w:val="1"/>
      <w:marLeft w:val="0"/>
      <w:marRight w:val="0"/>
      <w:marTop w:val="0"/>
      <w:marBottom w:val="0"/>
      <w:divBdr>
        <w:top w:val="none" w:sz="0" w:space="0" w:color="auto"/>
        <w:left w:val="none" w:sz="0" w:space="0" w:color="auto"/>
        <w:bottom w:val="none" w:sz="0" w:space="0" w:color="auto"/>
        <w:right w:val="none" w:sz="0" w:space="0" w:color="auto"/>
      </w:divBdr>
    </w:div>
    <w:div w:id="1313875901">
      <w:bodyDiv w:val="1"/>
      <w:marLeft w:val="0"/>
      <w:marRight w:val="0"/>
      <w:marTop w:val="0"/>
      <w:marBottom w:val="0"/>
      <w:divBdr>
        <w:top w:val="none" w:sz="0" w:space="0" w:color="auto"/>
        <w:left w:val="none" w:sz="0" w:space="0" w:color="auto"/>
        <w:bottom w:val="none" w:sz="0" w:space="0" w:color="auto"/>
        <w:right w:val="none" w:sz="0" w:space="0" w:color="auto"/>
      </w:divBdr>
    </w:div>
    <w:div w:id="1313944256">
      <w:bodyDiv w:val="1"/>
      <w:marLeft w:val="0"/>
      <w:marRight w:val="0"/>
      <w:marTop w:val="0"/>
      <w:marBottom w:val="0"/>
      <w:divBdr>
        <w:top w:val="none" w:sz="0" w:space="0" w:color="auto"/>
        <w:left w:val="none" w:sz="0" w:space="0" w:color="auto"/>
        <w:bottom w:val="none" w:sz="0" w:space="0" w:color="auto"/>
        <w:right w:val="none" w:sz="0" w:space="0" w:color="auto"/>
      </w:divBdr>
    </w:div>
    <w:div w:id="1314067940">
      <w:bodyDiv w:val="1"/>
      <w:marLeft w:val="0"/>
      <w:marRight w:val="0"/>
      <w:marTop w:val="0"/>
      <w:marBottom w:val="0"/>
      <w:divBdr>
        <w:top w:val="none" w:sz="0" w:space="0" w:color="auto"/>
        <w:left w:val="none" w:sz="0" w:space="0" w:color="auto"/>
        <w:bottom w:val="none" w:sz="0" w:space="0" w:color="auto"/>
        <w:right w:val="none" w:sz="0" w:space="0" w:color="auto"/>
      </w:divBdr>
    </w:div>
    <w:div w:id="1314220083">
      <w:bodyDiv w:val="1"/>
      <w:marLeft w:val="0"/>
      <w:marRight w:val="0"/>
      <w:marTop w:val="0"/>
      <w:marBottom w:val="0"/>
      <w:divBdr>
        <w:top w:val="none" w:sz="0" w:space="0" w:color="auto"/>
        <w:left w:val="none" w:sz="0" w:space="0" w:color="auto"/>
        <w:bottom w:val="none" w:sz="0" w:space="0" w:color="auto"/>
        <w:right w:val="none" w:sz="0" w:space="0" w:color="auto"/>
      </w:divBdr>
    </w:div>
    <w:div w:id="1314987787">
      <w:bodyDiv w:val="1"/>
      <w:marLeft w:val="0"/>
      <w:marRight w:val="0"/>
      <w:marTop w:val="0"/>
      <w:marBottom w:val="0"/>
      <w:divBdr>
        <w:top w:val="none" w:sz="0" w:space="0" w:color="auto"/>
        <w:left w:val="none" w:sz="0" w:space="0" w:color="auto"/>
        <w:bottom w:val="none" w:sz="0" w:space="0" w:color="auto"/>
        <w:right w:val="none" w:sz="0" w:space="0" w:color="auto"/>
      </w:divBdr>
    </w:div>
    <w:div w:id="1315135385">
      <w:bodyDiv w:val="1"/>
      <w:marLeft w:val="0"/>
      <w:marRight w:val="0"/>
      <w:marTop w:val="0"/>
      <w:marBottom w:val="0"/>
      <w:divBdr>
        <w:top w:val="none" w:sz="0" w:space="0" w:color="auto"/>
        <w:left w:val="none" w:sz="0" w:space="0" w:color="auto"/>
        <w:bottom w:val="none" w:sz="0" w:space="0" w:color="auto"/>
        <w:right w:val="none" w:sz="0" w:space="0" w:color="auto"/>
      </w:divBdr>
    </w:div>
    <w:div w:id="1315336892">
      <w:bodyDiv w:val="1"/>
      <w:marLeft w:val="0"/>
      <w:marRight w:val="0"/>
      <w:marTop w:val="0"/>
      <w:marBottom w:val="0"/>
      <w:divBdr>
        <w:top w:val="none" w:sz="0" w:space="0" w:color="auto"/>
        <w:left w:val="none" w:sz="0" w:space="0" w:color="auto"/>
        <w:bottom w:val="none" w:sz="0" w:space="0" w:color="auto"/>
        <w:right w:val="none" w:sz="0" w:space="0" w:color="auto"/>
      </w:divBdr>
    </w:div>
    <w:div w:id="1315375120">
      <w:bodyDiv w:val="1"/>
      <w:marLeft w:val="0"/>
      <w:marRight w:val="0"/>
      <w:marTop w:val="0"/>
      <w:marBottom w:val="0"/>
      <w:divBdr>
        <w:top w:val="none" w:sz="0" w:space="0" w:color="auto"/>
        <w:left w:val="none" w:sz="0" w:space="0" w:color="auto"/>
        <w:bottom w:val="none" w:sz="0" w:space="0" w:color="auto"/>
        <w:right w:val="none" w:sz="0" w:space="0" w:color="auto"/>
      </w:divBdr>
    </w:div>
    <w:div w:id="1315642038">
      <w:bodyDiv w:val="1"/>
      <w:marLeft w:val="0"/>
      <w:marRight w:val="0"/>
      <w:marTop w:val="0"/>
      <w:marBottom w:val="0"/>
      <w:divBdr>
        <w:top w:val="none" w:sz="0" w:space="0" w:color="auto"/>
        <w:left w:val="none" w:sz="0" w:space="0" w:color="auto"/>
        <w:bottom w:val="none" w:sz="0" w:space="0" w:color="auto"/>
        <w:right w:val="none" w:sz="0" w:space="0" w:color="auto"/>
      </w:divBdr>
    </w:div>
    <w:div w:id="1316375871">
      <w:bodyDiv w:val="1"/>
      <w:marLeft w:val="0"/>
      <w:marRight w:val="0"/>
      <w:marTop w:val="0"/>
      <w:marBottom w:val="0"/>
      <w:divBdr>
        <w:top w:val="none" w:sz="0" w:space="0" w:color="auto"/>
        <w:left w:val="none" w:sz="0" w:space="0" w:color="auto"/>
        <w:bottom w:val="none" w:sz="0" w:space="0" w:color="auto"/>
        <w:right w:val="none" w:sz="0" w:space="0" w:color="auto"/>
      </w:divBdr>
    </w:div>
    <w:div w:id="1316572331">
      <w:bodyDiv w:val="1"/>
      <w:marLeft w:val="0"/>
      <w:marRight w:val="0"/>
      <w:marTop w:val="0"/>
      <w:marBottom w:val="0"/>
      <w:divBdr>
        <w:top w:val="none" w:sz="0" w:space="0" w:color="auto"/>
        <w:left w:val="none" w:sz="0" w:space="0" w:color="auto"/>
        <w:bottom w:val="none" w:sz="0" w:space="0" w:color="auto"/>
        <w:right w:val="none" w:sz="0" w:space="0" w:color="auto"/>
      </w:divBdr>
    </w:div>
    <w:div w:id="1316643616">
      <w:bodyDiv w:val="1"/>
      <w:marLeft w:val="0"/>
      <w:marRight w:val="0"/>
      <w:marTop w:val="0"/>
      <w:marBottom w:val="0"/>
      <w:divBdr>
        <w:top w:val="none" w:sz="0" w:space="0" w:color="auto"/>
        <w:left w:val="none" w:sz="0" w:space="0" w:color="auto"/>
        <w:bottom w:val="none" w:sz="0" w:space="0" w:color="auto"/>
        <w:right w:val="none" w:sz="0" w:space="0" w:color="auto"/>
      </w:divBdr>
    </w:div>
    <w:div w:id="1316759705">
      <w:bodyDiv w:val="1"/>
      <w:marLeft w:val="0"/>
      <w:marRight w:val="0"/>
      <w:marTop w:val="0"/>
      <w:marBottom w:val="0"/>
      <w:divBdr>
        <w:top w:val="none" w:sz="0" w:space="0" w:color="auto"/>
        <w:left w:val="none" w:sz="0" w:space="0" w:color="auto"/>
        <w:bottom w:val="none" w:sz="0" w:space="0" w:color="auto"/>
        <w:right w:val="none" w:sz="0" w:space="0" w:color="auto"/>
      </w:divBdr>
    </w:div>
    <w:div w:id="1317033838">
      <w:bodyDiv w:val="1"/>
      <w:marLeft w:val="0"/>
      <w:marRight w:val="0"/>
      <w:marTop w:val="0"/>
      <w:marBottom w:val="0"/>
      <w:divBdr>
        <w:top w:val="none" w:sz="0" w:space="0" w:color="auto"/>
        <w:left w:val="none" w:sz="0" w:space="0" w:color="auto"/>
        <w:bottom w:val="none" w:sz="0" w:space="0" w:color="auto"/>
        <w:right w:val="none" w:sz="0" w:space="0" w:color="auto"/>
      </w:divBdr>
    </w:div>
    <w:div w:id="1317300510">
      <w:bodyDiv w:val="1"/>
      <w:marLeft w:val="0"/>
      <w:marRight w:val="0"/>
      <w:marTop w:val="0"/>
      <w:marBottom w:val="0"/>
      <w:divBdr>
        <w:top w:val="none" w:sz="0" w:space="0" w:color="auto"/>
        <w:left w:val="none" w:sz="0" w:space="0" w:color="auto"/>
        <w:bottom w:val="none" w:sz="0" w:space="0" w:color="auto"/>
        <w:right w:val="none" w:sz="0" w:space="0" w:color="auto"/>
      </w:divBdr>
    </w:div>
    <w:div w:id="1317495218">
      <w:bodyDiv w:val="1"/>
      <w:marLeft w:val="0"/>
      <w:marRight w:val="0"/>
      <w:marTop w:val="0"/>
      <w:marBottom w:val="0"/>
      <w:divBdr>
        <w:top w:val="none" w:sz="0" w:space="0" w:color="auto"/>
        <w:left w:val="none" w:sz="0" w:space="0" w:color="auto"/>
        <w:bottom w:val="none" w:sz="0" w:space="0" w:color="auto"/>
        <w:right w:val="none" w:sz="0" w:space="0" w:color="auto"/>
      </w:divBdr>
    </w:div>
    <w:div w:id="1317495491">
      <w:bodyDiv w:val="1"/>
      <w:marLeft w:val="0"/>
      <w:marRight w:val="0"/>
      <w:marTop w:val="0"/>
      <w:marBottom w:val="0"/>
      <w:divBdr>
        <w:top w:val="none" w:sz="0" w:space="0" w:color="auto"/>
        <w:left w:val="none" w:sz="0" w:space="0" w:color="auto"/>
        <w:bottom w:val="none" w:sz="0" w:space="0" w:color="auto"/>
        <w:right w:val="none" w:sz="0" w:space="0" w:color="auto"/>
      </w:divBdr>
    </w:div>
    <w:div w:id="1317681723">
      <w:bodyDiv w:val="1"/>
      <w:marLeft w:val="0"/>
      <w:marRight w:val="0"/>
      <w:marTop w:val="0"/>
      <w:marBottom w:val="0"/>
      <w:divBdr>
        <w:top w:val="none" w:sz="0" w:space="0" w:color="auto"/>
        <w:left w:val="none" w:sz="0" w:space="0" w:color="auto"/>
        <w:bottom w:val="none" w:sz="0" w:space="0" w:color="auto"/>
        <w:right w:val="none" w:sz="0" w:space="0" w:color="auto"/>
      </w:divBdr>
    </w:div>
    <w:div w:id="1317688228">
      <w:bodyDiv w:val="1"/>
      <w:marLeft w:val="0"/>
      <w:marRight w:val="0"/>
      <w:marTop w:val="0"/>
      <w:marBottom w:val="0"/>
      <w:divBdr>
        <w:top w:val="none" w:sz="0" w:space="0" w:color="auto"/>
        <w:left w:val="none" w:sz="0" w:space="0" w:color="auto"/>
        <w:bottom w:val="none" w:sz="0" w:space="0" w:color="auto"/>
        <w:right w:val="none" w:sz="0" w:space="0" w:color="auto"/>
      </w:divBdr>
    </w:div>
    <w:div w:id="1317762675">
      <w:bodyDiv w:val="1"/>
      <w:marLeft w:val="0"/>
      <w:marRight w:val="0"/>
      <w:marTop w:val="0"/>
      <w:marBottom w:val="0"/>
      <w:divBdr>
        <w:top w:val="none" w:sz="0" w:space="0" w:color="auto"/>
        <w:left w:val="none" w:sz="0" w:space="0" w:color="auto"/>
        <w:bottom w:val="none" w:sz="0" w:space="0" w:color="auto"/>
        <w:right w:val="none" w:sz="0" w:space="0" w:color="auto"/>
      </w:divBdr>
    </w:div>
    <w:div w:id="1317950709">
      <w:bodyDiv w:val="1"/>
      <w:marLeft w:val="0"/>
      <w:marRight w:val="0"/>
      <w:marTop w:val="0"/>
      <w:marBottom w:val="0"/>
      <w:divBdr>
        <w:top w:val="none" w:sz="0" w:space="0" w:color="auto"/>
        <w:left w:val="none" w:sz="0" w:space="0" w:color="auto"/>
        <w:bottom w:val="none" w:sz="0" w:space="0" w:color="auto"/>
        <w:right w:val="none" w:sz="0" w:space="0" w:color="auto"/>
      </w:divBdr>
    </w:div>
    <w:div w:id="1317951359">
      <w:bodyDiv w:val="1"/>
      <w:marLeft w:val="0"/>
      <w:marRight w:val="0"/>
      <w:marTop w:val="0"/>
      <w:marBottom w:val="0"/>
      <w:divBdr>
        <w:top w:val="none" w:sz="0" w:space="0" w:color="auto"/>
        <w:left w:val="none" w:sz="0" w:space="0" w:color="auto"/>
        <w:bottom w:val="none" w:sz="0" w:space="0" w:color="auto"/>
        <w:right w:val="none" w:sz="0" w:space="0" w:color="auto"/>
      </w:divBdr>
    </w:div>
    <w:div w:id="1317953234">
      <w:bodyDiv w:val="1"/>
      <w:marLeft w:val="0"/>
      <w:marRight w:val="0"/>
      <w:marTop w:val="0"/>
      <w:marBottom w:val="0"/>
      <w:divBdr>
        <w:top w:val="none" w:sz="0" w:space="0" w:color="auto"/>
        <w:left w:val="none" w:sz="0" w:space="0" w:color="auto"/>
        <w:bottom w:val="none" w:sz="0" w:space="0" w:color="auto"/>
        <w:right w:val="none" w:sz="0" w:space="0" w:color="auto"/>
      </w:divBdr>
    </w:div>
    <w:div w:id="1317958469">
      <w:bodyDiv w:val="1"/>
      <w:marLeft w:val="0"/>
      <w:marRight w:val="0"/>
      <w:marTop w:val="0"/>
      <w:marBottom w:val="0"/>
      <w:divBdr>
        <w:top w:val="none" w:sz="0" w:space="0" w:color="auto"/>
        <w:left w:val="none" w:sz="0" w:space="0" w:color="auto"/>
        <w:bottom w:val="none" w:sz="0" w:space="0" w:color="auto"/>
        <w:right w:val="none" w:sz="0" w:space="0" w:color="auto"/>
      </w:divBdr>
    </w:div>
    <w:div w:id="1317998996">
      <w:bodyDiv w:val="1"/>
      <w:marLeft w:val="0"/>
      <w:marRight w:val="0"/>
      <w:marTop w:val="0"/>
      <w:marBottom w:val="0"/>
      <w:divBdr>
        <w:top w:val="none" w:sz="0" w:space="0" w:color="auto"/>
        <w:left w:val="none" w:sz="0" w:space="0" w:color="auto"/>
        <w:bottom w:val="none" w:sz="0" w:space="0" w:color="auto"/>
        <w:right w:val="none" w:sz="0" w:space="0" w:color="auto"/>
      </w:divBdr>
    </w:div>
    <w:div w:id="1318000445">
      <w:bodyDiv w:val="1"/>
      <w:marLeft w:val="0"/>
      <w:marRight w:val="0"/>
      <w:marTop w:val="0"/>
      <w:marBottom w:val="0"/>
      <w:divBdr>
        <w:top w:val="none" w:sz="0" w:space="0" w:color="auto"/>
        <w:left w:val="none" w:sz="0" w:space="0" w:color="auto"/>
        <w:bottom w:val="none" w:sz="0" w:space="0" w:color="auto"/>
        <w:right w:val="none" w:sz="0" w:space="0" w:color="auto"/>
      </w:divBdr>
    </w:div>
    <w:div w:id="1318219145">
      <w:bodyDiv w:val="1"/>
      <w:marLeft w:val="0"/>
      <w:marRight w:val="0"/>
      <w:marTop w:val="0"/>
      <w:marBottom w:val="0"/>
      <w:divBdr>
        <w:top w:val="none" w:sz="0" w:space="0" w:color="auto"/>
        <w:left w:val="none" w:sz="0" w:space="0" w:color="auto"/>
        <w:bottom w:val="none" w:sz="0" w:space="0" w:color="auto"/>
        <w:right w:val="none" w:sz="0" w:space="0" w:color="auto"/>
      </w:divBdr>
    </w:div>
    <w:div w:id="1318267487">
      <w:bodyDiv w:val="1"/>
      <w:marLeft w:val="0"/>
      <w:marRight w:val="0"/>
      <w:marTop w:val="0"/>
      <w:marBottom w:val="0"/>
      <w:divBdr>
        <w:top w:val="none" w:sz="0" w:space="0" w:color="auto"/>
        <w:left w:val="none" w:sz="0" w:space="0" w:color="auto"/>
        <w:bottom w:val="none" w:sz="0" w:space="0" w:color="auto"/>
        <w:right w:val="none" w:sz="0" w:space="0" w:color="auto"/>
      </w:divBdr>
    </w:div>
    <w:div w:id="1318267541">
      <w:bodyDiv w:val="1"/>
      <w:marLeft w:val="0"/>
      <w:marRight w:val="0"/>
      <w:marTop w:val="0"/>
      <w:marBottom w:val="0"/>
      <w:divBdr>
        <w:top w:val="none" w:sz="0" w:space="0" w:color="auto"/>
        <w:left w:val="none" w:sz="0" w:space="0" w:color="auto"/>
        <w:bottom w:val="none" w:sz="0" w:space="0" w:color="auto"/>
        <w:right w:val="none" w:sz="0" w:space="0" w:color="auto"/>
      </w:divBdr>
    </w:div>
    <w:div w:id="1318338165">
      <w:bodyDiv w:val="1"/>
      <w:marLeft w:val="0"/>
      <w:marRight w:val="0"/>
      <w:marTop w:val="0"/>
      <w:marBottom w:val="0"/>
      <w:divBdr>
        <w:top w:val="none" w:sz="0" w:space="0" w:color="auto"/>
        <w:left w:val="none" w:sz="0" w:space="0" w:color="auto"/>
        <w:bottom w:val="none" w:sz="0" w:space="0" w:color="auto"/>
        <w:right w:val="none" w:sz="0" w:space="0" w:color="auto"/>
      </w:divBdr>
    </w:div>
    <w:div w:id="1318345627">
      <w:bodyDiv w:val="1"/>
      <w:marLeft w:val="0"/>
      <w:marRight w:val="0"/>
      <w:marTop w:val="0"/>
      <w:marBottom w:val="0"/>
      <w:divBdr>
        <w:top w:val="none" w:sz="0" w:space="0" w:color="auto"/>
        <w:left w:val="none" w:sz="0" w:space="0" w:color="auto"/>
        <w:bottom w:val="none" w:sz="0" w:space="0" w:color="auto"/>
        <w:right w:val="none" w:sz="0" w:space="0" w:color="auto"/>
      </w:divBdr>
    </w:div>
    <w:div w:id="1318458835">
      <w:bodyDiv w:val="1"/>
      <w:marLeft w:val="0"/>
      <w:marRight w:val="0"/>
      <w:marTop w:val="0"/>
      <w:marBottom w:val="0"/>
      <w:divBdr>
        <w:top w:val="none" w:sz="0" w:space="0" w:color="auto"/>
        <w:left w:val="none" w:sz="0" w:space="0" w:color="auto"/>
        <w:bottom w:val="none" w:sz="0" w:space="0" w:color="auto"/>
        <w:right w:val="none" w:sz="0" w:space="0" w:color="auto"/>
      </w:divBdr>
    </w:div>
    <w:div w:id="1318534547">
      <w:bodyDiv w:val="1"/>
      <w:marLeft w:val="0"/>
      <w:marRight w:val="0"/>
      <w:marTop w:val="0"/>
      <w:marBottom w:val="0"/>
      <w:divBdr>
        <w:top w:val="none" w:sz="0" w:space="0" w:color="auto"/>
        <w:left w:val="none" w:sz="0" w:space="0" w:color="auto"/>
        <w:bottom w:val="none" w:sz="0" w:space="0" w:color="auto"/>
        <w:right w:val="none" w:sz="0" w:space="0" w:color="auto"/>
      </w:divBdr>
    </w:div>
    <w:div w:id="1318652057">
      <w:bodyDiv w:val="1"/>
      <w:marLeft w:val="0"/>
      <w:marRight w:val="0"/>
      <w:marTop w:val="0"/>
      <w:marBottom w:val="0"/>
      <w:divBdr>
        <w:top w:val="none" w:sz="0" w:space="0" w:color="auto"/>
        <w:left w:val="none" w:sz="0" w:space="0" w:color="auto"/>
        <w:bottom w:val="none" w:sz="0" w:space="0" w:color="auto"/>
        <w:right w:val="none" w:sz="0" w:space="0" w:color="auto"/>
      </w:divBdr>
    </w:div>
    <w:div w:id="1318730510">
      <w:bodyDiv w:val="1"/>
      <w:marLeft w:val="0"/>
      <w:marRight w:val="0"/>
      <w:marTop w:val="0"/>
      <w:marBottom w:val="0"/>
      <w:divBdr>
        <w:top w:val="none" w:sz="0" w:space="0" w:color="auto"/>
        <w:left w:val="none" w:sz="0" w:space="0" w:color="auto"/>
        <w:bottom w:val="none" w:sz="0" w:space="0" w:color="auto"/>
        <w:right w:val="none" w:sz="0" w:space="0" w:color="auto"/>
      </w:divBdr>
    </w:div>
    <w:div w:id="1318846641">
      <w:bodyDiv w:val="1"/>
      <w:marLeft w:val="0"/>
      <w:marRight w:val="0"/>
      <w:marTop w:val="0"/>
      <w:marBottom w:val="0"/>
      <w:divBdr>
        <w:top w:val="none" w:sz="0" w:space="0" w:color="auto"/>
        <w:left w:val="none" w:sz="0" w:space="0" w:color="auto"/>
        <w:bottom w:val="none" w:sz="0" w:space="0" w:color="auto"/>
        <w:right w:val="none" w:sz="0" w:space="0" w:color="auto"/>
      </w:divBdr>
    </w:div>
    <w:div w:id="1318993920">
      <w:bodyDiv w:val="1"/>
      <w:marLeft w:val="0"/>
      <w:marRight w:val="0"/>
      <w:marTop w:val="0"/>
      <w:marBottom w:val="0"/>
      <w:divBdr>
        <w:top w:val="none" w:sz="0" w:space="0" w:color="auto"/>
        <w:left w:val="none" w:sz="0" w:space="0" w:color="auto"/>
        <w:bottom w:val="none" w:sz="0" w:space="0" w:color="auto"/>
        <w:right w:val="none" w:sz="0" w:space="0" w:color="auto"/>
      </w:divBdr>
    </w:div>
    <w:div w:id="1318998720">
      <w:bodyDiv w:val="1"/>
      <w:marLeft w:val="0"/>
      <w:marRight w:val="0"/>
      <w:marTop w:val="0"/>
      <w:marBottom w:val="0"/>
      <w:divBdr>
        <w:top w:val="none" w:sz="0" w:space="0" w:color="auto"/>
        <w:left w:val="none" w:sz="0" w:space="0" w:color="auto"/>
        <w:bottom w:val="none" w:sz="0" w:space="0" w:color="auto"/>
        <w:right w:val="none" w:sz="0" w:space="0" w:color="auto"/>
      </w:divBdr>
    </w:div>
    <w:div w:id="1319116535">
      <w:bodyDiv w:val="1"/>
      <w:marLeft w:val="0"/>
      <w:marRight w:val="0"/>
      <w:marTop w:val="0"/>
      <w:marBottom w:val="0"/>
      <w:divBdr>
        <w:top w:val="none" w:sz="0" w:space="0" w:color="auto"/>
        <w:left w:val="none" w:sz="0" w:space="0" w:color="auto"/>
        <w:bottom w:val="none" w:sz="0" w:space="0" w:color="auto"/>
        <w:right w:val="none" w:sz="0" w:space="0" w:color="auto"/>
      </w:divBdr>
    </w:div>
    <w:div w:id="1319262891">
      <w:bodyDiv w:val="1"/>
      <w:marLeft w:val="0"/>
      <w:marRight w:val="0"/>
      <w:marTop w:val="0"/>
      <w:marBottom w:val="0"/>
      <w:divBdr>
        <w:top w:val="none" w:sz="0" w:space="0" w:color="auto"/>
        <w:left w:val="none" w:sz="0" w:space="0" w:color="auto"/>
        <w:bottom w:val="none" w:sz="0" w:space="0" w:color="auto"/>
        <w:right w:val="none" w:sz="0" w:space="0" w:color="auto"/>
      </w:divBdr>
    </w:div>
    <w:div w:id="1319378985">
      <w:bodyDiv w:val="1"/>
      <w:marLeft w:val="0"/>
      <w:marRight w:val="0"/>
      <w:marTop w:val="0"/>
      <w:marBottom w:val="0"/>
      <w:divBdr>
        <w:top w:val="none" w:sz="0" w:space="0" w:color="auto"/>
        <w:left w:val="none" w:sz="0" w:space="0" w:color="auto"/>
        <w:bottom w:val="none" w:sz="0" w:space="0" w:color="auto"/>
        <w:right w:val="none" w:sz="0" w:space="0" w:color="auto"/>
      </w:divBdr>
    </w:div>
    <w:div w:id="1319379125">
      <w:bodyDiv w:val="1"/>
      <w:marLeft w:val="0"/>
      <w:marRight w:val="0"/>
      <w:marTop w:val="0"/>
      <w:marBottom w:val="0"/>
      <w:divBdr>
        <w:top w:val="none" w:sz="0" w:space="0" w:color="auto"/>
        <w:left w:val="none" w:sz="0" w:space="0" w:color="auto"/>
        <w:bottom w:val="none" w:sz="0" w:space="0" w:color="auto"/>
        <w:right w:val="none" w:sz="0" w:space="0" w:color="auto"/>
      </w:divBdr>
    </w:div>
    <w:div w:id="1319460077">
      <w:bodyDiv w:val="1"/>
      <w:marLeft w:val="0"/>
      <w:marRight w:val="0"/>
      <w:marTop w:val="0"/>
      <w:marBottom w:val="0"/>
      <w:divBdr>
        <w:top w:val="none" w:sz="0" w:space="0" w:color="auto"/>
        <w:left w:val="none" w:sz="0" w:space="0" w:color="auto"/>
        <w:bottom w:val="none" w:sz="0" w:space="0" w:color="auto"/>
        <w:right w:val="none" w:sz="0" w:space="0" w:color="auto"/>
      </w:divBdr>
    </w:div>
    <w:div w:id="1319576997">
      <w:bodyDiv w:val="1"/>
      <w:marLeft w:val="0"/>
      <w:marRight w:val="0"/>
      <w:marTop w:val="0"/>
      <w:marBottom w:val="0"/>
      <w:divBdr>
        <w:top w:val="none" w:sz="0" w:space="0" w:color="auto"/>
        <w:left w:val="none" w:sz="0" w:space="0" w:color="auto"/>
        <w:bottom w:val="none" w:sz="0" w:space="0" w:color="auto"/>
        <w:right w:val="none" w:sz="0" w:space="0" w:color="auto"/>
      </w:divBdr>
    </w:div>
    <w:div w:id="1319647283">
      <w:bodyDiv w:val="1"/>
      <w:marLeft w:val="0"/>
      <w:marRight w:val="0"/>
      <w:marTop w:val="0"/>
      <w:marBottom w:val="0"/>
      <w:divBdr>
        <w:top w:val="none" w:sz="0" w:space="0" w:color="auto"/>
        <w:left w:val="none" w:sz="0" w:space="0" w:color="auto"/>
        <w:bottom w:val="none" w:sz="0" w:space="0" w:color="auto"/>
        <w:right w:val="none" w:sz="0" w:space="0" w:color="auto"/>
      </w:divBdr>
    </w:div>
    <w:div w:id="1319843409">
      <w:bodyDiv w:val="1"/>
      <w:marLeft w:val="0"/>
      <w:marRight w:val="0"/>
      <w:marTop w:val="0"/>
      <w:marBottom w:val="0"/>
      <w:divBdr>
        <w:top w:val="none" w:sz="0" w:space="0" w:color="auto"/>
        <w:left w:val="none" w:sz="0" w:space="0" w:color="auto"/>
        <w:bottom w:val="none" w:sz="0" w:space="0" w:color="auto"/>
        <w:right w:val="none" w:sz="0" w:space="0" w:color="auto"/>
      </w:divBdr>
    </w:div>
    <w:div w:id="1320040772">
      <w:bodyDiv w:val="1"/>
      <w:marLeft w:val="0"/>
      <w:marRight w:val="0"/>
      <w:marTop w:val="0"/>
      <w:marBottom w:val="0"/>
      <w:divBdr>
        <w:top w:val="none" w:sz="0" w:space="0" w:color="auto"/>
        <w:left w:val="none" w:sz="0" w:space="0" w:color="auto"/>
        <w:bottom w:val="none" w:sz="0" w:space="0" w:color="auto"/>
        <w:right w:val="none" w:sz="0" w:space="0" w:color="auto"/>
      </w:divBdr>
    </w:div>
    <w:div w:id="1320115177">
      <w:bodyDiv w:val="1"/>
      <w:marLeft w:val="0"/>
      <w:marRight w:val="0"/>
      <w:marTop w:val="0"/>
      <w:marBottom w:val="0"/>
      <w:divBdr>
        <w:top w:val="none" w:sz="0" w:space="0" w:color="auto"/>
        <w:left w:val="none" w:sz="0" w:space="0" w:color="auto"/>
        <w:bottom w:val="none" w:sz="0" w:space="0" w:color="auto"/>
        <w:right w:val="none" w:sz="0" w:space="0" w:color="auto"/>
      </w:divBdr>
    </w:div>
    <w:div w:id="1320118303">
      <w:bodyDiv w:val="1"/>
      <w:marLeft w:val="0"/>
      <w:marRight w:val="0"/>
      <w:marTop w:val="0"/>
      <w:marBottom w:val="0"/>
      <w:divBdr>
        <w:top w:val="none" w:sz="0" w:space="0" w:color="auto"/>
        <w:left w:val="none" w:sz="0" w:space="0" w:color="auto"/>
        <w:bottom w:val="none" w:sz="0" w:space="0" w:color="auto"/>
        <w:right w:val="none" w:sz="0" w:space="0" w:color="auto"/>
      </w:divBdr>
    </w:div>
    <w:div w:id="1320158735">
      <w:bodyDiv w:val="1"/>
      <w:marLeft w:val="0"/>
      <w:marRight w:val="0"/>
      <w:marTop w:val="0"/>
      <w:marBottom w:val="0"/>
      <w:divBdr>
        <w:top w:val="none" w:sz="0" w:space="0" w:color="auto"/>
        <w:left w:val="none" w:sz="0" w:space="0" w:color="auto"/>
        <w:bottom w:val="none" w:sz="0" w:space="0" w:color="auto"/>
        <w:right w:val="none" w:sz="0" w:space="0" w:color="auto"/>
      </w:divBdr>
    </w:div>
    <w:div w:id="1320232493">
      <w:bodyDiv w:val="1"/>
      <w:marLeft w:val="0"/>
      <w:marRight w:val="0"/>
      <w:marTop w:val="0"/>
      <w:marBottom w:val="0"/>
      <w:divBdr>
        <w:top w:val="none" w:sz="0" w:space="0" w:color="auto"/>
        <w:left w:val="none" w:sz="0" w:space="0" w:color="auto"/>
        <w:bottom w:val="none" w:sz="0" w:space="0" w:color="auto"/>
        <w:right w:val="none" w:sz="0" w:space="0" w:color="auto"/>
      </w:divBdr>
    </w:div>
    <w:div w:id="1320307333">
      <w:bodyDiv w:val="1"/>
      <w:marLeft w:val="0"/>
      <w:marRight w:val="0"/>
      <w:marTop w:val="0"/>
      <w:marBottom w:val="0"/>
      <w:divBdr>
        <w:top w:val="none" w:sz="0" w:space="0" w:color="auto"/>
        <w:left w:val="none" w:sz="0" w:space="0" w:color="auto"/>
        <w:bottom w:val="none" w:sz="0" w:space="0" w:color="auto"/>
        <w:right w:val="none" w:sz="0" w:space="0" w:color="auto"/>
      </w:divBdr>
    </w:div>
    <w:div w:id="1320378759">
      <w:bodyDiv w:val="1"/>
      <w:marLeft w:val="0"/>
      <w:marRight w:val="0"/>
      <w:marTop w:val="0"/>
      <w:marBottom w:val="0"/>
      <w:divBdr>
        <w:top w:val="none" w:sz="0" w:space="0" w:color="auto"/>
        <w:left w:val="none" w:sz="0" w:space="0" w:color="auto"/>
        <w:bottom w:val="none" w:sz="0" w:space="0" w:color="auto"/>
        <w:right w:val="none" w:sz="0" w:space="0" w:color="auto"/>
      </w:divBdr>
    </w:div>
    <w:div w:id="1320422011">
      <w:bodyDiv w:val="1"/>
      <w:marLeft w:val="0"/>
      <w:marRight w:val="0"/>
      <w:marTop w:val="0"/>
      <w:marBottom w:val="0"/>
      <w:divBdr>
        <w:top w:val="none" w:sz="0" w:space="0" w:color="auto"/>
        <w:left w:val="none" w:sz="0" w:space="0" w:color="auto"/>
        <w:bottom w:val="none" w:sz="0" w:space="0" w:color="auto"/>
        <w:right w:val="none" w:sz="0" w:space="0" w:color="auto"/>
      </w:divBdr>
    </w:div>
    <w:div w:id="1320504357">
      <w:bodyDiv w:val="1"/>
      <w:marLeft w:val="0"/>
      <w:marRight w:val="0"/>
      <w:marTop w:val="0"/>
      <w:marBottom w:val="0"/>
      <w:divBdr>
        <w:top w:val="none" w:sz="0" w:space="0" w:color="auto"/>
        <w:left w:val="none" w:sz="0" w:space="0" w:color="auto"/>
        <w:bottom w:val="none" w:sz="0" w:space="0" w:color="auto"/>
        <w:right w:val="none" w:sz="0" w:space="0" w:color="auto"/>
      </w:divBdr>
    </w:div>
    <w:div w:id="1320696506">
      <w:bodyDiv w:val="1"/>
      <w:marLeft w:val="0"/>
      <w:marRight w:val="0"/>
      <w:marTop w:val="0"/>
      <w:marBottom w:val="0"/>
      <w:divBdr>
        <w:top w:val="none" w:sz="0" w:space="0" w:color="auto"/>
        <w:left w:val="none" w:sz="0" w:space="0" w:color="auto"/>
        <w:bottom w:val="none" w:sz="0" w:space="0" w:color="auto"/>
        <w:right w:val="none" w:sz="0" w:space="0" w:color="auto"/>
      </w:divBdr>
    </w:div>
    <w:div w:id="1320766965">
      <w:bodyDiv w:val="1"/>
      <w:marLeft w:val="0"/>
      <w:marRight w:val="0"/>
      <w:marTop w:val="0"/>
      <w:marBottom w:val="0"/>
      <w:divBdr>
        <w:top w:val="none" w:sz="0" w:space="0" w:color="auto"/>
        <w:left w:val="none" w:sz="0" w:space="0" w:color="auto"/>
        <w:bottom w:val="none" w:sz="0" w:space="0" w:color="auto"/>
        <w:right w:val="none" w:sz="0" w:space="0" w:color="auto"/>
      </w:divBdr>
    </w:div>
    <w:div w:id="1320770515">
      <w:bodyDiv w:val="1"/>
      <w:marLeft w:val="0"/>
      <w:marRight w:val="0"/>
      <w:marTop w:val="0"/>
      <w:marBottom w:val="0"/>
      <w:divBdr>
        <w:top w:val="none" w:sz="0" w:space="0" w:color="auto"/>
        <w:left w:val="none" w:sz="0" w:space="0" w:color="auto"/>
        <w:bottom w:val="none" w:sz="0" w:space="0" w:color="auto"/>
        <w:right w:val="none" w:sz="0" w:space="0" w:color="auto"/>
      </w:divBdr>
    </w:div>
    <w:div w:id="1321423264">
      <w:bodyDiv w:val="1"/>
      <w:marLeft w:val="0"/>
      <w:marRight w:val="0"/>
      <w:marTop w:val="0"/>
      <w:marBottom w:val="0"/>
      <w:divBdr>
        <w:top w:val="none" w:sz="0" w:space="0" w:color="auto"/>
        <w:left w:val="none" w:sz="0" w:space="0" w:color="auto"/>
        <w:bottom w:val="none" w:sz="0" w:space="0" w:color="auto"/>
        <w:right w:val="none" w:sz="0" w:space="0" w:color="auto"/>
      </w:divBdr>
    </w:div>
    <w:div w:id="1321807958">
      <w:bodyDiv w:val="1"/>
      <w:marLeft w:val="0"/>
      <w:marRight w:val="0"/>
      <w:marTop w:val="0"/>
      <w:marBottom w:val="0"/>
      <w:divBdr>
        <w:top w:val="none" w:sz="0" w:space="0" w:color="auto"/>
        <w:left w:val="none" w:sz="0" w:space="0" w:color="auto"/>
        <w:bottom w:val="none" w:sz="0" w:space="0" w:color="auto"/>
        <w:right w:val="none" w:sz="0" w:space="0" w:color="auto"/>
      </w:divBdr>
    </w:div>
    <w:div w:id="1322078030">
      <w:bodyDiv w:val="1"/>
      <w:marLeft w:val="0"/>
      <w:marRight w:val="0"/>
      <w:marTop w:val="0"/>
      <w:marBottom w:val="0"/>
      <w:divBdr>
        <w:top w:val="none" w:sz="0" w:space="0" w:color="auto"/>
        <w:left w:val="none" w:sz="0" w:space="0" w:color="auto"/>
        <w:bottom w:val="none" w:sz="0" w:space="0" w:color="auto"/>
        <w:right w:val="none" w:sz="0" w:space="0" w:color="auto"/>
      </w:divBdr>
    </w:div>
    <w:div w:id="1322153161">
      <w:bodyDiv w:val="1"/>
      <w:marLeft w:val="0"/>
      <w:marRight w:val="0"/>
      <w:marTop w:val="0"/>
      <w:marBottom w:val="0"/>
      <w:divBdr>
        <w:top w:val="none" w:sz="0" w:space="0" w:color="auto"/>
        <w:left w:val="none" w:sz="0" w:space="0" w:color="auto"/>
        <w:bottom w:val="none" w:sz="0" w:space="0" w:color="auto"/>
        <w:right w:val="none" w:sz="0" w:space="0" w:color="auto"/>
      </w:divBdr>
    </w:div>
    <w:div w:id="1322270562">
      <w:bodyDiv w:val="1"/>
      <w:marLeft w:val="0"/>
      <w:marRight w:val="0"/>
      <w:marTop w:val="0"/>
      <w:marBottom w:val="0"/>
      <w:divBdr>
        <w:top w:val="none" w:sz="0" w:space="0" w:color="auto"/>
        <w:left w:val="none" w:sz="0" w:space="0" w:color="auto"/>
        <w:bottom w:val="none" w:sz="0" w:space="0" w:color="auto"/>
        <w:right w:val="none" w:sz="0" w:space="0" w:color="auto"/>
      </w:divBdr>
    </w:div>
    <w:div w:id="1322537391">
      <w:bodyDiv w:val="1"/>
      <w:marLeft w:val="0"/>
      <w:marRight w:val="0"/>
      <w:marTop w:val="0"/>
      <w:marBottom w:val="0"/>
      <w:divBdr>
        <w:top w:val="none" w:sz="0" w:space="0" w:color="auto"/>
        <w:left w:val="none" w:sz="0" w:space="0" w:color="auto"/>
        <w:bottom w:val="none" w:sz="0" w:space="0" w:color="auto"/>
        <w:right w:val="none" w:sz="0" w:space="0" w:color="auto"/>
      </w:divBdr>
    </w:div>
    <w:div w:id="1322612620">
      <w:bodyDiv w:val="1"/>
      <w:marLeft w:val="0"/>
      <w:marRight w:val="0"/>
      <w:marTop w:val="0"/>
      <w:marBottom w:val="0"/>
      <w:divBdr>
        <w:top w:val="none" w:sz="0" w:space="0" w:color="auto"/>
        <w:left w:val="none" w:sz="0" w:space="0" w:color="auto"/>
        <w:bottom w:val="none" w:sz="0" w:space="0" w:color="auto"/>
        <w:right w:val="none" w:sz="0" w:space="0" w:color="auto"/>
      </w:divBdr>
    </w:div>
    <w:div w:id="1322929547">
      <w:bodyDiv w:val="1"/>
      <w:marLeft w:val="0"/>
      <w:marRight w:val="0"/>
      <w:marTop w:val="0"/>
      <w:marBottom w:val="0"/>
      <w:divBdr>
        <w:top w:val="none" w:sz="0" w:space="0" w:color="auto"/>
        <w:left w:val="none" w:sz="0" w:space="0" w:color="auto"/>
        <w:bottom w:val="none" w:sz="0" w:space="0" w:color="auto"/>
        <w:right w:val="none" w:sz="0" w:space="0" w:color="auto"/>
      </w:divBdr>
    </w:div>
    <w:div w:id="1323000591">
      <w:bodyDiv w:val="1"/>
      <w:marLeft w:val="0"/>
      <w:marRight w:val="0"/>
      <w:marTop w:val="0"/>
      <w:marBottom w:val="0"/>
      <w:divBdr>
        <w:top w:val="none" w:sz="0" w:space="0" w:color="auto"/>
        <w:left w:val="none" w:sz="0" w:space="0" w:color="auto"/>
        <w:bottom w:val="none" w:sz="0" w:space="0" w:color="auto"/>
        <w:right w:val="none" w:sz="0" w:space="0" w:color="auto"/>
      </w:divBdr>
    </w:div>
    <w:div w:id="1323007841">
      <w:bodyDiv w:val="1"/>
      <w:marLeft w:val="0"/>
      <w:marRight w:val="0"/>
      <w:marTop w:val="0"/>
      <w:marBottom w:val="0"/>
      <w:divBdr>
        <w:top w:val="none" w:sz="0" w:space="0" w:color="auto"/>
        <w:left w:val="none" w:sz="0" w:space="0" w:color="auto"/>
        <w:bottom w:val="none" w:sz="0" w:space="0" w:color="auto"/>
        <w:right w:val="none" w:sz="0" w:space="0" w:color="auto"/>
      </w:divBdr>
    </w:div>
    <w:div w:id="1323125385">
      <w:bodyDiv w:val="1"/>
      <w:marLeft w:val="0"/>
      <w:marRight w:val="0"/>
      <w:marTop w:val="0"/>
      <w:marBottom w:val="0"/>
      <w:divBdr>
        <w:top w:val="none" w:sz="0" w:space="0" w:color="auto"/>
        <w:left w:val="none" w:sz="0" w:space="0" w:color="auto"/>
        <w:bottom w:val="none" w:sz="0" w:space="0" w:color="auto"/>
        <w:right w:val="none" w:sz="0" w:space="0" w:color="auto"/>
      </w:divBdr>
    </w:div>
    <w:div w:id="1323315543">
      <w:bodyDiv w:val="1"/>
      <w:marLeft w:val="0"/>
      <w:marRight w:val="0"/>
      <w:marTop w:val="0"/>
      <w:marBottom w:val="0"/>
      <w:divBdr>
        <w:top w:val="none" w:sz="0" w:space="0" w:color="auto"/>
        <w:left w:val="none" w:sz="0" w:space="0" w:color="auto"/>
        <w:bottom w:val="none" w:sz="0" w:space="0" w:color="auto"/>
        <w:right w:val="none" w:sz="0" w:space="0" w:color="auto"/>
      </w:divBdr>
    </w:div>
    <w:div w:id="1323393415">
      <w:bodyDiv w:val="1"/>
      <w:marLeft w:val="0"/>
      <w:marRight w:val="0"/>
      <w:marTop w:val="0"/>
      <w:marBottom w:val="0"/>
      <w:divBdr>
        <w:top w:val="none" w:sz="0" w:space="0" w:color="auto"/>
        <w:left w:val="none" w:sz="0" w:space="0" w:color="auto"/>
        <w:bottom w:val="none" w:sz="0" w:space="0" w:color="auto"/>
        <w:right w:val="none" w:sz="0" w:space="0" w:color="auto"/>
      </w:divBdr>
    </w:div>
    <w:div w:id="1323895511">
      <w:bodyDiv w:val="1"/>
      <w:marLeft w:val="0"/>
      <w:marRight w:val="0"/>
      <w:marTop w:val="0"/>
      <w:marBottom w:val="0"/>
      <w:divBdr>
        <w:top w:val="none" w:sz="0" w:space="0" w:color="auto"/>
        <w:left w:val="none" w:sz="0" w:space="0" w:color="auto"/>
        <w:bottom w:val="none" w:sz="0" w:space="0" w:color="auto"/>
        <w:right w:val="none" w:sz="0" w:space="0" w:color="auto"/>
      </w:divBdr>
    </w:div>
    <w:div w:id="1324356469">
      <w:bodyDiv w:val="1"/>
      <w:marLeft w:val="0"/>
      <w:marRight w:val="0"/>
      <w:marTop w:val="0"/>
      <w:marBottom w:val="0"/>
      <w:divBdr>
        <w:top w:val="none" w:sz="0" w:space="0" w:color="auto"/>
        <w:left w:val="none" w:sz="0" w:space="0" w:color="auto"/>
        <w:bottom w:val="none" w:sz="0" w:space="0" w:color="auto"/>
        <w:right w:val="none" w:sz="0" w:space="0" w:color="auto"/>
      </w:divBdr>
    </w:div>
    <w:div w:id="1324549854">
      <w:bodyDiv w:val="1"/>
      <w:marLeft w:val="0"/>
      <w:marRight w:val="0"/>
      <w:marTop w:val="0"/>
      <w:marBottom w:val="0"/>
      <w:divBdr>
        <w:top w:val="none" w:sz="0" w:space="0" w:color="auto"/>
        <w:left w:val="none" w:sz="0" w:space="0" w:color="auto"/>
        <w:bottom w:val="none" w:sz="0" w:space="0" w:color="auto"/>
        <w:right w:val="none" w:sz="0" w:space="0" w:color="auto"/>
      </w:divBdr>
    </w:div>
    <w:div w:id="1324699563">
      <w:bodyDiv w:val="1"/>
      <w:marLeft w:val="0"/>
      <w:marRight w:val="0"/>
      <w:marTop w:val="0"/>
      <w:marBottom w:val="0"/>
      <w:divBdr>
        <w:top w:val="none" w:sz="0" w:space="0" w:color="auto"/>
        <w:left w:val="none" w:sz="0" w:space="0" w:color="auto"/>
        <w:bottom w:val="none" w:sz="0" w:space="0" w:color="auto"/>
        <w:right w:val="none" w:sz="0" w:space="0" w:color="auto"/>
      </w:divBdr>
    </w:div>
    <w:div w:id="1324965454">
      <w:bodyDiv w:val="1"/>
      <w:marLeft w:val="0"/>
      <w:marRight w:val="0"/>
      <w:marTop w:val="0"/>
      <w:marBottom w:val="0"/>
      <w:divBdr>
        <w:top w:val="none" w:sz="0" w:space="0" w:color="auto"/>
        <w:left w:val="none" w:sz="0" w:space="0" w:color="auto"/>
        <w:bottom w:val="none" w:sz="0" w:space="0" w:color="auto"/>
        <w:right w:val="none" w:sz="0" w:space="0" w:color="auto"/>
      </w:divBdr>
    </w:div>
    <w:div w:id="1324967576">
      <w:bodyDiv w:val="1"/>
      <w:marLeft w:val="0"/>
      <w:marRight w:val="0"/>
      <w:marTop w:val="0"/>
      <w:marBottom w:val="0"/>
      <w:divBdr>
        <w:top w:val="none" w:sz="0" w:space="0" w:color="auto"/>
        <w:left w:val="none" w:sz="0" w:space="0" w:color="auto"/>
        <w:bottom w:val="none" w:sz="0" w:space="0" w:color="auto"/>
        <w:right w:val="none" w:sz="0" w:space="0" w:color="auto"/>
      </w:divBdr>
    </w:div>
    <w:div w:id="1325008662">
      <w:bodyDiv w:val="1"/>
      <w:marLeft w:val="0"/>
      <w:marRight w:val="0"/>
      <w:marTop w:val="0"/>
      <w:marBottom w:val="0"/>
      <w:divBdr>
        <w:top w:val="none" w:sz="0" w:space="0" w:color="auto"/>
        <w:left w:val="none" w:sz="0" w:space="0" w:color="auto"/>
        <w:bottom w:val="none" w:sz="0" w:space="0" w:color="auto"/>
        <w:right w:val="none" w:sz="0" w:space="0" w:color="auto"/>
      </w:divBdr>
    </w:div>
    <w:div w:id="1325158313">
      <w:bodyDiv w:val="1"/>
      <w:marLeft w:val="0"/>
      <w:marRight w:val="0"/>
      <w:marTop w:val="0"/>
      <w:marBottom w:val="0"/>
      <w:divBdr>
        <w:top w:val="none" w:sz="0" w:space="0" w:color="auto"/>
        <w:left w:val="none" w:sz="0" w:space="0" w:color="auto"/>
        <w:bottom w:val="none" w:sz="0" w:space="0" w:color="auto"/>
        <w:right w:val="none" w:sz="0" w:space="0" w:color="auto"/>
      </w:divBdr>
    </w:div>
    <w:div w:id="1325359772">
      <w:bodyDiv w:val="1"/>
      <w:marLeft w:val="0"/>
      <w:marRight w:val="0"/>
      <w:marTop w:val="0"/>
      <w:marBottom w:val="0"/>
      <w:divBdr>
        <w:top w:val="none" w:sz="0" w:space="0" w:color="auto"/>
        <w:left w:val="none" w:sz="0" w:space="0" w:color="auto"/>
        <w:bottom w:val="none" w:sz="0" w:space="0" w:color="auto"/>
        <w:right w:val="none" w:sz="0" w:space="0" w:color="auto"/>
      </w:divBdr>
    </w:div>
    <w:div w:id="1325544080">
      <w:bodyDiv w:val="1"/>
      <w:marLeft w:val="0"/>
      <w:marRight w:val="0"/>
      <w:marTop w:val="0"/>
      <w:marBottom w:val="0"/>
      <w:divBdr>
        <w:top w:val="none" w:sz="0" w:space="0" w:color="auto"/>
        <w:left w:val="none" w:sz="0" w:space="0" w:color="auto"/>
        <w:bottom w:val="none" w:sz="0" w:space="0" w:color="auto"/>
        <w:right w:val="none" w:sz="0" w:space="0" w:color="auto"/>
      </w:divBdr>
    </w:div>
    <w:div w:id="1325745131">
      <w:bodyDiv w:val="1"/>
      <w:marLeft w:val="0"/>
      <w:marRight w:val="0"/>
      <w:marTop w:val="0"/>
      <w:marBottom w:val="0"/>
      <w:divBdr>
        <w:top w:val="none" w:sz="0" w:space="0" w:color="auto"/>
        <w:left w:val="none" w:sz="0" w:space="0" w:color="auto"/>
        <w:bottom w:val="none" w:sz="0" w:space="0" w:color="auto"/>
        <w:right w:val="none" w:sz="0" w:space="0" w:color="auto"/>
      </w:divBdr>
    </w:div>
    <w:div w:id="1325816088">
      <w:bodyDiv w:val="1"/>
      <w:marLeft w:val="0"/>
      <w:marRight w:val="0"/>
      <w:marTop w:val="0"/>
      <w:marBottom w:val="0"/>
      <w:divBdr>
        <w:top w:val="none" w:sz="0" w:space="0" w:color="auto"/>
        <w:left w:val="none" w:sz="0" w:space="0" w:color="auto"/>
        <w:bottom w:val="none" w:sz="0" w:space="0" w:color="auto"/>
        <w:right w:val="none" w:sz="0" w:space="0" w:color="auto"/>
      </w:divBdr>
    </w:div>
    <w:div w:id="1326009897">
      <w:bodyDiv w:val="1"/>
      <w:marLeft w:val="0"/>
      <w:marRight w:val="0"/>
      <w:marTop w:val="0"/>
      <w:marBottom w:val="0"/>
      <w:divBdr>
        <w:top w:val="none" w:sz="0" w:space="0" w:color="auto"/>
        <w:left w:val="none" w:sz="0" w:space="0" w:color="auto"/>
        <w:bottom w:val="none" w:sz="0" w:space="0" w:color="auto"/>
        <w:right w:val="none" w:sz="0" w:space="0" w:color="auto"/>
      </w:divBdr>
    </w:div>
    <w:div w:id="1326326423">
      <w:bodyDiv w:val="1"/>
      <w:marLeft w:val="0"/>
      <w:marRight w:val="0"/>
      <w:marTop w:val="0"/>
      <w:marBottom w:val="0"/>
      <w:divBdr>
        <w:top w:val="none" w:sz="0" w:space="0" w:color="auto"/>
        <w:left w:val="none" w:sz="0" w:space="0" w:color="auto"/>
        <w:bottom w:val="none" w:sz="0" w:space="0" w:color="auto"/>
        <w:right w:val="none" w:sz="0" w:space="0" w:color="auto"/>
      </w:divBdr>
    </w:div>
    <w:div w:id="1326397415">
      <w:bodyDiv w:val="1"/>
      <w:marLeft w:val="0"/>
      <w:marRight w:val="0"/>
      <w:marTop w:val="0"/>
      <w:marBottom w:val="0"/>
      <w:divBdr>
        <w:top w:val="none" w:sz="0" w:space="0" w:color="auto"/>
        <w:left w:val="none" w:sz="0" w:space="0" w:color="auto"/>
        <w:bottom w:val="none" w:sz="0" w:space="0" w:color="auto"/>
        <w:right w:val="none" w:sz="0" w:space="0" w:color="auto"/>
      </w:divBdr>
    </w:div>
    <w:div w:id="1326477532">
      <w:bodyDiv w:val="1"/>
      <w:marLeft w:val="0"/>
      <w:marRight w:val="0"/>
      <w:marTop w:val="0"/>
      <w:marBottom w:val="0"/>
      <w:divBdr>
        <w:top w:val="none" w:sz="0" w:space="0" w:color="auto"/>
        <w:left w:val="none" w:sz="0" w:space="0" w:color="auto"/>
        <w:bottom w:val="none" w:sz="0" w:space="0" w:color="auto"/>
        <w:right w:val="none" w:sz="0" w:space="0" w:color="auto"/>
      </w:divBdr>
    </w:div>
    <w:div w:id="1326514842">
      <w:bodyDiv w:val="1"/>
      <w:marLeft w:val="0"/>
      <w:marRight w:val="0"/>
      <w:marTop w:val="0"/>
      <w:marBottom w:val="0"/>
      <w:divBdr>
        <w:top w:val="none" w:sz="0" w:space="0" w:color="auto"/>
        <w:left w:val="none" w:sz="0" w:space="0" w:color="auto"/>
        <w:bottom w:val="none" w:sz="0" w:space="0" w:color="auto"/>
        <w:right w:val="none" w:sz="0" w:space="0" w:color="auto"/>
      </w:divBdr>
    </w:div>
    <w:div w:id="1326859593">
      <w:bodyDiv w:val="1"/>
      <w:marLeft w:val="0"/>
      <w:marRight w:val="0"/>
      <w:marTop w:val="0"/>
      <w:marBottom w:val="0"/>
      <w:divBdr>
        <w:top w:val="none" w:sz="0" w:space="0" w:color="auto"/>
        <w:left w:val="none" w:sz="0" w:space="0" w:color="auto"/>
        <w:bottom w:val="none" w:sz="0" w:space="0" w:color="auto"/>
        <w:right w:val="none" w:sz="0" w:space="0" w:color="auto"/>
      </w:divBdr>
    </w:div>
    <w:div w:id="1327131259">
      <w:bodyDiv w:val="1"/>
      <w:marLeft w:val="0"/>
      <w:marRight w:val="0"/>
      <w:marTop w:val="0"/>
      <w:marBottom w:val="0"/>
      <w:divBdr>
        <w:top w:val="none" w:sz="0" w:space="0" w:color="auto"/>
        <w:left w:val="none" w:sz="0" w:space="0" w:color="auto"/>
        <w:bottom w:val="none" w:sz="0" w:space="0" w:color="auto"/>
        <w:right w:val="none" w:sz="0" w:space="0" w:color="auto"/>
      </w:divBdr>
    </w:div>
    <w:div w:id="1327173903">
      <w:bodyDiv w:val="1"/>
      <w:marLeft w:val="0"/>
      <w:marRight w:val="0"/>
      <w:marTop w:val="0"/>
      <w:marBottom w:val="0"/>
      <w:divBdr>
        <w:top w:val="none" w:sz="0" w:space="0" w:color="auto"/>
        <w:left w:val="none" w:sz="0" w:space="0" w:color="auto"/>
        <w:bottom w:val="none" w:sz="0" w:space="0" w:color="auto"/>
        <w:right w:val="none" w:sz="0" w:space="0" w:color="auto"/>
      </w:divBdr>
    </w:div>
    <w:div w:id="1327199639">
      <w:bodyDiv w:val="1"/>
      <w:marLeft w:val="0"/>
      <w:marRight w:val="0"/>
      <w:marTop w:val="0"/>
      <w:marBottom w:val="0"/>
      <w:divBdr>
        <w:top w:val="none" w:sz="0" w:space="0" w:color="auto"/>
        <w:left w:val="none" w:sz="0" w:space="0" w:color="auto"/>
        <w:bottom w:val="none" w:sz="0" w:space="0" w:color="auto"/>
        <w:right w:val="none" w:sz="0" w:space="0" w:color="auto"/>
      </w:divBdr>
    </w:div>
    <w:div w:id="132724869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89991">
      <w:bodyDiv w:val="1"/>
      <w:marLeft w:val="0"/>
      <w:marRight w:val="0"/>
      <w:marTop w:val="0"/>
      <w:marBottom w:val="0"/>
      <w:divBdr>
        <w:top w:val="none" w:sz="0" w:space="0" w:color="auto"/>
        <w:left w:val="none" w:sz="0" w:space="0" w:color="auto"/>
        <w:bottom w:val="none" w:sz="0" w:space="0" w:color="auto"/>
        <w:right w:val="none" w:sz="0" w:space="0" w:color="auto"/>
      </w:divBdr>
    </w:div>
    <w:div w:id="1327592173">
      <w:bodyDiv w:val="1"/>
      <w:marLeft w:val="0"/>
      <w:marRight w:val="0"/>
      <w:marTop w:val="0"/>
      <w:marBottom w:val="0"/>
      <w:divBdr>
        <w:top w:val="none" w:sz="0" w:space="0" w:color="auto"/>
        <w:left w:val="none" w:sz="0" w:space="0" w:color="auto"/>
        <w:bottom w:val="none" w:sz="0" w:space="0" w:color="auto"/>
        <w:right w:val="none" w:sz="0" w:space="0" w:color="auto"/>
      </w:divBdr>
    </w:div>
    <w:div w:id="1327637279">
      <w:bodyDiv w:val="1"/>
      <w:marLeft w:val="0"/>
      <w:marRight w:val="0"/>
      <w:marTop w:val="0"/>
      <w:marBottom w:val="0"/>
      <w:divBdr>
        <w:top w:val="none" w:sz="0" w:space="0" w:color="auto"/>
        <w:left w:val="none" w:sz="0" w:space="0" w:color="auto"/>
        <w:bottom w:val="none" w:sz="0" w:space="0" w:color="auto"/>
        <w:right w:val="none" w:sz="0" w:space="0" w:color="auto"/>
      </w:divBdr>
    </w:div>
    <w:div w:id="1327856257">
      <w:bodyDiv w:val="1"/>
      <w:marLeft w:val="0"/>
      <w:marRight w:val="0"/>
      <w:marTop w:val="0"/>
      <w:marBottom w:val="0"/>
      <w:divBdr>
        <w:top w:val="none" w:sz="0" w:space="0" w:color="auto"/>
        <w:left w:val="none" w:sz="0" w:space="0" w:color="auto"/>
        <w:bottom w:val="none" w:sz="0" w:space="0" w:color="auto"/>
        <w:right w:val="none" w:sz="0" w:space="0" w:color="auto"/>
      </w:divBdr>
    </w:div>
    <w:div w:id="1328023991">
      <w:bodyDiv w:val="1"/>
      <w:marLeft w:val="0"/>
      <w:marRight w:val="0"/>
      <w:marTop w:val="0"/>
      <w:marBottom w:val="0"/>
      <w:divBdr>
        <w:top w:val="none" w:sz="0" w:space="0" w:color="auto"/>
        <w:left w:val="none" w:sz="0" w:space="0" w:color="auto"/>
        <w:bottom w:val="none" w:sz="0" w:space="0" w:color="auto"/>
        <w:right w:val="none" w:sz="0" w:space="0" w:color="auto"/>
      </w:divBdr>
    </w:div>
    <w:div w:id="1328050870">
      <w:bodyDiv w:val="1"/>
      <w:marLeft w:val="0"/>
      <w:marRight w:val="0"/>
      <w:marTop w:val="0"/>
      <w:marBottom w:val="0"/>
      <w:divBdr>
        <w:top w:val="none" w:sz="0" w:space="0" w:color="auto"/>
        <w:left w:val="none" w:sz="0" w:space="0" w:color="auto"/>
        <w:bottom w:val="none" w:sz="0" w:space="0" w:color="auto"/>
        <w:right w:val="none" w:sz="0" w:space="0" w:color="auto"/>
      </w:divBdr>
    </w:div>
    <w:div w:id="1328096621">
      <w:bodyDiv w:val="1"/>
      <w:marLeft w:val="0"/>
      <w:marRight w:val="0"/>
      <w:marTop w:val="0"/>
      <w:marBottom w:val="0"/>
      <w:divBdr>
        <w:top w:val="none" w:sz="0" w:space="0" w:color="auto"/>
        <w:left w:val="none" w:sz="0" w:space="0" w:color="auto"/>
        <w:bottom w:val="none" w:sz="0" w:space="0" w:color="auto"/>
        <w:right w:val="none" w:sz="0" w:space="0" w:color="auto"/>
      </w:divBdr>
    </w:div>
    <w:div w:id="1328437606">
      <w:bodyDiv w:val="1"/>
      <w:marLeft w:val="0"/>
      <w:marRight w:val="0"/>
      <w:marTop w:val="0"/>
      <w:marBottom w:val="0"/>
      <w:divBdr>
        <w:top w:val="none" w:sz="0" w:space="0" w:color="auto"/>
        <w:left w:val="none" w:sz="0" w:space="0" w:color="auto"/>
        <w:bottom w:val="none" w:sz="0" w:space="0" w:color="auto"/>
        <w:right w:val="none" w:sz="0" w:space="0" w:color="auto"/>
      </w:divBdr>
    </w:div>
    <w:div w:id="1328557290">
      <w:bodyDiv w:val="1"/>
      <w:marLeft w:val="0"/>
      <w:marRight w:val="0"/>
      <w:marTop w:val="0"/>
      <w:marBottom w:val="0"/>
      <w:divBdr>
        <w:top w:val="none" w:sz="0" w:space="0" w:color="auto"/>
        <w:left w:val="none" w:sz="0" w:space="0" w:color="auto"/>
        <w:bottom w:val="none" w:sz="0" w:space="0" w:color="auto"/>
        <w:right w:val="none" w:sz="0" w:space="0" w:color="auto"/>
      </w:divBdr>
    </w:div>
    <w:div w:id="1328677362">
      <w:bodyDiv w:val="1"/>
      <w:marLeft w:val="0"/>
      <w:marRight w:val="0"/>
      <w:marTop w:val="0"/>
      <w:marBottom w:val="0"/>
      <w:divBdr>
        <w:top w:val="none" w:sz="0" w:space="0" w:color="auto"/>
        <w:left w:val="none" w:sz="0" w:space="0" w:color="auto"/>
        <w:bottom w:val="none" w:sz="0" w:space="0" w:color="auto"/>
        <w:right w:val="none" w:sz="0" w:space="0" w:color="auto"/>
      </w:divBdr>
    </w:div>
    <w:div w:id="1328678679">
      <w:bodyDiv w:val="1"/>
      <w:marLeft w:val="0"/>
      <w:marRight w:val="0"/>
      <w:marTop w:val="0"/>
      <w:marBottom w:val="0"/>
      <w:divBdr>
        <w:top w:val="none" w:sz="0" w:space="0" w:color="auto"/>
        <w:left w:val="none" w:sz="0" w:space="0" w:color="auto"/>
        <w:bottom w:val="none" w:sz="0" w:space="0" w:color="auto"/>
        <w:right w:val="none" w:sz="0" w:space="0" w:color="auto"/>
      </w:divBdr>
    </w:div>
    <w:div w:id="1328703872">
      <w:bodyDiv w:val="1"/>
      <w:marLeft w:val="0"/>
      <w:marRight w:val="0"/>
      <w:marTop w:val="0"/>
      <w:marBottom w:val="0"/>
      <w:divBdr>
        <w:top w:val="none" w:sz="0" w:space="0" w:color="auto"/>
        <w:left w:val="none" w:sz="0" w:space="0" w:color="auto"/>
        <w:bottom w:val="none" w:sz="0" w:space="0" w:color="auto"/>
        <w:right w:val="none" w:sz="0" w:space="0" w:color="auto"/>
      </w:divBdr>
    </w:div>
    <w:div w:id="1329023475">
      <w:bodyDiv w:val="1"/>
      <w:marLeft w:val="0"/>
      <w:marRight w:val="0"/>
      <w:marTop w:val="0"/>
      <w:marBottom w:val="0"/>
      <w:divBdr>
        <w:top w:val="none" w:sz="0" w:space="0" w:color="auto"/>
        <w:left w:val="none" w:sz="0" w:space="0" w:color="auto"/>
        <w:bottom w:val="none" w:sz="0" w:space="0" w:color="auto"/>
        <w:right w:val="none" w:sz="0" w:space="0" w:color="auto"/>
      </w:divBdr>
    </w:div>
    <w:div w:id="1329089155">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10455">
      <w:bodyDiv w:val="1"/>
      <w:marLeft w:val="0"/>
      <w:marRight w:val="0"/>
      <w:marTop w:val="0"/>
      <w:marBottom w:val="0"/>
      <w:divBdr>
        <w:top w:val="none" w:sz="0" w:space="0" w:color="auto"/>
        <w:left w:val="none" w:sz="0" w:space="0" w:color="auto"/>
        <w:bottom w:val="none" w:sz="0" w:space="0" w:color="auto"/>
        <w:right w:val="none" w:sz="0" w:space="0" w:color="auto"/>
      </w:divBdr>
    </w:div>
    <w:div w:id="1329210876">
      <w:bodyDiv w:val="1"/>
      <w:marLeft w:val="0"/>
      <w:marRight w:val="0"/>
      <w:marTop w:val="0"/>
      <w:marBottom w:val="0"/>
      <w:divBdr>
        <w:top w:val="none" w:sz="0" w:space="0" w:color="auto"/>
        <w:left w:val="none" w:sz="0" w:space="0" w:color="auto"/>
        <w:bottom w:val="none" w:sz="0" w:space="0" w:color="auto"/>
        <w:right w:val="none" w:sz="0" w:space="0" w:color="auto"/>
      </w:divBdr>
    </w:div>
    <w:div w:id="1329554190">
      <w:bodyDiv w:val="1"/>
      <w:marLeft w:val="0"/>
      <w:marRight w:val="0"/>
      <w:marTop w:val="0"/>
      <w:marBottom w:val="0"/>
      <w:divBdr>
        <w:top w:val="none" w:sz="0" w:space="0" w:color="auto"/>
        <w:left w:val="none" w:sz="0" w:space="0" w:color="auto"/>
        <w:bottom w:val="none" w:sz="0" w:space="0" w:color="auto"/>
        <w:right w:val="none" w:sz="0" w:space="0" w:color="auto"/>
      </w:divBdr>
    </w:div>
    <w:div w:id="1329599014">
      <w:bodyDiv w:val="1"/>
      <w:marLeft w:val="0"/>
      <w:marRight w:val="0"/>
      <w:marTop w:val="0"/>
      <w:marBottom w:val="0"/>
      <w:divBdr>
        <w:top w:val="none" w:sz="0" w:space="0" w:color="auto"/>
        <w:left w:val="none" w:sz="0" w:space="0" w:color="auto"/>
        <w:bottom w:val="none" w:sz="0" w:space="0" w:color="auto"/>
        <w:right w:val="none" w:sz="0" w:space="0" w:color="auto"/>
      </w:divBdr>
    </w:div>
    <w:div w:id="1329989241">
      <w:bodyDiv w:val="1"/>
      <w:marLeft w:val="0"/>
      <w:marRight w:val="0"/>
      <w:marTop w:val="0"/>
      <w:marBottom w:val="0"/>
      <w:divBdr>
        <w:top w:val="none" w:sz="0" w:space="0" w:color="auto"/>
        <w:left w:val="none" w:sz="0" w:space="0" w:color="auto"/>
        <w:bottom w:val="none" w:sz="0" w:space="0" w:color="auto"/>
        <w:right w:val="none" w:sz="0" w:space="0" w:color="auto"/>
      </w:divBdr>
    </w:div>
    <w:div w:id="1330250600">
      <w:bodyDiv w:val="1"/>
      <w:marLeft w:val="0"/>
      <w:marRight w:val="0"/>
      <w:marTop w:val="0"/>
      <w:marBottom w:val="0"/>
      <w:divBdr>
        <w:top w:val="none" w:sz="0" w:space="0" w:color="auto"/>
        <w:left w:val="none" w:sz="0" w:space="0" w:color="auto"/>
        <w:bottom w:val="none" w:sz="0" w:space="0" w:color="auto"/>
        <w:right w:val="none" w:sz="0" w:space="0" w:color="auto"/>
      </w:divBdr>
    </w:div>
    <w:div w:id="1330326061">
      <w:bodyDiv w:val="1"/>
      <w:marLeft w:val="0"/>
      <w:marRight w:val="0"/>
      <w:marTop w:val="0"/>
      <w:marBottom w:val="0"/>
      <w:divBdr>
        <w:top w:val="none" w:sz="0" w:space="0" w:color="auto"/>
        <w:left w:val="none" w:sz="0" w:space="0" w:color="auto"/>
        <w:bottom w:val="none" w:sz="0" w:space="0" w:color="auto"/>
        <w:right w:val="none" w:sz="0" w:space="0" w:color="auto"/>
      </w:divBdr>
    </w:div>
    <w:div w:id="1330332485">
      <w:bodyDiv w:val="1"/>
      <w:marLeft w:val="0"/>
      <w:marRight w:val="0"/>
      <w:marTop w:val="0"/>
      <w:marBottom w:val="0"/>
      <w:divBdr>
        <w:top w:val="none" w:sz="0" w:space="0" w:color="auto"/>
        <w:left w:val="none" w:sz="0" w:space="0" w:color="auto"/>
        <w:bottom w:val="none" w:sz="0" w:space="0" w:color="auto"/>
        <w:right w:val="none" w:sz="0" w:space="0" w:color="auto"/>
      </w:divBdr>
    </w:div>
    <w:div w:id="1330405622">
      <w:bodyDiv w:val="1"/>
      <w:marLeft w:val="0"/>
      <w:marRight w:val="0"/>
      <w:marTop w:val="0"/>
      <w:marBottom w:val="0"/>
      <w:divBdr>
        <w:top w:val="none" w:sz="0" w:space="0" w:color="auto"/>
        <w:left w:val="none" w:sz="0" w:space="0" w:color="auto"/>
        <w:bottom w:val="none" w:sz="0" w:space="0" w:color="auto"/>
        <w:right w:val="none" w:sz="0" w:space="0" w:color="auto"/>
      </w:divBdr>
    </w:div>
    <w:div w:id="1330406924">
      <w:bodyDiv w:val="1"/>
      <w:marLeft w:val="0"/>
      <w:marRight w:val="0"/>
      <w:marTop w:val="0"/>
      <w:marBottom w:val="0"/>
      <w:divBdr>
        <w:top w:val="none" w:sz="0" w:space="0" w:color="auto"/>
        <w:left w:val="none" w:sz="0" w:space="0" w:color="auto"/>
        <w:bottom w:val="none" w:sz="0" w:space="0" w:color="auto"/>
        <w:right w:val="none" w:sz="0" w:space="0" w:color="auto"/>
      </w:divBdr>
    </w:div>
    <w:div w:id="1330407848">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23233">
      <w:bodyDiv w:val="1"/>
      <w:marLeft w:val="0"/>
      <w:marRight w:val="0"/>
      <w:marTop w:val="0"/>
      <w:marBottom w:val="0"/>
      <w:divBdr>
        <w:top w:val="none" w:sz="0" w:space="0" w:color="auto"/>
        <w:left w:val="none" w:sz="0" w:space="0" w:color="auto"/>
        <w:bottom w:val="none" w:sz="0" w:space="0" w:color="auto"/>
        <w:right w:val="none" w:sz="0" w:space="0" w:color="auto"/>
      </w:divBdr>
    </w:div>
    <w:div w:id="1330643651">
      <w:bodyDiv w:val="1"/>
      <w:marLeft w:val="0"/>
      <w:marRight w:val="0"/>
      <w:marTop w:val="0"/>
      <w:marBottom w:val="0"/>
      <w:divBdr>
        <w:top w:val="none" w:sz="0" w:space="0" w:color="auto"/>
        <w:left w:val="none" w:sz="0" w:space="0" w:color="auto"/>
        <w:bottom w:val="none" w:sz="0" w:space="0" w:color="auto"/>
        <w:right w:val="none" w:sz="0" w:space="0" w:color="auto"/>
      </w:divBdr>
    </w:div>
    <w:div w:id="1330988985">
      <w:bodyDiv w:val="1"/>
      <w:marLeft w:val="0"/>
      <w:marRight w:val="0"/>
      <w:marTop w:val="0"/>
      <w:marBottom w:val="0"/>
      <w:divBdr>
        <w:top w:val="none" w:sz="0" w:space="0" w:color="auto"/>
        <w:left w:val="none" w:sz="0" w:space="0" w:color="auto"/>
        <w:bottom w:val="none" w:sz="0" w:space="0" w:color="auto"/>
        <w:right w:val="none" w:sz="0" w:space="0" w:color="auto"/>
      </w:divBdr>
    </w:div>
    <w:div w:id="1331056576">
      <w:bodyDiv w:val="1"/>
      <w:marLeft w:val="0"/>
      <w:marRight w:val="0"/>
      <w:marTop w:val="0"/>
      <w:marBottom w:val="0"/>
      <w:divBdr>
        <w:top w:val="none" w:sz="0" w:space="0" w:color="auto"/>
        <w:left w:val="none" w:sz="0" w:space="0" w:color="auto"/>
        <w:bottom w:val="none" w:sz="0" w:space="0" w:color="auto"/>
        <w:right w:val="none" w:sz="0" w:space="0" w:color="auto"/>
      </w:divBdr>
    </w:div>
    <w:div w:id="1331173122">
      <w:bodyDiv w:val="1"/>
      <w:marLeft w:val="0"/>
      <w:marRight w:val="0"/>
      <w:marTop w:val="0"/>
      <w:marBottom w:val="0"/>
      <w:divBdr>
        <w:top w:val="none" w:sz="0" w:space="0" w:color="auto"/>
        <w:left w:val="none" w:sz="0" w:space="0" w:color="auto"/>
        <w:bottom w:val="none" w:sz="0" w:space="0" w:color="auto"/>
        <w:right w:val="none" w:sz="0" w:space="0" w:color="auto"/>
      </w:divBdr>
    </w:div>
    <w:div w:id="1331450821">
      <w:bodyDiv w:val="1"/>
      <w:marLeft w:val="0"/>
      <w:marRight w:val="0"/>
      <w:marTop w:val="0"/>
      <w:marBottom w:val="0"/>
      <w:divBdr>
        <w:top w:val="none" w:sz="0" w:space="0" w:color="auto"/>
        <w:left w:val="none" w:sz="0" w:space="0" w:color="auto"/>
        <w:bottom w:val="none" w:sz="0" w:space="0" w:color="auto"/>
        <w:right w:val="none" w:sz="0" w:space="0" w:color="auto"/>
      </w:divBdr>
    </w:div>
    <w:div w:id="1331567324">
      <w:bodyDiv w:val="1"/>
      <w:marLeft w:val="0"/>
      <w:marRight w:val="0"/>
      <w:marTop w:val="0"/>
      <w:marBottom w:val="0"/>
      <w:divBdr>
        <w:top w:val="none" w:sz="0" w:space="0" w:color="auto"/>
        <w:left w:val="none" w:sz="0" w:space="0" w:color="auto"/>
        <w:bottom w:val="none" w:sz="0" w:space="0" w:color="auto"/>
        <w:right w:val="none" w:sz="0" w:space="0" w:color="auto"/>
      </w:divBdr>
    </w:div>
    <w:div w:id="1331762201">
      <w:bodyDiv w:val="1"/>
      <w:marLeft w:val="0"/>
      <w:marRight w:val="0"/>
      <w:marTop w:val="0"/>
      <w:marBottom w:val="0"/>
      <w:divBdr>
        <w:top w:val="none" w:sz="0" w:space="0" w:color="auto"/>
        <w:left w:val="none" w:sz="0" w:space="0" w:color="auto"/>
        <w:bottom w:val="none" w:sz="0" w:space="0" w:color="auto"/>
        <w:right w:val="none" w:sz="0" w:space="0" w:color="auto"/>
      </w:divBdr>
    </w:div>
    <w:div w:id="1331907285">
      <w:bodyDiv w:val="1"/>
      <w:marLeft w:val="0"/>
      <w:marRight w:val="0"/>
      <w:marTop w:val="0"/>
      <w:marBottom w:val="0"/>
      <w:divBdr>
        <w:top w:val="none" w:sz="0" w:space="0" w:color="auto"/>
        <w:left w:val="none" w:sz="0" w:space="0" w:color="auto"/>
        <w:bottom w:val="none" w:sz="0" w:space="0" w:color="auto"/>
        <w:right w:val="none" w:sz="0" w:space="0" w:color="auto"/>
      </w:divBdr>
    </w:div>
    <w:div w:id="1331912599">
      <w:bodyDiv w:val="1"/>
      <w:marLeft w:val="0"/>
      <w:marRight w:val="0"/>
      <w:marTop w:val="0"/>
      <w:marBottom w:val="0"/>
      <w:divBdr>
        <w:top w:val="none" w:sz="0" w:space="0" w:color="auto"/>
        <w:left w:val="none" w:sz="0" w:space="0" w:color="auto"/>
        <w:bottom w:val="none" w:sz="0" w:space="0" w:color="auto"/>
        <w:right w:val="none" w:sz="0" w:space="0" w:color="auto"/>
      </w:divBdr>
    </w:div>
    <w:div w:id="1332027478">
      <w:bodyDiv w:val="1"/>
      <w:marLeft w:val="0"/>
      <w:marRight w:val="0"/>
      <w:marTop w:val="0"/>
      <w:marBottom w:val="0"/>
      <w:divBdr>
        <w:top w:val="none" w:sz="0" w:space="0" w:color="auto"/>
        <w:left w:val="none" w:sz="0" w:space="0" w:color="auto"/>
        <w:bottom w:val="none" w:sz="0" w:space="0" w:color="auto"/>
        <w:right w:val="none" w:sz="0" w:space="0" w:color="auto"/>
      </w:divBdr>
    </w:div>
    <w:div w:id="1332217033">
      <w:bodyDiv w:val="1"/>
      <w:marLeft w:val="0"/>
      <w:marRight w:val="0"/>
      <w:marTop w:val="0"/>
      <w:marBottom w:val="0"/>
      <w:divBdr>
        <w:top w:val="none" w:sz="0" w:space="0" w:color="auto"/>
        <w:left w:val="none" w:sz="0" w:space="0" w:color="auto"/>
        <w:bottom w:val="none" w:sz="0" w:space="0" w:color="auto"/>
        <w:right w:val="none" w:sz="0" w:space="0" w:color="auto"/>
      </w:divBdr>
    </w:div>
    <w:div w:id="1332568009">
      <w:bodyDiv w:val="1"/>
      <w:marLeft w:val="0"/>
      <w:marRight w:val="0"/>
      <w:marTop w:val="0"/>
      <w:marBottom w:val="0"/>
      <w:divBdr>
        <w:top w:val="none" w:sz="0" w:space="0" w:color="auto"/>
        <w:left w:val="none" w:sz="0" w:space="0" w:color="auto"/>
        <w:bottom w:val="none" w:sz="0" w:space="0" w:color="auto"/>
        <w:right w:val="none" w:sz="0" w:space="0" w:color="auto"/>
      </w:divBdr>
    </w:div>
    <w:div w:id="1332635506">
      <w:bodyDiv w:val="1"/>
      <w:marLeft w:val="0"/>
      <w:marRight w:val="0"/>
      <w:marTop w:val="0"/>
      <w:marBottom w:val="0"/>
      <w:divBdr>
        <w:top w:val="none" w:sz="0" w:space="0" w:color="auto"/>
        <w:left w:val="none" w:sz="0" w:space="0" w:color="auto"/>
        <w:bottom w:val="none" w:sz="0" w:space="0" w:color="auto"/>
        <w:right w:val="none" w:sz="0" w:space="0" w:color="auto"/>
      </w:divBdr>
    </w:div>
    <w:div w:id="1332640321">
      <w:bodyDiv w:val="1"/>
      <w:marLeft w:val="0"/>
      <w:marRight w:val="0"/>
      <w:marTop w:val="0"/>
      <w:marBottom w:val="0"/>
      <w:divBdr>
        <w:top w:val="none" w:sz="0" w:space="0" w:color="auto"/>
        <w:left w:val="none" w:sz="0" w:space="0" w:color="auto"/>
        <w:bottom w:val="none" w:sz="0" w:space="0" w:color="auto"/>
        <w:right w:val="none" w:sz="0" w:space="0" w:color="auto"/>
      </w:divBdr>
    </w:div>
    <w:div w:id="1332756339">
      <w:bodyDiv w:val="1"/>
      <w:marLeft w:val="0"/>
      <w:marRight w:val="0"/>
      <w:marTop w:val="0"/>
      <w:marBottom w:val="0"/>
      <w:divBdr>
        <w:top w:val="none" w:sz="0" w:space="0" w:color="auto"/>
        <w:left w:val="none" w:sz="0" w:space="0" w:color="auto"/>
        <w:bottom w:val="none" w:sz="0" w:space="0" w:color="auto"/>
        <w:right w:val="none" w:sz="0" w:space="0" w:color="auto"/>
      </w:divBdr>
    </w:div>
    <w:div w:id="1332832378">
      <w:bodyDiv w:val="1"/>
      <w:marLeft w:val="0"/>
      <w:marRight w:val="0"/>
      <w:marTop w:val="0"/>
      <w:marBottom w:val="0"/>
      <w:divBdr>
        <w:top w:val="none" w:sz="0" w:space="0" w:color="auto"/>
        <w:left w:val="none" w:sz="0" w:space="0" w:color="auto"/>
        <w:bottom w:val="none" w:sz="0" w:space="0" w:color="auto"/>
        <w:right w:val="none" w:sz="0" w:space="0" w:color="auto"/>
      </w:divBdr>
    </w:div>
    <w:div w:id="1332871511">
      <w:bodyDiv w:val="1"/>
      <w:marLeft w:val="0"/>
      <w:marRight w:val="0"/>
      <w:marTop w:val="0"/>
      <w:marBottom w:val="0"/>
      <w:divBdr>
        <w:top w:val="none" w:sz="0" w:space="0" w:color="auto"/>
        <w:left w:val="none" w:sz="0" w:space="0" w:color="auto"/>
        <w:bottom w:val="none" w:sz="0" w:space="0" w:color="auto"/>
        <w:right w:val="none" w:sz="0" w:space="0" w:color="auto"/>
      </w:divBdr>
    </w:div>
    <w:div w:id="1332874512">
      <w:bodyDiv w:val="1"/>
      <w:marLeft w:val="0"/>
      <w:marRight w:val="0"/>
      <w:marTop w:val="0"/>
      <w:marBottom w:val="0"/>
      <w:divBdr>
        <w:top w:val="none" w:sz="0" w:space="0" w:color="auto"/>
        <w:left w:val="none" w:sz="0" w:space="0" w:color="auto"/>
        <w:bottom w:val="none" w:sz="0" w:space="0" w:color="auto"/>
        <w:right w:val="none" w:sz="0" w:space="0" w:color="auto"/>
      </w:divBdr>
    </w:div>
    <w:div w:id="1333027419">
      <w:bodyDiv w:val="1"/>
      <w:marLeft w:val="0"/>
      <w:marRight w:val="0"/>
      <w:marTop w:val="0"/>
      <w:marBottom w:val="0"/>
      <w:divBdr>
        <w:top w:val="none" w:sz="0" w:space="0" w:color="auto"/>
        <w:left w:val="none" w:sz="0" w:space="0" w:color="auto"/>
        <w:bottom w:val="none" w:sz="0" w:space="0" w:color="auto"/>
        <w:right w:val="none" w:sz="0" w:space="0" w:color="auto"/>
      </w:divBdr>
    </w:div>
    <w:div w:id="1333071401">
      <w:bodyDiv w:val="1"/>
      <w:marLeft w:val="0"/>
      <w:marRight w:val="0"/>
      <w:marTop w:val="0"/>
      <w:marBottom w:val="0"/>
      <w:divBdr>
        <w:top w:val="none" w:sz="0" w:space="0" w:color="auto"/>
        <w:left w:val="none" w:sz="0" w:space="0" w:color="auto"/>
        <w:bottom w:val="none" w:sz="0" w:space="0" w:color="auto"/>
        <w:right w:val="none" w:sz="0" w:space="0" w:color="auto"/>
      </w:divBdr>
    </w:div>
    <w:div w:id="1333096272">
      <w:bodyDiv w:val="1"/>
      <w:marLeft w:val="0"/>
      <w:marRight w:val="0"/>
      <w:marTop w:val="0"/>
      <w:marBottom w:val="0"/>
      <w:divBdr>
        <w:top w:val="none" w:sz="0" w:space="0" w:color="auto"/>
        <w:left w:val="none" w:sz="0" w:space="0" w:color="auto"/>
        <w:bottom w:val="none" w:sz="0" w:space="0" w:color="auto"/>
        <w:right w:val="none" w:sz="0" w:space="0" w:color="auto"/>
      </w:divBdr>
    </w:div>
    <w:div w:id="1333265942">
      <w:bodyDiv w:val="1"/>
      <w:marLeft w:val="0"/>
      <w:marRight w:val="0"/>
      <w:marTop w:val="0"/>
      <w:marBottom w:val="0"/>
      <w:divBdr>
        <w:top w:val="none" w:sz="0" w:space="0" w:color="auto"/>
        <w:left w:val="none" w:sz="0" w:space="0" w:color="auto"/>
        <w:bottom w:val="none" w:sz="0" w:space="0" w:color="auto"/>
        <w:right w:val="none" w:sz="0" w:space="0" w:color="auto"/>
      </w:divBdr>
    </w:div>
    <w:div w:id="1333409608">
      <w:bodyDiv w:val="1"/>
      <w:marLeft w:val="0"/>
      <w:marRight w:val="0"/>
      <w:marTop w:val="0"/>
      <w:marBottom w:val="0"/>
      <w:divBdr>
        <w:top w:val="none" w:sz="0" w:space="0" w:color="auto"/>
        <w:left w:val="none" w:sz="0" w:space="0" w:color="auto"/>
        <w:bottom w:val="none" w:sz="0" w:space="0" w:color="auto"/>
        <w:right w:val="none" w:sz="0" w:space="0" w:color="auto"/>
      </w:divBdr>
    </w:div>
    <w:div w:id="1333411706">
      <w:bodyDiv w:val="1"/>
      <w:marLeft w:val="0"/>
      <w:marRight w:val="0"/>
      <w:marTop w:val="0"/>
      <w:marBottom w:val="0"/>
      <w:divBdr>
        <w:top w:val="none" w:sz="0" w:space="0" w:color="auto"/>
        <w:left w:val="none" w:sz="0" w:space="0" w:color="auto"/>
        <w:bottom w:val="none" w:sz="0" w:space="0" w:color="auto"/>
        <w:right w:val="none" w:sz="0" w:space="0" w:color="auto"/>
      </w:divBdr>
    </w:div>
    <w:div w:id="1333558009">
      <w:bodyDiv w:val="1"/>
      <w:marLeft w:val="0"/>
      <w:marRight w:val="0"/>
      <w:marTop w:val="0"/>
      <w:marBottom w:val="0"/>
      <w:divBdr>
        <w:top w:val="none" w:sz="0" w:space="0" w:color="auto"/>
        <w:left w:val="none" w:sz="0" w:space="0" w:color="auto"/>
        <w:bottom w:val="none" w:sz="0" w:space="0" w:color="auto"/>
        <w:right w:val="none" w:sz="0" w:space="0" w:color="auto"/>
      </w:divBdr>
    </w:div>
    <w:div w:id="1333603064">
      <w:bodyDiv w:val="1"/>
      <w:marLeft w:val="0"/>
      <w:marRight w:val="0"/>
      <w:marTop w:val="0"/>
      <w:marBottom w:val="0"/>
      <w:divBdr>
        <w:top w:val="none" w:sz="0" w:space="0" w:color="auto"/>
        <w:left w:val="none" w:sz="0" w:space="0" w:color="auto"/>
        <w:bottom w:val="none" w:sz="0" w:space="0" w:color="auto"/>
        <w:right w:val="none" w:sz="0" w:space="0" w:color="auto"/>
      </w:divBdr>
    </w:div>
    <w:div w:id="1333603125">
      <w:bodyDiv w:val="1"/>
      <w:marLeft w:val="0"/>
      <w:marRight w:val="0"/>
      <w:marTop w:val="0"/>
      <w:marBottom w:val="0"/>
      <w:divBdr>
        <w:top w:val="none" w:sz="0" w:space="0" w:color="auto"/>
        <w:left w:val="none" w:sz="0" w:space="0" w:color="auto"/>
        <w:bottom w:val="none" w:sz="0" w:space="0" w:color="auto"/>
        <w:right w:val="none" w:sz="0" w:space="0" w:color="auto"/>
      </w:divBdr>
    </w:div>
    <w:div w:id="1333754426">
      <w:bodyDiv w:val="1"/>
      <w:marLeft w:val="0"/>
      <w:marRight w:val="0"/>
      <w:marTop w:val="0"/>
      <w:marBottom w:val="0"/>
      <w:divBdr>
        <w:top w:val="none" w:sz="0" w:space="0" w:color="auto"/>
        <w:left w:val="none" w:sz="0" w:space="0" w:color="auto"/>
        <w:bottom w:val="none" w:sz="0" w:space="0" w:color="auto"/>
        <w:right w:val="none" w:sz="0" w:space="0" w:color="auto"/>
      </w:divBdr>
    </w:div>
    <w:div w:id="1333876036">
      <w:bodyDiv w:val="1"/>
      <w:marLeft w:val="0"/>
      <w:marRight w:val="0"/>
      <w:marTop w:val="0"/>
      <w:marBottom w:val="0"/>
      <w:divBdr>
        <w:top w:val="none" w:sz="0" w:space="0" w:color="auto"/>
        <w:left w:val="none" w:sz="0" w:space="0" w:color="auto"/>
        <w:bottom w:val="none" w:sz="0" w:space="0" w:color="auto"/>
        <w:right w:val="none" w:sz="0" w:space="0" w:color="auto"/>
      </w:divBdr>
    </w:div>
    <w:div w:id="1333920988">
      <w:bodyDiv w:val="1"/>
      <w:marLeft w:val="0"/>
      <w:marRight w:val="0"/>
      <w:marTop w:val="0"/>
      <w:marBottom w:val="0"/>
      <w:divBdr>
        <w:top w:val="none" w:sz="0" w:space="0" w:color="auto"/>
        <w:left w:val="none" w:sz="0" w:space="0" w:color="auto"/>
        <w:bottom w:val="none" w:sz="0" w:space="0" w:color="auto"/>
        <w:right w:val="none" w:sz="0" w:space="0" w:color="auto"/>
      </w:divBdr>
    </w:div>
    <w:div w:id="1334146626">
      <w:bodyDiv w:val="1"/>
      <w:marLeft w:val="0"/>
      <w:marRight w:val="0"/>
      <w:marTop w:val="0"/>
      <w:marBottom w:val="0"/>
      <w:divBdr>
        <w:top w:val="none" w:sz="0" w:space="0" w:color="auto"/>
        <w:left w:val="none" w:sz="0" w:space="0" w:color="auto"/>
        <w:bottom w:val="none" w:sz="0" w:space="0" w:color="auto"/>
        <w:right w:val="none" w:sz="0" w:space="0" w:color="auto"/>
      </w:divBdr>
    </w:div>
    <w:div w:id="1334335739">
      <w:bodyDiv w:val="1"/>
      <w:marLeft w:val="0"/>
      <w:marRight w:val="0"/>
      <w:marTop w:val="0"/>
      <w:marBottom w:val="0"/>
      <w:divBdr>
        <w:top w:val="none" w:sz="0" w:space="0" w:color="auto"/>
        <w:left w:val="none" w:sz="0" w:space="0" w:color="auto"/>
        <w:bottom w:val="none" w:sz="0" w:space="0" w:color="auto"/>
        <w:right w:val="none" w:sz="0" w:space="0" w:color="auto"/>
      </w:divBdr>
    </w:div>
    <w:div w:id="1334335770">
      <w:bodyDiv w:val="1"/>
      <w:marLeft w:val="0"/>
      <w:marRight w:val="0"/>
      <w:marTop w:val="0"/>
      <w:marBottom w:val="0"/>
      <w:divBdr>
        <w:top w:val="none" w:sz="0" w:space="0" w:color="auto"/>
        <w:left w:val="none" w:sz="0" w:space="0" w:color="auto"/>
        <w:bottom w:val="none" w:sz="0" w:space="0" w:color="auto"/>
        <w:right w:val="none" w:sz="0" w:space="0" w:color="auto"/>
      </w:divBdr>
    </w:div>
    <w:div w:id="1334336202">
      <w:bodyDiv w:val="1"/>
      <w:marLeft w:val="0"/>
      <w:marRight w:val="0"/>
      <w:marTop w:val="0"/>
      <w:marBottom w:val="0"/>
      <w:divBdr>
        <w:top w:val="none" w:sz="0" w:space="0" w:color="auto"/>
        <w:left w:val="none" w:sz="0" w:space="0" w:color="auto"/>
        <w:bottom w:val="none" w:sz="0" w:space="0" w:color="auto"/>
        <w:right w:val="none" w:sz="0" w:space="0" w:color="auto"/>
      </w:divBdr>
    </w:div>
    <w:div w:id="1334336398">
      <w:bodyDiv w:val="1"/>
      <w:marLeft w:val="0"/>
      <w:marRight w:val="0"/>
      <w:marTop w:val="0"/>
      <w:marBottom w:val="0"/>
      <w:divBdr>
        <w:top w:val="none" w:sz="0" w:space="0" w:color="auto"/>
        <w:left w:val="none" w:sz="0" w:space="0" w:color="auto"/>
        <w:bottom w:val="none" w:sz="0" w:space="0" w:color="auto"/>
        <w:right w:val="none" w:sz="0" w:space="0" w:color="auto"/>
      </w:divBdr>
    </w:div>
    <w:div w:id="1334647227">
      <w:bodyDiv w:val="1"/>
      <w:marLeft w:val="0"/>
      <w:marRight w:val="0"/>
      <w:marTop w:val="0"/>
      <w:marBottom w:val="0"/>
      <w:divBdr>
        <w:top w:val="none" w:sz="0" w:space="0" w:color="auto"/>
        <w:left w:val="none" w:sz="0" w:space="0" w:color="auto"/>
        <w:bottom w:val="none" w:sz="0" w:space="0" w:color="auto"/>
        <w:right w:val="none" w:sz="0" w:space="0" w:color="auto"/>
      </w:divBdr>
    </w:div>
    <w:div w:id="1334798981">
      <w:bodyDiv w:val="1"/>
      <w:marLeft w:val="0"/>
      <w:marRight w:val="0"/>
      <w:marTop w:val="0"/>
      <w:marBottom w:val="0"/>
      <w:divBdr>
        <w:top w:val="none" w:sz="0" w:space="0" w:color="auto"/>
        <w:left w:val="none" w:sz="0" w:space="0" w:color="auto"/>
        <w:bottom w:val="none" w:sz="0" w:space="0" w:color="auto"/>
        <w:right w:val="none" w:sz="0" w:space="0" w:color="auto"/>
      </w:divBdr>
    </w:div>
    <w:div w:id="1334869710">
      <w:bodyDiv w:val="1"/>
      <w:marLeft w:val="0"/>
      <w:marRight w:val="0"/>
      <w:marTop w:val="0"/>
      <w:marBottom w:val="0"/>
      <w:divBdr>
        <w:top w:val="none" w:sz="0" w:space="0" w:color="auto"/>
        <w:left w:val="none" w:sz="0" w:space="0" w:color="auto"/>
        <w:bottom w:val="none" w:sz="0" w:space="0" w:color="auto"/>
        <w:right w:val="none" w:sz="0" w:space="0" w:color="auto"/>
      </w:divBdr>
    </w:div>
    <w:div w:id="1334911943">
      <w:bodyDiv w:val="1"/>
      <w:marLeft w:val="0"/>
      <w:marRight w:val="0"/>
      <w:marTop w:val="0"/>
      <w:marBottom w:val="0"/>
      <w:divBdr>
        <w:top w:val="none" w:sz="0" w:space="0" w:color="auto"/>
        <w:left w:val="none" w:sz="0" w:space="0" w:color="auto"/>
        <w:bottom w:val="none" w:sz="0" w:space="0" w:color="auto"/>
        <w:right w:val="none" w:sz="0" w:space="0" w:color="auto"/>
      </w:divBdr>
    </w:div>
    <w:div w:id="1335035264">
      <w:bodyDiv w:val="1"/>
      <w:marLeft w:val="0"/>
      <w:marRight w:val="0"/>
      <w:marTop w:val="0"/>
      <w:marBottom w:val="0"/>
      <w:divBdr>
        <w:top w:val="none" w:sz="0" w:space="0" w:color="auto"/>
        <w:left w:val="none" w:sz="0" w:space="0" w:color="auto"/>
        <w:bottom w:val="none" w:sz="0" w:space="0" w:color="auto"/>
        <w:right w:val="none" w:sz="0" w:space="0" w:color="auto"/>
      </w:divBdr>
    </w:div>
    <w:div w:id="1335257378">
      <w:bodyDiv w:val="1"/>
      <w:marLeft w:val="0"/>
      <w:marRight w:val="0"/>
      <w:marTop w:val="0"/>
      <w:marBottom w:val="0"/>
      <w:divBdr>
        <w:top w:val="none" w:sz="0" w:space="0" w:color="auto"/>
        <w:left w:val="none" w:sz="0" w:space="0" w:color="auto"/>
        <w:bottom w:val="none" w:sz="0" w:space="0" w:color="auto"/>
        <w:right w:val="none" w:sz="0" w:space="0" w:color="auto"/>
      </w:divBdr>
    </w:div>
    <w:div w:id="1335450321">
      <w:bodyDiv w:val="1"/>
      <w:marLeft w:val="0"/>
      <w:marRight w:val="0"/>
      <w:marTop w:val="0"/>
      <w:marBottom w:val="0"/>
      <w:divBdr>
        <w:top w:val="none" w:sz="0" w:space="0" w:color="auto"/>
        <w:left w:val="none" w:sz="0" w:space="0" w:color="auto"/>
        <w:bottom w:val="none" w:sz="0" w:space="0" w:color="auto"/>
        <w:right w:val="none" w:sz="0" w:space="0" w:color="auto"/>
      </w:divBdr>
    </w:div>
    <w:div w:id="1335494148">
      <w:bodyDiv w:val="1"/>
      <w:marLeft w:val="0"/>
      <w:marRight w:val="0"/>
      <w:marTop w:val="0"/>
      <w:marBottom w:val="0"/>
      <w:divBdr>
        <w:top w:val="none" w:sz="0" w:space="0" w:color="auto"/>
        <w:left w:val="none" w:sz="0" w:space="0" w:color="auto"/>
        <w:bottom w:val="none" w:sz="0" w:space="0" w:color="auto"/>
        <w:right w:val="none" w:sz="0" w:space="0" w:color="auto"/>
      </w:divBdr>
    </w:div>
    <w:div w:id="1335495293">
      <w:bodyDiv w:val="1"/>
      <w:marLeft w:val="0"/>
      <w:marRight w:val="0"/>
      <w:marTop w:val="0"/>
      <w:marBottom w:val="0"/>
      <w:divBdr>
        <w:top w:val="none" w:sz="0" w:space="0" w:color="auto"/>
        <w:left w:val="none" w:sz="0" w:space="0" w:color="auto"/>
        <w:bottom w:val="none" w:sz="0" w:space="0" w:color="auto"/>
        <w:right w:val="none" w:sz="0" w:space="0" w:color="auto"/>
      </w:divBdr>
    </w:div>
    <w:div w:id="1335496665">
      <w:bodyDiv w:val="1"/>
      <w:marLeft w:val="0"/>
      <w:marRight w:val="0"/>
      <w:marTop w:val="0"/>
      <w:marBottom w:val="0"/>
      <w:divBdr>
        <w:top w:val="none" w:sz="0" w:space="0" w:color="auto"/>
        <w:left w:val="none" w:sz="0" w:space="0" w:color="auto"/>
        <w:bottom w:val="none" w:sz="0" w:space="0" w:color="auto"/>
        <w:right w:val="none" w:sz="0" w:space="0" w:color="auto"/>
      </w:divBdr>
    </w:div>
    <w:div w:id="1335957806">
      <w:bodyDiv w:val="1"/>
      <w:marLeft w:val="0"/>
      <w:marRight w:val="0"/>
      <w:marTop w:val="0"/>
      <w:marBottom w:val="0"/>
      <w:divBdr>
        <w:top w:val="none" w:sz="0" w:space="0" w:color="auto"/>
        <w:left w:val="none" w:sz="0" w:space="0" w:color="auto"/>
        <w:bottom w:val="none" w:sz="0" w:space="0" w:color="auto"/>
        <w:right w:val="none" w:sz="0" w:space="0" w:color="auto"/>
      </w:divBdr>
    </w:div>
    <w:div w:id="1336033530">
      <w:bodyDiv w:val="1"/>
      <w:marLeft w:val="0"/>
      <w:marRight w:val="0"/>
      <w:marTop w:val="0"/>
      <w:marBottom w:val="0"/>
      <w:divBdr>
        <w:top w:val="none" w:sz="0" w:space="0" w:color="auto"/>
        <w:left w:val="none" w:sz="0" w:space="0" w:color="auto"/>
        <w:bottom w:val="none" w:sz="0" w:space="0" w:color="auto"/>
        <w:right w:val="none" w:sz="0" w:space="0" w:color="auto"/>
      </w:divBdr>
    </w:div>
    <w:div w:id="1336035018">
      <w:bodyDiv w:val="1"/>
      <w:marLeft w:val="0"/>
      <w:marRight w:val="0"/>
      <w:marTop w:val="0"/>
      <w:marBottom w:val="0"/>
      <w:divBdr>
        <w:top w:val="none" w:sz="0" w:space="0" w:color="auto"/>
        <w:left w:val="none" w:sz="0" w:space="0" w:color="auto"/>
        <w:bottom w:val="none" w:sz="0" w:space="0" w:color="auto"/>
        <w:right w:val="none" w:sz="0" w:space="0" w:color="auto"/>
      </w:divBdr>
    </w:div>
    <w:div w:id="1336224774">
      <w:bodyDiv w:val="1"/>
      <w:marLeft w:val="0"/>
      <w:marRight w:val="0"/>
      <w:marTop w:val="0"/>
      <w:marBottom w:val="0"/>
      <w:divBdr>
        <w:top w:val="none" w:sz="0" w:space="0" w:color="auto"/>
        <w:left w:val="none" w:sz="0" w:space="0" w:color="auto"/>
        <w:bottom w:val="none" w:sz="0" w:space="0" w:color="auto"/>
        <w:right w:val="none" w:sz="0" w:space="0" w:color="auto"/>
      </w:divBdr>
    </w:div>
    <w:div w:id="1336228562">
      <w:bodyDiv w:val="1"/>
      <w:marLeft w:val="0"/>
      <w:marRight w:val="0"/>
      <w:marTop w:val="0"/>
      <w:marBottom w:val="0"/>
      <w:divBdr>
        <w:top w:val="none" w:sz="0" w:space="0" w:color="auto"/>
        <w:left w:val="none" w:sz="0" w:space="0" w:color="auto"/>
        <w:bottom w:val="none" w:sz="0" w:space="0" w:color="auto"/>
        <w:right w:val="none" w:sz="0" w:space="0" w:color="auto"/>
      </w:divBdr>
    </w:div>
    <w:div w:id="1336299073">
      <w:bodyDiv w:val="1"/>
      <w:marLeft w:val="0"/>
      <w:marRight w:val="0"/>
      <w:marTop w:val="0"/>
      <w:marBottom w:val="0"/>
      <w:divBdr>
        <w:top w:val="none" w:sz="0" w:space="0" w:color="auto"/>
        <w:left w:val="none" w:sz="0" w:space="0" w:color="auto"/>
        <w:bottom w:val="none" w:sz="0" w:space="0" w:color="auto"/>
        <w:right w:val="none" w:sz="0" w:space="0" w:color="auto"/>
      </w:divBdr>
    </w:div>
    <w:div w:id="1336571484">
      <w:bodyDiv w:val="1"/>
      <w:marLeft w:val="0"/>
      <w:marRight w:val="0"/>
      <w:marTop w:val="0"/>
      <w:marBottom w:val="0"/>
      <w:divBdr>
        <w:top w:val="none" w:sz="0" w:space="0" w:color="auto"/>
        <w:left w:val="none" w:sz="0" w:space="0" w:color="auto"/>
        <w:bottom w:val="none" w:sz="0" w:space="0" w:color="auto"/>
        <w:right w:val="none" w:sz="0" w:space="0" w:color="auto"/>
      </w:divBdr>
    </w:div>
    <w:div w:id="1336691258">
      <w:bodyDiv w:val="1"/>
      <w:marLeft w:val="0"/>
      <w:marRight w:val="0"/>
      <w:marTop w:val="0"/>
      <w:marBottom w:val="0"/>
      <w:divBdr>
        <w:top w:val="none" w:sz="0" w:space="0" w:color="auto"/>
        <w:left w:val="none" w:sz="0" w:space="0" w:color="auto"/>
        <w:bottom w:val="none" w:sz="0" w:space="0" w:color="auto"/>
        <w:right w:val="none" w:sz="0" w:space="0" w:color="auto"/>
      </w:divBdr>
    </w:div>
    <w:div w:id="1336691668">
      <w:bodyDiv w:val="1"/>
      <w:marLeft w:val="0"/>
      <w:marRight w:val="0"/>
      <w:marTop w:val="0"/>
      <w:marBottom w:val="0"/>
      <w:divBdr>
        <w:top w:val="none" w:sz="0" w:space="0" w:color="auto"/>
        <w:left w:val="none" w:sz="0" w:space="0" w:color="auto"/>
        <w:bottom w:val="none" w:sz="0" w:space="0" w:color="auto"/>
        <w:right w:val="none" w:sz="0" w:space="0" w:color="auto"/>
      </w:divBdr>
    </w:div>
    <w:div w:id="1336692998">
      <w:bodyDiv w:val="1"/>
      <w:marLeft w:val="0"/>
      <w:marRight w:val="0"/>
      <w:marTop w:val="0"/>
      <w:marBottom w:val="0"/>
      <w:divBdr>
        <w:top w:val="none" w:sz="0" w:space="0" w:color="auto"/>
        <w:left w:val="none" w:sz="0" w:space="0" w:color="auto"/>
        <w:bottom w:val="none" w:sz="0" w:space="0" w:color="auto"/>
        <w:right w:val="none" w:sz="0" w:space="0" w:color="auto"/>
      </w:divBdr>
    </w:div>
    <w:div w:id="1336804317">
      <w:bodyDiv w:val="1"/>
      <w:marLeft w:val="0"/>
      <w:marRight w:val="0"/>
      <w:marTop w:val="0"/>
      <w:marBottom w:val="0"/>
      <w:divBdr>
        <w:top w:val="none" w:sz="0" w:space="0" w:color="auto"/>
        <w:left w:val="none" w:sz="0" w:space="0" w:color="auto"/>
        <w:bottom w:val="none" w:sz="0" w:space="0" w:color="auto"/>
        <w:right w:val="none" w:sz="0" w:space="0" w:color="auto"/>
      </w:divBdr>
    </w:div>
    <w:div w:id="1336882603">
      <w:bodyDiv w:val="1"/>
      <w:marLeft w:val="0"/>
      <w:marRight w:val="0"/>
      <w:marTop w:val="0"/>
      <w:marBottom w:val="0"/>
      <w:divBdr>
        <w:top w:val="none" w:sz="0" w:space="0" w:color="auto"/>
        <w:left w:val="none" w:sz="0" w:space="0" w:color="auto"/>
        <w:bottom w:val="none" w:sz="0" w:space="0" w:color="auto"/>
        <w:right w:val="none" w:sz="0" w:space="0" w:color="auto"/>
      </w:divBdr>
    </w:div>
    <w:div w:id="1337733362">
      <w:bodyDiv w:val="1"/>
      <w:marLeft w:val="0"/>
      <w:marRight w:val="0"/>
      <w:marTop w:val="0"/>
      <w:marBottom w:val="0"/>
      <w:divBdr>
        <w:top w:val="none" w:sz="0" w:space="0" w:color="auto"/>
        <w:left w:val="none" w:sz="0" w:space="0" w:color="auto"/>
        <w:bottom w:val="none" w:sz="0" w:space="0" w:color="auto"/>
        <w:right w:val="none" w:sz="0" w:space="0" w:color="auto"/>
      </w:divBdr>
    </w:div>
    <w:div w:id="1337928371">
      <w:bodyDiv w:val="1"/>
      <w:marLeft w:val="0"/>
      <w:marRight w:val="0"/>
      <w:marTop w:val="0"/>
      <w:marBottom w:val="0"/>
      <w:divBdr>
        <w:top w:val="none" w:sz="0" w:space="0" w:color="auto"/>
        <w:left w:val="none" w:sz="0" w:space="0" w:color="auto"/>
        <w:bottom w:val="none" w:sz="0" w:space="0" w:color="auto"/>
        <w:right w:val="none" w:sz="0" w:space="0" w:color="auto"/>
      </w:divBdr>
    </w:div>
    <w:div w:id="1338118237">
      <w:bodyDiv w:val="1"/>
      <w:marLeft w:val="0"/>
      <w:marRight w:val="0"/>
      <w:marTop w:val="0"/>
      <w:marBottom w:val="0"/>
      <w:divBdr>
        <w:top w:val="none" w:sz="0" w:space="0" w:color="auto"/>
        <w:left w:val="none" w:sz="0" w:space="0" w:color="auto"/>
        <w:bottom w:val="none" w:sz="0" w:space="0" w:color="auto"/>
        <w:right w:val="none" w:sz="0" w:space="0" w:color="auto"/>
      </w:divBdr>
    </w:div>
    <w:div w:id="1338314483">
      <w:bodyDiv w:val="1"/>
      <w:marLeft w:val="0"/>
      <w:marRight w:val="0"/>
      <w:marTop w:val="0"/>
      <w:marBottom w:val="0"/>
      <w:divBdr>
        <w:top w:val="none" w:sz="0" w:space="0" w:color="auto"/>
        <w:left w:val="none" w:sz="0" w:space="0" w:color="auto"/>
        <w:bottom w:val="none" w:sz="0" w:space="0" w:color="auto"/>
        <w:right w:val="none" w:sz="0" w:space="0" w:color="auto"/>
      </w:divBdr>
    </w:div>
    <w:div w:id="1338382773">
      <w:bodyDiv w:val="1"/>
      <w:marLeft w:val="0"/>
      <w:marRight w:val="0"/>
      <w:marTop w:val="0"/>
      <w:marBottom w:val="0"/>
      <w:divBdr>
        <w:top w:val="none" w:sz="0" w:space="0" w:color="auto"/>
        <w:left w:val="none" w:sz="0" w:space="0" w:color="auto"/>
        <w:bottom w:val="none" w:sz="0" w:space="0" w:color="auto"/>
        <w:right w:val="none" w:sz="0" w:space="0" w:color="auto"/>
      </w:divBdr>
    </w:div>
    <w:div w:id="1338532108">
      <w:bodyDiv w:val="1"/>
      <w:marLeft w:val="0"/>
      <w:marRight w:val="0"/>
      <w:marTop w:val="0"/>
      <w:marBottom w:val="0"/>
      <w:divBdr>
        <w:top w:val="none" w:sz="0" w:space="0" w:color="auto"/>
        <w:left w:val="none" w:sz="0" w:space="0" w:color="auto"/>
        <w:bottom w:val="none" w:sz="0" w:space="0" w:color="auto"/>
        <w:right w:val="none" w:sz="0" w:space="0" w:color="auto"/>
      </w:divBdr>
    </w:div>
    <w:div w:id="1338732465">
      <w:bodyDiv w:val="1"/>
      <w:marLeft w:val="0"/>
      <w:marRight w:val="0"/>
      <w:marTop w:val="0"/>
      <w:marBottom w:val="0"/>
      <w:divBdr>
        <w:top w:val="none" w:sz="0" w:space="0" w:color="auto"/>
        <w:left w:val="none" w:sz="0" w:space="0" w:color="auto"/>
        <w:bottom w:val="none" w:sz="0" w:space="0" w:color="auto"/>
        <w:right w:val="none" w:sz="0" w:space="0" w:color="auto"/>
      </w:divBdr>
    </w:div>
    <w:div w:id="1338846691">
      <w:bodyDiv w:val="1"/>
      <w:marLeft w:val="0"/>
      <w:marRight w:val="0"/>
      <w:marTop w:val="0"/>
      <w:marBottom w:val="0"/>
      <w:divBdr>
        <w:top w:val="none" w:sz="0" w:space="0" w:color="auto"/>
        <w:left w:val="none" w:sz="0" w:space="0" w:color="auto"/>
        <w:bottom w:val="none" w:sz="0" w:space="0" w:color="auto"/>
        <w:right w:val="none" w:sz="0" w:space="0" w:color="auto"/>
      </w:divBdr>
    </w:div>
    <w:div w:id="1339237737">
      <w:bodyDiv w:val="1"/>
      <w:marLeft w:val="0"/>
      <w:marRight w:val="0"/>
      <w:marTop w:val="0"/>
      <w:marBottom w:val="0"/>
      <w:divBdr>
        <w:top w:val="none" w:sz="0" w:space="0" w:color="auto"/>
        <w:left w:val="none" w:sz="0" w:space="0" w:color="auto"/>
        <w:bottom w:val="none" w:sz="0" w:space="0" w:color="auto"/>
        <w:right w:val="none" w:sz="0" w:space="0" w:color="auto"/>
      </w:divBdr>
    </w:div>
    <w:div w:id="1339389180">
      <w:bodyDiv w:val="1"/>
      <w:marLeft w:val="0"/>
      <w:marRight w:val="0"/>
      <w:marTop w:val="0"/>
      <w:marBottom w:val="0"/>
      <w:divBdr>
        <w:top w:val="none" w:sz="0" w:space="0" w:color="auto"/>
        <w:left w:val="none" w:sz="0" w:space="0" w:color="auto"/>
        <w:bottom w:val="none" w:sz="0" w:space="0" w:color="auto"/>
        <w:right w:val="none" w:sz="0" w:space="0" w:color="auto"/>
      </w:divBdr>
    </w:div>
    <w:div w:id="1339774548">
      <w:bodyDiv w:val="1"/>
      <w:marLeft w:val="0"/>
      <w:marRight w:val="0"/>
      <w:marTop w:val="0"/>
      <w:marBottom w:val="0"/>
      <w:divBdr>
        <w:top w:val="none" w:sz="0" w:space="0" w:color="auto"/>
        <w:left w:val="none" w:sz="0" w:space="0" w:color="auto"/>
        <w:bottom w:val="none" w:sz="0" w:space="0" w:color="auto"/>
        <w:right w:val="none" w:sz="0" w:space="0" w:color="auto"/>
      </w:divBdr>
    </w:div>
    <w:div w:id="1339885208">
      <w:bodyDiv w:val="1"/>
      <w:marLeft w:val="0"/>
      <w:marRight w:val="0"/>
      <w:marTop w:val="0"/>
      <w:marBottom w:val="0"/>
      <w:divBdr>
        <w:top w:val="none" w:sz="0" w:space="0" w:color="auto"/>
        <w:left w:val="none" w:sz="0" w:space="0" w:color="auto"/>
        <w:bottom w:val="none" w:sz="0" w:space="0" w:color="auto"/>
        <w:right w:val="none" w:sz="0" w:space="0" w:color="auto"/>
      </w:divBdr>
    </w:div>
    <w:div w:id="1339886097">
      <w:bodyDiv w:val="1"/>
      <w:marLeft w:val="0"/>
      <w:marRight w:val="0"/>
      <w:marTop w:val="0"/>
      <w:marBottom w:val="0"/>
      <w:divBdr>
        <w:top w:val="none" w:sz="0" w:space="0" w:color="auto"/>
        <w:left w:val="none" w:sz="0" w:space="0" w:color="auto"/>
        <w:bottom w:val="none" w:sz="0" w:space="0" w:color="auto"/>
        <w:right w:val="none" w:sz="0" w:space="0" w:color="auto"/>
      </w:divBdr>
    </w:div>
    <w:div w:id="1339890051">
      <w:bodyDiv w:val="1"/>
      <w:marLeft w:val="0"/>
      <w:marRight w:val="0"/>
      <w:marTop w:val="0"/>
      <w:marBottom w:val="0"/>
      <w:divBdr>
        <w:top w:val="none" w:sz="0" w:space="0" w:color="auto"/>
        <w:left w:val="none" w:sz="0" w:space="0" w:color="auto"/>
        <w:bottom w:val="none" w:sz="0" w:space="0" w:color="auto"/>
        <w:right w:val="none" w:sz="0" w:space="0" w:color="auto"/>
      </w:divBdr>
    </w:div>
    <w:div w:id="1339963793">
      <w:bodyDiv w:val="1"/>
      <w:marLeft w:val="0"/>
      <w:marRight w:val="0"/>
      <w:marTop w:val="0"/>
      <w:marBottom w:val="0"/>
      <w:divBdr>
        <w:top w:val="none" w:sz="0" w:space="0" w:color="auto"/>
        <w:left w:val="none" w:sz="0" w:space="0" w:color="auto"/>
        <w:bottom w:val="none" w:sz="0" w:space="0" w:color="auto"/>
        <w:right w:val="none" w:sz="0" w:space="0" w:color="auto"/>
      </w:divBdr>
    </w:div>
    <w:div w:id="1339966036">
      <w:bodyDiv w:val="1"/>
      <w:marLeft w:val="0"/>
      <w:marRight w:val="0"/>
      <w:marTop w:val="0"/>
      <w:marBottom w:val="0"/>
      <w:divBdr>
        <w:top w:val="none" w:sz="0" w:space="0" w:color="auto"/>
        <w:left w:val="none" w:sz="0" w:space="0" w:color="auto"/>
        <w:bottom w:val="none" w:sz="0" w:space="0" w:color="auto"/>
        <w:right w:val="none" w:sz="0" w:space="0" w:color="auto"/>
      </w:divBdr>
    </w:div>
    <w:div w:id="1339966905">
      <w:bodyDiv w:val="1"/>
      <w:marLeft w:val="0"/>
      <w:marRight w:val="0"/>
      <w:marTop w:val="0"/>
      <w:marBottom w:val="0"/>
      <w:divBdr>
        <w:top w:val="none" w:sz="0" w:space="0" w:color="auto"/>
        <w:left w:val="none" w:sz="0" w:space="0" w:color="auto"/>
        <w:bottom w:val="none" w:sz="0" w:space="0" w:color="auto"/>
        <w:right w:val="none" w:sz="0" w:space="0" w:color="auto"/>
      </w:divBdr>
    </w:div>
    <w:div w:id="1340237228">
      <w:bodyDiv w:val="1"/>
      <w:marLeft w:val="0"/>
      <w:marRight w:val="0"/>
      <w:marTop w:val="0"/>
      <w:marBottom w:val="0"/>
      <w:divBdr>
        <w:top w:val="none" w:sz="0" w:space="0" w:color="auto"/>
        <w:left w:val="none" w:sz="0" w:space="0" w:color="auto"/>
        <w:bottom w:val="none" w:sz="0" w:space="0" w:color="auto"/>
        <w:right w:val="none" w:sz="0" w:space="0" w:color="auto"/>
      </w:divBdr>
    </w:div>
    <w:div w:id="1340422589">
      <w:bodyDiv w:val="1"/>
      <w:marLeft w:val="0"/>
      <w:marRight w:val="0"/>
      <w:marTop w:val="0"/>
      <w:marBottom w:val="0"/>
      <w:divBdr>
        <w:top w:val="none" w:sz="0" w:space="0" w:color="auto"/>
        <w:left w:val="none" w:sz="0" w:space="0" w:color="auto"/>
        <w:bottom w:val="none" w:sz="0" w:space="0" w:color="auto"/>
        <w:right w:val="none" w:sz="0" w:space="0" w:color="auto"/>
      </w:divBdr>
    </w:div>
    <w:div w:id="1340430086">
      <w:bodyDiv w:val="1"/>
      <w:marLeft w:val="0"/>
      <w:marRight w:val="0"/>
      <w:marTop w:val="0"/>
      <w:marBottom w:val="0"/>
      <w:divBdr>
        <w:top w:val="none" w:sz="0" w:space="0" w:color="auto"/>
        <w:left w:val="none" w:sz="0" w:space="0" w:color="auto"/>
        <w:bottom w:val="none" w:sz="0" w:space="0" w:color="auto"/>
        <w:right w:val="none" w:sz="0" w:space="0" w:color="auto"/>
      </w:divBdr>
    </w:div>
    <w:div w:id="1340430371">
      <w:bodyDiv w:val="1"/>
      <w:marLeft w:val="0"/>
      <w:marRight w:val="0"/>
      <w:marTop w:val="0"/>
      <w:marBottom w:val="0"/>
      <w:divBdr>
        <w:top w:val="none" w:sz="0" w:space="0" w:color="auto"/>
        <w:left w:val="none" w:sz="0" w:space="0" w:color="auto"/>
        <w:bottom w:val="none" w:sz="0" w:space="0" w:color="auto"/>
        <w:right w:val="none" w:sz="0" w:space="0" w:color="auto"/>
      </w:divBdr>
    </w:div>
    <w:div w:id="1340473696">
      <w:bodyDiv w:val="1"/>
      <w:marLeft w:val="0"/>
      <w:marRight w:val="0"/>
      <w:marTop w:val="0"/>
      <w:marBottom w:val="0"/>
      <w:divBdr>
        <w:top w:val="none" w:sz="0" w:space="0" w:color="auto"/>
        <w:left w:val="none" w:sz="0" w:space="0" w:color="auto"/>
        <w:bottom w:val="none" w:sz="0" w:space="0" w:color="auto"/>
        <w:right w:val="none" w:sz="0" w:space="0" w:color="auto"/>
      </w:divBdr>
    </w:div>
    <w:div w:id="1340543519">
      <w:bodyDiv w:val="1"/>
      <w:marLeft w:val="0"/>
      <w:marRight w:val="0"/>
      <w:marTop w:val="0"/>
      <w:marBottom w:val="0"/>
      <w:divBdr>
        <w:top w:val="none" w:sz="0" w:space="0" w:color="auto"/>
        <w:left w:val="none" w:sz="0" w:space="0" w:color="auto"/>
        <w:bottom w:val="none" w:sz="0" w:space="0" w:color="auto"/>
        <w:right w:val="none" w:sz="0" w:space="0" w:color="auto"/>
      </w:divBdr>
    </w:div>
    <w:div w:id="1340693449">
      <w:bodyDiv w:val="1"/>
      <w:marLeft w:val="0"/>
      <w:marRight w:val="0"/>
      <w:marTop w:val="0"/>
      <w:marBottom w:val="0"/>
      <w:divBdr>
        <w:top w:val="none" w:sz="0" w:space="0" w:color="auto"/>
        <w:left w:val="none" w:sz="0" w:space="0" w:color="auto"/>
        <w:bottom w:val="none" w:sz="0" w:space="0" w:color="auto"/>
        <w:right w:val="none" w:sz="0" w:space="0" w:color="auto"/>
      </w:divBdr>
    </w:div>
    <w:div w:id="1340742120">
      <w:bodyDiv w:val="1"/>
      <w:marLeft w:val="0"/>
      <w:marRight w:val="0"/>
      <w:marTop w:val="0"/>
      <w:marBottom w:val="0"/>
      <w:divBdr>
        <w:top w:val="none" w:sz="0" w:space="0" w:color="auto"/>
        <w:left w:val="none" w:sz="0" w:space="0" w:color="auto"/>
        <w:bottom w:val="none" w:sz="0" w:space="0" w:color="auto"/>
        <w:right w:val="none" w:sz="0" w:space="0" w:color="auto"/>
      </w:divBdr>
    </w:div>
    <w:div w:id="1341002063">
      <w:bodyDiv w:val="1"/>
      <w:marLeft w:val="0"/>
      <w:marRight w:val="0"/>
      <w:marTop w:val="0"/>
      <w:marBottom w:val="0"/>
      <w:divBdr>
        <w:top w:val="none" w:sz="0" w:space="0" w:color="auto"/>
        <w:left w:val="none" w:sz="0" w:space="0" w:color="auto"/>
        <w:bottom w:val="none" w:sz="0" w:space="0" w:color="auto"/>
        <w:right w:val="none" w:sz="0" w:space="0" w:color="auto"/>
      </w:divBdr>
    </w:div>
    <w:div w:id="1341851009">
      <w:bodyDiv w:val="1"/>
      <w:marLeft w:val="0"/>
      <w:marRight w:val="0"/>
      <w:marTop w:val="0"/>
      <w:marBottom w:val="0"/>
      <w:divBdr>
        <w:top w:val="none" w:sz="0" w:space="0" w:color="auto"/>
        <w:left w:val="none" w:sz="0" w:space="0" w:color="auto"/>
        <w:bottom w:val="none" w:sz="0" w:space="0" w:color="auto"/>
        <w:right w:val="none" w:sz="0" w:space="0" w:color="auto"/>
      </w:divBdr>
    </w:div>
    <w:div w:id="1341859137">
      <w:bodyDiv w:val="1"/>
      <w:marLeft w:val="0"/>
      <w:marRight w:val="0"/>
      <w:marTop w:val="0"/>
      <w:marBottom w:val="0"/>
      <w:divBdr>
        <w:top w:val="none" w:sz="0" w:space="0" w:color="auto"/>
        <w:left w:val="none" w:sz="0" w:space="0" w:color="auto"/>
        <w:bottom w:val="none" w:sz="0" w:space="0" w:color="auto"/>
        <w:right w:val="none" w:sz="0" w:space="0" w:color="auto"/>
      </w:divBdr>
    </w:div>
    <w:div w:id="1341859953">
      <w:bodyDiv w:val="1"/>
      <w:marLeft w:val="0"/>
      <w:marRight w:val="0"/>
      <w:marTop w:val="0"/>
      <w:marBottom w:val="0"/>
      <w:divBdr>
        <w:top w:val="none" w:sz="0" w:space="0" w:color="auto"/>
        <w:left w:val="none" w:sz="0" w:space="0" w:color="auto"/>
        <w:bottom w:val="none" w:sz="0" w:space="0" w:color="auto"/>
        <w:right w:val="none" w:sz="0" w:space="0" w:color="auto"/>
      </w:divBdr>
    </w:div>
    <w:div w:id="1342048907">
      <w:bodyDiv w:val="1"/>
      <w:marLeft w:val="0"/>
      <w:marRight w:val="0"/>
      <w:marTop w:val="0"/>
      <w:marBottom w:val="0"/>
      <w:divBdr>
        <w:top w:val="none" w:sz="0" w:space="0" w:color="auto"/>
        <w:left w:val="none" w:sz="0" w:space="0" w:color="auto"/>
        <w:bottom w:val="none" w:sz="0" w:space="0" w:color="auto"/>
        <w:right w:val="none" w:sz="0" w:space="0" w:color="auto"/>
      </w:divBdr>
    </w:div>
    <w:div w:id="1342124565">
      <w:bodyDiv w:val="1"/>
      <w:marLeft w:val="0"/>
      <w:marRight w:val="0"/>
      <w:marTop w:val="0"/>
      <w:marBottom w:val="0"/>
      <w:divBdr>
        <w:top w:val="none" w:sz="0" w:space="0" w:color="auto"/>
        <w:left w:val="none" w:sz="0" w:space="0" w:color="auto"/>
        <w:bottom w:val="none" w:sz="0" w:space="0" w:color="auto"/>
        <w:right w:val="none" w:sz="0" w:space="0" w:color="auto"/>
      </w:divBdr>
    </w:div>
    <w:div w:id="1342126331">
      <w:bodyDiv w:val="1"/>
      <w:marLeft w:val="0"/>
      <w:marRight w:val="0"/>
      <w:marTop w:val="0"/>
      <w:marBottom w:val="0"/>
      <w:divBdr>
        <w:top w:val="none" w:sz="0" w:space="0" w:color="auto"/>
        <w:left w:val="none" w:sz="0" w:space="0" w:color="auto"/>
        <w:bottom w:val="none" w:sz="0" w:space="0" w:color="auto"/>
        <w:right w:val="none" w:sz="0" w:space="0" w:color="auto"/>
      </w:divBdr>
    </w:div>
    <w:div w:id="1342126395">
      <w:bodyDiv w:val="1"/>
      <w:marLeft w:val="0"/>
      <w:marRight w:val="0"/>
      <w:marTop w:val="0"/>
      <w:marBottom w:val="0"/>
      <w:divBdr>
        <w:top w:val="none" w:sz="0" w:space="0" w:color="auto"/>
        <w:left w:val="none" w:sz="0" w:space="0" w:color="auto"/>
        <w:bottom w:val="none" w:sz="0" w:space="0" w:color="auto"/>
        <w:right w:val="none" w:sz="0" w:space="0" w:color="auto"/>
      </w:divBdr>
    </w:div>
    <w:div w:id="1342463248">
      <w:bodyDiv w:val="1"/>
      <w:marLeft w:val="0"/>
      <w:marRight w:val="0"/>
      <w:marTop w:val="0"/>
      <w:marBottom w:val="0"/>
      <w:divBdr>
        <w:top w:val="none" w:sz="0" w:space="0" w:color="auto"/>
        <w:left w:val="none" w:sz="0" w:space="0" w:color="auto"/>
        <w:bottom w:val="none" w:sz="0" w:space="0" w:color="auto"/>
        <w:right w:val="none" w:sz="0" w:space="0" w:color="auto"/>
      </w:divBdr>
    </w:div>
    <w:div w:id="1342469090">
      <w:bodyDiv w:val="1"/>
      <w:marLeft w:val="0"/>
      <w:marRight w:val="0"/>
      <w:marTop w:val="0"/>
      <w:marBottom w:val="0"/>
      <w:divBdr>
        <w:top w:val="none" w:sz="0" w:space="0" w:color="auto"/>
        <w:left w:val="none" w:sz="0" w:space="0" w:color="auto"/>
        <w:bottom w:val="none" w:sz="0" w:space="0" w:color="auto"/>
        <w:right w:val="none" w:sz="0" w:space="0" w:color="auto"/>
      </w:divBdr>
    </w:div>
    <w:div w:id="1342858106">
      <w:bodyDiv w:val="1"/>
      <w:marLeft w:val="0"/>
      <w:marRight w:val="0"/>
      <w:marTop w:val="0"/>
      <w:marBottom w:val="0"/>
      <w:divBdr>
        <w:top w:val="none" w:sz="0" w:space="0" w:color="auto"/>
        <w:left w:val="none" w:sz="0" w:space="0" w:color="auto"/>
        <w:bottom w:val="none" w:sz="0" w:space="0" w:color="auto"/>
        <w:right w:val="none" w:sz="0" w:space="0" w:color="auto"/>
      </w:divBdr>
    </w:div>
    <w:div w:id="1342976374">
      <w:bodyDiv w:val="1"/>
      <w:marLeft w:val="0"/>
      <w:marRight w:val="0"/>
      <w:marTop w:val="0"/>
      <w:marBottom w:val="0"/>
      <w:divBdr>
        <w:top w:val="none" w:sz="0" w:space="0" w:color="auto"/>
        <w:left w:val="none" w:sz="0" w:space="0" w:color="auto"/>
        <w:bottom w:val="none" w:sz="0" w:space="0" w:color="auto"/>
        <w:right w:val="none" w:sz="0" w:space="0" w:color="auto"/>
      </w:divBdr>
    </w:div>
    <w:div w:id="1343119355">
      <w:bodyDiv w:val="1"/>
      <w:marLeft w:val="0"/>
      <w:marRight w:val="0"/>
      <w:marTop w:val="0"/>
      <w:marBottom w:val="0"/>
      <w:divBdr>
        <w:top w:val="none" w:sz="0" w:space="0" w:color="auto"/>
        <w:left w:val="none" w:sz="0" w:space="0" w:color="auto"/>
        <w:bottom w:val="none" w:sz="0" w:space="0" w:color="auto"/>
        <w:right w:val="none" w:sz="0" w:space="0" w:color="auto"/>
      </w:divBdr>
    </w:div>
    <w:div w:id="1343122321">
      <w:bodyDiv w:val="1"/>
      <w:marLeft w:val="0"/>
      <w:marRight w:val="0"/>
      <w:marTop w:val="0"/>
      <w:marBottom w:val="0"/>
      <w:divBdr>
        <w:top w:val="none" w:sz="0" w:space="0" w:color="auto"/>
        <w:left w:val="none" w:sz="0" w:space="0" w:color="auto"/>
        <w:bottom w:val="none" w:sz="0" w:space="0" w:color="auto"/>
        <w:right w:val="none" w:sz="0" w:space="0" w:color="auto"/>
      </w:divBdr>
    </w:div>
    <w:div w:id="1343319420">
      <w:bodyDiv w:val="1"/>
      <w:marLeft w:val="0"/>
      <w:marRight w:val="0"/>
      <w:marTop w:val="0"/>
      <w:marBottom w:val="0"/>
      <w:divBdr>
        <w:top w:val="none" w:sz="0" w:space="0" w:color="auto"/>
        <w:left w:val="none" w:sz="0" w:space="0" w:color="auto"/>
        <w:bottom w:val="none" w:sz="0" w:space="0" w:color="auto"/>
        <w:right w:val="none" w:sz="0" w:space="0" w:color="auto"/>
      </w:divBdr>
    </w:div>
    <w:div w:id="1343430306">
      <w:bodyDiv w:val="1"/>
      <w:marLeft w:val="0"/>
      <w:marRight w:val="0"/>
      <w:marTop w:val="0"/>
      <w:marBottom w:val="0"/>
      <w:divBdr>
        <w:top w:val="none" w:sz="0" w:space="0" w:color="auto"/>
        <w:left w:val="none" w:sz="0" w:space="0" w:color="auto"/>
        <w:bottom w:val="none" w:sz="0" w:space="0" w:color="auto"/>
        <w:right w:val="none" w:sz="0" w:space="0" w:color="auto"/>
      </w:divBdr>
    </w:div>
    <w:div w:id="1343703888">
      <w:bodyDiv w:val="1"/>
      <w:marLeft w:val="0"/>
      <w:marRight w:val="0"/>
      <w:marTop w:val="0"/>
      <w:marBottom w:val="0"/>
      <w:divBdr>
        <w:top w:val="none" w:sz="0" w:space="0" w:color="auto"/>
        <w:left w:val="none" w:sz="0" w:space="0" w:color="auto"/>
        <w:bottom w:val="none" w:sz="0" w:space="0" w:color="auto"/>
        <w:right w:val="none" w:sz="0" w:space="0" w:color="auto"/>
      </w:divBdr>
    </w:div>
    <w:div w:id="1343704207">
      <w:bodyDiv w:val="1"/>
      <w:marLeft w:val="0"/>
      <w:marRight w:val="0"/>
      <w:marTop w:val="0"/>
      <w:marBottom w:val="0"/>
      <w:divBdr>
        <w:top w:val="none" w:sz="0" w:space="0" w:color="auto"/>
        <w:left w:val="none" w:sz="0" w:space="0" w:color="auto"/>
        <w:bottom w:val="none" w:sz="0" w:space="0" w:color="auto"/>
        <w:right w:val="none" w:sz="0" w:space="0" w:color="auto"/>
      </w:divBdr>
    </w:div>
    <w:div w:id="1343750451">
      <w:bodyDiv w:val="1"/>
      <w:marLeft w:val="0"/>
      <w:marRight w:val="0"/>
      <w:marTop w:val="0"/>
      <w:marBottom w:val="0"/>
      <w:divBdr>
        <w:top w:val="none" w:sz="0" w:space="0" w:color="auto"/>
        <w:left w:val="none" w:sz="0" w:space="0" w:color="auto"/>
        <w:bottom w:val="none" w:sz="0" w:space="0" w:color="auto"/>
        <w:right w:val="none" w:sz="0" w:space="0" w:color="auto"/>
      </w:divBdr>
    </w:div>
    <w:div w:id="1343976574">
      <w:bodyDiv w:val="1"/>
      <w:marLeft w:val="0"/>
      <w:marRight w:val="0"/>
      <w:marTop w:val="0"/>
      <w:marBottom w:val="0"/>
      <w:divBdr>
        <w:top w:val="none" w:sz="0" w:space="0" w:color="auto"/>
        <w:left w:val="none" w:sz="0" w:space="0" w:color="auto"/>
        <w:bottom w:val="none" w:sz="0" w:space="0" w:color="auto"/>
        <w:right w:val="none" w:sz="0" w:space="0" w:color="auto"/>
      </w:divBdr>
    </w:div>
    <w:div w:id="1344012295">
      <w:bodyDiv w:val="1"/>
      <w:marLeft w:val="0"/>
      <w:marRight w:val="0"/>
      <w:marTop w:val="0"/>
      <w:marBottom w:val="0"/>
      <w:divBdr>
        <w:top w:val="none" w:sz="0" w:space="0" w:color="auto"/>
        <w:left w:val="none" w:sz="0" w:space="0" w:color="auto"/>
        <w:bottom w:val="none" w:sz="0" w:space="0" w:color="auto"/>
        <w:right w:val="none" w:sz="0" w:space="0" w:color="auto"/>
      </w:divBdr>
    </w:div>
    <w:div w:id="1344168365">
      <w:bodyDiv w:val="1"/>
      <w:marLeft w:val="0"/>
      <w:marRight w:val="0"/>
      <w:marTop w:val="0"/>
      <w:marBottom w:val="0"/>
      <w:divBdr>
        <w:top w:val="none" w:sz="0" w:space="0" w:color="auto"/>
        <w:left w:val="none" w:sz="0" w:space="0" w:color="auto"/>
        <w:bottom w:val="none" w:sz="0" w:space="0" w:color="auto"/>
        <w:right w:val="none" w:sz="0" w:space="0" w:color="auto"/>
      </w:divBdr>
    </w:div>
    <w:div w:id="1344282196">
      <w:bodyDiv w:val="1"/>
      <w:marLeft w:val="0"/>
      <w:marRight w:val="0"/>
      <w:marTop w:val="0"/>
      <w:marBottom w:val="0"/>
      <w:divBdr>
        <w:top w:val="none" w:sz="0" w:space="0" w:color="auto"/>
        <w:left w:val="none" w:sz="0" w:space="0" w:color="auto"/>
        <w:bottom w:val="none" w:sz="0" w:space="0" w:color="auto"/>
        <w:right w:val="none" w:sz="0" w:space="0" w:color="auto"/>
      </w:divBdr>
    </w:div>
    <w:div w:id="1344282662">
      <w:bodyDiv w:val="1"/>
      <w:marLeft w:val="0"/>
      <w:marRight w:val="0"/>
      <w:marTop w:val="0"/>
      <w:marBottom w:val="0"/>
      <w:divBdr>
        <w:top w:val="none" w:sz="0" w:space="0" w:color="auto"/>
        <w:left w:val="none" w:sz="0" w:space="0" w:color="auto"/>
        <w:bottom w:val="none" w:sz="0" w:space="0" w:color="auto"/>
        <w:right w:val="none" w:sz="0" w:space="0" w:color="auto"/>
      </w:divBdr>
    </w:div>
    <w:div w:id="1344283655">
      <w:bodyDiv w:val="1"/>
      <w:marLeft w:val="0"/>
      <w:marRight w:val="0"/>
      <w:marTop w:val="0"/>
      <w:marBottom w:val="0"/>
      <w:divBdr>
        <w:top w:val="none" w:sz="0" w:space="0" w:color="auto"/>
        <w:left w:val="none" w:sz="0" w:space="0" w:color="auto"/>
        <w:bottom w:val="none" w:sz="0" w:space="0" w:color="auto"/>
        <w:right w:val="none" w:sz="0" w:space="0" w:color="auto"/>
      </w:divBdr>
    </w:div>
    <w:div w:id="1344361677">
      <w:bodyDiv w:val="1"/>
      <w:marLeft w:val="0"/>
      <w:marRight w:val="0"/>
      <w:marTop w:val="0"/>
      <w:marBottom w:val="0"/>
      <w:divBdr>
        <w:top w:val="none" w:sz="0" w:space="0" w:color="auto"/>
        <w:left w:val="none" w:sz="0" w:space="0" w:color="auto"/>
        <w:bottom w:val="none" w:sz="0" w:space="0" w:color="auto"/>
        <w:right w:val="none" w:sz="0" w:space="0" w:color="auto"/>
      </w:divBdr>
    </w:div>
    <w:div w:id="1344362298">
      <w:bodyDiv w:val="1"/>
      <w:marLeft w:val="0"/>
      <w:marRight w:val="0"/>
      <w:marTop w:val="0"/>
      <w:marBottom w:val="0"/>
      <w:divBdr>
        <w:top w:val="none" w:sz="0" w:space="0" w:color="auto"/>
        <w:left w:val="none" w:sz="0" w:space="0" w:color="auto"/>
        <w:bottom w:val="none" w:sz="0" w:space="0" w:color="auto"/>
        <w:right w:val="none" w:sz="0" w:space="0" w:color="auto"/>
      </w:divBdr>
    </w:div>
    <w:div w:id="1344475093">
      <w:bodyDiv w:val="1"/>
      <w:marLeft w:val="0"/>
      <w:marRight w:val="0"/>
      <w:marTop w:val="0"/>
      <w:marBottom w:val="0"/>
      <w:divBdr>
        <w:top w:val="none" w:sz="0" w:space="0" w:color="auto"/>
        <w:left w:val="none" w:sz="0" w:space="0" w:color="auto"/>
        <w:bottom w:val="none" w:sz="0" w:space="0" w:color="auto"/>
        <w:right w:val="none" w:sz="0" w:space="0" w:color="auto"/>
      </w:divBdr>
    </w:div>
    <w:div w:id="1344476055">
      <w:bodyDiv w:val="1"/>
      <w:marLeft w:val="0"/>
      <w:marRight w:val="0"/>
      <w:marTop w:val="0"/>
      <w:marBottom w:val="0"/>
      <w:divBdr>
        <w:top w:val="none" w:sz="0" w:space="0" w:color="auto"/>
        <w:left w:val="none" w:sz="0" w:space="0" w:color="auto"/>
        <w:bottom w:val="none" w:sz="0" w:space="0" w:color="auto"/>
        <w:right w:val="none" w:sz="0" w:space="0" w:color="auto"/>
      </w:divBdr>
    </w:div>
    <w:div w:id="1344481308">
      <w:bodyDiv w:val="1"/>
      <w:marLeft w:val="0"/>
      <w:marRight w:val="0"/>
      <w:marTop w:val="0"/>
      <w:marBottom w:val="0"/>
      <w:divBdr>
        <w:top w:val="none" w:sz="0" w:space="0" w:color="auto"/>
        <w:left w:val="none" w:sz="0" w:space="0" w:color="auto"/>
        <w:bottom w:val="none" w:sz="0" w:space="0" w:color="auto"/>
        <w:right w:val="none" w:sz="0" w:space="0" w:color="auto"/>
      </w:divBdr>
    </w:div>
    <w:div w:id="1344552734">
      <w:bodyDiv w:val="1"/>
      <w:marLeft w:val="0"/>
      <w:marRight w:val="0"/>
      <w:marTop w:val="0"/>
      <w:marBottom w:val="0"/>
      <w:divBdr>
        <w:top w:val="none" w:sz="0" w:space="0" w:color="auto"/>
        <w:left w:val="none" w:sz="0" w:space="0" w:color="auto"/>
        <w:bottom w:val="none" w:sz="0" w:space="0" w:color="auto"/>
        <w:right w:val="none" w:sz="0" w:space="0" w:color="auto"/>
      </w:divBdr>
    </w:div>
    <w:div w:id="1345133349">
      <w:bodyDiv w:val="1"/>
      <w:marLeft w:val="0"/>
      <w:marRight w:val="0"/>
      <w:marTop w:val="0"/>
      <w:marBottom w:val="0"/>
      <w:divBdr>
        <w:top w:val="none" w:sz="0" w:space="0" w:color="auto"/>
        <w:left w:val="none" w:sz="0" w:space="0" w:color="auto"/>
        <w:bottom w:val="none" w:sz="0" w:space="0" w:color="auto"/>
        <w:right w:val="none" w:sz="0" w:space="0" w:color="auto"/>
      </w:divBdr>
    </w:div>
    <w:div w:id="1345475370">
      <w:bodyDiv w:val="1"/>
      <w:marLeft w:val="0"/>
      <w:marRight w:val="0"/>
      <w:marTop w:val="0"/>
      <w:marBottom w:val="0"/>
      <w:divBdr>
        <w:top w:val="none" w:sz="0" w:space="0" w:color="auto"/>
        <w:left w:val="none" w:sz="0" w:space="0" w:color="auto"/>
        <w:bottom w:val="none" w:sz="0" w:space="0" w:color="auto"/>
        <w:right w:val="none" w:sz="0" w:space="0" w:color="auto"/>
      </w:divBdr>
    </w:div>
    <w:div w:id="1345520186">
      <w:bodyDiv w:val="1"/>
      <w:marLeft w:val="0"/>
      <w:marRight w:val="0"/>
      <w:marTop w:val="0"/>
      <w:marBottom w:val="0"/>
      <w:divBdr>
        <w:top w:val="none" w:sz="0" w:space="0" w:color="auto"/>
        <w:left w:val="none" w:sz="0" w:space="0" w:color="auto"/>
        <w:bottom w:val="none" w:sz="0" w:space="0" w:color="auto"/>
        <w:right w:val="none" w:sz="0" w:space="0" w:color="auto"/>
      </w:divBdr>
    </w:div>
    <w:div w:id="1345858097">
      <w:bodyDiv w:val="1"/>
      <w:marLeft w:val="0"/>
      <w:marRight w:val="0"/>
      <w:marTop w:val="0"/>
      <w:marBottom w:val="0"/>
      <w:divBdr>
        <w:top w:val="none" w:sz="0" w:space="0" w:color="auto"/>
        <w:left w:val="none" w:sz="0" w:space="0" w:color="auto"/>
        <w:bottom w:val="none" w:sz="0" w:space="0" w:color="auto"/>
        <w:right w:val="none" w:sz="0" w:space="0" w:color="auto"/>
      </w:divBdr>
    </w:div>
    <w:div w:id="1345861021">
      <w:bodyDiv w:val="1"/>
      <w:marLeft w:val="0"/>
      <w:marRight w:val="0"/>
      <w:marTop w:val="0"/>
      <w:marBottom w:val="0"/>
      <w:divBdr>
        <w:top w:val="none" w:sz="0" w:space="0" w:color="auto"/>
        <w:left w:val="none" w:sz="0" w:space="0" w:color="auto"/>
        <w:bottom w:val="none" w:sz="0" w:space="0" w:color="auto"/>
        <w:right w:val="none" w:sz="0" w:space="0" w:color="auto"/>
      </w:divBdr>
    </w:div>
    <w:div w:id="1345982265">
      <w:bodyDiv w:val="1"/>
      <w:marLeft w:val="0"/>
      <w:marRight w:val="0"/>
      <w:marTop w:val="0"/>
      <w:marBottom w:val="0"/>
      <w:divBdr>
        <w:top w:val="none" w:sz="0" w:space="0" w:color="auto"/>
        <w:left w:val="none" w:sz="0" w:space="0" w:color="auto"/>
        <w:bottom w:val="none" w:sz="0" w:space="0" w:color="auto"/>
        <w:right w:val="none" w:sz="0" w:space="0" w:color="auto"/>
      </w:divBdr>
    </w:div>
    <w:div w:id="1345983150">
      <w:bodyDiv w:val="1"/>
      <w:marLeft w:val="0"/>
      <w:marRight w:val="0"/>
      <w:marTop w:val="0"/>
      <w:marBottom w:val="0"/>
      <w:divBdr>
        <w:top w:val="none" w:sz="0" w:space="0" w:color="auto"/>
        <w:left w:val="none" w:sz="0" w:space="0" w:color="auto"/>
        <w:bottom w:val="none" w:sz="0" w:space="0" w:color="auto"/>
        <w:right w:val="none" w:sz="0" w:space="0" w:color="auto"/>
      </w:divBdr>
    </w:div>
    <w:div w:id="1345984622">
      <w:bodyDiv w:val="1"/>
      <w:marLeft w:val="0"/>
      <w:marRight w:val="0"/>
      <w:marTop w:val="0"/>
      <w:marBottom w:val="0"/>
      <w:divBdr>
        <w:top w:val="none" w:sz="0" w:space="0" w:color="auto"/>
        <w:left w:val="none" w:sz="0" w:space="0" w:color="auto"/>
        <w:bottom w:val="none" w:sz="0" w:space="0" w:color="auto"/>
        <w:right w:val="none" w:sz="0" w:space="0" w:color="auto"/>
      </w:divBdr>
    </w:div>
    <w:div w:id="1346205628">
      <w:bodyDiv w:val="1"/>
      <w:marLeft w:val="0"/>
      <w:marRight w:val="0"/>
      <w:marTop w:val="0"/>
      <w:marBottom w:val="0"/>
      <w:divBdr>
        <w:top w:val="none" w:sz="0" w:space="0" w:color="auto"/>
        <w:left w:val="none" w:sz="0" w:space="0" w:color="auto"/>
        <w:bottom w:val="none" w:sz="0" w:space="0" w:color="auto"/>
        <w:right w:val="none" w:sz="0" w:space="0" w:color="auto"/>
      </w:divBdr>
    </w:div>
    <w:div w:id="1346319680">
      <w:bodyDiv w:val="1"/>
      <w:marLeft w:val="0"/>
      <w:marRight w:val="0"/>
      <w:marTop w:val="0"/>
      <w:marBottom w:val="0"/>
      <w:divBdr>
        <w:top w:val="none" w:sz="0" w:space="0" w:color="auto"/>
        <w:left w:val="none" w:sz="0" w:space="0" w:color="auto"/>
        <w:bottom w:val="none" w:sz="0" w:space="0" w:color="auto"/>
        <w:right w:val="none" w:sz="0" w:space="0" w:color="auto"/>
      </w:divBdr>
    </w:div>
    <w:div w:id="1346438698">
      <w:bodyDiv w:val="1"/>
      <w:marLeft w:val="0"/>
      <w:marRight w:val="0"/>
      <w:marTop w:val="0"/>
      <w:marBottom w:val="0"/>
      <w:divBdr>
        <w:top w:val="none" w:sz="0" w:space="0" w:color="auto"/>
        <w:left w:val="none" w:sz="0" w:space="0" w:color="auto"/>
        <w:bottom w:val="none" w:sz="0" w:space="0" w:color="auto"/>
        <w:right w:val="none" w:sz="0" w:space="0" w:color="auto"/>
      </w:divBdr>
    </w:div>
    <w:div w:id="1346597493">
      <w:bodyDiv w:val="1"/>
      <w:marLeft w:val="0"/>
      <w:marRight w:val="0"/>
      <w:marTop w:val="0"/>
      <w:marBottom w:val="0"/>
      <w:divBdr>
        <w:top w:val="none" w:sz="0" w:space="0" w:color="auto"/>
        <w:left w:val="none" w:sz="0" w:space="0" w:color="auto"/>
        <w:bottom w:val="none" w:sz="0" w:space="0" w:color="auto"/>
        <w:right w:val="none" w:sz="0" w:space="0" w:color="auto"/>
      </w:divBdr>
    </w:div>
    <w:div w:id="1346907994">
      <w:bodyDiv w:val="1"/>
      <w:marLeft w:val="0"/>
      <w:marRight w:val="0"/>
      <w:marTop w:val="0"/>
      <w:marBottom w:val="0"/>
      <w:divBdr>
        <w:top w:val="none" w:sz="0" w:space="0" w:color="auto"/>
        <w:left w:val="none" w:sz="0" w:space="0" w:color="auto"/>
        <w:bottom w:val="none" w:sz="0" w:space="0" w:color="auto"/>
        <w:right w:val="none" w:sz="0" w:space="0" w:color="auto"/>
      </w:divBdr>
    </w:div>
    <w:div w:id="1347101511">
      <w:bodyDiv w:val="1"/>
      <w:marLeft w:val="0"/>
      <w:marRight w:val="0"/>
      <w:marTop w:val="0"/>
      <w:marBottom w:val="0"/>
      <w:divBdr>
        <w:top w:val="none" w:sz="0" w:space="0" w:color="auto"/>
        <w:left w:val="none" w:sz="0" w:space="0" w:color="auto"/>
        <w:bottom w:val="none" w:sz="0" w:space="0" w:color="auto"/>
        <w:right w:val="none" w:sz="0" w:space="0" w:color="auto"/>
      </w:divBdr>
    </w:div>
    <w:div w:id="1347174830">
      <w:bodyDiv w:val="1"/>
      <w:marLeft w:val="0"/>
      <w:marRight w:val="0"/>
      <w:marTop w:val="0"/>
      <w:marBottom w:val="0"/>
      <w:divBdr>
        <w:top w:val="none" w:sz="0" w:space="0" w:color="auto"/>
        <w:left w:val="none" w:sz="0" w:space="0" w:color="auto"/>
        <w:bottom w:val="none" w:sz="0" w:space="0" w:color="auto"/>
        <w:right w:val="none" w:sz="0" w:space="0" w:color="auto"/>
      </w:divBdr>
    </w:div>
    <w:div w:id="1347294796">
      <w:bodyDiv w:val="1"/>
      <w:marLeft w:val="0"/>
      <w:marRight w:val="0"/>
      <w:marTop w:val="0"/>
      <w:marBottom w:val="0"/>
      <w:divBdr>
        <w:top w:val="none" w:sz="0" w:space="0" w:color="auto"/>
        <w:left w:val="none" w:sz="0" w:space="0" w:color="auto"/>
        <w:bottom w:val="none" w:sz="0" w:space="0" w:color="auto"/>
        <w:right w:val="none" w:sz="0" w:space="0" w:color="auto"/>
      </w:divBdr>
    </w:div>
    <w:div w:id="1347486086">
      <w:bodyDiv w:val="1"/>
      <w:marLeft w:val="0"/>
      <w:marRight w:val="0"/>
      <w:marTop w:val="0"/>
      <w:marBottom w:val="0"/>
      <w:divBdr>
        <w:top w:val="none" w:sz="0" w:space="0" w:color="auto"/>
        <w:left w:val="none" w:sz="0" w:space="0" w:color="auto"/>
        <w:bottom w:val="none" w:sz="0" w:space="0" w:color="auto"/>
        <w:right w:val="none" w:sz="0" w:space="0" w:color="auto"/>
      </w:divBdr>
    </w:div>
    <w:div w:id="1348095998">
      <w:bodyDiv w:val="1"/>
      <w:marLeft w:val="0"/>
      <w:marRight w:val="0"/>
      <w:marTop w:val="0"/>
      <w:marBottom w:val="0"/>
      <w:divBdr>
        <w:top w:val="none" w:sz="0" w:space="0" w:color="auto"/>
        <w:left w:val="none" w:sz="0" w:space="0" w:color="auto"/>
        <w:bottom w:val="none" w:sz="0" w:space="0" w:color="auto"/>
        <w:right w:val="none" w:sz="0" w:space="0" w:color="auto"/>
      </w:divBdr>
    </w:div>
    <w:div w:id="1348099914">
      <w:bodyDiv w:val="1"/>
      <w:marLeft w:val="0"/>
      <w:marRight w:val="0"/>
      <w:marTop w:val="0"/>
      <w:marBottom w:val="0"/>
      <w:divBdr>
        <w:top w:val="none" w:sz="0" w:space="0" w:color="auto"/>
        <w:left w:val="none" w:sz="0" w:space="0" w:color="auto"/>
        <w:bottom w:val="none" w:sz="0" w:space="0" w:color="auto"/>
        <w:right w:val="none" w:sz="0" w:space="0" w:color="auto"/>
      </w:divBdr>
    </w:div>
    <w:div w:id="1348410927">
      <w:bodyDiv w:val="1"/>
      <w:marLeft w:val="0"/>
      <w:marRight w:val="0"/>
      <w:marTop w:val="0"/>
      <w:marBottom w:val="0"/>
      <w:divBdr>
        <w:top w:val="none" w:sz="0" w:space="0" w:color="auto"/>
        <w:left w:val="none" w:sz="0" w:space="0" w:color="auto"/>
        <w:bottom w:val="none" w:sz="0" w:space="0" w:color="auto"/>
        <w:right w:val="none" w:sz="0" w:space="0" w:color="auto"/>
      </w:divBdr>
    </w:div>
    <w:div w:id="1348435943">
      <w:bodyDiv w:val="1"/>
      <w:marLeft w:val="0"/>
      <w:marRight w:val="0"/>
      <w:marTop w:val="0"/>
      <w:marBottom w:val="0"/>
      <w:divBdr>
        <w:top w:val="none" w:sz="0" w:space="0" w:color="auto"/>
        <w:left w:val="none" w:sz="0" w:space="0" w:color="auto"/>
        <w:bottom w:val="none" w:sz="0" w:space="0" w:color="auto"/>
        <w:right w:val="none" w:sz="0" w:space="0" w:color="auto"/>
      </w:divBdr>
    </w:div>
    <w:div w:id="1348557259">
      <w:bodyDiv w:val="1"/>
      <w:marLeft w:val="0"/>
      <w:marRight w:val="0"/>
      <w:marTop w:val="0"/>
      <w:marBottom w:val="0"/>
      <w:divBdr>
        <w:top w:val="none" w:sz="0" w:space="0" w:color="auto"/>
        <w:left w:val="none" w:sz="0" w:space="0" w:color="auto"/>
        <w:bottom w:val="none" w:sz="0" w:space="0" w:color="auto"/>
        <w:right w:val="none" w:sz="0" w:space="0" w:color="auto"/>
      </w:divBdr>
    </w:div>
    <w:div w:id="1348629215">
      <w:bodyDiv w:val="1"/>
      <w:marLeft w:val="0"/>
      <w:marRight w:val="0"/>
      <w:marTop w:val="0"/>
      <w:marBottom w:val="0"/>
      <w:divBdr>
        <w:top w:val="none" w:sz="0" w:space="0" w:color="auto"/>
        <w:left w:val="none" w:sz="0" w:space="0" w:color="auto"/>
        <w:bottom w:val="none" w:sz="0" w:space="0" w:color="auto"/>
        <w:right w:val="none" w:sz="0" w:space="0" w:color="auto"/>
      </w:divBdr>
    </w:div>
    <w:div w:id="1348671932">
      <w:bodyDiv w:val="1"/>
      <w:marLeft w:val="0"/>
      <w:marRight w:val="0"/>
      <w:marTop w:val="0"/>
      <w:marBottom w:val="0"/>
      <w:divBdr>
        <w:top w:val="none" w:sz="0" w:space="0" w:color="auto"/>
        <w:left w:val="none" w:sz="0" w:space="0" w:color="auto"/>
        <w:bottom w:val="none" w:sz="0" w:space="0" w:color="auto"/>
        <w:right w:val="none" w:sz="0" w:space="0" w:color="auto"/>
      </w:divBdr>
    </w:div>
    <w:div w:id="1348677664">
      <w:bodyDiv w:val="1"/>
      <w:marLeft w:val="0"/>
      <w:marRight w:val="0"/>
      <w:marTop w:val="0"/>
      <w:marBottom w:val="0"/>
      <w:divBdr>
        <w:top w:val="none" w:sz="0" w:space="0" w:color="auto"/>
        <w:left w:val="none" w:sz="0" w:space="0" w:color="auto"/>
        <w:bottom w:val="none" w:sz="0" w:space="0" w:color="auto"/>
        <w:right w:val="none" w:sz="0" w:space="0" w:color="auto"/>
      </w:divBdr>
    </w:div>
    <w:div w:id="1349137139">
      <w:bodyDiv w:val="1"/>
      <w:marLeft w:val="0"/>
      <w:marRight w:val="0"/>
      <w:marTop w:val="0"/>
      <w:marBottom w:val="0"/>
      <w:divBdr>
        <w:top w:val="none" w:sz="0" w:space="0" w:color="auto"/>
        <w:left w:val="none" w:sz="0" w:space="0" w:color="auto"/>
        <w:bottom w:val="none" w:sz="0" w:space="0" w:color="auto"/>
        <w:right w:val="none" w:sz="0" w:space="0" w:color="auto"/>
      </w:divBdr>
    </w:div>
    <w:div w:id="1349212985">
      <w:bodyDiv w:val="1"/>
      <w:marLeft w:val="0"/>
      <w:marRight w:val="0"/>
      <w:marTop w:val="0"/>
      <w:marBottom w:val="0"/>
      <w:divBdr>
        <w:top w:val="none" w:sz="0" w:space="0" w:color="auto"/>
        <w:left w:val="none" w:sz="0" w:space="0" w:color="auto"/>
        <w:bottom w:val="none" w:sz="0" w:space="0" w:color="auto"/>
        <w:right w:val="none" w:sz="0" w:space="0" w:color="auto"/>
      </w:divBdr>
    </w:div>
    <w:div w:id="1349213766">
      <w:bodyDiv w:val="1"/>
      <w:marLeft w:val="0"/>
      <w:marRight w:val="0"/>
      <w:marTop w:val="0"/>
      <w:marBottom w:val="0"/>
      <w:divBdr>
        <w:top w:val="none" w:sz="0" w:space="0" w:color="auto"/>
        <w:left w:val="none" w:sz="0" w:space="0" w:color="auto"/>
        <w:bottom w:val="none" w:sz="0" w:space="0" w:color="auto"/>
        <w:right w:val="none" w:sz="0" w:space="0" w:color="auto"/>
      </w:divBdr>
    </w:div>
    <w:div w:id="1349520879">
      <w:bodyDiv w:val="1"/>
      <w:marLeft w:val="0"/>
      <w:marRight w:val="0"/>
      <w:marTop w:val="0"/>
      <w:marBottom w:val="0"/>
      <w:divBdr>
        <w:top w:val="none" w:sz="0" w:space="0" w:color="auto"/>
        <w:left w:val="none" w:sz="0" w:space="0" w:color="auto"/>
        <w:bottom w:val="none" w:sz="0" w:space="0" w:color="auto"/>
        <w:right w:val="none" w:sz="0" w:space="0" w:color="auto"/>
      </w:divBdr>
    </w:div>
    <w:div w:id="1349596154">
      <w:bodyDiv w:val="1"/>
      <w:marLeft w:val="0"/>
      <w:marRight w:val="0"/>
      <w:marTop w:val="0"/>
      <w:marBottom w:val="0"/>
      <w:divBdr>
        <w:top w:val="none" w:sz="0" w:space="0" w:color="auto"/>
        <w:left w:val="none" w:sz="0" w:space="0" w:color="auto"/>
        <w:bottom w:val="none" w:sz="0" w:space="0" w:color="auto"/>
        <w:right w:val="none" w:sz="0" w:space="0" w:color="auto"/>
      </w:divBdr>
    </w:div>
    <w:div w:id="1349597478">
      <w:bodyDiv w:val="1"/>
      <w:marLeft w:val="0"/>
      <w:marRight w:val="0"/>
      <w:marTop w:val="0"/>
      <w:marBottom w:val="0"/>
      <w:divBdr>
        <w:top w:val="none" w:sz="0" w:space="0" w:color="auto"/>
        <w:left w:val="none" w:sz="0" w:space="0" w:color="auto"/>
        <w:bottom w:val="none" w:sz="0" w:space="0" w:color="auto"/>
        <w:right w:val="none" w:sz="0" w:space="0" w:color="auto"/>
      </w:divBdr>
    </w:div>
    <w:div w:id="1349600240">
      <w:bodyDiv w:val="1"/>
      <w:marLeft w:val="0"/>
      <w:marRight w:val="0"/>
      <w:marTop w:val="0"/>
      <w:marBottom w:val="0"/>
      <w:divBdr>
        <w:top w:val="none" w:sz="0" w:space="0" w:color="auto"/>
        <w:left w:val="none" w:sz="0" w:space="0" w:color="auto"/>
        <w:bottom w:val="none" w:sz="0" w:space="0" w:color="auto"/>
        <w:right w:val="none" w:sz="0" w:space="0" w:color="auto"/>
      </w:divBdr>
    </w:div>
    <w:div w:id="1349718786">
      <w:bodyDiv w:val="1"/>
      <w:marLeft w:val="0"/>
      <w:marRight w:val="0"/>
      <w:marTop w:val="0"/>
      <w:marBottom w:val="0"/>
      <w:divBdr>
        <w:top w:val="none" w:sz="0" w:space="0" w:color="auto"/>
        <w:left w:val="none" w:sz="0" w:space="0" w:color="auto"/>
        <w:bottom w:val="none" w:sz="0" w:space="0" w:color="auto"/>
        <w:right w:val="none" w:sz="0" w:space="0" w:color="auto"/>
      </w:divBdr>
    </w:div>
    <w:div w:id="1349721566">
      <w:bodyDiv w:val="1"/>
      <w:marLeft w:val="0"/>
      <w:marRight w:val="0"/>
      <w:marTop w:val="0"/>
      <w:marBottom w:val="0"/>
      <w:divBdr>
        <w:top w:val="none" w:sz="0" w:space="0" w:color="auto"/>
        <w:left w:val="none" w:sz="0" w:space="0" w:color="auto"/>
        <w:bottom w:val="none" w:sz="0" w:space="0" w:color="auto"/>
        <w:right w:val="none" w:sz="0" w:space="0" w:color="auto"/>
      </w:divBdr>
    </w:div>
    <w:div w:id="1349869759">
      <w:bodyDiv w:val="1"/>
      <w:marLeft w:val="0"/>
      <w:marRight w:val="0"/>
      <w:marTop w:val="0"/>
      <w:marBottom w:val="0"/>
      <w:divBdr>
        <w:top w:val="none" w:sz="0" w:space="0" w:color="auto"/>
        <w:left w:val="none" w:sz="0" w:space="0" w:color="auto"/>
        <w:bottom w:val="none" w:sz="0" w:space="0" w:color="auto"/>
        <w:right w:val="none" w:sz="0" w:space="0" w:color="auto"/>
      </w:divBdr>
    </w:div>
    <w:div w:id="1349870064">
      <w:bodyDiv w:val="1"/>
      <w:marLeft w:val="0"/>
      <w:marRight w:val="0"/>
      <w:marTop w:val="0"/>
      <w:marBottom w:val="0"/>
      <w:divBdr>
        <w:top w:val="none" w:sz="0" w:space="0" w:color="auto"/>
        <w:left w:val="none" w:sz="0" w:space="0" w:color="auto"/>
        <w:bottom w:val="none" w:sz="0" w:space="0" w:color="auto"/>
        <w:right w:val="none" w:sz="0" w:space="0" w:color="auto"/>
      </w:divBdr>
    </w:div>
    <w:div w:id="1350062014">
      <w:bodyDiv w:val="1"/>
      <w:marLeft w:val="0"/>
      <w:marRight w:val="0"/>
      <w:marTop w:val="0"/>
      <w:marBottom w:val="0"/>
      <w:divBdr>
        <w:top w:val="none" w:sz="0" w:space="0" w:color="auto"/>
        <w:left w:val="none" w:sz="0" w:space="0" w:color="auto"/>
        <w:bottom w:val="none" w:sz="0" w:space="0" w:color="auto"/>
        <w:right w:val="none" w:sz="0" w:space="0" w:color="auto"/>
      </w:divBdr>
    </w:div>
    <w:div w:id="1350066861">
      <w:bodyDiv w:val="1"/>
      <w:marLeft w:val="0"/>
      <w:marRight w:val="0"/>
      <w:marTop w:val="0"/>
      <w:marBottom w:val="0"/>
      <w:divBdr>
        <w:top w:val="none" w:sz="0" w:space="0" w:color="auto"/>
        <w:left w:val="none" w:sz="0" w:space="0" w:color="auto"/>
        <w:bottom w:val="none" w:sz="0" w:space="0" w:color="auto"/>
        <w:right w:val="none" w:sz="0" w:space="0" w:color="auto"/>
      </w:divBdr>
    </w:div>
    <w:div w:id="1350251239">
      <w:bodyDiv w:val="1"/>
      <w:marLeft w:val="0"/>
      <w:marRight w:val="0"/>
      <w:marTop w:val="0"/>
      <w:marBottom w:val="0"/>
      <w:divBdr>
        <w:top w:val="none" w:sz="0" w:space="0" w:color="auto"/>
        <w:left w:val="none" w:sz="0" w:space="0" w:color="auto"/>
        <w:bottom w:val="none" w:sz="0" w:space="0" w:color="auto"/>
        <w:right w:val="none" w:sz="0" w:space="0" w:color="auto"/>
      </w:divBdr>
    </w:div>
    <w:div w:id="1350251510">
      <w:bodyDiv w:val="1"/>
      <w:marLeft w:val="0"/>
      <w:marRight w:val="0"/>
      <w:marTop w:val="0"/>
      <w:marBottom w:val="0"/>
      <w:divBdr>
        <w:top w:val="none" w:sz="0" w:space="0" w:color="auto"/>
        <w:left w:val="none" w:sz="0" w:space="0" w:color="auto"/>
        <w:bottom w:val="none" w:sz="0" w:space="0" w:color="auto"/>
        <w:right w:val="none" w:sz="0" w:space="0" w:color="auto"/>
      </w:divBdr>
    </w:div>
    <w:div w:id="1350373676">
      <w:bodyDiv w:val="1"/>
      <w:marLeft w:val="0"/>
      <w:marRight w:val="0"/>
      <w:marTop w:val="0"/>
      <w:marBottom w:val="0"/>
      <w:divBdr>
        <w:top w:val="none" w:sz="0" w:space="0" w:color="auto"/>
        <w:left w:val="none" w:sz="0" w:space="0" w:color="auto"/>
        <w:bottom w:val="none" w:sz="0" w:space="0" w:color="auto"/>
        <w:right w:val="none" w:sz="0" w:space="0" w:color="auto"/>
      </w:divBdr>
    </w:div>
    <w:div w:id="1350376557">
      <w:bodyDiv w:val="1"/>
      <w:marLeft w:val="0"/>
      <w:marRight w:val="0"/>
      <w:marTop w:val="0"/>
      <w:marBottom w:val="0"/>
      <w:divBdr>
        <w:top w:val="none" w:sz="0" w:space="0" w:color="auto"/>
        <w:left w:val="none" w:sz="0" w:space="0" w:color="auto"/>
        <w:bottom w:val="none" w:sz="0" w:space="0" w:color="auto"/>
        <w:right w:val="none" w:sz="0" w:space="0" w:color="auto"/>
      </w:divBdr>
    </w:div>
    <w:div w:id="1350526729">
      <w:bodyDiv w:val="1"/>
      <w:marLeft w:val="0"/>
      <w:marRight w:val="0"/>
      <w:marTop w:val="0"/>
      <w:marBottom w:val="0"/>
      <w:divBdr>
        <w:top w:val="none" w:sz="0" w:space="0" w:color="auto"/>
        <w:left w:val="none" w:sz="0" w:space="0" w:color="auto"/>
        <w:bottom w:val="none" w:sz="0" w:space="0" w:color="auto"/>
        <w:right w:val="none" w:sz="0" w:space="0" w:color="auto"/>
      </w:divBdr>
    </w:div>
    <w:div w:id="1350718888">
      <w:bodyDiv w:val="1"/>
      <w:marLeft w:val="0"/>
      <w:marRight w:val="0"/>
      <w:marTop w:val="0"/>
      <w:marBottom w:val="0"/>
      <w:divBdr>
        <w:top w:val="none" w:sz="0" w:space="0" w:color="auto"/>
        <w:left w:val="none" w:sz="0" w:space="0" w:color="auto"/>
        <w:bottom w:val="none" w:sz="0" w:space="0" w:color="auto"/>
        <w:right w:val="none" w:sz="0" w:space="0" w:color="auto"/>
      </w:divBdr>
    </w:div>
    <w:div w:id="1350762972">
      <w:bodyDiv w:val="1"/>
      <w:marLeft w:val="0"/>
      <w:marRight w:val="0"/>
      <w:marTop w:val="0"/>
      <w:marBottom w:val="0"/>
      <w:divBdr>
        <w:top w:val="none" w:sz="0" w:space="0" w:color="auto"/>
        <w:left w:val="none" w:sz="0" w:space="0" w:color="auto"/>
        <w:bottom w:val="none" w:sz="0" w:space="0" w:color="auto"/>
        <w:right w:val="none" w:sz="0" w:space="0" w:color="auto"/>
      </w:divBdr>
    </w:div>
    <w:div w:id="1350906740">
      <w:bodyDiv w:val="1"/>
      <w:marLeft w:val="0"/>
      <w:marRight w:val="0"/>
      <w:marTop w:val="0"/>
      <w:marBottom w:val="0"/>
      <w:divBdr>
        <w:top w:val="none" w:sz="0" w:space="0" w:color="auto"/>
        <w:left w:val="none" w:sz="0" w:space="0" w:color="auto"/>
        <w:bottom w:val="none" w:sz="0" w:space="0" w:color="auto"/>
        <w:right w:val="none" w:sz="0" w:space="0" w:color="auto"/>
      </w:divBdr>
    </w:div>
    <w:div w:id="1350906930">
      <w:bodyDiv w:val="1"/>
      <w:marLeft w:val="0"/>
      <w:marRight w:val="0"/>
      <w:marTop w:val="0"/>
      <w:marBottom w:val="0"/>
      <w:divBdr>
        <w:top w:val="none" w:sz="0" w:space="0" w:color="auto"/>
        <w:left w:val="none" w:sz="0" w:space="0" w:color="auto"/>
        <w:bottom w:val="none" w:sz="0" w:space="0" w:color="auto"/>
        <w:right w:val="none" w:sz="0" w:space="0" w:color="auto"/>
      </w:divBdr>
    </w:div>
    <w:div w:id="1351105279">
      <w:bodyDiv w:val="1"/>
      <w:marLeft w:val="0"/>
      <w:marRight w:val="0"/>
      <w:marTop w:val="0"/>
      <w:marBottom w:val="0"/>
      <w:divBdr>
        <w:top w:val="none" w:sz="0" w:space="0" w:color="auto"/>
        <w:left w:val="none" w:sz="0" w:space="0" w:color="auto"/>
        <w:bottom w:val="none" w:sz="0" w:space="0" w:color="auto"/>
        <w:right w:val="none" w:sz="0" w:space="0" w:color="auto"/>
      </w:divBdr>
    </w:div>
    <w:div w:id="1351302242">
      <w:bodyDiv w:val="1"/>
      <w:marLeft w:val="0"/>
      <w:marRight w:val="0"/>
      <w:marTop w:val="0"/>
      <w:marBottom w:val="0"/>
      <w:divBdr>
        <w:top w:val="none" w:sz="0" w:space="0" w:color="auto"/>
        <w:left w:val="none" w:sz="0" w:space="0" w:color="auto"/>
        <w:bottom w:val="none" w:sz="0" w:space="0" w:color="auto"/>
        <w:right w:val="none" w:sz="0" w:space="0" w:color="auto"/>
      </w:divBdr>
    </w:div>
    <w:div w:id="1351643670">
      <w:bodyDiv w:val="1"/>
      <w:marLeft w:val="0"/>
      <w:marRight w:val="0"/>
      <w:marTop w:val="0"/>
      <w:marBottom w:val="0"/>
      <w:divBdr>
        <w:top w:val="none" w:sz="0" w:space="0" w:color="auto"/>
        <w:left w:val="none" w:sz="0" w:space="0" w:color="auto"/>
        <w:bottom w:val="none" w:sz="0" w:space="0" w:color="auto"/>
        <w:right w:val="none" w:sz="0" w:space="0" w:color="auto"/>
      </w:divBdr>
    </w:div>
    <w:div w:id="1351688576">
      <w:bodyDiv w:val="1"/>
      <w:marLeft w:val="0"/>
      <w:marRight w:val="0"/>
      <w:marTop w:val="0"/>
      <w:marBottom w:val="0"/>
      <w:divBdr>
        <w:top w:val="none" w:sz="0" w:space="0" w:color="auto"/>
        <w:left w:val="none" w:sz="0" w:space="0" w:color="auto"/>
        <w:bottom w:val="none" w:sz="0" w:space="0" w:color="auto"/>
        <w:right w:val="none" w:sz="0" w:space="0" w:color="auto"/>
      </w:divBdr>
    </w:div>
    <w:div w:id="1351760655">
      <w:bodyDiv w:val="1"/>
      <w:marLeft w:val="0"/>
      <w:marRight w:val="0"/>
      <w:marTop w:val="0"/>
      <w:marBottom w:val="0"/>
      <w:divBdr>
        <w:top w:val="none" w:sz="0" w:space="0" w:color="auto"/>
        <w:left w:val="none" w:sz="0" w:space="0" w:color="auto"/>
        <w:bottom w:val="none" w:sz="0" w:space="0" w:color="auto"/>
        <w:right w:val="none" w:sz="0" w:space="0" w:color="auto"/>
      </w:divBdr>
    </w:div>
    <w:div w:id="1352224832">
      <w:bodyDiv w:val="1"/>
      <w:marLeft w:val="0"/>
      <w:marRight w:val="0"/>
      <w:marTop w:val="0"/>
      <w:marBottom w:val="0"/>
      <w:divBdr>
        <w:top w:val="none" w:sz="0" w:space="0" w:color="auto"/>
        <w:left w:val="none" w:sz="0" w:space="0" w:color="auto"/>
        <w:bottom w:val="none" w:sz="0" w:space="0" w:color="auto"/>
        <w:right w:val="none" w:sz="0" w:space="0" w:color="auto"/>
      </w:divBdr>
    </w:div>
    <w:div w:id="1352336163">
      <w:bodyDiv w:val="1"/>
      <w:marLeft w:val="0"/>
      <w:marRight w:val="0"/>
      <w:marTop w:val="0"/>
      <w:marBottom w:val="0"/>
      <w:divBdr>
        <w:top w:val="none" w:sz="0" w:space="0" w:color="auto"/>
        <w:left w:val="none" w:sz="0" w:space="0" w:color="auto"/>
        <w:bottom w:val="none" w:sz="0" w:space="0" w:color="auto"/>
        <w:right w:val="none" w:sz="0" w:space="0" w:color="auto"/>
      </w:divBdr>
    </w:div>
    <w:div w:id="1352340499">
      <w:bodyDiv w:val="1"/>
      <w:marLeft w:val="0"/>
      <w:marRight w:val="0"/>
      <w:marTop w:val="0"/>
      <w:marBottom w:val="0"/>
      <w:divBdr>
        <w:top w:val="none" w:sz="0" w:space="0" w:color="auto"/>
        <w:left w:val="none" w:sz="0" w:space="0" w:color="auto"/>
        <w:bottom w:val="none" w:sz="0" w:space="0" w:color="auto"/>
        <w:right w:val="none" w:sz="0" w:space="0" w:color="auto"/>
      </w:divBdr>
    </w:div>
    <w:div w:id="1352418614">
      <w:bodyDiv w:val="1"/>
      <w:marLeft w:val="0"/>
      <w:marRight w:val="0"/>
      <w:marTop w:val="0"/>
      <w:marBottom w:val="0"/>
      <w:divBdr>
        <w:top w:val="none" w:sz="0" w:space="0" w:color="auto"/>
        <w:left w:val="none" w:sz="0" w:space="0" w:color="auto"/>
        <w:bottom w:val="none" w:sz="0" w:space="0" w:color="auto"/>
        <w:right w:val="none" w:sz="0" w:space="0" w:color="auto"/>
      </w:divBdr>
    </w:div>
    <w:div w:id="1352535050">
      <w:bodyDiv w:val="1"/>
      <w:marLeft w:val="0"/>
      <w:marRight w:val="0"/>
      <w:marTop w:val="0"/>
      <w:marBottom w:val="0"/>
      <w:divBdr>
        <w:top w:val="none" w:sz="0" w:space="0" w:color="auto"/>
        <w:left w:val="none" w:sz="0" w:space="0" w:color="auto"/>
        <w:bottom w:val="none" w:sz="0" w:space="0" w:color="auto"/>
        <w:right w:val="none" w:sz="0" w:space="0" w:color="auto"/>
      </w:divBdr>
    </w:div>
    <w:div w:id="1352611636">
      <w:bodyDiv w:val="1"/>
      <w:marLeft w:val="0"/>
      <w:marRight w:val="0"/>
      <w:marTop w:val="0"/>
      <w:marBottom w:val="0"/>
      <w:divBdr>
        <w:top w:val="none" w:sz="0" w:space="0" w:color="auto"/>
        <w:left w:val="none" w:sz="0" w:space="0" w:color="auto"/>
        <w:bottom w:val="none" w:sz="0" w:space="0" w:color="auto"/>
        <w:right w:val="none" w:sz="0" w:space="0" w:color="auto"/>
      </w:divBdr>
    </w:div>
    <w:div w:id="1352686983">
      <w:bodyDiv w:val="1"/>
      <w:marLeft w:val="0"/>
      <w:marRight w:val="0"/>
      <w:marTop w:val="0"/>
      <w:marBottom w:val="0"/>
      <w:divBdr>
        <w:top w:val="none" w:sz="0" w:space="0" w:color="auto"/>
        <w:left w:val="none" w:sz="0" w:space="0" w:color="auto"/>
        <w:bottom w:val="none" w:sz="0" w:space="0" w:color="auto"/>
        <w:right w:val="none" w:sz="0" w:space="0" w:color="auto"/>
      </w:divBdr>
    </w:div>
    <w:div w:id="1352872420">
      <w:bodyDiv w:val="1"/>
      <w:marLeft w:val="0"/>
      <w:marRight w:val="0"/>
      <w:marTop w:val="0"/>
      <w:marBottom w:val="0"/>
      <w:divBdr>
        <w:top w:val="none" w:sz="0" w:space="0" w:color="auto"/>
        <w:left w:val="none" w:sz="0" w:space="0" w:color="auto"/>
        <w:bottom w:val="none" w:sz="0" w:space="0" w:color="auto"/>
        <w:right w:val="none" w:sz="0" w:space="0" w:color="auto"/>
      </w:divBdr>
    </w:div>
    <w:div w:id="1352993203">
      <w:bodyDiv w:val="1"/>
      <w:marLeft w:val="0"/>
      <w:marRight w:val="0"/>
      <w:marTop w:val="0"/>
      <w:marBottom w:val="0"/>
      <w:divBdr>
        <w:top w:val="none" w:sz="0" w:space="0" w:color="auto"/>
        <w:left w:val="none" w:sz="0" w:space="0" w:color="auto"/>
        <w:bottom w:val="none" w:sz="0" w:space="0" w:color="auto"/>
        <w:right w:val="none" w:sz="0" w:space="0" w:color="auto"/>
      </w:divBdr>
    </w:div>
    <w:div w:id="1353142270">
      <w:bodyDiv w:val="1"/>
      <w:marLeft w:val="0"/>
      <w:marRight w:val="0"/>
      <w:marTop w:val="0"/>
      <w:marBottom w:val="0"/>
      <w:divBdr>
        <w:top w:val="none" w:sz="0" w:space="0" w:color="auto"/>
        <w:left w:val="none" w:sz="0" w:space="0" w:color="auto"/>
        <w:bottom w:val="none" w:sz="0" w:space="0" w:color="auto"/>
        <w:right w:val="none" w:sz="0" w:space="0" w:color="auto"/>
      </w:divBdr>
    </w:div>
    <w:div w:id="1353190961">
      <w:bodyDiv w:val="1"/>
      <w:marLeft w:val="0"/>
      <w:marRight w:val="0"/>
      <w:marTop w:val="0"/>
      <w:marBottom w:val="0"/>
      <w:divBdr>
        <w:top w:val="none" w:sz="0" w:space="0" w:color="auto"/>
        <w:left w:val="none" w:sz="0" w:space="0" w:color="auto"/>
        <w:bottom w:val="none" w:sz="0" w:space="0" w:color="auto"/>
        <w:right w:val="none" w:sz="0" w:space="0" w:color="auto"/>
      </w:divBdr>
    </w:div>
    <w:div w:id="1353259826">
      <w:bodyDiv w:val="1"/>
      <w:marLeft w:val="0"/>
      <w:marRight w:val="0"/>
      <w:marTop w:val="0"/>
      <w:marBottom w:val="0"/>
      <w:divBdr>
        <w:top w:val="none" w:sz="0" w:space="0" w:color="auto"/>
        <w:left w:val="none" w:sz="0" w:space="0" w:color="auto"/>
        <w:bottom w:val="none" w:sz="0" w:space="0" w:color="auto"/>
        <w:right w:val="none" w:sz="0" w:space="0" w:color="auto"/>
      </w:divBdr>
    </w:div>
    <w:div w:id="1353334838">
      <w:bodyDiv w:val="1"/>
      <w:marLeft w:val="0"/>
      <w:marRight w:val="0"/>
      <w:marTop w:val="0"/>
      <w:marBottom w:val="0"/>
      <w:divBdr>
        <w:top w:val="none" w:sz="0" w:space="0" w:color="auto"/>
        <w:left w:val="none" w:sz="0" w:space="0" w:color="auto"/>
        <w:bottom w:val="none" w:sz="0" w:space="0" w:color="auto"/>
        <w:right w:val="none" w:sz="0" w:space="0" w:color="auto"/>
      </w:divBdr>
    </w:div>
    <w:div w:id="1353340002">
      <w:bodyDiv w:val="1"/>
      <w:marLeft w:val="0"/>
      <w:marRight w:val="0"/>
      <w:marTop w:val="0"/>
      <w:marBottom w:val="0"/>
      <w:divBdr>
        <w:top w:val="none" w:sz="0" w:space="0" w:color="auto"/>
        <w:left w:val="none" w:sz="0" w:space="0" w:color="auto"/>
        <w:bottom w:val="none" w:sz="0" w:space="0" w:color="auto"/>
        <w:right w:val="none" w:sz="0" w:space="0" w:color="auto"/>
      </w:divBdr>
    </w:div>
    <w:div w:id="1353458959">
      <w:bodyDiv w:val="1"/>
      <w:marLeft w:val="0"/>
      <w:marRight w:val="0"/>
      <w:marTop w:val="0"/>
      <w:marBottom w:val="0"/>
      <w:divBdr>
        <w:top w:val="none" w:sz="0" w:space="0" w:color="auto"/>
        <w:left w:val="none" w:sz="0" w:space="0" w:color="auto"/>
        <w:bottom w:val="none" w:sz="0" w:space="0" w:color="auto"/>
        <w:right w:val="none" w:sz="0" w:space="0" w:color="auto"/>
      </w:divBdr>
    </w:div>
    <w:div w:id="1353606877">
      <w:bodyDiv w:val="1"/>
      <w:marLeft w:val="0"/>
      <w:marRight w:val="0"/>
      <w:marTop w:val="0"/>
      <w:marBottom w:val="0"/>
      <w:divBdr>
        <w:top w:val="none" w:sz="0" w:space="0" w:color="auto"/>
        <w:left w:val="none" w:sz="0" w:space="0" w:color="auto"/>
        <w:bottom w:val="none" w:sz="0" w:space="0" w:color="auto"/>
        <w:right w:val="none" w:sz="0" w:space="0" w:color="auto"/>
      </w:divBdr>
    </w:div>
    <w:div w:id="1353608915">
      <w:bodyDiv w:val="1"/>
      <w:marLeft w:val="0"/>
      <w:marRight w:val="0"/>
      <w:marTop w:val="0"/>
      <w:marBottom w:val="0"/>
      <w:divBdr>
        <w:top w:val="none" w:sz="0" w:space="0" w:color="auto"/>
        <w:left w:val="none" w:sz="0" w:space="0" w:color="auto"/>
        <w:bottom w:val="none" w:sz="0" w:space="0" w:color="auto"/>
        <w:right w:val="none" w:sz="0" w:space="0" w:color="auto"/>
      </w:divBdr>
    </w:div>
    <w:div w:id="1353648880">
      <w:bodyDiv w:val="1"/>
      <w:marLeft w:val="0"/>
      <w:marRight w:val="0"/>
      <w:marTop w:val="0"/>
      <w:marBottom w:val="0"/>
      <w:divBdr>
        <w:top w:val="none" w:sz="0" w:space="0" w:color="auto"/>
        <w:left w:val="none" w:sz="0" w:space="0" w:color="auto"/>
        <w:bottom w:val="none" w:sz="0" w:space="0" w:color="auto"/>
        <w:right w:val="none" w:sz="0" w:space="0" w:color="auto"/>
      </w:divBdr>
    </w:div>
    <w:div w:id="1353800278">
      <w:bodyDiv w:val="1"/>
      <w:marLeft w:val="0"/>
      <w:marRight w:val="0"/>
      <w:marTop w:val="0"/>
      <w:marBottom w:val="0"/>
      <w:divBdr>
        <w:top w:val="none" w:sz="0" w:space="0" w:color="auto"/>
        <w:left w:val="none" w:sz="0" w:space="0" w:color="auto"/>
        <w:bottom w:val="none" w:sz="0" w:space="0" w:color="auto"/>
        <w:right w:val="none" w:sz="0" w:space="0" w:color="auto"/>
      </w:divBdr>
    </w:div>
    <w:div w:id="1353801227">
      <w:bodyDiv w:val="1"/>
      <w:marLeft w:val="0"/>
      <w:marRight w:val="0"/>
      <w:marTop w:val="0"/>
      <w:marBottom w:val="0"/>
      <w:divBdr>
        <w:top w:val="none" w:sz="0" w:space="0" w:color="auto"/>
        <w:left w:val="none" w:sz="0" w:space="0" w:color="auto"/>
        <w:bottom w:val="none" w:sz="0" w:space="0" w:color="auto"/>
        <w:right w:val="none" w:sz="0" w:space="0" w:color="auto"/>
      </w:divBdr>
    </w:div>
    <w:div w:id="1353843855">
      <w:bodyDiv w:val="1"/>
      <w:marLeft w:val="0"/>
      <w:marRight w:val="0"/>
      <w:marTop w:val="0"/>
      <w:marBottom w:val="0"/>
      <w:divBdr>
        <w:top w:val="none" w:sz="0" w:space="0" w:color="auto"/>
        <w:left w:val="none" w:sz="0" w:space="0" w:color="auto"/>
        <w:bottom w:val="none" w:sz="0" w:space="0" w:color="auto"/>
        <w:right w:val="none" w:sz="0" w:space="0" w:color="auto"/>
      </w:divBdr>
    </w:div>
    <w:div w:id="1353873466">
      <w:bodyDiv w:val="1"/>
      <w:marLeft w:val="0"/>
      <w:marRight w:val="0"/>
      <w:marTop w:val="0"/>
      <w:marBottom w:val="0"/>
      <w:divBdr>
        <w:top w:val="none" w:sz="0" w:space="0" w:color="auto"/>
        <w:left w:val="none" w:sz="0" w:space="0" w:color="auto"/>
        <w:bottom w:val="none" w:sz="0" w:space="0" w:color="auto"/>
        <w:right w:val="none" w:sz="0" w:space="0" w:color="auto"/>
      </w:divBdr>
    </w:div>
    <w:div w:id="1353994774">
      <w:bodyDiv w:val="1"/>
      <w:marLeft w:val="0"/>
      <w:marRight w:val="0"/>
      <w:marTop w:val="0"/>
      <w:marBottom w:val="0"/>
      <w:divBdr>
        <w:top w:val="none" w:sz="0" w:space="0" w:color="auto"/>
        <w:left w:val="none" w:sz="0" w:space="0" w:color="auto"/>
        <w:bottom w:val="none" w:sz="0" w:space="0" w:color="auto"/>
        <w:right w:val="none" w:sz="0" w:space="0" w:color="auto"/>
      </w:divBdr>
    </w:div>
    <w:div w:id="1354308943">
      <w:bodyDiv w:val="1"/>
      <w:marLeft w:val="0"/>
      <w:marRight w:val="0"/>
      <w:marTop w:val="0"/>
      <w:marBottom w:val="0"/>
      <w:divBdr>
        <w:top w:val="none" w:sz="0" w:space="0" w:color="auto"/>
        <w:left w:val="none" w:sz="0" w:space="0" w:color="auto"/>
        <w:bottom w:val="none" w:sz="0" w:space="0" w:color="auto"/>
        <w:right w:val="none" w:sz="0" w:space="0" w:color="auto"/>
      </w:divBdr>
    </w:div>
    <w:div w:id="1354457756">
      <w:bodyDiv w:val="1"/>
      <w:marLeft w:val="0"/>
      <w:marRight w:val="0"/>
      <w:marTop w:val="0"/>
      <w:marBottom w:val="0"/>
      <w:divBdr>
        <w:top w:val="none" w:sz="0" w:space="0" w:color="auto"/>
        <w:left w:val="none" w:sz="0" w:space="0" w:color="auto"/>
        <w:bottom w:val="none" w:sz="0" w:space="0" w:color="auto"/>
        <w:right w:val="none" w:sz="0" w:space="0" w:color="auto"/>
      </w:divBdr>
    </w:div>
    <w:div w:id="1354460440">
      <w:bodyDiv w:val="1"/>
      <w:marLeft w:val="0"/>
      <w:marRight w:val="0"/>
      <w:marTop w:val="0"/>
      <w:marBottom w:val="0"/>
      <w:divBdr>
        <w:top w:val="none" w:sz="0" w:space="0" w:color="auto"/>
        <w:left w:val="none" w:sz="0" w:space="0" w:color="auto"/>
        <w:bottom w:val="none" w:sz="0" w:space="0" w:color="auto"/>
        <w:right w:val="none" w:sz="0" w:space="0" w:color="auto"/>
      </w:divBdr>
    </w:div>
    <w:div w:id="1354498908">
      <w:bodyDiv w:val="1"/>
      <w:marLeft w:val="0"/>
      <w:marRight w:val="0"/>
      <w:marTop w:val="0"/>
      <w:marBottom w:val="0"/>
      <w:divBdr>
        <w:top w:val="none" w:sz="0" w:space="0" w:color="auto"/>
        <w:left w:val="none" w:sz="0" w:space="0" w:color="auto"/>
        <w:bottom w:val="none" w:sz="0" w:space="0" w:color="auto"/>
        <w:right w:val="none" w:sz="0" w:space="0" w:color="auto"/>
      </w:divBdr>
    </w:div>
    <w:div w:id="1354502402">
      <w:bodyDiv w:val="1"/>
      <w:marLeft w:val="0"/>
      <w:marRight w:val="0"/>
      <w:marTop w:val="0"/>
      <w:marBottom w:val="0"/>
      <w:divBdr>
        <w:top w:val="none" w:sz="0" w:space="0" w:color="auto"/>
        <w:left w:val="none" w:sz="0" w:space="0" w:color="auto"/>
        <w:bottom w:val="none" w:sz="0" w:space="0" w:color="auto"/>
        <w:right w:val="none" w:sz="0" w:space="0" w:color="auto"/>
      </w:divBdr>
    </w:div>
    <w:div w:id="1354571022">
      <w:bodyDiv w:val="1"/>
      <w:marLeft w:val="0"/>
      <w:marRight w:val="0"/>
      <w:marTop w:val="0"/>
      <w:marBottom w:val="0"/>
      <w:divBdr>
        <w:top w:val="none" w:sz="0" w:space="0" w:color="auto"/>
        <w:left w:val="none" w:sz="0" w:space="0" w:color="auto"/>
        <w:bottom w:val="none" w:sz="0" w:space="0" w:color="auto"/>
        <w:right w:val="none" w:sz="0" w:space="0" w:color="auto"/>
      </w:divBdr>
    </w:div>
    <w:div w:id="1354720398">
      <w:bodyDiv w:val="1"/>
      <w:marLeft w:val="0"/>
      <w:marRight w:val="0"/>
      <w:marTop w:val="0"/>
      <w:marBottom w:val="0"/>
      <w:divBdr>
        <w:top w:val="none" w:sz="0" w:space="0" w:color="auto"/>
        <w:left w:val="none" w:sz="0" w:space="0" w:color="auto"/>
        <w:bottom w:val="none" w:sz="0" w:space="0" w:color="auto"/>
        <w:right w:val="none" w:sz="0" w:space="0" w:color="auto"/>
      </w:divBdr>
    </w:div>
    <w:div w:id="1354725283">
      <w:bodyDiv w:val="1"/>
      <w:marLeft w:val="0"/>
      <w:marRight w:val="0"/>
      <w:marTop w:val="0"/>
      <w:marBottom w:val="0"/>
      <w:divBdr>
        <w:top w:val="none" w:sz="0" w:space="0" w:color="auto"/>
        <w:left w:val="none" w:sz="0" w:space="0" w:color="auto"/>
        <w:bottom w:val="none" w:sz="0" w:space="0" w:color="auto"/>
        <w:right w:val="none" w:sz="0" w:space="0" w:color="auto"/>
      </w:divBdr>
    </w:div>
    <w:div w:id="1354726636">
      <w:bodyDiv w:val="1"/>
      <w:marLeft w:val="0"/>
      <w:marRight w:val="0"/>
      <w:marTop w:val="0"/>
      <w:marBottom w:val="0"/>
      <w:divBdr>
        <w:top w:val="none" w:sz="0" w:space="0" w:color="auto"/>
        <w:left w:val="none" w:sz="0" w:space="0" w:color="auto"/>
        <w:bottom w:val="none" w:sz="0" w:space="0" w:color="auto"/>
        <w:right w:val="none" w:sz="0" w:space="0" w:color="auto"/>
      </w:divBdr>
    </w:div>
    <w:div w:id="1354838336">
      <w:bodyDiv w:val="1"/>
      <w:marLeft w:val="0"/>
      <w:marRight w:val="0"/>
      <w:marTop w:val="0"/>
      <w:marBottom w:val="0"/>
      <w:divBdr>
        <w:top w:val="none" w:sz="0" w:space="0" w:color="auto"/>
        <w:left w:val="none" w:sz="0" w:space="0" w:color="auto"/>
        <w:bottom w:val="none" w:sz="0" w:space="0" w:color="auto"/>
        <w:right w:val="none" w:sz="0" w:space="0" w:color="auto"/>
      </w:divBdr>
    </w:div>
    <w:div w:id="1354839419">
      <w:bodyDiv w:val="1"/>
      <w:marLeft w:val="0"/>
      <w:marRight w:val="0"/>
      <w:marTop w:val="0"/>
      <w:marBottom w:val="0"/>
      <w:divBdr>
        <w:top w:val="none" w:sz="0" w:space="0" w:color="auto"/>
        <w:left w:val="none" w:sz="0" w:space="0" w:color="auto"/>
        <w:bottom w:val="none" w:sz="0" w:space="0" w:color="auto"/>
        <w:right w:val="none" w:sz="0" w:space="0" w:color="auto"/>
      </w:divBdr>
    </w:div>
    <w:div w:id="1354962699">
      <w:bodyDiv w:val="1"/>
      <w:marLeft w:val="0"/>
      <w:marRight w:val="0"/>
      <w:marTop w:val="0"/>
      <w:marBottom w:val="0"/>
      <w:divBdr>
        <w:top w:val="none" w:sz="0" w:space="0" w:color="auto"/>
        <w:left w:val="none" w:sz="0" w:space="0" w:color="auto"/>
        <w:bottom w:val="none" w:sz="0" w:space="0" w:color="auto"/>
        <w:right w:val="none" w:sz="0" w:space="0" w:color="auto"/>
      </w:divBdr>
    </w:div>
    <w:div w:id="1355300101">
      <w:bodyDiv w:val="1"/>
      <w:marLeft w:val="0"/>
      <w:marRight w:val="0"/>
      <w:marTop w:val="0"/>
      <w:marBottom w:val="0"/>
      <w:divBdr>
        <w:top w:val="none" w:sz="0" w:space="0" w:color="auto"/>
        <w:left w:val="none" w:sz="0" w:space="0" w:color="auto"/>
        <w:bottom w:val="none" w:sz="0" w:space="0" w:color="auto"/>
        <w:right w:val="none" w:sz="0" w:space="0" w:color="auto"/>
      </w:divBdr>
    </w:div>
    <w:div w:id="1355421021">
      <w:bodyDiv w:val="1"/>
      <w:marLeft w:val="0"/>
      <w:marRight w:val="0"/>
      <w:marTop w:val="0"/>
      <w:marBottom w:val="0"/>
      <w:divBdr>
        <w:top w:val="none" w:sz="0" w:space="0" w:color="auto"/>
        <w:left w:val="none" w:sz="0" w:space="0" w:color="auto"/>
        <w:bottom w:val="none" w:sz="0" w:space="0" w:color="auto"/>
        <w:right w:val="none" w:sz="0" w:space="0" w:color="auto"/>
      </w:divBdr>
    </w:div>
    <w:div w:id="1355619365">
      <w:bodyDiv w:val="1"/>
      <w:marLeft w:val="0"/>
      <w:marRight w:val="0"/>
      <w:marTop w:val="0"/>
      <w:marBottom w:val="0"/>
      <w:divBdr>
        <w:top w:val="none" w:sz="0" w:space="0" w:color="auto"/>
        <w:left w:val="none" w:sz="0" w:space="0" w:color="auto"/>
        <w:bottom w:val="none" w:sz="0" w:space="0" w:color="auto"/>
        <w:right w:val="none" w:sz="0" w:space="0" w:color="auto"/>
      </w:divBdr>
    </w:div>
    <w:div w:id="1355686776">
      <w:bodyDiv w:val="1"/>
      <w:marLeft w:val="0"/>
      <w:marRight w:val="0"/>
      <w:marTop w:val="0"/>
      <w:marBottom w:val="0"/>
      <w:divBdr>
        <w:top w:val="none" w:sz="0" w:space="0" w:color="auto"/>
        <w:left w:val="none" w:sz="0" w:space="0" w:color="auto"/>
        <w:bottom w:val="none" w:sz="0" w:space="0" w:color="auto"/>
        <w:right w:val="none" w:sz="0" w:space="0" w:color="auto"/>
      </w:divBdr>
    </w:div>
    <w:div w:id="1355692637">
      <w:bodyDiv w:val="1"/>
      <w:marLeft w:val="0"/>
      <w:marRight w:val="0"/>
      <w:marTop w:val="0"/>
      <w:marBottom w:val="0"/>
      <w:divBdr>
        <w:top w:val="none" w:sz="0" w:space="0" w:color="auto"/>
        <w:left w:val="none" w:sz="0" w:space="0" w:color="auto"/>
        <w:bottom w:val="none" w:sz="0" w:space="0" w:color="auto"/>
        <w:right w:val="none" w:sz="0" w:space="0" w:color="auto"/>
      </w:divBdr>
    </w:div>
    <w:div w:id="1355810891">
      <w:bodyDiv w:val="1"/>
      <w:marLeft w:val="0"/>
      <w:marRight w:val="0"/>
      <w:marTop w:val="0"/>
      <w:marBottom w:val="0"/>
      <w:divBdr>
        <w:top w:val="none" w:sz="0" w:space="0" w:color="auto"/>
        <w:left w:val="none" w:sz="0" w:space="0" w:color="auto"/>
        <w:bottom w:val="none" w:sz="0" w:space="0" w:color="auto"/>
        <w:right w:val="none" w:sz="0" w:space="0" w:color="auto"/>
      </w:divBdr>
    </w:div>
    <w:div w:id="1356032136">
      <w:bodyDiv w:val="1"/>
      <w:marLeft w:val="0"/>
      <w:marRight w:val="0"/>
      <w:marTop w:val="0"/>
      <w:marBottom w:val="0"/>
      <w:divBdr>
        <w:top w:val="none" w:sz="0" w:space="0" w:color="auto"/>
        <w:left w:val="none" w:sz="0" w:space="0" w:color="auto"/>
        <w:bottom w:val="none" w:sz="0" w:space="0" w:color="auto"/>
        <w:right w:val="none" w:sz="0" w:space="0" w:color="auto"/>
      </w:divBdr>
    </w:div>
    <w:div w:id="1356075825">
      <w:bodyDiv w:val="1"/>
      <w:marLeft w:val="0"/>
      <w:marRight w:val="0"/>
      <w:marTop w:val="0"/>
      <w:marBottom w:val="0"/>
      <w:divBdr>
        <w:top w:val="none" w:sz="0" w:space="0" w:color="auto"/>
        <w:left w:val="none" w:sz="0" w:space="0" w:color="auto"/>
        <w:bottom w:val="none" w:sz="0" w:space="0" w:color="auto"/>
        <w:right w:val="none" w:sz="0" w:space="0" w:color="auto"/>
      </w:divBdr>
    </w:div>
    <w:div w:id="1356152251">
      <w:bodyDiv w:val="1"/>
      <w:marLeft w:val="0"/>
      <w:marRight w:val="0"/>
      <w:marTop w:val="0"/>
      <w:marBottom w:val="0"/>
      <w:divBdr>
        <w:top w:val="none" w:sz="0" w:space="0" w:color="auto"/>
        <w:left w:val="none" w:sz="0" w:space="0" w:color="auto"/>
        <w:bottom w:val="none" w:sz="0" w:space="0" w:color="auto"/>
        <w:right w:val="none" w:sz="0" w:space="0" w:color="auto"/>
      </w:divBdr>
    </w:div>
    <w:div w:id="1356419750">
      <w:bodyDiv w:val="1"/>
      <w:marLeft w:val="0"/>
      <w:marRight w:val="0"/>
      <w:marTop w:val="0"/>
      <w:marBottom w:val="0"/>
      <w:divBdr>
        <w:top w:val="none" w:sz="0" w:space="0" w:color="auto"/>
        <w:left w:val="none" w:sz="0" w:space="0" w:color="auto"/>
        <w:bottom w:val="none" w:sz="0" w:space="0" w:color="auto"/>
        <w:right w:val="none" w:sz="0" w:space="0" w:color="auto"/>
      </w:divBdr>
    </w:div>
    <w:div w:id="1356612431">
      <w:bodyDiv w:val="1"/>
      <w:marLeft w:val="0"/>
      <w:marRight w:val="0"/>
      <w:marTop w:val="0"/>
      <w:marBottom w:val="0"/>
      <w:divBdr>
        <w:top w:val="none" w:sz="0" w:space="0" w:color="auto"/>
        <w:left w:val="none" w:sz="0" w:space="0" w:color="auto"/>
        <w:bottom w:val="none" w:sz="0" w:space="0" w:color="auto"/>
        <w:right w:val="none" w:sz="0" w:space="0" w:color="auto"/>
      </w:divBdr>
    </w:div>
    <w:div w:id="1356692817">
      <w:bodyDiv w:val="1"/>
      <w:marLeft w:val="0"/>
      <w:marRight w:val="0"/>
      <w:marTop w:val="0"/>
      <w:marBottom w:val="0"/>
      <w:divBdr>
        <w:top w:val="none" w:sz="0" w:space="0" w:color="auto"/>
        <w:left w:val="none" w:sz="0" w:space="0" w:color="auto"/>
        <w:bottom w:val="none" w:sz="0" w:space="0" w:color="auto"/>
        <w:right w:val="none" w:sz="0" w:space="0" w:color="auto"/>
      </w:divBdr>
    </w:div>
    <w:div w:id="1356730544">
      <w:bodyDiv w:val="1"/>
      <w:marLeft w:val="0"/>
      <w:marRight w:val="0"/>
      <w:marTop w:val="0"/>
      <w:marBottom w:val="0"/>
      <w:divBdr>
        <w:top w:val="none" w:sz="0" w:space="0" w:color="auto"/>
        <w:left w:val="none" w:sz="0" w:space="0" w:color="auto"/>
        <w:bottom w:val="none" w:sz="0" w:space="0" w:color="auto"/>
        <w:right w:val="none" w:sz="0" w:space="0" w:color="auto"/>
      </w:divBdr>
    </w:div>
    <w:div w:id="1356954690">
      <w:bodyDiv w:val="1"/>
      <w:marLeft w:val="0"/>
      <w:marRight w:val="0"/>
      <w:marTop w:val="0"/>
      <w:marBottom w:val="0"/>
      <w:divBdr>
        <w:top w:val="none" w:sz="0" w:space="0" w:color="auto"/>
        <w:left w:val="none" w:sz="0" w:space="0" w:color="auto"/>
        <w:bottom w:val="none" w:sz="0" w:space="0" w:color="auto"/>
        <w:right w:val="none" w:sz="0" w:space="0" w:color="auto"/>
      </w:divBdr>
    </w:div>
    <w:div w:id="1357273315">
      <w:bodyDiv w:val="1"/>
      <w:marLeft w:val="0"/>
      <w:marRight w:val="0"/>
      <w:marTop w:val="0"/>
      <w:marBottom w:val="0"/>
      <w:divBdr>
        <w:top w:val="none" w:sz="0" w:space="0" w:color="auto"/>
        <w:left w:val="none" w:sz="0" w:space="0" w:color="auto"/>
        <w:bottom w:val="none" w:sz="0" w:space="0" w:color="auto"/>
        <w:right w:val="none" w:sz="0" w:space="0" w:color="auto"/>
      </w:divBdr>
    </w:div>
    <w:div w:id="1357390669">
      <w:bodyDiv w:val="1"/>
      <w:marLeft w:val="0"/>
      <w:marRight w:val="0"/>
      <w:marTop w:val="0"/>
      <w:marBottom w:val="0"/>
      <w:divBdr>
        <w:top w:val="none" w:sz="0" w:space="0" w:color="auto"/>
        <w:left w:val="none" w:sz="0" w:space="0" w:color="auto"/>
        <w:bottom w:val="none" w:sz="0" w:space="0" w:color="auto"/>
        <w:right w:val="none" w:sz="0" w:space="0" w:color="auto"/>
      </w:divBdr>
    </w:div>
    <w:div w:id="1357778261">
      <w:bodyDiv w:val="1"/>
      <w:marLeft w:val="0"/>
      <w:marRight w:val="0"/>
      <w:marTop w:val="0"/>
      <w:marBottom w:val="0"/>
      <w:divBdr>
        <w:top w:val="none" w:sz="0" w:space="0" w:color="auto"/>
        <w:left w:val="none" w:sz="0" w:space="0" w:color="auto"/>
        <w:bottom w:val="none" w:sz="0" w:space="0" w:color="auto"/>
        <w:right w:val="none" w:sz="0" w:space="0" w:color="auto"/>
      </w:divBdr>
    </w:div>
    <w:div w:id="1357846216">
      <w:bodyDiv w:val="1"/>
      <w:marLeft w:val="0"/>
      <w:marRight w:val="0"/>
      <w:marTop w:val="0"/>
      <w:marBottom w:val="0"/>
      <w:divBdr>
        <w:top w:val="none" w:sz="0" w:space="0" w:color="auto"/>
        <w:left w:val="none" w:sz="0" w:space="0" w:color="auto"/>
        <w:bottom w:val="none" w:sz="0" w:space="0" w:color="auto"/>
        <w:right w:val="none" w:sz="0" w:space="0" w:color="auto"/>
      </w:divBdr>
    </w:div>
    <w:div w:id="1358041068">
      <w:bodyDiv w:val="1"/>
      <w:marLeft w:val="0"/>
      <w:marRight w:val="0"/>
      <w:marTop w:val="0"/>
      <w:marBottom w:val="0"/>
      <w:divBdr>
        <w:top w:val="none" w:sz="0" w:space="0" w:color="auto"/>
        <w:left w:val="none" w:sz="0" w:space="0" w:color="auto"/>
        <w:bottom w:val="none" w:sz="0" w:space="0" w:color="auto"/>
        <w:right w:val="none" w:sz="0" w:space="0" w:color="auto"/>
      </w:divBdr>
    </w:div>
    <w:div w:id="1358114692">
      <w:bodyDiv w:val="1"/>
      <w:marLeft w:val="0"/>
      <w:marRight w:val="0"/>
      <w:marTop w:val="0"/>
      <w:marBottom w:val="0"/>
      <w:divBdr>
        <w:top w:val="none" w:sz="0" w:space="0" w:color="auto"/>
        <w:left w:val="none" w:sz="0" w:space="0" w:color="auto"/>
        <w:bottom w:val="none" w:sz="0" w:space="0" w:color="auto"/>
        <w:right w:val="none" w:sz="0" w:space="0" w:color="auto"/>
      </w:divBdr>
    </w:div>
    <w:div w:id="1358387542">
      <w:bodyDiv w:val="1"/>
      <w:marLeft w:val="0"/>
      <w:marRight w:val="0"/>
      <w:marTop w:val="0"/>
      <w:marBottom w:val="0"/>
      <w:divBdr>
        <w:top w:val="none" w:sz="0" w:space="0" w:color="auto"/>
        <w:left w:val="none" w:sz="0" w:space="0" w:color="auto"/>
        <w:bottom w:val="none" w:sz="0" w:space="0" w:color="auto"/>
        <w:right w:val="none" w:sz="0" w:space="0" w:color="auto"/>
      </w:divBdr>
    </w:div>
    <w:div w:id="1358433683">
      <w:bodyDiv w:val="1"/>
      <w:marLeft w:val="0"/>
      <w:marRight w:val="0"/>
      <w:marTop w:val="0"/>
      <w:marBottom w:val="0"/>
      <w:divBdr>
        <w:top w:val="none" w:sz="0" w:space="0" w:color="auto"/>
        <w:left w:val="none" w:sz="0" w:space="0" w:color="auto"/>
        <w:bottom w:val="none" w:sz="0" w:space="0" w:color="auto"/>
        <w:right w:val="none" w:sz="0" w:space="0" w:color="auto"/>
      </w:divBdr>
    </w:div>
    <w:div w:id="1358501655">
      <w:bodyDiv w:val="1"/>
      <w:marLeft w:val="0"/>
      <w:marRight w:val="0"/>
      <w:marTop w:val="0"/>
      <w:marBottom w:val="0"/>
      <w:divBdr>
        <w:top w:val="none" w:sz="0" w:space="0" w:color="auto"/>
        <w:left w:val="none" w:sz="0" w:space="0" w:color="auto"/>
        <w:bottom w:val="none" w:sz="0" w:space="0" w:color="auto"/>
        <w:right w:val="none" w:sz="0" w:space="0" w:color="auto"/>
      </w:divBdr>
    </w:div>
    <w:div w:id="1358845857">
      <w:bodyDiv w:val="1"/>
      <w:marLeft w:val="0"/>
      <w:marRight w:val="0"/>
      <w:marTop w:val="0"/>
      <w:marBottom w:val="0"/>
      <w:divBdr>
        <w:top w:val="none" w:sz="0" w:space="0" w:color="auto"/>
        <w:left w:val="none" w:sz="0" w:space="0" w:color="auto"/>
        <w:bottom w:val="none" w:sz="0" w:space="0" w:color="auto"/>
        <w:right w:val="none" w:sz="0" w:space="0" w:color="auto"/>
      </w:divBdr>
    </w:div>
    <w:div w:id="1358967114">
      <w:bodyDiv w:val="1"/>
      <w:marLeft w:val="0"/>
      <w:marRight w:val="0"/>
      <w:marTop w:val="0"/>
      <w:marBottom w:val="0"/>
      <w:divBdr>
        <w:top w:val="none" w:sz="0" w:space="0" w:color="auto"/>
        <w:left w:val="none" w:sz="0" w:space="0" w:color="auto"/>
        <w:bottom w:val="none" w:sz="0" w:space="0" w:color="auto"/>
        <w:right w:val="none" w:sz="0" w:space="0" w:color="auto"/>
      </w:divBdr>
    </w:div>
    <w:div w:id="1359314126">
      <w:bodyDiv w:val="1"/>
      <w:marLeft w:val="0"/>
      <w:marRight w:val="0"/>
      <w:marTop w:val="0"/>
      <w:marBottom w:val="0"/>
      <w:divBdr>
        <w:top w:val="none" w:sz="0" w:space="0" w:color="auto"/>
        <w:left w:val="none" w:sz="0" w:space="0" w:color="auto"/>
        <w:bottom w:val="none" w:sz="0" w:space="0" w:color="auto"/>
        <w:right w:val="none" w:sz="0" w:space="0" w:color="auto"/>
      </w:divBdr>
    </w:div>
    <w:div w:id="1359427394">
      <w:bodyDiv w:val="1"/>
      <w:marLeft w:val="0"/>
      <w:marRight w:val="0"/>
      <w:marTop w:val="0"/>
      <w:marBottom w:val="0"/>
      <w:divBdr>
        <w:top w:val="none" w:sz="0" w:space="0" w:color="auto"/>
        <w:left w:val="none" w:sz="0" w:space="0" w:color="auto"/>
        <w:bottom w:val="none" w:sz="0" w:space="0" w:color="auto"/>
        <w:right w:val="none" w:sz="0" w:space="0" w:color="auto"/>
      </w:divBdr>
    </w:div>
    <w:div w:id="1360231754">
      <w:bodyDiv w:val="1"/>
      <w:marLeft w:val="0"/>
      <w:marRight w:val="0"/>
      <w:marTop w:val="0"/>
      <w:marBottom w:val="0"/>
      <w:divBdr>
        <w:top w:val="none" w:sz="0" w:space="0" w:color="auto"/>
        <w:left w:val="none" w:sz="0" w:space="0" w:color="auto"/>
        <w:bottom w:val="none" w:sz="0" w:space="0" w:color="auto"/>
        <w:right w:val="none" w:sz="0" w:space="0" w:color="auto"/>
      </w:divBdr>
    </w:div>
    <w:div w:id="1360282122">
      <w:bodyDiv w:val="1"/>
      <w:marLeft w:val="0"/>
      <w:marRight w:val="0"/>
      <w:marTop w:val="0"/>
      <w:marBottom w:val="0"/>
      <w:divBdr>
        <w:top w:val="none" w:sz="0" w:space="0" w:color="auto"/>
        <w:left w:val="none" w:sz="0" w:space="0" w:color="auto"/>
        <w:bottom w:val="none" w:sz="0" w:space="0" w:color="auto"/>
        <w:right w:val="none" w:sz="0" w:space="0" w:color="auto"/>
      </w:divBdr>
    </w:div>
    <w:div w:id="1361010156">
      <w:bodyDiv w:val="1"/>
      <w:marLeft w:val="0"/>
      <w:marRight w:val="0"/>
      <w:marTop w:val="0"/>
      <w:marBottom w:val="0"/>
      <w:divBdr>
        <w:top w:val="none" w:sz="0" w:space="0" w:color="auto"/>
        <w:left w:val="none" w:sz="0" w:space="0" w:color="auto"/>
        <w:bottom w:val="none" w:sz="0" w:space="0" w:color="auto"/>
        <w:right w:val="none" w:sz="0" w:space="0" w:color="auto"/>
      </w:divBdr>
    </w:div>
    <w:div w:id="1361011083">
      <w:bodyDiv w:val="1"/>
      <w:marLeft w:val="0"/>
      <w:marRight w:val="0"/>
      <w:marTop w:val="0"/>
      <w:marBottom w:val="0"/>
      <w:divBdr>
        <w:top w:val="none" w:sz="0" w:space="0" w:color="auto"/>
        <w:left w:val="none" w:sz="0" w:space="0" w:color="auto"/>
        <w:bottom w:val="none" w:sz="0" w:space="0" w:color="auto"/>
        <w:right w:val="none" w:sz="0" w:space="0" w:color="auto"/>
      </w:divBdr>
    </w:div>
    <w:div w:id="1361204892">
      <w:bodyDiv w:val="1"/>
      <w:marLeft w:val="0"/>
      <w:marRight w:val="0"/>
      <w:marTop w:val="0"/>
      <w:marBottom w:val="0"/>
      <w:divBdr>
        <w:top w:val="none" w:sz="0" w:space="0" w:color="auto"/>
        <w:left w:val="none" w:sz="0" w:space="0" w:color="auto"/>
        <w:bottom w:val="none" w:sz="0" w:space="0" w:color="auto"/>
        <w:right w:val="none" w:sz="0" w:space="0" w:color="auto"/>
      </w:divBdr>
    </w:div>
    <w:div w:id="1361276930">
      <w:bodyDiv w:val="1"/>
      <w:marLeft w:val="0"/>
      <w:marRight w:val="0"/>
      <w:marTop w:val="0"/>
      <w:marBottom w:val="0"/>
      <w:divBdr>
        <w:top w:val="none" w:sz="0" w:space="0" w:color="auto"/>
        <w:left w:val="none" w:sz="0" w:space="0" w:color="auto"/>
        <w:bottom w:val="none" w:sz="0" w:space="0" w:color="auto"/>
        <w:right w:val="none" w:sz="0" w:space="0" w:color="auto"/>
      </w:divBdr>
    </w:div>
    <w:div w:id="1361468082">
      <w:bodyDiv w:val="1"/>
      <w:marLeft w:val="0"/>
      <w:marRight w:val="0"/>
      <w:marTop w:val="0"/>
      <w:marBottom w:val="0"/>
      <w:divBdr>
        <w:top w:val="none" w:sz="0" w:space="0" w:color="auto"/>
        <w:left w:val="none" w:sz="0" w:space="0" w:color="auto"/>
        <w:bottom w:val="none" w:sz="0" w:space="0" w:color="auto"/>
        <w:right w:val="none" w:sz="0" w:space="0" w:color="auto"/>
      </w:divBdr>
    </w:div>
    <w:div w:id="1361512087">
      <w:bodyDiv w:val="1"/>
      <w:marLeft w:val="0"/>
      <w:marRight w:val="0"/>
      <w:marTop w:val="0"/>
      <w:marBottom w:val="0"/>
      <w:divBdr>
        <w:top w:val="none" w:sz="0" w:space="0" w:color="auto"/>
        <w:left w:val="none" w:sz="0" w:space="0" w:color="auto"/>
        <w:bottom w:val="none" w:sz="0" w:space="0" w:color="auto"/>
        <w:right w:val="none" w:sz="0" w:space="0" w:color="auto"/>
      </w:divBdr>
    </w:div>
    <w:div w:id="1361586436">
      <w:bodyDiv w:val="1"/>
      <w:marLeft w:val="0"/>
      <w:marRight w:val="0"/>
      <w:marTop w:val="0"/>
      <w:marBottom w:val="0"/>
      <w:divBdr>
        <w:top w:val="none" w:sz="0" w:space="0" w:color="auto"/>
        <w:left w:val="none" w:sz="0" w:space="0" w:color="auto"/>
        <w:bottom w:val="none" w:sz="0" w:space="0" w:color="auto"/>
        <w:right w:val="none" w:sz="0" w:space="0" w:color="auto"/>
      </w:divBdr>
    </w:div>
    <w:div w:id="1361591559">
      <w:bodyDiv w:val="1"/>
      <w:marLeft w:val="0"/>
      <w:marRight w:val="0"/>
      <w:marTop w:val="0"/>
      <w:marBottom w:val="0"/>
      <w:divBdr>
        <w:top w:val="none" w:sz="0" w:space="0" w:color="auto"/>
        <w:left w:val="none" w:sz="0" w:space="0" w:color="auto"/>
        <w:bottom w:val="none" w:sz="0" w:space="0" w:color="auto"/>
        <w:right w:val="none" w:sz="0" w:space="0" w:color="auto"/>
      </w:divBdr>
    </w:div>
    <w:div w:id="1361660797">
      <w:bodyDiv w:val="1"/>
      <w:marLeft w:val="0"/>
      <w:marRight w:val="0"/>
      <w:marTop w:val="0"/>
      <w:marBottom w:val="0"/>
      <w:divBdr>
        <w:top w:val="none" w:sz="0" w:space="0" w:color="auto"/>
        <w:left w:val="none" w:sz="0" w:space="0" w:color="auto"/>
        <w:bottom w:val="none" w:sz="0" w:space="0" w:color="auto"/>
        <w:right w:val="none" w:sz="0" w:space="0" w:color="auto"/>
      </w:divBdr>
    </w:div>
    <w:div w:id="1361662389">
      <w:bodyDiv w:val="1"/>
      <w:marLeft w:val="0"/>
      <w:marRight w:val="0"/>
      <w:marTop w:val="0"/>
      <w:marBottom w:val="0"/>
      <w:divBdr>
        <w:top w:val="none" w:sz="0" w:space="0" w:color="auto"/>
        <w:left w:val="none" w:sz="0" w:space="0" w:color="auto"/>
        <w:bottom w:val="none" w:sz="0" w:space="0" w:color="auto"/>
        <w:right w:val="none" w:sz="0" w:space="0" w:color="auto"/>
      </w:divBdr>
    </w:div>
    <w:div w:id="1361737954">
      <w:bodyDiv w:val="1"/>
      <w:marLeft w:val="0"/>
      <w:marRight w:val="0"/>
      <w:marTop w:val="0"/>
      <w:marBottom w:val="0"/>
      <w:divBdr>
        <w:top w:val="none" w:sz="0" w:space="0" w:color="auto"/>
        <w:left w:val="none" w:sz="0" w:space="0" w:color="auto"/>
        <w:bottom w:val="none" w:sz="0" w:space="0" w:color="auto"/>
        <w:right w:val="none" w:sz="0" w:space="0" w:color="auto"/>
      </w:divBdr>
    </w:div>
    <w:div w:id="1361781497">
      <w:bodyDiv w:val="1"/>
      <w:marLeft w:val="0"/>
      <w:marRight w:val="0"/>
      <w:marTop w:val="0"/>
      <w:marBottom w:val="0"/>
      <w:divBdr>
        <w:top w:val="none" w:sz="0" w:space="0" w:color="auto"/>
        <w:left w:val="none" w:sz="0" w:space="0" w:color="auto"/>
        <w:bottom w:val="none" w:sz="0" w:space="0" w:color="auto"/>
        <w:right w:val="none" w:sz="0" w:space="0" w:color="auto"/>
      </w:divBdr>
    </w:div>
    <w:div w:id="1361858353">
      <w:bodyDiv w:val="1"/>
      <w:marLeft w:val="0"/>
      <w:marRight w:val="0"/>
      <w:marTop w:val="0"/>
      <w:marBottom w:val="0"/>
      <w:divBdr>
        <w:top w:val="none" w:sz="0" w:space="0" w:color="auto"/>
        <w:left w:val="none" w:sz="0" w:space="0" w:color="auto"/>
        <w:bottom w:val="none" w:sz="0" w:space="0" w:color="auto"/>
        <w:right w:val="none" w:sz="0" w:space="0" w:color="auto"/>
      </w:divBdr>
    </w:div>
    <w:div w:id="1361976877">
      <w:bodyDiv w:val="1"/>
      <w:marLeft w:val="0"/>
      <w:marRight w:val="0"/>
      <w:marTop w:val="0"/>
      <w:marBottom w:val="0"/>
      <w:divBdr>
        <w:top w:val="none" w:sz="0" w:space="0" w:color="auto"/>
        <w:left w:val="none" w:sz="0" w:space="0" w:color="auto"/>
        <w:bottom w:val="none" w:sz="0" w:space="0" w:color="auto"/>
        <w:right w:val="none" w:sz="0" w:space="0" w:color="auto"/>
      </w:divBdr>
    </w:div>
    <w:div w:id="1361978689">
      <w:bodyDiv w:val="1"/>
      <w:marLeft w:val="0"/>
      <w:marRight w:val="0"/>
      <w:marTop w:val="0"/>
      <w:marBottom w:val="0"/>
      <w:divBdr>
        <w:top w:val="none" w:sz="0" w:space="0" w:color="auto"/>
        <w:left w:val="none" w:sz="0" w:space="0" w:color="auto"/>
        <w:bottom w:val="none" w:sz="0" w:space="0" w:color="auto"/>
        <w:right w:val="none" w:sz="0" w:space="0" w:color="auto"/>
      </w:divBdr>
    </w:div>
    <w:div w:id="1362240133">
      <w:bodyDiv w:val="1"/>
      <w:marLeft w:val="0"/>
      <w:marRight w:val="0"/>
      <w:marTop w:val="0"/>
      <w:marBottom w:val="0"/>
      <w:divBdr>
        <w:top w:val="none" w:sz="0" w:space="0" w:color="auto"/>
        <w:left w:val="none" w:sz="0" w:space="0" w:color="auto"/>
        <w:bottom w:val="none" w:sz="0" w:space="0" w:color="auto"/>
        <w:right w:val="none" w:sz="0" w:space="0" w:color="auto"/>
      </w:divBdr>
    </w:div>
    <w:div w:id="1362508608">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46373">
      <w:bodyDiv w:val="1"/>
      <w:marLeft w:val="0"/>
      <w:marRight w:val="0"/>
      <w:marTop w:val="0"/>
      <w:marBottom w:val="0"/>
      <w:divBdr>
        <w:top w:val="none" w:sz="0" w:space="0" w:color="auto"/>
        <w:left w:val="none" w:sz="0" w:space="0" w:color="auto"/>
        <w:bottom w:val="none" w:sz="0" w:space="0" w:color="auto"/>
        <w:right w:val="none" w:sz="0" w:space="0" w:color="auto"/>
      </w:divBdr>
    </w:div>
    <w:div w:id="1363171424">
      <w:bodyDiv w:val="1"/>
      <w:marLeft w:val="0"/>
      <w:marRight w:val="0"/>
      <w:marTop w:val="0"/>
      <w:marBottom w:val="0"/>
      <w:divBdr>
        <w:top w:val="none" w:sz="0" w:space="0" w:color="auto"/>
        <w:left w:val="none" w:sz="0" w:space="0" w:color="auto"/>
        <w:bottom w:val="none" w:sz="0" w:space="0" w:color="auto"/>
        <w:right w:val="none" w:sz="0" w:space="0" w:color="auto"/>
      </w:divBdr>
    </w:div>
    <w:div w:id="1363365475">
      <w:bodyDiv w:val="1"/>
      <w:marLeft w:val="0"/>
      <w:marRight w:val="0"/>
      <w:marTop w:val="0"/>
      <w:marBottom w:val="0"/>
      <w:divBdr>
        <w:top w:val="none" w:sz="0" w:space="0" w:color="auto"/>
        <w:left w:val="none" w:sz="0" w:space="0" w:color="auto"/>
        <w:bottom w:val="none" w:sz="0" w:space="0" w:color="auto"/>
        <w:right w:val="none" w:sz="0" w:space="0" w:color="auto"/>
      </w:divBdr>
    </w:div>
    <w:div w:id="1363480917">
      <w:bodyDiv w:val="1"/>
      <w:marLeft w:val="0"/>
      <w:marRight w:val="0"/>
      <w:marTop w:val="0"/>
      <w:marBottom w:val="0"/>
      <w:divBdr>
        <w:top w:val="none" w:sz="0" w:space="0" w:color="auto"/>
        <w:left w:val="none" w:sz="0" w:space="0" w:color="auto"/>
        <w:bottom w:val="none" w:sz="0" w:space="0" w:color="auto"/>
        <w:right w:val="none" w:sz="0" w:space="0" w:color="auto"/>
      </w:divBdr>
    </w:div>
    <w:div w:id="1363507565">
      <w:bodyDiv w:val="1"/>
      <w:marLeft w:val="0"/>
      <w:marRight w:val="0"/>
      <w:marTop w:val="0"/>
      <w:marBottom w:val="0"/>
      <w:divBdr>
        <w:top w:val="none" w:sz="0" w:space="0" w:color="auto"/>
        <w:left w:val="none" w:sz="0" w:space="0" w:color="auto"/>
        <w:bottom w:val="none" w:sz="0" w:space="0" w:color="auto"/>
        <w:right w:val="none" w:sz="0" w:space="0" w:color="auto"/>
      </w:divBdr>
    </w:div>
    <w:div w:id="1363553298">
      <w:bodyDiv w:val="1"/>
      <w:marLeft w:val="0"/>
      <w:marRight w:val="0"/>
      <w:marTop w:val="0"/>
      <w:marBottom w:val="0"/>
      <w:divBdr>
        <w:top w:val="none" w:sz="0" w:space="0" w:color="auto"/>
        <w:left w:val="none" w:sz="0" w:space="0" w:color="auto"/>
        <w:bottom w:val="none" w:sz="0" w:space="0" w:color="auto"/>
        <w:right w:val="none" w:sz="0" w:space="0" w:color="auto"/>
      </w:divBdr>
    </w:div>
    <w:div w:id="1363558750">
      <w:bodyDiv w:val="1"/>
      <w:marLeft w:val="0"/>
      <w:marRight w:val="0"/>
      <w:marTop w:val="0"/>
      <w:marBottom w:val="0"/>
      <w:divBdr>
        <w:top w:val="none" w:sz="0" w:space="0" w:color="auto"/>
        <w:left w:val="none" w:sz="0" w:space="0" w:color="auto"/>
        <w:bottom w:val="none" w:sz="0" w:space="0" w:color="auto"/>
        <w:right w:val="none" w:sz="0" w:space="0" w:color="auto"/>
      </w:divBdr>
    </w:div>
    <w:div w:id="1363818615">
      <w:bodyDiv w:val="1"/>
      <w:marLeft w:val="0"/>
      <w:marRight w:val="0"/>
      <w:marTop w:val="0"/>
      <w:marBottom w:val="0"/>
      <w:divBdr>
        <w:top w:val="none" w:sz="0" w:space="0" w:color="auto"/>
        <w:left w:val="none" w:sz="0" w:space="0" w:color="auto"/>
        <w:bottom w:val="none" w:sz="0" w:space="0" w:color="auto"/>
        <w:right w:val="none" w:sz="0" w:space="0" w:color="auto"/>
      </w:divBdr>
    </w:div>
    <w:div w:id="1363827534">
      <w:bodyDiv w:val="1"/>
      <w:marLeft w:val="0"/>
      <w:marRight w:val="0"/>
      <w:marTop w:val="0"/>
      <w:marBottom w:val="0"/>
      <w:divBdr>
        <w:top w:val="none" w:sz="0" w:space="0" w:color="auto"/>
        <w:left w:val="none" w:sz="0" w:space="0" w:color="auto"/>
        <w:bottom w:val="none" w:sz="0" w:space="0" w:color="auto"/>
        <w:right w:val="none" w:sz="0" w:space="0" w:color="auto"/>
      </w:divBdr>
    </w:div>
    <w:div w:id="1363945496">
      <w:bodyDiv w:val="1"/>
      <w:marLeft w:val="0"/>
      <w:marRight w:val="0"/>
      <w:marTop w:val="0"/>
      <w:marBottom w:val="0"/>
      <w:divBdr>
        <w:top w:val="none" w:sz="0" w:space="0" w:color="auto"/>
        <w:left w:val="none" w:sz="0" w:space="0" w:color="auto"/>
        <w:bottom w:val="none" w:sz="0" w:space="0" w:color="auto"/>
        <w:right w:val="none" w:sz="0" w:space="0" w:color="auto"/>
      </w:divBdr>
    </w:div>
    <w:div w:id="1364285988">
      <w:bodyDiv w:val="1"/>
      <w:marLeft w:val="0"/>
      <w:marRight w:val="0"/>
      <w:marTop w:val="0"/>
      <w:marBottom w:val="0"/>
      <w:divBdr>
        <w:top w:val="none" w:sz="0" w:space="0" w:color="auto"/>
        <w:left w:val="none" w:sz="0" w:space="0" w:color="auto"/>
        <w:bottom w:val="none" w:sz="0" w:space="0" w:color="auto"/>
        <w:right w:val="none" w:sz="0" w:space="0" w:color="auto"/>
      </w:divBdr>
    </w:div>
    <w:div w:id="1364400650">
      <w:bodyDiv w:val="1"/>
      <w:marLeft w:val="0"/>
      <w:marRight w:val="0"/>
      <w:marTop w:val="0"/>
      <w:marBottom w:val="0"/>
      <w:divBdr>
        <w:top w:val="none" w:sz="0" w:space="0" w:color="auto"/>
        <w:left w:val="none" w:sz="0" w:space="0" w:color="auto"/>
        <w:bottom w:val="none" w:sz="0" w:space="0" w:color="auto"/>
        <w:right w:val="none" w:sz="0" w:space="0" w:color="auto"/>
      </w:divBdr>
    </w:div>
    <w:div w:id="1364861073">
      <w:bodyDiv w:val="1"/>
      <w:marLeft w:val="0"/>
      <w:marRight w:val="0"/>
      <w:marTop w:val="0"/>
      <w:marBottom w:val="0"/>
      <w:divBdr>
        <w:top w:val="none" w:sz="0" w:space="0" w:color="auto"/>
        <w:left w:val="none" w:sz="0" w:space="0" w:color="auto"/>
        <w:bottom w:val="none" w:sz="0" w:space="0" w:color="auto"/>
        <w:right w:val="none" w:sz="0" w:space="0" w:color="auto"/>
      </w:divBdr>
    </w:div>
    <w:div w:id="1365015019">
      <w:bodyDiv w:val="1"/>
      <w:marLeft w:val="0"/>
      <w:marRight w:val="0"/>
      <w:marTop w:val="0"/>
      <w:marBottom w:val="0"/>
      <w:divBdr>
        <w:top w:val="none" w:sz="0" w:space="0" w:color="auto"/>
        <w:left w:val="none" w:sz="0" w:space="0" w:color="auto"/>
        <w:bottom w:val="none" w:sz="0" w:space="0" w:color="auto"/>
        <w:right w:val="none" w:sz="0" w:space="0" w:color="auto"/>
      </w:divBdr>
    </w:div>
    <w:div w:id="1365130796">
      <w:bodyDiv w:val="1"/>
      <w:marLeft w:val="0"/>
      <w:marRight w:val="0"/>
      <w:marTop w:val="0"/>
      <w:marBottom w:val="0"/>
      <w:divBdr>
        <w:top w:val="none" w:sz="0" w:space="0" w:color="auto"/>
        <w:left w:val="none" w:sz="0" w:space="0" w:color="auto"/>
        <w:bottom w:val="none" w:sz="0" w:space="0" w:color="auto"/>
        <w:right w:val="none" w:sz="0" w:space="0" w:color="auto"/>
      </w:divBdr>
    </w:div>
    <w:div w:id="1365136769">
      <w:bodyDiv w:val="1"/>
      <w:marLeft w:val="0"/>
      <w:marRight w:val="0"/>
      <w:marTop w:val="0"/>
      <w:marBottom w:val="0"/>
      <w:divBdr>
        <w:top w:val="none" w:sz="0" w:space="0" w:color="auto"/>
        <w:left w:val="none" w:sz="0" w:space="0" w:color="auto"/>
        <w:bottom w:val="none" w:sz="0" w:space="0" w:color="auto"/>
        <w:right w:val="none" w:sz="0" w:space="0" w:color="auto"/>
      </w:divBdr>
    </w:div>
    <w:div w:id="1365254650">
      <w:bodyDiv w:val="1"/>
      <w:marLeft w:val="0"/>
      <w:marRight w:val="0"/>
      <w:marTop w:val="0"/>
      <w:marBottom w:val="0"/>
      <w:divBdr>
        <w:top w:val="none" w:sz="0" w:space="0" w:color="auto"/>
        <w:left w:val="none" w:sz="0" w:space="0" w:color="auto"/>
        <w:bottom w:val="none" w:sz="0" w:space="0" w:color="auto"/>
        <w:right w:val="none" w:sz="0" w:space="0" w:color="auto"/>
      </w:divBdr>
    </w:div>
    <w:div w:id="1365517943">
      <w:bodyDiv w:val="1"/>
      <w:marLeft w:val="0"/>
      <w:marRight w:val="0"/>
      <w:marTop w:val="0"/>
      <w:marBottom w:val="0"/>
      <w:divBdr>
        <w:top w:val="none" w:sz="0" w:space="0" w:color="auto"/>
        <w:left w:val="none" w:sz="0" w:space="0" w:color="auto"/>
        <w:bottom w:val="none" w:sz="0" w:space="0" w:color="auto"/>
        <w:right w:val="none" w:sz="0" w:space="0" w:color="auto"/>
      </w:divBdr>
    </w:div>
    <w:div w:id="1365598598">
      <w:bodyDiv w:val="1"/>
      <w:marLeft w:val="0"/>
      <w:marRight w:val="0"/>
      <w:marTop w:val="0"/>
      <w:marBottom w:val="0"/>
      <w:divBdr>
        <w:top w:val="none" w:sz="0" w:space="0" w:color="auto"/>
        <w:left w:val="none" w:sz="0" w:space="0" w:color="auto"/>
        <w:bottom w:val="none" w:sz="0" w:space="0" w:color="auto"/>
        <w:right w:val="none" w:sz="0" w:space="0" w:color="auto"/>
      </w:divBdr>
    </w:div>
    <w:div w:id="1365599293">
      <w:bodyDiv w:val="1"/>
      <w:marLeft w:val="0"/>
      <w:marRight w:val="0"/>
      <w:marTop w:val="0"/>
      <w:marBottom w:val="0"/>
      <w:divBdr>
        <w:top w:val="none" w:sz="0" w:space="0" w:color="auto"/>
        <w:left w:val="none" w:sz="0" w:space="0" w:color="auto"/>
        <w:bottom w:val="none" w:sz="0" w:space="0" w:color="auto"/>
        <w:right w:val="none" w:sz="0" w:space="0" w:color="auto"/>
      </w:divBdr>
    </w:div>
    <w:div w:id="1365907068">
      <w:bodyDiv w:val="1"/>
      <w:marLeft w:val="0"/>
      <w:marRight w:val="0"/>
      <w:marTop w:val="0"/>
      <w:marBottom w:val="0"/>
      <w:divBdr>
        <w:top w:val="none" w:sz="0" w:space="0" w:color="auto"/>
        <w:left w:val="none" w:sz="0" w:space="0" w:color="auto"/>
        <w:bottom w:val="none" w:sz="0" w:space="0" w:color="auto"/>
        <w:right w:val="none" w:sz="0" w:space="0" w:color="auto"/>
      </w:divBdr>
    </w:div>
    <w:div w:id="1366247608">
      <w:bodyDiv w:val="1"/>
      <w:marLeft w:val="0"/>
      <w:marRight w:val="0"/>
      <w:marTop w:val="0"/>
      <w:marBottom w:val="0"/>
      <w:divBdr>
        <w:top w:val="none" w:sz="0" w:space="0" w:color="auto"/>
        <w:left w:val="none" w:sz="0" w:space="0" w:color="auto"/>
        <w:bottom w:val="none" w:sz="0" w:space="0" w:color="auto"/>
        <w:right w:val="none" w:sz="0" w:space="0" w:color="auto"/>
      </w:divBdr>
    </w:div>
    <w:div w:id="1366297779">
      <w:bodyDiv w:val="1"/>
      <w:marLeft w:val="0"/>
      <w:marRight w:val="0"/>
      <w:marTop w:val="0"/>
      <w:marBottom w:val="0"/>
      <w:divBdr>
        <w:top w:val="none" w:sz="0" w:space="0" w:color="auto"/>
        <w:left w:val="none" w:sz="0" w:space="0" w:color="auto"/>
        <w:bottom w:val="none" w:sz="0" w:space="0" w:color="auto"/>
        <w:right w:val="none" w:sz="0" w:space="0" w:color="auto"/>
      </w:divBdr>
    </w:div>
    <w:div w:id="1366326953">
      <w:bodyDiv w:val="1"/>
      <w:marLeft w:val="0"/>
      <w:marRight w:val="0"/>
      <w:marTop w:val="0"/>
      <w:marBottom w:val="0"/>
      <w:divBdr>
        <w:top w:val="none" w:sz="0" w:space="0" w:color="auto"/>
        <w:left w:val="none" w:sz="0" w:space="0" w:color="auto"/>
        <w:bottom w:val="none" w:sz="0" w:space="0" w:color="auto"/>
        <w:right w:val="none" w:sz="0" w:space="0" w:color="auto"/>
      </w:divBdr>
    </w:div>
    <w:div w:id="1366443334">
      <w:bodyDiv w:val="1"/>
      <w:marLeft w:val="0"/>
      <w:marRight w:val="0"/>
      <w:marTop w:val="0"/>
      <w:marBottom w:val="0"/>
      <w:divBdr>
        <w:top w:val="none" w:sz="0" w:space="0" w:color="auto"/>
        <w:left w:val="none" w:sz="0" w:space="0" w:color="auto"/>
        <w:bottom w:val="none" w:sz="0" w:space="0" w:color="auto"/>
        <w:right w:val="none" w:sz="0" w:space="0" w:color="auto"/>
      </w:divBdr>
    </w:div>
    <w:div w:id="1366445817">
      <w:bodyDiv w:val="1"/>
      <w:marLeft w:val="0"/>
      <w:marRight w:val="0"/>
      <w:marTop w:val="0"/>
      <w:marBottom w:val="0"/>
      <w:divBdr>
        <w:top w:val="none" w:sz="0" w:space="0" w:color="auto"/>
        <w:left w:val="none" w:sz="0" w:space="0" w:color="auto"/>
        <w:bottom w:val="none" w:sz="0" w:space="0" w:color="auto"/>
        <w:right w:val="none" w:sz="0" w:space="0" w:color="auto"/>
      </w:divBdr>
    </w:div>
    <w:div w:id="1366522069">
      <w:bodyDiv w:val="1"/>
      <w:marLeft w:val="0"/>
      <w:marRight w:val="0"/>
      <w:marTop w:val="0"/>
      <w:marBottom w:val="0"/>
      <w:divBdr>
        <w:top w:val="none" w:sz="0" w:space="0" w:color="auto"/>
        <w:left w:val="none" w:sz="0" w:space="0" w:color="auto"/>
        <w:bottom w:val="none" w:sz="0" w:space="0" w:color="auto"/>
        <w:right w:val="none" w:sz="0" w:space="0" w:color="auto"/>
      </w:divBdr>
    </w:div>
    <w:div w:id="1366522879">
      <w:bodyDiv w:val="1"/>
      <w:marLeft w:val="0"/>
      <w:marRight w:val="0"/>
      <w:marTop w:val="0"/>
      <w:marBottom w:val="0"/>
      <w:divBdr>
        <w:top w:val="none" w:sz="0" w:space="0" w:color="auto"/>
        <w:left w:val="none" w:sz="0" w:space="0" w:color="auto"/>
        <w:bottom w:val="none" w:sz="0" w:space="0" w:color="auto"/>
        <w:right w:val="none" w:sz="0" w:space="0" w:color="auto"/>
      </w:divBdr>
    </w:div>
    <w:div w:id="1366523713">
      <w:bodyDiv w:val="1"/>
      <w:marLeft w:val="0"/>
      <w:marRight w:val="0"/>
      <w:marTop w:val="0"/>
      <w:marBottom w:val="0"/>
      <w:divBdr>
        <w:top w:val="none" w:sz="0" w:space="0" w:color="auto"/>
        <w:left w:val="none" w:sz="0" w:space="0" w:color="auto"/>
        <w:bottom w:val="none" w:sz="0" w:space="0" w:color="auto"/>
        <w:right w:val="none" w:sz="0" w:space="0" w:color="auto"/>
      </w:divBdr>
    </w:div>
    <w:div w:id="1367293519">
      <w:bodyDiv w:val="1"/>
      <w:marLeft w:val="0"/>
      <w:marRight w:val="0"/>
      <w:marTop w:val="0"/>
      <w:marBottom w:val="0"/>
      <w:divBdr>
        <w:top w:val="none" w:sz="0" w:space="0" w:color="auto"/>
        <w:left w:val="none" w:sz="0" w:space="0" w:color="auto"/>
        <w:bottom w:val="none" w:sz="0" w:space="0" w:color="auto"/>
        <w:right w:val="none" w:sz="0" w:space="0" w:color="auto"/>
      </w:divBdr>
    </w:div>
    <w:div w:id="1367414520">
      <w:bodyDiv w:val="1"/>
      <w:marLeft w:val="0"/>
      <w:marRight w:val="0"/>
      <w:marTop w:val="0"/>
      <w:marBottom w:val="0"/>
      <w:divBdr>
        <w:top w:val="none" w:sz="0" w:space="0" w:color="auto"/>
        <w:left w:val="none" w:sz="0" w:space="0" w:color="auto"/>
        <w:bottom w:val="none" w:sz="0" w:space="0" w:color="auto"/>
        <w:right w:val="none" w:sz="0" w:space="0" w:color="auto"/>
      </w:divBdr>
    </w:div>
    <w:div w:id="1367606564">
      <w:bodyDiv w:val="1"/>
      <w:marLeft w:val="0"/>
      <w:marRight w:val="0"/>
      <w:marTop w:val="0"/>
      <w:marBottom w:val="0"/>
      <w:divBdr>
        <w:top w:val="none" w:sz="0" w:space="0" w:color="auto"/>
        <w:left w:val="none" w:sz="0" w:space="0" w:color="auto"/>
        <w:bottom w:val="none" w:sz="0" w:space="0" w:color="auto"/>
        <w:right w:val="none" w:sz="0" w:space="0" w:color="auto"/>
      </w:divBdr>
    </w:div>
    <w:div w:id="1367607390">
      <w:bodyDiv w:val="1"/>
      <w:marLeft w:val="0"/>
      <w:marRight w:val="0"/>
      <w:marTop w:val="0"/>
      <w:marBottom w:val="0"/>
      <w:divBdr>
        <w:top w:val="none" w:sz="0" w:space="0" w:color="auto"/>
        <w:left w:val="none" w:sz="0" w:space="0" w:color="auto"/>
        <w:bottom w:val="none" w:sz="0" w:space="0" w:color="auto"/>
        <w:right w:val="none" w:sz="0" w:space="0" w:color="auto"/>
      </w:divBdr>
    </w:div>
    <w:div w:id="1367678692">
      <w:bodyDiv w:val="1"/>
      <w:marLeft w:val="0"/>
      <w:marRight w:val="0"/>
      <w:marTop w:val="0"/>
      <w:marBottom w:val="0"/>
      <w:divBdr>
        <w:top w:val="none" w:sz="0" w:space="0" w:color="auto"/>
        <w:left w:val="none" w:sz="0" w:space="0" w:color="auto"/>
        <w:bottom w:val="none" w:sz="0" w:space="0" w:color="auto"/>
        <w:right w:val="none" w:sz="0" w:space="0" w:color="auto"/>
      </w:divBdr>
    </w:div>
    <w:div w:id="1367679550">
      <w:bodyDiv w:val="1"/>
      <w:marLeft w:val="0"/>
      <w:marRight w:val="0"/>
      <w:marTop w:val="0"/>
      <w:marBottom w:val="0"/>
      <w:divBdr>
        <w:top w:val="none" w:sz="0" w:space="0" w:color="auto"/>
        <w:left w:val="none" w:sz="0" w:space="0" w:color="auto"/>
        <w:bottom w:val="none" w:sz="0" w:space="0" w:color="auto"/>
        <w:right w:val="none" w:sz="0" w:space="0" w:color="auto"/>
      </w:divBdr>
    </w:div>
    <w:div w:id="1367756344">
      <w:bodyDiv w:val="1"/>
      <w:marLeft w:val="0"/>
      <w:marRight w:val="0"/>
      <w:marTop w:val="0"/>
      <w:marBottom w:val="0"/>
      <w:divBdr>
        <w:top w:val="none" w:sz="0" w:space="0" w:color="auto"/>
        <w:left w:val="none" w:sz="0" w:space="0" w:color="auto"/>
        <w:bottom w:val="none" w:sz="0" w:space="0" w:color="auto"/>
        <w:right w:val="none" w:sz="0" w:space="0" w:color="auto"/>
      </w:divBdr>
    </w:div>
    <w:div w:id="1367829283">
      <w:bodyDiv w:val="1"/>
      <w:marLeft w:val="0"/>
      <w:marRight w:val="0"/>
      <w:marTop w:val="0"/>
      <w:marBottom w:val="0"/>
      <w:divBdr>
        <w:top w:val="none" w:sz="0" w:space="0" w:color="auto"/>
        <w:left w:val="none" w:sz="0" w:space="0" w:color="auto"/>
        <w:bottom w:val="none" w:sz="0" w:space="0" w:color="auto"/>
        <w:right w:val="none" w:sz="0" w:space="0" w:color="auto"/>
      </w:divBdr>
    </w:div>
    <w:div w:id="1367949127">
      <w:bodyDiv w:val="1"/>
      <w:marLeft w:val="0"/>
      <w:marRight w:val="0"/>
      <w:marTop w:val="0"/>
      <w:marBottom w:val="0"/>
      <w:divBdr>
        <w:top w:val="none" w:sz="0" w:space="0" w:color="auto"/>
        <w:left w:val="none" w:sz="0" w:space="0" w:color="auto"/>
        <w:bottom w:val="none" w:sz="0" w:space="0" w:color="auto"/>
        <w:right w:val="none" w:sz="0" w:space="0" w:color="auto"/>
      </w:divBdr>
    </w:div>
    <w:div w:id="1368214242">
      <w:bodyDiv w:val="1"/>
      <w:marLeft w:val="0"/>
      <w:marRight w:val="0"/>
      <w:marTop w:val="0"/>
      <w:marBottom w:val="0"/>
      <w:divBdr>
        <w:top w:val="none" w:sz="0" w:space="0" w:color="auto"/>
        <w:left w:val="none" w:sz="0" w:space="0" w:color="auto"/>
        <w:bottom w:val="none" w:sz="0" w:space="0" w:color="auto"/>
        <w:right w:val="none" w:sz="0" w:space="0" w:color="auto"/>
      </w:divBdr>
    </w:div>
    <w:div w:id="1368288597">
      <w:bodyDiv w:val="1"/>
      <w:marLeft w:val="0"/>
      <w:marRight w:val="0"/>
      <w:marTop w:val="0"/>
      <w:marBottom w:val="0"/>
      <w:divBdr>
        <w:top w:val="none" w:sz="0" w:space="0" w:color="auto"/>
        <w:left w:val="none" w:sz="0" w:space="0" w:color="auto"/>
        <w:bottom w:val="none" w:sz="0" w:space="0" w:color="auto"/>
        <w:right w:val="none" w:sz="0" w:space="0" w:color="auto"/>
      </w:divBdr>
    </w:div>
    <w:div w:id="1368486579">
      <w:bodyDiv w:val="1"/>
      <w:marLeft w:val="0"/>
      <w:marRight w:val="0"/>
      <w:marTop w:val="0"/>
      <w:marBottom w:val="0"/>
      <w:divBdr>
        <w:top w:val="none" w:sz="0" w:space="0" w:color="auto"/>
        <w:left w:val="none" w:sz="0" w:space="0" w:color="auto"/>
        <w:bottom w:val="none" w:sz="0" w:space="0" w:color="auto"/>
        <w:right w:val="none" w:sz="0" w:space="0" w:color="auto"/>
      </w:divBdr>
    </w:div>
    <w:div w:id="1368674683">
      <w:bodyDiv w:val="1"/>
      <w:marLeft w:val="0"/>
      <w:marRight w:val="0"/>
      <w:marTop w:val="0"/>
      <w:marBottom w:val="0"/>
      <w:divBdr>
        <w:top w:val="none" w:sz="0" w:space="0" w:color="auto"/>
        <w:left w:val="none" w:sz="0" w:space="0" w:color="auto"/>
        <w:bottom w:val="none" w:sz="0" w:space="0" w:color="auto"/>
        <w:right w:val="none" w:sz="0" w:space="0" w:color="auto"/>
      </w:divBdr>
    </w:div>
    <w:div w:id="1368947464">
      <w:bodyDiv w:val="1"/>
      <w:marLeft w:val="0"/>
      <w:marRight w:val="0"/>
      <w:marTop w:val="0"/>
      <w:marBottom w:val="0"/>
      <w:divBdr>
        <w:top w:val="none" w:sz="0" w:space="0" w:color="auto"/>
        <w:left w:val="none" w:sz="0" w:space="0" w:color="auto"/>
        <w:bottom w:val="none" w:sz="0" w:space="0" w:color="auto"/>
        <w:right w:val="none" w:sz="0" w:space="0" w:color="auto"/>
      </w:divBdr>
    </w:div>
    <w:div w:id="1369188023">
      <w:bodyDiv w:val="1"/>
      <w:marLeft w:val="0"/>
      <w:marRight w:val="0"/>
      <w:marTop w:val="0"/>
      <w:marBottom w:val="0"/>
      <w:divBdr>
        <w:top w:val="none" w:sz="0" w:space="0" w:color="auto"/>
        <w:left w:val="none" w:sz="0" w:space="0" w:color="auto"/>
        <w:bottom w:val="none" w:sz="0" w:space="0" w:color="auto"/>
        <w:right w:val="none" w:sz="0" w:space="0" w:color="auto"/>
      </w:divBdr>
    </w:div>
    <w:div w:id="1369455093">
      <w:bodyDiv w:val="1"/>
      <w:marLeft w:val="0"/>
      <w:marRight w:val="0"/>
      <w:marTop w:val="0"/>
      <w:marBottom w:val="0"/>
      <w:divBdr>
        <w:top w:val="none" w:sz="0" w:space="0" w:color="auto"/>
        <w:left w:val="none" w:sz="0" w:space="0" w:color="auto"/>
        <w:bottom w:val="none" w:sz="0" w:space="0" w:color="auto"/>
        <w:right w:val="none" w:sz="0" w:space="0" w:color="auto"/>
      </w:divBdr>
    </w:div>
    <w:div w:id="1369526677">
      <w:bodyDiv w:val="1"/>
      <w:marLeft w:val="0"/>
      <w:marRight w:val="0"/>
      <w:marTop w:val="0"/>
      <w:marBottom w:val="0"/>
      <w:divBdr>
        <w:top w:val="none" w:sz="0" w:space="0" w:color="auto"/>
        <w:left w:val="none" w:sz="0" w:space="0" w:color="auto"/>
        <w:bottom w:val="none" w:sz="0" w:space="0" w:color="auto"/>
        <w:right w:val="none" w:sz="0" w:space="0" w:color="auto"/>
      </w:divBdr>
    </w:div>
    <w:div w:id="1369722387">
      <w:bodyDiv w:val="1"/>
      <w:marLeft w:val="0"/>
      <w:marRight w:val="0"/>
      <w:marTop w:val="0"/>
      <w:marBottom w:val="0"/>
      <w:divBdr>
        <w:top w:val="none" w:sz="0" w:space="0" w:color="auto"/>
        <w:left w:val="none" w:sz="0" w:space="0" w:color="auto"/>
        <w:bottom w:val="none" w:sz="0" w:space="0" w:color="auto"/>
        <w:right w:val="none" w:sz="0" w:space="0" w:color="auto"/>
      </w:divBdr>
    </w:div>
    <w:div w:id="1369909989">
      <w:bodyDiv w:val="1"/>
      <w:marLeft w:val="0"/>
      <w:marRight w:val="0"/>
      <w:marTop w:val="0"/>
      <w:marBottom w:val="0"/>
      <w:divBdr>
        <w:top w:val="none" w:sz="0" w:space="0" w:color="auto"/>
        <w:left w:val="none" w:sz="0" w:space="0" w:color="auto"/>
        <w:bottom w:val="none" w:sz="0" w:space="0" w:color="auto"/>
        <w:right w:val="none" w:sz="0" w:space="0" w:color="auto"/>
      </w:divBdr>
    </w:div>
    <w:div w:id="1370036132">
      <w:bodyDiv w:val="1"/>
      <w:marLeft w:val="0"/>
      <w:marRight w:val="0"/>
      <w:marTop w:val="0"/>
      <w:marBottom w:val="0"/>
      <w:divBdr>
        <w:top w:val="none" w:sz="0" w:space="0" w:color="auto"/>
        <w:left w:val="none" w:sz="0" w:space="0" w:color="auto"/>
        <w:bottom w:val="none" w:sz="0" w:space="0" w:color="auto"/>
        <w:right w:val="none" w:sz="0" w:space="0" w:color="auto"/>
      </w:divBdr>
    </w:div>
    <w:div w:id="1370182521">
      <w:bodyDiv w:val="1"/>
      <w:marLeft w:val="0"/>
      <w:marRight w:val="0"/>
      <w:marTop w:val="0"/>
      <w:marBottom w:val="0"/>
      <w:divBdr>
        <w:top w:val="none" w:sz="0" w:space="0" w:color="auto"/>
        <w:left w:val="none" w:sz="0" w:space="0" w:color="auto"/>
        <w:bottom w:val="none" w:sz="0" w:space="0" w:color="auto"/>
        <w:right w:val="none" w:sz="0" w:space="0" w:color="auto"/>
      </w:divBdr>
    </w:div>
    <w:div w:id="1370297998">
      <w:bodyDiv w:val="1"/>
      <w:marLeft w:val="0"/>
      <w:marRight w:val="0"/>
      <w:marTop w:val="0"/>
      <w:marBottom w:val="0"/>
      <w:divBdr>
        <w:top w:val="none" w:sz="0" w:space="0" w:color="auto"/>
        <w:left w:val="none" w:sz="0" w:space="0" w:color="auto"/>
        <w:bottom w:val="none" w:sz="0" w:space="0" w:color="auto"/>
        <w:right w:val="none" w:sz="0" w:space="0" w:color="auto"/>
      </w:divBdr>
    </w:div>
    <w:div w:id="1370372475">
      <w:bodyDiv w:val="1"/>
      <w:marLeft w:val="0"/>
      <w:marRight w:val="0"/>
      <w:marTop w:val="0"/>
      <w:marBottom w:val="0"/>
      <w:divBdr>
        <w:top w:val="none" w:sz="0" w:space="0" w:color="auto"/>
        <w:left w:val="none" w:sz="0" w:space="0" w:color="auto"/>
        <w:bottom w:val="none" w:sz="0" w:space="0" w:color="auto"/>
        <w:right w:val="none" w:sz="0" w:space="0" w:color="auto"/>
      </w:divBdr>
    </w:div>
    <w:div w:id="1370641786">
      <w:bodyDiv w:val="1"/>
      <w:marLeft w:val="0"/>
      <w:marRight w:val="0"/>
      <w:marTop w:val="0"/>
      <w:marBottom w:val="0"/>
      <w:divBdr>
        <w:top w:val="none" w:sz="0" w:space="0" w:color="auto"/>
        <w:left w:val="none" w:sz="0" w:space="0" w:color="auto"/>
        <w:bottom w:val="none" w:sz="0" w:space="0" w:color="auto"/>
        <w:right w:val="none" w:sz="0" w:space="0" w:color="auto"/>
      </w:divBdr>
    </w:div>
    <w:div w:id="1370758900">
      <w:bodyDiv w:val="1"/>
      <w:marLeft w:val="0"/>
      <w:marRight w:val="0"/>
      <w:marTop w:val="0"/>
      <w:marBottom w:val="0"/>
      <w:divBdr>
        <w:top w:val="none" w:sz="0" w:space="0" w:color="auto"/>
        <w:left w:val="none" w:sz="0" w:space="0" w:color="auto"/>
        <w:bottom w:val="none" w:sz="0" w:space="0" w:color="auto"/>
        <w:right w:val="none" w:sz="0" w:space="0" w:color="auto"/>
      </w:divBdr>
    </w:div>
    <w:div w:id="1370836473">
      <w:bodyDiv w:val="1"/>
      <w:marLeft w:val="0"/>
      <w:marRight w:val="0"/>
      <w:marTop w:val="0"/>
      <w:marBottom w:val="0"/>
      <w:divBdr>
        <w:top w:val="none" w:sz="0" w:space="0" w:color="auto"/>
        <w:left w:val="none" w:sz="0" w:space="0" w:color="auto"/>
        <w:bottom w:val="none" w:sz="0" w:space="0" w:color="auto"/>
        <w:right w:val="none" w:sz="0" w:space="0" w:color="auto"/>
      </w:divBdr>
    </w:div>
    <w:div w:id="1371033341">
      <w:bodyDiv w:val="1"/>
      <w:marLeft w:val="0"/>
      <w:marRight w:val="0"/>
      <w:marTop w:val="0"/>
      <w:marBottom w:val="0"/>
      <w:divBdr>
        <w:top w:val="none" w:sz="0" w:space="0" w:color="auto"/>
        <w:left w:val="none" w:sz="0" w:space="0" w:color="auto"/>
        <w:bottom w:val="none" w:sz="0" w:space="0" w:color="auto"/>
        <w:right w:val="none" w:sz="0" w:space="0" w:color="auto"/>
      </w:divBdr>
    </w:div>
    <w:div w:id="1371149626">
      <w:bodyDiv w:val="1"/>
      <w:marLeft w:val="0"/>
      <w:marRight w:val="0"/>
      <w:marTop w:val="0"/>
      <w:marBottom w:val="0"/>
      <w:divBdr>
        <w:top w:val="none" w:sz="0" w:space="0" w:color="auto"/>
        <w:left w:val="none" w:sz="0" w:space="0" w:color="auto"/>
        <w:bottom w:val="none" w:sz="0" w:space="0" w:color="auto"/>
        <w:right w:val="none" w:sz="0" w:space="0" w:color="auto"/>
      </w:divBdr>
    </w:div>
    <w:div w:id="1371341335">
      <w:bodyDiv w:val="1"/>
      <w:marLeft w:val="0"/>
      <w:marRight w:val="0"/>
      <w:marTop w:val="0"/>
      <w:marBottom w:val="0"/>
      <w:divBdr>
        <w:top w:val="none" w:sz="0" w:space="0" w:color="auto"/>
        <w:left w:val="none" w:sz="0" w:space="0" w:color="auto"/>
        <w:bottom w:val="none" w:sz="0" w:space="0" w:color="auto"/>
        <w:right w:val="none" w:sz="0" w:space="0" w:color="auto"/>
      </w:divBdr>
    </w:div>
    <w:div w:id="1371414881">
      <w:bodyDiv w:val="1"/>
      <w:marLeft w:val="0"/>
      <w:marRight w:val="0"/>
      <w:marTop w:val="0"/>
      <w:marBottom w:val="0"/>
      <w:divBdr>
        <w:top w:val="none" w:sz="0" w:space="0" w:color="auto"/>
        <w:left w:val="none" w:sz="0" w:space="0" w:color="auto"/>
        <w:bottom w:val="none" w:sz="0" w:space="0" w:color="auto"/>
        <w:right w:val="none" w:sz="0" w:space="0" w:color="auto"/>
      </w:divBdr>
    </w:div>
    <w:div w:id="1371414977">
      <w:bodyDiv w:val="1"/>
      <w:marLeft w:val="0"/>
      <w:marRight w:val="0"/>
      <w:marTop w:val="0"/>
      <w:marBottom w:val="0"/>
      <w:divBdr>
        <w:top w:val="none" w:sz="0" w:space="0" w:color="auto"/>
        <w:left w:val="none" w:sz="0" w:space="0" w:color="auto"/>
        <w:bottom w:val="none" w:sz="0" w:space="0" w:color="auto"/>
        <w:right w:val="none" w:sz="0" w:space="0" w:color="auto"/>
      </w:divBdr>
    </w:div>
    <w:div w:id="1371538360">
      <w:bodyDiv w:val="1"/>
      <w:marLeft w:val="0"/>
      <w:marRight w:val="0"/>
      <w:marTop w:val="0"/>
      <w:marBottom w:val="0"/>
      <w:divBdr>
        <w:top w:val="none" w:sz="0" w:space="0" w:color="auto"/>
        <w:left w:val="none" w:sz="0" w:space="0" w:color="auto"/>
        <w:bottom w:val="none" w:sz="0" w:space="0" w:color="auto"/>
        <w:right w:val="none" w:sz="0" w:space="0" w:color="auto"/>
      </w:divBdr>
    </w:div>
    <w:div w:id="1371690745">
      <w:bodyDiv w:val="1"/>
      <w:marLeft w:val="0"/>
      <w:marRight w:val="0"/>
      <w:marTop w:val="0"/>
      <w:marBottom w:val="0"/>
      <w:divBdr>
        <w:top w:val="none" w:sz="0" w:space="0" w:color="auto"/>
        <w:left w:val="none" w:sz="0" w:space="0" w:color="auto"/>
        <w:bottom w:val="none" w:sz="0" w:space="0" w:color="auto"/>
        <w:right w:val="none" w:sz="0" w:space="0" w:color="auto"/>
      </w:divBdr>
    </w:div>
    <w:div w:id="1371760391">
      <w:bodyDiv w:val="1"/>
      <w:marLeft w:val="0"/>
      <w:marRight w:val="0"/>
      <w:marTop w:val="0"/>
      <w:marBottom w:val="0"/>
      <w:divBdr>
        <w:top w:val="none" w:sz="0" w:space="0" w:color="auto"/>
        <w:left w:val="none" w:sz="0" w:space="0" w:color="auto"/>
        <w:bottom w:val="none" w:sz="0" w:space="0" w:color="auto"/>
        <w:right w:val="none" w:sz="0" w:space="0" w:color="auto"/>
      </w:divBdr>
    </w:div>
    <w:div w:id="1371959044">
      <w:bodyDiv w:val="1"/>
      <w:marLeft w:val="0"/>
      <w:marRight w:val="0"/>
      <w:marTop w:val="0"/>
      <w:marBottom w:val="0"/>
      <w:divBdr>
        <w:top w:val="none" w:sz="0" w:space="0" w:color="auto"/>
        <w:left w:val="none" w:sz="0" w:space="0" w:color="auto"/>
        <w:bottom w:val="none" w:sz="0" w:space="0" w:color="auto"/>
        <w:right w:val="none" w:sz="0" w:space="0" w:color="auto"/>
      </w:divBdr>
    </w:div>
    <w:div w:id="1372072256">
      <w:bodyDiv w:val="1"/>
      <w:marLeft w:val="0"/>
      <w:marRight w:val="0"/>
      <w:marTop w:val="0"/>
      <w:marBottom w:val="0"/>
      <w:divBdr>
        <w:top w:val="none" w:sz="0" w:space="0" w:color="auto"/>
        <w:left w:val="none" w:sz="0" w:space="0" w:color="auto"/>
        <w:bottom w:val="none" w:sz="0" w:space="0" w:color="auto"/>
        <w:right w:val="none" w:sz="0" w:space="0" w:color="auto"/>
      </w:divBdr>
    </w:div>
    <w:div w:id="1372268079">
      <w:bodyDiv w:val="1"/>
      <w:marLeft w:val="0"/>
      <w:marRight w:val="0"/>
      <w:marTop w:val="0"/>
      <w:marBottom w:val="0"/>
      <w:divBdr>
        <w:top w:val="none" w:sz="0" w:space="0" w:color="auto"/>
        <w:left w:val="none" w:sz="0" w:space="0" w:color="auto"/>
        <w:bottom w:val="none" w:sz="0" w:space="0" w:color="auto"/>
        <w:right w:val="none" w:sz="0" w:space="0" w:color="auto"/>
      </w:divBdr>
    </w:div>
    <w:div w:id="1372338665">
      <w:bodyDiv w:val="1"/>
      <w:marLeft w:val="0"/>
      <w:marRight w:val="0"/>
      <w:marTop w:val="0"/>
      <w:marBottom w:val="0"/>
      <w:divBdr>
        <w:top w:val="none" w:sz="0" w:space="0" w:color="auto"/>
        <w:left w:val="none" w:sz="0" w:space="0" w:color="auto"/>
        <w:bottom w:val="none" w:sz="0" w:space="0" w:color="auto"/>
        <w:right w:val="none" w:sz="0" w:space="0" w:color="auto"/>
      </w:divBdr>
    </w:div>
    <w:div w:id="1372415314">
      <w:bodyDiv w:val="1"/>
      <w:marLeft w:val="0"/>
      <w:marRight w:val="0"/>
      <w:marTop w:val="0"/>
      <w:marBottom w:val="0"/>
      <w:divBdr>
        <w:top w:val="none" w:sz="0" w:space="0" w:color="auto"/>
        <w:left w:val="none" w:sz="0" w:space="0" w:color="auto"/>
        <w:bottom w:val="none" w:sz="0" w:space="0" w:color="auto"/>
        <w:right w:val="none" w:sz="0" w:space="0" w:color="auto"/>
      </w:divBdr>
    </w:div>
    <w:div w:id="1372460789">
      <w:bodyDiv w:val="1"/>
      <w:marLeft w:val="0"/>
      <w:marRight w:val="0"/>
      <w:marTop w:val="0"/>
      <w:marBottom w:val="0"/>
      <w:divBdr>
        <w:top w:val="none" w:sz="0" w:space="0" w:color="auto"/>
        <w:left w:val="none" w:sz="0" w:space="0" w:color="auto"/>
        <w:bottom w:val="none" w:sz="0" w:space="0" w:color="auto"/>
        <w:right w:val="none" w:sz="0" w:space="0" w:color="auto"/>
      </w:divBdr>
    </w:div>
    <w:div w:id="1372532648">
      <w:bodyDiv w:val="1"/>
      <w:marLeft w:val="0"/>
      <w:marRight w:val="0"/>
      <w:marTop w:val="0"/>
      <w:marBottom w:val="0"/>
      <w:divBdr>
        <w:top w:val="none" w:sz="0" w:space="0" w:color="auto"/>
        <w:left w:val="none" w:sz="0" w:space="0" w:color="auto"/>
        <w:bottom w:val="none" w:sz="0" w:space="0" w:color="auto"/>
        <w:right w:val="none" w:sz="0" w:space="0" w:color="auto"/>
      </w:divBdr>
    </w:div>
    <w:div w:id="1372727064">
      <w:bodyDiv w:val="1"/>
      <w:marLeft w:val="0"/>
      <w:marRight w:val="0"/>
      <w:marTop w:val="0"/>
      <w:marBottom w:val="0"/>
      <w:divBdr>
        <w:top w:val="none" w:sz="0" w:space="0" w:color="auto"/>
        <w:left w:val="none" w:sz="0" w:space="0" w:color="auto"/>
        <w:bottom w:val="none" w:sz="0" w:space="0" w:color="auto"/>
        <w:right w:val="none" w:sz="0" w:space="0" w:color="auto"/>
      </w:divBdr>
    </w:div>
    <w:div w:id="1372801766">
      <w:bodyDiv w:val="1"/>
      <w:marLeft w:val="0"/>
      <w:marRight w:val="0"/>
      <w:marTop w:val="0"/>
      <w:marBottom w:val="0"/>
      <w:divBdr>
        <w:top w:val="none" w:sz="0" w:space="0" w:color="auto"/>
        <w:left w:val="none" w:sz="0" w:space="0" w:color="auto"/>
        <w:bottom w:val="none" w:sz="0" w:space="0" w:color="auto"/>
        <w:right w:val="none" w:sz="0" w:space="0" w:color="auto"/>
      </w:divBdr>
    </w:div>
    <w:div w:id="1372850275">
      <w:bodyDiv w:val="1"/>
      <w:marLeft w:val="0"/>
      <w:marRight w:val="0"/>
      <w:marTop w:val="0"/>
      <w:marBottom w:val="0"/>
      <w:divBdr>
        <w:top w:val="none" w:sz="0" w:space="0" w:color="auto"/>
        <w:left w:val="none" w:sz="0" w:space="0" w:color="auto"/>
        <w:bottom w:val="none" w:sz="0" w:space="0" w:color="auto"/>
        <w:right w:val="none" w:sz="0" w:space="0" w:color="auto"/>
      </w:divBdr>
    </w:div>
    <w:div w:id="1372875149">
      <w:bodyDiv w:val="1"/>
      <w:marLeft w:val="0"/>
      <w:marRight w:val="0"/>
      <w:marTop w:val="0"/>
      <w:marBottom w:val="0"/>
      <w:divBdr>
        <w:top w:val="none" w:sz="0" w:space="0" w:color="auto"/>
        <w:left w:val="none" w:sz="0" w:space="0" w:color="auto"/>
        <w:bottom w:val="none" w:sz="0" w:space="0" w:color="auto"/>
        <w:right w:val="none" w:sz="0" w:space="0" w:color="auto"/>
      </w:divBdr>
    </w:div>
    <w:div w:id="1372923448">
      <w:bodyDiv w:val="1"/>
      <w:marLeft w:val="0"/>
      <w:marRight w:val="0"/>
      <w:marTop w:val="0"/>
      <w:marBottom w:val="0"/>
      <w:divBdr>
        <w:top w:val="none" w:sz="0" w:space="0" w:color="auto"/>
        <w:left w:val="none" w:sz="0" w:space="0" w:color="auto"/>
        <w:bottom w:val="none" w:sz="0" w:space="0" w:color="auto"/>
        <w:right w:val="none" w:sz="0" w:space="0" w:color="auto"/>
      </w:divBdr>
    </w:div>
    <w:div w:id="1373261639">
      <w:bodyDiv w:val="1"/>
      <w:marLeft w:val="0"/>
      <w:marRight w:val="0"/>
      <w:marTop w:val="0"/>
      <w:marBottom w:val="0"/>
      <w:divBdr>
        <w:top w:val="none" w:sz="0" w:space="0" w:color="auto"/>
        <w:left w:val="none" w:sz="0" w:space="0" w:color="auto"/>
        <w:bottom w:val="none" w:sz="0" w:space="0" w:color="auto"/>
        <w:right w:val="none" w:sz="0" w:space="0" w:color="auto"/>
      </w:divBdr>
    </w:div>
    <w:div w:id="1373310535">
      <w:bodyDiv w:val="1"/>
      <w:marLeft w:val="0"/>
      <w:marRight w:val="0"/>
      <w:marTop w:val="0"/>
      <w:marBottom w:val="0"/>
      <w:divBdr>
        <w:top w:val="none" w:sz="0" w:space="0" w:color="auto"/>
        <w:left w:val="none" w:sz="0" w:space="0" w:color="auto"/>
        <w:bottom w:val="none" w:sz="0" w:space="0" w:color="auto"/>
        <w:right w:val="none" w:sz="0" w:space="0" w:color="auto"/>
      </w:divBdr>
    </w:div>
    <w:div w:id="1373339562">
      <w:bodyDiv w:val="1"/>
      <w:marLeft w:val="0"/>
      <w:marRight w:val="0"/>
      <w:marTop w:val="0"/>
      <w:marBottom w:val="0"/>
      <w:divBdr>
        <w:top w:val="none" w:sz="0" w:space="0" w:color="auto"/>
        <w:left w:val="none" w:sz="0" w:space="0" w:color="auto"/>
        <w:bottom w:val="none" w:sz="0" w:space="0" w:color="auto"/>
        <w:right w:val="none" w:sz="0" w:space="0" w:color="auto"/>
      </w:divBdr>
    </w:div>
    <w:div w:id="1373534235">
      <w:bodyDiv w:val="1"/>
      <w:marLeft w:val="0"/>
      <w:marRight w:val="0"/>
      <w:marTop w:val="0"/>
      <w:marBottom w:val="0"/>
      <w:divBdr>
        <w:top w:val="none" w:sz="0" w:space="0" w:color="auto"/>
        <w:left w:val="none" w:sz="0" w:space="0" w:color="auto"/>
        <w:bottom w:val="none" w:sz="0" w:space="0" w:color="auto"/>
        <w:right w:val="none" w:sz="0" w:space="0" w:color="auto"/>
      </w:divBdr>
    </w:div>
    <w:div w:id="1373656139">
      <w:bodyDiv w:val="1"/>
      <w:marLeft w:val="0"/>
      <w:marRight w:val="0"/>
      <w:marTop w:val="0"/>
      <w:marBottom w:val="0"/>
      <w:divBdr>
        <w:top w:val="none" w:sz="0" w:space="0" w:color="auto"/>
        <w:left w:val="none" w:sz="0" w:space="0" w:color="auto"/>
        <w:bottom w:val="none" w:sz="0" w:space="0" w:color="auto"/>
        <w:right w:val="none" w:sz="0" w:space="0" w:color="auto"/>
      </w:divBdr>
    </w:div>
    <w:div w:id="1373723561">
      <w:bodyDiv w:val="1"/>
      <w:marLeft w:val="0"/>
      <w:marRight w:val="0"/>
      <w:marTop w:val="0"/>
      <w:marBottom w:val="0"/>
      <w:divBdr>
        <w:top w:val="none" w:sz="0" w:space="0" w:color="auto"/>
        <w:left w:val="none" w:sz="0" w:space="0" w:color="auto"/>
        <w:bottom w:val="none" w:sz="0" w:space="0" w:color="auto"/>
        <w:right w:val="none" w:sz="0" w:space="0" w:color="auto"/>
      </w:divBdr>
    </w:div>
    <w:div w:id="1373925409">
      <w:bodyDiv w:val="1"/>
      <w:marLeft w:val="0"/>
      <w:marRight w:val="0"/>
      <w:marTop w:val="0"/>
      <w:marBottom w:val="0"/>
      <w:divBdr>
        <w:top w:val="none" w:sz="0" w:space="0" w:color="auto"/>
        <w:left w:val="none" w:sz="0" w:space="0" w:color="auto"/>
        <w:bottom w:val="none" w:sz="0" w:space="0" w:color="auto"/>
        <w:right w:val="none" w:sz="0" w:space="0" w:color="auto"/>
      </w:divBdr>
    </w:div>
    <w:div w:id="1374185164">
      <w:bodyDiv w:val="1"/>
      <w:marLeft w:val="0"/>
      <w:marRight w:val="0"/>
      <w:marTop w:val="0"/>
      <w:marBottom w:val="0"/>
      <w:divBdr>
        <w:top w:val="none" w:sz="0" w:space="0" w:color="auto"/>
        <w:left w:val="none" w:sz="0" w:space="0" w:color="auto"/>
        <w:bottom w:val="none" w:sz="0" w:space="0" w:color="auto"/>
        <w:right w:val="none" w:sz="0" w:space="0" w:color="auto"/>
      </w:divBdr>
    </w:div>
    <w:div w:id="1374190988">
      <w:bodyDiv w:val="1"/>
      <w:marLeft w:val="0"/>
      <w:marRight w:val="0"/>
      <w:marTop w:val="0"/>
      <w:marBottom w:val="0"/>
      <w:divBdr>
        <w:top w:val="none" w:sz="0" w:space="0" w:color="auto"/>
        <w:left w:val="none" w:sz="0" w:space="0" w:color="auto"/>
        <w:bottom w:val="none" w:sz="0" w:space="0" w:color="auto"/>
        <w:right w:val="none" w:sz="0" w:space="0" w:color="auto"/>
      </w:divBdr>
    </w:div>
    <w:div w:id="1374387768">
      <w:bodyDiv w:val="1"/>
      <w:marLeft w:val="0"/>
      <w:marRight w:val="0"/>
      <w:marTop w:val="0"/>
      <w:marBottom w:val="0"/>
      <w:divBdr>
        <w:top w:val="none" w:sz="0" w:space="0" w:color="auto"/>
        <w:left w:val="none" w:sz="0" w:space="0" w:color="auto"/>
        <w:bottom w:val="none" w:sz="0" w:space="0" w:color="auto"/>
        <w:right w:val="none" w:sz="0" w:space="0" w:color="auto"/>
      </w:divBdr>
    </w:div>
    <w:div w:id="1374499571">
      <w:bodyDiv w:val="1"/>
      <w:marLeft w:val="0"/>
      <w:marRight w:val="0"/>
      <w:marTop w:val="0"/>
      <w:marBottom w:val="0"/>
      <w:divBdr>
        <w:top w:val="none" w:sz="0" w:space="0" w:color="auto"/>
        <w:left w:val="none" w:sz="0" w:space="0" w:color="auto"/>
        <w:bottom w:val="none" w:sz="0" w:space="0" w:color="auto"/>
        <w:right w:val="none" w:sz="0" w:space="0" w:color="auto"/>
      </w:divBdr>
    </w:div>
    <w:div w:id="1374573371">
      <w:bodyDiv w:val="1"/>
      <w:marLeft w:val="0"/>
      <w:marRight w:val="0"/>
      <w:marTop w:val="0"/>
      <w:marBottom w:val="0"/>
      <w:divBdr>
        <w:top w:val="none" w:sz="0" w:space="0" w:color="auto"/>
        <w:left w:val="none" w:sz="0" w:space="0" w:color="auto"/>
        <w:bottom w:val="none" w:sz="0" w:space="0" w:color="auto"/>
        <w:right w:val="none" w:sz="0" w:space="0" w:color="auto"/>
      </w:divBdr>
    </w:div>
    <w:div w:id="1374767602">
      <w:bodyDiv w:val="1"/>
      <w:marLeft w:val="0"/>
      <w:marRight w:val="0"/>
      <w:marTop w:val="0"/>
      <w:marBottom w:val="0"/>
      <w:divBdr>
        <w:top w:val="none" w:sz="0" w:space="0" w:color="auto"/>
        <w:left w:val="none" w:sz="0" w:space="0" w:color="auto"/>
        <w:bottom w:val="none" w:sz="0" w:space="0" w:color="auto"/>
        <w:right w:val="none" w:sz="0" w:space="0" w:color="auto"/>
      </w:divBdr>
    </w:div>
    <w:div w:id="1374958311">
      <w:bodyDiv w:val="1"/>
      <w:marLeft w:val="0"/>
      <w:marRight w:val="0"/>
      <w:marTop w:val="0"/>
      <w:marBottom w:val="0"/>
      <w:divBdr>
        <w:top w:val="none" w:sz="0" w:space="0" w:color="auto"/>
        <w:left w:val="none" w:sz="0" w:space="0" w:color="auto"/>
        <w:bottom w:val="none" w:sz="0" w:space="0" w:color="auto"/>
        <w:right w:val="none" w:sz="0" w:space="0" w:color="auto"/>
      </w:divBdr>
    </w:div>
    <w:div w:id="1375156958">
      <w:bodyDiv w:val="1"/>
      <w:marLeft w:val="0"/>
      <w:marRight w:val="0"/>
      <w:marTop w:val="0"/>
      <w:marBottom w:val="0"/>
      <w:divBdr>
        <w:top w:val="none" w:sz="0" w:space="0" w:color="auto"/>
        <w:left w:val="none" w:sz="0" w:space="0" w:color="auto"/>
        <w:bottom w:val="none" w:sz="0" w:space="0" w:color="auto"/>
        <w:right w:val="none" w:sz="0" w:space="0" w:color="auto"/>
      </w:divBdr>
    </w:div>
    <w:div w:id="1375346125">
      <w:bodyDiv w:val="1"/>
      <w:marLeft w:val="0"/>
      <w:marRight w:val="0"/>
      <w:marTop w:val="0"/>
      <w:marBottom w:val="0"/>
      <w:divBdr>
        <w:top w:val="none" w:sz="0" w:space="0" w:color="auto"/>
        <w:left w:val="none" w:sz="0" w:space="0" w:color="auto"/>
        <w:bottom w:val="none" w:sz="0" w:space="0" w:color="auto"/>
        <w:right w:val="none" w:sz="0" w:space="0" w:color="auto"/>
      </w:divBdr>
    </w:div>
    <w:div w:id="1375422931">
      <w:bodyDiv w:val="1"/>
      <w:marLeft w:val="0"/>
      <w:marRight w:val="0"/>
      <w:marTop w:val="0"/>
      <w:marBottom w:val="0"/>
      <w:divBdr>
        <w:top w:val="none" w:sz="0" w:space="0" w:color="auto"/>
        <w:left w:val="none" w:sz="0" w:space="0" w:color="auto"/>
        <w:bottom w:val="none" w:sz="0" w:space="0" w:color="auto"/>
        <w:right w:val="none" w:sz="0" w:space="0" w:color="auto"/>
      </w:divBdr>
    </w:div>
    <w:div w:id="1375500874">
      <w:bodyDiv w:val="1"/>
      <w:marLeft w:val="0"/>
      <w:marRight w:val="0"/>
      <w:marTop w:val="0"/>
      <w:marBottom w:val="0"/>
      <w:divBdr>
        <w:top w:val="none" w:sz="0" w:space="0" w:color="auto"/>
        <w:left w:val="none" w:sz="0" w:space="0" w:color="auto"/>
        <w:bottom w:val="none" w:sz="0" w:space="0" w:color="auto"/>
        <w:right w:val="none" w:sz="0" w:space="0" w:color="auto"/>
      </w:divBdr>
    </w:div>
    <w:div w:id="1375614314">
      <w:bodyDiv w:val="1"/>
      <w:marLeft w:val="0"/>
      <w:marRight w:val="0"/>
      <w:marTop w:val="0"/>
      <w:marBottom w:val="0"/>
      <w:divBdr>
        <w:top w:val="none" w:sz="0" w:space="0" w:color="auto"/>
        <w:left w:val="none" w:sz="0" w:space="0" w:color="auto"/>
        <w:bottom w:val="none" w:sz="0" w:space="0" w:color="auto"/>
        <w:right w:val="none" w:sz="0" w:space="0" w:color="auto"/>
      </w:divBdr>
    </w:div>
    <w:div w:id="1375738458">
      <w:bodyDiv w:val="1"/>
      <w:marLeft w:val="0"/>
      <w:marRight w:val="0"/>
      <w:marTop w:val="0"/>
      <w:marBottom w:val="0"/>
      <w:divBdr>
        <w:top w:val="none" w:sz="0" w:space="0" w:color="auto"/>
        <w:left w:val="none" w:sz="0" w:space="0" w:color="auto"/>
        <w:bottom w:val="none" w:sz="0" w:space="0" w:color="auto"/>
        <w:right w:val="none" w:sz="0" w:space="0" w:color="auto"/>
      </w:divBdr>
    </w:div>
    <w:div w:id="1375738500">
      <w:bodyDiv w:val="1"/>
      <w:marLeft w:val="0"/>
      <w:marRight w:val="0"/>
      <w:marTop w:val="0"/>
      <w:marBottom w:val="0"/>
      <w:divBdr>
        <w:top w:val="none" w:sz="0" w:space="0" w:color="auto"/>
        <w:left w:val="none" w:sz="0" w:space="0" w:color="auto"/>
        <w:bottom w:val="none" w:sz="0" w:space="0" w:color="auto"/>
        <w:right w:val="none" w:sz="0" w:space="0" w:color="auto"/>
      </w:divBdr>
    </w:div>
    <w:div w:id="1376276947">
      <w:bodyDiv w:val="1"/>
      <w:marLeft w:val="0"/>
      <w:marRight w:val="0"/>
      <w:marTop w:val="0"/>
      <w:marBottom w:val="0"/>
      <w:divBdr>
        <w:top w:val="none" w:sz="0" w:space="0" w:color="auto"/>
        <w:left w:val="none" w:sz="0" w:space="0" w:color="auto"/>
        <w:bottom w:val="none" w:sz="0" w:space="0" w:color="auto"/>
        <w:right w:val="none" w:sz="0" w:space="0" w:color="auto"/>
      </w:divBdr>
    </w:div>
    <w:div w:id="1376539768">
      <w:bodyDiv w:val="1"/>
      <w:marLeft w:val="0"/>
      <w:marRight w:val="0"/>
      <w:marTop w:val="0"/>
      <w:marBottom w:val="0"/>
      <w:divBdr>
        <w:top w:val="none" w:sz="0" w:space="0" w:color="auto"/>
        <w:left w:val="none" w:sz="0" w:space="0" w:color="auto"/>
        <w:bottom w:val="none" w:sz="0" w:space="0" w:color="auto"/>
        <w:right w:val="none" w:sz="0" w:space="0" w:color="auto"/>
      </w:divBdr>
    </w:div>
    <w:div w:id="1376586569">
      <w:bodyDiv w:val="1"/>
      <w:marLeft w:val="0"/>
      <w:marRight w:val="0"/>
      <w:marTop w:val="0"/>
      <w:marBottom w:val="0"/>
      <w:divBdr>
        <w:top w:val="none" w:sz="0" w:space="0" w:color="auto"/>
        <w:left w:val="none" w:sz="0" w:space="0" w:color="auto"/>
        <w:bottom w:val="none" w:sz="0" w:space="0" w:color="auto"/>
        <w:right w:val="none" w:sz="0" w:space="0" w:color="auto"/>
      </w:divBdr>
    </w:div>
    <w:div w:id="1376661918">
      <w:bodyDiv w:val="1"/>
      <w:marLeft w:val="0"/>
      <w:marRight w:val="0"/>
      <w:marTop w:val="0"/>
      <w:marBottom w:val="0"/>
      <w:divBdr>
        <w:top w:val="none" w:sz="0" w:space="0" w:color="auto"/>
        <w:left w:val="none" w:sz="0" w:space="0" w:color="auto"/>
        <w:bottom w:val="none" w:sz="0" w:space="0" w:color="auto"/>
        <w:right w:val="none" w:sz="0" w:space="0" w:color="auto"/>
      </w:divBdr>
    </w:div>
    <w:div w:id="1376805926">
      <w:bodyDiv w:val="1"/>
      <w:marLeft w:val="0"/>
      <w:marRight w:val="0"/>
      <w:marTop w:val="0"/>
      <w:marBottom w:val="0"/>
      <w:divBdr>
        <w:top w:val="none" w:sz="0" w:space="0" w:color="auto"/>
        <w:left w:val="none" w:sz="0" w:space="0" w:color="auto"/>
        <w:bottom w:val="none" w:sz="0" w:space="0" w:color="auto"/>
        <w:right w:val="none" w:sz="0" w:space="0" w:color="auto"/>
      </w:divBdr>
    </w:div>
    <w:div w:id="1377192848">
      <w:bodyDiv w:val="1"/>
      <w:marLeft w:val="0"/>
      <w:marRight w:val="0"/>
      <w:marTop w:val="0"/>
      <w:marBottom w:val="0"/>
      <w:divBdr>
        <w:top w:val="none" w:sz="0" w:space="0" w:color="auto"/>
        <w:left w:val="none" w:sz="0" w:space="0" w:color="auto"/>
        <w:bottom w:val="none" w:sz="0" w:space="0" w:color="auto"/>
        <w:right w:val="none" w:sz="0" w:space="0" w:color="auto"/>
      </w:divBdr>
    </w:div>
    <w:div w:id="1377268772">
      <w:bodyDiv w:val="1"/>
      <w:marLeft w:val="0"/>
      <w:marRight w:val="0"/>
      <w:marTop w:val="0"/>
      <w:marBottom w:val="0"/>
      <w:divBdr>
        <w:top w:val="none" w:sz="0" w:space="0" w:color="auto"/>
        <w:left w:val="none" w:sz="0" w:space="0" w:color="auto"/>
        <w:bottom w:val="none" w:sz="0" w:space="0" w:color="auto"/>
        <w:right w:val="none" w:sz="0" w:space="0" w:color="auto"/>
      </w:divBdr>
    </w:div>
    <w:div w:id="1377390490">
      <w:bodyDiv w:val="1"/>
      <w:marLeft w:val="0"/>
      <w:marRight w:val="0"/>
      <w:marTop w:val="0"/>
      <w:marBottom w:val="0"/>
      <w:divBdr>
        <w:top w:val="none" w:sz="0" w:space="0" w:color="auto"/>
        <w:left w:val="none" w:sz="0" w:space="0" w:color="auto"/>
        <w:bottom w:val="none" w:sz="0" w:space="0" w:color="auto"/>
        <w:right w:val="none" w:sz="0" w:space="0" w:color="auto"/>
      </w:divBdr>
    </w:div>
    <w:div w:id="1377395294">
      <w:bodyDiv w:val="1"/>
      <w:marLeft w:val="0"/>
      <w:marRight w:val="0"/>
      <w:marTop w:val="0"/>
      <w:marBottom w:val="0"/>
      <w:divBdr>
        <w:top w:val="none" w:sz="0" w:space="0" w:color="auto"/>
        <w:left w:val="none" w:sz="0" w:space="0" w:color="auto"/>
        <w:bottom w:val="none" w:sz="0" w:space="0" w:color="auto"/>
        <w:right w:val="none" w:sz="0" w:space="0" w:color="auto"/>
      </w:divBdr>
    </w:div>
    <w:div w:id="1377461750">
      <w:bodyDiv w:val="1"/>
      <w:marLeft w:val="0"/>
      <w:marRight w:val="0"/>
      <w:marTop w:val="0"/>
      <w:marBottom w:val="0"/>
      <w:divBdr>
        <w:top w:val="none" w:sz="0" w:space="0" w:color="auto"/>
        <w:left w:val="none" w:sz="0" w:space="0" w:color="auto"/>
        <w:bottom w:val="none" w:sz="0" w:space="0" w:color="auto"/>
        <w:right w:val="none" w:sz="0" w:space="0" w:color="auto"/>
      </w:divBdr>
    </w:div>
    <w:div w:id="1377467001">
      <w:bodyDiv w:val="1"/>
      <w:marLeft w:val="0"/>
      <w:marRight w:val="0"/>
      <w:marTop w:val="0"/>
      <w:marBottom w:val="0"/>
      <w:divBdr>
        <w:top w:val="none" w:sz="0" w:space="0" w:color="auto"/>
        <w:left w:val="none" w:sz="0" w:space="0" w:color="auto"/>
        <w:bottom w:val="none" w:sz="0" w:space="0" w:color="auto"/>
        <w:right w:val="none" w:sz="0" w:space="0" w:color="auto"/>
      </w:divBdr>
    </w:div>
    <w:div w:id="1377511856">
      <w:bodyDiv w:val="1"/>
      <w:marLeft w:val="0"/>
      <w:marRight w:val="0"/>
      <w:marTop w:val="0"/>
      <w:marBottom w:val="0"/>
      <w:divBdr>
        <w:top w:val="none" w:sz="0" w:space="0" w:color="auto"/>
        <w:left w:val="none" w:sz="0" w:space="0" w:color="auto"/>
        <w:bottom w:val="none" w:sz="0" w:space="0" w:color="auto"/>
        <w:right w:val="none" w:sz="0" w:space="0" w:color="auto"/>
      </w:divBdr>
    </w:div>
    <w:div w:id="1377658441">
      <w:bodyDiv w:val="1"/>
      <w:marLeft w:val="0"/>
      <w:marRight w:val="0"/>
      <w:marTop w:val="0"/>
      <w:marBottom w:val="0"/>
      <w:divBdr>
        <w:top w:val="none" w:sz="0" w:space="0" w:color="auto"/>
        <w:left w:val="none" w:sz="0" w:space="0" w:color="auto"/>
        <w:bottom w:val="none" w:sz="0" w:space="0" w:color="auto"/>
        <w:right w:val="none" w:sz="0" w:space="0" w:color="auto"/>
      </w:divBdr>
    </w:div>
    <w:div w:id="1377661207">
      <w:bodyDiv w:val="1"/>
      <w:marLeft w:val="0"/>
      <w:marRight w:val="0"/>
      <w:marTop w:val="0"/>
      <w:marBottom w:val="0"/>
      <w:divBdr>
        <w:top w:val="none" w:sz="0" w:space="0" w:color="auto"/>
        <w:left w:val="none" w:sz="0" w:space="0" w:color="auto"/>
        <w:bottom w:val="none" w:sz="0" w:space="0" w:color="auto"/>
        <w:right w:val="none" w:sz="0" w:space="0" w:color="auto"/>
      </w:divBdr>
    </w:div>
    <w:div w:id="1377925588">
      <w:bodyDiv w:val="1"/>
      <w:marLeft w:val="0"/>
      <w:marRight w:val="0"/>
      <w:marTop w:val="0"/>
      <w:marBottom w:val="0"/>
      <w:divBdr>
        <w:top w:val="none" w:sz="0" w:space="0" w:color="auto"/>
        <w:left w:val="none" w:sz="0" w:space="0" w:color="auto"/>
        <w:bottom w:val="none" w:sz="0" w:space="0" w:color="auto"/>
        <w:right w:val="none" w:sz="0" w:space="0" w:color="auto"/>
      </w:divBdr>
    </w:div>
    <w:div w:id="1377968514">
      <w:bodyDiv w:val="1"/>
      <w:marLeft w:val="0"/>
      <w:marRight w:val="0"/>
      <w:marTop w:val="0"/>
      <w:marBottom w:val="0"/>
      <w:divBdr>
        <w:top w:val="none" w:sz="0" w:space="0" w:color="auto"/>
        <w:left w:val="none" w:sz="0" w:space="0" w:color="auto"/>
        <w:bottom w:val="none" w:sz="0" w:space="0" w:color="auto"/>
        <w:right w:val="none" w:sz="0" w:space="0" w:color="auto"/>
      </w:divBdr>
    </w:div>
    <w:div w:id="1378046574">
      <w:bodyDiv w:val="1"/>
      <w:marLeft w:val="0"/>
      <w:marRight w:val="0"/>
      <w:marTop w:val="0"/>
      <w:marBottom w:val="0"/>
      <w:divBdr>
        <w:top w:val="none" w:sz="0" w:space="0" w:color="auto"/>
        <w:left w:val="none" w:sz="0" w:space="0" w:color="auto"/>
        <w:bottom w:val="none" w:sz="0" w:space="0" w:color="auto"/>
        <w:right w:val="none" w:sz="0" w:space="0" w:color="auto"/>
      </w:divBdr>
    </w:div>
    <w:div w:id="1378119974">
      <w:bodyDiv w:val="1"/>
      <w:marLeft w:val="0"/>
      <w:marRight w:val="0"/>
      <w:marTop w:val="0"/>
      <w:marBottom w:val="0"/>
      <w:divBdr>
        <w:top w:val="none" w:sz="0" w:space="0" w:color="auto"/>
        <w:left w:val="none" w:sz="0" w:space="0" w:color="auto"/>
        <w:bottom w:val="none" w:sz="0" w:space="0" w:color="auto"/>
        <w:right w:val="none" w:sz="0" w:space="0" w:color="auto"/>
      </w:divBdr>
    </w:div>
    <w:div w:id="1378165415">
      <w:bodyDiv w:val="1"/>
      <w:marLeft w:val="0"/>
      <w:marRight w:val="0"/>
      <w:marTop w:val="0"/>
      <w:marBottom w:val="0"/>
      <w:divBdr>
        <w:top w:val="none" w:sz="0" w:space="0" w:color="auto"/>
        <w:left w:val="none" w:sz="0" w:space="0" w:color="auto"/>
        <w:bottom w:val="none" w:sz="0" w:space="0" w:color="auto"/>
        <w:right w:val="none" w:sz="0" w:space="0" w:color="auto"/>
      </w:divBdr>
    </w:div>
    <w:div w:id="1378360335">
      <w:bodyDiv w:val="1"/>
      <w:marLeft w:val="0"/>
      <w:marRight w:val="0"/>
      <w:marTop w:val="0"/>
      <w:marBottom w:val="0"/>
      <w:divBdr>
        <w:top w:val="none" w:sz="0" w:space="0" w:color="auto"/>
        <w:left w:val="none" w:sz="0" w:space="0" w:color="auto"/>
        <w:bottom w:val="none" w:sz="0" w:space="0" w:color="auto"/>
        <w:right w:val="none" w:sz="0" w:space="0" w:color="auto"/>
      </w:divBdr>
    </w:div>
    <w:div w:id="1378361689">
      <w:bodyDiv w:val="1"/>
      <w:marLeft w:val="0"/>
      <w:marRight w:val="0"/>
      <w:marTop w:val="0"/>
      <w:marBottom w:val="0"/>
      <w:divBdr>
        <w:top w:val="none" w:sz="0" w:space="0" w:color="auto"/>
        <w:left w:val="none" w:sz="0" w:space="0" w:color="auto"/>
        <w:bottom w:val="none" w:sz="0" w:space="0" w:color="auto"/>
        <w:right w:val="none" w:sz="0" w:space="0" w:color="auto"/>
      </w:divBdr>
    </w:div>
    <w:div w:id="1378429251">
      <w:bodyDiv w:val="1"/>
      <w:marLeft w:val="0"/>
      <w:marRight w:val="0"/>
      <w:marTop w:val="0"/>
      <w:marBottom w:val="0"/>
      <w:divBdr>
        <w:top w:val="none" w:sz="0" w:space="0" w:color="auto"/>
        <w:left w:val="none" w:sz="0" w:space="0" w:color="auto"/>
        <w:bottom w:val="none" w:sz="0" w:space="0" w:color="auto"/>
        <w:right w:val="none" w:sz="0" w:space="0" w:color="auto"/>
      </w:divBdr>
    </w:div>
    <w:div w:id="1378429451">
      <w:bodyDiv w:val="1"/>
      <w:marLeft w:val="0"/>
      <w:marRight w:val="0"/>
      <w:marTop w:val="0"/>
      <w:marBottom w:val="0"/>
      <w:divBdr>
        <w:top w:val="none" w:sz="0" w:space="0" w:color="auto"/>
        <w:left w:val="none" w:sz="0" w:space="0" w:color="auto"/>
        <w:bottom w:val="none" w:sz="0" w:space="0" w:color="auto"/>
        <w:right w:val="none" w:sz="0" w:space="0" w:color="auto"/>
      </w:divBdr>
    </w:div>
    <w:div w:id="1378509893">
      <w:bodyDiv w:val="1"/>
      <w:marLeft w:val="0"/>
      <w:marRight w:val="0"/>
      <w:marTop w:val="0"/>
      <w:marBottom w:val="0"/>
      <w:divBdr>
        <w:top w:val="none" w:sz="0" w:space="0" w:color="auto"/>
        <w:left w:val="none" w:sz="0" w:space="0" w:color="auto"/>
        <w:bottom w:val="none" w:sz="0" w:space="0" w:color="auto"/>
        <w:right w:val="none" w:sz="0" w:space="0" w:color="auto"/>
      </w:divBdr>
    </w:div>
    <w:div w:id="1378621313">
      <w:bodyDiv w:val="1"/>
      <w:marLeft w:val="0"/>
      <w:marRight w:val="0"/>
      <w:marTop w:val="0"/>
      <w:marBottom w:val="0"/>
      <w:divBdr>
        <w:top w:val="none" w:sz="0" w:space="0" w:color="auto"/>
        <w:left w:val="none" w:sz="0" w:space="0" w:color="auto"/>
        <w:bottom w:val="none" w:sz="0" w:space="0" w:color="auto"/>
        <w:right w:val="none" w:sz="0" w:space="0" w:color="auto"/>
      </w:divBdr>
    </w:div>
    <w:div w:id="1378772853">
      <w:bodyDiv w:val="1"/>
      <w:marLeft w:val="0"/>
      <w:marRight w:val="0"/>
      <w:marTop w:val="0"/>
      <w:marBottom w:val="0"/>
      <w:divBdr>
        <w:top w:val="none" w:sz="0" w:space="0" w:color="auto"/>
        <w:left w:val="none" w:sz="0" w:space="0" w:color="auto"/>
        <w:bottom w:val="none" w:sz="0" w:space="0" w:color="auto"/>
        <w:right w:val="none" w:sz="0" w:space="0" w:color="auto"/>
      </w:divBdr>
    </w:div>
    <w:div w:id="1378820447">
      <w:bodyDiv w:val="1"/>
      <w:marLeft w:val="0"/>
      <w:marRight w:val="0"/>
      <w:marTop w:val="0"/>
      <w:marBottom w:val="0"/>
      <w:divBdr>
        <w:top w:val="none" w:sz="0" w:space="0" w:color="auto"/>
        <w:left w:val="none" w:sz="0" w:space="0" w:color="auto"/>
        <w:bottom w:val="none" w:sz="0" w:space="0" w:color="auto"/>
        <w:right w:val="none" w:sz="0" w:space="0" w:color="auto"/>
      </w:divBdr>
    </w:div>
    <w:div w:id="1378896746">
      <w:bodyDiv w:val="1"/>
      <w:marLeft w:val="0"/>
      <w:marRight w:val="0"/>
      <w:marTop w:val="0"/>
      <w:marBottom w:val="0"/>
      <w:divBdr>
        <w:top w:val="none" w:sz="0" w:space="0" w:color="auto"/>
        <w:left w:val="none" w:sz="0" w:space="0" w:color="auto"/>
        <w:bottom w:val="none" w:sz="0" w:space="0" w:color="auto"/>
        <w:right w:val="none" w:sz="0" w:space="0" w:color="auto"/>
      </w:divBdr>
    </w:div>
    <w:div w:id="1379165256">
      <w:bodyDiv w:val="1"/>
      <w:marLeft w:val="0"/>
      <w:marRight w:val="0"/>
      <w:marTop w:val="0"/>
      <w:marBottom w:val="0"/>
      <w:divBdr>
        <w:top w:val="none" w:sz="0" w:space="0" w:color="auto"/>
        <w:left w:val="none" w:sz="0" w:space="0" w:color="auto"/>
        <w:bottom w:val="none" w:sz="0" w:space="0" w:color="auto"/>
        <w:right w:val="none" w:sz="0" w:space="0" w:color="auto"/>
      </w:divBdr>
    </w:div>
    <w:div w:id="1379667646">
      <w:bodyDiv w:val="1"/>
      <w:marLeft w:val="0"/>
      <w:marRight w:val="0"/>
      <w:marTop w:val="0"/>
      <w:marBottom w:val="0"/>
      <w:divBdr>
        <w:top w:val="none" w:sz="0" w:space="0" w:color="auto"/>
        <w:left w:val="none" w:sz="0" w:space="0" w:color="auto"/>
        <w:bottom w:val="none" w:sz="0" w:space="0" w:color="auto"/>
        <w:right w:val="none" w:sz="0" w:space="0" w:color="auto"/>
      </w:divBdr>
    </w:div>
    <w:div w:id="1379671385">
      <w:bodyDiv w:val="1"/>
      <w:marLeft w:val="0"/>
      <w:marRight w:val="0"/>
      <w:marTop w:val="0"/>
      <w:marBottom w:val="0"/>
      <w:divBdr>
        <w:top w:val="none" w:sz="0" w:space="0" w:color="auto"/>
        <w:left w:val="none" w:sz="0" w:space="0" w:color="auto"/>
        <w:bottom w:val="none" w:sz="0" w:space="0" w:color="auto"/>
        <w:right w:val="none" w:sz="0" w:space="0" w:color="auto"/>
      </w:divBdr>
    </w:div>
    <w:div w:id="1379822426">
      <w:bodyDiv w:val="1"/>
      <w:marLeft w:val="0"/>
      <w:marRight w:val="0"/>
      <w:marTop w:val="0"/>
      <w:marBottom w:val="0"/>
      <w:divBdr>
        <w:top w:val="none" w:sz="0" w:space="0" w:color="auto"/>
        <w:left w:val="none" w:sz="0" w:space="0" w:color="auto"/>
        <w:bottom w:val="none" w:sz="0" w:space="0" w:color="auto"/>
        <w:right w:val="none" w:sz="0" w:space="0" w:color="auto"/>
      </w:divBdr>
    </w:div>
    <w:div w:id="1379892275">
      <w:bodyDiv w:val="1"/>
      <w:marLeft w:val="0"/>
      <w:marRight w:val="0"/>
      <w:marTop w:val="0"/>
      <w:marBottom w:val="0"/>
      <w:divBdr>
        <w:top w:val="none" w:sz="0" w:space="0" w:color="auto"/>
        <w:left w:val="none" w:sz="0" w:space="0" w:color="auto"/>
        <w:bottom w:val="none" w:sz="0" w:space="0" w:color="auto"/>
        <w:right w:val="none" w:sz="0" w:space="0" w:color="auto"/>
      </w:divBdr>
    </w:div>
    <w:div w:id="1380201842">
      <w:bodyDiv w:val="1"/>
      <w:marLeft w:val="0"/>
      <w:marRight w:val="0"/>
      <w:marTop w:val="0"/>
      <w:marBottom w:val="0"/>
      <w:divBdr>
        <w:top w:val="none" w:sz="0" w:space="0" w:color="auto"/>
        <w:left w:val="none" w:sz="0" w:space="0" w:color="auto"/>
        <w:bottom w:val="none" w:sz="0" w:space="0" w:color="auto"/>
        <w:right w:val="none" w:sz="0" w:space="0" w:color="auto"/>
      </w:divBdr>
    </w:div>
    <w:div w:id="1380203817">
      <w:bodyDiv w:val="1"/>
      <w:marLeft w:val="0"/>
      <w:marRight w:val="0"/>
      <w:marTop w:val="0"/>
      <w:marBottom w:val="0"/>
      <w:divBdr>
        <w:top w:val="none" w:sz="0" w:space="0" w:color="auto"/>
        <w:left w:val="none" w:sz="0" w:space="0" w:color="auto"/>
        <w:bottom w:val="none" w:sz="0" w:space="0" w:color="auto"/>
        <w:right w:val="none" w:sz="0" w:space="0" w:color="auto"/>
      </w:divBdr>
    </w:div>
    <w:div w:id="1380205352">
      <w:bodyDiv w:val="1"/>
      <w:marLeft w:val="0"/>
      <w:marRight w:val="0"/>
      <w:marTop w:val="0"/>
      <w:marBottom w:val="0"/>
      <w:divBdr>
        <w:top w:val="none" w:sz="0" w:space="0" w:color="auto"/>
        <w:left w:val="none" w:sz="0" w:space="0" w:color="auto"/>
        <w:bottom w:val="none" w:sz="0" w:space="0" w:color="auto"/>
        <w:right w:val="none" w:sz="0" w:space="0" w:color="auto"/>
      </w:divBdr>
    </w:div>
    <w:div w:id="1380519833">
      <w:bodyDiv w:val="1"/>
      <w:marLeft w:val="0"/>
      <w:marRight w:val="0"/>
      <w:marTop w:val="0"/>
      <w:marBottom w:val="0"/>
      <w:divBdr>
        <w:top w:val="none" w:sz="0" w:space="0" w:color="auto"/>
        <w:left w:val="none" w:sz="0" w:space="0" w:color="auto"/>
        <w:bottom w:val="none" w:sz="0" w:space="0" w:color="auto"/>
        <w:right w:val="none" w:sz="0" w:space="0" w:color="auto"/>
      </w:divBdr>
    </w:div>
    <w:div w:id="1380939617">
      <w:bodyDiv w:val="1"/>
      <w:marLeft w:val="0"/>
      <w:marRight w:val="0"/>
      <w:marTop w:val="0"/>
      <w:marBottom w:val="0"/>
      <w:divBdr>
        <w:top w:val="none" w:sz="0" w:space="0" w:color="auto"/>
        <w:left w:val="none" w:sz="0" w:space="0" w:color="auto"/>
        <w:bottom w:val="none" w:sz="0" w:space="0" w:color="auto"/>
        <w:right w:val="none" w:sz="0" w:space="0" w:color="auto"/>
      </w:divBdr>
    </w:div>
    <w:div w:id="1381243951">
      <w:bodyDiv w:val="1"/>
      <w:marLeft w:val="0"/>
      <w:marRight w:val="0"/>
      <w:marTop w:val="0"/>
      <w:marBottom w:val="0"/>
      <w:divBdr>
        <w:top w:val="none" w:sz="0" w:space="0" w:color="auto"/>
        <w:left w:val="none" w:sz="0" w:space="0" w:color="auto"/>
        <w:bottom w:val="none" w:sz="0" w:space="0" w:color="auto"/>
        <w:right w:val="none" w:sz="0" w:space="0" w:color="auto"/>
      </w:divBdr>
    </w:div>
    <w:div w:id="1381326863">
      <w:bodyDiv w:val="1"/>
      <w:marLeft w:val="0"/>
      <w:marRight w:val="0"/>
      <w:marTop w:val="0"/>
      <w:marBottom w:val="0"/>
      <w:divBdr>
        <w:top w:val="none" w:sz="0" w:space="0" w:color="auto"/>
        <w:left w:val="none" w:sz="0" w:space="0" w:color="auto"/>
        <w:bottom w:val="none" w:sz="0" w:space="0" w:color="auto"/>
        <w:right w:val="none" w:sz="0" w:space="0" w:color="auto"/>
      </w:divBdr>
    </w:div>
    <w:div w:id="1381631523">
      <w:bodyDiv w:val="1"/>
      <w:marLeft w:val="0"/>
      <w:marRight w:val="0"/>
      <w:marTop w:val="0"/>
      <w:marBottom w:val="0"/>
      <w:divBdr>
        <w:top w:val="none" w:sz="0" w:space="0" w:color="auto"/>
        <w:left w:val="none" w:sz="0" w:space="0" w:color="auto"/>
        <w:bottom w:val="none" w:sz="0" w:space="0" w:color="auto"/>
        <w:right w:val="none" w:sz="0" w:space="0" w:color="auto"/>
      </w:divBdr>
    </w:div>
    <w:div w:id="1381783260">
      <w:bodyDiv w:val="1"/>
      <w:marLeft w:val="0"/>
      <w:marRight w:val="0"/>
      <w:marTop w:val="0"/>
      <w:marBottom w:val="0"/>
      <w:divBdr>
        <w:top w:val="none" w:sz="0" w:space="0" w:color="auto"/>
        <w:left w:val="none" w:sz="0" w:space="0" w:color="auto"/>
        <w:bottom w:val="none" w:sz="0" w:space="0" w:color="auto"/>
        <w:right w:val="none" w:sz="0" w:space="0" w:color="auto"/>
      </w:divBdr>
    </w:div>
    <w:div w:id="1381980208">
      <w:bodyDiv w:val="1"/>
      <w:marLeft w:val="0"/>
      <w:marRight w:val="0"/>
      <w:marTop w:val="0"/>
      <w:marBottom w:val="0"/>
      <w:divBdr>
        <w:top w:val="none" w:sz="0" w:space="0" w:color="auto"/>
        <w:left w:val="none" w:sz="0" w:space="0" w:color="auto"/>
        <w:bottom w:val="none" w:sz="0" w:space="0" w:color="auto"/>
        <w:right w:val="none" w:sz="0" w:space="0" w:color="auto"/>
      </w:divBdr>
    </w:div>
    <w:div w:id="1381981439">
      <w:bodyDiv w:val="1"/>
      <w:marLeft w:val="0"/>
      <w:marRight w:val="0"/>
      <w:marTop w:val="0"/>
      <w:marBottom w:val="0"/>
      <w:divBdr>
        <w:top w:val="none" w:sz="0" w:space="0" w:color="auto"/>
        <w:left w:val="none" w:sz="0" w:space="0" w:color="auto"/>
        <w:bottom w:val="none" w:sz="0" w:space="0" w:color="auto"/>
        <w:right w:val="none" w:sz="0" w:space="0" w:color="auto"/>
      </w:divBdr>
    </w:div>
    <w:div w:id="1382051406">
      <w:bodyDiv w:val="1"/>
      <w:marLeft w:val="0"/>
      <w:marRight w:val="0"/>
      <w:marTop w:val="0"/>
      <w:marBottom w:val="0"/>
      <w:divBdr>
        <w:top w:val="none" w:sz="0" w:space="0" w:color="auto"/>
        <w:left w:val="none" w:sz="0" w:space="0" w:color="auto"/>
        <w:bottom w:val="none" w:sz="0" w:space="0" w:color="auto"/>
        <w:right w:val="none" w:sz="0" w:space="0" w:color="auto"/>
      </w:divBdr>
    </w:div>
    <w:div w:id="1382091656">
      <w:bodyDiv w:val="1"/>
      <w:marLeft w:val="0"/>
      <w:marRight w:val="0"/>
      <w:marTop w:val="0"/>
      <w:marBottom w:val="0"/>
      <w:divBdr>
        <w:top w:val="none" w:sz="0" w:space="0" w:color="auto"/>
        <w:left w:val="none" w:sz="0" w:space="0" w:color="auto"/>
        <w:bottom w:val="none" w:sz="0" w:space="0" w:color="auto"/>
        <w:right w:val="none" w:sz="0" w:space="0" w:color="auto"/>
      </w:divBdr>
    </w:div>
    <w:div w:id="1382099970">
      <w:bodyDiv w:val="1"/>
      <w:marLeft w:val="0"/>
      <w:marRight w:val="0"/>
      <w:marTop w:val="0"/>
      <w:marBottom w:val="0"/>
      <w:divBdr>
        <w:top w:val="none" w:sz="0" w:space="0" w:color="auto"/>
        <w:left w:val="none" w:sz="0" w:space="0" w:color="auto"/>
        <w:bottom w:val="none" w:sz="0" w:space="0" w:color="auto"/>
        <w:right w:val="none" w:sz="0" w:space="0" w:color="auto"/>
      </w:divBdr>
    </w:div>
    <w:div w:id="1382174238">
      <w:bodyDiv w:val="1"/>
      <w:marLeft w:val="0"/>
      <w:marRight w:val="0"/>
      <w:marTop w:val="0"/>
      <w:marBottom w:val="0"/>
      <w:divBdr>
        <w:top w:val="none" w:sz="0" w:space="0" w:color="auto"/>
        <w:left w:val="none" w:sz="0" w:space="0" w:color="auto"/>
        <w:bottom w:val="none" w:sz="0" w:space="0" w:color="auto"/>
        <w:right w:val="none" w:sz="0" w:space="0" w:color="auto"/>
      </w:divBdr>
    </w:div>
    <w:div w:id="1382175411">
      <w:bodyDiv w:val="1"/>
      <w:marLeft w:val="0"/>
      <w:marRight w:val="0"/>
      <w:marTop w:val="0"/>
      <w:marBottom w:val="0"/>
      <w:divBdr>
        <w:top w:val="none" w:sz="0" w:space="0" w:color="auto"/>
        <w:left w:val="none" w:sz="0" w:space="0" w:color="auto"/>
        <w:bottom w:val="none" w:sz="0" w:space="0" w:color="auto"/>
        <w:right w:val="none" w:sz="0" w:space="0" w:color="auto"/>
      </w:divBdr>
    </w:div>
    <w:div w:id="1382242159">
      <w:bodyDiv w:val="1"/>
      <w:marLeft w:val="0"/>
      <w:marRight w:val="0"/>
      <w:marTop w:val="0"/>
      <w:marBottom w:val="0"/>
      <w:divBdr>
        <w:top w:val="none" w:sz="0" w:space="0" w:color="auto"/>
        <w:left w:val="none" w:sz="0" w:space="0" w:color="auto"/>
        <w:bottom w:val="none" w:sz="0" w:space="0" w:color="auto"/>
        <w:right w:val="none" w:sz="0" w:space="0" w:color="auto"/>
      </w:divBdr>
    </w:div>
    <w:div w:id="1382248891">
      <w:bodyDiv w:val="1"/>
      <w:marLeft w:val="0"/>
      <w:marRight w:val="0"/>
      <w:marTop w:val="0"/>
      <w:marBottom w:val="0"/>
      <w:divBdr>
        <w:top w:val="none" w:sz="0" w:space="0" w:color="auto"/>
        <w:left w:val="none" w:sz="0" w:space="0" w:color="auto"/>
        <w:bottom w:val="none" w:sz="0" w:space="0" w:color="auto"/>
        <w:right w:val="none" w:sz="0" w:space="0" w:color="auto"/>
      </w:divBdr>
    </w:div>
    <w:div w:id="1382362847">
      <w:bodyDiv w:val="1"/>
      <w:marLeft w:val="0"/>
      <w:marRight w:val="0"/>
      <w:marTop w:val="0"/>
      <w:marBottom w:val="0"/>
      <w:divBdr>
        <w:top w:val="none" w:sz="0" w:space="0" w:color="auto"/>
        <w:left w:val="none" w:sz="0" w:space="0" w:color="auto"/>
        <w:bottom w:val="none" w:sz="0" w:space="0" w:color="auto"/>
        <w:right w:val="none" w:sz="0" w:space="0" w:color="auto"/>
      </w:divBdr>
    </w:div>
    <w:div w:id="1382368609">
      <w:bodyDiv w:val="1"/>
      <w:marLeft w:val="0"/>
      <w:marRight w:val="0"/>
      <w:marTop w:val="0"/>
      <w:marBottom w:val="0"/>
      <w:divBdr>
        <w:top w:val="none" w:sz="0" w:space="0" w:color="auto"/>
        <w:left w:val="none" w:sz="0" w:space="0" w:color="auto"/>
        <w:bottom w:val="none" w:sz="0" w:space="0" w:color="auto"/>
        <w:right w:val="none" w:sz="0" w:space="0" w:color="auto"/>
      </w:divBdr>
    </w:div>
    <w:div w:id="1382437881">
      <w:bodyDiv w:val="1"/>
      <w:marLeft w:val="0"/>
      <w:marRight w:val="0"/>
      <w:marTop w:val="0"/>
      <w:marBottom w:val="0"/>
      <w:divBdr>
        <w:top w:val="none" w:sz="0" w:space="0" w:color="auto"/>
        <w:left w:val="none" w:sz="0" w:space="0" w:color="auto"/>
        <w:bottom w:val="none" w:sz="0" w:space="0" w:color="auto"/>
        <w:right w:val="none" w:sz="0" w:space="0" w:color="auto"/>
      </w:divBdr>
    </w:div>
    <w:div w:id="1382635267">
      <w:bodyDiv w:val="1"/>
      <w:marLeft w:val="0"/>
      <w:marRight w:val="0"/>
      <w:marTop w:val="0"/>
      <w:marBottom w:val="0"/>
      <w:divBdr>
        <w:top w:val="none" w:sz="0" w:space="0" w:color="auto"/>
        <w:left w:val="none" w:sz="0" w:space="0" w:color="auto"/>
        <w:bottom w:val="none" w:sz="0" w:space="0" w:color="auto"/>
        <w:right w:val="none" w:sz="0" w:space="0" w:color="auto"/>
      </w:divBdr>
    </w:div>
    <w:div w:id="1382754396">
      <w:bodyDiv w:val="1"/>
      <w:marLeft w:val="0"/>
      <w:marRight w:val="0"/>
      <w:marTop w:val="0"/>
      <w:marBottom w:val="0"/>
      <w:divBdr>
        <w:top w:val="none" w:sz="0" w:space="0" w:color="auto"/>
        <w:left w:val="none" w:sz="0" w:space="0" w:color="auto"/>
        <w:bottom w:val="none" w:sz="0" w:space="0" w:color="auto"/>
        <w:right w:val="none" w:sz="0" w:space="0" w:color="auto"/>
      </w:divBdr>
    </w:div>
    <w:div w:id="1382942989">
      <w:bodyDiv w:val="1"/>
      <w:marLeft w:val="0"/>
      <w:marRight w:val="0"/>
      <w:marTop w:val="0"/>
      <w:marBottom w:val="0"/>
      <w:divBdr>
        <w:top w:val="none" w:sz="0" w:space="0" w:color="auto"/>
        <w:left w:val="none" w:sz="0" w:space="0" w:color="auto"/>
        <w:bottom w:val="none" w:sz="0" w:space="0" w:color="auto"/>
        <w:right w:val="none" w:sz="0" w:space="0" w:color="auto"/>
      </w:divBdr>
    </w:div>
    <w:div w:id="1382945468">
      <w:bodyDiv w:val="1"/>
      <w:marLeft w:val="0"/>
      <w:marRight w:val="0"/>
      <w:marTop w:val="0"/>
      <w:marBottom w:val="0"/>
      <w:divBdr>
        <w:top w:val="none" w:sz="0" w:space="0" w:color="auto"/>
        <w:left w:val="none" w:sz="0" w:space="0" w:color="auto"/>
        <w:bottom w:val="none" w:sz="0" w:space="0" w:color="auto"/>
        <w:right w:val="none" w:sz="0" w:space="0" w:color="auto"/>
      </w:divBdr>
    </w:div>
    <w:div w:id="1383167426">
      <w:bodyDiv w:val="1"/>
      <w:marLeft w:val="0"/>
      <w:marRight w:val="0"/>
      <w:marTop w:val="0"/>
      <w:marBottom w:val="0"/>
      <w:divBdr>
        <w:top w:val="none" w:sz="0" w:space="0" w:color="auto"/>
        <w:left w:val="none" w:sz="0" w:space="0" w:color="auto"/>
        <w:bottom w:val="none" w:sz="0" w:space="0" w:color="auto"/>
        <w:right w:val="none" w:sz="0" w:space="0" w:color="auto"/>
      </w:divBdr>
    </w:div>
    <w:div w:id="1383406506">
      <w:bodyDiv w:val="1"/>
      <w:marLeft w:val="0"/>
      <w:marRight w:val="0"/>
      <w:marTop w:val="0"/>
      <w:marBottom w:val="0"/>
      <w:divBdr>
        <w:top w:val="none" w:sz="0" w:space="0" w:color="auto"/>
        <w:left w:val="none" w:sz="0" w:space="0" w:color="auto"/>
        <w:bottom w:val="none" w:sz="0" w:space="0" w:color="auto"/>
        <w:right w:val="none" w:sz="0" w:space="0" w:color="auto"/>
      </w:divBdr>
    </w:div>
    <w:div w:id="1383602287">
      <w:bodyDiv w:val="1"/>
      <w:marLeft w:val="0"/>
      <w:marRight w:val="0"/>
      <w:marTop w:val="0"/>
      <w:marBottom w:val="0"/>
      <w:divBdr>
        <w:top w:val="none" w:sz="0" w:space="0" w:color="auto"/>
        <w:left w:val="none" w:sz="0" w:space="0" w:color="auto"/>
        <w:bottom w:val="none" w:sz="0" w:space="0" w:color="auto"/>
        <w:right w:val="none" w:sz="0" w:space="0" w:color="auto"/>
      </w:divBdr>
    </w:div>
    <w:div w:id="1383670979">
      <w:bodyDiv w:val="1"/>
      <w:marLeft w:val="0"/>
      <w:marRight w:val="0"/>
      <w:marTop w:val="0"/>
      <w:marBottom w:val="0"/>
      <w:divBdr>
        <w:top w:val="none" w:sz="0" w:space="0" w:color="auto"/>
        <w:left w:val="none" w:sz="0" w:space="0" w:color="auto"/>
        <w:bottom w:val="none" w:sz="0" w:space="0" w:color="auto"/>
        <w:right w:val="none" w:sz="0" w:space="0" w:color="auto"/>
      </w:divBdr>
    </w:div>
    <w:div w:id="1383942973">
      <w:bodyDiv w:val="1"/>
      <w:marLeft w:val="0"/>
      <w:marRight w:val="0"/>
      <w:marTop w:val="0"/>
      <w:marBottom w:val="0"/>
      <w:divBdr>
        <w:top w:val="none" w:sz="0" w:space="0" w:color="auto"/>
        <w:left w:val="none" w:sz="0" w:space="0" w:color="auto"/>
        <w:bottom w:val="none" w:sz="0" w:space="0" w:color="auto"/>
        <w:right w:val="none" w:sz="0" w:space="0" w:color="auto"/>
      </w:divBdr>
    </w:div>
    <w:div w:id="1384135764">
      <w:bodyDiv w:val="1"/>
      <w:marLeft w:val="0"/>
      <w:marRight w:val="0"/>
      <w:marTop w:val="0"/>
      <w:marBottom w:val="0"/>
      <w:divBdr>
        <w:top w:val="none" w:sz="0" w:space="0" w:color="auto"/>
        <w:left w:val="none" w:sz="0" w:space="0" w:color="auto"/>
        <w:bottom w:val="none" w:sz="0" w:space="0" w:color="auto"/>
        <w:right w:val="none" w:sz="0" w:space="0" w:color="auto"/>
      </w:divBdr>
    </w:div>
    <w:div w:id="1384137867">
      <w:bodyDiv w:val="1"/>
      <w:marLeft w:val="0"/>
      <w:marRight w:val="0"/>
      <w:marTop w:val="0"/>
      <w:marBottom w:val="0"/>
      <w:divBdr>
        <w:top w:val="none" w:sz="0" w:space="0" w:color="auto"/>
        <w:left w:val="none" w:sz="0" w:space="0" w:color="auto"/>
        <w:bottom w:val="none" w:sz="0" w:space="0" w:color="auto"/>
        <w:right w:val="none" w:sz="0" w:space="0" w:color="auto"/>
      </w:divBdr>
    </w:div>
    <w:div w:id="1384257722">
      <w:bodyDiv w:val="1"/>
      <w:marLeft w:val="0"/>
      <w:marRight w:val="0"/>
      <w:marTop w:val="0"/>
      <w:marBottom w:val="0"/>
      <w:divBdr>
        <w:top w:val="none" w:sz="0" w:space="0" w:color="auto"/>
        <w:left w:val="none" w:sz="0" w:space="0" w:color="auto"/>
        <w:bottom w:val="none" w:sz="0" w:space="0" w:color="auto"/>
        <w:right w:val="none" w:sz="0" w:space="0" w:color="auto"/>
      </w:divBdr>
    </w:div>
    <w:div w:id="1384406874">
      <w:bodyDiv w:val="1"/>
      <w:marLeft w:val="0"/>
      <w:marRight w:val="0"/>
      <w:marTop w:val="0"/>
      <w:marBottom w:val="0"/>
      <w:divBdr>
        <w:top w:val="none" w:sz="0" w:space="0" w:color="auto"/>
        <w:left w:val="none" w:sz="0" w:space="0" w:color="auto"/>
        <w:bottom w:val="none" w:sz="0" w:space="0" w:color="auto"/>
        <w:right w:val="none" w:sz="0" w:space="0" w:color="auto"/>
      </w:divBdr>
    </w:div>
    <w:div w:id="1384520121">
      <w:bodyDiv w:val="1"/>
      <w:marLeft w:val="0"/>
      <w:marRight w:val="0"/>
      <w:marTop w:val="0"/>
      <w:marBottom w:val="0"/>
      <w:divBdr>
        <w:top w:val="none" w:sz="0" w:space="0" w:color="auto"/>
        <w:left w:val="none" w:sz="0" w:space="0" w:color="auto"/>
        <w:bottom w:val="none" w:sz="0" w:space="0" w:color="auto"/>
        <w:right w:val="none" w:sz="0" w:space="0" w:color="auto"/>
      </w:divBdr>
    </w:div>
    <w:div w:id="1384795651">
      <w:bodyDiv w:val="1"/>
      <w:marLeft w:val="0"/>
      <w:marRight w:val="0"/>
      <w:marTop w:val="0"/>
      <w:marBottom w:val="0"/>
      <w:divBdr>
        <w:top w:val="none" w:sz="0" w:space="0" w:color="auto"/>
        <w:left w:val="none" w:sz="0" w:space="0" w:color="auto"/>
        <w:bottom w:val="none" w:sz="0" w:space="0" w:color="auto"/>
        <w:right w:val="none" w:sz="0" w:space="0" w:color="auto"/>
      </w:divBdr>
    </w:div>
    <w:div w:id="1384870430">
      <w:bodyDiv w:val="1"/>
      <w:marLeft w:val="0"/>
      <w:marRight w:val="0"/>
      <w:marTop w:val="0"/>
      <w:marBottom w:val="0"/>
      <w:divBdr>
        <w:top w:val="none" w:sz="0" w:space="0" w:color="auto"/>
        <w:left w:val="none" w:sz="0" w:space="0" w:color="auto"/>
        <w:bottom w:val="none" w:sz="0" w:space="0" w:color="auto"/>
        <w:right w:val="none" w:sz="0" w:space="0" w:color="auto"/>
      </w:divBdr>
    </w:div>
    <w:div w:id="1384910337">
      <w:bodyDiv w:val="1"/>
      <w:marLeft w:val="0"/>
      <w:marRight w:val="0"/>
      <w:marTop w:val="0"/>
      <w:marBottom w:val="0"/>
      <w:divBdr>
        <w:top w:val="none" w:sz="0" w:space="0" w:color="auto"/>
        <w:left w:val="none" w:sz="0" w:space="0" w:color="auto"/>
        <w:bottom w:val="none" w:sz="0" w:space="0" w:color="auto"/>
        <w:right w:val="none" w:sz="0" w:space="0" w:color="auto"/>
      </w:divBdr>
    </w:div>
    <w:div w:id="1384913984">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24604">
      <w:bodyDiv w:val="1"/>
      <w:marLeft w:val="0"/>
      <w:marRight w:val="0"/>
      <w:marTop w:val="0"/>
      <w:marBottom w:val="0"/>
      <w:divBdr>
        <w:top w:val="none" w:sz="0" w:space="0" w:color="auto"/>
        <w:left w:val="none" w:sz="0" w:space="0" w:color="auto"/>
        <w:bottom w:val="none" w:sz="0" w:space="0" w:color="auto"/>
        <w:right w:val="none" w:sz="0" w:space="0" w:color="auto"/>
      </w:divBdr>
    </w:div>
    <w:div w:id="1385326306">
      <w:bodyDiv w:val="1"/>
      <w:marLeft w:val="0"/>
      <w:marRight w:val="0"/>
      <w:marTop w:val="0"/>
      <w:marBottom w:val="0"/>
      <w:divBdr>
        <w:top w:val="none" w:sz="0" w:space="0" w:color="auto"/>
        <w:left w:val="none" w:sz="0" w:space="0" w:color="auto"/>
        <w:bottom w:val="none" w:sz="0" w:space="0" w:color="auto"/>
        <w:right w:val="none" w:sz="0" w:space="0" w:color="auto"/>
      </w:divBdr>
    </w:div>
    <w:div w:id="1385562826">
      <w:bodyDiv w:val="1"/>
      <w:marLeft w:val="0"/>
      <w:marRight w:val="0"/>
      <w:marTop w:val="0"/>
      <w:marBottom w:val="0"/>
      <w:divBdr>
        <w:top w:val="none" w:sz="0" w:space="0" w:color="auto"/>
        <w:left w:val="none" w:sz="0" w:space="0" w:color="auto"/>
        <w:bottom w:val="none" w:sz="0" w:space="0" w:color="auto"/>
        <w:right w:val="none" w:sz="0" w:space="0" w:color="auto"/>
      </w:divBdr>
    </w:div>
    <w:div w:id="1385643925">
      <w:bodyDiv w:val="1"/>
      <w:marLeft w:val="0"/>
      <w:marRight w:val="0"/>
      <w:marTop w:val="0"/>
      <w:marBottom w:val="0"/>
      <w:divBdr>
        <w:top w:val="none" w:sz="0" w:space="0" w:color="auto"/>
        <w:left w:val="none" w:sz="0" w:space="0" w:color="auto"/>
        <w:bottom w:val="none" w:sz="0" w:space="0" w:color="auto"/>
        <w:right w:val="none" w:sz="0" w:space="0" w:color="auto"/>
      </w:divBdr>
    </w:div>
    <w:div w:id="1385831013">
      <w:bodyDiv w:val="1"/>
      <w:marLeft w:val="0"/>
      <w:marRight w:val="0"/>
      <w:marTop w:val="0"/>
      <w:marBottom w:val="0"/>
      <w:divBdr>
        <w:top w:val="none" w:sz="0" w:space="0" w:color="auto"/>
        <w:left w:val="none" w:sz="0" w:space="0" w:color="auto"/>
        <w:bottom w:val="none" w:sz="0" w:space="0" w:color="auto"/>
        <w:right w:val="none" w:sz="0" w:space="0" w:color="auto"/>
      </w:divBdr>
    </w:div>
    <w:div w:id="1385831048">
      <w:bodyDiv w:val="1"/>
      <w:marLeft w:val="0"/>
      <w:marRight w:val="0"/>
      <w:marTop w:val="0"/>
      <w:marBottom w:val="0"/>
      <w:divBdr>
        <w:top w:val="none" w:sz="0" w:space="0" w:color="auto"/>
        <w:left w:val="none" w:sz="0" w:space="0" w:color="auto"/>
        <w:bottom w:val="none" w:sz="0" w:space="0" w:color="auto"/>
        <w:right w:val="none" w:sz="0" w:space="0" w:color="auto"/>
      </w:divBdr>
    </w:div>
    <w:div w:id="1385831480">
      <w:bodyDiv w:val="1"/>
      <w:marLeft w:val="0"/>
      <w:marRight w:val="0"/>
      <w:marTop w:val="0"/>
      <w:marBottom w:val="0"/>
      <w:divBdr>
        <w:top w:val="none" w:sz="0" w:space="0" w:color="auto"/>
        <w:left w:val="none" w:sz="0" w:space="0" w:color="auto"/>
        <w:bottom w:val="none" w:sz="0" w:space="0" w:color="auto"/>
        <w:right w:val="none" w:sz="0" w:space="0" w:color="auto"/>
      </w:divBdr>
    </w:div>
    <w:div w:id="1386024174">
      <w:bodyDiv w:val="1"/>
      <w:marLeft w:val="0"/>
      <w:marRight w:val="0"/>
      <w:marTop w:val="0"/>
      <w:marBottom w:val="0"/>
      <w:divBdr>
        <w:top w:val="none" w:sz="0" w:space="0" w:color="auto"/>
        <w:left w:val="none" w:sz="0" w:space="0" w:color="auto"/>
        <w:bottom w:val="none" w:sz="0" w:space="0" w:color="auto"/>
        <w:right w:val="none" w:sz="0" w:space="0" w:color="auto"/>
      </w:divBdr>
    </w:div>
    <w:div w:id="1386179656">
      <w:bodyDiv w:val="1"/>
      <w:marLeft w:val="0"/>
      <w:marRight w:val="0"/>
      <w:marTop w:val="0"/>
      <w:marBottom w:val="0"/>
      <w:divBdr>
        <w:top w:val="none" w:sz="0" w:space="0" w:color="auto"/>
        <w:left w:val="none" w:sz="0" w:space="0" w:color="auto"/>
        <w:bottom w:val="none" w:sz="0" w:space="0" w:color="auto"/>
        <w:right w:val="none" w:sz="0" w:space="0" w:color="auto"/>
      </w:divBdr>
    </w:div>
    <w:div w:id="1386417968">
      <w:bodyDiv w:val="1"/>
      <w:marLeft w:val="0"/>
      <w:marRight w:val="0"/>
      <w:marTop w:val="0"/>
      <w:marBottom w:val="0"/>
      <w:divBdr>
        <w:top w:val="none" w:sz="0" w:space="0" w:color="auto"/>
        <w:left w:val="none" w:sz="0" w:space="0" w:color="auto"/>
        <w:bottom w:val="none" w:sz="0" w:space="0" w:color="auto"/>
        <w:right w:val="none" w:sz="0" w:space="0" w:color="auto"/>
      </w:divBdr>
    </w:div>
    <w:div w:id="1386489832">
      <w:bodyDiv w:val="1"/>
      <w:marLeft w:val="0"/>
      <w:marRight w:val="0"/>
      <w:marTop w:val="0"/>
      <w:marBottom w:val="0"/>
      <w:divBdr>
        <w:top w:val="none" w:sz="0" w:space="0" w:color="auto"/>
        <w:left w:val="none" w:sz="0" w:space="0" w:color="auto"/>
        <w:bottom w:val="none" w:sz="0" w:space="0" w:color="auto"/>
        <w:right w:val="none" w:sz="0" w:space="0" w:color="auto"/>
      </w:divBdr>
    </w:div>
    <w:div w:id="1386493268">
      <w:bodyDiv w:val="1"/>
      <w:marLeft w:val="0"/>
      <w:marRight w:val="0"/>
      <w:marTop w:val="0"/>
      <w:marBottom w:val="0"/>
      <w:divBdr>
        <w:top w:val="none" w:sz="0" w:space="0" w:color="auto"/>
        <w:left w:val="none" w:sz="0" w:space="0" w:color="auto"/>
        <w:bottom w:val="none" w:sz="0" w:space="0" w:color="auto"/>
        <w:right w:val="none" w:sz="0" w:space="0" w:color="auto"/>
      </w:divBdr>
    </w:div>
    <w:div w:id="1386568908">
      <w:bodyDiv w:val="1"/>
      <w:marLeft w:val="0"/>
      <w:marRight w:val="0"/>
      <w:marTop w:val="0"/>
      <w:marBottom w:val="0"/>
      <w:divBdr>
        <w:top w:val="none" w:sz="0" w:space="0" w:color="auto"/>
        <w:left w:val="none" w:sz="0" w:space="0" w:color="auto"/>
        <w:bottom w:val="none" w:sz="0" w:space="0" w:color="auto"/>
        <w:right w:val="none" w:sz="0" w:space="0" w:color="auto"/>
      </w:divBdr>
    </w:div>
    <w:div w:id="1387023112">
      <w:bodyDiv w:val="1"/>
      <w:marLeft w:val="0"/>
      <w:marRight w:val="0"/>
      <w:marTop w:val="0"/>
      <w:marBottom w:val="0"/>
      <w:divBdr>
        <w:top w:val="none" w:sz="0" w:space="0" w:color="auto"/>
        <w:left w:val="none" w:sz="0" w:space="0" w:color="auto"/>
        <w:bottom w:val="none" w:sz="0" w:space="0" w:color="auto"/>
        <w:right w:val="none" w:sz="0" w:space="0" w:color="auto"/>
      </w:divBdr>
    </w:div>
    <w:div w:id="1387148227">
      <w:bodyDiv w:val="1"/>
      <w:marLeft w:val="0"/>
      <w:marRight w:val="0"/>
      <w:marTop w:val="0"/>
      <w:marBottom w:val="0"/>
      <w:divBdr>
        <w:top w:val="none" w:sz="0" w:space="0" w:color="auto"/>
        <w:left w:val="none" w:sz="0" w:space="0" w:color="auto"/>
        <w:bottom w:val="none" w:sz="0" w:space="0" w:color="auto"/>
        <w:right w:val="none" w:sz="0" w:space="0" w:color="auto"/>
      </w:divBdr>
    </w:div>
    <w:div w:id="1387218339">
      <w:bodyDiv w:val="1"/>
      <w:marLeft w:val="0"/>
      <w:marRight w:val="0"/>
      <w:marTop w:val="0"/>
      <w:marBottom w:val="0"/>
      <w:divBdr>
        <w:top w:val="none" w:sz="0" w:space="0" w:color="auto"/>
        <w:left w:val="none" w:sz="0" w:space="0" w:color="auto"/>
        <w:bottom w:val="none" w:sz="0" w:space="0" w:color="auto"/>
        <w:right w:val="none" w:sz="0" w:space="0" w:color="auto"/>
      </w:divBdr>
    </w:div>
    <w:div w:id="1387413052">
      <w:bodyDiv w:val="1"/>
      <w:marLeft w:val="0"/>
      <w:marRight w:val="0"/>
      <w:marTop w:val="0"/>
      <w:marBottom w:val="0"/>
      <w:divBdr>
        <w:top w:val="none" w:sz="0" w:space="0" w:color="auto"/>
        <w:left w:val="none" w:sz="0" w:space="0" w:color="auto"/>
        <w:bottom w:val="none" w:sz="0" w:space="0" w:color="auto"/>
        <w:right w:val="none" w:sz="0" w:space="0" w:color="auto"/>
      </w:divBdr>
    </w:div>
    <w:div w:id="1387490915">
      <w:bodyDiv w:val="1"/>
      <w:marLeft w:val="0"/>
      <w:marRight w:val="0"/>
      <w:marTop w:val="0"/>
      <w:marBottom w:val="0"/>
      <w:divBdr>
        <w:top w:val="none" w:sz="0" w:space="0" w:color="auto"/>
        <w:left w:val="none" w:sz="0" w:space="0" w:color="auto"/>
        <w:bottom w:val="none" w:sz="0" w:space="0" w:color="auto"/>
        <w:right w:val="none" w:sz="0" w:space="0" w:color="auto"/>
      </w:divBdr>
    </w:div>
    <w:div w:id="1387559809">
      <w:bodyDiv w:val="1"/>
      <w:marLeft w:val="0"/>
      <w:marRight w:val="0"/>
      <w:marTop w:val="0"/>
      <w:marBottom w:val="0"/>
      <w:divBdr>
        <w:top w:val="none" w:sz="0" w:space="0" w:color="auto"/>
        <w:left w:val="none" w:sz="0" w:space="0" w:color="auto"/>
        <w:bottom w:val="none" w:sz="0" w:space="0" w:color="auto"/>
        <w:right w:val="none" w:sz="0" w:space="0" w:color="auto"/>
      </w:divBdr>
    </w:div>
    <w:div w:id="1387684034">
      <w:bodyDiv w:val="1"/>
      <w:marLeft w:val="0"/>
      <w:marRight w:val="0"/>
      <w:marTop w:val="0"/>
      <w:marBottom w:val="0"/>
      <w:divBdr>
        <w:top w:val="none" w:sz="0" w:space="0" w:color="auto"/>
        <w:left w:val="none" w:sz="0" w:space="0" w:color="auto"/>
        <w:bottom w:val="none" w:sz="0" w:space="0" w:color="auto"/>
        <w:right w:val="none" w:sz="0" w:space="0" w:color="auto"/>
      </w:divBdr>
    </w:div>
    <w:div w:id="1387725668">
      <w:bodyDiv w:val="1"/>
      <w:marLeft w:val="0"/>
      <w:marRight w:val="0"/>
      <w:marTop w:val="0"/>
      <w:marBottom w:val="0"/>
      <w:divBdr>
        <w:top w:val="none" w:sz="0" w:space="0" w:color="auto"/>
        <w:left w:val="none" w:sz="0" w:space="0" w:color="auto"/>
        <w:bottom w:val="none" w:sz="0" w:space="0" w:color="auto"/>
        <w:right w:val="none" w:sz="0" w:space="0" w:color="auto"/>
      </w:divBdr>
    </w:div>
    <w:div w:id="1387802245">
      <w:bodyDiv w:val="1"/>
      <w:marLeft w:val="0"/>
      <w:marRight w:val="0"/>
      <w:marTop w:val="0"/>
      <w:marBottom w:val="0"/>
      <w:divBdr>
        <w:top w:val="none" w:sz="0" w:space="0" w:color="auto"/>
        <w:left w:val="none" w:sz="0" w:space="0" w:color="auto"/>
        <w:bottom w:val="none" w:sz="0" w:space="0" w:color="auto"/>
        <w:right w:val="none" w:sz="0" w:space="0" w:color="auto"/>
      </w:divBdr>
    </w:div>
    <w:div w:id="1387803018">
      <w:bodyDiv w:val="1"/>
      <w:marLeft w:val="0"/>
      <w:marRight w:val="0"/>
      <w:marTop w:val="0"/>
      <w:marBottom w:val="0"/>
      <w:divBdr>
        <w:top w:val="none" w:sz="0" w:space="0" w:color="auto"/>
        <w:left w:val="none" w:sz="0" w:space="0" w:color="auto"/>
        <w:bottom w:val="none" w:sz="0" w:space="0" w:color="auto"/>
        <w:right w:val="none" w:sz="0" w:space="0" w:color="auto"/>
      </w:divBdr>
    </w:div>
    <w:div w:id="1387870761">
      <w:bodyDiv w:val="1"/>
      <w:marLeft w:val="0"/>
      <w:marRight w:val="0"/>
      <w:marTop w:val="0"/>
      <w:marBottom w:val="0"/>
      <w:divBdr>
        <w:top w:val="none" w:sz="0" w:space="0" w:color="auto"/>
        <w:left w:val="none" w:sz="0" w:space="0" w:color="auto"/>
        <w:bottom w:val="none" w:sz="0" w:space="0" w:color="auto"/>
        <w:right w:val="none" w:sz="0" w:space="0" w:color="auto"/>
      </w:divBdr>
    </w:div>
    <w:div w:id="1388190535">
      <w:bodyDiv w:val="1"/>
      <w:marLeft w:val="0"/>
      <w:marRight w:val="0"/>
      <w:marTop w:val="0"/>
      <w:marBottom w:val="0"/>
      <w:divBdr>
        <w:top w:val="none" w:sz="0" w:space="0" w:color="auto"/>
        <w:left w:val="none" w:sz="0" w:space="0" w:color="auto"/>
        <w:bottom w:val="none" w:sz="0" w:space="0" w:color="auto"/>
        <w:right w:val="none" w:sz="0" w:space="0" w:color="auto"/>
      </w:divBdr>
    </w:div>
    <w:div w:id="1388261434">
      <w:bodyDiv w:val="1"/>
      <w:marLeft w:val="0"/>
      <w:marRight w:val="0"/>
      <w:marTop w:val="0"/>
      <w:marBottom w:val="0"/>
      <w:divBdr>
        <w:top w:val="none" w:sz="0" w:space="0" w:color="auto"/>
        <w:left w:val="none" w:sz="0" w:space="0" w:color="auto"/>
        <w:bottom w:val="none" w:sz="0" w:space="0" w:color="auto"/>
        <w:right w:val="none" w:sz="0" w:space="0" w:color="auto"/>
      </w:divBdr>
    </w:div>
    <w:div w:id="1388265956">
      <w:bodyDiv w:val="1"/>
      <w:marLeft w:val="0"/>
      <w:marRight w:val="0"/>
      <w:marTop w:val="0"/>
      <w:marBottom w:val="0"/>
      <w:divBdr>
        <w:top w:val="none" w:sz="0" w:space="0" w:color="auto"/>
        <w:left w:val="none" w:sz="0" w:space="0" w:color="auto"/>
        <w:bottom w:val="none" w:sz="0" w:space="0" w:color="auto"/>
        <w:right w:val="none" w:sz="0" w:space="0" w:color="auto"/>
      </w:divBdr>
    </w:div>
    <w:div w:id="1388341325">
      <w:bodyDiv w:val="1"/>
      <w:marLeft w:val="0"/>
      <w:marRight w:val="0"/>
      <w:marTop w:val="0"/>
      <w:marBottom w:val="0"/>
      <w:divBdr>
        <w:top w:val="none" w:sz="0" w:space="0" w:color="auto"/>
        <w:left w:val="none" w:sz="0" w:space="0" w:color="auto"/>
        <w:bottom w:val="none" w:sz="0" w:space="0" w:color="auto"/>
        <w:right w:val="none" w:sz="0" w:space="0" w:color="auto"/>
      </w:divBdr>
    </w:div>
    <w:div w:id="1388451180">
      <w:bodyDiv w:val="1"/>
      <w:marLeft w:val="0"/>
      <w:marRight w:val="0"/>
      <w:marTop w:val="0"/>
      <w:marBottom w:val="0"/>
      <w:divBdr>
        <w:top w:val="none" w:sz="0" w:space="0" w:color="auto"/>
        <w:left w:val="none" w:sz="0" w:space="0" w:color="auto"/>
        <w:bottom w:val="none" w:sz="0" w:space="0" w:color="auto"/>
        <w:right w:val="none" w:sz="0" w:space="0" w:color="auto"/>
      </w:divBdr>
    </w:div>
    <w:div w:id="1388529025">
      <w:bodyDiv w:val="1"/>
      <w:marLeft w:val="0"/>
      <w:marRight w:val="0"/>
      <w:marTop w:val="0"/>
      <w:marBottom w:val="0"/>
      <w:divBdr>
        <w:top w:val="none" w:sz="0" w:space="0" w:color="auto"/>
        <w:left w:val="none" w:sz="0" w:space="0" w:color="auto"/>
        <w:bottom w:val="none" w:sz="0" w:space="0" w:color="auto"/>
        <w:right w:val="none" w:sz="0" w:space="0" w:color="auto"/>
      </w:divBdr>
    </w:div>
    <w:div w:id="1388608334">
      <w:bodyDiv w:val="1"/>
      <w:marLeft w:val="0"/>
      <w:marRight w:val="0"/>
      <w:marTop w:val="0"/>
      <w:marBottom w:val="0"/>
      <w:divBdr>
        <w:top w:val="none" w:sz="0" w:space="0" w:color="auto"/>
        <w:left w:val="none" w:sz="0" w:space="0" w:color="auto"/>
        <w:bottom w:val="none" w:sz="0" w:space="0" w:color="auto"/>
        <w:right w:val="none" w:sz="0" w:space="0" w:color="auto"/>
      </w:divBdr>
    </w:div>
    <w:div w:id="1388651705">
      <w:bodyDiv w:val="1"/>
      <w:marLeft w:val="0"/>
      <w:marRight w:val="0"/>
      <w:marTop w:val="0"/>
      <w:marBottom w:val="0"/>
      <w:divBdr>
        <w:top w:val="none" w:sz="0" w:space="0" w:color="auto"/>
        <w:left w:val="none" w:sz="0" w:space="0" w:color="auto"/>
        <w:bottom w:val="none" w:sz="0" w:space="0" w:color="auto"/>
        <w:right w:val="none" w:sz="0" w:space="0" w:color="auto"/>
      </w:divBdr>
    </w:div>
    <w:div w:id="1388913168">
      <w:bodyDiv w:val="1"/>
      <w:marLeft w:val="0"/>
      <w:marRight w:val="0"/>
      <w:marTop w:val="0"/>
      <w:marBottom w:val="0"/>
      <w:divBdr>
        <w:top w:val="none" w:sz="0" w:space="0" w:color="auto"/>
        <w:left w:val="none" w:sz="0" w:space="0" w:color="auto"/>
        <w:bottom w:val="none" w:sz="0" w:space="0" w:color="auto"/>
        <w:right w:val="none" w:sz="0" w:space="0" w:color="auto"/>
      </w:divBdr>
    </w:div>
    <w:div w:id="1389037639">
      <w:bodyDiv w:val="1"/>
      <w:marLeft w:val="0"/>
      <w:marRight w:val="0"/>
      <w:marTop w:val="0"/>
      <w:marBottom w:val="0"/>
      <w:divBdr>
        <w:top w:val="none" w:sz="0" w:space="0" w:color="auto"/>
        <w:left w:val="none" w:sz="0" w:space="0" w:color="auto"/>
        <w:bottom w:val="none" w:sz="0" w:space="0" w:color="auto"/>
        <w:right w:val="none" w:sz="0" w:space="0" w:color="auto"/>
      </w:divBdr>
    </w:div>
    <w:div w:id="1389066698">
      <w:bodyDiv w:val="1"/>
      <w:marLeft w:val="0"/>
      <w:marRight w:val="0"/>
      <w:marTop w:val="0"/>
      <w:marBottom w:val="0"/>
      <w:divBdr>
        <w:top w:val="none" w:sz="0" w:space="0" w:color="auto"/>
        <w:left w:val="none" w:sz="0" w:space="0" w:color="auto"/>
        <w:bottom w:val="none" w:sz="0" w:space="0" w:color="auto"/>
        <w:right w:val="none" w:sz="0" w:space="0" w:color="auto"/>
      </w:divBdr>
    </w:div>
    <w:div w:id="1389374597">
      <w:bodyDiv w:val="1"/>
      <w:marLeft w:val="0"/>
      <w:marRight w:val="0"/>
      <w:marTop w:val="0"/>
      <w:marBottom w:val="0"/>
      <w:divBdr>
        <w:top w:val="none" w:sz="0" w:space="0" w:color="auto"/>
        <w:left w:val="none" w:sz="0" w:space="0" w:color="auto"/>
        <w:bottom w:val="none" w:sz="0" w:space="0" w:color="auto"/>
        <w:right w:val="none" w:sz="0" w:space="0" w:color="auto"/>
      </w:divBdr>
    </w:div>
    <w:div w:id="1389495818">
      <w:bodyDiv w:val="1"/>
      <w:marLeft w:val="0"/>
      <w:marRight w:val="0"/>
      <w:marTop w:val="0"/>
      <w:marBottom w:val="0"/>
      <w:divBdr>
        <w:top w:val="none" w:sz="0" w:space="0" w:color="auto"/>
        <w:left w:val="none" w:sz="0" w:space="0" w:color="auto"/>
        <w:bottom w:val="none" w:sz="0" w:space="0" w:color="auto"/>
        <w:right w:val="none" w:sz="0" w:space="0" w:color="auto"/>
      </w:divBdr>
    </w:div>
    <w:div w:id="1389692605">
      <w:bodyDiv w:val="1"/>
      <w:marLeft w:val="0"/>
      <w:marRight w:val="0"/>
      <w:marTop w:val="0"/>
      <w:marBottom w:val="0"/>
      <w:divBdr>
        <w:top w:val="none" w:sz="0" w:space="0" w:color="auto"/>
        <w:left w:val="none" w:sz="0" w:space="0" w:color="auto"/>
        <w:bottom w:val="none" w:sz="0" w:space="0" w:color="auto"/>
        <w:right w:val="none" w:sz="0" w:space="0" w:color="auto"/>
      </w:divBdr>
    </w:div>
    <w:div w:id="1389919760">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106075">
      <w:bodyDiv w:val="1"/>
      <w:marLeft w:val="0"/>
      <w:marRight w:val="0"/>
      <w:marTop w:val="0"/>
      <w:marBottom w:val="0"/>
      <w:divBdr>
        <w:top w:val="none" w:sz="0" w:space="0" w:color="auto"/>
        <w:left w:val="none" w:sz="0" w:space="0" w:color="auto"/>
        <w:bottom w:val="none" w:sz="0" w:space="0" w:color="auto"/>
        <w:right w:val="none" w:sz="0" w:space="0" w:color="auto"/>
      </w:divBdr>
    </w:div>
    <w:div w:id="1390107066">
      <w:bodyDiv w:val="1"/>
      <w:marLeft w:val="0"/>
      <w:marRight w:val="0"/>
      <w:marTop w:val="0"/>
      <w:marBottom w:val="0"/>
      <w:divBdr>
        <w:top w:val="none" w:sz="0" w:space="0" w:color="auto"/>
        <w:left w:val="none" w:sz="0" w:space="0" w:color="auto"/>
        <w:bottom w:val="none" w:sz="0" w:space="0" w:color="auto"/>
        <w:right w:val="none" w:sz="0" w:space="0" w:color="auto"/>
      </w:divBdr>
    </w:div>
    <w:div w:id="1390500556">
      <w:bodyDiv w:val="1"/>
      <w:marLeft w:val="0"/>
      <w:marRight w:val="0"/>
      <w:marTop w:val="0"/>
      <w:marBottom w:val="0"/>
      <w:divBdr>
        <w:top w:val="none" w:sz="0" w:space="0" w:color="auto"/>
        <w:left w:val="none" w:sz="0" w:space="0" w:color="auto"/>
        <w:bottom w:val="none" w:sz="0" w:space="0" w:color="auto"/>
        <w:right w:val="none" w:sz="0" w:space="0" w:color="auto"/>
      </w:divBdr>
    </w:div>
    <w:div w:id="1391003154">
      <w:bodyDiv w:val="1"/>
      <w:marLeft w:val="0"/>
      <w:marRight w:val="0"/>
      <w:marTop w:val="0"/>
      <w:marBottom w:val="0"/>
      <w:divBdr>
        <w:top w:val="none" w:sz="0" w:space="0" w:color="auto"/>
        <w:left w:val="none" w:sz="0" w:space="0" w:color="auto"/>
        <w:bottom w:val="none" w:sz="0" w:space="0" w:color="auto"/>
        <w:right w:val="none" w:sz="0" w:space="0" w:color="auto"/>
      </w:divBdr>
    </w:div>
    <w:div w:id="1391077791">
      <w:bodyDiv w:val="1"/>
      <w:marLeft w:val="0"/>
      <w:marRight w:val="0"/>
      <w:marTop w:val="0"/>
      <w:marBottom w:val="0"/>
      <w:divBdr>
        <w:top w:val="none" w:sz="0" w:space="0" w:color="auto"/>
        <w:left w:val="none" w:sz="0" w:space="0" w:color="auto"/>
        <w:bottom w:val="none" w:sz="0" w:space="0" w:color="auto"/>
        <w:right w:val="none" w:sz="0" w:space="0" w:color="auto"/>
      </w:divBdr>
    </w:div>
    <w:div w:id="1391154041">
      <w:bodyDiv w:val="1"/>
      <w:marLeft w:val="0"/>
      <w:marRight w:val="0"/>
      <w:marTop w:val="0"/>
      <w:marBottom w:val="0"/>
      <w:divBdr>
        <w:top w:val="none" w:sz="0" w:space="0" w:color="auto"/>
        <w:left w:val="none" w:sz="0" w:space="0" w:color="auto"/>
        <w:bottom w:val="none" w:sz="0" w:space="0" w:color="auto"/>
        <w:right w:val="none" w:sz="0" w:space="0" w:color="auto"/>
      </w:divBdr>
    </w:div>
    <w:div w:id="1391227851">
      <w:bodyDiv w:val="1"/>
      <w:marLeft w:val="0"/>
      <w:marRight w:val="0"/>
      <w:marTop w:val="0"/>
      <w:marBottom w:val="0"/>
      <w:divBdr>
        <w:top w:val="none" w:sz="0" w:space="0" w:color="auto"/>
        <w:left w:val="none" w:sz="0" w:space="0" w:color="auto"/>
        <w:bottom w:val="none" w:sz="0" w:space="0" w:color="auto"/>
        <w:right w:val="none" w:sz="0" w:space="0" w:color="auto"/>
      </w:divBdr>
    </w:div>
    <w:div w:id="1391541789">
      <w:bodyDiv w:val="1"/>
      <w:marLeft w:val="0"/>
      <w:marRight w:val="0"/>
      <w:marTop w:val="0"/>
      <w:marBottom w:val="0"/>
      <w:divBdr>
        <w:top w:val="none" w:sz="0" w:space="0" w:color="auto"/>
        <w:left w:val="none" w:sz="0" w:space="0" w:color="auto"/>
        <w:bottom w:val="none" w:sz="0" w:space="0" w:color="auto"/>
        <w:right w:val="none" w:sz="0" w:space="0" w:color="auto"/>
      </w:divBdr>
    </w:div>
    <w:div w:id="1391657568">
      <w:bodyDiv w:val="1"/>
      <w:marLeft w:val="0"/>
      <w:marRight w:val="0"/>
      <w:marTop w:val="0"/>
      <w:marBottom w:val="0"/>
      <w:divBdr>
        <w:top w:val="none" w:sz="0" w:space="0" w:color="auto"/>
        <w:left w:val="none" w:sz="0" w:space="0" w:color="auto"/>
        <w:bottom w:val="none" w:sz="0" w:space="0" w:color="auto"/>
        <w:right w:val="none" w:sz="0" w:space="0" w:color="auto"/>
      </w:divBdr>
    </w:div>
    <w:div w:id="1391736012">
      <w:bodyDiv w:val="1"/>
      <w:marLeft w:val="0"/>
      <w:marRight w:val="0"/>
      <w:marTop w:val="0"/>
      <w:marBottom w:val="0"/>
      <w:divBdr>
        <w:top w:val="none" w:sz="0" w:space="0" w:color="auto"/>
        <w:left w:val="none" w:sz="0" w:space="0" w:color="auto"/>
        <w:bottom w:val="none" w:sz="0" w:space="0" w:color="auto"/>
        <w:right w:val="none" w:sz="0" w:space="0" w:color="auto"/>
      </w:divBdr>
    </w:div>
    <w:div w:id="1391880216">
      <w:bodyDiv w:val="1"/>
      <w:marLeft w:val="0"/>
      <w:marRight w:val="0"/>
      <w:marTop w:val="0"/>
      <w:marBottom w:val="0"/>
      <w:divBdr>
        <w:top w:val="none" w:sz="0" w:space="0" w:color="auto"/>
        <w:left w:val="none" w:sz="0" w:space="0" w:color="auto"/>
        <w:bottom w:val="none" w:sz="0" w:space="0" w:color="auto"/>
        <w:right w:val="none" w:sz="0" w:space="0" w:color="auto"/>
      </w:divBdr>
    </w:div>
    <w:div w:id="1392190357">
      <w:bodyDiv w:val="1"/>
      <w:marLeft w:val="0"/>
      <w:marRight w:val="0"/>
      <w:marTop w:val="0"/>
      <w:marBottom w:val="0"/>
      <w:divBdr>
        <w:top w:val="none" w:sz="0" w:space="0" w:color="auto"/>
        <w:left w:val="none" w:sz="0" w:space="0" w:color="auto"/>
        <w:bottom w:val="none" w:sz="0" w:space="0" w:color="auto"/>
        <w:right w:val="none" w:sz="0" w:space="0" w:color="auto"/>
      </w:divBdr>
    </w:div>
    <w:div w:id="1392194892">
      <w:bodyDiv w:val="1"/>
      <w:marLeft w:val="0"/>
      <w:marRight w:val="0"/>
      <w:marTop w:val="0"/>
      <w:marBottom w:val="0"/>
      <w:divBdr>
        <w:top w:val="none" w:sz="0" w:space="0" w:color="auto"/>
        <w:left w:val="none" w:sz="0" w:space="0" w:color="auto"/>
        <w:bottom w:val="none" w:sz="0" w:space="0" w:color="auto"/>
        <w:right w:val="none" w:sz="0" w:space="0" w:color="auto"/>
      </w:divBdr>
    </w:div>
    <w:div w:id="1392459832">
      <w:bodyDiv w:val="1"/>
      <w:marLeft w:val="0"/>
      <w:marRight w:val="0"/>
      <w:marTop w:val="0"/>
      <w:marBottom w:val="0"/>
      <w:divBdr>
        <w:top w:val="none" w:sz="0" w:space="0" w:color="auto"/>
        <w:left w:val="none" w:sz="0" w:space="0" w:color="auto"/>
        <w:bottom w:val="none" w:sz="0" w:space="0" w:color="auto"/>
        <w:right w:val="none" w:sz="0" w:space="0" w:color="auto"/>
      </w:divBdr>
    </w:div>
    <w:div w:id="1392535055">
      <w:bodyDiv w:val="1"/>
      <w:marLeft w:val="0"/>
      <w:marRight w:val="0"/>
      <w:marTop w:val="0"/>
      <w:marBottom w:val="0"/>
      <w:divBdr>
        <w:top w:val="none" w:sz="0" w:space="0" w:color="auto"/>
        <w:left w:val="none" w:sz="0" w:space="0" w:color="auto"/>
        <w:bottom w:val="none" w:sz="0" w:space="0" w:color="auto"/>
        <w:right w:val="none" w:sz="0" w:space="0" w:color="auto"/>
      </w:divBdr>
    </w:div>
    <w:div w:id="1392576854">
      <w:bodyDiv w:val="1"/>
      <w:marLeft w:val="0"/>
      <w:marRight w:val="0"/>
      <w:marTop w:val="0"/>
      <w:marBottom w:val="0"/>
      <w:divBdr>
        <w:top w:val="none" w:sz="0" w:space="0" w:color="auto"/>
        <w:left w:val="none" w:sz="0" w:space="0" w:color="auto"/>
        <w:bottom w:val="none" w:sz="0" w:space="0" w:color="auto"/>
        <w:right w:val="none" w:sz="0" w:space="0" w:color="auto"/>
      </w:divBdr>
    </w:div>
    <w:div w:id="1392580262">
      <w:bodyDiv w:val="1"/>
      <w:marLeft w:val="0"/>
      <w:marRight w:val="0"/>
      <w:marTop w:val="0"/>
      <w:marBottom w:val="0"/>
      <w:divBdr>
        <w:top w:val="none" w:sz="0" w:space="0" w:color="auto"/>
        <w:left w:val="none" w:sz="0" w:space="0" w:color="auto"/>
        <w:bottom w:val="none" w:sz="0" w:space="0" w:color="auto"/>
        <w:right w:val="none" w:sz="0" w:space="0" w:color="auto"/>
      </w:divBdr>
    </w:div>
    <w:div w:id="1392726335">
      <w:bodyDiv w:val="1"/>
      <w:marLeft w:val="0"/>
      <w:marRight w:val="0"/>
      <w:marTop w:val="0"/>
      <w:marBottom w:val="0"/>
      <w:divBdr>
        <w:top w:val="none" w:sz="0" w:space="0" w:color="auto"/>
        <w:left w:val="none" w:sz="0" w:space="0" w:color="auto"/>
        <w:bottom w:val="none" w:sz="0" w:space="0" w:color="auto"/>
        <w:right w:val="none" w:sz="0" w:space="0" w:color="auto"/>
      </w:divBdr>
    </w:div>
    <w:div w:id="1392852810">
      <w:bodyDiv w:val="1"/>
      <w:marLeft w:val="0"/>
      <w:marRight w:val="0"/>
      <w:marTop w:val="0"/>
      <w:marBottom w:val="0"/>
      <w:divBdr>
        <w:top w:val="none" w:sz="0" w:space="0" w:color="auto"/>
        <w:left w:val="none" w:sz="0" w:space="0" w:color="auto"/>
        <w:bottom w:val="none" w:sz="0" w:space="0" w:color="auto"/>
        <w:right w:val="none" w:sz="0" w:space="0" w:color="auto"/>
      </w:divBdr>
    </w:div>
    <w:div w:id="13929188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191832">
      <w:bodyDiv w:val="1"/>
      <w:marLeft w:val="0"/>
      <w:marRight w:val="0"/>
      <w:marTop w:val="0"/>
      <w:marBottom w:val="0"/>
      <w:divBdr>
        <w:top w:val="none" w:sz="0" w:space="0" w:color="auto"/>
        <w:left w:val="none" w:sz="0" w:space="0" w:color="auto"/>
        <w:bottom w:val="none" w:sz="0" w:space="0" w:color="auto"/>
        <w:right w:val="none" w:sz="0" w:space="0" w:color="auto"/>
      </w:divBdr>
    </w:div>
    <w:div w:id="1393306556">
      <w:bodyDiv w:val="1"/>
      <w:marLeft w:val="0"/>
      <w:marRight w:val="0"/>
      <w:marTop w:val="0"/>
      <w:marBottom w:val="0"/>
      <w:divBdr>
        <w:top w:val="none" w:sz="0" w:space="0" w:color="auto"/>
        <w:left w:val="none" w:sz="0" w:space="0" w:color="auto"/>
        <w:bottom w:val="none" w:sz="0" w:space="0" w:color="auto"/>
        <w:right w:val="none" w:sz="0" w:space="0" w:color="auto"/>
      </w:divBdr>
    </w:div>
    <w:div w:id="1393311231">
      <w:bodyDiv w:val="1"/>
      <w:marLeft w:val="0"/>
      <w:marRight w:val="0"/>
      <w:marTop w:val="0"/>
      <w:marBottom w:val="0"/>
      <w:divBdr>
        <w:top w:val="none" w:sz="0" w:space="0" w:color="auto"/>
        <w:left w:val="none" w:sz="0" w:space="0" w:color="auto"/>
        <w:bottom w:val="none" w:sz="0" w:space="0" w:color="auto"/>
        <w:right w:val="none" w:sz="0" w:space="0" w:color="auto"/>
      </w:divBdr>
    </w:div>
    <w:div w:id="1393692928">
      <w:bodyDiv w:val="1"/>
      <w:marLeft w:val="0"/>
      <w:marRight w:val="0"/>
      <w:marTop w:val="0"/>
      <w:marBottom w:val="0"/>
      <w:divBdr>
        <w:top w:val="none" w:sz="0" w:space="0" w:color="auto"/>
        <w:left w:val="none" w:sz="0" w:space="0" w:color="auto"/>
        <w:bottom w:val="none" w:sz="0" w:space="0" w:color="auto"/>
        <w:right w:val="none" w:sz="0" w:space="0" w:color="auto"/>
      </w:divBdr>
    </w:div>
    <w:div w:id="1394112262">
      <w:bodyDiv w:val="1"/>
      <w:marLeft w:val="0"/>
      <w:marRight w:val="0"/>
      <w:marTop w:val="0"/>
      <w:marBottom w:val="0"/>
      <w:divBdr>
        <w:top w:val="none" w:sz="0" w:space="0" w:color="auto"/>
        <w:left w:val="none" w:sz="0" w:space="0" w:color="auto"/>
        <w:bottom w:val="none" w:sz="0" w:space="0" w:color="auto"/>
        <w:right w:val="none" w:sz="0" w:space="0" w:color="auto"/>
      </w:divBdr>
    </w:div>
    <w:div w:id="1394160321">
      <w:bodyDiv w:val="1"/>
      <w:marLeft w:val="0"/>
      <w:marRight w:val="0"/>
      <w:marTop w:val="0"/>
      <w:marBottom w:val="0"/>
      <w:divBdr>
        <w:top w:val="none" w:sz="0" w:space="0" w:color="auto"/>
        <w:left w:val="none" w:sz="0" w:space="0" w:color="auto"/>
        <w:bottom w:val="none" w:sz="0" w:space="0" w:color="auto"/>
        <w:right w:val="none" w:sz="0" w:space="0" w:color="auto"/>
      </w:divBdr>
    </w:div>
    <w:div w:id="1394616847">
      <w:bodyDiv w:val="1"/>
      <w:marLeft w:val="0"/>
      <w:marRight w:val="0"/>
      <w:marTop w:val="0"/>
      <w:marBottom w:val="0"/>
      <w:divBdr>
        <w:top w:val="none" w:sz="0" w:space="0" w:color="auto"/>
        <w:left w:val="none" w:sz="0" w:space="0" w:color="auto"/>
        <w:bottom w:val="none" w:sz="0" w:space="0" w:color="auto"/>
        <w:right w:val="none" w:sz="0" w:space="0" w:color="auto"/>
      </w:divBdr>
    </w:div>
    <w:div w:id="1394622909">
      <w:bodyDiv w:val="1"/>
      <w:marLeft w:val="0"/>
      <w:marRight w:val="0"/>
      <w:marTop w:val="0"/>
      <w:marBottom w:val="0"/>
      <w:divBdr>
        <w:top w:val="none" w:sz="0" w:space="0" w:color="auto"/>
        <w:left w:val="none" w:sz="0" w:space="0" w:color="auto"/>
        <w:bottom w:val="none" w:sz="0" w:space="0" w:color="auto"/>
        <w:right w:val="none" w:sz="0" w:space="0" w:color="auto"/>
      </w:divBdr>
    </w:div>
    <w:div w:id="1394624041">
      <w:bodyDiv w:val="1"/>
      <w:marLeft w:val="0"/>
      <w:marRight w:val="0"/>
      <w:marTop w:val="0"/>
      <w:marBottom w:val="0"/>
      <w:divBdr>
        <w:top w:val="none" w:sz="0" w:space="0" w:color="auto"/>
        <w:left w:val="none" w:sz="0" w:space="0" w:color="auto"/>
        <w:bottom w:val="none" w:sz="0" w:space="0" w:color="auto"/>
        <w:right w:val="none" w:sz="0" w:space="0" w:color="auto"/>
      </w:divBdr>
    </w:div>
    <w:div w:id="1394699655">
      <w:bodyDiv w:val="1"/>
      <w:marLeft w:val="0"/>
      <w:marRight w:val="0"/>
      <w:marTop w:val="0"/>
      <w:marBottom w:val="0"/>
      <w:divBdr>
        <w:top w:val="none" w:sz="0" w:space="0" w:color="auto"/>
        <w:left w:val="none" w:sz="0" w:space="0" w:color="auto"/>
        <w:bottom w:val="none" w:sz="0" w:space="0" w:color="auto"/>
        <w:right w:val="none" w:sz="0" w:space="0" w:color="auto"/>
      </w:divBdr>
    </w:div>
    <w:div w:id="1394817300">
      <w:bodyDiv w:val="1"/>
      <w:marLeft w:val="0"/>
      <w:marRight w:val="0"/>
      <w:marTop w:val="0"/>
      <w:marBottom w:val="0"/>
      <w:divBdr>
        <w:top w:val="none" w:sz="0" w:space="0" w:color="auto"/>
        <w:left w:val="none" w:sz="0" w:space="0" w:color="auto"/>
        <w:bottom w:val="none" w:sz="0" w:space="0" w:color="auto"/>
        <w:right w:val="none" w:sz="0" w:space="0" w:color="auto"/>
      </w:divBdr>
    </w:div>
    <w:div w:id="1394963975">
      <w:bodyDiv w:val="1"/>
      <w:marLeft w:val="0"/>
      <w:marRight w:val="0"/>
      <w:marTop w:val="0"/>
      <w:marBottom w:val="0"/>
      <w:divBdr>
        <w:top w:val="none" w:sz="0" w:space="0" w:color="auto"/>
        <w:left w:val="none" w:sz="0" w:space="0" w:color="auto"/>
        <w:bottom w:val="none" w:sz="0" w:space="0" w:color="auto"/>
        <w:right w:val="none" w:sz="0" w:space="0" w:color="auto"/>
      </w:divBdr>
    </w:div>
    <w:div w:id="1395009887">
      <w:bodyDiv w:val="1"/>
      <w:marLeft w:val="0"/>
      <w:marRight w:val="0"/>
      <w:marTop w:val="0"/>
      <w:marBottom w:val="0"/>
      <w:divBdr>
        <w:top w:val="none" w:sz="0" w:space="0" w:color="auto"/>
        <w:left w:val="none" w:sz="0" w:space="0" w:color="auto"/>
        <w:bottom w:val="none" w:sz="0" w:space="0" w:color="auto"/>
        <w:right w:val="none" w:sz="0" w:space="0" w:color="auto"/>
      </w:divBdr>
    </w:div>
    <w:div w:id="1395351914">
      <w:bodyDiv w:val="1"/>
      <w:marLeft w:val="0"/>
      <w:marRight w:val="0"/>
      <w:marTop w:val="0"/>
      <w:marBottom w:val="0"/>
      <w:divBdr>
        <w:top w:val="none" w:sz="0" w:space="0" w:color="auto"/>
        <w:left w:val="none" w:sz="0" w:space="0" w:color="auto"/>
        <w:bottom w:val="none" w:sz="0" w:space="0" w:color="auto"/>
        <w:right w:val="none" w:sz="0" w:space="0" w:color="auto"/>
      </w:divBdr>
    </w:div>
    <w:div w:id="1395353630">
      <w:bodyDiv w:val="1"/>
      <w:marLeft w:val="0"/>
      <w:marRight w:val="0"/>
      <w:marTop w:val="0"/>
      <w:marBottom w:val="0"/>
      <w:divBdr>
        <w:top w:val="none" w:sz="0" w:space="0" w:color="auto"/>
        <w:left w:val="none" w:sz="0" w:space="0" w:color="auto"/>
        <w:bottom w:val="none" w:sz="0" w:space="0" w:color="auto"/>
        <w:right w:val="none" w:sz="0" w:space="0" w:color="auto"/>
      </w:divBdr>
    </w:div>
    <w:div w:id="1395543036">
      <w:bodyDiv w:val="1"/>
      <w:marLeft w:val="0"/>
      <w:marRight w:val="0"/>
      <w:marTop w:val="0"/>
      <w:marBottom w:val="0"/>
      <w:divBdr>
        <w:top w:val="none" w:sz="0" w:space="0" w:color="auto"/>
        <w:left w:val="none" w:sz="0" w:space="0" w:color="auto"/>
        <w:bottom w:val="none" w:sz="0" w:space="0" w:color="auto"/>
        <w:right w:val="none" w:sz="0" w:space="0" w:color="auto"/>
      </w:divBdr>
    </w:div>
    <w:div w:id="1395666547">
      <w:bodyDiv w:val="1"/>
      <w:marLeft w:val="0"/>
      <w:marRight w:val="0"/>
      <w:marTop w:val="0"/>
      <w:marBottom w:val="0"/>
      <w:divBdr>
        <w:top w:val="none" w:sz="0" w:space="0" w:color="auto"/>
        <w:left w:val="none" w:sz="0" w:space="0" w:color="auto"/>
        <w:bottom w:val="none" w:sz="0" w:space="0" w:color="auto"/>
        <w:right w:val="none" w:sz="0" w:space="0" w:color="auto"/>
      </w:divBdr>
    </w:div>
    <w:div w:id="1395815249">
      <w:bodyDiv w:val="1"/>
      <w:marLeft w:val="0"/>
      <w:marRight w:val="0"/>
      <w:marTop w:val="0"/>
      <w:marBottom w:val="0"/>
      <w:divBdr>
        <w:top w:val="none" w:sz="0" w:space="0" w:color="auto"/>
        <w:left w:val="none" w:sz="0" w:space="0" w:color="auto"/>
        <w:bottom w:val="none" w:sz="0" w:space="0" w:color="auto"/>
        <w:right w:val="none" w:sz="0" w:space="0" w:color="auto"/>
      </w:divBdr>
    </w:div>
    <w:div w:id="1395927618">
      <w:bodyDiv w:val="1"/>
      <w:marLeft w:val="0"/>
      <w:marRight w:val="0"/>
      <w:marTop w:val="0"/>
      <w:marBottom w:val="0"/>
      <w:divBdr>
        <w:top w:val="none" w:sz="0" w:space="0" w:color="auto"/>
        <w:left w:val="none" w:sz="0" w:space="0" w:color="auto"/>
        <w:bottom w:val="none" w:sz="0" w:space="0" w:color="auto"/>
        <w:right w:val="none" w:sz="0" w:space="0" w:color="auto"/>
      </w:divBdr>
    </w:div>
    <w:div w:id="1396201211">
      <w:bodyDiv w:val="1"/>
      <w:marLeft w:val="0"/>
      <w:marRight w:val="0"/>
      <w:marTop w:val="0"/>
      <w:marBottom w:val="0"/>
      <w:divBdr>
        <w:top w:val="none" w:sz="0" w:space="0" w:color="auto"/>
        <w:left w:val="none" w:sz="0" w:space="0" w:color="auto"/>
        <w:bottom w:val="none" w:sz="0" w:space="0" w:color="auto"/>
        <w:right w:val="none" w:sz="0" w:space="0" w:color="auto"/>
      </w:divBdr>
    </w:div>
    <w:div w:id="1396276091">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66058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396926028">
      <w:bodyDiv w:val="1"/>
      <w:marLeft w:val="0"/>
      <w:marRight w:val="0"/>
      <w:marTop w:val="0"/>
      <w:marBottom w:val="0"/>
      <w:divBdr>
        <w:top w:val="none" w:sz="0" w:space="0" w:color="auto"/>
        <w:left w:val="none" w:sz="0" w:space="0" w:color="auto"/>
        <w:bottom w:val="none" w:sz="0" w:space="0" w:color="auto"/>
        <w:right w:val="none" w:sz="0" w:space="0" w:color="auto"/>
      </w:divBdr>
    </w:div>
    <w:div w:id="1396929564">
      <w:bodyDiv w:val="1"/>
      <w:marLeft w:val="0"/>
      <w:marRight w:val="0"/>
      <w:marTop w:val="0"/>
      <w:marBottom w:val="0"/>
      <w:divBdr>
        <w:top w:val="none" w:sz="0" w:space="0" w:color="auto"/>
        <w:left w:val="none" w:sz="0" w:space="0" w:color="auto"/>
        <w:bottom w:val="none" w:sz="0" w:space="0" w:color="auto"/>
        <w:right w:val="none" w:sz="0" w:space="0" w:color="auto"/>
      </w:divBdr>
    </w:div>
    <w:div w:id="1397239907">
      <w:bodyDiv w:val="1"/>
      <w:marLeft w:val="0"/>
      <w:marRight w:val="0"/>
      <w:marTop w:val="0"/>
      <w:marBottom w:val="0"/>
      <w:divBdr>
        <w:top w:val="none" w:sz="0" w:space="0" w:color="auto"/>
        <w:left w:val="none" w:sz="0" w:space="0" w:color="auto"/>
        <w:bottom w:val="none" w:sz="0" w:space="0" w:color="auto"/>
        <w:right w:val="none" w:sz="0" w:space="0" w:color="auto"/>
      </w:divBdr>
    </w:div>
    <w:div w:id="1397241993">
      <w:bodyDiv w:val="1"/>
      <w:marLeft w:val="0"/>
      <w:marRight w:val="0"/>
      <w:marTop w:val="0"/>
      <w:marBottom w:val="0"/>
      <w:divBdr>
        <w:top w:val="none" w:sz="0" w:space="0" w:color="auto"/>
        <w:left w:val="none" w:sz="0" w:space="0" w:color="auto"/>
        <w:bottom w:val="none" w:sz="0" w:space="0" w:color="auto"/>
        <w:right w:val="none" w:sz="0" w:space="0" w:color="auto"/>
      </w:divBdr>
    </w:div>
    <w:div w:id="1397361687">
      <w:bodyDiv w:val="1"/>
      <w:marLeft w:val="0"/>
      <w:marRight w:val="0"/>
      <w:marTop w:val="0"/>
      <w:marBottom w:val="0"/>
      <w:divBdr>
        <w:top w:val="none" w:sz="0" w:space="0" w:color="auto"/>
        <w:left w:val="none" w:sz="0" w:space="0" w:color="auto"/>
        <w:bottom w:val="none" w:sz="0" w:space="0" w:color="auto"/>
        <w:right w:val="none" w:sz="0" w:space="0" w:color="auto"/>
      </w:divBdr>
    </w:div>
    <w:div w:id="1397434161">
      <w:bodyDiv w:val="1"/>
      <w:marLeft w:val="0"/>
      <w:marRight w:val="0"/>
      <w:marTop w:val="0"/>
      <w:marBottom w:val="0"/>
      <w:divBdr>
        <w:top w:val="none" w:sz="0" w:space="0" w:color="auto"/>
        <w:left w:val="none" w:sz="0" w:space="0" w:color="auto"/>
        <w:bottom w:val="none" w:sz="0" w:space="0" w:color="auto"/>
        <w:right w:val="none" w:sz="0" w:space="0" w:color="auto"/>
      </w:divBdr>
    </w:div>
    <w:div w:id="1397511302">
      <w:bodyDiv w:val="1"/>
      <w:marLeft w:val="0"/>
      <w:marRight w:val="0"/>
      <w:marTop w:val="0"/>
      <w:marBottom w:val="0"/>
      <w:divBdr>
        <w:top w:val="none" w:sz="0" w:space="0" w:color="auto"/>
        <w:left w:val="none" w:sz="0" w:space="0" w:color="auto"/>
        <w:bottom w:val="none" w:sz="0" w:space="0" w:color="auto"/>
        <w:right w:val="none" w:sz="0" w:space="0" w:color="auto"/>
      </w:divBdr>
    </w:div>
    <w:div w:id="1397704274">
      <w:bodyDiv w:val="1"/>
      <w:marLeft w:val="0"/>
      <w:marRight w:val="0"/>
      <w:marTop w:val="0"/>
      <w:marBottom w:val="0"/>
      <w:divBdr>
        <w:top w:val="none" w:sz="0" w:space="0" w:color="auto"/>
        <w:left w:val="none" w:sz="0" w:space="0" w:color="auto"/>
        <w:bottom w:val="none" w:sz="0" w:space="0" w:color="auto"/>
        <w:right w:val="none" w:sz="0" w:space="0" w:color="auto"/>
      </w:divBdr>
    </w:div>
    <w:div w:id="1397706395">
      <w:bodyDiv w:val="1"/>
      <w:marLeft w:val="0"/>
      <w:marRight w:val="0"/>
      <w:marTop w:val="0"/>
      <w:marBottom w:val="0"/>
      <w:divBdr>
        <w:top w:val="none" w:sz="0" w:space="0" w:color="auto"/>
        <w:left w:val="none" w:sz="0" w:space="0" w:color="auto"/>
        <w:bottom w:val="none" w:sz="0" w:space="0" w:color="auto"/>
        <w:right w:val="none" w:sz="0" w:space="0" w:color="auto"/>
      </w:divBdr>
    </w:div>
    <w:div w:id="1397823925">
      <w:bodyDiv w:val="1"/>
      <w:marLeft w:val="0"/>
      <w:marRight w:val="0"/>
      <w:marTop w:val="0"/>
      <w:marBottom w:val="0"/>
      <w:divBdr>
        <w:top w:val="none" w:sz="0" w:space="0" w:color="auto"/>
        <w:left w:val="none" w:sz="0" w:space="0" w:color="auto"/>
        <w:bottom w:val="none" w:sz="0" w:space="0" w:color="auto"/>
        <w:right w:val="none" w:sz="0" w:space="0" w:color="auto"/>
      </w:divBdr>
    </w:div>
    <w:div w:id="1397898845">
      <w:bodyDiv w:val="1"/>
      <w:marLeft w:val="0"/>
      <w:marRight w:val="0"/>
      <w:marTop w:val="0"/>
      <w:marBottom w:val="0"/>
      <w:divBdr>
        <w:top w:val="none" w:sz="0" w:space="0" w:color="auto"/>
        <w:left w:val="none" w:sz="0" w:space="0" w:color="auto"/>
        <w:bottom w:val="none" w:sz="0" w:space="0" w:color="auto"/>
        <w:right w:val="none" w:sz="0" w:space="0" w:color="auto"/>
      </w:divBdr>
    </w:div>
    <w:div w:id="1397969227">
      <w:bodyDiv w:val="1"/>
      <w:marLeft w:val="0"/>
      <w:marRight w:val="0"/>
      <w:marTop w:val="0"/>
      <w:marBottom w:val="0"/>
      <w:divBdr>
        <w:top w:val="none" w:sz="0" w:space="0" w:color="auto"/>
        <w:left w:val="none" w:sz="0" w:space="0" w:color="auto"/>
        <w:bottom w:val="none" w:sz="0" w:space="0" w:color="auto"/>
        <w:right w:val="none" w:sz="0" w:space="0" w:color="auto"/>
      </w:divBdr>
    </w:div>
    <w:div w:id="1398170338">
      <w:bodyDiv w:val="1"/>
      <w:marLeft w:val="0"/>
      <w:marRight w:val="0"/>
      <w:marTop w:val="0"/>
      <w:marBottom w:val="0"/>
      <w:divBdr>
        <w:top w:val="none" w:sz="0" w:space="0" w:color="auto"/>
        <w:left w:val="none" w:sz="0" w:space="0" w:color="auto"/>
        <w:bottom w:val="none" w:sz="0" w:space="0" w:color="auto"/>
        <w:right w:val="none" w:sz="0" w:space="0" w:color="auto"/>
      </w:divBdr>
    </w:div>
    <w:div w:id="1398474547">
      <w:bodyDiv w:val="1"/>
      <w:marLeft w:val="0"/>
      <w:marRight w:val="0"/>
      <w:marTop w:val="0"/>
      <w:marBottom w:val="0"/>
      <w:divBdr>
        <w:top w:val="none" w:sz="0" w:space="0" w:color="auto"/>
        <w:left w:val="none" w:sz="0" w:space="0" w:color="auto"/>
        <w:bottom w:val="none" w:sz="0" w:space="0" w:color="auto"/>
        <w:right w:val="none" w:sz="0" w:space="0" w:color="auto"/>
      </w:divBdr>
    </w:div>
    <w:div w:id="1398479302">
      <w:bodyDiv w:val="1"/>
      <w:marLeft w:val="0"/>
      <w:marRight w:val="0"/>
      <w:marTop w:val="0"/>
      <w:marBottom w:val="0"/>
      <w:divBdr>
        <w:top w:val="none" w:sz="0" w:space="0" w:color="auto"/>
        <w:left w:val="none" w:sz="0" w:space="0" w:color="auto"/>
        <w:bottom w:val="none" w:sz="0" w:space="0" w:color="auto"/>
        <w:right w:val="none" w:sz="0" w:space="0" w:color="auto"/>
      </w:divBdr>
    </w:div>
    <w:div w:id="1398553988">
      <w:bodyDiv w:val="1"/>
      <w:marLeft w:val="0"/>
      <w:marRight w:val="0"/>
      <w:marTop w:val="0"/>
      <w:marBottom w:val="0"/>
      <w:divBdr>
        <w:top w:val="none" w:sz="0" w:space="0" w:color="auto"/>
        <w:left w:val="none" w:sz="0" w:space="0" w:color="auto"/>
        <w:bottom w:val="none" w:sz="0" w:space="0" w:color="auto"/>
        <w:right w:val="none" w:sz="0" w:space="0" w:color="auto"/>
      </w:divBdr>
    </w:div>
    <w:div w:id="1398750385">
      <w:bodyDiv w:val="1"/>
      <w:marLeft w:val="0"/>
      <w:marRight w:val="0"/>
      <w:marTop w:val="0"/>
      <w:marBottom w:val="0"/>
      <w:divBdr>
        <w:top w:val="none" w:sz="0" w:space="0" w:color="auto"/>
        <w:left w:val="none" w:sz="0" w:space="0" w:color="auto"/>
        <w:bottom w:val="none" w:sz="0" w:space="0" w:color="auto"/>
        <w:right w:val="none" w:sz="0" w:space="0" w:color="auto"/>
      </w:divBdr>
    </w:div>
    <w:div w:id="1398816262">
      <w:bodyDiv w:val="1"/>
      <w:marLeft w:val="0"/>
      <w:marRight w:val="0"/>
      <w:marTop w:val="0"/>
      <w:marBottom w:val="0"/>
      <w:divBdr>
        <w:top w:val="none" w:sz="0" w:space="0" w:color="auto"/>
        <w:left w:val="none" w:sz="0" w:space="0" w:color="auto"/>
        <w:bottom w:val="none" w:sz="0" w:space="0" w:color="auto"/>
        <w:right w:val="none" w:sz="0" w:space="0" w:color="auto"/>
      </w:divBdr>
    </w:div>
    <w:div w:id="1398941965">
      <w:bodyDiv w:val="1"/>
      <w:marLeft w:val="0"/>
      <w:marRight w:val="0"/>
      <w:marTop w:val="0"/>
      <w:marBottom w:val="0"/>
      <w:divBdr>
        <w:top w:val="none" w:sz="0" w:space="0" w:color="auto"/>
        <w:left w:val="none" w:sz="0" w:space="0" w:color="auto"/>
        <w:bottom w:val="none" w:sz="0" w:space="0" w:color="auto"/>
        <w:right w:val="none" w:sz="0" w:space="0" w:color="auto"/>
      </w:divBdr>
    </w:div>
    <w:div w:id="1399015434">
      <w:bodyDiv w:val="1"/>
      <w:marLeft w:val="0"/>
      <w:marRight w:val="0"/>
      <w:marTop w:val="0"/>
      <w:marBottom w:val="0"/>
      <w:divBdr>
        <w:top w:val="none" w:sz="0" w:space="0" w:color="auto"/>
        <w:left w:val="none" w:sz="0" w:space="0" w:color="auto"/>
        <w:bottom w:val="none" w:sz="0" w:space="0" w:color="auto"/>
        <w:right w:val="none" w:sz="0" w:space="0" w:color="auto"/>
      </w:divBdr>
    </w:div>
    <w:div w:id="1399202998">
      <w:bodyDiv w:val="1"/>
      <w:marLeft w:val="0"/>
      <w:marRight w:val="0"/>
      <w:marTop w:val="0"/>
      <w:marBottom w:val="0"/>
      <w:divBdr>
        <w:top w:val="none" w:sz="0" w:space="0" w:color="auto"/>
        <w:left w:val="none" w:sz="0" w:space="0" w:color="auto"/>
        <w:bottom w:val="none" w:sz="0" w:space="0" w:color="auto"/>
        <w:right w:val="none" w:sz="0" w:space="0" w:color="auto"/>
      </w:divBdr>
    </w:div>
    <w:div w:id="1399286198">
      <w:bodyDiv w:val="1"/>
      <w:marLeft w:val="0"/>
      <w:marRight w:val="0"/>
      <w:marTop w:val="0"/>
      <w:marBottom w:val="0"/>
      <w:divBdr>
        <w:top w:val="none" w:sz="0" w:space="0" w:color="auto"/>
        <w:left w:val="none" w:sz="0" w:space="0" w:color="auto"/>
        <w:bottom w:val="none" w:sz="0" w:space="0" w:color="auto"/>
        <w:right w:val="none" w:sz="0" w:space="0" w:color="auto"/>
      </w:divBdr>
    </w:div>
    <w:div w:id="1399400055">
      <w:bodyDiv w:val="1"/>
      <w:marLeft w:val="0"/>
      <w:marRight w:val="0"/>
      <w:marTop w:val="0"/>
      <w:marBottom w:val="0"/>
      <w:divBdr>
        <w:top w:val="none" w:sz="0" w:space="0" w:color="auto"/>
        <w:left w:val="none" w:sz="0" w:space="0" w:color="auto"/>
        <w:bottom w:val="none" w:sz="0" w:space="0" w:color="auto"/>
        <w:right w:val="none" w:sz="0" w:space="0" w:color="auto"/>
      </w:divBdr>
    </w:div>
    <w:div w:id="1399478458">
      <w:bodyDiv w:val="1"/>
      <w:marLeft w:val="0"/>
      <w:marRight w:val="0"/>
      <w:marTop w:val="0"/>
      <w:marBottom w:val="0"/>
      <w:divBdr>
        <w:top w:val="none" w:sz="0" w:space="0" w:color="auto"/>
        <w:left w:val="none" w:sz="0" w:space="0" w:color="auto"/>
        <w:bottom w:val="none" w:sz="0" w:space="0" w:color="auto"/>
        <w:right w:val="none" w:sz="0" w:space="0" w:color="auto"/>
      </w:divBdr>
    </w:div>
    <w:div w:id="1399665841">
      <w:bodyDiv w:val="1"/>
      <w:marLeft w:val="0"/>
      <w:marRight w:val="0"/>
      <w:marTop w:val="0"/>
      <w:marBottom w:val="0"/>
      <w:divBdr>
        <w:top w:val="none" w:sz="0" w:space="0" w:color="auto"/>
        <w:left w:val="none" w:sz="0" w:space="0" w:color="auto"/>
        <w:bottom w:val="none" w:sz="0" w:space="0" w:color="auto"/>
        <w:right w:val="none" w:sz="0" w:space="0" w:color="auto"/>
      </w:divBdr>
    </w:div>
    <w:div w:id="1399745311">
      <w:bodyDiv w:val="1"/>
      <w:marLeft w:val="0"/>
      <w:marRight w:val="0"/>
      <w:marTop w:val="0"/>
      <w:marBottom w:val="0"/>
      <w:divBdr>
        <w:top w:val="none" w:sz="0" w:space="0" w:color="auto"/>
        <w:left w:val="none" w:sz="0" w:space="0" w:color="auto"/>
        <w:bottom w:val="none" w:sz="0" w:space="0" w:color="auto"/>
        <w:right w:val="none" w:sz="0" w:space="0" w:color="auto"/>
      </w:divBdr>
    </w:div>
    <w:div w:id="1399786317">
      <w:bodyDiv w:val="1"/>
      <w:marLeft w:val="0"/>
      <w:marRight w:val="0"/>
      <w:marTop w:val="0"/>
      <w:marBottom w:val="0"/>
      <w:divBdr>
        <w:top w:val="none" w:sz="0" w:space="0" w:color="auto"/>
        <w:left w:val="none" w:sz="0" w:space="0" w:color="auto"/>
        <w:bottom w:val="none" w:sz="0" w:space="0" w:color="auto"/>
        <w:right w:val="none" w:sz="0" w:space="0" w:color="auto"/>
      </w:divBdr>
    </w:div>
    <w:div w:id="1399984138">
      <w:bodyDiv w:val="1"/>
      <w:marLeft w:val="0"/>
      <w:marRight w:val="0"/>
      <w:marTop w:val="0"/>
      <w:marBottom w:val="0"/>
      <w:divBdr>
        <w:top w:val="none" w:sz="0" w:space="0" w:color="auto"/>
        <w:left w:val="none" w:sz="0" w:space="0" w:color="auto"/>
        <w:bottom w:val="none" w:sz="0" w:space="0" w:color="auto"/>
        <w:right w:val="none" w:sz="0" w:space="0" w:color="auto"/>
      </w:divBdr>
    </w:div>
    <w:div w:id="1400204823">
      <w:bodyDiv w:val="1"/>
      <w:marLeft w:val="0"/>
      <w:marRight w:val="0"/>
      <w:marTop w:val="0"/>
      <w:marBottom w:val="0"/>
      <w:divBdr>
        <w:top w:val="none" w:sz="0" w:space="0" w:color="auto"/>
        <w:left w:val="none" w:sz="0" w:space="0" w:color="auto"/>
        <w:bottom w:val="none" w:sz="0" w:space="0" w:color="auto"/>
        <w:right w:val="none" w:sz="0" w:space="0" w:color="auto"/>
      </w:divBdr>
    </w:div>
    <w:div w:id="1400400777">
      <w:bodyDiv w:val="1"/>
      <w:marLeft w:val="0"/>
      <w:marRight w:val="0"/>
      <w:marTop w:val="0"/>
      <w:marBottom w:val="0"/>
      <w:divBdr>
        <w:top w:val="none" w:sz="0" w:space="0" w:color="auto"/>
        <w:left w:val="none" w:sz="0" w:space="0" w:color="auto"/>
        <w:bottom w:val="none" w:sz="0" w:space="0" w:color="auto"/>
        <w:right w:val="none" w:sz="0" w:space="0" w:color="auto"/>
      </w:divBdr>
    </w:div>
    <w:div w:id="1400514613">
      <w:bodyDiv w:val="1"/>
      <w:marLeft w:val="0"/>
      <w:marRight w:val="0"/>
      <w:marTop w:val="0"/>
      <w:marBottom w:val="0"/>
      <w:divBdr>
        <w:top w:val="none" w:sz="0" w:space="0" w:color="auto"/>
        <w:left w:val="none" w:sz="0" w:space="0" w:color="auto"/>
        <w:bottom w:val="none" w:sz="0" w:space="0" w:color="auto"/>
        <w:right w:val="none" w:sz="0" w:space="0" w:color="auto"/>
      </w:divBdr>
    </w:div>
    <w:div w:id="1400637884">
      <w:bodyDiv w:val="1"/>
      <w:marLeft w:val="0"/>
      <w:marRight w:val="0"/>
      <w:marTop w:val="0"/>
      <w:marBottom w:val="0"/>
      <w:divBdr>
        <w:top w:val="none" w:sz="0" w:space="0" w:color="auto"/>
        <w:left w:val="none" w:sz="0" w:space="0" w:color="auto"/>
        <w:bottom w:val="none" w:sz="0" w:space="0" w:color="auto"/>
        <w:right w:val="none" w:sz="0" w:space="0" w:color="auto"/>
      </w:divBdr>
    </w:div>
    <w:div w:id="1401101654">
      <w:bodyDiv w:val="1"/>
      <w:marLeft w:val="0"/>
      <w:marRight w:val="0"/>
      <w:marTop w:val="0"/>
      <w:marBottom w:val="0"/>
      <w:divBdr>
        <w:top w:val="none" w:sz="0" w:space="0" w:color="auto"/>
        <w:left w:val="none" w:sz="0" w:space="0" w:color="auto"/>
        <w:bottom w:val="none" w:sz="0" w:space="0" w:color="auto"/>
        <w:right w:val="none" w:sz="0" w:space="0" w:color="auto"/>
      </w:divBdr>
    </w:div>
    <w:div w:id="1401101968">
      <w:bodyDiv w:val="1"/>
      <w:marLeft w:val="0"/>
      <w:marRight w:val="0"/>
      <w:marTop w:val="0"/>
      <w:marBottom w:val="0"/>
      <w:divBdr>
        <w:top w:val="none" w:sz="0" w:space="0" w:color="auto"/>
        <w:left w:val="none" w:sz="0" w:space="0" w:color="auto"/>
        <w:bottom w:val="none" w:sz="0" w:space="0" w:color="auto"/>
        <w:right w:val="none" w:sz="0" w:space="0" w:color="auto"/>
      </w:divBdr>
    </w:div>
    <w:div w:id="1401174134">
      <w:bodyDiv w:val="1"/>
      <w:marLeft w:val="0"/>
      <w:marRight w:val="0"/>
      <w:marTop w:val="0"/>
      <w:marBottom w:val="0"/>
      <w:divBdr>
        <w:top w:val="none" w:sz="0" w:space="0" w:color="auto"/>
        <w:left w:val="none" w:sz="0" w:space="0" w:color="auto"/>
        <w:bottom w:val="none" w:sz="0" w:space="0" w:color="auto"/>
        <w:right w:val="none" w:sz="0" w:space="0" w:color="auto"/>
      </w:divBdr>
    </w:div>
    <w:div w:id="1401294656">
      <w:bodyDiv w:val="1"/>
      <w:marLeft w:val="0"/>
      <w:marRight w:val="0"/>
      <w:marTop w:val="0"/>
      <w:marBottom w:val="0"/>
      <w:divBdr>
        <w:top w:val="none" w:sz="0" w:space="0" w:color="auto"/>
        <w:left w:val="none" w:sz="0" w:space="0" w:color="auto"/>
        <w:bottom w:val="none" w:sz="0" w:space="0" w:color="auto"/>
        <w:right w:val="none" w:sz="0" w:space="0" w:color="auto"/>
      </w:divBdr>
    </w:div>
    <w:div w:id="1401438900">
      <w:bodyDiv w:val="1"/>
      <w:marLeft w:val="0"/>
      <w:marRight w:val="0"/>
      <w:marTop w:val="0"/>
      <w:marBottom w:val="0"/>
      <w:divBdr>
        <w:top w:val="none" w:sz="0" w:space="0" w:color="auto"/>
        <w:left w:val="none" w:sz="0" w:space="0" w:color="auto"/>
        <w:bottom w:val="none" w:sz="0" w:space="0" w:color="auto"/>
        <w:right w:val="none" w:sz="0" w:space="0" w:color="auto"/>
      </w:divBdr>
    </w:div>
    <w:div w:id="1401514254">
      <w:bodyDiv w:val="1"/>
      <w:marLeft w:val="0"/>
      <w:marRight w:val="0"/>
      <w:marTop w:val="0"/>
      <w:marBottom w:val="0"/>
      <w:divBdr>
        <w:top w:val="none" w:sz="0" w:space="0" w:color="auto"/>
        <w:left w:val="none" w:sz="0" w:space="0" w:color="auto"/>
        <w:bottom w:val="none" w:sz="0" w:space="0" w:color="auto"/>
        <w:right w:val="none" w:sz="0" w:space="0" w:color="auto"/>
      </w:divBdr>
    </w:div>
    <w:div w:id="1401517540">
      <w:bodyDiv w:val="1"/>
      <w:marLeft w:val="0"/>
      <w:marRight w:val="0"/>
      <w:marTop w:val="0"/>
      <w:marBottom w:val="0"/>
      <w:divBdr>
        <w:top w:val="none" w:sz="0" w:space="0" w:color="auto"/>
        <w:left w:val="none" w:sz="0" w:space="0" w:color="auto"/>
        <w:bottom w:val="none" w:sz="0" w:space="0" w:color="auto"/>
        <w:right w:val="none" w:sz="0" w:space="0" w:color="auto"/>
      </w:divBdr>
    </w:div>
    <w:div w:id="1401826883">
      <w:bodyDiv w:val="1"/>
      <w:marLeft w:val="0"/>
      <w:marRight w:val="0"/>
      <w:marTop w:val="0"/>
      <w:marBottom w:val="0"/>
      <w:divBdr>
        <w:top w:val="none" w:sz="0" w:space="0" w:color="auto"/>
        <w:left w:val="none" w:sz="0" w:space="0" w:color="auto"/>
        <w:bottom w:val="none" w:sz="0" w:space="0" w:color="auto"/>
        <w:right w:val="none" w:sz="0" w:space="0" w:color="auto"/>
      </w:divBdr>
    </w:div>
    <w:div w:id="1401830547">
      <w:bodyDiv w:val="1"/>
      <w:marLeft w:val="0"/>
      <w:marRight w:val="0"/>
      <w:marTop w:val="0"/>
      <w:marBottom w:val="0"/>
      <w:divBdr>
        <w:top w:val="none" w:sz="0" w:space="0" w:color="auto"/>
        <w:left w:val="none" w:sz="0" w:space="0" w:color="auto"/>
        <w:bottom w:val="none" w:sz="0" w:space="0" w:color="auto"/>
        <w:right w:val="none" w:sz="0" w:space="0" w:color="auto"/>
      </w:divBdr>
    </w:div>
    <w:div w:id="1401948349">
      <w:bodyDiv w:val="1"/>
      <w:marLeft w:val="0"/>
      <w:marRight w:val="0"/>
      <w:marTop w:val="0"/>
      <w:marBottom w:val="0"/>
      <w:divBdr>
        <w:top w:val="none" w:sz="0" w:space="0" w:color="auto"/>
        <w:left w:val="none" w:sz="0" w:space="0" w:color="auto"/>
        <w:bottom w:val="none" w:sz="0" w:space="0" w:color="auto"/>
        <w:right w:val="none" w:sz="0" w:space="0" w:color="auto"/>
      </w:divBdr>
    </w:div>
    <w:div w:id="1402368288">
      <w:bodyDiv w:val="1"/>
      <w:marLeft w:val="0"/>
      <w:marRight w:val="0"/>
      <w:marTop w:val="0"/>
      <w:marBottom w:val="0"/>
      <w:divBdr>
        <w:top w:val="none" w:sz="0" w:space="0" w:color="auto"/>
        <w:left w:val="none" w:sz="0" w:space="0" w:color="auto"/>
        <w:bottom w:val="none" w:sz="0" w:space="0" w:color="auto"/>
        <w:right w:val="none" w:sz="0" w:space="0" w:color="auto"/>
      </w:divBdr>
    </w:div>
    <w:div w:id="1402412323">
      <w:bodyDiv w:val="1"/>
      <w:marLeft w:val="0"/>
      <w:marRight w:val="0"/>
      <w:marTop w:val="0"/>
      <w:marBottom w:val="0"/>
      <w:divBdr>
        <w:top w:val="none" w:sz="0" w:space="0" w:color="auto"/>
        <w:left w:val="none" w:sz="0" w:space="0" w:color="auto"/>
        <w:bottom w:val="none" w:sz="0" w:space="0" w:color="auto"/>
        <w:right w:val="none" w:sz="0" w:space="0" w:color="auto"/>
      </w:divBdr>
    </w:div>
    <w:div w:id="1402558084">
      <w:bodyDiv w:val="1"/>
      <w:marLeft w:val="0"/>
      <w:marRight w:val="0"/>
      <w:marTop w:val="0"/>
      <w:marBottom w:val="0"/>
      <w:divBdr>
        <w:top w:val="none" w:sz="0" w:space="0" w:color="auto"/>
        <w:left w:val="none" w:sz="0" w:space="0" w:color="auto"/>
        <w:bottom w:val="none" w:sz="0" w:space="0" w:color="auto"/>
        <w:right w:val="none" w:sz="0" w:space="0" w:color="auto"/>
      </w:divBdr>
    </w:div>
    <w:div w:id="1402561158">
      <w:bodyDiv w:val="1"/>
      <w:marLeft w:val="0"/>
      <w:marRight w:val="0"/>
      <w:marTop w:val="0"/>
      <w:marBottom w:val="0"/>
      <w:divBdr>
        <w:top w:val="none" w:sz="0" w:space="0" w:color="auto"/>
        <w:left w:val="none" w:sz="0" w:space="0" w:color="auto"/>
        <w:bottom w:val="none" w:sz="0" w:space="0" w:color="auto"/>
        <w:right w:val="none" w:sz="0" w:space="0" w:color="auto"/>
      </w:divBdr>
    </w:div>
    <w:div w:id="1402681469">
      <w:bodyDiv w:val="1"/>
      <w:marLeft w:val="0"/>
      <w:marRight w:val="0"/>
      <w:marTop w:val="0"/>
      <w:marBottom w:val="0"/>
      <w:divBdr>
        <w:top w:val="none" w:sz="0" w:space="0" w:color="auto"/>
        <w:left w:val="none" w:sz="0" w:space="0" w:color="auto"/>
        <w:bottom w:val="none" w:sz="0" w:space="0" w:color="auto"/>
        <w:right w:val="none" w:sz="0" w:space="0" w:color="auto"/>
      </w:divBdr>
    </w:div>
    <w:div w:id="1403021364">
      <w:bodyDiv w:val="1"/>
      <w:marLeft w:val="0"/>
      <w:marRight w:val="0"/>
      <w:marTop w:val="0"/>
      <w:marBottom w:val="0"/>
      <w:divBdr>
        <w:top w:val="none" w:sz="0" w:space="0" w:color="auto"/>
        <w:left w:val="none" w:sz="0" w:space="0" w:color="auto"/>
        <w:bottom w:val="none" w:sz="0" w:space="0" w:color="auto"/>
        <w:right w:val="none" w:sz="0" w:space="0" w:color="auto"/>
      </w:divBdr>
    </w:div>
    <w:div w:id="1403134771">
      <w:bodyDiv w:val="1"/>
      <w:marLeft w:val="0"/>
      <w:marRight w:val="0"/>
      <w:marTop w:val="0"/>
      <w:marBottom w:val="0"/>
      <w:divBdr>
        <w:top w:val="none" w:sz="0" w:space="0" w:color="auto"/>
        <w:left w:val="none" w:sz="0" w:space="0" w:color="auto"/>
        <w:bottom w:val="none" w:sz="0" w:space="0" w:color="auto"/>
        <w:right w:val="none" w:sz="0" w:space="0" w:color="auto"/>
      </w:divBdr>
    </w:div>
    <w:div w:id="1403287372">
      <w:bodyDiv w:val="1"/>
      <w:marLeft w:val="0"/>
      <w:marRight w:val="0"/>
      <w:marTop w:val="0"/>
      <w:marBottom w:val="0"/>
      <w:divBdr>
        <w:top w:val="none" w:sz="0" w:space="0" w:color="auto"/>
        <w:left w:val="none" w:sz="0" w:space="0" w:color="auto"/>
        <w:bottom w:val="none" w:sz="0" w:space="0" w:color="auto"/>
        <w:right w:val="none" w:sz="0" w:space="0" w:color="auto"/>
      </w:divBdr>
    </w:div>
    <w:div w:id="1403289490">
      <w:bodyDiv w:val="1"/>
      <w:marLeft w:val="0"/>
      <w:marRight w:val="0"/>
      <w:marTop w:val="0"/>
      <w:marBottom w:val="0"/>
      <w:divBdr>
        <w:top w:val="none" w:sz="0" w:space="0" w:color="auto"/>
        <w:left w:val="none" w:sz="0" w:space="0" w:color="auto"/>
        <w:bottom w:val="none" w:sz="0" w:space="0" w:color="auto"/>
        <w:right w:val="none" w:sz="0" w:space="0" w:color="auto"/>
      </w:divBdr>
    </w:div>
    <w:div w:id="1403874127">
      <w:bodyDiv w:val="1"/>
      <w:marLeft w:val="0"/>
      <w:marRight w:val="0"/>
      <w:marTop w:val="0"/>
      <w:marBottom w:val="0"/>
      <w:divBdr>
        <w:top w:val="none" w:sz="0" w:space="0" w:color="auto"/>
        <w:left w:val="none" w:sz="0" w:space="0" w:color="auto"/>
        <w:bottom w:val="none" w:sz="0" w:space="0" w:color="auto"/>
        <w:right w:val="none" w:sz="0" w:space="0" w:color="auto"/>
      </w:divBdr>
    </w:div>
    <w:div w:id="1403985520">
      <w:bodyDiv w:val="1"/>
      <w:marLeft w:val="0"/>
      <w:marRight w:val="0"/>
      <w:marTop w:val="0"/>
      <w:marBottom w:val="0"/>
      <w:divBdr>
        <w:top w:val="none" w:sz="0" w:space="0" w:color="auto"/>
        <w:left w:val="none" w:sz="0" w:space="0" w:color="auto"/>
        <w:bottom w:val="none" w:sz="0" w:space="0" w:color="auto"/>
        <w:right w:val="none" w:sz="0" w:space="0" w:color="auto"/>
      </w:divBdr>
    </w:div>
    <w:div w:id="1403990223">
      <w:bodyDiv w:val="1"/>
      <w:marLeft w:val="0"/>
      <w:marRight w:val="0"/>
      <w:marTop w:val="0"/>
      <w:marBottom w:val="0"/>
      <w:divBdr>
        <w:top w:val="none" w:sz="0" w:space="0" w:color="auto"/>
        <w:left w:val="none" w:sz="0" w:space="0" w:color="auto"/>
        <w:bottom w:val="none" w:sz="0" w:space="0" w:color="auto"/>
        <w:right w:val="none" w:sz="0" w:space="0" w:color="auto"/>
      </w:divBdr>
    </w:div>
    <w:div w:id="1404180919">
      <w:bodyDiv w:val="1"/>
      <w:marLeft w:val="0"/>
      <w:marRight w:val="0"/>
      <w:marTop w:val="0"/>
      <w:marBottom w:val="0"/>
      <w:divBdr>
        <w:top w:val="none" w:sz="0" w:space="0" w:color="auto"/>
        <w:left w:val="none" w:sz="0" w:space="0" w:color="auto"/>
        <w:bottom w:val="none" w:sz="0" w:space="0" w:color="auto"/>
        <w:right w:val="none" w:sz="0" w:space="0" w:color="auto"/>
      </w:divBdr>
    </w:div>
    <w:div w:id="1404259447">
      <w:bodyDiv w:val="1"/>
      <w:marLeft w:val="0"/>
      <w:marRight w:val="0"/>
      <w:marTop w:val="0"/>
      <w:marBottom w:val="0"/>
      <w:divBdr>
        <w:top w:val="none" w:sz="0" w:space="0" w:color="auto"/>
        <w:left w:val="none" w:sz="0" w:space="0" w:color="auto"/>
        <w:bottom w:val="none" w:sz="0" w:space="0" w:color="auto"/>
        <w:right w:val="none" w:sz="0" w:space="0" w:color="auto"/>
      </w:divBdr>
    </w:div>
    <w:div w:id="1404378327">
      <w:bodyDiv w:val="1"/>
      <w:marLeft w:val="0"/>
      <w:marRight w:val="0"/>
      <w:marTop w:val="0"/>
      <w:marBottom w:val="0"/>
      <w:divBdr>
        <w:top w:val="none" w:sz="0" w:space="0" w:color="auto"/>
        <w:left w:val="none" w:sz="0" w:space="0" w:color="auto"/>
        <w:bottom w:val="none" w:sz="0" w:space="0" w:color="auto"/>
        <w:right w:val="none" w:sz="0" w:space="0" w:color="auto"/>
      </w:divBdr>
    </w:div>
    <w:div w:id="1404448178">
      <w:bodyDiv w:val="1"/>
      <w:marLeft w:val="0"/>
      <w:marRight w:val="0"/>
      <w:marTop w:val="0"/>
      <w:marBottom w:val="0"/>
      <w:divBdr>
        <w:top w:val="none" w:sz="0" w:space="0" w:color="auto"/>
        <w:left w:val="none" w:sz="0" w:space="0" w:color="auto"/>
        <w:bottom w:val="none" w:sz="0" w:space="0" w:color="auto"/>
        <w:right w:val="none" w:sz="0" w:space="0" w:color="auto"/>
      </w:divBdr>
    </w:div>
    <w:div w:id="1404527992">
      <w:bodyDiv w:val="1"/>
      <w:marLeft w:val="0"/>
      <w:marRight w:val="0"/>
      <w:marTop w:val="0"/>
      <w:marBottom w:val="0"/>
      <w:divBdr>
        <w:top w:val="none" w:sz="0" w:space="0" w:color="auto"/>
        <w:left w:val="none" w:sz="0" w:space="0" w:color="auto"/>
        <w:bottom w:val="none" w:sz="0" w:space="0" w:color="auto"/>
        <w:right w:val="none" w:sz="0" w:space="0" w:color="auto"/>
      </w:divBdr>
    </w:div>
    <w:div w:id="1404646396">
      <w:bodyDiv w:val="1"/>
      <w:marLeft w:val="0"/>
      <w:marRight w:val="0"/>
      <w:marTop w:val="0"/>
      <w:marBottom w:val="0"/>
      <w:divBdr>
        <w:top w:val="none" w:sz="0" w:space="0" w:color="auto"/>
        <w:left w:val="none" w:sz="0" w:space="0" w:color="auto"/>
        <w:bottom w:val="none" w:sz="0" w:space="0" w:color="auto"/>
        <w:right w:val="none" w:sz="0" w:space="0" w:color="auto"/>
      </w:divBdr>
    </w:div>
    <w:div w:id="1404720859">
      <w:bodyDiv w:val="1"/>
      <w:marLeft w:val="0"/>
      <w:marRight w:val="0"/>
      <w:marTop w:val="0"/>
      <w:marBottom w:val="0"/>
      <w:divBdr>
        <w:top w:val="none" w:sz="0" w:space="0" w:color="auto"/>
        <w:left w:val="none" w:sz="0" w:space="0" w:color="auto"/>
        <w:bottom w:val="none" w:sz="0" w:space="0" w:color="auto"/>
        <w:right w:val="none" w:sz="0" w:space="0" w:color="auto"/>
      </w:divBdr>
    </w:div>
    <w:div w:id="1404984006">
      <w:bodyDiv w:val="1"/>
      <w:marLeft w:val="0"/>
      <w:marRight w:val="0"/>
      <w:marTop w:val="0"/>
      <w:marBottom w:val="0"/>
      <w:divBdr>
        <w:top w:val="none" w:sz="0" w:space="0" w:color="auto"/>
        <w:left w:val="none" w:sz="0" w:space="0" w:color="auto"/>
        <w:bottom w:val="none" w:sz="0" w:space="0" w:color="auto"/>
        <w:right w:val="none" w:sz="0" w:space="0" w:color="auto"/>
      </w:divBdr>
    </w:div>
    <w:div w:id="1405251894">
      <w:bodyDiv w:val="1"/>
      <w:marLeft w:val="0"/>
      <w:marRight w:val="0"/>
      <w:marTop w:val="0"/>
      <w:marBottom w:val="0"/>
      <w:divBdr>
        <w:top w:val="none" w:sz="0" w:space="0" w:color="auto"/>
        <w:left w:val="none" w:sz="0" w:space="0" w:color="auto"/>
        <w:bottom w:val="none" w:sz="0" w:space="0" w:color="auto"/>
        <w:right w:val="none" w:sz="0" w:space="0" w:color="auto"/>
      </w:divBdr>
    </w:div>
    <w:div w:id="1405294057">
      <w:bodyDiv w:val="1"/>
      <w:marLeft w:val="0"/>
      <w:marRight w:val="0"/>
      <w:marTop w:val="0"/>
      <w:marBottom w:val="0"/>
      <w:divBdr>
        <w:top w:val="none" w:sz="0" w:space="0" w:color="auto"/>
        <w:left w:val="none" w:sz="0" w:space="0" w:color="auto"/>
        <w:bottom w:val="none" w:sz="0" w:space="0" w:color="auto"/>
        <w:right w:val="none" w:sz="0" w:space="0" w:color="auto"/>
      </w:divBdr>
    </w:div>
    <w:div w:id="1405377481">
      <w:bodyDiv w:val="1"/>
      <w:marLeft w:val="0"/>
      <w:marRight w:val="0"/>
      <w:marTop w:val="0"/>
      <w:marBottom w:val="0"/>
      <w:divBdr>
        <w:top w:val="none" w:sz="0" w:space="0" w:color="auto"/>
        <w:left w:val="none" w:sz="0" w:space="0" w:color="auto"/>
        <w:bottom w:val="none" w:sz="0" w:space="0" w:color="auto"/>
        <w:right w:val="none" w:sz="0" w:space="0" w:color="auto"/>
      </w:divBdr>
    </w:div>
    <w:div w:id="1405681837">
      <w:bodyDiv w:val="1"/>
      <w:marLeft w:val="0"/>
      <w:marRight w:val="0"/>
      <w:marTop w:val="0"/>
      <w:marBottom w:val="0"/>
      <w:divBdr>
        <w:top w:val="none" w:sz="0" w:space="0" w:color="auto"/>
        <w:left w:val="none" w:sz="0" w:space="0" w:color="auto"/>
        <w:bottom w:val="none" w:sz="0" w:space="0" w:color="auto"/>
        <w:right w:val="none" w:sz="0" w:space="0" w:color="auto"/>
      </w:divBdr>
    </w:div>
    <w:div w:id="1405909668">
      <w:bodyDiv w:val="1"/>
      <w:marLeft w:val="0"/>
      <w:marRight w:val="0"/>
      <w:marTop w:val="0"/>
      <w:marBottom w:val="0"/>
      <w:divBdr>
        <w:top w:val="none" w:sz="0" w:space="0" w:color="auto"/>
        <w:left w:val="none" w:sz="0" w:space="0" w:color="auto"/>
        <w:bottom w:val="none" w:sz="0" w:space="0" w:color="auto"/>
        <w:right w:val="none" w:sz="0" w:space="0" w:color="auto"/>
      </w:divBdr>
    </w:div>
    <w:div w:id="1406032275">
      <w:bodyDiv w:val="1"/>
      <w:marLeft w:val="0"/>
      <w:marRight w:val="0"/>
      <w:marTop w:val="0"/>
      <w:marBottom w:val="0"/>
      <w:divBdr>
        <w:top w:val="none" w:sz="0" w:space="0" w:color="auto"/>
        <w:left w:val="none" w:sz="0" w:space="0" w:color="auto"/>
        <w:bottom w:val="none" w:sz="0" w:space="0" w:color="auto"/>
        <w:right w:val="none" w:sz="0" w:space="0" w:color="auto"/>
      </w:divBdr>
    </w:div>
    <w:div w:id="1406342544">
      <w:bodyDiv w:val="1"/>
      <w:marLeft w:val="0"/>
      <w:marRight w:val="0"/>
      <w:marTop w:val="0"/>
      <w:marBottom w:val="0"/>
      <w:divBdr>
        <w:top w:val="none" w:sz="0" w:space="0" w:color="auto"/>
        <w:left w:val="none" w:sz="0" w:space="0" w:color="auto"/>
        <w:bottom w:val="none" w:sz="0" w:space="0" w:color="auto"/>
        <w:right w:val="none" w:sz="0" w:space="0" w:color="auto"/>
      </w:divBdr>
    </w:div>
    <w:div w:id="1406494335">
      <w:bodyDiv w:val="1"/>
      <w:marLeft w:val="0"/>
      <w:marRight w:val="0"/>
      <w:marTop w:val="0"/>
      <w:marBottom w:val="0"/>
      <w:divBdr>
        <w:top w:val="none" w:sz="0" w:space="0" w:color="auto"/>
        <w:left w:val="none" w:sz="0" w:space="0" w:color="auto"/>
        <w:bottom w:val="none" w:sz="0" w:space="0" w:color="auto"/>
        <w:right w:val="none" w:sz="0" w:space="0" w:color="auto"/>
      </w:divBdr>
    </w:div>
    <w:div w:id="1406759756">
      <w:bodyDiv w:val="1"/>
      <w:marLeft w:val="0"/>
      <w:marRight w:val="0"/>
      <w:marTop w:val="0"/>
      <w:marBottom w:val="0"/>
      <w:divBdr>
        <w:top w:val="none" w:sz="0" w:space="0" w:color="auto"/>
        <w:left w:val="none" w:sz="0" w:space="0" w:color="auto"/>
        <w:bottom w:val="none" w:sz="0" w:space="0" w:color="auto"/>
        <w:right w:val="none" w:sz="0" w:space="0" w:color="auto"/>
      </w:divBdr>
    </w:div>
    <w:div w:id="1406803097">
      <w:bodyDiv w:val="1"/>
      <w:marLeft w:val="0"/>
      <w:marRight w:val="0"/>
      <w:marTop w:val="0"/>
      <w:marBottom w:val="0"/>
      <w:divBdr>
        <w:top w:val="none" w:sz="0" w:space="0" w:color="auto"/>
        <w:left w:val="none" w:sz="0" w:space="0" w:color="auto"/>
        <w:bottom w:val="none" w:sz="0" w:space="0" w:color="auto"/>
        <w:right w:val="none" w:sz="0" w:space="0" w:color="auto"/>
      </w:divBdr>
    </w:div>
    <w:div w:id="1406876650">
      <w:bodyDiv w:val="1"/>
      <w:marLeft w:val="0"/>
      <w:marRight w:val="0"/>
      <w:marTop w:val="0"/>
      <w:marBottom w:val="0"/>
      <w:divBdr>
        <w:top w:val="none" w:sz="0" w:space="0" w:color="auto"/>
        <w:left w:val="none" w:sz="0" w:space="0" w:color="auto"/>
        <w:bottom w:val="none" w:sz="0" w:space="0" w:color="auto"/>
        <w:right w:val="none" w:sz="0" w:space="0" w:color="auto"/>
      </w:divBdr>
    </w:div>
    <w:div w:id="1407533283">
      <w:bodyDiv w:val="1"/>
      <w:marLeft w:val="0"/>
      <w:marRight w:val="0"/>
      <w:marTop w:val="0"/>
      <w:marBottom w:val="0"/>
      <w:divBdr>
        <w:top w:val="none" w:sz="0" w:space="0" w:color="auto"/>
        <w:left w:val="none" w:sz="0" w:space="0" w:color="auto"/>
        <w:bottom w:val="none" w:sz="0" w:space="0" w:color="auto"/>
        <w:right w:val="none" w:sz="0" w:space="0" w:color="auto"/>
      </w:divBdr>
    </w:div>
    <w:div w:id="1407726527">
      <w:bodyDiv w:val="1"/>
      <w:marLeft w:val="0"/>
      <w:marRight w:val="0"/>
      <w:marTop w:val="0"/>
      <w:marBottom w:val="0"/>
      <w:divBdr>
        <w:top w:val="none" w:sz="0" w:space="0" w:color="auto"/>
        <w:left w:val="none" w:sz="0" w:space="0" w:color="auto"/>
        <w:bottom w:val="none" w:sz="0" w:space="0" w:color="auto"/>
        <w:right w:val="none" w:sz="0" w:space="0" w:color="auto"/>
      </w:divBdr>
    </w:div>
    <w:div w:id="1408112349">
      <w:bodyDiv w:val="1"/>
      <w:marLeft w:val="0"/>
      <w:marRight w:val="0"/>
      <w:marTop w:val="0"/>
      <w:marBottom w:val="0"/>
      <w:divBdr>
        <w:top w:val="none" w:sz="0" w:space="0" w:color="auto"/>
        <w:left w:val="none" w:sz="0" w:space="0" w:color="auto"/>
        <w:bottom w:val="none" w:sz="0" w:space="0" w:color="auto"/>
        <w:right w:val="none" w:sz="0" w:space="0" w:color="auto"/>
      </w:divBdr>
    </w:div>
    <w:div w:id="1408381018">
      <w:bodyDiv w:val="1"/>
      <w:marLeft w:val="0"/>
      <w:marRight w:val="0"/>
      <w:marTop w:val="0"/>
      <w:marBottom w:val="0"/>
      <w:divBdr>
        <w:top w:val="none" w:sz="0" w:space="0" w:color="auto"/>
        <w:left w:val="none" w:sz="0" w:space="0" w:color="auto"/>
        <w:bottom w:val="none" w:sz="0" w:space="0" w:color="auto"/>
        <w:right w:val="none" w:sz="0" w:space="0" w:color="auto"/>
      </w:divBdr>
    </w:div>
    <w:div w:id="1408384994">
      <w:bodyDiv w:val="1"/>
      <w:marLeft w:val="0"/>
      <w:marRight w:val="0"/>
      <w:marTop w:val="0"/>
      <w:marBottom w:val="0"/>
      <w:divBdr>
        <w:top w:val="none" w:sz="0" w:space="0" w:color="auto"/>
        <w:left w:val="none" w:sz="0" w:space="0" w:color="auto"/>
        <w:bottom w:val="none" w:sz="0" w:space="0" w:color="auto"/>
        <w:right w:val="none" w:sz="0" w:space="0" w:color="auto"/>
      </w:divBdr>
    </w:div>
    <w:div w:id="1408453561">
      <w:bodyDiv w:val="1"/>
      <w:marLeft w:val="0"/>
      <w:marRight w:val="0"/>
      <w:marTop w:val="0"/>
      <w:marBottom w:val="0"/>
      <w:divBdr>
        <w:top w:val="none" w:sz="0" w:space="0" w:color="auto"/>
        <w:left w:val="none" w:sz="0" w:space="0" w:color="auto"/>
        <w:bottom w:val="none" w:sz="0" w:space="0" w:color="auto"/>
        <w:right w:val="none" w:sz="0" w:space="0" w:color="auto"/>
      </w:divBdr>
    </w:div>
    <w:div w:id="1408460673">
      <w:bodyDiv w:val="1"/>
      <w:marLeft w:val="0"/>
      <w:marRight w:val="0"/>
      <w:marTop w:val="0"/>
      <w:marBottom w:val="0"/>
      <w:divBdr>
        <w:top w:val="none" w:sz="0" w:space="0" w:color="auto"/>
        <w:left w:val="none" w:sz="0" w:space="0" w:color="auto"/>
        <w:bottom w:val="none" w:sz="0" w:space="0" w:color="auto"/>
        <w:right w:val="none" w:sz="0" w:space="0" w:color="auto"/>
      </w:divBdr>
    </w:div>
    <w:div w:id="140850434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15868">
      <w:bodyDiv w:val="1"/>
      <w:marLeft w:val="0"/>
      <w:marRight w:val="0"/>
      <w:marTop w:val="0"/>
      <w:marBottom w:val="0"/>
      <w:divBdr>
        <w:top w:val="none" w:sz="0" w:space="0" w:color="auto"/>
        <w:left w:val="none" w:sz="0" w:space="0" w:color="auto"/>
        <w:bottom w:val="none" w:sz="0" w:space="0" w:color="auto"/>
        <w:right w:val="none" w:sz="0" w:space="0" w:color="auto"/>
      </w:divBdr>
    </w:div>
    <w:div w:id="1408922515">
      <w:bodyDiv w:val="1"/>
      <w:marLeft w:val="0"/>
      <w:marRight w:val="0"/>
      <w:marTop w:val="0"/>
      <w:marBottom w:val="0"/>
      <w:divBdr>
        <w:top w:val="none" w:sz="0" w:space="0" w:color="auto"/>
        <w:left w:val="none" w:sz="0" w:space="0" w:color="auto"/>
        <w:bottom w:val="none" w:sz="0" w:space="0" w:color="auto"/>
        <w:right w:val="none" w:sz="0" w:space="0" w:color="auto"/>
      </w:divBdr>
    </w:div>
    <w:div w:id="1408963636">
      <w:bodyDiv w:val="1"/>
      <w:marLeft w:val="0"/>
      <w:marRight w:val="0"/>
      <w:marTop w:val="0"/>
      <w:marBottom w:val="0"/>
      <w:divBdr>
        <w:top w:val="none" w:sz="0" w:space="0" w:color="auto"/>
        <w:left w:val="none" w:sz="0" w:space="0" w:color="auto"/>
        <w:bottom w:val="none" w:sz="0" w:space="0" w:color="auto"/>
        <w:right w:val="none" w:sz="0" w:space="0" w:color="auto"/>
      </w:divBdr>
    </w:div>
    <w:div w:id="1408964029">
      <w:bodyDiv w:val="1"/>
      <w:marLeft w:val="0"/>
      <w:marRight w:val="0"/>
      <w:marTop w:val="0"/>
      <w:marBottom w:val="0"/>
      <w:divBdr>
        <w:top w:val="none" w:sz="0" w:space="0" w:color="auto"/>
        <w:left w:val="none" w:sz="0" w:space="0" w:color="auto"/>
        <w:bottom w:val="none" w:sz="0" w:space="0" w:color="auto"/>
        <w:right w:val="none" w:sz="0" w:space="0" w:color="auto"/>
      </w:divBdr>
    </w:div>
    <w:div w:id="1408964847">
      <w:bodyDiv w:val="1"/>
      <w:marLeft w:val="0"/>
      <w:marRight w:val="0"/>
      <w:marTop w:val="0"/>
      <w:marBottom w:val="0"/>
      <w:divBdr>
        <w:top w:val="none" w:sz="0" w:space="0" w:color="auto"/>
        <w:left w:val="none" w:sz="0" w:space="0" w:color="auto"/>
        <w:bottom w:val="none" w:sz="0" w:space="0" w:color="auto"/>
        <w:right w:val="none" w:sz="0" w:space="0" w:color="auto"/>
      </w:divBdr>
    </w:div>
    <w:div w:id="1409112851">
      <w:bodyDiv w:val="1"/>
      <w:marLeft w:val="0"/>
      <w:marRight w:val="0"/>
      <w:marTop w:val="0"/>
      <w:marBottom w:val="0"/>
      <w:divBdr>
        <w:top w:val="none" w:sz="0" w:space="0" w:color="auto"/>
        <w:left w:val="none" w:sz="0" w:space="0" w:color="auto"/>
        <w:bottom w:val="none" w:sz="0" w:space="0" w:color="auto"/>
        <w:right w:val="none" w:sz="0" w:space="0" w:color="auto"/>
      </w:divBdr>
    </w:div>
    <w:div w:id="1409303722">
      <w:bodyDiv w:val="1"/>
      <w:marLeft w:val="0"/>
      <w:marRight w:val="0"/>
      <w:marTop w:val="0"/>
      <w:marBottom w:val="0"/>
      <w:divBdr>
        <w:top w:val="none" w:sz="0" w:space="0" w:color="auto"/>
        <w:left w:val="none" w:sz="0" w:space="0" w:color="auto"/>
        <w:bottom w:val="none" w:sz="0" w:space="0" w:color="auto"/>
        <w:right w:val="none" w:sz="0" w:space="0" w:color="auto"/>
      </w:divBdr>
    </w:div>
    <w:div w:id="1409690633">
      <w:bodyDiv w:val="1"/>
      <w:marLeft w:val="0"/>
      <w:marRight w:val="0"/>
      <w:marTop w:val="0"/>
      <w:marBottom w:val="0"/>
      <w:divBdr>
        <w:top w:val="none" w:sz="0" w:space="0" w:color="auto"/>
        <w:left w:val="none" w:sz="0" w:space="0" w:color="auto"/>
        <w:bottom w:val="none" w:sz="0" w:space="0" w:color="auto"/>
        <w:right w:val="none" w:sz="0" w:space="0" w:color="auto"/>
      </w:divBdr>
    </w:div>
    <w:div w:id="1409770023">
      <w:bodyDiv w:val="1"/>
      <w:marLeft w:val="0"/>
      <w:marRight w:val="0"/>
      <w:marTop w:val="0"/>
      <w:marBottom w:val="0"/>
      <w:divBdr>
        <w:top w:val="none" w:sz="0" w:space="0" w:color="auto"/>
        <w:left w:val="none" w:sz="0" w:space="0" w:color="auto"/>
        <w:bottom w:val="none" w:sz="0" w:space="0" w:color="auto"/>
        <w:right w:val="none" w:sz="0" w:space="0" w:color="auto"/>
      </w:divBdr>
    </w:div>
    <w:div w:id="1409840794">
      <w:bodyDiv w:val="1"/>
      <w:marLeft w:val="0"/>
      <w:marRight w:val="0"/>
      <w:marTop w:val="0"/>
      <w:marBottom w:val="0"/>
      <w:divBdr>
        <w:top w:val="none" w:sz="0" w:space="0" w:color="auto"/>
        <w:left w:val="none" w:sz="0" w:space="0" w:color="auto"/>
        <w:bottom w:val="none" w:sz="0" w:space="0" w:color="auto"/>
        <w:right w:val="none" w:sz="0" w:space="0" w:color="auto"/>
      </w:divBdr>
    </w:div>
    <w:div w:id="1409962841">
      <w:bodyDiv w:val="1"/>
      <w:marLeft w:val="0"/>
      <w:marRight w:val="0"/>
      <w:marTop w:val="0"/>
      <w:marBottom w:val="0"/>
      <w:divBdr>
        <w:top w:val="none" w:sz="0" w:space="0" w:color="auto"/>
        <w:left w:val="none" w:sz="0" w:space="0" w:color="auto"/>
        <w:bottom w:val="none" w:sz="0" w:space="0" w:color="auto"/>
        <w:right w:val="none" w:sz="0" w:space="0" w:color="auto"/>
      </w:divBdr>
    </w:div>
    <w:div w:id="1410031326">
      <w:bodyDiv w:val="1"/>
      <w:marLeft w:val="0"/>
      <w:marRight w:val="0"/>
      <w:marTop w:val="0"/>
      <w:marBottom w:val="0"/>
      <w:divBdr>
        <w:top w:val="none" w:sz="0" w:space="0" w:color="auto"/>
        <w:left w:val="none" w:sz="0" w:space="0" w:color="auto"/>
        <w:bottom w:val="none" w:sz="0" w:space="0" w:color="auto"/>
        <w:right w:val="none" w:sz="0" w:space="0" w:color="auto"/>
      </w:divBdr>
    </w:div>
    <w:div w:id="1410151851">
      <w:bodyDiv w:val="1"/>
      <w:marLeft w:val="0"/>
      <w:marRight w:val="0"/>
      <w:marTop w:val="0"/>
      <w:marBottom w:val="0"/>
      <w:divBdr>
        <w:top w:val="none" w:sz="0" w:space="0" w:color="auto"/>
        <w:left w:val="none" w:sz="0" w:space="0" w:color="auto"/>
        <w:bottom w:val="none" w:sz="0" w:space="0" w:color="auto"/>
        <w:right w:val="none" w:sz="0" w:space="0" w:color="auto"/>
      </w:divBdr>
    </w:div>
    <w:div w:id="1410227747">
      <w:bodyDiv w:val="1"/>
      <w:marLeft w:val="0"/>
      <w:marRight w:val="0"/>
      <w:marTop w:val="0"/>
      <w:marBottom w:val="0"/>
      <w:divBdr>
        <w:top w:val="none" w:sz="0" w:space="0" w:color="auto"/>
        <w:left w:val="none" w:sz="0" w:space="0" w:color="auto"/>
        <w:bottom w:val="none" w:sz="0" w:space="0" w:color="auto"/>
        <w:right w:val="none" w:sz="0" w:space="0" w:color="auto"/>
      </w:divBdr>
    </w:div>
    <w:div w:id="1410227930">
      <w:bodyDiv w:val="1"/>
      <w:marLeft w:val="0"/>
      <w:marRight w:val="0"/>
      <w:marTop w:val="0"/>
      <w:marBottom w:val="0"/>
      <w:divBdr>
        <w:top w:val="none" w:sz="0" w:space="0" w:color="auto"/>
        <w:left w:val="none" w:sz="0" w:space="0" w:color="auto"/>
        <w:bottom w:val="none" w:sz="0" w:space="0" w:color="auto"/>
        <w:right w:val="none" w:sz="0" w:space="0" w:color="auto"/>
      </w:divBdr>
    </w:div>
    <w:div w:id="1410498202">
      <w:bodyDiv w:val="1"/>
      <w:marLeft w:val="0"/>
      <w:marRight w:val="0"/>
      <w:marTop w:val="0"/>
      <w:marBottom w:val="0"/>
      <w:divBdr>
        <w:top w:val="none" w:sz="0" w:space="0" w:color="auto"/>
        <w:left w:val="none" w:sz="0" w:space="0" w:color="auto"/>
        <w:bottom w:val="none" w:sz="0" w:space="0" w:color="auto"/>
        <w:right w:val="none" w:sz="0" w:space="0" w:color="auto"/>
      </w:divBdr>
    </w:div>
    <w:div w:id="1410537662">
      <w:bodyDiv w:val="1"/>
      <w:marLeft w:val="0"/>
      <w:marRight w:val="0"/>
      <w:marTop w:val="0"/>
      <w:marBottom w:val="0"/>
      <w:divBdr>
        <w:top w:val="none" w:sz="0" w:space="0" w:color="auto"/>
        <w:left w:val="none" w:sz="0" w:space="0" w:color="auto"/>
        <w:bottom w:val="none" w:sz="0" w:space="0" w:color="auto"/>
        <w:right w:val="none" w:sz="0" w:space="0" w:color="auto"/>
      </w:divBdr>
    </w:div>
    <w:div w:id="1410613602">
      <w:bodyDiv w:val="1"/>
      <w:marLeft w:val="0"/>
      <w:marRight w:val="0"/>
      <w:marTop w:val="0"/>
      <w:marBottom w:val="0"/>
      <w:divBdr>
        <w:top w:val="none" w:sz="0" w:space="0" w:color="auto"/>
        <w:left w:val="none" w:sz="0" w:space="0" w:color="auto"/>
        <w:bottom w:val="none" w:sz="0" w:space="0" w:color="auto"/>
        <w:right w:val="none" w:sz="0" w:space="0" w:color="auto"/>
      </w:divBdr>
    </w:div>
    <w:div w:id="1410690564">
      <w:bodyDiv w:val="1"/>
      <w:marLeft w:val="0"/>
      <w:marRight w:val="0"/>
      <w:marTop w:val="0"/>
      <w:marBottom w:val="0"/>
      <w:divBdr>
        <w:top w:val="none" w:sz="0" w:space="0" w:color="auto"/>
        <w:left w:val="none" w:sz="0" w:space="0" w:color="auto"/>
        <w:bottom w:val="none" w:sz="0" w:space="0" w:color="auto"/>
        <w:right w:val="none" w:sz="0" w:space="0" w:color="auto"/>
      </w:divBdr>
    </w:div>
    <w:div w:id="1410811641">
      <w:bodyDiv w:val="1"/>
      <w:marLeft w:val="0"/>
      <w:marRight w:val="0"/>
      <w:marTop w:val="0"/>
      <w:marBottom w:val="0"/>
      <w:divBdr>
        <w:top w:val="none" w:sz="0" w:space="0" w:color="auto"/>
        <w:left w:val="none" w:sz="0" w:space="0" w:color="auto"/>
        <w:bottom w:val="none" w:sz="0" w:space="0" w:color="auto"/>
        <w:right w:val="none" w:sz="0" w:space="0" w:color="auto"/>
      </w:divBdr>
    </w:div>
    <w:div w:id="1410889175">
      <w:bodyDiv w:val="1"/>
      <w:marLeft w:val="0"/>
      <w:marRight w:val="0"/>
      <w:marTop w:val="0"/>
      <w:marBottom w:val="0"/>
      <w:divBdr>
        <w:top w:val="none" w:sz="0" w:space="0" w:color="auto"/>
        <w:left w:val="none" w:sz="0" w:space="0" w:color="auto"/>
        <w:bottom w:val="none" w:sz="0" w:space="0" w:color="auto"/>
        <w:right w:val="none" w:sz="0" w:space="0" w:color="auto"/>
      </w:divBdr>
    </w:div>
    <w:div w:id="1410956817">
      <w:bodyDiv w:val="1"/>
      <w:marLeft w:val="0"/>
      <w:marRight w:val="0"/>
      <w:marTop w:val="0"/>
      <w:marBottom w:val="0"/>
      <w:divBdr>
        <w:top w:val="none" w:sz="0" w:space="0" w:color="auto"/>
        <w:left w:val="none" w:sz="0" w:space="0" w:color="auto"/>
        <w:bottom w:val="none" w:sz="0" w:space="0" w:color="auto"/>
        <w:right w:val="none" w:sz="0" w:space="0" w:color="auto"/>
      </w:divBdr>
    </w:div>
    <w:div w:id="1411392769">
      <w:bodyDiv w:val="1"/>
      <w:marLeft w:val="0"/>
      <w:marRight w:val="0"/>
      <w:marTop w:val="0"/>
      <w:marBottom w:val="0"/>
      <w:divBdr>
        <w:top w:val="none" w:sz="0" w:space="0" w:color="auto"/>
        <w:left w:val="none" w:sz="0" w:space="0" w:color="auto"/>
        <w:bottom w:val="none" w:sz="0" w:space="0" w:color="auto"/>
        <w:right w:val="none" w:sz="0" w:space="0" w:color="auto"/>
      </w:divBdr>
    </w:div>
    <w:div w:id="1411462431">
      <w:bodyDiv w:val="1"/>
      <w:marLeft w:val="0"/>
      <w:marRight w:val="0"/>
      <w:marTop w:val="0"/>
      <w:marBottom w:val="0"/>
      <w:divBdr>
        <w:top w:val="none" w:sz="0" w:space="0" w:color="auto"/>
        <w:left w:val="none" w:sz="0" w:space="0" w:color="auto"/>
        <w:bottom w:val="none" w:sz="0" w:space="0" w:color="auto"/>
        <w:right w:val="none" w:sz="0" w:space="0" w:color="auto"/>
      </w:divBdr>
    </w:div>
    <w:div w:id="1411611556">
      <w:bodyDiv w:val="1"/>
      <w:marLeft w:val="0"/>
      <w:marRight w:val="0"/>
      <w:marTop w:val="0"/>
      <w:marBottom w:val="0"/>
      <w:divBdr>
        <w:top w:val="none" w:sz="0" w:space="0" w:color="auto"/>
        <w:left w:val="none" w:sz="0" w:space="0" w:color="auto"/>
        <w:bottom w:val="none" w:sz="0" w:space="0" w:color="auto"/>
        <w:right w:val="none" w:sz="0" w:space="0" w:color="auto"/>
      </w:divBdr>
    </w:div>
    <w:div w:id="1411656751">
      <w:bodyDiv w:val="1"/>
      <w:marLeft w:val="0"/>
      <w:marRight w:val="0"/>
      <w:marTop w:val="0"/>
      <w:marBottom w:val="0"/>
      <w:divBdr>
        <w:top w:val="none" w:sz="0" w:space="0" w:color="auto"/>
        <w:left w:val="none" w:sz="0" w:space="0" w:color="auto"/>
        <w:bottom w:val="none" w:sz="0" w:space="0" w:color="auto"/>
        <w:right w:val="none" w:sz="0" w:space="0" w:color="auto"/>
      </w:divBdr>
    </w:div>
    <w:div w:id="1411659950">
      <w:bodyDiv w:val="1"/>
      <w:marLeft w:val="0"/>
      <w:marRight w:val="0"/>
      <w:marTop w:val="0"/>
      <w:marBottom w:val="0"/>
      <w:divBdr>
        <w:top w:val="none" w:sz="0" w:space="0" w:color="auto"/>
        <w:left w:val="none" w:sz="0" w:space="0" w:color="auto"/>
        <w:bottom w:val="none" w:sz="0" w:space="0" w:color="auto"/>
        <w:right w:val="none" w:sz="0" w:space="0" w:color="auto"/>
      </w:divBdr>
    </w:div>
    <w:div w:id="1411733395">
      <w:bodyDiv w:val="1"/>
      <w:marLeft w:val="0"/>
      <w:marRight w:val="0"/>
      <w:marTop w:val="0"/>
      <w:marBottom w:val="0"/>
      <w:divBdr>
        <w:top w:val="none" w:sz="0" w:space="0" w:color="auto"/>
        <w:left w:val="none" w:sz="0" w:space="0" w:color="auto"/>
        <w:bottom w:val="none" w:sz="0" w:space="0" w:color="auto"/>
        <w:right w:val="none" w:sz="0" w:space="0" w:color="auto"/>
      </w:divBdr>
    </w:div>
    <w:div w:id="1411735754">
      <w:bodyDiv w:val="1"/>
      <w:marLeft w:val="0"/>
      <w:marRight w:val="0"/>
      <w:marTop w:val="0"/>
      <w:marBottom w:val="0"/>
      <w:divBdr>
        <w:top w:val="none" w:sz="0" w:space="0" w:color="auto"/>
        <w:left w:val="none" w:sz="0" w:space="0" w:color="auto"/>
        <w:bottom w:val="none" w:sz="0" w:space="0" w:color="auto"/>
        <w:right w:val="none" w:sz="0" w:space="0" w:color="auto"/>
      </w:divBdr>
    </w:div>
    <w:div w:id="1411806853">
      <w:bodyDiv w:val="1"/>
      <w:marLeft w:val="0"/>
      <w:marRight w:val="0"/>
      <w:marTop w:val="0"/>
      <w:marBottom w:val="0"/>
      <w:divBdr>
        <w:top w:val="none" w:sz="0" w:space="0" w:color="auto"/>
        <w:left w:val="none" w:sz="0" w:space="0" w:color="auto"/>
        <w:bottom w:val="none" w:sz="0" w:space="0" w:color="auto"/>
        <w:right w:val="none" w:sz="0" w:space="0" w:color="auto"/>
      </w:divBdr>
    </w:div>
    <w:div w:id="1411846573">
      <w:bodyDiv w:val="1"/>
      <w:marLeft w:val="0"/>
      <w:marRight w:val="0"/>
      <w:marTop w:val="0"/>
      <w:marBottom w:val="0"/>
      <w:divBdr>
        <w:top w:val="none" w:sz="0" w:space="0" w:color="auto"/>
        <w:left w:val="none" w:sz="0" w:space="0" w:color="auto"/>
        <w:bottom w:val="none" w:sz="0" w:space="0" w:color="auto"/>
        <w:right w:val="none" w:sz="0" w:space="0" w:color="auto"/>
      </w:divBdr>
    </w:div>
    <w:div w:id="1412117117">
      <w:bodyDiv w:val="1"/>
      <w:marLeft w:val="0"/>
      <w:marRight w:val="0"/>
      <w:marTop w:val="0"/>
      <w:marBottom w:val="0"/>
      <w:divBdr>
        <w:top w:val="none" w:sz="0" w:space="0" w:color="auto"/>
        <w:left w:val="none" w:sz="0" w:space="0" w:color="auto"/>
        <w:bottom w:val="none" w:sz="0" w:space="0" w:color="auto"/>
        <w:right w:val="none" w:sz="0" w:space="0" w:color="auto"/>
      </w:divBdr>
    </w:div>
    <w:div w:id="1412192301">
      <w:bodyDiv w:val="1"/>
      <w:marLeft w:val="0"/>
      <w:marRight w:val="0"/>
      <w:marTop w:val="0"/>
      <w:marBottom w:val="0"/>
      <w:divBdr>
        <w:top w:val="none" w:sz="0" w:space="0" w:color="auto"/>
        <w:left w:val="none" w:sz="0" w:space="0" w:color="auto"/>
        <w:bottom w:val="none" w:sz="0" w:space="0" w:color="auto"/>
        <w:right w:val="none" w:sz="0" w:space="0" w:color="auto"/>
      </w:divBdr>
    </w:div>
    <w:div w:id="1412195756">
      <w:bodyDiv w:val="1"/>
      <w:marLeft w:val="0"/>
      <w:marRight w:val="0"/>
      <w:marTop w:val="0"/>
      <w:marBottom w:val="0"/>
      <w:divBdr>
        <w:top w:val="none" w:sz="0" w:space="0" w:color="auto"/>
        <w:left w:val="none" w:sz="0" w:space="0" w:color="auto"/>
        <w:bottom w:val="none" w:sz="0" w:space="0" w:color="auto"/>
        <w:right w:val="none" w:sz="0" w:space="0" w:color="auto"/>
      </w:divBdr>
    </w:div>
    <w:div w:id="1412386624">
      <w:bodyDiv w:val="1"/>
      <w:marLeft w:val="0"/>
      <w:marRight w:val="0"/>
      <w:marTop w:val="0"/>
      <w:marBottom w:val="0"/>
      <w:divBdr>
        <w:top w:val="none" w:sz="0" w:space="0" w:color="auto"/>
        <w:left w:val="none" w:sz="0" w:space="0" w:color="auto"/>
        <w:bottom w:val="none" w:sz="0" w:space="0" w:color="auto"/>
        <w:right w:val="none" w:sz="0" w:space="0" w:color="auto"/>
      </w:divBdr>
    </w:div>
    <w:div w:id="1412501635">
      <w:bodyDiv w:val="1"/>
      <w:marLeft w:val="0"/>
      <w:marRight w:val="0"/>
      <w:marTop w:val="0"/>
      <w:marBottom w:val="0"/>
      <w:divBdr>
        <w:top w:val="none" w:sz="0" w:space="0" w:color="auto"/>
        <w:left w:val="none" w:sz="0" w:space="0" w:color="auto"/>
        <w:bottom w:val="none" w:sz="0" w:space="0" w:color="auto"/>
        <w:right w:val="none" w:sz="0" w:space="0" w:color="auto"/>
      </w:divBdr>
    </w:div>
    <w:div w:id="1412508197">
      <w:bodyDiv w:val="1"/>
      <w:marLeft w:val="0"/>
      <w:marRight w:val="0"/>
      <w:marTop w:val="0"/>
      <w:marBottom w:val="0"/>
      <w:divBdr>
        <w:top w:val="none" w:sz="0" w:space="0" w:color="auto"/>
        <w:left w:val="none" w:sz="0" w:space="0" w:color="auto"/>
        <w:bottom w:val="none" w:sz="0" w:space="0" w:color="auto"/>
        <w:right w:val="none" w:sz="0" w:space="0" w:color="auto"/>
      </w:divBdr>
    </w:div>
    <w:div w:id="1412582598">
      <w:bodyDiv w:val="1"/>
      <w:marLeft w:val="0"/>
      <w:marRight w:val="0"/>
      <w:marTop w:val="0"/>
      <w:marBottom w:val="0"/>
      <w:divBdr>
        <w:top w:val="none" w:sz="0" w:space="0" w:color="auto"/>
        <w:left w:val="none" w:sz="0" w:space="0" w:color="auto"/>
        <w:bottom w:val="none" w:sz="0" w:space="0" w:color="auto"/>
        <w:right w:val="none" w:sz="0" w:space="0" w:color="auto"/>
      </w:divBdr>
    </w:div>
    <w:div w:id="1412773808">
      <w:bodyDiv w:val="1"/>
      <w:marLeft w:val="0"/>
      <w:marRight w:val="0"/>
      <w:marTop w:val="0"/>
      <w:marBottom w:val="0"/>
      <w:divBdr>
        <w:top w:val="none" w:sz="0" w:space="0" w:color="auto"/>
        <w:left w:val="none" w:sz="0" w:space="0" w:color="auto"/>
        <w:bottom w:val="none" w:sz="0" w:space="0" w:color="auto"/>
        <w:right w:val="none" w:sz="0" w:space="0" w:color="auto"/>
      </w:divBdr>
    </w:div>
    <w:div w:id="1412852137">
      <w:bodyDiv w:val="1"/>
      <w:marLeft w:val="0"/>
      <w:marRight w:val="0"/>
      <w:marTop w:val="0"/>
      <w:marBottom w:val="0"/>
      <w:divBdr>
        <w:top w:val="none" w:sz="0" w:space="0" w:color="auto"/>
        <w:left w:val="none" w:sz="0" w:space="0" w:color="auto"/>
        <w:bottom w:val="none" w:sz="0" w:space="0" w:color="auto"/>
        <w:right w:val="none" w:sz="0" w:space="0" w:color="auto"/>
      </w:divBdr>
    </w:div>
    <w:div w:id="1412893284">
      <w:bodyDiv w:val="1"/>
      <w:marLeft w:val="0"/>
      <w:marRight w:val="0"/>
      <w:marTop w:val="0"/>
      <w:marBottom w:val="0"/>
      <w:divBdr>
        <w:top w:val="none" w:sz="0" w:space="0" w:color="auto"/>
        <w:left w:val="none" w:sz="0" w:space="0" w:color="auto"/>
        <w:bottom w:val="none" w:sz="0" w:space="0" w:color="auto"/>
        <w:right w:val="none" w:sz="0" w:space="0" w:color="auto"/>
      </w:divBdr>
    </w:div>
    <w:div w:id="1412896855">
      <w:bodyDiv w:val="1"/>
      <w:marLeft w:val="0"/>
      <w:marRight w:val="0"/>
      <w:marTop w:val="0"/>
      <w:marBottom w:val="0"/>
      <w:divBdr>
        <w:top w:val="none" w:sz="0" w:space="0" w:color="auto"/>
        <w:left w:val="none" w:sz="0" w:space="0" w:color="auto"/>
        <w:bottom w:val="none" w:sz="0" w:space="0" w:color="auto"/>
        <w:right w:val="none" w:sz="0" w:space="0" w:color="auto"/>
      </w:divBdr>
    </w:div>
    <w:div w:id="1413047021">
      <w:bodyDiv w:val="1"/>
      <w:marLeft w:val="0"/>
      <w:marRight w:val="0"/>
      <w:marTop w:val="0"/>
      <w:marBottom w:val="0"/>
      <w:divBdr>
        <w:top w:val="none" w:sz="0" w:space="0" w:color="auto"/>
        <w:left w:val="none" w:sz="0" w:space="0" w:color="auto"/>
        <w:bottom w:val="none" w:sz="0" w:space="0" w:color="auto"/>
        <w:right w:val="none" w:sz="0" w:space="0" w:color="auto"/>
      </w:divBdr>
    </w:div>
    <w:div w:id="1413047615">
      <w:bodyDiv w:val="1"/>
      <w:marLeft w:val="0"/>
      <w:marRight w:val="0"/>
      <w:marTop w:val="0"/>
      <w:marBottom w:val="0"/>
      <w:divBdr>
        <w:top w:val="none" w:sz="0" w:space="0" w:color="auto"/>
        <w:left w:val="none" w:sz="0" w:space="0" w:color="auto"/>
        <w:bottom w:val="none" w:sz="0" w:space="0" w:color="auto"/>
        <w:right w:val="none" w:sz="0" w:space="0" w:color="auto"/>
      </w:divBdr>
    </w:div>
    <w:div w:id="1413163291">
      <w:bodyDiv w:val="1"/>
      <w:marLeft w:val="0"/>
      <w:marRight w:val="0"/>
      <w:marTop w:val="0"/>
      <w:marBottom w:val="0"/>
      <w:divBdr>
        <w:top w:val="none" w:sz="0" w:space="0" w:color="auto"/>
        <w:left w:val="none" w:sz="0" w:space="0" w:color="auto"/>
        <w:bottom w:val="none" w:sz="0" w:space="0" w:color="auto"/>
        <w:right w:val="none" w:sz="0" w:space="0" w:color="auto"/>
      </w:divBdr>
    </w:div>
    <w:div w:id="1413240575">
      <w:bodyDiv w:val="1"/>
      <w:marLeft w:val="0"/>
      <w:marRight w:val="0"/>
      <w:marTop w:val="0"/>
      <w:marBottom w:val="0"/>
      <w:divBdr>
        <w:top w:val="none" w:sz="0" w:space="0" w:color="auto"/>
        <w:left w:val="none" w:sz="0" w:space="0" w:color="auto"/>
        <w:bottom w:val="none" w:sz="0" w:space="0" w:color="auto"/>
        <w:right w:val="none" w:sz="0" w:space="0" w:color="auto"/>
      </w:divBdr>
    </w:div>
    <w:div w:id="1413316333">
      <w:bodyDiv w:val="1"/>
      <w:marLeft w:val="0"/>
      <w:marRight w:val="0"/>
      <w:marTop w:val="0"/>
      <w:marBottom w:val="0"/>
      <w:divBdr>
        <w:top w:val="none" w:sz="0" w:space="0" w:color="auto"/>
        <w:left w:val="none" w:sz="0" w:space="0" w:color="auto"/>
        <w:bottom w:val="none" w:sz="0" w:space="0" w:color="auto"/>
        <w:right w:val="none" w:sz="0" w:space="0" w:color="auto"/>
      </w:divBdr>
    </w:div>
    <w:div w:id="1413354309">
      <w:bodyDiv w:val="1"/>
      <w:marLeft w:val="0"/>
      <w:marRight w:val="0"/>
      <w:marTop w:val="0"/>
      <w:marBottom w:val="0"/>
      <w:divBdr>
        <w:top w:val="none" w:sz="0" w:space="0" w:color="auto"/>
        <w:left w:val="none" w:sz="0" w:space="0" w:color="auto"/>
        <w:bottom w:val="none" w:sz="0" w:space="0" w:color="auto"/>
        <w:right w:val="none" w:sz="0" w:space="0" w:color="auto"/>
      </w:divBdr>
    </w:div>
    <w:div w:id="1413503190">
      <w:bodyDiv w:val="1"/>
      <w:marLeft w:val="0"/>
      <w:marRight w:val="0"/>
      <w:marTop w:val="0"/>
      <w:marBottom w:val="0"/>
      <w:divBdr>
        <w:top w:val="none" w:sz="0" w:space="0" w:color="auto"/>
        <w:left w:val="none" w:sz="0" w:space="0" w:color="auto"/>
        <w:bottom w:val="none" w:sz="0" w:space="0" w:color="auto"/>
        <w:right w:val="none" w:sz="0" w:space="0" w:color="auto"/>
      </w:divBdr>
    </w:div>
    <w:div w:id="1413622890">
      <w:bodyDiv w:val="1"/>
      <w:marLeft w:val="0"/>
      <w:marRight w:val="0"/>
      <w:marTop w:val="0"/>
      <w:marBottom w:val="0"/>
      <w:divBdr>
        <w:top w:val="none" w:sz="0" w:space="0" w:color="auto"/>
        <w:left w:val="none" w:sz="0" w:space="0" w:color="auto"/>
        <w:bottom w:val="none" w:sz="0" w:space="0" w:color="auto"/>
        <w:right w:val="none" w:sz="0" w:space="0" w:color="auto"/>
      </w:divBdr>
    </w:div>
    <w:div w:id="1413816149">
      <w:bodyDiv w:val="1"/>
      <w:marLeft w:val="0"/>
      <w:marRight w:val="0"/>
      <w:marTop w:val="0"/>
      <w:marBottom w:val="0"/>
      <w:divBdr>
        <w:top w:val="none" w:sz="0" w:space="0" w:color="auto"/>
        <w:left w:val="none" w:sz="0" w:space="0" w:color="auto"/>
        <w:bottom w:val="none" w:sz="0" w:space="0" w:color="auto"/>
        <w:right w:val="none" w:sz="0" w:space="0" w:color="auto"/>
      </w:divBdr>
    </w:div>
    <w:div w:id="1413962863">
      <w:bodyDiv w:val="1"/>
      <w:marLeft w:val="0"/>
      <w:marRight w:val="0"/>
      <w:marTop w:val="0"/>
      <w:marBottom w:val="0"/>
      <w:divBdr>
        <w:top w:val="none" w:sz="0" w:space="0" w:color="auto"/>
        <w:left w:val="none" w:sz="0" w:space="0" w:color="auto"/>
        <w:bottom w:val="none" w:sz="0" w:space="0" w:color="auto"/>
        <w:right w:val="none" w:sz="0" w:space="0" w:color="auto"/>
      </w:divBdr>
    </w:div>
    <w:div w:id="1414007653">
      <w:bodyDiv w:val="1"/>
      <w:marLeft w:val="0"/>
      <w:marRight w:val="0"/>
      <w:marTop w:val="0"/>
      <w:marBottom w:val="0"/>
      <w:divBdr>
        <w:top w:val="none" w:sz="0" w:space="0" w:color="auto"/>
        <w:left w:val="none" w:sz="0" w:space="0" w:color="auto"/>
        <w:bottom w:val="none" w:sz="0" w:space="0" w:color="auto"/>
        <w:right w:val="none" w:sz="0" w:space="0" w:color="auto"/>
      </w:divBdr>
    </w:div>
    <w:div w:id="1414085247">
      <w:bodyDiv w:val="1"/>
      <w:marLeft w:val="0"/>
      <w:marRight w:val="0"/>
      <w:marTop w:val="0"/>
      <w:marBottom w:val="0"/>
      <w:divBdr>
        <w:top w:val="none" w:sz="0" w:space="0" w:color="auto"/>
        <w:left w:val="none" w:sz="0" w:space="0" w:color="auto"/>
        <w:bottom w:val="none" w:sz="0" w:space="0" w:color="auto"/>
        <w:right w:val="none" w:sz="0" w:space="0" w:color="auto"/>
      </w:divBdr>
    </w:div>
    <w:div w:id="1414279699">
      <w:bodyDiv w:val="1"/>
      <w:marLeft w:val="0"/>
      <w:marRight w:val="0"/>
      <w:marTop w:val="0"/>
      <w:marBottom w:val="0"/>
      <w:divBdr>
        <w:top w:val="none" w:sz="0" w:space="0" w:color="auto"/>
        <w:left w:val="none" w:sz="0" w:space="0" w:color="auto"/>
        <w:bottom w:val="none" w:sz="0" w:space="0" w:color="auto"/>
        <w:right w:val="none" w:sz="0" w:space="0" w:color="auto"/>
      </w:divBdr>
    </w:div>
    <w:div w:id="1414351490">
      <w:bodyDiv w:val="1"/>
      <w:marLeft w:val="0"/>
      <w:marRight w:val="0"/>
      <w:marTop w:val="0"/>
      <w:marBottom w:val="0"/>
      <w:divBdr>
        <w:top w:val="none" w:sz="0" w:space="0" w:color="auto"/>
        <w:left w:val="none" w:sz="0" w:space="0" w:color="auto"/>
        <w:bottom w:val="none" w:sz="0" w:space="0" w:color="auto"/>
        <w:right w:val="none" w:sz="0" w:space="0" w:color="auto"/>
      </w:divBdr>
    </w:div>
    <w:div w:id="1414472416">
      <w:bodyDiv w:val="1"/>
      <w:marLeft w:val="0"/>
      <w:marRight w:val="0"/>
      <w:marTop w:val="0"/>
      <w:marBottom w:val="0"/>
      <w:divBdr>
        <w:top w:val="none" w:sz="0" w:space="0" w:color="auto"/>
        <w:left w:val="none" w:sz="0" w:space="0" w:color="auto"/>
        <w:bottom w:val="none" w:sz="0" w:space="0" w:color="auto"/>
        <w:right w:val="none" w:sz="0" w:space="0" w:color="auto"/>
      </w:divBdr>
    </w:div>
    <w:div w:id="1414743870">
      <w:bodyDiv w:val="1"/>
      <w:marLeft w:val="0"/>
      <w:marRight w:val="0"/>
      <w:marTop w:val="0"/>
      <w:marBottom w:val="0"/>
      <w:divBdr>
        <w:top w:val="none" w:sz="0" w:space="0" w:color="auto"/>
        <w:left w:val="none" w:sz="0" w:space="0" w:color="auto"/>
        <w:bottom w:val="none" w:sz="0" w:space="0" w:color="auto"/>
        <w:right w:val="none" w:sz="0" w:space="0" w:color="auto"/>
      </w:divBdr>
    </w:div>
    <w:div w:id="1414887573">
      <w:bodyDiv w:val="1"/>
      <w:marLeft w:val="0"/>
      <w:marRight w:val="0"/>
      <w:marTop w:val="0"/>
      <w:marBottom w:val="0"/>
      <w:divBdr>
        <w:top w:val="none" w:sz="0" w:space="0" w:color="auto"/>
        <w:left w:val="none" w:sz="0" w:space="0" w:color="auto"/>
        <w:bottom w:val="none" w:sz="0" w:space="0" w:color="auto"/>
        <w:right w:val="none" w:sz="0" w:space="0" w:color="auto"/>
      </w:divBdr>
    </w:div>
    <w:div w:id="1414888220">
      <w:bodyDiv w:val="1"/>
      <w:marLeft w:val="0"/>
      <w:marRight w:val="0"/>
      <w:marTop w:val="0"/>
      <w:marBottom w:val="0"/>
      <w:divBdr>
        <w:top w:val="none" w:sz="0" w:space="0" w:color="auto"/>
        <w:left w:val="none" w:sz="0" w:space="0" w:color="auto"/>
        <w:bottom w:val="none" w:sz="0" w:space="0" w:color="auto"/>
        <w:right w:val="none" w:sz="0" w:space="0" w:color="auto"/>
      </w:divBdr>
    </w:div>
    <w:div w:id="1415056007">
      <w:bodyDiv w:val="1"/>
      <w:marLeft w:val="0"/>
      <w:marRight w:val="0"/>
      <w:marTop w:val="0"/>
      <w:marBottom w:val="0"/>
      <w:divBdr>
        <w:top w:val="none" w:sz="0" w:space="0" w:color="auto"/>
        <w:left w:val="none" w:sz="0" w:space="0" w:color="auto"/>
        <w:bottom w:val="none" w:sz="0" w:space="0" w:color="auto"/>
        <w:right w:val="none" w:sz="0" w:space="0" w:color="auto"/>
      </w:divBdr>
    </w:div>
    <w:div w:id="1415200181">
      <w:bodyDiv w:val="1"/>
      <w:marLeft w:val="0"/>
      <w:marRight w:val="0"/>
      <w:marTop w:val="0"/>
      <w:marBottom w:val="0"/>
      <w:divBdr>
        <w:top w:val="none" w:sz="0" w:space="0" w:color="auto"/>
        <w:left w:val="none" w:sz="0" w:space="0" w:color="auto"/>
        <w:bottom w:val="none" w:sz="0" w:space="0" w:color="auto"/>
        <w:right w:val="none" w:sz="0" w:space="0" w:color="auto"/>
      </w:divBdr>
    </w:div>
    <w:div w:id="1415275267">
      <w:bodyDiv w:val="1"/>
      <w:marLeft w:val="0"/>
      <w:marRight w:val="0"/>
      <w:marTop w:val="0"/>
      <w:marBottom w:val="0"/>
      <w:divBdr>
        <w:top w:val="none" w:sz="0" w:space="0" w:color="auto"/>
        <w:left w:val="none" w:sz="0" w:space="0" w:color="auto"/>
        <w:bottom w:val="none" w:sz="0" w:space="0" w:color="auto"/>
        <w:right w:val="none" w:sz="0" w:space="0" w:color="auto"/>
      </w:divBdr>
    </w:div>
    <w:div w:id="1415278704">
      <w:bodyDiv w:val="1"/>
      <w:marLeft w:val="0"/>
      <w:marRight w:val="0"/>
      <w:marTop w:val="0"/>
      <w:marBottom w:val="0"/>
      <w:divBdr>
        <w:top w:val="none" w:sz="0" w:space="0" w:color="auto"/>
        <w:left w:val="none" w:sz="0" w:space="0" w:color="auto"/>
        <w:bottom w:val="none" w:sz="0" w:space="0" w:color="auto"/>
        <w:right w:val="none" w:sz="0" w:space="0" w:color="auto"/>
      </w:divBdr>
    </w:div>
    <w:div w:id="1415588556">
      <w:bodyDiv w:val="1"/>
      <w:marLeft w:val="0"/>
      <w:marRight w:val="0"/>
      <w:marTop w:val="0"/>
      <w:marBottom w:val="0"/>
      <w:divBdr>
        <w:top w:val="none" w:sz="0" w:space="0" w:color="auto"/>
        <w:left w:val="none" w:sz="0" w:space="0" w:color="auto"/>
        <w:bottom w:val="none" w:sz="0" w:space="0" w:color="auto"/>
        <w:right w:val="none" w:sz="0" w:space="0" w:color="auto"/>
      </w:divBdr>
    </w:div>
    <w:div w:id="1415589753">
      <w:bodyDiv w:val="1"/>
      <w:marLeft w:val="0"/>
      <w:marRight w:val="0"/>
      <w:marTop w:val="0"/>
      <w:marBottom w:val="0"/>
      <w:divBdr>
        <w:top w:val="none" w:sz="0" w:space="0" w:color="auto"/>
        <w:left w:val="none" w:sz="0" w:space="0" w:color="auto"/>
        <w:bottom w:val="none" w:sz="0" w:space="0" w:color="auto"/>
        <w:right w:val="none" w:sz="0" w:space="0" w:color="auto"/>
      </w:divBdr>
    </w:div>
    <w:div w:id="1415738945">
      <w:bodyDiv w:val="1"/>
      <w:marLeft w:val="0"/>
      <w:marRight w:val="0"/>
      <w:marTop w:val="0"/>
      <w:marBottom w:val="0"/>
      <w:divBdr>
        <w:top w:val="none" w:sz="0" w:space="0" w:color="auto"/>
        <w:left w:val="none" w:sz="0" w:space="0" w:color="auto"/>
        <w:bottom w:val="none" w:sz="0" w:space="0" w:color="auto"/>
        <w:right w:val="none" w:sz="0" w:space="0" w:color="auto"/>
      </w:divBdr>
    </w:div>
    <w:div w:id="1415779906">
      <w:bodyDiv w:val="1"/>
      <w:marLeft w:val="0"/>
      <w:marRight w:val="0"/>
      <w:marTop w:val="0"/>
      <w:marBottom w:val="0"/>
      <w:divBdr>
        <w:top w:val="none" w:sz="0" w:space="0" w:color="auto"/>
        <w:left w:val="none" w:sz="0" w:space="0" w:color="auto"/>
        <w:bottom w:val="none" w:sz="0" w:space="0" w:color="auto"/>
        <w:right w:val="none" w:sz="0" w:space="0" w:color="auto"/>
      </w:divBdr>
    </w:div>
    <w:div w:id="1415782609">
      <w:bodyDiv w:val="1"/>
      <w:marLeft w:val="0"/>
      <w:marRight w:val="0"/>
      <w:marTop w:val="0"/>
      <w:marBottom w:val="0"/>
      <w:divBdr>
        <w:top w:val="none" w:sz="0" w:space="0" w:color="auto"/>
        <w:left w:val="none" w:sz="0" w:space="0" w:color="auto"/>
        <w:bottom w:val="none" w:sz="0" w:space="0" w:color="auto"/>
        <w:right w:val="none" w:sz="0" w:space="0" w:color="auto"/>
      </w:divBdr>
    </w:div>
    <w:div w:id="1415860261">
      <w:bodyDiv w:val="1"/>
      <w:marLeft w:val="0"/>
      <w:marRight w:val="0"/>
      <w:marTop w:val="0"/>
      <w:marBottom w:val="0"/>
      <w:divBdr>
        <w:top w:val="none" w:sz="0" w:space="0" w:color="auto"/>
        <w:left w:val="none" w:sz="0" w:space="0" w:color="auto"/>
        <w:bottom w:val="none" w:sz="0" w:space="0" w:color="auto"/>
        <w:right w:val="none" w:sz="0" w:space="0" w:color="auto"/>
      </w:divBdr>
    </w:div>
    <w:div w:id="1415934370">
      <w:bodyDiv w:val="1"/>
      <w:marLeft w:val="0"/>
      <w:marRight w:val="0"/>
      <w:marTop w:val="0"/>
      <w:marBottom w:val="0"/>
      <w:divBdr>
        <w:top w:val="none" w:sz="0" w:space="0" w:color="auto"/>
        <w:left w:val="none" w:sz="0" w:space="0" w:color="auto"/>
        <w:bottom w:val="none" w:sz="0" w:space="0" w:color="auto"/>
        <w:right w:val="none" w:sz="0" w:space="0" w:color="auto"/>
      </w:divBdr>
    </w:div>
    <w:div w:id="1416054163">
      <w:bodyDiv w:val="1"/>
      <w:marLeft w:val="0"/>
      <w:marRight w:val="0"/>
      <w:marTop w:val="0"/>
      <w:marBottom w:val="0"/>
      <w:divBdr>
        <w:top w:val="none" w:sz="0" w:space="0" w:color="auto"/>
        <w:left w:val="none" w:sz="0" w:space="0" w:color="auto"/>
        <w:bottom w:val="none" w:sz="0" w:space="0" w:color="auto"/>
        <w:right w:val="none" w:sz="0" w:space="0" w:color="auto"/>
      </w:divBdr>
    </w:div>
    <w:div w:id="1416316170">
      <w:bodyDiv w:val="1"/>
      <w:marLeft w:val="0"/>
      <w:marRight w:val="0"/>
      <w:marTop w:val="0"/>
      <w:marBottom w:val="0"/>
      <w:divBdr>
        <w:top w:val="none" w:sz="0" w:space="0" w:color="auto"/>
        <w:left w:val="none" w:sz="0" w:space="0" w:color="auto"/>
        <w:bottom w:val="none" w:sz="0" w:space="0" w:color="auto"/>
        <w:right w:val="none" w:sz="0" w:space="0" w:color="auto"/>
      </w:divBdr>
    </w:div>
    <w:div w:id="1416364983">
      <w:bodyDiv w:val="1"/>
      <w:marLeft w:val="0"/>
      <w:marRight w:val="0"/>
      <w:marTop w:val="0"/>
      <w:marBottom w:val="0"/>
      <w:divBdr>
        <w:top w:val="none" w:sz="0" w:space="0" w:color="auto"/>
        <w:left w:val="none" w:sz="0" w:space="0" w:color="auto"/>
        <w:bottom w:val="none" w:sz="0" w:space="0" w:color="auto"/>
        <w:right w:val="none" w:sz="0" w:space="0" w:color="auto"/>
      </w:divBdr>
    </w:div>
    <w:div w:id="1416510727">
      <w:bodyDiv w:val="1"/>
      <w:marLeft w:val="0"/>
      <w:marRight w:val="0"/>
      <w:marTop w:val="0"/>
      <w:marBottom w:val="0"/>
      <w:divBdr>
        <w:top w:val="none" w:sz="0" w:space="0" w:color="auto"/>
        <w:left w:val="none" w:sz="0" w:space="0" w:color="auto"/>
        <w:bottom w:val="none" w:sz="0" w:space="0" w:color="auto"/>
        <w:right w:val="none" w:sz="0" w:space="0" w:color="auto"/>
      </w:divBdr>
    </w:div>
    <w:div w:id="1416900126">
      <w:bodyDiv w:val="1"/>
      <w:marLeft w:val="0"/>
      <w:marRight w:val="0"/>
      <w:marTop w:val="0"/>
      <w:marBottom w:val="0"/>
      <w:divBdr>
        <w:top w:val="none" w:sz="0" w:space="0" w:color="auto"/>
        <w:left w:val="none" w:sz="0" w:space="0" w:color="auto"/>
        <w:bottom w:val="none" w:sz="0" w:space="0" w:color="auto"/>
        <w:right w:val="none" w:sz="0" w:space="0" w:color="auto"/>
      </w:divBdr>
    </w:div>
    <w:div w:id="1417166889">
      <w:bodyDiv w:val="1"/>
      <w:marLeft w:val="0"/>
      <w:marRight w:val="0"/>
      <w:marTop w:val="0"/>
      <w:marBottom w:val="0"/>
      <w:divBdr>
        <w:top w:val="none" w:sz="0" w:space="0" w:color="auto"/>
        <w:left w:val="none" w:sz="0" w:space="0" w:color="auto"/>
        <w:bottom w:val="none" w:sz="0" w:space="0" w:color="auto"/>
        <w:right w:val="none" w:sz="0" w:space="0" w:color="auto"/>
      </w:divBdr>
    </w:div>
    <w:div w:id="1417360346">
      <w:bodyDiv w:val="1"/>
      <w:marLeft w:val="0"/>
      <w:marRight w:val="0"/>
      <w:marTop w:val="0"/>
      <w:marBottom w:val="0"/>
      <w:divBdr>
        <w:top w:val="none" w:sz="0" w:space="0" w:color="auto"/>
        <w:left w:val="none" w:sz="0" w:space="0" w:color="auto"/>
        <w:bottom w:val="none" w:sz="0" w:space="0" w:color="auto"/>
        <w:right w:val="none" w:sz="0" w:space="0" w:color="auto"/>
      </w:divBdr>
    </w:div>
    <w:div w:id="1417360379">
      <w:bodyDiv w:val="1"/>
      <w:marLeft w:val="0"/>
      <w:marRight w:val="0"/>
      <w:marTop w:val="0"/>
      <w:marBottom w:val="0"/>
      <w:divBdr>
        <w:top w:val="none" w:sz="0" w:space="0" w:color="auto"/>
        <w:left w:val="none" w:sz="0" w:space="0" w:color="auto"/>
        <w:bottom w:val="none" w:sz="0" w:space="0" w:color="auto"/>
        <w:right w:val="none" w:sz="0" w:space="0" w:color="auto"/>
      </w:divBdr>
    </w:div>
    <w:div w:id="1417479272">
      <w:bodyDiv w:val="1"/>
      <w:marLeft w:val="0"/>
      <w:marRight w:val="0"/>
      <w:marTop w:val="0"/>
      <w:marBottom w:val="0"/>
      <w:divBdr>
        <w:top w:val="none" w:sz="0" w:space="0" w:color="auto"/>
        <w:left w:val="none" w:sz="0" w:space="0" w:color="auto"/>
        <w:bottom w:val="none" w:sz="0" w:space="0" w:color="auto"/>
        <w:right w:val="none" w:sz="0" w:space="0" w:color="auto"/>
      </w:divBdr>
    </w:div>
    <w:div w:id="1417557934">
      <w:bodyDiv w:val="1"/>
      <w:marLeft w:val="0"/>
      <w:marRight w:val="0"/>
      <w:marTop w:val="0"/>
      <w:marBottom w:val="0"/>
      <w:divBdr>
        <w:top w:val="none" w:sz="0" w:space="0" w:color="auto"/>
        <w:left w:val="none" w:sz="0" w:space="0" w:color="auto"/>
        <w:bottom w:val="none" w:sz="0" w:space="0" w:color="auto"/>
        <w:right w:val="none" w:sz="0" w:space="0" w:color="auto"/>
      </w:divBdr>
    </w:div>
    <w:div w:id="1417705600">
      <w:bodyDiv w:val="1"/>
      <w:marLeft w:val="0"/>
      <w:marRight w:val="0"/>
      <w:marTop w:val="0"/>
      <w:marBottom w:val="0"/>
      <w:divBdr>
        <w:top w:val="none" w:sz="0" w:space="0" w:color="auto"/>
        <w:left w:val="none" w:sz="0" w:space="0" w:color="auto"/>
        <w:bottom w:val="none" w:sz="0" w:space="0" w:color="auto"/>
        <w:right w:val="none" w:sz="0" w:space="0" w:color="auto"/>
      </w:divBdr>
    </w:div>
    <w:div w:id="1417744907">
      <w:bodyDiv w:val="1"/>
      <w:marLeft w:val="0"/>
      <w:marRight w:val="0"/>
      <w:marTop w:val="0"/>
      <w:marBottom w:val="0"/>
      <w:divBdr>
        <w:top w:val="none" w:sz="0" w:space="0" w:color="auto"/>
        <w:left w:val="none" w:sz="0" w:space="0" w:color="auto"/>
        <w:bottom w:val="none" w:sz="0" w:space="0" w:color="auto"/>
        <w:right w:val="none" w:sz="0" w:space="0" w:color="auto"/>
      </w:divBdr>
    </w:div>
    <w:div w:id="1417823542">
      <w:bodyDiv w:val="1"/>
      <w:marLeft w:val="0"/>
      <w:marRight w:val="0"/>
      <w:marTop w:val="0"/>
      <w:marBottom w:val="0"/>
      <w:divBdr>
        <w:top w:val="none" w:sz="0" w:space="0" w:color="auto"/>
        <w:left w:val="none" w:sz="0" w:space="0" w:color="auto"/>
        <w:bottom w:val="none" w:sz="0" w:space="0" w:color="auto"/>
        <w:right w:val="none" w:sz="0" w:space="0" w:color="auto"/>
      </w:divBdr>
    </w:div>
    <w:div w:id="1418091500">
      <w:bodyDiv w:val="1"/>
      <w:marLeft w:val="0"/>
      <w:marRight w:val="0"/>
      <w:marTop w:val="0"/>
      <w:marBottom w:val="0"/>
      <w:divBdr>
        <w:top w:val="none" w:sz="0" w:space="0" w:color="auto"/>
        <w:left w:val="none" w:sz="0" w:space="0" w:color="auto"/>
        <w:bottom w:val="none" w:sz="0" w:space="0" w:color="auto"/>
        <w:right w:val="none" w:sz="0" w:space="0" w:color="auto"/>
      </w:divBdr>
    </w:div>
    <w:div w:id="1418139984">
      <w:bodyDiv w:val="1"/>
      <w:marLeft w:val="0"/>
      <w:marRight w:val="0"/>
      <w:marTop w:val="0"/>
      <w:marBottom w:val="0"/>
      <w:divBdr>
        <w:top w:val="none" w:sz="0" w:space="0" w:color="auto"/>
        <w:left w:val="none" w:sz="0" w:space="0" w:color="auto"/>
        <w:bottom w:val="none" w:sz="0" w:space="0" w:color="auto"/>
        <w:right w:val="none" w:sz="0" w:space="0" w:color="auto"/>
      </w:divBdr>
    </w:div>
    <w:div w:id="1418214330">
      <w:bodyDiv w:val="1"/>
      <w:marLeft w:val="0"/>
      <w:marRight w:val="0"/>
      <w:marTop w:val="0"/>
      <w:marBottom w:val="0"/>
      <w:divBdr>
        <w:top w:val="none" w:sz="0" w:space="0" w:color="auto"/>
        <w:left w:val="none" w:sz="0" w:space="0" w:color="auto"/>
        <w:bottom w:val="none" w:sz="0" w:space="0" w:color="auto"/>
        <w:right w:val="none" w:sz="0" w:space="0" w:color="auto"/>
      </w:divBdr>
    </w:div>
    <w:div w:id="1418332003">
      <w:bodyDiv w:val="1"/>
      <w:marLeft w:val="0"/>
      <w:marRight w:val="0"/>
      <w:marTop w:val="0"/>
      <w:marBottom w:val="0"/>
      <w:divBdr>
        <w:top w:val="none" w:sz="0" w:space="0" w:color="auto"/>
        <w:left w:val="none" w:sz="0" w:space="0" w:color="auto"/>
        <w:bottom w:val="none" w:sz="0" w:space="0" w:color="auto"/>
        <w:right w:val="none" w:sz="0" w:space="0" w:color="auto"/>
      </w:divBdr>
    </w:div>
    <w:div w:id="1418820438">
      <w:bodyDiv w:val="1"/>
      <w:marLeft w:val="0"/>
      <w:marRight w:val="0"/>
      <w:marTop w:val="0"/>
      <w:marBottom w:val="0"/>
      <w:divBdr>
        <w:top w:val="none" w:sz="0" w:space="0" w:color="auto"/>
        <w:left w:val="none" w:sz="0" w:space="0" w:color="auto"/>
        <w:bottom w:val="none" w:sz="0" w:space="0" w:color="auto"/>
        <w:right w:val="none" w:sz="0" w:space="0" w:color="auto"/>
      </w:divBdr>
    </w:div>
    <w:div w:id="1419248414">
      <w:bodyDiv w:val="1"/>
      <w:marLeft w:val="0"/>
      <w:marRight w:val="0"/>
      <w:marTop w:val="0"/>
      <w:marBottom w:val="0"/>
      <w:divBdr>
        <w:top w:val="none" w:sz="0" w:space="0" w:color="auto"/>
        <w:left w:val="none" w:sz="0" w:space="0" w:color="auto"/>
        <w:bottom w:val="none" w:sz="0" w:space="0" w:color="auto"/>
        <w:right w:val="none" w:sz="0" w:space="0" w:color="auto"/>
      </w:divBdr>
    </w:div>
    <w:div w:id="1419714964">
      <w:bodyDiv w:val="1"/>
      <w:marLeft w:val="0"/>
      <w:marRight w:val="0"/>
      <w:marTop w:val="0"/>
      <w:marBottom w:val="0"/>
      <w:divBdr>
        <w:top w:val="none" w:sz="0" w:space="0" w:color="auto"/>
        <w:left w:val="none" w:sz="0" w:space="0" w:color="auto"/>
        <w:bottom w:val="none" w:sz="0" w:space="0" w:color="auto"/>
        <w:right w:val="none" w:sz="0" w:space="0" w:color="auto"/>
      </w:divBdr>
    </w:div>
    <w:div w:id="1419789646">
      <w:bodyDiv w:val="1"/>
      <w:marLeft w:val="0"/>
      <w:marRight w:val="0"/>
      <w:marTop w:val="0"/>
      <w:marBottom w:val="0"/>
      <w:divBdr>
        <w:top w:val="none" w:sz="0" w:space="0" w:color="auto"/>
        <w:left w:val="none" w:sz="0" w:space="0" w:color="auto"/>
        <w:bottom w:val="none" w:sz="0" w:space="0" w:color="auto"/>
        <w:right w:val="none" w:sz="0" w:space="0" w:color="auto"/>
      </w:divBdr>
    </w:div>
    <w:div w:id="1419903866">
      <w:bodyDiv w:val="1"/>
      <w:marLeft w:val="0"/>
      <w:marRight w:val="0"/>
      <w:marTop w:val="0"/>
      <w:marBottom w:val="0"/>
      <w:divBdr>
        <w:top w:val="none" w:sz="0" w:space="0" w:color="auto"/>
        <w:left w:val="none" w:sz="0" w:space="0" w:color="auto"/>
        <w:bottom w:val="none" w:sz="0" w:space="0" w:color="auto"/>
        <w:right w:val="none" w:sz="0" w:space="0" w:color="auto"/>
      </w:divBdr>
    </w:div>
    <w:div w:id="1420060725">
      <w:bodyDiv w:val="1"/>
      <w:marLeft w:val="0"/>
      <w:marRight w:val="0"/>
      <w:marTop w:val="0"/>
      <w:marBottom w:val="0"/>
      <w:divBdr>
        <w:top w:val="none" w:sz="0" w:space="0" w:color="auto"/>
        <w:left w:val="none" w:sz="0" w:space="0" w:color="auto"/>
        <w:bottom w:val="none" w:sz="0" w:space="0" w:color="auto"/>
        <w:right w:val="none" w:sz="0" w:space="0" w:color="auto"/>
      </w:divBdr>
    </w:div>
    <w:div w:id="1420062687">
      <w:bodyDiv w:val="1"/>
      <w:marLeft w:val="0"/>
      <w:marRight w:val="0"/>
      <w:marTop w:val="0"/>
      <w:marBottom w:val="0"/>
      <w:divBdr>
        <w:top w:val="none" w:sz="0" w:space="0" w:color="auto"/>
        <w:left w:val="none" w:sz="0" w:space="0" w:color="auto"/>
        <w:bottom w:val="none" w:sz="0" w:space="0" w:color="auto"/>
        <w:right w:val="none" w:sz="0" w:space="0" w:color="auto"/>
      </w:divBdr>
    </w:div>
    <w:div w:id="1420178910">
      <w:bodyDiv w:val="1"/>
      <w:marLeft w:val="0"/>
      <w:marRight w:val="0"/>
      <w:marTop w:val="0"/>
      <w:marBottom w:val="0"/>
      <w:divBdr>
        <w:top w:val="none" w:sz="0" w:space="0" w:color="auto"/>
        <w:left w:val="none" w:sz="0" w:space="0" w:color="auto"/>
        <w:bottom w:val="none" w:sz="0" w:space="0" w:color="auto"/>
        <w:right w:val="none" w:sz="0" w:space="0" w:color="auto"/>
      </w:divBdr>
    </w:div>
    <w:div w:id="1420181091">
      <w:bodyDiv w:val="1"/>
      <w:marLeft w:val="0"/>
      <w:marRight w:val="0"/>
      <w:marTop w:val="0"/>
      <w:marBottom w:val="0"/>
      <w:divBdr>
        <w:top w:val="none" w:sz="0" w:space="0" w:color="auto"/>
        <w:left w:val="none" w:sz="0" w:space="0" w:color="auto"/>
        <w:bottom w:val="none" w:sz="0" w:space="0" w:color="auto"/>
        <w:right w:val="none" w:sz="0" w:space="0" w:color="auto"/>
      </w:divBdr>
    </w:div>
    <w:div w:id="1420296414">
      <w:bodyDiv w:val="1"/>
      <w:marLeft w:val="0"/>
      <w:marRight w:val="0"/>
      <w:marTop w:val="0"/>
      <w:marBottom w:val="0"/>
      <w:divBdr>
        <w:top w:val="none" w:sz="0" w:space="0" w:color="auto"/>
        <w:left w:val="none" w:sz="0" w:space="0" w:color="auto"/>
        <w:bottom w:val="none" w:sz="0" w:space="0" w:color="auto"/>
        <w:right w:val="none" w:sz="0" w:space="0" w:color="auto"/>
      </w:divBdr>
    </w:div>
    <w:div w:id="1420447062">
      <w:bodyDiv w:val="1"/>
      <w:marLeft w:val="0"/>
      <w:marRight w:val="0"/>
      <w:marTop w:val="0"/>
      <w:marBottom w:val="0"/>
      <w:divBdr>
        <w:top w:val="none" w:sz="0" w:space="0" w:color="auto"/>
        <w:left w:val="none" w:sz="0" w:space="0" w:color="auto"/>
        <w:bottom w:val="none" w:sz="0" w:space="0" w:color="auto"/>
        <w:right w:val="none" w:sz="0" w:space="0" w:color="auto"/>
      </w:divBdr>
    </w:div>
    <w:div w:id="1420715530">
      <w:bodyDiv w:val="1"/>
      <w:marLeft w:val="0"/>
      <w:marRight w:val="0"/>
      <w:marTop w:val="0"/>
      <w:marBottom w:val="0"/>
      <w:divBdr>
        <w:top w:val="none" w:sz="0" w:space="0" w:color="auto"/>
        <w:left w:val="none" w:sz="0" w:space="0" w:color="auto"/>
        <w:bottom w:val="none" w:sz="0" w:space="0" w:color="auto"/>
        <w:right w:val="none" w:sz="0" w:space="0" w:color="auto"/>
      </w:divBdr>
    </w:div>
    <w:div w:id="1420830774">
      <w:bodyDiv w:val="1"/>
      <w:marLeft w:val="0"/>
      <w:marRight w:val="0"/>
      <w:marTop w:val="0"/>
      <w:marBottom w:val="0"/>
      <w:divBdr>
        <w:top w:val="none" w:sz="0" w:space="0" w:color="auto"/>
        <w:left w:val="none" w:sz="0" w:space="0" w:color="auto"/>
        <w:bottom w:val="none" w:sz="0" w:space="0" w:color="auto"/>
        <w:right w:val="none" w:sz="0" w:space="0" w:color="auto"/>
      </w:divBdr>
    </w:div>
    <w:div w:id="1420906747">
      <w:bodyDiv w:val="1"/>
      <w:marLeft w:val="0"/>
      <w:marRight w:val="0"/>
      <w:marTop w:val="0"/>
      <w:marBottom w:val="0"/>
      <w:divBdr>
        <w:top w:val="none" w:sz="0" w:space="0" w:color="auto"/>
        <w:left w:val="none" w:sz="0" w:space="0" w:color="auto"/>
        <w:bottom w:val="none" w:sz="0" w:space="0" w:color="auto"/>
        <w:right w:val="none" w:sz="0" w:space="0" w:color="auto"/>
      </w:divBdr>
    </w:div>
    <w:div w:id="1421104596">
      <w:bodyDiv w:val="1"/>
      <w:marLeft w:val="0"/>
      <w:marRight w:val="0"/>
      <w:marTop w:val="0"/>
      <w:marBottom w:val="0"/>
      <w:divBdr>
        <w:top w:val="none" w:sz="0" w:space="0" w:color="auto"/>
        <w:left w:val="none" w:sz="0" w:space="0" w:color="auto"/>
        <w:bottom w:val="none" w:sz="0" w:space="0" w:color="auto"/>
        <w:right w:val="none" w:sz="0" w:space="0" w:color="auto"/>
      </w:divBdr>
    </w:div>
    <w:div w:id="1421289646">
      <w:bodyDiv w:val="1"/>
      <w:marLeft w:val="0"/>
      <w:marRight w:val="0"/>
      <w:marTop w:val="0"/>
      <w:marBottom w:val="0"/>
      <w:divBdr>
        <w:top w:val="none" w:sz="0" w:space="0" w:color="auto"/>
        <w:left w:val="none" w:sz="0" w:space="0" w:color="auto"/>
        <w:bottom w:val="none" w:sz="0" w:space="0" w:color="auto"/>
        <w:right w:val="none" w:sz="0" w:space="0" w:color="auto"/>
      </w:divBdr>
    </w:div>
    <w:div w:id="1421675392">
      <w:bodyDiv w:val="1"/>
      <w:marLeft w:val="0"/>
      <w:marRight w:val="0"/>
      <w:marTop w:val="0"/>
      <w:marBottom w:val="0"/>
      <w:divBdr>
        <w:top w:val="none" w:sz="0" w:space="0" w:color="auto"/>
        <w:left w:val="none" w:sz="0" w:space="0" w:color="auto"/>
        <w:bottom w:val="none" w:sz="0" w:space="0" w:color="auto"/>
        <w:right w:val="none" w:sz="0" w:space="0" w:color="auto"/>
      </w:divBdr>
    </w:div>
    <w:div w:id="1421684614">
      <w:bodyDiv w:val="1"/>
      <w:marLeft w:val="0"/>
      <w:marRight w:val="0"/>
      <w:marTop w:val="0"/>
      <w:marBottom w:val="0"/>
      <w:divBdr>
        <w:top w:val="none" w:sz="0" w:space="0" w:color="auto"/>
        <w:left w:val="none" w:sz="0" w:space="0" w:color="auto"/>
        <w:bottom w:val="none" w:sz="0" w:space="0" w:color="auto"/>
        <w:right w:val="none" w:sz="0" w:space="0" w:color="auto"/>
      </w:divBdr>
    </w:div>
    <w:div w:id="1421759164">
      <w:bodyDiv w:val="1"/>
      <w:marLeft w:val="0"/>
      <w:marRight w:val="0"/>
      <w:marTop w:val="0"/>
      <w:marBottom w:val="0"/>
      <w:divBdr>
        <w:top w:val="none" w:sz="0" w:space="0" w:color="auto"/>
        <w:left w:val="none" w:sz="0" w:space="0" w:color="auto"/>
        <w:bottom w:val="none" w:sz="0" w:space="0" w:color="auto"/>
        <w:right w:val="none" w:sz="0" w:space="0" w:color="auto"/>
      </w:divBdr>
    </w:div>
    <w:div w:id="1421869484">
      <w:bodyDiv w:val="1"/>
      <w:marLeft w:val="0"/>
      <w:marRight w:val="0"/>
      <w:marTop w:val="0"/>
      <w:marBottom w:val="0"/>
      <w:divBdr>
        <w:top w:val="none" w:sz="0" w:space="0" w:color="auto"/>
        <w:left w:val="none" w:sz="0" w:space="0" w:color="auto"/>
        <w:bottom w:val="none" w:sz="0" w:space="0" w:color="auto"/>
        <w:right w:val="none" w:sz="0" w:space="0" w:color="auto"/>
      </w:divBdr>
    </w:div>
    <w:div w:id="1421945316">
      <w:bodyDiv w:val="1"/>
      <w:marLeft w:val="0"/>
      <w:marRight w:val="0"/>
      <w:marTop w:val="0"/>
      <w:marBottom w:val="0"/>
      <w:divBdr>
        <w:top w:val="none" w:sz="0" w:space="0" w:color="auto"/>
        <w:left w:val="none" w:sz="0" w:space="0" w:color="auto"/>
        <w:bottom w:val="none" w:sz="0" w:space="0" w:color="auto"/>
        <w:right w:val="none" w:sz="0" w:space="0" w:color="auto"/>
      </w:divBdr>
    </w:div>
    <w:div w:id="1422021306">
      <w:bodyDiv w:val="1"/>
      <w:marLeft w:val="0"/>
      <w:marRight w:val="0"/>
      <w:marTop w:val="0"/>
      <w:marBottom w:val="0"/>
      <w:divBdr>
        <w:top w:val="none" w:sz="0" w:space="0" w:color="auto"/>
        <w:left w:val="none" w:sz="0" w:space="0" w:color="auto"/>
        <w:bottom w:val="none" w:sz="0" w:space="0" w:color="auto"/>
        <w:right w:val="none" w:sz="0" w:space="0" w:color="auto"/>
      </w:divBdr>
    </w:div>
    <w:div w:id="1422023319">
      <w:bodyDiv w:val="1"/>
      <w:marLeft w:val="0"/>
      <w:marRight w:val="0"/>
      <w:marTop w:val="0"/>
      <w:marBottom w:val="0"/>
      <w:divBdr>
        <w:top w:val="none" w:sz="0" w:space="0" w:color="auto"/>
        <w:left w:val="none" w:sz="0" w:space="0" w:color="auto"/>
        <w:bottom w:val="none" w:sz="0" w:space="0" w:color="auto"/>
        <w:right w:val="none" w:sz="0" w:space="0" w:color="auto"/>
      </w:divBdr>
    </w:div>
    <w:div w:id="1422095005">
      <w:bodyDiv w:val="1"/>
      <w:marLeft w:val="0"/>
      <w:marRight w:val="0"/>
      <w:marTop w:val="0"/>
      <w:marBottom w:val="0"/>
      <w:divBdr>
        <w:top w:val="none" w:sz="0" w:space="0" w:color="auto"/>
        <w:left w:val="none" w:sz="0" w:space="0" w:color="auto"/>
        <w:bottom w:val="none" w:sz="0" w:space="0" w:color="auto"/>
        <w:right w:val="none" w:sz="0" w:space="0" w:color="auto"/>
      </w:divBdr>
    </w:div>
    <w:div w:id="1422138745">
      <w:bodyDiv w:val="1"/>
      <w:marLeft w:val="0"/>
      <w:marRight w:val="0"/>
      <w:marTop w:val="0"/>
      <w:marBottom w:val="0"/>
      <w:divBdr>
        <w:top w:val="none" w:sz="0" w:space="0" w:color="auto"/>
        <w:left w:val="none" w:sz="0" w:space="0" w:color="auto"/>
        <w:bottom w:val="none" w:sz="0" w:space="0" w:color="auto"/>
        <w:right w:val="none" w:sz="0" w:space="0" w:color="auto"/>
      </w:divBdr>
    </w:div>
    <w:div w:id="1422215155">
      <w:bodyDiv w:val="1"/>
      <w:marLeft w:val="0"/>
      <w:marRight w:val="0"/>
      <w:marTop w:val="0"/>
      <w:marBottom w:val="0"/>
      <w:divBdr>
        <w:top w:val="none" w:sz="0" w:space="0" w:color="auto"/>
        <w:left w:val="none" w:sz="0" w:space="0" w:color="auto"/>
        <w:bottom w:val="none" w:sz="0" w:space="0" w:color="auto"/>
        <w:right w:val="none" w:sz="0" w:space="0" w:color="auto"/>
      </w:divBdr>
    </w:div>
    <w:div w:id="1422216246">
      <w:bodyDiv w:val="1"/>
      <w:marLeft w:val="0"/>
      <w:marRight w:val="0"/>
      <w:marTop w:val="0"/>
      <w:marBottom w:val="0"/>
      <w:divBdr>
        <w:top w:val="none" w:sz="0" w:space="0" w:color="auto"/>
        <w:left w:val="none" w:sz="0" w:space="0" w:color="auto"/>
        <w:bottom w:val="none" w:sz="0" w:space="0" w:color="auto"/>
        <w:right w:val="none" w:sz="0" w:space="0" w:color="auto"/>
      </w:divBdr>
    </w:div>
    <w:div w:id="1422263054">
      <w:bodyDiv w:val="1"/>
      <w:marLeft w:val="0"/>
      <w:marRight w:val="0"/>
      <w:marTop w:val="0"/>
      <w:marBottom w:val="0"/>
      <w:divBdr>
        <w:top w:val="none" w:sz="0" w:space="0" w:color="auto"/>
        <w:left w:val="none" w:sz="0" w:space="0" w:color="auto"/>
        <w:bottom w:val="none" w:sz="0" w:space="0" w:color="auto"/>
        <w:right w:val="none" w:sz="0" w:space="0" w:color="auto"/>
      </w:divBdr>
    </w:div>
    <w:div w:id="1422527687">
      <w:bodyDiv w:val="1"/>
      <w:marLeft w:val="0"/>
      <w:marRight w:val="0"/>
      <w:marTop w:val="0"/>
      <w:marBottom w:val="0"/>
      <w:divBdr>
        <w:top w:val="none" w:sz="0" w:space="0" w:color="auto"/>
        <w:left w:val="none" w:sz="0" w:space="0" w:color="auto"/>
        <w:bottom w:val="none" w:sz="0" w:space="0" w:color="auto"/>
        <w:right w:val="none" w:sz="0" w:space="0" w:color="auto"/>
      </w:divBdr>
    </w:div>
    <w:div w:id="1422750196">
      <w:bodyDiv w:val="1"/>
      <w:marLeft w:val="0"/>
      <w:marRight w:val="0"/>
      <w:marTop w:val="0"/>
      <w:marBottom w:val="0"/>
      <w:divBdr>
        <w:top w:val="none" w:sz="0" w:space="0" w:color="auto"/>
        <w:left w:val="none" w:sz="0" w:space="0" w:color="auto"/>
        <w:bottom w:val="none" w:sz="0" w:space="0" w:color="auto"/>
        <w:right w:val="none" w:sz="0" w:space="0" w:color="auto"/>
      </w:divBdr>
    </w:div>
    <w:div w:id="1423145964">
      <w:bodyDiv w:val="1"/>
      <w:marLeft w:val="0"/>
      <w:marRight w:val="0"/>
      <w:marTop w:val="0"/>
      <w:marBottom w:val="0"/>
      <w:divBdr>
        <w:top w:val="none" w:sz="0" w:space="0" w:color="auto"/>
        <w:left w:val="none" w:sz="0" w:space="0" w:color="auto"/>
        <w:bottom w:val="none" w:sz="0" w:space="0" w:color="auto"/>
        <w:right w:val="none" w:sz="0" w:space="0" w:color="auto"/>
      </w:divBdr>
    </w:div>
    <w:div w:id="1423801564">
      <w:bodyDiv w:val="1"/>
      <w:marLeft w:val="0"/>
      <w:marRight w:val="0"/>
      <w:marTop w:val="0"/>
      <w:marBottom w:val="0"/>
      <w:divBdr>
        <w:top w:val="none" w:sz="0" w:space="0" w:color="auto"/>
        <w:left w:val="none" w:sz="0" w:space="0" w:color="auto"/>
        <w:bottom w:val="none" w:sz="0" w:space="0" w:color="auto"/>
        <w:right w:val="none" w:sz="0" w:space="0" w:color="auto"/>
      </w:divBdr>
    </w:div>
    <w:div w:id="1423993686">
      <w:bodyDiv w:val="1"/>
      <w:marLeft w:val="0"/>
      <w:marRight w:val="0"/>
      <w:marTop w:val="0"/>
      <w:marBottom w:val="0"/>
      <w:divBdr>
        <w:top w:val="none" w:sz="0" w:space="0" w:color="auto"/>
        <w:left w:val="none" w:sz="0" w:space="0" w:color="auto"/>
        <w:bottom w:val="none" w:sz="0" w:space="0" w:color="auto"/>
        <w:right w:val="none" w:sz="0" w:space="0" w:color="auto"/>
      </w:divBdr>
    </w:div>
    <w:div w:id="1424108486">
      <w:bodyDiv w:val="1"/>
      <w:marLeft w:val="0"/>
      <w:marRight w:val="0"/>
      <w:marTop w:val="0"/>
      <w:marBottom w:val="0"/>
      <w:divBdr>
        <w:top w:val="none" w:sz="0" w:space="0" w:color="auto"/>
        <w:left w:val="none" w:sz="0" w:space="0" w:color="auto"/>
        <w:bottom w:val="none" w:sz="0" w:space="0" w:color="auto"/>
        <w:right w:val="none" w:sz="0" w:space="0" w:color="auto"/>
      </w:divBdr>
    </w:div>
    <w:div w:id="1424108601">
      <w:bodyDiv w:val="1"/>
      <w:marLeft w:val="0"/>
      <w:marRight w:val="0"/>
      <w:marTop w:val="0"/>
      <w:marBottom w:val="0"/>
      <w:divBdr>
        <w:top w:val="none" w:sz="0" w:space="0" w:color="auto"/>
        <w:left w:val="none" w:sz="0" w:space="0" w:color="auto"/>
        <w:bottom w:val="none" w:sz="0" w:space="0" w:color="auto"/>
        <w:right w:val="none" w:sz="0" w:space="0" w:color="auto"/>
      </w:divBdr>
    </w:div>
    <w:div w:id="1424497528">
      <w:bodyDiv w:val="1"/>
      <w:marLeft w:val="0"/>
      <w:marRight w:val="0"/>
      <w:marTop w:val="0"/>
      <w:marBottom w:val="0"/>
      <w:divBdr>
        <w:top w:val="none" w:sz="0" w:space="0" w:color="auto"/>
        <w:left w:val="none" w:sz="0" w:space="0" w:color="auto"/>
        <w:bottom w:val="none" w:sz="0" w:space="0" w:color="auto"/>
        <w:right w:val="none" w:sz="0" w:space="0" w:color="auto"/>
      </w:divBdr>
    </w:div>
    <w:div w:id="1424570982">
      <w:bodyDiv w:val="1"/>
      <w:marLeft w:val="0"/>
      <w:marRight w:val="0"/>
      <w:marTop w:val="0"/>
      <w:marBottom w:val="0"/>
      <w:divBdr>
        <w:top w:val="none" w:sz="0" w:space="0" w:color="auto"/>
        <w:left w:val="none" w:sz="0" w:space="0" w:color="auto"/>
        <w:bottom w:val="none" w:sz="0" w:space="0" w:color="auto"/>
        <w:right w:val="none" w:sz="0" w:space="0" w:color="auto"/>
      </w:divBdr>
    </w:div>
    <w:div w:id="1424645275">
      <w:bodyDiv w:val="1"/>
      <w:marLeft w:val="0"/>
      <w:marRight w:val="0"/>
      <w:marTop w:val="0"/>
      <w:marBottom w:val="0"/>
      <w:divBdr>
        <w:top w:val="none" w:sz="0" w:space="0" w:color="auto"/>
        <w:left w:val="none" w:sz="0" w:space="0" w:color="auto"/>
        <w:bottom w:val="none" w:sz="0" w:space="0" w:color="auto"/>
        <w:right w:val="none" w:sz="0" w:space="0" w:color="auto"/>
      </w:divBdr>
    </w:div>
    <w:div w:id="1425105886">
      <w:bodyDiv w:val="1"/>
      <w:marLeft w:val="0"/>
      <w:marRight w:val="0"/>
      <w:marTop w:val="0"/>
      <w:marBottom w:val="0"/>
      <w:divBdr>
        <w:top w:val="none" w:sz="0" w:space="0" w:color="auto"/>
        <w:left w:val="none" w:sz="0" w:space="0" w:color="auto"/>
        <w:bottom w:val="none" w:sz="0" w:space="0" w:color="auto"/>
        <w:right w:val="none" w:sz="0" w:space="0" w:color="auto"/>
      </w:divBdr>
    </w:div>
    <w:div w:id="1425303613">
      <w:bodyDiv w:val="1"/>
      <w:marLeft w:val="0"/>
      <w:marRight w:val="0"/>
      <w:marTop w:val="0"/>
      <w:marBottom w:val="0"/>
      <w:divBdr>
        <w:top w:val="none" w:sz="0" w:space="0" w:color="auto"/>
        <w:left w:val="none" w:sz="0" w:space="0" w:color="auto"/>
        <w:bottom w:val="none" w:sz="0" w:space="0" w:color="auto"/>
        <w:right w:val="none" w:sz="0" w:space="0" w:color="auto"/>
      </w:divBdr>
    </w:div>
    <w:div w:id="1425495148">
      <w:bodyDiv w:val="1"/>
      <w:marLeft w:val="0"/>
      <w:marRight w:val="0"/>
      <w:marTop w:val="0"/>
      <w:marBottom w:val="0"/>
      <w:divBdr>
        <w:top w:val="none" w:sz="0" w:space="0" w:color="auto"/>
        <w:left w:val="none" w:sz="0" w:space="0" w:color="auto"/>
        <w:bottom w:val="none" w:sz="0" w:space="0" w:color="auto"/>
        <w:right w:val="none" w:sz="0" w:space="0" w:color="auto"/>
      </w:divBdr>
    </w:div>
    <w:div w:id="1425759454">
      <w:bodyDiv w:val="1"/>
      <w:marLeft w:val="0"/>
      <w:marRight w:val="0"/>
      <w:marTop w:val="0"/>
      <w:marBottom w:val="0"/>
      <w:divBdr>
        <w:top w:val="none" w:sz="0" w:space="0" w:color="auto"/>
        <w:left w:val="none" w:sz="0" w:space="0" w:color="auto"/>
        <w:bottom w:val="none" w:sz="0" w:space="0" w:color="auto"/>
        <w:right w:val="none" w:sz="0" w:space="0" w:color="auto"/>
      </w:divBdr>
    </w:div>
    <w:div w:id="1425760545">
      <w:bodyDiv w:val="1"/>
      <w:marLeft w:val="0"/>
      <w:marRight w:val="0"/>
      <w:marTop w:val="0"/>
      <w:marBottom w:val="0"/>
      <w:divBdr>
        <w:top w:val="none" w:sz="0" w:space="0" w:color="auto"/>
        <w:left w:val="none" w:sz="0" w:space="0" w:color="auto"/>
        <w:bottom w:val="none" w:sz="0" w:space="0" w:color="auto"/>
        <w:right w:val="none" w:sz="0" w:space="0" w:color="auto"/>
      </w:divBdr>
    </w:div>
    <w:div w:id="1426075657">
      <w:bodyDiv w:val="1"/>
      <w:marLeft w:val="0"/>
      <w:marRight w:val="0"/>
      <w:marTop w:val="0"/>
      <w:marBottom w:val="0"/>
      <w:divBdr>
        <w:top w:val="none" w:sz="0" w:space="0" w:color="auto"/>
        <w:left w:val="none" w:sz="0" w:space="0" w:color="auto"/>
        <w:bottom w:val="none" w:sz="0" w:space="0" w:color="auto"/>
        <w:right w:val="none" w:sz="0" w:space="0" w:color="auto"/>
      </w:divBdr>
    </w:div>
    <w:div w:id="1426271175">
      <w:bodyDiv w:val="1"/>
      <w:marLeft w:val="0"/>
      <w:marRight w:val="0"/>
      <w:marTop w:val="0"/>
      <w:marBottom w:val="0"/>
      <w:divBdr>
        <w:top w:val="none" w:sz="0" w:space="0" w:color="auto"/>
        <w:left w:val="none" w:sz="0" w:space="0" w:color="auto"/>
        <w:bottom w:val="none" w:sz="0" w:space="0" w:color="auto"/>
        <w:right w:val="none" w:sz="0" w:space="0" w:color="auto"/>
      </w:divBdr>
    </w:div>
    <w:div w:id="1426338659">
      <w:bodyDiv w:val="1"/>
      <w:marLeft w:val="0"/>
      <w:marRight w:val="0"/>
      <w:marTop w:val="0"/>
      <w:marBottom w:val="0"/>
      <w:divBdr>
        <w:top w:val="none" w:sz="0" w:space="0" w:color="auto"/>
        <w:left w:val="none" w:sz="0" w:space="0" w:color="auto"/>
        <w:bottom w:val="none" w:sz="0" w:space="0" w:color="auto"/>
        <w:right w:val="none" w:sz="0" w:space="0" w:color="auto"/>
      </w:divBdr>
    </w:div>
    <w:div w:id="1426415755">
      <w:bodyDiv w:val="1"/>
      <w:marLeft w:val="0"/>
      <w:marRight w:val="0"/>
      <w:marTop w:val="0"/>
      <w:marBottom w:val="0"/>
      <w:divBdr>
        <w:top w:val="none" w:sz="0" w:space="0" w:color="auto"/>
        <w:left w:val="none" w:sz="0" w:space="0" w:color="auto"/>
        <w:bottom w:val="none" w:sz="0" w:space="0" w:color="auto"/>
        <w:right w:val="none" w:sz="0" w:space="0" w:color="auto"/>
      </w:divBdr>
    </w:div>
    <w:div w:id="1426536843">
      <w:bodyDiv w:val="1"/>
      <w:marLeft w:val="0"/>
      <w:marRight w:val="0"/>
      <w:marTop w:val="0"/>
      <w:marBottom w:val="0"/>
      <w:divBdr>
        <w:top w:val="none" w:sz="0" w:space="0" w:color="auto"/>
        <w:left w:val="none" w:sz="0" w:space="0" w:color="auto"/>
        <w:bottom w:val="none" w:sz="0" w:space="0" w:color="auto"/>
        <w:right w:val="none" w:sz="0" w:space="0" w:color="auto"/>
      </w:divBdr>
    </w:div>
    <w:div w:id="1426614045">
      <w:bodyDiv w:val="1"/>
      <w:marLeft w:val="0"/>
      <w:marRight w:val="0"/>
      <w:marTop w:val="0"/>
      <w:marBottom w:val="0"/>
      <w:divBdr>
        <w:top w:val="none" w:sz="0" w:space="0" w:color="auto"/>
        <w:left w:val="none" w:sz="0" w:space="0" w:color="auto"/>
        <w:bottom w:val="none" w:sz="0" w:space="0" w:color="auto"/>
        <w:right w:val="none" w:sz="0" w:space="0" w:color="auto"/>
      </w:divBdr>
    </w:div>
    <w:div w:id="1426733057">
      <w:bodyDiv w:val="1"/>
      <w:marLeft w:val="0"/>
      <w:marRight w:val="0"/>
      <w:marTop w:val="0"/>
      <w:marBottom w:val="0"/>
      <w:divBdr>
        <w:top w:val="none" w:sz="0" w:space="0" w:color="auto"/>
        <w:left w:val="none" w:sz="0" w:space="0" w:color="auto"/>
        <w:bottom w:val="none" w:sz="0" w:space="0" w:color="auto"/>
        <w:right w:val="none" w:sz="0" w:space="0" w:color="auto"/>
      </w:divBdr>
    </w:div>
    <w:div w:id="1427070040">
      <w:bodyDiv w:val="1"/>
      <w:marLeft w:val="0"/>
      <w:marRight w:val="0"/>
      <w:marTop w:val="0"/>
      <w:marBottom w:val="0"/>
      <w:divBdr>
        <w:top w:val="none" w:sz="0" w:space="0" w:color="auto"/>
        <w:left w:val="none" w:sz="0" w:space="0" w:color="auto"/>
        <w:bottom w:val="none" w:sz="0" w:space="0" w:color="auto"/>
        <w:right w:val="none" w:sz="0" w:space="0" w:color="auto"/>
      </w:divBdr>
    </w:div>
    <w:div w:id="1427070713">
      <w:bodyDiv w:val="1"/>
      <w:marLeft w:val="0"/>
      <w:marRight w:val="0"/>
      <w:marTop w:val="0"/>
      <w:marBottom w:val="0"/>
      <w:divBdr>
        <w:top w:val="none" w:sz="0" w:space="0" w:color="auto"/>
        <w:left w:val="none" w:sz="0" w:space="0" w:color="auto"/>
        <w:bottom w:val="none" w:sz="0" w:space="0" w:color="auto"/>
        <w:right w:val="none" w:sz="0" w:space="0" w:color="auto"/>
      </w:divBdr>
    </w:div>
    <w:div w:id="1427077077">
      <w:bodyDiv w:val="1"/>
      <w:marLeft w:val="0"/>
      <w:marRight w:val="0"/>
      <w:marTop w:val="0"/>
      <w:marBottom w:val="0"/>
      <w:divBdr>
        <w:top w:val="none" w:sz="0" w:space="0" w:color="auto"/>
        <w:left w:val="none" w:sz="0" w:space="0" w:color="auto"/>
        <w:bottom w:val="none" w:sz="0" w:space="0" w:color="auto"/>
        <w:right w:val="none" w:sz="0" w:space="0" w:color="auto"/>
      </w:divBdr>
    </w:div>
    <w:div w:id="1427118462">
      <w:bodyDiv w:val="1"/>
      <w:marLeft w:val="0"/>
      <w:marRight w:val="0"/>
      <w:marTop w:val="0"/>
      <w:marBottom w:val="0"/>
      <w:divBdr>
        <w:top w:val="none" w:sz="0" w:space="0" w:color="auto"/>
        <w:left w:val="none" w:sz="0" w:space="0" w:color="auto"/>
        <w:bottom w:val="none" w:sz="0" w:space="0" w:color="auto"/>
        <w:right w:val="none" w:sz="0" w:space="0" w:color="auto"/>
      </w:divBdr>
    </w:div>
    <w:div w:id="1427262076">
      <w:bodyDiv w:val="1"/>
      <w:marLeft w:val="0"/>
      <w:marRight w:val="0"/>
      <w:marTop w:val="0"/>
      <w:marBottom w:val="0"/>
      <w:divBdr>
        <w:top w:val="none" w:sz="0" w:space="0" w:color="auto"/>
        <w:left w:val="none" w:sz="0" w:space="0" w:color="auto"/>
        <w:bottom w:val="none" w:sz="0" w:space="0" w:color="auto"/>
        <w:right w:val="none" w:sz="0" w:space="0" w:color="auto"/>
      </w:divBdr>
    </w:div>
    <w:div w:id="1427385361">
      <w:bodyDiv w:val="1"/>
      <w:marLeft w:val="0"/>
      <w:marRight w:val="0"/>
      <w:marTop w:val="0"/>
      <w:marBottom w:val="0"/>
      <w:divBdr>
        <w:top w:val="none" w:sz="0" w:space="0" w:color="auto"/>
        <w:left w:val="none" w:sz="0" w:space="0" w:color="auto"/>
        <w:bottom w:val="none" w:sz="0" w:space="0" w:color="auto"/>
        <w:right w:val="none" w:sz="0" w:space="0" w:color="auto"/>
      </w:divBdr>
    </w:div>
    <w:div w:id="1427461031">
      <w:bodyDiv w:val="1"/>
      <w:marLeft w:val="0"/>
      <w:marRight w:val="0"/>
      <w:marTop w:val="0"/>
      <w:marBottom w:val="0"/>
      <w:divBdr>
        <w:top w:val="none" w:sz="0" w:space="0" w:color="auto"/>
        <w:left w:val="none" w:sz="0" w:space="0" w:color="auto"/>
        <w:bottom w:val="none" w:sz="0" w:space="0" w:color="auto"/>
        <w:right w:val="none" w:sz="0" w:space="0" w:color="auto"/>
      </w:divBdr>
    </w:div>
    <w:div w:id="1427770549">
      <w:bodyDiv w:val="1"/>
      <w:marLeft w:val="0"/>
      <w:marRight w:val="0"/>
      <w:marTop w:val="0"/>
      <w:marBottom w:val="0"/>
      <w:divBdr>
        <w:top w:val="none" w:sz="0" w:space="0" w:color="auto"/>
        <w:left w:val="none" w:sz="0" w:space="0" w:color="auto"/>
        <w:bottom w:val="none" w:sz="0" w:space="0" w:color="auto"/>
        <w:right w:val="none" w:sz="0" w:space="0" w:color="auto"/>
      </w:divBdr>
    </w:div>
    <w:div w:id="1427849704">
      <w:bodyDiv w:val="1"/>
      <w:marLeft w:val="0"/>
      <w:marRight w:val="0"/>
      <w:marTop w:val="0"/>
      <w:marBottom w:val="0"/>
      <w:divBdr>
        <w:top w:val="none" w:sz="0" w:space="0" w:color="auto"/>
        <w:left w:val="none" w:sz="0" w:space="0" w:color="auto"/>
        <w:bottom w:val="none" w:sz="0" w:space="0" w:color="auto"/>
        <w:right w:val="none" w:sz="0" w:space="0" w:color="auto"/>
      </w:divBdr>
    </w:div>
    <w:div w:id="1428036454">
      <w:bodyDiv w:val="1"/>
      <w:marLeft w:val="0"/>
      <w:marRight w:val="0"/>
      <w:marTop w:val="0"/>
      <w:marBottom w:val="0"/>
      <w:divBdr>
        <w:top w:val="none" w:sz="0" w:space="0" w:color="auto"/>
        <w:left w:val="none" w:sz="0" w:space="0" w:color="auto"/>
        <w:bottom w:val="none" w:sz="0" w:space="0" w:color="auto"/>
        <w:right w:val="none" w:sz="0" w:space="0" w:color="auto"/>
      </w:divBdr>
    </w:div>
    <w:div w:id="1428113562">
      <w:bodyDiv w:val="1"/>
      <w:marLeft w:val="0"/>
      <w:marRight w:val="0"/>
      <w:marTop w:val="0"/>
      <w:marBottom w:val="0"/>
      <w:divBdr>
        <w:top w:val="none" w:sz="0" w:space="0" w:color="auto"/>
        <w:left w:val="none" w:sz="0" w:space="0" w:color="auto"/>
        <w:bottom w:val="none" w:sz="0" w:space="0" w:color="auto"/>
        <w:right w:val="none" w:sz="0" w:space="0" w:color="auto"/>
      </w:divBdr>
    </w:div>
    <w:div w:id="1428189072">
      <w:bodyDiv w:val="1"/>
      <w:marLeft w:val="0"/>
      <w:marRight w:val="0"/>
      <w:marTop w:val="0"/>
      <w:marBottom w:val="0"/>
      <w:divBdr>
        <w:top w:val="none" w:sz="0" w:space="0" w:color="auto"/>
        <w:left w:val="none" w:sz="0" w:space="0" w:color="auto"/>
        <w:bottom w:val="none" w:sz="0" w:space="0" w:color="auto"/>
        <w:right w:val="none" w:sz="0" w:space="0" w:color="auto"/>
      </w:divBdr>
    </w:div>
    <w:div w:id="1428384523">
      <w:bodyDiv w:val="1"/>
      <w:marLeft w:val="0"/>
      <w:marRight w:val="0"/>
      <w:marTop w:val="0"/>
      <w:marBottom w:val="0"/>
      <w:divBdr>
        <w:top w:val="none" w:sz="0" w:space="0" w:color="auto"/>
        <w:left w:val="none" w:sz="0" w:space="0" w:color="auto"/>
        <w:bottom w:val="none" w:sz="0" w:space="0" w:color="auto"/>
        <w:right w:val="none" w:sz="0" w:space="0" w:color="auto"/>
      </w:divBdr>
    </w:div>
    <w:div w:id="1428425374">
      <w:bodyDiv w:val="1"/>
      <w:marLeft w:val="0"/>
      <w:marRight w:val="0"/>
      <w:marTop w:val="0"/>
      <w:marBottom w:val="0"/>
      <w:divBdr>
        <w:top w:val="none" w:sz="0" w:space="0" w:color="auto"/>
        <w:left w:val="none" w:sz="0" w:space="0" w:color="auto"/>
        <w:bottom w:val="none" w:sz="0" w:space="0" w:color="auto"/>
        <w:right w:val="none" w:sz="0" w:space="0" w:color="auto"/>
      </w:divBdr>
    </w:div>
    <w:div w:id="1428497693">
      <w:bodyDiv w:val="1"/>
      <w:marLeft w:val="0"/>
      <w:marRight w:val="0"/>
      <w:marTop w:val="0"/>
      <w:marBottom w:val="0"/>
      <w:divBdr>
        <w:top w:val="none" w:sz="0" w:space="0" w:color="auto"/>
        <w:left w:val="none" w:sz="0" w:space="0" w:color="auto"/>
        <w:bottom w:val="none" w:sz="0" w:space="0" w:color="auto"/>
        <w:right w:val="none" w:sz="0" w:space="0" w:color="auto"/>
      </w:divBdr>
    </w:div>
    <w:div w:id="1428504433">
      <w:bodyDiv w:val="1"/>
      <w:marLeft w:val="0"/>
      <w:marRight w:val="0"/>
      <w:marTop w:val="0"/>
      <w:marBottom w:val="0"/>
      <w:divBdr>
        <w:top w:val="none" w:sz="0" w:space="0" w:color="auto"/>
        <w:left w:val="none" w:sz="0" w:space="0" w:color="auto"/>
        <w:bottom w:val="none" w:sz="0" w:space="0" w:color="auto"/>
        <w:right w:val="none" w:sz="0" w:space="0" w:color="auto"/>
      </w:divBdr>
    </w:div>
    <w:div w:id="1428888799">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275366">
      <w:bodyDiv w:val="1"/>
      <w:marLeft w:val="0"/>
      <w:marRight w:val="0"/>
      <w:marTop w:val="0"/>
      <w:marBottom w:val="0"/>
      <w:divBdr>
        <w:top w:val="none" w:sz="0" w:space="0" w:color="auto"/>
        <w:left w:val="none" w:sz="0" w:space="0" w:color="auto"/>
        <w:bottom w:val="none" w:sz="0" w:space="0" w:color="auto"/>
        <w:right w:val="none" w:sz="0" w:space="0" w:color="auto"/>
      </w:divBdr>
    </w:div>
    <w:div w:id="1429346555">
      <w:bodyDiv w:val="1"/>
      <w:marLeft w:val="0"/>
      <w:marRight w:val="0"/>
      <w:marTop w:val="0"/>
      <w:marBottom w:val="0"/>
      <w:divBdr>
        <w:top w:val="none" w:sz="0" w:space="0" w:color="auto"/>
        <w:left w:val="none" w:sz="0" w:space="0" w:color="auto"/>
        <w:bottom w:val="none" w:sz="0" w:space="0" w:color="auto"/>
        <w:right w:val="none" w:sz="0" w:space="0" w:color="auto"/>
      </w:divBdr>
    </w:div>
    <w:div w:id="1430002700">
      <w:bodyDiv w:val="1"/>
      <w:marLeft w:val="0"/>
      <w:marRight w:val="0"/>
      <w:marTop w:val="0"/>
      <w:marBottom w:val="0"/>
      <w:divBdr>
        <w:top w:val="none" w:sz="0" w:space="0" w:color="auto"/>
        <w:left w:val="none" w:sz="0" w:space="0" w:color="auto"/>
        <w:bottom w:val="none" w:sz="0" w:space="0" w:color="auto"/>
        <w:right w:val="none" w:sz="0" w:space="0" w:color="auto"/>
      </w:divBdr>
    </w:div>
    <w:div w:id="1430006293">
      <w:bodyDiv w:val="1"/>
      <w:marLeft w:val="0"/>
      <w:marRight w:val="0"/>
      <w:marTop w:val="0"/>
      <w:marBottom w:val="0"/>
      <w:divBdr>
        <w:top w:val="none" w:sz="0" w:space="0" w:color="auto"/>
        <w:left w:val="none" w:sz="0" w:space="0" w:color="auto"/>
        <w:bottom w:val="none" w:sz="0" w:space="0" w:color="auto"/>
        <w:right w:val="none" w:sz="0" w:space="0" w:color="auto"/>
      </w:divBdr>
    </w:div>
    <w:div w:id="1430010188">
      <w:bodyDiv w:val="1"/>
      <w:marLeft w:val="0"/>
      <w:marRight w:val="0"/>
      <w:marTop w:val="0"/>
      <w:marBottom w:val="0"/>
      <w:divBdr>
        <w:top w:val="none" w:sz="0" w:space="0" w:color="auto"/>
        <w:left w:val="none" w:sz="0" w:space="0" w:color="auto"/>
        <w:bottom w:val="none" w:sz="0" w:space="0" w:color="auto"/>
        <w:right w:val="none" w:sz="0" w:space="0" w:color="auto"/>
      </w:divBdr>
    </w:div>
    <w:div w:id="1430083779">
      <w:bodyDiv w:val="1"/>
      <w:marLeft w:val="0"/>
      <w:marRight w:val="0"/>
      <w:marTop w:val="0"/>
      <w:marBottom w:val="0"/>
      <w:divBdr>
        <w:top w:val="none" w:sz="0" w:space="0" w:color="auto"/>
        <w:left w:val="none" w:sz="0" w:space="0" w:color="auto"/>
        <w:bottom w:val="none" w:sz="0" w:space="0" w:color="auto"/>
        <w:right w:val="none" w:sz="0" w:space="0" w:color="auto"/>
      </w:divBdr>
    </w:div>
    <w:div w:id="1430195389">
      <w:bodyDiv w:val="1"/>
      <w:marLeft w:val="0"/>
      <w:marRight w:val="0"/>
      <w:marTop w:val="0"/>
      <w:marBottom w:val="0"/>
      <w:divBdr>
        <w:top w:val="none" w:sz="0" w:space="0" w:color="auto"/>
        <w:left w:val="none" w:sz="0" w:space="0" w:color="auto"/>
        <w:bottom w:val="none" w:sz="0" w:space="0" w:color="auto"/>
        <w:right w:val="none" w:sz="0" w:space="0" w:color="auto"/>
      </w:divBdr>
    </w:div>
    <w:div w:id="1430202997">
      <w:bodyDiv w:val="1"/>
      <w:marLeft w:val="0"/>
      <w:marRight w:val="0"/>
      <w:marTop w:val="0"/>
      <w:marBottom w:val="0"/>
      <w:divBdr>
        <w:top w:val="none" w:sz="0" w:space="0" w:color="auto"/>
        <w:left w:val="none" w:sz="0" w:space="0" w:color="auto"/>
        <w:bottom w:val="none" w:sz="0" w:space="0" w:color="auto"/>
        <w:right w:val="none" w:sz="0" w:space="0" w:color="auto"/>
      </w:divBdr>
    </w:div>
    <w:div w:id="1430354014">
      <w:bodyDiv w:val="1"/>
      <w:marLeft w:val="0"/>
      <w:marRight w:val="0"/>
      <w:marTop w:val="0"/>
      <w:marBottom w:val="0"/>
      <w:divBdr>
        <w:top w:val="none" w:sz="0" w:space="0" w:color="auto"/>
        <w:left w:val="none" w:sz="0" w:space="0" w:color="auto"/>
        <w:bottom w:val="none" w:sz="0" w:space="0" w:color="auto"/>
        <w:right w:val="none" w:sz="0" w:space="0" w:color="auto"/>
      </w:divBdr>
    </w:div>
    <w:div w:id="1430391347">
      <w:bodyDiv w:val="1"/>
      <w:marLeft w:val="0"/>
      <w:marRight w:val="0"/>
      <w:marTop w:val="0"/>
      <w:marBottom w:val="0"/>
      <w:divBdr>
        <w:top w:val="none" w:sz="0" w:space="0" w:color="auto"/>
        <w:left w:val="none" w:sz="0" w:space="0" w:color="auto"/>
        <w:bottom w:val="none" w:sz="0" w:space="0" w:color="auto"/>
        <w:right w:val="none" w:sz="0" w:space="0" w:color="auto"/>
      </w:divBdr>
    </w:div>
    <w:div w:id="1430393617">
      <w:bodyDiv w:val="1"/>
      <w:marLeft w:val="0"/>
      <w:marRight w:val="0"/>
      <w:marTop w:val="0"/>
      <w:marBottom w:val="0"/>
      <w:divBdr>
        <w:top w:val="none" w:sz="0" w:space="0" w:color="auto"/>
        <w:left w:val="none" w:sz="0" w:space="0" w:color="auto"/>
        <w:bottom w:val="none" w:sz="0" w:space="0" w:color="auto"/>
        <w:right w:val="none" w:sz="0" w:space="0" w:color="auto"/>
      </w:divBdr>
    </w:div>
    <w:div w:id="1430656958">
      <w:bodyDiv w:val="1"/>
      <w:marLeft w:val="0"/>
      <w:marRight w:val="0"/>
      <w:marTop w:val="0"/>
      <w:marBottom w:val="0"/>
      <w:divBdr>
        <w:top w:val="none" w:sz="0" w:space="0" w:color="auto"/>
        <w:left w:val="none" w:sz="0" w:space="0" w:color="auto"/>
        <w:bottom w:val="none" w:sz="0" w:space="0" w:color="auto"/>
        <w:right w:val="none" w:sz="0" w:space="0" w:color="auto"/>
      </w:divBdr>
    </w:div>
    <w:div w:id="1430739883">
      <w:bodyDiv w:val="1"/>
      <w:marLeft w:val="0"/>
      <w:marRight w:val="0"/>
      <w:marTop w:val="0"/>
      <w:marBottom w:val="0"/>
      <w:divBdr>
        <w:top w:val="none" w:sz="0" w:space="0" w:color="auto"/>
        <w:left w:val="none" w:sz="0" w:space="0" w:color="auto"/>
        <w:bottom w:val="none" w:sz="0" w:space="0" w:color="auto"/>
        <w:right w:val="none" w:sz="0" w:space="0" w:color="auto"/>
      </w:divBdr>
    </w:div>
    <w:div w:id="1430812057">
      <w:bodyDiv w:val="1"/>
      <w:marLeft w:val="0"/>
      <w:marRight w:val="0"/>
      <w:marTop w:val="0"/>
      <w:marBottom w:val="0"/>
      <w:divBdr>
        <w:top w:val="none" w:sz="0" w:space="0" w:color="auto"/>
        <w:left w:val="none" w:sz="0" w:space="0" w:color="auto"/>
        <w:bottom w:val="none" w:sz="0" w:space="0" w:color="auto"/>
        <w:right w:val="none" w:sz="0" w:space="0" w:color="auto"/>
      </w:divBdr>
    </w:div>
    <w:div w:id="1431002517">
      <w:bodyDiv w:val="1"/>
      <w:marLeft w:val="0"/>
      <w:marRight w:val="0"/>
      <w:marTop w:val="0"/>
      <w:marBottom w:val="0"/>
      <w:divBdr>
        <w:top w:val="none" w:sz="0" w:space="0" w:color="auto"/>
        <w:left w:val="none" w:sz="0" w:space="0" w:color="auto"/>
        <w:bottom w:val="none" w:sz="0" w:space="0" w:color="auto"/>
        <w:right w:val="none" w:sz="0" w:space="0" w:color="auto"/>
      </w:divBdr>
    </w:div>
    <w:div w:id="1431122031">
      <w:bodyDiv w:val="1"/>
      <w:marLeft w:val="0"/>
      <w:marRight w:val="0"/>
      <w:marTop w:val="0"/>
      <w:marBottom w:val="0"/>
      <w:divBdr>
        <w:top w:val="none" w:sz="0" w:space="0" w:color="auto"/>
        <w:left w:val="none" w:sz="0" w:space="0" w:color="auto"/>
        <w:bottom w:val="none" w:sz="0" w:space="0" w:color="auto"/>
        <w:right w:val="none" w:sz="0" w:space="0" w:color="auto"/>
      </w:divBdr>
    </w:div>
    <w:div w:id="1431467073">
      <w:bodyDiv w:val="1"/>
      <w:marLeft w:val="0"/>
      <w:marRight w:val="0"/>
      <w:marTop w:val="0"/>
      <w:marBottom w:val="0"/>
      <w:divBdr>
        <w:top w:val="none" w:sz="0" w:space="0" w:color="auto"/>
        <w:left w:val="none" w:sz="0" w:space="0" w:color="auto"/>
        <w:bottom w:val="none" w:sz="0" w:space="0" w:color="auto"/>
        <w:right w:val="none" w:sz="0" w:space="0" w:color="auto"/>
      </w:divBdr>
    </w:div>
    <w:div w:id="1431506179">
      <w:bodyDiv w:val="1"/>
      <w:marLeft w:val="0"/>
      <w:marRight w:val="0"/>
      <w:marTop w:val="0"/>
      <w:marBottom w:val="0"/>
      <w:divBdr>
        <w:top w:val="none" w:sz="0" w:space="0" w:color="auto"/>
        <w:left w:val="none" w:sz="0" w:space="0" w:color="auto"/>
        <w:bottom w:val="none" w:sz="0" w:space="0" w:color="auto"/>
        <w:right w:val="none" w:sz="0" w:space="0" w:color="auto"/>
      </w:divBdr>
    </w:div>
    <w:div w:id="1431898057">
      <w:bodyDiv w:val="1"/>
      <w:marLeft w:val="0"/>
      <w:marRight w:val="0"/>
      <w:marTop w:val="0"/>
      <w:marBottom w:val="0"/>
      <w:divBdr>
        <w:top w:val="none" w:sz="0" w:space="0" w:color="auto"/>
        <w:left w:val="none" w:sz="0" w:space="0" w:color="auto"/>
        <w:bottom w:val="none" w:sz="0" w:space="0" w:color="auto"/>
        <w:right w:val="none" w:sz="0" w:space="0" w:color="auto"/>
      </w:divBdr>
    </w:div>
    <w:div w:id="1431970858">
      <w:bodyDiv w:val="1"/>
      <w:marLeft w:val="0"/>
      <w:marRight w:val="0"/>
      <w:marTop w:val="0"/>
      <w:marBottom w:val="0"/>
      <w:divBdr>
        <w:top w:val="none" w:sz="0" w:space="0" w:color="auto"/>
        <w:left w:val="none" w:sz="0" w:space="0" w:color="auto"/>
        <w:bottom w:val="none" w:sz="0" w:space="0" w:color="auto"/>
        <w:right w:val="none" w:sz="0" w:space="0" w:color="auto"/>
      </w:divBdr>
    </w:div>
    <w:div w:id="1432119110">
      <w:bodyDiv w:val="1"/>
      <w:marLeft w:val="0"/>
      <w:marRight w:val="0"/>
      <w:marTop w:val="0"/>
      <w:marBottom w:val="0"/>
      <w:divBdr>
        <w:top w:val="none" w:sz="0" w:space="0" w:color="auto"/>
        <w:left w:val="none" w:sz="0" w:space="0" w:color="auto"/>
        <w:bottom w:val="none" w:sz="0" w:space="0" w:color="auto"/>
        <w:right w:val="none" w:sz="0" w:space="0" w:color="auto"/>
      </w:divBdr>
    </w:div>
    <w:div w:id="1432318659">
      <w:bodyDiv w:val="1"/>
      <w:marLeft w:val="0"/>
      <w:marRight w:val="0"/>
      <w:marTop w:val="0"/>
      <w:marBottom w:val="0"/>
      <w:divBdr>
        <w:top w:val="none" w:sz="0" w:space="0" w:color="auto"/>
        <w:left w:val="none" w:sz="0" w:space="0" w:color="auto"/>
        <w:bottom w:val="none" w:sz="0" w:space="0" w:color="auto"/>
        <w:right w:val="none" w:sz="0" w:space="0" w:color="auto"/>
      </w:divBdr>
    </w:div>
    <w:div w:id="1433234712">
      <w:bodyDiv w:val="1"/>
      <w:marLeft w:val="0"/>
      <w:marRight w:val="0"/>
      <w:marTop w:val="0"/>
      <w:marBottom w:val="0"/>
      <w:divBdr>
        <w:top w:val="none" w:sz="0" w:space="0" w:color="auto"/>
        <w:left w:val="none" w:sz="0" w:space="0" w:color="auto"/>
        <w:bottom w:val="none" w:sz="0" w:space="0" w:color="auto"/>
        <w:right w:val="none" w:sz="0" w:space="0" w:color="auto"/>
      </w:divBdr>
    </w:div>
    <w:div w:id="1433277324">
      <w:bodyDiv w:val="1"/>
      <w:marLeft w:val="0"/>
      <w:marRight w:val="0"/>
      <w:marTop w:val="0"/>
      <w:marBottom w:val="0"/>
      <w:divBdr>
        <w:top w:val="none" w:sz="0" w:space="0" w:color="auto"/>
        <w:left w:val="none" w:sz="0" w:space="0" w:color="auto"/>
        <w:bottom w:val="none" w:sz="0" w:space="0" w:color="auto"/>
        <w:right w:val="none" w:sz="0" w:space="0" w:color="auto"/>
      </w:divBdr>
    </w:div>
    <w:div w:id="1433471592">
      <w:bodyDiv w:val="1"/>
      <w:marLeft w:val="0"/>
      <w:marRight w:val="0"/>
      <w:marTop w:val="0"/>
      <w:marBottom w:val="0"/>
      <w:divBdr>
        <w:top w:val="none" w:sz="0" w:space="0" w:color="auto"/>
        <w:left w:val="none" w:sz="0" w:space="0" w:color="auto"/>
        <w:bottom w:val="none" w:sz="0" w:space="0" w:color="auto"/>
        <w:right w:val="none" w:sz="0" w:space="0" w:color="auto"/>
      </w:divBdr>
    </w:div>
    <w:div w:id="1433477398">
      <w:bodyDiv w:val="1"/>
      <w:marLeft w:val="0"/>
      <w:marRight w:val="0"/>
      <w:marTop w:val="0"/>
      <w:marBottom w:val="0"/>
      <w:divBdr>
        <w:top w:val="none" w:sz="0" w:space="0" w:color="auto"/>
        <w:left w:val="none" w:sz="0" w:space="0" w:color="auto"/>
        <w:bottom w:val="none" w:sz="0" w:space="0" w:color="auto"/>
        <w:right w:val="none" w:sz="0" w:space="0" w:color="auto"/>
      </w:divBdr>
    </w:div>
    <w:div w:id="1433821659">
      <w:bodyDiv w:val="1"/>
      <w:marLeft w:val="0"/>
      <w:marRight w:val="0"/>
      <w:marTop w:val="0"/>
      <w:marBottom w:val="0"/>
      <w:divBdr>
        <w:top w:val="none" w:sz="0" w:space="0" w:color="auto"/>
        <w:left w:val="none" w:sz="0" w:space="0" w:color="auto"/>
        <w:bottom w:val="none" w:sz="0" w:space="0" w:color="auto"/>
        <w:right w:val="none" w:sz="0" w:space="0" w:color="auto"/>
      </w:divBdr>
    </w:div>
    <w:div w:id="1433934313">
      <w:bodyDiv w:val="1"/>
      <w:marLeft w:val="0"/>
      <w:marRight w:val="0"/>
      <w:marTop w:val="0"/>
      <w:marBottom w:val="0"/>
      <w:divBdr>
        <w:top w:val="none" w:sz="0" w:space="0" w:color="auto"/>
        <w:left w:val="none" w:sz="0" w:space="0" w:color="auto"/>
        <w:bottom w:val="none" w:sz="0" w:space="0" w:color="auto"/>
        <w:right w:val="none" w:sz="0" w:space="0" w:color="auto"/>
      </w:divBdr>
    </w:div>
    <w:div w:id="1433938782">
      <w:bodyDiv w:val="1"/>
      <w:marLeft w:val="0"/>
      <w:marRight w:val="0"/>
      <w:marTop w:val="0"/>
      <w:marBottom w:val="0"/>
      <w:divBdr>
        <w:top w:val="none" w:sz="0" w:space="0" w:color="auto"/>
        <w:left w:val="none" w:sz="0" w:space="0" w:color="auto"/>
        <w:bottom w:val="none" w:sz="0" w:space="0" w:color="auto"/>
        <w:right w:val="none" w:sz="0" w:space="0" w:color="auto"/>
      </w:divBdr>
    </w:div>
    <w:div w:id="1434010415">
      <w:bodyDiv w:val="1"/>
      <w:marLeft w:val="0"/>
      <w:marRight w:val="0"/>
      <w:marTop w:val="0"/>
      <w:marBottom w:val="0"/>
      <w:divBdr>
        <w:top w:val="none" w:sz="0" w:space="0" w:color="auto"/>
        <w:left w:val="none" w:sz="0" w:space="0" w:color="auto"/>
        <w:bottom w:val="none" w:sz="0" w:space="0" w:color="auto"/>
        <w:right w:val="none" w:sz="0" w:space="0" w:color="auto"/>
      </w:divBdr>
    </w:div>
    <w:div w:id="1434396472">
      <w:bodyDiv w:val="1"/>
      <w:marLeft w:val="0"/>
      <w:marRight w:val="0"/>
      <w:marTop w:val="0"/>
      <w:marBottom w:val="0"/>
      <w:divBdr>
        <w:top w:val="none" w:sz="0" w:space="0" w:color="auto"/>
        <w:left w:val="none" w:sz="0" w:space="0" w:color="auto"/>
        <w:bottom w:val="none" w:sz="0" w:space="0" w:color="auto"/>
        <w:right w:val="none" w:sz="0" w:space="0" w:color="auto"/>
      </w:divBdr>
    </w:div>
    <w:div w:id="1434741693">
      <w:bodyDiv w:val="1"/>
      <w:marLeft w:val="0"/>
      <w:marRight w:val="0"/>
      <w:marTop w:val="0"/>
      <w:marBottom w:val="0"/>
      <w:divBdr>
        <w:top w:val="none" w:sz="0" w:space="0" w:color="auto"/>
        <w:left w:val="none" w:sz="0" w:space="0" w:color="auto"/>
        <w:bottom w:val="none" w:sz="0" w:space="0" w:color="auto"/>
        <w:right w:val="none" w:sz="0" w:space="0" w:color="auto"/>
      </w:divBdr>
    </w:div>
    <w:div w:id="1435245178">
      <w:bodyDiv w:val="1"/>
      <w:marLeft w:val="0"/>
      <w:marRight w:val="0"/>
      <w:marTop w:val="0"/>
      <w:marBottom w:val="0"/>
      <w:divBdr>
        <w:top w:val="none" w:sz="0" w:space="0" w:color="auto"/>
        <w:left w:val="none" w:sz="0" w:space="0" w:color="auto"/>
        <w:bottom w:val="none" w:sz="0" w:space="0" w:color="auto"/>
        <w:right w:val="none" w:sz="0" w:space="0" w:color="auto"/>
      </w:divBdr>
    </w:div>
    <w:div w:id="1436048876">
      <w:bodyDiv w:val="1"/>
      <w:marLeft w:val="0"/>
      <w:marRight w:val="0"/>
      <w:marTop w:val="0"/>
      <w:marBottom w:val="0"/>
      <w:divBdr>
        <w:top w:val="none" w:sz="0" w:space="0" w:color="auto"/>
        <w:left w:val="none" w:sz="0" w:space="0" w:color="auto"/>
        <w:bottom w:val="none" w:sz="0" w:space="0" w:color="auto"/>
        <w:right w:val="none" w:sz="0" w:space="0" w:color="auto"/>
      </w:divBdr>
    </w:div>
    <w:div w:id="1436441850">
      <w:bodyDiv w:val="1"/>
      <w:marLeft w:val="0"/>
      <w:marRight w:val="0"/>
      <w:marTop w:val="0"/>
      <w:marBottom w:val="0"/>
      <w:divBdr>
        <w:top w:val="none" w:sz="0" w:space="0" w:color="auto"/>
        <w:left w:val="none" w:sz="0" w:space="0" w:color="auto"/>
        <w:bottom w:val="none" w:sz="0" w:space="0" w:color="auto"/>
        <w:right w:val="none" w:sz="0" w:space="0" w:color="auto"/>
      </w:divBdr>
    </w:div>
    <w:div w:id="1436442902">
      <w:bodyDiv w:val="1"/>
      <w:marLeft w:val="0"/>
      <w:marRight w:val="0"/>
      <w:marTop w:val="0"/>
      <w:marBottom w:val="0"/>
      <w:divBdr>
        <w:top w:val="none" w:sz="0" w:space="0" w:color="auto"/>
        <w:left w:val="none" w:sz="0" w:space="0" w:color="auto"/>
        <w:bottom w:val="none" w:sz="0" w:space="0" w:color="auto"/>
        <w:right w:val="none" w:sz="0" w:space="0" w:color="auto"/>
      </w:divBdr>
    </w:div>
    <w:div w:id="1436631628">
      <w:bodyDiv w:val="1"/>
      <w:marLeft w:val="0"/>
      <w:marRight w:val="0"/>
      <w:marTop w:val="0"/>
      <w:marBottom w:val="0"/>
      <w:divBdr>
        <w:top w:val="none" w:sz="0" w:space="0" w:color="auto"/>
        <w:left w:val="none" w:sz="0" w:space="0" w:color="auto"/>
        <w:bottom w:val="none" w:sz="0" w:space="0" w:color="auto"/>
        <w:right w:val="none" w:sz="0" w:space="0" w:color="auto"/>
      </w:divBdr>
    </w:div>
    <w:div w:id="1436706165">
      <w:bodyDiv w:val="1"/>
      <w:marLeft w:val="0"/>
      <w:marRight w:val="0"/>
      <w:marTop w:val="0"/>
      <w:marBottom w:val="0"/>
      <w:divBdr>
        <w:top w:val="none" w:sz="0" w:space="0" w:color="auto"/>
        <w:left w:val="none" w:sz="0" w:space="0" w:color="auto"/>
        <w:bottom w:val="none" w:sz="0" w:space="0" w:color="auto"/>
        <w:right w:val="none" w:sz="0" w:space="0" w:color="auto"/>
      </w:divBdr>
    </w:div>
    <w:div w:id="1436706968">
      <w:bodyDiv w:val="1"/>
      <w:marLeft w:val="0"/>
      <w:marRight w:val="0"/>
      <w:marTop w:val="0"/>
      <w:marBottom w:val="0"/>
      <w:divBdr>
        <w:top w:val="none" w:sz="0" w:space="0" w:color="auto"/>
        <w:left w:val="none" w:sz="0" w:space="0" w:color="auto"/>
        <w:bottom w:val="none" w:sz="0" w:space="0" w:color="auto"/>
        <w:right w:val="none" w:sz="0" w:space="0" w:color="auto"/>
      </w:divBdr>
    </w:div>
    <w:div w:id="1437018102">
      <w:bodyDiv w:val="1"/>
      <w:marLeft w:val="0"/>
      <w:marRight w:val="0"/>
      <w:marTop w:val="0"/>
      <w:marBottom w:val="0"/>
      <w:divBdr>
        <w:top w:val="none" w:sz="0" w:space="0" w:color="auto"/>
        <w:left w:val="none" w:sz="0" w:space="0" w:color="auto"/>
        <w:bottom w:val="none" w:sz="0" w:space="0" w:color="auto"/>
        <w:right w:val="none" w:sz="0" w:space="0" w:color="auto"/>
      </w:divBdr>
    </w:div>
    <w:div w:id="1437024249">
      <w:bodyDiv w:val="1"/>
      <w:marLeft w:val="0"/>
      <w:marRight w:val="0"/>
      <w:marTop w:val="0"/>
      <w:marBottom w:val="0"/>
      <w:divBdr>
        <w:top w:val="none" w:sz="0" w:space="0" w:color="auto"/>
        <w:left w:val="none" w:sz="0" w:space="0" w:color="auto"/>
        <w:bottom w:val="none" w:sz="0" w:space="0" w:color="auto"/>
        <w:right w:val="none" w:sz="0" w:space="0" w:color="auto"/>
      </w:divBdr>
    </w:div>
    <w:div w:id="1437211482">
      <w:bodyDiv w:val="1"/>
      <w:marLeft w:val="0"/>
      <w:marRight w:val="0"/>
      <w:marTop w:val="0"/>
      <w:marBottom w:val="0"/>
      <w:divBdr>
        <w:top w:val="none" w:sz="0" w:space="0" w:color="auto"/>
        <w:left w:val="none" w:sz="0" w:space="0" w:color="auto"/>
        <w:bottom w:val="none" w:sz="0" w:space="0" w:color="auto"/>
        <w:right w:val="none" w:sz="0" w:space="0" w:color="auto"/>
      </w:divBdr>
    </w:div>
    <w:div w:id="1437359166">
      <w:bodyDiv w:val="1"/>
      <w:marLeft w:val="0"/>
      <w:marRight w:val="0"/>
      <w:marTop w:val="0"/>
      <w:marBottom w:val="0"/>
      <w:divBdr>
        <w:top w:val="none" w:sz="0" w:space="0" w:color="auto"/>
        <w:left w:val="none" w:sz="0" w:space="0" w:color="auto"/>
        <w:bottom w:val="none" w:sz="0" w:space="0" w:color="auto"/>
        <w:right w:val="none" w:sz="0" w:space="0" w:color="auto"/>
      </w:divBdr>
    </w:div>
    <w:div w:id="1437362822">
      <w:bodyDiv w:val="1"/>
      <w:marLeft w:val="0"/>
      <w:marRight w:val="0"/>
      <w:marTop w:val="0"/>
      <w:marBottom w:val="0"/>
      <w:divBdr>
        <w:top w:val="none" w:sz="0" w:space="0" w:color="auto"/>
        <w:left w:val="none" w:sz="0" w:space="0" w:color="auto"/>
        <w:bottom w:val="none" w:sz="0" w:space="0" w:color="auto"/>
        <w:right w:val="none" w:sz="0" w:space="0" w:color="auto"/>
      </w:divBdr>
    </w:div>
    <w:div w:id="1437484809">
      <w:bodyDiv w:val="1"/>
      <w:marLeft w:val="0"/>
      <w:marRight w:val="0"/>
      <w:marTop w:val="0"/>
      <w:marBottom w:val="0"/>
      <w:divBdr>
        <w:top w:val="none" w:sz="0" w:space="0" w:color="auto"/>
        <w:left w:val="none" w:sz="0" w:space="0" w:color="auto"/>
        <w:bottom w:val="none" w:sz="0" w:space="0" w:color="auto"/>
        <w:right w:val="none" w:sz="0" w:space="0" w:color="auto"/>
      </w:divBdr>
    </w:div>
    <w:div w:id="1437747331">
      <w:bodyDiv w:val="1"/>
      <w:marLeft w:val="0"/>
      <w:marRight w:val="0"/>
      <w:marTop w:val="0"/>
      <w:marBottom w:val="0"/>
      <w:divBdr>
        <w:top w:val="none" w:sz="0" w:space="0" w:color="auto"/>
        <w:left w:val="none" w:sz="0" w:space="0" w:color="auto"/>
        <w:bottom w:val="none" w:sz="0" w:space="0" w:color="auto"/>
        <w:right w:val="none" w:sz="0" w:space="0" w:color="auto"/>
      </w:divBdr>
    </w:div>
    <w:div w:id="1437826764">
      <w:bodyDiv w:val="1"/>
      <w:marLeft w:val="0"/>
      <w:marRight w:val="0"/>
      <w:marTop w:val="0"/>
      <w:marBottom w:val="0"/>
      <w:divBdr>
        <w:top w:val="none" w:sz="0" w:space="0" w:color="auto"/>
        <w:left w:val="none" w:sz="0" w:space="0" w:color="auto"/>
        <w:bottom w:val="none" w:sz="0" w:space="0" w:color="auto"/>
        <w:right w:val="none" w:sz="0" w:space="0" w:color="auto"/>
      </w:divBdr>
    </w:div>
    <w:div w:id="1438133383">
      <w:bodyDiv w:val="1"/>
      <w:marLeft w:val="0"/>
      <w:marRight w:val="0"/>
      <w:marTop w:val="0"/>
      <w:marBottom w:val="0"/>
      <w:divBdr>
        <w:top w:val="none" w:sz="0" w:space="0" w:color="auto"/>
        <w:left w:val="none" w:sz="0" w:space="0" w:color="auto"/>
        <w:bottom w:val="none" w:sz="0" w:space="0" w:color="auto"/>
        <w:right w:val="none" w:sz="0" w:space="0" w:color="auto"/>
      </w:divBdr>
    </w:div>
    <w:div w:id="1438134021">
      <w:bodyDiv w:val="1"/>
      <w:marLeft w:val="0"/>
      <w:marRight w:val="0"/>
      <w:marTop w:val="0"/>
      <w:marBottom w:val="0"/>
      <w:divBdr>
        <w:top w:val="none" w:sz="0" w:space="0" w:color="auto"/>
        <w:left w:val="none" w:sz="0" w:space="0" w:color="auto"/>
        <w:bottom w:val="none" w:sz="0" w:space="0" w:color="auto"/>
        <w:right w:val="none" w:sz="0" w:space="0" w:color="auto"/>
      </w:divBdr>
    </w:div>
    <w:div w:id="1438210783">
      <w:bodyDiv w:val="1"/>
      <w:marLeft w:val="0"/>
      <w:marRight w:val="0"/>
      <w:marTop w:val="0"/>
      <w:marBottom w:val="0"/>
      <w:divBdr>
        <w:top w:val="none" w:sz="0" w:space="0" w:color="auto"/>
        <w:left w:val="none" w:sz="0" w:space="0" w:color="auto"/>
        <w:bottom w:val="none" w:sz="0" w:space="0" w:color="auto"/>
        <w:right w:val="none" w:sz="0" w:space="0" w:color="auto"/>
      </w:divBdr>
    </w:div>
    <w:div w:id="1438214546">
      <w:bodyDiv w:val="1"/>
      <w:marLeft w:val="0"/>
      <w:marRight w:val="0"/>
      <w:marTop w:val="0"/>
      <w:marBottom w:val="0"/>
      <w:divBdr>
        <w:top w:val="none" w:sz="0" w:space="0" w:color="auto"/>
        <w:left w:val="none" w:sz="0" w:space="0" w:color="auto"/>
        <w:bottom w:val="none" w:sz="0" w:space="0" w:color="auto"/>
        <w:right w:val="none" w:sz="0" w:space="0" w:color="auto"/>
      </w:divBdr>
    </w:div>
    <w:div w:id="1438258942">
      <w:bodyDiv w:val="1"/>
      <w:marLeft w:val="0"/>
      <w:marRight w:val="0"/>
      <w:marTop w:val="0"/>
      <w:marBottom w:val="0"/>
      <w:divBdr>
        <w:top w:val="none" w:sz="0" w:space="0" w:color="auto"/>
        <w:left w:val="none" w:sz="0" w:space="0" w:color="auto"/>
        <w:bottom w:val="none" w:sz="0" w:space="0" w:color="auto"/>
        <w:right w:val="none" w:sz="0" w:space="0" w:color="auto"/>
      </w:divBdr>
    </w:div>
    <w:div w:id="1438329816">
      <w:bodyDiv w:val="1"/>
      <w:marLeft w:val="0"/>
      <w:marRight w:val="0"/>
      <w:marTop w:val="0"/>
      <w:marBottom w:val="0"/>
      <w:divBdr>
        <w:top w:val="none" w:sz="0" w:space="0" w:color="auto"/>
        <w:left w:val="none" w:sz="0" w:space="0" w:color="auto"/>
        <w:bottom w:val="none" w:sz="0" w:space="0" w:color="auto"/>
        <w:right w:val="none" w:sz="0" w:space="0" w:color="auto"/>
      </w:divBdr>
    </w:div>
    <w:div w:id="1438403722">
      <w:bodyDiv w:val="1"/>
      <w:marLeft w:val="0"/>
      <w:marRight w:val="0"/>
      <w:marTop w:val="0"/>
      <w:marBottom w:val="0"/>
      <w:divBdr>
        <w:top w:val="none" w:sz="0" w:space="0" w:color="auto"/>
        <w:left w:val="none" w:sz="0" w:space="0" w:color="auto"/>
        <w:bottom w:val="none" w:sz="0" w:space="0" w:color="auto"/>
        <w:right w:val="none" w:sz="0" w:space="0" w:color="auto"/>
      </w:divBdr>
    </w:div>
    <w:div w:id="1438477059">
      <w:bodyDiv w:val="1"/>
      <w:marLeft w:val="0"/>
      <w:marRight w:val="0"/>
      <w:marTop w:val="0"/>
      <w:marBottom w:val="0"/>
      <w:divBdr>
        <w:top w:val="none" w:sz="0" w:space="0" w:color="auto"/>
        <w:left w:val="none" w:sz="0" w:space="0" w:color="auto"/>
        <w:bottom w:val="none" w:sz="0" w:space="0" w:color="auto"/>
        <w:right w:val="none" w:sz="0" w:space="0" w:color="auto"/>
      </w:divBdr>
    </w:div>
    <w:div w:id="1438720275">
      <w:bodyDiv w:val="1"/>
      <w:marLeft w:val="0"/>
      <w:marRight w:val="0"/>
      <w:marTop w:val="0"/>
      <w:marBottom w:val="0"/>
      <w:divBdr>
        <w:top w:val="none" w:sz="0" w:space="0" w:color="auto"/>
        <w:left w:val="none" w:sz="0" w:space="0" w:color="auto"/>
        <w:bottom w:val="none" w:sz="0" w:space="0" w:color="auto"/>
        <w:right w:val="none" w:sz="0" w:space="0" w:color="auto"/>
      </w:divBdr>
    </w:div>
    <w:div w:id="1438871076">
      <w:bodyDiv w:val="1"/>
      <w:marLeft w:val="0"/>
      <w:marRight w:val="0"/>
      <w:marTop w:val="0"/>
      <w:marBottom w:val="0"/>
      <w:divBdr>
        <w:top w:val="none" w:sz="0" w:space="0" w:color="auto"/>
        <w:left w:val="none" w:sz="0" w:space="0" w:color="auto"/>
        <w:bottom w:val="none" w:sz="0" w:space="0" w:color="auto"/>
        <w:right w:val="none" w:sz="0" w:space="0" w:color="auto"/>
      </w:divBdr>
    </w:div>
    <w:div w:id="1438913972">
      <w:bodyDiv w:val="1"/>
      <w:marLeft w:val="0"/>
      <w:marRight w:val="0"/>
      <w:marTop w:val="0"/>
      <w:marBottom w:val="0"/>
      <w:divBdr>
        <w:top w:val="none" w:sz="0" w:space="0" w:color="auto"/>
        <w:left w:val="none" w:sz="0" w:space="0" w:color="auto"/>
        <w:bottom w:val="none" w:sz="0" w:space="0" w:color="auto"/>
        <w:right w:val="none" w:sz="0" w:space="0" w:color="auto"/>
      </w:divBdr>
    </w:div>
    <w:div w:id="1439717825">
      <w:bodyDiv w:val="1"/>
      <w:marLeft w:val="0"/>
      <w:marRight w:val="0"/>
      <w:marTop w:val="0"/>
      <w:marBottom w:val="0"/>
      <w:divBdr>
        <w:top w:val="none" w:sz="0" w:space="0" w:color="auto"/>
        <w:left w:val="none" w:sz="0" w:space="0" w:color="auto"/>
        <w:bottom w:val="none" w:sz="0" w:space="0" w:color="auto"/>
        <w:right w:val="none" w:sz="0" w:space="0" w:color="auto"/>
      </w:divBdr>
    </w:div>
    <w:div w:id="1439720708">
      <w:bodyDiv w:val="1"/>
      <w:marLeft w:val="0"/>
      <w:marRight w:val="0"/>
      <w:marTop w:val="0"/>
      <w:marBottom w:val="0"/>
      <w:divBdr>
        <w:top w:val="none" w:sz="0" w:space="0" w:color="auto"/>
        <w:left w:val="none" w:sz="0" w:space="0" w:color="auto"/>
        <w:bottom w:val="none" w:sz="0" w:space="0" w:color="auto"/>
        <w:right w:val="none" w:sz="0" w:space="0" w:color="auto"/>
      </w:divBdr>
    </w:div>
    <w:div w:id="1439910011">
      <w:bodyDiv w:val="1"/>
      <w:marLeft w:val="0"/>
      <w:marRight w:val="0"/>
      <w:marTop w:val="0"/>
      <w:marBottom w:val="0"/>
      <w:divBdr>
        <w:top w:val="none" w:sz="0" w:space="0" w:color="auto"/>
        <w:left w:val="none" w:sz="0" w:space="0" w:color="auto"/>
        <w:bottom w:val="none" w:sz="0" w:space="0" w:color="auto"/>
        <w:right w:val="none" w:sz="0" w:space="0" w:color="auto"/>
      </w:divBdr>
    </w:div>
    <w:div w:id="1439911059">
      <w:bodyDiv w:val="1"/>
      <w:marLeft w:val="0"/>
      <w:marRight w:val="0"/>
      <w:marTop w:val="0"/>
      <w:marBottom w:val="0"/>
      <w:divBdr>
        <w:top w:val="none" w:sz="0" w:space="0" w:color="auto"/>
        <w:left w:val="none" w:sz="0" w:space="0" w:color="auto"/>
        <w:bottom w:val="none" w:sz="0" w:space="0" w:color="auto"/>
        <w:right w:val="none" w:sz="0" w:space="0" w:color="auto"/>
      </w:divBdr>
    </w:div>
    <w:div w:id="1440029380">
      <w:bodyDiv w:val="1"/>
      <w:marLeft w:val="0"/>
      <w:marRight w:val="0"/>
      <w:marTop w:val="0"/>
      <w:marBottom w:val="0"/>
      <w:divBdr>
        <w:top w:val="none" w:sz="0" w:space="0" w:color="auto"/>
        <w:left w:val="none" w:sz="0" w:space="0" w:color="auto"/>
        <w:bottom w:val="none" w:sz="0" w:space="0" w:color="auto"/>
        <w:right w:val="none" w:sz="0" w:space="0" w:color="auto"/>
      </w:divBdr>
    </w:div>
    <w:div w:id="1440220794">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70336">
      <w:bodyDiv w:val="1"/>
      <w:marLeft w:val="0"/>
      <w:marRight w:val="0"/>
      <w:marTop w:val="0"/>
      <w:marBottom w:val="0"/>
      <w:divBdr>
        <w:top w:val="none" w:sz="0" w:space="0" w:color="auto"/>
        <w:left w:val="none" w:sz="0" w:space="0" w:color="auto"/>
        <w:bottom w:val="none" w:sz="0" w:space="0" w:color="auto"/>
        <w:right w:val="none" w:sz="0" w:space="0" w:color="auto"/>
      </w:divBdr>
    </w:div>
    <w:div w:id="1440486184">
      <w:bodyDiv w:val="1"/>
      <w:marLeft w:val="0"/>
      <w:marRight w:val="0"/>
      <w:marTop w:val="0"/>
      <w:marBottom w:val="0"/>
      <w:divBdr>
        <w:top w:val="none" w:sz="0" w:space="0" w:color="auto"/>
        <w:left w:val="none" w:sz="0" w:space="0" w:color="auto"/>
        <w:bottom w:val="none" w:sz="0" w:space="0" w:color="auto"/>
        <w:right w:val="none" w:sz="0" w:space="0" w:color="auto"/>
      </w:divBdr>
    </w:div>
    <w:div w:id="1440681674">
      <w:bodyDiv w:val="1"/>
      <w:marLeft w:val="0"/>
      <w:marRight w:val="0"/>
      <w:marTop w:val="0"/>
      <w:marBottom w:val="0"/>
      <w:divBdr>
        <w:top w:val="none" w:sz="0" w:space="0" w:color="auto"/>
        <w:left w:val="none" w:sz="0" w:space="0" w:color="auto"/>
        <w:bottom w:val="none" w:sz="0" w:space="0" w:color="auto"/>
        <w:right w:val="none" w:sz="0" w:space="0" w:color="auto"/>
      </w:divBdr>
    </w:div>
    <w:div w:id="1440758027">
      <w:bodyDiv w:val="1"/>
      <w:marLeft w:val="0"/>
      <w:marRight w:val="0"/>
      <w:marTop w:val="0"/>
      <w:marBottom w:val="0"/>
      <w:divBdr>
        <w:top w:val="none" w:sz="0" w:space="0" w:color="auto"/>
        <w:left w:val="none" w:sz="0" w:space="0" w:color="auto"/>
        <w:bottom w:val="none" w:sz="0" w:space="0" w:color="auto"/>
        <w:right w:val="none" w:sz="0" w:space="0" w:color="auto"/>
      </w:divBdr>
    </w:div>
    <w:div w:id="144076155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06522">
      <w:bodyDiv w:val="1"/>
      <w:marLeft w:val="0"/>
      <w:marRight w:val="0"/>
      <w:marTop w:val="0"/>
      <w:marBottom w:val="0"/>
      <w:divBdr>
        <w:top w:val="none" w:sz="0" w:space="0" w:color="auto"/>
        <w:left w:val="none" w:sz="0" w:space="0" w:color="auto"/>
        <w:bottom w:val="none" w:sz="0" w:space="0" w:color="auto"/>
        <w:right w:val="none" w:sz="0" w:space="0" w:color="auto"/>
      </w:divBdr>
    </w:div>
    <w:div w:id="1441097978">
      <w:bodyDiv w:val="1"/>
      <w:marLeft w:val="0"/>
      <w:marRight w:val="0"/>
      <w:marTop w:val="0"/>
      <w:marBottom w:val="0"/>
      <w:divBdr>
        <w:top w:val="none" w:sz="0" w:space="0" w:color="auto"/>
        <w:left w:val="none" w:sz="0" w:space="0" w:color="auto"/>
        <w:bottom w:val="none" w:sz="0" w:space="0" w:color="auto"/>
        <w:right w:val="none" w:sz="0" w:space="0" w:color="auto"/>
      </w:divBdr>
    </w:div>
    <w:div w:id="1441099925">
      <w:bodyDiv w:val="1"/>
      <w:marLeft w:val="0"/>
      <w:marRight w:val="0"/>
      <w:marTop w:val="0"/>
      <w:marBottom w:val="0"/>
      <w:divBdr>
        <w:top w:val="none" w:sz="0" w:space="0" w:color="auto"/>
        <w:left w:val="none" w:sz="0" w:space="0" w:color="auto"/>
        <w:bottom w:val="none" w:sz="0" w:space="0" w:color="auto"/>
        <w:right w:val="none" w:sz="0" w:space="0" w:color="auto"/>
      </w:divBdr>
    </w:div>
    <w:div w:id="1441416525">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03225">
      <w:bodyDiv w:val="1"/>
      <w:marLeft w:val="0"/>
      <w:marRight w:val="0"/>
      <w:marTop w:val="0"/>
      <w:marBottom w:val="0"/>
      <w:divBdr>
        <w:top w:val="none" w:sz="0" w:space="0" w:color="auto"/>
        <w:left w:val="none" w:sz="0" w:space="0" w:color="auto"/>
        <w:bottom w:val="none" w:sz="0" w:space="0" w:color="auto"/>
        <w:right w:val="none" w:sz="0" w:space="0" w:color="auto"/>
      </w:divBdr>
    </w:div>
    <w:div w:id="1441684262">
      <w:bodyDiv w:val="1"/>
      <w:marLeft w:val="0"/>
      <w:marRight w:val="0"/>
      <w:marTop w:val="0"/>
      <w:marBottom w:val="0"/>
      <w:divBdr>
        <w:top w:val="none" w:sz="0" w:space="0" w:color="auto"/>
        <w:left w:val="none" w:sz="0" w:space="0" w:color="auto"/>
        <w:bottom w:val="none" w:sz="0" w:space="0" w:color="auto"/>
        <w:right w:val="none" w:sz="0" w:space="0" w:color="auto"/>
      </w:divBdr>
    </w:div>
    <w:div w:id="1441754785">
      <w:bodyDiv w:val="1"/>
      <w:marLeft w:val="0"/>
      <w:marRight w:val="0"/>
      <w:marTop w:val="0"/>
      <w:marBottom w:val="0"/>
      <w:divBdr>
        <w:top w:val="none" w:sz="0" w:space="0" w:color="auto"/>
        <w:left w:val="none" w:sz="0" w:space="0" w:color="auto"/>
        <w:bottom w:val="none" w:sz="0" w:space="0" w:color="auto"/>
        <w:right w:val="none" w:sz="0" w:space="0" w:color="auto"/>
      </w:divBdr>
    </w:div>
    <w:div w:id="1441877872">
      <w:bodyDiv w:val="1"/>
      <w:marLeft w:val="0"/>
      <w:marRight w:val="0"/>
      <w:marTop w:val="0"/>
      <w:marBottom w:val="0"/>
      <w:divBdr>
        <w:top w:val="none" w:sz="0" w:space="0" w:color="auto"/>
        <w:left w:val="none" w:sz="0" w:space="0" w:color="auto"/>
        <w:bottom w:val="none" w:sz="0" w:space="0" w:color="auto"/>
        <w:right w:val="none" w:sz="0" w:space="0" w:color="auto"/>
      </w:divBdr>
    </w:div>
    <w:div w:id="1441996411">
      <w:bodyDiv w:val="1"/>
      <w:marLeft w:val="0"/>
      <w:marRight w:val="0"/>
      <w:marTop w:val="0"/>
      <w:marBottom w:val="0"/>
      <w:divBdr>
        <w:top w:val="none" w:sz="0" w:space="0" w:color="auto"/>
        <w:left w:val="none" w:sz="0" w:space="0" w:color="auto"/>
        <w:bottom w:val="none" w:sz="0" w:space="0" w:color="auto"/>
        <w:right w:val="none" w:sz="0" w:space="0" w:color="auto"/>
      </w:divBdr>
    </w:div>
    <w:div w:id="1442190723">
      <w:bodyDiv w:val="1"/>
      <w:marLeft w:val="0"/>
      <w:marRight w:val="0"/>
      <w:marTop w:val="0"/>
      <w:marBottom w:val="0"/>
      <w:divBdr>
        <w:top w:val="none" w:sz="0" w:space="0" w:color="auto"/>
        <w:left w:val="none" w:sz="0" w:space="0" w:color="auto"/>
        <w:bottom w:val="none" w:sz="0" w:space="0" w:color="auto"/>
        <w:right w:val="none" w:sz="0" w:space="0" w:color="auto"/>
      </w:divBdr>
    </w:div>
    <w:div w:id="1442457052">
      <w:bodyDiv w:val="1"/>
      <w:marLeft w:val="0"/>
      <w:marRight w:val="0"/>
      <w:marTop w:val="0"/>
      <w:marBottom w:val="0"/>
      <w:divBdr>
        <w:top w:val="none" w:sz="0" w:space="0" w:color="auto"/>
        <w:left w:val="none" w:sz="0" w:space="0" w:color="auto"/>
        <w:bottom w:val="none" w:sz="0" w:space="0" w:color="auto"/>
        <w:right w:val="none" w:sz="0" w:space="0" w:color="auto"/>
      </w:divBdr>
    </w:div>
    <w:div w:id="1442526961">
      <w:bodyDiv w:val="1"/>
      <w:marLeft w:val="0"/>
      <w:marRight w:val="0"/>
      <w:marTop w:val="0"/>
      <w:marBottom w:val="0"/>
      <w:divBdr>
        <w:top w:val="none" w:sz="0" w:space="0" w:color="auto"/>
        <w:left w:val="none" w:sz="0" w:space="0" w:color="auto"/>
        <w:bottom w:val="none" w:sz="0" w:space="0" w:color="auto"/>
        <w:right w:val="none" w:sz="0" w:space="0" w:color="auto"/>
      </w:divBdr>
    </w:div>
    <w:div w:id="1442646064">
      <w:bodyDiv w:val="1"/>
      <w:marLeft w:val="0"/>
      <w:marRight w:val="0"/>
      <w:marTop w:val="0"/>
      <w:marBottom w:val="0"/>
      <w:divBdr>
        <w:top w:val="none" w:sz="0" w:space="0" w:color="auto"/>
        <w:left w:val="none" w:sz="0" w:space="0" w:color="auto"/>
        <w:bottom w:val="none" w:sz="0" w:space="0" w:color="auto"/>
        <w:right w:val="none" w:sz="0" w:space="0" w:color="auto"/>
      </w:divBdr>
    </w:div>
    <w:div w:id="1442648972">
      <w:bodyDiv w:val="1"/>
      <w:marLeft w:val="0"/>
      <w:marRight w:val="0"/>
      <w:marTop w:val="0"/>
      <w:marBottom w:val="0"/>
      <w:divBdr>
        <w:top w:val="none" w:sz="0" w:space="0" w:color="auto"/>
        <w:left w:val="none" w:sz="0" w:space="0" w:color="auto"/>
        <w:bottom w:val="none" w:sz="0" w:space="0" w:color="auto"/>
        <w:right w:val="none" w:sz="0" w:space="0" w:color="auto"/>
      </w:divBdr>
    </w:div>
    <w:div w:id="1442844788">
      <w:bodyDiv w:val="1"/>
      <w:marLeft w:val="0"/>
      <w:marRight w:val="0"/>
      <w:marTop w:val="0"/>
      <w:marBottom w:val="0"/>
      <w:divBdr>
        <w:top w:val="none" w:sz="0" w:space="0" w:color="auto"/>
        <w:left w:val="none" w:sz="0" w:space="0" w:color="auto"/>
        <w:bottom w:val="none" w:sz="0" w:space="0" w:color="auto"/>
        <w:right w:val="none" w:sz="0" w:space="0" w:color="auto"/>
      </w:divBdr>
    </w:div>
    <w:div w:id="1442872615">
      <w:bodyDiv w:val="1"/>
      <w:marLeft w:val="0"/>
      <w:marRight w:val="0"/>
      <w:marTop w:val="0"/>
      <w:marBottom w:val="0"/>
      <w:divBdr>
        <w:top w:val="none" w:sz="0" w:space="0" w:color="auto"/>
        <w:left w:val="none" w:sz="0" w:space="0" w:color="auto"/>
        <w:bottom w:val="none" w:sz="0" w:space="0" w:color="auto"/>
        <w:right w:val="none" w:sz="0" w:space="0" w:color="auto"/>
      </w:divBdr>
    </w:div>
    <w:div w:id="1442921754">
      <w:bodyDiv w:val="1"/>
      <w:marLeft w:val="0"/>
      <w:marRight w:val="0"/>
      <w:marTop w:val="0"/>
      <w:marBottom w:val="0"/>
      <w:divBdr>
        <w:top w:val="none" w:sz="0" w:space="0" w:color="auto"/>
        <w:left w:val="none" w:sz="0" w:space="0" w:color="auto"/>
        <w:bottom w:val="none" w:sz="0" w:space="0" w:color="auto"/>
        <w:right w:val="none" w:sz="0" w:space="0" w:color="auto"/>
      </w:divBdr>
    </w:div>
    <w:div w:id="1443108850">
      <w:bodyDiv w:val="1"/>
      <w:marLeft w:val="0"/>
      <w:marRight w:val="0"/>
      <w:marTop w:val="0"/>
      <w:marBottom w:val="0"/>
      <w:divBdr>
        <w:top w:val="none" w:sz="0" w:space="0" w:color="auto"/>
        <w:left w:val="none" w:sz="0" w:space="0" w:color="auto"/>
        <w:bottom w:val="none" w:sz="0" w:space="0" w:color="auto"/>
        <w:right w:val="none" w:sz="0" w:space="0" w:color="auto"/>
      </w:divBdr>
    </w:div>
    <w:div w:id="1443382032">
      <w:bodyDiv w:val="1"/>
      <w:marLeft w:val="0"/>
      <w:marRight w:val="0"/>
      <w:marTop w:val="0"/>
      <w:marBottom w:val="0"/>
      <w:divBdr>
        <w:top w:val="none" w:sz="0" w:space="0" w:color="auto"/>
        <w:left w:val="none" w:sz="0" w:space="0" w:color="auto"/>
        <w:bottom w:val="none" w:sz="0" w:space="0" w:color="auto"/>
        <w:right w:val="none" w:sz="0" w:space="0" w:color="auto"/>
      </w:divBdr>
    </w:div>
    <w:div w:id="1443383637">
      <w:bodyDiv w:val="1"/>
      <w:marLeft w:val="0"/>
      <w:marRight w:val="0"/>
      <w:marTop w:val="0"/>
      <w:marBottom w:val="0"/>
      <w:divBdr>
        <w:top w:val="none" w:sz="0" w:space="0" w:color="auto"/>
        <w:left w:val="none" w:sz="0" w:space="0" w:color="auto"/>
        <w:bottom w:val="none" w:sz="0" w:space="0" w:color="auto"/>
        <w:right w:val="none" w:sz="0" w:space="0" w:color="auto"/>
      </w:divBdr>
    </w:div>
    <w:div w:id="1443650092">
      <w:bodyDiv w:val="1"/>
      <w:marLeft w:val="0"/>
      <w:marRight w:val="0"/>
      <w:marTop w:val="0"/>
      <w:marBottom w:val="0"/>
      <w:divBdr>
        <w:top w:val="none" w:sz="0" w:space="0" w:color="auto"/>
        <w:left w:val="none" w:sz="0" w:space="0" w:color="auto"/>
        <w:bottom w:val="none" w:sz="0" w:space="0" w:color="auto"/>
        <w:right w:val="none" w:sz="0" w:space="0" w:color="auto"/>
      </w:divBdr>
    </w:div>
    <w:div w:id="1443841123">
      <w:bodyDiv w:val="1"/>
      <w:marLeft w:val="0"/>
      <w:marRight w:val="0"/>
      <w:marTop w:val="0"/>
      <w:marBottom w:val="0"/>
      <w:divBdr>
        <w:top w:val="none" w:sz="0" w:space="0" w:color="auto"/>
        <w:left w:val="none" w:sz="0" w:space="0" w:color="auto"/>
        <w:bottom w:val="none" w:sz="0" w:space="0" w:color="auto"/>
        <w:right w:val="none" w:sz="0" w:space="0" w:color="auto"/>
      </w:divBdr>
    </w:div>
    <w:div w:id="1443957942">
      <w:bodyDiv w:val="1"/>
      <w:marLeft w:val="0"/>
      <w:marRight w:val="0"/>
      <w:marTop w:val="0"/>
      <w:marBottom w:val="0"/>
      <w:divBdr>
        <w:top w:val="none" w:sz="0" w:space="0" w:color="auto"/>
        <w:left w:val="none" w:sz="0" w:space="0" w:color="auto"/>
        <w:bottom w:val="none" w:sz="0" w:space="0" w:color="auto"/>
        <w:right w:val="none" w:sz="0" w:space="0" w:color="auto"/>
      </w:divBdr>
    </w:div>
    <w:div w:id="1444110525">
      <w:bodyDiv w:val="1"/>
      <w:marLeft w:val="0"/>
      <w:marRight w:val="0"/>
      <w:marTop w:val="0"/>
      <w:marBottom w:val="0"/>
      <w:divBdr>
        <w:top w:val="none" w:sz="0" w:space="0" w:color="auto"/>
        <w:left w:val="none" w:sz="0" w:space="0" w:color="auto"/>
        <w:bottom w:val="none" w:sz="0" w:space="0" w:color="auto"/>
        <w:right w:val="none" w:sz="0" w:space="0" w:color="auto"/>
      </w:divBdr>
    </w:div>
    <w:div w:id="1444228869">
      <w:bodyDiv w:val="1"/>
      <w:marLeft w:val="0"/>
      <w:marRight w:val="0"/>
      <w:marTop w:val="0"/>
      <w:marBottom w:val="0"/>
      <w:divBdr>
        <w:top w:val="none" w:sz="0" w:space="0" w:color="auto"/>
        <w:left w:val="none" w:sz="0" w:space="0" w:color="auto"/>
        <w:bottom w:val="none" w:sz="0" w:space="0" w:color="auto"/>
        <w:right w:val="none" w:sz="0" w:space="0" w:color="auto"/>
      </w:divBdr>
    </w:div>
    <w:div w:id="1444687817">
      <w:bodyDiv w:val="1"/>
      <w:marLeft w:val="0"/>
      <w:marRight w:val="0"/>
      <w:marTop w:val="0"/>
      <w:marBottom w:val="0"/>
      <w:divBdr>
        <w:top w:val="none" w:sz="0" w:space="0" w:color="auto"/>
        <w:left w:val="none" w:sz="0" w:space="0" w:color="auto"/>
        <w:bottom w:val="none" w:sz="0" w:space="0" w:color="auto"/>
        <w:right w:val="none" w:sz="0" w:space="0" w:color="auto"/>
      </w:divBdr>
    </w:div>
    <w:div w:id="1444884545">
      <w:bodyDiv w:val="1"/>
      <w:marLeft w:val="0"/>
      <w:marRight w:val="0"/>
      <w:marTop w:val="0"/>
      <w:marBottom w:val="0"/>
      <w:divBdr>
        <w:top w:val="none" w:sz="0" w:space="0" w:color="auto"/>
        <w:left w:val="none" w:sz="0" w:space="0" w:color="auto"/>
        <w:bottom w:val="none" w:sz="0" w:space="0" w:color="auto"/>
        <w:right w:val="none" w:sz="0" w:space="0" w:color="auto"/>
      </w:divBdr>
    </w:div>
    <w:div w:id="1445417564">
      <w:bodyDiv w:val="1"/>
      <w:marLeft w:val="0"/>
      <w:marRight w:val="0"/>
      <w:marTop w:val="0"/>
      <w:marBottom w:val="0"/>
      <w:divBdr>
        <w:top w:val="none" w:sz="0" w:space="0" w:color="auto"/>
        <w:left w:val="none" w:sz="0" w:space="0" w:color="auto"/>
        <w:bottom w:val="none" w:sz="0" w:space="0" w:color="auto"/>
        <w:right w:val="none" w:sz="0" w:space="0" w:color="auto"/>
      </w:divBdr>
    </w:div>
    <w:div w:id="1445685202">
      <w:bodyDiv w:val="1"/>
      <w:marLeft w:val="0"/>
      <w:marRight w:val="0"/>
      <w:marTop w:val="0"/>
      <w:marBottom w:val="0"/>
      <w:divBdr>
        <w:top w:val="none" w:sz="0" w:space="0" w:color="auto"/>
        <w:left w:val="none" w:sz="0" w:space="0" w:color="auto"/>
        <w:bottom w:val="none" w:sz="0" w:space="0" w:color="auto"/>
        <w:right w:val="none" w:sz="0" w:space="0" w:color="auto"/>
      </w:divBdr>
    </w:div>
    <w:div w:id="1445686586">
      <w:bodyDiv w:val="1"/>
      <w:marLeft w:val="0"/>
      <w:marRight w:val="0"/>
      <w:marTop w:val="0"/>
      <w:marBottom w:val="0"/>
      <w:divBdr>
        <w:top w:val="none" w:sz="0" w:space="0" w:color="auto"/>
        <w:left w:val="none" w:sz="0" w:space="0" w:color="auto"/>
        <w:bottom w:val="none" w:sz="0" w:space="0" w:color="auto"/>
        <w:right w:val="none" w:sz="0" w:space="0" w:color="auto"/>
      </w:divBdr>
    </w:div>
    <w:div w:id="1445727162">
      <w:bodyDiv w:val="1"/>
      <w:marLeft w:val="0"/>
      <w:marRight w:val="0"/>
      <w:marTop w:val="0"/>
      <w:marBottom w:val="0"/>
      <w:divBdr>
        <w:top w:val="none" w:sz="0" w:space="0" w:color="auto"/>
        <w:left w:val="none" w:sz="0" w:space="0" w:color="auto"/>
        <w:bottom w:val="none" w:sz="0" w:space="0" w:color="auto"/>
        <w:right w:val="none" w:sz="0" w:space="0" w:color="auto"/>
      </w:divBdr>
    </w:div>
    <w:div w:id="1445807746">
      <w:bodyDiv w:val="1"/>
      <w:marLeft w:val="0"/>
      <w:marRight w:val="0"/>
      <w:marTop w:val="0"/>
      <w:marBottom w:val="0"/>
      <w:divBdr>
        <w:top w:val="none" w:sz="0" w:space="0" w:color="auto"/>
        <w:left w:val="none" w:sz="0" w:space="0" w:color="auto"/>
        <w:bottom w:val="none" w:sz="0" w:space="0" w:color="auto"/>
        <w:right w:val="none" w:sz="0" w:space="0" w:color="auto"/>
      </w:divBdr>
    </w:div>
    <w:div w:id="1445929640">
      <w:bodyDiv w:val="1"/>
      <w:marLeft w:val="0"/>
      <w:marRight w:val="0"/>
      <w:marTop w:val="0"/>
      <w:marBottom w:val="0"/>
      <w:divBdr>
        <w:top w:val="none" w:sz="0" w:space="0" w:color="auto"/>
        <w:left w:val="none" w:sz="0" w:space="0" w:color="auto"/>
        <w:bottom w:val="none" w:sz="0" w:space="0" w:color="auto"/>
        <w:right w:val="none" w:sz="0" w:space="0" w:color="auto"/>
      </w:divBdr>
    </w:div>
    <w:div w:id="1445996196">
      <w:bodyDiv w:val="1"/>
      <w:marLeft w:val="0"/>
      <w:marRight w:val="0"/>
      <w:marTop w:val="0"/>
      <w:marBottom w:val="0"/>
      <w:divBdr>
        <w:top w:val="none" w:sz="0" w:space="0" w:color="auto"/>
        <w:left w:val="none" w:sz="0" w:space="0" w:color="auto"/>
        <w:bottom w:val="none" w:sz="0" w:space="0" w:color="auto"/>
        <w:right w:val="none" w:sz="0" w:space="0" w:color="auto"/>
      </w:divBdr>
    </w:div>
    <w:div w:id="1446147977">
      <w:bodyDiv w:val="1"/>
      <w:marLeft w:val="0"/>
      <w:marRight w:val="0"/>
      <w:marTop w:val="0"/>
      <w:marBottom w:val="0"/>
      <w:divBdr>
        <w:top w:val="none" w:sz="0" w:space="0" w:color="auto"/>
        <w:left w:val="none" w:sz="0" w:space="0" w:color="auto"/>
        <w:bottom w:val="none" w:sz="0" w:space="0" w:color="auto"/>
        <w:right w:val="none" w:sz="0" w:space="0" w:color="auto"/>
      </w:divBdr>
    </w:div>
    <w:div w:id="1446268423">
      <w:bodyDiv w:val="1"/>
      <w:marLeft w:val="0"/>
      <w:marRight w:val="0"/>
      <w:marTop w:val="0"/>
      <w:marBottom w:val="0"/>
      <w:divBdr>
        <w:top w:val="none" w:sz="0" w:space="0" w:color="auto"/>
        <w:left w:val="none" w:sz="0" w:space="0" w:color="auto"/>
        <w:bottom w:val="none" w:sz="0" w:space="0" w:color="auto"/>
        <w:right w:val="none" w:sz="0" w:space="0" w:color="auto"/>
      </w:divBdr>
    </w:div>
    <w:div w:id="1446383401">
      <w:bodyDiv w:val="1"/>
      <w:marLeft w:val="0"/>
      <w:marRight w:val="0"/>
      <w:marTop w:val="0"/>
      <w:marBottom w:val="0"/>
      <w:divBdr>
        <w:top w:val="none" w:sz="0" w:space="0" w:color="auto"/>
        <w:left w:val="none" w:sz="0" w:space="0" w:color="auto"/>
        <w:bottom w:val="none" w:sz="0" w:space="0" w:color="auto"/>
        <w:right w:val="none" w:sz="0" w:space="0" w:color="auto"/>
      </w:divBdr>
    </w:div>
    <w:div w:id="1446462549">
      <w:bodyDiv w:val="1"/>
      <w:marLeft w:val="0"/>
      <w:marRight w:val="0"/>
      <w:marTop w:val="0"/>
      <w:marBottom w:val="0"/>
      <w:divBdr>
        <w:top w:val="none" w:sz="0" w:space="0" w:color="auto"/>
        <w:left w:val="none" w:sz="0" w:space="0" w:color="auto"/>
        <w:bottom w:val="none" w:sz="0" w:space="0" w:color="auto"/>
        <w:right w:val="none" w:sz="0" w:space="0" w:color="auto"/>
      </w:divBdr>
    </w:div>
    <w:div w:id="1446582466">
      <w:bodyDiv w:val="1"/>
      <w:marLeft w:val="0"/>
      <w:marRight w:val="0"/>
      <w:marTop w:val="0"/>
      <w:marBottom w:val="0"/>
      <w:divBdr>
        <w:top w:val="none" w:sz="0" w:space="0" w:color="auto"/>
        <w:left w:val="none" w:sz="0" w:space="0" w:color="auto"/>
        <w:bottom w:val="none" w:sz="0" w:space="0" w:color="auto"/>
        <w:right w:val="none" w:sz="0" w:space="0" w:color="auto"/>
      </w:divBdr>
    </w:div>
    <w:div w:id="1446919548">
      <w:bodyDiv w:val="1"/>
      <w:marLeft w:val="0"/>
      <w:marRight w:val="0"/>
      <w:marTop w:val="0"/>
      <w:marBottom w:val="0"/>
      <w:divBdr>
        <w:top w:val="none" w:sz="0" w:space="0" w:color="auto"/>
        <w:left w:val="none" w:sz="0" w:space="0" w:color="auto"/>
        <w:bottom w:val="none" w:sz="0" w:space="0" w:color="auto"/>
        <w:right w:val="none" w:sz="0" w:space="0" w:color="auto"/>
      </w:divBdr>
    </w:div>
    <w:div w:id="1447000927">
      <w:bodyDiv w:val="1"/>
      <w:marLeft w:val="0"/>
      <w:marRight w:val="0"/>
      <w:marTop w:val="0"/>
      <w:marBottom w:val="0"/>
      <w:divBdr>
        <w:top w:val="none" w:sz="0" w:space="0" w:color="auto"/>
        <w:left w:val="none" w:sz="0" w:space="0" w:color="auto"/>
        <w:bottom w:val="none" w:sz="0" w:space="0" w:color="auto"/>
        <w:right w:val="none" w:sz="0" w:space="0" w:color="auto"/>
      </w:divBdr>
    </w:div>
    <w:div w:id="1447042928">
      <w:bodyDiv w:val="1"/>
      <w:marLeft w:val="0"/>
      <w:marRight w:val="0"/>
      <w:marTop w:val="0"/>
      <w:marBottom w:val="0"/>
      <w:divBdr>
        <w:top w:val="none" w:sz="0" w:space="0" w:color="auto"/>
        <w:left w:val="none" w:sz="0" w:space="0" w:color="auto"/>
        <w:bottom w:val="none" w:sz="0" w:space="0" w:color="auto"/>
        <w:right w:val="none" w:sz="0" w:space="0" w:color="auto"/>
      </w:divBdr>
    </w:div>
    <w:div w:id="1447386505">
      <w:bodyDiv w:val="1"/>
      <w:marLeft w:val="0"/>
      <w:marRight w:val="0"/>
      <w:marTop w:val="0"/>
      <w:marBottom w:val="0"/>
      <w:divBdr>
        <w:top w:val="none" w:sz="0" w:space="0" w:color="auto"/>
        <w:left w:val="none" w:sz="0" w:space="0" w:color="auto"/>
        <w:bottom w:val="none" w:sz="0" w:space="0" w:color="auto"/>
        <w:right w:val="none" w:sz="0" w:space="0" w:color="auto"/>
      </w:divBdr>
    </w:div>
    <w:div w:id="1447429163">
      <w:bodyDiv w:val="1"/>
      <w:marLeft w:val="0"/>
      <w:marRight w:val="0"/>
      <w:marTop w:val="0"/>
      <w:marBottom w:val="0"/>
      <w:divBdr>
        <w:top w:val="none" w:sz="0" w:space="0" w:color="auto"/>
        <w:left w:val="none" w:sz="0" w:space="0" w:color="auto"/>
        <w:bottom w:val="none" w:sz="0" w:space="0" w:color="auto"/>
        <w:right w:val="none" w:sz="0" w:space="0" w:color="auto"/>
      </w:divBdr>
    </w:div>
    <w:div w:id="1447433377">
      <w:bodyDiv w:val="1"/>
      <w:marLeft w:val="0"/>
      <w:marRight w:val="0"/>
      <w:marTop w:val="0"/>
      <w:marBottom w:val="0"/>
      <w:divBdr>
        <w:top w:val="none" w:sz="0" w:space="0" w:color="auto"/>
        <w:left w:val="none" w:sz="0" w:space="0" w:color="auto"/>
        <w:bottom w:val="none" w:sz="0" w:space="0" w:color="auto"/>
        <w:right w:val="none" w:sz="0" w:space="0" w:color="auto"/>
      </w:divBdr>
    </w:div>
    <w:div w:id="1447574893">
      <w:bodyDiv w:val="1"/>
      <w:marLeft w:val="0"/>
      <w:marRight w:val="0"/>
      <w:marTop w:val="0"/>
      <w:marBottom w:val="0"/>
      <w:divBdr>
        <w:top w:val="none" w:sz="0" w:space="0" w:color="auto"/>
        <w:left w:val="none" w:sz="0" w:space="0" w:color="auto"/>
        <w:bottom w:val="none" w:sz="0" w:space="0" w:color="auto"/>
        <w:right w:val="none" w:sz="0" w:space="0" w:color="auto"/>
      </w:divBdr>
    </w:div>
    <w:div w:id="1447578787">
      <w:bodyDiv w:val="1"/>
      <w:marLeft w:val="0"/>
      <w:marRight w:val="0"/>
      <w:marTop w:val="0"/>
      <w:marBottom w:val="0"/>
      <w:divBdr>
        <w:top w:val="none" w:sz="0" w:space="0" w:color="auto"/>
        <w:left w:val="none" w:sz="0" w:space="0" w:color="auto"/>
        <w:bottom w:val="none" w:sz="0" w:space="0" w:color="auto"/>
        <w:right w:val="none" w:sz="0" w:space="0" w:color="auto"/>
      </w:divBdr>
    </w:div>
    <w:div w:id="1447693928">
      <w:bodyDiv w:val="1"/>
      <w:marLeft w:val="0"/>
      <w:marRight w:val="0"/>
      <w:marTop w:val="0"/>
      <w:marBottom w:val="0"/>
      <w:divBdr>
        <w:top w:val="none" w:sz="0" w:space="0" w:color="auto"/>
        <w:left w:val="none" w:sz="0" w:space="0" w:color="auto"/>
        <w:bottom w:val="none" w:sz="0" w:space="0" w:color="auto"/>
        <w:right w:val="none" w:sz="0" w:space="0" w:color="auto"/>
      </w:divBdr>
    </w:div>
    <w:div w:id="1447700883">
      <w:bodyDiv w:val="1"/>
      <w:marLeft w:val="0"/>
      <w:marRight w:val="0"/>
      <w:marTop w:val="0"/>
      <w:marBottom w:val="0"/>
      <w:divBdr>
        <w:top w:val="none" w:sz="0" w:space="0" w:color="auto"/>
        <w:left w:val="none" w:sz="0" w:space="0" w:color="auto"/>
        <w:bottom w:val="none" w:sz="0" w:space="0" w:color="auto"/>
        <w:right w:val="none" w:sz="0" w:space="0" w:color="auto"/>
      </w:divBdr>
    </w:div>
    <w:div w:id="1447701402">
      <w:bodyDiv w:val="1"/>
      <w:marLeft w:val="0"/>
      <w:marRight w:val="0"/>
      <w:marTop w:val="0"/>
      <w:marBottom w:val="0"/>
      <w:divBdr>
        <w:top w:val="none" w:sz="0" w:space="0" w:color="auto"/>
        <w:left w:val="none" w:sz="0" w:space="0" w:color="auto"/>
        <w:bottom w:val="none" w:sz="0" w:space="0" w:color="auto"/>
        <w:right w:val="none" w:sz="0" w:space="0" w:color="auto"/>
      </w:divBdr>
    </w:div>
    <w:div w:id="1447967442">
      <w:bodyDiv w:val="1"/>
      <w:marLeft w:val="0"/>
      <w:marRight w:val="0"/>
      <w:marTop w:val="0"/>
      <w:marBottom w:val="0"/>
      <w:divBdr>
        <w:top w:val="none" w:sz="0" w:space="0" w:color="auto"/>
        <w:left w:val="none" w:sz="0" w:space="0" w:color="auto"/>
        <w:bottom w:val="none" w:sz="0" w:space="0" w:color="auto"/>
        <w:right w:val="none" w:sz="0" w:space="0" w:color="auto"/>
      </w:divBdr>
    </w:div>
    <w:div w:id="1448085081">
      <w:bodyDiv w:val="1"/>
      <w:marLeft w:val="0"/>
      <w:marRight w:val="0"/>
      <w:marTop w:val="0"/>
      <w:marBottom w:val="0"/>
      <w:divBdr>
        <w:top w:val="none" w:sz="0" w:space="0" w:color="auto"/>
        <w:left w:val="none" w:sz="0" w:space="0" w:color="auto"/>
        <w:bottom w:val="none" w:sz="0" w:space="0" w:color="auto"/>
        <w:right w:val="none" w:sz="0" w:space="0" w:color="auto"/>
      </w:divBdr>
    </w:div>
    <w:div w:id="1448086674">
      <w:bodyDiv w:val="1"/>
      <w:marLeft w:val="0"/>
      <w:marRight w:val="0"/>
      <w:marTop w:val="0"/>
      <w:marBottom w:val="0"/>
      <w:divBdr>
        <w:top w:val="none" w:sz="0" w:space="0" w:color="auto"/>
        <w:left w:val="none" w:sz="0" w:space="0" w:color="auto"/>
        <w:bottom w:val="none" w:sz="0" w:space="0" w:color="auto"/>
        <w:right w:val="none" w:sz="0" w:space="0" w:color="auto"/>
      </w:divBdr>
    </w:div>
    <w:div w:id="1448116007">
      <w:bodyDiv w:val="1"/>
      <w:marLeft w:val="0"/>
      <w:marRight w:val="0"/>
      <w:marTop w:val="0"/>
      <w:marBottom w:val="0"/>
      <w:divBdr>
        <w:top w:val="none" w:sz="0" w:space="0" w:color="auto"/>
        <w:left w:val="none" w:sz="0" w:space="0" w:color="auto"/>
        <w:bottom w:val="none" w:sz="0" w:space="0" w:color="auto"/>
        <w:right w:val="none" w:sz="0" w:space="0" w:color="auto"/>
      </w:divBdr>
    </w:div>
    <w:div w:id="1448353831">
      <w:bodyDiv w:val="1"/>
      <w:marLeft w:val="0"/>
      <w:marRight w:val="0"/>
      <w:marTop w:val="0"/>
      <w:marBottom w:val="0"/>
      <w:divBdr>
        <w:top w:val="none" w:sz="0" w:space="0" w:color="auto"/>
        <w:left w:val="none" w:sz="0" w:space="0" w:color="auto"/>
        <w:bottom w:val="none" w:sz="0" w:space="0" w:color="auto"/>
        <w:right w:val="none" w:sz="0" w:space="0" w:color="auto"/>
      </w:divBdr>
    </w:div>
    <w:div w:id="1448427479">
      <w:bodyDiv w:val="1"/>
      <w:marLeft w:val="0"/>
      <w:marRight w:val="0"/>
      <w:marTop w:val="0"/>
      <w:marBottom w:val="0"/>
      <w:divBdr>
        <w:top w:val="none" w:sz="0" w:space="0" w:color="auto"/>
        <w:left w:val="none" w:sz="0" w:space="0" w:color="auto"/>
        <w:bottom w:val="none" w:sz="0" w:space="0" w:color="auto"/>
        <w:right w:val="none" w:sz="0" w:space="0" w:color="auto"/>
      </w:divBdr>
    </w:div>
    <w:div w:id="1448891216">
      <w:bodyDiv w:val="1"/>
      <w:marLeft w:val="0"/>
      <w:marRight w:val="0"/>
      <w:marTop w:val="0"/>
      <w:marBottom w:val="0"/>
      <w:divBdr>
        <w:top w:val="none" w:sz="0" w:space="0" w:color="auto"/>
        <w:left w:val="none" w:sz="0" w:space="0" w:color="auto"/>
        <w:bottom w:val="none" w:sz="0" w:space="0" w:color="auto"/>
        <w:right w:val="none" w:sz="0" w:space="0" w:color="auto"/>
      </w:divBdr>
    </w:div>
    <w:div w:id="1449082272">
      <w:bodyDiv w:val="1"/>
      <w:marLeft w:val="0"/>
      <w:marRight w:val="0"/>
      <w:marTop w:val="0"/>
      <w:marBottom w:val="0"/>
      <w:divBdr>
        <w:top w:val="none" w:sz="0" w:space="0" w:color="auto"/>
        <w:left w:val="none" w:sz="0" w:space="0" w:color="auto"/>
        <w:bottom w:val="none" w:sz="0" w:space="0" w:color="auto"/>
        <w:right w:val="none" w:sz="0" w:space="0" w:color="auto"/>
      </w:divBdr>
    </w:div>
    <w:div w:id="1449161533">
      <w:bodyDiv w:val="1"/>
      <w:marLeft w:val="0"/>
      <w:marRight w:val="0"/>
      <w:marTop w:val="0"/>
      <w:marBottom w:val="0"/>
      <w:divBdr>
        <w:top w:val="none" w:sz="0" w:space="0" w:color="auto"/>
        <w:left w:val="none" w:sz="0" w:space="0" w:color="auto"/>
        <w:bottom w:val="none" w:sz="0" w:space="0" w:color="auto"/>
        <w:right w:val="none" w:sz="0" w:space="0" w:color="auto"/>
      </w:divBdr>
    </w:div>
    <w:div w:id="1449276785">
      <w:bodyDiv w:val="1"/>
      <w:marLeft w:val="0"/>
      <w:marRight w:val="0"/>
      <w:marTop w:val="0"/>
      <w:marBottom w:val="0"/>
      <w:divBdr>
        <w:top w:val="none" w:sz="0" w:space="0" w:color="auto"/>
        <w:left w:val="none" w:sz="0" w:space="0" w:color="auto"/>
        <w:bottom w:val="none" w:sz="0" w:space="0" w:color="auto"/>
        <w:right w:val="none" w:sz="0" w:space="0" w:color="auto"/>
      </w:divBdr>
    </w:div>
    <w:div w:id="1449550158">
      <w:bodyDiv w:val="1"/>
      <w:marLeft w:val="0"/>
      <w:marRight w:val="0"/>
      <w:marTop w:val="0"/>
      <w:marBottom w:val="0"/>
      <w:divBdr>
        <w:top w:val="none" w:sz="0" w:space="0" w:color="auto"/>
        <w:left w:val="none" w:sz="0" w:space="0" w:color="auto"/>
        <w:bottom w:val="none" w:sz="0" w:space="0" w:color="auto"/>
        <w:right w:val="none" w:sz="0" w:space="0" w:color="auto"/>
      </w:divBdr>
    </w:div>
    <w:div w:id="1449734130">
      <w:bodyDiv w:val="1"/>
      <w:marLeft w:val="0"/>
      <w:marRight w:val="0"/>
      <w:marTop w:val="0"/>
      <w:marBottom w:val="0"/>
      <w:divBdr>
        <w:top w:val="none" w:sz="0" w:space="0" w:color="auto"/>
        <w:left w:val="none" w:sz="0" w:space="0" w:color="auto"/>
        <w:bottom w:val="none" w:sz="0" w:space="0" w:color="auto"/>
        <w:right w:val="none" w:sz="0" w:space="0" w:color="auto"/>
      </w:divBdr>
    </w:div>
    <w:div w:id="1449817187">
      <w:bodyDiv w:val="1"/>
      <w:marLeft w:val="0"/>
      <w:marRight w:val="0"/>
      <w:marTop w:val="0"/>
      <w:marBottom w:val="0"/>
      <w:divBdr>
        <w:top w:val="none" w:sz="0" w:space="0" w:color="auto"/>
        <w:left w:val="none" w:sz="0" w:space="0" w:color="auto"/>
        <w:bottom w:val="none" w:sz="0" w:space="0" w:color="auto"/>
        <w:right w:val="none" w:sz="0" w:space="0" w:color="auto"/>
      </w:divBdr>
    </w:div>
    <w:div w:id="1450008317">
      <w:bodyDiv w:val="1"/>
      <w:marLeft w:val="0"/>
      <w:marRight w:val="0"/>
      <w:marTop w:val="0"/>
      <w:marBottom w:val="0"/>
      <w:divBdr>
        <w:top w:val="none" w:sz="0" w:space="0" w:color="auto"/>
        <w:left w:val="none" w:sz="0" w:space="0" w:color="auto"/>
        <w:bottom w:val="none" w:sz="0" w:space="0" w:color="auto"/>
        <w:right w:val="none" w:sz="0" w:space="0" w:color="auto"/>
      </w:divBdr>
    </w:div>
    <w:div w:id="1450124173">
      <w:bodyDiv w:val="1"/>
      <w:marLeft w:val="0"/>
      <w:marRight w:val="0"/>
      <w:marTop w:val="0"/>
      <w:marBottom w:val="0"/>
      <w:divBdr>
        <w:top w:val="none" w:sz="0" w:space="0" w:color="auto"/>
        <w:left w:val="none" w:sz="0" w:space="0" w:color="auto"/>
        <w:bottom w:val="none" w:sz="0" w:space="0" w:color="auto"/>
        <w:right w:val="none" w:sz="0" w:space="0" w:color="auto"/>
      </w:divBdr>
    </w:div>
    <w:div w:id="1450200770">
      <w:bodyDiv w:val="1"/>
      <w:marLeft w:val="0"/>
      <w:marRight w:val="0"/>
      <w:marTop w:val="0"/>
      <w:marBottom w:val="0"/>
      <w:divBdr>
        <w:top w:val="none" w:sz="0" w:space="0" w:color="auto"/>
        <w:left w:val="none" w:sz="0" w:space="0" w:color="auto"/>
        <w:bottom w:val="none" w:sz="0" w:space="0" w:color="auto"/>
        <w:right w:val="none" w:sz="0" w:space="0" w:color="auto"/>
      </w:divBdr>
    </w:div>
    <w:div w:id="1450514271">
      <w:bodyDiv w:val="1"/>
      <w:marLeft w:val="0"/>
      <w:marRight w:val="0"/>
      <w:marTop w:val="0"/>
      <w:marBottom w:val="0"/>
      <w:divBdr>
        <w:top w:val="none" w:sz="0" w:space="0" w:color="auto"/>
        <w:left w:val="none" w:sz="0" w:space="0" w:color="auto"/>
        <w:bottom w:val="none" w:sz="0" w:space="0" w:color="auto"/>
        <w:right w:val="none" w:sz="0" w:space="0" w:color="auto"/>
      </w:divBdr>
    </w:div>
    <w:div w:id="1450666236">
      <w:bodyDiv w:val="1"/>
      <w:marLeft w:val="0"/>
      <w:marRight w:val="0"/>
      <w:marTop w:val="0"/>
      <w:marBottom w:val="0"/>
      <w:divBdr>
        <w:top w:val="none" w:sz="0" w:space="0" w:color="auto"/>
        <w:left w:val="none" w:sz="0" w:space="0" w:color="auto"/>
        <w:bottom w:val="none" w:sz="0" w:space="0" w:color="auto"/>
        <w:right w:val="none" w:sz="0" w:space="0" w:color="auto"/>
      </w:divBdr>
    </w:div>
    <w:div w:id="1450778005">
      <w:bodyDiv w:val="1"/>
      <w:marLeft w:val="0"/>
      <w:marRight w:val="0"/>
      <w:marTop w:val="0"/>
      <w:marBottom w:val="0"/>
      <w:divBdr>
        <w:top w:val="none" w:sz="0" w:space="0" w:color="auto"/>
        <w:left w:val="none" w:sz="0" w:space="0" w:color="auto"/>
        <w:bottom w:val="none" w:sz="0" w:space="0" w:color="auto"/>
        <w:right w:val="none" w:sz="0" w:space="0" w:color="auto"/>
      </w:divBdr>
    </w:div>
    <w:div w:id="1450854916">
      <w:bodyDiv w:val="1"/>
      <w:marLeft w:val="0"/>
      <w:marRight w:val="0"/>
      <w:marTop w:val="0"/>
      <w:marBottom w:val="0"/>
      <w:divBdr>
        <w:top w:val="none" w:sz="0" w:space="0" w:color="auto"/>
        <w:left w:val="none" w:sz="0" w:space="0" w:color="auto"/>
        <w:bottom w:val="none" w:sz="0" w:space="0" w:color="auto"/>
        <w:right w:val="none" w:sz="0" w:space="0" w:color="auto"/>
      </w:divBdr>
    </w:div>
    <w:div w:id="1450929124">
      <w:bodyDiv w:val="1"/>
      <w:marLeft w:val="0"/>
      <w:marRight w:val="0"/>
      <w:marTop w:val="0"/>
      <w:marBottom w:val="0"/>
      <w:divBdr>
        <w:top w:val="none" w:sz="0" w:space="0" w:color="auto"/>
        <w:left w:val="none" w:sz="0" w:space="0" w:color="auto"/>
        <w:bottom w:val="none" w:sz="0" w:space="0" w:color="auto"/>
        <w:right w:val="none" w:sz="0" w:space="0" w:color="auto"/>
      </w:divBdr>
    </w:div>
    <w:div w:id="1451050587">
      <w:bodyDiv w:val="1"/>
      <w:marLeft w:val="0"/>
      <w:marRight w:val="0"/>
      <w:marTop w:val="0"/>
      <w:marBottom w:val="0"/>
      <w:divBdr>
        <w:top w:val="none" w:sz="0" w:space="0" w:color="auto"/>
        <w:left w:val="none" w:sz="0" w:space="0" w:color="auto"/>
        <w:bottom w:val="none" w:sz="0" w:space="0" w:color="auto"/>
        <w:right w:val="none" w:sz="0" w:space="0" w:color="auto"/>
      </w:divBdr>
    </w:div>
    <w:div w:id="1451320870">
      <w:bodyDiv w:val="1"/>
      <w:marLeft w:val="0"/>
      <w:marRight w:val="0"/>
      <w:marTop w:val="0"/>
      <w:marBottom w:val="0"/>
      <w:divBdr>
        <w:top w:val="none" w:sz="0" w:space="0" w:color="auto"/>
        <w:left w:val="none" w:sz="0" w:space="0" w:color="auto"/>
        <w:bottom w:val="none" w:sz="0" w:space="0" w:color="auto"/>
        <w:right w:val="none" w:sz="0" w:space="0" w:color="auto"/>
      </w:divBdr>
    </w:div>
    <w:div w:id="1451363098">
      <w:bodyDiv w:val="1"/>
      <w:marLeft w:val="0"/>
      <w:marRight w:val="0"/>
      <w:marTop w:val="0"/>
      <w:marBottom w:val="0"/>
      <w:divBdr>
        <w:top w:val="none" w:sz="0" w:space="0" w:color="auto"/>
        <w:left w:val="none" w:sz="0" w:space="0" w:color="auto"/>
        <w:bottom w:val="none" w:sz="0" w:space="0" w:color="auto"/>
        <w:right w:val="none" w:sz="0" w:space="0" w:color="auto"/>
      </w:divBdr>
    </w:div>
    <w:div w:id="1451627870">
      <w:bodyDiv w:val="1"/>
      <w:marLeft w:val="0"/>
      <w:marRight w:val="0"/>
      <w:marTop w:val="0"/>
      <w:marBottom w:val="0"/>
      <w:divBdr>
        <w:top w:val="none" w:sz="0" w:space="0" w:color="auto"/>
        <w:left w:val="none" w:sz="0" w:space="0" w:color="auto"/>
        <w:bottom w:val="none" w:sz="0" w:space="0" w:color="auto"/>
        <w:right w:val="none" w:sz="0" w:space="0" w:color="auto"/>
      </w:divBdr>
    </w:div>
    <w:div w:id="1451819864">
      <w:bodyDiv w:val="1"/>
      <w:marLeft w:val="0"/>
      <w:marRight w:val="0"/>
      <w:marTop w:val="0"/>
      <w:marBottom w:val="0"/>
      <w:divBdr>
        <w:top w:val="none" w:sz="0" w:space="0" w:color="auto"/>
        <w:left w:val="none" w:sz="0" w:space="0" w:color="auto"/>
        <w:bottom w:val="none" w:sz="0" w:space="0" w:color="auto"/>
        <w:right w:val="none" w:sz="0" w:space="0" w:color="auto"/>
      </w:divBdr>
    </w:div>
    <w:div w:id="1451827289">
      <w:bodyDiv w:val="1"/>
      <w:marLeft w:val="0"/>
      <w:marRight w:val="0"/>
      <w:marTop w:val="0"/>
      <w:marBottom w:val="0"/>
      <w:divBdr>
        <w:top w:val="none" w:sz="0" w:space="0" w:color="auto"/>
        <w:left w:val="none" w:sz="0" w:space="0" w:color="auto"/>
        <w:bottom w:val="none" w:sz="0" w:space="0" w:color="auto"/>
        <w:right w:val="none" w:sz="0" w:space="0" w:color="auto"/>
      </w:divBdr>
    </w:div>
    <w:div w:id="1452286072">
      <w:bodyDiv w:val="1"/>
      <w:marLeft w:val="0"/>
      <w:marRight w:val="0"/>
      <w:marTop w:val="0"/>
      <w:marBottom w:val="0"/>
      <w:divBdr>
        <w:top w:val="none" w:sz="0" w:space="0" w:color="auto"/>
        <w:left w:val="none" w:sz="0" w:space="0" w:color="auto"/>
        <w:bottom w:val="none" w:sz="0" w:space="0" w:color="auto"/>
        <w:right w:val="none" w:sz="0" w:space="0" w:color="auto"/>
      </w:divBdr>
    </w:div>
    <w:div w:id="1452363048">
      <w:bodyDiv w:val="1"/>
      <w:marLeft w:val="0"/>
      <w:marRight w:val="0"/>
      <w:marTop w:val="0"/>
      <w:marBottom w:val="0"/>
      <w:divBdr>
        <w:top w:val="none" w:sz="0" w:space="0" w:color="auto"/>
        <w:left w:val="none" w:sz="0" w:space="0" w:color="auto"/>
        <w:bottom w:val="none" w:sz="0" w:space="0" w:color="auto"/>
        <w:right w:val="none" w:sz="0" w:space="0" w:color="auto"/>
      </w:divBdr>
    </w:div>
    <w:div w:id="1452477719">
      <w:bodyDiv w:val="1"/>
      <w:marLeft w:val="0"/>
      <w:marRight w:val="0"/>
      <w:marTop w:val="0"/>
      <w:marBottom w:val="0"/>
      <w:divBdr>
        <w:top w:val="none" w:sz="0" w:space="0" w:color="auto"/>
        <w:left w:val="none" w:sz="0" w:space="0" w:color="auto"/>
        <w:bottom w:val="none" w:sz="0" w:space="0" w:color="auto"/>
        <w:right w:val="none" w:sz="0" w:space="0" w:color="auto"/>
      </w:divBdr>
    </w:div>
    <w:div w:id="1452480001">
      <w:bodyDiv w:val="1"/>
      <w:marLeft w:val="0"/>
      <w:marRight w:val="0"/>
      <w:marTop w:val="0"/>
      <w:marBottom w:val="0"/>
      <w:divBdr>
        <w:top w:val="none" w:sz="0" w:space="0" w:color="auto"/>
        <w:left w:val="none" w:sz="0" w:space="0" w:color="auto"/>
        <w:bottom w:val="none" w:sz="0" w:space="0" w:color="auto"/>
        <w:right w:val="none" w:sz="0" w:space="0" w:color="auto"/>
      </w:divBdr>
    </w:div>
    <w:div w:id="1452750247">
      <w:bodyDiv w:val="1"/>
      <w:marLeft w:val="0"/>
      <w:marRight w:val="0"/>
      <w:marTop w:val="0"/>
      <w:marBottom w:val="0"/>
      <w:divBdr>
        <w:top w:val="none" w:sz="0" w:space="0" w:color="auto"/>
        <w:left w:val="none" w:sz="0" w:space="0" w:color="auto"/>
        <w:bottom w:val="none" w:sz="0" w:space="0" w:color="auto"/>
        <w:right w:val="none" w:sz="0" w:space="0" w:color="auto"/>
      </w:divBdr>
    </w:div>
    <w:div w:id="1452893764">
      <w:bodyDiv w:val="1"/>
      <w:marLeft w:val="0"/>
      <w:marRight w:val="0"/>
      <w:marTop w:val="0"/>
      <w:marBottom w:val="0"/>
      <w:divBdr>
        <w:top w:val="none" w:sz="0" w:space="0" w:color="auto"/>
        <w:left w:val="none" w:sz="0" w:space="0" w:color="auto"/>
        <w:bottom w:val="none" w:sz="0" w:space="0" w:color="auto"/>
        <w:right w:val="none" w:sz="0" w:space="0" w:color="auto"/>
      </w:divBdr>
    </w:div>
    <w:div w:id="1452899194">
      <w:bodyDiv w:val="1"/>
      <w:marLeft w:val="0"/>
      <w:marRight w:val="0"/>
      <w:marTop w:val="0"/>
      <w:marBottom w:val="0"/>
      <w:divBdr>
        <w:top w:val="none" w:sz="0" w:space="0" w:color="auto"/>
        <w:left w:val="none" w:sz="0" w:space="0" w:color="auto"/>
        <w:bottom w:val="none" w:sz="0" w:space="0" w:color="auto"/>
        <w:right w:val="none" w:sz="0" w:space="0" w:color="auto"/>
      </w:divBdr>
    </w:div>
    <w:div w:id="1453015159">
      <w:bodyDiv w:val="1"/>
      <w:marLeft w:val="0"/>
      <w:marRight w:val="0"/>
      <w:marTop w:val="0"/>
      <w:marBottom w:val="0"/>
      <w:divBdr>
        <w:top w:val="none" w:sz="0" w:space="0" w:color="auto"/>
        <w:left w:val="none" w:sz="0" w:space="0" w:color="auto"/>
        <w:bottom w:val="none" w:sz="0" w:space="0" w:color="auto"/>
        <w:right w:val="none" w:sz="0" w:space="0" w:color="auto"/>
      </w:divBdr>
    </w:div>
    <w:div w:id="1453129971">
      <w:bodyDiv w:val="1"/>
      <w:marLeft w:val="0"/>
      <w:marRight w:val="0"/>
      <w:marTop w:val="0"/>
      <w:marBottom w:val="0"/>
      <w:divBdr>
        <w:top w:val="none" w:sz="0" w:space="0" w:color="auto"/>
        <w:left w:val="none" w:sz="0" w:space="0" w:color="auto"/>
        <w:bottom w:val="none" w:sz="0" w:space="0" w:color="auto"/>
        <w:right w:val="none" w:sz="0" w:space="0" w:color="auto"/>
      </w:divBdr>
    </w:div>
    <w:div w:id="1453136767">
      <w:bodyDiv w:val="1"/>
      <w:marLeft w:val="0"/>
      <w:marRight w:val="0"/>
      <w:marTop w:val="0"/>
      <w:marBottom w:val="0"/>
      <w:divBdr>
        <w:top w:val="none" w:sz="0" w:space="0" w:color="auto"/>
        <w:left w:val="none" w:sz="0" w:space="0" w:color="auto"/>
        <w:bottom w:val="none" w:sz="0" w:space="0" w:color="auto"/>
        <w:right w:val="none" w:sz="0" w:space="0" w:color="auto"/>
      </w:divBdr>
    </w:div>
    <w:div w:id="1453203807">
      <w:bodyDiv w:val="1"/>
      <w:marLeft w:val="0"/>
      <w:marRight w:val="0"/>
      <w:marTop w:val="0"/>
      <w:marBottom w:val="0"/>
      <w:divBdr>
        <w:top w:val="none" w:sz="0" w:space="0" w:color="auto"/>
        <w:left w:val="none" w:sz="0" w:space="0" w:color="auto"/>
        <w:bottom w:val="none" w:sz="0" w:space="0" w:color="auto"/>
        <w:right w:val="none" w:sz="0" w:space="0" w:color="auto"/>
      </w:divBdr>
    </w:div>
    <w:div w:id="1453207396">
      <w:bodyDiv w:val="1"/>
      <w:marLeft w:val="0"/>
      <w:marRight w:val="0"/>
      <w:marTop w:val="0"/>
      <w:marBottom w:val="0"/>
      <w:divBdr>
        <w:top w:val="none" w:sz="0" w:space="0" w:color="auto"/>
        <w:left w:val="none" w:sz="0" w:space="0" w:color="auto"/>
        <w:bottom w:val="none" w:sz="0" w:space="0" w:color="auto"/>
        <w:right w:val="none" w:sz="0" w:space="0" w:color="auto"/>
      </w:divBdr>
    </w:div>
    <w:div w:id="1453399297">
      <w:bodyDiv w:val="1"/>
      <w:marLeft w:val="0"/>
      <w:marRight w:val="0"/>
      <w:marTop w:val="0"/>
      <w:marBottom w:val="0"/>
      <w:divBdr>
        <w:top w:val="none" w:sz="0" w:space="0" w:color="auto"/>
        <w:left w:val="none" w:sz="0" w:space="0" w:color="auto"/>
        <w:bottom w:val="none" w:sz="0" w:space="0" w:color="auto"/>
        <w:right w:val="none" w:sz="0" w:space="0" w:color="auto"/>
      </w:divBdr>
    </w:div>
    <w:div w:id="1453859482">
      <w:bodyDiv w:val="1"/>
      <w:marLeft w:val="0"/>
      <w:marRight w:val="0"/>
      <w:marTop w:val="0"/>
      <w:marBottom w:val="0"/>
      <w:divBdr>
        <w:top w:val="none" w:sz="0" w:space="0" w:color="auto"/>
        <w:left w:val="none" w:sz="0" w:space="0" w:color="auto"/>
        <w:bottom w:val="none" w:sz="0" w:space="0" w:color="auto"/>
        <w:right w:val="none" w:sz="0" w:space="0" w:color="auto"/>
      </w:divBdr>
    </w:div>
    <w:div w:id="1453985151">
      <w:bodyDiv w:val="1"/>
      <w:marLeft w:val="0"/>
      <w:marRight w:val="0"/>
      <w:marTop w:val="0"/>
      <w:marBottom w:val="0"/>
      <w:divBdr>
        <w:top w:val="none" w:sz="0" w:space="0" w:color="auto"/>
        <w:left w:val="none" w:sz="0" w:space="0" w:color="auto"/>
        <w:bottom w:val="none" w:sz="0" w:space="0" w:color="auto"/>
        <w:right w:val="none" w:sz="0" w:space="0" w:color="auto"/>
      </w:divBdr>
    </w:div>
    <w:div w:id="1454397543">
      <w:bodyDiv w:val="1"/>
      <w:marLeft w:val="0"/>
      <w:marRight w:val="0"/>
      <w:marTop w:val="0"/>
      <w:marBottom w:val="0"/>
      <w:divBdr>
        <w:top w:val="none" w:sz="0" w:space="0" w:color="auto"/>
        <w:left w:val="none" w:sz="0" w:space="0" w:color="auto"/>
        <w:bottom w:val="none" w:sz="0" w:space="0" w:color="auto"/>
        <w:right w:val="none" w:sz="0" w:space="0" w:color="auto"/>
      </w:divBdr>
    </w:div>
    <w:div w:id="1454591838">
      <w:bodyDiv w:val="1"/>
      <w:marLeft w:val="0"/>
      <w:marRight w:val="0"/>
      <w:marTop w:val="0"/>
      <w:marBottom w:val="0"/>
      <w:divBdr>
        <w:top w:val="none" w:sz="0" w:space="0" w:color="auto"/>
        <w:left w:val="none" w:sz="0" w:space="0" w:color="auto"/>
        <w:bottom w:val="none" w:sz="0" w:space="0" w:color="auto"/>
        <w:right w:val="none" w:sz="0" w:space="0" w:color="auto"/>
      </w:divBdr>
    </w:div>
    <w:div w:id="1454858426">
      <w:bodyDiv w:val="1"/>
      <w:marLeft w:val="0"/>
      <w:marRight w:val="0"/>
      <w:marTop w:val="0"/>
      <w:marBottom w:val="0"/>
      <w:divBdr>
        <w:top w:val="none" w:sz="0" w:space="0" w:color="auto"/>
        <w:left w:val="none" w:sz="0" w:space="0" w:color="auto"/>
        <w:bottom w:val="none" w:sz="0" w:space="0" w:color="auto"/>
        <w:right w:val="none" w:sz="0" w:space="0" w:color="auto"/>
      </w:divBdr>
    </w:div>
    <w:div w:id="1454907135">
      <w:bodyDiv w:val="1"/>
      <w:marLeft w:val="0"/>
      <w:marRight w:val="0"/>
      <w:marTop w:val="0"/>
      <w:marBottom w:val="0"/>
      <w:divBdr>
        <w:top w:val="none" w:sz="0" w:space="0" w:color="auto"/>
        <w:left w:val="none" w:sz="0" w:space="0" w:color="auto"/>
        <w:bottom w:val="none" w:sz="0" w:space="0" w:color="auto"/>
        <w:right w:val="none" w:sz="0" w:space="0" w:color="auto"/>
      </w:divBdr>
    </w:div>
    <w:div w:id="1455322617">
      <w:bodyDiv w:val="1"/>
      <w:marLeft w:val="0"/>
      <w:marRight w:val="0"/>
      <w:marTop w:val="0"/>
      <w:marBottom w:val="0"/>
      <w:divBdr>
        <w:top w:val="none" w:sz="0" w:space="0" w:color="auto"/>
        <w:left w:val="none" w:sz="0" w:space="0" w:color="auto"/>
        <w:bottom w:val="none" w:sz="0" w:space="0" w:color="auto"/>
        <w:right w:val="none" w:sz="0" w:space="0" w:color="auto"/>
      </w:divBdr>
    </w:div>
    <w:div w:id="1455441557">
      <w:bodyDiv w:val="1"/>
      <w:marLeft w:val="0"/>
      <w:marRight w:val="0"/>
      <w:marTop w:val="0"/>
      <w:marBottom w:val="0"/>
      <w:divBdr>
        <w:top w:val="none" w:sz="0" w:space="0" w:color="auto"/>
        <w:left w:val="none" w:sz="0" w:space="0" w:color="auto"/>
        <w:bottom w:val="none" w:sz="0" w:space="0" w:color="auto"/>
        <w:right w:val="none" w:sz="0" w:space="0" w:color="auto"/>
      </w:divBdr>
    </w:div>
    <w:div w:id="1455640101">
      <w:bodyDiv w:val="1"/>
      <w:marLeft w:val="0"/>
      <w:marRight w:val="0"/>
      <w:marTop w:val="0"/>
      <w:marBottom w:val="0"/>
      <w:divBdr>
        <w:top w:val="none" w:sz="0" w:space="0" w:color="auto"/>
        <w:left w:val="none" w:sz="0" w:space="0" w:color="auto"/>
        <w:bottom w:val="none" w:sz="0" w:space="0" w:color="auto"/>
        <w:right w:val="none" w:sz="0" w:space="0" w:color="auto"/>
      </w:divBdr>
    </w:div>
    <w:div w:id="1455833249">
      <w:bodyDiv w:val="1"/>
      <w:marLeft w:val="0"/>
      <w:marRight w:val="0"/>
      <w:marTop w:val="0"/>
      <w:marBottom w:val="0"/>
      <w:divBdr>
        <w:top w:val="none" w:sz="0" w:space="0" w:color="auto"/>
        <w:left w:val="none" w:sz="0" w:space="0" w:color="auto"/>
        <w:bottom w:val="none" w:sz="0" w:space="0" w:color="auto"/>
        <w:right w:val="none" w:sz="0" w:space="0" w:color="auto"/>
      </w:divBdr>
    </w:div>
    <w:div w:id="1455905782">
      <w:bodyDiv w:val="1"/>
      <w:marLeft w:val="0"/>
      <w:marRight w:val="0"/>
      <w:marTop w:val="0"/>
      <w:marBottom w:val="0"/>
      <w:divBdr>
        <w:top w:val="none" w:sz="0" w:space="0" w:color="auto"/>
        <w:left w:val="none" w:sz="0" w:space="0" w:color="auto"/>
        <w:bottom w:val="none" w:sz="0" w:space="0" w:color="auto"/>
        <w:right w:val="none" w:sz="0" w:space="0" w:color="auto"/>
      </w:divBdr>
    </w:div>
    <w:div w:id="1455978876">
      <w:bodyDiv w:val="1"/>
      <w:marLeft w:val="0"/>
      <w:marRight w:val="0"/>
      <w:marTop w:val="0"/>
      <w:marBottom w:val="0"/>
      <w:divBdr>
        <w:top w:val="none" w:sz="0" w:space="0" w:color="auto"/>
        <w:left w:val="none" w:sz="0" w:space="0" w:color="auto"/>
        <w:bottom w:val="none" w:sz="0" w:space="0" w:color="auto"/>
        <w:right w:val="none" w:sz="0" w:space="0" w:color="auto"/>
      </w:divBdr>
    </w:div>
    <w:div w:id="1456173116">
      <w:bodyDiv w:val="1"/>
      <w:marLeft w:val="0"/>
      <w:marRight w:val="0"/>
      <w:marTop w:val="0"/>
      <w:marBottom w:val="0"/>
      <w:divBdr>
        <w:top w:val="none" w:sz="0" w:space="0" w:color="auto"/>
        <w:left w:val="none" w:sz="0" w:space="0" w:color="auto"/>
        <w:bottom w:val="none" w:sz="0" w:space="0" w:color="auto"/>
        <w:right w:val="none" w:sz="0" w:space="0" w:color="auto"/>
      </w:divBdr>
    </w:div>
    <w:div w:id="1456411733">
      <w:bodyDiv w:val="1"/>
      <w:marLeft w:val="0"/>
      <w:marRight w:val="0"/>
      <w:marTop w:val="0"/>
      <w:marBottom w:val="0"/>
      <w:divBdr>
        <w:top w:val="none" w:sz="0" w:space="0" w:color="auto"/>
        <w:left w:val="none" w:sz="0" w:space="0" w:color="auto"/>
        <w:bottom w:val="none" w:sz="0" w:space="0" w:color="auto"/>
        <w:right w:val="none" w:sz="0" w:space="0" w:color="auto"/>
      </w:divBdr>
    </w:div>
    <w:div w:id="1456634450">
      <w:bodyDiv w:val="1"/>
      <w:marLeft w:val="0"/>
      <w:marRight w:val="0"/>
      <w:marTop w:val="0"/>
      <w:marBottom w:val="0"/>
      <w:divBdr>
        <w:top w:val="none" w:sz="0" w:space="0" w:color="auto"/>
        <w:left w:val="none" w:sz="0" w:space="0" w:color="auto"/>
        <w:bottom w:val="none" w:sz="0" w:space="0" w:color="auto"/>
        <w:right w:val="none" w:sz="0" w:space="0" w:color="auto"/>
      </w:divBdr>
    </w:div>
    <w:div w:id="1456758282">
      <w:bodyDiv w:val="1"/>
      <w:marLeft w:val="0"/>
      <w:marRight w:val="0"/>
      <w:marTop w:val="0"/>
      <w:marBottom w:val="0"/>
      <w:divBdr>
        <w:top w:val="none" w:sz="0" w:space="0" w:color="auto"/>
        <w:left w:val="none" w:sz="0" w:space="0" w:color="auto"/>
        <w:bottom w:val="none" w:sz="0" w:space="0" w:color="auto"/>
        <w:right w:val="none" w:sz="0" w:space="0" w:color="auto"/>
      </w:divBdr>
    </w:div>
    <w:div w:id="1456826033">
      <w:bodyDiv w:val="1"/>
      <w:marLeft w:val="0"/>
      <w:marRight w:val="0"/>
      <w:marTop w:val="0"/>
      <w:marBottom w:val="0"/>
      <w:divBdr>
        <w:top w:val="none" w:sz="0" w:space="0" w:color="auto"/>
        <w:left w:val="none" w:sz="0" w:space="0" w:color="auto"/>
        <w:bottom w:val="none" w:sz="0" w:space="0" w:color="auto"/>
        <w:right w:val="none" w:sz="0" w:space="0" w:color="auto"/>
      </w:divBdr>
    </w:div>
    <w:div w:id="1456951120">
      <w:bodyDiv w:val="1"/>
      <w:marLeft w:val="0"/>
      <w:marRight w:val="0"/>
      <w:marTop w:val="0"/>
      <w:marBottom w:val="0"/>
      <w:divBdr>
        <w:top w:val="none" w:sz="0" w:space="0" w:color="auto"/>
        <w:left w:val="none" w:sz="0" w:space="0" w:color="auto"/>
        <w:bottom w:val="none" w:sz="0" w:space="0" w:color="auto"/>
        <w:right w:val="none" w:sz="0" w:space="0" w:color="auto"/>
      </w:divBdr>
    </w:div>
    <w:div w:id="1457219479">
      <w:bodyDiv w:val="1"/>
      <w:marLeft w:val="0"/>
      <w:marRight w:val="0"/>
      <w:marTop w:val="0"/>
      <w:marBottom w:val="0"/>
      <w:divBdr>
        <w:top w:val="none" w:sz="0" w:space="0" w:color="auto"/>
        <w:left w:val="none" w:sz="0" w:space="0" w:color="auto"/>
        <w:bottom w:val="none" w:sz="0" w:space="0" w:color="auto"/>
        <w:right w:val="none" w:sz="0" w:space="0" w:color="auto"/>
      </w:divBdr>
    </w:div>
    <w:div w:id="1457262583">
      <w:bodyDiv w:val="1"/>
      <w:marLeft w:val="0"/>
      <w:marRight w:val="0"/>
      <w:marTop w:val="0"/>
      <w:marBottom w:val="0"/>
      <w:divBdr>
        <w:top w:val="none" w:sz="0" w:space="0" w:color="auto"/>
        <w:left w:val="none" w:sz="0" w:space="0" w:color="auto"/>
        <w:bottom w:val="none" w:sz="0" w:space="0" w:color="auto"/>
        <w:right w:val="none" w:sz="0" w:space="0" w:color="auto"/>
      </w:divBdr>
    </w:div>
    <w:div w:id="1457335867">
      <w:bodyDiv w:val="1"/>
      <w:marLeft w:val="0"/>
      <w:marRight w:val="0"/>
      <w:marTop w:val="0"/>
      <w:marBottom w:val="0"/>
      <w:divBdr>
        <w:top w:val="none" w:sz="0" w:space="0" w:color="auto"/>
        <w:left w:val="none" w:sz="0" w:space="0" w:color="auto"/>
        <w:bottom w:val="none" w:sz="0" w:space="0" w:color="auto"/>
        <w:right w:val="none" w:sz="0" w:space="0" w:color="auto"/>
      </w:divBdr>
    </w:div>
    <w:div w:id="1457597300">
      <w:bodyDiv w:val="1"/>
      <w:marLeft w:val="0"/>
      <w:marRight w:val="0"/>
      <w:marTop w:val="0"/>
      <w:marBottom w:val="0"/>
      <w:divBdr>
        <w:top w:val="none" w:sz="0" w:space="0" w:color="auto"/>
        <w:left w:val="none" w:sz="0" w:space="0" w:color="auto"/>
        <w:bottom w:val="none" w:sz="0" w:space="0" w:color="auto"/>
        <w:right w:val="none" w:sz="0" w:space="0" w:color="auto"/>
      </w:divBdr>
    </w:div>
    <w:div w:id="1457792115">
      <w:bodyDiv w:val="1"/>
      <w:marLeft w:val="0"/>
      <w:marRight w:val="0"/>
      <w:marTop w:val="0"/>
      <w:marBottom w:val="0"/>
      <w:divBdr>
        <w:top w:val="none" w:sz="0" w:space="0" w:color="auto"/>
        <w:left w:val="none" w:sz="0" w:space="0" w:color="auto"/>
        <w:bottom w:val="none" w:sz="0" w:space="0" w:color="auto"/>
        <w:right w:val="none" w:sz="0" w:space="0" w:color="auto"/>
      </w:divBdr>
    </w:div>
    <w:div w:id="1457795253">
      <w:bodyDiv w:val="1"/>
      <w:marLeft w:val="0"/>
      <w:marRight w:val="0"/>
      <w:marTop w:val="0"/>
      <w:marBottom w:val="0"/>
      <w:divBdr>
        <w:top w:val="none" w:sz="0" w:space="0" w:color="auto"/>
        <w:left w:val="none" w:sz="0" w:space="0" w:color="auto"/>
        <w:bottom w:val="none" w:sz="0" w:space="0" w:color="auto"/>
        <w:right w:val="none" w:sz="0" w:space="0" w:color="auto"/>
      </w:divBdr>
    </w:div>
    <w:div w:id="1457866196">
      <w:bodyDiv w:val="1"/>
      <w:marLeft w:val="0"/>
      <w:marRight w:val="0"/>
      <w:marTop w:val="0"/>
      <w:marBottom w:val="0"/>
      <w:divBdr>
        <w:top w:val="none" w:sz="0" w:space="0" w:color="auto"/>
        <w:left w:val="none" w:sz="0" w:space="0" w:color="auto"/>
        <w:bottom w:val="none" w:sz="0" w:space="0" w:color="auto"/>
        <w:right w:val="none" w:sz="0" w:space="0" w:color="auto"/>
      </w:divBdr>
    </w:div>
    <w:div w:id="1457988720">
      <w:bodyDiv w:val="1"/>
      <w:marLeft w:val="0"/>
      <w:marRight w:val="0"/>
      <w:marTop w:val="0"/>
      <w:marBottom w:val="0"/>
      <w:divBdr>
        <w:top w:val="none" w:sz="0" w:space="0" w:color="auto"/>
        <w:left w:val="none" w:sz="0" w:space="0" w:color="auto"/>
        <w:bottom w:val="none" w:sz="0" w:space="0" w:color="auto"/>
        <w:right w:val="none" w:sz="0" w:space="0" w:color="auto"/>
      </w:divBdr>
    </w:div>
    <w:div w:id="1457989305">
      <w:bodyDiv w:val="1"/>
      <w:marLeft w:val="0"/>
      <w:marRight w:val="0"/>
      <w:marTop w:val="0"/>
      <w:marBottom w:val="0"/>
      <w:divBdr>
        <w:top w:val="none" w:sz="0" w:space="0" w:color="auto"/>
        <w:left w:val="none" w:sz="0" w:space="0" w:color="auto"/>
        <w:bottom w:val="none" w:sz="0" w:space="0" w:color="auto"/>
        <w:right w:val="none" w:sz="0" w:space="0" w:color="auto"/>
      </w:divBdr>
    </w:div>
    <w:div w:id="1457990409">
      <w:bodyDiv w:val="1"/>
      <w:marLeft w:val="0"/>
      <w:marRight w:val="0"/>
      <w:marTop w:val="0"/>
      <w:marBottom w:val="0"/>
      <w:divBdr>
        <w:top w:val="none" w:sz="0" w:space="0" w:color="auto"/>
        <w:left w:val="none" w:sz="0" w:space="0" w:color="auto"/>
        <w:bottom w:val="none" w:sz="0" w:space="0" w:color="auto"/>
        <w:right w:val="none" w:sz="0" w:space="0" w:color="auto"/>
      </w:divBdr>
    </w:div>
    <w:div w:id="1458063956">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598105">
      <w:bodyDiv w:val="1"/>
      <w:marLeft w:val="0"/>
      <w:marRight w:val="0"/>
      <w:marTop w:val="0"/>
      <w:marBottom w:val="0"/>
      <w:divBdr>
        <w:top w:val="none" w:sz="0" w:space="0" w:color="auto"/>
        <w:left w:val="none" w:sz="0" w:space="0" w:color="auto"/>
        <w:bottom w:val="none" w:sz="0" w:space="0" w:color="auto"/>
        <w:right w:val="none" w:sz="0" w:space="0" w:color="auto"/>
      </w:divBdr>
    </w:div>
    <w:div w:id="1458642730">
      <w:bodyDiv w:val="1"/>
      <w:marLeft w:val="0"/>
      <w:marRight w:val="0"/>
      <w:marTop w:val="0"/>
      <w:marBottom w:val="0"/>
      <w:divBdr>
        <w:top w:val="none" w:sz="0" w:space="0" w:color="auto"/>
        <w:left w:val="none" w:sz="0" w:space="0" w:color="auto"/>
        <w:bottom w:val="none" w:sz="0" w:space="0" w:color="auto"/>
        <w:right w:val="none" w:sz="0" w:space="0" w:color="auto"/>
      </w:divBdr>
    </w:div>
    <w:div w:id="1458912226">
      <w:bodyDiv w:val="1"/>
      <w:marLeft w:val="0"/>
      <w:marRight w:val="0"/>
      <w:marTop w:val="0"/>
      <w:marBottom w:val="0"/>
      <w:divBdr>
        <w:top w:val="none" w:sz="0" w:space="0" w:color="auto"/>
        <w:left w:val="none" w:sz="0" w:space="0" w:color="auto"/>
        <w:bottom w:val="none" w:sz="0" w:space="0" w:color="auto"/>
        <w:right w:val="none" w:sz="0" w:space="0" w:color="auto"/>
      </w:divBdr>
    </w:div>
    <w:div w:id="1459029313">
      <w:bodyDiv w:val="1"/>
      <w:marLeft w:val="0"/>
      <w:marRight w:val="0"/>
      <w:marTop w:val="0"/>
      <w:marBottom w:val="0"/>
      <w:divBdr>
        <w:top w:val="none" w:sz="0" w:space="0" w:color="auto"/>
        <w:left w:val="none" w:sz="0" w:space="0" w:color="auto"/>
        <w:bottom w:val="none" w:sz="0" w:space="0" w:color="auto"/>
        <w:right w:val="none" w:sz="0" w:space="0" w:color="auto"/>
      </w:divBdr>
    </w:div>
    <w:div w:id="1459030499">
      <w:bodyDiv w:val="1"/>
      <w:marLeft w:val="0"/>
      <w:marRight w:val="0"/>
      <w:marTop w:val="0"/>
      <w:marBottom w:val="0"/>
      <w:divBdr>
        <w:top w:val="none" w:sz="0" w:space="0" w:color="auto"/>
        <w:left w:val="none" w:sz="0" w:space="0" w:color="auto"/>
        <w:bottom w:val="none" w:sz="0" w:space="0" w:color="auto"/>
        <w:right w:val="none" w:sz="0" w:space="0" w:color="auto"/>
      </w:divBdr>
    </w:div>
    <w:div w:id="1459102527">
      <w:bodyDiv w:val="1"/>
      <w:marLeft w:val="0"/>
      <w:marRight w:val="0"/>
      <w:marTop w:val="0"/>
      <w:marBottom w:val="0"/>
      <w:divBdr>
        <w:top w:val="none" w:sz="0" w:space="0" w:color="auto"/>
        <w:left w:val="none" w:sz="0" w:space="0" w:color="auto"/>
        <w:bottom w:val="none" w:sz="0" w:space="0" w:color="auto"/>
        <w:right w:val="none" w:sz="0" w:space="0" w:color="auto"/>
      </w:divBdr>
    </w:div>
    <w:div w:id="1459254835">
      <w:bodyDiv w:val="1"/>
      <w:marLeft w:val="0"/>
      <w:marRight w:val="0"/>
      <w:marTop w:val="0"/>
      <w:marBottom w:val="0"/>
      <w:divBdr>
        <w:top w:val="none" w:sz="0" w:space="0" w:color="auto"/>
        <w:left w:val="none" w:sz="0" w:space="0" w:color="auto"/>
        <w:bottom w:val="none" w:sz="0" w:space="0" w:color="auto"/>
        <w:right w:val="none" w:sz="0" w:space="0" w:color="auto"/>
      </w:divBdr>
    </w:div>
    <w:div w:id="1459685630">
      <w:bodyDiv w:val="1"/>
      <w:marLeft w:val="0"/>
      <w:marRight w:val="0"/>
      <w:marTop w:val="0"/>
      <w:marBottom w:val="0"/>
      <w:divBdr>
        <w:top w:val="none" w:sz="0" w:space="0" w:color="auto"/>
        <w:left w:val="none" w:sz="0" w:space="0" w:color="auto"/>
        <w:bottom w:val="none" w:sz="0" w:space="0" w:color="auto"/>
        <w:right w:val="none" w:sz="0" w:space="0" w:color="auto"/>
      </w:divBdr>
    </w:div>
    <w:div w:id="1460100702">
      <w:bodyDiv w:val="1"/>
      <w:marLeft w:val="0"/>
      <w:marRight w:val="0"/>
      <w:marTop w:val="0"/>
      <w:marBottom w:val="0"/>
      <w:divBdr>
        <w:top w:val="none" w:sz="0" w:space="0" w:color="auto"/>
        <w:left w:val="none" w:sz="0" w:space="0" w:color="auto"/>
        <w:bottom w:val="none" w:sz="0" w:space="0" w:color="auto"/>
        <w:right w:val="none" w:sz="0" w:space="0" w:color="auto"/>
      </w:divBdr>
    </w:div>
    <w:div w:id="1460345471">
      <w:bodyDiv w:val="1"/>
      <w:marLeft w:val="0"/>
      <w:marRight w:val="0"/>
      <w:marTop w:val="0"/>
      <w:marBottom w:val="0"/>
      <w:divBdr>
        <w:top w:val="none" w:sz="0" w:space="0" w:color="auto"/>
        <w:left w:val="none" w:sz="0" w:space="0" w:color="auto"/>
        <w:bottom w:val="none" w:sz="0" w:space="0" w:color="auto"/>
        <w:right w:val="none" w:sz="0" w:space="0" w:color="auto"/>
      </w:divBdr>
    </w:div>
    <w:div w:id="1460563975">
      <w:bodyDiv w:val="1"/>
      <w:marLeft w:val="0"/>
      <w:marRight w:val="0"/>
      <w:marTop w:val="0"/>
      <w:marBottom w:val="0"/>
      <w:divBdr>
        <w:top w:val="none" w:sz="0" w:space="0" w:color="auto"/>
        <w:left w:val="none" w:sz="0" w:space="0" w:color="auto"/>
        <w:bottom w:val="none" w:sz="0" w:space="0" w:color="auto"/>
        <w:right w:val="none" w:sz="0" w:space="0" w:color="auto"/>
      </w:divBdr>
    </w:div>
    <w:div w:id="1460613677">
      <w:bodyDiv w:val="1"/>
      <w:marLeft w:val="0"/>
      <w:marRight w:val="0"/>
      <w:marTop w:val="0"/>
      <w:marBottom w:val="0"/>
      <w:divBdr>
        <w:top w:val="none" w:sz="0" w:space="0" w:color="auto"/>
        <w:left w:val="none" w:sz="0" w:space="0" w:color="auto"/>
        <w:bottom w:val="none" w:sz="0" w:space="0" w:color="auto"/>
        <w:right w:val="none" w:sz="0" w:space="0" w:color="auto"/>
      </w:divBdr>
    </w:div>
    <w:div w:id="1460732514">
      <w:bodyDiv w:val="1"/>
      <w:marLeft w:val="0"/>
      <w:marRight w:val="0"/>
      <w:marTop w:val="0"/>
      <w:marBottom w:val="0"/>
      <w:divBdr>
        <w:top w:val="none" w:sz="0" w:space="0" w:color="auto"/>
        <w:left w:val="none" w:sz="0" w:space="0" w:color="auto"/>
        <w:bottom w:val="none" w:sz="0" w:space="0" w:color="auto"/>
        <w:right w:val="none" w:sz="0" w:space="0" w:color="auto"/>
      </w:divBdr>
    </w:div>
    <w:div w:id="1460875519">
      <w:bodyDiv w:val="1"/>
      <w:marLeft w:val="0"/>
      <w:marRight w:val="0"/>
      <w:marTop w:val="0"/>
      <w:marBottom w:val="0"/>
      <w:divBdr>
        <w:top w:val="none" w:sz="0" w:space="0" w:color="auto"/>
        <w:left w:val="none" w:sz="0" w:space="0" w:color="auto"/>
        <w:bottom w:val="none" w:sz="0" w:space="0" w:color="auto"/>
        <w:right w:val="none" w:sz="0" w:space="0" w:color="auto"/>
      </w:divBdr>
    </w:div>
    <w:div w:id="1460880875">
      <w:bodyDiv w:val="1"/>
      <w:marLeft w:val="0"/>
      <w:marRight w:val="0"/>
      <w:marTop w:val="0"/>
      <w:marBottom w:val="0"/>
      <w:divBdr>
        <w:top w:val="none" w:sz="0" w:space="0" w:color="auto"/>
        <w:left w:val="none" w:sz="0" w:space="0" w:color="auto"/>
        <w:bottom w:val="none" w:sz="0" w:space="0" w:color="auto"/>
        <w:right w:val="none" w:sz="0" w:space="0" w:color="auto"/>
      </w:divBdr>
    </w:div>
    <w:div w:id="1461145655">
      <w:bodyDiv w:val="1"/>
      <w:marLeft w:val="0"/>
      <w:marRight w:val="0"/>
      <w:marTop w:val="0"/>
      <w:marBottom w:val="0"/>
      <w:divBdr>
        <w:top w:val="none" w:sz="0" w:space="0" w:color="auto"/>
        <w:left w:val="none" w:sz="0" w:space="0" w:color="auto"/>
        <w:bottom w:val="none" w:sz="0" w:space="0" w:color="auto"/>
        <w:right w:val="none" w:sz="0" w:space="0" w:color="auto"/>
      </w:divBdr>
    </w:div>
    <w:div w:id="1461145923">
      <w:bodyDiv w:val="1"/>
      <w:marLeft w:val="0"/>
      <w:marRight w:val="0"/>
      <w:marTop w:val="0"/>
      <w:marBottom w:val="0"/>
      <w:divBdr>
        <w:top w:val="none" w:sz="0" w:space="0" w:color="auto"/>
        <w:left w:val="none" w:sz="0" w:space="0" w:color="auto"/>
        <w:bottom w:val="none" w:sz="0" w:space="0" w:color="auto"/>
        <w:right w:val="none" w:sz="0" w:space="0" w:color="auto"/>
      </w:divBdr>
    </w:div>
    <w:div w:id="1461609181">
      <w:bodyDiv w:val="1"/>
      <w:marLeft w:val="0"/>
      <w:marRight w:val="0"/>
      <w:marTop w:val="0"/>
      <w:marBottom w:val="0"/>
      <w:divBdr>
        <w:top w:val="none" w:sz="0" w:space="0" w:color="auto"/>
        <w:left w:val="none" w:sz="0" w:space="0" w:color="auto"/>
        <w:bottom w:val="none" w:sz="0" w:space="0" w:color="auto"/>
        <w:right w:val="none" w:sz="0" w:space="0" w:color="auto"/>
      </w:divBdr>
    </w:div>
    <w:div w:id="1461803829">
      <w:bodyDiv w:val="1"/>
      <w:marLeft w:val="0"/>
      <w:marRight w:val="0"/>
      <w:marTop w:val="0"/>
      <w:marBottom w:val="0"/>
      <w:divBdr>
        <w:top w:val="none" w:sz="0" w:space="0" w:color="auto"/>
        <w:left w:val="none" w:sz="0" w:space="0" w:color="auto"/>
        <w:bottom w:val="none" w:sz="0" w:space="0" w:color="auto"/>
        <w:right w:val="none" w:sz="0" w:space="0" w:color="auto"/>
      </w:divBdr>
    </w:div>
    <w:div w:id="1462307763">
      <w:bodyDiv w:val="1"/>
      <w:marLeft w:val="0"/>
      <w:marRight w:val="0"/>
      <w:marTop w:val="0"/>
      <w:marBottom w:val="0"/>
      <w:divBdr>
        <w:top w:val="none" w:sz="0" w:space="0" w:color="auto"/>
        <w:left w:val="none" w:sz="0" w:space="0" w:color="auto"/>
        <w:bottom w:val="none" w:sz="0" w:space="0" w:color="auto"/>
        <w:right w:val="none" w:sz="0" w:space="0" w:color="auto"/>
      </w:divBdr>
    </w:div>
    <w:div w:id="1462648615">
      <w:bodyDiv w:val="1"/>
      <w:marLeft w:val="0"/>
      <w:marRight w:val="0"/>
      <w:marTop w:val="0"/>
      <w:marBottom w:val="0"/>
      <w:divBdr>
        <w:top w:val="none" w:sz="0" w:space="0" w:color="auto"/>
        <w:left w:val="none" w:sz="0" w:space="0" w:color="auto"/>
        <w:bottom w:val="none" w:sz="0" w:space="0" w:color="auto"/>
        <w:right w:val="none" w:sz="0" w:space="0" w:color="auto"/>
      </w:divBdr>
    </w:div>
    <w:div w:id="1462652191">
      <w:bodyDiv w:val="1"/>
      <w:marLeft w:val="0"/>
      <w:marRight w:val="0"/>
      <w:marTop w:val="0"/>
      <w:marBottom w:val="0"/>
      <w:divBdr>
        <w:top w:val="none" w:sz="0" w:space="0" w:color="auto"/>
        <w:left w:val="none" w:sz="0" w:space="0" w:color="auto"/>
        <w:bottom w:val="none" w:sz="0" w:space="0" w:color="auto"/>
        <w:right w:val="none" w:sz="0" w:space="0" w:color="auto"/>
      </w:divBdr>
    </w:div>
    <w:div w:id="1462729782">
      <w:bodyDiv w:val="1"/>
      <w:marLeft w:val="0"/>
      <w:marRight w:val="0"/>
      <w:marTop w:val="0"/>
      <w:marBottom w:val="0"/>
      <w:divBdr>
        <w:top w:val="none" w:sz="0" w:space="0" w:color="auto"/>
        <w:left w:val="none" w:sz="0" w:space="0" w:color="auto"/>
        <w:bottom w:val="none" w:sz="0" w:space="0" w:color="auto"/>
        <w:right w:val="none" w:sz="0" w:space="0" w:color="auto"/>
      </w:divBdr>
    </w:div>
    <w:div w:id="1462845314">
      <w:bodyDiv w:val="1"/>
      <w:marLeft w:val="0"/>
      <w:marRight w:val="0"/>
      <w:marTop w:val="0"/>
      <w:marBottom w:val="0"/>
      <w:divBdr>
        <w:top w:val="none" w:sz="0" w:space="0" w:color="auto"/>
        <w:left w:val="none" w:sz="0" w:space="0" w:color="auto"/>
        <w:bottom w:val="none" w:sz="0" w:space="0" w:color="auto"/>
        <w:right w:val="none" w:sz="0" w:space="0" w:color="auto"/>
      </w:divBdr>
    </w:div>
    <w:div w:id="1463185072">
      <w:bodyDiv w:val="1"/>
      <w:marLeft w:val="0"/>
      <w:marRight w:val="0"/>
      <w:marTop w:val="0"/>
      <w:marBottom w:val="0"/>
      <w:divBdr>
        <w:top w:val="none" w:sz="0" w:space="0" w:color="auto"/>
        <w:left w:val="none" w:sz="0" w:space="0" w:color="auto"/>
        <w:bottom w:val="none" w:sz="0" w:space="0" w:color="auto"/>
        <w:right w:val="none" w:sz="0" w:space="0" w:color="auto"/>
      </w:divBdr>
    </w:div>
    <w:div w:id="1463188116">
      <w:bodyDiv w:val="1"/>
      <w:marLeft w:val="0"/>
      <w:marRight w:val="0"/>
      <w:marTop w:val="0"/>
      <w:marBottom w:val="0"/>
      <w:divBdr>
        <w:top w:val="none" w:sz="0" w:space="0" w:color="auto"/>
        <w:left w:val="none" w:sz="0" w:space="0" w:color="auto"/>
        <w:bottom w:val="none" w:sz="0" w:space="0" w:color="auto"/>
        <w:right w:val="none" w:sz="0" w:space="0" w:color="auto"/>
      </w:divBdr>
    </w:div>
    <w:div w:id="1463305869">
      <w:bodyDiv w:val="1"/>
      <w:marLeft w:val="0"/>
      <w:marRight w:val="0"/>
      <w:marTop w:val="0"/>
      <w:marBottom w:val="0"/>
      <w:divBdr>
        <w:top w:val="none" w:sz="0" w:space="0" w:color="auto"/>
        <w:left w:val="none" w:sz="0" w:space="0" w:color="auto"/>
        <w:bottom w:val="none" w:sz="0" w:space="0" w:color="auto"/>
        <w:right w:val="none" w:sz="0" w:space="0" w:color="auto"/>
      </w:divBdr>
    </w:div>
    <w:div w:id="1463307424">
      <w:bodyDiv w:val="1"/>
      <w:marLeft w:val="0"/>
      <w:marRight w:val="0"/>
      <w:marTop w:val="0"/>
      <w:marBottom w:val="0"/>
      <w:divBdr>
        <w:top w:val="none" w:sz="0" w:space="0" w:color="auto"/>
        <w:left w:val="none" w:sz="0" w:space="0" w:color="auto"/>
        <w:bottom w:val="none" w:sz="0" w:space="0" w:color="auto"/>
        <w:right w:val="none" w:sz="0" w:space="0" w:color="auto"/>
      </w:divBdr>
    </w:div>
    <w:div w:id="1463382949">
      <w:bodyDiv w:val="1"/>
      <w:marLeft w:val="0"/>
      <w:marRight w:val="0"/>
      <w:marTop w:val="0"/>
      <w:marBottom w:val="0"/>
      <w:divBdr>
        <w:top w:val="none" w:sz="0" w:space="0" w:color="auto"/>
        <w:left w:val="none" w:sz="0" w:space="0" w:color="auto"/>
        <w:bottom w:val="none" w:sz="0" w:space="0" w:color="auto"/>
        <w:right w:val="none" w:sz="0" w:space="0" w:color="auto"/>
      </w:divBdr>
    </w:div>
    <w:div w:id="1463957081">
      <w:bodyDiv w:val="1"/>
      <w:marLeft w:val="0"/>
      <w:marRight w:val="0"/>
      <w:marTop w:val="0"/>
      <w:marBottom w:val="0"/>
      <w:divBdr>
        <w:top w:val="none" w:sz="0" w:space="0" w:color="auto"/>
        <w:left w:val="none" w:sz="0" w:space="0" w:color="auto"/>
        <w:bottom w:val="none" w:sz="0" w:space="0" w:color="auto"/>
        <w:right w:val="none" w:sz="0" w:space="0" w:color="auto"/>
      </w:divBdr>
    </w:div>
    <w:div w:id="1464151970">
      <w:bodyDiv w:val="1"/>
      <w:marLeft w:val="0"/>
      <w:marRight w:val="0"/>
      <w:marTop w:val="0"/>
      <w:marBottom w:val="0"/>
      <w:divBdr>
        <w:top w:val="none" w:sz="0" w:space="0" w:color="auto"/>
        <w:left w:val="none" w:sz="0" w:space="0" w:color="auto"/>
        <w:bottom w:val="none" w:sz="0" w:space="0" w:color="auto"/>
        <w:right w:val="none" w:sz="0" w:space="0" w:color="auto"/>
      </w:divBdr>
    </w:div>
    <w:div w:id="1464230028">
      <w:bodyDiv w:val="1"/>
      <w:marLeft w:val="0"/>
      <w:marRight w:val="0"/>
      <w:marTop w:val="0"/>
      <w:marBottom w:val="0"/>
      <w:divBdr>
        <w:top w:val="none" w:sz="0" w:space="0" w:color="auto"/>
        <w:left w:val="none" w:sz="0" w:space="0" w:color="auto"/>
        <w:bottom w:val="none" w:sz="0" w:space="0" w:color="auto"/>
        <w:right w:val="none" w:sz="0" w:space="0" w:color="auto"/>
      </w:divBdr>
    </w:div>
    <w:div w:id="1464233319">
      <w:bodyDiv w:val="1"/>
      <w:marLeft w:val="0"/>
      <w:marRight w:val="0"/>
      <w:marTop w:val="0"/>
      <w:marBottom w:val="0"/>
      <w:divBdr>
        <w:top w:val="none" w:sz="0" w:space="0" w:color="auto"/>
        <w:left w:val="none" w:sz="0" w:space="0" w:color="auto"/>
        <w:bottom w:val="none" w:sz="0" w:space="0" w:color="auto"/>
        <w:right w:val="none" w:sz="0" w:space="0" w:color="auto"/>
      </w:divBdr>
    </w:div>
    <w:div w:id="1464347748">
      <w:bodyDiv w:val="1"/>
      <w:marLeft w:val="0"/>
      <w:marRight w:val="0"/>
      <w:marTop w:val="0"/>
      <w:marBottom w:val="0"/>
      <w:divBdr>
        <w:top w:val="none" w:sz="0" w:space="0" w:color="auto"/>
        <w:left w:val="none" w:sz="0" w:space="0" w:color="auto"/>
        <w:bottom w:val="none" w:sz="0" w:space="0" w:color="auto"/>
        <w:right w:val="none" w:sz="0" w:space="0" w:color="auto"/>
      </w:divBdr>
    </w:div>
    <w:div w:id="1464348637">
      <w:bodyDiv w:val="1"/>
      <w:marLeft w:val="0"/>
      <w:marRight w:val="0"/>
      <w:marTop w:val="0"/>
      <w:marBottom w:val="0"/>
      <w:divBdr>
        <w:top w:val="none" w:sz="0" w:space="0" w:color="auto"/>
        <w:left w:val="none" w:sz="0" w:space="0" w:color="auto"/>
        <w:bottom w:val="none" w:sz="0" w:space="0" w:color="auto"/>
        <w:right w:val="none" w:sz="0" w:space="0" w:color="auto"/>
      </w:divBdr>
    </w:div>
    <w:div w:id="1464350951">
      <w:bodyDiv w:val="1"/>
      <w:marLeft w:val="0"/>
      <w:marRight w:val="0"/>
      <w:marTop w:val="0"/>
      <w:marBottom w:val="0"/>
      <w:divBdr>
        <w:top w:val="none" w:sz="0" w:space="0" w:color="auto"/>
        <w:left w:val="none" w:sz="0" w:space="0" w:color="auto"/>
        <w:bottom w:val="none" w:sz="0" w:space="0" w:color="auto"/>
        <w:right w:val="none" w:sz="0" w:space="0" w:color="auto"/>
      </w:divBdr>
    </w:div>
    <w:div w:id="1464420787">
      <w:bodyDiv w:val="1"/>
      <w:marLeft w:val="0"/>
      <w:marRight w:val="0"/>
      <w:marTop w:val="0"/>
      <w:marBottom w:val="0"/>
      <w:divBdr>
        <w:top w:val="none" w:sz="0" w:space="0" w:color="auto"/>
        <w:left w:val="none" w:sz="0" w:space="0" w:color="auto"/>
        <w:bottom w:val="none" w:sz="0" w:space="0" w:color="auto"/>
        <w:right w:val="none" w:sz="0" w:space="0" w:color="auto"/>
      </w:divBdr>
    </w:div>
    <w:div w:id="1464732318">
      <w:bodyDiv w:val="1"/>
      <w:marLeft w:val="0"/>
      <w:marRight w:val="0"/>
      <w:marTop w:val="0"/>
      <w:marBottom w:val="0"/>
      <w:divBdr>
        <w:top w:val="none" w:sz="0" w:space="0" w:color="auto"/>
        <w:left w:val="none" w:sz="0" w:space="0" w:color="auto"/>
        <w:bottom w:val="none" w:sz="0" w:space="0" w:color="auto"/>
        <w:right w:val="none" w:sz="0" w:space="0" w:color="auto"/>
      </w:divBdr>
    </w:div>
    <w:div w:id="1465198970">
      <w:bodyDiv w:val="1"/>
      <w:marLeft w:val="0"/>
      <w:marRight w:val="0"/>
      <w:marTop w:val="0"/>
      <w:marBottom w:val="0"/>
      <w:divBdr>
        <w:top w:val="none" w:sz="0" w:space="0" w:color="auto"/>
        <w:left w:val="none" w:sz="0" w:space="0" w:color="auto"/>
        <w:bottom w:val="none" w:sz="0" w:space="0" w:color="auto"/>
        <w:right w:val="none" w:sz="0" w:space="0" w:color="auto"/>
      </w:divBdr>
    </w:div>
    <w:div w:id="1465349124">
      <w:bodyDiv w:val="1"/>
      <w:marLeft w:val="0"/>
      <w:marRight w:val="0"/>
      <w:marTop w:val="0"/>
      <w:marBottom w:val="0"/>
      <w:divBdr>
        <w:top w:val="none" w:sz="0" w:space="0" w:color="auto"/>
        <w:left w:val="none" w:sz="0" w:space="0" w:color="auto"/>
        <w:bottom w:val="none" w:sz="0" w:space="0" w:color="auto"/>
        <w:right w:val="none" w:sz="0" w:space="0" w:color="auto"/>
      </w:divBdr>
    </w:div>
    <w:div w:id="1465586650">
      <w:bodyDiv w:val="1"/>
      <w:marLeft w:val="0"/>
      <w:marRight w:val="0"/>
      <w:marTop w:val="0"/>
      <w:marBottom w:val="0"/>
      <w:divBdr>
        <w:top w:val="none" w:sz="0" w:space="0" w:color="auto"/>
        <w:left w:val="none" w:sz="0" w:space="0" w:color="auto"/>
        <w:bottom w:val="none" w:sz="0" w:space="0" w:color="auto"/>
        <w:right w:val="none" w:sz="0" w:space="0" w:color="auto"/>
      </w:divBdr>
    </w:div>
    <w:div w:id="1465654535">
      <w:bodyDiv w:val="1"/>
      <w:marLeft w:val="0"/>
      <w:marRight w:val="0"/>
      <w:marTop w:val="0"/>
      <w:marBottom w:val="0"/>
      <w:divBdr>
        <w:top w:val="none" w:sz="0" w:space="0" w:color="auto"/>
        <w:left w:val="none" w:sz="0" w:space="0" w:color="auto"/>
        <w:bottom w:val="none" w:sz="0" w:space="0" w:color="auto"/>
        <w:right w:val="none" w:sz="0" w:space="0" w:color="auto"/>
      </w:divBdr>
    </w:div>
    <w:div w:id="1465654965">
      <w:bodyDiv w:val="1"/>
      <w:marLeft w:val="0"/>
      <w:marRight w:val="0"/>
      <w:marTop w:val="0"/>
      <w:marBottom w:val="0"/>
      <w:divBdr>
        <w:top w:val="none" w:sz="0" w:space="0" w:color="auto"/>
        <w:left w:val="none" w:sz="0" w:space="0" w:color="auto"/>
        <w:bottom w:val="none" w:sz="0" w:space="0" w:color="auto"/>
        <w:right w:val="none" w:sz="0" w:space="0" w:color="auto"/>
      </w:divBdr>
    </w:div>
    <w:div w:id="1465660637">
      <w:bodyDiv w:val="1"/>
      <w:marLeft w:val="0"/>
      <w:marRight w:val="0"/>
      <w:marTop w:val="0"/>
      <w:marBottom w:val="0"/>
      <w:divBdr>
        <w:top w:val="none" w:sz="0" w:space="0" w:color="auto"/>
        <w:left w:val="none" w:sz="0" w:space="0" w:color="auto"/>
        <w:bottom w:val="none" w:sz="0" w:space="0" w:color="auto"/>
        <w:right w:val="none" w:sz="0" w:space="0" w:color="auto"/>
      </w:divBdr>
    </w:div>
    <w:div w:id="1465661706">
      <w:bodyDiv w:val="1"/>
      <w:marLeft w:val="0"/>
      <w:marRight w:val="0"/>
      <w:marTop w:val="0"/>
      <w:marBottom w:val="0"/>
      <w:divBdr>
        <w:top w:val="none" w:sz="0" w:space="0" w:color="auto"/>
        <w:left w:val="none" w:sz="0" w:space="0" w:color="auto"/>
        <w:bottom w:val="none" w:sz="0" w:space="0" w:color="auto"/>
        <w:right w:val="none" w:sz="0" w:space="0" w:color="auto"/>
      </w:divBdr>
    </w:div>
    <w:div w:id="1465731762">
      <w:bodyDiv w:val="1"/>
      <w:marLeft w:val="0"/>
      <w:marRight w:val="0"/>
      <w:marTop w:val="0"/>
      <w:marBottom w:val="0"/>
      <w:divBdr>
        <w:top w:val="none" w:sz="0" w:space="0" w:color="auto"/>
        <w:left w:val="none" w:sz="0" w:space="0" w:color="auto"/>
        <w:bottom w:val="none" w:sz="0" w:space="0" w:color="auto"/>
        <w:right w:val="none" w:sz="0" w:space="0" w:color="auto"/>
      </w:divBdr>
    </w:div>
    <w:div w:id="1465804480">
      <w:bodyDiv w:val="1"/>
      <w:marLeft w:val="0"/>
      <w:marRight w:val="0"/>
      <w:marTop w:val="0"/>
      <w:marBottom w:val="0"/>
      <w:divBdr>
        <w:top w:val="none" w:sz="0" w:space="0" w:color="auto"/>
        <w:left w:val="none" w:sz="0" w:space="0" w:color="auto"/>
        <w:bottom w:val="none" w:sz="0" w:space="0" w:color="auto"/>
        <w:right w:val="none" w:sz="0" w:space="0" w:color="auto"/>
      </w:divBdr>
    </w:div>
    <w:div w:id="1466043114">
      <w:bodyDiv w:val="1"/>
      <w:marLeft w:val="0"/>
      <w:marRight w:val="0"/>
      <w:marTop w:val="0"/>
      <w:marBottom w:val="0"/>
      <w:divBdr>
        <w:top w:val="none" w:sz="0" w:space="0" w:color="auto"/>
        <w:left w:val="none" w:sz="0" w:space="0" w:color="auto"/>
        <w:bottom w:val="none" w:sz="0" w:space="0" w:color="auto"/>
        <w:right w:val="none" w:sz="0" w:space="0" w:color="auto"/>
      </w:divBdr>
    </w:div>
    <w:div w:id="1466237585">
      <w:bodyDiv w:val="1"/>
      <w:marLeft w:val="0"/>
      <w:marRight w:val="0"/>
      <w:marTop w:val="0"/>
      <w:marBottom w:val="0"/>
      <w:divBdr>
        <w:top w:val="none" w:sz="0" w:space="0" w:color="auto"/>
        <w:left w:val="none" w:sz="0" w:space="0" w:color="auto"/>
        <w:bottom w:val="none" w:sz="0" w:space="0" w:color="auto"/>
        <w:right w:val="none" w:sz="0" w:space="0" w:color="auto"/>
      </w:divBdr>
    </w:div>
    <w:div w:id="1466241286">
      <w:bodyDiv w:val="1"/>
      <w:marLeft w:val="0"/>
      <w:marRight w:val="0"/>
      <w:marTop w:val="0"/>
      <w:marBottom w:val="0"/>
      <w:divBdr>
        <w:top w:val="none" w:sz="0" w:space="0" w:color="auto"/>
        <w:left w:val="none" w:sz="0" w:space="0" w:color="auto"/>
        <w:bottom w:val="none" w:sz="0" w:space="0" w:color="auto"/>
        <w:right w:val="none" w:sz="0" w:space="0" w:color="auto"/>
      </w:divBdr>
    </w:div>
    <w:div w:id="1466390834">
      <w:bodyDiv w:val="1"/>
      <w:marLeft w:val="0"/>
      <w:marRight w:val="0"/>
      <w:marTop w:val="0"/>
      <w:marBottom w:val="0"/>
      <w:divBdr>
        <w:top w:val="none" w:sz="0" w:space="0" w:color="auto"/>
        <w:left w:val="none" w:sz="0" w:space="0" w:color="auto"/>
        <w:bottom w:val="none" w:sz="0" w:space="0" w:color="auto"/>
        <w:right w:val="none" w:sz="0" w:space="0" w:color="auto"/>
      </w:divBdr>
    </w:div>
    <w:div w:id="1466503379">
      <w:bodyDiv w:val="1"/>
      <w:marLeft w:val="0"/>
      <w:marRight w:val="0"/>
      <w:marTop w:val="0"/>
      <w:marBottom w:val="0"/>
      <w:divBdr>
        <w:top w:val="none" w:sz="0" w:space="0" w:color="auto"/>
        <w:left w:val="none" w:sz="0" w:space="0" w:color="auto"/>
        <w:bottom w:val="none" w:sz="0" w:space="0" w:color="auto"/>
        <w:right w:val="none" w:sz="0" w:space="0" w:color="auto"/>
      </w:divBdr>
    </w:div>
    <w:div w:id="1466503534">
      <w:bodyDiv w:val="1"/>
      <w:marLeft w:val="0"/>
      <w:marRight w:val="0"/>
      <w:marTop w:val="0"/>
      <w:marBottom w:val="0"/>
      <w:divBdr>
        <w:top w:val="none" w:sz="0" w:space="0" w:color="auto"/>
        <w:left w:val="none" w:sz="0" w:space="0" w:color="auto"/>
        <w:bottom w:val="none" w:sz="0" w:space="0" w:color="auto"/>
        <w:right w:val="none" w:sz="0" w:space="0" w:color="auto"/>
      </w:divBdr>
    </w:div>
    <w:div w:id="1466585598">
      <w:bodyDiv w:val="1"/>
      <w:marLeft w:val="0"/>
      <w:marRight w:val="0"/>
      <w:marTop w:val="0"/>
      <w:marBottom w:val="0"/>
      <w:divBdr>
        <w:top w:val="none" w:sz="0" w:space="0" w:color="auto"/>
        <w:left w:val="none" w:sz="0" w:space="0" w:color="auto"/>
        <w:bottom w:val="none" w:sz="0" w:space="0" w:color="auto"/>
        <w:right w:val="none" w:sz="0" w:space="0" w:color="auto"/>
      </w:divBdr>
    </w:div>
    <w:div w:id="1466658463">
      <w:bodyDiv w:val="1"/>
      <w:marLeft w:val="0"/>
      <w:marRight w:val="0"/>
      <w:marTop w:val="0"/>
      <w:marBottom w:val="0"/>
      <w:divBdr>
        <w:top w:val="none" w:sz="0" w:space="0" w:color="auto"/>
        <w:left w:val="none" w:sz="0" w:space="0" w:color="auto"/>
        <w:bottom w:val="none" w:sz="0" w:space="0" w:color="auto"/>
        <w:right w:val="none" w:sz="0" w:space="0" w:color="auto"/>
      </w:divBdr>
    </w:div>
    <w:div w:id="1467044192">
      <w:bodyDiv w:val="1"/>
      <w:marLeft w:val="0"/>
      <w:marRight w:val="0"/>
      <w:marTop w:val="0"/>
      <w:marBottom w:val="0"/>
      <w:divBdr>
        <w:top w:val="none" w:sz="0" w:space="0" w:color="auto"/>
        <w:left w:val="none" w:sz="0" w:space="0" w:color="auto"/>
        <w:bottom w:val="none" w:sz="0" w:space="0" w:color="auto"/>
        <w:right w:val="none" w:sz="0" w:space="0" w:color="auto"/>
      </w:divBdr>
    </w:div>
    <w:div w:id="1467090260">
      <w:bodyDiv w:val="1"/>
      <w:marLeft w:val="0"/>
      <w:marRight w:val="0"/>
      <w:marTop w:val="0"/>
      <w:marBottom w:val="0"/>
      <w:divBdr>
        <w:top w:val="none" w:sz="0" w:space="0" w:color="auto"/>
        <w:left w:val="none" w:sz="0" w:space="0" w:color="auto"/>
        <w:bottom w:val="none" w:sz="0" w:space="0" w:color="auto"/>
        <w:right w:val="none" w:sz="0" w:space="0" w:color="auto"/>
      </w:divBdr>
    </w:div>
    <w:div w:id="1467352650">
      <w:bodyDiv w:val="1"/>
      <w:marLeft w:val="0"/>
      <w:marRight w:val="0"/>
      <w:marTop w:val="0"/>
      <w:marBottom w:val="0"/>
      <w:divBdr>
        <w:top w:val="none" w:sz="0" w:space="0" w:color="auto"/>
        <w:left w:val="none" w:sz="0" w:space="0" w:color="auto"/>
        <w:bottom w:val="none" w:sz="0" w:space="0" w:color="auto"/>
        <w:right w:val="none" w:sz="0" w:space="0" w:color="auto"/>
      </w:divBdr>
    </w:div>
    <w:div w:id="1467503583">
      <w:bodyDiv w:val="1"/>
      <w:marLeft w:val="0"/>
      <w:marRight w:val="0"/>
      <w:marTop w:val="0"/>
      <w:marBottom w:val="0"/>
      <w:divBdr>
        <w:top w:val="none" w:sz="0" w:space="0" w:color="auto"/>
        <w:left w:val="none" w:sz="0" w:space="0" w:color="auto"/>
        <w:bottom w:val="none" w:sz="0" w:space="0" w:color="auto"/>
        <w:right w:val="none" w:sz="0" w:space="0" w:color="auto"/>
      </w:divBdr>
    </w:div>
    <w:div w:id="1467819226">
      <w:bodyDiv w:val="1"/>
      <w:marLeft w:val="0"/>
      <w:marRight w:val="0"/>
      <w:marTop w:val="0"/>
      <w:marBottom w:val="0"/>
      <w:divBdr>
        <w:top w:val="none" w:sz="0" w:space="0" w:color="auto"/>
        <w:left w:val="none" w:sz="0" w:space="0" w:color="auto"/>
        <w:bottom w:val="none" w:sz="0" w:space="0" w:color="auto"/>
        <w:right w:val="none" w:sz="0" w:space="0" w:color="auto"/>
      </w:divBdr>
    </w:div>
    <w:div w:id="1468084332">
      <w:bodyDiv w:val="1"/>
      <w:marLeft w:val="0"/>
      <w:marRight w:val="0"/>
      <w:marTop w:val="0"/>
      <w:marBottom w:val="0"/>
      <w:divBdr>
        <w:top w:val="none" w:sz="0" w:space="0" w:color="auto"/>
        <w:left w:val="none" w:sz="0" w:space="0" w:color="auto"/>
        <w:bottom w:val="none" w:sz="0" w:space="0" w:color="auto"/>
        <w:right w:val="none" w:sz="0" w:space="0" w:color="auto"/>
      </w:divBdr>
    </w:div>
    <w:div w:id="1468350950">
      <w:bodyDiv w:val="1"/>
      <w:marLeft w:val="0"/>
      <w:marRight w:val="0"/>
      <w:marTop w:val="0"/>
      <w:marBottom w:val="0"/>
      <w:divBdr>
        <w:top w:val="none" w:sz="0" w:space="0" w:color="auto"/>
        <w:left w:val="none" w:sz="0" w:space="0" w:color="auto"/>
        <w:bottom w:val="none" w:sz="0" w:space="0" w:color="auto"/>
        <w:right w:val="none" w:sz="0" w:space="0" w:color="auto"/>
      </w:divBdr>
    </w:div>
    <w:div w:id="1468431271">
      <w:bodyDiv w:val="1"/>
      <w:marLeft w:val="0"/>
      <w:marRight w:val="0"/>
      <w:marTop w:val="0"/>
      <w:marBottom w:val="0"/>
      <w:divBdr>
        <w:top w:val="none" w:sz="0" w:space="0" w:color="auto"/>
        <w:left w:val="none" w:sz="0" w:space="0" w:color="auto"/>
        <w:bottom w:val="none" w:sz="0" w:space="0" w:color="auto"/>
        <w:right w:val="none" w:sz="0" w:space="0" w:color="auto"/>
      </w:divBdr>
    </w:div>
    <w:div w:id="1468551229">
      <w:bodyDiv w:val="1"/>
      <w:marLeft w:val="0"/>
      <w:marRight w:val="0"/>
      <w:marTop w:val="0"/>
      <w:marBottom w:val="0"/>
      <w:divBdr>
        <w:top w:val="none" w:sz="0" w:space="0" w:color="auto"/>
        <w:left w:val="none" w:sz="0" w:space="0" w:color="auto"/>
        <w:bottom w:val="none" w:sz="0" w:space="0" w:color="auto"/>
        <w:right w:val="none" w:sz="0" w:space="0" w:color="auto"/>
      </w:divBdr>
    </w:div>
    <w:div w:id="1468623157">
      <w:bodyDiv w:val="1"/>
      <w:marLeft w:val="0"/>
      <w:marRight w:val="0"/>
      <w:marTop w:val="0"/>
      <w:marBottom w:val="0"/>
      <w:divBdr>
        <w:top w:val="none" w:sz="0" w:space="0" w:color="auto"/>
        <w:left w:val="none" w:sz="0" w:space="0" w:color="auto"/>
        <w:bottom w:val="none" w:sz="0" w:space="0" w:color="auto"/>
        <w:right w:val="none" w:sz="0" w:space="0" w:color="auto"/>
      </w:divBdr>
    </w:div>
    <w:div w:id="1468935762">
      <w:bodyDiv w:val="1"/>
      <w:marLeft w:val="0"/>
      <w:marRight w:val="0"/>
      <w:marTop w:val="0"/>
      <w:marBottom w:val="0"/>
      <w:divBdr>
        <w:top w:val="none" w:sz="0" w:space="0" w:color="auto"/>
        <w:left w:val="none" w:sz="0" w:space="0" w:color="auto"/>
        <w:bottom w:val="none" w:sz="0" w:space="0" w:color="auto"/>
        <w:right w:val="none" w:sz="0" w:space="0" w:color="auto"/>
      </w:divBdr>
    </w:div>
    <w:div w:id="1469014030">
      <w:bodyDiv w:val="1"/>
      <w:marLeft w:val="0"/>
      <w:marRight w:val="0"/>
      <w:marTop w:val="0"/>
      <w:marBottom w:val="0"/>
      <w:divBdr>
        <w:top w:val="none" w:sz="0" w:space="0" w:color="auto"/>
        <w:left w:val="none" w:sz="0" w:space="0" w:color="auto"/>
        <w:bottom w:val="none" w:sz="0" w:space="0" w:color="auto"/>
        <w:right w:val="none" w:sz="0" w:space="0" w:color="auto"/>
      </w:divBdr>
    </w:div>
    <w:div w:id="1469124822">
      <w:bodyDiv w:val="1"/>
      <w:marLeft w:val="0"/>
      <w:marRight w:val="0"/>
      <w:marTop w:val="0"/>
      <w:marBottom w:val="0"/>
      <w:divBdr>
        <w:top w:val="none" w:sz="0" w:space="0" w:color="auto"/>
        <w:left w:val="none" w:sz="0" w:space="0" w:color="auto"/>
        <w:bottom w:val="none" w:sz="0" w:space="0" w:color="auto"/>
        <w:right w:val="none" w:sz="0" w:space="0" w:color="auto"/>
      </w:divBdr>
    </w:div>
    <w:div w:id="1469130969">
      <w:bodyDiv w:val="1"/>
      <w:marLeft w:val="0"/>
      <w:marRight w:val="0"/>
      <w:marTop w:val="0"/>
      <w:marBottom w:val="0"/>
      <w:divBdr>
        <w:top w:val="none" w:sz="0" w:space="0" w:color="auto"/>
        <w:left w:val="none" w:sz="0" w:space="0" w:color="auto"/>
        <w:bottom w:val="none" w:sz="0" w:space="0" w:color="auto"/>
        <w:right w:val="none" w:sz="0" w:space="0" w:color="auto"/>
      </w:divBdr>
    </w:div>
    <w:div w:id="1469397562">
      <w:bodyDiv w:val="1"/>
      <w:marLeft w:val="0"/>
      <w:marRight w:val="0"/>
      <w:marTop w:val="0"/>
      <w:marBottom w:val="0"/>
      <w:divBdr>
        <w:top w:val="none" w:sz="0" w:space="0" w:color="auto"/>
        <w:left w:val="none" w:sz="0" w:space="0" w:color="auto"/>
        <w:bottom w:val="none" w:sz="0" w:space="0" w:color="auto"/>
        <w:right w:val="none" w:sz="0" w:space="0" w:color="auto"/>
      </w:divBdr>
    </w:div>
    <w:div w:id="1469514334">
      <w:bodyDiv w:val="1"/>
      <w:marLeft w:val="0"/>
      <w:marRight w:val="0"/>
      <w:marTop w:val="0"/>
      <w:marBottom w:val="0"/>
      <w:divBdr>
        <w:top w:val="none" w:sz="0" w:space="0" w:color="auto"/>
        <w:left w:val="none" w:sz="0" w:space="0" w:color="auto"/>
        <w:bottom w:val="none" w:sz="0" w:space="0" w:color="auto"/>
        <w:right w:val="none" w:sz="0" w:space="0" w:color="auto"/>
      </w:divBdr>
    </w:div>
    <w:div w:id="1469589009">
      <w:bodyDiv w:val="1"/>
      <w:marLeft w:val="0"/>
      <w:marRight w:val="0"/>
      <w:marTop w:val="0"/>
      <w:marBottom w:val="0"/>
      <w:divBdr>
        <w:top w:val="none" w:sz="0" w:space="0" w:color="auto"/>
        <w:left w:val="none" w:sz="0" w:space="0" w:color="auto"/>
        <w:bottom w:val="none" w:sz="0" w:space="0" w:color="auto"/>
        <w:right w:val="none" w:sz="0" w:space="0" w:color="auto"/>
      </w:divBdr>
    </w:div>
    <w:div w:id="1469664378">
      <w:bodyDiv w:val="1"/>
      <w:marLeft w:val="0"/>
      <w:marRight w:val="0"/>
      <w:marTop w:val="0"/>
      <w:marBottom w:val="0"/>
      <w:divBdr>
        <w:top w:val="none" w:sz="0" w:space="0" w:color="auto"/>
        <w:left w:val="none" w:sz="0" w:space="0" w:color="auto"/>
        <w:bottom w:val="none" w:sz="0" w:space="0" w:color="auto"/>
        <w:right w:val="none" w:sz="0" w:space="0" w:color="auto"/>
      </w:divBdr>
    </w:div>
    <w:div w:id="1469975601">
      <w:bodyDiv w:val="1"/>
      <w:marLeft w:val="0"/>
      <w:marRight w:val="0"/>
      <w:marTop w:val="0"/>
      <w:marBottom w:val="0"/>
      <w:divBdr>
        <w:top w:val="none" w:sz="0" w:space="0" w:color="auto"/>
        <w:left w:val="none" w:sz="0" w:space="0" w:color="auto"/>
        <w:bottom w:val="none" w:sz="0" w:space="0" w:color="auto"/>
        <w:right w:val="none" w:sz="0" w:space="0" w:color="auto"/>
      </w:divBdr>
    </w:div>
    <w:div w:id="1469978711">
      <w:bodyDiv w:val="1"/>
      <w:marLeft w:val="0"/>
      <w:marRight w:val="0"/>
      <w:marTop w:val="0"/>
      <w:marBottom w:val="0"/>
      <w:divBdr>
        <w:top w:val="none" w:sz="0" w:space="0" w:color="auto"/>
        <w:left w:val="none" w:sz="0" w:space="0" w:color="auto"/>
        <w:bottom w:val="none" w:sz="0" w:space="0" w:color="auto"/>
        <w:right w:val="none" w:sz="0" w:space="0" w:color="auto"/>
      </w:divBdr>
    </w:div>
    <w:div w:id="1470125726">
      <w:bodyDiv w:val="1"/>
      <w:marLeft w:val="0"/>
      <w:marRight w:val="0"/>
      <w:marTop w:val="0"/>
      <w:marBottom w:val="0"/>
      <w:divBdr>
        <w:top w:val="none" w:sz="0" w:space="0" w:color="auto"/>
        <w:left w:val="none" w:sz="0" w:space="0" w:color="auto"/>
        <w:bottom w:val="none" w:sz="0" w:space="0" w:color="auto"/>
        <w:right w:val="none" w:sz="0" w:space="0" w:color="auto"/>
      </w:divBdr>
    </w:div>
    <w:div w:id="1470130557">
      <w:bodyDiv w:val="1"/>
      <w:marLeft w:val="0"/>
      <w:marRight w:val="0"/>
      <w:marTop w:val="0"/>
      <w:marBottom w:val="0"/>
      <w:divBdr>
        <w:top w:val="none" w:sz="0" w:space="0" w:color="auto"/>
        <w:left w:val="none" w:sz="0" w:space="0" w:color="auto"/>
        <w:bottom w:val="none" w:sz="0" w:space="0" w:color="auto"/>
        <w:right w:val="none" w:sz="0" w:space="0" w:color="auto"/>
      </w:divBdr>
    </w:div>
    <w:div w:id="1470245464">
      <w:bodyDiv w:val="1"/>
      <w:marLeft w:val="0"/>
      <w:marRight w:val="0"/>
      <w:marTop w:val="0"/>
      <w:marBottom w:val="0"/>
      <w:divBdr>
        <w:top w:val="none" w:sz="0" w:space="0" w:color="auto"/>
        <w:left w:val="none" w:sz="0" w:space="0" w:color="auto"/>
        <w:bottom w:val="none" w:sz="0" w:space="0" w:color="auto"/>
        <w:right w:val="none" w:sz="0" w:space="0" w:color="auto"/>
      </w:divBdr>
    </w:div>
    <w:div w:id="1470441299">
      <w:bodyDiv w:val="1"/>
      <w:marLeft w:val="0"/>
      <w:marRight w:val="0"/>
      <w:marTop w:val="0"/>
      <w:marBottom w:val="0"/>
      <w:divBdr>
        <w:top w:val="none" w:sz="0" w:space="0" w:color="auto"/>
        <w:left w:val="none" w:sz="0" w:space="0" w:color="auto"/>
        <w:bottom w:val="none" w:sz="0" w:space="0" w:color="auto"/>
        <w:right w:val="none" w:sz="0" w:space="0" w:color="auto"/>
      </w:divBdr>
    </w:div>
    <w:div w:id="1470443366">
      <w:bodyDiv w:val="1"/>
      <w:marLeft w:val="0"/>
      <w:marRight w:val="0"/>
      <w:marTop w:val="0"/>
      <w:marBottom w:val="0"/>
      <w:divBdr>
        <w:top w:val="none" w:sz="0" w:space="0" w:color="auto"/>
        <w:left w:val="none" w:sz="0" w:space="0" w:color="auto"/>
        <w:bottom w:val="none" w:sz="0" w:space="0" w:color="auto"/>
        <w:right w:val="none" w:sz="0" w:space="0" w:color="auto"/>
      </w:divBdr>
    </w:div>
    <w:div w:id="1470514846">
      <w:bodyDiv w:val="1"/>
      <w:marLeft w:val="0"/>
      <w:marRight w:val="0"/>
      <w:marTop w:val="0"/>
      <w:marBottom w:val="0"/>
      <w:divBdr>
        <w:top w:val="none" w:sz="0" w:space="0" w:color="auto"/>
        <w:left w:val="none" w:sz="0" w:space="0" w:color="auto"/>
        <w:bottom w:val="none" w:sz="0" w:space="0" w:color="auto"/>
        <w:right w:val="none" w:sz="0" w:space="0" w:color="auto"/>
      </w:divBdr>
    </w:div>
    <w:div w:id="1470517286">
      <w:bodyDiv w:val="1"/>
      <w:marLeft w:val="0"/>
      <w:marRight w:val="0"/>
      <w:marTop w:val="0"/>
      <w:marBottom w:val="0"/>
      <w:divBdr>
        <w:top w:val="none" w:sz="0" w:space="0" w:color="auto"/>
        <w:left w:val="none" w:sz="0" w:space="0" w:color="auto"/>
        <w:bottom w:val="none" w:sz="0" w:space="0" w:color="auto"/>
        <w:right w:val="none" w:sz="0" w:space="0" w:color="auto"/>
      </w:divBdr>
    </w:div>
    <w:div w:id="1470786229">
      <w:bodyDiv w:val="1"/>
      <w:marLeft w:val="0"/>
      <w:marRight w:val="0"/>
      <w:marTop w:val="0"/>
      <w:marBottom w:val="0"/>
      <w:divBdr>
        <w:top w:val="none" w:sz="0" w:space="0" w:color="auto"/>
        <w:left w:val="none" w:sz="0" w:space="0" w:color="auto"/>
        <w:bottom w:val="none" w:sz="0" w:space="0" w:color="auto"/>
        <w:right w:val="none" w:sz="0" w:space="0" w:color="auto"/>
      </w:divBdr>
    </w:div>
    <w:div w:id="1470825037">
      <w:bodyDiv w:val="1"/>
      <w:marLeft w:val="0"/>
      <w:marRight w:val="0"/>
      <w:marTop w:val="0"/>
      <w:marBottom w:val="0"/>
      <w:divBdr>
        <w:top w:val="none" w:sz="0" w:space="0" w:color="auto"/>
        <w:left w:val="none" w:sz="0" w:space="0" w:color="auto"/>
        <w:bottom w:val="none" w:sz="0" w:space="0" w:color="auto"/>
        <w:right w:val="none" w:sz="0" w:space="0" w:color="auto"/>
      </w:divBdr>
    </w:div>
    <w:div w:id="1471051211">
      <w:bodyDiv w:val="1"/>
      <w:marLeft w:val="0"/>
      <w:marRight w:val="0"/>
      <w:marTop w:val="0"/>
      <w:marBottom w:val="0"/>
      <w:divBdr>
        <w:top w:val="none" w:sz="0" w:space="0" w:color="auto"/>
        <w:left w:val="none" w:sz="0" w:space="0" w:color="auto"/>
        <w:bottom w:val="none" w:sz="0" w:space="0" w:color="auto"/>
        <w:right w:val="none" w:sz="0" w:space="0" w:color="auto"/>
      </w:divBdr>
    </w:div>
    <w:div w:id="1471093300">
      <w:bodyDiv w:val="1"/>
      <w:marLeft w:val="0"/>
      <w:marRight w:val="0"/>
      <w:marTop w:val="0"/>
      <w:marBottom w:val="0"/>
      <w:divBdr>
        <w:top w:val="none" w:sz="0" w:space="0" w:color="auto"/>
        <w:left w:val="none" w:sz="0" w:space="0" w:color="auto"/>
        <w:bottom w:val="none" w:sz="0" w:space="0" w:color="auto"/>
        <w:right w:val="none" w:sz="0" w:space="0" w:color="auto"/>
      </w:divBdr>
    </w:div>
    <w:div w:id="1471168319">
      <w:bodyDiv w:val="1"/>
      <w:marLeft w:val="0"/>
      <w:marRight w:val="0"/>
      <w:marTop w:val="0"/>
      <w:marBottom w:val="0"/>
      <w:divBdr>
        <w:top w:val="none" w:sz="0" w:space="0" w:color="auto"/>
        <w:left w:val="none" w:sz="0" w:space="0" w:color="auto"/>
        <w:bottom w:val="none" w:sz="0" w:space="0" w:color="auto"/>
        <w:right w:val="none" w:sz="0" w:space="0" w:color="auto"/>
      </w:divBdr>
    </w:div>
    <w:div w:id="1471245783">
      <w:bodyDiv w:val="1"/>
      <w:marLeft w:val="0"/>
      <w:marRight w:val="0"/>
      <w:marTop w:val="0"/>
      <w:marBottom w:val="0"/>
      <w:divBdr>
        <w:top w:val="none" w:sz="0" w:space="0" w:color="auto"/>
        <w:left w:val="none" w:sz="0" w:space="0" w:color="auto"/>
        <w:bottom w:val="none" w:sz="0" w:space="0" w:color="auto"/>
        <w:right w:val="none" w:sz="0" w:space="0" w:color="auto"/>
      </w:divBdr>
    </w:div>
    <w:div w:id="1471357837">
      <w:bodyDiv w:val="1"/>
      <w:marLeft w:val="0"/>
      <w:marRight w:val="0"/>
      <w:marTop w:val="0"/>
      <w:marBottom w:val="0"/>
      <w:divBdr>
        <w:top w:val="none" w:sz="0" w:space="0" w:color="auto"/>
        <w:left w:val="none" w:sz="0" w:space="0" w:color="auto"/>
        <w:bottom w:val="none" w:sz="0" w:space="0" w:color="auto"/>
        <w:right w:val="none" w:sz="0" w:space="0" w:color="auto"/>
      </w:divBdr>
    </w:div>
    <w:div w:id="1471435396">
      <w:bodyDiv w:val="1"/>
      <w:marLeft w:val="0"/>
      <w:marRight w:val="0"/>
      <w:marTop w:val="0"/>
      <w:marBottom w:val="0"/>
      <w:divBdr>
        <w:top w:val="none" w:sz="0" w:space="0" w:color="auto"/>
        <w:left w:val="none" w:sz="0" w:space="0" w:color="auto"/>
        <w:bottom w:val="none" w:sz="0" w:space="0" w:color="auto"/>
        <w:right w:val="none" w:sz="0" w:space="0" w:color="auto"/>
      </w:divBdr>
    </w:div>
    <w:div w:id="1471481898">
      <w:bodyDiv w:val="1"/>
      <w:marLeft w:val="0"/>
      <w:marRight w:val="0"/>
      <w:marTop w:val="0"/>
      <w:marBottom w:val="0"/>
      <w:divBdr>
        <w:top w:val="none" w:sz="0" w:space="0" w:color="auto"/>
        <w:left w:val="none" w:sz="0" w:space="0" w:color="auto"/>
        <w:bottom w:val="none" w:sz="0" w:space="0" w:color="auto"/>
        <w:right w:val="none" w:sz="0" w:space="0" w:color="auto"/>
      </w:divBdr>
    </w:div>
    <w:div w:id="1472089247">
      <w:bodyDiv w:val="1"/>
      <w:marLeft w:val="0"/>
      <w:marRight w:val="0"/>
      <w:marTop w:val="0"/>
      <w:marBottom w:val="0"/>
      <w:divBdr>
        <w:top w:val="none" w:sz="0" w:space="0" w:color="auto"/>
        <w:left w:val="none" w:sz="0" w:space="0" w:color="auto"/>
        <w:bottom w:val="none" w:sz="0" w:space="0" w:color="auto"/>
        <w:right w:val="none" w:sz="0" w:space="0" w:color="auto"/>
      </w:divBdr>
    </w:div>
    <w:div w:id="1472863569">
      <w:bodyDiv w:val="1"/>
      <w:marLeft w:val="0"/>
      <w:marRight w:val="0"/>
      <w:marTop w:val="0"/>
      <w:marBottom w:val="0"/>
      <w:divBdr>
        <w:top w:val="none" w:sz="0" w:space="0" w:color="auto"/>
        <w:left w:val="none" w:sz="0" w:space="0" w:color="auto"/>
        <w:bottom w:val="none" w:sz="0" w:space="0" w:color="auto"/>
        <w:right w:val="none" w:sz="0" w:space="0" w:color="auto"/>
      </w:divBdr>
    </w:div>
    <w:div w:id="1472868041">
      <w:bodyDiv w:val="1"/>
      <w:marLeft w:val="0"/>
      <w:marRight w:val="0"/>
      <w:marTop w:val="0"/>
      <w:marBottom w:val="0"/>
      <w:divBdr>
        <w:top w:val="none" w:sz="0" w:space="0" w:color="auto"/>
        <w:left w:val="none" w:sz="0" w:space="0" w:color="auto"/>
        <w:bottom w:val="none" w:sz="0" w:space="0" w:color="auto"/>
        <w:right w:val="none" w:sz="0" w:space="0" w:color="auto"/>
      </w:divBdr>
    </w:div>
    <w:div w:id="1472868315">
      <w:bodyDiv w:val="1"/>
      <w:marLeft w:val="0"/>
      <w:marRight w:val="0"/>
      <w:marTop w:val="0"/>
      <w:marBottom w:val="0"/>
      <w:divBdr>
        <w:top w:val="none" w:sz="0" w:space="0" w:color="auto"/>
        <w:left w:val="none" w:sz="0" w:space="0" w:color="auto"/>
        <w:bottom w:val="none" w:sz="0" w:space="0" w:color="auto"/>
        <w:right w:val="none" w:sz="0" w:space="0" w:color="auto"/>
      </w:divBdr>
    </w:div>
    <w:div w:id="1472869571">
      <w:bodyDiv w:val="1"/>
      <w:marLeft w:val="0"/>
      <w:marRight w:val="0"/>
      <w:marTop w:val="0"/>
      <w:marBottom w:val="0"/>
      <w:divBdr>
        <w:top w:val="none" w:sz="0" w:space="0" w:color="auto"/>
        <w:left w:val="none" w:sz="0" w:space="0" w:color="auto"/>
        <w:bottom w:val="none" w:sz="0" w:space="0" w:color="auto"/>
        <w:right w:val="none" w:sz="0" w:space="0" w:color="auto"/>
      </w:divBdr>
    </w:div>
    <w:div w:id="1473255913">
      <w:bodyDiv w:val="1"/>
      <w:marLeft w:val="0"/>
      <w:marRight w:val="0"/>
      <w:marTop w:val="0"/>
      <w:marBottom w:val="0"/>
      <w:divBdr>
        <w:top w:val="none" w:sz="0" w:space="0" w:color="auto"/>
        <w:left w:val="none" w:sz="0" w:space="0" w:color="auto"/>
        <w:bottom w:val="none" w:sz="0" w:space="0" w:color="auto"/>
        <w:right w:val="none" w:sz="0" w:space="0" w:color="auto"/>
      </w:divBdr>
    </w:div>
    <w:div w:id="1473401382">
      <w:bodyDiv w:val="1"/>
      <w:marLeft w:val="0"/>
      <w:marRight w:val="0"/>
      <w:marTop w:val="0"/>
      <w:marBottom w:val="0"/>
      <w:divBdr>
        <w:top w:val="none" w:sz="0" w:space="0" w:color="auto"/>
        <w:left w:val="none" w:sz="0" w:space="0" w:color="auto"/>
        <w:bottom w:val="none" w:sz="0" w:space="0" w:color="auto"/>
        <w:right w:val="none" w:sz="0" w:space="0" w:color="auto"/>
      </w:divBdr>
    </w:div>
    <w:div w:id="1473643495">
      <w:bodyDiv w:val="1"/>
      <w:marLeft w:val="0"/>
      <w:marRight w:val="0"/>
      <w:marTop w:val="0"/>
      <w:marBottom w:val="0"/>
      <w:divBdr>
        <w:top w:val="none" w:sz="0" w:space="0" w:color="auto"/>
        <w:left w:val="none" w:sz="0" w:space="0" w:color="auto"/>
        <w:bottom w:val="none" w:sz="0" w:space="0" w:color="auto"/>
        <w:right w:val="none" w:sz="0" w:space="0" w:color="auto"/>
      </w:divBdr>
    </w:div>
    <w:div w:id="1473719119">
      <w:bodyDiv w:val="1"/>
      <w:marLeft w:val="0"/>
      <w:marRight w:val="0"/>
      <w:marTop w:val="0"/>
      <w:marBottom w:val="0"/>
      <w:divBdr>
        <w:top w:val="none" w:sz="0" w:space="0" w:color="auto"/>
        <w:left w:val="none" w:sz="0" w:space="0" w:color="auto"/>
        <w:bottom w:val="none" w:sz="0" w:space="0" w:color="auto"/>
        <w:right w:val="none" w:sz="0" w:space="0" w:color="auto"/>
      </w:divBdr>
    </w:div>
    <w:div w:id="1473719137">
      <w:bodyDiv w:val="1"/>
      <w:marLeft w:val="0"/>
      <w:marRight w:val="0"/>
      <w:marTop w:val="0"/>
      <w:marBottom w:val="0"/>
      <w:divBdr>
        <w:top w:val="none" w:sz="0" w:space="0" w:color="auto"/>
        <w:left w:val="none" w:sz="0" w:space="0" w:color="auto"/>
        <w:bottom w:val="none" w:sz="0" w:space="0" w:color="auto"/>
        <w:right w:val="none" w:sz="0" w:space="0" w:color="auto"/>
      </w:divBdr>
    </w:div>
    <w:div w:id="1473787443">
      <w:bodyDiv w:val="1"/>
      <w:marLeft w:val="0"/>
      <w:marRight w:val="0"/>
      <w:marTop w:val="0"/>
      <w:marBottom w:val="0"/>
      <w:divBdr>
        <w:top w:val="none" w:sz="0" w:space="0" w:color="auto"/>
        <w:left w:val="none" w:sz="0" w:space="0" w:color="auto"/>
        <w:bottom w:val="none" w:sz="0" w:space="0" w:color="auto"/>
        <w:right w:val="none" w:sz="0" w:space="0" w:color="auto"/>
      </w:divBdr>
    </w:div>
    <w:div w:id="1473864882">
      <w:bodyDiv w:val="1"/>
      <w:marLeft w:val="0"/>
      <w:marRight w:val="0"/>
      <w:marTop w:val="0"/>
      <w:marBottom w:val="0"/>
      <w:divBdr>
        <w:top w:val="none" w:sz="0" w:space="0" w:color="auto"/>
        <w:left w:val="none" w:sz="0" w:space="0" w:color="auto"/>
        <w:bottom w:val="none" w:sz="0" w:space="0" w:color="auto"/>
        <w:right w:val="none" w:sz="0" w:space="0" w:color="auto"/>
      </w:divBdr>
    </w:div>
    <w:div w:id="1473911914">
      <w:bodyDiv w:val="1"/>
      <w:marLeft w:val="0"/>
      <w:marRight w:val="0"/>
      <w:marTop w:val="0"/>
      <w:marBottom w:val="0"/>
      <w:divBdr>
        <w:top w:val="none" w:sz="0" w:space="0" w:color="auto"/>
        <w:left w:val="none" w:sz="0" w:space="0" w:color="auto"/>
        <w:bottom w:val="none" w:sz="0" w:space="0" w:color="auto"/>
        <w:right w:val="none" w:sz="0" w:space="0" w:color="auto"/>
      </w:divBdr>
    </w:div>
    <w:div w:id="1474054418">
      <w:bodyDiv w:val="1"/>
      <w:marLeft w:val="0"/>
      <w:marRight w:val="0"/>
      <w:marTop w:val="0"/>
      <w:marBottom w:val="0"/>
      <w:divBdr>
        <w:top w:val="none" w:sz="0" w:space="0" w:color="auto"/>
        <w:left w:val="none" w:sz="0" w:space="0" w:color="auto"/>
        <w:bottom w:val="none" w:sz="0" w:space="0" w:color="auto"/>
        <w:right w:val="none" w:sz="0" w:space="0" w:color="auto"/>
      </w:divBdr>
    </w:div>
    <w:div w:id="1474369461">
      <w:bodyDiv w:val="1"/>
      <w:marLeft w:val="0"/>
      <w:marRight w:val="0"/>
      <w:marTop w:val="0"/>
      <w:marBottom w:val="0"/>
      <w:divBdr>
        <w:top w:val="none" w:sz="0" w:space="0" w:color="auto"/>
        <w:left w:val="none" w:sz="0" w:space="0" w:color="auto"/>
        <w:bottom w:val="none" w:sz="0" w:space="0" w:color="auto"/>
        <w:right w:val="none" w:sz="0" w:space="0" w:color="auto"/>
      </w:divBdr>
    </w:div>
    <w:div w:id="1474370873">
      <w:bodyDiv w:val="1"/>
      <w:marLeft w:val="0"/>
      <w:marRight w:val="0"/>
      <w:marTop w:val="0"/>
      <w:marBottom w:val="0"/>
      <w:divBdr>
        <w:top w:val="none" w:sz="0" w:space="0" w:color="auto"/>
        <w:left w:val="none" w:sz="0" w:space="0" w:color="auto"/>
        <w:bottom w:val="none" w:sz="0" w:space="0" w:color="auto"/>
        <w:right w:val="none" w:sz="0" w:space="0" w:color="auto"/>
      </w:divBdr>
    </w:div>
    <w:div w:id="1474517837">
      <w:bodyDiv w:val="1"/>
      <w:marLeft w:val="0"/>
      <w:marRight w:val="0"/>
      <w:marTop w:val="0"/>
      <w:marBottom w:val="0"/>
      <w:divBdr>
        <w:top w:val="none" w:sz="0" w:space="0" w:color="auto"/>
        <w:left w:val="none" w:sz="0" w:space="0" w:color="auto"/>
        <w:bottom w:val="none" w:sz="0" w:space="0" w:color="auto"/>
        <w:right w:val="none" w:sz="0" w:space="0" w:color="auto"/>
      </w:divBdr>
    </w:div>
    <w:div w:id="1474564081">
      <w:bodyDiv w:val="1"/>
      <w:marLeft w:val="0"/>
      <w:marRight w:val="0"/>
      <w:marTop w:val="0"/>
      <w:marBottom w:val="0"/>
      <w:divBdr>
        <w:top w:val="none" w:sz="0" w:space="0" w:color="auto"/>
        <w:left w:val="none" w:sz="0" w:space="0" w:color="auto"/>
        <w:bottom w:val="none" w:sz="0" w:space="0" w:color="auto"/>
        <w:right w:val="none" w:sz="0" w:space="0" w:color="auto"/>
      </w:divBdr>
    </w:div>
    <w:div w:id="1474786301">
      <w:bodyDiv w:val="1"/>
      <w:marLeft w:val="0"/>
      <w:marRight w:val="0"/>
      <w:marTop w:val="0"/>
      <w:marBottom w:val="0"/>
      <w:divBdr>
        <w:top w:val="none" w:sz="0" w:space="0" w:color="auto"/>
        <w:left w:val="none" w:sz="0" w:space="0" w:color="auto"/>
        <w:bottom w:val="none" w:sz="0" w:space="0" w:color="auto"/>
        <w:right w:val="none" w:sz="0" w:space="0" w:color="auto"/>
      </w:divBdr>
    </w:div>
    <w:div w:id="1474832478">
      <w:bodyDiv w:val="1"/>
      <w:marLeft w:val="0"/>
      <w:marRight w:val="0"/>
      <w:marTop w:val="0"/>
      <w:marBottom w:val="0"/>
      <w:divBdr>
        <w:top w:val="none" w:sz="0" w:space="0" w:color="auto"/>
        <w:left w:val="none" w:sz="0" w:space="0" w:color="auto"/>
        <w:bottom w:val="none" w:sz="0" w:space="0" w:color="auto"/>
        <w:right w:val="none" w:sz="0" w:space="0" w:color="auto"/>
      </w:divBdr>
    </w:div>
    <w:div w:id="1474904164">
      <w:bodyDiv w:val="1"/>
      <w:marLeft w:val="0"/>
      <w:marRight w:val="0"/>
      <w:marTop w:val="0"/>
      <w:marBottom w:val="0"/>
      <w:divBdr>
        <w:top w:val="none" w:sz="0" w:space="0" w:color="auto"/>
        <w:left w:val="none" w:sz="0" w:space="0" w:color="auto"/>
        <w:bottom w:val="none" w:sz="0" w:space="0" w:color="auto"/>
        <w:right w:val="none" w:sz="0" w:space="0" w:color="auto"/>
      </w:divBdr>
    </w:div>
    <w:div w:id="1474907853">
      <w:bodyDiv w:val="1"/>
      <w:marLeft w:val="0"/>
      <w:marRight w:val="0"/>
      <w:marTop w:val="0"/>
      <w:marBottom w:val="0"/>
      <w:divBdr>
        <w:top w:val="none" w:sz="0" w:space="0" w:color="auto"/>
        <w:left w:val="none" w:sz="0" w:space="0" w:color="auto"/>
        <w:bottom w:val="none" w:sz="0" w:space="0" w:color="auto"/>
        <w:right w:val="none" w:sz="0" w:space="0" w:color="auto"/>
      </w:divBdr>
    </w:div>
    <w:div w:id="1474979535">
      <w:bodyDiv w:val="1"/>
      <w:marLeft w:val="0"/>
      <w:marRight w:val="0"/>
      <w:marTop w:val="0"/>
      <w:marBottom w:val="0"/>
      <w:divBdr>
        <w:top w:val="none" w:sz="0" w:space="0" w:color="auto"/>
        <w:left w:val="none" w:sz="0" w:space="0" w:color="auto"/>
        <w:bottom w:val="none" w:sz="0" w:space="0" w:color="auto"/>
        <w:right w:val="none" w:sz="0" w:space="0" w:color="auto"/>
      </w:divBdr>
    </w:div>
    <w:div w:id="1475030123">
      <w:bodyDiv w:val="1"/>
      <w:marLeft w:val="0"/>
      <w:marRight w:val="0"/>
      <w:marTop w:val="0"/>
      <w:marBottom w:val="0"/>
      <w:divBdr>
        <w:top w:val="none" w:sz="0" w:space="0" w:color="auto"/>
        <w:left w:val="none" w:sz="0" w:space="0" w:color="auto"/>
        <w:bottom w:val="none" w:sz="0" w:space="0" w:color="auto"/>
        <w:right w:val="none" w:sz="0" w:space="0" w:color="auto"/>
      </w:divBdr>
    </w:div>
    <w:div w:id="1475223097">
      <w:bodyDiv w:val="1"/>
      <w:marLeft w:val="0"/>
      <w:marRight w:val="0"/>
      <w:marTop w:val="0"/>
      <w:marBottom w:val="0"/>
      <w:divBdr>
        <w:top w:val="none" w:sz="0" w:space="0" w:color="auto"/>
        <w:left w:val="none" w:sz="0" w:space="0" w:color="auto"/>
        <w:bottom w:val="none" w:sz="0" w:space="0" w:color="auto"/>
        <w:right w:val="none" w:sz="0" w:space="0" w:color="auto"/>
      </w:divBdr>
    </w:div>
    <w:div w:id="1475828754">
      <w:bodyDiv w:val="1"/>
      <w:marLeft w:val="0"/>
      <w:marRight w:val="0"/>
      <w:marTop w:val="0"/>
      <w:marBottom w:val="0"/>
      <w:divBdr>
        <w:top w:val="none" w:sz="0" w:space="0" w:color="auto"/>
        <w:left w:val="none" w:sz="0" w:space="0" w:color="auto"/>
        <w:bottom w:val="none" w:sz="0" w:space="0" w:color="auto"/>
        <w:right w:val="none" w:sz="0" w:space="0" w:color="auto"/>
      </w:divBdr>
    </w:div>
    <w:div w:id="1475954062">
      <w:bodyDiv w:val="1"/>
      <w:marLeft w:val="0"/>
      <w:marRight w:val="0"/>
      <w:marTop w:val="0"/>
      <w:marBottom w:val="0"/>
      <w:divBdr>
        <w:top w:val="none" w:sz="0" w:space="0" w:color="auto"/>
        <w:left w:val="none" w:sz="0" w:space="0" w:color="auto"/>
        <w:bottom w:val="none" w:sz="0" w:space="0" w:color="auto"/>
        <w:right w:val="none" w:sz="0" w:space="0" w:color="auto"/>
      </w:divBdr>
    </w:div>
    <w:div w:id="1476029828">
      <w:bodyDiv w:val="1"/>
      <w:marLeft w:val="0"/>
      <w:marRight w:val="0"/>
      <w:marTop w:val="0"/>
      <w:marBottom w:val="0"/>
      <w:divBdr>
        <w:top w:val="none" w:sz="0" w:space="0" w:color="auto"/>
        <w:left w:val="none" w:sz="0" w:space="0" w:color="auto"/>
        <w:bottom w:val="none" w:sz="0" w:space="0" w:color="auto"/>
        <w:right w:val="none" w:sz="0" w:space="0" w:color="auto"/>
      </w:divBdr>
    </w:div>
    <w:div w:id="1476292160">
      <w:bodyDiv w:val="1"/>
      <w:marLeft w:val="0"/>
      <w:marRight w:val="0"/>
      <w:marTop w:val="0"/>
      <w:marBottom w:val="0"/>
      <w:divBdr>
        <w:top w:val="none" w:sz="0" w:space="0" w:color="auto"/>
        <w:left w:val="none" w:sz="0" w:space="0" w:color="auto"/>
        <w:bottom w:val="none" w:sz="0" w:space="0" w:color="auto"/>
        <w:right w:val="none" w:sz="0" w:space="0" w:color="auto"/>
      </w:divBdr>
    </w:div>
    <w:div w:id="1476338187">
      <w:bodyDiv w:val="1"/>
      <w:marLeft w:val="0"/>
      <w:marRight w:val="0"/>
      <w:marTop w:val="0"/>
      <w:marBottom w:val="0"/>
      <w:divBdr>
        <w:top w:val="none" w:sz="0" w:space="0" w:color="auto"/>
        <w:left w:val="none" w:sz="0" w:space="0" w:color="auto"/>
        <w:bottom w:val="none" w:sz="0" w:space="0" w:color="auto"/>
        <w:right w:val="none" w:sz="0" w:space="0" w:color="auto"/>
      </w:divBdr>
    </w:div>
    <w:div w:id="1476528580">
      <w:bodyDiv w:val="1"/>
      <w:marLeft w:val="0"/>
      <w:marRight w:val="0"/>
      <w:marTop w:val="0"/>
      <w:marBottom w:val="0"/>
      <w:divBdr>
        <w:top w:val="none" w:sz="0" w:space="0" w:color="auto"/>
        <w:left w:val="none" w:sz="0" w:space="0" w:color="auto"/>
        <w:bottom w:val="none" w:sz="0" w:space="0" w:color="auto"/>
        <w:right w:val="none" w:sz="0" w:space="0" w:color="auto"/>
      </w:divBdr>
    </w:div>
    <w:div w:id="1476601628">
      <w:bodyDiv w:val="1"/>
      <w:marLeft w:val="0"/>
      <w:marRight w:val="0"/>
      <w:marTop w:val="0"/>
      <w:marBottom w:val="0"/>
      <w:divBdr>
        <w:top w:val="none" w:sz="0" w:space="0" w:color="auto"/>
        <w:left w:val="none" w:sz="0" w:space="0" w:color="auto"/>
        <w:bottom w:val="none" w:sz="0" w:space="0" w:color="auto"/>
        <w:right w:val="none" w:sz="0" w:space="0" w:color="auto"/>
      </w:divBdr>
    </w:div>
    <w:div w:id="1476874621">
      <w:bodyDiv w:val="1"/>
      <w:marLeft w:val="0"/>
      <w:marRight w:val="0"/>
      <w:marTop w:val="0"/>
      <w:marBottom w:val="0"/>
      <w:divBdr>
        <w:top w:val="none" w:sz="0" w:space="0" w:color="auto"/>
        <w:left w:val="none" w:sz="0" w:space="0" w:color="auto"/>
        <w:bottom w:val="none" w:sz="0" w:space="0" w:color="auto"/>
        <w:right w:val="none" w:sz="0" w:space="0" w:color="auto"/>
      </w:divBdr>
    </w:div>
    <w:div w:id="1476946652">
      <w:bodyDiv w:val="1"/>
      <w:marLeft w:val="0"/>
      <w:marRight w:val="0"/>
      <w:marTop w:val="0"/>
      <w:marBottom w:val="0"/>
      <w:divBdr>
        <w:top w:val="none" w:sz="0" w:space="0" w:color="auto"/>
        <w:left w:val="none" w:sz="0" w:space="0" w:color="auto"/>
        <w:bottom w:val="none" w:sz="0" w:space="0" w:color="auto"/>
        <w:right w:val="none" w:sz="0" w:space="0" w:color="auto"/>
      </w:divBdr>
    </w:div>
    <w:div w:id="1476951096">
      <w:bodyDiv w:val="1"/>
      <w:marLeft w:val="0"/>
      <w:marRight w:val="0"/>
      <w:marTop w:val="0"/>
      <w:marBottom w:val="0"/>
      <w:divBdr>
        <w:top w:val="none" w:sz="0" w:space="0" w:color="auto"/>
        <w:left w:val="none" w:sz="0" w:space="0" w:color="auto"/>
        <w:bottom w:val="none" w:sz="0" w:space="0" w:color="auto"/>
        <w:right w:val="none" w:sz="0" w:space="0" w:color="auto"/>
      </w:divBdr>
    </w:div>
    <w:div w:id="1476951871">
      <w:bodyDiv w:val="1"/>
      <w:marLeft w:val="0"/>
      <w:marRight w:val="0"/>
      <w:marTop w:val="0"/>
      <w:marBottom w:val="0"/>
      <w:divBdr>
        <w:top w:val="none" w:sz="0" w:space="0" w:color="auto"/>
        <w:left w:val="none" w:sz="0" w:space="0" w:color="auto"/>
        <w:bottom w:val="none" w:sz="0" w:space="0" w:color="auto"/>
        <w:right w:val="none" w:sz="0" w:space="0" w:color="auto"/>
      </w:divBdr>
    </w:div>
    <w:div w:id="1476991700">
      <w:bodyDiv w:val="1"/>
      <w:marLeft w:val="0"/>
      <w:marRight w:val="0"/>
      <w:marTop w:val="0"/>
      <w:marBottom w:val="0"/>
      <w:divBdr>
        <w:top w:val="none" w:sz="0" w:space="0" w:color="auto"/>
        <w:left w:val="none" w:sz="0" w:space="0" w:color="auto"/>
        <w:bottom w:val="none" w:sz="0" w:space="0" w:color="auto"/>
        <w:right w:val="none" w:sz="0" w:space="0" w:color="auto"/>
      </w:divBdr>
    </w:div>
    <w:div w:id="1477070591">
      <w:bodyDiv w:val="1"/>
      <w:marLeft w:val="0"/>
      <w:marRight w:val="0"/>
      <w:marTop w:val="0"/>
      <w:marBottom w:val="0"/>
      <w:divBdr>
        <w:top w:val="none" w:sz="0" w:space="0" w:color="auto"/>
        <w:left w:val="none" w:sz="0" w:space="0" w:color="auto"/>
        <w:bottom w:val="none" w:sz="0" w:space="0" w:color="auto"/>
        <w:right w:val="none" w:sz="0" w:space="0" w:color="auto"/>
      </w:divBdr>
    </w:div>
    <w:div w:id="1477137285">
      <w:bodyDiv w:val="1"/>
      <w:marLeft w:val="0"/>
      <w:marRight w:val="0"/>
      <w:marTop w:val="0"/>
      <w:marBottom w:val="0"/>
      <w:divBdr>
        <w:top w:val="none" w:sz="0" w:space="0" w:color="auto"/>
        <w:left w:val="none" w:sz="0" w:space="0" w:color="auto"/>
        <w:bottom w:val="none" w:sz="0" w:space="0" w:color="auto"/>
        <w:right w:val="none" w:sz="0" w:space="0" w:color="auto"/>
      </w:divBdr>
    </w:div>
    <w:div w:id="1477183417">
      <w:bodyDiv w:val="1"/>
      <w:marLeft w:val="0"/>
      <w:marRight w:val="0"/>
      <w:marTop w:val="0"/>
      <w:marBottom w:val="0"/>
      <w:divBdr>
        <w:top w:val="none" w:sz="0" w:space="0" w:color="auto"/>
        <w:left w:val="none" w:sz="0" w:space="0" w:color="auto"/>
        <w:bottom w:val="none" w:sz="0" w:space="0" w:color="auto"/>
        <w:right w:val="none" w:sz="0" w:space="0" w:color="auto"/>
      </w:divBdr>
    </w:div>
    <w:div w:id="1477264061">
      <w:bodyDiv w:val="1"/>
      <w:marLeft w:val="0"/>
      <w:marRight w:val="0"/>
      <w:marTop w:val="0"/>
      <w:marBottom w:val="0"/>
      <w:divBdr>
        <w:top w:val="none" w:sz="0" w:space="0" w:color="auto"/>
        <w:left w:val="none" w:sz="0" w:space="0" w:color="auto"/>
        <w:bottom w:val="none" w:sz="0" w:space="0" w:color="auto"/>
        <w:right w:val="none" w:sz="0" w:space="0" w:color="auto"/>
      </w:divBdr>
    </w:div>
    <w:div w:id="1477575801">
      <w:bodyDiv w:val="1"/>
      <w:marLeft w:val="0"/>
      <w:marRight w:val="0"/>
      <w:marTop w:val="0"/>
      <w:marBottom w:val="0"/>
      <w:divBdr>
        <w:top w:val="none" w:sz="0" w:space="0" w:color="auto"/>
        <w:left w:val="none" w:sz="0" w:space="0" w:color="auto"/>
        <w:bottom w:val="none" w:sz="0" w:space="0" w:color="auto"/>
        <w:right w:val="none" w:sz="0" w:space="0" w:color="auto"/>
      </w:divBdr>
    </w:div>
    <w:div w:id="1477868175">
      <w:bodyDiv w:val="1"/>
      <w:marLeft w:val="0"/>
      <w:marRight w:val="0"/>
      <w:marTop w:val="0"/>
      <w:marBottom w:val="0"/>
      <w:divBdr>
        <w:top w:val="none" w:sz="0" w:space="0" w:color="auto"/>
        <w:left w:val="none" w:sz="0" w:space="0" w:color="auto"/>
        <w:bottom w:val="none" w:sz="0" w:space="0" w:color="auto"/>
        <w:right w:val="none" w:sz="0" w:space="0" w:color="auto"/>
      </w:divBdr>
    </w:div>
    <w:div w:id="1477915939">
      <w:bodyDiv w:val="1"/>
      <w:marLeft w:val="0"/>
      <w:marRight w:val="0"/>
      <w:marTop w:val="0"/>
      <w:marBottom w:val="0"/>
      <w:divBdr>
        <w:top w:val="none" w:sz="0" w:space="0" w:color="auto"/>
        <w:left w:val="none" w:sz="0" w:space="0" w:color="auto"/>
        <w:bottom w:val="none" w:sz="0" w:space="0" w:color="auto"/>
        <w:right w:val="none" w:sz="0" w:space="0" w:color="auto"/>
      </w:divBdr>
    </w:div>
    <w:div w:id="1477919699">
      <w:bodyDiv w:val="1"/>
      <w:marLeft w:val="0"/>
      <w:marRight w:val="0"/>
      <w:marTop w:val="0"/>
      <w:marBottom w:val="0"/>
      <w:divBdr>
        <w:top w:val="none" w:sz="0" w:space="0" w:color="auto"/>
        <w:left w:val="none" w:sz="0" w:space="0" w:color="auto"/>
        <w:bottom w:val="none" w:sz="0" w:space="0" w:color="auto"/>
        <w:right w:val="none" w:sz="0" w:space="0" w:color="auto"/>
      </w:divBdr>
    </w:div>
    <w:div w:id="1478259738">
      <w:bodyDiv w:val="1"/>
      <w:marLeft w:val="0"/>
      <w:marRight w:val="0"/>
      <w:marTop w:val="0"/>
      <w:marBottom w:val="0"/>
      <w:divBdr>
        <w:top w:val="none" w:sz="0" w:space="0" w:color="auto"/>
        <w:left w:val="none" w:sz="0" w:space="0" w:color="auto"/>
        <w:bottom w:val="none" w:sz="0" w:space="0" w:color="auto"/>
        <w:right w:val="none" w:sz="0" w:space="0" w:color="auto"/>
      </w:divBdr>
    </w:div>
    <w:div w:id="1478301317">
      <w:bodyDiv w:val="1"/>
      <w:marLeft w:val="0"/>
      <w:marRight w:val="0"/>
      <w:marTop w:val="0"/>
      <w:marBottom w:val="0"/>
      <w:divBdr>
        <w:top w:val="none" w:sz="0" w:space="0" w:color="auto"/>
        <w:left w:val="none" w:sz="0" w:space="0" w:color="auto"/>
        <w:bottom w:val="none" w:sz="0" w:space="0" w:color="auto"/>
        <w:right w:val="none" w:sz="0" w:space="0" w:color="auto"/>
      </w:divBdr>
    </w:div>
    <w:div w:id="1478305836">
      <w:bodyDiv w:val="1"/>
      <w:marLeft w:val="0"/>
      <w:marRight w:val="0"/>
      <w:marTop w:val="0"/>
      <w:marBottom w:val="0"/>
      <w:divBdr>
        <w:top w:val="none" w:sz="0" w:space="0" w:color="auto"/>
        <w:left w:val="none" w:sz="0" w:space="0" w:color="auto"/>
        <w:bottom w:val="none" w:sz="0" w:space="0" w:color="auto"/>
        <w:right w:val="none" w:sz="0" w:space="0" w:color="auto"/>
      </w:divBdr>
    </w:div>
    <w:div w:id="1478377558">
      <w:bodyDiv w:val="1"/>
      <w:marLeft w:val="0"/>
      <w:marRight w:val="0"/>
      <w:marTop w:val="0"/>
      <w:marBottom w:val="0"/>
      <w:divBdr>
        <w:top w:val="none" w:sz="0" w:space="0" w:color="auto"/>
        <w:left w:val="none" w:sz="0" w:space="0" w:color="auto"/>
        <w:bottom w:val="none" w:sz="0" w:space="0" w:color="auto"/>
        <w:right w:val="none" w:sz="0" w:space="0" w:color="auto"/>
      </w:divBdr>
    </w:div>
    <w:div w:id="1478379135">
      <w:bodyDiv w:val="1"/>
      <w:marLeft w:val="0"/>
      <w:marRight w:val="0"/>
      <w:marTop w:val="0"/>
      <w:marBottom w:val="0"/>
      <w:divBdr>
        <w:top w:val="none" w:sz="0" w:space="0" w:color="auto"/>
        <w:left w:val="none" w:sz="0" w:space="0" w:color="auto"/>
        <w:bottom w:val="none" w:sz="0" w:space="0" w:color="auto"/>
        <w:right w:val="none" w:sz="0" w:space="0" w:color="auto"/>
      </w:divBdr>
    </w:div>
    <w:div w:id="1478450258">
      <w:bodyDiv w:val="1"/>
      <w:marLeft w:val="0"/>
      <w:marRight w:val="0"/>
      <w:marTop w:val="0"/>
      <w:marBottom w:val="0"/>
      <w:divBdr>
        <w:top w:val="none" w:sz="0" w:space="0" w:color="auto"/>
        <w:left w:val="none" w:sz="0" w:space="0" w:color="auto"/>
        <w:bottom w:val="none" w:sz="0" w:space="0" w:color="auto"/>
        <w:right w:val="none" w:sz="0" w:space="0" w:color="auto"/>
      </w:divBdr>
    </w:div>
    <w:div w:id="1478495234">
      <w:bodyDiv w:val="1"/>
      <w:marLeft w:val="0"/>
      <w:marRight w:val="0"/>
      <w:marTop w:val="0"/>
      <w:marBottom w:val="0"/>
      <w:divBdr>
        <w:top w:val="none" w:sz="0" w:space="0" w:color="auto"/>
        <w:left w:val="none" w:sz="0" w:space="0" w:color="auto"/>
        <w:bottom w:val="none" w:sz="0" w:space="0" w:color="auto"/>
        <w:right w:val="none" w:sz="0" w:space="0" w:color="auto"/>
      </w:divBdr>
    </w:div>
    <w:div w:id="1478689967">
      <w:bodyDiv w:val="1"/>
      <w:marLeft w:val="0"/>
      <w:marRight w:val="0"/>
      <w:marTop w:val="0"/>
      <w:marBottom w:val="0"/>
      <w:divBdr>
        <w:top w:val="none" w:sz="0" w:space="0" w:color="auto"/>
        <w:left w:val="none" w:sz="0" w:space="0" w:color="auto"/>
        <w:bottom w:val="none" w:sz="0" w:space="0" w:color="auto"/>
        <w:right w:val="none" w:sz="0" w:space="0" w:color="auto"/>
      </w:divBdr>
    </w:div>
    <w:div w:id="1478691687">
      <w:bodyDiv w:val="1"/>
      <w:marLeft w:val="0"/>
      <w:marRight w:val="0"/>
      <w:marTop w:val="0"/>
      <w:marBottom w:val="0"/>
      <w:divBdr>
        <w:top w:val="none" w:sz="0" w:space="0" w:color="auto"/>
        <w:left w:val="none" w:sz="0" w:space="0" w:color="auto"/>
        <w:bottom w:val="none" w:sz="0" w:space="0" w:color="auto"/>
        <w:right w:val="none" w:sz="0" w:space="0" w:color="auto"/>
      </w:divBdr>
    </w:div>
    <w:div w:id="1478721048">
      <w:bodyDiv w:val="1"/>
      <w:marLeft w:val="0"/>
      <w:marRight w:val="0"/>
      <w:marTop w:val="0"/>
      <w:marBottom w:val="0"/>
      <w:divBdr>
        <w:top w:val="none" w:sz="0" w:space="0" w:color="auto"/>
        <w:left w:val="none" w:sz="0" w:space="0" w:color="auto"/>
        <w:bottom w:val="none" w:sz="0" w:space="0" w:color="auto"/>
        <w:right w:val="none" w:sz="0" w:space="0" w:color="auto"/>
      </w:divBdr>
    </w:div>
    <w:div w:id="1478840871">
      <w:bodyDiv w:val="1"/>
      <w:marLeft w:val="0"/>
      <w:marRight w:val="0"/>
      <w:marTop w:val="0"/>
      <w:marBottom w:val="0"/>
      <w:divBdr>
        <w:top w:val="none" w:sz="0" w:space="0" w:color="auto"/>
        <w:left w:val="none" w:sz="0" w:space="0" w:color="auto"/>
        <w:bottom w:val="none" w:sz="0" w:space="0" w:color="auto"/>
        <w:right w:val="none" w:sz="0" w:space="0" w:color="auto"/>
      </w:divBdr>
    </w:div>
    <w:div w:id="1478953632">
      <w:bodyDiv w:val="1"/>
      <w:marLeft w:val="0"/>
      <w:marRight w:val="0"/>
      <w:marTop w:val="0"/>
      <w:marBottom w:val="0"/>
      <w:divBdr>
        <w:top w:val="none" w:sz="0" w:space="0" w:color="auto"/>
        <w:left w:val="none" w:sz="0" w:space="0" w:color="auto"/>
        <w:bottom w:val="none" w:sz="0" w:space="0" w:color="auto"/>
        <w:right w:val="none" w:sz="0" w:space="0" w:color="auto"/>
      </w:divBdr>
    </w:div>
    <w:div w:id="1478958893">
      <w:bodyDiv w:val="1"/>
      <w:marLeft w:val="0"/>
      <w:marRight w:val="0"/>
      <w:marTop w:val="0"/>
      <w:marBottom w:val="0"/>
      <w:divBdr>
        <w:top w:val="none" w:sz="0" w:space="0" w:color="auto"/>
        <w:left w:val="none" w:sz="0" w:space="0" w:color="auto"/>
        <w:bottom w:val="none" w:sz="0" w:space="0" w:color="auto"/>
        <w:right w:val="none" w:sz="0" w:space="0" w:color="auto"/>
      </w:divBdr>
    </w:div>
    <w:div w:id="1479034936">
      <w:bodyDiv w:val="1"/>
      <w:marLeft w:val="0"/>
      <w:marRight w:val="0"/>
      <w:marTop w:val="0"/>
      <w:marBottom w:val="0"/>
      <w:divBdr>
        <w:top w:val="none" w:sz="0" w:space="0" w:color="auto"/>
        <w:left w:val="none" w:sz="0" w:space="0" w:color="auto"/>
        <w:bottom w:val="none" w:sz="0" w:space="0" w:color="auto"/>
        <w:right w:val="none" w:sz="0" w:space="0" w:color="auto"/>
      </w:divBdr>
    </w:div>
    <w:div w:id="1479147922">
      <w:bodyDiv w:val="1"/>
      <w:marLeft w:val="0"/>
      <w:marRight w:val="0"/>
      <w:marTop w:val="0"/>
      <w:marBottom w:val="0"/>
      <w:divBdr>
        <w:top w:val="none" w:sz="0" w:space="0" w:color="auto"/>
        <w:left w:val="none" w:sz="0" w:space="0" w:color="auto"/>
        <w:bottom w:val="none" w:sz="0" w:space="0" w:color="auto"/>
        <w:right w:val="none" w:sz="0" w:space="0" w:color="auto"/>
      </w:divBdr>
    </w:div>
    <w:div w:id="1479222836">
      <w:bodyDiv w:val="1"/>
      <w:marLeft w:val="0"/>
      <w:marRight w:val="0"/>
      <w:marTop w:val="0"/>
      <w:marBottom w:val="0"/>
      <w:divBdr>
        <w:top w:val="none" w:sz="0" w:space="0" w:color="auto"/>
        <w:left w:val="none" w:sz="0" w:space="0" w:color="auto"/>
        <w:bottom w:val="none" w:sz="0" w:space="0" w:color="auto"/>
        <w:right w:val="none" w:sz="0" w:space="0" w:color="auto"/>
      </w:divBdr>
    </w:div>
    <w:div w:id="1479492194">
      <w:bodyDiv w:val="1"/>
      <w:marLeft w:val="0"/>
      <w:marRight w:val="0"/>
      <w:marTop w:val="0"/>
      <w:marBottom w:val="0"/>
      <w:divBdr>
        <w:top w:val="none" w:sz="0" w:space="0" w:color="auto"/>
        <w:left w:val="none" w:sz="0" w:space="0" w:color="auto"/>
        <w:bottom w:val="none" w:sz="0" w:space="0" w:color="auto"/>
        <w:right w:val="none" w:sz="0" w:space="0" w:color="auto"/>
      </w:divBdr>
    </w:div>
    <w:div w:id="1479495227">
      <w:bodyDiv w:val="1"/>
      <w:marLeft w:val="0"/>
      <w:marRight w:val="0"/>
      <w:marTop w:val="0"/>
      <w:marBottom w:val="0"/>
      <w:divBdr>
        <w:top w:val="none" w:sz="0" w:space="0" w:color="auto"/>
        <w:left w:val="none" w:sz="0" w:space="0" w:color="auto"/>
        <w:bottom w:val="none" w:sz="0" w:space="0" w:color="auto"/>
        <w:right w:val="none" w:sz="0" w:space="0" w:color="auto"/>
      </w:divBdr>
    </w:div>
    <w:div w:id="1479568887">
      <w:bodyDiv w:val="1"/>
      <w:marLeft w:val="0"/>
      <w:marRight w:val="0"/>
      <w:marTop w:val="0"/>
      <w:marBottom w:val="0"/>
      <w:divBdr>
        <w:top w:val="none" w:sz="0" w:space="0" w:color="auto"/>
        <w:left w:val="none" w:sz="0" w:space="0" w:color="auto"/>
        <w:bottom w:val="none" w:sz="0" w:space="0" w:color="auto"/>
        <w:right w:val="none" w:sz="0" w:space="0" w:color="auto"/>
      </w:divBdr>
    </w:div>
    <w:div w:id="1479613510">
      <w:bodyDiv w:val="1"/>
      <w:marLeft w:val="0"/>
      <w:marRight w:val="0"/>
      <w:marTop w:val="0"/>
      <w:marBottom w:val="0"/>
      <w:divBdr>
        <w:top w:val="none" w:sz="0" w:space="0" w:color="auto"/>
        <w:left w:val="none" w:sz="0" w:space="0" w:color="auto"/>
        <w:bottom w:val="none" w:sz="0" w:space="0" w:color="auto"/>
        <w:right w:val="none" w:sz="0" w:space="0" w:color="auto"/>
      </w:divBdr>
    </w:div>
    <w:div w:id="1479683025">
      <w:bodyDiv w:val="1"/>
      <w:marLeft w:val="0"/>
      <w:marRight w:val="0"/>
      <w:marTop w:val="0"/>
      <w:marBottom w:val="0"/>
      <w:divBdr>
        <w:top w:val="none" w:sz="0" w:space="0" w:color="auto"/>
        <w:left w:val="none" w:sz="0" w:space="0" w:color="auto"/>
        <w:bottom w:val="none" w:sz="0" w:space="0" w:color="auto"/>
        <w:right w:val="none" w:sz="0" w:space="0" w:color="auto"/>
      </w:divBdr>
    </w:div>
    <w:div w:id="1479688713">
      <w:bodyDiv w:val="1"/>
      <w:marLeft w:val="0"/>
      <w:marRight w:val="0"/>
      <w:marTop w:val="0"/>
      <w:marBottom w:val="0"/>
      <w:divBdr>
        <w:top w:val="none" w:sz="0" w:space="0" w:color="auto"/>
        <w:left w:val="none" w:sz="0" w:space="0" w:color="auto"/>
        <w:bottom w:val="none" w:sz="0" w:space="0" w:color="auto"/>
        <w:right w:val="none" w:sz="0" w:space="0" w:color="auto"/>
      </w:divBdr>
    </w:div>
    <w:div w:id="1479766442">
      <w:bodyDiv w:val="1"/>
      <w:marLeft w:val="0"/>
      <w:marRight w:val="0"/>
      <w:marTop w:val="0"/>
      <w:marBottom w:val="0"/>
      <w:divBdr>
        <w:top w:val="none" w:sz="0" w:space="0" w:color="auto"/>
        <w:left w:val="none" w:sz="0" w:space="0" w:color="auto"/>
        <w:bottom w:val="none" w:sz="0" w:space="0" w:color="auto"/>
        <w:right w:val="none" w:sz="0" w:space="0" w:color="auto"/>
      </w:divBdr>
    </w:div>
    <w:div w:id="1479835256">
      <w:bodyDiv w:val="1"/>
      <w:marLeft w:val="0"/>
      <w:marRight w:val="0"/>
      <w:marTop w:val="0"/>
      <w:marBottom w:val="0"/>
      <w:divBdr>
        <w:top w:val="none" w:sz="0" w:space="0" w:color="auto"/>
        <w:left w:val="none" w:sz="0" w:space="0" w:color="auto"/>
        <w:bottom w:val="none" w:sz="0" w:space="0" w:color="auto"/>
        <w:right w:val="none" w:sz="0" w:space="0" w:color="auto"/>
      </w:divBdr>
    </w:div>
    <w:div w:id="1479954656">
      <w:bodyDiv w:val="1"/>
      <w:marLeft w:val="0"/>
      <w:marRight w:val="0"/>
      <w:marTop w:val="0"/>
      <w:marBottom w:val="0"/>
      <w:divBdr>
        <w:top w:val="none" w:sz="0" w:space="0" w:color="auto"/>
        <w:left w:val="none" w:sz="0" w:space="0" w:color="auto"/>
        <w:bottom w:val="none" w:sz="0" w:space="0" w:color="auto"/>
        <w:right w:val="none" w:sz="0" w:space="0" w:color="auto"/>
      </w:divBdr>
    </w:div>
    <w:div w:id="1480028725">
      <w:bodyDiv w:val="1"/>
      <w:marLeft w:val="0"/>
      <w:marRight w:val="0"/>
      <w:marTop w:val="0"/>
      <w:marBottom w:val="0"/>
      <w:divBdr>
        <w:top w:val="none" w:sz="0" w:space="0" w:color="auto"/>
        <w:left w:val="none" w:sz="0" w:space="0" w:color="auto"/>
        <w:bottom w:val="none" w:sz="0" w:space="0" w:color="auto"/>
        <w:right w:val="none" w:sz="0" w:space="0" w:color="auto"/>
      </w:divBdr>
    </w:div>
    <w:div w:id="1480031776">
      <w:bodyDiv w:val="1"/>
      <w:marLeft w:val="0"/>
      <w:marRight w:val="0"/>
      <w:marTop w:val="0"/>
      <w:marBottom w:val="0"/>
      <w:divBdr>
        <w:top w:val="none" w:sz="0" w:space="0" w:color="auto"/>
        <w:left w:val="none" w:sz="0" w:space="0" w:color="auto"/>
        <w:bottom w:val="none" w:sz="0" w:space="0" w:color="auto"/>
        <w:right w:val="none" w:sz="0" w:space="0" w:color="auto"/>
      </w:divBdr>
    </w:div>
    <w:div w:id="1480076702">
      <w:bodyDiv w:val="1"/>
      <w:marLeft w:val="0"/>
      <w:marRight w:val="0"/>
      <w:marTop w:val="0"/>
      <w:marBottom w:val="0"/>
      <w:divBdr>
        <w:top w:val="none" w:sz="0" w:space="0" w:color="auto"/>
        <w:left w:val="none" w:sz="0" w:space="0" w:color="auto"/>
        <w:bottom w:val="none" w:sz="0" w:space="0" w:color="auto"/>
        <w:right w:val="none" w:sz="0" w:space="0" w:color="auto"/>
      </w:divBdr>
    </w:div>
    <w:div w:id="1480221777">
      <w:bodyDiv w:val="1"/>
      <w:marLeft w:val="0"/>
      <w:marRight w:val="0"/>
      <w:marTop w:val="0"/>
      <w:marBottom w:val="0"/>
      <w:divBdr>
        <w:top w:val="none" w:sz="0" w:space="0" w:color="auto"/>
        <w:left w:val="none" w:sz="0" w:space="0" w:color="auto"/>
        <w:bottom w:val="none" w:sz="0" w:space="0" w:color="auto"/>
        <w:right w:val="none" w:sz="0" w:space="0" w:color="auto"/>
      </w:divBdr>
    </w:div>
    <w:div w:id="1480413710">
      <w:bodyDiv w:val="1"/>
      <w:marLeft w:val="0"/>
      <w:marRight w:val="0"/>
      <w:marTop w:val="0"/>
      <w:marBottom w:val="0"/>
      <w:divBdr>
        <w:top w:val="none" w:sz="0" w:space="0" w:color="auto"/>
        <w:left w:val="none" w:sz="0" w:space="0" w:color="auto"/>
        <w:bottom w:val="none" w:sz="0" w:space="0" w:color="auto"/>
        <w:right w:val="none" w:sz="0" w:space="0" w:color="auto"/>
      </w:divBdr>
    </w:div>
    <w:div w:id="1480422260">
      <w:bodyDiv w:val="1"/>
      <w:marLeft w:val="0"/>
      <w:marRight w:val="0"/>
      <w:marTop w:val="0"/>
      <w:marBottom w:val="0"/>
      <w:divBdr>
        <w:top w:val="none" w:sz="0" w:space="0" w:color="auto"/>
        <w:left w:val="none" w:sz="0" w:space="0" w:color="auto"/>
        <w:bottom w:val="none" w:sz="0" w:space="0" w:color="auto"/>
        <w:right w:val="none" w:sz="0" w:space="0" w:color="auto"/>
      </w:divBdr>
    </w:div>
    <w:div w:id="1480682641">
      <w:bodyDiv w:val="1"/>
      <w:marLeft w:val="0"/>
      <w:marRight w:val="0"/>
      <w:marTop w:val="0"/>
      <w:marBottom w:val="0"/>
      <w:divBdr>
        <w:top w:val="none" w:sz="0" w:space="0" w:color="auto"/>
        <w:left w:val="none" w:sz="0" w:space="0" w:color="auto"/>
        <w:bottom w:val="none" w:sz="0" w:space="0" w:color="auto"/>
        <w:right w:val="none" w:sz="0" w:space="0" w:color="auto"/>
      </w:divBdr>
    </w:div>
    <w:div w:id="1480803522">
      <w:bodyDiv w:val="1"/>
      <w:marLeft w:val="0"/>
      <w:marRight w:val="0"/>
      <w:marTop w:val="0"/>
      <w:marBottom w:val="0"/>
      <w:divBdr>
        <w:top w:val="none" w:sz="0" w:space="0" w:color="auto"/>
        <w:left w:val="none" w:sz="0" w:space="0" w:color="auto"/>
        <w:bottom w:val="none" w:sz="0" w:space="0" w:color="auto"/>
        <w:right w:val="none" w:sz="0" w:space="0" w:color="auto"/>
      </w:divBdr>
    </w:div>
    <w:div w:id="1480807093">
      <w:bodyDiv w:val="1"/>
      <w:marLeft w:val="0"/>
      <w:marRight w:val="0"/>
      <w:marTop w:val="0"/>
      <w:marBottom w:val="0"/>
      <w:divBdr>
        <w:top w:val="none" w:sz="0" w:space="0" w:color="auto"/>
        <w:left w:val="none" w:sz="0" w:space="0" w:color="auto"/>
        <w:bottom w:val="none" w:sz="0" w:space="0" w:color="auto"/>
        <w:right w:val="none" w:sz="0" w:space="0" w:color="auto"/>
      </w:divBdr>
    </w:div>
    <w:div w:id="1480807626">
      <w:bodyDiv w:val="1"/>
      <w:marLeft w:val="0"/>
      <w:marRight w:val="0"/>
      <w:marTop w:val="0"/>
      <w:marBottom w:val="0"/>
      <w:divBdr>
        <w:top w:val="none" w:sz="0" w:space="0" w:color="auto"/>
        <w:left w:val="none" w:sz="0" w:space="0" w:color="auto"/>
        <w:bottom w:val="none" w:sz="0" w:space="0" w:color="auto"/>
        <w:right w:val="none" w:sz="0" w:space="0" w:color="auto"/>
      </w:divBdr>
    </w:div>
    <w:div w:id="1480852358">
      <w:bodyDiv w:val="1"/>
      <w:marLeft w:val="0"/>
      <w:marRight w:val="0"/>
      <w:marTop w:val="0"/>
      <w:marBottom w:val="0"/>
      <w:divBdr>
        <w:top w:val="none" w:sz="0" w:space="0" w:color="auto"/>
        <w:left w:val="none" w:sz="0" w:space="0" w:color="auto"/>
        <w:bottom w:val="none" w:sz="0" w:space="0" w:color="auto"/>
        <w:right w:val="none" w:sz="0" w:space="0" w:color="auto"/>
      </w:divBdr>
    </w:div>
    <w:div w:id="1480921374">
      <w:bodyDiv w:val="1"/>
      <w:marLeft w:val="0"/>
      <w:marRight w:val="0"/>
      <w:marTop w:val="0"/>
      <w:marBottom w:val="0"/>
      <w:divBdr>
        <w:top w:val="none" w:sz="0" w:space="0" w:color="auto"/>
        <w:left w:val="none" w:sz="0" w:space="0" w:color="auto"/>
        <w:bottom w:val="none" w:sz="0" w:space="0" w:color="auto"/>
        <w:right w:val="none" w:sz="0" w:space="0" w:color="auto"/>
      </w:divBdr>
    </w:div>
    <w:div w:id="1480926832">
      <w:bodyDiv w:val="1"/>
      <w:marLeft w:val="0"/>
      <w:marRight w:val="0"/>
      <w:marTop w:val="0"/>
      <w:marBottom w:val="0"/>
      <w:divBdr>
        <w:top w:val="none" w:sz="0" w:space="0" w:color="auto"/>
        <w:left w:val="none" w:sz="0" w:space="0" w:color="auto"/>
        <w:bottom w:val="none" w:sz="0" w:space="0" w:color="auto"/>
        <w:right w:val="none" w:sz="0" w:space="0" w:color="auto"/>
      </w:divBdr>
    </w:div>
    <w:div w:id="1481114401">
      <w:bodyDiv w:val="1"/>
      <w:marLeft w:val="0"/>
      <w:marRight w:val="0"/>
      <w:marTop w:val="0"/>
      <w:marBottom w:val="0"/>
      <w:divBdr>
        <w:top w:val="none" w:sz="0" w:space="0" w:color="auto"/>
        <w:left w:val="none" w:sz="0" w:space="0" w:color="auto"/>
        <w:bottom w:val="none" w:sz="0" w:space="0" w:color="auto"/>
        <w:right w:val="none" w:sz="0" w:space="0" w:color="auto"/>
      </w:divBdr>
    </w:div>
    <w:div w:id="1481120804">
      <w:bodyDiv w:val="1"/>
      <w:marLeft w:val="0"/>
      <w:marRight w:val="0"/>
      <w:marTop w:val="0"/>
      <w:marBottom w:val="0"/>
      <w:divBdr>
        <w:top w:val="none" w:sz="0" w:space="0" w:color="auto"/>
        <w:left w:val="none" w:sz="0" w:space="0" w:color="auto"/>
        <w:bottom w:val="none" w:sz="0" w:space="0" w:color="auto"/>
        <w:right w:val="none" w:sz="0" w:space="0" w:color="auto"/>
      </w:divBdr>
    </w:div>
    <w:div w:id="1481456437">
      <w:bodyDiv w:val="1"/>
      <w:marLeft w:val="0"/>
      <w:marRight w:val="0"/>
      <w:marTop w:val="0"/>
      <w:marBottom w:val="0"/>
      <w:divBdr>
        <w:top w:val="none" w:sz="0" w:space="0" w:color="auto"/>
        <w:left w:val="none" w:sz="0" w:space="0" w:color="auto"/>
        <w:bottom w:val="none" w:sz="0" w:space="0" w:color="auto"/>
        <w:right w:val="none" w:sz="0" w:space="0" w:color="auto"/>
      </w:divBdr>
    </w:div>
    <w:div w:id="1481656742">
      <w:bodyDiv w:val="1"/>
      <w:marLeft w:val="0"/>
      <w:marRight w:val="0"/>
      <w:marTop w:val="0"/>
      <w:marBottom w:val="0"/>
      <w:divBdr>
        <w:top w:val="none" w:sz="0" w:space="0" w:color="auto"/>
        <w:left w:val="none" w:sz="0" w:space="0" w:color="auto"/>
        <w:bottom w:val="none" w:sz="0" w:space="0" w:color="auto"/>
        <w:right w:val="none" w:sz="0" w:space="0" w:color="auto"/>
      </w:divBdr>
    </w:div>
    <w:div w:id="1481658319">
      <w:bodyDiv w:val="1"/>
      <w:marLeft w:val="0"/>
      <w:marRight w:val="0"/>
      <w:marTop w:val="0"/>
      <w:marBottom w:val="0"/>
      <w:divBdr>
        <w:top w:val="none" w:sz="0" w:space="0" w:color="auto"/>
        <w:left w:val="none" w:sz="0" w:space="0" w:color="auto"/>
        <w:bottom w:val="none" w:sz="0" w:space="0" w:color="auto"/>
        <w:right w:val="none" w:sz="0" w:space="0" w:color="auto"/>
      </w:divBdr>
    </w:div>
    <w:div w:id="1481846657">
      <w:bodyDiv w:val="1"/>
      <w:marLeft w:val="0"/>
      <w:marRight w:val="0"/>
      <w:marTop w:val="0"/>
      <w:marBottom w:val="0"/>
      <w:divBdr>
        <w:top w:val="none" w:sz="0" w:space="0" w:color="auto"/>
        <w:left w:val="none" w:sz="0" w:space="0" w:color="auto"/>
        <w:bottom w:val="none" w:sz="0" w:space="0" w:color="auto"/>
        <w:right w:val="none" w:sz="0" w:space="0" w:color="auto"/>
      </w:divBdr>
    </w:div>
    <w:div w:id="1481850759">
      <w:bodyDiv w:val="1"/>
      <w:marLeft w:val="0"/>
      <w:marRight w:val="0"/>
      <w:marTop w:val="0"/>
      <w:marBottom w:val="0"/>
      <w:divBdr>
        <w:top w:val="none" w:sz="0" w:space="0" w:color="auto"/>
        <w:left w:val="none" w:sz="0" w:space="0" w:color="auto"/>
        <w:bottom w:val="none" w:sz="0" w:space="0" w:color="auto"/>
        <w:right w:val="none" w:sz="0" w:space="0" w:color="auto"/>
      </w:divBdr>
    </w:div>
    <w:div w:id="1481917474">
      <w:bodyDiv w:val="1"/>
      <w:marLeft w:val="0"/>
      <w:marRight w:val="0"/>
      <w:marTop w:val="0"/>
      <w:marBottom w:val="0"/>
      <w:divBdr>
        <w:top w:val="none" w:sz="0" w:space="0" w:color="auto"/>
        <w:left w:val="none" w:sz="0" w:space="0" w:color="auto"/>
        <w:bottom w:val="none" w:sz="0" w:space="0" w:color="auto"/>
        <w:right w:val="none" w:sz="0" w:space="0" w:color="auto"/>
      </w:divBdr>
    </w:div>
    <w:div w:id="1481966061">
      <w:bodyDiv w:val="1"/>
      <w:marLeft w:val="0"/>
      <w:marRight w:val="0"/>
      <w:marTop w:val="0"/>
      <w:marBottom w:val="0"/>
      <w:divBdr>
        <w:top w:val="none" w:sz="0" w:space="0" w:color="auto"/>
        <w:left w:val="none" w:sz="0" w:space="0" w:color="auto"/>
        <w:bottom w:val="none" w:sz="0" w:space="0" w:color="auto"/>
        <w:right w:val="none" w:sz="0" w:space="0" w:color="auto"/>
      </w:divBdr>
    </w:div>
    <w:div w:id="1481993621">
      <w:bodyDiv w:val="1"/>
      <w:marLeft w:val="0"/>
      <w:marRight w:val="0"/>
      <w:marTop w:val="0"/>
      <w:marBottom w:val="0"/>
      <w:divBdr>
        <w:top w:val="none" w:sz="0" w:space="0" w:color="auto"/>
        <w:left w:val="none" w:sz="0" w:space="0" w:color="auto"/>
        <w:bottom w:val="none" w:sz="0" w:space="0" w:color="auto"/>
        <w:right w:val="none" w:sz="0" w:space="0" w:color="auto"/>
      </w:divBdr>
    </w:div>
    <w:div w:id="1481993631">
      <w:bodyDiv w:val="1"/>
      <w:marLeft w:val="0"/>
      <w:marRight w:val="0"/>
      <w:marTop w:val="0"/>
      <w:marBottom w:val="0"/>
      <w:divBdr>
        <w:top w:val="none" w:sz="0" w:space="0" w:color="auto"/>
        <w:left w:val="none" w:sz="0" w:space="0" w:color="auto"/>
        <w:bottom w:val="none" w:sz="0" w:space="0" w:color="auto"/>
        <w:right w:val="none" w:sz="0" w:space="0" w:color="auto"/>
      </w:divBdr>
    </w:div>
    <w:div w:id="1482115730">
      <w:bodyDiv w:val="1"/>
      <w:marLeft w:val="0"/>
      <w:marRight w:val="0"/>
      <w:marTop w:val="0"/>
      <w:marBottom w:val="0"/>
      <w:divBdr>
        <w:top w:val="none" w:sz="0" w:space="0" w:color="auto"/>
        <w:left w:val="none" w:sz="0" w:space="0" w:color="auto"/>
        <w:bottom w:val="none" w:sz="0" w:space="0" w:color="auto"/>
        <w:right w:val="none" w:sz="0" w:space="0" w:color="auto"/>
      </w:divBdr>
    </w:div>
    <w:div w:id="1482115748">
      <w:bodyDiv w:val="1"/>
      <w:marLeft w:val="0"/>
      <w:marRight w:val="0"/>
      <w:marTop w:val="0"/>
      <w:marBottom w:val="0"/>
      <w:divBdr>
        <w:top w:val="none" w:sz="0" w:space="0" w:color="auto"/>
        <w:left w:val="none" w:sz="0" w:space="0" w:color="auto"/>
        <w:bottom w:val="none" w:sz="0" w:space="0" w:color="auto"/>
        <w:right w:val="none" w:sz="0" w:space="0" w:color="auto"/>
      </w:divBdr>
    </w:div>
    <w:div w:id="1482426283">
      <w:bodyDiv w:val="1"/>
      <w:marLeft w:val="0"/>
      <w:marRight w:val="0"/>
      <w:marTop w:val="0"/>
      <w:marBottom w:val="0"/>
      <w:divBdr>
        <w:top w:val="none" w:sz="0" w:space="0" w:color="auto"/>
        <w:left w:val="none" w:sz="0" w:space="0" w:color="auto"/>
        <w:bottom w:val="none" w:sz="0" w:space="0" w:color="auto"/>
        <w:right w:val="none" w:sz="0" w:space="0" w:color="auto"/>
      </w:divBdr>
    </w:div>
    <w:div w:id="1482428894">
      <w:bodyDiv w:val="1"/>
      <w:marLeft w:val="0"/>
      <w:marRight w:val="0"/>
      <w:marTop w:val="0"/>
      <w:marBottom w:val="0"/>
      <w:divBdr>
        <w:top w:val="none" w:sz="0" w:space="0" w:color="auto"/>
        <w:left w:val="none" w:sz="0" w:space="0" w:color="auto"/>
        <w:bottom w:val="none" w:sz="0" w:space="0" w:color="auto"/>
        <w:right w:val="none" w:sz="0" w:space="0" w:color="auto"/>
      </w:divBdr>
    </w:div>
    <w:div w:id="1482846862">
      <w:bodyDiv w:val="1"/>
      <w:marLeft w:val="0"/>
      <w:marRight w:val="0"/>
      <w:marTop w:val="0"/>
      <w:marBottom w:val="0"/>
      <w:divBdr>
        <w:top w:val="none" w:sz="0" w:space="0" w:color="auto"/>
        <w:left w:val="none" w:sz="0" w:space="0" w:color="auto"/>
        <w:bottom w:val="none" w:sz="0" w:space="0" w:color="auto"/>
        <w:right w:val="none" w:sz="0" w:space="0" w:color="auto"/>
      </w:divBdr>
    </w:div>
    <w:div w:id="1482848229">
      <w:bodyDiv w:val="1"/>
      <w:marLeft w:val="0"/>
      <w:marRight w:val="0"/>
      <w:marTop w:val="0"/>
      <w:marBottom w:val="0"/>
      <w:divBdr>
        <w:top w:val="none" w:sz="0" w:space="0" w:color="auto"/>
        <w:left w:val="none" w:sz="0" w:space="0" w:color="auto"/>
        <w:bottom w:val="none" w:sz="0" w:space="0" w:color="auto"/>
        <w:right w:val="none" w:sz="0" w:space="0" w:color="auto"/>
      </w:divBdr>
    </w:div>
    <w:div w:id="1483037946">
      <w:bodyDiv w:val="1"/>
      <w:marLeft w:val="0"/>
      <w:marRight w:val="0"/>
      <w:marTop w:val="0"/>
      <w:marBottom w:val="0"/>
      <w:divBdr>
        <w:top w:val="none" w:sz="0" w:space="0" w:color="auto"/>
        <w:left w:val="none" w:sz="0" w:space="0" w:color="auto"/>
        <w:bottom w:val="none" w:sz="0" w:space="0" w:color="auto"/>
        <w:right w:val="none" w:sz="0" w:space="0" w:color="auto"/>
      </w:divBdr>
    </w:div>
    <w:div w:id="1483427831">
      <w:bodyDiv w:val="1"/>
      <w:marLeft w:val="0"/>
      <w:marRight w:val="0"/>
      <w:marTop w:val="0"/>
      <w:marBottom w:val="0"/>
      <w:divBdr>
        <w:top w:val="none" w:sz="0" w:space="0" w:color="auto"/>
        <w:left w:val="none" w:sz="0" w:space="0" w:color="auto"/>
        <w:bottom w:val="none" w:sz="0" w:space="0" w:color="auto"/>
        <w:right w:val="none" w:sz="0" w:space="0" w:color="auto"/>
      </w:divBdr>
    </w:div>
    <w:div w:id="1483622118">
      <w:bodyDiv w:val="1"/>
      <w:marLeft w:val="0"/>
      <w:marRight w:val="0"/>
      <w:marTop w:val="0"/>
      <w:marBottom w:val="0"/>
      <w:divBdr>
        <w:top w:val="none" w:sz="0" w:space="0" w:color="auto"/>
        <w:left w:val="none" w:sz="0" w:space="0" w:color="auto"/>
        <w:bottom w:val="none" w:sz="0" w:space="0" w:color="auto"/>
        <w:right w:val="none" w:sz="0" w:space="0" w:color="auto"/>
      </w:divBdr>
    </w:div>
    <w:div w:id="1483960732">
      <w:bodyDiv w:val="1"/>
      <w:marLeft w:val="0"/>
      <w:marRight w:val="0"/>
      <w:marTop w:val="0"/>
      <w:marBottom w:val="0"/>
      <w:divBdr>
        <w:top w:val="none" w:sz="0" w:space="0" w:color="auto"/>
        <w:left w:val="none" w:sz="0" w:space="0" w:color="auto"/>
        <w:bottom w:val="none" w:sz="0" w:space="0" w:color="auto"/>
        <w:right w:val="none" w:sz="0" w:space="0" w:color="auto"/>
      </w:divBdr>
    </w:div>
    <w:div w:id="1484270532">
      <w:bodyDiv w:val="1"/>
      <w:marLeft w:val="0"/>
      <w:marRight w:val="0"/>
      <w:marTop w:val="0"/>
      <w:marBottom w:val="0"/>
      <w:divBdr>
        <w:top w:val="none" w:sz="0" w:space="0" w:color="auto"/>
        <w:left w:val="none" w:sz="0" w:space="0" w:color="auto"/>
        <w:bottom w:val="none" w:sz="0" w:space="0" w:color="auto"/>
        <w:right w:val="none" w:sz="0" w:space="0" w:color="auto"/>
      </w:divBdr>
    </w:div>
    <w:div w:id="1484273633">
      <w:bodyDiv w:val="1"/>
      <w:marLeft w:val="0"/>
      <w:marRight w:val="0"/>
      <w:marTop w:val="0"/>
      <w:marBottom w:val="0"/>
      <w:divBdr>
        <w:top w:val="none" w:sz="0" w:space="0" w:color="auto"/>
        <w:left w:val="none" w:sz="0" w:space="0" w:color="auto"/>
        <w:bottom w:val="none" w:sz="0" w:space="0" w:color="auto"/>
        <w:right w:val="none" w:sz="0" w:space="0" w:color="auto"/>
      </w:divBdr>
    </w:div>
    <w:div w:id="1484395841">
      <w:bodyDiv w:val="1"/>
      <w:marLeft w:val="0"/>
      <w:marRight w:val="0"/>
      <w:marTop w:val="0"/>
      <w:marBottom w:val="0"/>
      <w:divBdr>
        <w:top w:val="none" w:sz="0" w:space="0" w:color="auto"/>
        <w:left w:val="none" w:sz="0" w:space="0" w:color="auto"/>
        <w:bottom w:val="none" w:sz="0" w:space="0" w:color="auto"/>
        <w:right w:val="none" w:sz="0" w:space="0" w:color="auto"/>
      </w:divBdr>
    </w:div>
    <w:div w:id="1484470053">
      <w:bodyDiv w:val="1"/>
      <w:marLeft w:val="0"/>
      <w:marRight w:val="0"/>
      <w:marTop w:val="0"/>
      <w:marBottom w:val="0"/>
      <w:divBdr>
        <w:top w:val="none" w:sz="0" w:space="0" w:color="auto"/>
        <w:left w:val="none" w:sz="0" w:space="0" w:color="auto"/>
        <w:bottom w:val="none" w:sz="0" w:space="0" w:color="auto"/>
        <w:right w:val="none" w:sz="0" w:space="0" w:color="auto"/>
      </w:divBdr>
    </w:div>
    <w:div w:id="1484615871">
      <w:bodyDiv w:val="1"/>
      <w:marLeft w:val="0"/>
      <w:marRight w:val="0"/>
      <w:marTop w:val="0"/>
      <w:marBottom w:val="0"/>
      <w:divBdr>
        <w:top w:val="none" w:sz="0" w:space="0" w:color="auto"/>
        <w:left w:val="none" w:sz="0" w:space="0" w:color="auto"/>
        <w:bottom w:val="none" w:sz="0" w:space="0" w:color="auto"/>
        <w:right w:val="none" w:sz="0" w:space="0" w:color="auto"/>
      </w:divBdr>
    </w:div>
    <w:div w:id="1484813041">
      <w:bodyDiv w:val="1"/>
      <w:marLeft w:val="0"/>
      <w:marRight w:val="0"/>
      <w:marTop w:val="0"/>
      <w:marBottom w:val="0"/>
      <w:divBdr>
        <w:top w:val="none" w:sz="0" w:space="0" w:color="auto"/>
        <w:left w:val="none" w:sz="0" w:space="0" w:color="auto"/>
        <w:bottom w:val="none" w:sz="0" w:space="0" w:color="auto"/>
        <w:right w:val="none" w:sz="0" w:space="0" w:color="auto"/>
      </w:divBdr>
    </w:div>
    <w:div w:id="1485122951">
      <w:bodyDiv w:val="1"/>
      <w:marLeft w:val="0"/>
      <w:marRight w:val="0"/>
      <w:marTop w:val="0"/>
      <w:marBottom w:val="0"/>
      <w:divBdr>
        <w:top w:val="none" w:sz="0" w:space="0" w:color="auto"/>
        <w:left w:val="none" w:sz="0" w:space="0" w:color="auto"/>
        <w:bottom w:val="none" w:sz="0" w:space="0" w:color="auto"/>
        <w:right w:val="none" w:sz="0" w:space="0" w:color="auto"/>
      </w:divBdr>
    </w:div>
    <w:div w:id="1485123458">
      <w:bodyDiv w:val="1"/>
      <w:marLeft w:val="0"/>
      <w:marRight w:val="0"/>
      <w:marTop w:val="0"/>
      <w:marBottom w:val="0"/>
      <w:divBdr>
        <w:top w:val="none" w:sz="0" w:space="0" w:color="auto"/>
        <w:left w:val="none" w:sz="0" w:space="0" w:color="auto"/>
        <w:bottom w:val="none" w:sz="0" w:space="0" w:color="auto"/>
        <w:right w:val="none" w:sz="0" w:space="0" w:color="auto"/>
      </w:divBdr>
    </w:div>
    <w:div w:id="1485200680">
      <w:bodyDiv w:val="1"/>
      <w:marLeft w:val="0"/>
      <w:marRight w:val="0"/>
      <w:marTop w:val="0"/>
      <w:marBottom w:val="0"/>
      <w:divBdr>
        <w:top w:val="none" w:sz="0" w:space="0" w:color="auto"/>
        <w:left w:val="none" w:sz="0" w:space="0" w:color="auto"/>
        <w:bottom w:val="none" w:sz="0" w:space="0" w:color="auto"/>
        <w:right w:val="none" w:sz="0" w:space="0" w:color="auto"/>
      </w:divBdr>
    </w:div>
    <w:div w:id="1485271511">
      <w:bodyDiv w:val="1"/>
      <w:marLeft w:val="0"/>
      <w:marRight w:val="0"/>
      <w:marTop w:val="0"/>
      <w:marBottom w:val="0"/>
      <w:divBdr>
        <w:top w:val="none" w:sz="0" w:space="0" w:color="auto"/>
        <w:left w:val="none" w:sz="0" w:space="0" w:color="auto"/>
        <w:bottom w:val="none" w:sz="0" w:space="0" w:color="auto"/>
        <w:right w:val="none" w:sz="0" w:space="0" w:color="auto"/>
      </w:divBdr>
    </w:div>
    <w:div w:id="1485465650">
      <w:bodyDiv w:val="1"/>
      <w:marLeft w:val="0"/>
      <w:marRight w:val="0"/>
      <w:marTop w:val="0"/>
      <w:marBottom w:val="0"/>
      <w:divBdr>
        <w:top w:val="none" w:sz="0" w:space="0" w:color="auto"/>
        <w:left w:val="none" w:sz="0" w:space="0" w:color="auto"/>
        <w:bottom w:val="none" w:sz="0" w:space="0" w:color="auto"/>
        <w:right w:val="none" w:sz="0" w:space="0" w:color="auto"/>
      </w:divBdr>
    </w:div>
    <w:div w:id="1485470811">
      <w:bodyDiv w:val="1"/>
      <w:marLeft w:val="0"/>
      <w:marRight w:val="0"/>
      <w:marTop w:val="0"/>
      <w:marBottom w:val="0"/>
      <w:divBdr>
        <w:top w:val="none" w:sz="0" w:space="0" w:color="auto"/>
        <w:left w:val="none" w:sz="0" w:space="0" w:color="auto"/>
        <w:bottom w:val="none" w:sz="0" w:space="0" w:color="auto"/>
        <w:right w:val="none" w:sz="0" w:space="0" w:color="auto"/>
      </w:divBdr>
    </w:div>
    <w:div w:id="1485588094">
      <w:bodyDiv w:val="1"/>
      <w:marLeft w:val="0"/>
      <w:marRight w:val="0"/>
      <w:marTop w:val="0"/>
      <w:marBottom w:val="0"/>
      <w:divBdr>
        <w:top w:val="none" w:sz="0" w:space="0" w:color="auto"/>
        <w:left w:val="none" w:sz="0" w:space="0" w:color="auto"/>
        <w:bottom w:val="none" w:sz="0" w:space="0" w:color="auto"/>
        <w:right w:val="none" w:sz="0" w:space="0" w:color="auto"/>
      </w:divBdr>
    </w:div>
    <w:div w:id="1485589994">
      <w:bodyDiv w:val="1"/>
      <w:marLeft w:val="0"/>
      <w:marRight w:val="0"/>
      <w:marTop w:val="0"/>
      <w:marBottom w:val="0"/>
      <w:divBdr>
        <w:top w:val="none" w:sz="0" w:space="0" w:color="auto"/>
        <w:left w:val="none" w:sz="0" w:space="0" w:color="auto"/>
        <w:bottom w:val="none" w:sz="0" w:space="0" w:color="auto"/>
        <w:right w:val="none" w:sz="0" w:space="0" w:color="auto"/>
      </w:divBdr>
    </w:div>
    <w:div w:id="1485779644">
      <w:bodyDiv w:val="1"/>
      <w:marLeft w:val="0"/>
      <w:marRight w:val="0"/>
      <w:marTop w:val="0"/>
      <w:marBottom w:val="0"/>
      <w:divBdr>
        <w:top w:val="none" w:sz="0" w:space="0" w:color="auto"/>
        <w:left w:val="none" w:sz="0" w:space="0" w:color="auto"/>
        <w:bottom w:val="none" w:sz="0" w:space="0" w:color="auto"/>
        <w:right w:val="none" w:sz="0" w:space="0" w:color="auto"/>
      </w:divBdr>
    </w:div>
    <w:div w:id="1485782574">
      <w:bodyDiv w:val="1"/>
      <w:marLeft w:val="0"/>
      <w:marRight w:val="0"/>
      <w:marTop w:val="0"/>
      <w:marBottom w:val="0"/>
      <w:divBdr>
        <w:top w:val="none" w:sz="0" w:space="0" w:color="auto"/>
        <w:left w:val="none" w:sz="0" w:space="0" w:color="auto"/>
        <w:bottom w:val="none" w:sz="0" w:space="0" w:color="auto"/>
        <w:right w:val="none" w:sz="0" w:space="0" w:color="auto"/>
      </w:divBdr>
    </w:div>
    <w:div w:id="1485973595">
      <w:bodyDiv w:val="1"/>
      <w:marLeft w:val="0"/>
      <w:marRight w:val="0"/>
      <w:marTop w:val="0"/>
      <w:marBottom w:val="0"/>
      <w:divBdr>
        <w:top w:val="none" w:sz="0" w:space="0" w:color="auto"/>
        <w:left w:val="none" w:sz="0" w:space="0" w:color="auto"/>
        <w:bottom w:val="none" w:sz="0" w:space="0" w:color="auto"/>
        <w:right w:val="none" w:sz="0" w:space="0" w:color="auto"/>
      </w:divBdr>
    </w:div>
    <w:div w:id="1486048320">
      <w:bodyDiv w:val="1"/>
      <w:marLeft w:val="0"/>
      <w:marRight w:val="0"/>
      <w:marTop w:val="0"/>
      <w:marBottom w:val="0"/>
      <w:divBdr>
        <w:top w:val="none" w:sz="0" w:space="0" w:color="auto"/>
        <w:left w:val="none" w:sz="0" w:space="0" w:color="auto"/>
        <w:bottom w:val="none" w:sz="0" w:space="0" w:color="auto"/>
        <w:right w:val="none" w:sz="0" w:space="0" w:color="auto"/>
      </w:divBdr>
    </w:div>
    <w:div w:id="1486051651">
      <w:bodyDiv w:val="1"/>
      <w:marLeft w:val="0"/>
      <w:marRight w:val="0"/>
      <w:marTop w:val="0"/>
      <w:marBottom w:val="0"/>
      <w:divBdr>
        <w:top w:val="none" w:sz="0" w:space="0" w:color="auto"/>
        <w:left w:val="none" w:sz="0" w:space="0" w:color="auto"/>
        <w:bottom w:val="none" w:sz="0" w:space="0" w:color="auto"/>
        <w:right w:val="none" w:sz="0" w:space="0" w:color="auto"/>
      </w:divBdr>
    </w:div>
    <w:div w:id="1486124298">
      <w:bodyDiv w:val="1"/>
      <w:marLeft w:val="0"/>
      <w:marRight w:val="0"/>
      <w:marTop w:val="0"/>
      <w:marBottom w:val="0"/>
      <w:divBdr>
        <w:top w:val="none" w:sz="0" w:space="0" w:color="auto"/>
        <w:left w:val="none" w:sz="0" w:space="0" w:color="auto"/>
        <w:bottom w:val="none" w:sz="0" w:space="0" w:color="auto"/>
        <w:right w:val="none" w:sz="0" w:space="0" w:color="auto"/>
      </w:divBdr>
    </w:div>
    <w:div w:id="1486168808">
      <w:bodyDiv w:val="1"/>
      <w:marLeft w:val="0"/>
      <w:marRight w:val="0"/>
      <w:marTop w:val="0"/>
      <w:marBottom w:val="0"/>
      <w:divBdr>
        <w:top w:val="none" w:sz="0" w:space="0" w:color="auto"/>
        <w:left w:val="none" w:sz="0" w:space="0" w:color="auto"/>
        <w:bottom w:val="none" w:sz="0" w:space="0" w:color="auto"/>
        <w:right w:val="none" w:sz="0" w:space="0" w:color="auto"/>
      </w:divBdr>
    </w:div>
    <w:div w:id="1486699327">
      <w:bodyDiv w:val="1"/>
      <w:marLeft w:val="0"/>
      <w:marRight w:val="0"/>
      <w:marTop w:val="0"/>
      <w:marBottom w:val="0"/>
      <w:divBdr>
        <w:top w:val="none" w:sz="0" w:space="0" w:color="auto"/>
        <w:left w:val="none" w:sz="0" w:space="0" w:color="auto"/>
        <w:bottom w:val="none" w:sz="0" w:space="0" w:color="auto"/>
        <w:right w:val="none" w:sz="0" w:space="0" w:color="auto"/>
      </w:divBdr>
    </w:div>
    <w:div w:id="1486699421">
      <w:bodyDiv w:val="1"/>
      <w:marLeft w:val="0"/>
      <w:marRight w:val="0"/>
      <w:marTop w:val="0"/>
      <w:marBottom w:val="0"/>
      <w:divBdr>
        <w:top w:val="none" w:sz="0" w:space="0" w:color="auto"/>
        <w:left w:val="none" w:sz="0" w:space="0" w:color="auto"/>
        <w:bottom w:val="none" w:sz="0" w:space="0" w:color="auto"/>
        <w:right w:val="none" w:sz="0" w:space="0" w:color="auto"/>
      </w:divBdr>
    </w:div>
    <w:div w:id="1486706003">
      <w:bodyDiv w:val="1"/>
      <w:marLeft w:val="0"/>
      <w:marRight w:val="0"/>
      <w:marTop w:val="0"/>
      <w:marBottom w:val="0"/>
      <w:divBdr>
        <w:top w:val="none" w:sz="0" w:space="0" w:color="auto"/>
        <w:left w:val="none" w:sz="0" w:space="0" w:color="auto"/>
        <w:bottom w:val="none" w:sz="0" w:space="0" w:color="auto"/>
        <w:right w:val="none" w:sz="0" w:space="0" w:color="auto"/>
      </w:divBdr>
    </w:div>
    <w:div w:id="1486781452">
      <w:bodyDiv w:val="1"/>
      <w:marLeft w:val="0"/>
      <w:marRight w:val="0"/>
      <w:marTop w:val="0"/>
      <w:marBottom w:val="0"/>
      <w:divBdr>
        <w:top w:val="none" w:sz="0" w:space="0" w:color="auto"/>
        <w:left w:val="none" w:sz="0" w:space="0" w:color="auto"/>
        <w:bottom w:val="none" w:sz="0" w:space="0" w:color="auto"/>
        <w:right w:val="none" w:sz="0" w:space="0" w:color="auto"/>
      </w:divBdr>
    </w:div>
    <w:div w:id="1486894670">
      <w:bodyDiv w:val="1"/>
      <w:marLeft w:val="0"/>
      <w:marRight w:val="0"/>
      <w:marTop w:val="0"/>
      <w:marBottom w:val="0"/>
      <w:divBdr>
        <w:top w:val="none" w:sz="0" w:space="0" w:color="auto"/>
        <w:left w:val="none" w:sz="0" w:space="0" w:color="auto"/>
        <w:bottom w:val="none" w:sz="0" w:space="0" w:color="auto"/>
        <w:right w:val="none" w:sz="0" w:space="0" w:color="auto"/>
      </w:divBdr>
    </w:div>
    <w:div w:id="1486896421">
      <w:bodyDiv w:val="1"/>
      <w:marLeft w:val="0"/>
      <w:marRight w:val="0"/>
      <w:marTop w:val="0"/>
      <w:marBottom w:val="0"/>
      <w:divBdr>
        <w:top w:val="none" w:sz="0" w:space="0" w:color="auto"/>
        <w:left w:val="none" w:sz="0" w:space="0" w:color="auto"/>
        <w:bottom w:val="none" w:sz="0" w:space="0" w:color="auto"/>
        <w:right w:val="none" w:sz="0" w:space="0" w:color="auto"/>
      </w:divBdr>
    </w:div>
    <w:div w:id="1487283635">
      <w:bodyDiv w:val="1"/>
      <w:marLeft w:val="0"/>
      <w:marRight w:val="0"/>
      <w:marTop w:val="0"/>
      <w:marBottom w:val="0"/>
      <w:divBdr>
        <w:top w:val="none" w:sz="0" w:space="0" w:color="auto"/>
        <w:left w:val="none" w:sz="0" w:space="0" w:color="auto"/>
        <w:bottom w:val="none" w:sz="0" w:space="0" w:color="auto"/>
        <w:right w:val="none" w:sz="0" w:space="0" w:color="auto"/>
      </w:divBdr>
    </w:div>
    <w:div w:id="1487359297">
      <w:bodyDiv w:val="1"/>
      <w:marLeft w:val="0"/>
      <w:marRight w:val="0"/>
      <w:marTop w:val="0"/>
      <w:marBottom w:val="0"/>
      <w:divBdr>
        <w:top w:val="none" w:sz="0" w:space="0" w:color="auto"/>
        <w:left w:val="none" w:sz="0" w:space="0" w:color="auto"/>
        <w:bottom w:val="none" w:sz="0" w:space="0" w:color="auto"/>
        <w:right w:val="none" w:sz="0" w:space="0" w:color="auto"/>
      </w:divBdr>
    </w:div>
    <w:div w:id="1487431314">
      <w:bodyDiv w:val="1"/>
      <w:marLeft w:val="0"/>
      <w:marRight w:val="0"/>
      <w:marTop w:val="0"/>
      <w:marBottom w:val="0"/>
      <w:divBdr>
        <w:top w:val="none" w:sz="0" w:space="0" w:color="auto"/>
        <w:left w:val="none" w:sz="0" w:space="0" w:color="auto"/>
        <w:bottom w:val="none" w:sz="0" w:space="0" w:color="auto"/>
        <w:right w:val="none" w:sz="0" w:space="0" w:color="auto"/>
      </w:divBdr>
    </w:div>
    <w:div w:id="1487435572">
      <w:bodyDiv w:val="1"/>
      <w:marLeft w:val="0"/>
      <w:marRight w:val="0"/>
      <w:marTop w:val="0"/>
      <w:marBottom w:val="0"/>
      <w:divBdr>
        <w:top w:val="none" w:sz="0" w:space="0" w:color="auto"/>
        <w:left w:val="none" w:sz="0" w:space="0" w:color="auto"/>
        <w:bottom w:val="none" w:sz="0" w:space="0" w:color="auto"/>
        <w:right w:val="none" w:sz="0" w:space="0" w:color="auto"/>
      </w:divBdr>
    </w:div>
    <w:div w:id="1487628034">
      <w:bodyDiv w:val="1"/>
      <w:marLeft w:val="0"/>
      <w:marRight w:val="0"/>
      <w:marTop w:val="0"/>
      <w:marBottom w:val="0"/>
      <w:divBdr>
        <w:top w:val="none" w:sz="0" w:space="0" w:color="auto"/>
        <w:left w:val="none" w:sz="0" w:space="0" w:color="auto"/>
        <w:bottom w:val="none" w:sz="0" w:space="0" w:color="auto"/>
        <w:right w:val="none" w:sz="0" w:space="0" w:color="auto"/>
      </w:divBdr>
    </w:div>
    <w:div w:id="1487741867">
      <w:bodyDiv w:val="1"/>
      <w:marLeft w:val="0"/>
      <w:marRight w:val="0"/>
      <w:marTop w:val="0"/>
      <w:marBottom w:val="0"/>
      <w:divBdr>
        <w:top w:val="none" w:sz="0" w:space="0" w:color="auto"/>
        <w:left w:val="none" w:sz="0" w:space="0" w:color="auto"/>
        <w:bottom w:val="none" w:sz="0" w:space="0" w:color="auto"/>
        <w:right w:val="none" w:sz="0" w:space="0" w:color="auto"/>
      </w:divBdr>
    </w:div>
    <w:div w:id="1487742613">
      <w:bodyDiv w:val="1"/>
      <w:marLeft w:val="0"/>
      <w:marRight w:val="0"/>
      <w:marTop w:val="0"/>
      <w:marBottom w:val="0"/>
      <w:divBdr>
        <w:top w:val="none" w:sz="0" w:space="0" w:color="auto"/>
        <w:left w:val="none" w:sz="0" w:space="0" w:color="auto"/>
        <w:bottom w:val="none" w:sz="0" w:space="0" w:color="auto"/>
        <w:right w:val="none" w:sz="0" w:space="0" w:color="auto"/>
      </w:divBdr>
    </w:div>
    <w:div w:id="1487744014">
      <w:bodyDiv w:val="1"/>
      <w:marLeft w:val="0"/>
      <w:marRight w:val="0"/>
      <w:marTop w:val="0"/>
      <w:marBottom w:val="0"/>
      <w:divBdr>
        <w:top w:val="none" w:sz="0" w:space="0" w:color="auto"/>
        <w:left w:val="none" w:sz="0" w:space="0" w:color="auto"/>
        <w:bottom w:val="none" w:sz="0" w:space="0" w:color="auto"/>
        <w:right w:val="none" w:sz="0" w:space="0" w:color="auto"/>
      </w:divBdr>
    </w:div>
    <w:div w:id="1487821633">
      <w:bodyDiv w:val="1"/>
      <w:marLeft w:val="0"/>
      <w:marRight w:val="0"/>
      <w:marTop w:val="0"/>
      <w:marBottom w:val="0"/>
      <w:divBdr>
        <w:top w:val="none" w:sz="0" w:space="0" w:color="auto"/>
        <w:left w:val="none" w:sz="0" w:space="0" w:color="auto"/>
        <w:bottom w:val="none" w:sz="0" w:space="0" w:color="auto"/>
        <w:right w:val="none" w:sz="0" w:space="0" w:color="auto"/>
      </w:divBdr>
    </w:div>
    <w:div w:id="1487893153">
      <w:bodyDiv w:val="1"/>
      <w:marLeft w:val="0"/>
      <w:marRight w:val="0"/>
      <w:marTop w:val="0"/>
      <w:marBottom w:val="0"/>
      <w:divBdr>
        <w:top w:val="none" w:sz="0" w:space="0" w:color="auto"/>
        <w:left w:val="none" w:sz="0" w:space="0" w:color="auto"/>
        <w:bottom w:val="none" w:sz="0" w:space="0" w:color="auto"/>
        <w:right w:val="none" w:sz="0" w:space="0" w:color="auto"/>
      </w:divBdr>
    </w:div>
    <w:div w:id="1488088238">
      <w:bodyDiv w:val="1"/>
      <w:marLeft w:val="0"/>
      <w:marRight w:val="0"/>
      <w:marTop w:val="0"/>
      <w:marBottom w:val="0"/>
      <w:divBdr>
        <w:top w:val="none" w:sz="0" w:space="0" w:color="auto"/>
        <w:left w:val="none" w:sz="0" w:space="0" w:color="auto"/>
        <w:bottom w:val="none" w:sz="0" w:space="0" w:color="auto"/>
        <w:right w:val="none" w:sz="0" w:space="0" w:color="auto"/>
      </w:divBdr>
    </w:div>
    <w:div w:id="1488090627">
      <w:bodyDiv w:val="1"/>
      <w:marLeft w:val="0"/>
      <w:marRight w:val="0"/>
      <w:marTop w:val="0"/>
      <w:marBottom w:val="0"/>
      <w:divBdr>
        <w:top w:val="none" w:sz="0" w:space="0" w:color="auto"/>
        <w:left w:val="none" w:sz="0" w:space="0" w:color="auto"/>
        <w:bottom w:val="none" w:sz="0" w:space="0" w:color="auto"/>
        <w:right w:val="none" w:sz="0" w:space="0" w:color="auto"/>
      </w:divBdr>
    </w:div>
    <w:div w:id="1488329219">
      <w:bodyDiv w:val="1"/>
      <w:marLeft w:val="0"/>
      <w:marRight w:val="0"/>
      <w:marTop w:val="0"/>
      <w:marBottom w:val="0"/>
      <w:divBdr>
        <w:top w:val="none" w:sz="0" w:space="0" w:color="auto"/>
        <w:left w:val="none" w:sz="0" w:space="0" w:color="auto"/>
        <w:bottom w:val="none" w:sz="0" w:space="0" w:color="auto"/>
        <w:right w:val="none" w:sz="0" w:space="0" w:color="auto"/>
      </w:divBdr>
    </w:div>
    <w:div w:id="1488591699">
      <w:bodyDiv w:val="1"/>
      <w:marLeft w:val="0"/>
      <w:marRight w:val="0"/>
      <w:marTop w:val="0"/>
      <w:marBottom w:val="0"/>
      <w:divBdr>
        <w:top w:val="none" w:sz="0" w:space="0" w:color="auto"/>
        <w:left w:val="none" w:sz="0" w:space="0" w:color="auto"/>
        <w:bottom w:val="none" w:sz="0" w:space="0" w:color="auto"/>
        <w:right w:val="none" w:sz="0" w:space="0" w:color="auto"/>
      </w:divBdr>
    </w:div>
    <w:div w:id="1488595084">
      <w:bodyDiv w:val="1"/>
      <w:marLeft w:val="0"/>
      <w:marRight w:val="0"/>
      <w:marTop w:val="0"/>
      <w:marBottom w:val="0"/>
      <w:divBdr>
        <w:top w:val="none" w:sz="0" w:space="0" w:color="auto"/>
        <w:left w:val="none" w:sz="0" w:space="0" w:color="auto"/>
        <w:bottom w:val="none" w:sz="0" w:space="0" w:color="auto"/>
        <w:right w:val="none" w:sz="0" w:space="0" w:color="auto"/>
      </w:divBdr>
    </w:div>
    <w:div w:id="1488745825">
      <w:bodyDiv w:val="1"/>
      <w:marLeft w:val="0"/>
      <w:marRight w:val="0"/>
      <w:marTop w:val="0"/>
      <w:marBottom w:val="0"/>
      <w:divBdr>
        <w:top w:val="none" w:sz="0" w:space="0" w:color="auto"/>
        <w:left w:val="none" w:sz="0" w:space="0" w:color="auto"/>
        <w:bottom w:val="none" w:sz="0" w:space="0" w:color="auto"/>
        <w:right w:val="none" w:sz="0" w:space="0" w:color="auto"/>
      </w:divBdr>
    </w:div>
    <w:div w:id="1488747594">
      <w:bodyDiv w:val="1"/>
      <w:marLeft w:val="0"/>
      <w:marRight w:val="0"/>
      <w:marTop w:val="0"/>
      <w:marBottom w:val="0"/>
      <w:divBdr>
        <w:top w:val="none" w:sz="0" w:space="0" w:color="auto"/>
        <w:left w:val="none" w:sz="0" w:space="0" w:color="auto"/>
        <w:bottom w:val="none" w:sz="0" w:space="0" w:color="auto"/>
        <w:right w:val="none" w:sz="0" w:space="0" w:color="auto"/>
      </w:divBdr>
    </w:div>
    <w:div w:id="1489205398">
      <w:bodyDiv w:val="1"/>
      <w:marLeft w:val="0"/>
      <w:marRight w:val="0"/>
      <w:marTop w:val="0"/>
      <w:marBottom w:val="0"/>
      <w:divBdr>
        <w:top w:val="none" w:sz="0" w:space="0" w:color="auto"/>
        <w:left w:val="none" w:sz="0" w:space="0" w:color="auto"/>
        <w:bottom w:val="none" w:sz="0" w:space="0" w:color="auto"/>
        <w:right w:val="none" w:sz="0" w:space="0" w:color="auto"/>
      </w:divBdr>
    </w:div>
    <w:div w:id="1489205468">
      <w:bodyDiv w:val="1"/>
      <w:marLeft w:val="0"/>
      <w:marRight w:val="0"/>
      <w:marTop w:val="0"/>
      <w:marBottom w:val="0"/>
      <w:divBdr>
        <w:top w:val="none" w:sz="0" w:space="0" w:color="auto"/>
        <w:left w:val="none" w:sz="0" w:space="0" w:color="auto"/>
        <w:bottom w:val="none" w:sz="0" w:space="0" w:color="auto"/>
        <w:right w:val="none" w:sz="0" w:space="0" w:color="auto"/>
      </w:divBdr>
    </w:div>
    <w:div w:id="1489205697">
      <w:bodyDiv w:val="1"/>
      <w:marLeft w:val="0"/>
      <w:marRight w:val="0"/>
      <w:marTop w:val="0"/>
      <w:marBottom w:val="0"/>
      <w:divBdr>
        <w:top w:val="none" w:sz="0" w:space="0" w:color="auto"/>
        <w:left w:val="none" w:sz="0" w:space="0" w:color="auto"/>
        <w:bottom w:val="none" w:sz="0" w:space="0" w:color="auto"/>
        <w:right w:val="none" w:sz="0" w:space="0" w:color="auto"/>
      </w:divBdr>
    </w:div>
    <w:div w:id="1489252918">
      <w:bodyDiv w:val="1"/>
      <w:marLeft w:val="0"/>
      <w:marRight w:val="0"/>
      <w:marTop w:val="0"/>
      <w:marBottom w:val="0"/>
      <w:divBdr>
        <w:top w:val="none" w:sz="0" w:space="0" w:color="auto"/>
        <w:left w:val="none" w:sz="0" w:space="0" w:color="auto"/>
        <w:bottom w:val="none" w:sz="0" w:space="0" w:color="auto"/>
        <w:right w:val="none" w:sz="0" w:space="0" w:color="auto"/>
      </w:divBdr>
    </w:div>
    <w:div w:id="1489324074">
      <w:bodyDiv w:val="1"/>
      <w:marLeft w:val="0"/>
      <w:marRight w:val="0"/>
      <w:marTop w:val="0"/>
      <w:marBottom w:val="0"/>
      <w:divBdr>
        <w:top w:val="none" w:sz="0" w:space="0" w:color="auto"/>
        <w:left w:val="none" w:sz="0" w:space="0" w:color="auto"/>
        <w:bottom w:val="none" w:sz="0" w:space="0" w:color="auto"/>
        <w:right w:val="none" w:sz="0" w:space="0" w:color="auto"/>
      </w:divBdr>
    </w:div>
    <w:div w:id="1489325700">
      <w:bodyDiv w:val="1"/>
      <w:marLeft w:val="0"/>
      <w:marRight w:val="0"/>
      <w:marTop w:val="0"/>
      <w:marBottom w:val="0"/>
      <w:divBdr>
        <w:top w:val="none" w:sz="0" w:space="0" w:color="auto"/>
        <w:left w:val="none" w:sz="0" w:space="0" w:color="auto"/>
        <w:bottom w:val="none" w:sz="0" w:space="0" w:color="auto"/>
        <w:right w:val="none" w:sz="0" w:space="0" w:color="auto"/>
      </w:divBdr>
    </w:div>
    <w:div w:id="1489445013">
      <w:bodyDiv w:val="1"/>
      <w:marLeft w:val="0"/>
      <w:marRight w:val="0"/>
      <w:marTop w:val="0"/>
      <w:marBottom w:val="0"/>
      <w:divBdr>
        <w:top w:val="none" w:sz="0" w:space="0" w:color="auto"/>
        <w:left w:val="none" w:sz="0" w:space="0" w:color="auto"/>
        <w:bottom w:val="none" w:sz="0" w:space="0" w:color="auto"/>
        <w:right w:val="none" w:sz="0" w:space="0" w:color="auto"/>
      </w:divBdr>
    </w:div>
    <w:div w:id="1489519977">
      <w:bodyDiv w:val="1"/>
      <w:marLeft w:val="0"/>
      <w:marRight w:val="0"/>
      <w:marTop w:val="0"/>
      <w:marBottom w:val="0"/>
      <w:divBdr>
        <w:top w:val="none" w:sz="0" w:space="0" w:color="auto"/>
        <w:left w:val="none" w:sz="0" w:space="0" w:color="auto"/>
        <w:bottom w:val="none" w:sz="0" w:space="0" w:color="auto"/>
        <w:right w:val="none" w:sz="0" w:space="0" w:color="auto"/>
      </w:divBdr>
    </w:div>
    <w:div w:id="1489521403">
      <w:bodyDiv w:val="1"/>
      <w:marLeft w:val="0"/>
      <w:marRight w:val="0"/>
      <w:marTop w:val="0"/>
      <w:marBottom w:val="0"/>
      <w:divBdr>
        <w:top w:val="none" w:sz="0" w:space="0" w:color="auto"/>
        <w:left w:val="none" w:sz="0" w:space="0" w:color="auto"/>
        <w:bottom w:val="none" w:sz="0" w:space="0" w:color="auto"/>
        <w:right w:val="none" w:sz="0" w:space="0" w:color="auto"/>
      </w:divBdr>
    </w:div>
    <w:div w:id="1489633653">
      <w:bodyDiv w:val="1"/>
      <w:marLeft w:val="0"/>
      <w:marRight w:val="0"/>
      <w:marTop w:val="0"/>
      <w:marBottom w:val="0"/>
      <w:divBdr>
        <w:top w:val="none" w:sz="0" w:space="0" w:color="auto"/>
        <w:left w:val="none" w:sz="0" w:space="0" w:color="auto"/>
        <w:bottom w:val="none" w:sz="0" w:space="0" w:color="auto"/>
        <w:right w:val="none" w:sz="0" w:space="0" w:color="auto"/>
      </w:divBdr>
    </w:div>
    <w:div w:id="1489639233">
      <w:bodyDiv w:val="1"/>
      <w:marLeft w:val="0"/>
      <w:marRight w:val="0"/>
      <w:marTop w:val="0"/>
      <w:marBottom w:val="0"/>
      <w:divBdr>
        <w:top w:val="none" w:sz="0" w:space="0" w:color="auto"/>
        <w:left w:val="none" w:sz="0" w:space="0" w:color="auto"/>
        <w:bottom w:val="none" w:sz="0" w:space="0" w:color="auto"/>
        <w:right w:val="none" w:sz="0" w:space="0" w:color="auto"/>
      </w:divBdr>
    </w:div>
    <w:div w:id="1489712870">
      <w:bodyDiv w:val="1"/>
      <w:marLeft w:val="0"/>
      <w:marRight w:val="0"/>
      <w:marTop w:val="0"/>
      <w:marBottom w:val="0"/>
      <w:divBdr>
        <w:top w:val="none" w:sz="0" w:space="0" w:color="auto"/>
        <w:left w:val="none" w:sz="0" w:space="0" w:color="auto"/>
        <w:bottom w:val="none" w:sz="0" w:space="0" w:color="auto"/>
        <w:right w:val="none" w:sz="0" w:space="0" w:color="auto"/>
      </w:divBdr>
    </w:div>
    <w:div w:id="1490051659">
      <w:bodyDiv w:val="1"/>
      <w:marLeft w:val="0"/>
      <w:marRight w:val="0"/>
      <w:marTop w:val="0"/>
      <w:marBottom w:val="0"/>
      <w:divBdr>
        <w:top w:val="none" w:sz="0" w:space="0" w:color="auto"/>
        <w:left w:val="none" w:sz="0" w:space="0" w:color="auto"/>
        <w:bottom w:val="none" w:sz="0" w:space="0" w:color="auto"/>
        <w:right w:val="none" w:sz="0" w:space="0" w:color="auto"/>
      </w:divBdr>
    </w:div>
    <w:div w:id="1490055639">
      <w:bodyDiv w:val="1"/>
      <w:marLeft w:val="0"/>
      <w:marRight w:val="0"/>
      <w:marTop w:val="0"/>
      <w:marBottom w:val="0"/>
      <w:divBdr>
        <w:top w:val="none" w:sz="0" w:space="0" w:color="auto"/>
        <w:left w:val="none" w:sz="0" w:space="0" w:color="auto"/>
        <w:bottom w:val="none" w:sz="0" w:space="0" w:color="auto"/>
        <w:right w:val="none" w:sz="0" w:space="0" w:color="auto"/>
      </w:divBdr>
    </w:div>
    <w:div w:id="1490057083">
      <w:bodyDiv w:val="1"/>
      <w:marLeft w:val="0"/>
      <w:marRight w:val="0"/>
      <w:marTop w:val="0"/>
      <w:marBottom w:val="0"/>
      <w:divBdr>
        <w:top w:val="none" w:sz="0" w:space="0" w:color="auto"/>
        <w:left w:val="none" w:sz="0" w:space="0" w:color="auto"/>
        <w:bottom w:val="none" w:sz="0" w:space="0" w:color="auto"/>
        <w:right w:val="none" w:sz="0" w:space="0" w:color="auto"/>
      </w:divBdr>
    </w:div>
    <w:div w:id="1490320687">
      <w:bodyDiv w:val="1"/>
      <w:marLeft w:val="0"/>
      <w:marRight w:val="0"/>
      <w:marTop w:val="0"/>
      <w:marBottom w:val="0"/>
      <w:divBdr>
        <w:top w:val="none" w:sz="0" w:space="0" w:color="auto"/>
        <w:left w:val="none" w:sz="0" w:space="0" w:color="auto"/>
        <w:bottom w:val="none" w:sz="0" w:space="0" w:color="auto"/>
        <w:right w:val="none" w:sz="0" w:space="0" w:color="auto"/>
      </w:divBdr>
    </w:div>
    <w:div w:id="1490560979">
      <w:bodyDiv w:val="1"/>
      <w:marLeft w:val="0"/>
      <w:marRight w:val="0"/>
      <w:marTop w:val="0"/>
      <w:marBottom w:val="0"/>
      <w:divBdr>
        <w:top w:val="none" w:sz="0" w:space="0" w:color="auto"/>
        <w:left w:val="none" w:sz="0" w:space="0" w:color="auto"/>
        <w:bottom w:val="none" w:sz="0" w:space="0" w:color="auto"/>
        <w:right w:val="none" w:sz="0" w:space="0" w:color="auto"/>
      </w:divBdr>
    </w:div>
    <w:div w:id="1491097526">
      <w:bodyDiv w:val="1"/>
      <w:marLeft w:val="0"/>
      <w:marRight w:val="0"/>
      <w:marTop w:val="0"/>
      <w:marBottom w:val="0"/>
      <w:divBdr>
        <w:top w:val="none" w:sz="0" w:space="0" w:color="auto"/>
        <w:left w:val="none" w:sz="0" w:space="0" w:color="auto"/>
        <w:bottom w:val="none" w:sz="0" w:space="0" w:color="auto"/>
        <w:right w:val="none" w:sz="0" w:space="0" w:color="auto"/>
      </w:divBdr>
    </w:div>
    <w:div w:id="1491212556">
      <w:bodyDiv w:val="1"/>
      <w:marLeft w:val="0"/>
      <w:marRight w:val="0"/>
      <w:marTop w:val="0"/>
      <w:marBottom w:val="0"/>
      <w:divBdr>
        <w:top w:val="none" w:sz="0" w:space="0" w:color="auto"/>
        <w:left w:val="none" w:sz="0" w:space="0" w:color="auto"/>
        <w:bottom w:val="none" w:sz="0" w:space="0" w:color="auto"/>
        <w:right w:val="none" w:sz="0" w:space="0" w:color="auto"/>
      </w:divBdr>
    </w:div>
    <w:div w:id="1491213178">
      <w:bodyDiv w:val="1"/>
      <w:marLeft w:val="0"/>
      <w:marRight w:val="0"/>
      <w:marTop w:val="0"/>
      <w:marBottom w:val="0"/>
      <w:divBdr>
        <w:top w:val="none" w:sz="0" w:space="0" w:color="auto"/>
        <w:left w:val="none" w:sz="0" w:space="0" w:color="auto"/>
        <w:bottom w:val="none" w:sz="0" w:space="0" w:color="auto"/>
        <w:right w:val="none" w:sz="0" w:space="0" w:color="auto"/>
      </w:divBdr>
    </w:div>
    <w:div w:id="1491292650">
      <w:bodyDiv w:val="1"/>
      <w:marLeft w:val="0"/>
      <w:marRight w:val="0"/>
      <w:marTop w:val="0"/>
      <w:marBottom w:val="0"/>
      <w:divBdr>
        <w:top w:val="none" w:sz="0" w:space="0" w:color="auto"/>
        <w:left w:val="none" w:sz="0" w:space="0" w:color="auto"/>
        <w:bottom w:val="none" w:sz="0" w:space="0" w:color="auto"/>
        <w:right w:val="none" w:sz="0" w:space="0" w:color="auto"/>
      </w:divBdr>
    </w:div>
    <w:div w:id="1491293859">
      <w:bodyDiv w:val="1"/>
      <w:marLeft w:val="0"/>
      <w:marRight w:val="0"/>
      <w:marTop w:val="0"/>
      <w:marBottom w:val="0"/>
      <w:divBdr>
        <w:top w:val="none" w:sz="0" w:space="0" w:color="auto"/>
        <w:left w:val="none" w:sz="0" w:space="0" w:color="auto"/>
        <w:bottom w:val="none" w:sz="0" w:space="0" w:color="auto"/>
        <w:right w:val="none" w:sz="0" w:space="0" w:color="auto"/>
      </w:divBdr>
    </w:div>
    <w:div w:id="1491558535">
      <w:bodyDiv w:val="1"/>
      <w:marLeft w:val="0"/>
      <w:marRight w:val="0"/>
      <w:marTop w:val="0"/>
      <w:marBottom w:val="0"/>
      <w:divBdr>
        <w:top w:val="none" w:sz="0" w:space="0" w:color="auto"/>
        <w:left w:val="none" w:sz="0" w:space="0" w:color="auto"/>
        <w:bottom w:val="none" w:sz="0" w:space="0" w:color="auto"/>
        <w:right w:val="none" w:sz="0" w:space="0" w:color="auto"/>
      </w:divBdr>
    </w:div>
    <w:div w:id="1491748002">
      <w:bodyDiv w:val="1"/>
      <w:marLeft w:val="0"/>
      <w:marRight w:val="0"/>
      <w:marTop w:val="0"/>
      <w:marBottom w:val="0"/>
      <w:divBdr>
        <w:top w:val="none" w:sz="0" w:space="0" w:color="auto"/>
        <w:left w:val="none" w:sz="0" w:space="0" w:color="auto"/>
        <w:bottom w:val="none" w:sz="0" w:space="0" w:color="auto"/>
        <w:right w:val="none" w:sz="0" w:space="0" w:color="auto"/>
      </w:divBdr>
    </w:div>
    <w:div w:id="1491944158">
      <w:bodyDiv w:val="1"/>
      <w:marLeft w:val="0"/>
      <w:marRight w:val="0"/>
      <w:marTop w:val="0"/>
      <w:marBottom w:val="0"/>
      <w:divBdr>
        <w:top w:val="none" w:sz="0" w:space="0" w:color="auto"/>
        <w:left w:val="none" w:sz="0" w:space="0" w:color="auto"/>
        <w:bottom w:val="none" w:sz="0" w:space="0" w:color="auto"/>
        <w:right w:val="none" w:sz="0" w:space="0" w:color="auto"/>
      </w:divBdr>
    </w:div>
    <w:div w:id="1492017225">
      <w:bodyDiv w:val="1"/>
      <w:marLeft w:val="0"/>
      <w:marRight w:val="0"/>
      <w:marTop w:val="0"/>
      <w:marBottom w:val="0"/>
      <w:divBdr>
        <w:top w:val="none" w:sz="0" w:space="0" w:color="auto"/>
        <w:left w:val="none" w:sz="0" w:space="0" w:color="auto"/>
        <w:bottom w:val="none" w:sz="0" w:space="0" w:color="auto"/>
        <w:right w:val="none" w:sz="0" w:space="0" w:color="auto"/>
      </w:divBdr>
    </w:div>
    <w:div w:id="1492020829">
      <w:bodyDiv w:val="1"/>
      <w:marLeft w:val="0"/>
      <w:marRight w:val="0"/>
      <w:marTop w:val="0"/>
      <w:marBottom w:val="0"/>
      <w:divBdr>
        <w:top w:val="none" w:sz="0" w:space="0" w:color="auto"/>
        <w:left w:val="none" w:sz="0" w:space="0" w:color="auto"/>
        <w:bottom w:val="none" w:sz="0" w:space="0" w:color="auto"/>
        <w:right w:val="none" w:sz="0" w:space="0" w:color="auto"/>
      </w:divBdr>
    </w:div>
    <w:div w:id="1492214716">
      <w:bodyDiv w:val="1"/>
      <w:marLeft w:val="0"/>
      <w:marRight w:val="0"/>
      <w:marTop w:val="0"/>
      <w:marBottom w:val="0"/>
      <w:divBdr>
        <w:top w:val="none" w:sz="0" w:space="0" w:color="auto"/>
        <w:left w:val="none" w:sz="0" w:space="0" w:color="auto"/>
        <w:bottom w:val="none" w:sz="0" w:space="0" w:color="auto"/>
        <w:right w:val="none" w:sz="0" w:space="0" w:color="auto"/>
      </w:divBdr>
    </w:div>
    <w:div w:id="1492478604">
      <w:bodyDiv w:val="1"/>
      <w:marLeft w:val="0"/>
      <w:marRight w:val="0"/>
      <w:marTop w:val="0"/>
      <w:marBottom w:val="0"/>
      <w:divBdr>
        <w:top w:val="none" w:sz="0" w:space="0" w:color="auto"/>
        <w:left w:val="none" w:sz="0" w:space="0" w:color="auto"/>
        <w:bottom w:val="none" w:sz="0" w:space="0" w:color="auto"/>
        <w:right w:val="none" w:sz="0" w:space="0" w:color="auto"/>
      </w:divBdr>
    </w:div>
    <w:div w:id="1492479170">
      <w:bodyDiv w:val="1"/>
      <w:marLeft w:val="0"/>
      <w:marRight w:val="0"/>
      <w:marTop w:val="0"/>
      <w:marBottom w:val="0"/>
      <w:divBdr>
        <w:top w:val="none" w:sz="0" w:space="0" w:color="auto"/>
        <w:left w:val="none" w:sz="0" w:space="0" w:color="auto"/>
        <w:bottom w:val="none" w:sz="0" w:space="0" w:color="auto"/>
        <w:right w:val="none" w:sz="0" w:space="0" w:color="auto"/>
      </w:divBdr>
    </w:div>
    <w:div w:id="1492528822">
      <w:bodyDiv w:val="1"/>
      <w:marLeft w:val="0"/>
      <w:marRight w:val="0"/>
      <w:marTop w:val="0"/>
      <w:marBottom w:val="0"/>
      <w:divBdr>
        <w:top w:val="none" w:sz="0" w:space="0" w:color="auto"/>
        <w:left w:val="none" w:sz="0" w:space="0" w:color="auto"/>
        <w:bottom w:val="none" w:sz="0" w:space="0" w:color="auto"/>
        <w:right w:val="none" w:sz="0" w:space="0" w:color="auto"/>
      </w:divBdr>
    </w:div>
    <w:div w:id="1492719726">
      <w:bodyDiv w:val="1"/>
      <w:marLeft w:val="0"/>
      <w:marRight w:val="0"/>
      <w:marTop w:val="0"/>
      <w:marBottom w:val="0"/>
      <w:divBdr>
        <w:top w:val="none" w:sz="0" w:space="0" w:color="auto"/>
        <w:left w:val="none" w:sz="0" w:space="0" w:color="auto"/>
        <w:bottom w:val="none" w:sz="0" w:space="0" w:color="auto"/>
        <w:right w:val="none" w:sz="0" w:space="0" w:color="auto"/>
      </w:divBdr>
    </w:div>
    <w:div w:id="1492793434">
      <w:bodyDiv w:val="1"/>
      <w:marLeft w:val="0"/>
      <w:marRight w:val="0"/>
      <w:marTop w:val="0"/>
      <w:marBottom w:val="0"/>
      <w:divBdr>
        <w:top w:val="none" w:sz="0" w:space="0" w:color="auto"/>
        <w:left w:val="none" w:sz="0" w:space="0" w:color="auto"/>
        <w:bottom w:val="none" w:sz="0" w:space="0" w:color="auto"/>
        <w:right w:val="none" w:sz="0" w:space="0" w:color="auto"/>
      </w:divBdr>
    </w:div>
    <w:div w:id="1492867024">
      <w:bodyDiv w:val="1"/>
      <w:marLeft w:val="0"/>
      <w:marRight w:val="0"/>
      <w:marTop w:val="0"/>
      <w:marBottom w:val="0"/>
      <w:divBdr>
        <w:top w:val="none" w:sz="0" w:space="0" w:color="auto"/>
        <w:left w:val="none" w:sz="0" w:space="0" w:color="auto"/>
        <w:bottom w:val="none" w:sz="0" w:space="0" w:color="auto"/>
        <w:right w:val="none" w:sz="0" w:space="0" w:color="auto"/>
      </w:divBdr>
    </w:div>
    <w:div w:id="1492942184">
      <w:bodyDiv w:val="1"/>
      <w:marLeft w:val="0"/>
      <w:marRight w:val="0"/>
      <w:marTop w:val="0"/>
      <w:marBottom w:val="0"/>
      <w:divBdr>
        <w:top w:val="none" w:sz="0" w:space="0" w:color="auto"/>
        <w:left w:val="none" w:sz="0" w:space="0" w:color="auto"/>
        <w:bottom w:val="none" w:sz="0" w:space="0" w:color="auto"/>
        <w:right w:val="none" w:sz="0" w:space="0" w:color="auto"/>
      </w:divBdr>
    </w:div>
    <w:div w:id="1492984197">
      <w:bodyDiv w:val="1"/>
      <w:marLeft w:val="0"/>
      <w:marRight w:val="0"/>
      <w:marTop w:val="0"/>
      <w:marBottom w:val="0"/>
      <w:divBdr>
        <w:top w:val="none" w:sz="0" w:space="0" w:color="auto"/>
        <w:left w:val="none" w:sz="0" w:space="0" w:color="auto"/>
        <w:bottom w:val="none" w:sz="0" w:space="0" w:color="auto"/>
        <w:right w:val="none" w:sz="0" w:space="0" w:color="auto"/>
      </w:divBdr>
    </w:div>
    <w:div w:id="1493183031">
      <w:bodyDiv w:val="1"/>
      <w:marLeft w:val="0"/>
      <w:marRight w:val="0"/>
      <w:marTop w:val="0"/>
      <w:marBottom w:val="0"/>
      <w:divBdr>
        <w:top w:val="none" w:sz="0" w:space="0" w:color="auto"/>
        <w:left w:val="none" w:sz="0" w:space="0" w:color="auto"/>
        <w:bottom w:val="none" w:sz="0" w:space="0" w:color="auto"/>
        <w:right w:val="none" w:sz="0" w:space="0" w:color="auto"/>
      </w:divBdr>
    </w:div>
    <w:div w:id="1493368926">
      <w:bodyDiv w:val="1"/>
      <w:marLeft w:val="0"/>
      <w:marRight w:val="0"/>
      <w:marTop w:val="0"/>
      <w:marBottom w:val="0"/>
      <w:divBdr>
        <w:top w:val="none" w:sz="0" w:space="0" w:color="auto"/>
        <w:left w:val="none" w:sz="0" w:space="0" w:color="auto"/>
        <w:bottom w:val="none" w:sz="0" w:space="0" w:color="auto"/>
        <w:right w:val="none" w:sz="0" w:space="0" w:color="auto"/>
      </w:divBdr>
    </w:div>
    <w:div w:id="1493371480">
      <w:bodyDiv w:val="1"/>
      <w:marLeft w:val="0"/>
      <w:marRight w:val="0"/>
      <w:marTop w:val="0"/>
      <w:marBottom w:val="0"/>
      <w:divBdr>
        <w:top w:val="none" w:sz="0" w:space="0" w:color="auto"/>
        <w:left w:val="none" w:sz="0" w:space="0" w:color="auto"/>
        <w:bottom w:val="none" w:sz="0" w:space="0" w:color="auto"/>
        <w:right w:val="none" w:sz="0" w:space="0" w:color="auto"/>
      </w:divBdr>
    </w:div>
    <w:div w:id="1493640672">
      <w:bodyDiv w:val="1"/>
      <w:marLeft w:val="0"/>
      <w:marRight w:val="0"/>
      <w:marTop w:val="0"/>
      <w:marBottom w:val="0"/>
      <w:divBdr>
        <w:top w:val="none" w:sz="0" w:space="0" w:color="auto"/>
        <w:left w:val="none" w:sz="0" w:space="0" w:color="auto"/>
        <w:bottom w:val="none" w:sz="0" w:space="0" w:color="auto"/>
        <w:right w:val="none" w:sz="0" w:space="0" w:color="auto"/>
      </w:divBdr>
    </w:div>
    <w:div w:id="1493642375">
      <w:bodyDiv w:val="1"/>
      <w:marLeft w:val="0"/>
      <w:marRight w:val="0"/>
      <w:marTop w:val="0"/>
      <w:marBottom w:val="0"/>
      <w:divBdr>
        <w:top w:val="none" w:sz="0" w:space="0" w:color="auto"/>
        <w:left w:val="none" w:sz="0" w:space="0" w:color="auto"/>
        <w:bottom w:val="none" w:sz="0" w:space="0" w:color="auto"/>
        <w:right w:val="none" w:sz="0" w:space="0" w:color="auto"/>
      </w:divBdr>
    </w:div>
    <w:div w:id="1493834410">
      <w:bodyDiv w:val="1"/>
      <w:marLeft w:val="0"/>
      <w:marRight w:val="0"/>
      <w:marTop w:val="0"/>
      <w:marBottom w:val="0"/>
      <w:divBdr>
        <w:top w:val="none" w:sz="0" w:space="0" w:color="auto"/>
        <w:left w:val="none" w:sz="0" w:space="0" w:color="auto"/>
        <w:bottom w:val="none" w:sz="0" w:space="0" w:color="auto"/>
        <w:right w:val="none" w:sz="0" w:space="0" w:color="auto"/>
      </w:divBdr>
    </w:div>
    <w:div w:id="1493906621">
      <w:bodyDiv w:val="1"/>
      <w:marLeft w:val="0"/>
      <w:marRight w:val="0"/>
      <w:marTop w:val="0"/>
      <w:marBottom w:val="0"/>
      <w:divBdr>
        <w:top w:val="none" w:sz="0" w:space="0" w:color="auto"/>
        <w:left w:val="none" w:sz="0" w:space="0" w:color="auto"/>
        <w:bottom w:val="none" w:sz="0" w:space="0" w:color="auto"/>
        <w:right w:val="none" w:sz="0" w:space="0" w:color="auto"/>
      </w:divBdr>
    </w:div>
    <w:div w:id="1493987782">
      <w:bodyDiv w:val="1"/>
      <w:marLeft w:val="0"/>
      <w:marRight w:val="0"/>
      <w:marTop w:val="0"/>
      <w:marBottom w:val="0"/>
      <w:divBdr>
        <w:top w:val="none" w:sz="0" w:space="0" w:color="auto"/>
        <w:left w:val="none" w:sz="0" w:space="0" w:color="auto"/>
        <w:bottom w:val="none" w:sz="0" w:space="0" w:color="auto"/>
        <w:right w:val="none" w:sz="0" w:space="0" w:color="auto"/>
      </w:divBdr>
    </w:div>
    <w:div w:id="1494371888">
      <w:bodyDiv w:val="1"/>
      <w:marLeft w:val="0"/>
      <w:marRight w:val="0"/>
      <w:marTop w:val="0"/>
      <w:marBottom w:val="0"/>
      <w:divBdr>
        <w:top w:val="none" w:sz="0" w:space="0" w:color="auto"/>
        <w:left w:val="none" w:sz="0" w:space="0" w:color="auto"/>
        <w:bottom w:val="none" w:sz="0" w:space="0" w:color="auto"/>
        <w:right w:val="none" w:sz="0" w:space="0" w:color="auto"/>
      </w:divBdr>
    </w:div>
    <w:div w:id="1494376373">
      <w:bodyDiv w:val="1"/>
      <w:marLeft w:val="0"/>
      <w:marRight w:val="0"/>
      <w:marTop w:val="0"/>
      <w:marBottom w:val="0"/>
      <w:divBdr>
        <w:top w:val="none" w:sz="0" w:space="0" w:color="auto"/>
        <w:left w:val="none" w:sz="0" w:space="0" w:color="auto"/>
        <w:bottom w:val="none" w:sz="0" w:space="0" w:color="auto"/>
        <w:right w:val="none" w:sz="0" w:space="0" w:color="auto"/>
      </w:divBdr>
    </w:div>
    <w:div w:id="1494639105">
      <w:bodyDiv w:val="1"/>
      <w:marLeft w:val="0"/>
      <w:marRight w:val="0"/>
      <w:marTop w:val="0"/>
      <w:marBottom w:val="0"/>
      <w:divBdr>
        <w:top w:val="none" w:sz="0" w:space="0" w:color="auto"/>
        <w:left w:val="none" w:sz="0" w:space="0" w:color="auto"/>
        <w:bottom w:val="none" w:sz="0" w:space="0" w:color="auto"/>
        <w:right w:val="none" w:sz="0" w:space="0" w:color="auto"/>
      </w:divBdr>
    </w:div>
    <w:div w:id="1494878968">
      <w:bodyDiv w:val="1"/>
      <w:marLeft w:val="0"/>
      <w:marRight w:val="0"/>
      <w:marTop w:val="0"/>
      <w:marBottom w:val="0"/>
      <w:divBdr>
        <w:top w:val="none" w:sz="0" w:space="0" w:color="auto"/>
        <w:left w:val="none" w:sz="0" w:space="0" w:color="auto"/>
        <w:bottom w:val="none" w:sz="0" w:space="0" w:color="auto"/>
        <w:right w:val="none" w:sz="0" w:space="0" w:color="auto"/>
      </w:divBdr>
    </w:div>
    <w:div w:id="1495022851">
      <w:bodyDiv w:val="1"/>
      <w:marLeft w:val="0"/>
      <w:marRight w:val="0"/>
      <w:marTop w:val="0"/>
      <w:marBottom w:val="0"/>
      <w:divBdr>
        <w:top w:val="none" w:sz="0" w:space="0" w:color="auto"/>
        <w:left w:val="none" w:sz="0" w:space="0" w:color="auto"/>
        <w:bottom w:val="none" w:sz="0" w:space="0" w:color="auto"/>
        <w:right w:val="none" w:sz="0" w:space="0" w:color="auto"/>
      </w:divBdr>
    </w:div>
    <w:div w:id="1495101687">
      <w:bodyDiv w:val="1"/>
      <w:marLeft w:val="0"/>
      <w:marRight w:val="0"/>
      <w:marTop w:val="0"/>
      <w:marBottom w:val="0"/>
      <w:divBdr>
        <w:top w:val="none" w:sz="0" w:space="0" w:color="auto"/>
        <w:left w:val="none" w:sz="0" w:space="0" w:color="auto"/>
        <w:bottom w:val="none" w:sz="0" w:space="0" w:color="auto"/>
        <w:right w:val="none" w:sz="0" w:space="0" w:color="auto"/>
      </w:divBdr>
    </w:div>
    <w:div w:id="1495300522">
      <w:bodyDiv w:val="1"/>
      <w:marLeft w:val="0"/>
      <w:marRight w:val="0"/>
      <w:marTop w:val="0"/>
      <w:marBottom w:val="0"/>
      <w:divBdr>
        <w:top w:val="none" w:sz="0" w:space="0" w:color="auto"/>
        <w:left w:val="none" w:sz="0" w:space="0" w:color="auto"/>
        <w:bottom w:val="none" w:sz="0" w:space="0" w:color="auto"/>
        <w:right w:val="none" w:sz="0" w:space="0" w:color="auto"/>
      </w:divBdr>
    </w:div>
    <w:div w:id="1495605815">
      <w:bodyDiv w:val="1"/>
      <w:marLeft w:val="0"/>
      <w:marRight w:val="0"/>
      <w:marTop w:val="0"/>
      <w:marBottom w:val="0"/>
      <w:divBdr>
        <w:top w:val="none" w:sz="0" w:space="0" w:color="auto"/>
        <w:left w:val="none" w:sz="0" w:space="0" w:color="auto"/>
        <w:bottom w:val="none" w:sz="0" w:space="0" w:color="auto"/>
        <w:right w:val="none" w:sz="0" w:space="0" w:color="auto"/>
      </w:divBdr>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495798038">
      <w:bodyDiv w:val="1"/>
      <w:marLeft w:val="0"/>
      <w:marRight w:val="0"/>
      <w:marTop w:val="0"/>
      <w:marBottom w:val="0"/>
      <w:divBdr>
        <w:top w:val="none" w:sz="0" w:space="0" w:color="auto"/>
        <w:left w:val="none" w:sz="0" w:space="0" w:color="auto"/>
        <w:bottom w:val="none" w:sz="0" w:space="0" w:color="auto"/>
        <w:right w:val="none" w:sz="0" w:space="0" w:color="auto"/>
      </w:divBdr>
    </w:div>
    <w:div w:id="1495798820">
      <w:bodyDiv w:val="1"/>
      <w:marLeft w:val="0"/>
      <w:marRight w:val="0"/>
      <w:marTop w:val="0"/>
      <w:marBottom w:val="0"/>
      <w:divBdr>
        <w:top w:val="none" w:sz="0" w:space="0" w:color="auto"/>
        <w:left w:val="none" w:sz="0" w:space="0" w:color="auto"/>
        <w:bottom w:val="none" w:sz="0" w:space="0" w:color="auto"/>
        <w:right w:val="none" w:sz="0" w:space="0" w:color="auto"/>
      </w:divBdr>
    </w:div>
    <w:div w:id="1495804433">
      <w:bodyDiv w:val="1"/>
      <w:marLeft w:val="0"/>
      <w:marRight w:val="0"/>
      <w:marTop w:val="0"/>
      <w:marBottom w:val="0"/>
      <w:divBdr>
        <w:top w:val="none" w:sz="0" w:space="0" w:color="auto"/>
        <w:left w:val="none" w:sz="0" w:space="0" w:color="auto"/>
        <w:bottom w:val="none" w:sz="0" w:space="0" w:color="auto"/>
        <w:right w:val="none" w:sz="0" w:space="0" w:color="auto"/>
      </w:divBdr>
    </w:div>
    <w:div w:id="1495871921">
      <w:bodyDiv w:val="1"/>
      <w:marLeft w:val="0"/>
      <w:marRight w:val="0"/>
      <w:marTop w:val="0"/>
      <w:marBottom w:val="0"/>
      <w:divBdr>
        <w:top w:val="none" w:sz="0" w:space="0" w:color="auto"/>
        <w:left w:val="none" w:sz="0" w:space="0" w:color="auto"/>
        <w:bottom w:val="none" w:sz="0" w:space="0" w:color="auto"/>
        <w:right w:val="none" w:sz="0" w:space="0" w:color="auto"/>
      </w:divBdr>
    </w:div>
    <w:div w:id="1495876289">
      <w:bodyDiv w:val="1"/>
      <w:marLeft w:val="0"/>
      <w:marRight w:val="0"/>
      <w:marTop w:val="0"/>
      <w:marBottom w:val="0"/>
      <w:divBdr>
        <w:top w:val="none" w:sz="0" w:space="0" w:color="auto"/>
        <w:left w:val="none" w:sz="0" w:space="0" w:color="auto"/>
        <w:bottom w:val="none" w:sz="0" w:space="0" w:color="auto"/>
        <w:right w:val="none" w:sz="0" w:space="0" w:color="auto"/>
      </w:divBdr>
    </w:div>
    <w:div w:id="1495877135">
      <w:bodyDiv w:val="1"/>
      <w:marLeft w:val="0"/>
      <w:marRight w:val="0"/>
      <w:marTop w:val="0"/>
      <w:marBottom w:val="0"/>
      <w:divBdr>
        <w:top w:val="none" w:sz="0" w:space="0" w:color="auto"/>
        <w:left w:val="none" w:sz="0" w:space="0" w:color="auto"/>
        <w:bottom w:val="none" w:sz="0" w:space="0" w:color="auto"/>
        <w:right w:val="none" w:sz="0" w:space="0" w:color="auto"/>
      </w:divBdr>
    </w:div>
    <w:div w:id="1495998302">
      <w:bodyDiv w:val="1"/>
      <w:marLeft w:val="0"/>
      <w:marRight w:val="0"/>
      <w:marTop w:val="0"/>
      <w:marBottom w:val="0"/>
      <w:divBdr>
        <w:top w:val="none" w:sz="0" w:space="0" w:color="auto"/>
        <w:left w:val="none" w:sz="0" w:space="0" w:color="auto"/>
        <w:bottom w:val="none" w:sz="0" w:space="0" w:color="auto"/>
        <w:right w:val="none" w:sz="0" w:space="0" w:color="auto"/>
      </w:divBdr>
    </w:div>
    <w:div w:id="1496140742">
      <w:bodyDiv w:val="1"/>
      <w:marLeft w:val="0"/>
      <w:marRight w:val="0"/>
      <w:marTop w:val="0"/>
      <w:marBottom w:val="0"/>
      <w:divBdr>
        <w:top w:val="none" w:sz="0" w:space="0" w:color="auto"/>
        <w:left w:val="none" w:sz="0" w:space="0" w:color="auto"/>
        <w:bottom w:val="none" w:sz="0" w:space="0" w:color="auto"/>
        <w:right w:val="none" w:sz="0" w:space="0" w:color="auto"/>
      </w:divBdr>
    </w:div>
    <w:div w:id="1496604052">
      <w:bodyDiv w:val="1"/>
      <w:marLeft w:val="0"/>
      <w:marRight w:val="0"/>
      <w:marTop w:val="0"/>
      <w:marBottom w:val="0"/>
      <w:divBdr>
        <w:top w:val="none" w:sz="0" w:space="0" w:color="auto"/>
        <w:left w:val="none" w:sz="0" w:space="0" w:color="auto"/>
        <w:bottom w:val="none" w:sz="0" w:space="0" w:color="auto"/>
        <w:right w:val="none" w:sz="0" w:space="0" w:color="auto"/>
      </w:divBdr>
    </w:div>
    <w:div w:id="1496728457">
      <w:bodyDiv w:val="1"/>
      <w:marLeft w:val="0"/>
      <w:marRight w:val="0"/>
      <w:marTop w:val="0"/>
      <w:marBottom w:val="0"/>
      <w:divBdr>
        <w:top w:val="none" w:sz="0" w:space="0" w:color="auto"/>
        <w:left w:val="none" w:sz="0" w:space="0" w:color="auto"/>
        <w:bottom w:val="none" w:sz="0" w:space="0" w:color="auto"/>
        <w:right w:val="none" w:sz="0" w:space="0" w:color="auto"/>
      </w:divBdr>
    </w:div>
    <w:div w:id="1496800728">
      <w:bodyDiv w:val="1"/>
      <w:marLeft w:val="0"/>
      <w:marRight w:val="0"/>
      <w:marTop w:val="0"/>
      <w:marBottom w:val="0"/>
      <w:divBdr>
        <w:top w:val="none" w:sz="0" w:space="0" w:color="auto"/>
        <w:left w:val="none" w:sz="0" w:space="0" w:color="auto"/>
        <w:bottom w:val="none" w:sz="0" w:space="0" w:color="auto"/>
        <w:right w:val="none" w:sz="0" w:space="0" w:color="auto"/>
      </w:divBdr>
    </w:div>
    <w:div w:id="1496844112">
      <w:bodyDiv w:val="1"/>
      <w:marLeft w:val="0"/>
      <w:marRight w:val="0"/>
      <w:marTop w:val="0"/>
      <w:marBottom w:val="0"/>
      <w:divBdr>
        <w:top w:val="none" w:sz="0" w:space="0" w:color="auto"/>
        <w:left w:val="none" w:sz="0" w:space="0" w:color="auto"/>
        <w:bottom w:val="none" w:sz="0" w:space="0" w:color="auto"/>
        <w:right w:val="none" w:sz="0" w:space="0" w:color="auto"/>
      </w:divBdr>
    </w:div>
    <w:div w:id="1496873077">
      <w:bodyDiv w:val="1"/>
      <w:marLeft w:val="0"/>
      <w:marRight w:val="0"/>
      <w:marTop w:val="0"/>
      <w:marBottom w:val="0"/>
      <w:divBdr>
        <w:top w:val="none" w:sz="0" w:space="0" w:color="auto"/>
        <w:left w:val="none" w:sz="0" w:space="0" w:color="auto"/>
        <w:bottom w:val="none" w:sz="0" w:space="0" w:color="auto"/>
        <w:right w:val="none" w:sz="0" w:space="0" w:color="auto"/>
      </w:divBdr>
    </w:div>
    <w:div w:id="1496990443">
      <w:bodyDiv w:val="1"/>
      <w:marLeft w:val="0"/>
      <w:marRight w:val="0"/>
      <w:marTop w:val="0"/>
      <w:marBottom w:val="0"/>
      <w:divBdr>
        <w:top w:val="none" w:sz="0" w:space="0" w:color="auto"/>
        <w:left w:val="none" w:sz="0" w:space="0" w:color="auto"/>
        <w:bottom w:val="none" w:sz="0" w:space="0" w:color="auto"/>
        <w:right w:val="none" w:sz="0" w:space="0" w:color="auto"/>
      </w:divBdr>
    </w:div>
    <w:div w:id="1497065161">
      <w:bodyDiv w:val="1"/>
      <w:marLeft w:val="0"/>
      <w:marRight w:val="0"/>
      <w:marTop w:val="0"/>
      <w:marBottom w:val="0"/>
      <w:divBdr>
        <w:top w:val="none" w:sz="0" w:space="0" w:color="auto"/>
        <w:left w:val="none" w:sz="0" w:space="0" w:color="auto"/>
        <w:bottom w:val="none" w:sz="0" w:space="0" w:color="auto"/>
        <w:right w:val="none" w:sz="0" w:space="0" w:color="auto"/>
      </w:divBdr>
    </w:div>
    <w:div w:id="1497069195">
      <w:bodyDiv w:val="1"/>
      <w:marLeft w:val="0"/>
      <w:marRight w:val="0"/>
      <w:marTop w:val="0"/>
      <w:marBottom w:val="0"/>
      <w:divBdr>
        <w:top w:val="none" w:sz="0" w:space="0" w:color="auto"/>
        <w:left w:val="none" w:sz="0" w:space="0" w:color="auto"/>
        <w:bottom w:val="none" w:sz="0" w:space="0" w:color="auto"/>
        <w:right w:val="none" w:sz="0" w:space="0" w:color="auto"/>
      </w:divBdr>
    </w:div>
    <w:div w:id="1497306020">
      <w:bodyDiv w:val="1"/>
      <w:marLeft w:val="0"/>
      <w:marRight w:val="0"/>
      <w:marTop w:val="0"/>
      <w:marBottom w:val="0"/>
      <w:divBdr>
        <w:top w:val="none" w:sz="0" w:space="0" w:color="auto"/>
        <w:left w:val="none" w:sz="0" w:space="0" w:color="auto"/>
        <w:bottom w:val="none" w:sz="0" w:space="0" w:color="auto"/>
        <w:right w:val="none" w:sz="0" w:space="0" w:color="auto"/>
      </w:divBdr>
    </w:div>
    <w:div w:id="1497526088">
      <w:bodyDiv w:val="1"/>
      <w:marLeft w:val="0"/>
      <w:marRight w:val="0"/>
      <w:marTop w:val="0"/>
      <w:marBottom w:val="0"/>
      <w:divBdr>
        <w:top w:val="none" w:sz="0" w:space="0" w:color="auto"/>
        <w:left w:val="none" w:sz="0" w:space="0" w:color="auto"/>
        <w:bottom w:val="none" w:sz="0" w:space="0" w:color="auto"/>
        <w:right w:val="none" w:sz="0" w:space="0" w:color="auto"/>
      </w:divBdr>
    </w:div>
    <w:div w:id="1497571878">
      <w:bodyDiv w:val="1"/>
      <w:marLeft w:val="0"/>
      <w:marRight w:val="0"/>
      <w:marTop w:val="0"/>
      <w:marBottom w:val="0"/>
      <w:divBdr>
        <w:top w:val="none" w:sz="0" w:space="0" w:color="auto"/>
        <w:left w:val="none" w:sz="0" w:space="0" w:color="auto"/>
        <w:bottom w:val="none" w:sz="0" w:space="0" w:color="auto"/>
        <w:right w:val="none" w:sz="0" w:space="0" w:color="auto"/>
      </w:divBdr>
    </w:div>
    <w:div w:id="1497578307">
      <w:bodyDiv w:val="1"/>
      <w:marLeft w:val="0"/>
      <w:marRight w:val="0"/>
      <w:marTop w:val="0"/>
      <w:marBottom w:val="0"/>
      <w:divBdr>
        <w:top w:val="none" w:sz="0" w:space="0" w:color="auto"/>
        <w:left w:val="none" w:sz="0" w:space="0" w:color="auto"/>
        <w:bottom w:val="none" w:sz="0" w:space="0" w:color="auto"/>
        <w:right w:val="none" w:sz="0" w:space="0" w:color="auto"/>
      </w:divBdr>
    </w:div>
    <w:div w:id="1497649483">
      <w:bodyDiv w:val="1"/>
      <w:marLeft w:val="0"/>
      <w:marRight w:val="0"/>
      <w:marTop w:val="0"/>
      <w:marBottom w:val="0"/>
      <w:divBdr>
        <w:top w:val="none" w:sz="0" w:space="0" w:color="auto"/>
        <w:left w:val="none" w:sz="0" w:space="0" w:color="auto"/>
        <w:bottom w:val="none" w:sz="0" w:space="0" w:color="auto"/>
        <w:right w:val="none" w:sz="0" w:space="0" w:color="auto"/>
      </w:divBdr>
    </w:div>
    <w:div w:id="1497722161">
      <w:bodyDiv w:val="1"/>
      <w:marLeft w:val="0"/>
      <w:marRight w:val="0"/>
      <w:marTop w:val="0"/>
      <w:marBottom w:val="0"/>
      <w:divBdr>
        <w:top w:val="none" w:sz="0" w:space="0" w:color="auto"/>
        <w:left w:val="none" w:sz="0" w:space="0" w:color="auto"/>
        <w:bottom w:val="none" w:sz="0" w:space="0" w:color="auto"/>
        <w:right w:val="none" w:sz="0" w:space="0" w:color="auto"/>
      </w:divBdr>
    </w:div>
    <w:div w:id="1497722588">
      <w:bodyDiv w:val="1"/>
      <w:marLeft w:val="0"/>
      <w:marRight w:val="0"/>
      <w:marTop w:val="0"/>
      <w:marBottom w:val="0"/>
      <w:divBdr>
        <w:top w:val="none" w:sz="0" w:space="0" w:color="auto"/>
        <w:left w:val="none" w:sz="0" w:space="0" w:color="auto"/>
        <w:bottom w:val="none" w:sz="0" w:space="0" w:color="auto"/>
        <w:right w:val="none" w:sz="0" w:space="0" w:color="auto"/>
      </w:divBdr>
    </w:div>
    <w:div w:id="1497771250">
      <w:bodyDiv w:val="1"/>
      <w:marLeft w:val="0"/>
      <w:marRight w:val="0"/>
      <w:marTop w:val="0"/>
      <w:marBottom w:val="0"/>
      <w:divBdr>
        <w:top w:val="none" w:sz="0" w:space="0" w:color="auto"/>
        <w:left w:val="none" w:sz="0" w:space="0" w:color="auto"/>
        <w:bottom w:val="none" w:sz="0" w:space="0" w:color="auto"/>
        <w:right w:val="none" w:sz="0" w:space="0" w:color="auto"/>
      </w:divBdr>
    </w:div>
    <w:div w:id="1497961578">
      <w:bodyDiv w:val="1"/>
      <w:marLeft w:val="0"/>
      <w:marRight w:val="0"/>
      <w:marTop w:val="0"/>
      <w:marBottom w:val="0"/>
      <w:divBdr>
        <w:top w:val="none" w:sz="0" w:space="0" w:color="auto"/>
        <w:left w:val="none" w:sz="0" w:space="0" w:color="auto"/>
        <w:bottom w:val="none" w:sz="0" w:space="0" w:color="auto"/>
        <w:right w:val="none" w:sz="0" w:space="0" w:color="auto"/>
      </w:divBdr>
    </w:div>
    <w:div w:id="1498030884">
      <w:bodyDiv w:val="1"/>
      <w:marLeft w:val="0"/>
      <w:marRight w:val="0"/>
      <w:marTop w:val="0"/>
      <w:marBottom w:val="0"/>
      <w:divBdr>
        <w:top w:val="none" w:sz="0" w:space="0" w:color="auto"/>
        <w:left w:val="none" w:sz="0" w:space="0" w:color="auto"/>
        <w:bottom w:val="none" w:sz="0" w:space="0" w:color="auto"/>
        <w:right w:val="none" w:sz="0" w:space="0" w:color="auto"/>
      </w:divBdr>
    </w:div>
    <w:div w:id="1498351457">
      <w:bodyDiv w:val="1"/>
      <w:marLeft w:val="0"/>
      <w:marRight w:val="0"/>
      <w:marTop w:val="0"/>
      <w:marBottom w:val="0"/>
      <w:divBdr>
        <w:top w:val="none" w:sz="0" w:space="0" w:color="auto"/>
        <w:left w:val="none" w:sz="0" w:space="0" w:color="auto"/>
        <w:bottom w:val="none" w:sz="0" w:space="0" w:color="auto"/>
        <w:right w:val="none" w:sz="0" w:space="0" w:color="auto"/>
      </w:divBdr>
    </w:div>
    <w:div w:id="1498502256">
      <w:bodyDiv w:val="1"/>
      <w:marLeft w:val="0"/>
      <w:marRight w:val="0"/>
      <w:marTop w:val="0"/>
      <w:marBottom w:val="0"/>
      <w:divBdr>
        <w:top w:val="none" w:sz="0" w:space="0" w:color="auto"/>
        <w:left w:val="none" w:sz="0" w:space="0" w:color="auto"/>
        <w:bottom w:val="none" w:sz="0" w:space="0" w:color="auto"/>
        <w:right w:val="none" w:sz="0" w:space="0" w:color="auto"/>
      </w:divBdr>
    </w:div>
    <w:div w:id="1498574135">
      <w:bodyDiv w:val="1"/>
      <w:marLeft w:val="0"/>
      <w:marRight w:val="0"/>
      <w:marTop w:val="0"/>
      <w:marBottom w:val="0"/>
      <w:divBdr>
        <w:top w:val="none" w:sz="0" w:space="0" w:color="auto"/>
        <w:left w:val="none" w:sz="0" w:space="0" w:color="auto"/>
        <w:bottom w:val="none" w:sz="0" w:space="0" w:color="auto"/>
        <w:right w:val="none" w:sz="0" w:space="0" w:color="auto"/>
      </w:divBdr>
    </w:div>
    <w:div w:id="1498692283">
      <w:bodyDiv w:val="1"/>
      <w:marLeft w:val="0"/>
      <w:marRight w:val="0"/>
      <w:marTop w:val="0"/>
      <w:marBottom w:val="0"/>
      <w:divBdr>
        <w:top w:val="none" w:sz="0" w:space="0" w:color="auto"/>
        <w:left w:val="none" w:sz="0" w:space="0" w:color="auto"/>
        <w:bottom w:val="none" w:sz="0" w:space="0" w:color="auto"/>
        <w:right w:val="none" w:sz="0" w:space="0" w:color="auto"/>
      </w:divBdr>
    </w:div>
    <w:div w:id="1498770823">
      <w:bodyDiv w:val="1"/>
      <w:marLeft w:val="0"/>
      <w:marRight w:val="0"/>
      <w:marTop w:val="0"/>
      <w:marBottom w:val="0"/>
      <w:divBdr>
        <w:top w:val="none" w:sz="0" w:space="0" w:color="auto"/>
        <w:left w:val="none" w:sz="0" w:space="0" w:color="auto"/>
        <w:bottom w:val="none" w:sz="0" w:space="0" w:color="auto"/>
        <w:right w:val="none" w:sz="0" w:space="0" w:color="auto"/>
      </w:divBdr>
    </w:div>
    <w:div w:id="1499229492">
      <w:bodyDiv w:val="1"/>
      <w:marLeft w:val="0"/>
      <w:marRight w:val="0"/>
      <w:marTop w:val="0"/>
      <w:marBottom w:val="0"/>
      <w:divBdr>
        <w:top w:val="none" w:sz="0" w:space="0" w:color="auto"/>
        <w:left w:val="none" w:sz="0" w:space="0" w:color="auto"/>
        <w:bottom w:val="none" w:sz="0" w:space="0" w:color="auto"/>
        <w:right w:val="none" w:sz="0" w:space="0" w:color="auto"/>
      </w:divBdr>
    </w:div>
    <w:div w:id="1499268301">
      <w:bodyDiv w:val="1"/>
      <w:marLeft w:val="0"/>
      <w:marRight w:val="0"/>
      <w:marTop w:val="0"/>
      <w:marBottom w:val="0"/>
      <w:divBdr>
        <w:top w:val="none" w:sz="0" w:space="0" w:color="auto"/>
        <w:left w:val="none" w:sz="0" w:space="0" w:color="auto"/>
        <w:bottom w:val="none" w:sz="0" w:space="0" w:color="auto"/>
        <w:right w:val="none" w:sz="0" w:space="0" w:color="auto"/>
      </w:divBdr>
    </w:div>
    <w:div w:id="1499467078">
      <w:bodyDiv w:val="1"/>
      <w:marLeft w:val="0"/>
      <w:marRight w:val="0"/>
      <w:marTop w:val="0"/>
      <w:marBottom w:val="0"/>
      <w:divBdr>
        <w:top w:val="none" w:sz="0" w:space="0" w:color="auto"/>
        <w:left w:val="none" w:sz="0" w:space="0" w:color="auto"/>
        <w:bottom w:val="none" w:sz="0" w:space="0" w:color="auto"/>
        <w:right w:val="none" w:sz="0" w:space="0" w:color="auto"/>
      </w:divBdr>
    </w:div>
    <w:div w:id="1499535194">
      <w:bodyDiv w:val="1"/>
      <w:marLeft w:val="0"/>
      <w:marRight w:val="0"/>
      <w:marTop w:val="0"/>
      <w:marBottom w:val="0"/>
      <w:divBdr>
        <w:top w:val="none" w:sz="0" w:space="0" w:color="auto"/>
        <w:left w:val="none" w:sz="0" w:space="0" w:color="auto"/>
        <w:bottom w:val="none" w:sz="0" w:space="0" w:color="auto"/>
        <w:right w:val="none" w:sz="0" w:space="0" w:color="auto"/>
      </w:divBdr>
    </w:div>
    <w:div w:id="1499616318">
      <w:bodyDiv w:val="1"/>
      <w:marLeft w:val="0"/>
      <w:marRight w:val="0"/>
      <w:marTop w:val="0"/>
      <w:marBottom w:val="0"/>
      <w:divBdr>
        <w:top w:val="none" w:sz="0" w:space="0" w:color="auto"/>
        <w:left w:val="none" w:sz="0" w:space="0" w:color="auto"/>
        <w:bottom w:val="none" w:sz="0" w:space="0" w:color="auto"/>
        <w:right w:val="none" w:sz="0" w:space="0" w:color="auto"/>
      </w:divBdr>
    </w:div>
    <w:div w:id="1499619029">
      <w:bodyDiv w:val="1"/>
      <w:marLeft w:val="0"/>
      <w:marRight w:val="0"/>
      <w:marTop w:val="0"/>
      <w:marBottom w:val="0"/>
      <w:divBdr>
        <w:top w:val="none" w:sz="0" w:space="0" w:color="auto"/>
        <w:left w:val="none" w:sz="0" w:space="0" w:color="auto"/>
        <w:bottom w:val="none" w:sz="0" w:space="0" w:color="auto"/>
        <w:right w:val="none" w:sz="0" w:space="0" w:color="auto"/>
      </w:divBdr>
    </w:div>
    <w:div w:id="1499689667">
      <w:bodyDiv w:val="1"/>
      <w:marLeft w:val="0"/>
      <w:marRight w:val="0"/>
      <w:marTop w:val="0"/>
      <w:marBottom w:val="0"/>
      <w:divBdr>
        <w:top w:val="none" w:sz="0" w:space="0" w:color="auto"/>
        <w:left w:val="none" w:sz="0" w:space="0" w:color="auto"/>
        <w:bottom w:val="none" w:sz="0" w:space="0" w:color="auto"/>
        <w:right w:val="none" w:sz="0" w:space="0" w:color="auto"/>
      </w:divBdr>
    </w:div>
    <w:div w:id="1499925440">
      <w:bodyDiv w:val="1"/>
      <w:marLeft w:val="0"/>
      <w:marRight w:val="0"/>
      <w:marTop w:val="0"/>
      <w:marBottom w:val="0"/>
      <w:divBdr>
        <w:top w:val="none" w:sz="0" w:space="0" w:color="auto"/>
        <w:left w:val="none" w:sz="0" w:space="0" w:color="auto"/>
        <w:bottom w:val="none" w:sz="0" w:space="0" w:color="auto"/>
        <w:right w:val="none" w:sz="0" w:space="0" w:color="auto"/>
      </w:divBdr>
    </w:div>
    <w:div w:id="1500072445">
      <w:bodyDiv w:val="1"/>
      <w:marLeft w:val="0"/>
      <w:marRight w:val="0"/>
      <w:marTop w:val="0"/>
      <w:marBottom w:val="0"/>
      <w:divBdr>
        <w:top w:val="none" w:sz="0" w:space="0" w:color="auto"/>
        <w:left w:val="none" w:sz="0" w:space="0" w:color="auto"/>
        <w:bottom w:val="none" w:sz="0" w:space="0" w:color="auto"/>
        <w:right w:val="none" w:sz="0" w:space="0" w:color="auto"/>
      </w:divBdr>
    </w:div>
    <w:div w:id="1500389790">
      <w:bodyDiv w:val="1"/>
      <w:marLeft w:val="0"/>
      <w:marRight w:val="0"/>
      <w:marTop w:val="0"/>
      <w:marBottom w:val="0"/>
      <w:divBdr>
        <w:top w:val="none" w:sz="0" w:space="0" w:color="auto"/>
        <w:left w:val="none" w:sz="0" w:space="0" w:color="auto"/>
        <w:bottom w:val="none" w:sz="0" w:space="0" w:color="auto"/>
        <w:right w:val="none" w:sz="0" w:space="0" w:color="auto"/>
      </w:divBdr>
    </w:div>
    <w:div w:id="1500778137">
      <w:bodyDiv w:val="1"/>
      <w:marLeft w:val="0"/>
      <w:marRight w:val="0"/>
      <w:marTop w:val="0"/>
      <w:marBottom w:val="0"/>
      <w:divBdr>
        <w:top w:val="none" w:sz="0" w:space="0" w:color="auto"/>
        <w:left w:val="none" w:sz="0" w:space="0" w:color="auto"/>
        <w:bottom w:val="none" w:sz="0" w:space="0" w:color="auto"/>
        <w:right w:val="none" w:sz="0" w:space="0" w:color="auto"/>
      </w:divBdr>
    </w:div>
    <w:div w:id="1500971444">
      <w:bodyDiv w:val="1"/>
      <w:marLeft w:val="0"/>
      <w:marRight w:val="0"/>
      <w:marTop w:val="0"/>
      <w:marBottom w:val="0"/>
      <w:divBdr>
        <w:top w:val="none" w:sz="0" w:space="0" w:color="auto"/>
        <w:left w:val="none" w:sz="0" w:space="0" w:color="auto"/>
        <w:bottom w:val="none" w:sz="0" w:space="0" w:color="auto"/>
        <w:right w:val="none" w:sz="0" w:space="0" w:color="auto"/>
      </w:divBdr>
    </w:div>
    <w:div w:id="1500999051">
      <w:bodyDiv w:val="1"/>
      <w:marLeft w:val="0"/>
      <w:marRight w:val="0"/>
      <w:marTop w:val="0"/>
      <w:marBottom w:val="0"/>
      <w:divBdr>
        <w:top w:val="none" w:sz="0" w:space="0" w:color="auto"/>
        <w:left w:val="none" w:sz="0" w:space="0" w:color="auto"/>
        <w:bottom w:val="none" w:sz="0" w:space="0" w:color="auto"/>
        <w:right w:val="none" w:sz="0" w:space="0" w:color="auto"/>
      </w:divBdr>
    </w:div>
    <w:div w:id="1501653241">
      <w:bodyDiv w:val="1"/>
      <w:marLeft w:val="0"/>
      <w:marRight w:val="0"/>
      <w:marTop w:val="0"/>
      <w:marBottom w:val="0"/>
      <w:divBdr>
        <w:top w:val="none" w:sz="0" w:space="0" w:color="auto"/>
        <w:left w:val="none" w:sz="0" w:space="0" w:color="auto"/>
        <w:bottom w:val="none" w:sz="0" w:space="0" w:color="auto"/>
        <w:right w:val="none" w:sz="0" w:space="0" w:color="auto"/>
      </w:divBdr>
    </w:div>
    <w:div w:id="1501657679">
      <w:bodyDiv w:val="1"/>
      <w:marLeft w:val="0"/>
      <w:marRight w:val="0"/>
      <w:marTop w:val="0"/>
      <w:marBottom w:val="0"/>
      <w:divBdr>
        <w:top w:val="none" w:sz="0" w:space="0" w:color="auto"/>
        <w:left w:val="none" w:sz="0" w:space="0" w:color="auto"/>
        <w:bottom w:val="none" w:sz="0" w:space="0" w:color="auto"/>
        <w:right w:val="none" w:sz="0" w:space="0" w:color="auto"/>
      </w:divBdr>
    </w:div>
    <w:div w:id="1501891315">
      <w:bodyDiv w:val="1"/>
      <w:marLeft w:val="0"/>
      <w:marRight w:val="0"/>
      <w:marTop w:val="0"/>
      <w:marBottom w:val="0"/>
      <w:divBdr>
        <w:top w:val="none" w:sz="0" w:space="0" w:color="auto"/>
        <w:left w:val="none" w:sz="0" w:space="0" w:color="auto"/>
        <w:bottom w:val="none" w:sz="0" w:space="0" w:color="auto"/>
        <w:right w:val="none" w:sz="0" w:space="0" w:color="auto"/>
      </w:divBdr>
    </w:div>
    <w:div w:id="1501971758">
      <w:bodyDiv w:val="1"/>
      <w:marLeft w:val="0"/>
      <w:marRight w:val="0"/>
      <w:marTop w:val="0"/>
      <w:marBottom w:val="0"/>
      <w:divBdr>
        <w:top w:val="none" w:sz="0" w:space="0" w:color="auto"/>
        <w:left w:val="none" w:sz="0" w:space="0" w:color="auto"/>
        <w:bottom w:val="none" w:sz="0" w:space="0" w:color="auto"/>
        <w:right w:val="none" w:sz="0" w:space="0" w:color="auto"/>
      </w:divBdr>
    </w:div>
    <w:div w:id="1502232351">
      <w:bodyDiv w:val="1"/>
      <w:marLeft w:val="0"/>
      <w:marRight w:val="0"/>
      <w:marTop w:val="0"/>
      <w:marBottom w:val="0"/>
      <w:divBdr>
        <w:top w:val="none" w:sz="0" w:space="0" w:color="auto"/>
        <w:left w:val="none" w:sz="0" w:space="0" w:color="auto"/>
        <w:bottom w:val="none" w:sz="0" w:space="0" w:color="auto"/>
        <w:right w:val="none" w:sz="0" w:space="0" w:color="auto"/>
      </w:divBdr>
    </w:div>
    <w:div w:id="1502744676">
      <w:bodyDiv w:val="1"/>
      <w:marLeft w:val="0"/>
      <w:marRight w:val="0"/>
      <w:marTop w:val="0"/>
      <w:marBottom w:val="0"/>
      <w:divBdr>
        <w:top w:val="none" w:sz="0" w:space="0" w:color="auto"/>
        <w:left w:val="none" w:sz="0" w:space="0" w:color="auto"/>
        <w:bottom w:val="none" w:sz="0" w:space="0" w:color="auto"/>
        <w:right w:val="none" w:sz="0" w:space="0" w:color="auto"/>
      </w:divBdr>
    </w:div>
    <w:div w:id="1502770324">
      <w:bodyDiv w:val="1"/>
      <w:marLeft w:val="0"/>
      <w:marRight w:val="0"/>
      <w:marTop w:val="0"/>
      <w:marBottom w:val="0"/>
      <w:divBdr>
        <w:top w:val="none" w:sz="0" w:space="0" w:color="auto"/>
        <w:left w:val="none" w:sz="0" w:space="0" w:color="auto"/>
        <w:bottom w:val="none" w:sz="0" w:space="0" w:color="auto"/>
        <w:right w:val="none" w:sz="0" w:space="0" w:color="auto"/>
      </w:divBdr>
    </w:div>
    <w:div w:id="1502887688">
      <w:bodyDiv w:val="1"/>
      <w:marLeft w:val="0"/>
      <w:marRight w:val="0"/>
      <w:marTop w:val="0"/>
      <w:marBottom w:val="0"/>
      <w:divBdr>
        <w:top w:val="none" w:sz="0" w:space="0" w:color="auto"/>
        <w:left w:val="none" w:sz="0" w:space="0" w:color="auto"/>
        <w:bottom w:val="none" w:sz="0" w:space="0" w:color="auto"/>
        <w:right w:val="none" w:sz="0" w:space="0" w:color="auto"/>
      </w:divBdr>
    </w:div>
    <w:div w:id="1502969144">
      <w:bodyDiv w:val="1"/>
      <w:marLeft w:val="0"/>
      <w:marRight w:val="0"/>
      <w:marTop w:val="0"/>
      <w:marBottom w:val="0"/>
      <w:divBdr>
        <w:top w:val="none" w:sz="0" w:space="0" w:color="auto"/>
        <w:left w:val="none" w:sz="0" w:space="0" w:color="auto"/>
        <w:bottom w:val="none" w:sz="0" w:space="0" w:color="auto"/>
        <w:right w:val="none" w:sz="0" w:space="0" w:color="auto"/>
      </w:divBdr>
    </w:div>
    <w:div w:id="1503007628">
      <w:bodyDiv w:val="1"/>
      <w:marLeft w:val="0"/>
      <w:marRight w:val="0"/>
      <w:marTop w:val="0"/>
      <w:marBottom w:val="0"/>
      <w:divBdr>
        <w:top w:val="none" w:sz="0" w:space="0" w:color="auto"/>
        <w:left w:val="none" w:sz="0" w:space="0" w:color="auto"/>
        <w:bottom w:val="none" w:sz="0" w:space="0" w:color="auto"/>
        <w:right w:val="none" w:sz="0" w:space="0" w:color="auto"/>
      </w:divBdr>
    </w:div>
    <w:div w:id="1503231836">
      <w:bodyDiv w:val="1"/>
      <w:marLeft w:val="0"/>
      <w:marRight w:val="0"/>
      <w:marTop w:val="0"/>
      <w:marBottom w:val="0"/>
      <w:divBdr>
        <w:top w:val="none" w:sz="0" w:space="0" w:color="auto"/>
        <w:left w:val="none" w:sz="0" w:space="0" w:color="auto"/>
        <w:bottom w:val="none" w:sz="0" w:space="0" w:color="auto"/>
        <w:right w:val="none" w:sz="0" w:space="0" w:color="auto"/>
      </w:divBdr>
    </w:div>
    <w:div w:id="1503273895">
      <w:bodyDiv w:val="1"/>
      <w:marLeft w:val="0"/>
      <w:marRight w:val="0"/>
      <w:marTop w:val="0"/>
      <w:marBottom w:val="0"/>
      <w:divBdr>
        <w:top w:val="none" w:sz="0" w:space="0" w:color="auto"/>
        <w:left w:val="none" w:sz="0" w:space="0" w:color="auto"/>
        <w:bottom w:val="none" w:sz="0" w:space="0" w:color="auto"/>
        <w:right w:val="none" w:sz="0" w:space="0" w:color="auto"/>
      </w:divBdr>
    </w:div>
    <w:div w:id="1503353057">
      <w:bodyDiv w:val="1"/>
      <w:marLeft w:val="0"/>
      <w:marRight w:val="0"/>
      <w:marTop w:val="0"/>
      <w:marBottom w:val="0"/>
      <w:divBdr>
        <w:top w:val="none" w:sz="0" w:space="0" w:color="auto"/>
        <w:left w:val="none" w:sz="0" w:space="0" w:color="auto"/>
        <w:bottom w:val="none" w:sz="0" w:space="0" w:color="auto"/>
        <w:right w:val="none" w:sz="0" w:space="0" w:color="auto"/>
      </w:divBdr>
    </w:div>
    <w:div w:id="1504010794">
      <w:bodyDiv w:val="1"/>
      <w:marLeft w:val="0"/>
      <w:marRight w:val="0"/>
      <w:marTop w:val="0"/>
      <w:marBottom w:val="0"/>
      <w:divBdr>
        <w:top w:val="none" w:sz="0" w:space="0" w:color="auto"/>
        <w:left w:val="none" w:sz="0" w:space="0" w:color="auto"/>
        <w:bottom w:val="none" w:sz="0" w:space="0" w:color="auto"/>
        <w:right w:val="none" w:sz="0" w:space="0" w:color="auto"/>
      </w:divBdr>
    </w:div>
    <w:div w:id="1504079833">
      <w:bodyDiv w:val="1"/>
      <w:marLeft w:val="0"/>
      <w:marRight w:val="0"/>
      <w:marTop w:val="0"/>
      <w:marBottom w:val="0"/>
      <w:divBdr>
        <w:top w:val="none" w:sz="0" w:space="0" w:color="auto"/>
        <w:left w:val="none" w:sz="0" w:space="0" w:color="auto"/>
        <w:bottom w:val="none" w:sz="0" w:space="0" w:color="auto"/>
        <w:right w:val="none" w:sz="0" w:space="0" w:color="auto"/>
      </w:divBdr>
    </w:div>
    <w:div w:id="1504322884">
      <w:bodyDiv w:val="1"/>
      <w:marLeft w:val="0"/>
      <w:marRight w:val="0"/>
      <w:marTop w:val="0"/>
      <w:marBottom w:val="0"/>
      <w:divBdr>
        <w:top w:val="none" w:sz="0" w:space="0" w:color="auto"/>
        <w:left w:val="none" w:sz="0" w:space="0" w:color="auto"/>
        <w:bottom w:val="none" w:sz="0" w:space="0" w:color="auto"/>
        <w:right w:val="none" w:sz="0" w:space="0" w:color="auto"/>
      </w:divBdr>
    </w:div>
    <w:div w:id="1504471199">
      <w:bodyDiv w:val="1"/>
      <w:marLeft w:val="0"/>
      <w:marRight w:val="0"/>
      <w:marTop w:val="0"/>
      <w:marBottom w:val="0"/>
      <w:divBdr>
        <w:top w:val="none" w:sz="0" w:space="0" w:color="auto"/>
        <w:left w:val="none" w:sz="0" w:space="0" w:color="auto"/>
        <w:bottom w:val="none" w:sz="0" w:space="0" w:color="auto"/>
        <w:right w:val="none" w:sz="0" w:space="0" w:color="auto"/>
      </w:divBdr>
    </w:div>
    <w:div w:id="1504854297">
      <w:bodyDiv w:val="1"/>
      <w:marLeft w:val="0"/>
      <w:marRight w:val="0"/>
      <w:marTop w:val="0"/>
      <w:marBottom w:val="0"/>
      <w:divBdr>
        <w:top w:val="none" w:sz="0" w:space="0" w:color="auto"/>
        <w:left w:val="none" w:sz="0" w:space="0" w:color="auto"/>
        <w:bottom w:val="none" w:sz="0" w:space="0" w:color="auto"/>
        <w:right w:val="none" w:sz="0" w:space="0" w:color="auto"/>
      </w:divBdr>
    </w:div>
    <w:div w:id="1505048171">
      <w:bodyDiv w:val="1"/>
      <w:marLeft w:val="0"/>
      <w:marRight w:val="0"/>
      <w:marTop w:val="0"/>
      <w:marBottom w:val="0"/>
      <w:divBdr>
        <w:top w:val="none" w:sz="0" w:space="0" w:color="auto"/>
        <w:left w:val="none" w:sz="0" w:space="0" w:color="auto"/>
        <w:bottom w:val="none" w:sz="0" w:space="0" w:color="auto"/>
        <w:right w:val="none" w:sz="0" w:space="0" w:color="auto"/>
      </w:divBdr>
    </w:div>
    <w:div w:id="1505121911">
      <w:bodyDiv w:val="1"/>
      <w:marLeft w:val="0"/>
      <w:marRight w:val="0"/>
      <w:marTop w:val="0"/>
      <w:marBottom w:val="0"/>
      <w:divBdr>
        <w:top w:val="none" w:sz="0" w:space="0" w:color="auto"/>
        <w:left w:val="none" w:sz="0" w:space="0" w:color="auto"/>
        <w:bottom w:val="none" w:sz="0" w:space="0" w:color="auto"/>
        <w:right w:val="none" w:sz="0" w:space="0" w:color="auto"/>
      </w:divBdr>
    </w:div>
    <w:div w:id="1505128037">
      <w:bodyDiv w:val="1"/>
      <w:marLeft w:val="0"/>
      <w:marRight w:val="0"/>
      <w:marTop w:val="0"/>
      <w:marBottom w:val="0"/>
      <w:divBdr>
        <w:top w:val="none" w:sz="0" w:space="0" w:color="auto"/>
        <w:left w:val="none" w:sz="0" w:space="0" w:color="auto"/>
        <w:bottom w:val="none" w:sz="0" w:space="0" w:color="auto"/>
        <w:right w:val="none" w:sz="0" w:space="0" w:color="auto"/>
      </w:divBdr>
    </w:div>
    <w:div w:id="1505172083">
      <w:bodyDiv w:val="1"/>
      <w:marLeft w:val="0"/>
      <w:marRight w:val="0"/>
      <w:marTop w:val="0"/>
      <w:marBottom w:val="0"/>
      <w:divBdr>
        <w:top w:val="none" w:sz="0" w:space="0" w:color="auto"/>
        <w:left w:val="none" w:sz="0" w:space="0" w:color="auto"/>
        <w:bottom w:val="none" w:sz="0" w:space="0" w:color="auto"/>
        <w:right w:val="none" w:sz="0" w:space="0" w:color="auto"/>
      </w:divBdr>
    </w:div>
    <w:div w:id="1505196667">
      <w:bodyDiv w:val="1"/>
      <w:marLeft w:val="0"/>
      <w:marRight w:val="0"/>
      <w:marTop w:val="0"/>
      <w:marBottom w:val="0"/>
      <w:divBdr>
        <w:top w:val="none" w:sz="0" w:space="0" w:color="auto"/>
        <w:left w:val="none" w:sz="0" w:space="0" w:color="auto"/>
        <w:bottom w:val="none" w:sz="0" w:space="0" w:color="auto"/>
        <w:right w:val="none" w:sz="0" w:space="0" w:color="auto"/>
      </w:divBdr>
    </w:div>
    <w:div w:id="1505239676">
      <w:bodyDiv w:val="1"/>
      <w:marLeft w:val="0"/>
      <w:marRight w:val="0"/>
      <w:marTop w:val="0"/>
      <w:marBottom w:val="0"/>
      <w:divBdr>
        <w:top w:val="none" w:sz="0" w:space="0" w:color="auto"/>
        <w:left w:val="none" w:sz="0" w:space="0" w:color="auto"/>
        <w:bottom w:val="none" w:sz="0" w:space="0" w:color="auto"/>
        <w:right w:val="none" w:sz="0" w:space="0" w:color="auto"/>
      </w:divBdr>
    </w:div>
    <w:div w:id="1505362817">
      <w:bodyDiv w:val="1"/>
      <w:marLeft w:val="0"/>
      <w:marRight w:val="0"/>
      <w:marTop w:val="0"/>
      <w:marBottom w:val="0"/>
      <w:divBdr>
        <w:top w:val="none" w:sz="0" w:space="0" w:color="auto"/>
        <w:left w:val="none" w:sz="0" w:space="0" w:color="auto"/>
        <w:bottom w:val="none" w:sz="0" w:space="0" w:color="auto"/>
        <w:right w:val="none" w:sz="0" w:space="0" w:color="auto"/>
      </w:divBdr>
    </w:div>
    <w:div w:id="1505366117">
      <w:bodyDiv w:val="1"/>
      <w:marLeft w:val="0"/>
      <w:marRight w:val="0"/>
      <w:marTop w:val="0"/>
      <w:marBottom w:val="0"/>
      <w:divBdr>
        <w:top w:val="none" w:sz="0" w:space="0" w:color="auto"/>
        <w:left w:val="none" w:sz="0" w:space="0" w:color="auto"/>
        <w:bottom w:val="none" w:sz="0" w:space="0" w:color="auto"/>
        <w:right w:val="none" w:sz="0" w:space="0" w:color="auto"/>
      </w:divBdr>
    </w:div>
    <w:div w:id="1505778045">
      <w:bodyDiv w:val="1"/>
      <w:marLeft w:val="0"/>
      <w:marRight w:val="0"/>
      <w:marTop w:val="0"/>
      <w:marBottom w:val="0"/>
      <w:divBdr>
        <w:top w:val="none" w:sz="0" w:space="0" w:color="auto"/>
        <w:left w:val="none" w:sz="0" w:space="0" w:color="auto"/>
        <w:bottom w:val="none" w:sz="0" w:space="0" w:color="auto"/>
        <w:right w:val="none" w:sz="0" w:space="0" w:color="auto"/>
      </w:divBdr>
    </w:div>
    <w:div w:id="1505972894">
      <w:bodyDiv w:val="1"/>
      <w:marLeft w:val="0"/>
      <w:marRight w:val="0"/>
      <w:marTop w:val="0"/>
      <w:marBottom w:val="0"/>
      <w:divBdr>
        <w:top w:val="none" w:sz="0" w:space="0" w:color="auto"/>
        <w:left w:val="none" w:sz="0" w:space="0" w:color="auto"/>
        <w:bottom w:val="none" w:sz="0" w:space="0" w:color="auto"/>
        <w:right w:val="none" w:sz="0" w:space="0" w:color="auto"/>
      </w:divBdr>
    </w:div>
    <w:div w:id="1505978799">
      <w:bodyDiv w:val="1"/>
      <w:marLeft w:val="0"/>
      <w:marRight w:val="0"/>
      <w:marTop w:val="0"/>
      <w:marBottom w:val="0"/>
      <w:divBdr>
        <w:top w:val="none" w:sz="0" w:space="0" w:color="auto"/>
        <w:left w:val="none" w:sz="0" w:space="0" w:color="auto"/>
        <w:bottom w:val="none" w:sz="0" w:space="0" w:color="auto"/>
        <w:right w:val="none" w:sz="0" w:space="0" w:color="auto"/>
      </w:divBdr>
    </w:div>
    <w:div w:id="1506046712">
      <w:bodyDiv w:val="1"/>
      <w:marLeft w:val="0"/>
      <w:marRight w:val="0"/>
      <w:marTop w:val="0"/>
      <w:marBottom w:val="0"/>
      <w:divBdr>
        <w:top w:val="none" w:sz="0" w:space="0" w:color="auto"/>
        <w:left w:val="none" w:sz="0" w:space="0" w:color="auto"/>
        <w:bottom w:val="none" w:sz="0" w:space="0" w:color="auto"/>
        <w:right w:val="none" w:sz="0" w:space="0" w:color="auto"/>
      </w:divBdr>
    </w:div>
    <w:div w:id="1506094793">
      <w:bodyDiv w:val="1"/>
      <w:marLeft w:val="0"/>
      <w:marRight w:val="0"/>
      <w:marTop w:val="0"/>
      <w:marBottom w:val="0"/>
      <w:divBdr>
        <w:top w:val="none" w:sz="0" w:space="0" w:color="auto"/>
        <w:left w:val="none" w:sz="0" w:space="0" w:color="auto"/>
        <w:bottom w:val="none" w:sz="0" w:space="0" w:color="auto"/>
        <w:right w:val="none" w:sz="0" w:space="0" w:color="auto"/>
      </w:divBdr>
    </w:div>
    <w:div w:id="1506164061">
      <w:bodyDiv w:val="1"/>
      <w:marLeft w:val="0"/>
      <w:marRight w:val="0"/>
      <w:marTop w:val="0"/>
      <w:marBottom w:val="0"/>
      <w:divBdr>
        <w:top w:val="none" w:sz="0" w:space="0" w:color="auto"/>
        <w:left w:val="none" w:sz="0" w:space="0" w:color="auto"/>
        <w:bottom w:val="none" w:sz="0" w:space="0" w:color="auto"/>
        <w:right w:val="none" w:sz="0" w:space="0" w:color="auto"/>
      </w:divBdr>
    </w:div>
    <w:div w:id="1506238192">
      <w:bodyDiv w:val="1"/>
      <w:marLeft w:val="0"/>
      <w:marRight w:val="0"/>
      <w:marTop w:val="0"/>
      <w:marBottom w:val="0"/>
      <w:divBdr>
        <w:top w:val="none" w:sz="0" w:space="0" w:color="auto"/>
        <w:left w:val="none" w:sz="0" w:space="0" w:color="auto"/>
        <w:bottom w:val="none" w:sz="0" w:space="0" w:color="auto"/>
        <w:right w:val="none" w:sz="0" w:space="0" w:color="auto"/>
      </w:divBdr>
    </w:div>
    <w:div w:id="1506364773">
      <w:bodyDiv w:val="1"/>
      <w:marLeft w:val="0"/>
      <w:marRight w:val="0"/>
      <w:marTop w:val="0"/>
      <w:marBottom w:val="0"/>
      <w:divBdr>
        <w:top w:val="none" w:sz="0" w:space="0" w:color="auto"/>
        <w:left w:val="none" w:sz="0" w:space="0" w:color="auto"/>
        <w:bottom w:val="none" w:sz="0" w:space="0" w:color="auto"/>
        <w:right w:val="none" w:sz="0" w:space="0" w:color="auto"/>
      </w:divBdr>
    </w:div>
    <w:div w:id="1506436098">
      <w:bodyDiv w:val="1"/>
      <w:marLeft w:val="0"/>
      <w:marRight w:val="0"/>
      <w:marTop w:val="0"/>
      <w:marBottom w:val="0"/>
      <w:divBdr>
        <w:top w:val="none" w:sz="0" w:space="0" w:color="auto"/>
        <w:left w:val="none" w:sz="0" w:space="0" w:color="auto"/>
        <w:bottom w:val="none" w:sz="0" w:space="0" w:color="auto"/>
        <w:right w:val="none" w:sz="0" w:space="0" w:color="auto"/>
      </w:divBdr>
    </w:div>
    <w:div w:id="1506478479">
      <w:bodyDiv w:val="1"/>
      <w:marLeft w:val="0"/>
      <w:marRight w:val="0"/>
      <w:marTop w:val="0"/>
      <w:marBottom w:val="0"/>
      <w:divBdr>
        <w:top w:val="none" w:sz="0" w:space="0" w:color="auto"/>
        <w:left w:val="none" w:sz="0" w:space="0" w:color="auto"/>
        <w:bottom w:val="none" w:sz="0" w:space="0" w:color="auto"/>
        <w:right w:val="none" w:sz="0" w:space="0" w:color="auto"/>
      </w:divBdr>
    </w:div>
    <w:div w:id="1506479125">
      <w:bodyDiv w:val="1"/>
      <w:marLeft w:val="0"/>
      <w:marRight w:val="0"/>
      <w:marTop w:val="0"/>
      <w:marBottom w:val="0"/>
      <w:divBdr>
        <w:top w:val="none" w:sz="0" w:space="0" w:color="auto"/>
        <w:left w:val="none" w:sz="0" w:space="0" w:color="auto"/>
        <w:bottom w:val="none" w:sz="0" w:space="0" w:color="auto"/>
        <w:right w:val="none" w:sz="0" w:space="0" w:color="auto"/>
      </w:divBdr>
    </w:div>
    <w:div w:id="1506821183">
      <w:bodyDiv w:val="1"/>
      <w:marLeft w:val="0"/>
      <w:marRight w:val="0"/>
      <w:marTop w:val="0"/>
      <w:marBottom w:val="0"/>
      <w:divBdr>
        <w:top w:val="none" w:sz="0" w:space="0" w:color="auto"/>
        <w:left w:val="none" w:sz="0" w:space="0" w:color="auto"/>
        <w:bottom w:val="none" w:sz="0" w:space="0" w:color="auto"/>
        <w:right w:val="none" w:sz="0" w:space="0" w:color="auto"/>
      </w:divBdr>
    </w:div>
    <w:div w:id="1506821609">
      <w:bodyDiv w:val="1"/>
      <w:marLeft w:val="0"/>
      <w:marRight w:val="0"/>
      <w:marTop w:val="0"/>
      <w:marBottom w:val="0"/>
      <w:divBdr>
        <w:top w:val="none" w:sz="0" w:space="0" w:color="auto"/>
        <w:left w:val="none" w:sz="0" w:space="0" w:color="auto"/>
        <w:bottom w:val="none" w:sz="0" w:space="0" w:color="auto"/>
        <w:right w:val="none" w:sz="0" w:space="0" w:color="auto"/>
      </w:divBdr>
    </w:div>
    <w:div w:id="1507018467">
      <w:bodyDiv w:val="1"/>
      <w:marLeft w:val="0"/>
      <w:marRight w:val="0"/>
      <w:marTop w:val="0"/>
      <w:marBottom w:val="0"/>
      <w:divBdr>
        <w:top w:val="none" w:sz="0" w:space="0" w:color="auto"/>
        <w:left w:val="none" w:sz="0" w:space="0" w:color="auto"/>
        <w:bottom w:val="none" w:sz="0" w:space="0" w:color="auto"/>
        <w:right w:val="none" w:sz="0" w:space="0" w:color="auto"/>
      </w:divBdr>
    </w:div>
    <w:div w:id="1507328927">
      <w:bodyDiv w:val="1"/>
      <w:marLeft w:val="0"/>
      <w:marRight w:val="0"/>
      <w:marTop w:val="0"/>
      <w:marBottom w:val="0"/>
      <w:divBdr>
        <w:top w:val="none" w:sz="0" w:space="0" w:color="auto"/>
        <w:left w:val="none" w:sz="0" w:space="0" w:color="auto"/>
        <w:bottom w:val="none" w:sz="0" w:space="0" w:color="auto"/>
        <w:right w:val="none" w:sz="0" w:space="0" w:color="auto"/>
      </w:divBdr>
    </w:div>
    <w:div w:id="1507330773">
      <w:bodyDiv w:val="1"/>
      <w:marLeft w:val="0"/>
      <w:marRight w:val="0"/>
      <w:marTop w:val="0"/>
      <w:marBottom w:val="0"/>
      <w:divBdr>
        <w:top w:val="none" w:sz="0" w:space="0" w:color="auto"/>
        <w:left w:val="none" w:sz="0" w:space="0" w:color="auto"/>
        <w:bottom w:val="none" w:sz="0" w:space="0" w:color="auto"/>
        <w:right w:val="none" w:sz="0" w:space="0" w:color="auto"/>
      </w:divBdr>
    </w:div>
    <w:div w:id="1507398834">
      <w:bodyDiv w:val="1"/>
      <w:marLeft w:val="0"/>
      <w:marRight w:val="0"/>
      <w:marTop w:val="0"/>
      <w:marBottom w:val="0"/>
      <w:divBdr>
        <w:top w:val="none" w:sz="0" w:space="0" w:color="auto"/>
        <w:left w:val="none" w:sz="0" w:space="0" w:color="auto"/>
        <w:bottom w:val="none" w:sz="0" w:space="0" w:color="auto"/>
        <w:right w:val="none" w:sz="0" w:space="0" w:color="auto"/>
      </w:divBdr>
    </w:div>
    <w:div w:id="1507863267">
      <w:bodyDiv w:val="1"/>
      <w:marLeft w:val="0"/>
      <w:marRight w:val="0"/>
      <w:marTop w:val="0"/>
      <w:marBottom w:val="0"/>
      <w:divBdr>
        <w:top w:val="none" w:sz="0" w:space="0" w:color="auto"/>
        <w:left w:val="none" w:sz="0" w:space="0" w:color="auto"/>
        <w:bottom w:val="none" w:sz="0" w:space="0" w:color="auto"/>
        <w:right w:val="none" w:sz="0" w:space="0" w:color="auto"/>
      </w:divBdr>
    </w:div>
    <w:div w:id="1507938108">
      <w:bodyDiv w:val="1"/>
      <w:marLeft w:val="0"/>
      <w:marRight w:val="0"/>
      <w:marTop w:val="0"/>
      <w:marBottom w:val="0"/>
      <w:divBdr>
        <w:top w:val="none" w:sz="0" w:space="0" w:color="auto"/>
        <w:left w:val="none" w:sz="0" w:space="0" w:color="auto"/>
        <w:bottom w:val="none" w:sz="0" w:space="0" w:color="auto"/>
        <w:right w:val="none" w:sz="0" w:space="0" w:color="auto"/>
      </w:divBdr>
    </w:div>
    <w:div w:id="1508057886">
      <w:bodyDiv w:val="1"/>
      <w:marLeft w:val="0"/>
      <w:marRight w:val="0"/>
      <w:marTop w:val="0"/>
      <w:marBottom w:val="0"/>
      <w:divBdr>
        <w:top w:val="none" w:sz="0" w:space="0" w:color="auto"/>
        <w:left w:val="none" w:sz="0" w:space="0" w:color="auto"/>
        <w:bottom w:val="none" w:sz="0" w:space="0" w:color="auto"/>
        <w:right w:val="none" w:sz="0" w:space="0" w:color="auto"/>
      </w:divBdr>
    </w:div>
    <w:div w:id="1508131966">
      <w:bodyDiv w:val="1"/>
      <w:marLeft w:val="0"/>
      <w:marRight w:val="0"/>
      <w:marTop w:val="0"/>
      <w:marBottom w:val="0"/>
      <w:divBdr>
        <w:top w:val="none" w:sz="0" w:space="0" w:color="auto"/>
        <w:left w:val="none" w:sz="0" w:space="0" w:color="auto"/>
        <w:bottom w:val="none" w:sz="0" w:space="0" w:color="auto"/>
        <w:right w:val="none" w:sz="0" w:space="0" w:color="auto"/>
      </w:divBdr>
    </w:div>
    <w:div w:id="1508206506">
      <w:bodyDiv w:val="1"/>
      <w:marLeft w:val="0"/>
      <w:marRight w:val="0"/>
      <w:marTop w:val="0"/>
      <w:marBottom w:val="0"/>
      <w:divBdr>
        <w:top w:val="none" w:sz="0" w:space="0" w:color="auto"/>
        <w:left w:val="none" w:sz="0" w:space="0" w:color="auto"/>
        <w:bottom w:val="none" w:sz="0" w:space="0" w:color="auto"/>
        <w:right w:val="none" w:sz="0" w:space="0" w:color="auto"/>
      </w:divBdr>
    </w:div>
    <w:div w:id="1508447112">
      <w:bodyDiv w:val="1"/>
      <w:marLeft w:val="0"/>
      <w:marRight w:val="0"/>
      <w:marTop w:val="0"/>
      <w:marBottom w:val="0"/>
      <w:divBdr>
        <w:top w:val="none" w:sz="0" w:space="0" w:color="auto"/>
        <w:left w:val="none" w:sz="0" w:space="0" w:color="auto"/>
        <w:bottom w:val="none" w:sz="0" w:space="0" w:color="auto"/>
        <w:right w:val="none" w:sz="0" w:space="0" w:color="auto"/>
      </w:divBdr>
    </w:div>
    <w:div w:id="1508670654">
      <w:bodyDiv w:val="1"/>
      <w:marLeft w:val="0"/>
      <w:marRight w:val="0"/>
      <w:marTop w:val="0"/>
      <w:marBottom w:val="0"/>
      <w:divBdr>
        <w:top w:val="none" w:sz="0" w:space="0" w:color="auto"/>
        <w:left w:val="none" w:sz="0" w:space="0" w:color="auto"/>
        <w:bottom w:val="none" w:sz="0" w:space="0" w:color="auto"/>
        <w:right w:val="none" w:sz="0" w:space="0" w:color="auto"/>
      </w:divBdr>
    </w:div>
    <w:div w:id="1508861399">
      <w:bodyDiv w:val="1"/>
      <w:marLeft w:val="0"/>
      <w:marRight w:val="0"/>
      <w:marTop w:val="0"/>
      <w:marBottom w:val="0"/>
      <w:divBdr>
        <w:top w:val="none" w:sz="0" w:space="0" w:color="auto"/>
        <w:left w:val="none" w:sz="0" w:space="0" w:color="auto"/>
        <w:bottom w:val="none" w:sz="0" w:space="0" w:color="auto"/>
        <w:right w:val="none" w:sz="0" w:space="0" w:color="auto"/>
      </w:divBdr>
    </w:div>
    <w:div w:id="1509100543">
      <w:bodyDiv w:val="1"/>
      <w:marLeft w:val="0"/>
      <w:marRight w:val="0"/>
      <w:marTop w:val="0"/>
      <w:marBottom w:val="0"/>
      <w:divBdr>
        <w:top w:val="none" w:sz="0" w:space="0" w:color="auto"/>
        <w:left w:val="none" w:sz="0" w:space="0" w:color="auto"/>
        <w:bottom w:val="none" w:sz="0" w:space="0" w:color="auto"/>
        <w:right w:val="none" w:sz="0" w:space="0" w:color="auto"/>
      </w:divBdr>
    </w:div>
    <w:div w:id="1509250686">
      <w:bodyDiv w:val="1"/>
      <w:marLeft w:val="0"/>
      <w:marRight w:val="0"/>
      <w:marTop w:val="0"/>
      <w:marBottom w:val="0"/>
      <w:divBdr>
        <w:top w:val="none" w:sz="0" w:space="0" w:color="auto"/>
        <w:left w:val="none" w:sz="0" w:space="0" w:color="auto"/>
        <w:bottom w:val="none" w:sz="0" w:space="0" w:color="auto"/>
        <w:right w:val="none" w:sz="0" w:space="0" w:color="auto"/>
      </w:divBdr>
    </w:div>
    <w:div w:id="1509439085">
      <w:bodyDiv w:val="1"/>
      <w:marLeft w:val="0"/>
      <w:marRight w:val="0"/>
      <w:marTop w:val="0"/>
      <w:marBottom w:val="0"/>
      <w:divBdr>
        <w:top w:val="none" w:sz="0" w:space="0" w:color="auto"/>
        <w:left w:val="none" w:sz="0" w:space="0" w:color="auto"/>
        <w:bottom w:val="none" w:sz="0" w:space="0" w:color="auto"/>
        <w:right w:val="none" w:sz="0" w:space="0" w:color="auto"/>
      </w:divBdr>
    </w:div>
    <w:div w:id="1509516841">
      <w:bodyDiv w:val="1"/>
      <w:marLeft w:val="0"/>
      <w:marRight w:val="0"/>
      <w:marTop w:val="0"/>
      <w:marBottom w:val="0"/>
      <w:divBdr>
        <w:top w:val="none" w:sz="0" w:space="0" w:color="auto"/>
        <w:left w:val="none" w:sz="0" w:space="0" w:color="auto"/>
        <w:bottom w:val="none" w:sz="0" w:space="0" w:color="auto"/>
        <w:right w:val="none" w:sz="0" w:space="0" w:color="auto"/>
      </w:divBdr>
    </w:div>
    <w:div w:id="1509637136">
      <w:bodyDiv w:val="1"/>
      <w:marLeft w:val="0"/>
      <w:marRight w:val="0"/>
      <w:marTop w:val="0"/>
      <w:marBottom w:val="0"/>
      <w:divBdr>
        <w:top w:val="none" w:sz="0" w:space="0" w:color="auto"/>
        <w:left w:val="none" w:sz="0" w:space="0" w:color="auto"/>
        <w:bottom w:val="none" w:sz="0" w:space="0" w:color="auto"/>
        <w:right w:val="none" w:sz="0" w:space="0" w:color="auto"/>
      </w:divBdr>
    </w:div>
    <w:div w:id="1509640679">
      <w:bodyDiv w:val="1"/>
      <w:marLeft w:val="0"/>
      <w:marRight w:val="0"/>
      <w:marTop w:val="0"/>
      <w:marBottom w:val="0"/>
      <w:divBdr>
        <w:top w:val="none" w:sz="0" w:space="0" w:color="auto"/>
        <w:left w:val="none" w:sz="0" w:space="0" w:color="auto"/>
        <w:bottom w:val="none" w:sz="0" w:space="0" w:color="auto"/>
        <w:right w:val="none" w:sz="0" w:space="0" w:color="auto"/>
      </w:divBdr>
    </w:div>
    <w:div w:id="1509713498">
      <w:bodyDiv w:val="1"/>
      <w:marLeft w:val="0"/>
      <w:marRight w:val="0"/>
      <w:marTop w:val="0"/>
      <w:marBottom w:val="0"/>
      <w:divBdr>
        <w:top w:val="none" w:sz="0" w:space="0" w:color="auto"/>
        <w:left w:val="none" w:sz="0" w:space="0" w:color="auto"/>
        <w:bottom w:val="none" w:sz="0" w:space="0" w:color="auto"/>
        <w:right w:val="none" w:sz="0" w:space="0" w:color="auto"/>
      </w:divBdr>
    </w:div>
    <w:div w:id="1509714835">
      <w:bodyDiv w:val="1"/>
      <w:marLeft w:val="0"/>
      <w:marRight w:val="0"/>
      <w:marTop w:val="0"/>
      <w:marBottom w:val="0"/>
      <w:divBdr>
        <w:top w:val="none" w:sz="0" w:space="0" w:color="auto"/>
        <w:left w:val="none" w:sz="0" w:space="0" w:color="auto"/>
        <w:bottom w:val="none" w:sz="0" w:space="0" w:color="auto"/>
        <w:right w:val="none" w:sz="0" w:space="0" w:color="auto"/>
      </w:divBdr>
    </w:div>
    <w:div w:id="1509756680">
      <w:bodyDiv w:val="1"/>
      <w:marLeft w:val="0"/>
      <w:marRight w:val="0"/>
      <w:marTop w:val="0"/>
      <w:marBottom w:val="0"/>
      <w:divBdr>
        <w:top w:val="none" w:sz="0" w:space="0" w:color="auto"/>
        <w:left w:val="none" w:sz="0" w:space="0" w:color="auto"/>
        <w:bottom w:val="none" w:sz="0" w:space="0" w:color="auto"/>
        <w:right w:val="none" w:sz="0" w:space="0" w:color="auto"/>
      </w:divBdr>
    </w:div>
    <w:div w:id="1509829295">
      <w:bodyDiv w:val="1"/>
      <w:marLeft w:val="0"/>
      <w:marRight w:val="0"/>
      <w:marTop w:val="0"/>
      <w:marBottom w:val="0"/>
      <w:divBdr>
        <w:top w:val="none" w:sz="0" w:space="0" w:color="auto"/>
        <w:left w:val="none" w:sz="0" w:space="0" w:color="auto"/>
        <w:bottom w:val="none" w:sz="0" w:space="0" w:color="auto"/>
        <w:right w:val="none" w:sz="0" w:space="0" w:color="auto"/>
      </w:divBdr>
    </w:div>
    <w:div w:id="1509904537">
      <w:bodyDiv w:val="1"/>
      <w:marLeft w:val="0"/>
      <w:marRight w:val="0"/>
      <w:marTop w:val="0"/>
      <w:marBottom w:val="0"/>
      <w:divBdr>
        <w:top w:val="none" w:sz="0" w:space="0" w:color="auto"/>
        <w:left w:val="none" w:sz="0" w:space="0" w:color="auto"/>
        <w:bottom w:val="none" w:sz="0" w:space="0" w:color="auto"/>
        <w:right w:val="none" w:sz="0" w:space="0" w:color="auto"/>
      </w:divBdr>
    </w:div>
    <w:div w:id="1510288005">
      <w:bodyDiv w:val="1"/>
      <w:marLeft w:val="0"/>
      <w:marRight w:val="0"/>
      <w:marTop w:val="0"/>
      <w:marBottom w:val="0"/>
      <w:divBdr>
        <w:top w:val="none" w:sz="0" w:space="0" w:color="auto"/>
        <w:left w:val="none" w:sz="0" w:space="0" w:color="auto"/>
        <w:bottom w:val="none" w:sz="0" w:space="0" w:color="auto"/>
        <w:right w:val="none" w:sz="0" w:space="0" w:color="auto"/>
      </w:divBdr>
    </w:div>
    <w:div w:id="1510370675">
      <w:bodyDiv w:val="1"/>
      <w:marLeft w:val="0"/>
      <w:marRight w:val="0"/>
      <w:marTop w:val="0"/>
      <w:marBottom w:val="0"/>
      <w:divBdr>
        <w:top w:val="none" w:sz="0" w:space="0" w:color="auto"/>
        <w:left w:val="none" w:sz="0" w:space="0" w:color="auto"/>
        <w:bottom w:val="none" w:sz="0" w:space="0" w:color="auto"/>
        <w:right w:val="none" w:sz="0" w:space="0" w:color="auto"/>
      </w:divBdr>
    </w:div>
    <w:div w:id="1510486457">
      <w:bodyDiv w:val="1"/>
      <w:marLeft w:val="0"/>
      <w:marRight w:val="0"/>
      <w:marTop w:val="0"/>
      <w:marBottom w:val="0"/>
      <w:divBdr>
        <w:top w:val="none" w:sz="0" w:space="0" w:color="auto"/>
        <w:left w:val="none" w:sz="0" w:space="0" w:color="auto"/>
        <w:bottom w:val="none" w:sz="0" w:space="0" w:color="auto"/>
        <w:right w:val="none" w:sz="0" w:space="0" w:color="auto"/>
      </w:divBdr>
    </w:div>
    <w:div w:id="1510679807">
      <w:bodyDiv w:val="1"/>
      <w:marLeft w:val="0"/>
      <w:marRight w:val="0"/>
      <w:marTop w:val="0"/>
      <w:marBottom w:val="0"/>
      <w:divBdr>
        <w:top w:val="none" w:sz="0" w:space="0" w:color="auto"/>
        <w:left w:val="none" w:sz="0" w:space="0" w:color="auto"/>
        <w:bottom w:val="none" w:sz="0" w:space="0" w:color="auto"/>
        <w:right w:val="none" w:sz="0" w:space="0" w:color="auto"/>
      </w:divBdr>
    </w:div>
    <w:div w:id="1510757102">
      <w:bodyDiv w:val="1"/>
      <w:marLeft w:val="0"/>
      <w:marRight w:val="0"/>
      <w:marTop w:val="0"/>
      <w:marBottom w:val="0"/>
      <w:divBdr>
        <w:top w:val="none" w:sz="0" w:space="0" w:color="auto"/>
        <w:left w:val="none" w:sz="0" w:space="0" w:color="auto"/>
        <w:bottom w:val="none" w:sz="0" w:space="0" w:color="auto"/>
        <w:right w:val="none" w:sz="0" w:space="0" w:color="auto"/>
      </w:divBdr>
    </w:div>
    <w:div w:id="1511027502">
      <w:bodyDiv w:val="1"/>
      <w:marLeft w:val="0"/>
      <w:marRight w:val="0"/>
      <w:marTop w:val="0"/>
      <w:marBottom w:val="0"/>
      <w:divBdr>
        <w:top w:val="none" w:sz="0" w:space="0" w:color="auto"/>
        <w:left w:val="none" w:sz="0" w:space="0" w:color="auto"/>
        <w:bottom w:val="none" w:sz="0" w:space="0" w:color="auto"/>
        <w:right w:val="none" w:sz="0" w:space="0" w:color="auto"/>
      </w:divBdr>
    </w:div>
    <w:div w:id="1511286816">
      <w:bodyDiv w:val="1"/>
      <w:marLeft w:val="0"/>
      <w:marRight w:val="0"/>
      <w:marTop w:val="0"/>
      <w:marBottom w:val="0"/>
      <w:divBdr>
        <w:top w:val="none" w:sz="0" w:space="0" w:color="auto"/>
        <w:left w:val="none" w:sz="0" w:space="0" w:color="auto"/>
        <w:bottom w:val="none" w:sz="0" w:space="0" w:color="auto"/>
        <w:right w:val="none" w:sz="0" w:space="0" w:color="auto"/>
      </w:divBdr>
    </w:div>
    <w:div w:id="1511292418">
      <w:bodyDiv w:val="1"/>
      <w:marLeft w:val="0"/>
      <w:marRight w:val="0"/>
      <w:marTop w:val="0"/>
      <w:marBottom w:val="0"/>
      <w:divBdr>
        <w:top w:val="none" w:sz="0" w:space="0" w:color="auto"/>
        <w:left w:val="none" w:sz="0" w:space="0" w:color="auto"/>
        <w:bottom w:val="none" w:sz="0" w:space="0" w:color="auto"/>
        <w:right w:val="none" w:sz="0" w:space="0" w:color="auto"/>
      </w:divBdr>
    </w:div>
    <w:div w:id="1511406390">
      <w:bodyDiv w:val="1"/>
      <w:marLeft w:val="0"/>
      <w:marRight w:val="0"/>
      <w:marTop w:val="0"/>
      <w:marBottom w:val="0"/>
      <w:divBdr>
        <w:top w:val="none" w:sz="0" w:space="0" w:color="auto"/>
        <w:left w:val="none" w:sz="0" w:space="0" w:color="auto"/>
        <w:bottom w:val="none" w:sz="0" w:space="0" w:color="auto"/>
        <w:right w:val="none" w:sz="0" w:space="0" w:color="auto"/>
      </w:divBdr>
    </w:div>
    <w:div w:id="1511408705">
      <w:bodyDiv w:val="1"/>
      <w:marLeft w:val="0"/>
      <w:marRight w:val="0"/>
      <w:marTop w:val="0"/>
      <w:marBottom w:val="0"/>
      <w:divBdr>
        <w:top w:val="none" w:sz="0" w:space="0" w:color="auto"/>
        <w:left w:val="none" w:sz="0" w:space="0" w:color="auto"/>
        <w:bottom w:val="none" w:sz="0" w:space="0" w:color="auto"/>
        <w:right w:val="none" w:sz="0" w:space="0" w:color="auto"/>
      </w:divBdr>
    </w:div>
    <w:div w:id="1511481858">
      <w:bodyDiv w:val="1"/>
      <w:marLeft w:val="0"/>
      <w:marRight w:val="0"/>
      <w:marTop w:val="0"/>
      <w:marBottom w:val="0"/>
      <w:divBdr>
        <w:top w:val="none" w:sz="0" w:space="0" w:color="auto"/>
        <w:left w:val="none" w:sz="0" w:space="0" w:color="auto"/>
        <w:bottom w:val="none" w:sz="0" w:space="0" w:color="auto"/>
        <w:right w:val="none" w:sz="0" w:space="0" w:color="auto"/>
      </w:divBdr>
    </w:div>
    <w:div w:id="1511524891">
      <w:bodyDiv w:val="1"/>
      <w:marLeft w:val="0"/>
      <w:marRight w:val="0"/>
      <w:marTop w:val="0"/>
      <w:marBottom w:val="0"/>
      <w:divBdr>
        <w:top w:val="none" w:sz="0" w:space="0" w:color="auto"/>
        <w:left w:val="none" w:sz="0" w:space="0" w:color="auto"/>
        <w:bottom w:val="none" w:sz="0" w:space="0" w:color="auto"/>
        <w:right w:val="none" w:sz="0" w:space="0" w:color="auto"/>
      </w:divBdr>
    </w:div>
    <w:div w:id="1511680841">
      <w:bodyDiv w:val="1"/>
      <w:marLeft w:val="0"/>
      <w:marRight w:val="0"/>
      <w:marTop w:val="0"/>
      <w:marBottom w:val="0"/>
      <w:divBdr>
        <w:top w:val="none" w:sz="0" w:space="0" w:color="auto"/>
        <w:left w:val="none" w:sz="0" w:space="0" w:color="auto"/>
        <w:bottom w:val="none" w:sz="0" w:space="0" w:color="auto"/>
        <w:right w:val="none" w:sz="0" w:space="0" w:color="auto"/>
      </w:divBdr>
    </w:div>
    <w:div w:id="1511942104">
      <w:bodyDiv w:val="1"/>
      <w:marLeft w:val="0"/>
      <w:marRight w:val="0"/>
      <w:marTop w:val="0"/>
      <w:marBottom w:val="0"/>
      <w:divBdr>
        <w:top w:val="none" w:sz="0" w:space="0" w:color="auto"/>
        <w:left w:val="none" w:sz="0" w:space="0" w:color="auto"/>
        <w:bottom w:val="none" w:sz="0" w:space="0" w:color="auto"/>
        <w:right w:val="none" w:sz="0" w:space="0" w:color="auto"/>
      </w:divBdr>
    </w:div>
    <w:div w:id="1511944364">
      <w:bodyDiv w:val="1"/>
      <w:marLeft w:val="0"/>
      <w:marRight w:val="0"/>
      <w:marTop w:val="0"/>
      <w:marBottom w:val="0"/>
      <w:divBdr>
        <w:top w:val="none" w:sz="0" w:space="0" w:color="auto"/>
        <w:left w:val="none" w:sz="0" w:space="0" w:color="auto"/>
        <w:bottom w:val="none" w:sz="0" w:space="0" w:color="auto"/>
        <w:right w:val="none" w:sz="0" w:space="0" w:color="auto"/>
      </w:divBdr>
    </w:div>
    <w:div w:id="1511994143">
      <w:bodyDiv w:val="1"/>
      <w:marLeft w:val="0"/>
      <w:marRight w:val="0"/>
      <w:marTop w:val="0"/>
      <w:marBottom w:val="0"/>
      <w:divBdr>
        <w:top w:val="none" w:sz="0" w:space="0" w:color="auto"/>
        <w:left w:val="none" w:sz="0" w:space="0" w:color="auto"/>
        <w:bottom w:val="none" w:sz="0" w:space="0" w:color="auto"/>
        <w:right w:val="none" w:sz="0" w:space="0" w:color="auto"/>
      </w:divBdr>
    </w:div>
    <w:div w:id="1512139717">
      <w:bodyDiv w:val="1"/>
      <w:marLeft w:val="0"/>
      <w:marRight w:val="0"/>
      <w:marTop w:val="0"/>
      <w:marBottom w:val="0"/>
      <w:divBdr>
        <w:top w:val="none" w:sz="0" w:space="0" w:color="auto"/>
        <w:left w:val="none" w:sz="0" w:space="0" w:color="auto"/>
        <w:bottom w:val="none" w:sz="0" w:space="0" w:color="auto"/>
        <w:right w:val="none" w:sz="0" w:space="0" w:color="auto"/>
      </w:divBdr>
    </w:div>
    <w:div w:id="1512142516">
      <w:bodyDiv w:val="1"/>
      <w:marLeft w:val="0"/>
      <w:marRight w:val="0"/>
      <w:marTop w:val="0"/>
      <w:marBottom w:val="0"/>
      <w:divBdr>
        <w:top w:val="none" w:sz="0" w:space="0" w:color="auto"/>
        <w:left w:val="none" w:sz="0" w:space="0" w:color="auto"/>
        <w:bottom w:val="none" w:sz="0" w:space="0" w:color="auto"/>
        <w:right w:val="none" w:sz="0" w:space="0" w:color="auto"/>
      </w:divBdr>
    </w:div>
    <w:div w:id="1512144450">
      <w:bodyDiv w:val="1"/>
      <w:marLeft w:val="0"/>
      <w:marRight w:val="0"/>
      <w:marTop w:val="0"/>
      <w:marBottom w:val="0"/>
      <w:divBdr>
        <w:top w:val="none" w:sz="0" w:space="0" w:color="auto"/>
        <w:left w:val="none" w:sz="0" w:space="0" w:color="auto"/>
        <w:bottom w:val="none" w:sz="0" w:space="0" w:color="auto"/>
        <w:right w:val="none" w:sz="0" w:space="0" w:color="auto"/>
      </w:divBdr>
    </w:div>
    <w:div w:id="1512183495">
      <w:bodyDiv w:val="1"/>
      <w:marLeft w:val="0"/>
      <w:marRight w:val="0"/>
      <w:marTop w:val="0"/>
      <w:marBottom w:val="0"/>
      <w:divBdr>
        <w:top w:val="none" w:sz="0" w:space="0" w:color="auto"/>
        <w:left w:val="none" w:sz="0" w:space="0" w:color="auto"/>
        <w:bottom w:val="none" w:sz="0" w:space="0" w:color="auto"/>
        <w:right w:val="none" w:sz="0" w:space="0" w:color="auto"/>
      </w:divBdr>
    </w:div>
    <w:div w:id="1512257218">
      <w:bodyDiv w:val="1"/>
      <w:marLeft w:val="0"/>
      <w:marRight w:val="0"/>
      <w:marTop w:val="0"/>
      <w:marBottom w:val="0"/>
      <w:divBdr>
        <w:top w:val="none" w:sz="0" w:space="0" w:color="auto"/>
        <w:left w:val="none" w:sz="0" w:space="0" w:color="auto"/>
        <w:bottom w:val="none" w:sz="0" w:space="0" w:color="auto"/>
        <w:right w:val="none" w:sz="0" w:space="0" w:color="auto"/>
      </w:divBdr>
    </w:div>
    <w:div w:id="1512531150">
      <w:bodyDiv w:val="1"/>
      <w:marLeft w:val="0"/>
      <w:marRight w:val="0"/>
      <w:marTop w:val="0"/>
      <w:marBottom w:val="0"/>
      <w:divBdr>
        <w:top w:val="none" w:sz="0" w:space="0" w:color="auto"/>
        <w:left w:val="none" w:sz="0" w:space="0" w:color="auto"/>
        <w:bottom w:val="none" w:sz="0" w:space="0" w:color="auto"/>
        <w:right w:val="none" w:sz="0" w:space="0" w:color="auto"/>
      </w:divBdr>
    </w:div>
    <w:div w:id="1512531215">
      <w:bodyDiv w:val="1"/>
      <w:marLeft w:val="0"/>
      <w:marRight w:val="0"/>
      <w:marTop w:val="0"/>
      <w:marBottom w:val="0"/>
      <w:divBdr>
        <w:top w:val="none" w:sz="0" w:space="0" w:color="auto"/>
        <w:left w:val="none" w:sz="0" w:space="0" w:color="auto"/>
        <w:bottom w:val="none" w:sz="0" w:space="0" w:color="auto"/>
        <w:right w:val="none" w:sz="0" w:space="0" w:color="auto"/>
      </w:divBdr>
    </w:div>
    <w:div w:id="1512570918">
      <w:bodyDiv w:val="1"/>
      <w:marLeft w:val="0"/>
      <w:marRight w:val="0"/>
      <w:marTop w:val="0"/>
      <w:marBottom w:val="0"/>
      <w:divBdr>
        <w:top w:val="none" w:sz="0" w:space="0" w:color="auto"/>
        <w:left w:val="none" w:sz="0" w:space="0" w:color="auto"/>
        <w:bottom w:val="none" w:sz="0" w:space="0" w:color="auto"/>
        <w:right w:val="none" w:sz="0" w:space="0" w:color="auto"/>
      </w:divBdr>
    </w:div>
    <w:div w:id="1512602527">
      <w:bodyDiv w:val="1"/>
      <w:marLeft w:val="0"/>
      <w:marRight w:val="0"/>
      <w:marTop w:val="0"/>
      <w:marBottom w:val="0"/>
      <w:divBdr>
        <w:top w:val="none" w:sz="0" w:space="0" w:color="auto"/>
        <w:left w:val="none" w:sz="0" w:space="0" w:color="auto"/>
        <w:bottom w:val="none" w:sz="0" w:space="0" w:color="auto"/>
        <w:right w:val="none" w:sz="0" w:space="0" w:color="auto"/>
      </w:divBdr>
    </w:div>
    <w:div w:id="1512790634">
      <w:bodyDiv w:val="1"/>
      <w:marLeft w:val="0"/>
      <w:marRight w:val="0"/>
      <w:marTop w:val="0"/>
      <w:marBottom w:val="0"/>
      <w:divBdr>
        <w:top w:val="none" w:sz="0" w:space="0" w:color="auto"/>
        <w:left w:val="none" w:sz="0" w:space="0" w:color="auto"/>
        <w:bottom w:val="none" w:sz="0" w:space="0" w:color="auto"/>
        <w:right w:val="none" w:sz="0" w:space="0" w:color="auto"/>
      </w:divBdr>
    </w:div>
    <w:div w:id="1512799746">
      <w:bodyDiv w:val="1"/>
      <w:marLeft w:val="0"/>
      <w:marRight w:val="0"/>
      <w:marTop w:val="0"/>
      <w:marBottom w:val="0"/>
      <w:divBdr>
        <w:top w:val="none" w:sz="0" w:space="0" w:color="auto"/>
        <w:left w:val="none" w:sz="0" w:space="0" w:color="auto"/>
        <w:bottom w:val="none" w:sz="0" w:space="0" w:color="auto"/>
        <w:right w:val="none" w:sz="0" w:space="0" w:color="auto"/>
      </w:divBdr>
    </w:div>
    <w:div w:id="1512910383">
      <w:bodyDiv w:val="1"/>
      <w:marLeft w:val="0"/>
      <w:marRight w:val="0"/>
      <w:marTop w:val="0"/>
      <w:marBottom w:val="0"/>
      <w:divBdr>
        <w:top w:val="none" w:sz="0" w:space="0" w:color="auto"/>
        <w:left w:val="none" w:sz="0" w:space="0" w:color="auto"/>
        <w:bottom w:val="none" w:sz="0" w:space="0" w:color="auto"/>
        <w:right w:val="none" w:sz="0" w:space="0" w:color="auto"/>
      </w:divBdr>
    </w:div>
    <w:div w:id="1513299006">
      <w:bodyDiv w:val="1"/>
      <w:marLeft w:val="0"/>
      <w:marRight w:val="0"/>
      <w:marTop w:val="0"/>
      <w:marBottom w:val="0"/>
      <w:divBdr>
        <w:top w:val="none" w:sz="0" w:space="0" w:color="auto"/>
        <w:left w:val="none" w:sz="0" w:space="0" w:color="auto"/>
        <w:bottom w:val="none" w:sz="0" w:space="0" w:color="auto"/>
        <w:right w:val="none" w:sz="0" w:space="0" w:color="auto"/>
      </w:divBdr>
    </w:div>
    <w:div w:id="1513370881">
      <w:bodyDiv w:val="1"/>
      <w:marLeft w:val="0"/>
      <w:marRight w:val="0"/>
      <w:marTop w:val="0"/>
      <w:marBottom w:val="0"/>
      <w:divBdr>
        <w:top w:val="none" w:sz="0" w:space="0" w:color="auto"/>
        <w:left w:val="none" w:sz="0" w:space="0" w:color="auto"/>
        <w:bottom w:val="none" w:sz="0" w:space="0" w:color="auto"/>
        <w:right w:val="none" w:sz="0" w:space="0" w:color="auto"/>
      </w:divBdr>
    </w:div>
    <w:div w:id="1513447759">
      <w:bodyDiv w:val="1"/>
      <w:marLeft w:val="0"/>
      <w:marRight w:val="0"/>
      <w:marTop w:val="0"/>
      <w:marBottom w:val="0"/>
      <w:divBdr>
        <w:top w:val="none" w:sz="0" w:space="0" w:color="auto"/>
        <w:left w:val="none" w:sz="0" w:space="0" w:color="auto"/>
        <w:bottom w:val="none" w:sz="0" w:space="0" w:color="auto"/>
        <w:right w:val="none" w:sz="0" w:space="0" w:color="auto"/>
      </w:divBdr>
    </w:div>
    <w:div w:id="1513453129">
      <w:bodyDiv w:val="1"/>
      <w:marLeft w:val="0"/>
      <w:marRight w:val="0"/>
      <w:marTop w:val="0"/>
      <w:marBottom w:val="0"/>
      <w:divBdr>
        <w:top w:val="none" w:sz="0" w:space="0" w:color="auto"/>
        <w:left w:val="none" w:sz="0" w:space="0" w:color="auto"/>
        <w:bottom w:val="none" w:sz="0" w:space="0" w:color="auto"/>
        <w:right w:val="none" w:sz="0" w:space="0" w:color="auto"/>
      </w:divBdr>
    </w:div>
    <w:div w:id="1513956856">
      <w:bodyDiv w:val="1"/>
      <w:marLeft w:val="0"/>
      <w:marRight w:val="0"/>
      <w:marTop w:val="0"/>
      <w:marBottom w:val="0"/>
      <w:divBdr>
        <w:top w:val="none" w:sz="0" w:space="0" w:color="auto"/>
        <w:left w:val="none" w:sz="0" w:space="0" w:color="auto"/>
        <w:bottom w:val="none" w:sz="0" w:space="0" w:color="auto"/>
        <w:right w:val="none" w:sz="0" w:space="0" w:color="auto"/>
      </w:divBdr>
    </w:div>
    <w:div w:id="1513958551">
      <w:bodyDiv w:val="1"/>
      <w:marLeft w:val="0"/>
      <w:marRight w:val="0"/>
      <w:marTop w:val="0"/>
      <w:marBottom w:val="0"/>
      <w:divBdr>
        <w:top w:val="none" w:sz="0" w:space="0" w:color="auto"/>
        <w:left w:val="none" w:sz="0" w:space="0" w:color="auto"/>
        <w:bottom w:val="none" w:sz="0" w:space="0" w:color="auto"/>
        <w:right w:val="none" w:sz="0" w:space="0" w:color="auto"/>
      </w:divBdr>
    </w:div>
    <w:div w:id="1514418667">
      <w:bodyDiv w:val="1"/>
      <w:marLeft w:val="0"/>
      <w:marRight w:val="0"/>
      <w:marTop w:val="0"/>
      <w:marBottom w:val="0"/>
      <w:divBdr>
        <w:top w:val="none" w:sz="0" w:space="0" w:color="auto"/>
        <w:left w:val="none" w:sz="0" w:space="0" w:color="auto"/>
        <w:bottom w:val="none" w:sz="0" w:space="0" w:color="auto"/>
        <w:right w:val="none" w:sz="0" w:space="0" w:color="auto"/>
      </w:divBdr>
    </w:div>
    <w:div w:id="1514421023">
      <w:bodyDiv w:val="1"/>
      <w:marLeft w:val="0"/>
      <w:marRight w:val="0"/>
      <w:marTop w:val="0"/>
      <w:marBottom w:val="0"/>
      <w:divBdr>
        <w:top w:val="none" w:sz="0" w:space="0" w:color="auto"/>
        <w:left w:val="none" w:sz="0" w:space="0" w:color="auto"/>
        <w:bottom w:val="none" w:sz="0" w:space="0" w:color="auto"/>
        <w:right w:val="none" w:sz="0" w:space="0" w:color="auto"/>
      </w:divBdr>
    </w:div>
    <w:div w:id="1514488671">
      <w:bodyDiv w:val="1"/>
      <w:marLeft w:val="0"/>
      <w:marRight w:val="0"/>
      <w:marTop w:val="0"/>
      <w:marBottom w:val="0"/>
      <w:divBdr>
        <w:top w:val="none" w:sz="0" w:space="0" w:color="auto"/>
        <w:left w:val="none" w:sz="0" w:space="0" w:color="auto"/>
        <w:bottom w:val="none" w:sz="0" w:space="0" w:color="auto"/>
        <w:right w:val="none" w:sz="0" w:space="0" w:color="auto"/>
      </w:divBdr>
    </w:div>
    <w:div w:id="1514492394">
      <w:bodyDiv w:val="1"/>
      <w:marLeft w:val="0"/>
      <w:marRight w:val="0"/>
      <w:marTop w:val="0"/>
      <w:marBottom w:val="0"/>
      <w:divBdr>
        <w:top w:val="none" w:sz="0" w:space="0" w:color="auto"/>
        <w:left w:val="none" w:sz="0" w:space="0" w:color="auto"/>
        <w:bottom w:val="none" w:sz="0" w:space="0" w:color="auto"/>
        <w:right w:val="none" w:sz="0" w:space="0" w:color="auto"/>
      </w:divBdr>
    </w:div>
    <w:div w:id="1514566061">
      <w:bodyDiv w:val="1"/>
      <w:marLeft w:val="0"/>
      <w:marRight w:val="0"/>
      <w:marTop w:val="0"/>
      <w:marBottom w:val="0"/>
      <w:divBdr>
        <w:top w:val="none" w:sz="0" w:space="0" w:color="auto"/>
        <w:left w:val="none" w:sz="0" w:space="0" w:color="auto"/>
        <w:bottom w:val="none" w:sz="0" w:space="0" w:color="auto"/>
        <w:right w:val="none" w:sz="0" w:space="0" w:color="auto"/>
      </w:divBdr>
    </w:div>
    <w:div w:id="151461154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4759954">
      <w:bodyDiv w:val="1"/>
      <w:marLeft w:val="0"/>
      <w:marRight w:val="0"/>
      <w:marTop w:val="0"/>
      <w:marBottom w:val="0"/>
      <w:divBdr>
        <w:top w:val="none" w:sz="0" w:space="0" w:color="auto"/>
        <w:left w:val="none" w:sz="0" w:space="0" w:color="auto"/>
        <w:bottom w:val="none" w:sz="0" w:space="0" w:color="auto"/>
        <w:right w:val="none" w:sz="0" w:space="0" w:color="auto"/>
      </w:divBdr>
    </w:div>
    <w:div w:id="1514799292">
      <w:bodyDiv w:val="1"/>
      <w:marLeft w:val="0"/>
      <w:marRight w:val="0"/>
      <w:marTop w:val="0"/>
      <w:marBottom w:val="0"/>
      <w:divBdr>
        <w:top w:val="none" w:sz="0" w:space="0" w:color="auto"/>
        <w:left w:val="none" w:sz="0" w:space="0" w:color="auto"/>
        <w:bottom w:val="none" w:sz="0" w:space="0" w:color="auto"/>
        <w:right w:val="none" w:sz="0" w:space="0" w:color="auto"/>
      </w:divBdr>
    </w:div>
    <w:div w:id="1514807300">
      <w:bodyDiv w:val="1"/>
      <w:marLeft w:val="0"/>
      <w:marRight w:val="0"/>
      <w:marTop w:val="0"/>
      <w:marBottom w:val="0"/>
      <w:divBdr>
        <w:top w:val="none" w:sz="0" w:space="0" w:color="auto"/>
        <w:left w:val="none" w:sz="0" w:space="0" w:color="auto"/>
        <w:bottom w:val="none" w:sz="0" w:space="0" w:color="auto"/>
        <w:right w:val="none" w:sz="0" w:space="0" w:color="auto"/>
      </w:divBdr>
    </w:div>
    <w:div w:id="1514953548">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337862">
      <w:bodyDiv w:val="1"/>
      <w:marLeft w:val="0"/>
      <w:marRight w:val="0"/>
      <w:marTop w:val="0"/>
      <w:marBottom w:val="0"/>
      <w:divBdr>
        <w:top w:val="none" w:sz="0" w:space="0" w:color="auto"/>
        <w:left w:val="none" w:sz="0" w:space="0" w:color="auto"/>
        <w:bottom w:val="none" w:sz="0" w:space="0" w:color="auto"/>
        <w:right w:val="none" w:sz="0" w:space="0" w:color="auto"/>
      </w:divBdr>
    </w:div>
    <w:div w:id="1515339233">
      <w:bodyDiv w:val="1"/>
      <w:marLeft w:val="0"/>
      <w:marRight w:val="0"/>
      <w:marTop w:val="0"/>
      <w:marBottom w:val="0"/>
      <w:divBdr>
        <w:top w:val="none" w:sz="0" w:space="0" w:color="auto"/>
        <w:left w:val="none" w:sz="0" w:space="0" w:color="auto"/>
        <w:bottom w:val="none" w:sz="0" w:space="0" w:color="auto"/>
        <w:right w:val="none" w:sz="0" w:space="0" w:color="auto"/>
      </w:divBdr>
    </w:div>
    <w:div w:id="1515417019">
      <w:bodyDiv w:val="1"/>
      <w:marLeft w:val="0"/>
      <w:marRight w:val="0"/>
      <w:marTop w:val="0"/>
      <w:marBottom w:val="0"/>
      <w:divBdr>
        <w:top w:val="none" w:sz="0" w:space="0" w:color="auto"/>
        <w:left w:val="none" w:sz="0" w:space="0" w:color="auto"/>
        <w:bottom w:val="none" w:sz="0" w:space="0" w:color="auto"/>
        <w:right w:val="none" w:sz="0" w:space="0" w:color="auto"/>
      </w:divBdr>
    </w:div>
    <w:div w:id="1515459947">
      <w:bodyDiv w:val="1"/>
      <w:marLeft w:val="0"/>
      <w:marRight w:val="0"/>
      <w:marTop w:val="0"/>
      <w:marBottom w:val="0"/>
      <w:divBdr>
        <w:top w:val="none" w:sz="0" w:space="0" w:color="auto"/>
        <w:left w:val="none" w:sz="0" w:space="0" w:color="auto"/>
        <w:bottom w:val="none" w:sz="0" w:space="0" w:color="auto"/>
        <w:right w:val="none" w:sz="0" w:space="0" w:color="auto"/>
      </w:divBdr>
    </w:div>
    <w:div w:id="1515804636">
      <w:bodyDiv w:val="1"/>
      <w:marLeft w:val="0"/>
      <w:marRight w:val="0"/>
      <w:marTop w:val="0"/>
      <w:marBottom w:val="0"/>
      <w:divBdr>
        <w:top w:val="none" w:sz="0" w:space="0" w:color="auto"/>
        <w:left w:val="none" w:sz="0" w:space="0" w:color="auto"/>
        <w:bottom w:val="none" w:sz="0" w:space="0" w:color="auto"/>
        <w:right w:val="none" w:sz="0" w:space="0" w:color="auto"/>
      </w:divBdr>
    </w:div>
    <w:div w:id="1515875500">
      <w:bodyDiv w:val="1"/>
      <w:marLeft w:val="0"/>
      <w:marRight w:val="0"/>
      <w:marTop w:val="0"/>
      <w:marBottom w:val="0"/>
      <w:divBdr>
        <w:top w:val="none" w:sz="0" w:space="0" w:color="auto"/>
        <w:left w:val="none" w:sz="0" w:space="0" w:color="auto"/>
        <w:bottom w:val="none" w:sz="0" w:space="0" w:color="auto"/>
        <w:right w:val="none" w:sz="0" w:space="0" w:color="auto"/>
      </w:divBdr>
    </w:div>
    <w:div w:id="1516462802">
      <w:bodyDiv w:val="1"/>
      <w:marLeft w:val="0"/>
      <w:marRight w:val="0"/>
      <w:marTop w:val="0"/>
      <w:marBottom w:val="0"/>
      <w:divBdr>
        <w:top w:val="none" w:sz="0" w:space="0" w:color="auto"/>
        <w:left w:val="none" w:sz="0" w:space="0" w:color="auto"/>
        <w:bottom w:val="none" w:sz="0" w:space="0" w:color="auto"/>
        <w:right w:val="none" w:sz="0" w:space="0" w:color="auto"/>
      </w:divBdr>
    </w:div>
    <w:div w:id="1516462947">
      <w:bodyDiv w:val="1"/>
      <w:marLeft w:val="0"/>
      <w:marRight w:val="0"/>
      <w:marTop w:val="0"/>
      <w:marBottom w:val="0"/>
      <w:divBdr>
        <w:top w:val="none" w:sz="0" w:space="0" w:color="auto"/>
        <w:left w:val="none" w:sz="0" w:space="0" w:color="auto"/>
        <w:bottom w:val="none" w:sz="0" w:space="0" w:color="auto"/>
        <w:right w:val="none" w:sz="0" w:space="0" w:color="auto"/>
      </w:divBdr>
    </w:div>
    <w:div w:id="1516726311">
      <w:bodyDiv w:val="1"/>
      <w:marLeft w:val="0"/>
      <w:marRight w:val="0"/>
      <w:marTop w:val="0"/>
      <w:marBottom w:val="0"/>
      <w:divBdr>
        <w:top w:val="none" w:sz="0" w:space="0" w:color="auto"/>
        <w:left w:val="none" w:sz="0" w:space="0" w:color="auto"/>
        <w:bottom w:val="none" w:sz="0" w:space="0" w:color="auto"/>
        <w:right w:val="none" w:sz="0" w:space="0" w:color="auto"/>
      </w:divBdr>
    </w:div>
    <w:div w:id="1516843303">
      <w:bodyDiv w:val="1"/>
      <w:marLeft w:val="0"/>
      <w:marRight w:val="0"/>
      <w:marTop w:val="0"/>
      <w:marBottom w:val="0"/>
      <w:divBdr>
        <w:top w:val="none" w:sz="0" w:space="0" w:color="auto"/>
        <w:left w:val="none" w:sz="0" w:space="0" w:color="auto"/>
        <w:bottom w:val="none" w:sz="0" w:space="0" w:color="auto"/>
        <w:right w:val="none" w:sz="0" w:space="0" w:color="auto"/>
      </w:divBdr>
    </w:div>
    <w:div w:id="1516923155">
      <w:bodyDiv w:val="1"/>
      <w:marLeft w:val="0"/>
      <w:marRight w:val="0"/>
      <w:marTop w:val="0"/>
      <w:marBottom w:val="0"/>
      <w:divBdr>
        <w:top w:val="none" w:sz="0" w:space="0" w:color="auto"/>
        <w:left w:val="none" w:sz="0" w:space="0" w:color="auto"/>
        <w:bottom w:val="none" w:sz="0" w:space="0" w:color="auto"/>
        <w:right w:val="none" w:sz="0" w:space="0" w:color="auto"/>
      </w:divBdr>
    </w:div>
    <w:div w:id="1517116491">
      <w:bodyDiv w:val="1"/>
      <w:marLeft w:val="0"/>
      <w:marRight w:val="0"/>
      <w:marTop w:val="0"/>
      <w:marBottom w:val="0"/>
      <w:divBdr>
        <w:top w:val="none" w:sz="0" w:space="0" w:color="auto"/>
        <w:left w:val="none" w:sz="0" w:space="0" w:color="auto"/>
        <w:bottom w:val="none" w:sz="0" w:space="0" w:color="auto"/>
        <w:right w:val="none" w:sz="0" w:space="0" w:color="auto"/>
      </w:divBdr>
    </w:div>
    <w:div w:id="1517116744">
      <w:bodyDiv w:val="1"/>
      <w:marLeft w:val="0"/>
      <w:marRight w:val="0"/>
      <w:marTop w:val="0"/>
      <w:marBottom w:val="0"/>
      <w:divBdr>
        <w:top w:val="none" w:sz="0" w:space="0" w:color="auto"/>
        <w:left w:val="none" w:sz="0" w:space="0" w:color="auto"/>
        <w:bottom w:val="none" w:sz="0" w:space="0" w:color="auto"/>
        <w:right w:val="none" w:sz="0" w:space="0" w:color="auto"/>
      </w:divBdr>
    </w:div>
    <w:div w:id="1517158894">
      <w:bodyDiv w:val="1"/>
      <w:marLeft w:val="0"/>
      <w:marRight w:val="0"/>
      <w:marTop w:val="0"/>
      <w:marBottom w:val="0"/>
      <w:divBdr>
        <w:top w:val="none" w:sz="0" w:space="0" w:color="auto"/>
        <w:left w:val="none" w:sz="0" w:space="0" w:color="auto"/>
        <w:bottom w:val="none" w:sz="0" w:space="0" w:color="auto"/>
        <w:right w:val="none" w:sz="0" w:space="0" w:color="auto"/>
      </w:divBdr>
    </w:div>
    <w:div w:id="1517495741">
      <w:bodyDiv w:val="1"/>
      <w:marLeft w:val="0"/>
      <w:marRight w:val="0"/>
      <w:marTop w:val="0"/>
      <w:marBottom w:val="0"/>
      <w:divBdr>
        <w:top w:val="none" w:sz="0" w:space="0" w:color="auto"/>
        <w:left w:val="none" w:sz="0" w:space="0" w:color="auto"/>
        <w:bottom w:val="none" w:sz="0" w:space="0" w:color="auto"/>
        <w:right w:val="none" w:sz="0" w:space="0" w:color="auto"/>
      </w:divBdr>
    </w:div>
    <w:div w:id="1517497358">
      <w:bodyDiv w:val="1"/>
      <w:marLeft w:val="0"/>
      <w:marRight w:val="0"/>
      <w:marTop w:val="0"/>
      <w:marBottom w:val="0"/>
      <w:divBdr>
        <w:top w:val="none" w:sz="0" w:space="0" w:color="auto"/>
        <w:left w:val="none" w:sz="0" w:space="0" w:color="auto"/>
        <w:bottom w:val="none" w:sz="0" w:space="0" w:color="auto"/>
        <w:right w:val="none" w:sz="0" w:space="0" w:color="auto"/>
      </w:divBdr>
    </w:div>
    <w:div w:id="1517695366">
      <w:bodyDiv w:val="1"/>
      <w:marLeft w:val="0"/>
      <w:marRight w:val="0"/>
      <w:marTop w:val="0"/>
      <w:marBottom w:val="0"/>
      <w:divBdr>
        <w:top w:val="none" w:sz="0" w:space="0" w:color="auto"/>
        <w:left w:val="none" w:sz="0" w:space="0" w:color="auto"/>
        <w:bottom w:val="none" w:sz="0" w:space="0" w:color="auto"/>
        <w:right w:val="none" w:sz="0" w:space="0" w:color="auto"/>
      </w:divBdr>
    </w:div>
    <w:div w:id="1517772386">
      <w:bodyDiv w:val="1"/>
      <w:marLeft w:val="0"/>
      <w:marRight w:val="0"/>
      <w:marTop w:val="0"/>
      <w:marBottom w:val="0"/>
      <w:divBdr>
        <w:top w:val="none" w:sz="0" w:space="0" w:color="auto"/>
        <w:left w:val="none" w:sz="0" w:space="0" w:color="auto"/>
        <w:bottom w:val="none" w:sz="0" w:space="0" w:color="auto"/>
        <w:right w:val="none" w:sz="0" w:space="0" w:color="auto"/>
      </w:divBdr>
    </w:div>
    <w:div w:id="1518034737">
      <w:bodyDiv w:val="1"/>
      <w:marLeft w:val="0"/>
      <w:marRight w:val="0"/>
      <w:marTop w:val="0"/>
      <w:marBottom w:val="0"/>
      <w:divBdr>
        <w:top w:val="none" w:sz="0" w:space="0" w:color="auto"/>
        <w:left w:val="none" w:sz="0" w:space="0" w:color="auto"/>
        <w:bottom w:val="none" w:sz="0" w:space="0" w:color="auto"/>
        <w:right w:val="none" w:sz="0" w:space="0" w:color="auto"/>
      </w:divBdr>
    </w:div>
    <w:div w:id="1518077266">
      <w:bodyDiv w:val="1"/>
      <w:marLeft w:val="0"/>
      <w:marRight w:val="0"/>
      <w:marTop w:val="0"/>
      <w:marBottom w:val="0"/>
      <w:divBdr>
        <w:top w:val="none" w:sz="0" w:space="0" w:color="auto"/>
        <w:left w:val="none" w:sz="0" w:space="0" w:color="auto"/>
        <w:bottom w:val="none" w:sz="0" w:space="0" w:color="auto"/>
        <w:right w:val="none" w:sz="0" w:space="0" w:color="auto"/>
      </w:divBdr>
    </w:div>
    <w:div w:id="1518082045">
      <w:bodyDiv w:val="1"/>
      <w:marLeft w:val="0"/>
      <w:marRight w:val="0"/>
      <w:marTop w:val="0"/>
      <w:marBottom w:val="0"/>
      <w:divBdr>
        <w:top w:val="none" w:sz="0" w:space="0" w:color="auto"/>
        <w:left w:val="none" w:sz="0" w:space="0" w:color="auto"/>
        <w:bottom w:val="none" w:sz="0" w:space="0" w:color="auto"/>
        <w:right w:val="none" w:sz="0" w:space="0" w:color="auto"/>
      </w:divBdr>
    </w:div>
    <w:div w:id="1518235191">
      <w:bodyDiv w:val="1"/>
      <w:marLeft w:val="0"/>
      <w:marRight w:val="0"/>
      <w:marTop w:val="0"/>
      <w:marBottom w:val="0"/>
      <w:divBdr>
        <w:top w:val="none" w:sz="0" w:space="0" w:color="auto"/>
        <w:left w:val="none" w:sz="0" w:space="0" w:color="auto"/>
        <w:bottom w:val="none" w:sz="0" w:space="0" w:color="auto"/>
        <w:right w:val="none" w:sz="0" w:space="0" w:color="auto"/>
      </w:divBdr>
    </w:div>
    <w:div w:id="1518275732">
      <w:bodyDiv w:val="1"/>
      <w:marLeft w:val="0"/>
      <w:marRight w:val="0"/>
      <w:marTop w:val="0"/>
      <w:marBottom w:val="0"/>
      <w:divBdr>
        <w:top w:val="none" w:sz="0" w:space="0" w:color="auto"/>
        <w:left w:val="none" w:sz="0" w:space="0" w:color="auto"/>
        <w:bottom w:val="none" w:sz="0" w:space="0" w:color="auto"/>
        <w:right w:val="none" w:sz="0" w:space="0" w:color="auto"/>
      </w:divBdr>
    </w:div>
    <w:div w:id="1518345644">
      <w:bodyDiv w:val="1"/>
      <w:marLeft w:val="0"/>
      <w:marRight w:val="0"/>
      <w:marTop w:val="0"/>
      <w:marBottom w:val="0"/>
      <w:divBdr>
        <w:top w:val="none" w:sz="0" w:space="0" w:color="auto"/>
        <w:left w:val="none" w:sz="0" w:space="0" w:color="auto"/>
        <w:bottom w:val="none" w:sz="0" w:space="0" w:color="auto"/>
        <w:right w:val="none" w:sz="0" w:space="0" w:color="auto"/>
      </w:divBdr>
    </w:div>
    <w:div w:id="1518420639">
      <w:bodyDiv w:val="1"/>
      <w:marLeft w:val="0"/>
      <w:marRight w:val="0"/>
      <w:marTop w:val="0"/>
      <w:marBottom w:val="0"/>
      <w:divBdr>
        <w:top w:val="none" w:sz="0" w:space="0" w:color="auto"/>
        <w:left w:val="none" w:sz="0" w:space="0" w:color="auto"/>
        <w:bottom w:val="none" w:sz="0" w:space="0" w:color="auto"/>
        <w:right w:val="none" w:sz="0" w:space="0" w:color="auto"/>
      </w:divBdr>
    </w:div>
    <w:div w:id="1518471545">
      <w:bodyDiv w:val="1"/>
      <w:marLeft w:val="0"/>
      <w:marRight w:val="0"/>
      <w:marTop w:val="0"/>
      <w:marBottom w:val="0"/>
      <w:divBdr>
        <w:top w:val="none" w:sz="0" w:space="0" w:color="auto"/>
        <w:left w:val="none" w:sz="0" w:space="0" w:color="auto"/>
        <w:bottom w:val="none" w:sz="0" w:space="0" w:color="auto"/>
        <w:right w:val="none" w:sz="0" w:space="0" w:color="auto"/>
      </w:divBdr>
    </w:div>
    <w:div w:id="1518500115">
      <w:bodyDiv w:val="1"/>
      <w:marLeft w:val="0"/>
      <w:marRight w:val="0"/>
      <w:marTop w:val="0"/>
      <w:marBottom w:val="0"/>
      <w:divBdr>
        <w:top w:val="none" w:sz="0" w:space="0" w:color="auto"/>
        <w:left w:val="none" w:sz="0" w:space="0" w:color="auto"/>
        <w:bottom w:val="none" w:sz="0" w:space="0" w:color="auto"/>
        <w:right w:val="none" w:sz="0" w:space="0" w:color="auto"/>
      </w:divBdr>
    </w:div>
    <w:div w:id="1518543956">
      <w:bodyDiv w:val="1"/>
      <w:marLeft w:val="0"/>
      <w:marRight w:val="0"/>
      <w:marTop w:val="0"/>
      <w:marBottom w:val="0"/>
      <w:divBdr>
        <w:top w:val="none" w:sz="0" w:space="0" w:color="auto"/>
        <w:left w:val="none" w:sz="0" w:space="0" w:color="auto"/>
        <w:bottom w:val="none" w:sz="0" w:space="0" w:color="auto"/>
        <w:right w:val="none" w:sz="0" w:space="0" w:color="auto"/>
      </w:divBdr>
    </w:div>
    <w:div w:id="1518615292">
      <w:bodyDiv w:val="1"/>
      <w:marLeft w:val="0"/>
      <w:marRight w:val="0"/>
      <w:marTop w:val="0"/>
      <w:marBottom w:val="0"/>
      <w:divBdr>
        <w:top w:val="none" w:sz="0" w:space="0" w:color="auto"/>
        <w:left w:val="none" w:sz="0" w:space="0" w:color="auto"/>
        <w:bottom w:val="none" w:sz="0" w:space="0" w:color="auto"/>
        <w:right w:val="none" w:sz="0" w:space="0" w:color="auto"/>
      </w:divBdr>
    </w:div>
    <w:div w:id="1518814223">
      <w:bodyDiv w:val="1"/>
      <w:marLeft w:val="0"/>
      <w:marRight w:val="0"/>
      <w:marTop w:val="0"/>
      <w:marBottom w:val="0"/>
      <w:divBdr>
        <w:top w:val="none" w:sz="0" w:space="0" w:color="auto"/>
        <w:left w:val="none" w:sz="0" w:space="0" w:color="auto"/>
        <w:bottom w:val="none" w:sz="0" w:space="0" w:color="auto"/>
        <w:right w:val="none" w:sz="0" w:space="0" w:color="auto"/>
      </w:divBdr>
    </w:div>
    <w:div w:id="1519275486">
      <w:bodyDiv w:val="1"/>
      <w:marLeft w:val="0"/>
      <w:marRight w:val="0"/>
      <w:marTop w:val="0"/>
      <w:marBottom w:val="0"/>
      <w:divBdr>
        <w:top w:val="none" w:sz="0" w:space="0" w:color="auto"/>
        <w:left w:val="none" w:sz="0" w:space="0" w:color="auto"/>
        <w:bottom w:val="none" w:sz="0" w:space="0" w:color="auto"/>
        <w:right w:val="none" w:sz="0" w:space="0" w:color="auto"/>
      </w:divBdr>
    </w:div>
    <w:div w:id="1519275914">
      <w:bodyDiv w:val="1"/>
      <w:marLeft w:val="0"/>
      <w:marRight w:val="0"/>
      <w:marTop w:val="0"/>
      <w:marBottom w:val="0"/>
      <w:divBdr>
        <w:top w:val="none" w:sz="0" w:space="0" w:color="auto"/>
        <w:left w:val="none" w:sz="0" w:space="0" w:color="auto"/>
        <w:bottom w:val="none" w:sz="0" w:space="0" w:color="auto"/>
        <w:right w:val="none" w:sz="0" w:space="0" w:color="auto"/>
      </w:divBdr>
    </w:div>
    <w:div w:id="1519545252">
      <w:bodyDiv w:val="1"/>
      <w:marLeft w:val="0"/>
      <w:marRight w:val="0"/>
      <w:marTop w:val="0"/>
      <w:marBottom w:val="0"/>
      <w:divBdr>
        <w:top w:val="none" w:sz="0" w:space="0" w:color="auto"/>
        <w:left w:val="none" w:sz="0" w:space="0" w:color="auto"/>
        <w:bottom w:val="none" w:sz="0" w:space="0" w:color="auto"/>
        <w:right w:val="none" w:sz="0" w:space="0" w:color="auto"/>
      </w:divBdr>
    </w:div>
    <w:div w:id="1519663368">
      <w:bodyDiv w:val="1"/>
      <w:marLeft w:val="0"/>
      <w:marRight w:val="0"/>
      <w:marTop w:val="0"/>
      <w:marBottom w:val="0"/>
      <w:divBdr>
        <w:top w:val="none" w:sz="0" w:space="0" w:color="auto"/>
        <w:left w:val="none" w:sz="0" w:space="0" w:color="auto"/>
        <w:bottom w:val="none" w:sz="0" w:space="0" w:color="auto"/>
        <w:right w:val="none" w:sz="0" w:space="0" w:color="auto"/>
      </w:divBdr>
    </w:div>
    <w:div w:id="1520199560">
      <w:bodyDiv w:val="1"/>
      <w:marLeft w:val="0"/>
      <w:marRight w:val="0"/>
      <w:marTop w:val="0"/>
      <w:marBottom w:val="0"/>
      <w:divBdr>
        <w:top w:val="none" w:sz="0" w:space="0" w:color="auto"/>
        <w:left w:val="none" w:sz="0" w:space="0" w:color="auto"/>
        <w:bottom w:val="none" w:sz="0" w:space="0" w:color="auto"/>
        <w:right w:val="none" w:sz="0" w:space="0" w:color="auto"/>
      </w:divBdr>
    </w:div>
    <w:div w:id="1520313291">
      <w:bodyDiv w:val="1"/>
      <w:marLeft w:val="0"/>
      <w:marRight w:val="0"/>
      <w:marTop w:val="0"/>
      <w:marBottom w:val="0"/>
      <w:divBdr>
        <w:top w:val="none" w:sz="0" w:space="0" w:color="auto"/>
        <w:left w:val="none" w:sz="0" w:space="0" w:color="auto"/>
        <w:bottom w:val="none" w:sz="0" w:space="0" w:color="auto"/>
        <w:right w:val="none" w:sz="0" w:space="0" w:color="auto"/>
      </w:divBdr>
    </w:div>
    <w:div w:id="1520658820">
      <w:bodyDiv w:val="1"/>
      <w:marLeft w:val="0"/>
      <w:marRight w:val="0"/>
      <w:marTop w:val="0"/>
      <w:marBottom w:val="0"/>
      <w:divBdr>
        <w:top w:val="none" w:sz="0" w:space="0" w:color="auto"/>
        <w:left w:val="none" w:sz="0" w:space="0" w:color="auto"/>
        <w:bottom w:val="none" w:sz="0" w:space="0" w:color="auto"/>
        <w:right w:val="none" w:sz="0" w:space="0" w:color="auto"/>
      </w:divBdr>
    </w:div>
    <w:div w:id="1520772555">
      <w:bodyDiv w:val="1"/>
      <w:marLeft w:val="0"/>
      <w:marRight w:val="0"/>
      <w:marTop w:val="0"/>
      <w:marBottom w:val="0"/>
      <w:divBdr>
        <w:top w:val="none" w:sz="0" w:space="0" w:color="auto"/>
        <w:left w:val="none" w:sz="0" w:space="0" w:color="auto"/>
        <w:bottom w:val="none" w:sz="0" w:space="0" w:color="auto"/>
        <w:right w:val="none" w:sz="0" w:space="0" w:color="auto"/>
      </w:divBdr>
    </w:div>
    <w:div w:id="1520896028">
      <w:bodyDiv w:val="1"/>
      <w:marLeft w:val="0"/>
      <w:marRight w:val="0"/>
      <w:marTop w:val="0"/>
      <w:marBottom w:val="0"/>
      <w:divBdr>
        <w:top w:val="none" w:sz="0" w:space="0" w:color="auto"/>
        <w:left w:val="none" w:sz="0" w:space="0" w:color="auto"/>
        <w:bottom w:val="none" w:sz="0" w:space="0" w:color="auto"/>
        <w:right w:val="none" w:sz="0" w:space="0" w:color="auto"/>
      </w:divBdr>
    </w:div>
    <w:div w:id="1521092641">
      <w:bodyDiv w:val="1"/>
      <w:marLeft w:val="0"/>
      <w:marRight w:val="0"/>
      <w:marTop w:val="0"/>
      <w:marBottom w:val="0"/>
      <w:divBdr>
        <w:top w:val="none" w:sz="0" w:space="0" w:color="auto"/>
        <w:left w:val="none" w:sz="0" w:space="0" w:color="auto"/>
        <w:bottom w:val="none" w:sz="0" w:space="0" w:color="auto"/>
        <w:right w:val="none" w:sz="0" w:space="0" w:color="auto"/>
      </w:divBdr>
    </w:div>
    <w:div w:id="1521117463">
      <w:bodyDiv w:val="1"/>
      <w:marLeft w:val="0"/>
      <w:marRight w:val="0"/>
      <w:marTop w:val="0"/>
      <w:marBottom w:val="0"/>
      <w:divBdr>
        <w:top w:val="none" w:sz="0" w:space="0" w:color="auto"/>
        <w:left w:val="none" w:sz="0" w:space="0" w:color="auto"/>
        <w:bottom w:val="none" w:sz="0" w:space="0" w:color="auto"/>
        <w:right w:val="none" w:sz="0" w:space="0" w:color="auto"/>
      </w:divBdr>
    </w:div>
    <w:div w:id="1521167693">
      <w:bodyDiv w:val="1"/>
      <w:marLeft w:val="0"/>
      <w:marRight w:val="0"/>
      <w:marTop w:val="0"/>
      <w:marBottom w:val="0"/>
      <w:divBdr>
        <w:top w:val="none" w:sz="0" w:space="0" w:color="auto"/>
        <w:left w:val="none" w:sz="0" w:space="0" w:color="auto"/>
        <w:bottom w:val="none" w:sz="0" w:space="0" w:color="auto"/>
        <w:right w:val="none" w:sz="0" w:space="0" w:color="auto"/>
      </w:divBdr>
    </w:div>
    <w:div w:id="1521505478">
      <w:bodyDiv w:val="1"/>
      <w:marLeft w:val="0"/>
      <w:marRight w:val="0"/>
      <w:marTop w:val="0"/>
      <w:marBottom w:val="0"/>
      <w:divBdr>
        <w:top w:val="none" w:sz="0" w:space="0" w:color="auto"/>
        <w:left w:val="none" w:sz="0" w:space="0" w:color="auto"/>
        <w:bottom w:val="none" w:sz="0" w:space="0" w:color="auto"/>
        <w:right w:val="none" w:sz="0" w:space="0" w:color="auto"/>
      </w:divBdr>
    </w:div>
    <w:div w:id="1521777614">
      <w:bodyDiv w:val="1"/>
      <w:marLeft w:val="0"/>
      <w:marRight w:val="0"/>
      <w:marTop w:val="0"/>
      <w:marBottom w:val="0"/>
      <w:divBdr>
        <w:top w:val="none" w:sz="0" w:space="0" w:color="auto"/>
        <w:left w:val="none" w:sz="0" w:space="0" w:color="auto"/>
        <w:bottom w:val="none" w:sz="0" w:space="0" w:color="auto"/>
        <w:right w:val="none" w:sz="0" w:space="0" w:color="auto"/>
      </w:divBdr>
    </w:div>
    <w:div w:id="1521815468">
      <w:bodyDiv w:val="1"/>
      <w:marLeft w:val="0"/>
      <w:marRight w:val="0"/>
      <w:marTop w:val="0"/>
      <w:marBottom w:val="0"/>
      <w:divBdr>
        <w:top w:val="none" w:sz="0" w:space="0" w:color="auto"/>
        <w:left w:val="none" w:sz="0" w:space="0" w:color="auto"/>
        <w:bottom w:val="none" w:sz="0" w:space="0" w:color="auto"/>
        <w:right w:val="none" w:sz="0" w:space="0" w:color="auto"/>
      </w:divBdr>
    </w:div>
    <w:div w:id="1522083707">
      <w:bodyDiv w:val="1"/>
      <w:marLeft w:val="0"/>
      <w:marRight w:val="0"/>
      <w:marTop w:val="0"/>
      <w:marBottom w:val="0"/>
      <w:divBdr>
        <w:top w:val="none" w:sz="0" w:space="0" w:color="auto"/>
        <w:left w:val="none" w:sz="0" w:space="0" w:color="auto"/>
        <w:bottom w:val="none" w:sz="0" w:space="0" w:color="auto"/>
        <w:right w:val="none" w:sz="0" w:space="0" w:color="auto"/>
      </w:divBdr>
    </w:div>
    <w:div w:id="1522209323">
      <w:bodyDiv w:val="1"/>
      <w:marLeft w:val="0"/>
      <w:marRight w:val="0"/>
      <w:marTop w:val="0"/>
      <w:marBottom w:val="0"/>
      <w:divBdr>
        <w:top w:val="none" w:sz="0" w:space="0" w:color="auto"/>
        <w:left w:val="none" w:sz="0" w:space="0" w:color="auto"/>
        <w:bottom w:val="none" w:sz="0" w:space="0" w:color="auto"/>
        <w:right w:val="none" w:sz="0" w:space="0" w:color="auto"/>
      </w:divBdr>
    </w:div>
    <w:div w:id="1522358385">
      <w:bodyDiv w:val="1"/>
      <w:marLeft w:val="0"/>
      <w:marRight w:val="0"/>
      <w:marTop w:val="0"/>
      <w:marBottom w:val="0"/>
      <w:divBdr>
        <w:top w:val="none" w:sz="0" w:space="0" w:color="auto"/>
        <w:left w:val="none" w:sz="0" w:space="0" w:color="auto"/>
        <w:bottom w:val="none" w:sz="0" w:space="0" w:color="auto"/>
        <w:right w:val="none" w:sz="0" w:space="0" w:color="auto"/>
      </w:divBdr>
    </w:div>
    <w:div w:id="1522623621">
      <w:bodyDiv w:val="1"/>
      <w:marLeft w:val="0"/>
      <w:marRight w:val="0"/>
      <w:marTop w:val="0"/>
      <w:marBottom w:val="0"/>
      <w:divBdr>
        <w:top w:val="none" w:sz="0" w:space="0" w:color="auto"/>
        <w:left w:val="none" w:sz="0" w:space="0" w:color="auto"/>
        <w:bottom w:val="none" w:sz="0" w:space="0" w:color="auto"/>
        <w:right w:val="none" w:sz="0" w:space="0" w:color="auto"/>
      </w:divBdr>
    </w:div>
    <w:div w:id="1522666091">
      <w:bodyDiv w:val="1"/>
      <w:marLeft w:val="0"/>
      <w:marRight w:val="0"/>
      <w:marTop w:val="0"/>
      <w:marBottom w:val="0"/>
      <w:divBdr>
        <w:top w:val="none" w:sz="0" w:space="0" w:color="auto"/>
        <w:left w:val="none" w:sz="0" w:space="0" w:color="auto"/>
        <w:bottom w:val="none" w:sz="0" w:space="0" w:color="auto"/>
        <w:right w:val="none" w:sz="0" w:space="0" w:color="auto"/>
      </w:divBdr>
    </w:div>
    <w:div w:id="1522671851">
      <w:bodyDiv w:val="1"/>
      <w:marLeft w:val="0"/>
      <w:marRight w:val="0"/>
      <w:marTop w:val="0"/>
      <w:marBottom w:val="0"/>
      <w:divBdr>
        <w:top w:val="none" w:sz="0" w:space="0" w:color="auto"/>
        <w:left w:val="none" w:sz="0" w:space="0" w:color="auto"/>
        <w:bottom w:val="none" w:sz="0" w:space="0" w:color="auto"/>
        <w:right w:val="none" w:sz="0" w:space="0" w:color="auto"/>
      </w:divBdr>
    </w:div>
    <w:div w:id="1522739883">
      <w:bodyDiv w:val="1"/>
      <w:marLeft w:val="0"/>
      <w:marRight w:val="0"/>
      <w:marTop w:val="0"/>
      <w:marBottom w:val="0"/>
      <w:divBdr>
        <w:top w:val="none" w:sz="0" w:space="0" w:color="auto"/>
        <w:left w:val="none" w:sz="0" w:space="0" w:color="auto"/>
        <w:bottom w:val="none" w:sz="0" w:space="0" w:color="auto"/>
        <w:right w:val="none" w:sz="0" w:space="0" w:color="auto"/>
      </w:divBdr>
    </w:div>
    <w:div w:id="1522822317">
      <w:bodyDiv w:val="1"/>
      <w:marLeft w:val="0"/>
      <w:marRight w:val="0"/>
      <w:marTop w:val="0"/>
      <w:marBottom w:val="0"/>
      <w:divBdr>
        <w:top w:val="none" w:sz="0" w:space="0" w:color="auto"/>
        <w:left w:val="none" w:sz="0" w:space="0" w:color="auto"/>
        <w:bottom w:val="none" w:sz="0" w:space="0" w:color="auto"/>
        <w:right w:val="none" w:sz="0" w:space="0" w:color="auto"/>
      </w:divBdr>
    </w:div>
    <w:div w:id="1523279106">
      <w:bodyDiv w:val="1"/>
      <w:marLeft w:val="0"/>
      <w:marRight w:val="0"/>
      <w:marTop w:val="0"/>
      <w:marBottom w:val="0"/>
      <w:divBdr>
        <w:top w:val="none" w:sz="0" w:space="0" w:color="auto"/>
        <w:left w:val="none" w:sz="0" w:space="0" w:color="auto"/>
        <w:bottom w:val="none" w:sz="0" w:space="0" w:color="auto"/>
        <w:right w:val="none" w:sz="0" w:space="0" w:color="auto"/>
      </w:divBdr>
    </w:div>
    <w:div w:id="1523321501">
      <w:bodyDiv w:val="1"/>
      <w:marLeft w:val="0"/>
      <w:marRight w:val="0"/>
      <w:marTop w:val="0"/>
      <w:marBottom w:val="0"/>
      <w:divBdr>
        <w:top w:val="none" w:sz="0" w:space="0" w:color="auto"/>
        <w:left w:val="none" w:sz="0" w:space="0" w:color="auto"/>
        <w:bottom w:val="none" w:sz="0" w:space="0" w:color="auto"/>
        <w:right w:val="none" w:sz="0" w:space="0" w:color="auto"/>
      </w:divBdr>
    </w:div>
    <w:div w:id="1523393202">
      <w:bodyDiv w:val="1"/>
      <w:marLeft w:val="0"/>
      <w:marRight w:val="0"/>
      <w:marTop w:val="0"/>
      <w:marBottom w:val="0"/>
      <w:divBdr>
        <w:top w:val="none" w:sz="0" w:space="0" w:color="auto"/>
        <w:left w:val="none" w:sz="0" w:space="0" w:color="auto"/>
        <w:bottom w:val="none" w:sz="0" w:space="0" w:color="auto"/>
        <w:right w:val="none" w:sz="0" w:space="0" w:color="auto"/>
      </w:divBdr>
    </w:div>
    <w:div w:id="1523400200">
      <w:bodyDiv w:val="1"/>
      <w:marLeft w:val="0"/>
      <w:marRight w:val="0"/>
      <w:marTop w:val="0"/>
      <w:marBottom w:val="0"/>
      <w:divBdr>
        <w:top w:val="none" w:sz="0" w:space="0" w:color="auto"/>
        <w:left w:val="none" w:sz="0" w:space="0" w:color="auto"/>
        <w:bottom w:val="none" w:sz="0" w:space="0" w:color="auto"/>
        <w:right w:val="none" w:sz="0" w:space="0" w:color="auto"/>
      </w:divBdr>
    </w:div>
    <w:div w:id="1523518232">
      <w:bodyDiv w:val="1"/>
      <w:marLeft w:val="0"/>
      <w:marRight w:val="0"/>
      <w:marTop w:val="0"/>
      <w:marBottom w:val="0"/>
      <w:divBdr>
        <w:top w:val="none" w:sz="0" w:space="0" w:color="auto"/>
        <w:left w:val="none" w:sz="0" w:space="0" w:color="auto"/>
        <w:bottom w:val="none" w:sz="0" w:space="0" w:color="auto"/>
        <w:right w:val="none" w:sz="0" w:space="0" w:color="auto"/>
      </w:divBdr>
    </w:div>
    <w:div w:id="1523519159">
      <w:bodyDiv w:val="1"/>
      <w:marLeft w:val="0"/>
      <w:marRight w:val="0"/>
      <w:marTop w:val="0"/>
      <w:marBottom w:val="0"/>
      <w:divBdr>
        <w:top w:val="none" w:sz="0" w:space="0" w:color="auto"/>
        <w:left w:val="none" w:sz="0" w:space="0" w:color="auto"/>
        <w:bottom w:val="none" w:sz="0" w:space="0" w:color="auto"/>
        <w:right w:val="none" w:sz="0" w:space="0" w:color="auto"/>
      </w:divBdr>
    </w:div>
    <w:div w:id="1523590126">
      <w:bodyDiv w:val="1"/>
      <w:marLeft w:val="0"/>
      <w:marRight w:val="0"/>
      <w:marTop w:val="0"/>
      <w:marBottom w:val="0"/>
      <w:divBdr>
        <w:top w:val="none" w:sz="0" w:space="0" w:color="auto"/>
        <w:left w:val="none" w:sz="0" w:space="0" w:color="auto"/>
        <w:bottom w:val="none" w:sz="0" w:space="0" w:color="auto"/>
        <w:right w:val="none" w:sz="0" w:space="0" w:color="auto"/>
      </w:divBdr>
    </w:div>
    <w:div w:id="1523856510">
      <w:bodyDiv w:val="1"/>
      <w:marLeft w:val="0"/>
      <w:marRight w:val="0"/>
      <w:marTop w:val="0"/>
      <w:marBottom w:val="0"/>
      <w:divBdr>
        <w:top w:val="none" w:sz="0" w:space="0" w:color="auto"/>
        <w:left w:val="none" w:sz="0" w:space="0" w:color="auto"/>
        <w:bottom w:val="none" w:sz="0" w:space="0" w:color="auto"/>
        <w:right w:val="none" w:sz="0" w:space="0" w:color="auto"/>
      </w:divBdr>
    </w:div>
    <w:div w:id="1523936102">
      <w:bodyDiv w:val="1"/>
      <w:marLeft w:val="0"/>
      <w:marRight w:val="0"/>
      <w:marTop w:val="0"/>
      <w:marBottom w:val="0"/>
      <w:divBdr>
        <w:top w:val="none" w:sz="0" w:space="0" w:color="auto"/>
        <w:left w:val="none" w:sz="0" w:space="0" w:color="auto"/>
        <w:bottom w:val="none" w:sz="0" w:space="0" w:color="auto"/>
        <w:right w:val="none" w:sz="0" w:space="0" w:color="auto"/>
      </w:divBdr>
    </w:div>
    <w:div w:id="1524174093">
      <w:bodyDiv w:val="1"/>
      <w:marLeft w:val="0"/>
      <w:marRight w:val="0"/>
      <w:marTop w:val="0"/>
      <w:marBottom w:val="0"/>
      <w:divBdr>
        <w:top w:val="none" w:sz="0" w:space="0" w:color="auto"/>
        <w:left w:val="none" w:sz="0" w:space="0" w:color="auto"/>
        <w:bottom w:val="none" w:sz="0" w:space="0" w:color="auto"/>
        <w:right w:val="none" w:sz="0" w:space="0" w:color="auto"/>
      </w:divBdr>
    </w:div>
    <w:div w:id="1524438429">
      <w:bodyDiv w:val="1"/>
      <w:marLeft w:val="0"/>
      <w:marRight w:val="0"/>
      <w:marTop w:val="0"/>
      <w:marBottom w:val="0"/>
      <w:divBdr>
        <w:top w:val="none" w:sz="0" w:space="0" w:color="auto"/>
        <w:left w:val="none" w:sz="0" w:space="0" w:color="auto"/>
        <w:bottom w:val="none" w:sz="0" w:space="0" w:color="auto"/>
        <w:right w:val="none" w:sz="0" w:space="0" w:color="auto"/>
      </w:divBdr>
    </w:div>
    <w:div w:id="1524512289">
      <w:bodyDiv w:val="1"/>
      <w:marLeft w:val="0"/>
      <w:marRight w:val="0"/>
      <w:marTop w:val="0"/>
      <w:marBottom w:val="0"/>
      <w:divBdr>
        <w:top w:val="none" w:sz="0" w:space="0" w:color="auto"/>
        <w:left w:val="none" w:sz="0" w:space="0" w:color="auto"/>
        <w:bottom w:val="none" w:sz="0" w:space="0" w:color="auto"/>
        <w:right w:val="none" w:sz="0" w:space="0" w:color="auto"/>
      </w:divBdr>
    </w:div>
    <w:div w:id="1524514437">
      <w:bodyDiv w:val="1"/>
      <w:marLeft w:val="0"/>
      <w:marRight w:val="0"/>
      <w:marTop w:val="0"/>
      <w:marBottom w:val="0"/>
      <w:divBdr>
        <w:top w:val="none" w:sz="0" w:space="0" w:color="auto"/>
        <w:left w:val="none" w:sz="0" w:space="0" w:color="auto"/>
        <w:bottom w:val="none" w:sz="0" w:space="0" w:color="auto"/>
        <w:right w:val="none" w:sz="0" w:space="0" w:color="auto"/>
      </w:divBdr>
    </w:div>
    <w:div w:id="1524854194">
      <w:bodyDiv w:val="1"/>
      <w:marLeft w:val="0"/>
      <w:marRight w:val="0"/>
      <w:marTop w:val="0"/>
      <w:marBottom w:val="0"/>
      <w:divBdr>
        <w:top w:val="none" w:sz="0" w:space="0" w:color="auto"/>
        <w:left w:val="none" w:sz="0" w:space="0" w:color="auto"/>
        <w:bottom w:val="none" w:sz="0" w:space="0" w:color="auto"/>
        <w:right w:val="none" w:sz="0" w:space="0" w:color="auto"/>
      </w:divBdr>
    </w:div>
    <w:div w:id="1524854579">
      <w:bodyDiv w:val="1"/>
      <w:marLeft w:val="0"/>
      <w:marRight w:val="0"/>
      <w:marTop w:val="0"/>
      <w:marBottom w:val="0"/>
      <w:divBdr>
        <w:top w:val="none" w:sz="0" w:space="0" w:color="auto"/>
        <w:left w:val="none" w:sz="0" w:space="0" w:color="auto"/>
        <w:bottom w:val="none" w:sz="0" w:space="0" w:color="auto"/>
        <w:right w:val="none" w:sz="0" w:space="0" w:color="auto"/>
      </w:divBdr>
    </w:div>
    <w:div w:id="1525050500">
      <w:bodyDiv w:val="1"/>
      <w:marLeft w:val="0"/>
      <w:marRight w:val="0"/>
      <w:marTop w:val="0"/>
      <w:marBottom w:val="0"/>
      <w:divBdr>
        <w:top w:val="none" w:sz="0" w:space="0" w:color="auto"/>
        <w:left w:val="none" w:sz="0" w:space="0" w:color="auto"/>
        <w:bottom w:val="none" w:sz="0" w:space="0" w:color="auto"/>
        <w:right w:val="none" w:sz="0" w:space="0" w:color="auto"/>
      </w:divBdr>
    </w:div>
    <w:div w:id="1525168103">
      <w:bodyDiv w:val="1"/>
      <w:marLeft w:val="0"/>
      <w:marRight w:val="0"/>
      <w:marTop w:val="0"/>
      <w:marBottom w:val="0"/>
      <w:divBdr>
        <w:top w:val="none" w:sz="0" w:space="0" w:color="auto"/>
        <w:left w:val="none" w:sz="0" w:space="0" w:color="auto"/>
        <w:bottom w:val="none" w:sz="0" w:space="0" w:color="auto"/>
        <w:right w:val="none" w:sz="0" w:space="0" w:color="auto"/>
      </w:divBdr>
    </w:div>
    <w:div w:id="1525439902">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5634894">
      <w:bodyDiv w:val="1"/>
      <w:marLeft w:val="0"/>
      <w:marRight w:val="0"/>
      <w:marTop w:val="0"/>
      <w:marBottom w:val="0"/>
      <w:divBdr>
        <w:top w:val="none" w:sz="0" w:space="0" w:color="auto"/>
        <w:left w:val="none" w:sz="0" w:space="0" w:color="auto"/>
        <w:bottom w:val="none" w:sz="0" w:space="0" w:color="auto"/>
        <w:right w:val="none" w:sz="0" w:space="0" w:color="auto"/>
      </w:divBdr>
    </w:div>
    <w:div w:id="1525825581">
      <w:bodyDiv w:val="1"/>
      <w:marLeft w:val="0"/>
      <w:marRight w:val="0"/>
      <w:marTop w:val="0"/>
      <w:marBottom w:val="0"/>
      <w:divBdr>
        <w:top w:val="none" w:sz="0" w:space="0" w:color="auto"/>
        <w:left w:val="none" w:sz="0" w:space="0" w:color="auto"/>
        <w:bottom w:val="none" w:sz="0" w:space="0" w:color="auto"/>
        <w:right w:val="none" w:sz="0" w:space="0" w:color="auto"/>
      </w:divBdr>
    </w:div>
    <w:div w:id="1525896648">
      <w:bodyDiv w:val="1"/>
      <w:marLeft w:val="0"/>
      <w:marRight w:val="0"/>
      <w:marTop w:val="0"/>
      <w:marBottom w:val="0"/>
      <w:divBdr>
        <w:top w:val="none" w:sz="0" w:space="0" w:color="auto"/>
        <w:left w:val="none" w:sz="0" w:space="0" w:color="auto"/>
        <w:bottom w:val="none" w:sz="0" w:space="0" w:color="auto"/>
        <w:right w:val="none" w:sz="0" w:space="0" w:color="auto"/>
      </w:divBdr>
    </w:div>
    <w:div w:id="1525904144">
      <w:bodyDiv w:val="1"/>
      <w:marLeft w:val="0"/>
      <w:marRight w:val="0"/>
      <w:marTop w:val="0"/>
      <w:marBottom w:val="0"/>
      <w:divBdr>
        <w:top w:val="none" w:sz="0" w:space="0" w:color="auto"/>
        <w:left w:val="none" w:sz="0" w:space="0" w:color="auto"/>
        <w:bottom w:val="none" w:sz="0" w:space="0" w:color="auto"/>
        <w:right w:val="none" w:sz="0" w:space="0" w:color="auto"/>
      </w:divBdr>
    </w:div>
    <w:div w:id="1526016114">
      <w:bodyDiv w:val="1"/>
      <w:marLeft w:val="0"/>
      <w:marRight w:val="0"/>
      <w:marTop w:val="0"/>
      <w:marBottom w:val="0"/>
      <w:divBdr>
        <w:top w:val="none" w:sz="0" w:space="0" w:color="auto"/>
        <w:left w:val="none" w:sz="0" w:space="0" w:color="auto"/>
        <w:bottom w:val="none" w:sz="0" w:space="0" w:color="auto"/>
        <w:right w:val="none" w:sz="0" w:space="0" w:color="auto"/>
      </w:divBdr>
    </w:div>
    <w:div w:id="1526022378">
      <w:bodyDiv w:val="1"/>
      <w:marLeft w:val="0"/>
      <w:marRight w:val="0"/>
      <w:marTop w:val="0"/>
      <w:marBottom w:val="0"/>
      <w:divBdr>
        <w:top w:val="none" w:sz="0" w:space="0" w:color="auto"/>
        <w:left w:val="none" w:sz="0" w:space="0" w:color="auto"/>
        <w:bottom w:val="none" w:sz="0" w:space="0" w:color="auto"/>
        <w:right w:val="none" w:sz="0" w:space="0" w:color="auto"/>
      </w:divBdr>
    </w:div>
    <w:div w:id="1526089644">
      <w:bodyDiv w:val="1"/>
      <w:marLeft w:val="0"/>
      <w:marRight w:val="0"/>
      <w:marTop w:val="0"/>
      <w:marBottom w:val="0"/>
      <w:divBdr>
        <w:top w:val="none" w:sz="0" w:space="0" w:color="auto"/>
        <w:left w:val="none" w:sz="0" w:space="0" w:color="auto"/>
        <w:bottom w:val="none" w:sz="0" w:space="0" w:color="auto"/>
        <w:right w:val="none" w:sz="0" w:space="0" w:color="auto"/>
      </w:divBdr>
    </w:div>
    <w:div w:id="1526138621">
      <w:bodyDiv w:val="1"/>
      <w:marLeft w:val="0"/>
      <w:marRight w:val="0"/>
      <w:marTop w:val="0"/>
      <w:marBottom w:val="0"/>
      <w:divBdr>
        <w:top w:val="none" w:sz="0" w:space="0" w:color="auto"/>
        <w:left w:val="none" w:sz="0" w:space="0" w:color="auto"/>
        <w:bottom w:val="none" w:sz="0" w:space="0" w:color="auto"/>
        <w:right w:val="none" w:sz="0" w:space="0" w:color="auto"/>
      </w:divBdr>
    </w:div>
    <w:div w:id="1526283884">
      <w:bodyDiv w:val="1"/>
      <w:marLeft w:val="0"/>
      <w:marRight w:val="0"/>
      <w:marTop w:val="0"/>
      <w:marBottom w:val="0"/>
      <w:divBdr>
        <w:top w:val="none" w:sz="0" w:space="0" w:color="auto"/>
        <w:left w:val="none" w:sz="0" w:space="0" w:color="auto"/>
        <w:bottom w:val="none" w:sz="0" w:space="0" w:color="auto"/>
        <w:right w:val="none" w:sz="0" w:space="0" w:color="auto"/>
      </w:divBdr>
    </w:div>
    <w:div w:id="1526357904">
      <w:bodyDiv w:val="1"/>
      <w:marLeft w:val="0"/>
      <w:marRight w:val="0"/>
      <w:marTop w:val="0"/>
      <w:marBottom w:val="0"/>
      <w:divBdr>
        <w:top w:val="none" w:sz="0" w:space="0" w:color="auto"/>
        <w:left w:val="none" w:sz="0" w:space="0" w:color="auto"/>
        <w:bottom w:val="none" w:sz="0" w:space="0" w:color="auto"/>
        <w:right w:val="none" w:sz="0" w:space="0" w:color="auto"/>
      </w:divBdr>
    </w:div>
    <w:div w:id="1526406406">
      <w:bodyDiv w:val="1"/>
      <w:marLeft w:val="0"/>
      <w:marRight w:val="0"/>
      <w:marTop w:val="0"/>
      <w:marBottom w:val="0"/>
      <w:divBdr>
        <w:top w:val="none" w:sz="0" w:space="0" w:color="auto"/>
        <w:left w:val="none" w:sz="0" w:space="0" w:color="auto"/>
        <w:bottom w:val="none" w:sz="0" w:space="0" w:color="auto"/>
        <w:right w:val="none" w:sz="0" w:space="0" w:color="auto"/>
      </w:divBdr>
    </w:div>
    <w:div w:id="1526409874">
      <w:bodyDiv w:val="1"/>
      <w:marLeft w:val="0"/>
      <w:marRight w:val="0"/>
      <w:marTop w:val="0"/>
      <w:marBottom w:val="0"/>
      <w:divBdr>
        <w:top w:val="none" w:sz="0" w:space="0" w:color="auto"/>
        <w:left w:val="none" w:sz="0" w:space="0" w:color="auto"/>
        <w:bottom w:val="none" w:sz="0" w:space="0" w:color="auto"/>
        <w:right w:val="none" w:sz="0" w:space="0" w:color="auto"/>
      </w:divBdr>
    </w:div>
    <w:div w:id="1526558468">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745370">
      <w:bodyDiv w:val="1"/>
      <w:marLeft w:val="0"/>
      <w:marRight w:val="0"/>
      <w:marTop w:val="0"/>
      <w:marBottom w:val="0"/>
      <w:divBdr>
        <w:top w:val="none" w:sz="0" w:space="0" w:color="auto"/>
        <w:left w:val="none" w:sz="0" w:space="0" w:color="auto"/>
        <w:bottom w:val="none" w:sz="0" w:space="0" w:color="auto"/>
        <w:right w:val="none" w:sz="0" w:space="0" w:color="auto"/>
      </w:divBdr>
    </w:div>
    <w:div w:id="1526748030">
      <w:bodyDiv w:val="1"/>
      <w:marLeft w:val="0"/>
      <w:marRight w:val="0"/>
      <w:marTop w:val="0"/>
      <w:marBottom w:val="0"/>
      <w:divBdr>
        <w:top w:val="none" w:sz="0" w:space="0" w:color="auto"/>
        <w:left w:val="none" w:sz="0" w:space="0" w:color="auto"/>
        <w:bottom w:val="none" w:sz="0" w:space="0" w:color="auto"/>
        <w:right w:val="none" w:sz="0" w:space="0" w:color="auto"/>
      </w:divBdr>
    </w:div>
    <w:div w:id="1526863593">
      <w:bodyDiv w:val="1"/>
      <w:marLeft w:val="0"/>
      <w:marRight w:val="0"/>
      <w:marTop w:val="0"/>
      <w:marBottom w:val="0"/>
      <w:divBdr>
        <w:top w:val="none" w:sz="0" w:space="0" w:color="auto"/>
        <w:left w:val="none" w:sz="0" w:space="0" w:color="auto"/>
        <w:bottom w:val="none" w:sz="0" w:space="0" w:color="auto"/>
        <w:right w:val="none" w:sz="0" w:space="0" w:color="auto"/>
      </w:divBdr>
    </w:div>
    <w:div w:id="1527136268">
      <w:bodyDiv w:val="1"/>
      <w:marLeft w:val="0"/>
      <w:marRight w:val="0"/>
      <w:marTop w:val="0"/>
      <w:marBottom w:val="0"/>
      <w:divBdr>
        <w:top w:val="none" w:sz="0" w:space="0" w:color="auto"/>
        <w:left w:val="none" w:sz="0" w:space="0" w:color="auto"/>
        <w:bottom w:val="none" w:sz="0" w:space="0" w:color="auto"/>
        <w:right w:val="none" w:sz="0" w:space="0" w:color="auto"/>
      </w:divBdr>
    </w:div>
    <w:div w:id="1527212865">
      <w:bodyDiv w:val="1"/>
      <w:marLeft w:val="0"/>
      <w:marRight w:val="0"/>
      <w:marTop w:val="0"/>
      <w:marBottom w:val="0"/>
      <w:divBdr>
        <w:top w:val="none" w:sz="0" w:space="0" w:color="auto"/>
        <w:left w:val="none" w:sz="0" w:space="0" w:color="auto"/>
        <w:bottom w:val="none" w:sz="0" w:space="0" w:color="auto"/>
        <w:right w:val="none" w:sz="0" w:space="0" w:color="auto"/>
      </w:divBdr>
    </w:div>
    <w:div w:id="1527257345">
      <w:bodyDiv w:val="1"/>
      <w:marLeft w:val="0"/>
      <w:marRight w:val="0"/>
      <w:marTop w:val="0"/>
      <w:marBottom w:val="0"/>
      <w:divBdr>
        <w:top w:val="none" w:sz="0" w:space="0" w:color="auto"/>
        <w:left w:val="none" w:sz="0" w:space="0" w:color="auto"/>
        <w:bottom w:val="none" w:sz="0" w:space="0" w:color="auto"/>
        <w:right w:val="none" w:sz="0" w:space="0" w:color="auto"/>
      </w:divBdr>
    </w:div>
    <w:div w:id="1527258209">
      <w:bodyDiv w:val="1"/>
      <w:marLeft w:val="0"/>
      <w:marRight w:val="0"/>
      <w:marTop w:val="0"/>
      <w:marBottom w:val="0"/>
      <w:divBdr>
        <w:top w:val="none" w:sz="0" w:space="0" w:color="auto"/>
        <w:left w:val="none" w:sz="0" w:space="0" w:color="auto"/>
        <w:bottom w:val="none" w:sz="0" w:space="0" w:color="auto"/>
        <w:right w:val="none" w:sz="0" w:space="0" w:color="auto"/>
      </w:divBdr>
    </w:div>
    <w:div w:id="1527332241">
      <w:bodyDiv w:val="1"/>
      <w:marLeft w:val="0"/>
      <w:marRight w:val="0"/>
      <w:marTop w:val="0"/>
      <w:marBottom w:val="0"/>
      <w:divBdr>
        <w:top w:val="none" w:sz="0" w:space="0" w:color="auto"/>
        <w:left w:val="none" w:sz="0" w:space="0" w:color="auto"/>
        <w:bottom w:val="none" w:sz="0" w:space="0" w:color="auto"/>
        <w:right w:val="none" w:sz="0" w:space="0" w:color="auto"/>
      </w:divBdr>
    </w:div>
    <w:div w:id="1527476388">
      <w:bodyDiv w:val="1"/>
      <w:marLeft w:val="0"/>
      <w:marRight w:val="0"/>
      <w:marTop w:val="0"/>
      <w:marBottom w:val="0"/>
      <w:divBdr>
        <w:top w:val="none" w:sz="0" w:space="0" w:color="auto"/>
        <w:left w:val="none" w:sz="0" w:space="0" w:color="auto"/>
        <w:bottom w:val="none" w:sz="0" w:space="0" w:color="auto"/>
        <w:right w:val="none" w:sz="0" w:space="0" w:color="auto"/>
      </w:divBdr>
    </w:div>
    <w:div w:id="1527523609">
      <w:bodyDiv w:val="1"/>
      <w:marLeft w:val="0"/>
      <w:marRight w:val="0"/>
      <w:marTop w:val="0"/>
      <w:marBottom w:val="0"/>
      <w:divBdr>
        <w:top w:val="none" w:sz="0" w:space="0" w:color="auto"/>
        <w:left w:val="none" w:sz="0" w:space="0" w:color="auto"/>
        <w:bottom w:val="none" w:sz="0" w:space="0" w:color="auto"/>
        <w:right w:val="none" w:sz="0" w:space="0" w:color="auto"/>
      </w:divBdr>
    </w:div>
    <w:div w:id="1527600042">
      <w:bodyDiv w:val="1"/>
      <w:marLeft w:val="0"/>
      <w:marRight w:val="0"/>
      <w:marTop w:val="0"/>
      <w:marBottom w:val="0"/>
      <w:divBdr>
        <w:top w:val="none" w:sz="0" w:space="0" w:color="auto"/>
        <w:left w:val="none" w:sz="0" w:space="0" w:color="auto"/>
        <w:bottom w:val="none" w:sz="0" w:space="0" w:color="auto"/>
        <w:right w:val="none" w:sz="0" w:space="0" w:color="auto"/>
      </w:divBdr>
    </w:div>
    <w:div w:id="1527673462">
      <w:bodyDiv w:val="1"/>
      <w:marLeft w:val="0"/>
      <w:marRight w:val="0"/>
      <w:marTop w:val="0"/>
      <w:marBottom w:val="0"/>
      <w:divBdr>
        <w:top w:val="none" w:sz="0" w:space="0" w:color="auto"/>
        <w:left w:val="none" w:sz="0" w:space="0" w:color="auto"/>
        <w:bottom w:val="none" w:sz="0" w:space="0" w:color="auto"/>
        <w:right w:val="none" w:sz="0" w:space="0" w:color="auto"/>
      </w:divBdr>
    </w:div>
    <w:div w:id="1527791363">
      <w:bodyDiv w:val="1"/>
      <w:marLeft w:val="0"/>
      <w:marRight w:val="0"/>
      <w:marTop w:val="0"/>
      <w:marBottom w:val="0"/>
      <w:divBdr>
        <w:top w:val="none" w:sz="0" w:space="0" w:color="auto"/>
        <w:left w:val="none" w:sz="0" w:space="0" w:color="auto"/>
        <w:bottom w:val="none" w:sz="0" w:space="0" w:color="auto"/>
        <w:right w:val="none" w:sz="0" w:space="0" w:color="auto"/>
      </w:divBdr>
    </w:div>
    <w:div w:id="1527793807">
      <w:bodyDiv w:val="1"/>
      <w:marLeft w:val="0"/>
      <w:marRight w:val="0"/>
      <w:marTop w:val="0"/>
      <w:marBottom w:val="0"/>
      <w:divBdr>
        <w:top w:val="none" w:sz="0" w:space="0" w:color="auto"/>
        <w:left w:val="none" w:sz="0" w:space="0" w:color="auto"/>
        <w:bottom w:val="none" w:sz="0" w:space="0" w:color="auto"/>
        <w:right w:val="none" w:sz="0" w:space="0" w:color="auto"/>
      </w:divBdr>
    </w:div>
    <w:div w:id="1527863501">
      <w:bodyDiv w:val="1"/>
      <w:marLeft w:val="0"/>
      <w:marRight w:val="0"/>
      <w:marTop w:val="0"/>
      <w:marBottom w:val="0"/>
      <w:divBdr>
        <w:top w:val="none" w:sz="0" w:space="0" w:color="auto"/>
        <w:left w:val="none" w:sz="0" w:space="0" w:color="auto"/>
        <w:bottom w:val="none" w:sz="0" w:space="0" w:color="auto"/>
        <w:right w:val="none" w:sz="0" w:space="0" w:color="auto"/>
      </w:divBdr>
    </w:div>
    <w:div w:id="1528058874">
      <w:bodyDiv w:val="1"/>
      <w:marLeft w:val="0"/>
      <w:marRight w:val="0"/>
      <w:marTop w:val="0"/>
      <w:marBottom w:val="0"/>
      <w:divBdr>
        <w:top w:val="none" w:sz="0" w:space="0" w:color="auto"/>
        <w:left w:val="none" w:sz="0" w:space="0" w:color="auto"/>
        <w:bottom w:val="none" w:sz="0" w:space="0" w:color="auto"/>
        <w:right w:val="none" w:sz="0" w:space="0" w:color="auto"/>
      </w:divBdr>
    </w:div>
    <w:div w:id="1528133861">
      <w:bodyDiv w:val="1"/>
      <w:marLeft w:val="0"/>
      <w:marRight w:val="0"/>
      <w:marTop w:val="0"/>
      <w:marBottom w:val="0"/>
      <w:divBdr>
        <w:top w:val="none" w:sz="0" w:space="0" w:color="auto"/>
        <w:left w:val="none" w:sz="0" w:space="0" w:color="auto"/>
        <w:bottom w:val="none" w:sz="0" w:space="0" w:color="auto"/>
        <w:right w:val="none" w:sz="0" w:space="0" w:color="auto"/>
      </w:divBdr>
    </w:div>
    <w:div w:id="1528326122">
      <w:bodyDiv w:val="1"/>
      <w:marLeft w:val="0"/>
      <w:marRight w:val="0"/>
      <w:marTop w:val="0"/>
      <w:marBottom w:val="0"/>
      <w:divBdr>
        <w:top w:val="none" w:sz="0" w:space="0" w:color="auto"/>
        <w:left w:val="none" w:sz="0" w:space="0" w:color="auto"/>
        <w:bottom w:val="none" w:sz="0" w:space="0" w:color="auto"/>
        <w:right w:val="none" w:sz="0" w:space="0" w:color="auto"/>
      </w:divBdr>
    </w:div>
    <w:div w:id="1528446319">
      <w:bodyDiv w:val="1"/>
      <w:marLeft w:val="0"/>
      <w:marRight w:val="0"/>
      <w:marTop w:val="0"/>
      <w:marBottom w:val="0"/>
      <w:divBdr>
        <w:top w:val="none" w:sz="0" w:space="0" w:color="auto"/>
        <w:left w:val="none" w:sz="0" w:space="0" w:color="auto"/>
        <w:bottom w:val="none" w:sz="0" w:space="0" w:color="auto"/>
        <w:right w:val="none" w:sz="0" w:space="0" w:color="auto"/>
      </w:divBdr>
    </w:div>
    <w:div w:id="1528638596">
      <w:bodyDiv w:val="1"/>
      <w:marLeft w:val="0"/>
      <w:marRight w:val="0"/>
      <w:marTop w:val="0"/>
      <w:marBottom w:val="0"/>
      <w:divBdr>
        <w:top w:val="none" w:sz="0" w:space="0" w:color="auto"/>
        <w:left w:val="none" w:sz="0" w:space="0" w:color="auto"/>
        <w:bottom w:val="none" w:sz="0" w:space="0" w:color="auto"/>
        <w:right w:val="none" w:sz="0" w:space="0" w:color="auto"/>
      </w:divBdr>
    </w:div>
    <w:div w:id="1528642372">
      <w:bodyDiv w:val="1"/>
      <w:marLeft w:val="0"/>
      <w:marRight w:val="0"/>
      <w:marTop w:val="0"/>
      <w:marBottom w:val="0"/>
      <w:divBdr>
        <w:top w:val="none" w:sz="0" w:space="0" w:color="auto"/>
        <w:left w:val="none" w:sz="0" w:space="0" w:color="auto"/>
        <w:bottom w:val="none" w:sz="0" w:space="0" w:color="auto"/>
        <w:right w:val="none" w:sz="0" w:space="0" w:color="auto"/>
      </w:divBdr>
    </w:div>
    <w:div w:id="1528710450">
      <w:bodyDiv w:val="1"/>
      <w:marLeft w:val="0"/>
      <w:marRight w:val="0"/>
      <w:marTop w:val="0"/>
      <w:marBottom w:val="0"/>
      <w:divBdr>
        <w:top w:val="none" w:sz="0" w:space="0" w:color="auto"/>
        <w:left w:val="none" w:sz="0" w:space="0" w:color="auto"/>
        <w:bottom w:val="none" w:sz="0" w:space="0" w:color="auto"/>
        <w:right w:val="none" w:sz="0" w:space="0" w:color="auto"/>
      </w:divBdr>
    </w:div>
    <w:div w:id="1528712494">
      <w:bodyDiv w:val="1"/>
      <w:marLeft w:val="0"/>
      <w:marRight w:val="0"/>
      <w:marTop w:val="0"/>
      <w:marBottom w:val="0"/>
      <w:divBdr>
        <w:top w:val="none" w:sz="0" w:space="0" w:color="auto"/>
        <w:left w:val="none" w:sz="0" w:space="0" w:color="auto"/>
        <w:bottom w:val="none" w:sz="0" w:space="0" w:color="auto"/>
        <w:right w:val="none" w:sz="0" w:space="0" w:color="auto"/>
      </w:divBdr>
    </w:div>
    <w:div w:id="1528712894">
      <w:bodyDiv w:val="1"/>
      <w:marLeft w:val="0"/>
      <w:marRight w:val="0"/>
      <w:marTop w:val="0"/>
      <w:marBottom w:val="0"/>
      <w:divBdr>
        <w:top w:val="none" w:sz="0" w:space="0" w:color="auto"/>
        <w:left w:val="none" w:sz="0" w:space="0" w:color="auto"/>
        <w:bottom w:val="none" w:sz="0" w:space="0" w:color="auto"/>
        <w:right w:val="none" w:sz="0" w:space="0" w:color="auto"/>
      </w:divBdr>
    </w:div>
    <w:div w:id="1528828551">
      <w:bodyDiv w:val="1"/>
      <w:marLeft w:val="0"/>
      <w:marRight w:val="0"/>
      <w:marTop w:val="0"/>
      <w:marBottom w:val="0"/>
      <w:divBdr>
        <w:top w:val="none" w:sz="0" w:space="0" w:color="auto"/>
        <w:left w:val="none" w:sz="0" w:space="0" w:color="auto"/>
        <w:bottom w:val="none" w:sz="0" w:space="0" w:color="auto"/>
        <w:right w:val="none" w:sz="0" w:space="0" w:color="auto"/>
      </w:divBdr>
    </w:div>
    <w:div w:id="1528912268">
      <w:bodyDiv w:val="1"/>
      <w:marLeft w:val="0"/>
      <w:marRight w:val="0"/>
      <w:marTop w:val="0"/>
      <w:marBottom w:val="0"/>
      <w:divBdr>
        <w:top w:val="none" w:sz="0" w:space="0" w:color="auto"/>
        <w:left w:val="none" w:sz="0" w:space="0" w:color="auto"/>
        <w:bottom w:val="none" w:sz="0" w:space="0" w:color="auto"/>
        <w:right w:val="none" w:sz="0" w:space="0" w:color="auto"/>
      </w:divBdr>
    </w:div>
    <w:div w:id="1529024248">
      <w:bodyDiv w:val="1"/>
      <w:marLeft w:val="0"/>
      <w:marRight w:val="0"/>
      <w:marTop w:val="0"/>
      <w:marBottom w:val="0"/>
      <w:divBdr>
        <w:top w:val="none" w:sz="0" w:space="0" w:color="auto"/>
        <w:left w:val="none" w:sz="0" w:space="0" w:color="auto"/>
        <w:bottom w:val="none" w:sz="0" w:space="0" w:color="auto"/>
        <w:right w:val="none" w:sz="0" w:space="0" w:color="auto"/>
      </w:divBdr>
    </w:div>
    <w:div w:id="1529368864">
      <w:bodyDiv w:val="1"/>
      <w:marLeft w:val="0"/>
      <w:marRight w:val="0"/>
      <w:marTop w:val="0"/>
      <w:marBottom w:val="0"/>
      <w:divBdr>
        <w:top w:val="none" w:sz="0" w:space="0" w:color="auto"/>
        <w:left w:val="none" w:sz="0" w:space="0" w:color="auto"/>
        <w:bottom w:val="none" w:sz="0" w:space="0" w:color="auto"/>
        <w:right w:val="none" w:sz="0" w:space="0" w:color="auto"/>
      </w:divBdr>
    </w:div>
    <w:div w:id="1529565060">
      <w:bodyDiv w:val="1"/>
      <w:marLeft w:val="0"/>
      <w:marRight w:val="0"/>
      <w:marTop w:val="0"/>
      <w:marBottom w:val="0"/>
      <w:divBdr>
        <w:top w:val="none" w:sz="0" w:space="0" w:color="auto"/>
        <w:left w:val="none" w:sz="0" w:space="0" w:color="auto"/>
        <w:bottom w:val="none" w:sz="0" w:space="0" w:color="auto"/>
        <w:right w:val="none" w:sz="0" w:space="0" w:color="auto"/>
      </w:divBdr>
    </w:div>
    <w:div w:id="1529678430">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947564">
      <w:bodyDiv w:val="1"/>
      <w:marLeft w:val="0"/>
      <w:marRight w:val="0"/>
      <w:marTop w:val="0"/>
      <w:marBottom w:val="0"/>
      <w:divBdr>
        <w:top w:val="none" w:sz="0" w:space="0" w:color="auto"/>
        <w:left w:val="none" w:sz="0" w:space="0" w:color="auto"/>
        <w:bottom w:val="none" w:sz="0" w:space="0" w:color="auto"/>
        <w:right w:val="none" w:sz="0" w:space="0" w:color="auto"/>
      </w:divBdr>
    </w:div>
    <w:div w:id="1529947818">
      <w:bodyDiv w:val="1"/>
      <w:marLeft w:val="0"/>
      <w:marRight w:val="0"/>
      <w:marTop w:val="0"/>
      <w:marBottom w:val="0"/>
      <w:divBdr>
        <w:top w:val="none" w:sz="0" w:space="0" w:color="auto"/>
        <w:left w:val="none" w:sz="0" w:space="0" w:color="auto"/>
        <w:bottom w:val="none" w:sz="0" w:space="0" w:color="auto"/>
        <w:right w:val="none" w:sz="0" w:space="0" w:color="auto"/>
      </w:divBdr>
    </w:div>
    <w:div w:id="1530072433">
      <w:bodyDiv w:val="1"/>
      <w:marLeft w:val="0"/>
      <w:marRight w:val="0"/>
      <w:marTop w:val="0"/>
      <w:marBottom w:val="0"/>
      <w:divBdr>
        <w:top w:val="none" w:sz="0" w:space="0" w:color="auto"/>
        <w:left w:val="none" w:sz="0" w:space="0" w:color="auto"/>
        <w:bottom w:val="none" w:sz="0" w:space="0" w:color="auto"/>
        <w:right w:val="none" w:sz="0" w:space="0" w:color="auto"/>
      </w:divBdr>
    </w:div>
    <w:div w:id="1530606948">
      <w:bodyDiv w:val="1"/>
      <w:marLeft w:val="0"/>
      <w:marRight w:val="0"/>
      <w:marTop w:val="0"/>
      <w:marBottom w:val="0"/>
      <w:divBdr>
        <w:top w:val="none" w:sz="0" w:space="0" w:color="auto"/>
        <w:left w:val="none" w:sz="0" w:space="0" w:color="auto"/>
        <w:bottom w:val="none" w:sz="0" w:space="0" w:color="auto"/>
        <w:right w:val="none" w:sz="0" w:space="0" w:color="auto"/>
      </w:divBdr>
    </w:div>
    <w:div w:id="1530871636">
      <w:bodyDiv w:val="1"/>
      <w:marLeft w:val="0"/>
      <w:marRight w:val="0"/>
      <w:marTop w:val="0"/>
      <w:marBottom w:val="0"/>
      <w:divBdr>
        <w:top w:val="none" w:sz="0" w:space="0" w:color="auto"/>
        <w:left w:val="none" w:sz="0" w:space="0" w:color="auto"/>
        <w:bottom w:val="none" w:sz="0" w:space="0" w:color="auto"/>
        <w:right w:val="none" w:sz="0" w:space="0" w:color="auto"/>
      </w:divBdr>
    </w:div>
    <w:div w:id="1530877258">
      <w:bodyDiv w:val="1"/>
      <w:marLeft w:val="0"/>
      <w:marRight w:val="0"/>
      <w:marTop w:val="0"/>
      <w:marBottom w:val="0"/>
      <w:divBdr>
        <w:top w:val="none" w:sz="0" w:space="0" w:color="auto"/>
        <w:left w:val="none" w:sz="0" w:space="0" w:color="auto"/>
        <w:bottom w:val="none" w:sz="0" w:space="0" w:color="auto"/>
        <w:right w:val="none" w:sz="0" w:space="0" w:color="auto"/>
      </w:divBdr>
    </w:div>
    <w:div w:id="1530953369">
      <w:bodyDiv w:val="1"/>
      <w:marLeft w:val="0"/>
      <w:marRight w:val="0"/>
      <w:marTop w:val="0"/>
      <w:marBottom w:val="0"/>
      <w:divBdr>
        <w:top w:val="none" w:sz="0" w:space="0" w:color="auto"/>
        <w:left w:val="none" w:sz="0" w:space="0" w:color="auto"/>
        <w:bottom w:val="none" w:sz="0" w:space="0" w:color="auto"/>
        <w:right w:val="none" w:sz="0" w:space="0" w:color="auto"/>
      </w:divBdr>
    </w:div>
    <w:div w:id="1531145666">
      <w:bodyDiv w:val="1"/>
      <w:marLeft w:val="0"/>
      <w:marRight w:val="0"/>
      <w:marTop w:val="0"/>
      <w:marBottom w:val="0"/>
      <w:divBdr>
        <w:top w:val="none" w:sz="0" w:space="0" w:color="auto"/>
        <w:left w:val="none" w:sz="0" w:space="0" w:color="auto"/>
        <w:bottom w:val="none" w:sz="0" w:space="0" w:color="auto"/>
        <w:right w:val="none" w:sz="0" w:space="0" w:color="auto"/>
      </w:divBdr>
    </w:div>
    <w:div w:id="1531185293">
      <w:bodyDiv w:val="1"/>
      <w:marLeft w:val="0"/>
      <w:marRight w:val="0"/>
      <w:marTop w:val="0"/>
      <w:marBottom w:val="0"/>
      <w:divBdr>
        <w:top w:val="none" w:sz="0" w:space="0" w:color="auto"/>
        <w:left w:val="none" w:sz="0" w:space="0" w:color="auto"/>
        <w:bottom w:val="none" w:sz="0" w:space="0" w:color="auto"/>
        <w:right w:val="none" w:sz="0" w:space="0" w:color="auto"/>
      </w:divBdr>
    </w:div>
    <w:div w:id="1531188138">
      <w:bodyDiv w:val="1"/>
      <w:marLeft w:val="0"/>
      <w:marRight w:val="0"/>
      <w:marTop w:val="0"/>
      <w:marBottom w:val="0"/>
      <w:divBdr>
        <w:top w:val="none" w:sz="0" w:space="0" w:color="auto"/>
        <w:left w:val="none" w:sz="0" w:space="0" w:color="auto"/>
        <w:bottom w:val="none" w:sz="0" w:space="0" w:color="auto"/>
        <w:right w:val="none" w:sz="0" w:space="0" w:color="auto"/>
      </w:divBdr>
    </w:div>
    <w:div w:id="1531214159">
      <w:bodyDiv w:val="1"/>
      <w:marLeft w:val="0"/>
      <w:marRight w:val="0"/>
      <w:marTop w:val="0"/>
      <w:marBottom w:val="0"/>
      <w:divBdr>
        <w:top w:val="none" w:sz="0" w:space="0" w:color="auto"/>
        <w:left w:val="none" w:sz="0" w:space="0" w:color="auto"/>
        <w:bottom w:val="none" w:sz="0" w:space="0" w:color="auto"/>
        <w:right w:val="none" w:sz="0" w:space="0" w:color="auto"/>
      </w:divBdr>
    </w:div>
    <w:div w:id="1531408996">
      <w:bodyDiv w:val="1"/>
      <w:marLeft w:val="0"/>
      <w:marRight w:val="0"/>
      <w:marTop w:val="0"/>
      <w:marBottom w:val="0"/>
      <w:divBdr>
        <w:top w:val="none" w:sz="0" w:space="0" w:color="auto"/>
        <w:left w:val="none" w:sz="0" w:space="0" w:color="auto"/>
        <w:bottom w:val="none" w:sz="0" w:space="0" w:color="auto"/>
        <w:right w:val="none" w:sz="0" w:space="0" w:color="auto"/>
      </w:divBdr>
    </w:div>
    <w:div w:id="1531530199">
      <w:bodyDiv w:val="1"/>
      <w:marLeft w:val="0"/>
      <w:marRight w:val="0"/>
      <w:marTop w:val="0"/>
      <w:marBottom w:val="0"/>
      <w:divBdr>
        <w:top w:val="none" w:sz="0" w:space="0" w:color="auto"/>
        <w:left w:val="none" w:sz="0" w:space="0" w:color="auto"/>
        <w:bottom w:val="none" w:sz="0" w:space="0" w:color="auto"/>
        <w:right w:val="none" w:sz="0" w:space="0" w:color="auto"/>
      </w:divBdr>
    </w:div>
    <w:div w:id="1531838891">
      <w:bodyDiv w:val="1"/>
      <w:marLeft w:val="0"/>
      <w:marRight w:val="0"/>
      <w:marTop w:val="0"/>
      <w:marBottom w:val="0"/>
      <w:divBdr>
        <w:top w:val="none" w:sz="0" w:space="0" w:color="auto"/>
        <w:left w:val="none" w:sz="0" w:space="0" w:color="auto"/>
        <w:bottom w:val="none" w:sz="0" w:space="0" w:color="auto"/>
        <w:right w:val="none" w:sz="0" w:space="0" w:color="auto"/>
      </w:divBdr>
    </w:div>
    <w:div w:id="1531920845">
      <w:bodyDiv w:val="1"/>
      <w:marLeft w:val="0"/>
      <w:marRight w:val="0"/>
      <w:marTop w:val="0"/>
      <w:marBottom w:val="0"/>
      <w:divBdr>
        <w:top w:val="none" w:sz="0" w:space="0" w:color="auto"/>
        <w:left w:val="none" w:sz="0" w:space="0" w:color="auto"/>
        <w:bottom w:val="none" w:sz="0" w:space="0" w:color="auto"/>
        <w:right w:val="none" w:sz="0" w:space="0" w:color="auto"/>
      </w:divBdr>
    </w:div>
    <w:div w:id="1531995817">
      <w:bodyDiv w:val="1"/>
      <w:marLeft w:val="0"/>
      <w:marRight w:val="0"/>
      <w:marTop w:val="0"/>
      <w:marBottom w:val="0"/>
      <w:divBdr>
        <w:top w:val="none" w:sz="0" w:space="0" w:color="auto"/>
        <w:left w:val="none" w:sz="0" w:space="0" w:color="auto"/>
        <w:bottom w:val="none" w:sz="0" w:space="0" w:color="auto"/>
        <w:right w:val="none" w:sz="0" w:space="0" w:color="auto"/>
      </w:divBdr>
    </w:div>
    <w:div w:id="1532064669">
      <w:bodyDiv w:val="1"/>
      <w:marLeft w:val="0"/>
      <w:marRight w:val="0"/>
      <w:marTop w:val="0"/>
      <w:marBottom w:val="0"/>
      <w:divBdr>
        <w:top w:val="none" w:sz="0" w:space="0" w:color="auto"/>
        <w:left w:val="none" w:sz="0" w:space="0" w:color="auto"/>
        <w:bottom w:val="none" w:sz="0" w:space="0" w:color="auto"/>
        <w:right w:val="none" w:sz="0" w:space="0" w:color="auto"/>
      </w:divBdr>
    </w:div>
    <w:div w:id="1532524838">
      <w:bodyDiv w:val="1"/>
      <w:marLeft w:val="0"/>
      <w:marRight w:val="0"/>
      <w:marTop w:val="0"/>
      <w:marBottom w:val="0"/>
      <w:divBdr>
        <w:top w:val="none" w:sz="0" w:space="0" w:color="auto"/>
        <w:left w:val="none" w:sz="0" w:space="0" w:color="auto"/>
        <w:bottom w:val="none" w:sz="0" w:space="0" w:color="auto"/>
        <w:right w:val="none" w:sz="0" w:space="0" w:color="auto"/>
      </w:divBdr>
    </w:div>
    <w:div w:id="153252513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1044">
      <w:bodyDiv w:val="1"/>
      <w:marLeft w:val="0"/>
      <w:marRight w:val="0"/>
      <w:marTop w:val="0"/>
      <w:marBottom w:val="0"/>
      <w:divBdr>
        <w:top w:val="none" w:sz="0" w:space="0" w:color="auto"/>
        <w:left w:val="none" w:sz="0" w:space="0" w:color="auto"/>
        <w:bottom w:val="none" w:sz="0" w:space="0" w:color="auto"/>
        <w:right w:val="none" w:sz="0" w:space="0" w:color="auto"/>
      </w:divBdr>
    </w:div>
    <w:div w:id="1532836579">
      <w:bodyDiv w:val="1"/>
      <w:marLeft w:val="0"/>
      <w:marRight w:val="0"/>
      <w:marTop w:val="0"/>
      <w:marBottom w:val="0"/>
      <w:divBdr>
        <w:top w:val="none" w:sz="0" w:space="0" w:color="auto"/>
        <w:left w:val="none" w:sz="0" w:space="0" w:color="auto"/>
        <w:bottom w:val="none" w:sz="0" w:space="0" w:color="auto"/>
        <w:right w:val="none" w:sz="0" w:space="0" w:color="auto"/>
      </w:divBdr>
    </w:div>
    <w:div w:id="1532839854">
      <w:bodyDiv w:val="1"/>
      <w:marLeft w:val="0"/>
      <w:marRight w:val="0"/>
      <w:marTop w:val="0"/>
      <w:marBottom w:val="0"/>
      <w:divBdr>
        <w:top w:val="none" w:sz="0" w:space="0" w:color="auto"/>
        <w:left w:val="none" w:sz="0" w:space="0" w:color="auto"/>
        <w:bottom w:val="none" w:sz="0" w:space="0" w:color="auto"/>
        <w:right w:val="none" w:sz="0" w:space="0" w:color="auto"/>
      </w:divBdr>
    </w:div>
    <w:div w:id="1532911807">
      <w:bodyDiv w:val="1"/>
      <w:marLeft w:val="0"/>
      <w:marRight w:val="0"/>
      <w:marTop w:val="0"/>
      <w:marBottom w:val="0"/>
      <w:divBdr>
        <w:top w:val="none" w:sz="0" w:space="0" w:color="auto"/>
        <w:left w:val="none" w:sz="0" w:space="0" w:color="auto"/>
        <w:bottom w:val="none" w:sz="0" w:space="0" w:color="auto"/>
        <w:right w:val="none" w:sz="0" w:space="0" w:color="auto"/>
      </w:divBdr>
    </w:div>
    <w:div w:id="1533228397">
      <w:bodyDiv w:val="1"/>
      <w:marLeft w:val="0"/>
      <w:marRight w:val="0"/>
      <w:marTop w:val="0"/>
      <w:marBottom w:val="0"/>
      <w:divBdr>
        <w:top w:val="none" w:sz="0" w:space="0" w:color="auto"/>
        <w:left w:val="none" w:sz="0" w:space="0" w:color="auto"/>
        <w:bottom w:val="none" w:sz="0" w:space="0" w:color="auto"/>
        <w:right w:val="none" w:sz="0" w:space="0" w:color="auto"/>
      </w:divBdr>
    </w:div>
    <w:div w:id="1533498939">
      <w:bodyDiv w:val="1"/>
      <w:marLeft w:val="0"/>
      <w:marRight w:val="0"/>
      <w:marTop w:val="0"/>
      <w:marBottom w:val="0"/>
      <w:divBdr>
        <w:top w:val="none" w:sz="0" w:space="0" w:color="auto"/>
        <w:left w:val="none" w:sz="0" w:space="0" w:color="auto"/>
        <w:bottom w:val="none" w:sz="0" w:space="0" w:color="auto"/>
        <w:right w:val="none" w:sz="0" w:space="0" w:color="auto"/>
      </w:divBdr>
    </w:div>
    <w:div w:id="1533573186">
      <w:bodyDiv w:val="1"/>
      <w:marLeft w:val="0"/>
      <w:marRight w:val="0"/>
      <w:marTop w:val="0"/>
      <w:marBottom w:val="0"/>
      <w:divBdr>
        <w:top w:val="none" w:sz="0" w:space="0" w:color="auto"/>
        <w:left w:val="none" w:sz="0" w:space="0" w:color="auto"/>
        <w:bottom w:val="none" w:sz="0" w:space="0" w:color="auto"/>
        <w:right w:val="none" w:sz="0" w:space="0" w:color="auto"/>
      </w:divBdr>
    </w:div>
    <w:div w:id="1533614126">
      <w:bodyDiv w:val="1"/>
      <w:marLeft w:val="0"/>
      <w:marRight w:val="0"/>
      <w:marTop w:val="0"/>
      <w:marBottom w:val="0"/>
      <w:divBdr>
        <w:top w:val="none" w:sz="0" w:space="0" w:color="auto"/>
        <w:left w:val="none" w:sz="0" w:space="0" w:color="auto"/>
        <w:bottom w:val="none" w:sz="0" w:space="0" w:color="auto"/>
        <w:right w:val="none" w:sz="0" w:space="0" w:color="auto"/>
      </w:divBdr>
    </w:div>
    <w:div w:id="1533811049">
      <w:bodyDiv w:val="1"/>
      <w:marLeft w:val="0"/>
      <w:marRight w:val="0"/>
      <w:marTop w:val="0"/>
      <w:marBottom w:val="0"/>
      <w:divBdr>
        <w:top w:val="none" w:sz="0" w:space="0" w:color="auto"/>
        <w:left w:val="none" w:sz="0" w:space="0" w:color="auto"/>
        <w:bottom w:val="none" w:sz="0" w:space="0" w:color="auto"/>
        <w:right w:val="none" w:sz="0" w:space="0" w:color="auto"/>
      </w:divBdr>
    </w:div>
    <w:div w:id="1533883438">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29930">
      <w:bodyDiv w:val="1"/>
      <w:marLeft w:val="0"/>
      <w:marRight w:val="0"/>
      <w:marTop w:val="0"/>
      <w:marBottom w:val="0"/>
      <w:divBdr>
        <w:top w:val="none" w:sz="0" w:space="0" w:color="auto"/>
        <w:left w:val="none" w:sz="0" w:space="0" w:color="auto"/>
        <w:bottom w:val="none" w:sz="0" w:space="0" w:color="auto"/>
        <w:right w:val="none" w:sz="0" w:space="0" w:color="auto"/>
      </w:divBdr>
    </w:div>
    <w:div w:id="1534266361">
      <w:bodyDiv w:val="1"/>
      <w:marLeft w:val="0"/>
      <w:marRight w:val="0"/>
      <w:marTop w:val="0"/>
      <w:marBottom w:val="0"/>
      <w:divBdr>
        <w:top w:val="none" w:sz="0" w:space="0" w:color="auto"/>
        <w:left w:val="none" w:sz="0" w:space="0" w:color="auto"/>
        <w:bottom w:val="none" w:sz="0" w:space="0" w:color="auto"/>
        <w:right w:val="none" w:sz="0" w:space="0" w:color="auto"/>
      </w:divBdr>
    </w:div>
    <w:div w:id="1534414387">
      <w:bodyDiv w:val="1"/>
      <w:marLeft w:val="0"/>
      <w:marRight w:val="0"/>
      <w:marTop w:val="0"/>
      <w:marBottom w:val="0"/>
      <w:divBdr>
        <w:top w:val="none" w:sz="0" w:space="0" w:color="auto"/>
        <w:left w:val="none" w:sz="0" w:space="0" w:color="auto"/>
        <w:bottom w:val="none" w:sz="0" w:space="0" w:color="auto"/>
        <w:right w:val="none" w:sz="0" w:space="0" w:color="auto"/>
      </w:divBdr>
    </w:div>
    <w:div w:id="1534418077">
      <w:bodyDiv w:val="1"/>
      <w:marLeft w:val="0"/>
      <w:marRight w:val="0"/>
      <w:marTop w:val="0"/>
      <w:marBottom w:val="0"/>
      <w:divBdr>
        <w:top w:val="none" w:sz="0" w:space="0" w:color="auto"/>
        <w:left w:val="none" w:sz="0" w:space="0" w:color="auto"/>
        <w:bottom w:val="none" w:sz="0" w:space="0" w:color="auto"/>
        <w:right w:val="none" w:sz="0" w:space="0" w:color="auto"/>
      </w:divBdr>
    </w:div>
    <w:div w:id="1534461687">
      <w:bodyDiv w:val="1"/>
      <w:marLeft w:val="0"/>
      <w:marRight w:val="0"/>
      <w:marTop w:val="0"/>
      <w:marBottom w:val="0"/>
      <w:divBdr>
        <w:top w:val="none" w:sz="0" w:space="0" w:color="auto"/>
        <w:left w:val="none" w:sz="0" w:space="0" w:color="auto"/>
        <w:bottom w:val="none" w:sz="0" w:space="0" w:color="auto"/>
        <w:right w:val="none" w:sz="0" w:space="0" w:color="auto"/>
      </w:divBdr>
    </w:div>
    <w:div w:id="1534540407">
      <w:bodyDiv w:val="1"/>
      <w:marLeft w:val="0"/>
      <w:marRight w:val="0"/>
      <w:marTop w:val="0"/>
      <w:marBottom w:val="0"/>
      <w:divBdr>
        <w:top w:val="none" w:sz="0" w:space="0" w:color="auto"/>
        <w:left w:val="none" w:sz="0" w:space="0" w:color="auto"/>
        <w:bottom w:val="none" w:sz="0" w:space="0" w:color="auto"/>
        <w:right w:val="none" w:sz="0" w:space="0" w:color="auto"/>
      </w:divBdr>
    </w:div>
    <w:div w:id="1534657787">
      <w:bodyDiv w:val="1"/>
      <w:marLeft w:val="0"/>
      <w:marRight w:val="0"/>
      <w:marTop w:val="0"/>
      <w:marBottom w:val="0"/>
      <w:divBdr>
        <w:top w:val="none" w:sz="0" w:space="0" w:color="auto"/>
        <w:left w:val="none" w:sz="0" w:space="0" w:color="auto"/>
        <w:bottom w:val="none" w:sz="0" w:space="0" w:color="auto"/>
        <w:right w:val="none" w:sz="0" w:space="0" w:color="auto"/>
      </w:divBdr>
    </w:div>
    <w:div w:id="1534684629">
      <w:bodyDiv w:val="1"/>
      <w:marLeft w:val="0"/>
      <w:marRight w:val="0"/>
      <w:marTop w:val="0"/>
      <w:marBottom w:val="0"/>
      <w:divBdr>
        <w:top w:val="none" w:sz="0" w:space="0" w:color="auto"/>
        <w:left w:val="none" w:sz="0" w:space="0" w:color="auto"/>
        <w:bottom w:val="none" w:sz="0" w:space="0" w:color="auto"/>
        <w:right w:val="none" w:sz="0" w:space="0" w:color="auto"/>
      </w:divBdr>
    </w:div>
    <w:div w:id="1534805323">
      <w:bodyDiv w:val="1"/>
      <w:marLeft w:val="0"/>
      <w:marRight w:val="0"/>
      <w:marTop w:val="0"/>
      <w:marBottom w:val="0"/>
      <w:divBdr>
        <w:top w:val="none" w:sz="0" w:space="0" w:color="auto"/>
        <w:left w:val="none" w:sz="0" w:space="0" w:color="auto"/>
        <w:bottom w:val="none" w:sz="0" w:space="0" w:color="auto"/>
        <w:right w:val="none" w:sz="0" w:space="0" w:color="auto"/>
      </w:divBdr>
    </w:div>
    <w:div w:id="1534921839">
      <w:bodyDiv w:val="1"/>
      <w:marLeft w:val="0"/>
      <w:marRight w:val="0"/>
      <w:marTop w:val="0"/>
      <w:marBottom w:val="0"/>
      <w:divBdr>
        <w:top w:val="none" w:sz="0" w:space="0" w:color="auto"/>
        <w:left w:val="none" w:sz="0" w:space="0" w:color="auto"/>
        <w:bottom w:val="none" w:sz="0" w:space="0" w:color="auto"/>
        <w:right w:val="none" w:sz="0" w:space="0" w:color="auto"/>
      </w:divBdr>
    </w:div>
    <w:div w:id="1535074405">
      <w:bodyDiv w:val="1"/>
      <w:marLeft w:val="0"/>
      <w:marRight w:val="0"/>
      <w:marTop w:val="0"/>
      <w:marBottom w:val="0"/>
      <w:divBdr>
        <w:top w:val="none" w:sz="0" w:space="0" w:color="auto"/>
        <w:left w:val="none" w:sz="0" w:space="0" w:color="auto"/>
        <w:bottom w:val="none" w:sz="0" w:space="0" w:color="auto"/>
        <w:right w:val="none" w:sz="0" w:space="0" w:color="auto"/>
      </w:divBdr>
    </w:div>
    <w:div w:id="1535196004">
      <w:bodyDiv w:val="1"/>
      <w:marLeft w:val="0"/>
      <w:marRight w:val="0"/>
      <w:marTop w:val="0"/>
      <w:marBottom w:val="0"/>
      <w:divBdr>
        <w:top w:val="none" w:sz="0" w:space="0" w:color="auto"/>
        <w:left w:val="none" w:sz="0" w:space="0" w:color="auto"/>
        <w:bottom w:val="none" w:sz="0" w:space="0" w:color="auto"/>
        <w:right w:val="none" w:sz="0" w:space="0" w:color="auto"/>
      </w:divBdr>
    </w:div>
    <w:div w:id="1535383387">
      <w:bodyDiv w:val="1"/>
      <w:marLeft w:val="0"/>
      <w:marRight w:val="0"/>
      <w:marTop w:val="0"/>
      <w:marBottom w:val="0"/>
      <w:divBdr>
        <w:top w:val="none" w:sz="0" w:space="0" w:color="auto"/>
        <w:left w:val="none" w:sz="0" w:space="0" w:color="auto"/>
        <w:bottom w:val="none" w:sz="0" w:space="0" w:color="auto"/>
        <w:right w:val="none" w:sz="0" w:space="0" w:color="auto"/>
      </w:divBdr>
    </w:div>
    <w:div w:id="1535578619">
      <w:bodyDiv w:val="1"/>
      <w:marLeft w:val="0"/>
      <w:marRight w:val="0"/>
      <w:marTop w:val="0"/>
      <w:marBottom w:val="0"/>
      <w:divBdr>
        <w:top w:val="none" w:sz="0" w:space="0" w:color="auto"/>
        <w:left w:val="none" w:sz="0" w:space="0" w:color="auto"/>
        <w:bottom w:val="none" w:sz="0" w:space="0" w:color="auto"/>
        <w:right w:val="none" w:sz="0" w:space="0" w:color="auto"/>
      </w:divBdr>
    </w:div>
    <w:div w:id="1535772182">
      <w:bodyDiv w:val="1"/>
      <w:marLeft w:val="0"/>
      <w:marRight w:val="0"/>
      <w:marTop w:val="0"/>
      <w:marBottom w:val="0"/>
      <w:divBdr>
        <w:top w:val="none" w:sz="0" w:space="0" w:color="auto"/>
        <w:left w:val="none" w:sz="0" w:space="0" w:color="auto"/>
        <w:bottom w:val="none" w:sz="0" w:space="0" w:color="auto"/>
        <w:right w:val="none" w:sz="0" w:space="0" w:color="auto"/>
      </w:divBdr>
    </w:div>
    <w:div w:id="1536114473">
      <w:bodyDiv w:val="1"/>
      <w:marLeft w:val="0"/>
      <w:marRight w:val="0"/>
      <w:marTop w:val="0"/>
      <w:marBottom w:val="0"/>
      <w:divBdr>
        <w:top w:val="none" w:sz="0" w:space="0" w:color="auto"/>
        <w:left w:val="none" w:sz="0" w:space="0" w:color="auto"/>
        <w:bottom w:val="none" w:sz="0" w:space="0" w:color="auto"/>
        <w:right w:val="none" w:sz="0" w:space="0" w:color="auto"/>
      </w:divBdr>
    </w:div>
    <w:div w:id="1536234104">
      <w:bodyDiv w:val="1"/>
      <w:marLeft w:val="0"/>
      <w:marRight w:val="0"/>
      <w:marTop w:val="0"/>
      <w:marBottom w:val="0"/>
      <w:divBdr>
        <w:top w:val="none" w:sz="0" w:space="0" w:color="auto"/>
        <w:left w:val="none" w:sz="0" w:space="0" w:color="auto"/>
        <w:bottom w:val="none" w:sz="0" w:space="0" w:color="auto"/>
        <w:right w:val="none" w:sz="0" w:space="0" w:color="auto"/>
      </w:divBdr>
    </w:div>
    <w:div w:id="1536236594">
      <w:bodyDiv w:val="1"/>
      <w:marLeft w:val="0"/>
      <w:marRight w:val="0"/>
      <w:marTop w:val="0"/>
      <w:marBottom w:val="0"/>
      <w:divBdr>
        <w:top w:val="none" w:sz="0" w:space="0" w:color="auto"/>
        <w:left w:val="none" w:sz="0" w:space="0" w:color="auto"/>
        <w:bottom w:val="none" w:sz="0" w:space="0" w:color="auto"/>
        <w:right w:val="none" w:sz="0" w:space="0" w:color="auto"/>
      </w:divBdr>
    </w:div>
    <w:div w:id="1536457686">
      <w:bodyDiv w:val="1"/>
      <w:marLeft w:val="0"/>
      <w:marRight w:val="0"/>
      <w:marTop w:val="0"/>
      <w:marBottom w:val="0"/>
      <w:divBdr>
        <w:top w:val="none" w:sz="0" w:space="0" w:color="auto"/>
        <w:left w:val="none" w:sz="0" w:space="0" w:color="auto"/>
        <w:bottom w:val="none" w:sz="0" w:space="0" w:color="auto"/>
        <w:right w:val="none" w:sz="0" w:space="0" w:color="auto"/>
      </w:divBdr>
    </w:div>
    <w:div w:id="1536457817">
      <w:bodyDiv w:val="1"/>
      <w:marLeft w:val="0"/>
      <w:marRight w:val="0"/>
      <w:marTop w:val="0"/>
      <w:marBottom w:val="0"/>
      <w:divBdr>
        <w:top w:val="none" w:sz="0" w:space="0" w:color="auto"/>
        <w:left w:val="none" w:sz="0" w:space="0" w:color="auto"/>
        <w:bottom w:val="none" w:sz="0" w:space="0" w:color="auto"/>
        <w:right w:val="none" w:sz="0" w:space="0" w:color="auto"/>
      </w:divBdr>
    </w:div>
    <w:div w:id="1536580896">
      <w:bodyDiv w:val="1"/>
      <w:marLeft w:val="0"/>
      <w:marRight w:val="0"/>
      <w:marTop w:val="0"/>
      <w:marBottom w:val="0"/>
      <w:divBdr>
        <w:top w:val="none" w:sz="0" w:space="0" w:color="auto"/>
        <w:left w:val="none" w:sz="0" w:space="0" w:color="auto"/>
        <w:bottom w:val="none" w:sz="0" w:space="0" w:color="auto"/>
        <w:right w:val="none" w:sz="0" w:space="0" w:color="auto"/>
      </w:divBdr>
    </w:div>
    <w:div w:id="1536653479">
      <w:bodyDiv w:val="1"/>
      <w:marLeft w:val="0"/>
      <w:marRight w:val="0"/>
      <w:marTop w:val="0"/>
      <w:marBottom w:val="0"/>
      <w:divBdr>
        <w:top w:val="none" w:sz="0" w:space="0" w:color="auto"/>
        <w:left w:val="none" w:sz="0" w:space="0" w:color="auto"/>
        <w:bottom w:val="none" w:sz="0" w:space="0" w:color="auto"/>
        <w:right w:val="none" w:sz="0" w:space="0" w:color="auto"/>
      </w:divBdr>
    </w:div>
    <w:div w:id="1537235868">
      <w:bodyDiv w:val="1"/>
      <w:marLeft w:val="0"/>
      <w:marRight w:val="0"/>
      <w:marTop w:val="0"/>
      <w:marBottom w:val="0"/>
      <w:divBdr>
        <w:top w:val="none" w:sz="0" w:space="0" w:color="auto"/>
        <w:left w:val="none" w:sz="0" w:space="0" w:color="auto"/>
        <w:bottom w:val="none" w:sz="0" w:space="0" w:color="auto"/>
        <w:right w:val="none" w:sz="0" w:space="0" w:color="auto"/>
      </w:divBdr>
    </w:div>
    <w:div w:id="1537422798">
      <w:bodyDiv w:val="1"/>
      <w:marLeft w:val="0"/>
      <w:marRight w:val="0"/>
      <w:marTop w:val="0"/>
      <w:marBottom w:val="0"/>
      <w:divBdr>
        <w:top w:val="none" w:sz="0" w:space="0" w:color="auto"/>
        <w:left w:val="none" w:sz="0" w:space="0" w:color="auto"/>
        <w:bottom w:val="none" w:sz="0" w:space="0" w:color="auto"/>
        <w:right w:val="none" w:sz="0" w:space="0" w:color="auto"/>
      </w:divBdr>
    </w:div>
    <w:div w:id="1537542768">
      <w:bodyDiv w:val="1"/>
      <w:marLeft w:val="0"/>
      <w:marRight w:val="0"/>
      <w:marTop w:val="0"/>
      <w:marBottom w:val="0"/>
      <w:divBdr>
        <w:top w:val="none" w:sz="0" w:space="0" w:color="auto"/>
        <w:left w:val="none" w:sz="0" w:space="0" w:color="auto"/>
        <w:bottom w:val="none" w:sz="0" w:space="0" w:color="auto"/>
        <w:right w:val="none" w:sz="0" w:space="0" w:color="auto"/>
      </w:divBdr>
    </w:div>
    <w:div w:id="1537935323">
      <w:bodyDiv w:val="1"/>
      <w:marLeft w:val="0"/>
      <w:marRight w:val="0"/>
      <w:marTop w:val="0"/>
      <w:marBottom w:val="0"/>
      <w:divBdr>
        <w:top w:val="none" w:sz="0" w:space="0" w:color="auto"/>
        <w:left w:val="none" w:sz="0" w:space="0" w:color="auto"/>
        <w:bottom w:val="none" w:sz="0" w:space="0" w:color="auto"/>
        <w:right w:val="none" w:sz="0" w:space="0" w:color="auto"/>
      </w:divBdr>
    </w:div>
    <w:div w:id="1537936285">
      <w:bodyDiv w:val="1"/>
      <w:marLeft w:val="0"/>
      <w:marRight w:val="0"/>
      <w:marTop w:val="0"/>
      <w:marBottom w:val="0"/>
      <w:divBdr>
        <w:top w:val="none" w:sz="0" w:space="0" w:color="auto"/>
        <w:left w:val="none" w:sz="0" w:space="0" w:color="auto"/>
        <w:bottom w:val="none" w:sz="0" w:space="0" w:color="auto"/>
        <w:right w:val="none" w:sz="0" w:space="0" w:color="auto"/>
      </w:divBdr>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004841">
      <w:bodyDiv w:val="1"/>
      <w:marLeft w:val="0"/>
      <w:marRight w:val="0"/>
      <w:marTop w:val="0"/>
      <w:marBottom w:val="0"/>
      <w:divBdr>
        <w:top w:val="none" w:sz="0" w:space="0" w:color="auto"/>
        <w:left w:val="none" w:sz="0" w:space="0" w:color="auto"/>
        <w:bottom w:val="none" w:sz="0" w:space="0" w:color="auto"/>
        <w:right w:val="none" w:sz="0" w:space="0" w:color="auto"/>
      </w:divBdr>
    </w:div>
    <w:div w:id="1538080195">
      <w:bodyDiv w:val="1"/>
      <w:marLeft w:val="0"/>
      <w:marRight w:val="0"/>
      <w:marTop w:val="0"/>
      <w:marBottom w:val="0"/>
      <w:divBdr>
        <w:top w:val="none" w:sz="0" w:space="0" w:color="auto"/>
        <w:left w:val="none" w:sz="0" w:space="0" w:color="auto"/>
        <w:bottom w:val="none" w:sz="0" w:space="0" w:color="auto"/>
        <w:right w:val="none" w:sz="0" w:space="0" w:color="auto"/>
      </w:divBdr>
    </w:div>
    <w:div w:id="1538392120">
      <w:bodyDiv w:val="1"/>
      <w:marLeft w:val="0"/>
      <w:marRight w:val="0"/>
      <w:marTop w:val="0"/>
      <w:marBottom w:val="0"/>
      <w:divBdr>
        <w:top w:val="none" w:sz="0" w:space="0" w:color="auto"/>
        <w:left w:val="none" w:sz="0" w:space="0" w:color="auto"/>
        <w:bottom w:val="none" w:sz="0" w:space="0" w:color="auto"/>
        <w:right w:val="none" w:sz="0" w:space="0" w:color="auto"/>
      </w:divBdr>
    </w:div>
    <w:div w:id="1538467424">
      <w:bodyDiv w:val="1"/>
      <w:marLeft w:val="0"/>
      <w:marRight w:val="0"/>
      <w:marTop w:val="0"/>
      <w:marBottom w:val="0"/>
      <w:divBdr>
        <w:top w:val="none" w:sz="0" w:space="0" w:color="auto"/>
        <w:left w:val="none" w:sz="0" w:space="0" w:color="auto"/>
        <w:bottom w:val="none" w:sz="0" w:space="0" w:color="auto"/>
        <w:right w:val="none" w:sz="0" w:space="0" w:color="auto"/>
      </w:divBdr>
    </w:div>
    <w:div w:id="1538472459">
      <w:bodyDiv w:val="1"/>
      <w:marLeft w:val="0"/>
      <w:marRight w:val="0"/>
      <w:marTop w:val="0"/>
      <w:marBottom w:val="0"/>
      <w:divBdr>
        <w:top w:val="none" w:sz="0" w:space="0" w:color="auto"/>
        <w:left w:val="none" w:sz="0" w:space="0" w:color="auto"/>
        <w:bottom w:val="none" w:sz="0" w:space="0" w:color="auto"/>
        <w:right w:val="none" w:sz="0" w:space="0" w:color="auto"/>
      </w:divBdr>
    </w:div>
    <w:div w:id="1538615546">
      <w:bodyDiv w:val="1"/>
      <w:marLeft w:val="0"/>
      <w:marRight w:val="0"/>
      <w:marTop w:val="0"/>
      <w:marBottom w:val="0"/>
      <w:divBdr>
        <w:top w:val="none" w:sz="0" w:space="0" w:color="auto"/>
        <w:left w:val="none" w:sz="0" w:space="0" w:color="auto"/>
        <w:bottom w:val="none" w:sz="0" w:space="0" w:color="auto"/>
        <w:right w:val="none" w:sz="0" w:space="0" w:color="auto"/>
      </w:divBdr>
    </w:div>
    <w:div w:id="1538742254">
      <w:bodyDiv w:val="1"/>
      <w:marLeft w:val="0"/>
      <w:marRight w:val="0"/>
      <w:marTop w:val="0"/>
      <w:marBottom w:val="0"/>
      <w:divBdr>
        <w:top w:val="none" w:sz="0" w:space="0" w:color="auto"/>
        <w:left w:val="none" w:sz="0" w:space="0" w:color="auto"/>
        <w:bottom w:val="none" w:sz="0" w:space="0" w:color="auto"/>
        <w:right w:val="none" w:sz="0" w:space="0" w:color="auto"/>
      </w:divBdr>
    </w:div>
    <w:div w:id="1539009452">
      <w:bodyDiv w:val="1"/>
      <w:marLeft w:val="0"/>
      <w:marRight w:val="0"/>
      <w:marTop w:val="0"/>
      <w:marBottom w:val="0"/>
      <w:divBdr>
        <w:top w:val="none" w:sz="0" w:space="0" w:color="auto"/>
        <w:left w:val="none" w:sz="0" w:space="0" w:color="auto"/>
        <w:bottom w:val="none" w:sz="0" w:space="0" w:color="auto"/>
        <w:right w:val="none" w:sz="0" w:space="0" w:color="auto"/>
      </w:divBdr>
    </w:div>
    <w:div w:id="1539125483">
      <w:bodyDiv w:val="1"/>
      <w:marLeft w:val="0"/>
      <w:marRight w:val="0"/>
      <w:marTop w:val="0"/>
      <w:marBottom w:val="0"/>
      <w:divBdr>
        <w:top w:val="none" w:sz="0" w:space="0" w:color="auto"/>
        <w:left w:val="none" w:sz="0" w:space="0" w:color="auto"/>
        <w:bottom w:val="none" w:sz="0" w:space="0" w:color="auto"/>
        <w:right w:val="none" w:sz="0" w:space="0" w:color="auto"/>
      </w:divBdr>
    </w:div>
    <w:div w:id="1539312608">
      <w:bodyDiv w:val="1"/>
      <w:marLeft w:val="0"/>
      <w:marRight w:val="0"/>
      <w:marTop w:val="0"/>
      <w:marBottom w:val="0"/>
      <w:divBdr>
        <w:top w:val="none" w:sz="0" w:space="0" w:color="auto"/>
        <w:left w:val="none" w:sz="0" w:space="0" w:color="auto"/>
        <w:bottom w:val="none" w:sz="0" w:space="0" w:color="auto"/>
        <w:right w:val="none" w:sz="0" w:space="0" w:color="auto"/>
      </w:divBdr>
    </w:div>
    <w:div w:id="1539777318">
      <w:bodyDiv w:val="1"/>
      <w:marLeft w:val="0"/>
      <w:marRight w:val="0"/>
      <w:marTop w:val="0"/>
      <w:marBottom w:val="0"/>
      <w:divBdr>
        <w:top w:val="none" w:sz="0" w:space="0" w:color="auto"/>
        <w:left w:val="none" w:sz="0" w:space="0" w:color="auto"/>
        <w:bottom w:val="none" w:sz="0" w:space="0" w:color="auto"/>
        <w:right w:val="none" w:sz="0" w:space="0" w:color="auto"/>
      </w:divBdr>
    </w:div>
    <w:div w:id="1539783291">
      <w:bodyDiv w:val="1"/>
      <w:marLeft w:val="0"/>
      <w:marRight w:val="0"/>
      <w:marTop w:val="0"/>
      <w:marBottom w:val="0"/>
      <w:divBdr>
        <w:top w:val="none" w:sz="0" w:space="0" w:color="auto"/>
        <w:left w:val="none" w:sz="0" w:space="0" w:color="auto"/>
        <w:bottom w:val="none" w:sz="0" w:space="0" w:color="auto"/>
        <w:right w:val="none" w:sz="0" w:space="0" w:color="auto"/>
      </w:divBdr>
    </w:div>
    <w:div w:id="1539856011">
      <w:bodyDiv w:val="1"/>
      <w:marLeft w:val="0"/>
      <w:marRight w:val="0"/>
      <w:marTop w:val="0"/>
      <w:marBottom w:val="0"/>
      <w:divBdr>
        <w:top w:val="none" w:sz="0" w:space="0" w:color="auto"/>
        <w:left w:val="none" w:sz="0" w:space="0" w:color="auto"/>
        <w:bottom w:val="none" w:sz="0" w:space="0" w:color="auto"/>
        <w:right w:val="none" w:sz="0" w:space="0" w:color="auto"/>
      </w:divBdr>
    </w:div>
    <w:div w:id="1540123191">
      <w:bodyDiv w:val="1"/>
      <w:marLeft w:val="0"/>
      <w:marRight w:val="0"/>
      <w:marTop w:val="0"/>
      <w:marBottom w:val="0"/>
      <w:divBdr>
        <w:top w:val="none" w:sz="0" w:space="0" w:color="auto"/>
        <w:left w:val="none" w:sz="0" w:space="0" w:color="auto"/>
        <w:bottom w:val="none" w:sz="0" w:space="0" w:color="auto"/>
        <w:right w:val="none" w:sz="0" w:space="0" w:color="auto"/>
      </w:divBdr>
    </w:div>
    <w:div w:id="1540164533">
      <w:bodyDiv w:val="1"/>
      <w:marLeft w:val="0"/>
      <w:marRight w:val="0"/>
      <w:marTop w:val="0"/>
      <w:marBottom w:val="0"/>
      <w:divBdr>
        <w:top w:val="none" w:sz="0" w:space="0" w:color="auto"/>
        <w:left w:val="none" w:sz="0" w:space="0" w:color="auto"/>
        <w:bottom w:val="none" w:sz="0" w:space="0" w:color="auto"/>
        <w:right w:val="none" w:sz="0" w:space="0" w:color="auto"/>
      </w:divBdr>
    </w:div>
    <w:div w:id="1540320607">
      <w:bodyDiv w:val="1"/>
      <w:marLeft w:val="0"/>
      <w:marRight w:val="0"/>
      <w:marTop w:val="0"/>
      <w:marBottom w:val="0"/>
      <w:divBdr>
        <w:top w:val="none" w:sz="0" w:space="0" w:color="auto"/>
        <w:left w:val="none" w:sz="0" w:space="0" w:color="auto"/>
        <w:bottom w:val="none" w:sz="0" w:space="0" w:color="auto"/>
        <w:right w:val="none" w:sz="0" w:space="0" w:color="auto"/>
      </w:divBdr>
    </w:div>
    <w:div w:id="1540506637">
      <w:bodyDiv w:val="1"/>
      <w:marLeft w:val="0"/>
      <w:marRight w:val="0"/>
      <w:marTop w:val="0"/>
      <w:marBottom w:val="0"/>
      <w:divBdr>
        <w:top w:val="none" w:sz="0" w:space="0" w:color="auto"/>
        <w:left w:val="none" w:sz="0" w:space="0" w:color="auto"/>
        <w:bottom w:val="none" w:sz="0" w:space="0" w:color="auto"/>
        <w:right w:val="none" w:sz="0" w:space="0" w:color="auto"/>
      </w:divBdr>
    </w:div>
    <w:div w:id="1540508120">
      <w:bodyDiv w:val="1"/>
      <w:marLeft w:val="0"/>
      <w:marRight w:val="0"/>
      <w:marTop w:val="0"/>
      <w:marBottom w:val="0"/>
      <w:divBdr>
        <w:top w:val="none" w:sz="0" w:space="0" w:color="auto"/>
        <w:left w:val="none" w:sz="0" w:space="0" w:color="auto"/>
        <w:bottom w:val="none" w:sz="0" w:space="0" w:color="auto"/>
        <w:right w:val="none" w:sz="0" w:space="0" w:color="auto"/>
      </w:divBdr>
    </w:div>
    <w:div w:id="1540582206">
      <w:bodyDiv w:val="1"/>
      <w:marLeft w:val="0"/>
      <w:marRight w:val="0"/>
      <w:marTop w:val="0"/>
      <w:marBottom w:val="0"/>
      <w:divBdr>
        <w:top w:val="none" w:sz="0" w:space="0" w:color="auto"/>
        <w:left w:val="none" w:sz="0" w:space="0" w:color="auto"/>
        <w:bottom w:val="none" w:sz="0" w:space="0" w:color="auto"/>
        <w:right w:val="none" w:sz="0" w:space="0" w:color="auto"/>
      </w:divBdr>
    </w:div>
    <w:div w:id="1540624311">
      <w:bodyDiv w:val="1"/>
      <w:marLeft w:val="0"/>
      <w:marRight w:val="0"/>
      <w:marTop w:val="0"/>
      <w:marBottom w:val="0"/>
      <w:divBdr>
        <w:top w:val="none" w:sz="0" w:space="0" w:color="auto"/>
        <w:left w:val="none" w:sz="0" w:space="0" w:color="auto"/>
        <w:bottom w:val="none" w:sz="0" w:space="0" w:color="auto"/>
        <w:right w:val="none" w:sz="0" w:space="0" w:color="auto"/>
      </w:divBdr>
    </w:div>
    <w:div w:id="1540699658">
      <w:bodyDiv w:val="1"/>
      <w:marLeft w:val="0"/>
      <w:marRight w:val="0"/>
      <w:marTop w:val="0"/>
      <w:marBottom w:val="0"/>
      <w:divBdr>
        <w:top w:val="none" w:sz="0" w:space="0" w:color="auto"/>
        <w:left w:val="none" w:sz="0" w:space="0" w:color="auto"/>
        <w:bottom w:val="none" w:sz="0" w:space="0" w:color="auto"/>
        <w:right w:val="none" w:sz="0" w:space="0" w:color="auto"/>
      </w:divBdr>
    </w:div>
    <w:div w:id="1540701464">
      <w:bodyDiv w:val="1"/>
      <w:marLeft w:val="0"/>
      <w:marRight w:val="0"/>
      <w:marTop w:val="0"/>
      <w:marBottom w:val="0"/>
      <w:divBdr>
        <w:top w:val="none" w:sz="0" w:space="0" w:color="auto"/>
        <w:left w:val="none" w:sz="0" w:space="0" w:color="auto"/>
        <w:bottom w:val="none" w:sz="0" w:space="0" w:color="auto"/>
        <w:right w:val="none" w:sz="0" w:space="0" w:color="auto"/>
      </w:divBdr>
    </w:div>
    <w:div w:id="1540707950">
      <w:bodyDiv w:val="1"/>
      <w:marLeft w:val="0"/>
      <w:marRight w:val="0"/>
      <w:marTop w:val="0"/>
      <w:marBottom w:val="0"/>
      <w:divBdr>
        <w:top w:val="none" w:sz="0" w:space="0" w:color="auto"/>
        <w:left w:val="none" w:sz="0" w:space="0" w:color="auto"/>
        <w:bottom w:val="none" w:sz="0" w:space="0" w:color="auto"/>
        <w:right w:val="none" w:sz="0" w:space="0" w:color="auto"/>
      </w:divBdr>
    </w:div>
    <w:div w:id="1540817498">
      <w:bodyDiv w:val="1"/>
      <w:marLeft w:val="0"/>
      <w:marRight w:val="0"/>
      <w:marTop w:val="0"/>
      <w:marBottom w:val="0"/>
      <w:divBdr>
        <w:top w:val="none" w:sz="0" w:space="0" w:color="auto"/>
        <w:left w:val="none" w:sz="0" w:space="0" w:color="auto"/>
        <w:bottom w:val="none" w:sz="0" w:space="0" w:color="auto"/>
        <w:right w:val="none" w:sz="0" w:space="0" w:color="auto"/>
      </w:divBdr>
    </w:div>
    <w:div w:id="1540822198">
      <w:bodyDiv w:val="1"/>
      <w:marLeft w:val="0"/>
      <w:marRight w:val="0"/>
      <w:marTop w:val="0"/>
      <w:marBottom w:val="0"/>
      <w:divBdr>
        <w:top w:val="none" w:sz="0" w:space="0" w:color="auto"/>
        <w:left w:val="none" w:sz="0" w:space="0" w:color="auto"/>
        <w:bottom w:val="none" w:sz="0" w:space="0" w:color="auto"/>
        <w:right w:val="none" w:sz="0" w:space="0" w:color="auto"/>
      </w:divBdr>
    </w:div>
    <w:div w:id="1540895350">
      <w:bodyDiv w:val="1"/>
      <w:marLeft w:val="0"/>
      <w:marRight w:val="0"/>
      <w:marTop w:val="0"/>
      <w:marBottom w:val="0"/>
      <w:divBdr>
        <w:top w:val="none" w:sz="0" w:space="0" w:color="auto"/>
        <w:left w:val="none" w:sz="0" w:space="0" w:color="auto"/>
        <w:bottom w:val="none" w:sz="0" w:space="0" w:color="auto"/>
        <w:right w:val="none" w:sz="0" w:space="0" w:color="auto"/>
      </w:divBdr>
    </w:div>
    <w:div w:id="1541088228">
      <w:bodyDiv w:val="1"/>
      <w:marLeft w:val="0"/>
      <w:marRight w:val="0"/>
      <w:marTop w:val="0"/>
      <w:marBottom w:val="0"/>
      <w:divBdr>
        <w:top w:val="none" w:sz="0" w:space="0" w:color="auto"/>
        <w:left w:val="none" w:sz="0" w:space="0" w:color="auto"/>
        <w:bottom w:val="none" w:sz="0" w:space="0" w:color="auto"/>
        <w:right w:val="none" w:sz="0" w:space="0" w:color="auto"/>
      </w:divBdr>
    </w:div>
    <w:div w:id="1541740234">
      <w:bodyDiv w:val="1"/>
      <w:marLeft w:val="0"/>
      <w:marRight w:val="0"/>
      <w:marTop w:val="0"/>
      <w:marBottom w:val="0"/>
      <w:divBdr>
        <w:top w:val="none" w:sz="0" w:space="0" w:color="auto"/>
        <w:left w:val="none" w:sz="0" w:space="0" w:color="auto"/>
        <w:bottom w:val="none" w:sz="0" w:space="0" w:color="auto"/>
        <w:right w:val="none" w:sz="0" w:space="0" w:color="auto"/>
      </w:divBdr>
    </w:div>
    <w:div w:id="1541747197">
      <w:bodyDiv w:val="1"/>
      <w:marLeft w:val="0"/>
      <w:marRight w:val="0"/>
      <w:marTop w:val="0"/>
      <w:marBottom w:val="0"/>
      <w:divBdr>
        <w:top w:val="none" w:sz="0" w:space="0" w:color="auto"/>
        <w:left w:val="none" w:sz="0" w:space="0" w:color="auto"/>
        <w:bottom w:val="none" w:sz="0" w:space="0" w:color="auto"/>
        <w:right w:val="none" w:sz="0" w:space="0" w:color="auto"/>
      </w:divBdr>
    </w:div>
    <w:div w:id="1541866948">
      <w:bodyDiv w:val="1"/>
      <w:marLeft w:val="0"/>
      <w:marRight w:val="0"/>
      <w:marTop w:val="0"/>
      <w:marBottom w:val="0"/>
      <w:divBdr>
        <w:top w:val="none" w:sz="0" w:space="0" w:color="auto"/>
        <w:left w:val="none" w:sz="0" w:space="0" w:color="auto"/>
        <w:bottom w:val="none" w:sz="0" w:space="0" w:color="auto"/>
        <w:right w:val="none" w:sz="0" w:space="0" w:color="auto"/>
      </w:divBdr>
    </w:div>
    <w:div w:id="1542203154">
      <w:bodyDiv w:val="1"/>
      <w:marLeft w:val="0"/>
      <w:marRight w:val="0"/>
      <w:marTop w:val="0"/>
      <w:marBottom w:val="0"/>
      <w:divBdr>
        <w:top w:val="none" w:sz="0" w:space="0" w:color="auto"/>
        <w:left w:val="none" w:sz="0" w:space="0" w:color="auto"/>
        <w:bottom w:val="none" w:sz="0" w:space="0" w:color="auto"/>
        <w:right w:val="none" w:sz="0" w:space="0" w:color="auto"/>
      </w:divBdr>
    </w:div>
    <w:div w:id="1542328498">
      <w:bodyDiv w:val="1"/>
      <w:marLeft w:val="0"/>
      <w:marRight w:val="0"/>
      <w:marTop w:val="0"/>
      <w:marBottom w:val="0"/>
      <w:divBdr>
        <w:top w:val="none" w:sz="0" w:space="0" w:color="auto"/>
        <w:left w:val="none" w:sz="0" w:space="0" w:color="auto"/>
        <w:bottom w:val="none" w:sz="0" w:space="0" w:color="auto"/>
        <w:right w:val="none" w:sz="0" w:space="0" w:color="auto"/>
      </w:divBdr>
    </w:div>
    <w:div w:id="1542739627">
      <w:bodyDiv w:val="1"/>
      <w:marLeft w:val="0"/>
      <w:marRight w:val="0"/>
      <w:marTop w:val="0"/>
      <w:marBottom w:val="0"/>
      <w:divBdr>
        <w:top w:val="none" w:sz="0" w:space="0" w:color="auto"/>
        <w:left w:val="none" w:sz="0" w:space="0" w:color="auto"/>
        <w:bottom w:val="none" w:sz="0" w:space="0" w:color="auto"/>
        <w:right w:val="none" w:sz="0" w:space="0" w:color="auto"/>
      </w:divBdr>
    </w:div>
    <w:div w:id="1542933287">
      <w:bodyDiv w:val="1"/>
      <w:marLeft w:val="0"/>
      <w:marRight w:val="0"/>
      <w:marTop w:val="0"/>
      <w:marBottom w:val="0"/>
      <w:divBdr>
        <w:top w:val="none" w:sz="0" w:space="0" w:color="auto"/>
        <w:left w:val="none" w:sz="0" w:space="0" w:color="auto"/>
        <w:bottom w:val="none" w:sz="0" w:space="0" w:color="auto"/>
        <w:right w:val="none" w:sz="0" w:space="0" w:color="auto"/>
      </w:divBdr>
    </w:div>
    <w:div w:id="1542933457">
      <w:bodyDiv w:val="1"/>
      <w:marLeft w:val="0"/>
      <w:marRight w:val="0"/>
      <w:marTop w:val="0"/>
      <w:marBottom w:val="0"/>
      <w:divBdr>
        <w:top w:val="none" w:sz="0" w:space="0" w:color="auto"/>
        <w:left w:val="none" w:sz="0" w:space="0" w:color="auto"/>
        <w:bottom w:val="none" w:sz="0" w:space="0" w:color="auto"/>
        <w:right w:val="none" w:sz="0" w:space="0" w:color="auto"/>
      </w:divBdr>
    </w:div>
    <w:div w:id="1542980653">
      <w:bodyDiv w:val="1"/>
      <w:marLeft w:val="0"/>
      <w:marRight w:val="0"/>
      <w:marTop w:val="0"/>
      <w:marBottom w:val="0"/>
      <w:divBdr>
        <w:top w:val="none" w:sz="0" w:space="0" w:color="auto"/>
        <w:left w:val="none" w:sz="0" w:space="0" w:color="auto"/>
        <w:bottom w:val="none" w:sz="0" w:space="0" w:color="auto"/>
        <w:right w:val="none" w:sz="0" w:space="0" w:color="auto"/>
      </w:divBdr>
    </w:div>
    <w:div w:id="1543204513">
      <w:bodyDiv w:val="1"/>
      <w:marLeft w:val="0"/>
      <w:marRight w:val="0"/>
      <w:marTop w:val="0"/>
      <w:marBottom w:val="0"/>
      <w:divBdr>
        <w:top w:val="none" w:sz="0" w:space="0" w:color="auto"/>
        <w:left w:val="none" w:sz="0" w:space="0" w:color="auto"/>
        <w:bottom w:val="none" w:sz="0" w:space="0" w:color="auto"/>
        <w:right w:val="none" w:sz="0" w:space="0" w:color="auto"/>
      </w:divBdr>
    </w:div>
    <w:div w:id="1543206861">
      <w:bodyDiv w:val="1"/>
      <w:marLeft w:val="0"/>
      <w:marRight w:val="0"/>
      <w:marTop w:val="0"/>
      <w:marBottom w:val="0"/>
      <w:divBdr>
        <w:top w:val="none" w:sz="0" w:space="0" w:color="auto"/>
        <w:left w:val="none" w:sz="0" w:space="0" w:color="auto"/>
        <w:bottom w:val="none" w:sz="0" w:space="0" w:color="auto"/>
        <w:right w:val="none" w:sz="0" w:space="0" w:color="auto"/>
      </w:divBdr>
    </w:div>
    <w:div w:id="1543639526">
      <w:bodyDiv w:val="1"/>
      <w:marLeft w:val="0"/>
      <w:marRight w:val="0"/>
      <w:marTop w:val="0"/>
      <w:marBottom w:val="0"/>
      <w:divBdr>
        <w:top w:val="none" w:sz="0" w:space="0" w:color="auto"/>
        <w:left w:val="none" w:sz="0" w:space="0" w:color="auto"/>
        <w:bottom w:val="none" w:sz="0" w:space="0" w:color="auto"/>
        <w:right w:val="none" w:sz="0" w:space="0" w:color="auto"/>
      </w:divBdr>
    </w:div>
    <w:div w:id="1543709215">
      <w:bodyDiv w:val="1"/>
      <w:marLeft w:val="0"/>
      <w:marRight w:val="0"/>
      <w:marTop w:val="0"/>
      <w:marBottom w:val="0"/>
      <w:divBdr>
        <w:top w:val="none" w:sz="0" w:space="0" w:color="auto"/>
        <w:left w:val="none" w:sz="0" w:space="0" w:color="auto"/>
        <w:bottom w:val="none" w:sz="0" w:space="0" w:color="auto"/>
        <w:right w:val="none" w:sz="0" w:space="0" w:color="auto"/>
      </w:divBdr>
    </w:div>
    <w:div w:id="1543711363">
      <w:bodyDiv w:val="1"/>
      <w:marLeft w:val="0"/>
      <w:marRight w:val="0"/>
      <w:marTop w:val="0"/>
      <w:marBottom w:val="0"/>
      <w:divBdr>
        <w:top w:val="none" w:sz="0" w:space="0" w:color="auto"/>
        <w:left w:val="none" w:sz="0" w:space="0" w:color="auto"/>
        <w:bottom w:val="none" w:sz="0" w:space="0" w:color="auto"/>
        <w:right w:val="none" w:sz="0" w:space="0" w:color="auto"/>
      </w:divBdr>
    </w:div>
    <w:div w:id="1543906426">
      <w:bodyDiv w:val="1"/>
      <w:marLeft w:val="0"/>
      <w:marRight w:val="0"/>
      <w:marTop w:val="0"/>
      <w:marBottom w:val="0"/>
      <w:divBdr>
        <w:top w:val="none" w:sz="0" w:space="0" w:color="auto"/>
        <w:left w:val="none" w:sz="0" w:space="0" w:color="auto"/>
        <w:bottom w:val="none" w:sz="0" w:space="0" w:color="auto"/>
        <w:right w:val="none" w:sz="0" w:space="0" w:color="auto"/>
      </w:divBdr>
    </w:div>
    <w:div w:id="1544059052">
      <w:bodyDiv w:val="1"/>
      <w:marLeft w:val="0"/>
      <w:marRight w:val="0"/>
      <w:marTop w:val="0"/>
      <w:marBottom w:val="0"/>
      <w:divBdr>
        <w:top w:val="none" w:sz="0" w:space="0" w:color="auto"/>
        <w:left w:val="none" w:sz="0" w:space="0" w:color="auto"/>
        <w:bottom w:val="none" w:sz="0" w:space="0" w:color="auto"/>
        <w:right w:val="none" w:sz="0" w:space="0" w:color="auto"/>
      </w:divBdr>
    </w:div>
    <w:div w:id="1544096666">
      <w:bodyDiv w:val="1"/>
      <w:marLeft w:val="0"/>
      <w:marRight w:val="0"/>
      <w:marTop w:val="0"/>
      <w:marBottom w:val="0"/>
      <w:divBdr>
        <w:top w:val="none" w:sz="0" w:space="0" w:color="auto"/>
        <w:left w:val="none" w:sz="0" w:space="0" w:color="auto"/>
        <w:bottom w:val="none" w:sz="0" w:space="0" w:color="auto"/>
        <w:right w:val="none" w:sz="0" w:space="0" w:color="auto"/>
      </w:divBdr>
    </w:div>
    <w:div w:id="1544439768">
      <w:bodyDiv w:val="1"/>
      <w:marLeft w:val="0"/>
      <w:marRight w:val="0"/>
      <w:marTop w:val="0"/>
      <w:marBottom w:val="0"/>
      <w:divBdr>
        <w:top w:val="none" w:sz="0" w:space="0" w:color="auto"/>
        <w:left w:val="none" w:sz="0" w:space="0" w:color="auto"/>
        <w:bottom w:val="none" w:sz="0" w:space="0" w:color="auto"/>
        <w:right w:val="none" w:sz="0" w:space="0" w:color="auto"/>
      </w:divBdr>
    </w:div>
    <w:div w:id="1544558320">
      <w:bodyDiv w:val="1"/>
      <w:marLeft w:val="0"/>
      <w:marRight w:val="0"/>
      <w:marTop w:val="0"/>
      <w:marBottom w:val="0"/>
      <w:divBdr>
        <w:top w:val="none" w:sz="0" w:space="0" w:color="auto"/>
        <w:left w:val="none" w:sz="0" w:space="0" w:color="auto"/>
        <w:bottom w:val="none" w:sz="0" w:space="0" w:color="auto"/>
        <w:right w:val="none" w:sz="0" w:space="0" w:color="auto"/>
      </w:divBdr>
    </w:div>
    <w:div w:id="1544560995">
      <w:bodyDiv w:val="1"/>
      <w:marLeft w:val="0"/>
      <w:marRight w:val="0"/>
      <w:marTop w:val="0"/>
      <w:marBottom w:val="0"/>
      <w:divBdr>
        <w:top w:val="none" w:sz="0" w:space="0" w:color="auto"/>
        <w:left w:val="none" w:sz="0" w:space="0" w:color="auto"/>
        <w:bottom w:val="none" w:sz="0" w:space="0" w:color="auto"/>
        <w:right w:val="none" w:sz="0" w:space="0" w:color="auto"/>
      </w:divBdr>
    </w:div>
    <w:div w:id="1544708609">
      <w:bodyDiv w:val="1"/>
      <w:marLeft w:val="0"/>
      <w:marRight w:val="0"/>
      <w:marTop w:val="0"/>
      <w:marBottom w:val="0"/>
      <w:divBdr>
        <w:top w:val="none" w:sz="0" w:space="0" w:color="auto"/>
        <w:left w:val="none" w:sz="0" w:space="0" w:color="auto"/>
        <w:bottom w:val="none" w:sz="0" w:space="0" w:color="auto"/>
        <w:right w:val="none" w:sz="0" w:space="0" w:color="auto"/>
      </w:divBdr>
    </w:div>
    <w:div w:id="1544714217">
      <w:bodyDiv w:val="1"/>
      <w:marLeft w:val="0"/>
      <w:marRight w:val="0"/>
      <w:marTop w:val="0"/>
      <w:marBottom w:val="0"/>
      <w:divBdr>
        <w:top w:val="none" w:sz="0" w:space="0" w:color="auto"/>
        <w:left w:val="none" w:sz="0" w:space="0" w:color="auto"/>
        <w:bottom w:val="none" w:sz="0" w:space="0" w:color="auto"/>
        <w:right w:val="none" w:sz="0" w:space="0" w:color="auto"/>
      </w:divBdr>
    </w:div>
    <w:div w:id="1544948214">
      <w:bodyDiv w:val="1"/>
      <w:marLeft w:val="0"/>
      <w:marRight w:val="0"/>
      <w:marTop w:val="0"/>
      <w:marBottom w:val="0"/>
      <w:divBdr>
        <w:top w:val="none" w:sz="0" w:space="0" w:color="auto"/>
        <w:left w:val="none" w:sz="0" w:space="0" w:color="auto"/>
        <w:bottom w:val="none" w:sz="0" w:space="0" w:color="auto"/>
        <w:right w:val="none" w:sz="0" w:space="0" w:color="auto"/>
      </w:divBdr>
    </w:div>
    <w:div w:id="1545021652">
      <w:bodyDiv w:val="1"/>
      <w:marLeft w:val="0"/>
      <w:marRight w:val="0"/>
      <w:marTop w:val="0"/>
      <w:marBottom w:val="0"/>
      <w:divBdr>
        <w:top w:val="none" w:sz="0" w:space="0" w:color="auto"/>
        <w:left w:val="none" w:sz="0" w:space="0" w:color="auto"/>
        <w:bottom w:val="none" w:sz="0" w:space="0" w:color="auto"/>
        <w:right w:val="none" w:sz="0" w:space="0" w:color="auto"/>
      </w:divBdr>
    </w:div>
    <w:div w:id="1545174179">
      <w:bodyDiv w:val="1"/>
      <w:marLeft w:val="0"/>
      <w:marRight w:val="0"/>
      <w:marTop w:val="0"/>
      <w:marBottom w:val="0"/>
      <w:divBdr>
        <w:top w:val="none" w:sz="0" w:space="0" w:color="auto"/>
        <w:left w:val="none" w:sz="0" w:space="0" w:color="auto"/>
        <w:bottom w:val="none" w:sz="0" w:space="0" w:color="auto"/>
        <w:right w:val="none" w:sz="0" w:space="0" w:color="auto"/>
      </w:divBdr>
    </w:div>
    <w:div w:id="1545294344">
      <w:bodyDiv w:val="1"/>
      <w:marLeft w:val="0"/>
      <w:marRight w:val="0"/>
      <w:marTop w:val="0"/>
      <w:marBottom w:val="0"/>
      <w:divBdr>
        <w:top w:val="none" w:sz="0" w:space="0" w:color="auto"/>
        <w:left w:val="none" w:sz="0" w:space="0" w:color="auto"/>
        <w:bottom w:val="none" w:sz="0" w:space="0" w:color="auto"/>
        <w:right w:val="none" w:sz="0" w:space="0" w:color="auto"/>
      </w:divBdr>
    </w:div>
    <w:div w:id="1545481154">
      <w:bodyDiv w:val="1"/>
      <w:marLeft w:val="0"/>
      <w:marRight w:val="0"/>
      <w:marTop w:val="0"/>
      <w:marBottom w:val="0"/>
      <w:divBdr>
        <w:top w:val="none" w:sz="0" w:space="0" w:color="auto"/>
        <w:left w:val="none" w:sz="0" w:space="0" w:color="auto"/>
        <w:bottom w:val="none" w:sz="0" w:space="0" w:color="auto"/>
        <w:right w:val="none" w:sz="0" w:space="0" w:color="auto"/>
      </w:divBdr>
    </w:div>
    <w:div w:id="1545633370">
      <w:bodyDiv w:val="1"/>
      <w:marLeft w:val="0"/>
      <w:marRight w:val="0"/>
      <w:marTop w:val="0"/>
      <w:marBottom w:val="0"/>
      <w:divBdr>
        <w:top w:val="none" w:sz="0" w:space="0" w:color="auto"/>
        <w:left w:val="none" w:sz="0" w:space="0" w:color="auto"/>
        <w:bottom w:val="none" w:sz="0" w:space="0" w:color="auto"/>
        <w:right w:val="none" w:sz="0" w:space="0" w:color="auto"/>
      </w:divBdr>
    </w:div>
    <w:div w:id="1546019323">
      <w:bodyDiv w:val="1"/>
      <w:marLeft w:val="0"/>
      <w:marRight w:val="0"/>
      <w:marTop w:val="0"/>
      <w:marBottom w:val="0"/>
      <w:divBdr>
        <w:top w:val="none" w:sz="0" w:space="0" w:color="auto"/>
        <w:left w:val="none" w:sz="0" w:space="0" w:color="auto"/>
        <w:bottom w:val="none" w:sz="0" w:space="0" w:color="auto"/>
        <w:right w:val="none" w:sz="0" w:space="0" w:color="auto"/>
      </w:divBdr>
    </w:div>
    <w:div w:id="1546021470">
      <w:bodyDiv w:val="1"/>
      <w:marLeft w:val="0"/>
      <w:marRight w:val="0"/>
      <w:marTop w:val="0"/>
      <w:marBottom w:val="0"/>
      <w:divBdr>
        <w:top w:val="none" w:sz="0" w:space="0" w:color="auto"/>
        <w:left w:val="none" w:sz="0" w:space="0" w:color="auto"/>
        <w:bottom w:val="none" w:sz="0" w:space="0" w:color="auto"/>
        <w:right w:val="none" w:sz="0" w:space="0" w:color="auto"/>
      </w:divBdr>
    </w:div>
    <w:div w:id="1546328656">
      <w:bodyDiv w:val="1"/>
      <w:marLeft w:val="0"/>
      <w:marRight w:val="0"/>
      <w:marTop w:val="0"/>
      <w:marBottom w:val="0"/>
      <w:divBdr>
        <w:top w:val="none" w:sz="0" w:space="0" w:color="auto"/>
        <w:left w:val="none" w:sz="0" w:space="0" w:color="auto"/>
        <w:bottom w:val="none" w:sz="0" w:space="0" w:color="auto"/>
        <w:right w:val="none" w:sz="0" w:space="0" w:color="auto"/>
      </w:divBdr>
    </w:div>
    <w:div w:id="1546331808">
      <w:bodyDiv w:val="1"/>
      <w:marLeft w:val="0"/>
      <w:marRight w:val="0"/>
      <w:marTop w:val="0"/>
      <w:marBottom w:val="0"/>
      <w:divBdr>
        <w:top w:val="none" w:sz="0" w:space="0" w:color="auto"/>
        <w:left w:val="none" w:sz="0" w:space="0" w:color="auto"/>
        <w:bottom w:val="none" w:sz="0" w:space="0" w:color="auto"/>
        <w:right w:val="none" w:sz="0" w:space="0" w:color="auto"/>
      </w:divBdr>
    </w:div>
    <w:div w:id="1546403448">
      <w:bodyDiv w:val="1"/>
      <w:marLeft w:val="0"/>
      <w:marRight w:val="0"/>
      <w:marTop w:val="0"/>
      <w:marBottom w:val="0"/>
      <w:divBdr>
        <w:top w:val="none" w:sz="0" w:space="0" w:color="auto"/>
        <w:left w:val="none" w:sz="0" w:space="0" w:color="auto"/>
        <w:bottom w:val="none" w:sz="0" w:space="0" w:color="auto"/>
        <w:right w:val="none" w:sz="0" w:space="0" w:color="auto"/>
      </w:divBdr>
    </w:div>
    <w:div w:id="1546480887">
      <w:bodyDiv w:val="1"/>
      <w:marLeft w:val="0"/>
      <w:marRight w:val="0"/>
      <w:marTop w:val="0"/>
      <w:marBottom w:val="0"/>
      <w:divBdr>
        <w:top w:val="none" w:sz="0" w:space="0" w:color="auto"/>
        <w:left w:val="none" w:sz="0" w:space="0" w:color="auto"/>
        <w:bottom w:val="none" w:sz="0" w:space="0" w:color="auto"/>
        <w:right w:val="none" w:sz="0" w:space="0" w:color="auto"/>
      </w:divBdr>
    </w:div>
    <w:div w:id="1546521121">
      <w:bodyDiv w:val="1"/>
      <w:marLeft w:val="0"/>
      <w:marRight w:val="0"/>
      <w:marTop w:val="0"/>
      <w:marBottom w:val="0"/>
      <w:divBdr>
        <w:top w:val="none" w:sz="0" w:space="0" w:color="auto"/>
        <w:left w:val="none" w:sz="0" w:space="0" w:color="auto"/>
        <w:bottom w:val="none" w:sz="0" w:space="0" w:color="auto"/>
        <w:right w:val="none" w:sz="0" w:space="0" w:color="auto"/>
      </w:divBdr>
    </w:div>
    <w:div w:id="1546679755">
      <w:bodyDiv w:val="1"/>
      <w:marLeft w:val="0"/>
      <w:marRight w:val="0"/>
      <w:marTop w:val="0"/>
      <w:marBottom w:val="0"/>
      <w:divBdr>
        <w:top w:val="none" w:sz="0" w:space="0" w:color="auto"/>
        <w:left w:val="none" w:sz="0" w:space="0" w:color="auto"/>
        <w:bottom w:val="none" w:sz="0" w:space="0" w:color="auto"/>
        <w:right w:val="none" w:sz="0" w:space="0" w:color="auto"/>
      </w:divBdr>
    </w:div>
    <w:div w:id="1546720425">
      <w:bodyDiv w:val="1"/>
      <w:marLeft w:val="0"/>
      <w:marRight w:val="0"/>
      <w:marTop w:val="0"/>
      <w:marBottom w:val="0"/>
      <w:divBdr>
        <w:top w:val="none" w:sz="0" w:space="0" w:color="auto"/>
        <w:left w:val="none" w:sz="0" w:space="0" w:color="auto"/>
        <w:bottom w:val="none" w:sz="0" w:space="0" w:color="auto"/>
        <w:right w:val="none" w:sz="0" w:space="0" w:color="auto"/>
      </w:divBdr>
    </w:div>
    <w:div w:id="1546913953">
      <w:bodyDiv w:val="1"/>
      <w:marLeft w:val="0"/>
      <w:marRight w:val="0"/>
      <w:marTop w:val="0"/>
      <w:marBottom w:val="0"/>
      <w:divBdr>
        <w:top w:val="none" w:sz="0" w:space="0" w:color="auto"/>
        <w:left w:val="none" w:sz="0" w:space="0" w:color="auto"/>
        <w:bottom w:val="none" w:sz="0" w:space="0" w:color="auto"/>
        <w:right w:val="none" w:sz="0" w:space="0" w:color="auto"/>
      </w:divBdr>
    </w:div>
    <w:div w:id="1547110103">
      <w:bodyDiv w:val="1"/>
      <w:marLeft w:val="0"/>
      <w:marRight w:val="0"/>
      <w:marTop w:val="0"/>
      <w:marBottom w:val="0"/>
      <w:divBdr>
        <w:top w:val="none" w:sz="0" w:space="0" w:color="auto"/>
        <w:left w:val="none" w:sz="0" w:space="0" w:color="auto"/>
        <w:bottom w:val="none" w:sz="0" w:space="0" w:color="auto"/>
        <w:right w:val="none" w:sz="0" w:space="0" w:color="auto"/>
      </w:divBdr>
    </w:div>
    <w:div w:id="1547136800">
      <w:bodyDiv w:val="1"/>
      <w:marLeft w:val="0"/>
      <w:marRight w:val="0"/>
      <w:marTop w:val="0"/>
      <w:marBottom w:val="0"/>
      <w:divBdr>
        <w:top w:val="none" w:sz="0" w:space="0" w:color="auto"/>
        <w:left w:val="none" w:sz="0" w:space="0" w:color="auto"/>
        <w:bottom w:val="none" w:sz="0" w:space="0" w:color="auto"/>
        <w:right w:val="none" w:sz="0" w:space="0" w:color="auto"/>
      </w:divBdr>
    </w:div>
    <w:div w:id="1547137565">
      <w:bodyDiv w:val="1"/>
      <w:marLeft w:val="0"/>
      <w:marRight w:val="0"/>
      <w:marTop w:val="0"/>
      <w:marBottom w:val="0"/>
      <w:divBdr>
        <w:top w:val="none" w:sz="0" w:space="0" w:color="auto"/>
        <w:left w:val="none" w:sz="0" w:space="0" w:color="auto"/>
        <w:bottom w:val="none" w:sz="0" w:space="0" w:color="auto"/>
        <w:right w:val="none" w:sz="0" w:space="0" w:color="auto"/>
      </w:divBdr>
    </w:div>
    <w:div w:id="1547257229">
      <w:bodyDiv w:val="1"/>
      <w:marLeft w:val="0"/>
      <w:marRight w:val="0"/>
      <w:marTop w:val="0"/>
      <w:marBottom w:val="0"/>
      <w:divBdr>
        <w:top w:val="none" w:sz="0" w:space="0" w:color="auto"/>
        <w:left w:val="none" w:sz="0" w:space="0" w:color="auto"/>
        <w:bottom w:val="none" w:sz="0" w:space="0" w:color="auto"/>
        <w:right w:val="none" w:sz="0" w:space="0" w:color="auto"/>
      </w:divBdr>
    </w:div>
    <w:div w:id="1547333992">
      <w:bodyDiv w:val="1"/>
      <w:marLeft w:val="0"/>
      <w:marRight w:val="0"/>
      <w:marTop w:val="0"/>
      <w:marBottom w:val="0"/>
      <w:divBdr>
        <w:top w:val="none" w:sz="0" w:space="0" w:color="auto"/>
        <w:left w:val="none" w:sz="0" w:space="0" w:color="auto"/>
        <w:bottom w:val="none" w:sz="0" w:space="0" w:color="auto"/>
        <w:right w:val="none" w:sz="0" w:space="0" w:color="auto"/>
      </w:divBdr>
    </w:div>
    <w:div w:id="1547334220">
      <w:bodyDiv w:val="1"/>
      <w:marLeft w:val="0"/>
      <w:marRight w:val="0"/>
      <w:marTop w:val="0"/>
      <w:marBottom w:val="0"/>
      <w:divBdr>
        <w:top w:val="none" w:sz="0" w:space="0" w:color="auto"/>
        <w:left w:val="none" w:sz="0" w:space="0" w:color="auto"/>
        <w:bottom w:val="none" w:sz="0" w:space="0" w:color="auto"/>
        <w:right w:val="none" w:sz="0" w:space="0" w:color="auto"/>
      </w:divBdr>
    </w:div>
    <w:div w:id="1547403179">
      <w:bodyDiv w:val="1"/>
      <w:marLeft w:val="0"/>
      <w:marRight w:val="0"/>
      <w:marTop w:val="0"/>
      <w:marBottom w:val="0"/>
      <w:divBdr>
        <w:top w:val="none" w:sz="0" w:space="0" w:color="auto"/>
        <w:left w:val="none" w:sz="0" w:space="0" w:color="auto"/>
        <w:bottom w:val="none" w:sz="0" w:space="0" w:color="auto"/>
        <w:right w:val="none" w:sz="0" w:space="0" w:color="auto"/>
      </w:divBdr>
    </w:div>
    <w:div w:id="1547525699">
      <w:bodyDiv w:val="1"/>
      <w:marLeft w:val="0"/>
      <w:marRight w:val="0"/>
      <w:marTop w:val="0"/>
      <w:marBottom w:val="0"/>
      <w:divBdr>
        <w:top w:val="none" w:sz="0" w:space="0" w:color="auto"/>
        <w:left w:val="none" w:sz="0" w:space="0" w:color="auto"/>
        <w:bottom w:val="none" w:sz="0" w:space="0" w:color="auto"/>
        <w:right w:val="none" w:sz="0" w:space="0" w:color="auto"/>
      </w:divBdr>
    </w:div>
    <w:div w:id="1547526744">
      <w:bodyDiv w:val="1"/>
      <w:marLeft w:val="0"/>
      <w:marRight w:val="0"/>
      <w:marTop w:val="0"/>
      <w:marBottom w:val="0"/>
      <w:divBdr>
        <w:top w:val="none" w:sz="0" w:space="0" w:color="auto"/>
        <w:left w:val="none" w:sz="0" w:space="0" w:color="auto"/>
        <w:bottom w:val="none" w:sz="0" w:space="0" w:color="auto"/>
        <w:right w:val="none" w:sz="0" w:space="0" w:color="auto"/>
      </w:divBdr>
    </w:div>
    <w:div w:id="1547643536">
      <w:bodyDiv w:val="1"/>
      <w:marLeft w:val="0"/>
      <w:marRight w:val="0"/>
      <w:marTop w:val="0"/>
      <w:marBottom w:val="0"/>
      <w:divBdr>
        <w:top w:val="none" w:sz="0" w:space="0" w:color="auto"/>
        <w:left w:val="none" w:sz="0" w:space="0" w:color="auto"/>
        <w:bottom w:val="none" w:sz="0" w:space="0" w:color="auto"/>
        <w:right w:val="none" w:sz="0" w:space="0" w:color="auto"/>
      </w:divBdr>
    </w:div>
    <w:div w:id="1547789776">
      <w:bodyDiv w:val="1"/>
      <w:marLeft w:val="0"/>
      <w:marRight w:val="0"/>
      <w:marTop w:val="0"/>
      <w:marBottom w:val="0"/>
      <w:divBdr>
        <w:top w:val="none" w:sz="0" w:space="0" w:color="auto"/>
        <w:left w:val="none" w:sz="0" w:space="0" w:color="auto"/>
        <w:bottom w:val="none" w:sz="0" w:space="0" w:color="auto"/>
        <w:right w:val="none" w:sz="0" w:space="0" w:color="auto"/>
      </w:divBdr>
    </w:div>
    <w:div w:id="1548177004">
      <w:bodyDiv w:val="1"/>
      <w:marLeft w:val="0"/>
      <w:marRight w:val="0"/>
      <w:marTop w:val="0"/>
      <w:marBottom w:val="0"/>
      <w:divBdr>
        <w:top w:val="none" w:sz="0" w:space="0" w:color="auto"/>
        <w:left w:val="none" w:sz="0" w:space="0" w:color="auto"/>
        <w:bottom w:val="none" w:sz="0" w:space="0" w:color="auto"/>
        <w:right w:val="none" w:sz="0" w:space="0" w:color="auto"/>
      </w:divBdr>
    </w:div>
    <w:div w:id="1548299671">
      <w:bodyDiv w:val="1"/>
      <w:marLeft w:val="0"/>
      <w:marRight w:val="0"/>
      <w:marTop w:val="0"/>
      <w:marBottom w:val="0"/>
      <w:divBdr>
        <w:top w:val="none" w:sz="0" w:space="0" w:color="auto"/>
        <w:left w:val="none" w:sz="0" w:space="0" w:color="auto"/>
        <w:bottom w:val="none" w:sz="0" w:space="0" w:color="auto"/>
        <w:right w:val="none" w:sz="0" w:space="0" w:color="auto"/>
      </w:divBdr>
    </w:div>
    <w:div w:id="1548681768">
      <w:bodyDiv w:val="1"/>
      <w:marLeft w:val="0"/>
      <w:marRight w:val="0"/>
      <w:marTop w:val="0"/>
      <w:marBottom w:val="0"/>
      <w:divBdr>
        <w:top w:val="none" w:sz="0" w:space="0" w:color="auto"/>
        <w:left w:val="none" w:sz="0" w:space="0" w:color="auto"/>
        <w:bottom w:val="none" w:sz="0" w:space="0" w:color="auto"/>
        <w:right w:val="none" w:sz="0" w:space="0" w:color="auto"/>
      </w:divBdr>
    </w:div>
    <w:div w:id="1548684375">
      <w:bodyDiv w:val="1"/>
      <w:marLeft w:val="0"/>
      <w:marRight w:val="0"/>
      <w:marTop w:val="0"/>
      <w:marBottom w:val="0"/>
      <w:divBdr>
        <w:top w:val="none" w:sz="0" w:space="0" w:color="auto"/>
        <w:left w:val="none" w:sz="0" w:space="0" w:color="auto"/>
        <w:bottom w:val="none" w:sz="0" w:space="0" w:color="auto"/>
        <w:right w:val="none" w:sz="0" w:space="0" w:color="auto"/>
      </w:divBdr>
    </w:div>
    <w:div w:id="1548907091">
      <w:bodyDiv w:val="1"/>
      <w:marLeft w:val="0"/>
      <w:marRight w:val="0"/>
      <w:marTop w:val="0"/>
      <w:marBottom w:val="0"/>
      <w:divBdr>
        <w:top w:val="none" w:sz="0" w:space="0" w:color="auto"/>
        <w:left w:val="none" w:sz="0" w:space="0" w:color="auto"/>
        <w:bottom w:val="none" w:sz="0" w:space="0" w:color="auto"/>
        <w:right w:val="none" w:sz="0" w:space="0" w:color="auto"/>
      </w:divBdr>
    </w:div>
    <w:div w:id="1548909825">
      <w:bodyDiv w:val="1"/>
      <w:marLeft w:val="0"/>
      <w:marRight w:val="0"/>
      <w:marTop w:val="0"/>
      <w:marBottom w:val="0"/>
      <w:divBdr>
        <w:top w:val="none" w:sz="0" w:space="0" w:color="auto"/>
        <w:left w:val="none" w:sz="0" w:space="0" w:color="auto"/>
        <w:bottom w:val="none" w:sz="0" w:space="0" w:color="auto"/>
        <w:right w:val="none" w:sz="0" w:space="0" w:color="auto"/>
      </w:divBdr>
    </w:div>
    <w:div w:id="1549099666">
      <w:bodyDiv w:val="1"/>
      <w:marLeft w:val="0"/>
      <w:marRight w:val="0"/>
      <w:marTop w:val="0"/>
      <w:marBottom w:val="0"/>
      <w:divBdr>
        <w:top w:val="none" w:sz="0" w:space="0" w:color="auto"/>
        <w:left w:val="none" w:sz="0" w:space="0" w:color="auto"/>
        <w:bottom w:val="none" w:sz="0" w:space="0" w:color="auto"/>
        <w:right w:val="none" w:sz="0" w:space="0" w:color="auto"/>
      </w:divBdr>
    </w:div>
    <w:div w:id="1549146239">
      <w:bodyDiv w:val="1"/>
      <w:marLeft w:val="0"/>
      <w:marRight w:val="0"/>
      <w:marTop w:val="0"/>
      <w:marBottom w:val="0"/>
      <w:divBdr>
        <w:top w:val="none" w:sz="0" w:space="0" w:color="auto"/>
        <w:left w:val="none" w:sz="0" w:space="0" w:color="auto"/>
        <w:bottom w:val="none" w:sz="0" w:space="0" w:color="auto"/>
        <w:right w:val="none" w:sz="0" w:space="0" w:color="auto"/>
      </w:divBdr>
    </w:div>
    <w:div w:id="1549487761">
      <w:bodyDiv w:val="1"/>
      <w:marLeft w:val="0"/>
      <w:marRight w:val="0"/>
      <w:marTop w:val="0"/>
      <w:marBottom w:val="0"/>
      <w:divBdr>
        <w:top w:val="none" w:sz="0" w:space="0" w:color="auto"/>
        <w:left w:val="none" w:sz="0" w:space="0" w:color="auto"/>
        <w:bottom w:val="none" w:sz="0" w:space="0" w:color="auto"/>
        <w:right w:val="none" w:sz="0" w:space="0" w:color="auto"/>
      </w:divBdr>
    </w:div>
    <w:div w:id="1549730324">
      <w:bodyDiv w:val="1"/>
      <w:marLeft w:val="0"/>
      <w:marRight w:val="0"/>
      <w:marTop w:val="0"/>
      <w:marBottom w:val="0"/>
      <w:divBdr>
        <w:top w:val="none" w:sz="0" w:space="0" w:color="auto"/>
        <w:left w:val="none" w:sz="0" w:space="0" w:color="auto"/>
        <w:bottom w:val="none" w:sz="0" w:space="0" w:color="auto"/>
        <w:right w:val="none" w:sz="0" w:space="0" w:color="auto"/>
      </w:divBdr>
    </w:div>
    <w:div w:id="1549755888">
      <w:bodyDiv w:val="1"/>
      <w:marLeft w:val="0"/>
      <w:marRight w:val="0"/>
      <w:marTop w:val="0"/>
      <w:marBottom w:val="0"/>
      <w:divBdr>
        <w:top w:val="none" w:sz="0" w:space="0" w:color="auto"/>
        <w:left w:val="none" w:sz="0" w:space="0" w:color="auto"/>
        <w:bottom w:val="none" w:sz="0" w:space="0" w:color="auto"/>
        <w:right w:val="none" w:sz="0" w:space="0" w:color="auto"/>
      </w:divBdr>
    </w:div>
    <w:div w:id="1549796911">
      <w:bodyDiv w:val="1"/>
      <w:marLeft w:val="0"/>
      <w:marRight w:val="0"/>
      <w:marTop w:val="0"/>
      <w:marBottom w:val="0"/>
      <w:divBdr>
        <w:top w:val="none" w:sz="0" w:space="0" w:color="auto"/>
        <w:left w:val="none" w:sz="0" w:space="0" w:color="auto"/>
        <w:bottom w:val="none" w:sz="0" w:space="0" w:color="auto"/>
        <w:right w:val="none" w:sz="0" w:space="0" w:color="auto"/>
      </w:divBdr>
    </w:div>
    <w:div w:id="1550145111">
      <w:bodyDiv w:val="1"/>
      <w:marLeft w:val="0"/>
      <w:marRight w:val="0"/>
      <w:marTop w:val="0"/>
      <w:marBottom w:val="0"/>
      <w:divBdr>
        <w:top w:val="none" w:sz="0" w:space="0" w:color="auto"/>
        <w:left w:val="none" w:sz="0" w:space="0" w:color="auto"/>
        <w:bottom w:val="none" w:sz="0" w:space="0" w:color="auto"/>
        <w:right w:val="none" w:sz="0" w:space="0" w:color="auto"/>
      </w:divBdr>
    </w:div>
    <w:div w:id="1550264619">
      <w:bodyDiv w:val="1"/>
      <w:marLeft w:val="0"/>
      <w:marRight w:val="0"/>
      <w:marTop w:val="0"/>
      <w:marBottom w:val="0"/>
      <w:divBdr>
        <w:top w:val="none" w:sz="0" w:space="0" w:color="auto"/>
        <w:left w:val="none" w:sz="0" w:space="0" w:color="auto"/>
        <w:bottom w:val="none" w:sz="0" w:space="0" w:color="auto"/>
        <w:right w:val="none" w:sz="0" w:space="0" w:color="auto"/>
      </w:divBdr>
    </w:div>
    <w:div w:id="1550266072">
      <w:bodyDiv w:val="1"/>
      <w:marLeft w:val="0"/>
      <w:marRight w:val="0"/>
      <w:marTop w:val="0"/>
      <w:marBottom w:val="0"/>
      <w:divBdr>
        <w:top w:val="none" w:sz="0" w:space="0" w:color="auto"/>
        <w:left w:val="none" w:sz="0" w:space="0" w:color="auto"/>
        <w:bottom w:val="none" w:sz="0" w:space="0" w:color="auto"/>
        <w:right w:val="none" w:sz="0" w:space="0" w:color="auto"/>
      </w:divBdr>
    </w:div>
    <w:div w:id="1550729604">
      <w:bodyDiv w:val="1"/>
      <w:marLeft w:val="0"/>
      <w:marRight w:val="0"/>
      <w:marTop w:val="0"/>
      <w:marBottom w:val="0"/>
      <w:divBdr>
        <w:top w:val="none" w:sz="0" w:space="0" w:color="auto"/>
        <w:left w:val="none" w:sz="0" w:space="0" w:color="auto"/>
        <w:bottom w:val="none" w:sz="0" w:space="0" w:color="auto"/>
        <w:right w:val="none" w:sz="0" w:space="0" w:color="auto"/>
      </w:divBdr>
    </w:div>
    <w:div w:id="1550915257">
      <w:bodyDiv w:val="1"/>
      <w:marLeft w:val="0"/>
      <w:marRight w:val="0"/>
      <w:marTop w:val="0"/>
      <w:marBottom w:val="0"/>
      <w:divBdr>
        <w:top w:val="none" w:sz="0" w:space="0" w:color="auto"/>
        <w:left w:val="none" w:sz="0" w:space="0" w:color="auto"/>
        <w:bottom w:val="none" w:sz="0" w:space="0" w:color="auto"/>
        <w:right w:val="none" w:sz="0" w:space="0" w:color="auto"/>
      </w:divBdr>
    </w:div>
    <w:div w:id="1551460942">
      <w:bodyDiv w:val="1"/>
      <w:marLeft w:val="0"/>
      <w:marRight w:val="0"/>
      <w:marTop w:val="0"/>
      <w:marBottom w:val="0"/>
      <w:divBdr>
        <w:top w:val="none" w:sz="0" w:space="0" w:color="auto"/>
        <w:left w:val="none" w:sz="0" w:space="0" w:color="auto"/>
        <w:bottom w:val="none" w:sz="0" w:space="0" w:color="auto"/>
        <w:right w:val="none" w:sz="0" w:space="0" w:color="auto"/>
      </w:divBdr>
    </w:div>
    <w:div w:id="1551500449">
      <w:bodyDiv w:val="1"/>
      <w:marLeft w:val="0"/>
      <w:marRight w:val="0"/>
      <w:marTop w:val="0"/>
      <w:marBottom w:val="0"/>
      <w:divBdr>
        <w:top w:val="none" w:sz="0" w:space="0" w:color="auto"/>
        <w:left w:val="none" w:sz="0" w:space="0" w:color="auto"/>
        <w:bottom w:val="none" w:sz="0" w:space="0" w:color="auto"/>
        <w:right w:val="none" w:sz="0" w:space="0" w:color="auto"/>
      </w:divBdr>
    </w:div>
    <w:div w:id="1551577510">
      <w:bodyDiv w:val="1"/>
      <w:marLeft w:val="0"/>
      <w:marRight w:val="0"/>
      <w:marTop w:val="0"/>
      <w:marBottom w:val="0"/>
      <w:divBdr>
        <w:top w:val="none" w:sz="0" w:space="0" w:color="auto"/>
        <w:left w:val="none" w:sz="0" w:space="0" w:color="auto"/>
        <w:bottom w:val="none" w:sz="0" w:space="0" w:color="auto"/>
        <w:right w:val="none" w:sz="0" w:space="0" w:color="auto"/>
      </w:divBdr>
    </w:div>
    <w:div w:id="1551650515">
      <w:bodyDiv w:val="1"/>
      <w:marLeft w:val="0"/>
      <w:marRight w:val="0"/>
      <w:marTop w:val="0"/>
      <w:marBottom w:val="0"/>
      <w:divBdr>
        <w:top w:val="none" w:sz="0" w:space="0" w:color="auto"/>
        <w:left w:val="none" w:sz="0" w:space="0" w:color="auto"/>
        <w:bottom w:val="none" w:sz="0" w:space="0" w:color="auto"/>
        <w:right w:val="none" w:sz="0" w:space="0" w:color="auto"/>
      </w:divBdr>
    </w:div>
    <w:div w:id="1551838723">
      <w:bodyDiv w:val="1"/>
      <w:marLeft w:val="0"/>
      <w:marRight w:val="0"/>
      <w:marTop w:val="0"/>
      <w:marBottom w:val="0"/>
      <w:divBdr>
        <w:top w:val="none" w:sz="0" w:space="0" w:color="auto"/>
        <w:left w:val="none" w:sz="0" w:space="0" w:color="auto"/>
        <w:bottom w:val="none" w:sz="0" w:space="0" w:color="auto"/>
        <w:right w:val="none" w:sz="0" w:space="0" w:color="auto"/>
      </w:divBdr>
    </w:div>
    <w:div w:id="1551959719">
      <w:bodyDiv w:val="1"/>
      <w:marLeft w:val="0"/>
      <w:marRight w:val="0"/>
      <w:marTop w:val="0"/>
      <w:marBottom w:val="0"/>
      <w:divBdr>
        <w:top w:val="none" w:sz="0" w:space="0" w:color="auto"/>
        <w:left w:val="none" w:sz="0" w:space="0" w:color="auto"/>
        <w:bottom w:val="none" w:sz="0" w:space="0" w:color="auto"/>
        <w:right w:val="none" w:sz="0" w:space="0" w:color="auto"/>
      </w:divBdr>
    </w:div>
    <w:div w:id="1552304698">
      <w:bodyDiv w:val="1"/>
      <w:marLeft w:val="0"/>
      <w:marRight w:val="0"/>
      <w:marTop w:val="0"/>
      <w:marBottom w:val="0"/>
      <w:divBdr>
        <w:top w:val="none" w:sz="0" w:space="0" w:color="auto"/>
        <w:left w:val="none" w:sz="0" w:space="0" w:color="auto"/>
        <w:bottom w:val="none" w:sz="0" w:space="0" w:color="auto"/>
        <w:right w:val="none" w:sz="0" w:space="0" w:color="auto"/>
      </w:divBdr>
    </w:div>
    <w:div w:id="1552381617">
      <w:bodyDiv w:val="1"/>
      <w:marLeft w:val="0"/>
      <w:marRight w:val="0"/>
      <w:marTop w:val="0"/>
      <w:marBottom w:val="0"/>
      <w:divBdr>
        <w:top w:val="none" w:sz="0" w:space="0" w:color="auto"/>
        <w:left w:val="none" w:sz="0" w:space="0" w:color="auto"/>
        <w:bottom w:val="none" w:sz="0" w:space="0" w:color="auto"/>
        <w:right w:val="none" w:sz="0" w:space="0" w:color="auto"/>
      </w:divBdr>
    </w:div>
    <w:div w:id="1552693569">
      <w:bodyDiv w:val="1"/>
      <w:marLeft w:val="0"/>
      <w:marRight w:val="0"/>
      <w:marTop w:val="0"/>
      <w:marBottom w:val="0"/>
      <w:divBdr>
        <w:top w:val="none" w:sz="0" w:space="0" w:color="auto"/>
        <w:left w:val="none" w:sz="0" w:space="0" w:color="auto"/>
        <w:bottom w:val="none" w:sz="0" w:space="0" w:color="auto"/>
        <w:right w:val="none" w:sz="0" w:space="0" w:color="auto"/>
      </w:divBdr>
    </w:div>
    <w:div w:id="1552955454">
      <w:bodyDiv w:val="1"/>
      <w:marLeft w:val="0"/>
      <w:marRight w:val="0"/>
      <w:marTop w:val="0"/>
      <w:marBottom w:val="0"/>
      <w:divBdr>
        <w:top w:val="none" w:sz="0" w:space="0" w:color="auto"/>
        <w:left w:val="none" w:sz="0" w:space="0" w:color="auto"/>
        <w:bottom w:val="none" w:sz="0" w:space="0" w:color="auto"/>
        <w:right w:val="none" w:sz="0" w:space="0" w:color="auto"/>
      </w:divBdr>
    </w:div>
    <w:div w:id="1553074447">
      <w:bodyDiv w:val="1"/>
      <w:marLeft w:val="0"/>
      <w:marRight w:val="0"/>
      <w:marTop w:val="0"/>
      <w:marBottom w:val="0"/>
      <w:divBdr>
        <w:top w:val="none" w:sz="0" w:space="0" w:color="auto"/>
        <w:left w:val="none" w:sz="0" w:space="0" w:color="auto"/>
        <w:bottom w:val="none" w:sz="0" w:space="0" w:color="auto"/>
        <w:right w:val="none" w:sz="0" w:space="0" w:color="auto"/>
      </w:divBdr>
    </w:div>
    <w:div w:id="1553082310">
      <w:bodyDiv w:val="1"/>
      <w:marLeft w:val="0"/>
      <w:marRight w:val="0"/>
      <w:marTop w:val="0"/>
      <w:marBottom w:val="0"/>
      <w:divBdr>
        <w:top w:val="none" w:sz="0" w:space="0" w:color="auto"/>
        <w:left w:val="none" w:sz="0" w:space="0" w:color="auto"/>
        <w:bottom w:val="none" w:sz="0" w:space="0" w:color="auto"/>
        <w:right w:val="none" w:sz="0" w:space="0" w:color="auto"/>
      </w:divBdr>
    </w:div>
    <w:div w:id="1553269953">
      <w:bodyDiv w:val="1"/>
      <w:marLeft w:val="0"/>
      <w:marRight w:val="0"/>
      <w:marTop w:val="0"/>
      <w:marBottom w:val="0"/>
      <w:divBdr>
        <w:top w:val="none" w:sz="0" w:space="0" w:color="auto"/>
        <w:left w:val="none" w:sz="0" w:space="0" w:color="auto"/>
        <w:bottom w:val="none" w:sz="0" w:space="0" w:color="auto"/>
        <w:right w:val="none" w:sz="0" w:space="0" w:color="auto"/>
      </w:divBdr>
    </w:div>
    <w:div w:id="1553423490">
      <w:bodyDiv w:val="1"/>
      <w:marLeft w:val="0"/>
      <w:marRight w:val="0"/>
      <w:marTop w:val="0"/>
      <w:marBottom w:val="0"/>
      <w:divBdr>
        <w:top w:val="none" w:sz="0" w:space="0" w:color="auto"/>
        <w:left w:val="none" w:sz="0" w:space="0" w:color="auto"/>
        <w:bottom w:val="none" w:sz="0" w:space="0" w:color="auto"/>
        <w:right w:val="none" w:sz="0" w:space="0" w:color="auto"/>
      </w:divBdr>
    </w:div>
    <w:div w:id="1553616152">
      <w:bodyDiv w:val="1"/>
      <w:marLeft w:val="0"/>
      <w:marRight w:val="0"/>
      <w:marTop w:val="0"/>
      <w:marBottom w:val="0"/>
      <w:divBdr>
        <w:top w:val="none" w:sz="0" w:space="0" w:color="auto"/>
        <w:left w:val="none" w:sz="0" w:space="0" w:color="auto"/>
        <w:bottom w:val="none" w:sz="0" w:space="0" w:color="auto"/>
        <w:right w:val="none" w:sz="0" w:space="0" w:color="auto"/>
      </w:divBdr>
    </w:div>
    <w:div w:id="1553810167">
      <w:bodyDiv w:val="1"/>
      <w:marLeft w:val="0"/>
      <w:marRight w:val="0"/>
      <w:marTop w:val="0"/>
      <w:marBottom w:val="0"/>
      <w:divBdr>
        <w:top w:val="none" w:sz="0" w:space="0" w:color="auto"/>
        <w:left w:val="none" w:sz="0" w:space="0" w:color="auto"/>
        <w:bottom w:val="none" w:sz="0" w:space="0" w:color="auto"/>
        <w:right w:val="none" w:sz="0" w:space="0" w:color="auto"/>
      </w:divBdr>
    </w:div>
    <w:div w:id="1553885687">
      <w:bodyDiv w:val="1"/>
      <w:marLeft w:val="0"/>
      <w:marRight w:val="0"/>
      <w:marTop w:val="0"/>
      <w:marBottom w:val="0"/>
      <w:divBdr>
        <w:top w:val="none" w:sz="0" w:space="0" w:color="auto"/>
        <w:left w:val="none" w:sz="0" w:space="0" w:color="auto"/>
        <w:bottom w:val="none" w:sz="0" w:space="0" w:color="auto"/>
        <w:right w:val="none" w:sz="0" w:space="0" w:color="auto"/>
      </w:divBdr>
    </w:div>
    <w:div w:id="1554193840">
      <w:bodyDiv w:val="1"/>
      <w:marLeft w:val="0"/>
      <w:marRight w:val="0"/>
      <w:marTop w:val="0"/>
      <w:marBottom w:val="0"/>
      <w:divBdr>
        <w:top w:val="none" w:sz="0" w:space="0" w:color="auto"/>
        <w:left w:val="none" w:sz="0" w:space="0" w:color="auto"/>
        <w:bottom w:val="none" w:sz="0" w:space="0" w:color="auto"/>
        <w:right w:val="none" w:sz="0" w:space="0" w:color="auto"/>
      </w:divBdr>
    </w:div>
    <w:div w:id="1554465448">
      <w:bodyDiv w:val="1"/>
      <w:marLeft w:val="0"/>
      <w:marRight w:val="0"/>
      <w:marTop w:val="0"/>
      <w:marBottom w:val="0"/>
      <w:divBdr>
        <w:top w:val="none" w:sz="0" w:space="0" w:color="auto"/>
        <w:left w:val="none" w:sz="0" w:space="0" w:color="auto"/>
        <w:bottom w:val="none" w:sz="0" w:space="0" w:color="auto"/>
        <w:right w:val="none" w:sz="0" w:space="0" w:color="auto"/>
      </w:divBdr>
    </w:div>
    <w:div w:id="1554466335">
      <w:bodyDiv w:val="1"/>
      <w:marLeft w:val="0"/>
      <w:marRight w:val="0"/>
      <w:marTop w:val="0"/>
      <w:marBottom w:val="0"/>
      <w:divBdr>
        <w:top w:val="none" w:sz="0" w:space="0" w:color="auto"/>
        <w:left w:val="none" w:sz="0" w:space="0" w:color="auto"/>
        <w:bottom w:val="none" w:sz="0" w:space="0" w:color="auto"/>
        <w:right w:val="none" w:sz="0" w:space="0" w:color="auto"/>
      </w:divBdr>
    </w:div>
    <w:div w:id="1554583379">
      <w:bodyDiv w:val="1"/>
      <w:marLeft w:val="0"/>
      <w:marRight w:val="0"/>
      <w:marTop w:val="0"/>
      <w:marBottom w:val="0"/>
      <w:divBdr>
        <w:top w:val="none" w:sz="0" w:space="0" w:color="auto"/>
        <w:left w:val="none" w:sz="0" w:space="0" w:color="auto"/>
        <w:bottom w:val="none" w:sz="0" w:space="0" w:color="auto"/>
        <w:right w:val="none" w:sz="0" w:space="0" w:color="auto"/>
      </w:divBdr>
    </w:div>
    <w:div w:id="1554845838">
      <w:bodyDiv w:val="1"/>
      <w:marLeft w:val="0"/>
      <w:marRight w:val="0"/>
      <w:marTop w:val="0"/>
      <w:marBottom w:val="0"/>
      <w:divBdr>
        <w:top w:val="none" w:sz="0" w:space="0" w:color="auto"/>
        <w:left w:val="none" w:sz="0" w:space="0" w:color="auto"/>
        <w:bottom w:val="none" w:sz="0" w:space="0" w:color="auto"/>
        <w:right w:val="none" w:sz="0" w:space="0" w:color="auto"/>
      </w:divBdr>
    </w:div>
    <w:div w:id="1554926753">
      <w:bodyDiv w:val="1"/>
      <w:marLeft w:val="0"/>
      <w:marRight w:val="0"/>
      <w:marTop w:val="0"/>
      <w:marBottom w:val="0"/>
      <w:divBdr>
        <w:top w:val="none" w:sz="0" w:space="0" w:color="auto"/>
        <w:left w:val="none" w:sz="0" w:space="0" w:color="auto"/>
        <w:bottom w:val="none" w:sz="0" w:space="0" w:color="auto"/>
        <w:right w:val="none" w:sz="0" w:space="0" w:color="auto"/>
      </w:divBdr>
    </w:div>
    <w:div w:id="1555386502">
      <w:bodyDiv w:val="1"/>
      <w:marLeft w:val="0"/>
      <w:marRight w:val="0"/>
      <w:marTop w:val="0"/>
      <w:marBottom w:val="0"/>
      <w:divBdr>
        <w:top w:val="none" w:sz="0" w:space="0" w:color="auto"/>
        <w:left w:val="none" w:sz="0" w:space="0" w:color="auto"/>
        <w:bottom w:val="none" w:sz="0" w:space="0" w:color="auto"/>
        <w:right w:val="none" w:sz="0" w:space="0" w:color="auto"/>
      </w:divBdr>
    </w:div>
    <w:div w:id="1555778350">
      <w:bodyDiv w:val="1"/>
      <w:marLeft w:val="0"/>
      <w:marRight w:val="0"/>
      <w:marTop w:val="0"/>
      <w:marBottom w:val="0"/>
      <w:divBdr>
        <w:top w:val="none" w:sz="0" w:space="0" w:color="auto"/>
        <w:left w:val="none" w:sz="0" w:space="0" w:color="auto"/>
        <w:bottom w:val="none" w:sz="0" w:space="0" w:color="auto"/>
        <w:right w:val="none" w:sz="0" w:space="0" w:color="auto"/>
      </w:divBdr>
    </w:div>
    <w:div w:id="1555854349">
      <w:bodyDiv w:val="1"/>
      <w:marLeft w:val="0"/>
      <w:marRight w:val="0"/>
      <w:marTop w:val="0"/>
      <w:marBottom w:val="0"/>
      <w:divBdr>
        <w:top w:val="none" w:sz="0" w:space="0" w:color="auto"/>
        <w:left w:val="none" w:sz="0" w:space="0" w:color="auto"/>
        <w:bottom w:val="none" w:sz="0" w:space="0" w:color="auto"/>
        <w:right w:val="none" w:sz="0" w:space="0" w:color="auto"/>
      </w:divBdr>
    </w:div>
    <w:div w:id="1555895800">
      <w:bodyDiv w:val="1"/>
      <w:marLeft w:val="0"/>
      <w:marRight w:val="0"/>
      <w:marTop w:val="0"/>
      <w:marBottom w:val="0"/>
      <w:divBdr>
        <w:top w:val="none" w:sz="0" w:space="0" w:color="auto"/>
        <w:left w:val="none" w:sz="0" w:space="0" w:color="auto"/>
        <w:bottom w:val="none" w:sz="0" w:space="0" w:color="auto"/>
        <w:right w:val="none" w:sz="0" w:space="0" w:color="auto"/>
      </w:divBdr>
    </w:div>
    <w:div w:id="1555896385">
      <w:bodyDiv w:val="1"/>
      <w:marLeft w:val="0"/>
      <w:marRight w:val="0"/>
      <w:marTop w:val="0"/>
      <w:marBottom w:val="0"/>
      <w:divBdr>
        <w:top w:val="none" w:sz="0" w:space="0" w:color="auto"/>
        <w:left w:val="none" w:sz="0" w:space="0" w:color="auto"/>
        <w:bottom w:val="none" w:sz="0" w:space="0" w:color="auto"/>
        <w:right w:val="none" w:sz="0" w:space="0" w:color="auto"/>
      </w:divBdr>
    </w:div>
    <w:div w:id="1555920815">
      <w:bodyDiv w:val="1"/>
      <w:marLeft w:val="0"/>
      <w:marRight w:val="0"/>
      <w:marTop w:val="0"/>
      <w:marBottom w:val="0"/>
      <w:divBdr>
        <w:top w:val="none" w:sz="0" w:space="0" w:color="auto"/>
        <w:left w:val="none" w:sz="0" w:space="0" w:color="auto"/>
        <w:bottom w:val="none" w:sz="0" w:space="0" w:color="auto"/>
        <w:right w:val="none" w:sz="0" w:space="0" w:color="auto"/>
      </w:divBdr>
    </w:div>
    <w:div w:id="1556088702">
      <w:bodyDiv w:val="1"/>
      <w:marLeft w:val="0"/>
      <w:marRight w:val="0"/>
      <w:marTop w:val="0"/>
      <w:marBottom w:val="0"/>
      <w:divBdr>
        <w:top w:val="none" w:sz="0" w:space="0" w:color="auto"/>
        <w:left w:val="none" w:sz="0" w:space="0" w:color="auto"/>
        <w:bottom w:val="none" w:sz="0" w:space="0" w:color="auto"/>
        <w:right w:val="none" w:sz="0" w:space="0" w:color="auto"/>
      </w:divBdr>
    </w:div>
    <w:div w:id="1556315706">
      <w:bodyDiv w:val="1"/>
      <w:marLeft w:val="0"/>
      <w:marRight w:val="0"/>
      <w:marTop w:val="0"/>
      <w:marBottom w:val="0"/>
      <w:divBdr>
        <w:top w:val="none" w:sz="0" w:space="0" w:color="auto"/>
        <w:left w:val="none" w:sz="0" w:space="0" w:color="auto"/>
        <w:bottom w:val="none" w:sz="0" w:space="0" w:color="auto"/>
        <w:right w:val="none" w:sz="0" w:space="0" w:color="auto"/>
      </w:divBdr>
    </w:div>
    <w:div w:id="1556505405">
      <w:bodyDiv w:val="1"/>
      <w:marLeft w:val="0"/>
      <w:marRight w:val="0"/>
      <w:marTop w:val="0"/>
      <w:marBottom w:val="0"/>
      <w:divBdr>
        <w:top w:val="none" w:sz="0" w:space="0" w:color="auto"/>
        <w:left w:val="none" w:sz="0" w:space="0" w:color="auto"/>
        <w:bottom w:val="none" w:sz="0" w:space="0" w:color="auto"/>
        <w:right w:val="none" w:sz="0" w:space="0" w:color="auto"/>
      </w:divBdr>
    </w:div>
    <w:div w:id="1556546829">
      <w:bodyDiv w:val="1"/>
      <w:marLeft w:val="0"/>
      <w:marRight w:val="0"/>
      <w:marTop w:val="0"/>
      <w:marBottom w:val="0"/>
      <w:divBdr>
        <w:top w:val="none" w:sz="0" w:space="0" w:color="auto"/>
        <w:left w:val="none" w:sz="0" w:space="0" w:color="auto"/>
        <w:bottom w:val="none" w:sz="0" w:space="0" w:color="auto"/>
        <w:right w:val="none" w:sz="0" w:space="0" w:color="auto"/>
      </w:divBdr>
    </w:div>
    <w:div w:id="1556624388">
      <w:bodyDiv w:val="1"/>
      <w:marLeft w:val="0"/>
      <w:marRight w:val="0"/>
      <w:marTop w:val="0"/>
      <w:marBottom w:val="0"/>
      <w:divBdr>
        <w:top w:val="none" w:sz="0" w:space="0" w:color="auto"/>
        <w:left w:val="none" w:sz="0" w:space="0" w:color="auto"/>
        <w:bottom w:val="none" w:sz="0" w:space="0" w:color="auto"/>
        <w:right w:val="none" w:sz="0" w:space="0" w:color="auto"/>
      </w:divBdr>
    </w:div>
    <w:div w:id="1556627164">
      <w:bodyDiv w:val="1"/>
      <w:marLeft w:val="0"/>
      <w:marRight w:val="0"/>
      <w:marTop w:val="0"/>
      <w:marBottom w:val="0"/>
      <w:divBdr>
        <w:top w:val="none" w:sz="0" w:space="0" w:color="auto"/>
        <w:left w:val="none" w:sz="0" w:space="0" w:color="auto"/>
        <w:bottom w:val="none" w:sz="0" w:space="0" w:color="auto"/>
        <w:right w:val="none" w:sz="0" w:space="0" w:color="auto"/>
      </w:divBdr>
    </w:div>
    <w:div w:id="1556693821">
      <w:bodyDiv w:val="1"/>
      <w:marLeft w:val="0"/>
      <w:marRight w:val="0"/>
      <w:marTop w:val="0"/>
      <w:marBottom w:val="0"/>
      <w:divBdr>
        <w:top w:val="none" w:sz="0" w:space="0" w:color="auto"/>
        <w:left w:val="none" w:sz="0" w:space="0" w:color="auto"/>
        <w:bottom w:val="none" w:sz="0" w:space="0" w:color="auto"/>
        <w:right w:val="none" w:sz="0" w:space="0" w:color="auto"/>
      </w:divBdr>
    </w:div>
    <w:div w:id="1556816364">
      <w:bodyDiv w:val="1"/>
      <w:marLeft w:val="0"/>
      <w:marRight w:val="0"/>
      <w:marTop w:val="0"/>
      <w:marBottom w:val="0"/>
      <w:divBdr>
        <w:top w:val="none" w:sz="0" w:space="0" w:color="auto"/>
        <w:left w:val="none" w:sz="0" w:space="0" w:color="auto"/>
        <w:bottom w:val="none" w:sz="0" w:space="0" w:color="auto"/>
        <w:right w:val="none" w:sz="0" w:space="0" w:color="auto"/>
      </w:divBdr>
    </w:div>
    <w:div w:id="1557085360">
      <w:bodyDiv w:val="1"/>
      <w:marLeft w:val="0"/>
      <w:marRight w:val="0"/>
      <w:marTop w:val="0"/>
      <w:marBottom w:val="0"/>
      <w:divBdr>
        <w:top w:val="none" w:sz="0" w:space="0" w:color="auto"/>
        <w:left w:val="none" w:sz="0" w:space="0" w:color="auto"/>
        <w:bottom w:val="none" w:sz="0" w:space="0" w:color="auto"/>
        <w:right w:val="none" w:sz="0" w:space="0" w:color="auto"/>
      </w:divBdr>
    </w:div>
    <w:div w:id="1557352344">
      <w:bodyDiv w:val="1"/>
      <w:marLeft w:val="0"/>
      <w:marRight w:val="0"/>
      <w:marTop w:val="0"/>
      <w:marBottom w:val="0"/>
      <w:divBdr>
        <w:top w:val="none" w:sz="0" w:space="0" w:color="auto"/>
        <w:left w:val="none" w:sz="0" w:space="0" w:color="auto"/>
        <w:bottom w:val="none" w:sz="0" w:space="0" w:color="auto"/>
        <w:right w:val="none" w:sz="0" w:space="0" w:color="auto"/>
      </w:divBdr>
    </w:div>
    <w:div w:id="1557470957">
      <w:bodyDiv w:val="1"/>
      <w:marLeft w:val="0"/>
      <w:marRight w:val="0"/>
      <w:marTop w:val="0"/>
      <w:marBottom w:val="0"/>
      <w:divBdr>
        <w:top w:val="none" w:sz="0" w:space="0" w:color="auto"/>
        <w:left w:val="none" w:sz="0" w:space="0" w:color="auto"/>
        <w:bottom w:val="none" w:sz="0" w:space="0" w:color="auto"/>
        <w:right w:val="none" w:sz="0" w:space="0" w:color="auto"/>
      </w:divBdr>
    </w:div>
    <w:div w:id="1557551126">
      <w:bodyDiv w:val="1"/>
      <w:marLeft w:val="0"/>
      <w:marRight w:val="0"/>
      <w:marTop w:val="0"/>
      <w:marBottom w:val="0"/>
      <w:divBdr>
        <w:top w:val="none" w:sz="0" w:space="0" w:color="auto"/>
        <w:left w:val="none" w:sz="0" w:space="0" w:color="auto"/>
        <w:bottom w:val="none" w:sz="0" w:space="0" w:color="auto"/>
        <w:right w:val="none" w:sz="0" w:space="0" w:color="auto"/>
      </w:divBdr>
    </w:div>
    <w:div w:id="1557813570">
      <w:bodyDiv w:val="1"/>
      <w:marLeft w:val="0"/>
      <w:marRight w:val="0"/>
      <w:marTop w:val="0"/>
      <w:marBottom w:val="0"/>
      <w:divBdr>
        <w:top w:val="none" w:sz="0" w:space="0" w:color="auto"/>
        <w:left w:val="none" w:sz="0" w:space="0" w:color="auto"/>
        <w:bottom w:val="none" w:sz="0" w:space="0" w:color="auto"/>
        <w:right w:val="none" w:sz="0" w:space="0" w:color="auto"/>
      </w:divBdr>
    </w:div>
    <w:div w:id="1557813816">
      <w:bodyDiv w:val="1"/>
      <w:marLeft w:val="0"/>
      <w:marRight w:val="0"/>
      <w:marTop w:val="0"/>
      <w:marBottom w:val="0"/>
      <w:divBdr>
        <w:top w:val="none" w:sz="0" w:space="0" w:color="auto"/>
        <w:left w:val="none" w:sz="0" w:space="0" w:color="auto"/>
        <w:bottom w:val="none" w:sz="0" w:space="0" w:color="auto"/>
        <w:right w:val="none" w:sz="0" w:space="0" w:color="auto"/>
      </w:divBdr>
    </w:div>
    <w:div w:id="1558007354">
      <w:bodyDiv w:val="1"/>
      <w:marLeft w:val="0"/>
      <w:marRight w:val="0"/>
      <w:marTop w:val="0"/>
      <w:marBottom w:val="0"/>
      <w:divBdr>
        <w:top w:val="none" w:sz="0" w:space="0" w:color="auto"/>
        <w:left w:val="none" w:sz="0" w:space="0" w:color="auto"/>
        <w:bottom w:val="none" w:sz="0" w:space="0" w:color="auto"/>
        <w:right w:val="none" w:sz="0" w:space="0" w:color="auto"/>
      </w:divBdr>
    </w:div>
    <w:div w:id="1558012645">
      <w:bodyDiv w:val="1"/>
      <w:marLeft w:val="0"/>
      <w:marRight w:val="0"/>
      <w:marTop w:val="0"/>
      <w:marBottom w:val="0"/>
      <w:divBdr>
        <w:top w:val="none" w:sz="0" w:space="0" w:color="auto"/>
        <w:left w:val="none" w:sz="0" w:space="0" w:color="auto"/>
        <w:bottom w:val="none" w:sz="0" w:space="0" w:color="auto"/>
        <w:right w:val="none" w:sz="0" w:space="0" w:color="auto"/>
      </w:divBdr>
    </w:div>
    <w:div w:id="1558197547">
      <w:bodyDiv w:val="1"/>
      <w:marLeft w:val="0"/>
      <w:marRight w:val="0"/>
      <w:marTop w:val="0"/>
      <w:marBottom w:val="0"/>
      <w:divBdr>
        <w:top w:val="none" w:sz="0" w:space="0" w:color="auto"/>
        <w:left w:val="none" w:sz="0" w:space="0" w:color="auto"/>
        <w:bottom w:val="none" w:sz="0" w:space="0" w:color="auto"/>
        <w:right w:val="none" w:sz="0" w:space="0" w:color="auto"/>
      </w:divBdr>
    </w:div>
    <w:div w:id="1558542643">
      <w:bodyDiv w:val="1"/>
      <w:marLeft w:val="0"/>
      <w:marRight w:val="0"/>
      <w:marTop w:val="0"/>
      <w:marBottom w:val="0"/>
      <w:divBdr>
        <w:top w:val="none" w:sz="0" w:space="0" w:color="auto"/>
        <w:left w:val="none" w:sz="0" w:space="0" w:color="auto"/>
        <w:bottom w:val="none" w:sz="0" w:space="0" w:color="auto"/>
        <w:right w:val="none" w:sz="0" w:space="0" w:color="auto"/>
      </w:divBdr>
    </w:div>
    <w:div w:id="1558740531">
      <w:bodyDiv w:val="1"/>
      <w:marLeft w:val="0"/>
      <w:marRight w:val="0"/>
      <w:marTop w:val="0"/>
      <w:marBottom w:val="0"/>
      <w:divBdr>
        <w:top w:val="none" w:sz="0" w:space="0" w:color="auto"/>
        <w:left w:val="none" w:sz="0" w:space="0" w:color="auto"/>
        <w:bottom w:val="none" w:sz="0" w:space="0" w:color="auto"/>
        <w:right w:val="none" w:sz="0" w:space="0" w:color="auto"/>
      </w:divBdr>
    </w:div>
    <w:div w:id="1558784000">
      <w:bodyDiv w:val="1"/>
      <w:marLeft w:val="0"/>
      <w:marRight w:val="0"/>
      <w:marTop w:val="0"/>
      <w:marBottom w:val="0"/>
      <w:divBdr>
        <w:top w:val="none" w:sz="0" w:space="0" w:color="auto"/>
        <w:left w:val="none" w:sz="0" w:space="0" w:color="auto"/>
        <w:bottom w:val="none" w:sz="0" w:space="0" w:color="auto"/>
        <w:right w:val="none" w:sz="0" w:space="0" w:color="auto"/>
      </w:divBdr>
    </w:div>
    <w:div w:id="1558934638">
      <w:bodyDiv w:val="1"/>
      <w:marLeft w:val="0"/>
      <w:marRight w:val="0"/>
      <w:marTop w:val="0"/>
      <w:marBottom w:val="0"/>
      <w:divBdr>
        <w:top w:val="none" w:sz="0" w:space="0" w:color="auto"/>
        <w:left w:val="none" w:sz="0" w:space="0" w:color="auto"/>
        <w:bottom w:val="none" w:sz="0" w:space="0" w:color="auto"/>
        <w:right w:val="none" w:sz="0" w:space="0" w:color="auto"/>
      </w:divBdr>
    </w:div>
    <w:div w:id="1559046586">
      <w:bodyDiv w:val="1"/>
      <w:marLeft w:val="0"/>
      <w:marRight w:val="0"/>
      <w:marTop w:val="0"/>
      <w:marBottom w:val="0"/>
      <w:divBdr>
        <w:top w:val="none" w:sz="0" w:space="0" w:color="auto"/>
        <w:left w:val="none" w:sz="0" w:space="0" w:color="auto"/>
        <w:bottom w:val="none" w:sz="0" w:space="0" w:color="auto"/>
        <w:right w:val="none" w:sz="0" w:space="0" w:color="auto"/>
      </w:divBdr>
    </w:div>
    <w:div w:id="1559439554">
      <w:bodyDiv w:val="1"/>
      <w:marLeft w:val="0"/>
      <w:marRight w:val="0"/>
      <w:marTop w:val="0"/>
      <w:marBottom w:val="0"/>
      <w:divBdr>
        <w:top w:val="none" w:sz="0" w:space="0" w:color="auto"/>
        <w:left w:val="none" w:sz="0" w:space="0" w:color="auto"/>
        <w:bottom w:val="none" w:sz="0" w:space="0" w:color="auto"/>
        <w:right w:val="none" w:sz="0" w:space="0" w:color="auto"/>
      </w:divBdr>
    </w:div>
    <w:div w:id="1559589731">
      <w:bodyDiv w:val="1"/>
      <w:marLeft w:val="0"/>
      <w:marRight w:val="0"/>
      <w:marTop w:val="0"/>
      <w:marBottom w:val="0"/>
      <w:divBdr>
        <w:top w:val="none" w:sz="0" w:space="0" w:color="auto"/>
        <w:left w:val="none" w:sz="0" w:space="0" w:color="auto"/>
        <w:bottom w:val="none" w:sz="0" w:space="0" w:color="auto"/>
        <w:right w:val="none" w:sz="0" w:space="0" w:color="auto"/>
      </w:divBdr>
    </w:div>
    <w:div w:id="1559702284">
      <w:bodyDiv w:val="1"/>
      <w:marLeft w:val="0"/>
      <w:marRight w:val="0"/>
      <w:marTop w:val="0"/>
      <w:marBottom w:val="0"/>
      <w:divBdr>
        <w:top w:val="none" w:sz="0" w:space="0" w:color="auto"/>
        <w:left w:val="none" w:sz="0" w:space="0" w:color="auto"/>
        <w:bottom w:val="none" w:sz="0" w:space="0" w:color="auto"/>
        <w:right w:val="none" w:sz="0" w:space="0" w:color="auto"/>
      </w:divBdr>
    </w:div>
    <w:div w:id="1559827704">
      <w:bodyDiv w:val="1"/>
      <w:marLeft w:val="0"/>
      <w:marRight w:val="0"/>
      <w:marTop w:val="0"/>
      <w:marBottom w:val="0"/>
      <w:divBdr>
        <w:top w:val="none" w:sz="0" w:space="0" w:color="auto"/>
        <w:left w:val="none" w:sz="0" w:space="0" w:color="auto"/>
        <w:bottom w:val="none" w:sz="0" w:space="0" w:color="auto"/>
        <w:right w:val="none" w:sz="0" w:space="0" w:color="auto"/>
      </w:divBdr>
    </w:div>
    <w:div w:id="1559827897">
      <w:bodyDiv w:val="1"/>
      <w:marLeft w:val="0"/>
      <w:marRight w:val="0"/>
      <w:marTop w:val="0"/>
      <w:marBottom w:val="0"/>
      <w:divBdr>
        <w:top w:val="none" w:sz="0" w:space="0" w:color="auto"/>
        <w:left w:val="none" w:sz="0" w:space="0" w:color="auto"/>
        <w:bottom w:val="none" w:sz="0" w:space="0" w:color="auto"/>
        <w:right w:val="none" w:sz="0" w:space="0" w:color="auto"/>
      </w:divBdr>
    </w:div>
    <w:div w:id="1559898073">
      <w:bodyDiv w:val="1"/>
      <w:marLeft w:val="0"/>
      <w:marRight w:val="0"/>
      <w:marTop w:val="0"/>
      <w:marBottom w:val="0"/>
      <w:divBdr>
        <w:top w:val="none" w:sz="0" w:space="0" w:color="auto"/>
        <w:left w:val="none" w:sz="0" w:space="0" w:color="auto"/>
        <w:bottom w:val="none" w:sz="0" w:space="0" w:color="auto"/>
        <w:right w:val="none" w:sz="0" w:space="0" w:color="auto"/>
      </w:divBdr>
    </w:div>
    <w:div w:id="1559904231">
      <w:bodyDiv w:val="1"/>
      <w:marLeft w:val="0"/>
      <w:marRight w:val="0"/>
      <w:marTop w:val="0"/>
      <w:marBottom w:val="0"/>
      <w:divBdr>
        <w:top w:val="none" w:sz="0" w:space="0" w:color="auto"/>
        <w:left w:val="none" w:sz="0" w:space="0" w:color="auto"/>
        <w:bottom w:val="none" w:sz="0" w:space="0" w:color="auto"/>
        <w:right w:val="none" w:sz="0" w:space="0" w:color="auto"/>
      </w:divBdr>
    </w:div>
    <w:div w:id="1560021529">
      <w:bodyDiv w:val="1"/>
      <w:marLeft w:val="0"/>
      <w:marRight w:val="0"/>
      <w:marTop w:val="0"/>
      <w:marBottom w:val="0"/>
      <w:divBdr>
        <w:top w:val="none" w:sz="0" w:space="0" w:color="auto"/>
        <w:left w:val="none" w:sz="0" w:space="0" w:color="auto"/>
        <w:bottom w:val="none" w:sz="0" w:space="0" w:color="auto"/>
        <w:right w:val="none" w:sz="0" w:space="0" w:color="auto"/>
      </w:divBdr>
    </w:div>
    <w:div w:id="1560049922">
      <w:bodyDiv w:val="1"/>
      <w:marLeft w:val="0"/>
      <w:marRight w:val="0"/>
      <w:marTop w:val="0"/>
      <w:marBottom w:val="0"/>
      <w:divBdr>
        <w:top w:val="none" w:sz="0" w:space="0" w:color="auto"/>
        <w:left w:val="none" w:sz="0" w:space="0" w:color="auto"/>
        <w:bottom w:val="none" w:sz="0" w:space="0" w:color="auto"/>
        <w:right w:val="none" w:sz="0" w:space="0" w:color="auto"/>
      </w:divBdr>
    </w:div>
    <w:div w:id="1560240858">
      <w:bodyDiv w:val="1"/>
      <w:marLeft w:val="0"/>
      <w:marRight w:val="0"/>
      <w:marTop w:val="0"/>
      <w:marBottom w:val="0"/>
      <w:divBdr>
        <w:top w:val="none" w:sz="0" w:space="0" w:color="auto"/>
        <w:left w:val="none" w:sz="0" w:space="0" w:color="auto"/>
        <w:bottom w:val="none" w:sz="0" w:space="0" w:color="auto"/>
        <w:right w:val="none" w:sz="0" w:space="0" w:color="auto"/>
      </w:divBdr>
    </w:div>
    <w:div w:id="1560361600">
      <w:bodyDiv w:val="1"/>
      <w:marLeft w:val="0"/>
      <w:marRight w:val="0"/>
      <w:marTop w:val="0"/>
      <w:marBottom w:val="0"/>
      <w:divBdr>
        <w:top w:val="none" w:sz="0" w:space="0" w:color="auto"/>
        <w:left w:val="none" w:sz="0" w:space="0" w:color="auto"/>
        <w:bottom w:val="none" w:sz="0" w:space="0" w:color="auto"/>
        <w:right w:val="none" w:sz="0" w:space="0" w:color="auto"/>
      </w:divBdr>
    </w:div>
    <w:div w:id="1560364483">
      <w:bodyDiv w:val="1"/>
      <w:marLeft w:val="0"/>
      <w:marRight w:val="0"/>
      <w:marTop w:val="0"/>
      <w:marBottom w:val="0"/>
      <w:divBdr>
        <w:top w:val="none" w:sz="0" w:space="0" w:color="auto"/>
        <w:left w:val="none" w:sz="0" w:space="0" w:color="auto"/>
        <w:bottom w:val="none" w:sz="0" w:space="0" w:color="auto"/>
        <w:right w:val="none" w:sz="0" w:space="0" w:color="auto"/>
      </w:divBdr>
    </w:div>
    <w:div w:id="1560481541">
      <w:bodyDiv w:val="1"/>
      <w:marLeft w:val="0"/>
      <w:marRight w:val="0"/>
      <w:marTop w:val="0"/>
      <w:marBottom w:val="0"/>
      <w:divBdr>
        <w:top w:val="none" w:sz="0" w:space="0" w:color="auto"/>
        <w:left w:val="none" w:sz="0" w:space="0" w:color="auto"/>
        <w:bottom w:val="none" w:sz="0" w:space="0" w:color="auto"/>
        <w:right w:val="none" w:sz="0" w:space="0" w:color="auto"/>
      </w:divBdr>
    </w:div>
    <w:div w:id="1560626530">
      <w:bodyDiv w:val="1"/>
      <w:marLeft w:val="0"/>
      <w:marRight w:val="0"/>
      <w:marTop w:val="0"/>
      <w:marBottom w:val="0"/>
      <w:divBdr>
        <w:top w:val="none" w:sz="0" w:space="0" w:color="auto"/>
        <w:left w:val="none" w:sz="0" w:space="0" w:color="auto"/>
        <w:bottom w:val="none" w:sz="0" w:space="0" w:color="auto"/>
        <w:right w:val="none" w:sz="0" w:space="0" w:color="auto"/>
      </w:divBdr>
    </w:div>
    <w:div w:id="1560628729">
      <w:bodyDiv w:val="1"/>
      <w:marLeft w:val="0"/>
      <w:marRight w:val="0"/>
      <w:marTop w:val="0"/>
      <w:marBottom w:val="0"/>
      <w:divBdr>
        <w:top w:val="none" w:sz="0" w:space="0" w:color="auto"/>
        <w:left w:val="none" w:sz="0" w:space="0" w:color="auto"/>
        <w:bottom w:val="none" w:sz="0" w:space="0" w:color="auto"/>
        <w:right w:val="none" w:sz="0" w:space="0" w:color="auto"/>
      </w:divBdr>
    </w:div>
    <w:div w:id="1560938327">
      <w:bodyDiv w:val="1"/>
      <w:marLeft w:val="0"/>
      <w:marRight w:val="0"/>
      <w:marTop w:val="0"/>
      <w:marBottom w:val="0"/>
      <w:divBdr>
        <w:top w:val="none" w:sz="0" w:space="0" w:color="auto"/>
        <w:left w:val="none" w:sz="0" w:space="0" w:color="auto"/>
        <w:bottom w:val="none" w:sz="0" w:space="0" w:color="auto"/>
        <w:right w:val="none" w:sz="0" w:space="0" w:color="auto"/>
      </w:divBdr>
    </w:div>
    <w:div w:id="1560943029">
      <w:bodyDiv w:val="1"/>
      <w:marLeft w:val="0"/>
      <w:marRight w:val="0"/>
      <w:marTop w:val="0"/>
      <w:marBottom w:val="0"/>
      <w:divBdr>
        <w:top w:val="none" w:sz="0" w:space="0" w:color="auto"/>
        <w:left w:val="none" w:sz="0" w:space="0" w:color="auto"/>
        <w:bottom w:val="none" w:sz="0" w:space="0" w:color="auto"/>
        <w:right w:val="none" w:sz="0" w:space="0" w:color="auto"/>
      </w:divBdr>
    </w:div>
    <w:div w:id="1561014044">
      <w:bodyDiv w:val="1"/>
      <w:marLeft w:val="0"/>
      <w:marRight w:val="0"/>
      <w:marTop w:val="0"/>
      <w:marBottom w:val="0"/>
      <w:divBdr>
        <w:top w:val="none" w:sz="0" w:space="0" w:color="auto"/>
        <w:left w:val="none" w:sz="0" w:space="0" w:color="auto"/>
        <w:bottom w:val="none" w:sz="0" w:space="0" w:color="auto"/>
        <w:right w:val="none" w:sz="0" w:space="0" w:color="auto"/>
      </w:divBdr>
    </w:div>
    <w:div w:id="1561209092">
      <w:bodyDiv w:val="1"/>
      <w:marLeft w:val="0"/>
      <w:marRight w:val="0"/>
      <w:marTop w:val="0"/>
      <w:marBottom w:val="0"/>
      <w:divBdr>
        <w:top w:val="none" w:sz="0" w:space="0" w:color="auto"/>
        <w:left w:val="none" w:sz="0" w:space="0" w:color="auto"/>
        <w:bottom w:val="none" w:sz="0" w:space="0" w:color="auto"/>
        <w:right w:val="none" w:sz="0" w:space="0" w:color="auto"/>
      </w:divBdr>
    </w:div>
    <w:div w:id="1561402760">
      <w:bodyDiv w:val="1"/>
      <w:marLeft w:val="0"/>
      <w:marRight w:val="0"/>
      <w:marTop w:val="0"/>
      <w:marBottom w:val="0"/>
      <w:divBdr>
        <w:top w:val="none" w:sz="0" w:space="0" w:color="auto"/>
        <w:left w:val="none" w:sz="0" w:space="0" w:color="auto"/>
        <w:bottom w:val="none" w:sz="0" w:space="0" w:color="auto"/>
        <w:right w:val="none" w:sz="0" w:space="0" w:color="auto"/>
      </w:divBdr>
    </w:div>
    <w:div w:id="1561473881">
      <w:bodyDiv w:val="1"/>
      <w:marLeft w:val="0"/>
      <w:marRight w:val="0"/>
      <w:marTop w:val="0"/>
      <w:marBottom w:val="0"/>
      <w:divBdr>
        <w:top w:val="none" w:sz="0" w:space="0" w:color="auto"/>
        <w:left w:val="none" w:sz="0" w:space="0" w:color="auto"/>
        <w:bottom w:val="none" w:sz="0" w:space="0" w:color="auto"/>
        <w:right w:val="none" w:sz="0" w:space="0" w:color="auto"/>
      </w:divBdr>
    </w:div>
    <w:div w:id="1561481626">
      <w:bodyDiv w:val="1"/>
      <w:marLeft w:val="0"/>
      <w:marRight w:val="0"/>
      <w:marTop w:val="0"/>
      <w:marBottom w:val="0"/>
      <w:divBdr>
        <w:top w:val="none" w:sz="0" w:space="0" w:color="auto"/>
        <w:left w:val="none" w:sz="0" w:space="0" w:color="auto"/>
        <w:bottom w:val="none" w:sz="0" w:space="0" w:color="auto"/>
        <w:right w:val="none" w:sz="0" w:space="0" w:color="auto"/>
      </w:divBdr>
    </w:div>
    <w:div w:id="1561594753">
      <w:bodyDiv w:val="1"/>
      <w:marLeft w:val="0"/>
      <w:marRight w:val="0"/>
      <w:marTop w:val="0"/>
      <w:marBottom w:val="0"/>
      <w:divBdr>
        <w:top w:val="none" w:sz="0" w:space="0" w:color="auto"/>
        <w:left w:val="none" w:sz="0" w:space="0" w:color="auto"/>
        <w:bottom w:val="none" w:sz="0" w:space="0" w:color="auto"/>
        <w:right w:val="none" w:sz="0" w:space="0" w:color="auto"/>
      </w:divBdr>
    </w:div>
    <w:div w:id="1561750963">
      <w:bodyDiv w:val="1"/>
      <w:marLeft w:val="0"/>
      <w:marRight w:val="0"/>
      <w:marTop w:val="0"/>
      <w:marBottom w:val="0"/>
      <w:divBdr>
        <w:top w:val="none" w:sz="0" w:space="0" w:color="auto"/>
        <w:left w:val="none" w:sz="0" w:space="0" w:color="auto"/>
        <w:bottom w:val="none" w:sz="0" w:space="0" w:color="auto"/>
        <w:right w:val="none" w:sz="0" w:space="0" w:color="auto"/>
      </w:divBdr>
    </w:div>
    <w:div w:id="1561752100">
      <w:bodyDiv w:val="1"/>
      <w:marLeft w:val="0"/>
      <w:marRight w:val="0"/>
      <w:marTop w:val="0"/>
      <w:marBottom w:val="0"/>
      <w:divBdr>
        <w:top w:val="none" w:sz="0" w:space="0" w:color="auto"/>
        <w:left w:val="none" w:sz="0" w:space="0" w:color="auto"/>
        <w:bottom w:val="none" w:sz="0" w:space="0" w:color="auto"/>
        <w:right w:val="none" w:sz="0" w:space="0" w:color="auto"/>
      </w:divBdr>
    </w:div>
    <w:div w:id="1561867583">
      <w:bodyDiv w:val="1"/>
      <w:marLeft w:val="0"/>
      <w:marRight w:val="0"/>
      <w:marTop w:val="0"/>
      <w:marBottom w:val="0"/>
      <w:divBdr>
        <w:top w:val="none" w:sz="0" w:space="0" w:color="auto"/>
        <w:left w:val="none" w:sz="0" w:space="0" w:color="auto"/>
        <w:bottom w:val="none" w:sz="0" w:space="0" w:color="auto"/>
        <w:right w:val="none" w:sz="0" w:space="0" w:color="auto"/>
      </w:divBdr>
    </w:div>
    <w:div w:id="1562129996">
      <w:bodyDiv w:val="1"/>
      <w:marLeft w:val="0"/>
      <w:marRight w:val="0"/>
      <w:marTop w:val="0"/>
      <w:marBottom w:val="0"/>
      <w:divBdr>
        <w:top w:val="none" w:sz="0" w:space="0" w:color="auto"/>
        <w:left w:val="none" w:sz="0" w:space="0" w:color="auto"/>
        <w:bottom w:val="none" w:sz="0" w:space="0" w:color="auto"/>
        <w:right w:val="none" w:sz="0" w:space="0" w:color="auto"/>
      </w:divBdr>
    </w:div>
    <w:div w:id="1562206814">
      <w:bodyDiv w:val="1"/>
      <w:marLeft w:val="0"/>
      <w:marRight w:val="0"/>
      <w:marTop w:val="0"/>
      <w:marBottom w:val="0"/>
      <w:divBdr>
        <w:top w:val="none" w:sz="0" w:space="0" w:color="auto"/>
        <w:left w:val="none" w:sz="0" w:space="0" w:color="auto"/>
        <w:bottom w:val="none" w:sz="0" w:space="0" w:color="auto"/>
        <w:right w:val="none" w:sz="0" w:space="0" w:color="auto"/>
      </w:divBdr>
    </w:div>
    <w:div w:id="1562255987">
      <w:bodyDiv w:val="1"/>
      <w:marLeft w:val="0"/>
      <w:marRight w:val="0"/>
      <w:marTop w:val="0"/>
      <w:marBottom w:val="0"/>
      <w:divBdr>
        <w:top w:val="none" w:sz="0" w:space="0" w:color="auto"/>
        <w:left w:val="none" w:sz="0" w:space="0" w:color="auto"/>
        <w:bottom w:val="none" w:sz="0" w:space="0" w:color="auto"/>
        <w:right w:val="none" w:sz="0" w:space="0" w:color="auto"/>
      </w:divBdr>
    </w:div>
    <w:div w:id="1562402369">
      <w:bodyDiv w:val="1"/>
      <w:marLeft w:val="0"/>
      <w:marRight w:val="0"/>
      <w:marTop w:val="0"/>
      <w:marBottom w:val="0"/>
      <w:divBdr>
        <w:top w:val="none" w:sz="0" w:space="0" w:color="auto"/>
        <w:left w:val="none" w:sz="0" w:space="0" w:color="auto"/>
        <w:bottom w:val="none" w:sz="0" w:space="0" w:color="auto"/>
        <w:right w:val="none" w:sz="0" w:space="0" w:color="auto"/>
      </w:divBdr>
    </w:div>
    <w:div w:id="1562709971">
      <w:bodyDiv w:val="1"/>
      <w:marLeft w:val="0"/>
      <w:marRight w:val="0"/>
      <w:marTop w:val="0"/>
      <w:marBottom w:val="0"/>
      <w:divBdr>
        <w:top w:val="none" w:sz="0" w:space="0" w:color="auto"/>
        <w:left w:val="none" w:sz="0" w:space="0" w:color="auto"/>
        <w:bottom w:val="none" w:sz="0" w:space="0" w:color="auto"/>
        <w:right w:val="none" w:sz="0" w:space="0" w:color="auto"/>
      </w:divBdr>
    </w:div>
    <w:div w:id="1562789460">
      <w:bodyDiv w:val="1"/>
      <w:marLeft w:val="0"/>
      <w:marRight w:val="0"/>
      <w:marTop w:val="0"/>
      <w:marBottom w:val="0"/>
      <w:divBdr>
        <w:top w:val="none" w:sz="0" w:space="0" w:color="auto"/>
        <w:left w:val="none" w:sz="0" w:space="0" w:color="auto"/>
        <w:bottom w:val="none" w:sz="0" w:space="0" w:color="auto"/>
        <w:right w:val="none" w:sz="0" w:space="0" w:color="auto"/>
      </w:divBdr>
    </w:div>
    <w:div w:id="1562869243">
      <w:bodyDiv w:val="1"/>
      <w:marLeft w:val="0"/>
      <w:marRight w:val="0"/>
      <w:marTop w:val="0"/>
      <w:marBottom w:val="0"/>
      <w:divBdr>
        <w:top w:val="none" w:sz="0" w:space="0" w:color="auto"/>
        <w:left w:val="none" w:sz="0" w:space="0" w:color="auto"/>
        <w:bottom w:val="none" w:sz="0" w:space="0" w:color="auto"/>
        <w:right w:val="none" w:sz="0" w:space="0" w:color="auto"/>
      </w:divBdr>
    </w:div>
    <w:div w:id="1562986367">
      <w:bodyDiv w:val="1"/>
      <w:marLeft w:val="0"/>
      <w:marRight w:val="0"/>
      <w:marTop w:val="0"/>
      <w:marBottom w:val="0"/>
      <w:divBdr>
        <w:top w:val="none" w:sz="0" w:space="0" w:color="auto"/>
        <w:left w:val="none" w:sz="0" w:space="0" w:color="auto"/>
        <w:bottom w:val="none" w:sz="0" w:space="0" w:color="auto"/>
        <w:right w:val="none" w:sz="0" w:space="0" w:color="auto"/>
      </w:divBdr>
    </w:div>
    <w:div w:id="1563058654">
      <w:bodyDiv w:val="1"/>
      <w:marLeft w:val="0"/>
      <w:marRight w:val="0"/>
      <w:marTop w:val="0"/>
      <w:marBottom w:val="0"/>
      <w:divBdr>
        <w:top w:val="none" w:sz="0" w:space="0" w:color="auto"/>
        <w:left w:val="none" w:sz="0" w:space="0" w:color="auto"/>
        <w:bottom w:val="none" w:sz="0" w:space="0" w:color="auto"/>
        <w:right w:val="none" w:sz="0" w:space="0" w:color="auto"/>
      </w:divBdr>
    </w:div>
    <w:div w:id="1563174967">
      <w:bodyDiv w:val="1"/>
      <w:marLeft w:val="0"/>
      <w:marRight w:val="0"/>
      <w:marTop w:val="0"/>
      <w:marBottom w:val="0"/>
      <w:divBdr>
        <w:top w:val="none" w:sz="0" w:space="0" w:color="auto"/>
        <w:left w:val="none" w:sz="0" w:space="0" w:color="auto"/>
        <w:bottom w:val="none" w:sz="0" w:space="0" w:color="auto"/>
        <w:right w:val="none" w:sz="0" w:space="0" w:color="auto"/>
      </w:divBdr>
    </w:div>
    <w:div w:id="1563367047">
      <w:bodyDiv w:val="1"/>
      <w:marLeft w:val="0"/>
      <w:marRight w:val="0"/>
      <w:marTop w:val="0"/>
      <w:marBottom w:val="0"/>
      <w:divBdr>
        <w:top w:val="none" w:sz="0" w:space="0" w:color="auto"/>
        <w:left w:val="none" w:sz="0" w:space="0" w:color="auto"/>
        <w:bottom w:val="none" w:sz="0" w:space="0" w:color="auto"/>
        <w:right w:val="none" w:sz="0" w:space="0" w:color="auto"/>
      </w:divBdr>
    </w:div>
    <w:div w:id="1563447465">
      <w:bodyDiv w:val="1"/>
      <w:marLeft w:val="0"/>
      <w:marRight w:val="0"/>
      <w:marTop w:val="0"/>
      <w:marBottom w:val="0"/>
      <w:divBdr>
        <w:top w:val="none" w:sz="0" w:space="0" w:color="auto"/>
        <w:left w:val="none" w:sz="0" w:space="0" w:color="auto"/>
        <w:bottom w:val="none" w:sz="0" w:space="0" w:color="auto"/>
        <w:right w:val="none" w:sz="0" w:space="0" w:color="auto"/>
      </w:divBdr>
    </w:div>
    <w:div w:id="1563515172">
      <w:bodyDiv w:val="1"/>
      <w:marLeft w:val="0"/>
      <w:marRight w:val="0"/>
      <w:marTop w:val="0"/>
      <w:marBottom w:val="0"/>
      <w:divBdr>
        <w:top w:val="none" w:sz="0" w:space="0" w:color="auto"/>
        <w:left w:val="none" w:sz="0" w:space="0" w:color="auto"/>
        <w:bottom w:val="none" w:sz="0" w:space="0" w:color="auto"/>
        <w:right w:val="none" w:sz="0" w:space="0" w:color="auto"/>
      </w:divBdr>
    </w:div>
    <w:div w:id="1563715623">
      <w:bodyDiv w:val="1"/>
      <w:marLeft w:val="0"/>
      <w:marRight w:val="0"/>
      <w:marTop w:val="0"/>
      <w:marBottom w:val="0"/>
      <w:divBdr>
        <w:top w:val="none" w:sz="0" w:space="0" w:color="auto"/>
        <w:left w:val="none" w:sz="0" w:space="0" w:color="auto"/>
        <w:bottom w:val="none" w:sz="0" w:space="0" w:color="auto"/>
        <w:right w:val="none" w:sz="0" w:space="0" w:color="auto"/>
      </w:divBdr>
    </w:div>
    <w:div w:id="1564216726">
      <w:bodyDiv w:val="1"/>
      <w:marLeft w:val="0"/>
      <w:marRight w:val="0"/>
      <w:marTop w:val="0"/>
      <w:marBottom w:val="0"/>
      <w:divBdr>
        <w:top w:val="none" w:sz="0" w:space="0" w:color="auto"/>
        <w:left w:val="none" w:sz="0" w:space="0" w:color="auto"/>
        <w:bottom w:val="none" w:sz="0" w:space="0" w:color="auto"/>
        <w:right w:val="none" w:sz="0" w:space="0" w:color="auto"/>
      </w:divBdr>
    </w:div>
    <w:div w:id="1564293028">
      <w:bodyDiv w:val="1"/>
      <w:marLeft w:val="0"/>
      <w:marRight w:val="0"/>
      <w:marTop w:val="0"/>
      <w:marBottom w:val="0"/>
      <w:divBdr>
        <w:top w:val="none" w:sz="0" w:space="0" w:color="auto"/>
        <w:left w:val="none" w:sz="0" w:space="0" w:color="auto"/>
        <w:bottom w:val="none" w:sz="0" w:space="0" w:color="auto"/>
        <w:right w:val="none" w:sz="0" w:space="0" w:color="auto"/>
      </w:divBdr>
    </w:div>
    <w:div w:id="1564295902">
      <w:bodyDiv w:val="1"/>
      <w:marLeft w:val="0"/>
      <w:marRight w:val="0"/>
      <w:marTop w:val="0"/>
      <w:marBottom w:val="0"/>
      <w:divBdr>
        <w:top w:val="none" w:sz="0" w:space="0" w:color="auto"/>
        <w:left w:val="none" w:sz="0" w:space="0" w:color="auto"/>
        <w:bottom w:val="none" w:sz="0" w:space="0" w:color="auto"/>
        <w:right w:val="none" w:sz="0" w:space="0" w:color="auto"/>
      </w:divBdr>
    </w:div>
    <w:div w:id="1564755826">
      <w:bodyDiv w:val="1"/>
      <w:marLeft w:val="0"/>
      <w:marRight w:val="0"/>
      <w:marTop w:val="0"/>
      <w:marBottom w:val="0"/>
      <w:divBdr>
        <w:top w:val="none" w:sz="0" w:space="0" w:color="auto"/>
        <w:left w:val="none" w:sz="0" w:space="0" w:color="auto"/>
        <w:bottom w:val="none" w:sz="0" w:space="0" w:color="auto"/>
        <w:right w:val="none" w:sz="0" w:space="0" w:color="auto"/>
      </w:divBdr>
    </w:div>
    <w:div w:id="1564826191">
      <w:bodyDiv w:val="1"/>
      <w:marLeft w:val="0"/>
      <w:marRight w:val="0"/>
      <w:marTop w:val="0"/>
      <w:marBottom w:val="0"/>
      <w:divBdr>
        <w:top w:val="none" w:sz="0" w:space="0" w:color="auto"/>
        <w:left w:val="none" w:sz="0" w:space="0" w:color="auto"/>
        <w:bottom w:val="none" w:sz="0" w:space="0" w:color="auto"/>
        <w:right w:val="none" w:sz="0" w:space="0" w:color="auto"/>
      </w:divBdr>
    </w:div>
    <w:div w:id="1564833655">
      <w:bodyDiv w:val="1"/>
      <w:marLeft w:val="0"/>
      <w:marRight w:val="0"/>
      <w:marTop w:val="0"/>
      <w:marBottom w:val="0"/>
      <w:divBdr>
        <w:top w:val="none" w:sz="0" w:space="0" w:color="auto"/>
        <w:left w:val="none" w:sz="0" w:space="0" w:color="auto"/>
        <w:bottom w:val="none" w:sz="0" w:space="0" w:color="auto"/>
        <w:right w:val="none" w:sz="0" w:space="0" w:color="auto"/>
      </w:divBdr>
    </w:div>
    <w:div w:id="1564943991">
      <w:bodyDiv w:val="1"/>
      <w:marLeft w:val="0"/>
      <w:marRight w:val="0"/>
      <w:marTop w:val="0"/>
      <w:marBottom w:val="0"/>
      <w:divBdr>
        <w:top w:val="none" w:sz="0" w:space="0" w:color="auto"/>
        <w:left w:val="none" w:sz="0" w:space="0" w:color="auto"/>
        <w:bottom w:val="none" w:sz="0" w:space="0" w:color="auto"/>
        <w:right w:val="none" w:sz="0" w:space="0" w:color="auto"/>
      </w:divBdr>
    </w:div>
    <w:div w:id="1565026703">
      <w:bodyDiv w:val="1"/>
      <w:marLeft w:val="0"/>
      <w:marRight w:val="0"/>
      <w:marTop w:val="0"/>
      <w:marBottom w:val="0"/>
      <w:divBdr>
        <w:top w:val="none" w:sz="0" w:space="0" w:color="auto"/>
        <w:left w:val="none" w:sz="0" w:space="0" w:color="auto"/>
        <w:bottom w:val="none" w:sz="0" w:space="0" w:color="auto"/>
        <w:right w:val="none" w:sz="0" w:space="0" w:color="auto"/>
      </w:divBdr>
    </w:div>
    <w:div w:id="1565287891">
      <w:bodyDiv w:val="1"/>
      <w:marLeft w:val="0"/>
      <w:marRight w:val="0"/>
      <w:marTop w:val="0"/>
      <w:marBottom w:val="0"/>
      <w:divBdr>
        <w:top w:val="none" w:sz="0" w:space="0" w:color="auto"/>
        <w:left w:val="none" w:sz="0" w:space="0" w:color="auto"/>
        <w:bottom w:val="none" w:sz="0" w:space="0" w:color="auto"/>
        <w:right w:val="none" w:sz="0" w:space="0" w:color="auto"/>
      </w:divBdr>
    </w:div>
    <w:div w:id="1565527883">
      <w:bodyDiv w:val="1"/>
      <w:marLeft w:val="0"/>
      <w:marRight w:val="0"/>
      <w:marTop w:val="0"/>
      <w:marBottom w:val="0"/>
      <w:divBdr>
        <w:top w:val="none" w:sz="0" w:space="0" w:color="auto"/>
        <w:left w:val="none" w:sz="0" w:space="0" w:color="auto"/>
        <w:bottom w:val="none" w:sz="0" w:space="0" w:color="auto"/>
        <w:right w:val="none" w:sz="0" w:space="0" w:color="auto"/>
      </w:divBdr>
    </w:div>
    <w:div w:id="1565529444">
      <w:bodyDiv w:val="1"/>
      <w:marLeft w:val="0"/>
      <w:marRight w:val="0"/>
      <w:marTop w:val="0"/>
      <w:marBottom w:val="0"/>
      <w:divBdr>
        <w:top w:val="none" w:sz="0" w:space="0" w:color="auto"/>
        <w:left w:val="none" w:sz="0" w:space="0" w:color="auto"/>
        <w:bottom w:val="none" w:sz="0" w:space="0" w:color="auto"/>
        <w:right w:val="none" w:sz="0" w:space="0" w:color="auto"/>
      </w:divBdr>
    </w:div>
    <w:div w:id="1565604413">
      <w:bodyDiv w:val="1"/>
      <w:marLeft w:val="0"/>
      <w:marRight w:val="0"/>
      <w:marTop w:val="0"/>
      <w:marBottom w:val="0"/>
      <w:divBdr>
        <w:top w:val="none" w:sz="0" w:space="0" w:color="auto"/>
        <w:left w:val="none" w:sz="0" w:space="0" w:color="auto"/>
        <w:bottom w:val="none" w:sz="0" w:space="0" w:color="auto"/>
        <w:right w:val="none" w:sz="0" w:space="0" w:color="auto"/>
      </w:divBdr>
    </w:div>
    <w:div w:id="1565678394">
      <w:bodyDiv w:val="1"/>
      <w:marLeft w:val="0"/>
      <w:marRight w:val="0"/>
      <w:marTop w:val="0"/>
      <w:marBottom w:val="0"/>
      <w:divBdr>
        <w:top w:val="none" w:sz="0" w:space="0" w:color="auto"/>
        <w:left w:val="none" w:sz="0" w:space="0" w:color="auto"/>
        <w:bottom w:val="none" w:sz="0" w:space="0" w:color="auto"/>
        <w:right w:val="none" w:sz="0" w:space="0" w:color="auto"/>
      </w:divBdr>
    </w:div>
    <w:div w:id="1565722974">
      <w:bodyDiv w:val="1"/>
      <w:marLeft w:val="0"/>
      <w:marRight w:val="0"/>
      <w:marTop w:val="0"/>
      <w:marBottom w:val="0"/>
      <w:divBdr>
        <w:top w:val="none" w:sz="0" w:space="0" w:color="auto"/>
        <w:left w:val="none" w:sz="0" w:space="0" w:color="auto"/>
        <w:bottom w:val="none" w:sz="0" w:space="0" w:color="auto"/>
        <w:right w:val="none" w:sz="0" w:space="0" w:color="auto"/>
      </w:divBdr>
    </w:div>
    <w:div w:id="1565726151">
      <w:bodyDiv w:val="1"/>
      <w:marLeft w:val="0"/>
      <w:marRight w:val="0"/>
      <w:marTop w:val="0"/>
      <w:marBottom w:val="0"/>
      <w:divBdr>
        <w:top w:val="none" w:sz="0" w:space="0" w:color="auto"/>
        <w:left w:val="none" w:sz="0" w:space="0" w:color="auto"/>
        <w:bottom w:val="none" w:sz="0" w:space="0" w:color="auto"/>
        <w:right w:val="none" w:sz="0" w:space="0" w:color="auto"/>
      </w:divBdr>
    </w:div>
    <w:div w:id="1565797306">
      <w:bodyDiv w:val="1"/>
      <w:marLeft w:val="0"/>
      <w:marRight w:val="0"/>
      <w:marTop w:val="0"/>
      <w:marBottom w:val="0"/>
      <w:divBdr>
        <w:top w:val="none" w:sz="0" w:space="0" w:color="auto"/>
        <w:left w:val="none" w:sz="0" w:space="0" w:color="auto"/>
        <w:bottom w:val="none" w:sz="0" w:space="0" w:color="auto"/>
        <w:right w:val="none" w:sz="0" w:space="0" w:color="auto"/>
      </w:divBdr>
    </w:div>
    <w:div w:id="1565874598">
      <w:bodyDiv w:val="1"/>
      <w:marLeft w:val="0"/>
      <w:marRight w:val="0"/>
      <w:marTop w:val="0"/>
      <w:marBottom w:val="0"/>
      <w:divBdr>
        <w:top w:val="none" w:sz="0" w:space="0" w:color="auto"/>
        <w:left w:val="none" w:sz="0" w:space="0" w:color="auto"/>
        <w:bottom w:val="none" w:sz="0" w:space="0" w:color="auto"/>
        <w:right w:val="none" w:sz="0" w:space="0" w:color="auto"/>
      </w:divBdr>
    </w:div>
    <w:div w:id="1565945714">
      <w:bodyDiv w:val="1"/>
      <w:marLeft w:val="0"/>
      <w:marRight w:val="0"/>
      <w:marTop w:val="0"/>
      <w:marBottom w:val="0"/>
      <w:divBdr>
        <w:top w:val="none" w:sz="0" w:space="0" w:color="auto"/>
        <w:left w:val="none" w:sz="0" w:space="0" w:color="auto"/>
        <w:bottom w:val="none" w:sz="0" w:space="0" w:color="auto"/>
        <w:right w:val="none" w:sz="0" w:space="0" w:color="auto"/>
      </w:divBdr>
    </w:div>
    <w:div w:id="1566067641">
      <w:bodyDiv w:val="1"/>
      <w:marLeft w:val="0"/>
      <w:marRight w:val="0"/>
      <w:marTop w:val="0"/>
      <w:marBottom w:val="0"/>
      <w:divBdr>
        <w:top w:val="none" w:sz="0" w:space="0" w:color="auto"/>
        <w:left w:val="none" w:sz="0" w:space="0" w:color="auto"/>
        <w:bottom w:val="none" w:sz="0" w:space="0" w:color="auto"/>
        <w:right w:val="none" w:sz="0" w:space="0" w:color="auto"/>
      </w:divBdr>
    </w:div>
    <w:div w:id="1566183105">
      <w:bodyDiv w:val="1"/>
      <w:marLeft w:val="0"/>
      <w:marRight w:val="0"/>
      <w:marTop w:val="0"/>
      <w:marBottom w:val="0"/>
      <w:divBdr>
        <w:top w:val="none" w:sz="0" w:space="0" w:color="auto"/>
        <w:left w:val="none" w:sz="0" w:space="0" w:color="auto"/>
        <w:bottom w:val="none" w:sz="0" w:space="0" w:color="auto"/>
        <w:right w:val="none" w:sz="0" w:space="0" w:color="auto"/>
      </w:divBdr>
    </w:div>
    <w:div w:id="1566183694">
      <w:bodyDiv w:val="1"/>
      <w:marLeft w:val="0"/>
      <w:marRight w:val="0"/>
      <w:marTop w:val="0"/>
      <w:marBottom w:val="0"/>
      <w:divBdr>
        <w:top w:val="none" w:sz="0" w:space="0" w:color="auto"/>
        <w:left w:val="none" w:sz="0" w:space="0" w:color="auto"/>
        <w:bottom w:val="none" w:sz="0" w:space="0" w:color="auto"/>
        <w:right w:val="none" w:sz="0" w:space="0" w:color="auto"/>
      </w:divBdr>
    </w:div>
    <w:div w:id="1566255267">
      <w:bodyDiv w:val="1"/>
      <w:marLeft w:val="0"/>
      <w:marRight w:val="0"/>
      <w:marTop w:val="0"/>
      <w:marBottom w:val="0"/>
      <w:divBdr>
        <w:top w:val="none" w:sz="0" w:space="0" w:color="auto"/>
        <w:left w:val="none" w:sz="0" w:space="0" w:color="auto"/>
        <w:bottom w:val="none" w:sz="0" w:space="0" w:color="auto"/>
        <w:right w:val="none" w:sz="0" w:space="0" w:color="auto"/>
      </w:divBdr>
    </w:div>
    <w:div w:id="1566406770">
      <w:bodyDiv w:val="1"/>
      <w:marLeft w:val="0"/>
      <w:marRight w:val="0"/>
      <w:marTop w:val="0"/>
      <w:marBottom w:val="0"/>
      <w:divBdr>
        <w:top w:val="none" w:sz="0" w:space="0" w:color="auto"/>
        <w:left w:val="none" w:sz="0" w:space="0" w:color="auto"/>
        <w:bottom w:val="none" w:sz="0" w:space="0" w:color="auto"/>
        <w:right w:val="none" w:sz="0" w:space="0" w:color="auto"/>
      </w:divBdr>
    </w:div>
    <w:div w:id="1566526978">
      <w:bodyDiv w:val="1"/>
      <w:marLeft w:val="0"/>
      <w:marRight w:val="0"/>
      <w:marTop w:val="0"/>
      <w:marBottom w:val="0"/>
      <w:divBdr>
        <w:top w:val="none" w:sz="0" w:space="0" w:color="auto"/>
        <w:left w:val="none" w:sz="0" w:space="0" w:color="auto"/>
        <w:bottom w:val="none" w:sz="0" w:space="0" w:color="auto"/>
        <w:right w:val="none" w:sz="0" w:space="0" w:color="auto"/>
      </w:divBdr>
    </w:div>
    <w:div w:id="1566531113">
      <w:bodyDiv w:val="1"/>
      <w:marLeft w:val="0"/>
      <w:marRight w:val="0"/>
      <w:marTop w:val="0"/>
      <w:marBottom w:val="0"/>
      <w:divBdr>
        <w:top w:val="none" w:sz="0" w:space="0" w:color="auto"/>
        <w:left w:val="none" w:sz="0" w:space="0" w:color="auto"/>
        <w:bottom w:val="none" w:sz="0" w:space="0" w:color="auto"/>
        <w:right w:val="none" w:sz="0" w:space="0" w:color="auto"/>
      </w:divBdr>
    </w:div>
    <w:div w:id="1566605225">
      <w:bodyDiv w:val="1"/>
      <w:marLeft w:val="0"/>
      <w:marRight w:val="0"/>
      <w:marTop w:val="0"/>
      <w:marBottom w:val="0"/>
      <w:divBdr>
        <w:top w:val="none" w:sz="0" w:space="0" w:color="auto"/>
        <w:left w:val="none" w:sz="0" w:space="0" w:color="auto"/>
        <w:bottom w:val="none" w:sz="0" w:space="0" w:color="auto"/>
        <w:right w:val="none" w:sz="0" w:space="0" w:color="auto"/>
      </w:divBdr>
    </w:div>
    <w:div w:id="1566836263">
      <w:bodyDiv w:val="1"/>
      <w:marLeft w:val="0"/>
      <w:marRight w:val="0"/>
      <w:marTop w:val="0"/>
      <w:marBottom w:val="0"/>
      <w:divBdr>
        <w:top w:val="none" w:sz="0" w:space="0" w:color="auto"/>
        <w:left w:val="none" w:sz="0" w:space="0" w:color="auto"/>
        <w:bottom w:val="none" w:sz="0" w:space="0" w:color="auto"/>
        <w:right w:val="none" w:sz="0" w:space="0" w:color="auto"/>
      </w:divBdr>
    </w:div>
    <w:div w:id="1567256406">
      <w:bodyDiv w:val="1"/>
      <w:marLeft w:val="0"/>
      <w:marRight w:val="0"/>
      <w:marTop w:val="0"/>
      <w:marBottom w:val="0"/>
      <w:divBdr>
        <w:top w:val="none" w:sz="0" w:space="0" w:color="auto"/>
        <w:left w:val="none" w:sz="0" w:space="0" w:color="auto"/>
        <w:bottom w:val="none" w:sz="0" w:space="0" w:color="auto"/>
        <w:right w:val="none" w:sz="0" w:space="0" w:color="auto"/>
      </w:divBdr>
    </w:div>
    <w:div w:id="1567451343">
      <w:bodyDiv w:val="1"/>
      <w:marLeft w:val="0"/>
      <w:marRight w:val="0"/>
      <w:marTop w:val="0"/>
      <w:marBottom w:val="0"/>
      <w:divBdr>
        <w:top w:val="none" w:sz="0" w:space="0" w:color="auto"/>
        <w:left w:val="none" w:sz="0" w:space="0" w:color="auto"/>
        <w:bottom w:val="none" w:sz="0" w:space="0" w:color="auto"/>
        <w:right w:val="none" w:sz="0" w:space="0" w:color="auto"/>
      </w:divBdr>
    </w:div>
    <w:div w:id="1567496938">
      <w:bodyDiv w:val="1"/>
      <w:marLeft w:val="0"/>
      <w:marRight w:val="0"/>
      <w:marTop w:val="0"/>
      <w:marBottom w:val="0"/>
      <w:divBdr>
        <w:top w:val="none" w:sz="0" w:space="0" w:color="auto"/>
        <w:left w:val="none" w:sz="0" w:space="0" w:color="auto"/>
        <w:bottom w:val="none" w:sz="0" w:space="0" w:color="auto"/>
        <w:right w:val="none" w:sz="0" w:space="0" w:color="auto"/>
      </w:divBdr>
    </w:div>
    <w:div w:id="1567522494">
      <w:bodyDiv w:val="1"/>
      <w:marLeft w:val="0"/>
      <w:marRight w:val="0"/>
      <w:marTop w:val="0"/>
      <w:marBottom w:val="0"/>
      <w:divBdr>
        <w:top w:val="none" w:sz="0" w:space="0" w:color="auto"/>
        <w:left w:val="none" w:sz="0" w:space="0" w:color="auto"/>
        <w:bottom w:val="none" w:sz="0" w:space="0" w:color="auto"/>
        <w:right w:val="none" w:sz="0" w:space="0" w:color="auto"/>
      </w:divBdr>
    </w:div>
    <w:div w:id="1567649448">
      <w:bodyDiv w:val="1"/>
      <w:marLeft w:val="0"/>
      <w:marRight w:val="0"/>
      <w:marTop w:val="0"/>
      <w:marBottom w:val="0"/>
      <w:divBdr>
        <w:top w:val="none" w:sz="0" w:space="0" w:color="auto"/>
        <w:left w:val="none" w:sz="0" w:space="0" w:color="auto"/>
        <w:bottom w:val="none" w:sz="0" w:space="0" w:color="auto"/>
        <w:right w:val="none" w:sz="0" w:space="0" w:color="auto"/>
      </w:divBdr>
    </w:div>
    <w:div w:id="1568029113">
      <w:bodyDiv w:val="1"/>
      <w:marLeft w:val="0"/>
      <w:marRight w:val="0"/>
      <w:marTop w:val="0"/>
      <w:marBottom w:val="0"/>
      <w:divBdr>
        <w:top w:val="none" w:sz="0" w:space="0" w:color="auto"/>
        <w:left w:val="none" w:sz="0" w:space="0" w:color="auto"/>
        <w:bottom w:val="none" w:sz="0" w:space="0" w:color="auto"/>
        <w:right w:val="none" w:sz="0" w:space="0" w:color="auto"/>
      </w:divBdr>
    </w:div>
    <w:div w:id="1568032564">
      <w:bodyDiv w:val="1"/>
      <w:marLeft w:val="0"/>
      <w:marRight w:val="0"/>
      <w:marTop w:val="0"/>
      <w:marBottom w:val="0"/>
      <w:divBdr>
        <w:top w:val="none" w:sz="0" w:space="0" w:color="auto"/>
        <w:left w:val="none" w:sz="0" w:space="0" w:color="auto"/>
        <w:bottom w:val="none" w:sz="0" w:space="0" w:color="auto"/>
        <w:right w:val="none" w:sz="0" w:space="0" w:color="auto"/>
      </w:divBdr>
    </w:div>
    <w:div w:id="1568177197">
      <w:bodyDiv w:val="1"/>
      <w:marLeft w:val="0"/>
      <w:marRight w:val="0"/>
      <w:marTop w:val="0"/>
      <w:marBottom w:val="0"/>
      <w:divBdr>
        <w:top w:val="none" w:sz="0" w:space="0" w:color="auto"/>
        <w:left w:val="none" w:sz="0" w:space="0" w:color="auto"/>
        <w:bottom w:val="none" w:sz="0" w:space="0" w:color="auto"/>
        <w:right w:val="none" w:sz="0" w:space="0" w:color="auto"/>
      </w:divBdr>
    </w:div>
    <w:div w:id="1568345168">
      <w:bodyDiv w:val="1"/>
      <w:marLeft w:val="0"/>
      <w:marRight w:val="0"/>
      <w:marTop w:val="0"/>
      <w:marBottom w:val="0"/>
      <w:divBdr>
        <w:top w:val="none" w:sz="0" w:space="0" w:color="auto"/>
        <w:left w:val="none" w:sz="0" w:space="0" w:color="auto"/>
        <w:bottom w:val="none" w:sz="0" w:space="0" w:color="auto"/>
        <w:right w:val="none" w:sz="0" w:space="0" w:color="auto"/>
      </w:divBdr>
    </w:div>
    <w:div w:id="1568496899">
      <w:bodyDiv w:val="1"/>
      <w:marLeft w:val="0"/>
      <w:marRight w:val="0"/>
      <w:marTop w:val="0"/>
      <w:marBottom w:val="0"/>
      <w:divBdr>
        <w:top w:val="none" w:sz="0" w:space="0" w:color="auto"/>
        <w:left w:val="none" w:sz="0" w:space="0" w:color="auto"/>
        <w:bottom w:val="none" w:sz="0" w:space="0" w:color="auto"/>
        <w:right w:val="none" w:sz="0" w:space="0" w:color="auto"/>
      </w:divBdr>
    </w:div>
    <w:div w:id="1568881890">
      <w:bodyDiv w:val="1"/>
      <w:marLeft w:val="0"/>
      <w:marRight w:val="0"/>
      <w:marTop w:val="0"/>
      <w:marBottom w:val="0"/>
      <w:divBdr>
        <w:top w:val="none" w:sz="0" w:space="0" w:color="auto"/>
        <w:left w:val="none" w:sz="0" w:space="0" w:color="auto"/>
        <w:bottom w:val="none" w:sz="0" w:space="0" w:color="auto"/>
        <w:right w:val="none" w:sz="0" w:space="0" w:color="auto"/>
      </w:divBdr>
    </w:div>
    <w:div w:id="1569002238">
      <w:bodyDiv w:val="1"/>
      <w:marLeft w:val="0"/>
      <w:marRight w:val="0"/>
      <w:marTop w:val="0"/>
      <w:marBottom w:val="0"/>
      <w:divBdr>
        <w:top w:val="none" w:sz="0" w:space="0" w:color="auto"/>
        <w:left w:val="none" w:sz="0" w:space="0" w:color="auto"/>
        <w:bottom w:val="none" w:sz="0" w:space="0" w:color="auto"/>
        <w:right w:val="none" w:sz="0" w:space="0" w:color="auto"/>
      </w:divBdr>
    </w:div>
    <w:div w:id="1569002443">
      <w:bodyDiv w:val="1"/>
      <w:marLeft w:val="0"/>
      <w:marRight w:val="0"/>
      <w:marTop w:val="0"/>
      <w:marBottom w:val="0"/>
      <w:divBdr>
        <w:top w:val="none" w:sz="0" w:space="0" w:color="auto"/>
        <w:left w:val="none" w:sz="0" w:space="0" w:color="auto"/>
        <w:bottom w:val="none" w:sz="0" w:space="0" w:color="auto"/>
        <w:right w:val="none" w:sz="0" w:space="0" w:color="auto"/>
      </w:divBdr>
    </w:div>
    <w:div w:id="1569464287">
      <w:bodyDiv w:val="1"/>
      <w:marLeft w:val="0"/>
      <w:marRight w:val="0"/>
      <w:marTop w:val="0"/>
      <w:marBottom w:val="0"/>
      <w:divBdr>
        <w:top w:val="none" w:sz="0" w:space="0" w:color="auto"/>
        <w:left w:val="none" w:sz="0" w:space="0" w:color="auto"/>
        <w:bottom w:val="none" w:sz="0" w:space="0" w:color="auto"/>
        <w:right w:val="none" w:sz="0" w:space="0" w:color="auto"/>
      </w:divBdr>
    </w:div>
    <w:div w:id="1569610852">
      <w:bodyDiv w:val="1"/>
      <w:marLeft w:val="0"/>
      <w:marRight w:val="0"/>
      <w:marTop w:val="0"/>
      <w:marBottom w:val="0"/>
      <w:divBdr>
        <w:top w:val="none" w:sz="0" w:space="0" w:color="auto"/>
        <w:left w:val="none" w:sz="0" w:space="0" w:color="auto"/>
        <w:bottom w:val="none" w:sz="0" w:space="0" w:color="auto"/>
        <w:right w:val="none" w:sz="0" w:space="0" w:color="auto"/>
      </w:divBdr>
    </w:div>
    <w:div w:id="1569684844">
      <w:bodyDiv w:val="1"/>
      <w:marLeft w:val="0"/>
      <w:marRight w:val="0"/>
      <w:marTop w:val="0"/>
      <w:marBottom w:val="0"/>
      <w:divBdr>
        <w:top w:val="none" w:sz="0" w:space="0" w:color="auto"/>
        <w:left w:val="none" w:sz="0" w:space="0" w:color="auto"/>
        <w:bottom w:val="none" w:sz="0" w:space="0" w:color="auto"/>
        <w:right w:val="none" w:sz="0" w:space="0" w:color="auto"/>
      </w:divBdr>
    </w:div>
    <w:div w:id="1569917220">
      <w:bodyDiv w:val="1"/>
      <w:marLeft w:val="0"/>
      <w:marRight w:val="0"/>
      <w:marTop w:val="0"/>
      <w:marBottom w:val="0"/>
      <w:divBdr>
        <w:top w:val="none" w:sz="0" w:space="0" w:color="auto"/>
        <w:left w:val="none" w:sz="0" w:space="0" w:color="auto"/>
        <w:bottom w:val="none" w:sz="0" w:space="0" w:color="auto"/>
        <w:right w:val="none" w:sz="0" w:space="0" w:color="auto"/>
      </w:divBdr>
    </w:div>
    <w:div w:id="1569922847">
      <w:bodyDiv w:val="1"/>
      <w:marLeft w:val="0"/>
      <w:marRight w:val="0"/>
      <w:marTop w:val="0"/>
      <w:marBottom w:val="0"/>
      <w:divBdr>
        <w:top w:val="none" w:sz="0" w:space="0" w:color="auto"/>
        <w:left w:val="none" w:sz="0" w:space="0" w:color="auto"/>
        <w:bottom w:val="none" w:sz="0" w:space="0" w:color="auto"/>
        <w:right w:val="none" w:sz="0" w:space="0" w:color="auto"/>
      </w:divBdr>
    </w:div>
    <w:div w:id="1570070620">
      <w:bodyDiv w:val="1"/>
      <w:marLeft w:val="0"/>
      <w:marRight w:val="0"/>
      <w:marTop w:val="0"/>
      <w:marBottom w:val="0"/>
      <w:divBdr>
        <w:top w:val="none" w:sz="0" w:space="0" w:color="auto"/>
        <w:left w:val="none" w:sz="0" w:space="0" w:color="auto"/>
        <w:bottom w:val="none" w:sz="0" w:space="0" w:color="auto"/>
        <w:right w:val="none" w:sz="0" w:space="0" w:color="auto"/>
      </w:divBdr>
    </w:div>
    <w:div w:id="1570537014">
      <w:bodyDiv w:val="1"/>
      <w:marLeft w:val="0"/>
      <w:marRight w:val="0"/>
      <w:marTop w:val="0"/>
      <w:marBottom w:val="0"/>
      <w:divBdr>
        <w:top w:val="none" w:sz="0" w:space="0" w:color="auto"/>
        <w:left w:val="none" w:sz="0" w:space="0" w:color="auto"/>
        <w:bottom w:val="none" w:sz="0" w:space="0" w:color="auto"/>
        <w:right w:val="none" w:sz="0" w:space="0" w:color="auto"/>
      </w:divBdr>
    </w:div>
    <w:div w:id="1570730746">
      <w:bodyDiv w:val="1"/>
      <w:marLeft w:val="0"/>
      <w:marRight w:val="0"/>
      <w:marTop w:val="0"/>
      <w:marBottom w:val="0"/>
      <w:divBdr>
        <w:top w:val="none" w:sz="0" w:space="0" w:color="auto"/>
        <w:left w:val="none" w:sz="0" w:space="0" w:color="auto"/>
        <w:bottom w:val="none" w:sz="0" w:space="0" w:color="auto"/>
        <w:right w:val="none" w:sz="0" w:space="0" w:color="auto"/>
      </w:divBdr>
    </w:div>
    <w:div w:id="1570847790">
      <w:bodyDiv w:val="1"/>
      <w:marLeft w:val="0"/>
      <w:marRight w:val="0"/>
      <w:marTop w:val="0"/>
      <w:marBottom w:val="0"/>
      <w:divBdr>
        <w:top w:val="none" w:sz="0" w:space="0" w:color="auto"/>
        <w:left w:val="none" w:sz="0" w:space="0" w:color="auto"/>
        <w:bottom w:val="none" w:sz="0" w:space="0" w:color="auto"/>
        <w:right w:val="none" w:sz="0" w:space="0" w:color="auto"/>
      </w:divBdr>
    </w:div>
    <w:div w:id="1571498205">
      <w:bodyDiv w:val="1"/>
      <w:marLeft w:val="0"/>
      <w:marRight w:val="0"/>
      <w:marTop w:val="0"/>
      <w:marBottom w:val="0"/>
      <w:divBdr>
        <w:top w:val="none" w:sz="0" w:space="0" w:color="auto"/>
        <w:left w:val="none" w:sz="0" w:space="0" w:color="auto"/>
        <w:bottom w:val="none" w:sz="0" w:space="0" w:color="auto"/>
        <w:right w:val="none" w:sz="0" w:space="0" w:color="auto"/>
      </w:divBdr>
    </w:div>
    <w:div w:id="1571571371">
      <w:bodyDiv w:val="1"/>
      <w:marLeft w:val="0"/>
      <w:marRight w:val="0"/>
      <w:marTop w:val="0"/>
      <w:marBottom w:val="0"/>
      <w:divBdr>
        <w:top w:val="none" w:sz="0" w:space="0" w:color="auto"/>
        <w:left w:val="none" w:sz="0" w:space="0" w:color="auto"/>
        <w:bottom w:val="none" w:sz="0" w:space="0" w:color="auto"/>
        <w:right w:val="none" w:sz="0" w:space="0" w:color="auto"/>
      </w:divBdr>
    </w:div>
    <w:div w:id="1571572773">
      <w:bodyDiv w:val="1"/>
      <w:marLeft w:val="0"/>
      <w:marRight w:val="0"/>
      <w:marTop w:val="0"/>
      <w:marBottom w:val="0"/>
      <w:divBdr>
        <w:top w:val="none" w:sz="0" w:space="0" w:color="auto"/>
        <w:left w:val="none" w:sz="0" w:space="0" w:color="auto"/>
        <w:bottom w:val="none" w:sz="0" w:space="0" w:color="auto"/>
        <w:right w:val="none" w:sz="0" w:space="0" w:color="auto"/>
      </w:divBdr>
    </w:div>
    <w:div w:id="1571650420">
      <w:bodyDiv w:val="1"/>
      <w:marLeft w:val="0"/>
      <w:marRight w:val="0"/>
      <w:marTop w:val="0"/>
      <w:marBottom w:val="0"/>
      <w:divBdr>
        <w:top w:val="none" w:sz="0" w:space="0" w:color="auto"/>
        <w:left w:val="none" w:sz="0" w:space="0" w:color="auto"/>
        <w:bottom w:val="none" w:sz="0" w:space="0" w:color="auto"/>
        <w:right w:val="none" w:sz="0" w:space="0" w:color="auto"/>
      </w:divBdr>
    </w:div>
    <w:div w:id="1571696642">
      <w:bodyDiv w:val="1"/>
      <w:marLeft w:val="0"/>
      <w:marRight w:val="0"/>
      <w:marTop w:val="0"/>
      <w:marBottom w:val="0"/>
      <w:divBdr>
        <w:top w:val="none" w:sz="0" w:space="0" w:color="auto"/>
        <w:left w:val="none" w:sz="0" w:space="0" w:color="auto"/>
        <w:bottom w:val="none" w:sz="0" w:space="0" w:color="auto"/>
        <w:right w:val="none" w:sz="0" w:space="0" w:color="auto"/>
      </w:divBdr>
    </w:div>
    <w:div w:id="1571887102">
      <w:bodyDiv w:val="1"/>
      <w:marLeft w:val="0"/>
      <w:marRight w:val="0"/>
      <w:marTop w:val="0"/>
      <w:marBottom w:val="0"/>
      <w:divBdr>
        <w:top w:val="none" w:sz="0" w:space="0" w:color="auto"/>
        <w:left w:val="none" w:sz="0" w:space="0" w:color="auto"/>
        <w:bottom w:val="none" w:sz="0" w:space="0" w:color="auto"/>
        <w:right w:val="none" w:sz="0" w:space="0" w:color="auto"/>
      </w:divBdr>
    </w:div>
    <w:div w:id="1571960151">
      <w:bodyDiv w:val="1"/>
      <w:marLeft w:val="0"/>
      <w:marRight w:val="0"/>
      <w:marTop w:val="0"/>
      <w:marBottom w:val="0"/>
      <w:divBdr>
        <w:top w:val="none" w:sz="0" w:space="0" w:color="auto"/>
        <w:left w:val="none" w:sz="0" w:space="0" w:color="auto"/>
        <w:bottom w:val="none" w:sz="0" w:space="0" w:color="auto"/>
        <w:right w:val="none" w:sz="0" w:space="0" w:color="auto"/>
      </w:divBdr>
    </w:div>
    <w:div w:id="1572038506">
      <w:bodyDiv w:val="1"/>
      <w:marLeft w:val="0"/>
      <w:marRight w:val="0"/>
      <w:marTop w:val="0"/>
      <w:marBottom w:val="0"/>
      <w:divBdr>
        <w:top w:val="none" w:sz="0" w:space="0" w:color="auto"/>
        <w:left w:val="none" w:sz="0" w:space="0" w:color="auto"/>
        <w:bottom w:val="none" w:sz="0" w:space="0" w:color="auto"/>
        <w:right w:val="none" w:sz="0" w:space="0" w:color="auto"/>
      </w:divBdr>
    </w:div>
    <w:div w:id="1572082084">
      <w:bodyDiv w:val="1"/>
      <w:marLeft w:val="0"/>
      <w:marRight w:val="0"/>
      <w:marTop w:val="0"/>
      <w:marBottom w:val="0"/>
      <w:divBdr>
        <w:top w:val="none" w:sz="0" w:space="0" w:color="auto"/>
        <w:left w:val="none" w:sz="0" w:space="0" w:color="auto"/>
        <w:bottom w:val="none" w:sz="0" w:space="0" w:color="auto"/>
        <w:right w:val="none" w:sz="0" w:space="0" w:color="auto"/>
      </w:divBdr>
    </w:div>
    <w:div w:id="1572229846">
      <w:bodyDiv w:val="1"/>
      <w:marLeft w:val="0"/>
      <w:marRight w:val="0"/>
      <w:marTop w:val="0"/>
      <w:marBottom w:val="0"/>
      <w:divBdr>
        <w:top w:val="none" w:sz="0" w:space="0" w:color="auto"/>
        <w:left w:val="none" w:sz="0" w:space="0" w:color="auto"/>
        <w:bottom w:val="none" w:sz="0" w:space="0" w:color="auto"/>
        <w:right w:val="none" w:sz="0" w:space="0" w:color="auto"/>
      </w:divBdr>
    </w:div>
    <w:div w:id="1572421304">
      <w:bodyDiv w:val="1"/>
      <w:marLeft w:val="0"/>
      <w:marRight w:val="0"/>
      <w:marTop w:val="0"/>
      <w:marBottom w:val="0"/>
      <w:divBdr>
        <w:top w:val="none" w:sz="0" w:space="0" w:color="auto"/>
        <w:left w:val="none" w:sz="0" w:space="0" w:color="auto"/>
        <w:bottom w:val="none" w:sz="0" w:space="0" w:color="auto"/>
        <w:right w:val="none" w:sz="0" w:space="0" w:color="auto"/>
      </w:divBdr>
    </w:div>
    <w:div w:id="1572740645">
      <w:bodyDiv w:val="1"/>
      <w:marLeft w:val="0"/>
      <w:marRight w:val="0"/>
      <w:marTop w:val="0"/>
      <w:marBottom w:val="0"/>
      <w:divBdr>
        <w:top w:val="none" w:sz="0" w:space="0" w:color="auto"/>
        <w:left w:val="none" w:sz="0" w:space="0" w:color="auto"/>
        <w:bottom w:val="none" w:sz="0" w:space="0" w:color="auto"/>
        <w:right w:val="none" w:sz="0" w:space="0" w:color="auto"/>
      </w:divBdr>
    </w:div>
    <w:div w:id="1572887638">
      <w:bodyDiv w:val="1"/>
      <w:marLeft w:val="0"/>
      <w:marRight w:val="0"/>
      <w:marTop w:val="0"/>
      <w:marBottom w:val="0"/>
      <w:divBdr>
        <w:top w:val="none" w:sz="0" w:space="0" w:color="auto"/>
        <w:left w:val="none" w:sz="0" w:space="0" w:color="auto"/>
        <w:bottom w:val="none" w:sz="0" w:space="0" w:color="auto"/>
        <w:right w:val="none" w:sz="0" w:space="0" w:color="auto"/>
      </w:divBdr>
    </w:div>
    <w:div w:id="1573198192">
      <w:bodyDiv w:val="1"/>
      <w:marLeft w:val="0"/>
      <w:marRight w:val="0"/>
      <w:marTop w:val="0"/>
      <w:marBottom w:val="0"/>
      <w:divBdr>
        <w:top w:val="none" w:sz="0" w:space="0" w:color="auto"/>
        <w:left w:val="none" w:sz="0" w:space="0" w:color="auto"/>
        <w:bottom w:val="none" w:sz="0" w:space="0" w:color="auto"/>
        <w:right w:val="none" w:sz="0" w:space="0" w:color="auto"/>
      </w:divBdr>
    </w:div>
    <w:div w:id="1573200950">
      <w:bodyDiv w:val="1"/>
      <w:marLeft w:val="0"/>
      <w:marRight w:val="0"/>
      <w:marTop w:val="0"/>
      <w:marBottom w:val="0"/>
      <w:divBdr>
        <w:top w:val="none" w:sz="0" w:space="0" w:color="auto"/>
        <w:left w:val="none" w:sz="0" w:space="0" w:color="auto"/>
        <w:bottom w:val="none" w:sz="0" w:space="0" w:color="auto"/>
        <w:right w:val="none" w:sz="0" w:space="0" w:color="auto"/>
      </w:divBdr>
    </w:div>
    <w:div w:id="1573278051">
      <w:bodyDiv w:val="1"/>
      <w:marLeft w:val="0"/>
      <w:marRight w:val="0"/>
      <w:marTop w:val="0"/>
      <w:marBottom w:val="0"/>
      <w:divBdr>
        <w:top w:val="none" w:sz="0" w:space="0" w:color="auto"/>
        <w:left w:val="none" w:sz="0" w:space="0" w:color="auto"/>
        <w:bottom w:val="none" w:sz="0" w:space="0" w:color="auto"/>
        <w:right w:val="none" w:sz="0" w:space="0" w:color="auto"/>
      </w:divBdr>
    </w:div>
    <w:div w:id="1573346153">
      <w:bodyDiv w:val="1"/>
      <w:marLeft w:val="0"/>
      <w:marRight w:val="0"/>
      <w:marTop w:val="0"/>
      <w:marBottom w:val="0"/>
      <w:divBdr>
        <w:top w:val="none" w:sz="0" w:space="0" w:color="auto"/>
        <w:left w:val="none" w:sz="0" w:space="0" w:color="auto"/>
        <w:bottom w:val="none" w:sz="0" w:space="0" w:color="auto"/>
        <w:right w:val="none" w:sz="0" w:space="0" w:color="auto"/>
      </w:divBdr>
    </w:div>
    <w:div w:id="1573396186">
      <w:bodyDiv w:val="1"/>
      <w:marLeft w:val="0"/>
      <w:marRight w:val="0"/>
      <w:marTop w:val="0"/>
      <w:marBottom w:val="0"/>
      <w:divBdr>
        <w:top w:val="none" w:sz="0" w:space="0" w:color="auto"/>
        <w:left w:val="none" w:sz="0" w:space="0" w:color="auto"/>
        <w:bottom w:val="none" w:sz="0" w:space="0" w:color="auto"/>
        <w:right w:val="none" w:sz="0" w:space="0" w:color="auto"/>
      </w:divBdr>
    </w:div>
    <w:div w:id="1573463004">
      <w:bodyDiv w:val="1"/>
      <w:marLeft w:val="0"/>
      <w:marRight w:val="0"/>
      <w:marTop w:val="0"/>
      <w:marBottom w:val="0"/>
      <w:divBdr>
        <w:top w:val="none" w:sz="0" w:space="0" w:color="auto"/>
        <w:left w:val="none" w:sz="0" w:space="0" w:color="auto"/>
        <w:bottom w:val="none" w:sz="0" w:space="0" w:color="auto"/>
        <w:right w:val="none" w:sz="0" w:space="0" w:color="auto"/>
      </w:divBdr>
    </w:div>
    <w:div w:id="1573537735">
      <w:bodyDiv w:val="1"/>
      <w:marLeft w:val="0"/>
      <w:marRight w:val="0"/>
      <w:marTop w:val="0"/>
      <w:marBottom w:val="0"/>
      <w:divBdr>
        <w:top w:val="none" w:sz="0" w:space="0" w:color="auto"/>
        <w:left w:val="none" w:sz="0" w:space="0" w:color="auto"/>
        <w:bottom w:val="none" w:sz="0" w:space="0" w:color="auto"/>
        <w:right w:val="none" w:sz="0" w:space="0" w:color="auto"/>
      </w:divBdr>
    </w:div>
    <w:div w:id="1573660299">
      <w:bodyDiv w:val="1"/>
      <w:marLeft w:val="0"/>
      <w:marRight w:val="0"/>
      <w:marTop w:val="0"/>
      <w:marBottom w:val="0"/>
      <w:divBdr>
        <w:top w:val="none" w:sz="0" w:space="0" w:color="auto"/>
        <w:left w:val="none" w:sz="0" w:space="0" w:color="auto"/>
        <w:bottom w:val="none" w:sz="0" w:space="0" w:color="auto"/>
        <w:right w:val="none" w:sz="0" w:space="0" w:color="auto"/>
      </w:divBdr>
    </w:div>
    <w:div w:id="1573731317">
      <w:bodyDiv w:val="1"/>
      <w:marLeft w:val="0"/>
      <w:marRight w:val="0"/>
      <w:marTop w:val="0"/>
      <w:marBottom w:val="0"/>
      <w:divBdr>
        <w:top w:val="none" w:sz="0" w:space="0" w:color="auto"/>
        <w:left w:val="none" w:sz="0" w:space="0" w:color="auto"/>
        <w:bottom w:val="none" w:sz="0" w:space="0" w:color="auto"/>
        <w:right w:val="none" w:sz="0" w:space="0" w:color="auto"/>
      </w:divBdr>
    </w:div>
    <w:div w:id="1574199268">
      <w:bodyDiv w:val="1"/>
      <w:marLeft w:val="0"/>
      <w:marRight w:val="0"/>
      <w:marTop w:val="0"/>
      <w:marBottom w:val="0"/>
      <w:divBdr>
        <w:top w:val="none" w:sz="0" w:space="0" w:color="auto"/>
        <w:left w:val="none" w:sz="0" w:space="0" w:color="auto"/>
        <w:bottom w:val="none" w:sz="0" w:space="0" w:color="auto"/>
        <w:right w:val="none" w:sz="0" w:space="0" w:color="auto"/>
      </w:divBdr>
    </w:div>
    <w:div w:id="1574241002">
      <w:bodyDiv w:val="1"/>
      <w:marLeft w:val="0"/>
      <w:marRight w:val="0"/>
      <w:marTop w:val="0"/>
      <w:marBottom w:val="0"/>
      <w:divBdr>
        <w:top w:val="none" w:sz="0" w:space="0" w:color="auto"/>
        <w:left w:val="none" w:sz="0" w:space="0" w:color="auto"/>
        <w:bottom w:val="none" w:sz="0" w:space="0" w:color="auto"/>
        <w:right w:val="none" w:sz="0" w:space="0" w:color="auto"/>
      </w:divBdr>
    </w:div>
    <w:div w:id="1574393072">
      <w:bodyDiv w:val="1"/>
      <w:marLeft w:val="0"/>
      <w:marRight w:val="0"/>
      <w:marTop w:val="0"/>
      <w:marBottom w:val="0"/>
      <w:divBdr>
        <w:top w:val="none" w:sz="0" w:space="0" w:color="auto"/>
        <w:left w:val="none" w:sz="0" w:space="0" w:color="auto"/>
        <w:bottom w:val="none" w:sz="0" w:space="0" w:color="auto"/>
        <w:right w:val="none" w:sz="0" w:space="0" w:color="auto"/>
      </w:divBdr>
    </w:div>
    <w:div w:id="1574655797">
      <w:bodyDiv w:val="1"/>
      <w:marLeft w:val="0"/>
      <w:marRight w:val="0"/>
      <w:marTop w:val="0"/>
      <w:marBottom w:val="0"/>
      <w:divBdr>
        <w:top w:val="none" w:sz="0" w:space="0" w:color="auto"/>
        <w:left w:val="none" w:sz="0" w:space="0" w:color="auto"/>
        <w:bottom w:val="none" w:sz="0" w:space="0" w:color="auto"/>
        <w:right w:val="none" w:sz="0" w:space="0" w:color="auto"/>
      </w:divBdr>
    </w:div>
    <w:div w:id="1574661630">
      <w:bodyDiv w:val="1"/>
      <w:marLeft w:val="0"/>
      <w:marRight w:val="0"/>
      <w:marTop w:val="0"/>
      <w:marBottom w:val="0"/>
      <w:divBdr>
        <w:top w:val="none" w:sz="0" w:space="0" w:color="auto"/>
        <w:left w:val="none" w:sz="0" w:space="0" w:color="auto"/>
        <w:bottom w:val="none" w:sz="0" w:space="0" w:color="auto"/>
        <w:right w:val="none" w:sz="0" w:space="0" w:color="auto"/>
      </w:divBdr>
    </w:div>
    <w:div w:id="1574730627">
      <w:bodyDiv w:val="1"/>
      <w:marLeft w:val="0"/>
      <w:marRight w:val="0"/>
      <w:marTop w:val="0"/>
      <w:marBottom w:val="0"/>
      <w:divBdr>
        <w:top w:val="none" w:sz="0" w:space="0" w:color="auto"/>
        <w:left w:val="none" w:sz="0" w:space="0" w:color="auto"/>
        <w:bottom w:val="none" w:sz="0" w:space="0" w:color="auto"/>
        <w:right w:val="none" w:sz="0" w:space="0" w:color="auto"/>
      </w:divBdr>
    </w:div>
    <w:div w:id="1574926554">
      <w:bodyDiv w:val="1"/>
      <w:marLeft w:val="0"/>
      <w:marRight w:val="0"/>
      <w:marTop w:val="0"/>
      <w:marBottom w:val="0"/>
      <w:divBdr>
        <w:top w:val="none" w:sz="0" w:space="0" w:color="auto"/>
        <w:left w:val="none" w:sz="0" w:space="0" w:color="auto"/>
        <w:bottom w:val="none" w:sz="0" w:space="0" w:color="auto"/>
        <w:right w:val="none" w:sz="0" w:space="0" w:color="auto"/>
      </w:divBdr>
    </w:div>
    <w:div w:id="1574926688">
      <w:bodyDiv w:val="1"/>
      <w:marLeft w:val="0"/>
      <w:marRight w:val="0"/>
      <w:marTop w:val="0"/>
      <w:marBottom w:val="0"/>
      <w:divBdr>
        <w:top w:val="none" w:sz="0" w:space="0" w:color="auto"/>
        <w:left w:val="none" w:sz="0" w:space="0" w:color="auto"/>
        <w:bottom w:val="none" w:sz="0" w:space="0" w:color="auto"/>
        <w:right w:val="none" w:sz="0" w:space="0" w:color="auto"/>
      </w:divBdr>
    </w:div>
    <w:div w:id="1574927107">
      <w:bodyDiv w:val="1"/>
      <w:marLeft w:val="0"/>
      <w:marRight w:val="0"/>
      <w:marTop w:val="0"/>
      <w:marBottom w:val="0"/>
      <w:divBdr>
        <w:top w:val="none" w:sz="0" w:space="0" w:color="auto"/>
        <w:left w:val="none" w:sz="0" w:space="0" w:color="auto"/>
        <w:bottom w:val="none" w:sz="0" w:space="0" w:color="auto"/>
        <w:right w:val="none" w:sz="0" w:space="0" w:color="auto"/>
      </w:divBdr>
    </w:div>
    <w:div w:id="1574974522">
      <w:bodyDiv w:val="1"/>
      <w:marLeft w:val="0"/>
      <w:marRight w:val="0"/>
      <w:marTop w:val="0"/>
      <w:marBottom w:val="0"/>
      <w:divBdr>
        <w:top w:val="none" w:sz="0" w:space="0" w:color="auto"/>
        <w:left w:val="none" w:sz="0" w:space="0" w:color="auto"/>
        <w:bottom w:val="none" w:sz="0" w:space="0" w:color="auto"/>
        <w:right w:val="none" w:sz="0" w:space="0" w:color="auto"/>
      </w:divBdr>
    </w:div>
    <w:div w:id="1574974592">
      <w:bodyDiv w:val="1"/>
      <w:marLeft w:val="0"/>
      <w:marRight w:val="0"/>
      <w:marTop w:val="0"/>
      <w:marBottom w:val="0"/>
      <w:divBdr>
        <w:top w:val="none" w:sz="0" w:space="0" w:color="auto"/>
        <w:left w:val="none" w:sz="0" w:space="0" w:color="auto"/>
        <w:bottom w:val="none" w:sz="0" w:space="0" w:color="auto"/>
        <w:right w:val="none" w:sz="0" w:space="0" w:color="auto"/>
      </w:divBdr>
    </w:div>
    <w:div w:id="1575430136">
      <w:bodyDiv w:val="1"/>
      <w:marLeft w:val="0"/>
      <w:marRight w:val="0"/>
      <w:marTop w:val="0"/>
      <w:marBottom w:val="0"/>
      <w:divBdr>
        <w:top w:val="none" w:sz="0" w:space="0" w:color="auto"/>
        <w:left w:val="none" w:sz="0" w:space="0" w:color="auto"/>
        <w:bottom w:val="none" w:sz="0" w:space="0" w:color="auto"/>
        <w:right w:val="none" w:sz="0" w:space="0" w:color="auto"/>
      </w:divBdr>
    </w:div>
    <w:div w:id="1575506226">
      <w:bodyDiv w:val="1"/>
      <w:marLeft w:val="0"/>
      <w:marRight w:val="0"/>
      <w:marTop w:val="0"/>
      <w:marBottom w:val="0"/>
      <w:divBdr>
        <w:top w:val="none" w:sz="0" w:space="0" w:color="auto"/>
        <w:left w:val="none" w:sz="0" w:space="0" w:color="auto"/>
        <w:bottom w:val="none" w:sz="0" w:space="0" w:color="auto"/>
        <w:right w:val="none" w:sz="0" w:space="0" w:color="auto"/>
      </w:divBdr>
    </w:div>
    <w:div w:id="1575698935">
      <w:bodyDiv w:val="1"/>
      <w:marLeft w:val="0"/>
      <w:marRight w:val="0"/>
      <w:marTop w:val="0"/>
      <w:marBottom w:val="0"/>
      <w:divBdr>
        <w:top w:val="none" w:sz="0" w:space="0" w:color="auto"/>
        <w:left w:val="none" w:sz="0" w:space="0" w:color="auto"/>
        <w:bottom w:val="none" w:sz="0" w:space="0" w:color="auto"/>
        <w:right w:val="none" w:sz="0" w:space="0" w:color="auto"/>
      </w:divBdr>
    </w:div>
    <w:div w:id="1575699514">
      <w:bodyDiv w:val="1"/>
      <w:marLeft w:val="0"/>
      <w:marRight w:val="0"/>
      <w:marTop w:val="0"/>
      <w:marBottom w:val="0"/>
      <w:divBdr>
        <w:top w:val="none" w:sz="0" w:space="0" w:color="auto"/>
        <w:left w:val="none" w:sz="0" w:space="0" w:color="auto"/>
        <w:bottom w:val="none" w:sz="0" w:space="0" w:color="auto"/>
        <w:right w:val="none" w:sz="0" w:space="0" w:color="auto"/>
      </w:divBdr>
    </w:div>
    <w:div w:id="1575819936">
      <w:bodyDiv w:val="1"/>
      <w:marLeft w:val="0"/>
      <w:marRight w:val="0"/>
      <w:marTop w:val="0"/>
      <w:marBottom w:val="0"/>
      <w:divBdr>
        <w:top w:val="none" w:sz="0" w:space="0" w:color="auto"/>
        <w:left w:val="none" w:sz="0" w:space="0" w:color="auto"/>
        <w:bottom w:val="none" w:sz="0" w:space="0" w:color="auto"/>
        <w:right w:val="none" w:sz="0" w:space="0" w:color="auto"/>
      </w:divBdr>
    </w:div>
    <w:div w:id="1575894508">
      <w:bodyDiv w:val="1"/>
      <w:marLeft w:val="0"/>
      <w:marRight w:val="0"/>
      <w:marTop w:val="0"/>
      <w:marBottom w:val="0"/>
      <w:divBdr>
        <w:top w:val="none" w:sz="0" w:space="0" w:color="auto"/>
        <w:left w:val="none" w:sz="0" w:space="0" w:color="auto"/>
        <w:bottom w:val="none" w:sz="0" w:space="0" w:color="auto"/>
        <w:right w:val="none" w:sz="0" w:space="0" w:color="auto"/>
      </w:divBdr>
    </w:div>
    <w:div w:id="1575965937">
      <w:bodyDiv w:val="1"/>
      <w:marLeft w:val="0"/>
      <w:marRight w:val="0"/>
      <w:marTop w:val="0"/>
      <w:marBottom w:val="0"/>
      <w:divBdr>
        <w:top w:val="none" w:sz="0" w:space="0" w:color="auto"/>
        <w:left w:val="none" w:sz="0" w:space="0" w:color="auto"/>
        <w:bottom w:val="none" w:sz="0" w:space="0" w:color="auto"/>
        <w:right w:val="none" w:sz="0" w:space="0" w:color="auto"/>
      </w:divBdr>
    </w:div>
    <w:div w:id="1575970868">
      <w:bodyDiv w:val="1"/>
      <w:marLeft w:val="0"/>
      <w:marRight w:val="0"/>
      <w:marTop w:val="0"/>
      <w:marBottom w:val="0"/>
      <w:divBdr>
        <w:top w:val="none" w:sz="0" w:space="0" w:color="auto"/>
        <w:left w:val="none" w:sz="0" w:space="0" w:color="auto"/>
        <w:bottom w:val="none" w:sz="0" w:space="0" w:color="auto"/>
        <w:right w:val="none" w:sz="0" w:space="0" w:color="auto"/>
      </w:divBdr>
    </w:div>
    <w:div w:id="1576009958">
      <w:bodyDiv w:val="1"/>
      <w:marLeft w:val="0"/>
      <w:marRight w:val="0"/>
      <w:marTop w:val="0"/>
      <w:marBottom w:val="0"/>
      <w:divBdr>
        <w:top w:val="none" w:sz="0" w:space="0" w:color="auto"/>
        <w:left w:val="none" w:sz="0" w:space="0" w:color="auto"/>
        <w:bottom w:val="none" w:sz="0" w:space="0" w:color="auto"/>
        <w:right w:val="none" w:sz="0" w:space="0" w:color="auto"/>
      </w:divBdr>
    </w:div>
    <w:div w:id="1576010179">
      <w:bodyDiv w:val="1"/>
      <w:marLeft w:val="0"/>
      <w:marRight w:val="0"/>
      <w:marTop w:val="0"/>
      <w:marBottom w:val="0"/>
      <w:divBdr>
        <w:top w:val="none" w:sz="0" w:space="0" w:color="auto"/>
        <w:left w:val="none" w:sz="0" w:space="0" w:color="auto"/>
        <w:bottom w:val="none" w:sz="0" w:space="0" w:color="auto"/>
        <w:right w:val="none" w:sz="0" w:space="0" w:color="auto"/>
      </w:divBdr>
    </w:div>
    <w:div w:id="1576010675">
      <w:bodyDiv w:val="1"/>
      <w:marLeft w:val="0"/>
      <w:marRight w:val="0"/>
      <w:marTop w:val="0"/>
      <w:marBottom w:val="0"/>
      <w:divBdr>
        <w:top w:val="none" w:sz="0" w:space="0" w:color="auto"/>
        <w:left w:val="none" w:sz="0" w:space="0" w:color="auto"/>
        <w:bottom w:val="none" w:sz="0" w:space="0" w:color="auto"/>
        <w:right w:val="none" w:sz="0" w:space="0" w:color="auto"/>
      </w:divBdr>
    </w:div>
    <w:div w:id="1576159101">
      <w:bodyDiv w:val="1"/>
      <w:marLeft w:val="0"/>
      <w:marRight w:val="0"/>
      <w:marTop w:val="0"/>
      <w:marBottom w:val="0"/>
      <w:divBdr>
        <w:top w:val="none" w:sz="0" w:space="0" w:color="auto"/>
        <w:left w:val="none" w:sz="0" w:space="0" w:color="auto"/>
        <w:bottom w:val="none" w:sz="0" w:space="0" w:color="auto"/>
        <w:right w:val="none" w:sz="0" w:space="0" w:color="auto"/>
      </w:divBdr>
    </w:div>
    <w:div w:id="1576208506">
      <w:bodyDiv w:val="1"/>
      <w:marLeft w:val="0"/>
      <w:marRight w:val="0"/>
      <w:marTop w:val="0"/>
      <w:marBottom w:val="0"/>
      <w:divBdr>
        <w:top w:val="none" w:sz="0" w:space="0" w:color="auto"/>
        <w:left w:val="none" w:sz="0" w:space="0" w:color="auto"/>
        <w:bottom w:val="none" w:sz="0" w:space="0" w:color="auto"/>
        <w:right w:val="none" w:sz="0" w:space="0" w:color="auto"/>
      </w:divBdr>
    </w:div>
    <w:div w:id="1576434592">
      <w:bodyDiv w:val="1"/>
      <w:marLeft w:val="0"/>
      <w:marRight w:val="0"/>
      <w:marTop w:val="0"/>
      <w:marBottom w:val="0"/>
      <w:divBdr>
        <w:top w:val="none" w:sz="0" w:space="0" w:color="auto"/>
        <w:left w:val="none" w:sz="0" w:space="0" w:color="auto"/>
        <w:bottom w:val="none" w:sz="0" w:space="0" w:color="auto"/>
        <w:right w:val="none" w:sz="0" w:space="0" w:color="auto"/>
      </w:divBdr>
    </w:div>
    <w:div w:id="1576623841">
      <w:bodyDiv w:val="1"/>
      <w:marLeft w:val="0"/>
      <w:marRight w:val="0"/>
      <w:marTop w:val="0"/>
      <w:marBottom w:val="0"/>
      <w:divBdr>
        <w:top w:val="none" w:sz="0" w:space="0" w:color="auto"/>
        <w:left w:val="none" w:sz="0" w:space="0" w:color="auto"/>
        <w:bottom w:val="none" w:sz="0" w:space="0" w:color="auto"/>
        <w:right w:val="none" w:sz="0" w:space="0" w:color="auto"/>
      </w:divBdr>
    </w:div>
    <w:div w:id="1576668954">
      <w:bodyDiv w:val="1"/>
      <w:marLeft w:val="0"/>
      <w:marRight w:val="0"/>
      <w:marTop w:val="0"/>
      <w:marBottom w:val="0"/>
      <w:divBdr>
        <w:top w:val="none" w:sz="0" w:space="0" w:color="auto"/>
        <w:left w:val="none" w:sz="0" w:space="0" w:color="auto"/>
        <w:bottom w:val="none" w:sz="0" w:space="0" w:color="auto"/>
        <w:right w:val="none" w:sz="0" w:space="0" w:color="auto"/>
      </w:divBdr>
    </w:div>
    <w:div w:id="1576738439">
      <w:bodyDiv w:val="1"/>
      <w:marLeft w:val="0"/>
      <w:marRight w:val="0"/>
      <w:marTop w:val="0"/>
      <w:marBottom w:val="0"/>
      <w:divBdr>
        <w:top w:val="none" w:sz="0" w:space="0" w:color="auto"/>
        <w:left w:val="none" w:sz="0" w:space="0" w:color="auto"/>
        <w:bottom w:val="none" w:sz="0" w:space="0" w:color="auto"/>
        <w:right w:val="none" w:sz="0" w:space="0" w:color="auto"/>
      </w:divBdr>
    </w:div>
    <w:div w:id="1576822428">
      <w:bodyDiv w:val="1"/>
      <w:marLeft w:val="0"/>
      <w:marRight w:val="0"/>
      <w:marTop w:val="0"/>
      <w:marBottom w:val="0"/>
      <w:divBdr>
        <w:top w:val="none" w:sz="0" w:space="0" w:color="auto"/>
        <w:left w:val="none" w:sz="0" w:space="0" w:color="auto"/>
        <w:bottom w:val="none" w:sz="0" w:space="0" w:color="auto"/>
        <w:right w:val="none" w:sz="0" w:space="0" w:color="auto"/>
      </w:divBdr>
    </w:div>
    <w:div w:id="1577209566">
      <w:bodyDiv w:val="1"/>
      <w:marLeft w:val="0"/>
      <w:marRight w:val="0"/>
      <w:marTop w:val="0"/>
      <w:marBottom w:val="0"/>
      <w:divBdr>
        <w:top w:val="none" w:sz="0" w:space="0" w:color="auto"/>
        <w:left w:val="none" w:sz="0" w:space="0" w:color="auto"/>
        <w:bottom w:val="none" w:sz="0" w:space="0" w:color="auto"/>
        <w:right w:val="none" w:sz="0" w:space="0" w:color="auto"/>
      </w:divBdr>
    </w:div>
    <w:div w:id="1577666003">
      <w:bodyDiv w:val="1"/>
      <w:marLeft w:val="0"/>
      <w:marRight w:val="0"/>
      <w:marTop w:val="0"/>
      <w:marBottom w:val="0"/>
      <w:divBdr>
        <w:top w:val="none" w:sz="0" w:space="0" w:color="auto"/>
        <w:left w:val="none" w:sz="0" w:space="0" w:color="auto"/>
        <w:bottom w:val="none" w:sz="0" w:space="0" w:color="auto"/>
        <w:right w:val="none" w:sz="0" w:space="0" w:color="auto"/>
      </w:divBdr>
    </w:div>
    <w:div w:id="1577936872">
      <w:bodyDiv w:val="1"/>
      <w:marLeft w:val="0"/>
      <w:marRight w:val="0"/>
      <w:marTop w:val="0"/>
      <w:marBottom w:val="0"/>
      <w:divBdr>
        <w:top w:val="none" w:sz="0" w:space="0" w:color="auto"/>
        <w:left w:val="none" w:sz="0" w:space="0" w:color="auto"/>
        <w:bottom w:val="none" w:sz="0" w:space="0" w:color="auto"/>
        <w:right w:val="none" w:sz="0" w:space="0" w:color="auto"/>
      </w:divBdr>
    </w:div>
    <w:div w:id="1577983056">
      <w:bodyDiv w:val="1"/>
      <w:marLeft w:val="0"/>
      <w:marRight w:val="0"/>
      <w:marTop w:val="0"/>
      <w:marBottom w:val="0"/>
      <w:divBdr>
        <w:top w:val="none" w:sz="0" w:space="0" w:color="auto"/>
        <w:left w:val="none" w:sz="0" w:space="0" w:color="auto"/>
        <w:bottom w:val="none" w:sz="0" w:space="0" w:color="auto"/>
        <w:right w:val="none" w:sz="0" w:space="0" w:color="auto"/>
      </w:divBdr>
    </w:div>
    <w:div w:id="1578401526">
      <w:bodyDiv w:val="1"/>
      <w:marLeft w:val="0"/>
      <w:marRight w:val="0"/>
      <w:marTop w:val="0"/>
      <w:marBottom w:val="0"/>
      <w:divBdr>
        <w:top w:val="none" w:sz="0" w:space="0" w:color="auto"/>
        <w:left w:val="none" w:sz="0" w:space="0" w:color="auto"/>
        <w:bottom w:val="none" w:sz="0" w:space="0" w:color="auto"/>
        <w:right w:val="none" w:sz="0" w:space="0" w:color="auto"/>
      </w:divBdr>
    </w:div>
    <w:div w:id="1578444974">
      <w:bodyDiv w:val="1"/>
      <w:marLeft w:val="0"/>
      <w:marRight w:val="0"/>
      <w:marTop w:val="0"/>
      <w:marBottom w:val="0"/>
      <w:divBdr>
        <w:top w:val="none" w:sz="0" w:space="0" w:color="auto"/>
        <w:left w:val="none" w:sz="0" w:space="0" w:color="auto"/>
        <w:bottom w:val="none" w:sz="0" w:space="0" w:color="auto"/>
        <w:right w:val="none" w:sz="0" w:space="0" w:color="auto"/>
      </w:divBdr>
    </w:div>
    <w:div w:id="1578662759">
      <w:bodyDiv w:val="1"/>
      <w:marLeft w:val="0"/>
      <w:marRight w:val="0"/>
      <w:marTop w:val="0"/>
      <w:marBottom w:val="0"/>
      <w:divBdr>
        <w:top w:val="none" w:sz="0" w:space="0" w:color="auto"/>
        <w:left w:val="none" w:sz="0" w:space="0" w:color="auto"/>
        <w:bottom w:val="none" w:sz="0" w:space="0" w:color="auto"/>
        <w:right w:val="none" w:sz="0" w:space="0" w:color="auto"/>
      </w:divBdr>
    </w:div>
    <w:div w:id="1578898225">
      <w:bodyDiv w:val="1"/>
      <w:marLeft w:val="0"/>
      <w:marRight w:val="0"/>
      <w:marTop w:val="0"/>
      <w:marBottom w:val="0"/>
      <w:divBdr>
        <w:top w:val="none" w:sz="0" w:space="0" w:color="auto"/>
        <w:left w:val="none" w:sz="0" w:space="0" w:color="auto"/>
        <w:bottom w:val="none" w:sz="0" w:space="0" w:color="auto"/>
        <w:right w:val="none" w:sz="0" w:space="0" w:color="auto"/>
      </w:divBdr>
    </w:div>
    <w:div w:id="1578899613">
      <w:bodyDiv w:val="1"/>
      <w:marLeft w:val="0"/>
      <w:marRight w:val="0"/>
      <w:marTop w:val="0"/>
      <w:marBottom w:val="0"/>
      <w:divBdr>
        <w:top w:val="none" w:sz="0" w:space="0" w:color="auto"/>
        <w:left w:val="none" w:sz="0" w:space="0" w:color="auto"/>
        <w:bottom w:val="none" w:sz="0" w:space="0" w:color="auto"/>
        <w:right w:val="none" w:sz="0" w:space="0" w:color="auto"/>
      </w:divBdr>
    </w:div>
    <w:div w:id="1579092400">
      <w:bodyDiv w:val="1"/>
      <w:marLeft w:val="0"/>
      <w:marRight w:val="0"/>
      <w:marTop w:val="0"/>
      <w:marBottom w:val="0"/>
      <w:divBdr>
        <w:top w:val="none" w:sz="0" w:space="0" w:color="auto"/>
        <w:left w:val="none" w:sz="0" w:space="0" w:color="auto"/>
        <w:bottom w:val="none" w:sz="0" w:space="0" w:color="auto"/>
        <w:right w:val="none" w:sz="0" w:space="0" w:color="auto"/>
      </w:divBdr>
    </w:div>
    <w:div w:id="1579092951">
      <w:bodyDiv w:val="1"/>
      <w:marLeft w:val="0"/>
      <w:marRight w:val="0"/>
      <w:marTop w:val="0"/>
      <w:marBottom w:val="0"/>
      <w:divBdr>
        <w:top w:val="none" w:sz="0" w:space="0" w:color="auto"/>
        <w:left w:val="none" w:sz="0" w:space="0" w:color="auto"/>
        <w:bottom w:val="none" w:sz="0" w:space="0" w:color="auto"/>
        <w:right w:val="none" w:sz="0" w:space="0" w:color="auto"/>
      </w:divBdr>
    </w:div>
    <w:div w:id="1579437078">
      <w:bodyDiv w:val="1"/>
      <w:marLeft w:val="0"/>
      <w:marRight w:val="0"/>
      <w:marTop w:val="0"/>
      <w:marBottom w:val="0"/>
      <w:divBdr>
        <w:top w:val="none" w:sz="0" w:space="0" w:color="auto"/>
        <w:left w:val="none" w:sz="0" w:space="0" w:color="auto"/>
        <w:bottom w:val="none" w:sz="0" w:space="0" w:color="auto"/>
        <w:right w:val="none" w:sz="0" w:space="0" w:color="auto"/>
      </w:divBdr>
    </w:div>
    <w:div w:id="1579515509">
      <w:bodyDiv w:val="1"/>
      <w:marLeft w:val="0"/>
      <w:marRight w:val="0"/>
      <w:marTop w:val="0"/>
      <w:marBottom w:val="0"/>
      <w:divBdr>
        <w:top w:val="none" w:sz="0" w:space="0" w:color="auto"/>
        <w:left w:val="none" w:sz="0" w:space="0" w:color="auto"/>
        <w:bottom w:val="none" w:sz="0" w:space="0" w:color="auto"/>
        <w:right w:val="none" w:sz="0" w:space="0" w:color="auto"/>
      </w:divBdr>
    </w:div>
    <w:div w:id="1579704260">
      <w:bodyDiv w:val="1"/>
      <w:marLeft w:val="0"/>
      <w:marRight w:val="0"/>
      <w:marTop w:val="0"/>
      <w:marBottom w:val="0"/>
      <w:divBdr>
        <w:top w:val="none" w:sz="0" w:space="0" w:color="auto"/>
        <w:left w:val="none" w:sz="0" w:space="0" w:color="auto"/>
        <w:bottom w:val="none" w:sz="0" w:space="0" w:color="auto"/>
        <w:right w:val="none" w:sz="0" w:space="0" w:color="auto"/>
      </w:divBdr>
    </w:div>
    <w:div w:id="1579747636">
      <w:bodyDiv w:val="1"/>
      <w:marLeft w:val="0"/>
      <w:marRight w:val="0"/>
      <w:marTop w:val="0"/>
      <w:marBottom w:val="0"/>
      <w:divBdr>
        <w:top w:val="none" w:sz="0" w:space="0" w:color="auto"/>
        <w:left w:val="none" w:sz="0" w:space="0" w:color="auto"/>
        <w:bottom w:val="none" w:sz="0" w:space="0" w:color="auto"/>
        <w:right w:val="none" w:sz="0" w:space="0" w:color="auto"/>
      </w:divBdr>
    </w:div>
    <w:div w:id="1579901889">
      <w:bodyDiv w:val="1"/>
      <w:marLeft w:val="0"/>
      <w:marRight w:val="0"/>
      <w:marTop w:val="0"/>
      <w:marBottom w:val="0"/>
      <w:divBdr>
        <w:top w:val="none" w:sz="0" w:space="0" w:color="auto"/>
        <w:left w:val="none" w:sz="0" w:space="0" w:color="auto"/>
        <w:bottom w:val="none" w:sz="0" w:space="0" w:color="auto"/>
        <w:right w:val="none" w:sz="0" w:space="0" w:color="auto"/>
      </w:divBdr>
    </w:div>
    <w:div w:id="1580091946">
      <w:bodyDiv w:val="1"/>
      <w:marLeft w:val="0"/>
      <w:marRight w:val="0"/>
      <w:marTop w:val="0"/>
      <w:marBottom w:val="0"/>
      <w:divBdr>
        <w:top w:val="none" w:sz="0" w:space="0" w:color="auto"/>
        <w:left w:val="none" w:sz="0" w:space="0" w:color="auto"/>
        <w:bottom w:val="none" w:sz="0" w:space="0" w:color="auto"/>
        <w:right w:val="none" w:sz="0" w:space="0" w:color="auto"/>
      </w:divBdr>
    </w:div>
    <w:div w:id="1580211016">
      <w:bodyDiv w:val="1"/>
      <w:marLeft w:val="0"/>
      <w:marRight w:val="0"/>
      <w:marTop w:val="0"/>
      <w:marBottom w:val="0"/>
      <w:divBdr>
        <w:top w:val="none" w:sz="0" w:space="0" w:color="auto"/>
        <w:left w:val="none" w:sz="0" w:space="0" w:color="auto"/>
        <w:bottom w:val="none" w:sz="0" w:space="0" w:color="auto"/>
        <w:right w:val="none" w:sz="0" w:space="0" w:color="auto"/>
      </w:divBdr>
    </w:div>
    <w:div w:id="1580406030">
      <w:bodyDiv w:val="1"/>
      <w:marLeft w:val="0"/>
      <w:marRight w:val="0"/>
      <w:marTop w:val="0"/>
      <w:marBottom w:val="0"/>
      <w:divBdr>
        <w:top w:val="none" w:sz="0" w:space="0" w:color="auto"/>
        <w:left w:val="none" w:sz="0" w:space="0" w:color="auto"/>
        <w:bottom w:val="none" w:sz="0" w:space="0" w:color="auto"/>
        <w:right w:val="none" w:sz="0" w:space="0" w:color="auto"/>
      </w:divBdr>
    </w:div>
    <w:div w:id="1580406141">
      <w:bodyDiv w:val="1"/>
      <w:marLeft w:val="0"/>
      <w:marRight w:val="0"/>
      <w:marTop w:val="0"/>
      <w:marBottom w:val="0"/>
      <w:divBdr>
        <w:top w:val="none" w:sz="0" w:space="0" w:color="auto"/>
        <w:left w:val="none" w:sz="0" w:space="0" w:color="auto"/>
        <w:bottom w:val="none" w:sz="0" w:space="0" w:color="auto"/>
        <w:right w:val="none" w:sz="0" w:space="0" w:color="auto"/>
      </w:divBdr>
    </w:div>
    <w:div w:id="1580406708">
      <w:bodyDiv w:val="1"/>
      <w:marLeft w:val="0"/>
      <w:marRight w:val="0"/>
      <w:marTop w:val="0"/>
      <w:marBottom w:val="0"/>
      <w:divBdr>
        <w:top w:val="none" w:sz="0" w:space="0" w:color="auto"/>
        <w:left w:val="none" w:sz="0" w:space="0" w:color="auto"/>
        <w:bottom w:val="none" w:sz="0" w:space="0" w:color="auto"/>
        <w:right w:val="none" w:sz="0" w:space="0" w:color="auto"/>
      </w:divBdr>
    </w:div>
    <w:div w:id="1580484476">
      <w:bodyDiv w:val="1"/>
      <w:marLeft w:val="0"/>
      <w:marRight w:val="0"/>
      <w:marTop w:val="0"/>
      <w:marBottom w:val="0"/>
      <w:divBdr>
        <w:top w:val="none" w:sz="0" w:space="0" w:color="auto"/>
        <w:left w:val="none" w:sz="0" w:space="0" w:color="auto"/>
        <w:bottom w:val="none" w:sz="0" w:space="0" w:color="auto"/>
        <w:right w:val="none" w:sz="0" w:space="0" w:color="auto"/>
      </w:divBdr>
    </w:div>
    <w:div w:id="1580558255">
      <w:bodyDiv w:val="1"/>
      <w:marLeft w:val="0"/>
      <w:marRight w:val="0"/>
      <w:marTop w:val="0"/>
      <w:marBottom w:val="0"/>
      <w:divBdr>
        <w:top w:val="none" w:sz="0" w:space="0" w:color="auto"/>
        <w:left w:val="none" w:sz="0" w:space="0" w:color="auto"/>
        <w:bottom w:val="none" w:sz="0" w:space="0" w:color="auto"/>
        <w:right w:val="none" w:sz="0" w:space="0" w:color="auto"/>
      </w:divBdr>
    </w:div>
    <w:div w:id="1580673880">
      <w:bodyDiv w:val="1"/>
      <w:marLeft w:val="0"/>
      <w:marRight w:val="0"/>
      <w:marTop w:val="0"/>
      <w:marBottom w:val="0"/>
      <w:divBdr>
        <w:top w:val="none" w:sz="0" w:space="0" w:color="auto"/>
        <w:left w:val="none" w:sz="0" w:space="0" w:color="auto"/>
        <w:bottom w:val="none" w:sz="0" w:space="0" w:color="auto"/>
        <w:right w:val="none" w:sz="0" w:space="0" w:color="auto"/>
      </w:divBdr>
    </w:div>
    <w:div w:id="1580753834">
      <w:bodyDiv w:val="1"/>
      <w:marLeft w:val="0"/>
      <w:marRight w:val="0"/>
      <w:marTop w:val="0"/>
      <w:marBottom w:val="0"/>
      <w:divBdr>
        <w:top w:val="none" w:sz="0" w:space="0" w:color="auto"/>
        <w:left w:val="none" w:sz="0" w:space="0" w:color="auto"/>
        <w:bottom w:val="none" w:sz="0" w:space="0" w:color="auto"/>
        <w:right w:val="none" w:sz="0" w:space="0" w:color="auto"/>
      </w:divBdr>
    </w:div>
    <w:div w:id="1580824052">
      <w:bodyDiv w:val="1"/>
      <w:marLeft w:val="0"/>
      <w:marRight w:val="0"/>
      <w:marTop w:val="0"/>
      <w:marBottom w:val="0"/>
      <w:divBdr>
        <w:top w:val="none" w:sz="0" w:space="0" w:color="auto"/>
        <w:left w:val="none" w:sz="0" w:space="0" w:color="auto"/>
        <w:bottom w:val="none" w:sz="0" w:space="0" w:color="auto"/>
        <w:right w:val="none" w:sz="0" w:space="0" w:color="auto"/>
      </w:divBdr>
    </w:div>
    <w:div w:id="1580825645">
      <w:bodyDiv w:val="1"/>
      <w:marLeft w:val="0"/>
      <w:marRight w:val="0"/>
      <w:marTop w:val="0"/>
      <w:marBottom w:val="0"/>
      <w:divBdr>
        <w:top w:val="none" w:sz="0" w:space="0" w:color="auto"/>
        <w:left w:val="none" w:sz="0" w:space="0" w:color="auto"/>
        <w:bottom w:val="none" w:sz="0" w:space="0" w:color="auto"/>
        <w:right w:val="none" w:sz="0" w:space="0" w:color="auto"/>
      </w:divBdr>
    </w:div>
    <w:div w:id="1581059539">
      <w:bodyDiv w:val="1"/>
      <w:marLeft w:val="0"/>
      <w:marRight w:val="0"/>
      <w:marTop w:val="0"/>
      <w:marBottom w:val="0"/>
      <w:divBdr>
        <w:top w:val="none" w:sz="0" w:space="0" w:color="auto"/>
        <w:left w:val="none" w:sz="0" w:space="0" w:color="auto"/>
        <w:bottom w:val="none" w:sz="0" w:space="0" w:color="auto"/>
        <w:right w:val="none" w:sz="0" w:space="0" w:color="auto"/>
      </w:divBdr>
    </w:div>
    <w:div w:id="1581136701">
      <w:bodyDiv w:val="1"/>
      <w:marLeft w:val="0"/>
      <w:marRight w:val="0"/>
      <w:marTop w:val="0"/>
      <w:marBottom w:val="0"/>
      <w:divBdr>
        <w:top w:val="none" w:sz="0" w:space="0" w:color="auto"/>
        <w:left w:val="none" w:sz="0" w:space="0" w:color="auto"/>
        <w:bottom w:val="none" w:sz="0" w:space="0" w:color="auto"/>
        <w:right w:val="none" w:sz="0" w:space="0" w:color="auto"/>
      </w:divBdr>
    </w:div>
    <w:div w:id="1581137940">
      <w:bodyDiv w:val="1"/>
      <w:marLeft w:val="0"/>
      <w:marRight w:val="0"/>
      <w:marTop w:val="0"/>
      <w:marBottom w:val="0"/>
      <w:divBdr>
        <w:top w:val="none" w:sz="0" w:space="0" w:color="auto"/>
        <w:left w:val="none" w:sz="0" w:space="0" w:color="auto"/>
        <w:bottom w:val="none" w:sz="0" w:space="0" w:color="auto"/>
        <w:right w:val="none" w:sz="0" w:space="0" w:color="auto"/>
      </w:divBdr>
    </w:div>
    <w:div w:id="1581211497">
      <w:bodyDiv w:val="1"/>
      <w:marLeft w:val="0"/>
      <w:marRight w:val="0"/>
      <w:marTop w:val="0"/>
      <w:marBottom w:val="0"/>
      <w:divBdr>
        <w:top w:val="none" w:sz="0" w:space="0" w:color="auto"/>
        <w:left w:val="none" w:sz="0" w:space="0" w:color="auto"/>
        <w:bottom w:val="none" w:sz="0" w:space="0" w:color="auto"/>
        <w:right w:val="none" w:sz="0" w:space="0" w:color="auto"/>
      </w:divBdr>
    </w:div>
    <w:div w:id="1581214512">
      <w:bodyDiv w:val="1"/>
      <w:marLeft w:val="0"/>
      <w:marRight w:val="0"/>
      <w:marTop w:val="0"/>
      <w:marBottom w:val="0"/>
      <w:divBdr>
        <w:top w:val="none" w:sz="0" w:space="0" w:color="auto"/>
        <w:left w:val="none" w:sz="0" w:space="0" w:color="auto"/>
        <w:bottom w:val="none" w:sz="0" w:space="0" w:color="auto"/>
        <w:right w:val="none" w:sz="0" w:space="0" w:color="auto"/>
      </w:divBdr>
    </w:div>
    <w:div w:id="1581283110">
      <w:bodyDiv w:val="1"/>
      <w:marLeft w:val="0"/>
      <w:marRight w:val="0"/>
      <w:marTop w:val="0"/>
      <w:marBottom w:val="0"/>
      <w:divBdr>
        <w:top w:val="none" w:sz="0" w:space="0" w:color="auto"/>
        <w:left w:val="none" w:sz="0" w:space="0" w:color="auto"/>
        <w:bottom w:val="none" w:sz="0" w:space="0" w:color="auto"/>
        <w:right w:val="none" w:sz="0" w:space="0" w:color="auto"/>
      </w:divBdr>
    </w:div>
    <w:div w:id="1581479434">
      <w:bodyDiv w:val="1"/>
      <w:marLeft w:val="0"/>
      <w:marRight w:val="0"/>
      <w:marTop w:val="0"/>
      <w:marBottom w:val="0"/>
      <w:divBdr>
        <w:top w:val="none" w:sz="0" w:space="0" w:color="auto"/>
        <w:left w:val="none" w:sz="0" w:space="0" w:color="auto"/>
        <w:bottom w:val="none" w:sz="0" w:space="0" w:color="auto"/>
        <w:right w:val="none" w:sz="0" w:space="0" w:color="auto"/>
      </w:divBdr>
    </w:div>
    <w:div w:id="1581525914">
      <w:bodyDiv w:val="1"/>
      <w:marLeft w:val="0"/>
      <w:marRight w:val="0"/>
      <w:marTop w:val="0"/>
      <w:marBottom w:val="0"/>
      <w:divBdr>
        <w:top w:val="none" w:sz="0" w:space="0" w:color="auto"/>
        <w:left w:val="none" w:sz="0" w:space="0" w:color="auto"/>
        <w:bottom w:val="none" w:sz="0" w:space="0" w:color="auto"/>
        <w:right w:val="none" w:sz="0" w:space="0" w:color="auto"/>
      </w:divBdr>
    </w:div>
    <w:div w:id="1581598164">
      <w:bodyDiv w:val="1"/>
      <w:marLeft w:val="0"/>
      <w:marRight w:val="0"/>
      <w:marTop w:val="0"/>
      <w:marBottom w:val="0"/>
      <w:divBdr>
        <w:top w:val="none" w:sz="0" w:space="0" w:color="auto"/>
        <w:left w:val="none" w:sz="0" w:space="0" w:color="auto"/>
        <w:bottom w:val="none" w:sz="0" w:space="0" w:color="auto"/>
        <w:right w:val="none" w:sz="0" w:space="0" w:color="auto"/>
      </w:divBdr>
    </w:div>
    <w:div w:id="1581600595">
      <w:bodyDiv w:val="1"/>
      <w:marLeft w:val="0"/>
      <w:marRight w:val="0"/>
      <w:marTop w:val="0"/>
      <w:marBottom w:val="0"/>
      <w:divBdr>
        <w:top w:val="none" w:sz="0" w:space="0" w:color="auto"/>
        <w:left w:val="none" w:sz="0" w:space="0" w:color="auto"/>
        <w:bottom w:val="none" w:sz="0" w:space="0" w:color="auto"/>
        <w:right w:val="none" w:sz="0" w:space="0" w:color="auto"/>
      </w:divBdr>
    </w:div>
    <w:div w:id="1581669146">
      <w:bodyDiv w:val="1"/>
      <w:marLeft w:val="0"/>
      <w:marRight w:val="0"/>
      <w:marTop w:val="0"/>
      <w:marBottom w:val="0"/>
      <w:divBdr>
        <w:top w:val="none" w:sz="0" w:space="0" w:color="auto"/>
        <w:left w:val="none" w:sz="0" w:space="0" w:color="auto"/>
        <w:bottom w:val="none" w:sz="0" w:space="0" w:color="auto"/>
        <w:right w:val="none" w:sz="0" w:space="0" w:color="auto"/>
      </w:divBdr>
    </w:div>
    <w:div w:id="1581794851">
      <w:bodyDiv w:val="1"/>
      <w:marLeft w:val="0"/>
      <w:marRight w:val="0"/>
      <w:marTop w:val="0"/>
      <w:marBottom w:val="0"/>
      <w:divBdr>
        <w:top w:val="none" w:sz="0" w:space="0" w:color="auto"/>
        <w:left w:val="none" w:sz="0" w:space="0" w:color="auto"/>
        <w:bottom w:val="none" w:sz="0" w:space="0" w:color="auto"/>
        <w:right w:val="none" w:sz="0" w:space="0" w:color="auto"/>
      </w:divBdr>
    </w:div>
    <w:div w:id="1581866204">
      <w:bodyDiv w:val="1"/>
      <w:marLeft w:val="0"/>
      <w:marRight w:val="0"/>
      <w:marTop w:val="0"/>
      <w:marBottom w:val="0"/>
      <w:divBdr>
        <w:top w:val="none" w:sz="0" w:space="0" w:color="auto"/>
        <w:left w:val="none" w:sz="0" w:space="0" w:color="auto"/>
        <w:bottom w:val="none" w:sz="0" w:space="0" w:color="auto"/>
        <w:right w:val="none" w:sz="0" w:space="0" w:color="auto"/>
      </w:divBdr>
    </w:div>
    <w:div w:id="1581867141">
      <w:bodyDiv w:val="1"/>
      <w:marLeft w:val="0"/>
      <w:marRight w:val="0"/>
      <w:marTop w:val="0"/>
      <w:marBottom w:val="0"/>
      <w:divBdr>
        <w:top w:val="none" w:sz="0" w:space="0" w:color="auto"/>
        <w:left w:val="none" w:sz="0" w:space="0" w:color="auto"/>
        <w:bottom w:val="none" w:sz="0" w:space="0" w:color="auto"/>
        <w:right w:val="none" w:sz="0" w:space="0" w:color="auto"/>
      </w:divBdr>
    </w:div>
    <w:div w:id="1581870531">
      <w:bodyDiv w:val="1"/>
      <w:marLeft w:val="0"/>
      <w:marRight w:val="0"/>
      <w:marTop w:val="0"/>
      <w:marBottom w:val="0"/>
      <w:divBdr>
        <w:top w:val="none" w:sz="0" w:space="0" w:color="auto"/>
        <w:left w:val="none" w:sz="0" w:space="0" w:color="auto"/>
        <w:bottom w:val="none" w:sz="0" w:space="0" w:color="auto"/>
        <w:right w:val="none" w:sz="0" w:space="0" w:color="auto"/>
      </w:divBdr>
    </w:div>
    <w:div w:id="1581983546">
      <w:bodyDiv w:val="1"/>
      <w:marLeft w:val="0"/>
      <w:marRight w:val="0"/>
      <w:marTop w:val="0"/>
      <w:marBottom w:val="0"/>
      <w:divBdr>
        <w:top w:val="none" w:sz="0" w:space="0" w:color="auto"/>
        <w:left w:val="none" w:sz="0" w:space="0" w:color="auto"/>
        <w:bottom w:val="none" w:sz="0" w:space="0" w:color="auto"/>
        <w:right w:val="none" w:sz="0" w:space="0" w:color="auto"/>
      </w:divBdr>
    </w:div>
    <w:div w:id="1581986551">
      <w:bodyDiv w:val="1"/>
      <w:marLeft w:val="0"/>
      <w:marRight w:val="0"/>
      <w:marTop w:val="0"/>
      <w:marBottom w:val="0"/>
      <w:divBdr>
        <w:top w:val="none" w:sz="0" w:space="0" w:color="auto"/>
        <w:left w:val="none" w:sz="0" w:space="0" w:color="auto"/>
        <w:bottom w:val="none" w:sz="0" w:space="0" w:color="auto"/>
        <w:right w:val="none" w:sz="0" w:space="0" w:color="auto"/>
      </w:divBdr>
    </w:div>
    <w:div w:id="1581987287">
      <w:bodyDiv w:val="1"/>
      <w:marLeft w:val="0"/>
      <w:marRight w:val="0"/>
      <w:marTop w:val="0"/>
      <w:marBottom w:val="0"/>
      <w:divBdr>
        <w:top w:val="none" w:sz="0" w:space="0" w:color="auto"/>
        <w:left w:val="none" w:sz="0" w:space="0" w:color="auto"/>
        <w:bottom w:val="none" w:sz="0" w:space="0" w:color="auto"/>
        <w:right w:val="none" w:sz="0" w:space="0" w:color="auto"/>
      </w:divBdr>
    </w:div>
    <w:div w:id="1582061124">
      <w:bodyDiv w:val="1"/>
      <w:marLeft w:val="0"/>
      <w:marRight w:val="0"/>
      <w:marTop w:val="0"/>
      <w:marBottom w:val="0"/>
      <w:divBdr>
        <w:top w:val="none" w:sz="0" w:space="0" w:color="auto"/>
        <w:left w:val="none" w:sz="0" w:space="0" w:color="auto"/>
        <w:bottom w:val="none" w:sz="0" w:space="0" w:color="auto"/>
        <w:right w:val="none" w:sz="0" w:space="0" w:color="auto"/>
      </w:divBdr>
    </w:div>
    <w:div w:id="1582179878">
      <w:bodyDiv w:val="1"/>
      <w:marLeft w:val="0"/>
      <w:marRight w:val="0"/>
      <w:marTop w:val="0"/>
      <w:marBottom w:val="0"/>
      <w:divBdr>
        <w:top w:val="none" w:sz="0" w:space="0" w:color="auto"/>
        <w:left w:val="none" w:sz="0" w:space="0" w:color="auto"/>
        <w:bottom w:val="none" w:sz="0" w:space="0" w:color="auto"/>
        <w:right w:val="none" w:sz="0" w:space="0" w:color="auto"/>
      </w:divBdr>
    </w:div>
    <w:div w:id="1582179882">
      <w:bodyDiv w:val="1"/>
      <w:marLeft w:val="0"/>
      <w:marRight w:val="0"/>
      <w:marTop w:val="0"/>
      <w:marBottom w:val="0"/>
      <w:divBdr>
        <w:top w:val="none" w:sz="0" w:space="0" w:color="auto"/>
        <w:left w:val="none" w:sz="0" w:space="0" w:color="auto"/>
        <w:bottom w:val="none" w:sz="0" w:space="0" w:color="auto"/>
        <w:right w:val="none" w:sz="0" w:space="0" w:color="auto"/>
      </w:divBdr>
    </w:div>
    <w:div w:id="1582250386">
      <w:bodyDiv w:val="1"/>
      <w:marLeft w:val="0"/>
      <w:marRight w:val="0"/>
      <w:marTop w:val="0"/>
      <w:marBottom w:val="0"/>
      <w:divBdr>
        <w:top w:val="none" w:sz="0" w:space="0" w:color="auto"/>
        <w:left w:val="none" w:sz="0" w:space="0" w:color="auto"/>
        <w:bottom w:val="none" w:sz="0" w:space="0" w:color="auto"/>
        <w:right w:val="none" w:sz="0" w:space="0" w:color="auto"/>
      </w:divBdr>
    </w:div>
    <w:div w:id="1582369353">
      <w:bodyDiv w:val="1"/>
      <w:marLeft w:val="0"/>
      <w:marRight w:val="0"/>
      <w:marTop w:val="0"/>
      <w:marBottom w:val="0"/>
      <w:divBdr>
        <w:top w:val="none" w:sz="0" w:space="0" w:color="auto"/>
        <w:left w:val="none" w:sz="0" w:space="0" w:color="auto"/>
        <w:bottom w:val="none" w:sz="0" w:space="0" w:color="auto"/>
        <w:right w:val="none" w:sz="0" w:space="0" w:color="auto"/>
      </w:divBdr>
    </w:div>
    <w:div w:id="1582445285">
      <w:bodyDiv w:val="1"/>
      <w:marLeft w:val="0"/>
      <w:marRight w:val="0"/>
      <w:marTop w:val="0"/>
      <w:marBottom w:val="0"/>
      <w:divBdr>
        <w:top w:val="none" w:sz="0" w:space="0" w:color="auto"/>
        <w:left w:val="none" w:sz="0" w:space="0" w:color="auto"/>
        <w:bottom w:val="none" w:sz="0" w:space="0" w:color="auto"/>
        <w:right w:val="none" w:sz="0" w:space="0" w:color="auto"/>
      </w:divBdr>
    </w:div>
    <w:div w:id="1582449386">
      <w:bodyDiv w:val="1"/>
      <w:marLeft w:val="0"/>
      <w:marRight w:val="0"/>
      <w:marTop w:val="0"/>
      <w:marBottom w:val="0"/>
      <w:divBdr>
        <w:top w:val="none" w:sz="0" w:space="0" w:color="auto"/>
        <w:left w:val="none" w:sz="0" w:space="0" w:color="auto"/>
        <w:bottom w:val="none" w:sz="0" w:space="0" w:color="auto"/>
        <w:right w:val="none" w:sz="0" w:space="0" w:color="auto"/>
      </w:divBdr>
    </w:div>
    <w:div w:id="1582567005">
      <w:bodyDiv w:val="1"/>
      <w:marLeft w:val="0"/>
      <w:marRight w:val="0"/>
      <w:marTop w:val="0"/>
      <w:marBottom w:val="0"/>
      <w:divBdr>
        <w:top w:val="none" w:sz="0" w:space="0" w:color="auto"/>
        <w:left w:val="none" w:sz="0" w:space="0" w:color="auto"/>
        <w:bottom w:val="none" w:sz="0" w:space="0" w:color="auto"/>
        <w:right w:val="none" w:sz="0" w:space="0" w:color="auto"/>
      </w:divBdr>
    </w:div>
    <w:div w:id="1582639956">
      <w:bodyDiv w:val="1"/>
      <w:marLeft w:val="0"/>
      <w:marRight w:val="0"/>
      <w:marTop w:val="0"/>
      <w:marBottom w:val="0"/>
      <w:divBdr>
        <w:top w:val="none" w:sz="0" w:space="0" w:color="auto"/>
        <w:left w:val="none" w:sz="0" w:space="0" w:color="auto"/>
        <w:bottom w:val="none" w:sz="0" w:space="0" w:color="auto"/>
        <w:right w:val="none" w:sz="0" w:space="0" w:color="auto"/>
      </w:divBdr>
    </w:div>
    <w:div w:id="1582715005">
      <w:bodyDiv w:val="1"/>
      <w:marLeft w:val="0"/>
      <w:marRight w:val="0"/>
      <w:marTop w:val="0"/>
      <w:marBottom w:val="0"/>
      <w:divBdr>
        <w:top w:val="none" w:sz="0" w:space="0" w:color="auto"/>
        <w:left w:val="none" w:sz="0" w:space="0" w:color="auto"/>
        <w:bottom w:val="none" w:sz="0" w:space="0" w:color="auto"/>
        <w:right w:val="none" w:sz="0" w:space="0" w:color="auto"/>
      </w:divBdr>
    </w:div>
    <w:div w:id="1582905303">
      <w:bodyDiv w:val="1"/>
      <w:marLeft w:val="0"/>
      <w:marRight w:val="0"/>
      <w:marTop w:val="0"/>
      <w:marBottom w:val="0"/>
      <w:divBdr>
        <w:top w:val="none" w:sz="0" w:space="0" w:color="auto"/>
        <w:left w:val="none" w:sz="0" w:space="0" w:color="auto"/>
        <w:bottom w:val="none" w:sz="0" w:space="0" w:color="auto"/>
        <w:right w:val="none" w:sz="0" w:space="0" w:color="auto"/>
      </w:divBdr>
    </w:div>
    <w:div w:id="1582980926">
      <w:bodyDiv w:val="1"/>
      <w:marLeft w:val="0"/>
      <w:marRight w:val="0"/>
      <w:marTop w:val="0"/>
      <w:marBottom w:val="0"/>
      <w:divBdr>
        <w:top w:val="none" w:sz="0" w:space="0" w:color="auto"/>
        <w:left w:val="none" w:sz="0" w:space="0" w:color="auto"/>
        <w:bottom w:val="none" w:sz="0" w:space="0" w:color="auto"/>
        <w:right w:val="none" w:sz="0" w:space="0" w:color="auto"/>
      </w:divBdr>
    </w:div>
    <w:div w:id="1583027804">
      <w:bodyDiv w:val="1"/>
      <w:marLeft w:val="0"/>
      <w:marRight w:val="0"/>
      <w:marTop w:val="0"/>
      <w:marBottom w:val="0"/>
      <w:divBdr>
        <w:top w:val="none" w:sz="0" w:space="0" w:color="auto"/>
        <w:left w:val="none" w:sz="0" w:space="0" w:color="auto"/>
        <w:bottom w:val="none" w:sz="0" w:space="0" w:color="auto"/>
        <w:right w:val="none" w:sz="0" w:space="0" w:color="auto"/>
      </w:divBdr>
    </w:div>
    <w:div w:id="1583179566">
      <w:bodyDiv w:val="1"/>
      <w:marLeft w:val="0"/>
      <w:marRight w:val="0"/>
      <w:marTop w:val="0"/>
      <w:marBottom w:val="0"/>
      <w:divBdr>
        <w:top w:val="none" w:sz="0" w:space="0" w:color="auto"/>
        <w:left w:val="none" w:sz="0" w:space="0" w:color="auto"/>
        <w:bottom w:val="none" w:sz="0" w:space="0" w:color="auto"/>
        <w:right w:val="none" w:sz="0" w:space="0" w:color="auto"/>
      </w:divBdr>
    </w:div>
    <w:div w:id="1583292012">
      <w:bodyDiv w:val="1"/>
      <w:marLeft w:val="0"/>
      <w:marRight w:val="0"/>
      <w:marTop w:val="0"/>
      <w:marBottom w:val="0"/>
      <w:divBdr>
        <w:top w:val="none" w:sz="0" w:space="0" w:color="auto"/>
        <w:left w:val="none" w:sz="0" w:space="0" w:color="auto"/>
        <w:bottom w:val="none" w:sz="0" w:space="0" w:color="auto"/>
        <w:right w:val="none" w:sz="0" w:space="0" w:color="auto"/>
      </w:divBdr>
    </w:div>
    <w:div w:id="1583761154">
      <w:bodyDiv w:val="1"/>
      <w:marLeft w:val="0"/>
      <w:marRight w:val="0"/>
      <w:marTop w:val="0"/>
      <w:marBottom w:val="0"/>
      <w:divBdr>
        <w:top w:val="none" w:sz="0" w:space="0" w:color="auto"/>
        <w:left w:val="none" w:sz="0" w:space="0" w:color="auto"/>
        <w:bottom w:val="none" w:sz="0" w:space="0" w:color="auto"/>
        <w:right w:val="none" w:sz="0" w:space="0" w:color="auto"/>
      </w:divBdr>
    </w:div>
    <w:div w:id="1583950580">
      <w:bodyDiv w:val="1"/>
      <w:marLeft w:val="0"/>
      <w:marRight w:val="0"/>
      <w:marTop w:val="0"/>
      <w:marBottom w:val="0"/>
      <w:divBdr>
        <w:top w:val="none" w:sz="0" w:space="0" w:color="auto"/>
        <w:left w:val="none" w:sz="0" w:space="0" w:color="auto"/>
        <w:bottom w:val="none" w:sz="0" w:space="0" w:color="auto"/>
        <w:right w:val="none" w:sz="0" w:space="0" w:color="auto"/>
      </w:divBdr>
    </w:div>
    <w:div w:id="1583954788">
      <w:bodyDiv w:val="1"/>
      <w:marLeft w:val="0"/>
      <w:marRight w:val="0"/>
      <w:marTop w:val="0"/>
      <w:marBottom w:val="0"/>
      <w:divBdr>
        <w:top w:val="none" w:sz="0" w:space="0" w:color="auto"/>
        <w:left w:val="none" w:sz="0" w:space="0" w:color="auto"/>
        <w:bottom w:val="none" w:sz="0" w:space="0" w:color="auto"/>
        <w:right w:val="none" w:sz="0" w:space="0" w:color="auto"/>
      </w:divBdr>
    </w:div>
    <w:div w:id="1584100685">
      <w:bodyDiv w:val="1"/>
      <w:marLeft w:val="0"/>
      <w:marRight w:val="0"/>
      <w:marTop w:val="0"/>
      <w:marBottom w:val="0"/>
      <w:divBdr>
        <w:top w:val="none" w:sz="0" w:space="0" w:color="auto"/>
        <w:left w:val="none" w:sz="0" w:space="0" w:color="auto"/>
        <w:bottom w:val="none" w:sz="0" w:space="0" w:color="auto"/>
        <w:right w:val="none" w:sz="0" w:space="0" w:color="auto"/>
      </w:divBdr>
    </w:div>
    <w:div w:id="1584341291">
      <w:bodyDiv w:val="1"/>
      <w:marLeft w:val="0"/>
      <w:marRight w:val="0"/>
      <w:marTop w:val="0"/>
      <w:marBottom w:val="0"/>
      <w:divBdr>
        <w:top w:val="none" w:sz="0" w:space="0" w:color="auto"/>
        <w:left w:val="none" w:sz="0" w:space="0" w:color="auto"/>
        <w:bottom w:val="none" w:sz="0" w:space="0" w:color="auto"/>
        <w:right w:val="none" w:sz="0" w:space="0" w:color="auto"/>
      </w:divBdr>
    </w:div>
    <w:div w:id="1584486698">
      <w:bodyDiv w:val="1"/>
      <w:marLeft w:val="0"/>
      <w:marRight w:val="0"/>
      <w:marTop w:val="0"/>
      <w:marBottom w:val="0"/>
      <w:divBdr>
        <w:top w:val="none" w:sz="0" w:space="0" w:color="auto"/>
        <w:left w:val="none" w:sz="0" w:space="0" w:color="auto"/>
        <w:bottom w:val="none" w:sz="0" w:space="0" w:color="auto"/>
        <w:right w:val="none" w:sz="0" w:space="0" w:color="auto"/>
      </w:divBdr>
    </w:div>
    <w:div w:id="1584797343">
      <w:bodyDiv w:val="1"/>
      <w:marLeft w:val="0"/>
      <w:marRight w:val="0"/>
      <w:marTop w:val="0"/>
      <w:marBottom w:val="0"/>
      <w:divBdr>
        <w:top w:val="none" w:sz="0" w:space="0" w:color="auto"/>
        <w:left w:val="none" w:sz="0" w:space="0" w:color="auto"/>
        <w:bottom w:val="none" w:sz="0" w:space="0" w:color="auto"/>
        <w:right w:val="none" w:sz="0" w:space="0" w:color="auto"/>
      </w:divBdr>
    </w:div>
    <w:div w:id="1584799515">
      <w:bodyDiv w:val="1"/>
      <w:marLeft w:val="0"/>
      <w:marRight w:val="0"/>
      <w:marTop w:val="0"/>
      <w:marBottom w:val="0"/>
      <w:divBdr>
        <w:top w:val="none" w:sz="0" w:space="0" w:color="auto"/>
        <w:left w:val="none" w:sz="0" w:space="0" w:color="auto"/>
        <w:bottom w:val="none" w:sz="0" w:space="0" w:color="auto"/>
        <w:right w:val="none" w:sz="0" w:space="0" w:color="auto"/>
      </w:divBdr>
    </w:div>
    <w:div w:id="1584870172">
      <w:bodyDiv w:val="1"/>
      <w:marLeft w:val="0"/>
      <w:marRight w:val="0"/>
      <w:marTop w:val="0"/>
      <w:marBottom w:val="0"/>
      <w:divBdr>
        <w:top w:val="none" w:sz="0" w:space="0" w:color="auto"/>
        <w:left w:val="none" w:sz="0" w:space="0" w:color="auto"/>
        <w:bottom w:val="none" w:sz="0" w:space="0" w:color="auto"/>
        <w:right w:val="none" w:sz="0" w:space="0" w:color="auto"/>
      </w:divBdr>
    </w:div>
    <w:div w:id="1584875272">
      <w:bodyDiv w:val="1"/>
      <w:marLeft w:val="0"/>
      <w:marRight w:val="0"/>
      <w:marTop w:val="0"/>
      <w:marBottom w:val="0"/>
      <w:divBdr>
        <w:top w:val="none" w:sz="0" w:space="0" w:color="auto"/>
        <w:left w:val="none" w:sz="0" w:space="0" w:color="auto"/>
        <w:bottom w:val="none" w:sz="0" w:space="0" w:color="auto"/>
        <w:right w:val="none" w:sz="0" w:space="0" w:color="auto"/>
      </w:divBdr>
    </w:div>
    <w:div w:id="1584879842">
      <w:bodyDiv w:val="1"/>
      <w:marLeft w:val="0"/>
      <w:marRight w:val="0"/>
      <w:marTop w:val="0"/>
      <w:marBottom w:val="0"/>
      <w:divBdr>
        <w:top w:val="none" w:sz="0" w:space="0" w:color="auto"/>
        <w:left w:val="none" w:sz="0" w:space="0" w:color="auto"/>
        <w:bottom w:val="none" w:sz="0" w:space="0" w:color="auto"/>
        <w:right w:val="none" w:sz="0" w:space="0" w:color="auto"/>
      </w:divBdr>
    </w:div>
    <w:div w:id="1585070011">
      <w:bodyDiv w:val="1"/>
      <w:marLeft w:val="0"/>
      <w:marRight w:val="0"/>
      <w:marTop w:val="0"/>
      <w:marBottom w:val="0"/>
      <w:divBdr>
        <w:top w:val="none" w:sz="0" w:space="0" w:color="auto"/>
        <w:left w:val="none" w:sz="0" w:space="0" w:color="auto"/>
        <w:bottom w:val="none" w:sz="0" w:space="0" w:color="auto"/>
        <w:right w:val="none" w:sz="0" w:space="0" w:color="auto"/>
      </w:divBdr>
    </w:div>
    <w:div w:id="1585262262">
      <w:bodyDiv w:val="1"/>
      <w:marLeft w:val="0"/>
      <w:marRight w:val="0"/>
      <w:marTop w:val="0"/>
      <w:marBottom w:val="0"/>
      <w:divBdr>
        <w:top w:val="none" w:sz="0" w:space="0" w:color="auto"/>
        <w:left w:val="none" w:sz="0" w:space="0" w:color="auto"/>
        <w:bottom w:val="none" w:sz="0" w:space="0" w:color="auto"/>
        <w:right w:val="none" w:sz="0" w:space="0" w:color="auto"/>
      </w:divBdr>
    </w:div>
    <w:div w:id="1585411780">
      <w:bodyDiv w:val="1"/>
      <w:marLeft w:val="0"/>
      <w:marRight w:val="0"/>
      <w:marTop w:val="0"/>
      <w:marBottom w:val="0"/>
      <w:divBdr>
        <w:top w:val="none" w:sz="0" w:space="0" w:color="auto"/>
        <w:left w:val="none" w:sz="0" w:space="0" w:color="auto"/>
        <w:bottom w:val="none" w:sz="0" w:space="0" w:color="auto"/>
        <w:right w:val="none" w:sz="0" w:space="0" w:color="auto"/>
      </w:divBdr>
    </w:div>
    <w:div w:id="1585413432">
      <w:bodyDiv w:val="1"/>
      <w:marLeft w:val="0"/>
      <w:marRight w:val="0"/>
      <w:marTop w:val="0"/>
      <w:marBottom w:val="0"/>
      <w:divBdr>
        <w:top w:val="none" w:sz="0" w:space="0" w:color="auto"/>
        <w:left w:val="none" w:sz="0" w:space="0" w:color="auto"/>
        <w:bottom w:val="none" w:sz="0" w:space="0" w:color="auto"/>
        <w:right w:val="none" w:sz="0" w:space="0" w:color="auto"/>
      </w:divBdr>
    </w:div>
    <w:div w:id="1585450958">
      <w:bodyDiv w:val="1"/>
      <w:marLeft w:val="0"/>
      <w:marRight w:val="0"/>
      <w:marTop w:val="0"/>
      <w:marBottom w:val="0"/>
      <w:divBdr>
        <w:top w:val="none" w:sz="0" w:space="0" w:color="auto"/>
        <w:left w:val="none" w:sz="0" w:space="0" w:color="auto"/>
        <w:bottom w:val="none" w:sz="0" w:space="0" w:color="auto"/>
        <w:right w:val="none" w:sz="0" w:space="0" w:color="auto"/>
      </w:divBdr>
    </w:div>
    <w:div w:id="1585451857">
      <w:bodyDiv w:val="1"/>
      <w:marLeft w:val="0"/>
      <w:marRight w:val="0"/>
      <w:marTop w:val="0"/>
      <w:marBottom w:val="0"/>
      <w:divBdr>
        <w:top w:val="none" w:sz="0" w:space="0" w:color="auto"/>
        <w:left w:val="none" w:sz="0" w:space="0" w:color="auto"/>
        <w:bottom w:val="none" w:sz="0" w:space="0" w:color="auto"/>
        <w:right w:val="none" w:sz="0" w:space="0" w:color="auto"/>
      </w:divBdr>
    </w:div>
    <w:div w:id="1585720259">
      <w:bodyDiv w:val="1"/>
      <w:marLeft w:val="0"/>
      <w:marRight w:val="0"/>
      <w:marTop w:val="0"/>
      <w:marBottom w:val="0"/>
      <w:divBdr>
        <w:top w:val="none" w:sz="0" w:space="0" w:color="auto"/>
        <w:left w:val="none" w:sz="0" w:space="0" w:color="auto"/>
        <w:bottom w:val="none" w:sz="0" w:space="0" w:color="auto"/>
        <w:right w:val="none" w:sz="0" w:space="0" w:color="auto"/>
      </w:divBdr>
    </w:div>
    <w:div w:id="1585728218">
      <w:bodyDiv w:val="1"/>
      <w:marLeft w:val="0"/>
      <w:marRight w:val="0"/>
      <w:marTop w:val="0"/>
      <w:marBottom w:val="0"/>
      <w:divBdr>
        <w:top w:val="none" w:sz="0" w:space="0" w:color="auto"/>
        <w:left w:val="none" w:sz="0" w:space="0" w:color="auto"/>
        <w:bottom w:val="none" w:sz="0" w:space="0" w:color="auto"/>
        <w:right w:val="none" w:sz="0" w:space="0" w:color="auto"/>
      </w:divBdr>
    </w:div>
    <w:div w:id="1585920775">
      <w:bodyDiv w:val="1"/>
      <w:marLeft w:val="0"/>
      <w:marRight w:val="0"/>
      <w:marTop w:val="0"/>
      <w:marBottom w:val="0"/>
      <w:divBdr>
        <w:top w:val="none" w:sz="0" w:space="0" w:color="auto"/>
        <w:left w:val="none" w:sz="0" w:space="0" w:color="auto"/>
        <w:bottom w:val="none" w:sz="0" w:space="0" w:color="auto"/>
        <w:right w:val="none" w:sz="0" w:space="0" w:color="auto"/>
      </w:divBdr>
    </w:div>
    <w:div w:id="1586183920">
      <w:bodyDiv w:val="1"/>
      <w:marLeft w:val="0"/>
      <w:marRight w:val="0"/>
      <w:marTop w:val="0"/>
      <w:marBottom w:val="0"/>
      <w:divBdr>
        <w:top w:val="none" w:sz="0" w:space="0" w:color="auto"/>
        <w:left w:val="none" w:sz="0" w:space="0" w:color="auto"/>
        <w:bottom w:val="none" w:sz="0" w:space="0" w:color="auto"/>
        <w:right w:val="none" w:sz="0" w:space="0" w:color="auto"/>
      </w:divBdr>
    </w:div>
    <w:div w:id="1586456822">
      <w:bodyDiv w:val="1"/>
      <w:marLeft w:val="0"/>
      <w:marRight w:val="0"/>
      <w:marTop w:val="0"/>
      <w:marBottom w:val="0"/>
      <w:divBdr>
        <w:top w:val="none" w:sz="0" w:space="0" w:color="auto"/>
        <w:left w:val="none" w:sz="0" w:space="0" w:color="auto"/>
        <w:bottom w:val="none" w:sz="0" w:space="0" w:color="auto"/>
        <w:right w:val="none" w:sz="0" w:space="0" w:color="auto"/>
      </w:divBdr>
    </w:div>
    <w:div w:id="1586692341">
      <w:bodyDiv w:val="1"/>
      <w:marLeft w:val="0"/>
      <w:marRight w:val="0"/>
      <w:marTop w:val="0"/>
      <w:marBottom w:val="0"/>
      <w:divBdr>
        <w:top w:val="none" w:sz="0" w:space="0" w:color="auto"/>
        <w:left w:val="none" w:sz="0" w:space="0" w:color="auto"/>
        <w:bottom w:val="none" w:sz="0" w:space="0" w:color="auto"/>
        <w:right w:val="none" w:sz="0" w:space="0" w:color="auto"/>
      </w:divBdr>
    </w:div>
    <w:div w:id="1586765892">
      <w:bodyDiv w:val="1"/>
      <w:marLeft w:val="0"/>
      <w:marRight w:val="0"/>
      <w:marTop w:val="0"/>
      <w:marBottom w:val="0"/>
      <w:divBdr>
        <w:top w:val="none" w:sz="0" w:space="0" w:color="auto"/>
        <w:left w:val="none" w:sz="0" w:space="0" w:color="auto"/>
        <w:bottom w:val="none" w:sz="0" w:space="0" w:color="auto"/>
        <w:right w:val="none" w:sz="0" w:space="0" w:color="auto"/>
      </w:divBdr>
    </w:div>
    <w:div w:id="1586837352">
      <w:bodyDiv w:val="1"/>
      <w:marLeft w:val="0"/>
      <w:marRight w:val="0"/>
      <w:marTop w:val="0"/>
      <w:marBottom w:val="0"/>
      <w:divBdr>
        <w:top w:val="none" w:sz="0" w:space="0" w:color="auto"/>
        <w:left w:val="none" w:sz="0" w:space="0" w:color="auto"/>
        <w:bottom w:val="none" w:sz="0" w:space="0" w:color="auto"/>
        <w:right w:val="none" w:sz="0" w:space="0" w:color="auto"/>
      </w:divBdr>
    </w:div>
    <w:div w:id="1586915282">
      <w:bodyDiv w:val="1"/>
      <w:marLeft w:val="0"/>
      <w:marRight w:val="0"/>
      <w:marTop w:val="0"/>
      <w:marBottom w:val="0"/>
      <w:divBdr>
        <w:top w:val="none" w:sz="0" w:space="0" w:color="auto"/>
        <w:left w:val="none" w:sz="0" w:space="0" w:color="auto"/>
        <w:bottom w:val="none" w:sz="0" w:space="0" w:color="auto"/>
        <w:right w:val="none" w:sz="0" w:space="0" w:color="auto"/>
      </w:divBdr>
    </w:div>
    <w:div w:id="1587375375">
      <w:bodyDiv w:val="1"/>
      <w:marLeft w:val="0"/>
      <w:marRight w:val="0"/>
      <w:marTop w:val="0"/>
      <w:marBottom w:val="0"/>
      <w:divBdr>
        <w:top w:val="none" w:sz="0" w:space="0" w:color="auto"/>
        <w:left w:val="none" w:sz="0" w:space="0" w:color="auto"/>
        <w:bottom w:val="none" w:sz="0" w:space="0" w:color="auto"/>
        <w:right w:val="none" w:sz="0" w:space="0" w:color="auto"/>
      </w:divBdr>
    </w:div>
    <w:div w:id="1587377933">
      <w:bodyDiv w:val="1"/>
      <w:marLeft w:val="0"/>
      <w:marRight w:val="0"/>
      <w:marTop w:val="0"/>
      <w:marBottom w:val="0"/>
      <w:divBdr>
        <w:top w:val="none" w:sz="0" w:space="0" w:color="auto"/>
        <w:left w:val="none" w:sz="0" w:space="0" w:color="auto"/>
        <w:bottom w:val="none" w:sz="0" w:space="0" w:color="auto"/>
        <w:right w:val="none" w:sz="0" w:space="0" w:color="auto"/>
      </w:divBdr>
    </w:div>
    <w:div w:id="1587496985">
      <w:bodyDiv w:val="1"/>
      <w:marLeft w:val="0"/>
      <w:marRight w:val="0"/>
      <w:marTop w:val="0"/>
      <w:marBottom w:val="0"/>
      <w:divBdr>
        <w:top w:val="none" w:sz="0" w:space="0" w:color="auto"/>
        <w:left w:val="none" w:sz="0" w:space="0" w:color="auto"/>
        <w:bottom w:val="none" w:sz="0" w:space="0" w:color="auto"/>
        <w:right w:val="none" w:sz="0" w:space="0" w:color="auto"/>
      </w:divBdr>
    </w:div>
    <w:div w:id="1587570312">
      <w:bodyDiv w:val="1"/>
      <w:marLeft w:val="0"/>
      <w:marRight w:val="0"/>
      <w:marTop w:val="0"/>
      <w:marBottom w:val="0"/>
      <w:divBdr>
        <w:top w:val="none" w:sz="0" w:space="0" w:color="auto"/>
        <w:left w:val="none" w:sz="0" w:space="0" w:color="auto"/>
        <w:bottom w:val="none" w:sz="0" w:space="0" w:color="auto"/>
        <w:right w:val="none" w:sz="0" w:space="0" w:color="auto"/>
      </w:divBdr>
    </w:div>
    <w:div w:id="1587571691">
      <w:bodyDiv w:val="1"/>
      <w:marLeft w:val="0"/>
      <w:marRight w:val="0"/>
      <w:marTop w:val="0"/>
      <w:marBottom w:val="0"/>
      <w:divBdr>
        <w:top w:val="none" w:sz="0" w:space="0" w:color="auto"/>
        <w:left w:val="none" w:sz="0" w:space="0" w:color="auto"/>
        <w:bottom w:val="none" w:sz="0" w:space="0" w:color="auto"/>
        <w:right w:val="none" w:sz="0" w:space="0" w:color="auto"/>
      </w:divBdr>
    </w:div>
    <w:div w:id="1587617684">
      <w:bodyDiv w:val="1"/>
      <w:marLeft w:val="0"/>
      <w:marRight w:val="0"/>
      <w:marTop w:val="0"/>
      <w:marBottom w:val="0"/>
      <w:divBdr>
        <w:top w:val="none" w:sz="0" w:space="0" w:color="auto"/>
        <w:left w:val="none" w:sz="0" w:space="0" w:color="auto"/>
        <w:bottom w:val="none" w:sz="0" w:space="0" w:color="auto"/>
        <w:right w:val="none" w:sz="0" w:space="0" w:color="auto"/>
      </w:divBdr>
    </w:div>
    <w:div w:id="1587690311">
      <w:bodyDiv w:val="1"/>
      <w:marLeft w:val="0"/>
      <w:marRight w:val="0"/>
      <w:marTop w:val="0"/>
      <w:marBottom w:val="0"/>
      <w:divBdr>
        <w:top w:val="none" w:sz="0" w:space="0" w:color="auto"/>
        <w:left w:val="none" w:sz="0" w:space="0" w:color="auto"/>
        <w:bottom w:val="none" w:sz="0" w:space="0" w:color="auto"/>
        <w:right w:val="none" w:sz="0" w:space="0" w:color="auto"/>
      </w:divBdr>
    </w:div>
    <w:div w:id="1587760449">
      <w:bodyDiv w:val="1"/>
      <w:marLeft w:val="0"/>
      <w:marRight w:val="0"/>
      <w:marTop w:val="0"/>
      <w:marBottom w:val="0"/>
      <w:divBdr>
        <w:top w:val="none" w:sz="0" w:space="0" w:color="auto"/>
        <w:left w:val="none" w:sz="0" w:space="0" w:color="auto"/>
        <w:bottom w:val="none" w:sz="0" w:space="0" w:color="auto"/>
        <w:right w:val="none" w:sz="0" w:space="0" w:color="auto"/>
      </w:divBdr>
    </w:div>
    <w:div w:id="1588004522">
      <w:bodyDiv w:val="1"/>
      <w:marLeft w:val="0"/>
      <w:marRight w:val="0"/>
      <w:marTop w:val="0"/>
      <w:marBottom w:val="0"/>
      <w:divBdr>
        <w:top w:val="none" w:sz="0" w:space="0" w:color="auto"/>
        <w:left w:val="none" w:sz="0" w:space="0" w:color="auto"/>
        <w:bottom w:val="none" w:sz="0" w:space="0" w:color="auto"/>
        <w:right w:val="none" w:sz="0" w:space="0" w:color="auto"/>
      </w:divBdr>
    </w:div>
    <w:div w:id="1588074840">
      <w:bodyDiv w:val="1"/>
      <w:marLeft w:val="0"/>
      <w:marRight w:val="0"/>
      <w:marTop w:val="0"/>
      <w:marBottom w:val="0"/>
      <w:divBdr>
        <w:top w:val="none" w:sz="0" w:space="0" w:color="auto"/>
        <w:left w:val="none" w:sz="0" w:space="0" w:color="auto"/>
        <w:bottom w:val="none" w:sz="0" w:space="0" w:color="auto"/>
        <w:right w:val="none" w:sz="0" w:space="0" w:color="auto"/>
      </w:divBdr>
    </w:div>
    <w:div w:id="1588732730">
      <w:bodyDiv w:val="1"/>
      <w:marLeft w:val="0"/>
      <w:marRight w:val="0"/>
      <w:marTop w:val="0"/>
      <w:marBottom w:val="0"/>
      <w:divBdr>
        <w:top w:val="none" w:sz="0" w:space="0" w:color="auto"/>
        <w:left w:val="none" w:sz="0" w:space="0" w:color="auto"/>
        <w:bottom w:val="none" w:sz="0" w:space="0" w:color="auto"/>
        <w:right w:val="none" w:sz="0" w:space="0" w:color="auto"/>
      </w:divBdr>
    </w:div>
    <w:div w:id="1588805103">
      <w:bodyDiv w:val="1"/>
      <w:marLeft w:val="0"/>
      <w:marRight w:val="0"/>
      <w:marTop w:val="0"/>
      <w:marBottom w:val="0"/>
      <w:divBdr>
        <w:top w:val="none" w:sz="0" w:space="0" w:color="auto"/>
        <w:left w:val="none" w:sz="0" w:space="0" w:color="auto"/>
        <w:bottom w:val="none" w:sz="0" w:space="0" w:color="auto"/>
        <w:right w:val="none" w:sz="0" w:space="0" w:color="auto"/>
      </w:divBdr>
    </w:div>
    <w:div w:id="1589534336">
      <w:bodyDiv w:val="1"/>
      <w:marLeft w:val="0"/>
      <w:marRight w:val="0"/>
      <w:marTop w:val="0"/>
      <w:marBottom w:val="0"/>
      <w:divBdr>
        <w:top w:val="none" w:sz="0" w:space="0" w:color="auto"/>
        <w:left w:val="none" w:sz="0" w:space="0" w:color="auto"/>
        <w:bottom w:val="none" w:sz="0" w:space="0" w:color="auto"/>
        <w:right w:val="none" w:sz="0" w:space="0" w:color="auto"/>
      </w:divBdr>
    </w:div>
    <w:div w:id="1589735368">
      <w:bodyDiv w:val="1"/>
      <w:marLeft w:val="0"/>
      <w:marRight w:val="0"/>
      <w:marTop w:val="0"/>
      <w:marBottom w:val="0"/>
      <w:divBdr>
        <w:top w:val="none" w:sz="0" w:space="0" w:color="auto"/>
        <w:left w:val="none" w:sz="0" w:space="0" w:color="auto"/>
        <w:bottom w:val="none" w:sz="0" w:space="0" w:color="auto"/>
        <w:right w:val="none" w:sz="0" w:space="0" w:color="auto"/>
      </w:divBdr>
    </w:div>
    <w:div w:id="1590112748">
      <w:bodyDiv w:val="1"/>
      <w:marLeft w:val="0"/>
      <w:marRight w:val="0"/>
      <w:marTop w:val="0"/>
      <w:marBottom w:val="0"/>
      <w:divBdr>
        <w:top w:val="none" w:sz="0" w:space="0" w:color="auto"/>
        <w:left w:val="none" w:sz="0" w:space="0" w:color="auto"/>
        <w:bottom w:val="none" w:sz="0" w:space="0" w:color="auto"/>
        <w:right w:val="none" w:sz="0" w:space="0" w:color="auto"/>
      </w:divBdr>
    </w:div>
    <w:div w:id="1590117796">
      <w:bodyDiv w:val="1"/>
      <w:marLeft w:val="0"/>
      <w:marRight w:val="0"/>
      <w:marTop w:val="0"/>
      <w:marBottom w:val="0"/>
      <w:divBdr>
        <w:top w:val="none" w:sz="0" w:space="0" w:color="auto"/>
        <w:left w:val="none" w:sz="0" w:space="0" w:color="auto"/>
        <w:bottom w:val="none" w:sz="0" w:space="0" w:color="auto"/>
        <w:right w:val="none" w:sz="0" w:space="0" w:color="auto"/>
      </w:divBdr>
    </w:div>
    <w:div w:id="1590427968">
      <w:bodyDiv w:val="1"/>
      <w:marLeft w:val="0"/>
      <w:marRight w:val="0"/>
      <w:marTop w:val="0"/>
      <w:marBottom w:val="0"/>
      <w:divBdr>
        <w:top w:val="none" w:sz="0" w:space="0" w:color="auto"/>
        <w:left w:val="none" w:sz="0" w:space="0" w:color="auto"/>
        <w:bottom w:val="none" w:sz="0" w:space="0" w:color="auto"/>
        <w:right w:val="none" w:sz="0" w:space="0" w:color="auto"/>
      </w:divBdr>
    </w:div>
    <w:div w:id="1590459507">
      <w:bodyDiv w:val="1"/>
      <w:marLeft w:val="0"/>
      <w:marRight w:val="0"/>
      <w:marTop w:val="0"/>
      <w:marBottom w:val="0"/>
      <w:divBdr>
        <w:top w:val="none" w:sz="0" w:space="0" w:color="auto"/>
        <w:left w:val="none" w:sz="0" w:space="0" w:color="auto"/>
        <w:bottom w:val="none" w:sz="0" w:space="0" w:color="auto"/>
        <w:right w:val="none" w:sz="0" w:space="0" w:color="auto"/>
      </w:divBdr>
    </w:div>
    <w:div w:id="1590499349">
      <w:bodyDiv w:val="1"/>
      <w:marLeft w:val="0"/>
      <w:marRight w:val="0"/>
      <w:marTop w:val="0"/>
      <w:marBottom w:val="0"/>
      <w:divBdr>
        <w:top w:val="none" w:sz="0" w:space="0" w:color="auto"/>
        <w:left w:val="none" w:sz="0" w:space="0" w:color="auto"/>
        <w:bottom w:val="none" w:sz="0" w:space="0" w:color="auto"/>
        <w:right w:val="none" w:sz="0" w:space="0" w:color="auto"/>
      </w:divBdr>
    </w:div>
    <w:div w:id="1590505448">
      <w:bodyDiv w:val="1"/>
      <w:marLeft w:val="0"/>
      <w:marRight w:val="0"/>
      <w:marTop w:val="0"/>
      <w:marBottom w:val="0"/>
      <w:divBdr>
        <w:top w:val="none" w:sz="0" w:space="0" w:color="auto"/>
        <w:left w:val="none" w:sz="0" w:space="0" w:color="auto"/>
        <w:bottom w:val="none" w:sz="0" w:space="0" w:color="auto"/>
        <w:right w:val="none" w:sz="0" w:space="0" w:color="auto"/>
      </w:divBdr>
    </w:div>
    <w:div w:id="1590624432">
      <w:bodyDiv w:val="1"/>
      <w:marLeft w:val="0"/>
      <w:marRight w:val="0"/>
      <w:marTop w:val="0"/>
      <w:marBottom w:val="0"/>
      <w:divBdr>
        <w:top w:val="none" w:sz="0" w:space="0" w:color="auto"/>
        <w:left w:val="none" w:sz="0" w:space="0" w:color="auto"/>
        <w:bottom w:val="none" w:sz="0" w:space="0" w:color="auto"/>
        <w:right w:val="none" w:sz="0" w:space="0" w:color="auto"/>
      </w:divBdr>
    </w:div>
    <w:div w:id="1590700435">
      <w:bodyDiv w:val="1"/>
      <w:marLeft w:val="0"/>
      <w:marRight w:val="0"/>
      <w:marTop w:val="0"/>
      <w:marBottom w:val="0"/>
      <w:divBdr>
        <w:top w:val="none" w:sz="0" w:space="0" w:color="auto"/>
        <w:left w:val="none" w:sz="0" w:space="0" w:color="auto"/>
        <w:bottom w:val="none" w:sz="0" w:space="0" w:color="auto"/>
        <w:right w:val="none" w:sz="0" w:space="0" w:color="auto"/>
      </w:divBdr>
    </w:div>
    <w:div w:id="1590768181">
      <w:bodyDiv w:val="1"/>
      <w:marLeft w:val="0"/>
      <w:marRight w:val="0"/>
      <w:marTop w:val="0"/>
      <w:marBottom w:val="0"/>
      <w:divBdr>
        <w:top w:val="none" w:sz="0" w:space="0" w:color="auto"/>
        <w:left w:val="none" w:sz="0" w:space="0" w:color="auto"/>
        <w:bottom w:val="none" w:sz="0" w:space="0" w:color="auto"/>
        <w:right w:val="none" w:sz="0" w:space="0" w:color="auto"/>
      </w:divBdr>
    </w:div>
    <w:div w:id="1590847310">
      <w:bodyDiv w:val="1"/>
      <w:marLeft w:val="0"/>
      <w:marRight w:val="0"/>
      <w:marTop w:val="0"/>
      <w:marBottom w:val="0"/>
      <w:divBdr>
        <w:top w:val="none" w:sz="0" w:space="0" w:color="auto"/>
        <w:left w:val="none" w:sz="0" w:space="0" w:color="auto"/>
        <w:bottom w:val="none" w:sz="0" w:space="0" w:color="auto"/>
        <w:right w:val="none" w:sz="0" w:space="0" w:color="auto"/>
      </w:divBdr>
    </w:div>
    <w:div w:id="1591087420">
      <w:bodyDiv w:val="1"/>
      <w:marLeft w:val="0"/>
      <w:marRight w:val="0"/>
      <w:marTop w:val="0"/>
      <w:marBottom w:val="0"/>
      <w:divBdr>
        <w:top w:val="none" w:sz="0" w:space="0" w:color="auto"/>
        <w:left w:val="none" w:sz="0" w:space="0" w:color="auto"/>
        <w:bottom w:val="none" w:sz="0" w:space="0" w:color="auto"/>
        <w:right w:val="none" w:sz="0" w:space="0" w:color="auto"/>
      </w:divBdr>
    </w:div>
    <w:div w:id="1591430395">
      <w:bodyDiv w:val="1"/>
      <w:marLeft w:val="0"/>
      <w:marRight w:val="0"/>
      <w:marTop w:val="0"/>
      <w:marBottom w:val="0"/>
      <w:divBdr>
        <w:top w:val="none" w:sz="0" w:space="0" w:color="auto"/>
        <w:left w:val="none" w:sz="0" w:space="0" w:color="auto"/>
        <w:bottom w:val="none" w:sz="0" w:space="0" w:color="auto"/>
        <w:right w:val="none" w:sz="0" w:space="0" w:color="auto"/>
      </w:divBdr>
    </w:div>
    <w:div w:id="1591501890">
      <w:bodyDiv w:val="1"/>
      <w:marLeft w:val="0"/>
      <w:marRight w:val="0"/>
      <w:marTop w:val="0"/>
      <w:marBottom w:val="0"/>
      <w:divBdr>
        <w:top w:val="none" w:sz="0" w:space="0" w:color="auto"/>
        <w:left w:val="none" w:sz="0" w:space="0" w:color="auto"/>
        <w:bottom w:val="none" w:sz="0" w:space="0" w:color="auto"/>
        <w:right w:val="none" w:sz="0" w:space="0" w:color="auto"/>
      </w:divBdr>
    </w:div>
    <w:div w:id="1591618227">
      <w:bodyDiv w:val="1"/>
      <w:marLeft w:val="0"/>
      <w:marRight w:val="0"/>
      <w:marTop w:val="0"/>
      <w:marBottom w:val="0"/>
      <w:divBdr>
        <w:top w:val="none" w:sz="0" w:space="0" w:color="auto"/>
        <w:left w:val="none" w:sz="0" w:space="0" w:color="auto"/>
        <w:bottom w:val="none" w:sz="0" w:space="0" w:color="auto"/>
        <w:right w:val="none" w:sz="0" w:space="0" w:color="auto"/>
      </w:divBdr>
    </w:div>
    <w:div w:id="1591618941">
      <w:bodyDiv w:val="1"/>
      <w:marLeft w:val="0"/>
      <w:marRight w:val="0"/>
      <w:marTop w:val="0"/>
      <w:marBottom w:val="0"/>
      <w:divBdr>
        <w:top w:val="none" w:sz="0" w:space="0" w:color="auto"/>
        <w:left w:val="none" w:sz="0" w:space="0" w:color="auto"/>
        <w:bottom w:val="none" w:sz="0" w:space="0" w:color="auto"/>
        <w:right w:val="none" w:sz="0" w:space="0" w:color="auto"/>
      </w:divBdr>
    </w:div>
    <w:div w:id="1591697470">
      <w:bodyDiv w:val="1"/>
      <w:marLeft w:val="0"/>
      <w:marRight w:val="0"/>
      <w:marTop w:val="0"/>
      <w:marBottom w:val="0"/>
      <w:divBdr>
        <w:top w:val="none" w:sz="0" w:space="0" w:color="auto"/>
        <w:left w:val="none" w:sz="0" w:space="0" w:color="auto"/>
        <w:bottom w:val="none" w:sz="0" w:space="0" w:color="auto"/>
        <w:right w:val="none" w:sz="0" w:space="0" w:color="auto"/>
      </w:divBdr>
    </w:div>
    <w:div w:id="1591811711">
      <w:bodyDiv w:val="1"/>
      <w:marLeft w:val="0"/>
      <w:marRight w:val="0"/>
      <w:marTop w:val="0"/>
      <w:marBottom w:val="0"/>
      <w:divBdr>
        <w:top w:val="none" w:sz="0" w:space="0" w:color="auto"/>
        <w:left w:val="none" w:sz="0" w:space="0" w:color="auto"/>
        <w:bottom w:val="none" w:sz="0" w:space="0" w:color="auto"/>
        <w:right w:val="none" w:sz="0" w:space="0" w:color="auto"/>
      </w:divBdr>
    </w:div>
    <w:div w:id="1591813034">
      <w:bodyDiv w:val="1"/>
      <w:marLeft w:val="0"/>
      <w:marRight w:val="0"/>
      <w:marTop w:val="0"/>
      <w:marBottom w:val="0"/>
      <w:divBdr>
        <w:top w:val="none" w:sz="0" w:space="0" w:color="auto"/>
        <w:left w:val="none" w:sz="0" w:space="0" w:color="auto"/>
        <w:bottom w:val="none" w:sz="0" w:space="0" w:color="auto"/>
        <w:right w:val="none" w:sz="0" w:space="0" w:color="auto"/>
      </w:divBdr>
    </w:div>
    <w:div w:id="1591891949">
      <w:bodyDiv w:val="1"/>
      <w:marLeft w:val="0"/>
      <w:marRight w:val="0"/>
      <w:marTop w:val="0"/>
      <w:marBottom w:val="0"/>
      <w:divBdr>
        <w:top w:val="none" w:sz="0" w:space="0" w:color="auto"/>
        <w:left w:val="none" w:sz="0" w:space="0" w:color="auto"/>
        <w:bottom w:val="none" w:sz="0" w:space="0" w:color="auto"/>
        <w:right w:val="none" w:sz="0" w:space="0" w:color="auto"/>
      </w:divBdr>
    </w:div>
    <w:div w:id="1591962637">
      <w:bodyDiv w:val="1"/>
      <w:marLeft w:val="0"/>
      <w:marRight w:val="0"/>
      <w:marTop w:val="0"/>
      <w:marBottom w:val="0"/>
      <w:divBdr>
        <w:top w:val="none" w:sz="0" w:space="0" w:color="auto"/>
        <w:left w:val="none" w:sz="0" w:space="0" w:color="auto"/>
        <w:bottom w:val="none" w:sz="0" w:space="0" w:color="auto"/>
        <w:right w:val="none" w:sz="0" w:space="0" w:color="auto"/>
      </w:divBdr>
    </w:div>
    <w:div w:id="1592011732">
      <w:bodyDiv w:val="1"/>
      <w:marLeft w:val="0"/>
      <w:marRight w:val="0"/>
      <w:marTop w:val="0"/>
      <w:marBottom w:val="0"/>
      <w:divBdr>
        <w:top w:val="none" w:sz="0" w:space="0" w:color="auto"/>
        <w:left w:val="none" w:sz="0" w:space="0" w:color="auto"/>
        <w:bottom w:val="none" w:sz="0" w:space="0" w:color="auto"/>
        <w:right w:val="none" w:sz="0" w:space="0" w:color="auto"/>
      </w:divBdr>
    </w:div>
    <w:div w:id="1592082591">
      <w:bodyDiv w:val="1"/>
      <w:marLeft w:val="0"/>
      <w:marRight w:val="0"/>
      <w:marTop w:val="0"/>
      <w:marBottom w:val="0"/>
      <w:divBdr>
        <w:top w:val="none" w:sz="0" w:space="0" w:color="auto"/>
        <w:left w:val="none" w:sz="0" w:space="0" w:color="auto"/>
        <w:bottom w:val="none" w:sz="0" w:space="0" w:color="auto"/>
        <w:right w:val="none" w:sz="0" w:space="0" w:color="auto"/>
      </w:divBdr>
    </w:div>
    <w:div w:id="1592200575">
      <w:bodyDiv w:val="1"/>
      <w:marLeft w:val="0"/>
      <w:marRight w:val="0"/>
      <w:marTop w:val="0"/>
      <w:marBottom w:val="0"/>
      <w:divBdr>
        <w:top w:val="none" w:sz="0" w:space="0" w:color="auto"/>
        <w:left w:val="none" w:sz="0" w:space="0" w:color="auto"/>
        <w:bottom w:val="none" w:sz="0" w:space="0" w:color="auto"/>
        <w:right w:val="none" w:sz="0" w:space="0" w:color="auto"/>
      </w:divBdr>
    </w:div>
    <w:div w:id="1592201201">
      <w:bodyDiv w:val="1"/>
      <w:marLeft w:val="0"/>
      <w:marRight w:val="0"/>
      <w:marTop w:val="0"/>
      <w:marBottom w:val="0"/>
      <w:divBdr>
        <w:top w:val="none" w:sz="0" w:space="0" w:color="auto"/>
        <w:left w:val="none" w:sz="0" w:space="0" w:color="auto"/>
        <w:bottom w:val="none" w:sz="0" w:space="0" w:color="auto"/>
        <w:right w:val="none" w:sz="0" w:space="0" w:color="auto"/>
      </w:divBdr>
    </w:div>
    <w:div w:id="1592272027">
      <w:bodyDiv w:val="1"/>
      <w:marLeft w:val="0"/>
      <w:marRight w:val="0"/>
      <w:marTop w:val="0"/>
      <w:marBottom w:val="0"/>
      <w:divBdr>
        <w:top w:val="none" w:sz="0" w:space="0" w:color="auto"/>
        <w:left w:val="none" w:sz="0" w:space="0" w:color="auto"/>
        <w:bottom w:val="none" w:sz="0" w:space="0" w:color="auto"/>
        <w:right w:val="none" w:sz="0" w:space="0" w:color="auto"/>
      </w:divBdr>
    </w:div>
    <w:div w:id="1592277028">
      <w:bodyDiv w:val="1"/>
      <w:marLeft w:val="0"/>
      <w:marRight w:val="0"/>
      <w:marTop w:val="0"/>
      <w:marBottom w:val="0"/>
      <w:divBdr>
        <w:top w:val="none" w:sz="0" w:space="0" w:color="auto"/>
        <w:left w:val="none" w:sz="0" w:space="0" w:color="auto"/>
        <w:bottom w:val="none" w:sz="0" w:space="0" w:color="auto"/>
        <w:right w:val="none" w:sz="0" w:space="0" w:color="auto"/>
      </w:divBdr>
    </w:div>
    <w:div w:id="1592350818">
      <w:bodyDiv w:val="1"/>
      <w:marLeft w:val="0"/>
      <w:marRight w:val="0"/>
      <w:marTop w:val="0"/>
      <w:marBottom w:val="0"/>
      <w:divBdr>
        <w:top w:val="none" w:sz="0" w:space="0" w:color="auto"/>
        <w:left w:val="none" w:sz="0" w:space="0" w:color="auto"/>
        <w:bottom w:val="none" w:sz="0" w:space="0" w:color="auto"/>
        <w:right w:val="none" w:sz="0" w:space="0" w:color="auto"/>
      </w:divBdr>
    </w:div>
    <w:div w:id="1592395530">
      <w:bodyDiv w:val="1"/>
      <w:marLeft w:val="0"/>
      <w:marRight w:val="0"/>
      <w:marTop w:val="0"/>
      <w:marBottom w:val="0"/>
      <w:divBdr>
        <w:top w:val="none" w:sz="0" w:space="0" w:color="auto"/>
        <w:left w:val="none" w:sz="0" w:space="0" w:color="auto"/>
        <w:bottom w:val="none" w:sz="0" w:space="0" w:color="auto"/>
        <w:right w:val="none" w:sz="0" w:space="0" w:color="auto"/>
      </w:divBdr>
    </w:div>
    <w:div w:id="1592615885">
      <w:bodyDiv w:val="1"/>
      <w:marLeft w:val="0"/>
      <w:marRight w:val="0"/>
      <w:marTop w:val="0"/>
      <w:marBottom w:val="0"/>
      <w:divBdr>
        <w:top w:val="none" w:sz="0" w:space="0" w:color="auto"/>
        <w:left w:val="none" w:sz="0" w:space="0" w:color="auto"/>
        <w:bottom w:val="none" w:sz="0" w:space="0" w:color="auto"/>
        <w:right w:val="none" w:sz="0" w:space="0" w:color="auto"/>
      </w:divBdr>
    </w:div>
    <w:div w:id="1592620791">
      <w:bodyDiv w:val="1"/>
      <w:marLeft w:val="0"/>
      <w:marRight w:val="0"/>
      <w:marTop w:val="0"/>
      <w:marBottom w:val="0"/>
      <w:divBdr>
        <w:top w:val="none" w:sz="0" w:space="0" w:color="auto"/>
        <w:left w:val="none" w:sz="0" w:space="0" w:color="auto"/>
        <w:bottom w:val="none" w:sz="0" w:space="0" w:color="auto"/>
        <w:right w:val="none" w:sz="0" w:space="0" w:color="auto"/>
      </w:divBdr>
    </w:div>
    <w:div w:id="1592658494">
      <w:bodyDiv w:val="1"/>
      <w:marLeft w:val="0"/>
      <w:marRight w:val="0"/>
      <w:marTop w:val="0"/>
      <w:marBottom w:val="0"/>
      <w:divBdr>
        <w:top w:val="none" w:sz="0" w:space="0" w:color="auto"/>
        <w:left w:val="none" w:sz="0" w:space="0" w:color="auto"/>
        <w:bottom w:val="none" w:sz="0" w:space="0" w:color="auto"/>
        <w:right w:val="none" w:sz="0" w:space="0" w:color="auto"/>
      </w:divBdr>
    </w:div>
    <w:div w:id="1592659132">
      <w:bodyDiv w:val="1"/>
      <w:marLeft w:val="0"/>
      <w:marRight w:val="0"/>
      <w:marTop w:val="0"/>
      <w:marBottom w:val="0"/>
      <w:divBdr>
        <w:top w:val="none" w:sz="0" w:space="0" w:color="auto"/>
        <w:left w:val="none" w:sz="0" w:space="0" w:color="auto"/>
        <w:bottom w:val="none" w:sz="0" w:space="0" w:color="auto"/>
        <w:right w:val="none" w:sz="0" w:space="0" w:color="auto"/>
      </w:divBdr>
    </w:div>
    <w:div w:id="1592855997">
      <w:bodyDiv w:val="1"/>
      <w:marLeft w:val="0"/>
      <w:marRight w:val="0"/>
      <w:marTop w:val="0"/>
      <w:marBottom w:val="0"/>
      <w:divBdr>
        <w:top w:val="none" w:sz="0" w:space="0" w:color="auto"/>
        <w:left w:val="none" w:sz="0" w:space="0" w:color="auto"/>
        <w:bottom w:val="none" w:sz="0" w:space="0" w:color="auto"/>
        <w:right w:val="none" w:sz="0" w:space="0" w:color="auto"/>
      </w:divBdr>
    </w:div>
    <w:div w:id="1593049283">
      <w:bodyDiv w:val="1"/>
      <w:marLeft w:val="0"/>
      <w:marRight w:val="0"/>
      <w:marTop w:val="0"/>
      <w:marBottom w:val="0"/>
      <w:divBdr>
        <w:top w:val="none" w:sz="0" w:space="0" w:color="auto"/>
        <w:left w:val="none" w:sz="0" w:space="0" w:color="auto"/>
        <w:bottom w:val="none" w:sz="0" w:space="0" w:color="auto"/>
        <w:right w:val="none" w:sz="0" w:space="0" w:color="auto"/>
      </w:divBdr>
    </w:div>
    <w:div w:id="1593246214">
      <w:bodyDiv w:val="1"/>
      <w:marLeft w:val="0"/>
      <w:marRight w:val="0"/>
      <w:marTop w:val="0"/>
      <w:marBottom w:val="0"/>
      <w:divBdr>
        <w:top w:val="none" w:sz="0" w:space="0" w:color="auto"/>
        <w:left w:val="none" w:sz="0" w:space="0" w:color="auto"/>
        <w:bottom w:val="none" w:sz="0" w:space="0" w:color="auto"/>
        <w:right w:val="none" w:sz="0" w:space="0" w:color="auto"/>
      </w:divBdr>
    </w:div>
    <w:div w:id="1593274624">
      <w:bodyDiv w:val="1"/>
      <w:marLeft w:val="0"/>
      <w:marRight w:val="0"/>
      <w:marTop w:val="0"/>
      <w:marBottom w:val="0"/>
      <w:divBdr>
        <w:top w:val="none" w:sz="0" w:space="0" w:color="auto"/>
        <w:left w:val="none" w:sz="0" w:space="0" w:color="auto"/>
        <w:bottom w:val="none" w:sz="0" w:space="0" w:color="auto"/>
        <w:right w:val="none" w:sz="0" w:space="0" w:color="auto"/>
      </w:divBdr>
    </w:div>
    <w:div w:id="1593315189">
      <w:bodyDiv w:val="1"/>
      <w:marLeft w:val="0"/>
      <w:marRight w:val="0"/>
      <w:marTop w:val="0"/>
      <w:marBottom w:val="0"/>
      <w:divBdr>
        <w:top w:val="none" w:sz="0" w:space="0" w:color="auto"/>
        <w:left w:val="none" w:sz="0" w:space="0" w:color="auto"/>
        <w:bottom w:val="none" w:sz="0" w:space="0" w:color="auto"/>
        <w:right w:val="none" w:sz="0" w:space="0" w:color="auto"/>
      </w:divBdr>
    </w:div>
    <w:div w:id="1593392211">
      <w:bodyDiv w:val="1"/>
      <w:marLeft w:val="0"/>
      <w:marRight w:val="0"/>
      <w:marTop w:val="0"/>
      <w:marBottom w:val="0"/>
      <w:divBdr>
        <w:top w:val="none" w:sz="0" w:space="0" w:color="auto"/>
        <w:left w:val="none" w:sz="0" w:space="0" w:color="auto"/>
        <w:bottom w:val="none" w:sz="0" w:space="0" w:color="auto"/>
        <w:right w:val="none" w:sz="0" w:space="0" w:color="auto"/>
      </w:divBdr>
    </w:div>
    <w:div w:id="1593395180">
      <w:bodyDiv w:val="1"/>
      <w:marLeft w:val="0"/>
      <w:marRight w:val="0"/>
      <w:marTop w:val="0"/>
      <w:marBottom w:val="0"/>
      <w:divBdr>
        <w:top w:val="none" w:sz="0" w:space="0" w:color="auto"/>
        <w:left w:val="none" w:sz="0" w:space="0" w:color="auto"/>
        <w:bottom w:val="none" w:sz="0" w:space="0" w:color="auto"/>
        <w:right w:val="none" w:sz="0" w:space="0" w:color="auto"/>
      </w:divBdr>
    </w:div>
    <w:div w:id="1593465140">
      <w:bodyDiv w:val="1"/>
      <w:marLeft w:val="0"/>
      <w:marRight w:val="0"/>
      <w:marTop w:val="0"/>
      <w:marBottom w:val="0"/>
      <w:divBdr>
        <w:top w:val="none" w:sz="0" w:space="0" w:color="auto"/>
        <w:left w:val="none" w:sz="0" w:space="0" w:color="auto"/>
        <w:bottom w:val="none" w:sz="0" w:space="0" w:color="auto"/>
        <w:right w:val="none" w:sz="0" w:space="0" w:color="auto"/>
      </w:divBdr>
    </w:div>
    <w:div w:id="1593467030">
      <w:bodyDiv w:val="1"/>
      <w:marLeft w:val="0"/>
      <w:marRight w:val="0"/>
      <w:marTop w:val="0"/>
      <w:marBottom w:val="0"/>
      <w:divBdr>
        <w:top w:val="none" w:sz="0" w:space="0" w:color="auto"/>
        <w:left w:val="none" w:sz="0" w:space="0" w:color="auto"/>
        <w:bottom w:val="none" w:sz="0" w:space="0" w:color="auto"/>
        <w:right w:val="none" w:sz="0" w:space="0" w:color="auto"/>
      </w:divBdr>
    </w:div>
    <w:div w:id="1593513952">
      <w:bodyDiv w:val="1"/>
      <w:marLeft w:val="0"/>
      <w:marRight w:val="0"/>
      <w:marTop w:val="0"/>
      <w:marBottom w:val="0"/>
      <w:divBdr>
        <w:top w:val="none" w:sz="0" w:space="0" w:color="auto"/>
        <w:left w:val="none" w:sz="0" w:space="0" w:color="auto"/>
        <w:bottom w:val="none" w:sz="0" w:space="0" w:color="auto"/>
        <w:right w:val="none" w:sz="0" w:space="0" w:color="auto"/>
      </w:divBdr>
    </w:div>
    <w:div w:id="1593901084">
      <w:bodyDiv w:val="1"/>
      <w:marLeft w:val="0"/>
      <w:marRight w:val="0"/>
      <w:marTop w:val="0"/>
      <w:marBottom w:val="0"/>
      <w:divBdr>
        <w:top w:val="none" w:sz="0" w:space="0" w:color="auto"/>
        <w:left w:val="none" w:sz="0" w:space="0" w:color="auto"/>
        <w:bottom w:val="none" w:sz="0" w:space="0" w:color="auto"/>
        <w:right w:val="none" w:sz="0" w:space="0" w:color="auto"/>
      </w:divBdr>
    </w:div>
    <w:div w:id="1593974062">
      <w:bodyDiv w:val="1"/>
      <w:marLeft w:val="0"/>
      <w:marRight w:val="0"/>
      <w:marTop w:val="0"/>
      <w:marBottom w:val="0"/>
      <w:divBdr>
        <w:top w:val="none" w:sz="0" w:space="0" w:color="auto"/>
        <w:left w:val="none" w:sz="0" w:space="0" w:color="auto"/>
        <w:bottom w:val="none" w:sz="0" w:space="0" w:color="auto"/>
        <w:right w:val="none" w:sz="0" w:space="0" w:color="auto"/>
      </w:divBdr>
    </w:div>
    <w:div w:id="1594045269">
      <w:bodyDiv w:val="1"/>
      <w:marLeft w:val="0"/>
      <w:marRight w:val="0"/>
      <w:marTop w:val="0"/>
      <w:marBottom w:val="0"/>
      <w:divBdr>
        <w:top w:val="none" w:sz="0" w:space="0" w:color="auto"/>
        <w:left w:val="none" w:sz="0" w:space="0" w:color="auto"/>
        <w:bottom w:val="none" w:sz="0" w:space="0" w:color="auto"/>
        <w:right w:val="none" w:sz="0" w:space="0" w:color="auto"/>
      </w:divBdr>
    </w:div>
    <w:div w:id="1594048531">
      <w:bodyDiv w:val="1"/>
      <w:marLeft w:val="0"/>
      <w:marRight w:val="0"/>
      <w:marTop w:val="0"/>
      <w:marBottom w:val="0"/>
      <w:divBdr>
        <w:top w:val="none" w:sz="0" w:space="0" w:color="auto"/>
        <w:left w:val="none" w:sz="0" w:space="0" w:color="auto"/>
        <w:bottom w:val="none" w:sz="0" w:space="0" w:color="auto"/>
        <w:right w:val="none" w:sz="0" w:space="0" w:color="auto"/>
      </w:divBdr>
    </w:div>
    <w:div w:id="1594050755">
      <w:bodyDiv w:val="1"/>
      <w:marLeft w:val="0"/>
      <w:marRight w:val="0"/>
      <w:marTop w:val="0"/>
      <w:marBottom w:val="0"/>
      <w:divBdr>
        <w:top w:val="none" w:sz="0" w:space="0" w:color="auto"/>
        <w:left w:val="none" w:sz="0" w:space="0" w:color="auto"/>
        <w:bottom w:val="none" w:sz="0" w:space="0" w:color="auto"/>
        <w:right w:val="none" w:sz="0" w:space="0" w:color="auto"/>
      </w:divBdr>
    </w:div>
    <w:div w:id="1594321757">
      <w:bodyDiv w:val="1"/>
      <w:marLeft w:val="0"/>
      <w:marRight w:val="0"/>
      <w:marTop w:val="0"/>
      <w:marBottom w:val="0"/>
      <w:divBdr>
        <w:top w:val="none" w:sz="0" w:space="0" w:color="auto"/>
        <w:left w:val="none" w:sz="0" w:space="0" w:color="auto"/>
        <w:bottom w:val="none" w:sz="0" w:space="0" w:color="auto"/>
        <w:right w:val="none" w:sz="0" w:space="0" w:color="auto"/>
      </w:divBdr>
    </w:div>
    <w:div w:id="1594512204">
      <w:bodyDiv w:val="1"/>
      <w:marLeft w:val="0"/>
      <w:marRight w:val="0"/>
      <w:marTop w:val="0"/>
      <w:marBottom w:val="0"/>
      <w:divBdr>
        <w:top w:val="none" w:sz="0" w:space="0" w:color="auto"/>
        <w:left w:val="none" w:sz="0" w:space="0" w:color="auto"/>
        <w:bottom w:val="none" w:sz="0" w:space="0" w:color="auto"/>
        <w:right w:val="none" w:sz="0" w:space="0" w:color="auto"/>
      </w:divBdr>
    </w:div>
    <w:div w:id="1594557350">
      <w:bodyDiv w:val="1"/>
      <w:marLeft w:val="0"/>
      <w:marRight w:val="0"/>
      <w:marTop w:val="0"/>
      <w:marBottom w:val="0"/>
      <w:divBdr>
        <w:top w:val="none" w:sz="0" w:space="0" w:color="auto"/>
        <w:left w:val="none" w:sz="0" w:space="0" w:color="auto"/>
        <w:bottom w:val="none" w:sz="0" w:space="0" w:color="auto"/>
        <w:right w:val="none" w:sz="0" w:space="0" w:color="auto"/>
      </w:divBdr>
    </w:div>
    <w:div w:id="1594623768">
      <w:bodyDiv w:val="1"/>
      <w:marLeft w:val="0"/>
      <w:marRight w:val="0"/>
      <w:marTop w:val="0"/>
      <w:marBottom w:val="0"/>
      <w:divBdr>
        <w:top w:val="none" w:sz="0" w:space="0" w:color="auto"/>
        <w:left w:val="none" w:sz="0" w:space="0" w:color="auto"/>
        <w:bottom w:val="none" w:sz="0" w:space="0" w:color="auto"/>
        <w:right w:val="none" w:sz="0" w:space="0" w:color="auto"/>
      </w:divBdr>
    </w:div>
    <w:div w:id="1594703992">
      <w:bodyDiv w:val="1"/>
      <w:marLeft w:val="0"/>
      <w:marRight w:val="0"/>
      <w:marTop w:val="0"/>
      <w:marBottom w:val="0"/>
      <w:divBdr>
        <w:top w:val="none" w:sz="0" w:space="0" w:color="auto"/>
        <w:left w:val="none" w:sz="0" w:space="0" w:color="auto"/>
        <w:bottom w:val="none" w:sz="0" w:space="0" w:color="auto"/>
        <w:right w:val="none" w:sz="0" w:space="0" w:color="auto"/>
      </w:divBdr>
    </w:div>
    <w:div w:id="1594826644">
      <w:bodyDiv w:val="1"/>
      <w:marLeft w:val="0"/>
      <w:marRight w:val="0"/>
      <w:marTop w:val="0"/>
      <w:marBottom w:val="0"/>
      <w:divBdr>
        <w:top w:val="none" w:sz="0" w:space="0" w:color="auto"/>
        <w:left w:val="none" w:sz="0" w:space="0" w:color="auto"/>
        <w:bottom w:val="none" w:sz="0" w:space="0" w:color="auto"/>
        <w:right w:val="none" w:sz="0" w:space="0" w:color="auto"/>
      </w:divBdr>
    </w:div>
    <w:div w:id="1594850426">
      <w:bodyDiv w:val="1"/>
      <w:marLeft w:val="0"/>
      <w:marRight w:val="0"/>
      <w:marTop w:val="0"/>
      <w:marBottom w:val="0"/>
      <w:divBdr>
        <w:top w:val="none" w:sz="0" w:space="0" w:color="auto"/>
        <w:left w:val="none" w:sz="0" w:space="0" w:color="auto"/>
        <w:bottom w:val="none" w:sz="0" w:space="0" w:color="auto"/>
        <w:right w:val="none" w:sz="0" w:space="0" w:color="auto"/>
      </w:divBdr>
    </w:div>
    <w:div w:id="1594896358">
      <w:bodyDiv w:val="1"/>
      <w:marLeft w:val="0"/>
      <w:marRight w:val="0"/>
      <w:marTop w:val="0"/>
      <w:marBottom w:val="0"/>
      <w:divBdr>
        <w:top w:val="none" w:sz="0" w:space="0" w:color="auto"/>
        <w:left w:val="none" w:sz="0" w:space="0" w:color="auto"/>
        <w:bottom w:val="none" w:sz="0" w:space="0" w:color="auto"/>
        <w:right w:val="none" w:sz="0" w:space="0" w:color="auto"/>
      </w:divBdr>
    </w:div>
    <w:div w:id="1595357869">
      <w:bodyDiv w:val="1"/>
      <w:marLeft w:val="0"/>
      <w:marRight w:val="0"/>
      <w:marTop w:val="0"/>
      <w:marBottom w:val="0"/>
      <w:divBdr>
        <w:top w:val="none" w:sz="0" w:space="0" w:color="auto"/>
        <w:left w:val="none" w:sz="0" w:space="0" w:color="auto"/>
        <w:bottom w:val="none" w:sz="0" w:space="0" w:color="auto"/>
        <w:right w:val="none" w:sz="0" w:space="0" w:color="auto"/>
      </w:divBdr>
    </w:div>
    <w:div w:id="1595473946">
      <w:bodyDiv w:val="1"/>
      <w:marLeft w:val="0"/>
      <w:marRight w:val="0"/>
      <w:marTop w:val="0"/>
      <w:marBottom w:val="0"/>
      <w:divBdr>
        <w:top w:val="none" w:sz="0" w:space="0" w:color="auto"/>
        <w:left w:val="none" w:sz="0" w:space="0" w:color="auto"/>
        <w:bottom w:val="none" w:sz="0" w:space="0" w:color="auto"/>
        <w:right w:val="none" w:sz="0" w:space="0" w:color="auto"/>
      </w:divBdr>
    </w:div>
    <w:div w:id="1595477949">
      <w:bodyDiv w:val="1"/>
      <w:marLeft w:val="0"/>
      <w:marRight w:val="0"/>
      <w:marTop w:val="0"/>
      <w:marBottom w:val="0"/>
      <w:divBdr>
        <w:top w:val="none" w:sz="0" w:space="0" w:color="auto"/>
        <w:left w:val="none" w:sz="0" w:space="0" w:color="auto"/>
        <w:bottom w:val="none" w:sz="0" w:space="0" w:color="auto"/>
        <w:right w:val="none" w:sz="0" w:space="0" w:color="auto"/>
      </w:divBdr>
    </w:div>
    <w:div w:id="1595628919">
      <w:bodyDiv w:val="1"/>
      <w:marLeft w:val="0"/>
      <w:marRight w:val="0"/>
      <w:marTop w:val="0"/>
      <w:marBottom w:val="0"/>
      <w:divBdr>
        <w:top w:val="none" w:sz="0" w:space="0" w:color="auto"/>
        <w:left w:val="none" w:sz="0" w:space="0" w:color="auto"/>
        <w:bottom w:val="none" w:sz="0" w:space="0" w:color="auto"/>
        <w:right w:val="none" w:sz="0" w:space="0" w:color="auto"/>
      </w:divBdr>
    </w:div>
    <w:div w:id="1595629630">
      <w:bodyDiv w:val="1"/>
      <w:marLeft w:val="0"/>
      <w:marRight w:val="0"/>
      <w:marTop w:val="0"/>
      <w:marBottom w:val="0"/>
      <w:divBdr>
        <w:top w:val="none" w:sz="0" w:space="0" w:color="auto"/>
        <w:left w:val="none" w:sz="0" w:space="0" w:color="auto"/>
        <w:bottom w:val="none" w:sz="0" w:space="0" w:color="auto"/>
        <w:right w:val="none" w:sz="0" w:space="0" w:color="auto"/>
      </w:divBdr>
    </w:div>
    <w:div w:id="1595743938">
      <w:bodyDiv w:val="1"/>
      <w:marLeft w:val="0"/>
      <w:marRight w:val="0"/>
      <w:marTop w:val="0"/>
      <w:marBottom w:val="0"/>
      <w:divBdr>
        <w:top w:val="none" w:sz="0" w:space="0" w:color="auto"/>
        <w:left w:val="none" w:sz="0" w:space="0" w:color="auto"/>
        <w:bottom w:val="none" w:sz="0" w:space="0" w:color="auto"/>
        <w:right w:val="none" w:sz="0" w:space="0" w:color="auto"/>
      </w:divBdr>
    </w:div>
    <w:div w:id="1596209298">
      <w:bodyDiv w:val="1"/>
      <w:marLeft w:val="0"/>
      <w:marRight w:val="0"/>
      <w:marTop w:val="0"/>
      <w:marBottom w:val="0"/>
      <w:divBdr>
        <w:top w:val="none" w:sz="0" w:space="0" w:color="auto"/>
        <w:left w:val="none" w:sz="0" w:space="0" w:color="auto"/>
        <w:bottom w:val="none" w:sz="0" w:space="0" w:color="auto"/>
        <w:right w:val="none" w:sz="0" w:space="0" w:color="auto"/>
      </w:divBdr>
    </w:div>
    <w:div w:id="1596672402">
      <w:bodyDiv w:val="1"/>
      <w:marLeft w:val="0"/>
      <w:marRight w:val="0"/>
      <w:marTop w:val="0"/>
      <w:marBottom w:val="0"/>
      <w:divBdr>
        <w:top w:val="none" w:sz="0" w:space="0" w:color="auto"/>
        <w:left w:val="none" w:sz="0" w:space="0" w:color="auto"/>
        <w:bottom w:val="none" w:sz="0" w:space="0" w:color="auto"/>
        <w:right w:val="none" w:sz="0" w:space="0" w:color="auto"/>
      </w:divBdr>
    </w:div>
    <w:div w:id="1596674259">
      <w:bodyDiv w:val="1"/>
      <w:marLeft w:val="0"/>
      <w:marRight w:val="0"/>
      <w:marTop w:val="0"/>
      <w:marBottom w:val="0"/>
      <w:divBdr>
        <w:top w:val="none" w:sz="0" w:space="0" w:color="auto"/>
        <w:left w:val="none" w:sz="0" w:space="0" w:color="auto"/>
        <w:bottom w:val="none" w:sz="0" w:space="0" w:color="auto"/>
        <w:right w:val="none" w:sz="0" w:space="0" w:color="auto"/>
      </w:divBdr>
    </w:div>
    <w:div w:id="1596747271">
      <w:bodyDiv w:val="1"/>
      <w:marLeft w:val="0"/>
      <w:marRight w:val="0"/>
      <w:marTop w:val="0"/>
      <w:marBottom w:val="0"/>
      <w:divBdr>
        <w:top w:val="none" w:sz="0" w:space="0" w:color="auto"/>
        <w:left w:val="none" w:sz="0" w:space="0" w:color="auto"/>
        <w:bottom w:val="none" w:sz="0" w:space="0" w:color="auto"/>
        <w:right w:val="none" w:sz="0" w:space="0" w:color="auto"/>
      </w:divBdr>
    </w:div>
    <w:div w:id="1596861027">
      <w:bodyDiv w:val="1"/>
      <w:marLeft w:val="0"/>
      <w:marRight w:val="0"/>
      <w:marTop w:val="0"/>
      <w:marBottom w:val="0"/>
      <w:divBdr>
        <w:top w:val="none" w:sz="0" w:space="0" w:color="auto"/>
        <w:left w:val="none" w:sz="0" w:space="0" w:color="auto"/>
        <w:bottom w:val="none" w:sz="0" w:space="0" w:color="auto"/>
        <w:right w:val="none" w:sz="0" w:space="0" w:color="auto"/>
      </w:divBdr>
    </w:div>
    <w:div w:id="1597129847">
      <w:bodyDiv w:val="1"/>
      <w:marLeft w:val="0"/>
      <w:marRight w:val="0"/>
      <w:marTop w:val="0"/>
      <w:marBottom w:val="0"/>
      <w:divBdr>
        <w:top w:val="none" w:sz="0" w:space="0" w:color="auto"/>
        <w:left w:val="none" w:sz="0" w:space="0" w:color="auto"/>
        <w:bottom w:val="none" w:sz="0" w:space="0" w:color="auto"/>
        <w:right w:val="none" w:sz="0" w:space="0" w:color="auto"/>
      </w:divBdr>
    </w:div>
    <w:div w:id="1597135737">
      <w:bodyDiv w:val="1"/>
      <w:marLeft w:val="0"/>
      <w:marRight w:val="0"/>
      <w:marTop w:val="0"/>
      <w:marBottom w:val="0"/>
      <w:divBdr>
        <w:top w:val="none" w:sz="0" w:space="0" w:color="auto"/>
        <w:left w:val="none" w:sz="0" w:space="0" w:color="auto"/>
        <w:bottom w:val="none" w:sz="0" w:space="0" w:color="auto"/>
        <w:right w:val="none" w:sz="0" w:space="0" w:color="auto"/>
      </w:divBdr>
    </w:div>
    <w:div w:id="1597248575">
      <w:bodyDiv w:val="1"/>
      <w:marLeft w:val="0"/>
      <w:marRight w:val="0"/>
      <w:marTop w:val="0"/>
      <w:marBottom w:val="0"/>
      <w:divBdr>
        <w:top w:val="none" w:sz="0" w:space="0" w:color="auto"/>
        <w:left w:val="none" w:sz="0" w:space="0" w:color="auto"/>
        <w:bottom w:val="none" w:sz="0" w:space="0" w:color="auto"/>
        <w:right w:val="none" w:sz="0" w:space="0" w:color="auto"/>
      </w:divBdr>
    </w:div>
    <w:div w:id="1597441605">
      <w:bodyDiv w:val="1"/>
      <w:marLeft w:val="0"/>
      <w:marRight w:val="0"/>
      <w:marTop w:val="0"/>
      <w:marBottom w:val="0"/>
      <w:divBdr>
        <w:top w:val="none" w:sz="0" w:space="0" w:color="auto"/>
        <w:left w:val="none" w:sz="0" w:space="0" w:color="auto"/>
        <w:bottom w:val="none" w:sz="0" w:space="0" w:color="auto"/>
        <w:right w:val="none" w:sz="0" w:space="0" w:color="auto"/>
      </w:divBdr>
    </w:div>
    <w:div w:id="1597516791">
      <w:bodyDiv w:val="1"/>
      <w:marLeft w:val="0"/>
      <w:marRight w:val="0"/>
      <w:marTop w:val="0"/>
      <w:marBottom w:val="0"/>
      <w:divBdr>
        <w:top w:val="none" w:sz="0" w:space="0" w:color="auto"/>
        <w:left w:val="none" w:sz="0" w:space="0" w:color="auto"/>
        <w:bottom w:val="none" w:sz="0" w:space="0" w:color="auto"/>
        <w:right w:val="none" w:sz="0" w:space="0" w:color="auto"/>
      </w:divBdr>
    </w:div>
    <w:div w:id="1597517330">
      <w:bodyDiv w:val="1"/>
      <w:marLeft w:val="0"/>
      <w:marRight w:val="0"/>
      <w:marTop w:val="0"/>
      <w:marBottom w:val="0"/>
      <w:divBdr>
        <w:top w:val="none" w:sz="0" w:space="0" w:color="auto"/>
        <w:left w:val="none" w:sz="0" w:space="0" w:color="auto"/>
        <w:bottom w:val="none" w:sz="0" w:space="0" w:color="auto"/>
        <w:right w:val="none" w:sz="0" w:space="0" w:color="auto"/>
      </w:divBdr>
    </w:div>
    <w:div w:id="1597707498">
      <w:bodyDiv w:val="1"/>
      <w:marLeft w:val="0"/>
      <w:marRight w:val="0"/>
      <w:marTop w:val="0"/>
      <w:marBottom w:val="0"/>
      <w:divBdr>
        <w:top w:val="none" w:sz="0" w:space="0" w:color="auto"/>
        <w:left w:val="none" w:sz="0" w:space="0" w:color="auto"/>
        <w:bottom w:val="none" w:sz="0" w:space="0" w:color="auto"/>
        <w:right w:val="none" w:sz="0" w:space="0" w:color="auto"/>
      </w:divBdr>
    </w:div>
    <w:div w:id="1597859270">
      <w:bodyDiv w:val="1"/>
      <w:marLeft w:val="0"/>
      <w:marRight w:val="0"/>
      <w:marTop w:val="0"/>
      <w:marBottom w:val="0"/>
      <w:divBdr>
        <w:top w:val="none" w:sz="0" w:space="0" w:color="auto"/>
        <w:left w:val="none" w:sz="0" w:space="0" w:color="auto"/>
        <w:bottom w:val="none" w:sz="0" w:space="0" w:color="auto"/>
        <w:right w:val="none" w:sz="0" w:space="0" w:color="auto"/>
      </w:divBdr>
    </w:div>
    <w:div w:id="1597906842">
      <w:bodyDiv w:val="1"/>
      <w:marLeft w:val="0"/>
      <w:marRight w:val="0"/>
      <w:marTop w:val="0"/>
      <w:marBottom w:val="0"/>
      <w:divBdr>
        <w:top w:val="none" w:sz="0" w:space="0" w:color="auto"/>
        <w:left w:val="none" w:sz="0" w:space="0" w:color="auto"/>
        <w:bottom w:val="none" w:sz="0" w:space="0" w:color="auto"/>
        <w:right w:val="none" w:sz="0" w:space="0" w:color="auto"/>
      </w:divBdr>
    </w:div>
    <w:div w:id="1598058400">
      <w:bodyDiv w:val="1"/>
      <w:marLeft w:val="0"/>
      <w:marRight w:val="0"/>
      <w:marTop w:val="0"/>
      <w:marBottom w:val="0"/>
      <w:divBdr>
        <w:top w:val="none" w:sz="0" w:space="0" w:color="auto"/>
        <w:left w:val="none" w:sz="0" w:space="0" w:color="auto"/>
        <w:bottom w:val="none" w:sz="0" w:space="0" w:color="auto"/>
        <w:right w:val="none" w:sz="0" w:space="0" w:color="auto"/>
      </w:divBdr>
    </w:div>
    <w:div w:id="1598251139">
      <w:bodyDiv w:val="1"/>
      <w:marLeft w:val="0"/>
      <w:marRight w:val="0"/>
      <w:marTop w:val="0"/>
      <w:marBottom w:val="0"/>
      <w:divBdr>
        <w:top w:val="none" w:sz="0" w:space="0" w:color="auto"/>
        <w:left w:val="none" w:sz="0" w:space="0" w:color="auto"/>
        <w:bottom w:val="none" w:sz="0" w:space="0" w:color="auto"/>
        <w:right w:val="none" w:sz="0" w:space="0" w:color="auto"/>
      </w:divBdr>
    </w:div>
    <w:div w:id="1598364866">
      <w:bodyDiv w:val="1"/>
      <w:marLeft w:val="0"/>
      <w:marRight w:val="0"/>
      <w:marTop w:val="0"/>
      <w:marBottom w:val="0"/>
      <w:divBdr>
        <w:top w:val="none" w:sz="0" w:space="0" w:color="auto"/>
        <w:left w:val="none" w:sz="0" w:space="0" w:color="auto"/>
        <w:bottom w:val="none" w:sz="0" w:space="0" w:color="auto"/>
        <w:right w:val="none" w:sz="0" w:space="0" w:color="auto"/>
      </w:divBdr>
    </w:div>
    <w:div w:id="1598443734">
      <w:bodyDiv w:val="1"/>
      <w:marLeft w:val="0"/>
      <w:marRight w:val="0"/>
      <w:marTop w:val="0"/>
      <w:marBottom w:val="0"/>
      <w:divBdr>
        <w:top w:val="none" w:sz="0" w:space="0" w:color="auto"/>
        <w:left w:val="none" w:sz="0" w:space="0" w:color="auto"/>
        <w:bottom w:val="none" w:sz="0" w:space="0" w:color="auto"/>
        <w:right w:val="none" w:sz="0" w:space="0" w:color="auto"/>
      </w:divBdr>
    </w:div>
    <w:div w:id="1598518487">
      <w:bodyDiv w:val="1"/>
      <w:marLeft w:val="0"/>
      <w:marRight w:val="0"/>
      <w:marTop w:val="0"/>
      <w:marBottom w:val="0"/>
      <w:divBdr>
        <w:top w:val="none" w:sz="0" w:space="0" w:color="auto"/>
        <w:left w:val="none" w:sz="0" w:space="0" w:color="auto"/>
        <w:bottom w:val="none" w:sz="0" w:space="0" w:color="auto"/>
        <w:right w:val="none" w:sz="0" w:space="0" w:color="auto"/>
      </w:divBdr>
    </w:div>
    <w:div w:id="1598559176">
      <w:bodyDiv w:val="1"/>
      <w:marLeft w:val="0"/>
      <w:marRight w:val="0"/>
      <w:marTop w:val="0"/>
      <w:marBottom w:val="0"/>
      <w:divBdr>
        <w:top w:val="none" w:sz="0" w:space="0" w:color="auto"/>
        <w:left w:val="none" w:sz="0" w:space="0" w:color="auto"/>
        <w:bottom w:val="none" w:sz="0" w:space="0" w:color="auto"/>
        <w:right w:val="none" w:sz="0" w:space="0" w:color="auto"/>
      </w:divBdr>
    </w:div>
    <w:div w:id="1598636827">
      <w:bodyDiv w:val="1"/>
      <w:marLeft w:val="0"/>
      <w:marRight w:val="0"/>
      <w:marTop w:val="0"/>
      <w:marBottom w:val="0"/>
      <w:divBdr>
        <w:top w:val="none" w:sz="0" w:space="0" w:color="auto"/>
        <w:left w:val="none" w:sz="0" w:space="0" w:color="auto"/>
        <w:bottom w:val="none" w:sz="0" w:space="0" w:color="auto"/>
        <w:right w:val="none" w:sz="0" w:space="0" w:color="auto"/>
      </w:divBdr>
    </w:div>
    <w:div w:id="1598900602">
      <w:bodyDiv w:val="1"/>
      <w:marLeft w:val="0"/>
      <w:marRight w:val="0"/>
      <w:marTop w:val="0"/>
      <w:marBottom w:val="0"/>
      <w:divBdr>
        <w:top w:val="none" w:sz="0" w:space="0" w:color="auto"/>
        <w:left w:val="none" w:sz="0" w:space="0" w:color="auto"/>
        <w:bottom w:val="none" w:sz="0" w:space="0" w:color="auto"/>
        <w:right w:val="none" w:sz="0" w:space="0" w:color="auto"/>
      </w:divBdr>
    </w:div>
    <w:div w:id="1598906443">
      <w:bodyDiv w:val="1"/>
      <w:marLeft w:val="0"/>
      <w:marRight w:val="0"/>
      <w:marTop w:val="0"/>
      <w:marBottom w:val="0"/>
      <w:divBdr>
        <w:top w:val="none" w:sz="0" w:space="0" w:color="auto"/>
        <w:left w:val="none" w:sz="0" w:space="0" w:color="auto"/>
        <w:bottom w:val="none" w:sz="0" w:space="0" w:color="auto"/>
        <w:right w:val="none" w:sz="0" w:space="0" w:color="auto"/>
      </w:divBdr>
    </w:div>
    <w:div w:id="1598906713">
      <w:bodyDiv w:val="1"/>
      <w:marLeft w:val="0"/>
      <w:marRight w:val="0"/>
      <w:marTop w:val="0"/>
      <w:marBottom w:val="0"/>
      <w:divBdr>
        <w:top w:val="none" w:sz="0" w:space="0" w:color="auto"/>
        <w:left w:val="none" w:sz="0" w:space="0" w:color="auto"/>
        <w:bottom w:val="none" w:sz="0" w:space="0" w:color="auto"/>
        <w:right w:val="none" w:sz="0" w:space="0" w:color="auto"/>
      </w:divBdr>
    </w:div>
    <w:div w:id="1599290083">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02713">
      <w:bodyDiv w:val="1"/>
      <w:marLeft w:val="0"/>
      <w:marRight w:val="0"/>
      <w:marTop w:val="0"/>
      <w:marBottom w:val="0"/>
      <w:divBdr>
        <w:top w:val="none" w:sz="0" w:space="0" w:color="auto"/>
        <w:left w:val="none" w:sz="0" w:space="0" w:color="auto"/>
        <w:bottom w:val="none" w:sz="0" w:space="0" w:color="auto"/>
        <w:right w:val="none" w:sz="0" w:space="0" w:color="auto"/>
      </w:divBdr>
    </w:div>
    <w:div w:id="1599749045">
      <w:bodyDiv w:val="1"/>
      <w:marLeft w:val="0"/>
      <w:marRight w:val="0"/>
      <w:marTop w:val="0"/>
      <w:marBottom w:val="0"/>
      <w:divBdr>
        <w:top w:val="none" w:sz="0" w:space="0" w:color="auto"/>
        <w:left w:val="none" w:sz="0" w:space="0" w:color="auto"/>
        <w:bottom w:val="none" w:sz="0" w:space="0" w:color="auto"/>
        <w:right w:val="none" w:sz="0" w:space="0" w:color="auto"/>
      </w:divBdr>
    </w:div>
    <w:div w:id="1599755975">
      <w:bodyDiv w:val="1"/>
      <w:marLeft w:val="0"/>
      <w:marRight w:val="0"/>
      <w:marTop w:val="0"/>
      <w:marBottom w:val="0"/>
      <w:divBdr>
        <w:top w:val="none" w:sz="0" w:space="0" w:color="auto"/>
        <w:left w:val="none" w:sz="0" w:space="0" w:color="auto"/>
        <w:bottom w:val="none" w:sz="0" w:space="0" w:color="auto"/>
        <w:right w:val="none" w:sz="0" w:space="0" w:color="auto"/>
      </w:divBdr>
    </w:div>
    <w:div w:id="1599875149">
      <w:bodyDiv w:val="1"/>
      <w:marLeft w:val="0"/>
      <w:marRight w:val="0"/>
      <w:marTop w:val="0"/>
      <w:marBottom w:val="0"/>
      <w:divBdr>
        <w:top w:val="none" w:sz="0" w:space="0" w:color="auto"/>
        <w:left w:val="none" w:sz="0" w:space="0" w:color="auto"/>
        <w:bottom w:val="none" w:sz="0" w:space="0" w:color="auto"/>
        <w:right w:val="none" w:sz="0" w:space="0" w:color="auto"/>
      </w:divBdr>
    </w:div>
    <w:div w:id="1599943971">
      <w:bodyDiv w:val="1"/>
      <w:marLeft w:val="0"/>
      <w:marRight w:val="0"/>
      <w:marTop w:val="0"/>
      <w:marBottom w:val="0"/>
      <w:divBdr>
        <w:top w:val="none" w:sz="0" w:space="0" w:color="auto"/>
        <w:left w:val="none" w:sz="0" w:space="0" w:color="auto"/>
        <w:bottom w:val="none" w:sz="0" w:space="0" w:color="auto"/>
        <w:right w:val="none" w:sz="0" w:space="0" w:color="auto"/>
      </w:divBdr>
    </w:div>
    <w:div w:id="1600286644">
      <w:bodyDiv w:val="1"/>
      <w:marLeft w:val="0"/>
      <w:marRight w:val="0"/>
      <w:marTop w:val="0"/>
      <w:marBottom w:val="0"/>
      <w:divBdr>
        <w:top w:val="none" w:sz="0" w:space="0" w:color="auto"/>
        <w:left w:val="none" w:sz="0" w:space="0" w:color="auto"/>
        <w:bottom w:val="none" w:sz="0" w:space="0" w:color="auto"/>
        <w:right w:val="none" w:sz="0" w:space="0" w:color="auto"/>
      </w:divBdr>
    </w:div>
    <w:div w:id="1600333356">
      <w:bodyDiv w:val="1"/>
      <w:marLeft w:val="0"/>
      <w:marRight w:val="0"/>
      <w:marTop w:val="0"/>
      <w:marBottom w:val="0"/>
      <w:divBdr>
        <w:top w:val="none" w:sz="0" w:space="0" w:color="auto"/>
        <w:left w:val="none" w:sz="0" w:space="0" w:color="auto"/>
        <w:bottom w:val="none" w:sz="0" w:space="0" w:color="auto"/>
        <w:right w:val="none" w:sz="0" w:space="0" w:color="auto"/>
      </w:divBdr>
    </w:div>
    <w:div w:id="1600407043">
      <w:bodyDiv w:val="1"/>
      <w:marLeft w:val="0"/>
      <w:marRight w:val="0"/>
      <w:marTop w:val="0"/>
      <w:marBottom w:val="0"/>
      <w:divBdr>
        <w:top w:val="none" w:sz="0" w:space="0" w:color="auto"/>
        <w:left w:val="none" w:sz="0" w:space="0" w:color="auto"/>
        <w:bottom w:val="none" w:sz="0" w:space="0" w:color="auto"/>
        <w:right w:val="none" w:sz="0" w:space="0" w:color="auto"/>
      </w:divBdr>
    </w:div>
    <w:div w:id="1600596795">
      <w:bodyDiv w:val="1"/>
      <w:marLeft w:val="0"/>
      <w:marRight w:val="0"/>
      <w:marTop w:val="0"/>
      <w:marBottom w:val="0"/>
      <w:divBdr>
        <w:top w:val="none" w:sz="0" w:space="0" w:color="auto"/>
        <w:left w:val="none" w:sz="0" w:space="0" w:color="auto"/>
        <w:bottom w:val="none" w:sz="0" w:space="0" w:color="auto"/>
        <w:right w:val="none" w:sz="0" w:space="0" w:color="auto"/>
      </w:divBdr>
    </w:div>
    <w:div w:id="1600718524">
      <w:bodyDiv w:val="1"/>
      <w:marLeft w:val="0"/>
      <w:marRight w:val="0"/>
      <w:marTop w:val="0"/>
      <w:marBottom w:val="0"/>
      <w:divBdr>
        <w:top w:val="none" w:sz="0" w:space="0" w:color="auto"/>
        <w:left w:val="none" w:sz="0" w:space="0" w:color="auto"/>
        <w:bottom w:val="none" w:sz="0" w:space="0" w:color="auto"/>
        <w:right w:val="none" w:sz="0" w:space="0" w:color="auto"/>
      </w:divBdr>
    </w:div>
    <w:div w:id="1600871708">
      <w:bodyDiv w:val="1"/>
      <w:marLeft w:val="0"/>
      <w:marRight w:val="0"/>
      <w:marTop w:val="0"/>
      <w:marBottom w:val="0"/>
      <w:divBdr>
        <w:top w:val="none" w:sz="0" w:space="0" w:color="auto"/>
        <w:left w:val="none" w:sz="0" w:space="0" w:color="auto"/>
        <w:bottom w:val="none" w:sz="0" w:space="0" w:color="auto"/>
        <w:right w:val="none" w:sz="0" w:space="0" w:color="auto"/>
      </w:divBdr>
    </w:div>
    <w:div w:id="1600915167">
      <w:bodyDiv w:val="1"/>
      <w:marLeft w:val="0"/>
      <w:marRight w:val="0"/>
      <w:marTop w:val="0"/>
      <w:marBottom w:val="0"/>
      <w:divBdr>
        <w:top w:val="none" w:sz="0" w:space="0" w:color="auto"/>
        <w:left w:val="none" w:sz="0" w:space="0" w:color="auto"/>
        <w:bottom w:val="none" w:sz="0" w:space="0" w:color="auto"/>
        <w:right w:val="none" w:sz="0" w:space="0" w:color="auto"/>
      </w:divBdr>
    </w:div>
    <w:div w:id="1600916072">
      <w:bodyDiv w:val="1"/>
      <w:marLeft w:val="0"/>
      <w:marRight w:val="0"/>
      <w:marTop w:val="0"/>
      <w:marBottom w:val="0"/>
      <w:divBdr>
        <w:top w:val="none" w:sz="0" w:space="0" w:color="auto"/>
        <w:left w:val="none" w:sz="0" w:space="0" w:color="auto"/>
        <w:bottom w:val="none" w:sz="0" w:space="0" w:color="auto"/>
        <w:right w:val="none" w:sz="0" w:space="0" w:color="auto"/>
      </w:divBdr>
    </w:div>
    <w:div w:id="1601061421">
      <w:bodyDiv w:val="1"/>
      <w:marLeft w:val="0"/>
      <w:marRight w:val="0"/>
      <w:marTop w:val="0"/>
      <w:marBottom w:val="0"/>
      <w:divBdr>
        <w:top w:val="none" w:sz="0" w:space="0" w:color="auto"/>
        <w:left w:val="none" w:sz="0" w:space="0" w:color="auto"/>
        <w:bottom w:val="none" w:sz="0" w:space="0" w:color="auto"/>
        <w:right w:val="none" w:sz="0" w:space="0" w:color="auto"/>
      </w:divBdr>
    </w:div>
    <w:div w:id="1601139265">
      <w:bodyDiv w:val="1"/>
      <w:marLeft w:val="0"/>
      <w:marRight w:val="0"/>
      <w:marTop w:val="0"/>
      <w:marBottom w:val="0"/>
      <w:divBdr>
        <w:top w:val="none" w:sz="0" w:space="0" w:color="auto"/>
        <w:left w:val="none" w:sz="0" w:space="0" w:color="auto"/>
        <w:bottom w:val="none" w:sz="0" w:space="0" w:color="auto"/>
        <w:right w:val="none" w:sz="0" w:space="0" w:color="auto"/>
      </w:divBdr>
    </w:div>
    <w:div w:id="1601178136">
      <w:bodyDiv w:val="1"/>
      <w:marLeft w:val="0"/>
      <w:marRight w:val="0"/>
      <w:marTop w:val="0"/>
      <w:marBottom w:val="0"/>
      <w:divBdr>
        <w:top w:val="none" w:sz="0" w:space="0" w:color="auto"/>
        <w:left w:val="none" w:sz="0" w:space="0" w:color="auto"/>
        <w:bottom w:val="none" w:sz="0" w:space="0" w:color="auto"/>
        <w:right w:val="none" w:sz="0" w:space="0" w:color="auto"/>
      </w:divBdr>
    </w:div>
    <w:div w:id="1601183275">
      <w:bodyDiv w:val="1"/>
      <w:marLeft w:val="0"/>
      <w:marRight w:val="0"/>
      <w:marTop w:val="0"/>
      <w:marBottom w:val="0"/>
      <w:divBdr>
        <w:top w:val="none" w:sz="0" w:space="0" w:color="auto"/>
        <w:left w:val="none" w:sz="0" w:space="0" w:color="auto"/>
        <w:bottom w:val="none" w:sz="0" w:space="0" w:color="auto"/>
        <w:right w:val="none" w:sz="0" w:space="0" w:color="auto"/>
      </w:divBdr>
    </w:div>
    <w:div w:id="1601183604">
      <w:bodyDiv w:val="1"/>
      <w:marLeft w:val="0"/>
      <w:marRight w:val="0"/>
      <w:marTop w:val="0"/>
      <w:marBottom w:val="0"/>
      <w:divBdr>
        <w:top w:val="none" w:sz="0" w:space="0" w:color="auto"/>
        <w:left w:val="none" w:sz="0" w:space="0" w:color="auto"/>
        <w:bottom w:val="none" w:sz="0" w:space="0" w:color="auto"/>
        <w:right w:val="none" w:sz="0" w:space="0" w:color="auto"/>
      </w:divBdr>
    </w:div>
    <w:div w:id="1601335140">
      <w:bodyDiv w:val="1"/>
      <w:marLeft w:val="0"/>
      <w:marRight w:val="0"/>
      <w:marTop w:val="0"/>
      <w:marBottom w:val="0"/>
      <w:divBdr>
        <w:top w:val="none" w:sz="0" w:space="0" w:color="auto"/>
        <w:left w:val="none" w:sz="0" w:space="0" w:color="auto"/>
        <w:bottom w:val="none" w:sz="0" w:space="0" w:color="auto"/>
        <w:right w:val="none" w:sz="0" w:space="0" w:color="auto"/>
      </w:divBdr>
    </w:div>
    <w:div w:id="1601375964">
      <w:bodyDiv w:val="1"/>
      <w:marLeft w:val="0"/>
      <w:marRight w:val="0"/>
      <w:marTop w:val="0"/>
      <w:marBottom w:val="0"/>
      <w:divBdr>
        <w:top w:val="none" w:sz="0" w:space="0" w:color="auto"/>
        <w:left w:val="none" w:sz="0" w:space="0" w:color="auto"/>
        <w:bottom w:val="none" w:sz="0" w:space="0" w:color="auto"/>
        <w:right w:val="none" w:sz="0" w:space="0" w:color="auto"/>
      </w:divBdr>
    </w:div>
    <w:div w:id="1601596681">
      <w:bodyDiv w:val="1"/>
      <w:marLeft w:val="0"/>
      <w:marRight w:val="0"/>
      <w:marTop w:val="0"/>
      <w:marBottom w:val="0"/>
      <w:divBdr>
        <w:top w:val="none" w:sz="0" w:space="0" w:color="auto"/>
        <w:left w:val="none" w:sz="0" w:space="0" w:color="auto"/>
        <w:bottom w:val="none" w:sz="0" w:space="0" w:color="auto"/>
        <w:right w:val="none" w:sz="0" w:space="0" w:color="auto"/>
      </w:divBdr>
    </w:div>
    <w:div w:id="1601600707">
      <w:bodyDiv w:val="1"/>
      <w:marLeft w:val="0"/>
      <w:marRight w:val="0"/>
      <w:marTop w:val="0"/>
      <w:marBottom w:val="0"/>
      <w:divBdr>
        <w:top w:val="none" w:sz="0" w:space="0" w:color="auto"/>
        <w:left w:val="none" w:sz="0" w:space="0" w:color="auto"/>
        <w:bottom w:val="none" w:sz="0" w:space="0" w:color="auto"/>
        <w:right w:val="none" w:sz="0" w:space="0" w:color="auto"/>
      </w:divBdr>
    </w:div>
    <w:div w:id="1601641778">
      <w:bodyDiv w:val="1"/>
      <w:marLeft w:val="0"/>
      <w:marRight w:val="0"/>
      <w:marTop w:val="0"/>
      <w:marBottom w:val="0"/>
      <w:divBdr>
        <w:top w:val="none" w:sz="0" w:space="0" w:color="auto"/>
        <w:left w:val="none" w:sz="0" w:space="0" w:color="auto"/>
        <w:bottom w:val="none" w:sz="0" w:space="0" w:color="auto"/>
        <w:right w:val="none" w:sz="0" w:space="0" w:color="auto"/>
      </w:divBdr>
    </w:div>
    <w:div w:id="1601714470">
      <w:bodyDiv w:val="1"/>
      <w:marLeft w:val="0"/>
      <w:marRight w:val="0"/>
      <w:marTop w:val="0"/>
      <w:marBottom w:val="0"/>
      <w:divBdr>
        <w:top w:val="none" w:sz="0" w:space="0" w:color="auto"/>
        <w:left w:val="none" w:sz="0" w:space="0" w:color="auto"/>
        <w:bottom w:val="none" w:sz="0" w:space="0" w:color="auto"/>
        <w:right w:val="none" w:sz="0" w:space="0" w:color="auto"/>
      </w:divBdr>
    </w:div>
    <w:div w:id="1601793503">
      <w:bodyDiv w:val="1"/>
      <w:marLeft w:val="0"/>
      <w:marRight w:val="0"/>
      <w:marTop w:val="0"/>
      <w:marBottom w:val="0"/>
      <w:divBdr>
        <w:top w:val="none" w:sz="0" w:space="0" w:color="auto"/>
        <w:left w:val="none" w:sz="0" w:space="0" w:color="auto"/>
        <w:bottom w:val="none" w:sz="0" w:space="0" w:color="auto"/>
        <w:right w:val="none" w:sz="0" w:space="0" w:color="auto"/>
      </w:divBdr>
    </w:div>
    <w:div w:id="1601796762">
      <w:bodyDiv w:val="1"/>
      <w:marLeft w:val="0"/>
      <w:marRight w:val="0"/>
      <w:marTop w:val="0"/>
      <w:marBottom w:val="0"/>
      <w:divBdr>
        <w:top w:val="none" w:sz="0" w:space="0" w:color="auto"/>
        <w:left w:val="none" w:sz="0" w:space="0" w:color="auto"/>
        <w:bottom w:val="none" w:sz="0" w:space="0" w:color="auto"/>
        <w:right w:val="none" w:sz="0" w:space="0" w:color="auto"/>
      </w:divBdr>
    </w:div>
    <w:div w:id="1601840686">
      <w:bodyDiv w:val="1"/>
      <w:marLeft w:val="0"/>
      <w:marRight w:val="0"/>
      <w:marTop w:val="0"/>
      <w:marBottom w:val="0"/>
      <w:divBdr>
        <w:top w:val="none" w:sz="0" w:space="0" w:color="auto"/>
        <w:left w:val="none" w:sz="0" w:space="0" w:color="auto"/>
        <w:bottom w:val="none" w:sz="0" w:space="0" w:color="auto"/>
        <w:right w:val="none" w:sz="0" w:space="0" w:color="auto"/>
      </w:divBdr>
    </w:div>
    <w:div w:id="1602182689">
      <w:bodyDiv w:val="1"/>
      <w:marLeft w:val="0"/>
      <w:marRight w:val="0"/>
      <w:marTop w:val="0"/>
      <w:marBottom w:val="0"/>
      <w:divBdr>
        <w:top w:val="none" w:sz="0" w:space="0" w:color="auto"/>
        <w:left w:val="none" w:sz="0" w:space="0" w:color="auto"/>
        <w:bottom w:val="none" w:sz="0" w:space="0" w:color="auto"/>
        <w:right w:val="none" w:sz="0" w:space="0" w:color="auto"/>
      </w:divBdr>
    </w:div>
    <w:div w:id="1602370332">
      <w:bodyDiv w:val="1"/>
      <w:marLeft w:val="0"/>
      <w:marRight w:val="0"/>
      <w:marTop w:val="0"/>
      <w:marBottom w:val="0"/>
      <w:divBdr>
        <w:top w:val="none" w:sz="0" w:space="0" w:color="auto"/>
        <w:left w:val="none" w:sz="0" w:space="0" w:color="auto"/>
        <w:bottom w:val="none" w:sz="0" w:space="0" w:color="auto"/>
        <w:right w:val="none" w:sz="0" w:space="0" w:color="auto"/>
      </w:divBdr>
    </w:div>
    <w:div w:id="1602487582">
      <w:bodyDiv w:val="1"/>
      <w:marLeft w:val="0"/>
      <w:marRight w:val="0"/>
      <w:marTop w:val="0"/>
      <w:marBottom w:val="0"/>
      <w:divBdr>
        <w:top w:val="none" w:sz="0" w:space="0" w:color="auto"/>
        <w:left w:val="none" w:sz="0" w:space="0" w:color="auto"/>
        <w:bottom w:val="none" w:sz="0" w:space="0" w:color="auto"/>
        <w:right w:val="none" w:sz="0" w:space="0" w:color="auto"/>
      </w:divBdr>
    </w:div>
    <w:div w:id="1602495785">
      <w:bodyDiv w:val="1"/>
      <w:marLeft w:val="0"/>
      <w:marRight w:val="0"/>
      <w:marTop w:val="0"/>
      <w:marBottom w:val="0"/>
      <w:divBdr>
        <w:top w:val="none" w:sz="0" w:space="0" w:color="auto"/>
        <w:left w:val="none" w:sz="0" w:space="0" w:color="auto"/>
        <w:bottom w:val="none" w:sz="0" w:space="0" w:color="auto"/>
        <w:right w:val="none" w:sz="0" w:space="0" w:color="auto"/>
      </w:divBdr>
    </w:div>
    <w:div w:id="1602566526">
      <w:bodyDiv w:val="1"/>
      <w:marLeft w:val="0"/>
      <w:marRight w:val="0"/>
      <w:marTop w:val="0"/>
      <w:marBottom w:val="0"/>
      <w:divBdr>
        <w:top w:val="none" w:sz="0" w:space="0" w:color="auto"/>
        <w:left w:val="none" w:sz="0" w:space="0" w:color="auto"/>
        <w:bottom w:val="none" w:sz="0" w:space="0" w:color="auto"/>
        <w:right w:val="none" w:sz="0" w:space="0" w:color="auto"/>
      </w:divBdr>
    </w:div>
    <w:div w:id="1602643167">
      <w:bodyDiv w:val="1"/>
      <w:marLeft w:val="0"/>
      <w:marRight w:val="0"/>
      <w:marTop w:val="0"/>
      <w:marBottom w:val="0"/>
      <w:divBdr>
        <w:top w:val="none" w:sz="0" w:space="0" w:color="auto"/>
        <w:left w:val="none" w:sz="0" w:space="0" w:color="auto"/>
        <w:bottom w:val="none" w:sz="0" w:space="0" w:color="auto"/>
        <w:right w:val="none" w:sz="0" w:space="0" w:color="auto"/>
      </w:divBdr>
    </w:div>
    <w:div w:id="1602836738">
      <w:bodyDiv w:val="1"/>
      <w:marLeft w:val="0"/>
      <w:marRight w:val="0"/>
      <w:marTop w:val="0"/>
      <w:marBottom w:val="0"/>
      <w:divBdr>
        <w:top w:val="none" w:sz="0" w:space="0" w:color="auto"/>
        <w:left w:val="none" w:sz="0" w:space="0" w:color="auto"/>
        <w:bottom w:val="none" w:sz="0" w:space="0" w:color="auto"/>
        <w:right w:val="none" w:sz="0" w:space="0" w:color="auto"/>
      </w:divBdr>
    </w:div>
    <w:div w:id="1602958498">
      <w:bodyDiv w:val="1"/>
      <w:marLeft w:val="0"/>
      <w:marRight w:val="0"/>
      <w:marTop w:val="0"/>
      <w:marBottom w:val="0"/>
      <w:divBdr>
        <w:top w:val="none" w:sz="0" w:space="0" w:color="auto"/>
        <w:left w:val="none" w:sz="0" w:space="0" w:color="auto"/>
        <w:bottom w:val="none" w:sz="0" w:space="0" w:color="auto"/>
        <w:right w:val="none" w:sz="0" w:space="0" w:color="auto"/>
      </w:divBdr>
    </w:div>
    <w:div w:id="1603027456">
      <w:bodyDiv w:val="1"/>
      <w:marLeft w:val="0"/>
      <w:marRight w:val="0"/>
      <w:marTop w:val="0"/>
      <w:marBottom w:val="0"/>
      <w:divBdr>
        <w:top w:val="none" w:sz="0" w:space="0" w:color="auto"/>
        <w:left w:val="none" w:sz="0" w:space="0" w:color="auto"/>
        <w:bottom w:val="none" w:sz="0" w:space="0" w:color="auto"/>
        <w:right w:val="none" w:sz="0" w:space="0" w:color="auto"/>
      </w:divBdr>
    </w:div>
    <w:div w:id="1603494467">
      <w:bodyDiv w:val="1"/>
      <w:marLeft w:val="0"/>
      <w:marRight w:val="0"/>
      <w:marTop w:val="0"/>
      <w:marBottom w:val="0"/>
      <w:divBdr>
        <w:top w:val="none" w:sz="0" w:space="0" w:color="auto"/>
        <w:left w:val="none" w:sz="0" w:space="0" w:color="auto"/>
        <w:bottom w:val="none" w:sz="0" w:space="0" w:color="auto"/>
        <w:right w:val="none" w:sz="0" w:space="0" w:color="auto"/>
      </w:divBdr>
    </w:div>
    <w:div w:id="1603563422">
      <w:bodyDiv w:val="1"/>
      <w:marLeft w:val="0"/>
      <w:marRight w:val="0"/>
      <w:marTop w:val="0"/>
      <w:marBottom w:val="0"/>
      <w:divBdr>
        <w:top w:val="none" w:sz="0" w:space="0" w:color="auto"/>
        <w:left w:val="none" w:sz="0" w:space="0" w:color="auto"/>
        <w:bottom w:val="none" w:sz="0" w:space="0" w:color="auto"/>
        <w:right w:val="none" w:sz="0" w:space="0" w:color="auto"/>
      </w:divBdr>
    </w:div>
    <w:div w:id="1603802886">
      <w:bodyDiv w:val="1"/>
      <w:marLeft w:val="0"/>
      <w:marRight w:val="0"/>
      <w:marTop w:val="0"/>
      <w:marBottom w:val="0"/>
      <w:divBdr>
        <w:top w:val="none" w:sz="0" w:space="0" w:color="auto"/>
        <w:left w:val="none" w:sz="0" w:space="0" w:color="auto"/>
        <w:bottom w:val="none" w:sz="0" w:space="0" w:color="auto"/>
        <w:right w:val="none" w:sz="0" w:space="0" w:color="auto"/>
      </w:divBdr>
    </w:div>
    <w:div w:id="1603878504">
      <w:bodyDiv w:val="1"/>
      <w:marLeft w:val="0"/>
      <w:marRight w:val="0"/>
      <w:marTop w:val="0"/>
      <w:marBottom w:val="0"/>
      <w:divBdr>
        <w:top w:val="none" w:sz="0" w:space="0" w:color="auto"/>
        <w:left w:val="none" w:sz="0" w:space="0" w:color="auto"/>
        <w:bottom w:val="none" w:sz="0" w:space="0" w:color="auto"/>
        <w:right w:val="none" w:sz="0" w:space="0" w:color="auto"/>
      </w:divBdr>
    </w:div>
    <w:div w:id="1604068986">
      <w:bodyDiv w:val="1"/>
      <w:marLeft w:val="0"/>
      <w:marRight w:val="0"/>
      <w:marTop w:val="0"/>
      <w:marBottom w:val="0"/>
      <w:divBdr>
        <w:top w:val="none" w:sz="0" w:space="0" w:color="auto"/>
        <w:left w:val="none" w:sz="0" w:space="0" w:color="auto"/>
        <w:bottom w:val="none" w:sz="0" w:space="0" w:color="auto"/>
        <w:right w:val="none" w:sz="0" w:space="0" w:color="auto"/>
      </w:divBdr>
    </w:div>
    <w:div w:id="1604146177">
      <w:bodyDiv w:val="1"/>
      <w:marLeft w:val="0"/>
      <w:marRight w:val="0"/>
      <w:marTop w:val="0"/>
      <w:marBottom w:val="0"/>
      <w:divBdr>
        <w:top w:val="none" w:sz="0" w:space="0" w:color="auto"/>
        <w:left w:val="none" w:sz="0" w:space="0" w:color="auto"/>
        <w:bottom w:val="none" w:sz="0" w:space="0" w:color="auto"/>
        <w:right w:val="none" w:sz="0" w:space="0" w:color="auto"/>
      </w:divBdr>
    </w:div>
    <w:div w:id="1604190552">
      <w:bodyDiv w:val="1"/>
      <w:marLeft w:val="0"/>
      <w:marRight w:val="0"/>
      <w:marTop w:val="0"/>
      <w:marBottom w:val="0"/>
      <w:divBdr>
        <w:top w:val="none" w:sz="0" w:space="0" w:color="auto"/>
        <w:left w:val="none" w:sz="0" w:space="0" w:color="auto"/>
        <w:bottom w:val="none" w:sz="0" w:space="0" w:color="auto"/>
        <w:right w:val="none" w:sz="0" w:space="0" w:color="auto"/>
      </w:divBdr>
    </w:div>
    <w:div w:id="1604222024">
      <w:bodyDiv w:val="1"/>
      <w:marLeft w:val="0"/>
      <w:marRight w:val="0"/>
      <w:marTop w:val="0"/>
      <w:marBottom w:val="0"/>
      <w:divBdr>
        <w:top w:val="none" w:sz="0" w:space="0" w:color="auto"/>
        <w:left w:val="none" w:sz="0" w:space="0" w:color="auto"/>
        <w:bottom w:val="none" w:sz="0" w:space="0" w:color="auto"/>
        <w:right w:val="none" w:sz="0" w:space="0" w:color="auto"/>
      </w:divBdr>
    </w:div>
    <w:div w:id="1604462413">
      <w:bodyDiv w:val="1"/>
      <w:marLeft w:val="0"/>
      <w:marRight w:val="0"/>
      <w:marTop w:val="0"/>
      <w:marBottom w:val="0"/>
      <w:divBdr>
        <w:top w:val="none" w:sz="0" w:space="0" w:color="auto"/>
        <w:left w:val="none" w:sz="0" w:space="0" w:color="auto"/>
        <w:bottom w:val="none" w:sz="0" w:space="0" w:color="auto"/>
        <w:right w:val="none" w:sz="0" w:space="0" w:color="auto"/>
      </w:divBdr>
    </w:div>
    <w:div w:id="1604651012">
      <w:bodyDiv w:val="1"/>
      <w:marLeft w:val="0"/>
      <w:marRight w:val="0"/>
      <w:marTop w:val="0"/>
      <w:marBottom w:val="0"/>
      <w:divBdr>
        <w:top w:val="none" w:sz="0" w:space="0" w:color="auto"/>
        <w:left w:val="none" w:sz="0" w:space="0" w:color="auto"/>
        <w:bottom w:val="none" w:sz="0" w:space="0" w:color="auto"/>
        <w:right w:val="none" w:sz="0" w:space="0" w:color="auto"/>
      </w:divBdr>
    </w:div>
    <w:div w:id="1604796876">
      <w:bodyDiv w:val="1"/>
      <w:marLeft w:val="0"/>
      <w:marRight w:val="0"/>
      <w:marTop w:val="0"/>
      <w:marBottom w:val="0"/>
      <w:divBdr>
        <w:top w:val="none" w:sz="0" w:space="0" w:color="auto"/>
        <w:left w:val="none" w:sz="0" w:space="0" w:color="auto"/>
        <w:bottom w:val="none" w:sz="0" w:space="0" w:color="auto"/>
        <w:right w:val="none" w:sz="0" w:space="0" w:color="auto"/>
      </w:divBdr>
    </w:div>
    <w:div w:id="1604797379">
      <w:bodyDiv w:val="1"/>
      <w:marLeft w:val="0"/>
      <w:marRight w:val="0"/>
      <w:marTop w:val="0"/>
      <w:marBottom w:val="0"/>
      <w:divBdr>
        <w:top w:val="none" w:sz="0" w:space="0" w:color="auto"/>
        <w:left w:val="none" w:sz="0" w:space="0" w:color="auto"/>
        <w:bottom w:val="none" w:sz="0" w:space="0" w:color="auto"/>
        <w:right w:val="none" w:sz="0" w:space="0" w:color="auto"/>
      </w:divBdr>
    </w:div>
    <w:div w:id="1605260718">
      <w:bodyDiv w:val="1"/>
      <w:marLeft w:val="0"/>
      <w:marRight w:val="0"/>
      <w:marTop w:val="0"/>
      <w:marBottom w:val="0"/>
      <w:divBdr>
        <w:top w:val="none" w:sz="0" w:space="0" w:color="auto"/>
        <w:left w:val="none" w:sz="0" w:space="0" w:color="auto"/>
        <w:bottom w:val="none" w:sz="0" w:space="0" w:color="auto"/>
        <w:right w:val="none" w:sz="0" w:space="0" w:color="auto"/>
      </w:divBdr>
    </w:div>
    <w:div w:id="1605377354">
      <w:bodyDiv w:val="1"/>
      <w:marLeft w:val="0"/>
      <w:marRight w:val="0"/>
      <w:marTop w:val="0"/>
      <w:marBottom w:val="0"/>
      <w:divBdr>
        <w:top w:val="none" w:sz="0" w:space="0" w:color="auto"/>
        <w:left w:val="none" w:sz="0" w:space="0" w:color="auto"/>
        <w:bottom w:val="none" w:sz="0" w:space="0" w:color="auto"/>
        <w:right w:val="none" w:sz="0" w:space="0" w:color="auto"/>
      </w:divBdr>
    </w:div>
    <w:div w:id="1605725625">
      <w:bodyDiv w:val="1"/>
      <w:marLeft w:val="0"/>
      <w:marRight w:val="0"/>
      <w:marTop w:val="0"/>
      <w:marBottom w:val="0"/>
      <w:divBdr>
        <w:top w:val="none" w:sz="0" w:space="0" w:color="auto"/>
        <w:left w:val="none" w:sz="0" w:space="0" w:color="auto"/>
        <w:bottom w:val="none" w:sz="0" w:space="0" w:color="auto"/>
        <w:right w:val="none" w:sz="0" w:space="0" w:color="auto"/>
      </w:divBdr>
    </w:div>
    <w:div w:id="1605839434">
      <w:bodyDiv w:val="1"/>
      <w:marLeft w:val="0"/>
      <w:marRight w:val="0"/>
      <w:marTop w:val="0"/>
      <w:marBottom w:val="0"/>
      <w:divBdr>
        <w:top w:val="none" w:sz="0" w:space="0" w:color="auto"/>
        <w:left w:val="none" w:sz="0" w:space="0" w:color="auto"/>
        <w:bottom w:val="none" w:sz="0" w:space="0" w:color="auto"/>
        <w:right w:val="none" w:sz="0" w:space="0" w:color="auto"/>
      </w:divBdr>
    </w:div>
    <w:div w:id="1605844319">
      <w:bodyDiv w:val="1"/>
      <w:marLeft w:val="0"/>
      <w:marRight w:val="0"/>
      <w:marTop w:val="0"/>
      <w:marBottom w:val="0"/>
      <w:divBdr>
        <w:top w:val="none" w:sz="0" w:space="0" w:color="auto"/>
        <w:left w:val="none" w:sz="0" w:space="0" w:color="auto"/>
        <w:bottom w:val="none" w:sz="0" w:space="0" w:color="auto"/>
        <w:right w:val="none" w:sz="0" w:space="0" w:color="auto"/>
      </w:divBdr>
    </w:div>
    <w:div w:id="1605848003">
      <w:bodyDiv w:val="1"/>
      <w:marLeft w:val="0"/>
      <w:marRight w:val="0"/>
      <w:marTop w:val="0"/>
      <w:marBottom w:val="0"/>
      <w:divBdr>
        <w:top w:val="none" w:sz="0" w:space="0" w:color="auto"/>
        <w:left w:val="none" w:sz="0" w:space="0" w:color="auto"/>
        <w:bottom w:val="none" w:sz="0" w:space="0" w:color="auto"/>
        <w:right w:val="none" w:sz="0" w:space="0" w:color="auto"/>
      </w:divBdr>
    </w:div>
    <w:div w:id="1605962596">
      <w:bodyDiv w:val="1"/>
      <w:marLeft w:val="0"/>
      <w:marRight w:val="0"/>
      <w:marTop w:val="0"/>
      <w:marBottom w:val="0"/>
      <w:divBdr>
        <w:top w:val="none" w:sz="0" w:space="0" w:color="auto"/>
        <w:left w:val="none" w:sz="0" w:space="0" w:color="auto"/>
        <w:bottom w:val="none" w:sz="0" w:space="0" w:color="auto"/>
        <w:right w:val="none" w:sz="0" w:space="0" w:color="auto"/>
      </w:divBdr>
    </w:div>
    <w:div w:id="1606037219">
      <w:bodyDiv w:val="1"/>
      <w:marLeft w:val="0"/>
      <w:marRight w:val="0"/>
      <w:marTop w:val="0"/>
      <w:marBottom w:val="0"/>
      <w:divBdr>
        <w:top w:val="none" w:sz="0" w:space="0" w:color="auto"/>
        <w:left w:val="none" w:sz="0" w:space="0" w:color="auto"/>
        <w:bottom w:val="none" w:sz="0" w:space="0" w:color="auto"/>
        <w:right w:val="none" w:sz="0" w:space="0" w:color="auto"/>
      </w:divBdr>
    </w:div>
    <w:div w:id="1606301374">
      <w:bodyDiv w:val="1"/>
      <w:marLeft w:val="0"/>
      <w:marRight w:val="0"/>
      <w:marTop w:val="0"/>
      <w:marBottom w:val="0"/>
      <w:divBdr>
        <w:top w:val="none" w:sz="0" w:space="0" w:color="auto"/>
        <w:left w:val="none" w:sz="0" w:space="0" w:color="auto"/>
        <w:bottom w:val="none" w:sz="0" w:space="0" w:color="auto"/>
        <w:right w:val="none" w:sz="0" w:space="0" w:color="auto"/>
      </w:divBdr>
    </w:div>
    <w:div w:id="1606619436">
      <w:bodyDiv w:val="1"/>
      <w:marLeft w:val="0"/>
      <w:marRight w:val="0"/>
      <w:marTop w:val="0"/>
      <w:marBottom w:val="0"/>
      <w:divBdr>
        <w:top w:val="none" w:sz="0" w:space="0" w:color="auto"/>
        <w:left w:val="none" w:sz="0" w:space="0" w:color="auto"/>
        <w:bottom w:val="none" w:sz="0" w:space="0" w:color="auto"/>
        <w:right w:val="none" w:sz="0" w:space="0" w:color="auto"/>
      </w:divBdr>
    </w:div>
    <w:div w:id="1606765358">
      <w:bodyDiv w:val="1"/>
      <w:marLeft w:val="0"/>
      <w:marRight w:val="0"/>
      <w:marTop w:val="0"/>
      <w:marBottom w:val="0"/>
      <w:divBdr>
        <w:top w:val="none" w:sz="0" w:space="0" w:color="auto"/>
        <w:left w:val="none" w:sz="0" w:space="0" w:color="auto"/>
        <w:bottom w:val="none" w:sz="0" w:space="0" w:color="auto"/>
        <w:right w:val="none" w:sz="0" w:space="0" w:color="auto"/>
      </w:divBdr>
    </w:div>
    <w:div w:id="1606888293">
      <w:bodyDiv w:val="1"/>
      <w:marLeft w:val="0"/>
      <w:marRight w:val="0"/>
      <w:marTop w:val="0"/>
      <w:marBottom w:val="0"/>
      <w:divBdr>
        <w:top w:val="none" w:sz="0" w:space="0" w:color="auto"/>
        <w:left w:val="none" w:sz="0" w:space="0" w:color="auto"/>
        <w:bottom w:val="none" w:sz="0" w:space="0" w:color="auto"/>
        <w:right w:val="none" w:sz="0" w:space="0" w:color="auto"/>
      </w:divBdr>
    </w:div>
    <w:div w:id="1606960744">
      <w:bodyDiv w:val="1"/>
      <w:marLeft w:val="0"/>
      <w:marRight w:val="0"/>
      <w:marTop w:val="0"/>
      <w:marBottom w:val="0"/>
      <w:divBdr>
        <w:top w:val="none" w:sz="0" w:space="0" w:color="auto"/>
        <w:left w:val="none" w:sz="0" w:space="0" w:color="auto"/>
        <w:bottom w:val="none" w:sz="0" w:space="0" w:color="auto"/>
        <w:right w:val="none" w:sz="0" w:space="0" w:color="auto"/>
      </w:divBdr>
    </w:div>
    <w:div w:id="1607272946">
      <w:bodyDiv w:val="1"/>
      <w:marLeft w:val="0"/>
      <w:marRight w:val="0"/>
      <w:marTop w:val="0"/>
      <w:marBottom w:val="0"/>
      <w:divBdr>
        <w:top w:val="none" w:sz="0" w:space="0" w:color="auto"/>
        <w:left w:val="none" w:sz="0" w:space="0" w:color="auto"/>
        <w:bottom w:val="none" w:sz="0" w:space="0" w:color="auto"/>
        <w:right w:val="none" w:sz="0" w:space="0" w:color="auto"/>
      </w:divBdr>
    </w:div>
    <w:div w:id="1607303147">
      <w:bodyDiv w:val="1"/>
      <w:marLeft w:val="0"/>
      <w:marRight w:val="0"/>
      <w:marTop w:val="0"/>
      <w:marBottom w:val="0"/>
      <w:divBdr>
        <w:top w:val="none" w:sz="0" w:space="0" w:color="auto"/>
        <w:left w:val="none" w:sz="0" w:space="0" w:color="auto"/>
        <w:bottom w:val="none" w:sz="0" w:space="0" w:color="auto"/>
        <w:right w:val="none" w:sz="0" w:space="0" w:color="auto"/>
      </w:divBdr>
    </w:div>
    <w:div w:id="1607346943">
      <w:bodyDiv w:val="1"/>
      <w:marLeft w:val="0"/>
      <w:marRight w:val="0"/>
      <w:marTop w:val="0"/>
      <w:marBottom w:val="0"/>
      <w:divBdr>
        <w:top w:val="none" w:sz="0" w:space="0" w:color="auto"/>
        <w:left w:val="none" w:sz="0" w:space="0" w:color="auto"/>
        <w:bottom w:val="none" w:sz="0" w:space="0" w:color="auto"/>
        <w:right w:val="none" w:sz="0" w:space="0" w:color="auto"/>
      </w:divBdr>
    </w:div>
    <w:div w:id="1607544139">
      <w:bodyDiv w:val="1"/>
      <w:marLeft w:val="0"/>
      <w:marRight w:val="0"/>
      <w:marTop w:val="0"/>
      <w:marBottom w:val="0"/>
      <w:divBdr>
        <w:top w:val="none" w:sz="0" w:space="0" w:color="auto"/>
        <w:left w:val="none" w:sz="0" w:space="0" w:color="auto"/>
        <w:bottom w:val="none" w:sz="0" w:space="0" w:color="auto"/>
        <w:right w:val="none" w:sz="0" w:space="0" w:color="auto"/>
      </w:divBdr>
    </w:div>
    <w:div w:id="1607617281">
      <w:bodyDiv w:val="1"/>
      <w:marLeft w:val="0"/>
      <w:marRight w:val="0"/>
      <w:marTop w:val="0"/>
      <w:marBottom w:val="0"/>
      <w:divBdr>
        <w:top w:val="none" w:sz="0" w:space="0" w:color="auto"/>
        <w:left w:val="none" w:sz="0" w:space="0" w:color="auto"/>
        <w:bottom w:val="none" w:sz="0" w:space="0" w:color="auto"/>
        <w:right w:val="none" w:sz="0" w:space="0" w:color="auto"/>
      </w:divBdr>
    </w:div>
    <w:div w:id="1607812150">
      <w:bodyDiv w:val="1"/>
      <w:marLeft w:val="0"/>
      <w:marRight w:val="0"/>
      <w:marTop w:val="0"/>
      <w:marBottom w:val="0"/>
      <w:divBdr>
        <w:top w:val="none" w:sz="0" w:space="0" w:color="auto"/>
        <w:left w:val="none" w:sz="0" w:space="0" w:color="auto"/>
        <w:bottom w:val="none" w:sz="0" w:space="0" w:color="auto"/>
        <w:right w:val="none" w:sz="0" w:space="0" w:color="auto"/>
      </w:divBdr>
    </w:div>
    <w:div w:id="1608003061">
      <w:bodyDiv w:val="1"/>
      <w:marLeft w:val="0"/>
      <w:marRight w:val="0"/>
      <w:marTop w:val="0"/>
      <w:marBottom w:val="0"/>
      <w:divBdr>
        <w:top w:val="none" w:sz="0" w:space="0" w:color="auto"/>
        <w:left w:val="none" w:sz="0" w:space="0" w:color="auto"/>
        <w:bottom w:val="none" w:sz="0" w:space="0" w:color="auto"/>
        <w:right w:val="none" w:sz="0" w:space="0" w:color="auto"/>
      </w:divBdr>
    </w:div>
    <w:div w:id="1608005036">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272697">
      <w:bodyDiv w:val="1"/>
      <w:marLeft w:val="0"/>
      <w:marRight w:val="0"/>
      <w:marTop w:val="0"/>
      <w:marBottom w:val="0"/>
      <w:divBdr>
        <w:top w:val="none" w:sz="0" w:space="0" w:color="auto"/>
        <w:left w:val="none" w:sz="0" w:space="0" w:color="auto"/>
        <w:bottom w:val="none" w:sz="0" w:space="0" w:color="auto"/>
        <w:right w:val="none" w:sz="0" w:space="0" w:color="auto"/>
      </w:divBdr>
    </w:div>
    <w:div w:id="1608394088">
      <w:bodyDiv w:val="1"/>
      <w:marLeft w:val="0"/>
      <w:marRight w:val="0"/>
      <w:marTop w:val="0"/>
      <w:marBottom w:val="0"/>
      <w:divBdr>
        <w:top w:val="none" w:sz="0" w:space="0" w:color="auto"/>
        <w:left w:val="none" w:sz="0" w:space="0" w:color="auto"/>
        <w:bottom w:val="none" w:sz="0" w:space="0" w:color="auto"/>
        <w:right w:val="none" w:sz="0" w:space="0" w:color="auto"/>
      </w:divBdr>
    </w:div>
    <w:div w:id="1608459811">
      <w:bodyDiv w:val="1"/>
      <w:marLeft w:val="0"/>
      <w:marRight w:val="0"/>
      <w:marTop w:val="0"/>
      <w:marBottom w:val="0"/>
      <w:divBdr>
        <w:top w:val="none" w:sz="0" w:space="0" w:color="auto"/>
        <w:left w:val="none" w:sz="0" w:space="0" w:color="auto"/>
        <w:bottom w:val="none" w:sz="0" w:space="0" w:color="auto"/>
        <w:right w:val="none" w:sz="0" w:space="0" w:color="auto"/>
      </w:divBdr>
    </w:div>
    <w:div w:id="1608584177">
      <w:bodyDiv w:val="1"/>
      <w:marLeft w:val="0"/>
      <w:marRight w:val="0"/>
      <w:marTop w:val="0"/>
      <w:marBottom w:val="0"/>
      <w:divBdr>
        <w:top w:val="none" w:sz="0" w:space="0" w:color="auto"/>
        <w:left w:val="none" w:sz="0" w:space="0" w:color="auto"/>
        <w:bottom w:val="none" w:sz="0" w:space="0" w:color="auto"/>
        <w:right w:val="none" w:sz="0" w:space="0" w:color="auto"/>
      </w:divBdr>
    </w:div>
    <w:div w:id="1608586462">
      <w:bodyDiv w:val="1"/>
      <w:marLeft w:val="0"/>
      <w:marRight w:val="0"/>
      <w:marTop w:val="0"/>
      <w:marBottom w:val="0"/>
      <w:divBdr>
        <w:top w:val="none" w:sz="0" w:space="0" w:color="auto"/>
        <w:left w:val="none" w:sz="0" w:space="0" w:color="auto"/>
        <w:bottom w:val="none" w:sz="0" w:space="0" w:color="auto"/>
        <w:right w:val="none" w:sz="0" w:space="0" w:color="auto"/>
      </w:divBdr>
    </w:div>
    <w:div w:id="1608730852">
      <w:bodyDiv w:val="1"/>
      <w:marLeft w:val="0"/>
      <w:marRight w:val="0"/>
      <w:marTop w:val="0"/>
      <w:marBottom w:val="0"/>
      <w:divBdr>
        <w:top w:val="none" w:sz="0" w:space="0" w:color="auto"/>
        <w:left w:val="none" w:sz="0" w:space="0" w:color="auto"/>
        <w:bottom w:val="none" w:sz="0" w:space="0" w:color="auto"/>
        <w:right w:val="none" w:sz="0" w:space="0" w:color="auto"/>
      </w:divBdr>
    </w:div>
    <w:div w:id="1608777932">
      <w:bodyDiv w:val="1"/>
      <w:marLeft w:val="0"/>
      <w:marRight w:val="0"/>
      <w:marTop w:val="0"/>
      <w:marBottom w:val="0"/>
      <w:divBdr>
        <w:top w:val="none" w:sz="0" w:space="0" w:color="auto"/>
        <w:left w:val="none" w:sz="0" w:space="0" w:color="auto"/>
        <w:bottom w:val="none" w:sz="0" w:space="0" w:color="auto"/>
        <w:right w:val="none" w:sz="0" w:space="0" w:color="auto"/>
      </w:divBdr>
    </w:div>
    <w:div w:id="1608809752">
      <w:bodyDiv w:val="1"/>
      <w:marLeft w:val="0"/>
      <w:marRight w:val="0"/>
      <w:marTop w:val="0"/>
      <w:marBottom w:val="0"/>
      <w:divBdr>
        <w:top w:val="none" w:sz="0" w:space="0" w:color="auto"/>
        <w:left w:val="none" w:sz="0" w:space="0" w:color="auto"/>
        <w:bottom w:val="none" w:sz="0" w:space="0" w:color="auto"/>
        <w:right w:val="none" w:sz="0" w:space="0" w:color="auto"/>
      </w:divBdr>
    </w:div>
    <w:div w:id="1608810458">
      <w:bodyDiv w:val="1"/>
      <w:marLeft w:val="0"/>
      <w:marRight w:val="0"/>
      <w:marTop w:val="0"/>
      <w:marBottom w:val="0"/>
      <w:divBdr>
        <w:top w:val="none" w:sz="0" w:space="0" w:color="auto"/>
        <w:left w:val="none" w:sz="0" w:space="0" w:color="auto"/>
        <w:bottom w:val="none" w:sz="0" w:space="0" w:color="auto"/>
        <w:right w:val="none" w:sz="0" w:space="0" w:color="auto"/>
      </w:divBdr>
    </w:div>
    <w:div w:id="1608853151">
      <w:bodyDiv w:val="1"/>
      <w:marLeft w:val="0"/>
      <w:marRight w:val="0"/>
      <w:marTop w:val="0"/>
      <w:marBottom w:val="0"/>
      <w:divBdr>
        <w:top w:val="none" w:sz="0" w:space="0" w:color="auto"/>
        <w:left w:val="none" w:sz="0" w:space="0" w:color="auto"/>
        <w:bottom w:val="none" w:sz="0" w:space="0" w:color="auto"/>
        <w:right w:val="none" w:sz="0" w:space="0" w:color="auto"/>
      </w:divBdr>
    </w:div>
    <w:div w:id="1608924076">
      <w:bodyDiv w:val="1"/>
      <w:marLeft w:val="0"/>
      <w:marRight w:val="0"/>
      <w:marTop w:val="0"/>
      <w:marBottom w:val="0"/>
      <w:divBdr>
        <w:top w:val="none" w:sz="0" w:space="0" w:color="auto"/>
        <w:left w:val="none" w:sz="0" w:space="0" w:color="auto"/>
        <w:bottom w:val="none" w:sz="0" w:space="0" w:color="auto"/>
        <w:right w:val="none" w:sz="0" w:space="0" w:color="auto"/>
      </w:divBdr>
    </w:div>
    <w:div w:id="1609119116">
      <w:bodyDiv w:val="1"/>
      <w:marLeft w:val="0"/>
      <w:marRight w:val="0"/>
      <w:marTop w:val="0"/>
      <w:marBottom w:val="0"/>
      <w:divBdr>
        <w:top w:val="none" w:sz="0" w:space="0" w:color="auto"/>
        <w:left w:val="none" w:sz="0" w:space="0" w:color="auto"/>
        <w:bottom w:val="none" w:sz="0" w:space="0" w:color="auto"/>
        <w:right w:val="none" w:sz="0" w:space="0" w:color="auto"/>
      </w:divBdr>
    </w:div>
    <w:div w:id="1609239461">
      <w:bodyDiv w:val="1"/>
      <w:marLeft w:val="0"/>
      <w:marRight w:val="0"/>
      <w:marTop w:val="0"/>
      <w:marBottom w:val="0"/>
      <w:divBdr>
        <w:top w:val="none" w:sz="0" w:space="0" w:color="auto"/>
        <w:left w:val="none" w:sz="0" w:space="0" w:color="auto"/>
        <w:bottom w:val="none" w:sz="0" w:space="0" w:color="auto"/>
        <w:right w:val="none" w:sz="0" w:space="0" w:color="auto"/>
      </w:divBdr>
    </w:div>
    <w:div w:id="1609435056">
      <w:bodyDiv w:val="1"/>
      <w:marLeft w:val="0"/>
      <w:marRight w:val="0"/>
      <w:marTop w:val="0"/>
      <w:marBottom w:val="0"/>
      <w:divBdr>
        <w:top w:val="none" w:sz="0" w:space="0" w:color="auto"/>
        <w:left w:val="none" w:sz="0" w:space="0" w:color="auto"/>
        <w:bottom w:val="none" w:sz="0" w:space="0" w:color="auto"/>
        <w:right w:val="none" w:sz="0" w:space="0" w:color="auto"/>
      </w:divBdr>
    </w:div>
    <w:div w:id="1609704036">
      <w:bodyDiv w:val="1"/>
      <w:marLeft w:val="0"/>
      <w:marRight w:val="0"/>
      <w:marTop w:val="0"/>
      <w:marBottom w:val="0"/>
      <w:divBdr>
        <w:top w:val="none" w:sz="0" w:space="0" w:color="auto"/>
        <w:left w:val="none" w:sz="0" w:space="0" w:color="auto"/>
        <w:bottom w:val="none" w:sz="0" w:space="0" w:color="auto"/>
        <w:right w:val="none" w:sz="0" w:space="0" w:color="auto"/>
      </w:divBdr>
    </w:div>
    <w:div w:id="1609778191">
      <w:bodyDiv w:val="1"/>
      <w:marLeft w:val="0"/>
      <w:marRight w:val="0"/>
      <w:marTop w:val="0"/>
      <w:marBottom w:val="0"/>
      <w:divBdr>
        <w:top w:val="none" w:sz="0" w:space="0" w:color="auto"/>
        <w:left w:val="none" w:sz="0" w:space="0" w:color="auto"/>
        <w:bottom w:val="none" w:sz="0" w:space="0" w:color="auto"/>
        <w:right w:val="none" w:sz="0" w:space="0" w:color="auto"/>
      </w:divBdr>
    </w:div>
    <w:div w:id="1609851091">
      <w:bodyDiv w:val="1"/>
      <w:marLeft w:val="0"/>
      <w:marRight w:val="0"/>
      <w:marTop w:val="0"/>
      <w:marBottom w:val="0"/>
      <w:divBdr>
        <w:top w:val="none" w:sz="0" w:space="0" w:color="auto"/>
        <w:left w:val="none" w:sz="0" w:space="0" w:color="auto"/>
        <w:bottom w:val="none" w:sz="0" w:space="0" w:color="auto"/>
        <w:right w:val="none" w:sz="0" w:space="0" w:color="auto"/>
      </w:divBdr>
    </w:div>
    <w:div w:id="1610161616">
      <w:bodyDiv w:val="1"/>
      <w:marLeft w:val="0"/>
      <w:marRight w:val="0"/>
      <w:marTop w:val="0"/>
      <w:marBottom w:val="0"/>
      <w:divBdr>
        <w:top w:val="none" w:sz="0" w:space="0" w:color="auto"/>
        <w:left w:val="none" w:sz="0" w:space="0" w:color="auto"/>
        <w:bottom w:val="none" w:sz="0" w:space="0" w:color="auto"/>
        <w:right w:val="none" w:sz="0" w:space="0" w:color="auto"/>
      </w:divBdr>
    </w:div>
    <w:div w:id="1610235790">
      <w:bodyDiv w:val="1"/>
      <w:marLeft w:val="0"/>
      <w:marRight w:val="0"/>
      <w:marTop w:val="0"/>
      <w:marBottom w:val="0"/>
      <w:divBdr>
        <w:top w:val="none" w:sz="0" w:space="0" w:color="auto"/>
        <w:left w:val="none" w:sz="0" w:space="0" w:color="auto"/>
        <w:bottom w:val="none" w:sz="0" w:space="0" w:color="auto"/>
        <w:right w:val="none" w:sz="0" w:space="0" w:color="auto"/>
      </w:divBdr>
    </w:div>
    <w:div w:id="1610433875">
      <w:bodyDiv w:val="1"/>
      <w:marLeft w:val="0"/>
      <w:marRight w:val="0"/>
      <w:marTop w:val="0"/>
      <w:marBottom w:val="0"/>
      <w:divBdr>
        <w:top w:val="none" w:sz="0" w:space="0" w:color="auto"/>
        <w:left w:val="none" w:sz="0" w:space="0" w:color="auto"/>
        <w:bottom w:val="none" w:sz="0" w:space="0" w:color="auto"/>
        <w:right w:val="none" w:sz="0" w:space="0" w:color="auto"/>
      </w:divBdr>
    </w:div>
    <w:div w:id="1610552617">
      <w:bodyDiv w:val="1"/>
      <w:marLeft w:val="0"/>
      <w:marRight w:val="0"/>
      <w:marTop w:val="0"/>
      <w:marBottom w:val="0"/>
      <w:divBdr>
        <w:top w:val="none" w:sz="0" w:space="0" w:color="auto"/>
        <w:left w:val="none" w:sz="0" w:space="0" w:color="auto"/>
        <w:bottom w:val="none" w:sz="0" w:space="0" w:color="auto"/>
        <w:right w:val="none" w:sz="0" w:space="0" w:color="auto"/>
      </w:divBdr>
    </w:div>
    <w:div w:id="1610697055">
      <w:bodyDiv w:val="1"/>
      <w:marLeft w:val="0"/>
      <w:marRight w:val="0"/>
      <w:marTop w:val="0"/>
      <w:marBottom w:val="0"/>
      <w:divBdr>
        <w:top w:val="none" w:sz="0" w:space="0" w:color="auto"/>
        <w:left w:val="none" w:sz="0" w:space="0" w:color="auto"/>
        <w:bottom w:val="none" w:sz="0" w:space="0" w:color="auto"/>
        <w:right w:val="none" w:sz="0" w:space="0" w:color="auto"/>
      </w:divBdr>
    </w:div>
    <w:div w:id="1610889860">
      <w:bodyDiv w:val="1"/>
      <w:marLeft w:val="0"/>
      <w:marRight w:val="0"/>
      <w:marTop w:val="0"/>
      <w:marBottom w:val="0"/>
      <w:divBdr>
        <w:top w:val="none" w:sz="0" w:space="0" w:color="auto"/>
        <w:left w:val="none" w:sz="0" w:space="0" w:color="auto"/>
        <w:bottom w:val="none" w:sz="0" w:space="0" w:color="auto"/>
        <w:right w:val="none" w:sz="0" w:space="0" w:color="auto"/>
      </w:divBdr>
    </w:div>
    <w:div w:id="1611082861">
      <w:bodyDiv w:val="1"/>
      <w:marLeft w:val="0"/>
      <w:marRight w:val="0"/>
      <w:marTop w:val="0"/>
      <w:marBottom w:val="0"/>
      <w:divBdr>
        <w:top w:val="none" w:sz="0" w:space="0" w:color="auto"/>
        <w:left w:val="none" w:sz="0" w:space="0" w:color="auto"/>
        <w:bottom w:val="none" w:sz="0" w:space="0" w:color="auto"/>
        <w:right w:val="none" w:sz="0" w:space="0" w:color="auto"/>
      </w:divBdr>
    </w:div>
    <w:div w:id="1611427240">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811635">
      <w:bodyDiv w:val="1"/>
      <w:marLeft w:val="0"/>
      <w:marRight w:val="0"/>
      <w:marTop w:val="0"/>
      <w:marBottom w:val="0"/>
      <w:divBdr>
        <w:top w:val="none" w:sz="0" w:space="0" w:color="auto"/>
        <w:left w:val="none" w:sz="0" w:space="0" w:color="auto"/>
        <w:bottom w:val="none" w:sz="0" w:space="0" w:color="auto"/>
        <w:right w:val="none" w:sz="0" w:space="0" w:color="auto"/>
      </w:divBdr>
    </w:div>
    <w:div w:id="1612009960">
      <w:bodyDiv w:val="1"/>
      <w:marLeft w:val="0"/>
      <w:marRight w:val="0"/>
      <w:marTop w:val="0"/>
      <w:marBottom w:val="0"/>
      <w:divBdr>
        <w:top w:val="none" w:sz="0" w:space="0" w:color="auto"/>
        <w:left w:val="none" w:sz="0" w:space="0" w:color="auto"/>
        <w:bottom w:val="none" w:sz="0" w:space="0" w:color="auto"/>
        <w:right w:val="none" w:sz="0" w:space="0" w:color="auto"/>
      </w:divBdr>
    </w:div>
    <w:div w:id="1612399642">
      <w:bodyDiv w:val="1"/>
      <w:marLeft w:val="0"/>
      <w:marRight w:val="0"/>
      <w:marTop w:val="0"/>
      <w:marBottom w:val="0"/>
      <w:divBdr>
        <w:top w:val="none" w:sz="0" w:space="0" w:color="auto"/>
        <w:left w:val="none" w:sz="0" w:space="0" w:color="auto"/>
        <w:bottom w:val="none" w:sz="0" w:space="0" w:color="auto"/>
        <w:right w:val="none" w:sz="0" w:space="0" w:color="auto"/>
      </w:divBdr>
    </w:div>
    <w:div w:id="1612469743">
      <w:bodyDiv w:val="1"/>
      <w:marLeft w:val="0"/>
      <w:marRight w:val="0"/>
      <w:marTop w:val="0"/>
      <w:marBottom w:val="0"/>
      <w:divBdr>
        <w:top w:val="none" w:sz="0" w:space="0" w:color="auto"/>
        <w:left w:val="none" w:sz="0" w:space="0" w:color="auto"/>
        <w:bottom w:val="none" w:sz="0" w:space="0" w:color="auto"/>
        <w:right w:val="none" w:sz="0" w:space="0" w:color="auto"/>
      </w:divBdr>
    </w:div>
    <w:div w:id="1612667199">
      <w:bodyDiv w:val="1"/>
      <w:marLeft w:val="0"/>
      <w:marRight w:val="0"/>
      <w:marTop w:val="0"/>
      <w:marBottom w:val="0"/>
      <w:divBdr>
        <w:top w:val="none" w:sz="0" w:space="0" w:color="auto"/>
        <w:left w:val="none" w:sz="0" w:space="0" w:color="auto"/>
        <w:bottom w:val="none" w:sz="0" w:space="0" w:color="auto"/>
        <w:right w:val="none" w:sz="0" w:space="0" w:color="auto"/>
      </w:divBdr>
    </w:div>
    <w:div w:id="1612856508">
      <w:bodyDiv w:val="1"/>
      <w:marLeft w:val="0"/>
      <w:marRight w:val="0"/>
      <w:marTop w:val="0"/>
      <w:marBottom w:val="0"/>
      <w:divBdr>
        <w:top w:val="none" w:sz="0" w:space="0" w:color="auto"/>
        <w:left w:val="none" w:sz="0" w:space="0" w:color="auto"/>
        <w:bottom w:val="none" w:sz="0" w:space="0" w:color="auto"/>
        <w:right w:val="none" w:sz="0" w:space="0" w:color="auto"/>
      </w:divBdr>
    </w:div>
    <w:div w:id="1612973143">
      <w:bodyDiv w:val="1"/>
      <w:marLeft w:val="0"/>
      <w:marRight w:val="0"/>
      <w:marTop w:val="0"/>
      <w:marBottom w:val="0"/>
      <w:divBdr>
        <w:top w:val="none" w:sz="0" w:space="0" w:color="auto"/>
        <w:left w:val="none" w:sz="0" w:space="0" w:color="auto"/>
        <w:bottom w:val="none" w:sz="0" w:space="0" w:color="auto"/>
        <w:right w:val="none" w:sz="0" w:space="0" w:color="auto"/>
      </w:divBdr>
    </w:div>
    <w:div w:id="1613122348">
      <w:bodyDiv w:val="1"/>
      <w:marLeft w:val="0"/>
      <w:marRight w:val="0"/>
      <w:marTop w:val="0"/>
      <w:marBottom w:val="0"/>
      <w:divBdr>
        <w:top w:val="none" w:sz="0" w:space="0" w:color="auto"/>
        <w:left w:val="none" w:sz="0" w:space="0" w:color="auto"/>
        <w:bottom w:val="none" w:sz="0" w:space="0" w:color="auto"/>
        <w:right w:val="none" w:sz="0" w:space="0" w:color="auto"/>
      </w:divBdr>
    </w:div>
    <w:div w:id="1613320011">
      <w:bodyDiv w:val="1"/>
      <w:marLeft w:val="0"/>
      <w:marRight w:val="0"/>
      <w:marTop w:val="0"/>
      <w:marBottom w:val="0"/>
      <w:divBdr>
        <w:top w:val="none" w:sz="0" w:space="0" w:color="auto"/>
        <w:left w:val="none" w:sz="0" w:space="0" w:color="auto"/>
        <w:bottom w:val="none" w:sz="0" w:space="0" w:color="auto"/>
        <w:right w:val="none" w:sz="0" w:space="0" w:color="auto"/>
      </w:divBdr>
    </w:div>
    <w:div w:id="1613442723">
      <w:bodyDiv w:val="1"/>
      <w:marLeft w:val="0"/>
      <w:marRight w:val="0"/>
      <w:marTop w:val="0"/>
      <w:marBottom w:val="0"/>
      <w:divBdr>
        <w:top w:val="none" w:sz="0" w:space="0" w:color="auto"/>
        <w:left w:val="none" w:sz="0" w:space="0" w:color="auto"/>
        <w:bottom w:val="none" w:sz="0" w:space="0" w:color="auto"/>
        <w:right w:val="none" w:sz="0" w:space="0" w:color="auto"/>
      </w:divBdr>
    </w:div>
    <w:div w:id="1613509076">
      <w:bodyDiv w:val="1"/>
      <w:marLeft w:val="0"/>
      <w:marRight w:val="0"/>
      <w:marTop w:val="0"/>
      <w:marBottom w:val="0"/>
      <w:divBdr>
        <w:top w:val="none" w:sz="0" w:space="0" w:color="auto"/>
        <w:left w:val="none" w:sz="0" w:space="0" w:color="auto"/>
        <w:bottom w:val="none" w:sz="0" w:space="0" w:color="auto"/>
        <w:right w:val="none" w:sz="0" w:space="0" w:color="auto"/>
      </w:divBdr>
    </w:div>
    <w:div w:id="1613509705">
      <w:bodyDiv w:val="1"/>
      <w:marLeft w:val="0"/>
      <w:marRight w:val="0"/>
      <w:marTop w:val="0"/>
      <w:marBottom w:val="0"/>
      <w:divBdr>
        <w:top w:val="none" w:sz="0" w:space="0" w:color="auto"/>
        <w:left w:val="none" w:sz="0" w:space="0" w:color="auto"/>
        <w:bottom w:val="none" w:sz="0" w:space="0" w:color="auto"/>
        <w:right w:val="none" w:sz="0" w:space="0" w:color="auto"/>
      </w:divBdr>
    </w:div>
    <w:div w:id="1613704778">
      <w:bodyDiv w:val="1"/>
      <w:marLeft w:val="0"/>
      <w:marRight w:val="0"/>
      <w:marTop w:val="0"/>
      <w:marBottom w:val="0"/>
      <w:divBdr>
        <w:top w:val="none" w:sz="0" w:space="0" w:color="auto"/>
        <w:left w:val="none" w:sz="0" w:space="0" w:color="auto"/>
        <w:bottom w:val="none" w:sz="0" w:space="0" w:color="auto"/>
        <w:right w:val="none" w:sz="0" w:space="0" w:color="auto"/>
      </w:divBdr>
    </w:div>
    <w:div w:id="1613824884">
      <w:bodyDiv w:val="1"/>
      <w:marLeft w:val="0"/>
      <w:marRight w:val="0"/>
      <w:marTop w:val="0"/>
      <w:marBottom w:val="0"/>
      <w:divBdr>
        <w:top w:val="none" w:sz="0" w:space="0" w:color="auto"/>
        <w:left w:val="none" w:sz="0" w:space="0" w:color="auto"/>
        <w:bottom w:val="none" w:sz="0" w:space="0" w:color="auto"/>
        <w:right w:val="none" w:sz="0" w:space="0" w:color="auto"/>
      </w:divBdr>
    </w:div>
    <w:div w:id="1613901510">
      <w:bodyDiv w:val="1"/>
      <w:marLeft w:val="0"/>
      <w:marRight w:val="0"/>
      <w:marTop w:val="0"/>
      <w:marBottom w:val="0"/>
      <w:divBdr>
        <w:top w:val="none" w:sz="0" w:space="0" w:color="auto"/>
        <w:left w:val="none" w:sz="0" w:space="0" w:color="auto"/>
        <w:bottom w:val="none" w:sz="0" w:space="0" w:color="auto"/>
        <w:right w:val="none" w:sz="0" w:space="0" w:color="auto"/>
      </w:divBdr>
    </w:div>
    <w:div w:id="1614048171">
      <w:bodyDiv w:val="1"/>
      <w:marLeft w:val="0"/>
      <w:marRight w:val="0"/>
      <w:marTop w:val="0"/>
      <w:marBottom w:val="0"/>
      <w:divBdr>
        <w:top w:val="none" w:sz="0" w:space="0" w:color="auto"/>
        <w:left w:val="none" w:sz="0" w:space="0" w:color="auto"/>
        <w:bottom w:val="none" w:sz="0" w:space="0" w:color="auto"/>
        <w:right w:val="none" w:sz="0" w:space="0" w:color="auto"/>
      </w:divBdr>
    </w:div>
    <w:div w:id="1614359881">
      <w:bodyDiv w:val="1"/>
      <w:marLeft w:val="0"/>
      <w:marRight w:val="0"/>
      <w:marTop w:val="0"/>
      <w:marBottom w:val="0"/>
      <w:divBdr>
        <w:top w:val="none" w:sz="0" w:space="0" w:color="auto"/>
        <w:left w:val="none" w:sz="0" w:space="0" w:color="auto"/>
        <w:bottom w:val="none" w:sz="0" w:space="0" w:color="auto"/>
        <w:right w:val="none" w:sz="0" w:space="0" w:color="auto"/>
      </w:divBdr>
    </w:div>
    <w:div w:id="1614441631">
      <w:bodyDiv w:val="1"/>
      <w:marLeft w:val="0"/>
      <w:marRight w:val="0"/>
      <w:marTop w:val="0"/>
      <w:marBottom w:val="0"/>
      <w:divBdr>
        <w:top w:val="none" w:sz="0" w:space="0" w:color="auto"/>
        <w:left w:val="none" w:sz="0" w:space="0" w:color="auto"/>
        <w:bottom w:val="none" w:sz="0" w:space="0" w:color="auto"/>
        <w:right w:val="none" w:sz="0" w:space="0" w:color="auto"/>
      </w:divBdr>
    </w:div>
    <w:div w:id="1614676815">
      <w:bodyDiv w:val="1"/>
      <w:marLeft w:val="0"/>
      <w:marRight w:val="0"/>
      <w:marTop w:val="0"/>
      <w:marBottom w:val="0"/>
      <w:divBdr>
        <w:top w:val="none" w:sz="0" w:space="0" w:color="auto"/>
        <w:left w:val="none" w:sz="0" w:space="0" w:color="auto"/>
        <w:bottom w:val="none" w:sz="0" w:space="0" w:color="auto"/>
        <w:right w:val="none" w:sz="0" w:space="0" w:color="auto"/>
      </w:divBdr>
    </w:div>
    <w:div w:id="1614677037">
      <w:bodyDiv w:val="1"/>
      <w:marLeft w:val="0"/>
      <w:marRight w:val="0"/>
      <w:marTop w:val="0"/>
      <w:marBottom w:val="0"/>
      <w:divBdr>
        <w:top w:val="none" w:sz="0" w:space="0" w:color="auto"/>
        <w:left w:val="none" w:sz="0" w:space="0" w:color="auto"/>
        <w:bottom w:val="none" w:sz="0" w:space="0" w:color="auto"/>
        <w:right w:val="none" w:sz="0" w:space="0" w:color="auto"/>
      </w:divBdr>
    </w:div>
    <w:div w:id="1614701209">
      <w:bodyDiv w:val="1"/>
      <w:marLeft w:val="0"/>
      <w:marRight w:val="0"/>
      <w:marTop w:val="0"/>
      <w:marBottom w:val="0"/>
      <w:divBdr>
        <w:top w:val="none" w:sz="0" w:space="0" w:color="auto"/>
        <w:left w:val="none" w:sz="0" w:space="0" w:color="auto"/>
        <w:bottom w:val="none" w:sz="0" w:space="0" w:color="auto"/>
        <w:right w:val="none" w:sz="0" w:space="0" w:color="auto"/>
      </w:divBdr>
    </w:div>
    <w:div w:id="1614750993">
      <w:bodyDiv w:val="1"/>
      <w:marLeft w:val="0"/>
      <w:marRight w:val="0"/>
      <w:marTop w:val="0"/>
      <w:marBottom w:val="0"/>
      <w:divBdr>
        <w:top w:val="none" w:sz="0" w:space="0" w:color="auto"/>
        <w:left w:val="none" w:sz="0" w:space="0" w:color="auto"/>
        <w:bottom w:val="none" w:sz="0" w:space="0" w:color="auto"/>
        <w:right w:val="none" w:sz="0" w:space="0" w:color="auto"/>
      </w:divBdr>
    </w:div>
    <w:div w:id="1614944916">
      <w:bodyDiv w:val="1"/>
      <w:marLeft w:val="0"/>
      <w:marRight w:val="0"/>
      <w:marTop w:val="0"/>
      <w:marBottom w:val="0"/>
      <w:divBdr>
        <w:top w:val="none" w:sz="0" w:space="0" w:color="auto"/>
        <w:left w:val="none" w:sz="0" w:space="0" w:color="auto"/>
        <w:bottom w:val="none" w:sz="0" w:space="0" w:color="auto"/>
        <w:right w:val="none" w:sz="0" w:space="0" w:color="auto"/>
      </w:divBdr>
    </w:div>
    <w:div w:id="1615136558">
      <w:bodyDiv w:val="1"/>
      <w:marLeft w:val="0"/>
      <w:marRight w:val="0"/>
      <w:marTop w:val="0"/>
      <w:marBottom w:val="0"/>
      <w:divBdr>
        <w:top w:val="none" w:sz="0" w:space="0" w:color="auto"/>
        <w:left w:val="none" w:sz="0" w:space="0" w:color="auto"/>
        <w:bottom w:val="none" w:sz="0" w:space="0" w:color="auto"/>
        <w:right w:val="none" w:sz="0" w:space="0" w:color="auto"/>
      </w:divBdr>
    </w:div>
    <w:div w:id="1615403832">
      <w:bodyDiv w:val="1"/>
      <w:marLeft w:val="0"/>
      <w:marRight w:val="0"/>
      <w:marTop w:val="0"/>
      <w:marBottom w:val="0"/>
      <w:divBdr>
        <w:top w:val="none" w:sz="0" w:space="0" w:color="auto"/>
        <w:left w:val="none" w:sz="0" w:space="0" w:color="auto"/>
        <w:bottom w:val="none" w:sz="0" w:space="0" w:color="auto"/>
        <w:right w:val="none" w:sz="0" w:space="0" w:color="auto"/>
      </w:divBdr>
    </w:div>
    <w:div w:id="1615482041">
      <w:bodyDiv w:val="1"/>
      <w:marLeft w:val="0"/>
      <w:marRight w:val="0"/>
      <w:marTop w:val="0"/>
      <w:marBottom w:val="0"/>
      <w:divBdr>
        <w:top w:val="none" w:sz="0" w:space="0" w:color="auto"/>
        <w:left w:val="none" w:sz="0" w:space="0" w:color="auto"/>
        <w:bottom w:val="none" w:sz="0" w:space="0" w:color="auto"/>
        <w:right w:val="none" w:sz="0" w:space="0" w:color="auto"/>
      </w:divBdr>
    </w:div>
    <w:div w:id="1615667756">
      <w:bodyDiv w:val="1"/>
      <w:marLeft w:val="0"/>
      <w:marRight w:val="0"/>
      <w:marTop w:val="0"/>
      <w:marBottom w:val="0"/>
      <w:divBdr>
        <w:top w:val="none" w:sz="0" w:space="0" w:color="auto"/>
        <w:left w:val="none" w:sz="0" w:space="0" w:color="auto"/>
        <w:bottom w:val="none" w:sz="0" w:space="0" w:color="auto"/>
        <w:right w:val="none" w:sz="0" w:space="0" w:color="auto"/>
      </w:divBdr>
    </w:div>
    <w:div w:id="1615751168">
      <w:bodyDiv w:val="1"/>
      <w:marLeft w:val="0"/>
      <w:marRight w:val="0"/>
      <w:marTop w:val="0"/>
      <w:marBottom w:val="0"/>
      <w:divBdr>
        <w:top w:val="none" w:sz="0" w:space="0" w:color="auto"/>
        <w:left w:val="none" w:sz="0" w:space="0" w:color="auto"/>
        <w:bottom w:val="none" w:sz="0" w:space="0" w:color="auto"/>
        <w:right w:val="none" w:sz="0" w:space="0" w:color="auto"/>
      </w:divBdr>
    </w:div>
    <w:div w:id="1615793289">
      <w:bodyDiv w:val="1"/>
      <w:marLeft w:val="0"/>
      <w:marRight w:val="0"/>
      <w:marTop w:val="0"/>
      <w:marBottom w:val="0"/>
      <w:divBdr>
        <w:top w:val="none" w:sz="0" w:space="0" w:color="auto"/>
        <w:left w:val="none" w:sz="0" w:space="0" w:color="auto"/>
        <w:bottom w:val="none" w:sz="0" w:space="0" w:color="auto"/>
        <w:right w:val="none" w:sz="0" w:space="0" w:color="auto"/>
      </w:divBdr>
    </w:div>
    <w:div w:id="1615818890">
      <w:bodyDiv w:val="1"/>
      <w:marLeft w:val="0"/>
      <w:marRight w:val="0"/>
      <w:marTop w:val="0"/>
      <w:marBottom w:val="0"/>
      <w:divBdr>
        <w:top w:val="none" w:sz="0" w:space="0" w:color="auto"/>
        <w:left w:val="none" w:sz="0" w:space="0" w:color="auto"/>
        <w:bottom w:val="none" w:sz="0" w:space="0" w:color="auto"/>
        <w:right w:val="none" w:sz="0" w:space="0" w:color="auto"/>
      </w:divBdr>
    </w:div>
    <w:div w:id="1615936812">
      <w:bodyDiv w:val="1"/>
      <w:marLeft w:val="0"/>
      <w:marRight w:val="0"/>
      <w:marTop w:val="0"/>
      <w:marBottom w:val="0"/>
      <w:divBdr>
        <w:top w:val="none" w:sz="0" w:space="0" w:color="auto"/>
        <w:left w:val="none" w:sz="0" w:space="0" w:color="auto"/>
        <w:bottom w:val="none" w:sz="0" w:space="0" w:color="auto"/>
        <w:right w:val="none" w:sz="0" w:space="0" w:color="auto"/>
      </w:divBdr>
    </w:div>
    <w:div w:id="1616057858">
      <w:bodyDiv w:val="1"/>
      <w:marLeft w:val="0"/>
      <w:marRight w:val="0"/>
      <w:marTop w:val="0"/>
      <w:marBottom w:val="0"/>
      <w:divBdr>
        <w:top w:val="none" w:sz="0" w:space="0" w:color="auto"/>
        <w:left w:val="none" w:sz="0" w:space="0" w:color="auto"/>
        <w:bottom w:val="none" w:sz="0" w:space="0" w:color="auto"/>
        <w:right w:val="none" w:sz="0" w:space="0" w:color="auto"/>
      </w:divBdr>
    </w:div>
    <w:div w:id="1616213745">
      <w:bodyDiv w:val="1"/>
      <w:marLeft w:val="0"/>
      <w:marRight w:val="0"/>
      <w:marTop w:val="0"/>
      <w:marBottom w:val="0"/>
      <w:divBdr>
        <w:top w:val="none" w:sz="0" w:space="0" w:color="auto"/>
        <w:left w:val="none" w:sz="0" w:space="0" w:color="auto"/>
        <w:bottom w:val="none" w:sz="0" w:space="0" w:color="auto"/>
        <w:right w:val="none" w:sz="0" w:space="0" w:color="auto"/>
      </w:divBdr>
    </w:div>
    <w:div w:id="1616516687">
      <w:bodyDiv w:val="1"/>
      <w:marLeft w:val="0"/>
      <w:marRight w:val="0"/>
      <w:marTop w:val="0"/>
      <w:marBottom w:val="0"/>
      <w:divBdr>
        <w:top w:val="none" w:sz="0" w:space="0" w:color="auto"/>
        <w:left w:val="none" w:sz="0" w:space="0" w:color="auto"/>
        <w:bottom w:val="none" w:sz="0" w:space="0" w:color="auto"/>
        <w:right w:val="none" w:sz="0" w:space="0" w:color="auto"/>
      </w:divBdr>
    </w:div>
    <w:div w:id="1616595362">
      <w:bodyDiv w:val="1"/>
      <w:marLeft w:val="0"/>
      <w:marRight w:val="0"/>
      <w:marTop w:val="0"/>
      <w:marBottom w:val="0"/>
      <w:divBdr>
        <w:top w:val="none" w:sz="0" w:space="0" w:color="auto"/>
        <w:left w:val="none" w:sz="0" w:space="0" w:color="auto"/>
        <w:bottom w:val="none" w:sz="0" w:space="0" w:color="auto"/>
        <w:right w:val="none" w:sz="0" w:space="0" w:color="auto"/>
      </w:divBdr>
    </w:div>
    <w:div w:id="1616912128">
      <w:bodyDiv w:val="1"/>
      <w:marLeft w:val="0"/>
      <w:marRight w:val="0"/>
      <w:marTop w:val="0"/>
      <w:marBottom w:val="0"/>
      <w:divBdr>
        <w:top w:val="none" w:sz="0" w:space="0" w:color="auto"/>
        <w:left w:val="none" w:sz="0" w:space="0" w:color="auto"/>
        <w:bottom w:val="none" w:sz="0" w:space="0" w:color="auto"/>
        <w:right w:val="none" w:sz="0" w:space="0" w:color="auto"/>
      </w:divBdr>
    </w:div>
    <w:div w:id="1617102213">
      <w:bodyDiv w:val="1"/>
      <w:marLeft w:val="0"/>
      <w:marRight w:val="0"/>
      <w:marTop w:val="0"/>
      <w:marBottom w:val="0"/>
      <w:divBdr>
        <w:top w:val="none" w:sz="0" w:space="0" w:color="auto"/>
        <w:left w:val="none" w:sz="0" w:space="0" w:color="auto"/>
        <w:bottom w:val="none" w:sz="0" w:space="0" w:color="auto"/>
        <w:right w:val="none" w:sz="0" w:space="0" w:color="auto"/>
      </w:divBdr>
    </w:div>
    <w:div w:id="1617103807">
      <w:bodyDiv w:val="1"/>
      <w:marLeft w:val="0"/>
      <w:marRight w:val="0"/>
      <w:marTop w:val="0"/>
      <w:marBottom w:val="0"/>
      <w:divBdr>
        <w:top w:val="none" w:sz="0" w:space="0" w:color="auto"/>
        <w:left w:val="none" w:sz="0" w:space="0" w:color="auto"/>
        <w:bottom w:val="none" w:sz="0" w:space="0" w:color="auto"/>
        <w:right w:val="none" w:sz="0" w:space="0" w:color="auto"/>
      </w:divBdr>
    </w:div>
    <w:div w:id="1617129527">
      <w:bodyDiv w:val="1"/>
      <w:marLeft w:val="0"/>
      <w:marRight w:val="0"/>
      <w:marTop w:val="0"/>
      <w:marBottom w:val="0"/>
      <w:divBdr>
        <w:top w:val="none" w:sz="0" w:space="0" w:color="auto"/>
        <w:left w:val="none" w:sz="0" w:space="0" w:color="auto"/>
        <w:bottom w:val="none" w:sz="0" w:space="0" w:color="auto"/>
        <w:right w:val="none" w:sz="0" w:space="0" w:color="auto"/>
      </w:divBdr>
    </w:div>
    <w:div w:id="1617323331">
      <w:bodyDiv w:val="1"/>
      <w:marLeft w:val="0"/>
      <w:marRight w:val="0"/>
      <w:marTop w:val="0"/>
      <w:marBottom w:val="0"/>
      <w:divBdr>
        <w:top w:val="none" w:sz="0" w:space="0" w:color="auto"/>
        <w:left w:val="none" w:sz="0" w:space="0" w:color="auto"/>
        <w:bottom w:val="none" w:sz="0" w:space="0" w:color="auto"/>
        <w:right w:val="none" w:sz="0" w:space="0" w:color="auto"/>
      </w:divBdr>
    </w:div>
    <w:div w:id="1617329997">
      <w:bodyDiv w:val="1"/>
      <w:marLeft w:val="0"/>
      <w:marRight w:val="0"/>
      <w:marTop w:val="0"/>
      <w:marBottom w:val="0"/>
      <w:divBdr>
        <w:top w:val="none" w:sz="0" w:space="0" w:color="auto"/>
        <w:left w:val="none" w:sz="0" w:space="0" w:color="auto"/>
        <w:bottom w:val="none" w:sz="0" w:space="0" w:color="auto"/>
        <w:right w:val="none" w:sz="0" w:space="0" w:color="auto"/>
      </w:divBdr>
    </w:div>
    <w:div w:id="1617447524">
      <w:bodyDiv w:val="1"/>
      <w:marLeft w:val="0"/>
      <w:marRight w:val="0"/>
      <w:marTop w:val="0"/>
      <w:marBottom w:val="0"/>
      <w:divBdr>
        <w:top w:val="none" w:sz="0" w:space="0" w:color="auto"/>
        <w:left w:val="none" w:sz="0" w:space="0" w:color="auto"/>
        <w:bottom w:val="none" w:sz="0" w:space="0" w:color="auto"/>
        <w:right w:val="none" w:sz="0" w:space="0" w:color="auto"/>
      </w:divBdr>
    </w:div>
    <w:div w:id="1617562472">
      <w:bodyDiv w:val="1"/>
      <w:marLeft w:val="0"/>
      <w:marRight w:val="0"/>
      <w:marTop w:val="0"/>
      <w:marBottom w:val="0"/>
      <w:divBdr>
        <w:top w:val="none" w:sz="0" w:space="0" w:color="auto"/>
        <w:left w:val="none" w:sz="0" w:space="0" w:color="auto"/>
        <w:bottom w:val="none" w:sz="0" w:space="0" w:color="auto"/>
        <w:right w:val="none" w:sz="0" w:space="0" w:color="auto"/>
      </w:divBdr>
    </w:div>
    <w:div w:id="1617567605">
      <w:bodyDiv w:val="1"/>
      <w:marLeft w:val="0"/>
      <w:marRight w:val="0"/>
      <w:marTop w:val="0"/>
      <w:marBottom w:val="0"/>
      <w:divBdr>
        <w:top w:val="none" w:sz="0" w:space="0" w:color="auto"/>
        <w:left w:val="none" w:sz="0" w:space="0" w:color="auto"/>
        <w:bottom w:val="none" w:sz="0" w:space="0" w:color="auto"/>
        <w:right w:val="none" w:sz="0" w:space="0" w:color="auto"/>
      </w:divBdr>
    </w:div>
    <w:div w:id="1617717206">
      <w:bodyDiv w:val="1"/>
      <w:marLeft w:val="0"/>
      <w:marRight w:val="0"/>
      <w:marTop w:val="0"/>
      <w:marBottom w:val="0"/>
      <w:divBdr>
        <w:top w:val="none" w:sz="0" w:space="0" w:color="auto"/>
        <w:left w:val="none" w:sz="0" w:space="0" w:color="auto"/>
        <w:bottom w:val="none" w:sz="0" w:space="0" w:color="auto"/>
        <w:right w:val="none" w:sz="0" w:space="0" w:color="auto"/>
      </w:divBdr>
    </w:div>
    <w:div w:id="1617788738">
      <w:bodyDiv w:val="1"/>
      <w:marLeft w:val="0"/>
      <w:marRight w:val="0"/>
      <w:marTop w:val="0"/>
      <w:marBottom w:val="0"/>
      <w:divBdr>
        <w:top w:val="none" w:sz="0" w:space="0" w:color="auto"/>
        <w:left w:val="none" w:sz="0" w:space="0" w:color="auto"/>
        <w:bottom w:val="none" w:sz="0" w:space="0" w:color="auto"/>
        <w:right w:val="none" w:sz="0" w:space="0" w:color="auto"/>
      </w:divBdr>
    </w:div>
    <w:div w:id="1618027244">
      <w:bodyDiv w:val="1"/>
      <w:marLeft w:val="0"/>
      <w:marRight w:val="0"/>
      <w:marTop w:val="0"/>
      <w:marBottom w:val="0"/>
      <w:divBdr>
        <w:top w:val="none" w:sz="0" w:space="0" w:color="auto"/>
        <w:left w:val="none" w:sz="0" w:space="0" w:color="auto"/>
        <w:bottom w:val="none" w:sz="0" w:space="0" w:color="auto"/>
        <w:right w:val="none" w:sz="0" w:space="0" w:color="auto"/>
      </w:divBdr>
    </w:div>
    <w:div w:id="1618099063">
      <w:bodyDiv w:val="1"/>
      <w:marLeft w:val="0"/>
      <w:marRight w:val="0"/>
      <w:marTop w:val="0"/>
      <w:marBottom w:val="0"/>
      <w:divBdr>
        <w:top w:val="none" w:sz="0" w:space="0" w:color="auto"/>
        <w:left w:val="none" w:sz="0" w:space="0" w:color="auto"/>
        <w:bottom w:val="none" w:sz="0" w:space="0" w:color="auto"/>
        <w:right w:val="none" w:sz="0" w:space="0" w:color="auto"/>
      </w:divBdr>
    </w:div>
    <w:div w:id="1618102826">
      <w:bodyDiv w:val="1"/>
      <w:marLeft w:val="0"/>
      <w:marRight w:val="0"/>
      <w:marTop w:val="0"/>
      <w:marBottom w:val="0"/>
      <w:divBdr>
        <w:top w:val="none" w:sz="0" w:space="0" w:color="auto"/>
        <w:left w:val="none" w:sz="0" w:space="0" w:color="auto"/>
        <w:bottom w:val="none" w:sz="0" w:space="0" w:color="auto"/>
        <w:right w:val="none" w:sz="0" w:space="0" w:color="auto"/>
      </w:divBdr>
    </w:div>
    <w:div w:id="1618216019">
      <w:bodyDiv w:val="1"/>
      <w:marLeft w:val="0"/>
      <w:marRight w:val="0"/>
      <w:marTop w:val="0"/>
      <w:marBottom w:val="0"/>
      <w:divBdr>
        <w:top w:val="none" w:sz="0" w:space="0" w:color="auto"/>
        <w:left w:val="none" w:sz="0" w:space="0" w:color="auto"/>
        <w:bottom w:val="none" w:sz="0" w:space="0" w:color="auto"/>
        <w:right w:val="none" w:sz="0" w:space="0" w:color="auto"/>
      </w:divBdr>
    </w:div>
    <w:div w:id="1618219254">
      <w:bodyDiv w:val="1"/>
      <w:marLeft w:val="0"/>
      <w:marRight w:val="0"/>
      <w:marTop w:val="0"/>
      <w:marBottom w:val="0"/>
      <w:divBdr>
        <w:top w:val="none" w:sz="0" w:space="0" w:color="auto"/>
        <w:left w:val="none" w:sz="0" w:space="0" w:color="auto"/>
        <w:bottom w:val="none" w:sz="0" w:space="0" w:color="auto"/>
        <w:right w:val="none" w:sz="0" w:space="0" w:color="auto"/>
      </w:divBdr>
    </w:div>
    <w:div w:id="1618368918">
      <w:bodyDiv w:val="1"/>
      <w:marLeft w:val="0"/>
      <w:marRight w:val="0"/>
      <w:marTop w:val="0"/>
      <w:marBottom w:val="0"/>
      <w:divBdr>
        <w:top w:val="none" w:sz="0" w:space="0" w:color="auto"/>
        <w:left w:val="none" w:sz="0" w:space="0" w:color="auto"/>
        <w:bottom w:val="none" w:sz="0" w:space="0" w:color="auto"/>
        <w:right w:val="none" w:sz="0" w:space="0" w:color="auto"/>
      </w:divBdr>
    </w:div>
    <w:div w:id="1618372502">
      <w:bodyDiv w:val="1"/>
      <w:marLeft w:val="0"/>
      <w:marRight w:val="0"/>
      <w:marTop w:val="0"/>
      <w:marBottom w:val="0"/>
      <w:divBdr>
        <w:top w:val="none" w:sz="0" w:space="0" w:color="auto"/>
        <w:left w:val="none" w:sz="0" w:space="0" w:color="auto"/>
        <w:bottom w:val="none" w:sz="0" w:space="0" w:color="auto"/>
        <w:right w:val="none" w:sz="0" w:space="0" w:color="auto"/>
      </w:divBdr>
    </w:div>
    <w:div w:id="1618443502">
      <w:bodyDiv w:val="1"/>
      <w:marLeft w:val="0"/>
      <w:marRight w:val="0"/>
      <w:marTop w:val="0"/>
      <w:marBottom w:val="0"/>
      <w:divBdr>
        <w:top w:val="none" w:sz="0" w:space="0" w:color="auto"/>
        <w:left w:val="none" w:sz="0" w:space="0" w:color="auto"/>
        <w:bottom w:val="none" w:sz="0" w:space="0" w:color="auto"/>
        <w:right w:val="none" w:sz="0" w:space="0" w:color="auto"/>
      </w:divBdr>
    </w:div>
    <w:div w:id="1618874517">
      <w:bodyDiv w:val="1"/>
      <w:marLeft w:val="0"/>
      <w:marRight w:val="0"/>
      <w:marTop w:val="0"/>
      <w:marBottom w:val="0"/>
      <w:divBdr>
        <w:top w:val="none" w:sz="0" w:space="0" w:color="auto"/>
        <w:left w:val="none" w:sz="0" w:space="0" w:color="auto"/>
        <w:bottom w:val="none" w:sz="0" w:space="0" w:color="auto"/>
        <w:right w:val="none" w:sz="0" w:space="0" w:color="auto"/>
      </w:divBdr>
    </w:div>
    <w:div w:id="1618877382">
      <w:bodyDiv w:val="1"/>
      <w:marLeft w:val="0"/>
      <w:marRight w:val="0"/>
      <w:marTop w:val="0"/>
      <w:marBottom w:val="0"/>
      <w:divBdr>
        <w:top w:val="none" w:sz="0" w:space="0" w:color="auto"/>
        <w:left w:val="none" w:sz="0" w:space="0" w:color="auto"/>
        <w:bottom w:val="none" w:sz="0" w:space="0" w:color="auto"/>
        <w:right w:val="none" w:sz="0" w:space="0" w:color="auto"/>
      </w:divBdr>
    </w:div>
    <w:div w:id="1619022668">
      <w:bodyDiv w:val="1"/>
      <w:marLeft w:val="0"/>
      <w:marRight w:val="0"/>
      <w:marTop w:val="0"/>
      <w:marBottom w:val="0"/>
      <w:divBdr>
        <w:top w:val="none" w:sz="0" w:space="0" w:color="auto"/>
        <w:left w:val="none" w:sz="0" w:space="0" w:color="auto"/>
        <w:bottom w:val="none" w:sz="0" w:space="0" w:color="auto"/>
        <w:right w:val="none" w:sz="0" w:space="0" w:color="auto"/>
      </w:divBdr>
    </w:div>
    <w:div w:id="1619144030">
      <w:bodyDiv w:val="1"/>
      <w:marLeft w:val="0"/>
      <w:marRight w:val="0"/>
      <w:marTop w:val="0"/>
      <w:marBottom w:val="0"/>
      <w:divBdr>
        <w:top w:val="none" w:sz="0" w:space="0" w:color="auto"/>
        <w:left w:val="none" w:sz="0" w:space="0" w:color="auto"/>
        <w:bottom w:val="none" w:sz="0" w:space="0" w:color="auto"/>
        <w:right w:val="none" w:sz="0" w:space="0" w:color="auto"/>
      </w:divBdr>
    </w:div>
    <w:div w:id="1619220654">
      <w:bodyDiv w:val="1"/>
      <w:marLeft w:val="0"/>
      <w:marRight w:val="0"/>
      <w:marTop w:val="0"/>
      <w:marBottom w:val="0"/>
      <w:divBdr>
        <w:top w:val="none" w:sz="0" w:space="0" w:color="auto"/>
        <w:left w:val="none" w:sz="0" w:space="0" w:color="auto"/>
        <w:bottom w:val="none" w:sz="0" w:space="0" w:color="auto"/>
        <w:right w:val="none" w:sz="0" w:space="0" w:color="auto"/>
      </w:divBdr>
    </w:div>
    <w:div w:id="1619338034">
      <w:bodyDiv w:val="1"/>
      <w:marLeft w:val="0"/>
      <w:marRight w:val="0"/>
      <w:marTop w:val="0"/>
      <w:marBottom w:val="0"/>
      <w:divBdr>
        <w:top w:val="none" w:sz="0" w:space="0" w:color="auto"/>
        <w:left w:val="none" w:sz="0" w:space="0" w:color="auto"/>
        <w:bottom w:val="none" w:sz="0" w:space="0" w:color="auto"/>
        <w:right w:val="none" w:sz="0" w:space="0" w:color="auto"/>
      </w:divBdr>
    </w:div>
    <w:div w:id="1619488696">
      <w:bodyDiv w:val="1"/>
      <w:marLeft w:val="0"/>
      <w:marRight w:val="0"/>
      <w:marTop w:val="0"/>
      <w:marBottom w:val="0"/>
      <w:divBdr>
        <w:top w:val="none" w:sz="0" w:space="0" w:color="auto"/>
        <w:left w:val="none" w:sz="0" w:space="0" w:color="auto"/>
        <w:bottom w:val="none" w:sz="0" w:space="0" w:color="auto"/>
        <w:right w:val="none" w:sz="0" w:space="0" w:color="auto"/>
      </w:divBdr>
    </w:div>
    <w:div w:id="1619948285">
      <w:bodyDiv w:val="1"/>
      <w:marLeft w:val="0"/>
      <w:marRight w:val="0"/>
      <w:marTop w:val="0"/>
      <w:marBottom w:val="0"/>
      <w:divBdr>
        <w:top w:val="none" w:sz="0" w:space="0" w:color="auto"/>
        <w:left w:val="none" w:sz="0" w:space="0" w:color="auto"/>
        <w:bottom w:val="none" w:sz="0" w:space="0" w:color="auto"/>
        <w:right w:val="none" w:sz="0" w:space="0" w:color="auto"/>
      </w:divBdr>
    </w:div>
    <w:div w:id="1619987857">
      <w:bodyDiv w:val="1"/>
      <w:marLeft w:val="0"/>
      <w:marRight w:val="0"/>
      <w:marTop w:val="0"/>
      <w:marBottom w:val="0"/>
      <w:divBdr>
        <w:top w:val="none" w:sz="0" w:space="0" w:color="auto"/>
        <w:left w:val="none" w:sz="0" w:space="0" w:color="auto"/>
        <w:bottom w:val="none" w:sz="0" w:space="0" w:color="auto"/>
        <w:right w:val="none" w:sz="0" w:space="0" w:color="auto"/>
      </w:divBdr>
    </w:div>
    <w:div w:id="1620066243">
      <w:bodyDiv w:val="1"/>
      <w:marLeft w:val="0"/>
      <w:marRight w:val="0"/>
      <w:marTop w:val="0"/>
      <w:marBottom w:val="0"/>
      <w:divBdr>
        <w:top w:val="none" w:sz="0" w:space="0" w:color="auto"/>
        <w:left w:val="none" w:sz="0" w:space="0" w:color="auto"/>
        <w:bottom w:val="none" w:sz="0" w:space="0" w:color="auto"/>
        <w:right w:val="none" w:sz="0" w:space="0" w:color="auto"/>
      </w:divBdr>
    </w:div>
    <w:div w:id="1620187235">
      <w:bodyDiv w:val="1"/>
      <w:marLeft w:val="0"/>
      <w:marRight w:val="0"/>
      <w:marTop w:val="0"/>
      <w:marBottom w:val="0"/>
      <w:divBdr>
        <w:top w:val="none" w:sz="0" w:space="0" w:color="auto"/>
        <w:left w:val="none" w:sz="0" w:space="0" w:color="auto"/>
        <w:bottom w:val="none" w:sz="0" w:space="0" w:color="auto"/>
        <w:right w:val="none" w:sz="0" w:space="0" w:color="auto"/>
      </w:divBdr>
    </w:div>
    <w:div w:id="1620380793">
      <w:bodyDiv w:val="1"/>
      <w:marLeft w:val="0"/>
      <w:marRight w:val="0"/>
      <w:marTop w:val="0"/>
      <w:marBottom w:val="0"/>
      <w:divBdr>
        <w:top w:val="none" w:sz="0" w:space="0" w:color="auto"/>
        <w:left w:val="none" w:sz="0" w:space="0" w:color="auto"/>
        <w:bottom w:val="none" w:sz="0" w:space="0" w:color="auto"/>
        <w:right w:val="none" w:sz="0" w:space="0" w:color="auto"/>
      </w:divBdr>
    </w:div>
    <w:div w:id="1620531639">
      <w:bodyDiv w:val="1"/>
      <w:marLeft w:val="0"/>
      <w:marRight w:val="0"/>
      <w:marTop w:val="0"/>
      <w:marBottom w:val="0"/>
      <w:divBdr>
        <w:top w:val="none" w:sz="0" w:space="0" w:color="auto"/>
        <w:left w:val="none" w:sz="0" w:space="0" w:color="auto"/>
        <w:bottom w:val="none" w:sz="0" w:space="0" w:color="auto"/>
        <w:right w:val="none" w:sz="0" w:space="0" w:color="auto"/>
      </w:divBdr>
    </w:div>
    <w:div w:id="1620604280">
      <w:bodyDiv w:val="1"/>
      <w:marLeft w:val="0"/>
      <w:marRight w:val="0"/>
      <w:marTop w:val="0"/>
      <w:marBottom w:val="0"/>
      <w:divBdr>
        <w:top w:val="none" w:sz="0" w:space="0" w:color="auto"/>
        <w:left w:val="none" w:sz="0" w:space="0" w:color="auto"/>
        <w:bottom w:val="none" w:sz="0" w:space="0" w:color="auto"/>
        <w:right w:val="none" w:sz="0" w:space="0" w:color="auto"/>
      </w:divBdr>
    </w:div>
    <w:div w:id="1620642282">
      <w:bodyDiv w:val="1"/>
      <w:marLeft w:val="0"/>
      <w:marRight w:val="0"/>
      <w:marTop w:val="0"/>
      <w:marBottom w:val="0"/>
      <w:divBdr>
        <w:top w:val="none" w:sz="0" w:space="0" w:color="auto"/>
        <w:left w:val="none" w:sz="0" w:space="0" w:color="auto"/>
        <w:bottom w:val="none" w:sz="0" w:space="0" w:color="auto"/>
        <w:right w:val="none" w:sz="0" w:space="0" w:color="auto"/>
      </w:divBdr>
    </w:div>
    <w:div w:id="1620648754">
      <w:bodyDiv w:val="1"/>
      <w:marLeft w:val="0"/>
      <w:marRight w:val="0"/>
      <w:marTop w:val="0"/>
      <w:marBottom w:val="0"/>
      <w:divBdr>
        <w:top w:val="none" w:sz="0" w:space="0" w:color="auto"/>
        <w:left w:val="none" w:sz="0" w:space="0" w:color="auto"/>
        <w:bottom w:val="none" w:sz="0" w:space="0" w:color="auto"/>
        <w:right w:val="none" w:sz="0" w:space="0" w:color="auto"/>
      </w:divBdr>
    </w:div>
    <w:div w:id="1620723955">
      <w:bodyDiv w:val="1"/>
      <w:marLeft w:val="0"/>
      <w:marRight w:val="0"/>
      <w:marTop w:val="0"/>
      <w:marBottom w:val="0"/>
      <w:divBdr>
        <w:top w:val="none" w:sz="0" w:space="0" w:color="auto"/>
        <w:left w:val="none" w:sz="0" w:space="0" w:color="auto"/>
        <w:bottom w:val="none" w:sz="0" w:space="0" w:color="auto"/>
        <w:right w:val="none" w:sz="0" w:space="0" w:color="auto"/>
      </w:divBdr>
    </w:div>
    <w:div w:id="1620795349">
      <w:bodyDiv w:val="1"/>
      <w:marLeft w:val="0"/>
      <w:marRight w:val="0"/>
      <w:marTop w:val="0"/>
      <w:marBottom w:val="0"/>
      <w:divBdr>
        <w:top w:val="none" w:sz="0" w:space="0" w:color="auto"/>
        <w:left w:val="none" w:sz="0" w:space="0" w:color="auto"/>
        <w:bottom w:val="none" w:sz="0" w:space="0" w:color="auto"/>
        <w:right w:val="none" w:sz="0" w:space="0" w:color="auto"/>
      </w:divBdr>
    </w:div>
    <w:div w:id="1620798515">
      <w:bodyDiv w:val="1"/>
      <w:marLeft w:val="0"/>
      <w:marRight w:val="0"/>
      <w:marTop w:val="0"/>
      <w:marBottom w:val="0"/>
      <w:divBdr>
        <w:top w:val="none" w:sz="0" w:space="0" w:color="auto"/>
        <w:left w:val="none" w:sz="0" w:space="0" w:color="auto"/>
        <w:bottom w:val="none" w:sz="0" w:space="0" w:color="auto"/>
        <w:right w:val="none" w:sz="0" w:space="0" w:color="auto"/>
      </w:divBdr>
    </w:div>
    <w:div w:id="1620868311">
      <w:bodyDiv w:val="1"/>
      <w:marLeft w:val="0"/>
      <w:marRight w:val="0"/>
      <w:marTop w:val="0"/>
      <w:marBottom w:val="0"/>
      <w:divBdr>
        <w:top w:val="none" w:sz="0" w:space="0" w:color="auto"/>
        <w:left w:val="none" w:sz="0" w:space="0" w:color="auto"/>
        <w:bottom w:val="none" w:sz="0" w:space="0" w:color="auto"/>
        <w:right w:val="none" w:sz="0" w:space="0" w:color="auto"/>
      </w:divBdr>
    </w:div>
    <w:div w:id="1620916881">
      <w:bodyDiv w:val="1"/>
      <w:marLeft w:val="0"/>
      <w:marRight w:val="0"/>
      <w:marTop w:val="0"/>
      <w:marBottom w:val="0"/>
      <w:divBdr>
        <w:top w:val="none" w:sz="0" w:space="0" w:color="auto"/>
        <w:left w:val="none" w:sz="0" w:space="0" w:color="auto"/>
        <w:bottom w:val="none" w:sz="0" w:space="0" w:color="auto"/>
        <w:right w:val="none" w:sz="0" w:space="0" w:color="auto"/>
      </w:divBdr>
    </w:div>
    <w:div w:id="1621103572">
      <w:bodyDiv w:val="1"/>
      <w:marLeft w:val="0"/>
      <w:marRight w:val="0"/>
      <w:marTop w:val="0"/>
      <w:marBottom w:val="0"/>
      <w:divBdr>
        <w:top w:val="none" w:sz="0" w:space="0" w:color="auto"/>
        <w:left w:val="none" w:sz="0" w:space="0" w:color="auto"/>
        <w:bottom w:val="none" w:sz="0" w:space="0" w:color="auto"/>
        <w:right w:val="none" w:sz="0" w:space="0" w:color="auto"/>
      </w:divBdr>
    </w:div>
    <w:div w:id="1621112816">
      <w:bodyDiv w:val="1"/>
      <w:marLeft w:val="0"/>
      <w:marRight w:val="0"/>
      <w:marTop w:val="0"/>
      <w:marBottom w:val="0"/>
      <w:divBdr>
        <w:top w:val="none" w:sz="0" w:space="0" w:color="auto"/>
        <w:left w:val="none" w:sz="0" w:space="0" w:color="auto"/>
        <w:bottom w:val="none" w:sz="0" w:space="0" w:color="auto"/>
        <w:right w:val="none" w:sz="0" w:space="0" w:color="auto"/>
      </w:divBdr>
    </w:div>
    <w:div w:id="1621183633">
      <w:bodyDiv w:val="1"/>
      <w:marLeft w:val="0"/>
      <w:marRight w:val="0"/>
      <w:marTop w:val="0"/>
      <w:marBottom w:val="0"/>
      <w:divBdr>
        <w:top w:val="none" w:sz="0" w:space="0" w:color="auto"/>
        <w:left w:val="none" w:sz="0" w:space="0" w:color="auto"/>
        <w:bottom w:val="none" w:sz="0" w:space="0" w:color="auto"/>
        <w:right w:val="none" w:sz="0" w:space="0" w:color="auto"/>
      </w:divBdr>
    </w:div>
    <w:div w:id="1621297131">
      <w:bodyDiv w:val="1"/>
      <w:marLeft w:val="0"/>
      <w:marRight w:val="0"/>
      <w:marTop w:val="0"/>
      <w:marBottom w:val="0"/>
      <w:divBdr>
        <w:top w:val="none" w:sz="0" w:space="0" w:color="auto"/>
        <w:left w:val="none" w:sz="0" w:space="0" w:color="auto"/>
        <w:bottom w:val="none" w:sz="0" w:space="0" w:color="auto"/>
        <w:right w:val="none" w:sz="0" w:space="0" w:color="auto"/>
      </w:divBdr>
    </w:div>
    <w:div w:id="1621299195">
      <w:bodyDiv w:val="1"/>
      <w:marLeft w:val="0"/>
      <w:marRight w:val="0"/>
      <w:marTop w:val="0"/>
      <w:marBottom w:val="0"/>
      <w:divBdr>
        <w:top w:val="none" w:sz="0" w:space="0" w:color="auto"/>
        <w:left w:val="none" w:sz="0" w:space="0" w:color="auto"/>
        <w:bottom w:val="none" w:sz="0" w:space="0" w:color="auto"/>
        <w:right w:val="none" w:sz="0" w:space="0" w:color="auto"/>
      </w:divBdr>
    </w:div>
    <w:div w:id="1621496053">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567551">
      <w:bodyDiv w:val="1"/>
      <w:marLeft w:val="0"/>
      <w:marRight w:val="0"/>
      <w:marTop w:val="0"/>
      <w:marBottom w:val="0"/>
      <w:divBdr>
        <w:top w:val="none" w:sz="0" w:space="0" w:color="auto"/>
        <w:left w:val="none" w:sz="0" w:space="0" w:color="auto"/>
        <w:bottom w:val="none" w:sz="0" w:space="0" w:color="auto"/>
        <w:right w:val="none" w:sz="0" w:space="0" w:color="auto"/>
      </w:divBdr>
    </w:div>
    <w:div w:id="1621688826">
      <w:bodyDiv w:val="1"/>
      <w:marLeft w:val="0"/>
      <w:marRight w:val="0"/>
      <w:marTop w:val="0"/>
      <w:marBottom w:val="0"/>
      <w:divBdr>
        <w:top w:val="none" w:sz="0" w:space="0" w:color="auto"/>
        <w:left w:val="none" w:sz="0" w:space="0" w:color="auto"/>
        <w:bottom w:val="none" w:sz="0" w:space="0" w:color="auto"/>
        <w:right w:val="none" w:sz="0" w:space="0" w:color="auto"/>
      </w:divBdr>
    </w:div>
    <w:div w:id="1621885724">
      <w:bodyDiv w:val="1"/>
      <w:marLeft w:val="0"/>
      <w:marRight w:val="0"/>
      <w:marTop w:val="0"/>
      <w:marBottom w:val="0"/>
      <w:divBdr>
        <w:top w:val="none" w:sz="0" w:space="0" w:color="auto"/>
        <w:left w:val="none" w:sz="0" w:space="0" w:color="auto"/>
        <w:bottom w:val="none" w:sz="0" w:space="0" w:color="auto"/>
        <w:right w:val="none" w:sz="0" w:space="0" w:color="auto"/>
      </w:divBdr>
    </w:div>
    <w:div w:id="1621956390">
      <w:bodyDiv w:val="1"/>
      <w:marLeft w:val="0"/>
      <w:marRight w:val="0"/>
      <w:marTop w:val="0"/>
      <w:marBottom w:val="0"/>
      <w:divBdr>
        <w:top w:val="none" w:sz="0" w:space="0" w:color="auto"/>
        <w:left w:val="none" w:sz="0" w:space="0" w:color="auto"/>
        <w:bottom w:val="none" w:sz="0" w:space="0" w:color="auto"/>
        <w:right w:val="none" w:sz="0" w:space="0" w:color="auto"/>
      </w:divBdr>
    </w:div>
    <w:div w:id="1622030477">
      <w:bodyDiv w:val="1"/>
      <w:marLeft w:val="0"/>
      <w:marRight w:val="0"/>
      <w:marTop w:val="0"/>
      <w:marBottom w:val="0"/>
      <w:divBdr>
        <w:top w:val="none" w:sz="0" w:space="0" w:color="auto"/>
        <w:left w:val="none" w:sz="0" w:space="0" w:color="auto"/>
        <w:bottom w:val="none" w:sz="0" w:space="0" w:color="auto"/>
        <w:right w:val="none" w:sz="0" w:space="0" w:color="auto"/>
      </w:divBdr>
    </w:div>
    <w:div w:id="1622371467">
      <w:bodyDiv w:val="1"/>
      <w:marLeft w:val="0"/>
      <w:marRight w:val="0"/>
      <w:marTop w:val="0"/>
      <w:marBottom w:val="0"/>
      <w:divBdr>
        <w:top w:val="none" w:sz="0" w:space="0" w:color="auto"/>
        <w:left w:val="none" w:sz="0" w:space="0" w:color="auto"/>
        <w:bottom w:val="none" w:sz="0" w:space="0" w:color="auto"/>
        <w:right w:val="none" w:sz="0" w:space="0" w:color="auto"/>
      </w:divBdr>
    </w:div>
    <w:div w:id="1622833796">
      <w:bodyDiv w:val="1"/>
      <w:marLeft w:val="0"/>
      <w:marRight w:val="0"/>
      <w:marTop w:val="0"/>
      <w:marBottom w:val="0"/>
      <w:divBdr>
        <w:top w:val="none" w:sz="0" w:space="0" w:color="auto"/>
        <w:left w:val="none" w:sz="0" w:space="0" w:color="auto"/>
        <w:bottom w:val="none" w:sz="0" w:space="0" w:color="auto"/>
        <w:right w:val="none" w:sz="0" w:space="0" w:color="auto"/>
      </w:divBdr>
    </w:div>
    <w:div w:id="1622955927">
      <w:bodyDiv w:val="1"/>
      <w:marLeft w:val="0"/>
      <w:marRight w:val="0"/>
      <w:marTop w:val="0"/>
      <w:marBottom w:val="0"/>
      <w:divBdr>
        <w:top w:val="none" w:sz="0" w:space="0" w:color="auto"/>
        <w:left w:val="none" w:sz="0" w:space="0" w:color="auto"/>
        <w:bottom w:val="none" w:sz="0" w:space="0" w:color="auto"/>
        <w:right w:val="none" w:sz="0" w:space="0" w:color="auto"/>
      </w:divBdr>
    </w:div>
    <w:div w:id="1623075263">
      <w:bodyDiv w:val="1"/>
      <w:marLeft w:val="0"/>
      <w:marRight w:val="0"/>
      <w:marTop w:val="0"/>
      <w:marBottom w:val="0"/>
      <w:divBdr>
        <w:top w:val="none" w:sz="0" w:space="0" w:color="auto"/>
        <w:left w:val="none" w:sz="0" w:space="0" w:color="auto"/>
        <w:bottom w:val="none" w:sz="0" w:space="0" w:color="auto"/>
        <w:right w:val="none" w:sz="0" w:space="0" w:color="auto"/>
      </w:divBdr>
    </w:div>
    <w:div w:id="1623075970">
      <w:bodyDiv w:val="1"/>
      <w:marLeft w:val="0"/>
      <w:marRight w:val="0"/>
      <w:marTop w:val="0"/>
      <w:marBottom w:val="0"/>
      <w:divBdr>
        <w:top w:val="none" w:sz="0" w:space="0" w:color="auto"/>
        <w:left w:val="none" w:sz="0" w:space="0" w:color="auto"/>
        <w:bottom w:val="none" w:sz="0" w:space="0" w:color="auto"/>
        <w:right w:val="none" w:sz="0" w:space="0" w:color="auto"/>
      </w:divBdr>
    </w:div>
    <w:div w:id="1623418279">
      <w:bodyDiv w:val="1"/>
      <w:marLeft w:val="0"/>
      <w:marRight w:val="0"/>
      <w:marTop w:val="0"/>
      <w:marBottom w:val="0"/>
      <w:divBdr>
        <w:top w:val="none" w:sz="0" w:space="0" w:color="auto"/>
        <w:left w:val="none" w:sz="0" w:space="0" w:color="auto"/>
        <w:bottom w:val="none" w:sz="0" w:space="0" w:color="auto"/>
        <w:right w:val="none" w:sz="0" w:space="0" w:color="auto"/>
      </w:divBdr>
    </w:div>
    <w:div w:id="1623733648">
      <w:bodyDiv w:val="1"/>
      <w:marLeft w:val="0"/>
      <w:marRight w:val="0"/>
      <w:marTop w:val="0"/>
      <w:marBottom w:val="0"/>
      <w:divBdr>
        <w:top w:val="none" w:sz="0" w:space="0" w:color="auto"/>
        <w:left w:val="none" w:sz="0" w:space="0" w:color="auto"/>
        <w:bottom w:val="none" w:sz="0" w:space="0" w:color="auto"/>
        <w:right w:val="none" w:sz="0" w:space="0" w:color="auto"/>
      </w:divBdr>
    </w:div>
    <w:div w:id="1623880616">
      <w:bodyDiv w:val="1"/>
      <w:marLeft w:val="0"/>
      <w:marRight w:val="0"/>
      <w:marTop w:val="0"/>
      <w:marBottom w:val="0"/>
      <w:divBdr>
        <w:top w:val="none" w:sz="0" w:space="0" w:color="auto"/>
        <w:left w:val="none" w:sz="0" w:space="0" w:color="auto"/>
        <w:bottom w:val="none" w:sz="0" w:space="0" w:color="auto"/>
        <w:right w:val="none" w:sz="0" w:space="0" w:color="auto"/>
      </w:divBdr>
    </w:div>
    <w:div w:id="1623923103">
      <w:bodyDiv w:val="1"/>
      <w:marLeft w:val="0"/>
      <w:marRight w:val="0"/>
      <w:marTop w:val="0"/>
      <w:marBottom w:val="0"/>
      <w:divBdr>
        <w:top w:val="none" w:sz="0" w:space="0" w:color="auto"/>
        <w:left w:val="none" w:sz="0" w:space="0" w:color="auto"/>
        <w:bottom w:val="none" w:sz="0" w:space="0" w:color="auto"/>
        <w:right w:val="none" w:sz="0" w:space="0" w:color="auto"/>
      </w:divBdr>
    </w:div>
    <w:div w:id="1624000937">
      <w:bodyDiv w:val="1"/>
      <w:marLeft w:val="0"/>
      <w:marRight w:val="0"/>
      <w:marTop w:val="0"/>
      <w:marBottom w:val="0"/>
      <w:divBdr>
        <w:top w:val="none" w:sz="0" w:space="0" w:color="auto"/>
        <w:left w:val="none" w:sz="0" w:space="0" w:color="auto"/>
        <w:bottom w:val="none" w:sz="0" w:space="0" w:color="auto"/>
        <w:right w:val="none" w:sz="0" w:space="0" w:color="auto"/>
      </w:divBdr>
    </w:div>
    <w:div w:id="1624341418">
      <w:bodyDiv w:val="1"/>
      <w:marLeft w:val="0"/>
      <w:marRight w:val="0"/>
      <w:marTop w:val="0"/>
      <w:marBottom w:val="0"/>
      <w:divBdr>
        <w:top w:val="none" w:sz="0" w:space="0" w:color="auto"/>
        <w:left w:val="none" w:sz="0" w:space="0" w:color="auto"/>
        <w:bottom w:val="none" w:sz="0" w:space="0" w:color="auto"/>
        <w:right w:val="none" w:sz="0" w:space="0" w:color="auto"/>
      </w:divBdr>
    </w:div>
    <w:div w:id="1624576720">
      <w:bodyDiv w:val="1"/>
      <w:marLeft w:val="0"/>
      <w:marRight w:val="0"/>
      <w:marTop w:val="0"/>
      <w:marBottom w:val="0"/>
      <w:divBdr>
        <w:top w:val="none" w:sz="0" w:space="0" w:color="auto"/>
        <w:left w:val="none" w:sz="0" w:space="0" w:color="auto"/>
        <w:bottom w:val="none" w:sz="0" w:space="0" w:color="auto"/>
        <w:right w:val="none" w:sz="0" w:space="0" w:color="auto"/>
      </w:divBdr>
    </w:div>
    <w:div w:id="1624992452">
      <w:bodyDiv w:val="1"/>
      <w:marLeft w:val="0"/>
      <w:marRight w:val="0"/>
      <w:marTop w:val="0"/>
      <w:marBottom w:val="0"/>
      <w:divBdr>
        <w:top w:val="none" w:sz="0" w:space="0" w:color="auto"/>
        <w:left w:val="none" w:sz="0" w:space="0" w:color="auto"/>
        <w:bottom w:val="none" w:sz="0" w:space="0" w:color="auto"/>
        <w:right w:val="none" w:sz="0" w:space="0" w:color="auto"/>
      </w:divBdr>
    </w:div>
    <w:div w:id="1625037711">
      <w:bodyDiv w:val="1"/>
      <w:marLeft w:val="0"/>
      <w:marRight w:val="0"/>
      <w:marTop w:val="0"/>
      <w:marBottom w:val="0"/>
      <w:divBdr>
        <w:top w:val="none" w:sz="0" w:space="0" w:color="auto"/>
        <w:left w:val="none" w:sz="0" w:space="0" w:color="auto"/>
        <w:bottom w:val="none" w:sz="0" w:space="0" w:color="auto"/>
        <w:right w:val="none" w:sz="0" w:space="0" w:color="auto"/>
      </w:divBdr>
    </w:div>
    <w:div w:id="1625112465">
      <w:bodyDiv w:val="1"/>
      <w:marLeft w:val="0"/>
      <w:marRight w:val="0"/>
      <w:marTop w:val="0"/>
      <w:marBottom w:val="0"/>
      <w:divBdr>
        <w:top w:val="none" w:sz="0" w:space="0" w:color="auto"/>
        <w:left w:val="none" w:sz="0" w:space="0" w:color="auto"/>
        <w:bottom w:val="none" w:sz="0" w:space="0" w:color="auto"/>
        <w:right w:val="none" w:sz="0" w:space="0" w:color="auto"/>
      </w:divBdr>
    </w:div>
    <w:div w:id="1625116100">
      <w:bodyDiv w:val="1"/>
      <w:marLeft w:val="0"/>
      <w:marRight w:val="0"/>
      <w:marTop w:val="0"/>
      <w:marBottom w:val="0"/>
      <w:divBdr>
        <w:top w:val="none" w:sz="0" w:space="0" w:color="auto"/>
        <w:left w:val="none" w:sz="0" w:space="0" w:color="auto"/>
        <w:bottom w:val="none" w:sz="0" w:space="0" w:color="auto"/>
        <w:right w:val="none" w:sz="0" w:space="0" w:color="auto"/>
      </w:divBdr>
    </w:div>
    <w:div w:id="1625189544">
      <w:bodyDiv w:val="1"/>
      <w:marLeft w:val="0"/>
      <w:marRight w:val="0"/>
      <w:marTop w:val="0"/>
      <w:marBottom w:val="0"/>
      <w:divBdr>
        <w:top w:val="none" w:sz="0" w:space="0" w:color="auto"/>
        <w:left w:val="none" w:sz="0" w:space="0" w:color="auto"/>
        <w:bottom w:val="none" w:sz="0" w:space="0" w:color="auto"/>
        <w:right w:val="none" w:sz="0" w:space="0" w:color="auto"/>
      </w:divBdr>
    </w:div>
    <w:div w:id="1625230095">
      <w:bodyDiv w:val="1"/>
      <w:marLeft w:val="0"/>
      <w:marRight w:val="0"/>
      <w:marTop w:val="0"/>
      <w:marBottom w:val="0"/>
      <w:divBdr>
        <w:top w:val="none" w:sz="0" w:space="0" w:color="auto"/>
        <w:left w:val="none" w:sz="0" w:space="0" w:color="auto"/>
        <w:bottom w:val="none" w:sz="0" w:space="0" w:color="auto"/>
        <w:right w:val="none" w:sz="0" w:space="0" w:color="auto"/>
      </w:divBdr>
    </w:div>
    <w:div w:id="1625232745">
      <w:bodyDiv w:val="1"/>
      <w:marLeft w:val="0"/>
      <w:marRight w:val="0"/>
      <w:marTop w:val="0"/>
      <w:marBottom w:val="0"/>
      <w:divBdr>
        <w:top w:val="none" w:sz="0" w:space="0" w:color="auto"/>
        <w:left w:val="none" w:sz="0" w:space="0" w:color="auto"/>
        <w:bottom w:val="none" w:sz="0" w:space="0" w:color="auto"/>
        <w:right w:val="none" w:sz="0" w:space="0" w:color="auto"/>
      </w:divBdr>
    </w:div>
    <w:div w:id="1625498178">
      <w:bodyDiv w:val="1"/>
      <w:marLeft w:val="0"/>
      <w:marRight w:val="0"/>
      <w:marTop w:val="0"/>
      <w:marBottom w:val="0"/>
      <w:divBdr>
        <w:top w:val="none" w:sz="0" w:space="0" w:color="auto"/>
        <w:left w:val="none" w:sz="0" w:space="0" w:color="auto"/>
        <w:bottom w:val="none" w:sz="0" w:space="0" w:color="auto"/>
        <w:right w:val="none" w:sz="0" w:space="0" w:color="auto"/>
      </w:divBdr>
    </w:div>
    <w:div w:id="1625572970">
      <w:bodyDiv w:val="1"/>
      <w:marLeft w:val="0"/>
      <w:marRight w:val="0"/>
      <w:marTop w:val="0"/>
      <w:marBottom w:val="0"/>
      <w:divBdr>
        <w:top w:val="none" w:sz="0" w:space="0" w:color="auto"/>
        <w:left w:val="none" w:sz="0" w:space="0" w:color="auto"/>
        <w:bottom w:val="none" w:sz="0" w:space="0" w:color="auto"/>
        <w:right w:val="none" w:sz="0" w:space="0" w:color="auto"/>
      </w:divBdr>
    </w:div>
    <w:div w:id="1625650461">
      <w:bodyDiv w:val="1"/>
      <w:marLeft w:val="0"/>
      <w:marRight w:val="0"/>
      <w:marTop w:val="0"/>
      <w:marBottom w:val="0"/>
      <w:divBdr>
        <w:top w:val="none" w:sz="0" w:space="0" w:color="auto"/>
        <w:left w:val="none" w:sz="0" w:space="0" w:color="auto"/>
        <w:bottom w:val="none" w:sz="0" w:space="0" w:color="auto"/>
        <w:right w:val="none" w:sz="0" w:space="0" w:color="auto"/>
      </w:divBdr>
    </w:div>
    <w:div w:id="1625699540">
      <w:bodyDiv w:val="1"/>
      <w:marLeft w:val="0"/>
      <w:marRight w:val="0"/>
      <w:marTop w:val="0"/>
      <w:marBottom w:val="0"/>
      <w:divBdr>
        <w:top w:val="none" w:sz="0" w:space="0" w:color="auto"/>
        <w:left w:val="none" w:sz="0" w:space="0" w:color="auto"/>
        <w:bottom w:val="none" w:sz="0" w:space="0" w:color="auto"/>
        <w:right w:val="none" w:sz="0" w:space="0" w:color="auto"/>
      </w:divBdr>
    </w:div>
    <w:div w:id="1626423584">
      <w:bodyDiv w:val="1"/>
      <w:marLeft w:val="0"/>
      <w:marRight w:val="0"/>
      <w:marTop w:val="0"/>
      <w:marBottom w:val="0"/>
      <w:divBdr>
        <w:top w:val="none" w:sz="0" w:space="0" w:color="auto"/>
        <w:left w:val="none" w:sz="0" w:space="0" w:color="auto"/>
        <w:bottom w:val="none" w:sz="0" w:space="0" w:color="auto"/>
        <w:right w:val="none" w:sz="0" w:space="0" w:color="auto"/>
      </w:divBdr>
    </w:div>
    <w:div w:id="1626616911">
      <w:bodyDiv w:val="1"/>
      <w:marLeft w:val="0"/>
      <w:marRight w:val="0"/>
      <w:marTop w:val="0"/>
      <w:marBottom w:val="0"/>
      <w:divBdr>
        <w:top w:val="none" w:sz="0" w:space="0" w:color="auto"/>
        <w:left w:val="none" w:sz="0" w:space="0" w:color="auto"/>
        <w:bottom w:val="none" w:sz="0" w:space="0" w:color="auto"/>
        <w:right w:val="none" w:sz="0" w:space="0" w:color="auto"/>
      </w:divBdr>
    </w:div>
    <w:div w:id="1626693077">
      <w:bodyDiv w:val="1"/>
      <w:marLeft w:val="0"/>
      <w:marRight w:val="0"/>
      <w:marTop w:val="0"/>
      <w:marBottom w:val="0"/>
      <w:divBdr>
        <w:top w:val="none" w:sz="0" w:space="0" w:color="auto"/>
        <w:left w:val="none" w:sz="0" w:space="0" w:color="auto"/>
        <w:bottom w:val="none" w:sz="0" w:space="0" w:color="auto"/>
        <w:right w:val="none" w:sz="0" w:space="0" w:color="auto"/>
      </w:divBdr>
    </w:div>
    <w:div w:id="1626957975">
      <w:bodyDiv w:val="1"/>
      <w:marLeft w:val="0"/>
      <w:marRight w:val="0"/>
      <w:marTop w:val="0"/>
      <w:marBottom w:val="0"/>
      <w:divBdr>
        <w:top w:val="none" w:sz="0" w:space="0" w:color="auto"/>
        <w:left w:val="none" w:sz="0" w:space="0" w:color="auto"/>
        <w:bottom w:val="none" w:sz="0" w:space="0" w:color="auto"/>
        <w:right w:val="none" w:sz="0" w:space="0" w:color="auto"/>
      </w:divBdr>
    </w:div>
    <w:div w:id="1626958324">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156242">
      <w:bodyDiv w:val="1"/>
      <w:marLeft w:val="0"/>
      <w:marRight w:val="0"/>
      <w:marTop w:val="0"/>
      <w:marBottom w:val="0"/>
      <w:divBdr>
        <w:top w:val="none" w:sz="0" w:space="0" w:color="auto"/>
        <w:left w:val="none" w:sz="0" w:space="0" w:color="auto"/>
        <w:bottom w:val="none" w:sz="0" w:space="0" w:color="auto"/>
        <w:right w:val="none" w:sz="0" w:space="0" w:color="auto"/>
      </w:divBdr>
    </w:div>
    <w:div w:id="1627278754">
      <w:bodyDiv w:val="1"/>
      <w:marLeft w:val="0"/>
      <w:marRight w:val="0"/>
      <w:marTop w:val="0"/>
      <w:marBottom w:val="0"/>
      <w:divBdr>
        <w:top w:val="none" w:sz="0" w:space="0" w:color="auto"/>
        <w:left w:val="none" w:sz="0" w:space="0" w:color="auto"/>
        <w:bottom w:val="none" w:sz="0" w:space="0" w:color="auto"/>
        <w:right w:val="none" w:sz="0" w:space="0" w:color="auto"/>
      </w:divBdr>
    </w:div>
    <w:div w:id="1627395293">
      <w:bodyDiv w:val="1"/>
      <w:marLeft w:val="0"/>
      <w:marRight w:val="0"/>
      <w:marTop w:val="0"/>
      <w:marBottom w:val="0"/>
      <w:divBdr>
        <w:top w:val="none" w:sz="0" w:space="0" w:color="auto"/>
        <w:left w:val="none" w:sz="0" w:space="0" w:color="auto"/>
        <w:bottom w:val="none" w:sz="0" w:space="0" w:color="auto"/>
        <w:right w:val="none" w:sz="0" w:space="0" w:color="auto"/>
      </w:divBdr>
    </w:div>
    <w:div w:id="1627469238">
      <w:bodyDiv w:val="1"/>
      <w:marLeft w:val="0"/>
      <w:marRight w:val="0"/>
      <w:marTop w:val="0"/>
      <w:marBottom w:val="0"/>
      <w:divBdr>
        <w:top w:val="none" w:sz="0" w:space="0" w:color="auto"/>
        <w:left w:val="none" w:sz="0" w:space="0" w:color="auto"/>
        <w:bottom w:val="none" w:sz="0" w:space="0" w:color="auto"/>
        <w:right w:val="none" w:sz="0" w:space="0" w:color="auto"/>
      </w:divBdr>
    </w:div>
    <w:div w:id="1627546002">
      <w:bodyDiv w:val="1"/>
      <w:marLeft w:val="0"/>
      <w:marRight w:val="0"/>
      <w:marTop w:val="0"/>
      <w:marBottom w:val="0"/>
      <w:divBdr>
        <w:top w:val="none" w:sz="0" w:space="0" w:color="auto"/>
        <w:left w:val="none" w:sz="0" w:space="0" w:color="auto"/>
        <w:bottom w:val="none" w:sz="0" w:space="0" w:color="auto"/>
        <w:right w:val="none" w:sz="0" w:space="0" w:color="auto"/>
      </w:divBdr>
    </w:div>
    <w:div w:id="16275882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809267">
      <w:bodyDiv w:val="1"/>
      <w:marLeft w:val="0"/>
      <w:marRight w:val="0"/>
      <w:marTop w:val="0"/>
      <w:marBottom w:val="0"/>
      <w:divBdr>
        <w:top w:val="none" w:sz="0" w:space="0" w:color="auto"/>
        <w:left w:val="none" w:sz="0" w:space="0" w:color="auto"/>
        <w:bottom w:val="none" w:sz="0" w:space="0" w:color="auto"/>
        <w:right w:val="none" w:sz="0" w:space="0" w:color="auto"/>
      </w:divBdr>
    </w:div>
    <w:div w:id="1627854109">
      <w:bodyDiv w:val="1"/>
      <w:marLeft w:val="0"/>
      <w:marRight w:val="0"/>
      <w:marTop w:val="0"/>
      <w:marBottom w:val="0"/>
      <w:divBdr>
        <w:top w:val="none" w:sz="0" w:space="0" w:color="auto"/>
        <w:left w:val="none" w:sz="0" w:space="0" w:color="auto"/>
        <w:bottom w:val="none" w:sz="0" w:space="0" w:color="auto"/>
        <w:right w:val="none" w:sz="0" w:space="0" w:color="auto"/>
      </w:divBdr>
    </w:div>
    <w:div w:id="1627929080">
      <w:bodyDiv w:val="1"/>
      <w:marLeft w:val="0"/>
      <w:marRight w:val="0"/>
      <w:marTop w:val="0"/>
      <w:marBottom w:val="0"/>
      <w:divBdr>
        <w:top w:val="none" w:sz="0" w:space="0" w:color="auto"/>
        <w:left w:val="none" w:sz="0" w:space="0" w:color="auto"/>
        <w:bottom w:val="none" w:sz="0" w:space="0" w:color="auto"/>
        <w:right w:val="none" w:sz="0" w:space="0" w:color="auto"/>
      </w:divBdr>
    </w:div>
    <w:div w:id="1628003312">
      <w:bodyDiv w:val="1"/>
      <w:marLeft w:val="0"/>
      <w:marRight w:val="0"/>
      <w:marTop w:val="0"/>
      <w:marBottom w:val="0"/>
      <w:divBdr>
        <w:top w:val="none" w:sz="0" w:space="0" w:color="auto"/>
        <w:left w:val="none" w:sz="0" w:space="0" w:color="auto"/>
        <w:bottom w:val="none" w:sz="0" w:space="0" w:color="auto"/>
        <w:right w:val="none" w:sz="0" w:space="0" w:color="auto"/>
      </w:divBdr>
    </w:div>
    <w:div w:id="1628006580">
      <w:bodyDiv w:val="1"/>
      <w:marLeft w:val="0"/>
      <w:marRight w:val="0"/>
      <w:marTop w:val="0"/>
      <w:marBottom w:val="0"/>
      <w:divBdr>
        <w:top w:val="none" w:sz="0" w:space="0" w:color="auto"/>
        <w:left w:val="none" w:sz="0" w:space="0" w:color="auto"/>
        <w:bottom w:val="none" w:sz="0" w:space="0" w:color="auto"/>
        <w:right w:val="none" w:sz="0" w:space="0" w:color="auto"/>
      </w:divBdr>
    </w:div>
    <w:div w:id="1628051818">
      <w:bodyDiv w:val="1"/>
      <w:marLeft w:val="0"/>
      <w:marRight w:val="0"/>
      <w:marTop w:val="0"/>
      <w:marBottom w:val="0"/>
      <w:divBdr>
        <w:top w:val="none" w:sz="0" w:space="0" w:color="auto"/>
        <w:left w:val="none" w:sz="0" w:space="0" w:color="auto"/>
        <w:bottom w:val="none" w:sz="0" w:space="0" w:color="auto"/>
        <w:right w:val="none" w:sz="0" w:space="0" w:color="auto"/>
      </w:divBdr>
    </w:div>
    <w:div w:id="1628312926">
      <w:bodyDiv w:val="1"/>
      <w:marLeft w:val="0"/>
      <w:marRight w:val="0"/>
      <w:marTop w:val="0"/>
      <w:marBottom w:val="0"/>
      <w:divBdr>
        <w:top w:val="none" w:sz="0" w:space="0" w:color="auto"/>
        <w:left w:val="none" w:sz="0" w:space="0" w:color="auto"/>
        <w:bottom w:val="none" w:sz="0" w:space="0" w:color="auto"/>
        <w:right w:val="none" w:sz="0" w:space="0" w:color="auto"/>
      </w:divBdr>
    </w:div>
    <w:div w:id="1628387987">
      <w:bodyDiv w:val="1"/>
      <w:marLeft w:val="0"/>
      <w:marRight w:val="0"/>
      <w:marTop w:val="0"/>
      <w:marBottom w:val="0"/>
      <w:divBdr>
        <w:top w:val="none" w:sz="0" w:space="0" w:color="auto"/>
        <w:left w:val="none" w:sz="0" w:space="0" w:color="auto"/>
        <w:bottom w:val="none" w:sz="0" w:space="0" w:color="auto"/>
        <w:right w:val="none" w:sz="0" w:space="0" w:color="auto"/>
      </w:divBdr>
    </w:div>
    <w:div w:id="1628392068">
      <w:bodyDiv w:val="1"/>
      <w:marLeft w:val="0"/>
      <w:marRight w:val="0"/>
      <w:marTop w:val="0"/>
      <w:marBottom w:val="0"/>
      <w:divBdr>
        <w:top w:val="none" w:sz="0" w:space="0" w:color="auto"/>
        <w:left w:val="none" w:sz="0" w:space="0" w:color="auto"/>
        <w:bottom w:val="none" w:sz="0" w:space="0" w:color="auto"/>
        <w:right w:val="none" w:sz="0" w:space="0" w:color="auto"/>
      </w:divBdr>
    </w:div>
    <w:div w:id="1628469354">
      <w:bodyDiv w:val="1"/>
      <w:marLeft w:val="0"/>
      <w:marRight w:val="0"/>
      <w:marTop w:val="0"/>
      <w:marBottom w:val="0"/>
      <w:divBdr>
        <w:top w:val="none" w:sz="0" w:space="0" w:color="auto"/>
        <w:left w:val="none" w:sz="0" w:space="0" w:color="auto"/>
        <w:bottom w:val="none" w:sz="0" w:space="0" w:color="auto"/>
        <w:right w:val="none" w:sz="0" w:space="0" w:color="auto"/>
      </w:divBdr>
    </w:div>
    <w:div w:id="1628579923">
      <w:bodyDiv w:val="1"/>
      <w:marLeft w:val="0"/>
      <w:marRight w:val="0"/>
      <w:marTop w:val="0"/>
      <w:marBottom w:val="0"/>
      <w:divBdr>
        <w:top w:val="none" w:sz="0" w:space="0" w:color="auto"/>
        <w:left w:val="none" w:sz="0" w:space="0" w:color="auto"/>
        <w:bottom w:val="none" w:sz="0" w:space="0" w:color="auto"/>
        <w:right w:val="none" w:sz="0" w:space="0" w:color="auto"/>
      </w:divBdr>
    </w:div>
    <w:div w:id="1628663399">
      <w:bodyDiv w:val="1"/>
      <w:marLeft w:val="0"/>
      <w:marRight w:val="0"/>
      <w:marTop w:val="0"/>
      <w:marBottom w:val="0"/>
      <w:divBdr>
        <w:top w:val="none" w:sz="0" w:space="0" w:color="auto"/>
        <w:left w:val="none" w:sz="0" w:space="0" w:color="auto"/>
        <w:bottom w:val="none" w:sz="0" w:space="0" w:color="auto"/>
        <w:right w:val="none" w:sz="0" w:space="0" w:color="auto"/>
      </w:divBdr>
    </w:div>
    <w:div w:id="1628704577">
      <w:bodyDiv w:val="1"/>
      <w:marLeft w:val="0"/>
      <w:marRight w:val="0"/>
      <w:marTop w:val="0"/>
      <w:marBottom w:val="0"/>
      <w:divBdr>
        <w:top w:val="none" w:sz="0" w:space="0" w:color="auto"/>
        <w:left w:val="none" w:sz="0" w:space="0" w:color="auto"/>
        <w:bottom w:val="none" w:sz="0" w:space="0" w:color="auto"/>
        <w:right w:val="none" w:sz="0" w:space="0" w:color="auto"/>
      </w:divBdr>
    </w:div>
    <w:div w:id="1628707350">
      <w:bodyDiv w:val="1"/>
      <w:marLeft w:val="0"/>
      <w:marRight w:val="0"/>
      <w:marTop w:val="0"/>
      <w:marBottom w:val="0"/>
      <w:divBdr>
        <w:top w:val="none" w:sz="0" w:space="0" w:color="auto"/>
        <w:left w:val="none" w:sz="0" w:space="0" w:color="auto"/>
        <w:bottom w:val="none" w:sz="0" w:space="0" w:color="auto"/>
        <w:right w:val="none" w:sz="0" w:space="0" w:color="auto"/>
      </w:divBdr>
    </w:div>
    <w:div w:id="1628776398">
      <w:bodyDiv w:val="1"/>
      <w:marLeft w:val="0"/>
      <w:marRight w:val="0"/>
      <w:marTop w:val="0"/>
      <w:marBottom w:val="0"/>
      <w:divBdr>
        <w:top w:val="none" w:sz="0" w:space="0" w:color="auto"/>
        <w:left w:val="none" w:sz="0" w:space="0" w:color="auto"/>
        <w:bottom w:val="none" w:sz="0" w:space="0" w:color="auto"/>
        <w:right w:val="none" w:sz="0" w:space="0" w:color="auto"/>
      </w:divBdr>
    </w:div>
    <w:div w:id="1628899537">
      <w:bodyDiv w:val="1"/>
      <w:marLeft w:val="0"/>
      <w:marRight w:val="0"/>
      <w:marTop w:val="0"/>
      <w:marBottom w:val="0"/>
      <w:divBdr>
        <w:top w:val="none" w:sz="0" w:space="0" w:color="auto"/>
        <w:left w:val="none" w:sz="0" w:space="0" w:color="auto"/>
        <w:bottom w:val="none" w:sz="0" w:space="0" w:color="auto"/>
        <w:right w:val="none" w:sz="0" w:space="0" w:color="auto"/>
      </w:divBdr>
    </w:div>
    <w:div w:id="1629051422">
      <w:bodyDiv w:val="1"/>
      <w:marLeft w:val="0"/>
      <w:marRight w:val="0"/>
      <w:marTop w:val="0"/>
      <w:marBottom w:val="0"/>
      <w:divBdr>
        <w:top w:val="none" w:sz="0" w:space="0" w:color="auto"/>
        <w:left w:val="none" w:sz="0" w:space="0" w:color="auto"/>
        <w:bottom w:val="none" w:sz="0" w:space="0" w:color="auto"/>
        <w:right w:val="none" w:sz="0" w:space="0" w:color="auto"/>
      </w:divBdr>
    </w:div>
    <w:div w:id="1629121664">
      <w:bodyDiv w:val="1"/>
      <w:marLeft w:val="0"/>
      <w:marRight w:val="0"/>
      <w:marTop w:val="0"/>
      <w:marBottom w:val="0"/>
      <w:divBdr>
        <w:top w:val="none" w:sz="0" w:space="0" w:color="auto"/>
        <w:left w:val="none" w:sz="0" w:space="0" w:color="auto"/>
        <w:bottom w:val="none" w:sz="0" w:space="0" w:color="auto"/>
        <w:right w:val="none" w:sz="0" w:space="0" w:color="auto"/>
      </w:divBdr>
    </w:div>
    <w:div w:id="1629430557">
      <w:bodyDiv w:val="1"/>
      <w:marLeft w:val="0"/>
      <w:marRight w:val="0"/>
      <w:marTop w:val="0"/>
      <w:marBottom w:val="0"/>
      <w:divBdr>
        <w:top w:val="none" w:sz="0" w:space="0" w:color="auto"/>
        <w:left w:val="none" w:sz="0" w:space="0" w:color="auto"/>
        <w:bottom w:val="none" w:sz="0" w:space="0" w:color="auto"/>
        <w:right w:val="none" w:sz="0" w:space="0" w:color="auto"/>
      </w:divBdr>
    </w:div>
    <w:div w:id="1629817803">
      <w:bodyDiv w:val="1"/>
      <w:marLeft w:val="0"/>
      <w:marRight w:val="0"/>
      <w:marTop w:val="0"/>
      <w:marBottom w:val="0"/>
      <w:divBdr>
        <w:top w:val="none" w:sz="0" w:space="0" w:color="auto"/>
        <w:left w:val="none" w:sz="0" w:space="0" w:color="auto"/>
        <w:bottom w:val="none" w:sz="0" w:space="0" w:color="auto"/>
        <w:right w:val="none" w:sz="0" w:space="0" w:color="auto"/>
      </w:divBdr>
    </w:div>
    <w:div w:id="1630016801">
      <w:bodyDiv w:val="1"/>
      <w:marLeft w:val="0"/>
      <w:marRight w:val="0"/>
      <w:marTop w:val="0"/>
      <w:marBottom w:val="0"/>
      <w:divBdr>
        <w:top w:val="none" w:sz="0" w:space="0" w:color="auto"/>
        <w:left w:val="none" w:sz="0" w:space="0" w:color="auto"/>
        <w:bottom w:val="none" w:sz="0" w:space="0" w:color="auto"/>
        <w:right w:val="none" w:sz="0" w:space="0" w:color="auto"/>
      </w:divBdr>
    </w:div>
    <w:div w:id="1630043513">
      <w:bodyDiv w:val="1"/>
      <w:marLeft w:val="0"/>
      <w:marRight w:val="0"/>
      <w:marTop w:val="0"/>
      <w:marBottom w:val="0"/>
      <w:divBdr>
        <w:top w:val="none" w:sz="0" w:space="0" w:color="auto"/>
        <w:left w:val="none" w:sz="0" w:space="0" w:color="auto"/>
        <w:bottom w:val="none" w:sz="0" w:space="0" w:color="auto"/>
        <w:right w:val="none" w:sz="0" w:space="0" w:color="auto"/>
      </w:divBdr>
    </w:div>
    <w:div w:id="1630084103">
      <w:bodyDiv w:val="1"/>
      <w:marLeft w:val="0"/>
      <w:marRight w:val="0"/>
      <w:marTop w:val="0"/>
      <w:marBottom w:val="0"/>
      <w:divBdr>
        <w:top w:val="none" w:sz="0" w:space="0" w:color="auto"/>
        <w:left w:val="none" w:sz="0" w:space="0" w:color="auto"/>
        <w:bottom w:val="none" w:sz="0" w:space="0" w:color="auto"/>
        <w:right w:val="none" w:sz="0" w:space="0" w:color="auto"/>
      </w:divBdr>
    </w:div>
    <w:div w:id="1630209825">
      <w:bodyDiv w:val="1"/>
      <w:marLeft w:val="0"/>
      <w:marRight w:val="0"/>
      <w:marTop w:val="0"/>
      <w:marBottom w:val="0"/>
      <w:divBdr>
        <w:top w:val="none" w:sz="0" w:space="0" w:color="auto"/>
        <w:left w:val="none" w:sz="0" w:space="0" w:color="auto"/>
        <w:bottom w:val="none" w:sz="0" w:space="0" w:color="auto"/>
        <w:right w:val="none" w:sz="0" w:space="0" w:color="auto"/>
      </w:divBdr>
    </w:div>
    <w:div w:id="1630814644">
      <w:bodyDiv w:val="1"/>
      <w:marLeft w:val="0"/>
      <w:marRight w:val="0"/>
      <w:marTop w:val="0"/>
      <w:marBottom w:val="0"/>
      <w:divBdr>
        <w:top w:val="none" w:sz="0" w:space="0" w:color="auto"/>
        <w:left w:val="none" w:sz="0" w:space="0" w:color="auto"/>
        <w:bottom w:val="none" w:sz="0" w:space="0" w:color="auto"/>
        <w:right w:val="none" w:sz="0" w:space="0" w:color="auto"/>
      </w:divBdr>
    </w:div>
    <w:div w:id="1630935690">
      <w:bodyDiv w:val="1"/>
      <w:marLeft w:val="0"/>
      <w:marRight w:val="0"/>
      <w:marTop w:val="0"/>
      <w:marBottom w:val="0"/>
      <w:divBdr>
        <w:top w:val="none" w:sz="0" w:space="0" w:color="auto"/>
        <w:left w:val="none" w:sz="0" w:space="0" w:color="auto"/>
        <w:bottom w:val="none" w:sz="0" w:space="0" w:color="auto"/>
        <w:right w:val="none" w:sz="0" w:space="0" w:color="auto"/>
      </w:divBdr>
    </w:div>
    <w:div w:id="1631323597">
      <w:bodyDiv w:val="1"/>
      <w:marLeft w:val="0"/>
      <w:marRight w:val="0"/>
      <w:marTop w:val="0"/>
      <w:marBottom w:val="0"/>
      <w:divBdr>
        <w:top w:val="none" w:sz="0" w:space="0" w:color="auto"/>
        <w:left w:val="none" w:sz="0" w:space="0" w:color="auto"/>
        <w:bottom w:val="none" w:sz="0" w:space="0" w:color="auto"/>
        <w:right w:val="none" w:sz="0" w:space="0" w:color="auto"/>
      </w:divBdr>
    </w:div>
    <w:div w:id="1631326478">
      <w:bodyDiv w:val="1"/>
      <w:marLeft w:val="0"/>
      <w:marRight w:val="0"/>
      <w:marTop w:val="0"/>
      <w:marBottom w:val="0"/>
      <w:divBdr>
        <w:top w:val="none" w:sz="0" w:space="0" w:color="auto"/>
        <w:left w:val="none" w:sz="0" w:space="0" w:color="auto"/>
        <w:bottom w:val="none" w:sz="0" w:space="0" w:color="auto"/>
        <w:right w:val="none" w:sz="0" w:space="0" w:color="auto"/>
      </w:divBdr>
    </w:div>
    <w:div w:id="1631403070">
      <w:bodyDiv w:val="1"/>
      <w:marLeft w:val="0"/>
      <w:marRight w:val="0"/>
      <w:marTop w:val="0"/>
      <w:marBottom w:val="0"/>
      <w:divBdr>
        <w:top w:val="none" w:sz="0" w:space="0" w:color="auto"/>
        <w:left w:val="none" w:sz="0" w:space="0" w:color="auto"/>
        <w:bottom w:val="none" w:sz="0" w:space="0" w:color="auto"/>
        <w:right w:val="none" w:sz="0" w:space="0" w:color="auto"/>
      </w:divBdr>
    </w:div>
    <w:div w:id="1631472037">
      <w:bodyDiv w:val="1"/>
      <w:marLeft w:val="0"/>
      <w:marRight w:val="0"/>
      <w:marTop w:val="0"/>
      <w:marBottom w:val="0"/>
      <w:divBdr>
        <w:top w:val="none" w:sz="0" w:space="0" w:color="auto"/>
        <w:left w:val="none" w:sz="0" w:space="0" w:color="auto"/>
        <w:bottom w:val="none" w:sz="0" w:space="0" w:color="auto"/>
        <w:right w:val="none" w:sz="0" w:space="0" w:color="auto"/>
      </w:divBdr>
    </w:div>
    <w:div w:id="1631472401">
      <w:bodyDiv w:val="1"/>
      <w:marLeft w:val="0"/>
      <w:marRight w:val="0"/>
      <w:marTop w:val="0"/>
      <w:marBottom w:val="0"/>
      <w:divBdr>
        <w:top w:val="none" w:sz="0" w:space="0" w:color="auto"/>
        <w:left w:val="none" w:sz="0" w:space="0" w:color="auto"/>
        <w:bottom w:val="none" w:sz="0" w:space="0" w:color="auto"/>
        <w:right w:val="none" w:sz="0" w:space="0" w:color="auto"/>
      </w:divBdr>
    </w:div>
    <w:div w:id="1631521156">
      <w:bodyDiv w:val="1"/>
      <w:marLeft w:val="0"/>
      <w:marRight w:val="0"/>
      <w:marTop w:val="0"/>
      <w:marBottom w:val="0"/>
      <w:divBdr>
        <w:top w:val="none" w:sz="0" w:space="0" w:color="auto"/>
        <w:left w:val="none" w:sz="0" w:space="0" w:color="auto"/>
        <w:bottom w:val="none" w:sz="0" w:space="0" w:color="auto"/>
        <w:right w:val="none" w:sz="0" w:space="0" w:color="auto"/>
      </w:divBdr>
    </w:div>
    <w:div w:id="1631738286">
      <w:bodyDiv w:val="1"/>
      <w:marLeft w:val="0"/>
      <w:marRight w:val="0"/>
      <w:marTop w:val="0"/>
      <w:marBottom w:val="0"/>
      <w:divBdr>
        <w:top w:val="none" w:sz="0" w:space="0" w:color="auto"/>
        <w:left w:val="none" w:sz="0" w:space="0" w:color="auto"/>
        <w:bottom w:val="none" w:sz="0" w:space="0" w:color="auto"/>
        <w:right w:val="none" w:sz="0" w:space="0" w:color="auto"/>
      </w:divBdr>
    </w:div>
    <w:div w:id="1631935968">
      <w:bodyDiv w:val="1"/>
      <w:marLeft w:val="0"/>
      <w:marRight w:val="0"/>
      <w:marTop w:val="0"/>
      <w:marBottom w:val="0"/>
      <w:divBdr>
        <w:top w:val="none" w:sz="0" w:space="0" w:color="auto"/>
        <w:left w:val="none" w:sz="0" w:space="0" w:color="auto"/>
        <w:bottom w:val="none" w:sz="0" w:space="0" w:color="auto"/>
        <w:right w:val="none" w:sz="0" w:space="0" w:color="auto"/>
      </w:divBdr>
    </w:div>
    <w:div w:id="1631941216">
      <w:bodyDiv w:val="1"/>
      <w:marLeft w:val="0"/>
      <w:marRight w:val="0"/>
      <w:marTop w:val="0"/>
      <w:marBottom w:val="0"/>
      <w:divBdr>
        <w:top w:val="none" w:sz="0" w:space="0" w:color="auto"/>
        <w:left w:val="none" w:sz="0" w:space="0" w:color="auto"/>
        <w:bottom w:val="none" w:sz="0" w:space="0" w:color="auto"/>
        <w:right w:val="none" w:sz="0" w:space="0" w:color="auto"/>
      </w:divBdr>
    </w:div>
    <w:div w:id="1631980362">
      <w:bodyDiv w:val="1"/>
      <w:marLeft w:val="0"/>
      <w:marRight w:val="0"/>
      <w:marTop w:val="0"/>
      <w:marBottom w:val="0"/>
      <w:divBdr>
        <w:top w:val="none" w:sz="0" w:space="0" w:color="auto"/>
        <w:left w:val="none" w:sz="0" w:space="0" w:color="auto"/>
        <w:bottom w:val="none" w:sz="0" w:space="0" w:color="auto"/>
        <w:right w:val="none" w:sz="0" w:space="0" w:color="auto"/>
      </w:divBdr>
    </w:div>
    <w:div w:id="1632006865">
      <w:bodyDiv w:val="1"/>
      <w:marLeft w:val="0"/>
      <w:marRight w:val="0"/>
      <w:marTop w:val="0"/>
      <w:marBottom w:val="0"/>
      <w:divBdr>
        <w:top w:val="none" w:sz="0" w:space="0" w:color="auto"/>
        <w:left w:val="none" w:sz="0" w:space="0" w:color="auto"/>
        <w:bottom w:val="none" w:sz="0" w:space="0" w:color="auto"/>
        <w:right w:val="none" w:sz="0" w:space="0" w:color="auto"/>
      </w:divBdr>
    </w:div>
    <w:div w:id="1632009649">
      <w:bodyDiv w:val="1"/>
      <w:marLeft w:val="0"/>
      <w:marRight w:val="0"/>
      <w:marTop w:val="0"/>
      <w:marBottom w:val="0"/>
      <w:divBdr>
        <w:top w:val="none" w:sz="0" w:space="0" w:color="auto"/>
        <w:left w:val="none" w:sz="0" w:space="0" w:color="auto"/>
        <w:bottom w:val="none" w:sz="0" w:space="0" w:color="auto"/>
        <w:right w:val="none" w:sz="0" w:space="0" w:color="auto"/>
      </w:divBdr>
    </w:div>
    <w:div w:id="1632438824">
      <w:bodyDiv w:val="1"/>
      <w:marLeft w:val="0"/>
      <w:marRight w:val="0"/>
      <w:marTop w:val="0"/>
      <w:marBottom w:val="0"/>
      <w:divBdr>
        <w:top w:val="none" w:sz="0" w:space="0" w:color="auto"/>
        <w:left w:val="none" w:sz="0" w:space="0" w:color="auto"/>
        <w:bottom w:val="none" w:sz="0" w:space="0" w:color="auto"/>
        <w:right w:val="none" w:sz="0" w:space="0" w:color="auto"/>
      </w:divBdr>
    </w:div>
    <w:div w:id="1632512062">
      <w:bodyDiv w:val="1"/>
      <w:marLeft w:val="0"/>
      <w:marRight w:val="0"/>
      <w:marTop w:val="0"/>
      <w:marBottom w:val="0"/>
      <w:divBdr>
        <w:top w:val="none" w:sz="0" w:space="0" w:color="auto"/>
        <w:left w:val="none" w:sz="0" w:space="0" w:color="auto"/>
        <w:bottom w:val="none" w:sz="0" w:space="0" w:color="auto"/>
        <w:right w:val="none" w:sz="0" w:space="0" w:color="auto"/>
      </w:divBdr>
    </w:div>
    <w:div w:id="1632588727">
      <w:bodyDiv w:val="1"/>
      <w:marLeft w:val="0"/>
      <w:marRight w:val="0"/>
      <w:marTop w:val="0"/>
      <w:marBottom w:val="0"/>
      <w:divBdr>
        <w:top w:val="none" w:sz="0" w:space="0" w:color="auto"/>
        <w:left w:val="none" w:sz="0" w:space="0" w:color="auto"/>
        <w:bottom w:val="none" w:sz="0" w:space="0" w:color="auto"/>
        <w:right w:val="none" w:sz="0" w:space="0" w:color="auto"/>
      </w:divBdr>
    </w:div>
    <w:div w:id="1632589199">
      <w:bodyDiv w:val="1"/>
      <w:marLeft w:val="0"/>
      <w:marRight w:val="0"/>
      <w:marTop w:val="0"/>
      <w:marBottom w:val="0"/>
      <w:divBdr>
        <w:top w:val="none" w:sz="0" w:space="0" w:color="auto"/>
        <w:left w:val="none" w:sz="0" w:space="0" w:color="auto"/>
        <w:bottom w:val="none" w:sz="0" w:space="0" w:color="auto"/>
        <w:right w:val="none" w:sz="0" w:space="0" w:color="auto"/>
      </w:divBdr>
    </w:div>
    <w:div w:id="1632638982">
      <w:bodyDiv w:val="1"/>
      <w:marLeft w:val="0"/>
      <w:marRight w:val="0"/>
      <w:marTop w:val="0"/>
      <w:marBottom w:val="0"/>
      <w:divBdr>
        <w:top w:val="none" w:sz="0" w:space="0" w:color="auto"/>
        <w:left w:val="none" w:sz="0" w:space="0" w:color="auto"/>
        <w:bottom w:val="none" w:sz="0" w:space="0" w:color="auto"/>
        <w:right w:val="none" w:sz="0" w:space="0" w:color="auto"/>
      </w:divBdr>
    </w:div>
    <w:div w:id="1632781900">
      <w:bodyDiv w:val="1"/>
      <w:marLeft w:val="0"/>
      <w:marRight w:val="0"/>
      <w:marTop w:val="0"/>
      <w:marBottom w:val="0"/>
      <w:divBdr>
        <w:top w:val="none" w:sz="0" w:space="0" w:color="auto"/>
        <w:left w:val="none" w:sz="0" w:space="0" w:color="auto"/>
        <w:bottom w:val="none" w:sz="0" w:space="0" w:color="auto"/>
        <w:right w:val="none" w:sz="0" w:space="0" w:color="auto"/>
      </w:divBdr>
    </w:div>
    <w:div w:id="1632979140">
      <w:bodyDiv w:val="1"/>
      <w:marLeft w:val="0"/>
      <w:marRight w:val="0"/>
      <w:marTop w:val="0"/>
      <w:marBottom w:val="0"/>
      <w:divBdr>
        <w:top w:val="none" w:sz="0" w:space="0" w:color="auto"/>
        <w:left w:val="none" w:sz="0" w:space="0" w:color="auto"/>
        <w:bottom w:val="none" w:sz="0" w:space="0" w:color="auto"/>
        <w:right w:val="none" w:sz="0" w:space="0" w:color="auto"/>
      </w:divBdr>
    </w:div>
    <w:div w:id="1633169061">
      <w:bodyDiv w:val="1"/>
      <w:marLeft w:val="0"/>
      <w:marRight w:val="0"/>
      <w:marTop w:val="0"/>
      <w:marBottom w:val="0"/>
      <w:divBdr>
        <w:top w:val="none" w:sz="0" w:space="0" w:color="auto"/>
        <w:left w:val="none" w:sz="0" w:space="0" w:color="auto"/>
        <w:bottom w:val="none" w:sz="0" w:space="0" w:color="auto"/>
        <w:right w:val="none" w:sz="0" w:space="0" w:color="auto"/>
      </w:divBdr>
    </w:div>
    <w:div w:id="1633250707">
      <w:bodyDiv w:val="1"/>
      <w:marLeft w:val="0"/>
      <w:marRight w:val="0"/>
      <w:marTop w:val="0"/>
      <w:marBottom w:val="0"/>
      <w:divBdr>
        <w:top w:val="none" w:sz="0" w:space="0" w:color="auto"/>
        <w:left w:val="none" w:sz="0" w:space="0" w:color="auto"/>
        <w:bottom w:val="none" w:sz="0" w:space="0" w:color="auto"/>
        <w:right w:val="none" w:sz="0" w:space="0" w:color="auto"/>
      </w:divBdr>
    </w:div>
    <w:div w:id="1633826304">
      <w:bodyDiv w:val="1"/>
      <w:marLeft w:val="0"/>
      <w:marRight w:val="0"/>
      <w:marTop w:val="0"/>
      <w:marBottom w:val="0"/>
      <w:divBdr>
        <w:top w:val="none" w:sz="0" w:space="0" w:color="auto"/>
        <w:left w:val="none" w:sz="0" w:space="0" w:color="auto"/>
        <w:bottom w:val="none" w:sz="0" w:space="0" w:color="auto"/>
        <w:right w:val="none" w:sz="0" w:space="0" w:color="auto"/>
      </w:divBdr>
    </w:div>
    <w:div w:id="1633946046">
      <w:bodyDiv w:val="1"/>
      <w:marLeft w:val="0"/>
      <w:marRight w:val="0"/>
      <w:marTop w:val="0"/>
      <w:marBottom w:val="0"/>
      <w:divBdr>
        <w:top w:val="none" w:sz="0" w:space="0" w:color="auto"/>
        <w:left w:val="none" w:sz="0" w:space="0" w:color="auto"/>
        <w:bottom w:val="none" w:sz="0" w:space="0" w:color="auto"/>
        <w:right w:val="none" w:sz="0" w:space="0" w:color="auto"/>
      </w:divBdr>
    </w:div>
    <w:div w:id="1634094802">
      <w:bodyDiv w:val="1"/>
      <w:marLeft w:val="0"/>
      <w:marRight w:val="0"/>
      <w:marTop w:val="0"/>
      <w:marBottom w:val="0"/>
      <w:divBdr>
        <w:top w:val="none" w:sz="0" w:space="0" w:color="auto"/>
        <w:left w:val="none" w:sz="0" w:space="0" w:color="auto"/>
        <w:bottom w:val="none" w:sz="0" w:space="0" w:color="auto"/>
        <w:right w:val="none" w:sz="0" w:space="0" w:color="auto"/>
      </w:divBdr>
    </w:div>
    <w:div w:id="1634100266">
      <w:bodyDiv w:val="1"/>
      <w:marLeft w:val="0"/>
      <w:marRight w:val="0"/>
      <w:marTop w:val="0"/>
      <w:marBottom w:val="0"/>
      <w:divBdr>
        <w:top w:val="none" w:sz="0" w:space="0" w:color="auto"/>
        <w:left w:val="none" w:sz="0" w:space="0" w:color="auto"/>
        <w:bottom w:val="none" w:sz="0" w:space="0" w:color="auto"/>
        <w:right w:val="none" w:sz="0" w:space="0" w:color="auto"/>
      </w:divBdr>
    </w:div>
    <w:div w:id="1634172143">
      <w:bodyDiv w:val="1"/>
      <w:marLeft w:val="0"/>
      <w:marRight w:val="0"/>
      <w:marTop w:val="0"/>
      <w:marBottom w:val="0"/>
      <w:divBdr>
        <w:top w:val="none" w:sz="0" w:space="0" w:color="auto"/>
        <w:left w:val="none" w:sz="0" w:space="0" w:color="auto"/>
        <w:bottom w:val="none" w:sz="0" w:space="0" w:color="auto"/>
        <w:right w:val="none" w:sz="0" w:space="0" w:color="auto"/>
      </w:divBdr>
    </w:div>
    <w:div w:id="1634215648">
      <w:bodyDiv w:val="1"/>
      <w:marLeft w:val="0"/>
      <w:marRight w:val="0"/>
      <w:marTop w:val="0"/>
      <w:marBottom w:val="0"/>
      <w:divBdr>
        <w:top w:val="none" w:sz="0" w:space="0" w:color="auto"/>
        <w:left w:val="none" w:sz="0" w:space="0" w:color="auto"/>
        <w:bottom w:val="none" w:sz="0" w:space="0" w:color="auto"/>
        <w:right w:val="none" w:sz="0" w:space="0" w:color="auto"/>
      </w:divBdr>
    </w:div>
    <w:div w:id="1634217553">
      <w:bodyDiv w:val="1"/>
      <w:marLeft w:val="0"/>
      <w:marRight w:val="0"/>
      <w:marTop w:val="0"/>
      <w:marBottom w:val="0"/>
      <w:divBdr>
        <w:top w:val="none" w:sz="0" w:space="0" w:color="auto"/>
        <w:left w:val="none" w:sz="0" w:space="0" w:color="auto"/>
        <w:bottom w:val="none" w:sz="0" w:space="0" w:color="auto"/>
        <w:right w:val="none" w:sz="0" w:space="0" w:color="auto"/>
      </w:divBdr>
    </w:div>
    <w:div w:id="1634291624">
      <w:bodyDiv w:val="1"/>
      <w:marLeft w:val="0"/>
      <w:marRight w:val="0"/>
      <w:marTop w:val="0"/>
      <w:marBottom w:val="0"/>
      <w:divBdr>
        <w:top w:val="none" w:sz="0" w:space="0" w:color="auto"/>
        <w:left w:val="none" w:sz="0" w:space="0" w:color="auto"/>
        <w:bottom w:val="none" w:sz="0" w:space="0" w:color="auto"/>
        <w:right w:val="none" w:sz="0" w:space="0" w:color="auto"/>
      </w:divBdr>
    </w:div>
    <w:div w:id="1634865058">
      <w:bodyDiv w:val="1"/>
      <w:marLeft w:val="0"/>
      <w:marRight w:val="0"/>
      <w:marTop w:val="0"/>
      <w:marBottom w:val="0"/>
      <w:divBdr>
        <w:top w:val="none" w:sz="0" w:space="0" w:color="auto"/>
        <w:left w:val="none" w:sz="0" w:space="0" w:color="auto"/>
        <w:bottom w:val="none" w:sz="0" w:space="0" w:color="auto"/>
        <w:right w:val="none" w:sz="0" w:space="0" w:color="auto"/>
      </w:divBdr>
    </w:div>
    <w:div w:id="1634865627">
      <w:bodyDiv w:val="1"/>
      <w:marLeft w:val="0"/>
      <w:marRight w:val="0"/>
      <w:marTop w:val="0"/>
      <w:marBottom w:val="0"/>
      <w:divBdr>
        <w:top w:val="none" w:sz="0" w:space="0" w:color="auto"/>
        <w:left w:val="none" w:sz="0" w:space="0" w:color="auto"/>
        <w:bottom w:val="none" w:sz="0" w:space="0" w:color="auto"/>
        <w:right w:val="none" w:sz="0" w:space="0" w:color="auto"/>
      </w:divBdr>
    </w:div>
    <w:div w:id="1634944602">
      <w:bodyDiv w:val="1"/>
      <w:marLeft w:val="0"/>
      <w:marRight w:val="0"/>
      <w:marTop w:val="0"/>
      <w:marBottom w:val="0"/>
      <w:divBdr>
        <w:top w:val="none" w:sz="0" w:space="0" w:color="auto"/>
        <w:left w:val="none" w:sz="0" w:space="0" w:color="auto"/>
        <w:bottom w:val="none" w:sz="0" w:space="0" w:color="auto"/>
        <w:right w:val="none" w:sz="0" w:space="0" w:color="auto"/>
      </w:divBdr>
    </w:div>
    <w:div w:id="1635018682">
      <w:bodyDiv w:val="1"/>
      <w:marLeft w:val="0"/>
      <w:marRight w:val="0"/>
      <w:marTop w:val="0"/>
      <w:marBottom w:val="0"/>
      <w:divBdr>
        <w:top w:val="none" w:sz="0" w:space="0" w:color="auto"/>
        <w:left w:val="none" w:sz="0" w:space="0" w:color="auto"/>
        <w:bottom w:val="none" w:sz="0" w:space="0" w:color="auto"/>
        <w:right w:val="none" w:sz="0" w:space="0" w:color="auto"/>
      </w:divBdr>
    </w:div>
    <w:div w:id="1635255829">
      <w:bodyDiv w:val="1"/>
      <w:marLeft w:val="0"/>
      <w:marRight w:val="0"/>
      <w:marTop w:val="0"/>
      <w:marBottom w:val="0"/>
      <w:divBdr>
        <w:top w:val="none" w:sz="0" w:space="0" w:color="auto"/>
        <w:left w:val="none" w:sz="0" w:space="0" w:color="auto"/>
        <w:bottom w:val="none" w:sz="0" w:space="0" w:color="auto"/>
        <w:right w:val="none" w:sz="0" w:space="0" w:color="auto"/>
      </w:divBdr>
    </w:div>
    <w:div w:id="1635333205">
      <w:bodyDiv w:val="1"/>
      <w:marLeft w:val="0"/>
      <w:marRight w:val="0"/>
      <w:marTop w:val="0"/>
      <w:marBottom w:val="0"/>
      <w:divBdr>
        <w:top w:val="none" w:sz="0" w:space="0" w:color="auto"/>
        <w:left w:val="none" w:sz="0" w:space="0" w:color="auto"/>
        <w:bottom w:val="none" w:sz="0" w:space="0" w:color="auto"/>
        <w:right w:val="none" w:sz="0" w:space="0" w:color="auto"/>
      </w:divBdr>
    </w:div>
    <w:div w:id="1635452430">
      <w:bodyDiv w:val="1"/>
      <w:marLeft w:val="0"/>
      <w:marRight w:val="0"/>
      <w:marTop w:val="0"/>
      <w:marBottom w:val="0"/>
      <w:divBdr>
        <w:top w:val="none" w:sz="0" w:space="0" w:color="auto"/>
        <w:left w:val="none" w:sz="0" w:space="0" w:color="auto"/>
        <w:bottom w:val="none" w:sz="0" w:space="0" w:color="auto"/>
        <w:right w:val="none" w:sz="0" w:space="0" w:color="auto"/>
      </w:divBdr>
    </w:div>
    <w:div w:id="1635797383">
      <w:bodyDiv w:val="1"/>
      <w:marLeft w:val="0"/>
      <w:marRight w:val="0"/>
      <w:marTop w:val="0"/>
      <w:marBottom w:val="0"/>
      <w:divBdr>
        <w:top w:val="none" w:sz="0" w:space="0" w:color="auto"/>
        <w:left w:val="none" w:sz="0" w:space="0" w:color="auto"/>
        <w:bottom w:val="none" w:sz="0" w:space="0" w:color="auto"/>
        <w:right w:val="none" w:sz="0" w:space="0" w:color="auto"/>
      </w:divBdr>
    </w:div>
    <w:div w:id="1636063341">
      <w:bodyDiv w:val="1"/>
      <w:marLeft w:val="0"/>
      <w:marRight w:val="0"/>
      <w:marTop w:val="0"/>
      <w:marBottom w:val="0"/>
      <w:divBdr>
        <w:top w:val="none" w:sz="0" w:space="0" w:color="auto"/>
        <w:left w:val="none" w:sz="0" w:space="0" w:color="auto"/>
        <w:bottom w:val="none" w:sz="0" w:space="0" w:color="auto"/>
        <w:right w:val="none" w:sz="0" w:space="0" w:color="auto"/>
      </w:divBdr>
    </w:div>
    <w:div w:id="1636132077">
      <w:bodyDiv w:val="1"/>
      <w:marLeft w:val="0"/>
      <w:marRight w:val="0"/>
      <w:marTop w:val="0"/>
      <w:marBottom w:val="0"/>
      <w:divBdr>
        <w:top w:val="none" w:sz="0" w:space="0" w:color="auto"/>
        <w:left w:val="none" w:sz="0" w:space="0" w:color="auto"/>
        <w:bottom w:val="none" w:sz="0" w:space="0" w:color="auto"/>
        <w:right w:val="none" w:sz="0" w:space="0" w:color="auto"/>
      </w:divBdr>
    </w:div>
    <w:div w:id="1636257239">
      <w:bodyDiv w:val="1"/>
      <w:marLeft w:val="0"/>
      <w:marRight w:val="0"/>
      <w:marTop w:val="0"/>
      <w:marBottom w:val="0"/>
      <w:divBdr>
        <w:top w:val="none" w:sz="0" w:space="0" w:color="auto"/>
        <w:left w:val="none" w:sz="0" w:space="0" w:color="auto"/>
        <w:bottom w:val="none" w:sz="0" w:space="0" w:color="auto"/>
        <w:right w:val="none" w:sz="0" w:space="0" w:color="auto"/>
      </w:divBdr>
    </w:div>
    <w:div w:id="1636794118">
      <w:bodyDiv w:val="1"/>
      <w:marLeft w:val="0"/>
      <w:marRight w:val="0"/>
      <w:marTop w:val="0"/>
      <w:marBottom w:val="0"/>
      <w:divBdr>
        <w:top w:val="none" w:sz="0" w:space="0" w:color="auto"/>
        <w:left w:val="none" w:sz="0" w:space="0" w:color="auto"/>
        <w:bottom w:val="none" w:sz="0" w:space="0" w:color="auto"/>
        <w:right w:val="none" w:sz="0" w:space="0" w:color="auto"/>
      </w:divBdr>
    </w:div>
    <w:div w:id="1636832667">
      <w:bodyDiv w:val="1"/>
      <w:marLeft w:val="0"/>
      <w:marRight w:val="0"/>
      <w:marTop w:val="0"/>
      <w:marBottom w:val="0"/>
      <w:divBdr>
        <w:top w:val="none" w:sz="0" w:space="0" w:color="auto"/>
        <w:left w:val="none" w:sz="0" w:space="0" w:color="auto"/>
        <w:bottom w:val="none" w:sz="0" w:space="0" w:color="auto"/>
        <w:right w:val="none" w:sz="0" w:space="0" w:color="auto"/>
      </w:divBdr>
    </w:div>
    <w:div w:id="1636985572">
      <w:bodyDiv w:val="1"/>
      <w:marLeft w:val="0"/>
      <w:marRight w:val="0"/>
      <w:marTop w:val="0"/>
      <w:marBottom w:val="0"/>
      <w:divBdr>
        <w:top w:val="none" w:sz="0" w:space="0" w:color="auto"/>
        <w:left w:val="none" w:sz="0" w:space="0" w:color="auto"/>
        <w:bottom w:val="none" w:sz="0" w:space="0" w:color="auto"/>
        <w:right w:val="none" w:sz="0" w:space="0" w:color="auto"/>
      </w:divBdr>
    </w:div>
    <w:div w:id="1637026803">
      <w:bodyDiv w:val="1"/>
      <w:marLeft w:val="0"/>
      <w:marRight w:val="0"/>
      <w:marTop w:val="0"/>
      <w:marBottom w:val="0"/>
      <w:divBdr>
        <w:top w:val="none" w:sz="0" w:space="0" w:color="auto"/>
        <w:left w:val="none" w:sz="0" w:space="0" w:color="auto"/>
        <w:bottom w:val="none" w:sz="0" w:space="0" w:color="auto"/>
        <w:right w:val="none" w:sz="0" w:space="0" w:color="auto"/>
      </w:divBdr>
    </w:div>
    <w:div w:id="1637029119">
      <w:bodyDiv w:val="1"/>
      <w:marLeft w:val="0"/>
      <w:marRight w:val="0"/>
      <w:marTop w:val="0"/>
      <w:marBottom w:val="0"/>
      <w:divBdr>
        <w:top w:val="none" w:sz="0" w:space="0" w:color="auto"/>
        <w:left w:val="none" w:sz="0" w:space="0" w:color="auto"/>
        <w:bottom w:val="none" w:sz="0" w:space="0" w:color="auto"/>
        <w:right w:val="none" w:sz="0" w:space="0" w:color="auto"/>
      </w:divBdr>
    </w:div>
    <w:div w:id="1637174899">
      <w:bodyDiv w:val="1"/>
      <w:marLeft w:val="0"/>
      <w:marRight w:val="0"/>
      <w:marTop w:val="0"/>
      <w:marBottom w:val="0"/>
      <w:divBdr>
        <w:top w:val="none" w:sz="0" w:space="0" w:color="auto"/>
        <w:left w:val="none" w:sz="0" w:space="0" w:color="auto"/>
        <w:bottom w:val="none" w:sz="0" w:space="0" w:color="auto"/>
        <w:right w:val="none" w:sz="0" w:space="0" w:color="auto"/>
      </w:divBdr>
    </w:div>
    <w:div w:id="1637176244">
      <w:bodyDiv w:val="1"/>
      <w:marLeft w:val="0"/>
      <w:marRight w:val="0"/>
      <w:marTop w:val="0"/>
      <w:marBottom w:val="0"/>
      <w:divBdr>
        <w:top w:val="none" w:sz="0" w:space="0" w:color="auto"/>
        <w:left w:val="none" w:sz="0" w:space="0" w:color="auto"/>
        <w:bottom w:val="none" w:sz="0" w:space="0" w:color="auto"/>
        <w:right w:val="none" w:sz="0" w:space="0" w:color="auto"/>
      </w:divBdr>
    </w:div>
    <w:div w:id="1637179812">
      <w:bodyDiv w:val="1"/>
      <w:marLeft w:val="0"/>
      <w:marRight w:val="0"/>
      <w:marTop w:val="0"/>
      <w:marBottom w:val="0"/>
      <w:divBdr>
        <w:top w:val="none" w:sz="0" w:space="0" w:color="auto"/>
        <w:left w:val="none" w:sz="0" w:space="0" w:color="auto"/>
        <w:bottom w:val="none" w:sz="0" w:space="0" w:color="auto"/>
        <w:right w:val="none" w:sz="0" w:space="0" w:color="auto"/>
      </w:divBdr>
    </w:div>
    <w:div w:id="1637221446">
      <w:bodyDiv w:val="1"/>
      <w:marLeft w:val="0"/>
      <w:marRight w:val="0"/>
      <w:marTop w:val="0"/>
      <w:marBottom w:val="0"/>
      <w:divBdr>
        <w:top w:val="none" w:sz="0" w:space="0" w:color="auto"/>
        <w:left w:val="none" w:sz="0" w:space="0" w:color="auto"/>
        <w:bottom w:val="none" w:sz="0" w:space="0" w:color="auto"/>
        <w:right w:val="none" w:sz="0" w:space="0" w:color="auto"/>
      </w:divBdr>
    </w:div>
    <w:div w:id="1637443531">
      <w:bodyDiv w:val="1"/>
      <w:marLeft w:val="0"/>
      <w:marRight w:val="0"/>
      <w:marTop w:val="0"/>
      <w:marBottom w:val="0"/>
      <w:divBdr>
        <w:top w:val="none" w:sz="0" w:space="0" w:color="auto"/>
        <w:left w:val="none" w:sz="0" w:space="0" w:color="auto"/>
        <w:bottom w:val="none" w:sz="0" w:space="0" w:color="auto"/>
        <w:right w:val="none" w:sz="0" w:space="0" w:color="auto"/>
      </w:divBdr>
    </w:div>
    <w:div w:id="1637638820">
      <w:bodyDiv w:val="1"/>
      <w:marLeft w:val="0"/>
      <w:marRight w:val="0"/>
      <w:marTop w:val="0"/>
      <w:marBottom w:val="0"/>
      <w:divBdr>
        <w:top w:val="none" w:sz="0" w:space="0" w:color="auto"/>
        <w:left w:val="none" w:sz="0" w:space="0" w:color="auto"/>
        <w:bottom w:val="none" w:sz="0" w:space="0" w:color="auto"/>
        <w:right w:val="none" w:sz="0" w:space="0" w:color="auto"/>
      </w:divBdr>
    </w:div>
    <w:div w:id="1637682080">
      <w:bodyDiv w:val="1"/>
      <w:marLeft w:val="0"/>
      <w:marRight w:val="0"/>
      <w:marTop w:val="0"/>
      <w:marBottom w:val="0"/>
      <w:divBdr>
        <w:top w:val="none" w:sz="0" w:space="0" w:color="auto"/>
        <w:left w:val="none" w:sz="0" w:space="0" w:color="auto"/>
        <w:bottom w:val="none" w:sz="0" w:space="0" w:color="auto"/>
        <w:right w:val="none" w:sz="0" w:space="0" w:color="auto"/>
      </w:divBdr>
    </w:div>
    <w:div w:id="1637836756">
      <w:bodyDiv w:val="1"/>
      <w:marLeft w:val="0"/>
      <w:marRight w:val="0"/>
      <w:marTop w:val="0"/>
      <w:marBottom w:val="0"/>
      <w:divBdr>
        <w:top w:val="none" w:sz="0" w:space="0" w:color="auto"/>
        <w:left w:val="none" w:sz="0" w:space="0" w:color="auto"/>
        <w:bottom w:val="none" w:sz="0" w:space="0" w:color="auto"/>
        <w:right w:val="none" w:sz="0" w:space="0" w:color="auto"/>
      </w:divBdr>
    </w:div>
    <w:div w:id="1637880128">
      <w:bodyDiv w:val="1"/>
      <w:marLeft w:val="0"/>
      <w:marRight w:val="0"/>
      <w:marTop w:val="0"/>
      <w:marBottom w:val="0"/>
      <w:divBdr>
        <w:top w:val="none" w:sz="0" w:space="0" w:color="auto"/>
        <w:left w:val="none" w:sz="0" w:space="0" w:color="auto"/>
        <w:bottom w:val="none" w:sz="0" w:space="0" w:color="auto"/>
        <w:right w:val="none" w:sz="0" w:space="0" w:color="auto"/>
      </w:divBdr>
    </w:div>
    <w:div w:id="1637880615">
      <w:bodyDiv w:val="1"/>
      <w:marLeft w:val="0"/>
      <w:marRight w:val="0"/>
      <w:marTop w:val="0"/>
      <w:marBottom w:val="0"/>
      <w:divBdr>
        <w:top w:val="none" w:sz="0" w:space="0" w:color="auto"/>
        <w:left w:val="none" w:sz="0" w:space="0" w:color="auto"/>
        <w:bottom w:val="none" w:sz="0" w:space="0" w:color="auto"/>
        <w:right w:val="none" w:sz="0" w:space="0" w:color="auto"/>
      </w:divBdr>
    </w:div>
    <w:div w:id="1638098083">
      <w:bodyDiv w:val="1"/>
      <w:marLeft w:val="0"/>
      <w:marRight w:val="0"/>
      <w:marTop w:val="0"/>
      <w:marBottom w:val="0"/>
      <w:divBdr>
        <w:top w:val="none" w:sz="0" w:space="0" w:color="auto"/>
        <w:left w:val="none" w:sz="0" w:space="0" w:color="auto"/>
        <w:bottom w:val="none" w:sz="0" w:space="0" w:color="auto"/>
        <w:right w:val="none" w:sz="0" w:space="0" w:color="auto"/>
      </w:divBdr>
    </w:div>
    <w:div w:id="1638602459">
      <w:bodyDiv w:val="1"/>
      <w:marLeft w:val="0"/>
      <w:marRight w:val="0"/>
      <w:marTop w:val="0"/>
      <w:marBottom w:val="0"/>
      <w:divBdr>
        <w:top w:val="none" w:sz="0" w:space="0" w:color="auto"/>
        <w:left w:val="none" w:sz="0" w:space="0" w:color="auto"/>
        <w:bottom w:val="none" w:sz="0" w:space="0" w:color="auto"/>
        <w:right w:val="none" w:sz="0" w:space="0" w:color="auto"/>
      </w:divBdr>
    </w:div>
    <w:div w:id="1638760103">
      <w:bodyDiv w:val="1"/>
      <w:marLeft w:val="0"/>
      <w:marRight w:val="0"/>
      <w:marTop w:val="0"/>
      <w:marBottom w:val="0"/>
      <w:divBdr>
        <w:top w:val="none" w:sz="0" w:space="0" w:color="auto"/>
        <w:left w:val="none" w:sz="0" w:space="0" w:color="auto"/>
        <w:bottom w:val="none" w:sz="0" w:space="0" w:color="auto"/>
        <w:right w:val="none" w:sz="0" w:space="0" w:color="auto"/>
      </w:divBdr>
    </w:div>
    <w:div w:id="1639148653">
      <w:bodyDiv w:val="1"/>
      <w:marLeft w:val="0"/>
      <w:marRight w:val="0"/>
      <w:marTop w:val="0"/>
      <w:marBottom w:val="0"/>
      <w:divBdr>
        <w:top w:val="none" w:sz="0" w:space="0" w:color="auto"/>
        <w:left w:val="none" w:sz="0" w:space="0" w:color="auto"/>
        <w:bottom w:val="none" w:sz="0" w:space="0" w:color="auto"/>
        <w:right w:val="none" w:sz="0" w:space="0" w:color="auto"/>
      </w:divBdr>
    </w:div>
    <w:div w:id="1639647926">
      <w:bodyDiv w:val="1"/>
      <w:marLeft w:val="0"/>
      <w:marRight w:val="0"/>
      <w:marTop w:val="0"/>
      <w:marBottom w:val="0"/>
      <w:divBdr>
        <w:top w:val="none" w:sz="0" w:space="0" w:color="auto"/>
        <w:left w:val="none" w:sz="0" w:space="0" w:color="auto"/>
        <w:bottom w:val="none" w:sz="0" w:space="0" w:color="auto"/>
        <w:right w:val="none" w:sz="0" w:space="0" w:color="auto"/>
      </w:divBdr>
    </w:div>
    <w:div w:id="1639795385">
      <w:bodyDiv w:val="1"/>
      <w:marLeft w:val="0"/>
      <w:marRight w:val="0"/>
      <w:marTop w:val="0"/>
      <w:marBottom w:val="0"/>
      <w:divBdr>
        <w:top w:val="none" w:sz="0" w:space="0" w:color="auto"/>
        <w:left w:val="none" w:sz="0" w:space="0" w:color="auto"/>
        <w:bottom w:val="none" w:sz="0" w:space="0" w:color="auto"/>
        <w:right w:val="none" w:sz="0" w:space="0" w:color="auto"/>
      </w:divBdr>
    </w:div>
    <w:div w:id="1639991366">
      <w:bodyDiv w:val="1"/>
      <w:marLeft w:val="0"/>
      <w:marRight w:val="0"/>
      <w:marTop w:val="0"/>
      <w:marBottom w:val="0"/>
      <w:divBdr>
        <w:top w:val="none" w:sz="0" w:space="0" w:color="auto"/>
        <w:left w:val="none" w:sz="0" w:space="0" w:color="auto"/>
        <w:bottom w:val="none" w:sz="0" w:space="0" w:color="auto"/>
        <w:right w:val="none" w:sz="0" w:space="0" w:color="auto"/>
      </w:divBdr>
    </w:div>
    <w:div w:id="1639992280">
      <w:bodyDiv w:val="1"/>
      <w:marLeft w:val="0"/>
      <w:marRight w:val="0"/>
      <w:marTop w:val="0"/>
      <w:marBottom w:val="0"/>
      <w:divBdr>
        <w:top w:val="none" w:sz="0" w:space="0" w:color="auto"/>
        <w:left w:val="none" w:sz="0" w:space="0" w:color="auto"/>
        <w:bottom w:val="none" w:sz="0" w:space="0" w:color="auto"/>
        <w:right w:val="none" w:sz="0" w:space="0" w:color="auto"/>
      </w:divBdr>
    </w:div>
    <w:div w:id="1640063454">
      <w:bodyDiv w:val="1"/>
      <w:marLeft w:val="0"/>
      <w:marRight w:val="0"/>
      <w:marTop w:val="0"/>
      <w:marBottom w:val="0"/>
      <w:divBdr>
        <w:top w:val="none" w:sz="0" w:space="0" w:color="auto"/>
        <w:left w:val="none" w:sz="0" w:space="0" w:color="auto"/>
        <w:bottom w:val="none" w:sz="0" w:space="0" w:color="auto"/>
        <w:right w:val="none" w:sz="0" w:space="0" w:color="auto"/>
      </w:divBdr>
    </w:div>
    <w:div w:id="1640258084">
      <w:bodyDiv w:val="1"/>
      <w:marLeft w:val="0"/>
      <w:marRight w:val="0"/>
      <w:marTop w:val="0"/>
      <w:marBottom w:val="0"/>
      <w:divBdr>
        <w:top w:val="none" w:sz="0" w:space="0" w:color="auto"/>
        <w:left w:val="none" w:sz="0" w:space="0" w:color="auto"/>
        <w:bottom w:val="none" w:sz="0" w:space="0" w:color="auto"/>
        <w:right w:val="none" w:sz="0" w:space="0" w:color="auto"/>
      </w:divBdr>
    </w:div>
    <w:div w:id="1640261791">
      <w:bodyDiv w:val="1"/>
      <w:marLeft w:val="0"/>
      <w:marRight w:val="0"/>
      <w:marTop w:val="0"/>
      <w:marBottom w:val="0"/>
      <w:divBdr>
        <w:top w:val="none" w:sz="0" w:space="0" w:color="auto"/>
        <w:left w:val="none" w:sz="0" w:space="0" w:color="auto"/>
        <w:bottom w:val="none" w:sz="0" w:space="0" w:color="auto"/>
        <w:right w:val="none" w:sz="0" w:space="0" w:color="auto"/>
      </w:divBdr>
    </w:div>
    <w:div w:id="1640375903">
      <w:bodyDiv w:val="1"/>
      <w:marLeft w:val="0"/>
      <w:marRight w:val="0"/>
      <w:marTop w:val="0"/>
      <w:marBottom w:val="0"/>
      <w:divBdr>
        <w:top w:val="none" w:sz="0" w:space="0" w:color="auto"/>
        <w:left w:val="none" w:sz="0" w:space="0" w:color="auto"/>
        <w:bottom w:val="none" w:sz="0" w:space="0" w:color="auto"/>
        <w:right w:val="none" w:sz="0" w:space="0" w:color="auto"/>
      </w:divBdr>
    </w:div>
    <w:div w:id="1640380836">
      <w:bodyDiv w:val="1"/>
      <w:marLeft w:val="0"/>
      <w:marRight w:val="0"/>
      <w:marTop w:val="0"/>
      <w:marBottom w:val="0"/>
      <w:divBdr>
        <w:top w:val="none" w:sz="0" w:space="0" w:color="auto"/>
        <w:left w:val="none" w:sz="0" w:space="0" w:color="auto"/>
        <w:bottom w:val="none" w:sz="0" w:space="0" w:color="auto"/>
        <w:right w:val="none" w:sz="0" w:space="0" w:color="auto"/>
      </w:divBdr>
    </w:div>
    <w:div w:id="1640451649">
      <w:bodyDiv w:val="1"/>
      <w:marLeft w:val="0"/>
      <w:marRight w:val="0"/>
      <w:marTop w:val="0"/>
      <w:marBottom w:val="0"/>
      <w:divBdr>
        <w:top w:val="none" w:sz="0" w:space="0" w:color="auto"/>
        <w:left w:val="none" w:sz="0" w:space="0" w:color="auto"/>
        <w:bottom w:val="none" w:sz="0" w:space="0" w:color="auto"/>
        <w:right w:val="none" w:sz="0" w:space="0" w:color="auto"/>
      </w:divBdr>
    </w:div>
    <w:div w:id="1640718726">
      <w:bodyDiv w:val="1"/>
      <w:marLeft w:val="0"/>
      <w:marRight w:val="0"/>
      <w:marTop w:val="0"/>
      <w:marBottom w:val="0"/>
      <w:divBdr>
        <w:top w:val="none" w:sz="0" w:space="0" w:color="auto"/>
        <w:left w:val="none" w:sz="0" w:space="0" w:color="auto"/>
        <w:bottom w:val="none" w:sz="0" w:space="0" w:color="auto"/>
        <w:right w:val="none" w:sz="0" w:space="0" w:color="auto"/>
      </w:divBdr>
    </w:div>
    <w:div w:id="1640844155">
      <w:bodyDiv w:val="1"/>
      <w:marLeft w:val="0"/>
      <w:marRight w:val="0"/>
      <w:marTop w:val="0"/>
      <w:marBottom w:val="0"/>
      <w:divBdr>
        <w:top w:val="none" w:sz="0" w:space="0" w:color="auto"/>
        <w:left w:val="none" w:sz="0" w:space="0" w:color="auto"/>
        <w:bottom w:val="none" w:sz="0" w:space="0" w:color="auto"/>
        <w:right w:val="none" w:sz="0" w:space="0" w:color="auto"/>
      </w:divBdr>
    </w:div>
    <w:div w:id="1640921534">
      <w:bodyDiv w:val="1"/>
      <w:marLeft w:val="0"/>
      <w:marRight w:val="0"/>
      <w:marTop w:val="0"/>
      <w:marBottom w:val="0"/>
      <w:divBdr>
        <w:top w:val="none" w:sz="0" w:space="0" w:color="auto"/>
        <w:left w:val="none" w:sz="0" w:space="0" w:color="auto"/>
        <w:bottom w:val="none" w:sz="0" w:space="0" w:color="auto"/>
        <w:right w:val="none" w:sz="0" w:space="0" w:color="auto"/>
      </w:divBdr>
    </w:div>
    <w:div w:id="1641300553">
      <w:bodyDiv w:val="1"/>
      <w:marLeft w:val="0"/>
      <w:marRight w:val="0"/>
      <w:marTop w:val="0"/>
      <w:marBottom w:val="0"/>
      <w:divBdr>
        <w:top w:val="none" w:sz="0" w:space="0" w:color="auto"/>
        <w:left w:val="none" w:sz="0" w:space="0" w:color="auto"/>
        <w:bottom w:val="none" w:sz="0" w:space="0" w:color="auto"/>
        <w:right w:val="none" w:sz="0" w:space="0" w:color="auto"/>
      </w:divBdr>
    </w:div>
    <w:div w:id="1641419865">
      <w:bodyDiv w:val="1"/>
      <w:marLeft w:val="0"/>
      <w:marRight w:val="0"/>
      <w:marTop w:val="0"/>
      <w:marBottom w:val="0"/>
      <w:divBdr>
        <w:top w:val="none" w:sz="0" w:space="0" w:color="auto"/>
        <w:left w:val="none" w:sz="0" w:space="0" w:color="auto"/>
        <w:bottom w:val="none" w:sz="0" w:space="0" w:color="auto"/>
        <w:right w:val="none" w:sz="0" w:space="0" w:color="auto"/>
      </w:divBdr>
    </w:div>
    <w:div w:id="1641498112">
      <w:bodyDiv w:val="1"/>
      <w:marLeft w:val="0"/>
      <w:marRight w:val="0"/>
      <w:marTop w:val="0"/>
      <w:marBottom w:val="0"/>
      <w:divBdr>
        <w:top w:val="none" w:sz="0" w:space="0" w:color="auto"/>
        <w:left w:val="none" w:sz="0" w:space="0" w:color="auto"/>
        <w:bottom w:val="none" w:sz="0" w:space="0" w:color="auto"/>
        <w:right w:val="none" w:sz="0" w:space="0" w:color="auto"/>
      </w:divBdr>
    </w:div>
    <w:div w:id="1641499628">
      <w:bodyDiv w:val="1"/>
      <w:marLeft w:val="0"/>
      <w:marRight w:val="0"/>
      <w:marTop w:val="0"/>
      <w:marBottom w:val="0"/>
      <w:divBdr>
        <w:top w:val="none" w:sz="0" w:space="0" w:color="auto"/>
        <w:left w:val="none" w:sz="0" w:space="0" w:color="auto"/>
        <w:bottom w:val="none" w:sz="0" w:space="0" w:color="auto"/>
        <w:right w:val="none" w:sz="0" w:space="0" w:color="auto"/>
      </w:divBdr>
    </w:div>
    <w:div w:id="1641573933">
      <w:bodyDiv w:val="1"/>
      <w:marLeft w:val="0"/>
      <w:marRight w:val="0"/>
      <w:marTop w:val="0"/>
      <w:marBottom w:val="0"/>
      <w:divBdr>
        <w:top w:val="none" w:sz="0" w:space="0" w:color="auto"/>
        <w:left w:val="none" w:sz="0" w:space="0" w:color="auto"/>
        <w:bottom w:val="none" w:sz="0" w:space="0" w:color="auto"/>
        <w:right w:val="none" w:sz="0" w:space="0" w:color="auto"/>
      </w:divBdr>
    </w:div>
    <w:div w:id="1641575047">
      <w:bodyDiv w:val="1"/>
      <w:marLeft w:val="0"/>
      <w:marRight w:val="0"/>
      <w:marTop w:val="0"/>
      <w:marBottom w:val="0"/>
      <w:divBdr>
        <w:top w:val="none" w:sz="0" w:space="0" w:color="auto"/>
        <w:left w:val="none" w:sz="0" w:space="0" w:color="auto"/>
        <w:bottom w:val="none" w:sz="0" w:space="0" w:color="auto"/>
        <w:right w:val="none" w:sz="0" w:space="0" w:color="auto"/>
      </w:divBdr>
    </w:div>
    <w:div w:id="1641767924">
      <w:bodyDiv w:val="1"/>
      <w:marLeft w:val="0"/>
      <w:marRight w:val="0"/>
      <w:marTop w:val="0"/>
      <w:marBottom w:val="0"/>
      <w:divBdr>
        <w:top w:val="none" w:sz="0" w:space="0" w:color="auto"/>
        <w:left w:val="none" w:sz="0" w:space="0" w:color="auto"/>
        <w:bottom w:val="none" w:sz="0" w:space="0" w:color="auto"/>
        <w:right w:val="none" w:sz="0" w:space="0" w:color="auto"/>
      </w:divBdr>
    </w:div>
    <w:div w:id="1642341925">
      <w:bodyDiv w:val="1"/>
      <w:marLeft w:val="0"/>
      <w:marRight w:val="0"/>
      <w:marTop w:val="0"/>
      <w:marBottom w:val="0"/>
      <w:divBdr>
        <w:top w:val="none" w:sz="0" w:space="0" w:color="auto"/>
        <w:left w:val="none" w:sz="0" w:space="0" w:color="auto"/>
        <w:bottom w:val="none" w:sz="0" w:space="0" w:color="auto"/>
        <w:right w:val="none" w:sz="0" w:space="0" w:color="auto"/>
      </w:divBdr>
    </w:div>
    <w:div w:id="1642467627">
      <w:bodyDiv w:val="1"/>
      <w:marLeft w:val="0"/>
      <w:marRight w:val="0"/>
      <w:marTop w:val="0"/>
      <w:marBottom w:val="0"/>
      <w:divBdr>
        <w:top w:val="none" w:sz="0" w:space="0" w:color="auto"/>
        <w:left w:val="none" w:sz="0" w:space="0" w:color="auto"/>
        <w:bottom w:val="none" w:sz="0" w:space="0" w:color="auto"/>
        <w:right w:val="none" w:sz="0" w:space="0" w:color="auto"/>
      </w:divBdr>
    </w:div>
    <w:div w:id="1642609297">
      <w:bodyDiv w:val="1"/>
      <w:marLeft w:val="0"/>
      <w:marRight w:val="0"/>
      <w:marTop w:val="0"/>
      <w:marBottom w:val="0"/>
      <w:divBdr>
        <w:top w:val="none" w:sz="0" w:space="0" w:color="auto"/>
        <w:left w:val="none" w:sz="0" w:space="0" w:color="auto"/>
        <w:bottom w:val="none" w:sz="0" w:space="0" w:color="auto"/>
        <w:right w:val="none" w:sz="0" w:space="0" w:color="auto"/>
      </w:divBdr>
    </w:div>
    <w:div w:id="1642617102">
      <w:bodyDiv w:val="1"/>
      <w:marLeft w:val="0"/>
      <w:marRight w:val="0"/>
      <w:marTop w:val="0"/>
      <w:marBottom w:val="0"/>
      <w:divBdr>
        <w:top w:val="none" w:sz="0" w:space="0" w:color="auto"/>
        <w:left w:val="none" w:sz="0" w:space="0" w:color="auto"/>
        <w:bottom w:val="none" w:sz="0" w:space="0" w:color="auto"/>
        <w:right w:val="none" w:sz="0" w:space="0" w:color="auto"/>
      </w:divBdr>
    </w:div>
    <w:div w:id="1642805193">
      <w:bodyDiv w:val="1"/>
      <w:marLeft w:val="0"/>
      <w:marRight w:val="0"/>
      <w:marTop w:val="0"/>
      <w:marBottom w:val="0"/>
      <w:divBdr>
        <w:top w:val="none" w:sz="0" w:space="0" w:color="auto"/>
        <w:left w:val="none" w:sz="0" w:space="0" w:color="auto"/>
        <w:bottom w:val="none" w:sz="0" w:space="0" w:color="auto"/>
        <w:right w:val="none" w:sz="0" w:space="0" w:color="auto"/>
      </w:divBdr>
    </w:div>
    <w:div w:id="1642883144">
      <w:bodyDiv w:val="1"/>
      <w:marLeft w:val="0"/>
      <w:marRight w:val="0"/>
      <w:marTop w:val="0"/>
      <w:marBottom w:val="0"/>
      <w:divBdr>
        <w:top w:val="none" w:sz="0" w:space="0" w:color="auto"/>
        <w:left w:val="none" w:sz="0" w:space="0" w:color="auto"/>
        <w:bottom w:val="none" w:sz="0" w:space="0" w:color="auto"/>
        <w:right w:val="none" w:sz="0" w:space="0" w:color="auto"/>
      </w:divBdr>
    </w:div>
    <w:div w:id="1643076402">
      <w:bodyDiv w:val="1"/>
      <w:marLeft w:val="0"/>
      <w:marRight w:val="0"/>
      <w:marTop w:val="0"/>
      <w:marBottom w:val="0"/>
      <w:divBdr>
        <w:top w:val="none" w:sz="0" w:space="0" w:color="auto"/>
        <w:left w:val="none" w:sz="0" w:space="0" w:color="auto"/>
        <w:bottom w:val="none" w:sz="0" w:space="0" w:color="auto"/>
        <w:right w:val="none" w:sz="0" w:space="0" w:color="auto"/>
      </w:divBdr>
    </w:div>
    <w:div w:id="1643122996">
      <w:bodyDiv w:val="1"/>
      <w:marLeft w:val="0"/>
      <w:marRight w:val="0"/>
      <w:marTop w:val="0"/>
      <w:marBottom w:val="0"/>
      <w:divBdr>
        <w:top w:val="none" w:sz="0" w:space="0" w:color="auto"/>
        <w:left w:val="none" w:sz="0" w:space="0" w:color="auto"/>
        <w:bottom w:val="none" w:sz="0" w:space="0" w:color="auto"/>
        <w:right w:val="none" w:sz="0" w:space="0" w:color="auto"/>
      </w:divBdr>
    </w:div>
    <w:div w:id="1643265586">
      <w:bodyDiv w:val="1"/>
      <w:marLeft w:val="0"/>
      <w:marRight w:val="0"/>
      <w:marTop w:val="0"/>
      <w:marBottom w:val="0"/>
      <w:divBdr>
        <w:top w:val="none" w:sz="0" w:space="0" w:color="auto"/>
        <w:left w:val="none" w:sz="0" w:space="0" w:color="auto"/>
        <w:bottom w:val="none" w:sz="0" w:space="0" w:color="auto"/>
        <w:right w:val="none" w:sz="0" w:space="0" w:color="auto"/>
      </w:divBdr>
    </w:div>
    <w:div w:id="1643267591">
      <w:bodyDiv w:val="1"/>
      <w:marLeft w:val="0"/>
      <w:marRight w:val="0"/>
      <w:marTop w:val="0"/>
      <w:marBottom w:val="0"/>
      <w:divBdr>
        <w:top w:val="none" w:sz="0" w:space="0" w:color="auto"/>
        <w:left w:val="none" w:sz="0" w:space="0" w:color="auto"/>
        <w:bottom w:val="none" w:sz="0" w:space="0" w:color="auto"/>
        <w:right w:val="none" w:sz="0" w:space="0" w:color="auto"/>
      </w:divBdr>
    </w:div>
    <w:div w:id="1643537182">
      <w:bodyDiv w:val="1"/>
      <w:marLeft w:val="0"/>
      <w:marRight w:val="0"/>
      <w:marTop w:val="0"/>
      <w:marBottom w:val="0"/>
      <w:divBdr>
        <w:top w:val="none" w:sz="0" w:space="0" w:color="auto"/>
        <w:left w:val="none" w:sz="0" w:space="0" w:color="auto"/>
        <w:bottom w:val="none" w:sz="0" w:space="0" w:color="auto"/>
        <w:right w:val="none" w:sz="0" w:space="0" w:color="auto"/>
      </w:divBdr>
    </w:div>
    <w:div w:id="1643731660">
      <w:bodyDiv w:val="1"/>
      <w:marLeft w:val="0"/>
      <w:marRight w:val="0"/>
      <w:marTop w:val="0"/>
      <w:marBottom w:val="0"/>
      <w:divBdr>
        <w:top w:val="none" w:sz="0" w:space="0" w:color="auto"/>
        <w:left w:val="none" w:sz="0" w:space="0" w:color="auto"/>
        <w:bottom w:val="none" w:sz="0" w:space="0" w:color="auto"/>
        <w:right w:val="none" w:sz="0" w:space="0" w:color="auto"/>
      </w:divBdr>
    </w:div>
    <w:div w:id="1643732204">
      <w:bodyDiv w:val="1"/>
      <w:marLeft w:val="0"/>
      <w:marRight w:val="0"/>
      <w:marTop w:val="0"/>
      <w:marBottom w:val="0"/>
      <w:divBdr>
        <w:top w:val="none" w:sz="0" w:space="0" w:color="auto"/>
        <w:left w:val="none" w:sz="0" w:space="0" w:color="auto"/>
        <w:bottom w:val="none" w:sz="0" w:space="0" w:color="auto"/>
        <w:right w:val="none" w:sz="0" w:space="0" w:color="auto"/>
      </w:divBdr>
    </w:div>
    <w:div w:id="1643996513">
      <w:bodyDiv w:val="1"/>
      <w:marLeft w:val="0"/>
      <w:marRight w:val="0"/>
      <w:marTop w:val="0"/>
      <w:marBottom w:val="0"/>
      <w:divBdr>
        <w:top w:val="none" w:sz="0" w:space="0" w:color="auto"/>
        <w:left w:val="none" w:sz="0" w:space="0" w:color="auto"/>
        <w:bottom w:val="none" w:sz="0" w:space="0" w:color="auto"/>
        <w:right w:val="none" w:sz="0" w:space="0" w:color="auto"/>
      </w:divBdr>
    </w:div>
    <w:div w:id="1643999367">
      <w:bodyDiv w:val="1"/>
      <w:marLeft w:val="0"/>
      <w:marRight w:val="0"/>
      <w:marTop w:val="0"/>
      <w:marBottom w:val="0"/>
      <w:divBdr>
        <w:top w:val="none" w:sz="0" w:space="0" w:color="auto"/>
        <w:left w:val="none" w:sz="0" w:space="0" w:color="auto"/>
        <w:bottom w:val="none" w:sz="0" w:space="0" w:color="auto"/>
        <w:right w:val="none" w:sz="0" w:space="0" w:color="auto"/>
      </w:divBdr>
    </w:div>
    <w:div w:id="1644188920">
      <w:bodyDiv w:val="1"/>
      <w:marLeft w:val="0"/>
      <w:marRight w:val="0"/>
      <w:marTop w:val="0"/>
      <w:marBottom w:val="0"/>
      <w:divBdr>
        <w:top w:val="none" w:sz="0" w:space="0" w:color="auto"/>
        <w:left w:val="none" w:sz="0" w:space="0" w:color="auto"/>
        <w:bottom w:val="none" w:sz="0" w:space="0" w:color="auto"/>
        <w:right w:val="none" w:sz="0" w:space="0" w:color="auto"/>
      </w:divBdr>
    </w:div>
    <w:div w:id="1644197379">
      <w:bodyDiv w:val="1"/>
      <w:marLeft w:val="0"/>
      <w:marRight w:val="0"/>
      <w:marTop w:val="0"/>
      <w:marBottom w:val="0"/>
      <w:divBdr>
        <w:top w:val="none" w:sz="0" w:space="0" w:color="auto"/>
        <w:left w:val="none" w:sz="0" w:space="0" w:color="auto"/>
        <w:bottom w:val="none" w:sz="0" w:space="0" w:color="auto"/>
        <w:right w:val="none" w:sz="0" w:space="0" w:color="auto"/>
      </w:divBdr>
    </w:div>
    <w:div w:id="1644384109">
      <w:bodyDiv w:val="1"/>
      <w:marLeft w:val="0"/>
      <w:marRight w:val="0"/>
      <w:marTop w:val="0"/>
      <w:marBottom w:val="0"/>
      <w:divBdr>
        <w:top w:val="none" w:sz="0" w:space="0" w:color="auto"/>
        <w:left w:val="none" w:sz="0" w:space="0" w:color="auto"/>
        <w:bottom w:val="none" w:sz="0" w:space="0" w:color="auto"/>
        <w:right w:val="none" w:sz="0" w:space="0" w:color="auto"/>
      </w:divBdr>
    </w:div>
    <w:div w:id="1644460889">
      <w:bodyDiv w:val="1"/>
      <w:marLeft w:val="0"/>
      <w:marRight w:val="0"/>
      <w:marTop w:val="0"/>
      <w:marBottom w:val="0"/>
      <w:divBdr>
        <w:top w:val="none" w:sz="0" w:space="0" w:color="auto"/>
        <w:left w:val="none" w:sz="0" w:space="0" w:color="auto"/>
        <w:bottom w:val="none" w:sz="0" w:space="0" w:color="auto"/>
        <w:right w:val="none" w:sz="0" w:space="0" w:color="auto"/>
      </w:divBdr>
    </w:div>
    <w:div w:id="1644508157">
      <w:bodyDiv w:val="1"/>
      <w:marLeft w:val="0"/>
      <w:marRight w:val="0"/>
      <w:marTop w:val="0"/>
      <w:marBottom w:val="0"/>
      <w:divBdr>
        <w:top w:val="none" w:sz="0" w:space="0" w:color="auto"/>
        <w:left w:val="none" w:sz="0" w:space="0" w:color="auto"/>
        <w:bottom w:val="none" w:sz="0" w:space="0" w:color="auto"/>
        <w:right w:val="none" w:sz="0" w:space="0" w:color="auto"/>
      </w:divBdr>
    </w:div>
    <w:div w:id="1644656032">
      <w:bodyDiv w:val="1"/>
      <w:marLeft w:val="0"/>
      <w:marRight w:val="0"/>
      <w:marTop w:val="0"/>
      <w:marBottom w:val="0"/>
      <w:divBdr>
        <w:top w:val="none" w:sz="0" w:space="0" w:color="auto"/>
        <w:left w:val="none" w:sz="0" w:space="0" w:color="auto"/>
        <w:bottom w:val="none" w:sz="0" w:space="0" w:color="auto"/>
        <w:right w:val="none" w:sz="0" w:space="0" w:color="auto"/>
      </w:divBdr>
    </w:div>
    <w:div w:id="1644701869">
      <w:bodyDiv w:val="1"/>
      <w:marLeft w:val="0"/>
      <w:marRight w:val="0"/>
      <w:marTop w:val="0"/>
      <w:marBottom w:val="0"/>
      <w:divBdr>
        <w:top w:val="none" w:sz="0" w:space="0" w:color="auto"/>
        <w:left w:val="none" w:sz="0" w:space="0" w:color="auto"/>
        <w:bottom w:val="none" w:sz="0" w:space="0" w:color="auto"/>
        <w:right w:val="none" w:sz="0" w:space="0" w:color="auto"/>
      </w:divBdr>
    </w:div>
    <w:div w:id="1644845236">
      <w:bodyDiv w:val="1"/>
      <w:marLeft w:val="0"/>
      <w:marRight w:val="0"/>
      <w:marTop w:val="0"/>
      <w:marBottom w:val="0"/>
      <w:divBdr>
        <w:top w:val="none" w:sz="0" w:space="0" w:color="auto"/>
        <w:left w:val="none" w:sz="0" w:space="0" w:color="auto"/>
        <w:bottom w:val="none" w:sz="0" w:space="0" w:color="auto"/>
        <w:right w:val="none" w:sz="0" w:space="0" w:color="auto"/>
      </w:divBdr>
    </w:div>
    <w:div w:id="1644847285">
      <w:bodyDiv w:val="1"/>
      <w:marLeft w:val="0"/>
      <w:marRight w:val="0"/>
      <w:marTop w:val="0"/>
      <w:marBottom w:val="0"/>
      <w:divBdr>
        <w:top w:val="none" w:sz="0" w:space="0" w:color="auto"/>
        <w:left w:val="none" w:sz="0" w:space="0" w:color="auto"/>
        <w:bottom w:val="none" w:sz="0" w:space="0" w:color="auto"/>
        <w:right w:val="none" w:sz="0" w:space="0" w:color="auto"/>
      </w:divBdr>
    </w:div>
    <w:div w:id="1644850582">
      <w:bodyDiv w:val="1"/>
      <w:marLeft w:val="0"/>
      <w:marRight w:val="0"/>
      <w:marTop w:val="0"/>
      <w:marBottom w:val="0"/>
      <w:divBdr>
        <w:top w:val="none" w:sz="0" w:space="0" w:color="auto"/>
        <w:left w:val="none" w:sz="0" w:space="0" w:color="auto"/>
        <w:bottom w:val="none" w:sz="0" w:space="0" w:color="auto"/>
        <w:right w:val="none" w:sz="0" w:space="0" w:color="auto"/>
      </w:divBdr>
    </w:div>
    <w:div w:id="1645238381">
      <w:bodyDiv w:val="1"/>
      <w:marLeft w:val="0"/>
      <w:marRight w:val="0"/>
      <w:marTop w:val="0"/>
      <w:marBottom w:val="0"/>
      <w:divBdr>
        <w:top w:val="none" w:sz="0" w:space="0" w:color="auto"/>
        <w:left w:val="none" w:sz="0" w:space="0" w:color="auto"/>
        <w:bottom w:val="none" w:sz="0" w:space="0" w:color="auto"/>
        <w:right w:val="none" w:sz="0" w:space="0" w:color="auto"/>
      </w:divBdr>
    </w:div>
    <w:div w:id="1645423927">
      <w:bodyDiv w:val="1"/>
      <w:marLeft w:val="0"/>
      <w:marRight w:val="0"/>
      <w:marTop w:val="0"/>
      <w:marBottom w:val="0"/>
      <w:divBdr>
        <w:top w:val="none" w:sz="0" w:space="0" w:color="auto"/>
        <w:left w:val="none" w:sz="0" w:space="0" w:color="auto"/>
        <w:bottom w:val="none" w:sz="0" w:space="0" w:color="auto"/>
        <w:right w:val="none" w:sz="0" w:space="0" w:color="auto"/>
      </w:divBdr>
    </w:div>
    <w:div w:id="1645428873">
      <w:bodyDiv w:val="1"/>
      <w:marLeft w:val="0"/>
      <w:marRight w:val="0"/>
      <w:marTop w:val="0"/>
      <w:marBottom w:val="0"/>
      <w:divBdr>
        <w:top w:val="none" w:sz="0" w:space="0" w:color="auto"/>
        <w:left w:val="none" w:sz="0" w:space="0" w:color="auto"/>
        <w:bottom w:val="none" w:sz="0" w:space="0" w:color="auto"/>
        <w:right w:val="none" w:sz="0" w:space="0" w:color="auto"/>
      </w:divBdr>
    </w:div>
    <w:div w:id="1645499813">
      <w:bodyDiv w:val="1"/>
      <w:marLeft w:val="0"/>
      <w:marRight w:val="0"/>
      <w:marTop w:val="0"/>
      <w:marBottom w:val="0"/>
      <w:divBdr>
        <w:top w:val="none" w:sz="0" w:space="0" w:color="auto"/>
        <w:left w:val="none" w:sz="0" w:space="0" w:color="auto"/>
        <w:bottom w:val="none" w:sz="0" w:space="0" w:color="auto"/>
        <w:right w:val="none" w:sz="0" w:space="0" w:color="auto"/>
      </w:divBdr>
    </w:div>
    <w:div w:id="1645545616">
      <w:bodyDiv w:val="1"/>
      <w:marLeft w:val="0"/>
      <w:marRight w:val="0"/>
      <w:marTop w:val="0"/>
      <w:marBottom w:val="0"/>
      <w:divBdr>
        <w:top w:val="none" w:sz="0" w:space="0" w:color="auto"/>
        <w:left w:val="none" w:sz="0" w:space="0" w:color="auto"/>
        <w:bottom w:val="none" w:sz="0" w:space="0" w:color="auto"/>
        <w:right w:val="none" w:sz="0" w:space="0" w:color="auto"/>
      </w:divBdr>
    </w:div>
    <w:div w:id="1645626520">
      <w:bodyDiv w:val="1"/>
      <w:marLeft w:val="0"/>
      <w:marRight w:val="0"/>
      <w:marTop w:val="0"/>
      <w:marBottom w:val="0"/>
      <w:divBdr>
        <w:top w:val="none" w:sz="0" w:space="0" w:color="auto"/>
        <w:left w:val="none" w:sz="0" w:space="0" w:color="auto"/>
        <w:bottom w:val="none" w:sz="0" w:space="0" w:color="auto"/>
        <w:right w:val="none" w:sz="0" w:space="0" w:color="auto"/>
      </w:divBdr>
    </w:div>
    <w:div w:id="1645741643">
      <w:bodyDiv w:val="1"/>
      <w:marLeft w:val="0"/>
      <w:marRight w:val="0"/>
      <w:marTop w:val="0"/>
      <w:marBottom w:val="0"/>
      <w:divBdr>
        <w:top w:val="none" w:sz="0" w:space="0" w:color="auto"/>
        <w:left w:val="none" w:sz="0" w:space="0" w:color="auto"/>
        <w:bottom w:val="none" w:sz="0" w:space="0" w:color="auto"/>
        <w:right w:val="none" w:sz="0" w:space="0" w:color="auto"/>
      </w:divBdr>
    </w:div>
    <w:div w:id="1645812541">
      <w:bodyDiv w:val="1"/>
      <w:marLeft w:val="0"/>
      <w:marRight w:val="0"/>
      <w:marTop w:val="0"/>
      <w:marBottom w:val="0"/>
      <w:divBdr>
        <w:top w:val="none" w:sz="0" w:space="0" w:color="auto"/>
        <w:left w:val="none" w:sz="0" w:space="0" w:color="auto"/>
        <w:bottom w:val="none" w:sz="0" w:space="0" w:color="auto"/>
        <w:right w:val="none" w:sz="0" w:space="0" w:color="auto"/>
      </w:divBdr>
    </w:div>
    <w:div w:id="1645816078">
      <w:bodyDiv w:val="1"/>
      <w:marLeft w:val="0"/>
      <w:marRight w:val="0"/>
      <w:marTop w:val="0"/>
      <w:marBottom w:val="0"/>
      <w:divBdr>
        <w:top w:val="none" w:sz="0" w:space="0" w:color="auto"/>
        <w:left w:val="none" w:sz="0" w:space="0" w:color="auto"/>
        <w:bottom w:val="none" w:sz="0" w:space="0" w:color="auto"/>
        <w:right w:val="none" w:sz="0" w:space="0" w:color="auto"/>
      </w:divBdr>
    </w:div>
    <w:div w:id="1645968390">
      <w:bodyDiv w:val="1"/>
      <w:marLeft w:val="0"/>
      <w:marRight w:val="0"/>
      <w:marTop w:val="0"/>
      <w:marBottom w:val="0"/>
      <w:divBdr>
        <w:top w:val="none" w:sz="0" w:space="0" w:color="auto"/>
        <w:left w:val="none" w:sz="0" w:space="0" w:color="auto"/>
        <w:bottom w:val="none" w:sz="0" w:space="0" w:color="auto"/>
        <w:right w:val="none" w:sz="0" w:space="0" w:color="auto"/>
      </w:divBdr>
    </w:div>
    <w:div w:id="1646086781">
      <w:bodyDiv w:val="1"/>
      <w:marLeft w:val="0"/>
      <w:marRight w:val="0"/>
      <w:marTop w:val="0"/>
      <w:marBottom w:val="0"/>
      <w:divBdr>
        <w:top w:val="none" w:sz="0" w:space="0" w:color="auto"/>
        <w:left w:val="none" w:sz="0" w:space="0" w:color="auto"/>
        <w:bottom w:val="none" w:sz="0" w:space="0" w:color="auto"/>
        <w:right w:val="none" w:sz="0" w:space="0" w:color="auto"/>
      </w:divBdr>
    </w:div>
    <w:div w:id="1646277031">
      <w:bodyDiv w:val="1"/>
      <w:marLeft w:val="0"/>
      <w:marRight w:val="0"/>
      <w:marTop w:val="0"/>
      <w:marBottom w:val="0"/>
      <w:divBdr>
        <w:top w:val="none" w:sz="0" w:space="0" w:color="auto"/>
        <w:left w:val="none" w:sz="0" w:space="0" w:color="auto"/>
        <w:bottom w:val="none" w:sz="0" w:space="0" w:color="auto"/>
        <w:right w:val="none" w:sz="0" w:space="0" w:color="auto"/>
      </w:divBdr>
    </w:div>
    <w:div w:id="1646473788">
      <w:bodyDiv w:val="1"/>
      <w:marLeft w:val="0"/>
      <w:marRight w:val="0"/>
      <w:marTop w:val="0"/>
      <w:marBottom w:val="0"/>
      <w:divBdr>
        <w:top w:val="none" w:sz="0" w:space="0" w:color="auto"/>
        <w:left w:val="none" w:sz="0" w:space="0" w:color="auto"/>
        <w:bottom w:val="none" w:sz="0" w:space="0" w:color="auto"/>
        <w:right w:val="none" w:sz="0" w:space="0" w:color="auto"/>
      </w:divBdr>
    </w:div>
    <w:div w:id="1646541749">
      <w:bodyDiv w:val="1"/>
      <w:marLeft w:val="0"/>
      <w:marRight w:val="0"/>
      <w:marTop w:val="0"/>
      <w:marBottom w:val="0"/>
      <w:divBdr>
        <w:top w:val="none" w:sz="0" w:space="0" w:color="auto"/>
        <w:left w:val="none" w:sz="0" w:space="0" w:color="auto"/>
        <w:bottom w:val="none" w:sz="0" w:space="0" w:color="auto"/>
        <w:right w:val="none" w:sz="0" w:space="0" w:color="auto"/>
      </w:divBdr>
    </w:div>
    <w:div w:id="1646659535">
      <w:bodyDiv w:val="1"/>
      <w:marLeft w:val="0"/>
      <w:marRight w:val="0"/>
      <w:marTop w:val="0"/>
      <w:marBottom w:val="0"/>
      <w:divBdr>
        <w:top w:val="none" w:sz="0" w:space="0" w:color="auto"/>
        <w:left w:val="none" w:sz="0" w:space="0" w:color="auto"/>
        <w:bottom w:val="none" w:sz="0" w:space="0" w:color="auto"/>
        <w:right w:val="none" w:sz="0" w:space="0" w:color="auto"/>
      </w:divBdr>
    </w:div>
    <w:div w:id="1646858462">
      <w:bodyDiv w:val="1"/>
      <w:marLeft w:val="0"/>
      <w:marRight w:val="0"/>
      <w:marTop w:val="0"/>
      <w:marBottom w:val="0"/>
      <w:divBdr>
        <w:top w:val="none" w:sz="0" w:space="0" w:color="auto"/>
        <w:left w:val="none" w:sz="0" w:space="0" w:color="auto"/>
        <w:bottom w:val="none" w:sz="0" w:space="0" w:color="auto"/>
        <w:right w:val="none" w:sz="0" w:space="0" w:color="auto"/>
      </w:divBdr>
    </w:div>
    <w:div w:id="1646885502">
      <w:bodyDiv w:val="1"/>
      <w:marLeft w:val="0"/>
      <w:marRight w:val="0"/>
      <w:marTop w:val="0"/>
      <w:marBottom w:val="0"/>
      <w:divBdr>
        <w:top w:val="none" w:sz="0" w:space="0" w:color="auto"/>
        <w:left w:val="none" w:sz="0" w:space="0" w:color="auto"/>
        <w:bottom w:val="none" w:sz="0" w:space="0" w:color="auto"/>
        <w:right w:val="none" w:sz="0" w:space="0" w:color="auto"/>
      </w:divBdr>
    </w:div>
    <w:div w:id="1646936034">
      <w:bodyDiv w:val="1"/>
      <w:marLeft w:val="0"/>
      <w:marRight w:val="0"/>
      <w:marTop w:val="0"/>
      <w:marBottom w:val="0"/>
      <w:divBdr>
        <w:top w:val="none" w:sz="0" w:space="0" w:color="auto"/>
        <w:left w:val="none" w:sz="0" w:space="0" w:color="auto"/>
        <w:bottom w:val="none" w:sz="0" w:space="0" w:color="auto"/>
        <w:right w:val="none" w:sz="0" w:space="0" w:color="auto"/>
      </w:divBdr>
    </w:div>
    <w:div w:id="1647054133">
      <w:bodyDiv w:val="1"/>
      <w:marLeft w:val="0"/>
      <w:marRight w:val="0"/>
      <w:marTop w:val="0"/>
      <w:marBottom w:val="0"/>
      <w:divBdr>
        <w:top w:val="none" w:sz="0" w:space="0" w:color="auto"/>
        <w:left w:val="none" w:sz="0" w:space="0" w:color="auto"/>
        <w:bottom w:val="none" w:sz="0" w:space="0" w:color="auto"/>
        <w:right w:val="none" w:sz="0" w:space="0" w:color="auto"/>
      </w:divBdr>
    </w:div>
    <w:div w:id="1647054778">
      <w:bodyDiv w:val="1"/>
      <w:marLeft w:val="0"/>
      <w:marRight w:val="0"/>
      <w:marTop w:val="0"/>
      <w:marBottom w:val="0"/>
      <w:divBdr>
        <w:top w:val="none" w:sz="0" w:space="0" w:color="auto"/>
        <w:left w:val="none" w:sz="0" w:space="0" w:color="auto"/>
        <w:bottom w:val="none" w:sz="0" w:space="0" w:color="auto"/>
        <w:right w:val="none" w:sz="0" w:space="0" w:color="auto"/>
      </w:divBdr>
    </w:div>
    <w:div w:id="1647079861">
      <w:bodyDiv w:val="1"/>
      <w:marLeft w:val="0"/>
      <w:marRight w:val="0"/>
      <w:marTop w:val="0"/>
      <w:marBottom w:val="0"/>
      <w:divBdr>
        <w:top w:val="none" w:sz="0" w:space="0" w:color="auto"/>
        <w:left w:val="none" w:sz="0" w:space="0" w:color="auto"/>
        <w:bottom w:val="none" w:sz="0" w:space="0" w:color="auto"/>
        <w:right w:val="none" w:sz="0" w:space="0" w:color="auto"/>
      </w:divBdr>
    </w:div>
    <w:div w:id="1647128328">
      <w:bodyDiv w:val="1"/>
      <w:marLeft w:val="0"/>
      <w:marRight w:val="0"/>
      <w:marTop w:val="0"/>
      <w:marBottom w:val="0"/>
      <w:divBdr>
        <w:top w:val="none" w:sz="0" w:space="0" w:color="auto"/>
        <w:left w:val="none" w:sz="0" w:space="0" w:color="auto"/>
        <w:bottom w:val="none" w:sz="0" w:space="0" w:color="auto"/>
        <w:right w:val="none" w:sz="0" w:space="0" w:color="auto"/>
      </w:divBdr>
    </w:div>
    <w:div w:id="1647129519">
      <w:bodyDiv w:val="1"/>
      <w:marLeft w:val="0"/>
      <w:marRight w:val="0"/>
      <w:marTop w:val="0"/>
      <w:marBottom w:val="0"/>
      <w:divBdr>
        <w:top w:val="none" w:sz="0" w:space="0" w:color="auto"/>
        <w:left w:val="none" w:sz="0" w:space="0" w:color="auto"/>
        <w:bottom w:val="none" w:sz="0" w:space="0" w:color="auto"/>
        <w:right w:val="none" w:sz="0" w:space="0" w:color="auto"/>
      </w:divBdr>
    </w:div>
    <w:div w:id="1647316093">
      <w:bodyDiv w:val="1"/>
      <w:marLeft w:val="0"/>
      <w:marRight w:val="0"/>
      <w:marTop w:val="0"/>
      <w:marBottom w:val="0"/>
      <w:divBdr>
        <w:top w:val="none" w:sz="0" w:space="0" w:color="auto"/>
        <w:left w:val="none" w:sz="0" w:space="0" w:color="auto"/>
        <w:bottom w:val="none" w:sz="0" w:space="0" w:color="auto"/>
        <w:right w:val="none" w:sz="0" w:space="0" w:color="auto"/>
      </w:divBdr>
    </w:div>
    <w:div w:id="1647316178">
      <w:bodyDiv w:val="1"/>
      <w:marLeft w:val="0"/>
      <w:marRight w:val="0"/>
      <w:marTop w:val="0"/>
      <w:marBottom w:val="0"/>
      <w:divBdr>
        <w:top w:val="none" w:sz="0" w:space="0" w:color="auto"/>
        <w:left w:val="none" w:sz="0" w:space="0" w:color="auto"/>
        <w:bottom w:val="none" w:sz="0" w:space="0" w:color="auto"/>
        <w:right w:val="none" w:sz="0" w:space="0" w:color="auto"/>
      </w:divBdr>
    </w:div>
    <w:div w:id="1647318375">
      <w:bodyDiv w:val="1"/>
      <w:marLeft w:val="0"/>
      <w:marRight w:val="0"/>
      <w:marTop w:val="0"/>
      <w:marBottom w:val="0"/>
      <w:divBdr>
        <w:top w:val="none" w:sz="0" w:space="0" w:color="auto"/>
        <w:left w:val="none" w:sz="0" w:space="0" w:color="auto"/>
        <w:bottom w:val="none" w:sz="0" w:space="0" w:color="auto"/>
        <w:right w:val="none" w:sz="0" w:space="0" w:color="auto"/>
      </w:divBdr>
    </w:div>
    <w:div w:id="1647398590">
      <w:bodyDiv w:val="1"/>
      <w:marLeft w:val="0"/>
      <w:marRight w:val="0"/>
      <w:marTop w:val="0"/>
      <w:marBottom w:val="0"/>
      <w:divBdr>
        <w:top w:val="none" w:sz="0" w:space="0" w:color="auto"/>
        <w:left w:val="none" w:sz="0" w:space="0" w:color="auto"/>
        <w:bottom w:val="none" w:sz="0" w:space="0" w:color="auto"/>
        <w:right w:val="none" w:sz="0" w:space="0" w:color="auto"/>
      </w:divBdr>
    </w:div>
    <w:div w:id="1647466925">
      <w:bodyDiv w:val="1"/>
      <w:marLeft w:val="0"/>
      <w:marRight w:val="0"/>
      <w:marTop w:val="0"/>
      <w:marBottom w:val="0"/>
      <w:divBdr>
        <w:top w:val="none" w:sz="0" w:space="0" w:color="auto"/>
        <w:left w:val="none" w:sz="0" w:space="0" w:color="auto"/>
        <w:bottom w:val="none" w:sz="0" w:space="0" w:color="auto"/>
        <w:right w:val="none" w:sz="0" w:space="0" w:color="auto"/>
      </w:divBdr>
    </w:div>
    <w:div w:id="1647540683">
      <w:bodyDiv w:val="1"/>
      <w:marLeft w:val="0"/>
      <w:marRight w:val="0"/>
      <w:marTop w:val="0"/>
      <w:marBottom w:val="0"/>
      <w:divBdr>
        <w:top w:val="none" w:sz="0" w:space="0" w:color="auto"/>
        <w:left w:val="none" w:sz="0" w:space="0" w:color="auto"/>
        <w:bottom w:val="none" w:sz="0" w:space="0" w:color="auto"/>
        <w:right w:val="none" w:sz="0" w:space="0" w:color="auto"/>
      </w:divBdr>
    </w:div>
    <w:div w:id="1647589640">
      <w:bodyDiv w:val="1"/>
      <w:marLeft w:val="0"/>
      <w:marRight w:val="0"/>
      <w:marTop w:val="0"/>
      <w:marBottom w:val="0"/>
      <w:divBdr>
        <w:top w:val="none" w:sz="0" w:space="0" w:color="auto"/>
        <w:left w:val="none" w:sz="0" w:space="0" w:color="auto"/>
        <w:bottom w:val="none" w:sz="0" w:space="0" w:color="auto"/>
        <w:right w:val="none" w:sz="0" w:space="0" w:color="auto"/>
      </w:divBdr>
    </w:div>
    <w:div w:id="1647782897">
      <w:bodyDiv w:val="1"/>
      <w:marLeft w:val="0"/>
      <w:marRight w:val="0"/>
      <w:marTop w:val="0"/>
      <w:marBottom w:val="0"/>
      <w:divBdr>
        <w:top w:val="none" w:sz="0" w:space="0" w:color="auto"/>
        <w:left w:val="none" w:sz="0" w:space="0" w:color="auto"/>
        <w:bottom w:val="none" w:sz="0" w:space="0" w:color="auto"/>
        <w:right w:val="none" w:sz="0" w:space="0" w:color="auto"/>
      </w:divBdr>
    </w:div>
    <w:div w:id="1648171916">
      <w:bodyDiv w:val="1"/>
      <w:marLeft w:val="0"/>
      <w:marRight w:val="0"/>
      <w:marTop w:val="0"/>
      <w:marBottom w:val="0"/>
      <w:divBdr>
        <w:top w:val="none" w:sz="0" w:space="0" w:color="auto"/>
        <w:left w:val="none" w:sz="0" w:space="0" w:color="auto"/>
        <w:bottom w:val="none" w:sz="0" w:space="0" w:color="auto"/>
        <w:right w:val="none" w:sz="0" w:space="0" w:color="auto"/>
      </w:divBdr>
    </w:div>
    <w:div w:id="1648437032">
      <w:bodyDiv w:val="1"/>
      <w:marLeft w:val="0"/>
      <w:marRight w:val="0"/>
      <w:marTop w:val="0"/>
      <w:marBottom w:val="0"/>
      <w:divBdr>
        <w:top w:val="none" w:sz="0" w:space="0" w:color="auto"/>
        <w:left w:val="none" w:sz="0" w:space="0" w:color="auto"/>
        <w:bottom w:val="none" w:sz="0" w:space="0" w:color="auto"/>
        <w:right w:val="none" w:sz="0" w:space="0" w:color="auto"/>
      </w:divBdr>
    </w:div>
    <w:div w:id="1648511410">
      <w:bodyDiv w:val="1"/>
      <w:marLeft w:val="0"/>
      <w:marRight w:val="0"/>
      <w:marTop w:val="0"/>
      <w:marBottom w:val="0"/>
      <w:divBdr>
        <w:top w:val="none" w:sz="0" w:space="0" w:color="auto"/>
        <w:left w:val="none" w:sz="0" w:space="0" w:color="auto"/>
        <w:bottom w:val="none" w:sz="0" w:space="0" w:color="auto"/>
        <w:right w:val="none" w:sz="0" w:space="0" w:color="auto"/>
      </w:divBdr>
    </w:div>
    <w:div w:id="1648629716">
      <w:bodyDiv w:val="1"/>
      <w:marLeft w:val="0"/>
      <w:marRight w:val="0"/>
      <w:marTop w:val="0"/>
      <w:marBottom w:val="0"/>
      <w:divBdr>
        <w:top w:val="none" w:sz="0" w:space="0" w:color="auto"/>
        <w:left w:val="none" w:sz="0" w:space="0" w:color="auto"/>
        <w:bottom w:val="none" w:sz="0" w:space="0" w:color="auto"/>
        <w:right w:val="none" w:sz="0" w:space="0" w:color="auto"/>
      </w:divBdr>
    </w:div>
    <w:div w:id="1648827374">
      <w:bodyDiv w:val="1"/>
      <w:marLeft w:val="0"/>
      <w:marRight w:val="0"/>
      <w:marTop w:val="0"/>
      <w:marBottom w:val="0"/>
      <w:divBdr>
        <w:top w:val="none" w:sz="0" w:space="0" w:color="auto"/>
        <w:left w:val="none" w:sz="0" w:space="0" w:color="auto"/>
        <w:bottom w:val="none" w:sz="0" w:space="0" w:color="auto"/>
        <w:right w:val="none" w:sz="0" w:space="0" w:color="auto"/>
      </w:divBdr>
    </w:div>
    <w:div w:id="1648850933">
      <w:bodyDiv w:val="1"/>
      <w:marLeft w:val="0"/>
      <w:marRight w:val="0"/>
      <w:marTop w:val="0"/>
      <w:marBottom w:val="0"/>
      <w:divBdr>
        <w:top w:val="none" w:sz="0" w:space="0" w:color="auto"/>
        <w:left w:val="none" w:sz="0" w:space="0" w:color="auto"/>
        <w:bottom w:val="none" w:sz="0" w:space="0" w:color="auto"/>
        <w:right w:val="none" w:sz="0" w:space="0" w:color="auto"/>
      </w:divBdr>
    </w:div>
    <w:div w:id="1648901615">
      <w:bodyDiv w:val="1"/>
      <w:marLeft w:val="0"/>
      <w:marRight w:val="0"/>
      <w:marTop w:val="0"/>
      <w:marBottom w:val="0"/>
      <w:divBdr>
        <w:top w:val="none" w:sz="0" w:space="0" w:color="auto"/>
        <w:left w:val="none" w:sz="0" w:space="0" w:color="auto"/>
        <w:bottom w:val="none" w:sz="0" w:space="0" w:color="auto"/>
        <w:right w:val="none" w:sz="0" w:space="0" w:color="auto"/>
      </w:divBdr>
    </w:div>
    <w:div w:id="1649280442">
      <w:bodyDiv w:val="1"/>
      <w:marLeft w:val="0"/>
      <w:marRight w:val="0"/>
      <w:marTop w:val="0"/>
      <w:marBottom w:val="0"/>
      <w:divBdr>
        <w:top w:val="none" w:sz="0" w:space="0" w:color="auto"/>
        <w:left w:val="none" w:sz="0" w:space="0" w:color="auto"/>
        <w:bottom w:val="none" w:sz="0" w:space="0" w:color="auto"/>
        <w:right w:val="none" w:sz="0" w:space="0" w:color="auto"/>
      </w:divBdr>
    </w:div>
    <w:div w:id="1649281033">
      <w:bodyDiv w:val="1"/>
      <w:marLeft w:val="0"/>
      <w:marRight w:val="0"/>
      <w:marTop w:val="0"/>
      <w:marBottom w:val="0"/>
      <w:divBdr>
        <w:top w:val="none" w:sz="0" w:space="0" w:color="auto"/>
        <w:left w:val="none" w:sz="0" w:space="0" w:color="auto"/>
        <w:bottom w:val="none" w:sz="0" w:space="0" w:color="auto"/>
        <w:right w:val="none" w:sz="0" w:space="0" w:color="auto"/>
      </w:divBdr>
    </w:div>
    <w:div w:id="1649287825">
      <w:bodyDiv w:val="1"/>
      <w:marLeft w:val="0"/>
      <w:marRight w:val="0"/>
      <w:marTop w:val="0"/>
      <w:marBottom w:val="0"/>
      <w:divBdr>
        <w:top w:val="none" w:sz="0" w:space="0" w:color="auto"/>
        <w:left w:val="none" w:sz="0" w:space="0" w:color="auto"/>
        <w:bottom w:val="none" w:sz="0" w:space="0" w:color="auto"/>
        <w:right w:val="none" w:sz="0" w:space="0" w:color="auto"/>
      </w:divBdr>
    </w:div>
    <w:div w:id="1649554502">
      <w:bodyDiv w:val="1"/>
      <w:marLeft w:val="0"/>
      <w:marRight w:val="0"/>
      <w:marTop w:val="0"/>
      <w:marBottom w:val="0"/>
      <w:divBdr>
        <w:top w:val="none" w:sz="0" w:space="0" w:color="auto"/>
        <w:left w:val="none" w:sz="0" w:space="0" w:color="auto"/>
        <w:bottom w:val="none" w:sz="0" w:space="0" w:color="auto"/>
        <w:right w:val="none" w:sz="0" w:space="0" w:color="auto"/>
      </w:divBdr>
    </w:div>
    <w:div w:id="1649699721">
      <w:bodyDiv w:val="1"/>
      <w:marLeft w:val="0"/>
      <w:marRight w:val="0"/>
      <w:marTop w:val="0"/>
      <w:marBottom w:val="0"/>
      <w:divBdr>
        <w:top w:val="none" w:sz="0" w:space="0" w:color="auto"/>
        <w:left w:val="none" w:sz="0" w:space="0" w:color="auto"/>
        <w:bottom w:val="none" w:sz="0" w:space="0" w:color="auto"/>
        <w:right w:val="none" w:sz="0" w:space="0" w:color="auto"/>
      </w:divBdr>
    </w:div>
    <w:div w:id="1649748260">
      <w:bodyDiv w:val="1"/>
      <w:marLeft w:val="0"/>
      <w:marRight w:val="0"/>
      <w:marTop w:val="0"/>
      <w:marBottom w:val="0"/>
      <w:divBdr>
        <w:top w:val="none" w:sz="0" w:space="0" w:color="auto"/>
        <w:left w:val="none" w:sz="0" w:space="0" w:color="auto"/>
        <w:bottom w:val="none" w:sz="0" w:space="0" w:color="auto"/>
        <w:right w:val="none" w:sz="0" w:space="0" w:color="auto"/>
      </w:divBdr>
    </w:div>
    <w:div w:id="1649935509">
      <w:bodyDiv w:val="1"/>
      <w:marLeft w:val="0"/>
      <w:marRight w:val="0"/>
      <w:marTop w:val="0"/>
      <w:marBottom w:val="0"/>
      <w:divBdr>
        <w:top w:val="none" w:sz="0" w:space="0" w:color="auto"/>
        <w:left w:val="none" w:sz="0" w:space="0" w:color="auto"/>
        <w:bottom w:val="none" w:sz="0" w:space="0" w:color="auto"/>
        <w:right w:val="none" w:sz="0" w:space="0" w:color="auto"/>
      </w:divBdr>
    </w:div>
    <w:div w:id="1649943509">
      <w:bodyDiv w:val="1"/>
      <w:marLeft w:val="0"/>
      <w:marRight w:val="0"/>
      <w:marTop w:val="0"/>
      <w:marBottom w:val="0"/>
      <w:divBdr>
        <w:top w:val="none" w:sz="0" w:space="0" w:color="auto"/>
        <w:left w:val="none" w:sz="0" w:space="0" w:color="auto"/>
        <w:bottom w:val="none" w:sz="0" w:space="0" w:color="auto"/>
        <w:right w:val="none" w:sz="0" w:space="0" w:color="auto"/>
      </w:divBdr>
    </w:div>
    <w:div w:id="1650013176">
      <w:bodyDiv w:val="1"/>
      <w:marLeft w:val="0"/>
      <w:marRight w:val="0"/>
      <w:marTop w:val="0"/>
      <w:marBottom w:val="0"/>
      <w:divBdr>
        <w:top w:val="none" w:sz="0" w:space="0" w:color="auto"/>
        <w:left w:val="none" w:sz="0" w:space="0" w:color="auto"/>
        <w:bottom w:val="none" w:sz="0" w:space="0" w:color="auto"/>
        <w:right w:val="none" w:sz="0" w:space="0" w:color="auto"/>
      </w:divBdr>
    </w:div>
    <w:div w:id="1650087608">
      <w:bodyDiv w:val="1"/>
      <w:marLeft w:val="0"/>
      <w:marRight w:val="0"/>
      <w:marTop w:val="0"/>
      <w:marBottom w:val="0"/>
      <w:divBdr>
        <w:top w:val="none" w:sz="0" w:space="0" w:color="auto"/>
        <w:left w:val="none" w:sz="0" w:space="0" w:color="auto"/>
        <w:bottom w:val="none" w:sz="0" w:space="0" w:color="auto"/>
        <w:right w:val="none" w:sz="0" w:space="0" w:color="auto"/>
      </w:divBdr>
    </w:div>
    <w:div w:id="1650088991">
      <w:bodyDiv w:val="1"/>
      <w:marLeft w:val="0"/>
      <w:marRight w:val="0"/>
      <w:marTop w:val="0"/>
      <w:marBottom w:val="0"/>
      <w:divBdr>
        <w:top w:val="none" w:sz="0" w:space="0" w:color="auto"/>
        <w:left w:val="none" w:sz="0" w:space="0" w:color="auto"/>
        <w:bottom w:val="none" w:sz="0" w:space="0" w:color="auto"/>
        <w:right w:val="none" w:sz="0" w:space="0" w:color="auto"/>
      </w:divBdr>
    </w:div>
    <w:div w:id="1650089489">
      <w:bodyDiv w:val="1"/>
      <w:marLeft w:val="0"/>
      <w:marRight w:val="0"/>
      <w:marTop w:val="0"/>
      <w:marBottom w:val="0"/>
      <w:divBdr>
        <w:top w:val="none" w:sz="0" w:space="0" w:color="auto"/>
        <w:left w:val="none" w:sz="0" w:space="0" w:color="auto"/>
        <w:bottom w:val="none" w:sz="0" w:space="0" w:color="auto"/>
        <w:right w:val="none" w:sz="0" w:space="0" w:color="auto"/>
      </w:divBdr>
    </w:div>
    <w:div w:id="1650211747">
      <w:bodyDiv w:val="1"/>
      <w:marLeft w:val="0"/>
      <w:marRight w:val="0"/>
      <w:marTop w:val="0"/>
      <w:marBottom w:val="0"/>
      <w:divBdr>
        <w:top w:val="none" w:sz="0" w:space="0" w:color="auto"/>
        <w:left w:val="none" w:sz="0" w:space="0" w:color="auto"/>
        <w:bottom w:val="none" w:sz="0" w:space="0" w:color="auto"/>
        <w:right w:val="none" w:sz="0" w:space="0" w:color="auto"/>
      </w:divBdr>
    </w:div>
    <w:div w:id="1650397430">
      <w:bodyDiv w:val="1"/>
      <w:marLeft w:val="0"/>
      <w:marRight w:val="0"/>
      <w:marTop w:val="0"/>
      <w:marBottom w:val="0"/>
      <w:divBdr>
        <w:top w:val="none" w:sz="0" w:space="0" w:color="auto"/>
        <w:left w:val="none" w:sz="0" w:space="0" w:color="auto"/>
        <w:bottom w:val="none" w:sz="0" w:space="0" w:color="auto"/>
        <w:right w:val="none" w:sz="0" w:space="0" w:color="auto"/>
      </w:divBdr>
    </w:div>
    <w:div w:id="1650404535">
      <w:bodyDiv w:val="1"/>
      <w:marLeft w:val="0"/>
      <w:marRight w:val="0"/>
      <w:marTop w:val="0"/>
      <w:marBottom w:val="0"/>
      <w:divBdr>
        <w:top w:val="none" w:sz="0" w:space="0" w:color="auto"/>
        <w:left w:val="none" w:sz="0" w:space="0" w:color="auto"/>
        <w:bottom w:val="none" w:sz="0" w:space="0" w:color="auto"/>
        <w:right w:val="none" w:sz="0" w:space="0" w:color="auto"/>
      </w:divBdr>
    </w:div>
    <w:div w:id="1650473692">
      <w:bodyDiv w:val="1"/>
      <w:marLeft w:val="0"/>
      <w:marRight w:val="0"/>
      <w:marTop w:val="0"/>
      <w:marBottom w:val="0"/>
      <w:divBdr>
        <w:top w:val="none" w:sz="0" w:space="0" w:color="auto"/>
        <w:left w:val="none" w:sz="0" w:space="0" w:color="auto"/>
        <w:bottom w:val="none" w:sz="0" w:space="0" w:color="auto"/>
        <w:right w:val="none" w:sz="0" w:space="0" w:color="auto"/>
      </w:divBdr>
    </w:div>
    <w:div w:id="1650479520">
      <w:bodyDiv w:val="1"/>
      <w:marLeft w:val="0"/>
      <w:marRight w:val="0"/>
      <w:marTop w:val="0"/>
      <w:marBottom w:val="0"/>
      <w:divBdr>
        <w:top w:val="none" w:sz="0" w:space="0" w:color="auto"/>
        <w:left w:val="none" w:sz="0" w:space="0" w:color="auto"/>
        <w:bottom w:val="none" w:sz="0" w:space="0" w:color="auto"/>
        <w:right w:val="none" w:sz="0" w:space="0" w:color="auto"/>
      </w:divBdr>
    </w:div>
    <w:div w:id="1650547682">
      <w:bodyDiv w:val="1"/>
      <w:marLeft w:val="0"/>
      <w:marRight w:val="0"/>
      <w:marTop w:val="0"/>
      <w:marBottom w:val="0"/>
      <w:divBdr>
        <w:top w:val="none" w:sz="0" w:space="0" w:color="auto"/>
        <w:left w:val="none" w:sz="0" w:space="0" w:color="auto"/>
        <w:bottom w:val="none" w:sz="0" w:space="0" w:color="auto"/>
        <w:right w:val="none" w:sz="0" w:space="0" w:color="auto"/>
      </w:divBdr>
    </w:div>
    <w:div w:id="1650741403">
      <w:bodyDiv w:val="1"/>
      <w:marLeft w:val="0"/>
      <w:marRight w:val="0"/>
      <w:marTop w:val="0"/>
      <w:marBottom w:val="0"/>
      <w:divBdr>
        <w:top w:val="none" w:sz="0" w:space="0" w:color="auto"/>
        <w:left w:val="none" w:sz="0" w:space="0" w:color="auto"/>
        <w:bottom w:val="none" w:sz="0" w:space="0" w:color="auto"/>
        <w:right w:val="none" w:sz="0" w:space="0" w:color="auto"/>
      </w:divBdr>
    </w:div>
    <w:div w:id="1650790568">
      <w:bodyDiv w:val="1"/>
      <w:marLeft w:val="0"/>
      <w:marRight w:val="0"/>
      <w:marTop w:val="0"/>
      <w:marBottom w:val="0"/>
      <w:divBdr>
        <w:top w:val="none" w:sz="0" w:space="0" w:color="auto"/>
        <w:left w:val="none" w:sz="0" w:space="0" w:color="auto"/>
        <w:bottom w:val="none" w:sz="0" w:space="0" w:color="auto"/>
        <w:right w:val="none" w:sz="0" w:space="0" w:color="auto"/>
      </w:divBdr>
    </w:div>
    <w:div w:id="1650862899">
      <w:bodyDiv w:val="1"/>
      <w:marLeft w:val="0"/>
      <w:marRight w:val="0"/>
      <w:marTop w:val="0"/>
      <w:marBottom w:val="0"/>
      <w:divBdr>
        <w:top w:val="none" w:sz="0" w:space="0" w:color="auto"/>
        <w:left w:val="none" w:sz="0" w:space="0" w:color="auto"/>
        <w:bottom w:val="none" w:sz="0" w:space="0" w:color="auto"/>
        <w:right w:val="none" w:sz="0" w:space="0" w:color="auto"/>
      </w:divBdr>
    </w:div>
    <w:div w:id="1650941012">
      <w:bodyDiv w:val="1"/>
      <w:marLeft w:val="0"/>
      <w:marRight w:val="0"/>
      <w:marTop w:val="0"/>
      <w:marBottom w:val="0"/>
      <w:divBdr>
        <w:top w:val="none" w:sz="0" w:space="0" w:color="auto"/>
        <w:left w:val="none" w:sz="0" w:space="0" w:color="auto"/>
        <w:bottom w:val="none" w:sz="0" w:space="0" w:color="auto"/>
        <w:right w:val="none" w:sz="0" w:space="0" w:color="auto"/>
      </w:divBdr>
    </w:div>
    <w:div w:id="1651012391">
      <w:bodyDiv w:val="1"/>
      <w:marLeft w:val="0"/>
      <w:marRight w:val="0"/>
      <w:marTop w:val="0"/>
      <w:marBottom w:val="0"/>
      <w:divBdr>
        <w:top w:val="none" w:sz="0" w:space="0" w:color="auto"/>
        <w:left w:val="none" w:sz="0" w:space="0" w:color="auto"/>
        <w:bottom w:val="none" w:sz="0" w:space="0" w:color="auto"/>
        <w:right w:val="none" w:sz="0" w:space="0" w:color="auto"/>
      </w:divBdr>
    </w:div>
    <w:div w:id="1651015254">
      <w:bodyDiv w:val="1"/>
      <w:marLeft w:val="0"/>
      <w:marRight w:val="0"/>
      <w:marTop w:val="0"/>
      <w:marBottom w:val="0"/>
      <w:divBdr>
        <w:top w:val="none" w:sz="0" w:space="0" w:color="auto"/>
        <w:left w:val="none" w:sz="0" w:space="0" w:color="auto"/>
        <w:bottom w:val="none" w:sz="0" w:space="0" w:color="auto"/>
        <w:right w:val="none" w:sz="0" w:space="0" w:color="auto"/>
      </w:divBdr>
    </w:div>
    <w:div w:id="1651134324">
      <w:bodyDiv w:val="1"/>
      <w:marLeft w:val="0"/>
      <w:marRight w:val="0"/>
      <w:marTop w:val="0"/>
      <w:marBottom w:val="0"/>
      <w:divBdr>
        <w:top w:val="none" w:sz="0" w:space="0" w:color="auto"/>
        <w:left w:val="none" w:sz="0" w:space="0" w:color="auto"/>
        <w:bottom w:val="none" w:sz="0" w:space="0" w:color="auto"/>
        <w:right w:val="none" w:sz="0" w:space="0" w:color="auto"/>
      </w:divBdr>
    </w:div>
    <w:div w:id="1651249742">
      <w:bodyDiv w:val="1"/>
      <w:marLeft w:val="0"/>
      <w:marRight w:val="0"/>
      <w:marTop w:val="0"/>
      <w:marBottom w:val="0"/>
      <w:divBdr>
        <w:top w:val="none" w:sz="0" w:space="0" w:color="auto"/>
        <w:left w:val="none" w:sz="0" w:space="0" w:color="auto"/>
        <w:bottom w:val="none" w:sz="0" w:space="0" w:color="auto"/>
        <w:right w:val="none" w:sz="0" w:space="0" w:color="auto"/>
      </w:divBdr>
    </w:div>
    <w:div w:id="1651254099">
      <w:bodyDiv w:val="1"/>
      <w:marLeft w:val="0"/>
      <w:marRight w:val="0"/>
      <w:marTop w:val="0"/>
      <w:marBottom w:val="0"/>
      <w:divBdr>
        <w:top w:val="none" w:sz="0" w:space="0" w:color="auto"/>
        <w:left w:val="none" w:sz="0" w:space="0" w:color="auto"/>
        <w:bottom w:val="none" w:sz="0" w:space="0" w:color="auto"/>
        <w:right w:val="none" w:sz="0" w:space="0" w:color="auto"/>
      </w:divBdr>
    </w:div>
    <w:div w:id="1651666580">
      <w:bodyDiv w:val="1"/>
      <w:marLeft w:val="0"/>
      <w:marRight w:val="0"/>
      <w:marTop w:val="0"/>
      <w:marBottom w:val="0"/>
      <w:divBdr>
        <w:top w:val="none" w:sz="0" w:space="0" w:color="auto"/>
        <w:left w:val="none" w:sz="0" w:space="0" w:color="auto"/>
        <w:bottom w:val="none" w:sz="0" w:space="0" w:color="auto"/>
        <w:right w:val="none" w:sz="0" w:space="0" w:color="auto"/>
      </w:divBdr>
    </w:div>
    <w:div w:id="1651978061">
      <w:bodyDiv w:val="1"/>
      <w:marLeft w:val="0"/>
      <w:marRight w:val="0"/>
      <w:marTop w:val="0"/>
      <w:marBottom w:val="0"/>
      <w:divBdr>
        <w:top w:val="none" w:sz="0" w:space="0" w:color="auto"/>
        <w:left w:val="none" w:sz="0" w:space="0" w:color="auto"/>
        <w:bottom w:val="none" w:sz="0" w:space="0" w:color="auto"/>
        <w:right w:val="none" w:sz="0" w:space="0" w:color="auto"/>
      </w:divBdr>
    </w:div>
    <w:div w:id="1651980439">
      <w:bodyDiv w:val="1"/>
      <w:marLeft w:val="0"/>
      <w:marRight w:val="0"/>
      <w:marTop w:val="0"/>
      <w:marBottom w:val="0"/>
      <w:divBdr>
        <w:top w:val="none" w:sz="0" w:space="0" w:color="auto"/>
        <w:left w:val="none" w:sz="0" w:space="0" w:color="auto"/>
        <w:bottom w:val="none" w:sz="0" w:space="0" w:color="auto"/>
        <w:right w:val="none" w:sz="0" w:space="0" w:color="auto"/>
      </w:divBdr>
    </w:div>
    <w:div w:id="1652101930">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755738">
      <w:bodyDiv w:val="1"/>
      <w:marLeft w:val="0"/>
      <w:marRight w:val="0"/>
      <w:marTop w:val="0"/>
      <w:marBottom w:val="0"/>
      <w:divBdr>
        <w:top w:val="none" w:sz="0" w:space="0" w:color="auto"/>
        <w:left w:val="none" w:sz="0" w:space="0" w:color="auto"/>
        <w:bottom w:val="none" w:sz="0" w:space="0" w:color="auto"/>
        <w:right w:val="none" w:sz="0" w:space="0" w:color="auto"/>
      </w:divBdr>
    </w:div>
    <w:div w:id="1652782149">
      <w:bodyDiv w:val="1"/>
      <w:marLeft w:val="0"/>
      <w:marRight w:val="0"/>
      <w:marTop w:val="0"/>
      <w:marBottom w:val="0"/>
      <w:divBdr>
        <w:top w:val="none" w:sz="0" w:space="0" w:color="auto"/>
        <w:left w:val="none" w:sz="0" w:space="0" w:color="auto"/>
        <w:bottom w:val="none" w:sz="0" w:space="0" w:color="auto"/>
        <w:right w:val="none" w:sz="0" w:space="0" w:color="auto"/>
      </w:divBdr>
    </w:div>
    <w:div w:id="1652828550">
      <w:bodyDiv w:val="1"/>
      <w:marLeft w:val="0"/>
      <w:marRight w:val="0"/>
      <w:marTop w:val="0"/>
      <w:marBottom w:val="0"/>
      <w:divBdr>
        <w:top w:val="none" w:sz="0" w:space="0" w:color="auto"/>
        <w:left w:val="none" w:sz="0" w:space="0" w:color="auto"/>
        <w:bottom w:val="none" w:sz="0" w:space="0" w:color="auto"/>
        <w:right w:val="none" w:sz="0" w:space="0" w:color="auto"/>
      </w:divBdr>
    </w:div>
    <w:div w:id="1652902340">
      <w:bodyDiv w:val="1"/>
      <w:marLeft w:val="0"/>
      <w:marRight w:val="0"/>
      <w:marTop w:val="0"/>
      <w:marBottom w:val="0"/>
      <w:divBdr>
        <w:top w:val="none" w:sz="0" w:space="0" w:color="auto"/>
        <w:left w:val="none" w:sz="0" w:space="0" w:color="auto"/>
        <w:bottom w:val="none" w:sz="0" w:space="0" w:color="auto"/>
        <w:right w:val="none" w:sz="0" w:space="0" w:color="auto"/>
      </w:divBdr>
    </w:div>
    <w:div w:id="1652908669">
      <w:bodyDiv w:val="1"/>
      <w:marLeft w:val="0"/>
      <w:marRight w:val="0"/>
      <w:marTop w:val="0"/>
      <w:marBottom w:val="0"/>
      <w:divBdr>
        <w:top w:val="none" w:sz="0" w:space="0" w:color="auto"/>
        <w:left w:val="none" w:sz="0" w:space="0" w:color="auto"/>
        <w:bottom w:val="none" w:sz="0" w:space="0" w:color="auto"/>
        <w:right w:val="none" w:sz="0" w:space="0" w:color="auto"/>
      </w:divBdr>
    </w:div>
    <w:div w:id="1653175158">
      <w:bodyDiv w:val="1"/>
      <w:marLeft w:val="0"/>
      <w:marRight w:val="0"/>
      <w:marTop w:val="0"/>
      <w:marBottom w:val="0"/>
      <w:divBdr>
        <w:top w:val="none" w:sz="0" w:space="0" w:color="auto"/>
        <w:left w:val="none" w:sz="0" w:space="0" w:color="auto"/>
        <w:bottom w:val="none" w:sz="0" w:space="0" w:color="auto"/>
        <w:right w:val="none" w:sz="0" w:space="0" w:color="auto"/>
      </w:divBdr>
    </w:div>
    <w:div w:id="1653288214">
      <w:bodyDiv w:val="1"/>
      <w:marLeft w:val="0"/>
      <w:marRight w:val="0"/>
      <w:marTop w:val="0"/>
      <w:marBottom w:val="0"/>
      <w:divBdr>
        <w:top w:val="none" w:sz="0" w:space="0" w:color="auto"/>
        <w:left w:val="none" w:sz="0" w:space="0" w:color="auto"/>
        <w:bottom w:val="none" w:sz="0" w:space="0" w:color="auto"/>
        <w:right w:val="none" w:sz="0" w:space="0" w:color="auto"/>
      </w:divBdr>
    </w:div>
    <w:div w:id="1653411104">
      <w:bodyDiv w:val="1"/>
      <w:marLeft w:val="0"/>
      <w:marRight w:val="0"/>
      <w:marTop w:val="0"/>
      <w:marBottom w:val="0"/>
      <w:divBdr>
        <w:top w:val="none" w:sz="0" w:space="0" w:color="auto"/>
        <w:left w:val="none" w:sz="0" w:space="0" w:color="auto"/>
        <w:bottom w:val="none" w:sz="0" w:space="0" w:color="auto"/>
        <w:right w:val="none" w:sz="0" w:space="0" w:color="auto"/>
      </w:divBdr>
    </w:div>
    <w:div w:id="1653485992">
      <w:bodyDiv w:val="1"/>
      <w:marLeft w:val="0"/>
      <w:marRight w:val="0"/>
      <w:marTop w:val="0"/>
      <w:marBottom w:val="0"/>
      <w:divBdr>
        <w:top w:val="none" w:sz="0" w:space="0" w:color="auto"/>
        <w:left w:val="none" w:sz="0" w:space="0" w:color="auto"/>
        <w:bottom w:val="none" w:sz="0" w:space="0" w:color="auto"/>
        <w:right w:val="none" w:sz="0" w:space="0" w:color="auto"/>
      </w:divBdr>
    </w:div>
    <w:div w:id="1653682146">
      <w:bodyDiv w:val="1"/>
      <w:marLeft w:val="0"/>
      <w:marRight w:val="0"/>
      <w:marTop w:val="0"/>
      <w:marBottom w:val="0"/>
      <w:divBdr>
        <w:top w:val="none" w:sz="0" w:space="0" w:color="auto"/>
        <w:left w:val="none" w:sz="0" w:space="0" w:color="auto"/>
        <w:bottom w:val="none" w:sz="0" w:space="0" w:color="auto"/>
        <w:right w:val="none" w:sz="0" w:space="0" w:color="auto"/>
      </w:divBdr>
    </w:div>
    <w:div w:id="1653944366">
      <w:bodyDiv w:val="1"/>
      <w:marLeft w:val="0"/>
      <w:marRight w:val="0"/>
      <w:marTop w:val="0"/>
      <w:marBottom w:val="0"/>
      <w:divBdr>
        <w:top w:val="none" w:sz="0" w:space="0" w:color="auto"/>
        <w:left w:val="none" w:sz="0" w:space="0" w:color="auto"/>
        <w:bottom w:val="none" w:sz="0" w:space="0" w:color="auto"/>
        <w:right w:val="none" w:sz="0" w:space="0" w:color="auto"/>
      </w:divBdr>
    </w:div>
    <w:div w:id="1654064847">
      <w:bodyDiv w:val="1"/>
      <w:marLeft w:val="0"/>
      <w:marRight w:val="0"/>
      <w:marTop w:val="0"/>
      <w:marBottom w:val="0"/>
      <w:divBdr>
        <w:top w:val="none" w:sz="0" w:space="0" w:color="auto"/>
        <w:left w:val="none" w:sz="0" w:space="0" w:color="auto"/>
        <w:bottom w:val="none" w:sz="0" w:space="0" w:color="auto"/>
        <w:right w:val="none" w:sz="0" w:space="0" w:color="auto"/>
      </w:divBdr>
    </w:div>
    <w:div w:id="1654216379">
      <w:bodyDiv w:val="1"/>
      <w:marLeft w:val="0"/>
      <w:marRight w:val="0"/>
      <w:marTop w:val="0"/>
      <w:marBottom w:val="0"/>
      <w:divBdr>
        <w:top w:val="none" w:sz="0" w:space="0" w:color="auto"/>
        <w:left w:val="none" w:sz="0" w:space="0" w:color="auto"/>
        <w:bottom w:val="none" w:sz="0" w:space="0" w:color="auto"/>
        <w:right w:val="none" w:sz="0" w:space="0" w:color="auto"/>
      </w:divBdr>
    </w:div>
    <w:div w:id="1654525330">
      <w:bodyDiv w:val="1"/>
      <w:marLeft w:val="0"/>
      <w:marRight w:val="0"/>
      <w:marTop w:val="0"/>
      <w:marBottom w:val="0"/>
      <w:divBdr>
        <w:top w:val="none" w:sz="0" w:space="0" w:color="auto"/>
        <w:left w:val="none" w:sz="0" w:space="0" w:color="auto"/>
        <w:bottom w:val="none" w:sz="0" w:space="0" w:color="auto"/>
        <w:right w:val="none" w:sz="0" w:space="0" w:color="auto"/>
      </w:divBdr>
    </w:div>
    <w:div w:id="1654529371">
      <w:bodyDiv w:val="1"/>
      <w:marLeft w:val="0"/>
      <w:marRight w:val="0"/>
      <w:marTop w:val="0"/>
      <w:marBottom w:val="0"/>
      <w:divBdr>
        <w:top w:val="none" w:sz="0" w:space="0" w:color="auto"/>
        <w:left w:val="none" w:sz="0" w:space="0" w:color="auto"/>
        <w:bottom w:val="none" w:sz="0" w:space="0" w:color="auto"/>
        <w:right w:val="none" w:sz="0" w:space="0" w:color="auto"/>
      </w:divBdr>
    </w:div>
    <w:div w:id="1654874653">
      <w:bodyDiv w:val="1"/>
      <w:marLeft w:val="0"/>
      <w:marRight w:val="0"/>
      <w:marTop w:val="0"/>
      <w:marBottom w:val="0"/>
      <w:divBdr>
        <w:top w:val="none" w:sz="0" w:space="0" w:color="auto"/>
        <w:left w:val="none" w:sz="0" w:space="0" w:color="auto"/>
        <w:bottom w:val="none" w:sz="0" w:space="0" w:color="auto"/>
        <w:right w:val="none" w:sz="0" w:space="0" w:color="auto"/>
      </w:divBdr>
    </w:div>
    <w:div w:id="1654944142">
      <w:bodyDiv w:val="1"/>
      <w:marLeft w:val="0"/>
      <w:marRight w:val="0"/>
      <w:marTop w:val="0"/>
      <w:marBottom w:val="0"/>
      <w:divBdr>
        <w:top w:val="none" w:sz="0" w:space="0" w:color="auto"/>
        <w:left w:val="none" w:sz="0" w:space="0" w:color="auto"/>
        <w:bottom w:val="none" w:sz="0" w:space="0" w:color="auto"/>
        <w:right w:val="none" w:sz="0" w:space="0" w:color="auto"/>
      </w:divBdr>
    </w:div>
    <w:div w:id="1654987705">
      <w:bodyDiv w:val="1"/>
      <w:marLeft w:val="0"/>
      <w:marRight w:val="0"/>
      <w:marTop w:val="0"/>
      <w:marBottom w:val="0"/>
      <w:divBdr>
        <w:top w:val="none" w:sz="0" w:space="0" w:color="auto"/>
        <w:left w:val="none" w:sz="0" w:space="0" w:color="auto"/>
        <w:bottom w:val="none" w:sz="0" w:space="0" w:color="auto"/>
        <w:right w:val="none" w:sz="0" w:space="0" w:color="auto"/>
      </w:divBdr>
    </w:div>
    <w:div w:id="1655137384">
      <w:bodyDiv w:val="1"/>
      <w:marLeft w:val="0"/>
      <w:marRight w:val="0"/>
      <w:marTop w:val="0"/>
      <w:marBottom w:val="0"/>
      <w:divBdr>
        <w:top w:val="none" w:sz="0" w:space="0" w:color="auto"/>
        <w:left w:val="none" w:sz="0" w:space="0" w:color="auto"/>
        <w:bottom w:val="none" w:sz="0" w:space="0" w:color="auto"/>
        <w:right w:val="none" w:sz="0" w:space="0" w:color="auto"/>
      </w:divBdr>
    </w:div>
    <w:div w:id="1655140268">
      <w:bodyDiv w:val="1"/>
      <w:marLeft w:val="0"/>
      <w:marRight w:val="0"/>
      <w:marTop w:val="0"/>
      <w:marBottom w:val="0"/>
      <w:divBdr>
        <w:top w:val="none" w:sz="0" w:space="0" w:color="auto"/>
        <w:left w:val="none" w:sz="0" w:space="0" w:color="auto"/>
        <w:bottom w:val="none" w:sz="0" w:space="0" w:color="auto"/>
        <w:right w:val="none" w:sz="0" w:space="0" w:color="auto"/>
      </w:divBdr>
    </w:div>
    <w:div w:id="1655143181">
      <w:bodyDiv w:val="1"/>
      <w:marLeft w:val="0"/>
      <w:marRight w:val="0"/>
      <w:marTop w:val="0"/>
      <w:marBottom w:val="0"/>
      <w:divBdr>
        <w:top w:val="none" w:sz="0" w:space="0" w:color="auto"/>
        <w:left w:val="none" w:sz="0" w:space="0" w:color="auto"/>
        <w:bottom w:val="none" w:sz="0" w:space="0" w:color="auto"/>
        <w:right w:val="none" w:sz="0" w:space="0" w:color="auto"/>
      </w:divBdr>
    </w:div>
    <w:div w:id="1655377262">
      <w:bodyDiv w:val="1"/>
      <w:marLeft w:val="0"/>
      <w:marRight w:val="0"/>
      <w:marTop w:val="0"/>
      <w:marBottom w:val="0"/>
      <w:divBdr>
        <w:top w:val="none" w:sz="0" w:space="0" w:color="auto"/>
        <w:left w:val="none" w:sz="0" w:space="0" w:color="auto"/>
        <w:bottom w:val="none" w:sz="0" w:space="0" w:color="auto"/>
        <w:right w:val="none" w:sz="0" w:space="0" w:color="auto"/>
      </w:divBdr>
    </w:div>
    <w:div w:id="1655446973">
      <w:bodyDiv w:val="1"/>
      <w:marLeft w:val="0"/>
      <w:marRight w:val="0"/>
      <w:marTop w:val="0"/>
      <w:marBottom w:val="0"/>
      <w:divBdr>
        <w:top w:val="none" w:sz="0" w:space="0" w:color="auto"/>
        <w:left w:val="none" w:sz="0" w:space="0" w:color="auto"/>
        <w:bottom w:val="none" w:sz="0" w:space="0" w:color="auto"/>
        <w:right w:val="none" w:sz="0" w:space="0" w:color="auto"/>
      </w:divBdr>
    </w:div>
    <w:div w:id="1655523893">
      <w:bodyDiv w:val="1"/>
      <w:marLeft w:val="0"/>
      <w:marRight w:val="0"/>
      <w:marTop w:val="0"/>
      <w:marBottom w:val="0"/>
      <w:divBdr>
        <w:top w:val="none" w:sz="0" w:space="0" w:color="auto"/>
        <w:left w:val="none" w:sz="0" w:space="0" w:color="auto"/>
        <w:bottom w:val="none" w:sz="0" w:space="0" w:color="auto"/>
        <w:right w:val="none" w:sz="0" w:space="0" w:color="auto"/>
      </w:divBdr>
    </w:div>
    <w:div w:id="1655527122">
      <w:bodyDiv w:val="1"/>
      <w:marLeft w:val="0"/>
      <w:marRight w:val="0"/>
      <w:marTop w:val="0"/>
      <w:marBottom w:val="0"/>
      <w:divBdr>
        <w:top w:val="none" w:sz="0" w:space="0" w:color="auto"/>
        <w:left w:val="none" w:sz="0" w:space="0" w:color="auto"/>
        <w:bottom w:val="none" w:sz="0" w:space="0" w:color="auto"/>
        <w:right w:val="none" w:sz="0" w:space="0" w:color="auto"/>
      </w:divBdr>
    </w:div>
    <w:div w:id="1655572058">
      <w:bodyDiv w:val="1"/>
      <w:marLeft w:val="0"/>
      <w:marRight w:val="0"/>
      <w:marTop w:val="0"/>
      <w:marBottom w:val="0"/>
      <w:divBdr>
        <w:top w:val="none" w:sz="0" w:space="0" w:color="auto"/>
        <w:left w:val="none" w:sz="0" w:space="0" w:color="auto"/>
        <w:bottom w:val="none" w:sz="0" w:space="0" w:color="auto"/>
        <w:right w:val="none" w:sz="0" w:space="0" w:color="auto"/>
      </w:divBdr>
    </w:div>
    <w:div w:id="1655717492">
      <w:bodyDiv w:val="1"/>
      <w:marLeft w:val="0"/>
      <w:marRight w:val="0"/>
      <w:marTop w:val="0"/>
      <w:marBottom w:val="0"/>
      <w:divBdr>
        <w:top w:val="none" w:sz="0" w:space="0" w:color="auto"/>
        <w:left w:val="none" w:sz="0" w:space="0" w:color="auto"/>
        <w:bottom w:val="none" w:sz="0" w:space="0" w:color="auto"/>
        <w:right w:val="none" w:sz="0" w:space="0" w:color="auto"/>
      </w:divBdr>
    </w:div>
    <w:div w:id="1655719834">
      <w:bodyDiv w:val="1"/>
      <w:marLeft w:val="0"/>
      <w:marRight w:val="0"/>
      <w:marTop w:val="0"/>
      <w:marBottom w:val="0"/>
      <w:divBdr>
        <w:top w:val="none" w:sz="0" w:space="0" w:color="auto"/>
        <w:left w:val="none" w:sz="0" w:space="0" w:color="auto"/>
        <w:bottom w:val="none" w:sz="0" w:space="0" w:color="auto"/>
        <w:right w:val="none" w:sz="0" w:space="0" w:color="auto"/>
      </w:divBdr>
    </w:div>
    <w:div w:id="1655722023">
      <w:bodyDiv w:val="1"/>
      <w:marLeft w:val="0"/>
      <w:marRight w:val="0"/>
      <w:marTop w:val="0"/>
      <w:marBottom w:val="0"/>
      <w:divBdr>
        <w:top w:val="none" w:sz="0" w:space="0" w:color="auto"/>
        <w:left w:val="none" w:sz="0" w:space="0" w:color="auto"/>
        <w:bottom w:val="none" w:sz="0" w:space="0" w:color="auto"/>
        <w:right w:val="none" w:sz="0" w:space="0" w:color="auto"/>
      </w:divBdr>
    </w:div>
    <w:div w:id="1655989965">
      <w:bodyDiv w:val="1"/>
      <w:marLeft w:val="0"/>
      <w:marRight w:val="0"/>
      <w:marTop w:val="0"/>
      <w:marBottom w:val="0"/>
      <w:divBdr>
        <w:top w:val="none" w:sz="0" w:space="0" w:color="auto"/>
        <w:left w:val="none" w:sz="0" w:space="0" w:color="auto"/>
        <w:bottom w:val="none" w:sz="0" w:space="0" w:color="auto"/>
        <w:right w:val="none" w:sz="0" w:space="0" w:color="auto"/>
      </w:divBdr>
    </w:div>
    <w:div w:id="1656103113">
      <w:bodyDiv w:val="1"/>
      <w:marLeft w:val="0"/>
      <w:marRight w:val="0"/>
      <w:marTop w:val="0"/>
      <w:marBottom w:val="0"/>
      <w:divBdr>
        <w:top w:val="none" w:sz="0" w:space="0" w:color="auto"/>
        <w:left w:val="none" w:sz="0" w:space="0" w:color="auto"/>
        <w:bottom w:val="none" w:sz="0" w:space="0" w:color="auto"/>
        <w:right w:val="none" w:sz="0" w:space="0" w:color="auto"/>
      </w:divBdr>
    </w:div>
    <w:div w:id="1656226957">
      <w:bodyDiv w:val="1"/>
      <w:marLeft w:val="0"/>
      <w:marRight w:val="0"/>
      <w:marTop w:val="0"/>
      <w:marBottom w:val="0"/>
      <w:divBdr>
        <w:top w:val="none" w:sz="0" w:space="0" w:color="auto"/>
        <w:left w:val="none" w:sz="0" w:space="0" w:color="auto"/>
        <w:bottom w:val="none" w:sz="0" w:space="0" w:color="auto"/>
        <w:right w:val="none" w:sz="0" w:space="0" w:color="auto"/>
      </w:divBdr>
    </w:div>
    <w:div w:id="1656258066">
      <w:bodyDiv w:val="1"/>
      <w:marLeft w:val="0"/>
      <w:marRight w:val="0"/>
      <w:marTop w:val="0"/>
      <w:marBottom w:val="0"/>
      <w:divBdr>
        <w:top w:val="none" w:sz="0" w:space="0" w:color="auto"/>
        <w:left w:val="none" w:sz="0" w:space="0" w:color="auto"/>
        <w:bottom w:val="none" w:sz="0" w:space="0" w:color="auto"/>
        <w:right w:val="none" w:sz="0" w:space="0" w:color="auto"/>
      </w:divBdr>
    </w:div>
    <w:div w:id="1656834028">
      <w:bodyDiv w:val="1"/>
      <w:marLeft w:val="0"/>
      <w:marRight w:val="0"/>
      <w:marTop w:val="0"/>
      <w:marBottom w:val="0"/>
      <w:divBdr>
        <w:top w:val="none" w:sz="0" w:space="0" w:color="auto"/>
        <w:left w:val="none" w:sz="0" w:space="0" w:color="auto"/>
        <w:bottom w:val="none" w:sz="0" w:space="0" w:color="auto"/>
        <w:right w:val="none" w:sz="0" w:space="0" w:color="auto"/>
      </w:divBdr>
    </w:div>
    <w:div w:id="1657030386">
      <w:bodyDiv w:val="1"/>
      <w:marLeft w:val="0"/>
      <w:marRight w:val="0"/>
      <w:marTop w:val="0"/>
      <w:marBottom w:val="0"/>
      <w:divBdr>
        <w:top w:val="none" w:sz="0" w:space="0" w:color="auto"/>
        <w:left w:val="none" w:sz="0" w:space="0" w:color="auto"/>
        <w:bottom w:val="none" w:sz="0" w:space="0" w:color="auto"/>
        <w:right w:val="none" w:sz="0" w:space="0" w:color="auto"/>
      </w:divBdr>
    </w:div>
    <w:div w:id="1657221368">
      <w:bodyDiv w:val="1"/>
      <w:marLeft w:val="0"/>
      <w:marRight w:val="0"/>
      <w:marTop w:val="0"/>
      <w:marBottom w:val="0"/>
      <w:divBdr>
        <w:top w:val="none" w:sz="0" w:space="0" w:color="auto"/>
        <w:left w:val="none" w:sz="0" w:space="0" w:color="auto"/>
        <w:bottom w:val="none" w:sz="0" w:space="0" w:color="auto"/>
        <w:right w:val="none" w:sz="0" w:space="0" w:color="auto"/>
      </w:divBdr>
    </w:div>
    <w:div w:id="1657223553">
      <w:bodyDiv w:val="1"/>
      <w:marLeft w:val="0"/>
      <w:marRight w:val="0"/>
      <w:marTop w:val="0"/>
      <w:marBottom w:val="0"/>
      <w:divBdr>
        <w:top w:val="none" w:sz="0" w:space="0" w:color="auto"/>
        <w:left w:val="none" w:sz="0" w:space="0" w:color="auto"/>
        <w:bottom w:val="none" w:sz="0" w:space="0" w:color="auto"/>
        <w:right w:val="none" w:sz="0" w:space="0" w:color="auto"/>
      </w:divBdr>
    </w:div>
    <w:div w:id="1657492863">
      <w:bodyDiv w:val="1"/>
      <w:marLeft w:val="0"/>
      <w:marRight w:val="0"/>
      <w:marTop w:val="0"/>
      <w:marBottom w:val="0"/>
      <w:divBdr>
        <w:top w:val="none" w:sz="0" w:space="0" w:color="auto"/>
        <w:left w:val="none" w:sz="0" w:space="0" w:color="auto"/>
        <w:bottom w:val="none" w:sz="0" w:space="0" w:color="auto"/>
        <w:right w:val="none" w:sz="0" w:space="0" w:color="auto"/>
      </w:divBdr>
    </w:div>
    <w:div w:id="1657564583">
      <w:bodyDiv w:val="1"/>
      <w:marLeft w:val="0"/>
      <w:marRight w:val="0"/>
      <w:marTop w:val="0"/>
      <w:marBottom w:val="0"/>
      <w:divBdr>
        <w:top w:val="none" w:sz="0" w:space="0" w:color="auto"/>
        <w:left w:val="none" w:sz="0" w:space="0" w:color="auto"/>
        <w:bottom w:val="none" w:sz="0" w:space="0" w:color="auto"/>
        <w:right w:val="none" w:sz="0" w:space="0" w:color="auto"/>
      </w:divBdr>
    </w:div>
    <w:div w:id="1657681766">
      <w:bodyDiv w:val="1"/>
      <w:marLeft w:val="0"/>
      <w:marRight w:val="0"/>
      <w:marTop w:val="0"/>
      <w:marBottom w:val="0"/>
      <w:divBdr>
        <w:top w:val="none" w:sz="0" w:space="0" w:color="auto"/>
        <w:left w:val="none" w:sz="0" w:space="0" w:color="auto"/>
        <w:bottom w:val="none" w:sz="0" w:space="0" w:color="auto"/>
        <w:right w:val="none" w:sz="0" w:space="0" w:color="auto"/>
      </w:divBdr>
    </w:div>
    <w:div w:id="1657685219">
      <w:bodyDiv w:val="1"/>
      <w:marLeft w:val="0"/>
      <w:marRight w:val="0"/>
      <w:marTop w:val="0"/>
      <w:marBottom w:val="0"/>
      <w:divBdr>
        <w:top w:val="none" w:sz="0" w:space="0" w:color="auto"/>
        <w:left w:val="none" w:sz="0" w:space="0" w:color="auto"/>
        <w:bottom w:val="none" w:sz="0" w:space="0" w:color="auto"/>
        <w:right w:val="none" w:sz="0" w:space="0" w:color="auto"/>
      </w:divBdr>
    </w:div>
    <w:div w:id="1657758743">
      <w:bodyDiv w:val="1"/>
      <w:marLeft w:val="0"/>
      <w:marRight w:val="0"/>
      <w:marTop w:val="0"/>
      <w:marBottom w:val="0"/>
      <w:divBdr>
        <w:top w:val="none" w:sz="0" w:space="0" w:color="auto"/>
        <w:left w:val="none" w:sz="0" w:space="0" w:color="auto"/>
        <w:bottom w:val="none" w:sz="0" w:space="0" w:color="auto"/>
        <w:right w:val="none" w:sz="0" w:space="0" w:color="auto"/>
      </w:divBdr>
    </w:div>
    <w:div w:id="1657799632">
      <w:bodyDiv w:val="1"/>
      <w:marLeft w:val="0"/>
      <w:marRight w:val="0"/>
      <w:marTop w:val="0"/>
      <w:marBottom w:val="0"/>
      <w:divBdr>
        <w:top w:val="none" w:sz="0" w:space="0" w:color="auto"/>
        <w:left w:val="none" w:sz="0" w:space="0" w:color="auto"/>
        <w:bottom w:val="none" w:sz="0" w:space="0" w:color="auto"/>
        <w:right w:val="none" w:sz="0" w:space="0" w:color="auto"/>
      </w:divBdr>
    </w:div>
    <w:div w:id="1657955092">
      <w:bodyDiv w:val="1"/>
      <w:marLeft w:val="0"/>
      <w:marRight w:val="0"/>
      <w:marTop w:val="0"/>
      <w:marBottom w:val="0"/>
      <w:divBdr>
        <w:top w:val="none" w:sz="0" w:space="0" w:color="auto"/>
        <w:left w:val="none" w:sz="0" w:space="0" w:color="auto"/>
        <w:bottom w:val="none" w:sz="0" w:space="0" w:color="auto"/>
        <w:right w:val="none" w:sz="0" w:space="0" w:color="auto"/>
      </w:divBdr>
    </w:div>
    <w:div w:id="1658024732">
      <w:bodyDiv w:val="1"/>
      <w:marLeft w:val="0"/>
      <w:marRight w:val="0"/>
      <w:marTop w:val="0"/>
      <w:marBottom w:val="0"/>
      <w:divBdr>
        <w:top w:val="none" w:sz="0" w:space="0" w:color="auto"/>
        <w:left w:val="none" w:sz="0" w:space="0" w:color="auto"/>
        <w:bottom w:val="none" w:sz="0" w:space="0" w:color="auto"/>
        <w:right w:val="none" w:sz="0" w:space="0" w:color="auto"/>
      </w:divBdr>
    </w:div>
    <w:div w:id="1658068258">
      <w:bodyDiv w:val="1"/>
      <w:marLeft w:val="0"/>
      <w:marRight w:val="0"/>
      <w:marTop w:val="0"/>
      <w:marBottom w:val="0"/>
      <w:divBdr>
        <w:top w:val="none" w:sz="0" w:space="0" w:color="auto"/>
        <w:left w:val="none" w:sz="0" w:space="0" w:color="auto"/>
        <w:bottom w:val="none" w:sz="0" w:space="0" w:color="auto"/>
        <w:right w:val="none" w:sz="0" w:space="0" w:color="auto"/>
      </w:divBdr>
    </w:div>
    <w:div w:id="1658341586">
      <w:bodyDiv w:val="1"/>
      <w:marLeft w:val="0"/>
      <w:marRight w:val="0"/>
      <w:marTop w:val="0"/>
      <w:marBottom w:val="0"/>
      <w:divBdr>
        <w:top w:val="none" w:sz="0" w:space="0" w:color="auto"/>
        <w:left w:val="none" w:sz="0" w:space="0" w:color="auto"/>
        <w:bottom w:val="none" w:sz="0" w:space="0" w:color="auto"/>
        <w:right w:val="none" w:sz="0" w:space="0" w:color="auto"/>
      </w:divBdr>
    </w:div>
    <w:div w:id="1658532094">
      <w:bodyDiv w:val="1"/>
      <w:marLeft w:val="0"/>
      <w:marRight w:val="0"/>
      <w:marTop w:val="0"/>
      <w:marBottom w:val="0"/>
      <w:divBdr>
        <w:top w:val="none" w:sz="0" w:space="0" w:color="auto"/>
        <w:left w:val="none" w:sz="0" w:space="0" w:color="auto"/>
        <w:bottom w:val="none" w:sz="0" w:space="0" w:color="auto"/>
        <w:right w:val="none" w:sz="0" w:space="0" w:color="auto"/>
      </w:divBdr>
    </w:div>
    <w:div w:id="1658533302">
      <w:bodyDiv w:val="1"/>
      <w:marLeft w:val="0"/>
      <w:marRight w:val="0"/>
      <w:marTop w:val="0"/>
      <w:marBottom w:val="0"/>
      <w:divBdr>
        <w:top w:val="none" w:sz="0" w:space="0" w:color="auto"/>
        <w:left w:val="none" w:sz="0" w:space="0" w:color="auto"/>
        <w:bottom w:val="none" w:sz="0" w:space="0" w:color="auto"/>
        <w:right w:val="none" w:sz="0" w:space="0" w:color="auto"/>
      </w:divBdr>
    </w:div>
    <w:div w:id="1658723533">
      <w:bodyDiv w:val="1"/>
      <w:marLeft w:val="0"/>
      <w:marRight w:val="0"/>
      <w:marTop w:val="0"/>
      <w:marBottom w:val="0"/>
      <w:divBdr>
        <w:top w:val="none" w:sz="0" w:space="0" w:color="auto"/>
        <w:left w:val="none" w:sz="0" w:space="0" w:color="auto"/>
        <w:bottom w:val="none" w:sz="0" w:space="0" w:color="auto"/>
        <w:right w:val="none" w:sz="0" w:space="0" w:color="auto"/>
      </w:divBdr>
    </w:div>
    <w:div w:id="1658724427">
      <w:bodyDiv w:val="1"/>
      <w:marLeft w:val="0"/>
      <w:marRight w:val="0"/>
      <w:marTop w:val="0"/>
      <w:marBottom w:val="0"/>
      <w:divBdr>
        <w:top w:val="none" w:sz="0" w:space="0" w:color="auto"/>
        <w:left w:val="none" w:sz="0" w:space="0" w:color="auto"/>
        <w:bottom w:val="none" w:sz="0" w:space="0" w:color="auto"/>
        <w:right w:val="none" w:sz="0" w:space="0" w:color="auto"/>
      </w:divBdr>
    </w:div>
    <w:div w:id="1659111423">
      <w:bodyDiv w:val="1"/>
      <w:marLeft w:val="0"/>
      <w:marRight w:val="0"/>
      <w:marTop w:val="0"/>
      <w:marBottom w:val="0"/>
      <w:divBdr>
        <w:top w:val="none" w:sz="0" w:space="0" w:color="auto"/>
        <w:left w:val="none" w:sz="0" w:space="0" w:color="auto"/>
        <w:bottom w:val="none" w:sz="0" w:space="0" w:color="auto"/>
        <w:right w:val="none" w:sz="0" w:space="0" w:color="auto"/>
      </w:divBdr>
    </w:div>
    <w:div w:id="1659186319">
      <w:bodyDiv w:val="1"/>
      <w:marLeft w:val="0"/>
      <w:marRight w:val="0"/>
      <w:marTop w:val="0"/>
      <w:marBottom w:val="0"/>
      <w:divBdr>
        <w:top w:val="none" w:sz="0" w:space="0" w:color="auto"/>
        <w:left w:val="none" w:sz="0" w:space="0" w:color="auto"/>
        <w:bottom w:val="none" w:sz="0" w:space="0" w:color="auto"/>
        <w:right w:val="none" w:sz="0" w:space="0" w:color="auto"/>
      </w:divBdr>
    </w:div>
    <w:div w:id="1659379576">
      <w:bodyDiv w:val="1"/>
      <w:marLeft w:val="0"/>
      <w:marRight w:val="0"/>
      <w:marTop w:val="0"/>
      <w:marBottom w:val="0"/>
      <w:divBdr>
        <w:top w:val="none" w:sz="0" w:space="0" w:color="auto"/>
        <w:left w:val="none" w:sz="0" w:space="0" w:color="auto"/>
        <w:bottom w:val="none" w:sz="0" w:space="0" w:color="auto"/>
        <w:right w:val="none" w:sz="0" w:space="0" w:color="auto"/>
      </w:divBdr>
    </w:div>
    <w:div w:id="1659653450">
      <w:bodyDiv w:val="1"/>
      <w:marLeft w:val="0"/>
      <w:marRight w:val="0"/>
      <w:marTop w:val="0"/>
      <w:marBottom w:val="0"/>
      <w:divBdr>
        <w:top w:val="none" w:sz="0" w:space="0" w:color="auto"/>
        <w:left w:val="none" w:sz="0" w:space="0" w:color="auto"/>
        <w:bottom w:val="none" w:sz="0" w:space="0" w:color="auto"/>
        <w:right w:val="none" w:sz="0" w:space="0" w:color="auto"/>
      </w:divBdr>
    </w:div>
    <w:div w:id="1659765555">
      <w:bodyDiv w:val="1"/>
      <w:marLeft w:val="0"/>
      <w:marRight w:val="0"/>
      <w:marTop w:val="0"/>
      <w:marBottom w:val="0"/>
      <w:divBdr>
        <w:top w:val="none" w:sz="0" w:space="0" w:color="auto"/>
        <w:left w:val="none" w:sz="0" w:space="0" w:color="auto"/>
        <w:bottom w:val="none" w:sz="0" w:space="0" w:color="auto"/>
        <w:right w:val="none" w:sz="0" w:space="0" w:color="auto"/>
      </w:divBdr>
    </w:div>
    <w:div w:id="1660109571">
      <w:bodyDiv w:val="1"/>
      <w:marLeft w:val="0"/>
      <w:marRight w:val="0"/>
      <w:marTop w:val="0"/>
      <w:marBottom w:val="0"/>
      <w:divBdr>
        <w:top w:val="none" w:sz="0" w:space="0" w:color="auto"/>
        <w:left w:val="none" w:sz="0" w:space="0" w:color="auto"/>
        <w:bottom w:val="none" w:sz="0" w:space="0" w:color="auto"/>
        <w:right w:val="none" w:sz="0" w:space="0" w:color="auto"/>
      </w:divBdr>
    </w:div>
    <w:div w:id="1660111737">
      <w:bodyDiv w:val="1"/>
      <w:marLeft w:val="0"/>
      <w:marRight w:val="0"/>
      <w:marTop w:val="0"/>
      <w:marBottom w:val="0"/>
      <w:divBdr>
        <w:top w:val="none" w:sz="0" w:space="0" w:color="auto"/>
        <w:left w:val="none" w:sz="0" w:space="0" w:color="auto"/>
        <w:bottom w:val="none" w:sz="0" w:space="0" w:color="auto"/>
        <w:right w:val="none" w:sz="0" w:space="0" w:color="auto"/>
      </w:divBdr>
    </w:div>
    <w:div w:id="1660185807">
      <w:bodyDiv w:val="1"/>
      <w:marLeft w:val="0"/>
      <w:marRight w:val="0"/>
      <w:marTop w:val="0"/>
      <w:marBottom w:val="0"/>
      <w:divBdr>
        <w:top w:val="none" w:sz="0" w:space="0" w:color="auto"/>
        <w:left w:val="none" w:sz="0" w:space="0" w:color="auto"/>
        <w:bottom w:val="none" w:sz="0" w:space="0" w:color="auto"/>
        <w:right w:val="none" w:sz="0" w:space="0" w:color="auto"/>
      </w:divBdr>
    </w:div>
    <w:div w:id="1660503307">
      <w:bodyDiv w:val="1"/>
      <w:marLeft w:val="0"/>
      <w:marRight w:val="0"/>
      <w:marTop w:val="0"/>
      <w:marBottom w:val="0"/>
      <w:divBdr>
        <w:top w:val="none" w:sz="0" w:space="0" w:color="auto"/>
        <w:left w:val="none" w:sz="0" w:space="0" w:color="auto"/>
        <w:bottom w:val="none" w:sz="0" w:space="0" w:color="auto"/>
        <w:right w:val="none" w:sz="0" w:space="0" w:color="auto"/>
      </w:divBdr>
    </w:div>
    <w:div w:id="1660503490">
      <w:bodyDiv w:val="1"/>
      <w:marLeft w:val="0"/>
      <w:marRight w:val="0"/>
      <w:marTop w:val="0"/>
      <w:marBottom w:val="0"/>
      <w:divBdr>
        <w:top w:val="none" w:sz="0" w:space="0" w:color="auto"/>
        <w:left w:val="none" w:sz="0" w:space="0" w:color="auto"/>
        <w:bottom w:val="none" w:sz="0" w:space="0" w:color="auto"/>
        <w:right w:val="none" w:sz="0" w:space="0" w:color="auto"/>
      </w:divBdr>
    </w:div>
    <w:div w:id="1660570646">
      <w:bodyDiv w:val="1"/>
      <w:marLeft w:val="0"/>
      <w:marRight w:val="0"/>
      <w:marTop w:val="0"/>
      <w:marBottom w:val="0"/>
      <w:divBdr>
        <w:top w:val="none" w:sz="0" w:space="0" w:color="auto"/>
        <w:left w:val="none" w:sz="0" w:space="0" w:color="auto"/>
        <w:bottom w:val="none" w:sz="0" w:space="0" w:color="auto"/>
        <w:right w:val="none" w:sz="0" w:space="0" w:color="auto"/>
      </w:divBdr>
    </w:div>
    <w:div w:id="1660618460">
      <w:bodyDiv w:val="1"/>
      <w:marLeft w:val="0"/>
      <w:marRight w:val="0"/>
      <w:marTop w:val="0"/>
      <w:marBottom w:val="0"/>
      <w:divBdr>
        <w:top w:val="none" w:sz="0" w:space="0" w:color="auto"/>
        <w:left w:val="none" w:sz="0" w:space="0" w:color="auto"/>
        <w:bottom w:val="none" w:sz="0" w:space="0" w:color="auto"/>
        <w:right w:val="none" w:sz="0" w:space="0" w:color="auto"/>
      </w:divBdr>
    </w:div>
    <w:div w:id="1660618672">
      <w:bodyDiv w:val="1"/>
      <w:marLeft w:val="0"/>
      <w:marRight w:val="0"/>
      <w:marTop w:val="0"/>
      <w:marBottom w:val="0"/>
      <w:divBdr>
        <w:top w:val="none" w:sz="0" w:space="0" w:color="auto"/>
        <w:left w:val="none" w:sz="0" w:space="0" w:color="auto"/>
        <w:bottom w:val="none" w:sz="0" w:space="0" w:color="auto"/>
        <w:right w:val="none" w:sz="0" w:space="0" w:color="auto"/>
      </w:divBdr>
    </w:div>
    <w:div w:id="1660645519">
      <w:bodyDiv w:val="1"/>
      <w:marLeft w:val="0"/>
      <w:marRight w:val="0"/>
      <w:marTop w:val="0"/>
      <w:marBottom w:val="0"/>
      <w:divBdr>
        <w:top w:val="none" w:sz="0" w:space="0" w:color="auto"/>
        <w:left w:val="none" w:sz="0" w:space="0" w:color="auto"/>
        <w:bottom w:val="none" w:sz="0" w:space="0" w:color="auto"/>
        <w:right w:val="none" w:sz="0" w:space="0" w:color="auto"/>
      </w:divBdr>
    </w:div>
    <w:div w:id="1661151591">
      <w:bodyDiv w:val="1"/>
      <w:marLeft w:val="0"/>
      <w:marRight w:val="0"/>
      <w:marTop w:val="0"/>
      <w:marBottom w:val="0"/>
      <w:divBdr>
        <w:top w:val="none" w:sz="0" w:space="0" w:color="auto"/>
        <w:left w:val="none" w:sz="0" w:space="0" w:color="auto"/>
        <w:bottom w:val="none" w:sz="0" w:space="0" w:color="auto"/>
        <w:right w:val="none" w:sz="0" w:space="0" w:color="auto"/>
      </w:divBdr>
    </w:div>
    <w:div w:id="1661231123">
      <w:bodyDiv w:val="1"/>
      <w:marLeft w:val="0"/>
      <w:marRight w:val="0"/>
      <w:marTop w:val="0"/>
      <w:marBottom w:val="0"/>
      <w:divBdr>
        <w:top w:val="none" w:sz="0" w:space="0" w:color="auto"/>
        <w:left w:val="none" w:sz="0" w:space="0" w:color="auto"/>
        <w:bottom w:val="none" w:sz="0" w:space="0" w:color="auto"/>
        <w:right w:val="none" w:sz="0" w:space="0" w:color="auto"/>
      </w:divBdr>
    </w:div>
    <w:div w:id="1661344052">
      <w:bodyDiv w:val="1"/>
      <w:marLeft w:val="0"/>
      <w:marRight w:val="0"/>
      <w:marTop w:val="0"/>
      <w:marBottom w:val="0"/>
      <w:divBdr>
        <w:top w:val="none" w:sz="0" w:space="0" w:color="auto"/>
        <w:left w:val="none" w:sz="0" w:space="0" w:color="auto"/>
        <w:bottom w:val="none" w:sz="0" w:space="0" w:color="auto"/>
        <w:right w:val="none" w:sz="0" w:space="0" w:color="auto"/>
      </w:divBdr>
    </w:div>
    <w:div w:id="1661428355">
      <w:bodyDiv w:val="1"/>
      <w:marLeft w:val="0"/>
      <w:marRight w:val="0"/>
      <w:marTop w:val="0"/>
      <w:marBottom w:val="0"/>
      <w:divBdr>
        <w:top w:val="none" w:sz="0" w:space="0" w:color="auto"/>
        <w:left w:val="none" w:sz="0" w:space="0" w:color="auto"/>
        <w:bottom w:val="none" w:sz="0" w:space="0" w:color="auto"/>
        <w:right w:val="none" w:sz="0" w:space="0" w:color="auto"/>
      </w:divBdr>
    </w:div>
    <w:div w:id="1661694908">
      <w:bodyDiv w:val="1"/>
      <w:marLeft w:val="0"/>
      <w:marRight w:val="0"/>
      <w:marTop w:val="0"/>
      <w:marBottom w:val="0"/>
      <w:divBdr>
        <w:top w:val="none" w:sz="0" w:space="0" w:color="auto"/>
        <w:left w:val="none" w:sz="0" w:space="0" w:color="auto"/>
        <w:bottom w:val="none" w:sz="0" w:space="0" w:color="auto"/>
        <w:right w:val="none" w:sz="0" w:space="0" w:color="auto"/>
      </w:divBdr>
    </w:div>
    <w:div w:id="1661695394">
      <w:bodyDiv w:val="1"/>
      <w:marLeft w:val="0"/>
      <w:marRight w:val="0"/>
      <w:marTop w:val="0"/>
      <w:marBottom w:val="0"/>
      <w:divBdr>
        <w:top w:val="none" w:sz="0" w:space="0" w:color="auto"/>
        <w:left w:val="none" w:sz="0" w:space="0" w:color="auto"/>
        <w:bottom w:val="none" w:sz="0" w:space="0" w:color="auto"/>
        <w:right w:val="none" w:sz="0" w:space="0" w:color="auto"/>
      </w:divBdr>
    </w:div>
    <w:div w:id="1661890308">
      <w:bodyDiv w:val="1"/>
      <w:marLeft w:val="0"/>
      <w:marRight w:val="0"/>
      <w:marTop w:val="0"/>
      <w:marBottom w:val="0"/>
      <w:divBdr>
        <w:top w:val="none" w:sz="0" w:space="0" w:color="auto"/>
        <w:left w:val="none" w:sz="0" w:space="0" w:color="auto"/>
        <w:bottom w:val="none" w:sz="0" w:space="0" w:color="auto"/>
        <w:right w:val="none" w:sz="0" w:space="0" w:color="auto"/>
      </w:divBdr>
    </w:div>
    <w:div w:id="1662007886">
      <w:bodyDiv w:val="1"/>
      <w:marLeft w:val="0"/>
      <w:marRight w:val="0"/>
      <w:marTop w:val="0"/>
      <w:marBottom w:val="0"/>
      <w:divBdr>
        <w:top w:val="none" w:sz="0" w:space="0" w:color="auto"/>
        <w:left w:val="none" w:sz="0" w:space="0" w:color="auto"/>
        <w:bottom w:val="none" w:sz="0" w:space="0" w:color="auto"/>
        <w:right w:val="none" w:sz="0" w:space="0" w:color="auto"/>
      </w:divBdr>
    </w:div>
    <w:div w:id="1662269453">
      <w:bodyDiv w:val="1"/>
      <w:marLeft w:val="0"/>
      <w:marRight w:val="0"/>
      <w:marTop w:val="0"/>
      <w:marBottom w:val="0"/>
      <w:divBdr>
        <w:top w:val="none" w:sz="0" w:space="0" w:color="auto"/>
        <w:left w:val="none" w:sz="0" w:space="0" w:color="auto"/>
        <w:bottom w:val="none" w:sz="0" w:space="0" w:color="auto"/>
        <w:right w:val="none" w:sz="0" w:space="0" w:color="auto"/>
      </w:divBdr>
    </w:div>
    <w:div w:id="1662394667">
      <w:bodyDiv w:val="1"/>
      <w:marLeft w:val="0"/>
      <w:marRight w:val="0"/>
      <w:marTop w:val="0"/>
      <w:marBottom w:val="0"/>
      <w:divBdr>
        <w:top w:val="none" w:sz="0" w:space="0" w:color="auto"/>
        <w:left w:val="none" w:sz="0" w:space="0" w:color="auto"/>
        <w:bottom w:val="none" w:sz="0" w:space="0" w:color="auto"/>
        <w:right w:val="none" w:sz="0" w:space="0" w:color="auto"/>
      </w:divBdr>
    </w:div>
    <w:div w:id="1662662354">
      <w:bodyDiv w:val="1"/>
      <w:marLeft w:val="0"/>
      <w:marRight w:val="0"/>
      <w:marTop w:val="0"/>
      <w:marBottom w:val="0"/>
      <w:divBdr>
        <w:top w:val="none" w:sz="0" w:space="0" w:color="auto"/>
        <w:left w:val="none" w:sz="0" w:space="0" w:color="auto"/>
        <w:bottom w:val="none" w:sz="0" w:space="0" w:color="auto"/>
        <w:right w:val="none" w:sz="0" w:space="0" w:color="auto"/>
      </w:divBdr>
    </w:div>
    <w:div w:id="1662731436">
      <w:bodyDiv w:val="1"/>
      <w:marLeft w:val="0"/>
      <w:marRight w:val="0"/>
      <w:marTop w:val="0"/>
      <w:marBottom w:val="0"/>
      <w:divBdr>
        <w:top w:val="none" w:sz="0" w:space="0" w:color="auto"/>
        <w:left w:val="none" w:sz="0" w:space="0" w:color="auto"/>
        <w:bottom w:val="none" w:sz="0" w:space="0" w:color="auto"/>
        <w:right w:val="none" w:sz="0" w:space="0" w:color="auto"/>
      </w:divBdr>
    </w:div>
    <w:div w:id="1663042149">
      <w:bodyDiv w:val="1"/>
      <w:marLeft w:val="0"/>
      <w:marRight w:val="0"/>
      <w:marTop w:val="0"/>
      <w:marBottom w:val="0"/>
      <w:divBdr>
        <w:top w:val="none" w:sz="0" w:space="0" w:color="auto"/>
        <w:left w:val="none" w:sz="0" w:space="0" w:color="auto"/>
        <w:bottom w:val="none" w:sz="0" w:space="0" w:color="auto"/>
        <w:right w:val="none" w:sz="0" w:space="0" w:color="auto"/>
      </w:divBdr>
    </w:div>
    <w:div w:id="1663115724">
      <w:bodyDiv w:val="1"/>
      <w:marLeft w:val="0"/>
      <w:marRight w:val="0"/>
      <w:marTop w:val="0"/>
      <w:marBottom w:val="0"/>
      <w:divBdr>
        <w:top w:val="none" w:sz="0" w:space="0" w:color="auto"/>
        <w:left w:val="none" w:sz="0" w:space="0" w:color="auto"/>
        <w:bottom w:val="none" w:sz="0" w:space="0" w:color="auto"/>
        <w:right w:val="none" w:sz="0" w:space="0" w:color="auto"/>
      </w:divBdr>
    </w:div>
    <w:div w:id="1663118308">
      <w:bodyDiv w:val="1"/>
      <w:marLeft w:val="0"/>
      <w:marRight w:val="0"/>
      <w:marTop w:val="0"/>
      <w:marBottom w:val="0"/>
      <w:divBdr>
        <w:top w:val="none" w:sz="0" w:space="0" w:color="auto"/>
        <w:left w:val="none" w:sz="0" w:space="0" w:color="auto"/>
        <w:bottom w:val="none" w:sz="0" w:space="0" w:color="auto"/>
        <w:right w:val="none" w:sz="0" w:space="0" w:color="auto"/>
      </w:divBdr>
    </w:div>
    <w:div w:id="1663310756">
      <w:bodyDiv w:val="1"/>
      <w:marLeft w:val="0"/>
      <w:marRight w:val="0"/>
      <w:marTop w:val="0"/>
      <w:marBottom w:val="0"/>
      <w:divBdr>
        <w:top w:val="none" w:sz="0" w:space="0" w:color="auto"/>
        <w:left w:val="none" w:sz="0" w:space="0" w:color="auto"/>
        <w:bottom w:val="none" w:sz="0" w:space="0" w:color="auto"/>
        <w:right w:val="none" w:sz="0" w:space="0" w:color="auto"/>
      </w:divBdr>
    </w:div>
    <w:div w:id="1663313164">
      <w:bodyDiv w:val="1"/>
      <w:marLeft w:val="0"/>
      <w:marRight w:val="0"/>
      <w:marTop w:val="0"/>
      <w:marBottom w:val="0"/>
      <w:divBdr>
        <w:top w:val="none" w:sz="0" w:space="0" w:color="auto"/>
        <w:left w:val="none" w:sz="0" w:space="0" w:color="auto"/>
        <w:bottom w:val="none" w:sz="0" w:space="0" w:color="auto"/>
        <w:right w:val="none" w:sz="0" w:space="0" w:color="auto"/>
      </w:divBdr>
    </w:div>
    <w:div w:id="1663654102">
      <w:bodyDiv w:val="1"/>
      <w:marLeft w:val="0"/>
      <w:marRight w:val="0"/>
      <w:marTop w:val="0"/>
      <w:marBottom w:val="0"/>
      <w:divBdr>
        <w:top w:val="none" w:sz="0" w:space="0" w:color="auto"/>
        <w:left w:val="none" w:sz="0" w:space="0" w:color="auto"/>
        <w:bottom w:val="none" w:sz="0" w:space="0" w:color="auto"/>
        <w:right w:val="none" w:sz="0" w:space="0" w:color="auto"/>
      </w:divBdr>
    </w:div>
    <w:div w:id="1663661607">
      <w:bodyDiv w:val="1"/>
      <w:marLeft w:val="0"/>
      <w:marRight w:val="0"/>
      <w:marTop w:val="0"/>
      <w:marBottom w:val="0"/>
      <w:divBdr>
        <w:top w:val="none" w:sz="0" w:space="0" w:color="auto"/>
        <w:left w:val="none" w:sz="0" w:space="0" w:color="auto"/>
        <w:bottom w:val="none" w:sz="0" w:space="0" w:color="auto"/>
        <w:right w:val="none" w:sz="0" w:space="0" w:color="auto"/>
      </w:divBdr>
    </w:div>
    <w:div w:id="1663774573">
      <w:bodyDiv w:val="1"/>
      <w:marLeft w:val="0"/>
      <w:marRight w:val="0"/>
      <w:marTop w:val="0"/>
      <w:marBottom w:val="0"/>
      <w:divBdr>
        <w:top w:val="none" w:sz="0" w:space="0" w:color="auto"/>
        <w:left w:val="none" w:sz="0" w:space="0" w:color="auto"/>
        <w:bottom w:val="none" w:sz="0" w:space="0" w:color="auto"/>
        <w:right w:val="none" w:sz="0" w:space="0" w:color="auto"/>
      </w:divBdr>
    </w:div>
    <w:div w:id="1664091363">
      <w:bodyDiv w:val="1"/>
      <w:marLeft w:val="0"/>
      <w:marRight w:val="0"/>
      <w:marTop w:val="0"/>
      <w:marBottom w:val="0"/>
      <w:divBdr>
        <w:top w:val="none" w:sz="0" w:space="0" w:color="auto"/>
        <w:left w:val="none" w:sz="0" w:space="0" w:color="auto"/>
        <w:bottom w:val="none" w:sz="0" w:space="0" w:color="auto"/>
        <w:right w:val="none" w:sz="0" w:space="0" w:color="auto"/>
      </w:divBdr>
    </w:div>
    <w:div w:id="1664118530">
      <w:bodyDiv w:val="1"/>
      <w:marLeft w:val="0"/>
      <w:marRight w:val="0"/>
      <w:marTop w:val="0"/>
      <w:marBottom w:val="0"/>
      <w:divBdr>
        <w:top w:val="none" w:sz="0" w:space="0" w:color="auto"/>
        <w:left w:val="none" w:sz="0" w:space="0" w:color="auto"/>
        <w:bottom w:val="none" w:sz="0" w:space="0" w:color="auto"/>
        <w:right w:val="none" w:sz="0" w:space="0" w:color="auto"/>
      </w:divBdr>
    </w:div>
    <w:div w:id="1664358006">
      <w:bodyDiv w:val="1"/>
      <w:marLeft w:val="0"/>
      <w:marRight w:val="0"/>
      <w:marTop w:val="0"/>
      <w:marBottom w:val="0"/>
      <w:divBdr>
        <w:top w:val="none" w:sz="0" w:space="0" w:color="auto"/>
        <w:left w:val="none" w:sz="0" w:space="0" w:color="auto"/>
        <w:bottom w:val="none" w:sz="0" w:space="0" w:color="auto"/>
        <w:right w:val="none" w:sz="0" w:space="0" w:color="auto"/>
      </w:divBdr>
    </w:div>
    <w:div w:id="1664384842">
      <w:bodyDiv w:val="1"/>
      <w:marLeft w:val="0"/>
      <w:marRight w:val="0"/>
      <w:marTop w:val="0"/>
      <w:marBottom w:val="0"/>
      <w:divBdr>
        <w:top w:val="none" w:sz="0" w:space="0" w:color="auto"/>
        <w:left w:val="none" w:sz="0" w:space="0" w:color="auto"/>
        <w:bottom w:val="none" w:sz="0" w:space="0" w:color="auto"/>
        <w:right w:val="none" w:sz="0" w:space="0" w:color="auto"/>
      </w:divBdr>
    </w:div>
    <w:div w:id="1664429427">
      <w:bodyDiv w:val="1"/>
      <w:marLeft w:val="0"/>
      <w:marRight w:val="0"/>
      <w:marTop w:val="0"/>
      <w:marBottom w:val="0"/>
      <w:divBdr>
        <w:top w:val="none" w:sz="0" w:space="0" w:color="auto"/>
        <w:left w:val="none" w:sz="0" w:space="0" w:color="auto"/>
        <w:bottom w:val="none" w:sz="0" w:space="0" w:color="auto"/>
        <w:right w:val="none" w:sz="0" w:space="0" w:color="auto"/>
      </w:divBdr>
    </w:div>
    <w:div w:id="1664502837">
      <w:bodyDiv w:val="1"/>
      <w:marLeft w:val="0"/>
      <w:marRight w:val="0"/>
      <w:marTop w:val="0"/>
      <w:marBottom w:val="0"/>
      <w:divBdr>
        <w:top w:val="none" w:sz="0" w:space="0" w:color="auto"/>
        <w:left w:val="none" w:sz="0" w:space="0" w:color="auto"/>
        <w:bottom w:val="none" w:sz="0" w:space="0" w:color="auto"/>
        <w:right w:val="none" w:sz="0" w:space="0" w:color="auto"/>
      </w:divBdr>
    </w:div>
    <w:div w:id="1664508725">
      <w:bodyDiv w:val="1"/>
      <w:marLeft w:val="0"/>
      <w:marRight w:val="0"/>
      <w:marTop w:val="0"/>
      <w:marBottom w:val="0"/>
      <w:divBdr>
        <w:top w:val="none" w:sz="0" w:space="0" w:color="auto"/>
        <w:left w:val="none" w:sz="0" w:space="0" w:color="auto"/>
        <w:bottom w:val="none" w:sz="0" w:space="0" w:color="auto"/>
        <w:right w:val="none" w:sz="0" w:space="0" w:color="auto"/>
      </w:divBdr>
    </w:div>
    <w:div w:id="1664746798">
      <w:bodyDiv w:val="1"/>
      <w:marLeft w:val="0"/>
      <w:marRight w:val="0"/>
      <w:marTop w:val="0"/>
      <w:marBottom w:val="0"/>
      <w:divBdr>
        <w:top w:val="none" w:sz="0" w:space="0" w:color="auto"/>
        <w:left w:val="none" w:sz="0" w:space="0" w:color="auto"/>
        <w:bottom w:val="none" w:sz="0" w:space="0" w:color="auto"/>
        <w:right w:val="none" w:sz="0" w:space="0" w:color="auto"/>
      </w:divBdr>
    </w:div>
    <w:div w:id="1664897465">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10189">
      <w:bodyDiv w:val="1"/>
      <w:marLeft w:val="0"/>
      <w:marRight w:val="0"/>
      <w:marTop w:val="0"/>
      <w:marBottom w:val="0"/>
      <w:divBdr>
        <w:top w:val="none" w:sz="0" w:space="0" w:color="auto"/>
        <w:left w:val="none" w:sz="0" w:space="0" w:color="auto"/>
        <w:bottom w:val="none" w:sz="0" w:space="0" w:color="auto"/>
        <w:right w:val="none" w:sz="0" w:space="0" w:color="auto"/>
      </w:divBdr>
    </w:div>
    <w:div w:id="1665157165">
      <w:bodyDiv w:val="1"/>
      <w:marLeft w:val="0"/>
      <w:marRight w:val="0"/>
      <w:marTop w:val="0"/>
      <w:marBottom w:val="0"/>
      <w:divBdr>
        <w:top w:val="none" w:sz="0" w:space="0" w:color="auto"/>
        <w:left w:val="none" w:sz="0" w:space="0" w:color="auto"/>
        <w:bottom w:val="none" w:sz="0" w:space="0" w:color="auto"/>
        <w:right w:val="none" w:sz="0" w:space="0" w:color="auto"/>
      </w:divBdr>
    </w:div>
    <w:div w:id="1665160585">
      <w:bodyDiv w:val="1"/>
      <w:marLeft w:val="0"/>
      <w:marRight w:val="0"/>
      <w:marTop w:val="0"/>
      <w:marBottom w:val="0"/>
      <w:divBdr>
        <w:top w:val="none" w:sz="0" w:space="0" w:color="auto"/>
        <w:left w:val="none" w:sz="0" w:space="0" w:color="auto"/>
        <w:bottom w:val="none" w:sz="0" w:space="0" w:color="auto"/>
        <w:right w:val="none" w:sz="0" w:space="0" w:color="auto"/>
      </w:divBdr>
    </w:div>
    <w:div w:id="1665165137">
      <w:bodyDiv w:val="1"/>
      <w:marLeft w:val="0"/>
      <w:marRight w:val="0"/>
      <w:marTop w:val="0"/>
      <w:marBottom w:val="0"/>
      <w:divBdr>
        <w:top w:val="none" w:sz="0" w:space="0" w:color="auto"/>
        <w:left w:val="none" w:sz="0" w:space="0" w:color="auto"/>
        <w:bottom w:val="none" w:sz="0" w:space="0" w:color="auto"/>
        <w:right w:val="none" w:sz="0" w:space="0" w:color="auto"/>
      </w:divBdr>
    </w:div>
    <w:div w:id="1665208970">
      <w:bodyDiv w:val="1"/>
      <w:marLeft w:val="0"/>
      <w:marRight w:val="0"/>
      <w:marTop w:val="0"/>
      <w:marBottom w:val="0"/>
      <w:divBdr>
        <w:top w:val="none" w:sz="0" w:space="0" w:color="auto"/>
        <w:left w:val="none" w:sz="0" w:space="0" w:color="auto"/>
        <w:bottom w:val="none" w:sz="0" w:space="0" w:color="auto"/>
        <w:right w:val="none" w:sz="0" w:space="0" w:color="auto"/>
      </w:divBdr>
    </w:div>
    <w:div w:id="1665351473">
      <w:bodyDiv w:val="1"/>
      <w:marLeft w:val="0"/>
      <w:marRight w:val="0"/>
      <w:marTop w:val="0"/>
      <w:marBottom w:val="0"/>
      <w:divBdr>
        <w:top w:val="none" w:sz="0" w:space="0" w:color="auto"/>
        <w:left w:val="none" w:sz="0" w:space="0" w:color="auto"/>
        <w:bottom w:val="none" w:sz="0" w:space="0" w:color="auto"/>
        <w:right w:val="none" w:sz="0" w:space="0" w:color="auto"/>
      </w:divBdr>
    </w:div>
    <w:div w:id="1665401438">
      <w:bodyDiv w:val="1"/>
      <w:marLeft w:val="0"/>
      <w:marRight w:val="0"/>
      <w:marTop w:val="0"/>
      <w:marBottom w:val="0"/>
      <w:divBdr>
        <w:top w:val="none" w:sz="0" w:space="0" w:color="auto"/>
        <w:left w:val="none" w:sz="0" w:space="0" w:color="auto"/>
        <w:bottom w:val="none" w:sz="0" w:space="0" w:color="auto"/>
        <w:right w:val="none" w:sz="0" w:space="0" w:color="auto"/>
      </w:divBdr>
    </w:div>
    <w:div w:id="1665402309">
      <w:bodyDiv w:val="1"/>
      <w:marLeft w:val="0"/>
      <w:marRight w:val="0"/>
      <w:marTop w:val="0"/>
      <w:marBottom w:val="0"/>
      <w:divBdr>
        <w:top w:val="none" w:sz="0" w:space="0" w:color="auto"/>
        <w:left w:val="none" w:sz="0" w:space="0" w:color="auto"/>
        <w:bottom w:val="none" w:sz="0" w:space="0" w:color="auto"/>
        <w:right w:val="none" w:sz="0" w:space="0" w:color="auto"/>
      </w:divBdr>
    </w:div>
    <w:div w:id="1665474386">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819678">
      <w:bodyDiv w:val="1"/>
      <w:marLeft w:val="0"/>
      <w:marRight w:val="0"/>
      <w:marTop w:val="0"/>
      <w:marBottom w:val="0"/>
      <w:divBdr>
        <w:top w:val="none" w:sz="0" w:space="0" w:color="auto"/>
        <w:left w:val="none" w:sz="0" w:space="0" w:color="auto"/>
        <w:bottom w:val="none" w:sz="0" w:space="0" w:color="auto"/>
        <w:right w:val="none" w:sz="0" w:space="0" w:color="auto"/>
      </w:divBdr>
    </w:div>
    <w:div w:id="1665888457">
      <w:bodyDiv w:val="1"/>
      <w:marLeft w:val="0"/>
      <w:marRight w:val="0"/>
      <w:marTop w:val="0"/>
      <w:marBottom w:val="0"/>
      <w:divBdr>
        <w:top w:val="none" w:sz="0" w:space="0" w:color="auto"/>
        <w:left w:val="none" w:sz="0" w:space="0" w:color="auto"/>
        <w:bottom w:val="none" w:sz="0" w:space="0" w:color="auto"/>
        <w:right w:val="none" w:sz="0" w:space="0" w:color="auto"/>
      </w:divBdr>
    </w:div>
    <w:div w:id="1666274404">
      <w:bodyDiv w:val="1"/>
      <w:marLeft w:val="0"/>
      <w:marRight w:val="0"/>
      <w:marTop w:val="0"/>
      <w:marBottom w:val="0"/>
      <w:divBdr>
        <w:top w:val="none" w:sz="0" w:space="0" w:color="auto"/>
        <w:left w:val="none" w:sz="0" w:space="0" w:color="auto"/>
        <w:bottom w:val="none" w:sz="0" w:space="0" w:color="auto"/>
        <w:right w:val="none" w:sz="0" w:space="0" w:color="auto"/>
      </w:divBdr>
    </w:div>
    <w:div w:id="1666585843">
      <w:bodyDiv w:val="1"/>
      <w:marLeft w:val="0"/>
      <w:marRight w:val="0"/>
      <w:marTop w:val="0"/>
      <w:marBottom w:val="0"/>
      <w:divBdr>
        <w:top w:val="none" w:sz="0" w:space="0" w:color="auto"/>
        <w:left w:val="none" w:sz="0" w:space="0" w:color="auto"/>
        <w:bottom w:val="none" w:sz="0" w:space="0" w:color="auto"/>
        <w:right w:val="none" w:sz="0" w:space="0" w:color="auto"/>
      </w:divBdr>
    </w:div>
    <w:div w:id="1666782671">
      <w:bodyDiv w:val="1"/>
      <w:marLeft w:val="0"/>
      <w:marRight w:val="0"/>
      <w:marTop w:val="0"/>
      <w:marBottom w:val="0"/>
      <w:divBdr>
        <w:top w:val="none" w:sz="0" w:space="0" w:color="auto"/>
        <w:left w:val="none" w:sz="0" w:space="0" w:color="auto"/>
        <w:bottom w:val="none" w:sz="0" w:space="0" w:color="auto"/>
        <w:right w:val="none" w:sz="0" w:space="0" w:color="auto"/>
      </w:divBdr>
    </w:div>
    <w:div w:id="1666784837">
      <w:bodyDiv w:val="1"/>
      <w:marLeft w:val="0"/>
      <w:marRight w:val="0"/>
      <w:marTop w:val="0"/>
      <w:marBottom w:val="0"/>
      <w:divBdr>
        <w:top w:val="none" w:sz="0" w:space="0" w:color="auto"/>
        <w:left w:val="none" w:sz="0" w:space="0" w:color="auto"/>
        <w:bottom w:val="none" w:sz="0" w:space="0" w:color="auto"/>
        <w:right w:val="none" w:sz="0" w:space="0" w:color="auto"/>
      </w:divBdr>
    </w:div>
    <w:div w:id="1666978714">
      <w:bodyDiv w:val="1"/>
      <w:marLeft w:val="0"/>
      <w:marRight w:val="0"/>
      <w:marTop w:val="0"/>
      <w:marBottom w:val="0"/>
      <w:divBdr>
        <w:top w:val="none" w:sz="0" w:space="0" w:color="auto"/>
        <w:left w:val="none" w:sz="0" w:space="0" w:color="auto"/>
        <w:bottom w:val="none" w:sz="0" w:space="0" w:color="auto"/>
        <w:right w:val="none" w:sz="0" w:space="0" w:color="auto"/>
      </w:divBdr>
    </w:div>
    <w:div w:id="1666979050">
      <w:bodyDiv w:val="1"/>
      <w:marLeft w:val="0"/>
      <w:marRight w:val="0"/>
      <w:marTop w:val="0"/>
      <w:marBottom w:val="0"/>
      <w:divBdr>
        <w:top w:val="none" w:sz="0" w:space="0" w:color="auto"/>
        <w:left w:val="none" w:sz="0" w:space="0" w:color="auto"/>
        <w:bottom w:val="none" w:sz="0" w:space="0" w:color="auto"/>
        <w:right w:val="none" w:sz="0" w:space="0" w:color="auto"/>
      </w:divBdr>
    </w:div>
    <w:div w:id="1667054142">
      <w:bodyDiv w:val="1"/>
      <w:marLeft w:val="0"/>
      <w:marRight w:val="0"/>
      <w:marTop w:val="0"/>
      <w:marBottom w:val="0"/>
      <w:divBdr>
        <w:top w:val="none" w:sz="0" w:space="0" w:color="auto"/>
        <w:left w:val="none" w:sz="0" w:space="0" w:color="auto"/>
        <w:bottom w:val="none" w:sz="0" w:space="0" w:color="auto"/>
        <w:right w:val="none" w:sz="0" w:space="0" w:color="auto"/>
      </w:divBdr>
    </w:div>
    <w:div w:id="1667055901">
      <w:bodyDiv w:val="1"/>
      <w:marLeft w:val="0"/>
      <w:marRight w:val="0"/>
      <w:marTop w:val="0"/>
      <w:marBottom w:val="0"/>
      <w:divBdr>
        <w:top w:val="none" w:sz="0" w:space="0" w:color="auto"/>
        <w:left w:val="none" w:sz="0" w:space="0" w:color="auto"/>
        <w:bottom w:val="none" w:sz="0" w:space="0" w:color="auto"/>
        <w:right w:val="none" w:sz="0" w:space="0" w:color="auto"/>
      </w:divBdr>
    </w:div>
    <w:div w:id="1667123985">
      <w:bodyDiv w:val="1"/>
      <w:marLeft w:val="0"/>
      <w:marRight w:val="0"/>
      <w:marTop w:val="0"/>
      <w:marBottom w:val="0"/>
      <w:divBdr>
        <w:top w:val="none" w:sz="0" w:space="0" w:color="auto"/>
        <w:left w:val="none" w:sz="0" w:space="0" w:color="auto"/>
        <w:bottom w:val="none" w:sz="0" w:space="0" w:color="auto"/>
        <w:right w:val="none" w:sz="0" w:space="0" w:color="auto"/>
      </w:divBdr>
    </w:div>
    <w:div w:id="1667171535">
      <w:bodyDiv w:val="1"/>
      <w:marLeft w:val="0"/>
      <w:marRight w:val="0"/>
      <w:marTop w:val="0"/>
      <w:marBottom w:val="0"/>
      <w:divBdr>
        <w:top w:val="none" w:sz="0" w:space="0" w:color="auto"/>
        <w:left w:val="none" w:sz="0" w:space="0" w:color="auto"/>
        <w:bottom w:val="none" w:sz="0" w:space="0" w:color="auto"/>
        <w:right w:val="none" w:sz="0" w:space="0" w:color="auto"/>
      </w:divBdr>
    </w:div>
    <w:div w:id="1667243440">
      <w:bodyDiv w:val="1"/>
      <w:marLeft w:val="0"/>
      <w:marRight w:val="0"/>
      <w:marTop w:val="0"/>
      <w:marBottom w:val="0"/>
      <w:divBdr>
        <w:top w:val="none" w:sz="0" w:space="0" w:color="auto"/>
        <w:left w:val="none" w:sz="0" w:space="0" w:color="auto"/>
        <w:bottom w:val="none" w:sz="0" w:space="0" w:color="auto"/>
        <w:right w:val="none" w:sz="0" w:space="0" w:color="auto"/>
      </w:divBdr>
    </w:div>
    <w:div w:id="1667436253">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
    <w:div w:id="1667711864">
      <w:bodyDiv w:val="1"/>
      <w:marLeft w:val="0"/>
      <w:marRight w:val="0"/>
      <w:marTop w:val="0"/>
      <w:marBottom w:val="0"/>
      <w:divBdr>
        <w:top w:val="none" w:sz="0" w:space="0" w:color="auto"/>
        <w:left w:val="none" w:sz="0" w:space="0" w:color="auto"/>
        <w:bottom w:val="none" w:sz="0" w:space="0" w:color="auto"/>
        <w:right w:val="none" w:sz="0" w:space="0" w:color="auto"/>
      </w:divBdr>
    </w:div>
    <w:div w:id="1667973906">
      <w:bodyDiv w:val="1"/>
      <w:marLeft w:val="0"/>
      <w:marRight w:val="0"/>
      <w:marTop w:val="0"/>
      <w:marBottom w:val="0"/>
      <w:divBdr>
        <w:top w:val="none" w:sz="0" w:space="0" w:color="auto"/>
        <w:left w:val="none" w:sz="0" w:space="0" w:color="auto"/>
        <w:bottom w:val="none" w:sz="0" w:space="0" w:color="auto"/>
        <w:right w:val="none" w:sz="0" w:space="0" w:color="auto"/>
      </w:divBdr>
    </w:div>
    <w:div w:id="1668098532">
      <w:bodyDiv w:val="1"/>
      <w:marLeft w:val="0"/>
      <w:marRight w:val="0"/>
      <w:marTop w:val="0"/>
      <w:marBottom w:val="0"/>
      <w:divBdr>
        <w:top w:val="none" w:sz="0" w:space="0" w:color="auto"/>
        <w:left w:val="none" w:sz="0" w:space="0" w:color="auto"/>
        <w:bottom w:val="none" w:sz="0" w:space="0" w:color="auto"/>
        <w:right w:val="none" w:sz="0" w:space="0" w:color="auto"/>
      </w:divBdr>
    </w:div>
    <w:div w:id="1668165920">
      <w:bodyDiv w:val="1"/>
      <w:marLeft w:val="0"/>
      <w:marRight w:val="0"/>
      <w:marTop w:val="0"/>
      <w:marBottom w:val="0"/>
      <w:divBdr>
        <w:top w:val="none" w:sz="0" w:space="0" w:color="auto"/>
        <w:left w:val="none" w:sz="0" w:space="0" w:color="auto"/>
        <w:bottom w:val="none" w:sz="0" w:space="0" w:color="auto"/>
        <w:right w:val="none" w:sz="0" w:space="0" w:color="auto"/>
      </w:divBdr>
    </w:div>
    <w:div w:id="1668246777">
      <w:bodyDiv w:val="1"/>
      <w:marLeft w:val="0"/>
      <w:marRight w:val="0"/>
      <w:marTop w:val="0"/>
      <w:marBottom w:val="0"/>
      <w:divBdr>
        <w:top w:val="none" w:sz="0" w:space="0" w:color="auto"/>
        <w:left w:val="none" w:sz="0" w:space="0" w:color="auto"/>
        <w:bottom w:val="none" w:sz="0" w:space="0" w:color="auto"/>
        <w:right w:val="none" w:sz="0" w:space="0" w:color="auto"/>
      </w:divBdr>
    </w:div>
    <w:div w:id="1668483492">
      <w:bodyDiv w:val="1"/>
      <w:marLeft w:val="0"/>
      <w:marRight w:val="0"/>
      <w:marTop w:val="0"/>
      <w:marBottom w:val="0"/>
      <w:divBdr>
        <w:top w:val="none" w:sz="0" w:space="0" w:color="auto"/>
        <w:left w:val="none" w:sz="0" w:space="0" w:color="auto"/>
        <w:bottom w:val="none" w:sz="0" w:space="0" w:color="auto"/>
        <w:right w:val="none" w:sz="0" w:space="0" w:color="auto"/>
      </w:divBdr>
    </w:div>
    <w:div w:id="1668753930">
      <w:bodyDiv w:val="1"/>
      <w:marLeft w:val="0"/>
      <w:marRight w:val="0"/>
      <w:marTop w:val="0"/>
      <w:marBottom w:val="0"/>
      <w:divBdr>
        <w:top w:val="none" w:sz="0" w:space="0" w:color="auto"/>
        <w:left w:val="none" w:sz="0" w:space="0" w:color="auto"/>
        <w:bottom w:val="none" w:sz="0" w:space="0" w:color="auto"/>
        <w:right w:val="none" w:sz="0" w:space="0" w:color="auto"/>
      </w:divBdr>
    </w:div>
    <w:div w:id="1668944172">
      <w:bodyDiv w:val="1"/>
      <w:marLeft w:val="0"/>
      <w:marRight w:val="0"/>
      <w:marTop w:val="0"/>
      <w:marBottom w:val="0"/>
      <w:divBdr>
        <w:top w:val="none" w:sz="0" w:space="0" w:color="auto"/>
        <w:left w:val="none" w:sz="0" w:space="0" w:color="auto"/>
        <w:bottom w:val="none" w:sz="0" w:space="0" w:color="auto"/>
        <w:right w:val="none" w:sz="0" w:space="0" w:color="auto"/>
      </w:divBdr>
    </w:div>
    <w:div w:id="1669361411">
      <w:bodyDiv w:val="1"/>
      <w:marLeft w:val="0"/>
      <w:marRight w:val="0"/>
      <w:marTop w:val="0"/>
      <w:marBottom w:val="0"/>
      <w:divBdr>
        <w:top w:val="none" w:sz="0" w:space="0" w:color="auto"/>
        <w:left w:val="none" w:sz="0" w:space="0" w:color="auto"/>
        <w:bottom w:val="none" w:sz="0" w:space="0" w:color="auto"/>
        <w:right w:val="none" w:sz="0" w:space="0" w:color="auto"/>
      </w:divBdr>
    </w:div>
    <w:div w:id="1669795084">
      <w:bodyDiv w:val="1"/>
      <w:marLeft w:val="0"/>
      <w:marRight w:val="0"/>
      <w:marTop w:val="0"/>
      <w:marBottom w:val="0"/>
      <w:divBdr>
        <w:top w:val="none" w:sz="0" w:space="0" w:color="auto"/>
        <w:left w:val="none" w:sz="0" w:space="0" w:color="auto"/>
        <w:bottom w:val="none" w:sz="0" w:space="0" w:color="auto"/>
        <w:right w:val="none" w:sz="0" w:space="0" w:color="auto"/>
      </w:divBdr>
    </w:div>
    <w:div w:id="1670209536">
      <w:bodyDiv w:val="1"/>
      <w:marLeft w:val="0"/>
      <w:marRight w:val="0"/>
      <w:marTop w:val="0"/>
      <w:marBottom w:val="0"/>
      <w:divBdr>
        <w:top w:val="none" w:sz="0" w:space="0" w:color="auto"/>
        <w:left w:val="none" w:sz="0" w:space="0" w:color="auto"/>
        <w:bottom w:val="none" w:sz="0" w:space="0" w:color="auto"/>
        <w:right w:val="none" w:sz="0" w:space="0" w:color="auto"/>
      </w:divBdr>
    </w:div>
    <w:div w:id="1670333382">
      <w:bodyDiv w:val="1"/>
      <w:marLeft w:val="0"/>
      <w:marRight w:val="0"/>
      <w:marTop w:val="0"/>
      <w:marBottom w:val="0"/>
      <w:divBdr>
        <w:top w:val="none" w:sz="0" w:space="0" w:color="auto"/>
        <w:left w:val="none" w:sz="0" w:space="0" w:color="auto"/>
        <w:bottom w:val="none" w:sz="0" w:space="0" w:color="auto"/>
        <w:right w:val="none" w:sz="0" w:space="0" w:color="auto"/>
      </w:divBdr>
    </w:div>
    <w:div w:id="1670517219">
      <w:bodyDiv w:val="1"/>
      <w:marLeft w:val="0"/>
      <w:marRight w:val="0"/>
      <w:marTop w:val="0"/>
      <w:marBottom w:val="0"/>
      <w:divBdr>
        <w:top w:val="none" w:sz="0" w:space="0" w:color="auto"/>
        <w:left w:val="none" w:sz="0" w:space="0" w:color="auto"/>
        <w:bottom w:val="none" w:sz="0" w:space="0" w:color="auto"/>
        <w:right w:val="none" w:sz="0" w:space="0" w:color="auto"/>
      </w:divBdr>
    </w:div>
    <w:div w:id="1670674281">
      <w:bodyDiv w:val="1"/>
      <w:marLeft w:val="0"/>
      <w:marRight w:val="0"/>
      <w:marTop w:val="0"/>
      <w:marBottom w:val="0"/>
      <w:divBdr>
        <w:top w:val="none" w:sz="0" w:space="0" w:color="auto"/>
        <w:left w:val="none" w:sz="0" w:space="0" w:color="auto"/>
        <w:bottom w:val="none" w:sz="0" w:space="0" w:color="auto"/>
        <w:right w:val="none" w:sz="0" w:space="0" w:color="auto"/>
      </w:divBdr>
    </w:div>
    <w:div w:id="1670791297">
      <w:bodyDiv w:val="1"/>
      <w:marLeft w:val="0"/>
      <w:marRight w:val="0"/>
      <w:marTop w:val="0"/>
      <w:marBottom w:val="0"/>
      <w:divBdr>
        <w:top w:val="none" w:sz="0" w:space="0" w:color="auto"/>
        <w:left w:val="none" w:sz="0" w:space="0" w:color="auto"/>
        <w:bottom w:val="none" w:sz="0" w:space="0" w:color="auto"/>
        <w:right w:val="none" w:sz="0" w:space="0" w:color="auto"/>
      </w:divBdr>
    </w:div>
    <w:div w:id="1670986236">
      <w:bodyDiv w:val="1"/>
      <w:marLeft w:val="0"/>
      <w:marRight w:val="0"/>
      <w:marTop w:val="0"/>
      <w:marBottom w:val="0"/>
      <w:divBdr>
        <w:top w:val="none" w:sz="0" w:space="0" w:color="auto"/>
        <w:left w:val="none" w:sz="0" w:space="0" w:color="auto"/>
        <w:bottom w:val="none" w:sz="0" w:space="0" w:color="auto"/>
        <w:right w:val="none" w:sz="0" w:space="0" w:color="auto"/>
      </w:divBdr>
    </w:div>
    <w:div w:id="1671251746">
      <w:bodyDiv w:val="1"/>
      <w:marLeft w:val="0"/>
      <w:marRight w:val="0"/>
      <w:marTop w:val="0"/>
      <w:marBottom w:val="0"/>
      <w:divBdr>
        <w:top w:val="none" w:sz="0" w:space="0" w:color="auto"/>
        <w:left w:val="none" w:sz="0" w:space="0" w:color="auto"/>
        <w:bottom w:val="none" w:sz="0" w:space="0" w:color="auto"/>
        <w:right w:val="none" w:sz="0" w:space="0" w:color="auto"/>
      </w:divBdr>
    </w:div>
    <w:div w:id="1671716859">
      <w:bodyDiv w:val="1"/>
      <w:marLeft w:val="0"/>
      <w:marRight w:val="0"/>
      <w:marTop w:val="0"/>
      <w:marBottom w:val="0"/>
      <w:divBdr>
        <w:top w:val="none" w:sz="0" w:space="0" w:color="auto"/>
        <w:left w:val="none" w:sz="0" w:space="0" w:color="auto"/>
        <w:bottom w:val="none" w:sz="0" w:space="0" w:color="auto"/>
        <w:right w:val="none" w:sz="0" w:space="0" w:color="auto"/>
      </w:divBdr>
    </w:div>
    <w:div w:id="1671827522">
      <w:bodyDiv w:val="1"/>
      <w:marLeft w:val="0"/>
      <w:marRight w:val="0"/>
      <w:marTop w:val="0"/>
      <w:marBottom w:val="0"/>
      <w:divBdr>
        <w:top w:val="none" w:sz="0" w:space="0" w:color="auto"/>
        <w:left w:val="none" w:sz="0" w:space="0" w:color="auto"/>
        <w:bottom w:val="none" w:sz="0" w:space="0" w:color="auto"/>
        <w:right w:val="none" w:sz="0" w:space="0" w:color="auto"/>
      </w:divBdr>
    </w:div>
    <w:div w:id="1671905716">
      <w:bodyDiv w:val="1"/>
      <w:marLeft w:val="0"/>
      <w:marRight w:val="0"/>
      <w:marTop w:val="0"/>
      <w:marBottom w:val="0"/>
      <w:divBdr>
        <w:top w:val="none" w:sz="0" w:space="0" w:color="auto"/>
        <w:left w:val="none" w:sz="0" w:space="0" w:color="auto"/>
        <w:bottom w:val="none" w:sz="0" w:space="0" w:color="auto"/>
        <w:right w:val="none" w:sz="0" w:space="0" w:color="auto"/>
      </w:divBdr>
    </w:div>
    <w:div w:id="1671985621">
      <w:bodyDiv w:val="1"/>
      <w:marLeft w:val="0"/>
      <w:marRight w:val="0"/>
      <w:marTop w:val="0"/>
      <w:marBottom w:val="0"/>
      <w:divBdr>
        <w:top w:val="none" w:sz="0" w:space="0" w:color="auto"/>
        <w:left w:val="none" w:sz="0" w:space="0" w:color="auto"/>
        <w:bottom w:val="none" w:sz="0" w:space="0" w:color="auto"/>
        <w:right w:val="none" w:sz="0" w:space="0" w:color="auto"/>
      </w:divBdr>
    </w:div>
    <w:div w:id="1672097935">
      <w:bodyDiv w:val="1"/>
      <w:marLeft w:val="0"/>
      <w:marRight w:val="0"/>
      <w:marTop w:val="0"/>
      <w:marBottom w:val="0"/>
      <w:divBdr>
        <w:top w:val="none" w:sz="0" w:space="0" w:color="auto"/>
        <w:left w:val="none" w:sz="0" w:space="0" w:color="auto"/>
        <w:bottom w:val="none" w:sz="0" w:space="0" w:color="auto"/>
        <w:right w:val="none" w:sz="0" w:space="0" w:color="auto"/>
      </w:divBdr>
    </w:div>
    <w:div w:id="1672247367">
      <w:bodyDiv w:val="1"/>
      <w:marLeft w:val="0"/>
      <w:marRight w:val="0"/>
      <w:marTop w:val="0"/>
      <w:marBottom w:val="0"/>
      <w:divBdr>
        <w:top w:val="none" w:sz="0" w:space="0" w:color="auto"/>
        <w:left w:val="none" w:sz="0" w:space="0" w:color="auto"/>
        <w:bottom w:val="none" w:sz="0" w:space="0" w:color="auto"/>
        <w:right w:val="none" w:sz="0" w:space="0" w:color="auto"/>
      </w:divBdr>
    </w:div>
    <w:div w:id="1672442689">
      <w:bodyDiv w:val="1"/>
      <w:marLeft w:val="0"/>
      <w:marRight w:val="0"/>
      <w:marTop w:val="0"/>
      <w:marBottom w:val="0"/>
      <w:divBdr>
        <w:top w:val="none" w:sz="0" w:space="0" w:color="auto"/>
        <w:left w:val="none" w:sz="0" w:space="0" w:color="auto"/>
        <w:bottom w:val="none" w:sz="0" w:space="0" w:color="auto"/>
        <w:right w:val="none" w:sz="0" w:space="0" w:color="auto"/>
      </w:divBdr>
    </w:div>
    <w:div w:id="1672444794">
      <w:bodyDiv w:val="1"/>
      <w:marLeft w:val="0"/>
      <w:marRight w:val="0"/>
      <w:marTop w:val="0"/>
      <w:marBottom w:val="0"/>
      <w:divBdr>
        <w:top w:val="none" w:sz="0" w:space="0" w:color="auto"/>
        <w:left w:val="none" w:sz="0" w:space="0" w:color="auto"/>
        <w:bottom w:val="none" w:sz="0" w:space="0" w:color="auto"/>
        <w:right w:val="none" w:sz="0" w:space="0" w:color="auto"/>
      </w:divBdr>
    </w:div>
    <w:div w:id="1672445187">
      <w:bodyDiv w:val="1"/>
      <w:marLeft w:val="0"/>
      <w:marRight w:val="0"/>
      <w:marTop w:val="0"/>
      <w:marBottom w:val="0"/>
      <w:divBdr>
        <w:top w:val="none" w:sz="0" w:space="0" w:color="auto"/>
        <w:left w:val="none" w:sz="0" w:space="0" w:color="auto"/>
        <w:bottom w:val="none" w:sz="0" w:space="0" w:color="auto"/>
        <w:right w:val="none" w:sz="0" w:space="0" w:color="auto"/>
      </w:divBdr>
    </w:div>
    <w:div w:id="1672490408">
      <w:bodyDiv w:val="1"/>
      <w:marLeft w:val="0"/>
      <w:marRight w:val="0"/>
      <w:marTop w:val="0"/>
      <w:marBottom w:val="0"/>
      <w:divBdr>
        <w:top w:val="none" w:sz="0" w:space="0" w:color="auto"/>
        <w:left w:val="none" w:sz="0" w:space="0" w:color="auto"/>
        <w:bottom w:val="none" w:sz="0" w:space="0" w:color="auto"/>
        <w:right w:val="none" w:sz="0" w:space="0" w:color="auto"/>
      </w:divBdr>
    </w:div>
    <w:div w:id="1672559773">
      <w:bodyDiv w:val="1"/>
      <w:marLeft w:val="0"/>
      <w:marRight w:val="0"/>
      <w:marTop w:val="0"/>
      <w:marBottom w:val="0"/>
      <w:divBdr>
        <w:top w:val="none" w:sz="0" w:space="0" w:color="auto"/>
        <w:left w:val="none" w:sz="0" w:space="0" w:color="auto"/>
        <w:bottom w:val="none" w:sz="0" w:space="0" w:color="auto"/>
        <w:right w:val="none" w:sz="0" w:space="0" w:color="auto"/>
      </w:divBdr>
    </w:div>
    <w:div w:id="1672680905">
      <w:bodyDiv w:val="1"/>
      <w:marLeft w:val="0"/>
      <w:marRight w:val="0"/>
      <w:marTop w:val="0"/>
      <w:marBottom w:val="0"/>
      <w:divBdr>
        <w:top w:val="none" w:sz="0" w:space="0" w:color="auto"/>
        <w:left w:val="none" w:sz="0" w:space="0" w:color="auto"/>
        <w:bottom w:val="none" w:sz="0" w:space="0" w:color="auto"/>
        <w:right w:val="none" w:sz="0" w:space="0" w:color="auto"/>
      </w:divBdr>
    </w:div>
    <w:div w:id="1672760272">
      <w:bodyDiv w:val="1"/>
      <w:marLeft w:val="0"/>
      <w:marRight w:val="0"/>
      <w:marTop w:val="0"/>
      <w:marBottom w:val="0"/>
      <w:divBdr>
        <w:top w:val="none" w:sz="0" w:space="0" w:color="auto"/>
        <w:left w:val="none" w:sz="0" w:space="0" w:color="auto"/>
        <w:bottom w:val="none" w:sz="0" w:space="0" w:color="auto"/>
        <w:right w:val="none" w:sz="0" w:space="0" w:color="auto"/>
      </w:divBdr>
    </w:div>
    <w:div w:id="1672836492">
      <w:bodyDiv w:val="1"/>
      <w:marLeft w:val="0"/>
      <w:marRight w:val="0"/>
      <w:marTop w:val="0"/>
      <w:marBottom w:val="0"/>
      <w:divBdr>
        <w:top w:val="none" w:sz="0" w:space="0" w:color="auto"/>
        <w:left w:val="none" w:sz="0" w:space="0" w:color="auto"/>
        <w:bottom w:val="none" w:sz="0" w:space="0" w:color="auto"/>
        <w:right w:val="none" w:sz="0" w:space="0" w:color="auto"/>
      </w:divBdr>
    </w:div>
    <w:div w:id="1673145800">
      <w:bodyDiv w:val="1"/>
      <w:marLeft w:val="0"/>
      <w:marRight w:val="0"/>
      <w:marTop w:val="0"/>
      <w:marBottom w:val="0"/>
      <w:divBdr>
        <w:top w:val="none" w:sz="0" w:space="0" w:color="auto"/>
        <w:left w:val="none" w:sz="0" w:space="0" w:color="auto"/>
        <w:bottom w:val="none" w:sz="0" w:space="0" w:color="auto"/>
        <w:right w:val="none" w:sz="0" w:space="0" w:color="auto"/>
      </w:divBdr>
    </w:div>
    <w:div w:id="1673296245">
      <w:bodyDiv w:val="1"/>
      <w:marLeft w:val="0"/>
      <w:marRight w:val="0"/>
      <w:marTop w:val="0"/>
      <w:marBottom w:val="0"/>
      <w:divBdr>
        <w:top w:val="none" w:sz="0" w:space="0" w:color="auto"/>
        <w:left w:val="none" w:sz="0" w:space="0" w:color="auto"/>
        <w:bottom w:val="none" w:sz="0" w:space="0" w:color="auto"/>
        <w:right w:val="none" w:sz="0" w:space="0" w:color="auto"/>
      </w:divBdr>
    </w:div>
    <w:div w:id="1673297243">
      <w:bodyDiv w:val="1"/>
      <w:marLeft w:val="0"/>
      <w:marRight w:val="0"/>
      <w:marTop w:val="0"/>
      <w:marBottom w:val="0"/>
      <w:divBdr>
        <w:top w:val="none" w:sz="0" w:space="0" w:color="auto"/>
        <w:left w:val="none" w:sz="0" w:space="0" w:color="auto"/>
        <w:bottom w:val="none" w:sz="0" w:space="0" w:color="auto"/>
        <w:right w:val="none" w:sz="0" w:space="0" w:color="auto"/>
      </w:divBdr>
    </w:div>
    <w:div w:id="1673680536">
      <w:bodyDiv w:val="1"/>
      <w:marLeft w:val="0"/>
      <w:marRight w:val="0"/>
      <w:marTop w:val="0"/>
      <w:marBottom w:val="0"/>
      <w:divBdr>
        <w:top w:val="none" w:sz="0" w:space="0" w:color="auto"/>
        <w:left w:val="none" w:sz="0" w:space="0" w:color="auto"/>
        <w:bottom w:val="none" w:sz="0" w:space="0" w:color="auto"/>
        <w:right w:val="none" w:sz="0" w:space="0" w:color="auto"/>
      </w:divBdr>
    </w:div>
    <w:div w:id="1673947096">
      <w:bodyDiv w:val="1"/>
      <w:marLeft w:val="0"/>
      <w:marRight w:val="0"/>
      <w:marTop w:val="0"/>
      <w:marBottom w:val="0"/>
      <w:divBdr>
        <w:top w:val="none" w:sz="0" w:space="0" w:color="auto"/>
        <w:left w:val="none" w:sz="0" w:space="0" w:color="auto"/>
        <w:bottom w:val="none" w:sz="0" w:space="0" w:color="auto"/>
        <w:right w:val="none" w:sz="0" w:space="0" w:color="auto"/>
      </w:divBdr>
    </w:div>
    <w:div w:id="1674408026">
      <w:bodyDiv w:val="1"/>
      <w:marLeft w:val="0"/>
      <w:marRight w:val="0"/>
      <w:marTop w:val="0"/>
      <w:marBottom w:val="0"/>
      <w:divBdr>
        <w:top w:val="none" w:sz="0" w:space="0" w:color="auto"/>
        <w:left w:val="none" w:sz="0" w:space="0" w:color="auto"/>
        <w:bottom w:val="none" w:sz="0" w:space="0" w:color="auto"/>
        <w:right w:val="none" w:sz="0" w:space="0" w:color="auto"/>
      </w:divBdr>
    </w:div>
    <w:div w:id="1674644483">
      <w:bodyDiv w:val="1"/>
      <w:marLeft w:val="0"/>
      <w:marRight w:val="0"/>
      <w:marTop w:val="0"/>
      <w:marBottom w:val="0"/>
      <w:divBdr>
        <w:top w:val="none" w:sz="0" w:space="0" w:color="auto"/>
        <w:left w:val="none" w:sz="0" w:space="0" w:color="auto"/>
        <w:bottom w:val="none" w:sz="0" w:space="0" w:color="auto"/>
        <w:right w:val="none" w:sz="0" w:space="0" w:color="auto"/>
      </w:divBdr>
    </w:div>
    <w:div w:id="1674650132">
      <w:bodyDiv w:val="1"/>
      <w:marLeft w:val="0"/>
      <w:marRight w:val="0"/>
      <w:marTop w:val="0"/>
      <w:marBottom w:val="0"/>
      <w:divBdr>
        <w:top w:val="none" w:sz="0" w:space="0" w:color="auto"/>
        <w:left w:val="none" w:sz="0" w:space="0" w:color="auto"/>
        <w:bottom w:val="none" w:sz="0" w:space="0" w:color="auto"/>
        <w:right w:val="none" w:sz="0" w:space="0" w:color="auto"/>
      </w:divBdr>
    </w:div>
    <w:div w:id="1674796964">
      <w:bodyDiv w:val="1"/>
      <w:marLeft w:val="0"/>
      <w:marRight w:val="0"/>
      <w:marTop w:val="0"/>
      <w:marBottom w:val="0"/>
      <w:divBdr>
        <w:top w:val="none" w:sz="0" w:space="0" w:color="auto"/>
        <w:left w:val="none" w:sz="0" w:space="0" w:color="auto"/>
        <w:bottom w:val="none" w:sz="0" w:space="0" w:color="auto"/>
        <w:right w:val="none" w:sz="0" w:space="0" w:color="auto"/>
      </w:divBdr>
    </w:div>
    <w:div w:id="1674842959">
      <w:bodyDiv w:val="1"/>
      <w:marLeft w:val="0"/>
      <w:marRight w:val="0"/>
      <w:marTop w:val="0"/>
      <w:marBottom w:val="0"/>
      <w:divBdr>
        <w:top w:val="none" w:sz="0" w:space="0" w:color="auto"/>
        <w:left w:val="none" w:sz="0" w:space="0" w:color="auto"/>
        <w:bottom w:val="none" w:sz="0" w:space="0" w:color="auto"/>
        <w:right w:val="none" w:sz="0" w:space="0" w:color="auto"/>
      </w:divBdr>
    </w:div>
    <w:div w:id="1674991482">
      <w:bodyDiv w:val="1"/>
      <w:marLeft w:val="0"/>
      <w:marRight w:val="0"/>
      <w:marTop w:val="0"/>
      <w:marBottom w:val="0"/>
      <w:divBdr>
        <w:top w:val="none" w:sz="0" w:space="0" w:color="auto"/>
        <w:left w:val="none" w:sz="0" w:space="0" w:color="auto"/>
        <w:bottom w:val="none" w:sz="0" w:space="0" w:color="auto"/>
        <w:right w:val="none" w:sz="0" w:space="0" w:color="auto"/>
      </w:divBdr>
    </w:div>
    <w:div w:id="1675109174">
      <w:bodyDiv w:val="1"/>
      <w:marLeft w:val="0"/>
      <w:marRight w:val="0"/>
      <w:marTop w:val="0"/>
      <w:marBottom w:val="0"/>
      <w:divBdr>
        <w:top w:val="none" w:sz="0" w:space="0" w:color="auto"/>
        <w:left w:val="none" w:sz="0" w:space="0" w:color="auto"/>
        <w:bottom w:val="none" w:sz="0" w:space="0" w:color="auto"/>
        <w:right w:val="none" w:sz="0" w:space="0" w:color="auto"/>
      </w:divBdr>
    </w:div>
    <w:div w:id="1675181840">
      <w:bodyDiv w:val="1"/>
      <w:marLeft w:val="0"/>
      <w:marRight w:val="0"/>
      <w:marTop w:val="0"/>
      <w:marBottom w:val="0"/>
      <w:divBdr>
        <w:top w:val="none" w:sz="0" w:space="0" w:color="auto"/>
        <w:left w:val="none" w:sz="0" w:space="0" w:color="auto"/>
        <w:bottom w:val="none" w:sz="0" w:space="0" w:color="auto"/>
        <w:right w:val="none" w:sz="0" w:space="0" w:color="auto"/>
      </w:divBdr>
    </w:div>
    <w:div w:id="1675184449">
      <w:bodyDiv w:val="1"/>
      <w:marLeft w:val="0"/>
      <w:marRight w:val="0"/>
      <w:marTop w:val="0"/>
      <w:marBottom w:val="0"/>
      <w:divBdr>
        <w:top w:val="none" w:sz="0" w:space="0" w:color="auto"/>
        <w:left w:val="none" w:sz="0" w:space="0" w:color="auto"/>
        <w:bottom w:val="none" w:sz="0" w:space="0" w:color="auto"/>
        <w:right w:val="none" w:sz="0" w:space="0" w:color="auto"/>
      </w:divBdr>
    </w:div>
    <w:div w:id="1675262327">
      <w:bodyDiv w:val="1"/>
      <w:marLeft w:val="0"/>
      <w:marRight w:val="0"/>
      <w:marTop w:val="0"/>
      <w:marBottom w:val="0"/>
      <w:divBdr>
        <w:top w:val="none" w:sz="0" w:space="0" w:color="auto"/>
        <w:left w:val="none" w:sz="0" w:space="0" w:color="auto"/>
        <w:bottom w:val="none" w:sz="0" w:space="0" w:color="auto"/>
        <w:right w:val="none" w:sz="0" w:space="0" w:color="auto"/>
      </w:divBdr>
    </w:div>
    <w:div w:id="1675961835">
      <w:bodyDiv w:val="1"/>
      <w:marLeft w:val="0"/>
      <w:marRight w:val="0"/>
      <w:marTop w:val="0"/>
      <w:marBottom w:val="0"/>
      <w:divBdr>
        <w:top w:val="none" w:sz="0" w:space="0" w:color="auto"/>
        <w:left w:val="none" w:sz="0" w:space="0" w:color="auto"/>
        <w:bottom w:val="none" w:sz="0" w:space="0" w:color="auto"/>
        <w:right w:val="none" w:sz="0" w:space="0" w:color="auto"/>
      </w:divBdr>
    </w:div>
    <w:div w:id="1676178644">
      <w:bodyDiv w:val="1"/>
      <w:marLeft w:val="0"/>
      <w:marRight w:val="0"/>
      <w:marTop w:val="0"/>
      <w:marBottom w:val="0"/>
      <w:divBdr>
        <w:top w:val="none" w:sz="0" w:space="0" w:color="auto"/>
        <w:left w:val="none" w:sz="0" w:space="0" w:color="auto"/>
        <w:bottom w:val="none" w:sz="0" w:space="0" w:color="auto"/>
        <w:right w:val="none" w:sz="0" w:space="0" w:color="auto"/>
      </w:divBdr>
    </w:div>
    <w:div w:id="1676414689">
      <w:bodyDiv w:val="1"/>
      <w:marLeft w:val="0"/>
      <w:marRight w:val="0"/>
      <w:marTop w:val="0"/>
      <w:marBottom w:val="0"/>
      <w:divBdr>
        <w:top w:val="none" w:sz="0" w:space="0" w:color="auto"/>
        <w:left w:val="none" w:sz="0" w:space="0" w:color="auto"/>
        <w:bottom w:val="none" w:sz="0" w:space="0" w:color="auto"/>
        <w:right w:val="none" w:sz="0" w:space="0" w:color="auto"/>
      </w:divBdr>
    </w:div>
    <w:div w:id="1676421700">
      <w:bodyDiv w:val="1"/>
      <w:marLeft w:val="0"/>
      <w:marRight w:val="0"/>
      <w:marTop w:val="0"/>
      <w:marBottom w:val="0"/>
      <w:divBdr>
        <w:top w:val="none" w:sz="0" w:space="0" w:color="auto"/>
        <w:left w:val="none" w:sz="0" w:space="0" w:color="auto"/>
        <w:bottom w:val="none" w:sz="0" w:space="0" w:color="auto"/>
        <w:right w:val="none" w:sz="0" w:space="0" w:color="auto"/>
      </w:divBdr>
    </w:div>
    <w:div w:id="1676692803">
      <w:bodyDiv w:val="1"/>
      <w:marLeft w:val="0"/>
      <w:marRight w:val="0"/>
      <w:marTop w:val="0"/>
      <w:marBottom w:val="0"/>
      <w:divBdr>
        <w:top w:val="none" w:sz="0" w:space="0" w:color="auto"/>
        <w:left w:val="none" w:sz="0" w:space="0" w:color="auto"/>
        <w:bottom w:val="none" w:sz="0" w:space="0" w:color="auto"/>
        <w:right w:val="none" w:sz="0" w:space="0" w:color="auto"/>
      </w:divBdr>
    </w:div>
    <w:div w:id="1676764699">
      <w:bodyDiv w:val="1"/>
      <w:marLeft w:val="0"/>
      <w:marRight w:val="0"/>
      <w:marTop w:val="0"/>
      <w:marBottom w:val="0"/>
      <w:divBdr>
        <w:top w:val="none" w:sz="0" w:space="0" w:color="auto"/>
        <w:left w:val="none" w:sz="0" w:space="0" w:color="auto"/>
        <w:bottom w:val="none" w:sz="0" w:space="0" w:color="auto"/>
        <w:right w:val="none" w:sz="0" w:space="0" w:color="auto"/>
      </w:divBdr>
    </w:div>
    <w:div w:id="1676876907">
      <w:bodyDiv w:val="1"/>
      <w:marLeft w:val="0"/>
      <w:marRight w:val="0"/>
      <w:marTop w:val="0"/>
      <w:marBottom w:val="0"/>
      <w:divBdr>
        <w:top w:val="none" w:sz="0" w:space="0" w:color="auto"/>
        <w:left w:val="none" w:sz="0" w:space="0" w:color="auto"/>
        <w:bottom w:val="none" w:sz="0" w:space="0" w:color="auto"/>
        <w:right w:val="none" w:sz="0" w:space="0" w:color="auto"/>
      </w:divBdr>
    </w:div>
    <w:div w:id="1676953560">
      <w:bodyDiv w:val="1"/>
      <w:marLeft w:val="0"/>
      <w:marRight w:val="0"/>
      <w:marTop w:val="0"/>
      <w:marBottom w:val="0"/>
      <w:divBdr>
        <w:top w:val="none" w:sz="0" w:space="0" w:color="auto"/>
        <w:left w:val="none" w:sz="0" w:space="0" w:color="auto"/>
        <w:bottom w:val="none" w:sz="0" w:space="0" w:color="auto"/>
        <w:right w:val="none" w:sz="0" w:space="0" w:color="auto"/>
      </w:divBdr>
    </w:div>
    <w:div w:id="1677074372">
      <w:bodyDiv w:val="1"/>
      <w:marLeft w:val="0"/>
      <w:marRight w:val="0"/>
      <w:marTop w:val="0"/>
      <w:marBottom w:val="0"/>
      <w:divBdr>
        <w:top w:val="none" w:sz="0" w:space="0" w:color="auto"/>
        <w:left w:val="none" w:sz="0" w:space="0" w:color="auto"/>
        <w:bottom w:val="none" w:sz="0" w:space="0" w:color="auto"/>
        <w:right w:val="none" w:sz="0" w:space="0" w:color="auto"/>
      </w:divBdr>
    </w:div>
    <w:div w:id="1677265947">
      <w:bodyDiv w:val="1"/>
      <w:marLeft w:val="0"/>
      <w:marRight w:val="0"/>
      <w:marTop w:val="0"/>
      <w:marBottom w:val="0"/>
      <w:divBdr>
        <w:top w:val="none" w:sz="0" w:space="0" w:color="auto"/>
        <w:left w:val="none" w:sz="0" w:space="0" w:color="auto"/>
        <w:bottom w:val="none" w:sz="0" w:space="0" w:color="auto"/>
        <w:right w:val="none" w:sz="0" w:space="0" w:color="auto"/>
      </w:divBdr>
    </w:div>
    <w:div w:id="1677918581">
      <w:bodyDiv w:val="1"/>
      <w:marLeft w:val="0"/>
      <w:marRight w:val="0"/>
      <w:marTop w:val="0"/>
      <w:marBottom w:val="0"/>
      <w:divBdr>
        <w:top w:val="none" w:sz="0" w:space="0" w:color="auto"/>
        <w:left w:val="none" w:sz="0" w:space="0" w:color="auto"/>
        <w:bottom w:val="none" w:sz="0" w:space="0" w:color="auto"/>
        <w:right w:val="none" w:sz="0" w:space="0" w:color="auto"/>
      </w:divBdr>
    </w:div>
    <w:div w:id="1678115364">
      <w:bodyDiv w:val="1"/>
      <w:marLeft w:val="0"/>
      <w:marRight w:val="0"/>
      <w:marTop w:val="0"/>
      <w:marBottom w:val="0"/>
      <w:divBdr>
        <w:top w:val="none" w:sz="0" w:space="0" w:color="auto"/>
        <w:left w:val="none" w:sz="0" w:space="0" w:color="auto"/>
        <w:bottom w:val="none" w:sz="0" w:space="0" w:color="auto"/>
        <w:right w:val="none" w:sz="0" w:space="0" w:color="auto"/>
      </w:divBdr>
    </w:div>
    <w:div w:id="1678193642">
      <w:bodyDiv w:val="1"/>
      <w:marLeft w:val="0"/>
      <w:marRight w:val="0"/>
      <w:marTop w:val="0"/>
      <w:marBottom w:val="0"/>
      <w:divBdr>
        <w:top w:val="none" w:sz="0" w:space="0" w:color="auto"/>
        <w:left w:val="none" w:sz="0" w:space="0" w:color="auto"/>
        <w:bottom w:val="none" w:sz="0" w:space="0" w:color="auto"/>
        <w:right w:val="none" w:sz="0" w:space="0" w:color="auto"/>
      </w:divBdr>
    </w:div>
    <w:div w:id="1678269632">
      <w:bodyDiv w:val="1"/>
      <w:marLeft w:val="0"/>
      <w:marRight w:val="0"/>
      <w:marTop w:val="0"/>
      <w:marBottom w:val="0"/>
      <w:divBdr>
        <w:top w:val="none" w:sz="0" w:space="0" w:color="auto"/>
        <w:left w:val="none" w:sz="0" w:space="0" w:color="auto"/>
        <w:bottom w:val="none" w:sz="0" w:space="0" w:color="auto"/>
        <w:right w:val="none" w:sz="0" w:space="0" w:color="auto"/>
      </w:divBdr>
    </w:div>
    <w:div w:id="1678656521">
      <w:bodyDiv w:val="1"/>
      <w:marLeft w:val="0"/>
      <w:marRight w:val="0"/>
      <w:marTop w:val="0"/>
      <w:marBottom w:val="0"/>
      <w:divBdr>
        <w:top w:val="none" w:sz="0" w:space="0" w:color="auto"/>
        <w:left w:val="none" w:sz="0" w:space="0" w:color="auto"/>
        <w:bottom w:val="none" w:sz="0" w:space="0" w:color="auto"/>
        <w:right w:val="none" w:sz="0" w:space="0" w:color="auto"/>
      </w:divBdr>
    </w:div>
    <w:div w:id="1679233732">
      <w:bodyDiv w:val="1"/>
      <w:marLeft w:val="0"/>
      <w:marRight w:val="0"/>
      <w:marTop w:val="0"/>
      <w:marBottom w:val="0"/>
      <w:divBdr>
        <w:top w:val="none" w:sz="0" w:space="0" w:color="auto"/>
        <w:left w:val="none" w:sz="0" w:space="0" w:color="auto"/>
        <w:bottom w:val="none" w:sz="0" w:space="0" w:color="auto"/>
        <w:right w:val="none" w:sz="0" w:space="0" w:color="auto"/>
      </w:divBdr>
    </w:div>
    <w:div w:id="1679234493">
      <w:bodyDiv w:val="1"/>
      <w:marLeft w:val="0"/>
      <w:marRight w:val="0"/>
      <w:marTop w:val="0"/>
      <w:marBottom w:val="0"/>
      <w:divBdr>
        <w:top w:val="none" w:sz="0" w:space="0" w:color="auto"/>
        <w:left w:val="none" w:sz="0" w:space="0" w:color="auto"/>
        <w:bottom w:val="none" w:sz="0" w:space="0" w:color="auto"/>
        <w:right w:val="none" w:sz="0" w:space="0" w:color="auto"/>
      </w:divBdr>
    </w:div>
    <w:div w:id="1679500350">
      <w:bodyDiv w:val="1"/>
      <w:marLeft w:val="0"/>
      <w:marRight w:val="0"/>
      <w:marTop w:val="0"/>
      <w:marBottom w:val="0"/>
      <w:divBdr>
        <w:top w:val="none" w:sz="0" w:space="0" w:color="auto"/>
        <w:left w:val="none" w:sz="0" w:space="0" w:color="auto"/>
        <w:bottom w:val="none" w:sz="0" w:space="0" w:color="auto"/>
        <w:right w:val="none" w:sz="0" w:space="0" w:color="auto"/>
      </w:divBdr>
    </w:div>
    <w:div w:id="1679503216">
      <w:bodyDiv w:val="1"/>
      <w:marLeft w:val="0"/>
      <w:marRight w:val="0"/>
      <w:marTop w:val="0"/>
      <w:marBottom w:val="0"/>
      <w:divBdr>
        <w:top w:val="none" w:sz="0" w:space="0" w:color="auto"/>
        <w:left w:val="none" w:sz="0" w:space="0" w:color="auto"/>
        <w:bottom w:val="none" w:sz="0" w:space="0" w:color="auto"/>
        <w:right w:val="none" w:sz="0" w:space="0" w:color="auto"/>
      </w:divBdr>
    </w:div>
    <w:div w:id="1679504775">
      <w:bodyDiv w:val="1"/>
      <w:marLeft w:val="0"/>
      <w:marRight w:val="0"/>
      <w:marTop w:val="0"/>
      <w:marBottom w:val="0"/>
      <w:divBdr>
        <w:top w:val="none" w:sz="0" w:space="0" w:color="auto"/>
        <w:left w:val="none" w:sz="0" w:space="0" w:color="auto"/>
        <w:bottom w:val="none" w:sz="0" w:space="0" w:color="auto"/>
        <w:right w:val="none" w:sz="0" w:space="0" w:color="auto"/>
      </w:divBdr>
    </w:div>
    <w:div w:id="1679580203">
      <w:bodyDiv w:val="1"/>
      <w:marLeft w:val="0"/>
      <w:marRight w:val="0"/>
      <w:marTop w:val="0"/>
      <w:marBottom w:val="0"/>
      <w:divBdr>
        <w:top w:val="none" w:sz="0" w:space="0" w:color="auto"/>
        <w:left w:val="none" w:sz="0" w:space="0" w:color="auto"/>
        <w:bottom w:val="none" w:sz="0" w:space="0" w:color="auto"/>
        <w:right w:val="none" w:sz="0" w:space="0" w:color="auto"/>
      </w:divBdr>
    </w:div>
    <w:div w:id="1679624303">
      <w:bodyDiv w:val="1"/>
      <w:marLeft w:val="0"/>
      <w:marRight w:val="0"/>
      <w:marTop w:val="0"/>
      <w:marBottom w:val="0"/>
      <w:divBdr>
        <w:top w:val="none" w:sz="0" w:space="0" w:color="auto"/>
        <w:left w:val="none" w:sz="0" w:space="0" w:color="auto"/>
        <w:bottom w:val="none" w:sz="0" w:space="0" w:color="auto"/>
        <w:right w:val="none" w:sz="0" w:space="0" w:color="auto"/>
      </w:divBdr>
    </w:div>
    <w:div w:id="1679653192">
      <w:bodyDiv w:val="1"/>
      <w:marLeft w:val="0"/>
      <w:marRight w:val="0"/>
      <w:marTop w:val="0"/>
      <w:marBottom w:val="0"/>
      <w:divBdr>
        <w:top w:val="none" w:sz="0" w:space="0" w:color="auto"/>
        <w:left w:val="none" w:sz="0" w:space="0" w:color="auto"/>
        <w:bottom w:val="none" w:sz="0" w:space="0" w:color="auto"/>
        <w:right w:val="none" w:sz="0" w:space="0" w:color="auto"/>
      </w:divBdr>
    </w:div>
    <w:div w:id="1679692218">
      <w:bodyDiv w:val="1"/>
      <w:marLeft w:val="0"/>
      <w:marRight w:val="0"/>
      <w:marTop w:val="0"/>
      <w:marBottom w:val="0"/>
      <w:divBdr>
        <w:top w:val="none" w:sz="0" w:space="0" w:color="auto"/>
        <w:left w:val="none" w:sz="0" w:space="0" w:color="auto"/>
        <w:bottom w:val="none" w:sz="0" w:space="0" w:color="auto"/>
        <w:right w:val="none" w:sz="0" w:space="0" w:color="auto"/>
      </w:divBdr>
    </w:div>
    <w:div w:id="1679772682">
      <w:bodyDiv w:val="1"/>
      <w:marLeft w:val="0"/>
      <w:marRight w:val="0"/>
      <w:marTop w:val="0"/>
      <w:marBottom w:val="0"/>
      <w:divBdr>
        <w:top w:val="none" w:sz="0" w:space="0" w:color="auto"/>
        <w:left w:val="none" w:sz="0" w:space="0" w:color="auto"/>
        <w:bottom w:val="none" w:sz="0" w:space="0" w:color="auto"/>
        <w:right w:val="none" w:sz="0" w:space="0" w:color="auto"/>
      </w:divBdr>
    </w:div>
    <w:div w:id="1679890032">
      <w:bodyDiv w:val="1"/>
      <w:marLeft w:val="0"/>
      <w:marRight w:val="0"/>
      <w:marTop w:val="0"/>
      <w:marBottom w:val="0"/>
      <w:divBdr>
        <w:top w:val="none" w:sz="0" w:space="0" w:color="auto"/>
        <w:left w:val="none" w:sz="0" w:space="0" w:color="auto"/>
        <w:bottom w:val="none" w:sz="0" w:space="0" w:color="auto"/>
        <w:right w:val="none" w:sz="0" w:space="0" w:color="auto"/>
      </w:divBdr>
    </w:div>
    <w:div w:id="1679960445">
      <w:bodyDiv w:val="1"/>
      <w:marLeft w:val="0"/>
      <w:marRight w:val="0"/>
      <w:marTop w:val="0"/>
      <w:marBottom w:val="0"/>
      <w:divBdr>
        <w:top w:val="none" w:sz="0" w:space="0" w:color="auto"/>
        <w:left w:val="none" w:sz="0" w:space="0" w:color="auto"/>
        <w:bottom w:val="none" w:sz="0" w:space="0" w:color="auto"/>
        <w:right w:val="none" w:sz="0" w:space="0" w:color="auto"/>
      </w:divBdr>
    </w:div>
    <w:div w:id="1680232474">
      <w:bodyDiv w:val="1"/>
      <w:marLeft w:val="0"/>
      <w:marRight w:val="0"/>
      <w:marTop w:val="0"/>
      <w:marBottom w:val="0"/>
      <w:divBdr>
        <w:top w:val="none" w:sz="0" w:space="0" w:color="auto"/>
        <w:left w:val="none" w:sz="0" w:space="0" w:color="auto"/>
        <w:bottom w:val="none" w:sz="0" w:space="0" w:color="auto"/>
        <w:right w:val="none" w:sz="0" w:space="0" w:color="auto"/>
      </w:divBdr>
    </w:div>
    <w:div w:id="1680427842">
      <w:bodyDiv w:val="1"/>
      <w:marLeft w:val="0"/>
      <w:marRight w:val="0"/>
      <w:marTop w:val="0"/>
      <w:marBottom w:val="0"/>
      <w:divBdr>
        <w:top w:val="none" w:sz="0" w:space="0" w:color="auto"/>
        <w:left w:val="none" w:sz="0" w:space="0" w:color="auto"/>
        <w:bottom w:val="none" w:sz="0" w:space="0" w:color="auto"/>
        <w:right w:val="none" w:sz="0" w:space="0" w:color="auto"/>
      </w:divBdr>
    </w:div>
    <w:div w:id="1680812863">
      <w:bodyDiv w:val="1"/>
      <w:marLeft w:val="0"/>
      <w:marRight w:val="0"/>
      <w:marTop w:val="0"/>
      <w:marBottom w:val="0"/>
      <w:divBdr>
        <w:top w:val="none" w:sz="0" w:space="0" w:color="auto"/>
        <w:left w:val="none" w:sz="0" w:space="0" w:color="auto"/>
        <w:bottom w:val="none" w:sz="0" w:space="0" w:color="auto"/>
        <w:right w:val="none" w:sz="0" w:space="0" w:color="auto"/>
      </w:divBdr>
    </w:div>
    <w:div w:id="1681001662">
      <w:bodyDiv w:val="1"/>
      <w:marLeft w:val="0"/>
      <w:marRight w:val="0"/>
      <w:marTop w:val="0"/>
      <w:marBottom w:val="0"/>
      <w:divBdr>
        <w:top w:val="none" w:sz="0" w:space="0" w:color="auto"/>
        <w:left w:val="none" w:sz="0" w:space="0" w:color="auto"/>
        <w:bottom w:val="none" w:sz="0" w:space="0" w:color="auto"/>
        <w:right w:val="none" w:sz="0" w:space="0" w:color="auto"/>
      </w:divBdr>
    </w:div>
    <w:div w:id="1681007590">
      <w:bodyDiv w:val="1"/>
      <w:marLeft w:val="0"/>
      <w:marRight w:val="0"/>
      <w:marTop w:val="0"/>
      <w:marBottom w:val="0"/>
      <w:divBdr>
        <w:top w:val="none" w:sz="0" w:space="0" w:color="auto"/>
        <w:left w:val="none" w:sz="0" w:space="0" w:color="auto"/>
        <w:bottom w:val="none" w:sz="0" w:space="0" w:color="auto"/>
        <w:right w:val="none" w:sz="0" w:space="0" w:color="auto"/>
      </w:divBdr>
    </w:div>
    <w:div w:id="1681080128">
      <w:bodyDiv w:val="1"/>
      <w:marLeft w:val="0"/>
      <w:marRight w:val="0"/>
      <w:marTop w:val="0"/>
      <w:marBottom w:val="0"/>
      <w:divBdr>
        <w:top w:val="none" w:sz="0" w:space="0" w:color="auto"/>
        <w:left w:val="none" w:sz="0" w:space="0" w:color="auto"/>
        <w:bottom w:val="none" w:sz="0" w:space="0" w:color="auto"/>
        <w:right w:val="none" w:sz="0" w:space="0" w:color="auto"/>
      </w:divBdr>
    </w:div>
    <w:div w:id="1681198356">
      <w:bodyDiv w:val="1"/>
      <w:marLeft w:val="0"/>
      <w:marRight w:val="0"/>
      <w:marTop w:val="0"/>
      <w:marBottom w:val="0"/>
      <w:divBdr>
        <w:top w:val="none" w:sz="0" w:space="0" w:color="auto"/>
        <w:left w:val="none" w:sz="0" w:space="0" w:color="auto"/>
        <w:bottom w:val="none" w:sz="0" w:space="0" w:color="auto"/>
        <w:right w:val="none" w:sz="0" w:space="0" w:color="auto"/>
      </w:divBdr>
    </w:div>
    <w:div w:id="1681546591">
      <w:bodyDiv w:val="1"/>
      <w:marLeft w:val="0"/>
      <w:marRight w:val="0"/>
      <w:marTop w:val="0"/>
      <w:marBottom w:val="0"/>
      <w:divBdr>
        <w:top w:val="none" w:sz="0" w:space="0" w:color="auto"/>
        <w:left w:val="none" w:sz="0" w:space="0" w:color="auto"/>
        <w:bottom w:val="none" w:sz="0" w:space="0" w:color="auto"/>
        <w:right w:val="none" w:sz="0" w:space="0" w:color="auto"/>
      </w:divBdr>
    </w:div>
    <w:div w:id="1681546977">
      <w:bodyDiv w:val="1"/>
      <w:marLeft w:val="0"/>
      <w:marRight w:val="0"/>
      <w:marTop w:val="0"/>
      <w:marBottom w:val="0"/>
      <w:divBdr>
        <w:top w:val="none" w:sz="0" w:space="0" w:color="auto"/>
        <w:left w:val="none" w:sz="0" w:space="0" w:color="auto"/>
        <w:bottom w:val="none" w:sz="0" w:space="0" w:color="auto"/>
        <w:right w:val="none" w:sz="0" w:space="0" w:color="auto"/>
      </w:divBdr>
    </w:div>
    <w:div w:id="1681810748">
      <w:bodyDiv w:val="1"/>
      <w:marLeft w:val="0"/>
      <w:marRight w:val="0"/>
      <w:marTop w:val="0"/>
      <w:marBottom w:val="0"/>
      <w:divBdr>
        <w:top w:val="none" w:sz="0" w:space="0" w:color="auto"/>
        <w:left w:val="none" w:sz="0" w:space="0" w:color="auto"/>
        <w:bottom w:val="none" w:sz="0" w:space="0" w:color="auto"/>
        <w:right w:val="none" w:sz="0" w:space="0" w:color="auto"/>
      </w:divBdr>
    </w:div>
    <w:div w:id="1681858393">
      <w:bodyDiv w:val="1"/>
      <w:marLeft w:val="0"/>
      <w:marRight w:val="0"/>
      <w:marTop w:val="0"/>
      <w:marBottom w:val="0"/>
      <w:divBdr>
        <w:top w:val="none" w:sz="0" w:space="0" w:color="auto"/>
        <w:left w:val="none" w:sz="0" w:space="0" w:color="auto"/>
        <w:bottom w:val="none" w:sz="0" w:space="0" w:color="auto"/>
        <w:right w:val="none" w:sz="0" w:space="0" w:color="auto"/>
      </w:divBdr>
    </w:div>
    <w:div w:id="1682124995">
      <w:bodyDiv w:val="1"/>
      <w:marLeft w:val="0"/>
      <w:marRight w:val="0"/>
      <w:marTop w:val="0"/>
      <w:marBottom w:val="0"/>
      <w:divBdr>
        <w:top w:val="none" w:sz="0" w:space="0" w:color="auto"/>
        <w:left w:val="none" w:sz="0" w:space="0" w:color="auto"/>
        <w:bottom w:val="none" w:sz="0" w:space="0" w:color="auto"/>
        <w:right w:val="none" w:sz="0" w:space="0" w:color="auto"/>
      </w:divBdr>
    </w:div>
    <w:div w:id="1682199683">
      <w:bodyDiv w:val="1"/>
      <w:marLeft w:val="0"/>
      <w:marRight w:val="0"/>
      <w:marTop w:val="0"/>
      <w:marBottom w:val="0"/>
      <w:divBdr>
        <w:top w:val="none" w:sz="0" w:space="0" w:color="auto"/>
        <w:left w:val="none" w:sz="0" w:space="0" w:color="auto"/>
        <w:bottom w:val="none" w:sz="0" w:space="0" w:color="auto"/>
        <w:right w:val="none" w:sz="0" w:space="0" w:color="auto"/>
      </w:divBdr>
    </w:div>
    <w:div w:id="1682466738">
      <w:bodyDiv w:val="1"/>
      <w:marLeft w:val="0"/>
      <w:marRight w:val="0"/>
      <w:marTop w:val="0"/>
      <w:marBottom w:val="0"/>
      <w:divBdr>
        <w:top w:val="none" w:sz="0" w:space="0" w:color="auto"/>
        <w:left w:val="none" w:sz="0" w:space="0" w:color="auto"/>
        <w:bottom w:val="none" w:sz="0" w:space="0" w:color="auto"/>
        <w:right w:val="none" w:sz="0" w:space="0" w:color="auto"/>
      </w:divBdr>
    </w:div>
    <w:div w:id="1682851071">
      <w:bodyDiv w:val="1"/>
      <w:marLeft w:val="0"/>
      <w:marRight w:val="0"/>
      <w:marTop w:val="0"/>
      <w:marBottom w:val="0"/>
      <w:divBdr>
        <w:top w:val="none" w:sz="0" w:space="0" w:color="auto"/>
        <w:left w:val="none" w:sz="0" w:space="0" w:color="auto"/>
        <w:bottom w:val="none" w:sz="0" w:space="0" w:color="auto"/>
        <w:right w:val="none" w:sz="0" w:space="0" w:color="auto"/>
      </w:divBdr>
    </w:div>
    <w:div w:id="1682899291">
      <w:bodyDiv w:val="1"/>
      <w:marLeft w:val="0"/>
      <w:marRight w:val="0"/>
      <w:marTop w:val="0"/>
      <w:marBottom w:val="0"/>
      <w:divBdr>
        <w:top w:val="none" w:sz="0" w:space="0" w:color="auto"/>
        <w:left w:val="none" w:sz="0" w:space="0" w:color="auto"/>
        <w:bottom w:val="none" w:sz="0" w:space="0" w:color="auto"/>
        <w:right w:val="none" w:sz="0" w:space="0" w:color="auto"/>
      </w:divBdr>
    </w:div>
    <w:div w:id="1682976093">
      <w:bodyDiv w:val="1"/>
      <w:marLeft w:val="0"/>
      <w:marRight w:val="0"/>
      <w:marTop w:val="0"/>
      <w:marBottom w:val="0"/>
      <w:divBdr>
        <w:top w:val="none" w:sz="0" w:space="0" w:color="auto"/>
        <w:left w:val="none" w:sz="0" w:space="0" w:color="auto"/>
        <w:bottom w:val="none" w:sz="0" w:space="0" w:color="auto"/>
        <w:right w:val="none" w:sz="0" w:space="0" w:color="auto"/>
      </w:divBdr>
    </w:div>
    <w:div w:id="1683047394">
      <w:bodyDiv w:val="1"/>
      <w:marLeft w:val="0"/>
      <w:marRight w:val="0"/>
      <w:marTop w:val="0"/>
      <w:marBottom w:val="0"/>
      <w:divBdr>
        <w:top w:val="none" w:sz="0" w:space="0" w:color="auto"/>
        <w:left w:val="none" w:sz="0" w:space="0" w:color="auto"/>
        <w:bottom w:val="none" w:sz="0" w:space="0" w:color="auto"/>
        <w:right w:val="none" w:sz="0" w:space="0" w:color="auto"/>
      </w:divBdr>
    </w:div>
    <w:div w:id="1683241277">
      <w:bodyDiv w:val="1"/>
      <w:marLeft w:val="0"/>
      <w:marRight w:val="0"/>
      <w:marTop w:val="0"/>
      <w:marBottom w:val="0"/>
      <w:divBdr>
        <w:top w:val="none" w:sz="0" w:space="0" w:color="auto"/>
        <w:left w:val="none" w:sz="0" w:space="0" w:color="auto"/>
        <w:bottom w:val="none" w:sz="0" w:space="0" w:color="auto"/>
        <w:right w:val="none" w:sz="0" w:space="0" w:color="auto"/>
      </w:divBdr>
    </w:div>
    <w:div w:id="1683313865">
      <w:bodyDiv w:val="1"/>
      <w:marLeft w:val="0"/>
      <w:marRight w:val="0"/>
      <w:marTop w:val="0"/>
      <w:marBottom w:val="0"/>
      <w:divBdr>
        <w:top w:val="none" w:sz="0" w:space="0" w:color="auto"/>
        <w:left w:val="none" w:sz="0" w:space="0" w:color="auto"/>
        <w:bottom w:val="none" w:sz="0" w:space="0" w:color="auto"/>
        <w:right w:val="none" w:sz="0" w:space="0" w:color="auto"/>
      </w:divBdr>
    </w:div>
    <w:div w:id="1683512460">
      <w:bodyDiv w:val="1"/>
      <w:marLeft w:val="0"/>
      <w:marRight w:val="0"/>
      <w:marTop w:val="0"/>
      <w:marBottom w:val="0"/>
      <w:divBdr>
        <w:top w:val="none" w:sz="0" w:space="0" w:color="auto"/>
        <w:left w:val="none" w:sz="0" w:space="0" w:color="auto"/>
        <w:bottom w:val="none" w:sz="0" w:space="0" w:color="auto"/>
        <w:right w:val="none" w:sz="0" w:space="0" w:color="auto"/>
      </w:divBdr>
    </w:div>
    <w:div w:id="1683775568">
      <w:bodyDiv w:val="1"/>
      <w:marLeft w:val="0"/>
      <w:marRight w:val="0"/>
      <w:marTop w:val="0"/>
      <w:marBottom w:val="0"/>
      <w:divBdr>
        <w:top w:val="none" w:sz="0" w:space="0" w:color="auto"/>
        <w:left w:val="none" w:sz="0" w:space="0" w:color="auto"/>
        <w:bottom w:val="none" w:sz="0" w:space="0" w:color="auto"/>
        <w:right w:val="none" w:sz="0" w:space="0" w:color="auto"/>
      </w:divBdr>
    </w:div>
    <w:div w:id="1683775769">
      <w:bodyDiv w:val="1"/>
      <w:marLeft w:val="0"/>
      <w:marRight w:val="0"/>
      <w:marTop w:val="0"/>
      <w:marBottom w:val="0"/>
      <w:divBdr>
        <w:top w:val="none" w:sz="0" w:space="0" w:color="auto"/>
        <w:left w:val="none" w:sz="0" w:space="0" w:color="auto"/>
        <w:bottom w:val="none" w:sz="0" w:space="0" w:color="auto"/>
        <w:right w:val="none" w:sz="0" w:space="0" w:color="auto"/>
      </w:divBdr>
    </w:div>
    <w:div w:id="1683817867">
      <w:bodyDiv w:val="1"/>
      <w:marLeft w:val="0"/>
      <w:marRight w:val="0"/>
      <w:marTop w:val="0"/>
      <w:marBottom w:val="0"/>
      <w:divBdr>
        <w:top w:val="none" w:sz="0" w:space="0" w:color="auto"/>
        <w:left w:val="none" w:sz="0" w:space="0" w:color="auto"/>
        <w:bottom w:val="none" w:sz="0" w:space="0" w:color="auto"/>
        <w:right w:val="none" w:sz="0" w:space="0" w:color="auto"/>
      </w:divBdr>
    </w:div>
    <w:div w:id="1683848784">
      <w:bodyDiv w:val="1"/>
      <w:marLeft w:val="0"/>
      <w:marRight w:val="0"/>
      <w:marTop w:val="0"/>
      <w:marBottom w:val="0"/>
      <w:divBdr>
        <w:top w:val="none" w:sz="0" w:space="0" w:color="auto"/>
        <w:left w:val="none" w:sz="0" w:space="0" w:color="auto"/>
        <w:bottom w:val="none" w:sz="0" w:space="0" w:color="auto"/>
        <w:right w:val="none" w:sz="0" w:space="0" w:color="auto"/>
      </w:divBdr>
    </w:div>
    <w:div w:id="1684277883">
      <w:bodyDiv w:val="1"/>
      <w:marLeft w:val="0"/>
      <w:marRight w:val="0"/>
      <w:marTop w:val="0"/>
      <w:marBottom w:val="0"/>
      <w:divBdr>
        <w:top w:val="none" w:sz="0" w:space="0" w:color="auto"/>
        <w:left w:val="none" w:sz="0" w:space="0" w:color="auto"/>
        <w:bottom w:val="none" w:sz="0" w:space="0" w:color="auto"/>
        <w:right w:val="none" w:sz="0" w:space="0" w:color="auto"/>
      </w:divBdr>
    </w:div>
    <w:div w:id="1684428854">
      <w:bodyDiv w:val="1"/>
      <w:marLeft w:val="0"/>
      <w:marRight w:val="0"/>
      <w:marTop w:val="0"/>
      <w:marBottom w:val="0"/>
      <w:divBdr>
        <w:top w:val="none" w:sz="0" w:space="0" w:color="auto"/>
        <w:left w:val="none" w:sz="0" w:space="0" w:color="auto"/>
        <w:bottom w:val="none" w:sz="0" w:space="0" w:color="auto"/>
        <w:right w:val="none" w:sz="0" w:space="0" w:color="auto"/>
      </w:divBdr>
    </w:div>
    <w:div w:id="1684700498">
      <w:bodyDiv w:val="1"/>
      <w:marLeft w:val="0"/>
      <w:marRight w:val="0"/>
      <w:marTop w:val="0"/>
      <w:marBottom w:val="0"/>
      <w:divBdr>
        <w:top w:val="none" w:sz="0" w:space="0" w:color="auto"/>
        <w:left w:val="none" w:sz="0" w:space="0" w:color="auto"/>
        <w:bottom w:val="none" w:sz="0" w:space="0" w:color="auto"/>
        <w:right w:val="none" w:sz="0" w:space="0" w:color="auto"/>
      </w:divBdr>
    </w:div>
    <w:div w:id="1684742883">
      <w:bodyDiv w:val="1"/>
      <w:marLeft w:val="0"/>
      <w:marRight w:val="0"/>
      <w:marTop w:val="0"/>
      <w:marBottom w:val="0"/>
      <w:divBdr>
        <w:top w:val="none" w:sz="0" w:space="0" w:color="auto"/>
        <w:left w:val="none" w:sz="0" w:space="0" w:color="auto"/>
        <w:bottom w:val="none" w:sz="0" w:space="0" w:color="auto"/>
        <w:right w:val="none" w:sz="0" w:space="0" w:color="auto"/>
      </w:divBdr>
    </w:div>
    <w:div w:id="1684823749">
      <w:bodyDiv w:val="1"/>
      <w:marLeft w:val="0"/>
      <w:marRight w:val="0"/>
      <w:marTop w:val="0"/>
      <w:marBottom w:val="0"/>
      <w:divBdr>
        <w:top w:val="none" w:sz="0" w:space="0" w:color="auto"/>
        <w:left w:val="none" w:sz="0" w:space="0" w:color="auto"/>
        <w:bottom w:val="none" w:sz="0" w:space="0" w:color="auto"/>
        <w:right w:val="none" w:sz="0" w:space="0" w:color="auto"/>
      </w:divBdr>
    </w:div>
    <w:div w:id="1684865298">
      <w:bodyDiv w:val="1"/>
      <w:marLeft w:val="0"/>
      <w:marRight w:val="0"/>
      <w:marTop w:val="0"/>
      <w:marBottom w:val="0"/>
      <w:divBdr>
        <w:top w:val="none" w:sz="0" w:space="0" w:color="auto"/>
        <w:left w:val="none" w:sz="0" w:space="0" w:color="auto"/>
        <w:bottom w:val="none" w:sz="0" w:space="0" w:color="auto"/>
        <w:right w:val="none" w:sz="0" w:space="0" w:color="auto"/>
      </w:divBdr>
    </w:div>
    <w:div w:id="1684894042">
      <w:bodyDiv w:val="1"/>
      <w:marLeft w:val="0"/>
      <w:marRight w:val="0"/>
      <w:marTop w:val="0"/>
      <w:marBottom w:val="0"/>
      <w:divBdr>
        <w:top w:val="none" w:sz="0" w:space="0" w:color="auto"/>
        <w:left w:val="none" w:sz="0" w:space="0" w:color="auto"/>
        <w:bottom w:val="none" w:sz="0" w:space="0" w:color="auto"/>
        <w:right w:val="none" w:sz="0" w:space="0" w:color="auto"/>
      </w:divBdr>
    </w:div>
    <w:div w:id="1685008679">
      <w:bodyDiv w:val="1"/>
      <w:marLeft w:val="0"/>
      <w:marRight w:val="0"/>
      <w:marTop w:val="0"/>
      <w:marBottom w:val="0"/>
      <w:divBdr>
        <w:top w:val="none" w:sz="0" w:space="0" w:color="auto"/>
        <w:left w:val="none" w:sz="0" w:space="0" w:color="auto"/>
        <w:bottom w:val="none" w:sz="0" w:space="0" w:color="auto"/>
        <w:right w:val="none" w:sz="0" w:space="0" w:color="auto"/>
      </w:divBdr>
    </w:div>
    <w:div w:id="1685087673">
      <w:bodyDiv w:val="1"/>
      <w:marLeft w:val="0"/>
      <w:marRight w:val="0"/>
      <w:marTop w:val="0"/>
      <w:marBottom w:val="0"/>
      <w:divBdr>
        <w:top w:val="none" w:sz="0" w:space="0" w:color="auto"/>
        <w:left w:val="none" w:sz="0" w:space="0" w:color="auto"/>
        <w:bottom w:val="none" w:sz="0" w:space="0" w:color="auto"/>
        <w:right w:val="none" w:sz="0" w:space="0" w:color="auto"/>
      </w:divBdr>
    </w:div>
    <w:div w:id="1685280674">
      <w:bodyDiv w:val="1"/>
      <w:marLeft w:val="0"/>
      <w:marRight w:val="0"/>
      <w:marTop w:val="0"/>
      <w:marBottom w:val="0"/>
      <w:divBdr>
        <w:top w:val="none" w:sz="0" w:space="0" w:color="auto"/>
        <w:left w:val="none" w:sz="0" w:space="0" w:color="auto"/>
        <w:bottom w:val="none" w:sz="0" w:space="0" w:color="auto"/>
        <w:right w:val="none" w:sz="0" w:space="0" w:color="auto"/>
      </w:divBdr>
    </w:div>
    <w:div w:id="1685284643">
      <w:bodyDiv w:val="1"/>
      <w:marLeft w:val="0"/>
      <w:marRight w:val="0"/>
      <w:marTop w:val="0"/>
      <w:marBottom w:val="0"/>
      <w:divBdr>
        <w:top w:val="none" w:sz="0" w:space="0" w:color="auto"/>
        <w:left w:val="none" w:sz="0" w:space="0" w:color="auto"/>
        <w:bottom w:val="none" w:sz="0" w:space="0" w:color="auto"/>
        <w:right w:val="none" w:sz="0" w:space="0" w:color="auto"/>
      </w:divBdr>
    </w:div>
    <w:div w:id="1685476783">
      <w:bodyDiv w:val="1"/>
      <w:marLeft w:val="0"/>
      <w:marRight w:val="0"/>
      <w:marTop w:val="0"/>
      <w:marBottom w:val="0"/>
      <w:divBdr>
        <w:top w:val="none" w:sz="0" w:space="0" w:color="auto"/>
        <w:left w:val="none" w:sz="0" w:space="0" w:color="auto"/>
        <w:bottom w:val="none" w:sz="0" w:space="0" w:color="auto"/>
        <w:right w:val="none" w:sz="0" w:space="0" w:color="auto"/>
      </w:divBdr>
    </w:div>
    <w:div w:id="1685670154">
      <w:bodyDiv w:val="1"/>
      <w:marLeft w:val="0"/>
      <w:marRight w:val="0"/>
      <w:marTop w:val="0"/>
      <w:marBottom w:val="0"/>
      <w:divBdr>
        <w:top w:val="none" w:sz="0" w:space="0" w:color="auto"/>
        <w:left w:val="none" w:sz="0" w:space="0" w:color="auto"/>
        <w:bottom w:val="none" w:sz="0" w:space="0" w:color="auto"/>
        <w:right w:val="none" w:sz="0" w:space="0" w:color="auto"/>
      </w:divBdr>
    </w:div>
    <w:div w:id="1685790113">
      <w:bodyDiv w:val="1"/>
      <w:marLeft w:val="0"/>
      <w:marRight w:val="0"/>
      <w:marTop w:val="0"/>
      <w:marBottom w:val="0"/>
      <w:divBdr>
        <w:top w:val="none" w:sz="0" w:space="0" w:color="auto"/>
        <w:left w:val="none" w:sz="0" w:space="0" w:color="auto"/>
        <w:bottom w:val="none" w:sz="0" w:space="0" w:color="auto"/>
        <w:right w:val="none" w:sz="0" w:space="0" w:color="auto"/>
      </w:divBdr>
    </w:div>
    <w:div w:id="1685937984">
      <w:bodyDiv w:val="1"/>
      <w:marLeft w:val="0"/>
      <w:marRight w:val="0"/>
      <w:marTop w:val="0"/>
      <w:marBottom w:val="0"/>
      <w:divBdr>
        <w:top w:val="none" w:sz="0" w:space="0" w:color="auto"/>
        <w:left w:val="none" w:sz="0" w:space="0" w:color="auto"/>
        <w:bottom w:val="none" w:sz="0" w:space="0" w:color="auto"/>
        <w:right w:val="none" w:sz="0" w:space="0" w:color="auto"/>
      </w:divBdr>
    </w:div>
    <w:div w:id="1686052184">
      <w:bodyDiv w:val="1"/>
      <w:marLeft w:val="0"/>
      <w:marRight w:val="0"/>
      <w:marTop w:val="0"/>
      <w:marBottom w:val="0"/>
      <w:divBdr>
        <w:top w:val="none" w:sz="0" w:space="0" w:color="auto"/>
        <w:left w:val="none" w:sz="0" w:space="0" w:color="auto"/>
        <w:bottom w:val="none" w:sz="0" w:space="0" w:color="auto"/>
        <w:right w:val="none" w:sz="0" w:space="0" w:color="auto"/>
      </w:divBdr>
    </w:div>
    <w:div w:id="1686398571">
      <w:bodyDiv w:val="1"/>
      <w:marLeft w:val="0"/>
      <w:marRight w:val="0"/>
      <w:marTop w:val="0"/>
      <w:marBottom w:val="0"/>
      <w:divBdr>
        <w:top w:val="none" w:sz="0" w:space="0" w:color="auto"/>
        <w:left w:val="none" w:sz="0" w:space="0" w:color="auto"/>
        <w:bottom w:val="none" w:sz="0" w:space="0" w:color="auto"/>
        <w:right w:val="none" w:sz="0" w:space="0" w:color="auto"/>
      </w:divBdr>
    </w:div>
    <w:div w:id="1686512216">
      <w:bodyDiv w:val="1"/>
      <w:marLeft w:val="0"/>
      <w:marRight w:val="0"/>
      <w:marTop w:val="0"/>
      <w:marBottom w:val="0"/>
      <w:divBdr>
        <w:top w:val="none" w:sz="0" w:space="0" w:color="auto"/>
        <w:left w:val="none" w:sz="0" w:space="0" w:color="auto"/>
        <w:bottom w:val="none" w:sz="0" w:space="0" w:color="auto"/>
        <w:right w:val="none" w:sz="0" w:space="0" w:color="auto"/>
      </w:divBdr>
    </w:div>
    <w:div w:id="1686710032">
      <w:bodyDiv w:val="1"/>
      <w:marLeft w:val="0"/>
      <w:marRight w:val="0"/>
      <w:marTop w:val="0"/>
      <w:marBottom w:val="0"/>
      <w:divBdr>
        <w:top w:val="none" w:sz="0" w:space="0" w:color="auto"/>
        <w:left w:val="none" w:sz="0" w:space="0" w:color="auto"/>
        <w:bottom w:val="none" w:sz="0" w:space="0" w:color="auto"/>
        <w:right w:val="none" w:sz="0" w:space="0" w:color="auto"/>
      </w:divBdr>
    </w:div>
    <w:div w:id="1686710263">
      <w:bodyDiv w:val="1"/>
      <w:marLeft w:val="0"/>
      <w:marRight w:val="0"/>
      <w:marTop w:val="0"/>
      <w:marBottom w:val="0"/>
      <w:divBdr>
        <w:top w:val="none" w:sz="0" w:space="0" w:color="auto"/>
        <w:left w:val="none" w:sz="0" w:space="0" w:color="auto"/>
        <w:bottom w:val="none" w:sz="0" w:space="0" w:color="auto"/>
        <w:right w:val="none" w:sz="0" w:space="0" w:color="auto"/>
      </w:divBdr>
    </w:div>
    <w:div w:id="1686714151">
      <w:bodyDiv w:val="1"/>
      <w:marLeft w:val="0"/>
      <w:marRight w:val="0"/>
      <w:marTop w:val="0"/>
      <w:marBottom w:val="0"/>
      <w:divBdr>
        <w:top w:val="none" w:sz="0" w:space="0" w:color="auto"/>
        <w:left w:val="none" w:sz="0" w:space="0" w:color="auto"/>
        <w:bottom w:val="none" w:sz="0" w:space="0" w:color="auto"/>
        <w:right w:val="none" w:sz="0" w:space="0" w:color="auto"/>
      </w:divBdr>
    </w:div>
    <w:div w:id="1686902192">
      <w:bodyDiv w:val="1"/>
      <w:marLeft w:val="0"/>
      <w:marRight w:val="0"/>
      <w:marTop w:val="0"/>
      <w:marBottom w:val="0"/>
      <w:divBdr>
        <w:top w:val="none" w:sz="0" w:space="0" w:color="auto"/>
        <w:left w:val="none" w:sz="0" w:space="0" w:color="auto"/>
        <w:bottom w:val="none" w:sz="0" w:space="0" w:color="auto"/>
        <w:right w:val="none" w:sz="0" w:space="0" w:color="auto"/>
      </w:divBdr>
    </w:div>
    <w:div w:id="1687093493">
      <w:bodyDiv w:val="1"/>
      <w:marLeft w:val="0"/>
      <w:marRight w:val="0"/>
      <w:marTop w:val="0"/>
      <w:marBottom w:val="0"/>
      <w:divBdr>
        <w:top w:val="none" w:sz="0" w:space="0" w:color="auto"/>
        <w:left w:val="none" w:sz="0" w:space="0" w:color="auto"/>
        <w:bottom w:val="none" w:sz="0" w:space="0" w:color="auto"/>
        <w:right w:val="none" w:sz="0" w:space="0" w:color="auto"/>
      </w:divBdr>
    </w:div>
    <w:div w:id="1687171801">
      <w:bodyDiv w:val="1"/>
      <w:marLeft w:val="0"/>
      <w:marRight w:val="0"/>
      <w:marTop w:val="0"/>
      <w:marBottom w:val="0"/>
      <w:divBdr>
        <w:top w:val="none" w:sz="0" w:space="0" w:color="auto"/>
        <w:left w:val="none" w:sz="0" w:space="0" w:color="auto"/>
        <w:bottom w:val="none" w:sz="0" w:space="0" w:color="auto"/>
        <w:right w:val="none" w:sz="0" w:space="0" w:color="auto"/>
      </w:divBdr>
    </w:div>
    <w:div w:id="1687322531">
      <w:bodyDiv w:val="1"/>
      <w:marLeft w:val="0"/>
      <w:marRight w:val="0"/>
      <w:marTop w:val="0"/>
      <w:marBottom w:val="0"/>
      <w:divBdr>
        <w:top w:val="none" w:sz="0" w:space="0" w:color="auto"/>
        <w:left w:val="none" w:sz="0" w:space="0" w:color="auto"/>
        <w:bottom w:val="none" w:sz="0" w:space="0" w:color="auto"/>
        <w:right w:val="none" w:sz="0" w:space="0" w:color="auto"/>
      </w:divBdr>
    </w:div>
    <w:div w:id="1687705656">
      <w:bodyDiv w:val="1"/>
      <w:marLeft w:val="0"/>
      <w:marRight w:val="0"/>
      <w:marTop w:val="0"/>
      <w:marBottom w:val="0"/>
      <w:divBdr>
        <w:top w:val="none" w:sz="0" w:space="0" w:color="auto"/>
        <w:left w:val="none" w:sz="0" w:space="0" w:color="auto"/>
        <w:bottom w:val="none" w:sz="0" w:space="0" w:color="auto"/>
        <w:right w:val="none" w:sz="0" w:space="0" w:color="auto"/>
      </w:divBdr>
    </w:div>
    <w:div w:id="1687709476">
      <w:bodyDiv w:val="1"/>
      <w:marLeft w:val="0"/>
      <w:marRight w:val="0"/>
      <w:marTop w:val="0"/>
      <w:marBottom w:val="0"/>
      <w:divBdr>
        <w:top w:val="none" w:sz="0" w:space="0" w:color="auto"/>
        <w:left w:val="none" w:sz="0" w:space="0" w:color="auto"/>
        <w:bottom w:val="none" w:sz="0" w:space="0" w:color="auto"/>
        <w:right w:val="none" w:sz="0" w:space="0" w:color="auto"/>
      </w:divBdr>
    </w:div>
    <w:div w:id="1688017627">
      <w:bodyDiv w:val="1"/>
      <w:marLeft w:val="0"/>
      <w:marRight w:val="0"/>
      <w:marTop w:val="0"/>
      <w:marBottom w:val="0"/>
      <w:divBdr>
        <w:top w:val="none" w:sz="0" w:space="0" w:color="auto"/>
        <w:left w:val="none" w:sz="0" w:space="0" w:color="auto"/>
        <w:bottom w:val="none" w:sz="0" w:space="0" w:color="auto"/>
        <w:right w:val="none" w:sz="0" w:space="0" w:color="auto"/>
      </w:divBdr>
    </w:div>
    <w:div w:id="1688021436">
      <w:bodyDiv w:val="1"/>
      <w:marLeft w:val="0"/>
      <w:marRight w:val="0"/>
      <w:marTop w:val="0"/>
      <w:marBottom w:val="0"/>
      <w:divBdr>
        <w:top w:val="none" w:sz="0" w:space="0" w:color="auto"/>
        <w:left w:val="none" w:sz="0" w:space="0" w:color="auto"/>
        <w:bottom w:val="none" w:sz="0" w:space="0" w:color="auto"/>
        <w:right w:val="none" w:sz="0" w:space="0" w:color="auto"/>
      </w:divBdr>
    </w:div>
    <w:div w:id="1688091448">
      <w:bodyDiv w:val="1"/>
      <w:marLeft w:val="0"/>
      <w:marRight w:val="0"/>
      <w:marTop w:val="0"/>
      <w:marBottom w:val="0"/>
      <w:divBdr>
        <w:top w:val="none" w:sz="0" w:space="0" w:color="auto"/>
        <w:left w:val="none" w:sz="0" w:space="0" w:color="auto"/>
        <w:bottom w:val="none" w:sz="0" w:space="0" w:color="auto"/>
        <w:right w:val="none" w:sz="0" w:space="0" w:color="auto"/>
      </w:divBdr>
    </w:div>
    <w:div w:id="1688174097">
      <w:bodyDiv w:val="1"/>
      <w:marLeft w:val="0"/>
      <w:marRight w:val="0"/>
      <w:marTop w:val="0"/>
      <w:marBottom w:val="0"/>
      <w:divBdr>
        <w:top w:val="none" w:sz="0" w:space="0" w:color="auto"/>
        <w:left w:val="none" w:sz="0" w:space="0" w:color="auto"/>
        <w:bottom w:val="none" w:sz="0" w:space="0" w:color="auto"/>
        <w:right w:val="none" w:sz="0" w:space="0" w:color="auto"/>
      </w:divBdr>
    </w:div>
    <w:div w:id="1688210044">
      <w:bodyDiv w:val="1"/>
      <w:marLeft w:val="0"/>
      <w:marRight w:val="0"/>
      <w:marTop w:val="0"/>
      <w:marBottom w:val="0"/>
      <w:divBdr>
        <w:top w:val="none" w:sz="0" w:space="0" w:color="auto"/>
        <w:left w:val="none" w:sz="0" w:space="0" w:color="auto"/>
        <w:bottom w:val="none" w:sz="0" w:space="0" w:color="auto"/>
        <w:right w:val="none" w:sz="0" w:space="0" w:color="auto"/>
      </w:divBdr>
    </w:div>
    <w:div w:id="1688293443">
      <w:bodyDiv w:val="1"/>
      <w:marLeft w:val="0"/>
      <w:marRight w:val="0"/>
      <w:marTop w:val="0"/>
      <w:marBottom w:val="0"/>
      <w:divBdr>
        <w:top w:val="none" w:sz="0" w:space="0" w:color="auto"/>
        <w:left w:val="none" w:sz="0" w:space="0" w:color="auto"/>
        <w:bottom w:val="none" w:sz="0" w:space="0" w:color="auto"/>
        <w:right w:val="none" w:sz="0" w:space="0" w:color="auto"/>
      </w:divBdr>
    </w:div>
    <w:div w:id="1688361235">
      <w:bodyDiv w:val="1"/>
      <w:marLeft w:val="0"/>
      <w:marRight w:val="0"/>
      <w:marTop w:val="0"/>
      <w:marBottom w:val="0"/>
      <w:divBdr>
        <w:top w:val="none" w:sz="0" w:space="0" w:color="auto"/>
        <w:left w:val="none" w:sz="0" w:space="0" w:color="auto"/>
        <w:bottom w:val="none" w:sz="0" w:space="0" w:color="auto"/>
        <w:right w:val="none" w:sz="0" w:space="0" w:color="auto"/>
      </w:divBdr>
    </w:div>
    <w:div w:id="1688405326">
      <w:bodyDiv w:val="1"/>
      <w:marLeft w:val="0"/>
      <w:marRight w:val="0"/>
      <w:marTop w:val="0"/>
      <w:marBottom w:val="0"/>
      <w:divBdr>
        <w:top w:val="none" w:sz="0" w:space="0" w:color="auto"/>
        <w:left w:val="none" w:sz="0" w:space="0" w:color="auto"/>
        <w:bottom w:val="none" w:sz="0" w:space="0" w:color="auto"/>
        <w:right w:val="none" w:sz="0" w:space="0" w:color="auto"/>
      </w:divBdr>
    </w:div>
    <w:div w:id="1688483266">
      <w:bodyDiv w:val="1"/>
      <w:marLeft w:val="0"/>
      <w:marRight w:val="0"/>
      <w:marTop w:val="0"/>
      <w:marBottom w:val="0"/>
      <w:divBdr>
        <w:top w:val="none" w:sz="0" w:space="0" w:color="auto"/>
        <w:left w:val="none" w:sz="0" w:space="0" w:color="auto"/>
        <w:bottom w:val="none" w:sz="0" w:space="0" w:color="auto"/>
        <w:right w:val="none" w:sz="0" w:space="0" w:color="auto"/>
      </w:divBdr>
    </w:div>
    <w:div w:id="1688484980">
      <w:bodyDiv w:val="1"/>
      <w:marLeft w:val="0"/>
      <w:marRight w:val="0"/>
      <w:marTop w:val="0"/>
      <w:marBottom w:val="0"/>
      <w:divBdr>
        <w:top w:val="none" w:sz="0" w:space="0" w:color="auto"/>
        <w:left w:val="none" w:sz="0" w:space="0" w:color="auto"/>
        <w:bottom w:val="none" w:sz="0" w:space="0" w:color="auto"/>
        <w:right w:val="none" w:sz="0" w:space="0" w:color="auto"/>
      </w:divBdr>
    </w:div>
    <w:div w:id="1688555567">
      <w:bodyDiv w:val="1"/>
      <w:marLeft w:val="0"/>
      <w:marRight w:val="0"/>
      <w:marTop w:val="0"/>
      <w:marBottom w:val="0"/>
      <w:divBdr>
        <w:top w:val="none" w:sz="0" w:space="0" w:color="auto"/>
        <w:left w:val="none" w:sz="0" w:space="0" w:color="auto"/>
        <w:bottom w:val="none" w:sz="0" w:space="0" w:color="auto"/>
        <w:right w:val="none" w:sz="0" w:space="0" w:color="auto"/>
      </w:divBdr>
    </w:div>
    <w:div w:id="1688940085">
      <w:bodyDiv w:val="1"/>
      <w:marLeft w:val="0"/>
      <w:marRight w:val="0"/>
      <w:marTop w:val="0"/>
      <w:marBottom w:val="0"/>
      <w:divBdr>
        <w:top w:val="none" w:sz="0" w:space="0" w:color="auto"/>
        <w:left w:val="none" w:sz="0" w:space="0" w:color="auto"/>
        <w:bottom w:val="none" w:sz="0" w:space="0" w:color="auto"/>
        <w:right w:val="none" w:sz="0" w:space="0" w:color="auto"/>
      </w:divBdr>
    </w:div>
    <w:div w:id="1689066545">
      <w:bodyDiv w:val="1"/>
      <w:marLeft w:val="0"/>
      <w:marRight w:val="0"/>
      <w:marTop w:val="0"/>
      <w:marBottom w:val="0"/>
      <w:divBdr>
        <w:top w:val="none" w:sz="0" w:space="0" w:color="auto"/>
        <w:left w:val="none" w:sz="0" w:space="0" w:color="auto"/>
        <w:bottom w:val="none" w:sz="0" w:space="0" w:color="auto"/>
        <w:right w:val="none" w:sz="0" w:space="0" w:color="auto"/>
      </w:divBdr>
    </w:div>
    <w:div w:id="1689135981">
      <w:bodyDiv w:val="1"/>
      <w:marLeft w:val="0"/>
      <w:marRight w:val="0"/>
      <w:marTop w:val="0"/>
      <w:marBottom w:val="0"/>
      <w:divBdr>
        <w:top w:val="none" w:sz="0" w:space="0" w:color="auto"/>
        <w:left w:val="none" w:sz="0" w:space="0" w:color="auto"/>
        <w:bottom w:val="none" w:sz="0" w:space="0" w:color="auto"/>
        <w:right w:val="none" w:sz="0" w:space="0" w:color="auto"/>
      </w:divBdr>
    </w:div>
    <w:div w:id="1689284952">
      <w:bodyDiv w:val="1"/>
      <w:marLeft w:val="0"/>
      <w:marRight w:val="0"/>
      <w:marTop w:val="0"/>
      <w:marBottom w:val="0"/>
      <w:divBdr>
        <w:top w:val="none" w:sz="0" w:space="0" w:color="auto"/>
        <w:left w:val="none" w:sz="0" w:space="0" w:color="auto"/>
        <w:bottom w:val="none" w:sz="0" w:space="0" w:color="auto"/>
        <w:right w:val="none" w:sz="0" w:space="0" w:color="auto"/>
      </w:divBdr>
    </w:div>
    <w:div w:id="1689287445">
      <w:bodyDiv w:val="1"/>
      <w:marLeft w:val="0"/>
      <w:marRight w:val="0"/>
      <w:marTop w:val="0"/>
      <w:marBottom w:val="0"/>
      <w:divBdr>
        <w:top w:val="none" w:sz="0" w:space="0" w:color="auto"/>
        <w:left w:val="none" w:sz="0" w:space="0" w:color="auto"/>
        <w:bottom w:val="none" w:sz="0" w:space="0" w:color="auto"/>
        <w:right w:val="none" w:sz="0" w:space="0" w:color="auto"/>
      </w:divBdr>
    </w:div>
    <w:div w:id="1689520061">
      <w:bodyDiv w:val="1"/>
      <w:marLeft w:val="0"/>
      <w:marRight w:val="0"/>
      <w:marTop w:val="0"/>
      <w:marBottom w:val="0"/>
      <w:divBdr>
        <w:top w:val="none" w:sz="0" w:space="0" w:color="auto"/>
        <w:left w:val="none" w:sz="0" w:space="0" w:color="auto"/>
        <w:bottom w:val="none" w:sz="0" w:space="0" w:color="auto"/>
        <w:right w:val="none" w:sz="0" w:space="0" w:color="auto"/>
      </w:divBdr>
    </w:div>
    <w:div w:id="1689522646">
      <w:bodyDiv w:val="1"/>
      <w:marLeft w:val="0"/>
      <w:marRight w:val="0"/>
      <w:marTop w:val="0"/>
      <w:marBottom w:val="0"/>
      <w:divBdr>
        <w:top w:val="none" w:sz="0" w:space="0" w:color="auto"/>
        <w:left w:val="none" w:sz="0" w:space="0" w:color="auto"/>
        <w:bottom w:val="none" w:sz="0" w:space="0" w:color="auto"/>
        <w:right w:val="none" w:sz="0" w:space="0" w:color="auto"/>
      </w:divBdr>
    </w:div>
    <w:div w:id="1689600979">
      <w:bodyDiv w:val="1"/>
      <w:marLeft w:val="0"/>
      <w:marRight w:val="0"/>
      <w:marTop w:val="0"/>
      <w:marBottom w:val="0"/>
      <w:divBdr>
        <w:top w:val="none" w:sz="0" w:space="0" w:color="auto"/>
        <w:left w:val="none" w:sz="0" w:space="0" w:color="auto"/>
        <w:bottom w:val="none" w:sz="0" w:space="0" w:color="auto"/>
        <w:right w:val="none" w:sz="0" w:space="0" w:color="auto"/>
      </w:divBdr>
    </w:div>
    <w:div w:id="1690059813">
      <w:bodyDiv w:val="1"/>
      <w:marLeft w:val="0"/>
      <w:marRight w:val="0"/>
      <w:marTop w:val="0"/>
      <w:marBottom w:val="0"/>
      <w:divBdr>
        <w:top w:val="none" w:sz="0" w:space="0" w:color="auto"/>
        <w:left w:val="none" w:sz="0" w:space="0" w:color="auto"/>
        <w:bottom w:val="none" w:sz="0" w:space="0" w:color="auto"/>
        <w:right w:val="none" w:sz="0" w:space="0" w:color="auto"/>
      </w:divBdr>
    </w:div>
    <w:div w:id="1690138267">
      <w:bodyDiv w:val="1"/>
      <w:marLeft w:val="0"/>
      <w:marRight w:val="0"/>
      <w:marTop w:val="0"/>
      <w:marBottom w:val="0"/>
      <w:divBdr>
        <w:top w:val="none" w:sz="0" w:space="0" w:color="auto"/>
        <w:left w:val="none" w:sz="0" w:space="0" w:color="auto"/>
        <w:bottom w:val="none" w:sz="0" w:space="0" w:color="auto"/>
        <w:right w:val="none" w:sz="0" w:space="0" w:color="auto"/>
      </w:divBdr>
    </w:div>
    <w:div w:id="1690182308">
      <w:bodyDiv w:val="1"/>
      <w:marLeft w:val="0"/>
      <w:marRight w:val="0"/>
      <w:marTop w:val="0"/>
      <w:marBottom w:val="0"/>
      <w:divBdr>
        <w:top w:val="none" w:sz="0" w:space="0" w:color="auto"/>
        <w:left w:val="none" w:sz="0" w:space="0" w:color="auto"/>
        <w:bottom w:val="none" w:sz="0" w:space="0" w:color="auto"/>
        <w:right w:val="none" w:sz="0" w:space="0" w:color="auto"/>
      </w:divBdr>
    </w:div>
    <w:div w:id="1690371041">
      <w:bodyDiv w:val="1"/>
      <w:marLeft w:val="0"/>
      <w:marRight w:val="0"/>
      <w:marTop w:val="0"/>
      <w:marBottom w:val="0"/>
      <w:divBdr>
        <w:top w:val="none" w:sz="0" w:space="0" w:color="auto"/>
        <w:left w:val="none" w:sz="0" w:space="0" w:color="auto"/>
        <w:bottom w:val="none" w:sz="0" w:space="0" w:color="auto"/>
        <w:right w:val="none" w:sz="0" w:space="0" w:color="auto"/>
      </w:divBdr>
    </w:div>
    <w:div w:id="1690595354">
      <w:bodyDiv w:val="1"/>
      <w:marLeft w:val="0"/>
      <w:marRight w:val="0"/>
      <w:marTop w:val="0"/>
      <w:marBottom w:val="0"/>
      <w:divBdr>
        <w:top w:val="none" w:sz="0" w:space="0" w:color="auto"/>
        <w:left w:val="none" w:sz="0" w:space="0" w:color="auto"/>
        <w:bottom w:val="none" w:sz="0" w:space="0" w:color="auto"/>
        <w:right w:val="none" w:sz="0" w:space="0" w:color="auto"/>
      </w:divBdr>
    </w:div>
    <w:div w:id="1690907576">
      <w:bodyDiv w:val="1"/>
      <w:marLeft w:val="0"/>
      <w:marRight w:val="0"/>
      <w:marTop w:val="0"/>
      <w:marBottom w:val="0"/>
      <w:divBdr>
        <w:top w:val="none" w:sz="0" w:space="0" w:color="auto"/>
        <w:left w:val="none" w:sz="0" w:space="0" w:color="auto"/>
        <w:bottom w:val="none" w:sz="0" w:space="0" w:color="auto"/>
        <w:right w:val="none" w:sz="0" w:space="0" w:color="auto"/>
      </w:divBdr>
    </w:div>
    <w:div w:id="1690908500">
      <w:bodyDiv w:val="1"/>
      <w:marLeft w:val="0"/>
      <w:marRight w:val="0"/>
      <w:marTop w:val="0"/>
      <w:marBottom w:val="0"/>
      <w:divBdr>
        <w:top w:val="none" w:sz="0" w:space="0" w:color="auto"/>
        <w:left w:val="none" w:sz="0" w:space="0" w:color="auto"/>
        <w:bottom w:val="none" w:sz="0" w:space="0" w:color="auto"/>
        <w:right w:val="none" w:sz="0" w:space="0" w:color="auto"/>
      </w:divBdr>
    </w:div>
    <w:div w:id="1691174578">
      <w:bodyDiv w:val="1"/>
      <w:marLeft w:val="0"/>
      <w:marRight w:val="0"/>
      <w:marTop w:val="0"/>
      <w:marBottom w:val="0"/>
      <w:divBdr>
        <w:top w:val="none" w:sz="0" w:space="0" w:color="auto"/>
        <w:left w:val="none" w:sz="0" w:space="0" w:color="auto"/>
        <w:bottom w:val="none" w:sz="0" w:space="0" w:color="auto"/>
        <w:right w:val="none" w:sz="0" w:space="0" w:color="auto"/>
      </w:divBdr>
    </w:div>
    <w:div w:id="1691250959">
      <w:bodyDiv w:val="1"/>
      <w:marLeft w:val="0"/>
      <w:marRight w:val="0"/>
      <w:marTop w:val="0"/>
      <w:marBottom w:val="0"/>
      <w:divBdr>
        <w:top w:val="none" w:sz="0" w:space="0" w:color="auto"/>
        <w:left w:val="none" w:sz="0" w:space="0" w:color="auto"/>
        <w:bottom w:val="none" w:sz="0" w:space="0" w:color="auto"/>
        <w:right w:val="none" w:sz="0" w:space="0" w:color="auto"/>
      </w:divBdr>
    </w:div>
    <w:div w:id="1691367702">
      <w:bodyDiv w:val="1"/>
      <w:marLeft w:val="0"/>
      <w:marRight w:val="0"/>
      <w:marTop w:val="0"/>
      <w:marBottom w:val="0"/>
      <w:divBdr>
        <w:top w:val="none" w:sz="0" w:space="0" w:color="auto"/>
        <w:left w:val="none" w:sz="0" w:space="0" w:color="auto"/>
        <w:bottom w:val="none" w:sz="0" w:space="0" w:color="auto"/>
        <w:right w:val="none" w:sz="0" w:space="0" w:color="auto"/>
      </w:divBdr>
    </w:div>
    <w:div w:id="1691374928">
      <w:bodyDiv w:val="1"/>
      <w:marLeft w:val="0"/>
      <w:marRight w:val="0"/>
      <w:marTop w:val="0"/>
      <w:marBottom w:val="0"/>
      <w:divBdr>
        <w:top w:val="none" w:sz="0" w:space="0" w:color="auto"/>
        <w:left w:val="none" w:sz="0" w:space="0" w:color="auto"/>
        <w:bottom w:val="none" w:sz="0" w:space="0" w:color="auto"/>
        <w:right w:val="none" w:sz="0" w:space="0" w:color="auto"/>
      </w:divBdr>
    </w:div>
    <w:div w:id="1691418719">
      <w:bodyDiv w:val="1"/>
      <w:marLeft w:val="0"/>
      <w:marRight w:val="0"/>
      <w:marTop w:val="0"/>
      <w:marBottom w:val="0"/>
      <w:divBdr>
        <w:top w:val="none" w:sz="0" w:space="0" w:color="auto"/>
        <w:left w:val="none" w:sz="0" w:space="0" w:color="auto"/>
        <w:bottom w:val="none" w:sz="0" w:space="0" w:color="auto"/>
        <w:right w:val="none" w:sz="0" w:space="0" w:color="auto"/>
      </w:divBdr>
    </w:div>
    <w:div w:id="1691492919">
      <w:bodyDiv w:val="1"/>
      <w:marLeft w:val="0"/>
      <w:marRight w:val="0"/>
      <w:marTop w:val="0"/>
      <w:marBottom w:val="0"/>
      <w:divBdr>
        <w:top w:val="none" w:sz="0" w:space="0" w:color="auto"/>
        <w:left w:val="none" w:sz="0" w:space="0" w:color="auto"/>
        <w:bottom w:val="none" w:sz="0" w:space="0" w:color="auto"/>
        <w:right w:val="none" w:sz="0" w:space="0" w:color="auto"/>
      </w:divBdr>
    </w:div>
    <w:div w:id="1691563806">
      <w:bodyDiv w:val="1"/>
      <w:marLeft w:val="0"/>
      <w:marRight w:val="0"/>
      <w:marTop w:val="0"/>
      <w:marBottom w:val="0"/>
      <w:divBdr>
        <w:top w:val="none" w:sz="0" w:space="0" w:color="auto"/>
        <w:left w:val="none" w:sz="0" w:space="0" w:color="auto"/>
        <w:bottom w:val="none" w:sz="0" w:space="0" w:color="auto"/>
        <w:right w:val="none" w:sz="0" w:space="0" w:color="auto"/>
      </w:divBdr>
    </w:div>
    <w:div w:id="1691951432">
      <w:bodyDiv w:val="1"/>
      <w:marLeft w:val="0"/>
      <w:marRight w:val="0"/>
      <w:marTop w:val="0"/>
      <w:marBottom w:val="0"/>
      <w:divBdr>
        <w:top w:val="none" w:sz="0" w:space="0" w:color="auto"/>
        <w:left w:val="none" w:sz="0" w:space="0" w:color="auto"/>
        <w:bottom w:val="none" w:sz="0" w:space="0" w:color="auto"/>
        <w:right w:val="none" w:sz="0" w:space="0" w:color="auto"/>
      </w:divBdr>
    </w:div>
    <w:div w:id="1691955506">
      <w:bodyDiv w:val="1"/>
      <w:marLeft w:val="0"/>
      <w:marRight w:val="0"/>
      <w:marTop w:val="0"/>
      <w:marBottom w:val="0"/>
      <w:divBdr>
        <w:top w:val="none" w:sz="0" w:space="0" w:color="auto"/>
        <w:left w:val="none" w:sz="0" w:space="0" w:color="auto"/>
        <w:bottom w:val="none" w:sz="0" w:space="0" w:color="auto"/>
        <w:right w:val="none" w:sz="0" w:space="0" w:color="auto"/>
      </w:divBdr>
    </w:div>
    <w:div w:id="1692144968">
      <w:bodyDiv w:val="1"/>
      <w:marLeft w:val="0"/>
      <w:marRight w:val="0"/>
      <w:marTop w:val="0"/>
      <w:marBottom w:val="0"/>
      <w:divBdr>
        <w:top w:val="none" w:sz="0" w:space="0" w:color="auto"/>
        <w:left w:val="none" w:sz="0" w:space="0" w:color="auto"/>
        <w:bottom w:val="none" w:sz="0" w:space="0" w:color="auto"/>
        <w:right w:val="none" w:sz="0" w:space="0" w:color="auto"/>
      </w:divBdr>
    </w:div>
    <w:div w:id="1692225863">
      <w:bodyDiv w:val="1"/>
      <w:marLeft w:val="0"/>
      <w:marRight w:val="0"/>
      <w:marTop w:val="0"/>
      <w:marBottom w:val="0"/>
      <w:divBdr>
        <w:top w:val="none" w:sz="0" w:space="0" w:color="auto"/>
        <w:left w:val="none" w:sz="0" w:space="0" w:color="auto"/>
        <w:bottom w:val="none" w:sz="0" w:space="0" w:color="auto"/>
        <w:right w:val="none" w:sz="0" w:space="0" w:color="auto"/>
      </w:divBdr>
    </w:div>
    <w:div w:id="1692340608">
      <w:bodyDiv w:val="1"/>
      <w:marLeft w:val="0"/>
      <w:marRight w:val="0"/>
      <w:marTop w:val="0"/>
      <w:marBottom w:val="0"/>
      <w:divBdr>
        <w:top w:val="none" w:sz="0" w:space="0" w:color="auto"/>
        <w:left w:val="none" w:sz="0" w:space="0" w:color="auto"/>
        <w:bottom w:val="none" w:sz="0" w:space="0" w:color="auto"/>
        <w:right w:val="none" w:sz="0" w:space="0" w:color="auto"/>
      </w:divBdr>
    </w:div>
    <w:div w:id="1692343505">
      <w:bodyDiv w:val="1"/>
      <w:marLeft w:val="0"/>
      <w:marRight w:val="0"/>
      <w:marTop w:val="0"/>
      <w:marBottom w:val="0"/>
      <w:divBdr>
        <w:top w:val="none" w:sz="0" w:space="0" w:color="auto"/>
        <w:left w:val="none" w:sz="0" w:space="0" w:color="auto"/>
        <w:bottom w:val="none" w:sz="0" w:space="0" w:color="auto"/>
        <w:right w:val="none" w:sz="0" w:space="0" w:color="auto"/>
      </w:divBdr>
    </w:div>
    <w:div w:id="1692534129">
      <w:bodyDiv w:val="1"/>
      <w:marLeft w:val="0"/>
      <w:marRight w:val="0"/>
      <w:marTop w:val="0"/>
      <w:marBottom w:val="0"/>
      <w:divBdr>
        <w:top w:val="none" w:sz="0" w:space="0" w:color="auto"/>
        <w:left w:val="none" w:sz="0" w:space="0" w:color="auto"/>
        <w:bottom w:val="none" w:sz="0" w:space="0" w:color="auto"/>
        <w:right w:val="none" w:sz="0" w:space="0" w:color="auto"/>
      </w:divBdr>
    </w:div>
    <w:div w:id="1692799235">
      <w:bodyDiv w:val="1"/>
      <w:marLeft w:val="0"/>
      <w:marRight w:val="0"/>
      <w:marTop w:val="0"/>
      <w:marBottom w:val="0"/>
      <w:divBdr>
        <w:top w:val="none" w:sz="0" w:space="0" w:color="auto"/>
        <w:left w:val="none" w:sz="0" w:space="0" w:color="auto"/>
        <w:bottom w:val="none" w:sz="0" w:space="0" w:color="auto"/>
        <w:right w:val="none" w:sz="0" w:space="0" w:color="auto"/>
      </w:divBdr>
    </w:div>
    <w:div w:id="1693065124">
      <w:bodyDiv w:val="1"/>
      <w:marLeft w:val="0"/>
      <w:marRight w:val="0"/>
      <w:marTop w:val="0"/>
      <w:marBottom w:val="0"/>
      <w:divBdr>
        <w:top w:val="none" w:sz="0" w:space="0" w:color="auto"/>
        <w:left w:val="none" w:sz="0" w:space="0" w:color="auto"/>
        <w:bottom w:val="none" w:sz="0" w:space="0" w:color="auto"/>
        <w:right w:val="none" w:sz="0" w:space="0" w:color="auto"/>
      </w:divBdr>
    </w:div>
    <w:div w:id="1693258327">
      <w:bodyDiv w:val="1"/>
      <w:marLeft w:val="0"/>
      <w:marRight w:val="0"/>
      <w:marTop w:val="0"/>
      <w:marBottom w:val="0"/>
      <w:divBdr>
        <w:top w:val="none" w:sz="0" w:space="0" w:color="auto"/>
        <w:left w:val="none" w:sz="0" w:space="0" w:color="auto"/>
        <w:bottom w:val="none" w:sz="0" w:space="0" w:color="auto"/>
        <w:right w:val="none" w:sz="0" w:space="0" w:color="auto"/>
      </w:divBdr>
    </w:div>
    <w:div w:id="1694107974">
      <w:bodyDiv w:val="1"/>
      <w:marLeft w:val="0"/>
      <w:marRight w:val="0"/>
      <w:marTop w:val="0"/>
      <w:marBottom w:val="0"/>
      <w:divBdr>
        <w:top w:val="none" w:sz="0" w:space="0" w:color="auto"/>
        <w:left w:val="none" w:sz="0" w:space="0" w:color="auto"/>
        <w:bottom w:val="none" w:sz="0" w:space="0" w:color="auto"/>
        <w:right w:val="none" w:sz="0" w:space="0" w:color="auto"/>
      </w:divBdr>
    </w:div>
    <w:div w:id="1694377851">
      <w:bodyDiv w:val="1"/>
      <w:marLeft w:val="0"/>
      <w:marRight w:val="0"/>
      <w:marTop w:val="0"/>
      <w:marBottom w:val="0"/>
      <w:divBdr>
        <w:top w:val="none" w:sz="0" w:space="0" w:color="auto"/>
        <w:left w:val="none" w:sz="0" w:space="0" w:color="auto"/>
        <w:bottom w:val="none" w:sz="0" w:space="0" w:color="auto"/>
        <w:right w:val="none" w:sz="0" w:space="0" w:color="auto"/>
      </w:divBdr>
    </w:div>
    <w:div w:id="1694382212">
      <w:bodyDiv w:val="1"/>
      <w:marLeft w:val="0"/>
      <w:marRight w:val="0"/>
      <w:marTop w:val="0"/>
      <w:marBottom w:val="0"/>
      <w:divBdr>
        <w:top w:val="none" w:sz="0" w:space="0" w:color="auto"/>
        <w:left w:val="none" w:sz="0" w:space="0" w:color="auto"/>
        <w:bottom w:val="none" w:sz="0" w:space="0" w:color="auto"/>
        <w:right w:val="none" w:sz="0" w:space="0" w:color="auto"/>
      </w:divBdr>
    </w:div>
    <w:div w:id="1694384123">
      <w:bodyDiv w:val="1"/>
      <w:marLeft w:val="0"/>
      <w:marRight w:val="0"/>
      <w:marTop w:val="0"/>
      <w:marBottom w:val="0"/>
      <w:divBdr>
        <w:top w:val="none" w:sz="0" w:space="0" w:color="auto"/>
        <w:left w:val="none" w:sz="0" w:space="0" w:color="auto"/>
        <w:bottom w:val="none" w:sz="0" w:space="0" w:color="auto"/>
        <w:right w:val="none" w:sz="0" w:space="0" w:color="auto"/>
      </w:divBdr>
    </w:div>
    <w:div w:id="1694569444">
      <w:bodyDiv w:val="1"/>
      <w:marLeft w:val="0"/>
      <w:marRight w:val="0"/>
      <w:marTop w:val="0"/>
      <w:marBottom w:val="0"/>
      <w:divBdr>
        <w:top w:val="none" w:sz="0" w:space="0" w:color="auto"/>
        <w:left w:val="none" w:sz="0" w:space="0" w:color="auto"/>
        <w:bottom w:val="none" w:sz="0" w:space="0" w:color="auto"/>
        <w:right w:val="none" w:sz="0" w:space="0" w:color="auto"/>
      </w:divBdr>
    </w:div>
    <w:div w:id="1694650759">
      <w:bodyDiv w:val="1"/>
      <w:marLeft w:val="0"/>
      <w:marRight w:val="0"/>
      <w:marTop w:val="0"/>
      <w:marBottom w:val="0"/>
      <w:divBdr>
        <w:top w:val="none" w:sz="0" w:space="0" w:color="auto"/>
        <w:left w:val="none" w:sz="0" w:space="0" w:color="auto"/>
        <w:bottom w:val="none" w:sz="0" w:space="0" w:color="auto"/>
        <w:right w:val="none" w:sz="0" w:space="0" w:color="auto"/>
      </w:divBdr>
    </w:div>
    <w:div w:id="1694719487">
      <w:bodyDiv w:val="1"/>
      <w:marLeft w:val="0"/>
      <w:marRight w:val="0"/>
      <w:marTop w:val="0"/>
      <w:marBottom w:val="0"/>
      <w:divBdr>
        <w:top w:val="none" w:sz="0" w:space="0" w:color="auto"/>
        <w:left w:val="none" w:sz="0" w:space="0" w:color="auto"/>
        <w:bottom w:val="none" w:sz="0" w:space="0" w:color="auto"/>
        <w:right w:val="none" w:sz="0" w:space="0" w:color="auto"/>
      </w:divBdr>
    </w:div>
    <w:div w:id="1694842397">
      <w:bodyDiv w:val="1"/>
      <w:marLeft w:val="0"/>
      <w:marRight w:val="0"/>
      <w:marTop w:val="0"/>
      <w:marBottom w:val="0"/>
      <w:divBdr>
        <w:top w:val="none" w:sz="0" w:space="0" w:color="auto"/>
        <w:left w:val="none" w:sz="0" w:space="0" w:color="auto"/>
        <w:bottom w:val="none" w:sz="0" w:space="0" w:color="auto"/>
        <w:right w:val="none" w:sz="0" w:space="0" w:color="auto"/>
      </w:divBdr>
    </w:div>
    <w:div w:id="1694913626">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577253">
      <w:bodyDiv w:val="1"/>
      <w:marLeft w:val="0"/>
      <w:marRight w:val="0"/>
      <w:marTop w:val="0"/>
      <w:marBottom w:val="0"/>
      <w:divBdr>
        <w:top w:val="none" w:sz="0" w:space="0" w:color="auto"/>
        <w:left w:val="none" w:sz="0" w:space="0" w:color="auto"/>
        <w:bottom w:val="none" w:sz="0" w:space="0" w:color="auto"/>
        <w:right w:val="none" w:sz="0" w:space="0" w:color="auto"/>
      </w:divBdr>
    </w:div>
    <w:div w:id="1695888198">
      <w:bodyDiv w:val="1"/>
      <w:marLeft w:val="0"/>
      <w:marRight w:val="0"/>
      <w:marTop w:val="0"/>
      <w:marBottom w:val="0"/>
      <w:divBdr>
        <w:top w:val="none" w:sz="0" w:space="0" w:color="auto"/>
        <w:left w:val="none" w:sz="0" w:space="0" w:color="auto"/>
        <w:bottom w:val="none" w:sz="0" w:space="0" w:color="auto"/>
        <w:right w:val="none" w:sz="0" w:space="0" w:color="auto"/>
      </w:divBdr>
    </w:div>
    <w:div w:id="1696073038">
      <w:bodyDiv w:val="1"/>
      <w:marLeft w:val="0"/>
      <w:marRight w:val="0"/>
      <w:marTop w:val="0"/>
      <w:marBottom w:val="0"/>
      <w:divBdr>
        <w:top w:val="none" w:sz="0" w:space="0" w:color="auto"/>
        <w:left w:val="none" w:sz="0" w:space="0" w:color="auto"/>
        <w:bottom w:val="none" w:sz="0" w:space="0" w:color="auto"/>
        <w:right w:val="none" w:sz="0" w:space="0" w:color="auto"/>
      </w:divBdr>
    </w:div>
    <w:div w:id="1696153652">
      <w:bodyDiv w:val="1"/>
      <w:marLeft w:val="0"/>
      <w:marRight w:val="0"/>
      <w:marTop w:val="0"/>
      <w:marBottom w:val="0"/>
      <w:divBdr>
        <w:top w:val="none" w:sz="0" w:space="0" w:color="auto"/>
        <w:left w:val="none" w:sz="0" w:space="0" w:color="auto"/>
        <w:bottom w:val="none" w:sz="0" w:space="0" w:color="auto"/>
        <w:right w:val="none" w:sz="0" w:space="0" w:color="auto"/>
      </w:divBdr>
    </w:div>
    <w:div w:id="1696536974">
      <w:bodyDiv w:val="1"/>
      <w:marLeft w:val="0"/>
      <w:marRight w:val="0"/>
      <w:marTop w:val="0"/>
      <w:marBottom w:val="0"/>
      <w:divBdr>
        <w:top w:val="none" w:sz="0" w:space="0" w:color="auto"/>
        <w:left w:val="none" w:sz="0" w:space="0" w:color="auto"/>
        <w:bottom w:val="none" w:sz="0" w:space="0" w:color="auto"/>
        <w:right w:val="none" w:sz="0" w:space="0" w:color="auto"/>
      </w:divBdr>
    </w:div>
    <w:div w:id="1696693517">
      <w:bodyDiv w:val="1"/>
      <w:marLeft w:val="0"/>
      <w:marRight w:val="0"/>
      <w:marTop w:val="0"/>
      <w:marBottom w:val="0"/>
      <w:divBdr>
        <w:top w:val="none" w:sz="0" w:space="0" w:color="auto"/>
        <w:left w:val="none" w:sz="0" w:space="0" w:color="auto"/>
        <w:bottom w:val="none" w:sz="0" w:space="0" w:color="auto"/>
        <w:right w:val="none" w:sz="0" w:space="0" w:color="auto"/>
      </w:divBdr>
    </w:div>
    <w:div w:id="1696803150">
      <w:bodyDiv w:val="1"/>
      <w:marLeft w:val="0"/>
      <w:marRight w:val="0"/>
      <w:marTop w:val="0"/>
      <w:marBottom w:val="0"/>
      <w:divBdr>
        <w:top w:val="none" w:sz="0" w:space="0" w:color="auto"/>
        <w:left w:val="none" w:sz="0" w:space="0" w:color="auto"/>
        <w:bottom w:val="none" w:sz="0" w:space="0" w:color="auto"/>
        <w:right w:val="none" w:sz="0" w:space="0" w:color="auto"/>
      </w:divBdr>
    </w:div>
    <w:div w:id="1696882504">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6999623">
      <w:bodyDiv w:val="1"/>
      <w:marLeft w:val="0"/>
      <w:marRight w:val="0"/>
      <w:marTop w:val="0"/>
      <w:marBottom w:val="0"/>
      <w:divBdr>
        <w:top w:val="none" w:sz="0" w:space="0" w:color="auto"/>
        <w:left w:val="none" w:sz="0" w:space="0" w:color="auto"/>
        <w:bottom w:val="none" w:sz="0" w:space="0" w:color="auto"/>
        <w:right w:val="none" w:sz="0" w:space="0" w:color="auto"/>
      </w:divBdr>
    </w:div>
    <w:div w:id="1697005697">
      <w:bodyDiv w:val="1"/>
      <w:marLeft w:val="0"/>
      <w:marRight w:val="0"/>
      <w:marTop w:val="0"/>
      <w:marBottom w:val="0"/>
      <w:divBdr>
        <w:top w:val="none" w:sz="0" w:space="0" w:color="auto"/>
        <w:left w:val="none" w:sz="0" w:space="0" w:color="auto"/>
        <w:bottom w:val="none" w:sz="0" w:space="0" w:color="auto"/>
        <w:right w:val="none" w:sz="0" w:space="0" w:color="auto"/>
      </w:divBdr>
    </w:div>
    <w:div w:id="1697078372">
      <w:bodyDiv w:val="1"/>
      <w:marLeft w:val="0"/>
      <w:marRight w:val="0"/>
      <w:marTop w:val="0"/>
      <w:marBottom w:val="0"/>
      <w:divBdr>
        <w:top w:val="none" w:sz="0" w:space="0" w:color="auto"/>
        <w:left w:val="none" w:sz="0" w:space="0" w:color="auto"/>
        <w:bottom w:val="none" w:sz="0" w:space="0" w:color="auto"/>
        <w:right w:val="none" w:sz="0" w:space="0" w:color="auto"/>
      </w:divBdr>
    </w:div>
    <w:div w:id="1697123675">
      <w:bodyDiv w:val="1"/>
      <w:marLeft w:val="0"/>
      <w:marRight w:val="0"/>
      <w:marTop w:val="0"/>
      <w:marBottom w:val="0"/>
      <w:divBdr>
        <w:top w:val="none" w:sz="0" w:space="0" w:color="auto"/>
        <w:left w:val="none" w:sz="0" w:space="0" w:color="auto"/>
        <w:bottom w:val="none" w:sz="0" w:space="0" w:color="auto"/>
        <w:right w:val="none" w:sz="0" w:space="0" w:color="auto"/>
      </w:divBdr>
    </w:div>
    <w:div w:id="1697383595">
      <w:bodyDiv w:val="1"/>
      <w:marLeft w:val="0"/>
      <w:marRight w:val="0"/>
      <w:marTop w:val="0"/>
      <w:marBottom w:val="0"/>
      <w:divBdr>
        <w:top w:val="none" w:sz="0" w:space="0" w:color="auto"/>
        <w:left w:val="none" w:sz="0" w:space="0" w:color="auto"/>
        <w:bottom w:val="none" w:sz="0" w:space="0" w:color="auto"/>
        <w:right w:val="none" w:sz="0" w:space="0" w:color="auto"/>
      </w:divBdr>
    </w:div>
    <w:div w:id="1697463223">
      <w:bodyDiv w:val="1"/>
      <w:marLeft w:val="0"/>
      <w:marRight w:val="0"/>
      <w:marTop w:val="0"/>
      <w:marBottom w:val="0"/>
      <w:divBdr>
        <w:top w:val="none" w:sz="0" w:space="0" w:color="auto"/>
        <w:left w:val="none" w:sz="0" w:space="0" w:color="auto"/>
        <w:bottom w:val="none" w:sz="0" w:space="0" w:color="auto"/>
        <w:right w:val="none" w:sz="0" w:space="0" w:color="auto"/>
      </w:divBdr>
    </w:div>
    <w:div w:id="1697539431">
      <w:bodyDiv w:val="1"/>
      <w:marLeft w:val="0"/>
      <w:marRight w:val="0"/>
      <w:marTop w:val="0"/>
      <w:marBottom w:val="0"/>
      <w:divBdr>
        <w:top w:val="none" w:sz="0" w:space="0" w:color="auto"/>
        <w:left w:val="none" w:sz="0" w:space="0" w:color="auto"/>
        <w:bottom w:val="none" w:sz="0" w:space="0" w:color="auto"/>
        <w:right w:val="none" w:sz="0" w:space="0" w:color="auto"/>
      </w:divBdr>
    </w:div>
    <w:div w:id="1697846987">
      <w:bodyDiv w:val="1"/>
      <w:marLeft w:val="0"/>
      <w:marRight w:val="0"/>
      <w:marTop w:val="0"/>
      <w:marBottom w:val="0"/>
      <w:divBdr>
        <w:top w:val="none" w:sz="0" w:space="0" w:color="auto"/>
        <w:left w:val="none" w:sz="0" w:space="0" w:color="auto"/>
        <w:bottom w:val="none" w:sz="0" w:space="0" w:color="auto"/>
        <w:right w:val="none" w:sz="0" w:space="0" w:color="auto"/>
      </w:divBdr>
    </w:div>
    <w:div w:id="1698387513">
      <w:bodyDiv w:val="1"/>
      <w:marLeft w:val="0"/>
      <w:marRight w:val="0"/>
      <w:marTop w:val="0"/>
      <w:marBottom w:val="0"/>
      <w:divBdr>
        <w:top w:val="none" w:sz="0" w:space="0" w:color="auto"/>
        <w:left w:val="none" w:sz="0" w:space="0" w:color="auto"/>
        <w:bottom w:val="none" w:sz="0" w:space="0" w:color="auto"/>
        <w:right w:val="none" w:sz="0" w:space="0" w:color="auto"/>
      </w:divBdr>
    </w:div>
    <w:div w:id="1698460493">
      <w:bodyDiv w:val="1"/>
      <w:marLeft w:val="0"/>
      <w:marRight w:val="0"/>
      <w:marTop w:val="0"/>
      <w:marBottom w:val="0"/>
      <w:divBdr>
        <w:top w:val="none" w:sz="0" w:space="0" w:color="auto"/>
        <w:left w:val="none" w:sz="0" w:space="0" w:color="auto"/>
        <w:bottom w:val="none" w:sz="0" w:space="0" w:color="auto"/>
        <w:right w:val="none" w:sz="0" w:space="0" w:color="auto"/>
      </w:divBdr>
    </w:div>
    <w:div w:id="1698501140">
      <w:bodyDiv w:val="1"/>
      <w:marLeft w:val="0"/>
      <w:marRight w:val="0"/>
      <w:marTop w:val="0"/>
      <w:marBottom w:val="0"/>
      <w:divBdr>
        <w:top w:val="none" w:sz="0" w:space="0" w:color="auto"/>
        <w:left w:val="none" w:sz="0" w:space="0" w:color="auto"/>
        <w:bottom w:val="none" w:sz="0" w:space="0" w:color="auto"/>
        <w:right w:val="none" w:sz="0" w:space="0" w:color="auto"/>
      </w:divBdr>
    </w:div>
    <w:div w:id="1698652608">
      <w:bodyDiv w:val="1"/>
      <w:marLeft w:val="0"/>
      <w:marRight w:val="0"/>
      <w:marTop w:val="0"/>
      <w:marBottom w:val="0"/>
      <w:divBdr>
        <w:top w:val="none" w:sz="0" w:space="0" w:color="auto"/>
        <w:left w:val="none" w:sz="0" w:space="0" w:color="auto"/>
        <w:bottom w:val="none" w:sz="0" w:space="0" w:color="auto"/>
        <w:right w:val="none" w:sz="0" w:space="0" w:color="auto"/>
      </w:divBdr>
    </w:div>
    <w:div w:id="1698702965">
      <w:bodyDiv w:val="1"/>
      <w:marLeft w:val="0"/>
      <w:marRight w:val="0"/>
      <w:marTop w:val="0"/>
      <w:marBottom w:val="0"/>
      <w:divBdr>
        <w:top w:val="none" w:sz="0" w:space="0" w:color="auto"/>
        <w:left w:val="none" w:sz="0" w:space="0" w:color="auto"/>
        <w:bottom w:val="none" w:sz="0" w:space="0" w:color="auto"/>
        <w:right w:val="none" w:sz="0" w:space="0" w:color="auto"/>
      </w:divBdr>
    </w:div>
    <w:div w:id="1698845319">
      <w:bodyDiv w:val="1"/>
      <w:marLeft w:val="0"/>
      <w:marRight w:val="0"/>
      <w:marTop w:val="0"/>
      <w:marBottom w:val="0"/>
      <w:divBdr>
        <w:top w:val="none" w:sz="0" w:space="0" w:color="auto"/>
        <w:left w:val="none" w:sz="0" w:space="0" w:color="auto"/>
        <w:bottom w:val="none" w:sz="0" w:space="0" w:color="auto"/>
        <w:right w:val="none" w:sz="0" w:space="0" w:color="auto"/>
      </w:divBdr>
    </w:div>
    <w:div w:id="1698920033">
      <w:bodyDiv w:val="1"/>
      <w:marLeft w:val="0"/>
      <w:marRight w:val="0"/>
      <w:marTop w:val="0"/>
      <w:marBottom w:val="0"/>
      <w:divBdr>
        <w:top w:val="none" w:sz="0" w:space="0" w:color="auto"/>
        <w:left w:val="none" w:sz="0" w:space="0" w:color="auto"/>
        <w:bottom w:val="none" w:sz="0" w:space="0" w:color="auto"/>
        <w:right w:val="none" w:sz="0" w:space="0" w:color="auto"/>
      </w:divBdr>
    </w:div>
    <w:div w:id="1699039469">
      <w:bodyDiv w:val="1"/>
      <w:marLeft w:val="0"/>
      <w:marRight w:val="0"/>
      <w:marTop w:val="0"/>
      <w:marBottom w:val="0"/>
      <w:divBdr>
        <w:top w:val="none" w:sz="0" w:space="0" w:color="auto"/>
        <w:left w:val="none" w:sz="0" w:space="0" w:color="auto"/>
        <w:bottom w:val="none" w:sz="0" w:space="0" w:color="auto"/>
        <w:right w:val="none" w:sz="0" w:space="0" w:color="auto"/>
      </w:divBdr>
    </w:div>
    <w:div w:id="1699161804">
      <w:bodyDiv w:val="1"/>
      <w:marLeft w:val="0"/>
      <w:marRight w:val="0"/>
      <w:marTop w:val="0"/>
      <w:marBottom w:val="0"/>
      <w:divBdr>
        <w:top w:val="none" w:sz="0" w:space="0" w:color="auto"/>
        <w:left w:val="none" w:sz="0" w:space="0" w:color="auto"/>
        <w:bottom w:val="none" w:sz="0" w:space="0" w:color="auto"/>
        <w:right w:val="none" w:sz="0" w:space="0" w:color="auto"/>
      </w:divBdr>
    </w:div>
    <w:div w:id="1699231691">
      <w:bodyDiv w:val="1"/>
      <w:marLeft w:val="0"/>
      <w:marRight w:val="0"/>
      <w:marTop w:val="0"/>
      <w:marBottom w:val="0"/>
      <w:divBdr>
        <w:top w:val="none" w:sz="0" w:space="0" w:color="auto"/>
        <w:left w:val="none" w:sz="0" w:space="0" w:color="auto"/>
        <w:bottom w:val="none" w:sz="0" w:space="0" w:color="auto"/>
        <w:right w:val="none" w:sz="0" w:space="0" w:color="auto"/>
      </w:divBdr>
    </w:div>
    <w:div w:id="1699237161">
      <w:bodyDiv w:val="1"/>
      <w:marLeft w:val="0"/>
      <w:marRight w:val="0"/>
      <w:marTop w:val="0"/>
      <w:marBottom w:val="0"/>
      <w:divBdr>
        <w:top w:val="none" w:sz="0" w:space="0" w:color="auto"/>
        <w:left w:val="none" w:sz="0" w:space="0" w:color="auto"/>
        <w:bottom w:val="none" w:sz="0" w:space="0" w:color="auto"/>
        <w:right w:val="none" w:sz="0" w:space="0" w:color="auto"/>
      </w:divBdr>
    </w:div>
    <w:div w:id="1699349187">
      <w:bodyDiv w:val="1"/>
      <w:marLeft w:val="0"/>
      <w:marRight w:val="0"/>
      <w:marTop w:val="0"/>
      <w:marBottom w:val="0"/>
      <w:divBdr>
        <w:top w:val="none" w:sz="0" w:space="0" w:color="auto"/>
        <w:left w:val="none" w:sz="0" w:space="0" w:color="auto"/>
        <w:bottom w:val="none" w:sz="0" w:space="0" w:color="auto"/>
        <w:right w:val="none" w:sz="0" w:space="0" w:color="auto"/>
      </w:divBdr>
    </w:div>
    <w:div w:id="1699351386">
      <w:bodyDiv w:val="1"/>
      <w:marLeft w:val="0"/>
      <w:marRight w:val="0"/>
      <w:marTop w:val="0"/>
      <w:marBottom w:val="0"/>
      <w:divBdr>
        <w:top w:val="none" w:sz="0" w:space="0" w:color="auto"/>
        <w:left w:val="none" w:sz="0" w:space="0" w:color="auto"/>
        <w:bottom w:val="none" w:sz="0" w:space="0" w:color="auto"/>
        <w:right w:val="none" w:sz="0" w:space="0" w:color="auto"/>
      </w:divBdr>
    </w:div>
    <w:div w:id="1699424224">
      <w:bodyDiv w:val="1"/>
      <w:marLeft w:val="0"/>
      <w:marRight w:val="0"/>
      <w:marTop w:val="0"/>
      <w:marBottom w:val="0"/>
      <w:divBdr>
        <w:top w:val="none" w:sz="0" w:space="0" w:color="auto"/>
        <w:left w:val="none" w:sz="0" w:space="0" w:color="auto"/>
        <w:bottom w:val="none" w:sz="0" w:space="0" w:color="auto"/>
        <w:right w:val="none" w:sz="0" w:space="0" w:color="auto"/>
      </w:divBdr>
    </w:div>
    <w:div w:id="1699549584">
      <w:bodyDiv w:val="1"/>
      <w:marLeft w:val="0"/>
      <w:marRight w:val="0"/>
      <w:marTop w:val="0"/>
      <w:marBottom w:val="0"/>
      <w:divBdr>
        <w:top w:val="none" w:sz="0" w:space="0" w:color="auto"/>
        <w:left w:val="none" w:sz="0" w:space="0" w:color="auto"/>
        <w:bottom w:val="none" w:sz="0" w:space="0" w:color="auto"/>
        <w:right w:val="none" w:sz="0" w:space="0" w:color="auto"/>
      </w:divBdr>
    </w:div>
    <w:div w:id="1699698861">
      <w:bodyDiv w:val="1"/>
      <w:marLeft w:val="0"/>
      <w:marRight w:val="0"/>
      <w:marTop w:val="0"/>
      <w:marBottom w:val="0"/>
      <w:divBdr>
        <w:top w:val="none" w:sz="0" w:space="0" w:color="auto"/>
        <w:left w:val="none" w:sz="0" w:space="0" w:color="auto"/>
        <w:bottom w:val="none" w:sz="0" w:space="0" w:color="auto"/>
        <w:right w:val="none" w:sz="0" w:space="0" w:color="auto"/>
      </w:divBdr>
    </w:div>
    <w:div w:id="1699820079">
      <w:bodyDiv w:val="1"/>
      <w:marLeft w:val="0"/>
      <w:marRight w:val="0"/>
      <w:marTop w:val="0"/>
      <w:marBottom w:val="0"/>
      <w:divBdr>
        <w:top w:val="none" w:sz="0" w:space="0" w:color="auto"/>
        <w:left w:val="none" w:sz="0" w:space="0" w:color="auto"/>
        <w:bottom w:val="none" w:sz="0" w:space="0" w:color="auto"/>
        <w:right w:val="none" w:sz="0" w:space="0" w:color="auto"/>
      </w:divBdr>
    </w:div>
    <w:div w:id="1699893319">
      <w:bodyDiv w:val="1"/>
      <w:marLeft w:val="0"/>
      <w:marRight w:val="0"/>
      <w:marTop w:val="0"/>
      <w:marBottom w:val="0"/>
      <w:divBdr>
        <w:top w:val="none" w:sz="0" w:space="0" w:color="auto"/>
        <w:left w:val="none" w:sz="0" w:space="0" w:color="auto"/>
        <w:bottom w:val="none" w:sz="0" w:space="0" w:color="auto"/>
        <w:right w:val="none" w:sz="0" w:space="0" w:color="auto"/>
      </w:divBdr>
    </w:div>
    <w:div w:id="1699966281">
      <w:bodyDiv w:val="1"/>
      <w:marLeft w:val="0"/>
      <w:marRight w:val="0"/>
      <w:marTop w:val="0"/>
      <w:marBottom w:val="0"/>
      <w:divBdr>
        <w:top w:val="none" w:sz="0" w:space="0" w:color="auto"/>
        <w:left w:val="none" w:sz="0" w:space="0" w:color="auto"/>
        <w:bottom w:val="none" w:sz="0" w:space="0" w:color="auto"/>
        <w:right w:val="none" w:sz="0" w:space="0" w:color="auto"/>
      </w:divBdr>
    </w:div>
    <w:div w:id="1700005879">
      <w:bodyDiv w:val="1"/>
      <w:marLeft w:val="0"/>
      <w:marRight w:val="0"/>
      <w:marTop w:val="0"/>
      <w:marBottom w:val="0"/>
      <w:divBdr>
        <w:top w:val="none" w:sz="0" w:space="0" w:color="auto"/>
        <w:left w:val="none" w:sz="0" w:space="0" w:color="auto"/>
        <w:bottom w:val="none" w:sz="0" w:space="0" w:color="auto"/>
        <w:right w:val="none" w:sz="0" w:space="0" w:color="auto"/>
      </w:divBdr>
    </w:div>
    <w:div w:id="1700006851">
      <w:bodyDiv w:val="1"/>
      <w:marLeft w:val="0"/>
      <w:marRight w:val="0"/>
      <w:marTop w:val="0"/>
      <w:marBottom w:val="0"/>
      <w:divBdr>
        <w:top w:val="none" w:sz="0" w:space="0" w:color="auto"/>
        <w:left w:val="none" w:sz="0" w:space="0" w:color="auto"/>
        <w:bottom w:val="none" w:sz="0" w:space="0" w:color="auto"/>
        <w:right w:val="none" w:sz="0" w:space="0" w:color="auto"/>
      </w:divBdr>
    </w:div>
    <w:div w:id="1700013104">
      <w:bodyDiv w:val="1"/>
      <w:marLeft w:val="0"/>
      <w:marRight w:val="0"/>
      <w:marTop w:val="0"/>
      <w:marBottom w:val="0"/>
      <w:divBdr>
        <w:top w:val="none" w:sz="0" w:space="0" w:color="auto"/>
        <w:left w:val="none" w:sz="0" w:space="0" w:color="auto"/>
        <w:bottom w:val="none" w:sz="0" w:space="0" w:color="auto"/>
        <w:right w:val="none" w:sz="0" w:space="0" w:color="auto"/>
      </w:divBdr>
    </w:div>
    <w:div w:id="1700160102">
      <w:bodyDiv w:val="1"/>
      <w:marLeft w:val="0"/>
      <w:marRight w:val="0"/>
      <w:marTop w:val="0"/>
      <w:marBottom w:val="0"/>
      <w:divBdr>
        <w:top w:val="none" w:sz="0" w:space="0" w:color="auto"/>
        <w:left w:val="none" w:sz="0" w:space="0" w:color="auto"/>
        <w:bottom w:val="none" w:sz="0" w:space="0" w:color="auto"/>
        <w:right w:val="none" w:sz="0" w:space="0" w:color="auto"/>
      </w:divBdr>
    </w:div>
    <w:div w:id="1700201473">
      <w:bodyDiv w:val="1"/>
      <w:marLeft w:val="0"/>
      <w:marRight w:val="0"/>
      <w:marTop w:val="0"/>
      <w:marBottom w:val="0"/>
      <w:divBdr>
        <w:top w:val="none" w:sz="0" w:space="0" w:color="auto"/>
        <w:left w:val="none" w:sz="0" w:space="0" w:color="auto"/>
        <w:bottom w:val="none" w:sz="0" w:space="0" w:color="auto"/>
        <w:right w:val="none" w:sz="0" w:space="0" w:color="auto"/>
      </w:divBdr>
    </w:div>
    <w:div w:id="1700206464">
      <w:bodyDiv w:val="1"/>
      <w:marLeft w:val="0"/>
      <w:marRight w:val="0"/>
      <w:marTop w:val="0"/>
      <w:marBottom w:val="0"/>
      <w:divBdr>
        <w:top w:val="none" w:sz="0" w:space="0" w:color="auto"/>
        <w:left w:val="none" w:sz="0" w:space="0" w:color="auto"/>
        <w:bottom w:val="none" w:sz="0" w:space="0" w:color="auto"/>
        <w:right w:val="none" w:sz="0" w:space="0" w:color="auto"/>
      </w:divBdr>
    </w:div>
    <w:div w:id="1700356207">
      <w:bodyDiv w:val="1"/>
      <w:marLeft w:val="0"/>
      <w:marRight w:val="0"/>
      <w:marTop w:val="0"/>
      <w:marBottom w:val="0"/>
      <w:divBdr>
        <w:top w:val="none" w:sz="0" w:space="0" w:color="auto"/>
        <w:left w:val="none" w:sz="0" w:space="0" w:color="auto"/>
        <w:bottom w:val="none" w:sz="0" w:space="0" w:color="auto"/>
        <w:right w:val="none" w:sz="0" w:space="0" w:color="auto"/>
      </w:divBdr>
    </w:div>
    <w:div w:id="1700818239">
      <w:bodyDiv w:val="1"/>
      <w:marLeft w:val="0"/>
      <w:marRight w:val="0"/>
      <w:marTop w:val="0"/>
      <w:marBottom w:val="0"/>
      <w:divBdr>
        <w:top w:val="none" w:sz="0" w:space="0" w:color="auto"/>
        <w:left w:val="none" w:sz="0" w:space="0" w:color="auto"/>
        <w:bottom w:val="none" w:sz="0" w:space="0" w:color="auto"/>
        <w:right w:val="none" w:sz="0" w:space="0" w:color="auto"/>
      </w:divBdr>
    </w:div>
    <w:div w:id="1700861743">
      <w:bodyDiv w:val="1"/>
      <w:marLeft w:val="0"/>
      <w:marRight w:val="0"/>
      <w:marTop w:val="0"/>
      <w:marBottom w:val="0"/>
      <w:divBdr>
        <w:top w:val="none" w:sz="0" w:space="0" w:color="auto"/>
        <w:left w:val="none" w:sz="0" w:space="0" w:color="auto"/>
        <w:bottom w:val="none" w:sz="0" w:space="0" w:color="auto"/>
        <w:right w:val="none" w:sz="0" w:space="0" w:color="auto"/>
      </w:divBdr>
    </w:div>
    <w:div w:id="1700928878">
      <w:bodyDiv w:val="1"/>
      <w:marLeft w:val="0"/>
      <w:marRight w:val="0"/>
      <w:marTop w:val="0"/>
      <w:marBottom w:val="0"/>
      <w:divBdr>
        <w:top w:val="none" w:sz="0" w:space="0" w:color="auto"/>
        <w:left w:val="none" w:sz="0" w:space="0" w:color="auto"/>
        <w:bottom w:val="none" w:sz="0" w:space="0" w:color="auto"/>
        <w:right w:val="none" w:sz="0" w:space="0" w:color="auto"/>
      </w:divBdr>
    </w:div>
    <w:div w:id="1700935878">
      <w:bodyDiv w:val="1"/>
      <w:marLeft w:val="0"/>
      <w:marRight w:val="0"/>
      <w:marTop w:val="0"/>
      <w:marBottom w:val="0"/>
      <w:divBdr>
        <w:top w:val="none" w:sz="0" w:space="0" w:color="auto"/>
        <w:left w:val="none" w:sz="0" w:space="0" w:color="auto"/>
        <w:bottom w:val="none" w:sz="0" w:space="0" w:color="auto"/>
        <w:right w:val="none" w:sz="0" w:space="0" w:color="auto"/>
      </w:divBdr>
    </w:div>
    <w:div w:id="1700937057">
      <w:bodyDiv w:val="1"/>
      <w:marLeft w:val="0"/>
      <w:marRight w:val="0"/>
      <w:marTop w:val="0"/>
      <w:marBottom w:val="0"/>
      <w:divBdr>
        <w:top w:val="none" w:sz="0" w:space="0" w:color="auto"/>
        <w:left w:val="none" w:sz="0" w:space="0" w:color="auto"/>
        <w:bottom w:val="none" w:sz="0" w:space="0" w:color="auto"/>
        <w:right w:val="none" w:sz="0" w:space="0" w:color="auto"/>
      </w:divBdr>
    </w:div>
    <w:div w:id="1701466557">
      <w:bodyDiv w:val="1"/>
      <w:marLeft w:val="0"/>
      <w:marRight w:val="0"/>
      <w:marTop w:val="0"/>
      <w:marBottom w:val="0"/>
      <w:divBdr>
        <w:top w:val="none" w:sz="0" w:space="0" w:color="auto"/>
        <w:left w:val="none" w:sz="0" w:space="0" w:color="auto"/>
        <w:bottom w:val="none" w:sz="0" w:space="0" w:color="auto"/>
        <w:right w:val="none" w:sz="0" w:space="0" w:color="auto"/>
      </w:divBdr>
    </w:div>
    <w:div w:id="1701515852">
      <w:bodyDiv w:val="1"/>
      <w:marLeft w:val="0"/>
      <w:marRight w:val="0"/>
      <w:marTop w:val="0"/>
      <w:marBottom w:val="0"/>
      <w:divBdr>
        <w:top w:val="none" w:sz="0" w:space="0" w:color="auto"/>
        <w:left w:val="none" w:sz="0" w:space="0" w:color="auto"/>
        <w:bottom w:val="none" w:sz="0" w:space="0" w:color="auto"/>
        <w:right w:val="none" w:sz="0" w:space="0" w:color="auto"/>
      </w:divBdr>
    </w:div>
    <w:div w:id="1701542971">
      <w:bodyDiv w:val="1"/>
      <w:marLeft w:val="0"/>
      <w:marRight w:val="0"/>
      <w:marTop w:val="0"/>
      <w:marBottom w:val="0"/>
      <w:divBdr>
        <w:top w:val="none" w:sz="0" w:space="0" w:color="auto"/>
        <w:left w:val="none" w:sz="0" w:space="0" w:color="auto"/>
        <w:bottom w:val="none" w:sz="0" w:space="0" w:color="auto"/>
        <w:right w:val="none" w:sz="0" w:space="0" w:color="auto"/>
      </w:divBdr>
    </w:div>
    <w:div w:id="1702052578">
      <w:bodyDiv w:val="1"/>
      <w:marLeft w:val="0"/>
      <w:marRight w:val="0"/>
      <w:marTop w:val="0"/>
      <w:marBottom w:val="0"/>
      <w:divBdr>
        <w:top w:val="none" w:sz="0" w:space="0" w:color="auto"/>
        <w:left w:val="none" w:sz="0" w:space="0" w:color="auto"/>
        <w:bottom w:val="none" w:sz="0" w:space="0" w:color="auto"/>
        <w:right w:val="none" w:sz="0" w:space="0" w:color="auto"/>
      </w:divBdr>
    </w:div>
    <w:div w:id="1702166899">
      <w:bodyDiv w:val="1"/>
      <w:marLeft w:val="0"/>
      <w:marRight w:val="0"/>
      <w:marTop w:val="0"/>
      <w:marBottom w:val="0"/>
      <w:divBdr>
        <w:top w:val="none" w:sz="0" w:space="0" w:color="auto"/>
        <w:left w:val="none" w:sz="0" w:space="0" w:color="auto"/>
        <w:bottom w:val="none" w:sz="0" w:space="0" w:color="auto"/>
        <w:right w:val="none" w:sz="0" w:space="0" w:color="auto"/>
      </w:divBdr>
    </w:div>
    <w:div w:id="1702167671">
      <w:bodyDiv w:val="1"/>
      <w:marLeft w:val="0"/>
      <w:marRight w:val="0"/>
      <w:marTop w:val="0"/>
      <w:marBottom w:val="0"/>
      <w:divBdr>
        <w:top w:val="none" w:sz="0" w:space="0" w:color="auto"/>
        <w:left w:val="none" w:sz="0" w:space="0" w:color="auto"/>
        <w:bottom w:val="none" w:sz="0" w:space="0" w:color="auto"/>
        <w:right w:val="none" w:sz="0" w:space="0" w:color="auto"/>
      </w:divBdr>
    </w:div>
    <w:div w:id="1702628543">
      <w:bodyDiv w:val="1"/>
      <w:marLeft w:val="0"/>
      <w:marRight w:val="0"/>
      <w:marTop w:val="0"/>
      <w:marBottom w:val="0"/>
      <w:divBdr>
        <w:top w:val="none" w:sz="0" w:space="0" w:color="auto"/>
        <w:left w:val="none" w:sz="0" w:space="0" w:color="auto"/>
        <w:bottom w:val="none" w:sz="0" w:space="0" w:color="auto"/>
        <w:right w:val="none" w:sz="0" w:space="0" w:color="auto"/>
      </w:divBdr>
    </w:div>
    <w:div w:id="1702705050">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53842">
      <w:bodyDiv w:val="1"/>
      <w:marLeft w:val="0"/>
      <w:marRight w:val="0"/>
      <w:marTop w:val="0"/>
      <w:marBottom w:val="0"/>
      <w:divBdr>
        <w:top w:val="none" w:sz="0" w:space="0" w:color="auto"/>
        <w:left w:val="none" w:sz="0" w:space="0" w:color="auto"/>
        <w:bottom w:val="none" w:sz="0" w:space="0" w:color="auto"/>
        <w:right w:val="none" w:sz="0" w:space="0" w:color="auto"/>
      </w:divBdr>
    </w:div>
    <w:div w:id="1702897202">
      <w:bodyDiv w:val="1"/>
      <w:marLeft w:val="0"/>
      <w:marRight w:val="0"/>
      <w:marTop w:val="0"/>
      <w:marBottom w:val="0"/>
      <w:divBdr>
        <w:top w:val="none" w:sz="0" w:space="0" w:color="auto"/>
        <w:left w:val="none" w:sz="0" w:space="0" w:color="auto"/>
        <w:bottom w:val="none" w:sz="0" w:space="0" w:color="auto"/>
        <w:right w:val="none" w:sz="0" w:space="0" w:color="auto"/>
      </w:divBdr>
    </w:div>
    <w:div w:id="1702897852">
      <w:bodyDiv w:val="1"/>
      <w:marLeft w:val="0"/>
      <w:marRight w:val="0"/>
      <w:marTop w:val="0"/>
      <w:marBottom w:val="0"/>
      <w:divBdr>
        <w:top w:val="none" w:sz="0" w:space="0" w:color="auto"/>
        <w:left w:val="none" w:sz="0" w:space="0" w:color="auto"/>
        <w:bottom w:val="none" w:sz="0" w:space="0" w:color="auto"/>
        <w:right w:val="none" w:sz="0" w:space="0" w:color="auto"/>
      </w:divBdr>
    </w:div>
    <w:div w:id="1703047701">
      <w:bodyDiv w:val="1"/>
      <w:marLeft w:val="0"/>
      <w:marRight w:val="0"/>
      <w:marTop w:val="0"/>
      <w:marBottom w:val="0"/>
      <w:divBdr>
        <w:top w:val="none" w:sz="0" w:space="0" w:color="auto"/>
        <w:left w:val="none" w:sz="0" w:space="0" w:color="auto"/>
        <w:bottom w:val="none" w:sz="0" w:space="0" w:color="auto"/>
        <w:right w:val="none" w:sz="0" w:space="0" w:color="auto"/>
      </w:divBdr>
    </w:div>
    <w:div w:id="1703289628">
      <w:bodyDiv w:val="1"/>
      <w:marLeft w:val="0"/>
      <w:marRight w:val="0"/>
      <w:marTop w:val="0"/>
      <w:marBottom w:val="0"/>
      <w:divBdr>
        <w:top w:val="none" w:sz="0" w:space="0" w:color="auto"/>
        <w:left w:val="none" w:sz="0" w:space="0" w:color="auto"/>
        <w:bottom w:val="none" w:sz="0" w:space="0" w:color="auto"/>
        <w:right w:val="none" w:sz="0" w:space="0" w:color="auto"/>
      </w:divBdr>
    </w:div>
    <w:div w:id="1703365574">
      <w:bodyDiv w:val="1"/>
      <w:marLeft w:val="0"/>
      <w:marRight w:val="0"/>
      <w:marTop w:val="0"/>
      <w:marBottom w:val="0"/>
      <w:divBdr>
        <w:top w:val="none" w:sz="0" w:space="0" w:color="auto"/>
        <w:left w:val="none" w:sz="0" w:space="0" w:color="auto"/>
        <w:bottom w:val="none" w:sz="0" w:space="0" w:color="auto"/>
        <w:right w:val="none" w:sz="0" w:space="0" w:color="auto"/>
      </w:divBdr>
    </w:div>
    <w:div w:id="1703438903">
      <w:bodyDiv w:val="1"/>
      <w:marLeft w:val="0"/>
      <w:marRight w:val="0"/>
      <w:marTop w:val="0"/>
      <w:marBottom w:val="0"/>
      <w:divBdr>
        <w:top w:val="none" w:sz="0" w:space="0" w:color="auto"/>
        <w:left w:val="none" w:sz="0" w:space="0" w:color="auto"/>
        <w:bottom w:val="none" w:sz="0" w:space="0" w:color="auto"/>
        <w:right w:val="none" w:sz="0" w:space="0" w:color="auto"/>
      </w:divBdr>
    </w:div>
    <w:div w:id="1703550754">
      <w:bodyDiv w:val="1"/>
      <w:marLeft w:val="0"/>
      <w:marRight w:val="0"/>
      <w:marTop w:val="0"/>
      <w:marBottom w:val="0"/>
      <w:divBdr>
        <w:top w:val="none" w:sz="0" w:space="0" w:color="auto"/>
        <w:left w:val="none" w:sz="0" w:space="0" w:color="auto"/>
        <w:bottom w:val="none" w:sz="0" w:space="0" w:color="auto"/>
        <w:right w:val="none" w:sz="0" w:space="0" w:color="auto"/>
      </w:divBdr>
    </w:div>
    <w:div w:id="1703558018">
      <w:bodyDiv w:val="1"/>
      <w:marLeft w:val="0"/>
      <w:marRight w:val="0"/>
      <w:marTop w:val="0"/>
      <w:marBottom w:val="0"/>
      <w:divBdr>
        <w:top w:val="none" w:sz="0" w:space="0" w:color="auto"/>
        <w:left w:val="none" w:sz="0" w:space="0" w:color="auto"/>
        <w:bottom w:val="none" w:sz="0" w:space="0" w:color="auto"/>
        <w:right w:val="none" w:sz="0" w:space="0" w:color="auto"/>
      </w:divBdr>
    </w:div>
    <w:div w:id="1703745953">
      <w:bodyDiv w:val="1"/>
      <w:marLeft w:val="0"/>
      <w:marRight w:val="0"/>
      <w:marTop w:val="0"/>
      <w:marBottom w:val="0"/>
      <w:divBdr>
        <w:top w:val="none" w:sz="0" w:space="0" w:color="auto"/>
        <w:left w:val="none" w:sz="0" w:space="0" w:color="auto"/>
        <w:bottom w:val="none" w:sz="0" w:space="0" w:color="auto"/>
        <w:right w:val="none" w:sz="0" w:space="0" w:color="auto"/>
      </w:divBdr>
    </w:div>
    <w:div w:id="1703751315">
      <w:bodyDiv w:val="1"/>
      <w:marLeft w:val="0"/>
      <w:marRight w:val="0"/>
      <w:marTop w:val="0"/>
      <w:marBottom w:val="0"/>
      <w:divBdr>
        <w:top w:val="none" w:sz="0" w:space="0" w:color="auto"/>
        <w:left w:val="none" w:sz="0" w:space="0" w:color="auto"/>
        <w:bottom w:val="none" w:sz="0" w:space="0" w:color="auto"/>
        <w:right w:val="none" w:sz="0" w:space="0" w:color="auto"/>
      </w:divBdr>
    </w:div>
    <w:div w:id="1703824312">
      <w:bodyDiv w:val="1"/>
      <w:marLeft w:val="0"/>
      <w:marRight w:val="0"/>
      <w:marTop w:val="0"/>
      <w:marBottom w:val="0"/>
      <w:divBdr>
        <w:top w:val="none" w:sz="0" w:space="0" w:color="auto"/>
        <w:left w:val="none" w:sz="0" w:space="0" w:color="auto"/>
        <w:bottom w:val="none" w:sz="0" w:space="0" w:color="auto"/>
        <w:right w:val="none" w:sz="0" w:space="0" w:color="auto"/>
      </w:divBdr>
    </w:div>
    <w:div w:id="1703901165">
      <w:bodyDiv w:val="1"/>
      <w:marLeft w:val="0"/>
      <w:marRight w:val="0"/>
      <w:marTop w:val="0"/>
      <w:marBottom w:val="0"/>
      <w:divBdr>
        <w:top w:val="none" w:sz="0" w:space="0" w:color="auto"/>
        <w:left w:val="none" w:sz="0" w:space="0" w:color="auto"/>
        <w:bottom w:val="none" w:sz="0" w:space="0" w:color="auto"/>
        <w:right w:val="none" w:sz="0" w:space="0" w:color="auto"/>
      </w:divBdr>
    </w:div>
    <w:div w:id="1704089792">
      <w:bodyDiv w:val="1"/>
      <w:marLeft w:val="0"/>
      <w:marRight w:val="0"/>
      <w:marTop w:val="0"/>
      <w:marBottom w:val="0"/>
      <w:divBdr>
        <w:top w:val="none" w:sz="0" w:space="0" w:color="auto"/>
        <w:left w:val="none" w:sz="0" w:space="0" w:color="auto"/>
        <w:bottom w:val="none" w:sz="0" w:space="0" w:color="auto"/>
        <w:right w:val="none" w:sz="0" w:space="0" w:color="auto"/>
      </w:divBdr>
    </w:div>
    <w:div w:id="1704475958">
      <w:bodyDiv w:val="1"/>
      <w:marLeft w:val="0"/>
      <w:marRight w:val="0"/>
      <w:marTop w:val="0"/>
      <w:marBottom w:val="0"/>
      <w:divBdr>
        <w:top w:val="none" w:sz="0" w:space="0" w:color="auto"/>
        <w:left w:val="none" w:sz="0" w:space="0" w:color="auto"/>
        <w:bottom w:val="none" w:sz="0" w:space="0" w:color="auto"/>
        <w:right w:val="none" w:sz="0" w:space="0" w:color="auto"/>
      </w:divBdr>
    </w:div>
    <w:div w:id="1704548383">
      <w:bodyDiv w:val="1"/>
      <w:marLeft w:val="0"/>
      <w:marRight w:val="0"/>
      <w:marTop w:val="0"/>
      <w:marBottom w:val="0"/>
      <w:divBdr>
        <w:top w:val="none" w:sz="0" w:space="0" w:color="auto"/>
        <w:left w:val="none" w:sz="0" w:space="0" w:color="auto"/>
        <w:bottom w:val="none" w:sz="0" w:space="0" w:color="auto"/>
        <w:right w:val="none" w:sz="0" w:space="0" w:color="auto"/>
      </w:divBdr>
    </w:div>
    <w:div w:id="1704597019">
      <w:bodyDiv w:val="1"/>
      <w:marLeft w:val="0"/>
      <w:marRight w:val="0"/>
      <w:marTop w:val="0"/>
      <w:marBottom w:val="0"/>
      <w:divBdr>
        <w:top w:val="none" w:sz="0" w:space="0" w:color="auto"/>
        <w:left w:val="none" w:sz="0" w:space="0" w:color="auto"/>
        <w:bottom w:val="none" w:sz="0" w:space="0" w:color="auto"/>
        <w:right w:val="none" w:sz="0" w:space="0" w:color="auto"/>
      </w:divBdr>
    </w:div>
    <w:div w:id="1705053526">
      <w:bodyDiv w:val="1"/>
      <w:marLeft w:val="0"/>
      <w:marRight w:val="0"/>
      <w:marTop w:val="0"/>
      <w:marBottom w:val="0"/>
      <w:divBdr>
        <w:top w:val="none" w:sz="0" w:space="0" w:color="auto"/>
        <w:left w:val="none" w:sz="0" w:space="0" w:color="auto"/>
        <w:bottom w:val="none" w:sz="0" w:space="0" w:color="auto"/>
        <w:right w:val="none" w:sz="0" w:space="0" w:color="auto"/>
      </w:divBdr>
    </w:div>
    <w:div w:id="1705131925">
      <w:bodyDiv w:val="1"/>
      <w:marLeft w:val="0"/>
      <w:marRight w:val="0"/>
      <w:marTop w:val="0"/>
      <w:marBottom w:val="0"/>
      <w:divBdr>
        <w:top w:val="none" w:sz="0" w:space="0" w:color="auto"/>
        <w:left w:val="none" w:sz="0" w:space="0" w:color="auto"/>
        <w:bottom w:val="none" w:sz="0" w:space="0" w:color="auto"/>
        <w:right w:val="none" w:sz="0" w:space="0" w:color="auto"/>
      </w:divBdr>
    </w:div>
    <w:div w:id="1705205309">
      <w:bodyDiv w:val="1"/>
      <w:marLeft w:val="0"/>
      <w:marRight w:val="0"/>
      <w:marTop w:val="0"/>
      <w:marBottom w:val="0"/>
      <w:divBdr>
        <w:top w:val="none" w:sz="0" w:space="0" w:color="auto"/>
        <w:left w:val="none" w:sz="0" w:space="0" w:color="auto"/>
        <w:bottom w:val="none" w:sz="0" w:space="0" w:color="auto"/>
        <w:right w:val="none" w:sz="0" w:space="0" w:color="auto"/>
      </w:divBdr>
    </w:div>
    <w:div w:id="1705207684">
      <w:bodyDiv w:val="1"/>
      <w:marLeft w:val="0"/>
      <w:marRight w:val="0"/>
      <w:marTop w:val="0"/>
      <w:marBottom w:val="0"/>
      <w:divBdr>
        <w:top w:val="none" w:sz="0" w:space="0" w:color="auto"/>
        <w:left w:val="none" w:sz="0" w:space="0" w:color="auto"/>
        <w:bottom w:val="none" w:sz="0" w:space="0" w:color="auto"/>
        <w:right w:val="none" w:sz="0" w:space="0" w:color="auto"/>
      </w:divBdr>
    </w:div>
    <w:div w:id="1705213280">
      <w:bodyDiv w:val="1"/>
      <w:marLeft w:val="0"/>
      <w:marRight w:val="0"/>
      <w:marTop w:val="0"/>
      <w:marBottom w:val="0"/>
      <w:divBdr>
        <w:top w:val="none" w:sz="0" w:space="0" w:color="auto"/>
        <w:left w:val="none" w:sz="0" w:space="0" w:color="auto"/>
        <w:bottom w:val="none" w:sz="0" w:space="0" w:color="auto"/>
        <w:right w:val="none" w:sz="0" w:space="0" w:color="auto"/>
      </w:divBdr>
    </w:div>
    <w:div w:id="1705397411">
      <w:bodyDiv w:val="1"/>
      <w:marLeft w:val="0"/>
      <w:marRight w:val="0"/>
      <w:marTop w:val="0"/>
      <w:marBottom w:val="0"/>
      <w:divBdr>
        <w:top w:val="none" w:sz="0" w:space="0" w:color="auto"/>
        <w:left w:val="none" w:sz="0" w:space="0" w:color="auto"/>
        <w:bottom w:val="none" w:sz="0" w:space="0" w:color="auto"/>
        <w:right w:val="none" w:sz="0" w:space="0" w:color="auto"/>
      </w:divBdr>
    </w:div>
    <w:div w:id="1705401094">
      <w:bodyDiv w:val="1"/>
      <w:marLeft w:val="0"/>
      <w:marRight w:val="0"/>
      <w:marTop w:val="0"/>
      <w:marBottom w:val="0"/>
      <w:divBdr>
        <w:top w:val="none" w:sz="0" w:space="0" w:color="auto"/>
        <w:left w:val="none" w:sz="0" w:space="0" w:color="auto"/>
        <w:bottom w:val="none" w:sz="0" w:space="0" w:color="auto"/>
        <w:right w:val="none" w:sz="0" w:space="0" w:color="auto"/>
      </w:divBdr>
    </w:div>
    <w:div w:id="1705524114">
      <w:bodyDiv w:val="1"/>
      <w:marLeft w:val="0"/>
      <w:marRight w:val="0"/>
      <w:marTop w:val="0"/>
      <w:marBottom w:val="0"/>
      <w:divBdr>
        <w:top w:val="none" w:sz="0" w:space="0" w:color="auto"/>
        <w:left w:val="none" w:sz="0" w:space="0" w:color="auto"/>
        <w:bottom w:val="none" w:sz="0" w:space="0" w:color="auto"/>
        <w:right w:val="none" w:sz="0" w:space="0" w:color="auto"/>
      </w:divBdr>
    </w:div>
    <w:div w:id="1705670104">
      <w:bodyDiv w:val="1"/>
      <w:marLeft w:val="0"/>
      <w:marRight w:val="0"/>
      <w:marTop w:val="0"/>
      <w:marBottom w:val="0"/>
      <w:divBdr>
        <w:top w:val="none" w:sz="0" w:space="0" w:color="auto"/>
        <w:left w:val="none" w:sz="0" w:space="0" w:color="auto"/>
        <w:bottom w:val="none" w:sz="0" w:space="0" w:color="auto"/>
        <w:right w:val="none" w:sz="0" w:space="0" w:color="auto"/>
      </w:divBdr>
    </w:div>
    <w:div w:id="1705790130">
      <w:bodyDiv w:val="1"/>
      <w:marLeft w:val="0"/>
      <w:marRight w:val="0"/>
      <w:marTop w:val="0"/>
      <w:marBottom w:val="0"/>
      <w:divBdr>
        <w:top w:val="none" w:sz="0" w:space="0" w:color="auto"/>
        <w:left w:val="none" w:sz="0" w:space="0" w:color="auto"/>
        <w:bottom w:val="none" w:sz="0" w:space="0" w:color="auto"/>
        <w:right w:val="none" w:sz="0" w:space="0" w:color="auto"/>
      </w:divBdr>
    </w:div>
    <w:div w:id="1705907041">
      <w:bodyDiv w:val="1"/>
      <w:marLeft w:val="0"/>
      <w:marRight w:val="0"/>
      <w:marTop w:val="0"/>
      <w:marBottom w:val="0"/>
      <w:divBdr>
        <w:top w:val="none" w:sz="0" w:space="0" w:color="auto"/>
        <w:left w:val="none" w:sz="0" w:space="0" w:color="auto"/>
        <w:bottom w:val="none" w:sz="0" w:space="0" w:color="auto"/>
        <w:right w:val="none" w:sz="0" w:space="0" w:color="auto"/>
      </w:divBdr>
    </w:div>
    <w:div w:id="1705909393">
      <w:bodyDiv w:val="1"/>
      <w:marLeft w:val="0"/>
      <w:marRight w:val="0"/>
      <w:marTop w:val="0"/>
      <w:marBottom w:val="0"/>
      <w:divBdr>
        <w:top w:val="none" w:sz="0" w:space="0" w:color="auto"/>
        <w:left w:val="none" w:sz="0" w:space="0" w:color="auto"/>
        <w:bottom w:val="none" w:sz="0" w:space="0" w:color="auto"/>
        <w:right w:val="none" w:sz="0" w:space="0" w:color="auto"/>
      </w:divBdr>
    </w:div>
    <w:div w:id="1706101277">
      <w:bodyDiv w:val="1"/>
      <w:marLeft w:val="0"/>
      <w:marRight w:val="0"/>
      <w:marTop w:val="0"/>
      <w:marBottom w:val="0"/>
      <w:divBdr>
        <w:top w:val="none" w:sz="0" w:space="0" w:color="auto"/>
        <w:left w:val="none" w:sz="0" w:space="0" w:color="auto"/>
        <w:bottom w:val="none" w:sz="0" w:space="0" w:color="auto"/>
        <w:right w:val="none" w:sz="0" w:space="0" w:color="auto"/>
      </w:divBdr>
    </w:div>
    <w:div w:id="1706175942">
      <w:bodyDiv w:val="1"/>
      <w:marLeft w:val="0"/>
      <w:marRight w:val="0"/>
      <w:marTop w:val="0"/>
      <w:marBottom w:val="0"/>
      <w:divBdr>
        <w:top w:val="none" w:sz="0" w:space="0" w:color="auto"/>
        <w:left w:val="none" w:sz="0" w:space="0" w:color="auto"/>
        <w:bottom w:val="none" w:sz="0" w:space="0" w:color="auto"/>
        <w:right w:val="none" w:sz="0" w:space="0" w:color="auto"/>
      </w:divBdr>
    </w:div>
    <w:div w:id="1706296695">
      <w:bodyDiv w:val="1"/>
      <w:marLeft w:val="0"/>
      <w:marRight w:val="0"/>
      <w:marTop w:val="0"/>
      <w:marBottom w:val="0"/>
      <w:divBdr>
        <w:top w:val="none" w:sz="0" w:space="0" w:color="auto"/>
        <w:left w:val="none" w:sz="0" w:space="0" w:color="auto"/>
        <w:bottom w:val="none" w:sz="0" w:space="0" w:color="auto"/>
        <w:right w:val="none" w:sz="0" w:space="0" w:color="auto"/>
      </w:divBdr>
    </w:div>
    <w:div w:id="1706369609">
      <w:bodyDiv w:val="1"/>
      <w:marLeft w:val="0"/>
      <w:marRight w:val="0"/>
      <w:marTop w:val="0"/>
      <w:marBottom w:val="0"/>
      <w:divBdr>
        <w:top w:val="none" w:sz="0" w:space="0" w:color="auto"/>
        <w:left w:val="none" w:sz="0" w:space="0" w:color="auto"/>
        <w:bottom w:val="none" w:sz="0" w:space="0" w:color="auto"/>
        <w:right w:val="none" w:sz="0" w:space="0" w:color="auto"/>
      </w:divBdr>
    </w:div>
    <w:div w:id="1706370578">
      <w:bodyDiv w:val="1"/>
      <w:marLeft w:val="0"/>
      <w:marRight w:val="0"/>
      <w:marTop w:val="0"/>
      <w:marBottom w:val="0"/>
      <w:divBdr>
        <w:top w:val="none" w:sz="0" w:space="0" w:color="auto"/>
        <w:left w:val="none" w:sz="0" w:space="0" w:color="auto"/>
        <w:bottom w:val="none" w:sz="0" w:space="0" w:color="auto"/>
        <w:right w:val="none" w:sz="0" w:space="0" w:color="auto"/>
      </w:divBdr>
    </w:div>
    <w:div w:id="1706560623">
      <w:bodyDiv w:val="1"/>
      <w:marLeft w:val="0"/>
      <w:marRight w:val="0"/>
      <w:marTop w:val="0"/>
      <w:marBottom w:val="0"/>
      <w:divBdr>
        <w:top w:val="none" w:sz="0" w:space="0" w:color="auto"/>
        <w:left w:val="none" w:sz="0" w:space="0" w:color="auto"/>
        <w:bottom w:val="none" w:sz="0" w:space="0" w:color="auto"/>
        <w:right w:val="none" w:sz="0" w:space="0" w:color="auto"/>
      </w:divBdr>
    </w:div>
    <w:div w:id="1706633094">
      <w:bodyDiv w:val="1"/>
      <w:marLeft w:val="0"/>
      <w:marRight w:val="0"/>
      <w:marTop w:val="0"/>
      <w:marBottom w:val="0"/>
      <w:divBdr>
        <w:top w:val="none" w:sz="0" w:space="0" w:color="auto"/>
        <w:left w:val="none" w:sz="0" w:space="0" w:color="auto"/>
        <w:bottom w:val="none" w:sz="0" w:space="0" w:color="auto"/>
        <w:right w:val="none" w:sz="0" w:space="0" w:color="auto"/>
      </w:divBdr>
    </w:div>
    <w:div w:id="1706707697">
      <w:bodyDiv w:val="1"/>
      <w:marLeft w:val="0"/>
      <w:marRight w:val="0"/>
      <w:marTop w:val="0"/>
      <w:marBottom w:val="0"/>
      <w:divBdr>
        <w:top w:val="none" w:sz="0" w:space="0" w:color="auto"/>
        <w:left w:val="none" w:sz="0" w:space="0" w:color="auto"/>
        <w:bottom w:val="none" w:sz="0" w:space="0" w:color="auto"/>
        <w:right w:val="none" w:sz="0" w:space="0" w:color="auto"/>
      </w:divBdr>
    </w:div>
    <w:div w:id="1706711375">
      <w:bodyDiv w:val="1"/>
      <w:marLeft w:val="0"/>
      <w:marRight w:val="0"/>
      <w:marTop w:val="0"/>
      <w:marBottom w:val="0"/>
      <w:divBdr>
        <w:top w:val="none" w:sz="0" w:space="0" w:color="auto"/>
        <w:left w:val="none" w:sz="0" w:space="0" w:color="auto"/>
        <w:bottom w:val="none" w:sz="0" w:space="0" w:color="auto"/>
        <w:right w:val="none" w:sz="0" w:space="0" w:color="auto"/>
      </w:divBdr>
    </w:div>
    <w:div w:id="1706756620">
      <w:bodyDiv w:val="1"/>
      <w:marLeft w:val="0"/>
      <w:marRight w:val="0"/>
      <w:marTop w:val="0"/>
      <w:marBottom w:val="0"/>
      <w:divBdr>
        <w:top w:val="none" w:sz="0" w:space="0" w:color="auto"/>
        <w:left w:val="none" w:sz="0" w:space="0" w:color="auto"/>
        <w:bottom w:val="none" w:sz="0" w:space="0" w:color="auto"/>
        <w:right w:val="none" w:sz="0" w:space="0" w:color="auto"/>
      </w:divBdr>
    </w:div>
    <w:div w:id="1706834389">
      <w:bodyDiv w:val="1"/>
      <w:marLeft w:val="0"/>
      <w:marRight w:val="0"/>
      <w:marTop w:val="0"/>
      <w:marBottom w:val="0"/>
      <w:divBdr>
        <w:top w:val="none" w:sz="0" w:space="0" w:color="auto"/>
        <w:left w:val="none" w:sz="0" w:space="0" w:color="auto"/>
        <w:bottom w:val="none" w:sz="0" w:space="0" w:color="auto"/>
        <w:right w:val="none" w:sz="0" w:space="0" w:color="auto"/>
      </w:divBdr>
    </w:div>
    <w:div w:id="1707027398">
      <w:bodyDiv w:val="1"/>
      <w:marLeft w:val="0"/>
      <w:marRight w:val="0"/>
      <w:marTop w:val="0"/>
      <w:marBottom w:val="0"/>
      <w:divBdr>
        <w:top w:val="none" w:sz="0" w:space="0" w:color="auto"/>
        <w:left w:val="none" w:sz="0" w:space="0" w:color="auto"/>
        <w:bottom w:val="none" w:sz="0" w:space="0" w:color="auto"/>
        <w:right w:val="none" w:sz="0" w:space="0" w:color="auto"/>
      </w:divBdr>
    </w:div>
    <w:div w:id="1707177069">
      <w:bodyDiv w:val="1"/>
      <w:marLeft w:val="0"/>
      <w:marRight w:val="0"/>
      <w:marTop w:val="0"/>
      <w:marBottom w:val="0"/>
      <w:divBdr>
        <w:top w:val="none" w:sz="0" w:space="0" w:color="auto"/>
        <w:left w:val="none" w:sz="0" w:space="0" w:color="auto"/>
        <w:bottom w:val="none" w:sz="0" w:space="0" w:color="auto"/>
        <w:right w:val="none" w:sz="0" w:space="0" w:color="auto"/>
      </w:divBdr>
    </w:div>
    <w:div w:id="1707218436">
      <w:bodyDiv w:val="1"/>
      <w:marLeft w:val="0"/>
      <w:marRight w:val="0"/>
      <w:marTop w:val="0"/>
      <w:marBottom w:val="0"/>
      <w:divBdr>
        <w:top w:val="none" w:sz="0" w:space="0" w:color="auto"/>
        <w:left w:val="none" w:sz="0" w:space="0" w:color="auto"/>
        <w:bottom w:val="none" w:sz="0" w:space="0" w:color="auto"/>
        <w:right w:val="none" w:sz="0" w:space="0" w:color="auto"/>
      </w:divBdr>
    </w:div>
    <w:div w:id="1707562713">
      <w:bodyDiv w:val="1"/>
      <w:marLeft w:val="0"/>
      <w:marRight w:val="0"/>
      <w:marTop w:val="0"/>
      <w:marBottom w:val="0"/>
      <w:divBdr>
        <w:top w:val="none" w:sz="0" w:space="0" w:color="auto"/>
        <w:left w:val="none" w:sz="0" w:space="0" w:color="auto"/>
        <w:bottom w:val="none" w:sz="0" w:space="0" w:color="auto"/>
        <w:right w:val="none" w:sz="0" w:space="0" w:color="auto"/>
      </w:divBdr>
    </w:div>
    <w:div w:id="1707633871">
      <w:bodyDiv w:val="1"/>
      <w:marLeft w:val="0"/>
      <w:marRight w:val="0"/>
      <w:marTop w:val="0"/>
      <w:marBottom w:val="0"/>
      <w:divBdr>
        <w:top w:val="none" w:sz="0" w:space="0" w:color="auto"/>
        <w:left w:val="none" w:sz="0" w:space="0" w:color="auto"/>
        <w:bottom w:val="none" w:sz="0" w:space="0" w:color="auto"/>
        <w:right w:val="none" w:sz="0" w:space="0" w:color="auto"/>
      </w:divBdr>
    </w:div>
    <w:div w:id="1707750138">
      <w:bodyDiv w:val="1"/>
      <w:marLeft w:val="0"/>
      <w:marRight w:val="0"/>
      <w:marTop w:val="0"/>
      <w:marBottom w:val="0"/>
      <w:divBdr>
        <w:top w:val="none" w:sz="0" w:space="0" w:color="auto"/>
        <w:left w:val="none" w:sz="0" w:space="0" w:color="auto"/>
        <w:bottom w:val="none" w:sz="0" w:space="0" w:color="auto"/>
        <w:right w:val="none" w:sz="0" w:space="0" w:color="auto"/>
      </w:divBdr>
    </w:div>
    <w:div w:id="1707756407">
      <w:bodyDiv w:val="1"/>
      <w:marLeft w:val="0"/>
      <w:marRight w:val="0"/>
      <w:marTop w:val="0"/>
      <w:marBottom w:val="0"/>
      <w:divBdr>
        <w:top w:val="none" w:sz="0" w:space="0" w:color="auto"/>
        <w:left w:val="none" w:sz="0" w:space="0" w:color="auto"/>
        <w:bottom w:val="none" w:sz="0" w:space="0" w:color="auto"/>
        <w:right w:val="none" w:sz="0" w:space="0" w:color="auto"/>
      </w:divBdr>
    </w:div>
    <w:div w:id="1707868180">
      <w:bodyDiv w:val="1"/>
      <w:marLeft w:val="0"/>
      <w:marRight w:val="0"/>
      <w:marTop w:val="0"/>
      <w:marBottom w:val="0"/>
      <w:divBdr>
        <w:top w:val="none" w:sz="0" w:space="0" w:color="auto"/>
        <w:left w:val="none" w:sz="0" w:space="0" w:color="auto"/>
        <w:bottom w:val="none" w:sz="0" w:space="0" w:color="auto"/>
        <w:right w:val="none" w:sz="0" w:space="0" w:color="auto"/>
      </w:divBdr>
    </w:div>
    <w:div w:id="1707949985">
      <w:bodyDiv w:val="1"/>
      <w:marLeft w:val="0"/>
      <w:marRight w:val="0"/>
      <w:marTop w:val="0"/>
      <w:marBottom w:val="0"/>
      <w:divBdr>
        <w:top w:val="none" w:sz="0" w:space="0" w:color="auto"/>
        <w:left w:val="none" w:sz="0" w:space="0" w:color="auto"/>
        <w:bottom w:val="none" w:sz="0" w:space="0" w:color="auto"/>
        <w:right w:val="none" w:sz="0" w:space="0" w:color="auto"/>
      </w:divBdr>
    </w:div>
    <w:div w:id="1708024109">
      <w:bodyDiv w:val="1"/>
      <w:marLeft w:val="0"/>
      <w:marRight w:val="0"/>
      <w:marTop w:val="0"/>
      <w:marBottom w:val="0"/>
      <w:divBdr>
        <w:top w:val="none" w:sz="0" w:space="0" w:color="auto"/>
        <w:left w:val="none" w:sz="0" w:space="0" w:color="auto"/>
        <w:bottom w:val="none" w:sz="0" w:space="0" w:color="auto"/>
        <w:right w:val="none" w:sz="0" w:space="0" w:color="auto"/>
      </w:divBdr>
    </w:div>
    <w:div w:id="1708095135">
      <w:bodyDiv w:val="1"/>
      <w:marLeft w:val="0"/>
      <w:marRight w:val="0"/>
      <w:marTop w:val="0"/>
      <w:marBottom w:val="0"/>
      <w:divBdr>
        <w:top w:val="none" w:sz="0" w:space="0" w:color="auto"/>
        <w:left w:val="none" w:sz="0" w:space="0" w:color="auto"/>
        <w:bottom w:val="none" w:sz="0" w:space="0" w:color="auto"/>
        <w:right w:val="none" w:sz="0" w:space="0" w:color="auto"/>
      </w:divBdr>
    </w:div>
    <w:div w:id="1708335717">
      <w:bodyDiv w:val="1"/>
      <w:marLeft w:val="0"/>
      <w:marRight w:val="0"/>
      <w:marTop w:val="0"/>
      <w:marBottom w:val="0"/>
      <w:divBdr>
        <w:top w:val="none" w:sz="0" w:space="0" w:color="auto"/>
        <w:left w:val="none" w:sz="0" w:space="0" w:color="auto"/>
        <w:bottom w:val="none" w:sz="0" w:space="0" w:color="auto"/>
        <w:right w:val="none" w:sz="0" w:space="0" w:color="auto"/>
      </w:divBdr>
    </w:div>
    <w:div w:id="1708799952">
      <w:bodyDiv w:val="1"/>
      <w:marLeft w:val="0"/>
      <w:marRight w:val="0"/>
      <w:marTop w:val="0"/>
      <w:marBottom w:val="0"/>
      <w:divBdr>
        <w:top w:val="none" w:sz="0" w:space="0" w:color="auto"/>
        <w:left w:val="none" w:sz="0" w:space="0" w:color="auto"/>
        <w:bottom w:val="none" w:sz="0" w:space="0" w:color="auto"/>
        <w:right w:val="none" w:sz="0" w:space="0" w:color="auto"/>
      </w:divBdr>
    </w:div>
    <w:div w:id="1708948064">
      <w:bodyDiv w:val="1"/>
      <w:marLeft w:val="0"/>
      <w:marRight w:val="0"/>
      <w:marTop w:val="0"/>
      <w:marBottom w:val="0"/>
      <w:divBdr>
        <w:top w:val="none" w:sz="0" w:space="0" w:color="auto"/>
        <w:left w:val="none" w:sz="0" w:space="0" w:color="auto"/>
        <w:bottom w:val="none" w:sz="0" w:space="0" w:color="auto"/>
        <w:right w:val="none" w:sz="0" w:space="0" w:color="auto"/>
      </w:divBdr>
    </w:div>
    <w:div w:id="1708992702">
      <w:bodyDiv w:val="1"/>
      <w:marLeft w:val="0"/>
      <w:marRight w:val="0"/>
      <w:marTop w:val="0"/>
      <w:marBottom w:val="0"/>
      <w:divBdr>
        <w:top w:val="none" w:sz="0" w:space="0" w:color="auto"/>
        <w:left w:val="none" w:sz="0" w:space="0" w:color="auto"/>
        <w:bottom w:val="none" w:sz="0" w:space="0" w:color="auto"/>
        <w:right w:val="none" w:sz="0" w:space="0" w:color="auto"/>
      </w:divBdr>
    </w:div>
    <w:div w:id="1709529777">
      <w:bodyDiv w:val="1"/>
      <w:marLeft w:val="0"/>
      <w:marRight w:val="0"/>
      <w:marTop w:val="0"/>
      <w:marBottom w:val="0"/>
      <w:divBdr>
        <w:top w:val="none" w:sz="0" w:space="0" w:color="auto"/>
        <w:left w:val="none" w:sz="0" w:space="0" w:color="auto"/>
        <w:bottom w:val="none" w:sz="0" w:space="0" w:color="auto"/>
        <w:right w:val="none" w:sz="0" w:space="0" w:color="auto"/>
      </w:divBdr>
    </w:div>
    <w:div w:id="1709603877">
      <w:bodyDiv w:val="1"/>
      <w:marLeft w:val="0"/>
      <w:marRight w:val="0"/>
      <w:marTop w:val="0"/>
      <w:marBottom w:val="0"/>
      <w:divBdr>
        <w:top w:val="none" w:sz="0" w:space="0" w:color="auto"/>
        <w:left w:val="none" w:sz="0" w:space="0" w:color="auto"/>
        <w:bottom w:val="none" w:sz="0" w:space="0" w:color="auto"/>
        <w:right w:val="none" w:sz="0" w:space="0" w:color="auto"/>
      </w:divBdr>
    </w:div>
    <w:div w:id="1709723420">
      <w:bodyDiv w:val="1"/>
      <w:marLeft w:val="0"/>
      <w:marRight w:val="0"/>
      <w:marTop w:val="0"/>
      <w:marBottom w:val="0"/>
      <w:divBdr>
        <w:top w:val="none" w:sz="0" w:space="0" w:color="auto"/>
        <w:left w:val="none" w:sz="0" w:space="0" w:color="auto"/>
        <w:bottom w:val="none" w:sz="0" w:space="0" w:color="auto"/>
        <w:right w:val="none" w:sz="0" w:space="0" w:color="auto"/>
      </w:divBdr>
    </w:div>
    <w:div w:id="1709908987">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10303390">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49416">
      <w:bodyDiv w:val="1"/>
      <w:marLeft w:val="0"/>
      <w:marRight w:val="0"/>
      <w:marTop w:val="0"/>
      <w:marBottom w:val="0"/>
      <w:divBdr>
        <w:top w:val="none" w:sz="0" w:space="0" w:color="auto"/>
        <w:left w:val="none" w:sz="0" w:space="0" w:color="auto"/>
        <w:bottom w:val="none" w:sz="0" w:space="0" w:color="auto"/>
        <w:right w:val="none" w:sz="0" w:space="0" w:color="auto"/>
      </w:divBdr>
    </w:div>
    <w:div w:id="1710494256">
      <w:bodyDiv w:val="1"/>
      <w:marLeft w:val="0"/>
      <w:marRight w:val="0"/>
      <w:marTop w:val="0"/>
      <w:marBottom w:val="0"/>
      <w:divBdr>
        <w:top w:val="none" w:sz="0" w:space="0" w:color="auto"/>
        <w:left w:val="none" w:sz="0" w:space="0" w:color="auto"/>
        <w:bottom w:val="none" w:sz="0" w:space="0" w:color="auto"/>
        <w:right w:val="none" w:sz="0" w:space="0" w:color="auto"/>
      </w:divBdr>
    </w:div>
    <w:div w:id="1710566038">
      <w:bodyDiv w:val="1"/>
      <w:marLeft w:val="0"/>
      <w:marRight w:val="0"/>
      <w:marTop w:val="0"/>
      <w:marBottom w:val="0"/>
      <w:divBdr>
        <w:top w:val="none" w:sz="0" w:space="0" w:color="auto"/>
        <w:left w:val="none" w:sz="0" w:space="0" w:color="auto"/>
        <w:bottom w:val="none" w:sz="0" w:space="0" w:color="auto"/>
        <w:right w:val="none" w:sz="0" w:space="0" w:color="auto"/>
      </w:divBdr>
    </w:div>
    <w:div w:id="1710571845">
      <w:bodyDiv w:val="1"/>
      <w:marLeft w:val="0"/>
      <w:marRight w:val="0"/>
      <w:marTop w:val="0"/>
      <w:marBottom w:val="0"/>
      <w:divBdr>
        <w:top w:val="none" w:sz="0" w:space="0" w:color="auto"/>
        <w:left w:val="none" w:sz="0" w:space="0" w:color="auto"/>
        <w:bottom w:val="none" w:sz="0" w:space="0" w:color="auto"/>
        <w:right w:val="none" w:sz="0" w:space="0" w:color="auto"/>
      </w:divBdr>
    </w:div>
    <w:div w:id="1710838290">
      <w:bodyDiv w:val="1"/>
      <w:marLeft w:val="0"/>
      <w:marRight w:val="0"/>
      <w:marTop w:val="0"/>
      <w:marBottom w:val="0"/>
      <w:divBdr>
        <w:top w:val="none" w:sz="0" w:space="0" w:color="auto"/>
        <w:left w:val="none" w:sz="0" w:space="0" w:color="auto"/>
        <w:bottom w:val="none" w:sz="0" w:space="0" w:color="auto"/>
        <w:right w:val="none" w:sz="0" w:space="0" w:color="auto"/>
      </w:divBdr>
    </w:div>
    <w:div w:id="1710883327">
      <w:bodyDiv w:val="1"/>
      <w:marLeft w:val="0"/>
      <w:marRight w:val="0"/>
      <w:marTop w:val="0"/>
      <w:marBottom w:val="0"/>
      <w:divBdr>
        <w:top w:val="none" w:sz="0" w:space="0" w:color="auto"/>
        <w:left w:val="none" w:sz="0" w:space="0" w:color="auto"/>
        <w:bottom w:val="none" w:sz="0" w:space="0" w:color="auto"/>
        <w:right w:val="none" w:sz="0" w:space="0" w:color="auto"/>
      </w:divBdr>
    </w:div>
    <w:div w:id="1710959530">
      <w:bodyDiv w:val="1"/>
      <w:marLeft w:val="0"/>
      <w:marRight w:val="0"/>
      <w:marTop w:val="0"/>
      <w:marBottom w:val="0"/>
      <w:divBdr>
        <w:top w:val="none" w:sz="0" w:space="0" w:color="auto"/>
        <w:left w:val="none" w:sz="0" w:space="0" w:color="auto"/>
        <w:bottom w:val="none" w:sz="0" w:space="0" w:color="auto"/>
        <w:right w:val="none" w:sz="0" w:space="0" w:color="auto"/>
      </w:divBdr>
    </w:div>
    <w:div w:id="1711027408">
      <w:bodyDiv w:val="1"/>
      <w:marLeft w:val="0"/>
      <w:marRight w:val="0"/>
      <w:marTop w:val="0"/>
      <w:marBottom w:val="0"/>
      <w:divBdr>
        <w:top w:val="none" w:sz="0" w:space="0" w:color="auto"/>
        <w:left w:val="none" w:sz="0" w:space="0" w:color="auto"/>
        <w:bottom w:val="none" w:sz="0" w:space="0" w:color="auto"/>
        <w:right w:val="none" w:sz="0" w:space="0" w:color="auto"/>
      </w:divBdr>
    </w:div>
    <w:div w:id="1711106402">
      <w:bodyDiv w:val="1"/>
      <w:marLeft w:val="0"/>
      <w:marRight w:val="0"/>
      <w:marTop w:val="0"/>
      <w:marBottom w:val="0"/>
      <w:divBdr>
        <w:top w:val="none" w:sz="0" w:space="0" w:color="auto"/>
        <w:left w:val="none" w:sz="0" w:space="0" w:color="auto"/>
        <w:bottom w:val="none" w:sz="0" w:space="0" w:color="auto"/>
        <w:right w:val="none" w:sz="0" w:space="0" w:color="auto"/>
      </w:divBdr>
    </w:div>
    <w:div w:id="1711297116">
      <w:bodyDiv w:val="1"/>
      <w:marLeft w:val="0"/>
      <w:marRight w:val="0"/>
      <w:marTop w:val="0"/>
      <w:marBottom w:val="0"/>
      <w:divBdr>
        <w:top w:val="none" w:sz="0" w:space="0" w:color="auto"/>
        <w:left w:val="none" w:sz="0" w:space="0" w:color="auto"/>
        <w:bottom w:val="none" w:sz="0" w:space="0" w:color="auto"/>
        <w:right w:val="none" w:sz="0" w:space="0" w:color="auto"/>
      </w:divBdr>
    </w:div>
    <w:div w:id="1711341801">
      <w:bodyDiv w:val="1"/>
      <w:marLeft w:val="0"/>
      <w:marRight w:val="0"/>
      <w:marTop w:val="0"/>
      <w:marBottom w:val="0"/>
      <w:divBdr>
        <w:top w:val="none" w:sz="0" w:space="0" w:color="auto"/>
        <w:left w:val="none" w:sz="0" w:space="0" w:color="auto"/>
        <w:bottom w:val="none" w:sz="0" w:space="0" w:color="auto"/>
        <w:right w:val="none" w:sz="0" w:space="0" w:color="auto"/>
      </w:divBdr>
    </w:div>
    <w:div w:id="1711343426">
      <w:bodyDiv w:val="1"/>
      <w:marLeft w:val="0"/>
      <w:marRight w:val="0"/>
      <w:marTop w:val="0"/>
      <w:marBottom w:val="0"/>
      <w:divBdr>
        <w:top w:val="none" w:sz="0" w:space="0" w:color="auto"/>
        <w:left w:val="none" w:sz="0" w:space="0" w:color="auto"/>
        <w:bottom w:val="none" w:sz="0" w:space="0" w:color="auto"/>
        <w:right w:val="none" w:sz="0" w:space="0" w:color="auto"/>
      </w:divBdr>
    </w:div>
    <w:div w:id="1711345008">
      <w:bodyDiv w:val="1"/>
      <w:marLeft w:val="0"/>
      <w:marRight w:val="0"/>
      <w:marTop w:val="0"/>
      <w:marBottom w:val="0"/>
      <w:divBdr>
        <w:top w:val="none" w:sz="0" w:space="0" w:color="auto"/>
        <w:left w:val="none" w:sz="0" w:space="0" w:color="auto"/>
        <w:bottom w:val="none" w:sz="0" w:space="0" w:color="auto"/>
        <w:right w:val="none" w:sz="0" w:space="0" w:color="auto"/>
      </w:divBdr>
    </w:div>
    <w:div w:id="1711421272">
      <w:bodyDiv w:val="1"/>
      <w:marLeft w:val="0"/>
      <w:marRight w:val="0"/>
      <w:marTop w:val="0"/>
      <w:marBottom w:val="0"/>
      <w:divBdr>
        <w:top w:val="none" w:sz="0" w:space="0" w:color="auto"/>
        <w:left w:val="none" w:sz="0" w:space="0" w:color="auto"/>
        <w:bottom w:val="none" w:sz="0" w:space="0" w:color="auto"/>
        <w:right w:val="none" w:sz="0" w:space="0" w:color="auto"/>
      </w:divBdr>
    </w:div>
    <w:div w:id="1711492529">
      <w:bodyDiv w:val="1"/>
      <w:marLeft w:val="0"/>
      <w:marRight w:val="0"/>
      <w:marTop w:val="0"/>
      <w:marBottom w:val="0"/>
      <w:divBdr>
        <w:top w:val="none" w:sz="0" w:space="0" w:color="auto"/>
        <w:left w:val="none" w:sz="0" w:space="0" w:color="auto"/>
        <w:bottom w:val="none" w:sz="0" w:space="0" w:color="auto"/>
        <w:right w:val="none" w:sz="0" w:space="0" w:color="auto"/>
      </w:divBdr>
    </w:div>
    <w:div w:id="1711564182">
      <w:bodyDiv w:val="1"/>
      <w:marLeft w:val="0"/>
      <w:marRight w:val="0"/>
      <w:marTop w:val="0"/>
      <w:marBottom w:val="0"/>
      <w:divBdr>
        <w:top w:val="none" w:sz="0" w:space="0" w:color="auto"/>
        <w:left w:val="none" w:sz="0" w:space="0" w:color="auto"/>
        <w:bottom w:val="none" w:sz="0" w:space="0" w:color="auto"/>
        <w:right w:val="none" w:sz="0" w:space="0" w:color="auto"/>
      </w:divBdr>
    </w:div>
    <w:div w:id="1711568654">
      <w:bodyDiv w:val="1"/>
      <w:marLeft w:val="0"/>
      <w:marRight w:val="0"/>
      <w:marTop w:val="0"/>
      <w:marBottom w:val="0"/>
      <w:divBdr>
        <w:top w:val="none" w:sz="0" w:space="0" w:color="auto"/>
        <w:left w:val="none" w:sz="0" w:space="0" w:color="auto"/>
        <w:bottom w:val="none" w:sz="0" w:space="0" w:color="auto"/>
        <w:right w:val="none" w:sz="0" w:space="0" w:color="auto"/>
      </w:divBdr>
    </w:div>
    <w:div w:id="1711804159">
      <w:bodyDiv w:val="1"/>
      <w:marLeft w:val="0"/>
      <w:marRight w:val="0"/>
      <w:marTop w:val="0"/>
      <w:marBottom w:val="0"/>
      <w:divBdr>
        <w:top w:val="none" w:sz="0" w:space="0" w:color="auto"/>
        <w:left w:val="none" w:sz="0" w:space="0" w:color="auto"/>
        <w:bottom w:val="none" w:sz="0" w:space="0" w:color="auto"/>
        <w:right w:val="none" w:sz="0" w:space="0" w:color="auto"/>
      </w:divBdr>
    </w:div>
    <w:div w:id="1711875597">
      <w:bodyDiv w:val="1"/>
      <w:marLeft w:val="0"/>
      <w:marRight w:val="0"/>
      <w:marTop w:val="0"/>
      <w:marBottom w:val="0"/>
      <w:divBdr>
        <w:top w:val="none" w:sz="0" w:space="0" w:color="auto"/>
        <w:left w:val="none" w:sz="0" w:space="0" w:color="auto"/>
        <w:bottom w:val="none" w:sz="0" w:space="0" w:color="auto"/>
        <w:right w:val="none" w:sz="0" w:space="0" w:color="auto"/>
      </w:divBdr>
    </w:div>
    <w:div w:id="1712001861">
      <w:bodyDiv w:val="1"/>
      <w:marLeft w:val="0"/>
      <w:marRight w:val="0"/>
      <w:marTop w:val="0"/>
      <w:marBottom w:val="0"/>
      <w:divBdr>
        <w:top w:val="none" w:sz="0" w:space="0" w:color="auto"/>
        <w:left w:val="none" w:sz="0" w:space="0" w:color="auto"/>
        <w:bottom w:val="none" w:sz="0" w:space="0" w:color="auto"/>
        <w:right w:val="none" w:sz="0" w:space="0" w:color="auto"/>
      </w:divBdr>
    </w:div>
    <w:div w:id="1712146738">
      <w:bodyDiv w:val="1"/>
      <w:marLeft w:val="0"/>
      <w:marRight w:val="0"/>
      <w:marTop w:val="0"/>
      <w:marBottom w:val="0"/>
      <w:divBdr>
        <w:top w:val="none" w:sz="0" w:space="0" w:color="auto"/>
        <w:left w:val="none" w:sz="0" w:space="0" w:color="auto"/>
        <w:bottom w:val="none" w:sz="0" w:space="0" w:color="auto"/>
        <w:right w:val="none" w:sz="0" w:space="0" w:color="auto"/>
      </w:divBdr>
    </w:div>
    <w:div w:id="1712222700">
      <w:bodyDiv w:val="1"/>
      <w:marLeft w:val="0"/>
      <w:marRight w:val="0"/>
      <w:marTop w:val="0"/>
      <w:marBottom w:val="0"/>
      <w:divBdr>
        <w:top w:val="none" w:sz="0" w:space="0" w:color="auto"/>
        <w:left w:val="none" w:sz="0" w:space="0" w:color="auto"/>
        <w:bottom w:val="none" w:sz="0" w:space="0" w:color="auto"/>
        <w:right w:val="none" w:sz="0" w:space="0" w:color="auto"/>
      </w:divBdr>
    </w:div>
    <w:div w:id="1712222725">
      <w:bodyDiv w:val="1"/>
      <w:marLeft w:val="0"/>
      <w:marRight w:val="0"/>
      <w:marTop w:val="0"/>
      <w:marBottom w:val="0"/>
      <w:divBdr>
        <w:top w:val="none" w:sz="0" w:space="0" w:color="auto"/>
        <w:left w:val="none" w:sz="0" w:space="0" w:color="auto"/>
        <w:bottom w:val="none" w:sz="0" w:space="0" w:color="auto"/>
        <w:right w:val="none" w:sz="0" w:space="0" w:color="auto"/>
      </w:divBdr>
    </w:div>
    <w:div w:id="1712268816">
      <w:bodyDiv w:val="1"/>
      <w:marLeft w:val="0"/>
      <w:marRight w:val="0"/>
      <w:marTop w:val="0"/>
      <w:marBottom w:val="0"/>
      <w:divBdr>
        <w:top w:val="none" w:sz="0" w:space="0" w:color="auto"/>
        <w:left w:val="none" w:sz="0" w:space="0" w:color="auto"/>
        <w:bottom w:val="none" w:sz="0" w:space="0" w:color="auto"/>
        <w:right w:val="none" w:sz="0" w:space="0" w:color="auto"/>
      </w:divBdr>
    </w:div>
    <w:div w:id="1712341736">
      <w:bodyDiv w:val="1"/>
      <w:marLeft w:val="0"/>
      <w:marRight w:val="0"/>
      <w:marTop w:val="0"/>
      <w:marBottom w:val="0"/>
      <w:divBdr>
        <w:top w:val="none" w:sz="0" w:space="0" w:color="auto"/>
        <w:left w:val="none" w:sz="0" w:space="0" w:color="auto"/>
        <w:bottom w:val="none" w:sz="0" w:space="0" w:color="auto"/>
        <w:right w:val="none" w:sz="0" w:space="0" w:color="auto"/>
      </w:divBdr>
    </w:div>
    <w:div w:id="1712343034">
      <w:bodyDiv w:val="1"/>
      <w:marLeft w:val="0"/>
      <w:marRight w:val="0"/>
      <w:marTop w:val="0"/>
      <w:marBottom w:val="0"/>
      <w:divBdr>
        <w:top w:val="none" w:sz="0" w:space="0" w:color="auto"/>
        <w:left w:val="none" w:sz="0" w:space="0" w:color="auto"/>
        <w:bottom w:val="none" w:sz="0" w:space="0" w:color="auto"/>
        <w:right w:val="none" w:sz="0" w:space="0" w:color="auto"/>
      </w:divBdr>
    </w:div>
    <w:div w:id="1712462242">
      <w:bodyDiv w:val="1"/>
      <w:marLeft w:val="0"/>
      <w:marRight w:val="0"/>
      <w:marTop w:val="0"/>
      <w:marBottom w:val="0"/>
      <w:divBdr>
        <w:top w:val="none" w:sz="0" w:space="0" w:color="auto"/>
        <w:left w:val="none" w:sz="0" w:space="0" w:color="auto"/>
        <w:bottom w:val="none" w:sz="0" w:space="0" w:color="auto"/>
        <w:right w:val="none" w:sz="0" w:space="0" w:color="auto"/>
      </w:divBdr>
    </w:div>
    <w:div w:id="1712605195">
      <w:bodyDiv w:val="1"/>
      <w:marLeft w:val="0"/>
      <w:marRight w:val="0"/>
      <w:marTop w:val="0"/>
      <w:marBottom w:val="0"/>
      <w:divBdr>
        <w:top w:val="none" w:sz="0" w:space="0" w:color="auto"/>
        <w:left w:val="none" w:sz="0" w:space="0" w:color="auto"/>
        <w:bottom w:val="none" w:sz="0" w:space="0" w:color="auto"/>
        <w:right w:val="none" w:sz="0" w:space="0" w:color="auto"/>
      </w:divBdr>
    </w:div>
    <w:div w:id="1712802838">
      <w:bodyDiv w:val="1"/>
      <w:marLeft w:val="0"/>
      <w:marRight w:val="0"/>
      <w:marTop w:val="0"/>
      <w:marBottom w:val="0"/>
      <w:divBdr>
        <w:top w:val="none" w:sz="0" w:space="0" w:color="auto"/>
        <w:left w:val="none" w:sz="0" w:space="0" w:color="auto"/>
        <w:bottom w:val="none" w:sz="0" w:space="0" w:color="auto"/>
        <w:right w:val="none" w:sz="0" w:space="0" w:color="auto"/>
      </w:divBdr>
    </w:div>
    <w:div w:id="1712803084">
      <w:bodyDiv w:val="1"/>
      <w:marLeft w:val="0"/>
      <w:marRight w:val="0"/>
      <w:marTop w:val="0"/>
      <w:marBottom w:val="0"/>
      <w:divBdr>
        <w:top w:val="none" w:sz="0" w:space="0" w:color="auto"/>
        <w:left w:val="none" w:sz="0" w:space="0" w:color="auto"/>
        <w:bottom w:val="none" w:sz="0" w:space="0" w:color="auto"/>
        <w:right w:val="none" w:sz="0" w:space="0" w:color="auto"/>
      </w:divBdr>
    </w:div>
    <w:div w:id="1712879153">
      <w:bodyDiv w:val="1"/>
      <w:marLeft w:val="0"/>
      <w:marRight w:val="0"/>
      <w:marTop w:val="0"/>
      <w:marBottom w:val="0"/>
      <w:divBdr>
        <w:top w:val="none" w:sz="0" w:space="0" w:color="auto"/>
        <w:left w:val="none" w:sz="0" w:space="0" w:color="auto"/>
        <w:bottom w:val="none" w:sz="0" w:space="0" w:color="auto"/>
        <w:right w:val="none" w:sz="0" w:space="0" w:color="auto"/>
      </w:divBdr>
    </w:div>
    <w:div w:id="1712918413">
      <w:bodyDiv w:val="1"/>
      <w:marLeft w:val="0"/>
      <w:marRight w:val="0"/>
      <w:marTop w:val="0"/>
      <w:marBottom w:val="0"/>
      <w:divBdr>
        <w:top w:val="none" w:sz="0" w:space="0" w:color="auto"/>
        <w:left w:val="none" w:sz="0" w:space="0" w:color="auto"/>
        <w:bottom w:val="none" w:sz="0" w:space="0" w:color="auto"/>
        <w:right w:val="none" w:sz="0" w:space="0" w:color="auto"/>
      </w:divBdr>
    </w:div>
    <w:div w:id="1712925219">
      <w:bodyDiv w:val="1"/>
      <w:marLeft w:val="0"/>
      <w:marRight w:val="0"/>
      <w:marTop w:val="0"/>
      <w:marBottom w:val="0"/>
      <w:divBdr>
        <w:top w:val="none" w:sz="0" w:space="0" w:color="auto"/>
        <w:left w:val="none" w:sz="0" w:space="0" w:color="auto"/>
        <w:bottom w:val="none" w:sz="0" w:space="0" w:color="auto"/>
        <w:right w:val="none" w:sz="0" w:space="0" w:color="auto"/>
      </w:divBdr>
    </w:div>
    <w:div w:id="1712993725">
      <w:bodyDiv w:val="1"/>
      <w:marLeft w:val="0"/>
      <w:marRight w:val="0"/>
      <w:marTop w:val="0"/>
      <w:marBottom w:val="0"/>
      <w:divBdr>
        <w:top w:val="none" w:sz="0" w:space="0" w:color="auto"/>
        <w:left w:val="none" w:sz="0" w:space="0" w:color="auto"/>
        <w:bottom w:val="none" w:sz="0" w:space="0" w:color="auto"/>
        <w:right w:val="none" w:sz="0" w:space="0" w:color="auto"/>
      </w:divBdr>
    </w:div>
    <w:div w:id="1713069725">
      <w:bodyDiv w:val="1"/>
      <w:marLeft w:val="0"/>
      <w:marRight w:val="0"/>
      <w:marTop w:val="0"/>
      <w:marBottom w:val="0"/>
      <w:divBdr>
        <w:top w:val="none" w:sz="0" w:space="0" w:color="auto"/>
        <w:left w:val="none" w:sz="0" w:space="0" w:color="auto"/>
        <w:bottom w:val="none" w:sz="0" w:space="0" w:color="auto"/>
        <w:right w:val="none" w:sz="0" w:space="0" w:color="auto"/>
      </w:divBdr>
    </w:div>
    <w:div w:id="1713074422">
      <w:bodyDiv w:val="1"/>
      <w:marLeft w:val="0"/>
      <w:marRight w:val="0"/>
      <w:marTop w:val="0"/>
      <w:marBottom w:val="0"/>
      <w:divBdr>
        <w:top w:val="none" w:sz="0" w:space="0" w:color="auto"/>
        <w:left w:val="none" w:sz="0" w:space="0" w:color="auto"/>
        <w:bottom w:val="none" w:sz="0" w:space="0" w:color="auto"/>
        <w:right w:val="none" w:sz="0" w:space="0" w:color="auto"/>
      </w:divBdr>
    </w:div>
    <w:div w:id="1713267645">
      <w:bodyDiv w:val="1"/>
      <w:marLeft w:val="0"/>
      <w:marRight w:val="0"/>
      <w:marTop w:val="0"/>
      <w:marBottom w:val="0"/>
      <w:divBdr>
        <w:top w:val="none" w:sz="0" w:space="0" w:color="auto"/>
        <w:left w:val="none" w:sz="0" w:space="0" w:color="auto"/>
        <w:bottom w:val="none" w:sz="0" w:space="0" w:color="auto"/>
        <w:right w:val="none" w:sz="0" w:space="0" w:color="auto"/>
      </w:divBdr>
    </w:div>
    <w:div w:id="1713730275">
      <w:bodyDiv w:val="1"/>
      <w:marLeft w:val="0"/>
      <w:marRight w:val="0"/>
      <w:marTop w:val="0"/>
      <w:marBottom w:val="0"/>
      <w:divBdr>
        <w:top w:val="none" w:sz="0" w:space="0" w:color="auto"/>
        <w:left w:val="none" w:sz="0" w:space="0" w:color="auto"/>
        <w:bottom w:val="none" w:sz="0" w:space="0" w:color="auto"/>
        <w:right w:val="none" w:sz="0" w:space="0" w:color="auto"/>
      </w:divBdr>
    </w:div>
    <w:div w:id="1714041407">
      <w:bodyDiv w:val="1"/>
      <w:marLeft w:val="0"/>
      <w:marRight w:val="0"/>
      <w:marTop w:val="0"/>
      <w:marBottom w:val="0"/>
      <w:divBdr>
        <w:top w:val="none" w:sz="0" w:space="0" w:color="auto"/>
        <w:left w:val="none" w:sz="0" w:space="0" w:color="auto"/>
        <w:bottom w:val="none" w:sz="0" w:space="0" w:color="auto"/>
        <w:right w:val="none" w:sz="0" w:space="0" w:color="auto"/>
      </w:divBdr>
    </w:div>
    <w:div w:id="1714622134">
      <w:bodyDiv w:val="1"/>
      <w:marLeft w:val="0"/>
      <w:marRight w:val="0"/>
      <w:marTop w:val="0"/>
      <w:marBottom w:val="0"/>
      <w:divBdr>
        <w:top w:val="none" w:sz="0" w:space="0" w:color="auto"/>
        <w:left w:val="none" w:sz="0" w:space="0" w:color="auto"/>
        <w:bottom w:val="none" w:sz="0" w:space="0" w:color="auto"/>
        <w:right w:val="none" w:sz="0" w:space="0" w:color="auto"/>
      </w:divBdr>
    </w:div>
    <w:div w:id="1714690498">
      <w:bodyDiv w:val="1"/>
      <w:marLeft w:val="0"/>
      <w:marRight w:val="0"/>
      <w:marTop w:val="0"/>
      <w:marBottom w:val="0"/>
      <w:divBdr>
        <w:top w:val="none" w:sz="0" w:space="0" w:color="auto"/>
        <w:left w:val="none" w:sz="0" w:space="0" w:color="auto"/>
        <w:bottom w:val="none" w:sz="0" w:space="0" w:color="auto"/>
        <w:right w:val="none" w:sz="0" w:space="0" w:color="auto"/>
      </w:divBdr>
    </w:div>
    <w:div w:id="1714883335">
      <w:bodyDiv w:val="1"/>
      <w:marLeft w:val="0"/>
      <w:marRight w:val="0"/>
      <w:marTop w:val="0"/>
      <w:marBottom w:val="0"/>
      <w:divBdr>
        <w:top w:val="none" w:sz="0" w:space="0" w:color="auto"/>
        <w:left w:val="none" w:sz="0" w:space="0" w:color="auto"/>
        <w:bottom w:val="none" w:sz="0" w:space="0" w:color="auto"/>
        <w:right w:val="none" w:sz="0" w:space="0" w:color="auto"/>
      </w:divBdr>
    </w:div>
    <w:div w:id="1714889975">
      <w:bodyDiv w:val="1"/>
      <w:marLeft w:val="0"/>
      <w:marRight w:val="0"/>
      <w:marTop w:val="0"/>
      <w:marBottom w:val="0"/>
      <w:divBdr>
        <w:top w:val="none" w:sz="0" w:space="0" w:color="auto"/>
        <w:left w:val="none" w:sz="0" w:space="0" w:color="auto"/>
        <w:bottom w:val="none" w:sz="0" w:space="0" w:color="auto"/>
        <w:right w:val="none" w:sz="0" w:space="0" w:color="auto"/>
      </w:divBdr>
    </w:div>
    <w:div w:id="1715230300">
      <w:bodyDiv w:val="1"/>
      <w:marLeft w:val="0"/>
      <w:marRight w:val="0"/>
      <w:marTop w:val="0"/>
      <w:marBottom w:val="0"/>
      <w:divBdr>
        <w:top w:val="none" w:sz="0" w:space="0" w:color="auto"/>
        <w:left w:val="none" w:sz="0" w:space="0" w:color="auto"/>
        <w:bottom w:val="none" w:sz="0" w:space="0" w:color="auto"/>
        <w:right w:val="none" w:sz="0" w:space="0" w:color="auto"/>
      </w:divBdr>
    </w:div>
    <w:div w:id="1715274641">
      <w:bodyDiv w:val="1"/>
      <w:marLeft w:val="0"/>
      <w:marRight w:val="0"/>
      <w:marTop w:val="0"/>
      <w:marBottom w:val="0"/>
      <w:divBdr>
        <w:top w:val="none" w:sz="0" w:space="0" w:color="auto"/>
        <w:left w:val="none" w:sz="0" w:space="0" w:color="auto"/>
        <w:bottom w:val="none" w:sz="0" w:space="0" w:color="auto"/>
        <w:right w:val="none" w:sz="0" w:space="0" w:color="auto"/>
      </w:divBdr>
    </w:div>
    <w:div w:id="1715277314">
      <w:bodyDiv w:val="1"/>
      <w:marLeft w:val="0"/>
      <w:marRight w:val="0"/>
      <w:marTop w:val="0"/>
      <w:marBottom w:val="0"/>
      <w:divBdr>
        <w:top w:val="none" w:sz="0" w:space="0" w:color="auto"/>
        <w:left w:val="none" w:sz="0" w:space="0" w:color="auto"/>
        <w:bottom w:val="none" w:sz="0" w:space="0" w:color="auto"/>
        <w:right w:val="none" w:sz="0" w:space="0" w:color="auto"/>
      </w:divBdr>
    </w:div>
    <w:div w:id="1715614434">
      <w:bodyDiv w:val="1"/>
      <w:marLeft w:val="0"/>
      <w:marRight w:val="0"/>
      <w:marTop w:val="0"/>
      <w:marBottom w:val="0"/>
      <w:divBdr>
        <w:top w:val="none" w:sz="0" w:space="0" w:color="auto"/>
        <w:left w:val="none" w:sz="0" w:space="0" w:color="auto"/>
        <w:bottom w:val="none" w:sz="0" w:space="0" w:color="auto"/>
        <w:right w:val="none" w:sz="0" w:space="0" w:color="auto"/>
      </w:divBdr>
    </w:div>
    <w:div w:id="1715692917">
      <w:bodyDiv w:val="1"/>
      <w:marLeft w:val="0"/>
      <w:marRight w:val="0"/>
      <w:marTop w:val="0"/>
      <w:marBottom w:val="0"/>
      <w:divBdr>
        <w:top w:val="none" w:sz="0" w:space="0" w:color="auto"/>
        <w:left w:val="none" w:sz="0" w:space="0" w:color="auto"/>
        <w:bottom w:val="none" w:sz="0" w:space="0" w:color="auto"/>
        <w:right w:val="none" w:sz="0" w:space="0" w:color="auto"/>
      </w:divBdr>
    </w:div>
    <w:div w:id="1716125990">
      <w:bodyDiv w:val="1"/>
      <w:marLeft w:val="0"/>
      <w:marRight w:val="0"/>
      <w:marTop w:val="0"/>
      <w:marBottom w:val="0"/>
      <w:divBdr>
        <w:top w:val="none" w:sz="0" w:space="0" w:color="auto"/>
        <w:left w:val="none" w:sz="0" w:space="0" w:color="auto"/>
        <w:bottom w:val="none" w:sz="0" w:space="0" w:color="auto"/>
        <w:right w:val="none" w:sz="0" w:space="0" w:color="auto"/>
      </w:divBdr>
    </w:div>
    <w:div w:id="1716731848">
      <w:bodyDiv w:val="1"/>
      <w:marLeft w:val="0"/>
      <w:marRight w:val="0"/>
      <w:marTop w:val="0"/>
      <w:marBottom w:val="0"/>
      <w:divBdr>
        <w:top w:val="none" w:sz="0" w:space="0" w:color="auto"/>
        <w:left w:val="none" w:sz="0" w:space="0" w:color="auto"/>
        <w:bottom w:val="none" w:sz="0" w:space="0" w:color="auto"/>
        <w:right w:val="none" w:sz="0" w:space="0" w:color="auto"/>
      </w:divBdr>
    </w:div>
    <w:div w:id="1716738896">
      <w:bodyDiv w:val="1"/>
      <w:marLeft w:val="0"/>
      <w:marRight w:val="0"/>
      <w:marTop w:val="0"/>
      <w:marBottom w:val="0"/>
      <w:divBdr>
        <w:top w:val="none" w:sz="0" w:space="0" w:color="auto"/>
        <w:left w:val="none" w:sz="0" w:space="0" w:color="auto"/>
        <w:bottom w:val="none" w:sz="0" w:space="0" w:color="auto"/>
        <w:right w:val="none" w:sz="0" w:space="0" w:color="auto"/>
      </w:divBdr>
    </w:div>
    <w:div w:id="1716855164">
      <w:bodyDiv w:val="1"/>
      <w:marLeft w:val="0"/>
      <w:marRight w:val="0"/>
      <w:marTop w:val="0"/>
      <w:marBottom w:val="0"/>
      <w:divBdr>
        <w:top w:val="none" w:sz="0" w:space="0" w:color="auto"/>
        <w:left w:val="none" w:sz="0" w:space="0" w:color="auto"/>
        <w:bottom w:val="none" w:sz="0" w:space="0" w:color="auto"/>
        <w:right w:val="none" w:sz="0" w:space="0" w:color="auto"/>
      </w:divBdr>
    </w:div>
    <w:div w:id="1716998695">
      <w:bodyDiv w:val="1"/>
      <w:marLeft w:val="0"/>
      <w:marRight w:val="0"/>
      <w:marTop w:val="0"/>
      <w:marBottom w:val="0"/>
      <w:divBdr>
        <w:top w:val="none" w:sz="0" w:space="0" w:color="auto"/>
        <w:left w:val="none" w:sz="0" w:space="0" w:color="auto"/>
        <w:bottom w:val="none" w:sz="0" w:space="0" w:color="auto"/>
        <w:right w:val="none" w:sz="0" w:space="0" w:color="auto"/>
      </w:divBdr>
    </w:div>
    <w:div w:id="1717047303">
      <w:bodyDiv w:val="1"/>
      <w:marLeft w:val="0"/>
      <w:marRight w:val="0"/>
      <w:marTop w:val="0"/>
      <w:marBottom w:val="0"/>
      <w:divBdr>
        <w:top w:val="none" w:sz="0" w:space="0" w:color="auto"/>
        <w:left w:val="none" w:sz="0" w:space="0" w:color="auto"/>
        <w:bottom w:val="none" w:sz="0" w:space="0" w:color="auto"/>
        <w:right w:val="none" w:sz="0" w:space="0" w:color="auto"/>
      </w:divBdr>
    </w:div>
    <w:div w:id="1717194855">
      <w:bodyDiv w:val="1"/>
      <w:marLeft w:val="0"/>
      <w:marRight w:val="0"/>
      <w:marTop w:val="0"/>
      <w:marBottom w:val="0"/>
      <w:divBdr>
        <w:top w:val="none" w:sz="0" w:space="0" w:color="auto"/>
        <w:left w:val="none" w:sz="0" w:space="0" w:color="auto"/>
        <w:bottom w:val="none" w:sz="0" w:space="0" w:color="auto"/>
        <w:right w:val="none" w:sz="0" w:space="0" w:color="auto"/>
      </w:divBdr>
    </w:div>
    <w:div w:id="1717267320">
      <w:bodyDiv w:val="1"/>
      <w:marLeft w:val="0"/>
      <w:marRight w:val="0"/>
      <w:marTop w:val="0"/>
      <w:marBottom w:val="0"/>
      <w:divBdr>
        <w:top w:val="none" w:sz="0" w:space="0" w:color="auto"/>
        <w:left w:val="none" w:sz="0" w:space="0" w:color="auto"/>
        <w:bottom w:val="none" w:sz="0" w:space="0" w:color="auto"/>
        <w:right w:val="none" w:sz="0" w:space="0" w:color="auto"/>
      </w:divBdr>
    </w:div>
    <w:div w:id="1717269527">
      <w:bodyDiv w:val="1"/>
      <w:marLeft w:val="0"/>
      <w:marRight w:val="0"/>
      <w:marTop w:val="0"/>
      <w:marBottom w:val="0"/>
      <w:divBdr>
        <w:top w:val="none" w:sz="0" w:space="0" w:color="auto"/>
        <w:left w:val="none" w:sz="0" w:space="0" w:color="auto"/>
        <w:bottom w:val="none" w:sz="0" w:space="0" w:color="auto"/>
        <w:right w:val="none" w:sz="0" w:space="0" w:color="auto"/>
      </w:divBdr>
    </w:div>
    <w:div w:id="1717581706">
      <w:bodyDiv w:val="1"/>
      <w:marLeft w:val="0"/>
      <w:marRight w:val="0"/>
      <w:marTop w:val="0"/>
      <w:marBottom w:val="0"/>
      <w:divBdr>
        <w:top w:val="none" w:sz="0" w:space="0" w:color="auto"/>
        <w:left w:val="none" w:sz="0" w:space="0" w:color="auto"/>
        <w:bottom w:val="none" w:sz="0" w:space="0" w:color="auto"/>
        <w:right w:val="none" w:sz="0" w:space="0" w:color="auto"/>
      </w:divBdr>
    </w:div>
    <w:div w:id="1717965937">
      <w:bodyDiv w:val="1"/>
      <w:marLeft w:val="0"/>
      <w:marRight w:val="0"/>
      <w:marTop w:val="0"/>
      <w:marBottom w:val="0"/>
      <w:divBdr>
        <w:top w:val="none" w:sz="0" w:space="0" w:color="auto"/>
        <w:left w:val="none" w:sz="0" w:space="0" w:color="auto"/>
        <w:bottom w:val="none" w:sz="0" w:space="0" w:color="auto"/>
        <w:right w:val="none" w:sz="0" w:space="0" w:color="auto"/>
      </w:divBdr>
    </w:div>
    <w:div w:id="1718043654">
      <w:bodyDiv w:val="1"/>
      <w:marLeft w:val="0"/>
      <w:marRight w:val="0"/>
      <w:marTop w:val="0"/>
      <w:marBottom w:val="0"/>
      <w:divBdr>
        <w:top w:val="none" w:sz="0" w:space="0" w:color="auto"/>
        <w:left w:val="none" w:sz="0" w:space="0" w:color="auto"/>
        <w:bottom w:val="none" w:sz="0" w:space="0" w:color="auto"/>
        <w:right w:val="none" w:sz="0" w:space="0" w:color="auto"/>
      </w:divBdr>
    </w:div>
    <w:div w:id="1718242651">
      <w:bodyDiv w:val="1"/>
      <w:marLeft w:val="0"/>
      <w:marRight w:val="0"/>
      <w:marTop w:val="0"/>
      <w:marBottom w:val="0"/>
      <w:divBdr>
        <w:top w:val="none" w:sz="0" w:space="0" w:color="auto"/>
        <w:left w:val="none" w:sz="0" w:space="0" w:color="auto"/>
        <w:bottom w:val="none" w:sz="0" w:space="0" w:color="auto"/>
        <w:right w:val="none" w:sz="0" w:space="0" w:color="auto"/>
      </w:divBdr>
    </w:div>
    <w:div w:id="1718384424">
      <w:bodyDiv w:val="1"/>
      <w:marLeft w:val="0"/>
      <w:marRight w:val="0"/>
      <w:marTop w:val="0"/>
      <w:marBottom w:val="0"/>
      <w:divBdr>
        <w:top w:val="none" w:sz="0" w:space="0" w:color="auto"/>
        <w:left w:val="none" w:sz="0" w:space="0" w:color="auto"/>
        <w:bottom w:val="none" w:sz="0" w:space="0" w:color="auto"/>
        <w:right w:val="none" w:sz="0" w:space="0" w:color="auto"/>
      </w:divBdr>
    </w:div>
    <w:div w:id="1718625912">
      <w:bodyDiv w:val="1"/>
      <w:marLeft w:val="0"/>
      <w:marRight w:val="0"/>
      <w:marTop w:val="0"/>
      <w:marBottom w:val="0"/>
      <w:divBdr>
        <w:top w:val="none" w:sz="0" w:space="0" w:color="auto"/>
        <w:left w:val="none" w:sz="0" w:space="0" w:color="auto"/>
        <w:bottom w:val="none" w:sz="0" w:space="0" w:color="auto"/>
        <w:right w:val="none" w:sz="0" w:space="0" w:color="auto"/>
      </w:divBdr>
    </w:div>
    <w:div w:id="1718628379">
      <w:bodyDiv w:val="1"/>
      <w:marLeft w:val="0"/>
      <w:marRight w:val="0"/>
      <w:marTop w:val="0"/>
      <w:marBottom w:val="0"/>
      <w:divBdr>
        <w:top w:val="none" w:sz="0" w:space="0" w:color="auto"/>
        <w:left w:val="none" w:sz="0" w:space="0" w:color="auto"/>
        <w:bottom w:val="none" w:sz="0" w:space="0" w:color="auto"/>
        <w:right w:val="none" w:sz="0" w:space="0" w:color="auto"/>
      </w:divBdr>
    </w:div>
    <w:div w:id="1718747304">
      <w:bodyDiv w:val="1"/>
      <w:marLeft w:val="0"/>
      <w:marRight w:val="0"/>
      <w:marTop w:val="0"/>
      <w:marBottom w:val="0"/>
      <w:divBdr>
        <w:top w:val="none" w:sz="0" w:space="0" w:color="auto"/>
        <w:left w:val="none" w:sz="0" w:space="0" w:color="auto"/>
        <w:bottom w:val="none" w:sz="0" w:space="0" w:color="auto"/>
        <w:right w:val="none" w:sz="0" w:space="0" w:color="auto"/>
      </w:divBdr>
    </w:div>
    <w:div w:id="1718891592">
      <w:bodyDiv w:val="1"/>
      <w:marLeft w:val="0"/>
      <w:marRight w:val="0"/>
      <w:marTop w:val="0"/>
      <w:marBottom w:val="0"/>
      <w:divBdr>
        <w:top w:val="none" w:sz="0" w:space="0" w:color="auto"/>
        <w:left w:val="none" w:sz="0" w:space="0" w:color="auto"/>
        <w:bottom w:val="none" w:sz="0" w:space="0" w:color="auto"/>
        <w:right w:val="none" w:sz="0" w:space="0" w:color="auto"/>
      </w:divBdr>
    </w:div>
    <w:div w:id="1718966997">
      <w:bodyDiv w:val="1"/>
      <w:marLeft w:val="0"/>
      <w:marRight w:val="0"/>
      <w:marTop w:val="0"/>
      <w:marBottom w:val="0"/>
      <w:divBdr>
        <w:top w:val="none" w:sz="0" w:space="0" w:color="auto"/>
        <w:left w:val="none" w:sz="0" w:space="0" w:color="auto"/>
        <w:bottom w:val="none" w:sz="0" w:space="0" w:color="auto"/>
        <w:right w:val="none" w:sz="0" w:space="0" w:color="auto"/>
      </w:divBdr>
    </w:div>
    <w:div w:id="1719162546">
      <w:bodyDiv w:val="1"/>
      <w:marLeft w:val="0"/>
      <w:marRight w:val="0"/>
      <w:marTop w:val="0"/>
      <w:marBottom w:val="0"/>
      <w:divBdr>
        <w:top w:val="none" w:sz="0" w:space="0" w:color="auto"/>
        <w:left w:val="none" w:sz="0" w:space="0" w:color="auto"/>
        <w:bottom w:val="none" w:sz="0" w:space="0" w:color="auto"/>
        <w:right w:val="none" w:sz="0" w:space="0" w:color="auto"/>
      </w:divBdr>
    </w:div>
    <w:div w:id="1719207408">
      <w:bodyDiv w:val="1"/>
      <w:marLeft w:val="0"/>
      <w:marRight w:val="0"/>
      <w:marTop w:val="0"/>
      <w:marBottom w:val="0"/>
      <w:divBdr>
        <w:top w:val="none" w:sz="0" w:space="0" w:color="auto"/>
        <w:left w:val="none" w:sz="0" w:space="0" w:color="auto"/>
        <w:bottom w:val="none" w:sz="0" w:space="0" w:color="auto"/>
        <w:right w:val="none" w:sz="0" w:space="0" w:color="auto"/>
      </w:divBdr>
    </w:div>
    <w:div w:id="1719278147">
      <w:bodyDiv w:val="1"/>
      <w:marLeft w:val="0"/>
      <w:marRight w:val="0"/>
      <w:marTop w:val="0"/>
      <w:marBottom w:val="0"/>
      <w:divBdr>
        <w:top w:val="none" w:sz="0" w:space="0" w:color="auto"/>
        <w:left w:val="none" w:sz="0" w:space="0" w:color="auto"/>
        <w:bottom w:val="none" w:sz="0" w:space="0" w:color="auto"/>
        <w:right w:val="none" w:sz="0" w:space="0" w:color="auto"/>
      </w:divBdr>
    </w:div>
    <w:div w:id="1719351619">
      <w:bodyDiv w:val="1"/>
      <w:marLeft w:val="0"/>
      <w:marRight w:val="0"/>
      <w:marTop w:val="0"/>
      <w:marBottom w:val="0"/>
      <w:divBdr>
        <w:top w:val="none" w:sz="0" w:space="0" w:color="auto"/>
        <w:left w:val="none" w:sz="0" w:space="0" w:color="auto"/>
        <w:bottom w:val="none" w:sz="0" w:space="0" w:color="auto"/>
        <w:right w:val="none" w:sz="0" w:space="0" w:color="auto"/>
      </w:divBdr>
    </w:div>
    <w:div w:id="1719429819">
      <w:bodyDiv w:val="1"/>
      <w:marLeft w:val="0"/>
      <w:marRight w:val="0"/>
      <w:marTop w:val="0"/>
      <w:marBottom w:val="0"/>
      <w:divBdr>
        <w:top w:val="none" w:sz="0" w:space="0" w:color="auto"/>
        <w:left w:val="none" w:sz="0" w:space="0" w:color="auto"/>
        <w:bottom w:val="none" w:sz="0" w:space="0" w:color="auto"/>
        <w:right w:val="none" w:sz="0" w:space="0" w:color="auto"/>
      </w:divBdr>
    </w:div>
    <w:div w:id="1719472626">
      <w:bodyDiv w:val="1"/>
      <w:marLeft w:val="0"/>
      <w:marRight w:val="0"/>
      <w:marTop w:val="0"/>
      <w:marBottom w:val="0"/>
      <w:divBdr>
        <w:top w:val="none" w:sz="0" w:space="0" w:color="auto"/>
        <w:left w:val="none" w:sz="0" w:space="0" w:color="auto"/>
        <w:bottom w:val="none" w:sz="0" w:space="0" w:color="auto"/>
        <w:right w:val="none" w:sz="0" w:space="0" w:color="auto"/>
      </w:divBdr>
    </w:div>
    <w:div w:id="1719627488">
      <w:bodyDiv w:val="1"/>
      <w:marLeft w:val="0"/>
      <w:marRight w:val="0"/>
      <w:marTop w:val="0"/>
      <w:marBottom w:val="0"/>
      <w:divBdr>
        <w:top w:val="none" w:sz="0" w:space="0" w:color="auto"/>
        <w:left w:val="none" w:sz="0" w:space="0" w:color="auto"/>
        <w:bottom w:val="none" w:sz="0" w:space="0" w:color="auto"/>
        <w:right w:val="none" w:sz="0" w:space="0" w:color="auto"/>
      </w:divBdr>
    </w:div>
    <w:div w:id="1719627812">
      <w:bodyDiv w:val="1"/>
      <w:marLeft w:val="0"/>
      <w:marRight w:val="0"/>
      <w:marTop w:val="0"/>
      <w:marBottom w:val="0"/>
      <w:divBdr>
        <w:top w:val="none" w:sz="0" w:space="0" w:color="auto"/>
        <w:left w:val="none" w:sz="0" w:space="0" w:color="auto"/>
        <w:bottom w:val="none" w:sz="0" w:space="0" w:color="auto"/>
        <w:right w:val="none" w:sz="0" w:space="0" w:color="auto"/>
      </w:divBdr>
    </w:div>
    <w:div w:id="1719817936">
      <w:bodyDiv w:val="1"/>
      <w:marLeft w:val="0"/>
      <w:marRight w:val="0"/>
      <w:marTop w:val="0"/>
      <w:marBottom w:val="0"/>
      <w:divBdr>
        <w:top w:val="none" w:sz="0" w:space="0" w:color="auto"/>
        <w:left w:val="none" w:sz="0" w:space="0" w:color="auto"/>
        <w:bottom w:val="none" w:sz="0" w:space="0" w:color="auto"/>
        <w:right w:val="none" w:sz="0" w:space="0" w:color="auto"/>
      </w:divBdr>
    </w:div>
    <w:div w:id="1719893583">
      <w:bodyDiv w:val="1"/>
      <w:marLeft w:val="0"/>
      <w:marRight w:val="0"/>
      <w:marTop w:val="0"/>
      <w:marBottom w:val="0"/>
      <w:divBdr>
        <w:top w:val="none" w:sz="0" w:space="0" w:color="auto"/>
        <w:left w:val="none" w:sz="0" w:space="0" w:color="auto"/>
        <w:bottom w:val="none" w:sz="0" w:space="0" w:color="auto"/>
        <w:right w:val="none" w:sz="0" w:space="0" w:color="auto"/>
      </w:divBdr>
    </w:div>
    <w:div w:id="1720014517">
      <w:bodyDiv w:val="1"/>
      <w:marLeft w:val="0"/>
      <w:marRight w:val="0"/>
      <w:marTop w:val="0"/>
      <w:marBottom w:val="0"/>
      <w:divBdr>
        <w:top w:val="none" w:sz="0" w:space="0" w:color="auto"/>
        <w:left w:val="none" w:sz="0" w:space="0" w:color="auto"/>
        <w:bottom w:val="none" w:sz="0" w:space="0" w:color="auto"/>
        <w:right w:val="none" w:sz="0" w:space="0" w:color="auto"/>
      </w:divBdr>
    </w:div>
    <w:div w:id="1720125773">
      <w:bodyDiv w:val="1"/>
      <w:marLeft w:val="0"/>
      <w:marRight w:val="0"/>
      <w:marTop w:val="0"/>
      <w:marBottom w:val="0"/>
      <w:divBdr>
        <w:top w:val="none" w:sz="0" w:space="0" w:color="auto"/>
        <w:left w:val="none" w:sz="0" w:space="0" w:color="auto"/>
        <w:bottom w:val="none" w:sz="0" w:space="0" w:color="auto"/>
        <w:right w:val="none" w:sz="0" w:space="0" w:color="auto"/>
      </w:divBdr>
    </w:div>
    <w:div w:id="1720130830">
      <w:bodyDiv w:val="1"/>
      <w:marLeft w:val="0"/>
      <w:marRight w:val="0"/>
      <w:marTop w:val="0"/>
      <w:marBottom w:val="0"/>
      <w:divBdr>
        <w:top w:val="none" w:sz="0" w:space="0" w:color="auto"/>
        <w:left w:val="none" w:sz="0" w:space="0" w:color="auto"/>
        <w:bottom w:val="none" w:sz="0" w:space="0" w:color="auto"/>
        <w:right w:val="none" w:sz="0" w:space="0" w:color="auto"/>
      </w:divBdr>
    </w:div>
    <w:div w:id="1720131991">
      <w:bodyDiv w:val="1"/>
      <w:marLeft w:val="0"/>
      <w:marRight w:val="0"/>
      <w:marTop w:val="0"/>
      <w:marBottom w:val="0"/>
      <w:divBdr>
        <w:top w:val="none" w:sz="0" w:space="0" w:color="auto"/>
        <w:left w:val="none" w:sz="0" w:space="0" w:color="auto"/>
        <w:bottom w:val="none" w:sz="0" w:space="0" w:color="auto"/>
        <w:right w:val="none" w:sz="0" w:space="0" w:color="auto"/>
      </w:divBdr>
    </w:div>
    <w:div w:id="1720132292">
      <w:bodyDiv w:val="1"/>
      <w:marLeft w:val="0"/>
      <w:marRight w:val="0"/>
      <w:marTop w:val="0"/>
      <w:marBottom w:val="0"/>
      <w:divBdr>
        <w:top w:val="none" w:sz="0" w:space="0" w:color="auto"/>
        <w:left w:val="none" w:sz="0" w:space="0" w:color="auto"/>
        <w:bottom w:val="none" w:sz="0" w:space="0" w:color="auto"/>
        <w:right w:val="none" w:sz="0" w:space="0" w:color="auto"/>
      </w:divBdr>
    </w:div>
    <w:div w:id="1720322738">
      <w:bodyDiv w:val="1"/>
      <w:marLeft w:val="0"/>
      <w:marRight w:val="0"/>
      <w:marTop w:val="0"/>
      <w:marBottom w:val="0"/>
      <w:divBdr>
        <w:top w:val="none" w:sz="0" w:space="0" w:color="auto"/>
        <w:left w:val="none" w:sz="0" w:space="0" w:color="auto"/>
        <w:bottom w:val="none" w:sz="0" w:space="0" w:color="auto"/>
        <w:right w:val="none" w:sz="0" w:space="0" w:color="auto"/>
      </w:divBdr>
    </w:div>
    <w:div w:id="1720548232">
      <w:bodyDiv w:val="1"/>
      <w:marLeft w:val="0"/>
      <w:marRight w:val="0"/>
      <w:marTop w:val="0"/>
      <w:marBottom w:val="0"/>
      <w:divBdr>
        <w:top w:val="none" w:sz="0" w:space="0" w:color="auto"/>
        <w:left w:val="none" w:sz="0" w:space="0" w:color="auto"/>
        <w:bottom w:val="none" w:sz="0" w:space="0" w:color="auto"/>
        <w:right w:val="none" w:sz="0" w:space="0" w:color="auto"/>
      </w:divBdr>
    </w:div>
    <w:div w:id="1720590038">
      <w:bodyDiv w:val="1"/>
      <w:marLeft w:val="0"/>
      <w:marRight w:val="0"/>
      <w:marTop w:val="0"/>
      <w:marBottom w:val="0"/>
      <w:divBdr>
        <w:top w:val="none" w:sz="0" w:space="0" w:color="auto"/>
        <w:left w:val="none" w:sz="0" w:space="0" w:color="auto"/>
        <w:bottom w:val="none" w:sz="0" w:space="0" w:color="auto"/>
        <w:right w:val="none" w:sz="0" w:space="0" w:color="auto"/>
      </w:divBdr>
    </w:div>
    <w:div w:id="1720662780">
      <w:bodyDiv w:val="1"/>
      <w:marLeft w:val="0"/>
      <w:marRight w:val="0"/>
      <w:marTop w:val="0"/>
      <w:marBottom w:val="0"/>
      <w:divBdr>
        <w:top w:val="none" w:sz="0" w:space="0" w:color="auto"/>
        <w:left w:val="none" w:sz="0" w:space="0" w:color="auto"/>
        <w:bottom w:val="none" w:sz="0" w:space="0" w:color="auto"/>
        <w:right w:val="none" w:sz="0" w:space="0" w:color="auto"/>
      </w:divBdr>
    </w:div>
    <w:div w:id="1720933682">
      <w:bodyDiv w:val="1"/>
      <w:marLeft w:val="0"/>
      <w:marRight w:val="0"/>
      <w:marTop w:val="0"/>
      <w:marBottom w:val="0"/>
      <w:divBdr>
        <w:top w:val="none" w:sz="0" w:space="0" w:color="auto"/>
        <w:left w:val="none" w:sz="0" w:space="0" w:color="auto"/>
        <w:bottom w:val="none" w:sz="0" w:space="0" w:color="auto"/>
        <w:right w:val="none" w:sz="0" w:space="0" w:color="auto"/>
      </w:divBdr>
    </w:div>
    <w:div w:id="1721006497">
      <w:bodyDiv w:val="1"/>
      <w:marLeft w:val="0"/>
      <w:marRight w:val="0"/>
      <w:marTop w:val="0"/>
      <w:marBottom w:val="0"/>
      <w:divBdr>
        <w:top w:val="none" w:sz="0" w:space="0" w:color="auto"/>
        <w:left w:val="none" w:sz="0" w:space="0" w:color="auto"/>
        <w:bottom w:val="none" w:sz="0" w:space="0" w:color="auto"/>
        <w:right w:val="none" w:sz="0" w:space="0" w:color="auto"/>
      </w:divBdr>
    </w:div>
    <w:div w:id="1721051780">
      <w:bodyDiv w:val="1"/>
      <w:marLeft w:val="0"/>
      <w:marRight w:val="0"/>
      <w:marTop w:val="0"/>
      <w:marBottom w:val="0"/>
      <w:divBdr>
        <w:top w:val="none" w:sz="0" w:space="0" w:color="auto"/>
        <w:left w:val="none" w:sz="0" w:space="0" w:color="auto"/>
        <w:bottom w:val="none" w:sz="0" w:space="0" w:color="auto"/>
        <w:right w:val="none" w:sz="0" w:space="0" w:color="auto"/>
      </w:divBdr>
    </w:div>
    <w:div w:id="1721123759">
      <w:bodyDiv w:val="1"/>
      <w:marLeft w:val="0"/>
      <w:marRight w:val="0"/>
      <w:marTop w:val="0"/>
      <w:marBottom w:val="0"/>
      <w:divBdr>
        <w:top w:val="none" w:sz="0" w:space="0" w:color="auto"/>
        <w:left w:val="none" w:sz="0" w:space="0" w:color="auto"/>
        <w:bottom w:val="none" w:sz="0" w:space="0" w:color="auto"/>
        <w:right w:val="none" w:sz="0" w:space="0" w:color="auto"/>
      </w:divBdr>
    </w:div>
    <w:div w:id="1721175683">
      <w:bodyDiv w:val="1"/>
      <w:marLeft w:val="0"/>
      <w:marRight w:val="0"/>
      <w:marTop w:val="0"/>
      <w:marBottom w:val="0"/>
      <w:divBdr>
        <w:top w:val="none" w:sz="0" w:space="0" w:color="auto"/>
        <w:left w:val="none" w:sz="0" w:space="0" w:color="auto"/>
        <w:bottom w:val="none" w:sz="0" w:space="0" w:color="auto"/>
        <w:right w:val="none" w:sz="0" w:space="0" w:color="auto"/>
      </w:divBdr>
    </w:div>
    <w:div w:id="1721199445">
      <w:bodyDiv w:val="1"/>
      <w:marLeft w:val="0"/>
      <w:marRight w:val="0"/>
      <w:marTop w:val="0"/>
      <w:marBottom w:val="0"/>
      <w:divBdr>
        <w:top w:val="none" w:sz="0" w:space="0" w:color="auto"/>
        <w:left w:val="none" w:sz="0" w:space="0" w:color="auto"/>
        <w:bottom w:val="none" w:sz="0" w:space="0" w:color="auto"/>
        <w:right w:val="none" w:sz="0" w:space="0" w:color="auto"/>
      </w:divBdr>
    </w:div>
    <w:div w:id="1721246885">
      <w:bodyDiv w:val="1"/>
      <w:marLeft w:val="0"/>
      <w:marRight w:val="0"/>
      <w:marTop w:val="0"/>
      <w:marBottom w:val="0"/>
      <w:divBdr>
        <w:top w:val="none" w:sz="0" w:space="0" w:color="auto"/>
        <w:left w:val="none" w:sz="0" w:space="0" w:color="auto"/>
        <w:bottom w:val="none" w:sz="0" w:space="0" w:color="auto"/>
        <w:right w:val="none" w:sz="0" w:space="0" w:color="auto"/>
      </w:divBdr>
    </w:div>
    <w:div w:id="1721439827">
      <w:bodyDiv w:val="1"/>
      <w:marLeft w:val="0"/>
      <w:marRight w:val="0"/>
      <w:marTop w:val="0"/>
      <w:marBottom w:val="0"/>
      <w:divBdr>
        <w:top w:val="none" w:sz="0" w:space="0" w:color="auto"/>
        <w:left w:val="none" w:sz="0" w:space="0" w:color="auto"/>
        <w:bottom w:val="none" w:sz="0" w:space="0" w:color="auto"/>
        <w:right w:val="none" w:sz="0" w:space="0" w:color="auto"/>
      </w:divBdr>
    </w:div>
    <w:div w:id="1721514622">
      <w:bodyDiv w:val="1"/>
      <w:marLeft w:val="0"/>
      <w:marRight w:val="0"/>
      <w:marTop w:val="0"/>
      <w:marBottom w:val="0"/>
      <w:divBdr>
        <w:top w:val="none" w:sz="0" w:space="0" w:color="auto"/>
        <w:left w:val="none" w:sz="0" w:space="0" w:color="auto"/>
        <w:bottom w:val="none" w:sz="0" w:space="0" w:color="auto"/>
        <w:right w:val="none" w:sz="0" w:space="0" w:color="auto"/>
      </w:divBdr>
    </w:div>
    <w:div w:id="1721519805">
      <w:bodyDiv w:val="1"/>
      <w:marLeft w:val="0"/>
      <w:marRight w:val="0"/>
      <w:marTop w:val="0"/>
      <w:marBottom w:val="0"/>
      <w:divBdr>
        <w:top w:val="none" w:sz="0" w:space="0" w:color="auto"/>
        <w:left w:val="none" w:sz="0" w:space="0" w:color="auto"/>
        <w:bottom w:val="none" w:sz="0" w:space="0" w:color="auto"/>
        <w:right w:val="none" w:sz="0" w:space="0" w:color="auto"/>
      </w:divBdr>
    </w:div>
    <w:div w:id="1721587887">
      <w:bodyDiv w:val="1"/>
      <w:marLeft w:val="0"/>
      <w:marRight w:val="0"/>
      <w:marTop w:val="0"/>
      <w:marBottom w:val="0"/>
      <w:divBdr>
        <w:top w:val="none" w:sz="0" w:space="0" w:color="auto"/>
        <w:left w:val="none" w:sz="0" w:space="0" w:color="auto"/>
        <w:bottom w:val="none" w:sz="0" w:space="0" w:color="auto"/>
        <w:right w:val="none" w:sz="0" w:space="0" w:color="auto"/>
      </w:divBdr>
    </w:div>
    <w:div w:id="1722048234">
      <w:bodyDiv w:val="1"/>
      <w:marLeft w:val="0"/>
      <w:marRight w:val="0"/>
      <w:marTop w:val="0"/>
      <w:marBottom w:val="0"/>
      <w:divBdr>
        <w:top w:val="none" w:sz="0" w:space="0" w:color="auto"/>
        <w:left w:val="none" w:sz="0" w:space="0" w:color="auto"/>
        <w:bottom w:val="none" w:sz="0" w:space="0" w:color="auto"/>
        <w:right w:val="none" w:sz="0" w:space="0" w:color="auto"/>
      </w:divBdr>
    </w:div>
    <w:div w:id="1722172377">
      <w:bodyDiv w:val="1"/>
      <w:marLeft w:val="0"/>
      <w:marRight w:val="0"/>
      <w:marTop w:val="0"/>
      <w:marBottom w:val="0"/>
      <w:divBdr>
        <w:top w:val="none" w:sz="0" w:space="0" w:color="auto"/>
        <w:left w:val="none" w:sz="0" w:space="0" w:color="auto"/>
        <w:bottom w:val="none" w:sz="0" w:space="0" w:color="auto"/>
        <w:right w:val="none" w:sz="0" w:space="0" w:color="auto"/>
      </w:divBdr>
    </w:div>
    <w:div w:id="1722360880">
      <w:bodyDiv w:val="1"/>
      <w:marLeft w:val="0"/>
      <w:marRight w:val="0"/>
      <w:marTop w:val="0"/>
      <w:marBottom w:val="0"/>
      <w:divBdr>
        <w:top w:val="none" w:sz="0" w:space="0" w:color="auto"/>
        <w:left w:val="none" w:sz="0" w:space="0" w:color="auto"/>
        <w:bottom w:val="none" w:sz="0" w:space="0" w:color="auto"/>
        <w:right w:val="none" w:sz="0" w:space="0" w:color="auto"/>
      </w:divBdr>
    </w:div>
    <w:div w:id="1722443040">
      <w:bodyDiv w:val="1"/>
      <w:marLeft w:val="0"/>
      <w:marRight w:val="0"/>
      <w:marTop w:val="0"/>
      <w:marBottom w:val="0"/>
      <w:divBdr>
        <w:top w:val="none" w:sz="0" w:space="0" w:color="auto"/>
        <w:left w:val="none" w:sz="0" w:space="0" w:color="auto"/>
        <w:bottom w:val="none" w:sz="0" w:space="0" w:color="auto"/>
        <w:right w:val="none" w:sz="0" w:space="0" w:color="auto"/>
      </w:divBdr>
    </w:div>
    <w:div w:id="1722513396">
      <w:bodyDiv w:val="1"/>
      <w:marLeft w:val="0"/>
      <w:marRight w:val="0"/>
      <w:marTop w:val="0"/>
      <w:marBottom w:val="0"/>
      <w:divBdr>
        <w:top w:val="none" w:sz="0" w:space="0" w:color="auto"/>
        <w:left w:val="none" w:sz="0" w:space="0" w:color="auto"/>
        <w:bottom w:val="none" w:sz="0" w:space="0" w:color="auto"/>
        <w:right w:val="none" w:sz="0" w:space="0" w:color="auto"/>
      </w:divBdr>
    </w:div>
    <w:div w:id="1722634112">
      <w:bodyDiv w:val="1"/>
      <w:marLeft w:val="0"/>
      <w:marRight w:val="0"/>
      <w:marTop w:val="0"/>
      <w:marBottom w:val="0"/>
      <w:divBdr>
        <w:top w:val="none" w:sz="0" w:space="0" w:color="auto"/>
        <w:left w:val="none" w:sz="0" w:space="0" w:color="auto"/>
        <w:bottom w:val="none" w:sz="0" w:space="0" w:color="auto"/>
        <w:right w:val="none" w:sz="0" w:space="0" w:color="auto"/>
      </w:divBdr>
    </w:div>
    <w:div w:id="1722745982">
      <w:bodyDiv w:val="1"/>
      <w:marLeft w:val="0"/>
      <w:marRight w:val="0"/>
      <w:marTop w:val="0"/>
      <w:marBottom w:val="0"/>
      <w:divBdr>
        <w:top w:val="none" w:sz="0" w:space="0" w:color="auto"/>
        <w:left w:val="none" w:sz="0" w:space="0" w:color="auto"/>
        <w:bottom w:val="none" w:sz="0" w:space="0" w:color="auto"/>
        <w:right w:val="none" w:sz="0" w:space="0" w:color="auto"/>
      </w:divBdr>
    </w:div>
    <w:div w:id="1722946630">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21073">
      <w:bodyDiv w:val="1"/>
      <w:marLeft w:val="0"/>
      <w:marRight w:val="0"/>
      <w:marTop w:val="0"/>
      <w:marBottom w:val="0"/>
      <w:divBdr>
        <w:top w:val="none" w:sz="0" w:space="0" w:color="auto"/>
        <w:left w:val="none" w:sz="0" w:space="0" w:color="auto"/>
        <w:bottom w:val="none" w:sz="0" w:space="0" w:color="auto"/>
        <w:right w:val="none" w:sz="0" w:space="0" w:color="auto"/>
      </w:divBdr>
    </w:div>
    <w:div w:id="1723092315">
      <w:bodyDiv w:val="1"/>
      <w:marLeft w:val="0"/>
      <w:marRight w:val="0"/>
      <w:marTop w:val="0"/>
      <w:marBottom w:val="0"/>
      <w:divBdr>
        <w:top w:val="none" w:sz="0" w:space="0" w:color="auto"/>
        <w:left w:val="none" w:sz="0" w:space="0" w:color="auto"/>
        <w:bottom w:val="none" w:sz="0" w:space="0" w:color="auto"/>
        <w:right w:val="none" w:sz="0" w:space="0" w:color="auto"/>
      </w:divBdr>
    </w:div>
    <w:div w:id="1723098128">
      <w:bodyDiv w:val="1"/>
      <w:marLeft w:val="0"/>
      <w:marRight w:val="0"/>
      <w:marTop w:val="0"/>
      <w:marBottom w:val="0"/>
      <w:divBdr>
        <w:top w:val="none" w:sz="0" w:space="0" w:color="auto"/>
        <w:left w:val="none" w:sz="0" w:space="0" w:color="auto"/>
        <w:bottom w:val="none" w:sz="0" w:space="0" w:color="auto"/>
        <w:right w:val="none" w:sz="0" w:space="0" w:color="auto"/>
      </w:divBdr>
    </w:div>
    <w:div w:id="1723361532">
      <w:bodyDiv w:val="1"/>
      <w:marLeft w:val="0"/>
      <w:marRight w:val="0"/>
      <w:marTop w:val="0"/>
      <w:marBottom w:val="0"/>
      <w:divBdr>
        <w:top w:val="none" w:sz="0" w:space="0" w:color="auto"/>
        <w:left w:val="none" w:sz="0" w:space="0" w:color="auto"/>
        <w:bottom w:val="none" w:sz="0" w:space="0" w:color="auto"/>
        <w:right w:val="none" w:sz="0" w:space="0" w:color="auto"/>
      </w:divBdr>
    </w:div>
    <w:div w:id="1723403412">
      <w:bodyDiv w:val="1"/>
      <w:marLeft w:val="0"/>
      <w:marRight w:val="0"/>
      <w:marTop w:val="0"/>
      <w:marBottom w:val="0"/>
      <w:divBdr>
        <w:top w:val="none" w:sz="0" w:space="0" w:color="auto"/>
        <w:left w:val="none" w:sz="0" w:space="0" w:color="auto"/>
        <w:bottom w:val="none" w:sz="0" w:space="0" w:color="auto"/>
        <w:right w:val="none" w:sz="0" w:space="0" w:color="auto"/>
      </w:divBdr>
    </w:div>
    <w:div w:id="1723600918">
      <w:bodyDiv w:val="1"/>
      <w:marLeft w:val="0"/>
      <w:marRight w:val="0"/>
      <w:marTop w:val="0"/>
      <w:marBottom w:val="0"/>
      <w:divBdr>
        <w:top w:val="none" w:sz="0" w:space="0" w:color="auto"/>
        <w:left w:val="none" w:sz="0" w:space="0" w:color="auto"/>
        <w:bottom w:val="none" w:sz="0" w:space="0" w:color="auto"/>
        <w:right w:val="none" w:sz="0" w:space="0" w:color="auto"/>
      </w:divBdr>
    </w:div>
    <w:div w:id="1723796733">
      <w:bodyDiv w:val="1"/>
      <w:marLeft w:val="0"/>
      <w:marRight w:val="0"/>
      <w:marTop w:val="0"/>
      <w:marBottom w:val="0"/>
      <w:divBdr>
        <w:top w:val="none" w:sz="0" w:space="0" w:color="auto"/>
        <w:left w:val="none" w:sz="0" w:space="0" w:color="auto"/>
        <w:bottom w:val="none" w:sz="0" w:space="0" w:color="auto"/>
        <w:right w:val="none" w:sz="0" w:space="0" w:color="auto"/>
      </w:divBdr>
    </w:div>
    <w:div w:id="1723866043">
      <w:bodyDiv w:val="1"/>
      <w:marLeft w:val="0"/>
      <w:marRight w:val="0"/>
      <w:marTop w:val="0"/>
      <w:marBottom w:val="0"/>
      <w:divBdr>
        <w:top w:val="none" w:sz="0" w:space="0" w:color="auto"/>
        <w:left w:val="none" w:sz="0" w:space="0" w:color="auto"/>
        <w:bottom w:val="none" w:sz="0" w:space="0" w:color="auto"/>
        <w:right w:val="none" w:sz="0" w:space="0" w:color="auto"/>
      </w:divBdr>
    </w:div>
    <w:div w:id="1724019248">
      <w:bodyDiv w:val="1"/>
      <w:marLeft w:val="0"/>
      <w:marRight w:val="0"/>
      <w:marTop w:val="0"/>
      <w:marBottom w:val="0"/>
      <w:divBdr>
        <w:top w:val="none" w:sz="0" w:space="0" w:color="auto"/>
        <w:left w:val="none" w:sz="0" w:space="0" w:color="auto"/>
        <w:bottom w:val="none" w:sz="0" w:space="0" w:color="auto"/>
        <w:right w:val="none" w:sz="0" w:space="0" w:color="auto"/>
      </w:divBdr>
    </w:div>
    <w:div w:id="1724135036">
      <w:bodyDiv w:val="1"/>
      <w:marLeft w:val="0"/>
      <w:marRight w:val="0"/>
      <w:marTop w:val="0"/>
      <w:marBottom w:val="0"/>
      <w:divBdr>
        <w:top w:val="none" w:sz="0" w:space="0" w:color="auto"/>
        <w:left w:val="none" w:sz="0" w:space="0" w:color="auto"/>
        <w:bottom w:val="none" w:sz="0" w:space="0" w:color="auto"/>
        <w:right w:val="none" w:sz="0" w:space="0" w:color="auto"/>
      </w:divBdr>
    </w:div>
    <w:div w:id="1724402649">
      <w:bodyDiv w:val="1"/>
      <w:marLeft w:val="0"/>
      <w:marRight w:val="0"/>
      <w:marTop w:val="0"/>
      <w:marBottom w:val="0"/>
      <w:divBdr>
        <w:top w:val="none" w:sz="0" w:space="0" w:color="auto"/>
        <w:left w:val="none" w:sz="0" w:space="0" w:color="auto"/>
        <w:bottom w:val="none" w:sz="0" w:space="0" w:color="auto"/>
        <w:right w:val="none" w:sz="0" w:space="0" w:color="auto"/>
      </w:divBdr>
    </w:div>
    <w:div w:id="1724525855">
      <w:bodyDiv w:val="1"/>
      <w:marLeft w:val="0"/>
      <w:marRight w:val="0"/>
      <w:marTop w:val="0"/>
      <w:marBottom w:val="0"/>
      <w:divBdr>
        <w:top w:val="none" w:sz="0" w:space="0" w:color="auto"/>
        <w:left w:val="none" w:sz="0" w:space="0" w:color="auto"/>
        <w:bottom w:val="none" w:sz="0" w:space="0" w:color="auto"/>
        <w:right w:val="none" w:sz="0" w:space="0" w:color="auto"/>
      </w:divBdr>
    </w:div>
    <w:div w:id="1724787524">
      <w:bodyDiv w:val="1"/>
      <w:marLeft w:val="0"/>
      <w:marRight w:val="0"/>
      <w:marTop w:val="0"/>
      <w:marBottom w:val="0"/>
      <w:divBdr>
        <w:top w:val="none" w:sz="0" w:space="0" w:color="auto"/>
        <w:left w:val="none" w:sz="0" w:space="0" w:color="auto"/>
        <w:bottom w:val="none" w:sz="0" w:space="0" w:color="auto"/>
        <w:right w:val="none" w:sz="0" w:space="0" w:color="auto"/>
      </w:divBdr>
    </w:div>
    <w:div w:id="1724866284">
      <w:bodyDiv w:val="1"/>
      <w:marLeft w:val="0"/>
      <w:marRight w:val="0"/>
      <w:marTop w:val="0"/>
      <w:marBottom w:val="0"/>
      <w:divBdr>
        <w:top w:val="none" w:sz="0" w:space="0" w:color="auto"/>
        <w:left w:val="none" w:sz="0" w:space="0" w:color="auto"/>
        <w:bottom w:val="none" w:sz="0" w:space="0" w:color="auto"/>
        <w:right w:val="none" w:sz="0" w:space="0" w:color="auto"/>
      </w:divBdr>
    </w:div>
    <w:div w:id="1724938296">
      <w:bodyDiv w:val="1"/>
      <w:marLeft w:val="0"/>
      <w:marRight w:val="0"/>
      <w:marTop w:val="0"/>
      <w:marBottom w:val="0"/>
      <w:divBdr>
        <w:top w:val="none" w:sz="0" w:space="0" w:color="auto"/>
        <w:left w:val="none" w:sz="0" w:space="0" w:color="auto"/>
        <w:bottom w:val="none" w:sz="0" w:space="0" w:color="auto"/>
        <w:right w:val="none" w:sz="0" w:space="0" w:color="auto"/>
      </w:divBdr>
    </w:div>
    <w:div w:id="1724982914">
      <w:bodyDiv w:val="1"/>
      <w:marLeft w:val="0"/>
      <w:marRight w:val="0"/>
      <w:marTop w:val="0"/>
      <w:marBottom w:val="0"/>
      <w:divBdr>
        <w:top w:val="none" w:sz="0" w:space="0" w:color="auto"/>
        <w:left w:val="none" w:sz="0" w:space="0" w:color="auto"/>
        <w:bottom w:val="none" w:sz="0" w:space="0" w:color="auto"/>
        <w:right w:val="none" w:sz="0" w:space="0" w:color="auto"/>
      </w:divBdr>
    </w:div>
    <w:div w:id="1725181960">
      <w:bodyDiv w:val="1"/>
      <w:marLeft w:val="0"/>
      <w:marRight w:val="0"/>
      <w:marTop w:val="0"/>
      <w:marBottom w:val="0"/>
      <w:divBdr>
        <w:top w:val="none" w:sz="0" w:space="0" w:color="auto"/>
        <w:left w:val="none" w:sz="0" w:space="0" w:color="auto"/>
        <w:bottom w:val="none" w:sz="0" w:space="0" w:color="auto"/>
        <w:right w:val="none" w:sz="0" w:space="0" w:color="auto"/>
      </w:divBdr>
    </w:div>
    <w:div w:id="1725370620">
      <w:bodyDiv w:val="1"/>
      <w:marLeft w:val="0"/>
      <w:marRight w:val="0"/>
      <w:marTop w:val="0"/>
      <w:marBottom w:val="0"/>
      <w:divBdr>
        <w:top w:val="none" w:sz="0" w:space="0" w:color="auto"/>
        <w:left w:val="none" w:sz="0" w:space="0" w:color="auto"/>
        <w:bottom w:val="none" w:sz="0" w:space="0" w:color="auto"/>
        <w:right w:val="none" w:sz="0" w:space="0" w:color="auto"/>
      </w:divBdr>
    </w:div>
    <w:div w:id="1725638736">
      <w:bodyDiv w:val="1"/>
      <w:marLeft w:val="0"/>
      <w:marRight w:val="0"/>
      <w:marTop w:val="0"/>
      <w:marBottom w:val="0"/>
      <w:divBdr>
        <w:top w:val="none" w:sz="0" w:space="0" w:color="auto"/>
        <w:left w:val="none" w:sz="0" w:space="0" w:color="auto"/>
        <w:bottom w:val="none" w:sz="0" w:space="0" w:color="auto"/>
        <w:right w:val="none" w:sz="0" w:space="0" w:color="auto"/>
      </w:divBdr>
    </w:div>
    <w:div w:id="1725981047">
      <w:bodyDiv w:val="1"/>
      <w:marLeft w:val="0"/>
      <w:marRight w:val="0"/>
      <w:marTop w:val="0"/>
      <w:marBottom w:val="0"/>
      <w:divBdr>
        <w:top w:val="none" w:sz="0" w:space="0" w:color="auto"/>
        <w:left w:val="none" w:sz="0" w:space="0" w:color="auto"/>
        <w:bottom w:val="none" w:sz="0" w:space="0" w:color="auto"/>
        <w:right w:val="none" w:sz="0" w:space="0" w:color="auto"/>
      </w:divBdr>
    </w:div>
    <w:div w:id="1725982615">
      <w:bodyDiv w:val="1"/>
      <w:marLeft w:val="0"/>
      <w:marRight w:val="0"/>
      <w:marTop w:val="0"/>
      <w:marBottom w:val="0"/>
      <w:divBdr>
        <w:top w:val="none" w:sz="0" w:space="0" w:color="auto"/>
        <w:left w:val="none" w:sz="0" w:space="0" w:color="auto"/>
        <w:bottom w:val="none" w:sz="0" w:space="0" w:color="auto"/>
        <w:right w:val="none" w:sz="0" w:space="0" w:color="auto"/>
      </w:divBdr>
    </w:div>
    <w:div w:id="1726179486">
      <w:bodyDiv w:val="1"/>
      <w:marLeft w:val="0"/>
      <w:marRight w:val="0"/>
      <w:marTop w:val="0"/>
      <w:marBottom w:val="0"/>
      <w:divBdr>
        <w:top w:val="none" w:sz="0" w:space="0" w:color="auto"/>
        <w:left w:val="none" w:sz="0" w:space="0" w:color="auto"/>
        <w:bottom w:val="none" w:sz="0" w:space="0" w:color="auto"/>
        <w:right w:val="none" w:sz="0" w:space="0" w:color="auto"/>
      </w:divBdr>
    </w:div>
    <w:div w:id="1726443737">
      <w:bodyDiv w:val="1"/>
      <w:marLeft w:val="0"/>
      <w:marRight w:val="0"/>
      <w:marTop w:val="0"/>
      <w:marBottom w:val="0"/>
      <w:divBdr>
        <w:top w:val="none" w:sz="0" w:space="0" w:color="auto"/>
        <w:left w:val="none" w:sz="0" w:space="0" w:color="auto"/>
        <w:bottom w:val="none" w:sz="0" w:space="0" w:color="auto"/>
        <w:right w:val="none" w:sz="0" w:space="0" w:color="auto"/>
      </w:divBdr>
    </w:div>
    <w:div w:id="1726486752">
      <w:bodyDiv w:val="1"/>
      <w:marLeft w:val="0"/>
      <w:marRight w:val="0"/>
      <w:marTop w:val="0"/>
      <w:marBottom w:val="0"/>
      <w:divBdr>
        <w:top w:val="none" w:sz="0" w:space="0" w:color="auto"/>
        <w:left w:val="none" w:sz="0" w:space="0" w:color="auto"/>
        <w:bottom w:val="none" w:sz="0" w:space="0" w:color="auto"/>
        <w:right w:val="none" w:sz="0" w:space="0" w:color="auto"/>
      </w:divBdr>
    </w:div>
    <w:div w:id="1726677861">
      <w:bodyDiv w:val="1"/>
      <w:marLeft w:val="0"/>
      <w:marRight w:val="0"/>
      <w:marTop w:val="0"/>
      <w:marBottom w:val="0"/>
      <w:divBdr>
        <w:top w:val="none" w:sz="0" w:space="0" w:color="auto"/>
        <w:left w:val="none" w:sz="0" w:space="0" w:color="auto"/>
        <w:bottom w:val="none" w:sz="0" w:space="0" w:color="auto"/>
        <w:right w:val="none" w:sz="0" w:space="0" w:color="auto"/>
      </w:divBdr>
    </w:div>
    <w:div w:id="1726686050">
      <w:bodyDiv w:val="1"/>
      <w:marLeft w:val="0"/>
      <w:marRight w:val="0"/>
      <w:marTop w:val="0"/>
      <w:marBottom w:val="0"/>
      <w:divBdr>
        <w:top w:val="none" w:sz="0" w:space="0" w:color="auto"/>
        <w:left w:val="none" w:sz="0" w:space="0" w:color="auto"/>
        <w:bottom w:val="none" w:sz="0" w:space="0" w:color="auto"/>
        <w:right w:val="none" w:sz="0" w:space="0" w:color="auto"/>
      </w:divBdr>
    </w:div>
    <w:div w:id="1726877659">
      <w:bodyDiv w:val="1"/>
      <w:marLeft w:val="0"/>
      <w:marRight w:val="0"/>
      <w:marTop w:val="0"/>
      <w:marBottom w:val="0"/>
      <w:divBdr>
        <w:top w:val="none" w:sz="0" w:space="0" w:color="auto"/>
        <w:left w:val="none" w:sz="0" w:space="0" w:color="auto"/>
        <w:bottom w:val="none" w:sz="0" w:space="0" w:color="auto"/>
        <w:right w:val="none" w:sz="0" w:space="0" w:color="auto"/>
      </w:divBdr>
    </w:div>
    <w:div w:id="1727221814">
      <w:bodyDiv w:val="1"/>
      <w:marLeft w:val="0"/>
      <w:marRight w:val="0"/>
      <w:marTop w:val="0"/>
      <w:marBottom w:val="0"/>
      <w:divBdr>
        <w:top w:val="none" w:sz="0" w:space="0" w:color="auto"/>
        <w:left w:val="none" w:sz="0" w:space="0" w:color="auto"/>
        <w:bottom w:val="none" w:sz="0" w:space="0" w:color="auto"/>
        <w:right w:val="none" w:sz="0" w:space="0" w:color="auto"/>
      </w:divBdr>
    </w:div>
    <w:div w:id="1727298468">
      <w:bodyDiv w:val="1"/>
      <w:marLeft w:val="0"/>
      <w:marRight w:val="0"/>
      <w:marTop w:val="0"/>
      <w:marBottom w:val="0"/>
      <w:divBdr>
        <w:top w:val="none" w:sz="0" w:space="0" w:color="auto"/>
        <w:left w:val="none" w:sz="0" w:space="0" w:color="auto"/>
        <w:bottom w:val="none" w:sz="0" w:space="0" w:color="auto"/>
        <w:right w:val="none" w:sz="0" w:space="0" w:color="auto"/>
      </w:divBdr>
    </w:div>
    <w:div w:id="1727492190">
      <w:bodyDiv w:val="1"/>
      <w:marLeft w:val="0"/>
      <w:marRight w:val="0"/>
      <w:marTop w:val="0"/>
      <w:marBottom w:val="0"/>
      <w:divBdr>
        <w:top w:val="none" w:sz="0" w:space="0" w:color="auto"/>
        <w:left w:val="none" w:sz="0" w:space="0" w:color="auto"/>
        <w:bottom w:val="none" w:sz="0" w:space="0" w:color="auto"/>
        <w:right w:val="none" w:sz="0" w:space="0" w:color="auto"/>
      </w:divBdr>
    </w:div>
    <w:div w:id="1727531489">
      <w:bodyDiv w:val="1"/>
      <w:marLeft w:val="0"/>
      <w:marRight w:val="0"/>
      <w:marTop w:val="0"/>
      <w:marBottom w:val="0"/>
      <w:divBdr>
        <w:top w:val="none" w:sz="0" w:space="0" w:color="auto"/>
        <w:left w:val="none" w:sz="0" w:space="0" w:color="auto"/>
        <w:bottom w:val="none" w:sz="0" w:space="0" w:color="auto"/>
        <w:right w:val="none" w:sz="0" w:space="0" w:color="auto"/>
      </w:divBdr>
    </w:div>
    <w:div w:id="1727992134">
      <w:bodyDiv w:val="1"/>
      <w:marLeft w:val="0"/>
      <w:marRight w:val="0"/>
      <w:marTop w:val="0"/>
      <w:marBottom w:val="0"/>
      <w:divBdr>
        <w:top w:val="none" w:sz="0" w:space="0" w:color="auto"/>
        <w:left w:val="none" w:sz="0" w:space="0" w:color="auto"/>
        <w:bottom w:val="none" w:sz="0" w:space="0" w:color="auto"/>
        <w:right w:val="none" w:sz="0" w:space="0" w:color="auto"/>
      </w:divBdr>
    </w:div>
    <w:div w:id="1727995392">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455787">
      <w:bodyDiv w:val="1"/>
      <w:marLeft w:val="0"/>
      <w:marRight w:val="0"/>
      <w:marTop w:val="0"/>
      <w:marBottom w:val="0"/>
      <w:divBdr>
        <w:top w:val="none" w:sz="0" w:space="0" w:color="auto"/>
        <w:left w:val="none" w:sz="0" w:space="0" w:color="auto"/>
        <w:bottom w:val="none" w:sz="0" w:space="0" w:color="auto"/>
        <w:right w:val="none" w:sz="0" w:space="0" w:color="auto"/>
      </w:divBdr>
    </w:div>
    <w:div w:id="1728458851">
      <w:bodyDiv w:val="1"/>
      <w:marLeft w:val="0"/>
      <w:marRight w:val="0"/>
      <w:marTop w:val="0"/>
      <w:marBottom w:val="0"/>
      <w:divBdr>
        <w:top w:val="none" w:sz="0" w:space="0" w:color="auto"/>
        <w:left w:val="none" w:sz="0" w:space="0" w:color="auto"/>
        <w:bottom w:val="none" w:sz="0" w:space="0" w:color="auto"/>
        <w:right w:val="none" w:sz="0" w:space="0" w:color="auto"/>
      </w:divBdr>
    </w:div>
    <w:div w:id="1728527899">
      <w:bodyDiv w:val="1"/>
      <w:marLeft w:val="0"/>
      <w:marRight w:val="0"/>
      <w:marTop w:val="0"/>
      <w:marBottom w:val="0"/>
      <w:divBdr>
        <w:top w:val="none" w:sz="0" w:space="0" w:color="auto"/>
        <w:left w:val="none" w:sz="0" w:space="0" w:color="auto"/>
        <w:bottom w:val="none" w:sz="0" w:space="0" w:color="auto"/>
        <w:right w:val="none" w:sz="0" w:space="0" w:color="auto"/>
      </w:divBdr>
    </w:div>
    <w:div w:id="1728531713">
      <w:bodyDiv w:val="1"/>
      <w:marLeft w:val="0"/>
      <w:marRight w:val="0"/>
      <w:marTop w:val="0"/>
      <w:marBottom w:val="0"/>
      <w:divBdr>
        <w:top w:val="none" w:sz="0" w:space="0" w:color="auto"/>
        <w:left w:val="none" w:sz="0" w:space="0" w:color="auto"/>
        <w:bottom w:val="none" w:sz="0" w:space="0" w:color="auto"/>
        <w:right w:val="none" w:sz="0" w:space="0" w:color="auto"/>
      </w:divBdr>
    </w:div>
    <w:div w:id="1728844829">
      <w:bodyDiv w:val="1"/>
      <w:marLeft w:val="0"/>
      <w:marRight w:val="0"/>
      <w:marTop w:val="0"/>
      <w:marBottom w:val="0"/>
      <w:divBdr>
        <w:top w:val="none" w:sz="0" w:space="0" w:color="auto"/>
        <w:left w:val="none" w:sz="0" w:space="0" w:color="auto"/>
        <w:bottom w:val="none" w:sz="0" w:space="0" w:color="auto"/>
        <w:right w:val="none" w:sz="0" w:space="0" w:color="auto"/>
      </w:divBdr>
    </w:div>
    <w:div w:id="1728914131">
      <w:bodyDiv w:val="1"/>
      <w:marLeft w:val="0"/>
      <w:marRight w:val="0"/>
      <w:marTop w:val="0"/>
      <w:marBottom w:val="0"/>
      <w:divBdr>
        <w:top w:val="none" w:sz="0" w:space="0" w:color="auto"/>
        <w:left w:val="none" w:sz="0" w:space="0" w:color="auto"/>
        <w:bottom w:val="none" w:sz="0" w:space="0" w:color="auto"/>
        <w:right w:val="none" w:sz="0" w:space="0" w:color="auto"/>
      </w:divBdr>
    </w:div>
    <w:div w:id="1729180049">
      <w:bodyDiv w:val="1"/>
      <w:marLeft w:val="0"/>
      <w:marRight w:val="0"/>
      <w:marTop w:val="0"/>
      <w:marBottom w:val="0"/>
      <w:divBdr>
        <w:top w:val="none" w:sz="0" w:space="0" w:color="auto"/>
        <w:left w:val="none" w:sz="0" w:space="0" w:color="auto"/>
        <w:bottom w:val="none" w:sz="0" w:space="0" w:color="auto"/>
        <w:right w:val="none" w:sz="0" w:space="0" w:color="auto"/>
      </w:divBdr>
    </w:div>
    <w:div w:id="1729379056">
      <w:bodyDiv w:val="1"/>
      <w:marLeft w:val="0"/>
      <w:marRight w:val="0"/>
      <w:marTop w:val="0"/>
      <w:marBottom w:val="0"/>
      <w:divBdr>
        <w:top w:val="none" w:sz="0" w:space="0" w:color="auto"/>
        <w:left w:val="none" w:sz="0" w:space="0" w:color="auto"/>
        <w:bottom w:val="none" w:sz="0" w:space="0" w:color="auto"/>
        <w:right w:val="none" w:sz="0" w:space="0" w:color="auto"/>
      </w:divBdr>
    </w:div>
    <w:div w:id="1729451676">
      <w:bodyDiv w:val="1"/>
      <w:marLeft w:val="0"/>
      <w:marRight w:val="0"/>
      <w:marTop w:val="0"/>
      <w:marBottom w:val="0"/>
      <w:divBdr>
        <w:top w:val="none" w:sz="0" w:space="0" w:color="auto"/>
        <w:left w:val="none" w:sz="0" w:space="0" w:color="auto"/>
        <w:bottom w:val="none" w:sz="0" w:space="0" w:color="auto"/>
        <w:right w:val="none" w:sz="0" w:space="0" w:color="auto"/>
      </w:divBdr>
    </w:div>
    <w:div w:id="1729451961">
      <w:bodyDiv w:val="1"/>
      <w:marLeft w:val="0"/>
      <w:marRight w:val="0"/>
      <w:marTop w:val="0"/>
      <w:marBottom w:val="0"/>
      <w:divBdr>
        <w:top w:val="none" w:sz="0" w:space="0" w:color="auto"/>
        <w:left w:val="none" w:sz="0" w:space="0" w:color="auto"/>
        <w:bottom w:val="none" w:sz="0" w:space="0" w:color="auto"/>
        <w:right w:val="none" w:sz="0" w:space="0" w:color="auto"/>
      </w:divBdr>
    </w:div>
    <w:div w:id="1729456191">
      <w:bodyDiv w:val="1"/>
      <w:marLeft w:val="0"/>
      <w:marRight w:val="0"/>
      <w:marTop w:val="0"/>
      <w:marBottom w:val="0"/>
      <w:divBdr>
        <w:top w:val="none" w:sz="0" w:space="0" w:color="auto"/>
        <w:left w:val="none" w:sz="0" w:space="0" w:color="auto"/>
        <w:bottom w:val="none" w:sz="0" w:space="0" w:color="auto"/>
        <w:right w:val="none" w:sz="0" w:space="0" w:color="auto"/>
      </w:divBdr>
    </w:div>
    <w:div w:id="1729650768">
      <w:bodyDiv w:val="1"/>
      <w:marLeft w:val="0"/>
      <w:marRight w:val="0"/>
      <w:marTop w:val="0"/>
      <w:marBottom w:val="0"/>
      <w:divBdr>
        <w:top w:val="none" w:sz="0" w:space="0" w:color="auto"/>
        <w:left w:val="none" w:sz="0" w:space="0" w:color="auto"/>
        <w:bottom w:val="none" w:sz="0" w:space="0" w:color="auto"/>
        <w:right w:val="none" w:sz="0" w:space="0" w:color="auto"/>
      </w:divBdr>
    </w:div>
    <w:div w:id="1729918336">
      <w:bodyDiv w:val="1"/>
      <w:marLeft w:val="0"/>
      <w:marRight w:val="0"/>
      <w:marTop w:val="0"/>
      <w:marBottom w:val="0"/>
      <w:divBdr>
        <w:top w:val="none" w:sz="0" w:space="0" w:color="auto"/>
        <w:left w:val="none" w:sz="0" w:space="0" w:color="auto"/>
        <w:bottom w:val="none" w:sz="0" w:space="0" w:color="auto"/>
        <w:right w:val="none" w:sz="0" w:space="0" w:color="auto"/>
      </w:divBdr>
    </w:div>
    <w:div w:id="1730108071">
      <w:bodyDiv w:val="1"/>
      <w:marLeft w:val="0"/>
      <w:marRight w:val="0"/>
      <w:marTop w:val="0"/>
      <w:marBottom w:val="0"/>
      <w:divBdr>
        <w:top w:val="none" w:sz="0" w:space="0" w:color="auto"/>
        <w:left w:val="none" w:sz="0" w:space="0" w:color="auto"/>
        <w:bottom w:val="none" w:sz="0" w:space="0" w:color="auto"/>
        <w:right w:val="none" w:sz="0" w:space="0" w:color="auto"/>
      </w:divBdr>
    </w:div>
    <w:div w:id="1730494447">
      <w:bodyDiv w:val="1"/>
      <w:marLeft w:val="0"/>
      <w:marRight w:val="0"/>
      <w:marTop w:val="0"/>
      <w:marBottom w:val="0"/>
      <w:divBdr>
        <w:top w:val="none" w:sz="0" w:space="0" w:color="auto"/>
        <w:left w:val="none" w:sz="0" w:space="0" w:color="auto"/>
        <w:bottom w:val="none" w:sz="0" w:space="0" w:color="auto"/>
        <w:right w:val="none" w:sz="0" w:space="0" w:color="auto"/>
      </w:divBdr>
    </w:div>
    <w:div w:id="1730572944">
      <w:bodyDiv w:val="1"/>
      <w:marLeft w:val="0"/>
      <w:marRight w:val="0"/>
      <w:marTop w:val="0"/>
      <w:marBottom w:val="0"/>
      <w:divBdr>
        <w:top w:val="none" w:sz="0" w:space="0" w:color="auto"/>
        <w:left w:val="none" w:sz="0" w:space="0" w:color="auto"/>
        <w:bottom w:val="none" w:sz="0" w:space="0" w:color="auto"/>
        <w:right w:val="none" w:sz="0" w:space="0" w:color="auto"/>
      </w:divBdr>
    </w:div>
    <w:div w:id="1730616953">
      <w:bodyDiv w:val="1"/>
      <w:marLeft w:val="0"/>
      <w:marRight w:val="0"/>
      <w:marTop w:val="0"/>
      <w:marBottom w:val="0"/>
      <w:divBdr>
        <w:top w:val="none" w:sz="0" w:space="0" w:color="auto"/>
        <w:left w:val="none" w:sz="0" w:space="0" w:color="auto"/>
        <w:bottom w:val="none" w:sz="0" w:space="0" w:color="auto"/>
        <w:right w:val="none" w:sz="0" w:space="0" w:color="auto"/>
      </w:divBdr>
    </w:div>
    <w:div w:id="1730878470">
      <w:bodyDiv w:val="1"/>
      <w:marLeft w:val="0"/>
      <w:marRight w:val="0"/>
      <w:marTop w:val="0"/>
      <w:marBottom w:val="0"/>
      <w:divBdr>
        <w:top w:val="none" w:sz="0" w:space="0" w:color="auto"/>
        <w:left w:val="none" w:sz="0" w:space="0" w:color="auto"/>
        <w:bottom w:val="none" w:sz="0" w:space="0" w:color="auto"/>
        <w:right w:val="none" w:sz="0" w:space="0" w:color="auto"/>
      </w:divBdr>
    </w:div>
    <w:div w:id="1731075047">
      <w:bodyDiv w:val="1"/>
      <w:marLeft w:val="0"/>
      <w:marRight w:val="0"/>
      <w:marTop w:val="0"/>
      <w:marBottom w:val="0"/>
      <w:divBdr>
        <w:top w:val="none" w:sz="0" w:space="0" w:color="auto"/>
        <w:left w:val="none" w:sz="0" w:space="0" w:color="auto"/>
        <w:bottom w:val="none" w:sz="0" w:space="0" w:color="auto"/>
        <w:right w:val="none" w:sz="0" w:space="0" w:color="auto"/>
      </w:divBdr>
    </w:div>
    <w:div w:id="1731345743">
      <w:bodyDiv w:val="1"/>
      <w:marLeft w:val="0"/>
      <w:marRight w:val="0"/>
      <w:marTop w:val="0"/>
      <w:marBottom w:val="0"/>
      <w:divBdr>
        <w:top w:val="none" w:sz="0" w:space="0" w:color="auto"/>
        <w:left w:val="none" w:sz="0" w:space="0" w:color="auto"/>
        <w:bottom w:val="none" w:sz="0" w:space="0" w:color="auto"/>
        <w:right w:val="none" w:sz="0" w:space="0" w:color="auto"/>
      </w:divBdr>
    </w:div>
    <w:div w:id="1731535868">
      <w:bodyDiv w:val="1"/>
      <w:marLeft w:val="0"/>
      <w:marRight w:val="0"/>
      <w:marTop w:val="0"/>
      <w:marBottom w:val="0"/>
      <w:divBdr>
        <w:top w:val="none" w:sz="0" w:space="0" w:color="auto"/>
        <w:left w:val="none" w:sz="0" w:space="0" w:color="auto"/>
        <w:bottom w:val="none" w:sz="0" w:space="0" w:color="auto"/>
        <w:right w:val="none" w:sz="0" w:space="0" w:color="auto"/>
      </w:divBdr>
    </w:div>
    <w:div w:id="1731616010">
      <w:bodyDiv w:val="1"/>
      <w:marLeft w:val="0"/>
      <w:marRight w:val="0"/>
      <w:marTop w:val="0"/>
      <w:marBottom w:val="0"/>
      <w:divBdr>
        <w:top w:val="none" w:sz="0" w:space="0" w:color="auto"/>
        <w:left w:val="none" w:sz="0" w:space="0" w:color="auto"/>
        <w:bottom w:val="none" w:sz="0" w:space="0" w:color="auto"/>
        <w:right w:val="none" w:sz="0" w:space="0" w:color="auto"/>
      </w:divBdr>
    </w:div>
    <w:div w:id="1732003642">
      <w:bodyDiv w:val="1"/>
      <w:marLeft w:val="0"/>
      <w:marRight w:val="0"/>
      <w:marTop w:val="0"/>
      <w:marBottom w:val="0"/>
      <w:divBdr>
        <w:top w:val="none" w:sz="0" w:space="0" w:color="auto"/>
        <w:left w:val="none" w:sz="0" w:space="0" w:color="auto"/>
        <w:bottom w:val="none" w:sz="0" w:space="0" w:color="auto"/>
        <w:right w:val="none" w:sz="0" w:space="0" w:color="auto"/>
      </w:divBdr>
    </w:div>
    <w:div w:id="1732071995">
      <w:bodyDiv w:val="1"/>
      <w:marLeft w:val="0"/>
      <w:marRight w:val="0"/>
      <w:marTop w:val="0"/>
      <w:marBottom w:val="0"/>
      <w:divBdr>
        <w:top w:val="none" w:sz="0" w:space="0" w:color="auto"/>
        <w:left w:val="none" w:sz="0" w:space="0" w:color="auto"/>
        <w:bottom w:val="none" w:sz="0" w:space="0" w:color="auto"/>
        <w:right w:val="none" w:sz="0" w:space="0" w:color="auto"/>
      </w:divBdr>
    </w:div>
    <w:div w:id="1732075648">
      <w:bodyDiv w:val="1"/>
      <w:marLeft w:val="0"/>
      <w:marRight w:val="0"/>
      <w:marTop w:val="0"/>
      <w:marBottom w:val="0"/>
      <w:divBdr>
        <w:top w:val="none" w:sz="0" w:space="0" w:color="auto"/>
        <w:left w:val="none" w:sz="0" w:space="0" w:color="auto"/>
        <w:bottom w:val="none" w:sz="0" w:space="0" w:color="auto"/>
        <w:right w:val="none" w:sz="0" w:space="0" w:color="auto"/>
      </w:divBdr>
    </w:div>
    <w:div w:id="1732339039">
      <w:bodyDiv w:val="1"/>
      <w:marLeft w:val="0"/>
      <w:marRight w:val="0"/>
      <w:marTop w:val="0"/>
      <w:marBottom w:val="0"/>
      <w:divBdr>
        <w:top w:val="none" w:sz="0" w:space="0" w:color="auto"/>
        <w:left w:val="none" w:sz="0" w:space="0" w:color="auto"/>
        <w:bottom w:val="none" w:sz="0" w:space="0" w:color="auto"/>
        <w:right w:val="none" w:sz="0" w:space="0" w:color="auto"/>
      </w:divBdr>
    </w:div>
    <w:div w:id="1732390592">
      <w:bodyDiv w:val="1"/>
      <w:marLeft w:val="0"/>
      <w:marRight w:val="0"/>
      <w:marTop w:val="0"/>
      <w:marBottom w:val="0"/>
      <w:divBdr>
        <w:top w:val="none" w:sz="0" w:space="0" w:color="auto"/>
        <w:left w:val="none" w:sz="0" w:space="0" w:color="auto"/>
        <w:bottom w:val="none" w:sz="0" w:space="0" w:color="auto"/>
        <w:right w:val="none" w:sz="0" w:space="0" w:color="auto"/>
      </w:divBdr>
    </w:div>
    <w:div w:id="1732459317">
      <w:bodyDiv w:val="1"/>
      <w:marLeft w:val="0"/>
      <w:marRight w:val="0"/>
      <w:marTop w:val="0"/>
      <w:marBottom w:val="0"/>
      <w:divBdr>
        <w:top w:val="none" w:sz="0" w:space="0" w:color="auto"/>
        <w:left w:val="none" w:sz="0" w:space="0" w:color="auto"/>
        <w:bottom w:val="none" w:sz="0" w:space="0" w:color="auto"/>
        <w:right w:val="none" w:sz="0" w:space="0" w:color="auto"/>
      </w:divBdr>
    </w:div>
    <w:div w:id="1732924638">
      <w:bodyDiv w:val="1"/>
      <w:marLeft w:val="0"/>
      <w:marRight w:val="0"/>
      <w:marTop w:val="0"/>
      <w:marBottom w:val="0"/>
      <w:divBdr>
        <w:top w:val="none" w:sz="0" w:space="0" w:color="auto"/>
        <w:left w:val="none" w:sz="0" w:space="0" w:color="auto"/>
        <w:bottom w:val="none" w:sz="0" w:space="0" w:color="auto"/>
        <w:right w:val="none" w:sz="0" w:space="0" w:color="auto"/>
      </w:divBdr>
    </w:div>
    <w:div w:id="1732996140">
      <w:bodyDiv w:val="1"/>
      <w:marLeft w:val="0"/>
      <w:marRight w:val="0"/>
      <w:marTop w:val="0"/>
      <w:marBottom w:val="0"/>
      <w:divBdr>
        <w:top w:val="none" w:sz="0" w:space="0" w:color="auto"/>
        <w:left w:val="none" w:sz="0" w:space="0" w:color="auto"/>
        <w:bottom w:val="none" w:sz="0" w:space="0" w:color="auto"/>
        <w:right w:val="none" w:sz="0" w:space="0" w:color="auto"/>
      </w:divBdr>
    </w:div>
    <w:div w:id="1733193516">
      <w:bodyDiv w:val="1"/>
      <w:marLeft w:val="0"/>
      <w:marRight w:val="0"/>
      <w:marTop w:val="0"/>
      <w:marBottom w:val="0"/>
      <w:divBdr>
        <w:top w:val="none" w:sz="0" w:space="0" w:color="auto"/>
        <w:left w:val="none" w:sz="0" w:space="0" w:color="auto"/>
        <w:bottom w:val="none" w:sz="0" w:space="0" w:color="auto"/>
        <w:right w:val="none" w:sz="0" w:space="0" w:color="auto"/>
      </w:divBdr>
    </w:div>
    <w:div w:id="1733262692">
      <w:bodyDiv w:val="1"/>
      <w:marLeft w:val="0"/>
      <w:marRight w:val="0"/>
      <w:marTop w:val="0"/>
      <w:marBottom w:val="0"/>
      <w:divBdr>
        <w:top w:val="none" w:sz="0" w:space="0" w:color="auto"/>
        <w:left w:val="none" w:sz="0" w:space="0" w:color="auto"/>
        <w:bottom w:val="none" w:sz="0" w:space="0" w:color="auto"/>
        <w:right w:val="none" w:sz="0" w:space="0" w:color="auto"/>
      </w:divBdr>
    </w:div>
    <w:div w:id="1733306470">
      <w:bodyDiv w:val="1"/>
      <w:marLeft w:val="0"/>
      <w:marRight w:val="0"/>
      <w:marTop w:val="0"/>
      <w:marBottom w:val="0"/>
      <w:divBdr>
        <w:top w:val="none" w:sz="0" w:space="0" w:color="auto"/>
        <w:left w:val="none" w:sz="0" w:space="0" w:color="auto"/>
        <w:bottom w:val="none" w:sz="0" w:space="0" w:color="auto"/>
        <w:right w:val="none" w:sz="0" w:space="0" w:color="auto"/>
      </w:divBdr>
    </w:div>
    <w:div w:id="1733500688">
      <w:bodyDiv w:val="1"/>
      <w:marLeft w:val="0"/>
      <w:marRight w:val="0"/>
      <w:marTop w:val="0"/>
      <w:marBottom w:val="0"/>
      <w:divBdr>
        <w:top w:val="none" w:sz="0" w:space="0" w:color="auto"/>
        <w:left w:val="none" w:sz="0" w:space="0" w:color="auto"/>
        <w:bottom w:val="none" w:sz="0" w:space="0" w:color="auto"/>
        <w:right w:val="none" w:sz="0" w:space="0" w:color="auto"/>
      </w:divBdr>
    </w:div>
    <w:div w:id="1733580329">
      <w:bodyDiv w:val="1"/>
      <w:marLeft w:val="0"/>
      <w:marRight w:val="0"/>
      <w:marTop w:val="0"/>
      <w:marBottom w:val="0"/>
      <w:divBdr>
        <w:top w:val="none" w:sz="0" w:space="0" w:color="auto"/>
        <w:left w:val="none" w:sz="0" w:space="0" w:color="auto"/>
        <w:bottom w:val="none" w:sz="0" w:space="0" w:color="auto"/>
        <w:right w:val="none" w:sz="0" w:space="0" w:color="auto"/>
      </w:divBdr>
    </w:div>
    <w:div w:id="1733961352">
      <w:bodyDiv w:val="1"/>
      <w:marLeft w:val="0"/>
      <w:marRight w:val="0"/>
      <w:marTop w:val="0"/>
      <w:marBottom w:val="0"/>
      <w:divBdr>
        <w:top w:val="none" w:sz="0" w:space="0" w:color="auto"/>
        <w:left w:val="none" w:sz="0" w:space="0" w:color="auto"/>
        <w:bottom w:val="none" w:sz="0" w:space="0" w:color="auto"/>
        <w:right w:val="none" w:sz="0" w:space="0" w:color="auto"/>
      </w:divBdr>
    </w:div>
    <w:div w:id="1734349731">
      <w:bodyDiv w:val="1"/>
      <w:marLeft w:val="0"/>
      <w:marRight w:val="0"/>
      <w:marTop w:val="0"/>
      <w:marBottom w:val="0"/>
      <w:divBdr>
        <w:top w:val="none" w:sz="0" w:space="0" w:color="auto"/>
        <w:left w:val="none" w:sz="0" w:space="0" w:color="auto"/>
        <w:bottom w:val="none" w:sz="0" w:space="0" w:color="auto"/>
        <w:right w:val="none" w:sz="0" w:space="0" w:color="auto"/>
      </w:divBdr>
    </w:div>
    <w:div w:id="1734423561">
      <w:bodyDiv w:val="1"/>
      <w:marLeft w:val="0"/>
      <w:marRight w:val="0"/>
      <w:marTop w:val="0"/>
      <w:marBottom w:val="0"/>
      <w:divBdr>
        <w:top w:val="none" w:sz="0" w:space="0" w:color="auto"/>
        <w:left w:val="none" w:sz="0" w:space="0" w:color="auto"/>
        <w:bottom w:val="none" w:sz="0" w:space="0" w:color="auto"/>
        <w:right w:val="none" w:sz="0" w:space="0" w:color="auto"/>
      </w:divBdr>
    </w:div>
    <w:div w:id="1734429581">
      <w:bodyDiv w:val="1"/>
      <w:marLeft w:val="0"/>
      <w:marRight w:val="0"/>
      <w:marTop w:val="0"/>
      <w:marBottom w:val="0"/>
      <w:divBdr>
        <w:top w:val="none" w:sz="0" w:space="0" w:color="auto"/>
        <w:left w:val="none" w:sz="0" w:space="0" w:color="auto"/>
        <w:bottom w:val="none" w:sz="0" w:space="0" w:color="auto"/>
        <w:right w:val="none" w:sz="0" w:space="0" w:color="auto"/>
      </w:divBdr>
    </w:div>
    <w:div w:id="1734497482">
      <w:bodyDiv w:val="1"/>
      <w:marLeft w:val="0"/>
      <w:marRight w:val="0"/>
      <w:marTop w:val="0"/>
      <w:marBottom w:val="0"/>
      <w:divBdr>
        <w:top w:val="none" w:sz="0" w:space="0" w:color="auto"/>
        <w:left w:val="none" w:sz="0" w:space="0" w:color="auto"/>
        <w:bottom w:val="none" w:sz="0" w:space="0" w:color="auto"/>
        <w:right w:val="none" w:sz="0" w:space="0" w:color="auto"/>
      </w:divBdr>
    </w:div>
    <w:div w:id="1734498683">
      <w:bodyDiv w:val="1"/>
      <w:marLeft w:val="0"/>
      <w:marRight w:val="0"/>
      <w:marTop w:val="0"/>
      <w:marBottom w:val="0"/>
      <w:divBdr>
        <w:top w:val="none" w:sz="0" w:space="0" w:color="auto"/>
        <w:left w:val="none" w:sz="0" w:space="0" w:color="auto"/>
        <w:bottom w:val="none" w:sz="0" w:space="0" w:color="auto"/>
        <w:right w:val="none" w:sz="0" w:space="0" w:color="auto"/>
      </w:divBdr>
    </w:div>
    <w:div w:id="1734549708">
      <w:bodyDiv w:val="1"/>
      <w:marLeft w:val="0"/>
      <w:marRight w:val="0"/>
      <w:marTop w:val="0"/>
      <w:marBottom w:val="0"/>
      <w:divBdr>
        <w:top w:val="none" w:sz="0" w:space="0" w:color="auto"/>
        <w:left w:val="none" w:sz="0" w:space="0" w:color="auto"/>
        <w:bottom w:val="none" w:sz="0" w:space="0" w:color="auto"/>
        <w:right w:val="none" w:sz="0" w:space="0" w:color="auto"/>
      </w:divBdr>
    </w:div>
    <w:div w:id="1734621068">
      <w:bodyDiv w:val="1"/>
      <w:marLeft w:val="0"/>
      <w:marRight w:val="0"/>
      <w:marTop w:val="0"/>
      <w:marBottom w:val="0"/>
      <w:divBdr>
        <w:top w:val="none" w:sz="0" w:space="0" w:color="auto"/>
        <w:left w:val="none" w:sz="0" w:space="0" w:color="auto"/>
        <w:bottom w:val="none" w:sz="0" w:space="0" w:color="auto"/>
        <w:right w:val="none" w:sz="0" w:space="0" w:color="auto"/>
      </w:divBdr>
    </w:div>
    <w:div w:id="1734739161">
      <w:bodyDiv w:val="1"/>
      <w:marLeft w:val="0"/>
      <w:marRight w:val="0"/>
      <w:marTop w:val="0"/>
      <w:marBottom w:val="0"/>
      <w:divBdr>
        <w:top w:val="none" w:sz="0" w:space="0" w:color="auto"/>
        <w:left w:val="none" w:sz="0" w:space="0" w:color="auto"/>
        <w:bottom w:val="none" w:sz="0" w:space="0" w:color="auto"/>
        <w:right w:val="none" w:sz="0" w:space="0" w:color="auto"/>
      </w:divBdr>
    </w:div>
    <w:div w:id="1734935029">
      <w:bodyDiv w:val="1"/>
      <w:marLeft w:val="0"/>
      <w:marRight w:val="0"/>
      <w:marTop w:val="0"/>
      <w:marBottom w:val="0"/>
      <w:divBdr>
        <w:top w:val="none" w:sz="0" w:space="0" w:color="auto"/>
        <w:left w:val="none" w:sz="0" w:space="0" w:color="auto"/>
        <w:bottom w:val="none" w:sz="0" w:space="0" w:color="auto"/>
        <w:right w:val="none" w:sz="0" w:space="0" w:color="auto"/>
      </w:divBdr>
    </w:div>
    <w:div w:id="1735009280">
      <w:bodyDiv w:val="1"/>
      <w:marLeft w:val="0"/>
      <w:marRight w:val="0"/>
      <w:marTop w:val="0"/>
      <w:marBottom w:val="0"/>
      <w:divBdr>
        <w:top w:val="none" w:sz="0" w:space="0" w:color="auto"/>
        <w:left w:val="none" w:sz="0" w:space="0" w:color="auto"/>
        <w:bottom w:val="none" w:sz="0" w:space="0" w:color="auto"/>
        <w:right w:val="none" w:sz="0" w:space="0" w:color="auto"/>
      </w:divBdr>
    </w:div>
    <w:div w:id="1735199448">
      <w:bodyDiv w:val="1"/>
      <w:marLeft w:val="0"/>
      <w:marRight w:val="0"/>
      <w:marTop w:val="0"/>
      <w:marBottom w:val="0"/>
      <w:divBdr>
        <w:top w:val="none" w:sz="0" w:space="0" w:color="auto"/>
        <w:left w:val="none" w:sz="0" w:space="0" w:color="auto"/>
        <w:bottom w:val="none" w:sz="0" w:space="0" w:color="auto"/>
        <w:right w:val="none" w:sz="0" w:space="0" w:color="auto"/>
      </w:divBdr>
    </w:div>
    <w:div w:id="1735423212">
      <w:bodyDiv w:val="1"/>
      <w:marLeft w:val="0"/>
      <w:marRight w:val="0"/>
      <w:marTop w:val="0"/>
      <w:marBottom w:val="0"/>
      <w:divBdr>
        <w:top w:val="none" w:sz="0" w:space="0" w:color="auto"/>
        <w:left w:val="none" w:sz="0" w:space="0" w:color="auto"/>
        <w:bottom w:val="none" w:sz="0" w:space="0" w:color="auto"/>
        <w:right w:val="none" w:sz="0" w:space="0" w:color="auto"/>
      </w:divBdr>
    </w:div>
    <w:div w:id="1735466105">
      <w:bodyDiv w:val="1"/>
      <w:marLeft w:val="0"/>
      <w:marRight w:val="0"/>
      <w:marTop w:val="0"/>
      <w:marBottom w:val="0"/>
      <w:divBdr>
        <w:top w:val="none" w:sz="0" w:space="0" w:color="auto"/>
        <w:left w:val="none" w:sz="0" w:space="0" w:color="auto"/>
        <w:bottom w:val="none" w:sz="0" w:space="0" w:color="auto"/>
        <w:right w:val="none" w:sz="0" w:space="0" w:color="auto"/>
      </w:divBdr>
    </w:div>
    <w:div w:id="1735548364">
      <w:bodyDiv w:val="1"/>
      <w:marLeft w:val="0"/>
      <w:marRight w:val="0"/>
      <w:marTop w:val="0"/>
      <w:marBottom w:val="0"/>
      <w:divBdr>
        <w:top w:val="none" w:sz="0" w:space="0" w:color="auto"/>
        <w:left w:val="none" w:sz="0" w:space="0" w:color="auto"/>
        <w:bottom w:val="none" w:sz="0" w:space="0" w:color="auto"/>
        <w:right w:val="none" w:sz="0" w:space="0" w:color="auto"/>
      </w:divBdr>
    </w:div>
    <w:div w:id="1735615431">
      <w:bodyDiv w:val="1"/>
      <w:marLeft w:val="0"/>
      <w:marRight w:val="0"/>
      <w:marTop w:val="0"/>
      <w:marBottom w:val="0"/>
      <w:divBdr>
        <w:top w:val="none" w:sz="0" w:space="0" w:color="auto"/>
        <w:left w:val="none" w:sz="0" w:space="0" w:color="auto"/>
        <w:bottom w:val="none" w:sz="0" w:space="0" w:color="auto"/>
        <w:right w:val="none" w:sz="0" w:space="0" w:color="auto"/>
      </w:divBdr>
    </w:div>
    <w:div w:id="1735615478">
      <w:bodyDiv w:val="1"/>
      <w:marLeft w:val="0"/>
      <w:marRight w:val="0"/>
      <w:marTop w:val="0"/>
      <w:marBottom w:val="0"/>
      <w:divBdr>
        <w:top w:val="none" w:sz="0" w:space="0" w:color="auto"/>
        <w:left w:val="none" w:sz="0" w:space="0" w:color="auto"/>
        <w:bottom w:val="none" w:sz="0" w:space="0" w:color="auto"/>
        <w:right w:val="none" w:sz="0" w:space="0" w:color="auto"/>
      </w:divBdr>
    </w:div>
    <w:div w:id="1735666479">
      <w:bodyDiv w:val="1"/>
      <w:marLeft w:val="0"/>
      <w:marRight w:val="0"/>
      <w:marTop w:val="0"/>
      <w:marBottom w:val="0"/>
      <w:divBdr>
        <w:top w:val="none" w:sz="0" w:space="0" w:color="auto"/>
        <w:left w:val="none" w:sz="0" w:space="0" w:color="auto"/>
        <w:bottom w:val="none" w:sz="0" w:space="0" w:color="auto"/>
        <w:right w:val="none" w:sz="0" w:space="0" w:color="auto"/>
      </w:divBdr>
    </w:div>
    <w:div w:id="1735852679">
      <w:bodyDiv w:val="1"/>
      <w:marLeft w:val="0"/>
      <w:marRight w:val="0"/>
      <w:marTop w:val="0"/>
      <w:marBottom w:val="0"/>
      <w:divBdr>
        <w:top w:val="none" w:sz="0" w:space="0" w:color="auto"/>
        <w:left w:val="none" w:sz="0" w:space="0" w:color="auto"/>
        <w:bottom w:val="none" w:sz="0" w:space="0" w:color="auto"/>
        <w:right w:val="none" w:sz="0" w:space="0" w:color="auto"/>
      </w:divBdr>
    </w:div>
    <w:div w:id="1736120269">
      <w:bodyDiv w:val="1"/>
      <w:marLeft w:val="0"/>
      <w:marRight w:val="0"/>
      <w:marTop w:val="0"/>
      <w:marBottom w:val="0"/>
      <w:divBdr>
        <w:top w:val="none" w:sz="0" w:space="0" w:color="auto"/>
        <w:left w:val="none" w:sz="0" w:space="0" w:color="auto"/>
        <w:bottom w:val="none" w:sz="0" w:space="0" w:color="auto"/>
        <w:right w:val="none" w:sz="0" w:space="0" w:color="auto"/>
      </w:divBdr>
    </w:div>
    <w:div w:id="1736201944">
      <w:bodyDiv w:val="1"/>
      <w:marLeft w:val="0"/>
      <w:marRight w:val="0"/>
      <w:marTop w:val="0"/>
      <w:marBottom w:val="0"/>
      <w:divBdr>
        <w:top w:val="none" w:sz="0" w:space="0" w:color="auto"/>
        <w:left w:val="none" w:sz="0" w:space="0" w:color="auto"/>
        <w:bottom w:val="none" w:sz="0" w:space="0" w:color="auto"/>
        <w:right w:val="none" w:sz="0" w:space="0" w:color="auto"/>
      </w:divBdr>
    </w:div>
    <w:div w:id="1736391451">
      <w:bodyDiv w:val="1"/>
      <w:marLeft w:val="0"/>
      <w:marRight w:val="0"/>
      <w:marTop w:val="0"/>
      <w:marBottom w:val="0"/>
      <w:divBdr>
        <w:top w:val="none" w:sz="0" w:space="0" w:color="auto"/>
        <w:left w:val="none" w:sz="0" w:space="0" w:color="auto"/>
        <w:bottom w:val="none" w:sz="0" w:space="0" w:color="auto"/>
        <w:right w:val="none" w:sz="0" w:space="0" w:color="auto"/>
      </w:divBdr>
    </w:div>
    <w:div w:id="1736464677">
      <w:bodyDiv w:val="1"/>
      <w:marLeft w:val="0"/>
      <w:marRight w:val="0"/>
      <w:marTop w:val="0"/>
      <w:marBottom w:val="0"/>
      <w:divBdr>
        <w:top w:val="none" w:sz="0" w:space="0" w:color="auto"/>
        <w:left w:val="none" w:sz="0" w:space="0" w:color="auto"/>
        <w:bottom w:val="none" w:sz="0" w:space="0" w:color="auto"/>
        <w:right w:val="none" w:sz="0" w:space="0" w:color="auto"/>
      </w:divBdr>
    </w:div>
    <w:div w:id="1736590561">
      <w:bodyDiv w:val="1"/>
      <w:marLeft w:val="0"/>
      <w:marRight w:val="0"/>
      <w:marTop w:val="0"/>
      <w:marBottom w:val="0"/>
      <w:divBdr>
        <w:top w:val="none" w:sz="0" w:space="0" w:color="auto"/>
        <w:left w:val="none" w:sz="0" w:space="0" w:color="auto"/>
        <w:bottom w:val="none" w:sz="0" w:space="0" w:color="auto"/>
        <w:right w:val="none" w:sz="0" w:space="0" w:color="auto"/>
      </w:divBdr>
    </w:div>
    <w:div w:id="1736662572">
      <w:bodyDiv w:val="1"/>
      <w:marLeft w:val="0"/>
      <w:marRight w:val="0"/>
      <w:marTop w:val="0"/>
      <w:marBottom w:val="0"/>
      <w:divBdr>
        <w:top w:val="none" w:sz="0" w:space="0" w:color="auto"/>
        <w:left w:val="none" w:sz="0" w:space="0" w:color="auto"/>
        <w:bottom w:val="none" w:sz="0" w:space="0" w:color="auto"/>
        <w:right w:val="none" w:sz="0" w:space="0" w:color="auto"/>
      </w:divBdr>
    </w:div>
    <w:div w:id="1736776978">
      <w:bodyDiv w:val="1"/>
      <w:marLeft w:val="0"/>
      <w:marRight w:val="0"/>
      <w:marTop w:val="0"/>
      <w:marBottom w:val="0"/>
      <w:divBdr>
        <w:top w:val="none" w:sz="0" w:space="0" w:color="auto"/>
        <w:left w:val="none" w:sz="0" w:space="0" w:color="auto"/>
        <w:bottom w:val="none" w:sz="0" w:space="0" w:color="auto"/>
        <w:right w:val="none" w:sz="0" w:space="0" w:color="auto"/>
      </w:divBdr>
    </w:div>
    <w:div w:id="1736781270">
      <w:bodyDiv w:val="1"/>
      <w:marLeft w:val="0"/>
      <w:marRight w:val="0"/>
      <w:marTop w:val="0"/>
      <w:marBottom w:val="0"/>
      <w:divBdr>
        <w:top w:val="none" w:sz="0" w:space="0" w:color="auto"/>
        <w:left w:val="none" w:sz="0" w:space="0" w:color="auto"/>
        <w:bottom w:val="none" w:sz="0" w:space="0" w:color="auto"/>
        <w:right w:val="none" w:sz="0" w:space="0" w:color="auto"/>
      </w:divBdr>
    </w:div>
    <w:div w:id="1736926213">
      <w:bodyDiv w:val="1"/>
      <w:marLeft w:val="0"/>
      <w:marRight w:val="0"/>
      <w:marTop w:val="0"/>
      <w:marBottom w:val="0"/>
      <w:divBdr>
        <w:top w:val="none" w:sz="0" w:space="0" w:color="auto"/>
        <w:left w:val="none" w:sz="0" w:space="0" w:color="auto"/>
        <w:bottom w:val="none" w:sz="0" w:space="0" w:color="auto"/>
        <w:right w:val="none" w:sz="0" w:space="0" w:color="auto"/>
      </w:divBdr>
    </w:div>
    <w:div w:id="1736975335">
      <w:bodyDiv w:val="1"/>
      <w:marLeft w:val="0"/>
      <w:marRight w:val="0"/>
      <w:marTop w:val="0"/>
      <w:marBottom w:val="0"/>
      <w:divBdr>
        <w:top w:val="none" w:sz="0" w:space="0" w:color="auto"/>
        <w:left w:val="none" w:sz="0" w:space="0" w:color="auto"/>
        <w:bottom w:val="none" w:sz="0" w:space="0" w:color="auto"/>
        <w:right w:val="none" w:sz="0" w:space="0" w:color="auto"/>
      </w:divBdr>
    </w:div>
    <w:div w:id="1737127732">
      <w:bodyDiv w:val="1"/>
      <w:marLeft w:val="0"/>
      <w:marRight w:val="0"/>
      <w:marTop w:val="0"/>
      <w:marBottom w:val="0"/>
      <w:divBdr>
        <w:top w:val="none" w:sz="0" w:space="0" w:color="auto"/>
        <w:left w:val="none" w:sz="0" w:space="0" w:color="auto"/>
        <w:bottom w:val="none" w:sz="0" w:space="0" w:color="auto"/>
        <w:right w:val="none" w:sz="0" w:space="0" w:color="auto"/>
      </w:divBdr>
    </w:div>
    <w:div w:id="1737317376">
      <w:bodyDiv w:val="1"/>
      <w:marLeft w:val="0"/>
      <w:marRight w:val="0"/>
      <w:marTop w:val="0"/>
      <w:marBottom w:val="0"/>
      <w:divBdr>
        <w:top w:val="none" w:sz="0" w:space="0" w:color="auto"/>
        <w:left w:val="none" w:sz="0" w:space="0" w:color="auto"/>
        <w:bottom w:val="none" w:sz="0" w:space="0" w:color="auto"/>
        <w:right w:val="none" w:sz="0" w:space="0" w:color="auto"/>
      </w:divBdr>
    </w:div>
    <w:div w:id="1737363252">
      <w:bodyDiv w:val="1"/>
      <w:marLeft w:val="0"/>
      <w:marRight w:val="0"/>
      <w:marTop w:val="0"/>
      <w:marBottom w:val="0"/>
      <w:divBdr>
        <w:top w:val="none" w:sz="0" w:space="0" w:color="auto"/>
        <w:left w:val="none" w:sz="0" w:space="0" w:color="auto"/>
        <w:bottom w:val="none" w:sz="0" w:space="0" w:color="auto"/>
        <w:right w:val="none" w:sz="0" w:space="0" w:color="auto"/>
      </w:divBdr>
    </w:div>
    <w:div w:id="1737390370">
      <w:bodyDiv w:val="1"/>
      <w:marLeft w:val="0"/>
      <w:marRight w:val="0"/>
      <w:marTop w:val="0"/>
      <w:marBottom w:val="0"/>
      <w:divBdr>
        <w:top w:val="none" w:sz="0" w:space="0" w:color="auto"/>
        <w:left w:val="none" w:sz="0" w:space="0" w:color="auto"/>
        <w:bottom w:val="none" w:sz="0" w:space="0" w:color="auto"/>
        <w:right w:val="none" w:sz="0" w:space="0" w:color="auto"/>
      </w:divBdr>
    </w:div>
    <w:div w:id="1737514559">
      <w:bodyDiv w:val="1"/>
      <w:marLeft w:val="0"/>
      <w:marRight w:val="0"/>
      <w:marTop w:val="0"/>
      <w:marBottom w:val="0"/>
      <w:divBdr>
        <w:top w:val="none" w:sz="0" w:space="0" w:color="auto"/>
        <w:left w:val="none" w:sz="0" w:space="0" w:color="auto"/>
        <w:bottom w:val="none" w:sz="0" w:space="0" w:color="auto"/>
        <w:right w:val="none" w:sz="0" w:space="0" w:color="auto"/>
      </w:divBdr>
    </w:div>
    <w:div w:id="1737632464">
      <w:bodyDiv w:val="1"/>
      <w:marLeft w:val="0"/>
      <w:marRight w:val="0"/>
      <w:marTop w:val="0"/>
      <w:marBottom w:val="0"/>
      <w:divBdr>
        <w:top w:val="none" w:sz="0" w:space="0" w:color="auto"/>
        <w:left w:val="none" w:sz="0" w:space="0" w:color="auto"/>
        <w:bottom w:val="none" w:sz="0" w:space="0" w:color="auto"/>
        <w:right w:val="none" w:sz="0" w:space="0" w:color="auto"/>
      </w:divBdr>
    </w:div>
    <w:div w:id="1737703216">
      <w:bodyDiv w:val="1"/>
      <w:marLeft w:val="0"/>
      <w:marRight w:val="0"/>
      <w:marTop w:val="0"/>
      <w:marBottom w:val="0"/>
      <w:divBdr>
        <w:top w:val="none" w:sz="0" w:space="0" w:color="auto"/>
        <w:left w:val="none" w:sz="0" w:space="0" w:color="auto"/>
        <w:bottom w:val="none" w:sz="0" w:space="0" w:color="auto"/>
        <w:right w:val="none" w:sz="0" w:space="0" w:color="auto"/>
      </w:divBdr>
    </w:div>
    <w:div w:id="1737819382">
      <w:bodyDiv w:val="1"/>
      <w:marLeft w:val="0"/>
      <w:marRight w:val="0"/>
      <w:marTop w:val="0"/>
      <w:marBottom w:val="0"/>
      <w:divBdr>
        <w:top w:val="none" w:sz="0" w:space="0" w:color="auto"/>
        <w:left w:val="none" w:sz="0" w:space="0" w:color="auto"/>
        <w:bottom w:val="none" w:sz="0" w:space="0" w:color="auto"/>
        <w:right w:val="none" w:sz="0" w:space="0" w:color="auto"/>
      </w:divBdr>
    </w:div>
    <w:div w:id="1737894498">
      <w:bodyDiv w:val="1"/>
      <w:marLeft w:val="0"/>
      <w:marRight w:val="0"/>
      <w:marTop w:val="0"/>
      <w:marBottom w:val="0"/>
      <w:divBdr>
        <w:top w:val="none" w:sz="0" w:space="0" w:color="auto"/>
        <w:left w:val="none" w:sz="0" w:space="0" w:color="auto"/>
        <w:bottom w:val="none" w:sz="0" w:space="0" w:color="auto"/>
        <w:right w:val="none" w:sz="0" w:space="0" w:color="auto"/>
      </w:divBdr>
    </w:div>
    <w:div w:id="1737899529">
      <w:bodyDiv w:val="1"/>
      <w:marLeft w:val="0"/>
      <w:marRight w:val="0"/>
      <w:marTop w:val="0"/>
      <w:marBottom w:val="0"/>
      <w:divBdr>
        <w:top w:val="none" w:sz="0" w:space="0" w:color="auto"/>
        <w:left w:val="none" w:sz="0" w:space="0" w:color="auto"/>
        <w:bottom w:val="none" w:sz="0" w:space="0" w:color="auto"/>
        <w:right w:val="none" w:sz="0" w:space="0" w:color="auto"/>
      </w:divBdr>
    </w:div>
    <w:div w:id="1738085201">
      <w:bodyDiv w:val="1"/>
      <w:marLeft w:val="0"/>
      <w:marRight w:val="0"/>
      <w:marTop w:val="0"/>
      <w:marBottom w:val="0"/>
      <w:divBdr>
        <w:top w:val="none" w:sz="0" w:space="0" w:color="auto"/>
        <w:left w:val="none" w:sz="0" w:space="0" w:color="auto"/>
        <w:bottom w:val="none" w:sz="0" w:space="0" w:color="auto"/>
        <w:right w:val="none" w:sz="0" w:space="0" w:color="auto"/>
      </w:divBdr>
    </w:div>
    <w:div w:id="1738168418">
      <w:bodyDiv w:val="1"/>
      <w:marLeft w:val="0"/>
      <w:marRight w:val="0"/>
      <w:marTop w:val="0"/>
      <w:marBottom w:val="0"/>
      <w:divBdr>
        <w:top w:val="none" w:sz="0" w:space="0" w:color="auto"/>
        <w:left w:val="none" w:sz="0" w:space="0" w:color="auto"/>
        <w:bottom w:val="none" w:sz="0" w:space="0" w:color="auto"/>
        <w:right w:val="none" w:sz="0" w:space="0" w:color="auto"/>
      </w:divBdr>
    </w:div>
    <w:div w:id="1738240954">
      <w:bodyDiv w:val="1"/>
      <w:marLeft w:val="0"/>
      <w:marRight w:val="0"/>
      <w:marTop w:val="0"/>
      <w:marBottom w:val="0"/>
      <w:divBdr>
        <w:top w:val="none" w:sz="0" w:space="0" w:color="auto"/>
        <w:left w:val="none" w:sz="0" w:space="0" w:color="auto"/>
        <w:bottom w:val="none" w:sz="0" w:space="0" w:color="auto"/>
        <w:right w:val="none" w:sz="0" w:space="0" w:color="auto"/>
      </w:divBdr>
    </w:div>
    <w:div w:id="1738280413">
      <w:bodyDiv w:val="1"/>
      <w:marLeft w:val="0"/>
      <w:marRight w:val="0"/>
      <w:marTop w:val="0"/>
      <w:marBottom w:val="0"/>
      <w:divBdr>
        <w:top w:val="none" w:sz="0" w:space="0" w:color="auto"/>
        <w:left w:val="none" w:sz="0" w:space="0" w:color="auto"/>
        <w:bottom w:val="none" w:sz="0" w:space="0" w:color="auto"/>
        <w:right w:val="none" w:sz="0" w:space="0" w:color="auto"/>
      </w:divBdr>
    </w:div>
    <w:div w:id="1738357400">
      <w:bodyDiv w:val="1"/>
      <w:marLeft w:val="0"/>
      <w:marRight w:val="0"/>
      <w:marTop w:val="0"/>
      <w:marBottom w:val="0"/>
      <w:divBdr>
        <w:top w:val="none" w:sz="0" w:space="0" w:color="auto"/>
        <w:left w:val="none" w:sz="0" w:space="0" w:color="auto"/>
        <w:bottom w:val="none" w:sz="0" w:space="0" w:color="auto"/>
        <w:right w:val="none" w:sz="0" w:space="0" w:color="auto"/>
      </w:divBdr>
    </w:div>
    <w:div w:id="1738435926">
      <w:bodyDiv w:val="1"/>
      <w:marLeft w:val="0"/>
      <w:marRight w:val="0"/>
      <w:marTop w:val="0"/>
      <w:marBottom w:val="0"/>
      <w:divBdr>
        <w:top w:val="none" w:sz="0" w:space="0" w:color="auto"/>
        <w:left w:val="none" w:sz="0" w:space="0" w:color="auto"/>
        <w:bottom w:val="none" w:sz="0" w:space="0" w:color="auto"/>
        <w:right w:val="none" w:sz="0" w:space="0" w:color="auto"/>
      </w:divBdr>
    </w:div>
    <w:div w:id="1738475114">
      <w:bodyDiv w:val="1"/>
      <w:marLeft w:val="0"/>
      <w:marRight w:val="0"/>
      <w:marTop w:val="0"/>
      <w:marBottom w:val="0"/>
      <w:divBdr>
        <w:top w:val="none" w:sz="0" w:space="0" w:color="auto"/>
        <w:left w:val="none" w:sz="0" w:space="0" w:color="auto"/>
        <w:bottom w:val="none" w:sz="0" w:space="0" w:color="auto"/>
        <w:right w:val="none" w:sz="0" w:space="0" w:color="auto"/>
      </w:divBdr>
    </w:div>
    <w:div w:id="1738868008">
      <w:bodyDiv w:val="1"/>
      <w:marLeft w:val="0"/>
      <w:marRight w:val="0"/>
      <w:marTop w:val="0"/>
      <w:marBottom w:val="0"/>
      <w:divBdr>
        <w:top w:val="none" w:sz="0" w:space="0" w:color="auto"/>
        <w:left w:val="none" w:sz="0" w:space="0" w:color="auto"/>
        <w:bottom w:val="none" w:sz="0" w:space="0" w:color="auto"/>
        <w:right w:val="none" w:sz="0" w:space="0" w:color="auto"/>
      </w:divBdr>
    </w:div>
    <w:div w:id="1738898379">
      <w:bodyDiv w:val="1"/>
      <w:marLeft w:val="0"/>
      <w:marRight w:val="0"/>
      <w:marTop w:val="0"/>
      <w:marBottom w:val="0"/>
      <w:divBdr>
        <w:top w:val="none" w:sz="0" w:space="0" w:color="auto"/>
        <w:left w:val="none" w:sz="0" w:space="0" w:color="auto"/>
        <w:bottom w:val="none" w:sz="0" w:space="0" w:color="auto"/>
        <w:right w:val="none" w:sz="0" w:space="0" w:color="auto"/>
      </w:divBdr>
    </w:div>
    <w:div w:id="1739353350">
      <w:bodyDiv w:val="1"/>
      <w:marLeft w:val="0"/>
      <w:marRight w:val="0"/>
      <w:marTop w:val="0"/>
      <w:marBottom w:val="0"/>
      <w:divBdr>
        <w:top w:val="none" w:sz="0" w:space="0" w:color="auto"/>
        <w:left w:val="none" w:sz="0" w:space="0" w:color="auto"/>
        <w:bottom w:val="none" w:sz="0" w:space="0" w:color="auto"/>
        <w:right w:val="none" w:sz="0" w:space="0" w:color="auto"/>
      </w:divBdr>
    </w:div>
    <w:div w:id="1739356011">
      <w:bodyDiv w:val="1"/>
      <w:marLeft w:val="0"/>
      <w:marRight w:val="0"/>
      <w:marTop w:val="0"/>
      <w:marBottom w:val="0"/>
      <w:divBdr>
        <w:top w:val="none" w:sz="0" w:space="0" w:color="auto"/>
        <w:left w:val="none" w:sz="0" w:space="0" w:color="auto"/>
        <w:bottom w:val="none" w:sz="0" w:space="0" w:color="auto"/>
        <w:right w:val="none" w:sz="0" w:space="0" w:color="auto"/>
      </w:divBdr>
    </w:div>
    <w:div w:id="1739550204">
      <w:bodyDiv w:val="1"/>
      <w:marLeft w:val="0"/>
      <w:marRight w:val="0"/>
      <w:marTop w:val="0"/>
      <w:marBottom w:val="0"/>
      <w:divBdr>
        <w:top w:val="none" w:sz="0" w:space="0" w:color="auto"/>
        <w:left w:val="none" w:sz="0" w:space="0" w:color="auto"/>
        <w:bottom w:val="none" w:sz="0" w:space="0" w:color="auto"/>
        <w:right w:val="none" w:sz="0" w:space="0" w:color="auto"/>
      </w:divBdr>
    </w:div>
    <w:div w:id="1739595038">
      <w:bodyDiv w:val="1"/>
      <w:marLeft w:val="0"/>
      <w:marRight w:val="0"/>
      <w:marTop w:val="0"/>
      <w:marBottom w:val="0"/>
      <w:divBdr>
        <w:top w:val="none" w:sz="0" w:space="0" w:color="auto"/>
        <w:left w:val="none" w:sz="0" w:space="0" w:color="auto"/>
        <w:bottom w:val="none" w:sz="0" w:space="0" w:color="auto"/>
        <w:right w:val="none" w:sz="0" w:space="0" w:color="auto"/>
      </w:divBdr>
    </w:div>
    <w:div w:id="1739672971">
      <w:bodyDiv w:val="1"/>
      <w:marLeft w:val="0"/>
      <w:marRight w:val="0"/>
      <w:marTop w:val="0"/>
      <w:marBottom w:val="0"/>
      <w:divBdr>
        <w:top w:val="none" w:sz="0" w:space="0" w:color="auto"/>
        <w:left w:val="none" w:sz="0" w:space="0" w:color="auto"/>
        <w:bottom w:val="none" w:sz="0" w:space="0" w:color="auto"/>
        <w:right w:val="none" w:sz="0" w:space="0" w:color="auto"/>
      </w:divBdr>
    </w:div>
    <w:div w:id="1739739598">
      <w:bodyDiv w:val="1"/>
      <w:marLeft w:val="0"/>
      <w:marRight w:val="0"/>
      <w:marTop w:val="0"/>
      <w:marBottom w:val="0"/>
      <w:divBdr>
        <w:top w:val="none" w:sz="0" w:space="0" w:color="auto"/>
        <w:left w:val="none" w:sz="0" w:space="0" w:color="auto"/>
        <w:bottom w:val="none" w:sz="0" w:space="0" w:color="auto"/>
        <w:right w:val="none" w:sz="0" w:space="0" w:color="auto"/>
      </w:divBdr>
    </w:div>
    <w:div w:id="1739938315">
      <w:bodyDiv w:val="1"/>
      <w:marLeft w:val="0"/>
      <w:marRight w:val="0"/>
      <w:marTop w:val="0"/>
      <w:marBottom w:val="0"/>
      <w:divBdr>
        <w:top w:val="none" w:sz="0" w:space="0" w:color="auto"/>
        <w:left w:val="none" w:sz="0" w:space="0" w:color="auto"/>
        <w:bottom w:val="none" w:sz="0" w:space="0" w:color="auto"/>
        <w:right w:val="none" w:sz="0" w:space="0" w:color="auto"/>
      </w:divBdr>
    </w:div>
    <w:div w:id="1740012402">
      <w:bodyDiv w:val="1"/>
      <w:marLeft w:val="0"/>
      <w:marRight w:val="0"/>
      <w:marTop w:val="0"/>
      <w:marBottom w:val="0"/>
      <w:divBdr>
        <w:top w:val="none" w:sz="0" w:space="0" w:color="auto"/>
        <w:left w:val="none" w:sz="0" w:space="0" w:color="auto"/>
        <w:bottom w:val="none" w:sz="0" w:space="0" w:color="auto"/>
        <w:right w:val="none" w:sz="0" w:space="0" w:color="auto"/>
      </w:divBdr>
    </w:div>
    <w:div w:id="1740053081">
      <w:bodyDiv w:val="1"/>
      <w:marLeft w:val="0"/>
      <w:marRight w:val="0"/>
      <w:marTop w:val="0"/>
      <w:marBottom w:val="0"/>
      <w:divBdr>
        <w:top w:val="none" w:sz="0" w:space="0" w:color="auto"/>
        <w:left w:val="none" w:sz="0" w:space="0" w:color="auto"/>
        <w:bottom w:val="none" w:sz="0" w:space="0" w:color="auto"/>
        <w:right w:val="none" w:sz="0" w:space="0" w:color="auto"/>
      </w:divBdr>
    </w:div>
    <w:div w:id="1740053647">
      <w:bodyDiv w:val="1"/>
      <w:marLeft w:val="0"/>
      <w:marRight w:val="0"/>
      <w:marTop w:val="0"/>
      <w:marBottom w:val="0"/>
      <w:divBdr>
        <w:top w:val="none" w:sz="0" w:space="0" w:color="auto"/>
        <w:left w:val="none" w:sz="0" w:space="0" w:color="auto"/>
        <w:bottom w:val="none" w:sz="0" w:space="0" w:color="auto"/>
        <w:right w:val="none" w:sz="0" w:space="0" w:color="auto"/>
      </w:divBdr>
    </w:div>
    <w:div w:id="1740127726">
      <w:bodyDiv w:val="1"/>
      <w:marLeft w:val="0"/>
      <w:marRight w:val="0"/>
      <w:marTop w:val="0"/>
      <w:marBottom w:val="0"/>
      <w:divBdr>
        <w:top w:val="none" w:sz="0" w:space="0" w:color="auto"/>
        <w:left w:val="none" w:sz="0" w:space="0" w:color="auto"/>
        <w:bottom w:val="none" w:sz="0" w:space="0" w:color="auto"/>
        <w:right w:val="none" w:sz="0" w:space="0" w:color="auto"/>
      </w:divBdr>
    </w:div>
    <w:div w:id="1740440290">
      <w:bodyDiv w:val="1"/>
      <w:marLeft w:val="0"/>
      <w:marRight w:val="0"/>
      <w:marTop w:val="0"/>
      <w:marBottom w:val="0"/>
      <w:divBdr>
        <w:top w:val="none" w:sz="0" w:space="0" w:color="auto"/>
        <w:left w:val="none" w:sz="0" w:space="0" w:color="auto"/>
        <w:bottom w:val="none" w:sz="0" w:space="0" w:color="auto"/>
        <w:right w:val="none" w:sz="0" w:space="0" w:color="auto"/>
      </w:divBdr>
    </w:div>
    <w:div w:id="1740597679">
      <w:bodyDiv w:val="1"/>
      <w:marLeft w:val="0"/>
      <w:marRight w:val="0"/>
      <w:marTop w:val="0"/>
      <w:marBottom w:val="0"/>
      <w:divBdr>
        <w:top w:val="none" w:sz="0" w:space="0" w:color="auto"/>
        <w:left w:val="none" w:sz="0" w:space="0" w:color="auto"/>
        <w:bottom w:val="none" w:sz="0" w:space="0" w:color="auto"/>
        <w:right w:val="none" w:sz="0" w:space="0" w:color="auto"/>
      </w:divBdr>
    </w:div>
    <w:div w:id="1740638619">
      <w:bodyDiv w:val="1"/>
      <w:marLeft w:val="0"/>
      <w:marRight w:val="0"/>
      <w:marTop w:val="0"/>
      <w:marBottom w:val="0"/>
      <w:divBdr>
        <w:top w:val="none" w:sz="0" w:space="0" w:color="auto"/>
        <w:left w:val="none" w:sz="0" w:space="0" w:color="auto"/>
        <w:bottom w:val="none" w:sz="0" w:space="0" w:color="auto"/>
        <w:right w:val="none" w:sz="0" w:space="0" w:color="auto"/>
      </w:divBdr>
    </w:div>
    <w:div w:id="1740706384">
      <w:bodyDiv w:val="1"/>
      <w:marLeft w:val="0"/>
      <w:marRight w:val="0"/>
      <w:marTop w:val="0"/>
      <w:marBottom w:val="0"/>
      <w:divBdr>
        <w:top w:val="none" w:sz="0" w:space="0" w:color="auto"/>
        <w:left w:val="none" w:sz="0" w:space="0" w:color="auto"/>
        <w:bottom w:val="none" w:sz="0" w:space="0" w:color="auto"/>
        <w:right w:val="none" w:sz="0" w:space="0" w:color="auto"/>
      </w:divBdr>
    </w:div>
    <w:div w:id="1740908883">
      <w:bodyDiv w:val="1"/>
      <w:marLeft w:val="0"/>
      <w:marRight w:val="0"/>
      <w:marTop w:val="0"/>
      <w:marBottom w:val="0"/>
      <w:divBdr>
        <w:top w:val="none" w:sz="0" w:space="0" w:color="auto"/>
        <w:left w:val="none" w:sz="0" w:space="0" w:color="auto"/>
        <w:bottom w:val="none" w:sz="0" w:space="0" w:color="auto"/>
        <w:right w:val="none" w:sz="0" w:space="0" w:color="auto"/>
      </w:divBdr>
    </w:div>
    <w:div w:id="1740976215">
      <w:bodyDiv w:val="1"/>
      <w:marLeft w:val="0"/>
      <w:marRight w:val="0"/>
      <w:marTop w:val="0"/>
      <w:marBottom w:val="0"/>
      <w:divBdr>
        <w:top w:val="none" w:sz="0" w:space="0" w:color="auto"/>
        <w:left w:val="none" w:sz="0" w:space="0" w:color="auto"/>
        <w:bottom w:val="none" w:sz="0" w:space="0" w:color="auto"/>
        <w:right w:val="none" w:sz="0" w:space="0" w:color="auto"/>
      </w:divBdr>
    </w:div>
    <w:div w:id="1741059459">
      <w:bodyDiv w:val="1"/>
      <w:marLeft w:val="0"/>
      <w:marRight w:val="0"/>
      <w:marTop w:val="0"/>
      <w:marBottom w:val="0"/>
      <w:divBdr>
        <w:top w:val="none" w:sz="0" w:space="0" w:color="auto"/>
        <w:left w:val="none" w:sz="0" w:space="0" w:color="auto"/>
        <w:bottom w:val="none" w:sz="0" w:space="0" w:color="auto"/>
        <w:right w:val="none" w:sz="0" w:space="0" w:color="auto"/>
      </w:divBdr>
    </w:div>
    <w:div w:id="1741098752">
      <w:bodyDiv w:val="1"/>
      <w:marLeft w:val="0"/>
      <w:marRight w:val="0"/>
      <w:marTop w:val="0"/>
      <w:marBottom w:val="0"/>
      <w:divBdr>
        <w:top w:val="none" w:sz="0" w:space="0" w:color="auto"/>
        <w:left w:val="none" w:sz="0" w:space="0" w:color="auto"/>
        <w:bottom w:val="none" w:sz="0" w:space="0" w:color="auto"/>
        <w:right w:val="none" w:sz="0" w:space="0" w:color="auto"/>
      </w:divBdr>
    </w:div>
    <w:div w:id="1741321980">
      <w:bodyDiv w:val="1"/>
      <w:marLeft w:val="0"/>
      <w:marRight w:val="0"/>
      <w:marTop w:val="0"/>
      <w:marBottom w:val="0"/>
      <w:divBdr>
        <w:top w:val="none" w:sz="0" w:space="0" w:color="auto"/>
        <w:left w:val="none" w:sz="0" w:space="0" w:color="auto"/>
        <w:bottom w:val="none" w:sz="0" w:space="0" w:color="auto"/>
        <w:right w:val="none" w:sz="0" w:space="0" w:color="auto"/>
      </w:divBdr>
    </w:div>
    <w:div w:id="1741369998">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756173">
      <w:bodyDiv w:val="1"/>
      <w:marLeft w:val="0"/>
      <w:marRight w:val="0"/>
      <w:marTop w:val="0"/>
      <w:marBottom w:val="0"/>
      <w:divBdr>
        <w:top w:val="none" w:sz="0" w:space="0" w:color="auto"/>
        <w:left w:val="none" w:sz="0" w:space="0" w:color="auto"/>
        <w:bottom w:val="none" w:sz="0" w:space="0" w:color="auto"/>
        <w:right w:val="none" w:sz="0" w:space="0" w:color="auto"/>
      </w:divBdr>
    </w:div>
    <w:div w:id="1741824131">
      <w:bodyDiv w:val="1"/>
      <w:marLeft w:val="0"/>
      <w:marRight w:val="0"/>
      <w:marTop w:val="0"/>
      <w:marBottom w:val="0"/>
      <w:divBdr>
        <w:top w:val="none" w:sz="0" w:space="0" w:color="auto"/>
        <w:left w:val="none" w:sz="0" w:space="0" w:color="auto"/>
        <w:bottom w:val="none" w:sz="0" w:space="0" w:color="auto"/>
        <w:right w:val="none" w:sz="0" w:space="0" w:color="auto"/>
      </w:divBdr>
    </w:div>
    <w:div w:id="1741974577">
      <w:bodyDiv w:val="1"/>
      <w:marLeft w:val="0"/>
      <w:marRight w:val="0"/>
      <w:marTop w:val="0"/>
      <w:marBottom w:val="0"/>
      <w:divBdr>
        <w:top w:val="none" w:sz="0" w:space="0" w:color="auto"/>
        <w:left w:val="none" w:sz="0" w:space="0" w:color="auto"/>
        <w:bottom w:val="none" w:sz="0" w:space="0" w:color="auto"/>
        <w:right w:val="none" w:sz="0" w:space="0" w:color="auto"/>
      </w:divBdr>
    </w:div>
    <w:div w:id="1742016903">
      <w:bodyDiv w:val="1"/>
      <w:marLeft w:val="0"/>
      <w:marRight w:val="0"/>
      <w:marTop w:val="0"/>
      <w:marBottom w:val="0"/>
      <w:divBdr>
        <w:top w:val="none" w:sz="0" w:space="0" w:color="auto"/>
        <w:left w:val="none" w:sz="0" w:space="0" w:color="auto"/>
        <w:bottom w:val="none" w:sz="0" w:space="0" w:color="auto"/>
        <w:right w:val="none" w:sz="0" w:space="0" w:color="auto"/>
      </w:divBdr>
    </w:div>
    <w:div w:id="1742409531">
      <w:bodyDiv w:val="1"/>
      <w:marLeft w:val="0"/>
      <w:marRight w:val="0"/>
      <w:marTop w:val="0"/>
      <w:marBottom w:val="0"/>
      <w:divBdr>
        <w:top w:val="none" w:sz="0" w:space="0" w:color="auto"/>
        <w:left w:val="none" w:sz="0" w:space="0" w:color="auto"/>
        <w:bottom w:val="none" w:sz="0" w:space="0" w:color="auto"/>
        <w:right w:val="none" w:sz="0" w:space="0" w:color="auto"/>
      </w:divBdr>
    </w:div>
    <w:div w:id="1742436177">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05621">
      <w:bodyDiv w:val="1"/>
      <w:marLeft w:val="0"/>
      <w:marRight w:val="0"/>
      <w:marTop w:val="0"/>
      <w:marBottom w:val="0"/>
      <w:divBdr>
        <w:top w:val="none" w:sz="0" w:space="0" w:color="auto"/>
        <w:left w:val="none" w:sz="0" w:space="0" w:color="auto"/>
        <w:bottom w:val="none" w:sz="0" w:space="0" w:color="auto"/>
        <w:right w:val="none" w:sz="0" w:space="0" w:color="auto"/>
      </w:divBdr>
    </w:div>
    <w:div w:id="1742680539">
      <w:bodyDiv w:val="1"/>
      <w:marLeft w:val="0"/>
      <w:marRight w:val="0"/>
      <w:marTop w:val="0"/>
      <w:marBottom w:val="0"/>
      <w:divBdr>
        <w:top w:val="none" w:sz="0" w:space="0" w:color="auto"/>
        <w:left w:val="none" w:sz="0" w:space="0" w:color="auto"/>
        <w:bottom w:val="none" w:sz="0" w:space="0" w:color="auto"/>
        <w:right w:val="none" w:sz="0" w:space="0" w:color="auto"/>
      </w:divBdr>
    </w:div>
    <w:div w:id="1742755184">
      <w:bodyDiv w:val="1"/>
      <w:marLeft w:val="0"/>
      <w:marRight w:val="0"/>
      <w:marTop w:val="0"/>
      <w:marBottom w:val="0"/>
      <w:divBdr>
        <w:top w:val="none" w:sz="0" w:space="0" w:color="auto"/>
        <w:left w:val="none" w:sz="0" w:space="0" w:color="auto"/>
        <w:bottom w:val="none" w:sz="0" w:space="0" w:color="auto"/>
        <w:right w:val="none" w:sz="0" w:space="0" w:color="auto"/>
      </w:divBdr>
    </w:div>
    <w:div w:id="1742831181">
      <w:bodyDiv w:val="1"/>
      <w:marLeft w:val="0"/>
      <w:marRight w:val="0"/>
      <w:marTop w:val="0"/>
      <w:marBottom w:val="0"/>
      <w:divBdr>
        <w:top w:val="none" w:sz="0" w:space="0" w:color="auto"/>
        <w:left w:val="none" w:sz="0" w:space="0" w:color="auto"/>
        <w:bottom w:val="none" w:sz="0" w:space="0" w:color="auto"/>
        <w:right w:val="none" w:sz="0" w:space="0" w:color="auto"/>
      </w:divBdr>
    </w:div>
    <w:div w:id="1743137940">
      <w:bodyDiv w:val="1"/>
      <w:marLeft w:val="0"/>
      <w:marRight w:val="0"/>
      <w:marTop w:val="0"/>
      <w:marBottom w:val="0"/>
      <w:divBdr>
        <w:top w:val="none" w:sz="0" w:space="0" w:color="auto"/>
        <w:left w:val="none" w:sz="0" w:space="0" w:color="auto"/>
        <w:bottom w:val="none" w:sz="0" w:space="0" w:color="auto"/>
        <w:right w:val="none" w:sz="0" w:space="0" w:color="auto"/>
      </w:divBdr>
    </w:div>
    <w:div w:id="1743215401">
      <w:bodyDiv w:val="1"/>
      <w:marLeft w:val="0"/>
      <w:marRight w:val="0"/>
      <w:marTop w:val="0"/>
      <w:marBottom w:val="0"/>
      <w:divBdr>
        <w:top w:val="none" w:sz="0" w:space="0" w:color="auto"/>
        <w:left w:val="none" w:sz="0" w:space="0" w:color="auto"/>
        <w:bottom w:val="none" w:sz="0" w:space="0" w:color="auto"/>
        <w:right w:val="none" w:sz="0" w:space="0" w:color="auto"/>
      </w:divBdr>
    </w:div>
    <w:div w:id="1743216823">
      <w:bodyDiv w:val="1"/>
      <w:marLeft w:val="0"/>
      <w:marRight w:val="0"/>
      <w:marTop w:val="0"/>
      <w:marBottom w:val="0"/>
      <w:divBdr>
        <w:top w:val="none" w:sz="0" w:space="0" w:color="auto"/>
        <w:left w:val="none" w:sz="0" w:space="0" w:color="auto"/>
        <w:bottom w:val="none" w:sz="0" w:space="0" w:color="auto"/>
        <w:right w:val="none" w:sz="0" w:space="0" w:color="auto"/>
      </w:divBdr>
    </w:div>
    <w:div w:id="1743285216">
      <w:bodyDiv w:val="1"/>
      <w:marLeft w:val="0"/>
      <w:marRight w:val="0"/>
      <w:marTop w:val="0"/>
      <w:marBottom w:val="0"/>
      <w:divBdr>
        <w:top w:val="none" w:sz="0" w:space="0" w:color="auto"/>
        <w:left w:val="none" w:sz="0" w:space="0" w:color="auto"/>
        <w:bottom w:val="none" w:sz="0" w:space="0" w:color="auto"/>
        <w:right w:val="none" w:sz="0" w:space="0" w:color="auto"/>
      </w:divBdr>
    </w:div>
    <w:div w:id="1743404231">
      <w:bodyDiv w:val="1"/>
      <w:marLeft w:val="0"/>
      <w:marRight w:val="0"/>
      <w:marTop w:val="0"/>
      <w:marBottom w:val="0"/>
      <w:divBdr>
        <w:top w:val="none" w:sz="0" w:space="0" w:color="auto"/>
        <w:left w:val="none" w:sz="0" w:space="0" w:color="auto"/>
        <w:bottom w:val="none" w:sz="0" w:space="0" w:color="auto"/>
        <w:right w:val="none" w:sz="0" w:space="0" w:color="auto"/>
      </w:divBdr>
    </w:div>
    <w:div w:id="1743526972">
      <w:bodyDiv w:val="1"/>
      <w:marLeft w:val="0"/>
      <w:marRight w:val="0"/>
      <w:marTop w:val="0"/>
      <w:marBottom w:val="0"/>
      <w:divBdr>
        <w:top w:val="none" w:sz="0" w:space="0" w:color="auto"/>
        <w:left w:val="none" w:sz="0" w:space="0" w:color="auto"/>
        <w:bottom w:val="none" w:sz="0" w:space="0" w:color="auto"/>
        <w:right w:val="none" w:sz="0" w:space="0" w:color="auto"/>
      </w:divBdr>
    </w:div>
    <w:div w:id="1743748006">
      <w:bodyDiv w:val="1"/>
      <w:marLeft w:val="0"/>
      <w:marRight w:val="0"/>
      <w:marTop w:val="0"/>
      <w:marBottom w:val="0"/>
      <w:divBdr>
        <w:top w:val="none" w:sz="0" w:space="0" w:color="auto"/>
        <w:left w:val="none" w:sz="0" w:space="0" w:color="auto"/>
        <w:bottom w:val="none" w:sz="0" w:space="0" w:color="auto"/>
        <w:right w:val="none" w:sz="0" w:space="0" w:color="auto"/>
      </w:divBdr>
    </w:div>
    <w:div w:id="1743986618">
      <w:bodyDiv w:val="1"/>
      <w:marLeft w:val="0"/>
      <w:marRight w:val="0"/>
      <w:marTop w:val="0"/>
      <w:marBottom w:val="0"/>
      <w:divBdr>
        <w:top w:val="none" w:sz="0" w:space="0" w:color="auto"/>
        <w:left w:val="none" w:sz="0" w:space="0" w:color="auto"/>
        <w:bottom w:val="none" w:sz="0" w:space="0" w:color="auto"/>
        <w:right w:val="none" w:sz="0" w:space="0" w:color="auto"/>
      </w:divBdr>
    </w:div>
    <w:div w:id="1744057833">
      <w:bodyDiv w:val="1"/>
      <w:marLeft w:val="0"/>
      <w:marRight w:val="0"/>
      <w:marTop w:val="0"/>
      <w:marBottom w:val="0"/>
      <w:divBdr>
        <w:top w:val="none" w:sz="0" w:space="0" w:color="auto"/>
        <w:left w:val="none" w:sz="0" w:space="0" w:color="auto"/>
        <w:bottom w:val="none" w:sz="0" w:space="0" w:color="auto"/>
        <w:right w:val="none" w:sz="0" w:space="0" w:color="auto"/>
      </w:divBdr>
    </w:div>
    <w:div w:id="1744520158">
      <w:bodyDiv w:val="1"/>
      <w:marLeft w:val="0"/>
      <w:marRight w:val="0"/>
      <w:marTop w:val="0"/>
      <w:marBottom w:val="0"/>
      <w:divBdr>
        <w:top w:val="none" w:sz="0" w:space="0" w:color="auto"/>
        <w:left w:val="none" w:sz="0" w:space="0" w:color="auto"/>
        <w:bottom w:val="none" w:sz="0" w:space="0" w:color="auto"/>
        <w:right w:val="none" w:sz="0" w:space="0" w:color="auto"/>
      </w:divBdr>
    </w:div>
    <w:div w:id="1744571233">
      <w:bodyDiv w:val="1"/>
      <w:marLeft w:val="0"/>
      <w:marRight w:val="0"/>
      <w:marTop w:val="0"/>
      <w:marBottom w:val="0"/>
      <w:divBdr>
        <w:top w:val="none" w:sz="0" w:space="0" w:color="auto"/>
        <w:left w:val="none" w:sz="0" w:space="0" w:color="auto"/>
        <w:bottom w:val="none" w:sz="0" w:space="0" w:color="auto"/>
        <w:right w:val="none" w:sz="0" w:space="0" w:color="auto"/>
      </w:divBdr>
    </w:div>
    <w:div w:id="1744719128">
      <w:bodyDiv w:val="1"/>
      <w:marLeft w:val="0"/>
      <w:marRight w:val="0"/>
      <w:marTop w:val="0"/>
      <w:marBottom w:val="0"/>
      <w:divBdr>
        <w:top w:val="none" w:sz="0" w:space="0" w:color="auto"/>
        <w:left w:val="none" w:sz="0" w:space="0" w:color="auto"/>
        <w:bottom w:val="none" w:sz="0" w:space="0" w:color="auto"/>
        <w:right w:val="none" w:sz="0" w:space="0" w:color="auto"/>
      </w:divBdr>
    </w:div>
    <w:div w:id="1744909044">
      <w:bodyDiv w:val="1"/>
      <w:marLeft w:val="0"/>
      <w:marRight w:val="0"/>
      <w:marTop w:val="0"/>
      <w:marBottom w:val="0"/>
      <w:divBdr>
        <w:top w:val="none" w:sz="0" w:space="0" w:color="auto"/>
        <w:left w:val="none" w:sz="0" w:space="0" w:color="auto"/>
        <w:bottom w:val="none" w:sz="0" w:space="0" w:color="auto"/>
        <w:right w:val="none" w:sz="0" w:space="0" w:color="auto"/>
      </w:divBdr>
    </w:div>
    <w:div w:id="1744910954">
      <w:bodyDiv w:val="1"/>
      <w:marLeft w:val="0"/>
      <w:marRight w:val="0"/>
      <w:marTop w:val="0"/>
      <w:marBottom w:val="0"/>
      <w:divBdr>
        <w:top w:val="none" w:sz="0" w:space="0" w:color="auto"/>
        <w:left w:val="none" w:sz="0" w:space="0" w:color="auto"/>
        <w:bottom w:val="none" w:sz="0" w:space="0" w:color="auto"/>
        <w:right w:val="none" w:sz="0" w:space="0" w:color="auto"/>
      </w:divBdr>
    </w:div>
    <w:div w:id="1744982184">
      <w:bodyDiv w:val="1"/>
      <w:marLeft w:val="0"/>
      <w:marRight w:val="0"/>
      <w:marTop w:val="0"/>
      <w:marBottom w:val="0"/>
      <w:divBdr>
        <w:top w:val="none" w:sz="0" w:space="0" w:color="auto"/>
        <w:left w:val="none" w:sz="0" w:space="0" w:color="auto"/>
        <w:bottom w:val="none" w:sz="0" w:space="0" w:color="auto"/>
        <w:right w:val="none" w:sz="0" w:space="0" w:color="auto"/>
      </w:divBdr>
    </w:div>
    <w:div w:id="1745184387">
      <w:bodyDiv w:val="1"/>
      <w:marLeft w:val="0"/>
      <w:marRight w:val="0"/>
      <w:marTop w:val="0"/>
      <w:marBottom w:val="0"/>
      <w:divBdr>
        <w:top w:val="none" w:sz="0" w:space="0" w:color="auto"/>
        <w:left w:val="none" w:sz="0" w:space="0" w:color="auto"/>
        <w:bottom w:val="none" w:sz="0" w:space="0" w:color="auto"/>
        <w:right w:val="none" w:sz="0" w:space="0" w:color="auto"/>
      </w:divBdr>
    </w:div>
    <w:div w:id="1745450878">
      <w:bodyDiv w:val="1"/>
      <w:marLeft w:val="0"/>
      <w:marRight w:val="0"/>
      <w:marTop w:val="0"/>
      <w:marBottom w:val="0"/>
      <w:divBdr>
        <w:top w:val="none" w:sz="0" w:space="0" w:color="auto"/>
        <w:left w:val="none" w:sz="0" w:space="0" w:color="auto"/>
        <w:bottom w:val="none" w:sz="0" w:space="0" w:color="auto"/>
        <w:right w:val="none" w:sz="0" w:space="0" w:color="auto"/>
      </w:divBdr>
    </w:div>
    <w:div w:id="1745452093">
      <w:bodyDiv w:val="1"/>
      <w:marLeft w:val="0"/>
      <w:marRight w:val="0"/>
      <w:marTop w:val="0"/>
      <w:marBottom w:val="0"/>
      <w:divBdr>
        <w:top w:val="none" w:sz="0" w:space="0" w:color="auto"/>
        <w:left w:val="none" w:sz="0" w:space="0" w:color="auto"/>
        <w:bottom w:val="none" w:sz="0" w:space="0" w:color="auto"/>
        <w:right w:val="none" w:sz="0" w:space="0" w:color="auto"/>
      </w:divBdr>
    </w:div>
    <w:div w:id="1745452456">
      <w:bodyDiv w:val="1"/>
      <w:marLeft w:val="0"/>
      <w:marRight w:val="0"/>
      <w:marTop w:val="0"/>
      <w:marBottom w:val="0"/>
      <w:divBdr>
        <w:top w:val="none" w:sz="0" w:space="0" w:color="auto"/>
        <w:left w:val="none" w:sz="0" w:space="0" w:color="auto"/>
        <w:bottom w:val="none" w:sz="0" w:space="0" w:color="auto"/>
        <w:right w:val="none" w:sz="0" w:space="0" w:color="auto"/>
      </w:divBdr>
    </w:div>
    <w:div w:id="1745683163">
      <w:bodyDiv w:val="1"/>
      <w:marLeft w:val="0"/>
      <w:marRight w:val="0"/>
      <w:marTop w:val="0"/>
      <w:marBottom w:val="0"/>
      <w:divBdr>
        <w:top w:val="none" w:sz="0" w:space="0" w:color="auto"/>
        <w:left w:val="none" w:sz="0" w:space="0" w:color="auto"/>
        <w:bottom w:val="none" w:sz="0" w:space="0" w:color="auto"/>
        <w:right w:val="none" w:sz="0" w:space="0" w:color="auto"/>
      </w:divBdr>
    </w:div>
    <w:div w:id="1745906883">
      <w:bodyDiv w:val="1"/>
      <w:marLeft w:val="0"/>
      <w:marRight w:val="0"/>
      <w:marTop w:val="0"/>
      <w:marBottom w:val="0"/>
      <w:divBdr>
        <w:top w:val="none" w:sz="0" w:space="0" w:color="auto"/>
        <w:left w:val="none" w:sz="0" w:space="0" w:color="auto"/>
        <w:bottom w:val="none" w:sz="0" w:space="0" w:color="auto"/>
        <w:right w:val="none" w:sz="0" w:space="0" w:color="auto"/>
      </w:divBdr>
    </w:div>
    <w:div w:id="1745956310">
      <w:bodyDiv w:val="1"/>
      <w:marLeft w:val="0"/>
      <w:marRight w:val="0"/>
      <w:marTop w:val="0"/>
      <w:marBottom w:val="0"/>
      <w:divBdr>
        <w:top w:val="none" w:sz="0" w:space="0" w:color="auto"/>
        <w:left w:val="none" w:sz="0" w:space="0" w:color="auto"/>
        <w:bottom w:val="none" w:sz="0" w:space="0" w:color="auto"/>
        <w:right w:val="none" w:sz="0" w:space="0" w:color="auto"/>
      </w:divBdr>
    </w:div>
    <w:div w:id="1746029797">
      <w:bodyDiv w:val="1"/>
      <w:marLeft w:val="0"/>
      <w:marRight w:val="0"/>
      <w:marTop w:val="0"/>
      <w:marBottom w:val="0"/>
      <w:divBdr>
        <w:top w:val="none" w:sz="0" w:space="0" w:color="auto"/>
        <w:left w:val="none" w:sz="0" w:space="0" w:color="auto"/>
        <w:bottom w:val="none" w:sz="0" w:space="0" w:color="auto"/>
        <w:right w:val="none" w:sz="0" w:space="0" w:color="auto"/>
      </w:divBdr>
    </w:div>
    <w:div w:id="1746099842">
      <w:bodyDiv w:val="1"/>
      <w:marLeft w:val="0"/>
      <w:marRight w:val="0"/>
      <w:marTop w:val="0"/>
      <w:marBottom w:val="0"/>
      <w:divBdr>
        <w:top w:val="none" w:sz="0" w:space="0" w:color="auto"/>
        <w:left w:val="none" w:sz="0" w:space="0" w:color="auto"/>
        <w:bottom w:val="none" w:sz="0" w:space="0" w:color="auto"/>
        <w:right w:val="none" w:sz="0" w:space="0" w:color="auto"/>
      </w:divBdr>
    </w:div>
    <w:div w:id="1746102712">
      <w:bodyDiv w:val="1"/>
      <w:marLeft w:val="0"/>
      <w:marRight w:val="0"/>
      <w:marTop w:val="0"/>
      <w:marBottom w:val="0"/>
      <w:divBdr>
        <w:top w:val="none" w:sz="0" w:space="0" w:color="auto"/>
        <w:left w:val="none" w:sz="0" w:space="0" w:color="auto"/>
        <w:bottom w:val="none" w:sz="0" w:space="0" w:color="auto"/>
        <w:right w:val="none" w:sz="0" w:space="0" w:color="auto"/>
      </w:divBdr>
    </w:div>
    <w:div w:id="1746370303">
      <w:bodyDiv w:val="1"/>
      <w:marLeft w:val="0"/>
      <w:marRight w:val="0"/>
      <w:marTop w:val="0"/>
      <w:marBottom w:val="0"/>
      <w:divBdr>
        <w:top w:val="none" w:sz="0" w:space="0" w:color="auto"/>
        <w:left w:val="none" w:sz="0" w:space="0" w:color="auto"/>
        <w:bottom w:val="none" w:sz="0" w:space="0" w:color="auto"/>
        <w:right w:val="none" w:sz="0" w:space="0" w:color="auto"/>
      </w:divBdr>
    </w:div>
    <w:div w:id="1746492305">
      <w:bodyDiv w:val="1"/>
      <w:marLeft w:val="0"/>
      <w:marRight w:val="0"/>
      <w:marTop w:val="0"/>
      <w:marBottom w:val="0"/>
      <w:divBdr>
        <w:top w:val="none" w:sz="0" w:space="0" w:color="auto"/>
        <w:left w:val="none" w:sz="0" w:space="0" w:color="auto"/>
        <w:bottom w:val="none" w:sz="0" w:space="0" w:color="auto"/>
        <w:right w:val="none" w:sz="0" w:space="0" w:color="auto"/>
      </w:divBdr>
    </w:div>
    <w:div w:id="1746762763">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47145093">
      <w:bodyDiv w:val="1"/>
      <w:marLeft w:val="0"/>
      <w:marRight w:val="0"/>
      <w:marTop w:val="0"/>
      <w:marBottom w:val="0"/>
      <w:divBdr>
        <w:top w:val="none" w:sz="0" w:space="0" w:color="auto"/>
        <w:left w:val="none" w:sz="0" w:space="0" w:color="auto"/>
        <w:bottom w:val="none" w:sz="0" w:space="0" w:color="auto"/>
        <w:right w:val="none" w:sz="0" w:space="0" w:color="auto"/>
      </w:divBdr>
    </w:div>
    <w:div w:id="1747147424">
      <w:bodyDiv w:val="1"/>
      <w:marLeft w:val="0"/>
      <w:marRight w:val="0"/>
      <w:marTop w:val="0"/>
      <w:marBottom w:val="0"/>
      <w:divBdr>
        <w:top w:val="none" w:sz="0" w:space="0" w:color="auto"/>
        <w:left w:val="none" w:sz="0" w:space="0" w:color="auto"/>
        <w:bottom w:val="none" w:sz="0" w:space="0" w:color="auto"/>
        <w:right w:val="none" w:sz="0" w:space="0" w:color="auto"/>
      </w:divBdr>
    </w:div>
    <w:div w:id="1747216327">
      <w:bodyDiv w:val="1"/>
      <w:marLeft w:val="0"/>
      <w:marRight w:val="0"/>
      <w:marTop w:val="0"/>
      <w:marBottom w:val="0"/>
      <w:divBdr>
        <w:top w:val="none" w:sz="0" w:space="0" w:color="auto"/>
        <w:left w:val="none" w:sz="0" w:space="0" w:color="auto"/>
        <w:bottom w:val="none" w:sz="0" w:space="0" w:color="auto"/>
        <w:right w:val="none" w:sz="0" w:space="0" w:color="auto"/>
      </w:divBdr>
    </w:div>
    <w:div w:id="1747262040">
      <w:bodyDiv w:val="1"/>
      <w:marLeft w:val="0"/>
      <w:marRight w:val="0"/>
      <w:marTop w:val="0"/>
      <w:marBottom w:val="0"/>
      <w:divBdr>
        <w:top w:val="none" w:sz="0" w:space="0" w:color="auto"/>
        <w:left w:val="none" w:sz="0" w:space="0" w:color="auto"/>
        <w:bottom w:val="none" w:sz="0" w:space="0" w:color="auto"/>
        <w:right w:val="none" w:sz="0" w:space="0" w:color="auto"/>
      </w:divBdr>
    </w:div>
    <w:div w:id="1747262168">
      <w:bodyDiv w:val="1"/>
      <w:marLeft w:val="0"/>
      <w:marRight w:val="0"/>
      <w:marTop w:val="0"/>
      <w:marBottom w:val="0"/>
      <w:divBdr>
        <w:top w:val="none" w:sz="0" w:space="0" w:color="auto"/>
        <w:left w:val="none" w:sz="0" w:space="0" w:color="auto"/>
        <w:bottom w:val="none" w:sz="0" w:space="0" w:color="auto"/>
        <w:right w:val="none" w:sz="0" w:space="0" w:color="auto"/>
      </w:divBdr>
    </w:div>
    <w:div w:id="1747416937">
      <w:bodyDiv w:val="1"/>
      <w:marLeft w:val="0"/>
      <w:marRight w:val="0"/>
      <w:marTop w:val="0"/>
      <w:marBottom w:val="0"/>
      <w:divBdr>
        <w:top w:val="none" w:sz="0" w:space="0" w:color="auto"/>
        <w:left w:val="none" w:sz="0" w:space="0" w:color="auto"/>
        <w:bottom w:val="none" w:sz="0" w:space="0" w:color="auto"/>
        <w:right w:val="none" w:sz="0" w:space="0" w:color="auto"/>
      </w:divBdr>
    </w:div>
    <w:div w:id="1747609927">
      <w:bodyDiv w:val="1"/>
      <w:marLeft w:val="0"/>
      <w:marRight w:val="0"/>
      <w:marTop w:val="0"/>
      <w:marBottom w:val="0"/>
      <w:divBdr>
        <w:top w:val="none" w:sz="0" w:space="0" w:color="auto"/>
        <w:left w:val="none" w:sz="0" w:space="0" w:color="auto"/>
        <w:bottom w:val="none" w:sz="0" w:space="0" w:color="auto"/>
        <w:right w:val="none" w:sz="0" w:space="0" w:color="auto"/>
      </w:divBdr>
    </w:div>
    <w:div w:id="1747802554">
      <w:bodyDiv w:val="1"/>
      <w:marLeft w:val="0"/>
      <w:marRight w:val="0"/>
      <w:marTop w:val="0"/>
      <w:marBottom w:val="0"/>
      <w:divBdr>
        <w:top w:val="none" w:sz="0" w:space="0" w:color="auto"/>
        <w:left w:val="none" w:sz="0" w:space="0" w:color="auto"/>
        <w:bottom w:val="none" w:sz="0" w:space="0" w:color="auto"/>
        <w:right w:val="none" w:sz="0" w:space="0" w:color="auto"/>
      </w:divBdr>
    </w:div>
    <w:div w:id="1747804755">
      <w:bodyDiv w:val="1"/>
      <w:marLeft w:val="0"/>
      <w:marRight w:val="0"/>
      <w:marTop w:val="0"/>
      <w:marBottom w:val="0"/>
      <w:divBdr>
        <w:top w:val="none" w:sz="0" w:space="0" w:color="auto"/>
        <w:left w:val="none" w:sz="0" w:space="0" w:color="auto"/>
        <w:bottom w:val="none" w:sz="0" w:space="0" w:color="auto"/>
        <w:right w:val="none" w:sz="0" w:space="0" w:color="auto"/>
      </w:divBdr>
    </w:div>
    <w:div w:id="1747915760">
      <w:bodyDiv w:val="1"/>
      <w:marLeft w:val="0"/>
      <w:marRight w:val="0"/>
      <w:marTop w:val="0"/>
      <w:marBottom w:val="0"/>
      <w:divBdr>
        <w:top w:val="none" w:sz="0" w:space="0" w:color="auto"/>
        <w:left w:val="none" w:sz="0" w:space="0" w:color="auto"/>
        <w:bottom w:val="none" w:sz="0" w:space="0" w:color="auto"/>
        <w:right w:val="none" w:sz="0" w:space="0" w:color="auto"/>
      </w:divBdr>
    </w:div>
    <w:div w:id="1748108934">
      <w:bodyDiv w:val="1"/>
      <w:marLeft w:val="0"/>
      <w:marRight w:val="0"/>
      <w:marTop w:val="0"/>
      <w:marBottom w:val="0"/>
      <w:divBdr>
        <w:top w:val="none" w:sz="0" w:space="0" w:color="auto"/>
        <w:left w:val="none" w:sz="0" w:space="0" w:color="auto"/>
        <w:bottom w:val="none" w:sz="0" w:space="0" w:color="auto"/>
        <w:right w:val="none" w:sz="0" w:space="0" w:color="auto"/>
      </w:divBdr>
    </w:div>
    <w:div w:id="1748111847">
      <w:bodyDiv w:val="1"/>
      <w:marLeft w:val="0"/>
      <w:marRight w:val="0"/>
      <w:marTop w:val="0"/>
      <w:marBottom w:val="0"/>
      <w:divBdr>
        <w:top w:val="none" w:sz="0" w:space="0" w:color="auto"/>
        <w:left w:val="none" w:sz="0" w:space="0" w:color="auto"/>
        <w:bottom w:val="none" w:sz="0" w:space="0" w:color="auto"/>
        <w:right w:val="none" w:sz="0" w:space="0" w:color="auto"/>
      </w:divBdr>
    </w:div>
    <w:div w:id="1748183429">
      <w:bodyDiv w:val="1"/>
      <w:marLeft w:val="0"/>
      <w:marRight w:val="0"/>
      <w:marTop w:val="0"/>
      <w:marBottom w:val="0"/>
      <w:divBdr>
        <w:top w:val="none" w:sz="0" w:space="0" w:color="auto"/>
        <w:left w:val="none" w:sz="0" w:space="0" w:color="auto"/>
        <w:bottom w:val="none" w:sz="0" w:space="0" w:color="auto"/>
        <w:right w:val="none" w:sz="0" w:space="0" w:color="auto"/>
      </w:divBdr>
    </w:div>
    <w:div w:id="1748186273">
      <w:bodyDiv w:val="1"/>
      <w:marLeft w:val="0"/>
      <w:marRight w:val="0"/>
      <w:marTop w:val="0"/>
      <w:marBottom w:val="0"/>
      <w:divBdr>
        <w:top w:val="none" w:sz="0" w:space="0" w:color="auto"/>
        <w:left w:val="none" w:sz="0" w:space="0" w:color="auto"/>
        <w:bottom w:val="none" w:sz="0" w:space="0" w:color="auto"/>
        <w:right w:val="none" w:sz="0" w:space="0" w:color="auto"/>
      </w:divBdr>
    </w:div>
    <w:div w:id="1748533005">
      <w:bodyDiv w:val="1"/>
      <w:marLeft w:val="0"/>
      <w:marRight w:val="0"/>
      <w:marTop w:val="0"/>
      <w:marBottom w:val="0"/>
      <w:divBdr>
        <w:top w:val="none" w:sz="0" w:space="0" w:color="auto"/>
        <w:left w:val="none" w:sz="0" w:space="0" w:color="auto"/>
        <w:bottom w:val="none" w:sz="0" w:space="0" w:color="auto"/>
        <w:right w:val="none" w:sz="0" w:space="0" w:color="auto"/>
      </w:divBdr>
    </w:div>
    <w:div w:id="1748723828">
      <w:bodyDiv w:val="1"/>
      <w:marLeft w:val="0"/>
      <w:marRight w:val="0"/>
      <w:marTop w:val="0"/>
      <w:marBottom w:val="0"/>
      <w:divBdr>
        <w:top w:val="none" w:sz="0" w:space="0" w:color="auto"/>
        <w:left w:val="none" w:sz="0" w:space="0" w:color="auto"/>
        <w:bottom w:val="none" w:sz="0" w:space="0" w:color="auto"/>
        <w:right w:val="none" w:sz="0" w:space="0" w:color="auto"/>
      </w:divBdr>
    </w:div>
    <w:div w:id="1748920689">
      <w:bodyDiv w:val="1"/>
      <w:marLeft w:val="0"/>
      <w:marRight w:val="0"/>
      <w:marTop w:val="0"/>
      <w:marBottom w:val="0"/>
      <w:divBdr>
        <w:top w:val="none" w:sz="0" w:space="0" w:color="auto"/>
        <w:left w:val="none" w:sz="0" w:space="0" w:color="auto"/>
        <w:bottom w:val="none" w:sz="0" w:space="0" w:color="auto"/>
        <w:right w:val="none" w:sz="0" w:space="0" w:color="auto"/>
      </w:divBdr>
    </w:div>
    <w:div w:id="1748990537">
      <w:bodyDiv w:val="1"/>
      <w:marLeft w:val="0"/>
      <w:marRight w:val="0"/>
      <w:marTop w:val="0"/>
      <w:marBottom w:val="0"/>
      <w:divBdr>
        <w:top w:val="none" w:sz="0" w:space="0" w:color="auto"/>
        <w:left w:val="none" w:sz="0" w:space="0" w:color="auto"/>
        <w:bottom w:val="none" w:sz="0" w:space="0" w:color="auto"/>
        <w:right w:val="none" w:sz="0" w:space="0" w:color="auto"/>
      </w:divBdr>
    </w:div>
    <w:div w:id="1748990942">
      <w:bodyDiv w:val="1"/>
      <w:marLeft w:val="0"/>
      <w:marRight w:val="0"/>
      <w:marTop w:val="0"/>
      <w:marBottom w:val="0"/>
      <w:divBdr>
        <w:top w:val="none" w:sz="0" w:space="0" w:color="auto"/>
        <w:left w:val="none" w:sz="0" w:space="0" w:color="auto"/>
        <w:bottom w:val="none" w:sz="0" w:space="0" w:color="auto"/>
        <w:right w:val="none" w:sz="0" w:space="0" w:color="auto"/>
      </w:divBdr>
    </w:div>
    <w:div w:id="1749039645">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12498">
      <w:bodyDiv w:val="1"/>
      <w:marLeft w:val="0"/>
      <w:marRight w:val="0"/>
      <w:marTop w:val="0"/>
      <w:marBottom w:val="0"/>
      <w:divBdr>
        <w:top w:val="none" w:sz="0" w:space="0" w:color="auto"/>
        <w:left w:val="none" w:sz="0" w:space="0" w:color="auto"/>
        <w:bottom w:val="none" w:sz="0" w:space="0" w:color="auto"/>
        <w:right w:val="none" w:sz="0" w:space="0" w:color="auto"/>
      </w:divBdr>
    </w:div>
    <w:div w:id="1749113799">
      <w:bodyDiv w:val="1"/>
      <w:marLeft w:val="0"/>
      <w:marRight w:val="0"/>
      <w:marTop w:val="0"/>
      <w:marBottom w:val="0"/>
      <w:divBdr>
        <w:top w:val="none" w:sz="0" w:space="0" w:color="auto"/>
        <w:left w:val="none" w:sz="0" w:space="0" w:color="auto"/>
        <w:bottom w:val="none" w:sz="0" w:space="0" w:color="auto"/>
        <w:right w:val="none" w:sz="0" w:space="0" w:color="auto"/>
      </w:divBdr>
    </w:div>
    <w:div w:id="1749188252">
      <w:bodyDiv w:val="1"/>
      <w:marLeft w:val="0"/>
      <w:marRight w:val="0"/>
      <w:marTop w:val="0"/>
      <w:marBottom w:val="0"/>
      <w:divBdr>
        <w:top w:val="none" w:sz="0" w:space="0" w:color="auto"/>
        <w:left w:val="none" w:sz="0" w:space="0" w:color="auto"/>
        <w:bottom w:val="none" w:sz="0" w:space="0" w:color="auto"/>
        <w:right w:val="none" w:sz="0" w:space="0" w:color="auto"/>
      </w:divBdr>
    </w:div>
    <w:div w:id="1749227202">
      <w:bodyDiv w:val="1"/>
      <w:marLeft w:val="0"/>
      <w:marRight w:val="0"/>
      <w:marTop w:val="0"/>
      <w:marBottom w:val="0"/>
      <w:divBdr>
        <w:top w:val="none" w:sz="0" w:space="0" w:color="auto"/>
        <w:left w:val="none" w:sz="0" w:space="0" w:color="auto"/>
        <w:bottom w:val="none" w:sz="0" w:space="0" w:color="auto"/>
        <w:right w:val="none" w:sz="0" w:space="0" w:color="auto"/>
      </w:divBdr>
    </w:div>
    <w:div w:id="1749300360">
      <w:bodyDiv w:val="1"/>
      <w:marLeft w:val="0"/>
      <w:marRight w:val="0"/>
      <w:marTop w:val="0"/>
      <w:marBottom w:val="0"/>
      <w:divBdr>
        <w:top w:val="none" w:sz="0" w:space="0" w:color="auto"/>
        <w:left w:val="none" w:sz="0" w:space="0" w:color="auto"/>
        <w:bottom w:val="none" w:sz="0" w:space="0" w:color="auto"/>
        <w:right w:val="none" w:sz="0" w:space="0" w:color="auto"/>
      </w:divBdr>
    </w:div>
    <w:div w:id="1749422195">
      <w:bodyDiv w:val="1"/>
      <w:marLeft w:val="0"/>
      <w:marRight w:val="0"/>
      <w:marTop w:val="0"/>
      <w:marBottom w:val="0"/>
      <w:divBdr>
        <w:top w:val="none" w:sz="0" w:space="0" w:color="auto"/>
        <w:left w:val="none" w:sz="0" w:space="0" w:color="auto"/>
        <w:bottom w:val="none" w:sz="0" w:space="0" w:color="auto"/>
        <w:right w:val="none" w:sz="0" w:space="0" w:color="auto"/>
      </w:divBdr>
    </w:div>
    <w:div w:id="1749883561">
      <w:bodyDiv w:val="1"/>
      <w:marLeft w:val="0"/>
      <w:marRight w:val="0"/>
      <w:marTop w:val="0"/>
      <w:marBottom w:val="0"/>
      <w:divBdr>
        <w:top w:val="none" w:sz="0" w:space="0" w:color="auto"/>
        <w:left w:val="none" w:sz="0" w:space="0" w:color="auto"/>
        <w:bottom w:val="none" w:sz="0" w:space="0" w:color="auto"/>
        <w:right w:val="none" w:sz="0" w:space="0" w:color="auto"/>
      </w:divBdr>
    </w:div>
    <w:div w:id="1749958003">
      <w:bodyDiv w:val="1"/>
      <w:marLeft w:val="0"/>
      <w:marRight w:val="0"/>
      <w:marTop w:val="0"/>
      <w:marBottom w:val="0"/>
      <w:divBdr>
        <w:top w:val="none" w:sz="0" w:space="0" w:color="auto"/>
        <w:left w:val="none" w:sz="0" w:space="0" w:color="auto"/>
        <w:bottom w:val="none" w:sz="0" w:space="0" w:color="auto"/>
        <w:right w:val="none" w:sz="0" w:space="0" w:color="auto"/>
      </w:divBdr>
    </w:div>
    <w:div w:id="1750075841">
      <w:bodyDiv w:val="1"/>
      <w:marLeft w:val="0"/>
      <w:marRight w:val="0"/>
      <w:marTop w:val="0"/>
      <w:marBottom w:val="0"/>
      <w:divBdr>
        <w:top w:val="none" w:sz="0" w:space="0" w:color="auto"/>
        <w:left w:val="none" w:sz="0" w:space="0" w:color="auto"/>
        <w:bottom w:val="none" w:sz="0" w:space="0" w:color="auto"/>
        <w:right w:val="none" w:sz="0" w:space="0" w:color="auto"/>
      </w:divBdr>
    </w:div>
    <w:div w:id="1750079926">
      <w:bodyDiv w:val="1"/>
      <w:marLeft w:val="0"/>
      <w:marRight w:val="0"/>
      <w:marTop w:val="0"/>
      <w:marBottom w:val="0"/>
      <w:divBdr>
        <w:top w:val="none" w:sz="0" w:space="0" w:color="auto"/>
        <w:left w:val="none" w:sz="0" w:space="0" w:color="auto"/>
        <w:bottom w:val="none" w:sz="0" w:space="0" w:color="auto"/>
        <w:right w:val="none" w:sz="0" w:space="0" w:color="auto"/>
      </w:divBdr>
    </w:div>
    <w:div w:id="1750349522">
      <w:bodyDiv w:val="1"/>
      <w:marLeft w:val="0"/>
      <w:marRight w:val="0"/>
      <w:marTop w:val="0"/>
      <w:marBottom w:val="0"/>
      <w:divBdr>
        <w:top w:val="none" w:sz="0" w:space="0" w:color="auto"/>
        <w:left w:val="none" w:sz="0" w:space="0" w:color="auto"/>
        <w:bottom w:val="none" w:sz="0" w:space="0" w:color="auto"/>
        <w:right w:val="none" w:sz="0" w:space="0" w:color="auto"/>
      </w:divBdr>
    </w:div>
    <w:div w:id="1750687079">
      <w:bodyDiv w:val="1"/>
      <w:marLeft w:val="0"/>
      <w:marRight w:val="0"/>
      <w:marTop w:val="0"/>
      <w:marBottom w:val="0"/>
      <w:divBdr>
        <w:top w:val="none" w:sz="0" w:space="0" w:color="auto"/>
        <w:left w:val="none" w:sz="0" w:space="0" w:color="auto"/>
        <w:bottom w:val="none" w:sz="0" w:space="0" w:color="auto"/>
        <w:right w:val="none" w:sz="0" w:space="0" w:color="auto"/>
      </w:divBdr>
    </w:div>
    <w:div w:id="1750810677">
      <w:bodyDiv w:val="1"/>
      <w:marLeft w:val="0"/>
      <w:marRight w:val="0"/>
      <w:marTop w:val="0"/>
      <w:marBottom w:val="0"/>
      <w:divBdr>
        <w:top w:val="none" w:sz="0" w:space="0" w:color="auto"/>
        <w:left w:val="none" w:sz="0" w:space="0" w:color="auto"/>
        <w:bottom w:val="none" w:sz="0" w:space="0" w:color="auto"/>
        <w:right w:val="none" w:sz="0" w:space="0" w:color="auto"/>
      </w:divBdr>
    </w:div>
    <w:div w:id="1750998965">
      <w:bodyDiv w:val="1"/>
      <w:marLeft w:val="0"/>
      <w:marRight w:val="0"/>
      <w:marTop w:val="0"/>
      <w:marBottom w:val="0"/>
      <w:divBdr>
        <w:top w:val="none" w:sz="0" w:space="0" w:color="auto"/>
        <w:left w:val="none" w:sz="0" w:space="0" w:color="auto"/>
        <w:bottom w:val="none" w:sz="0" w:space="0" w:color="auto"/>
        <w:right w:val="none" w:sz="0" w:space="0" w:color="auto"/>
      </w:divBdr>
    </w:div>
    <w:div w:id="1751000624">
      <w:bodyDiv w:val="1"/>
      <w:marLeft w:val="0"/>
      <w:marRight w:val="0"/>
      <w:marTop w:val="0"/>
      <w:marBottom w:val="0"/>
      <w:divBdr>
        <w:top w:val="none" w:sz="0" w:space="0" w:color="auto"/>
        <w:left w:val="none" w:sz="0" w:space="0" w:color="auto"/>
        <w:bottom w:val="none" w:sz="0" w:space="0" w:color="auto"/>
        <w:right w:val="none" w:sz="0" w:space="0" w:color="auto"/>
      </w:divBdr>
    </w:div>
    <w:div w:id="1751149672">
      <w:bodyDiv w:val="1"/>
      <w:marLeft w:val="0"/>
      <w:marRight w:val="0"/>
      <w:marTop w:val="0"/>
      <w:marBottom w:val="0"/>
      <w:divBdr>
        <w:top w:val="none" w:sz="0" w:space="0" w:color="auto"/>
        <w:left w:val="none" w:sz="0" w:space="0" w:color="auto"/>
        <w:bottom w:val="none" w:sz="0" w:space="0" w:color="auto"/>
        <w:right w:val="none" w:sz="0" w:space="0" w:color="auto"/>
      </w:divBdr>
    </w:div>
    <w:div w:id="1751349566">
      <w:bodyDiv w:val="1"/>
      <w:marLeft w:val="0"/>
      <w:marRight w:val="0"/>
      <w:marTop w:val="0"/>
      <w:marBottom w:val="0"/>
      <w:divBdr>
        <w:top w:val="none" w:sz="0" w:space="0" w:color="auto"/>
        <w:left w:val="none" w:sz="0" w:space="0" w:color="auto"/>
        <w:bottom w:val="none" w:sz="0" w:space="0" w:color="auto"/>
        <w:right w:val="none" w:sz="0" w:space="0" w:color="auto"/>
      </w:divBdr>
    </w:div>
    <w:div w:id="1751543659">
      <w:bodyDiv w:val="1"/>
      <w:marLeft w:val="0"/>
      <w:marRight w:val="0"/>
      <w:marTop w:val="0"/>
      <w:marBottom w:val="0"/>
      <w:divBdr>
        <w:top w:val="none" w:sz="0" w:space="0" w:color="auto"/>
        <w:left w:val="none" w:sz="0" w:space="0" w:color="auto"/>
        <w:bottom w:val="none" w:sz="0" w:space="0" w:color="auto"/>
        <w:right w:val="none" w:sz="0" w:space="0" w:color="auto"/>
      </w:divBdr>
    </w:div>
    <w:div w:id="1751653894">
      <w:bodyDiv w:val="1"/>
      <w:marLeft w:val="0"/>
      <w:marRight w:val="0"/>
      <w:marTop w:val="0"/>
      <w:marBottom w:val="0"/>
      <w:divBdr>
        <w:top w:val="none" w:sz="0" w:space="0" w:color="auto"/>
        <w:left w:val="none" w:sz="0" w:space="0" w:color="auto"/>
        <w:bottom w:val="none" w:sz="0" w:space="0" w:color="auto"/>
        <w:right w:val="none" w:sz="0" w:space="0" w:color="auto"/>
      </w:divBdr>
    </w:div>
    <w:div w:id="1751851613">
      <w:bodyDiv w:val="1"/>
      <w:marLeft w:val="0"/>
      <w:marRight w:val="0"/>
      <w:marTop w:val="0"/>
      <w:marBottom w:val="0"/>
      <w:divBdr>
        <w:top w:val="none" w:sz="0" w:space="0" w:color="auto"/>
        <w:left w:val="none" w:sz="0" w:space="0" w:color="auto"/>
        <w:bottom w:val="none" w:sz="0" w:space="0" w:color="auto"/>
        <w:right w:val="none" w:sz="0" w:space="0" w:color="auto"/>
      </w:divBdr>
    </w:div>
    <w:div w:id="1751852505">
      <w:bodyDiv w:val="1"/>
      <w:marLeft w:val="0"/>
      <w:marRight w:val="0"/>
      <w:marTop w:val="0"/>
      <w:marBottom w:val="0"/>
      <w:divBdr>
        <w:top w:val="none" w:sz="0" w:space="0" w:color="auto"/>
        <w:left w:val="none" w:sz="0" w:space="0" w:color="auto"/>
        <w:bottom w:val="none" w:sz="0" w:space="0" w:color="auto"/>
        <w:right w:val="none" w:sz="0" w:space="0" w:color="auto"/>
      </w:divBdr>
    </w:div>
    <w:div w:id="1751926329">
      <w:bodyDiv w:val="1"/>
      <w:marLeft w:val="0"/>
      <w:marRight w:val="0"/>
      <w:marTop w:val="0"/>
      <w:marBottom w:val="0"/>
      <w:divBdr>
        <w:top w:val="none" w:sz="0" w:space="0" w:color="auto"/>
        <w:left w:val="none" w:sz="0" w:space="0" w:color="auto"/>
        <w:bottom w:val="none" w:sz="0" w:space="0" w:color="auto"/>
        <w:right w:val="none" w:sz="0" w:space="0" w:color="auto"/>
      </w:divBdr>
    </w:div>
    <w:div w:id="1752119308">
      <w:bodyDiv w:val="1"/>
      <w:marLeft w:val="0"/>
      <w:marRight w:val="0"/>
      <w:marTop w:val="0"/>
      <w:marBottom w:val="0"/>
      <w:divBdr>
        <w:top w:val="none" w:sz="0" w:space="0" w:color="auto"/>
        <w:left w:val="none" w:sz="0" w:space="0" w:color="auto"/>
        <w:bottom w:val="none" w:sz="0" w:space="0" w:color="auto"/>
        <w:right w:val="none" w:sz="0" w:space="0" w:color="auto"/>
      </w:divBdr>
    </w:div>
    <w:div w:id="1752266933">
      <w:bodyDiv w:val="1"/>
      <w:marLeft w:val="0"/>
      <w:marRight w:val="0"/>
      <w:marTop w:val="0"/>
      <w:marBottom w:val="0"/>
      <w:divBdr>
        <w:top w:val="none" w:sz="0" w:space="0" w:color="auto"/>
        <w:left w:val="none" w:sz="0" w:space="0" w:color="auto"/>
        <w:bottom w:val="none" w:sz="0" w:space="0" w:color="auto"/>
        <w:right w:val="none" w:sz="0" w:space="0" w:color="auto"/>
      </w:divBdr>
    </w:div>
    <w:div w:id="1752846451">
      <w:bodyDiv w:val="1"/>
      <w:marLeft w:val="0"/>
      <w:marRight w:val="0"/>
      <w:marTop w:val="0"/>
      <w:marBottom w:val="0"/>
      <w:divBdr>
        <w:top w:val="none" w:sz="0" w:space="0" w:color="auto"/>
        <w:left w:val="none" w:sz="0" w:space="0" w:color="auto"/>
        <w:bottom w:val="none" w:sz="0" w:space="0" w:color="auto"/>
        <w:right w:val="none" w:sz="0" w:space="0" w:color="auto"/>
      </w:divBdr>
    </w:div>
    <w:div w:id="1753040551">
      <w:bodyDiv w:val="1"/>
      <w:marLeft w:val="0"/>
      <w:marRight w:val="0"/>
      <w:marTop w:val="0"/>
      <w:marBottom w:val="0"/>
      <w:divBdr>
        <w:top w:val="none" w:sz="0" w:space="0" w:color="auto"/>
        <w:left w:val="none" w:sz="0" w:space="0" w:color="auto"/>
        <w:bottom w:val="none" w:sz="0" w:space="0" w:color="auto"/>
        <w:right w:val="none" w:sz="0" w:space="0" w:color="auto"/>
      </w:divBdr>
    </w:div>
    <w:div w:id="1753089094">
      <w:bodyDiv w:val="1"/>
      <w:marLeft w:val="0"/>
      <w:marRight w:val="0"/>
      <w:marTop w:val="0"/>
      <w:marBottom w:val="0"/>
      <w:divBdr>
        <w:top w:val="none" w:sz="0" w:space="0" w:color="auto"/>
        <w:left w:val="none" w:sz="0" w:space="0" w:color="auto"/>
        <w:bottom w:val="none" w:sz="0" w:space="0" w:color="auto"/>
        <w:right w:val="none" w:sz="0" w:space="0" w:color="auto"/>
      </w:divBdr>
    </w:div>
    <w:div w:id="1753114137">
      <w:bodyDiv w:val="1"/>
      <w:marLeft w:val="0"/>
      <w:marRight w:val="0"/>
      <w:marTop w:val="0"/>
      <w:marBottom w:val="0"/>
      <w:divBdr>
        <w:top w:val="none" w:sz="0" w:space="0" w:color="auto"/>
        <w:left w:val="none" w:sz="0" w:space="0" w:color="auto"/>
        <w:bottom w:val="none" w:sz="0" w:space="0" w:color="auto"/>
        <w:right w:val="none" w:sz="0" w:space="0" w:color="auto"/>
      </w:divBdr>
    </w:div>
    <w:div w:id="1753116210">
      <w:bodyDiv w:val="1"/>
      <w:marLeft w:val="0"/>
      <w:marRight w:val="0"/>
      <w:marTop w:val="0"/>
      <w:marBottom w:val="0"/>
      <w:divBdr>
        <w:top w:val="none" w:sz="0" w:space="0" w:color="auto"/>
        <w:left w:val="none" w:sz="0" w:space="0" w:color="auto"/>
        <w:bottom w:val="none" w:sz="0" w:space="0" w:color="auto"/>
        <w:right w:val="none" w:sz="0" w:space="0" w:color="auto"/>
      </w:divBdr>
    </w:div>
    <w:div w:id="1753158755">
      <w:bodyDiv w:val="1"/>
      <w:marLeft w:val="0"/>
      <w:marRight w:val="0"/>
      <w:marTop w:val="0"/>
      <w:marBottom w:val="0"/>
      <w:divBdr>
        <w:top w:val="none" w:sz="0" w:space="0" w:color="auto"/>
        <w:left w:val="none" w:sz="0" w:space="0" w:color="auto"/>
        <w:bottom w:val="none" w:sz="0" w:space="0" w:color="auto"/>
        <w:right w:val="none" w:sz="0" w:space="0" w:color="auto"/>
      </w:divBdr>
    </w:div>
    <w:div w:id="1753500462">
      <w:bodyDiv w:val="1"/>
      <w:marLeft w:val="0"/>
      <w:marRight w:val="0"/>
      <w:marTop w:val="0"/>
      <w:marBottom w:val="0"/>
      <w:divBdr>
        <w:top w:val="none" w:sz="0" w:space="0" w:color="auto"/>
        <w:left w:val="none" w:sz="0" w:space="0" w:color="auto"/>
        <w:bottom w:val="none" w:sz="0" w:space="0" w:color="auto"/>
        <w:right w:val="none" w:sz="0" w:space="0" w:color="auto"/>
      </w:divBdr>
    </w:div>
    <w:div w:id="1753579094">
      <w:bodyDiv w:val="1"/>
      <w:marLeft w:val="0"/>
      <w:marRight w:val="0"/>
      <w:marTop w:val="0"/>
      <w:marBottom w:val="0"/>
      <w:divBdr>
        <w:top w:val="none" w:sz="0" w:space="0" w:color="auto"/>
        <w:left w:val="none" w:sz="0" w:space="0" w:color="auto"/>
        <w:bottom w:val="none" w:sz="0" w:space="0" w:color="auto"/>
        <w:right w:val="none" w:sz="0" w:space="0" w:color="auto"/>
      </w:divBdr>
    </w:div>
    <w:div w:id="1753696494">
      <w:bodyDiv w:val="1"/>
      <w:marLeft w:val="0"/>
      <w:marRight w:val="0"/>
      <w:marTop w:val="0"/>
      <w:marBottom w:val="0"/>
      <w:divBdr>
        <w:top w:val="none" w:sz="0" w:space="0" w:color="auto"/>
        <w:left w:val="none" w:sz="0" w:space="0" w:color="auto"/>
        <w:bottom w:val="none" w:sz="0" w:space="0" w:color="auto"/>
        <w:right w:val="none" w:sz="0" w:space="0" w:color="auto"/>
      </w:divBdr>
    </w:div>
    <w:div w:id="1753743374">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14051">
      <w:bodyDiv w:val="1"/>
      <w:marLeft w:val="0"/>
      <w:marRight w:val="0"/>
      <w:marTop w:val="0"/>
      <w:marBottom w:val="0"/>
      <w:divBdr>
        <w:top w:val="none" w:sz="0" w:space="0" w:color="auto"/>
        <w:left w:val="none" w:sz="0" w:space="0" w:color="auto"/>
        <w:bottom w:val="none" w:sz="0" w:space="0" w:color="auto"/>
        <w:right w:val="none" w:sz="0" w:space="0" w:color="auto"/>
      </w:divBdr>
    </w:div>
    <w:div w:id="1754282521">
      <w:bodyDiv w:val="1"/>
      <w:marLeft w:val="0"/>
      <w:marRight w:val="0"/>
      <w:marTop w:val="0"/>
      <w:marBottom w:val="0"/>
      <w:divBdr>
        <w:top w:val="none" w:sz="0" w:space="0" w:color="auto"/>
        <w:left w:val="none" w:sz="0" w:space="0" w:color="auto"/>
        <w:bottom w:val="none" w:sz="0" w:space="0" w:color="auto"/>
        <w:right w:val="none" w:sz="0" w:space="0" w:color="auto"/>
      </w:divBdr>
    </w:div>
    <w:div w:id="1754626959">
      <w:bodyDiv w:val="1"/>
      <w:marLeft w:val="0"/>
      <w:marRight w:val="0"/>
      <w:marTop w:val="0"/>
      <w:marBottom w:val="0"/>
      <w:divBdr>
        <w:top w:val="none" w:sz="0" w:space="0" w:color="auto"/>
        <w:left w:val="none" w:sz="0" w:space="0" w:color="auto"/>
        <w:bottom w:val="none" w:sz="0" w:space="0" w:color="auto"/>
        <w:right w:val="none" w:sz="0" w:space="0" w:color="auto"/>
      </w:divBdr>
    </w:div>
    <w:div w:id="1754862226">
      <w:bodyDiv w:val="1"/>
      <w:marLeft w:val="0"/>
      <w:marRight w:val="0"/>
      <w:marTop w:val="0"/>
      <w:marBottom w:val="0"/>
      <w:divBdr>
        <w:top w:val="none" w:sz="0" w:space="0" w:color="auto"/>
        <w:left w:val="none" w:sz="0" w:space="0" w:color="auto"/>
        <w:bottom w:val="none" w:sz="0" w:space="0" w:color="auto"/>
        <w:right w:val="none" w:sz="0" w:space="0" w:color="auto"/>
      </w:divBdr>
    </w:div>
    <w:div w:id="1755129315">
      <w:bodyDiv w:val="1"/>
      <w:marLeft w:val="0"/>
      <w:marRight w:val="0"/>
      <w:marTop w:val="0"/>
      <w:marBottom w:val="0"/>
      <w:divBdr>
        <w:top w:val="none" w:sz="0" w:space="0" w:color="auto"/>
        <w:left w:val="none" w:sz="0" w:space="0" w:color="auto"/>
        <w:bottom w:val="none" w:sz="0" w:space="0" w:color="auto"/>
        <w:right w:val="none" w:sz="0" w:space="0" w:color="auto"/>
      </w:divBdr>
    </w:div>
    <w:div w:id="1755348480">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17738">
      <w:bodyDiv w:val="1"/>
      <w:marLeft w:val="0"/>
      <w:marRight w:val="0"/>
      <w:marTop w:val="0"/>
      <w:marBottom w:val="0"/>
      <w:divBdr>
        <w:top w:val="none" w:sz="0" w:space="0" w:color="auto"/>
        <w:left w:val="none" w:sz="0" w:space="0" w:color="auto"/>
        <w:bottom w:val="none" w:sz="0" w:space="0" w:color="auto"/>
        <w:right w:val="none" w:sz="0" w:space="0" w:color="auto"/>
      </w:divBdr>
    </w:div>
    <w:div w:id="1755591985">
      <w:bodyDiv w:val="1"/>
      <w:marLeft w:val="0"/>
      <w:marRight w:val="0"/>
      <w:marTop w:val="0"/>
      <w:marBottom w:val="0"/>
      <w:divBdr>
        <w:top w:val="none" w:sz="0" w:space="0" w:color="auto"/>
        <w:left w:val="none" w:sz="0" w:space="0" w:color="auto"/>
        <w:bottom w:val="none" w:sz="0" w:space="0" w:color="auto"/>
        <w:right w:val="none" w:sz="0" w:space="0" w:color="auto"/>
      </w:divBdr>
    </w:div>
    <w:div w:id="1755933868">
      <w:bodyDiv w:val="1"/>
      <w:marLeft w:val="0"/>
      <w:marRight w:val="0"/>
      <w:marTop w:val="0"/>
      <w:marBottom w:val="0"/>
      <w:divBdr>
        <w:top w:val="none" w:sz="0" w:space="0" w:color="auto"/>
        <w:left w:val="none" w:sz="0" w:space="0" w:color="auto"/>
        <w:bottom w:val="none" w:sz="0" w:space="0" w:color="auto"/>
        <w:right w:val="none" w:sz="0" w:space="0" w:color="auto"/>
      </w:divBdr>
    </w:div>
    <w:div w:id="1756051180">
      <w:bodyDiv w:val="1"/>
      <w:marLeft w:val="0"/>
      <w:marRight w:val="0"/>
      <w:marTop w:val="0"/>
      <w:marBottom w:val="0"/>
      <w:divBdr>
        <w:top w:val="none" w:sz="0" w:space="0" w:color="auto"/>
        <w:left w:val="none" w:sz="0" w:space="0" w:color="auto"/>
        <w:bottom w:val="none" w:sz="0" w:space="0" w:color="auto"/>
        <w:right w:val="none" w:sz="0" w:space="0" w:color="auto"/>
      </w:divBdr>
    </w:div>
    <w:div w:id="1756240168">
      <w:bodyDiv w:val="1"/>
      <w:marLeft w:val="0"/>
      <w:marRight w:val="0"/>
      <w:marTop w:val="0"/>
      <w:marBottom w:val="0"/>
      <w:divBdr>
        <w:top w:val="none" w:sz="0" w:space="0" w:color="auto"/>
        <w:left w:val="none" w:sz="0" w:space="0" w:color="auto"/>
        <w:bottom w:val="none" w:sz="0" w:space="0" w:color="auto"/>
        <w:right w:val="none" w:sz="0" w:space="0" w:color="auto"/>
      </w:divBdr>
    </w:div>
    <w:div w:id="1756242533">
      <w:bodyDiv w:val="1"/>
      <w:marLeft w:val="0"/>
      <w:marRight w:val="0"/>
      <w:marTop w:val="0"/>
      <w:marBottom w:val="0"/>
      <w:divBdr>
        <w:top w:val="none" w:sz="0" w:space="0" w:color="auto"/>
        <w:left w:val="none" w:sz="0" w:space="0" w:color="auto"/>
        <w:bottom w:val="none" w:sz="0" w:space="0" w:color="auto"/>
        <w:right w:val="none" w:sz="0" w:space="0" w:color="auto"/>
      </w:divBdr>
    </w:div>
    <w:div w:id="1756511600">
      <w:bodyDiv w:val="1"/>
      <w:marLeft w:val="0"/>
      <w:marRight w:val="0"/>
      <w:marTop w:val="0"/>
      <w:marBottom w:val="0"/>
      <w:divBdr>
        <w:top w:val="none" w:sz="0" w:space="0" w:color="auto"/>
        <w:left w:val="none" w:sz="0" w:space="0" w:color="auto"/>
        <w:bottom w:val="none" w:sz="0" w:space="0" w:color="auto"/>
        <w:right w:val="none" w:sz="0" w:space="0" w:color="auto"/>
      </w:divBdr>
    </w:div>
    <w:div w:id="1756823811">
      <w:bodyDiv w:val="1"/>
      <w:marLeft w:val="0"/>
      <w:marRight w:val="0"/>
      <w:marTop w:val="0"/>
      <w:marBottom w:val="0"/>
      <w:divBdr>
        <w:top w:val="none" w:sz="0" w:space="0" w:color="auto"/>
        <w:left w:val="none" w:sz="0" w:space="0" w:color="auto"/>
        <w:bottom w:val="none" w:sz="0" w:space="0" w:color="auto"/>
        <w:right w:val="none" w:sz="0" w:space="0" w:color="auto"/>
      </w:divBdr>
    </w:div>
    <w:div w:id="1756978518">
      <w:bodyDiv w:val="1"/>
      <w:marLeft w:val="0"/>
      <w:marRight w:val="0"/>
      <w:marTop w:val="0"/>
      <w:marBottom w:val="0"/>
      <w:divBdr>
        <w:top w:val="none" w:sz="0" w:space="0" w:color="auto"/>
        <w:left w:val="none" w:sz="0" w:space="0" w:color="auto"/>
        <w:bottom w:val="none" w:sz="0" w:space="0" w:color="auto"/>
        <w:right w:val="none" w:sz="0" w:space="0" w:color="auto"/>
      </w:divBdr>
    </w:div>
    <w:div w:id="1757048767">
      <w:bodyDiv w:val="1"/>
      <w:marLeft w:val="0"/>
      <w:marRight w:val="0"/>
      <w:marTop w:val="0"/>
      <w:marBottom w:val="0"/>
      <w:divBdr>
        <w:top w:val="none" w:sz="0" w:space="0" w:color="auto"/>
        <w:left w:val="none" w:sz="0" w:space="0" w:color="auto"/>
        <w:bottom w:val="none" w:sz="0" w:space="0" w:color="auto"/>
        <w:right w:val="none" w:sz="0" w:space="0" w:color="auto"/>
      </w:divBdr>
    </w:div>
    <w:div w:id="1757051339">
      <w:bodyDiv w:val="1"/>
      <w:marLeft w:val="0"/>
      <w:marRight w:val="0"/>
      <w:marTop w:val="0"/>
      <w:marBottom w:val="0"/>
      <w:divBdr>
        <w:top w:val="none" w:sz="0" w:space="0" w:color="auto"/>
        <w:left w:val="none" w:sz="0" w:space="0" w:color="auto"/>
        <w:bottom w:val="none" w:sz="0" w:space="0" w:color="auto"/>
        <w:right w:val="none" w:sz="0" w:space="0" w:color="auto"/>
      </w:divBdr>
    </w:div>
    <w:div w:id="1757088396">
      <w:bodyDiv w:val="1"/>
      <w:marLeft w:val="0"/>
      <w:marRight w:val="0"/>
      <w:marTop w:val="0"/>
      <w:marBottom w:val="0"/>
      <w:divBdr>
        <w:top w:val="none" w:sz="0" w:space="0" w:color="auto"/>
        <w:left w:val="none" w:sz="0" w:space="0" w:color="auto"/>
        <w:bottom w:val="none" w:sz="0" w:space="0" w:color="auto"/>
        <w:right w:val="none" w:sz="0" w:space="0" w:color="auto"/>
      </w:divBdr>
    </w:div>
    <w:div w:id="1757093444">
      <w:bodyDiv w:val="1"/>
      <w:marLeft w:val="0"/>
      <w:marRight w:val="0"/>
      <w:marTop w:val="0"/>
      <w:marBottom w:val="0"/>
      <w:divBdr>
        <w:top w:val="none" w:sz="0" w:space="0" w:color="auto"/>
        <w:left w:val="none" w:sz="0" w:space="0" w:color="auto"/>
        <w:bottom w:val="none" w:sz="0" w:space="0" w:color="auto"/>
        <w:right w:val="none" w:sz="0" w:space="0" w:color="auto"/>
      </w:divBdr>
    </w:div>
    <w:div w:id="1757166240">
      <w:bodyDiv w:val="1"/>
      <w:marLeft w:val="0"/>
      <w:marRight w:val="0"/>
      <w:marTop w:val="0"/>
      <w:marBottom w:val="0"/>
      <w:divBdr>
        <w:top w:val="none" w:sz="0" w:space="0" w:color="auto"/>
        <w:left w:val="none" w:sz="0" w:space="0" w:color="auto"/>
        <w:bottom w:val="none" w:sz="0" w:space="0" w:color="auto"/>
        <w:right w:val="none" w:sz="0" w:space="0" w:color="auto"/>
      </w:divBdr>
    </w:div>
    <w:div w:id="1757169076">
      <w:bodyDiv w:val="1"/>
      <w:marLeft w:val="0"/>
      <w:marRight w:val="0"/>
      <w:marTop w:val="0"/>
      <w:marBottom w:val="0"/>
      <w:divBdr>
        <w:top w:val="none" w:sz="0" w:space="0" w:color="auto"/>
        <w:left w:val="none" w:sz="0" w:space="0" w:color="auto"/>
        <w:bottom w:val="none" w:sz="0" w:space="0" w:color="auto"/>
        <w:right w:val="none" w:sz="0" w:space="0" w:color="auto"/>
      </w:divBdr>
    </w:div>
    <w:div w:id="1757169093">
      <w:bodyDiv w:val="1"/>
      <w:marLeft w:val="0"/>
      <w:marRight w:val="0"/>
      <w:marTop w:val="0"/>
      <w:marBottom w:val="0"/>
      <w:divBdr>
        <w:top w:val="none" w:sz="0" w:space="0" w:color="auto"/>
        <w:left w:val="none" w:sz="0" w:space="0" w:color="auto"/>
        <w:bottom w:val="none" w:sz="0" w:space="0" w:color="auto"/>
        <w:right w:val="none" w:sz="0" w:space="0" w:color="auto"/>
      </w:divBdr>
    </w:div>
    <w:div w:id="1757356701">
      <w:bodyDiv w:val="1"/>
      <w:marLeft w:val="0"/>
      <w:marRight w:val="0"/>
      <w:marTop w:val="0"/>
      <w:marBottom w:val="0"/>
      <w:divBdr>
        <w:top w:val="none" w:sz="0" w:space="0" w:color="auto"/>
        <w:left w:val="none" w:sz="0" w:space="0" w:color="auto"/>
        <w:bottom w:val="none" w:sz="0" w:space="0" w:color="auto"/>
        <w:right w:val="none" w:sz="0" w:space="0" w:color="auto"/>
      </w:divBdr>
    </w:div>
    <w:div w:id="1757895156">
      <w:bodyDiv w:val="1"/>
      <w:marLeft w:val="0"/>
      <w:marRight w:val="0"/>
      <w:marTop w:val="0"/>
      <w:marBottom w:val="0"/>
      <w:divBdr>
        <w:top w:val="none" w:sz="0" w:space="0" w:color="auto"/>
        <w:left w:val="none" w:sz="0" w:space="0" w:color="auto"/>
        <w:bottom w:val="none" w:sz="0" w:space="0" w:color="auto"/>
        <w:right w:val="none" w:sz="0" w:space="0" w:color="auto"/>
      </w:divBdr>
    </w:div>
    <w:div w:id="1758135243">
      <w:bodyDiv w:val="1"/>
      <w:marLeft w:val="0"/>
      <w:marRight w:val="0"/>
      <w:marTop w:val="0"/>
      <w:marBottom w:val="0"/>
      <w:divBdr>
        <w:top w:val="none" w:sz="0" w:space="0" w:color="auto"/>
        <w:left w:val="none" w:sz="0" w:space="0" w:color="auto"/>
        <w:bottom w:val="none" w:sz="0" w:space="0" w:color="auto"/>
        <w:right w:val="none" w:sz="0" w:space="0" w:color="auto"/>
      </w:divBdr>
    </w:div>
    <w:div w:id="1758209410">
      <w:bodyDiv w:val="1"/>
      <w:marLeft w:val="0"/>
      <w:marRight w:val="0"/>
      <w:marTop w:val="0"/>
      <w:marBottom w:val="0"/>
      <w:divBdr>
        <w:top w:val="none" w:sz="0" w:space="0" w:color="auto"/>
        <w:left w:val="none" w:sz="0" w:space="0" w:color="auto"/>
        <w:bottom w:val="none" w:sz="0" w:space="0" w:color="auto"/>
        <w:right w:val="none" w:sz="0" w:space="0" w:color="auto"/>
      </w:divBdr>
    </w:div>
    <w:div w:id="1758400194">
      <w:bodyDiv w:val="1"/>
      <w:marLeft w:val="0"/>
      <w:marRight w:val="0"/>
      <w:marTop w:val="0"/>
      <w:marBottom w:val="0"/>
      <w:divBdr>
        <w:top w:val="none" w:sz="0" w:space="0" w:color="auto"/>
        <w:left w:val="none" w:sz="0" w:space="0" w:color="auto"/>
        <w:bottom w:val="none" w:sz="0" w:space="0" w:color="auto"/>
        <w:right w:val="none" w:sz="0" w:space="0" w:color="auto"/>
      </w:divBdr>
    </w:div>
    <w:div w:id="1758558008">
      <w:bodyDiv w:val="1"/>
      <w:marLeft w:val="0"/>
      <w:marRight w:val="0"/>
      <w:marTop w:val="0"/>
      <w:marBottom w:val="0"/>
      <w:divBdr>
        <w:top w:val="none" w:sz="0" w:space="0" w:color="auto"/>
        <w:left w:val="none" w:sz="0" w:space="0" w:color="auto"/>
        <w:bottom w:val="none" w:sz="0" w:space="0" w:color="auto"/>
        <w:right w:val="none" w:sz="0" w:space="0" w:color="auto"/>
      </w:divBdr>
    </w:div>
    <w:div w:id="1758597375">
      <w:bodyDiv w:val="1"/>
      <w:marLeft w:val="0"/>
      <w:marRight w:val="0"/>
      <w:marTop w:val="0"/>
      <w:marBottom w:val="0"/>
      <w:divBdr>
        <w:top w:val="none" w:sz="0" w:space="0" w:color="auto"/>
        <w:left w:val="none" w:sz="0" w:space="0" w:color="auto"/>
        <w:bottom w:val="none" w:sz="0" w:space="0" w:color="auto"/>
        <w:right w:val="none" w:sz="0" w:space="0" w:color="auto"/>
      </w:divBdr>
    </w:div>
    <w:div w:id="1758597502">
      <w:bodyDiv w:val="1"/>
      <w:marLeft w:val="0"/>
      <w:marRight w:val="0"/>
      <w:marTop w:val="0"/>
      <w:marBottom w:val="0"/>
      <w:divBdr>
        <w:top w:val="none" w:sz="0" w:space="0" w:color="auto"/>
        <w:left w:val="none" w:sz="0" w:space="0" w:color="auto"/>
        <w:bottom w:val="none" w:sz="0" w:space="0" w:color="auto"/>
        <w:right w:val="none" w:sz="0" w:space="0" w:color="auto"/>
      </w:divBdr>
    </w:div>
    <w:div w:id="1758746848">
      <w:bodyDiv w:val="1"/>
      <w:marLeft w:val="0"/>
      <w:marRight w:val="0"/>
      <w:marTop w:val="0"/>
      <w:marBottom w:val="0"/>
      <w:divBdr>
        <w:top w:val="none" w:sz="0" w:space="0" w:color="auto"/>
        <w:left w:val="none" w:sz="0" w:space="0" w:color="auto"/>
        <w:bottom w:val="none" w:sz="0" w:space="0" w:color="auto"/>
        <w:right w:val="none" w:sz="0" w:space="0" w:color="auto"/>
      </w:divBdr>
    </w:div>
    <w:div w:id="1759134990">
      <w:bodyDiv w:val="1"/>
      <w:marLeft w:val="0"/>
      <w:marRight w:val="0"/>
      <w:marTop w:val="0"/>
      <w:marBottom w:val="0"/>
      <w:divBdr>
        <w:top w:val="none" w:sz="0" w:space="0" w:color="auto"/>
        <w:left w:val="none" w:sz="0" w:space="0" w:color="auto"/>
        <w:bottom w:val="none" w:sz="0" w:space="0" w:color="auto"/>
        <w:right w:val="none" w:sz="0" w:space="0" w:color="auto"/>
      </w:divBdr>
    </w:div>
    <w:div w:id="1759398733">
      <w:bodyDiv w:val="1"/>
      <w:marLeft w:val="0"/>
      <w:marRight w:val="0"/>
      <w:marTop w:val="0"/>
      <w:marBottom w:val="0"/>
      <w:divBdr>
        <w:top w:val="none" w:sz="0" w:space="0" w:color="auto"/>
        <w:left w:val="none" w:sz="0" w:space="0" w:color="auto"/>
        <w:bottom w:val="none" w:sz="0" w:space="0" w:color="auto"/>
        <w:right w:val="none" w:sz="0" w:space="0" w:color="auto"/>
      </w:divBdr>
    </w:div>
    <w:div w:id="1759405784">
      <w:bodyDiv w:val="1"/>
      <w:marLeft w:val="0"/>
      <w:marRight w:val="0"/>
      <w:marTop w:val="0"/>
      <w:marBottom w:val="0"/>
      <w:divBdr>
        <w:top w:val="none" w:sz="0" w:space="0" w:color="auto"/>
        <w:left w:val="none" w:sz="0" w:space="0" w:color="auto"/>
        <w:bottom w:val="none" w:sz="0" w:space="0" w:color="auto"/>
        <w:right w:val="none" w:sz="0" w:space="0" w:color="auto"/>
      </w:divBdr>
    </w:div>
    <w:div w:id="1759475108">
      <w:bodyDiv w:val="1"/>
      <w:marLeft w:val="0"/>
      <w:marRight w:val="0"/>
      <w:marTop w:val="0"/>
      <w:marBottom w:val="0"/>
      <w:divBdr>
        <w:top w:val="none" w:sz="0" w:space="0" w:color="auto"/>
        <w:left w:val="none" w:sz="0" w:space="0" w:color="auto"/>
        <w:bottom w:val="none" w:sz="0" w:space="0" w:color="auto"/>
        <w:right w:val="none" w:sz="0" w:space="0" w:color="auto"/>
      </w:divBdr>
    </w:div>
    <w:div w:id="1759596628">
      <w:bodyDiv w:val="1"/>
      <w:marLeft w:val="0"/>
      <w:marRight w:val="0"/>
      <w:marTop w:val="0"/>
      <w:marBottom w:val="0"/>
      <w:divBdr>
        <w:top w:val="none" w:sz="0" w:space="0" w:color="auto"/>
        <w:left w:val="none" w:sz="0" w:space="0" w:color="auto"/>
        <w:bottom w:val="none" w:sz="0" w:space="0" w:color="auto"/>
        <w:right w:val="none" w:sz="0" w:space="0" w:color="auto"/>
      </w:divBdr>
    </w:div>
    <w:div w:id="1759785507">
      <w:bodyDiv w:val="1"/>
      <w:marLeft w:val="0"/>
      <w:marRight w:val="0"/>
      <w:marTop w:val="0"/>
      <w:marBottom w:val="0"/>
      <w:divBdr>
        <w:top w:val="none" w:sz="0" w:space="0" w:color="auto"/>
        <w:left w:val="none" w:sz="0" w:space="0" w:color="auto"/>
        <w:bottom w:val="none" w:sz="0" w:space="0" w:color="auto"/>
        <w:right w:val="none" w:sz="0" w:space="0" w:color="auto"/>
      </w:divBdr>
    </w:div>
    <w:div w:id="1759906055">
      <w:bodyDiv w:val="1"/>
      <w:marLeft w:val="0"/>
      <w:marRight w:val="0"/>
      <w:marTop w:val="0"/>
      <w:marBottom w:val="0"/>
      <w:divBdr>
        <w:top w:val="none" w:sz="0" w:space="0" w:color="auto"/>
        <w:left w:val="none" w:sz="0" w:space="0" w:color="auto"/>
        <w:bottom w:val="none" w:sz="0" w:space="0" w:color="auto"/>
        <w:right w:val="none" w:sz="0" w:space="0" w:color="auto"/>
      </w:divBdr>
    </w:div>
    <w:div w:id="1760326801">
      <w:bodyDiv w:val="1"/>
      <w:marLeft w:val="0"/>
      <w:marRight w:val="0"/>
      <w:marTop w:val="0"/>
      <w:marBottom w:val="0"/>
      <w:divBdr>
        <w:top w:val="none" w:sz="0" w:space="0" w:color="auto"/>
        <w:left w:val="none" w:sz="0" w:space="0" w:color="auto"/>
        <w:bottom w:val="none" w:sz="0" w:space="0" w:color="auto"/>
        <w:right w:val="none" w:sz="0" w:space="0" w:color="auto"/>
      </w:divBdr>
    </w:div>
    <w:div w:id="1760364929">
      <w:bodyDiv w:val="1"/>
      <w:marLeft w:val="0"/>
      <w:marRight w:val="0"/>
      <w:marTop w:val="0"/>
      <w:marBottom w:val="0"/>
      <w:divBdr>
        <w:top w:val="none" w:sz="0" w:space="0" w:color="auto"/>
        <w:left w:val="none" w:sz="0" w:space="0" w:color="auto"/>
        <w:bottom w:val="none" w:sz="0" w:space="0" w:color="auto"/>
        <w:right w:val="none" w:sz="0" w:space="0" w:color="auto"/>
      </w:divBdr>
    </w:div>
    <w:div w:id="1760371126">
      <w:bodyDiv w:val="1"/>
      <w:marLeft w:val="0"/>
      <w:marRight w:val="0"/>
      <w:marTop w:val="0"/>
      <w:marBottom w:val="0"/>
      <w:divBdr>
        <w:top w:val="none" w:sz="0" w:space="0" w:color="auto"/>
        <w:left w:val="none" w:sz="0" w:space="0" w:color="auto"/>
        <w:bottom w:val="none" w:sz="0" w:space="0" w:color="auto"/>
        <w:right w:val="none" w:sz="0" w:space="0" w:color="auto"/>
      </w:divBdr>
    </w:div>
    <w:div w:id="1760639518">
      <w:bodyDiv w:val="1"/>
      <w:marLeft w:val="0"/>
      <w:marRight w:val="0"/>
      <w:marTop w:val="0"/>
      <w:marBottom w:val="0"/>
      <w:divBdr>
        <w:top w:val="none" w:sz="0" w:space="0" w:color="auto"/>
        <w:left w:val="none" w:sz="0" w:space="0" w:color="auto"/>
        <w:bottom w:val="none" w:sz="0" w:space="0" w:color="auto"/>
        <w:right w:val="none" w:sz="0" w:space="0" w:color="auto"/>
      </w:divBdr>
    </w:div>
    <w:div w:id="1760641844">
      <w:bodyDiv w:val="1"/>
      <w:marLeft w:val="0"/>
      <w:marRight w:val="0"/>
      <w:marTop w:val="0"/>
      <w:marBottom w:val="0"/>
      <w:divBdr>
        <w:top w:val="none" w:sz="0" w:space="0" w:color="auto"/>
        <w:left w:val="none" w:sz="0" w:space="0" w:color="auto"/>
        <w:bottom w:val="none" w:sz="0" w:space="0" w:color="auto"/>
        <w:right w:val="none" w:sz="0" w:space="0" w:color="auto"/>
      </w:divBdr>
    </w:div>
    <w:div w:id="1760978817">
      <w:bodyDiv w:val="1"/>
      <w:marLeft w:val="0"/>
      <w:marRight w:val="0"/>
      <w:marTop w:val="0"/>
      <w:marBottom w:val="0"/>
      <w:divBdr>
        <w:top w:val="none" w:sz="0" w:space="0" w:color="auto"/>
        <w:left w:val="none" w:sz="0" w:space="0" w:color="auto"/>
        <w:bottom w:val="none" w:sz="0" w:space="0" w:color="auto"/>
        <w:right w:val="none" w:sz="0" w:space="0" w:color="auto"/>
      </w:divBdr>
    </w:div>
    <w:div w:id="1761024071">
      <w:bodyDiv w:val="1"/>
      <w:marLeft w:val="0"/>
      <w:marRight w:val="0"/>
      <w:marTop w:val="0"/>
      <w:marBottom w:val="0"/>
      <w:divBdr>
        <w:top w:val="none" w:sz="0" w:space="0" w:color="auto"/>
        <w:left w:val="none" w:sz="0" w:space="0" w:color="auto"/>
        <w:bottom w:val="none" w:sz="0" w:space="0" w:color="auto"/>
        <w:right w:val="none" w:sz="0" w:space="0" w:color="auto"/>
      </w:divBdr>
    </w:div>
    <w:div w:id="1761028232">
      <w:bodyDiv w:val="1"/>
      <w:marLeft w:val="0"/>
      <w:marRight w:val="0"/>
      <w:marTop w:val="0"/>
      <w:marBottom w:val="0"/>
      <w:divBdr>
        <w:top w:val="none" w:sz="0" w:space="0" w:color="auto"/>
        <w:left w:val="none" w:sz="0" w:space="0" w:color="auto"/>
        <w:bottom w:val="none" w:sz="0" w:space="0" w:color="auto"/>
        <w:right w:val="none" w:sz="0" w:space="0" w:color="auto"/>
      </w:divBdr>
    </w:div>
    <w:div w:id="1761216783">
      <w:bodyDiv w:val="1"/>
      <w:marLeft w:val="0"/>
      <w:marRight w:val="0"/>
      <w:marTop w:val="0"/>
      <w:marBottom w:val="0"/>
      <w:divBdr>
        <w:top w:val="none" w:sz="0" w:space="0" w:color="auto"/>
        <w:left w:val="none" w:sz="0" w:space="0" w:color="auto"/>
        <w:bottom w:val="none" w:sz="0" w:space="0" w:color="auto"/>
        <w:right w:val="none" w:sz="0" w:space="0" w:color="auto"/>
      </w:divBdr>
    </w:div>
    <w:div w:id="1761217564">
      <w:bodyDiv w:val="1"/>
      <w:marLeft w:val="0"/>
      <w:marRight w:val="0"/>
      <w:marTop w:val="0"/>
      <w:marBottom w:val="0"/>
      <w:divBdr>
        <w:top w:val="none" w:sz="0" w:space="0" w:color="auto"/>
        <w:left w:val="none" w:sz="0" w:space="0" w:color="auto"/>
        <w:bottom w:val="none" w:sz="0" w:space="0" w:color="auto"/>
        <w:right w:val="none" w:sz="0" w:space="0" w:color="auto"/>
      </w:divBdr>
    </w:div>
    <w:div w:id="1761372749">
      <w:bodyDiv w:val="1"/>
      <w:marLeft w:val="0"/>
      <w:marRight w:val="0"/>
      <w:marTop w:val="0"/>
      <w:marBottom w:val="0"/>
      <w:divBdr>
        <w:top w:val="none" w:sz="0" w:space="0" w:color="auto"/>
        <w:left w:val="none" w:sz="0" w:space="0" w:color="auto"/>
        <w:bottom w:val="none" w:sz="0" w:space="0" w:color="auto"/>
        <w:right w:val="none" w:sz="0" w:space="0" w:color="auto"/>
      </w:divBdr>
    </w:div>
    <w:div w:id="1761438868">
      <w:bodyDiv w:val="1"/>
      <w:marLeft w:val="0"/>
      <w:marRight w:val="0"/>
      <w:marTop w:val="0"/>
      <w:marBottom w:val="0"/>
      <w:divBdr>
        <w:top w:val="none" w:sz="0" w:space="0" w:color="auto"/>
        <w:left w:val="none" w:sz="0" w:space="0" w:color="auto"/>
        <w:bottom w:val="none" w:sz="0" w:space="0" w:color="auto"/>
        <w:right w:val="none" w:sz="0" w:space="0" w:color="auto"/>
      </w:divBdr>
    </w:div>
    <w:div w:id="1761439801">
      <w:bodyDiv w:val="1"/>
      <w:marLeft w:val="0"/>
      <w:marRight w:val="0"/>
      <w:marTop w:val="0"/>
      <w:marBottom w:val="0"/>
      <w:divBdr>
        <w:top w:val="none" w:sz="0" w:space="0" w:color="auto"/>
        <w:left w:val="none" w:sz="0" w:space="0" w:color="auto"/>
        <w:bottom w:val="none" w:sz="0" w:space="0" w:color="auto"/>
        <w:right w:val="none" w:sz="0" w:space="0" w:color="auto"/>
      </w:divBdr>
    </w:div>
    <w:div w:id="1761485244">
      <w:bodyDiv w:val="1"/>
      <w:marLeft w:val="0"/>
      <w:marRight w:val="0"/>
      <w:marTop w:val="0"/>
      <w:marBottom w:val="0"/>
      <w:divBdr>
        <w:top w:val="none" w:sz="0" w:space="0" w:color="auto"/>
        <w:left w:val="none" w:sz="0" w:space="0" w:color="auto"/>
        <w:bottom w:val="none" w:sz="0" w:space="0" w:color="auto"/>
        <w:right w:val="none" w:sz="0" w:space="0" w:color="auto"/>
      </w:divBdr>
    </w:div>
    <w:div w:id="1761830118">
      <w:bodyDiv w:val="1"/>
      <w:marLeft w:val="0"/>
      <w:marRight w:val="0"/>
      <w:marTop w:val="0"/>
      <w:marBottom w:val="0"/>
      <w:divBdr>
        <w:top w:val="none" w:sz="0" w:space="0" w:color="auto"/>
        <w:left w:val="none" w:sz="0" w:space="0" w:color="auto"/>
        <w:bottom w:val="none" w:sz="0" w:space="0" w:color="auto"/>
        <w:right w:val="none" w:sz="0" w:space="0" w:color="auto"/>
      </w:divBdr>
    </w:div>
    <w:div w:id="1761943691">
      <w:bodyDiv w:val="1"/>
      <w:marLeft w:val="0"/>
      <w:marRight w:val="0"/>
      <w:marTop w:val="0"/>
      <w:marBottom w:val="0"/>
      <w:divBdr>
        <w:top w:val="none" w:sz="0" w:space="0" w:color="auto"/>
        <w:left w:val="none" w:sz="0" w:space="0" w:color="auto"/>
        <w:bottom w:val="none" w:sz="0" w:space="0" w:color="auto"/>
        <w:right w:val="none" w:sz="0" w:space="0" w:color="auto"/>
      </w:divBdr>
    </w:div>
    <w:div w:id="1761946207">
      <w:bodyDiv w:val="1"/>
      <w:marLeft w:val="0"/>
      <w:marRight w:val="0"/>
      <w:marTop w:val="0"/>
      <w:marBottom w:val="0"/>
      <w:divBdr>
        <w:top w:val="none" w:sz="0" w:space="0" w:color="auto"/>
        <w:left w:val="none" w:sz="0" w:space="0" w:color="auto"/>
        <w:bottom w:val="none" w:sz="0" w:space="0" w:color="auto"/>
        <w:right w:val="none" w:sz="0" w:space="0" w:color="auto"/>
      </w:divBdr>
    </w:div>
    <w:div w:id="1762020073">
      <w:bodyDiv w:val="1"/>
      <w:marLeft w:val="0"/>
      <w:marRight w:val="0"/>
      <w:marTop w:val="0"/>
      <w:marBottom w:val="0"/>
      <w:divBdr>
        <w:top w:val="none" w:sz="0" w:space="0" w:color="auto"/>
        <w:left w:val="none" w:sz="0" w:space="0" w:color="auto"/>
        <w:bottom w:val="none" w:sz="0" w:space="0" w:color="auto"/>
        <w:right w:val="none" w:sz="0" w:space="0" w:color="auto"/>
      </w:divBdr>
    </w:div>
    <w:div w:id="1762213798">
      <w:bodyDiv w:val="1"/>
      <w:marLeft w:val="0"/>
      <w:marRight w:val="0"/>
      <w:marTop w:val="0"/>
      <w:marBottom w:val="0"/>
      <w:divBdr>
        <w:top w:val="none" w:sz="0" w:space="0" w:color="auto"/>
        <w:left w:val="none" w:sz="0" w:space="0" w:color="auto"/>
        <w:bottom w:val="none" w:sz="0" w:space="0" w:color="auto"/>
        <w:right w:val="none" w:sz="0" w:space="0" w:color="auto"/>
      </w:divBdr>
    </w:div>
    <w:div w:id="1762214312">
      <w:bodyDiv w:val="1"/>
      <w:marLeft w:val="0"/>
      <w:marRight w:val="0"/>
      <w:marTop w:val="0"/>
      <w:marBottom w:val="0"/>
      <w:divBdr>
        <w:top w:val="none" w:sz="0" w:space="0" w:color="auto"/>
        <w:left w:val="none" w:sz="0" w:space="0" w:color="auto"/>
        <w:bottom w:val="none" w:sz="0" w:space="0" w:color="auto"/>
        <w:right w:val="none" w:sz="0" w:space="0" w:color="auto"/>
      </w:divBdr>
    </w:div>
    <w:div w:id="1762405767">
      <w:bodyDiv w:val="1"/>
      <w:marLeft w:val="0"/>
      <w:marRight w:val="0"/>
      <w:marTop w:val="0"/>
      <w:marBottom w:val="0"/>
      <w:divBdr>
        <w:top w:val="none" w:sz="0" w:space="0" w:color="auto"/>
        <w:left w:val="none" w:sz="0" w:space="0" w:color="auto"/>
        <w:bottom w:val="none" w:sz="0" w:space="0" w:color="auto"/>
        <w:right w:val="none" w:sz="0" w:space="0" w:color="auto"/>
      </w:divBdr>
    </w:div>
    <w:div w:id="1762408386">
      <w:bodyDiv w:val="1"/>
      <w:marLeft w:val="0"/>
      <w:marRight w:val="0"/>
      <w:marTop w:val="0"/>
      <w:marBottom w:val="0"/>
      <w:divBdr>
        <w:top w:val="none" w:sz="0" w:space="0" w:color="auto"/>
        <w:left w:val="none" w:sz="0" w:space="0" w:color="auto"/>
        <w:bottom w:val="none" w:sz="0" w:space="0" w:color="auto"/>
        <w:right w:val="none" w:sz="0" w:space="0" w:color="auto"/>
      </w:divBdr>
    </w:div>
    <w:div w:id="1762411966">
      <w:bodyDiv w:val="1"/>
      <w:marLeft w:val="0"/>
      <w:marRight w:val="0"/>
      <w:marTop w:val="0"/>
      <w:marBottom w:val="0"/>
      <w:divBdr>
        <w:top w:val="none" w:sz="0" w:space="0" w:color="auto"/>
        <w:left w:val="none" w:sz="0" w:space="0" w:color="auto"/>
        <w:bottom w:val="none" w:sz="0" w:space="0" w:color="auto"/>
        <w:right w:val="none" w:sz="0" w:space="0" w:color="auto"/>
      </w:divBdr>
    </w:div>
    <w:div w:id="1762677031">
      <w:bodyDiv w:val="1"/>
      <w:marLeft w:val="0"/>
      <w:marRight w:val="0"/>
      <w:marTop w:val="0"/>
      <w:marBottom w:val="0"/>
      <w:divBdr>
        <w:top w:val="none" w:sz="0" w:space="0" w:color="auto"/>
        <w:left w:val="none" w:sz="0" w:space="0" w:color="auto"/>
        <w:bottom w:val="none" w:sz="0" w:space="0" w:color="auto"/>
        <w:right w:val="none" w:sz="0" w:space="0" w:color="auto"/>
      </w:divBdr>
    </w:div>
    <w:div w:id="1762680030">
      <w:bodyDiv w:val="1"/>
      <w:marLeft w:val="0"/>
      <w:marRight w:val="0"/>
      <w:marTop w:val="0"/>
      <w:marBottom w:val="0"/>
      <w:divBdr>
        <w:top w:val="none" w:sz="0" w:space="0" w:color="auto"/>
        <w:left w:val="none" w:sz="0" w:space="0" w:color="auto"/>
        <w:bottom w:val="none" w:sz="0" w:space="0" w:color="auto"/>
        <w:right w:val="none" w:sz="0" w:space="0" w:color="auto"/>
      </w:divBdr>
    </w:div>
    <w:div w:id="1762723123">
      <w:bodyDiv w:val="1"/>
      <w:marLeft w:val="0"/>
      <w:marRight w:val="0"/>
      <w:marTop w:val="0"/>
      <w:marBottom w:val="0"/>
      <w:divBdr>
        <w:top w:val="none" w:sz="0" w:space="0" w:color="auto"/>
        <w:left w:val="none" w:sz="0" w:space="0" w:color="auto"/>
        <w:bottom w:val="none" w:sz="0" w:space="0" w:color="auto"/>
        <w:right w:val="none" w:sz="0" w:space="0" w:color="auto"/>
      </w:divBdr>
    </w:div>
    <w:div w:id="1762919029">
      <w:bodyDiv w:val="1"/>
      <w:marLeft w:val="0"/>
      <w:marRight w:val="0"/>
      <w:marTop w:val="0"/>
      <w:marBottom w:val="0"/>
      <w:divBdr>
        <w:top w:val="none" w:sz="0" w:space="0" w:color="auto"/>
        <w:left w:val="none" w:sz="0" w:space="0" w:color="auto"/>
        <w:bottom w:val="none" w:sz="0" w:space="0" w:color="auto"/>
        <w:right w:val="none" w:sz="0" w:space="0" w:color="auto"/>
      </w:divBdr>
    </w:div>
    <w:div w:id="1763138900">
      <w:bodyDiv w:val="1"/>
      <w:marLeft w:val="0"/>
      <w:marRight w:val="0"/>
      <w:marTop w:val="0"/>
      <w:marBottom w:val="0"/>
      <w:divBdr>
        <w:top w:val="none" w:sz="0" w:space="0" w:color="auto"/>
        <w:left w:val="none" w:sz="0" w:space="0" w:color="auto"/>
        <w:bottom w:val="none" w:sz="0" w:space="0" w:color="auto"/>
        <w:right w:val="none" w:sz="0" w:space="0" w:color="auto"/>
      </w:divBdr>
    </w:div>
    <w:div w:id="1763336731">
      <w:bodyDiv w:val="1"/>
      <w:marLeft w:val="0"/>
      <w:marRight w:val="0"/>
      <w:marTop w:val="0"/>
      <w:marBottom w:val="0"/>
      <w:divBdr>
        <w:top w:val="none" w:sz="0" w:space="0" w:color="auto"/>
        <w:left w:val="none" w:sz="0" w:space="0" w:color="auto"/>
        <w:bottom w:val="none" w:sz="0" w:space="0" w:color="auto"/>
        <w:right w:val="none" w:sz="0" w:space="0" w:color="auto"/>
      </w:divBdr>
    </w:div>
    <w:div w:id="1763644305">
      <w:bodyDiv w:val="1"/>
      <w:marLeft w:val="0"/>
      <w:marRight w:val="0"/>
      <w:marTop w:val="0"/>
      <w:marBottom w:val="0"/>
      <w:divBdr>
        <w:top w:val="none" w:sz="0" w:space="0" w:color="auto"/>
        <w:left w:val="none" w:sz="0" w:space="0" w:color="auto"/>
        <w:bottom w:val="none" w:sz="0" w:space="0" w:color="auto"/>
        <w:right w:val="none" w:sz="0" w:space="0" w:color="auto"/>
      </w:divBdr>
    </w:div>
    <w:div w:id="1763914000">
      <w:bodyDiv w:val="1"/>
      <w:marLeft w:val="0"/>
      <w:marRight w:val="0"/>
      <w:marTop w:val="0"/>
      <w:marBottom w:val="0"/>
      <w:divBdr>
        <w:top w:val="none" w:sz="0" w:space="0" w:color="auto"/>
        <w:left w:val="none" w:sz="0" w:space="0" w:color="auto"/>
        <w:bottom w:val="none" w:sz="0" w:space="0" w:color="auto"/>
        <w:right w:val="none" w:sz="0" w:space="0" w:color="auto"/>
      </w:divBdr>
    </w:div>
    <w:div w:id="1764112276">
      <w:bodyDiv w:val="1"/>
      <w:marLeft w:val="0"/>
      <w:marRight w:val="0"/>
      <w:marTop w:val="0"/>
      <w:marBottom w:val="0"/>
      <w:divBdr>
        <w:top w:val="none" w:sz="0" w:space="0" w:color="auto"/>
        <w:left w:val="none" w:sz="0" w:space="0" w:color="auto"/>
        <w:bottom w:val="none" w:sz="0" w:space="0" w:color="auto"/>
        <w:right w:val="none" w:sz="0" w:space="0" w:color="auto"/>
      </w:divBdr>
    </w:div>
    <w:div w:id="1764187634">
      <w:bodyDiv w:val="1"/>
      <w:marLeft w:val="0"/>
      <w:marRight w:val="0"/>
      <w:marTop w:val="0"/>
      <w:marBottom w:val="0"/>
      <w:divBdr>
        <w:top w:val="none" w:sz="0" w:space="0" w:color="auto"/>
        <w:left w:val="none" w:sz="0" w:space="0" w:color="auto"/>
        <w:bottom w:val="none" w:sz="0" w:space="0" w:color="auto"/>
        <w:right w:val="none" w:sz="0" w:space="0" w:color="auto"/>
      </w:divBdr>
    </w:div>
    <w:div w:id="1764257843">
      <w:bodyDiv w:val="1"/>
      <w:marLeft w:val="0"/>
      <w:marRight w:val="0"/>
      <w:marTop w:val="0"/>
      <w:marBottom w:val="0"/>
      <w:divBdr>
        <w:top w:val="none" w:sz="0" w:space="0" w:color="auto"/>
        <w:left w:val="none" w:sz="0" w:space="0" w:color="auto"/>
        <w:bottom w:val="none" w:sz="0" w:space="0" w:color="auto"/>
        <w:right w:val="none" w:sz="0" w:space="0" w:color="auto"/>
      </w:divBdr>
    </w:div>
    <w:div w:id="1764717867">
      <w:bodyDiv w:val="1"/>
      <w:marLeft w:val="0"/>
      <w:marRight w:val="0"/>
      <w:marTop w:val="0"/>
      <w:marBottom w:val="0"/>
      <w:divBdr>
        <w:top w:val="none" w:sz="0" w:space="0" w:color="auto"/>
        <w:left w:val="none" w:sz="0" w:space="0" w:color="auto"/>
        <w:bottom w:val="none" w:sz="0" w:space="0" w:color="auto"/>
        <w:right w:val="none" w:sz="0" w:space="0" w:color="auto"/>
      </w:divBdr>
    </w:div>
    <w:div w:id="1764913676">
      <w:bodyDiv w:val="1"/>
      <w:marLeft w:val="0"/>
      <w:marRight w:val="0"/>
      <w:marTop w:val="0"/>
      <w:marBottom w:val="0"/>
      <w:divBdr>
        <w:top w:val="none" w:sz="0" w:space="0" w:color="auto"/>
        <w:left w:val="none" w:sz="0" w:space="0" w:color="auto"/>
        <w:bottom w:val="none" w:sz="0" w:space="0" w:color="auto"/>
        <w:right w:val="none" w:sz="0" w:space="0" w:color="auto"/>
      </w:divBdr>
    </w:div>
    <w:div w:id="1765031555">
      <w:bodyDiv w:val="1"/>
      <w:marLeft w:val="0"/>
      <w:marRight w:val="0"/>
      <w:marTop w:val="0"/>
      <w:marBottom w:val="0"/>
      <w:divBdr>
        <w:top w:val="none" w:sz="0" w:space="0" w:color="auto"/>
        <w:left w:val="none" w:sz="0" w:space="0" w:color="auto"/>
        <w:bottom w:val="none" w:sz="0" w:space="0" w:color="auto"/>
        <w:right w:val="none" w:sz="0" w:space="0" w:color="auto"/>
      </w:divBdr>
    </w:div>
    <w:div w:id="1765105062">
      <w:bodyDiv w:val="1"/>
      <w:marLeft w:val="0"/>
      <w:marRight w:val="0"/>
      <w:marTop w:val="0"/>
      <w:marBottom w:val="0"/>
      <w:divBdr>
        <w:top w:val="none" w:sz="0" w:space="0" w:color="auto"/>
        <w:left w:val="none" w:sz="0" w:space="0" w:color="auto"/>
        <w:bottom w:val="none" w:sz="0" w:space="0" w:color="auto"/>
        <w:right w:val="none" w:sz="0" w:space="0" w:color="auto"/>
      </w:divBdr>
    </w:div>
    <w:div w:id="1765224249">
      <w:bodyDiv w:val="1"/>
      <w:marLeft w:val="0"/>
      <w:marRight w:val="0"/>
      <w:marTop w:val="0"/>
      <w:marBottom w:val="0"/>
      <w:divBdr>
        <w:top w:val="none" w:sz="0" w:space="0" w:color="auto"/>
        <w:left w:val="none" w:sz="0" w:space="0" w:color="auto"/>
        <w:bottom w:val="none" w:sz="0" w:space="0" w:color="auto"/>
        <w:right w:val="none" w:sz="0" w:space="0" w:color="auto"/>
      </w:divBdr>
    </w:div>
    <w:div w:id="1765302937">
      <w:bodyDiv w:val="1"/>
      <w:marLeft w:val="0"/>
      <w:marRight w:val="0"/>
      <w:marTop w:val="0"/>
      <w:marBottom w:val="0"/>
      <w:divBdr>
        <w:top w:val="none" w:sz="0" w:space="0" w:color="auto"/>
        <w:left w:val="none" w:sz="0" w:space="0" w:color="auto"/>
        <w:bottom w:val="none" w:sz="0" w:space="0" w:color="auto"/>
        <w:right w:val="none" w:sz="0" w:space="0" w:color="auto"/>
      </w:divBdr>
    </w:div>
    <w:div w:id="1765610569">
      <w:bodyDiv w:val="1"/>
      <w:marLeft w:val="0"/>
      <w:marRight w:val="0"/>
      <w:marTop w:val="0"/>
      <w:marBottom w:val="0"/>
      <w:divBdr>
        <w:top w:val="none" w:sz="0" w:space="0" w:color="auto"/>
        <w:left w:val="none" w:sz="0" w:space="0" w:color="auto"/>
        <w:bottom w:val="none" w:sz="0" w:space="0" w:color="auto"/>
        <w:right w:val="none" w:sz="0" w:space="0" w:color="auto"/>
      </w:divBdr>
    </w:div>
    <w:div w:id="1765687108">
      <w:bodyDiv w:val="1"/>
      <w:marLeft w:val="0"/>
      <w:marRight w:val="0"/>
      <w:marTop w:val="0"/>
      <w:marBottom w:val="0"/>
      <w:divBdr>
        <w:top w:val="none" w:sz="0" w:space="0" w:color="auto"/>
        <w:left w:val="none" w:sz="0" w:space="0" w:color="auto"/>
        <w:bottom w:val="none" w:sz="0" w:space="0" w:color="auto"/>
        <w:right w:val="none" w:sz="0" w:space="0" w:color="auto"/>
      </w:divBdr>
    </w:div>
    <w:div w:id="1765834733">
      <w:bodyDiv w:val="1"/>
      <w:marLeft w:val="0"/>
      <w:marRight w:val="0"/>
      <w:marTop w:val="0"/>
      <w:marBottom w:val="0"/>
      <w:divBdr>
        <w:top w:val="none" w:sz="0" w:space="0" w:color="auto"/>
        <w:left w:val="none" w:sz="0" w:space="0" w:color="auto"/>
        <w:bottom w:val="none" w:sz="0" w:space="0" w:color="auto"/>
        <w:right w:val="none" w:sz="0" w:space="0" w:color="auto"/>
      </w:divBdr>
    </w:div>
    <w:div w:id="1765950913">
      <w:bodyDiv w:val="1"/>
      <w:marLeft w:val="0"/>
      <w:marRight w:val="0"/>
      <w:marTop w:val="0"/>
      <w:marBottom w:val="0"/>
      <w:divBdr>
        <w:top w:val="none" w:sz="0" w:space="0" w:color="auto"/>
        <w:left w:val="none" w:sz="0" w:space="0" w:color="auto"/>
        <w:bottom w:val="none" w:sz="0" w:space="0" w:color="auto"/>
        <w:right w:val="none" w:sz="0" w:space="0" w:color="auto"/>
      </w:divBdr>
    </w:div>
    <w:div w:id="1765955436">
      <w:bodyDiv w:val="1"/>
      <w:marLeft w:val="0"/>
      <w:marRight w:val="0"/>
      <w:marTop w:val="0"/>
      <w:marBottom w:val="0"/>
      <w:divBdr>
        <w:top w:val="none" w:sz="0" w:space="0" w:color="auto"/>
        <w:left w:val="none" w:sz="0" w:space="0" w:color="auto"/>
        <w:bottom w:val="none" w:sz="0" w:space="0" w:color="auto"/>
        <w:right w:val="none" w:sz="0" w:space="0" w:color="auto"/>
      </w:divBdr>
    </w:div>
    <w:div w:id="1766683749">
      <w:bodyDiv w:val="1"/>
      <w:marLeft w:val="0"/>
      <w:marRight w:val="0"/>
      <w:marTop w:val="0"/>
      <w:marBottom w:val="0"/>
      <w:divBdr>
        <w:top w:val="none" w:sz="0" w:space="0" w:color="auto"/>
        <w:left w:val="none" w:sz="0" w:space="0" w:color="auto"/>
        <w:bottom w:val="none" w:sz="0" w:space="0" w:color="auto"/>
        <w:right w:val="none" w:sz="0" w:space="0" w:color="auto"/>
      </w:divBdr>
    </w:div>
    <w:div w:id="1766998429">
      <w:bodyDiv w:val="1"/>
      <w:marLeft w:val="0"/>
      <w:marRight w:val="0"/>
      <w:marTop w:val="0"/>
      <w:marBottom w:val="0"/>
      <w:divBdr>
        <w:top w:val="none" w:sz="0" w:space="0" w:color="auto"/>
        <w:left w:val="none" w:sz="0" w:space="0" w:color="auto"/>
        <w:bottom w:val="none" w:sz="0" w:space="0" w:color="auto"/>
        <w:right w:val="none" w:sz="0" w:space="0" w:color="auto"/>
      </w:divBdr>
    </w:div>
    <w:div w:id="1767460483">
      <w:bodyDiv w:val="1"/>
      <w:marLeft w:val="0"/>
      <w:marRight w:val="0"/>
      <w:marTop w:val="0"/>
      <w:marBottom w:val="0"/>
      <w:divBdr>
        <w:top w:val="none" w:sz="0" w:space="0" w:color="auto"/>
        <w:left w:val="none" w:sz="0" w:space="0" w:color="auto"/>
        <w:bottom w:val="none" w:sz="0" w:space="0" w:color="auto"/>
        <w:right w:val="none" w:sz="0" w:space="0" w:color="auto"/>
      </w:divBdr>
    </w:div>
    <w:div w:id="1767530531">
      <w:bodyDiv w:val="1"/>
      <w:marLeft w:val="0"/>
      <w:marRight w:val="0"/>
      <w:marTop w:val="0"/>
      <w:marBottom w:val="0"/>
      <w:divBdr>
        <w:top w:val="none" w:sz="0" w:space="0" w:color="auto"/>
        <w:left w:val="none" w:sz="0" w:space="0" w:color="auto"/>
        <w:bottom w:val="none" w:sz="0" w:space="0" w:color="auto"/>
        <w:right w:val="none" w:sz="0" w:space="0" w:color="auto"/>
      </w:divBdr>
    </w:div>
    <w:div w:id="1767578307">
      <w:bodyDiv w:val="1"/>
      <w:marLeft w:val="0"/>
      <w:marRight w:val="0"/>
      <w:marTop w:val="0"/>
      <w:marBottom w:val="0"/>
      <w:divBdr>
        <w:top w:val="none" w:sz="0" w:space="0" w:color="auto"/>
        <w:left w:val="none" w:sz="0" w:space="0" w:color="auto"/>
        <w:bottom w:val="none" w:sz="0" w:space="0" w:color="auto"/>
        <w:right w:val="none" w:sz="0" w:space="0" w:color="auto"/>
      </w:divBdr>
    </w:div>
    <w:div w:id="1767651415">
      <w:bodyDiv w:val="1"/>
      <w:marLeft w:val="0"/>
      <w:marRight w:val="0"/>
      <w:marTop w:val="0"/>
      <w:marBottom w:val="0"/>
      <w:divBdr>
        <w:top w:val="none" w:sz="0" w:space="0" w:color="auto"/>
        <w:left w:val="none" w:sz="0" w:space="0" w:color="auto"/>
        <w:bottom w:val="none" w:sz="0" w:space="0" w:color="auto"/>
        <w:right w:val="none" w:sz="0" w:space="0" w:color="auto"/>
      </w:divBdr>
    </w:div>
    <w:div w:id="1767724978">
      <w:bodyDiv w:val="1"/>
      <w:marLeft w:val="0"/>
      <w:marRight w:val="0"/>
      <w:marTop w:val="0"/>
      <w:marBottom w:val="0"/>
      <w:divBdr>
        <w:top w:val="none" w:sz="0" w:space="0" w:color="auto"/>
        <w:left w:val="none" w:sz="0" w:space="0" w:color="auto"/>
        <w:bottom w:val="none" w:sz="0" w:space="0" w:color="auto"/>
        <w:right w:val="none" w:sz="0" w:space="0" w:color="auto"/>
      </w:divBdr>
    </w:div>
    <w:div w:id="1767732224">
      <w:bodyDiv w:val="1"/>
      <w:marLeft w:val="0"/>
      <w:marRight w:val="0"/>
      <w:marTop w:val="0"/>
      <w:marBottom w:val="0"/>
      <w:divBdr>
        <w:top w:val="none" w:sz="0" w:space="0" w:color="auto"/>
        <w:left w:val="none" w:sz="0" w:space="0" w:color="auto"/>
        <w:bottom w:val="none" w:sz="0" w:space="0" w:color="auto"/>
        <w:right w:val="none" w:sz="0" w:space="0" w:color="auto"/>
      </w:divBdr>
    </w:div>
    <w:div w:id="1767769980">
      <w:bodyDiv w:val="1"/>
      <w:marLeft w:val="0"/>
      <w:marRight w:val="0"/>
      <w:marTop w:val="0"/>
      <w:marBottom w:val="0"/>
      <w:divBdr>
        <w:top w:val="none" w:sz="0" w:space="0" w:color="auto"/>
        <w:left w:val="none" w:sz="0" w:space="0" w:color="auto"/>
        <w:bottom w:val="none" w:sz="0" w:space="0" w:color="auto"/>
        <w:right w:val="none" w:sz="0" w:space="0" w:color="auto"/>
      </w:divBdr>
    </w:div>
    <w:div w:id="1767842592">
      <w:bodyDiv w:val="1"/>
      <w:marLeft w:val="0"/>
      <w:marRight w:val="0"/>
      <w:marTop w:val="0"/>
      <w:marBottom w:val="0"/>
      <w:divBdr>
        <w:top w:val="none" w:sz="0" w:space="0" w:color="auto"/>
        <w:left w:val="none" w:sz="0" w:space="0" w:color="auto"/>
        <w:bottom w:val="none" w:sz="0" w:space="0" w:color="auto"/>
        <w:right w:val="none" w:sz="0" w:space="0" w:color="auto"/>
      </w:divBdr>
    </w:div>
    <w:div w:id="1768041877">
      <w:bodyDiv w:val="1"/>
      <w:marLeft w:val="0"/>
      <w:marRight w:val="0"/>
      <w:marTop w:val="0"/>
      <w:marBottom w:val="0"/>
      <w:divBdr>
        <w:top w:val="none" w:sz="0" w:space="0" w:color="auto"/>
        <w:left w:val="none" w:sz="0" w:space="0" w:color="auto"/>
        <w:bottom w:val="none" w:sz="0" w:space="0" w:color="auto"/>
        <w:right w:val="none" w:sz="0" w:space="0" w:color="auto"/>
      </w:divBdr>
    </w:div>
    <w:div w:id="1768111997">
      <w:bodyDiv w:val="1"/>
      <w:marLeft w:val="0"/>
      <w:marRight w:val="0"/>
      <w:marTop w:val="0"/>
      <w:marBottom w:val="0"/>
      <w:divBdr>
        <w:top w:val="none" w:sz="0" w:space="0" w:color="auto"/>
        <w:left w:val="none" w:sz="0" w:space="0" w:color="auto"/>
        <w:bottom w:val="none" w:sz="0" w:space="0" w:color="auto"/>
        <w:right w:val="none" w:sz="0" w:space="0" w:color="auto"/>
      </w:divBdr>
    </w:div>
    <w:div w:id="1768188786">
      <w:bodyDiv w:val="1"/>
      <w:marLeft w:val="0"/>
      <w:marRight w:val="0"/>
      <w:marTop w:val="0"/>
      <w:marBottom w:val="0"/>
      <w:divBdr>
        <w:top w:val="none" w:sz="0" w:space="0" w:color="auto"/>
        <w:left w:val="none" w:sz="0" w:space="0" w:color="auto"/>
        <w:bottom w:val="none" w:sz="0" w:space="0" w:color="auto"/>
        <w:right w:val="none" w:sz="0" w:space="0" w:color="auto"/>
      </w:divBdr>
    </w:div>
    <w:div w:id="1768188958">
      <w:bodyDiv w:val="1"/>
      <w:marLeft w:val="0"/>
      <w:marRight w:val="0"/>
      <w:marTop w:val="0"/>
      <w:marBottom w:val="0"/>
      <w:divBdr>
        <w:top w:val="none" w:sz="0" w:space="0" w:color="auto"/>
        <w:left w:val="none" w:sz="0" w:space="0" w:color="auto"/>
        <w:bottom w:val="none" w:sz="0" w:space="0" w:color="auto"/>
        <w:right w:val="none" w:sz="0" w:space="0" w:color="auto"/>
      </w:divBdr>
    </w:div>
    <w:div w:id="1768379998">
      <w:bodyDiv w:val="1"/>
      <w:marLeft w:val="0"/>
      <w:marRight w:val="0"/>
      <w:marTop w:val="0"/>
      <w:marBottom w:val="0"/>
      <w:divBdr>
        <w:top w:val="none" w:sz="0" w:space="0" w:color="auto"/>
        <w:left w:val="none" w:sz="0" w:space="0" w:color="auto"/>
        <w:bottom w:val="none" w:sz="0" w:space="0" w:color="auto"/>
        <w:right w:val="none" w:sz="0" w:space="0" w:color="auto"/>
      </w:divBdr>
    </w:div>
    <w:div w:id="1768381857">
      <w:bodyDiv w:val="1"/>
      <w:marLeft w:val="0"/>
      <w:marRight w:val="0"/>
      <w:marTop w:val="0"/>
      <w:marBottom w:val="0"/>
      <w:divBdr>
        <w:top w:val="none" w:sz="0" w:space="0" w:color="auto"/>
        <w:left w:val="none" w:sz="0" w:space="0" w:color="auto"/>
        <w:bottom w:val="none" w:sz="0" w:space="0" w:color="auto"/>
        <w:right w:val="none" w:sz="0" w:space="0" w:color="auto"/>
      </w:divBdr>
    </w:div>
    <w:div w:id="1768504297">
      <w:bodyDiv w:val="1"/>
      <w:marLeft w:val="0"/>
      <w:marRight w:val="0"/>
      <w:marTop w:val="0"/>
      <w:marBottom w:val="0"/>
      <w:divBdr>
        <w:top w:val="none" w:sz="0" w:space="0" w:color="auto"/>
        <w:left w:val="none" w:sz="0" w:space="0" w:color="auto"/>
        <w:bottom w:val="none" w:sz="0" w:space="0" w:color="auto"/>
        <w:right w:val="none" w:sz="0" w:space="0" w:color="auto"/>
      </w:divBdr>
    </w:div>
    <w:div w:id="1768572024">
      <w:bodyDiv w:val="1"/>
      <w:marLeft w:val="0"/>
      <w:marRight w:val="0"/>
      <w:marTop w:val="0"/>
      <w:marBottom w:val="0"/>
      <w:divBdr>
        <w:top w:val="none" w:sz="0" w:space="0" w:color="auto"/>
        <w:left w:val="none" w:sz="0" w:space="0" w:color="auto"/>
        <w:bottom w:val="none" w:sz="0" w:space="0" w:color="auto"/>
        <w:right w:val="none" w:sz="0" w:space="0" w:color="auto"/>
      </w:divBdr>
    </w:div>
    <w:div w:id="1768765010">
      <w:bodyDiv w:val="1"/>
      <w:marLeft w:val="0"/>
      <w:marRight w:val="0"/>
      <w:marTop w:val="0"/>
      <w:marBottom w:val="0"/>
      <w:divBdr>
        <w:top w:val="none" w:sz="0" w:space="0" w:color="auto"/>
        <w:left w:val="none" w:sz="0" w:space="0" w:color="auto"/>
        <w:bottom w:val="none" w:sz="0" w:space="0" w:color="auto"/>
        <w:right w:val="none" w:sz="0" w:space="0" w:color="auto"/>
      </w:divBdr>
    </w:div>
    <w:div w:id="1768772404">
      <w:bodyDiv w:val="1"/>
      <w:marLeft w:val="0"/>
      <w:marRight w:val="0"/>
      <w:marTop w:val="0"/>
      <w:marBottom w:val="0"/>
      <w:divBdr>
        <w:top w:val="none" w:sz="0" w:space="0" w:color="auto"/>
        <w:left w:val="none" w:sz="0" w:space="0" w:color="auto"/>
        <w:bottom w:val="none" w:sz="0" w:space="0" w:color="auto"/>
        <w:right w:val="none" w:sz="0" w:space="0" w:color="auto"/>
      </w:divBdr>
    </w:div>
    <w:div w:id="1768959401">
      <w:bodyDiv w:val="1"/>
      <w:marLeft w:val="0"/>
      <w:marRight w:val="0"/>
      <w:marTop w:val="0"/>
      <w:marBottom w:val="0"/>
      <w:divBdr>
        <w:top w:val="none" w:sz="0" w:space="0" w:color="auto"/>
        <w:left w:val="none" w:sz="0" w:space="0" w:color="auto"/>
        <w:bottom w:val="none" w:sz="0" w:space="0" w:color="auto"/>
        <w:right w:val="none" w:sz="0" w:space="0" w:color="auto"/>
      </w:divBdr>
    </w:div>
    <w:div w:id="1769109184">
      <w:bodyDiv w:val="1"/>
      <w:marLeft w:val="0"/>
      <w:marRight w:val="0"/>
      <w:marTop w:val="0"/>
      <w:marBottom w:val="0"/>
      <w:divBdr>
        <w:top w:val="none" w:sz="0" w:space="0" w:color="auto"/>
        <w:left w:val="none" w:sz="0" w:space="0" w:color="auto"/>
        <w:bottom w:val="none" w:sz="0" w:space="0" w:color="auto"/>
        <w:right w:val="none" w:sz="0" w:space="0" w:color="auto"/>
      </w:divBdr>
    </w:div>
    <w:div w:id="1769229881">
      <w:bodyDiv w:val="1"/>
      <w:marLeft w:val="0"/>
      <w:marRight w:val="0"/>
      <w:marTop w:val="0"/>
      <w:marBottom w:val="0"/>
      <w:divBdr>
        <w:top w:val="none" w:sz="0" w:space="0" w:color="auto"/>
        <w:left w:val="none" w:sz="0" w:space="0" w:color="auto"/>
        <w:bottom w:val="none" w:sz="0" w:space="0" w:color="auto"/>
        <w:right w:val="none" w:sz="0" w:space="0" w:color="auto"/>
      </w:divBdr>
    </w:div>
    <w:div w:id="1769231235">
      <w:bodyDiv w:val="1"/>
      <w:marLeft w:val="0"/>
      <w:marRight w:val="0"/>
      <w:marTop w:val="0"/>
      <w:marBottom w:val="0"/>
      <w:divBdr>
        <w:top w:val="none" w:sz="0" w:space="0" w:color="auto"/>
        <w:left w:val="none" w:sz="0" w:space="0" w:color="auto"/>
        <w:bottom w:val="none" w:sz="0" w:space="0" w:color="auto"/>
        <w:right w:val="none" w:sz="0" w:space="0" w:color="auto"/>
      </w:divBdr>
    </w:div>
    <w:div w:id="1769233855">
      <w:bodyDiv w:val="1"/>
      <w:marLeft w:val="0"/>
      <w:marRight w:val="0"/>
      <w:marTop w:val="0"/>
      <w:marBottom w:val="0"/>
      <w:divBdr>
        <w:top w:val="none" w:sz="0" w:space="0" w:color="auto"/>
        <w:left w:val="none" w:sz="0" w:space="0" w:color="auto"/>
        <w:bottom w:val="none" w:sz="0" w:space="0" w:color="auto"/>
        <w:right w:val="none" w:sz="0" w:space="0" w:color="auto"/>
      </w:divBdr>
    </w:div>
    <w:div w:id="1769503757">
      <w:bodyDiv w:val="1"/>
      <w:marLeft w:val="0"/>
      <w:marRight w:val="0"/>
      <w:marTop w:val="0"/>
      <w:marBottom w:val="0"/>
      <w:divBdr>
        <w:top w:val="none" w:sz="0" w:space="0" w:color="auto"/>
        <w:left w:val="none" w:sz="0" w:space="0" w:color="auto"/>
        <w:bottom w:val="none" w:sz="0" w:space="0" w:color="auto"/>
        <w:right w:val="none" w:sz="0" w:space="0" w:color="auto"/>
      </w:divBdr>
    </w:div>
    <w:div w:id="1769622968">
      <w:bodyDiv w:val="1"/>
      <w:marLeft w:val="0"/>
      <w:marRight w:val="0"/>
      <w:marTop w:val="0"/>
      <w:marBottom w:val="0"/>
      <w:divBdr>
        <w:top w:val="none" w:sz="0" w:space="0" w:color="auto"/>
        <w:left w:val="none" w:sz="0" w:space="0" w:color="auto"/>
        <w:bottom w:val="none" w:sz="0" w:space="0" w:color="auto"/>
        <w:right w:val="none" w:sz="0" w:space="0" w:color="auto"/>
      </w:divBdr>
    </w:div>
    <w:div w:id="1769814961">
      <w:bodyDiv w:val="1"/>
      <w:marLeft w:val="0"/>
      <w:marRight w:val="0"/>
      <w:marTop w:val="0"/>
      <w:marBottom w:val="0"/>
      <w:divBdr>
        <w:top w:val="none" w:sz="0" w:space="0" w:color="auto"/>
        <w:left w:val="none" w:sz="0" w:space="0" w:color="auto"/>
        <w:bottom w:val="none" w:sz="0" w:space="0" w:color="auto"/>
        <w:right w:val="none" w:sz="0" w:space="0" w:color="auto"/>
      </w:divBdr>
    </w:div>
    <w:div w:id="1770076123">
      <w:bodyDiv w:val="1"/>
      <w:marLeft w:val="0"/>
      <w:marRight w:val="0"/>
      <w:marTop w:val="0"/>
      <w:marBottom w:val="0"/>
      <w:divBdr>
        <w:top w:val="none" w:sz="0" w:space="0" w:color="auto"/>
        <w:left w:val="none" w:sz="0" w:space="0" w:color="auto"/>
        <w:bottom w:val="none" w:sz="0" w:space="0" w:color="auto"/>
        <w:right w:val="none" w:sz="0" w:space="0" w:color="auto"/>
      </w:divBdr>
    </w:div>
    <w:div w:id="1770079991">
      <w:bodyDiv w:val="1"/>
      <w:marLeft w:val="0"/>
      <w:marRight w:val="0"/>
      <w:marTop w:val="0"/>
      <w:marBottom w:val="0"/>
      <w:divBdr>
        <w:top w:val="none" w:sz="0" w:space="0" w:color="auto"/>
        <w:left w:val="none" w:sz="0" w:space="0" w:color="auto"/>
        <w:bottom w:val="none" w:sz="0" w:space="0" w:color="auto"/>
        <w:right w:val="none" w:sz="0" w:space="0" w:color="auto"/>
      </w:divBdr>
    </w:div>
    <w:div w:id="1770083263">
      <w:bodyDiv w:val="1"/>
      <w:marLeft w:val="0"/>
      <w:marRight w:val="0"/>
      <w:marTop w:val="0"/>
      <w:marBottom w:val="0"/>
      <w:divBdr>
        <w:top w:val="none" w:sz="0" w:space="0" w:color="auto"/>
        <w:left w:val="none" w:sz="0" w:space="0" w:color="auto"/>
        <w:bottom w:val="none" w:sz="0" w:space="0" w:color="auto"/>
        <w:right w:val="none" w:sz="0" w:space="0" w:color="auto"/>
      </w:divBdr>
    </w:div>
    <w:div w:id="1770269845">
      <w:bodyDiv w:val="1"/>
      <w:marLeft w:val="0"/>
      <w:marRight w:val="0"/>
      <w:marTop w:val="0"/>
      <w:marBottom w:val="0"/>
      <w:divBdr>
        <w:top w:val="none" w:sz="0" w:space="0" w:color="auto"/>
        <w:left w:val="none" w:sz="0" w:space="0" w:color="auto"/>
        <w:bottom w:val="none" w:sz="0" w:space="0" w:color="auto"/>
        <w:right w:val="none" w:sz="0" w:space="0" w:color="auto"/>
      </w:divBdr>
    </w:div>
    <w:div w:id="1770270419">
      <w:bodyDiv w:val="1"/>
      <w:marLeft w:val="0"/>
      <w:marRight w:val="0"/>
      <w:marTop w:val="0"/>
      <w:marBottom w:val="0"/>
      <w:divBdr>
        <w:top w:val="none" w:sz="0" w:space="0" w:color="auto"/>
        <w:left w:val="none" w:sz="0" w:space="0" w:color="auto"/>
        <w:bottom w:val="none" w:sz="0" w:space="0" w:color="auto"/>
        <w:right w:val="none" w:sz="0" w:space="0" w:color="auto"/>
      </w:divBdr>
    </w:div>
    <w:div w:id="1770272367">
      <w:bodyDiv w:val="1"/>
      <w:marLeft w:val="0"/>
      <w:marRight w:val="0"/>
      <w:marTop w:val="0"/>
      <w:marBottom w:val="0"/>
      <w:divBdr>
        <w:top w:val="none" w:sz="0" w:space="0" w:color="auto"/>
        <w:left w:val="none" w:sz="0" w:space="0" w:color="auto"/>
        <w:bottom w:val="none" w:sz="0" w:space="0" w:color="auto"/>
        <w:right w:val="none" w:sz="0" w:space="0" w:color="auto"/>
      </w:divBdr>
    </w:div>
    <w:div w:id="1770347107">
      <w:bodyDiv w:val="1"/>
      <w:marLeft w:val="0"/>
      <w:marRight w:val="0"/>
      <w:marTop w:val="0"/>
      <w:marBottom w:val="0"/>
      <w:divBdr>
        <w:top w:val="none" w:sz="0" w:space="0" w:color="auto"/>
        <w:left w:val="none" w:sz="0" w:space="0" w:color="auto"/>
        <w:bottom w:val="none" w:sz="0" w:space="0" w:color="auto"/>
        <w:right w:val="none" w:sz="0" w:space="0" w:color="auto"/>
      </w:divBdr>
    </w:div>
    <w:div w:id="1770730962">
      <w:bodyDiv w:val="1"/>
      <w:marLeft w:val="0"/>
      <w:marRight w:val="0"/>
      <w:marTop w:val="0"/>
      <w:marBottom w:val="0"/>
      <w:divBdr>
        <w:top w:val="none" w:sz="0" w:space="0" w:color="auto"/>
        <w:left w:val="none" w:sz="0" w:space="0" w:color="auto"/>
        <w:bottom w:val="none" w:sz="0" w:space="0" w:color="auto"/>
        <w:right w:val="none" w:sz="0" w:space="0" w:color="auto"/>
      </w:divBdr>
    </w:div>
    <w:div w:id="1770851309">
      <w:bodyDiv w:val="1"/>
      <w:marLeft w:val="0"/>
      <w:marRight w:val="0"/>
      <w:marTop w:val="0"/>
      <w:marBottom w:val="0"/>
      <w:divBdr>
        <w:top w:val="none" w:sz="0" w:space="0" w:color="auto"/>
        <w:left w:val="none" w:sz="0" w:space="0" w:color="auto"/>
        <w:bottom w:val="none" w:sz="0" w:space="0" w:color="auto"/>
        <w:right w:val="none" w:sz="0" w:space="0" w:color="auto"/>
      </w:divBdr>
    </w:div>
    <w:div w:id="1770932996">
      <w:bodyDiv w:val="1"/>
      <w:marLeft w:val="0"/>
      <w:marRight w:val="0"/>
      <w:marTop w:val="0"/>
      <w:marBottom w:val="0"/>
      <w:divBdr>
        <w:top w:val="none" w:sz="0" w:space="0" w:color="auto"/>
        <w:left w:val="none" w:sz="0" w:space="0" w:color="auto"/>
        <w:bottom w:val="none" w:sz="0" w:space="0" w:color="auto"/>
        <w:right w:val="none" w:sz="0" w:space="0" w:color="auto"/>
      </w:divBdr>
    </w:div>
    <w:div w:id="1771003774">
      <w:bodyDiv w:val="1"/>
      <w:marLeft w:val="0"/>
      <w:marRight w:val="0"/>
      <w:marTop w:val="0"/>
      <w:marBottom w:val="0"/>
      <w:divBdr>
        <w:top w:val="none" w:sz="0" w:space="0" w:color="auto"/>
        <w:left w:val="none" w:sz="0" w:space="0" w:color="auto"/>
        <w:bottom w:val="none" w:sz="0" w:space="0" w:color="auto"/>
        <w:right w:val="none" w:sz="0" w:space="0" w:color="auto"/>
      </w:divBdr>
    </w:div>
    <w:div w:id="1771006847">
      <w:bodyDiv w:val="1"/>
      <w:marLeft w:val="0"/>
      <w:marRight w:val="0"/>
      <w:marTop w:val="0"/>
      <w:marBottom w:val="0"/>
      <w:divBdr>
        <w:top w:val="none" w:sz="0" w:space="0" w:color="auto"/>
        <w:left w:val="none" w:sz="0" w:space="0" w:color="auto"/>
        <w:bottom w:val="none" w:sz="0" w:space="0" w:color="auto"/>
        <w:right w:val="none" w:sz="0" w:space="0" w:color="auto"/>
      </w:divBdr>
    </w:div>
    <w:div w:id="1771047602">
      <w:bodyDiv w:val="1"/>
      <w:marLeft w:val="0"/>
      <w:marRight w:val="0"/>
      <w:marTop w:val="0"/>
      <w:marBottom w:val="0"/>
      <w:divBdr>
        <w:top w:val="none" w:sz="0" w:space="0" w:color="auto"/>
        <w:left w:val="none" w:sz="0" w:space="0" w:color="auto"/>
        <w:bottom w:val="none" w:sz="0" w:space="0" w:color="auto"/>
        <w:right w:val="none" w:sz="0" w:space="0" w:color="auto"/>
      </w:divBdr>
    </w:div>
    <w:div w:id="1771122522">
      <w:bodyDiv w:val="1"/>
      <w:marLeft w:val="0"/>
      <w:marRight w:val="0"/>
      <w:marTop w:val="0"/>
      <w:marBottom w:val="0"/>
      <w:divBdr>
        <w:top w:val="none" w:sz="0" w:space="0" w:color="auto"/>
        <w:left w:val="none" w:sz="0" w:space="0" w:color="auto"/>
        <w:bottom w:val="none" w:sz="0" w:space="0" w:color="auto"/>
        <w:right w:val="none" w:sz="0" w:space="0" w:color="auto"/>
      </w:divBdr>
    </w:div>
    <w:div w:id="1771241644">
      <w:bodyDiv w:val="1"/>
      <w:marLeft w:val="0"/>
      <w:marRight w:val="0"/>
      <w:marTop w:val="0"/>
      <w:marBottom w:val="0"/>
      <w:divBdr>
        <w:top w:val="none" w:sz="0" w:space="0" w:color="auto"/>
        <w:left w:val="none" w:sz="0" w:space="0" w:color="auto"/>
        <w:bottom w:val="none" w:sz="0" w:space="0" w:color="auto"/>
        <w:right w:val="none" w:sz="0" w:space="0" w:color="auto"/>
      </w:divBdr>
    </w:div>
    <w:div w:id="1771269074">
      <w:bodyDiv w:val="1"/>
      <w:marLeft w:val="0"/>
      <w:marRight w:val="0"/>
      <w:marTop w:val="0"/>
      <w:marBottom w:val="0"/>
      <w:divBdr>
        <w:top w:val="none" w:sz="0" w:space="0" w:color="auto"/>
        <w:left w:val="none" w:sz="0" w:space="0" w:color="auto"/>
        <w:bottom w:val="none" w:sz="0" w:space="0" w:color="auto"/>
        <w:right w:val="none" w:sz="0" w:space="0" w:color="auto"/>
      </w:divBdr>
    </w:div>
    <w:div w:id="1771513001">
      <w:bodyDiv w:val="1"/>
      <w:marLeft w:val="0"/>
      <w:marRight w:val="0"/>
      <w:marTop w:val="0"/>
      <w:marBottom w:val="0"/>
      <w:divBdr>
        <w:top w:val="none" w:sz="0" w:space="0" w:color="auto"/>
        <w:left w:val="none" w:sz="0" w:space="0" w:color="auto"/>
        <w:bottom w:val="none" w:sz="0" w:space="0" w:color="auto"/>
        <w:right w:val="none" w:sz="0" w:space="0" w:color="auto"/>
      </w:divBdr>
    </w:div>
    <w:div w:id="1772167023">
      <w:bodyDiv w:val="1"/>
      <w:marLeft w:val="0"/>
      <w:marRight w:val="0"/>
      <w:marTop w:val="0"/>
      <w:marBottom w:val="0"/>
      <w:divBdr>
        <w:top w:val="none" w:sz="0" w:space="0" w:color="auto"/>
        <w:left w:val="none" w:sz="0" w:space="0" w:color="auto"/>
        <w:bottom w:val="none" w:sz="0" w:space="0" w:color="auto"/>
        <w:right w:val="none" w:sz="0" w:space="0" w:color="auto"/>
      </w:divBdr>
    </w:div>
    <w:div w:id="1772630319">
      <w:bodyDiv w:val="1"/>
      <w:marLeft w:val="0"/>
      <w:marRight w:val="0"/>
      <w:marTop w:val="0"/>
      <w:marBottom w:val="0"/>
      <w:divBdr>
        <w:top w:val="none" w:sz="0" w:space="0" w:color="auto"/>
        <w:left w:val="none" w:sz="0" w:space="0" w:color="auto"/>
        <w:bottom w:val="none" w:sz="0" w:space="0" w:color="auto"/>
        <w:right w:val="none" w:sz="0" w:space="0" w:color="auto"/>
      </w:divBdr>
    </w:div>
    <w:div w:id="1772630608">
      <w:bodyDiv w:val="1"/>
      <w:marLeft w:val="0"/>
      <w:marRight w:val="0"/>
      <w:marTop w:val="0"/>
      <w:marBottom w:val="0"/>
      <w:divBdr>
        <w:top w:val="none" w:sz="0" w:space="0" w:color="auto"/>
        <w:left w:val="none" w:sz="0" w:space="0" w:color="auto"/>
        <w:bottom w:val="none" w:sz="0" w:space="0" w:color="auto"/>
        <w:right w:val="none" w:sz="0" w:space="0" w:color="auto"/>
      </w:divBdr>
    </w:div>
    <w:div w:id="1772776453">
      <w:bodyDiv w:val="1"/>
      <w:marLeft w:val="0"/>
      <w:marRight w:val="0"/>
      <w:marTop w:val="0"/>
      <w:marBottom w:val="0"/>
      <w:divBdr>
        <w:top w:val="none" w:sz="0" w:space="0" w:color="auto"/>
        <w:left w:val="none" w:sz="0" w:space="0" w:color="auto"/>
        <w:bottom w:val="none" w:sz="0" w:space="0" w:color="auto"/>
        <w:right w:val="none" w:sz="0" w:space="0" w:color="auto"/>
      </w:divBdr>
    </w:div>
    <w:div w:id="1772895011">
      <w:bodyDiv w:val="1"/>
      <w:marLeft w:val="0"/>
      <w:marRight w:val="0"/>
      <w:marTop w:val="0"/>
      <w:marBottom w:val="0"/>
      <w:divBdr>
        <w:top w:val="none" w:sz="0" w:space="0" w:color="auto"/>
        <w:left w:val="none" w:sz="0" w:space="0" w:color="auto"/>
        <w:bottom w:val="none" w:sz="0" w:space="0" w:color="auto"/>
        <w:right w:val="none" w:sz="0" w:space="0" w:color="auto"/>
      </w:divBdr>
    </w:div>
    <w:div w:id="1772897176">
      <w:bodyDiv w:val="1"/>
      <w:marLeft w:val="0"/>
      <w:marRight w:val="0"/>
      <w:marTop w:val="0"/>
      <w:marBottom w:val="0"/>
      <w:divBdr>
        <w:top w:val="none" w:sz="0" w:space="0" w:color="auto"/>
        <w:left w:val="none" w:sz="0" w:space="0" w:color="auto"/>
        <w:bottom w:val="none" w:sz="0" w:space="0" w:color="auto"/>
        <w:right w:val="none" w:sz="0" w:space="0" w:color="auto"/>
      </w:divBdr>
    </w:div>
    <w:div w:id="1772970005">
      <w:bodyDiv w:val="1"/>
      <w:marLeft w:val="0"/>
      <w:marRight w:val="0"/>
      <w:marTop w:val="0"/>
      <w:marBottom w:val="0"/>
      <w:divBdr>
        <w:top w:val="none" w:sz="0" w:space="0" w:color="auto"/>
        <w:left w:val="none" w:sz="0" w:space="0" w:color="auto"/>
        <w:bottom w:val="none" w:sz="0" w:space="0" w:color="auto"/>
        <w:right w:val="none" w:sz="0" w:space="0" w:color="auto"/>
      </w:divBdr>
    </w:div>
    <w:div w:id="1773085927">
      <w:bodyDiv w:val="1"/>
      <w:marLeft w:val="0"/>
      <w:marRight w:val="0"/>
      <w:marTop w:val="0"/>
      <w:marBottom w:val="0"/>
      <w:divBdr>
        <w:top w:val="none" w:sz="0" w:space="0" w:color="auto"/>
        <w:left w:val="none" w:sz="0" w:space="0" w:color="auto"/>
        <w:bottom w:val="none" w:sz="0" w:space="0" w:color="auto"/>
        <w:right w:val="none" w:sz="0" w:space="0" w:color="auto"/>
      </w:divBdr>
    </w:div>
    <w:div w:id="1773208343">
      <w:bodyDiv w:val="1"/>
      <w:marLeft w:val="0"/>
      <w:marRight w:val="0"/>
      <w:marTop w:val="0"/>
      <w:marBottom w:val="0"/>
      <w:divBdr>
        <w:top w:val="none" w:sz="0" w:space="0" w:color="auto"/>
        <w:left w:val="none" w:sz="0" w:space="0" w:color="auto"/>
        <w:bottom w:val="none" w:sz="0" w:space="0" w:color="auto"/>
        <w:right w:val="none" w:sz="0" w:space="0" w:color="auto"/>
      </w:divBdr>
    </w:div>
    <w:div w:id="1773427672">
      <w:bodyDiv w:val="1"/>
      <w:marLeft w:val="0"/>
      <w:marRight w:val="0"/>
      <w:marTop w:val="0"/>
      <w:marBottom w:val="0"/>
      <w:divBdr>
        <w:top w:val="none" w:sz="0" w:space="0" w:color="auto"/>
        <w:left w:val="none" w:sz="0" w:space="0" w:color="auto"/>
        <w:bottom w:val="none" w:sz="0" w:space="0" w:color="auto"/>
        <w:right w:val="none" w:sz="0" w:space="0" w:color="auto"/>
      </w:divBdr>
    </w:div>
    <w:div w:id="1773473268">
      <w:bodyDiv w:val="1"/>
      <w:marLeft w:val="0"/>
      <w:marRight w:val="0"/>
      <w:marTop w:val="0"/>
      <w:marBottom w:val="0"/>
      <w:divBdr>
        <w:top w:val="none" w:sz="0" w:space="0" w:color="auto"/>
        <w:left w:val="none" w:sz="0" w:space="0" w:color="auto"/>
        <w:bottom w:val="none" w:sz="0" w:space="0" w:color="auto"/>
        <w:right w:val="none" w:sz="0" w:space="0" w:color="auto"/>
      </w:divBdr>
    </w:div>
    <w:div w:id="1773549881">
      <w:bodyDiv w:val="1"/>
      <w:marLeft w:val="0"/>
      <w:marRight w:val="0"/>
      <w:marTop w:val="0"/>
      <w:marBottom w:val="0"/>
      <w:divBdr>
        <w:top w:val="none" w:sz="0" w:space="0" w:color="auto"/>
        <w:left w:val="none" w:sz="0" w:space="0" w:color="auto"/>
        <w:bottom w:val="none" w:sz="0" w:space="0" w:color="auto"/>
        <w:right w:val="none" w:sz="0" w:space="0" w:color="auto"/>
      </w:divBdr>
    </w:div>
    <w:div w:id="1774009623">
      <w:bodyDiv w:val="1"/>
      <w:marLeft w:val="0"/>
      <w:marRight w:val="0"/>
      <w:marTop w:val="0"/>
      <w:marBottom w:val="0"/>
      <w:divBdr>
        <w:top w:val="none" w:sz="0" w:space="0" w:color="auto"/>
        <w:left w:val="none" w:sz="0" w:space="0" w:color="auto"/>
        <w:bottom w:val="none" w:sz="0" w:space="0" w:color="auto"/>
        <w:right w:val="none" w:sz="0" w:space="0" w:color="auto"/>
      </w:divBdr>
    </w:div>
    <w:div w:id="1774009953">
      <w:bodyDiv w:val="1"/>
      <w:marLeft w:val="0"/>
      <w:marRight w:val="0"/>
      <w:marTop w:val="0"/>
      <w:marBottom w:val="0"/>
      <w:divBdr>
        <w:top w:val="none" w:sz="0" w:space="0" w:color="auto"/>
        <w:left w:val="none" w:sz="0" w:space="0" w:color="auto"/>
        <w:bottom w:val="none" w:sz="0" w:space="0" w:color="auto"/>
        <w:right w:val="none" w:sz="0" w:space="0" w:color="auto"/>
      </w:divBdr>
    </w:div>
    <w:div w:id="1774087494">
      <w:bodyDiv w:val="1"/>
      <w:marLeft w:val="0"/>
      <w:marRight w:val="0"/>
      <w:marTop w:val="0"/>
      <w:marBottom w:val="0"/>
      <w:divBdr>
        <w:top w:val="none" w:sz="0" w:space="0" w:color="auto"/>
        <w:left w:val="none" w:sz="0" w:space="0" w:color="auto"/>
        <w:bottom w:val="none" w:sz="0" w:space="0" w:color="auto"/>
        <w:right w:val="none" w:sz="0" w:space="0" w:color="auto"/>
      </w:divBdr>
    </w:div>
    <w:div w:id="1774283313">
      <w:bodyDiv w:val="1"/>
      <w:marLeft w:val="0"/>
      <w:marRight w:val="0"/>
      <w:marTop w:val="0"/>
      <w:marBottom w:val="0"/>
      <w:divBdr>
        <w:top w:val="none" w:sz="0" w:space="0" w:color="auto"/>
        <w:left w:val="none" w:sz="0" w:space="0" w:color="auto"/>
        <w:bottom w:val="none" w:sz="0" w:space="0" w:color="auto"/>
        <w:right w:val="none" w:sz="0" w:space="0" w:color="auto"/>
      </w:divBdr>
    </w:div>
    <w:div w:id="1774321857">
      <w:bodyDiv w:val="1"/>
      <w:marLeft w:val="0"/>
      <w:marRight w:val="0"/>
      <w:marTop w:val="0"/>
      <w:marBottom w:val="0"/>
      <w:divBdr>
        <w:top w:val="none" w:sz="0" w:space="0" w:color="auto"/>
        <w:left w:val="none" w:sz="0" w:space="0" w:color="auto"/>
        <w:bottom w:val="none" w:sz="0" w:space="0" w:color="auto"/>
        <w:right w:val="none" w:sz="0" w:space="0" w:color="auto"/>
      </w:divBdr>
    </w:div>
    <w:div w:id="1774397649">
      <w:bodyDiv w:val="1"/>
      <w:marLeft w:val="0"/>
      <w:marRight w:val="0"/>
      <w:marTop w:val="0"/>
      <w:marBottom w:val="0"/>
      <w:divBdr>
        <w:top w:val="none" w:sz="0" w:space="0" w:color="auto"/>
        <w:left w:val="none" w:sz="0" w:space="0" w:color="auto"/>
        <w:bottom w:val="none" w:sz="0" w:space="0" w:color="auto"/>
        <w:right w:val="none" w:sz="0" w:space="0" w:color="auto"/>
      </w:divBdr>
    </w:div>
    <w:div w:id="1774595730">
      <w:bodyDiv w:val="1"/>
      <w:marLeft w:val="0"/>
      <w:marRight w:val="0"/>
      <w:marTop w:val="0"/>
      <w:marBottom w:val="0"/>
      <w:divBdr>
        <w:top w:val="none" w:sz="0" w:space="0" w:color="auto"/>
        <w:left w:val="none" w:sz="0" w:space="0" w:color="auto"/>
        <w:bottom w:val="none" w:sz="0" w:space="0" w:color="auto"/>
        <w:right w:val="none" w:sz="0" w:space="0" w:color="auto"/>
      </w:divBdr>
    </w:div>
    <w:div w:id="1774742718">
      <w:bodyDiv w:val="1"/>
      <w:marLeft w:val="0"/>
      <w:marRight w:val="0"/>
      <w:marTop w:val="0"/>
      <w:marBottom w:val="0"/>
      <w:divBdr>
        <w:top w:val="none" w:sz="0" w:space="0" w:color="auto"/>
        <w:left w:val="none" w:sz="0" w:space="0" w:color="auto"/>
        <w:bottom w:val="none" w:sz="0" w:space="0" w:color="auto"/>
        <w:right w:val="none" w:sz="0" w:space="0" w:color="auto"/>
      </w:divBdr>
    </w:div>
    <w:div w:id="1774746360">
      <w:bodyDiv w:val="1"/>
      <w:marLeft w:val="0"/>
      <w:marRight w:val="0"/>
      <w:marTop w:val="0"/>
      <w:marBottom w:val="0"/>
      <w:divBdr>
        <w:top w:val="none" w:sz="0" w:space="0" w:color="auto"/>
        <w:left w:val="none" w:sz="0" w:space="0" w:color="auto"/>
        <w:bottom w:val="none" w:sz="0" w:space="0" w:color="auto"/>
        <w:right w:val="none" w:sz="0" w:space="0" w:color="auto"/>
      </w:divBdr>
    </w:div>
    <w:div w:id="1774864241">
      <w:bodyDiv w:val="1"/>
      <w:marLeft w:val="0"/>
      <w:marRight w:val="0"/>
      <w:marTop w:val="0"/>
      <w:marBottom w:val="0"/>
      <w:divBdr>
        <w:top w:val="none" w:sz="0" w:space="0" w:color="auto"/>
        <w:left w:val="none" w:sz="0" w:space="0" w:color="auto"/>
        <w:bottom w:val="none" w:sz="0" w:space="0" w:color="auto"/>
        <w:right w:val="none" w:sz="0" w:space="0" w:color="auto"/>
      </w:divBdr>
    </w:div>
    <w:div w:id="1774935479">
      <w:bodyDiv w:val="1"/>
      <w:marLeft w:val="0"/>
      <w:marRight w:val="0"/>
      <w:marTop w:val="0"/>
      <w:marBottom w:val="0"/>
      <w:divBdr>
        <w:top w:val="none" w:sz="0" w:space="0" w:color="auto"/>
        <w:left w:val="none" w:sz="0" w:space="0" w:color="auto"/>
        <w:bottom w:val="none" w:sz="0" w:space="0" w:color="auto"/>
        <w:right w:val="none" w:sz="0" w:space="0" w:color="auto"/>
      </w:divBdr>
    </w:div>
    <w:div w:id="1775009471">
      <w:bodyDiv w:val="1"/>
      <w:marLeft w:val="0"/>
      <w:marRight w:val="0"/>
      <w:marTop w:val="0"/>
      <w:marBottom w:val="0"/>
      <w:divBdr>
        <w:top w:val="none" w:sz="0" w:space="0" w:color="auto"/>
        <w:left w:val="none" w:sz="0" w:space="0" w:color="auto"/>
        <w:bottom w:val="none" w:sz="0" w:space="0" w:color="auto"/>
        <w:right w:val="none" w:sz="0" w:space="0" w:color="auto"/>
      </w:divBdr>
    </w:div>
    <w:div w:id="1775049107">
      <w:bodyDiv w:val="1"/>
      <w:marLeft w:val="0"/>
      <w:marRight w:val="0"/>
      <w:marTop w:val="0"/>
      <w:marBottom w:val="0"/>
      <w:divBdr>
        <w:top w:val="none" w:sz="0" w:space="0" w:color="auto"/>
        <w:left w:val="none" w:sz="0" w:space="0" w:color="auto"/>
        <w:bottom w:val="none" w:sz="0" w:space="0" w:color="auto"/>
        <w:right w:val="none" w:sz="0" w:space="0" w:color="auto"/>
      </w:divBdr>
    </w:div>
    <w:div w:id="1775242464">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775514658">
      <w:bodyDiv w:val="1"/>
      <w:marLeft w:val="0"/>
      <w:marRight w:val="0"/>
      <w:marTop w:val="0"/>
      <w:marBottom w:val="0"/>
      <w:divBdr>
        <w:top w:val="none" w:sz="0" w:space="0" w:color="auto"/>
        <w:left w:val="none" w:sz="0" w:space="0" w:color="auto"/>
        <w:bottom w:val="none" w:sz="0" w:space="0" w:color="auto"/>
        <w:right w:val="none" w:sz="0" w:space="0" w:color="auto"/>
      </w:divBdr>
    </w:div>
    <w:div w:id="1776243416">
      <w:bodyDiv w:val="1"/>
      <w:marLeft w:val="0"/>
      <w:marRight w:val="0"/>
      <w:marTop w:val="0"/>
      <w:marBottom w:val="0"/>
      <w:divBdr>
        <w:top w:val="none" w:sz="0" w:space="0" w:color="auto"/>
        <w:left w:val="none" w:sz="0" w:space="0" w:color="auto"/>
        <w:bottom w:val="none" w:sz="0" w:space="0" w:color="auto"/>
        <w:right w:val="none" w:sz="0" w:space="0" w:color="auto"/>
      </w:divBdr>
    </w:div>
    <w:div w:id="1776288540">
      <w:bodyDiv w:val="1"/>
      <w:marLeft w:val="0"/>
      <w:marRight w:val="0"/>
      <w:marTop w:val="0"/>
      <w:marBottom w:val="0"/>
      <w:divBdr>
        <w:top w:val="none" w:sz="0" w:space="0" w:color="auto"/>
        <w:left w:val="none" w:sz="0" w:space="0" w:color="auto"/>
        <w:bottom w:val="none" w:sz="0" w:space="0" w:color="auto"/>
        <w:right w:val="none" w:sz="0" w:space="0" w:color="auto"/>
      </w:divBdr>
    </w:div>
    <w:div w:id="1776440003">
      <w:bodyDiv w:val="1"/>
      <w:marLeft w:val="0"/>
      <w:marRight w:val="0"/>
      <w:marTop w:val="0"/>
      <w:marBottom w:val="0"/>
      <w:divBdr>
        <w:top w:val="none" w:sz="0" w:space="0" w:color="auto"/>
        <w:left w:val="none" w:sz="0" w:space="0" w:color="auto"/>
        <w:bottom w:val="none" w:sz="0" w:space="0" w:color="auto"/>
        <w:right w:val="none" w:sz="0" w:space="0" w:color="auto"/>
      </w:divBdr>
    </w:div>
    <w:div w:id="1776440699">
      <w:bodyDiv w:val="1"/>
      <w:marLeft w:val="0"/>
      <w:marRight w:val="0"/>
      <w:marTop w:val="0"/>
      <w:marBottom w:val="0"/>
      <w:divBdr>
        <w:top w:val="none" w:sz="0" w:space="0" w:color="auto"/>
        <w:left w:val="none" w:sz="0" w:space="0" w:color="auto"/>
        <w:bottom w:val="none" w:sz="0" w:space="0" w:color="auto"/>
        <w:right w:val="none" w:sz="0" w:space="0" w:color="auto"/>
      </w:divBdr>
    </w:div>
    <w:div w:id="1776749998">
      <w:bodyDiv w:val="1"/>
      <w:marLeft w:val="0"/>
      <w:marRight w:val="0"/>
      <w:marTop w:val="0"/>
      <w:marBottom w:val="0"/>
      <w:divBdr>
        <w:top w:val="none" w:sz="0" w:space="0" w:color="auto"/>
        <w:left w:val="none" w:sz="0" w:space="0" w:color="auto"/>
        <w:bottom w:val="none" w:sz="0" w:space="0" w:color="auto"/>
        <w:right w:val="none" w:sz="0" w:space="0" w:color="auto"/>
      </w:divBdr>
    </w:div>
    <w:div w:id="1776899762">
      <w:bodyDiv w:val="1"/>
      <w:marLeft w:val="0"/>
      <w:marRight w:val="0"/>
      <w:marTop w:val="0"/>
      <w:marBottom w:val="0"/>
      <w:divBdr>
        <w:top w:val="none" w:sz="0" w:space="0" w:color="auto"/>
        <w:left w:val="none" w:sz="0" w:space="0" w:color="auto"/>
        <w:bottom w:val="none" w:sz="0" w:space="0" w:color="auto"/>
        <w:right w:val="none" w:sz="0" w:space="0" w:color="auto"/>
      </w:divBdr>
    </w:div>
    <w:div w:id="1776948758">
      <w:bodyDiv w:val="1"/>
      <w:marLeft w:val="0"/>
      <w:marRight w:val="0"/>
      <w:marTop w:val="0"/>
      <w:marBottom w:val="0"/>
      <w:divBdr>
        <w:top w:val="none" w:sz="0" w:space="0" w:color="auto"/>
        <w:left w:val="none" w:sz="0" w:space="0" w:color="auto"/>
        <w:bottom w:val="none" w:sz="0" w:space="0" w:color="auto"/>
        <w:right w:val="none" w:sz="0" w:space="0" w:color="auto"/>
      </w:divBdr>
    </w:div>
    <w:div w:id="1777289745">
      <w:bodyDiv w:val="1"/>
      <w:marLeft w:val="0"/>
      <w:marRight w:val="0"/>
      <w:marTop w:val="0"/>
      <w:marBottom w:val="0"/>
      <w:divBdr>
        <w:top w:val="none" w:sz="0" w:space="0" w:color="auto"/>
        <w:left w:val="none" w:sz="0" w:space="0" w:color="auto"/>
        <w:bottom w:val="none" w:sz="0" w:space="0" w:color="auto"/>
        <w:right w:val="none" w:sz="0" w:space="0" w:color="auto"/>
      </w:divBdr>
    </w:div>
    <w:div w:id="1777361938">
      <w:bodyDiv w:val="1"/>
      <w:marLeft w:val="0"/>
      <w:marRight w:val="0"/>
      <w:marTop w:val="0"/>
      <w:marBottom w:val="0"/>
      <w:divBdr>
        <w:top w:val="none" w:sz="0" w:space="0" w:color="auto"/>
        <w:left w:val="none" w:sz="0" w:space="0" w:color="auto"/>
        <w:bottom w:val="none" w:sz="0" w:space="0" w:color="auto"/>
        <w:right w:val="none" w:sz="0" w:space="0" w:color="auto"/>
      </w:divBdr>
    </w:div>
    <w:div w:id="1777826491">
      <w:bodyDiv w:val="1"/>
      <w:marLeft w:val="0"/>
      <w:marRight w:val="0"/>
      <w:marTop w:val="0"/>
      <w:marBottom w:val="0"/>
      <w:divBdr>
        <w:top w:val="none" w:sz="0" w:space="0" w:color="auto"/>
        <w:left w:val="none" w:sz="0" w:space="0" w:color="auto"/>
        <w:bottom w:val="none" w:sz="0" w:space="0" w:color="auto"/>
        <w:right w:val="none" w:sz="0" w:space="0" w:color="auto"/>
      </w:divBdr>
    </w:div>
    <w:div w:id="1777827772">
      <w:bodyDiv w:val="1"/>
      <w:marLeft w:val="0"/>
      <w:marRight w:val="0"/>
      <w:marTop w:val="0"/>
      <w:marBottom w:val="0"/>
      <w:divBdr>
        <w:top w:val="none" w:sz="0" w:space="0" w:color="auto"/>
        <w:left w:val="none" w:sz="0" w:space="0" w:color="auto"/>
        <w:bottom w:val="none" w:sz="0" w:space="0" w:color="auto"/>
        <w:right w:val="none" w:sz="0" w:space="0" w:color="auto"/>
      </w:divBdr>
    </w:div>
    <w:div w:id="1777872227">
      <w:bodyDiv w:val="1"/>
      <w:marLeft w:val="0"/>
      <w:marRight w:val="0"/>
      <w:marTop w:val="0"/>
      <w:marBottom w:val="0"/>
      <w:divBdr>
        <w:top w:val="none" w:sz="0" w:space="0" w:color="auto"/>
        <w:left w:val="none" w:sz="0" w:space="0" w:color="auto"/>
        <w:bottom w:val="none" w:sz="0" w:space="0" w:color="auto"/>
        <w:right w:val="none" w:sz="0" w:space="0" w:color="auto"/>
      </w:divBdr>
    </w:div>
    <w:div w:id="1778014706">
      <w:bodyDiv w:val="1"/>
      <w:marLeft w:val="0"/>
      <w:marRight w:val="0"/>
      <w:marTop w:val="0"/>
      <w:marBottom w:val="0"/>
      <w:divBdr>
        <w:top w:val="none" w:sz="0" w:space="0" w:color="auto"/>
        <w:left w:val="none" w:sz="0" w:space="0" w:color="auto"/>
        <w:bottom w:val="none" w:sz="0" w:space="0" w:color="auto"/>
        <w:right w:val="none" w:sz="0" w:space="0" w:color="auto"/>
      </w:divBdr>
    </w:div>
    <w:div w:id="1778060058">
      <w:bodyDiv w:val="1"/>
      <w:marLeft w:val="0"/>
      <w:marRight w:val="0"/>
      <w:marTop w:val="0"/>
      <w:marBottom w:val="0"/>
      <w:divBdr>
        <w:top w:val="none" w:sz="0" w:space="0" w:color="auto"/>
        <w:left w:val="none" w:sz="0" w:space="0" w:color="auto"/>
        <w:bottom w:val="none" w:sz="0" w:space="0" w:color="auto"/>
        <w:right w:val="none" w:sz="0" w:space="0" w:color="auto"/>
      </w:divBdr>
    </w:div>
    <w:div w:id="1778137007">
      <w:bodyDiv w:val="1"/>
      <w:marLeft w:val="0"/>
      <w:marRight w:val="0"/>
      <w:marTop w:val="0"/>
      <w:marBottom w:val="0"/>
      <w:divBdr>
        <w:top w:val="none" w:sz="0" w:space="0" w:color="auto"/>
        <w:left w:val="none" w:sz="0" w:space="0" w:color="auto"/>
        <w:bottom w:val="none" w:sz="0" w:space="0" w:color="auto"/>
        <w:right w:val="none" w:sz="0" w:space="0" w:color="auto"/>
      </w:divBdr>
    </w:div>
    <w:div w:id="1778257992">
      <w:bodyDiv w:val="1"/>
      <w:marLeft w:val="0"/>
      <w:marRight w:val="0"/>
      <w:marTop w:val="0"/>
      <w:marBottom w:val="0"/>
      <w:divBdr>
        <w:top w:val="none" w:sz="0" w:space="0" w:color="auto"/>
        <w:left w:val="none" w:sz="0" w:space="0" w:color="auto"/>
        <w:bottom w:val="none" w:sz="0" w:space="0" w:color="auto"/>
        <w:right w:val="none" w:sz="0" w:space="0" w:color="auto"/>
      </w:divBdr>
    </w:div>
    <w:div w:id="1778527266">
      <w:bodyDiv w:val="1"/>
      <w:marLeft w:val="0"/>
      <w:marRight w:val="0"/>
      <w:marTop w:val="0"/>
      <w:marBottom w:val="0"/>
      <w:divBdr>
        <w:top w:val="none" w:sz="0" w:space="0" w:color="auto"/>
        <w:left w:val="none" w:sz="0" w:space="0" w:color="auto"/>
        <w:bottom w:val="none" w:sz="0" w:space="0" w:color="auto"/>
        <w:right w:val="none" w:sz="0" w:space="0" w:color="auto"/>
      </w:divBdr>
    </w:div>
    <w:div w:id="1778678085">
      <w:bodyDiv w:val="1"/>
      <w:marLeft w:val="0"/>
      <w:marRight w:val="0"/>
      <w:marTop w:val="0"/>
      <w:marBottom w:val="0"/>
      <w:divBdr>
        <w:top w:val="none" w:sz="0" w:space="0" w:color="auto"/>
        <w:left w:val="none" w:sz="0" w:space="0" w:color="auto"/>
        <w:bottom w:val="none" w:sz="0" w:space="0" w:color="auto"/>
        <w:right w:val="none" w:sz="0" w:space="0" w:color="auto"/>
      </w:divBdr>
    </w:div>
    <w:div w:id="1778868189">
      <w:bodyDiv w:val="1"/>
      <w:marLeft w:val="0"/>
      <w:marRight w:val="0"/>
      <w:marTop w:val="0"/>
      <w:marBottom w:val="0"/>
      <w:divBdr>
        <w:top w:val="none" w:sz="0" w:space="0" w:color="auto"/>
        <w:left w:val="none" w:sz="0" w:space="0" w:color="auto"/>
        <w:bottom w:val="none" w:sz="0" w:space="0" w:color="auto"/>
        <w:right w:val="none" w:sz="0" w:space="0" w:color="auto"/>
      </w:divBdr>
    </w:div>
    <w:div w:id="1778870351">
      <w:bodyDiv w:val="1"/>
      <w:marLeft w:val="0"/>
      <w:marRight w:val="0"/>
      <w:marTop w:val="0"/>
      <w:marBottom w:val="0"/>
      <w:divBdr>
        <w:top w:val="none" w:sz="0" w:space="0" w:color="auto"/>
        <w:left w:val="none" w:sz="0" w:space="0" w:color="auto"/>
        <w:bottom w:val="none" w:sz="0" w:space="0" w:color="auto"/>
        <w:right w:val="none" w:sz="0" w:space="0" w:color="auto"/>
      </w:divBdr>
    </w:div>
    <w:div w:id="1779135446">
      <w:bodyDiv w:val="1"/>
      <w:marLeft w:val="0"/>
      <w:marRight w:val="0"/>
      <w:marTop w:val="0"/>
      <w:marBottom w:val="0"/>
      <w:divBdr>
        <w:top w:val="none" w:sz="0" w:space="0" w:color="auto"/>
        <w:left w:val="none" w:sz="0" w:space="0" w:color="auto"/>
        <w:bottom w:val="none" w:sz="0" w:space="0" w:color="auto"/>
        <w:right w:val="none" w:sz="0" w:space="0" w:color="auto"/>
      </w:divBdr>
    </w:div>
    <w:div w:id="1779256397">
      <w:bodyDiv w:val="1"/>
      <w:marLeft w:val="0"/>
      <w:marRight w:val="0"/>
      <w:marTop w:val="0"/>
      <w:marBottom w:val="0"/>
      <w:divBdr>
        <w:top w:val="none" w:sz="0" w:space="0" w:color="auto"/>
        <w:left w:val="none" w:sz="0" w:space="0" w:color="auto"/>
        <w:bottom w:val="none" w:sz="0" w:space="0" w:color="auto"/>
        <w:right w:val="none" w:sz="0" w:space="0" w:color="auto"/>
      </w:divBdr>
    </w:div>
    <w:div w:id="1779446855">
      <w:bodyDiv w:val="1"/>
      <w:marLeft w:val="0"/>
      <w:marRight w:val="0"/>
      <w:marTop w:val="0"/>
      <w:marBottom w:val="0"/>
      <w:divBdr>
        <w:top w:val="none" w:sz="0" w:space="0" w:color="auto"/>
        <w:left w:val="none" w:sz="0" w:space="0" w:color="auto"/>
        <w:bottom w:val="none" w:sz="0" w:space="0" w:color="auto"/>
        <w:right w:val="none" w:sz="0" w:space="0" w:color="auto"/>
      </w:divBdr>
    </w:div>
    <w:div w:id="1779596978">
      <w:bodyDiv w:val="1"/>
      <w:marLeft w:val="0"/>
      <w:marRight w:val="0"/>
      <w:marTop w:val="0"/>
      <w:marBottom w:val="0"/>
      <w:divBdr>
        <w:top w:val="none" w:sz="0" w:space="0" w:color="auto"/>
        <w:left w:val="none" w:sz="0" w:space="0" w:color="auto"/>
        <w:bottom w:val="none" w:sz="0" w:space="0" w:color="auto"/>
        <w:right w:val="none" w:sz="0" w:space="0" w:color="auto"/>
      </w:divBdr>
    </w:div>
    <w:div w:id="1779763168">
      <w:bodyDiv w:val="1"/>
      <w:marLeft w:val="0"/>
      <w:marRight w:val="0"/>
      <w:marTop w:val="0"/>
      <w:marBottom w:val="0"/>
      <w:divBdr>
        <w:top w:val="none" w:sz="0" w:space="0" w:color="auto"/>
        <w:left w:val="none" w:sz="0" w:space="0" w:color="auto"/>
        <w:bottom w:val="none" w:sz="0" w:space="0" w:color="auto"/>
        <w:right w:val="none" w:sz="0" w:space="0" w:color="auto"/>
      </w:divBdr>
    </w:div>
    <w:div w:id="1779907781">
      <w:bodyDiv w:val="1"/>
      <w:marLeft w:val="0"/>
      <w:marRight w:val="0"/>
      <w:marTop w:val="0"/>
      <w:marBottom w:val="0"/>
      <w:divBdr>
        <w:top w:val="none" w:sz="0" w:space="0" w:color="auto"/>
        <w:left w:val="none" w:sz="0" w:space="0" w:color="auto"/>
        <w:bottom w:val="none" w:sz="0" w:space="0" w:color="auto"/>
        <w:right w:val="none" w:sz="0" w:space="0" w:color="auto"/>
      </w:divBdr>
    </w:div>
    <w:div w:id="1780030289">
      <w:bodyDiv w:val="1"/>
      <w:marLeft w:val="0"/>
      <w:marRight w:val="0"/>
      <w:marTop w:val="0"/>
      <w:marBottom w:val="0"/>
      <w:divBdr>
        <w:top w:val="none" w:sz="0" w:space="0" w:color="auto"/>
        <w:left w:val="none" w:sz="0" w:space="0" w:color="auto"/>
        <w:bottom w:val="none" w:sz="0" w:space="0" w:color="auto"/>
        <w:right w:val="none" w:sz="0" w:space="0" w:color="auto"/>
      </w:divBdr>
    </w:div>
    <w:div w:id="1780098664">
      <w:bodyDiv w:val="1"/>
      <w:marLeft w:val="0"/>
      <w:marRight w:val="0"/>
      <w:marTop w:val="0"/>
      <w:marBottom w:val="0"/>
      <w:divBdr>
        <w:top w:val="none" w:sz="0" w:space="0" w:color="auto"/>
        <w:left w:val="none" w:sz="0" w:space="0" w:color="auto"/>
        <w:bottom w:val="none" w:sz="0" w:space="0" w:color="auto"/>
        <w:right w:val="none" w:sz="0" w:space="0" w:color="auto"/>
      </w:divBdr>
    </w:div>
    <w:div w:id="1780180985">
      <w:bodyDiv w:val="1"/>
      <w:marLeft w:val="0"/>
      <w:marRight w:val="0"/>
      <w:marTop w:val="0"/>
      <w:marBottom w:val="0"/>
      <w:divBdr>
        <w:top w:val="none" w:sz="0" w:space="0" w:color="auto"/>
        <w:left w:val="none" w:sz="0" w:space="0" w:color="auto"/>
        <w:bottom w:val="none" w:sz="0" w:space="0" w:color="auto"/>
        <w:right w:val="none" w:sz="0" w:space="0" w:color="auto"/>
      </w:divBdr>
    </w:div>
    <w:div w:id="1780292381">
      <w:bodyDiv w:val="1"/>
      <w:marLeft w:val="0"/>
      <w:marRight w:val="0"/>
      <w:marTop w:val="0"/>
      <w:marBottom w:val="0"/>
      <w:divBdr>
        <w:top w:val="none" w:sz="0" w:space="0" w:color="auto"/>
        <w:left w:val="none" w:sz="0" w:space="0" w:color="auto"/>
        <w:bottom w:val="none" w:sz="0" w:space="0" w:color="auto"/>
        <w:right w:val="none" w:sz="0" w:space="0" w:color="auto"/>
      </w:divBdr>
    </w:div>
    <w:div w:id="1780293616">
      <w:bodyDiv w:val="1"/>
      <w:marLeft w:val="0"/>
      <w:marRight w:val="0"/>
      <w:marTop w:val="0"/>
      <w:marBottom w:val="0"/>
      <w:divBdr>
        <w:top w:val="none" w:sz="0" w:space="0" w:color="auto"/>
        <w:left w:val="none" w:sz="0" w:space="0" w:color="auto"/>
        <w:bottom w:val="none" w:sz="0" w:space="0" w:color="auto"/>
        <w:right w:val="none" w:sz="0" w:space="0" w:color="auto"/>
      </w:divBdr>
    </w:div>
    <w:div w:id="1780446264">
      <w:bodyDiv w:val="1"/>
      <w:marLeft w:val="0"/>
      <w:marRight w:val="0"/>
      <w:marTop w:val="0"/>
      <w:marBottom w:val="0"/>
      <w:divBdr>
        <w:top w:val="none" w:sz="0" w:space="0" w:color="auto"/>
        <w:left w:val="none" w:sz="0" w:space="0" w:color="auto"/>
        <w:bottom w:val="none" w:sz="0" w:space="0" w:color="auto"/>
        <w:right w:val="none" w:sz="0" w:space="0" w:color="auto"/>
      </w:divBdr>
    </w:div>
    <w:div w:id="1780637765">
      <w:bodyDiv w:val="1"/>
      <w:marLeft w:val="0"/>
      <w:marRight w:val="0"/>
      <w:marTop w:val="0"/>
      <w:marBottom w:val="0"/>
      <w:divBdr>
        <w:top w:val="none" w:sz="0" w:space="0" w:color="auto"/>
        <w:left w:val="none" w:sz="0" w:space="0" w:color="auto"/>
        <w:bottom w:val="none" w:sz="0" w:space="0" w:color="auto"/>
        <w:right w:val="none" w:sz="0" w:space="0" w:color="auto"/>
      </w:divBdr>
    </w:div>
    <w:div w:id="1780638806">
      <w:bodyDiv w:val="1"/>
      <w:marLeft w:val="0"/>
      <w:marRight w:val="0"/>
      <w:marTop w:val="0"/>
      <w:marBottom w:val="0"/>
      <w:divBdr>
        <w:top w:val="none" w:sz="0" w:space="0" w:color="auto"/>
        <w:left w:val="none" w:sz="0" w:space="0" w:color="auto"/>
        <w:bottom w:val="none" w:sz="0" w:space="0" w:color="auto"/>
        <w:right w:val="none" w:sz="0" w:space="0" w:color="auto"/>
      </w:divBdr>
    </w:div>
    <w:div w:id="1780642054">
      <w:bodyDiv w:val="1"/>
      <w:marLeft w:val="0"/>
      <w:marRight w:val="0"/>
      <w:marTop w:val="0"/>
      <w:marBottom w:val="0"/>
      <w:divBdr>
        <w:top w:val="none" w:sz="0" w:space="0" w:color="auto"/>
        <w:left w:val="none" w:sz="0" w:space="0" w:color="auto"/>
        <w:bottom w:val="none" w:sz="0" w:space="0" w:color="auto"/>
        <w:right w:val="none" w:sz="0" w:space="0" w:color="auto"/>
      </w:divBdr>
    </w:div>
    <w:div w:id="1780680649">
      <w:bodyDiv w:val="1"/>
      <w:marLeft w:val="0"/>
      <w:marRight w:val="0"/>
      <w:marTop w:val="0"/>
      <w:marBottom w:val="0"/>
      <w:divBdr>
        <w:top w:val="none" w:sz="0" w:space="0" w:color="auto"/>
        <w:left w:val="none" w:sz="0" w:space="0" w:color="auto"/>
        <w:bottom w:val="none" w:sz="0" w:space="0" w:color="auto"/>
        <w:right w:val="none" w:sz="0" w:space="0" w:color="auto"/>
      </w:divBdr>
    </w:div>
    <w:div w:id="1781141303">
      <w:bodyDiv w:val="1"/>
      <w:marLeft w:val="0"/>
      <w:marRight w:val="0"/>
      <w:marTop w:val="0"/>
      <w:marBottom w:val="0"/>
      <w:divBdr>
        <w:top w:val="none" w:sz="0" w:space="0" w:color="auto"/>
        <w:left w:val="none" w:sz="0" w:space="0" w:color="auto"/>
        <w:bottom w:val="none" w:sz="0" w:space="0" w:color="auto"/>
        <w:right w:val="none" w:sz="0" w:space="0" w:color="auto"/>
      </w:divBdr>
    </w:div>
    <w:div w:id="1781338623">
      <w:bodyDiv w:val="1"/>
      <w:marLeft w:val="0"/>
      <w:marRight w:val="0"/>
      <w:marTop w:val="0"/>
      <w:marBottom w:val="0"/>
      <w:divBdr>
        <w:top w:val="none" w:sz="0" w:space="0" w:color="auto"/>
        <w:left w:val="none" w:sz="0" w:space="0" w:color="auto"/>
        <w:bottom w:val="none" w:sz="0" w:space="0" w:color="auto"/>
        <w:right w:val="none" w:sz="0" w:space="0" w:color="auto"/>
      </w:divBdr>
    </w:div>
    <w:div w:id="1781535709">
      <w:bodyDiv w:val="1"/>
      <w:marLeft w:val="0"/>
      <w:marRight w:val="0"/>
      <w:marTop w:val="0"/>
      <w:marBottom w:val="0"/>
      <w:divBdr>
        <w:top w:val="none" w:sz="0" w:space="0" w:color="auto"/>
        <w:left w:val="none" w:sz="0" w:space="0" w:color="auto"/>
        <w:bottom w:val="none" w:sz="0" w:space="0" w:color="auto"/>
        <w:right w:val="none" w:sz="0" w:space="0" w:color="auto"/>
      </w:divBdr>
    </w:div>
    <w:div w:id="1781684154">
      <w:bodyDiv w:val="1"/>
      <w:marLeft w:val="0"/>
      <w:marRight w:val="0"/>
      <w:marTop w:val="0"/>
      <w:marBottom w:val="0"/>
      <w:divBdr>
        <w:top w:val="none" w:sz="0" w:space="0" w:color="auto"/>
        <w:left w:val="none" w:sz="0" w:space="0" w:color="auto"/>
        <w:bottom w:val="none" w:sz="0" w:space="0" w:color="auto"/>
        <w:right w:val="none" w:sz="0" w:space="0" w:color="auto"/>
      </w:divBdr>
    </w:div>
    <w:div w:id="1781874899">
      <w:bodyDiv w:val="1"/>
      <w:marLeft w:val="0"/>
      <w:marRight w:val="0"/>
      <w:marTop w:val="0"/>
      <w:marBottom w:val="0"/>
      <w:divBdr>
        <w:top w:val="none" w:sz="0" w:space="0" w:color="auto"/>
        <w:left w:val="none" w:sz="0" w:space="0" w:color="auto"/>
        <w:bottom w:val="none" w:sz="0" w:space="0" w:color="auto"/>
        <w:right w:val="none" w:sz="0" w:space="0" w:color="auto"/>
      </w:divBdr>
    </w:div>
    <w:div w:id="1781877185">
      <w:bodyDiv w:val="1"/>
      <w:marLeft w:val="0"/>
      <w:marRight w:val="0"/>
      <w:marTop w:val="0"/>
      <w:marBottom w:val="0"/>
      <w:divBdr>
        <w:top w:val="none" w:sz="0" w:space="0" w:color="auto"/>
        <w:left w:val="none" w:sz="0" w:space="0" w:color="auto"/>
        <w:bottom w:val="none" w:sz="0" w:space="0" w:color="auto"/>
        <w:right w:val="none" w:sz="0" w:space="0" w:color="auto"/>
      </w:divBdr>
    </w:div>
    <w:div w:id="1781946968">
      <w:bodyDiv w:val="1"/>
      <w:marLeft w:val="0"/>
      <w:marRight w:val="0"/>
      <w:marTop w:val="0"/>
      <w:marBottom w:val="0"/>
      <w:divBdr>
        <w:top w:val="none" w:sz="0" w:space="0" w:color="auto"/>
        <w:left w:val="none" w:sz="0" w:space="0" w:color="auto"/>
        <w:bottom w:val="none" w:sz="0" w:space="0" w:color="auto"/>
        <w:right w:val="none" w:sz="0" w:space="0" w:color="auto"/>
      </w:divBdr>
    </w:div>
    <w:div w:id="1781996260">
      <w:bodyDiv w:val="1"/>
      <w:marLeft w:val="0"/>
      <w:marRight w:val="0"/>
      <w:marTop w:val="0"/>
      <w:marBottom w:val="0"/>
      <w:divBdr>
        <w:top w:val="none" w:sz="0" w:space="0" w:color="auto"/>
        <w:left w:val="none" w:sz="0" w:space="0" w:color="auto"/>
        <w:bottom w:val="none" w:sz="0" w:space="0" w:color="auto"/>
        <w:right w:val="none" w:sz="0" w:space="0" w:color="auto"/>
      </w:divBdr>
    </w:div>
    <w:div w:id="1782064797">
      <w:bodyDiv w:val="1"/>
      <w:marLeft w:val="0"/>
      <w:marRight w:val="0"/>
      <w:marTop w:val="0"/>
      <w:marBottom w:val="0"/>
      <w:divBdr>
        <w:top w:val="none" w:sz="0" w:space="0" w:color="auto"/>
        <w:left w:val="none" w:sz="0" w:space="0" w:color="auto"/>
        <w:bottom w:val="none" w:sz="0" w:space="0" w:color="auto"/>
        <w:right w:val="none" w:sz="0" w:space="0" w:color="auto"/>
      </w:divBdr>
    </w:div>
    <w:div w:id="1782189645">
      <w:bodyDiv w:val="1"/>
      <w:marLeft w:val="0"/>
      <w:marRight w:val="0"/>
      <w:marTop w:val="0"/>
      <w:marBottom w:val="0"/>
      <w:divBdr>
        <w:top w:val="none" w:sz="0" w:space="0" w:color="auto"/>
        <w:left w:val="none" w:sz="0" w:space="0" w:color="auto"/>
        <w:bottom w:val="none" w:sz="0" w:space="0" w:color="auto"/>
        <w:right w:val="none" w:sz="0" w:space="0" w:color="auto"/>
      </w:divBdr>
    </w:div>
    <w:div w:id="1782334634">
      <w:bodyDiv w:val="1"/>
      <w:marLeft w:val="0"/>
      <w:marRight w:val="0"/>
      <w:marTop w:val="0"/>
      <w:marBottom w:val="0"/>
      <w:divBdr>
        <w:top w:val="none" w:sz="0" w:space="0" w:color="auto"/>
        <w:left w:val="none" w:sz="0" w:space="0" w:color="auto"/>
        <w:bottom w:val="none" w:sz="0" w:space="0" w:color="auto"/>
        <w:right w:val="none" w:sz="0" w:space="0" w:color="auto"/>
      </w:divBdr>
    </w:div>
    <w:div w:id="1782608990">
      <w:bodyDiv w:val="1"/>
      <w:marLeft w:val="0"/>
      <w:marRight w:val="0"/>
      <w:marTop w:val="0"/>
      <w:marBottom w:val="0"/>
      <w:divBdr>
        <w:top w:val="none" w:sz="0" w:space="0" w:color="auto"/>
        <w:left w:val="none" w:sz="0" w:space="0" w:color="auto"/>
        <w:bottom w:val="none" w:sz="0" w:space="0" w:color="auto"/>
        <w:right w:val="none" w:sz="0" w:space="0" w:color="auto"/>
      </w:divBdr>
    </w:div>
    <w:div w:id="1782726867">
      <w:bodyDiv w:val="1"/>
      <w:marLeft w:val="0"/>
      <w:marRight w:val="0"/>
      <w:marTop w:val="0"/>
      <w:marBottom w:val="0"/>
      <w:divBdr>
        <w:top w:val="none" w:sz="0" w:space="0" w:color="auto"/>
        <w:left w:val="none" w:sz="0" w:space="0" w:color="auto"/>
        <w:bottom w:val="none" w:sz="0" w:space="0" w:color="auto"/>
        <w:right w:val="none" w:sz="0" w:space="0" w:color="auto"/>
      </w:divBdr>
    </w:div>
    <w:div w:id="1782795920">
      <w:bodyDiv w:val="1"/>
      <w:marLeft w:val="0"/>
      <w:marRight w:val="0"/>
      <w:marTop w:val="0"/>
      <w:marBottom w:val="0"/>
      <w:divBdr>
        <w:top w:val="none" w:sz="0" w:space="0" w:color="auto"/>
        <w:left w:val="none" w:sz="0" w:space="0" w:color="auto"/>
        <w:bottom w:val="none" w:sz="0" w:space="0" w:color="auto"/>
        <w:right w:val="none" w:sz="0" w:space="0" w:color="auto"/>
      </w:divBdr>
    </w:div>
    <w:div w:id="1782802003">
      <w:bodyDiv w:val="1"/>
      <w:marLeft w:val="0"/>
      <w:marRight w:val="0"/>
      <w:marTop w:val="0"/>
      <w:marBottom w:val="0"/>
      <w:divBdr>
        <w:top w:val="none" w:sz="0" w:space="0" w:color="auto"/>
        <w:left w:val="none" w:sz="0" w:space="0" w:color="auto"/>
        <w:bottom w:val="none" w:sz="0" w:space="0" w:color="auto"/>
        <w:right w:val="none" w:sz="0" w:space="0" w:color="auto"/>
      </w:divBdr>
    </w:div>
    <w:div w:id="1782802765">
      <w:bodyDiv w:val="1"/>
      <w:marLeft w:val="0"/>
      <w:marRight w:val="0"/>
      <w:marTop w:val="0"/>
      <w:marBottom w:val="0"/>
      <w:divBdr>
        <w:top w:val="none" w:sz="0" w:space="0" w:color="auto"/>
        <w:left w:val="none" w:sz="0" w:space="0" w:color="auto"/>
        <w:bottom w:val="none" w:sz="0" w:space="0" w:color="auto"/>
        <w:right w:val="none" w:sz="0" w:space="0" w:color="auto"/>
      </w:divBdr>
    </w:div>
    <w:div w:id="1782912118">
      <w:bodyDiv w:val="1"/>
      <w:marLeft w:val="0"/>
      <w:marRight w:val="0"/>
      <w:marTop w:val="0"/>
      <w:marBottom w:val="0"/>
      <w:divBdr>
        <w:top w:val="none" w:sz="0" w:space="0" w:color="auto"/>
        <w:left w:val="none" w:sz="0" w:space="0" w:color="auto"/>
        <w:bottom w:val="none" w:sz="0" w:space="0" w:color="auto"/>
        <w:right w:val="none" w:sz="0" w:space="0" w:color="auto"/>
      </w:divBdr>
    </w:div>
    <w:div w:id="1783108441">
      <w:bodyDiv w:val="1"/>
      <w:marLeft w:val="0"/>
      <w:marRight w:val="0"/>
      <w:marTop w:val="0"/>
      <w:marBottom w:val="0"/>
      <w:divBdr>
        <w:top w:val="none" w:sz="0" w:space="0" w:color="auto"/>
        <w:left w:val="none" w:sz="0" w:space="0" w:color="auto"/>
        <w:bottom w:val="none" w:sz="0" w:space="0" w:color="auto"/>
        <w:right w:val="none" w:sz="0" w:space="0" w:color="auto"/>
      </w:divBdr>
    </w:div>
    <w:div w:id="1783261308">
      <w:bodyDiv w:val="1"/>
      <w:marLeft w:val="0"/>
      <w:marRight w:val="0"/>
      <w:marTop w:val="0"/>
      <w:marBottom w:val="0"/>
      <w:divBdr>
        <w:top w:val="none" w:sz="0" w:space="0" w:color="auto"/>
        <w:left w:val="none" w:sz="0" w:space="0" w:color="auto"/>
        <w:bottom w:val="none" w:sz="0" w:space="0" w:color="auto"/>
        <w:right w:val="none" w:sz="0" w:space="0" w:color="auto"/>
      </w:divBdr>
    </w:div>
    <w:div w:id="1783303574">
      <w:bodyDiv w:val="1"/>
      <w:marLeft w:val="0"/>
      <w:marRight w:val="0"/>
      <w:marTop w:val="0"/>
      <w:marBottom w:val="0"/>
      <w:divBdr>
        <w:top w:val="none" w:sz="0" w:space="0" w:color="auto"/>
        <w:left w:val="none" w:sz="0" w:space="0" w:color="auto"/>
        <w:bottom w:val="none" w:sz="0" w:space="0" w:color="auto"/>
        <w:right w:val="none" w:sz="0" w:space="0" w:color="auto"/>
      </w:divBdr>
    </w:div>
    <w:div w:id="1783573752">
      <w:bodyDiv w:val="1"/>
      <w:marLeft w:val="0"/>
      <w:marRight w:val="0"/>
      <w:marTop w:val="0"/>
      <w:marBottom w:val="0"/>
      <w:divBdr>
        <w:top w:val="none" w:sz="0" w:space="0" w:color="auto"/>
        <w:left w:val="none" w:sz="0" w:space="0" w:color="auto"/>
        <w:bottom w:val="none" w:sz="0" w:space="0" w:color="auto"/>
        <w:right w:val="none" w:sz="0" w:space="0" w:color="auto"/>
      </w:divBdr>
    </w:div>
    <w:div w:id="1783649332">
      <w:bodyDiv w:val="1"/>
      <w:marLeft w:val="0"/>
      <w:marRight w:val="0"/>
      <w:marTop w:val="0"/>
      <w:marBottom w:val="0"/>
      <w:divBdr>
        <w:top w:val="none" w:sz="0" w:space="0" w:color="auto"/>
        <w:left w:val="none" w:sz="0" w:space="0" w:color="auto"/>
        <w:bottom w:val="none" w:sz="0" w:space="0" w:color="auto"/>
        <w:right w:val="none" w:sz="0" w:space="0" w:color="auto"/>
      </w:divBdr>
    </w:div>
    <w:div w:id="1783722271">
      <w:bodyDiv w:val="1"/>
      <w:marLeft w:val="0"/>
      <w:marRight w:val="0"/>
      <w:marTop w:val="0"/>
      <w:marBottom w:val="0"/>
      <w:divBdr>
        <w:top w:val="none" w:sz="0" w:space="0" w:color="auto"/>
        <w:left w:val="none" w:sz="0" w:space="0" w:color="auto"/>
        <w:bottom w:val="none" w:sz="0" w:space="0" w:color="auto"/>
        <w:right w:val="none" w:sz="0" w:space="0" w:color="auto"/>
      </w:divBdr>
    </w:div>
    <w:div w:id="1783958149">
      <w:bodyDiv w:val="1"/>
      <w:marLeft w:val="0"/>
      <w:marRight w:val="0"/>
      <w:marTop w:val="0"/>
      <w:marBottom w:val="0"/>
      <w:divBdr>
        <w:top w:val="none" w:sz="0" w:space="0" w:color="auto"/>
        <w:left w:val="none" w:sz="0" w:space="0" w:color="auto"/>
        <w:bottom w:val="none" w:sz="0" w:space="0" w:color="auto"/>
        <w:right w:val="none" w:sz="0" w:space="0" w:color="auto"/>
      </w:divBdr>
    </w:div>
    <w:div w:id="1783958235">
      <w:bodyDiv w:val="1"/>
      <w:marLeft w:val="0"/>
      <w:marRight w:val="0"/>
      <w:marTop w:val="0"/>
      <w:marBottom w:val="0"/>
      <w:divBdr>
        <w:top w:val="none" w:sz="0" w:space="0" w:color="auto"/>
        <w:left w:val="none" w:sz="0" w:space="0" w:color="auto"/>
        <w:bottom w:val="none" w:sz="0" w:space="0" w:color="auto"/>
        <w:right w:val="none" w:sz="0" w:space="0" w:color="auto"/>
      </w:divBdr>
    </w:div>
    <w:div w:id="1783962318">
      <w:bodyDiv w:val="1"/>
      <w:marLeft w:val="0"/>
      <w:marRight w:val="0"/>
      <w:marTop w:val="0"/>
      <w:marBottom w:val="0"/>
      <w:divBdr>
        <w:top w:val="none" w:sz="0" w:space="0" w:color="auto"/>
        <w:left w:val="none" w:sz="0" w:space="0" w:color="auto"/>
        <w:bottom w:val="none" w:sz="0" w:space="0" w:color="auto"/>
        <w:right w:val="none" w:sz="0" w:space="0" w:color="auto"/>
      </w:divBdr>
    </w:div>
    <w:div w:id="1784153348">
      <w:bodyDiv w:val="1"/>
      <w:marLeft w:val="0"/>
      <w:marRight w:val="0"/>
      <w:marTop w:val="0"/>
      <w:marBottom w:val="0"/>
      <w:divBdr>
        <w:top w:val="none" w:sz="0" w:space="0" w:color="auto"/>
        <w:left w:val="none" w:sz="0" w:space="0" w:color="auto"/>
        <w:bottom w:val="none" w:sz="0" w:space="0" w:color="auto"/>
        <w:right w:val="none" w:sz="0" w:space="0" w:color="auto"/>
      </w:divBdr>
    </w:div>
    <w:div w:id="1784229698">
      <w:bodyDiv w:val="1"/>
      <w:marLeft w:val="0"/>
      <w:marRight w:val="0"/>
      <w:marTop w:val="0"/>
      <w:marBottom w:val="0"/>
      <w:divBdr>
        <w:top w:val="none" w:sz="0" w:space="0" w:color="auto"/>
        <w:left w:val="none" w:sz="0" w:space="0" w:color="auto"/>
        <w:bottom w:val="none" w:sz="0" w:space="0" w:color="auto"/>
        <w:right w:val="none" w:sz="0" w:space="0" w:color="auto"/>
      </w:divBdr>
    </w:div>
    <w:div w:id="1784298548">
      <w:bodyDiv w:val="1"/>
      <w:marLeft w:val="0"/>
      <w:marRight w:val="0"/>
      <w:marTop w:val="0"/>
      <w:marBottom w:val="0"/>
      <w:divBdr>
        <w:top w:val="none" w:sz="0" w:space="0" w:color="auto"/>
        <w:left w:val="none" w:sz="0" w:space="0" w:color="auto"/>
        <w:bottom w:val="none" w:sz="0" w:space="0" w:color="auto"/>
        <w:right w:val="none" w:sz="0" w:space="0" w:color="auto"/>
      </w:divBdr>
    </w:div>
    <w:div w:id="1784570202">
      <w:bodyDiv w:val="1"/>
      <w:marLeft w:val="0"/>
      <w:marRight w:val="0"/>
      <w:marTop w:val="0"/>
      <w:marBottom w:val="0"/>
      <w:divBdr>
        <w:top w:val="none" w:sz="0" w:space="0" w:color="auto"/>
        <w:left w:val="none" w:sz="0" w:space="0" w:color="auto"/>
        <w:bottom w:val="none" w:sz="0" w:space="0" w:color="auto"/>
        <w:right w:val="none" w:sz="0" w:space="0" w:color="auto"/>
      </w:divBdr>
    </w:div>
    <w:div w:id="1784880171">
      <w:bodyDiv w:val="1"/>
      <w:marLeft w:val="0"/>
      <w:marRight w:val="0"/>
      <w:marTop w:val="0"/>
      <w:marBottom w:val="0"/>
      <w:divBdr>
        <w:top w:val="none" w:sz="0" w:space="0" w:color="auto"/>
        <w:left w:val="none" w:sz="0" w:space="0" w:color="auto"/>
        <w:bottom w:val="none" w:sz="0" w:space="0" w:color="auto"/>
        <w:right w:val="none" w:sz="0" w:space="0" w:color="auto"/>
      </w:divBdr>
    </w:div>
    <w:div w:id="1784956343">
      <w:bodyDiv w:val="1"/>
      <w:marLeft w:val="0"/>
      <w:marRight w:val="0"/>
      <w:marTop w:val="0"/>
      <w:marBottom w:val="0"/>
      <w:divBdr>
        <w:top w:val="none" w:sz="0" w:space="0" w:color="auto"/>
        <w:left w:val="none" w:sz="0" w:space="0" w:color="auto"/>
        <w:bottom w:val="none" w:sz="0" w:space="0" w:color="auto"/>
        <w:right w:val="none" w:sz="0" w:space="0" w:color="auto"/>
      </w:divBdr>
    </w:div>
    <w:div w:id="1784957833">
      <w:bodyDiv w:val="1"/>
      <w:marLeft w:val="0"/>
      <w:marRight w:val="0"/>
      <w:marTop w:val="0"/>
      <w:marBottom w:val="0"/>
      <w:divBdr>
        <w:top w:val="none" w:sz="0" w:space="0" w:color="auto"/>
        <w:left w:val="none" w:sz="0" w:space="0" w:color="auto"/>
        <w:bottom w:val="none" w:sz="0" w:space="0" w:color="auto"/>
        <w:right w:val="none" w:sz="0" w:space="0" w:color="auto"/>
      </w:divBdr>
    </w:div>
    <w:div w:id="1785035562">
      <w:bodyDiv w:val="1"/>
      <w:marLeft w:val="0"/>
      <w:marRight w:val="0"/>
      <w:marTop w:val="0"/>
      <w:marBottom w:val="0"/>
      <w:divBdr>
        <w:top w:val="none" w:sz="0" w:space="0" w:color="auto"/>
        <w:left w:val="none" w:sz="0" w:space="0" w:color="auto"/>
        <w:bottom w:val="none" w:sz="0" w:space="0" w:color="auto"/>
        <w:right w:val="none" w:sz="0" w:space="0" w:color="auto"/>
      </w:divBdr>
    </w:div>
    <w:div w:id="1785151962">
      <w:bodyDiv w:val="1"/>
      <w:marLeft w:val="0"/>
      <w:marRight w:val="0"/>
      <w:marTop w:val="0"/>
      <w:marBottom w:val="0"/>
      <w:divBdr>
        <w:top w:val="none" w:sz="0" w:space="0" w:color="auto"/>
        <w:left w:val="none" w:sz="0" w:space="0" w:color="auto"/>
        <w:bottom w:val="none" w:sz="0" w:space="0" w:color="auto"/>
        <w:right w:val="none" w:sz="0" w:space="0" w:color="auto"/>
      </w:divBdr>
    </w:div>
    <w:div w:id="1785298924">
      <w:bodyDiv w:val="1"/>
      <w:marLeft w:val="0"/>
      <w:marRight w:val="0"/>
      <w:marTop w:val="0"/>
      <w:marBottom w:val="0"/>
      <w:divBdr>
        <w:top w:val="none" w:sz="0" w:space="0" w:color="auto"/>
        <w:left w:val="none" w:sz="0" w:space="0" w:color="auto"/>
        <w:bottom w:val="none" w:sz="0" w:space="0" w:color="auto"/>
        <w:right w:val="none" w:sz="0" w:space="0" w:color="auto"/>
      </w:divBdr>
    </w:div>
    <w:div w:id="1785342631">
      <w:bodyDiv w:val="1"/>
      <w:marLeft w:val="0"/>
      <w:marRight w:val="0"/>
      <w:marTop w:val="0"/>
      <w:marBottom w:val="0"/>
      <w:divBdr>
        <w:top w:val="none" w:sz="0" w:space="0" w:color="auto"/>
        <w:left w:val="none" w:sz="0" w:space="0" w:color="auto"/>
        <w:bottom w:val="none" w:sz="0" w:space="0" w:color="auto"/>
        <w:right w:val="none" w:sz="0" w:space="0" w:color="auto"/>
      </w:divBdr>
    </w:div>
    <w:div w:id="1785419029">
      <w:bodyDiv w:val="1"/>
      <w:marLeft w:val="0"/>
      <w:marRight w:val="0"/>
      <w:marTop w:val="0"/>
      <w:marBottom w:val="0"/>
      <w:divBdr>
        <w:top w:val="none" w:sz="0" w:space="0" w:color="auto"/>
        <w:left w:val="none" w:sz="0" w:space="0" w:color="auto"/>
        <w:bottom w:val="none" w:sz="0" w:space="0" w:color="auto"/>
        <w:right w:val="none" w:sz="0" w:space="0" w:color="auto"/>
      </w:divBdr>
    </w:div>
    <w:div w:id="1785421825">
      <w:bodyDiv w:val="1"/>
      <w:marLeft w:val="0"/>
      <w:marRight w:val="0"/>
      <w:marTop w:val="0"/>
      <w:marBottom w:val="0"/>
      <w:divBdr>
        <w:top w:val="none" w:sz="0" w:space="0" w:color="auto"/>
        <w:left w:val="none" w:sz="0" w:space="0" w:color="auto"/>
        <w:bottom w:val="none" w:sz="0" w:space="0" w:color="auto"/>
        <w:right w:val="none" w:sz="0" w:space="0" w:color="auto"/>
      </w:divBdr>
    </w:div>
    <w:div w:id="1785660260">
      <w:bodyDiv w:val="1"/>
      <w:marLeft w:val="0"/>
      <w:marRight w:val="0"/>
      <w:marTop w:val="0"/>
      <w:marBottom w:val="0"/>
      <w:divBdr>
        <w:top w:val="none" w:sz="0" w:space="0" w:color="auto"/>
        <w:left w:val="none" w:sz="0" w:space="0" w:color="auto"/>
        <w:bottom w:val="none" w:sz="0" w:space="0" w:color="auto"/>
        <w:right w:val="none" w:sz="0" w:space="0" w:color="auto"/>
      </w:divBdr>
    </w:div>
    <w:div w:id="1785810092">
      <w:bodyDiv w:val="1"/>
      <w:marLeft w:val="0"/>
      <w:marRight w:val="0"/>
      <w:marTop w:val="0"/>
      <w:marBottom w:val="0"/>
      <w:divBdr>
        <w:top w:val="none" w:sz="0" w:space="0" w:color="auto"/>
        <w:left w:val="none" w:sz="0" w:space="0" w:color="auto"/>
        <w:bottom w:val="none" w:sz="0" w:space="0" w:color="auto"/>
        <w:right w:val="none" w:sz="0" w:space="0" w:color="auto"/>
      </w:divBdr>
    </w:div>
    <w:div w:id="1785924732">
      <w:bodyDiv w:val="1"/>
      <w:marLeft w:val="0"/>
      <w:marRight w:val="0"/>
      <w:marTop w:val="0"/>
      <w:marBottom w:val="0"/>
      <w:divBdr>
        <w:top w:val="none" w:sz="0" w:space="0" w:color="auto"/>
        <w:left w:val="none" w:sz="0" w:space="0" w:color="auto"/>
        <w:bottom w:val="none" w:sz="0" w:space="0" w:color="auto"/>
        <w:right w:val="none" w:sz="0" w:space="0" w:color="auto"/>
      </w:divBdr>
    </w:div>
    <w:div w:id="1786071304">
      <w:bodyDiv w:val="1"/>
      <w:marLeft w:val="0"/>
      <w:marRight w:val="0"/>
      <w:marTop w:val="0"/>
      <w:marBottom w:val="0"/>
      <w:divBdr>
        <w:top w:val="none" w:sz="0" w:space="0" w:color="auto"/>
        <w:left w:val="none" w:sz="0" w:space="0" w:color="auto"/>
        <w:bottom w:val="none" w:sz="0" w:space="0" w:color="auto"/>
        <w:right w:val="none" w:sz="0" w:space="0" w:color="auto"/>
      </w:divBdr>
    </w:div>
    <w:div w:id="1786264570">
      <w:bodyDiv w:val="1"/>
      <w:marLeft w:val="0"/>
      <w:marRight w:val="0"/>
      <w:marTop w:val="0"/>
      <w:marBottom w:val="0"/>
      <w:divBdr>
        <w:top w:val="none" w:sz="0" w:space="0" w:color="auto"/>
        <w:left w:val="none" w:sz="0" w:space="0" w:color="auto"/>
        <w:bottom w:val="none" w:sz="0" w:space="0" w:color="auto"/>
        <w:right w:val="none" w:sz="0" w:space="0" w:color="auto"/>
      </w:divBdr>
    </w:div>
    <w:div w:id="1786267853">
      <w:bodyDiv w:val="1"/>
      <w:marLeft w:val="0"/>
      <w:marRight w:val="0"/>
      <w:marTop w:val="0"/>
      <w:marBottom w:val="0"/>
      <w:divBdr>
        <w:top w:val="none" w:sz="0" w:space="0" w:color="auto"/>
        <w:left w:val="none" w:sz="0" w:space="0" w:color="auto"/>
        <w:bottom w:val="none" w:sz="0" w:space="0" w:color="auto"/>
        <w:right w:val="none" w:sz="0" w:space="0" w:color="auto"/>
      </w:divBdr>
    </w:div>
    <w:div w:id="1786539307">
      <w:bodyDiv w:val="1"/>
      <w:marLeft w:val="0"/>
      <w:marRight w:val="0"/>
      <w:marTop w:val="0"/>
      <w:marBottom w:val="0"/>
      <w:divBdr>
        <w:top w:val="none" w:sz="0" w:space="0" w:color="auto"/>
        <w:left w:val="none" w:sz="0" w:space="0" w:color="auto"/>
        <w:bottom w:val="none" w:sz="0" w:space="0" w:color="auto"/>
        <w:right w:val="none" w:sz="0" w:space="0" w:color="auto"/>
      </w:divBdr>
    </w:div>
    <w:div w:id="1786539648">
      <w:bodyDiv w:val="1"/>
      <w:marLeft w:val="0"/>
      <w:marRight w:val="0"/>
      <w:marTop w:val="0"/>
      <w:marBottom w:val="0"/>
      <w:divBdr>
        <w:top w:val="none" w:sz="0" w:space="0" w:color="auto"/>
        <w:left w:val="none" w:sz="0" w:space="0" w:color="auto"/>
        <w:bottom w:val="none" w:sz="0" w:space="0" w:color="auto"/>
        <w:right w:val="none" w:sz="0" w:space="0" w:color="auto"/>
      </w:divBdr>
    </w:div>
    <w:div w:id="1786725776">
      <w:bodyDiv w:val="1"/>
      <w:marLeft w:val="0"/>
      <w:marRight w:val="0"/>
      <w:marTop w:val="0"/>
      <w:marBottom w:val="0"/>
      <w:divBdr>
        <w:top w:val="none" w:sz="0" w:space="0" w:color="auto"/>
        <w:left w:val="none" w:sz="0" w:space="0" w:color="auto"/>
        <w:bottom w:val="none" w:sz="0" w:space="0" w:color="auto"/>
        <w:right w:val="none" w:sz="0" w:space="0" w:color="auto"/>
      </w:divBdr>
    </w:div>
    <w:div w:id="1786725990">
      <w:bodyDiv w:val="1"/>
      <w:marLeft w:val="0"/>
      <w:marRight w:val="0"/>
      <w:marTop w:val="0"/>
      <w:marBottom w:val="0"/>
      <w:divBdr>
        <w:top w:val="none" w:sz="0" w:space="0" w:color="auto"/>
        <w:left w:val="none" w:sz="0" w:space="0" w:color="auto"/>
        <w:bottom w:val="none" w:sz="0" w:space="0" w:color="auto"/>
        <w:right w:val="none" w:sz="0" w:space="0" w:color="auto"/>
      </w:divBdr>
    </w:div>
    <w:div w:id="1786926174">
      <w:bodyDiv w:val="1"/>
      <w:marLeft w:val="0"/>
      <w:marRight w:val="0"/>
      <w:marTop w:val="0"/>
      <w:marBottom w:val="0"/>
      <w:divBdr>
        <w:top w:val="none" w:sz="0" w:space="0" w:color="auto"/>
        <w:left w:val="none" w:sz="0" w:space="0" w:color="auto"/>
        <w:bottom w:val="none" w:sz="0" w:space="0" w:color="auto"/>
        <w:right w:val="none" w:sz="0" w:space="0" w:color="auto"/>
      </w:divBdr>
    </w:div>
    <w:div w:id="1787121926">
      <w:bodyDiv w:val="1"/>
      <w:marLeft w:val="0"/>
      <w:marRight w:val="0"/>
      <w:marTop w:val="0"/>
      <w:marBottom w:val="0"/>
      <w:divBdr>
        <w:top w:val="none" w:sz="0" w:space="0" w:color="auto"/>
        <w:left w:val="none" w:sz="0" w:space="0" w:color="auto"/>
        <w:bottom w:val="none" w:sz="0" w:space="0" w:color="auto"/>
        <w:right w:val="none" w:sz="0" w:space="0" w:color="auto"/>
      </w:divBdr>
    </w:div>
    <w:div w:id="1787191215">
      <w:bodyDiv w:val="1"/>
      <w:marLeft w:val="0"/>
      <w:marRight w:val="0"/>
      <w:marTop w:val="0"/>
      <w:marBottom w:val="0"/>
      <w:divBdr>
        <w:top w:val="none" w:sz="0" w:space="0" w:color="auto"/>
        <w:left w:val="none" w:sz="0" w:space="0" w:color="auto"/>
        <w:bottom w:val="none" w:sz="0" w:space="0" w:color="auto"/>
        <w:right w:val="none" w:sz="0" w:space="0" w:color="auto"/>
      </w:divBdr>
    </w:div>
    <w:div w:id="1787192634">
      <w:bodyDiv w:val="1"/>
      <w:marLeft w:val="0"/>
      <w:marRight w:val="0"/>
      <w:marTop w:val="0"/>
      <w:marBottom w:val="0"/>
      <w:divBdr>
        <w:top w:val="none" w:sz="0" w:space="0" w:color="auto"/>
        <w:left w:val="none" w:sz="0" w:space="0" w:color="auto"/>
        <w:bottom w:val="none" w:sz="0" w:space="0" w:color="auto"/>
        <w:right w:val="none" w:sz="0" w:space="0" w:color="auto"/>
      </w:divBdr>
    </w:div>
    <w:div w:id="1787580325">
      <w:bodyDiv w:val="1"/>
      <w:marLeft w:val="0"/>
      <w:marRight w:val="0"/>
      <w:marTop w:val="0"/>
      <w:marBottom w:val="0"/>
      <w:divBdr>
        <w:top w:val="none" w:sz="0" w:space="0" w:color="auto"/>
        <w:left w:val="none" w:sz="0" w:space="0" w:color="auto"/>
        <w:bottom w:val="none" w:sz="0" w:space="0" w:color="auto"/>
        <w:right w:val="none" w:sz="0" w:space="0" w:color="auto"/>
      </w:divBdr>
    </w:div>
    <w:div w:id="1787696836">
      <w:bodyDiv w:val="1"/>
      <w:marLeft w:val="0"/>
      <w:marRight w:val="0"/>
      <w:marTop w:val="0"/>
      <w:marBottom w:val="0"/>
      <w:divBdr>
        <w:top w:val="none" w:sz="0" w:space="0" w:color="auto"/>
        <w:left w:val="none" w:sz="0" w:space="0" w:color="auto"/>
        <w:bottom w:val="none" w:sz="0" w:space="0" w:color="auto"/>
        <w:right w:val="none" w:sz="0" w:space="0" w:color="auto"/>
      </w:divBdr>
    </w:div>
    <w:div w:id="1787846354">
      <w:bodyDiv w:val="1"/>
      <w:marLeft w:val="0"/>
      <w:marRight w:val="0"/>
      <w:marTop w:val="0"/>
      <w:marBottom w:val="0"/>
      <w:divBdr>
        <w:top w:val="none" w:sz="0" w:space="0" w:color="auto"/>
        <w:left w:val="none" w:sz="0" w:space="0" w:color="auto"/>
        <w:bottom w:val="none" w:sz="0" w:space="0" w:color="auto"/>
        <w:right w:val="none" w:sz="0" w:space="0" w:color="auto"/>
      </w:divBdr>
    </w:div>
    <w:div w:id="1787846480">
      <w:bodyDiv w:val="1"/>
      <w:marLeft w:val="0"/>
      <w:marRight w:val="0"/>
      <w:marTop w:val="0"/>
      <w:marBottom w:val="0"/>
      <w:divBdr>
        <w:top w:val="none" w:sz="0" w:space="0" w:color="auto"/>
        <w:left w:val="none" w:sz="0" w:space="0" w:color="auto"/>
        <w:bottom w:val="none" w:sz="0" w:space="0" w:color="auto"/>
        <w:right w:val="none" w:sz="0" w:space="0" w:color="auto"/>
      </w:divBdr>
    </w:div>
    <w:div w:id="1788232723">
      <w:bodyDiv w:val="1"/>
      <w:marLeft w:val="0"/>
      <w:marRight w:val="0"/>
      <w:marTop w:val="0"/>
      <w:marBottom w:val="0"/>
      <w:divBdr>
        <w:top w:val="none" w:sz="0" w:space="0" w:color="auto"/>
        <w:left w:val="none" w:sz="0" w:space="0" w:color="auto"/>
        <w:bottom w:val="none" w:sz="0" w:space="0" w:color="auto"/>
        <w:right w:val="none" w:sz="0" w:space="0" w:color="auto"/>
      </w:divBdr>
    </w:div>
    <w:div w:id="1788233812">
      <w:bodyDiv w:val="1"/>
      <w:marLeft w:val="0"/>
      <w:marRight w:val="0"/>
      <w:marTop w:val="0"/>
      <w:marBottom w:val="0"/>
      <w:divBdr>
        <w:top w:val="none" w:sz="0" w:space="0" w:color="auto"/>
        <w:left w:val="none" w:sz="0" w:space="0" w:color="auto"/>
        <w:bottom w:val="none" w:sz="0" w:space="0" w:color="auto"/>
        <w:right w:val="none" w:sz="0" w:space="0" w:color="auto"/>
      </w:divBdr>
    </w:div>
    <w:div w:id="1788352225">
      <w:bodyDiv w:val="1"/>
      <w:marLeft w:val="0"/>
      <w:marRight w:val="0"/>
      <w:marTop w:val="0"/>
      <w:marBottom w:val="0"/>
      <w:divBdr>
        <w:top w:val="none" w:sz="0" w:space="0" w:color="auto"/>
        <w:left w:val="none" w:sz="0" w:space="0" w:color="auto"/>
        <w:bottom w:val="none" w:sz="0" w:space="0" w:color="auto"/>
        <w:right w:val="none" w:sz="0" w:space="0" w:color="auto"/>
      </w:divBdr>
    </w:div>
    <w:div w:id="1788429021">
      <w:bodyDiv w:val="1"/>
      <w:marLeft w:val="0"/>
      <w:marRight w:val="0"/>
      <w:marTop w:val="0"/>
      <w:marBottom w:val="0"/>
      <w:divBdr>
        <w:top w:val="none" w:sz="0" w:space="0" w:color="auto"/>
        <w:left w:val="none" w:sz="0" w:space="0" w:color="auto"/>
        <w:bottom w:val="none" w:sz="0" w:space="0" w:color="auto"/>
        <w:right w:val="none" w:sz="0" w:space="0" w:color="auto"/>
      </w:divBdr>
    </w:div>
    <w:div w:id="1788502754">
      <w:bodyDiv w:val="1"/>
      <w:marLeft w:val="0"/>
      <w:marRight w:val="0"/>
      <w:marTop w:val="0"/>
      <w:marBottom w:val="0"/>
      <w:divBdr>
        <w:top w:val="none" w:sz="0" w:space="0" w:color="auto"/>
        <w:left w:val="none" w:sz="0" w:space="0" w:color="auto"/>
        <w:bottom w:val="none" w:sz="0" w:space="0" w:color="auto"/>
        <w:right w:val="none" w:sz="0" w:space="0" w:color="auto"/>
      </w:divBdr>
    </w:div>
    <w:div w:id="1788622218">
      <w:bodyDiv w:val="1"/>
      <w:marLeft w:val="0"/>
      <w:marRight w:val="0"/>
      <w:marTop w:val="0"/>
      <w:marBottom w:val="0"/>
      <w:divBdr>
        <w:top w:val="none" w:sz="0" w:space="0" w:color="auto"/>
        <w:left w:val="none" w:sz="0" w:space="0" w:color="auto"/>
        <w:bottom w:val="none" w:sz="0" w:space="0" w:color="auto"/>
        <w:right w:val="none" w:sz="0" w:space="0" w:color="auto"/>
      </w:divBdr>
    </w:div>
    <w:div w:id="1788771730">
      <w:bodyDiv w:val="1"/>
      <w:marLeft w:val="0"/>
      <w:marRight w:val="0"/>
      <w:marTop w:val="0"/>
      <w:marBottom w:val="0"/>
      <w:divBdr>
        <w:top w:val="none" w:sz="0" w:space="0" w:color="auto"/>
        <w:left w:val="none" w:sz="0" w:space="0" w:color="auto"/>
        <w:bottom w:val="none" w:sz="0" w:space="0" w:color="auto"/>
        <w:right w:val="none" w:sz="0" w:space="0" w:color="auto"/>
      </w:divBdr>
    </w:div>
    <w:div w:id="1789086274">
      <w:bodyDiv w:val="1"/>
      <w:marLeft w:val="0"/>
      <w:marRight w:val="0"/>
      <w:marTop w:val="0"/>
      <w:marBottom w:val="0"/>
      <w:divBdr>
        <w:top w:val="none" w:sz="0" w:space="0" w:color="auto"/>
        <w:left w:val="none" w:sz="0" w:space="0" w:color="auto"/>
        <w:bottom w:val="none" w:sz="0" w:space="0" w:color="auto"/>
        <w:right w:val="none" w:sz="0" w:space="0" w:color="auto"/>
      </w:divBdr>
    </w:div>
    <w:div w:id="1789161477">
      <w:bodyDiv w:val="1"/>
      <w:marLeft w:val="0"/>
      <w:marRight w:val="0"/>
      <w:marTop w:val="0"/>
      <w:marBottom w:val="0"/>
      <w:divBdr>
        <w:top w:val="none" w:sz="0" w:space="0" w:color="auto"/>
        <w:left w:val="none" w:sz="0" w:space="0" w:color="auto"/>
        <w:bottom w:val="none" w:sz="0" w:space="0" w:color="auto"/>
        <w:right w:val="none" w:sz="0" w:space="0" w:color="auto"/>
      </w:divBdr>
    </w:div>
    <w:div w:id="1789659920">
      <w:bodyDiv w:val="1"/>
      <w:marLeft w:val="0"/>
      <w:marRight w:val="0"/>
      <w:marTop w:val="0"/>
      <w:marBottom w:val="0"/>
      <w:divBdr>
        <w:top w:val="none" w:sz="0" w:space="0" w:color="auto"/>
        <w:left w:val="none" w:sz="0" w:space="0" w:color="auto"/>
        <w:bottom w:val="none" w:sz="0" w:space="0" w:color="auto"/>
        <w:right w:val="none" w:sz="0" w:space="0" w:color="auto"/>
      </w:divBdr>
    </w:div>
    <w:div w:id="1789664582">
      <w:bodyDiv w:val="1"/>
      <w:marLeft w:val="0"/>
      <w:marRight w:val="0"/>
      <w:marTop w:val="0"/>
      <w:marBottom w:val="0"/>
      <w:divBdr>
        <w:top w:val="none" w:sz="0" w:space="0" w:color="auto"/>
        <w:left w:val="none" w:sz="0" w:space="0" w:color="auto"/>
        <w:bottom w:val="none" w:sz="0" w:space="0" w:color="auto"/>
        <w:right w:val="none" w:sz="0" w:space="0" w:color="auto"/>
      </w:divBdr>
    </w:div>
    <w:div w:id="1789667800">
      <w:bodyDiv w:val="1"/>
      <w:marLeft w:val="0"/>
      <w:marRight w:val="0"/>
      <w:marTop w:val="0"/>
      <w:marBottom w:val="0"/>
      <w:divBdr>
        <w:top w:val="none" w:sz="0" w:space="0" w:color="auto"/>
        <w:left w:val="none" w:sz="0" w:space="0" w:color="auto"/>
        <w:bottom w:val="none" w:sz="0" w:space="0" w:color="auto"/>
        <w:right w:val="none" w:sz="0" w:space="0" w:color="auto"/>
      </w:divBdr>
    </w:div>
    <w:div w:id="1789813358">
      <w:bodyDiv w:val="1"/>
      <w:marLeft w:val="0"/>
      <w:marRight w:val="0"/>
      <w:marTop w:val="0"/>
      <w:marBottom w:val="0"/>
      <w:divBdr>
        <w:top w:val="none" w:sz="0" w:space="0" w:color="auto"/>
        <w:left w:val="none" w:sz="0" w:space="0" w:color="auto"/>
        <w:bottom w:val="none" w:sz="0" w:space="0" w:color="auto"/>
        <w:right w:val="none" w:sz="0" w:space="0" w:color="auto"/>
      </w:divBdr>
    </w:div>
    <w:div w:id="1790271327">
      <w:bodyDiv w:val="1"/>
      <w:marLeft w:val="0"/>
      <w:marRight w:val="0"/>
      <w:marTop w:val="0"/>
      <w:marBottom w:val="0"/>
      <w:divBdr>
        <w:top w:val="none" w:sz="0" w:space="0" w:color="auto"/>
        <w:left w:val="none" w:sz="0" w:space="0" w:color="auto"/>
        <w:bottom w:val="none" w:sz="0" w:space="0" w:color="auto"/>
        <w:right w:val="none" w:sz="0" w:space="0" w:color="auto"/>
      </w:divBdr>
    </w:div>
    <w:div w:id="1790271570">
      <w:bodyDiv w:val="1"/>
      <w:marLeft w:val="0"/>
      <w:marRight w:val="0"/>
      <w:marTop w:val="0"/>
      <w:marBottom w:val="0"/>
      <w:divBdr>
        <w:top w:val="none" w:sz="0" w:space="0" w:color="auto"/>
        <w:left w:val="none" w:sz="0" w:space="0" w:color="auto"/>
        <w:bottom w:val="none" w:sz="0" w:space="0" w:color="auto"/>
        <w:right w:val="none" w:sz="0" w:space="0" w:color="auto"/>
      </w:divBdr>
    </w:div>
    <w:div w:id="1790391498">
      <w:bodyDiv w:val="1"/>
      <w:marLeft w:val="0"/>
      <w:marRight w:val="0"/>
      <w:marTop w:val="0"/>
      <w:marBottom w:val="0"/>
      <w:divBdr>
        <w:top w:val="none" w:sz="0" w:space="0" w:color="auto"/>
        <w:left w:val="none" w:sz="0" w:space="0" w:color="auto"/>
        <w:bottom w:val="none" w:sz="0" w:space="0" w:color="auto"/>
        <w:right w:val="none" w:sz="0" w:space="0" w:color="auto"/>
      </w:divBdr>
    </w:div>
    <w:div w:id="1790393174">
      <w:bodyDiv w:val="1"/>
      <w:marLeft w:val="0"/>
      <w:marRight w:val="0"/>
      <w:marTop w:val="0"/>
      <w:marBottom w:val="0"/>
      <w:divBdr>
        <w:top w:val="none" w:sz="0" w:space="0" w:color="auto"/>
        <w:left w:val="none" w:sz="0" w:space="0" w:color="auto"/>
        <w:bottom w:val="none" w:sz="0" w:space="0" w:color="auto"/>
        <w:right w:val="none" w:sz="0" w:space="0" w:color="auto"/>
      </w:divBdr>
    </w:div>
    <w:div w:id="1790465765">
      <w:bodyDiv w:val="1"/>
      <w:marLeft w:val="0"/>
      <w:marRight w:val="0"/>
      <w:marTop w:val="0"/>
      <w:marBottom w:val="0"/>
      <w:divBdr>
        <w:top w:val="none" w:sz="0" w:space="0" w:color="auto"/>
        <w:left w:val="none" w:sz="0" w:space="0" w:color="auto"/>
        <w:bottom w:val="none" w:sz="0" w:space="0" w:color="auto"/>
        <w:right w:val="none" w:sz="0" w:space="0" w:color="auto"/>
      </w:divBdr>
    </w:div>
    <w:div w:id="1790583129">
      <w:bodyDiv w:val="1"/>
      <w:marLeft w:val="0"/>
      <w:marRight w:val="0"/>
      <w:marTop w:val="0"/>
      <w:marBottom w:val="0"/>
      <w:divBdr>
        <w:top w:val="none" w:sz="0" w:space="0" w:color="auto"/>
        <w:left w:val="none" w:sz="0" w:space="0" w:color="auto"/>
        <w:bottom w:val="none" w:sz="0" w:space="0" w:color="auto"/>
        <w:right w:val="none" w:sz="0" w:space="0" w:color="auto"/>
      </w:divBdr>
    </w:div>
    <w:div w:id="1790777162">
      <w:bodyDiv w:val="1"/>
      <w:marLeft w:val="0"/>
      <w:marRight w:val="0"/>
      <w:marTop w:val="0"/>
      <w:marBottom w:val="0"/>
      <w:divBdr>
        <w:top w:val="none" w:sz="0" w:space="0" w:color="auto"/>
        <w:left w:val="none" w:sz="0" w:space="0" w:color="auto"/>
        <w:bottom w:val="none" w:sz="0" w:space="0" w:color="auto"/>
        <w:right w:val="none" w:sz="0" w:space="0" w:color="auto"/>
      </w:divBdr>
    </w:div>
    <w:div w:id="1790777706">
      <w:bodyDiv w:val="1"/>
      <w:marLeft w:val="0"/>
      <w:marRight w:val="0"/>
      <w:marTop w:val="0"/>
      <w:marBottom w:val="0"/>
      <w:divBdr>
        <w:top w:val="none" w:sz="0" w:space="0" w:color="auto"/>
        <w:left w:val="none" w:sz="0" w:space="0" w:color="auto"/>
        <w:bottom w:val="none" w:sz="0" w:space="0" w:color="auto"/>
        <w:right w:val="none" w:sz="0" w:space="0" w:color="auto"/>
      </w:divBdr>
    </w:div>
    <w:div w:id="1790927295">
      <w:bodyDiv w:val="1"/>
      <w:marLeft w:val="0"/>
      <w:marRight w:val="0"/>
      <w:marTop w:val="0"/>
      <w:marBottom w:val="0"/>
      <w:divBdr>
        <w:top w:val="none" w:sz="0" w:space="0" w:color="auto"/>
        <w:left w:val="none" w:sz="0" w:space="0" w:color="auto"/>
        <w:bottom w:val="none" w:sz="0" w:space="0" w:color="auto"/>
        <w:right w:val="none" w:sz="0" w:space="0" w:color="auto"/>
      </w:divBdr>
    </w:div>
    <w:div w:id="1790969706">
      <w:bodyDiv w:val="1"/>
      <w:marLeft w:val="0"/>
      <w:marRight w:val="0"/>
      <w:marTop w:val="0"/>
      <w:marBottom w:val="0"/>
      <w:divBdr>
        <w:top w:val="none" w:sz="0" w:space="0" w:color="auto"/>
        <w:left w:val="none" w:sz="0" w:space="0" w:color="auto"/>
        <w:bottom w:val="none" w:sz="0" w:space="0" w:color="auto"/>
        <w:right w:val="none" w:sz="0" w:space="0" w:color="auto"/>
      </w:divBdr>
    </w:div>
    <w:div w:id="1791127911">
      <w:bodyDiv w:val="1"/>
      <w:marLeft w:val="0"/>
      <w:marRight w:val="0"/>
      <w:marTop w:val="0"/>
      <w:marBottom w:val="0"/>
      <w:divBdr>
        <w:top w:val="none" w:sz="0" w:space="0" w:color="auto"/>
        <w:left w:val="none" w:sz="0" w:space="0" w:color="auto"/>
        <w:bottom w:val="none" w:sz="0" w:space="0" w:color="auto"/>
        <w:right w:val="none" w:sz="0" w:space="0" w:color="auto"/>
      </w:divBdr>
    </w:div>
    <w:div w:id="1791168233">
      <w:bodyDiv w:val="1"/>
      <w:marLeft w:val="0"/>
      <w:marRight w:val="0"/>
      <w:marTop w:val="0"/>
      <w:marBottom w:val="0"/>
      <w:divBdr>
        <w:top w:val="none" w:sz="0" w:space="0" w:color="auto"/>
        <w:left w:val="none" w:sz="0" w:space="0" w:color="auto"/>
        <w:bottom w:val="none" w:sz="0" w:space="0" w:color="auto"/>
        <w:right w:val="none" w:sz="0" w:space="0" w:color="auto"/>
      </w:divBdr>
    </w:div>
    <w:div w:id="1791170748">
      <w:bodyDiv w:val="1"/>
      <w:marLeft w:val="0"/>
      <w:marRight w:val="0"/>
      <w:marTop w:val="0"/>
      <w:marBottom w:val="0"/>
      <w:divBdr>
        <w:top w:val="none" w:sz="0" w:space="0" w:color="auto"/>
        <w:left w:val="none" w:sz="0" w:space="0" w:color="auto"/>
        <w:bottom w:val="none" w:sz="0" w:space="0" w:color="auto"/>
        <w:right w:val="none" w:sz="0" w:space="0" w:color="auto"/>
      </w:divBdr>
    </w:div>
    <w:div w:id="1791321545">
      <w:bodyDiv w:val="1"/>
      <w:marLeft w:val="0"/>
      <w:marRight w:val="0"/>
      <w:marTop w:val="0"/>
      <w:marBottom w:val="0"/>
      <w:divBdr>
        <w:top w:val="none" w:sz="0" w:space="0" w:color="auto"/>
        <w:left w:val="none" w:sz="0" w:space="0" w:color="auto"/>
        <w:bottom w:val="none" w:sz="0" w:space="0" w:color="auto"/>
        <w:right w:val="none" w:sz="0" w:space="0" w:color="auto"/>
      </w:divBdr>
    </w:div>
    <w:div w:id="1791434073">
      <w:bodyDiv w:val="1"/>
      <w:marLeft w:val="0"/>
      <w:marRight w:val="0"/>
      <w:marTop w:val="0"/>
      <w:marBottom w:val="0"/>
      <w:divBdr>
        <w:top w:val="none" w:sz="0" w:space="0" w:color="auto"/>
        <w:left w:val="none" w:sz="0" w:space="0" w:color="auto"/>
        <w:bottom w:val="none" w:sz="0" w:space="0" w:color="auto"/>
        <w:right w:val="none" w:sz="0" w:space="0" w:color="auto"/>
      </w:divBdr>
    </w:div>
    <w:div w:id="1791439918">
      <w:bodyDiv w:val="1"/>
      <w:marLeft w:val="0"/>
      <w:marRight w:val="0"/>
      <w:marTop w:val="0"/>
      <w:marBottom w:val="0"/>
      <w:divBdr>
        <w:top w:val="none" w:sz="0" w:space="0" w:color="auto"/>
        <w:left w:val="none" w:sz="0" w:space="0" w:color="auto"/>
        <w:bottom w:val="none" w:sz="0" w:space="0" w:color="auto"/>
        <w:right w:val="none" w:sz="0" w:space="0" w:color="auto"/>
      </w:divBdr>
    </w:div>
    <w:div w:id="1791823734">
      <w:bodyDiv w:val="1"/>
      <w:marLeft w:val="0"/>
      <w:marRight w:val="0"/>
      <w:marTop w:val="0"/>
      <w:marBottom w:val="0"/>
      <w:divBdr>
        <w:top w:val="none" w:sz="0" w:space="0" w:color="auto"/>
        <w:left w:val="none" w:sz="0" w:space="0" w:color="auto"/>
        <w:bottom w:val="none" w:sz="0" w:space="0" w:color="auto"/>
        <w:right w:val="none" w:sz="0" w:space="0" w:color="auto"/>
      </w:divBdr>
    </w:div>
    <w:div w:id="1792020148">
      <w:bodyDiv w:val="1"/>
      <w:marLeft w:val="0"/>
      <w:marRight w:val="0"/>
      <w:marTop w:val="0"/>
      <w:marBottom w:val="0"/>
      <w:divBdr>
        <w:top w:val="none" w:sz="0" w:space="0" w:color="auto"/>
        <w:left w:val="none" w:sz="0" w:space="0" w:color="auto"/>
        <w:bottom w:val="none" w:sz="0" w:space="0" w:color="auto"/>
        <w:right w:val="none" w:sz="0" w:space="0" w:color="auto"/>
      </w:divBdr>
    </w:div>
    <w:div w:id="1792280323">
      <w:bodyDiv w:val="1"/>
      <w:marLeft w:val="0"/>
      <w:marRight w:val="0"/>
      <w:marTop w:val="0"/>
      <w:marBottom w:val="0"/>
      <w:divBdr>
        <w:top w:val="none" w:sz="0" w:space="0" w:color="auto"/>
        <w:left w:val="none" w:sz="0" w:space="0" w:color="auto"/>
        <w:bottom w:val="none" w:sz="0" w:space="0" w:color="auto"/>
        <w:right w:val="none" w:sz="0" w:space="0" w:color="auto"/>
      </w:divBdr>
    </w:div>
    <w:div w:id="1792632475">
      <w:bodyDiv w:val="1"/>
      <w:marLeft w:val="0"/>
      <w:marRight w:val="0"/>
      <w:marTop w:val="0"/>
      <w:marBottom w:val="0"/>
      <w:divBdr>
        <w:top w:val="none" w:sz="0" w:space="0" w:color="auto"/>
        <w:left w:val="none" w:sz="0" w:space="0" w:color="auto"/>
        <w:bottom w:val="none" w:sz="0" w:space="0" w:color="auto"/>
        <w:right w:val="none" w:sz="0" w:space="0" w:color="auto"/>
      </w:divBdr>
    </w:div>
    <w:div w:id="1792898378">
      <w:bodyDiv w:val="1"/>
      <w:marLeft w:val="0"/>
      <w:marRight w:val="0"/>
      <w:marTop w:val="0"/>
      <w:marBottom w:val="0"/>
      <w:divBdr>
        <w:top w:val="none" w:sz="0" w:space="0" w:color="auto"/>
        <w:left w:val="none" w:sz="0" w:space="0" w:color="auto"/>
        <w:bottom w:val="none" w:sz="0" w:space="0" w:color="auto"/>
        <w:right w:val="none" w:sz="0" w:space="0" w:color="auto"/>
      </w:divBdr>
    </w:div>
    <w:div w:id="1793093527">
      <w:bodyDiv w:val="1"/>
      <w:marLeft w:val="0"/>
      <w:marRight w:val="0"/>
      <w:marTop w:val="0"/>
      <w:marBottom w:val="0"/>
      <w:divBdr>
        <w:top w:val="none" w:sz="0" w:space="0" w:color="auto"/>
        <w:left w:val="none" w:sz="0" w:space="0" w:color="auto"/>
        <w:bottom w:val="none" w:sz="0" w:space="0" w:color="auto"/>
        <w:right w:val="none" w:sz="0" w:space="0" w:color="auto"/>
      </w:divBdr>
    </w:div>
    <w:div w:id="1793136764">
      <w:bodyDiv w:val="1"/>
      <w:marLeft w:val="0"/>
      <w:marRight w:val="0"/>
      <w:marTop w:val="0"/>
      <w:marBottom w:val="0"/>
      <w:divBdr>
        <w:top w:val="none" w:sz="0" w:space="0" w:color="auto"/>
        <w:left w:val="none" w:sz="0" w:space="0" w:color="auto"/>
        <w:bottom w:val="none" w:sz="0" w:space="0" w:color="auto"/>
        <w:right w:val="none" w:sz="0" w:space="0" w:color="auto"/>
      </w:divBdr>
    </w:div>
    <w:div w:id="1793210507">
      <w:bodyDiv w:val="1"/>
      <w:marLeft w:val="0"/>
      <w:marRight w:val="0"/>
      <w:marTop w:val="0"/>
      <w:marBottom w:val="0"/>
      <w:divBdr>
        <w:top w:val="none" w:sz="0" w:space="0" w:color="auto"/>
        <w:left w:val="none" w:sz="0" w:space="0" w:color="auto"/>
        <w:bottom w:val="none" w:sz="0" w:space="0" w:color="auto"/>
        <w:right w:val="none" w:sz="0" w:space="0" w:color="auto"/>
      </w:divBdr>
    </w:div>
    <w:div w:id="1793403558">
      <w:bodyDiv w:val="1"/>
      <w:marLeft w:val="0"/>
      <w:marRight w:val="0"/>
      <w:marTop w:val="0"/>
      <w:marBottom w:val="0"/>
      <w:divBdr>
        <w:top w:val="none" w:sz="0" w:space="0" w:color="auto"/>
        <w:left w:val="none" w:sz="0" w:space="0" w:color="auto"/>
        <w:bottom w:val="none" w:sz="0" w:space="0" w:color="auto"/>
        <w:right w:val="none" w:sz="0" w:space="0" w:color="auto"/>
      </w:divBdr>
    </w:div>
    <w:div w:id="1793472792">
      <w:bodyDiv w:val="1"/>
      <w:marLeft w:val="0"/>
      <w:marRight w:val="0"/>
      <w:marTop w:val="0"/>
      <w:marBottom w:val="0"/>
      <w:divBdr>
        <w:top w:val="none" w:sz="0" w:space="0" w:color="auto"/>
        <w:left w:val="none" w:sz="0" w:space="0" w:color="auto"/>
        <w:bottom w:val="none" w:sz="0" w:space="0" w:color="auto"/>
        <w:right w:val="none" w:sz="0" w:space="0" w:color="auto"/>
      </w:divBdr>
    </w:div>
    <w:div w:id="1793746447">
      <w:bodyDiv w:val="1"/>
      <w:marLeft w:val="0"/>
      <w:marRight w:val="0"/>
      <w:marTop w:val="0"/>
      <w:marBottom w:val="0"/>
      <w:divBdr>
        <w:top w:val="none" w:sz="0" w:space="0" w:color="auto"/>
        <w:left w:val="none" w:sz="0" w:space="0" w:color="auto"/>
        <w:bottom w:val="none" w:sz="0" w:space="0" w:color="auto"/>
        <w:right w:val="none" w:sz="0" w:space="0" w:color="auto"/>
      </w:divBdr>
    </w:div>
    <w:div w:id="1793787186">
      <w:bodyDiv w:val="1"/>
      <w:marLeft w:val="0"/>
      <w:marRight w:val="0"/>
      <w:marTop w:val="0"/>
      <w:marBottom w:val="0"/>
      <w:divBdr>
        <w:top w:val="none" w:sz="0" w:space="0" w:color="auto"/>
        <w:left w:val="none" w:sz="0" w:space="0" w:color="auto"/>
        <w:bottom w:val="none" w:sz="0" w:space="0" w:color="auto"/>
        <w:right w:val="none" w:sz="0" w:space="0" w:color="auto"/>
      </w:divBdr>
    </w:div>
    <w:div w:id="1793983104">
      <w:bodyDiv w:val="1"/>
      <w:marLeft w:val="0"/>
      <w:marRight w:val="0"/>
      <w:marTop w:val="0"/>
      <w:marBottom w:val="0"/>
      <w:divBdr>
        <w:top w:val="none" w:sz="0" w:space="0" w:color="auto"/>
        <w:left w:val="none" w:sz="0" w:space="0" w:color="auto"/>
        <w:bottom w:val="none" w:sz="0" w:space="0" w:color="auto"/>
        <w:right w:val="none" w:sz="0" w:space="0" w:color="auto"/>
      </w:divBdr>
    </w:div>
    <w:div w:id="1794009078">
      <w:bodyDiv w:val="1"/>
      <w:marLeft w:val="0"/>
      <w:marRight w:val="0"/>
      <w:marTop w:val="0"/>
      <w:marBottom w:val="0"/>
      <w:divBdr>
        <w:top w:val="none" w:sz="0" w:space="0" w:color="auto"/>
        <w:left w:val="none" w:sz="0" w:space="0" w:color="auto"/>
        <w:bottom w:val="none" w:sz="0" w:space="0" w:color="auto"/>
        <w:right w:val="none" w:sz="0" w:space="0" w:color="auto"/>
      </w:divBdr>
    </w:div>
    <w:div w:id="1794248030">
      <w:bodyDiv w:val="1"/>
      <w:marLeft w:val="0"/>
      <w:marRight w:val="0"/>
      <w:marTop w:val="0"/>
      <w:marBottom w:val="0"/>
      <w:divBdr>
        <w:top w:val="none" w:sz="0" w:space="0" w:color="auto"/>
        <w:left w:val="none" w:sz="0" w:space="0" w:color="auto"/>
        <w:bottom w:val="none" w:sz="0" w:space="0" w:color="auto"/>
        <w:right w:val="none" w:sz="0" w:space="0" w:color="auto"/>
      </w:divBdr>
    </w:div>
    <w:div w:id="1794251013">
      <w:bodyDiv w:val="1"/>
      <w:marLeft w:val="0"/>
      <w:marRight w:val="0"/>
      <w:marTop w:val="0"/>
      <w:marBottom w:val="0"/>
      <w:divBdr>
        <w:top w:val="none" w:sz="0" w:space="0" w:color="auto"/>
        <w:left w:val="none" w:sz="0" w:space="0" w:color="auto"/>
        <w:bottom w:val="none" w:sz="0" w:space="0" w:color="auto"/>
        <w:right w:val="none" w:sz="0" w:space="0" w:color="auto"/>
      </w:divBdr>
    </w:div>
    <w:div w:id="1794441311">
      <w:bodyDiv w:val="1"/>
      <w:marLeft w:val="0"/>
      <w:marRight w:val="0"/>
      <w:marTop w:val="0"/>
      <w:marBottom w:val="0"/>
      <w:divBdr>
        <w:top w:val="none" w:sz="0" w:space="0" w:color="auto"/>
        <w:left w:val="none" w:sz="0" w:space="0" w:color="auto"/>
        <w:bottom w:val="none" w:sz="0" w:space="0" w:color="auto"/>
        <w:right w:val="none" w:sz="0" w:space="0" w:color="auto"/>
      </w:divBdr>
    </w:div>
    <w:div w:id="1794668333">
      <w:bodyDiv w:val="1"/>
      <w:marLeft w:val="0"/>
      <w:marRight w:val="0"/>
      <w:marTop w:val="0"/>
      <w:marBottom w:val="0"/>
      <w:divBdr>
        <w:top w:val="none" w:sz="0" w:space="0" w:color="auto"/>
        <w:left w:val="none" w:sz="0" w:space="0" w:color="auto"/>
        <w:bottom w:val="none" w:sz="0" w:space="0" w:color="auto"/>
        <w:right w:val="none" w:sz="0" w:space="0" w:color="auto"/>
      </w:divBdr>
    </w:div>
    <w:div w:id="1794787881">
      <w:bodyDiv w:val="1"/>
      <w:marLeft w:val="0"/>
      <w:marRight w:val="0"/>
      <w:marTop w:val="0"/>
      <w:marBottom w:val="0"/>
      <w:divBdr>
        <w:top w:val="none" w:sz="0" w:space="0" w:color="auto"/>
        <w:left w:val="none" w:sz="0" w:space="0" w:color="auto"/>
        <w:bottom w:val="none" w:sz="0" w:space="0" w:color="auto"/>
        <w:right w:val="none" w:sz="0" w:space="0" w:color="auto"/>
      </w:divBdr>
    </w:div>
    <w:div w:id="1794788245">
      <w:bodyDiv w:val="1"/>
      <w:marLeft w:val="0"/>
      <w:marRight w:val="0"/>
      <w:marTop w:val="0"/>
      <w:marBottom w:val="0"/>
      <w:divBdr>
        <w:top w:val="none" w:sz="0" w:space="0" w:color="auto"/>
        <w:left w:val="none" w:sz="0" w:space="0" w:color="auto"/>
        <w:bottom w:val="none" w:sz="0" w:space="0" w:color="auto"/>
        <w:right w:val="none" w:sz="0" w:space="0" w:color="auto"/>
      </w:divBdr>
    </w:div>
    <w:div w:id="1794859042">
      <w:bodyDiv w:val="1"/>
      <w:marLeft w:val="0"/>
      <w:marRight w:val="0"/>
      <w:marTop w:val="0"/>
      <w:marBottom w:val="0"/>
      <w:divBdr>
        <w:top w:val="none" w:sz="0" w:space="0" w:color="auto"/>
        <w:left w:val="none" w:sz="0" w:space="0" w:color="auto"/>
        <w:bottom w:val="none" w:sz="0" w:space="0" w:color="auto"/>
        <w:right w:val="none" w:sz="0" w:space="0" w:color="auto"/>
      </w:divBdr>
    </w:div>
    <w:div w:id="1794902714">
      <w:bodyDiv w:val="1"/>
      <w:marLeft w:val="0"/>
      <w:marRight w:val="0"/>
      <w:marTop w:val="0"/>
      <w:marBottom w:val="0"/>
      <w:divBdr>
        <w:top w:val="none" w:sz="0" w:space="0" w:color="auto"/>
        <w:left w:val="none" w:sz="0" w:space="0" w:color="auto"/>
        <w:bottom w:val="none" w:sz="0" w:space="0" w:color="auto"/>
        <w:right w:val="none" w:sz="0" w:space="0" w:color="auto"/>
      </w:divBdr>
    </w:div>
    <w:div w:id="1795057424">
      <w:bodyDiv w:val="1"/>
      <w:marLeft w:val="0"/>
      <w:marRight w:val="0"/>
      <w:marTop w:val="0"/>
      <w:marBottom w:val="0"/>
      <w:divBdr>
        <w:top w:val="none" w:sz="0" w:space="0" w:color="auto"/>
        <w:left w:val="none" w:sz="0" w:space="0" w:color="auto"/>
        <w:bottom w:val="none" w:sz="0" w:space="0" w:color="auto"/>
        <w:right w:val="none" w:sz="0" w:space="0" w:color="auto"/>
      </w:divBdr>
    </w:div>
    <w:div w:id="1795438562">
      <w:bodyDiv w:val="1"/>
      <w:marLeft w:val="0"/>
      <w:marRight w:val="0"/>
      <w:marTop w:val="0"/>
      <w:marBottom w:val="0"/>
      <w:divBdr>
        <w:top w:val="none" w:sz="0" w:space="0" w:color="auto"/>
        <w:left w:val="none" w:sz="0" w:space="0" w:color="auto"/>
        <w:bottom w:val="none" w:sz="0" w:space="0" w:color="auto"/>
        <w:right w:val="none" w:sz="0" w:space="0" w:color="auto"/>
      </w:divBdr>
    </w:div>
    <w:div w:id="1795444375">
      <w:bodyDiv w:val="1"/>
      <w:marLeft w:val="0"/>
      <w:marRight w:val="0"/>
      <w:marTop w:val="0"/>
      <w:marBottom w:val="0"/>
      <w:divBdr>
        <w:top w:val="none" w:sz="0" w:space="0" w:color="auto"/>
        <w:left w:val="none" w:sz="0" w:space="0" w:color="auto"/>
        <w:bottom w:val="none" w:sz="0" w:space="0" w:color="auto"/>
        <w:right w:val="none" w:sz="0" w:space="0" w:color="auto"/>
      </w:divBdr>
    </w:div>
    <w:div w:id="1795517153">
      <w:bodyDiv w:val="1"/>
      <w:marLeft w:val="0"/>
      <w:marRight w:val="0"/>
      <w:marTop w:val="0"/>
      <w:marBottom w:val="0"/>
      <w:divBdr>
        <w:top w:val="none" w:sz="0" w:space="0" w:color="auto"/>
        <w:left w:val="none" w:sz="0" w:space="0" w:color="auto"/>
        <w:bottom w:val="none" w:sz="0" w:space="0" w:color="auto"/>
        <w:right w:val="none" w:sz="0" w:space="0" w:color="auto"/>
      </w:divBdr>
    </w:div>
    <w:div w:id="1795559556">
      <w:bodyDiv w:val="1"/>
      <w:marLeft w:val="0"/>
      <w:marRight w:val="0"/>
      <w:marTop w:val="0"/>
      <w:marBottom w:val="0"/>
      <w:divBdr>
        <w:top w:val="none" w:sz="0" w:space="0" w:color="auto"/>
        <w:left w:val="none" w:sz="0" w:space="0" w:color="auto"/>
        <w:bottom w:val="none" w:sz="0" w:space="0" w:color="auto"/>
        <w:right w:val="none" w:sz="0" w:space="0" w:color="auto"/>
      </w:divBdr>
    </w:div>
    <w:div w:id="1795714660">
      <w:bodyDiv w:val="1"/>
      <w:marLeft w:val="0"/>
      <w:marRight w:val="0"/>
      <w:marTop w:val="0"/>
      <w:marBottom w:val="0"/>
      <w:divBdr>
        <w:top w:val="none" w:sz="0" w:space="0" w:color="auto"/>
        <w:left w:val="none" w:sz="0" w:space="0" w:color="auto"/>
        <w:bottom w:val="none" w:sz="0" w:space="0" w:color="auto"/>
        <w:right w:val="none" w:sz="0" w:space="0" w:color="auto"/>
      </w:divBdr>
    </w:div>
    <w:div w:id="1795781642">
      <w:bodyDiv w:val="1"/>
      <w:marLeft w:val="0"/>
      <w:marRight w:val="0"/>
      <w:marTop w:val="0"/>
      <w:marBottom w:val="0"/>
      <w:divBdr>
        <w:top w:val="none" w:sz="0" w:space="0" w:color="auto"/>
        <w:left w:val="none" w:sz="0" w:space="0" w:color="auto"/>
        <w:bottom w:val="none" w:sz="0" w:space="0" w:color="auto"/>
        <w:right w:val="none" w:sz="0" w:space="0" w:color="auto"/>
      </w:divBdr>
    </w:div>
    <w:div w:id="1795980574">
      <w:bodyDiv w:val="1"/>
      <w:marLeft w:val="0"/>
      <w:marRight w:val="0"/>
      <w:marTop w:val="0"/>
      <w:marBottom w:val="0"/>
      <w:divBdr>
        <w:top w:val="none" w:sz="0" w:space="0" w:color="auto"/>
        <w:left w:val="none" w:sz="0" w:space="0" w:color="auto"/>
        <w:bottom w:val="none" w:sz="0" w:space="0" w:color="auto"/>
        <w:right w:val="none" w:sz="0" w:space="0" w:color="auto"/>
      </w:divBdr>
    </w:div>
    <w:div w:id="1796094015">
      <w:bodyDiv w:val="1"/>
      <w:marLeft w:val="0"/>
      <w:marRight w:val="0"/>
      <w:marTop w:val="0"/>
      <w:marBottom w:val="0"/>
      <w:divBdr>
        <w:top w:val="none" w:sz="0" w:space="0" w:color="auto"/>
        <w:left w:val="none" w:sz="0" w:space="0" w:color="auto"/>
        <w:bottom w:val="none" w:sz="0" w:space="0" w:color="auto"/>
        <w:right w:val="none" w:sz="0" w:space="0" w:color="auto"/>
      </w:divBdr>
    </w:div>
    <w:div w:id="1796213943">
      <w:bodyDiv w:val="1"/>
      <w:marLeft w:val="0"/>
      <w:marRight w:val="0"/>
      <w:marTop w:val="0"/>
      <w:marBottom w:val="0"/>
      <w:divBdr>
        <w:top w:val="none" w:sz="0" w:space="0" w:color="auto"/>
        <w:left w:val="none" w:sz="0" w:space="0" w:color="auto"/>
        <w:bottom w:val="none" w:sz="0" w:space="0" w:color="auto"/>
        <w:right w:val="none" w:sz="0" w:space="0" w:color="auto"/>
      </w:divBdr>
    </w:div>
    <w:div w:id="1796216917">
      <w:bodyDiv w:val="1"/>
      <w:marLeft w:val="0"/>
      <w:marRight w:val="0"/>
      <w:marTop w:val="0"/>
      <w:marBottom w:val="0"/>
      <w:divBdr>
        <w:top w:val="none" w:sz="0" w:space="0" w:color="auto"/>
        <w:left w:val="none" w:sz="0" w:space="0" w:color="auto"/>
        <w:bottom w:val="none" w:sz="0" w:space="0" w:color="auto"/>
        <w:right w:val="none" w:sz="0" w:space="0" w:color="auto"/>
      </w:divBdr>
    </w:div>
    <w:div w:id="1796362097">
      <w:bodyDiv w:val="1"/>
      <w:marLeft w:val="0"/>
      <w:marRight w:val="0"/>
      <w:marTop w:val="0"/>
      <w:marBottom w:val="0"/>
      <w:divBdr>
        <w:top w:val="none" w:sz="0" w:space="0" w:color="auto"/>
        <w:left w:val="none" w:sz="0" w:space="0" w:color="auto"/>
        <w:bottom w:val="none" w:sz="0" w:space="0" w:color="auto"/>
        <w:right w:val="none" w:sz="0" w:space="0" w:color="auto"/>
      </w:divBdr>
    </w:div>
    <w:div w:id="1796563201">
      <w:bodyDiv w:val="1"/>
      <w:marLeft w:val="0"/>
      <w:marRight w:val="0"/>
      <w:marTop w:val="0"/>
      <w:marBottom w:val="0"/>
      <w:divBdr>
        <w:top w:val="none" w:sz="0" w:space="0" w:color="auto"/>
        <w:left w:val="none" w:sz="0" w:space="0" w:color="auto"/>
        <w:bottom w:val="none" w:sz="0" w:space="0" w:color="auto"/>
        <w:right w:val="none" w:sz="0" w:space="0" w:color="auto"/>
      </w:divBdr>
    </w:div>
    <w:div w:id="1796632589">
      <w:bodyDiv w:val="1"/>
      <w:marLeft w:val="0"/>
      <w:marRight w:val="0"/>
      <w:marTop w:val="0"/>
      <w:marBottom w:val="0"/>
      <w:divBdr>
        <w:top w:val="none" w:sz="0" w:space="0" w:color="auto"/>
        <w:left w:val="none" w:sz="0" w:space="0" w:color="auto"/>
        <w:bottom w:val="none" w:sz="0" w:space="0" w:color="auto"/>
        <w:right w:val="none" w:sz="0" w:space="0" w:color="auto"/>
      </w:divBdr>
    </w:div>
    <w:div w:id="1796673359">
      <w:bodyDiv w:val="1"/>
      <w:marLeft w:val="0"/>
      <w:marRight w:val="0"/>
      <w:marTop w:val="0"/>
      <w:marBottom w:val="0"/>
      <w:divBdr>
        <w:top w:val="none" w:sz="0" w:space="0" w:color="auto"/>
        <w:left w:val="none" w:sz="0" w:space="0" w:color="auto"/>
        <w:bottom w:val="none" w:sz="0" w:space="0" w:color="auto"/>
        <w:right w:val="none" w:sz="0" w:space="0" w:color="auto"/>
      </w:divBdr>
    </w:div>
    <w:div w:id="1796752306">
      <w:bodyDiv w:val="1"/>
      <w:marLeft w:val="0"/>
      <w:marRight w:val="0"/>
      <w:marTop w:val="0"/>
      <w:marBottom w:val="0"/>
      <w:divBdr>
        <w:top w:val="none" w:sz="0" w:space="0" w:color="auto"/>
        <w:left w:val="none" w:sz="0" w:space="0" w:color="auto"/>
        <w:bottom w:val="none" w:sz="0" w:space="0" w:color="auto"/>
        <w:right w:val="none" w:sz="0" w:space="0" w:color="auto"/>
      </w:divBdr>
    </w:div>
    <w:div w:id="1796867815">
      <w:bodyDiv w:val="1"/>
      <w:marLeft w:val="0"/>
      <w:marRight w:val="0"/>
      <w:marTop w:val="0"/>
      <w:marBottom w:val="0"/>
      <w:divBdr>
        <w:top w:val="none" w:sz="0" w:space="0" w:color="auto"/>
        <w:left w:val="none" w:sz="0" w:space="0" w:color="auto"/>
        <w:bottom w:val="none" w:sz="0" w:space="0" w:color="auto"/>
        <w:right w:val="none" w:sz="0" w:space="0" w:color="auto"/>
      </w:divBdr>
    </w:div>
    <w:div w:id="1796868158">
      <w:bodyDiv w:val="1"/>
      <w:marLeft w:val="0"/>
      <w:marRight w:val="0"/>
      <w:marTop w:val="0"/>
      <w:marBottom w:val="0"/>
      <w:divBdr>
        <w:top w:val="none" w:sz="0" w:space="0" w:color="auto"/>
        <w:left w:val="none" w:sz="0" w:space="0" w:color="auto"/>
        <w:bottom w:val="none" w:sz="0" w:space="0" w:color="auto"/>
        <w:right w:val="none" w:sz="0" w:space="0" w:color="auto"/>
      </w:divBdr>
    </w:div>
    <w:div w:id="1797140306">
      <w:bodyDiv w:val="1"/>
      <w:marLeft w:val="0"/>
      <w:marRight w:val="0"/>
      <w:marTop w:val="0"/>
      <w:marBottom w:val="0"/>
      <w:divBdr>
        <w:top w:val="none" w:sz="0" w:space="0" w:color="auto"/>
        <w:left w:val="none" w:sz="0" w:space="0" w:color="auto"/>
        <w:bottom w:val="none" w:sz="0" w:space="0" w:color="auto"/>
        <w:right w:val="none" w:sz="0" w:space="0" w:color="auto"/>
      </w:divBdr>
    </w:div>
    <w:div w:id="1797334280">
      <w:bodyDiv w:val="1"/>
      <w:marLeft w:val="0"/>
      <w:marRight w:val="0"/>
      <w:marTop w:val="0"/>
      <w:marBottom w:val="0"/>
      <w:divBdr>
        <w:top w:val="none" w:sz="0" w:space="0" w:color="auto"/>
        <w:left w:val="none" w:sz="0" w:space="0" w:color="auto"/>
        <w:bottom w:val="none" w:sz="0" w:space="0" w:color="auto"/>
        <w:right w:val="none" w:sz="0" w:space="0" w:color="auto"/>
      </w:divBdr>
    </w:div>
    <w:div w:id="1797336796">
      <w:bodyDiv w:val="1"/>
      <w:marLeft w:val="0"/>
      <w:marRight w:val="0"/>
      <w:marTop w:val="0"/>
      <w:marBottom w:val="0"/>
      <w:divBdr>
        <w:top w:val="none" w:sz="0" w:space="0" w:color="auto"/>
        <w:left w:val="none" w:sz="0" w:space="0" w:color="auto"/>
        <w:bottom w:val="none" w:sz="0" w:space="0" w:color="auto"/>
        <w:right w:val="none" w:sz="0" w:space="0" w:color="auto"/>
      </w:divBdr>
    </w:div>
    <w:div w:id="1797482020">
      <w:bodyDiv w:val="1"/>
      <w:marLeft w:val="0"/>
      <w:marRight w:val="0"/>
      <w:marTop w:val="0"/>
      <w:marBottom w:val="0"/>
      <w:divBdr>
        <w:top w:val="none" w:sz="0" w:space="0" w:color="auto"/>
        <w:left w:val="none" w:sz="0" w:space="0" w:color="auto"/>
        <w:bottom w:val="none" w:sz="0" w:space="0" w:color="auto"/>
        <w:right w:val="none" w:sz="0" w:space="0" w:color="auto"/>
      </w:divBdr>
    </w:div>
    <w:div w:id="1797797130">
      <w:bodyDiv w:val="1"/>
      <w:marLeft w:val="0"/>
      <w:marRight w:val="0"/>
      <w:marTop w:val="0"/>
      <w:marBottom w:val="0"/>
      <w:divBdr>
        <w:top w:val="none" w:sz="0" w:space="0" w:color="auto"/>
        <w:left w:val="none" w:sz="0" w:space="0" w:color="auto"/>
        <w:bottom w:val="none" w:sz="0" w:space="0" w:color="auto"/>
        <w:right w:val="none" w:sz="0" w:space="0" w:color="auto"/>
      </w:divBdr>
    </w:div>
    <w:div w:id="1797797240">
      <w:bodyDiv w:val="1"/>
      <w:marLeft w:val="0"/>
      <w:marRight w:val="0"/>
      <w:marTop w:val="0"/>
      <w:marBottom w:val="0"/>
      <w:divBdr>
        <w:top w:val="none" w:sz="0" w:space="0" w:color="auto"/>
        <w:left w:val="none" w:sz="0" w:space="0" w:color="auto"/>
        <w:bottom w:val="none" w:sz="0" w:space="0" w:color="auto"/>
        <w:right w:val="none" w:sz="0" w:space="0" w:color="auto"/>
      </w:divBdr>
    </w:div>
    <w:div w:id="1797865605">
      <w:bodyDiv w:val="1"/>
      <w:marLeft w:val="0"/>
      <w:marRight w:val="0"/>
      <w:marTop w:val="0"/>
      <w:marBottom w:val="0"/>
      <w:divBdr>
        <w:top w:val="none" w:sz="0" w:space="0" w:color="auto"/>
        <w:left w:val="none" w:sz="0" w:space="0" w:color="auto"/>
        <w:bottom w:val="none" w:sz="0" w:space="0" w:color="auto"/>
        <w:right w:val="none" w:sz="0" w:space="0" w:color="auto"/>
      </w:divBdr>
    </w:div>
    <w:div w:id="1798186037">
      <w:bodyDiv w:val="1"/>
      <w:marLeft w:val="0"/>
      <w:marRight w:val="0"/>
      <w:marTop w:val="0"/>
      <w:marBottom w:val="0"/>
      <w:divBdr>
        <w:top w:val="none" w:sz="0" w:space="0" w:color="auto"/>
        <w:left w:val="none" w:sz="0" w:space="0" w:color="auto"/>
        <w:bottom w:val="none" w:sz="0" w:space="0" w:color="auto"/>
        <w:right w:val="none" w:sz="0" w:space="0" w:color="auto"/>
      </w:divBdr>
    </w:div>
    <w:div w:id="1798328955">
      <w:bodyDiv w:val="1"/>
      <w:marLeft w:val="0"/>
      <w:marRight w:val="0"/>
      <w:marTop w:val="0"/>
      <w:marBottom w:val="0"/>
      <w:divBdr>
        <w:top w:val="none" w:sz="0" w:space="0" w:color="auto"/>
        <w:left w:val="none" w:sz="0" w:space="0" w:color="auto"/>
        <w:bottom w:val="none" w:sz="0" w:space="0" w:color="auto"/>
        <w:right w:val="none" w:sz="0" w:space="0" w:color="auto"/>
      </w:divBdr>
    </w:div>
    <w:div w:id="1798332517">
      <w:bodyDiv w:val="1"/>
      <w:marLeft w:val="0"/>
      <w:marRight w:val="0"/>
      <w:marTop w:val="0"/>
      <w:marBottom w:val="0"/>
      <w:divBdr>
        <w:top w:val="none" w:sz="0" w:space="0" w:color="auto"/>
        <w:left w:val="none" w:sz="0" w:space="0" w:color="auto"/>
        <w:bottom w:val="none" w:sz="0" w:space="0" w:color="auto"/>
        <w:right w:val="none" w:sz="0" w:space="0" w:color="auto"/>
      </w:divBdr>
    </w:div>
    <w:div w:id="1798445740">
      <w:bodyDiv w:val="1"/>
      <w:marLeft w:val="0"/>
      <w:marRight w:val="0"/>
      <w:marTop w:val="0"/>
      <w:marBottom w:val="0"/>
      <w:divBdr>
        <w:top w:val="none" w:sz="0" w:space="0" w:color="auto"/>
        <w:left w:val="none" w:sz="0" w:space="0" w:color="auto"/>
        <w:bottom w:val="none" w:sz="0" w:space="0" w:color="auto"/>
        <w:right w:val="none" w:sz="0" w:space="0" w:color="auto"/>
      </w:divBdr>
    </w:div>
    <w:div w:id="1798448769">
      <w:bodyDiv w:val="1"/>
      <w:marLeft w:val="0"/>
      <w:marRight w:val="0"/>
      <w:marTop w:val="0"/>
      <w:marBottom w:val="0"/>
      <w:divBdr>
        <w:top w:val="none" w:sz="0" w:space="0" w:color="auto"/>
        <w:left w:val="none" w:sz="0" w:space="0" w:color="auto"/>
        <w:bottom w:val="none" w:sz="0" w:space="0" w:color="auto"/>
        <w:right w:val="none" w:sz="0" w:space="0" w:color="auto"/>
      </w:divBdr>
    </w:div>
    <w:div w:id="1798529077">
      <w:bodyDiv w:val="1"/>
      <w:marLeft w:val="0"/>
      <w:marRight w:val="0"/>
      <w:marTop w:val="0"/>
      <w:marBottom w:val="0"/>
      <w:divBdr>
        <w:top w:val="none" w:sz="0" w:space="0" w:color="auto"/>
        <w:left w:val="none" w:sz="0" w:space="0" w:color="auto"/>
        <w:bottom w:val="none" w:sz="0" w:space="0" w:color="auto"/>
        <w:right w:val="none" w:sz="0" w:space="0" w:color="auto"/>
      </w:divBdr>
    </w:div>
    <w:div w:id="1798597922">
      <w:bodyDiv w:val="1"/>
      <w:marLeft w:val="0"/>
      <w:marRight w:val="0"/>
      <w:marTop w:val="0"/>
      <w:marBottom w:val="0"/>
      <w:divBdr>
        <w:top w:val="none" w:sz="0" w:space="0" w:color="auto"/>
        <w:left w:val="none" w:sz="0" w:space="0" w:color="auto"/>
        <w:bottom w:val="none" w:sz="0" w:space="0" w:color="auto"/>
        <w:right w:val="none" w:sz="0" w:space="0" w:color="auto"/>
      </w:divBdr>
    </w:div>
    <w:div w:id="1798798015">
      <w:bodyDiv w:val="1"/>
      <w:marLeft w:val="0"/>
      <w:marRight w:val="0"/>
      <w:marTop w:val="0"/>
      <w:marBottom w:val="0"/>
      <w:divBdr>
        <w:top w:val="none" w:sz="0" w:space="0" w:color="auto"/>
        <w:left w:val="none" w:sz="0" w:space="0" w:color="auto"/>
        <w:bottom w:val="none" w:sz="0" w:space="0" w:color="auto"/>
        <w:right w:val="none" w:sz="0" w:space="0" w:color="auto"/>
      </w:divBdr>
    </w:div>
    <w:div w:id="1798907414">
      <w:bodyDiv w:val="1"/>
      <w:marLeft w:val="0"/>
      <w:marRight w:val="0"/>
      <w:marTop w:val="0"/>
      <w:marBottom w:val="0"/>
      <w:divBdr>
        <w:top w:val="none" w:sz="0" w:space="0" w:color="auto"/>
        <w:left w:val="none" w:sz="0" w:space="0" w:color="auto"/>
        <w:bottom w:val="none" w:sz="0" w:space="0" w:color="auto"/>
        <w:right w:val="none" w:sz="0" w:space="0" w:color="auto"/>
      </w:divBdr>
    </w:div>
    <w:div w:id="1798991207">
      <w:bodyDiv w:val="1"/>
      <w:marLeft w:val="0"/>
      <w:marRight w:val="0"/>
      <w:marTop w:val="0"/>
      <w:marBottom w:val="0"/>
      <w:divBdr>
        <w:top w:val="none" w:sz="0" w:space="0" w:color="auto"/>
        <w:left w:val="none" w:sz="0" w:space="0" w:color="auto"/>
        <w:bottom w:val="none" w:sz="0" w:space="0" w:color="auto"/>
        <w:right w:val="none" w:sz="0" w:space="0" w:color="auto"/>
      </w:divBdr>
    </w:div>
    <w:div w:id="1799029921">
      <w:bodyDiv w:val="1"/>
      <w:marLeft w:val="0"/>
      <w:marRight w:val="0"/>
      <w:marTop w:val="0"/>
      <w:marBottom w:val="0"/>
      <w:divBdr>
        <w:top w:val="none" w:sz="0" w:space="0" w:color="auto"/>
        <w:left w:val="none" w:sz="0" w:space="0" w:color="auto"/>
        <w:bottom w:val="none" w:sz="0" w:space="0" w:color="auto"/>
        <w:right w:val="none" w:sz="0" w:space="0" w:color="auto"/>
      </w:divBdr>
    </w:div>
    <w:div w:id="1799490883">
      <w:bodyDiv w:val="1"/>
      <w:marLeft w:val="0"/>
      <w:marRight w:val="0"/>
      <w:marTop w:val="0"/>
      <w:marBottom w:val="0"/>
      <w:divBdr>
        <w:top w:val="none" w:sz="0" w:space="0" w:color="auto"/>
        <w:left w:val="none" w:sz="0" w:space="0" w:color="auto"/>
        <w:bottom w:val="none" w:sz="0" w:space="0" w:color="auto"/>
        <w:right w:val="none" w:sz="0" w:space="0" w:color="auto"/>
      </w:divBdr>
    </w:div>
    <w:div w:id="1799908497">
      <w:bodyDiv w:val="1"/>
      <w:marLeft w:val="0"/>
      <w:marRight w:val="0"/>
      <w:marTop w:val="0"/>
      <w:marBottom w:val="0"/>
      <w:divBdr>
        <w:top w:val="none" w:sz="0" w:space="0" w:color="auto"/>
        <w:left w:val="none" w:sz="0" w:space="0" w:color="auto"/>
        <w:bottom w:val="none" w:sz="0" w:space="0" w:color="auto"/>
        <w:right w:val="none" w:sz="0" w:space="0" w:color="auto"/>
      </w:divBdr>
    </w:div>
    <w:div w:id="1799910260">
      <w:bodyDiv w:val="1"/>
      <w:marLeft w:val="0"/>
      <w:marRight w:val="0"/>
      <w:marTop w:val="0"/>
      <w:marBottom w:val="0"/>
      <w:divBdr>
        <w:top w:val="none" w:sz="0" w:space="0" w:color="auto"/>
        <w:left w:val="none" w:sz="0" w:space="0" w:color="auto"/>
        <w:bottom w:val="none" w:sz="0" w:space="0" w:color="auto"/>
        <w:right w:val="none" w:sz="0" w:space="0" w:color="auto"/>
      </w:divBdr>
    </w:div>
    <w:div w:id="1800149429">
      <w:bodyDiv w:val="1"/>
      <w:marLeft w:val="0"/>
      <w:marRight w:val="0"/>
      <w:marTop w:val="0"/>
      <w:marBottom w:val="0"/>
      <w:divBdr>
        <w:top w:val="none" w:sz="0" w:space="0" w:color="auto"/>
        <w:left w:val="none" w:sz="0" w:space="0" w:color="auto"/>
        <w:bottom w:val="none" w:sz="0" w:space="0" w:color="auto"/>
        <w:right w:val="none" w:sz="0" w:space="0" w:color="auto"/>
      </w:divBdr>
    </w:div>
    <w:div w:id="1800301031">
      <w:bodyDiv w:val="1"/>
      <w:marLeft w:val="0"/>
      <w:marRight w:val="0"/>
      <w:marTop w:val="0"/>
      <w:marBottom w:val="0"/>
      <w:divBdr>
        <w:top w:val="none" w:sz="0" w:space="0" w:color="auto"/>
        <w:left w:val="none" w:sz="0" w:space="0" w:color="auto"/>
        <w:bottom w:val="none" w:sz="0" w:space="0" w:color="auto"/>
        <w:right w:val="none" w:sz="0" w:space="0" w:color="auto"/>
      </w:divBdr>
    </w:div>
    <w:div w:id="1800414139">
      <w:bodyDiv w:val="1"/>
      <w:marLeft w:val="0"/>
      <w:marRight w:val="0"/>
      <w:marTop w:val="0"/>
      <w:marBottom w:val="0"/>
      <w:divBdr>
        <w:top w:val="none" w:sz="0" w:space="0" w:color="auto"/>
        <w:left w:val="none" w:sz="0" w:space="0" w:color="auto"/>
        <w:bottom w:val="none" w:sz="0" w:space="0" w:color="auto"/>
        <w:right w:val="none" w:sz="0" w:space="0" w:color="auto"/>
      </w:divBdr>
    </w:div>
    <w:div w:id="1800564501">
      <w:bodyDiv w:val="1"/>
      <w:marLeft w:val="0"/>
      <w:marRight w:val="0"/>
      <w:marTop w:val="0"/>
      <w:marBottom w:val="0"/>
      <w:divBdr>
        <w:top w:val="none" w:sz="0" w:space="0" w:color="auto"/>
        <w:left w:val="none" w:sz="0" w:space="0" w:color="auto"/>
        <w:bottom w:val="none" w:sz="0" w:space="0" w:color="auto"/>
        <w:right w:val="none" w:sz="0" w:space="0" w:color="auto"/>
      </w:divBdr>
    </w:div>
    <w:div w:id="1800684594">
      <w:bodyDiv w:val="1"/>
      <w:marLeft w:val="0"/>
      <w:marRight w:val="0"/>
      <w:marTop w:val="0"/>
      <w:marBottom w:val="0"/>
      <w:divBdr>
        <w:top w:val="none" w:sz="0" w:space="0" w:color="auto"/>
        <w:left w:val="none" w:sz="0" w:space="0" w:color="auto"/>
        <w:bottom w:val="none" w:sz="0" w:space="0" w:color="auto"/>
        <w:right w:val="none" w:sz="0" w:space="0" w:color="auto"/>
      </w:divBdr>
    </w:div>
    <w:div w:id="1800799520">
      <w:bodyDiv w:val="1"/>
      <w:marLeft w:val="0"/>
      <w:marRight w:val="0"/>
      <w:marTop w:val="0"/>
      <w:marBottom w:val="0"/>
      <w:divBdr>
        <w:top w:val="none" w:sz="0" w:space="0" w:color="auto"/>
        <w:left w:val="none" w:sz="0" w:space="0" w:color="auto"/>
        <w:bottom w:val="none" w:sz="0" w:space="0" w:color="auto"/>
        <w:right w:val="none" w:sz="0" w:space="0" w:color="auto"/>
      </w:divBdr>
    </w:div>
    <w:div w:id="1800872996">
      <w:bodyDiv w:val="1"/>
      <w:marLeft w:val="0"/>
      <w:marRight w:val="0"/>
      <w:marTop w:val="0"/>
      <w:marBottom w:val="0"/>
      <w:divBdr>
        <w:top w:val="none" w:sz="0" w:space="0" w:color="auto"/>
        <w:left w:val="none" w:sz="0" w:space="0" w:color="auto"/>
        <w:bottom w:val="none" w:sz="0" w:space="0" w:color="auto"/>
        <w:right w:val="none" w:sz="0" w:space="0" w:color="auto"/>
      </w:divBdr>
    </w:div>
    <w:div w:id="1800881916">
      <w:bodyDiv w:val="1"/>
      <w:marLeft w:val="0"/>
      <w:marRight w:val="0"/>
      <w:marTop w:val="0"/>
      <w:marBottom w:val="0"/>
      <w:divBdr>
        <w:top w:val="none" w:sz="0" w:space="0" w:color="auto"/>
        <w:left w:val="none" w:sz="0" w:space="0" w:color="auto"/>
        <w:bottom w:val="none" w:sz="0" w:space="0" w:color="auto"/>
        <w:right w:val="none" w:sz="0" w:space="0" w:color="auto"/>
      </w:divBdr>
    </w:div>
    <w:div w:id="1800948719">
      <w:bodyDiv w:val="1"/>
      <w:marLeft w:val="0"/>
      <w:marRight w:val="0"/>
      <w:marTop w:val="0"/>
      <w:marBottom w:val="0"/>
      <w:divBdr>
        <w:top w:val="none" w:sz="0" w:space="0" w:color="auto"/>
        <w:left w:val="none" w:sz="0" w:space="0" w:color="auto"/>
        <w:bottom w:val="none" w:sz="0" w:space="0" w:color="auto"/>
        <w:right w:val="none" w:sz="0" w:space="0" w:color="auto"/>
      </w:divBdr>
    </w:div>
    <w:div w:id="1801072171">
      <w:bodyDiv w:val="1"/>
      <w:marLeft w:val="0"/>
      <w:marRight w:val="0"/>
      <w:marTop w:val="0"/>
      <w:marBottom w:val="0"/>
      <w:divBdr>
        <w:top w:val="none" w:sz="0" w:space="0" w:color="auto"/>
        <w:left w:val="none" w:sz="0" w:space="0" w:color="auto"/>
        <w:bottom w:val="none" w:sz="0" w:space="0" w:color="auto"/>
        <w:right w:val="none" w:sz="0" w:space="0" w:color="auto"/>
      </w:divBdr>
    </w:div>
    <w:div w:id="1801339154">
      <w:bodyDiv w:val="1"/>
      <w:marLeft w:val="0"/>
      <w:marRight w:val="0"/>
      <w:marTop w:val="0"/>
      <w:marBottom w:val="0"/>
      <w:divBdr>
        <w:top w:val="none" w:sz="0" w:space="0" w:color="auto"/>
        <w:left w:val="none" w:sz="0" w:space="0" w:color="auto"/>
        <w:bottom w:val="none" w:sz="0" w:space="0" w:color="auto"/>
        <w:right w:val="none" w:sz="0" w:space="0" w:color="auto"/>
      </w:divBdr>
    </w:div>
    <w:div w:id="1801460723">
      <w:bodyDiv w:val="1"/>
      <w:marLeft w:val="0"/>
      <w:marRight w:val="0"/>
      <w:marTop w:val="0"/>
      <w:marBottom w:val="0"/>
      <w:divBdr>
        <w:top w:val="none" w:sz="0" w:space="0" w:color="auto"/>
        <w:left w:val="none" w:sz="0" w:space="0" w:color="auto"/>
        <w:bottom w:val="none" w:sz="0" w:space="0" w:color="auto"/>
        <w:right w:val="none" w:sz="0" w:space="0" w:color="auto"/>
      </w:divBdr>
    </w:div>
    <w:div w:id="1801537596">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797046">
      <w:bodyDiv w:val="1"/>
      <w:marLeft w:val="0"/>
      <w:marRight w:val="0"/>
      <w:marTop w:val="0"/>
      <w:marBottom w:val="0"/>
      <w:divBdr>
        <w:top w:val="none" w:sz="0" w:space="0" w:color="auto"/>
        <w:left w:val="none" w:sz="0" w:space="0" w:color="auto"/>
        <w:bottom w:val="none" w:sz="0" w:space="0" w:color="auto"/>
        <w:right w:val="none" w:sz="0" w:space="0" w:color="auto"/>
      </w:divBdr>
    </w:div>
    <w:div w:id="1801802593">
      <w:bodyDiv w:val="1"/>
      <w:marLeft w:val="0"/>
      <w:marRight w:val="0"/>
      <w:marTop w:val="0"/>
      <w:marBottom w:val="0"/>
      <w:divBdr>
        <w:top w:val="none" w:sz="0" w:space="0" w:color="auto"/>
        <w:left w:val="none" w:sz="0" w:space="0" w:color="auto"/>
        <w:bottom w:val="none" w:sz="0" w:space="0" w:color="auto"/>
        <w:right w:val="none" w:sz="0" w:space="0" w:color="auto"/>
      </w:divBdr>
    </w:div>
    <w:div w:id="1801874249">
      <w:bodyDiv w:val="1"/>
      <w:marLeft w:val="0"/>
      <w:marRight w:val="0"/>
      <w:marTop w:val="0"/>
      <w:marBottom w:val="0"/>
      <w:divBdr>
        <w:top w:val="none" w:sz="0" w:space="0" w:color="auto"/>
        <w:left w:val="none" w:sz="0" w:space="0" w:color="auto"/>
        <w:bottom w:val="none" w:sz="0" w:space="0" w:color="auto"/>
        <w:right w:val="none" w:sz="0" w:space="0" w:color="auto"/>
      </w:divBdr>
    </w:div>
    <w:div w:id="1801923864">
      <w:bodyDiv w:val="1"/>
      <w:marLeft w:val="0"/>
      <w:marRight w:val="0"/>
      <w:marTop w:val="0"/>
      <w:marBottom w:val="0"/>
      <w:divBdr>
        <w:top w:val="none" w:sz="0" w:space="0" w:color="auto"/>
        <w:left w:val="none" w:sz="0" w:space="0" w:color="auto"/>
        <w:bottom w:val="none" w:sz="0" w:space="0" w:color="auto"/>
        <w:right w:val="none" w:sz="0" w:space="0" w:color="auto"/>
      </w:divBdr>
    </w:div>
    <w:div w:id="1802070608">
      <w:bodyDiv w:val="1"/>
      <w:marLeft w:val="0"/>
      <w:marRight w:val="0"/>
      <w:marTop w:val="0"/>
      <w:marBottom w:val="0"/>
      <w:divBdr>
        <w:top w:val="none" w:sz="0" w:space="0" w:color="auto"/>
        <w:left w:val="none" w:sz="0" w:space="0" w:color="auto"/>
        <w:bottom w:val="none" w:sz="0" w:space="0" w:color="auto"/>
        <w:right w:val="none" w:sz="0" w:space="0" w:color="auto"/>
      </w:divBdr>
    </w:div>
    <w:div w:id="1802141170">
      <w:bodyDiv w:val="1"/>
      <w:marLeft w:val="0"/>
      <w:marRight w:val="0"/>
      <w:marTop w:val="0"/>
      <w:marBottom w:val="0"/>
      <w:divBdr>
        <w:top w:val="none" w:sz="0" w:space="0" w:color="auto"/>
        <w:left w:val="none" w:sz="0" w:space="0" w:color="auto"/>
        <w:bottom w:val="none" w:sz="0" w:space="0" w:color="auto"/>
        <w:right w:val="none" w:sz="0" w:space="0" w:color="auto"/>
      </w:divBdr>
    </w:div>
    <w:div w:id="1802383807">
      <w:bodyDiv w:val="1"/>
      <w:marLeft w:val="0"/>
      <w:marRight w:val="0"/>
      <w:marTop w:val="0"/>
      <w:marBottom w:val="0"/>
      <w:divBdr>
        <w:top w:val="none" w:sz="0" w:space="0" w:color="auto"/>
        <w:left w:val="none" w:sz="0" w:space="0" w:color="auto"/>
        <w:bottom w:val="none" w:sz="0" w:space="0" w:color="auto"/>
        <w:right w:val="none" w:sz="0" w:space="0" w:color="auto"/>
      </w:divBdr>
    </w:div>
    <w:div w:id="1802532628">
      <w:bodyDiv w:val="1"/>
      <w:marLeft w:val="0"/>
      <w:marRight w:val="0"/>
      <w:marTop w:val="0"/>
      <w:marBottom w:val="0"/>
      <w:divBdr>
        <w:top w:val="none" w:sz="0" w:space="0" w:color="auto"/>
        <w:left w:val="none" w:sz="0" w:space="0" w:color="auto"/>
        <w:bottom w:val="none" w:sz="0" w:space="0" w:color="auto"/>
        <w:right w:val="none" w:sz="0" w:space="0" w:color="auto"/>
      </w:divBdr>
    </w:div>
    <w:div w:id="1802841357">
      <w:bodyDiv w:val="1"/>
      <w:marLeft w:val="0"/>
      <w:marRight w:val="0"/>
      <w:marTop w:val="0"/>
      <w:marBottom w:val="0"/>
      <w:divBdr>
        <w:top w:val="none" w:sz="0" w:space="0" w:color="auto"/>
        <w:left w:val="none" w:sz="0" w:space="0" w:color="auto"/>
        <w:bottom w:val="none" w:sz="0" w:space="0" w:color="auto"/>
        <w:right w:val="none" w:sz="0" w:space="0" w:color="auto"/>
      </w:divBdr>
    </w:div>
    <w:div w:id="1802843274">
      <w:bodyDiv w:val="1"/>
      <w:marLeft w:val="0"/>
      <w:marRight w:val="0"/>
      <w:marTop w:val="0"/>
      <w:marBottom w:val="0"/>
      <w:divBdr>
        <w:top w:val="none" w:sz="0" w:space="0" w:color="auto"/>
        <w:left w:val="none" w:sz="0" w:space="0" w:color="auto"/>
        <w:bottom w:val="none" w:sz="0" w:space="0" w:color="auto"/>
        <w:right w:val="none" w:sz="0" w:space="0" w:color="auto"/>
      </w:divBdr>
    </w:div>
    <w:div w:id="1802990112">
      <w:bodyDiv w:val="1"/>
      <w:marLeft w:val="0"/>
      <w:marRight w:val="0"/>
      <w:marTop w:val="0"/>
      <w:marBottom w:val="0"/>
      <w:divBdr>
        <w:top w:val="none" w:sz="0" w:space="0" w:color="auto"/>
        <w:left w:val="none" w:sz="0" w:space="0" w:color="auto"/>
        <w:bottom w:val="none" w:sz="0" w:space="0" w:color="auto"/>
        <w:right w:val="none" w:sz="0" w:space="0" w:color="auto"/>
      </w:divBdr>
    </w:div>
    <w:div w:id="18031129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01191">
      <w:bodyDiv w:val="1"/>
      <w:marLeft w:val="0"/>
      <w:marRight w:val="0"/>
      <w:marTop w:val="0"/>
      <w:marBottom w:val="0"/>
      <w:divBdr>
        <w:top w:val="none" w:sz="0" w:space="0" w:color="auto"/>
        <w:left w:val="none" w:sz="0" w:space="0" w:color="auto"/>
        <w:bottom w:val="none" w:sz="0" w:space="0" w:color="auto"/>
        <w:right w:val="none" w:sz="0" w:space="0" w:color="auto"/>
      </w:divBdr>
    </w:div>
    <w:div w:id="1803645128">
      <w:bodyDiv w:val="1"/>
      <w:marLeft w:val="0"/>
      <w:marRight w:val="0"/>
      <w:marTop w:val="0"/>
      <w:marBottom w:val="0"/>
      <w:divBdr>
        <w:top w:val="none" w:sz="0" w:space="0" w:color="auto"/>
        <w:left w:val="none" w:sz="0" w:space="0" w:color="auto"/>
        <w:bottom w:val="none" w:sz="0" w:space="0" w:color="auto"/>
        <w:right w:val="none" w:sz="0" w:space="0" w:color="auto"/>
      </w:divBdr>
    </w:div>
    <w:div w:id="1803764542">
      <w:bodyDiv w:val="1"/>
      <w:marLeft w:val="0"/>
      <w:marRight w:val="0"/>
      <w:marTop w:val="0"/>
      <w:marBottom w:val="0"/>
      <w:divBdr>
        <w:top w:val="none" w:sz="0" w:space="0" w:color="auto"/>
        <w:left w:val="none" w:sz="0" w:space="0" w:color="auto"/>
        <w:bottom w:val="none" w:sz="0" w:space="0" w:color="auto"/>
        <w:right w:val="none" w:sz="0" w:space="0" w:color="auto"/>
      </w:divBdr>
    </w:div>
    <w:div w:id="1803769788">
      <w:bodyDiv w:val="1"/>
      <w:marLeft w:val="0"/>
      <w:marRight w:val="0"/>
      <w:marTop w:val="0"/>
      <w:marBottom w:val="0"/>
      <w:divBdr>
        <w:top w:val="none" w:sz="0" w:space="0" w:color="auto"/>
        <w:left w:val="none" w:sz="0" w:space="0" w:color="auto"/>
        <w:bottom w:val="none" w:sz="0" w:space="0" w:color="auto"/>
        <w:right w:val="none" w:sz="0" w:space="0" w:color="auto"/>
      </w:divBdr>
    </w:div>
    <w:div w:id="1803770397">
      <w:bodyDiv w:val="1"/>
      <w:marLeft w:val="0"/>
      <w:marRight w:val="0"/>
      <w:marTop w:val="0"/>
      <w:marBottom w:val="0"/>
      <w:divBdr>
        <w:top w:val="none" w:sz="0" w:space="0" w:color="auto"/>
        <w:left w:val="none" w:sz="0" w:space="0" w:color="auto"/>
        <w:bottom w:val="none" w:sz="0" w:space="0" w:color="auto"/>
        <w:right w:val="none" w:sz="0" w:space="0" w:color="auto"/>
      </w:divBdr>
    </w:div>
    <w:div w:id="1804276641">
      <w:bodyDiv w:val="1"/>
      <w:marLeft w:val="0"/>
      <w:marRight w:val="0"/>
      <w:marTop w:val="0"/>
      <w:marBottom w:val="0"/>
      <w:divBdr>
        <w:top w:val="none" w:sz="0" w:space="0" w:color="auto"/>
        <w:left w:val="none" w:sz="0" w:space="0" w:color="auto"/>
        <w:bottom w:val="none" w:sz="0" w:space="0" w:color="auto"/>
        <w:right w:val="none" w:sz="0" w:space="0" w:color="auto"/>
      </w:divBdr>
    </w:div>
    <w:div w:id="1804304047">
      <w:bodyDiv w:val="1"/>
      <w:marLeft w:val="0"/>
      <w:marRight w:val="0"/>
      <w:marTop w:val="0"/>
      <w:marBottom w:val="0"/>
      <w:divBdr>
        <w:top w:val="none" w:sz="0" w:space="0" w:color="auto"/>
        <w:left w:val="none" w:sz="0" w:space="0" w:color="auto"/>
        <w:bottom w:val="none" w:sz="0" w:space="0" w:color="auto"/>
        <w:right w:val="none" w:sz="0" w:space="0" w:color="auto"/>
      </w:divBdr>
    </w:div>
    <w:div w:id="1804304185">
      <w:bodyDiv w:val="1"/>
      <w:marLeft w:val="0"/>
      <w:marRight w:val="0"/>
      <w:marTop w:val="0"/>
      <w:marBottom w:val="0"/>
      <w:divBdr>
        <w:top w:val="none" w:sz="0" w:space="0" w:color="auto"/>
        <w:left w:val="none" w:sz="0" w:space="0" w:color="auto"/>
        <w:bottom w:val="none" w:sz="0" w:space="0" w:color="auto"/>
        <w:right w:val="none" w:sz="0" w:space="0" w:color="auto"/>
      </w:divBdr>
    </w:div>
    <w:div w:id="1804496852">
      <w:bodyDiv w:val="1"/>
      <w:marLeft w:val="0"/>
      <w:marRight w:val="0"/>
      <w:marTop w:val="0"/>
      <w:marBottom w:val="0"/>
      <w:divBdr>
        <w:top w:val="none" w:sz="0" w:space="0" w:color="auto"/>
        <w:left w:val="none" w:sz="0" w:space="0" w:color="auto"/>
        <w:bottom w:val="none" w:sz="0" w:space="0" w:color="auto"/>
        <w:right w:val="none" w:sz="0" w:space="0" w:color="auto"/>
      </w:divBdr>
    </w:div>
    <w:div w:id="1804731214">
      <w:bodyDiv w:val="1"/>
      <w:marLeft w:val="0"/>
      <w:marRight w:val="0"/>
      <w:marTop w:val="0"/>
      <w:marBottom w:val="0"/>
      <w:divBdr>
        <w:top w:val="none" w:sz="0" w:space="0" w:color="auto"/>
        <w:left w:val="none" w:sz="0" w:space="0" w:color="auto"/>
        <w:bottom w:val="none" w:sz="0" w:space="0" w:color="auto"/>
        <w:right w:val="none" w:sz="0" w:space="0" w:color="auto"/>
      </w:divBdr>
    </w:div>
    <w:div w:id="1804734655">
      <w:bodyDiv w:val="1"/>
      <w:marLeft w:val="0"/>
      <w:marRight w:val="0"/>
      <w:marTop w:val="0"/>
      <w:marBottom w:val="0"/>
      <w:divBdr>
        <w:top w:val="none" w:sz="0" w:space="0" w:color="auto"/>
        <w:left w:val="none" w:sz="0" w:space="0" w:color="auto"/>
        <w:bottom w:val="none" w:sz="0" w:space="0" w:color="auto"/>
        <w:right w:val="none" w:sz="0" w:space="0" w:color="auto"/>
      </w:divBdr>
    </w:div>
    <w:div w:id="1804812554">
      <w:bodyDiv w:val="1"/>
      <w:marLeft w:val="0"/>
      <w:marRight w:val="0"/>
      <w:marTop w:val="0"/>
      <w:marBottom w:val="0"/>
      <w:divBdr>
        <w:top w:val="none" w:sz="0" w:space="0" w:color="auto"/>
        <w:left w:val="none" w:sz="0" w:space="0" w:color="auto"/>
        <w:bottom w:val="none" w:sz="0" w:space="0" w:color="auto"/>
        <w:right w:val="none" w:sz="0" w:space="0" w:color="auto"/>
      </w:divBdr>
    </w:div>
    <w:div w:id="1804999281">
      <w:bodyDiv w:val="1"/>
      <w:marLeft w:val="0"/>
      <w:marRight w:val="0"/>
      <w:marTop w:val="0"/>
      <w:marBottom w:val="0"/>
      <w:divBdr>
        <w:top w:val="none" w:sz="0" w:space="0" w:color="auto"/>
        <w:left w:val="none" w:sz="0" w:space="0" w:color="auto"/>
        <w:bottom w:val="none" w:sz="0" w:space="0" w:color="auto"/>
        <w:right w:val="none" w:sz="0" w:space="0" w:color="auto"/>
      </w:divBdr>
    </w:div>
    <w:div w:id="1805079481">
      <w:bodyDiv w:val="1"/>
      <w:marLeft w:val="0"/>
      <w:marRight w:val="0"/>
      <w:marTop w:val="0"/>
      <w:marBottom w:val="0"/>
      <w:divBdr>
        <w:top w:val="none" w:sz="0" w:space="0" w:color="auto"/>
        <w:left w:val="none" w:sz="0" w:space="0" w:color="auto"/>
        <w:bottom w:val="none" w:sz="0" w:space="0" w:color="auto"/>
        <w:right w:val="none" w:sz="0" w:space="0" w:color="auto"/>
      </w:divBdr>
    </w:div>
    <w:div w:id="1805267997">
      <w:bodyDiv w:val="1"/>
      <w:marLeft w:val="0"/>
      <w:marRight w:val="0"/>
      <w:marTop w:val="0"/>
      <w:marBottom w:val="0"/>
      <w:divBdr>
        <w:top w:val="none" w:sz="0" w:space="0" w:color="auto"/>
        <w:left w:val="none" w:sz="0" w:space="0" w:color="auto"/>
        <w:bottom w:val="none" w:sz="0" w:space="0" w:color="auto"/>
        <w:right w:val="none" w:sz="0" w:space="0" w:color="auto"/>
      </w:divBdr>
    </w:div>
    <w:div w:id="1805342441">
      <w:bodyDiv w:val="1"/>
      <w:marLeft w:val="0"/>
      <w:marRight w:val="0"/>
      <w:marTop w:val="0"/>
      <w:marBottom w:val="0"/>
      <w:divBdr>
        <w:top w:val="none" w:sz="0" w:space="0" w:color="auto"/>
        <w:left w:val="none" w:sz="0" w:space="0" w:color="auto"/>
        <w:bottom w:val="none" w:sz="0" w:space="0" w:color="auto"/>
        <w:right w:val="none" w:sz="0" w:space="0" w:color="auto"/>
      </w:divBdr>
    </w:div>
    <w:div w:id="1805346252">
      <w:bodyDiv w:val="1"/>
      <w:marLeft w:val="0"/>
      <w:marRight w:val="0"/>
      <w:marTop w:val="0"/>
      <w:marBottom w:val="0"/>
      <w:divBdr>
        <w:top w:val="none" w:sz="0" w:space="0" w:color="auto"/>
        <w:left w:val="none" w:sz="0" w:space="0" w:color="auto"/>
        <w:bottom w:val="none" w:sz="0" w:space="0" w:color="auto"/>
        <w:right w:val="none" w:sz="0" w:space="0" w:color="auto"/>
      </w:divBdr>
    </w:div>
    <w:div w:id="1805347025">
      <w:bodyDiv w:val="1"/>
      <w:marLeft w:val="0"/>
      <w:marRight w:val="0"/>
      <w:marTop w:val="0"/>
      <w:marBottom w:val="0"/>
      <w:divBdr>
        <w:top w:val="none" w:sz="0" w:space="0" w:color="auto"/>
        <w:left w:val="none" w:sz="0" w:space="0" w:color="auto"/>
        <w:bottom w:val="none" w:sz="0" w:space="0" w:color="auto"/>
        <w:right w:val="none" w:sz="0" w:space="0" w:color="auto"/>
      </w:divBdr>
    </w:div>
    <w:div w:id="1805386437">
      <w:bodyDiv w:val="1"/>
      <w:marLeft w:val="0"/>
      <w:marRight w:val="0"/>
      <w:marTop w:val="0"/>
      <w:marBottom w:val="0"/>
      <w:divBdr>
        <w:top w:val="none" w:sz="0" w:space="0" w:color="auto"/>
        <w:left w:val="none" w:sz="0" w:space="0" w:color="auto"/>
        <w:bottom w:val="none" w:sz="0" w:space="0" w:color="auto"/>
        <w:right w:val="none" w:sz="0" w:space="0" w:color="auto"/>
      </w:divBdr>
    </w:div>
    <w:div w:id="1805459950">
      <w:bodyDiv w:val="1"/>
      <w:marLeft w:val="0"/>
      <w:marRight w:val="0"/>
      <w:marTop w:val="0"/>
      <w:marBottom w:val="0"/>
      <w:divBdr>
        <w:top w:val="none" w:sz="0" w:space="0" w:color="auto"/>
        <w:left w:val="none" w:sz="0" w:space="0" w:color="auto"/>
        <w:bottom w:val="none" w:sz="0" w:space="0" w:color="auto"/>
        <w:right w:val="none" w:sz="0" w:space="0" w:color="auto"/>
      </w:divBdr>
    </w:div>
    <w:div w:id="1805465723">
      <w:bodyDiv w:val="1"/>
      <w:marLeft w:val="0"/>
      <w:marRight w:val="0"/>
      <w:marTop w:val="0"/>
      <w:marBottom w:val="0"/>
      <w:divBdr>
        <w:top w:val="none" w:sz="0" w:space="0" w:color="auto"/>
        <w:left w:val="none" w:sz="0" w:space="0" w:color="auto"/>
        <w:bottom w:val="none" w:sz="0" w:space="0" w:color="auto"/>
        <w:right w:val="none" w:sz="0" w:space="0" w:color="auto"/>
      </w:divBdr>
    </w:div>
    <w:div w:id="1805614239">
      <w:bodyDiv w:val="1"/>
      <w:marLeft w:val="0"/>
      <w:marRight w:val="0"/>
      <w:marTop w:val="0"/>
      <w:marBottom w:val="0"/>
      <w:divBdr>
        <w:top w:val="none" w:sz="0" w:space="0" w:color="auto"/>
        <w:left w:val="none" w:sz="0" w:space="0" w:color="auto"/>
        <w:bottom w:val="none" w:sz="0" w:space="0" w:color="auto"/>
        <w:right w:val="none" w:sz="0" w:space="0" w:color="auto"/>
      </w:divBdr>
    </w:div>
    <w:div w:id="1805806664">
      <w:bodyDiv w:val="1"/>
      <w:marLeft w:val="0"/>
      <w:marRight w:val="0"/>
      <w:marTop w:val="0"/>
      <w:marBottom w:val="0"/>
      <w:divBdr>
        <w:top w:val="none" w:sz="0" w:space="0" w:color="auto"/>
        <w:left w:val="none" w:sz="0" w:space="0" w:color="auto"/>
        <w:bottom w:val="none" w:sz="0" w:space="0" w:color="auto"/>
        <w:right w:val="none" w:sz="0" w:space="0" w:color="auto"/>
      </w:divBdr>
    </w:div>
    <w:div w:id="1805851558">
      <w:bodyDiv w:val="1"/>
      <w:marLeft w:val="0"/>
      <w:marRight w:val="0"/>
      <w:marTop w:val="0"/>
      <w:marBottom w:val="0"/>
      <w:divBdr>
        <w:top w:val="none" w:sz="0" w:space="0" w:color="auto"/>
        <w:left w:val="none" w:sz="0" w:space="0" w:color="auto"/>
        <w:bottom w:val="none" w:sz="0" w:space="0" w:color="auto"/>
        <w:right w:val="none" w:sz="0" w:space="0" w:color="auto"/>
      </w:divBdr>
    </w:div>
    <w:div w:id="1806005506">
      <w:bodyDiv w:val="1"/>
      <w:marLeft w:val="0"/>
      <w:marRight w:val="0"/>
      <w:marTop w:val="0"/>
      <w:marBottom w:val="0"/>
      <w:divBdr>
        <w:top w:val="none" w:sz="0" w:space="0" w:color="auto"/>
        <w:left w:val="none" w:sz="0" w:space="0" w:color="auto"/>
        <w:bottom w:val="none" w:sz="0" w:space="0" w:color="auto"/>
        <w:right w:val="none" w:sz="0" w:space="0" w:color="auto"/>
      </w:divBdr>
    </w:div>
    <w:div w:id="1806116825">
      <w:bodyDiv w:val="1"/>
      <w:marLeft w:val="0"/>
      <w:marRight w:val="0"/>
      <w:marTop w:val="0"/>
      <w:marBottom w:val="0"/>
      <w:divBdr>
        <w:top w:val="none" w:sz="0" w:space="0" w:color="auto"/>
        <w:left w:val="none" w:sz="0" w:space="0" w:color="auto"/>
        <w:bottom w:val="none" w:sz="0" w:space="0" w:color="auto"/>
        <w:right w:val="none" w:sz="0" w:space="0" w:color="auto"/>
      </w:divBdr>
    </w:div>
    <w:div w:id="1806463207">
      <w:bodyDiv w:val="1"/>
      <w:marLeft w:val="0"/>
      <w:marRight w:val="0"/>
      <w:marTop w:val="0"/>
      <w:marBottom w:val="0"/>
      <w:divBdr>
        <w:top w:val="none" w:sz="0" w:space="0" w:color="auto"/>
        <w:left w:val="none" w:sz="0" w:space="0" w:color="auto"/>
        <w:bottom w:val="none" w:sz="0" w:space="0" w:color="auto"/>
        <w:right w:val="none" w:sz="0" w:space="0" w:color="auto"/>
      </w:divBdr>
    </w:div>
    <w:div w:id="1806507340">
      <w:bodyDiv w:val="1"/>
      <w:marLeft w:val="0"/>
      <w:marRight w:val="0"/>
      <w:marTop w:val="0"/>
      <w:marBottom w:val="0"/>
      <w:divBdr>
        <w:top w:val="none" w:sz="0" w:space="0" w:color="auto"/>
        <w:left w:val="none" w:sz="0" w:space="0" w:color="auto"/>
        <w:bottom w:val="none" w:sz="0" w:space="0" w:color="auto"/>
        <w:right w:val="none" w:sz="0" w:space="0" w:color="auto"/>
      </w:divBdr>
    </w:div>
    <w:div w:id="1806658991">
      <w:bodyDiv w:val="1"/>
      <w:marLeft w:val="0"/>
      <w:marRight w:val="0"/>
      <w:marTop w:val="0"/>
      <w:marBottom w:val="0"/>
      <w:divBdr>
        <w:top w:val="none" w:sz="0" w:space="0" w:color="auto"/>
        <w:left w:val="none" w:sz="0" w:space="0" w:color="auto"/>
        <w:bottom w:val="none" w:sz="0" w:space="0" w:color="auto"/>
        <w:right w:val="none" w:sz="0" w:space="0" w:color="auto"/>
      </w:divBdr>
    </w:div>
    <w:div w:id="1806845751">
      <w:bodyDiv w:val="1"/>
      <w:marLeft w:val="0"/>
      <w:marRight w:val="0"/>
      <w:marTop w:val="0"/>
      <w:marBottom w:val="0"/>
      <w:divBdr>
        <w:top w:val="none" w:sz="0" w:space="0" w:color="auto"/>
        <w:left w:val="none" w:sz="0" w:space="0" w:color="auto"/>
        <w:bottom w:val="none" w:sz="0" w:space="0" w:color="auto"/>
        <w:right w:val="none" w:sz="0" w:space="0" w:color="auto"/>
      </w:divBdr>
    </w:div>
    <w:div w:id="1806969105">
      <w:bodyDiv w:val="1"/>
      <w:marLeft w:val="0"/>
      <w:marRight w:val="0"/>
      <w:marTop w:val="0"/>
      <w:marBottom w:val="0"/>
      <w:divBdr>
        <w:top w:val="none" w:sz="0" w:space="0" w:color="auto"/>
        <w:left w:val="none" w:sz="0" w:space="0" w:color="auto"/>
        <w:bottom w:val="none" w:sz="0" w:space="0" w:color="auto"/>
        <w:right w:val="none" w:sz="0" w:space="0" w:color="auto"/>
      </w:divBdr>
    </w:div>
    <w:div w:id="1807041775">
      <w:bodyDiv w:val="1"/>
      <w:marLeft w:val="0"/>
      <w:marRight w:val="0"/>
      <w:marTop w:val="0"/>
      <w:marBottom w:val="0"/>
      <w:divBdr>
        <w:top w:val="none" w:sz="0" w:space="0" w:color="auto"/>
        <w:left w:val="none" w:sz="0" w:space="0" w:color="auto"/>
        <w:bottom w:val="none" w:sz="0" w:space="0" w:color="auto"/>
        <w:right w:val="none" w:sz="0" w:space="0" w:color="auto"/>
      </w:divBdr>
    </w:div>
    <w:div w:id="1807157853">
      <w:bodyDiv w:val="1"/>
      <w:marLeft w:val="0"/>
      <w:marRight w:val="0"/>
      <w:marTop w:val="0"/>
      <w:marBottom w:val="0"/>
      <w:divBdr>
        <w:top w:val="none" w:sz="0" w:space="0" w:color="auto"/>
        <w:left w:val="none" w:sz="0" w:space="0" w:color="auto"/>
        <w:bottom w:val="none" w:sz="0" w:space="0" w:color="auto"/>
        <w:right w:val="none" w:sz="0" w:space="0" w:color="auto"/>
      </w:divBdr>
    </w:div>
    <w:div w:id="1807238112">
      <w:bodyDiv w:val="1"/>
      <w:marLeft w:val="0"/>
      <w:marRight w:val="0"/>
      <w:marTop w:val="0"/>
      <w:marBottom w:val="0"/>
      <w:divBdr>
        <w:top w:val="none" w:sz="0" w:space="0" w:color="auto"/>
        <w:left w:val="none" w:sz="0" w:space="0" w:color="auto"/>
        <w:bottom w:val="none" w:sz="0" w:space="0" w:color="auto"/>
        <w:right w:val="none" w:sz="0" w:space="0" w:color="auto"/>
      </w:divBdr>
    </w:div>
    <w:div w:id="1807240154">
      <w:bodyDiv w:val="1"/>
      <w:marLeft w:val="0"/>
      <w:marRight w:val="0"/>
      <w:marTop w:val="0"/>
      <w:marBottom w:val="0"/>
      <w:divBdr>
        <w:top w:val="none" w:sz="0" w:space="0" w:color="auto"/>
        <w:left w:val="none" w:sz="0" w:space="0" w:color="auto"/>
        <w:bottom w:val="none" w:sz="0" w:space="0" w:color="auto"/>
        <w:right w:val="none" w:sz="0" w:space="0" w:color="auto"/>
      </w:divBdr>
    </w:div>
    <w:div w:id="1807352338">
      <w:bodyDiv w:val="1"/>
      <w:marLeft w:val="0"/>
      <w:marRight w:val="0"/>
      <w:marTop w:val="0"/>
      <w:marBottom w:val="0"/>
      <w:divBdr>
        <w:top w:val="none" w:sz="0" w:space="0" w:color="auto"/>
        <w:left w:val="none" w:sz="0" w:space="0" w:color="auto"/>
        <w:bottom w:val="none" w:sz="0" w:space="0" w:color="auto"/>
        <w:right w:val="none" w:sz="0" w:space="0" w:color="auto"/>
      </w:divBdr>
    </w:div>
    <w:div w:id="1807506724">
      <w:bodyDiv w:val="1"/>
      <w:marLeft w:val="0"/>
      <w:marRight w:val="0"/>
      <w:marTop w:val="0"/>
      <w:marBottom w:val="0"/>
      <w:divBdr>
        <w:top w:val="none" w:sz="0" w:space="0" w:color="auto"/>
        <w:left w:val="none" w:sz="0" w:space="0" w:color="auto"/>
        <w:bottom w:val="none" w:sz="0" w:space="0" w:color="auto"/>
        <w:right w:val="none" w:sz="0" w:space="0" w:color="auto"/>
      </w:divBdr>
    </w:div>
    <w:div w:id="1807576526">
      <w:bodyDiv w:val="1"/>
      <w:marLeft w:val="0"/>
      <w:marRight w:val="0"/>
      <w:marTop w:val="0"/>
      <w:marBottom w:val="0"/>
      <w:divBdr>
        <w:top w:val="none" w:sz="0" w:space="0" w:color="auto"/>
        <w:left w:val="none" w:sz="0" w:space="0" w:color="auto"/>
        <w:bottom w:val="none" w:sz="0" w:space="0" w:color="auto"/>
        <w:right w:val="none" w:sz="0" w:space="0" w:color="auto"/>
      </w:divBdr>
    </w:div>
    <w:div w:id="1807577269">
      <w:bodyDiv w:val="1"/>
      <w:marLeft w:val="0"/>
      <w:marRight w:val="0"/>
      <w:marTop w:val="0"/>
      <w:marBottom w:val="0"/>
      <w:divBdr>
        <w:top w:val="none" w:sz="0" w:space="0" w:color="auto"/>
        <w:left w:val="none" w:sz="0" w:space="0" w:color="auto"/>
        <w:bottom w:val="none" w:sz="0" w:space="0" w:color="auto"/>
        <w:right w:val="none" w:sz="0" w:space="0" w:color="auto"/>
      </w:divBdr>
    </w:div>
    <w:div w:id="1807620393">
      <w:bodyDiv w:val="1"/>
      <w:marLeft w:val="0"/>
      <w:marRight w:val="0"/>
      <w:marTop w:val="0"/>
      <w:marBottom w:val="0"/>
      <w:divBdr>
        <w:top w:val="none" w:sz="0" w:space="0" w:color="auto"/>
        <w:left w:val="none" w:sz="0" w:space="0" w:color="auto"/>
        <w:bottom w:val="none" w:sz="0" w:space="0" w:color="auto"/>
        <w:right w:val="none" w:sz="0" w:space="0" w:color="auto"/>
      </w:divBdr>
    </w:div>
    <w:div w:id="1807702733">
      <w:bodyDiv w:val="1"/>
      <w:marLeft w:val="0"/>
      <w:marRight w:val="0"/>
      <w:marTop w:val="0"/>
      <w:marBottom w:val="0"/>
      <w:divBdr>
        <w:top w:val="none" w:sz="0" w:space="0" w:color="auto"/>
        <w:left w:val="none" w:sz="0" w:space="0" w:color="auto"/>
        <w:bottom w:val="none" w:sz="0" w:space="0" w:color="auto"/>
        <w:right w:val="none" w:sz="0" w:space="0" w:color="auto"/>
      </w:divBdr>
    </w:div>
    <w:div w:id="1807775957">
      <w:bodyDiv w:val="1"/>
      <w:marLeft w:val="0"/>
      <w:marRight w:val="0"/>
      <w:marTop w:val="0"/>
      <w:marBottom w:val="0"/>
      <w:divBdr>
        <w:top w:val="none" w:sz="0" w:space="0" w:color="auto"/>
        <w:left w:val="none" w:sz="0" w:space="0" w:color="auto"/>
        <w:bottom w:val="none" w:sz="0" w:space="0" w:color="auto"/>
        <w:right w:val="none" w:sz="0" w:space="0" w:color="auto"/>
      </w:divBdr>
    </w:div>
    <w:div w:id="1807814548">
      <w:bodyDiv w:val="1"/>
      <w:marLeft w:val="0"/>
      <w:marRight w:val="0"/>
      <w:marTop w:val="0"/>
      <w:marBottom w:val="0"/>
      <w:divBdr>
        <w:top w:val="none" w:sz="0" w:space="0" w:color="auto"/>
        <w:left w:val="none" w:sz="0" w:space="0" w:color="auto"/>
        <w:bottom w:val="none" w:sz="0" w:space="0" w:color="auto"/>
        <w:right w:val="none" w:sz="0" w:space="0" w:color="auto"/>
      </w:divBdr>
    </w:div>
    <w:div w:id="1808039821">
      <w:bodyDiv w:val="1"/>
      <w:marLeft w:val="0"/>
      <w:marRight w:val="0"/>
      <w:marTop w:val="0"/>
      <w:marBottom w:val="0"/>
      <w:divBdr>
        <w:top w:val="none" w:sz="0" w:space="0" w:color="auto"/>
        <w:left w:val="none" w:sz="0" w:space="0" w:color="auto"/>
        <w:bottom w:val="none" w:sz="0" w:space="0" w:color="auto"/>
        <w:right w:val="none" w:sz="0" w:space="0" w:color="auto"/>
      </w:divBdr>
    </w:div>
    <w:div w:id="1808158930">
      <w:bodyDiv w:val="1"/>
      <w:marLeft w:val="0"/>
      <w:marRight w:val="0"/>
      <w:marTop w:val="0"/>
      <w:marBottom w:val="0"/>
      <w:divBdr>
        <w:top w:val="none" w:sz="0" w:space="0" w:color="auto"/>
        <w:left w:val="none" w:sz="0" w:space="0" w:color="auto"/>
        <w:bottom w:val="none" w:sz="0" w:space="0" w:color="auto"/>
        <w:right w:val="none" w:sz="0" w:space="0" w:color="auto"/>
      </w:divBdr>
    </w:div>
    <w:div w:id="1808274302">
      <w:bodyDiv w:val="1"/>
      <w:marLeft w:val="0"/>
      <w:marRight w:val="0"/>
      <w:marTop w:val="0"/>
      <w:marBottom w:val="0"/>
      <w:divBdr>
        <w:top w:val="none" w:sz="0" w:space="0" w:color="auto"/>
        <w:left w:val="none" w:sz="0" w:space="0" w:color="auto"/>
        <w:bottom w:val="none" w:sz="0" w:space="0" w:color="auto"/>
        <w:right w:val="none" w:sz="0" w:space="0" w:color="auto"/>
      </w:divBdr>
    </w:div>
    <w:div w:id="1808429656">
      <w:bodyDiv w:val="1"/>
      <w:marLeft w:val="0"/>
      <w:marRight w:val="0"/>
      <w:marTop w:val="0"/>
      <w:marBottom w:val="0"/>
      <w:divBdr>
        <w:top w:val="none" w:sz="0" w:space="0" w:color="auto"/>
        <w:left w:val="none" w:sz="0" w:space="0" w:color="auto"/>
        <w:bottom w:val="none" w:sz="0" w:space="0" w:color="auto"/>
        <w:right w:val="none" w:sz="0" w:space="0" w:color="auto"/>
      </w:divBdr>
    </w:div>
    <w:div w:id="1808469510">
      <w:bodyDiv w:val="1"/>
      <w:marLeft w:val="0"/>
      <w:marRight w:val="0"/>
      <w:marTop w:val="0"/>
      <w:marBottom w:val="0"/>
      <w:divBdr>
        <w:top w:val="none" w:sz="0" w:space="0" w:color="auto"/>
        <w:left w:val="none" w:sz="0" w:space="0" w:color="auto"/>
        <w:bottom w:val="none" w:sz="0" w:space="0" w:color="auto"/>
        <w:right w:val="none" w:sz="0" w:space="0" w:color="auto"/>
      </w:divBdr>
    </w:div>
    <w:div w:id="1808737934">
      <w:bodyDiv w:val="1"/>
      <w:marLeft w:val="0"/>
      <w:marRight w:val="0"/>
      <w:marTop w:val="0"/>
      <w:marBottom w:val="0"/>
      <w:divBdr>
        <w:top w:val="none" w:sz="0" w:space="0" w:color="auto"/>
        <w:left w:val="none" w:sz="0" w:space="0" w:color="auto"/>
        <w:bottom w:val="none" w:sz="0" w:space="0" w:color="auto"/>
        <w:right w:val="none" w:sz="0" w:space="0" w:color="auto"/>
      </w:divBdr>
    </w:div>
    <w:div w:id="1808888440">
      <w:bodyDiv w:val="1"/>
      <w:marLeft w:val="0"/>
      <w:marRight w:val="0"/>
      <w:marTop w:val="0"/>
      <w:marBottom w:val="0"/>
      <w:divBdr>
        <w:top w:val="none" w:sz="0" w:space="0" w:color="auto"/>
        <w:left w:val="none" w:sz="0" w:space="0" w:color="auto"/>
        <w:bottom w:val="none" w:sz="0" w:space="0" w:color="auto"/>
        <w:right w:val="none" w:sz="0" w:space="0" w:color="auto"/>
      </w:divBdr>
    </w:div>
    <w:div w:id="1809281885">
      <w:bodyDiv w:val="1"/>
      <w:marLeft w:val="0"/>
      <w:marRight w:val="0"/>
      <w:marTop w:val="0"/>
      <w:marBottom w:val="0"/>
      <w:divBdr>
        <w:top w:val="none" w:sz="0" w:space="0" w:color="auto"/>
        <w:left w:val="none" w:sz="0" w:space="0" w:color="auto"/>
        <w:bottom w:val="none" w:sz="0" w:space="0" w:color="auto"/>
        <w:right w:val="none" w:sz="0" w:space="0" w:color="auto"/>
      </w:divBdr>
    </w:div>
    <w:div w:id="1809395850">
      <w:bodyDiv w:val="1"/>
      <w:marLeft w:val="0"/>
      <w:marRight w:val="0"/>
      <w:marTop w:val="0"/>
      <w:marBottom w:val="0"/>
      <w:divBdr>
        <w:top w:val="none" w:sz="0" w:space="0" w:color="auto"/>
        <w:left w:val="none" w:sz="0" w:space="0" w:color="auto"/>
        <w:bottom w:val="none" w:sz="0" w:space="0" w:color="auto"/>
        <w:right w:val="none" w:sz="0" w:space="0" w:color="auto"/>
      </w:divBdr>
    </w:div>
    <w:div w:id="1809472987">
      <w:bodyDiv w:val="1"/>
      <w:marLeft w:val="0"/>
      <w:marRight w:val="0"/>
      <w:marTop w:val="0"/>
      <w:marBottom w:val="0"/>
      <w:divBdr>
        <w:top w:val="none" w:sz="0" w:space="0" w:color="auto"/>
        <w:left w:val="none" w:sz="0" w:space="0" w:color="auto"/>
        <w:bottom w:val="none" w:sz="0" w:space="0" w:color="auto"/>
        <w:right w:val="none" w:sz="0" w:space="0" w:color="auto"/>
      </w:divBdr>
    </w:div>
    <w:div w:id="1809518877">
      <w:bodyDiv w:val="1"/>
      <w:marLeft w:val="0"/>
      <w:marRight w:val="0"/>
      <w:marTop w:val="0"/>
      <w:marBottom w:val="0"/>
      <w:divBdr>
        <w:top w:val="none" w:sz="0" w:space="0" w:color="auto"/>
        <w:left w:val="none" w:sz="0" w:space="0" w:color="auto"/>
        <w:bottom w:val="none" w:sz="0" w:space="0" w:color="auto"/>
        <w:right w:val="none" w:sz="0" w:space="0" w:color="auto"/>
      </w:divBdr>
    </w:div>
    <w:div w:id="1809591924">
      <w:bodyDiv w:val="1"/>
      <w:marLeft w:val="0"/>
      <w:marRight w:val="0"/>
      <w:marTop w:val="0"/>
      <w:marBottom w:val="0"/>
      <w:divBdr>
        <w:top w:val="none" w:sz="0" w:space="0" w:color="auto"/>
        <w:left w:val="none" w:sz="0" w:space="0" w:color="auto"/>
        <w:bottom w:val="none" w:sz="0" w:space="0" w:color="auto"/>
        <w:right w:val="none" w:sz="0" w:space="0" w:color="auto"/>
      </w:divBdr>
    </w:div>
    <w:div w:id="1809592751">
      <w:bodyDiv w:val="1"/>
      <w:marLeft w:val="0"/>
      <w:marRight w:val="0"/>
      <w:marTop w:val="0"/>
      <w:marBottom w:val="0"/>
      <w:divBdr>
        <w:top w:val="none" w:sz="0" w:space="0" w:color="auto"/>
        <w:left w:val="none" w:sz="0" w:space="0" w:color="auto"/>
        <w:bottom w:val="none" w:sz="0" w:space="0" w:color="auto"/>
        <w:right w:val="none" w:sz="0" w:space="0" w:color="auto"/>
      </w:divBdr>
    </w:div>
    <w:div w:id="1809665794">
      <w:bodyDiv w:val="1"/>
      <w:marLeft w:val="0"/>
      <w:marRight w:val="0"/>
      <w:marTop w:val="0"/>
      <w:marBottom w:val="0"/>
      <w:divBdr>
        <w:top w:val="none" w:sz="0" w:space="0" w:color="auto"/>
        <w:left w:val="none" w:sz="0" w:space="0" w:color="auto"/>
        <w:bottom w:val="none" w:sz="0" w:space="0" w:color="auto"/>
        <w:right w:val="none" w:sz="0" w:space="0" w:color="auto"/>
      </w:divBdr>
    </w:div>
    <w:div w:id="1809853830">
      <w:bodyDiv w:val="1"/>
      <w:marLeft w:val="0"/>
      <w:marRight w:val="0"/>
      <w:marTop w:val="0"/>
      <w:marBottom w:val="0"/>
      <w:divBdr>
        <w:top w:val="none" w:sz="0" w:space="0" w:color="auto"/>
        <w:left w:val="none" w:sz="0" w:space="0" w:color="auto"/>
        <w:bottom w:val="none" w:sz="0" w:space="0" w:color="auto"/>
        <w:right w:val="none" w:sz="0" w:space="0" w:color="auto"/>
      </w:divBdr>
    </w:div>
    <w:div w:id="1810048725">
      <w:bodyDiv w:val="1"/>
      <w:marLeft w:val="0"/>
      <w:marRight w:val="0"/>
      <w:marTop w:val="0"/>
      <w:marBottom w:val="0"/>
      <w:divBdr>
        <w:top w:val="none" w:sz="0" w:space="0" w:color="auto"/>
        <w:left w:val="none" w:sz="0" w:space="0" w:color="auto"/>
        <w:bottom w:val="none" w:sz="0" w:space="0" w:color="auto"/>
        <w:right w:val="none" w:sz="0" w:space="0" w:color="auto"/>
      </w:divBdr>
    </w:div>
    <w:div w:id="1810052454">
      <w:bodyDiv w:val="1"/>
      <w:marLeft w:val="0"/>
      <w:marRight w:val="0"/>
      <w:marTop w:val="0"/>
      <w:marBottom w:val="0"/>
      <w:divBdr>
        <w:top w:val="none" w:sz="0" w:space="0" w:color="auto"/>
        <w:left w:val="none" w:sz="0" w:space="0" w:color="auto"/>
        <w:bottom w:val="none" w:sz="0" w:space="0" w:color="auto"/>
        <w:right w:val="none" w:sz="0" w:space="0" w:color="auto"/>
      </w:divBdr>
    </w:div>
    <w:div w:id="1810240141">
      <w:bodyDiv w:val="1"/>
      <w:marLeft w:val="0"/>
      <w:marRight w:val="0"/>
      <w:marTop w:val="0"/>
      <w:marBottom w:val="0"/>
      <w:divBdr>
        <w:top w:val="none" w:sz="0" w:space="0" w:color="auto"/>
        <w:left w:val="none" w:sz="0" w:space="0" w:color="auto"/>
        <w:bottom w:val="none" w:sz="0" w:space="0" w:color="auto"/>
        <w:right w:val="none" w:sz="0" w:space="0" w:color="auto"/>
      </w:divBdr>
    </w:div>
    <w:div w:id="1810323235">
      <w:bodyDiv w:val="1"/>
      <w:marLeft w:val="0"/>
      <w:marRight w:val="0"/>
      <w:marTop w:val="0"/>
      <w:marBottom w:val="0"/>
      <w:divBdr>
        <w:top w:val="none" w:sz="0" w:space="0" w:color="auto"/>
        <w:left w:val="none" w:sz="0" w:space="0" w:color="auto"/>
        <w:bottom w:val="none" w:sz="0" w:space="0" w:color="auto"/>
        <w:right w:val="none" w:sz="0" w:space="0" w:color="auto"/>
      </w:divBdr>
    </w:div>
    <w:div w:id="1810516715">
      <w:bodyDiv w:val="1"/>
      <w:marLeft w:val="0"/>
      <w:marRight w:val="0"/>
      <w:marTop w:val="0"/>
      <w:marBottom w:val="0"/>
      <w:divBdr>
        <w:top w:val="none" w:sz="0" w:space="0" w:color="auto"/>
        <w:left w:val="none" w:sz="0" w:space="0" w:color="auto"/>
        <w:bottom w:val="none" w:sz="0" w:space="0" w:color="auto"/>
        <w:right w:val="none" w:sz="0" w:space="0" w:color="auto"/>
      </w:divBdr>
    </w:div>
    <w:div w:id="1810702801">
      <w:bodyDiv w:val="1"/>
      <w:marLeft w:val="0"/>
      <w:marRight w:val="0"/>
      <w:marTop w:val="0"/>
      <w:marBottom w:val="0"/>
      <w:divBdr>
        <w:top w:val="none" w:sz="0" w:space="0" w:color="auto"/>
        <w:left w:val="none" w:sz="0" w:space="0" w:color="auto"/>
        <w:bottom w:val="none" w:sz="0" w:space="0" w:color="auto"/>
        <w:right w:val="none" w:sz="0" w:space="0" w:color="auto"/>
      </w:divBdr>
    </w:div>
    <w:div w:id="1810706552">
      <w:bodyDiv w:val="1"/>
      <w:marLeft w:val="0"/>
      <w:marRight w:val="0"/>
      <w:marTop w:val="0"/>
      <w:marBottom w:val="0"/>
      <w:divBdr>
        <w:top w:val="none" w:sz="0" w:space="0" w:color="auto"/>
        <w:left w:val="none" w:sz="0" w:space="0" w:color="auto"/>
        <w:bottom w:val="none" w:sz="0" w:space="0" w:color="auto"/>
        <w:right w:val="none" w:sz="0" w:space="0" w:color="auto"/>
      </w:divBdr>
    </w:div>
    <w:div w:id="1810707143">
      <w:bodyDiv w:val="1"/>
      <w:marLeft w:val="0"/>
      <w:marRight w:val="0"/>
      <w:marTop w:val="0"/>
      <w:marBottom w:val="0"/>
      <w:divBdr>
        <w:top w:val="none" w:sz="0" w:space="0" w:color="auto"/>
        <w:left w:val="none" w:sz="0" w:space="0" w:color="auto"/>
        <w:bottom w:val="none" w:sz="0" w:space="0" w:color="auto"/>
        <w:right w:val="none" w:sz="0" w:space="0" w:color="auto"/>
      </w:divBdr>
    </w:div>
    <w:div w:id="1810854376">
      <w:bodyDiv w:val="1"/>
      <w:marLeft w:val="0"/>
      <w:marRight w:val="0"/>
      <w:marTop w:val="0"/>
      <w:marBottom w:val="0"/>
      <w:divBdr>
        <w:top w:val="none" w:sz="0" w:space="0" w:color="auto"/>
        <w:left w:val="none" w:sz="0" w:space="0" w:color="auto"/>
        <w:bottom w:val="none" w:sz="0" w:space="0" w:color="auto"/>
        <w:right w:val="none" w:sz="0" w:space="0" w:color="auto"/>
      </w:divBdr>
    </w:div>
    <w:div w:id="1810900150">
      <w:bodyDiv w:val="1"/>
      <w:marLeft w:val="0"/>
      <w:marRight w:val="0"/>
      <w:marTop w:val="0"/>
      <w:marBottom w:val="0"/>
      <w:divBdr>
        <w:top w:val="none" w:sz="0" w:space="0" w:color="auto"/>
        <w:left w:val="none" w:sz="0" w:space="0" w:color="auto"/>
        <w:bottom w:val="none" w:sz="0" w:space="0" w:color="auto"/>
        <w:right w:val="none" w:sz="0" w:space="0" w:color="auto"/>
      </w:divBdr>
    </w:div>
    <w:div w:id="1810901543">
      <w:bodyDiv w:val="1"/>
      <w:marLeft w:val="0"/>
      <w:marRight w:val="0"/>
      <w:marTop w:val="0"/>
      <w:marBottom w:val="0"/>
      <w:divBdr>
        <w:top w:val="none" w:sz="0" w:space="0" w:color="auto"/>
        <w:left w:val="none" w:sz="0" w:space="0" w:color="auto"/>
        <w:bottom w:val="none" w:sz="0" w:space="0" w:color="auto"/>
        <w:right w:val="none" w:sz="0" w:space="0" w:color="auto"/>
      </w:divBdr>
    </w:div>
    <w:div w:id="1810974518">
      <w:bodyDiv w:val="1"/>
      <w:marLeft w:val="0"/>
      <w:marRight w:val="0"/>
      <w:marTop w:val="0"/>
      <w:marBottom w:val="0"/>
      <w:divBdr>
        <w:top w:val="none" w:sz="0" w:space="0" w:color="auto"/>
        <w:left w:val="none" w:sz="0" w:space="0" w:color="auto"/>
        <w:bottom w:val="none" w:sz="0" w:space="0" w:color="auto"/>
        <w:right w:val="none" w:sz="0" w:space="0" w:color="auto"/>
      </w:divBdr>
    </w:div>
    <w:div w:id="1811092263">
      <w:bodyDiv w:val="1"/>
      <w:marLeft w:val="0"/>
      <w:marRight w:val="0"/>
      <w:marTop w:val="0"/>
      <w:marBottom w:val="0"/>
      <w:divBdr>
        <w:top w:val="none" w:sz="0" w:space="0" w:color="auto"/>
        <w:left w:val="none" w:sz="0" w:space="0" w:color="auto"/>
        <w:bottom w:val="none" w:sz="0" w:space="0" w:color="auto"/>
        <w:right w:val="none" w:sz="0" w:space="0" w:color="auto"/>
      </w:divBdr>
    </w:div>
    <w:div w:id="1811095872">
      <w:bodyDiv w:val="1"/>
      <w:marLeft w:val="0"/>
      <w:marRight w:val="0"/>
      <w:marTop w:val="0"/>
      <w:marBottom w:val="0"/>
      <w:divBdr>
        <w:top w:val="none" w:sz="0" w:space="0" w:color="auto"/>
        <w:left w:val="none" w:sz="0" w:space="0" w:color="auto"/>
        <w:bottom w:val="none" w:sz="0" w:space="0" w:color="auto"/>
        <w:right w:val="none" w:sz="0" w:space="0" w:color="auto"/>
      </w:divBdr>
    </w:div>
    <w:div w:id="1811096515">
      <w:bodyDiv w:val="1"/>
      <w:marLeft w:val="0"/>
      <w:marRight w:val="0"/>
      <w:marTop w:val="0"/>
      <w:marBottom w:val="0"/>
      <w:divBdr>
        <w:top w:val="none" w:sz="0" w:space="0" w:color="auto"/>
        <w:left w:val="none" w:sz="0" w:space="0" w:color="auto"/>
        <w:bottom w:val="none" w:sz="0" w:space="0" w:color="auto"/>
        <w:right w:val="none" w:sz="0" w:space="0" w:color="auto"/>
      </w:divBdr>
    </w:div>
    <w:div w:id="1811165171">
      <w:bodyDiv w:val="1"/>
      <w:marLeft w:val="0"/>
      <w:marRight w:val="0"/>
      <w:marTop w:val="0"/>
      <w:marBottom w:val="0"/>
      <w:divBdr>
        <w:top w:val="none" w:sz="0" w:space="0" w:color="auto"/>
        <w:left w:val="none" w:sz="0" w:space="0" w:color="auto"/>
        <w:bottom w:val="none" w:sz="0" w:space="0" w:color="auto"/>
        <w:right w:val="none" w:sz="0" w:space="0" w:color="auto"/>
      </w:divBdr>
    </w:div>
    <w:div w:id="1811171563">
      <w:bodyDiv w:val="1"/>
      <w:marLeft w:val="0"/>
      <w:marRight w:val="0"/>
      <w:marTop w:val="0"/>
      <w:marBottom w:val="0"/>
      <w:divBdr>
        <w:top w:val="none" w:sz="0" w:space="0" w:color="auto"/>
        <w:left w:val="none" w:sz="0" w:space="0" w:color="auto"/>
        <w:bottom w:val="none" w:sz="0" w:space="0" w:color="auto"/>
        <w:right w:val="none" w:sz="0" w:space="0" w:color="auto"/>
      </w:divBdr>
    </w:div>
    <w:div w:id="1811239584">
      <w:bodyDiv w:val="1"/>
      <w:marLeft w:val="0"/>
      <w:marRight w:val="0"/>
      <w:marTop w:val="0"/>
      <w:marBottom w:val="0"/>
      <w:divBdr>
        <w:top w:val="none" w:sz="0" w:space="0" w:color="auto"/>
        <w:left w:val="none" w:sz="0" w:space="0" w:color="auto"/>
        <w:bottom w:val="none" w:sz="0" w:space="0" w:color="auto"/>
        <w:right w:val="none" w:sz="0" w:space="0" w:color="auto"/>
      </w:divBdr>
    </w:div>
    <w:div w:id="1811437657">
      <w:bodyDiv w:val="1"/>
      <w:marLeft w:val="0"/>
      <w:marRight w:val="0"/>
      <w:marTop w:val="0"/>
      <w:marBottom w:val="0"/>
      <w:divBdr>
        <w:top w:val="none" w:sz="0" w:space="0" w:color="auto"/>
        <w:left w:val="none" w:sz="0" w:space="0" w:color="auto"/>
        <w:bottom w:val="none" w:sz="0" w:space="0" w:color="auto"/>
        <w:right w:val="none" w:sz="0" w:space="0" w:color="auto"/>
      </w:divBdr>
    </w:div>
    <w:div w:id="1811703563">
      <w:bodyDiv w:val="1"/>
      <w:marLeft w:val="0"/>
      <w:marRight w:val="0"/>
      <w:marTop w:val="0"/>
      <w:marBottom w:val="0"/>
      <w:divBdr>
        <w:top w:val="none" w:sz="0" w:space="0" w:color="auto"/>
        <w:left w:val="none" w:sz="0" w:space="0" w:color="auto"/>
        <w:bottom w:val="none" w:sz="0" w:space="0" w:color="auto"/>
        <w:right w:val="none" w:sz="0" w:space="0" w:color="auto"/>
      </w:divBdr>
    </w:div>
    <w:div w:id="1812013371">
      <w:bodyDiv w:val="1"/>
      <w:marLeft w:val="0"/>
      <w:marRight w:val="0"/>
      <w:marTop w:val="0"/>
      <w:marBottom w:val="0"/>
      <w:divBdr>
        <w:top w:val="none" w:sz="0" w:space="0" w:color="auto"/>
        <w:left w:val="none" w:sz="0" w:space="0" w:color="auto"/>
        <w:bottom w:val="none" w:sz="0" w:space="0" w:color="auto"/>
        <w:right w:val="none" w:sz="0" w:space="0" w:color="auto"/>
      </w:divBdr>
    </w:div>
    <w:div w:id="1812211247">
      <w:bodyDiv w:val="1"/>
      <w:marLeft w:val="0"/>
      <w:marRight w:val="0"/>
      <w:marTop w:val="0"/>
      <w:marBottom w:val="0"/>
      <w:divBdr>
        <w:top w:val="none" w:sz="0" w:space="0" w:color="auto"/>
        <w:left w:val="none" w:sz="0" w:space="0" w:color="auto"/>
        <w:bottom w:val="none" w:sz="0" w:space="0" w:color="auto"/>
        <w:right w:val="none" w:sz="0" w:space="0" w:color="auto"/>
      </w:divBdr>
    </w:div>
    <w:div w:id="1812283581">
      <w:bodyDiv w:val="1"/>
      <w:marLeft w:val="0"/>
      <w:marRight w:val="0"/>
      <w:marTop w:val="0"/>
      <w:marBottom w:val="0"/>
      <w:divBdr>
        <w:top w:val="none" w:sz="0" w:space="0" w:color="auto"/>
        <w:left w:val="none" w:sz="0" w:space="0" w:color="auto"/>
        <w:bottom w:val="none" w:sz="0" w:space="0" w:color="auto"/>
        <w:right w:val="none" w:sz="0" w:space="0" w:color="auto"/>
      </w:divBdr>
    </w:div>
    <w:div w:id="1812285418">
      <w:bodyDiv w:val="1"/>
      <w:marLeft w:val="0"/>
      <w:marRight w:val="0"/>
      <w:marTop w:val="0"/>
      <w:marBottom w:val="0"/>
      <w:divBdr>
        <w:top w:val="none" w:sz="0" w:space="0" w:color="auto"/>
        <w:left w:val="none" w:sz="0" w:space="0" w:color="auto"/>
        <w:bottom w:val="none" w:sz="0" w:space="0" w:color="auto"/>
        <w:right w:val="none" w:sz="0" w:space="0" w:color="auto"/>
      </w:divBdr>
    </w:div>
    <w:div w:id="1812356705">
      <w:bodyDiv w:val="1"/>
      <w:marLeft w:val="0"/>
      <w:marRight w:val="0"/>
      <w:marTop w:val="0"/>
      <w:marBottom w:val="0"/>
      <w:divBdr>
        <w:top w:val="none" w:sz="0" w:space="0" w:color="auto"/>
        <w:left w:val="none" w:sz="0" w:space="0" w:color="auto"/>
        <w:bottom w:val="none" w:sz="0" w:space="0" w:color="auto"/>
        <w:right w:val="none" w:sz="0" w:space="0" w:color="auto"/>
      </w:divBdr>
    </w:div>
    <w:div w:id="1812357802">
      <w:bodyDiv w:val="1"/>
      <w:marLeft w:val="0"/>
      <w:marRight w:val="0"/>
      <w:marTop w:val="0"/>
      <w:marBottom w:val="0"/>
      <w:divBdr>
        <w:top w:val="none" w:sz="0" w:space="0" w:color="auto"/>
        <w:left w:val="none" w:sz="0" w:space="0" w:color="auto"/>
        <w:bottom w:val="none" w:sz="0" w:space="0" w:color="auto"/>
        <w:right w:val="none" w:sz="0" w:space="0" w:color="auto"/>
      </w:divBdr>
    </w:div>
    <w:div w:id="1812364832">
      <w:bodyDiv w:val="1"/>
      <w:marLeft w:val="0"/>
      <w:marRight w:val="0"/>
      <w:marTop w:val="0"/>
      <w:marBottom w:val="0"/>
      <w:divBdr>
        <w:top w:val="none" w:sz="0" w:space="0" w:color="auto"/>
        <w:left w:val="none" w:sz="0" w:space="0" w:color="auto"/>
        <w:bottom w:val="none" w:sz="0" w:space="0" w:color="auto"/>
        <w:right w:val="none" w:sz="0" w:space="0" w:color="auto"/>
      </w:divBdr>
    </w:div>
    <w:div w:id="1812482074">
      <w:bodyDiv w:val="1"/>
      <w:marLeft w:val="0"/>
      <w:marRight w:val="0"/>
      <w:marTop w:val="0"/>
      <w:marBottom w:val="0"/>
      <w:divBdr>
        <w:top w:val="none" w:sz="0" w:space="0" w:color="auto"/>
        <w:left w:val="none" w:sz="0" w:space="0" w:color="auto"/>
        <w:bottom w:val="none" w:sz="0" w:space="0" w:color="auto"/>
        <w:right w:val="none" w:sz="0" w:space="0" w:color="auto"/>
      </w:divBdr>
    </w:div>
    <w:div w:id="1812668254">
      <w:bodyDiv w:val="1"/>
      <w:marLeft w:val="0"/>
      <w:marRight w:val="0"/>
      <w:marTop w:val="0"/>
      <w:marBottom w:val="0"/>
      <w:divBdr>
        <w:top w:val="none" w:sz="0" w:space="0" w:color="auto"/>
        <w:left w:val="none" w:sz="0" w:space="0" w:color="auto"/>
        <w:bottom w:val="none" w:sz="0" w:space="0" w:color="auto"/>
        <w:right w:val="none" w:sz="0" w:space="0" w:color="auto"/>
      </w:divBdr>
    </w:div>
    <w:div w:id="1812937071">
      <w:bodyDiv w:val="1"/>
      <w:marLeft w:val="0"/>
      <w:marRight w:val="0"/>
      <w:marTop w:val="0"/>
      <w:marBottom w:val="0"/>
      <w:divBdr>
        <w:top w:val="none" w:sz="0" w:space="0" w:color="auto"/>
        <w:left w:val="none" w:sz="0" w:space="0" w:color="auto"/>
        <w:bottom w:val="none" w:sz="0" w:space="0" w:color="auto"/>
        <w:right w:val="none" w:sz="0" w:space="0" w:color="auto"/>
      </w:divBdr>
    </w:div>
    <w:div w:id="1812944252">
      <w:bodyDiv w:val="1"/>
      <w:marLeft w:val="0"/>
      <w:marRight w:val="0"/>
      <w:marTop w:val="0"/>
      <w:marBottom w:val="0"/>
      <w:divBdr>
        <w:top w:val="none" w:sz="0" w:space="0" w:color="auto"/>
        <w:left w:val="none" w:sz="0" w:space="0" w:color="auto"/>
        <w:bottom w:val="none" w:sz="0" w:space="0" w:color="auto"/>
        <w:right w:val="none" w:sz="0" w:space="0" w:color="auto"/>
      </w:divBdr>
    </w:div>
    <w:div w:id="1813060241">
      <w:bodyDiv w:val="1"/>
      <w:marLeft w:val="0"/>
      <w:marRight w:val="0"/>
      <w:marTop w:val="0"/>
      <w:marBottom w:val="0"/>
      <w:divBdr>
        <w:top w:val="none" w:sz="0" w:space="0" w:color="auto"/>
        <w:left w:val="none" w:sz="0" w:space="0" w:color="auto"/>
        <w:bottom w:val="none" w:sz="0" w:space="0" w:color="auto"/>
        <w:right w:val="none" w:sz="0" w:space="0" w:color="auto"/>
      </w:divBdr>
    </w:div>
    <w:div w:id="1813212091">
      <w:bodyDiv w:val="1"/>
      <w:marLeft w:val="0"/>
      <w:marRight w:val="0"/>
      <w:marTop w:val="0"/>
      <w:marBottom w:val="0"/>
      <w:divBdr>
        <w:top w:val="none" w:sz="0" w:space="0" w:color="auto"/>
        <w:left w:val="none" w:sz="0" w:space="0" w:color="auto"/>
        <w:bottom w:val="none" w:sz="0" w:space="0" w:color="auto"/>
        <w:right w:val="none" w:sz="0" w:space="0" w:color="auto"/>
      </w:divBdr>
    </w:div>
    <w:div w:id="1813212850">
      <w:bodyDiv w:val="1"/>
      <w:marLeft w:val="0"/>
      <w:marRight w:val="0"/>
      <w:marTop w:val="0"/>
      <w:marBottom w:val="0"/>
      <w:divBdr>
        <w:top w:val="none" w:sz="0" w:space="0" w:color="auto"/>
        <w:left w:val="none" w:sz="0" w:space="0" w:color="auto"/>
        <w:bottom w:val="none" w:sz="0" w:space="0" w:color="auto"/>
        <w:right w:val="none" w:sz="0" w:space="0" w:color="auto"/>
      </w:divBdr>
    </w:div>
    <w:div w:id="1813213873">
      <w:bodyDiv w:val="1"/>
      <w:marLeft w:val="0"/>
      <w:marRight w:val="0"/>
      <w:marTop w:val="0"/>
      <w:marBottom w:val="0"/>
      <w:divBdr>
        <w:top w:val="none" w:sz="0" w:space="0" w:color="auto"/>
        <w:left w:val="none" w:sz="0" w:space="0" w:color="auto"/>
        <w:bottom w:val="none" w:sz="0" w:space="0" w:color="auto"/>
        <w:right w:val="none" w:sz="0" w:space="0" w:color="auto"/>
      </w:divBdr>
    </w:div>
    <w:div w:id="1813325262">
      <w:bodyDiv w:val="1"/>
      <w:marLeft w:val="0"/>
      <w:marRight w:val="0"/>
      <w:marTop w:val="0"/>
      <w:marBottom w:val="0"/>
      <w:divBdr>
        <w:top w:val="none" w:sz="0" w:space="0" w:color="auto"/>
        <w:left w:val="none" w:sz="0" w:space="0" w:color="auto"/>
        <w:bottom w:val="none" w:sz="0" w:space="0" w:color="auto"/>
        <w:right w:val="none" w:sz="0" w:space="0" w:color="auto"/>
      </w:divBdr>
    </w:div>
    <w:div w:id="1813591794">
      <w:bodyDiv w:val="1"/>
      <w:marLeft w:val="0"/>
      <w:marRight w:val="0"/>
      <w:marTop w:val="0"/>
      <w:marBottom w:val="0"/>
      <w:divBdr>
        <w:top w:val="none" w:sz="0" w:space="0" w:color="auto"/>
        <w:left w:val="none" w:sz="0" w:space="0" w:color="auto"/>
        <w:bottom w:val="none" w:sz="0" w:space="0" w:color="auto"/>
        <w:right w:val="none" w:sz="0" w:space="0" w:color="auto"/>
      </w:divBdr>
    </w:div>
    <w:div w:id="1813596205">
      <w:bodyDiv w:val="1"/>
      <w:marLeft w:val="0"/>
      <w:marRight w:val="0"/>
      <w:marTop w:val="0"/>
      <w:marBottom w:val="0"/>
      <w:divBdr>
        <w:top w:val="none" w:sz="0" w:space="0" w:color="auto"/>
        <w:left w:val="none" w:sz="0" w:space="0" w:color="auto"/>
        <w:bottom w:val="none" w:sz="0" w:space="0" w:color="auto"/>
        <w:right w:val="none" w:sz="0" w:space="0" w:color="auto"/>
      </w:divBdr>
    </w:div>
    <w:div w:id="1813864541">
      <w:bodyDiv w:val="1"/>
      <w:marLeft w:val="0"/>
      <w:marRight w:val="0"/>
      <w:marTop w:val="0"/>
      <w:marBottom w:val="0"/>
      <w:divBdr>
        <w:top w:val="none" w:sz="0" w:space="0" w:color="auto"/>
        <w:left w:val="none" w:sz="0" w:space="0" w:color="auto"/>
        <w:bottom w:val="none" w:sz="0" w:space="0" w:color="auto"/>
        <w:right w:val="none" w:sz="0" w:space="0" w:color="auto"/>
      </w:divBdr>
    </w:div>
    <w:div w:id="1813905937">
      <w:bodyDiv w:val="1"/>
      <w:marLeft w:val="0"/>
      <w:marRight w:val="0"/>
      <w:marTop w:val="0"/>
      <w:marBottom w:val="0"/>
      <w:divBdr>
        <w:top w:val="none" w:sz="0" w:space="0" w:color="auto"/>
        <w:left w:val="none" w:sz="0" w:space="0" w:color="auto"/>
        <w:bottom w:val="none" w:sz="0" w:space="0" w:color="auto"/>
        <w:right w:val="none" w:sz="0" w:space="0" w:color="auto"/>
      </w:divBdr>
    </w:div>
    <w:div w:id="1814060713">
      <w:bodyDiv w:val="1"/>
      <w:marLeft w:val="0"/>
      <w:marRight w:val="0"/>
      <w:marTop w:val="0"/>
      <w:marBottom w:val="0"/>
      <w:divBdr>
        <w:top w:val="none" w:sz="0" w:space="0" w:color="auto"/>
        <w:left w:val="none" w:sz="0" w:space="0" w:color="auto"/>
        <w:bottom w:val="none" w:sz="0" w:space="0" w:color="auto"/>
        <w:right w:val="none" w:sz="0" w:space="0" w:color="auto"/>
      </w:divBdr>
    </w:div>
    <w:div w:id="1814061699">
      <w:bodyDiv w:val="1"/>
      <w:marLeft w:val="0"/>
      <w:marRight w:val="0"/>
      <w:marTop w:val="0"/>
      <w:marBottom w:val="0"/>
      <w:divBdr>
        <w:top w:val="none" w:sz="0" w:space="0" w:color="auto"/>
        <w:left w:val="none" w:sz="0" w:space="0" w:color="auto"/>
        <w:bottom w:val="none" w:sz="0" w:space="0" w:color="auto"/>
        <w:right w:val="none" w:sz="0" w:space="0" w:color="auto"/>
      </w:divBdr>
    </w:div>
    <w:div w:id="1814444651">
      <w:bodyDiv w:val="1"/>
      <w:marLeft w:val="0"/>
      <w:marRight w:val="0"/>
      <w:marTop w:val="0"/>
      <w:marBottom w:val="0"/>
      <w:divBdr>
        <w:top w:val="none" w:sz="0" w:space="0" w:color="auto"/>
        <w:left w:val="none" w:sz="0" w:space="0" w:color="auto"/>
        <w:bottom w:val="none" w:sz="0" w:space="0" w:color="auto"/>
        <w:right w:val="none" w:sz="0" w:space="0" w:color="auto"/>
      </w:divBdr>
    </w:div>
    <w:div w:id="1814634528">
      <w:bodyDiv w:val="1"/>
      <w:marLeft w:val="0"/>
      <w:marRight w:val="0"/>
      <w:marTop w:val="0"/>
      <w:marBottom w:val="0"/>
      <w:divBdr>
        <w:top w:val="none" w:sz="0" w:space="0" w:color="auto"/>
        <w:left w:val="none" w:sz="0" w:space="0" w:color="auto"/>
        <w:bottom w:val="none" w:sz="0" w:space="0" w:color="auto"/>
        <w:right w:val="none" w:sz="0" w:space="0" w:color="auto"/>
      </w:divBdr>
    </w:div>
    <w:div w:id="1814636213">
      <w:bodyDiv w:val="1"/>
      <w:marLeft w:val="0"/>
      <w:marRight w:val="0"/>
      <w:marTop w:val="0"/>
      <w:marBottom w:val="0"/>
      <w:divBdr>
        <w:top w:val="none" w:sz="0" w:space="0" w:color="auto"/>
        <w:left w:val="none" w:sz="0" w:space="0" w:color="auto"/>
        <w:bottom w:val="none" w:sz="0" w:space="0" w:color="auto"/>
        <w:right w:val="none" w:sz="0" w:space="0" w:color="auto"/>
      </w:divBdr>
    </w:div>
    <w:div w:id="1814638565">
      <w:bodyDiv w:val="1"/>
      <w:marLeft w:val="0"/>
      <w:marRight w:val="0"/>
      <w:marTop w:val="0"/>
      <w:marBottom w:val="0"/>
      <w:divBdr>
        <w:top w:val="none" w:sz="0" w:space="0" w:color="auto"/>
        <w:left w:val="none" w:sz="0" w:space="0" w:color="auto"/>
        <w:bottom w:val="none" w:sz="0" w:space="0" w:color="auto"/>
        <w:right w:val="none" w:sz="0" w:space="0" w:color="auto"/>
      </w:divBdr>
    </w:div>
    <w:div w:id="1814712641">
      <w:bodyDiv w:val="1"/>
      <w:marLeft w:val="0"/>
      <w:marRight w:val="0"/>
      <w:marTop w:val="0"/>
      <w:marBottom w:val="0"/>
      <w:divBdr>
        <w:top w:val="none" w:sz="0" w:space="0" w:color="auto"/>
        <w:left w:val="none" w:sz="0" w:space="0" w:color="auto"/>
        <w:bottom w:val="none" w:sz="0" w:space="0" w:color="auto"/>
        <w:right w:val="none" w:sz="0" w:space="0" w:color="auto"/>
      </w:divBdr>
    </w:div>
    <w:div w:id="1814716409">
      <w:bodyDiv w:val="1"/>
      <w:marLeft w:val="0"/>
      <w:marRight w:val="0"/>
      <w:marTop w:val="0"/>
      <w:marBottom w:val="0"/>
      <w:divBdr>
        <w:top w:val="none" w:sz="0" w:space="0" w:color="auto"/>
        <w:left w:val="none" w:sz="0" w:space="0" w:color="auto"/>
        <w:bottom w:val="none" w:sz="0" w:space="0" w:color="auto"/>
        <w:right w:val="none" w:sz="0" w:space="0" w:color="auto"/>
      </w:divBdr>
    </w:div>
    <w:div w:id="1814758658">
      <w:bodyDiv w:val="1"/>
      <w:marLeft w:val="0"/>
      <w:marRight w:val="0"/>
      <w:marTop w:val="0"/>
      <w:marBottom w:val="0"/>
      <w:divBdr>
        <w:top w:val="none" w:sz="0" w:space="0" w:color="auto"/>
        <w:left w:val="none" w:sz="0" w:space="0" w:color="auto"/>
        <w:bottom w:val="none" w:sz="0" w:space="0" w:color="auto"/>
        <w:right w:val="none" w:sz="0" w:space="0" w:color="auto"/>
      </w:divBdr>
    </w:div>
    <w:div w:id="1814833064">
      <w:bodyDiv w:val="1"/>
      <w:marLeft w:val="0"/>
      <w:marRight w:val="0"/>
      <w:marTop w:val="0"/>
      <w:marBottom w:val="0"/>
      <w:divBdr>
        <w:top w:val="none" w:sz="0" w:space="0" w:color="auto"/>
        <w:left w:val="none" w:sz="0" w:space="0" w:color="auto"/>
        <w:bottom w:val="none" w:sz="0" w:space="0" w:color="auto"/>
        <w:right w:val="none" w:sz="0" w:space="0" w:color="auto"/>
      </w:divBdr>
    </w:div>
    <w:div w:id="1814981035">
      <w:bodyDiv w:val="1"/>
      <w:marLeft w:val="0"/>
      <w:marRight w:val="0"/>
      <w:marTop w:val="0"/>
      <w:marBottom w:val="0"/>
      <w:divBdr>
        <w:top w:val="none" w:sz="0" w:space="0" w:color="auto"/>
        <w:left w:val="none" w:sz="0" w:space="0" w:color="auto"/>
        <w:bottom w:val="none" w:sz="0" w:space="0" w:color="auto"/>
        <w:right w:val="none" w:sz="0" w:space="0" w:color="auto"/>
      </w:divBdr>
    </w:div>
    <w:div w:id="1815171504">
      <w:bodyDiv w:val="1"/>
      <w:marLeft w:val="0"/>
      <w:marRight w:val="0"/>
      <w:marTop w:val="0"/>
      <w:marBottom w:val="0"/>
      <w:divBdr>
        <w:top w:val="none" w:sz="0" w:space="0" w:color="auto"/>
        <w:left w:val="none" w:sz="0" w:space="0" w:color="auto"/>
        <w:bottom w:val="none" w:sz="0" w:space="0" w:color="auto"/>
        <w:right w:val="none" w:sz="0" w:space="0" w:color="auto"/>
      </w:divBdr>
    </w:div>
    <w:div w:id="1815216872">
      <w:bodyDiv w:val="1"/>
      <w:marLeft w:val="0"/>
      <w:marRight w:val="0"/>
      <w:marTop w:val="0"/>
      <w:marBottom w:val="0"/>
      <w:divBdr>
        <w:top w:val="none" w:sz="0" w:space="0" w:color="auto"/>
        <w:left w:val="none" w:sz="0" w:space="0" w:color="auto"/>
        <w:bottom w:val="none" w:sz="0" w:space="0" w:color="auto"/>
        <w:right w:val="none" w:sz="0" w:space="0" w:color="auto"/>
      </w:divBdr>
    </w:div>
    <w:div w:id="1815558156">
      <w:bodyDiv w:val="1"/>
      <w:marLeft w:val="0"/>
      <w:marRight w:val="0"/>
      <w:marTop w:val="0"/>
      <w:marBottom w:val="0"/>
      <w:divBdr>
        <w:top w:val="none" w:sz="0" w:space="0" w:color="auto"/>
        <w:left w:val="none" w:sz="0" w:space="0" w:color="auto"/>
        <w:bottom w:val="none" w:sz="0" w:space="0" w:color="auto"/>
        <w:right w:val="none" w:sz="0" w:space="0" w:color="auto"/>
      </w:divBdr>
    </w:div>
    <w:div w:id="1815635668">
      <w:bodyDiv w:val="1"/>
      <w:marLeft w:val="0"/>
      <w:marRight w:val="0"/>
      <w:marTop w:val="0"/>
      <w:marBottom w:val="0"/>
      <w:divBdr>
        <w:top w:val="none" w:sz="0" w:space="0" w:color="auto"/>
        <w:left w:val="none" w:sz="0" w:space="0" w:color="auto"/>
        <w:bottom w:val="none" w:sz="0" w:space="0" w:color="auto"/>
        <w:right w:val="none" w:sz="0" w:space="0" w:color="auto"/>
      </w:divBdr>
    </w:div>
    <w:div w:id="1815636847">
      <w:bodyDiv w:val="1"/>
      <w:marLeft w:val="0"/>
      <w:marRight w:val="0"/>
      <w:marTop w:val="0"/>
      <w:marBottom w:val="0"/>
      <w:divBdr>
        <w:top w:val="none" w:sz="0" w:space="0" w:color="auto"/>
        <w:left w:val="none" w:sz="0" w:space="0" w:color="auto"/>
        <w:bottom w:val="none" w:sz="0" w:space="0" w:color="auto"/>
        <w:right w:val="none" w:sz="0" w:space="0" w:color="auto"/>
      </w:divBdr>
    </w:div>
    <w:div w:id="1815682928">
      <w:bodyDiv w:val="1"/>
      <w:marLeft w:val="0"/>
      <w:marRight w:val="0"/>
      <w:marTop w:val="0"/>
      <w:marBottom w:val="0"/>
      <w:divBdr>
        <w:top w:val="none" w:sz="0" w:space="0" w:color="auto"/>
        <w:left w:val="none" w:sz="0" w:space="0" w:color="auto"/>
        <w:bottom w:val="none" w:sz="0" w:space="0" w:color="auto"/>
        <w:right w:val="none" w:sz="0" w:space="0" w:color="auto"/>
      </w:divBdr>
    </w:div>
    <w:div w:id="1815872127">
      <w:bodyDiv w:val="1"/>
      <w:marLeft w:val="0"/>
      <w:marRight w:val="0"/>
      <w:marTop w:val="0"/>
      <w:marBottom w:val="0"/>
      <w:divBdr>
        <w:top w:val="none" w:sz="0" w:space="0" w:color="auto"/>
        <w:left w:val="none" w:sz="0" w:space="0" w:color="auto"/>
        <w:bottom w:val="none" w:sz="0" w:space="0" w:color="auto"/>
        <w:right w:val="none" w:sz="0" w:space="0" w:color="auto"/>
      </w:divBdr>
    </w:div>
    <w:div w:id="1815874146">
      <w:bodyDiv w:val="1"/>
      <w:marLeft w:val="0"/>
      <w:marRight w:val="0"/>
      <w:marTop w:val="0"/>
      <w:marBottom w:val="0"/>
      <w:divBdr>
        <w:top w:val="none" w:sz="0" w:space="0" w:color="auto"/>
        <w:left w:val="none" w:sz="0" w:space="0" w:color="auto"/>
        <w:bottom w:val="none" w:sz="0" w:space="0" w:color="auto"/>
        <w:right w:val="none" w:sz="0" w:space="0" w:color="auto"/>
      </w:divBdr>
    </w:div>
    <w:div w:id="1816024503">
      <w:bodyDiv w:val="1"/>
      <w:marLeft w:val="0"/>
      <w:marRight w:val="0"/>
      <w:marTop w:val="0"/>
      <w:marBottom w:val="0"/>
      <w:divBdr>
        <w:top w:val="none" w:sz="0" w:space="0" w:color="auto"/>
        <w:left w:val="none" w:sz="0" w:space="0" w:color="auto"/>
        <w:bottom w:val="none" w:sz="0" w:space="0" w:color="auto"/>
        <w:right w:val="none" w:sz="0" w:space="0" w:color="auto"/>
      </w:divBdr>
    </w:div>
    <w:div w:id="1816025146">
      <w:bodyDiv w:val="1"/>
      <w:marLeft w:val="0"/>
      <w:marRight w:val="0"/>
      <w:marTop w:val="0"/>
      <w:marBottom w:val="0"/>
      <w:divBdr>
        <w:top w:val="none" w:sz="0" w:space="0" w:color="auto"/>
        <w:left w:val="none" w:sz="0" w:space="0" w:color="auto"/>
        <w:bottom w:val="none" w:sz="0" w:space="0" w:color="auto"/>
        <w:right w:val="none" w:sz="0" w:space="0" w:color="auto"/>
      </w:divBdr>
    </w:div>
    <w:div w:id="1816068998">
      <w:bodyDiv w:val="1"/>
      <w:marLeft w:val="0"/>
      <w:marRight w:val="0"/>
      <w:marTop w:val="0"/>
      <w:marBottom w:val="0"/>
      <w:divBdr>
        <w:top w:val="none" w:sz="0" w:space="0" w:color="auto"/>
        <w:left w:val="none" w:sz="0" w:space="0" w:color="auto"/>
        <w:bottom w:val="none" w:sz="0" w:space="0" w:color="auto"/>
        <w:right w:val="none" w:sz="0" w:space="0" w:color="auto"/>
      </w:divBdr>
    </w:div>
    <w:div w:id="1816332452">
      <w:bodyDiv w:val="1"/>
      <w:marLeft w:val="0"/>
      <w:marRight w:val="0"/>
      <w:marTop w:val="0"/>
      <w:marBottom w:val="0"/>
      <w:divBdr>
        <w:top w:val="none" w:sz="0" w:space="0" w:color="auto"/>
        <w:left w:val="none" w:sz="0" w:space="0" w:color="auto"/>
        <w:bottom w:val="none" w:sz="0" w:space="0" w:color="auto"/>
        <w:right w:val="none" w:sz="0" w:space="0" w:color="auto"/>
      </w:divBdr>
    </w:div>
    <w:div w:id="1816410186">
      <w:bodyDiv w:val="1"/>
      <w:marLeft w:val="0"/>
      <w:marRight w:val="0"/>
      <w:marTop w:val="0"/>
      <w:marBottom w:val="0"/>
      <w:divBdr>
        <w:top w:val="none" w:sz="0" w:space="0" w:color="auto"/>
        <w:left w:val="none" w:sz="0" w:space="0" w:color="auto"/>
        <w:bottom w:val="none" w:sz="0" w:space="0" w:color="auto"/>
        <w:right w:val="none" w:sz="0" w:space="0" w:color="auto"/>
      </w:divBdr>
    </w:div>
    <w:div w:id="1816410945">
      <w:bodyDiv w:val="1"/>
      <w:marLeft w:val="0"/>
      <w:marRight w:val="0"/>
      <w:marTop w:val="0"/>
      <w:marBottom w:val="0"/>
      <w:divBdr>
        <w:top w:val="none" w:sz="0" w:space="0" w:color="auto"/>
        <w:left w:val="none" w:sz="0" w:space="0" w:color="auto"/>
        <w:bottom w:val="none" w:sz="0" w:space="0" w:color="auto"/>
        <w:right w:val="none" w:sz="0" w:space="0" w:color="auto"/>
      </w:divBdr>
    </w:div>
    <w:div w:id="1816531289">
      <w:bodyDiv w:val="1"/>
      <w:marLeft w:val="0"/>
      <w:marRight w:val="0"/>
      <w:marTop w:val="0"/>
      <w:marBottom w:val="0"/>
      <w:divBdr>
        <w:top w:val="none" w:sz="0" w:space="0" w:color="auto"/>
        <w:left w:val="none" w:sz="0" w:space="0" w:color="auto"/>
        <w:bottom w:val="none" w:sz="0" w:space="0" w:color="auto"/>
        <w:right w:val="none" w:sz="0" w:space="0" w:color="auto"/>
      </w:divBdr>
    </w:div>
    <w:div w:id="1816608908">
      <w:bodyDiv w:val="1"/>
      <w:marLeft w:val="0"/>
      <w:marRight w:val="0"/>
      <w:marTop w:val="0"/>
      <w:marBottom w:val="0"/>
      <w:divBdr>
        <w:top w:val="none" w:sz="0" w:space="0" w:color="auto"/>
        <w:left w:val="none" w:sz="0" w:space="0" w:color="auto"/>
        <w:bottom w:val="none" w:sz="0" w:space="0" w:color="auto"/>
        <w:right w:val="none" w:sz="0" w:space="0" w:color="auto"/>
      </w:divBdr>
    </w:div>
    <w:div w:id="1816724869">
      <w:bodyDiv w:val="1"/>
      <w:marLeft w:val="0"/>
      <w:marRight w:val="0"/>
      <w:marTop w:val="0"/>
      <w:marBottom w:val="0"/>
      <w:divBdr>
        <w:top w:val="none" w:sz="0" w:space="0" w:color="auto"/>
        <w:left w:val="none" w:sz="0" w:space="0" w:color="auto"/>
        <w:bottom w:val="none" w:sz="0" w:space="0" w:color="auto"/>
        <w:right w:val="none" w:sz="0" w:space="0" w:color="auto"/>
      </w:divBdr>
    </w:div>
    <w:div w:id="1816751381">
      <w:bodyDiv w:val="1"/>
      <w:marLeft w:val="0"/>
      <w:marRight w:val="0"/>
      <w:marTop w:val="0"/>
      <w:marBottom w:val="0"/>
      <w:divBdr>
        <w:top w:val="none" w:sz="0" w:space="0" w:color="auto"/>
        <w:left w:val="none" w:sz="0" w:space="0" w:color="auto"/>
        <w:bottom w:val="none" w:sz="0" w:space="0" w:color="auto"/>
        <w:right w:val="none" w:sz="0" w:space="0" w:color="auto"/>
      </w:divBdr>
    </w:div>
    <w:div w:id="1816798629">
      <w:bodyDiv w:val="1"/>
      <w:marLeft w:val="0"/>
      <w:marRight w:val="0"/>
      <w:marTop w:val="0"/>
      <w:marBottom w:val="0"/>
      <w:divBdr>
        <w:top w:val="none" w:sz="0" w:space="0" w:color="auto"/>
        <w:left w:val="none" w:sz="0" w:space="0" w:color="auto"/>
        <w:bottom w:val="none" w:sz="0" w:space="0" w:color="auto"/>
        <w:right w:val="none" w:sz="0" w:space="0" w:color="auto"/>
      </w:divBdr>
    </w:div>
    <w:div w:id="1816993353">
      <w:bodyDiv w:val="1"/>
      <w:marLeft w:val="0"/>
      <w:marRight w:val="0"/>
      <w:marTop w:val="0"/>
      <w:marBottom w:val="0"/>
      <w:divBdr>
        <w:top w:val="none" w:sz="0" w:space="0" w:color="auto"/>
        <w:left w:val="none" w:sz="0" w:space="0" w:color="auto"/>
        <w:bottom w:val="none" w:sz="0" w:space="0" w:color="auto"/>
        <w:right w:val="none" w:sz="0" w:space="0" w:color="auto"/>
      </w:divBdr>
    </w:div>
    <w:div w:id="1817138133">
      <w:bodyDiv w:val="1"/>
      <w:marLeft w:val="0"/>
      <w:marRight w:val="0"/>
      <w:marTop w:val="0"/>
      <w:marBottom w:val="0"/>
      <w:divBdr>
        <w:top w:val="none" w:sz="0" w:space="0" w:color="auto"/>
        <w:left w:val="none" w:sz="0" w:space="0" w:color="auto"/>
        <w:bottom w:val="none" w:sz="0" w:space="0" w:color="auto"/>
        <w:right w:val="none" w:sz="0" w:space="0" w:color="auto"/>
      </w:divBdr>
    </w:div>
    <w:div w:id="1817214864">
      <w:bodyDiv w:val="1"/>
      <w:marLeft w:val="0"/>
      <w:marRight w:val="0"/>
      <w:marTop w:val="0"/>
      <w:marBottom w:val="0"/>
      <w:divBdr>
        <w:top w:val="none" w:sz="0" w:space="0" w:color="auto"/>
        <w:left w:val="none" w:sz="0" w:space="0" w:color="auto"/>
        <w:bottom w:val="none" w:sz="0" w:space="0" w:color="auto"/>
        <w:right w:val="none" w:sz="0" w:space="0" w:color="auto"/>
      </w:divBdr>
    </w:div>
    <w:div w:id="1817255949">
      <w:bodyDiv w:val="1"/>
      <w:marLeft w:val="0"/>
      <w:marRight w:val="0"/>
      <w:marTop w:val="0"/>
      <w:marBottom w:val="0"/>
      <w:divBdr>
        <w:top w:val="none" w:sz="0" w:space="0" w:color="auto"/>
        <w:left w:val="none" w:sz="0" w:space="0" w:color="auto"/>
        <w:bottom w:val="none" w:sz="0" w:space="0" w:color="auto"/>
        <w:right w:val="none" w:sz="0" w:space="0" w:color="auto"/>
      </w:divBdr>
    </w:div>
    <w:div w:id="1817336233">
      <w:bodyDiv w:val="1"/>
      <w:marLeft w:val="0"/>
      <w:marRight w:val="0"/>
      <w:marTop w:val="0"/>
      <w:marBottom w:val="0"/>
      <w:divBdr>
        <w:top w:val="none" w:sz="0" w:space="0" w:color="auto"/>
        <w:left w:val="none" w:sz="0" w:space="0" w:color="auto"/>
        <w:bottom w:val="none" w:sz="0" w:space="0" w:color="auto"/>
        <w:right w:val="none" w:sz="0" w:space="0" w:color="auto"/>
      </w:divBdr>
    </w:div>
    <w:div w:id="1817524707">
      <w:bodyDiv w:val="1"/>
      <w:marLeft w:val="0"/>
      <w:marRight w:val="0"/>
      <w:marTop w:val="0"/>
      <w:marBottom w:val="0"/>
      <w:divBdr>
        <w:top w:val="none" w:sz="0" w:space="0" w:color="auto"/>
        <w:left w:val="none" w:sz="0" w:space="0" w:color="auto"/>
        <w:bottom w:val="none" w:sz="0" w:space="0" w:color="auto"/>
        <w:right w:val="none" w:sz="0" w:space="0" w:color="auto"/>
      </w:divBdr>
    </w:div>
    <w:div w:id="1817604076">
      <w:bodyDiv w:val="1"/>
      <w:marLeft w:val="0"/>
      <w:marRight w:val="0"/>
      <w:marTop w:val="0"/>
      <w:marBottom w:val="0"/>
      <w:divBdr>
        <w:top w:val="none" w:sz="0" w:space="0" w:color="auto"/>
        <w:left w:val="none" w:sz="0" w:space="0" w:color="auto"/>
        <w:bottom w:val="none" w:sz="0" w:space="0" w:color="auto"/>
        <w:right w:val="none" w:sz="0" w:space="0" w:color="auto"/>
      </w:divBdr>
    </w:div>
    <w:div w:id="1817718073">
      <w:bodyDiv w:val="1"/>
      <w:marLeft w:val="0"/>
      <w:marRight w:val="0"/>
      <w:marTop w:val="0"/>
      <w:marBottom w:val="0"/>
      <w:divBdr>
        <w:top w:val="none" w:sz="0" w:space="0" w:color="auto"/>
        <w:left w:val="none" w:sz="0" w:space="0" w:color="auto"/>
        <w:bottom w:val="none" w:sz="0" w:space="0" w:color="auto"/>
        <w:right w:val="none" w:sz="0" w:space="0" w:color="auto"/>
      </w:divBdr>
    </w:div>
    <w:div w:id="1818377042">
      <w:bodyDiv w:val="1"/>
      <w:marLeft w:val="0"/>
      <w:marRight w:val="0"/>
      <w:marTop w:val="0"/>
      <w:marBottom w:val="0"/>
      <w:divBdr>
        <w:top w:val="none" w:sz="0" w:space="0" w:color="auto"/>
        <w:left w:val="none" w:sz="0" w:space="0" w:color="auto"/>
        <w:bottom w:val="none" w:sz="0" w:space="0" w:color="auto"/>
        <w:right w:val="none" w:sz="0" w:space="0" w:color="auto"/>
      </w:divBdr>
    </w:div>
    <w:div w:id="1818568309">
      <w:bodyDiv w:val="1"/>
      <w:marLeft w:val="0"/>
      <w:marRight w:val="0"/>
      <w:marTop w:val="0"/>
      <w:marBottom w:val="0"/>
      <w:divBdr>
        <w:top w:val="none" w:sz="0" w:space="0" w:color="auto"/>
        <w:left w:val="none" w:sz="0" w:space="0" w:color="auto"/>
        <w:bottom w:val="none" w:sz="0" w:space="0" w:color="auto"/>
        <w:right w:val="none" w:sz="0" w:space="0" w:color="auto"/>
      </w:divBdr>
    </w:div>
    <w:div w:id="1818716661">
      <w:bodyDiv w:val="1"/>
      <w:marLeft w:val="0"/>
      <w:marRight w:val="0"/>
      <w:marTop w:val="0"/>
      <w:marBottom w:val="0"/>
      <w:divBdr>
        <w:top w:val="none" w:sz="0" w:space="0" w:color="auto"/>
        <w:left w:val="none" w:sz="0" w:space="0" w:color="auto"/>
        <w:bottom w:val="none" w:sz="0" w:space="0" w:color="auto"/>
        <w:right w:val="none" w:sz="0" w:space="0" w:color="auto"/>
      </w:divBdr>
    </w:div>
    <w:div w:id="1818836232">
      <w:bodyDiv w:val="1"/>
      <w:marLeft w:val="0"/>
      <w:marRight w:val="0"/>
      <w:marTop w:val="0"/>
      <w:marBottom w:val="0"/>
      <w:divBdr>
        <w:top w:val="none" w:sz="0" w:space="0" w:color="auto"/>
        <w:left w:val="none" w:sz="0" w:space="0" w:color="auto"/>
        <w:bottom w:val="none" w:sz="0" w:space="0" w:color="auto"/>
        <w:right w:val="none" w:sz="0" w:space="0" w:color="auto"/>
      </w:divBdr>
    </w:div>
    <w:div w:id="1819035967">
      <w:bodyDiv w:val="1"/>
      <w:marLeft w:val="0"/>
      <w:marRight w:val="0"/>
      <w:marTop w:val="0"/>
      <w:marBottom w:val="0"/>
      <w:divBdr>
        <w:top w:val="none" w:sz="0" w:space="0" w:color="auto"/>
        <w:left w:val="none" w:sz="0" w:space="0" w:color="auto"/>
        <w:bottom w:val="none" w:sz="0" w:space="0" w:color="auto"/>
        <w:right w:val="none" w:sz="0" w:space="0" w:color="auto"/>
      </w:divBdr>
    </w:div>
    <w:div w:id="1819111542">
      <w:bodyDiv w:val="1"/>
      <w:marLeft w:val="0"/>
      <w:marRight w:val="0"/>
      <w:marTop w:val="0"/>
      <w:marBottom w:val="0"/>
      <w:divBdr>
        <w:top w:val="none" w:sz="0" w:space="0" w:color="auto"/>
        <w:left w:val="none" w:sz="0" w:space="0" w:color="auto"/>
        <w:bottom w:val="none" w:sz="0" w:space="0" w:color="auto"/>
        <w:right w:val="none" w:sz="0" w:space="0" w:color="auto"/>
      </w:divBdr>
    </w:div>
    <w:div w:id="1819151622">
      <w:bodyDiv w:val="1"/>
      <w:marLeft w:val="0"/>
      <w:marRight w:val="0"/>
      <w:marTop w:val="0"/>
      <w:marBottom w:val="0"/>
      <w:divBdr>
        <w:top w:val="none" w:sz="0" w:space="0" w:color="auto"/>
        <w:left w:val="none" w:sz="0" w:space="0" w:color="auto"/>
        <w:bottom w:val="none" w:sz="0" w:space="0" w:color="auto"/>
        <w:right w:val="none" w:sz="0" w:space="0" w:color="auto"/>
      </w:divBdr>
    </w:div>
    <w:div w:id="1819570727">
      <w:bodyDiv w:val="1"/>
      <w:marLeft w:val="0"/>
      <w:marRight w:val="0"/>
      <w:marTop w:val="0"/>
      <w:marBottom w:val="0"/>
      <w:divBdr>
        <w:top w:val="none" w:sz="0" w:space="0" w:color="auto"/>
        <w:left w:val="none" w:sz="0" w:space="0" w:color="auto"/>
        <w:bottom w:val="none" w:sz="0" w:space="0" w:color="auto"/>
        <w:right w:val="none" w:sz="0" w:space="0" w:color="auto"/>
      </w:divBdr>
    </w:div>
    <w:div w:id="1819609756">
      <w:bodyDiv w:val="1"/>
      <w:marLeft w:val="0"/>
      <w:marRight w:val="0"/>
      <w:marTop w:val="0"/>
      <w:marBottom w:val="0"/>
      <w:divBdr>
        <w:top w:val="none" w:sz="0" w:space="0" w:color="auto"/>
        <w:left w:val="none" w:sz="0" w:space="0" w:color="auto"/>
        <w:bottom w:val="none" w:sz="0" w:space="0" w:color="auto"/>
        <w:right w:val="none" w:sz="0" w:space="0" w:color="auto"/>
      </w:divBdr>
    </w:div>
    <w:div w:id="1819613115">
      <w:bodyDiv w:val="1"/>
      <w:marLeft w:val="0"/>
      <w:marRight w:val="0"/>
      <w:marTop w:val="0"/>
      <w:marBottom w:val="0"/>
      <w:divBdr>
        <w:top w:val="none" w:sz="0" w:space="0" w:color="auto"/>
        <w:left w:val="none" w:sz="0" w:space="0" w:color="auto"/>
        <w:bottom w:val="none" w:sz="0" w:space="0" w:color="auto"/>
        <w:right w:val="none" w:sz="0" w:space="0" w:color="auto"/>
      </w:divBdr>
    </w:div>
    <w:div w:id="1819764441">
      <w:bodyDiv w:val="1"/>
      <w:marLeft w:val="0"/>
      <w:marRight w:val="0"/>
      <w:marTop w:val="0"/>
      <w:marBottom w:val="0"/>
      <w:divBdr>
        <w:top w:val="none" w:sz="0" w:space="0" w:color="auto"/>
        <w:left w:val="none" w:sz="0" w:space="0" w:color="auto"/>
        <w:bottom w:val="none" w:sz="0" w:space="0" w:color="auto"/>
        <w:right w:val="none" w:sz="0" w:space="0" w:color="auto"/>
      </w:divBdr>
    </w:div>
    <w:div w:id="1819885264">
      <w:bodyDiv w:val="1"/>
      <w:marLeft w:val="0"/>
      <w:marRight w:val="0"/>
      <w:marTop w:val="0"/>
      <w:marBottom w:val="0"/>
      <w:divBdr>
        <w:top w:val="none" w:sz="0" w:space="0" w:color="auto"/>
        <w:left w:val="none" w:sz="0" w:space="0" w:color="auto"/>
        <w:bottom w:val="none" w:sz="0" w:space="0" w:color="auto"/>
        <w:right w:val="none" w:sz="0" w:space="0" w:color="auto"/>
      </w:divBdr>
    </w:div>
    <w:div w:id="1819953689">
      <w:bodyDiv w:val="1"/>
      <w:marLeft w:val="0"/>
      <w:marRight w:val="0"/>
      <w:marTop w:val="0"/>
      <w:marBottom w:val="0"/>
      <w:divBdr>
        <w:top w:val="none" w:sz="0" w:space="0" w:color="auto"/>
        <w:left w:val="none" w:sz="0" w:space="0" w:color="auto"/>
        <w:bottom w:val="none" w:sz="0" w:space="0" w:color="auto"/>
        <w:right w:val="none" w:sz="0" w:space="0" w:color="auto"/>
      </w:divBdr>
    </w:div>
    <w:div w:id="1820031696">
      <w:bodyDiv w:val="1"/>
      <w:marLeft w:val="0"/>
      <w:marRight w:val="0"/>
      <w:marTop w:val="0"/>
      <w:marBottom w:val="0"/>
      <w:divBdr>
        <w:top w:val="none" w:sz="0" w:space="0" w:color="auto"/>
        <w:left w:val="none" w:sz="0" w:space="0" w:color="auto"/>
        <w:bottom w:val="none" w:sz="0" w:space="0" w:color="auto"/>
        <w:right w:val="none" w:sz="0" w:space="0" w:color="auto"/>
      </w:divBdr>
    </w:div>
    <w:div w:id="1820145145">
      <w:bodyDiv w:val="1"/>
      <w:marLeft w:val="0"/>
      <w:marRight w:val="0"/>
      <w:marTop w:val="0"/>
      <w:marBottom w:val="0"/>
      <w:divBdr>
        <w:top w:val="none" w:sz="0" w:space="0" w:color="auto"/>
        <w:left w:val="none" w:sz="0" w:space="0" w:color="auto"/>
        <w:bottom w:val="none" w:sz="0" w:space="0" w:color="auto"/>
        <w:right w:val="none" w:sz="0" w:space="0" w:color="auto"/>
      </w:divBdr>
    </w:div>
    <w:div w:id="1820266399">
      <w:bodyDiv w:val="1"/>
      <w:marLeft w:val="0"/>
      <w:marRight w:val="0"/>
      <w:marTop w:val="0"/>
      <w:marBottom w:val="0"/>
      <w:divBdr>
        <w:top w:val="none" w:sz="0" w:space="0" w:color="auto"/>
        <w:left w:val="none" w:sz="0" w:space="0" w:color="auto"/>
        <w:bottom w:val="none" w:sz="0" w:space="0" w:color="auto"/>
        <w:right w:val="none" w:sz="0" w:space="0" w:color="auto"/>
      </w:divBdr>
    </w:div>
    <w:div w:id="1820338793">
      <w:bodyDiv w:val="1"/>
      <w:marLeft w:val="0"/>
      <w:marRight w:val="0"/>
      <w:marTop w:val="0"/>
      <w:marBottom w:val="0"/>
      <w:divBdr>
        <w:top w:val="none" w:sz="0" w:space="0" w:color="auto"/>
        <w:left w:val="none" w:sz="0" w:space="0" w:color="auto"/>
        <w:bottom w:val="none" w:sz="0" w:space="0" w:color="auto"/>
        <w:right w:val="none" w:sz="0" w:space="0" w:color="auto"/>
      </w:divBdr>
    </w:div>
    <w:div w:id="1820490048">
      <w:bodyDiv w:val="1"/>
      <w:marLeft w:val="0"/>
      <w:marRight w:val="0"/>
      <w:marTop w:val="0"/>
      <w:marBottom w:val="0"/>
      <w:divBdr>
        <w:top w:val="none" w:sz="0" w:space="0" w:color="auto"/>
        <w:left w:val="none" w:sz="0" w:space="0" w:color="auto"/>
        <w:bottom w:val="none" w:sz="0" w:space="0" w:color="auto"/>
        <w:right w:val="none" w:sz="0" w:space="0" w:color="auto"/>
      </w:divBdr>
    </w:div>
    <w:div w:id="1820993330">
      <w:bodyDiv w:val="1"/>
      <w:marLeft w:val="0"/>
      <w:marRight w:val="0"/>
      <w:marTop w:val="0"/>
      <w:marBottom w:val="0"/>
      <w:divBdr>
        <w:top w:val="none" w:sz="0" w:space="0" w:color="auto"/>
        <w:left w:val="none" w:sz="0" w:space="0" w:color="auto"/>
        <w:bottom w:val="none" w:sz="0" w:space="0" w:color="auto"/>
        <w:right w:val="none" w:sz="0" w:space="0" w:color="auto"/>
      </w:divBdr>
    </w:div>
    <w:div w:id="1821385579">
      <w:bodyDiv w:val="1"/>
      <w:marLeft w:val="0"/>
      <w:marRight w:val="0"/>
      <w:marTop w:val="0"/>
      <w:marBottom w:val="0"/>
      <w:divBdr>
        <w:top w:val="none" w:sz="0" w:space="0" w:color="auto"/>
        <w:left w:val="none" w:sz="0" w:space="0" w:color="auto"/>
        <w:bottom w:val="none" w:sz="0" w:space="0" w:color="auto"/>
        <w:right w:val="none" w:sz="0" w:space="0" w:color="auto"/>
      </w:divBdr>
    </w:div>
    <w:div w:id="1821459789">
      <w:bodyDiv w:val="1"/>
      <w:marLeft w:val="0"/>
      <w:marRight w:val="0"/>
      <w:marTop w:val="0"/>
      <w:marBottom w:val="0"/>
      <w:divBdr>
        <w:top w:val="none" w:sz="0" w:space="0" w:color="auto"/>
        <w:left w:val="none" w:sz="0" w:space="0" w:color="auto"/>
        <w:bottom w:val="none" w:sz="0" w:space="0" w:color="auto"/>
        <w:right w:val="none" w:sz="0" w:space="0" w:color="auto"/>
      </w:divBdr>
    </w:div>
    <w:div w:id="1821530797">
      <w:bodyDiv w:val="1"/>
      <w:marLeft w:val="0"/>
      <w:marRight w:val="0"/>
      <w:marTop w:val="0"/>
      <w:marBottom w:val="0"/>
      <w:divBdr>
        <w:top w:val="none" w:sz="0" w:space="0" w:color="auto"/>
        <w:left w:val="none" w:sz="0" w:space="0" w:color="auto"/>
        <w:bottom w:val="none" w:sz="0" w:space="0" w:color="auto"/>
        <w:right w:val="none" w:sz="0" w:space="0" w:color="auto"/>
      </w:divBdr>
    </w:div>
    <w:div w:id="1821648391">
      <w:bodyDiv w:val="1"/>
      <w:marLeft w:val="0"/>
      <w:marRight w:val="0"/>
      <w:marTop w:val="0"/>
      <w:marBottom w:val="0"/>
      <w:divBdr>
        <w:top w:val="none" w:sz="0" w:space="0" w:color="auto"/>
        <w:left w:val="none" w:sz="0" w:space="0" w:color="auto"/>
        <w:bottom w:val="none" w:sz="0" w:space="0" w:color="auto"/>
        <w:right w:val="none" w:sz="0" w:space="0" w:color="auto"/>
      </w:divBdr>
    </w:div>
    <w:div w:id="1821848391">
      <w:bodyDiv w:val="1"/>
      <w:marLeft w:val="0"/>
      <w:marRight w:val="0"/>
      <w:marTop w:val="0"/>
      <w:marBottom w:val="0"/>
      <w:divBdr>
        <w:top w:val="none" w:sz="0" w:space="0" w:color="auto"/>
        <w:left w:val="none" w:sz="0" w:space="0" w:color="auto"/>
        <w:bottom w:val="none" w:sz="0" w:space="0" w:color="auto"/>
        <w:right w:val="none" w:sz="0" w:space="0" w:color="auto"/>
      </w:divBdr>
    </w:div>
    <w:div w:id="182196746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15578">
      <w:bodyDiv w:val="1"/>
      <w:marLeft w:val="0"/>
      <w:marRight w:val="0"/>
      <w:marTop w:val="0"/>
      <w:marBottom w:val="0"/>
      <w:divBdr>
        <w:top w:val="none" w:sz="0" w:space="0" w:color="auto"/>
        <w:left w:val="none" w:sz="0" w:space="0" w:color="auto"/>
        <w:bottom w:val="none" w:sz="0" w:space="0" w:color="auto"/>
        <w:right w:val="none" w:sz="0" w:space="0" w:color="auto"/>
      </w:divBdr>
    </w:div>
    <w:div w:id="1822193276">
      <w:bodyDiv w:val="1"/>
      <w:marLeft w:val="0"/>
      <w:marRight w:val="0"/>
      <w:marTop w:val="0"/>
      <w:marBottom w:val="0"/>
      <w:divBdr>
        <w:top w:val="none" w:sz="0" w:space="0" w:color="auto"/>
        <w:left w:val="none" w:sz="0" w:space="0" w:color="auto"/>
        <w:bottom w:val="none" w:sz="0" w:space="0" w:color="auto"/>
        <w:right w:val="none" w:sz="0" w:space="0" w:color="auto"/>
      </w:divBdr>
    </w:div>
    <w:div w:id="1822311378">
      <w:bodyDiv w:val="1"/>
      <w:marLeft w:val="0"/>
      <w:marRight w:val="0"/>
      <w:marTop w:val="0"/>
      <w:marBottom w:val="0"/>
      <w:divBdr>
        <w:top w:val="none" w:sz="0" w:space="0" w:color="auto"/>
        <w:left w:val="none" w:sz="0" w:space="0" w:color="auto"/>
        <w:bottom w:val="none" w:sz="0" w:space="0" w:color="auto"/>
        <w:right w:val="none" w:sz="0" w:space="0" w:color="auto"/>
      </w:divBdr>
    </w:div>
    <w:div w:id="1822504601">
      <w:bodyDiv w:val="1"/>
      <w:marLeft w:val="0"/>
      <w:marRight w:val="0"/>
      <w:marTop w:val="0"/>
      <w:marBottom w:val="0"/>
      <w:divBdr>
        <w:top w:val="none" w:sz="0" w:space="0" w:color="auto"/>
        <w:left w:val="none" w:sz="0" w:space="0" w:color="auto"/>
        <w:bottom w:val="none" w:sz="0" w:space="0" w:color="auto"/>
        <w:right w:val="none" w:sz="0" w:space="0" w:color="auto"/>
      </w:divBdr>
    </w:div>
    <w:div w:id="1822622019">
      <w:bodyDiv w:val="1"/>
      <w:marLeft w:val="0"/>
      <w:marRight w:val="0"/>
      <w:marTop w:val="0"/>
      <w:marBottom w:val="0"/>
      <w:divBdr>
        <w:top w:val="none" w:sz="0" w:space="0" w:color="auto"/>
        <w:left w:val="none" w:sz="0" w:space="0" w:color="auto"/>
        <w:bottom w:val="none" w:sz="0" w:space="0" w:color="auto"/>
        <w:right w:val="none" w:sz="0" w:space="0" w:color="auto"/>
      </w:divBdr>
    </w:div>
    <w:div w:id="1822887137">
      <w:bodyDiv w:val="1"/>
      <w:marLeft w:val="0"/>
      <w:marRight w:val="0"/>
      <w:marTop w:val="0"/>
      <w:marBottom w:val="0"/>
      <w:divBdr>
        <w:top w:val="none" w:sz="0" w:space="0" w:color="auto"/>
        <w:left w:val="none" w:sz="0" w:space="0" w:color="auto"/>
        <w:bottom w:val="none" w:sz="0" w:space="0" w:color="auto"/>
        <w:right w:val="none" w:sz="0" w:space="0" w:color="auto"/>
      </w:divBdr>
    </w:div>
    <w:div w:id="1823034933">
      <w:bodyDiv w:val="1"/>
      <w:marLeft w:val="0"/>
      <w:marRight w:val="0"/>
      <w:marTop w:val="0"/>
      <w:marBottom w:val="0"/>
      <w:divBdr>
        <w:top w:val="none" w:sz="0" w:space="0" w:color="auto"/>
        <w:left w:val="none" w:sz="0" w:space="0" w:color="auto"/>
        <w:bottom w:val="none" w:sz="0" w:space="0" w:color="auto"/>
        <w:right w:val="none" w:sz="0" w:space="0" w:color="auto"/>
      </w:divBdr>
    </w:div>
    <w:div w:id="1823229712">
      <w:bodyDiv w:val="1"/>
      <w:marLeft w:val="0"/>
      <w:marRight w:val="0"/>
      <w:marTop w:val="0"/>
      <w:marBottom w:val="0"/>
      <w:divBdr>
        <w:top w:val="none" w:sz="0" w:space="0" w:color="auto"/>
        <w:left w:val="none" w:sz="0" w:space="0" w:color="auto"/>
        <w:bottom w:val="none" w:sz="0" w:space="0" w:color="auto"/>
        <w:right w:val="none" w:sz="0" w:space="0" w:color="auto"/>
      </w:divBdr>
    </w:div>
    <w:div w:id="1823351472">
      <w:bodyDiv w:val="1"/>
      <w:marLeft w:val="0"/>
      <w:marRight w:val="0"/>
      <w:marTop w:val="0"/>
      <w:marBottom w:val="0"/>
      <w:divBdr>
        <w:top w:val="none" w:sz="0" w:space="0" w:color="auto"/>
        <w:left w:val="none" w:sz="0" w:space="0" w:color="auto"/>
        <w:bottom w:val="none" w:sz="0" w:space="0" w:color="auto"/>
        <w:right w:val="none" w:sz="0" w:space="0" w:color="auto"/>
      </w:divBdr>
    </w:div>
    <w:div w:id="1823353596">
      <w:bodyDiv w:val="1"/>
      <w:marLeft w:val="0"/>
      <w:marRight w:val="0"/>
      <w:marTop w:val="0"/>
      <w:marBottom w:val="0"/>
      <w:divBdr>
        <w:top w:val="none" w:sz="0" w:space="0" w:color="auto"/>
        <w:left w:val="none" w:sz="0" w:space="0" w:color="auto"/>
        <w:bottom w:val="none" w:sz="0" w:space="0" w:color="auto"/>
        <w:right w:val="none" w:sz="0" w:space="0" w:color="auto"/>
      </w:divBdr>
    </w:div>
    <w:div w:id="1823425002">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547324">
      <w:bodyDiv w:val="1"/>
      <w:marLeft w:val="0"/>
      <w:marRight w:val="0"/>
      <w:marTop w:val="0"/>
      <w:marBottom w:val="0"/>
      <w:divBdr>
        <w:top w:val="none" w:sz="0" w:space="0" w:color="auto"/>
        <w:left w:val="none" w:sz="0" w:space="0" w:color="auto"/>
        <w:bottom w:val="none" w:sz="0" w:space="0" w:color="auto"/>
        <w:right w:val="none" w:sz="0" w:space="0" w:color="auto"/>
      </w:divBdr>
    </w:div>
    <w:div w:id="1823691717">
      <w:bodyDiv w:val="1"/>
      <w:marLeft w:val="0"/>
      <w:marRight w:val="0"/>
      <w:marTop w:val="0"/>
      <w:marBottom w:val="0"/>
      <w:divBdr>
        <w:top w:val="none" w:sz="0" w:space="0" w:color="auto"/>
        <w:left w:val="none" w:sz="0" w:space="0" w:color="auto"/>
        <w:bottom w:val="none" w:sz="0" w:space="0" w:color="auto"/>
        <w:right w:val="none" w:sz="0" w:space="0" w:color="auto"/>
      </w:divBdr>
    </w:div>
    <w:div w:id="1824157258">
      <w:bodyDiv w:val="1"/>
      <w:marLeft w:val="0"/>
      <w:marRight w:val="0"/>
      <w:marTop w:val="0"/>
      <w:marBottom w:val="0"/>
      <w:divBdr>
        <w:top w:val="none" w:sz="0" w:space="0" w:color="auto"/>
        <w:left w:val="none" w:sz="0" w:space="0" w:color="auto"/>
        <w:bottom w:val="none" w:sz="0" w:space="0" w:color="auto"/>
        <w:right w:val="none" w:sz="0" w:space="0" w:color="auto"/>
      </w:divBdr>
    </w:div>
    <w:div w:id="1824200319">
      <w:bodyDiv w:val="1"/>
      <w:marLeft w:val="0"/>
      <w:marRight w:val="0"/>
      <w:marTop w:val="0"/>
      <w:marBottom w:val="0"/>
      <w:divBdr>
        <w:top w:val="none" w:sz="0" w:space="0" w:color="auto"/>
        <w:left w:val="none" w:sz="0" w:space="0" w:color="auto"/>
        <w:bottom w:val="none" w:sz="0" w:space="0" w:color="auto"/>
        <w:right w:val="none" w:sz="0" w:space="0" w:color="auto"/>
      </w:divBdr>
    </w:div>
    <w:div w:id="1824269445">
      <w:bodyDiv w:val="1"/>
      <w:marLeft w:val="0"/>
      <w:marRight w:val="0"/>
      <w:marTop w:val="0"/>
      <w:marBottom w:val="0"/>
      <w:divBdr>
        <w:top w:val="none" w:sz="0" w:space="0" w:color="auto"/>
        <w:left w:val="none" w:sz="0" w:space="0" w:color="auto"/>
        <w:bottom w:val="none" w:sz="0" w:space="0" w:color="auto"/>
        <w:right w:val="none" w:sz="0" w:space="0" w:color="auto"/>
      </w:divBdr>
    </w:div>
    <w:div w:id="1824346409">
      <w:bodyDiv w:val="1"/>
      <w:marLeft w:val="0"/>
      <w:marRight w:val="0"/>
      <w:marTop w:val="0"/>
      <w:marBottom w:val="0"/>
      <w:divBdr>
        <w:top w:val="none" w:sz="0" w:space="0" w:color="auto"/>
        <w:left w:val="none" w:sz="0" w:space="0" w:color="auto"/>
        <w:bottom w:val="none" w:sz="0" w:space="0" w:color="auto"/>
        <w:right w:val="none" w:sz="0" w:space="0" w:color="auto"/>
      </w:divBdr>
    </w:div>
    <w:div w:id="1824393599">
      <w:bodyDiv w:val="1"/>
      <w:marLeft w:val="0"/>
      <w:marRight w:val="0"/>
      <w:marTop w:val="0"/>
      <w:marBottom w:val="0"/>
      <w:divBdr>
        <w:top w:val="none" w:sz="0" w:space="0" w:color="auto"/>
        <w:left w:val="none" w:sz="0" w:space="0" w:color="auto"/>
        <w:bottom w:val="none" w:sz="0" w:space="0" w:color="auto"/>
        <w:right w:val="none" w:sz="0" w:space="0" w:color="auto"/>
      </w:divBdr>
    </w:div>
    <w:div w:id="1824393986">
      <w:bodyDiv w:val="1"/>
      <w:marLeft w:val="0"/>
      <w:marRight w:val="0"/>
      <w:marTop w:val="0"/>
      <w:marBottom w:val="0"/>
      <w:divBdr>
        <w:top w:val="none" w:sz="0" w:space="0" w:color="auto"/>
        <w:left w:val="none" w:sz="0" w:space="0" w:color="auto"/>
        <w:bottom w:val="none" w:sz="0" w:space="0" w:color="auto"/>
        <w:right w:val="none" w:sz="0" w:space="0" w:color="auto"/>
      </w:divBdr>
    </w:div>
    <w:div w:id="1824468713">
      <w:bodyDiv w:val="1"/>
      <w:marLeft w:val="0"/>
      <w:marRight w:val="0"/>
      <w:marTop w:val="0"/>
      <w:marBottom w:val="0"/>
      <w:divBdr>
        <w:top w:val="none" w:sz="0" w:space="0" w:color="auto"/>
        <w:left w:val="none" w:sz="0" w:space="0" w:color="auto"/>
        <w:bottom w:val="none" w:sz="0" w:space="0" w:color="auto"/>
        <w:right w:val="none" w:sz="0" w:space="0" w:color="auto"/>
      </w:divBdr>
    </w:div>
    <w:div w:id="1824660083">
      <w:bodyDiv w:val="1"/>
      <w:marLeft w:val="0"/>
      <w:marRight w:val="0"/>
      <w:marTop w:val="0"/>
      <w:marBottom w:val="0"/>
      <w:divBdr>
        <w:top w:val="none" w:sz="0" w:space="0" w:color="auto"/>
        <w:left w:val="none" w:sz="0" w:space="0" w:color="auto"/>
        <w:bottom w:val="none" w:sz="0" w:space="0" w:color="auto"/>
        <w:right w:val="none" w:sz="0" w:space="0" w:color="auto"/>
      </w:divBdr>
    </w:div>
    <w:div w:id="1824732084">
      <w:bodyDiv w:val="1"/>
      <w:marLeft w:val="0"/>
      <w:marRight w:val="0"/>
      <w:marTop w:val="0"/>
      <w:marBottom w:val="0"/>
      <w:divBdr>
        <w:top w:val="none" w:sz="0" w:space="0" w:color="auto"/>
        <w:left w:val="none" w:sz="0" w:space="0" w:color="auto"/>
        <w:bottom w:val="none" w:sz="0" w:space="0" w:color="auto"/>
        <w:right w:val="none" w:sz="0" w:space="0" w:color="auto"/>
      </w:divBdr>
    </w:div>
    <w:div w:id="1824735171">
      <w:bodyDiv w:val="1"/>
      <w:marLeft w:val="0"/>
      <w:marRight w:val="0"/>
      <w:marTop w:val="0"/>
      <w:marBottom w:val="0"/>
      <w:divBdr>
        <w:top w:val="none" w:sz="0" w:space="0" w:color="auto"/>
        <w:left w:val="none" w:sz="0" w:space="0" w:color="auto"/>
        <w:bottom w:val="none" w:sz="0" w:space="0" w:color="auto"/>
        <w:right w:val="none" w:sz="0" w:space="0" w:color="auto"/>
      </w:divBdr>
    </w:div>
    <w:div w:id="1824737812">
      <w:bodyDiv w:val="1"/>
      <w:marLeft w:val="0"/>
      <w:marRight w:val="0"/>
      <w:marTop w:val="0"/>
      <w:marBottom w:val="0"/>
      <w:divBdr>
        <w:top w:val="none" w:sz="0" w:space="0" w:color="auto"/>
        <w:left w:val="none" w:sz="0" w:space="0" w:color="auto"/>
        <w:bottom w:val="none" w:sz="0" w:space="0" w:color="auto"/>
        <w:right w:val="none" w:sz="0" w:space="0" w:color="auto"/>
      </w:divBdr>
    </w:div>
    <w:div w:id="1824738040">
      <w:bodyDiv w:val="1"/>
      <w:marLeft w:val="0"/>
      <w:marRight w:val="0"/>
      <w:marTop w:val="0"/>
      <w:marBottom w:val="0"/>
      <w:divBdr>
        <w:top w:val="none" w:sz="0" w:space="0" w:color="auto"/>
        <w:left w:val="none" w:sz="0" w:space="0" w:color="auto"/>
        <w:bottom w:val="none" w:sz="0" w:space="0" w:color="auto"/>
        <w:right w:val="none" w:sz="0" w:space="0" w:color="auto"/>
      </w:divBdr>
    </w:div>
    <w:div w:id="1825196093">
      <w:bodyDiv w:val="1"/>
      <w:marLeft w:val="0"/>
      <w:marRight w:val="0"/>
      <w:marTop w:val="0"/>
      <w:marBottom w:val="0"/>
      <w:divBdr>
        <w:top w:val="none" w:sz="0" w:space="0" w:color="auto"/>
        <w:left w:val="none" w:sz="0" w:space="0" w:color="auto"/>
        <w:bottom w:val="none" w:sz="0" w:space="0" w:color="auto"/>
        <w:right w:val="none" w:sz="0" w:space="0" w:color="auto"/>
      </w:divBdr>
    </w:div>
    <w:div w:id="1825200476">
      <w:bodyDiv w:val="1"/>
      <w:marLeft w:val="0"/>
      <w:marRight w:val="0"/>
      <w:marTop w:val="0"/>
      <w:marBottom w:val="0"/>
      <w:divBdr>
        <w:top w:val="none" w:sz="0" w:space="0" w:color="auto"/>
        <w:left w:val="none" w:sz="0" w:space="0" w:color="auto"/>
        <w:bottom w:val="none" w:sz="0" w:space="0" w:color="auto"/>
        <w:right w:val="none" w:sz="0" w:space="0" w:color="auto"/>
      </w:divBdr>
    </w:div>
    <w:div w:id="1825316358">
      <w:bodyDiv w:val="1"/>
      <w:marLeft w:val="0"/>
      <w:marRight w:val="0"/>
      <w:marTop w:val="0"/>
      <w:marBottom w:val="0"/>
      <w:divBdr>
        <w:top w:val="none" w:sz="0" w:space="0" w:color="auto"/>
        <w:left w:val="none" w:sz="0" w:space="0" w:color="auto"/>
        <w:bottom w:val="none" w:sz="0" w:space="0" w:color="auto"/>
        <w:right w:val="none" w:sz="0" w:space="0" w:color="auto"/>
      </w:divBdr>
    </w:div>
    <w:div w:id="1825317483">
      <w:bodyDiv w:val="1"/>
      <w:marLeft w:val="0"/>
      <w:marRight w:val="0"/>
      <w:marTop w:val="0"/>
      <w:marBottom w:val="0"/>
      <w:divBdr>
        <w:top w:val="none" w:sz="0" w:space="0" w:color="auto"/>
        <w:left w:val="none" w:sz="0" w:space="0" w:color="auto"/>
        <w:bottom w:val="none" w:sz="0" w:space="0" w:color="auto"/>
        <w:right w:val="none" w:sz="0" w:space="0" w:color="auto"/>
      </w:divBdr>
    </w:div>
    <w:div w:id="1825589113">
      <w:bodyDiv w:val="1"/>
      <w:marLeft w:val="0"/>
      <w:marRight w:val="0"/>
      <w:marTop w:val="0"/>
      <w:marBottom w:val="0"/>
      <w:divBdr>
        <w:top w:val="none" w:sz="0" w:space="0" w:color="auto"/>
        <w:left w:val="none" w:sz="0" w:space="0" w:color="auto"/>
        <w:bottom w:val="none" w:sz="0" w:space="0" w:color="auto"/>
        <w:right w:val="none" w:sz="0" w:space="0" w:color="auto"/>
      </w:divBdr>
    </w:div>
    <w:div w:id="1825656103">
      <w:bodyDiv w:val="1"/>
      <w:marLeft w:val="0"/>
      <w:marRight w:val="0"/>
      <w:marTop w:val="0"/>
      <w:marBottom w:val="0"/>
      <w:divBdr>
        <w:top w:val="none" w:sz="0" w:space="0" w:color="auto"/>
        <w:left w:val="none" w:sz="0" w:space="0" w:color="auto"/>
        <w:bottom w:val="none" w:sz="0" w:space="0" w:color="auto"/>
        <w:right w:val="none" w:sz="0" w:space="0" w:color="auto"/>
      </w:divBdr>
    </w:div>
    <w:div w:id="1825706419">
      <w:bodyDiv w:val="1"/>
      <w:marLeft w:val="0"/>
      <w:marRight w:val="0"/>
      <w:marTop w:val="0"/>
      <w:marBottom w:val="0"/>
      <w:divBdr>
        <w:top w:val="none" w:sz="0" w:space="0" w:color="auto"/>
        <w:left w:val="none" w:sz="0" w:space="0" w:color="auto"/>
        <w:bottom w:val="none" w:sz="0" w:space="0" w:color="auto"/>
        <w:right w:val="none" w:sz="0" w:space="0" w:color="auto"/>
      </w:divBdr>
    </w:div>
    <w:div w:id="1825707275">
      <w:bodyDiv w:val="1"/>
      <w:marLeft w:val="0"/>
      <w:marRight w:val="0"/>
      <w:marTop w:val="0"/>
      <w:marBottom w:val="0"/>
      <w:divBdr>
        <w:top w:val="none" w:sz="0" w:space="0" w:color="auto"/>
        <w:left w:val="none" w:sz="0" w:space="0" w:color="auto"/>
        <w:bottom w:val="none" w:sz="0" w:space="0" w:color="auto"/>
        <w:right w:val="none" w:sz="0" w:space="0" w:color="auto"/>
      </w:divBdr>
    </w:div>
    <w:div w:id="1825856067">
      <w:bodyDiv w:val="1"/>
      <w:marLeft w:val="0"/>
      <w:marRight w:val="0"/>
      <w:marTop w:val="0"/>
      <w:marBottom w:val="0"/>
      <w:divBdr>
        <w:top w:val="none" w:sz="0" w:space="0" w:color="auto"/>
        <w:left w:val="none" w:sz="0" w:space="0" w:color="auto"/>
        <w:bottom w:val="none" w:sz="0" w:space="0" w:color="auto"/>
        <w:right w:val="none" w:sz="0" w:space="0" w:color="auto"/>
      </w:divBdr>
    </w:div>
    <w:div w:id="1826044719">
      <w:bodyDiv w:val="1"/>
      <w:marLeft w:val="0"/>
      <w:marRight w:val="0"/>
      <w:marTop w:val="0"/>
      <w:marBottom w:val="0"/>
      <w:divBdr>
        <w:top w:val="none" w:sz="0" w:space="0" w:color="auto"/>
        <w:left w:val="none" w:sz="0" w:space="0" w:color="auto"/>
        <w:bottom w:val="none" w:sz="0" w:space="0" w:color="auto"/>
        <w:right w:val="none" w:sz="0" w:space="0" w:color="auto"/>
      </w:divBdr>
    </w:div>
    <w:div w:id="1826121902">
      <w:bodyDiv w:val="1"/>
      <w:marLeft w:val="0"/>
      <w:marRight w:val="0"/>
      <w:marTop w:val="0"/>
      <w:marBottom w:val="0"/>
      <w:divBdr>
        <w:top w:val="none" w:sz="0" w:space="0" w:color="auto"/>
        <w:left w:val="none" w:sz="0" w:space="0" w:color="auto"/>
        <w:bottom w:val="none" w:sz="0" w:space="0" w:color="auto"/>
        <w:right w:val="none" w:sz="0" w:space="0" w:color="auto"/>
      </w:divBdr>
    </w:div>
    <w:div w:id="1826236635">
      <w:bodyDiv w:val="1"/>
      <w:marLeft w:val="0"/>
      <w:marRight w:val="0"/>
      <w:marTop w:val="0"/>
      <w:marBottom w:val="0"/>
      <w:divBdr>
        <w:top w:val="none" w:sz="0" w:space="0" w:color="auto"/>
        <w:left w:val="none" w:sz="0" w:space="0" w:color="auto"/>
        <w:bottom w:val="none" w:sz="0" w:space="0" w:color="auto"/>
        <w:right w:val="none" w:sz="0" w:space="0" w:color="auto"/>
      </w:divBdr>
    </w:div>
    <w:div w:id="1826359407">
      <w:bodyDiv w:val="1"/>
      <w:marLeft w:val="0"/>
      <w:marRight w:val="0"/>
      <w:marTop w:val="0"/>
      <w:marBottom w:val="0"/>
      <w:divBdr>
        <w:top w:val="none" w:sz="0" w:space="0" w:color="auto"/>
        <w:left w:val="none" w:sz="0" w:space="0" w:color="auto"/>
        <w:bottom w:val="none" w:sz="0" w:space="0" w:color="auto"/>
        <w:right w:val="none" w:sz="0" w:space="0" w:color="auto"/>
      </w:divBdr>
    </w:div>
    <w:div w:id="1826389089">
      <w:bodyDiv w:val="1"/>
      <w:marLeft w:val="0"/>
      <w:marRight w:val="0"/>
      <w:marTop w:val="0"/>
      <w:marBottom w:val="0"/>
      <w:divBdr>
        <w:top w:val="none" w:sz="0" w:space="0" w:color="auto"/>
        <w:left w:val="none" w:sz="0" w:space="0" w:color="auto"/>
        <w:bottom w:val="none" w:sz="0" w:space="0" w:color="auto"/>
        <w:right w:val="none" w:sz="0" w:space="0" w:color="auto"/>
      </w:divBdr>
    </w:div>
    <w:div w:id="1826429594">
      <w:bodyDiv w:val="1"/>
      <w:marLeft w:val="0"/>
      <w:marRight w:val="0"/>
      <w:marTop w:val="0"/>
      <w:marBottom w:val="0"/>
      <w:divBdr>
        <w:top w:val="none" w:sz="0" w:space="0" w:color="auto"/>
        <w:left w:val="none" w:sz="0" w:space="0" w:color="auto"/>
        <w:bottom w:val="none" w:sz="0" w:space="0" w:color="auto"/>
        <w:right w:val="none" w:sz="0" w:space="0" w:color="auto"/>
      </w:divBdr>
    </w:div>
    <w:div w:id="1826777023">
      <w:bodyDiv w:val="1"/>
      <w:marLeft w:val="0"/>
      <w:marRight w:val="0"/>
      <w:marTop w:val="0"/>
      <w:marBottom w:val="0"/>
      <w:divBdr>
        <w:top w:val="none" w:sz="0" w:space="0" w:color="auto"/>
        <w:left w:val="none" w:sz="0" w:space="0" w:color="auto"/>
        <w:bottom w:val="none" w:sz="0" w:space="0" w:color="auto"/>
        <w:right w:val="none" w:sz="0" w:space="0" w:color="auto"/>
      </w:divBdr>
    </w:div>
    <w:div w:id="1826819813">
      <w:bodyDiv w:val="1"/>
      <w:marLeft w:val="0"/>
      <w:marRight w:val="0"/>
      <w:marTop w:val="0"/>
      <w:marBottom w:val="0"/>
      <w:divBdr>
        <w:top w:val="none" w:sz="0" w:space="0" w:color="auto"/>
        <w:left w:val="none" w:sz="0" w:space="0" w:color="auto"/>
        <w:bottom w:val="none" w:sz="0" w:space="0" w:color="auto"/>
        <w:right w:val="none" w:sz="0" w:space="0" w:color="auto"/>
      </w:divBdr>
    </w:div>
    <w:div w:id="1826822022">
      <w:bodyDiv w:val="1"/>
      <w:marLeft w:val="0"/>
      <w:marRight w:val="0"/>
      <w:marTop w:val="0"/>
      <w:marBottom w:val="0"/>
      <w:divBdr>
        <w:top w:val="none" w:sz="0" w:space="0" w:color="auto"/>
        <w:left w:val="none" w:sz="0" w:space="0" w:color="auto"/>
        <w:bottom w:val="none" w:sz="0" w:space="0" w:color="auto"/>
        <w:right w:val="none" w:sz="0" w:space="0" w:color="auto"/>
      </w:divBdr>
    </w:div>
    <w:div w:id="1827086076">
      <w:bodyDiv w:val="1"/>
      <w:marLeft w:val="0"/>
      <w:marRight w:val="0"/>
      <w:marTop w:val="0"/>
      <w:marBottom w:val="0"/>
      <w:divBdr>
        <w:top w:val="none" w:sz="0" w:space="0" w:color="auto"/>
        <w:left w:val="none" w:sz="0" w:space="0" w:color="auto"/>
        <w:bottom w:val="none" w:sz="0" w:space="0" w:color="auto"/>
        <w:right w:val="none" w:sz="0" w:space="0" w:color="auto"/>
      </w:divBdr>
    </w:div>
    <w:div w:id="1827092276">
      <w:bodyDiv w:val="1"/>
      <w:marLeft w:val="0"/>
      <w:marRight w:val="0"/>
      <w:marTop w:val="0"/>
      <w:marBottom w:val="0"/>
      <w:divBdr>
        <w:top w:val="none" w:sz="0" w:space="0" w:color="auto"/>
        <w:left w:val="none" w:sz="0" w:space="0" w:color="auto"/>
        <w:bottom w:val="none" w:sz="0" w:space="0" w:color="auto"/>
        <w:right w:val="none" w:sz="0" w:space="0" w:color="auto"/>
      </w:divBdr>
    </w:div>
    <w:div w:id="1827361496">
      <w:bodyDiv w:val="1"/>
      <w:marLeft w:val="0"/>
      <w:marRight w:val="0"/>
      <w:marTop w:val="0"/>
      <w:marBottom w:val="0"/>
      <w:divBdr>
        <w:top w:val="none" w:sz="0" w:space="0" w:color="auto"/>
        <w:left w:val="none" w:sz="0" w:space="0" w:color="auto"/>
        <w:bottom w:val="none" w:sz="0" w:space="0" w:color="auto"/>
        <w:right w:val="none" w:sz="0" w:space="0" w:color="auto"/>
      </w:divBdr>
    </w:div>
    <w:div w:id="1827479215">
      <w:bodyDiv w:val="1"/>
      <w:marLeft w:val="0"/>
      <w:marRight w:val="0"/>
      <w:marTop w:val="0"/>
      <w:marBottom w:val="0"/>
      <w:divBdr>
        <w:top w:val="none" w:sz="0" w:space="0" w:color="auto"/>
        <w:left w:val="none" w:sz="0" w:space="0" w:color="auto"/>
        <w:bottom w:val="none" w:sz="0" w:space="0" w:color="auto"/>
        <w:right w:val="none" w:sz="0" w:space="0" w:color="auto"/>
      </w:divBdr>
    </w:div>
    <w:div w:id="1827817916">
      <w:bodyDiv w:val="1"/>
      <w:marLeft w:val="0"/>
      <w:marRight w:val="0"/>
      <w:marTop w:val="0"/>
      <w:marBottom w:val="0"/>
      <w:divBdr>
        <w:top w:val="none" w:sz="0" w:space="0" w:color="auto"/>
        <w:left w:val="none" w:sz="0" w:space="0" w:color="auto"/>
        <w:bottom w:val="none" w:sz="0" w:space="0" w:color="auto"/>
        <w:right w:val="none" w:sz="0" w:space="0" w:color="auto"/>
      </w:divBdr>
    </w:div>
    <w:div w:id="1827894143">
      <w:bodyDiv w:val="1"/>
      <w:marLeft w:val="0"/>
      <w:marRight w:val="0"/>
      <w:marTop w:val="0"/>
      <w:marBottom w:val="0"/>
      <w:divBdr>
        <w:top w:val="none" w:sz="0" w:space="0" w:color="auto"/>
        <w:left w:val="none" w:sz="0" w:space="0" w:color="auto"/>
        <w:bottom w:val="none" w:sz="0" w:space="0" w:color="auto"/>
        <w:right w:val="none" w:sz="0" w:space="0" w:color="auto"/>
      </w:divBdr>
    </w:div>
    <w:div w:id="1828126811">
      <w:bodyDiv w:val="1"/>
      <w:marLeft w:val="0"/>
      <w:marRight w:val="0"/>
      <w:marTop w:val="0"/>
      <w:marBottom w:val="0"/>
      <w:divBdr>
        <w:top w:val="none" w:sz="0" w:space="0" w:color="auto"/>
        <w:left w:val="none" w:sz="0" w:space="0" w:color="auto"/>
        <w:bottom w:val="none" w:sz="0" w:space="0" w:color="auto"/>
        <w:right w:val="none" w:sz="0" w:space="0" w:color="auto"/>
      </w:divBdr>
    </w:div>
    <w:div w:id="1828130940">
      <w:bodyDiv w:val="1"/>
      <w:marLeft w:val="0"/>
      <w:marRight w:val="0"/>
      <w:marTop w:val="0"/>
      <w:marBottom w:val="0"/>
      <w:divBdr>
        <w:top w:val="none" w:sz="0" w:space="0" w:color="auto"/>
        <w:left w:val="none" w:sz="0" w:space="0" w:color="auto"/>
        <w:bottom w:val="none" w:sz="0" w:space="0" w:color="auto"/>
        <w:right w:val="none" w:sz="0" w:space="0" w:color="auto"/>
      </w:divBdr>
    </w:div>
    <w:div w:id="1828158333">
      <w:bodyDiv w:val="1"/>
      <w:marLeft w:val="0"/>
      <w:marRight w:val="0"/>
      <w:marTop w:val="0"/>
      <w:marBottom w:val="0"/>
      <w:divBdr>
        <w:top w:val="none" w:sz="0" w:space="0" w:color="auto"/>
        <w:left w:val="none" w:sz="0" w:space="0" w:color="auto"/>
        <w:bottom w:val="none" w:sz="0" w:space="0" w:color="auto"/>
        <w:right w:val="none" w:sz="0" w:space="0" w:color="auto"/>
      </w:divBdr>
    </w:div>
    <w:div w:id="1828203790">
      <w:bodyDiv w:val="1"/>
      <w:marLeft w:val="0"/>
      <w:marRight w:val="0"/>
      <w:marTop w:val="0"/>
      <w:marBottom w:val="0"/>
      <w:divBdr>
        <w:top w:val="none" w:sz="0" w:space="0" w:color="auto"/>
        <w:left w:val="none" w:sz="0" w:space="0" w:color="auto"/>
        <w:bottom w:val="none" w:sz="0" w:space="0" w:color="auto"/>
        <w:right w:val="none" w:sz="0" w:space="0" w:color="auto"/>
      </w:divBdr>
    </w:div>
    <w:div w:id="1828549254">
      <w:bodyDiv w:val="1"/>
      <w:marLeft w:val="0"/>
      <w:marRight w:val="0"/>
      <w:marTop w:val="0"/>
      <w:marBottom w:val="0"/>
      <w:divBdr>
        <w:top w:val="none" w:sz="0" w:space="0" w:color="auto"/>
        <w:left w:val="none" w:sz="0" w:space="0" w:color="auto"/>
        <w:bottom w:val="none" w:sz="0" w:space="0" w:color="auto"/>
        <w:right w:val="none" w:sz="0" w:space="0" w:color="auto"/>
      </w:divBdr>
    </w:div>
    <w:div w:id="1828588862">
      <w:bodyDiv w:val="1"/>
      <w:marLeft w:val="0"/>
      <w:marRight w:val="0"/>
      <w:marTop w:val="0"/>
      <w:marBottom w:val="0"/>
      <w:divBdr>
        <w:top w:val="none" w:sz="0" w:space="0" w:color="auto"/>
        <w:left w:val="none" w:sz="0" w:space="0" w:color="auto"/>
        <w:bottom w:val="none" w:sz="0" w:space="0" w:color="auto"/>
        <w:right w:val="none" w:sz="0" w:space="0" w:color="auto"/>
      </w:divBdr>
    </w:div>
    <w:div w:id="1828668887">
      <w:bodyDiv w:val="1"/>
      <w:marLeft w:val="0"/>
      <w:marRight w:val="0"/>
      <w:marTop w:val="0"/>
      <w:marBottom w:val="0"/>
      <w:divBdr>
        <w:top w:val="none" w:sz="0" w:space="0" w:color="auto"/>
        <w:left w:val="none" w:sz="0" w:space="0" w:color="auto"/>
        <w:bottom w:val="none" w:sz="0" w:space="0" w:color="auto"/>
        <w:right w:val="none" w:sz="0" w:space="0" w:color="auto"/>
      </w:divBdr>
    </w:div>
    <w:div w:id="1828738770">
      <w:bodyDiv w:val="1"/>
      <w:marLeft w:val="0"/>
      <w:marRight w:val="0"/>
      <w:marTop w:val="0"/>
      <w:marBottom w:val="0"/>
      <w:divBdr>
        <w:top w:val="none" w:sz="0" w:space="0" w:color="auto"/>
        <w:left w:val="none" w:sz="0" w:space="0" w:color="auto"/>
        <w:bottom w:val="none" w:sz="0" w:space="0" w:color="auto"/>
        <w:right w:val="none" w:sz="0" w:space="0" w:color="auto"/>
      </w:divBdr>
    </w:div>
    <w:div w:id="1829127079">
      <w:bodyDiv w:val="1"/>
      <w:marLeft w:val="0"/>
      <w:marRight w:val="0"/>
      <w:marTop w:val="0"/>
      <w:marBottom w:val="0"/>
      <w:divBdr>
        <w:top w:val="none" w:sz="0" w:space="0" w:color="auto"/>
        <w:left w:val="none" w:sz="0" w:space="0" w:color="auto"/>
        <w:bottom w:val="none" w:sz="0" w:space="0" w:color="auto"/>
        <w:right w:val="none" w:sz="0" w:space="0" w:color="auto"/>
      </w:divBdr>
    </w:div>
    <w:div w:id="1829318427">
      <w:bodyDiv w:val="1"/>
      <w:marLeft w:val="0"/>
      <w:marRight w:val="0"/>
      <w:marTop w:val="0"/>
      <w:marBottom w:val="0"/>
      <w:divBdr>
        <w:top w:val="none" w:sz="0" w:space="0" w:color="auto"/>
        <w:left w:val="none" w:sz="0" w:space="0" w:color="auto"/>
        <w:bottom w:val="none" w:sz="0" w:space="0" w:color="auto"/>
        <w:right w:val="none" w:sz="0" w:space="0" w:color="auto"/>
      </w:divBdr>
    </w:div>
    <w:div w:id="1829393796">
      <w:bodyDiv w:val="1"/>
      <w:marLeft w:val="0"/>
      <w:marRight w:val="0"/>
      <w:marTop w:val="0"/>
      <w:marBottom w:val="0"/>
      <w:divBdr>
        <w:top w:val="none" w:sz="0" w:space="0" w:color="auto"/>
        <w:left w:val="none" w:sz="0" w:space="0" w:color="auto"/>
        <w:bottom w:val="none" w:sz="0" w:space="0" w:color="auto"/>
        <w:right w:val="none" w:sz="0" w:space="0" w:color="auto"/>
      </w:divBdr>
    </w:div>
    <w:div w:id="1829401697">
      <w:bodyDiv w:val="1"/>
      <w:marLeft w:val="0"/>
      <w:marRight w:val="0"/>
      <w:marTop w:val="0"/>
      <w:marBottom w:val="0"/>
      <w:divBdr>
        <w:top w:val="none" w:sz="0" w:space="0" w:color="auto"/>
        <w:left w:val="none" w:sz="0" w:space="0" w:color="auto"/>
        <w:bottom w:val="none" w:sz="0" w:space="0" w:color="auto"/>
        <w:right w:val="none" w:sz="0" w:space="0" w:color="auto"/>
      </w:divBdr>
    </w:div>
    <w:div w:id="1829515319">
      <w:bodyDiv w:val="1"/>
      <w:marLeft w:val="0"/>
      <w:marRight w:val="0"/>
      <w:marTop w:val="0"/>
      <w:marBottom w:val="0"/>
      <w:divBdr>
        <w:top w:val="none" w:sz="0" w:space="0" w:color="auto"/>
        <w:left w:val="none" w:sz="0" w:space="0" w:color="auto"/>
        <w:bottom w:val="none" w:sz="0" w:space="0" w:color="auto"/>
        <w:right w:val="none" w:sz="0" w:space="0" w:color="auto"/>
      </w:divBdr>
    </w:div>
    <w:div w:id="1829516194">
      <w:bodyDiv w:val="1"/>
      <w:marLeft w:val="0"/>
      <w:marRight w:val="0"/>
      <w:marTop w:val="0"/>
      <w:marBottom w:val="0"/>
      <w:divBdr>
        <w:top w:val="none" w:sz="0" w:space="0" w:color="auto"/>
        <w:left w:val="none" w:sz="0" w:space="0" w:color="auto"/>
        <w:bottom w:val="none" w:sz="0" w:space="0" w:color="auto"/>
        <w:right w:val="none" w:sz="0" w:space="0" w:color="auto"/>
      </w:divBdr>
    </w:div>
    <w:div w:id="1829587079">
      <w:bodyDiv w:val="1"/>
      <w:marLeft w:val="0"/>
      <w:marRight w:val="0"/>
      <w:marTop w:val="0"/>
      <w:marBottom w:val="0"/>
      <w:divBdr>
        <w:top w:val="none" w:sz="0" w:space="0" w:color="auto"/>
        <w:left w:val="none" w:sz="0" w:space="0" w:color="auto"/>
        <w:bottom w:val="none" w:sz="0" w:space="0" w:color="auto"/>
        <w:right w:val="none" w:sz="0" w:space="0" w:color="auto"/>
      </w:divBdr>
    </w:div>
    <w:div w:id="1829592474">
      <w:bodyDiv w:val="1"/>
      <w:marLeft w:val="0"/>
      <w:marRight w:val="0"/>
      <w:marTop w:val="0"/>
      <w:marBottom w:val="0"/>
      <w:divBdr>
        <w:top w:val="none" w:sz="0" w:space="0" w:color="auto"/>
        <w:left w:val="none" w:sz="0" w:space="0" w:color="auto"/>
        <w:bottom w:val="none" w:sz="0" w:space="0" w:color="auto"/>
        <w:right w:val="none" w:sz="0" w:space="0" w:color="auto"/>
      </w:divBdr>
    </w:div>
    <w:div w:id="1829634113">
      <w:bodyDiv w:val="1"/>
      <w:marLeft w:val="0"/>
      <w:marRight w:val="0"/>
      <w:marTop w:val="0"/>
      <w:marBottom w:val="0"/>
      <w:divBdr>
        <w:top w:val="none" w:sz="0" w:space="0" w:color="auto"/>
        <w:left w:val="none" w:sz="0" w:space="0" w:color="auto"/>
        <w:bottom w:val="none" w:sz="0" w:space="0" w:color="auto"/>
        <w:right w:val="none" w:sz="0" w:space="0" w:color="auto"/>
      </w:divBdr>
    </w:div>
    <w:div w:id="1829858085">
      <w:bodyDiv w:val="1"/>
      <w:marLeft w:val="0"/>
      <w:marRight w:val="0"/>
      <w:marTop w:val="0"/>
      <w:marBottom w:val="0"/>
      <w:divBdr>
        <w:top w:val="none" w:sz="0" w:space="0" w:color="auto"/>
        <w:left w:val="none" w:sz="0" w:space="0" w:color="auto"/>
        <w:bottom w:val="none" w:sz="0" w:space="0" w:color="auto"/>
        <w:right w:val="none" w:sz="0" w:space="0" w:color="auto"/>
      </w:divBdr>
    </w:div>
    <w:div w:id="1830092826">
      <w:bodyDiv w:val="1"/>
      <w:marLeft w:val="0"/>
      <w:marRight w:val="0"/>
      <w:marTop w:val="0"/>
      <w:marBottom w:val="0"/>
      <w:divBdr>
        <w:top w:val="none" w:sz="0" w:space="0" w:color="auto"/>
        <w:left w:val="none" w:sz="0" w:space="0" w:color="auto"/>
        <w:bottom w:val="none" w:sz="0" w:space="0" w:color="auto"/>
        <w:right w:val="none" w:sz="0" w:space="0" w:color="auto"/>
      </w:divBdr>
    </w:div>
    <w:div w:id="1830099890">
      <w:bodyDiv w:val="1"/>
      <w:marLeft w:val="0"/>
      <w:marRight w:val="0"/>
      <w:marTop w:val="0"/>
      <w:marBottom w:val="0"/>
      <w:divBdr>
        <w:top w:val="none" w:sz="0" w:space="0" w:color="auto"/>
        <w:left w:val="none" w:sz="0" w:space="0" w:color="auto"/>
        <w:bottom w:val="none" w:sz="0" w:space="0" w:color="auto"/>
        <w:right w:val="none" w:sz="0" w:space="0" w:color="auto"/>
      </w:divBdr>
    </w:div>
    <w:div w:id="1830242868">
      <w:bodyDiv w:val="1"/>
      <w:marLeft w:val="0"/>
      <w:marRight w:val="0"/>
      <w:marTop w:val="0"/>
      <w:marBottom w:val="0"/>
      <w:divBdr>
        <w:top w:val="none" w:sz="0" w:space="0" w:color="auto"/>
        <w:left w:val="none" w:sz="0" w:space="0" w:color="auto"/>
        <w:bottom w:val="none" w:sz="0" w:space="0" w:color="auto"/>
        <w:right w:val="none" w:sz="0" w:space="0" w:color="auto"/>
      </w:divBdr>
    </w:div>
    <w:div w:id="1830247892">
      <w:bodyDiv w:val="1"/>
      <w:marLeft w:val="0"/>
      <w:marRight w:val="0"/>
      <w:marTop w:val="0"/>
      <w:marBottom w:val="0"/>
      <w:divBdr>
        <w:top w:val="none" w:sz="0" w:space="0" w:color="auto"/>
        <w:left w:val="none" w:sz="0" w:space="0" w:color="auto"/>
        <w:bottom w:val="none" w:sz="0" w:space="0" w:color="auto"/>
        <w:right w:val="none" w:sz="0" w:space="0" w:color="auto"/>
      </w:divBdr>
    </w:div>
    <w:div w:id="1830363261">
      <w:bodyDiv w:val="1"/>
      <w:marLeft w:val="0"/>
      <w:marRight w:val="0"/>
      <w:marTop w:val="0"/>
      <w:marBottom w:val="0"/>
      <w:divBdr>
        <w:top w:val="none" w:sz="0" w:space="0" w:color="auto"/>
        <w:left w:val="none" w:sz="0" w:space="0" w:color="auto"/>
        <w:bottom w:val="none" w:sz="0" w:space="0" w:color="auto"/>
        <w:right w:val="none" w:sz="0" w:space="0" w:color="auto"/>
      </w:divBdr>
    </w:div>
    <w:div w:id="1830443112">
      <w:bodyDiv w:val="1"/>
      <w:marLeft w:val="0"/>
      <w:marRight w:val="0"/>
      <w:marTop w:val="0"/>
      <w:marBottom w:val="0"/>
      <w:divBdr>
        <w:top w:val="none" w:sz="0" w:space="0" w:color="auto"/>
        <w:left w:val="none" w:sz="0" w:space="0" w:color="auto"/>
        <w:bottom w:val="none" w:sz="0" w:space="0" w:color="auto"/>
        <w:right w:val="none" w:sz="0" w:space="0" w:color="auto"/>
      </w:divBdr>
    </w:div>
    <w:div w:id="1830898775">
      <w:bodyDiv w:val="1"/>
      <w:marLeft w:val="0"/>
      <w:marRight w:val="0"/>
      <w:marTop w:val="0"/>
      <w:marBottom w:val="0"/>
      <w:divBdr>
        <w:top w:val="none" w:sz="0" w:space="0" w:color="auto"/>
        <w:left w:val="none" w:sz="0" w:space="0" w:color="auto"/>
        <w:bottom w:val="none" w:sz="0" w:space="0" w:color="auto"/>
        <w:right w:val="none" w:sz="0" w:space="0" w:color="auto"/>
      </w:divBdr>
    </w:div>
    <w:div w:id="1831019253">
      <w:bodyDiv w:val="1"/>
      <w:marLeft w:val="0"/>
      <w:marRight w:val="0"/>
      <w:marTop w:val="0"/>
      <w:marBottom w:val="0"/>
      <w:divBdr>
        <w:top w:val="none" w:sz="0" w:space="0" w:color="auto"/>
        <w:left w:val="none" w:sz="0" w:space="0" w:color="auto"/>
        <w:bottom w:val="none" w:sz="0" w:space="0" w:color="auto"/>
        <w:right w:val="none" w:sz="0" w:space="0" w:color="auto"/>
      </w:divBdr>
    </w:div>
    <w:div w:id="1831285507">
      <w:bodyDiv w:val="1"/>
      <w:marLeft w:val="0"/>
      <w:marRight w:val="0"/>
      <w:marTop w:val="0"/>
      <w:marBottom w:val="0"/>
      <w:divBdr>
        <w:top w:val="none" w:sz="0" w:space="0" w:color="auto"/>
        <w:left w:val="none" w:sz="0" w:space="0" w:color="auto"/>
        <w:bottom w:val="none" w:sz="0" w:space="0" w:color="auto"/>
        <w:right w:val="none" w:sz="0" w:space="0" w:color="auto"/>
      </w:divBdr>
    </w:div>
    <w:div w:id="1831409593">
      <w:bodyDiv w:val="1"/>
      <w:marLeft w:val="0"/>
      <w:marRight w:val="0"/>
      <w:marTop w:val="0"/>
      <w:marBottom w:val="0"/>
      <w:divBdr>
        <w:top w:val="none" w:sz="0" w:space="0" w:color="auto"/>
        <w:left w:val="none" w:sz="0" w:space="0" w:color="auto"/>
        <w:bottom w:val="none" w:sz="0" w:space="0" w:color="auto"/>
        <w:right w:val="none" w:sz="0" w:space="0" w:color="auto"/>
      </w:divBdr>
    </w:div>
    <w:div w:id="1831561555">
      <w:bodyDiv w:val="1"/>
      <w:marLeft w:val="0"/>
      <w:marRight w:val="0"/>
      <w:marTop w:val="0"/>
      <w:marBottom w:val="0"/>
      <w:divBdr>
        <w:top w:val="none" w:sz="0" w:space="0" w:color="auto"/>
        <w:left w:val="none" w:sz="0" w:space="0" w:color="auto"/>
        <w:bottom w:val="none" w:sz="0" w:space="0" w:color="auto"/>
        <w:right w:val="none" w:sz="0" w:space="0" w:color="auto"/>
      </w:divBdr>
    </w:div>
    <w:div w:id="1831628536">
      <w:bodyDiv w:val="1"/>
      <w:marLeft w:val="0"/>
      <w:marRight w:val="0"/>
      <w:marTop w:val="0"/>
      <w:marBottom w:val="0"/>
      <w:divBdr>
        <w:top w:val="none" w:sz="0" w:space="0" w:color="auto"/>
        <w:left w:val="none" w:sz="0" w:space="0" w:color="auto"/>
        <w:bottom w:val="none" w:sz="0" w:space="0" w:color="auto"/>
        <w:right w:val="none" w:sz="0" w:space="0" w:color="auto"/>
      </w:divBdr>
    </w:div>
    <w:div w:id="1831749880">
      <w:bodyDiv w:val="1"/>
      <w:marLeft w:val="0"/>
      <w:marRight w:val="0"/>
      <w:marTop w:val="0"/>
      <w:marBottom w:val="0"/>
      <w:divBdr>
        <w:top w:val="none" w:sz="0" w:space="0" w:color="auto"/>
        <w:left w:val="none" w:sz="0" w:space="0" w:color="auto"/>
        <w:bottom w:val="none" w:sz="0" w:space="0" w:color="auto"/>
        <w:right w:val="none" w:sz="0" w:space="0" w:color="auto"/>
      </w:divBdr>
    </w:div>
    <w:div w:id="1831867261">
      <w:bodyDiv w:val="1"/>
      <w:marLeft w:val="0"/>
      <w:marRight w:val="0"/>
      <w:marTop w:val="0"/>
      <w:marBottom w:val="0"/>
      <w:divBdr>
        <w:top w:val="none" w:sz="0" w:space="0" w:color="auto"/>
        <w:left w:val="none" w:sz="0" w:space="0" w:color="auto"/>
        <w:bottom w:val="none" w:sz="0" w:space="0" w:color="auto"/>
        <w:right w:val="none" w:sz="0" w:space="0" w:color="auto"/>
      </w:divBdr>
    </w:div>
    <w:div w:id="1831869822">
      <w:bodyDiv w:val="1"/>
      <w:marLeft w:val="0"/>
      <w:marRight w:val="0"/>
      <w:marTop w:val="0"/>
      <w:marBottom w:val="0"/>
      <w:divBdr>
        <w:top w:val="none" w:sz="0" w:space="0" w:color="auto"/>
        <w:left w:val="none" w:sz="0" w:space="0" w:color="auto"/>
        <w:bottom w:val="none" w:sz="0" w:space="0" w:color="auto"/>
        <w:right w:val="none" w:sz="0" w:space="0" w:color="auto"/>
      </w:divBdr>
    </w:div>
    <w:div w:id="1832091318">
      <w:bodyDiv w:val="1"/>
      <w:marLeft w:val="0"/>
      <w:marRight w:val="0"/>
      <w:marTop w:val="0"/>
      <w:marBottom w:val="0"/>
      <w:divBdr>
        <w:top w:val="none" w:sz="0" w:space="0" w:color="auto"/>
        <w:left w:val="none" w:sz="0" w:space="0" w:color="auto"/>
        <w:bottom w:val="none" w:sz="0" w:space="0" w:color="auto"/>
        <w:right w:val="none" w:sz="0" w:space="0" w:color="auto"/>
      </w:divBdr>
    </w:div>
    <w:div w:id="1832138514">
      <w:bodyDiv w:val="1"/>
      <w:marLeft w:val="0"/>
      <w:marRight w:val="0"/>
      <w:marTop w:val="0"/>
      <w:marBottom w:val="0"/>
      <w:divBdr>
        <w:top w:val="none" w:sz="0" w:space="0" w:color="auto"/>
        <w:left w:val="none" w:sz="0" w:space="0" w:color="auto"/>
        <w:bottom w:val="none" w:sz="0" w:space="0" w:color="auto"/>
        <w:right w:val="none" w:sz="0" w:space="0" w:color="auto"/>
      </w:divBdr>
    </w:div>
    <w:div w:id="1832260177">
      <w:bodyDiv w:val="1"/>
      <w:marLeft w:val="0"/>
      <w:marRight w:val="0"/>
      <w:marTop w:val="0"/>
      <w:marBottom w:val="0"/>
      <w:divBdr>
        <w:top w:val="none" w:sz="0" w:space="0" w:color="auto"/>
        <w:left w:val="none" w:sz="0" w:space="0" w:color="auto"/>
        <w:bottom w:val="none" w:sz="0" w:space="0" w:color="auto"/>
        <w:right w:val="none" w:sz="0" w:space="0" w:color="auto"/>
      </w:divBdr>
    </w:div>
    <w:div w:id="1832521160">
      <w:bodyDiv w:val="1"/>
      <w:marLeft w:val="0"/>
      <w:marRight w:val="0"/>
      <w:marTop w:val="0"/>
      <w:marBottom w:val="0"/>
      <w:divBdr>
        <w:top w:val="none" w:sz="0" w:space="0" w:color="auto"/>
        <w:left w:val="none" w:sz="0" w:space="0" w:color="auto"/>
        <w:bottom w:val="none" w:sz="0" w:space="0" w:color="auto"/>
        <w:right w:val="none" w:sz="0" w:space="0" w:color="auto"/>
      </w:divBdr>
    </w:div>
    <w:div w:id="1832913540">
      <w:bodyDiv w:val="1"/>
      <w:marLeft w:val="0"/>
      <w:marRight w:val="0"/>
      <w:marTop w:val="0"/>
      <w:marBottom w:val="0"/>
      <w:divBdr>
        <w:top w:val="none" w:sz="0" w:space="0" w:color="auto"/>
        <w:left w:val="none" w:sz="0" w:space="0" w:color="auto"/>
        <w:bottom w:val="none" w:sz="0" w:space="0" w:color="auto"/>
        <w:right w:val="none" w:sz="0" w:space="0" w:color="auto"/>
      </w:divBdr>
    </w:div>
    <w:div w:id="1832914441">
      <w:bodyDiv w:val="1"/>
      <w:marLeft w:val="0"/>
      <w:marRight w:val="0"/>
      <w:marTop w:val="0"/>
      <w:marBottom w:val="0"/>
      <w:divBdr>
        <w:top w:val="none" w:sz="0" w:space="0" w:color="auto"/>
        <w:left w:val="none" w:sz="0" w:space="0" w:color="auto"/>
        <w:bottom w:val="none" w:sz="0" w:space="0" w:color="auto"/>
        <w:right w:val="none" w:sz="0" w:space="0" w:color="auto"/>
      </w:divBdr>
    </w:div>
    <w:div w:id="1833179223">
      <w:bodyDiv w:val="1"/>
      <w:marLeft w:val="0"/>
      <w:marRight w:val="0"/>
      <w:marTop w:val="0"/>
      <w:marBottom w:val="0"/>
      <w:divBdr>
        <w:top w:val="none" w:sz="0" w:space="0" w:color="auto"/>
        <w:left w:val="none" w:sz="0" w:space="0" w:color="auto"/>
        <w:bottom w:val="none" w:sz="0" w:space="0" w:color="auto"/>
        <w:right w:val="none" w:sz="0" w:space="0" w:color="auto"/>
      </w:divBdr>
    </w:div>
    <w:div w:id="1833567211">
      <w:bodyDiv w:val="1"/>
      <w:marLeft w:val="0"/>
      <w:marRight w:val="0"/>
      <w:marTop w:val="0"/>
      <w:marBottom w:val="0"/>
      <w:divBdr>
        <w:top w:val="none" w:sz="0" w:space="0" w:color="auto"/>
        <w:left w:val="none" w:sz="0" w:space="0" w:color="auto"/>
        <w:bottom w:val="none" w:sz="0" w:space="0" w:color="auto"/>
        <w:right w:val="none" w:sz="0" w:space="0" w:color="auto"/>
      </w:divBdr>
    </w:div>
    <w:div w:id="1833638697">
      <w:bodyDiv w:val="1"/>
      <w:marLeft w:val="0"/>
      <w:marRight w:val="0"/>
      <w:marTop w:val="0"/>
      <w:marBottom w:val="0"/>
      <w:divBdr>
        <w:top w:val="none" w:sz="0" w:space="0" w:color="auto"/>
        <w:left w:val="none" w:sz="0" w:space="0" w:color="auto"/>
        <w:bottom w:val="none" w:sz="0" w:space="0" w:color="auto"/>
        <w:right w:val="none" w:sz="0" w:space="0" w:color="auto"/>
      </w:divBdr>
    </w:div>
    <w:div w:id="1833791021">
      <w:bodyDiv w:val="1"/>
      <w:marLeft w:val="0"/>
      <w:marRight w:val="0"/>
      <w:marTop w:val="0"/>
      <w:marBottom w:val="0"/>
      <w:divBdr>
        <w:top w:val="none" w:sz="0" w:space="0" w:color="auto"/>
        <w:left w:val="none" w:sz="0" w:space="0" w:color="auto"/>
        <w:bottom w:val="none" w:sz="0" w:space="0" w:color="auto"/>
        <w:right w:val="none" w:sz="0" w:space="0" w:color="auto"/>
      </w:divBdr>
    </w:div>
    <w:div w:id="1833834122">
      <w:bodyDiv w:val="1"/>
      <w:marLeft w:val="0"/>
      <w:marRight w:val="0"/>
      <w:marTop w:val="0"/>
      <w:marBottom w:val="0"/>
      <w:divBdr>
        <w:top w:val="none" w:sz="0" w:space="0" w:color="auto"/>
        <w:left w:val="none" w:sz="0" w:space="0" w:color="auto"/>
        <w:bottom w:val="none" w:sz="0" w:space="0" w:color="auto"/>
        <w:right w:val="none" w:sz="0" w:space="0" w:color="auto"/>
      </w:divBdr>
    </w:div>
    <w:div w:id="1834055775">
      <w:bodyDiv w:val="1"/>
      <w:marLeft w:val="0"/>
      <w:marRight w:val="0"/>
      <w:marTop w:val="0"/>
      <w:marBottom w:val="0"/>
      <w:divBdr>
        <w:top w:val="none" w:sz="0" w:space="0" w:color="auto"/>
        <w:left w:val="none" w:sz="0" w:space="0" w:color="auto"/>
        <w:bottom w:val="none" w:sz="0" w:space="0" w:color="auto"/>
        <w:right w:val="none" w:sz="0" w:space="0" w:color="auto"/>
      </w:divBdr>
    </w:div>
    <w:div w:id="1834055792">
      <w:bodyDiv w:val="1"/>
      <w:marLeft w:val="0"/>
      <w:marRight w:val="0"/>
      <w:marTop w:val="0"/>
      <w:marBottom w:val="0"/>
      <w:divBdr>
        <w:top w:val="none" w:sz="0" w:space="0" w:color="auto"/>
        <w:left w:val="none" w:sz="0" w:space="0" w:color="auto"/>
        <w:bottom w:val="none" w:sz="0" w:space="0" w:color="auto"/>
        <w:right w:val="none" w:sz="0" w:space="0" w:color="auto"/>
      </w:divBdr>
    </w:div>
    <w:div w:id="1834489273">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832310">
      <w:bodyDiv w:val="1"/>
      <w:marLeft w:val="0"/>
      <w:marRight w:val="0"/>
      <w:marTop w:val="0"/>
      <w:marBottom w:val="0"/>
      <w:divBdr>
        <w:top w:val="none" w:sz="0" w:space="0" w:color="auto"/>
        <w:left w:val="none" w:sz="0" w:space="0" w:color="auto"/>
        <w:bottom w:val="none" w:sz="0" w:space="0" w:color="auto"/>
        <w:right w:val="none" w:sz="0" w:space="0" w:color="auto"/>
      </w:divBdr>
    </w:div>
    <w:div w:id="1835022600">
      <w:bodyDiv w:val="1"/>
      <w:marLeft w:val="0"/>
      <w:marRight w:val="0"/>
      <w:marTop w:val="0"/>
      <w:marBottom w:val="0"/>
      <w:divBdr>
        <w:top w:val="none" w:sz="0" w:space="0" w:color="auto"/>
        <w:left w:val="none" w:sz="0" w:space="0" w:color="auto"/>
        <w:bottom w:val="none" w:sz="0" w:space="0" w:color="auto"/>
        <w:right w:val="none" w:sz="0" w:space="0" w:color="auto"/>
      </w:divBdr>
    </w:div>
    <w:div w:id="1835148530">
      <w:bodyDiv w:val="1"/>
      <w:marLeft w:val="0"/>
      <w:marRight w:val="0"/>
      <w:marTop w:val="0"/>
      <w:marBottom w:val="0"/>
      <w:divBdr>
        <w:top w:val="none" w:sz="0" w:space="0" w:color="auto"/>
        <w:left w:val="none" w:sz="0" w:space="0" w:color="auto"/>
        <w:bottom w:val="none" w:sz="0" w:space="0" w:color="auto"/>
        <w:right w:val="none" w:sz="0" w:space="0" w:color="auto"/>
      </w:divBdr>
    </w:div>
    <w:div w:id="1835217274">
      <w:bodyDiv w:val="1"/>
      <w:marLeft w:val="0"/>
      <w:marRight w:val="0"/>
      <w:marTop w:val="0"/>
      <w:marBottom w:val="0"/>
      <w:divBdr>
        <w:top w:val="none" w:sz="0" w:space="0" w:color="auto"/>
        <w:left w:val="none" w:sz="0" w:space="0" w:color="auto"/>
        <w:bottom w:val="none" w:sz="0" w:space="0" w:color="auto"/>
        <w:right w:val="none" w:sz="0" w:space="0" w:color="auto"/>
      </w:divBdr>
    </w:div>
    <w:div w:id="1835222854">
      <w:bodyDiv w:val="1"/>
      <w:marLeft w:val="0"/>
      <w:marRight w:val="0"/>
      <w:marTop w:val="0"/>
      <w:marBottom w:val="0"/>
      <w:divBdr>
        <w:top w:val="none" w:sz="0" w:space="0" w:color="auto"/>
        <w:left w:val="none" w:sz="0" w:space="0" w:color="auto"/>
        <w:bottom w:val="none" w:sz="0" w:space="0" w:color="auto"/>
        <w:right w:val="none" w:sz="0" w:space="0" w:color="auto"/>
      </w:divBdr>
    </w:div>
    <w:div w:id="1835366521">
      <w:bodyDiv w:val="1"/>
      <w:marLeft w:val="0"/>
      <w:marRight w:val="0"/>
      <w:marTop w:val="0"/>
      <w:marBottom w:val="0"/>
      <w:divBdr>
        <w:top w:val="none" w:sz="0" w:space="0" w:color="auto"/>
        <w:left w:val="none" w:sz="0" w:space="0" w:color="auto"/>
        <w:bottom w:val="none" w:sz="0" w:space="0" w:color="auto"/>
        <w:right w:val="none" w:sz="0" w:space="0" w:color="auto"/>
      </w:divBdr>
    </w:div>
    <w:div w:id="1835418265">
      <w:bodyDiv w:val="1"/>
      <w:marLeft w:val="0"/>
      <w:marRight w:val="0"/>
      <w:marTop w:val="0"/>
      <w:marBottom w:val="0"/>
      <w:divBdr>
        <w:top w:val="none" w:sz="0" w:space="0" w:color="auto"/>
        <w:left w:val="none" w:sz="0" w:space="0" w:color="auto"/>
        <w:bottom w:val="none" w:sz="0" w:space="0" w:color="auto"/>
        <w:right w:val="none" w:sz="0" w:space="0" w:color="auto"/>
      </w:divBdr>
    </w:div>
    <w:div w:id="1836140063">
      <w:bodyDiv w:val="1"/>
      <w:marLeft w:val="0"/>
      <w:marRight w:val="0"/>
      <w:marTop w:val="0"/>
      <w:marBottom w:val="0"/>
      <w:divBdr>
        <w:top w:val="none" w:sz="0" w:space="0" w:color="auto"/>
        <w:left w:val="none" w:sz="0" w:space="0" w:color="auto"/>
        <w:bottom w:val="none" w:sz="0" w:space="0" w:color="auto"/>
        <w:right w:val="none" w:sz="0" w:space="0" w:color="auto"/>
      </w:divBdr>
    </w:div>
    <w:div w:id="1836264671">
      <w:bodyDiv w:val="1"/>
      <w:marLeft w:val="0"/>
      <w:marRight w:val="0"/>
      <w:marTop w:val="0"/>
      <w:marBottom w:val="0"/>
      <w:divBdr>
        <w:top w:val="none" w:sz="0" w:space="0" w:color="auto"/>
        <w:left w:val="none" w:sz="0" w:space="0" w:color="auto"/>
        <w:bottom w:val="none" w:sz="0" w:space="0" w:color="auto"/>
        <w:right w:val="none" w:sz="0" w:space="0" w:color="auto"/>
      </w:divBdr>
    </w:div>
    <w:div w:id="1836532497">
      <w:bodyDiv w:val="1"/>
      <w:marLeft w:val="0"/>
      <w:marRight w:val="0"/>
      <w:marTop w:val="0"/>
      <w:marBottom w:val="0"/>
      <w:divBdr>
        <w:top w:val="none" w:sz="0" w:space="0" w:color="auto"/>
        <w:left w:val="none" w:sz="0" w:space="0" w:color="auto"/>
        <w:bottom w:val="none" w:sz="0" w:space="0" w:color="auto"/>
        <w:right w:val="none" w:sz="0" w:space="0" w:color="auto"/>
      </w:divBdr>
    </w:div>
    <w:div w:id="1836605547">
      <w:bodyDiv w:val="1"/>
      <w:marLeft w:val="0"/>
      <w:marRight w:val="0"/>
      <w:marTop w:val="0"/>
      <w:marBottom w:val="0"/>
      <w:divBdr>
        <w:top w:val="none" w:sz="0" w:space="0" w:color="auto"/>
        <w:left w:val="none" w:sz="0" w:space="0" w:color="auto"/>
        <w:bottom w:val="none" w:sz="0" w:space="0" w:color="auto"/>
        <w:right w:val="none" w:sz="0" w:space="0" w:color="auto"/>
      </w:divBdr>
    </w:div>
    <w:div w:id="1836651577">
      <w:bodyDiv w:val="1"/>
      <w:marLeft w:val="0"/>
      <w:marRight w:val="0"/>
      <w:marTop w:val="0"/>
      <w:marBottom w:val="0"/>
      <w:divBdr>
        <w:top w:val="none" w:sz="0" w:space="0" w:color="auto"/>
        <w:left w:val="none" w:sz="0" w:space="0" w:color="auto"/>
        <w:bottom w:val="none" w:sz="0" w:space="0" w:color="auto"/>
        <w:right w:val="none" w:sz="0" w:space="0" w:color="auto"/>
      </w:divBdr>
    </w:div>
    <w:div w:id="1836997192">
      <w:bodyDiv w:val="1"/>
      <w:marLeft w:val="0"/>
      <w:marRight w:val="0"/>
      <w:marTop w:val="0"/>
      <w:marBottom w:val="0"/>
      <w:divBdr>
        <w:top w:val="none" w:sz="0" w:space="0" w:color="auto"/>
        <w:left w:val="none" w:sz="0" w:space="0" w:color="auto"/>
        <w:bottom w:val="none" w:sz="0" w:space="0" w:color="auto"/>
        <w:right w:val="none" w:sz="0" w:space="0" w:color="auto"/>
      </w:divBdr>
    </w:div>
    <w:div w:id="1837067906">
      <w:bodyDiv w:val="1"/>
      <w:marLeft w:val="0"/>
      <w:marRight w:val="0"/>
      <w:marTop w:val="0"/>
      <w:marBottom w:val="0"/>
      <w:divBdr>
        <w:top w:val="none" w:sz="0" w:space="0" w:color="auto"/>
        <w:left w:val="none" w:sz="0" w:space="0" w:color="auto"/>
        <w:bottom w:val="none" w:sz="0" w:space="0" w:color="auto"/>
        <w:right w:val="none" w:sz="0" w:space="0" w:color="auto"/>
      </w:divBdr>
    </w:div>
    <w:div w:id="1837068444">
      <w:bodyDiv w:val="1"/>
      <w:marLeft w:val="0"/>
      <w:marRight w:val="0"/>
      <w:marTop w:val="0"/>
      <w:marBottom w:val="0"/>
      <w:divBdr>
        <w:top w:val="none" w:sz="0" w:space="0" w:color="auto"/>
        <w:left w:val="none" w:sz="0" w:space="0" w:color="auto"/>
        <w:bottom w:val="none" w:sz="0" w:space="0" w:color="auto"/>
        <w:right w:val="none" w:sz="0" w:space="0" w:color="auto"/>
      </w:divBdr>
    </w:div>
    <w:div w:id="1837069129">
      <w:bodyDiv w:val="1"/>
      <w:marLeft w:val="0"/>
      <w:marRight w:val="0"/>
      <w:marTop w:val="0"/>
      <w:marBottom w:val="0"/>
      <w:divBdr>
        <w:top w:val="none" w:sz="0" w:space="0" w:color="auto"/>
        <w:left w:val="none" w:sz="0" w:space="0" w:color="auto"/>
        <w:bottom w:val="none" w:sz="0" w:space="0" w:color="auto"/>
        <w:right w:val="none" w:sz="0" w:space="0" w:color="auto"/>
      </w:divBdr>
    </w:div>
    <w:div w:id="1837106150">
      <w:bodyDiv w:val="1"/>
      <w:marLeft w:val="0"/>
      <w:marRight w:val="0"/>
      <w:marTop w:val="0"/>
      <w:marBottom w:val="0"/>
      <w:divBdr>
        <w:top w:val="none" w:sz="0" w:space="0" w:color="auto"/>
        <w:left w:val="none" w:sz="0" w:space="0" w:color="auto"/>
        <w:bottom w:val="none" w:sz="0" w:space="0" w:color="auto"/>
        <w:right w:val="none" w:sz="0" w:space="0" w:color="auto"/>
      </w:divBdr>
    </w:div>
    <w:div w:id="1837110504">
      <w:bodyDiv w:val="1"/>
      <w:marLeft w:val="0"/>
      <w:marRight w:val="0"/>
      <w:marTop w:val="0"/>
      <w:marBottom w:val="0"/>
      <w:divBdr>
        <w:top w:val="none" w:sz="0" w:space="0" w:color="auto"/>
        <w:left w:val="none" w:sz="0" w:space="0" w:color="auto"/>
        <w:bottom w:val="none" w:sz="0" w:space="0" w:color="auto"/>
        <w:right w:val="none" w:sz="0" w:space="0" w:color="auto"/>
      </w:divBdr>
    </w:div>
    <w:div w:id="1837305022">
      <w:bodyDiv w:val="1"/>
      <w:marLeft w:val="0"/>
      <w:marRight w:val="0"/>
      <w:marTop w:val="0"/>
      <w:marBottom w:val="0"/>
      <w:divBdr>
        <w:top w:val="none" w:sz="0" w:space="0" w:color="auto"/>
        <w:left w:val="none" w:sz="0" w:space="0" w:color="auto"/>
        <w:bottom w:val="none" w:sz="0" w:space="0" w:color="auto"/>
        <w:right w:val="none" w:sz="0" w:space="0" w:color="auto"/>
      </w:divBdr>
    </w:div>
    <w:div w:id="1837333646">
      <w:bodyDiv w:val="1"/>
      <w:marLeft w:val="0"/>
      <w:marRight w:val="0"/>
      <w:marTop w:val="0"/>
      <w:marBottom w:val="0"/>
      <w:divBdr>
        <w:top w:val="none" w:sz="0" w:space="0" w:color="auto"/>
        <w:left w:val="none" w:sz="0" w:space="0" w:color="auto"/>
        <w:bottom w:val="none" w:sz="0" w:space="0" w:color="auto"/>
        <w:right w:val="none" w:sz="0" w:space="0" w:color="auto"/>
      </w:divBdr>
    </w:div>
    <w:div w:id="1837378220">
      <w:bodyDiv w:val="1"/>
      <w:marLeft w:val="0"/>
      <w:marRight w:val="0"/>
      <w:marTop w:val="0"/>
      <w:marBottom w:val="0"/>
      <w:divBdr>
        <w:top w:val="none" w:sz="0" w:space="0" w:color="auto"/>
        <w:left w:val="none" w:sz="0" w:space="0" w:color="auto"/>
        <w:bottom w:val="none" w:sz="0" w:space="0" w:color="auto"/>
        <w:right w:val="none" w:sz="0" w:space="0" w:color="auto"/>
      </w:divBdr>
    </w:div>
    <w:div w:id="1837455009">
      <w:bodyDiv w:val="1"/>
      <w:marLeft w:val="0"/>
      <w:marRight w:val="0"/>
      <w:marTop w:val="0"/>
      <w:marBottom w:val="0"/>
      <w:divBdr>
        <w:top w:val="none" w:sz="0" w:space="0" w:color="auto"/>
        <w:left w:val="none" w:sz="0" w:space="0" w:color="auto"/>
        <w:bottom w:val="none" w:sz="0" w:space="0" w:color="auto"/>
        <w:right w:val="none" w:sz="0" w:space="0" w:color="auto"/>
      </w:divBdr>
    </w:div>
    <w:div w:id="1837577558">
      <w:bodyDiv w:val="1"/>
      <w:marLeft w:val="0"/>
      <w:marRight w:val="0"/>
      <w:marTop w:val="0"/>
      <w:marBottom w:val="0"/>
      <w:divBdr>
        <w:top w:val="none" w:sz="0" w:space="0" w:color="auto"/>
        <w:left w:val="none" w:sz="0" w:space="0" w:color="auto"/>
        <w:bottom w:val="none" w:sz="0" w:space="0" w:color="auto"/>
        <w:right w:val="none" w:sz="0" w:space="0" w:color="auto"/>
      </w:divBdr>
    </w:div>
    <w:div w:id="1837725051">
      <w:bodyDiv w:val="1"/>
      <w:marLeft w:val="0"/>
      <w:marRight w:val="0"/>
      <w:marTop w:val="0"/>
      <w:marBottom w:val="0"/>
      <w:divBdr>
        <w:top w:val="none" w:sz="0" w:space="0" w:color="auto"/>
        <w:left w:val="none" w:sz="0" w:space="0" w:color="auto"/>
        <w:bottom w:val="none" w:sz="0" w:space="0" w:color="auto"/>
        <w:right w:val="none" w:sz="0" w:space="0" w:color="auto"/>
      </w:divBdr>
    </w:div>
    <w:div w:id="1838226963">
      <w:bodyDiv w:val="1"/>
      <w:marLeft w:val="0"/>
      <w:marRight w:val="0"/>
      <w:marTop w:val="0"/>
      <w:marBottom w:val="0"/>
      <w:divBdr>
        <w:top w:val="none" w:sz="0" w:space="0" w:color="auto"/>
        <w:left w:val="none" w:sz="0" w:space="0" w:color="auto"/>
        <w:bottom w:val="none" w:sz="0" w:space="0" w:color="auto"/>
        <w:right w:val="none" w:sz="0" w:space="0" w:color="auto"/>
      </w:divBdr>
    </w:div>
    <w:div w:id="1838232527">
      <w:bodyDiv w:val="1"/>
      <w:marLeft w:val="0"/>
      <w:marRight w:val="0"/>
      <w:marTop w:val="0"/>
      <w:marBottom w:val="0"/>
      <w:divBdr>
        <w:top w:val="none" w:sz="0" w:space="0" w:color="auto"/>
        <w:left w:val="none" w:sz="0" w:space="0" w:color="auto"/>
        <w:bottom w:val="none" w:sz="0" w:space="0" w:color="auto"/>
        <w:right w:val="none" w:sz="0" w:space="0" w:color="auto"/>
      </w:divBdr>
    </w:div>
    <w:div w:id="1838423176">
      <w:bodyDiv w:val="1"/>
      <w:marLeft w:val="0"/>
      <w:marRight w:val="0"/>
      <w:marTop w:val="0"/>
      <w:marBottom w:val="0"/>
      <w:divBdr>
        <w:top w:val="none" w:sz="0" w:space="0" w:color="auto"/>
        <w:left w:val="none" w:sz="0" w:space="0" w:color="auto"/>
        <w:bottom w:val="none" w:sz="0" w:space="0" w:color="auto"/>
        <w:right w:val="none" w:sz="0" w:space="0" w:color="auto"/>
      </w:divBdr>
    </w:div>
    <w:div w:id="1838567856">
      <w:bodyDiv w:val="1"/>
      <w:marLeft w:val="0"/>
      <w:marRight w:val="0"/>
      <w:marTop w:val="0"/>
      <w:marBottom w:val="0"/>
      <w:divBdr>
        <w:top w:val="none" w:sz="0" w:space="0" w:color="auto"/>
        <w:left w:val="none" w:sz="0" w:space="0" w:color="auto"/>
        <w:bottom w:val="none" w:sz="0" w:space="0" w:color="auto"/>
        <w:right w:val="none" w:sz="0" w:space="0" w:color="auto"/>
      </w:divBdr>
    </w:div>
    <w:div w:id="1838694343">
      <w:bodyDiv w:val="1"/>
      <w:marLeft w:val="0"/>
      <w:marRight w:val="0"/>
      <w:marTop w:val="0"/>
      <w:marBottom w:val="0"/>
      <w:divBdr>
        <w:top w:val="none" w:sz="0" w:space="0" w:color="auto"/>
        <w:left w:val="none" w:sz="0" w:space="0" w:color="auto"/>
        <w:bottom w:val="none" w:sz="0" w:space="0" w:color="auto"/>
        <w:right w:val="none" w:sz="0" w:space="0" w:color="auto"/>
      </w:divBdr>
    </w:div>
    <w:div w:id="1838768572">
      <w:bodyDiv w:val="1"/>
      <w:marLeft w:val="0"/>
      <w:marRight w:val="0"/>
      <w:marTop w:val="0"/>
      <w:marBottom w:val="0"/>
      <w:divBdr>
        <w:top w:val="none" w:sz="0" w:space="0" w:color="auto"/>
        <w:left w:val="none" w:sz="0" w:space="0" w:color="auto"/>
        <w:bottom w:val="none" w:sz="0" w:space="0" w:color="auto"/>
        <w:right w:val="none" w:sz="0" w:space="0" w:color="auto"/>
      </w:divBdr>
    </w:div>
    <w:div w:id="1838836531">
      <w:bodyDiv w:val="1"/>
      <w:marLeft w:val="0"/>
      <w:marRight w:val="0"/>
      <w:marTop w:val="0"/>
      <w:marBottom w:val="0"/>
      <w:divBdr>
        <w:top w:val="none" w:sz="0" w:space="0" w:color="auto"/>
        <w:left w:val="none" w:sz="0" w:space="0" w:color="auto"/>
        <w:bottom w:val="none" w:sz="0" w:space="0" w:color="auto"/>
        <w:right w:val="none" w:sz="0" w:space="0" w:color="auto"/>
      </w:divBdr>
    </w:div>
    <w:div w:id="1839033945">
      <w:bodyDiv w:val="1"/>
      <w:marLeft w:val="0"/>
      <w:marRight w:val="0"/>
      <w:marTop w:val="0"/>
      <w:marBottom w:val="0"/>
      <w:divBdr>
        <w:top w:val="none" w:sz="0" w:space="0" w:color="auto"/>
        <w:left w:val="none" w:sz="0" w:space="0" w:color="auto"/>
        <w:bottom w:val="none" w:sz="0" w:space="0" w:color="auto"/>
        <w:right w:val="none" w:sz="0" w:space="0" w:color="auto"/>
      </w:divBdr>
    </w:div>
    <w:div w:id="1839038189">
      <w:bodyDiv w:val="1"/>
      <w:marLeft w:val="0"/>
      <w:marRight w:val="0"/>
      <w:marTop w:val="0"/>
      <w:marBottom w:val="0"/>
      <w:divBdr>
        <w:top w:val="none" w:sz="0" w:space="0" w:color="auto"/>
        <w:left w:val="none" w:sz="0" w:space="0" w:color="auto"/>
        <w:bottom w:val="none" w:sz="0" w:space="0" w:color="auto"/>
        <w:right w:val="none" w:sz="0" w:space="0" w:color="auto"/>
      </w:divBdr>
    </w:div>
    <w:div w:id="1839151639">
      <w:bodyDiv w:val="1"/>
      <w:marLeft w:val="0"/>
      <w:marRight w:val="0"/>
      <w:marTop w:val="0"/>
      <w:marBottom w:val="0"/>
      <w:divBdr>
        <w:top w:val="none" w:sz="0" w:space="0" w:color="auto"/>
        <w:left w:val="none" w:sz="0" w:space="0" w:color="auto"/>
        <w:bottom w:val="none" w:sz="0" w:space="0" w:color="auto"/>
        <w:right w:val="none" w:sz="0" w:space="0" w:color="auto"/>
      </w:divBdr>
    </w:div>
    <w:div w:id="1839617761">
      <w:bodyDiv w:val="1"/>
      <w:marLeft w:val="0"/>
      <w:marRight w:val="0"/>
      <w:marTop w:val="0"/>
      <w:marBottom w:val="0"/>
      <w:divBdr>
        <w:top w:val="none" w:sz="0" w:space="0" w:color="auto"/>
        <w:left w:val="none" w:sz="0" w:space="0" w:color="auto"/>
        <w:bottom w:val="none" w:sz="0" w:space="0" w:color="auto"/>
        <w:right w:val="none" w:sz="0" w:space="0" w:color="auto"/>
      </w:divBdr>
    </w:div>
    <w:div w:id="1839880999">
      <w:bodyDiv w:val="1"/>
      <w:marLeft w:val="0"/>
      <w:marRight w:val="0"/>
      <w:marTop w:val="0"/>
      <w:marBottom w:val="0"/>
      <w:divBdr>
        <w:top w:val="none" w:sz="0" w:space="0" w:color="auto"/>
        <w:left w:val="none" w:sz="0" w:space="0" w:color="auto"/>
        <w:bottom w:val="none" w:sz="0" w:space="0" w:color="auto"/>
        <w:right w:val="none" w:sz="0" w:space="0" w:color="auto"/>
      </w:divBdr>
    </w:div>
    <w:div w:id="1839928611">
      <w:bodyDiv w:val="1"/>
      <w:marLeft w:val="0"/>
      <w:marRight w:val="0"/>
      <w:marTop w:val="0"/>
      <w:marBottom w:val="0"/>
      <w:divBdr>
        <w:top w:val="none" w:sz="0" w:space="0" w:color="auto"/>
        <w:left w:val="none" w:sz="0" w:space="0" w:color="auto"/>
        <w:bottom w:val="none" w:sz="0" w:space="0" w:color="auto"/>
        <w:right w:val="none" w:sz="0" w:space="0" w:color="auto"/>
      </w:divBdr>
    </w:div>
    <w:div w:id="1840076681">
      <w:bodyDiv w:val="1"/>
      <w:marLeft w:val="0"/>
      <w:marRight w:val="0"/>
      <w:marTop w:val="0"/>
      <w:marBottom w:val="0"/>
      <w:divBdr>
        <w:top w:val="none" w:sz="0" w:space="0" w:color="auto"/>
        <w:left w:val="none" w:sz="0" w:space="0" w:color="auto"/>
        <w:bottom w:val="none" w:sz="0" w:space="0" w:color="auto"/>
        <w:right w:val="none" w:sz="0" w:space="0" w:color="auto"/>
      </w:divBdr>
    </w:div>
    <w:div w:id="1840190592">
      <w:bodyDiv w:val="1"/>
      <w:marLeft w:val="0"/>
      <w:marRight w:val="0"/>
      <w:marTop w:val="0"/>
      <w:marBottom w:val="0"/>
      <w:divBdr>
        <w:top w:val="none" w:sz="0" w:space="0" w:color="auto"/>
        <w:left w:val="none" w:sz="0" w:space="0" w:color="auto"/>
        <w:bottom w:val="none" w:sz="0" w:space="0" w:color="auto"/>
        <w:right w:val="none" w:sz="0" w:space="0" w:color="auto"/>
      </w:divBdr>
    </w:div>
    <w:div w:id="1840194992">
      <w:bodyDiv w:val="1"/>
      <w:marLeft w:val="0"/>
      <w:marRight w:val="0"/>
      <w:marTop w:val="0"/>
      <w:marBottom w:val="0"/>
      <w:divBdr>
        <w:top w:val="none" w:sz="0" w:space="0" w:color="auto"/>
        <w:left w:val="none" w:sz="0" w:space="0" w:color="auto"/>
        <w:bottom w:val="none" w:sz="0" w:space="0" w:color="auto"/>
        <w:right w:val="none" w:sz="0" w:space="0" w:color="auto"/>
      </w:divBdr>
    </w:div>
    <w:div w:id="1840196288">
      <w:bodyDiv w:val="1"/>
      <w:marLeft w:val="0"/>
      <w:marRight w:val="0"/>
      <w:marTop w:val="0"/>
      <w:marBottom w:val="0"/>
      <w:divBdr>
        <w:top w:val="none" w:sz="0" w:space="0" w:color="auto"/>
        <w:left w:val="none" w:sz="0" w:space="0" w:color="auto"/>
        <w:bottom w:val="none" w:sz="0" w:space="0" w:color="auto"/>
        <w:right w:val="none" w:sz="0" w:space="0" w:color="auto"/>
      </w:divBdr>
    </w:div>
    <w:div w:id="1840272813">
      <w:bodyDiv w:val="1"/>
      <w:marLeft w:val="0"/>
      <w:marRight w:val="0"/>
      <w:marTop w:val="0"/>
      <w:marBottom w:val="0"/>
      <w:divBdr>
        <w:top w:val="none" w:sz="0" w:space="0" w:color="auto"/>
        <w:left w:val="none" w:sz="0" w:space="0" w:color="auto"/>
        <w:bottom w:val="none" w:sz="0" w:space="0" w:color="auto"/>
        <w:right w:val="none" w:sz="0" w:space="0" w:color="auto"/>
      </w:divBdr>
    </w:div>
    <w:div w:id="1840580162">
      <w:bodyDiv w:val="1"/>
      <w:marLeft w:val="0"/>
      <w:marRight w:val="0"/>
      <w:marTop w:val="0"/>
      <w:marBottom w:val="0"/>
      <w:divBdr>
        <w:top w:val="none" w:sz="0" w:space="0" w:color="auto"/>
        <w:left w:val="none" w:sz="0" w:space="0" w:color="auto"/>
        <w:bottom w:val="none" w:sz="0" w:space="0" w:color="auto"/>
        <w:right w:val="none" w:sz="0" w:space="0" w:color="auto"/>
      </w:divBdr>
    </w:div>
    <w:div w:id="1841000193">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 w:id="1841002370">
      <w:bodyDiv w:val="1"/>
      <w:marLeft w:val="0"/>
      <w:marRight w:val="0"/>
      <w:marTop w:val="0"/>
      <w:marBottom w:val="0"/>
      <w:divBdr>
        <w:top w:val="none" w:sz="0" w:space="0" w:color="auto"/>
        <w:left w:val="none" w:sz="0" w:space="0" w:color="auto"/>
        <w:bottom w:val="none" w:sz="0" w:space="0" w:color="auto"/>
        <w:right w:val="none" w:sz="0" w:space="0" w:color="auto"/>
      </w:divBdr>
    </w:div>
    <w:div w:id="1841003336">
      <w:bodyDiv w:val="1"/>
      <w:marLeft w:val="0"/>
      <w:marRight w:val="0"/>
      <w:marTop w:val="0"/>
      <w:marBottom w:val="0"/>
      <w:divBdr>
        <w:top w:val="none" w:sz="0" w:space="0" w:color="auto"/>
        <w:left w:val="none" w:sz="0" w:space="0" w:color="auto"/>
        <w:bottom w:val="none" w:sz="0" w:space="0" w:color="auto"/>
        <w:right w:val="none" w:sz="0" w:space="0" w:color="auto"/>
      </w:divBdr>
    </w:div>
    <w:div w:id="1841041544">
      <w:bodyDiv w:val="1"/>
      <w:marLeft w:val="0"/>
      <w:marRight w:val="0"/>
      <w:marTop w:val="0"/>
      <w:marBottom w:val="0"/>
      <w:divBdr>
        <w:top w:val="none" w:sz="0" w:space="0" w:color="auto"/>
        <w:left w:val="none" w:sz="0" w:space="0" w:color="auto"/>
        <w:bottom w:val="none" w:sz="0" w:space="0" w:color="auto"/>
        <w:right w:val="none" w:sz="0" w:space="0" w:color="auto"/>
      </w:divBdr>
    </w:div>
    <w:div w:id="1841046567">
      <w:bodyDiv w:val="1"/>
      <w:marLeft w:val="0"/>
      <w:marRight w:val="0"/>
      <w:marTop w:val="0"/>
      <w:marBottom w:val="0"/>
      <w:divBdr>
        <w:top w:val="none" w:sz="0" w:space="0" w:color="auto"/>
        <w:left w:val="none" w:sz="0" w:space="0" w:color="auto"/>
        <w:bottom w:val="none" w:sz="0" w:space="0" w:color="auto"/>
        <w:right w:val="none" w:sz="0" w:space="0" w:color="auto"/>
      </w:divBdr>
    </w:div>
    <w:div w:id="1841119447">
      <w:bodyDiv w:val="1"/>
      <w:marLeft w:val="0"/>
      <w:marRight w:val="0"/>
      <w:marTop w:val="0"/>
      <w:marBottom w:val="0"/>
      <w:divBdr>
        <w:top w:val="none" w:sz="0" w:space="0" w:color="auto"/>
        <w:left w:val="none" w:sz="0" w:space="0" w:color="auto"/>
        <w:bottom w:val="none" w:sz="0" w:space="0" w:color="auto"/>
        <w:right w:val="none" w:sz="0" w:space="0" w:color="auto"/>
      </w:divBdr>
    </w:div>
    <w:div w:id="1841121132">
      <w:bodyDiv w:val="1"/>
      <w:marLeft w:val="0"/>
      <w:marRight w:val="0"/>
      <w:marTop w:val="0"/>
      <w:marBottom w:val="0"/>
      <w:divBdr>
        <w:top w:val="none" w:sz="0" w:space="0" w:color="auto"/>
        <w:left w:val="none" w:sz="0" w:space="0" w:color="auto"/>
        <w:bottom w:val="none" w:sz="0" w:space="0" w:color="auto"/>
        <w:right w:val="none" w:sz="0" w:space="0" w:color="auto"/>
      </w:divBdr>
    </w:div>
    <w:div w:id="1841197940">
      <w:bodyDiv w:val="1"/>
      <w:marLeft w:val="0"/>
      <w:marRight w:val="0"/>
      <w:marTop w:val="0"/>
      <w:marBottom w:val="0"/>
      <w:divBdr>
        <w:top w:val="none" w:sz="0" w:space="0" w:color="auto"/>
        <w:left w:val="none" w:sz="0" w:space="0" w:color="auto"/>
        <w:bottom w:val="none" w:sz="0" w:space="0" w:color="auto"/>
        <w:right w:val="none" w:sz="0" w:space="0" w:color="auto"/>
      </w:divBdr>
    </w:div>
    <w:div w:id="1841314015">
      <w:bodyDiv w:val="1"/>
      <w:marLeft w:val="0"/>
      <w:marRight w:val="0"/>
      <w:marTop w:val="0"/>
      <w:marBottom w:val="0"/>
      <w:divBdr>
        <w:top w:val="none" w:sz="0" w:space="0" w:color="auto"/>
        <w:left w:val="none" w:sz="0" w:space="0" w:color="auto"/>
        <w:bottom w:val="none" w:sz="0" w:space="0" w:color="auto"/>
        <w:right w:val="none" w:sz="0" w:space="0" w:color="auto"/>
      </w:divBdr>
    </w:div>
    <w:div w:id="1841579000">
      <w:bodyDiv w:val="1"/>
      <w:marLeft w:val="0"/>
      <w:marRight w:val="0"/>
      <w:marTop w:val="0"/>
      <w:marBottom w:val="0"/>
      <w:divBdr>
        <w:top w:val="none" w:sz="0" w:space="0" w:color="auto"/>
        <w:left w:val="none" w:sz="0" w:space="0" w:color="auto"/>
        <w:bottom w:val="none" w:sz="0" w:space="0" w:color="auto"/>
        <w:right w:val="none" w:sz="0" w:space="0" w:color="auto"/>
      </w:divBdr>
    </w:div>
    <w:div w:id="1841584287">
      <w:bodyDiv w:val="1"/>
      <w:marLeft w:val="0"/>
      <w:marRight w:val="0"/>
      <w:marTop w:val="0"/>
      <w:marBottom w:val="0"/>
      <w:divBdr>
        <w:top w:val="none" w:sz="0" w:space="0" w:color="auto"/>
        <w:left w:val="none" w:sz="0" w:space="0" w:color="auto"/>
        <w:bottom w:val="none" w:sz="0" w:space="0" w:color="auto"/>
        <w:right w:val="none" w:sz="0" w:space="0" w:color="auto"/>
      </w:divBdr>
    </w:div>
    <w:div w:id="1841777041">
      <w:bodyDiv w:val="1"/>
      <w:marLeft w:val="0"/>
      <w:marRight w:val="0"/>
      <w:marTop w:val="0"/>
      <w:marBottom w:val="0"/>
      <w:divBdr>
        <w:top w:val="none" w:sz="0" w:space="0" w:color="auto"/>
        <w:left w:val="none" w:sz="0" w:space="0" w:color="auto"/>
        <w:bottom w:val="none" w:sz="0" w:space="0" w:color="auto"/>
        <w:right w:val="none" w:sz="0" w:space="0" w:color="auto"/>
      </w:divBdr>
    </w:div>
    <w:div w:id="1841964092">
      <w:bodyDiv w:val="1"/>
      <w:marLeft w:val="0"/>
      <w:marRight w:val="0"/>
      <w:marTop w:val="0"/>
      <w:marBottom w:val="0"/>
      <w:divBdr>
        <w:top w:val="none" w:sz="0" w:space="0" w:color="auto"/>
        <w:left w:val="none" w:sz="0" w:space="0" w:color="auto"/>
        <w:bottom w:val="none" w:sz="0" w:space="0" w:color="auto"/>
        <w:right w:val="none" w:sz="0" w:space="0" w:color="auto"/>
      </w:divBdr>
    </w:div>
    <w:div w:id="1842040401">
      <w:bodyDiv w:val="1"/>
      <w:marLeft w:val="0"/>
      <w:marRight w:val="0"/>
      <w:marTop w:val="0"/>
      <w:marBottom w:val="0"/>
      <w:divBdr>
        <w:top w:val="none" w:sz="0" w:space="0" w:color="auto"/>
        <w:left w:val="none" w:sz="0" w:space="0" w:color="auto"/>
        <w:bottom w:val="none" w:sz="0" w:space="0" w:color="auto"/>
        <w:right w:val="none" w:sz="0" w:space="0" w:color="auto"/>
      </w:divBdr>
    </w:div>
    <w:div w:id="1842043321">
      <w:bodyDiv w:val="1"/>
      <w:marLeft w:val="0"/>
      <w:marRight w:val="0"/>
      <w:marTop w:val="0"/>
      <w:marBottom w:val="0"/>
      <w:divBdr>
        <w:top w:val="none" w:sz="0" w:space="0" w:color="auto"/>
        <w:left w:val="none" w:sz="0" w:space="0" w:color="auto"/>
        <w:bottom w:val="none" w:sz="0" w:space="0" w:color="auto"/>
        <w:right w:val="none" w:sz="0" w:space="0" w:color="auto"/>
      </w:divBdr>
    </w:div>
    <w:div w:id="1842156709">
      <w:bodyDiv w:val="1"/>
      <w:marLeft w:val="0"/>
      <w:marRight w:val="0"/>
      <w:marTop w:val="0"/>
      <w:marBottom w:val="0"/>
      <w:divBdr>
        <w:top w:val="none" w:sz="0" w:space="0" w:color="auto"/>
        <w:left w:val="none" w:sz="0" w:space="0" w:color="auto"/>
        <w:bottom w:val="none" w:sz="0" w:space="0" w:color="auto"/>
        <w:right w:val="none" w:sz="0" w:space="0" w:color="auto"/>
      </w:divBdr>
    </w:div>
    <w:div w:id="1842238746">
      <w:bodyDiv w:val="1"/>
      <w:marLeft w:val="0"/>
      <w:marRight w:val="0"/>
      <w:marTop w:val="0"/>
      <w:marBottom w:val="0"/>
      <w:divBdr>
        <w:top w:val="none" w:sz="0" w:space="0" w:color="auto"/>
        <w:left w:val="none" w:sz="0" w:space="0" w:color="auto"/>
        <w:bottom w:val="none" w:sz="0" w:space="0" w:color="auto"/>
        <w:right w:val="none" w:sz="0" w:space="0" w:color="auto"/>
      </w:divBdr>
    </w:div>
    <w:div w:id="1842427862">
      <w:bodyDiv w:val="1"/>
      <w:marLeft w:val="0"/>
      <w:marRight w:val="0"/>
      <w:marTop w:val="0"/>
      <w:marBottom w:val="0"/>
      <w:divBdr>
        <w:top w:val="none" w:sz="0" w:space="0" w:color="auto"/>
        <w:left w:val="none" w:sz="0" w:space="0" w:color="auto"/>
        <w:bottom w:val="none" w:sz="0" w:space="0" w:color="auto"/>
        <w:right w:val="none" w:sz="0" w:space="0" w:color="auto"/>
      </w:divBdr>
    </w:div>
    <w:div w:id="1842431834">
      <w:bodyDiv w:val="1"/>
      <w:marLeft w:val="0"/>
      <w:marRight w:val="0"/>
      <w:marTop w:val="0"/>
      <w:marBottom w:val="0"/>
      <w:divBdr>
        <w:top w:val="none" w:sz="0" w:space="0" w:color="auto"/>
        <w:left w:val="none" w:sz="0" w:space="0" w:color="auto"/>
        <w:bottom w:val="none" w:sz="0" w:space="0" w:color="auto"/>
        <w:right w:val="none" w:sz="0" w:space="0" w:color="auto"/>
      </w:divBdr>
    </w:div>
    <w:div w:id="1842619987">
      <w:bodyDiv w:val="1"/>
      <w:marLeft w:val="0"/>
      <w:marRight w:val="0"/>
      <w:marTop w:val="0"/>
      <w:marBottom w:val="0"/>
      <w:divBdr>
        <w:top w:val="none" w:sz="0" w:space="0" w:color="auto"/>
        <w:left w:val="none" w:sz="0" w:space="0" w:color="auto"/>
        <w:bottom w:val="none" w:sz="0" w:space="0" w:color="auto"/>
        <w:right w:val="none" w:sz="0" w:space="0" w:color="auto"/>
      </w:divBdr>
    </w:div>
    <w:div w:id="1843081855">
      <w:bodyDiv w:val="1"/>
      <w:marLeft w:val="0"/>
      <w:marRight w:val="0"/>
      <w:marTop w:val="0"/>
      <w:marBottom w:val="0"/>
      <w:divBdr>
        <w:top w:val="none" w:sz="0" w:space="0" w:color="auto"/>
        <w:left w:val="none" w:sz="0" w:space="0" w:color="auto"/>
        <w:bottom w:val="none" w:sz="0" w:space="0" w:color="auto"/>
        <w:right w:val="none" w:sz="0" w:space="0" w:color="auto"/>
      </w:divBdr>
    </w:div>
    <w:div w:id="1843085965">
      <w:bodyDiv w:val="1"/>
      <w:marLeft w:val="0"/>
      <w:marRight w:val="0"/>
      <w:marTop w:val="0"/>
      <w:marBottom w:val="0"/>
      <w:divBdr>
        <w:top w:val="none" w:sz="0" w:space="0" w:color="auto"/>
        <w:left w:val="none" w:sz="0" w:space="0" w:color="auto"/>
        <w:bottom w:val="none" w:sz="0" w:space="0" w:color="auto"/>
        <w:right w:val="none" w:sz="0" w:space="0" w:color="auto"/>
      </w:divBdr>
    </w:div>
    <w:div w:id="1843158662">
      <w:bodyDiv w:val="1"/>
      <w:marLeft w:val="0"/>
      <w:marRight w:val="0"/>
      <w:marTop w:val="0"/>
      <w:marBottom w:val="0"/>
      <w:divBdr>
        <w:top w:val="none" w:sz="0" w:space="0" w:color="auto"/>
        <w:left w:val="none" w:sz="0" w:space="0" w:color="auto"/>
        <w:bottom w:val="none" w:sz="0" w:space="0" w:color="auto"/>
        <w:right w:val="none" w:sz="0" w:space="0" w:color="auto"/>
      </w:divBdr>
    </w:div>
    <w:div w:id="1843232092">
      <w:bodyDiv w:val="1"/>
      <w:marLeft w:val="0"/>
      <w:marRight w:val="0"/>
      <w:marTop w:val="0"/>
      <w:marBottom w:val="0"/>
      <w:divBdr>
        <w:top w:val="none" w:sz="0" w:space="0" w:color="auto"/>
        <w:left w:val="none" w:sz="0" w:space="0" w:color="auto"/>
        <w:bottom w:val="none" w:sz="0" w:space="0" w:color="auto"/>
        <w:right w:val="none" w:sz="0" w:space="0" w:color="auto"/>
      </w:divBdr>
    </w:div>
    <w:div w:id="1843351056">
      <w:bodyDiv w:val="1"/>
      <w:marLeft w:val="0"/>
      <w:marRight w:val="0"/>
      <w:marTop w:val="0"/>
      <w:marBottom w:val="0"/>
      <w:divBdr>
        <w:top w:val="none" w:sz="0" w:space="0" w:color="auto"/>
        <w:left w:val="none" w:sz="0" w:space="0" w:color="auto"/>
        <w:bottom w:val="none" w:sz="0" w:space="0" w:color="auto"/>
        <w:right w:val="none" w:sz="0" w:space="0" w:color="auto"/>
      </w:divBdr>
    </w:div>
    <w:div w:id="1843426718">
      <w:bodyDiv w:val="1"/>
      <w:marLeft w:val="0"/>
      <w:marRight w:val="0"/>
      <w:marTop w:val="0"/>
      <w:marBottom w:val="0"/>
      <w:divBdr>
        <w:top w:val="none" w:sz="0" w:space="0" w:color="auto"/>
        <w:left w:val="none" w:sz="0" w:space="0" w:color="auto"/>
        <w:bottom w:val="none" w:sz="0" w:space="0" w:color="auto"/>
        <w:right w:val="none" w:sz="0" w:space="0" w:color="auto"/>
      </w:divBdr>
    </w:div>
    <w:div w:id="1843666632">
      <w:bodyDiv w:val="1"/>
      <w:marLeft w:val="0"/>
      <w:marRight w:val="0"/>
      <w:marTop w:val="0"/>
      <w:marBottom w:val="0"/>
      <w:divBdr>
        <w:top w:val="none" w:sz="0" w:space="0" w:color="auto"/>
        <w:left w:val="none" w:sz="0" w:space="0" w:color="auto"/>
        <w:bottom w:val="none" w:sz="0" w:space="0" w:color="auto"/>
        <w:right w:val="none" w:sz="0" w:space="0" w:color="auto"/>
      </w:divBdr>
    </w:div>
    <w:div w:id="1843735780">
      <w:bodyDiv w:val="1"/>
      <w:marLeft w:val="0"/>
      <w:marRight w:val="0"/>
      <w:marTop w:val="0"/>
      <w:marBottom w:val="0"/>
      <w:divBdr>
        <w:top w:val="none" w:sz="0" w:space="0" w:color="auto"/>
        <w:left w:val="none" w:sz="0" w:space="0" w:color="auto"/>
        <w:bottom w:val="none" w:sz="0" w:space="0" w:color="auto"/>
        <w:right w:val="none" w:sz="0" w:space="0" w:color="auto"/>
      </w:divBdr>
    </w:div>
    <w:div w:id="1843931328">
      <w:bodyDiv w:val="1"/>
      <w:marLeft w:val="0"/>
      <w:marRight w:val="0"/>
      <w:marTop w:val="0"/>
      <w:marBottom w:val="0"/>
      <w:divBdr>
        <w:top w:val="none" w:sz="0" w:space="0" w:color="auto"/>
        <w:left w:val="none" w:sz="0" w:space="0" w:color="auto"/>
        <w:bottom w:val="none" w:sz="0" w:space="0" w:color="auto"/>
        <w:right w:val="none" w:sz="0" w:space="0" w:color="auto"/>
      </w:divBdr>
    </w:div>
    <w:div w:id="1844278819">
      <w:bodyDiv w:val="1"/>
      <w:marLeft w:val="0"/>
      <w:marRight w:val="0"/>
      <w:marTop w:val="0"/>
      <w:marBottom w:val="0"/>
      <w:divBdr>
        <w:top w:val="none" w:sz="0" w:space="0" w:color="auto"/>
        <w:left w:val="none" w:sz="0" w:space="0" w:color="auto"/>
        <w:bottom w:val="none" w:sz="0" w:space="0" w:color="auto"/>
        <w:right w:val="none" w:sz="0" w:space="0" w:color="auto"/>
      </w:divBdr>
    </w:div>
    <w:div w:id="1844314612">
      <w:bodyDiv w:val="1"/>
      <w:marLeft w:val="0"/>
      <w:marRight w:val="0"/>
      <w:marTop w:val="0"/>
      <w:marBottom w:val="0"/>
      <w:divBdr>
        <w:top w:val="none" w:sz="0" w:space="0" w:color="auto"/>
        <w:left w:val="none" w:sz="0" w:space="0" w:color="auto"/>
        <w:bottom w:val="none" w:sz="0" w:space="0" w:color="auto"/>
        <w:right w:val="none" w:sz="0" w:space="0" w:color="auto"/>
      </w:divBdr>
    </w:div>
    <w:div w:id="1844321184">
      <w:bodyDiv w:val="1"/>
      <w:marLeft w:val="0"/>
      <w:marRight w:val="0"/>
      <w:marTop w:val="0"/>
      <w:marBottom w:val="0"/>
      <w:divBdr>
        <w:top w:val="none" w:sz="0" w:space="0" w:color="auto"/>
        <w:left w:val="none" w:sz="0" w:space="0" w:color="auto"/>
        <w:bottom w:val="none" w:sz="0" w:space="0" w:color="auto"/>
        <w:right w:val="none" w:sz="0" w:space="0" w:color="auto"/>
      </w:divBdr>
    </w:div>
    <w:div w:id="1844395276">
      <w:bodyDiv w:val="1"/>
      <w:marLeft w:val="0"/>
      <w:marRight w:val="0"/>
      <w:marTop w:val="0"/>
      <w:marBottom w:val="0"/>
      <w:divBdr>
        <w:top w:val="none" w:sz="0" w:space="0" w:color="auto"/>
        <w:left w:val="none" w:sz="0" w:space="0" w:color="auto"/>
        <w:bottom w:val="none" w:sz="0" w:space="0" w:color="auto"/>
        <w:right w:val="none" w:sz="0" w:space="0" w:color="auto"/>
      </w:divBdr>
    </w:div>
    <w:div w:id="1844472534">
      <w:bodyDiv w:val="1"/>
      <w:marLeft w:val="0"/>
      <w:marRight w:val="0"/>
      <w:marTop w:val="0"/>
      <w:marBottom w:val="0"/>
      <w:divBdr>
        <w:top w:val="none" w:sz="0" w:space="0" w:color="auto"/>
        <w:left w:val="none" w:sz="0" w:space="0" w:color="auto"/>
        <w:bottom w:val="none" w:sz="0" w:space="0" w:color="auto"/>
        <w:right w:val="none" w:sz="0" w:space="0" w:color="auto"/>
      </w:divBdr>
    </w:div>
    <w:div w:id="1844514607">
      <w:bodyDiv w:val="1"/>
      <w:marLeft w:val="0"/>
      <w:marRight w:val="0"/>
      <w:marTop w:val="0"/>
      <w:marBottom w:val="0"/>
      <w:divBdr>
        <w:top w:val="none" w:sz="0" w:space="0" w:color="auto"/>
        <w:left w:val="none" w:sz="0" w:space="0" w:color="auto"/>
        <w:bottom w:val="none" w:sz="0" w:space="0" w:color="auto"/>
        <w:right w:val="none" w:sz="0" w:space="0" w:color="auto"/>
      </w:divBdr>
    </w:div>
    <w:div w:id="1844739356">
      <w:bodyDiv w:val="1"/>
      <w:marLeft w:val="0"/>
      <w:marRight w:val="0"/>
      <w:marTop w:val="0"/>
      <w:marBottom w:val="0"/>
      <w:divBdr>
        <w:top w:val="none" w:sz="0" w:space="0" w:color="auto"/>
        <w:left w:val="none" w:sz="0" w:space="0" w:color="auto"/>
        <w:bottom w:val="none" w:sz="0" w:space="0" w:color="auto"/>
        <w:right w:val="none" w:sz="0" w:space="0" w:color="auto"/>
      </w:divBdr>
    </w:div>
    <w:div w:id="1844860675">
      <w:bodyDiv w:val="1"/>
      <w:marLeft w:val="0"/>
      <w:marRight w:val="0"/>
      <w:marTop w:val="0"/>
      <w:marBottom w:val="0"/>
      <w:divBdr>
        <w:top w:val="none" w:sz="0" w:space="0" w:color="auto"/>
        <w:left w:val="none" w:sz="0" w:space="0" w:color="auto"/>
        <w:bottom w:val="none" w:sz="0" w:space="0" w:color="auto"/>
        <w:right w:val="none" w:sz="0" w:space="0" w:color="auto"/>
      </w:divBdr>
    </w:div>
    <w:div w:id="1844929130">
      <w:bodyDiv w:val="1"/>
      <w:marLeft w:val="0"/>
      <w:marRight w:val="0"/>
      <w:marTop w:val="0"/>
      <w:marBottom w:val="0"/>
      <w:divBdr>
        <w:top w:val="none" w:sz="0" w:space="0" w:color="auto"/>
        <w:left w:val="none" w:sz="0" w:space="0" w:color="auto"/>
        <w:bottom w:val="none" w:sz="0" w:space="0" w:color="auto"/>
        <w:right w:val="none" w:sz="0" w:space="0" w:color="auto"/>
      </w:divBdr>
    </w:div>
    <w:div w:id="1844930785">
      <w:bodyDiv w:val="1"/>
      <w:marLeft w:val="0"/>
      <w:marRight w:val="0"/>
      <w:marTop w:val="0"/>
      <w:marBottom w:val="0"/>
      <w:divBdr>
        <w:top w:val="none" w:sz="0" w:space="0" w:color="auto"/>
        <w:left w:val="none" w:sz="0" w:space="0" w:color="auto"/>
        <w:bottom w:val="none" w:sz="0" w:space="0" w:color="auto"/>
        <w:right w:val="none" w:sz="0" w:space="0" w:color="auto"/>
      </w:divBdr>
    </w:div>
    <w:div w:id="1845238066">
      <w:bodyDiv w:val="1"/>
      <w:marLeft w:val="0"/>
      <w:marRight w:val="0"/>
      <w:marTop w:val="0"/>
      <w:marBottom w:val="0"/>
      <w:divBdr>
        <w:top w:val="none" w:sz="0" w:space="0" w:color="auto"/>
        <w:left w:val="none" w:sz="0" w:space="0" w:color="auto"/>
        <w:bottom w:val="none" w:sz="0" w:space="0" w:color="auto"/>
        <w:right w:val="none" w:sz="0" w:space="0" w:color="auto"/>
      </w:divBdr>
    </w:div>
    <w:div w:id="1845321679">
      <w:bodyDiv w:val="1"/>
      <w:marLeft w:val="0"/>
      <w:marRight w:val="0"/>
      <w:marTop w:val="0"/>
      <w:marBottom w:val="0"/>
      <w:divBdr>
        <w:top w:val="none" w:sz="0" w:space="0" w:color="auto"/>
        <w:left w:val="none" w:sz="0" w:space="0" w:color="auto"/>
        <w:bottom w:val="none" w:sz="0" w:space="0" w:color="auto"/>
        <w:right w:val="none" w:sz="0" w:space="0" w:color="auto"/>
      </w:divBdr>
    </w:div>
    <w:div w:id="1845390585">
      <w:bodyDiv w:val="1"/>
      <w:marLeft w:val="0"/>
      <w:marRight w:val="0"/>
      <w:marTop w:val="0"/>
      <w:marBottom w:val="0"/>
      <w:divBdr>
        <w:top w:val="none" w:sz="0" w:space="0" w:color="auto"/>
        <w:left w:val="none" w:sz="0" w:space="0" w:color="auto"/>
        <w:bottom w:val="none" w:sz="0" w:space="0" w:color="auto"/>
        <w:right w:val="none" w:sz="0" w:space="0" w:color="auto"/>
      </w:divBdr>
    </w:div>
    <w:div w:id="1845394166">
      <w:bodyDiv w:val="1"/>
      <w:marLeft w:val="0"/>
      <w:marRight w:val="0"/>
      <w:marTop w:val="0"/>
      <w:marBottom w:val="0"/>
      <w:divBdr>
        <w:top w:val="none" w:sz="0" w:space="0" w:color="auto"/>
        <w:left w:val="none" w:sz="0" w:space="0" w:color="auto"/>
        <w:bottom w:val="none" w:sz="0" w:space="0" w:color="auto"/>
        <w:right w:val="none" w:sz="0" w:space="0" w:color="auto"/>
      </w:divBdr>
    </w:div>
    <w:div w:id="1845583528">
      <w:bodyDiv w:val="1"/>
      <w:marLeft w:val="0"/>
      <w:marRight w:val="0"/>
      <w:marTop w:val="0"/>
      <w:marBottom w:val="0"/>
      <w:divBdr>
        <w:top w:val="none" w:sz="0" w:space="0" w:color="auto"/>
        <w:left w:val="none" w:sz="0" w:space="0" w:color="auto"/>
        <w:bottom w:val="none" w:sz="0" w:space="0" w:color="auto"/>
        <w:right w:val="none" w:sz="0" w:space="0" w:color="auto"/>
      </w:divBdr>
    </w:div>
    <w:div w:id="1845584555">
      <w:bodyDiv w:val="1"/>
      <w:marLeft w:val="0"/>
      <w:marRight w:val="0"/>
      <w:marTop w:val="0"/>
      <w:marBottom w:val="0"/>
      <w:divBdr>
        <w:top w:val="none" w:sz="0" w:space="0" w:color="auto"/>
        <w:left w:val="none" w:sz="0" w:space="0" w:color="auto"/>
        <w:bottom w:val="none" w:sz="0" w:space="0" w:color="auto"/>
        <w:right w:val="none" w:sz="0" w:space="0" w:color="auto"/>
      </w:divBdr>
    </w:div>
    <w:div w:id="1845699947">
      <w:bodyDiv w:val="1"/>
      <w:marLeft w:val="0"/>
      <w:marRight w:val="0"/>
      <w:marTop w:val="0"/>
      <w:marBottom w:val="0"/>
      <w:divBdr>
        <w:top w:val="none" w:sz="0" w:space="0" w:color="auto"/>
        <w:left w:val="none" w:sz="0" w:space="0" w:color="auto"/>
        <w:bottom w:val="none" w:sz="0" w:space="0" w:color="auto"/>
        <w:right w:val="none" w:sz="0" w:space="0" w:color="auto"/>
      </w:divBdr>
    </w:div>
    <w:div w:id="1845969721">
      <w:bodyDiv w:val="1"/>
      <w:marLeft w:val="0"/>
      <w:marRight w:val="0"/>
      <w:marTop w:val="0"/>
      <w:marBottom w:val="0"/>
      <w:divBdr>
        <w:top w:val="none" w:sz="0" w:space="0" w:color="auto"/>
        <w:left w:val="none" w:sz="0" w:space="0" w:color="auto"/>
        <w:bottom w:val="none" w:sz="0" w:space="0" w:color="auto"/>
        <w:right w:val="none" w:sz="0" w:space="0" w:color="auto"/>
      </w:divBdr>
    </w:div>
    <w:div w:id="1846239721">
      <w:bodyDiv w:val="1"/>
      <w:marLeft w:val="0"/>
      <w:marRight w:val="0"/>
      <w:marTop w:val="0"/>
      <w:marBottom w:val="0"/>
      <w:divBdr>
        <w:top w:val="none" w:sz="0" w:space="0" w:color="auto"/>
        <w:left w:val="none" w:sz="0" w:space="0" w:color="auto"/>
        <w:bottom w:val="none" w:sz="0" w:space="0" w:color="auto"/>
        <w:right w:val="none" w:sz="0" w:space="0" w:color="auto"/>
      </w:divBdr>
    </w:div>
    <w:div w:id="1846282174">
      <w:bodyDiv w:val="1"/>
      <w:marLeft w:val="0"/>
      <w:marRight w:val="0"/>
      <w:marTop w:val="0"/>
      <w:marBottom w:val="0"/>
      <w:divBdr>
        <w:top w:val="none" w:sz="0" w:space="0" w:color="auto"/>
        <w:left w:val="none" w:sz="0" w:space="0" w:color="auto"/>
        <w:bottom w:val="none" w:sz="0" w:space="0" w:color="auto"/>
        <w:right w:val="none" w:sz="0" w:space="0" w:color="auto"/>
      </w:divBdr>
    </w:div>
    <w:div w:id="1846481690">
      <w:bodyDiv w:val="1"/>
      <w:marLeft w:val="0"/>
      <w:marRight w:val="0"/>
      <w:marTop w:val="0"/>
      <w:marBottom w:val="0"/>
      <w:divBdr>
        <w:top w:val="none" w:sz="0" w:space="0" w:color="auto"/>
        <w:left w:val="none" w:sz="0" w:space="0" w:color="auto"/>
        <w:bottom w:val="none" w:sz="0" w:space="0" w:color="auto"/>
        <w:right w:val="none" w:sz="0" w:space="0" w:color="auto"/>
      </w:divBdr>
    </w:div>
    <w:div w:id="1847018236">
      <w:bodyDiv w:val="1"/>
      <w:marLeft w:val="0"/>
      <w:marRight w:val="0"/>
      <w:marTop w:val="0"/>
      <w:marBottom w:val="0"/>
      <w:divBdr>
        <w:top w:val="none" w:sz="0" w:space="0" w:color="auto"/>
        <w:left w:val="none" w:sz="0" w:space="0" w:color="auto"/>
        <w:bottom w:val="none" w:sz="0" w:space="0" w:color="auto"/>
        <w:right w:val="none" w:sz="0" w:space="0" w:color="auto"/>
      </w:divBdr>
    </w:div>
    <w:div w:id="1847018870">
      <w:bodyDiv w:val="1"/>
      <w:marLeft w:val="0"/>
      <w:marRight w:val="0"/>
      <w:marTop w:val="0"/>
      <w:marBottom w:val="0"/>
      <w:divBdr>
        <w:top w:val="none" w:sz="0" w:space="0" w:color="auto"/>
        <w:left w:val="none" w:sz="0" w:space="0" w:color="auto"/>
        <w:bottom w:val="none" w:sz="0" w:space="0" w:color="auto"/>
        <w:right w:val="none" w:sz="0" w:space="0" w:color="auto"/>
      </w:divBdr>
    </w:div>
    <w:div w:id="1847132737">
      <w:bodyDiv w:val="1"/>
      <w:marLeft w:val="0"/>
      <w:marRight w:val="0"/>
      <w:marTop w:val="0"/>
      <w:marBottom w:val="0"/>
      <w:divBdr>
        <w:top w:val="none" w:sz="0" w:space="0" w:color="auto"/>
        <w:left w:val="none" w:sz="0" w:space="0" w:color="auto"/>
        <w:bottom w:val="none" w:sz="0" w:space="0" w:color="auto"/>
        <w:right w:val="none" w:sz="0" w:space="0" w:color="auto"/>
      </w:divBdr>
    </w:div>
    <w:div w:id="1847164199">
      <w:bodyDiv w:val="1"/>
      <w:marLeft w:val="0"/>
      <w:marRight w:val="0"/>
      <w:marTop w:val="0"/>
      <w:marBottom w:val="0"/>
      <w:divBdr>
        <w:top w:val="none" w:sz="0" w:space="0" w:color="auto"/>
        <w:left w:val="none" w:sz="0" w:space="0" w:color="auto"/>
        <w:bottom w:val="none" w:sz="0" w:space="0" w:color="auto"/>
        <w:right w:val="none" w:sz="0" w:space="0" w:color="auto"/>
      </w:divBdr>
    </w:div>
    <w:div w:id="1847208422">
      <w:bodyDiv w:val="1"/>
      <w:marLeft w:val="0"/>
      <w:marRight w:val="0"/>
      <w:marTop w:val="0"/>
      <w:marBottom w:val="0"/>
      <w:divBdr>
        <w:top w:val="none" w:sz="0" w:space="0" w:color="auto"/>
        <w:left w:val="none" w:sz="0" w:space="0" w:color="auto"/>
        <w:bottom w:val="none" w:sz="0" w:space="0" w:color="auto"/>
        <w:right w:val="none" w:sz="0" w:space="0" w:color="auto"/>
      </w:divBdr>
    </w:div>
    <w:div w:id="1847280047">
      <w:bodyDiv w:val="1"/>
      <w:marLeft w:val="0"/>
      <w:marRight w:val="0"/>
      <w:marTop w:val="0"/>
      <w:marBottom w:val="0"/>
      <w:divBdr>
        <w:top w:val="none" w:sz="0" w:space="0" w:color="auto"/>
        <w:left w:val="none" w:sz="0" w:space="0" w:color="auto"/>
        <w:bottom w:val="none" w:sz="0" w:space="0" w:color="auto"/>
        <w:right w:val="none" w:sz="0" w:space="0" w:color="auto"/>
      </w:divBdr>
    </w:div>
    <w:div w:id="1847286542">
      <w:bodyDiv w:val="1"/>
      <w:marLeft w:val="0"/>
      <w:marRight w:val="0"/>
      <w:marTop w:val="0"/>
      <w:marBottom w:val="0"/>
      <w:divBdr>
        <w:top w:val="none" w:sz="0" w:space="0" w:color="auto"/>
        <w:left w:val="none" w:sz="0" w:space="0" w:color="auto"/>
        <w:bottom w:val="none" w:sz="0" w:space="0" w:color="auto"/>
        <w:right w:val="none" w:sz="0" w:space="0" w:color="auto"/>
      </w:divBdr>
    </w:div>
    <w:div w:id="1847330393">
      <w:bodyDiv w:val="1"/>
      <w:marLeft w:val="0"/>
      <w:marRight w:val="0"/>
      <w:marTop w:val="0"/>
      <w:marBottom w:val="0"/>
      <w:divBdr>
        <w:top w:val="none" w:sz="0" w:space="0" w:color="auto"/>
        <w:left w:val="none" w:sz="0" w:space="0" w:color="auto"/>
        <w:bottom w:val="none" w:sz="0" w:space="0" w:color="auto"/>
        <w:right w:val="none" w:sz="0" w:space="0" w:color="auto"/>
      </w:divBdr>
    </w:div>
    <w:div w:id="1847669053">
      <w:bodyDiv w:val="1"/>
      <w:marLeft w:val="0"/>
      <w:marRight w:val="0"/>
      <w:marTop w:val="0"/>
      <w:marBottom w:val="0"/>
      <w:divBdr>
        <w:top w:val="none" w:sz="0" w:space="0" w:color="auto"/>
        <w:left w:val="none" w:sz="0" w:space="0" w:color="auto"/>
        <w:bottom w:val="none" w:sz="0" w:space="0" w:color="auto"/>
        <w:right w:val="none" w:sz="0" w:space="0" w:color="auto"/>
      </w:divBdr>
    </w:div>
    <w:div w:id="1847936353">
      <w:bodyDiv w:val="1"/>
      <w:marLeft w:val="0"/>
      <w:marRight w:val="0"/>
      <w:marTop w:val="0"/>
      <w:marBottom w:val="0"/>
      <w:divBdr>
        <w:top w:val="none" w:sz="0" w:space="0" w:color="auto"/>
        <w:left w:val="none" w:sz="0" w:space="0" w:color="auto"/>
        <w:bottom w:val="none" w:sz="0" w:space="0" w:color="auto"/>
        <w:right w:val="none" w:sz="0" w:space="0" w:color="auto"/>
      </w:divBdr>
    </w:div>
    <w:div w:id="1848015195">
      <w:bodyDiv w:val="1"/>
      <w:marLeft w:val="0"/>
      <w:marRight w:val="0"/>
      <w:marTop w:val="0"/>
      <w:marBottom w:val="0"/>
      <w:divBdr>
        <w:top w:val="none" w:sz="0" w:space="0" w:color="auto"/>
        <w:left w:val="none" w:sz="0" w:space="0" w:color="auto"/>
        <w:bottom w:val="none" w:sz="0" w:space="0" w:color="auto"/>
        <w:right w:val="none" w:sz="0" w:space="0" w:color="auto"/>
      </w:divBdr>
    </w:div>
    <w:div w:id="1848322744">
      <w:bodyDiv w:val="1"/>
      <w:marLeft w:val="0"/>
      <w:marRight w:val="0"/>
      <w:marTop w:val="0"/>
      <w:marBottom w:val="0"/>
      <w:divBdr>
        <w:top w:val="none" w:sz="0" w:space="0" w:color="auto"/>
        <w:left w:val="none" w:sz="0" w:space="0" w:color="auto"/>
        <w:bottom w:val="none" w:sz="0" w:space="0" w:color="auto"/>
        <w:right w:val="none" w:sz="0" w:space="0" w:color="auto"/>
      </w:divBdr>
    </w:div>
    <w:div w:id="1848444816">
      <w:bodyDiv w:val="1"/>
      <w:marLeft w:val="0"/>
      <w:marRight w:val="0"/>
      <w:marTop w:val="0"/>
      <w:marBottom w:val="0"/>
      <w:divBdr>
        <w:top w:val="none" w:sz="0" w:space="0" w:color="auto"/>
        <w:left w:val="none" w:sz="0" w:space="0" w:color="auto"/>
        <w:bottom w:val="none" w:sz="0" w:space="0" w:color="auto"/>
        <w:right w:val="none" w:sz="0" w:space="0" w:color="auto"/>
      </w:divBdr>
    </w:div>
    <w:div w:id="1848475017">
      <w:bodyDiv w:val="1"/>
      <w:marLeft w:val="0"/>
      <w:marRight w:val="0"/>
      <w:marTop w:val="0"/>
      <w:marBottom w:val="0"/>
      <w:divBdr>
        <w:top w:val="none" w:sz="0" w:space="0" w:color="auto"/>
        <w:left w:val="none" w:sz="0" w:space="0" w:color="auto"/>
        <w:bottom w:val="none" w:sz="0" w:space="0" w:color="auto"/>
        <w:right w:val="none" w:sz="0" w:space="0" w:color="auto"/>
      </w:divBdr>
    </w:div>
    <w:div w:id="1848516121">
      <w:bodyDiv w:val="1"/>
      <w:marLeft w:val="0"/>
      <w:marRight w:val="0"/>
      <w:marTop w:val="0"/>
      <w:marBottom w:val="0"/>
      <w:divBdr>
        <w:top w:val="none" w:sz="0" w:space="0" w:color="auto"/>
        <w:left w:val="none" w:sz="0" w:space="0" w:color="auto"/>
        <w:bottom w:val="none" w:sz="0" w:space="0" w:color="auto"/>
        <w:right w:val="none" w:sz="0" w:space="0" w:color="auto"/>
      </w:divBdr>
    </w:div>
    <w:div w:id="1848522800">
      <w:bodyDiv w:val="1"/>
      <w:marLeft w:val="0"/>
      <w:marRight w:val="0"/>
      <w:marTop w:val="0"/>
      <w:marBottom w:val="0"/>
      <w:divBdr>
        <w:top w:val="none" w:sz="0" w:space="0" w:color="auto"/>
        <w:left w:val="none" w:sz="0" w:space="0" w:color="auto"/>
        <w:bottom w:val="none" w:sz="0" w:space="0" w:color="auto"/>
        <w:right w:val="none" w:sz="0" w:space="0" w:color="auto"/>
      </w:divBdr>
    </w:div>
    <w:div w:id="1848592476">
      <w:bodyDiv w:val="1"/>
      <w:marLeft w:val="0"/>
      <w:marRight w:val="0"/>
      <w:marTop w:val="0"/>
      <w:marBottom w:val="0"/>
      <w:divBdr>
        <w:top w:val="none" w:sz="0" w:space="0" w:color="auto"/>
        <w:left w:val="none" w:sz="0" w:space="0" w:color="auto"/>
        <w:bottom w:val="none" w:sz="0" w:space="0" w:color="auto"/>
        <w:right w:val="none" w:sz="0" w:space="0" w:color="auto"/>
      </w:divBdr>
    </w:div>
    <w:div w:id="1848934007">
      <w:bodyDiv w:val="1"/>
      <w:marLeft w:val="0"/>
      <w:marRight w:val="0"/>
      <w:marTop w:val="0"/>
      <w:marBottom w:val="0"/>
      <w:divBdr>
        <w:top w:val="none" w:sz="0" w:space="0" w:color="auto"/>
        <w:left w:val="none" w:sz="0" w:space="0" w:color="auto"/>
        <w:bottom w:val="none" w:sz="0" w:space="0" w:color="auto"/>
        <w:right w:val="none" w:sz="0" w:space="0" w:color="auto"/>
      </w:divBdr>
    </w:div>
    <w:div w:id="1849099770">
      <w:bodyDiv w:val="1"/>
      <w:marLeft w:val="0"/>
      <w:marRight w:val="0"/>
      <w:marTop w:val="0"/>
      <w:marBottom w:val="0"/>
      <w:divBdr>
        <w:top w:val="none" w:sz="0" w:space="0" w:color="auto"/>
        <w:left w:val="none" w:sz="0" w:space="0" w:color="auto"/>
        <w:bottom w:val="none" w:sz="0" w:space="0" w:color="auto"/>
        <w:right w:val="none" w:sz="0" w:space="0" w:color="auto"/>
      </w:divBdr>
    </w:div>
    <w:div w:id="1849324157">
      <w:bodyDiv w:val="1"/>
      <w:marLeft w:val="0"/>
      <w:marRight w:val="0"/>
      <w:marTop w:val="0"/>
      <w:marBottom w:val="0"/>
      <w:divBdr>
        <w:top w:val="none" w:sz="0" w:space="0" w:color="auto"/>
        <w:left w:val="none" w:sz="0" w:space="0" w:color="auto"/>
        <w:bottom w:val="none" w:sz="0" w:space="0" w:color="auto"/>
        <w:right w:val="none" w:sz="0" w:space="0" w:color="auto"/>
      </w:divBdr>
    </w:div>
    <w:div w:id="1849561867">
      <w:bodyDiv w:val="1"/>
      <w:marLeft w:val="0"/>
      <w:marRight w:val="0"/>
      <w:marTop w:val="0"/>
      <w:marBottom w:val="0"/>
      <w:divBdr>
        <w:top w:val="none" w:sz="0" w:space="0" w:color="auto"/>
        <w:left w:val="none" w:sz="0" w:space="0" w:color="auto"/>
        <w:bottom w:val="none" w:sz="0" w:space="0" w:color="auto"/>
        <w:right w:val="none" w:sz="0" w:space="0" w:color="auto"/>
      </w:divBdr>
    </w:div>
    <w:div w:id="1849712064">
      <w:bodyDiv w:val="1"/>
      <w:marLeft w:val="0"/>
      <w:marRight w:val="0"/>
      <w:marTop w:val="0"/>
      <w:marBottom w:val="0"/>
      <w:divBdr>
        <w:top w:val="none" w:sz="0" w:space="0" w:color="auto"/>
        <w:left w:val="none" w:sz="0" w:space="0" w:color="auto"/>
        <w:bottom w:val="none" w:sz="0" w:space="0" w:color="auto"/>
        <w:right w:val="none" w:sz="0" w:space="0" w:color="auto"/>
      </w:divBdr>
    </w:div>
    <w:div w:id="1849951050">
      <w:bodyDiv w:val="1"/>
      <w:marLeft w:val="0"/>
      <w:marRight w:val="0"/>
      <w:marTop w:val="0"/>
      <w:marBottom w:val="0"/>
      <w:divBdr>
        <w:top w:val="none" w:sz="0" w:space="0" w:color="auto"/>
        <w:left w:val="none" w:sz="0" w:space="0" w:color="auto"/>
        <w:bottom w:val="none" w:sz="0" w:space="0" w:color="auto"/>
        <w:right w:val="none" w:sz="0" w:space="0" w:color="auto"/>
      </w:divBdr>
    </w:div>
    <w:div w:id="1850093813">
      <w:bodyDiv w:val="1"/>
      <w:marLeft w:val="0"/>
      <w:marRight w:val="0"/>
      <w:marTop w:val="0"/>
      <w:marBottom w:val="0"/>
      <w:divBdr>
        <w:top w:val="none" w:sz="0" w:space="0" w:color="auto"/>
        <w:left w:val="none" w:sz="0" w:space="0" w:color="auto"/>
        <w:bottom w:val="none" w:sz="0" w:space="0" w:color="auto"/>
        <w:right w:val="none" w:sz="0" w:space="0" w:color="auto"/>
      </w:divBdr>
    </w:div>
    <w:div w:id="1850485827">
      <w:bodyDiv w:val="1"/>
      <w:marLeft w:val="0"/>
      <w:marRight w:val="0"/>
      <w:marTop w:val="0"/>
      <w:marBottom w:val="0"/>
      <w:divBdr>
        <w:top w:val="none" w:sz="0" w:space="0" w:color="auto"/>
        <w:left w:val="none" w:sz="0" w:space="0" w:color="auto"/>
        <w:bottom w:val="none" w:sz="0" w:space="0" w:color="auto"/>
        <w:right w:val="none" w:sz="0" w:space="0" w:color="auto"/>
      </w:divBdr>
    </w:div>
    <w:div w:id="1850606341">
      <w:bodyDiv w:val="1"/>
      <w:marLeft w:val="0"/>
      <w:marRight w:val="0"/>
      <w:marTop w:val="0"/>
      <w:marBottom w:val="0"/>
      <w:divBdr>
        <w:top w:val="none" w:sz="0" w:space="0" w:color="auto"/>
        <w:left w:val="none" w:sz="0" w:space="0" w:color="auto"/>
        <w:bottom w:val="none" w:sz="0" w:space="0" w:color="auto"/>
        <w:right w:val="none" w:sz="0" w:space="0" w:color="auto"/>
      </w:divBdr>
    </w:div>
    <w:div w:id="1850752689">
      <w:bodyDiv w:val="1"/>
      <w:marLeft w:val="0"/>
      <w:marRight w:val="0"/>
      <w:marTop w:val="0"/>
      <w:marBottom w:val="0"/>
      <w:divBdr>
        <w:top w:val="none" w:sz="0" w:space="0" w:color="auto"/>
        <w:left w:val="none" w:sz="0" w:space="0" w:color="auto"/>
        <w:bottom w:val="none" w:sz="0" w:space="0" w:color="auto"/>
        <w:right w:val="none" w:sz="0" w:space="0" w:color="auto"/>
      </w:divBdr>
    </w:div>
    <w:div w:id="1850869170">
      <w:bodyDiv w:val="1"/>
      <w:marLeft w:val="0"/>
      <w:marRight w:val="0"/>
      <w:marTop w:val="0"/>
      <w:marBottom w:val="0"/>
      <w:divBdr>
        <w:top w:val="none" w:sz="0" w:space="0" w:color="auto"/>
        <w:left w:val="none" w:sz="0" w:space="0" w:color="auto"/>
        <w:bottom w:val="none" w:sz="0" w:space="0" w:color="auto"/>
        <w:right w:val="none" w:sz="0" w:space="0" w:color="auto"/>
      </w:divBdr>
    </w:div>
    <w:div w:id="1850942352">
      <w:bodyDiv w:val="1"/>
      <w:marLeft w:val="0"/>
      <w:marRight w:val="0"/>
      <w:marTop w:val="0"/>
      <w:marBottom w:val="0"/>
      <w:divBdr>
        <w:top w:val="none" w:sz="0" w:space="0" w:color="auto"/>
        <w:left w:val="none" w:sz="0" w:space="0" w:color="auto"/>
        <w:bottom w:val="none" w:sz="0" w:space="0" w:color="auto"/>
        <w:right w:val="none" w:sz="0" w:space="0" w:color="auto"/>
      </w:divBdr>
    </w:div>
    <w:div w:id="1851017723">
      <w:bodyDiv w:val="1"/>
      <w:marLeft w:val="0"/>
      <w:marRight w:val="0"/>
      <w:marTop w:val="0"/>
      <w:marBottom w:val="0"/>
      <w:divBdr>
        <w:top w:val="none" w:sz="0" w:space="0" w:color="auto"/>
        <w:left w:val="none" w:sz="0" w:space="0" w:color="auto"/>
        <w:bottom w:val="none" w:sz="0" w:space="0" w:color="auto"/>
        <w:right w:val="none" w:sz="0" w:space="0" w:color="auto"/>
      </w:divBdr>
    </w:div>
    <w:div w:id="1851021717">
      <w:bodyDiv w:val="1"/>
      <w:marLeft w:val="0"/>
      <w:marRight w:val="0"/>
      <w:marTop w:val="0"/>
      <w:marBottom w:val="0"/>
      <w:divBdr>
        <w:top w:val="none" w:sz="0" w:space="0" w:color="auto"/>
        <w:left w:val="none" w:sz="0" w:space="0" w:color="auto"/>
        <w:bottom w:val="none" w:sz="0" w:space="0" w:color="auto"/>
        <w:right w:val="none" w:sz="0" w:space="0" w:color="auto"/>
      </w:divBdr>
    </w:div>
    <w:div w:id="1851026217">
      <w:bodyDiv w:val="1"/>
      <w:marLeft w:val="0"/>
      <w:marRight w:val="0"/>
      <w:marTop w:val="0"/>
      <w:marBottom w:val="0"/>
      <w:divBdr>
        <w:top w:val="none" w:sz="0" w:space="0" w:color="auto"/>
        <w:left w:val="none" w:sz="0" w:space="0" w:color="auto"/>
        <w:bottom w:val="none" w:sz="0" w:space="0" w:color="auto"/>
        <w:right w:val="none" w:sz="0" w:space="0" w:color="auto"/>
      </w:divBdr>
    </w:div>
    <w:div w:id="1851136641">
      <w:bodyDiv w:val="1"/>
      <w:marLeft w:val="0"/>
      <w:marRight w:val="0"/>
      <w:marTop w:val="0"/>
      <w:marBottom w:val="0"/>
      <w:divBdr>
        <w:top w:val="none" w:sz="0" w:space="0" w:color="auto"/>
        <w:left w:val="none" w:sz="0" w:space="0" w:color="auto"/>
        <w:bottom w:val="none" w:sz="0" w:space="0" w:color="auto"/>
        <w:right w:val="none" w:sz="0" w:space="0" w:color="auto"/>
      </w:divBdr>
    </w:div>
    <w:div w:id="1851144669">
      <w:bodyDiv w:val="1"/>
      <w:marLeft w:val="0"/>
      <w:marRight w:val="0"/>
      <w:marTop w:val="0"/>
      <w:marBottom w:val="0"/>
      <w:divBdr>
        <w:top w:val="none" w:sz="0" w:space="0" w:color="auto"/>
        <w:left w:val="none" w:sz="0" w:space="0" w:color="auto"/>
        <w:bottom w:val="none" w:sz="0" w:space="0" w:color="auto"/>
        <w:right w:val="none" w:sz="0" w:space="0" w:color="auto"/>
      </w:divBdr>
    </w:div>
    <w:div w:id="1851479810">
      <w:bodyDiv w:val="1"/>
      <w:marLeft w:val="0"/>
      <w:marRight w:val="0"/>
      <w:marTop w:val="0"/>
      <w:marBottom w:val="0"/>
      <w:divBdr>
        <w:top w:val="none" w:sz="0" w:space="0" w:color="auto"/>
        <w:left w:val="none" w:sz="0" w:space="0" w:color="auto"/>
        <w:bottom w:val="none" w:sz="0" w:space="0" w:color="auto"/>
        <w:right w:val="none" w:sz="0" w:space="0" w:color="auto"/>
      </w:divBdr>
    </w:div>
    <w:div w:id="1851603794">
      <w:bodyDiv w:val="1"/>
      <w:marLeft w:val="0"/>
      <w:marRight w:val="0"/>
      <w:marTop w:val="0"/>
      <w:marBottom w:val="0"/>
      <w:divBdr>
        <w:top w:val="none" w:sz="0" w:space="0" w:color="auto"/>
        <w:left w:val="none" w:sz="0" w:space="0" w:color="auto"/>
        <w:bottom w:val="none" w:sz="0" w:space="0" w:color="auto"/>
        <w:right w:val="none" w:sz="0" w:space="0" w:color="auto"/>
      </w:divBdr>
    </w:div>
    <w:div w:id="1851678909">
      <w:bodyDiv w:val="1"/>
      <w:marLeft w:val="0"/>
      <w:marRight w:val="0"/>
      <w:marTop w:val="0"/>
      <w:marBottom w:val="0"/>
      <w:divBdr>
        <w:top w:val="none" w:sz="0" w:space="0" w:color="auto"/>
        <w:left w:val="none" w:sz="0" w:space="0" w:color="auto"/>
        <w:bottom w:val="none" w:sz="0" w:space="0" w:color="auto"/>
        <w:right w:val="none" w:sz="0" w:space="0" w:color="auto"/>
      </w:divBdr>
    </w:div>
    <w:div w:id="1851749067">
      <w:bodyDiv w:val="1"/>
      <w:marLeft w:val="0"/>
      <w:marRight w:val="0"/>
      <w:marTop w:val="0"/>
      <w:marBottom w:val="0"/>
      <w:divBdr>
        <w:top w:val="none" w:sz="0" w:space="0" w:color="auto"/>
        <w:left w:val="none" w:sz="0" w:space="0" w:color="auto"/>
        <w:bottom w:val="none" w:sz="0" w:space="0" w:color="auto"/>
        <w:right w:val="none" w:sz="0" w:space="0" w:color="auto"/>
      </w:divBdr>
    </w:div>
    <w:div w:id="1851946247">
      <w:bodyDiv w:val="1"/>
      <w:marLeft w:val="0"/>
      <w:marRight w:val="0"/>
      <w:marTop w:val="0"/>
      <w:marBottom w:val="0"/>
      <w:divBdr>
        <w:top w:val="none" w:sz="0" w:space="0" w:color="auto"/>
        <w:left w:val="none" w:sz="0" w:space="0" w:color="auto"/>
        <w:bottom w:val="none" w:sz="0" w:space="0" w:color="auto"/>
        <w:right w:val="none" w:sz="0" w:space="0" w:color="auto"/>
      </w:divBdr>
    </w:div>
    <w:div w:id="1852447099">
      <w:bodyDiv w:val="1"/>
      <w:marLeft w:val="0"/>
      <w:marRight w:val="0"/>
      <w:marTop w:val="0"/>
      <w:marBottom w:val="0"/>
      <w:divBdr>
        <w:top w:val="none" w:sz="0" w:space="0" w:color="auto"/>
        <w:left w:val="none" w:sz="0" w:space="0" w:color="auto"/>
        <w:bottom w:val="none" w:sz="0" w:space="0" w:color="auto"/>
        <w:right w:val="none" w:sz="0" w:space="0" w:color="auto"/>
      </w:divBdr>
    </w:div>
    <w:div w:id="1853034603">
      <w:bodyDiv w:val="1"/>
      <w:marLeft w:val="0"/>
      <w:marRight w:val="0"/>
      <w:marTop w:val="0"/>
      <w:marBottom w:val="0"/>
      <w:divBdr>
        <w:top w:val="none" w:sz="0" w:space="0" w:color="auto"/>
        <w:left w:val="none" w:sz="0" w:space="0" w:color="auto"/>
        <w:bottom w:val="none" w:sz="0" w:space="0" w:color="auto"/>
        <w:right w:val="none" w:sz="0" w:space="0" w:color="auto"/>
      </w:divBdr>
    </w:div>
    <w:div w:id="1853177658">
      <w:bodyDiv w:val="1"/>
      <w:marLeft w:val="0"/>
      <w:marRight w:val="0"/>
      <w:marTop w:val="0"/>
      <w:marBottom w:val="0"/>
      <w:divBdr>
        <w:top w:val="none" w:sz="0" w:space="0" w:color="auto"/>
        <w:left w:val="none" w:sz="0" w:space="0" w:color="auto"/>
        <w:bottom w:val="none" w:sz="0" w:space="0" w:color="auto"/>
        <w:right w:val="none" w:sz="0" w:space="0" w:color="auto"/>
      </w:divBdr>
    </w:div>
    <w:div w:id="1853183582">
      <w:bodyDiv w:val="1"/>
      <w:marLeft w:val="0"/>
      <w:marRight w:val="0"/>
      <w:marTop w:val="0"/>
      <w:marBottom w:val="0"/>
      <w:divBdr>
        <w:top w:val="none" w:sz="0" w:space="0" w:color="auto"/>
        <w:left w:val="none" w:sz="0" w:space="0" w:color="auto"/>
        <w:bottom w:val="none" w:sz="0" w:space="0" w:color="auto"/>
        <w:right w:val="none" w:sz="0" w:space="0" w:color="auto"/>
      </w:divBdr>
    </w:div>
    <w:div w:id="1853564366">
      <w:bodyDiv w:val="1"/>
      <w:marLeft w:val="0"/>
      <w:marRight w:val="0"/>
      <w:marTop w:val="0"/>
      <w:marBottom w:val="0"/>
      <w:divBdr>
        <w:top w:val="none" w:sz="0" w:space="0" w:color="auto"/>
        <w:left w:val="none" w:sz="0" w:space="0" w:color="auto"/>
        <w:bottom w:val="none" w:sz="0" w:space="0" w:color="auto"/>
        <w:right w:val="none" w:sz="0" w:space="0" w:color="auto"/>
      </w:divBdr>
    </w:div>
    <w:div w:id="1853687842">
      <w:bodyDiv w:val="1"/>
      <w:marLeft w:val="0"/>
      <w:marRight w:val="0"/>
      <w:marTop w:val="0"/>
      <w:marBottom w:val="0"/>
      <w:divBdr>
        <w:top w:val="none" w:sz="0" w:space="0" w:color="auto"/>
        <w:left w:val="none" w:sz="0" w:space="0" w:color="auto"/>
        <w:bottom w:val="none" w:sz="0" w:space="0" w:color="auto"/>
        <w:right w:val="none" w:sz="0" w:space="0" w:color="auto"/>
      </w:divBdr>
    </w:div>
    <w:div w:id="1853689745">
      <w:bodyDiv w:val="1"/>
      <w:marLeft w:val="0"/>
      <w:marRight w:val="0"/>
      <w:marTop w:val="0"/>
      <w:marBottom w:val="0"/>
      <w:divBdr>
        <w:top w:val="none" w:sz="0" w:space="0" w:color="auto"/>
        <w:left w:val="none" w:sz="0" w:space="0" w:color="auto"/>
        <w:bottom w:val="none" w:sz="0" w:space="0" w:color="auto"/>
        <w:right w:val="none" w:sz="0" w:space="0" w:color="auto"/>
      </w:divBdr>
    </w:div>
    <w:div w:id="1853714586">
      <w:bodyDiv w:val="1"/>
      <w:marLeft w:val="0"/>
      <w:marRight w:val="0"/>
      <w:marTop w:val="0"/>
      <w:marBottom w:val="0"/>
      <w:divBdr>
        <w:top w:val="none" w:sz="0" w:space="0" w:color="auto"/>
        <w:left w:val="none" w:sz="0" w:space="0" w:color="auto"/>
        <w:bottom w:val="none" w:sz="0" w:space="0" w:color="auto"/>
        <w:right w:val="none" w:sz="0" w:space="0" w:color="auto"/>
      </w:divBdr>
    </w:div>
    <w:div w:id="1853766082">
      <w:bodyDiv w:val="1"/>
      <w:marLeft w:val="0"/>
      <w:marRight w:val="0"/>
      <w:marTop w:val="0"/>
      <w:marBottom w:val="0"/>
      <w:divBdr>
        <w:top w:val="none" w:sz="0" w:space="0" w:color="auto"/>
        <w:left w:val="none" w:sz="0" w:space="0" w:color="auto"/>
        <w:bottom w:val="none" w:sz="0" w:space="0" w:color="auto"/>
        <w:right w:val="none" w:sz="0" w:space="0" w:color="auto"/>
      </w:divBdr>
    </w:div>
    <w:div w:id="1854028928">
      <w:bodyDiv w:val="1"/>
      <w:marLeft w:val="0"/>
      <w:marRight w:val="0"/>
      <w:marTop w:val="0"/>
      <w:marBottom w:val="0"/>
      <w:divBdr>
        <w:top w:val="none" w:sz="0" w:space="0" w:color="auto"/>
        <w:left w:val="none" w:sz="0" w:space="0" w:color="auto"/>
        <w:bottom w:val="none" w:sz="0" w:space="0" w:color="auto"/>
        <w:right w:val="none" w:sz="0" w:space="0" w:color="auto"/>
      </w:divBdr>
    </w:div>
    <w:div w:id="1854414701">
      <w:bodyDiv w:val="1"/>
      <w:marLeft w:val="0"/>
      <w:marRight w:val="0"/>
      <w:marTop w:val="0"/>
      <w:marBottom w:val="0"/>
      <w:divBdr>
        <w:top w:val="none" w:sz="0" w:space="0" w:color="auto"/>
        <w:left w:val="none" w:sz="0" w:space="0" w:color="auto"/>
        <w:bottom w:val="none" w:sz="0" w:space="0" w:color="auto"/>
        <w:right w:val="none" w:sz="0" w:space="0" w:color="auto"/>
      </w:divBdr>
    </w:div>
    <w:div w:id="1854415158">
      <w:bodyDiv w:val="1"/>
      <w:marLeft w:val="0"/>
      <w:marRight w:val="0"/>
      <w:marTop w:val="0"/>
      <w:marBottom w:val="0"/>
      <w:divBdr>
        <w:top w:val="none" w:sz="0" w:space="0" w:color="auto"/>
        <w:left w:val="none" w:sz="0" w:space="0" w:color="auto"/>
        <w:bottom w:val="none" w:sz="0" w:space="0" w:color="auto"/>
        <w:right w:val="none" w:sz="0" w:space="0" w:color="auto"/>
      </w:divBdr>
    </w:div>
    <w:div w:id="1854417131">
      <w:bodyDiv w:val="1"/>
      <w:marLeft w:val="0"/>
      <w:marRight w:val="0"/>
      <w:marTop w:val="0"/>
      <w:marBottom w:val="0"/>
      <w:divBdr>
        <w:top w:val="none" w:sz="0" w:space="0" w:color="auto"/>
        <w:left w:val="none" w:sz="0" w:space="0" w:color="auto"/>
        <w:bottom w:val="none" w:sz="0" w:space="0" w:color="auto"/>
        <w:right w:val="none" w:sz="0" w:space="0" w:color="auto"/>
      </w:divBdr>
    </w:div>
    <w:div w:id="1854605256">
      <w:bodyDiv w:val="1"/>
      <w:marLeft w:val="0"/>
      <w:marRight w:val="0"/>
      <w:marTop w:val="0"/>
      <w:marBottom w:val="0"/>
      <w:divBdr>
        <w:top w:val="none" w:sz="0" w:space="0" w:color="auto"/>
        <w:left w:val="none" w:sz="0" w:space="0" w:color="auto"/>
        <w:bottom w:val="none" w:sz="0" w:space="0" w:color="auto"/>
        <w:right w:val="none" w:sz="0" w:space="0" w:color="auto"/>
      </w:divBdr>
    </w:div>
    <w:div w:id="1854681234">
      <w:bodyDiv w:val="1"/>
      <w:marLeft w:val="0"/>
      <w:marRight w:val="0"/>
      <w:marTop w:val="0"/>
      <w:marBottom w:val="0"/>
      <w:divBdr>
        <w:top w:val="none" w:sz="0" w:space="0" w:color="auto"/>
        <w:left w:val="none" w:sz="0" w:space="0" w:color="auto"/>
        <w:bottom w:val="none" w:sz="0" w:space="0" w:color="auto"/>
        <w:right w:val="none" w:sz="0" w:space="0" w:color="auto"/>
      </w:divBdr>
    </w:div>
    <w:div w:id="1854806854">
      <w:bodyDiv w:val="1"/>
      <w:marLeft w:val="0"/>
      <w:marRight w:val="0"/>
      <w:marTop w:val="0"/>
      <w:marBottom w:val="0"/>
      <w:divBdr>
        <w:top w:val="none" w:sz="0" w:space="0" w:color="auto"/>
        <w:left w:val="none" w:sz="0" w:space="0" w:color="auto"/>
        <w:bottom w:val="none" w:sz="0" w:space="0" w:color="auto"/>
        <w:right w:val="none" w:sz="0" w:space="0" w:color="auto"/>
      </w:divBdr>
    </w:div>
    <w:div w:id="1855027741">
      <w:bodyDiv w:val="1"/>
      <w:marLeft w:val="0"/>
      <w:marRight w:val="0"/>
      <w:marTop w:val="0"/>
      <w:marBottom w:val="0"/>
      <w:divBdr>
        <w:top w:val="none" w:sz="0" w:space="0" w:color="auto"/>
        <w:left w:val="none" w:sz="0" w:space="0" w:color="auto"/>
        <w:bottom w:val="none" w:sz="0" w:space="0" w:color="auto"/>
        <w:right w:val="none" w:sz="0" w:space="0" w:color="auto"/>
      </w:divBdr>
    </w:div>
    <w:div w:id="1855193418">
      <w:bodyDiv w:val="1"/>
      <w:marLeft w:val="0"/>
      <w:marRight w:val="0"/>
      <w:marTop w:val="0"/>
      <w:marBottom w:val="0"/>
      <w:divBdr>
        <w:top w:val="none" w:sz="0" w:space="0" w:color="auto"/>
        <w:left w:val="none" w:sz="0" w:space="0" w:color="auto"/>
        <w:bottom w:val="none" w:sz="0" w:space="0" w:color="auto"/>
        <w:right w:val="none" w:sz="0" w:space="0" w:color="auto"/>
      </w:divBdr>
    </w:div>
    <w:div w:id="1855194626">
      <w:bodyDiv w:val="1"/>
      <w:marLeft w:val="0"/>
      <w:marRight w:val="0"/>
      <w:marTop w:val="0"/>
      <w:marBottom w:val="0"/>
      <w:divBdr>
        <w:top w:val="none" w:sz="0" w:space="0" w:color="auto"/>
        <w:left w:val="none" w:sz="0" w:space="0" w:color="auto"/>
        <w:bottom w:val="none" w:sz="0" w:space="0" w:color="auto"/>
        <w:right w:val="none" w:sz="0" w:space="0" w:color="auto"/>
      </w:divBdr>
    </w:div>
    <w:div w:id="1855262104">
      <w:bodyDiv w:val="1"/>
      <w:marLeft w:val="0"/>
      <w:marRight w:val="0"/>
      <w:marTop w:val="0"/>
      <w:marBottom w:val="0"/>
      <w:divBdr>
        <w:top w:val="none" w:sz="0" w:space="0" w:color="auto"/>
        <w:left w:val="none" w:sz="0" w:space="0" w:color="auto"/>
        <w:bottom w:val="none" w:sz="0" w:space="0" w:color="auto"/>
        <w:right w:val="none" w:sz="0" w:space="0" w:color="auto"/>
      </w:divBdr>
    </w:div>
    <w:div w:id="1855653259">
      <w:bodyDiv w:val="1"/>
      <w:marLeft w:val="0"/>
      <w:marRight w:val="0"/>
      <w:marTop w:val="0"/>
      <w:marBottom w:val="0"/>
      <w:divBdr>
        <w:top w:val="none" w:sz="0" w:space="0" w:color="auto"/>
        <w:left w:val="none" w:sz="0" w:space="0" w:color="auto"/>
        <w:bottom w:val="none" w:sz="0" w:space="0" w:color="auto"/>
        <w:right w:val="none" w:sz="0" w:space="0" w:color="auto"/>
      </w:divBdr>
    </w:div>
    <w:div w:id="1855681746">
      <w:bodyDiv w:val="1"/>
      <w:marLeft w:val="0"/>
      <w:marRight w:val="0"/>
      <w:marTop w:val="0"/>
      <w:marBottom w:val="0"/>
      <w:divBdr>
        <w:top w:val="none" w:sz="0" w:space="0" w:color="auto"/>
        <w:left w:val="none" w:sz="0" w:space="0" w:color="auto"/>
        <w:bottom w:val="none" w:sz="0" w:space="0" w:color="auto"/>
        <w:right w:val="none" w:sz="0" w:space="0" w:color="auto"/>
      </w:divBdr>
    </w:div>
    <w:div w:id="1855682594">
      <w:bodyDiv w:val="1"/>
      <w:marLeft w:val="0"/>
      <w:marRight w:val="0"/>
      <w:marTop w:val="0"/>
      <w:marBottom w:val="0"/>
      <w:divBdr>
        <w:top w:val="none" w:sz="0" w:space="0" w:color="auto"/>
        <w:left w:val="none" w:sz="0" w:space="0" w:color="auto"/>
        <w:bottom w:val="none" w:sz="0" w:space="0" w:color="auto"/>
        <w:right w:val="none" w:sz="0" w:space="0" w:color="auto"/>
      </w:divBdr>
    </w:div>
    <w:div w:id="1855728429">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55994199">
      <w:bodyDiv w:val="1"/>
      <w:marLeft w:val="0"/>
      <w:marRight w:val="0"/>
      <w:marTop w:val="0"/>
      <w:marBottom w:val="0"/>
      <w:divBdr>
        <w:top w:val="none" w:sz="0" w:space="0" w:color="auto"/>
        <w:left w:val="none" w:sz="0" w:space="0" w:color="auto"/>
        <w:bottom w:val="none" w:sz="0" w:space="0" w:color="auto"/>
        <w:right w:val="none" w:sz="0" w:space="0" w:color="auto"/>
      </w:divBdr>
    </w:div>
    <w:div w:id="1856191393">
      <w:bodyDiv w:val="1"/>
      <w:marLeft w:val="0"/>
      <w:marRight w:val="0"/>
      <w:marTop w:val="0"/>
      <w:marBottom w:val="0"/>
      <w:divBdr>
        <w:top w:val="none" w:sz="0" w:space="0" w:color="auto"/>
        <w:left w:val="none" w:sz="0" w:space="0" w:color="auto"/>
        <w:bottom w:val="none" w:sz="0" w:space="0" w:color="auto"/>
        <w:right w:val="none" w:sz="0" w:space="0" w:color="auto"/>
      </w:divBdr>
    </w:div>
    <w:div w:id="1856261638">
      <w:bodyDiv w:val="1"/>
      <w:marLeft w:val="0"/>
      <w:marRight w:val="0"/>
      <w:marTop w:val="0"/>
      <w:marBottom w:val="0"/>
      <w:divBdr>
        <w:top w:val="none" w:sz="0" w:space="0" w:color="auto"/>
        <w:left w:val="none" w:sz="0" w:space="0" w:color="auto"/>
        <w:bottom w:val="none" w:sz="0" w:space="0" w:color="auto"/>
        <w:right w:val="none" w:sz="0" w:space="0" w:color="auto"/>
      </w:divBdr>
    </w:div>
    <w:div w:id="1856648213">
      <w:bodyDiv w:val="1"/>
      <w:marLeft w:val="0"/>
      <w:marRight w:val="0"/>
      <w:marTop w:val="0"/>
      <w:marBottom w:val="0"/>
      <w:divBdr>
        <w:top w:val="none" w:sz="0" w:space="0" w:color="auto"/>
        <w:left w:val="none" w:sz="0" w:space="0" w:color="auto"/>
        <w:bottom w:val="none" w:sz="0" w:space="0" w:color="auto"/>
        <w:right w:val="none" w:sz="0" w:space="0" w:color="auto"/>
      </w:divBdr>
    </w:div>
    <w:div w:id="1856724875">
      <w:bodyDiv w:val="1"/>
      <w:marLeft w:val="0"/>
      <w:marRight w:val="0"/>
      <w:marTop w:val="0"/>
      <w:marBottom w:val="0"/>
      <w:divBdr>
        <w:top w:val="none" w:sz="0" w:space="0" w:color="auto"/>
        <w:left w:val="none" w:sz="0" w:space="0" w:color="auto"/>
        <w:bottom w:val="none" w:sz="0" w:space="0" w:color="auto"/>
        <w:right w:val="none" w:sz="0" w:space="0" w:color="auto"/>
      </w:divBdr>
    </w:div>
    <w:div w:id="1856843749">
      <w:bodyDiv w:val="1"/>
      <w:marLeft w:val="0"/>
      <w:marRight w:val="0"/>
      <w:marTop w:val="0"/>
      <w:marBottom w:val="0"/>
      <w:divBdr>
        <w:top w:val="none" w:sz="0" w:space="0" w:color="auto"/>
        <w:left w:val="none" w:sz="0" w:space="0" w:color="auto"/>
        <w:bottom w:val="none" w:sz="0" w:space="0" w:color="auto"/>
        <w:right w:val="none" w:sz="0" w:space="0" w:color="auto"/>
      </w:divBdr>
    </w:div>
    <w:div w:id="1856846524">
      <w:bodyDiv w:val="1"/>
      <w:marLeft w:val="0"/>
      <w:marRight w:val="0"/>
      <w:marTop w:val="0"/>
      <w:marBottom w:val="0"/>
      <w:divBdr>
        <w:top w:val="none" w:sz="0" w:space="0" w:color="auto"/>
        <w:left w:val="none" w:sz="0" w:space="0" w:color="auto"/>
        <w:bottom w:val="none" w:sz="0" w:space="0" w:color="auto"/>
        <w:right w:val="none" w:sz="0" w:space="0" w:color="auto"/>
      </w:divBdr>
    </w:div>
    <w:div w:id="1856964849">
      <w:bodyDiv w:val="1"/>
      <w:marLeft w:val="0"/>
      <w:marRight w:val="0"/>
      <w:marTop w:val="0"/>
      <w:marBottom w:val="0"/>
      <w:divBdr>
        <w:top w:val="none" w:sz="0" w:space="0" w:color="auto"/>
        <w:left w:val="none" w:sz="0" w:space="0" w:color="auto"/>
        <w:bottom w:val="none" w:sz="0" w:space="0" w:color="auto"/>
        <w:right w:val="none" w:sz="0" w:space="0" w:color="auto"/>
      </w:divBdr>
    </w:div>
    <w:div w:id="1856964942">
      <w:bodyDiv w:val="1"/>
      <w:marLeft w:val="0"/>
      <w:marRight w:val="0"/>
      <w:marTop w:val="0"/>
      <w:marBottom w:val="0"/>
      <w:divBdr>
        <w:top w:val="none" w:sz="0" w:space="0" w:color="auto"/>
        <w:left w:val="none" w:sz="0" w:space="0" w:color="auto"/>
        <w:bottom w:val="none" w:sz="0" w:space="0" w:color="auto"/>
        <w:right w:val="none" w:sz="0" w:space="0" w:color="auto"/>
      </w:divBdr>
    </w:div>
    <w:div w:id="1857304773">
      <w:bodyDiv w:val="1"/>
      <w:marLeft w:val="0"/>
      <w:marRight w:val="0"/>
      <w:marTop w:val="0"/>
      <w:marBottom w:val="0"/>
      <w:divBdr>
        <w:top w:val="none" w:sz="0" w:space="0" w:color="auto"/>
        <w:left w:val="none" w:sz="0" w:space="0" w:color="auto"/>
        <w:bottom w:val="none" w:sz="0" w:space="0" w:color="auto"/>
        <w:right w:val="none" w:sz="0" w:space="0" w:color="auto"/>
      </w:divBdr>
    </w:div>
    <w:div w:id="1857382297">
      <w:bodyDiv w:val="1"/>
      <w:marLeft w:val="0"/>
      <w:marRight w:val="0"/>
      <w:marTop w:val="0"/>
      <w:marBottom w:val="0"/>
      <w:divBdr>
        <w:top w:val="none" w:sz="0" w:space="0" w:color="auto"/>
        <w:left w:val="none" w:sz="0" w:space="0" w:color="auto"/>
        <w:bottom w:val="none" w:sz="0" w:space="0" w:color="auto"/>
        <w:right w:val="none" w:sz="0" w:space="0" w:color="auto"/>
      </w:divBdr>
    </w:div>
    <w:div w:id="1857383636">
      <w:bodyDiv w:val="1"/>
      <w:marLeft w:val="0"/>
      <w:marRight w:val="0"/>
      <w:marTop w:val="0"/>
      <w:marBottom w:val="0"/>
      <w:divBdr>
        <w:top w:val="none" w:sz="0" w:space="0" w:color="auto"/>
        <w:left w:val="none" w:sz="0" w:space="0" w:color="auto"/>
        <w:bottom w:val="none" w:sz="0" w:space="0" w:color="auto"/>
        <w:right w:val="none" w:sz="0" w:space="0" w:color="auto"/>
      </w:divBdr>
    </w:div>
    <w:div w:id="1857428234">
      <w:bodyDiv w:val="1"/>
      <w:marLeft w:val="0"/>
      <w:marRight w:val="0"/>
      <w:marTop w:val="0"/>
      <w:marBottom w:val="0"/>
      <w:divBdr>
        <w:top w:val="none" w:sz="0" w:space="0" w:color="auto"/>
        <w:left w:val="none" w:sz="0" w:space="0" w:color="auto"/>
        <w:bottom w:val="none" w:sz="0" w:space="0" w:color="auto"/>
        <w:right w:val="none" w:sz="0" w:space="0" w:color="auto"/>
      </w:divBdr>
    </w:div>
    <w:div w:id="1857495443">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4183">
      <w:bodyDiv w:val="1"/>
      <w:marLeft w:val="0"/>
      <w:marRight w:val="0"/>
      <w:marTop w:val="0"/>
      <w:marBottom w:val="0"/>
      <w:divBdr>
        <w:top w:val="none" w:sz="0" w:space="0" w:color="auto"/>
        <w:left w:val="none" w:sz="0" w:space="0" w:color="auto"/>
        <w:bottom w:val="none" w:sz="0" w:space="0" w:color="auto"/>
        <w:right w:val="none" w:sz="0" w:space="0" w:color="auto"/>
      </w:divBdr>
    </w:div>
    <w:div w:id="1857575749">
      <w:bodyDiv w:val="1"/>
      <w:marLeft w:val="0"/>
      <w:marRight w:val="0"/>
      <w:marTop w:val="0"/>
      <w:marBottom w:val="0"/>
      <w:divBdr>
        <w:top w:val="none" w:sz="0" w:space="0" w:color="auto"/>
        <w:left w:val="none" w:sz="0" w:space="0" w:color="auto"/>
        <w:bottom w:val="none" w:sz="0" w:space="0" w:color="auto"/>
        <w:right w:val="none" w:sz="0" w:space="0" w:color="auto"/>
      </w:divBdr>
    </w:div>
    <w:div w:id="1857577306">
      <w:bodyDiv w:val="1"/>
      <w:marLeft w:val="0"/>
      <w:marRight w:val="0"/>
      <w:marTop w:val="0"/>
      <w:marBottom w:val="0"/>
      <w:divBdr>
        <w:top w:val="none" w:sz="0" w:space="0" w:color="auto"/>
        <w:left w:val="none" w:sz="0" w:space="0" w:color="auto"/>
        <w:bottom w:val="none" w:sz="0" w:space="0" w:color="auto"/>
        <w:right w:val="none" w:sz="0" w:space="0" w:color="auto"/>
      </w:divBdr>
    </w:div>
    <w:div w:id="1857694193">
      <w:bodyDiv w:val="1"/>
      <w:marLeft w:val="0"/>
      <w:marRight w:val="0"/>
      <w:marTop w:val="0"/>
      <w:marBottom w:val="0"/>
      <w:divBdr>
        <w:top w:val="none" w:sz="0" w:space="0" w:color="auto"/>
        <w:left w:val="none" w:sz="0" w:space="0" w:color="auto"/>
        <w:bottom w:val="none" w:sz="0" w:space="0" w:color="auto"/>
        <w:right w:val="none" w:sz="0" w:space="0" w:color="auto"/>
      </w:divBdr>
    </w:div>
    <w:div w:id="1857767483">
      <w:bodyDiv w:val="1"/>
      <w:marLeft w:val="0"/>
      <w:marRight w:val="0"/>
      <w:marTop w:val="0"/>
      <w:marBottom w:val="0"/>
      <w:divBdr>
        <w:top w:val="none" w:sz="0" w:space="0" w:color="auto"/>
        <w:left w:val="none" w:sz="0" w:space="0" w:color="auto"/>
        <w:bottom w:val="none" w:sz="0" w:space="0" w:color="auto"/>
        <w:right w:val="none" w:sz="0" w:space="0" w:color="auto"/>
      </w:divBdr>
    </w:div>
    <w:div w:id="1857838902">
      <w:bodyDiv w:val="1"/>
      <w:marLeft w:val="0"/>
      <w:marRight w:val="0"/>
      <w:marTop w:val="0"/>
      <w:marBottom w:val="0"/>
      <w:divBdr>
        <w:top w:val="none" w:sz="0" w:space="0" w:color="auto"/>
        <w:left w:val="none" w:sz="0" w:space="0" w:color="auto"/>
        <w:bottom w:val="none" w:sz="0" w:space="0" w:color="auto"/>
        <w:right w:val="none" w:sz="0" w:space="0" w:color="auto"/>
      </w:divBdr>
    </w:div>
    <w:div w:id="1858424608">
      <w:bodyDiv w:val="1"/>
      <w:marLeft w:val="0"/>
      <w:marRight w:val="0"/>
      <w:marTop w:val="0"/>
      <w:marBottom w:val="0"/>
      <w:divBdr>
        <w:top w:val="none" w:sz="0" w:space="0" w:color="auto"/>
        <w:left w:val="none" w:sz="0" w:space="0" w:color="auto"/>
        <w:bottom w:val="none" w:sz="0" w:space="0" w:color="auto"/>
        <w:right w:val="none" w:sz="0" w:space="0" w:color="auto"/>
      </w:divBdr>
    </w:div>
    <w:div w:id="1858499642">
      <w:bodyDiv w:val="1"/>
      <w:marLeft w:val="0"/>
      <w:marRight w:val="0"/>
      <w:marTop w:val="0"/>
      <w:marBottom w:val="0"/>
      <w:divBdr>
        <w:top w:val="none" w:sz="0" w:space="0" w:color="auto"/>
        <w:left w:val="none" w:sz="0" w:space="0" w:color="auto"/>
        <w:bottom w:val="none" w:sz="0" w:space="0" w:color="auto"/>
        <w:right w:val="none" w:sz="0" w:space="0" w:color="auto"/>
      </w:divBdr>
    </w:div>
    <w:div w:id="1858613941">
      <w:bodyDiv w:val="1"/>
      <w:marLeft w:val="0"/>
      <w:marRight w:val="0"/>
      <w:marTop w:val="0"/>
      <w:marBottom w:val="0"/>
      <w:divBdr>
        <w:top w:val="none" w:sz="0" w:space="0" w:color="auto"/>
        <w:left w:val="none" w:sz="0" w:space="0" w:color="auto"/>
        <w:bottom w:val="none" w:sz="0" w:space="0" w:color="auto"/>
        <w:right w:val="none" w:sz="0" w:space="0" w:color="auto"/>
      </w:divBdr>
    </w:div>
    <w:div w:id="1858615267">
      <w:bodyDiv w:val="1"/>
      <w:marLeft w:val="0"/>
      <w:marRight w:val="0"/>
      <w:marTop w:val="0"/>
      <w:marBottom w:val="0"/>
      <w:divBdr>
        <w:top w:val="none" w:sz="0" w:space="0" w:color="auto"/>
        <w:left w:val="none" w:sz="0" w:space="0" w:color="auto"/>
        <w:bottom w:val="none" w:sz="0" w:space="0" w:color="auto"/>
        <w:right w:val="none" w:sz="0" w:space="0" w:color="auto"/>
      </w:divBdr>
    </w:div>
    <w:div w:id="1858732138">
      <w:bodyDiv w:val="1"/>
      <w:marLeft w:val="0"/>
      <w:marRight w:val="0"/>
      <w:marTop w:val="0"/>
      <w:marBottom w:val="0"/>
      <w:divBdr>
        <w:top w:val="none" w:sz="0" w:space="0" w:color="auto"/>
        <w:left w:val="none" w:sz="0" w:space="0" w:color="auto"/>
        <w:bottom w:val="none" w:sz="0" w:space="0" w:color="auto"/>
        <w:right w:val="none" w:sz="0" w:space="0" w:color="auto"/>
      </w:divBdr>
    </w:div>
    <w:div w:id="1858999544">
      <w:bodyDiv w:val="1"/>
      <w:marLeft w:val="0"/>
      <w:marRight w:val="0"/>
      <w:marTop w:val="0"/>
      <w:marBottom w:val="0"/>
      <w:divBdr>
        <w:top w:val="none" w:sz="0" w:space="0" w:color="auto"/>
        <w:left w:val="none" w:sz="0" w:space="0" w:color="auto"/>
        <w:bottom w:val="none" w:sz="0" w:space="0" w:color="auto"/>
        <w:right w:val="none" w:sz="0" w:space="0" w:color="auto"/>
      </w:divBdr>
    </w:div>
    <w:div w:id="1859349984">
      <w:bodyDiv w:val="1"/>
      <w:marLeft w:val="0"/>
      <w:marRight w:val="0"/>
      <w:marTop w:val="0"/>
      <w:marBottom w:val="0"/>
      <w:divBdr>
        <w:top w:val="none" w:sz="0" w:space="0" w:color="auto"/>
        <w:left w:val="none" w:sz="0" w:space="0" w:color="auto"/>
        <w:bottom w:val="none" w:sz="0" w:space="0" w:color="auto"/>
        <w:right w:val="none" w:sz="0" w:space="0" w:color="auto"/>
      </w:divBdr>
    </w:div>
    <w:div w:id="1859388868">
      <w:bodyDiv w:val="1"/>
      <w:marLeft w:val="0"/>
      <w:marRight w:val="0"/>
      <w:marTop w:val="0"/>
      <w:marBottom w:val="0"/>
      <w:divBdr>
        <w:top w:val="none" w:sz="0" w:space="0" w:color="auto"/>
        <w:left w:val="none" w:sz="0" w:space="0" w:color="auto"/>
        <w:bottom w:val="none" w:sz="0" w:space="0" w:color="auto"/>
        <w:right w:val="none" w:sz="0" w:space="0" w:color="auto"/>
      </w:divBdr>
    </w:div>
    <w:div w:id="1859392397">
      <w:bodyDiv w:val="1"/>
      <w:marLeft w:val="0"/>
      <w:marRight w:val="0"/>
      <w:marTop w:val="0"/>
      <w:marBottom w:val="0"/>
      <w:divBdr>
        <w:top w:val="none" w:sz="0" w:space="0" w:color="auto"/>
        <w:left w:val="none" w:sz="0" w:space="0" w:color="auto"/>
        <w:bottom w:val="none" w:sz="0" w:space="0" w:color="auto"/>
        <w:right w:val="none" w:sz="0" w:space="0" w:color="auto"/>
      </w:divBdr>
    </w:div>
    <w:div w:id="1859544389">
      <w:bodyDiv w:val="1"/>
      <w:marLeft w:val="0"/>
      <w:marRight w:val="0"/>
      <w:marTop w:val="0"/>
      <w:marBottom w:val="0"/>
      <w:divBdr>
        <w:top w:val="none" w:sz="0" w:space="0" w:color="auto"/>
        <w:left w:val="none" w:sz="0" w:space="0" w:color="auto"/>
        <w:bottom w:val="none" w:sz="0" w:space="0" w:color="auto"/>
        <w:right w:val="none" w:sz="0" w:space="0" w:color="auto"/>
      </w:divBdr>
    </w:div>
    <w:div w:id="1859584669">
      <w:bodyDiv w:val="1"/>
      <w:marLeft w:val="0"/>
      <w:marRight w:val="0"/>
      <w:marTop w:val="0"/>
      <w:marBottom w:val="0"/>
      <w:divBdr>
        <w:top w:val="none" w:sz="0" w:space="0" w:color="auto"/>
        <w:left w:val="none" w:sz="0" w:space="0" w:color="auto"/>
        <w:bottom w:val="none" w:sz="0" w:space="0" w:color="auto"/>
        <w:right w:val="none" w:sz="0" w:space="0" w:color="auto"/>
      </w:divBdr>
    </w:div>
    <w:div w:id="1859584739">
      <w:bodyDiv w:val="1"/>
      <w:marLeft w:val="0"/>
      <w:marRight w:val="0"/>
      <w:marTop w:val="0"/>
      <w:marBottom w:val="0"/>
      <w:divBdr>
        <w:top w:val="none" w:sz="0" w:space="0" w:color="auto"/>
        <w:left w:val="none" w:sz="0" w:space="0" w:color="auto"/>
        <w:bottom w:val="none" w:sz="0" w:space="0" w:color="auto"/>
        <w:right w:val="none" w:sz="0" w:space="0" w:color="auto"/>
      </w:divBdr>
    </w:div>
    <w:div w:id="1859587938">
      <w:bodyDiv w:val="1"/>
      <w:marLeft w:val="0"/>
      <w:marRight w:val="0"/>
      <w:marTop w:val="0"/>
      <w:marBottom w:val="0"/>
      <w:divBdr>
        <w:top w:val="none" w:sz="0" w:space="0" w:color="auto"/>
        <w:left w:val="none" w:sz="0" w:space="0" w:color="auto"/>
        <w:bottom w:val="none" w:sz="0" w:space="0" w:color="auto"/>
        <w:right w:val="none" w:sz="0" w:space="0" w:color="auto"/>
      </w:divBdr>
    </w:div>
    <w:div w:id="1859813280">
      <w:bodyDiv w:val="1"/>
      <w:marLeft w:val="0"/>
      <w:marRight w:val="0"/>
      <w:marTop w:val="0"/>
      <w:marBottom w:val="0"/>
      <w:divBdr>
        <w:top w:val="none" w:sz="0" w:space="0" w:color="auto"/>
        <w:left w:val="none" w:sz="0" w:space="0" w:color="auto"/>
        <w:bottom w:val="none" w:sz="0" w:space="0" w:color="auto"/>
        <w:right w:val="none" w:sz="0" w:space="0" w:color="auto"/>
      </w:divBdr>
    </w:div>
    <w:div w:id="1859849200">
      <w:bodyDiv w:val="1"/>
      <w:marLeft w:val="0"/>
      <w:marRight w:val="0"/>
      <w:marTop w:val="0"/>
      <w:marBottom w:val="0"/>
      <w:divBdr>
        <w:top w:val="none" w:sz="0" w:space="0" w:color="auto"/>
        <w:left w:val="none" w:sz="0" w:space="0" w:color="auto"/>
        <w:bottom w:val="none" w:sz="0" w:space="0" w:color="auto"/>
        <w:right w:val="none" w:sz="0" w:space="0" w:color="auto"/>
      </w:divBdr>
    </w:div>
    <w:div w:id="1860046869">
      <w:bodyDiv w:val="1"/>
      <w:marLeft w:val="0"/>
      <w:marRight w:val="0"/>
      <w:marTop w:val="0"/>
      <w:marBottom w:val="0"/>
      <w:divBdr>
        <w:top w:val="none" w:sz="0" w:space="0" w:color="auto"/>
        <w:left w:val="none" w:sz="0" w:space="0" w:color="auto"/>
        <w:bottom w:val="none" w:sz="0" w:space="0" w:color="auto"/>
        <w:right w:val="none" w:sz="0" w:space="0" w:color="auto"/>
      </w:divBdr>
    </w:div>
    <w:div w:id="1860191320">
      <w:bodyDiv w:val="1"/>
      <w:marLeft w:val="0"/>
      <w:marRight w:val="0"/>
      <w:marTop w:val="0"/>
      <w:marBottom w:val="0"/>
      <w:divBdr>
        <w:top w:val="none" w:sz="0" w:space="0" w:color="auto"/>
        <w:left w:val="none" w:sz="0" w:space="0" w:color="auto"/>
        <w:bottom w:val="none" w:sz="0" w:space="0" w:color="auto"/>
        <w:right w:val="none" w:sz="0" w:space="0" w:color="auto"/>
      </w:divBdr>
    </w:div>
    <w:div w:id="1860193968">
      <w:bodyDiv w:val="1"/>
      <w:marLeft w:val="0"/>
      <w:marRight w:val="0"/>
      <w:marTop w:val="0"/>
      <w:marBottom w:val="0"/>
      <w:divBdr>
        <w:top w:val="none" w:sz="0" w:space="0" w:color="auto"/>
        <w:left w:val="none" w:sz="0" w:space="0" w:color="auto"/>
        <w:bottom w:val="none" w:sz="0" w:space="0" w:color="auto"/>
        <w:right w:val="none" w:sz="0" w:space="0" w:color="auto"/>
      </w:divBdr>
    </w:div>
    <w:div w:id="1860196477">
      <w:bodyDiv w:val="1"/>
      <w:marLeft w:val="0"/>
      <w:marRight w:val="0"/>
      <w:marTop w:val="0"/>
      <w:marBottom w:val="0"/>
      <w:divBdr>
        <w:top w:val="none" w:sz="0" w:space="0" w:color="auto"/>
        <w:left w:val="none" w:sz="0" w:space="0" w:color="auto"/>
        <w:bottom w:val="none" w:sz="0" w:space="0" w:color="auto"/>
        <w:right w:val="none" w:sz="0" w:space="0" w:color="auto"/>
      </w:divBdr>
    </w:div>
    <w:div w:id="1860315134">
      <w:bodyDiv w:val="1"/>
      <w:marLeft w:val="0"/>
      <w:marRight w:val="0"/>
      <w:marTop w:val="0"/>
      <w:marBottom w:val="0"/>
      <w:divBdr>
        <w:top w:val="none" w:sz="0" w:space="0" w:color="auto"/>
        <w:left w:val="none" w:sz="0" w:space="0" w:color="auto"/>
        <w:bottom w:val="none" w:sz="0" w:space="0" w:color="auto"/>
        <w:right w:val="none" w:sz="0" w:space="0" w:color="auto"/>
      </w:divBdr>
    </w:div>
    <w:div w:id="1860577943">
      <w:bodyDiv w:val="1"/>
      <w:marLeft w:val="0"/>
      <w:marRight w:val="0"/>
      <w:marTop w:val="0"/>
      <w:marBottom w:val="0"/>
      <w:divBdr>
        <w:top w:val="none" w:sz="0" w:space="0" w:color="auto"/>
        <w:left w:val="none" w:sz="0" w:space="0" w:color="auto"/>
        <w:bottom w:val="none" w:sz="0" w:space="0" w:color="auto"/>
        <w:right w:val="none" w:sz="0" w:space="0" w:color="auto"/>
      </w:divBdr>
    </w:div>
    <w:div w:id="1860580462">
      <w:bodyDiv w:val="1"/>
      <w:marLeft w:val="0"/>
      <w:marRight w:val="0"/>
      <w:marTop w:val="0"/>
      <w:marBottom w:val="0"/>
      <w:divBdr>
        <w:top w:val="none" w:sz="0" w:space="0" w:color="auto"/>
        <w:left w:val="none" w:sz="0" w:space="0" w:color="auto"/>
        <w:bottom w:val="none" w:sz="0" w:space="0" w:color="auto"/>
        <w:right w:val="none" w:sz="0" w:space="0" w:color="auto"/>
      </w:divBdr>
    </w:div>
    <w:div w:id="1860656070">
      <w:bodyDiv w:val="1"/>
      <w:marLeft w:val="0"/>
      <w:marRight w:val="0"/>
      <w:marTop w:val="0"/>
      <w:marBottom w:val="0"/>
      <w:divBdr>
        <w:top w:val="none" w:sz="0" w:space="0" w:color="auto"/>
        <w:left w:val="none" w:sz="0" w:space="0" w:color="auto"/>
        <w:bottom w:val="none" w:sz="0" w:space="0" w:color="auto"/>
        <w:right w:val="none" w:sz="0" w:space="0" w:color="auto"/>
      </w:divBdr>
    </w:div>
    <w:div w:id="1860699995">
      <w:bodyDiv w:val="1"/>
      <w:marLeft w:val="0"/>
      <w:marRight w:val="0"/>
      <w:marTop w:val="0"/>
      <w:marBottom w:val="0"/>
      <w:divBdr>
        <w:top w:val="none" w:sz="0" w:space="0" w:color="auto"/>
        <w:left w:val="none" w:sz="0" w:space="0" w:color="auto"/>
        <w:bottom w:val="none" w:sz="0" w:space="0" w:color="auto"/>
        <w:right w:val="none" w:sz="0" w:space="0" w:color="auto"/>
      </w:divBdr>
    </w:div>
    <w:div w:id="1860848050">
      <w:bodyDiv w:val="1"/>
      <w:marLeft w:val="0"/>
      <w:marRight w:val="0"/>
      <w:marTop w:val="0"/>
      <w:marBottom w:val="0"/>
      <w:divBdr>
        <w:top w:val="none" w:sz="0" w:space="0" w:color="auto"/>
        <w:left w:val="none" w:sz="0" w:space="0" w:color="auto"/>
        <w:bottom w:val="none" w:sz="0" w:space="0" w:color="auto"/>
        <w:right w:val="none" w:sz="0" w:space="0" w:color="auto"/>
      </w:divBdr>
    </w:div>
    <w:div w:id="1860895778">
      <w:bodyDiv w:val="1"/>
      <w:marLeft w:val="0"/>
      <w:marRight w:val="0"/>
      <w:marTop w:val="0"/>
      <w:marBottom w:val="0"/>
      <w:divBdr>
        <w:top w:val="none" w:sz="0" w:space="0" w:color="auto"/>
        <w:left w:val="none" w:sz="0" w:space="0" w:color="auto"/>
        <w:bottom w:val="none" w:sz="0" w:space="0" w:color="auto"/>
        <w:right w:val="none" w:sz="0" w:space="0" w:color="auto"/>
      </w:divBdr>
    </w:div>
    <w:div w:id="1861115260">
      <w:bodyDiv w:val="1"/>
      <w:marLeft w:val="0"/>
      <w:marRight w:val="0"/>
      <w:marTop w:val="0"/>
      <w:marBottom w:val="0"/>
      <w:divBdr>
        <w:top w:val="none" w:sz="0" w:space="0" w:color="auto"/>
        <w:left w:val="none" w:sz="0" w:space="0" w:color="auto"/>
        <w:bottom w:val="none" w:sz="0" w:space="0" w:color="auto"/>
        <w:right w:val="none" w:sz="0" w:space="0" w:color="auto"/>
      </w:divBdr>
    </w:div>
    <w:div w:id="1861167364">
      <w:bodyDiv w:val="1"/>
      <w:marLeft w:val="0"/>
      <w:marRight w:val="0"/>
      <w:marTop w:val="0"/>
      <w:marBottom w:val="0"/>
      <w:divBdr>
        <w:top w:val="none" w:sz="0" w:space="0" w:color="auto"/>
        <w:left w:val="none" w:sz="0" w:space="0" w:color="auto"/>
        <w:bottom w:val="none" w:sz="0" w:space="0" w:color="auto"/>
        <w:right w:val="none" w:sz="0" w:space="0" w:color="auto"/>
      </w:divBdr>
    </w:div>
    <w:div w:id="1861238858">
      <w:bodyDiv w:val="1"/>
      <w:marLeft w:val="0"/>
      <w:marRight w:val="0"/>
      <w:marTop w:val="0"/>
      <w:marBottom w:val="0"/>
      <w:divBdr>
        <w:top w:val="none" w:sz="0" w:space="0" w:color="auto"/>
        <w:left w:val="none" w:sz="0" w:space="0" w:color="auto"/>
        <w:bottom w:val="none" w:sz="0" w:space="0" w:color="auto"/>
        <w:right w:val="none" w:sz="0" w:space="0" w:color="auto"/>
      </w:divBdr>
    </w:div>
    <w:div w:id="1861312489">
      <w:bodyDiv w:val="1"/>
      <w:marLeft w:val="0"/>
      <w:marRight w:val="0"/>
      <w:marTop w:val="0"/>
      <w:marBottom w:val="0"/>
      <w:divBdr>
        <w:top w:val="none" w:sz="0" w:space="0" w:color="auto"/>
        <w:left w:val="none" w:sz="0" w:space="0" w:color="auto"/>
        <w:bottom w:val="none" w:sz="0" w:space="0" w:color="auto"/>
        <w:right w:val="none" w:sz="0" w:space="0" w:color="auto"/>
      </w:divBdr>
    </w:div>
    <w:div w:id="1861313726">
      <w:bodyDiv w:val="1"/>
      <w:marLeft w:val="0"/>
      <w:marRight w:val="0"/>
      <w:marTop w:val="0"/>
      <w:marBottom w:val="0"/>
      <w:divBdr>
        <w:top w:val="none" w:sz="0" w:space="0" w:color="auto"/>
        <w:left w:val="none" w:sz="0" w:space="0" w:color="auto"/>
        <w:bottom w:val="none" w:sz="0" w:space="0" w:color="auto"/>
        <w:right w:val="none" w:sz="0" w:space="0" w:color="auto"/>
      </w:divBdr>
    </w:div>
    <w:div w:id="1861553551">
      <w:bodyDiv w:val="1"/>
      <w:marLeft w:val="0"/>
      <w:marRight w:val="0"/>
      <w:marTop w:val="0"/>
      <w:marBottom w:val="0"/>
      <w:divBdr>
        <w:top w:val="none" w:sz="0" w:space="0" w:color="auto"/>
        <w:left w:val="none" w:sz="0" w:space="0" w:color="auto"/>
        <w:bottom w:val="none" w:sz="0" w:space="0" w:color="auto"/>
        <w:right w:val="none" w:sz="0" w:space="0" w:color="auto"/>
      </w:divBdr>
    </w:div>
    <w:div w:id="1861704609">
      <w:bodyDiv w:val="1"/>
      <w:marLeft w:val="0"/>
      <w:marRight w:val="0"/>
      <w:marTop w:val="0"/>
      <w:marBottom w:val="0"/>
      <w:divBdr>
        <w:top w:val="none" w:sz="0" w:space="0" w:color="auto"/>
        <w:left w:val="none" w:sz="0" w:space="0" w:color="auto"/>
        <w:bottom w:val="none" w:sz="0" w:space="0" w:color="auto"/>
        <w:right w:val="none" w:sz="0" w:space="0" w:color="auto"/>
      </w:divBdr>
    </w:div>
    <w:div w:id="1861771551">
      <w:bodyDiv w:val="1"/>
      <w:marLeft w:val="0"/>
      <w:marRight w:val="0"/>
      <w:marTop w:val="0"/>
      <w:marBottom w:val="0"/>
      <w:divBdr>
        <w:top w:val="none" w:sz="0" w:space="0" w:color="auto"/>
        <w:left w:val="none" w:sz="0" w:space="0" w:color="auto"/>
        <w:bottom w:val="none" w:sz="0" w:space="0" w:color="auto"/>
        <w:right w:val="none" w:sz="0" w:space="0" w:color="auto"/>
      </w:divBdr>
    </w:div>
    <w:div w:id="1861771806">
      <w:bodyDiv w:val="1"/>
      <w:marLeft w:val="0"/>
      <w:marRight w:val="0"/>
      <w:marTop w:val="0"/>
      <w:marBottom w:val="0"/>
      <w:divBdr>
        <w:top w:val="none" w:sz="0" w:space="0" w:color="auto"/>
        <w:left w:val="none" w:sz="0" w:space="0" w:color="auto"/>
        <w:bottom w:val="none" w:sz="0" w:space="0" w:color="auto"/>
        <w:right w:val="none" w:sz="0" w:space="0" w:color="auto"/>
      </w:divBdr>
    </w:div>
    <w:div w:id="1861772566">
      <w:bodyDiv w:val="1"/>
      <w:marLeft w:val="0"/>
      <w:marRight w:val="0"/>
      <w:marTop w:val="0"/>
      <w:marBottom w:val="0"/>
      <w:divBdr>
        <w:top w:val="none" w:sz="0" w:space="0" w:color="auto"/>
        <w:left w:val="none" w:sz="0" w:space="0" w:color="auto"/>
        <w:bottom w:val="none" w:sz="0" w:space="0" w:color="auto"/>
        <w:right w:val="none" w:sz="0" w:space="0" w:color="auto"/>
      </w:divBdr>
    </w:div>
    <w:div w:id="1862166153">
      <w:bodyDiv w:val="1"/>
      <w:marLeft w:val="0"/>
      <w:marRight w:val="0"/>
      <w:marTop w:val="0"/>
      <w:marBottom w:val="0"/>
      <w:divBdr>
        <w:top w:val="none" w:sz="0" w:space="0" w:color="auto"/>
        <w:left w:val="none" w:sz="0" w:space="0" w:color="auto"/>
        <w:bottom w:val="none" w:sz="0" w:space="0" w:color="auto"/>
        <w:right w:val="none" w:sz="0" w:space="0" w:color="auto"/>
      </w:divBdr>
    </w:div>
    <w:div w:id="1862208990">
      <w:bodyDiv w:val="1"/>
      <w:marLeft w:val="0"/>
      <w:marRight w:val="0"/>
      <w:marTop w:val="0"/>
      <w:marBottom w:val="0"/>
      <w:divBdr>
        <w:top w:val="none" w:sz="0" w:space="0" w:color="auto"/>
        <w:left w:val="none" w:sz="0" w:space="0" w:color="auto"/>
        <w:bottom w:val="none" w:sz="0" w:space="0" w:color="auto"/>
        <w:right w:val="none" w:sz="0" w:space="0" w:color="auto"/>
      </w:divBdr>
    </w:div>
    <w:div w:id="1862355624">
      <w:bodyDiv w:val="1"/>
      <w:marLeft w:val="0"/>
      <w:marRight w:val="0"/>
      <w:marTop w:val="0"/>
      <w:marBottom w:val="0"/>
      <w:divBdr>
        <w:top w:val="none" w:sz="0" w:space="0" w:color="auto"/>
        <w:left w:val="none" w:sz="0" w:space="0" w:color="auto"/>
        <w:bottom w:val="none" w:sz="0" w:space="0" w:color="auto"/>
        <w:right w:val="none" w:sz="0" w:space="0" w:color="auto"/>
      </w:divBdr>
    </w:div>
    <w:div w:id="1862668147">
      <w:bodyDiv w:val="1"/>
      <w:marLeft w:val="0"/>
      <w:marRight w:val="0"/>
      <w:marTop w:val="0"/>
      <w:marBottom w:val="0"/>
      <w:divBdr>
        <w:top w:val="none" w:sz="0" w:space="0" w:color="auto"/>
        <w:left w:val="none" w:sz="0" w:space="0" w:color="auto"/>
        <w:bottom w:val="none" w:sz="0" w:space="0" w:color="auto"/>
        <w:right w:val="none" w:sz="0" w:space="0" w:color="auto"/>
      </w:divBdr>
    </w:div>
    <w:div w:id="1863085160">
      <w:bodyDiv w:val="1"/>
      <w:marLeft w:val="0"/>
      <w:marRight w:val="0"/>
      <w:marTop w:val="0"/>
      <w:marBottom w:val="0"/>
      <w:divBdr>
        <w:top w:val="none" w:sz="0" w:space="0" w:color="auto"/>
        <w:left w:val="none" w:sz="0" w:space="0" w:color="auto"/>
        <w:bottom w:val="none" w:sz="0" w:space="0" w:color="auto"/>
        <w:right w:val="none" w:sz="0" w:space="0" w:color="auto"/>
      </w:divBdr>
    </w:div>
    <w:div w:id="1863595049">
      <w:bodyDiv w:val="1"/>
      <w:marLeft w:val="0"/>
      <w:marRight w:val="0"/>
      <w:marTop w:val="0"/>
      <w:marBottom w:val="0"/>
      <w:divBdr>
        <w:top w:val="none" w:sz="0" w:space="0" w:color="auto"/>
        <w:left w:val="none" w:sz="0" w:space="0" w:color="auto"/>
        <w:bottom w:val="none" w:sz="0" w:space="0" w:color="auto"/>
        <w:right w:val="none" w:sz="0" w:space="0" w:color="auto"/>
      </w:divBdr>
    </w:div>
    <w:div w:id="1863781511">
      <w:bodyDiv w:val="1"/>
      <w:marLeft w:val="0"/>
      <w:marRight w:val="0"/>
      <w:marTop w:val="0"/>
      <w:marBottom w:val="0"/>
      <w:divBdr>
        <w:top w:val="none" w:sz="0" w:space="0" w:color="auto"/>
        <w:left w:val="none" w:sz="0" w:space="0" w:color="auto"/>
        <w:bottom w:val="none" w:sz="0" w:space="0" w:color="auto"/>
        <w:right w:val="none" w:sz="0" w:space="0" w:color="auto"/>
      </w:divBdr>
    </w:div>
    <w:div w:id="1864436513">
      <w:bodyDiv w:val="1"/>
      <w:marLeft w:val="0"/>
      <w:marRight w:val="0"/>
      <w:marTop w:val="0"/>
      <w:marBottom w:val="0"/>
      <w:divBdr>
        <w:top w:val="none" w:sz="0" w:space="0" w:color="auto"/>
        <w:left w:val="none" w:sz="0" w:space="0" w:color="auto"/>
        <w:bottom w:val="none" w:sz="0" w:space="0" w:color="auto"/>
        <w:right w:val="none" w:sz="0" w:space="0" w:color="auto"/>
      </w:divBdr>
    </w:div>
    <w:div w:id="1864441017">
      <w:bodyDiv w:val="1"/>
      <w:marLeft w:val="0"/>
      <w:marRight w:val="0"/>
      <w:marTop w:val="0"/>
      <w:marBottom w:val="0"/>
      <w:divBdr>
        <w:top w:val="none" w:sz="0" w:space="0" w:color="auto"/>
        <w:left w:val="none" w:sz="0" w:space="0" w:color="auto"/>
        <w:bottom w:val="none" w:sz="0" w:space="0" w:color="auto"/>
        <w:right w:val="none" w:sz="0" w:space="0" w:color="auto"/>
      </w:divBdr>
    </w:div>
    <w:div w:id="1864631737">
      <w:bodyDiv w:val="1"/>
      <w:marLeft w:val="0"/>
      <w:marRight w:val="0"/>
      <w:marTop w:val="0"/>
      <w:marBottom w:val="0"/>
      <w:divBdr>
        <w:top w:val="none" w:sz="0" w:space="0" w:color="auto"/>
        <w:left w:val="none" w:sz="0" w:space="0" w:color="auto"/>
        <w:bottom w:val="none" w:sz="0" w:space="0" w:color="auto"/>
        <w:right w:val="none" w:sz="0" w:space="0" w:color="auto"/>
      </w:divBdr>
    </w:div>
    <w:div w:id="1864633467">
      <w:bodyDiv w:val="1"/>
      <w:marLeft w:val="0"/>
      <w:marRight w:val="0"/>
      <w:marTop w:val="0"/>
      <w:marBottom w:val="0"/>
      <w:divBdr>
        <w:top w:val="none" w:sz="0" w:space="0" w:color="auto"/>
        <w:left w:val="none" w:sz="0" w:space="0" w:color="auto"/>
        <w:bottom w:val="none" w:sz="0" w:space="0" w:color="auto"/>
        <w:right w:val="none" w:sz="0" w:space="0" w:color="auto"/>
      </w:divBdr>
    </w:div>
    <w:div w:id="1864660892">
      <w:bodyDiv w:val="1"/>
      <w:marLeft w:val="0"/>
      <w:marRight w:val="0"/>
      <w:marTop w:val="0"/>
      <w:marBottom w:val="0"/>
      <w:divBdr>
        <w:top w:val="none" w:sz="0" w:space="0" w:color="auto"/>
        <w:left w:val="none" w:sz="0" w:space="0" w:color="auto"/>
        <w:bottom w:val="none" w:sz="0" w:space="0" w:color="auto"/>
        <w:right w:val="none" w:sz="0" w:space="0" w:color="auto"/>
      </w:divBdr>
    </w:div>
    <w:div w:id="1864785494">
      <w:bodyDiv w:val="1"/>
      <w:marLeft w:val="0"/>
      <w:marRight w:val="0"/>
      <w:marTop w:val="0"/>
      <w:marBottom w:val="0"/>
      <w:divBdr>
        <w:top w:val="none" w:sz="0" w:space="0" w:color="auto"/>
        <w:left w:val="none" w:sz="0" w:space="0" w:color="auto"/>
        <w:bottom w:val="none" w:sz="0" w:space="0" w:color="auto"/>
        <w:right w:val="none" w:sz="0" w:space="0" w:color="auto"/>
      </w:divBdr>
    </w:div>
    <w:div w:id="1864853744">
      <w:bodyDiv w:val="1"/>
      <w:marLeft w:val="0"/>
      <w:marRight w:val="0"/>
      <w:marTop w:val="0"/>
      <w:marBottom w:val="0"/>
      <w:divBdr>
        <w:top w:val="none" w:sz="0" w:space="0" w:color="auto"/>
        <w:left w:val="none" w:sz="0" w:space="0" w:color="auto"/>
        <w:bottom w:val="none" w:sz="0" w:space="0" w:color="auto"/>
        <w:right w:val="none" w:sz="0" w:space="0" w:color="auto"/>
      </w:divBdr>
    </w:div>
    <w:div w:id="1864977806">
      <w:bodyDiv w:val="1"/>
      <w:marLeft w:val="0"/>
      <w:marRight w:val="0"/>
      <w:marTop w:val="0"/>
      <w:marBottom w:val="0"/>
      <w:divBdr>
        <w:top w:val="none" w:sz="0" w:space="0" w:color="auto"/>
        <w:left w:val="none" w:sz="0" w:space="0" w:color="auto"/>
        <w:bottom w:val="none" w:sz="0" w:space="0" w:color="auto"/>
        <w:right w:val="none" w:sz="0" w:space="0" w:color="auto"/>
      </w:divBdr>
    </w:div>
    <w:div w:id="1865052185">
      <w:bodyDiv w:val="1"/>
      <w:marLeft w:val="0"/>
      <w:marRight w:val="0"/>
      <w:marTop w:val="0"/>
      <w:marBottom w:val="0"/>
      <w:divBdr>
        <w:top w:val="none" w:sz="0" w:space="0" w:color="auto"/>
        <w:left w:val="none" w:sz="0" w:space="0" w:color="auto"/>
        <w:bottom w:val="none" w:sz="0" w:space="0" w:color="auto"/>
        <w:right w:val="none" w:sz="0" w:space="0" w:color="auto"/>
      </w:divBdr>
    </w:div>
    <w:div w:id="1865095031">
      <w:bodyDiv w:val="1"/>
      <w:marLeft w:val="0"/>
      <w:marRight w:val="0"/>
      <w:marTop w:val="0"/>
      <w:marBottom w:val="0"/>
      <w:divBdr>
        <w:top w:val="none" w:sz="0" w:space="0" w:color="auto"/>
        <w:left w:val="none" w:sz="0" w:space="0" w:color="auto"/>
        <w:bottom w:val="none" w:sz="0" w:space="0" w:color="auto"/>
        <w:right w:val="none" w:sz="0" w:space="0" w:color="auto"/>
      </w:divBdr>
    </w:div>
    <w:div w:id="1865167813">
      <w:bodyDiv w:val="1"/>
      <w:marLeft w:val="0"/>
      <w:marRight w:val="0"/>
      <w:marTop w:val="0"/>
      <w:marBottom w:val="0"/>
      <w:divBdr>
        <w:top w:val="none" w:sz="0" w:space="0" w:color="auto"/>
        <w:left w:val="none" w:sz="0" w:space="0" w:color="auto"/>
        <w:bottom w:val="none" w:sz="0" w:space="0" w:color="auto"/>
        <w:right w:val="none" w:sz="0" w:space="0" w:color="auto"/>
      </w:divBdr>
    </w:div>
    <w:div w:id="1865168688">
      <w:bodyDiv w:val="1"/>
      <w:marLeft w:val="0"/>
      <w:marRight w:val="0"/>
      <w:marTop w:val="0"/>
      <w:marBottom w:val="0"/>
      <w:divBdr>
        <w:top w:val="none" w:sz="0" w:space="0" w:color="auto"/>
        <w:left w:val="none" w:sz="0" w:space="0" w:color="auto"/>
        <w:bottom w:val="none" w:sz="0" w:space="0" w:color="auto"/>
        <w:right w:val="none" w:sz="0" w:space="0" w:color="auto"/>
      </w:divBdr>
    </w:div>
    <w:div w:id="1865289206">
      <w:bodyDiv w:val="1"/>
      <w:marLeft w:val="0"/>
      <w:marRight w:val="0"/>
      <w:marTop w:val="0"/>
      <w:marBottom w:val="0"/>
      <w:divBdr>
        <w:top w:val="none" w:sz="0" w:space="0" w:color="auto"/>
        <w:left w:val="none" w:sz="0" w:space="0" w:color="auto"/>
        <w:bottom w:val="none" w:sz="0" w:space="0" w:color="auto"/>
        <w:right w:val="none" w:sz="0" w:space="0" w:color="auto"/>
      </w:divBdr>
    </w:div>
    <w:div w:id="1865362284">
      <w:bodyDiv w:val="1"/>
      <w:marLeft w:val="0"/>
      <w:marRight w:val="0"/>
      <w:marTop w:val="0"/>
      <w:marBottom w:val="0"/>
      <w:divBdr>
        <w:top w:val="none" w:sz="0" w:space="0" w:color="auto"/>
        <w:left w:val="none" w:sz="0" w:space="0" w:color="auto"/>
        <w:bottom w:val="none" w:sz="0" w:space="0" w:color="auto"/>
        <w:right w:val="none" w:sz="0" w:space="0" w:color="auto"/>
      </w:divBdr>
    </w:div>
    <w:div w:id="1865820968">
      <w:bodyDiv w:val="1"/>
      <w:marLeft w:val="0"/>
      <w:marRight w:val="0"/>
      <w:marTop w:val="0"/>
      <w:marBottom w:val="0"/>
      <w:divBdr>
        <w:top w:val="none" w:sz="0" w:space="0" w:color="auto"/>
        <w:left w:val="none" w:sz="0" w:space="0" w:color="auto"/>
        <w:bottom w:val="none" w:sz="0" w:space="0" w:color="auto"/>
        <w:right w:val="none" w:sz="0" w:space="0" w:color="auto"/>
      </w:divBdr>
    </w:div>
    <w:div w:id="1865821364">
      <w:bodyDiv w:val="1"/>
      <w:marLeft w:val="0"/>
      <w:marRight w:val="0"/>
      <w:marTop w:val="0"/>
      <w:marBottom w:val="0"/>
      <w:divBdr>
        <w:top w:val="none" w:sz="0" w:space="0" w:color="auto"/>
        <w:left w:val="none" w:sz="0" w:space="0" w:color="auto"/>
        <w:bottom w:val="none" w:sz="0" w:space="0" w:color="auto"/>
        <w:right w:val="none" w:sz="0" w:space="0" w:color="auto"/>
      </w:divBdr>
    </w:div>
    <w:div w:id="1865822450">
      <w:bodyDiv w:val="1"/>
      <w:marLeft w:val="0"/>
      <w:marRight w:val="0"/>
      <w:marTop w:val="0"/>
      <w:marBottom w:val="0"/>
      <w:divBdr>
        <w:top w:val="none" w:sz="0" w:space="0" w:color="auto"/>
        <w:left w:val="none" w:sz="0" w:space="0" w:color="auto"/>
        <w:bottom w:val="none" w:sz="0" w:space="0" w:color="auto"/>
        <w:right w:val="none" w:sz="0" w:space="0" w:color="auto"/>
      </w:divBdr>
    </w:div>
    <w:div w:id="1866021127">
      <w:bodyDiv w:val="1"/>
      <w:marLeft w:val="0"/>
      <w:marRight w:val="0"/>
      <w:marTop w:val="0"/>
      <w:marBottom w:val="0"/>
      <w:divBdr>
        <w:top w:val="none" w:sz="0" w:space="0" w:color="auto"/>
        <w:left w:val="none" w:sz="0" w:space="0" w:color="auto"/>
        <w:bottom w:val="none" w:sz="0" w:space="0" w:color="auto"/>
        <w:right w:val="none" w:sz="0" w:space="0" w:color="auto"/>
      </w:divBdr>
    </w:div>
    <w:div w:id="1866095934">
      <w:bodyDiv w:val="1"/>
      <w:marLeft w:val="0"/>
      <w:marRight w:val="0"/>
      <w:marTop w:val="0"/>
      <w:marBottom w:val="0"/>
      <w:divBdr>
        <w:top w:val="none" w:sz="0" w:space="0" w:color="auto"/>
        <w:left w:val="none" w:sz="0" w:space="0" w:color="auto"/>
        <w:bottom w:val="none" w:sz="0" w:space="0" w:color="auto"/>
        <w:right w:val="none" w:sz="0" w:space="0" w:color="auto"/>
      </w:divBdr>
    </w:div>
    <w:div w:id="1866098227">
      <w:bodyDiv w:val="1"/>
      <w:marLeft w:val="0"/>
      <w:marRight w:val="0"/>
      <w:marTop w:val="0"/>
      <w:marBottom w:val="0"/>
      <w:divBdr>
        <w:top w:val="none" w:sz="0" w:space="0" w:color="auto"/>
        <w:left w:val="none" w:sz="0" w:space="0" w:color="auto"/>
        <w:bottom w:val="none" w:sz="0" w:space="0" w:color="auto"/>
        <w:right w:val="none" w:sz="0" w:space="0" w:color="auto"/>
      </w:divBdr>
    </w:div>
    <w:div w:id="1866139568">
      <w:bodyDiv w:val="1"/>
      <w:marLeft w:val="0"/>
      <w:marRight w:val="0"/>
      <w:marTop w:val="0"/>
      <w:marBottom w:val="0"/>
      <w:divBdr>
        <w:top w:val="none" w:sz="0" w:space="0" w:color="auto"/>
        <w:left w:val="none" w:sz="0" w:space="0" w:color="auto"/>
        <w:bottom w:val="none" w:sz="0" w:space="0" w:color="auto"/>
        <w:right w:val="none" w:sz="0" w:space="0" w:color="auto"/>
      </w:divBdr>
    </w:div>
    <w:div w:id="1866140311">
      <w:bodyDiv w:val="1"/>
      <w:marLeft w:val="0"/>
      <w:marRight w:val="0"/>
      <w:marTop w:val="0"/>
      <w:marBottom w:val="0"/>
      <w:divBdr>
        <w:top w:val="none" w:sz="0" w:space="0" w:color="auto"/>
        <w:left w:val="none" w:sz="0" w:space="0" w:color="auto"/>
        <w:bottom w:val="none" w:sz="0" w:space="0" w:color="auto"/>
        <w:right w:val="none" w:sz="0" w:space="0" w:color="auto"/>
      </w:divBdr>
    </w:div>
    <w:div w:id="1866483986">
      <w:bodyDiv w:val="1"/>
      <w:marLeft w:val="0"/>
      <w:marRight w:val="0"/>
      <w:marTop w:val="0"/>
      <w:marBottom w:val="0"/>
      <w:divBdr>
        <w:top w:val="none" w:sz="0" w:space="0" w:color="auto"/>
        <w:left w:val="none" w:sz="0" w:space="0" w:color="auto"/>
        <w:bottom w:val="none" w:sz="0" w:space="0" w:color="auto"/>
        <w:right w:val="none" w:sz="0" w:space="0" w:color="auto"/>
      </w:divBdr>
    </w:div>
    <w:div w:id="1866553405">
      <w:bodyDiv w:val="1"/>
      <w:marLeft w:val="0"/>
      <w:marRight w:val="0"/>
      <w:marTop w:val="0"/>
      <w:marBottom w:val="0"/>
      <w:divBdr>
        <w:top w:val="none" w:sz="0" w:space="0" w:color="auto"/>
        <w:left w:val="none" w:sz="0" w:space="0" w:color="auto"/>
        <w:bottom w:val="none" w:sz="0" w:space="0" w:color="auto"/>
        <w:right w:val="none" w:sz="0" w:space="0" w:color="auto"/>
      </w:divBdr>
    </w:div>
    <w:div w:id="1866554147">
      <w:bodyDiv w:val="1"/>
      <w:marLeft w:val="0"/>
      <w:marRight w:val="0"/>
      <w:marTop w:val="0"/>
      <w:marBottom w:val="0"/>
      <w:divBdr>
        <w:top w:val="none" w:sz="0" w:space="0" w:color="auto"/>
        <w:left w:val="none" w:sz="0" w:space="0" w:color="auto"/>
        <w:bottom w:val="none" w:sz="0" w:space="0" w:color="auto"/>
        <w:right w:val="none" w:sz="0" w:space="0" w:color="auto"/>
      </w:divBdr>
    </w:div>
    <w:div w:id="1866675647">
      <w:bodyDiv w:val="1"/>
      <w:marLeft w:val="0"/>
      <w:marRight w:val="0"/>
      <w:marTop w:val="0"/>
      <w:marBottom w:val="0"/>
      <w:divBdr>
        <w:top w:val="none" w:sz="0" w:space="0" w:color="auto"/>
        <w:left w:val="none" w:sz="0" w:space="0" w:color="auto"/>
        <w:bottom w:val="none" w:sz="0" w:space="0" w:color="auto"/>
        <w:right w:val="none" w:sz="0" w:space="0" w:color="auto"/>
      </w:divBdr>
    </w:div>
    <w:div w:id="1866946211">
      <w:bodyDiv w:val="1"/>
      <w:marLeft w:val="0"/>
      <w:marRight w:val="0"/>
      <w:marTop w:val="0"/>
      <w:marBottom w:val="0"/>
      <w:divBdr>
        <w:top w:val="none" w:sz="0" w:space="0" w:color="auto"/>
        <w:left w:val="none" w:sz="0" w:space="0" w:color="auto"/>
        <w:bottom w:val="none" w:sz="0" w:space="0" w:color="auto"/>
        <w:right w:val="none" w:sz="0" w:space="0" w:color="auto"/>
      </w:divBdr>
    </w:div>
    <w:div w:id="1867015769">
      <w:bodyDiv w:val="1"/>
      <w:marLeft w:val="0"/>
      <w:marRight w:val="0"/>
      <w:marTop w:val="0"/>
      <w:marBottom w:val="0"/>
      <w:divBdr>
        <w:top w:val="none" w:sz="0" w:space="0" w:color="auto"/>
        <w:left w:val="none" w:sz="0" w:space="0" w:color="auto"/>
        <w:bottom w:val="none" w:sz="0" w:space="0" w:color="auto"/>
        <w:right w:val="none" w:sz="0" w:space="0" w:color="auto"/>
      </w:divBdr>
    </w:div>
    <w:div w:id="1867018997">
      <w:bodyDiv w:val="1"/>
      <w:marLeft w:val="0"/>
      <w:marRight w:val="0"/>
      <w:marTop w:val="0"/>
      <w:marBottom w:val="0"/>
      <w:divBdr>
        <w:top w:val="none" w:sz="0" w:space="0" w:color="auto"/>
        <w:left w:val="none" w:sz="0" w:space="0" w:color="auto"/>
        <w:bottom w:val="none" w:sz="0" w:space="0" w:color="auto"/>
        <w:right w:val="none" w:sz="0" w:space="0" w:color="auto"/>
      </w:divBdr>
    </w:div>
    <w:div w:id="1867019651">
      <w:bodyDiv w:val="1"/>
      <w:marLeft w:val="0"/>
      <w:marRight w:val="0"/>
      <w:marTop w:val="0"/>
      <w:marBottom w:val="0"/>
      <w:divBdr>
        <w:top w:val="none" w:sz="0" w:space="0" w:color="auto"/>
        <w:left w:val="none" w:sz="0" w:space="0" w:color="auto"/>
        <w:bottom w:val="none" w:sz="0" w:space="0" w:color="auto"/>
        <w:right w:val="none" w:sz="0" w:space="0" w:color="auto"/>
      </w:divBdr>
    </w:div>
    <w:div w:id="1867063816">
      <w:bodyDiv w:val="1"/>
      <w:marLeft w:val="0"/>
      <w:marRight w:val="0"/>
      <w:marTop w:val="0"/>
      <w:marBottom w:val="0"/>
      <w:divBdr>
        <w:top w:val="none" w:sz="0" w:space="0" w:color="auto"/>
        <w:left w:val="none" w:sz="0" w:space="0" w:color="auto"/>
        <w:bottom w:val="none" w:sz="0" w:space="0" w:color="auto"/>
        <w:right w:val="none" w:sz="0" w:space="0" w:color="auto"/>
      </w:divBdr>
    </w:div>
    <w:div w:id="1867137208">
      <w:bodyDiv w:val="1"/>
      <w:marLeft w:val="0"/>
      <w:marRight w:val="0"/>
      <w:marTop w:val="0"/>
      <w:marBottom w:val="0"/>
      <w:divBdr>
        <w:top w:val="none" w:sz="0" w:space="0" w:color="auto"/>
        <w:left w:val="none" w:sz="0" w:space="0" w:color="auto"/>
        <w:bottom w:val="none" w:sz="0" w:space="0" w:color="auto"/>
        <w:right w:val="none" w:sz="0" w:space="0" w:color="auto"/>
      </w:divBdr>
    </w:div>
    <w:div w:id="1867404998">
      <w:bodyDiv w:val="1"/>
      <w:marLeft w:val="0"/>
      <w:marRight w:val="0"/>
      <w:marTop w:val="0"/>
      <w:marBottom w:val="0"/>
      <w:divBdr>
        <w:top w:val="none" w:sz="0" w:space="0" w:color="auto"/>
        <w:left w:val="none" w:sz="0" w:space="0" w:color="auto"/>
        <w:bottom w:val="none" w:sz="0" w:space="0" w:color="auto"/>
        <w:right w:val="none" w:sz="0" w:space="0" w:color="auto"/>
      </w:divBdr>
    </w:div>
    <w:div w:id="1867408190">
      <w:bodyDiv w:val="1"/>
      <w:marLeft w:val="0"/>
      <w:marRight w:val="0"/>
      <w:marTop w:val="0"/>
      <w:marBottom w:val="0"/>
      <w:divBdr>
        <w:top w:val="none" w:sz="0" w:space="0" w:color="auto"/>
        <w:left w:val="none" w:sz="0" w:space="0" w:color="auto"/>
        <w:bottom w:val="none" w:sz="0" w:space="0" w:color="auto"/>
        <w:right w:val="none" w:sz="0" w:space="0" w:color="auto"/>
      </w:divBdr>
    </w:div>
    <w:div w:id="1867451208">
      <w:bodyDiv w:val="1"/>
      <w:marLeft w:val="0"/>
      <w:marRight w:val="0"/>
      <w:marTop w:val="0"/>
      <w:marBottom w:val="0"/>
      <w:divBdr>
        <w:top w:val="none" w:sz="0" w:space="0" w:color="auto"/>
        <w:left w:val="none" w:sz="0" w:space="0" w:color="auto"/>
        <w:bottom w:val="none" w:sz="0" w:space="0" w:color="auto"/>
        <w:right w:val="none" w:sz="0" w:space="0" w:color="auto"/>
      </w:divBdr>
    </w:div>
    <w:div w:id="1867863153">
      <w:bodyDiv w:val="1"/>
      <w:marLeft w:val="0"/>
      <w:marRight w:val="0"/>
      <w:marTop w:val="0"/>
      <w:marBottom w:val="0"/>
      <w:divBdr>
        <w:top w:val="none" w:sz="0" w:space="0" w:color="auto"/>
        <w:left w:val="none" w:sz="0" w:space="0" w:color="auto"/>
        <w:bottom w:val="none" w:sz="0" w:space="0" w:color="auto"/>
        <w:right w:val="none" w:sz="0" w:space="0" w:color="auto"/>
      </w:divBdr>
    </w:div>
    <w:div w:id="1867912586">
      <w:bodyDiv w:val="1"/>
      <w:marLeft w:val="0"/>
      <w:marRight w:val="0"/>
      <w:marTop w:val="0"/>
      <w:marBottom w:val="0"/>
      <w:divBdr>
        <w:top w:val="none" w:sz="0" w:space="0" w:color="auto"/>
        <w:left w:val="none" w:sz="0" w:space="0" w:color="auto"/>
        <w:bottom w:val="none" w:sz="0" w:space="0" w:color="auto"/>
        <w:right w:val="none" w:sz="0" w:space="0" w:color="auto"/>
      </w:divBdr>
    </w:div>
    <w:div w:id="1868562731">
      <w:bodyDiv w:val="1"/>
      <w:marLeft w:val="0"/>
      <w:marRight w:val="0"/>
      <w:marTop w:val="0"/>
      <w:marBottom w:val="0"/>
      <w:divBdr>
        <w:top w:val="none" w:sz="0" w:space="0" w:color="auto"/>
        <w:left w:val="none" w:sz="0" w:space="0" w:color="auto"/>
        <w:bottom w:val="none" w:sz="0" w:space="0" w:color="auto"/>
        <w:right w:val="none" w:sz="0" w:space="0" w:color="auto"/>
      </w:divBdr>
    </w:div>
    <w:div w:id="1868910434">
      <w:bodyDiv w:val="1"/>
      <w:marLeft w:val="0"/>
      <w:marRight w:val="0"/>
      <w:marTop w:val="0"/>
      <w:marBottom w:val="0"/>
      <w:divBdr>
        <w:top w:val="none" w:sz="0" w:space="0" w:color="auto"/>
        <w:left w:val="none" w:sz="0" w:space="0" w:color="auto"/>
        <w:bottom w:val="none" w:sz="0" w:space="0" w:color="auto"/>
        <w:right w:val="none" w:sz="0" w:space="0" w:color="auto"/>
      </w:divBdr>
    </w:div>
    <w:div w:id="1868981846">
      <w:bodyDiv w:val="1"/>
      <w:marLeft w:val="0"/>
      <w:marRight w:val="0"/>
      <w:marTop w:val="0"/>
      <w:marBottom w:val="0"/>
      <w:divBdr>
        <w:top w:val="none" w:sz="0" w:space="0" w:color="auto"/>
        <w:left w:val="none" w:sz="0" w:space="0" w:color="auto"/>
        <w:bottom w:val="none" w:sz="0" w:space="0" w:color="auto"/>
        <w:right w:val="none" w:sz="0" w:space="0" w:color="auto"/>
      </w:divBdr>
    </w:div>
    <w:div w:id="1869104349">
      <w:bodyDiv w:val="1"/>
      <w:marLeft w:val="0"/>
      <w:marRight w:val="0"/>
      <w:marTop w:val="0"/>
      <w:marBottom w:val="0"/>
      <w:divBdr>
        <w:top w:val="none" w:sz="0" w:space="0" w:color="auto"/>
        <w:left w:val="none" w:sz="0" w:space="0" w:color="auto"/>
        <w:bottom w:val="none" w:sz="0" w:space="0" w:color="auto"/>
        <w:right w:val="none" w:sz="0" w:space="0" w:color="auto"/>
      </w:divBdr>
    </w:div>
    <w:div w:id="1869296346">
      <w:bodyDiv w:val="1"/>
      <w:marLeft w:val="0"/>
      <w:marRight w:val="0"/>
      <w:marTop w:val="0"/>
      <w:marBottom w:val="0"/>
      <w:divBdr>
        <w:top w:val="none" w:sz="0" w:space="0" w:color="auto"/>
        <w:left w:val="none" w:sz="0" w:space="0" w:color="auto"/>
        <w:bottom w:val="none" w:sz="0" w:space="0" w:color="auto"/>
        <w:right w:val="none" w:sz="0" w:space="0" w:color="auto"/>
      </w:divBdr>
    </w:div>
    <w:div w:id="1869369315">
      <w:bodyDiv w:val="1"/>
      <w:marLeft w:val="0"/>
      <w:marRight w:val="0"/>
      <w:marTop w:val="0"/>
      <w:marBottom w:val="0"/>
      <w:divBdr>
        <w:top w:val="none" w:sz="0" w:space="0" w:color="auto"/>
        <w:left w:val="none" w:sz="0" w:space="0" w:color="auto"/>
        <w:bottom w:val="none" w:sz="0" w:space="0" w:color="auto"/>
        <w:right w:val="none" w:sz="0" w:space="0" w:color="auto"/>
      </w:divBdr>
    </w:div>
    <w:div w:id="1869370179">
      <w:bodyDiv w:val="1"/>
      <w:marLeft w:val="0"/>
      <w:marRight w:val="0"/>
      <w:marTop w:val="0"/>
      <w:marBottom w:val="0"/>
      <w:divBdr>
        <w:top w:val="none" w:sz="0" w:space="0" w:color="auto"/>
        <w:left w:val="none" w:sz="0" w:space="0" w:color="auto"/>
        <w:bottom w:val="none" w:sz="0" w:space="0" w:color="auto"/>
        <w:right w:val="none" w:sz="0" w:space="0" w:color="auto"/>
      </w:divBdr>
    </w:div>
    <w:div w:id="1869374674">
      <w:bodyDiv w:val="1"/>
      <w:marLeft w:val="0"/>
      <w:marRight w:val="0"/>
      <w:marTop w:val="0"/>
      <w:marBottom w:val="0"/>
      <w:divBdr>
        <w:top w:val="none" w:sz="0" w:space="0" w:color="auto"/>
        <w:left w:val="none" w:sz="0" w:space="0" w:color="auto"/>
        <w:bottom w:val="none" w:sz="0" w:space="0" w:color="auto"/>
        <w:right w:val="none" w:sz="0" w:space="0" w:color="auto"/>
      </w:divBdr>
    </w:div>
    <w:div w:id="1869491555">
      <w:bodyDiv w:val="1"/>
      <w:marLeft w:val="0"/>
      <w:marRight w:val="0"/>
      <w:marTop w:val="0"/>
      <w:marBottom w:val="0"/>
      <w:divBdr>
        <w:top w:val="none" w:sz="0" w:space="0" w:color="auto"/>
        <w:left w:val="none" w:sz="0" w:space="0" w:color="auto"/>
        <w:bottom w:val="none" w:sz="0" w:space="0" w:color="auto"/>
        <w:right w:val="none" w:sz="0" w:space="0" w:color="auto"/>
      </w:divBdr>
    </w:div>
    <w:div w:id="1869560259">
      <w:bodyDiv w:val="1"/>
      <w:marLeft w:val="0"/>
      <w:marRight w:val="0"/>
      <w:marTop w:val="0"/>
      <w:marBottom w:val="0"/>
      <w:divBdr>
        <w:top w:val="none" w:sz="0" w:space="0" w:color="auto"/>
        <w:left w:val="none" w:sz="0" w:space="0" w:color="auto"/>
        <w:bottom w:val="none" w:sz="0" w:space="0" w:color="auto"/>
        <w:right w:val="none" w:sz="0" w:space="0" w:color="auto"/>
      </w:divBdr>
    </w:div>
    <w:div w:id="1869633886">
      <w:bodyDiv w:val="1"/>
      <w:marLeft w:val="0"/>
      <w:marRight w:val="0"/>
      <w:marTop w:val="0"/>
      <w:marBottom w:val="0"/>
      <w:divBdr>
        <w:top w:val="none" w:sz="0" w:space="0" w:color="auto"/>
        <w:left w:val="none" w:sz="0" w:space="0" w:color="auto"/>
        <w:bottom w:val="none" w:sz="0" w:space="0" w:color="auto"/>
        <w:right w:val="none" w:sz="0" w:space="0" w:color="auto"/>
      </w:divBdr>
    </w:div>
    <w:div w:id="1870025431">
      <w:bodyDiv w:val="1"/>
      <w:marLeft w:val="0"/>
      <w:marRight w:val="0"/>
      <w:marTop w:val="0"/>
      <w:marBottom w:val="0"/>
      <w:divBdr>
        <w:top w:val="none" w:sz="0" w:space="0" w:color="auto"/>
        <w:left w:val="none" w:sz="0" w:space="0" w:color="auto"/>
        <w:bottom w:val="none" w:sz="0" w:space="0" w:color="auto"/>
        <w:right w:val="none" w:sz="0" w:space="0" w:color="auto"/>
      </w:divBdr>
    </w:div>
    <w:div w:id="1870070292">
      <w:bodyDiv w:val="1"/>
      <w:marLeft w:val="0"/>
      <w:marRight w:val="0"/>
      <w:marTop w:val="0"/>
      <w:marBottom w:val="0"/>
      <w:divBdr>
        <w:top w:val="none" w:sz="0" w:space="0" w:color="auto"/>
        <w:left w:val="none" w:sz="0" w:space="0" w:color="auto"/>
        <w:bottom w:val="none" w:sz="0" w:space="0" w:color="auto"/>
        <w:right w:val="none" w:sz="0" w:space="0" w:color="auto"/>
      </w:divBdr>
    </w:div>
    <w:div w:id="1870219629">
      <w:bodyDiv w:val="1"/>
      <w:marLeft w:val="0"/>
      <w:marRight w:val="0"/>
      <w:marTop w:val="0"/>
      <w:marBottom w:val="0"/>
      <w:divBdr>
        <w:top w:val="none" w:sz="0" w:space="0" w:color="auto"/>
        <w:left w:val="none" w:sz="0" w:space="0" w:color="auto"/>
        <w:bottom w:val="none" w:sz="0" w:space="0" w:color="auto"/>
        <w:right w:val="none" w:sz="0" w:space="0" w:color="auto"/>
      </w:divBdr>
    </w:div>
    <w:div w:id="1870414915">
      <w:bodyDiv w:val="1"/>
      <w:marLeft w:val="0"/>
      <w:marRight w:val="0"/>
      <w:marTop w:val="0"/>
      <w:marBottom w:val="0"/>
      <w:divBdr>
        <w:top w:val="none" w:sz="0" w:space="0" w:color="auto"/>
        <w:left w:val="none" w:sz="0" w:space="0" w:color="auto"/>
        <w:bottom w:val="none" w:sz="0" w:space="0" w:color="auto"/>
        <w:right w:val="none" w:sz="0" w:space="0" w:color="auto"/>
      </w:divBdr>
    </w:div>
    <w:div w:id="1870483169">
      <w:bodyDiv w:val="1"/>
      <w:marLeft w:val="0"/>
      <w:marRight w:val="0"/>
      <w:marTop w:val="0"/>
      <w:marBottom w:val="0"/>
      <w:divBdr>
        <w:top w:val="none" w:sz="0" w:space="0" w:color="auto"/>
        <w:left w:val="none" w:sz="0" w:space="0" w:color="auto"/>
        <w:bottom w:val="none" w:sz="0" w:space="0" w:color="auto"/>
        <w:right w:val="none" w:sz="0" w:space="0" w:color="auto"/>
      </w:divBdr>
    </w:div>
    <w:div w:id="1870530068">
      <w:bodyDiv w:val="1"/>
      <w:marLeft w:val="0"/>
      <w:marRight w:val="0"/>
      <w:marTop w:val="0"/>
      <w:marBottom w:val="0"/>
      <w:divBdr>
        <w:top w:val="none" w:sz="0" w:space="0" w:color="auto"/>
        <w:left w:val="none" w:sz="0" w:space="0" w:color="auto"/>
        <w:bottom w:val="none" w:sz="0" w:space="0" w:color="auto"/>
        <w:right w:val="none" w:sz="0" w:space="0" w:color="auto"/>
      </w:divBdr>
    </w:div>
    <w:div w:id="1870603225">
      <w:bodyDiv w:val="1"/>
      <w:marLeft w:val="0"/>
      <w:marRight w:val="0"/>
      <w:marTop w:val="0"/>
      <w:marBottom w:val="0"/>
      <w:divBdr>
        <w:top w:val="none" w:sz="0" w:space="0" w:color="auto"/>
        <w:left w:val="none" w:sz="0" w:space="0" w:color="auto"/>
        <w:bottom w:val="none" w:sz="0" w:space="0" w:color="auto"/>
        <w:right w:val="none" w:sz="0" w:space="0" w:color="auto"/>
      </w:divBdr>
    </w:div>
    <w:div w:id="1870605456">
      <w:bodyDiv w:val="1"/>
      <w:marLeft w:val="0"/>
      <w:marRight w:val="0"/>
      <w:marTop w:val="0"/>
      <w:marBottom w:val="0"/>
      <w:divBdr>
        <w:top w:val="none" w:sz="0" w:space="0" w:color="auto"/>
        <w:left w:val="none" w:sz="0" w:space="0" w:color="auto"/>
        <w:bottom w:val="none" w:sz="0" w:space="0" w:color="auto"/>
        <w:right w:val="none" w:sz="0" w:space="0" w:color="auto"/>
      </w:divBdr>
    </w:div>
    <w:div w:id="1871140282">
      <w:bodyDiv w:val="1"/>
      <w:marLeft w:val="0"/>
      <w:marRight w:val="0"/>
      <w:marTop w:val="0"/>
      <w:marBottom w:val="0"/>
      <w:divBdr>
        <w:top w:val="none" w:sz="0" w:space="0" w:color="auto"/>
        <w:left w:val="none" w:sz="0" w:space="0" w:color="auto"/>
        <w:bottom w:val="none" w:sz="0" w:space="0" w:color="auto"/>
        <w:right w:val="none" w:sz="0" w:space="0" w:color="auto"/>
      </w:divBdr>
    </w:div>
    <w:div w:id="1871188654">
      <w:bodyDiv w:val="1"/>
      <w:marLeft w:val="0"/>
      <w:marRight w:val="0"/>
      <w:marTop w:val="0"/>
      <w:marBottom w:val="0"/>
      <w:divBdr>
        <w:top w:val="none" w:sz="0" w:space="0" w:color="auto"/>
        <w:left w:val="none" w:sz="0" w:space="0" w:color="auto"/>
        <w:bottom w:val="none" w:sz="0" w:space="0" w:color="auto"/>
        <w:right w:val="none" w:sz="0" w:space="0" w:color="auto"/>
      </w:divBdr>
    </w:div>
    <w:div w:id="1871257004">
      <w:bodyDiv w:val="1"/>
      <w:marLeft w:val="0"/>
      <w:marRight w:val="0"/>
      <w:marTop w:val="0"/>
      <w:marBottom w:val="0"/>
      <w:divBdr>
        <w:top w:val="none" w:sz="0" w:space="0" w:color="auto"/>
        <w:left w:val="none" w:sz="0" w:space="0" w:color="auto"/>
        <w:bottom w:val="none" w:sz="0" w:space="0" w:color="auto"/>
        <w:right w:val="none" w:sz="0" w:space="0" w:color="auto"/>
      </w:divBdr>
    </w:div>
    <w:div w:id="1871259228">
      <w:bodyDiv w:val="1"/>
      <w:marLeft w:val="0"/>
      <w:marRight w:val="0"/>
      <w:marTop w:val="0"/>
      <w:marBottom w:val="0"/>
      <w:divBdr>
        <w:top w:val="none" w:sz="0" w:space="0" w:color="auto"/>
        <w:left w:val="none" w:sz="0" w:space="0" w:color="auto"/>
        <w:bottom w:val="none" w:sz="0" w:space="0" w:color="auto"/>
        <w:right w:val="none" w:sz="0" w:space="0" w:color="auto"/>
      </w:divBdr>
    </w:div>
    <w:div w:id="1871457643">
      <w:bodyDiv w:val="1"/>
      <w:marLeft w:val="0"/>
      <w:marRight w:val="0"/>
      <w:marTop w:val="0"/>
      <w:marBottom w:val="0"/>
      <w:divBdr>
        <w:top w:val="none" w:sz="0" w:space="0" w:color="auto"/>
        <w:left w:val="none" w:sz="0" w:space="0" w:color="auto"/>
        <w:bottom w:val="none" w:sz="0" w:space="0" w:color="auto"/>
        <w:right w:val="none" w:sz="0" w:space="0" w:color="auto"/>
      </w:divBdr>
    </w:div>
    <w:div w:id="1871530432">
      <w:bodyDiv w:val="1"/>
      <w:marLeft w:val="0"/>
      <w:marRight w:val="0"/>
      <w:marTop w:val="0"/>
      <w:marBottom w:val="0"/>
      <w:divBdr>
        <w:top w:val="none" w:sz="0" w:space="0" w:color="auto"/>
        <w:left w:val="none" w:sz="0" w:space="0" w:color="auto"/>
        <w:bottom w:val="none" w:sz="0" w:space="0" w:color="auto"/>
        <w:right w:val="none" w:sz="0" w:space="0" w:color="auto"/>
      </w:divBdr>
    </w:div>
    <w:div w:id="1871647035">
      <w:bodyDiv w:val="1"/>
      <w:marLeft w:val="0"/>
      <w:marRight w:val="0"/>
      <w:marTop w:val="0"/>
      <w:marBottom w:val="0"/>
      <w:divBdr>
        <w:top w:val="none" w:sz="0" w:space="0" w:color="auto"/>
        <w:left w:val="none" w:sz="0" w:space="0" w:color="auto"/>
        <w:bottom w:val="none" w:sz="0" w:space="0" w:color="auto"/>
        <w:right w:val="none" w:sz="0" w:space="0" w:color="auto"/>
      </w:divBdr>
    </w:div>
    <w:div w:id="1871648672">
      <w:bodyDiv w:val="1"/>
      <w:marLeft w:val="0"/>
      <w:marRight w:val="0"/>
      <w:marTop w:val="0"/>
      <w:marBottom w:val="0"/>
      <w:divBdr>
        <w:top w:val="none" w:sz="0" w:space="0" w:color="auto"/>
        <w:left w:val="none" w:sz="0" w:space="0" w:color="auto"/>
        <w:bottom w:val="none" w:sz="0" w:space="0" w:color="auto"/>
        <w:right w:val="none" w:sz="0" w:space="0" w:color="auto"/>
      </w:divBdr>
    </w:div>
    <w:div w:id="1871650693">
      <w:bodyDiv w:val="1"/>
      <w:marLeft w:val="0"/>
      <w:marRight w:val="0"/>
      <w:marTop w:val="0"/>
      <w:marBottom w:val="0"/>
      <w:divBdr>
        <w:top w:val="none" w:sz="0" w:space="0" w:color="auto"/>
        <w:left w:val="none" w:sz="0" w:space="0" w:color="auto"/>
        <w:bottom w:val="none" w:sz="0" w:space="0" w:color="auto"/>
        <w:right w:val="none" w:sz="0" w:space="0" w:color="auto"/>
      </w:divBdr>
    </w:div>
    <w:div w:id="1871719787">
      <w:bodyDiv w:val="1"/>
      <w:marLeft w:val="0"/>
      <w:marRight w:val="0"/>
      <w:marTop w:val="0"/>
      <w:marBottom w:val="0"/>
      <w:divBdr>
        <w:top w:val="none" w:sz="0" w:space="0" w:color="auto"/>
        <w:left w:val="none" w:sz="0" w:space="0" w:color="auto"/>
        <w:bottom w:val="none" w:sz="0" w:space="0" w:color="auto"/>
        <w:right w:val="none" w:sz="0" w:space="0" w:color="auto"/>
      </w:divBdr>
    </w:div>
    <w:div w:id="1871723821">
      <w:bodyDiv w:val="1"/>
      <w:marLeft w:val="0"/>
      <w:marRight w:val="0"/>
      <w:marTop w:val="0"/>
      <w:marBottom w:val="0"/>
      <w:divBdr>
        <w:top w:val="none" w:sz="0" w:space="0" w:color="auto"/>
        <w:left w:val="none" w:sz="0" w:space="0" w:color="auto"/>
        <w:bottom w:val="none" w:sz="0" w:space="0" w:color="auto"/>
        <w:right w:val="none" w:sz="0" w:space="0" w:color="auto"/>
      </w:divBdr>
    </w:div>
    <w:div w:id="1871798887">
      <w:bodyDiv w:val="1"/>
      <w:marLeft w:val="0"/>
      <w:marRight w:val="0"/>
      <w:marTop w:val="0"/>
      <w:marBottom w:val="0"/>
      <w:divBdr>
        <w:top w:val="none" w:sz="0" w:space="0" w:color="auto"/>
        <w:left w:val="none" w:sz="0" w:space="0" w:color="auto"/>
        <w:bottom w:val="none" w:sz="0" w:space="0" w:color="auto"/>
        <w:right w:val="none" w:sz="0" w:space="0" w:color="auto"/>
      </w:divBdr>
    </w:div>
    <w:div w:id="1872107888">
      <w:bodyDiv w:val="1"/>
      <w:marLeft w:val="0"/>
      <w:marRight w:val="0"/>
      <w:marTop w:val="0"/>
      <w:marBottom w:val="0"/>
      <w:divBdr>
        <w:top w:val="none" w:sz="0" w:space="0" w:color="auto"/>
        <w:left w:val="none" w:sz="0" w:space="0" w:color="auto"/>
        <w:bottom w:val="none" w:sz="0" w:space="0" w:color="auto"/>
        <w:right w:val="none" w:sz="0" w:space="0" w:color="auto"/>
      </w:divBdr>
    </w:div>
    <w:div w:id="1872187728">
      <w:bodyDiv w:val="1"/>
      <w:marLeft w:val="0"/>
      <w:marRight w:val="0"/>
      <w:marTop w:val="0"/>
      <w:marBottom w:val="0"/>
      <w:divBdr>
        <w:top w:val="none" w:sz="0" w:space="0" w:color="auto"/>
        <w:left w:val="none" w:sz="0" w:space="0" w:color="auto"/>
        <w:bottom w:val="none" w:sz="0" w:space="0" w:color="auto"/>
        <w:right w:val="none" w:sz="0" w:space="0" w:color="auto"/>
      </w:divBdr>
    </w:div>
    <w:div w:id="1872373805">
      <w:bodyDiv w:val="1"/>
      <w:marLeft w:val="0"/>
      <w:marRight w:val="0"/>
      <w:marTop w:val="0"/>
      <w:marBottom w:val="0"/>
      <w:divBdr>
        <w:top w:val="none" w:sz="0" w:space="0" w:color="auto"/>
        <w:left w:val="none" w:sz="0" w:space="0" w:color="auto"/>
        <w:bottom w:val="none" w:sz="0" w:space="0" w:color="auto"/>
        <w:right w:val="none" w:sz="0" w:space="0" w:color="auto"/>
      </w:divBdr>
    </w:div>
    <w:div w:id="1872453773">
      <w:bodyDiv w:val="1"/>
      <w:marLeft w:val="0"/>
      <w:marRight w:val="0"/>
      <w:marTop w:val="0"/>
      <w:marBottom w:val="0"/>
      <w:divBdr>
        <w:top w:val="none" w:sz="0" w:space="0" w:color="auto"/>
        <w:left w:val="none" w:sz="0" w:space="0" w:color="auto"/>
        <w:bottom w:val="none" w:sz="0" w:space="0" w:color="auto"/>
        <w:right w:val="none" w:sz="0" w:space="0" w:color="auto"/>
      </w:divBdr>
    </w:div>
    <w:div w:id="1872454079">
      <w:bodyDiv w:val="1"/>
      <w:marLeft w:val="0"/>
      <w:marRight w:val="0"/>
      <w:marTop w:val="0"/>
      <w:marBottom w:val="0"/>
      <w:divBdr>
        <w:top w:val="none" w:sz="0" w:space="0" w:color="auto"/>
        <w:left w:val="none" w:sz="0" w:space="0" w:color="auto"/>
        <w:bottom w:val="none" w:sz="0" w:space="0" w:color="auto"/>
        <w:right w:val="none" w:sz="0" w:space="0" w:color="auto"/>
      </w:divBdr>
    </w:div>
    <w:div w:id="1872456249">
      <w:bodyDiv w:val="1"/>
      <w:marLeft w:val="0"/>
      <w:marRight w:val="0"/>
      <w:marTop w:val="0"/>
      <w:marBottom w:val="0"/>
      <w:divBdr>
        <w:top w:val="none" w:sz="0" w:space="0" w:color="auto"/>
        <w:left w:val="none" w:sz="0" w:space="0" w:color="auto"/>
        <w:bottom w:val="none" w:sz="0" w:space="0" w:color="auto"/>
        <w:right w:val="none" w:sz="0" w:space="0" w:color="auto"/>
      </w:divBdr>
    </w:div>
    <w:div w:id="1872919736">
      <w:bodyDiv w:val="1"/>
      <w:marLeft w:val="0"/>
      <w:marRight w:val="0"/>
      <w:marTop w:val="0"/>
      <w:marBottom w:val="0"/>
      <w:divBdr>
        <w:top w:val="none" w:sz="0" w:space="0" w:color="auto"/>
        <w:left w:val="none" w:sz="0" w:space="0" w:color="auto"/>
        <w:bottom w:val="none" w:sz="0" w:space="0" w:color="auto"/>
        <w:right w:val="none" w:sz="0" w:space="0" w:color="auto"/>
      </w:divBdr>
    </w:div>
    <w:div w:id="1873111380">
      <w:bodyDiv w:val="1"/>
      <w:marLeft w:val="0"/>
      <w:marRight w:val="0"/>
      <w:marTop w:val="0"/>
      <w:marBottom w:val="0"/>
      <w:divBdr>
        <w:top w:val="none" w:sz="0" w:space="0" w:color="auto"/>
        <w:left w:val="none" w:sz="0" w:space="0" w:color="auto"/>
        <w:bottom w:val="none" w:sz="0" w:space="0" w:color="auto"/>
        <w:right w:val="none" w:sz="0" w:space="0" w:color="auto"/>
      </w:divBdr>
    </w:div>
    <w:div w:id="1873347259">
      <w:bodyDiv w:val="1"/>
      <w:marLeft w:val="0"/>
      <w:marRight w:val="0"/>
      <w:marTop w:val="0"/>
      <w:marBottom w:val="0"/>
      <w:divBdr>
        <w:top w:val="none" w:sz="0" w:space="0" w:color="auto"/>
        <w:left w:val="none" w:sz="0" w:space="0" w:color="auto"/>
        <w:bottom w:val="none" w:sz="0" w:space="0" w:color="auto"/>
        <w:right w:val="none" w:sz="0" w:space="0" w:color="auto"/>
      </w:divBdr>
    </w:div>
    <w:div w:id="1873374259">
      <w:bodyDiv w:val="1"/>
      <w:marLeft w:val="0"/>
      <w:marRight w:val="0"/>
      <w:marTop w:val="0"/>
      <w:marBottom w:val="0"/>
      <w:divBdr>
        <w:top w:val="none" w:sz="0" w:space="0" w:color="auto"/>
        <w:left w:val="none" w:sz="0" w:space="0" w:color="auto"/>
        <w:bottom w:val="none" w:sz="0" w:space="0" w:color="auto"/>
        <w:right w:val="none" w:sz="0" w:space="0" w:color="auto"/>
      </w:divBdr>
    </w:div>
    <w:div w:id="1873415025">
      <w:bodyDiv w:val="1"/>
      <w:marLeft w:val="0"/>
      <w:marRight w:val="0"/>
      <w:marTop w:val="0"/>
      <w:marBottom w:val="0"/>
      <w:divBdr>
        <w:top w:val="none" w:sz="0" w:space="0" w:color="auto"/>
        <w:left w:val="none" w:sz="0" w:space="0" w:color="auto"/>
        <w:bottom w:val="none" w:sz="0" w:space="0" w:color="auto"/>
        <w:right w:val="none" w:sz="0" w:space="0" w:color="auto"/>
      </w:divBdr>
    </w:div>
    <w:div w:id="1873492050">
      <w:bodyDiv w:val="1"/>
      <w:marLeft w:val="0"/>
      <w:marRight w:val="0"/>
      <w:marTop w:val="0"/>
      <w:marBottom w:val="0"/>
      <w:divBdr>
        <w:top w:val="none" w:sz="0" w:space="0" w:color="auto"/>
        <w:left w:val="none" w:sz="0" w:space="0" w:color="auto"/>
        <w:bottom w:val="none" w:sz="0" w:space="0" w:color="auto"/>
        <w:right w:val="none" w:sz="0" w:space="0" w:color="auto"/>
      </w:divBdr>
    </w:div>
    <w:div w:id="1873614886">
      <w:bodyDiv w:val="1"/>
      <w:marLeft w:val="0"/>
      <w:marRight w:val="0"/>
      <w:marTop w:val="0"/>
      <w:marBottom w:val="0"/>
      <w:divBdr>
        <w:top w:val="none" w:sz="0" w:space="0" w:color="auto"/>
        <w:left w:val="none" w:sz="0" w:space="0" w:color="auto"/>
        <w:bottom w:val="none" w:sz="0" w:space="0" w:color="auto"/>
        <w:right w:val="none" w:sz="0" w:space="0" w:color="auto"/>
      </w:divBdr>
    </w:div>
    <w:div w:id="1873641090">
      <w:bodyDiv w:val="1"/>
      <w:marLeft w:val="0"/>
      <w:marRight w:val="0"/>
      <w:marTop w:val="0"/>
      <w:marBottom w:val="0"/>
      <w:divBdr>
        <w:top w:val="none" w:sz="0" w:space="0" w:color="auto"/>
        <w:left w:val="none" w:sz="0" w:space="0" w:color="auto"/>
        <w:bottom w:val="none" w:sz="0" w:space="0" w:color="auto"/>
        <w:right w:val="none" w:sz="0" w:space="0" w:color="auto"/>
      </w:divBdr>
    </w:div>
    <w:div w:id="1873759131">
      <w:bodyDiv w:val="1"/>
      <w:marLeft w:val="0"/>
      <w:marRight w:val="0"/>
      <w:marTop w:val="0"/>
      <w:marBottom w:val="0"/>
      <w:divBdr>
        <w:top w:val="none" w:sz="0" w:space="0" w:color="auto"/>
        <w:left w:val="none" w:sz="0" w:space="0" w:color="auto"/>
        <w:bottom w:val="none" w:sz="0" w:space="0" w:color="auto"/>
        <w:right w:val="none" w:sz="0" w:space="0" w:color="auto"/>
      </w:divBdr>
    </w:div>
    <w:div w:id="1873833877">
      <w:bodyDiv w:val="1"/>
      <w:marLeft w:val="0"/>
      <w:marRight w:val="0"/>
      <w:marTop w:val="0"/>
      <w:marBottom w:val="0"/>
      <w:divBdr>
        <w:top w:val="none" w:sz="0" w:space="0" w:color="auto"/>
        <w:left w:val="none" w:sz="0" w:space="0" w:color="auto"/>
        <w:bottom w:val="none" w:sz="0" w:space="0" w:color="auto"/>
        <w:right w:val="none" w:sz="0" w:space="0" w:color="auto"/>
      </w:divBdr>
    </w:div>
    <w:div w:id="1873882024">
      <w:bodyDiv w:val="1"/>
      <w:marLeft w:val="0"/>
      <w:marRight w:val="0"/>
      <w:marTop w:val="0"/>
      <w:marBottom w:val="0"/>
      <w:divBdr>
        <w:top w:val="none" w:sz="0" w:space="0" w:color="auto"/>
        <w:left w:val="none" w:sz="0" w:space="0" w:color="auto"/>
        <w:bottom w:val="none" w:sz="0" w:space="0" w:color="auto"/>
        <w:right w:val="none" w:sz="0" w:space="0" w:color="auto"/>
      </w:divBdr>
    </w:div>
    <w:div w:id="1873884191">
      <w:bodyDiv w:val="1"/>
      <w:marLeft w:val="0"/>
      <w:marRight w:val="0"/>
      <w:marTop w:val="0"/>
      <w:marBottom w:val="0"/>
      <w:divBdr>
        <w:top w:val="none" w:sz="0" w:space="0" w:color="auto"/>
        <w:left w:val="none" w:sz="0" w:space="0" w:color="auto"/>
        <w:bottom w:val="none" w:sz="0" w:space="0" w:color="auto"/>
        <w:right w:val="none" w:sz="0" w:space="0" w:color="auto"/>
      </w:divBdr>
    </w:div>
    <w:div w:id="1873960146">
      <w:bodyDiv w:val="1"/>
      <w:marLeft w:val="0"/>
      <w:marRight w:val="0"/>
      <w:marTop w:val="0"/>
      <w:marBottom w:val="0"/>
      <w:divBdr>
        <w:top w:val="none" w:sz="0" w:space="0" w:color="auto"/>
        <w:left w:val="none" w:sz="0" w:space="0" w:color="auto"/>
        <w:bottom w:val="none" w:sz="0" w:space="0" w:color="auto"/>
        <w:right w:val="none" w:sz="0" w:space="0" w:color="auto"/>
      </w:divBdr>
    </w:div>
    <w:div w:id="1874224329">
      <w:bodyDiv w:val="1"/>
      <w:marLeft w:val="0"/>
      <w:marRight w:val="0"/>
      <w:marTop w:val="0"/>
      <w:marBottom w:val="0"/>
      <w:divBdr>
        <w:top w:val="none" w:sz="0" w:space="0" w:color="auto"/>
        <w:left w:val="none" w:sz="0" w:space="0" w:color="auto"/>
        <w:bottom w:val="none" w:sz="0" w:space="0" w:color="auto"/>
        <w:right w:val="none" w:sz="0" w:space="0" w:color="auto"/>
      </w:divBdr>
    </w:div>
    <w:div w:id="1874227091">
      <w:bodyDiv w:val="1"/>
      <w:marLeft w:val="0"/>
      <w:marRight w:val="0"/>
      <w:marTop w:val="0"/>
      <w:marBottom w:val="0"/>
      <w:divBdr>
        <w:top w:val="none" w:sz="0" w:space="0" w:color="auto"/>
        <w:left w:val="none" w:sz="0" w:space="0" w:color="auto"/>
        <w:bottom w:val="none" w:sz="0" w:space="0" w:color="auto"/>
        <w:right w:val="none" w:sz="0" w:space="0" w:color="auto"/>
      </w:divBdr>
    </w:div>
    <w:div w:id="1874296830">
      <w:bodyDiv w:val="1"/>
      <w:marLeft w:val="0"/>
      <w:marRight w:val="0"/>
      <w:marTop w:val="0"/>
      <w:marBottom w:val="0"/>
      <w:divBdr>
        <w:top w:val="none" w:sz="0" w:space="0" w:color="auto"/>
        <w:left w:val="none" w:sz="0" w:space="0" w:color="auto"/>
        <w:bottom w:val="none" w:sz="0" w:space="0" w:color="auto"/>
        <w:right w:val="none" w:sz="0" w:space="0" w:color="auto"/>
      </w:divBdr>
    </w:div>
    <w:div w:id="1874338786">
      <w:bodyDiv w:val="1"/>
      <w:marLeft w:val="0"/>
      <w:marRight w:val="0"/>
      <w:marTop w:val="0"/>
      <w:marBottom w:val="0"/>
      <w:divBdr>
        <w:top w:val="none" w:sz="0" w:space="0" w:color="auto"/>
        <w:left w:val="none" w:sz="0" w:space="0" w:color="auto"/>
        <w:bottom w:val="none" w:sz="0" w:space="0" w:color="auto"/>
        <w:right w:val="none" w:sz="0" w:space="0" w:color="auto"/>
      </w:divBdr>
    </w:div>
    <w:div w:id="1874347759">
      <w:bodyDiv w:val="1"/>
      <w:marLeft w:val="0"/>
      <w:marRight w:val="0"/>
      <w:marTop w:val="0"/>
      <w:marBottom w:val="0"/>
      <w:divBdr>
        <w:top w:val="none" w:sz="0" w:space="0" w:color="auto"/>
        <w:left w:val="none" w:sz="0" w:space="0" w:color="auto"/>
        <w:bottom w:val="none" w:sz="0" w:space="0" w:color="auto"/>
        <w:right w:val="none" w:sz="0" w:space="0" w:color="auto"/>
      </w:divBdr>
    </w:div>
    <w:div w:id="1874347920">
      <w:bodyDiv w:val="1"/>
      <w:marLeft w:val="0"/>
      <w:marRight w:val="0"/>
      <w:marTop w:val="0"/>
      <w:marBottom w:val="0"/>
      <w:divBdr>
        <w:top w:val="none" w:sz="0" w:space="0" w:color="auto"/>
        <w:left w:val="none" w:sz="0" w:space="0" w:color="auto"/>
        <w:bottom w:val="none" w:sz="0" w:space="0" w:color="auto"/>
        <w:right w:val="none" w:sz="0" w:space="0" w:color="auto"/>
      </w:divBdr>
    </w:div>
    <w:div w:id="1874883694">
      <w:bodyDiv w:val="1"/>
      <w:marLeft w:val="0"/>
      <w:marRight w:val="0"/>
      <w:marTop w:val="0"/>
      <w:marBottom w:val="0"/>
      <w:divBdr>
        <w:top w:val="none" w:sz="0" w:space="0" w:color="auto"/>
        <w:left w:val="none" w:sz="0" w:space="0" w:color="auto"/>
        <w:bottom w:val="none" w:sz="0" w:space="0" w:color="auto"/>
        <w:right w:val="none" w:sz="0" w:space="0" w:color="auto"/>
      </w:divBdr>
    </w:div>
    <w:div w:id="1874924673">
      <w:bodyDiv w:val="1"/>
      <w:marLeft w:val="0"/>
      <w:marRight w:val="0"/>
      <w:marTop w:val="0"/>
      <w:marBottom w:val="0"/>
      <w:divBdr>
        <w:top w:val="none" w:sz="0" w:space="0" w:color="auto"/>
        <w:left w:val="none" w:sz="0" w:space="0" w:color="auto"/>
        <w:bottom w:val="none" w:sz="0" w:space="0" w:color="auto"/>
        <w:right w:val="none" w:sz="0" w:space="0" w:color="auto"/>
      </w:divBdr>
    </w:div>
    <w:div w:id="1874998784">
      <w:bodyDiv w:val="1"/>
      <w:marLeft w:val="0"/>
      <w:marRight w:val="0"/>
      <w:marTop w:val="0"/>
      <w:marBottom w:val="0"/>
      <w:divBdr>
        <w:top w:val="none" w:sz="0" w:space="0" w:color="auto"/>
        <w:left w:val="none" w:sz="0" w:space="0" w:color="auto"/>
        <w:bottom w:val="none" w:sz="0" w:space="0" w:color="auto"/>
        <w:right w:val="none" w:sz="0" w:space="0" w:color="auto"/>
      </w:divBdr>
    </w:div>
    <w:div w:id="1875001666">
      <w:bodyDiv w:val="1"/>
      <w:marLeft w:val="0"/>
      <w:marRight w:val="0"/>
      <w:marTop w:val="0"/>
      <w:marBottom w:val="0"/>
      <w:divBdr>
        <w:top w:val="none" w:sz="0" w:space="0" w:color="auto"/>
        <w:left w:val="none" w:sz="0" w:space="0" w:color="auto"/>
        <w:bottom w:val="none" w:sz="0" w:space="0" w:color="auto"/>
        <w:right w:val="none" w:sz="0" w:space="0" w:color="auto"/>
      </w:divBdr>
    </w:div>
    <w:div w:id="1875187195">
      <w:bodyDiv w:val="1"/>
      <w:marLeft w:val="0"/>
      <w:marRight w:val="0"/>
      <w:marTop w:val="0"/>
      <w:marBottom w:val="0"/>
      <w:divBdr>
        <w:top w:val="none" w:sz="0" w:space="0" w:color="auto"/>
        <w:left w:val="none" w:sz="0" w:space="0" w:color="auto"/>
        <w:bottom w:val="none" w:sz="0" w:space="0" w:color="auto"/>
        <w:right w:val="none" w:sz="0" w:space="0" w:color="auto"/>
      </w:divBdr>
    </w:div>
    <w:div w:id="1875263683">
      <w:bodyDiv w:val="1"/>
      <w:marLeft w:val="0"/>
      <w:marRight w:val="0"/>
      <w:marTop w:val="0"/>
      <w:marBottom w:val="0"/>
      <w:divBdr>
        <w:top w:val="none" w:sz="0" w:space="0" w:color="auto"/>
        <w:left w:val="none" w:sz="0" w:space="0" w:color="auto"/>
        <w:bottom w:val="none" w:sz="0" w:space="0" w:color="auto"/>
        <w:right w:val="none" w:sz="0" w:space="0" w:color="auto"/>
      </w:divBdr>
    </w:div>
    <w:div w:id="1875263805">
      <w:bodyDiv w:val="1"/>
      <w:marLeft w:val="0"/>
      <w:marRight w:val="0"/>
      <w:marTop w:val="0"/>
      <w:marBottom w:val="0"/>
      <w:divBdr>
        <w:top w:val="none" w:sz="0" w:space="0" w:color="auto"/>
        <w:left w:val="none" w:sz="0" w:space="0" w:color="auto"/>
        <w:bottom w:val="none" w:sz="0" w:space="0" w:color="auto"/>
        <w:right w:val="none" w:sz="0" w:space="0" w:color="auto"/>
      </w:divBdr>
    </w:div>
    <w:div w:id="1875340710">
      <w:bodyDiv w:val="1"/>
      <w:marLeft w:val="0"/>
      <w:marRight w:val="0"/>
      <w:marTop w:val="0"/>
      <w:marBottom w:val="0"/>
      <w:divBdr>
        <w:top w:val="none" w:sz="0" w:space="0" w:color="auto"/>
        <w:left w:val="none" w:sz="0" w:space="0" w:color="auto"/>
        <w:bottom w:val="none" w:sz="0" w:space="0" w:color="auto"/>
        <w:right w:val="none" w:sz="0" w:space="0" w:color="auto"/>
      </w:divBdr>
    </w:div>
    <w:div w:id="1875535687">
      <w:bodyDiv w:val="1"/>
      <w:marLeft w:val="0"/>
      <w:marRight w:val="0"/>
      <w:marTop w:val="0"/>
      <w:marBottom w:val="0"/>
      <w:divBdr>
        <w:top w:val="none" w:sz="0" w:space="0" w:color="auto"/>
        <w:left w:val="none" w:sz="0" w:space="0" w:color="auto"/>
        <w:bottom w:val="none" w:sz="0" w:space="0" w:color="auto"/>
        <w:right w:val="none" w:sz="0" w:space="0" w:color="auto"/>
      </w:divBdr>
    </w:div>
    <w:div w:id="1875580447">
      <w:bodyDiv w:val="1"/>
      <w:marLeft w:val="0"/>
      <w:marRight w:val="0"/>
      <w:marTop w:val="0"/>
      <w:marBottom w:val="0"/>
      <w:divBdr>
        <w:top w:val="none" w:sz="0" w:space="0" w:color="auto"/>
        <w:left w:val="none" w:sz="0" w:space="0" w:color="auto"/>
        <w:bottom w:val="none" w:sz="0" w:space="0" w:color="auto"/>
        <w:right w:val="none" w:sz="0" w:space="0" w:color="auto"/>
      </w:divBdr>
    </w:div>
    <w:div w:id="1875582906">
      <w:bodyDiv w:val="1"/>
      <w:marLeft w:val="0"/>
      <w:marRight w:val="0"/>
      <w:marTop w:val="0"/>
      <w:marBottom w:val="0"/>
      <w:divBdr>
        <w:top w:val="none" w:sz="0" w:space="0" w:color="auto"/>
        <w:left w:val="none" w:sz="0" w:space="0" w:color="auto"/>
        <w:bottom w:val="none" w:sz="0" w:space="0" w:color="auto"/>
        <w:right w:val="none" w:sz="0" w:space="0" w:color="auto"/>
      </w:divBdr>
    </w:div>
    <w:div w:id="1875733115">
      <w:bodyDiv w:val="1"/>
      <w:marLeft w:val="0"/>
      <w:marRight w:val="0"/>
      <w:marTop w:val="0"/>
      <w:marBottom w:val="0"/>
      <w:divBdr>
        <w:top w:val="none" w:sz="0" w:space="0" w:color="auto"/>
        <w:left w:val="none" w:sz="0" w:space="0" w:color="auto"/>
        <w:bottom w:val="none" w:sz="0" w:space="0" w:color="auto"/>
        <w:right w:val="none" w:sz="0" w:space="0" w:color="auto"/>
      </w:divBdr>
    </w:div>
    <w:div w:id="1875803032">
      <w:bodyDiv w:val="1"/>
      <w:marLeft w:val="0"/>
      <w:marRight w:val="0"/>
      <w:marTop w:val="0"/>
      <w:marBottom w:val="0"/>
      <w:divBdr>
        <w:top w:val="none" w:sz="0" w:space="0" w:color="auto"/>
        <w:left w:val="none" w:sz="0" w:space="0" w:color="auto"/>
        <w:bottom w:val="none" w:sz="0" w:space="0" w:color="auto"/>
        <w:right w:val="none" w:sz="0" w:space="0" w:color="auto"/>
      </w:divBdr>
    </w:div>
    <w:div w:id="1875842597">
      <w:bodyDiv w:val="1"/>
      <w:marLeft w:val="0"/>
      <w:marRight w:val="0"/>
      <w:marTop w:val="0"/>
      <w:marBottom w:val="0"/>
      <w:divBdr>
        <w:top w:val="none" w:sz="0" w:space="0" w:color="auto"/>
        <w:left w:val="none" w:sz="0" w:space="0" w:color="auto"/>
        <w:bottom w:val="none" w:sz="0" w:space="0" w:color="auto"/>
        <w:right w:val="none" w:sz="0" w:space="0" w:color="auto"/>
      </w:divBdr>
    </w:div>
    <w:div w:id="1875999978">
      <w:bodyDiv w:val="1"/>
      <w:marLeft w:val="0"/>
      <w:marRight w:val="0"/>
      <w:marTop w:val="0"/>
      <w:marBottom w:val="0"/>
      <w:divBdr>
        <w:top w:val="none" w:sz="0" w:space="0" w:color="auto"/>
        <w:left w:val="none" w:sz="0" w:space="0" w:color="auto"/>
        <w:bottom w:val="none" w:sz="0" w:space="0" w:color="auto"/>
        <w:right w:val="none" w:sz="0" w:space="0" w:color="auto"/>
      </w:divBdr>
    </w:div>
    <w:div w:id="1876189130">
      <w:bodyDiv w:val="1"/>
      <w:marLeft w:val="0"/>
      <w:marRight w:val="0"/>
      <w:marTop w:val="0"/>
      <w:marBottom w:val="0"/>
      <w:divBdr>
        <w:top w:val="none" w:sz="0" w:space="0" w:color="auto"/>
        <w:left w:val="none" w:sz="0" w:space="0" w:color="auto"/>
        <w:bottom w:val="none" w:sz="0" w:space="0" w:color="auto"/>
        <w:right w:val="none" w:sz="0" w:space="0" w:color="auto"/>
      </w:divBdr>
    </w:div>
    <w:div w:id="1876192196">
      <w:bodyDiv w:val="1"/>
      <w:marLeft w:val="0"/>
      <w:marRight w:val="0"/>
      <w:marTop w:val="0"/>
      <w:marBottom w:val="0"/>
      <w:divBdr>
        <w:top w:val="none" w:sz="0" w:space="0" w:color="auto"/>
        <w:left w:val="none" w:sz="0" w:space="0" w:color="auto"/>
        <w:bottom w:val="none" w:sz="0" w:space="0" w:color="auto"/>
        <w:right w:val="none" w:sz="0" w:space="0" w:color="auto"/>
      </w:divBdr>
    </w:div>
    <w:div w:id="1876775547">
      <w:bodyDiv w:val="1"/>
      <w:marLeft w:val="0"/>
      <w:marRight w:val="0"/>
      <w:marTop w:val="0"/>
      <w:marBottom w:val="0"/>
      <w:divBdr>
        <w:top w:val="none" w:sz="0" w:space="0" w:color="auto"/>
        <w:left w:val="none" w:sz="0" w:space="0" w:color="auto"/>
        <w:bottom w:val="none" w:sz="0" w:space="0" w:color="auto"/>
        <w:right w:val="none" w:sz="0" w:space="0" w:color="auto"/>
      </w:divBdr>
    </w:div>
    <w:div w:id="1876842767">
      <w:bodyDiv w:val="1"/>
      <w:marLeft w:val="0"/>
      <w:marRight w:val="0"/>
      <w:marTop w:val="0"/>
      <w:marBottom w:val="0"/>
      <w:divBdr>
        <w:top w:val="none" w:sz="0" w:space="0" w:color="auto"/>
        <w:left w:val="none" w:sz="0" w:space="0" w:color="auto"/>
        <w:bottom w:val="none" w:sz="0" w:space="0" w:color="auto"/>
        <w:right w:val="none" w:sz="0" w:space="0" w:color="auto"/>
      </w:divBdr>
    </w:div>
    <w:div w:id="1876889577">
      <w:bodyDiv w:val="1"/>
      <w:marLeft w:val="0"/>
      <w:marRight w:val="0"/>
      <w:marTop w:val="0"/>
      <w:marBottom w:val="0"/>
      <w:divBdr>
        <w:top w:val="none" w:sz="0" w:space="0" w:color="auto"/>
        <w:left w:val="none" w:sz="0" w:space="0" w:color="auto"/>
        <w:bottom w:val="none" w:sz="0" w:space="0" w:color="auto"/>
        <w:right w:val="none" w:sz="0" w:space="0" w:color="auto"/>
      </w:divBdr>
    </w:div>
    <w:div w:id="1876918224">
      <w:bodyDiv w:val="1"/>
      <w:marLeft w:val="0"/>
      <w:marRight w:val="0"/>
      <w:marTop w:val="0"/>
      <w:marBottom w:val="0"/>
      <w:divBdr>
        <w:top w:val="none" w:sz="0" w:space="0" w:color="auto"/>
        <w:left w:val="none" w:sz="0" w:space="0" w:color="auto"/>
        <w:bottom w:val="none" w:sz="0" w:space="0" w:color="auto"/>
        <w:right w:val="none" w:sz="0" w:space="0" w:color="auto"/>
      </w:divBdr>
    </w:div>
    <w:div w:id="1876965040">
      <w:bodyDiv w:val="1"/>
      <w:marLeft w:val="0"/>
      <w:marRight w:val="0"/>
      <w:marTop w:val="0"/>
      <w:marBottom w:val="0"/>
      <w:divBdr>
        <w:top w:val="none" w:sz="0" w:space="0" w:color="auto"/>
        <w:left w:val="none" w:sz="0" w:space="0" w:color="auto"/>
        <w:bottom w:val="none" w:sz="0" w:space="0" w:color="auto"/>
        <w:right w:val="none" w:sz="0" w:space="0" w:color="auto"/>
      </w:divBdr>
    </w:div>
    <w:div w:id="1877041125">
      <w:bodyDiv w:val="1"/>
      <w:marLeft w:val="0"/>
      <w:marRight w:val="0"/>
      <w:marTop w:val="0"/>
      <w:marBottom w:val="0"/>
      <w:divBdr>
        <w:top w:val="none" w:sz="0" w:space="0" w:color="auto"/>
        <w:left w:val="none" w:sz="0" w:space="0" w:color="auto"/>
        <w:bottom w:val="none" w:sz="0" w:space="0" w:color="auto"/>
        <w:right w:val="none" w:sz="0" w:space="0" w:color="auto"/>
      </w:divBdr>
    </w:div>
    <w:div w:id="1877279684">
      <w:bodyDiv w:val="1"/>
      <w:marLeft w:val="0"/>
      <w:marRight w:val="0"/>
      <w:marTop w:val="0"/>
      <w:marBottom w:val="0"/>
      <w:divBdr>
        <w:top w:val="none" w:sz="0" w:space="0" w:color="auto"/>
        <w:left w:val="none" w:sz="0" w:space="0" w:color="auto"/>
        <w:bottom w:val="none" w:sz="0" w:space="0" w:color="auto"/>
        <w:right w:val="none" w:sz="0" w:space="0" w:color="auto"/>
      </w:divBdr>
    </w:div>
    <w:div w:id="1877430036">
      <w:bodyDiv w:val="1"/>
      <w:marLeft w:val="0"/>
      <w:marRight w:val="0"/>
      <w:marTop w:val="0"/>
      <w:marBottom w:val="0"/>
      <w:divBdr>
        <w:top w:val="none" w:sz="0" w:space="0" w:color="auto"/>
        <w:left w:val="none" w:sz="0" w:space="0" w:color="auto"/>
        <w:bottom w:val="none" w:sz="0" w:space="0" w:color="auto"/>
        <w:right w:val="none" w:sz="0" w:space="0" w:color="auto"/>
      </w:divBdr>
    </w:div>
    <w:div w:id="1877695144">
      <w:bodyDiv w:val="1"/>
      <w:marLeft w:val="0"/>
      <w:marRight w:val="0"/>
      <w:marTop w:val="0"/>
      <w:marBottom w:val="0"/>
      <w:divBdr>
        <w:top w:val="none" w:sz="0" w:space="0" w:color="auto"/>
        <w:left w:val="none" w:sz="0" w:space="0" w:color="auto"/>
        <w:bottom w:val="none" w:sz="0" w:space="0" w:color="auto"/>
        <w:right w:val="none" w:sz="0" w:space="0" w:color="auto"/>
      </w:divBdr>
    </w:div>
    <w:div w:id="1878002502">
      <w:bodyDiv w:val="1"/>
      <w:marLeft w:val="0"/>
      <w:marRight w:val="0"/>
      <w:marTop w:val="0"/>
      <w:marBottom w:val="0"/>
      <w:divBdr>
        <w:top w:val="none" w:sz="0" w:space="0" w:color="auto"/>
        <w:left w:val="none" w:sz="0" w:space="0" w:color="auto"/>
        <w:bottom w:val="none" w:sz="0" w:space="0" w:color="auto"/>
        <w:right w:val="none" w:sz="0" w:space="0" w:color="auto"/>
      </w:divBdr>
    </w:div>
    <w:div w:id="1878085095">
      <w:bodyDiv w:val="1"/>
      <w:marLeft w:val="0"/>
      <w:marRight w:val="0"/>
      <w:marTop w:val="0"/>
      <w:marBottom w:val="0"/>
      <w:divBdr>
        <w:top w:val="none" w:sz="0" w:space="0" w:color="auto"/>
        <w:left w:val="none" w:sz="0" w:space="0" w:color="auto"/>
        <w:bottom w:val="none" w:sz="0" w:space="0" w:color="auto"/>
        <w:right w:val="none" w:sz="0" w:space="0" w:color="auto"/>
      </w:divBdr>
    </w:div>
    <w:div w:id="1878345617">
      <w:bodyDiv w:val="1"/>
      <w:marLeft w:val="0"/>
      <w:marRight w:val="0"/>
      <w:marTop w:val="0"/>
      <w:marBottom w:val="0"/>
      <w:divBdr>
        <w:top w:val="none" w:sz="0" w:space="0" w:color="auto"/>
        <w:left w:val="none" w:sz="0" w:space="0" w:color="auto"/>
        <w:bottom w:val="none" w:sz="0" w:space="0" w:color="auto"/>
        <w:right w:val="none" w:sz="0" w:space="0" w:color="auto"/>
      </w:divBdr>
    </w:div>
    <w:div w:id="1878541900">
      <w:bodyDiv w:val="1"/>
      <w:marLeft w:val="0"/>
      <w:marRight w:val="0"/>
      <w:marTop w:val="0"/>
      <w:marBottom w:val="0"/>
      <w:divBdr>
        <w:top w:val="none" w:sz="0" w:space="0" w:color="auto"/>
        <w:left w:val="none" w:sz="0" w:space="0" w:color="auto"/>
        <w:bottom w:val="none" w:sz="0" w:space="0" w:color="auto"/>
        <w:right w:val="none" w:sz="0" w:space="0" w:color="auto"/>
      </w:divBdr>
    </w:div>
    <w:div w:id="1878547766">
      <w:bodyDiv w:val="1"/>
      <w:marLeft w:val="0"/>
      <w:marRight w:val="0"/>
      <w:marTop w:val="0"/>
      <w:marBottom w:val="0"/>
      <w:divBdr>
        <w:top w:val="none" w:sz="0" w:space="0" w:color="auto"/>
        <w:left w:val="none" w:sz="0" w:space="0" w:color="auto"/>
        <w:bottom w:val="none" w:sz="0" w:space="0" w:color="auto"/>
        <w:right w:val="none" w:sz="0" w:space="0" w:color="auto"/>
      </w:divBdr>
    </w:div>
    <w:div w:id="1878547841">
      <w:bodyDiv w:val="1"/>
      <w:marLeft w:val="0"/>
      <w:marRight w:val="0"/>
      <w:marTop w:val="0"/>
      <w:marBottom w:val="0"/>
      <w:divBdr>
        <w:top w:val="none" w:sz="0" w:space="0" w:color="auto"/>
        <w:left w:val="none" w:sz="0" w:space="0" w:color="auto"/>
        <w:bottom w:val="none" w:sz="0" w:space="0" w:color="auto"/>
        <w:right w:val="none" w:sz="0" w:space="0" w:color="auto"/>
      </w:divBdr>
    </w:div>
    <w:div w:id="1878617359">
      <w:bodyDiv w:val="1"/>
      <w:marLeft w:val="0"/>
      <w:marRight w:val="0"/>
      <w:marTop w:val="0"/>
      <w:marBottom w:val="0"/>
      <w:divBdr>
        <w:top w:val="none" w:sz="0" w:space="0" w:color="auto"/>
        <w:left w:val="none" w:sz="0" w:space="0" w:color="auto"/>
        <w:bottom w:val="none" w:sz="0" w:space="0" w:color="auto"/>
        <w:right w:val="none" w:sz="0" w:space="0" w:color="auto"/>
      </w:divBdr>
    </w:div>
    <w:div w:id="1878882712">
      <w:bodyDiv w:val="1"/>
      <w:marLeft w:val="0"/>
      <w:marRight w:val="0"/>
      <w:marTop w:val="0"/>
      <w:marBottom w:val="0"/>
      <w:divBdr>
        <w:top w:val="none" w:sz="0" w:space="0" w:color="auto"/>
        <w:left w:val="none" w:sz="0" w:space="0" w:color="auto"/>
        <w:bottom w:val="none" w:sz="0" w:space="0" w:color="auto"/>
        <w:right w:val="none" w:sz="0" w:space="0" w:color="auto"/>
      </w:divBdr>
    </w:div>
    <w:div w:id="1879049448">
      <w:bodyDiv w:val="1"/>
      <w:marLeft w:val="0"/>
      <w:marRight w:val="0"/>
      <w:marTop w:val="0"/>
      <w:marBottom w:val="0"/>
      <w:divBdr>
        <w:top w:val="none" w:sz="0" w:space="0" w:color="auto"/>
        <w:left w:val="none" w:sz="0" w:space="0" w:color="auto"/>
        <w:bottom w:val="none" w:sz="0" w:space="0" w:color="auto"/>
        <w:right w:val="none" w:sz="0" w:space="0" w:color="auto"/>
      </w:divBdr>
    </w:div>
    <w:div w:id="1879051515">
      <w:bodyDiv w:val="1"/>
      <w:marLeft w:val="0"/>
      <w:marRight w:val="0"/>
      <w:marTop w:val="0"/>
      <w:marBottom w:val="0"/>
      <w:divBdr>
        <w:top w:val="none" w:sz="0" w:space="0" w:color="auto"/>
        <w:left w:val="none" w:sz="0" w:space="0" w:color="auto"/>
        <w:bottom w:val="none" w:sz="0" w:space="0" w:color="auto"/>
        <w:right w:val="none" w:sz="0" w:space="0" w:color="auto"/>
      </w:divBdr>
    </w:div>
    <w:div w:id="1879125362">
      <w:bodyDiv w:val="1"/>
      <w:marLeft w:val="0"/>
      <w:marRight w:val="0"/>
      <w:marTop w:val="0"/>
      <w:marBottom w:val="0"/>
      <w:divBdr>
        <w:top w:val="none" w:sz="0" w:space="0" w:color="auto"/>
        <w:left w:val="none" w:sz="0" w:space="0" w:color="auto"/>
        <w:bottom w:val="none" w:sz="0" w:space="0" w:color="auto"/>
        <w:right w:val="none" w:sz="0" w:space="0" w:color="auto"/>
      </w:divBdr>
    </w:div>
    <w:div w:id="1879318450">
      <w:bodyDiv w:val="1"/>
      <w:marLeft w:val="0"/>
      <w:marRight w:val="0"/>
      <w:marTop w:val="0"/>
      <w:marBottom w:val="0"/>
      <w:divBdr>
        <w:top w:val="none" w:sz="0" w:space="0" w:color="auto"/>
        <w:left w:val="none" w:sz="0" w:space="0" w:color="auto"/>
        <w:bottom w:val="none" w:sz="0" w:space="0" w:color="auto"/>
        <w:right w:val="none" w:sz="0" w:space="0" w:color="auto"/>
      </w:divBdr>
    </w:div>
    <w:div w:id="1879321036">
      <w:bodyDiv w:val="1"/>
      <w:marLeft w:val="0"/>
      <w:marRight w:val="0"/>
      <w:marTop w:val="0"/>
      <w:marBottom w:val="0"/>
      <w:divBdr>
        <w:top w:val="none" w:sz="0" w:space="0" w:color="auto"/>
        <w:left w:val="none" w:sz="0" w:space="0" w:color="auto"/>
        <w:bottom w:val="none" w:sz="0" w:space="0" w:color="auto"/>
        <w:right w:val="none" w:sz="0" w:space="0" w:color="auto"/>
      </w:divBdr>
    </w:div>
    <w:div w:id="1879395357">
      <w:bodyDiv w:val="1"/>
      <w:marLeft w:val="0"/>
      <w:marRight w:val="0"/>
      <w:marTop w:val="0"/>
      <w:marBottom w:val="0"/>
      <w:divBdr>
        <w:top w:val="none" w:sz="0" w:space="0" w:color="auto"/>
        <w:left w:val="none" w:sz="0" w:space="0" w:color="auto"/>
        <w:bottom w:val="none" w:sz="0" w:space="0" w:color="auto"/>
        <w:right w:val="none" w:sz="0" w:space="0" w:color="auto"/>
      </w:divBdr>
    </w:div>
    <w:div w:id="1879467297">
      <w:bodyDiv w:val="1"/>
      <w:marLeft w:val="0"/>
      <w:marRight w:val="0"/>
      <w:marTop w:val="0"/>
      <w:marBottom w:val="0"/>
      <w:divBdr>
        <w:top w:val="none" w:sz="0" w:space="0" w:color="auto"/>
        <w:left w:val="none" w:sz="0" w:space="0" w:color="auto"/>
        <w:bottom w:val="none" w:sz="0" w:space="0" w:color="auto"/>
        <w:right w:val="none" w:sz="0" w:space="0" w:color="auto"/>
      </w:divBdr>
    </w:div>
    <w:div w:id="1879849591">
      <w:bodyDiv w:val="1"/>
      <w:marLeft w:val="0"/>
      <w:marRight w:val="0"/>
      <w:marTop w:val="0"/>
      <w:marBottom w:val="0"/>
      <w:divBdr>
        <w:top w:val="none" w:sz="0" w:space="0" w:color="auto"/>
        <w:left w:val="none" w:sz="0" w:space="0" w:color="auto"/>
        <w:bottom w:val="none" w:sz="0" w:space="0" w:color="auto"/>
        <w:right w:val="none" w:sz="0" w:space="0" w:color="auto"/>
      </w:divBdr>
    </w:div>
    <w:div w:id="1879931580">
      <w:bodyDiv w:val="1"/>
      <w:marLeft w:val="0"/>
      <w:marRight w:val="0"/>
      <w:marTop w:val="0"/>
      <w:marBottom w:val="0"/>
      <w:divBdr>
        <w:top w:val="none" w:sz="0" w:space="0" w:color="auto"/>
        <w:left w:val="none" w:sz="0" w:space="0" w:color="auto"/>
        <w:bottom w:val="none" w:sz="0" w:space="0" w:color="auto"/>
        <w:right w:val="none" w:sz="0" w:space="0" w:color="auto"/>
      </w:divBdr>
    </w:div>
    <w:div w:id="1879976961">
      <w:bodyDiv w:val="1"/>
      <w:marLeft w:val="0"/>
      <w:marRight w:val="0"/>
      <w:marTop w:val="0"/>
      <w:marBottom w:val="0"/>
      <w:divBdr>
        <w:top w:val="none" w:sz="0" w:space="0" w:color="auto"/>
        <w:left w:val="none" w:sz="0" w:space="0" w:color="auto"/>
        <w:bottom w:val="none" w:sz="0" w:space="0" w:color="auto"/>
        <w:right w:val="none" w:sz="0" w:space="0" w:color="auto"/>
      </w:divBdr>
    </w:div>
    <w:div w:id="1880361530">
      <w:bodyDiv w:val="1"/>
      <w:marLeft w:val="0"/>
      <w:marRight w:val="0"/>
      <w:marTop w:val="0"/>
      <w:marBottom w:val="0"/>
      <w:divBdr>
        <w:top w:val="none" w:sz="0" w:space="0" w:color="auto"/>
        <w:left w:val="none" w:sz="0" w:space="0" w:color="auto"/>
        <w:bottom w:val="none" w:sz="0" w:space="0" w:color="auto"/>
        <w:right w:val="none" w:sz="0" w:space="0" w:color="auto"/>
      </w:divBdr>
    </w:div>
    <w:div w:id="1880586236">
      <w:bodyDiv w:val="1"/>
      <w:marLeft w:val="0"/>
      <w:marRight w:val="0"/>
      <w:marTop w:val="0"/>
      <w:marBottom w:val="0"/>
      <w:divBdr>
        <w:top w:val="none" w:sz="0" w:space="0" w:color="auto"/>
        <w:left w:val="none" w:sz="0" w:space="0" w:color="auto"/>
        <w:bottom w:val="none" w:sz="0" w:space="0" w:color="auto"/>
        <w:right w:val="none" w:sz="0" w:space="0" w:color="auto"/>
      </w:divBdr>
    </w:div>
    <w:div w:id="1880705447">
      <w:bodyDiv w:val="1"/>
      <w:marLeft w:val="0"/>
      <w:marRight w:val="0"/>
      <w:marTop w:val="0"/>
      <w:marBottom w:val="0"/>
      <w:divBdr>
        <w:top w:val="none" w:sz="0" w:space="0" w:color="auto"/>
        <w:left w:val="none" w:sz="0" w:space="0" w:color="auto"/>
        <w:bottom w:val="none" w:sz="0" w:space="0" w:color="auto"/>
        <w:right w:val="none" w:sz="0" w:space="0" w:color="auto"/>
      </w:divBdr>
    </w:div>
    <w:div w:id="1880823279">
      <w:bodyDiv w:val="1"/>
      <w:marLeft w:val="0"/>
      <w:marRight w:val="0"/>
      <w:marTop w:val="0"/>
      <w:marBottom w:val="0"/>
      <w:divBdr>
        <w:top w:val="none" w:sz="0" w:space="0" w:color="auto"/>
        <w:left w:val="none" w:sz="0" w:space="0" w:color="auto"/>
        <w:bottom w:val="none" w:sz="0" w:space="0" w:color="auto"/>
        <w:right w:val="none" w:sz="0" w:space="0" w:color="auto"/>
      </w:divBdr>
    </w:div>
    <w:div w:id="1880971729">
      <w:bodyDiv w:val="1"/>
      <w:marLeft w:val="0"/>
      <w:marRight w:val="0"/>
      <w:marTop w:val="0"/>
      <w:marBottom w:val="0"/>
      <w:divBdr>
        <w:top w:val="none" w:sz="0" w:space="0" w:color="auto"/>
        <w:left w:val="none" w:sz="0" w:space="0" w:color="auto"/>
        <w:bottom w:val="none" w:sz="0" w:space="0" w:color="auto"/>
        <w:right w:val="none" w:sz="0" w:space="0" w:color="auto"/>
      </w:divBdr>
    </w:div>
    <w:div w:id="1880972959">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090263">
      <w:bodyDiv w:val="1"/>
      <w:marLeft w:val="0"/>
      <w:marRight w:val="0"/>
      <w:marTop w:val="0"/>
      <w:marBottom w:val="0"/>
      <w:divBdr>
        <w:top w:val="none" w:sz="0" w:space="0" w:color="auto"/>
        <w:left w:val="none" w:sz="0" w:space="0" w:color="auto"/>
        <w:bottom w:val="none" w:sz="0" w:space="0" w:color="auto"/>
        <w:right w:val="none" w:sz="0" w:space="0" w:color="auto"/>
      </w:divBdr>
    </w:div>
    <w:div w:id="1881162491">
      <w:bodyDiv w:val="1"/>
      <w:marLeft w:val="0"/>
      <w:marRight w:val="0"/>
      <w:marTop w:val="0"/>
      <w:marBottom w:val="0"/>
      <w:divBdr>
        <w:top w:val="none" w:sz="0" w:space="0" w:color="auto"/>
        <w:left w:val="none" w:sz="0" w:space="0" w:color="auto"/>
        <w:bottom w:val="none" w:sz="0" w:space="0" w:color="auto"/>
        <w:right w:val="none" w:sz="0" w:space="0" w:color="auto"/>
      </w:divBdr>
    </w:div>
    <w:div w:id="1881165077">
      <w:bodyDiv w:val="1"/>
      <w:marLeft w:val="0"/>
      <w:marRight w:val="0"/>
      <w:marTop w:val="0"/>
      <w:marBottom w:val="0"/>
      <w:divBdr>
        <w:top w:val="none" w:sz="0" w:space="0" w:color="auto"/>
        <w:left w:val="none" w:sz="0" w:space="0" w:color="auto"/>
        <w:bottom w:val="none" w:sz="0" w:space="0" w:color="auto"/>
        <w:right w:val="none" w:sz="0" w:space="0" w:color="auto"/>
      </w:divBdr>
    </w:div>
    <w:div w:id="1881167894">
      <w:bodyDiv w:val="1"/>
      <w:marLeft w:val="0"/>
      <w:marRight w:val="0"/>
      <w:marTop w:val="0"/>
      <w:marBottom w:val="0"/>
      <w:divBdr>
        <w:top w:val="none" w:sz="0" w:space="0" w:color="auto"/>
        <w:left w:val="none" w:sz="0" w:space="0" w:color="auto"/>
        <w:bottom w:val="none" w:sz="0" w:space="0" w:color="auto"/>
        <w:right w:val="none" w:sz="0" w:space="0" w:color="auto"/>
      </w:divBdr>
    </w:div>
    <w:div w:id="1881235308">
      <w:bodyDiv w:val="1"/>
      <w:marLeft w:val="0"/>
      <w:marRight w:val="0"/>
      <w:marTop w:val="0"/>
      <w:marBottom w:val="0"/>
      <w:divBdr>
        <w:top w:val="none" w:sz="0" w:space="0" w:color="auto"/>
        <w:left w:val="none" w:sz="0" w:space="0" w:color="auto"/>
        <w:bottom w:val="none" w:sz="0" w:space="0" w:color="auto"/>
        <w:right w:val="none" w:sz="0" w:space="0" w:color="auto"/>
      </w:divBdr>
    </w:div>
    <w:div w:id="1881430312">
      <w:bodyDiv w:val="1"/>
      <w:marLeft w:val="0"/>
      <w:marRight w:val="0"/>
      <w:marTop w:val="0"/>
      <w:marBottom w:val="0"/>
      <w:divBdr>
        <w:top w:val="none" w:sz="0" w:space="0" w:color="auto"/>
        <w:left w:val="none" w:sz="0" w:space="0" w:color="auto"/>
        <w:bottom w:val="none" w:sz="0" w:space="0" w:color="auto"/>
        <w:right w:val="none" w:sz="0" w:space="0" w:color="auto"/>
      </w:divBdr>
    </w:div>
    <w:div w:id="1881552087">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629438">
      <w:bodyDiv w:val="1"/>
      <w:marLeft w:val="0"/>
      <w:marRight w:val="0"/>
      <w:marTop w:val="0"/>
      <w:marBottom w:val="0"/>
      <w:divBdr>
        <w:top w:val="none" w:sz="0" w:space="0" w:color="auto"/>
        <w:left w:val="none" w:sz="0" w:space="0" w:color="auto"/>
        <w:bottom w:val="none" w:sz="0" w:space="0" w:color="auto"/>
        <w:right w:val="none" w:sz="0" w:space="0" w:color="auto"/>
      </w:divBdr>
    </w:div>
    <w:div w:id="1881630285">
      <w:bodyDiv w:val="1"/>
      <w:marLeft w:val="0"/>
      <w:marRight w:val="0"/>
      <w:marTop w:val="0"/>
      <w:marBottom w:val="0"/>
      <w:divBdr>
        <w:top w:val="none" w:sz="0" w:space="0" w:color="auto"/>
        <w:left w:val="none" w:sz="0" w:space="0" w:color="auto"/>
        <w:bottom w:val="none" w:sz="0" w:space="0" w:color="auto"/>
        <w:right w:val="none" w:sz="0" w:space="0" w:color="auto"/>
      </w:divBdr>
    </w:div>
    <w:div w:id="1881867179">
      <w:bodyDiv w:val="1"/>
      <w:marLeft w:val="0"/>
      <w:marRight w:val="0"/>
      <w:marTop w:val="0"/>
      <w:marBottom w:val="0"/>
      <w:divBdr>
        <w:top w:val="none" w:sz="0" w:space="0" w:color="auto"/>
        <w:left w:val="none" w:sz="0" w:space="0" w:color="auto"/>
        <w:bottom w:val="none" w:sz="0" w:space="0" w:color="auto"/>
        <w:right w:val="none" w:sz="0" w:space="0" w:color="auto"/>
      </w:divBdr>
    </w:div>
    <w:div w:id="1881934880">
      <w:bodyDiv w:val="1"/>
      <w:marLeft w:val="0"/>
      <w:marRight w:val="0"/>
      <w:marTop w:val="0"/>
      <w:marBottom w:val="0"/>
      <w:divBdr>
        <w:top w:val="none" w:sz="0" w:space="0" w:color="auto"/>
        <w:left w:val="none" w:sz="0" w:space="0" w:color="auto"/>
        <w:bottom w:val="none" w:sz="0" w:space="0" w:color="auto"/>
        <w:right w:val="none" w:sz="0" w:space="0" w:color="auto"/>
      </w:divBdr>
    </w:div>
    <w:div w:id="1882012218">
      <w:bodyDiv w:val="1"/>
      <w:marLeft w:val="0"/>
      <w:marRight w:val="0"/>
      <w:marTop w:val="0"/>
      <w:marBottom w:val="0"/>
      <w:divBdr>
        <w:top w:val="none" w:sz="0" w:space="0" w:color="auto"/>
        <w:left w:val="none" w:sz="0" w:space="0" w:color="auto"/>
        <w:bottom w:val="none" w:sz="0" w:space="0" w:color="auto"/>
        <w:right w:val="none" w:sz="0" w:space="0" w:color="auto"/>
      </w:divBdr>
    </w:div>
    <w:div w:id="1882092506">
      <w:bodyDiv w:val="1"/>
      <w:marLeft w:val="0"/>
      <w:marRight w:val="0"/>
      <w:marTop w:val="0"/>
      <w:marBottom w:val="0"/>
      <w:divBdr>
        <w:top w:val="none" w:sz="0" w:space="0" w:color="auto"/>
        <w:left w:val="none" w:sz="0" w:space="0" w:color="auto"/>
        <w:bottom w:val="none" w:sz="0" w:space="0" w:color="auto"/>
        <w:right w:val="none" w:sz="0" w:space="0" w:color="auto"/>
      </w:divBdr>
    </w:div>
    <w:div w:id="1882397606">
      <w:bodyDiv w:val="1"/>
      <w:marLeft w:val="0"/>
      <w:marRight w:val="0"/>
      <w:marTop w:val="0"/>
      <w:marBottom w:val="0"/>
      <w:divBdr>
        <w:top w:val="none" w:sz="0" w:space="0" w:color="auto"/>
        <w:left w:val="none" w:sz="0" w:space="0" w:color="auto"/>
        <w:bottom w:val="none" w:sz="0" w:space="0" w:color="auto"/>
        <w:right w:val="none" w:sz="0" w:space="0" w:color="auto"/>
      </w:divBdr>
    </w:div>
    <w:div w:id="1882470474">
      <w:bodyDiv w:val="1"/>
      <w:marLeft w:val="0"/>
      <w:marRight w:val="0"/>
      <w:marTop w:val="0"/>
      <w:marBottom w:val="0"/>
      <w:divBdr>
        <w:top w:val="none" w:sz="0" w:space="0" w:color="auto"/>
        <w:left w:val="none" w:sz="0" w:space="0" w:color="auto"/>
        <w:bottom w:val="none" w:sz="0" w:space="0" w:color="auto"/>
        <w:right w:val="none" w:sz="0" w:space="0" w:color="auto"/>
      </w:divBdr>
    </w:div>
    <w:div w:id="1882590046">
      <w:bodyDiv w:val="1"/>
      <w:marLeft w:val="0"/>
      <w:marRight w:val="0"/>
      <w:marTop w:val="0"/>
      <w:marBottom w:val="0"/>
      <w:divBdr>
        <w:top w:val="none" w:sz="0" w:space="0" w:color="auto"/>
        <w:left w:val="none" w:sz="0" w:space="0" w:color="auto"/>
        <w:bottom w:val="none" w:sz="0" w:space="0" w:color="auto"/>
        <w:right w:val="none" w:sz="0" w:space="0" w:color="auto"/>
      </w:divBdr>
    </w:div>
    <w:div w:id="1882789955">
      <w:bodyDiv w:val="1"/>
      <w:marLeft w:val="0"/>
      <w:marRight w:val="0"/>
      <w:marTop w:val="0"/>
      <w:marBottom w:val="0"/>
      <w:divBdr>
        <w:top w:val="none" w:sz="0" w:space="0" w:color="auto"/>
        <w:left w:val="none" w:sz="0" w:space="0" w:color="auto"/>
        <w:bottom w:val="none" w:sz="0" w:space="0" w:color="auto"/>
        <w:right w:val="none" w:sz="0" w:space="0" w:color="auto"/>
      </w:divBdr>
    </w:div>
    <w:div w:id="1882790139">
      <w:bodyDiv w:val="1"/>
      <w:marLeft w:val="0"/>
      <w:marRight w:val="0"/>
      <w:marTop w:val="0"/>
      <w:marBottom w:val="0"/>
      <w:divBdr>
        <w:top w:val="none" w:sz="0" w:space="0" w:color="auto"/>
        <w:left w:val="none" w:sz="0" w:space="0" w:color="auto"/>
        <w:bottom w:val="none" w:sz="0" w:space="0" w:color="auto"/>
        <w:right w:val="none" w:sz="0" w:space="0" w:color="auto"/>
      </w:divBdr>
    </w:div>
    <w:div w:id="1883053205">
      <w:bodyDiv w:val="1"/>
      <w:marLeft w:val="0"/>
      <w:marRight w:val="0"/>
      <w:marTop w:val="0"/>
      <w:marBottom w:val="0"/>
      <w:divBdr>
        <w:top w:val="none" w:sz="0" w:space="0" w:color="auto"/>
        <w:left w:val="none" w:sz="0" w:space="0" w:color="auto"/>
        <w:bottom w:val="none" w:sz="0" w:space="0" w:color="auto"/>
        <w:right w:val="none" w:sz="0" w:space="0" w:color="auto"/>
      </w:divBdr>
    </w:div>
    <w:div w:id="1883132041">
      <w:bodyDiv w:val="1"/>
      <w:marLeft w:val="0"/>
      <w:marRight w:val="0"/>
      <w:marTop w:val="0"/>
      <w:marBottom w:val="0"/>
      <w:divBdr>
        <w:top w:val="none" w:sz="0" w:space="0" w:color="auto"/>
        <w:left w:val="none" w:sz="0" w:space="0" w:color="auto"/>
        <w:bottom w:val="none" w:sz="0" w:space="0" w:color="auto"/>
        <w:right w:val="none" w:sz="0" w:space="0" w:color="auto"/>
      </w:divBdr>
    </w:div>
    <w:div w:id="1883206486">
      <w:bodyDiv w:val="1"/>
      <w:marLeft w:val="0"/>
      <w:marRight w:val="0"/>
      <w:marTop w:val="0"/>
      <w:marBottom w:val="0"/>
      <w:divBdr>
        <w:top w:val="none" w:sz="0" w:space="0" w:color="auto"/>
        <w:left w:val="none" w:sz="0" w:space="0" w:color="auto"/>
        <w:bottom w:val="none" w:sz="0" w:space="0" w:color="auto"/>
        <w:right w:val="none" w:sz="0" w:space="0" w:color="auto"/>
      </w:divBdr>
    </w:div>
    <w:div w:id="1883208437">
      <w:bodyDiv w:val="1"/>
      <w:marLeft w:val="0"/>
      <w:marRight w:val="0"/>
      <w:marTop w:val="0"/>
      <w:marBottom w:val="0"/>
      <w:divBdr>
        <w:top w:val="none" w:sz="0" w:space="0" w:color="auto"/>
        <w:left w:val="none" w:sz="0" w:space="0" w:color="auto"/>
        <w:bottom w:val="none" w:sz="0" w:space="0" w:color="auto"/>
        <w:right w:val="none" w:sz="0" w:space="0" w:color="auto"/>
      </w:divBdr>
    </w:div>
    <w:div w:id="1883248646">
      <w:bodyDiv w:val="1"/>
      <w:marLeft w:val="0"/>
      <w:marRight w:val="0"/>
      <w:marTop w:val="0"/>
      <w:marBottom w:val="0"/>
      <w:divBdr>
        <w:top w:val="none" w:sz="0" w:space="0" w:color="auto"/>
        <w:left w:val="none" w:sz="0" w:space="0" w:color="auto"/>
        <w:bottom w:val="none" w:sz="0" w:space="0" w:color="auto"/>
        <w:right w:val="none" w:sz="0" w:space="0" w:color="auto"/>
      </w:divBdr>
    </w:div>
    <w:div w:id="1883250081">
      <w:bodyDiv w:val="1"/>
      <w:marLeft w:val="0"/>
      <w:marRight w:val="0"/>
      <w:marTop w:val="0"/>
      <w:marBottom w:val="0"/>
      <w:divBdr>
        <w:top w:val="none" w:sz="0" w:space="0" w:color="auto"/>
        <w:left w:val="none" w:sz="0" w:space="0" w:color="auto"/>
        <w:bottom w:val="none" w:sz="0" w:space="0" w:color="auto"/>
        <w:right w:val="none" w:sz="0" w:space="0" w:color="auto"/>
      </w:divBdr>
    </w:div>
    <w:div w:id="1883400543">
      <w:bodyDiv w:val="1"/>
      <w:marLeft w:val="0"/>
      <w:marRight w:val="0"/>
      <w:marTop w:val="0"/>
      <w:marBottom w:val="0"/>
      <w:divBdr>
        <w:top w:val="none" w:sz="0" w:space="0" w:color="auto"/>
        <w:left w:val="none" w:sz="0" w:space="0" w:color="auto"/>
        <w:bottom w:val="none" w:sz="0" w:space="0" w:color="auto"/>
        <w:right w:val="none" w:sz="0" w:space="0" w:color="auto"/>
      </w:divBdr>
    </w:div>
    <w:div w:id="1883520252">
      <w:bodyDiv w:val="1"/>
      <w:marLeft w:val="0"/>
      <w:marRight w:val="0"/>
      <w:marTop w:val="0"/>
      <w:marBottom w:val="0"/>
      <w:divBdr>
        <w:top w:val="none" w:sz="0" w:space="0" w:color="auto"/>
        <w:left w:val="none" w:sz="0" w:space="0" w:color="auto"/>
        <w:bottom w:val="none" w:sz="0" w:space="0" w:color="auto"/>
        <w:right w:val="none" w:sz="0" w:space="0" w:color="auto"/>
      </w:divBdr>
    </w:div>
    <w:div w:id="1883862115">
      <w:bodyDiv w:val="1"/>
      <w:marLeft w:val="0"/>
      <w:marRight w:val="0"/>
      <w:marTop w:val="0"/>
      <w:marBottom w:val="0"/>
      <w:divBdr>
        <w:top w:val="none" w:sz="0" w:space="0" w:color="auto"/>
        <w:left w:val="none" w:sz="0" w:space="0" w:color="auto"/>
        <w:bottom w:val="none" w:sz="0" w:space="0" w:color="auto"/>
        <w:right w:val="none" w:sz="0" w:space="0" w:color="auto"/>
      </w:divBdr>
    </w:div>
    <w:div w:id="1883901005">
      <w:bodyDiv w:val="1"/>
      <w:marLeft w:val="0"/>
      <w:marRight w:val="0"/>
      <w:marTop w:val="0"/>
      <w:marBottom w:val="0"/>
      <w:divBdr>
        <w:top w:val="none" w:sz="0" w:space="0" w:color="auto"/>
        <w:left w:val="none" w:sz="0" w:space="0" w:color="auto"/>
        <w:bottom w:val="none" w:sz="0" w:space="0" w:color="auto"/>
        <w:right w:val="none" w:sz="0" w:space="0" w:color="auto"/>
      </w:divBdr>
    </w:div>
    <w:div w:id="1884323790">
      <w:bodyDiv w:val="1"/>
      <w:marLeft w:val="0"/>
      <w:marRight w:val="0"/>
      <w:marTop w:val="0"/>
      <w:marBottom w:val="0"/>
      <w:divBdr>
        <w:top w:val="none" w:sz="0" w:space="0" w:color="auto"/>
        <w:left w:val="none" w:sz="0" w:space="0" w:color="auto"/>
        <w:bottom w:val="none" w:sz="0" w:space="0" w:color="auto"/>
        <w:right w:val="none" w:sz="0" w:space="0" w:color="auto"/>
      </w:divBdr>
    </w:div>
    <w:div w:id="1884368507">
      <w:bodyDiv w:val="1"/>
      <w:marLeft w:val="0"/>
      <w:marRight w:val="0"/>
      <w:marTop w:val="0"/>
      <w:marBottom w:val="0"/>
      <w:divBdr>
        <w:top w:val="none" w:sz="0" w:space="0" w:color="auto"/>
        <w:left w:val="none" w:sz="0" w:space="0" w:color="auto"/>
        <w:bottom w:val="none" w:sz="0" w:space="0" w:color="auto"/>
        <w:right w:val="none" w:sz="0" w:space="0" w:color="auto"/>
      </w:divBdr>
    </w:div>
    <w:div w:id="1884368552">
      <w:bodyDiv w:val="1"/>
      <w:marLeft w:val="0"/>
      <w:marRight w:val="0"/>
      <w:marTop w:val="0"/>
      <w:marBottom w:val="0"/>
      <w:divBdr>
        <w:top w:val="none" w:sz="0" w:space="0" w:color="auto"/>
        <w:left w:val="none" w:sz="0" w:space="0" w:color="auto"/>
        <w:bottom w:val="none" w:sz="0" w:space="0" w:color="auto"/>
        <w:right w:val="none" w:sz="0" w:space="0" w:color="auto"/>
      </w:divBdr>
    </w:div>
    <w:div w:id="1884437015">
      <w:bodyDiv w:val="1"/>
      <w:marLeft w:val="0"/>
      <w:marRight w:val="0"/>
      <w:marTop w:val="0"/>
      <w:marBottom w:val="0"/>
      <w:divBdr>
        <w:top w:val="none" w:sz="0" w:space="0" w:color="auto"/>
        <w:left w:val="none" w:sz="0" w:space="0" w:color="auto"/>
        <w:bottom w:val="none" w:sz="0" w:space="0" w:color="auto"/>
        <w:right w:val="none" w:sz="0" w:space="0" w:color="auto"/>
      </w:divBdr>
    </w:div>
    <w:div w:id="1884704922">
      <w:bodyDiv w:val="1"/>
      <w:marLeft w:val="0"/>
      <w:marRight w:val="0"/>
      <w:marTop w:val="0"/>
      <w:marBottom w:val="0"/>
      <w:divBdr>
        <w:top w:val="none" w:sz="0" w:space="0" w:color="auto"/>
        <w:left w:val="none" w:sz="0" w:space="0" w:color="auto"/>
        <w:bottom w:val="none" w:sz="0" w:space="0" w:color="auto"/>
        <w:right w:val="none" w:sz="0" w:space="0" w:color="auto"/>
      </w:divBdr>
    </w:div>
    <w:div w:id="1884782219">
      <w:bodyDiv w:val="1"/>
      <w:marLeft w:val="0"/>
      <w:marRight w:val="0"/>
      <w:marTop w:val="0"/>
      <w:marBottom w:val="0"/>
      <w:divBdr>
        <w:top w:val="none" w:sz="0" w:space="0" w:color="auto"/>
        <w:left w:val="none" w:sz="0" w:space="0" w:color="auto"/>
        <w:bottom w:val="none" w:sz="0" w:space="0" w:color="auto"/>
        <w:right w:val="none" w:sz="0" w:space="0" w:color="auto"/>
      </w:divBdr>
    </w:div>
    <w:div w:id="1884900449">
      <w:bodyDiv w:val="1"/>
      <w:marLeft w:val="0"/>
      <w:marRight w:val="0"/>
      <w:marTop w:val="0"/>
      <w:marBottom w:val="0"/>
      <w:divBdr>
        <w:top w:val="none" w:sz="0" w:space="0" w:color="auto"/>
        <w:left w:val="none" w:sz="0" w:space="0" w:color="auto"/>
        <w:bottom w:val="none" w:sz="0" w:space="0" w:color="auto"/>
        <w:right w:val="none" w:sz="0" w:space="0" w:color="auto"/>
      </w:divBdr>
    </w:div>
    <w:div w:id="1885018121">
      <w:bodyDiv w:val="1"/>
      <w:marLeft w:val="0"/>
      <w:marRight w:val="0"/>
      <w:marTop w:val="0"/>
      <w:marBottom w:val="0"/>
      <w:divBdr>
        <w:top w:val="none" w:sz="0" w:space="0" w:color="auto"/>
        <w:left w:val="none" w:sz="0" w:space="0" w:color="auto"/>
        <w:bottom w:val="none" w:sz="0" w:space="0" w:color="auto"/>
        <w:right w:val="none" w:sz="0" w:space="0" w:color="auto"/>
      </w:divBdr>
    </w:div>
    <w:div w:id="1885361355">
      <w:bodyDiv w:val="1"/>
      <w:marLeft w:val="0"/>
      <w:marRight w:val="0"/>
      <w:marTop w:val="0"/>
      <w:marBottom w:val="0"/>
      <w:divBdr>
        <w:top w:val="none" w:sz="0" w:space="0" w:color="auto"/>
        <w:left w:val="none" w:sz="0" w:space="0" w:color="auto"/>
        <w:bottom w:val="none" w:sz="0" w:space="0" w:color="auto"/>
        <w:right w:val="none" w:sz="0" w:space="0" w:color="auto"/>
      </w:divBdr>
    </w:div>
    <w:div w:id="1885369617">
      <w:bodyDiv w:val="1"/>
      <w:marLeft w:val="0"/>
      <w:marRight w:val="0"/>
      <w:marTop w:val="0"/>
      <w:marBottom w:val="0"/>
      <w:divBdr>
        <w:top w:val="none" w:sz="0" w:space="0" w:color="auto"/>
        <w:left w:val="none" w:sz="0" w:space="0" w:color="auto"/>
        <w:bottom w:val="none" w:sz="0" w:space="0" w:color="auto"/>
        <w:right w:val="none" w:sz="0" w:space="0" w:color="auto"/>
      </w:divBdr>
    </w:div>
    <w:div w:id="1885482674">
      <w:bodyDiv w:val="1"/>
      <w:marLeft w:val="0"/>
      <w:marRight w:val="0"/>
      <w:marTop w:val="0"/>
      <w:marBottom w:val="0"/>
      <w:divBdr>
        <w:top w:val="none" w:sz="0" w:space="0" w:color="auto"/>
        <w:left w:val="none" w:sz="0" w:space="0" w:color="auto"/>
        <w:bottom w:val="none" w:sz="0" w:space="0" w:color="auto"/>
        <w:right w:val="none" w:sz="0" w:space="0" w:color="auto"/>
      </w:divBdr>
    </w:div>
    <w:div w:id="1885482935">
      <w:bodyDiv w:val="1"/>
      <w:marLeft w:val="0"/>
      <w:marRight w:val="0"/>
      <w:marTop w:val="0"/>
      <w:marBottom w:val="0"/>
      <w:divBdr>
        <w:top w:val="none" w:sz="0" w:space="0" w:color="auto"/>
        <w:left w:val="none" w:sz="0" w:space="0" w:color="auto"/>
        <w:bottom w:val="none" w:sz="0" w:space="0" w:color="auto"/>
        <w:right w:val="none" w:sz="0" w:space="0" w:color="auto"/>
      </w:divBdr>
    </w:div>
    <w:div w:id="1885673369">
      <w:bodyDiv w:val="1"/>
      <w:marLeft w:val="0"/>
      <w:marRight w:val="0"/>
      <w:marTop w:val="0"/>
      <w:marBottom w:val="0"/>
      <w:divBdr>
        <w:top w:val="none" w:sz="0" w:space="0" w:color="auto"/>
        <w:left w:val="none" w:sz="0" w:space="0" w:color="auto"/>
        <w:bottom w:val="none" w:sz="0" w:space="0" w:color="auto"/>
        <w:right w:val="none" w:sz="0" w:space="0" w:color="auto"/>
      </w:divBdr>
    </w:div>
    <w:div w:id="1885750284">
      <w:bodyDiv w:val="1"/>
      <w:marLeft w:val="0"/>
      <w:marRight w:val="0"/>
      <w:marTop w:val="0"/>
      <w:marBottom w:val="0"/>
      <w:divBdr>
        <w:top w:val="none" w:sz="0" w:space="0" w:color="auto"/>
        <w:left w:val="none" w:sz="0" w:space="0" w:color="auto"/>
        <w:bottom w:val="none" w:sz="0" w:space="0" w:color="auto"/>
        <w:right w:val="none" w:sz="0" w:space="0" w:color="auto"/>
      </w:divBdr>
    </w:div>
    <w:div w:id="1885750289">
      <w:bodyDiv w:val="1"/>
      <w:marLeft w:val="0"/>
      <w:marRight w:val="0"/>
      <w:marTop w:val="0"/>
      <w:marBottom w:val="0"/>
      <w:divBdr>
        <w:top w:val="none" w:sz="0" w:space="0" w:color="auto"/>
        <w:left w:val="none" w:sz="0" w:space="0" w:color="auto"/>
        <w:bottom w:val="none" w:sz="0" w:space="0" w:color="auto"/>
        <w:right w:val="none" w:sz="0" w:space="0" w:color="auto"/>
      </w:divBdr>
    </w:div>
    <w:div w:id="1885824136">
      <w:bodyDiv w:val="1"/>
      <w:marLeft w:val="0"/>
      <w:marRight w:val="0"/>
      <w:marTop w:val="0"/>
      <w:marBottom w:val="0"/>
      <w:divBdr>
        <w:top w:val="none" w:sz="0" w:space="0" w:color="auto"/>
        <w:left w:val="none" w:sz="0" w:space="0" w:color="auto"/>
        <w:bottom w:val="none" w:sz="0" w:space="0" w:color="auto"/>
        <w:right w:val="none" w:sz="0" w:space="0" w:color="auto"/>
      </w:divBdr>
    </w:div>
    <w:div w:id="1885873934">
      <w:bodyDiv w:val="1"/>
      <w:marLeft w:val="0"/>
      <w:marRight w:val="0"/>
      <w:marTop w:val="0"/>
      <w:marBottom w:val="0"/>
      <w:divBdr>
        <w:top w:val="none" w:sz="0" w:space="0" w:color="auto"/>
        <w:left w:val="none" w:sz="0" w:space="0" w:color="auto"/>
        <w:bottom w:val="none" w:sz="0" w:space="0" w:color="auto"/>
        <w:right w:val="none" w:sz="0" w:space="0" w:color="auto"/>
      </w:divBdr>
    </w:div>
    <w:div w:id="1886020218">
      <w:bodyDiv w:val="1"/>
      <w:marLeft w:val="0"/>
      <w:marRight w:val="0"/>
      <w:marTop w:val="0"/>
      <w:marBottom w:val="0"/>
      <w:divBdr>
        <w:top w:val="none" w:sz="0" w:space="0" w:color="auto"/>
        <w:left w:val="none" w:sz="0" w:space="0" w:color="auto"/>
        <w:bottom w:val="none" w:sz="0" w:space="0" w:color="auto"/>
        <w:right w:val="none" w:sz="0" w:space="0" w:color="auto"/>
      </w:divBdr>
    </w:div>
    <w:div w:id="1886023008">
      <w:bodyDiv w:val="1"/>
      <w:marLeft w:val="0"/>
      <w:marRight w:val="0"/>
      <w:marTop w:val="0"/>
      <w:marBottom w:val="0"/>
      <w:divBdr>
        <w:top w:val="none" w:sz="0" w:space="0" w:color="auto"/>
        <w:left w:val="none" w:sz="0" w:space="0" w:color="auto"/>
        <w:bottom w:val="none" w:sz="0" w:space="0" w:color="auto"/>
        <w:right w:val="none" w:sz="0" w:space="0" w:color="auto"/>
      </w:divBdr>
    </w:div>
    <w:div w:id="1886257408">
      <w:bodyDiv w:val="1"/>
      <w:marLeft w:val="0"/>
      <w:marRight w:val="0"/>
      <w:marTop w:val="0"/>
      <w:marBottom w:val="0"/>
      <w:divBdr>
        <w:top w:val="none" w:sz="0" w:space="0" w:color="auto"/>
        <w:left w:val="none" w:sz="0" w:space="0" w:color="auto"/>
        <w:bottom w:val="none" w:sz="0" w:space="0" w:color="auto"/>
        <w:right w:val="none" w:sz="0" w:space="0" w:color="auto"/>
      </w:divBdr>
    </w:div>
    <w:div w:id="1886327633">
      <w:bodyDiv w:val="1"/>
      <w:marLeft w:val="0"/>
      <w:marRight w:val="0"/>
      <w:marTop w:val="0"/>
      <w:marBottom w:val="0"/>
      <w:divBdr>
        <w:top w:val="none" w:sz="0" w:space="0" w:color="auto"/>
        <w:left w:val="none" w:sz="0" w:space="0" w:color="auto"/>
        <w:bottom w:val="none" w:sz="0" w:space="0" w:color="auto"/>
        <w:right w:val="none" w:sz="0" w:space="0" w:color="auto"/>
      </w:divBdr>
    </w:div>
    <w:div w:id="1886404033">
      <w:bodyDiv w:val="1"/>
      <w:marLeft w:val="0"/>
      <w:marRight w:val="0"/>
      <w:marTop w:val="0"/>
      <w:marBottom w:val="0"/>
      <w:divBdr>
        <w:top w:val="none" w:sz="0" w:space="0" w:color="auto"/>
        <w:left w:val="none" w:sz="0" w:space="0" w:color="auto"/>
        <w:bottom w:val="none" w:sz="0" w:space="0" w:color="auto"/>
        <w:right w:val="none" w:sz="0" w:space="0" w:color="auto"/>
      </w:divBdr>
    </w:div>
    <w:div w:id="1886404867">
      <w:bodyDiv w:val="1"/>
      <w:marLeft w:val="0"/>
      <w:marRight w:val="0"/>
      <w:marTop w:val="0"/>
      <w:marBottom w:val="0"/>
      <w:divBdr>
        <w:top w:val="none" w:sz="0" w:space="0" w:color="auto"/>
        <w:left w:val="none" w:sz="0" w:space="0" w:color="auto"/>
        <w:bottom w:val="none" w:sz="0" w:space="0" w:color="auto"/>
        <w:right w:val="none" w:sz="0" w:space="0" w:color="auto"/>
      </w:divBdr>
    </w:div>
    <w:div w:id="1886453855">
      <w:bodyDiv w:val="1"/>
      <w:marLeft w:val="0"/>
      <w:marRight w:val="0"/>
      <w:marTop w:val="0"/>
      <w:marBottom w:val="0"/>
      <w:divBdr>
        <w:top w:val="none" w:sz="0" w:space="0" w:color="auto"/>
        <w:left w:val="none" w:sz="0" w:space="0" w:color="auto"/>
        <w:bottom w:val="none" w:sz="0" w:space="0" w:color="auto"/>
        <w:right w:val="none" w:sz="0" w:space="0" w:color="auto"/>
      </w:divBdr>
    </w:div>
    <w:div w:id="1886520353">
      <w:bodyDiv w:val="1"/>
      <w:marLeft w:val="0"/>
      <w:marRight w:val="0"/>
      <w:marTop w:val="0"/>
      <w:marBottom w:val="0"/>
      <w:divBdr>
        <w:top w:val="none" w:sz="0" w:space="0" w:color="auto"/>
        <w:left w:val="none" w:sz="0" w:space="0" w:color="auto"/>
        <w:bottom w:val="none" w:sz="0" w:space="0" w:color="auto"/>
        <w:right w:val="none" w:sz="0" w:space="0" w:color="auto"/>
      </w:divBdr>
    </w:div>
    <w:div w:id="1886718465">
      <w:bodyDiv w:val="1"/>
      <w:marLeft w:val="0"/>
      <w:marRight w:val="0"/>
      <w:marTop w:val="0"/>
      <w:marBottom w:val="0"/>
      <w:divBdr>
        <w:top w:val="none" w:sz="0" w:space="0" w:color="auto"/>
        <w:left w:val="none" w:sz="0" w:space="0" w:color="auto"/>
        <w:bottom w:val="none" w:sz="0" w:space="0" w:color="auto"/>
        <w:right w:val="none" w:sz="0" w:space="0" w:color="auto"/>
      </w:divBdr>
    </w:div>
    <w:div w:id="1886940670">
      <w:bodyDiv w:val="1"/>
      <w:marLeft w:val="0"/>
      <w:marRight w:val="0"/>
      <w:marTop w:val="0"/>
      <w:marBottom w:val="0"/>
      <w:divBdr>
        <w:top w:val="none" w:sz="0" w:space="0" w:color="auto"/>
        <w:left w:val="none" w:sz="0" w:space="0" w:color="auto"/>
        <w:bottom w:val="none" w:sz="0" w:space="0" w:color="auto"/>
        <w:right w:val="none" w:sz="0" w:space="0" w:color="auto"/>
      </w:divBdr>
    </w:div>
    <w:div w:id="1887252623">
      <w:bodyDiv w:val="1"/>
      <w:marLeft w:val="0"/>
      <w:marRight w:val="0"/>
      <w:marTop w:val="0"/>
      <w:marBottom w:val="0"/>
      <w:divBdr>
        <w:top w:val="none" w:sz="0" w:space="0" w:color="auto"/>
        <w:left w:val="none" w:sz="0" w:space="0" w:color="auto"/>
        <w:bottom w:val="none" w:sz="0" w:space="0" w:color="auto"/>
        <w:right w:val="none" w:sz="0" w:space="0" w:color="auto"/>
      </w:divBdr>
    </w:div>
    <w:div w:id="1887447730">
      <w:bodyDiv w:val="1"/>
      <w:marLeft w:val="0"/>
      <w:marRight w:val="0"/>
      <w:marTop w:val="0"/>
      <w:marBottom w:val="0"/>
      <w:divBdr>
        <w:top w:val="none" w:sz="0" w:space="0" w:color="auto"/>
        <w:left w:val="none" w:sz="0" w:space="0" w:color="auto"/>
        <w:bottom w:val="none" w:sz="0" w:space="0" w:color="auto"/>
        <w:right w:val="none" w:sz="0" w:space="0" w:color="auto"/>
      </w:divBdr>
    </w:div>
    <w:div w:id="1887520442">
      <w:bodyDiv w:val="1"/>
      <w:marLeft w:val="0"/>
      <w:marRight w:val="0"/>
      <w:marTop w:val="0"/>
      <w:marBottom w:val="0"/>
      <w:divBdr>
        <w:top w:val="none" w:sz="0" w:space="0" w:color="auto"/>
        <w:left w:val="none" w:sz="0" w:space="0" w:color="auto"/>
        <w:bottom w:val="none" w:sz="0" w:space="0" w:color="auto"/>
        <w:right w:val="none" w:sz="0" w:space="0" w:color="auto"/>
      </w:divBdr>
    </w:div>
    <w:div w:id="1887526477">
      <w:bodyDiv w:val="1"/>
      <w:marLeft w:val="0"/>
      <w:marRight w:val="0"/>
      <w:marTop w:val="0"/>
      <w:marBottom w:val="0"/>
      <w:divBdr>
        <w:top w:val="none" w:sz="0" w:space="0" w:color="auto"/>
        <w:left w:val="none" w:sz="0" w:space="0" w:color="auto"/>
        <w:bottom w:val="none" w:sz="0" w:space="0" w:color="auto"/>
        <w:right w:val="none" w:sz="0" w:space="0" w:color="auto"/>
      </w:divBdr>
    </w:div>
    <w:div w:id="1887526521">
      <w:bodyDiv w:val="1"/>
      <w:marLeft w:val="0"/>
      <w:marRight w:val="0"/>
      <w:marTop w:val="0"/>
      <w:marBottom w:val="0"/>
      <w:divBdr>
        <w:top w:val="none" w:sz="0" w:space="0" w:color="auto"/>
        <w:left w:val="none" w:sz="0" w:space="0" w:color="auto"/>
        <w:bottom w:val="none" w:sz="0" w:space="0" w:color="auto"/>
        <w:right w:val="none" w:sz="0" w:space="0" w:color="auto"/>
      </w:divBdr>
    </w:div>
    <w:div w:id="1887797215">
      <w:bodyDiv w:val="1"/>
      <w:marLeft w:val="0"/>
      <w:marRight w:val="0"/>
      <w:marTop w:val="0"/>
      <w:marBottom w:val="0"/>
      <w:divBdr>
        <w:top w:val="none" w:sz="0" w:space="0" w:color="auto"/>
        <w:left w:val="none" w:sz="0" w:space="0" w:color="auto"/>
        <w:bottom w:val="none" w:sz="0" w:space="0" w:color="auto"/>
        <w:right w:val="none" w:sz="0" w:space="0" w:color="auto"/>
      </w:divBdr>
    </w:div>
    <w:div w:id="1887838745">
      <w:bodyDiv w:val="1"/>
      <w:marLeft w:val="0"/>
      <w:marRight w:val="0"/>
      <w:marTop w:val="0"/>
      <w:marBottom w:val="0"/>
      <w:divBdr>
        <w:top w:val="none" w:sz="0" w:space="0" w:color="auto"/>
        <w:left w:val="none" w:sz="0" w:space="0" w:color="auto"/>
        <w:bottom w:val="none" w:sz="0" w:space="0" w:color="auto"/>
        <w:right w:val="none" w:sz="0" w:space="0" w:color="auto"/>
      </w:divBdr>
    </w:div>
    <w:div w:id="1888028055">
      <w:bodyDiv w:val="1"/>
      <w:marLeft w:val="0"/>
      <w:marRight w:val="0"/>
      <w:marTop w:val="0"/>
      <w:marBottom w:val="0"/>
      <w:divBdr>
        <w:top w:val="none" w:sz="0" w:space="0" w:color="auto"/>
        <w:left w:val="none" w:sz="0" w:space="0" w:color="auto"/>
        <w:bottom w:val="none" w:sz="0" w:space="0" w:color="auto"/>
        <w:right w:val="none" w:sz="0" w:space="0" w:color="auto"/>
      </w:divBdr>
    </w:div>
    <w:div w:id="1888033376">
      <w:bodyDiv w:val="1"/>
      <w:marLeft w:val="0"/>
      <w:marRight w:val="0"/>
      <w:marTop w:val="0"/>
      <w:marBottom w:val="0"/>
      <w:divBdr>
        <w:top w:val="none" w:sz="0" w:space="0" w:color="auto"/>
        <w:left w:val="none" w:sz="0" w:space="0" w:color="auto"/>
        <w:bottom w:val="none" w:sz="0" w:space="0" w:color="auto"/>
        <w:right w:val="none" w:sz="0" w:space="0" w:color="auto"/>
      </w:divBdr>
    </w:div>
    <w:div w:id="1888101481">
      <w:bodyDiv w:val="1"/>
      <w:marLeft w:val="0"/>
      <w:marRight w:val="0"/>
      <w:marTop w:val="0"/>
      <w:marBottom w:val="0"/>
      <w:divBdr>
        <w:top w:val="none" w:sz="0" w:space="0" w:color="auto"/>
        <w:left w:val="none" w:sz="0" w:space="0" w:color="auto"/>
        <w:bottom w:val="none" w:sz="0" w:space="0" w:color="auto"/>
        <w:right w:val="none" w:sz="0" w:space="0" w:color="auto"/>
      </w:divBdr>
    </w:div>
    <w:div w:id="1888180940">
      <w:bodyDiv w:val="1"/>
      <w:marLeft w:val="0"/>
      <w:marRight w:val="0"/>
      <w:marTop w:val="0"/>
      <w:marBottom w:val="0"/>
      <w:divBdr>
        <w:top w:val="none" w:sz="0" w:space="0" w:color="auto"/>
        <w:left w:val="none" w:sz="0" w:space="0" w:color="auto"/>
        <w:bottom w:val="none" w:sz="0" w:space="0" w:color="auto"/>
        <w:right w:val="none" w:sz="0" w:space="0" w:color="auto"/>
      </w:divBdr>
    </w:div>
    <w:div w:id="1888252240">
      <w:bodyDiv w:val="1"/>
      <w:marLeft w:val="0"/>
      <w:marRight w:val="0"/>
      <w:marTop w:val="0"/>
      <w:marBottom w:val="0"/>
      <w:divBdr>
        <w:top w:val="none" w:sz="0" w:space="0" w:color="auto"/>
        <w:left w:val="none" w:sz="0" w:space="0" w:color="auto"/>
        <w:bottom w:val="none" w:sz="0" w:space="0" w:color="auto"/>
        <w:right w:val="none" w:sz="0" w:space="0" w:color="auto"/>
      </w:divBdr>
    </w:div>
    <w:div w:id="1888300592">
      <w:bodyDiv w:val="1"/>
      <w:marLeft w:val="0"/>
      <w:marRight w:val="0"/>
      <w:marTop w:val="0"/>
      <w:marBottom w:val="0"/>
      <w:divBdr>
        <w:top w:val="none" w:sz="0" w:space="0" w:color="auto"/>
        <w:left w:val="none" w:sz="0" w:space="0" w:color="auto"/>
        <w:bottom w:val="none" w:sz="0" w:space="0" w:color="auto"/>
        <w:right w:val="none" w:sz="0" w:space="0" w:color="auto"/>
      </w:divBdr>
    </w:div>
    <w:div w:id="1888443806">
      <w:bodyDiv w:val="1"/>
      <w:marLeft w:val="0"/>
      <w:marRight w:val="0"/>
      <w:marTop w:val="0"/>
      <w:marBottom w:val="0"/>
      <w:divBdr>
        <w:top w:val="none" w:sz="0" w:space="0" w:color="auto"/>
        <w:left w:val="none" w:sz="0" w:space="0" w:color="auto"/>
        <w:bottom w:val="none" w:sz="0" w:space="0" w:color="auto"/>
        <w:right w:val="none" w:sz="0" w:space="0" w:color="auto"/>
      </w:divBdr>
    </w:div>
    <w:div w:id="1888563406">
      <w:bodyDiv w:val="1"/>
      <w:marLeft w:val="0"/>
      <w:marRight w:val="0"/>
      <w:marTop w:val="0"/>
      <w:marBottom w:val="0"/>
      <w:divBdr>
        <w:top w:val="none" w:sz="0" w:space="0" w:color="auto"/>
        <w:left w:val="none" w:sz="0" w:space="0" w:color="auto"/>
        <w:bottom w:val="none" w:sz="0" w:space="0" w:color="auto"/>
        <w:right w:val="none" w:sz="0" w:space="0" w:color="auto"/>
      </w:divBdr>
    </w:div>
    <w:div w:id="1888637750">
      <w:bodyDiv w:val="1"/>
      <w:marLeft w:val="0"/>
      <w:marRight w:val="0"/>
      <w:marTop w:val="0"/>
      <w:marBottom w:val="0"/>
      <w:divBdr>
        <w:top w:val="none" w:sz="0" w:space="0" w:color="auto"/>
        <w:left w:val="none" w:sz="0" w:space="0" w:color="auto"/>
        <w:bottom w:val="none" w:sz="0" w:space="0" w:color="auto"/>
        <w:right w:val="none" w:sz="0" w:space="0" w:color="auto"/>
      </w:divBdr>
    </w:div>
    <w:div w:id="1888764021">
      <w:bodyDiv w:val="1"/>
      <w:marLeft w:val="0"/>
      <w:marRight w:val="0"/>
      <w:marTop w:val="0"/>
      <w:marBottom w:val="0"/>
      <w:divBdr>
        <w:top w:val="none" w:sz="0" w:space="0" w:color="auto"/>
        <w:left w:val="none" w:sz="0" w:space="0" w:color="auto"/>
        <w:bottom w:val="none" w:sz="0" w:space="0" w:color="auto"/>
        <w:right w:val="none" w:sz="0" w:space="0" w:color="auto"/>
      </w:divBdr>
    </w:div>
    <w:div w:id="1888952641">
      <w:bodyDiv w:val="1"/>
      <w:marLeft w:val="0"/>
      <w:marRight w:val="0"/>
      <w:marTop w:val="0"/>
      <w:marBottom w:val="0"/>
      <w:divBdr>
        <w:top w:val="none" w:sz="0" w:space="0" w:color="auto"/>
        <w:left w:val="none" w:sz="0" w:space="0" w:color="auto"/>
        <w:bottom w:val="none" w:sz="0" w:space="0" w:color="auto"/>
        <w:right w:val="none" w:sz="0" w:space="0" w:color="auto"/>
      </w:divBdr>
    </w:div>
    <w:div w:id="1889027078">
      <w:bodyDiv w:val="1"/>
      <w:marLeft w:val="0"/>
      <w:marRight w:val="0"/>
      <w:marTop w:val="0"/>
      <w:marBottom w:val="0"/>
      <w:divBdr>
        <w:top w:val="none" w:sz="0" w:space="0" w:color="auto"/>
        <w:left w:val="none" w:sz="0" w:space="0" w:color="auto"/>
        <w:bottom w:val="none" w:sz="0" w:space="0" w:color="auto"/>
        <w:right w:val="none" w:sz="0" w:space="0" w:color="auto"/>
      </w:divBdr>
    </w:div>
    <w:div w:id="1889142266">
      <w:bodyDiv w:val="1"/>
      <w:marLeft w:val="0"/>
      <w:marRight w:val="0"/>
      <w:marTop w:val="0"/>
      <w:marBottom w:val="0"/>
      <w:divBdr>
        <w:top w:val="none" w:sz="0" w:space="0" w:color="auto"/>
        <w:left w:val="none" w:sz="0" w:space="0" w:color="auto"/>
        <w:bottom w:val="none" w:sz="0" w:space="0" w:color="auto"/>
        <w:right w:val="none" w:sz="0" w:space="0" w:color="auto"/>
      </w:divBdr>
    </w:div>
    <w:div w:id="1889299002">
      <w:bodyDiv w:val="1"/>
      <w:marLeft w:val="0"/>
      <w:marRight w:val="0"/>
      <w:marTop w:val="0"/>
      <w:marBottom w:val="0"/>
      <w:divBdr>
        <w:top w:val="none" w:sz="0" w:space="0" w:color="auto"/>
        <w:left w:val="none" w:sz="0" w:space="0" w:color="auto"/>
        <w:bottom w:val="none" w:sz="0" w:space="0" w:color="auto"/>
        <w:right w:val="none" w:sz="0" w:space="0" w:color="auto"/>
      </w:divBdr>
    </w:div>
    <w:div w:id="1889369844">
      <w:bodyDiv w:val="1"/>
      <w:marLeft w:val="0"/>
      <w:marRight w:val="0"/>
      <w:marTop w:val="0"/>
      <w:marBottom w:val="0"/>
      <w:divBdr>
        <w:top w:val="none" w:sz="0" w:space="0" w:color="auto"/>
        <w:left w:val="none" w:sz="0" w:space="0" w:color="auto"/>
        <w:bottom w:val="none" w:sz="0" w:space="0" w:color="auto"/>
        <w:right w:val="none" w:sz="0" w:space="0" w:color="auto"/>
      </w:divBdr>
    </w:div>
    <w:div w:id="1889801901">
      <w:bodyDiv w:val="1"/>
      <w:marLeft w:val="0"/>
      <w:marRight w:val="0"/>
      <w:marTop w:val="0"/>
      <w:marBottom w:val="0"/>
      <w:divBdr>
        <w:top w:val="none" w:sz="0" w:space="0" w:color="auto"/>
        <w:left w:val="none" w:sz="0" w:space="0" w:color="auto"/>
        <w:bottom w:val="none" w:sz="0" w:space="0" w:color="auto"/>
        <w:right w:val="none" w:sz="0" w:space="0" w:color="auto"/>
      </w:divBdr>
    </w:div>
    <w:div w:id="1889878908">
      <w:bodyDiv w:val="1"/>
      <w:marLeft w:val="0"/>
      <w:marRight w:val="0"/>
      <w:marTop w:val="0"/>
      <w:marBottom w:val="0"/>
      <w:divBdr>
        <w:top w:val="none" w:sz="0" w:space="0" w:color="auto"/>
        <w:left w:val="none" w:sz="0" w:space="0" w:color="auto"/>
        <w:bottom w:val="none" w:sz="0" w:space="0" w:color="auto"/>
        <w:right w:val="none" w:sz="0" w:space="0" w:color="auto"/>
      </w:divBdr>
    </w:div>
    <w:div w:id="1889949842">
      <w:bodyDiv w:val="1"/>
      <w:marLeft w:val="0"/>
      <w:marRight w:val="0"/>
      <w:marTop w:val="0"/>
      <w:marBottom w:val="0"/>
      <w:divBdr>
        <w:top w:val="none" w:sz="0" w:space="0" w:color="auto"/>
        <w:left w:val="none" w:sz="0" w:space="0" w:color="auto"/>
        <w:bottom w:val="none" w:sz="0" w:space="0" w:color="auto"/>
        <w:right w:val="none" w:sz="0" w:space="0" w:color="auto"/>
      </w:divBdr>
    </w:div>
    <w:div w:id="1889994935">
      <w:bodyDiv w:val="1"/>
      <w:marLeft w:val="0"/>
      <w:marRight w:val="0"/>
      <w:marTop w:val="0"/>
      <w:marBottom w:val="0"/>
      <w:divBdr>
        <w:top w:val="none" w:sz="0" w:space="0" w:color="auto"/>
        <w:left w:val="none" w:sz="0" w:space="0" w:color="auto"/>
        <w:bottom w:val="none" w:sz="0" w:space="0" w:color="auto"/>
        <w:right w:val="none" w:sz="0" w:space="0" w:color="auto"/>
      </w:divBdr>
    </w:div>
    <w:div w:id="1890071243">
      <w:bodyDiv w:val="1"/>
      <w:marLeft w:val="0"/>
      <w:marRight w:val="0"/>
      <w:marTop w:val="0"/>
      <w:marBottom w:val="0"/>
      <w:divBdr>
        <w:top w:val="none" w:sz="0" w:space="0" w:color="auto"/>
        <w:left w:val="none" w:sz="0" w:space="0" w:color="auto"/>
        <w:bottom w:val="none" w:sz="0" w:space="0" w:color="auto"/>
        <w:right w:val="none" w:sz="0" w:space="0" w:color="auto"/>
      </w:divBdr>
    </w:div>
    <w:div w:id="1890260254">
      <w:bodyDiv w:val="1"/>
      <w:marLeft w:val="0"/>
      <w:marRight w:val="0"/>
      <w:marTop w:val="0"/>
      <w:marBottom w:val="0"/>
      <w:divBdr>
        <w:top w:val="none" w:sz="0" w:space="0" w:color="auto"/>
        <w:left w:val="none" w:sz="0" w:space="0" w:color="auto"/>
        <w:bottom w:val="none" w:sz="0" w:space="0" w:color="auto"/>
        <w:right w:val="none" w:sz="0" w:space="0" w:color="auto"/>
      </w:divBdr>
    </w:div>
    <w:div w:id="1890412832">
      <w:bodyDiv w:val="1"/>
      <w:marLeft w:val="0"/>
      <w:marRight w:val="0"/>
      <w:marTop w:val="0"/>
      <w:marBottom w:val="0"/>
      <w:divBdr>
        <w:top w:val="none" w:sz="0" w:space="0" w:color="auto"/>
        <w:left w:val="none" w:sz="0" w:space="0" w:color="auto"/>
        <w:bottom w:val="none" w:sz="0" w:space="0" w:color="auto"/>
        <w:right w:val="none" w:sz="0" w:space="0" w:color="auto"/>
      </w:divBdr>
    </w:div>
    <w:div w:id="1890452147">
      <w:bodyDiv w:val="1"/>
      <w:marLeft w:val="0"/>
      <w:marRight w:val="0"/>
      <w:marTop w:val="0"/>
      <w:marBottom w:val="0"/>
      <w:divBdr>
        <w:top w:val="none" w:sz="0" w:space="0" w:color="auto"/>
        <w:left w:val="none" w:sz="0" w:space="0" w:color="auto"/>
        <w:bottom w:val="none" w:sz="0" w:space="0" w:color="auto"/>
        <w:right w:val="none" w:sz="0" w:space="0" w:color="auto"/>
      </w:divBdr>
    </w:div>
    <w:div w:id="1890526876">
      <w:bodyDiv w:val="1"/>
      <w:marLeft w:val="0"/>
      <w:marRight w:val="0"/>
      <w:marTop w:val="0"/>
      <w:marBottom w:val="0"/>
      <w:divBdr>
        <w:top w:val="none" w:sz="0" w:space="0" w:color="auto"/>
        <w:left w:val="none" w:sz="0" w:space="0" w:color="auto"/>
        <w:bottom w:val="none" w:sz="0" w:space="0" w:color="auto"/>
        <w:right w:val="none" w:sz="0" w:space="0" w:color="auto"/>
      </w:divBdr>
    </w:div>
    <w:div w:id="1890609602">
      <w:bodyDiv w:val="1"/>
      <w:marLeft w:val="0"/>
      <w:marRight w:val="0"/>
      <w:marTop w:val="0"/>
      <w:marBottom w:val="0"/>
      <w:divBdr>
        <w:top w:val="none" w:sz="0" w:space="0" w:color="auto"/>
        <w:left w:val="none" w:sz="0" w:space="0" w:color="auto"/>
        <w:bottom w:val="none" w:sz="0" w:space="0" w:color="auto"/>
        <w:right w:val="none" w:sz="0" w:space="0" w:color="auto"/>
      </w:divBdr>
    </w:div>
    <w:div w:id="1890649597">
      <w:bodyDiv w:val="1"/>
      <w:marLeft w:val="0"/>
      <w:marRight w:val="0"/>
      <w:marTop w:val="0"/>
      <w:marBottom w:val="0"/>
      <w:divBdr>
        <w:top w:val="none" w:sz="0" w:space="0" w:color="auto"/>
        <w:left w:val="none" w:sz="0" w:space="0" w:color="auto"/>
        <w:bottom w:val="none" w:sz="0" w:space="0" w:color="auto"/>
        <w:right w:val="none" w:sz="0" w:space="0" w:color="auto"/>
      </w:divBdr>
    </w:div>
    <w:div w:id="1890680389">
      <w:bodyDiv w:val="1"/>
      <w:marLeft w:val="0"/>
      <w:marRight w:val="0"/>
      <w:marTop w:val="0"/>
      <w:marBottom w:val="0"/>
      <w:divBdr>
        <w:top w:val="none" w:sz="0" w:space="0" w:color="auto"/>
        <w:left w:val="none" w:sz="0" w:space="0" w:color="auto"/>
        <w:bottom w:val="none" w:sz="0" w:space="0" w:color="auto"/>
        <w:right w:val="none" w:sz="0" w:space="0" w:color="auto"/>
      </w:divBdr>
    </w:div>
    <w:div w:id="1891065991">
      <w:bodyDiv w:val="1"/>
      <w:marLeft w:val="0"/>
      <w:marRight w:val="0"/>
      <w:marTop w:val="0"/>
      <w:marBottom w:val="0"/>
      <w:divBdr>
        <w:top w:val="none" w:sz="0" w:space="0" w:color="auto"/>
        <w:left w:val="none" w:sz="0" w:space="0" w:color="auto"/>
        <w:bottom w:val="none" w:sz="0" w:space="0" w:color="auto"/>
        <w:right w:val="none" w:sz="0" w:space="0" w:color="auto"/>
      </w:divBdr>
    </w:div>
    <w:div w:id="1891263258">
      <w:bodyDiv w:val="1"/>
      <w:marLeft w:val="0"/>
      <w:marRight w:val="0"/>
      <w:marTop w:val="0"/>
      <w:marBottom w:val="0"/>
      <w:divBdr>
        <w:top w:val="none" w:sz="0" w:space="0" w:color="auto"/>
        <w:left w:val="none" w:sz="0" w:space="0" w:color="auto"/>
        <w:bottom w:val="none" w:sz="0" w:space="0" w:color="auto"/>
        <w:right w:val="none" w:sz="0" w:space="0" w:color="auto"/>
      </w:divBdr>
    </w:div>
    <w:div w:id="1891264770">
      <w:bodyDiv w:val="1"/>
      <w:marLeft w:val="0"/>
      <w:marRight w:val="0"/>
      <w:marTop w:val="0"/>
      <w:marBottom w:val="0"/>
      <w:divBdr>
        <w:top w:val="none" w:sz="0" w:space="0" w:color="auto"/>
        <w:left w:val="none" w:sz="0" w:space="0" w:color="auto"/>
        <w:bottom w:val="none" w:sz="0" w:space="0" w:color="auto"/>
        <w:right w:val="none" w:sz="0" w:space="0" w:color="auto"/>
      </w:divBdr>
    </w:div>
    <w:div w:id="1891377353">
      <w:bodyDiv w:val="1"/>
      <w:marLeft w:val="0"/>
      <w:marRight w:val="0"/>
      <w:marTop w:val="0"/>
      <w:marBottom w:val="0"/>
      <w:divBdr>
        <w:top w:val="none" w:sz="0" w:space="0" w:color="auto"/>
        <w:left w:val="none" w:sz="0" w:space="0" w:color="auto"/>
        <w:bottom w:val="none" w:sz="0" w:space="0" w:color="auto"/>
        <w:right w:val="none" w:sz="0" w:space="0" w:color="auto"/>
      </w:divBdr>
    </w:div>
    <w:div w:id="1891383983">
      <w:bodyDiv w:val="1"/>
      <w:marLeft w:val="0"/>
      <w:marRight w:val="0"/>
      <w:marTop w:val="0"/>
      <w:marBottom w:val="0"/>
      <w:divBdr>
        <w:top w:val="none" w:sz="0" w:space="0" w:color="auto"/>
        <w:left w:val="none" w:sz="0" w:space="0" w:color="auto"/>
        <w:bottom w:val="none" w:sz="0" w:space="0" w:color="auto"/>
        <w:right w:val="none" w:sz="0" w:space="0" w:color="auto"/>
      </w:divBdr>
    </w:div>
    <w:div w:id="1891384898">
      <w:bodyDiv w:val="1"/>
      <w:marLeft w:val="0"/>
      <w:marRight w:val="0"/>
      <w:marTop w:val="0"/>
      <w:marBottom w:val="0"/>
      <w:divBdr>
        <w:top w:val="none" w:sz="0" w:space="0" w:color="auto"/>
        <w:left w:val="none" w:sz="0" w:space="0" w:color="auto"/>
        <w:bottom w:val="none" w:sz="0" w:space="0" w:color="auto"/>
        <w:right w:val="none" w:sz="0" w:space="0" w:color="auto"/>
      </w:divBdr>
    </w:div>
    <w:div w:id="1891571508">
      <w:bodyDiv w:val="1"/>
      <w:marLeft w:val="0"/>
      <w:marRight w:val="0"/>
      <w:marTop w:val="0"/>
      <w:marBottom w:val="0"/>
      <w:divBdr>
        <w:top w:val="none" w:sz="0" w:space="0" w:color="auto"/>
        <w:left w:val="none" w:sz="0" w:space="0" w:color="auto"/>
        <w:bottom w:val="none" w:sz="0" w:space="0" w:color="auto"/>
        <w:right w:val="none" w:sz="0" w:space="0" w:color="auto"/>
      </w:divBdr>
    </w:div>
    <w:div w:id="1891577757">
      <w:bodyDiv w:val="1"/>
      <w:marLeft w:val="0"/>
      <w:marRight w:val="0"/>
      <w:marTop w:val="0"/>
      <w:marBottom w:val="0"/>
      <w:divBdr>
        <w:top w:val="none" w:sz="0" w:space="0" w:color="auto"/>
        <w:left w:val="none" w:sz="0" w:space="0" w:color="auto"/>
        <w:bottom w:val="none" w:sz="0" w:space="0" w:color="auto"/>
        <w:right w:val="none" w:sz="0" w:space="0" w:color="auto"/>
      </w:divBdr>
    </w:div>
    <w:div w:id="1891650538">
      <w:bodyDiv w:val="1"/>
      <w:marLeft w:val="0"/>
      <w:marRight w:val="0"/>
      <w:marTop w:val="0"/>
      <w:marBottom w:val="0"/>
      <w:divBdr>
        <w:top w:val="none" w:sz="0" w:space="0" w:color="auto"/>
        <w:left w:val="none" w:sz="0" w:space="0" w:color="auto"/>
        <w:bottom w:val="none" w:sz="0" w:space="0" w:color="auto"/>
        <w:right w:val="none" w:sz="0" w:space="0" w:color="auto"/>
      </w:divBdr>
    </w:div>
    <w:div w:id="1891727938">
      <w:bodyDiv w:val="1"/>
      <w:marLeft w:val="0"/>
      <w:marRight w:val="0"/>
      <w:marTop w:val="0"/>
      <w:marBottom w:val="0"/>
      <w:divBdr>
        <w:top w:val="none" w:sz="0" w:space="0" w:color="auto"/>
        <w:left w:val="none" w:sz="0" w:space="0" w:color="auto"/>
        <w:bottom w:val="none" w:sz="0" w:space="0" w:color="auto"/>
        <w:right w:val="none" w:sz="0" w:space="0" w:color="auto"/>
      </w:divBdr>
    </w:div>
    <w:div w:id="1891770812">
      <w:bodyDiv w:val="1"/>
      <w:marLeft w:val="0"/>
      <w:marRight w:val="0"/>
      <w:marTop w:val="0"/>
      <w:marBottom w:val="0"/>
      <w:divBdr>
        <w:top w:val="none" w:sz="0" w:space="0" w:color="auto"/>
        <w:left w:val="none" w:sz="0" w:space="0" w:color="auto"/>
        <w:bottom w:val="none" w:sz="0" w:space="0" w:color="auto"/>
        <w:right w:val="none" w:sz="0" w:space="0" w:color="auto"/>
      </w:divBdr>
    </w:div>
    <w:div w:id="1891959447">
      <w:bodyDiv w:val="1"/>
      <w:marLeft w:val="0"/>
      <w:marRight w:val="0"/>
      <w:marTop w:val="0"/>
      <w:marBottom w:val="0"/>
      <w:divBdr>
        <w:top w:val="none" w:sz="0" w:space="0" w:color="auto"/>
        <w:left w:val="none" w:sz="0" w:space="0" w:color="auto"/>
        <w:bottom w:val="none" w:sz="0" w:space="0" w:color="auto"/>
        <w:right w:val="none" w:sz="0" w:space="0" w:color="auto"/>
      </w:divBdr>
    </w:div>
    <w:div w:id="1892229753">
      <w:bodyDiv w:val="1"/>
      <w:marLeft w:val="0"/>
      <w:marRight w:val="0"/>
      <w:marTop w:val="0"/>
      <w:marBottom w:val="0"/>
      <w:divBdr>
        <w:top w:val="none" w:sz="0" w:space="0" w:color="auto"/>
        <w:left w:val="none" w:sz="0" w:space="0" w:color="auto"/>
        <w:bottom w:val="none" w:sz="0" w:space="0" w:color="auto"/>
        <w:right w:val="none" w:sz="0" w:space="0" w:color="auto"/>
      </w:divBdr>
    </w:div>
    <w:div w:id="1892233353">
      <w:bodyDiv w:val="1"/>
      <w:marLeft w:val="0"/>
      <w:marRight w:val="0"/>
      <w:marTop w:val="0"/>
      <w:marBottom w:val="0"/>
      <w:divBdr>
        <w:top w:val="none" w:sz="0" w:space="0" w:color="auto"/>
        <w:left w:val="none" w:sz="0" w:space="0" w:color="auto"/>
        <w:bottom w:val="none" w:sz="0" w:space="0" w:color="auto"/>
        <w:right w:val="none" w:sz="0" w:space="0" w:color="auto"/>
      </w:divBdr>
    </w:div>
    <w:div w:id="1892377121">
      <w:bodyDiv w:val="1"/>
      <w:marLeft w:val="0"/>
      <w:marRight w:val="0"/>
      <w:marTop w:val="0"/>
      <w:marBottom w:val="0"/>
      <w:divBdr>
        <w:top w:val="none" w:sz="0" w:space="0" w:color="auto"/>
        <w:left w:val="none" w:sz="0" w:space="0" w:color="auto"/>
        <w:bottom w:val="none" w:sz="0" w:space="0" w:color="auto"/>
        <w:right w:val="none" w:sz="0" w:space="0" w:color="auto"/>
      </w:divBdr>
    </w:div>
    <w:div w:id="1892426445">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93547">
      <w:bodyDiv w:val="1"/>
      <w:marLeft w:val="0"/>
      <w:marRight w:val="0"/>
      <w:marTop w:val="0"/>
      <w:marBottom w:val="0"/>
      <w:divBdr>
        <w:top w:val="none" w:sz="0" w:space="0" w:color="auto"/>
        <w:left w:val="none" w:sz="0" w:space="0" w:color="auto"/>
        <w:bottom w:val="none" w:sz="0" w:space="0" w:color="auto"/>
        <w:right w:val="none" w:sz="0" w:space="0" w:color="auto"/>
      </w:divBdr>
    </w:div>
    <w:div w:id="1893034704">
      <w:bodyDiv w:val="1"/>
      <w:marLeft w:val="0"/>
      <w:marRight w:val="0"/>
      <w:marTop w:val="0"/>
      <w:marBottom w:val="0"/>
      <w:divBdr>
        <w:top w:val="none" w:sz="0" w:space="0" w:color="auto"/>
        <w:left w:val="none" w:sz="0" w:space="0" w:color="auto"/>
        <w:bottom w:val="none" w:sz="0" w:space="0" w:color="auto"/>
        <w:right w:val="none" w:sz="0" w:space="0" w:color="auto"/>
      </w:divBdr>
    </w:div>
    <w:div w:id="1893073224">
      <w:bodyDiv w:val="1"/>
      <w:marLeft w:val="0"/>
      <w:marRight w:val="0"/>
      <w:marTop w:val="0"/>
      <w:marBottom w:val="0"/>
      <w:divBdr>
        <w:top w:val="none" w:sz="0" w:space="0" w:color="auto"/>
        <w:left w:val="none" w:sz="0" w:space="0" w:color="auto"/>
        <w:bottom w:val="none" w:sz="0" w:space="0" w:color="auto"/>
        <w:right w:val="none" w:sz="0" w:space="0" w:color="auto"/>
      </w:divBdr>
    </w:div>
    <w:div w:id="1893149588">
      <w:bodyDiv w:val="1"/>
      <w:marLeft w:val="0"/>
      <w:marRight w:val="0"/>
      <w:marTop w:val="0"/>
      <w:marBottom w:val="0"/>
      <w:divBdr>
        <w:top w:val="none" w:sz="0" w:space="0" w:color="auto"/>
        <w:left w:val="none" w:sz="0" w:space="0" w:color="auto"/>
        <w:bottom w:val="none" w:sz="0" w:space="0" w:color="auto"/>
        <w:right w:val="none" w:sz="0" w:space="0" w:color="auto"/>
      </w:divBdr>
    </w:div>
    <w:div w:id="1893152713">
      <w:bodyDiv w:val="1"/>
      <w:marLeft w:val="0"/>
      <w:marRight w:val="0"/>
      <w:marTop w:val="0"/>
      <w:marBottom w:val="0"/>
      <w:divBdr>
        <w:top w:val="none" w:sz="0" w:space="0" w:color="auto"/>
        <w:left w:val="none" w:sz="0" w:space="0" w:color="auto"/>
        <w:bottom w:val="none" w:sz="0" w:space="0" w:color="auto"/>
        <w:right w:val="none" w:sz="0" w:space="0" w:color="auto"/>
      </w:divBdr>
    </w:div>
    <w:div w:id="1893227085">
      <w:bodyDiv w:val="1"/>
      <w:marLeft w:val="0"/>
      <w:marRight w:val="0"/>
      <w:marTop w:val="0"/>
      <w:marBottom w:val="0"/>
      <w:divBdr>
        <w:top w:val="none" w:sz="0" w:space="0" w:color="auto"/>
        <w:left w:val="none" w:sz="0" w:space="0" w:color="auto"/>
        <w:bottom w:val="none" w:sz="0" w:space="0" w:color="auto"/>
        <w:right w:val="none" w:sz="0" w:space="0" w:color="auto"/>
      </w:divBdr>
    </w:div>
    <w:div w:id="1893231230">
      <w:bodyDiv w:val="1"/>
      <w:marLeft w:val="0"/>
      <w:marRight w:val="0"/>
      <w:marTop w:val="0"/>
      <w:marBottom w:val="0"/>
      <w:divBdr>
        <w:top w:val="none" w:sz="0" w:space="0" w:color="auto"/>
        <w:left w:val="none" w:sz="0" w:space="0" w:color="auto"/>
        <w:bottom w:val="none" w:sz="0" w:space="0" w:color="auto"/>
        <w:right w:val="none" w:sz="0" w:space="0" w:color="auto"/>
      </w:divBdr>
    </w:div>
    <w:div w:id="1893301951">
      <w:bodyDiv w:val="1"/>
      <w:marLeft w:val="0"/>
      <w:marRight w:val="0"/>
      <w:marTop w:val="0"/>
      <w:marBottom w:val="0"/>
      <w:divBdr>
        <w:top w:val="none" w:sz="0" w:space="0" w:color="auto"/>
        <w:left w:val="none" w:sz="0" w:space="0" w:color="auto"/>
        <w:bottom w:val="none" w:sz="0" w:space="0" w:color="auto"/>
        <w:right w:val="none" w:sz="0" w:space="0" w:color="auto"/>
      </w:divBdr>
    </w:div>
    <w:div w:id="1893343811">
      <w:bodyDiv w:val="1"/>
      <w:marLeft w:val="0"/>
      <w:marRight w:val="0"/>
      <w:marTop w:val="0"/>
      <w:marBottom w:val="0"/>
      <w:divBdr>
        <w:top w:val="none" w:sz="0" w:space="0" w:color="auto"/>
        <w:left w:val="none" w:sz="0" w:space="0" w:color="auto"/>
        <w:bottom w:val="none" w:sz="0" w:space="0" w:color="auto"/>
        <w:right w:val="none" w:sz="0" w:space="0" w:color="auto"/>
      </w:divBdr>
    </w:div>
    <w:div w:id="1893417749">
      <w:bodyDiv w:val="1"/>
      <w:marLeft w:val="0"/>
      <w:marRight w:val="0"/>
      <w:marTop w:val="0"/>
      <w:marBottom w:val="0"/>
      <w:divBdr>
        <w:top w:val="none" w:sz="0" w:space="0" w:color="auto"/>
        <w:left w:val="none" w:sz="0" w:space="0" w:color="auto"/>
        <w:bottom w:val="none" w:sz="0" w:space="0" w:color="auto"/>
        <w:right w:val="none" w:sz="0" w:space="0" w:color="auto"/>
      </w:divBdr>
    </w:div>
    <w:div w:id="1893539946">
      <w:bodyDiv w:val="1"/>
      <w:marLeft w:val="0"/>
      <w:marRight w:val="0"/>
      <w:marTop w:val="0"/>
      <w:marBottom w:val="0"/>
      <w:divBdr>
        <w:top w:val="none" w:sz="0" w:space="0" w:color="auto"/>
        <w:left w:val="none" w:sz="0" w:space="0" w:color="auto"/>
        <w:bottom w:val="none" w:sz="0" w:space="0" w:color="auto"/>
        <w:right w:val="none" w:sz="0" w:space="0" w:color="auto"/>
      </w:divBdr>
    </w:div>
    <w:div w:id="1893609899">
      <w:bodyDiv w:val="1"/>
      <w:marLeft w:val="0"/>
      <w:marRight w:val="0"/>
      <w:marTop w:val="0"/>
      <w:marBottom w:val="0"/>
      <w:divBdr>
        <w:top w:val="none" w:sz="0" w:space="0" w:color="auto"/>
        <w:left w:val="none" w:sz="0" w:space="0" w:color="auto"/>
        <w:bottom w:val="none" w:sz="0" w:space="0" w:color="auto"/>
        <w:right w:val="none" w:sz="0" w:space="0" w:color="auto"/>
      </w:divBdr>
    </w:div>
    <w:div w:id="1893610616">
      <w:bodyDiv w:val="1"/>
      <w:marLeft w:val="0"/>
      <w:marRight w:val="0"/>
      <w:marTop w:val="0"/>
      <w:marBottom w:val="0"/>
      <w:divBdr>
        <w:top w:val="none" w:sz="0" w:space="0" w:color="auto"/>
        <w:left w:val="none" w:sz="0" w:space="0" w:color="auto"/>
        <w:bottom w:val="none" w:sz="0" w:space="0" w:color="auto"/>
        <w:right w:val="none" w:sz="0" w:space="0" w:color="auto"/>
      </w:divBdr>
    </w:div>
    <w:div w:id="1893615864">
      <w:bodyDiv w:val="1"/>
      <w:marLeft w:val="0"/>
      <w:marRight w:val="0"/>
      <w:marTop w:val="0"/>
      <w:marBottom w:val="0"/>
      <w:divBdr>
        <w:top w:val="none" w:sz="0" w:space="0" w:color="auto"/>
        <w:left w:val="none" w:sz="0" w:space="0" w:color="auto"/>
        <w:bottom w:val="none" w:sz="0" w:space="0" w:color="auto"/>
        <w:right w:val="none" w:sz="0" w:space="0" w:color="auto"/>
      </w:divBdr>
    </w:div>
    <w:div w:id="1893618573">
      <w:bodyDiv w:val="1"/>
      <w:marLeft w:val="0"/>
      <w:marRight w:val="0"/>
      <w:marTop w:val="0"/>
      <w:marBottom w:val="0"/>
      <w:divBdr>
        <w:top w:val="none" w:sz="0" w:space="0" w:color="auto"/>
        <w:left w:val="none" w:sz="0" w:space="0" w:color="auto"/>
        <w:bottom w:val="none" w:sz="0" w:space="0" w:color="auto"/>
        <w:right w:val="none" w:sz="0" w:space="0" w:color="auto"/>
      </w:divBdr>
    </w:div>
    <w:div w:id="1893618696">
      <w:bodyDiv w:val="1"/>
      <w:marLeft w:val="0"/>
      <w:marRight w:val="0"/>
      <w:marTop w:val="0"/>
      <w:marBottom w:val="0"/>
      <w:divBdr>
        <w:top w:val="none" w:sz="0" w:space="0" w:color="auto"/>
        <w:left w:val="none" w:sz="0" w:space="0" w:color="auto"/>
        <w:bottom w:val="none" w:sz="0" w:space="0" w:color="auto"/>
        <w:right w:val="none" w:sz="0" w:space="0" w:color="auto"/>
      </w:divBdr>
    </w:div>
    <w:div w:id="1893691178">
      <w:bodyDiv w:val="1"/>
      <w:marLeft w:val="0"/>
      <w:marRight w:val="0"/>
      <w:marTop w:val="0"/>
      <w:marBottom w:val="0"/>
      <w:divBdr>
        <w:top w:val="none" w:sz="0" w:space="0" w:color="auto"/>
        <w:left w:val="none" w:sz="0" w:space="0" w:color="auto"/>
        <w:bottom w:val="none" w:sz="0" w:space="0" w:color="auto"/>
        <w:right w:val="none" w:sz="0" w:space="0" w:color="auto"/>
      </w:divBdr>
    </w:div>
    <w:div w:id="1893729255">
      <w:bodyDiv w:val="1"/>
      <w:marLeft w:val="0"/>
      <w:marRight w:val="0"/>
      <w:marTop w:val="0"/>
      <w:marBottom w:val="0"/>
      <w:divBdr>
        <w:top w:val="none" w:sz="0" w:space="0" w:color="auto"/>
        <w:left w:val="none" w:sz="0" w:space="0" w:color="auto"/>
        <w:bottom w:val="none" w:sz="0" w:space="0" w:color="auto"/>
        <w:right w:val="none" w:sz="0" w:space="0" w:color="auto"/>
      </w:divBdr>
    </w:div>
    <w:div w:id="1893809856">
      <w:bodyDiv w:val="1"/>
      <w:marLeft w:val="0"/>
      <w:marRight w:val="0"/>
      <w:marTop w:val="0"/>
      <w:marBottom w:val="0"/>
      <w:divBdr>
        <w:top w:val="none" w:sz="0" w:space="0" w:color="auto"/>
        <w:left w:val="none" w:sz="0" w:space="0" w:color="auto"/>
        <w:bottom w:val="none" w:sz="0" w:space="0" w:color="auto"/>
        <w:right w:val="none" w:sz="0" w:space="0" w:color="auto"/>
      </w:divBdr>
    </w:div>
    <w:div w:id="1893812641">
      <w:bodyDiv w:val="1"/>
      <w:marLeft w:val="0"/>
      <w:marRight w:val="0"/>
      <w:marTop w:val="0"/>
      <w:marBottom w:val="0"/>
      <w:divBdr>
        <w:top w:val="none" w:sz="0" w:space="0" w:color="auto"/>
        <w:left w:val="none" w:sz="0" w:space="0" w:color="auto"/>
        <w:bottom w:val="none" w:sz="0" w:space="0" w:color="auto"/>
        <w:right w:val="none" w:sz="0" w:space="0" w:color="auto"/>
      </w:divBdr>
    </w:div>
    <w:div w:id="1893998672">
      <w:bodyDiv w:val="1"/>
      <w:marLeft w:val="0"/>
      <w:marRight w:val="0"/>
      <w:marTop w:val="0"/>
      <w:marBottom w:val="0"/>
      <w:divBdr>
        <w:top w:val="none" w:sz="0" w:space="0" w:color="auto"/>
        <w:left w:val="none" w:sz="0" w:space="0" w:color="auto"/>
        <w:bottom w:val="none" w:sz="0" w:space="0" w:color="auto"/>
        <w:right w:val="none" w:sz="0" w:space="0" w:color="auto"/>
      </w:divBdr>
    </w:div>
    <w:div w:id="1894076973">
      <w:bodyDiv w:val="1"/>
      <w:marLeft w:val="0"/>
      <w:marRight w:val="0"/>
      <w:marTop w:val="0"/>
      <w:marBottom w:val="0"/>
      <w:divBdr>
        <w:top w:val="none" w:sz="0" w:space="0" w:color="auto"/>
        <w:left w:val="none" w:sz="0" w:space="0" w:color="auto"/>
        <w:bottom w:val="none" w:sz="0" w:space="0" w:color="auto"/>
        <w:right w:val="none" w:sz="0" w:space="0" w:color="auto"/>
      </w:divBdr>
    </w:div>
    <w:div w:id="1894079201">
      <w:bodyDiv w:val="1"/>
      <w:marLeft w:val="0"/>
      <w:marRight w:val="0"/>
      <w:marTop w:val="0"/>
      <w:marBottom w:val="0"/>
      <w:divBdr>
        <w:top w:val="none" w:sz="0" w:space="0" w:color="auto"/>
        <w:left w:val="none" w:sz="0" w:space="0" w:color="auto"/>
        <w:bottom w:val="none" w:sz="0" w:space="0" w:color="auto"/>
        <w:right w:val="none" w:sz="0" w:space="0" w:color="auto"/>
      </w:divBdr>
    </w:div>
    <w:div w:id="1894151036">
      <w:bodyDiv w:val="1"/>
      <w:marLeft w:val="0"/>
      <w:marRight w:val="0"/>
      <w:marTop w:val="0"/>
      <w:marBottom w:val="0"/>
      <w:divBdr>
        <w:top w:val="none" w:sz="0" w:space="0" w:color="auto"/>
        <w:left w:val="none" w:sz="0" w:space="0" w:color="auto"/>
        <w:bottom w:val="none" w:sz="0" w:space="0" w:color="auto"/>
        <w:right w:val="none" w:sz="0" w:space="0" w:color="auto"/>
      </w:divBdr>
    </w:div>
    <w:div w:id="1894151396">
      <w:bodyDiv w:val="1"/>
      <w:marLeft w:val="0"/>
      <w:marRight w:val="0"/>
      <w:marTop w:val="0"/>
      <w:marBottom w:val="0"/>
      <w:divBdr>
        <w:top w:val="none" w:sz="0" w:space="0" w:color="auto"/>
        <w:left w:val="none" w:sz="0" w:space="0" w:color="auto"/>
        <w:bottom w:val="none" w:sz="0" w:space="0" w:color="auto"/>
        <w:right w:val="none" w:sz="0" w:space="0" w:color="auto"/>
      </w:divBdr>
    </w:div>
    <w:div w:id="1894190217">
      <w:bodyDiv w:val="1"/>
      <w:marLeft w:val="0"/>
      <w:marRight w:val="0"/>
      <w:marTop w:val="0"/>
      <w:marBottom w:val="0"/>
      <w:divBdr>
        <w:top w:val="none" w:sz="0" w:space="0" w:color="auto"/>
        <w:left w:val="none" w:sz="0" w:space="0" w:color="auto"/>
        <w:bottom w:val="none" w:sz="0" w:space="0" w:color="auto"/>
        <w:right w:val="none" w:sz="0" w:space="0" w:color="auto"/>
      </w:divBdr>
    </w:div>
    <w:div w:id="1894349324">
      <w:bodyDiv w:val="1"/>
      <w:marLeft w:val="0"/>
      <w:marRight w:val="0"/>
      <w:marTop w:val="0"/>
      <w:marBottom w:val="0"/>
      <w:divBdr>
        <w:top w:val="none" w:sz="0" w:space="0" w:color="auto"/>
        <w:left w:val="none" w:sz="0" w:space="0" w:color="auto"/>
        <w:bottom w:val="none" w:sz="0" w:space="0" w:color="auto"/>
        <w:right w:val="none" w:sz="0" w:space="0" w:color="auto"/>
      </w:divBdr>
    </w:div>
    <w:div w:id="1894459970">
      <w:bodyDiv w:val="1"/>
      <w:marLeft w:val="0"/>
      <w:marRight w:val="0"/>
      <w:marTop w:val="0"/>
      <w:marBottom w:val="0"/>
      <w:divBdr>
        <w:top w:val="none" w:sz="0" w:space="0" w:color="auto"/>
        <w:left w:val="none" w:sz="0" w:space="0" w:color="auto"/>
        <w:bottom w:val="none" w:sz="0" w:space="0" w:color="auto"/>
        <w:right w:val="none" w:sz="0" w:space="0" w:color="auto"/>
      </w:divBdr>
    </w:div>
    <w:div w:id="1894534356">
      <w:bodyDiv w:val="1"/>
      <w:marLeft w:val="0"/>
      <w:marRight w:val="0"/>
      <w:marTop w:val="0"/>
      <w:marBottom w:val="0"/>
      <w:divBdr>
        <w:top w:val="none" w:sz="0" w:space="0" w:color="auto"/>
        <w:left w:val="none" w:sz="0" w:space="0" w:color="auto"/>
        <w:bottom w:val="none" w:sz="0" w:space="0" w:color="auto"/>
        <w:right w:val="none" w:sz="0" w:space="0" w:color="auto"/>
      </w:divBdr>
    </w:div>
    <w:div w:id="1894609531">
      <w:bodyDiv w:val="1"/>
      <w:marLeft w:val="0"/>
      <w:marRight w:val="0"/>
      <w:marTop w:val="0"/>
      <w:marBottom w:val="0"/>
      <w:divBdr>
        <w:top w:val="none" w:sz="0" w:space="0" w:color="auto"/>
        <w:left w:val="none" w:sz="0" w:space="0" w:color="auto"/>
        <w:bottom w:val="none" w:sz="0" w:space="0" w:color="auto"/>
        <w:right w:val="none" w:sz="0" w:space="0" w:color="auto"/>
      </w:divBdr>
    </w:div>
    <w:div w:id="1895040192">
      <w:bodyDiv w:val="1"/>
      <w:marLeft w:val="0"/>
      <w:marRight w:val="0"/>
      <w:marTop w:val="0"/>
      <w:marBottom w:val="0"/>
      <w:divBdr>
        <w:top w:val="none" w:sz="0" w:space="0" w:color="auto"/>
        <w:left w:val="none" w:sz="0" w:space="0" w:color="auto"/>
        <w:bottom w:val="none" w:sz="0" w:space="0" w:color="auto"/>
        <w:right w:val="none" w:sz="0" w:space="0" w:color="auto"/>
      </w:divBdr>
    </w:div>
    <w:div w:id="1895042372">
      <w:bodyDiv w:val="1"/>
      <w:marLeft w:val="0"/>
      <w:marRight w:val="0"/>
      <w:marTop w:val="0"/>
      <w:marBottom w:val="0"/>
      <w:divBdr>
        <w:top w:val="none" w:sz="0" w:space="0" w:color="auto"/>
        <w:left w:val="none" w:sz="0" w:space="0" w:color="auto"/>
        <w:bottom w:val="none" w:sz="0" w:space="0" w:color="auto"/>
        <w:right w:val="none" w:sz="0" w:space="0" w:color="auto"/>
      </w:divBdr>
    </w:div>
    <w:div w:id="1895190731">
      <w:bodyDiv w:val="1"/>
      <w:marLeft w:val="0"/>
      <w:marRight w:val="0"/>
      <w:marTop w:val="0"/>
      <w:marBottom w:val="0"/>
      <w:divBdr>
        <w:top w:val="none" w:sz="0" w:space="0" w:color="auto"/>
        <w:left w:val="none" w:sz="0" w:space="0" w:color="auto"/>
        <w:bottom w:val="none" w:sz="0" w:space="0" w:color="auto"/>
        <w:right w:val="none" w:sz="0" w:space="0" w:color="auto"/>
      </w:divBdr>
    </w:div>
    <w:div w:id="1895461551">
      <w:bodyDiv w:val="1"/>
      <w:marLeft w:val="0"/>
      <w:marRight w:val="0"/>
      <w:marTop w:val="0"/>
      <w:marBottom w:val="0"/>
      <w:divBdr>
        <w:top w:val="none" w:sz="0" w:space="0" w:color="auto"/>
        <w:left w:val="none" w:sz="0" w:space="0" w:color="auto"/>
        <w:bottom w:val="none" w:sz="0" w:space="0" w:color="auto"/>
        <w:right w:val="none" w:sz="0" w:space="0" w:color="auto"/>
      </w:divBdr>
    </w:div>
    <w:div w:id="1895578765">
      <w:bodyDiv w:val="1"/>
      <w:marLeft w:val="0"/>
      <w:marRight w:val="0"/>
      <w:marTop w:val="0"/>
      <w:marBottom w:val="0"/>
      <w:divBdr>
        <w:top w:val="none" w:sz="0" w:space="0" w:color="auto"/>
        <w:left w:val="none" w:sz="0" w:space="0" w:color="auto"/>
        <w:bottom w:val="none" w:sz="0" w:space="0" w:color="auto"/>
        <w:right w:val="none" w:sz="0" w:space="0" w:color="auto"/>
      </w:divBdr>
    </w:div>
    <w:div w:id="1895651891">
      <w:bodyDiv w:val="1"/>
      <w:marLeft w:val="0"/>
      <w:marRight w:val="0"/>
      <w:marTop w:val="0"/>
      <w:marBottom w:val="0"/>
      <w:divBdr>
        <w:top w:val="none" w:sz="0" w:space="0" w:color="auto"/>
        <w:left w:val="none" w:sz="0" w:space="0" w:color="auto"/>
        <w:bottom w:val="none" w:sz="0" w:space="0" w:color="auto"/>
        <w:right w:val="none" w:sz="0" w:space="0" w:color="auto"/>
      </w:divBdr>
    </w:div>
    <w:div w:id="1895775148">
      <w:bodyDiv w:val="1"/>
      <w:marLeft w:val="0"/>
      <w:marRight w:val="0"/>
      <w:marTop w:val="0"/>
      <w:marBottom w:val="0"/>
      <w:divBdr>
        <w:top w:val="none" w:sz="0" w:space="0" w:color="auto"/>
        <w:left w:val="none" w:sz="0" w:space="0" w:color="auto"/>
        <w:bottom w:val="none" w:sz="0" w:space="0" w:color="auto"/>
        <w:right w:val="none" w:sz="0" w:space="0" w:color="auto"/>
      </w:divBdr>
    </w:div>
    <w:div w:id="1895777371">
      <w:bodyDiv w:val="1"/>
      <w:marLeft w:val="0"/>
      <w:marRight w:val="0"/>
      <w:marTop w:val="0"/>
      <w:marBottom w:val="0"/>
      <w:divBdr>
        <w:top w:val="none" w:sz="0" w:space="0" w:color="auto"/>
        <w:left w:val="none" w:sz="0" w:space="0" w:color="auto"/>
        <w:bottom w:val="none" w:sz="0" w:space="0" w:color="auto"/>
        <w:right w:val="none" w:sz="0" w:space="0" w:color="auto"/>
      </w:divBdr>
    </w:div>
    <w:div w:id="1896234105">
      <w:bodyDiv w:val="1"/>
      <w:marLeft w:val="0"/>
      <w:marRight w:val="0"/>
      <w:marTop w:val="0"/>
      <w:marBottom w:val="0"/>
      <w:divBdr>
        <w:top w:val="none" w:sz="0" w:space="0" w:color="auto"/>
        <w:left w:val="none" w:sz="0" w:space="0" w:color="auto"/>
        <w:bottom w:val="none" w:sz="0" w:space="0" w:color="auto"/>
        <w:right w:val="none" w:sz="0" w:space="0" w:color="auto"/>
      </w:divBdr>
    </w:div>
    <w:div w:id="1896235001">
      <w:bodyDiv w:val="1"/>
      <w:marLeft w:val="0"/>
      <w:marRight w:val="0"/>
      <w:marTop w:val="0"/>
      <w:marBottom w:val="0"/>
      <w:divBdr>
        <w:top w:val="none" w:sz="0" w:space="0" w:color="auto"/>
        <w:left w:val="none" w:sz="0" w:space="0" w:color="auto"/>
        <w:bottom w:val="none" w:sz="0" w:space="0" w:color="auto"/>
        <w:right w:val="none" w:sz="0" w:space="0" w:color="auto"/>
      </w:divBdr>
    </w:div>
    <w:div w:id="1896506398">
      <w:bodyDiv w:val="1"/>
      <w:marLeft w:val="0"/>
      <w:marRight w:val="0"/>
      <w:marTop w:val="0"/>
      <w:marBottom w:val="0"/>
      <w:divBdr>
        <w:top w:val="none" w:sz="0" w:space="0" w:color="auto"/>
        <w:left w:val="none" w:sz="0" w:space="0" w:color="auto"/>
        <w:bottom w:val="none" w:sz="0" w:space="0" w:color="auto"/>
        <w:right w:val="none" w:sz="0" w:space="0" w:color="auto"/>
      </w:divBdr>
    </w:div>
    <w:div w:id="1896550764">
      <w:bodyDiv w:val="1"/>
      <w:marLeft w:val="0"/>
      <w:marRight w:val="0"/>
      <w:marTop w:val="0"/>
      <w:marBottom w:val="0"/>
      <w:divBdr>
        <w:top w:val="none" w:sz="0" w:space="0" w:color="auto"/>
        <w:left w:val="none" w:sz="0" w:space="0" w:color="auto"/>
        <w:bottom w:val="none" w:sz="0" w:space="0" w:color="auto"/>
        <w:right w:val="none" w:sz="0" w:space="0" w:color="auto"/>
      </w:divBdr>
    </w:div>
    <w:div w:id="1896621280">
      <w:bodyDiv w:val="1"/>
      <w:marLeft w:val="0"/>
      <w:marRight w:val="0"/>
      <w:marTop w:val="0"/>
      <w:marBottom w:val="0"/>
      <w:divBdr>
        <w:top w:val="none" w:sz="0" w:space="0" w:color="auto"/>
        <w:left w:val="none" w:sz="0" w:space="0" w:color="auto"/>
        <w:bottom w:val="none" w:sz="0" w:space="0" w:color="auto"/>
        <w:right w:val="none" w:sz="0" w:space="0" w:color="auto"/>
      </w:divBdr>
    </w:div>
    <w:div w:id="1896770739">
      <w:bodyDiv w:val="1"/>
      <w:marLeft w:val="0"/>
      <w:marRight w:val="0"/>
      <w:marTop w:val="0"/>
      <w:marBottom w:val="0"/>
      <w:divBdr>
        <w:top w:val="none" w:sz="0" w:space="0" w:color="auto"/>
        <w:left w:val="none" w:sz="0" w:space="0" w:color="auto"/>
        <w:bottom w:val="none" w:sz="0" w:space="0" w:color="auto"/>
        <w:right w:val="none" w:sz="0" w:space="0" w:color="auto"/>
      </w:divBdr>
    </w:div>
    <w:div w:id="1896819412">
      <w:bodyDiv w:val="1"/>
      <w:marLeft w:val="0"/>
      <w:marRight w:val="0"/>
      <w:marTop w:val="0"/>
      <w:marBottom w:val="0"/>
      <w:divBdr>
        <w:top w:val="none" w:sz="0" w:space="0" w:color="auto"/>
        <w:left w:val="none" w:sz="0" w:space="0" w:color="auto"/>
        <w:bottom w:val="none" w:sz="0" w:space="0" w:color="auto"/>
        <w:right w:val="none" w:sz="0" w:space="0" w:color="auto"/>
      </w:divBdr>
    </w:div>
    <w:div w:id="1897158442">
      <w:bodyDiv w:val="1"/>
      <w:marLeft w:val="0"/>
      <w:marRight w:val="0"/>
      <w:marTop w:val="0"/>
      <w:marBottom w:val="0"/>
      <w:divBdr>
        <w:top w:val="none" w:sz="0" w:space="0" w:color="auto"/>
        <w:left w:val="none" w:sz="0" w:space="0" w:color="auto"/>
        <w:bottom w:val="none" w:sz="0" w:space="0" w:color="auto"/>
        <w:right w:val="none" w:sz="0" w:space="0" w:color="auto"/>
      </w:divBdr>
    </w:div>
    <w:div w:id="1897207068">
      <w:bodyDiv w:val="1"/>
      <w:marLeft w:val="0"/>
      <w:marRight w:val="0"/>
      <w:marTop w:val="0"/>
      <w:marBottom w:val="0"/>
      <w:divBdr>
        <w:top w:val="none" w:sz="0" w:space="0" w:color="auto"/>
        <w:left w:val="none" w:sz="0" w:space="0" w:color="auto"/>
        <w:bottom w:val="none" w:sz="0" w:space="0" w:color="auto"/>
        <w:right w:val="none" w:sz="0" w:space="0" w:color="auto"/>
      </w:divBdr>
    </w:div>
    <w:div w:id="1897276348">
      <w:bodyDiv w:val="1"/>
      <w:marLeft w:val="0"/>
      <w:marRight w:val="0"/>
      <w:marTop w:val="0"/>
      <w:marBottom w:val="0"/>
      <w:divBdr>
        <w:top w:val="none" w:sz="0" w:space="0" w:color="auto"/>
        <w:left w:val="none" w:sz="0" w:space="0" w:color="auto"/>
        <w:bottom w:val="none" w:sz="0" w:space="0" w:color="auto"/>
        <w:right w:val="none" w:sz="0" w:space="0" w:color="auto"/>
      </w:divBdr>
    </w:div>
    <w:div w:id="1897352152">
      <w:bodyDiv w:val="1"/>
      <w:marLeft w:val="0"/>
      <w:marRight w:val="0"/>
      <w:marTop w:val="0"/>
      <w:marBottom w:val="0"/>
      <w:divBdr>
        <w:top w:val="none" w:sz="0" w:space="0" w:color="auto"/>
        <w:left w:val="none" w:sz="0" w:space="0" w:color="auto"/>
        <w:bottom w:val="none" w:sz="0" w:space="0" w:color="auto"/>
        <w:right w:val="none" w:sz="0" w:space="0" w:color="auto"/>
      </w:divBdr>
    </w:div>
    <w:div w:id="1897426821">
      <w:bodyDiv w:val="1"/>
      <w:marLeft w:val="0"/>
      <w:marRight w:val="0"/>
      <w:marTop w:val="0"/>
      <w:marBottom w:val="0"/>
      <w:divBdr>
        <w:top w:val="none" w:sz="0" w:space="0" w:color="auto"/>
        <w:left w:val="none" w:sz="0" w:space="0" w:color="auto"/>
        <w:bottom w:val="none" w:sz="0" w:space="0" w:color="auto"/>
        <w:right w:val="none" w:sz="0" w:space="0" w:color="auto"/>
      </w:divBdr>
    </w:div>
    <w:div w:id="1897624267">
      <w:bodyDiv w:val="1"/>
      <w:marLeft w:val="0"/>
      <w:marRight w:val="0"/>
      <w:marTop w:val="0"/>
      <w:marBottom w:val="0"/>
      <w:divBdr>
        <w:top w:val="none" w:sz="0" w:space="0" w:color="auto"/>
        <w:left w:val="none" w:sz="0" w:space="0" w:color="auto"/>
        <w:bottom w:val="none" w:sz="0" w:space="0" w:color="auto"/>
        <w:right w:val="none" w:sz="0" w:space="0" w:color="auto"/>
      </w:divBdr>
    </w:div>
    <w:div w:id="1897742477">
      <w:bodyDiv w:val="1"/>
      <w:marLeft w:val="0"/>
      <w:marRight w:val="0"/>
      <w:marTop w:val="0"/>
      <w:marBottom w:val="0"/>
      <w:divBdr>
        <w:top w:val="none" w:sz="0" w:space="0" w:color="auto"/>
        <w:left w:val="none" w:sz="0" w:space="0" w:color="auto"/>
        <w:bottom w:val="none" w:sz="0" w:space="0" w:color="auto"/>
        <w:right w:val="none" w:sz="0" w:space="0" w:color="auto"/>
      </w:divBdr>
    </w:div>
    <w:div w:id="1897931438">
      <w:bodyDiv w:val="1"/>
      <w:marLeft w:val="0"/>
      <w:marRight w:val="0"/>
      <w:marTop w:val="0"/>
      <w:marBottom w:val="0"/>
      <w:divBdr>
        <w:top w:val="none" w:sz="0" w:space="0" w:color="auto"/>
        <w:left w:val="none" w:sz="0" w:space="0" w:color="auto"/>
        <w:bottom w:val="none" w:sz="0" w:space="0" w:color="auto"/>
        <w:right w:val="none" w:sz="0" w:space="0" w:color="auto"/>
      </w:divBdr>
    </w:div>
    <w:div w:id="1897935127">
      <w:bodyDiv w:val="1"/>
      <w:marLeft w:val="0"/>
      <w:marRight w:val="0"/>
      <w:marTop w:val="0"/>
      <w:marBottom w:val="0"/>
      <w:divBdr>
        <w:top w:val="none" w:sz="0" w:space="0" w:color="auto"/>
        <w:left w:val="none" w:sz="0" w:space="0" w:color="auto"/>
        <w:bottom w:val="none" w:sz="0" w:space="0" w:color="auto"/>
        <w:right w:val="none" w:sz="0" w:space="0" w:color="auto"/>
      </w:divBdr>
    </w:div>
    <w:div w:id="1898126827">
      <w:bodyDiv w:val="1"/>
      <w:marLeft w:val="0"/>
      <w:marRight w:val="0"/>
      <w:marTop w:val="0"/>
      <w:marBottom w:val="0"/>
      <w:divBdr>
        <w:top w:val="none" w:sz="0" w:space="0" w:color="auto"/>
        <w:left w:val="none" w:sz="0" w:space="0" w:color="auto"/>
        <w:bottom w:val="none" w:sz="0" w:space="0" w:color="auto"/>
        <w:right w:val="none" w:sz="0" w:space="0" w:color="auto"/>
      </w:divBdr>
    </w:div>
    <w:div w:id="1898589794">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858518">
      <w:bodyDiv w:val="1"/>
      <w:marLeft w:val="0"/>
      <w:marRight w:val="0"/>
      <w:marTop w:val="0"/>
      <w:marBottom w:val="0"/>
      <w:divBdr>
        <w:top w:val="none" w:sz="0" w:space="0" w:color="auto"/>
        <w:left w:val="none" w:sz="0" w:space="0" w:color="auto"/>
        <w:bottom w:val="none" w:sz="0" w:space="0" w:color="auto"/>
        <w:right w:val="none" w:sz="0" w:space="0" w:color="auto"/>
      </w:divBdr>
    </w:div>
    <w:div w:id="1898933350">
      <w:bodyDiv w:val="1"/>
      <w:marLeft w:val="0"/>
      <w:marRight w:val="0"/>
      <w:marTop w:val="0"/>
      <w:marBottom w:val="0"/>
      <w:divBdr>
        <w:top w:val="none" w:sz="0" w:space="0" w:color="auto"/>
        <w:left w:val="none" w:sz="0" w:space="0" w:color="auto"/>
        <w:bottom w:val="none" w:sz="0" w:space="0" w:color="auto"/>
        <w:right w:val="none" w:sz="0" w:space="0" w:color="auto"/>
      </w:divBdr>
    </w:div>
    <w:div w:id="1899124647">
      <w:bodyDiv w:val="1"/>
      <w:marLeft w:val="0"/>
      <w:marRight w:val="0"/>
      <w:marTop w:val="0"/>
      <w:marBottom w:val="0"/>
      <w:divBdr>
        <w:top w:val="none" w:sz="0" w:space="0" w:color="auto"/>
        <w:left w:val="none" w:sz="0" w:space="0" w:color="auto"/>
        <w:bottom w:val="none" w:sz="0" w:space="0" w:color="auto"/>
        <w:right w:val="none" w:sz="0" w:space="0" w:color="auto"/>
      </w:divBdr>
    </w:div>
    <w:div w:id="1899196132">
      <w:bodyDiv w:val="1"/>
      <w:marLeft w:val="0"/>
      <w:marRight w:val="0"/>
      <w:marTop w:val="0"/>
      <w:marBottom w:val="0"/>
      <w:divBdr>
        <w:top w:val="none" w:sz="0" w:space="0" w:color="auto"/>
        <w:left w:val="none" w:sz="0" w:space="0" w:color="auto"/>
        <w:bottom w:val="none" w:sz="0" w:space="0" w:color="auto"/>
        <w:right w:val="none" w:sz="0" w:space="0" w:color="auto"/>
      </w:divBdr>
    </w:div>
    <w:div w:id="1899241233">
      <w:bodyDiv w:val="1"/>
      <w:marLeft w:val="0"/>
      <w:marRight w:val="0"/>
      <w:marTop w:val="0"/>
      <w:marBottom w:val="0"/>
      <w:divBdr>
        <w:top w:val="none" w:sz="0" w:space="0" w:color="auto"/>
        <w:left w:val="none" w:sz="0" w:space="0" w:color="auto"/>
        <w:bottom w:val="none" w:sz="0" w:space="0" w:color="auto"/>
        <w:right w:val="none" w:sz="0" w:space="0" w:color="auto"/>
      </w:divBdr>
    </w:div>
    <w:div w:id="1899364663">
      <w:bodyDiv w:val="1"/>
      <w:marLeft w:val="0"/>
      <w:marRight w:val="0"/>
      <w:marTop w:val="0"/>
      <w:marBottom w:val="0"/>
      <w:divBdr>
        <w:top w:val="none" w:sz="0" w:space="0" w:color="auto"/>
        <w:left w:val="none" w:sz="0" w:space="0" w:color="auto"/>
        <w:bottom w:val="none" w:sz="0" w:space="0" w:color="auto"/>
        <w:right w:val="none" w:sz="0" w:space="0" w:color="auto"/>
      </w:divBdr>
    </w:div>
    <w:div w:id="1899391175">
      <w:bodyDiv w:val="1"/>
      <w:marLeft w:val="0"/>
      <w:marRight w:val="0"/>
      <w:marTop w:val="0"/>
      <w:marBottom w:val="0"/>
      <w:divBdr>
        <w:top w:val="none" w:sz="0" w:space="0" w:color="auto"/>
        <w:left w:val="none" w:sz="0" w:space="0" w:color="auto"/>
        <w:bottom w:val="none" w:sz="0" w:space="0" w:color="auto"/>
        <w:right w:val="none" w:sz="0" w:space="0" w:color="auto"/>
      </w:divBdr>
    </w:div>
    <w:div w:id="1899439704">
      <w:bodyDiv w:val="1"/>
      <w:marLeft w:val="0"/>
      <w:marRight w:val="0"/>
      <w:marTop w:val="0"/>
      <w:marBottom w:val="0"/>
      <w:divBdr>
        <w:top w:val="none" w:sz="0" w:space="0" w:color="auto"/>
        <w:left w:val="none" w:sz="0" w:space="0" w:color="auto"/>
        <w:bottom w:val="none" w:sz="0" w:space="0" w:color="auto"/>
        <w:right w:val="none" w:sz="0" w:space="0" w:color="auto"/>
      </w:divBdr>
    </w:div>
    <w:div w:id="1899784295">
      <w:bodyDiv w:val="1"/>
      <w:marLeft w:val="0"/>
      <w:marRight w:val="0"/>
      <w:marTop w:val="0"/>
      <w:marBottom w:val="0"/>
      <w:divBdr>
        <w:top w:val="none" w:sz="0" w:space="0" w:color="auto"/>
        <w:left w:val="none" w:sz="0" w:space="0" w:color="auto"/>
        <w:bottom w:val="none" w:sz="0" w:space="0" w:color="auto"/>
        <w:right w:val="none" w:sz="0" w:space="0" w:color="auto"/>
      </w:divBdr>
    </w:div>
    <w:div w:id="1899823333">
      <w:bodyDiv w:val="1"/>
      <w:marLeft w:val="0"/>
      <w:marRight w:val="0"/>
      <w:marTop w:val="0"/>
      <w:marBottom w:val="0"/>
      <w:divBdr>
        <w:top w:val="none" w:sz="0" w:space="0" w:color="auto"/>
        <w:left w:val="none" w:sz="0" w:space="0" w:color="auto"/>
        <w:bottom w:val="none" w:sz="0" w:space="0" w:color="auto"/>
        <w:right w:val="none" w:sz="0" w:space="0" w:color="auto"/>
      </w:divBdr>
    </w:div>
    <w:div w:id="1899825626">
      <w:bodyDiv w:val="1"/>
      <w:marLeft w:val="0"/>
      <w:marRight w:val="0"/>
      <w:marTop w:val="0"/>
      <w:marBottom w:val="0"/>
      <w:divBdr>
        <w:top w:val="none" w:sz="0" w:space="0" w:color="auto"/>
        <w:left w:val="none" w:sz="0" w:space="0" w:color="auto"/>
        <w:bottom w:val="none" w:sz="0" w:space="0" w:color="auto"/>
        <w:right w:val="none" w:sz="0" w:space="0" w:color="auto"/>
      </w:divBdr>
    </w:div>
    <w:div w:id="1899827457">
      <w:bodyDiv w:val="1"/>
      <w:marLeft w:val="0"/>
      <w:marRight w:val="0"/>
      <w:marTop w:val="0"/>
      <w:marBottom w:val="0"/>
      <w:divBdr>
        <w:top w:val="none" w:sz="0" w:space="0" w:color="auto"/>
        <w:left w:val="none" w:sz="0" w:space="0" w:color="auto"/>
        <w:bottom w:val="none" w:sz="0" w:space="0" w:color="auto"/>
        <w:right w:val="none" w:sz="0" w:space="0" w:color="auto"/>
      </w:divBdr>
    </w:div>
    <w:div w:id="1900093643">
      <w:bodyDiv w:val="1"/>
      <w:marLeft w:val="0"/>
      <w:marRight w:val="0"/>
      <w:marTop w:val="0"/>
      <w:marBottom w:val="0"/>
      <w:divBdr>
        <w:top w:val="none" w:sz="0" w:space="0" w:color="auto"/>
        <w:left w:val="none" w:sz="0" w:space="0" w:color="auto"/>
        <w:bottom w:val="none" w:sz="0" w:space="0" w:color="auto"/>
        <w:right w:val="none" w:sz="0" w:space="0" w:color="auto"/>
      </w:divBdr>
    </w:div>
    <w:div w:id="1900433280">
      <w:bodyDiv w:val="1"/>
      <w:marLeft w:val="0"/>
      <w:marRight w:val="0"/>
      <w:marTop w:val="0"/>
      <w:marBottom w:val="0"/>
      <w:divBdr>
        <w:top w:val="none" w:sz="0" w:space="0" w:color="auto"/>
        <w:left w:val="none" w:sz="0" w:space="0" w:color="auto"/>
        <w:bottom w:val="none" w:sz="0" w:space="0" w:color="auto"/>
        <w:right w:val="none" w:sz="0" w:space="0" w:color="auto"/>
      </w:divBdr>
    </w:div>
    <w:div w:id="1900743153">
      <w:bodyDiv w:val="1"/>
      <w:marLeft w:val="0"/>
      <w:marRight w:val="0"/>
      <w:marTop w:val="0"/>
      <w:marBottom w:val="0"/>
      <w:divBdr>
        <w:top w:val="none" w:sz="0" w:space="0" w:color="auto"/>
        <w:left w:val="none" w:sz="0" w:space="0" w:color="auto"/>
        <w:bottom w:val="none" w:sz="0" w:space="0" w:color="auto"/>
        <w:right w:val="none" w:sz="0" w:space="0" w:color="auto"/>
      </w:divBdr>
    </w:div>
    <w:div w:id="1900827640">
      <w:bodyDiv w:val="1"/>
      <w:marLeft w:val="0"/>
      <w:marRight w:val="0"/>
      <w:marTop w:val="0"/>
      <w:marBottom w:val="0"/>
      <w:divBdr>
        <w:top w:val="none" w:sz="0" w:space="0" w:color="auto"/>
        <w:left w:val="none" w:sz="0" w:space="0" w:color="auto"/>
        <w:bottom w:val="none" w:sz="0" w:space="0" w:color="auto"/>
        <w:right w:val="none" w:sz="0" w:space="0" w:color="auto"/>
      </w:divBdr>
    </w:div>
    <w:div w:id="1901011928">
      <w:bodyDiv w:val="1"/>
      <w:marLeft w:val="0"/>
      <w:marRight w:val="0"/>
      <w:marTop w:val="0"/>
      <w:marBottom w:val="0"/>
      <w:divBdr>
        <w:top w:val="none" w:sz="0" w:space="0" w:color="auto"/>
        <w:left w:val="none" w:sz="0" w:space="0" w:color="auto"/>
        <w:bottom w:val="none" w:sz="0" w:space="0" w:color="auto"/>
        <w:right w:val="none" w:sz="0" w:space="0" w:color="auto"/>
      </w:divBdr>
    </w:div>
    <w:div w:id="1901013754">
      <w:bodyDiv w:val="1"/>
      <w:marLeft w:val="0"/>
      <w:marRight w:val="0"/>
      <w:marTop w:val="0"/>
      <w:marBottom w:val="0"/>
      <w:divBdr>
        <w:top w:val="none" w:sz="0" w:space="0" w:color="auto"/>
        <w:left w:val="none" w:sz="0" w:space="0" w:color="auto"/>
        <w:bottom w:val="none" w:sz="0" w:space="0" w:color="auto"/>
        <w:right w:val="none" w:sz="0" w:space="0" w:color="auto"/>
      </w:divBdr>
    </w:div>
    <w:div w:id="1901287860">
      <w:bodyDiv w:val="1"/>
      <w:marLeft w:val="0"/>
      <w:marRight w:val="0"/>
      <w:marTop w:val="0"/>
      <w:marBottom w:val="0"/>
      <w:divBdr>
        <w:top w:val="none" w:sz="0" w:space="0" w:color="auto"/>
        <w:left w:val="none" w:sz="0" w:space="0" w:color="auto"/>
        <w:bottom w:val="none" w:sz="0" w:space="0" w:color="auto"/>
        <w:right w:val="none" w:sz="0" w:space="0" w:color="auto"/>
      </w:divBdr>
    </w:div>
    <w:div w:id="1901359061">
      <w:bodyDiv w:val="1"/>
      <w:marLeft w:val="0"/>
      <w:marRight w:val="0"/>
      <w:marTop w:val="0"/>
      <w:marBottom w:val="0"/>
      <w:divBdr>
        <w:top w:val="none" w:sz="0" w:space="0" w:color="auto"/>
        <w:left w:val="none" w:sz="0" w:space="0" w:color="auto"/>
        <w:bottom w:val="none" w:sz="0" w:space="0" w:color="auto"/>
        <w:right w:val="none" w:sz="0" w:space="0" w:color="auto"/>
      </w:divBdr>
    </w:div>
    <w:div w:id="1901404678">
      <w:bodyDiv w:val="1"/>
      <w:marLeft w:val="0"/>
      <w:marRight w:val="0"/>
      <w:marTop w:val="0"/>
      <w:marBottom w:val="0"/>
      <w:divBdr>
        <w:top w:val="none" w:sz="0" w:space="0" w:color="auto"/>
        <w:left w:val="none" w:sz="0" w:space="0" w:color="auto"/>
        <w:bottom w:val="none" w:sz="0" w:space="0" w:color="auto"/>
        <w:right w:val="none" w:sz="0" w:space="0" w:color="auto"/>
      </w:divBdr>
    </w:div>
    <w:div w:id="1901478716">
      <w:bodyDiv w:val="1"/>
      <w:marLeft w:val="0"/>
      <w:marRight w:val="0"/>
      <w:marTop w:val="0"/>
      <w:marBottom w:val="0"/>
      <w:divBdr>
        <w:top w:val="none" w:sz="0" w:space="0" w:color="auto"/>
        <w:left w:val="none" w:sz="0" w:space="0" w:color="auto"/>
        <w:bottom w:val="none" w:sz="0" w:space="0" w:color="auto"/>
        <w:right w:val="none" w:sz="0" w:space="0" w:color="auto"/>
      </w:divBdr>
    </w:div>
    <w:div w:id="1901555992">
      <w:bodyDiv w:val="1"/>
      <w:marLeft w:val="0"/>
      <w:marRight w:val="0"/>
      <w:marTop w:val="0"/>
      <w:marBottom w:val="0"/>
      <w:divBdr>
        <w:top w:val="none" w:sz="0" w:space="0" w:color="auto"/>
        <w:left w:val="none" w:sz="0" w:space="0" w:color="auto"/>
        <w:bottom w:val="none" w:sz="0" w:space="0" w:color="auto"/>
        <w:right w:val="none" w:sz="0" w:space="0" w:color="auto"/>
      </w:divBdr>
    </w:div>
    <w:div w:id="1902017446">
      <w:bodyDiv w:val="1"/>
      <w:marLeft w:val="0"/>
      <w:marRight w:val="0"/>
      <w:marTop w:val="0"/>
      <w:marBottom w:val="0"/>
      <w:divBdr>
        <w:top w:val="none" w:sz="0" w:space="0" w:color="auto"/>
        <w:left w:val="none" w:sz="0" w:space="0" w:color="auto"/>
        <w:bottom w:val="none" w:sz="0" w:space="0" w:color="auto"/>
        <w:right w:val="none" w:sz="0" w:space="0" w:color="auto"/>
      </w:divBdr>
    </w:div>
    <w:div w:id="1902060449">
      <w:bodyDiv w:val="1"/>
      <w:marLeft w:val="0"/>
      <w:marRight w:val="0"/>
      <w:marTop w:val="0"/>
      <w:marBottom w:val="0"/>
      <w:divBdr>
        <w:top w:val="none" w:sz="0" w:space="0" w:color="auto"/>
        <w:left w:val="none" w:sz="0" w:space="0" w:color="auto"/>
        <w:bottom w:val="none" w:sz="0" w:space="0" w:color="auto"/>
        <w:right w:val="none" w:sz="0" w:space="0" w:color="auto"/>
      </w:divBdr>
    </w:div>
    <w:div w:id="1902405414">
      <w:bodyDiv w:val="1"/>
      <w:marLeft w:val="0"/>
      <w:marRight w:val="0"/>
      <w:marTop w:val="0"/>
      <w:marBottom w:val="0"/>
      <w:divBdr>
        <w:top w:val="none" w:sz="0" w:space="0" w:color="auto"/>
        <w:left w:val="none" w:sz="0" w:space="0" w:color="auto"/>
        <w:bottom w:val="none" w:sz="0" w:space="0" w:color="auto"/>
        <w:right w:val="none" w:sz="0" w:space="0" w:color="auto"/>
      </w:divBdr>
    </w:div>
    <w:div w:id="1902446507">
      <w:bodyDiv w:val="1"/>
      <w:marLeft w:val="0"/>
      <w:marRight w:val="0"/>
      <w:marTop w:val="0"/>
      <w:marBottom w:val="0"/>
      <w:divBdr>
        <w:top w:val="none" w:sz="0" w:space="0" w:color="auto"/>
        <w:left w:val="none" w:sz="0" w:space="0" w:color="auto"/>
        <w:bottom w:val="none" w:sz="0" w:space="0" w:color="auto"/>
        <w:right w:val="none" w:sz="0" w:space="0" w:color="auto"/>
      </w:divBdr>
    </w:div>
    <w:div w:id="1902595238">
      <w:bodyDiv w:val="1"/>
      <w:marLeft w:val="0"/>
      <w:marRight w:val="0"/>
      <w:marTop w:val="0"/>
      <w:marBottom w:val="0"/>
      <w:divBdr>
        <w:top w:val="none" w:sz="0" w:space="0" w:color="auto"/>
        <w:left w:val="none" w:sz="0" w:space="0" w:color="auto"/>
        <w:bottom w:val="none" w:sz="0" w:space="0" w:color="auto"/>
        <w:right w:val="none" w:sz="0" w:space="0" w:color="auto"/>
      </w:divBdr>
    </w:div>
    <w:div w:id="1902715987">
      <w:bodyDiv w:val="1"/>
      <w:marLeft w:val="0"/>
      <w:marRight w:val="0"/>
      <w:marTop w:val="0"/>
      <w:marBottom w:val="0"/>
      <w:divBdr>
        <w:top w:val="none" w:sz="0" w:space="0" w:color="auto"/>
        <w:left w:val="none" w:sz="0" w:space="0" w:color="auto"/>
        <w:bottom w:val="none" w:sz="0" w:space="0" w:color="auto"/>
        <w:right w:val="none" w:sz="0" w:space="0" w:color="auto"/>
      </w:divBdr>
    </w:div>
    <w:div w:id="1902786868">
      <w:bodyDiv w:val="1"/>
      <w:marLeft w:val="0"/>
      <w:marRight w:val="0"/>
      <w:marTop w:val="0"/>
      <w:marBottom w:val="0"/>
      <w:divBdr>
        <w:top w:val="none" w:sz="0" w:space="0" w:color="auto"/>
        <w:left w:val="none" w:sz="0" w:space="0" w:color="auto"/>
        <w:bottom w:val="none" w:sz="0" w:space="0" w:color="auto"/>
        <w:right w:val="none" w:sz="0" w:space="0" w:color="auto"/>
      </w:divBdr>
    </w:div>
    <w:div w:id="1902909553">
      <w:bodyDiv w:val="1"/>
      <w:marLeft w:val="0"/>
      <w:marRight w:val="0"/>
      <w:marTop w:val="0"/>
      <w:marBottom w:val="0"/>
      <w:divBdr>
        <w:top w:val="none" w:sz="0" w:space="0" w:color="auto"/>
        <w:left w:val="none" w:sz="0" w:space="0" w:color="auto"/>
        <w:bottom w:val="none" w:sz="0" w:space="0" w:color="auto"/>
        <w:right w:val="none" w:sz="0" w:space="0" w:color="auto"/>
      </w:divBdr>
    </w:div>
    <w:div w:id="1903054901">
      <w:bodyDiv w:val="1"/>
      <w:marLeft w:val="0"/>
      <w:marRight w:val="0"/>
      <w:marTop w:val="0"/>
      <w:marBottom w:val="0"/>
      <w:divBdr>
        <w:top w:val="none" w:sz="0" w:space="0" w:color="auto"/>
        <w:left w:val="none" w:sz="0" w:space="0" w:color="auto"/>
        <w:bottom w:val="none" w:sz="0" w:space="0" w:color="auto"/>
        <w:right w:val="none" w:sz="0" w:space="0" w:color="auto"/>
      </w:divBdr>
    </w:div>
    <w:div w:id="1903055210">
      <w:bodyDiv w:val="1"/>
      <w:marLeft w:val="0"/>
      <w:marRight w:val="0"/>
      <w:marTop w:val="0"/>
      <w:marBottom w:val="0"/>
      <w:divBdr>
        <w:top w:val="none" w:sz="0" w:space="0" w:color="auto"/>
        <w:left w:val="none" w:sz="0" w:space="0" w:color="auto"/>
        <w:bottom w:val="none" w:sz="0" w:space="0" w:color="auto"/>
        <w:right w:val="none" w:sz="0" w:space="0" w:color="auto"/>
      </w:divBdr>
    </w:div>
    <w:div w:id="1903058121">
      <w:bodyDiv w:val="1"/>
      <w:marLeft w:val="0"/>
      <w:marRight w:val="0"/>
      <w:marTop w:val="0"/>
      <w:marBottom w:val="0"/>
      <w:divBdr>
        <w:top w:val="none" w:sz="0" w:space="0" w:color="auto"/>
        <w:left w:val="none" w:sz="0" w:space="0" w:color="auto"/>
        <w:bottom w:val="none" w:sz="0" w:space="0" w:color="auto"/>
        <w:right w:val="none" w:sz="0" w:space="0" w:color="auto"/>
      </w:divBdr>
    </w:div>
    <w:div w:id="1903060381">
      <w:bodyDiv w:val="1"/>
      <w:marLeft w:val="0"/>
      <w:marRight w:val="0"/>
      <w:marTop w:val="0"/>
      <w:marBottom w:val="0"/>
      <w:divBdr>
        <w:top w:val="none" w:sz="0" w:space="0" w:color="auto"/>
        <w:left w:val="none" w:sz="0" w:space="0" w:color="auto"/>
        <w:bottom w:val="none" w:sz="0" w:space="0" w:color="auto"/>
        <w:right w:val="none" w:sz="0" w:space="0" w:color="auto"/>
      </w:divBdr>
    </w:div>
    <w:div w:id="1903250769">
      <w:bodyDiv w:val="1"/>
      <w:marLeft w:val="0"/>
      <w:marRight w:val="0"/>
      <w:marTop w:val="0"/>
      <w:marBottom w:val="0"/>
      <w:divBdr>
        <w:top w:val="none" w:sz="0" w:space="0" w:color="auto"/>
        <w:left w:val="none" w:sz="0" w:space="0" w:color="auto"/>
        <w:bottom w:val="none" w:sz="0" w:space="0" w:color="auto"/>
        <w:right w:val="none" w:sz="0" w:space="0" w:color="auto"/>
      </w:divBdr>
    </w:div>
    <w:div w:id="1903255243">
      <w:bodyDiv w:val="1"/>
      <w:marLeft w:val="0"/>
      <w:marRight w:val="0"/>
      <w:marTop w:val="0"/>
      <w:marBottom w:val="0"/>
      <w:divBdr>
        <w:top w:val="none" w:sz="0" w:space="0" w:color="auto"/>
        <w:left w:val="none" w:sz="0" w:space="0" w:color="auto"/>
        <w:bottom w:val="none" w:sz="0" w:space="0" w:color="auto"/>
        <w:right w:val="none" w:sz="0" w:space="0" w:color="auto"/>
      </w:divBdr>
    </w:div>
    <w:div w:id="1903516086">
      <w:bodyDiv w:val="1"/>
      <w:marLeft w:val="0"/>
      <w:marRight w:val="0"/>
      <w:marTop w:val="0"/>
      <w:marBottom w:val="0"/>
      <w:divBdr>
        <w:top w:val="none" w:sz="0" w:space="0" w:color="auto"/>
        <w:left w:val="none" w:sz="0" w:space="0" w:color="auto"/>
        <w:bottom w:val="none" w:sz="0" w:space="0" w:color="auto"/>
        <w:right w:val="none" w:sz="0" w:space="0" w:color="auto"/>
      </w:divBdr>
    </w:div>
    <w:div w:id="1903517192">
      <w:bodyDiv w:val="1"/>
      <w:marLeft w:val="0"/>
      <w:marRight w:val="0"/>
      <w:marTop w:val="0"/>
      <w:marBottom w:val="0"/>
      <w:divBdr>
        <w:top w:val="none" w:sz="0" w:space="0" w:color="auto"/>
        <w:left w:val="none" w:sz="0" w:space="0" w:color="auto"/>
        <w:bottom w:val="none" w:sz="0" w:space="0" w:color="auto"/>
        <w:right w:val="none" w:sz="0" w:space="0" w:color="auto"/>
      </w:divBdr>
    </w:div>
    <w:div w:id="1903634918">
      <w:bodyDiv w:val="1"/>
      <w:marLeft w:val="0"/>
      <w:marRight w:val="0"/>
      <w:marTop w:val="0"/>
      <w:marBottom w:val="0"/>
      <w:divBdr>
        <w:top w:val="none" w:sz="0" w:space="0" w:color="auto"/>
        <w:left w:val="none" w:sz="0" w:space="0" w:color="auto"/>
        <w:bottom w:val="none" w:sz="0" w:space="0" w:color="auto"/>
        <w:right w:val="none" w:sz="0" w:space="0" w:color="auto"/>
      </w:divBdr>
    </w:div>
    <w:div w:id="1903757734">
      <w:bodyDiv w:val="1"/>
      <w:marLeft w:val="0"/>
      <w:marRight w:val="0"/>
      <w:marTop w:val="0"/>
      <w:marBottom w:val="0"/>
      <w:divBdr>
        <w:top w:val="none" w:sz="0" w:space="0" w:color="auto"/>
        <w:left w:val="none" w:sz="0" w:space="0" w:color="auto"/>
        <w:bottom w:val="none" w:sz="0" w:space="0" w:color="auto"/>
        <w:right w:val="none" w:sz="0" w:space="0" w:color="auto"/>
      </w:divBdr>
    </w:div>
    <w:div w:id="1903825594">
      <w:bodyDiv w:val="1"/>
      <w:marLeft w:val="0"/>
      <w:marRight w:val="0"/>
      <w:marTop w:val="0"/>
      <w:marBottom w:val="0"/>
      <w:divBdr>
        <w:top w:val="none" w:sz="0" w:space="0" w:color="auto"/>
        <w:left w:val="none" w:sz="0" w:space="0" w:color="auto"/>
        <w:bottom w:val="none" w:sz="0" w:space="0" w:color="auto"/>
        <w:right w:val="none" w:sz="0" w:space="0" w:color="auto"/>
      </w:divBdr>
    </w:div>
    <w:div w:id="1904176697">
      <w:bodyDiv w:val="1"/>
      <w:marLeft w:val="0"/>
      <w:marRight w:val="0"/>
      <w:marTop w:val="0"/>
      <w:marBottom w:val="0"/>
      <w:divBdr>
        <w:top w:val="none" w:sz="0" w:space="0" w:color="auto"/>
        <w:left w:val="none" w:sz="0" w:space="0" w:color="auto"/>
        <w:bottom w:val="none" w:sz="0" w:space="0" w:color="auto"/>
        <w:right w:val="none" w:sz="0" w:space="0" w:color="auto"/>
      </w:divBdr>
    </w:div>
    <w:div w:id="1904245127">
      <w:bodyDiv w:val="1"/>
      <w:marLeft w:val="0"/>
      <w:marRight w:val="0"/>
      <w:marTop w:val="0"/>
      <w:marBottom w:val="0"/>
      <w:divBdr>
        <w:top w:val="none" w:sz="0" w:space="0" w:color="auto"/>
        <w:left w:val="none" w:sz="0" w:space="0" w:color="auto"/>
        <w:bottom w:val="none" w:sz="0" w:space="0" w:color="auto"/>
        <w:right w:val="none" w:sz="0" w:space="0" w:color="auto"/>
      </w:divBdr>
    </w:div>
    <w:div w:id="1904296827">
      <w:bodyDiv w:val="1"/>
      <w:marLeft w:val="0"/>
      <w:marRight w:val="0"/>
      <w:marTop w:val="0"/>
      <w:marBottom w:val="0"/>
      <w:divBdr>
        <w:top w:val="none" w:sz="0" w:space="0" w:color="auto"/>
        <w:left w:val="none" w:sz="0" w:space="0" w:color="auto"/>
        <w:bottom w:val="none" w:sz="0" w:space="0" w:color="auto"/>
        <w:right w:val="none" w:sz="0" w:space="0" w:color="auto"/>
      </w:divBdr>
    </w:div>
    <w:div w:id="1904558148">
      <w:bodyDiv w:val="1"/>
      <w:marLeft w:val="0"/>
      <w:marRight w:val="0"/>
      <w:marTop w:val="0"/>
      <w:marBottom w:val="0"/>
      <w:divBdr>
        <w:top w:val="none" w:sz="0" w:space="0" w:color="auto"/>
        <w:left w:val="none" w:sz="0" w:space="0" w:color="auto"/>
        <w:bottom w:val="none" w:sz="0" w:space="0" w:color="auto"/>
        <w:right w:val="none" w:sz="0" w:space="0" w:color="auto"/>
      </w:divBdr>
    </w:div>
    <w:div w:id="1904677218">
      <w:bodyDiv w:val="1"/>
      <w:marLeft w:val="0"/>
      <w:marRight w:val="0"/>
      <w:marTop w:val="0"/>
      <w:marBottom w:val="0"/>
      <w:divBdr>
        <w:top w:val="none" w:sz="0" w:space="0" w:color="auto"/>
        <w:left w:val="none" w:sz="0" w:space="0" w:color="auto"/>
        <w:bottom w:val="none" w:sz="0" w:space="0" w:color="auto"/>
        <w:right w:val="none" w:sz="0" w:space="0" w:color="auto"/>
      </w:divBdr>
    </w:div>
    <w:div w:id="1904871280">
      <w:bodyDiv w:val="1"/>
      <w:marLeft w:val="0"/>
      <w:marRight w:val="0"/>
      <w:marTop w:val="0"/>
      <w:marBottom w:val="0"/>
      <w:divBdr>
        <w:top w:val="none" w:sz="0" w:space="0" w:color="auto"/>
        <w:left w:val="none" w:sz="0" w:space="0" w:color="auto"/>
        <w:bottom w:val="none" w:sz="0" w:space="0" w:color="auto"/>
        <w:right w:val="none" w:sz="0" w:space="0" w:color="auto"/>
      </w:divBdr>
    </w:div>
    <w:div w:id="1904901799">
      <w:bodyDiv w:val="1"/>
      <w:marLeft w:val="0"/>
      <w:marRight w:val="0"/>
      <w:marTop w:val="0"/>
      <w:marBottom w:val="0"/>
      <w:divBdr>
        <w:top w:val="none" w:sz="0" w:space="0" w:color="auto"/>
        <w:left w:val="none" w:sz="0" w:space="0" w:color="auto"/>
        <w:bottom w:val="none" w:sz="0" w:space="0" w:color="auto"/>
        <w:right w:val="none" w:sz="0" w:space="0" w:color="auto"/>
      </w:divBdr>
    </w:div>
    <w:div w:id="1904945787">
      <w:bodyDiv w:val="1"/>
      <w:marLeft w:val="0"/>
      <w:marRight w:val="0"/>
      <w:marTop w:val="0"/>
      <w:marBottom w:val="0"/>
      <w:divBdr>
        <w:top w:val="none" w:sz="0" w:space="0" w:color="auto"/>
        <w:left w:val="none" w:sz="0" w:space="0" w:color="auto"/>
        <w:bottom w:val="none" w:sz="0" w:space="0" w:color="auto"/>
        <w:right w:val="none" w:sz="0" w:space="0" w:color="auto"/>
      </w:divBdr>
    </w:div>
    <w:div w:id="1905263388">
      <w:bodyDiv w:val="1"/>
      <w:marLeft w:val="0"/>
      <w:marRight w:val="0"/>
      <w:marTop w:val="0"/>
      <w:marBottom w:val="0"/>
      <w:divBdr>
        <w:top w:val="none" w:sz="0" w:space="0" w:color="auto"/>
        <w:left w:val="none" w:sz="0" w:space="0" w:color="auto"/>
        <w:bottom w:val="none" w:sz="0" w:space="0" w:color="auto"/>
        <w:right w:val="none" w:sz="0" w:space="0" w:color="auto"/>
      </w:divBdr>
    </w:div>
    <w:div w:id="1905406636">
      <w:bodyDiv w:val="1"/>
      <w:marLeft w:val="0"/>
      <w:marRight w:val="0"/>
      <w:marTop w:val="0"/>
      <w:marBottom w:val="0"/>
      <w:divBdr>
        <w:top w:val="none" w:sz="0" w:space="0" w:color="auto"/>
        <w:left w:val="none" w:sz="0" w:space="0" w:color="auto"/>
        <w:bottom w:val="none" w:sz="0" w:space="0" w:color="auto"/>
        <w:right w:val="none" w:sz="0" w:space="0" w:color="auto"/>
      </w:divBdr>
    </w:div>
    <w:div w:id="1905598177">
      <w:bodyDiv w:val="1"/>
      <w:marLeft w:val="0"/>
      <w:marRight w:val="0"/>
      <w:marTop w:val="0"/>
      <w:marBottom w:val="0"/>
      <w:divBdr>
        <w:top w:val="none" w:sz="0" w:space="0" w:color="auto"/>
        <w:left w:val="none" w:sz="0" w:space="0" w:color="auto"/>
        <w:bottom w:val="none" w:sz="0" w:space="0" w:color="auto"/>
        <w:right w:val="none" w:sz="0" w:space="0" w:color="auto"/>
      </w:divBdr>
    </w:div>
    <w:div w:id="1905599254">
      <w:bodyDiv w:val="1"/>
      <w:marLeft w:val="0"/>
      <w:marRight w:val="0"/>
      <w:marTop w:val="0"/>
      <w:marBottom w:val="0"/>
      <w:divBdr>
        <w:top w:val="none" w:sz="0" w:space="0" w:color="auto"/>
        <w:left w:val="none" w:sz="0" w:space="0" w:color="auto"/>
        <w:bottom w:val="none" w:sz="0" w:space="0" w:color="auto"/>
        <w:right w:val="none" w:sz="0" w:space="0" w:color="auto"/>
      </w:divBdr>
    </w:div>
    <w:div w:id="1905599558">
      <w:bodyDiv w:val="1"/>
      <w:marLeft w:val="0"/>
      <w:marRight w:val="0"/>
      <w:marTop w:val="0"/>
      <w:marBottom w:val="0"/>
      <w:divBdr>
        <w:top w:val="none" w:sz="0" w:space="0" w:color="auto"/>
        <w:left w:val="none" w:sz="0" w:space="0" w:color="auto"/>
        <w:bottom w:val="none" w:sz="0" w:space="0" w:color="auto"/>
        <w:right w:val="none" w:sz="0" w:space="0" w:color="auto"/>
      </w:divBdr>
    </w:div>
    <w:div w:id="1905682242">
      <w:bodyDiv w:val="1"/>
      <w:marLeft w:val="0"/>
      <w:marRight w:val="0"/>
      <w:marTop w:val="0"/>
      <w:marBottom w:val="0"/>
      <w:divBdr>
        <w:top w:val="none" w:sz="0" w:space="0" w:color="auto"/>
        <w:left w:val="none" w:sz="0" w:space="0" w:color="auto"/>
        <w:bottom w:val="none" w:sz="0" w:space="0" w:color="auto"/>
        <w:right w:val="none" w:sz="0" w:space="0" w:color="auto"/>
      </w:divBdr>
    </w:div>
    <w:div w:id="1905874093">
      <w:bodyDiv w:val="1"/>
      <w:marLeft w:val="0"/>
      <w:marRight w:val="0"/>
      <w:marTop w:val="0"/>
      <w:marBottom w:val="0"/>
      <w:divBdr>
        <w:top w:val="none" w:sz="0" w:space="0" w:color="auto"/>
        <w:left w:val="none" w:sz="0" w:space="0" w:color="auto"/>
        <w:bottom w:val="none" w:sz="0" w:space="0" w:color="auto"/>
        <w:right w:val="none" w:sz="0" w:space="0" w:color="auto"/>
      </w:divBdr>
    </w:div>
    <w:div w:id="1905919038">
      <w:bodyDiv w:val="1"/>
      <w:marLeft w:val="0"/>
      <w:marRight w:val="0"/>
      <w:marTop w:val="0"/>
      <w:marBottom w:val="0"/>
      <w:divBdr>
        <w:top w:val="none" w:sz="0" w:space="0" w:color="auto"/>
        <w:left w:val="none" w:sz="0" w:space="0" w:color="auto"/>
        <w:bottom w:val="none" w:sz="0" w:space="0" w:color="auto"/>
        <w:right w:val="none" w:sz="0" w:space="0" w:color="auto"/>
      </w:divBdr>
    </w:div>
    <w:div w:id="1905949509">
      <w:bodyDiv w:val="1"/>
      <w:marLeft w:val="0"/>
      <w:marRight w:val="0"/>
      <w:marTop w:val="0"/>
      <w:marBottom w:val="0"/>
      <w:divBdr>
        <w:top w:val="none" w:sz="0" w:space="0" w:color="auto"/>
        <w:left w:val="none" w:sz="0" w:space="0" w:color="auto"/>
        <w:bottom w:val="none" w:sz="0" w:space="0" w:color="auto"/>
        <w:right w:val="none" w:sz="0" w:space="0" w:color="auto"/>
      </w:divBdr>
    </w:div>
    <w:div w:id="1906406632">
      <w:bodyDiv w:val="1"/>
      <w:marLeft w:val="0"/>
      <w:marRight w:val="0"/>
      <w:marTop w:val="0"/>
      <w:marBottom w:val="0"/>
      <w:divBdr>
        <w:top w:val="none" w:sz="0" w:space="0" w:color="auto"/>
        <w:left w:val="none" w:sz="0" w:space="0" w:color="auto"/>
        <w:bottom w:val="none" w:sz="0" w:space="0" w:color="auto"/>
        <w:right w:val="none" w:sz="0" w:space="0" w:color="auto"/>
      </w:divBdr>
    </w:div>
    <w:div w:id="1906406665">
      <w:bodyDiv w:val="1"/>
      <w:marLeft w:val="0"/>
      <w:marRight w:val="0"/>
      <w:marTop w:val="0"/>
      <w:marBottom w:val="0"/>
      <w:divBdr>
        <w:top w:val="none" w:sz="0" w:space="0" w:color="auto"/>
        <w:left w:val="none" w:sz="0" w:space="0" w:color="auto"/>
        <w:bottom w:val="none" w:sz="0" w:space="0" w:color="auto"/>
        <w:right w:val="none" w:sz="0" w:space="0" w:color="auto"/>
      </w:divBdr>
    </w:div>
    <w:div w:id="1906449758">
      <w:bodyDiv w:val="1"/>
      <w:marLeft w:val="0"/>
      <w:marRight w:val="0"/>
      <w:marTop w:val="0"/>
      <w:marBottom w:val="0"/>
      <w:divBdr>
        <w:top w:val="none" w:sz="0" w:space="0" w:color="auto"/>
        <w:left w:val="none" w:sz="0" w:space="0" w:color="auto"/>
        <w:bottom w:val="none" w:sz="0" w:space="0" w:color="auto"/>
        <w:right w:val="none" w:sz="0" w:space="0" w:color="auto"/>
      </w:divBdr>
    </w:div>
    <w:div w:id="1906647997">
      <w:bodyDiv w:val="1"/>
      <w:marLeft w:val="0"/>
      <w:marRight w:val="0"/>
      <w:marTop w:val="0"/>
      <w:marBottom w:val="0"/>
      <w:divBdr>
        <w:top w:val="none" w:sz="0" w:space="0" w:color="auto"/>
        <w:left w:val="none" w:sz="0" w:space="0" w:color="auto"/>
        <w:bottom w:val="none" w:sz="0" w:space="0" w:color="auto"/>
        <w:right w:val="none" w:sz="0" w:space="0" w:color="auto"/>
      </w:divBdr>
    </w:div>
    <w:div w:id="1906913510">
      <w:bodyDiv w:val="1"/>
      <w:marLeft w:val="0"/>
      <w:marRight w:val="0"/>
      <w:marTop w:val="0"/>
      <w:marBottom w:val="0"/>
      <w:divBdr>
        <w:top w:val="none" w:sz="0" w:space="0" w:color="auto"/>
        <w:left w:val="none" w:sz="0" w:space="0" w:color="auto"/>
        <w:bottom w:val="none" w:sz="0" w:space="0" w:color="auto"/>
        <w:right w:val="none" w:sz="0" w:space="0" w:color="auto"/>
      </w:divBdr>
    </w:div>
    <w:div w:id="1907179077">
      <w:bodyDiv w:val="1"/>
      <w:marLeft w:val="0"/>
      <w:marRight w:val="0"/>
      <w:marTop w:val="0"/>
      <w:marBottom w:val="0"/>
      <w:divBdr>
        <w:top w:val="none" w:sz="0" w:space="0" w:color="auto"/>
        <w:left w:val="none" w:sz="0" w:space="0" w:color="auto"/>
        <w:bottom w:val="none" w:sz="0" w:space="0" w:color="auto"/>
        <w:right w:val="none" w:sz="0" w:space="0" w:color="auto"/>
      </w:divBdr>
    </w:div>
    <w:div w:id="1907493467">
      <w:bodyDiv w:val="1"/>
      <w:marLeft w:val="0"/>
      <w:marRight w:val="0"/>
      <w:marTop w:val="0"/>
      <w:marBottom w:val="0"/>
      <w:divBdr>
        <w:top w:val="none" w:sz="0" w:space="0" w:color="auto"/>
        <w:left w:val="none" w:sz="0" w:space="0" w:color="auto"/>
        <w:bottom w:val="none" w:sz="0" w:space="0" w:color="auto"/>
        <w:right w:val="none" w:sz="0" w:space="0" w:color="auto"/>
      </w:divBdr>
    </w:div>
    <w:div w:id="1907566084">
      <w:bodyDiv w:val="1"/>
      <w:marLeft w:val="0"/>
      <w:marRight w:val="0"/>
      <w:marTop w:val="0"/>
      <w:marBottom w:val="0"/>
      <w:divBdr>
        <w:top w:val="none" w:sz="0" w:space="0" w:color="auto"/>
        <w:left w:val="none" w:sz="0" w:space="0" w:color="auto"/>
        <w:bottom w:val="none" w:sz="0" w:space="0" w:color="auto"/>
        <w:right w:val="none" w:sz="0" w:space="0" w:color="auto"/>
      </w:divBdr>
    </w:div>
    <w:div w:id="1907716123">
      <w:bodyDiv w:val="1"/>
      <w:marLeft w:val="0"/>
      <w:marRight w:val="0"/>
      <w:marTop w:val="0"/>
      <w:marBottom w:val="0"/>
      <w:divBdr>
        <w:top w:val="none" w:sz="0" w:space="0" w:color="auto"/>
        <w:left w:val="none" w:sz="0" w:space="0" w:color="auto"/>
        <w:bottom w:val="none" w:sz="0" w:space="0" w:color="auto"/>
        <w:right w:val="none" w:sz="0" w:space="0" w:color="auto"/>
      </w:divBdr>
    </w:div>
    <w:div w:id="1907911107">
      <w:bodyDiv w:val="1"/>
      <w:marLeft w:val="0"/>
      <w:marRight w:val="0"/>
      <w:marTop w:val="0"/>
      <w:marBottom w:val="0"/>
      <w:divBdr>
        <w:top w:val="none" w:sz="0" w:space="0" w:color="auto"/>
        <w:left w:val="none" w:sz="0" w:space="0" w:color="auto"/>
        <w:bottom w:val="none" w:sz="0" w:space="0" w:color="auto"/>
        <w:right w:val="none" w:sz="0" w:space="0" w:color="auto"/>
      </w:divBdr>
    </w:div>
    <w:div w:id="1907911637">
      <w:bodyDiv w:val="1"/>
      <w:marLeft w:val="0"/>
      <w:marRight w:val="0"/>
      <w:marTop w:val="0"/>
      <w:marBottom w:val="0"/>
      <w:divBdr>
        <w:top w:val="none" w:sz="0" w:space="0" w:color="auto"/>
        <w:left w:val="none" w:sz="0" w:space="0" w:color="auto"/>
        <w:bottom w:val="none" w:sz="0" w:space="0" w:color="auto"/>
        <w:right w:val="none" w:sz="0" w:space="0" w:color="auto"/>
      </w:divBdr>
    </w:div>
    <w:div w:id="1907951179">
      <w:bodyDiv w:val="1"/>
      <w:marLeft w:val="0"/>
      <w:marRight w:val="0"/>
      <w:marTop w:val="0"/>
      <w:marBottom w:val="0"/>
      <w:divBdr>
        <w:top w:val="none" w:sz="0" w:space="0" w:color="auto"/>
        <w:left w:val="none" w:sz="0" w:space="0" w:color="auto"/>
        <w:bottom w:val="none" w:sz="0" w:space="0" w:color="auto"/>
        <w:right w:val="none" w:sz="0" w:space="0" w:color="auto"/>
      </w:divBdr>
    </w:div>
    <w:div w:id="1908101662">
      <w:bodyDiv w:val="1"/>
      <w:marLeft w:val="0"/>
      <w:marRight w:val="0"/>
      <w:marTop w:val="0"/>
      <w:marBottom w:val="0"/>
      <w:divBdr>
        <w:top w:val="none" w:sz="0" w:space="0" w:color="auto"/>
        <w:left w:val="none" w:sz="0" w:space="0" w:color="auto"/>
        <w:bottom w:val="none" w:sz="0" w:space="0" w:color="auto"/>
        <w:right w:val="none" w:sz="0" w:space="0" w:color="auto"/>
      </w:divBdr>
    </w:div>
    <w:div w:id="1908221704">
      <w:bodyDiv w:val="1"/>
      <w:marLeft w:val="0"/>
      <w:marRight w:val="0"/>
      <w:marTop w:val="0"/>
      <w:marBottom w:val="0"/>
      <w:divBdr>
        <w:top w:val="none" w:sz="0" w:space="0" w:color="auto"/>
        <w:left w:val="none" w:sz="0" w:space="0" w:color="auto"/>
        <w:bottom w:val="none" w:sz="0" w:space="0" w:color="auto"/>
        <w:right w:val="none" w:sz="0" w:space="0" w:color="auto"/>
      </w:divBdr>
    </w:div>
    <w:div w:id="1908227786">
      <w:bodyDiv w:val="1"/>
      <w:marLeft w:val="0"/>
      <w:marRight w:val="0"/>
      <w:marTop w:val="0"/>
      <w:marBottom w:val="0"/>
      <w:divBdr>
        <w:top w:val="none" w:sz="0" w:space="0" w:color="auto"/>
        <w:left w:val="none" w:sz="0" w:space="0" w:color="auto"/>
        <w:bottom w:val="none" w:sz="0" w:space="0" w:color="auto"/>
        <w:right w:val="none" w:sz="0" w:space="0" w:color="auto"/>
      </w:divBdr>
    </w:div>
    <w:div w:id="1908294899">
      <w:bodyDiv w:val="1"/>
      <w:marLeft w:val="0"/>
      <w:marRight w:val="0"/>
      <w:marTop w:val="0"/>
      <w:marBottom w:val="0"/>
      <w:divBdr>
        <w:top w:val="none" w:sz="0" w:space="0" w:color="auto"/>
        <w:left w:val="none" w:sz="0" w:space="0" w:color="auto"/>
        <w:bottom w:val="none" w:sz="0" w:space="0" w:color="auto"/>
        <w:right w:val="none" w:sz="0" w:space="0" w:color="auto"/>
      </w:divBdr>
    </w:div>
    <w:div w:id="1908493334">
      <w:bodyDiv w:val="1"/>
      <w:marLeft w:val="0"/>
      <w:marRight w:val="0"/>
      <w:marTop w:val="0"/>
      <w:marBottom w:val="0"/>
      <w:divBdr>
        <w:top w:val="none" w:sz="0" w:space="0" w:color="auto"/>
        <w:left w:val="none" w:sz="0" w:space="0" w:color="auto"/>
        <w:bottom w:val="none" w:sz="0" w:space="0" w:color="auto"/>
        <w:right w:val="none" w:sz="0" w:space="0" w:color="auto"/>
      </w:divBdr>
    </w:div>
    <w:div w:id="1908685124">
      <w:bodyDiv w:val="1"/>
      <w:marLeft w:val="0"/>
      <w:marRight w:val="0"/>
      <w:marTop w:val="0"/>
      <w:marBottom w:val="0"/>
      <w:divBdr>
        <w:top w:val="none" w:sz="0" w:space="0" w:color="auto"/>
        <w:left w:val="none" w:sz="0" w:space="0" w:color="auto"/>
        <w:bottom w:val="none" w:sz="0" w:space="0" w:color="auto"/>
        <w:right w:val="none" w:sz="0" w:space="0" w:color="auto"/>
      </w:divBdr>
    </w:div>
    <w:div w:id="1908688044">
      <w:bodyDiv w:val="1"/>
      <w:marLeft w:val="0"/>
      <w:marRight w:val="0"/>
      <w:marTop w:val="0"/>
      <w:marBottom w:val="0"/>
      <w:divBdr>
        <w:top w:val="none" w:sz="0" w:space="0" w:color="auto"/>
        <w:left w:val="none" w:sz="0" w:space="0" w:color="auto"/>
        <w:bottom w:val="none" w:sz="0" w:space="0" w:color="auto"/>
        <w:right w:val="none" w:sz="0" w:space="0" w:color="auto"/>
      </w:divBdr>
    </w:div>
    <w:div w:id="1908806178">
      <w:bodyDiv w:val="1"/>
      <w:marLeft w:val="0"/>
      <w:marRight w:val="0"/>
      <w:marTop w:val="0"/>
      <w:marBottom w:val="0"/>
      <w:divBdr>
        <w:top w:val="none" w:sz="0" w:space="0" w:color="auto"/>
        <w:left w:val="none" w:sz="0" w:space="0" w:color="auto"/>
        <w:bottom w:val="none" w:sz="0" w:space="0" w:color="auto"/>
        <w:right w:val="none" w:sz="0" w:space="0" w:color="auto"/>
      </w:divBdr>
    </w:div>
    <w:div w:id="1908955056">
      <w:bodyDiv w:val="1"/>
      <w:marLeft w:val="0"/>
      <w:marRight w:val="0"/>
      <w:marTop w:val="0"/>
      <w:marBottom w:val="0"/>
      <w:divBdr>
        <w:top w:val="none" w:sz="0" w:space="0" w:color="auto"/>
        <w:left w:val="none" w:sz="0" w:space="0" w:color="auto"/>
        <w:bottom w:val="none" w:sz="0" w:space="0" w:color="auto"/>
        <w:right w:val="none" w:sz="0" w:space="0" w:color="auto"/>
      </w:divBdr>
    </w:div>
    <w:div w:id="1909029762">
      <w:bodyDiv w:val="1"/>
      <w:marLeft w:val="0"/>
      <w:marRight w:val="0"/>
      <w:marTop w:val="0"/>
      <w:marBottom w:val="0"/>
      <w:divBdr>
        <w:top w:val="none" w:sz="0" w:space="0" w:color="auto"/>
        <w:left w:val="none" w:sz="0" w:space="0" w:color="auto"/>
        <w:bottom w:val="none" w:sz="0" w:space="0" w:color="auto"/>
        <w:right w:val="none" w:sz="0" w:space="0" w:color="auto"/>
      </w:divBdr>
    </w:div>
    <w:div w:id="1909462492">
      <w:bodyDiv w:val="1"/>
      <w:marLeft w:val="0"/>
      <w:marRight w:val="0"/>
      <w:marTop w:val="0"/>
      <w:marBottom w:val="0"/>
      <w:divBdr>
        <w:top w:val="none" w:sz="0" w:space="0" w:color="auto"/>
        <w:left w:val="none" w:sz="0" w:space="0" w:color="auto"/>
        <w:bottom w:val="none" w:sz="0" w:space="0" w:color="auto"/>
        <w:right w:val="none" w:sz="0" w:space="0" w:color="auto"/>
      </w:divBdr>
    </w:div>
    <w:div w:id="1909533733">
      <w:bodyDiv w:val="1"/>
      <w:marLeft w:val="0"/>
      <w:marRight w:val="0"/>
      <w:marTop w:val="0"/>
      <w:marBottom w:val="0"/>
      <w:divBdr>
        <w:top w:val="none" w:sz="0" w:space="0" w:color="auto"/>
        <w:left w:val="none" w:sz="0" w:space="0" w:color="auto"/>
        <w:bottom w:val="none" w:sz="0" w:space="0" w:color="auto"/>
        <w:right w:val="none" w:sz="0" w:space="0" w:color="auto"/>
      </w:divBdr>
    </w:div>
    <w:div w:id="1910184898">
      <w:bodyDiv w:val="1"/>
      <w:marLeft w:val="0"/>
      <w:marRight w:val="0"/>
      <w:marTop w:val="0"/>
      <w:marBottom w:val="0"/>
      <w:divBdr>
        <w:top w:val="none" w:sz="0" w:space="0" w:color="auto"/>
        <w:left w:val="none" w:sz="0" w:space="0" w:color="auto"/>
        <w:bottom w:val="none" w:sz="0" w:space="0" w:color="auto"/>
        <w:right w:val="none" w:sz="0" w:space="0" w:color="auto"/>
      </w:divBdr>
    </w:div>
    <w:div w:id="1910264415">
      <w:bodyDiv w:val="1"/>
      <w:marLeft w:val="0"/>
      <w:marRight w:val="0"/>
      <w:marTop w:val="0"/>
      <w:marBottom w:val="0"/>
      <w:divBdr>
        <w:top w:val="none" w:sz="0" w:space="0" w:color="auto"/>
        <w:left w:val="none" w:sz="0" w:space="0" w:color="auto"/>
        <w:bottom w:val="none" w:sz="0" w:space="0" w:color="auto"/>
        <w:right w:val="none" w:sz="0" w:space="0" w:color="auto"/>
      </w:divBdr>
    </w:div>
    <w:div w:id="1910385890">
      <w:bodyDiv w:val="1"/>
      <w:marLeft w:val="0"/>
      <w:marRight w:val="0"/>
      <w:marTop w:val="0"/>
      <w:marBottom w:val="0"/>
      <w:divBdr>
        <w:top w:val="none" w:sz="0" w:space="0" w:color="auto"/>
        <w:left w:val="none" w:sz="0" w:space="0" w:color="auto"/>
        <w:bottom w:val="none" w:sz="0" w:space="0" w:color="auto"/>
        <w:right w:val="none" w:sz="0" w:space="0" w:color="auto"/>
      </w:divBdr>
    </w:div>
    <w:div w:id="1910454897">
      <w:bodyDiv w:val="1"/>
      <w:marLeft w:val="0"/>
      <w:marRight w:val="0"/>
      <w:marTop w:val="0"/>
      <w:marBottom w:val="0"/>
      <w:divBdr>
        <w:top w:val="none" w:sz="0" w:space="0" w:color="auto"/>
        <w:left w:val="none" w:sz="0" w:space="0" w:color="auto"/>
        <w:bottom w:val="none" w:sz="0" w:space="0" w:color="auto"/>
        <w:right w:val="none" w:sz="0" w:space="0" w:color="auto"/>
      </w:divBdr>
    </w:div>
    <w:div w:id="1910460680">
      <w:bodyDiv w:val="1"/>
      <w:marLeft w:val="0"/>
      <w:marRight w:val="0"/>
      <w:marTop w:val="0"/>
      <w:marBottom w:val="0"/>
      <w:divBdr>
        <w:top w:val="none" w:sz="0" w:space="0" w:color="auto"/>
        <w:left w:val="none" w:sz="0" w:space="0" w:color="auto"/>
        <w:bottom w:val="none" w:sz="0" w:space="0" w:color="auto"/>
        <w:right w:val="none" w:sz="0" w:space="0" w:color="auto"/>
      </w:divBdr>
    </w:div>
    <w:div w:id="1910652430">
      <w:bodyDiv w:val="1"/>
      <w:marLeft w:val="0"/>
      <w:marRight w:val="0"/>
      <w:marTop w:val="0"/>
      <w:marBottom w:val="0"/>
      <w:divBdr>
        <w:top w:val="none" w:sz="0" w:space="0" w:color="auto"/>
        <w:left w:val="none" w:sz="0" w:space="0" w:color="auto"/>
        <w:bottom w:val="none" w:sz="0" w:space="0" w:color="auto"/>
        <w:right w:val="none" w:sz="0" w:space="0" w:color="auto"/>
      </w:divBdr>
    </w:div>
    <w:div w:id="1910996879">
      <w:bodyDiv w:val="1"/>
      <w:marLeft w:val="0"/>
      <w:marRight w:val="0"/>
      <w:marTop w:val="0"/>
      <w:marBottom w:val="0"/>
      <w:divBdr>
        <w:top w:val="none" w:sz="0" w:space="0" w:color="auto"/>
        <w:left w:val="none" w:sz="0" w:space="0" w:color="auto"/>
        <w:bottom w:val="none" w:sz="0" w:space="0" w:color="auto"/>
        <w:right w:val="none" w:sz="0" w:space="0" w:color="auto"/>
      </w:divBdr>
    </w:div>
    <w:div w:id="1911037134">
      <w:bodyDiv w:val="1"/>
      <w:marLeft w:val="0"/>
      <w:marRight w:val="0"/>
      <w:marTop w:val="0"/>
      <w:marBottom w:val="0"/>
      <w:divBdr>
        <w:top w:val="none" w:sz="0" w:space="0" w:color="auto"/>
        <w:left w:val="none" w:sz="0" w:space="0" w:color="auto"/>
        <w:bottom w:val="none" w:sz="0" w:space="0" w:color="auto"/>
        <w:right w:val="none" w:sz="0" w:space="0" w:color="auto"/>
      </w:divBdr>
    </w:div>
    <w:div w:id="1911110041">
      <w:bodyDiv w:val="1"/>
      <w:marLeft w:val="0"/>
      <w:marRight w:val="0"/>
      <w:marTop w:val="0"/>
      <w:marBottom w:val="0"/>
      <w:divBdr>
        <w:top w:val="none" w:sz="0" w:space="0" w:color="auto"/>
        <w:left w:val="none" w:sz="0" w:space="0" w:color="auto"/>
        <w:bottom w:val="none" w:sz="0" w:space="0" w:color="auto"/>
        <w:right w:val="none" w:sz="0" w:space="0" w:color="auto"/>
      </w:divBdr>
    </w:div>
    <w:div w:id="1911113259">
      <w:bodyDiv w:val="1"/>
      <w:marLeft w:val="0"/>
      <w:marRight w:val="0"/>
      <w:marTop w:val="0"/>
      <w:marBottom w:val="0"/>
      <w:divBdr>
        <w:top w:val="none" w:sz="0" w:space="0" w:color="auto"/>
        <w:left w:val="none" w:sz="0" w:space="0" w:color="auto"/>
        <w:bottom w:val="none" w:sz="0" w:space="0" w:color="auto"/>
        <w:right w:val="none" w:sz="0" w:space="0" w:color="auto"/>
      </w:divBdr>
    </w:div>
    <w:div w:id="1911190355">
      <w:bodyDiv w:val="1"/>
      <w:marLeft w:val="0"/>
      <w:marRight w:val="0"/>
      <w:marTop w:val="0"/>
      <w:marBottom w:val="0"/>
      <w:divBdr>
        <w:top w:val="none" w:sz="0" w:space="0" w:color="auto"/>
        <w:left w:val="none" w:sz="0" w:space="0" w:color="auto"/>
        <w:bottom w:val="none" w:sz="0" w:space="0" w:color="auto"/>
        <w:right w:val="none" w:sz="0" w:space="0" w:color="auto"/>
      </w:divBdr>
    </w:div>
    <w:div w:id="1911578784">
      <w:bodyDiv w:val="1"/>
      <w:marLeft w:val="0"/>
      <w:marRight w:val="0"/>
      <w:marTop w:val="0"/>
      <w:marBottom w:val="0"/>
      <w:divBdr>
        <w:top w:val="none" w:sz="0" w:space="0" w:color="auto"/>
        <w:left w:val="none" w:sz="0" w:space="0" w:color="auto"/>
        <w:bottom w:val="none" w:sz="0" w:space="0" w:color="auto"/>
        <w:right w:val="none" w:sz="0" w:space="0" w:color="auto"/>
      </w:divBdr>
    </w:div>
    <w:div w:id="1911890642">
      <w:bodyDiv w:val="1"/>
      <w:marLeft w:val="0"/>
      <w:marRight w:val="0"/>
      <w:marTop w:val="0"/>
      <w:marBottom w:val="0"/>
      <w:divBdr>
        <w:top w:val="none" w:sz="0" w:space="0" w:color="auto"/>
        <w:left w:val="none" w:sz="0" w:space="0" w:color="auto"/>
        <w:bottom w:val="none" w:sz="0" w:space="0" w:color="auto"/>
        <w:right w:val="none" w:sz="0" w:space="0" w:color="auto"/>
      </w:divBdr>
    </w:div>
    <w:div w:id="1911961706">
      <w:bodyDiv w:val="1"/>
      <w:marLeft w:val="0"/>
      <w:marRight w:val="0"/>
      <w:marTop w:val="0"/>
      <w:marBottom w:val="0"/>
      <w:divBdr>
        <w:top w:val="none" w:sz="0" w:space="0" w:color="auto"/>
        <w:left w:val="none" w:sz="0" w:space="0" w:color="auto"/>
        <w:bottom w:val="none" w:sz="0" w:space="0" w:color="auto"/>
        <w:right w:val="none" w:sz="0" w:space="0" w:color="auto"/>
      </w:divBdr>
    </w:div>
    <w:div w:id="1912157806">
      <w:bodyDiv w:val="1"/>
      <w:marLeft w:val="0"/>
      <w:marRight w:val="0"/>
      <w:marTop w:val="0"/>
      <w:marBottom w:val="0"/>
      <w:divBdr>
        <w:top w:val="none" w:sz="0" w:space="0" w:color="auto"/>
        <w:left w:val="none" w:sz="0" w:space="0" w:color="auto"/>
        <w:bottom w:val="none" w:sz="0" w:space="0" w:color="auto"/>
        <w:right w:val="none" w:sz="0" w:space="0" w:color="auto"/>
      </w:divBdr>
    </w:div>
    <w:div w:id="1912305924">
      <w:bodyDiv w:val="1"/>
      <w:marLeft w:val="0"/>
      <w:marRight w:val="0"/>
      <w:marTop w:val="0"/>
      <w:marBottom w:val="0"/>
      <w:divBdr>
        <w:top w:val="none" w:sz="0" w:space="0" w:color="auto"/>
        <w:left w:val="none" w:sz="0" w:space="0" w:color="auto"/>
        <w:bottom w:val="none" w:sz="0" w:space="0" w:color="auto"/>
        <w:right w:val="none" w:sz="0" w:space="0" w:color="auto"/>
      </w:divBdr>
    </w:div>
    <w:div w:id="1912349463">
      <w:bodyDiv w:val="1"/>
      <w:marLeft w:val="0"/>
      <w:marRight w:val="0"/>
      <w:marTop w:val="0"/>
      <w:marBottom w:val="0"/>
      <w:divBdr>
        <w:top w:val="none" w:sz="0" w:space="0" w:color="auto"/>
        <w:left w:val="none" w:sz="0" w:space="0" w:color="auto"/>
        <w:bottom w:val="none" w:sz="0" w:space="0" w:color="auto"/>
        <w:right w:val="none" w:sz="0" w:space="0" w:color="auto"/>
      </w:divBdr>
    </w:div>
    <w:div w:id="1912352633">
      <w:bodyDiv w:val="1"/>
      <w:marLeft w:val="0"/>
      <w:marRight w:val="0"/>
      <w:marTop w:val="0"/>
      <w:marBottom w:val="0"/>
      <w:divBdr>
        <w:top w:val="none" w:sz="0" w:space="0" w:color="auto"/>
        <w:left w:val="none" w:sz="0" w:space="0" w:color="auto"/>
        <w:bottom w:val="none" w:sz="0" w:space="0" w:color="auto"/>
        <w:right w:val="none" w:sz="0" w:space="0" w:color="auto"/>
      </w:divBdr>
    </w:div>
    <w:div w:id="1912496786">
      <w:bodyDiv w:val="1"/>
      <w:marLeft w:val="0"/>
      <w:marRight w:val="0"/>
      <w:marTop w:val="0"/>
      <w:marBottom w:val="0"/>
      <w:divBdr>
        <w:top w:val="none" w:sz="0" w:space="0" w:color="auto"/>
        <w:left w:val="none" w:sz="0" w:space="0" w:color="auto"/>
        <w:bottom w:val="none" w:sz="0" w:space="0" w:color="auto"/>
        <w:right w:val="none" w:sz="0" w:space="0" w:color="auto"/>
      </w:divBdr>
    </w:div>
    <w:div w:id="1912765076">
      <w:bodyDiv w:val="1"/>
      <w:marLeft w:val="0"/>
      <w:marRight w:val="0"/>
      <w:marTop w:val="0"/>
      <w:marBottom w:val="0"/>
      <w:divBdr>
        <w:top w:val="none" w:sz="0" w:space="0" w:color="auto"/>
        <w:left w:val="none" w:sz="0" w:space="0" w:color="auto"/>
        <w:bottom w:val="none" w:sz="0" w:space="0" w:color="auto"/>
        <w:right w:val="none" w:sz="0" w:space="0" w:color="auto"/>
      </w:divBdr>
    </w:div>
    <w:div w:id="1912886379">
      <w:bodyDiv w:val="1"/>
      <w:marLeft w:val="0"/>
      <w:marRight w:val="0"/>
      <w:marTop w:val="0"/>
      <w:marBottom w:val="0"/>
      <w:divBdr>
        <w:top w:val="none" w:sz="0" w:space="0" w:color="auto"/>
        <w:left w:val="none" w:sz="0" w:space="0" w:color="auto"/>
        <w:bottom w:val="none" w:sz="0" w:space="0" w:color="auto"/>
        <w:right w:val="none" w:sz="0" w:space="0" w:color="auto"/>
      </w:divBdr>
    </w:div>
    <w:div w:id="1913002467">
      <w:bodyDiv w:val="1"/>
      <w:marLeft w:val="0"/>
      <w:marRight w:val="0"/>
      <w:marTop w:val="0"/>
      <w:marBottom w:val="0"/>
      <w:divBdr>
        <w:top w:val="none" w:sz="0" w:space="0" w:color="auto"/>
        <w:left w:val="none" w:sz="0" w:space="0" w:color="auto"/>
        <w:bottom w:val="none" w:sz="0" w:space="0" w:color="auto"/>
        <w:right w:val="none" w:sz="0" w:space="0" w:color="auto"/>
      </w:divBdr>
    </w:div>
    <w:div w:id="1913002748">
      <w:bodyDiv w:val="1"/>
      <w:marLeft w:val="0"/>
      <w:marRight w:val="0"/>
      <w:marTop w:val="0"/>
      <w:marBottom w:val="0"/>
      <w:divBdr>
        <w:top w:val="none" w:sz="0" w:space="0" w:color="auto"/>
        <w:left w:val="none" w:sz="0" w:space="0" w:color="auto"/>
        <w:bottom w:val="none" w:sz="0" w:space="0" w:color="auto"/>
        <w:right w:val="none" w:sz="0" w:space="0" w:color="auto"/>
      </w:divBdr>
    </w:div>
    <w:div w:id="1913006258">
      <w:bodyDiv w:val="1"/>
      <w:marLeft w:val="0"/>
      <w:marRight w:val="0"/>
      <w:marTop w:val="0"/>
      <w:marBottom w:val="0"/>
      <w:divBdr>
        <w:top w:val="none" w:sz="0" w:space="0" w:color="auto"/>
        <w:left w:val="none" w:sz="0" w:space="0" w:color="auto"/>
        <w:bottom w:val="none" w:sz="0" w:space="0" w:color="auto"/>
        <w:right w:val="none" w:sz="0" w:space="0" w:color="auto"/>
      </w:divBdr>
    </w:div>
    <w:div w:id="1913126934">
      <w:bodyDiv w:val="1"/>
      <w:marLeft w:val="0"/>
      <w:marRight w:val="0"/>
      <w:marTop w:val="0"/>
      <w:marBottom w:val="0"/>
      <w:divBdr>
        <w:top w:val="none" w:sz="0" w:space="0" w:color="auto"/>
        <w:left w:val="none" w:sz="0" w:space="0" w:color="auto"/>
        <w:bottom w:val="none" w:sz="0" w:space="0" w:color="auto"/>
        <w:right w:val="none" w:sz="0" w:space="0" w:color="auto"/>
      </w:divBdr>
    </w:div>
    <w:div w:id="1914074376">
      <w:bodyDiv w:val="1"/>
      <w:marLeft w:val="0"/>
      <w:marRight w:val="0"/>
      <w:marTop w:val="0"/>
      <w:marBottom w:val="0"/>
      <w:divBdr>
        <w:top w:val="none" w:sz="0" w:space="0" w:color="auto"/>
        <w:left w:val="none" w:sz="0" w:space="0" w:color="auto"/>
        <w:bottom w:val="none" w:sz="0" w:space="0" w:color="auto"/>
        <w:right w:val="none" w:sz="0" w:space="0" w:color="auto"/>
      </w:divBdr>
    </w:div>
    <w:div w:id="1914121330">
      <w:bodyDiv w:val="1"/>
      <w:marLeft w:val="0"/>
      <w:marRight w:val="0"/>
      <w:marTop w:val="0"/>
      <w:marBottom w:val="0"/>
      <w:divBdr>
        <w:top w:val="none" w:sz="0" w:space="0" w:color="auto"/>
        <w:left w:val="none" w:sz="0" w:space="0" w:color="auto"/>
        <w:bottom w:val="none" w:sz="0" w:space="0" w:color="auto"/>
        <w:right w:val="none" w:sz="0" w:space="0" w:color="auto"/>
      </w:divBdr>
    </w:div>
    <w:div w:id="1914582267">
      <w:bodyDiv w:val="1"/>
      <w:marLeft w:val="0"/>
      <w:marRight w:val="0"/>
      <w:marTop w:val="0"/>
      <w:marBottom w:val="0"/>
      <w:divBdr>
        <w:top w:val="none" w:sz="0" w:space="0" w:color="auto"/>
        <w:left w:val="none" w:sz="0" w:space="0" w:color="auto"/>
        <w:bottom w:val="none" w:sz="0" w:space="0" w:color="auto"/>
        <w:right w:val="none" w:sz="0" w:space="0" w:color="auto"/>
      </w:divBdr>
    </w:div>
    <w:div w:id="1914582749">
      <w:bodyDiv w:val="1"/>
      <w:marLeft w:val="0"/>
      <w:marRight w:val="0"/>
      <w:marTop w:val="0"/>
      <w:marBottom w:val="0"/>
      <w:divBdr>
        <w:top w:val="none" w:sz="0" w:space="0" w:color="auto"/>
        <w:left w:val="none" w:sz="0" w:space="0" w:color="auto"/>
        <w:bottom w:val="none" w:sz="0" w:space="0" w:color="auto"/>
        <w:right w:val="none" w:sz="0" w:space="0" w:color="auto"/>
      </w:divBdr>
    </w:div>
    <w:div w:id="1914730081">
      <w:bodyDiv w:val="1"/>
      <w:marLeft w:val="0"/>
      <w:marRight w:val="0"/>
      <w:marTop w:val="0"/>
      <w:marBottom w:val="0"/>
      <w:divBdr>
        <w:top w:val="none" w:sz="0" w:space="0" w:color="auto"/>
        <w:left w:val="none" w:sz="0" w:space="0" w:color="auto"/>
        <w:bottom w:val="none" w:sz="0" w:space="0" w:color="auto"/>
        <w:right w:val="none" w:sz="0" w:space="0" w:color="auto"/>
      </w:divBdr>
    </w:div>
    <w:div w:id="1914852940">
      <w:bodyDiv w:val="1"/>
      <w:marLeft w:val="0"/>
      <w:marRight w:val="0"/>
      <w:marTop w:val="0"/>
      <w:marBottom w:val="0"/>
      <w:divBdr>
        <w:top w:val="none" w:sz="0" w:space="0" w:color="auto"/>
        <w:left w:val="none" w:sz="0" w:space="0" w:color="auto"/>
        <w:bottom w:val="none" w:sz="0" w:space="0" w:color="auto"/>
        <w:right w:val="none" w:sz="0" w:space="0" w:color="auto"/>
      </w:divBdr>
    </w:div>
    <w:div w:id="1914855708">
      <w:bodyDiv w:val="1"/>
      <w:marLeft w:val="0"/>
      <w:marRight w:val="0"/>
      <w:marTop w:val="0"/>
      <w:marBottom w:val="0"/>
      <w:divBdr>
        <w:top w:val="none" w:sz="0" w:space="0" w:color="auto"/>
        <w:left w:val="none" w:sz="0" w:space="0" w:color="auto"/>
        <w:bottom w:val="none" w:sz="0" w:space="0" w:color="auto"/>
        <w:right w:val="none" w:sz="0" w:space="0" w:color="auto"/>
      </w:divBdr>
    </w:div>
    <w:div w:id="1915309461">
      <w:bodyDiv w:val="1"/>
      <w:marLeft w:val="0"/>
      <w:marRight w:val="0"/>
      <w:marTop w:val="0"/>
      <w:marBottom w:val="0"/>
      <w:divBdr>
        <w:top w:val="none" w:sz="0" w:space="0" w:color="auto"/>
        <w:left w:val="none" w:sz="0" w:space="0" w:color="auto"/>
        <w:bottom w:val="none" w:sz="0" w:space="0" w:color="auto"/>
        <w:right w:val="none" w:sz="0" w:space="0" w:color="auto"/>
      </w:divBdr>
    </w:div>
    <w:div w:id="1915509724">
      <w:bodyDiv w:val="1"/>
      <w:marLeft w:val="0"/>
      <w:marRight w:val="0"/>
      <w:marTop w:val="0"/>
      <w:marBottom w:val="0"/>
      <w:divBdr>
        <w:top w:val="none" w:sz="0" w:space="0" w:color="auto"/>
        <w:left w:val="none" w:sz="0" w:space="0" w:color="auto"/>
        <w:bottom w:val="none" w:sz="0" w:space="0" w:color="auto"/>
        <w:right w:val="none" w:sz="0" w:space="0" w:color="auto"/>
      </w:divBdr>
    </w:div>
    <w:div w:id="1915780715">
      <w:bodyDiv w:val="1"/>
      <w:marLeft w:val="0"/>
      <w:marRight w:val="0"/>
      <w:marTop w:val="0"/>
      <w:marBottom w:val="0"/>
      <w:divBdr>
        <w:top w:val="none" w:sz="0" w:space="0" w:color="auto"/>
        <w:left w:val="none" w:sz="0" w:space="0" w:color="auto"/>
        <w:bottom w:val="none" w:sz="0" w:space="0" w:color="auto"/>
        <w:right w:val="none" w:sz="0" w:space="0" w:color="auto"/>
      </w:divBdr>
    </w:div>
    <w:div w:id="1915891670">
      <w:bodyDiv w:val="1"/>
      <w:marLeft w:val="0"/>
      <w:marRight w:val="0"/>
      <w:marTop w:val="0"/>
      <w:marBottom w:val="0"/>
      <w:divBdr>
        <w:top w:val="none" w:sz="0" w:space="0" w:color="auto"/>
        <w:left w:val="none" w:sz="0" w:space="0" w:color="auto"/>
        <w:bottom w:val="none" w:sz="0" w:space="0" w:color="auto"/>
        <w:right w:val="none" w:sz="0" w:space="0" w:color="auto"/>
      </w:divBdr>
    </w:div>
    <w:div w:id="1915892675">
      <w:bodyDiv w:val="1"/>
      <w:marLeft w:val="0"/>
      <w:marRight w:val="0"/>
      <w:marTop w:val="0"/>
      <w:marBottom w:val="0"/>
      <w:divBdr>
        <w:top w:val="none" w:sz="0" w:space="0" w:color="auto"/>
        <w:left w:val="none" w:sz="0" w:space="0" w:color="auto"/>
        <w:bottom w:val="none" w:sz="0" w:space="0" w:color="auto"/>
        <w:right w:val="none" w:sz="0" w:space="0" w:color="auto"/>
      </w:divBdr>
    </w:div>
    <w:div w:id="1916014669">
      <w:bodyDiv w:val="1"/>
      <w:marLeft w:val="0"/>
      <w:marRight w:val="0"/>
      <w:marTop w:val="0"/>
      <w:marBottom w:val="0"/>
      <w:divBdr>
        <w:top w:val="none" w:sz="0" w:space="0" w:color="auto"/>
        <w:left w:val="none" w:sz="0" w:space="0" w:color="auto"/>
        <w:bottom w:val="none" w:sz="0" w:space="0" w:color="auto"/>
        <w:right w:val="none" w:sz="0" w:space="0" w:color="auto"/>
      </w:divBdr>
    </w:div>
    <w:div w:id="1916158205">
      <w:bodyDiv w:val="1"/>
      <w:marLeft w:val="0"/>
      <w:marRight w:val="0"/>
      <w:marTop w:val="0"/>
      <w:marBottom w:val="0"/>
      <w:divBdr>
        <w:top w:val="none" w:sz="0" w:space="0" w:color="auto"/>
        <w:left w:val="none" w:sz="0" w:space="0" w:color="auto"/>
        <w:bottom w:val="none" w:sz="0" w:space="0" w:color="auto"/>
        <w:right w:val="none" w:sz="0" w:space="0" w:color="auto"/>
      </w:divBdr>
    </w:div>
    <w:div w:id="1916159127">
      <w:bodyDiv w:val="1"/>
      <w:marLeft w:val="0"/>
      <w:marRight w:val="0"/>
      <w:marTop w:val="0"/>
      <w:marBottom w:val="0"/>
      <w:divBdr>
        <w:top w:val="none" w:sz="0" w:space="0" w:color="auto"/>
        <w:left w:val="none" w:sz="0" w:space="0" w:color="auto"/>
        <w:bottom w:val="none" w:sz="0" w:space="0" w:color="auto"/>
        <w:right w:val="none" w:sz="0" w:space="0" w:color="auto"/>
      </w:divBdr>
    </w:div>
    <w:div w:id="1916236919">
      <w:bodyDiv w:val="1"/>
      <w:marLeft w:val="0"/>
      <w:marRight w:val="0"/>
      <w:marTop w:val="0"/>
      <w:marBottom w:val="0"/>
      <w:divBdr>
        <w:top w:val="none" w:sz="0" w:space="0" w:color="auto"/>
        <w:left w:val="none" w:sz="0" w:space="0" w:color="auto"/>
        <w:bottom w:val="none" w:sz="0" w:space="0" w:color="auto"/>
        <w:right w:val="none" w:sz="0" w:space="0" w:color="auto"/>
      </w:divBdr>
    </w:div>
    <w:div w:id="1916472688">
      <w:bodyDiv w:val="1"/>
      <w:marLeft w:val="0"/>
      <w:marRight w:val="0"/>
      <w:marTop w:val="0"/>
      <w:marBottom w:val="0"/>
      <w:divBdr>
        <w:top w:val="none" w:sz="0" w:space="0" w:color="auto"/>
        <w:left w:val="none" w:sz="0" w:space="0" w:color="auto"/>
        <w:bottom w:val="none" w:sz="0" w:space="0" w:color="auto"/>
        <w:right w:val="none" w:sz="0" w:space="0" w:color="auto"/>
      </w:divBdr>
    </w:div>
    <w:div w:id="1916552236">
      <w:bodyDiv w:val="1"/>
      <w:marLeft w:val="0"/>
      <w:marRight w:val="0"/>
      <w:marTop w:val="0"/>
      <w:marBottom w:val="0"/>
      <w:divBdr>
        <w:top w:val="none" w:sz="0" w:space="0" w:color="auto"/>
        <w:left w:val="none" w:sz="0" w:space="0" w:color="auto"/>
        <w:bottom w:val="none" w:sz="0" w:space="0" w:color="auto"/>
        <w:right w:val="none" w:sz="0" w:space="0" w:color="auto"/>
      </w:divBdr>
    </w:div>
    <w:div w:id="1916746551">
      <w:bodyDiv w:val="1"/>
      <w:marLeft w:val="0"/>
      <w:marRight w:val="0"/>
      <w:marTop w:val="0"/>
      <w:marBottom w:val="0"/>
      <w:divBdr>
        <w:top w:val="none" w:sz="0" w:space="0" w:color="auto"/>
        <w:left w:val="none" w:sz="0" w:space="0" w:color="auto"/>
        <w:bottom w:val="none" w:sz="0" w:space="0" w:color="auto"/>
        <w:right w:val="none" w:sz="0" w:space="0" w:color="auto"/>
      </w:divBdr>
    </w:div>
    <w:div w:id="1917081972">
      <w:bodyDiv w:val="1"/>
      <w:marLeft w:val="0"/>
      <w:marRight w:val="0"/>
      <w:marTop w:val="0"/>
      <w:marBottom w:val="0"/>
      <w:divBdr>
        <w:top w:val="none" w:sz="0" w:space="0" w:color="auto"/>
        <w:left w:val="none" w:sz="0" w:space="0" w:color="auto"/>
        <w:bottom w:val="none" w:sz="0" w:space="0" w:color="auto"/>
        <w:right w:val="none" w:sz="0" w:space="0" w:color="auto"/>
      </w:divBdr>
    </w:div>
    <w:div w:id="1917085833">
      <w:bodyDiv w:val="1"/>
      <w:marLeft w:val="0"/>
      <w:marRight w:val="0"/>
      <w:marTop w:val="0"/>
      <w:marBottom w:val="0"/>
      <w:divBdr>
        <w:top w:val="none" w:sz="0" w:space="0" w:color="auto"/>
        <w:left w:val="none" w:sz="0" w:space="0" w:color="auto"/>
        <w:bottom w:val="none" w:sz="0" w:space="0" w:color="auto"/>
        <w:right w:val="none" w:sz="0" w:space="0" w:color="auto"/>
      </w:divBdr>
    </w:div>
    <w:div w:id="1917088695">
      <w:bodyDiv w:val="1"/>
      <w:marLeft w:val="0"/>
      <w:marRight w:val="0"/>
      <w:marTop w:val="0"/>
      <w:marBottom w:val="0"/>
      <w:divBdr>
        <w:top w:val="none" w:sz="0" w:space="0" w:color="auto"/>
        <w:left w:val="none" w:sz="0" w:space="0" w:color="auto"/>
        <w:bottom w:val="none" w:sz="0" w:space="0" w:color="auto"/>
        <w:right w:val="none" w:sz="0" w:space="0" w:color="auto"/>
      </w:divBdr>
    </w:div>
    <w:div w:id="1917129921">
      <w:bodyDiv w:val="1"/>
      <w:marLeft w:val="0"/>
      <w:marRight w:val="0"/>
      <w:marTop w:val="0"/>
      <w:marBottom w:val="0"/>
      <w:divBdr>
        <w:top w:val="none" w:sz="0" w:space="0" w:color="auto"/>
        <w:left w:val="none" w:sz="0" w:space="0" w:color="auto"/>
        <w:bottom w:val="none" w:sz="0" w:space="0" w:color="auto"/>
        <w:right w:val="none" w:sz="0" w:space="0" w:color="auto"/>
      </w:divBdr>
    </w:div>
    <w:div w:id="1917278258">
      <w:bodyDiv w:val="1"/>
      <w:marLeft w:val="0"/>
      <w:marRight w:val="0"/>
      <w:marTop w:val="0"/>
      <w:marBottom w:val="0"/>
      <w:divBdr>
        <w:top w:val="none" w:sz="0" w:space="0" w:color="auto"/>
        <w:left w:val="none" w:sz="0" w:space="0" w:color="auto"/>
        <w:bottom w:val="none" w:sz="0" w:space="0" w:color="auto"/>
        <w:right w:val="none" w:sz="0" w:space="0" w:color="auto"/>
      </w:divBdr>
    </w:div>
    <w:div w:id="1917327152">
      <w:bodyDiv w:val="1"/>
      <w:marLeft w:val="0"/>
      <w:marRight w:val="0"/>
      <w:marTop w:val="0"/>
      <w:marBottom w:val="0"/>
      <w:divBdr>
        <w:top w:val="none" w:sz="0" w:space="0" w:color="auto"/>
        <w:left w:val="none" w:sz="0" w:space="0" w:color="auto"/>
        <w:bottom w:val="none" w:sz="0" w:space="0" w:color="auto"/>
        <w:right w:val="none" w:sz="0" w:space="0" w:color="auto"/>
      </w:divBdr>
    </w:div>
    <w:div w:id="1917476374">
      <w:bodyDiv w:val="1"/>
      <w:marLeft w:val="0"/>
      <w:marRight w:val="0"/>
      <w:marTop w:val="0"/>
      <w:marBottom w:val="0"/>
      <w:divBdr>
        <w:top w:val="none" w:sz="0" w:space="0" w:color="auto"/>
        <w:left w:val="none" w:sz="0" w:space="0" w:color="auto"/>
        <w:bottom w:val="none" w:sz="0" w:space="0" w:color="auto"/>
        <w:right w:val="none" w:sz="0" w:space="0" w:color="auto"/>
      </w:divBdr>
    </w:div>
    <w:div w:id="1917543635">
      <w:bodyDiv w:val="1"/>
      <w:marLeft w:val="0"/>
      <w:marRight w:val="0"/>
      <w:marTop w:val="0"/>
      <w:marBottom w:val="0"/>
      <w:divBdr>
        <w:top w:val="none" w:sz="0" w:space="0" w:color="auto"/>
        <w:left w:val="none" w:sz="0" w:space="0" w:color="auto"/>
        <w:bottom w:val="none" w:sz="0" w:space="0" w:color="auto"/>
        <w:right w:val="none" w:sz="0" w:space="0" w:color="auto"/>
      </w:divBdr>
    </w:div>
    <w:div w:id="1917544653">
      <w:bodyDiv w:val="1"/>
      <w:marLeft w:val="0"/>
      <w:marRight w:val="0"/>
      <w:marTop w:val="0"/>
      <w:marBottom w:val="0"/>
      <w:divBdr>
        <w:top w:val="none" w:sz="0" w:space="0" w:color="auto"/>
        <w:left w:val="none" w:sz="0" w:space="0" w:color="auto"/>
        <w:bottom w:val="none" w:sz="0" w:space="0" w:color="auto"/>
        <w:right w:val="none" w:sz="0" w:space="0" w:color="auto"/>
      </w:divBdr>
    </w:div>
    <w:div w:id="1917595637">
      <w:bodyDiv w:val="1"/>
      <w:marLeft w:val="0"/>
      <w:marRight w:val="0"/>
      <w:marTop w:val="0"/>
      <w:marBottom w:val="0"/>
      <w:divBdr>
        <w:top w:val="none" w:sz="0" w:space="0" w:color="auto"/>
        <w:left w:val="none" w:sz="0" w:space="0" w:color="auto"/>
        <w:bottom w:val="none" w:sz="0" w:space="0" w:color="auto"/>
        <w:right w:val="none" w:sz="0" w:space="0" w:color="auto"/>
      </w:divBdr>
    </w:div>
    <w:div w:id="1917788696">
      <w:bodyDiv w:val="1"/>
      <w:marLeft w:val="0"/>
      <w:marRight w:val="0"/>
      <w:marTop w:val="0"/>
      <w:marBottom w:val="0"/>
      <w:divBdr>
        <w:top w:val="none" w:sz="0" w:space="0" w:color="auto"/>
        <w:left w:val="none" w:sz="0" w:space="0" w:color="auto"/>
        <w:bottom w:val="none" w:sz="0" w:space="0" w:color="auto"/>
        <w:right w:val="none" w:sz="0" w:space="0" w:color="auto"/>
      </w:divBdr>
    </w:div>
    <w:div w:id="1917936959">
      <w:bodyDiv w:val="1"/>
      <w:marLeft w:val="0"/>
      <w:marRight w:val="0"/>
      <w:marTop w:val="0"/>
      <w:marBottom w:val="0"/>
      <w:divBdr>
        <w:top w:val="none" w:sz="0" w:space="0" w:color="auto"/>
        <w:left w:val="none" w:sz="0" w:space="0" w:color="auto"/>
        <w:bottom w:val="none" w:sz="0" w:space="0" w:color="auto"/>
        <w:right w:val="none" w:sz="0" w:space="0" w:color="auto"/>
      </w:divBdr>
    </w:div>
    <w:div w:id="1918054484">
      <w:bodyDiv w:val="1"/>
      <w:marLeft w:val="0"/>
      <w:marRight w:val="0"/>
      <w:marTop w:val="0"/>
      <w:marBottom w:val="0"/>
      <w:divBdr>
        <w:top w:val="none" w:sz="0" w:space="0" w:color="auto"/>
        <w:left w:val="none" w:sz="0" w:space="0" w:color="auto"/>
        <w:bottom w:val="none" w:sz="0" w:space="0" w:color="auto"/>
        <w:right w:val="none" w:sz="0" w:space="0" w:color="auto"/>
      </w:divBdr>
    </w:div>
    <w:div w:id="1918436595">
      <w:bodyDiv w:val="1"/>
      <w:marLeft w:val="0"/>
      <w:marRight w:val="0"/>
      <w:marTop w:val="0"/>
      <w:marBottom w:val="0"/>
      <w:divBdr>
        <w:top w:val="none" w:sz="0" w:space="0" w:color="auto"/>
        <w:left w:val="none" w:sz="0" w:space="0" w:color="auto"/>
        <w:bottom w:val="none" w:sz="0" w:space="0" w:color="auto"/>
        <w:right w:val="none" w:sz="0" w:space="0" w:color="auto"/>
      </w:divBdr>
    </w:div>
    <w:div w:id="1918514299">
      <w:bodyDiv w:val="1"/>
      <w:marLeft w:val="0"/>
      <w:marRight w:val="0"/>
      <w:marTop w:val="0"/>
      <w:marBottom w:val="0"/>
      <w:divBdr>
        <w:top w:val="none" w:sz="0" w:space="0" w:color="auto"/>
        <w:left w:val="none" w:sz="0" w:space="0" w:color="auto"/>
        <w:bottom w:val="none" w:sz="0" w:space="0" w:color="auto"/>
        <w:right w:val="none" w:sz="0" w:space="0" w:color="auto"/>
      </w:divBdr>
    </w:div>
    <w:div w:id="1918592690">
      <w:bodyDiv w:val="1"/>
      <w:marLeft w:val="0"/>
      <w:marRight w:val="0"/>
      <w:marTop w:val="0"/>
      <w:marBottom w:val="0"/>
      <w:divBdr>
        <w:top w:val="none" w:sz="0" w:space="0" w:color="auto"/>
        <w:left w:val="none" w:sz="0" w:space="0" w:color="auto"/>
        <w:bottom w:val="none" w:sz="0" w:space="0" w:color="auto"/>
        <w:right w:val="none" w:sz="0" w:space="0" w:color="auto"/>
      </w:divBdr>
    </w:div>
    <w:div w:id="1918829262">
      <w:bodyDiv w:val="1"/>
      <w:marLeft w:val="0"/>
      <w:marRight w:val="0"/>
      <w:marTop w:val="0"/>
      <w:marBottom w:val="0"/>
      <w:divBdr>
        <w:top w:val="none" w:sz="0" w:space="0" w:color="auto"/>
        <w:left w:val="none" w:sz="0" w:space="0" w:color="auto"/>
        <w:bottom w:val="none" w:sz="0" w:space="0" w:color="auto"/>
        <w:right w:val="none" w:sz="0" w:space="0" w:color="auto"/>
      </w:divBdr>
    </w:div>
    <w:div w:id="1918901753">
      <w:bodyDiv w:val="1"/>
      <w:marLeft w:val="0"/>
      <w:marRight w:val="0"/>
      <w:marTop w:val="0"/>
      <w:marBottom w:val="0"/>
      <w:divBdr>
        <w:top w:val="none" w:sz="0" w:space="0" w:color="auto"/>
        <w:left w:val="none" w:sz="0" w:space="0" w:color="auto"/>
        <w:bottom w:val="none" w:sz="0" w:space="0" w:color="auto"/>
        <w:right w:val="none" w:sz="0" w:space="0" w:color="auto"/>
      </w:divBdr>
    </w:div>
    <w:div w:id="1918901892">
      <w:bodyDiv w:val="1"/>
      <w:marLeft w:val="0"/>
      <w:marRight w:val="0"/>
      <w:marTop w:val="0"/>
      <w:marBottom w:val="0"/>
      <w:divBdr>
        <w:top w:val="none" w:sz="0" w:space="0" w:color="auto"/>
        <w:left w:val="none" w:sz="0" w:space="0" w:color="auto"/>
        <w:bottom w:val="none" w:sz="0" w:space="0" w:color="auto"/>
        <w:right w:val="none" w:sz="0" w:space="0" w:color="auto"/>
      </w:divBdr>
    </w:div>
    <w:div w:id="1918906333">
      <w:bodyDiv w:val="1"/>
      <w:marLeft w:val="0"/>
      <w:marRight w:val="0"/>
      <w:marTop w:val="0"/>
      <w:marBottom w:val="0"/>
      <w:divBdr>
        <w:top w:val="none" w:sz="0" w:space="0" w:color="auto"/>
        <w:left w:val="none" w:sz="0" w:space="0" w:color="auto"/>
        <w:bottom w:val="none" w:sz="0" w:space="0" w:color="auto"/>
        <w:right w:val="none" w:sz="0" w:space="0" w:color="auto"/>
      </w:divBdr>
    </w:div>
    <w:div w:id="1918973374">
      <w:bodyDiv w:val="1"/>
      <w:marLeft w:val="0"/>
      <w:marRight w:val="0"/>
      <w:marTop w:val="0"/>
      <w:marBottom w:val="0"/>
      <w:divBdr>
        <w:top w:val="none" w:sz="0" w:space="0" w:color="auto"/>
        <w:left w:val="none" w:sz="0" w:space="0" w:color="auto"/>
        <w:bottom w:val="none" w:sz="0" w:space="0" w:color="auto"/>
        <w:right w:val="none" w:sz="0" w:space="0" w:color="auto"/>
      </w:divBdr>
    </w:div>
    <w:div w:id="1919169831">
      <w:bodyDiv w:val="1"/>
      <w:marLeft w:val="0"/>
      <w:marRight w:val="0"/>
      <w:marTop w:val="0"/>
      <w:marBottom w:val="0"/>
      <w:divBdr>
        <w:top w:val="none" w:sz="0" w:space="0" w:color="auto"/>
        <w:left w:val="none" w:sz="0" w:space="0" w:color="auto"/>
        <w:bottom w:val="none" w:sz="0" w:space="0" w:color="auto"/>
        <w:right w:val="none" w:sz="0" w:space="0" w:color="auto"/>
      </w:divBdr>
    </w:div>
    <w:div w:id="1919245105">
      <w:bodyDiv w:val="1"/>
      <w:marLeft w:val="0"/>
      <w:marRight w:val="0"/>
      <w:marTop w:val="0"/>
      <w:marBottom w:val="0"/>
      <w:divBdr>
        <w:top w:val="none" w:sz="0" w:space="0" w:color="auto"/>
        <w:left w:val="none" w:sz="0" w:space="0" w:color="auto"/>
        <w:bottom w:val="none" w:sz="0" w:space="0" w:color="auto"/>
        <w:right w:val="none" w:sz="0" w:space="0" w:color="auto"/>
      </w:divBdr>
    </w:div>
    <w:div w:id="1919289628">
      <w:bodyDiv w:val="1"/>
      <w:marLeft w:val="0"/>
      <w:marRight w:val="0"/>
      <w:marTop w:val="0"/>
      <w:marBottom w:val="0"/>
      <w:divBdr>
        <w:top w:val="none" w:sz="0" w:space="0" w:color="auto"/>
        <w:left w:val="none" w:sz="0" w:space="0" w:color="auto"/>
        <w:bottom w:val="none" w:sz="0" w:space="0" w:color="auto"/>
        <w:right w:val="none" w:sz="0" w:space="0" w:color="auto"/>
      </w:divBdr>
    </w:div>
    <w:div w:id="1919366800">
      <w:bodyDiv w:val="1"/>
      <w:marLeft w:val="0"/>
      <w:marRight w:val="0"/>
      <w:marTop w:val="0"/>
      <w:marBottom w:val="0"/>
      <w:divBdr>
        <w:top w:val="none" w:sz="0" w:space="0" w:color="auto"/>
        <w:left w:val="none" w:sz="0" w:space="0" w:color="auto"/>
        <w:bottom w:val="none" w:sz="0" w:space="0" w:color="auto"/>
        <w:right w:val="none" w:sz="0" w:space="0" w:color="auto"/>
      </w:divBdr>
    </w:div>
    <w:div w:id="1919440549">
      <w:bodyDiv w:val="1"/>
      <w:marLeft w:val="0"/>
      <w:marRight w:val="0"/>
      <w:marTop w:val="0"/>
      <w:marBottom w:val="0"/>
      <w:divBdr>
        <w:top w:val="none" w:sz="0" w:space="0" w:color="auto"/>
        <w:left w:val="none" w:sz="0" w:space="0" w:color="auto"/>
        <w:bottom w:val="none" w:sz="0" w:space="0" w:color="auto"/>
        <w:right w:val="none" w:sz="0" w:space="0" w:color="auto"/>
      </w:divBdr>
    </w:div>
    <w:div w:id="1919443691">
      <w:bodyDiv w:val="1"/>
      <w:marLeft w:val="0"/>
      <w:marRight w:val="0"/>
      <w:marTop w:val="0"/>
      <w:marBottom w:val="0"/>
      <w:divBdr>
        <w:top w:val="none" w:sz="0" w:space="0" w:color="auto"/>
        <w:left w:val="none" w:sz="0" w:space="0" w:color="auto"/>
        <w:bottom w:val="none" w:sz="0" w:space="0" w:color="auto"/>
        <w:right w:val="none" w:sz="0" w:space="0" w:color="auto"/>
      </w:divBdr>
    </w:div>
    <w:div w:id="1919511994">
      <w:bodyDiv w:val="1"/>
      <w:marLeft w:val="0"/>
      <w:marRight w:val="0"/>
      <w:marTop w:val="0"/>
      <w:marBottom w:val="0"/>
      <w:divBdr>
        <w:top w:val="none" w:sz="0" w:space="0" w:color="auto"/>
        <w:left w:val="none" w:sz="0" w:space="0" w:color="auto"/>
        <w:bottom w:val="none" w:sz="0" w:space="0" w:color="auto"/>
        <w:right w:val="none" w:sz="0" w:space="0" w:color="auto"/>
      </w:divBdr>
    </w:div>
    <w:div w:id="1919516188">
      <w:bodyDiv w:val="1"/>
      <w:marLeft w:val="0"/>
      <w:marRight w:val="0"/>
      <w:marTop w:val="0"/>
      <w:marBottom w:val="0"/>
      <w:divBdr>
        <w:top w:val="none" w:sz="0" w:space="0" w:color="auto"/>
        <w:left w:val="none" w:sz="0" w:space="0" w:color="auto"/>
        <w:bottom w:val="none" w:sz="0" w:space="0" w:color="auto"/>
        <w:right w:val="none" w:sz="0" w:space="0" w:color="auto"/>
      </w:divBdr>
    </w:div>
    <w:div w:id="1919554244">
      <w:bodyDiv w:val="1"/>
      <w:marLeft w:val="0"/>
      <w:marRight w:val="0"/>
      <w:marTop w:val="0"/>
      <w:marBottom w:val="0"/>
      <w:divBdr>
        <w:top w:val="none" w:sz="0" w:space="0" w:color="auto"/>
        <w:left w:val="none" w:sz="0" w:space="0" w:color="auto"/>
        <w:bottom w:val="none" w:sz="0" w:space="0" w:color="auto"/>
        <w:right w:val="none" w:sz="0" w:space="0" w:color="auto"/>
      </w:divBdr>
    </w:div>
    <w:div w:id="1919627354">
      <w:bodyDiv w:val="1"/>
      <w:marLeft w:val="0"/>
      <w:marRight w:val="0"/>
      <w:marTop w:val="0"/>
      <w:marBottom w:val="0"/>
      <w:divBdr>
        <w:top w:val="none" w:sz="0" w:space="0" w:color="auto"/>
        <w:left w:val="none" w:sz="0" w:space="0" w:color="auto"/>
        <w:bottom w:val="none" w:sz="0" w:space="0" w:color="auto"/>
        <w:right w:val="none" w:sz="0" w:space="0" w:color="auto"/>
      </w:divBdr>
    </w:div>
    <w:div w:id="1919633578">
      <w:bodyDiv w:val="1"/>
      <w:marLeft w:val="0"/>
      <w:marRight w:val="0"/>
      <w:marTop w:val="0"/>
      <w:marBottom w:val="0"/>
      <w:divBdr>
        <w:top w:val="none" w:sz="0" w:space="0" w:color="auto"/>
        <w:left w:val="none" w:sz="0" w:space="0" w:color="auto"/>
        <w:bottom w:val="none" w:sz="0" w:space="0" w:color="auto"/>
        <w:right w:val="none" w:sz="0" w:space="0" w:color="auto"/>
      </w:divBdr>
    </w:div>
    <w:div w:id="1919704459">
      <w:bodyDiv w:val="1"/>
      <w:marLeft w:val="0"/>
      <w:marRight w:val="0"/>
      <w:marTop w:val="0"/>
      <w:marBottom w:val="0"/>
      <w:divBdr>
        <w:top w:val="none" w:sz="0" w:space="0" w:color="auto"/>
        <w:left w:val="none" w:sz="0" w:space="0" w:color="auto"/>
        <w:bottom w:val="none" w:sz="0" w:space="0" w:color="auto"/>
        <w:right w:val="none" w:sz="0" w:space="0" w:color="auto"/>
      </w:divBdr>
    </w:div>
    <w:div w:id="1919707702">
      <w:bodyDiv w:val="1"/>
      <w:marLeft w:val="0"/>
      <w:marRight w:val="0"/>
      <w:marTop w:val="0"/>
      <w:marBottom w:val="0"/>
      <w:divBdr>
        <w:top w:val="none" w:sz="0" w:space="0" w:color="auto"/>
        <w:left w:val="none" w:sz="0" w:space="0" w:color="auto"/>
        <w:bottom w:val="none" w:sz="0" w:space="0" w:color="auto"/>
        <w:right w:val="none" w:sz="0" w:space="0" w:color="auto"/>
      </w:divBdr>
    </w:div>
    <w:div w:id="1920019721">
      <w:bodyDiv w:val="1"/>
      <w:marLeft w:val="0"/>
      <w:marRight w:val="0"/>
      <w:marTop w:val="0"/>
      <w:marBottom w:val="0"/>
      <w:divBdr>
        <w:top w:val="none" w:sz="0" w:space="0" w:color="auto"/>
        <w:left w:val="none" w:sz="0" w:space="0" w:color="auto"/>
        <w:bottom w:val="none" w:sz="0" w:space="0" w:color="auto"/>
        <w:right w:val="none" w:sz="0" w:space="0" w:color="auto"/>
      </w:divBdr>
    </w:div>
    <w:div w:id="1920098839">
      <w:bodyDiv w:val="1"/>
      <w:marLeft w:val="0"/>
      <w:marRight w:val="0"/>
      <w:marTop w:val="0"/>
      <w:marBottom w:val="0"/>
      <w:divBdr>
        <w:top w:val="none" w:sz="0" w:space="0" w:color="auto"/>
        <w:left w:val="none" w:sz="0" w:space="0" w:color="auto"/>
        <w:bottom w:val="none" w:sz="0" w:space="0" w:color="auto"/>
        <w:right w:val="none" w:sz="0" w:space="0" w:color="auto"/>
      </w:divBdr>
    </w:div>
    <w:div w:id="1920292001">
      <w:bodyDiv w:val="1"/>
      <w:marLeft w:val="0"/>
      <w:marRight w:val="0"/>
      <w:marTop w:val="0"/>
      <w:marBottom w:val="0"/>
      <w:divBdr>
        <w:top w:val="none" w:sz="0" w:space="0" w:color="auto"/>
        <w:left w:val="none" w:sz="0" w:space="0" w:color="auto"/>
        <w:bottom w:val="none" w:sz="0" w:space="0" w:color="auto"/>
        <w:right w:val="none" w:sz="0" w:space="0" w:color="auto"/>
      </w:divBdr>
    </w:div>
    <w:div w:id="1920402539">
      <w:bodyDiv w:val="1"/>
      <w:marLeft w:val="0"/>
      <w:marRight w:val="0"/>
      <w:marTop w:val="0"/>
      <w:marBottom w:val="0"/>
      <w:divBdr>
        <w:top w:val="none" w:sz="0" w:space="0" w:color="auto"/>
        <w:left w:val="none" w:sz="0" w:space="0" w:color="auto"/>
        <w:bottom w:val="none" w:sz="0" w:space="0" w:color="auto"/>
        <w:right w:val="none" w:sz="0" w:space="0" w:color="auto"/>
      </w:divBdr>
    </w:div>
    <w:div w:id="1921132579">
      <w:bodyDiv w:val="1"/>
      <w:marLeft w:val="0"/>
      <w:marRight w:val="0"/>
      <w:marTop w:val="0"/>
      <w:marBottom w:val="0"/>
      <w:divBdr>
        <w:top w:val="none" w:sz="0" w:space="0" w:color="auto"/>
        <w:left w:val="none" w:sz="0" w:space="0" w:color="auto"/>
        <w:bottom w:val="none" w:sz="0" w:space="0" w:color="auto"/>
        <w:right w:val="none" w:sz="0" w:space="0" w:color="auto"/>
      </w:divBdr>
    </w:div>
    <w:div w:id="1921333328">
      <w:bodyDiv w:val="1"/>
      <w:marLeft w:val="0"/>
      <w:marRight w:val="0"/>
      <w:marTop w:val="0"/>
      <w:marBottom w:val="0"/>
      <w:divBdr>
        <w:top w:val="none" w:sz="0" w:space="0" w:color="auto"/>
        <w:left w:val="none" w:sz="0" w:space="0" w:color="auto"/>
        <w:bottom w:val="none" w:sz="0" w:space="0" w:color="auto"/>
        <w:right w:val="none" w:sz="0" w:space="0" w:color="auto"/>
      </w:divBdr>
    </w:div>
    <w:div w:id="1921478501">
      <w:bodyDiv w:val="1"/>
      <w:marLeft w:val="0"/>
      <w:marRight w:val="0"/>
      <w:marTop w:val="0"/>
      <w:marBottom w:val="0"/>
      <w:divBdr>
        <w:top w:val="none" w:sz="0" w:space="0" w:color="auto"/>
        <w:left w:val="none" w:sz="0" w:space="0" w:color="auto"/>
        <w:bottom w:val="none" w:sz="0" w:space="0" w:color="auto"/>
        <w:right w:val="none" w:sz="0" w:space="0" w:color="auto"/>
      </w:divBdr>
    </w:div>
    <w:div w:id="1921937510">
      <w:bodyDiv w:val="1"/>
      <w:marLeft w:val="0"/>
      <w:marRight w:val="0"/>
      <w:marTop w:val="0"/>
      <w:marBottom w:val="0"/>
      <w:divBdr>
        <w:top w:val="none" w:sz="0" w:space="0" w:color="auto"/>
        <w:left w:val="none" w:sz="0" w:space="0" w:color="auto"/>
        <w:bottom w:val="none" w:sz="0" w:space="0" w:color="auto"/>
        <w:right w:val="none" w:sz="0" w:space="0" w:color="auto"/>
      </w:divBdr>
    </w:div>
    <w:div w:id="1922369061">
      <w:bodyDiv w:val="1"/>
      <w:marLeft w:val="0"/>
      <w:marRight w:val="0"/>
      <w:marTop w:val="0"/>
      <w:marBottom w:val="0"/>
      <w:divBdr>
        <w:top w:val="none" w:sz="0" w:space="0" w:color="auto"/>
        <w:left w:val="none" w:sz="0" w:space="0" w:color="auto"/>
        <w:bottom w:val="none" w:sz="0" w:space="0" w:color="auto"/>
        <w:right w:val="none" w:sz="0" w:space="0" w:color="auto"/>
      </w:divBdr>
    </w:div>
    <w:div w:id="1922373159">
      <w:bodyDiv w:val="1"/>
      <w:marLeft w:val="0"/>
      <w:marRight w:val="0"/>
      <w:marTop w:val="0"/>
      <w:marBottom w:val="0"/>
      <w:divBdr>
        <w:top w:val="none" w:sz="0" w:space="0" w:color="auto"/>
        <w:left w:val="none" w:sz="0" w:space="0" w:color="auto"/>
        <w:bottom w:val="none" w:sz="0" w:space="0" w:color="auto"/>
        <w:right w:val="none" w:sz="0" w:space="0" w:color="auto"/>
      </w:divBdr>
    </w:div>
    <w:div w:id="1922596616">
      <w:bodyDiv w:val="1"/>
      <w:marLeft w:val="0"/>
      <w:marRight w:val="0"/>
      <w:marTop w:val="0"/>
      <w:marBottom w:val="0"/>
      <w:divBdr>
        <w:top w:val="none" w:sz="0" w:space="0" w:color="auto"/>
        <w:left w:val="none" w:sz="0" w:space="0" w:color="auto"/>
        <w:bottom w:val="none" w:sz="0" w:space="0" w:color="auto"/>
        <w:right w:val="none" w:sz="0" w:space="0" w:color="auto"/>
      </w:divBdr>
    </w:div>
    <w:div w:id="1922837735">
      <w:bodyDiv w:val="1"/>
      <w:marLeft w:val="0"/>
      <w:marRight w:val="0"/>
      <w:marTop w:val="0"/>
      <w:marBottom w:val="0"/>
      <w:divBdr>
        <w:top w:val="none" w:sz="0" w:space="0" w:color="auto"/>
        <w:left w:val="none" w:sz="0" w:space="0" w:color="auto"/>
        <w:bottom w:val="none" w:sz="0" w:space="0" w:color="auto"/>
        <w:right w:val="none" w:sz="0" w:space="0" w:color="auto"/>
      </w:divBdr>
    </w:div>
    <w:div w:id="1922907320">
      <w:bodyDiv w:val="1"/>
      <w:marLeft w:val="0"/>
      <w:marRight w:val="0"/>
      <w:marTop w:val="0"/>
      <w:marBottom w:val="0"/>
      <w:divBdr>
        <w:top w:val="none" w:sz="0" w:space="0" w:color="auto"/>
        <w:left w:val="none" w:sz="0" w:space="0" w:color="auto"/>
        <w:bottom w:val="none" w:sz="0" w:space="0" w:color="auto"/>
        <w:right w:val="none" w:sz="0" w:space="0" w:color="auto"/>
      </w:divBdr>
    </w:div>
    <w:div w:id="1922910441">
      <w:bodyDiv w:val="1"/>
      <w:marLeft w:val="0"/>
      <w:marRight w:val="0"/>
      <w:marTop w:val="0"/>
      <w:marBottom w:val="0"/>
      <w:divBdr>
        <w:top w:val="none" w:sz="0" w:space="0" w:color="auto"/>
        <w:left w:val="none" w:sz="0" w:space="0" w:color="auto"/>
        <w:bottom w:val="none" w:sz="0" w:space="0" w:color="auto"/>
        <w:right w:val="none" w:sz="0" w:space="0" w:color="auto"/>
      </w:divBdr>
    </w:div>
    <w:div w:id="1922911912">
      <w:bodyDiv w:val="1"/>
      <w:marLeft w:val="0"/>
      <w:marRight w:val="0"/>
      <w:marTop w:val="0"/>
      <w:marBottom w:val="0"/>
      <w:divBdr>
        <w:top w:val="none" w:sz="0" w:space="0" w:color="auto"/>
        <w:left w:val="none" w:sz="0" w:space="0" w:color="auto"/>
        <w:bottom w:val="none" w:sz="0" w:space="0" w:color="auto"/>
        <w:right w:val="none" w:sz="0" w:space="0" w:color="auto"/>
      </w:divBdr>
    </w:div>
    <w:div w:id="1923029315">
      <w:bodyDiv w:val="1"/>
      <w:marLeft w:val="0"/>
      <w:marRight w:val="0"/>
      <w:marTop w:val="0"/>
      <w:marBottom w:val="0"/>
      <w:divBdr>
        <w:top w:val="none" w:sz="0" w:space="0" w:color="auto"/>
        <w:left w:val="none" w:sz="0" w:space="0" w:color="auto"/>
        <w:bottom w:val="none" w:sz="0" w:space="0" w:color="auto"/>
        <w:right w:val="none" w:sz="0" w:space="0" w:color="auto"/>
      </w:divBdr>
    </w:div>
    <w:div w:id="1923174790">
      <w:bodyDiv w:val="1"/>
      <w:marLeft w:val="0"/>
      <w:marRight w:val="0"/>
      <w:marTop w:val="0"/>
      <w:marBottom w:val="0"/>
      <w:divBdr>
        <w:top w:val="none" w:sz="0" w:space="0" w:color="auto"/>
        <w:left w:val="none" w:sz="0" w:space="0" w:color="auto"/>
        <w:bottom w:val="none" w:sz="0" w:space="0" w:color="auto"/>
        <w:right w:val="none" w:sz="0" w:space="0" w:color="auto"/>
      </w:divBdr>
    </w:div>
    <w:div w:id="1923181526">
      <w:bodyDiv w:val="1"/>
      <w:marLeft w:val="0"/>
      <w:marRight w:val="0"/>
      <w:marTop w:val="0"/>
      <w:marBottom w:val="0"/>
      <w:divBdr>
        <w:top w:val="none" w:sz="0" w:space="0" w:color="auto"/>
        <w:left w:val="none" w:sz="0" w:space="0" w:color="auto"/>
        <w:bottom w:val="none" w:sz="0" w:space="0" w:color="auto"/>
        <w:right w:val="none" w:sz="0" w:space="0" w:color="auto"/>
      </w:divBdr>
    </w:div>
    <w:div w:id="1923224015">
      <w:bodyDiv w:val="1"/>
      <w:marLeft w:val="0"/>
      <w:marRight w:val="0"/>
      <w:marTop w:val="0"/>
      <w:marBottom w:val="0"/>
      <w:divBdr>
        <w:top w:val="none" w:sz="0" w:space="0" w:color="auto"/>
        <w:left w:val="none" w:sz="0" w:space="0" w:color="auto"/>
        <w:bottom w:val="none" w:sz="0" w:space="0" w:color="auto"/>
        <w:right w:val="none" w:sz="0" w:space="0" w:color="auto"/>
      </w:divBdr>
    </w:div>
    <w:div w:id="1923642783">
      <w:bodyDiv w:val="1"/>
      <w:marLeft w:val="0"/>
      <w:marRight w:val="0"/>
      <w:marTop w:val="0"/>
      <w:marBottom w:val="0"/>
      <w:divBdr>
        <w:top w:val="none" w:sz="0" w:space="0" w:color="auto"/>
        <w:left w:val="none" w:sz="0" w:space="0" w:color="auto"/>
        <w:bottom w:val="none" w:sz="0" w:space="0" w:color="auto"/>
        <w:right w:val="none" w:sz="0" w:space="0" w:color="auto"/>
      </w:divBdr>
    </w:div>
    <w:div w:id="1923946694">
      <w:bodyDiv w:val="1"/>
      <w:marLeft w:val="0"/>
      <w:marRight w:val="0"/>
      <w:marTop w:val="0"/>
      <w:marBottom w:val="0"/>
      <w:divBdr>
        <w:top w:val="none" w:sz="0" w:space="0" w:color="auto"/>
        <w:left w:val="none" w:sz="0" w:space="0" w:color="auto"/>
        <w:bottom w:val="none" w:sz="0" w:space="0" w:color="auto"/>
        <w:right w:val="none" w:sz="0" w:space="0" w:color="auto"/>
      </w:divBdr>
    </w:div>
    <w:div w:id="1923952653">
      <w:bodyDiv w:val="1"/>
      <w:marLeft w:val="0"/>
      <w:marRight w:val="0"/>
      <w:marTop w:val="0"/>
      <w:marBottom w:val="0"/>
      <w:divBdr>
        <w:top w:val="none" w:sz="0" w:space="0" w:color="auto"/>
        <w:left w:val="none" w:sz="0" w:space="0" w:color="auto"/>
        <w:bottom w:val="none" w:sz="0" w:space="0" w:color="auto"/>
        <w:right w:val="none" w:sz="0" w:space="0" w:color="auto"/>
      </w:divBdr>
    </w:div>
    <w:div w:id="1924139474">
      <w:bodyDiv w:val="1"/>
      <w:marLeft w:val="0"/>
      <w:marRight w:val="0"/>
      <w:marTop w:val="0"/>
      <w:marBottom w:val="0"/>
      <w:divBdr>
        <w:top w:val="none" w:sz="0" w:space="0" w:color="auto"/>
        <w:left w:val="none" w:sz="0" w:space="0" w:color="auto"/>
        <w:bottom w:val="none" w:sz="0" w:space="0" w:color="auto"/>
        <w:right w:val="none" w:sz="0" w:space="0" w:color="auto"/>
      </w:divBdr>
    </w:div>
    <w:div w:id="1924485506">
      <w:bodyDiv w:val="1"/>
      <w:marLeft w:val="0"/>
      <w:marRight w:val="0"/>
      <w:marTop w:val="0"/>
      <w:marBottom w:val="0"/>
      <w:divBdr>
        <w:top w:val="none" w:sz="0" w:space="0" w:color="auto"/>
        <w:left w:val="none" w:sz="0" w:space="0" w:color="auto"/>
        <w:bottom w:val="none" w:sz="0" w:space="0" w:color="auto"/>
        <w:right w:val="none" w:sz="0" w:space="0" w:color="auto"/>
      </w:divBdr>
    </w:div>
    <w:div w:id="1924489048">
      <w:bodyDiv w:val="1"/>
      <w:marLeft w:val="0"/>
      <w:marRight w:val="0"/>
      <w:marTop w:val="0"/>
      <w:marBottom w:val="0"/>
      <w:divBdr>
        <w:top w:val="none" w:sz="0" w:space="0" w:color="auto"/>
        <w:left w:val="none" w:sz="0" w:space="0" w:color="auto"/>
        <w:bottom w:val="none" w:sz="0" w:space="0" w:color="auto"/>
        <w:right w:val="none" w:sz="0" w:space="0" w:color="auto"/>
      </w:divBdr>
    </w:div>
    <w:div w:id="1924491835">
      <w:bodyDiv w:val="1"/>
      <w:marLeft w:val="0"/>
      <w:marRight w:val="0"/>
      <w:marTop w:val="0"/>
      <w:marBottom w:val="0"/>
      <w:divBdr>
        <w:top w:val="none" w:sz="0" w:space="0" w:color="auto"/>
        <w:left w:val="none" w:sz="0" w:space="0" w:color="auto"/>
        <w:bottom w:val="none" w:sz="0" w:space="0" w:color="auto"/>
        <w:right w:val="none" w:sz="0" w:space="0" w:color="auto"/>
      </w:divBdr>
    </w:div>
    <w:div w:id="1924751757">
      <w:bodyDiv w:val="1"/>
      <w:marLeft w:val="0"/>
      <w:marRight w:val="0"/>
      <w:marTop w:val="0"/>
      <w:marBottom w:val="0"/>
      <w:divBdr>
        <w:top w:val="none" w:sz="0" w:space="0" w:color="auto"/>
        <w:left w:val="none" w:sz="0" w:space="0" w:color="auto"/>
        <w:bottom w:val="none" w:sz="0" w:space="0" w:color="auto"/>
        <w:right w:val="none" w:sz="0" w:space="0" w:color="auto"/>
      </w:divBdr>
    </w:div>
    <w:div w:id="1924802268">
      <w:bodyDiv w:val="1"/>
      <w:marLeft w:val="0"/>
      <w:marRight w:val="0"/>
      <w:marTop w:val="0"/>
      <w:marBottom w:val="0"/>
      <w:divBdr>
        <w:top w:val="none" w:sz="0" w:space="0" w:color="auto"/>
        <w:left w:val="none" w:sz="0" w:space="0" w:color="auto"/>
        <w:bottom w:val="none" w:sz="0" w:space="0" w:color="auto"/>
        <w:right w:val="none" w:sz="0" w:space="0" w:color="auto"/>
      </w:divBdr>
    </w:div>
    <w:div w:id="1924945889">
      <w:bodyDiv w:val="1"/>
      <w:marLeft w:val="0"/>
      <w:marRight w:val="0"/>
      <w:marTop w:val="0"/>
      <w:marBottom w:val="0"/>
      <w:divBdr>
        <w:top w:val="none" w:sz="0" w:space="0" w:color="auto"/>
        <w:left w:val="none" w:sz="0" w:space="0" w:color="auto"/>
        <w:bottom w:val="none" w:sz="0" w:space="0" w:color="auto"/>
        <w:right w:val="none" w:sz="0" w:space="0" w:color="auto"/>
      </w:divBdr>
    </w:div>
    <w:div w:id="1924948643">
      <w:bodyDiv w:val="1"/>
      <w:marLeft w:val="0"/>
      <w:marRight w:val="0"/>
      <w:marTop w:val="0"/>
      <w:marBottom w:val="0"/>
      <w:divBdr>
        <w:top w:val="none" w:sz="0" w:space="0" w:color="auto"/>
        <w:left w:val="none" w:sz="0" w:space="0" w:color="auto"/>
        <w:bottom w:val="none" w:sz="0" w:space="0" w:color="auto"/>
        <w:right w:val="none" w:sz="0" w:space="0" w:color="auto"/>
      </w:divBdr>
    </w:div>
    <w:div w:id="1924952865">
      <w:bodyDiv w:val="1"/>
      <w:marLeft w:val="0"/>
      <w:marRight w:val="0"/>
      <w:marTop w:val="0"/>
      <w:marBottom w:val="0"/>
      <w:divBdr>
        <w:top w:val="none" w:sz="0" w:space="0" w:color="auto"/>
        <w:left w:val="none" w:sz="0" w:space="0" w:color="auto"/>
        <w:bottom w:val="none" w:sz="0" w:space="0" w:color="auto"/>
        <w:right w:val="none" w:sz="0" w:space="0" w:color="auto"/>
      </w:divBdr>
    </w:div>
    <w:div w:id="1925065591">
      <w:bodyDiv w:val="1"/>
      <w:marLeft w:val="0"/>
      <w:marRight w:val="0"/>
      <w:marTop w:val="0"/>
      <w:marBottom w:val="0"/>
      <w:divBdr>
        <w:top w:val="none" w:sz="0" w:space="0" w:color="auto"/>
        <w:left w:val="none" w:sz="0" w:space="0" w:color="auto"/>
        <w:bottom w:val="none" w:sz="0" w:space="0" w:color="auto"/>
        <w:right w:val="none" w:sz="0" w:space="0" w:color="auto"/>
      </w:divBdr>
    </w:div>
    <w:div w:id="1925070571">
      <w:bodyDiv w:val="1"/>
      <w:marLeft w:val="0"/>
      <w:marRight w:val="0"/>
      <w:marTop w:val="0"/>
      <w:marBottom w:val="0"/>
      <w:divBdr>
        <w:top w:val="none" w:sz="0" w:space="0" w:color="auto"/>
        <w:left w:val="none" w:sz="0" w:space="0" w:color="auto"/>
        <w:bottom w:val="none" w:sz="0" w:space="0" w:color="auto"/>
        <w:right w:val="none" w:sz="0" w:space="0" w:color="auto"/>
      </w:divBdr>
    </w:div>
    <w:div w:id="1925142255">
      <w:bodyDiv w:val="1"/>
      <w:marLeft w:val="0"/>
      <w:marRight w:val="0"/>
      <w:marTop w:val="0"/>
      <w:marBottom w:val="0"/>
      <w:divBdr>
        <w:top w:val="none" w:sz="0" w:space="0" w:color="auto"/>
        <w:left w:val="none" w:sz="0" w:space="0" w:color="auto"/>
        <w:bottom w:val="none" w:sz="0" w:space="0" w:color="auto"/>
        <w:right w:val="none" w:sz="0" w:space="0" w:color="auto"/>
      </w:divBdr>
    </w:div>
    <w:div w:id="1925527639">
      <w:bodyDiv w:val="1"/>
      <w:marLeft w:val="0"/>
      <w:marRight w:val="0"/>
      <w:marTop w:val="0"/>
      <w:marBottom w:val="0"/>
      <w:divBdr>
        <w:top w:val="none" w:sz="0" w:space="0" w:color="auto"/>
        <w:left w:val="none" w:sz="0" w:space="0" w:color="auto"/>
        <w:bottom w:val="none" w:sz="0" w:space="0" w:color="auto"/>
        <w:right w:val="none" w:sz="0" w:space="0" w:color="auto"/>
      </w:divBdr>
    </w:div>
    <w:div w:id="1925800586">
      <w:bodyDiv w:val="1"/>
      <w:marLeft w:val="0"/>
      <w:marRight w:val="0"/>
      <w:marTop w:val="0"/>
      <w:marBottom w:val="0"/>
      <w:divBdr>
        <w:top w:val="none" w:sz="0" w:space="0" w:color="auto"/>
        <w:left w:val="none" w:sz="0" w:space="0" w:color="auto"/>
        <w:bottom w:val="none" w:sz="0" w:space="0" w:color="auto"/>
        <w:right w:val="none" w:sz="0" w:space="0" w:color="auto"/>
      </w:divBdr>
    </w:div>
    <w:div w:id="1925873491">
      <w:bodyDiv w:val="1"/>
      <w:marLeft w:val="0"/>
      <w:marRight w:val="0"/>
      <w:marTop w:val="0"/>
      <w:marBottom w:val="0"/>
      <w:divBdr>
        <w:top w:val="none" w:sz="0" w:space="0" w:color="auto"/>
        <w:left w:val="none" w:sz="0" w:space="0" w:color="auto"/>
        <w:bottom w:val="none" w:sz="0" w:space="0" w:color="auto"/>
        <w:right w:val="none" w:sz="0" w:space="0" w:color="auto"/>
      </w:divBdr>
    </w:div>
    <w:div w:id="1925918741">
      <w:bodyDiv w:val="1"/>
      <w:marLeft w:val="0"/>
      <w:marRight w:val="0"/>
      <w:marTop w:val="0"/>
      <w:marBottom w:val="0"/>
      <w:divBdr>
        <w:top w:val="none" w:sz="0" w:space="0" w:color="auto"/>
        <w:left w:val="none" w:sz="0" w:space="0" w:color="auto"/>
        <w:bottom w:val="none" w:sz="0" w:space="0" w:color="auto"/>
        <w:right w:val="none" w:sz="0" w:space="0" w:color="auto"/>
      </w:divBdr>
    </w:div>
    <w:div w:id="1925919834">
      <w:bodyDiv w:val="1"/>
      <w:marLeft w:val="0"/>
      <w:marRight w:val="0"/>
      <w:marTop w:val="0"/>
      <w:marBottom w:val="0"/>
      <w:divBdr>
        <w:top w:val="none" w:sz="0" w:space="0" w:color="auto"/>
        <w:left w:val="none" w:sz="0" w:space="0" w:color="auto"/>
        <w:bottom w:val="none" w:sz="0" w:space="0" w:color="auto"/>
        <w:right w:val="none" w:sz="0" w:space="0" w:color="auto"/>
      </w:divBdr>
    </w:div>
    <w:div w:id="1925994726">
      <w:bodyDiv w:val="1"/>
      <w:marLeft w:val="0"/>
      <w:marRight w:val="0"/>
      <w:marTop w:val="0"/>
      <w:marBottom w:val="0"/>
      <w:divBdr>
        <w:top w:val="none" w:sz="0" w:space="0" w:color="auto"/>
        <w:left w:val="none" w:sz="0" w:space="0" w:color="auto"/>
        <w:bottom w:val="none" w:sz="0" w:space="0" w:color="auto"/>
        <w:right w:val="none" w:sz="0" w:space="0" w:color="auto"/>
      </w:divBdr>
    </w:div>
    <w:div w:id="1926037604">
      <w:bodyDiv w:val="1"/>
      <w:marLeft w:val="0"/>
      <w:marRight w:val="0"/>
      <w:marTop w:val="0"/>
      <w:marBottom w:val="0"/>
      <w:divBdr>
        <w:top w:val="none" w:sz="0" w:space="0" w:color="auto"/>
        <w:left w:val="none" w:sz="0" w:space="0" w:color="auto"/>
        <w:bottom w:val="none" w:sz="0" w:space="0" w:color="auto"/>
        <w:right w:val="none" w:sz="0" w:space="0" w:color="auto"/>
      </w:divBdr>
    </w:div>
    <w:div w:id="1926331833">
      <w:bodyDiv w:val="1"/>
      <w:marLeft w:val="0"/>
      <w:marRight w:val="0"/>
      <w:marTop w:val="0"/>
      <w:marBottom w:val="0"/>
      <w:divBdr>
        <w:top w:val="none" w:sz="0" w:space="0" w:color="auto"/>
        <w:left w:val="none" w:sz="0" w:space="0" w:color="auto"/>
        <w:bottom w:val="none" w:sz="0" w:space="0" w:color="auto"/>
        <w:right w:val="none" w:sz="0" w:space="0" w:color="auto"/>
      </w:divBdr>
    </w:div>
    <w:div w:id="1926525773">
      <w:bodyDiv w:val="1"/>
      <w:marLeft w:val="0"/>
      <w:marRight w:val="0"/>
      <w:marTop w:val="0"/>
      <w:marBottom w:val="0"/>
      <w:divBdr>
        <w:top w:val="none" w:sz="0" w:space="0" w:color="auto"/>
        <w:left w:val="none" w:sz="0" w:space="0" w:color="auto"/>
        <w:bottom w:val="none" w:sz="0" w:space="0" w:color="auto"/>
        <w:right w:val="none" w:sz="0" w:space="0" w:color="auto"/>
      </w:divBdr>
    </w:div>
    <w:div w:id="1926573357">
      <w:bodyDiv w:val="1"/>
      <w:marLeft w:val="0"/>
      <w:marRight w:val="0"/>
      <w:marTop w:val="0"/>
      <w:marBottom w:val="0"/>
      <w:divBdr>
        <w:top w:val="none" w:sz="0" w:space="0" w:color="auto"/>
        <w:left w:val="none" w:sz="0" w:space="0" w:color="auto"/>
        <w:bottom w:val="none" w:sz="0" w:space="0" w:color="auto"/>
        <w:right w:val="none" w:sz="0" w:space="0" w:color="auto"/>
      </w:divBdr>
    </w:div>
    <w:div w:id="1926768391">
      <w:bodyDiv w:val="1"/>
      <w:marLeft w:val="0"/>
      <w:marRight w:val="0"/>
      <w:marTop w:val="0"/>
      <w:marBottom w:val="0"/>
      <w:divBdr>
        <w:top w:val="none" w:sz="0" w:space="0" w:color="auto"/>
        <w:left w:val="none" w:sz="0" w:space="0" w:color="auto"/>
        <w:bottom w:val="none" w:sz="0" w:space="0" w:color="auto"/>
        <w:right w:val="none" w:sz="0" w:space="0" w:color="auto"/>
      </w:divBdr>
    </w:div>
    <w:div w:id="1927033684">
      <w:bodyDiv w:val="1"/>
      <w:marLeft w:val="0"/>
      <w:marRight w:val="0"/>
      <w:marTop w:val="0"/>
      <w:marBottom w:val="0"/>
      <w:divBdr>
        <w:top w:val="none" w:sz="0" w:space="0" w:color="auto"/>
        <w:left w:val="none" w:sz="0" w:space="0" w:color="auto"/>
        <w:bottom w:val="none" w:sz="0" w:space="0" w:color="auto"/>
        <w:right w:val="none" w:sz="0" w:space="0" w:color="auto"/>
      </w:divBdr>
    </w:div>
    <w:div w:id="1927034308">
      <w:bodyDiv w:val="1"/>
      <w:marLeft w:val="0"/>
      <w:marRight w:val="0"/>
      <w:marTop w:val="0"/>
      <w:marBottom w:val="0"/>
      <w:divBdr>
        <w:top w:val="none" w:sz="0" w:space="0" w:color="auto"/>
        <w:left w:val="none" w:sz="0" w:space="0" w:color="auto"/>
        <w:bottom w:val="none" w:sz="0" w:space="0" w:color="auto"/>
        <w:right w:val="none" w:sz="0" w:space="0" w:color="auto"/>
      </w:divBdr>
    </w:div>
    <w:div w:id="1927104527">
      <w:bodyDiv w:val="1"/>
      <w:marLeft w:val="0"/>
      <w:marRight w:val="0"/>
      <w:marTop w:val="0"/>
      <w:marBottom w:val="0"/>
      <w:divBdr>
        <w:top w:val="none" w:sz="0" w:space="0" w:color="auto"/>
        <w:left w:val="none" w:sz="0" w:space="0" w:color="auto"/>
        <w:bottom w:val="none" w:sz="0" w:space="0" w:color="auto"/>
        <w:right w:val="none" w:sz="0" w:space="0" w:color="auto"/>
      </w:divBdr>
    </w:div>
    <w:div w:id="1927154143">
      <w:bodyDiv w:val="1"/>
      <w:marLeft w:val="0"/>
      <w:marRight w:val="0"/>
      <w:marTop w:val="0"/>
      <w:marBottom w:val="0"/>
      <w:divBdr>
        <w:top w:val="none" w:sz="0" w:space="0" w:color="auto"/>
        <w:left w:val="none" w:sz="0" w:space="0" w:color="auto"/>
        <w:bottom w:val="none" w:sz="0" w:space="0" w:color="auto"/>
        <w:right w:val="none" w:sz="0" w:space="0" w:color="auto"/>
      </w:divBdr>
    </w:div>
    <w:div w:id="1927224578">
      <w:bodyDiv w:val="1"/>
      <w:marLeft w:val="0"/>
      <w:marRight w:val="0"/>
      <w:marTop w:val="0"/>
      <w:marBottom w:val="0"/>
      <w:divBdr>
        <w:top w:val="none" w:sz="0" w:space="0" w:color="auto"/>
        <w:left w:val="none" w:sz="0" w:space="0" w:color="auto"/>
        <w:bottom w:val="none" w:sz="0" w:space="0" w:color="auto"/>
        <w:right w:val="none" w:sz="0" w:space="0" w:color="auto"/>
      </w:divBdr>
    </w:div>
    <w:div w:id="1927225595">
      <w:bodyDiv w:val="1"/>
      <w:marLeft w:val="0"/>
      <w:marRight w:val="0"/>
      <w:marTop w:val="0"/>
      <w:marBottom w:val="0"/>
      <w:divBdr>
        <w:top w:val="none" w:sz="0" w:space="0" w:color="auto"/>
        <w:left w:val="none" w:sz="0" w:space="0" w:color="auto"/>
        <w:bottom w:val="none" w:sz="0" w:space="0" w:color="auto"/>
        <w:right w:val="none" w:sz="0" w:space="0" w:color="auto"/>
      </w:divBdr>
    </w:div>
    <w:div w:id="1927421288">
      <w:bodyDiv w:val="1"/>
      <w:marLeft w:val="0"/>
      <w:marRight w:val="0"/>
      <w:marTop w:val="0"/>
      <w:marBottom w:val="0"/>
      <w:divBdr>
        <w:top w:val="none" w:sz="0" w:space="0" w:color="auto"/>
        <w:left w:val="none" w:sz="0" w:space="0" w:color="auto"/>
        <w:bottom w:val="none" w:sz="0" w:space="0" w:color="auto"/>
        <w:right w:val="none" w:sz="0" w:space="0" w:color="auto"/>
      </w:divBdr>
    </w:div>
    <w:div w:id="1927493683">
      <w:bodyDiv w:val="1"/>
      <w:marLeft w:val="0"/>
      <w:marRight w:val="0"/>
      <w:marTop w:val="0"/>
      <w:marBottom w:val="0"/>
      <w:divBdr>
        <w:top w:val="none" w:sz="0" w:space="0" w:color="auto"/>
        <w:left w:val="none" w:sz="0" w:space="0" w:color="auto"/>
        <w:bottom w:val="none" w:sz="0" w:space="0" w:color="auto"/>
        <w:right w:val="none" w:sz="0" w:space="0" w:color="auto"/>
      </w:divBdr>
    </w:div>
    <w:div w:id="1928029289">
      <w:bodyDiv w:val="1"/>
      <w:marLeft w:val="0"/>
      <w:marRight w:val="0"/>
      <w:marTop w:val="0"/>
      <w:marBottom w:val="0"/>
      <w:divBdr>
        <w:top w:val="none" w:sz="0" w:space="0" w:color="auto"/>
        <w:left w:val="none" w:sz="0" w:space="0" w:color="auto"/>
        <w:bottom w:val="none" w:sz="0" w:space="0" w:color="auto"/>
        <w:right w:val="none" w:sz="0" w:space="0" w:color="auto"/>
      </w:divBdr>
    </w:div>
    <w:div w:id="1928147595">
      <w:bodyDiv w:val="1"/>
      <w:marLeft w:val="0"/>
      <w:marRight w:val="0"/>
      <w:marTop w:val="0"/>
      <w:marBottom w:val="0"/>
      <w:divBdr>
        <w:top w:val="none" w:sz="0" w:space="0" w:color="auto"/>
        <w:left w:val="none" w:sz="0" w:space="0" w:color="auto"/>
        <w:bottom w:val="none" w:sz="0" w:space="0" w:color="auto"/>
        <w:right w:val="none" w:sz="0" w:space="0" w:color="auto"/>
      </w:divBdr>
    </w:div>
    <w:div w:id="1928229910">
      <w:bodyDiv w:val="1"/>
      <w:marLeft w:val="0"/>
      <w:marRight w:val="0"/>
      <w:marTop w:val="0"/>
      <w:marBottom w:val="0"/>
      <w:divBdr>
        <w:top w:val="none" w:sz="0" w:space="0" w:color="auto"/>
        <w:left w:val="none" w:sz="0" w:space="0" w:color="auto"/>
        <w:bottom w:val="none" w:sz="0" w:space="0" w:color="auto"/>
        <w:right w:val="none" w:sz="0" w:space="0" w:color="auto"/>
      </w:divBdr>
    </w:div>
    <w:div w:id="1928296857">
      <w:bodyDiv w:val="1"/>
      <w:marLeft w:val="0"/>
      <w:marRight w:val="0"/>
      <w:marTop w:val="0"/>
      <w:marBottom w:val="0"/>
      <w:divBdr>
        <w:top w:val="none" w:sz="0" w:space="0" w:color="auto"/>
        <w:left w:val="none" w:sz="0" w:space="0" w:color="auto"/>
        <w:bottom w:val="none" w:sz="0" w:space="0" w:color="auto"/>
        <w:right w:val="none" w:sz="0" w:space="0" w:color="auto"/>
      </w:divBdr>
    </w:div>
    <w:div w:id="1928297392">
      <w:bodyDiv w:val="1"/>
      <w:marLeft w:val="0"/>
      <w:marRight w:val="0"/>
      <w:marTop w:val="0"/>
      <w:marBottom w:val="0"/>
      <w:divBdr>
        <w:top w:val="none" w:sz="0" w:space="0" w:color="auto"/>
        <w:left w:val="none" w:sz="0" w:space="0" w:color="auto"/>
        <w:bottom w:val="none" w:sz="0" w:space="0" w:color="auto"/>
        <w:right w:val="none" w:sz="0" w:space="0" w:color="auto"/>
      </w:divBdr>
    </w:div>
    <w:div w:id="1928297901">
      <w:bodyDiv w:val="1"/>
      <w:marLeft w:val="0"/>
      <w:marRight w:val="0"/>
      <w:marTop w:val="0"/>
      <w:marBottom w:val="0"/>
      <w:divBdr>
        <w:top w:val="none" w:sz="0" w:space="0" w:color="auto"/>
        <w:left w:val="none" w:sz="0" w:space="0" w:color="auto"/>
        <w:bottom w:val="none" w:sz="0" w:space="0" w:color="auto"/>
        <w:right w:val="none" w:sz="0" w:space="0" w:color="auto"/>
      </w:divBdr>
    </w:div>
    <w:div w:id="1928418340">
      <w:bodyDiv w:val="1"/>
      <w:marLeft w:val="0"/>
      <w:marRight w:val="0"/>
      <w:marTop w:val="0"/>
      <w:marBottom w:val="0"/>
      <w:divBdr>
        <w:top w:val="none" w:sz="0" w:space="0" w:color="auto"/>
        <w:left w:val="none" w:sz="0" w:space="0" w:color="auto"/>
        <w:bottom w:val="none" w:sz="0" w:space="0" w:color="auto"/>
        <w:right w:val="none" w:sz="0" w:space="0" w:color="auto"/>
      </w:divBdr>
    </w:div>
    <w:div w:id="1928537141">
      <w:bodyDiv w:val="1"/>
      <w:marLeft w:val="0"/>
      <w:marRight w:val="0"/>
      <w:marTop w:val="0"/>
      <w:marBottom w:val="0"/>
      <w:divBdr>
        <w:top w:val="none" w:sz="0" w:space="0" w:color="auto"/>
        <w:left w:val="none" w:sz="0" w:space="0" w:color="auto"/>
        <w:bottom w:val="none" w:sz="0" w:space="0" w:color="auto"/>
        <w:right w:val="none" w:sz="0" w:space="0" w:color="auto"/>
      </w:divBdr>
    </w:div>
    <w:div w:id="1928926876">
      <w:bodyDiv w:val="1"/>
      <w:marLeft w:val="0"/>
      <w:marRight w:val="0"/>
      <w:marTop w:val="0"/>
      <w:marBottom w:val="0"/>
      <w:divBdr>
        <w:top w:val="none" w:sz="0" w:space="0" w:color="auto"/>
        <w:left w:val="none" w:sz="0" w:space="0" w:color="auto"/>
        <w:bottom w:val="none" w:sz="0" w:space="0" w:color="auto"/>
        <w:right w:val="none" w:sz="0" w:space="0" w:color="auto"/>
      </w:divBdr>
    </w:div>
    <w:div w:id="1929270274">
      <w:bodyDiv w:val="1"/>
      <w:marLeft w:val="0"/>
      <w:marRight w:val="0"/>
      <w:marTop w:val="0"/>
      <w:marBottom w:val="0"/>
      <w:divBdr>
        <w:top w:val="none" w:sz="0" w:space="0" w:color="auto"/>
        <w:left w:val="none" w:sz="0" w:space="0" w:color="auto"/>
        <w:bottom w:val="none" w:sz="0" w:space="0" w:color="auto"/>
        <w:right w:val="none" w:sz="0" w:space="0" w:color="auto"/>
      </w:divBdr>
    </w:div>
    <w:div w:id="1929460410">
      <w:bodyDiv w:val="1"/>
      <w:marLeft w:val="0"/>
      <w:marRight w:val="0"/>
      <w:marTop w:val="0"/>
      <w:marBottom w:val="0"/>
      <w:divBdr>
        <w:top w:val="none" w:sz="0" w:space="0" w:color="auto"/>
        <w:left w:val="none" w:sz="0" w:space="0" w:color="auto"/>
        <w:bottom w:val="none" w:sz="0" w:space="0" w:color="auto"/>
        <w:right w:val="none" w:sz="0" w:space="0" w:color="auto"/>
      </w:divBdr>
    </w:div>
    <w:div w:id="1929460671">
      <w:bodyDiv w:val="1"/>
      <w:marLeft w:val="0"/>
      <w:marRight w:val="0"/>
      <w:marTop w:val="0"/>
      <w:marBottom w:val="0"/>
      <w:divBdr>
        <w:top w:val="none" w:sz="0" w:space="0" w:color="auto"/>
        <w:left w:val="none" w:sz="0" w:space="0" w:color="auto"/>
        <w:bottom w:val="none" w:sz="0" w:space="0" w:color="auto"/>
        <w:right w:val="none" w:sz="0" w:space="0" w:color="auto"/>
      </w:divBdr>
    </w:div>
    <w:div w:id="1929534496">
      <w:bodyDiv w:val="1"/>
      <w:marLeft w:val="0"/>
      <w:marRight w:val="0"/>
      <w:marTop w:val="0"/>
      <w:marBottom w:val="0"/>
      <w:divBdr>
        <w:top w:val="none" w:sz="0" w:space="0" w:color="auto"/>
        <w:left w:val="none" w:sz="0" w:space="0" w:color="auto"/>
        <w:bottom w:val="none" w:sz="0" w:space="0" w:color="auto"/>
        <w:right w:val="none" w:sz="0" w:space="0" w:color="auto"/>
      </w:divBdr>
    </w:div>
    <w:div w:id="1929578826">
      <w:bodyDiv w:val="1"/>
      <w:marLeft w:val="0"/>
      <w:marRight w:val="0"/>
      <w:marTop w:val="0"/>
      <w:marBottom w:val="0"/>
      <w:divBdr>
        <w:top w:val="none" w:sz="0" w:space="0" w:color="auto"/>
        <w:left w:val="none" w:sz="0" w:space="0" w:color="auto"/>
        <w:bottom w:val="none" w:sz="0" w:space="0" w:color="auto"/>
        <w:right w:val="none" w:sz="0" w:space="0" w:color="auto"/>
      </w:divBdr>
    </w:div>
    <w:div w:id="1929581137">
      <w:bodyDiv w:val="1"/>
      <w:marLeft w:val="0"/>
      <w:marRight w:val="0"/>
      <w:marTop w:val="0"/>
      <w:marBottom w:val="0"/>
      <w:divBdr>
        <w:top w:val="none" w:sz="0" w:space="0" w:color="auto"/>
        <w:left w:val="none" w:sz="0" w:space="0" w:color="auto"/>
        <w:bottom w:val="none" w:sz="0" w:space="0" w:color="auto"/>
        <w:right w:val="none" w:sz="0" w:space="0" w:color="auto"/>
      </w:divBdr>
    </w:div>
    <w:div w:id="1929583444">
      <w:bodyDiv w:val="1"/>
      <w:marLeft w:val="0"/>
      <w:marRight w:val="0"/>
      <w:marTop w:val="0"/>
      <w:marBottom w:val="0"/>
      <w:divBdr>
        <w:top w:val="none" w:sz="0" w:space="0" w:color="auto"/>
        <w:left w:val="none" w:sz="0" w:space="0" w:color="auto"/>
        <w:bottom w:val="none" w:sz="0" w:space="0" w:color="auto"/>
        <w:right w:val="none" w:sz="0" w:space="0" w:color="auto"/>
      </w:divBdr>
    </w:div>
    <w:div w:id="1929777333">
      <w:bodyDiv w:val="1"/>
      <w:marLeft w:val="0"/>
      <w:marRight w:val="0"/>
      <w:marTop w:val="0"/>
      <w:marBottom w:val="0"/>
      <w:divBdr>
        <w:top w:val="none" w:sz="0" w:space="0" w:color="auto"/>
        <w:left w:val="none" w:sz="0" w:space="0" w:color="auto"/>
        <w:bottom w:val="none" w:sz="0" w:space="0" w:color="auto"/>
        <w:right w:val="none" w:sz="0" w:space="0" w:color="auto"/>
      </w:divBdr>
    </w:div>
    <w:div w:id="1929803943">
      <w:bodyDiv w:val="1"/>
      <w:marLeft w:val="0"/>
      <w:marRight w:val="0"/>
      <w:marTop w:val="0"/>
      <w:marBottom w:val="0"/>
      <w:divBdr>
        <w:top w:val="none" w:sz="0" w:space="0" w:color="auto"/>
        <w:left w:val="none" w:sz="0" w:space="0" w:color="auto"/>
        <w:bottom w:val="none" w:sz="0" w:space="0" w:color="auto"/>
        <w:right w:val="none" w:sz="0" w:space="0" w:color="auto"/>
      </w:divBdr>
    </w:div>
    <w:div w:id="1930114406">
      <w:bodyDiv w:val="1"/>
      <w:marLeft w:val="0"/>
      <w:marRight w:val="0"/>
      <w:marTop w:val="0"/>
      <w:marBottom w:val="0"/>
      <w:divBdr>
        <w:top w:val="none" w:sz="0" w:space="0" w:color="auto"/>
        <w:left w:val="none" w:sz="0" w:space="0" w:color="auto"/>
        <w:bottom w:val="none" w:sz="0" w:space="0" w:color="auto"/>
        <w:right w:val="none" w:sz="0" w:space="0" w:color="auto"/>
      </w:divBdr>
    </w:div>
    <w:div w:id="1930232222">
      <w:bodyDiv w:val="1"/>
      <w:marLeft w:val="0"/>
      <w:marRight w:val="0"/>
      <w:marTop w:val="0"/>
      <w:marBottom w:val="0"/>
      <w:divBdr>
        <w:top w:val="none" w:sz="0" w:space="0" w:color="auto"/>
        <w:left w:val="none" w:sz="0" w:space="0" w:color="auto"/>
        <w:bottom w:val="none" w:sz="0" w:space="0" w:color="auto"/>
        <w:right w:val="none" w:sz="0" w:space="0" w:color="auto"/>
      </w:divBdr>
    </w:div>
    <w:div w:id="1930309972">
      <w:bodyDiv w:val="1"/>
      <w:marLeft w:val="0"/>
      <w:marRight w:val="0"/>
      <w:marTop w:val="0"/>
      <w:marBottom w:val="0"/>
      <w:divBdr>
        <w:top w:val="none" w:sz="0" w:space="0" w:color="auto"/>
        <w:left w:val="none" w:sz="0" w:space="0" w:color="auto"/>
        <w:bottom w:val="none" w:sz="0" w:space="0" w:color="auto"/>
        <w:right w:val="none" w:sz="0" w:space="0" w:color="auto"/>
      </w:divBdr>
    </w:div>
    <w:div w:id="1930499116">
      <w:bodyDiv w:val="1"/>
      <w:marLeft w:val="0"/>
      <w:marRight w:val="0"/>
      <w:marTop w:val="0"/>
      <w:marBottom w:val="0"/>
      <w:divBdr>
        <w:top w:val="none" w:sz="0" w:space="0" w:color="auto"/>
        <w:left w:val="none" w:sz="0" w:space="0" w:color="auto"/>
        <w:bottom w:val="none" w:sz="0" w:space="0" w:color="auto"/>
        <w:right w:val="none" w:sz="0" w:space="0" w:color="auto"/>
      </w:divBdr>
    </w:div>
    <w:div w:id="1931039291">
      <w:bodyDiv w:val="1"/>
      <w:marLeft w:val="0"/>
      <w:marRight w:val="0"/>
      <w:marTop w:val="0"/>
      <w:marBottom w:val="0"/>
      <w:divBdr>
        <w:top w:val="none" w:sz="0" w:space="0" w:color="auto"/>
        <w:left w:val="none" w:sz="0" w:space="0" w:color="auto"/>
        <w:bottom w:val="none" w:sz="0" w:space="0" w:color="auto"/>
        <w:right w:val="none" w:sz="0" w:space="0" w:color="auto"/>
      </w:divBdr>
    </w:div>
    <w:div w:id="1931086105">
      <w:bodyDiv w:val="1"/>
      <w:marLeft w:val="0"/>
      <w:marRight w:val="0"/>
      <w:marTop w:val="0"/>
      <w:marBottom w:val="0"/>
      <w:divBdr>
        <w:top w:val="none" w:sz="0" w:space="0" w:color="auto"/>
        <w:left w:val="none" w:sz="0" w:space="0" w:color="auto"/>
        <w:bottom w:val="none" w:sz="0" w:space="0" w:color="auto"/>
        <w:right w:val="none" w:sz="0" w:space="0" w:color="auto"/>
      </w:divBdr>
    </w:div>
    <w:div w:id="1931233817">
      <w:bodyDiv w:val="1"/>
      <w:marLeft w:val="0"/>
      <w:marRight w:val="0"/>
      <w:marTop w:val="0"/>
      <w:marBottom w:val="0"/>
      <w:divBdr>
        <w:top w:val="none" w:sz="0" w:space="0" w:color="auto"/>
        <w:left w:val="none" w:sz="0" w:space="0" w:color="auto"/>
        <w:bottom w:val="none" w:sz="0" w:space="0" w:color="auto"/>
        <w:right w:val="none" w:sz="0" w:space="0" w:color="auto"/>
      </w:divBdr>
    </w:div>
    <w:div w:id="1931429083">
      <w:bodyDiv w:val="1"/>
      <w:marLeft w:val="0"/>
      <w:marRight w:val="0"/>
      <w:marTop w:val="0"/>
      <w:marBottom w:val="0"/>
      <w:divBdr>
        <w:top w:val="none" w:sz="0" w:space="0" w:color="auto"/>
        <w:left w:val="none" w:sz="0" w:space="0" w:color="auto"/>
        <w:bottom w:val="none" w:sz="0" w:space="0" w:color="auto"/>
        <w:right w:val="none" w:sz="0" w:space="0" w:color="auto"/>
      </w:divBdr>
    </w:div>
    <w:div w:id="1931505003">
      <w:bodyDiv w:val="1"/>
      <w:marLeft w:val="0"/>
      <w:marRight w:val="0"/>
      <w:marTop w:val="0"/>
      <w:marBottom w:val="0"/>
      <w:divBdr>
        <w:top w:val="none" w:sz="0" w:space="0" w:color="auto"/>
        <w:left w:val="none" w:sz="0" w:space="0" w:color="auto"/>
        <w:bottom w:val="none" w:sz="0" w:space="0" w:color="auto"/>
        <w:right w:val="none" w:sz="0" w:space="0" w:color="auto"/>
      </w:divBdr>
    </w:div>
    <w:div w:id="1931771763">
      <w:bodyDiv w:val="1"/>
      <w:marLeft w:val="0"/>
      <w:marRight w:val="0"/>
      <w:marTop w:val="0"/>
      <w:marBottom w:val="0"/>
      <w:divBdr>
        <w:top w:val="none" w:sz="0" w:space="0" w:color="auto"/>
        <w:left w:val="none" w:sz="0" w:space="0" w:color="auto"/>
        <w:bottom w:val="none" w:sz="0" w:space="0" w:color="auto"/>
        <w:right w:val="none" w:sz="0" w:space="0" w:color="auto"/>
      </w:divBdr>
    </w:div>
    <w:div w:id="1932002531">
      <w:bodyDiv w:val="1"/>
      <w:marLeft w:val="0"/>
      <w:marRight w:val="0"/>
      <w:marTop w:val="0"/>
      <w:marBottom w:val="0"/>
      <w:divBdr>
        <w:top w:val="none" w:sz="0" w:space="0" w:color="auto"/>
        <w:left w:val="none" w:sz="0" w:space="0" w:color="auto"/>
        <w:bottom w:val="none" w:sz="0" w:space="0" w:color="auto"/>
        <w:right w:val="none" w:sz="0" w:space="0" w:color="auto"/>
      </w:divBdr>
    </w:div>
    <w:div w:id="1932010976">
      <w:bodyDiv w:val="1"/>
      <w:marLeft w:val="0"/>
      <w:marRight w:val="0"/>
      <w:marTop w:val="0"/>
      <w:marBottom w:val="0"/>
      <w:divBdr>
        <w:top w:val="none" w:sz="0" w:space="0" w:color="auto"/>
        <w:left w:val="none" w:sz="0" w:space="0" w:color="auto"/>
        <w:bottom w:val="none" w:sz="0" w:space="0" w:color="auto"/>
        <w:right w:val="none" w:sz="0" w:space="0" w:color="auto"/>
      </w:divBdr>
    </w:div>
    <w:div w:id="1932277012">
      <w:bodyDiv w:val="1"/>
      <w:marLeft w:val="0"/>
      <w:marRight w:val="0"/>
      <w:marTop w:val="0"/>
      <w:marBottom w:val="0"/>
      <w:divBdr>
        <w:top w:val="none" w:sz="0" w:space="0" w:color="auto"/>
        <w:left w:val="none" w:sz="0" w:space="0" w:color="auto"/>
        <w:bottom w:val="none" w:sz="0" w:space="0" w:color="auto"/>
        <w:right w:val="none" w:sz="0" w:space="0" w:color="auto"/>
      </w:divBdr>
    </w:div>
    <w:div w:id="1932346790">
      <w:bodyDiv w:val="1"/>
      <w:marLeft w:val="0"/>
      <w:marRight w:val="0"/>
      <w:marTop w:val="0"/>
      <w:marBottom w:val="0"/>
      <w:divBdr>
        <w:top w:val="none" w:sz="0" w:space="0" w:color="auto"/>
        <w:left w:val="none" w:sz="0" w:space="0" w:color="auto"/>
        <w:bottom w:val="none" w:sz="0" w:space="0" w:color="auto"/>
        <w:right w:val="none" w:sz="0" w:space="0" w:color="auto"/>
      </w:divBdr>
    </w:div>
    <w:div w:id="1932397282">
      <w:bodyDiv w:val="1"/>
      <w:marLeft w:val="0"/>
      <w:marRight w:val="0"/>
      <w:marTop w:val="0"/>
      <w:marBottom w:val="0"/>
      <w:divBdr>
        <w:top w:val="none" w:sz="0" w:space="0" w:color="auto"/>
        <w:left w:val="none" w:sz="0" w:space="0" w:color="auto"/>
        <w:bottom w:val="none" w:sz="0" w:space="0" w:color="auto"/>
        <w:right w:val="none" w:sz="0" w:space="0" w:color="auto"/>
      </w:divBdr>
    </w:div>
    <w:div w:id="1932398272">
      <w:bodyDiv w:val="1"/>
      <w:marLeft w:val="0"/>
      <w:marRight w:val="0"/>
      <w:marTop w:val="0"/>
      <w:marBottom w:val="0"/>
      <w:divBdr>
        <w:top w:val="none" w:sz="0" w:space="0" w:color="auto"/>
        <w:left w:val="none" w:sz="0" w:space="0" w:color="auto"/>
        <w:bottom w:val="none" w:sz="0" w:space="0" w:color="auto"/>
        <w:right w:val="none" w:sz="0" w:space="0" w:color="auto"/>
      </w:divBdr>
    </w:div>
    <w:div w:id="1932665347">
      <w:bodyDiv w:val="1"/>
      <w:marLeft w:val="0"/>
      <w:marRight w:val="0"/>
      <w:marTop w:val="0"/>
      <w:marBottom w:val="0"/>
      <w:divBdr>
        <w:top w:val="none" w:sz="0" w:space="0" w:color="auto"/>
        <w:left w:val="none" w:sz="0" w:space="0" w:color="auto"/>
        <w:bottom w:val="none" w:sz="0" w:space="0" w:color="auto"/>
        <w:right w:val="none" w:sz="0" w:space="0" w:color="auto"/>
      </w:divBdr>
    </w:div>
    <w:div w:id="1932739899">
      <w:bodyDiv w:val="1"/>
      <w:marLeft w:val="0"/>
      <w:marRight w:val="0"/>
      <w:marTop w:val="0"/>
      <w:marBottom w:val="0"/>
      <w:divBdr>
        <w:top w:val="none" w:sz="0" w:space="0" w:color="auto"/>
        <w:left w:val="none" w:sz="0" w:space="0" w:color="auto"/>
        <w:bottom w:val="none" w:sz="0" w:space="0" w:color="auto"/>
        <w:right w:val="none" w:sz="0" w:space="0" w:color="auto"/>
      </w:divBdr>
    </w:div>
    <w:div w:id="1932855486">
      <w:bodyDiv w:val="1"/>
      <w:marLeft w:val="0"/>
      <w:marRight w:val="0"/>
      <w:marTop w:val="0"/>
      <w:marBottom w:val="0"/>
      <w:divBdr>
        <w:top w:val="none" w:sz="0" w:space="0" w:color="auto"/>
        <w:left w:val="none" w:sz="0" w:space="0" w:color="auto"/>
        <w:bottom w:val="none" w:sz="0" w:space="0" w:color="auto"/>
        <w:right w:val="none" w:sz="0" w:space="0" w:color="auto"/>
      </w:divBdr>
    </w:div>
    <w:div w:id="1932855528">
      <w:bodyDiv w:val="1"/>
      <w:marLeft w:val="0"/>
      <w:marRight w:val="0"/>
      <w:marTop w:val="0"/>
      <w:marBottom w:val="0"/>
      <w:divBdr>
        <w:top w:val="none" w:sz="0" w:space="0" w:color="auto"/>
        <w:left w:val="none" w:sz="0" w:space="0" w:color="auto"/>
        <w:bottom w:val="none" w:sz="0" w:space="0" w:color="auto"/>
        <w:right w:val="none" w:sz="0" w:space="0" w:color="auto"/>
      </w:divBdr>
    </w:div>
    <w:div w:id="1933197128">
      <w:bodyDiv w:val="1"/>
      <w:marLeft w:val="0"/>
      <w:marRight w:val="0"/>
      <w:marTop w:val="0"/>
      <w:marBottom w:val="0"/>
      <w:divBdr>
        <w:top w:val="none" w:sz="0" w:space="0" w:color="auto"/>
        <w:left w:val="none" w:sz="0" w:space="0" w:color="auto"/>
        <w:bottom w:val="none" w:sz="0" w:space="0" w:color="auto"/>
        <w:right w:val="none" w:sz="0" w:space="0" w:color="auto"/>
      </w:divBdr>
    </w:div>
    <w:div w:id="1933389728">
      <w:bodyDiv w:val="1"/>
      <w:marLeft w:val="0"/>
      <w:marRight w:val="0"/>
      <w:marTop w:val="0"/>
      <w:marBottom w:val="0"/>
      <w:divBdr>
        <w:top w:val="none" w:sz="0" w:space="0" w:color="auto"/>
        <w:left w:val="none" w:sz="0" w:space="0" w:color="auto"/>
        <w:bottom w:val="none" w:sz="0" w:space="0" w:color="auto"/>
        <w:right w:val="none" w:sz="0" w:space="0" w:color="auto"/>
      </w:divBdr>
    </w:div>
    <w:div w:id="1933395122">
      <w:bodyDiv w:val="1"/>
      <w:marLeft w:val="0"/>
      <w:marRight w:val="0"/>
      <w:marTop w:val="0"/>
      <w:marBottom w:val="0"/>
      <w:divBdr>
        <w:top w:val="none" w:sz="0" w:space="0" w:color="auto"/>
        <w:left w:val="none" w:sz="0" w:space="0" w:color="auto"/>
        <w:bottom w:val="none" w:sz="0" w:space="0" w:color="auto"/>
        <w:right w:val="none" w:sz="0" w:space="0" w:color="auto"/>
      </w:divBdr>
    </w:div>
    <w:div w:id="1933511885">
      <w:bodyDiv w:val="1"/>
      <w:marLeft w:val="0"/>
      <w:marRight w:val="0"/>
      <w:marTop w:val="0"/>
      <w:marBottom w:val="0"/>
      <w:divBdr>
        <w:top w:val="none" w:sz="0" w:space="0" w:color="auto"/>
        <w:left w:val="none" w:sz="0" w:space="0" w:color="auto"/>
        <w:bottom w:val="none" w:sz="0" w:space="0" w:color="auto"/>
        <w:right w:val="none" w:sz="0" w:space="0" w:color="auto"/>
      </w:divBdr>
    </w:div>
    <w:div w:id="1933514199">
      <w:bodyDiv w:val="1"/>
      <w:marLeft w:val="0"/>
      <w:marRight w:val="0"/>
      <w:marTop w:val="0"/>
      <w:marBottom w:val="0"/>
      <w:divBdr>
        <w:top w:val="none" w:sz="0" w:space="0" w:color="auto"/>
        <w:left w:val="none" w:sz="0" w:space="0" w:color="auto"/>
        <w:bottom w:val="none" w:sz="0" w:space="0" w:color="auto"/>
        <w:right w:val="none" w:sz="0" w:space="0" w:color="auto"/>
      </w:divBdr>
    </w:div>
    <w:div w:id="1933902081">
      <w:bodyDiv w:val="1"/>
      <w:marLeft w:val="0"/>
      <w:marRight w:val="0"/>
      <w:marTop w:val="0"/>
      <w:marBottom w:val="0"/>
      <w:divBdr>
        <w:top w:val="none" w:sz="0" w:space="0" w:color="auto"/>
        <w:left w:val="none" w:sz="0" w:space="0" w:color="auto"/>
        <w:bottom w:val="none" w:sz="0" w:space="0" w:color="auto"/>
        <w:right w:val="none" w:sz="0" w:space="0" w:color="auto"/>
      </w:divBdr>
    </w:div>
    <w:div w:id="1934044310">
      <w:bodyDiv w:val="1"/>
      <w:marLeft w:val="0"/>
      <w:marRight w:val="0"/>
      <w:marTop w:val="0"/>
      <w:marBottom w:val="0"/>
      <w:divBdr>
        <w:top w:val="none" w:sz="0" w:space="0" w:color="auto"/>
        <w:left w:val="none" w:sz="0" w:space="0" w:color="auto"/>
        <w:bottom w:val="none" w:sz="0" w:space="0" w:color="auto"/>
        <w:right w:val="none" w:sz="0" w:space="0" w:color="auto"/>
      </w:divBdr>
    </w:div>
    <w:div w:id="1934047202">
      <w:bodyDiv w:val="1"/>
      <w:marLeft w:val="0"/>
      <w:marRight w:val="0"/>
      <w:marTop w:val="0"/>
      <w:marBottom w:val="0"/>
      <w:divBdr>
        <w:top w:val="none" w:sz="0" w:space="0" w:color="auto"/>
        <w:left w:val="none" w:sz="0" w:space="0" w:color="auto"/>
        <w:bottom w:val="none" w:sz="0" w:space="0" w:color="auto"/>
        <w:right w:val="none" w:sz="0" w:space="0" w:color="auto"/>
      </w:divBdr>
    </w:div>
    <w:div w:id="1934048141">
      <w:bodyDiv w:val="1"/>
      <w:marLeft w:val="0"/>
      <w:marRight w:val="0"/>
      <w:marTop w:val="0"/>
      <w:marBottom w:val="0"/>
      <w:divBdr>
        <w:top w:val="none" w:sz="0" w:space="0" w:color="auto"/>
        <w:left w:val="none" w:sz="0" w:space="0" w:color="auto"/>
        <w:bottom w:val="none" w:sz="0" w:space="0" w:color="auto"/>
        <w:right w:val="none" w:sz="0" w:space="0" w:color="auto"/>
      </w:divBdr>
    </w:div>
    <w:div w:id="1934048786">
      <w:bodyDiv w:val="1"/>
      <w:marLeft w:val="0"/>
      <w:marRight w:val="0"/>
      <w:marTop w:val="0"/>
      <w:marBottom w:val="0"/>
      <w:divBdr>
        <w:top w:val="none" w:sz="0" w:space="0" w:color="auto"/>
        <w:left w:val="none" w:sz="0" w:space="0" w:color="auto"/>
        <w:bottom w:val="none" w:sz="0" w:space="0" w:color="auto"/>
        <w:right w:val="none" w:sz="0" w:space="0" w:color="auto"/>
      </w:divBdr>
    </w:div>
    <w:div w:id="1934364273">
      <w:bodyDiv w:val="1"/>
      <w:marLeft w:val="0"/>
      <w:marRight w:val="0"/>
      <w:marTop w:val="0"/>
      <w:marBottom w:val="0"/>
      <w:divBdr>
        <w:top w:val="none" w:sz="0" w:space="0" w:color="auto"/>
        <w:left w:val="none" w:sz="0" w:space="0" w:color="auto"/>
        <w:bottom w:val="none" w:sz="0" w:space="0" w:color="auto"/>
        <w:right w:val="none" w:sz="0" w:space="0" w:color="auto"/>
      </w:divBdr>
    </w:div>
    <w:div w:id="1934392565">
      <w:bodyDiv w:val="1"/>
      <w:marLeft w:val="0"/>
      <w:marRight w:val="0"/>
      <w:marTop w:val="0"/>
      <w:marBottom w:val="0"/>
      <w:divBdr>
        <w:top w:val="none" w:sz="0" w:space="0" w:color="auto"/>
        <w:left w:val="none" w:sz="0" w:space="0" w:color="auto"/>
        <w:bottom w:val="none" w:sz="0" w:space="0" w:color="auto"/>
        <w:right w:val="none" w:sz="0" w:space="0" w:color="auto"/>
      </w:divBdr>
    </w:div>
    <w:div w:id="1934509166">
      <w:bodyDiv w:val="1"/>
      <w:marLeft w:val="0"/>
      <w:marRight w:val="0"/>
      <w:marTop w:val="0"/>
      <w:marBottom w:val="0"/>
      <w:divBdr>
        <w:top w:val="none" w:sz="0" w:space="0" w:color="auto"/>
        <w:left w:val="none" w:sz="0" w:space="0" w:color="auto"/>
        <w:bottom w:val="none" w:sz="0" w:space="0" w:color="auto"/>
        <w:right w:val="none" w:sz="0" w:space="0" w:color="auto"/>
      </w:divBdr>
    </w:div>
    <w:div w:id="1934510091">
      <w:bodyDiv w:val="1"/>
      <w:marLeft w:val="0"/>
      <w:marRight w:val="0"/>
      <w:marTop w:val="0"/>
      <w:marBottom w:val="0"/>
      <w:divBdr>
        <w:top w:val="none" w:sz="0" w:space="0" w:color="auto"/>
        <w:left w:val="none" w:sz="0" w:space="0" w:color="auto"/>
        <w:bottom w:val="none" w:sz="0" w:space="0" w:color="auto"/>
        <w:right w:val="none" w:sz="0" w:space="0" w:color="auto"/>
      </w:divBdr>
    </w:div>
    <w:div w:id="1934512831">
      <w:bodyDiv w:val="1"/>
      <w:marLeft w:val="0"/>
      <w:marRight w:val="0"/>
      <w:marTop w:val="0"/>
      <w:marBottom w:val="0"/>
      <w:divBdr>
        <w:top w:val="none" w:sz="0" w:space="0" w:color="auto"/>
        <w:left w:val="none" w:sz="0" w:space="0" w:color="auto"/>
        <w:bottom w:val="none" w:sz="0" w:space="0" w:color="auto"/>
        <w:right w:val="none" w:sz="0" w:space="0" w:color="auto"/>
      </w:divBdr>
    </w:div>
    <w:div w:id="1934782329">
      <w:bodyDiv w:val="1"/>
      <w:marLeft w:val="0"/>
      <w:marRight w:val="0"/>
      <w:marTop w:val="0"/>
      <w:marBottom w:val="0"/>
      <w:divBdr>
        <w:top w:val="none" w:sz="0" w:space="0" w:color="auto"/>
        <w:left w:val="none" w:sz="0" w:space="0" w:color="auto"/>
        <w:bottom w:val="none" w:sz="0" w:space="0" w:color="auto"/>
        <w:right w:val="none" w:sz="0" w:space="0" w:color="auto"/>
      </w:divBdr>
    </w:div>
    <w:div w:id="1934850319">
      <w:bodyDiv w:val="1"/>
      <w:marLeft w:val="0"/>
      <w:marRight w:val="0"/>
      <w:marTop w:val="0"/>
      <w:marBottom w:val="0"/>
      <w:divBdr>
        <w:top w:val="none" w:sz="0" w:space="0" w:color="auto"/>
        <w:left w:val="none" w:sz="0" w:space="0" w:color="auto"/>
        <w:bottom w:val="none" w:sz="0" w:space="0" w:color="auto"/>
        <w:right w:val="none" w:sz="0" w:space="0" w:color="auto"/>
      </w:divBdr>
    </w:div>
    <w:div w:id="1935237283">
      <w:bodyDiv w:val="1"/>
      <w:marLeft w:val="0"/>
      <w:marRight w:val="0"/>
      <w:marTop w:val="0"/>
      <w:marBottom w:val="0"/>
      <w:divBdr>
        <w:top w:val="none" w:sz="0" w:space="0" w:color="auto"/>
        <w:left w:val="none" w:sz="0" w:space="0" w:color="auto"/>
        <w:bottom w:val="none" w:sz="0" w:space="0" w:color="auto"/>
        <w:right w:val="none" w:sz="0" w:space="0" w:color="auto"/>
      </w:divBdr>
    </w:div>
    <w:div w:id="1935361250">
      <w:bodyDiv w:val="1"/>
      <w:marLeft w:val="0"/>
      <w:marRight w:val="0"/>
      <w:marTop w:val="0"/>
      <w:marBottom w:val="0"/>
      <w:divBdr>
        <w:top w:val="none" w:sz="0" w:space="0" w:color="auto"/>
        <w:left w:val="none" w:sz="0" w:space="0" w:color="auto"/>
        <w:bottom w:val="none" w:sz="0" w:space="0" w:color="auto"/>
        <w:right w:val="none" w:sz="0" w:space="0" w:color="auto"/>
      </w:divBdr>
    </w:div>
    <w:div w:id="1935430530">
      <w:bodyDiv w:val="1"/>
      <w:marLeft w:val="0"/>
      <w:marRight w:val="0"/>
      <w:marTop w:val="0"/>
      <w:marBottom w:val="0"/>
      <w:divBdr>
        <w:top w:val="none" w:sz="0" w:space="0" w:color="auto"/>
        <w:left w:val="none" w:sz="0" w:space="0" w:color="auto"/>
        <w:bottom w:val="none" w:sz="0" w:space="0" w:color="auto"/>
        <w:right w:val="none" w:sz="0" w:space="0" w:color="auto"/>
      </w:divBdr>
    </w:div>
    <w:div w:id="1935435869">
      <w:bodyDiv w:val="1"/>
      <w:marLeft w:val="0"/>
      <w:marRight w:val="0"/>
      <w:marTop w:val="0"/>
      <w:marBottom w:val="0"/>
      <w:divBdr>
        <w:top w:val="none" w:sz="0" w:space="0" w:color="auto"/>
        <w:left w:val="none" w:sz="0" w:space="0" w:color="auto"/>
        <w:bottom w:val="none" w:sz="0" w:space="0" w:color="auto"/>
        <w:right w:val="none" w:sz="0" w:space="0" w:color="auto"/>
      </w:divBdr>
    </w:div>
    <w:div w:id="1935438926">
      <w:bodyDiv w:val="1"/>
      <w:marLeft w:val="0"/>
      <w:marRight w:val="0"/>
      <w:marTop w:val="0"/>
      <w:marBottom w:val="0"/>
      <w:divBdr>
        <w:top w:val="none" w:sz="0" w:space="0" w:color="auto"/>
        <w:left w:val="none" w:sz="0" w:space="0" w:color="auto"/>
        <w:bottom w:val="none" w:sz="0" w:space="0" w:color="auto"/>
        <w:right w:val="none" w:sz="0" w:space="0" w:color="auto"/>
      </w:divBdr>
    </w:div>
    <w:div w:id="1935824475">
      <w:bodyDiv w:val="1"/>
      <w:marLeft w:val="0"/>
      <w:marRight w:val="0"/>
      <w:marTop w:val="0"/>
      <w:marBottom w:val="0"/>
      <w:divBdr>
        <w:top w:val="none" w:sz="0" w:space="0" w:color="auto"/>
        <w:left w:val="none" w:sz="0" w:space="0" w:color="auto"/>
        <w:bottom w:val="none" w:sz="0" w:space="0" w:color="auto"/>
        <w:right w:val="none" w:sz="0" w:space="0" w:color="auto"/>
      </w:divBdr>
    </w:div>
    <w:div w:id="1935895356">
      <w:bodyDiv w:val="1"/>
      <w:marLeft w:val="0"/>
      <w:marRight w:val="0"/>
      <w:marTop w:val="0"/>
      <w:marBottom w:val="0"/>
      <w:divBdr>
        <w:top w:val="none" w:sz="0" w:space="0" w:color="auto"/>
        <w:left w:val="none" w:sz="0" w:space="0" w:color="auto"/>
        <w:bottom w:val="none" w:sz="0" w:space="0" w:color="auto"/>
        <w:right w:val="none" w:sz="0" w:space="0" w:color="auto"/>
      </w:divBdr>
    </w:div>
    <w:div w:id="1936130796">
      <w:bodyDiv w:val="1"/>
      <w:marLeft w:val="0"/>
      <w:marRight w:val="0"/>
      <w:marTop w:val="0"/>
      <w:marBottom w:val="0"/>
      <w:divBdr>
        <w:top w:val="none" w:sz="0" w:space="0" w:color="auto"/>
        <w:left w:val="none" w:sz="0" w:space="0" w:color="auto"/>
        <w:bottom w:val="none" w:sz="0" w:space="0" w:color="auto"/>
        <w:right w:val="none" w:sz="0" w:space="0" w:color="auto"/>
      </w:divBdr>
    </w:div>
    <w:div w:id="1936555890">
      <w:bodyDiv w:val="1"/>
      <w:marLeft w:val="0"/>
      <w:marRight w:val="0"/>
      <w:marTop w:val="0"/>
      <w:marBottom w:val="0"/>
      <w:divBdr>
        <w:top w:val="none" w:sz="0" w:space="0" w:color="auto"/>
        <w:left w:val="none" w:sz="0" w:space="0" w:color="auto"/>
        <w:bottom w:val="none" w:sz="0" w:space="0" w:color="auto"/>
        <w:right w:val="none" w:sz="0" w:space="0" w:color="auto"/>
      </w:divBdr>
    </w:div>
    <w:div w:id="1936594183">
      <w:bodyDiv w:val="1"/>
      <w:marLeft w:val="0"/>
      <w:marRight w:val="0"/>
      <w:marTop w:val="0"/>
      <w:marBottom w:val="0"/>
      <w:divBdr>
        <w:top w:val="none" w:sz="0" w:space="0" w:color="auto"/>
        <w:left w:val="none" w:sz="0" w:space="0" w:color="auto"/>
        <w:bottom w:val="none" w:sz="0" w:space="0" w:color="auto"/>
        <w:right w:val="none" w:sz="0" w:space="0" w:color="auto"/>
      </w:divBdr>
    </w:div>
    <w:div w:id="1936744925">
      <w:bodyDiv w:val="1"/>
      <w:marLeft w:val="0"/>
      <w:marRight w:val="0"/>
      <w:marTop w:val="0"/>
      <w:marBottom w:val="0"/>
      <w:divBdr>
        <w:top w:val="none" w:sz="0" w:space="0" w:color="auto"/>
        <w:left w:val="none" w:sz="0" w:space="0" w:color="auto"/>
        <w:bottom w:val="none" w:sz="0" w:space="0" w:color="auto"/>
        <w:right w:val="none" w:sz="0" w:space="0" w:color="auto"/>
      </w:divBdr>
    </w:div>
    <w:div w:id="1936789728">
      <w:bodyDiv w:val="1"/>
      <w:marLeft w:val="0"/>
      <w:marRight w:val="0"/>
      <w:marTop w:val="0"/>
      <w:marBottom w:val="0"/>
      <w:divBdr>
        <w:top w:val="none" w:sz="0" w:space="0" w:color="auto"/>
        <w:left w:val="none" w:sz="0" w:space="0" w:color="auto"/>
        <w:bottom w:val="none" w:sz="0" w:space="0" w:color="auto"/>
        <w:right w:val="none" w:sz="0" w:space="0" w:color="auto"/>
      </w:divBdr>
    </w:div>
    <w:div w:id="1937008413">
      <w:bodyDiv w:val="1"/>
      <w:marLeft w:val="0"/>
      <w:marRight w:val="0"/>
      <w:marTop w:val="0"/>
      <w:marBottom w:val="0"/>
      <w:divBdr>
        <w:top w:val="none" w:sz="0" w:space="0" w:color="auto"/>
        <w:left w:val="none" w:sz="0" w:space="0" w:color="auto"/>
        <w:bottom w:val="none" w:sz="0" w:space="0" w:color="auto"/>
        <w:right w:val="none" w:sz="0" w:space="0" w:color="auto"/>
      </w:divBdr>
    </w:div>
    <w:div w:id="1937205784">
      <w:bodyDiv w:val="1"/>
      <w:marLeft w:val="0"/>
      <w:marRight w:val="0"/>
      <w:marTop w:val="0"/>
      <w:marBottom w:val="0"/>
      <w:divBdr>
        <w:top w:val="none" w:sz="0" w:space="0" w:color="auto"/>
        <w:left w:val="none" w:sz="0" w:space="0" w:color="auto"/>
        <w:bottom w:val="none" w:sz="0" w:space="0" w:color="auto"/>
        <w:right w:val="none" w:sz="0" w:space="0" w:color="auto"/>
      </w:divBdr>
    </w:div>
    <w:div w:id="1937244334">
      <w:bodyDiv w:val="1"/>
      <w:marLeft w:val="0"/>
      <w:marRight w:val="0"/>
      <w:marTop w:val="0"/>
      <w:marBottom w:val="0"/>
      <w:divBdr>
        <w:top w:val="none" w:sz="0" w:space="0" w:color="auto"/>
        <w:left w:val="none" w:sz="0" w:space="0" w:color="auto"/>
        <w:bottom w:val="none" w:sz="0" w:space="0" w:color="auto"/>
        <w:right w:val="none" w:sz="0" w:space="0" w:color="auto"/>
      </w:divBdr>
    </w:div>
    <w:div w:id="1937323311">
      <w:bodyDiv w:val="1"/>
      <w:marLeft w:val="0"/>
      <w:marRight w:val="0"/>
      <w:marTop w:val="0"/>
      <w:marBottom w:val="0"/>
      <w:divBdr>
        <w:top w:val="none" w:sz="0" w:space="0" w:color="auto"/>
        <w:left w:val="none" w:sz="0" w:space="0" w:color="auto"/>
        <w:bottom w:val="none" w:sz="0" w:space="0" w:color="auto"/>
        <w:right w:val="none" w:sz="0" w:space="0" w:color="auto"/>
      </w:divBdr>
    </w:div>
    <w:div w:id="1937640022">
      <w:bodyDiv w:val="1"/>
      <w:marLeft w:val="0"/>
      <w:marRight w:val="0"/>
      <w:marTop w:val="0"/>
      <w:marBottom w:val="0"/>
      <w:divBdr>
        <w:top w:val="none" w:sz="0" w:space="0" w:color="auto"/>
        <w:left w:val="none" w:sz="0" w:space="0" w:color="auto"/>
        <w:bottom w:val="none" w:sz="0" w:space="0" w:color="auto"/>
        <w:right w:val="none" w:sz="0" w:space="0" w:color="auto"/>
      </w:divBdr>
    </w:div>
    <w:div w:id="1937668895">
      <w:bodyDiv w:val="1"/>
      <w:marLeft w:val="0"/>
      <w:marRight w:val="0"/>
      <w:marTop w:val="0"/>
      <w:marBottom w:val="0"/>
      <w:divBdr>
        <w:top w:val="none" w:sz="0" w:space="0" w:color="auto"/>
        <w:left w:val="none" w:sz="0" w:space="0" w:color="auto"/>
        <w:bottom w:val="none" w:sz="0" w:space="0" w:color="auto"/>
        <w:right w:val="none" w:sz="0" w:space="0" w:color="auto"/>
      </w:divBdr>
    </w:div>
    <w:div w:id="1937788128">
      <w:bodyDiv w:val="1"/>
      <w:marLeft w:val="0"/>
      <w:marRight w:val="0"/>
      <w:marTop w:val="0"/>
      <w:marBottom w:val="0"/>
      <w:divBdr>
        <w:top w:val="none" w:sz="0" w:space="0" w:color="auto"/>
        <w:left w:val="none" w:sz="0" w:space="0" w:color="auto"/>
        <w:bottom w:val="none" w:sz="0" w:space="0" w:color="auto"/>
        <w:right w:val="none" w:sz="0" w:space="0" w:color="auto"/>
      </w:divBdr>
    </w:div>
    <w:div w:id="1938173163">
      <w:bodyDiv w:val="1"/>
      <w:marLeft w:val="0"/>
      <w:marRight w:val="0"/>
      <w:marTop w:val="0"/>
      <w:marBottom w:val="0"/>
      <w:divBdr>
        <w:top w:val="none" w:sz="0" w:space="0" w:color="auto"/>
        <w:left w:val="none" w:sz="0" w:space="0" w:color="auto"/>
        <w:bottom w:val="none" w:sz="0" w:space="0" w:color="auto"/>
        <w:right w:val="none" w:sz="0" w:space="0" w:color="auto"/>
      </w:divBdr>
    </w:div>
    <w:div w:id="1938513687">
      <w:bodyDiv w:val="1"/>
      <w:marLeft w:val="0"/>
      <w:marRight w:val="0"/>
      <w:marTop w:val="0"/>
      <w:marBottom w:val="0"/>
      <w:divBdr>
        <w:top w:val="none" w:sz="0" w:space="0" w:color="auto"/>
        <w:left w:val="none" w:sz="0" w:space="0" w:color="auto"/>
        <w:bottom w:val="none" w:sz="0" w:space="0" w:color="auto"/>
        <w:right w:val="none" w:sz="0" w:space="0" w:color="auto"/>
      </w:divBdr>
    </w:div>
    <w:div w:id="1938708909">
      <w:bodyDiv w:val="1"/>
      <w:marLeft w:val="0"/>
      <w:marRight w:val="0"/>
      <w:marTop w:val="0"/>
      <w:marBottom w:val="0"/>
      <w:divBdr>
        <w:top w:val="none" w:sz="0" w:space="0" w:color="auto"/>
        <w:left w:val="none" w:sz="0" w:space="0" w:color="auto"/>
        <w:bottom w:val="none" w:sz="0" w:space="0" w:color="auto"/>
        <w:right w:val="none" w:sz="0" w:space="0" w:color="auto"/>
      </w:divBdr>
    </w:div>
    <w:div w:id="1938711199">
      <w:bodyDiv w:val="1"/>
      <w:marLeft w:val="0"/>
      <w:marRight w:val="0"/>
      <w:marTop w:val="0"/>
      <w:marBottom w:val="0"/>
      <w:divBdr>
        <w:top w:val="none" w:sz="0" w:space="0" w:color="auto"/>
        <w:left w:val="none" w:sz="0" w:space="0" w:color="auto"/>
        <w:bottom w:val="none" w:sz="0" w:space="0" w:color="auto"/>
        <w:right w:val="none" w:sz="0" w:space="0" w:color="auto"/>
      </w:divBdr>
    </w:div>
    <w:div w:id="1938755637">
      <w:bodyDiv w:val="1"/>
      <w:marLeft w:val="0"/>
      <w:marRight w:val="0"/>
      <w:marTop w:val="0"/>
      <w:marBottom w:val="0"/>
      <w:divBdr>
        <w:top w:val="none" w:sz="0" w:space="0" w:color="auto"/>
        <w:left w:val="none" w:sz="0" w:space="0" w:color="auto"/>
        <w:bottom w:val="none" w:sz="0" w:space="0" w:color="auto"/>
        <w:right w:val="none" w:sz="0" w:space="0" w:color="auto"/>
      </w:divBdr>
    </w:div>
    <w:div w:id="1938825344">
      <w:bodyDiv w:val="1"/>
      <w:marLeft w:val="0"/>
      <w:marRight w:val="0"/>
      <w:marTop w:val="0"/>
      <w:marBottom w:val="0"/>
      <w:divBdr>
        <w:top w:val="none" w:sz="0" w:space="0" w:color="auto"/>
        <w:left w:val="none" w:sz="0" w:space="0" w:color="auto"/>
        <w:bottom w:val="none" w:sz="0" w:space="0" w:color="auto"/>
        <w:right w:val="none" w:sz="0" w:space="0" w:color="auto"/>
      </w:divBdr>
    </w:div>
    <w:div w:id="1938900774">
      <w:bodyDiv w:val="1"/>
      <w:marLeft w:val="0"/>
      <w:marRight w:val="0"/>
      <w:marTop w:val="0"/>
      <w:marBottom w:val="0"/>
      <w:divBdr>
        <w:top w:val="none" w:sz="0" w:space="0" w:color="auto"/>
        <w:left w:val="none" w:sz="0" w:space="0" w:color="auto"/>
        <w:bottom w:val="none" w:sz="0" w:space="0" w:color="auto"/>
        <w:right w:val="none" w:sz="0" w:space="0" w:color="auto"/>
      </w:divBdr>
    </w:div>
    <w:div w:id="1939213776">
      <w:bodyDiv w:val="1"/>
      <w:marLeft w:val="0"/>
      <w:marRight w:val="0"/>
      <w:marTop w:val="0"/>
      <w:marBottom w:val="0"/>
      <w:divBdr>
        <w:top w:val="none" w:sz="0" w:space="0" w:color="auto"/>
        <w:left w:val="none" w:sz="0" w:space="0" w:color="auto"/>
        <w:bottom w:val="none" w:sz="0" w:space="0" w:color="auto"/>
        <w:right w:val="none" w:sz="0" w:space="0" w:color="auto"/>
      </w:divBdr>
    </w:div>
    <w:div w:id="1939832280">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
    <w:div w:id="1940327320">
      <w:bodyDiv w:val="1"/>
      <w:marLeft w:val="0"/>
      <w:marRight w:val="0"/>
      <w:marTop w:val="0"/>
      <w:marBottom w:val="0"/>
      <w:divBdr>
        <w:top w:val="none" w:sz="0" w:space="0" w:color="auto"/>
        <w:left w:val="none" w:sz="0" w:space="0" w:color="auto"/>
        <w:bottom w:val="none" w:sz="0" w:space="0" w:color="auto"/>
        <w:right w:val="none" w:sz="0" w:space="0" w:color="auto"/>
      </w:divBdr>
    </w:div>
    <w:div w:id="1940328427">
      <w:bodyDiv w:val="1"/>
      <w:marLeft w:val="0"/>
      <w:marRight w:val="0"/>
      <w:marTop w:val="0"/>
      <w:marBottom w:val="0"/>
      <w:divBdr>
        <w:top w:val="none" w:sz="0" w:space="0" w:color="auto"/>
        <w:left w:val="none" w:sz="0" w:space="0" w:color="auto"/>
        <w:bottom w:val="none" w:sz="0" w:space="0" w:color="auto"/>
        <w:right w:val="none" w:sz="0" w:space="0" w:color="auto"/>
      </w:divBdr>
    </w:div>
    <w:div w:id="1940334748">
      <w:bodyDiv w:val="1"/>
      <w:marLeft w:val="0"/>
      <w:marRight w:val="0"/>
      <w:marTop w:val="0"/>
      <w:marBottom w:val="0"/>
      <w:divBdr>
        <w:top w:val="none" w:sz="0" w:space="0" w:color="auto"/>
        <w:left w:val="none" w:sz="0" w:space="0" w:color="auto"/>
        <w:bottom w:val="none" w:sz="0" w:space="0" w:color="auto"/>
        <w:right w:val="none" w:sz="0" w:space="0" w:color="auto"/>
      </w:divBdr>
    </w:div>
    <w:div w:id="1940553533">
      <w:bodyDiv w:val="1"/>
      <w:marLeft w:val="0"/>
      <w:marRight w:val="0"/>
      <w:marTop w:val="0"/>
      <w:marBottom w:val="0"/>
      <w:divBdr>
        <w:top w:val="none" w:sz="0" w:space="0" w:color="auto"/>
        <w:left w:val="none" w:sz="0" w:space="0" w:color="auto"/>
        <w:bottom w:val="none" w:sz="0" w:space="0" w:color="auto"/>
        <w:right w:val="none" w:sz="0" w:space="0" w:color="auto"/>
      </w:divBdr>
    </w:div>
    <w:div w:id="1940673498">
      <w:bodyDiv w:val="1"/>
      <w:marLeft w:val="0"/>
      <w:marRight w:val="0"/>
      <w:marTop w:val="0"/>
      <w:marBottom w:val="0"/>
      <w:divBdr>
        <w:top w:val="none" w:sz="0" w:space="0" w:color="auto"/>
        <w:left w:val="none" w:sz="0" w:space="0" w:color="auto"/>
        <w:bottom w:val="none" w:sz="0" w:space="0" w:color="auto"/>
        <w:right w:val="none" w:sz="0" w:space="0" w:color="auto"/>
      </w:divBdr>
    </w:div>
    <w:div w:id="1940797822">
      <w:bodyDiv w:val="1"/>
      <w:marLeft w:val="0"/>
      <w:marRight w:val="0"/>
      <w:marTop w:val="0"/>
      <w:marBottom w:val="0"/>
      <w:divBdr>
        <w:top w:val="none" w:sz="0" w:space="0" w:color="auto"/>
        <w:left w:val="none" w:sz="0" w:space="0" w:color="auto"/>
        <w:bottom w:val="none" w:sz="0" w:space="0" w:color="auto"/>
        <w:right w:val="none" w:sz="0" w:space="0" w:color="auto"/>
      </w:divBdr>
    </w:div>
    <w:div w:id="1940916911">
      <w:bodyDiv w:val="1"/>
      <w:marLeft w:val="0"/>
      <w:marRight w:val="0"/>
      <w:marTop w:val="0"/>
      <w:marBottom w:val="0"/>
      <w:divBdr>
        <w:top w:val="none" w:sz="0" w:space="0" w:color="auto"/>
        <w:left w:val="none" w:sz="0" w:space="0" w:color="auto"/>
        <w:bottom w:val="none" w:sz="0" w:space="0" w:color="auto"/>
        <w:right w:val="none" w:sz="0" w:space="0" w:color="auto"/>
      </w:divBdr>
    </w:div>
    <w:div w:id="1940943166">
      <w:bodyDiv w:val="1"/>
      <w:marLeft w:val="0"/>
      <w:marRight w:val="0"/>
      <w:marTop w:val="0"/>
      <w:marBottom w:val="0"/>
      <w:divBdr>
        <w:top w:val="none" w:sz="0" w:space="0" w:color="auto"/>
        <w:left w:val="none" w:sz="0" w:space="0" w:color="auto"/>
        <w:bottom w:val="none" w:sz="0" w:space="0" w:color="auto"/>
        <w:right w:val="none" w:sz="0" w:space="0" w:color="auto"/>
      </w:divBdr>
    </w:div>
    <w:div w:id="1940989901">
      <w:bodyDiv w:val="1"/>
      <w:marLeft w:val="0"/>
      <w:marRight w:val="0"/>
      <w:marTop w:val="0"/>
      <w:marBottom w:val="0"/>
      <w:divBdr>
        <w:top w:val="none" w:sz="0" w:space="0" w:color="auto"/>
        <w:left w:val="none" w:sz="0" w:space="0" w:color="auto"/>
        <w:bottom w:val="none" w:sz="0" w:space="0" w:color="auto"/>
        <w:right w:val="none" w:sz="0" w:space="0" w:color="auto"/>
      </w:divBdr>
    </w:div>
    <w:div w:id="1941373946">
      <w:bodyDiv w:val="1"/>
      <w:marLeft w:val="0"/>
      <w:marRight w:val="0"/>
      <w:marTop w:val="0"/>
      <w:marBottom w:val="0"/>
      <w:divBdr>
        <w:top w:val="none" w:sz="0" w:space="0" w:color="auto"/>
        <w:left w:val="none" w:sz="0" w:space="0" w:color="auto"/>
        <w:bottom w:val="none" w:sz="0" w:space="0" w:color="auto"/>
        <w:right w:val="none" w:sz="0" w:space="0" w:color="auto"/>
      </w:divBdr>
    </w:div>
    <w:div w:id="1941447810">
      <w:bodyDiv w:val="1"/>
      <w:marLeft w:val="0"/>
      <w:marRight w:val="0"/>
      <w:marTop w:val="0"/>
      <w:marBottom w:val="0"/>
      <w:divBdr>
        <w:top w:val="none" w:sz="0" w:space="0" w:color="auto"/>
        <w:left w:val="none" w:sz="0" w:space="0" w:color="auto"/>
        <w:bottom w:val="none" w:sz="0" w:space="0" w:color="auto"/>
        <w:right w:val="none" w:sz="0" w:space="0" w:color="auto"/>
      </w:divBdr>
    </w:div>
    <w:div w:id="1941449743">
      <w:bodyDiv w:val="1"/>
      <w:marLeft w:val="0"/>
      <w:marRight w:val="0"/>
      <w:marTop w:val="0"/>
      <w:marBottom w:val="0"/>
      <w:divBdr>
        <w:top w:val="none" w:sz="0" w:space="0" w:color="auto"/>
        <w:left w:val="none" w:sz="0" w:space="0" w:color="auto"/>
        <w:bottom w:val="none" w:sz="0" w:space="0" w:color="auto"/>
        <w:right w:val="none" w:sz="0" w:space="0" w:color="auto"/>
      </w:divBdr>
    </w:div>
    <w:div w:id="1941597444">
      <w:bodyDiv w:val="1"/>
      <w:marLeft w:val="0"/>
      <w:marRight w:val="0"/>
      <w:marTop w:val="0"/>
      <w:marBottom w:val="0"/>
      <w:divBdr>
        <w:top w:val="none" w:sz="0" w:space="0" w:color="auto"/>
        <w:left w:val="none" w:sz="0" w:space="0" w:color="auto"/>
        <w:bottom w:val="none" w:sz="0" w:space="0" w:color="auto"/>
        <w:right w:val="none" w:sz="0" w:space="0" w:color="auto"/>
      </w:divBdr>
    </w:div>
    <w:div w:id="1941832188">
      <w:bodyDiv w:val="1"/>
      <w:marLeft w:val="0"/>
      <w:marRight w:val="0"/>
      <w:marTop w:val="0"/>
      <w:marBottom w:val="0"/>
      <w:divBdr>
        <w:top w:val="none" w:sz="0" w:space="0" w:color="auto"/>
        <w:left w:val="none" w:sz="0" w:space="0" w:color="auto"/>
        <w:bottom w:val="none" w:sz="0" w:space="0" w:color="auto"/>
        <w:right w:val="none" w:sz="0" w:space="0" w:color="auto"/>
      </w:divBdr>
    </w:div>
    <w:div w:id="1941910683">
      <w:bodyDiv w:val="1"/>
      <w:marLeft w:val="0"/>
      <w:marRight w:val="0"/>
      <w:marTop w:val="0"/>
      <w:marBottom w:val="0"/>
      <w:divBdr>
        <w:top w:val="none" w:sz="0" w:space="0" w:color="auto"/>
        <w:left w:val="none" w:sz="0" w:space="0" w:color="auto"/>
        <w:bottom w:val="none" w:sz="0" w:space="0" w:color="auto"/>
        <w:right w:val="none" w:sz="0" w:space="0" w:color="auto"/>
      </w:divBdr>
    </w:div>
    <w:div w:id="1941988983">
      <w:bodyDiv w:val="1"/>
      <w:marLeft w:val="0"/>
      <w:marRight w:val="0"/>
      <w:marTop w:val="0"/>
      <w:marBottom w:val="0"/>
      <w:divBdr>
        <w:top w:val="none" w:sz="0" w:space="0" w:color="auto"/>
        <w:left w:val="none" w:sz="0" w:space="0" w:color="auto"/>
        <w:bottom w:val="none" w:sz="0" w:space="0" w:color="auto"/>
        <w:right w:val="none" w:sz="0" w:space="0" w:color="auto"/>
      </w:divBdr>
    </w:div>
    <w:div w:id="1942368482">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373332">
      <w:bodyDiv w:val="1"/>
      <w:marLeft w:val="0"/>
      <w:marRight w:val="0"/>
      <w:marTop w:val="0"/>
      <w:marBottom w:val="0"/>
      <w:divBdr>
        <w:top w:val="none" w:sz="0" w:space="0" w:color="auto"/>
        <w:left w:val="none" w:sz="0" w:space="0" w:color="auto"/>
        <w:bottom w:val="none" w:sz="0" w:space="0" w:color="auto"/>
        <w:right w:val="none" w:sz="0" w:space="0" w:color="auto"/>
      </w:divBdr>
    </w:div>
    <w:div w:id="1942450045">
      <w:bodyDiv w:val="1"/>
      <w:marLeft w:val="0"/>
      <w:marRight w:val="0"/>
      <w:marTop w:val="0"/>
      <w:marBottom w:val="0"/>
      <w:divBdr>
        <w:top w:val="none" w:sz="0" w:space="0" w:color="auto"/>
        <w:left w:val="none" w:sz="0" w:space="0" w:color="auto"/>
        <w:bottom w:val="none" w:sz="0" w:space="0" w:color="auto"/>
        <w:right w:val="none" w:sz="0" w:space="0" w:color="auto"/>
      </w:divBdr>
    </w:div>
    <w:div w:id="1942452820">
      <w:bodyDiv w:val="1"/>
      <w:marLeft w:val="0"/>
      <w:marRight w:val="0"/>
      <w:marTop w:val="0"/>
      <w:marBottom w:val="0"/>
      <w:divBdr>
        <w:top w:val="none" w:sz="0" w:space="0" w:color="auto"/>
        <w:left w:val="none" w:sz="0" w:space="0" w:color="auto"/>
        <w:bottom w:val="none" w:sz="0" w:space="0" w:color="auto"/>
        <w:right w:val="none" w:sz="0" w:space="0" w:color="auto"/>
      </w:divBdr>
    </w:div>
    <w:div w:id="1942686553">
      <w:bodyDiv w:val="1"/>
      <w:marLeft w:val="0"/>
      <w:marRight w:val="0"/>
      <w:marTop w:val="0"/>
      <w:marBottom w:val="0"/>
      <w:divBdr>
        <w:top w:val="none" w:sz="0" w:space="0" w:color="auto"/>
        <w:left w:val="none" w:sz="0" w:space="0" w:color="auto"/>
        <w:bottom w:val="none" w:sz="0" w:space="0" w:color="auto"/>
        <w:right w:val="none" w:sz="0" w:space="0" w:color="auto"/>
      </w:divBdr>
    </w:div>
    <w:div w:id="1942882407">
      <w:bodyDiv w:val="1"/>
      <w:marLeft w:val="0"/>
      <w:marRight w:val="0"/>
      <w:marTop w:val="0"/>
      <w:marBottom w:val="0"/>
      <w:divBdr>
        <w:top w:val="none" w:sz="0" w:space="0" w:color="auto"/>
        <w:left w:val="none" w:sz="0" w:space="0" w:color="auto"/>
        <w:bottom w:val="none" w:sz="0" w:space="0" w:color="auto"/>
        <w:right w:val="none" w:sz="0" w:space="0" w:color="auto"/>
      </w:divBdr>
    </w:div>
    <w:div w:id="1942882688">
      <w:bodyDiv w:val="1"/>
      <w:marLeft w:val="0"/>
      <w:marRight w:val="0"/>
      <w:marTop w:val="0"/>
      <w:marBottom w:val="0"/>
      <w:divBdr>
        <w:top w:val="none" w:sz="0" w:space="0" w:color="auto"/>
        <w:left w:val="none" w:sz="0" w:space="0" w:color="auto"/>
        <w:bottom w:val="none" w:sz="0" w:space="0" w:color="auto"/>
        <w:right w:val="none" w:sz="0" w:space="0" w:color="auto"/>
      </w:divBdr>
    </w:div>
    <w:div w:id="1942948358">
      <w:bodyDiv w:val="1"/>
      <w:marLeft w:val="0"/>
      <w:marRight w:val="0"/>
      <w:marTop w:val="0"/>
      <w:marBottom w:val="0"/>
      <w:divBdr>
        <w:top w:val="none" w:sz="0" w:space="0" w:color="auto"/>
        <w:left w:val="none" w:sz="0" w:space="0" w:color="auto"/>
        <w:bottom w:val="none" w:sz="0" w:space="0" w:color="auto"/>
        <w:right w:val="none" w:sz="0" w:space="0" w:color="auto"/>
      </w:divBdr>
    </w:div>
    <w:div w:id="1943026688">
      <w:bodyDiv w:val="1"/>
      <w:marLeft w:val="0"/>
      <w:marRight w:val="0"/>
      <w:marTop w:val="0"/>
      <w:marBottom w:val="0"/>
      <w:divBdr>
        <w:top w:val="none" w:sz="0" w:space="0" w:color="auto"/>
        <w:left w:val="none" w:sz="0" w:space="0" w:color="auto"/>
        <w:bottom w:val="none" w:sz="0" w:space="0" w:color="auto"/>
        <w:right w:val="none" w:sz="0" w:space="0" w:color="auto"/>
      </w:divBdr>
    </w:div>
    <w:div w:id="1943101780">
      <w:bodyDiv w:val="1"/>
      <w:marLeft w:val="0"/>
      <w:marRight w:val="0"/>
      <w:marTop w:val="0"/>
      <w:marBottom w:val="0"/>
      <w:divBdr>
        <w:top w:val="none" w:sz="0" w:space="0" w:color="auto"/>
        <w:left w:val="none" w:sz="0" w:space="0" w:color="auto"/>
        <w:bottom w:val="none" w:sz="0" w:space="0" w:color="auto"/>
        <w:right w:val="none" w:sz="0" w:space="0" w:color="auto"/>
      </w:divBdr>
    </w:div>
    <w:div w:id="1943220772">
      <w:bodyDiv w:val="1"/>
      <w:marLeft w:val="0"/>
      <w:marRight w:val="0"/>
      <w:marTop w:val="0"/>
      <w:marBottom w:val="0"/>
      <w:divBdr>
        <w:top w:val="none" w:sz="0" w:space="0" w:color="auto"/>
        <w:left w:val="none" w:sz="0" w:space="0" w:color="auto"/>
        <w:bottom w:val="none" w:sz="0" w:space="0" w:color="auto"/>
        <w:right w:val="none" w:sz="0" w:space="0" w:color="auto"/>
      </w:divBdr>
    </w:div>
    <w:div w:id="1943341286">
      <w:bodyDiv w:val="1"/>
      <w:marLeft w:val="0"/>
      <w:marRight w:val="0"/>
      <w:marTop w:val="0"/>
      <w:marBottom w:val="0"/>
      <w:divBdr>
        <w:top w:val="none" w:sz="0" w:space="0" w:color="auto"/>
        <w:left w:val="none" w:sz="0" w:space="0" w:color="auto"/>
        <w:bottom w:val="none" w:sz="0" w:space="0" w:color="auto"/>
        <w:right w:val="none" w:sz="0" w:space="0" w:color="auto"/>
      </w:divBdr>
    </w:div>
    <w:div w:id="1943487115">
      <w:bodyDiv w:val="1"/>
      <w:marLeft w:val="0"/>
      <w:marRight w:val="0"/>
      <w:marTop w:val="0"/>
      <w:marBottom w:val="0"/>
      <w:divBdr>
        <w:top w:val="none" w:sz="0" w:space="0" w:color="auto"/>
        <w:left w:val="none" w:sz="0" w:space="0" w:color="auto"/>
        <w:bottom w:val="none" w:sz="0" w:space="0" w:color="auto"/>
        <w:right w:val="none" w:sz="0" w:space="0" w:color="auto"/>
      </w:divBdr>
    </w:div>
    <w:div w:id="1943565741">
      <w:bodyDiv w:val="1"/>
      <w:marLeft w:val="0"/>
      <w:marRight w:val="0"/>
      <w:marTop w:val="0"/>
      <w:marBottom w:val="0"/>
      <w:divBdr>
        <w:top w:val="none" w:sz="0" w:space="0" w:color="auto"/>
        <w:left w:val="none" w:sz="0" w:space="0" w:color="auto"/>
        <w:bottom w:val="none" w:sz="0" w:space="0" w:color="auto"/>
        <w:right w:val="none" w:sz="0" w:space="0" w:color="auto"/>
      </w:divBdr>
    </w:div>
    <w:div w:id="1943566662">
      <w:bodyDiv w:val="1"/>
      <w:marLeft w:val="0"/>
      <w:marRight w:val="0"/>
      <w:marTop w:val="0"/>
      <w:marBottom w:val="0"/>
      <w:divBdr>
        <w:top w:val="none" w:sz="0" w:space="0" w:color="auto"/>
        <w:left w:val="none" w:sz="0" w:space="0" w:color="auto"/>
        <w:bottom w:val="none" w:sz="0" w:space="0" w:color="auto"/>
        <w:right w:val="none" w:sz="0" w:space="0" w:color="auto"/>
      </w:divBdr>
    </w:div>
    <w:div w:id="1943609814">
      <w:bodyDiv w:val="1"/>
      <w:marLeft w:val="0"/>
      <w:marRight w:val="0"/>
      <w:marTop w:val="0"/>
      <w:marBottom w:val="0"/>
      <w:divBdr>
        <w:top w:val="none" w:sz="0" w:space="0" w:color="auto"/>
        <w:left w:val="none" w:sz="0" w:space="0" w:color="auto"/>
        <w:bottom w:val="none" w:sz="0" w:space="0" w:color="auto"/>
        <w:right w:val="none" w:sz="0" w:space="0" w:color="auto"/>
      </w:divBdr>
    </w:div>
    <w:div w:id="1943803527">
      <w:bodyDiv w:val="1"/>
      <w:marLeft w:val="0"/>
      <w:marRight w:val="0"/>
      <w:marTop w:val="0"/>
      <w:marBottom w:val="0"/>
      <w:divBdr>
        <w:top w:val="none" w:sz="0" w:space="0" w:color="auto"/>
        <w:left w:val="none" w:sz="0" w:space="0" w:color="auto"/>
        <w:bottom w:val="none" w:sz="0" w:space="0" w:color="auto"/>
        <w:right w:val="none" w:sz="0" w:space="0" w:color="auto"/>
      </w:divBdr>
    </w:div>
    <w:div w:id="1943874352">
      <w:bodyDiv w:val="1"/>
      <w:marLeft w:val="0"/>
      <w:marRight w:val="0"/>
      <w:marTop w:val="0"/>
      <w:marBottom w:val="0"/>
      <w:divBdr>
        <w:top w:val="none" w:sz="0" w:space="0" w:color="auto"/>
        <w:left w:val="none" w:sz="0" w:space="0" w:color="auto"/>
        <w:bottom w:val="none" w:sz="0" w:space="0" w:color="auto"/>
        <w:right w:val="none" w:sz="0" w:space="0" w:color="auto"/>
      </w:divBdr>
    </w:div>
    <w:div w:id="1944192379">
      <w:bodyDiv w:val="1"/>
      <w:marLeft w:val="0"/>
      <w:marRight w:val="0"/>
      <w:marTop w:val="0"/>
      <w:marBottom w:val="0"/>
      <w:divBdr>
        <w:top w:val="none" w:sz="0" w:space="0" w:color="auto"/>
        <w:left w:val="none" w:sz="0" w:space="0" w:color="auto"/>
        <w:bottom w:val="none" w:sz="0" w:space="0" w:color="auto"/>
        <w:right w:val="none" w:sz="0" w:space="0" w:color="auto"/>
      </w:divBdr>
    </w:div>
    <w:div w:id="1944341112">
      <w:bodyDiv w:val="1"/>
      <w:marLeft w:val="0"/>
      <w:marRight w:val="0"/>
      <w:marTop w:val="0"/>
      <w:marBottom w:val="0"/>
      <w:divBdr>
        <w:top w:val="none" w:sz="0" w:space="0" w:color="auto"/>
        <w:left w:val="none" w:sz="0" w:space="0" w:color="auto"/>
        <w:bottom w:val="none" w:sz="0" w:space="0" w:color="auto"/>
        <w:right w:val="none" w:sz="0" w:space="0" w:color="auto"/>
      </w:divBdr>
    </w:div>
    <w:div w:id="1944727253">
      <w:bodyDiv w:val="1"/>
      <w:marLeft w:val="0"/>
      <w:marRight w:val="0"/>
      <w:marTop w:val="0"/>
      <w:marBottom w:val="0"/>
      <w:divBdr>
        <w:top w:val="none" w:sz="0" w:space="0" w:color="auto"/>
        <w:left w:val="none" w:sz="0" w:space="0" w:color="auto"/>
        <w:bottom w:val="none" w:sz="0" w:space="0" w:color="auto"/>
        <w:right w:val="none" w:sz="0" w:space="0" w:color="auto"/>
      </w:divBdr>
    </w:div>
    <w:div w:id="1944727257">
      <w:bodyDiv w:val="1"/>
      <w:marLeft w:val="0"/>
      <w:marRight w:val="0"/>
      <w:marTop w:val="0"/>
      <w:marBottom w:val="0"/>
      <w:divBdr>
        <w:top w:val="none" w:sz="0" w:space="0" w:color="auto"/>
        <w:left w:val="none" w:sz="0" w:space="0" w:color="auto"/>
        <w:bottom w:val="none" w:sz="0" w:space="0" w:color="auto"/>
        <w:right w:val="none" w:sz="0" w:space="0" w:color="auto"/>
      </w:divBdr>
    </w:div>
    <w:div w:id="1944801257">
      <w:bodyDiv w:val="1"/>
      <w:marLeft w:val="0"/>
      <w:marRight w:val="0"/>
      <w:marTop w:val="0"/>
      <w:marBottom w:val="0"/>
      <w:divBdr>
        <w:top w:val="none" w:sz="0" w:space="0" w:color="auto"/>
        <w:left w:val="none" w:sz="0" w:space="0" w:color="auto"/>
        <w:bottom w:val="none" w:sz="0" w:space="0" w:color="auto"/>
        <w:right w:val="none" w:sz="0" w:space="0" w:color="auto"/>
      </w:divBdr>
    </w:div>
    <w:div w:id="1944874422">
      <w:bodyDiv w:val="1"/>
      <w:marLeft w:val="0"/>
      <w:marRight w:val="0"/>
      <w:marTop w:val="0"/>
      <w:marBottom w:val="0"/>
      <w:divBdr>
        <w:top w:val="none" w:sz="0" w:space="0" w:color="auto"/>
        <w:left w:val="none" w:sz="0" w:space="0" w:color="auto"/>
        <w:bottom w:val="none" w:sz="0" w:space="0" w:color="auto"/>
        <w:right w:val="none" w:sz="0" w:space="0" w:color="auto"/>
      </w:divBdr>
    </w:div>
    <w:div w:id="1945110448">
      <w:bodyDiv w:val="1"/>
      <w:marLeft w:val="0"/>
      <w:marRight w:val="0"/>
      <w:marTop w:val="0"/>
      <w:marBottom w:val="0"/>
      <w:divBdr>
        <w:top w:val="none" w:sz="0" w:space="0" w:color="auto"/>
        <w:left w:val="none" w:sz="0" w:space="0" w:color="auto"/>
        <w:bottom w:val="none" w:sz="0" w:space="0" w:color="auto"/>
        <w:right w:val="none" w:sz="0" w:space="0" w:color="auto"/>
      </w:divBdr>
    </w:div>
    <w:div w:id="1945111186">
      <w:bodyDiv w:val="1"/>
      <w:marLeft w:val="0"/>
      <w:marRight w:val="0"/>
      <w:marTop w:val="0"/>
      <w:marBottom w:val="0"/>
      <w:divBdr>
        <w:top w:val="none" w:sz="0" w:space="0" w:color="auto"/>
        <w:left w:val="none" w:sz="0" w:space="0" w:color="auto"/>
        <w:bottom w:val="none" w:sz="0" w:space="0" w:color="auto"/>
        <w:right w:val="none" w:sz="0" w:space="0" w:color="auto"/>
      </w:divBdr>
    </w:div>
    <w:div w:id="1945336715">
      <w:bodyDiv w:val="1"/>
      <w:marLeft w:val="0"/>
      <w:marRight w:val="0"/>
      <w:marTop w:val="0"/>
      <w:marBottom w:val="0"/>
      <w:divBdr>
        <w:top w:val="none" w:sz="0" w:space="0" w:color="auto"/>
        <w:left w:val="none" w:sz="0" w:space="0" w:color="auto"/>
        <w:bottom w:val="none" w:sz="0" w:space="0" w:color="auto"/>
        <w:right w:val="none" w:sz="0" w:space="0" w:color="auto"/>
      </w:divBdr>
    </w:div>
    <w:div w:id="1945383563">
      <w:bodyDiv w:val="1"/>
      <w:marLeft w:val="0"/>
      <w:marRight w:val="0"/>
      <w:marTop w:val="0"/>
      <w:marBottom w:val="0"/>
      <w:divBdr>
        <w:top w:val="none" w:sz="0" w:space="0" w:color="auto"/>
        <w:left w:val="none" w:sz="0" w:space="0" w:color="auto"/>
        <w:bottom w:val="none" w:sz="0" w:space="0" w:color="auto"/>
        <w:right w:val="none" w:sz="0" w:space="0" w:color="auto"/>
      </w:divBdr>
    </w:div>
    <w:div w:id="1945501964">
      <w:bodyDiv w:val="1"/>
      <w:marLeft w:val="0"/>
      <w:marRight w:val="0"/>
      <w:marTop w:val="0"/>
      <w:marBottom w:val="0"/>
      <w:divBdr>
        <w:top w:val="none" w:sz="0" w:space="0" w:color="auto"/>
        <w:left w:val="none" w:sz="0" w:space="0" w:color="auto"/>
        <w:bottom w:val="none" w:sz="0" w:space="0" w:color="auto"/>
        <w:right w:val="none" w:sz="0" w:space="0" w:color="auto"/>
      </w:divBdr>
    </w:div>
    <w:div w:id="1945846096">
      <w:bodyDiv w:val="1"/>
      <w:marLeft w:val="0"/>
      <w:marRight w:val="0"/>
      <w:marTop w:val="0"/>
      <w:marBottom w:val="0"/>
      <w:divBdr>
        <w:top w:val="none" w:sz="0" w:space="0" w:color="auto"/>
        <w:left w:val="none" w:sz="0" w:space="0" w:color="auto"/>
        <w:bottom w:val="none" w:sz="0" w:space="0" w:color="auto"/>
        <w:right w:val="none" w:sz="0" w:space="0" w:color="auto"/>
      </w:divBdr>
    </w:div>
    <w:div w:id="1946110816">
      <w:bodyDiv w:val="1"/>
      <w:marLeft w:val="0"/>
      <w:marRight w:val="0"/>
      <w:marTop w:val="0"/>
      <w:marBottom w:val="0"/>
      <w:divBdr>
        <w:top w:val="none" w:sz="0" w:space="0" w:color="auto"/>
        <w:left w:val="none" w:sz="0" w:space="0" w:color="auto"/>
        <w:bottom w:val="none" w:sz="0" w:space="0" w:color="auto"/>
        <w:right w:val="none" w:sz="0" w:space="0" w:color="auto"/>
      </w:divBdr>
    </w:div>
    <w:div w:id="1946226560">
      <w:bodyDiv w:val="1"/>
      <w:marLeft w:val="0"/>
      <w:marRight w:val="0"/>
      <w:marTop w:val="0"/>
      <w:marBottom w:val="0"/>
      <w:divBdr>
        <w:top w:val="none" w:sz="0" w:space="0" w:color="auto"/>
        <w:left w:val="none" w:sz="0" w:space="0" w:color="auto"/>
        <w:bottom w:val="none" w:sz="0" w:space="0" w:color="auto"/>
        <w:right w:val="none" w:sz="0" w:space="0" w:color="auto"/>
      </w:divBdr>
    </w:div>
    <w:div w:id="1946226947">
      <w:bodyDiv w:val="1"/>
      <w:marLeft w:val="0"/>
      <w:marRight w:val="0"/>
      <w:marTop w:val="0"/>
      <w:marBottom w:val="0"/>
      <w:divBdr>
        <w:top w:val="none" w:sz="0" w:space="0" w:color="auto"/>
        <w:left w:val="none" w:sz="0" w:space="0" w:color="auto"/>
        <w:bottom w:val="none" w:sz="0" w:space="0" w:color="auto"/>
        <w:right w:val="none" w:sz="0" w:space="0" w:color="auto"/>
      </w:divBdr>
    </w:div>
    <w:div w:id="1946232696">
      <w:bodyDiv w:val="1"/>
      <w:marLeft w:val="0"/>
      <w:marRight w:val="0"/>
      <w:marTop w:val="0"/>
      <w:marBottom w:val="0"/>
      <w:divBdr>
        <w:top w:val="none" w:sz="0" w:space="0" w:color="auto"/>
        <w:left w:val="none" w:sz="0" w:space="0" w:color="auto"/>
        <w:bottom w:val="none" w:sz="0" w:space="0" w:color="auto"/>
        <w:right w:val="none" w:sz="0" w:space="0" w:color="auto"/>
      </w:divBdr>
    </w:div>
    <w:div w:id="1946301859">
      <w:bodyDiv w:val="1"/>
      <w:marLeft w:val="0"/>
      <w:marRight w:val="0"/>
      <w:marTop w:val="0"/>
      <w:marBottom w:val="0"/>
      <w:divBdr>
        <w:top w:val="none" w:sz="0" w:space="0" w:color="auto"/>
        <w:left w:val="none" w:sz="0" w:space="0" w:color="auto"/>
        <w:bottom w:val="none" w:sz="0" w:space="0" w:color="auto"/>
        <w:right w:val="none" w:sz="0" w:space="0" w:color="auto"/>
      </w:divBdr>
    </w:div>
    <w:div w:id="1946617508">
      <w:bodyDiv w:val="1"/>
      <w:marLeft w:val="0"/>
      <w:marRight w:val="0"/>
      <w:marTop w:val="0"/>
      <w:marBottom w:val="0"/>
      <w:divBdr>
        <w:top w:val="none" w:sz="0" w:space="0" w:color="auto"/>
        <w:left w:val="none" w:sz="0" w:space="0" w:color="auto"/>
        <w:bottom w:val="none" w:sz="0" w:space="0" w:color="auto"/>
        <w:right w:val="none" w:sz="0" w:space="0" w:color="auto"/>
      </w:divBdr>
    </w:div>
    <w:div w:id="1946647517">
      <w:bodyDiv w:val="1"/>
      <w:marLeft w:val="0"/>
      <w:marRight w:val="0"/>
      <w:marTop w:val="0"/>
      <w:marBottom w:val="0"/>
      <w:divBdr>
        <w:top w:val="none" w:sz="0" w:space="0" w:color="auto"/>
        <w:left w:val="none" w:sz="0" w:space="0" w:color="auto"/>
        <w:bottom w:val="none" w:sz="0" w:space="0" w:color="auto"/>
        <w:right w:val="none" w:sz="0" w:space="0" w:color="auto"/>
      </w:divBdr>
    </w:div>
    <w:div w:id="1946694183">
      <w:bodyDiv w:val="1"/>
      <w:marLeft w:val="0"/>
      <w:marRight w:val="0"/>
      <w:marTop w:val="0"/>
      <w:marBottom w:val="0"/>
      <w:divBdr>
        <w:top w:val="none" w:sz="0" w:space="0" w:color="auto"/>
        <w:left w:val="none" w:sz="0" w:space="0" w:color="auto"/>
        <w:bottom w:val="none" w:sz="0" w:space="0" w:color="auto"/>
        <w:right w:val="none" w:sz="0" w:space="0" w:color="auto"/>
      </w:divBdr>
    </w:div>
    <w:div w:id="1946764111">
      <w:bodyDiv w:val="1"/>
      <w:marLeft w:val="0"/>
      <w:marRight w:val="0"/>
      <w:marTop w:val="0"/>
      <w:marBottom w:val="0"/>
      <w:divBdr>
        <w:top w:val="none" w:sz="0" w:space="0" w:color="auto"/>
        <w:left w:val="none" w:sz="0" w:space="0" w:color="auto"/>
        <w:bottom w:val="none" w:sz="0" w:space="0" w:color="auto"/>
        <w:right w:val="none" w:sz="0" w:space="0" w:color="auto"/>
      </w:divBdr>
    </w:div>
    <w:div w:id="1946843632">
      <w:bodyDiv w:val="1"/>
      <w:marLeft w:val="0"/>
      <w:marRight w:val="0"/>
      <w:marTop w:val="0"/>
      <w:marBottom w:val="0"/>
      <w:divBdr>
        <w:top w:val="none" w:sz="0" w:space="0" w:color="auto"/>
        <w:left w:val="none" w:sz="0" w:space="0" w:color="auto"/>
        <w:bottom w:val="none" w:sz="0" w:space="0" w:color="auto"/>
        <w:right w:val="none" w:sz="0" w:space="0" w:color="auto"/>
      </w:divBdr>
    </w:div>
    <w:div w:id="1947271716">
      <w:bodyDiv w:val="1"/>
      <w:marLeft w:val="0"/>
      <w:marRight w:val="0"/>
      <w:marTop w:val="0"/>
      <w:marBottom w:val="0"/>
      <w:divBdr>
        <w:top w:val="none" w:sz="0" w:space="0" w:color="auto"/>
        <w:left w:val="none" w:sz="0" w:space="0" w:color="auto"/>
        <w:bottom w:val="none" w:sz="0" w:space="0" w:color="auto"/>
        <w:right w:val="none" w:sz="0" w:space="0" w:color="auto"/>
      </w:divBdr>
    </w:div>
    <w:div w:id="1947275622">
      <w:bodyDiv w:val="1"/>
      <w:marLeft w:val="0"/>
      <w:marRight w:val="0"/>
      <w:marTop w:val="0"/>
      <w:marBottom w:val="0"/>
      <w:divBdr>
        <w:top w:val="none" w:sz="0" w:space="0" w:color="auto"/>
        <w:left w:val="none" w:sz="0" w:space="0" w:color="auto"/>
        <w:bottom w:val="none" w:sz="0" w:space="0" w:color="auto"/>
        <w:right w:val="none" w:sz="0" w:space="0" w:color="auto"/>
      </w:divBdr>
    </w:div>
    <w:div w:id="1947426087">
      <w:bodyDiv w:val="1"/>
      <w:marLeft w:val="0"/>
      <w:marRight w:val="0"/>
      <w:marTop w:val="0"/>
      <w:marBottom w:val="0"/>
      <w:divBdr>
        <w:top w:val="none" w:sz="0" w:space="0" w:color="auto"/>
        <w:left w:val="none" w:sz="0" w:space="0" w:color="auto"/>
        <w:bottom w:val="none" w:sz="0" w:space="0" w:color="auto"/>
        <w:right w:val="none" w:sz="0" w:space="0" w:color="auto"/>
      </w:divBdr>
    </w:div>
    <w:div w:id="1947541425">
      <w:bodyDiv w:val="1"/>
      <w:marLeft w:val="0"/>
      <w:marRight w:val="0"/>
      <w:marTop w:val="0"/>
      <w:marBottom w:val="0"/>
      <w:divBdr>
        <w:top w:val="none" w:sz="0" w:space="0" w:color="auto"/>
        <w:left w:val="none" w:sz="0" w:space="0" w:color="auto"/>
        <w:bottom w:val="none" w:sz="0" w:space="0" w:color="auto"/>
        <w:right w:val="none" w:sz="0" w:space="0" w:color="auto"/>
      </w:divBdr>
    </w:div>
    <w:div w:id="1947880445">
      <w:bodyDiv w:val="1"/>
      <w:marLeft w:val="0"/>
      <w:marRight w:val="0"/>
      <w:marTop w:val="0"/>
      <w:marBottom w:val="0"/>
      <w:divBdr>
        <w:top w:val="none" w:sz="0" w:space="0" w:color="auto"/>
        <w:left w:val="none" w:sz="0" w:space="0" w:color="auto"/>
        <w:bottom w:val="none" w:sz="0" w:space="0" w:color="auto"/>
        <w:right w:val="none" w:sz="0" w:space="0" w:color="auto"/>
      </w:divBdr>
    </w:div>
    <w:div w:id="1947882371">
      <w:bodyDiv w:val="1"/>
      <w:marLeft w:val="0"/>
      <w:marRight w:val="0"/>
      <w:marTop w:val="0"/>
      <w:marBottom w:val="0"/>
      <w:divBdr>
        <w:top w:val="none" w:sz="0" w:space="0" w:color="auto"/>
        <w:left w:val="none" w:sz="0" w:space="0" w:color="auto"/>
        <w:bottom w:val="none" w:sz="0" w:space="0" w:color="auto"/>
        <w:right w:val="none" w:sz="0" w:space="0" w:color="auto"/>
      </w:divBdr>
    </w:div>
    <w:div w:id="1948076642">
      <w:bodyDiv w:val="1"/>
      <w:marLeft w:val="0"/>
      <w:marRight w:val="0"/>
      <w:marTop w:val="0"/>
      <w:marBottom w:val="0"/>
      <w:divBdr>
        <w:top w:val="none" w:sz="0" w:space="0" w:color="auto"/>
        <w:left w:val="none" w:sz="0" w:space="0" w:color="auto"/>
        <w:bottom w:val="none" w:sz="0" w:space="0" w:color="auto"/>
        <w:right w:val="none" w:sz="0" w:space="0" w:color="auto"/>
      </w:divBdr>
    </w:div>
    <w:div w:id="1948193733">
      <w:bodyDiv w:val="1"/>
      <w:marLeft w:val="0"/>
      <w:marRight w:val="0"/>
      <w:marTop w:val="0"/>
      <w:marBottom w:val="0"/>
      <w:divBdr>
        <w:top w:val="none" w:sz="0" w:space="0" w:color="auto"/>
        <w:left w:val="none" w:sz="0" w:space="0" w:color="auto"/>
        <w:bottom w:val="none" w:sz="0" w:space="0" w:color="auto"/>
        <w:right w:val="none" w:sz="0" w:space="0" w:color="auto"/>
      </w:divBdr>
    </w:div>
    <w:div w:id="1948391493">
      <w:bodyDiv w:val="1"/>
      <w:marLeft w:val="0"/>
      <w:marRight w:val="0"/>
      <w:marTop w:val="0"/>
      <w:marBottom w:val="0"/>
      <w:divBdr>
        <w:top w:val="none" w:sz="0" w:space="0" w:color="auto"/>
        <w:left w:val="none" w:sz="0" w:space="0" w:color="auto"/>
        <w:bottom w:val="none" w:sz="0" w:space="0" w:color="auto"/>
        <w:right w:val="none" w:sz="0" w:space="0" w:color="auto"/>
      </w:divBdr>
    </w:div>
    <w:div w:id="1948391610">
      <w:bodyDiv w:val="1"/>
      <w:marLeft w:val="0"/>
      <w:marRight w:val="0"/>
      <w:marTop w:val="0"/>
      <w:marBottom w:val="0"/>
      <w:divBdr>
        <w:top w:val="none" w:sz="0" w:space="0" w:color="auto"/>
        <w:left w:val="none" w:sz="0" w:space="0" w:color="auto"/>
        <w:bottom w:val="none" w:sz="0" w:space="0" w:color="auto"/>
        <w:right w:val="none" w:sz="0" w:space="0" w:color="auto"/>
      </w:divBdr>
    </w:div>
    <w:div w:id="1948462662">
      <w:bodyDiv w:val="1"/>
      <w:marLeft w:val="0"/>
      <w:marRight w:val="0"/>
      <w:marTop w:val="0"/>
      <w:marBottom w:val="0"/>
      <w:divBdr>
        <w:top w:val="none" w:sz="0" w:space="0" w:color="auto"/>
        <w:left w:val="none" w:sz="0" w:space="0" w:color="auto"/>
        <w:bottom w:val="none" w:sz="0" w:space="0" w:color="auto"/>
        <w:right w:val="none" w:sz="0" w:space="0" w:color="auto"/>
      </w:divBdr>
    </w:div>
    <w:div w:id="1948540094">
      <w:bodyDiv w:val="1"/>
      <w:marLeft w:val="0"/>
      <w:marRight w:val="0"/>
      <w:marTop w:val="0"/>
      <w:marBottom w:val="0"/>
      <w:divBdr>
        <w:top w:val="none" w:sz="0" w:space="0" w:color="auto"/>
        <w:left w:val="none" w:sz="0" w:space="0" w:color="auto"/>
        <w:bottom w:val="none" w:sz="0" w:space="0" w:color="auto"/>
        <w:right w:val="none" w:sz="0" w:space="0" w:color="auto"/>
      </w:divBdr>
    </w:div>
    <w:div w:id="1948736608">
      <w:bodyDiv w:val="1"/>
      <w:marLeft w:val="0"/>
      <w:marRight w:val="0"/>
      <w:marTop w:val="0"/>
      <w:marBottom w:val="0"/>
      <w:divBdr>
        <w:top w:val="none" w:sz="0" w:space="0" w:color="auto"/>
        <w:left w:val="none" w:sz="0" w:space="0" w:color="auto"/>
        <w:bottom w:val="none" w:sz="0" w:space="0" w:color="auto"/>
        <w:right w:val="none" w:sz="0" w:space="0" w:color="auto"/>
      </w:divBdr>
    </w:div>
    <w:div w:id="1948804226">
      <w:bodyDiv w:val="1"/>
      <w:marLeft w:val="0"/>
      <w:marRight w:val="0"/>
      <w:marTop w:val="0"/>
      <w:marBottom w:val="0"/>
      <w:divBdr>
        <w:top w:val="none" w:sz="0" w:space="0" w:color="auto"/>
        <w:left w:val="none" w:sz="0" w:space="0" w:color="auto"/>
        <w:bottom w:val="none" w:sz="0" w:space="0" w:color="auto"/>
        <w:right w:val="none" w:sz="0" w:space="0" w:color="auto"/>
      </w:divBdr>
    </w:div>
    <w:div w:id="1948808123">
      <w:bodyDiv w:val="1"/>
      <w:marLeft w:val="0"/>
      <w:marRight w:val="0"/>
      <w:marTop w:val="0"/>
      <w:marBottom w:val="0"/>
      <w:divBdr>
        <w:top w:val="none" w:sz="0" w:space="0" w:color="auto"/>
        <w:left w:val="none" w:sz="0" w:space="0" w:color="auto"/>
        <w:bottom w:val="none" w:sz="0" w:space="0" w:color="auto"/>
        <w:right w:val="none" w:sz="0" w:space="0" w:color="auto"/>
      </w:divBdr>
    </w:div>
    <w:div w:id="1948810585">
      <w:bodyDiv w:val="1"/>
      <w:marLeft w:val="0"/>
      <w:marRight w:val="0"/>
      <w:marTop w:val="0"/>
      <w:marBottom w:val="0"/>
      <w:divBdr>
        <w:top w:val="none" w:sz="0" w:space="0" w:color="auto"/>
        <w:left w:val="none" w:sz="0" w:space="0" w:color="auto"/>
        <w:bottom w:val="none" w:sz="0" w:space="0" w:color="auto"/>
        <w:right w:val="none" w:sz="0" w:space="0" w:color="auto"/>
      </w:divBdr>
    </w:div>
    <w:div w:id="1948996851">
      <w:bodyDiv w:val="1"/>
      <w:marLeft w:val="0"/>
      <w:marRight w:val="0"/>
      <w:marTop w:val="0"/>
      <w:marBottom w:val="0"/>
      <w:divBdr>
        <w:top w:val="none" w:sz="0" w:space="0" w:color="auto"/>
        <w:left w:val="none" w:sz="0" w:space="0" w:color="auto"/>
        <w:bottom w:val="none" w:sz="0" w:space="0" w:color="auto"/>
        <w:right w:val="none" w:sz="0" w:space="0" w:color="auto"/>
      </w:divBdr>
    </w:div>
    <w:div w:id="1949041344">
      <w:bodyDiv w:val="1"/>
      <w:marLeft w:val="0"/>
      <w:marRight w:val="0"/>
      <w:marTop w:val="0"/>
      <w:marBottom w:val="0"/>
      <w:divBdr>
        <w:top w:val="none" w:sz="0" w:space="0" w:color="auto"/>
        <w:left w:val="none" w:sz="0" w:space="0" w:color="auto"/>
        <w:bottom w:val="none" w:sz="0" w:space="0" w:color="auto"/>
        <w:right w:val="none" w:sz="0" w:space="0" w:color="auto"/>
      </w:divBdr>
    </w:div>
    <w:div w:id="1949120697">
      <w:bodyDiv w:val="1"/>
      <w:marLeft w:val="0"/>
      <w:marRight w:val="0"/>
      <w:marTop w:val="0"/>
      <w:marBottom w:val="0"/>
      <w:divBdr>
        <w:top w:val="none" w:sz="0" w:space="0" w:color="auto"/>
        <w:left w:val="none" w:sz="0" w:space="0" w:color="auto"/>
        <w:bottom w:val="none" w:sz="0" w:space="0" w:color="auto"/>
        <w:right w:val="none" w:sz="0" w:space="0" w:color="auto"/>
      </w:divBdr>
    </w:div>
    <w:div w:id="1949120876">
      <w:bodyDiv w:val="1"/>
      <w:marLeft w:val="0"/>
      <w:marRight w:val="0"/>
      <w:marTop w:val="0"/>
      <w:marBottom w:val="0"/>
      <w:divBdr>
        <w:top w:val="none" w:sz="0" w:space="0" w:color="auto"/>
        <w:left w:val="none" w:sz="0" w:space="0" w:color="auto"/>
        <w:bottom w:val="none" w:sz="0" w:space="0" w:color="auto"/>
        <w:right w:val="none" w:sz="0" w:space="0" w:color="auto"/>
      </w:divBdr>
    </w:div>
    <w:div w:id="1949241544">
      <w:bodyDiv w:val="1"/>
      <w:marLeft w:val="0"/>
      <w:marRight w:val="0"/>
      <w:marTop w:val="0"/>
      <w:marBottom w:val="0"/>
      <w:divBdr>
        <w:top w:val="none" w:sz="0" w:space="0" w:color="auto"/>
        <w:left w:val="none" w:sz="0" w:space="0" w:color="auto"/>
        <w:bottom w:val="none" w:sz="0" w:space="0" w:color="auto"/>
        <w:right w:val="none" w:sz="0" w:space="0" w:color="auto"/>
      </w:divBdr>
    </w:div>
    <w:div w:id="1949315748">
      <w:bodyDiv w:val="1"/>
      <w:marLeft w:val="0"/>
      <w:marRight w:val="0"/>
      <w:marTop w:val="0"/>
      <w:marBottom w:val="0"/>
      <w:divBdr>
        <w:top w:val="none" w:sz="0" w:space="0" w:color="auto"/>
        <w:left w:val="none" w:sz="0" w:space="0" w:color="auto"/>
        <w:bottom w:val="none" w:sz="0" w:space="0" w:color="auto"/>
        <w:right w:val="none" w:sz="0" w:space="0" w:color="auto"/>
      </w:divBdr>
    </w:div>
    <w:div w:id="1949315899">
      <w:bodyDiv w:val="1"/>
      <w:marLeft w:val="0"/>
      <w:marRight w:val="0"/>
      <w:marTop w:val="0"/>
      <w:marBottom w:val="0"/>
      <w:divBdr>
        <w:top w:val="none" w:sz="0" w:space="0" w:color="auto"/>
        <w:left w:val="none" w:sz="0" w:space="0" w:color="auto"/>
        <w:bottom w:val="none" w:sz="0" w:space="0" w:color="auto"/>
        <w:right w:val="none" w:sz="0" w:space="0" w:color="auto"/>
      </w:divBdr>
    </w:div>
    <w:div w:id="1949654228">
      <w:bodyDiv w:val="1"/>
      <w:marLeft w:val="0"/>
      <w:marRight w:val="0"/>
      <w:marTop w:val="0"/>
      <w:marBottom w:val="0"/>
      <w:divBdr>
        <w:top w:val="none" w:sz="0" w:space="0" w:color="auto"/>
        <w:left w:val="none" w:sz="0" w:space="0" w:color="auto"/>
        <w:bottom w:val="none" w:sz="0" w:space="0" w:color="auto"/>
        <w:right w:val="none" w:sz="0" w:space="0" w:color="auto"/>
      </w:divBdr>
    </w:div>
    <w:div w:id="1949660197">
      <w:bodyDiv w:val="1"/>
      <w:marLeft w:val="0"/>
      <w:marRight w:val="0"/>
      <w:marTop w:val="0"/>
      <w:marBottom w:val="0"/>
      <w:divBdr>
        <w:top w:val="none" w:sz="0" w:space="0" w:color="auto"/>
        <w:left w:val="none" w:sz="0" w:space="0" w:color="auto"/>
        <w:bottom w:val="none" w:sz="0" w:space="0" w:color="auto"/>
        <w:right w:val="none" w:sz="0" w:space="0" w:color="auto"/>
      </w:divBdr>
    </w:div>
    <w:div w:id="1949922027">
      <w:bodyDiv w:val="1"/>
      <w:marLeft w:val="0"/>
      <w:marRight w:val="0"/>
      <w:marTop w:val="0"/>
      <w:marBottom w:val="0"/>
      <w:divBdr>
        <w:top w:val="none" w:sz="0" w:space="0" w:color="auto"/>
        <w:left w:val="none" w:sz="0" w:space="0" w:color="auto"/>
        <w:bottom w:val="none" w:sz="0" w:space="0" w:color="auto"/>
        <w:right w:val="none" w:sz="0" w:space="0" w:color="auto"/>
      </w:divBdr>
    </w:div>
    <w:div w:id="1949922800">
      <w:bodyDiv w:val="1"/>
      <w:marLeft w:val="0"/>
      <w:marRight w:val="0"/>
      <w:marTop w:val="0"/>
      <w:marBottom w:val="0"/>
      <w:divBdr>
        <w:top w:val="none" w:sz="0" w:space="0" w:color="auto"/>
        <w:left w:val="none" w:sz="0" w:space="0" w:color="auto"/>
        <w:bottom w:val="none" w:sz="0" w:space="0" w:color="auto"/>
        <w:right w:val="none" w:sz="0" w:space="0" w:color="auto"/>
      </w:divBdr>
    </w:div>
    <w:div w:id="1949923742">
      <w:bodyDiv w:val="1"/>
      <w:marLeft w:val="0"/>
      <w:marRight w:val="0"/>
      <w:marTop w:val="0"/>
      <w:marBottom w:val="0"/>
      <w:divBdr>
        <w:top w:val="none" w:sz="0" w:space="0" w:color="auto"/>
        <w:left w:val="none" w:sz="0" w:space="0" w:color="auto"/>
        <w:bottom w:val="none" w:sz="0" w:space="0" w:color="auto"/>
        <w:right w:val="none" w:sz="0" w:space="0" w:color="auto"/>
      </w:divBdr>
    </w:div>
    <w:div w:id="1950504648">
      <w:bodyDiv w:val="1"/>
      <w:marLeft w:val="0"/>
      <w:marRight w:val="0"/>
      <w:marTop w:val="0"/>
      <w:marBottom w:val="0"/>
      <w:divBdr>
        <w:top w:val="none" w:sz="0" w:space="0" w:color="auto"/>
        <w:left w:val="none" w:sz="0" w:space="0" w:color="auto"/>
        <w:bottom w:val="none" w:sz="0" w:space="0" w:color="auto"/>
        <w:right w:val="none" w:sz="0" w:space="0" w:color="auto"/>
      </w:divBdr>
    </w:div>
    <w:div w:id="1950509482">
      <w:bodyDiv w:val="1"/>
      <w:marLeft w:val="0"/>
      <w:marRight w:val="0"/>
      <w:marTop w:val="0"/>
      <w:marBottom w:val="0"/>
      <w:divBdr>
        <w:top w:val="none" w:sz="0" w:space="0" w:color="auto"/>
        <w:left w:val="none" w:sz="0" w:space="0" w:color="auto"/>
        <w:bottom w:val="none" w:sz="0" w:space="0" w:color="auto"/>
        <w:right w:val="none" w:sz="0" w:space="0" w:color="auto"/>
      </w:divBdr>
    </w:div>
    <w:div w:id="1950510126">
      <w:bodyDiv w:val="1"/>
      <w:marLeft w:val="0"/>
      <w:marRight w:val="0"/>
      <w:marTop w:val="0"/>
      <w:marBottom w:val="0"/>
      <w:divBdr>
        <w:top w:val="none" w:sz="0" w:space="0" w:color="auto"/>
        <w:left w:val="none" w:sz="0" w:space="0" w:color="auto"/>
        <w:bottom w:val="none" w:sz="0" w:space="0" w:color="auto"/>
        <w:right w:val="none" w:sz="0" w:space="0" w:color="auto"/>
      </w:divBdr>
    </w:div>
    <w:div w:id="1950550717">
      <w:bodyDiv w:val="1"/>
      <w:marLeft w:val="0"/>
      <w:marRight w:val="0"/>
      <w:marTop w:val="0"/>
      <w:marBottom w:val="0"/>
      <w:divBdr>
        <w:top w:val="none" w:sz="0" w:space="0" w:color="auto"/>
        <w:left w:val="none" w:sz="0" w:space="0" w:color="auto"/>
        <w:bottom w:val="none" w:sz="0" w:space="0" w:color="auto"/>
        <w:right w:val="none" w:sz="0" w:space="0" w:color="auto"/>
      </w:divBdr>
    </w:div>
    <w:div w:id="1950889653">
      <w:bodyDiv w:val="1"/>
      <w:marLeft w:val="0"/>
      <w:marRight w:val="0"/>
      <w:marTop w:val="0"/>
      <w:marBottom w:val="0"/>
      <w:divBdr>
        <w:top w:val="none" w:sz="0" w:space="0" w:color="auto"/>
        <w:left w:val="none" w:sz="0" w:space="0" w:color="auto"/>
        <w:bottom w:val="none" w:sz="0" w:space="0" w:color="auto"/>
        <w:right w:val="none" w:sz="0" w:space="0" w:color="auto"/>
      </w:divBdr>
    </w:div>
    <w:div w:id="1950893828">
      <w:bodyDiv w:val="1"/>
      <w:marLeft w:val="0"/>
      <w:marRight w:val="0"/>
      <w:marTop w:val="0"/>
      <w:marBottom w:val="0"/>
      <w:divBdr>
        <w:top w:val="none" w:sz="0" w:space="0" w:color="auto"/>
        <w:left w:val="none" w:sz="0" w:space="0" w:color="auto"/>
        <w:bottom w:val="none" w:sz="0" w:space="0" w:color="auto"/>
        <w:right w:val="none" w:sz="0" w:space="0" w:color="auto"/>
      </w:divBdr>
    </w:div>
    <w:div w:id="1950965287">
      <w:bodyDiv w:val="1"/>
      <w:marLeft w:val="0"/>
      <w:marRight w:val="0"/>
      <w:marTop w:val="0"/>
      <w:marBottom w:val="0"/>
      <w:divBdr>
        <w:top w:val="none" w:sz="0" w:space="0" w:color="auto"/>
        <w:left w:val="none" w:sz="0" w:space="0" w:color="auto"/>
        <w:bottom w:val="none" w:sz="0" w:space="0" w:color="auto"/>
        <w:right w:val="none" w:sz="0" w:space="0" w:color="auto"/>
      </w:divBdr>
    </w:div>
    <w:div w:id="1951087878">
      <w:bodyDiv w:val="1"/>
      <w:marLeft w:val="0"/>
      <w:marRight w:val="0"/>
      <w:marTop w:val="0"/>
      <w:marBottom w:val="0"/>
      <w:divBdr>
        <w:top w:val="none" w:sz="0" w:space="0" w:color="auto"/>
        <w:left w:val="none" w:sz="0" w:space="0" w:color="auto"/>
        <w:bottom w:val="none" w:sz="0" w:space="0" w:color="auto"/>
        <w:right w:val="none" w:sz="0" w:space="0" w:color="auto"/>
      </w:divBdr>
    </w:div>
    <w:div w:id="1951163266">
      <w:bodyDiv w:val="1"/>
      <w:marLeft w:val="0"/>
      <w:marRight w:val="0"/>
      <w:marTop w:val="0"/>
      <w:marBottom w:val="0"/>
      <w:divBdr>
        <w:top w:val="none" w:sz="0" w:space="0" w:color="auto"/>
        <w:left w:val="none" w:sz="0" w:space="0" w:color="auto"/>
        <w:bottom w:val="none" w:sz="0" w:space="0" w:color="auto"/>
        <w:right w:val="none" w:sz="0" w:space="0" w:color="auto"/>
      </w:divBdr>
    </w:div>
    <w:div w:id="1951205700">
      <w:bodyDiv w:val="1"/>
      <w:marLeft w:val="0"/>
      <w:marRight w:val="0"/>
      <w:marTop w:val="0"/>
      <w:marBottom w:val="0"/>
      <w:divBdr>
        <w:top w:val="none" w:sz="0" w:space="0" w:color="auto"/>
        <w:left w:val="none" w:sz="0" w:space="0" w:color="auto"/>
        <w:bottom w:val="none" w:sz="0" w:space="0" w:color="auto"/>
        <w:right w:val="none" w:sz="0" w:space="0" w:color="auto"/>
      </w:divBdr>
    </w:div>
    <w:div w:id="1951425122">
      <w:bodyDiv w:val="1"/>
      <w:marLeft w:val="0"/>
      <w:marRight w:val="0"/>
      <w:marTop w:val="0"/>
      <w:marBottom w:val="0"/>
      <w:divBdr>
        <w:top w:val="none" w:sz="0" w:space="0" w:color="auto"/>
        <w:left w:val="none" w:sz="0" w:space="0" w:color="auto"/>
        <w:bottom w:val="none" w:sz="0" w:space="0" w:color="auto"/>
        <w:right w:val="none" w:sz="0" w:space="0" w:color="auto"/>
      </w:divBdr>
    </w:div>
    <w:div w:id="1951470209">
      <w:bodyDiv w:val="1"/>
      <w:marLeft w:val="0"/>
      <w:marRight w:val="0"/>
      <w:marTop w:val="0"/>
      <w:marBottom w:val="0"/>
      <w:divBdr>
        <w:top w:val="none" w:sz="0" w:space="0" w:color="auto"/>
        <w:left w:val="none" w:sz="0" w:space="0" w:color="auto"/>
        <w:bottom w:val="none" w:sz="0" w:space="0" w:color="auto"/>
        <w:right w:val="none" w:sz="0" w:space="0" w:color="auto"/>
      </w:divBdr>
    </w:div>
    <w:div w:id="1951547190">
      <w:bodyDiv w:val="1"/>
      <w:marLeft w:val="0"/>
      <w:marRight w:val="0"/>
      <w:marTop w:val="0"/>
      <w:marBottom w:val="0"/>
      <w:divBdr>
        <w:top w:val="none" w:sz="0" w:space="0" w:color="auto"/>
        <w:left w:val="none" w:sz="0" w:space="0" w:color="auto"/>
        <w:bottom w:val="none" w:sz="0" w:space="0" w:color="auto"/>
        <w:right w:val="none" w:sz="0" w:space="0" w:color="auto"/>
      </w:divBdr>
    </w:div>
    <w:div w:id="1951621883">
      <w:bodyDiv w:val="1"/>
      <w:marLeft w:val="0"/>
      <w:marRight w:val="0"/>
      <w:marTop w:val="0"/>
      <w:marBottom w:val="0"/>
      <w:divBdr>
        <w:top w:val="none" w:sz="0" w:space="0" w:color="auto"/>
        <w:left w:val="none" w:sz="0" w:space="0" w:color="auto"/>
        <w:bottom w:val="none" w:sz="0" w:space="0" w:color="auto"/>
        <w:right w:val="none" w:sz="0" w:space="0" w:color="auto"/>
      </w:divBdr>
    </w:div>
    <w:div w:id="1951624703">
      <w:bodyDiv w:val="1"/>
      <w:marLeft w:val="0"/>
      <w:marRight w:val="0"/>
      <w:marTop w:val="0"/>
      <w:marBottom w:val="0"/>
      <w:divBdr>
        <w:top w:val="none" w:sz="0" w:space="0" w:color="auto"/>
        <w:left w:val="none" w:sz="0" w:space="0" w:color="auto"/>
        <w:bottom w:val="none" w:sz="0" w:space="0" w:color="auto"/>
        <w:right w:val="none" w:sz="0" w:space="0" w:color="auto"/>
      </w:divBdr>
    </w:div>
    <w:div w:id="1951931712">
      <w:bodyDiv w:val="1"/>
      <w:marLeft w:val="0"/>
      <w:marRight w:val="0"/>
      <w:marTop w:val="0"/>
      <w:marBottom w:val="0"/>
      <w:divBdr>
        <w:top w:val="none" w:sz="0" w:space="0" w:color="auto"/>
        <w:left w:val="none" w:sz="0" w:space="0" w:color="auto"/>
        <w:bottom w:val="none" w:sz="0" w:space="0" w:color="auto"/>
        <w:right w:val="none" w:sz="0" w:space="0" w:color="auto"/>
      </w:divBdr>
    </w:div>
    <w:div w:id="1951933329">
      <w:bodyDiv w:val="1"/>
      <w:marLeft w:val="0"/>
      <w:marRight w:val="0"/>
      <w:marTop w:val="0"/>
      <w:marBottom w:val="0"/>
      <w:divBdr>
        <w:top w:val="none" w:sz="0" w:space="0" w:color="auto"/>
        <w:left w:val="none" w:sz="0" w:space="0" w:color="auto"/>
        <w:bottom w:val="none" w:sz="0" w:space="0" w:color="auto"/>
        <w:right w:val="none" w:sz="0" w:space="0" w:color="auto"/>
      </w:divBdr>
    </w:div>
    <w:div w:id="1951935434">
      <w:bodyDiv w:val="1"/>
      <w:marLeft w:val="0"/>
      <w:marRight w:val="0"/>
      <w:marTop w:val="0"/>
      <w:marBottom w:val="0"/>
      <w:divBdr>
        <w:top w:val="none" w:sz="0" w:space="0" w:color="auto"/>
        <w:left w:val="none" w:sz="0" w:space="0" w:color="auto"/>
        <w:bottom w:val="none" w:sz="0" w:space="0" w:color="auto"/>
        <w:right w:val="none" w:sz="0" w:space="0" w:color="auto"/>
      </w:divBdr>
    </w:div>
    <w:div w:id="1952126372">
      <w:bodyDiv w:val="1"/>
      <w:marLeft w:val="0"/>
      <w:marRight w:val="0"/>
      <w:marTop w:val="0"/>
      <w:marBottom w:val="0"/>
      <w:divBdr>
        <w:top w:val="none" w:sz="0" w:space="0" w:color="auto"/>
        <w:left w:val="none" w:sz="0" w:space="0" w:color="auto"/>
        <w:bottom w:val="none" w:sz="0" w:space="0" w:color="auto"/>
        <w:right w:val="none" w:sz="0" w:space="0" w:color="auto"/>
      </w:divBdr>
    </w:div>
    <w:div w:id="1952128957">
      <w:bodyDiv w:val="1"/>
      <w:marLeft w:val="0"/>
      <w:marRight w:val="0"/>
      <w:marTop w:val="0"/>
      <w:marBottom w:val="0"/>
      <w:divBdr>
        <w:top w:val="none" w:sz="0" w:space="0" w:color="auto"/>
        <w:left w:val="none" w:sz="0" w:space="0" w:color="auto"/>
        <w:bottom w:val="none" w:sz="0" w:space="0" w:color="auto"/>
        <w:right w:val="none" w:sz="0" w:space="0" w:color="auto"/>
      </w:divBdr>
    </w:div>
    <w:div w:id="1952197919">
      <w:bodyDiv w:val="1"/>
      <w:marLeft w:val="0"/>
      <w:marRight w:val="0"/>
      <w:marTop w:val="0"/>
      <w:marBottom w:val="0"/>
      <w:divBdr>
        <w:top w:val="none" w:sz="0" w:space="0" w:color="auto"/>
        <w:left w:val="none" w:sz="0" w:space="0" w:color="auto"/>
        <w:bottom w:val="none" w:sz="0" w:space="0" w:color="auto"/>
        <w:right w:val="none" w:sz="0" w:space="0" w:color="auto"/>
      </w:divBdr>
    </w:div>
    <w:div w:id="1952203320">
      <w:bodyDiv w:val="1"/>
      <w:marLeft w:val="0"/>
      <w:marRight w:val="0"/>
      <w:marTop w:val="0"/>
      <w:marBottom w:val="0"/>
      <w:divBdr>
        <w:top w:val="none" w:sz="0" w:space="0" w:color="auto"/>
        <w:left w:val="none" w:sz="0" w:space="0" w:color="auto"/>
        <w:bottom w:val="none" w:sz="0" w:space="0" w:color="auto"/>
        <w:right w:val="none" w:sz="0" w:space="0" w:color="auto"/>
      </w:divBdr>
    </w:div>
    <w:div w:id="1952277567">
      <w:bodyDiv w:val="1"/>
      <w:marLeft w:val="0"/>
      <w:marRight w:val="0"/>
      <w:marTop w:val="0"/>
      <w:marBottom w:val="0"/>
      <w:divBdr>
        <w:top w:val="none" w:sz="0" w:space="0" w:color="auto"/>
        <w:left w:val="none" w:sz="0" w:space="0" w:color="auto"/>
        <w:bottom w:val="none" w:sz="0" w:space="0" w:color="auto"/>
        <w:right w:val="none" w:sz="0" w:space="0" w:color="auto"/>
      </w:divBdr>
    </w:div>
    <w:div w:id="1952321337">
      <w:bodyDiv w:val="1"/>
      <w:marLeft w:val="0"/>
      <w:marRight w:val="0"/>
      <w:marTop w:val="0"/>
      <w:marBottom w:val="0"/>
      <w:divBdr>
        <w:top w:val="none" w:sz="0" w:space="0" w:color="auto"/>
        <w:left w:val="none" w:sz="0" w:space="0" w:color="auto"/>
        <w:bottom w:val="none" w:sz="0" w:space="0" w:color="auto"/>
        <w:right w:val="none" w:sz="0" w:space="0" w:color="auto"/>
      </w:divBdr>
    </w:div>
    <w:div w:id="1952741142">
      <w:bodyDiv w:val="1"/>
      <w:marLeft w:val="0"/>
      <w:marRight w:val="0"/>
      <w:marTop w:val="0"/>
      <w:marBottom w:val="0"/>
      <w:divBdr>
        <w:top w:val="none" w:sz="0" w:space="0" w:color="auto"/>
        <w:left w:val="none" w:sz="0" w:space="0" w:color="auto"/>
        <w:bottom w:val="none" w:sz="0" w:space="0" w:color="auto"/>
        <w:right w:val="none" w:sz="0" w:space="0" w:color="auto"/>
      </w:divBdr>
    </w:div>
    <w:div w:id="1952861825">
      <w:bodyDiv w:val="1"/>
      <w:marLeft w:val="0"/>
      <w:marRight w:val="0"/>
      <w:marTop w:val="0"/>
      <w:marBottom w:val="0"/>
      <w:divBdr>
        <w:top w:val="none" w:sz="0" w:space="0" w:color="auto"/>
        <w:left w:val="none" w:sz="0" w:space="0" w:color="auto"/>
        <w:bottom w:val="none" w:sz="0" w:space="0" w:color="auto"/>
        <w:right w:val="none" w:sz="0" w:space="0" w:color="auto"/>
      </w:divBdr>
    </w:div>
    <w:div w:id="1952929212">
      <w:bodyDiv w:val="1"/>
      <w:marLeft w:val="0"/>
      <w:marRight w:val="0"/>
      <w:marTop w:val="0"/>
      <w:marBottom w:val="0"/>
      <w:divBdr>
        <w:top w:val="none" w:sz="0" w:space="0" w:color="auto"/>
        <w:left w:val="none" w:sz="0" w:space="0" w:color="auto"/>
        <w:bottom w:val="none" w:sz="0" w:space="0" w:color="auto"/>
        <w:right w:val="none" w:sz="0" w:space="0" w:color="auto"/>
      </w:divBdr>
    </w:div>
    <w:div w:id="1953003493">
      <w:bodyDiv w:val="1"/>
      <w:marLeft w:val="0"/>
      <w:marRight w:val="0"/>
      <w:marTop w:val="0"/>
      <w:marBottom w:val="0"/>
      <w:divBdr>
        <w:top w:val="none" w:sz="0" w:space="0" w:color="auto"/>
        <w:left w:val="none" w:sz="0" w:space="0" w:color="auto"/>
        <w:bottom w:val="none" w:sz="0" w:space="0" w:color="auto"/>
        <w:right w:val="none" w:sz="0" w:space="0" w:color="auto"/>
      </w:divBdr>
    </w:div>
    <w:div w:id="1953241145">
      <w:bodyDiv w:val="1"/>
      <w:marLeft w:val="0"/>
      <w:marRight w:val="0"/>
      <w:marTop w:val="0"/>
      <w:marBottom w:val="0"/>
      <w:divBdr>
        <w:top w:val="none" w:sz="0" w:space="0" w:color="auto"/>
        <w:left w:val="none" w:sz="0" w:space="0" w:color="auto"/>
        <w:bottom w:val="none" w:sz="0" w:space="0" w:color="auto"/>
        <w:right w:val="none" w:sz="0" w:space="0" w:color="auto"/>
      </w:divBdr>
    </w:div>
    <w:div w:id="1953509237">
      <w:bodyDiv w:val="1"/>
      <w:marLeft w:val="0"/>
      <w:marRight w:val="0"/>
      <w:marTop w:val="0"/>
      <w:marBottom w:val="0"/>
      <w:divBdr>
        <w:top w:val="none" w:sz="0" w:space="0" w:color="auto"/>
        <w:left w:val="none" w:sz="0" w:space="0" w:color="auto"/>
        <w:bottom w:val="none" w:sz="0" w:space="0" w:color="auto"/>
        <w:right w:val="none" w:sz="0" w:space="0" w:color="auto"/>
      </w:divBdr>
    </w:div>
    <w:div w:id="1953590189">
      <w:bodyDiv w:val="1"/>
      <w:marLeft w:val="0"/>
      <w:marRight w:val="0"/>
      <w:marTop w:val="0"/>
      <w:marBottom w:val="0"/>
      <w:divBdr>
        <w:top w:val="none" w:sz="0" w:space="0" w:color="auto"/>
        <w:left w:val="none" w:sz="0" w:space="0" w:color="auto"/>
        <w:bottom w:val="none" w:sz="0" w:space="0" w:color="auto"/>
        <w:right w:val="none" w:sz="0" w:space="0" w:color="auto"/>
      </w:divBdr>
    </w:div>
    <w:div w:id="1953827135">
      <w:bodyDiv w:val="1"/>
      <w:marLeft w:val="0"/>
      <w:marRight w:val="0"/>
      <w:marTop w:val="0"/>
      <w:marBottom w:val="0"/>
      <w:divBdr>
        <w:top w:val="none" w:sz="0" w:space="0" w:color="auto"/>
        <w:left w:val="none" w:sz="0" w:space="0" w:color="auto"/>
        <w:bottom w:val="none" w:sz="0" w:space="0" w:color="auto"/>
        <w:right w:val="none" w:sz="0" w:space="0" w:color="auto"/>
      </w:divBdr>
    </w:div>
    <w:div w:id="1953895708">
      <w:bodyDiv w:val="1"/>
      <w:marLeft w:val="0"/>
      <w:marRight w:val="0"/>
      <w:marTop w:val="0"/>
      <w:marBottom w:val="0"/>
      <w:divBdr>
        <w:top w:val="none" w:sz="0" w:space="0" w:color="auto"/>
        <w:left w:val="none" w:sz="0" w:space="0" w:color="auto"/>
        <w:bottom w:val="none" w:sz="0" w:space="0" w:color="auto"/>
        <w:right w:val="none" w:sz="0" w:space="0" w:color="auto"/>
      </w:divBdr>
    </w:div>
    <w:div w:id="1953970308">
      <w:bodyDiv w:val="1"/>
      <w:marLeft w:val="0"/>
      <w:marRight w:val="0"/>
      <w:marTop w:val="0"/>
      <w:marBottom w:val="0"/>
      <w:divBdr>
        <w:top w:val="none" w:sz="0" w:space="0" w:color="auto"/>
        <w:left w:val="none" w:sz="0" w:space="0" w:color="auto"/>
        <w:bottom w:val="none" w:sz="0" w:space="0" w:color="auto"/>
        <w:right w:val="none" w:sz="0" w:space="0" w:color="auto"/>
      </w:divBdr>
    </w:div>
    <w:div w:id="1953975383">
      <w:bodyDiv w:val="1"/>
      <w:marLeft w:val="0"/>
      <w:marRight w:val="0"/>
      <w:marTop w:val="0"/>
      <w:marBottom w:val="0"/>
      <w:divBdr>
        <w:top w:val="none" w:sz="0" w:space="0" w:color="auto"/>
        <w:left w:val="none" w:sz="0" w:space="0" w:color="auto"/>
        <w:bottom w:val="none" w:sz="0" w:space="0" w:color="auto"/>
        <w:right w:val="none" w:sz="0" w:space="0" w:color="auto"/>
      </w:divBdr>
    </w:div>
    <w:div w:id="1953976416">
      <w:bodyDiv w:val="1"/>
      <w:marLeft w:val="0"/>
      <w:marRight w:val="0"/>
      <w:marTop w:val="0"/>
      <w:marBottom w:val="0"/>
      <w:divBdr>
        <w:top w:val="none" w:sz="0" w:space="0" w:color="auto"/>
        <w:left w:val="none" w:sz="0" w:space="0" w:color="auto"/>
        <w:bottom w:val="none" w:sz="0" w:space="0" w:color="auto"/>
        <w:right w:val="none" w:sz="0" w:space="0" w:color="auto"/>
      </w:divBdr>
    </w:div>
    <w:div w:id="1954096924">
      <w:bodyDiv w:val="1"/>
      <w:marLeft w:val="0"/>
      <w:marRight w:val="0"/>
      <w:marTop w:val="0"/>
      <w:marBottom w:val="0"/>
      <w:divBdr>
        <w:top w:val="none" w:sz="0" w:space="0" w:color="auto"/>
        <w:left w:val="none" w:sz="0" w:space="0" w:color="auto"/>
        <w:bottom w:val="none" w:sz="0" w:space="0" w:color="auto"/>
        <w:right w:val="none" w:sz="0" w:space="0" w:color="auto"/>
      </w:divBdr>
    </w:div>
    <w:div w:id="1954240097">
      <w:bodyDiv w:val="1"/>
      <w:marLeft w:val="0"/>
      <w:marRight w:val="0"/>
      <w:marTop w:val="0"/>
      <w:marBottom w:val="0"/>
      <w:divBdr>
        <w:top w:val="none" w:sz="0" w:space="0" w:color="auto"/>
        <w:left w:val="none" w:sz="0" w:space="0" w:color="auto"/>
        <w:bottom w:val="none" w:sz="0" w:space="0" w:color="auto"/>
        <w:right w:val="none" w:sz="0" w:space="0" w:color="auto"/>
      </w:divBdr>
    </w:div>
    <w:div w:id="1954241458">
      <w:bodyDiv w:val="1"/>
      <w:marLeft w:val="0"/>
      <w:marRight w:val="0"/>
      <w:marTop w:val="0"/>
      <w:marBottom w:val="0"/>
      <w:divBdr>
        <w:top w:val="none" w:sz="0" w:space="0" w:color="auto"/>
        <w:left w:val="none" w:sz="0" w:space="0" w:color="auto"/>
        <w:bottom w:val="none" w:sz="0" w:space="0" w:color="auto"/>
        <w:right w:val="none" w:sz="0" w:space="0" w:color="auto"/>
      </w:divBdr>
    </w:div>
    <w:div w:id="1954247327">
      <w:bodyDiv w:val="1"/>
      <w:marLeft w:val="0"/>
      <w:marRight w:val="0"/>
      <w:marTop w:val="0"/>
      <w:marBottom w:val="0"/>
      <w:divBdr>
        <w:top w:val="none" w:sz="0" w:space="0" w:color="auto"/>
        <w:left w:val="none" w:sz="0" w:space="0" w:color="auto"/>
        <w:bottom w:val="none" w:sz="0" w:space="0" w:color="auto"/>
        <w:right w:val="none" w:sz="0" w:space="0" w:color="auto"/>
      </w:divBdr>
    </w:div>
    <w:div w:id="1954283970">
      <w:bodyDiv w:val="1"/>
      <w:marLeft w:val="0"/>
      <w:marRight w:val="0"/>
      <w:marTop w:val="0"/>
      <w:marBottom w:val="0"/>
      <w:divBdr>
        <w:top w:val="none" w:sz="0" w:space="0" w:color="auto"/>
        <w:left w:val="none" w:sz="0" w:space="0" w:color="auto"/>
        <w:bottom w:val="none" w:sz="0" w:space="0" w:color="auto"/>
        <w:right w:val="none" w:sz="0" w:space="0" w:color="auto"/>
      </w:divBdr>
    </w:div>
    <w:div w:id="1954287994">
      <w:bodyDiv w:val="1"/>
      <w:marLeft w:val="0"/>
      <w:marRight w:val="0"/>
      <w:marTop w:val="0"/>
      <w:marBottom w:val="0"/>
      <w:divBdr>
        <w:top w:val="none" w:sz="0" w:space="0" w:color="auto"/>
        <w:left w:val="none" w:sz="0" w:space="0" w:color="auto"/>
        <w:bottom w:val="none" w:sz="0" w:space="0" w:color="auto"/>
        <w:right w:val="none" w:sz="0" w:space="0" w:color="auto"/>
      </w:divBdr>
    </w:div>
    <w:div w:id="1954436690">
      <w:bodyDiv w:val="1"/>
      <w:marLeft w:val="0"/>
      <w:marRight w:val="0"/>
      <w:marTop w:val="0"/>
      <w:marBottom w:val="0"/>
      <w:divBdr>
        <w:top w:val="none" w:sz="0" w:space="0" w:color="auto"/>
        <w:left w:val="none" w:sz="0" w:space="0" w:color="auto"/>
        <w:bottom w:val="none" w:sz="0" w:space="0" w:color="auto"/>
        <w:right w:val="none" w:sz="0" w:space="0" w:color="auto"/>
      </w:divBdr>
    </w:div>
    <w:div w:id="1954508459">
      <w:bodyDiv w:val="1"/>
      <w:marLeft w:val="0"/>
      <w:marRight w:val="0"/>
      <w:marTop w:val="0"/>
      <w:marBottom w:val="0"/>
      <w:divBdr>
        <w:top w:val="none" w:sz="0" w:space="0" w:color="auto"/>
        <w:left w:val="none" w:sz="0" w:space="0" w:color="auto"/>
        <w:bottom w:val="none" w:sz="0" w:space="0" w:color="auto"/>
        <w:right w:val="none" w:sz="0" w:space="0" w:color="auto"/>
      </w:divBdr>
    </w:div>
    <w:div w:id="1954552947">
      <w:bodyDiv w:val="1"/>
      <w:marLeft w:val="0"/>
      <w:marRight w:val="0"/>
      <w:marTop w:val="0"/>
      <w:marBottom w:val="0"/>
      <w:divBdr>
        <w:top w:val="none" w:sz="0" w:space="0" w:color="auto"/>
        <w:left w:val="none" w:sz="0" w:space="0" w:color="auto"/>
        <w:bottom w:val="none" w:sz="0" w:space="0" w:color="auto"/>
        <w:right w:val="none" w:sz="0" w:space="0" w:color="auto"/>
      </w:divBdr>
    </w:div>
    <w:div w:id="1954818917">
      <w:bodyDiv w:val="1"/>
      <w:marLeft w:val="0"/>
      <w:marRight w:val="0"/>
      <w:marTop w:val="0"/>
      <w:marBottom w:val="0"/>
      <w:divBdr>
        <w:top w:val="none" w:sz="0" w:space="0" w:color="auto"/>
        <w:left w:val="none" w:sz="0" w:space="0" w:color="auto"/>
        <w:bottom w:val="none" w:sz="0" w:space="0" w:color="auto"/>
        <w:right w:val="none" w:sz="0" w:space="0" w:color="auto"/>
      </w:divBdr>
    </w:div>
    <w:div w:id="1954896984">
      <w:bodyDiv w:val="1"/>
      <w:marLeft w:val="0"/>
      <w:marRight w:val="0"/>
      <w:marTop w:val="0"/>
      <w:marBottom w:val="0"/>
      <w:divBdr>
        <w:top w:val="none" w:sz="0" w:space="0" w:color="auto"/>
        <w:left w:val="none" w:sz="0" w:space="0" w:color="auto"/>
        <w:bottom w:val="none" w:sz="0" w:space="0" w:color="auto"/>
        <w:right w:val="none" w:sz="0" w:space="0" w:color="auto"/>
      </w:divBdr>
    </w:div>
    <w:div w:id="1955135841">
      <w:bodyDiv w:val="1"/>
      <w:marLeft w:val="0"/>
      <w:marRight w:val="0"/>
      <w:marTop w:val="0"/>
      <w:marBottom w:val="0"/>
      <w:divBdr>
        <w:top w:val="none" w:sz="0" w:space="0" w:color="auto"/>
        <w:left w:val="none" w:sz="0" w:space="0" w:color="auto"/>
        <w:bottom w:val="none" w:sz="0" w:space="0" w:color="auto"/>
        <w:right w:val="none" w:sz="0" w:space="0" w:color="auto"/>
      </w:divBdr>
    </w:div>
    <w:div w:id="1955288258">
      <w:bodyDiv w:val="1"/>
      <w:marLeft w:val="0"/>
      <w:marRight w:val="0"/>
      <w:marTop w:val="0"/>
      <w:marBottom w:val="0"/>
      <w:divBdr>
        <w:top w:val="none" w:sz="0" w:space="0" w:color="auto"/>
        <w:left w:val="none" w:sz="0" w:space="0" w:color="auto"/>
        <w:bottom w:val="none" w:sz="0" w:space="0" w:color="auto"/>
        <w:right w:val="none" w:sz="0" w:space="0" w:color="auto"/>
      </w:divBdr>
    </w:div>
    <w:div w:id="1955357303">
      <w:bodyDiv w:val="1"/>
      <w:marLeft w:val="0"/>
      <w:marRight w:val="0"/>
      <w:marTop w:val="0"/>
      <w:marBottom w:val="0"/>
      <w:divBdr>
        <w:top w:val="none" w:sz="0" w:space="0" w:color="auto"/>
        <w:left w:val="none" w:sz="0" w:space="0" w:color="auto"/>
        <w:bottom w:val="none" w:sz="0" w:space="0" w:color="auto"/>
        <w:right w:val="none" w:sz="0" w:space="0" w:color="auto"/>
      </w:divBdr>
    </w:div>
    <w:div w:id="1955553053">
      <w:bodyDiv w:val="1"/>
      <w:marLeft w:val="0"/>
      <w:marRight w:val="0"/>
      <w:marTop w:val="0"/>
      <w:marBottom w:val="0"/>
      <w:divBdr>
        <w:top w:val="none" w:sz="0" w:space="0" w:color="auto"/>
        <w:left w:val="none" w:sz="0" w:space="0" w:color="auto"/>
        <w:bottom w:val="none" w:sz="0" w:space="0" w:color="auto"/>
        <w:right w:val="none" w:sz="0" w:space="0" w:color="auto"/>
      </w:divBdr>
    </w:div>
    <w:div w:id="1955599605">
      <w:bodyDiv w:val="1"/>
      <w:marLeft w:val="0"/>
      <w:marRight w:val="0"/>
      <w:marTop w:val="0"/>
      <w:marBottom w:val="0"/>
      <w:divBdr>
        <w:top w:val="none" w:sz="0" w:space="0" w:color="auto"/>
        <w:left w:val="none" w:sz="0" w:space="0" w:color="auto"/>
        <w:bottom w:val="none" w:sz="0" w:space="0" w:color="auto"/>
        <w:right w:val="none" w:sz="0" w:space="0" w:color="auto"/>
      </w:divBdr>
    </w:div>
    <w:div w:id="1955625592">
      <w:bodyDiv w:val="1"/>
      <w:marLeft w:val="0"/>
      <w:marRight w:val="0"/>
      <w:marTop w:val="0"/>
      <w:marBottom w:val="0"/>
      <w:divBdr>
        <w:top w:val="none" w:sz="0" w:space="0" w:color="auto"/>
        <w:left w:val="none" w:sz="0" w:space="0" w:color="auto"/>
        <w:bottom w:val="none" w:sz="0" w:space="0" w:color="auto"/>
        <w:right w:val="none" w:sz="0" w:space="0" w:color="auto"/>
      </w:divBdr>
    </w:div>
    <w:div w:id="1955676349">
      <w:bodyDiv w:val="1"/>
      <w:marLeft w:val="0"/>
      <w:marRight w:val="0"/>
      <w:marTop w:val="0"/>
      <w:marBottom w:val="0"/>
      <w:divBdr>
        <w:top w:val="none" w:sz="0" w:space="0" w:color="auto"/>
        <w:left w:val="none" w:sz="0" w:space="0" w:color="auto"/>
        <w:bottom w:val="none" w:sz="0" w:space="0" w:color="auto"/>
        <w:right w:val="none" w:sz="0" w:space="0" w:color="auto"/>
      </w:divBdr>
    </w:div>
    <w:div w:id="1955821801">
      <w:bodyDiv w:val="1"/>
      <w:marLeft w:val="0"/>
      <w:marRight w:val="0"/>
      <w:marTop w:val="0"/>
      <w:marBottom w:val="0"/>
      <w:divBdr>
        <w:top w:val="none" w:sz="0" w:space="0" w:color="auto"/>
        <w:left w:val="none" w:sz="0" w:space="0" w:color="auto"/>
        <w:bottom w:val="none" w:sz="0" w:space="0" w:color="auto"/>
        <w:right w:val="none" w:sz="0" w:space="0" w:color="auto"/>
      </w:divBdr>
    </w:div>
    <w:div w:id="1955942187">
      <w:bodyDiv w:val="1"/>
      <w:marLeft w:val="0"/>
      <w:marRight w:val="0"/>
      <w:marTop w:val="0"/>
      <w:marBottom w:val="0"/>
      <w:divBdr>
        <w:top w:val="none" w:sz="0" w:space="0" w:color="auto"/>
        <w:left w:val="none" w:sz="0" w:space="0" w:color="auto"/>
        <w:bottom w:val="none" w:sz="0" w:space="0" w:color="auto"/>
        <w:right w:val="none" w:sz="0" w:space="0" w:color="auto"/>
      </w:divBdr>
    </w:div>
    <w:div w:id="1956250273">
      <w:bodyDiv w:val="1"/>
      <w:marLeft w:val="0"/>
      <w:marRight w:val="0"/>
      <w:marTop w:val="0"/>
      <w:marBottom w:val="0"/>
      <w:divBdr>
        <w:top w:val="none" w:sz="0" w:space="0" w:color="auto"/>
        <w:left w:val="none" w:sz="0" w:space="0" w:color="auto"/>
        <w:bottom w:val="none" w:sz="0" w:space="0" w:color="auto"/>
        <w:right w:val="none" w:sz="0" w:space="0" w:color="auto"/>
      </w:divBdr>
    </w:div>
    <w:div w:id="1956397980">
      <w:bodyDiv w:val="1"/>
      <w:marLeft w:val="0"/>
      <w:marRight w:val="0"/>
      <w:marTop w:val="0"/>
      <w:marBottom w:val="0"/>
      <w:divBdr>
        <w:top w:val="none" w:sz="0" w:space="0" w:color="auto"/>
        <w:left w:val="none" w:sz="0" w:space="0" w:color="auto"/>
        <w:bottom w:val="none" w:sz="0" w:space="0" w:color="auto"/>
        <w:right w:val="none" w:sz="0" w:space="0" w:color="auto"/>
      </w:divBdr>
    </w:div>
    <w:div w:id="1956475673">
      <w:bodyDiv w:val="1"/>
      <w:marLeft w:val="0"/>
      <w:marRight w:val="0"/>
      <w:marTop w:val="0"/>
      <w:marBottom w:val="0"/>
      <w:divBdr>
        <w:top w:val="none" w:sz="0" w:space="0" w:color="auto"/>
        <w:left w:val="none" w:sz="0" w:space="0" w:color="auto"/>
        <w:bottom w:val="none" w:sz="0" w:space="0" w:color="auto"/>
        <w:right w:val="none" w:sz="0" w:space="0" w:color="auto"/>
      </w:divBdr>
    </w:div>
    <w:div w:id="1956667573">
      <w:bodyDiv w:val="1"/>
      <w:marLeft w:val="0"/>
      <w:marRight w:val="0"/>
      <w:marTop w:val="0"/>
      <w:marBottom w:val="0"/>
      <w:divBdr>
        <w:top w:val="none" w:sz="0" w:space="0" w:color="auto"/>
        <w:left w:val="none" w:sz="0" w:space="0" w:color="auto"/>
        <w:bottom w:val="none" w:sz="0" w:space="0" w:color="auto"/>
        <w:right w:val="none" w:sz="0" w:space="0" w:color="auto"/>
      </w:divBdr>
    </w:div>
    <w:div w:id="1956669651">
      <w:bodyDiv w:val="1"/>
      <w:marLeft w:val="0"/>
      <w:marRight w:val="0"/>
      <w:marTop w:val="0"/>
      <w:marBottom w:val="0"/>
      <w:divBdr>
        <w:top w:val="none" w:sz="0" w:space="0" w:color="auto"/>
        <w:left w:val="none" w:sz="0" w:space="0" w:color="auto"/>
        <w:bottom w:val="none" w:sz="0" w:space="0" w:color="auto"/>
        <w:right w:val="none" w:sz="0" w:space="0" w:color="auto"/>
      </w:divBdr>
    </w:div>
    <w:div w:id="1956785197">
      <w:bodyDiv w:val="1"/>
      <w:marLeft w:val="0"/>
      <w:marRight w:val="0"/>
      <w:marTop w:val="0"/>
      <w:marBottom w:val="0"/>
      <w:divBdr>
        <w:top w:val="none" w:sz="0" w:space="0" w:color="auto"/>
        <w:left w:val="none" w:sz="0" w:space="0" w:color="auto"/>
        <w:bottom w:val="none" w:sz="0" w:space="0" w:color="auto"/>
        <w:right w:val="none" w:sz="0" w:space="0" w:color="auto"/>
      </w:divBdr>
    </w:div>
    <w:div w:id="1956786888">
      <w:bodyDiv w:val="1"/>
      <w:marLeft w:val="0"/>
      <w:marRight w:val="0"/>
      <w:marTop w:val="0"/>
      <w:marBottom w:val="0"/>
      <w:divBdr>
        <w:top w:val="none" w:sz="0" w:space="0" w:color="auto"/>
        <w:left w:val="none" w:sz="0" w:space="0" w:color="auto"/>
        <w:bottom w:val="none" w:sz="0" w:space="0" w:color="auto"/>
        <w:right w:val="none" w:sz="0" w:space="0" w:color="auto"/>
      </w:divBdr>
    </w:div>
    <w:div w:id="1956793118">
      <w:bodyDiv w:val="1"/>
      <w:marLeft w:val="0"/>
      <w:marRight w:val="0"/>
      <w:marTop w:val="0"/>
      <w:marBottom w:val="0"/>
      <w:divBdr>
        <w:top w:val="none" w:sz="0" w:space="0" w:color="auto"/>
        <w:left w:val="none" w:sz="0" w:space="0" w:color="auto"/>
        <w:bottom w:val="none" w:sz="0" w:space="0" w:color="auto"/>
        <w:right w:val="none" w:sz="0" w:space="0" w:color="auto"/>
      </w:divBdr>
    </w:div>
    <w:div w:id="1957326988">
      <w:bodyDiv w:val="1"/>
      <w:marLeft w:val="0"/>
      <w:marRight w:val="0"/>
      <w:marTop w:val="0"/>
      <w:marBottom w:val="0"/>
      <w:divBdr>
        <w:top w:val="none" w:sz="0" w:space="0" w:color="auto"/>
        <w:left w:val="none" w:sz="0" w:space="0" w:color="auto"/>
        <w:bottom w:val="none" w:sz="0" w:space="0" w:color="auto"/>
        <w:right w:val="none" w:sz="0" w:space="0" w:color="auto"/>
      </w:divBdr>
    </w:div>
    <w:div w:id="1957439636">
      <w:bodyDiv w:val="1"/>
      <w:marLeft w:val="0"/>
      <w:marRight w:val="0"/>
      <w:marTop w:val="0"/>
      <w:marBottom w:val="0"/>
      <w:divBdr>
        <w:top w:val="none" w:sz="0" w:space="0" w:color="auto"/>
        <w:left w:val="none" w:sz="0" w:space="0" w:color="auto"/>
        <w:bottom w:val="none" w:sz="0" w:space="0" w:color="auto"/>
        <w:right w:val="none" w:sz="0" w:space="0" w:color="auto"/>
      </w:divBdr>
    </w:div>
    <w:div w:id="1957521970">
      <w:bodyDiv w:val="1"/>
      <w:marLeft w:val="0"/>
      <w:marRight w:val="0"/>
      <w:marTop w:val="0"/>
      <w:marBottom w:val="0"/>
      <w:divBdr>
        <w:top w:val="none" w:sz="0" w:space="0" w:color="auto"/>
        <w:left w:val="none" w:sz="0" w:space="0" w:color="auto"/>
        <w:bottom w:val="none" w:sz="0" w:space="0" w:color="auto"/>
        <w:right w:val="none" w:sz="0" w:space="0" w:color="auto"/>
      </w:divBdr>
    </w:div>
    <w:div w:id="1957642489">
      <w:bodyDiv w:val="1"/>
      <w:marLeft w:val="0"/>
      <w:marRight w:val="0"/>
      <w:marTop w:val="0"/>
      <w:marBottom w:val="0"/>
      <w:divBdr>
        <w:top w:val="none" w:sz="0" w:space="0" w:color="auto"/>
        <w:left w:val="none" w:sz="0" w:space="0" w:color="auto"/>
        <w:bottom w:val="none" w:sz="0" w:space="0" w:color="auto"/>
        <w:right w:val="none" w:sz="0" w:space="0" w:color="auto"/>
      </w:divBdr>
    </w:div>
    <w:div w:id="1957716662">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291503">
      <w:bodyDiv w:val="1"/>
      <w:marLeft w:val="0"/>
      <w:marRight w:val="0"/>
      <w:marTop w:val="0"/>
      <w:marBottom w:val="0"/>
      <w:divBdr>
        <w:top w:val="none" w:sz="0" w:space="0" w:color="auto"/>
        <w:left w:val="none" w:sz="0" w:space="0" w:color="auto"/>
        <w:bottom w:val="none" w:sz="0" w:space="0" w:color="auto"/>
        <w:right w:val="none" w:sz="0" w:space="0" w:color="auto"/>
      </w:divBdr>
    </w:div>
    <w:div w:id="1958295185">
      <w:bodyDiv w:val="1"/>
      <w:marLeft w:val="0"/>
      <w:marRight w:val="0"/>
      <w:marTop w:val="0"/>
      <w:marBottom w:val="0"/>
      <w:divBdr>
        <w:top w:val="none" w:sz="0" w:space="0" w:color="auto"/>
        <w:left w:val="none" w:sz="0" w:space="0" w:color="auto"/>
        <w:bottom w:val="none" w:sz="0" w:space="0" w:color="auto"/>
        <w:right w:val="none" w:sz="0" w:space="0" w:color="auto"/>
      </w:divBdr>
    </w:div>
    <w:div w:id="1958297250">
      <w:bodyDiv w:val="1"/>
      <w:marLeft w:val="0"/>
      <w:marRight w:val="0"/>
      <w:marTop w:val="0"/>
      <w:marBottom w:val="0"/>
      <w:divBdr>
        <w:top w:val="none" w:sz="0" w:space="0" w:color="auto"/>
        <w:left w:val="none" w:sz="0" w:space="0" w:color="auto"/>
        <w:bottom w:val="none" w:sz="0" w:space="0" w:color="auto"/>
        <w:right w:val="none" w:sz="0" w:space="0" w:color="auto"/>
      </w:divBdr>
    </w:div>
    <w:div w:id="1958444332">
      <w:bodyDiv w:val="1"/>
      <w:marLeft w:val="0"/>
      <w:marRight w:val="0"/>
      <w:marTop w:val="0"/>
      <w:marBottom w:val="0"/>
      <w:divBdr>
        <w:top w:val="none" w:sz="0" w:space="0" w:color="auto"/>
        <w:left w:val="none" w:sz="0" w:space="0" w:color="auto"/>
        <w:bottom w:val="none" w:sz="0" w:space="0" w:color="auto"/>
        <w:right w:val="none" w:sz="0" w:space="0" w:color="auto"/>
      </w:divBdr>
    </w:div>
    <w:div w:id="1958562757">
      <w:bodyDiv w:val="1"/>
      <w:marLeft w:val="0"/>
      <w:marRight w:val="0"/>
      <w:marTop w:val="0"/>
      <w:marBottom w:val="0"/>
      <w:divBdr>
        <w:top w:val="none" w:sz="0" w:space="0" w:color="auto"/>
        <w:left w:val="none" w:sz="0" w:space="0" w:color="auto"/>
        <w:bottom w:val="none" w:sz="0" w:space="0" w:color="auto"/>
        <w:right w:val="none" w:sz="0" w:space="0" w:color="auto"/>
      </w:divBdr>
    </w:div>
    <w:div w:id="1958634785">
      <w:bodyDiv w:val="1"/>
      <w:marLeft w:val="0"/>
      <w:marRight w:val="0"/>
      <w:marTop w:val="0"/>
      <w:marBottom w:val="0"/>
      <w:divBdr>
        <w:top w:val="none" w:sz="0" w:space="0" w:color="auto"/>
        <w:left w:val="none" w:sz="0" w:space="0" w:color="auto"/>
        <w:bottom w:val="none" w:sz="0" w:space="0" w:color="auto"/>
        <w:right w:val="none" w:sz="0" w:space="0" w:color="auto"/>
      </w:divBdr>
    </w:div>
    <w:div w:id="1958638233">
      <w:bodyDiv w:val="1"/>
      <w:marLeft w:val="0"/>
      <w:marRight w:val="0"/>
      <w:marTop w:val="0"/>
      <w:marBottom w:val="0"/>
      <w:divBdr>
        <w:top w:val="none" w:sz="0" w:space="0" w:color="auto"/>
        <w:left w:val="none" w:sz="0" w:space="0" w:color="auto"/>
        <w:bottom w:val="none" w:sz="0" w:space="0" w:color="auto"/>
        <w:right w:val="none" w:sz="0" w:space="0" w:color="auto"/>
      </w:divBdr>
    </w:div>
    <w:div w:id="1958834281">
      <w:bodyDiv w:val="1"/>
      <w:marLeft w:val="0"/>
      <w:marRight w:val="0"/>
      <w:marTop w:val="0"/>
      <w:marBottom w:val="0"/>
      <w:divBdr>
        <w:top w:val="none" w:sz="0" w:space="0" w:color="auto"/>
        <w:left w:val="none" w:sz="0" w:space="0" w:color="auto"/>
        <w:bottom w:val="none" w:sz="0" w:space="0" w:color="auto"/>
        <w:right w:val="none" w:sz="0" w:space="0" w:color="auto"/>
      </w:divBdr>
    </w:div>
    <w:div w:id="1958872541">
      <w:bodyDiv w:val="1"/>
      <w:marLeft w:val="0"/>
      <w:marRight w:val="0"/>
      <w:marTop w:val="0"/>
      <w:marBottom w:val="0"/>
      <w:divBdr>
        <w:top w:val="none" w:sz="0" w:space="0" w:color="auto"/>
        <w:left w:val="none" w:sz="0" w:space="0" w:color="auto"/>
        <w:bottom w:val="none" w:sz="0" w:space="0" w:color="auto"/>
        <w:right w:val="none" w:sz="0" w:space="0" w:color="auto"/>
      </w:divBdr>
    </w:div>
    <w:div w:id="1958952761">
      <w:bodyDiv w:val="1"/>
      <w:marLeft w:val="0"/>
      <w:marRight w:val="0"/>
      <w:marTop w:val="0"/>
      <w:marBottom w:val="0"/>
      <w:divBdr>
        <w:top w:val="none" w:sz="0" w:space="0" w:color="auto"/>
        <w:left w:val="none" w:sz="0" w:space="0" w:color="auto"/>
        <w:bottom w:val="none" w:sz="0" w:space="0" w:color="auto"/>
        <w:right w:val="none" w:sz="0" w:space="0" w:color="auto"/>
      </w:divBdr>
    </w:div>
    <w:div w:id="1959027327">
      <w:bodyDiv w:val="1"/>
      <w:marLeft w:val="0"/>
      <w:marRight w:val="0"/>
      <w:marTop w:val="0"/>
      <w:marBottom w:val="0"/>
      <w:divBdr>
        <w:top w:val="none" w:sz="0" w:space="0" w:color="auto"/>
        <w:left w:val="none" w:sz="0" w:space="0" w:color="auto"/>
        <w:bottom w:val="none" w:sz="0" w:space="0" w:color="auto"/>
        <w:right w:val="none" w:sz="0" w:space="0" w:color="auto"/>
      </w:divBdr>
    </w:div>
    <w:div w:id="1959145278">
      <w:bodyDiv w:val="1"/>
      <w:marLeft w:val="0"/>
      <w:marRight w:val="0"/>
      <w:marTop w:val="0"/>
      <w:marBottom w:val="0"/>
      <w:divBdr>
        <w:top w:val="none" w:sz="0" w:space="0" w:color="auto"/>
        <w:left w:val="none" w:sz="0" w:space="0" w:color="auto"/>
        <w:bottom w:val="none" w:sz="0" w:space="0" w:color="auto"/>
        <w:right w:val="none" w:sz="0" w:space="0" w:color="auto"/>
      </w:divBdr>
    </w:div>
    <w:div w:id="1959531636">
      <w:bodyDiv w:val="1"/>
      <w:marLeft w:val="0"/>
      <w:marRight w:val="0"/>
      <w:marTop w:val="0"/>
      <w:marBottom w:val="0"/>
      <w:divBdr>
        <w:top w:val="none" w:sz="0" w:space="0" w:color="auto"/>
        <w:left w:val="none" w:sz="0" w:space="0" w:color="auto"/>
        <w:bottom w:val="none" w:sz="0" w:space="0" w:color="auto"/>
        <w:right w:val="none" w:sz="0" w:space="0" w:color="auto"/>
      </w:divBdr>
    </w:div>
    <w:div w:id="1959752287">
      <w:bodyDiv w:val="1"/>
      <w:marLeft w:val="0"/>
      <w:marRight w:val="0"/>
      <w:marTop w:val="0"/>
      <w:marBottom w:val="0"/>
      <w:divBdr>
        <w:top w:val="none" w:sz="0" w:space="0" w:color="auto"/>
        <w:left w:val="none" w:sz="0" w:space="0" w:color="auto"/>
        <w:bottom w:val="none" w:sz="0" w:space="0" w:color="auto"/>
        <w:right w:val="none" w:sz="0" w:space="0" w:color="auto"/>
      </w:divBdr>
    </w:div>
    <w:div w:id="1959870344">
      <w:bodyDiv w:val="1"/>
      <w:marLeft w:val="0"/>
      <w:marRight w:val="0"/>
      <w:marTop w:val="0"/>
      <w:marBottom w:val="0"/>
      <w:divBdr>
        <w:top w:val="none" w:sz="0" w:space="0" w:color="auto"/>
        <w:left w:val="none" w:sz="0" w:space="0" w:color="auto"/>
        <w:bottom w:val="none" w:sz="0" w:space="0" w:color="auto"/>
        <w:right w:val="none" w:sz="0" w:space="0" w:color="auto"/>
      </w:divBdr>
    </w:div>
    <w:div w:id="1959993885">
      <w:bodyDiv w:val="1"/>
      <w:marLeft w:val="0"/>
      <w:marRight w:val="0"/>
      <w:marTop w:val="0"/>
      <w:marBottom w:val="0"/>
      <w:divBdr>
        <w:top w:val="none" w:sz="0" w:space="0" w:color="auto"/>
        <w:left w:val="none" w:sz="0" w:space="0" w:color="auto"/>
        <w:bottom w:val="none" w:sz="0" w:space="0" w:color="auto"/>
        <w:right w:val="none" w:sz="0" w:space="0" w:color="auto"/>
      </w:divBdr>
    </w:div>
    <w:div w:id="1960069983">
      <w:bodyDiv w:val="1"/>
      <w:marLeft w:val="0"/>
      <w:marRight w:val="0"/>
      <w:marTop w:val="0"/>
      <w:marBottom w:val="0"/>
      <w:divBdr>
        <w:top w:val="none" w:sz="0" w:space="0" w:color="auto"/>
        <w:left w:val="none" w:sz="0" w:space="0" w:color="auto"/>
        <w:bottom w:val="none" w:sz="0" w:space="0" w:color="auto"/>
        <w:right w:val="none" w:sz="0" w:space="0" w:color="auto"/>
      </w:divBdr>
    </w:div>
    <w:div w:id="1960143405">
      <w:bodyDiv w:val="1"/>
      <w:marLeft w:val="0"/>
      <w:marRight w:val="0"/>
      <w:marTop w:val="0"/>
      <w:marBottom w:val="0"/>
      <w:divBdr>
        <w:top w:val="none" w:sz="0" w:space="0" w:color="auto"/>
        <w:left w:val="none" w:sz="0" w:space="0" w:color="auto"/>
        <w:bottom w:val="none" w:sz="0" w:space="0" w:color="auto"/>
        <w:right w:val="none" w:sz="0" w:space="0" w:color="auto"/>
      </w:divBdr>
    </w:div>
    <w:div w:id="1960185085">
      <w:bodyDiv w:val="1"/>
      <w:marLeft w:val="0"/>
      <w:marRight w:val="0"/>
      <w:marTop w:val="0"/>
      <w:marBottom w:val="0"/>
      <w:divBdr>
        <w:top w:val="none" w:sz="0" w:space="0" w:color="auto"/>
        <w:left w:val="none" w:sz="0" w:space="0" w:color="auto"/>
        <w:bottom w:val="none" w:sz="0" w:space="0" w:color="auto"/>
        <w:right w:val="none" w:sz="0" w:space="0" w:color="auto"/>
      </w:divBdr>
    </w:div>
    <w:div w:id="1960331022">
      <w:bodyDiv w:val="1"/>
      <w:marLeft w:val="0"/>
      <w:marRight w:val="0"/>
      <w:marTop w:val="0"/>
      <w:marBottom w:val="0"/>
      <w:divBdr>
        <w:top w:val="none" w:sz="0" w:space="0" w:color="auto"/>
        <w:left w:val="none" w:sz="0" w:space="0" w:color="auto"/>
        <w:bottom w:val="none" w:sz="0" w:space="0" w:color="auto"/>
        <w:right w:val="none" w:sz="0" w:space="0" w:color="auto"/>
      </w:divBdr>
    </w:div>
    <w:div w:id="1960649630">
      <w:bodyDiv w:val="1"/>
      <w:marLeft w:val="0"/>
      <w:marRight w:val="0"/>
      <w:marTop w:val="0"/>
      <w:marBottom w:val="0"/>
      <w:divBdr>
        <w:top w:val="none" w:sz="0" w:space="0" w:color="auto"/>
        <w:left w:val="none" w:sz="0" w:space="0" w:color="auto"/>
        <w:bottom w:val="none" w:sz="0" w:space="0" w:color="auto"/>
        <w:right w:val="none" w:sz="0" w:space="0" w:color="auto"/>
      </w:divBdr>
    </w:div>
    <w:div w:id="1960717120">
      <w:bodyDiv w:val="1"/>
      <w:marLeft w:val="0"/>
      <w:marRight w:val="0"/>
      <w:marTop w:val="0"/>
      <w:marBottom w:val="0"/>
      <w:divBdr>
        <w:top w:val="none" w:sz="0" w:space="0" w:color="auto"/>
        <w:left w:val="none" w:sz="0" w:space="0" w:color="auto"/>
        <w:bottom w:val="none" w:sz="0" w:space="0" w:color="auto"/>
        <w:right w:val="none" w:sz="0" w:space="0" w:color="auto"/>
      </w:divBdr>
    </w:div>
    <w:div w:id="1960719294">
      <w:bodyDiv w:val="1"/>
      <w:marLeft w:val="0"/>
      <w:marRight w:val="0"/>
      <w:marTop w:val="0"/>
      <w:marBottom w:val="0"/>
      <w:divBdr>
        <w:top w:val="none" w:sz="0" w:space="0" w:color="auto"/>
        <w:left w:val="none" w:sz="0" w:space="0" w:color="auto"/>
        <w:bottom w:val="none" w:sz="0" w:space="0" w:color="auto"/>
        <w:right w:val="none" w:sz="0" w:space="0" w:color="auto"/>
      </w:divBdr>
    </w:div>
    <w:div w:id="1961183991">
      <w:bodyDiv w:val="1"/>
      <w:marLeft w:val="0"/>
      <w:marRight w:val="0"/>
      <w:marTop w:val="0"/>
      <w:marBottom w:val="0"/>
      <w:divBdr>
        <w:top w:val="none" w:sz="0" w:space="0" w:color="auto"/>
        <w:left w:val="none" w:sz="0" w:space="0" w:color="auto"/>
        <w:bottom w:val="none" w:sz="0" w:space="0" w:color="auto"/>
        <w:right w:val="none" w:sz="0" w:space="0" w:color="auto"/>
      </w:divBdr>
    </w:div>
    <w:div w:id="1961763304">
      <w:bodyDiv w:val="1"/>
      <w:marLeft w:val="0"/>
      <w:marRight w:val="0"/>
      <w:marTop w:val="0"/>
      <w:marBottom w:val="0"/>
      <w:divBdr>
        <w:top w:val="none" w:sz="0" w:space="0" w:color="auto"/>
        <w:left w:val="none" w:sz="0" w:space="0" w:color="auto"/>
        <w:bottom w:val="none" w:sz="0" w:space="0" w:color="auto"/>
        <w:right w:val="none" w:sz="0" w:space="0" w:color="auto"/>
      </w:divBdr>
    </w:div>
    <w:div w:id="1961763974">
      <w:bodyDiv w:val="1"/>
      <w:marLeft w:val="0"/>
      <w:marRight w:val="0"/>
      <w:marTop w:val="0"/>
      <w:marBottom w:val="0"/>
      <w:divBdr>
        <w:top w:val="none" w:sz="0" w:space="0" w:color="auto"/>
        <w:left w:val="none" w:sz="0" w:space="0" w:color="auto"/>
        <w:bottom w:val="none" w:sz="0" w:space="0" w:color="auto"/>
        <w:right w:val="none" w:sz="0" w:space="0" w:color="auto"/>
      </w:divBdr>
    </w:div>
    <w:div w:id="1961960727">
      <w:bodyDiv w:val="1"/>
      <w:marLeft w:val="0"/>
      <w:marRight w:val="0"/>
      <w:marTop w:val="0"/>
      <w:marBottom w:val="0"/>
      <w:divBdr>
        <w:top w:val="none" w:sz="0" w:space="0" w:color="auto"/>
        <w:left w:val="none" w:sz="0" w:space="0" w:color="auto"/>
        <w:bottom w:val="none" w:sz="0" w:space="0" w:color="auto"/>
        <w:right w:val="none" w:sz="0" w:space="0" w:color="auto"/>
      </w:divBdr>
    </w:div>
    <w:div w:id="1962150550">
      <w:bodyDiv w:val="1"/>
      <w:marLeft w:val="0"/>
      <w:marRight w:val="0"/>
      <w:marTop w:val="0"/>
      <w:marBottom w:val="0"/>
      <w:divBdr>
        <w:top w:val="none" w:sz="0" w:space="0" w:color="auto"/>
        <w:left w:val="none" w:sz="0" w:space="0" w:color="auto"/>
        <w:bottom w:val="none" w:sz="0" w:space="0" w:color="auto"/>
        <w:right w:val="none" w:sz="0" w:space="0" w:color="auto"/>
      </w:divBdr>
    </w:div>
    <w:div w:id="1962221367">
      <w:bodyDiv w:val="1"/>
      <w:marLeft w:val="0"/>
      <w:marRight w:val="0"/>
      <w:marTop w:val="0"/>
      <w:marBottom w:val="0"/>
      <w:divBdr>
        <w:top w:val="none" w:sz="0" w:space="0" w:color="auto"/>
        <w:left w:val="none" w:sz="0" w:space="0" w:color="auto"/>
        <w:bottom w:val="none" w:sz="0" w:space="0" w:color="auto"/>
        <w:right w:val="none" w:sz="0" w:space="0" w:color="auto"/>
      </w:divBdr>
    </w:div>
    <w:div w:id="1962222430">
      <w:bodyDiv w:val="1"/>
      <w:marLeft w:val="0"/>
      <w:marRight w:val="0"/>
      <w:marTop w:val="0"/>
      <w:marBottom w:val="0"/>
      <w:divBdr>
        <w:top w:val="none" w:sz="0" w:space="0" w:color="auto"/>
        <w:left w:val="none" w:sz="0" w:space="0" w:color="auto"/>
        <w:bottom w:val="none" w:sz="0" w:space="0" w:color="auto"/>
        <w:right w:val="none" w:sz="0" w:space="0" w:color="auto"/>
      </w:divBdr>
    </w:div>
    <w:div w:id="1962301297">
      <w:bodyDiv w:val="1"/>
      <w:marLeft w:val="0"/>
      <w:marRight w:val="0"/>
      <w:marTop w:val="0"/>
      <w:marBottom w:val="0"/>
      <w:divBdr>
        <w:top w:val="none" w:sz="0" w:space="0" w:color="auto"/>
        <w:left w:val="none" w:sz="0" w:space="0" w:color="auto"/>
        <w:bottom w:val="none" w:sz="0" w:space="0" w:color="auto"/>
        <w:right w:val="none" w:sz="0" w:space="0" w:color="auto"/>
      </w:divBdr>
    </w:div>
    <w:div w:id="1962345772">
      <w:bodyDiv w:val="1"/>
      <w:marLeft w:val="0"/>
      <w:marRight w:val="0"/>
      <w:marTop w:val="0"/>
      <w:marBottom w:val="0"/>
      <w:divBdr>
        <w:top w:val="none" w:sz="0" w:space="0" w:color="auto"/>
        <w:left w:val="none" w:sz="0" w:space="0" w:color="auto"/>
        <w:bottom w:val="none" w:sz="0" w:space="0" w:color="auto"/>
        <w:right w:val="none" w:sz="0" w:space="0" w:color="auto"/>
      </w:divBdr>
    </w:div>
    <w:div w:id="1962374292">
      <w:bodyDiv w:val="1"/>
      <w:marLeft w:val="0"/>
      <w:marRight w:val="0"/>
      <w:marTop w:val="0"/>
      <w:marBottom w:val="0"/>
      <w:divBdr>
        <w:top w:val="none" w:sz="0" w:space="0" w:color="auto"/>
        <w:left w:val="none" w:sz="0" w:space="0" w:color="auto"/>
        <w:bottom w:val="none" w:sz="0" w:space="0" w:color="auto"/>
        <w:right w:val="none" w:sz="0" w:space="0" w:color="auto"/>
      </w:divBdr>
    </w:div>
    <w:div w:id="1962493857">
      <w:bodyDiv w:val="1"/>
      <w:marLeft w:val="0"/>
      <w:marRight w:val="0"/>
      <w:marTop w:val="0"/>
      <w:marBottom w:val="0"/>
      <w:divBdr>
        <w:top w:val="none" w:sz="0" w:space="0" w:color="auto"/>
        <w:left w:val="none" w:sz="0" w:space="0" w:color="auto"/>
        <w:bottom w:val="none" w:sz="0" w:space="0" w:color="auto"/>
        <w:right w:val="none" w:sz="0" w:space="0" w:color="auto"/>
      </w:divBdr>
    </w:div>
    <w:div w:id="1962610548">
      <w:bodyDiv w:val="1"/>
      <w:marLeft w:val="0"/>
      <w:marRight w:val="0"/>
      <w:marTop w:val="0"/>
      <w:marBottom w:val="0"/>
      <w:divBdr>
        <w:top w:val="none" w:sz="0" w:space="0" w:color="auto"/>
        <w:left w:val="none" w:sz="0" w:space="0" w:color="auto"/>
        <w:bottom w:val="none" w:sz="0" w:space="0" w:color="auto"/>
        <w:right w:val="none" w:sz="0" w:space="0" w:color="auto"/>
      </w:divBdr>
    </w:div>
    <w:div w:id="1962759203">
      <w:bodyDiv w:val="1"/>
      <w:marLeft w:val="0"/>
      <w:marRight w:val="0"/>
      <w:marTop w:val="0"/>
      <w:marBottom w:val="0"/>
      <w:divBdr>
        <w:top w:val="none" w:sz="0" w:space="0" w:color="auto"/>
        <w:left w:val="none" w:sz="0" w:space="0" w:color="auto"/>
        <w:bottom w:val="none" w:sz="0" w:space="0" w:color="auto"/>
        <w:right w:val="none" w:sz="0" w:space="0" w:color="auto"/>
      </w:divBdr>
    </w:div>
    <w:div w:id="1963001739">
      <w:bodyDiv w:val="1"/>
      <w:marLeft w:val="0"/>
      <w:marRight w:val="0"/>
      <w:marTop w:val="0"/>
      <w:marBottom w:val="0"/>
      <w:divBdr>
        <w:top w:val="none" w:sz="0" w:space="0" w:color="auto"/>
        <w:left w:val="none" w:sz="0" w:space="0" w:color="auto"/>
        <w:bottom w:val="none" w:sz="0" w:space="0" w:color="auto"/>
        <w:right w:val="none" w:sz="0" w:space="0" w:color="auto"/>
      </w:divBdr>
    </w:div>
    <w:div w:id="1963001857">
      <w:bodyDiv w:val="1"/>
      <w:marLeft w:val="0"/>
      <w:marRight w:val="0"/>
      <w:marTop w:val="0"/>
      <w:marBottom w:val="0"/>
      <w:divBdr>
        <w:top w:val="none" w:sz="0" w:space="0" w:color="auto"/>
        <w:left w:val="none" w:sz="0" w:space="0" w:color="auto"/>
        <w:bottom w:val="none" w:sz="0" w:space="0" w:color="auto"/>
        <w:right w:val="none" w:sz="0" w:space="0" w:color="auto"/>
      </w:divBdr>
    </w:div>
    <w:div w:id="1963029030">
      <w:bodyDiv w:val="1"/>
      <w:marLeft w:val="0"/>
      <w:marRight w:val="0"/>
      <w:marTop w:val="0"/>
      <w:marBottom w:val="0"/>
      <w:divBdr>
        <w:top w:val="none" w:sz="0" w:space="0" w:color="auto"/>
        <w:left w:val="none" w:sz="0" w:space="0" w:color="auto"/>
        <w:bottom w:val="none" w:sz="0" w:space="0" w:color="auto"/>
        <w:right w:val="none" w:sz="0" w:space="0" w:color="auto"/>
      </w:divBdr>
    </w:div>
    <w:div w:id="1963226783">
      <w:bodyDiv w:val="1"/>
      <w:marLeft w:val="0"/>
      <w:marRight w:val="0"/>
      <w:marTop w:val="0"/>
      <w:marBottom w:val="0"/>
      <w:divBdr>
        <w:top w:val="none" w:sz="0" w:space="0" w:color="auto"/>
        <w:left w:val="none" w:sz="0" w:space="0" w:color="auto"/>
        <w:bottom w:val="none" w:sz="0" w:space="0" w:color="auto"/>
        <w:right w:val="none" w:sz="0" w:space="0" w:color="auto"/>
      </w:divBdr>
    </w:div>
    <w:div w:id="1963263280">
      <w:bodyDiv w:val="1"/>
      <w:marLeft w:val="0"/>
      <w:marRight w:val="0"/>
      <w:marTop w:val="0"/>
      <w:marBottom w:val="0"/>
      <w:divBdr>
        <w:top w:val="none" w:sz="0" w:space="0" w:color="auto"/>
        <w:left w:val="none" w:sz="0" w:space="0" w:color="auto"/>
        <w:bottom w:val="none" w:sz="0" w:space="0" w:color="auto"/>
        <w:right w:val="none" w:sz="0" w:space="0" w:color="auto"/>
      </w:divBdr>
    </w:div>
    <w:div w:id="1963343818">
      <w:bodyDiv w:val="1"/>
      <w:marLeft w:val="0"/>
      <w:marRight w:val="0"/>
      <w:marTop w:val="0"/>
      <w:marBottom w:val="0"/>
      <w:divBdr>
        <w:top w:val="none" w:sz="0" w:space="0" w:color="auto"/>
        <w:left w:val="none" w:sz="0" w:space="0" w:color="auto"/>
        <w:bottom w:val="none" w:sz="0" w:space="0" w:color="auto"/>
        <w:right w:val="none" w:sz="0" w:space="0" w:color="auto"/>
      </w:divBdr>
    </w:div>
    <w:div w:id="1963461698">
      <w:bodyDiv w:val="1"/>
      <w:marLeft w:val="0"/>
      <w:marRight w:val="0"/>
      <w:marTop w:val="0"/>
      <w:marBottom w:val="0"/>
      <w:divBdr>
        <w:top w:val="none" w:sz="0" w:space="0" w:color="auto"/>
        <w:left w:val="none" w:sz="0" w:space="0" w:color="auto"/>
        <w:bottom w:val="none" w:sz="0" w:space="0" w:color="auto"/>
        <w:right w:val="none" w:sz="0" w:space="0" w:color="auto"/>
      </w:divBdr>
    </w:div>
    <w:div w:id="1963999118">
      <w:bodyDiv w:val="1"/>
      <w:marLeft w:val="0"/>
      <w:marRight w:val="0"/>
      <w:marTop w:val="0"/>
      <w:marBottom w:val="0"/>
      <w:divBdr>
        <w:top w:val="none" w:sz="0" w:space="0" w:color="auto"/>
        <w:left w:val="none" w:sz="0" w:space="0" w:color="auto"/>
        <w:bottom w:val="none" w:sz="0" w:space="0" w:color="auto"/>
        <w:right w:val="none" w:sz="0" w:space="0" w:color="auto"/>
      </w:divBdr>
    </w:div>
    <w:div w:id="1964001124">
      <w:bodyDiv w:val="1"/>
      <w:marLeft w:val="0"/>
      <w:marRight w:val="0"/>
      <w:marTop w:val="0"/>
      <w:marBottom w:val="0"/>
      <w:divBdr>
        <w:top w:val="none" w:sz="0" w:space="0" w:color="auto"/>
        <w:left w:val="none" w:sz="0" w:space="0" w:color="auto"/>
        <w:bottom w:val="none" w:sz="0" w:space="0" w:color="auto"/>
        <w:right w:val="none" w:sz="0" w:space="0" w:color="auto"/>
      </w:divBdr>
    </w:div>
    <w:div w:id="1964263928">
      <w:bodyDiv w:val="1"/>
      <w:marLeft w:val="0"/>
      <w:marRight w:val="0"/>
      <w:marTop w:val="0"/>
      <w:marBottom w:val="0"/>
      <w:divBdr>
        <w:top w:val="none" w:sz="0" w:space="0" w:color="auto"/>
        <w:left w:val="none" w:sz="0" w:space="0" w:color="auto"/>
        <w:bottom w:val="none" w:sz="0" w:space="0" w:color="auto"/>
        <w:right w:val="none" w:sz="0" w:space="0" w:color="auto"/>
      </w:divBdr>
    </w:div>
    <w:div w:id="1964270042">
      <w:bodyDiv w:val="1"/>
      <w:marLeft w:val="0"/>
      <w:marRight w:val="0"/>
      <w:marTop w:val="0"/>
      <w:marBottom w:val="0"/>
      <w:divBdr>
        <w:top w:val="none" w:sz="0" w:space="0" w:color="auto"/>
        <w:left w:val="none" w:sz="0" w:space="0" w:color="auto"/>
        <w:bottom w:val="none" w:sz="0" w:space="0" w:color="auto"/>
        <w:right w:val="none" w:sz="0" w:space="0" w:color="auto"/>
      </w:divBdr>
    </w:div>
    <w:div w:id="1964379847">
      <w:bodyDiv w:val="1"/>
      <w:marLeft w:val="0"/>
      <w:marRight w:val="0"/>
      <w:marTop w:val="0"/>
      <w:marBottom w:val="0"/>
      <w:divBdr>
        <w:top w:val="none" w:sz="0" w:space="0" w:color="auto"/>
        <w:left w:val="none" w:sz="0" w:space="0" w:color="auto"/>
        <w:bottom w:val="none" w:sz="0" w:space="0" w:color="auto"/>
        <w:right w:val="none" w:sz="0" w:space="0" w:color="auto"/>
      </w:divBdr>
    </w:div>
    <w:div w:id="1964573456">
      <w:bodyDiv w:val="1"/>
      <w:marLeft w:val="0"/>
      <w:marRight w:val="0"/>
      <w:marTop w:val="0"/>
      <w:marBottom w:val="0"/>
      <w:divBdr>
        <w:top w:val="none" w:sz="0" w:space="0" w:color="auto"/>
        <w:left w:val="none" w:sz="0" w:space="0" w:color="auto"/>
        <w:bottom w:val="none" w:sz="0" w:space="0" w:color="auto"/>
        <w:right w:val="none" w:sz="0" w:space="0" w:color="auto"/>
      </w:divBdr>
    </w:div>
    <w:div w:id="1964729357">
      <w:bodyDiv w:val="1"/>
      <w:marLeft w:val="0"/>
      <w:marRight w:val="0"/>
      <w:marTop w:val="0"/>
      <w:marBottom w:val="0"/>
      <w:divBdr>
        <w:top w:val="none" w:sz="0" w:space="0" w:color="auto"/>
        <w:left w:val="none" w:sz="0" w:space="0" w:color="auto"/>
        <w:bottom w:val="none" w:sz="0" w:space="0" w:color="auto"/>
        <w:right w:val="none" w:sz="0" w:space="0" w:color="auto"/>
      </w:divBdr>
    </w:div>
    <w:div w:id="1964730734">
      <w:bodyDiv w:val="1"/>
      <w:marLeft w:val="0"/>
      <w:marRight w:val="0"/>
      <w:marTop w:val="0"/>
      <w:marBottom w:val="0"/>
      <w:divBdr>
        <w:top w:val="none" w:sz="0" w:space="0" w:color="auto"/>
        <w:left w:val="none" w:sz="0" w:space="0" w:color="auto"/>
        <w:bottom w:val="none" w:sz="0" w:space="0" w:color="auto"/>
        <w:right w:val="none" w:sz="0" w:space="0" w:color="auto"/>
      </w:divBdr>
    </w:div>
    <w:div w:id="1964773783">
      <w:bodyDiv w:val="1"/>
      <w:marLeft w:val="0"/>
      <w:marRight w:val="0"/>
      <w:marTop w:val="0"/>
      <w:marBottom w:val="0"/>
      <w:divBdr>
        <w:top w:val="none" w:sz="0" w:space="0" w:color="auto"/>
        <w:left w:val="none" w:sz="0" w:space="0" w:color="auto"/>
        <w:bottom w:val="none" w:sz="0" w:space="0" w:color="auto"/>
        <w:right w:val="none" w:sz="0" w:space="0" w:color="auto"/>
      </w:divBdr>
    </w:div>
    <w:div w:id="1964841407">
      <w:bodyDiv w:val="1"/>
      <w:marLeft w:val="0"/>
      <w:marRight w:val="0"/>
      <w:marTop w:val="0"/>
      <w:marBottom w:val="0"/>
      <w:divBdr>
        <w:top w:val="none" w:sz="0" w:space="0" w:color="auto"/>
        <w:left w:val="none" w:sz="0" w:space="0" w:color="auto"/>
        <w:bottom w:val="none" w:sz="0" w:space="0" w:color="auto"/>
        <w:right w:val="none" w:sz="0" w:space="0" w:color="auto"/>
      </w:divBdr>
    </w:div>
    <w:div w:id="1964843489">
      <w:bodyDiv w:val="1"/>
      <w:marLeft w:val="0"/>
      <w:marRight w:val="0"/>
      <w:marTop w:val="0"/>
      <w:marBottom w:val="0"/>
      <w:divBdr>
        <w:top w:val="none" w:sz="0" w:space="0" w:color="auto"/>
        <w:left w:val="none" w:sz="0" w:space="0" w:color="auto"/>
        <w:bottom w:val="none" w:sz="0" w:space="0" w:color="auto"/>
        <w:right w:val="none" w:sz="0" w:space="0" w:color="auto"/>
      </w:divBdr>
    </w:div>
    <w:div w:id="1964848246">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037258">
      <w:bodyDiv w:val="1"/>
      <w:marLeft w:val="0"/>
      <w:marRight w:val="0"/>
      <w:marTop w:val="0"/>
      <w:marBottom w:val="0"/>
      <w:divBdr>
        <w:top w:val="none" w:sz="0" w:space="0" w:color="auto"/>
        <w:left w:val="none" w:sz="0" w:space="0" w:color="auto"/>
        <w:bottom w:val="none" w:sz="0" w:space="0" w:color="auto"/>
        <w:right w:val="none" w:sz="0" w:space="0" w:color="auto"/>
      </w:divBdr>
    </w:div>
    <w:div w:id="1965038514">
      <w:bodyDiv w:val="1"/>
      <w:marLeft w:val="0"/>
      <w:marRight w:val="0"/>
      <w:marTop w:val="0"/>
      <w:marBottom w:val="0"/>
      <w:divBdr>
        <w:top w:val="none" w:sz="0" w:space="0" w:color="auto"/>
        <w:left w:val="none" w:sz="0" w:space="0" w:color="auto"/>
        <w:bottom w:val="none" w:sz="0" w:space="0" w:color="auto"/>
        <w:right w:val="none" w:sz="0" w:space="0" w:color="auto"/>
      </w:divBdr>
    </w:div>
    <w:div w:id="1965192795">
      <w:bodyDiv w:val="1"/>
      <w:marLeft w:val="0"/>
      <w:marRight w:val="0"/>
      <w:marTop w:val="0"/>
      <w:marBottom w:val="0"/>
      <w:divBdr>
        <w:top w:val="none" w:sz="0" w:space="0" w:color="auto"/>
        <w:left w:val="none" w:sz="0" w:space="0" w:color="auto"/>
        <w:bottom w:val="none" w:sz="0" w:space="0" w:color="auto"/>
        <w:right w:val="none" w:sz="0" w:space="0" w:color="auto"/>
      </w:divBdr>
    </w:div>
    <w:div w:id="1965304635">
      <w:bodyDiv w:val="1"/>
      <w:marLeft w:val="0"/>
      <w:marRight w:val="0"/>
      <w:marTop w:val="0"/>
      <w:marBottom w:val="0"/>
      <w:divBdr>
        <w:top w:val="none" w:sz="0" w:space="0" w:color="auto"/>
        <w:left w:val="none" w:sz="0" w:space="0" w:color="auto"/>
        <w:bottom w:val="none" w:sz="0" w:space="0" w:color="auto"/>
        <w:right w:val="none" w:sz="0" w:space="0" w:color="auto"/>
      </w:divBdr>
    </w:div>
    <w:div w:id="1965381816">
      <w:bodyDiv w:val="1"/>
      <w:marLeft w:val="0"/>
      <w:marRight w:val="0"/>
      <w:marTop w:val="0"/>
      <w:marBottom w:val="0"/>
      <w:divBdr>
        <w:top w:val="none" w:sz="0" w:space="0" w:color="auto"/>
        <w:left w:val="none" w:sz="0" w:space="0" w:color="auto"/>
        <w:bottom w:val="none" w:sz="0" w:space="0" w:color="auto"/>
        <w:right w:val="none" w:sz="0" w:space="0" w:color="auto"/>
      </w:divBdr>
    </w:div>
    <w:div w:id="1965647887">
      <w:bodyDiv w:val="1"/>
      <w:marLeft w:val="0"/>
      <w:marRight w:val="0"/>
      <w:marTop w:val="0"/>
      <w:marBottom w:val="0"/>
      <w:divBdr>
        <w:top w:val="none" w:sz="0" w:space="0" w:color="auto"/>
        <w:left w:val="none" w:sz="0" w:space="0" w:color="auto"/>
        <w:bottom w:val="none" w:sz="0" w:space="0" w:color="auto"/>
        <w:right w:val="none" w:sz="0" w:space="0" w:color="auto"/>
      </w:divBdr>
    </w:div>
    <w:div w:id="1966235190">
      <w:bodyDiv w:val="1"/>
      <w:marLeft w:val="0"/>
      <w:marRight w:val="0"/>
      <w:marTop w:val="0"/>
      <w:marBottom w:val="0"/>
      <w:divBdr>
        <w:top w:val="none" w:sz="0" w:space="0" w:color="auto"/>
        <w:left w:val="none" w:sz="0" w:space="0" w:color="auto"/>
        <w:bottom w:val="none" w:sz="0" w:space="0" w:color="auto"/>
        <w:right w:val="none" w:sz="0" w:space="0" w:color="auto"/>
      </w:divBdr>
    </w:div>
    <w:div w:id="1966540536">
      <w:bodyDiv w:val="1"/>
      <w:marLeft w:val="0"/>
      <w:marRight w:val="0"/>
      <w:marTop w:val="0"/>
      <w:marBottom w:val="0"/>
      <w:divBdr>
        <w:top w:val="none" w:sz="0" w:space="0" w:color="auto"/>
        <w:left w:val="none" w:sz="0" w:space="0" w:color="auto"/>
        <w:bottom w:val="none" w:sz="0" w:space="0" w:color="auto"/>
        <w:right w:val="none" w:sz="0" w:space="0" w:color="auto"/>
      </w:divBdr>
    </w:div>
    <w:div w:id="1966615046">
      <w:bodyDiv w:val="1"/>
      <w:marLeft w:val="0"/>
      <w:marRight w:val="0"/>
      <w:marTop w:val="0"/>
      <w:marBottom w:val="0"/>
      <w:divBdr>
        <w:top w:val="none" w:sz="0" w:space="0" w:color="auto"/>
        <w:left w:val="none" w:sz="0" w:space="0" w:color="auto"/>
        <w:bottom w:val="none" w:sz="0" w:space="0" w:color="auto"/>
        <w:right w:val="none" w:sz="0" w:space="0" w:color="auto"/>
      </w:divBdr>
    </w:div>
    <w:div w:id="1967269203">
      <w:bodyDiv w:val="1"/>
      <w:marLeft w:val="0"/>
      <w:marRight w:val="0"/>
      <w:marTop w:val="0"/>
      <w:marBottom w:val="0"/>
      <w:divBdr>
        <w:top w:val="none" w:sz="0" w:space="0" w:color="auto"/>
        <w:left w:val="none" w:sz="0" w:space="0" w:color="auto"/>
        <w:bottom w:val="none" w:sz="0" w:space="0" w:color="auto"/>
        <w:right w:val="none" w:sz="0" w:space="0" w:color="auto"/>
      </w:divBdr>
    </w:div>
    <w:div w:id="1967277351">
      <w:bodyDiv w:val="1"/>
      <w:marLeft w:val="0"/>
      <w:marRight w:val="0"/>
      <w:marTop w:val="0"/>
      <w:marBottom w:val="0"/>
      <w:divBdr>
        <w:top w:val="none" w:sz="0" w:space="0" w:color="auto"/>
        <w:left w:val="none" w:sz="0" w:space="0" w:color="auto"/>
        <w:bottom w:val="none" w:sz="0" w:space="0" w:color="auto"/>
        <w:right w:val="none" w:sz="0" w:space="0" w:color="auto"/>
      </w:divBdr>
    </w:div>
    <w:div w:id="1967394440">
      <w:bodyDiv w:val="1"/>
      <w:marLeft w:val="0"/>
      <w:marRight w:val="0"/>
      <w:marTop w:val="0"/>
      <w:marBottom w:val="0"/>
      <w:divBdr>
        <w:top w:val="none" w:sz="0" w:space="0" w:color="auto"/>
        <w:left w:val="none" w:sz="0" w:space="0" w:color="auto"/>
        <w:bottom w:val="none" w:sz="0" w:space="0" w:color="auto"/>
        <w:right w:val="none" w:sz="0" w:space="0" w:color="auto"/>
      </w:divBdr>
    </w:div>
    <w:div w:id="1967463727">
      <w:bodyDiv w:val="1"/>
      <w:marLeft w:val="0"/>
      <w:marRight w:val="0"/>
      <w:marTop w:val="0"/>
      <w:marBottom w:val="0"/>
      <w:divBdr>
        <w:top w:val="none" w:sz="0" w:space="0" w:color="auto"/>
        <w:left w:val="none" w:sz="0" w:space="0" w:color="auto"/>
        <w:bottom w:val="none" w:sz="0" w:space="0" w:color="auto"/>
        <w:right w:val="none" w:sz="0" w:space="0" w:color="auto"/>
      </w:divBdr>
    </w:div>
    <w:div w:id="1967856840">
      <w:bodyDiv w:val="1"/>
      <w:marLeft w:val="0"/>
      <w:marRight w:val="0"/>
      <w:marTop w:val="0"/>
      <w:marBottom w:val="0"/>
      <w:divBdr>
        <w:top w:val="none" w:sz="0" w:space="0" w:color="auto"/>
        <w:left w:val="none" w:sz="0" w:space="0" w:color="auto"/>
        <w:bottom w:val="none" w:sz="0" w:space="0" w:color="auto"/>
        <w:right w:val="none" w:sz="0" w:space="0" w:color="auto"/>
      </w:divBdr>
    </w:div>
    <w:div w:id="1967881840">
      <w:bodyDiv w:val="1"/>
      <w:marLeft w:val="0"/>
      <w:marRight w:val="0"/>
      <w:marTop w:val="0"/>
      <w:marBottom w:val="0"/>
      <w:divBdr>
        <w:top w:val="none" w:sz="0" w:space="0" w:color="auto"/>
        <w:left w:val="none" w:sz="0" w:space="0" w:color="auto"/>
        <w:bottom w:val="none" w:sz="0" w:space="0" w:color="auto"/>
        <w:right w:val="none" w:sz="0" w:space="0" w:color="auto"/>
      </w:divBdr>
    </w:div>
    <w:div w:id="1968124940">
      <w:bodyDiv w:val="1"/>
      <w:marLeft w:val="0"/>
      <w:marRight w:val="0"/>
      <w:marTop w:val="0"/>
      <w:marBottom w:val="0"/>
      <w:divBdr>
        <w:top w:val="none" w:sz="0" w:space="0" w:color="auto"/>
        <w:left w:val="none" w:sz="0" w:space="0" w:color="auto"/>
        <w:bottom w:val="none" w:sz="0" w:space="0" w:color="auto"/>
        <w:right w:val="none" w:sz="0" w:space="0" w:color="auto"/>
      </w:divBdr>
    </w:div>
    <w:div w:id="1968199942">
      <w:bodyDiv w:val="1"/>
      <w:marLeft w:val="0"/>
      <w:marRight w:val="0"/>
      <w:marTop w:val="0"/>
      <w:marBottom w:val="0"/>
      <w:divBdr>
        <w:top w:val="none" w:sz="0" w:space="0" w:color="auto"/>
        <w:left w:val="none" w:sz="0" w:space="0" w:color="auto"/>
        <w:bottom w:val="none" w:sz="0" w:space="0" w:color="auto"/>
        <w:right w:val="none" w:sz="0" w:space="0" w:color="auto"/>
      </w:divBdr>
    </w:div>
    <w:div w:id="1968269779">
      <w:bodyDiv w:val="1"/>
      <w:marLeft w:val="0"/>
      <w:marRight w:val="0"/>
      <w:marTop w:val="0"/>
      <w:marBottom w:val="0"/>
      <w:divBdr>
        <w:top w:val="none" w:sz="0" w:space="0" w:color="auto"/>
        <w:left w:val="none" w:sz="0" w:space="0" w:color="auto"/>
        <w:bottom w:val="none" w:sz="0" w:space="0" w:color="auto"/>
        <w:right w:val="none" w:sz="0" w:space="0" w:color="auto"/>
      </w:divBdr>
    </w:div>
    <w:div w:id="1968318126">
      <w:bodyDiv w:val="1"/>
      <w:marLeft w:val="0"/>
      <w:marRight w:val="0"/>
      <w:marTop w:val="0"/>
      <w:marBottom w:val="0"/>
      <w:divBdr>
        <w:top w:val="none" w:sz="0" w:space="0" w:color="auto"/>
        <w:left w:val="none" w:sz="0" w:space="0" w:color="auto"/>
        <w:bottom w:val="none" w:sz="0" w:space="0" w:color="auto"/>
        <w:right w:val="none" w:sz="0" w:space="0" w:color="auto"/>
      </w:divBdr>
    </w:div>
    <w:div w:id="1968386249">
      <w:bodyDiv w:val="1"/>
      <w:marLeft w:val="0"/>
      <w:marRight w:val="0"/>
      <w:marTop w:val="0"/>
      <w:marBottom w:val="0"/>
      <w:divBdr>
        <w:top w:val="none" w:sz="0" w:space="0" w:color="auto"/>
        <w:left w:val="none" w:sz="0" w:space="0" w:color="auto"/>
        <w:bottom w:val="none" w:sz="0" w:space="0" w:color="auto"/>
        <w:right w:val="none" w:sz="0" w:space="0" w:color="auto"/>
      </w:divBdr>
    </w:div>
    <w:div w:id="1968387893">
      <w:bodyDiv w:val="1"/>
      <w:marLeft w:val="0"/>
      <w:marRight w:val="0"/>
      <w:marTop w:val="0"/>
      <w:marBottom w:val="0"/>
      <w:divBdr>
        <w:top w:val="none" w:sz="0" w:space="0" w:color="auto"/>
        <w:left w:val="none" w:sz="0" w:space="0" w:color="auto"/>
        <w:bottom w:val="none" w:sz="0" w:space="0" w:color="auto"/>
        <w:right w:val="none" w:sz="0" w:space="0" w:color="auto"/>
      </w:divBdr>
    </w:div>
    <w:div w:id="1968580327">
      <w:bodyDiv w:val="1"/>
      <w:marLeft w:val="0"/>
      <w:marRight w:val="0"/>
      <w:marTop w:val="0"/>
      <w:marBottom w:val="0"/>
      <w:divBdr>
        <w:top w:val="none" w:sz="0" w:space="0" w:color="auto"/>
        <w:left w:val="none" w:sz="0" w:space="0" w:color="auto"/>
        <w:bottom w:val="none" w:sz="0" w:space="0" w:color="auto"/>
        <w:right w:val="none" w:sz="0" w:space="0" w:color="auto"/>
      </w:divBdr>
    </w:div>
    <w:div w:id="1968661347">
      <w:bodyDiv w:val="1"/>
      <w:marLeft w:val="0"/>
      <w:marRight w:val="0"/>
      <w:marTop w:val="0"/>
      <w:marBottom w:val="0"/>
      <w:divBdr>
        <w:top w:val="none" w:sz="0" w:space="0" w:color="auto"/>
        <w:left w:val="none" w:sz="0" w:space="0" w:color="auto"/>
        <w:bottom w:val="none" w:sz="0" w:space="0" w:color="auto"/>
        <w:right w:val="none" w:sz="0" w:space="0" w:color="auto"/>
      </w:divBdr>
    </w:div>
    <w:div w:id="1969043012">
      <w:bodyDiv w:val="1"/>
      <w:marLeft w:val="0"/>
      <w:marRight w:val="0"/>
      <w:marTop w:val="0"/>
      <w:marBottom w:val="0"/>
      <w:divBdr>
        <w:top w:val="none" w:sz="0" w:space="0" w:color="auto"/>
        <w:left w:val="none" w:sz="0" w:space="0" w:color="auto"/>
        <w:bottom w:val="none" w:sz="0" w:space="0" w:color="auto"/>
        <w:right w:val="none" w:sz="0" w:space="0" w:color="auto"/>
      </w:divBdr>
    </w:div>
    <w:div w:id="1969237832">
      <w:bodyDiv w:val="1"/>
      <w:marLeft w:val="0"/>
      <w:marRight w:val="0"/>
      <w:marTop w:val="0"/>
      <w:marBottom w:val="0"/>
      <w:divBdr>
        <w:top w:val="none" w:sz="0" w:space="0" w:color="auto"/>
        <w:left w:val="none" w:sz="0" w:space="0" w:color="auto"/>
        <w:bottom w:val="none" w:sz="0" w:space="0" w:color="auto"/>
        <w:right w:val="none" w:sz="0" w:space="0" w:color="auto"/>
      </w:divBdr>
    </w:div>
    <w:div w:id="1969356879">
      <w:bodyDiv w:val="1"/>
      <w:marLeft w:val="0"/>
      <w:marRight w:val="0"/>
      <w:marTop w:val="0"/>
      <w:marBottom w:val="0"/>
      <w:divBdr>
        <w:top w:val="none" w:sz="0" w:space="0" w:color="auto"/>
        <w:left w:val="none" w:sz="0" w:space="0" w:color="auto"/>
        <w:bottom w:val="none" w:sz="0" w:space="0" w:color="auto"/>
        <w:right w:val="none" w:sz="0" w:space="0" w:color="auto"/>
      </w:divBdr>
    </w:div>
    <w:div w:id="1969703241">
      <w:bodyDiv w:val="1"/>
      <w:marLeft w:val="0"/>
      <w:marRight w:val="0"/>
      <w:marTop w:val="0"/>
      <w:marBottom w:val="0"/>
      <w:divBdr>
        <w:top w:val="none" w:sz="0" w:space="0" w:color="auto"/>
        <w:left w:val="none" w:sz="0" w:space="0" w:color="auto"/>
        <w:bottom w:val="none" w:sz="0" w:space="0" w:color="auto"/>
        <w:right w:val="none" w:sz="0" w:space="0" w:color="auto"/>
      </w:divBdr>
    </w:div>
    <w:div w:id="1969895803">
      <w:bodyDiv w:val="1"/>
      <w:marLeft w:val="0"/>
      <w:marRight w:val="0"/>
      <w:marTop w:val="0"/>
      <w:marBottom w:val="0"/>
      <w:divBdr>
        <w:top w:val="none" w:sz="0" w:space="0" w:color="auto"/>
        <w:left w:val="none" w:sz="0" w:space="0" w:color="auto"/>
        <w:bottom w:val="none" w:sz="0" w:space="0" w:color="auto"/>
        <w:right w:val="none" w:sz="0" w:space="0" w:color="auto"/>
      </w:divBdr>
    </w:div>
    <w:div w:id="1970084290">
      <w:bodyDiv w:val="1"/>
      <w:marLeft w:val="0"/>
      <w:marRight w:val="0"/>
      <w:marTop w:val="0"/>
      <w:marBottom w:val="0"/>
      <w:divBdr>
        <w:top w:val="none" w:sz="0" w:space="0" w:color="auto"/>
        <w:left w:val="none" w:sz="0" w:space="0" w:color="auto"/>
        <w:bottom w:val="none" w:sz="0" w:space="0" w:color="auto"/>
        <w:right w:val="none" w:sz="0" w:space="0" w:color="auto"/>
      </w:divBdr>
    </w:div>
    <w:div w:id="1970163503">
      <w:bodyDiv w:val="1"/>
      <w:marLeft w:val="0"/>
      <w:marRight w:val="0"/>
      <w:marTop w:val="0"/>
      <w:marBottom w:val="0"/>
      <w:divBdr>
        <w:top w:val="none" w:sz="0" w:space="0" w:color="auto"/>
        <w:left w:val="none" w:sz="0" w:space="0" w:color="auto"/>
        <w:bottom w:val="none" w:sz="0" w:space="0" w:color="auto"/>
        <w:right w:val="none" w:sz="0" w:space="0" w:color="auto"/>
      </w:divBdr>
    </w:div>
    <w:div w:id="1970237500">
      <w:bodyDiv w:val="1"/>
      <w:marLeft w:val="0"/>
      <w:marRight w:val="0"/>
      <w:marTop w:val="0"/>
      <w:marBottom w:val="0"/>
      <w:divBdr>
        <w:top w:val="none" w:sz="0" w:space="0" w:color="auto"/>
        <w:left w:val="none" w:sz="0" w:space="0" w:color="auto"/>
        <w:bottom w:val="none" w:sz="0" w:space="0" w:color="auto"/>
        <w:right w:val="none" w:sz="0" w:space="0" w:color="auto"/>
      </w:divBdr>
    </w:div>
    <w:div w:id="1970240511">
      <w:bodyDiv w:val="1"/>
      <w:marLeft w:val="0"/>
      <w:marRight w:val="0"/>
      <w:marTop w:val="0"/>
      <w:marBottom w:val="0"/>
      <w:divBdr>
        <w:top w:val="none" w:sz="0" w:space="0" w:color="auto"/>
        <w:left w:val="none" w:sz="0" w:space="0" w:color="auto"/>
        <w:bottom w:val="none" w:sz="0" w:space="0" w:color="auto"/>
        <w:right w:val="none" w:sz="0" w:space="0" w:color="auto"/>
      </w:divBdr>
    </w:div>
    <w:div w:id="1970284071">
      <w:bodyDiv w:val="1"/>
      <w:marLeft w:val="0"/>
      <w:marRight w:val="0"/>
      <w:marTop w:val="0"/>
      <w:marBottom w:val="0"/>
      <w:divBdr>
        <w:top w:val="none" w:sz="0" w:space="0" w:color="auto"/>
        <w:left w:val="none" w:sz="0" w:space="0" w:color="auto"/>
        <w:bottom w:val="none" w:sz="0" w:space="0" w:color="auto"/>
        <w:right w:val="none" w:sz="0" w:space="0" w:color="auto"/>
      </w:divBdr>
    </w:div>
    <w:div w:id="1970435767">
      <w:bodyDiv w:val="1"/>
      <w:marLeft w:val="0"/>
      <w:marRight w:val="0"/>
      <w:marTop w:val="0"/>
      <w:marBottom w:val="0"/>
      <w:divBdr>
        <w:top w:val="none" w:sz="0" w:space="0" w:color="auto"/>
        <w:left w:val="none" w:sz="0" w:space="0" w:color="auto"/>
        <w:bottom w:val="none" w:sz="0" w:space="0" w:color="auto"/>
        <w:right w:val="none" w:sz="0" w:space="0" w:color="auto"/>
      </w:divBdr>
    </w:div>
    <w:div w:id="1970473507">
      <w:bodyDiv w:val="1"/>
      <w:marLeft w:val="0"/>
      <w:marRight w:val="0"/>
      <w:marTop w:val="0"/>
      <w:marBottom w:val="0"/>
      <w:divBdr>
        <w:top w:val="none" w:sz="0" w:space="0" w:color="auto"/>
        <w:left w:val="none" w:sz="0" w:space="0" w:color="auto"/>
        <w:bottom w:val="none" w:sz="0" w:space="0" w:color="auto"/>
        <w:right w:val="none" w:sz="0" w:space="0" w:color="auto"/>
      </w:divBdr>
    </w:div>
    <w:div w:id="1970623335">
      <w:bodyDiv w:val="1"/>
      <w:marLeft w:val="0"/>
      <w:marRight w:val="0"/>
      <w:marTop w:val="0"/>
      <w:marBottom w:val="0"/>
      <w:divBdr>
        <w:top w:val="none" w:sz="0" w:space="0" w:color="auto"/>
        <w:left w:val="none" w:sz="0" w:space="0" w:color="auto"/>
        <w:bottom w:val="none" w:sz="0" w:space="0" w:color="auto"/>
        <w:right w:val="none" w:sz="0" w:space="0" w:color="auto"/>
      </w:divBdr>
    </w:div>
    <w:div w:id="1970624806">
      <w:bodyDiv w:val="1"/>
      <w:marLeft w:val="0"/>
      <w:marRight w:val="0"/>
      <w:marTop w:val="0"/>
      <w:marBottom w:val="0"/>
      <w:divBdr>
        <w:top w:val="none" w:sz="0" w:space="0" w:color="auto"/>
        <w:left w:val="none" w:sz="0" w:space="0" w:color="auto"/>
        <w:bottom w:val="none" w:sz="0" w:space="0" w:color="auto"/>
        <w:right w:val="none" w:sz="0" w:space="0" w:color="auto"/>
      </w:divBdr>
    </w:div>
    <w:div w:id="1970669742">
      <w:bodyDiv w:val="1"/>
      <w:marLeft w:val="0"/>
      <w:marRight w:val="0"/>
      <w:marTop w:val="0"/>
      <w:marBottom w:val="0"/>
      <w:divBdr>
        <w:top w:val="none" w:sz="0" w:space="0" w:color="auto"/>
        <w:left w:val="none" w:sz="0" w:space="0" w:color="auto"/>
        <w:bottom w:val="none" w:sz="0" w:space="0" w:color="auto"/>
        <w:right w:val="none" w:sz="0" w:space="0" w:color="auto"/>
      </w:divBdr>
    </w:div>
    <w:div w:id="1970699922">
      <w:bodyDiv w:val="1"/>
      <w:marLeft w:val="0"/>
      <w:marRight w:val="0"/>
      <w:marTop w:val="0"/>
      <w:marBottom w:val="0"/>
      <w:divBdr>
        <w:top w:val="none" w:sz="0" w:space="0" w:color="auto"/>
        <w:left w:val="none" w:sz="0" w:space="0" w:color="auto"/>
        <w:bottom w:val="none" w:sz="0" w:space="0" w:color="auto"/>
        <w:right w:val="none" w:sz="0" w:space="0" w:color="auto"/>
      </w:divBdr>
    </w:div>
    <w:div w:id="1970815398">
      <w:bodyDiv w:val="1"/>
      <w:marLeft w:val="0"/>
      <w:marRight w:val="0"/>
      <w:marTop w:val="0"/>
      <w:marBottom w:val="0"/>
      <w:divBdr>
        <w:top w:val="none" w:sz="0" w:space="0" w:color="auto"/>
        <w:left w:val="none" w:sz="0" w:space="0" w:color="auto"/>
        <w:bottom w:val="none" w:sz="0" w:space="0" w:color="auto"/>
        <w:right w:val="none" w:sz="0" w:space="0" w:color="auto"/>
      </w:divBdr>
    </w:div>
    <w:div w:id="1970819150">
      <w:bodyDiv w:val="1"/>
      <w:marLeft w:val="0"/>
      <w:marRight w:val="0"/>
      <w:marTop w:val="0"/>
      <w:marBottom w:val="0"/>
      <w:divBdr>
        <w:top w:val="none" w:sz="0" w:space="0" w:color="auto"/>
        <w:left w:val="none" w:sz="0" w:space="0" w:color="auto"/>
        <w:bottom w:val="none" w:sz="0" w:space="0" w:color="auto"/>
        <w:right w:val="none" w:sz="0" w:space="0" w:color="auto"/>
      </w:divBdr>
    </w:div>
    <w:div w:id="1970894800">
      <w:bodyDiv w:val="1"/>
      <w:marLeft w:val="0"/>
      <w:marRight w:val="0"/>
      <w:marTop w:val="0"/>
      <w:marBottom w:val="0"/>
      <w:divBdr>
        <w:top w:val="none" w:sz="0" w:space="0" w:color="auto"/>
        <w:left w:val="none" w:sz="0" w:space="0" w:color="auto"/>
        <w:bottom w:val="none" w:sz="0" w:space="0" w:color="auto"/>
        <w:right w:val="none" w:sz="0" w:space="0" w:color="auto"/>
      </w:divBdr>
    </w:div>
    <w:div w:id="1970935720">
      <w:bodyDiv w:val="1"/>
      <w:marLeft w:val="0"/>
      <w:marRight w:val="0"/>
      <w:marTop w:val="0"/>
      <w:marBottom w:val="0"/>
      <w:divBdr>
        <w:top w:val="none" w:sz="0" w:space="0" w:color="auto"/>
        <w:left w:val="none" w:sz="0" w:space="0" w:color="auto"/>
        <w:bottom w:val="none" w:sz="0" w:space="0" w:color="auto"/>
        <w:right w:val="none" w:sz="0" w:space="0" w:color="auto"/>
      </w:divBdr>
    </w:div>
    <w:div w:id="1971010458">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94680">
      <w:bodyDiv w:val="1"/>
      <w:marLeft w:val="0"/>
      <w:marRight w:val="0"/>
      <w:marTop w:val="0"/>
      <w:marBottom w:val="0"/>
      <w:divBdr>
        <w:top w:val="none" w:sz="0" w:space="0" w:color="auto"/>
        <w:left w:val="none" w:sz="0" w:space="0" w:color="auto"/>
        <w:bottom w:val="none" w:sz="0" w:space="0" w:color="auto"/>
        <w:right w:val="none" w:sz="0" w:space="0" w:color="auto"/>
      </w:divBdr>
    </w:div>
    <w:div w:id="1971669861">
      <w:bodyDiv w:val="1"/>
      <w:marLeft w:val="0"/>
      <w:marRight w:val="0"/>
      <w:marTop w:val="0"/>
      <w:marBottom w:val="0"/>
      <w:divBdr>
        <w:top w:val="none" w:sz="0" w:space="0" w:color="auto"/>
        <w:left w:val="none" w:sz="0" w:space="0" w:color="auto"/>
        <w:bottom w:val="none" w:sz="0" w:space="0" w:color="auto"/>
        <w:right w:val="none" w:sz="0" w:space="0" w:color="auto"/>
      </w:divBdr>
    </w:div>
    <w:div w:id="1971789666">
      <w:bodyDiv w:val="1"/>
      <w:marLeft w:val="0"/>
      <w:marRight w:val="0"/>
      <w:marTop w:val="0"/>
      <w:marBottom w:val="0"/>
      <w:divBdr>
        <w:top w:val="none" w:sz="0" w:space="0" w:color="auto"/>
        <w:left w:val="none" w:sz="0" w:space="0" w:color="auto"/>
        <w:bottom w:val="none" w:sz="0" w:space="0" w:color="auto"/>
        <w:right w:val="none" w:sz="0" w:space="0" w:color="auto"/>
      </w:divBdr>
    </w:div>
    <w:div w:id="1971981195">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247869">
      <w:bodyDiv w:val="1"/>
      <w:marLeft w:val="0"/>
      <w:marRight w:val="0"/>
      <w:marTop w:val="0"/>
      <w:marBottom w:val="0"/>
      <w:divBdr>
        <w:top w:val="none" w:sz="0" w:space="0" w:color="auto"/>
        <w:left w:val="none" w:sz="0" w:space="0" w:color="auto"/>
        <w:bottom w:val="none" w:sz="0" w:space="0" w:color="auto"/>
        <w:right w:val="none" w:sz="0" w:space="0" w:color="auto"/>
      </w:divBdr>
    </w:div>
    <w:div w:id="1972326765">
      <w:bodyDiv w:val="1"/>
      <w:marLeft w:val="0"/>
      <w:marRight w:val="0"/>
      <w:marTop w:val="0"/>
      <w:marBottom w:val="0"/>
      <w:divBdr>
        <w:top w:val="none" w:sz="0" w:space="0" w:color="auto"/>
        <w:left w:val="none" w:sz="0" w:space="0" w:color="auto"/>
        <w:bottom w:val="none" w:sz="0" w:space="0" w:color="auto"/>
        <w:right w:val="none" w:sz="0" w:space="0" w:color="auto"/>
      </w:divBdr>
    </w:div>
    <w:div w:id="1972396347">
      <w:bodyDiv w:val="1"/>
      <w:marLeft w:val="0"/>
      <w:marRight w:val="0"/>
      <w:marTop w:val="0"/>
      <w:marBottom w:val="0"/>
      <w:divBdr>
        <w:top w:val="none" w:sz="0" w:space="0" w:color="auto"/>
        <w:left w:val="none" w:sz="0" w:space="0" w:color="auto"/>
        <w:bottom w:val="none" w:sz="0" w:space="0" w:color="auto"/>
        <w:right w:val="none" w:sz="0" w:space="0" w:color="auto"/>
      </w:divBdr>
    </w:div>
    <w:div w:id="1972512022">
      <w:bodyDiv w:val="1"/>
      <w:marLeft w:val="0"/>
      <w:marRight w:val="0"/>
      <w:marTop w:val="0"/>
      <w:marBottom w:val="0"/>
      <w:divBdr>
        <w:top w:val="none" w:sz="0" w:space="0" w:color="auto"/>
        <w:left w:val="none" w:sz="0" w:space="0" w:color="auto"/>
        <w:bottom w:val="none" w:sz="0" w:space="0" w:color="auto"/>
        <w:right w:val="none" w:sz="0" w:space="0" w:color="auto"/>
      </w:divBdr>
    </w:div>
    <w:div w:id="1972858069">
      <w:bodyDiv w:val="1"/>
      <w:marLeft w:val="0"/>
      <w:marRight w:val="0"/>
      <w:marTop w:val="0"/>
      <w:marBottom w:val="0"/>
      <w:divBdr>
        <w:top w:val="none" w:sz="0" w:space="0" w:color="auto"/>
        <w:left w:val="none" w:sz="0" w:space="0" w:color="auto"/>
        <w:bottom w:val="none" w:sz="0" w:space="0" w:color="auto"/>
        <w:right w:val="none" w:sz="0" w:space="0" w:color="auto"/>
      </w:divBdr>
    </w:div>
    <w:div w:id="1973055124">
      <w:bodyDiv w:val="1"/>
      <w:marLeft w:val="0"/>
      <w:marRight w:val="0"/>
      <w:marTop w:val="0"/>
      <w:marBottom w:val="0"/>
      <w:divBdr>
        <w:top w:val="none" w:sz="0" w:space="0" w:color="auto"/>
        <w:left w:val="none" w:sz="0" w:space="0" w:color="auto"/>
        <w:bottom w:val="none" w:sz="0" w:space="0" w:color="auto"/>
        <w:right w:val="none" w:sz="0" w:space="0" w:color="auto"/>
      </w:divBdr>
    </w:div>
    <w:div w:id="1973092628">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485751">
      <w:bodyDiv w:val="1"/>
      <w:marLeft w:val="0"/>
      <w:marRight w:val="0"/>
      <w:marTop w:val="0"/>
      <w:marBottom w:val="0"/>
      <w:divBdr>
        <w:top w:val="none" w:sz="0" w:space="0" w:color="auto"/>
        <w:left w:val="none" w:sz="0" w:space="0" w:color="auto"/>
        <w:bottom w:val="none" w:sz="0" w:space="0" w:color="auto"/>
        <w:right w:val="none" w:sz="0" w:space="0" w:color="auto"/>
      </w:divBdr>
    </w:div>
    <w:div w:id="1973704600">
      <w:bodyDiv w:val="1"/>
      <w:marLeft w:val="0"/>
      <w:marRight w:val="0"/>
      <w:marTop w:val="0"/>
      <w:marBottom w:val="0"/>
      <w:divBdr>
        <w:top w:val="none" w:sz="0" w:space="0" w:color="auto"/>
        <w:left w:val="none" w:sz="0" w:space="0" w:color="auto"/>
        <w:bottom w:val="none" w:sz="0" w:space="0" w:color="auto"/>
        <w:right w:val="none" w:sz="0" w:space="0" w:color="auto"/>
      </w:divBdr>
    </w:div>
    <w:div w:id="1973903604">
      <w:bodyDiv w:val="1"/>
      <w:marLeft w:val="0"/>
      <w:marRight w:val="0"/>
      <w:marTop w:val="0"/>
      <w:marBottom w:val="0"/>
      <w:divBdr>
        <w:top w:val="none" w:sz="0" w:space="0" w:color="auto"/>
        <w:left w:val="none" w:sz="0" w:space="0" w:color="auto"/>
        <w:bottom w:val="none" w:sz="0" w:space="0" w:color="auto"/>
        <w:right w:val="none" w:sz="0" w:space="0" w:color="auto"/>
      </w:divBdr>
    </w:div>
    <w:div w:id="1973947460">
      <w:bodyDiv w:val="1"/>
      <w:marLeft w:val="0"/>
      <w:marRight w:val="0"/>
      <w:marTop w:val="0"/>
      <w:marBottom w:val="0"/>
      <w:divBdr>
        <w:top w:val="none" w:sz="0" w:space="0" w:color="auto"/>
        <w:left w:val="none" w:sz="0" w:space="0" w:color="auto"/>
        <w:bottom w:val="none" w:sz="0" w:space="0" w:color="auto"/>
        <w:right w:val="none" w:sz="0" w:space="0" w:color="auto"/>
      </w:divBdr>
    </w:div>
    <w:div w:id="1973974099">
      <w:bodyDiv w:val="1"/>
      <w:marLeft w:val="0"/>
      <w:marRight w:val="0"/>
      <w:marTop w:val="0"/>
      <w:marBottom w:val="0"/>
      <w:divBdr>
        <w:top w:val="none" w:sz="0" w:space="0" w:color="auto"/>
        <w:left w:val="none" w:sz="0" w:space="0" w:color="auto"/>
        <w:bottom w:val="none" w:sz="0" w:space="0" w:color="auto"/>
        <w:right w:val="none" w:sz="0" w:space="0" w:color="auto"/>
      </w:divBdr>
    </w:div>
    <w:div w:id="1973976067">
      <w:bodyDiv w:val="1"/>
      <w:marLeft w:val="0"/>
      <w:marRight w:val="0"/>
      <w:marTop w:val="0"/>
      <w:marBottom w:val="0"/>
      <w:divBdr>
        <w:top w:val="none" w:sz="0" w:space="0" w:color="auto"/>
        <w:left w:val="none" w:sz="0" w:space="0" w:color="auto"/>
        <w:bottom w:val="none" w:sz="0" w:space="0" w:color="auto"/>
        <w:right w:val="none" w:sz="0" w:space="0" w:color="auto"/>
      </w:divBdr>
    </w:div>
    <w:div w:id="1974283439">
      <w:bodyDiv w:val="1"/>
      <w:marLeft w:val="0"/>
      <w:marRight w:val="0"/>
      <w:marTop w:val="0"/>
      <w:marBottom w:val="0"/>
      <w:divBdr>
        <w:top w:val="none" w:sz="0" w:space="0" w:color="auto"/>
        <w:left w:val="none" w:sz="0" w:space="0" w:color="auto"/>
        <w:bottom w:val="none" w:sz="0" w:space="0" w:color="auto"/>
        <w:right w:val="none" w:sz="0" w:space="0" w:color="auto"/>
      </w:divBdr>
    </w:div>
    <w:div w:id="1974367597">
      <w:bodyDiv w:val="1"/>
      <w:marLeft w:val="0"/>
      <w:marRight w:val="0"/>
      <w:marTop w:val="0"/>
      <w:marBottom w:val="0"/>
      <w:divBdr>
        <w:top w:val="none" w:sz="0" w:space="0" w:color="auto"/>
        <w:left w:val="none" w:sz="0" w:space="0" w:color="auto"/>
        <w:bottom w:val="none" w:sz="0" w:space="0" w:color="auto"/>
        <w:right w:val="none" w:sz="0" w:space="0" w:color="auto"/>
      </w:divBdr>
    </w:div>
    <w:div w:id="1974409724">
      <w:bodyDiv w:val="1"/>
      <w:marLeft w:val="0"/>
      <w:marRight w:val="0"/>
      <w:marTop w:val="0"/>
      <w:marBottom w:val="0"/>
      <w:divBdr>
        <w:top w:val="none" w:sz="0" w:space="0" w:color="auto"/>
        <w:left w:val="none" w:sz="0" w:space="0" w:color="auto"/>
        <w:bottom w:val="none" w:sz="0" w:space="0" w:color="auto"/>
        <w:right w:val="none" w:sz="0" w:space="0" w:color="auto"/>
      </w:divBdr>
    </w:div>
    <w:div w:id="1974560219">
      <w:bodyDiv w:val="1"/>
      <w:marLeft w:val="0"/>
      <w:marRight w:val="0"/>
      <w:marTop w:val="0"/>
      <w:marBottom w:val="0"/>
      <w:divBdr>
        <w:top w:val="none" w:sz="0" w:space="0" w:color="auto"/>
        <w:left w:val="none" w:sz="0" w:space="0" w:color="auto"/>
        <w:bottom w:val="none" w:sz="0" w:space="0" w:color="auto"/>
        <w:right w:val="none" w:sz="0" w:space="0" w:color="auto"/>
      </w:divBdr>
    </w:div>
    <w:div w:id="1975019995">
      <w:bodyDiv w:val="1"/>
      <w:marLeft w:val="0"/>
      <w:marRight w:val="0"/>
      <w:marTop w:val="0"/>
      <w:marBottom w:val="0"/>
      <w:divBdr>
        <w:top w:val="none" w:sz="0" w:space="0" w:color="auto"/>
        <w:left w:val="none" w:sz="0" w:space="0" w:color="auto"/>
        <w:bottom w:val="none" w:sz="0" w:space="0" w:color="auto"/>
        <w:right w:val="none" w:sz="0" w:space="0" w:color="auto"/>
      </w:divBdr>
    </w:div>
    <w:div w:id="1975058610">
      <w:bodyDiv w:val="1"/>
      <w:marLeft w:val="0"/>
      <w:marRight w:val="0"/>
      <w:marTop w:val="0"/>
      <w:marBottom w:val="0"/>
      <w:divBdr>
        <w:top w:val="none" w:sz="0" w:space="0" w:color="auto"/>
        <w:left w:val="none" w:sz="0" w:space="0" w:color="auto"/>
        <w:bottom w:val="none" w:sz="0" w:space="0" w:color="auto"/>
        <w:right w:val="none" w:sz="0" w:space="0" w:color="auto"/>
      </w:divBdr>
    </w:div>
    <w:div w:id="1975134626">
      <w:bodyDiv w:val="1"/>
      <w:marLeft w:val="0"/>
      <w:marRight w:val="0"/>
      <w:marTop w:val="0"/>
      <w:marBottom w:val="0"/>
      <w:divBdr>
        <w:top w:val="none" w:sz="0" w:space="0" w:color="auto"/>
        <w:left w:val="none" w:sz="0" w:space="0" w:color="auto"/>
        <w:bottom w:val="none" w:sz="0" w:space="0" w:color="auto"/>
        <w:right w:val="none" w:sz="0" w:space="0" w:color="auto"/>
      </w:divBdr>
    </w:div>
    <w:div w:id="1975207318">
      <w:bodyDiv w:val="1"/>
      <w:marLeft w:val="0"/>
      <w:marRight w:val="0"/>
      <w:marTop w:val="0"/>
      <w:marBottom w:val="0"/>
      <w:divBdr>
        <w:top w:val="none" w:sz="0" w:space="0" w:color="auto"/>
        <w:left w:val="none" w:sz="0" w:space="0" w:color="auto"/>
        <w:bottom w:val="none" w:sz="0" w:space="0" w:color="auto"/>
        <w:right w:val="none" w:sz="0" w:space="0" w:color="auto"/>
      </w:divBdr>
    </w:div>
    <w:div w:id="1975333896">
      <w:bodyDiv w:val="1"/>
      <w:marLeft w:val="0"/>
      <w:marRight w:val="0"/>
      <w:marTop w:val="0"/>
      <w:marBottom w:val="0"/>
      <w:divBdr>
        <w:top w:val="none" w:sz="0" w:space="0" w:color="auto"/>
        <w:left w:val="none" w:sz="0" w:space="0" w:color="auto"/>
        <w:bottom w:val="none" w:sz="0" w:space="0" w:color="auto"/>
        <w:right w:val="none" w:sz="0" w:space="0" w:color="auto"/>
      </w:divBdr>
    </w:div>
    <w:div w:id="1975870101">
      <w:bodyDiv w:val="1"/>
      <w:marLeft w:val="0"/>
      <w:marRight w:val="0"/>
      <w:marTop w:val="0"/>
      <w:marBottom w:val="0"/>
      <w:divBdr>
        <w:top w:val="none" w:sz="0" w:space="0" w:color="auto"/>
        <w:left w:val="none" w:sz="0" w:space="0" w:color="auto"/>
        <w:bottom w:val="none" w:sz="0" w:space="0" w:color="auto"/>
        <w:right w:val="none" w:sz="0" w:space="0" w:color="auto"/>
      </w:divBdr>
    </w:div>
    <w:div w:id="1975912995">
      <w:bodyDiv w:val="1"/>
      <w:marLeft w:val="0"/>
      <w:marRight w:val="0"/>
      <w:marTop w:val="0"/>
      <w:marBottom w:val="0"/>
      <w:divBdr>
        <w:top w:val="none" w:sz="0" w:space="0" w:color="auto"/>
        <w:left w:val="none" w:sz="0" w:space="0" w:color="auto"/>
        <w:bottom w:val="none" w:sz="0" w:space="0" w:color="auto"/>
        <w:right w:val="none" w:sz="0" w:space="0" w:color="auto"/>
      </w:divBdr>
    </w:div>
    <w:div w:id="1975986091">
      <w:bodyDiv w:val="1"/>
      <w:marLeft w:val="0"/>
      <w:marRight w:val="0"/>
      <w:marTop w:val="0"/>
      <w:marBottom w:val="0"/>
      <w:divBdr>
        <w:top w:val="none" w:sz="0" w:space="0" w:color="auto"/>
        <w:left w:val="none" w:sz="0" w:space="0" w:color="auto"/>
        <w:bottom w:val="none" w:sz="0" w:space="0" w:color="auto"/>
        <w:right w:val="none" w:sz="0" w:space="0" w:color="auto"/>
      </w:divBdr>
    </w:div>
    <w:div w:id="1976136734">
      <w:bodyDiv w:val="1"/>
      <w:marLeft w:val="0"/>
      <w:marRight w:val="0"/>
      <w:marTop w:val="0"/>
      <w:marBottom w:val="0"/>
      <w:divBdr>
        <w:top w:val="none" w:sz="0" w:space="0" w:color="auto"/>
        <w:left w:val="none" w:sz="0" w:space="0" w:color="auto"/>
        <w:bottom w:val="none" w:sz="0" w:space="0" w:color="auto"/>
        <w:right w:val="none" w:sz="0" w:space="0" w:color="auto"/>
      </w:divBdr>
    </w:div>
    <w:div w:id="1976249158">
      <w:bodyDiv w:val="1"/>
      <w:marLeft w:val="0"/>
      <w:marRight w:val="0"/>
      <w:marTop w:val="0"/>
      <w:marBottom w:val="0"/>
      <w:divBdr>
        <w:top w:val="none" w:sz="0" w:space="0" w:color="auto"/>
        <w:left w:val="none" w:sz="0" w:space="0" w:color="auto"/>
        <w:bottom w:val="none" w:sz="0" w:space="0" w:color="auto"/>
        <w:right w:val="none" w:sz="0" w:space="0" w:color="auto"/>
      </w:divBdr>
    </w:div>
    <w:div w:id="1976329275">
      <w:bodyDiv w:val="1"/>
      <w:marLeft w:val="0"/>
      <w:marRight w:val="0"/>
      <w:marTop w:val="0"/>
      <w:marBottom w:val="0"/>
      <w:divBdr>
        <w:top w:val="none" w:sz="0" w:space="0" w:color="auto"/>
        <w:left w:val="none" w:sz="0" w:space="0" w:color="auto"/>
        <w:bottom w:val="none" w:sz="0" w:space="0" w:color="auto"/>
        <w:right w:val="none" w:sz="0" w:space="0" w:color="auto"/>
      </w:divBdr>
    </w:div>
    <w:div w:id="1976400472">
      <w:bodyDiv w:val="1"/>
      <w:marLeft w:val="0"/>
      <w:marRight w:val="0"/>
      <w:marTop w:val="0"/>
      <w:marBottom w:val="0"/>
      <w:divBdr>
        <w:top w:val="none" w:sz="0" w:space="0" w:color="auto"/>
        <w:left w:val="none" w:sz="0" w:space="0" w:color="auto"/>
        <w:bottom w:val="none" w:sz="0" w:space="0" w:color="auto"/>
        <w:right w:val="none" w:sz="0" w:space="0" w:color="auto"/>
      </w:divBdr>
    </w:div>
    <w:div w:id="1976400965">
      <w:bodyDiv w:val="1"/>
      <w:marLeft w:val="0"/>
      <w:marRight w:val="0"/>
      <w:marTop w:val="0"/>
      <w:marBottom w:val="0"/>
      <w:divBdr>
        <w:top w:val="none" w:sz="0" w:space="0" w:color="auto"/>
        <w:left w:val="none" w:sz="0" w:space="0" w:color="auto"/>
        <w:bottom w:val="none" w:sz="0" w:space="0" w:color="auto"/>
        <w:right w:val="none" w:sz="0" w:space="0" w:color="auto"/>
      </w:divBdr>
    </w:div>
    <w:div w:id="1976450024">
      <w:bodyDiv w:val="1"/>
      <w:marLeft w:val="0"/>
      <w:marRight w:val="0"/>
      <w:marTop w:val="0"/>
      <w:marBottom w:val="0"/>
      <w:divBdr>
        <w:top w:val="none" w:sz="0" w:space="0" w:color="auto"/>
        <w:left w:val="none" w:sz="0" w:space="0" w:color="auto"/>
        <w:bottom w:val="none" w:sz="0" w:space="0" w:color="auto"/>
        <w:right w:val="none" w:sz="0" w:space="0" w:color="auto"/>
      </w:divBdr>
    </w:div>
    <w:div w:id="1976527060">
      <w:bodyDiv w:val="1"/>
      <w:marLeft w:val="0"/>
      <w:marRight w:val="0"/>
      <w:marTop w:val="0"/>
      <w:marBottom w:val="0"/>
      <w:divBdr>
        <w:top w:val="none" w:sz="0" w:space="0" w:color="auto"/>
        <w:left w:val="none" w:sz="0" w:space="0" w:color="auto"/>
        <w:bottom w:val="none" w:sz="0" w:space="0" w:color="auto"/>
        <w:right w:val="none" w:sz="0" w:space="0" w:color="auto"/>
      </w:divBdr>
    </w:div>
    <w:div w:id="1976640654">
      <w:bodyDiv w:val="1"/>
      <w:marLeft w:val="0"/>
      <w:marRight w:val="0"/>
      <w:marTop w:val="0"/>
      <w:marBottom w:val="0"/>
      <w:divBdr>
        <w:top w:val="none" w:sz="0" w:space="0" w:color="auto"/>
        <w:left w:val="none" w:sz="0" w:space="0" w:color="auto"/>
        <w:bottom w:val="none" w:sz="0" w:space="0" w:color="auto"/>
        <w:right w:val="none" w:sz="0" w:space="0" w:color="auto"/>
      </w:divBdr>
    </w:div>
    <w:div w:id="1976989247">
      <w:bodyDiv w:val="1"/>
      <w:marLeft w:val="0"/>
      <w:marRight w:val="0"/>
      <w:marTop w:val="0"/>
      <w:marBottom w:val="0"/>
      <w:divBdr>
        <w:top w:val="none" w:sz="0" w:space="0" w:color="auto"/>
        <w:left w:val="none" w:sz="0" w:space="0" w:color="auto"/>
        <w:bottom w:val="none" w:sz="0" w:space="0" w:color="auto"/>
        <w:right w:val="none" w:sz="0" w:space="0" w:color="auto"/>
      </w:divBdr>
    </w:div>
    <w:div w:id="1977107270">
      <w:bodyDiv w:val="1"/>
      <w:marLeft w:val="0"/>
      <w:marRight w:val="0"/>
      <w:marTop w:val="0"/>
      <w:marBottom w:val="0"/>
      <w:divBdr>
        <w:top w:val="none" w:sz="0" w:space="0" w:color="auto"/>
        <w:left w:val="none" w:sz="0" w:space="0" w:color="auto"/>
        <w:bottom w:val="none" w:sz="0" w:space="0" w:color="auto"/>
        <w:right w:val="none" w:sz="0" w:space="0" w:color="auto"/>
      </w:divBdr>
    </w:div>
    <w:div w:id="1977173882">
      <w:bodyDiv w:val="1"/>
      <w:marLeft w:val="0"/>
      <w:marRight w:val="0"/>
      <w:marTop w:val="0"/>
      <w:marBottom w:val="0"/>
      <w:divBdr>
        <w:top w:val="none" w:sz="0" w:space="0" w:color="auto"/>
        <w:left w:val="none" w:sz="0" w:space="0" w:color="auto"/>
        <w:bottom w:val="none" w:sz="0" w:space="0" w:color="auto"/>
        <w:right w:val="none" w:sz="0" w:space="0" w:color="auto"/>
      </w:divBdr>
    </w:div>
    <w:div w:id="1977175336">
      <w:bodyDiv w:val="1"/>
      <w:marLeft w:val="0"/>
      <w:marRight w:val="0"/>
      <w:marTop w:val="0"/>
      <w:marBottom w:val="0"/>
      <w:divBdr>
        <w:top w:val="none" w:sz="0" w:space="0" w:color="auto"/>
        <w:left w:val="none" w:sz="0" w:space="0" w:color="auto"/>
        <w:bottom w:val="none" w:sz="0" w:space="0" w:color="auto"/>
        <w:right w:val="none" w:sz="0" w:space="0" w:color="auto"/>
      </w:divBdr>
    </w:div>
    <w:div w:id="1977250612">
      <w:bodyDiv w:val="1"/>
      <w:marLeft w:val="0"/>
      <w:marRight w:val="0"/>
      <w:marTop w:val="0"/>
      <w:marBottom w:val="0"/>
      <w:divBdr>
        <w:top w:val="none" w:sz="0" w:space="0" w:color="auto"/>
        <w:left w:val="none" w:sz="0" w:space="0" w:color="auto"/>
        <w:bottom w:val="none" w:sz="0" w:space="0" w:color="auto"/>
        <w:right w:val="none" w:sz="0" w:space="0" w:color="auto"/>
      </w:divBdr>
    </w:div>
    <w:div w:id="1977298272">
      <w:bodyDiv w:val="1"/>
      <w:marLeft w:val="0"/>
      <w:marRight w:val="0"/>
      <w:marTop w:val="0"/>
      <w:marBottom w:val="0"/>
      <w:divBdr>
        <w:top w:val="none" w:sz="0" w:space="0" w:color="auto"/>
        <w:left w:val="none" w:sz="0" w:space="0" w:color="auto"/>
        <w:bottom w:val="none" w:sz="0" w:space="0" w:color="auto"/>
        <w:right w:val="none" w:sz="0" w:space="0" w:color="auto"/>
      </w:divBdr>
    </w:div>
    <w:div w:id="1977298793">
      <w:bodyDiv w:val="1"/>
      <w:marLeft w:val="0"/>
      <w:marRight w:val="0"/>
      <w:marTop w:val="0"/>
      <w:marBottom w:val="0"/>
      <w:divBdr>
        <w:top w:val="none" w:sz="0" w:space="0" w:color="auto"/>
        <w:left w:val="none" w:sz="0" w:space="0" w:color="auto"/>
        <w:bottom w:val="none" w:sz="0" w:space="0" w:color="auto"/>
        <w:right w:val="none" w:sz="0" w:space="0" w:color="auto"/>
      </w:divBdr>
    </w:div>
    <w:div w:id="1977560222">
      <w:bodyDiv w:val="1"/>
      <w:marLeft w:val="0"/>
      <w:marRight w:val="0"/>
      <w:marTop w:val="0"/>
      <w:marBottom w:val="0"/>
      <w:divBdr>
        <w:top w:val="none" w:sz="0" w:space="0" w:color="auto"/>
        <w:left w:val="none" w:sz="0" w:space="0" w:color="auto"/>
        <w:bottom w:val="none" w:sz="0" w:space="0" w:color="auto"/>
        <w:right w:val="none" w:sz="0" w:space="0" w:color="auto"/>
      </w:divBdr>
    </w:div>
    <w:div w:id="1977681680">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835860">
      <w:bodyDiv w:val="1"/>
      <w:marLeft w:val="0"/>
      <w:marRight w:val="0"/>
      <w:marTop w:val="0"/>
      <w:marBottom w:val="0"/>
      <w:divBdr>
        <w:top w:val="none" w:sz="0" w:space="0" w:color="auto"/>
        <w:left w:val="none" w:sz="0" w:space="0" w:color="auto"/>
        <w:bottom w:val="none" w:sz="0" w:space="0" w:color="auto"/>
        <w:right w:val="none" w:sz="0" w:space="0" w:color="auto"/>
      </w:divBdr>
    </w:div>
    <w:div w:id="1977880360">
      <w:bodyDiv w:val="1"/>
      <w:marLeft w:val="0"/>
      <w:marRight w:val="0"/>
      <w:marTop w:val="0"/>
      <w:marBottom w:val="0"/>
      <w:divBdr>
        <w:top w:val="none" w:sz="0" w:space="0" w:color="auto"/>
        <w:left w:val="none" w:sz="0" w:space="0" w:color="auto"/>
        <w:bottom w:val="none" w:sz="0" w:space="0" w:color="auto"/>
        <w:right w:val="none" w:sz="0" w:space="0" w:color="auto"/>
      </w:divBdr>
    </w:div>
    <w:div w:id="1978336992">
      <w:bodyDiv w:val="1"/>
      <w:marLeft w:val="0"/>
      <w:marRight w:val="0"/>
      <w:marTop w:val="0"/>
      <w:marBottom w:val="0"/>
      <w:divBdr>
        <w:top w:val="none" w:sz="0" w:space="0" w:color="auto"/>
        <w:left w:val="none" w:sz="0" w:space="0" w:color="auto"/>
        <w:bottom w:val="none" w:sz="0" w:space="0" w:color="auto"/>
        <w:right w:val="none" w:sz="0" w:space="0" w:color="auto"/>
      </w:divBdr>
    </w:div>
    <w:div w:id="1978532398">
      <w:bodyDiv w:val="1"/>
      <w:marLeft w:val="0"/>
      <w:marRight w:val="0"/>
      <w:marTop w:val="0"/>
      <w:marBottom w:val="0"/>
      <w:divBdr>
        <w:top w:val="none" w:sz="0" w:space="0" w:color="auto"/>
        <w:left w:val="none" w:sz="0" w:space="0" w:color="auto"/>
        <w:bottom w:val="none" w:sz="0" w:space="0" w:color="auto"/>
        <w:right w:val="none" w:sz="0" w:space="0" w:color="auto"/>
      </w:divBdr>
    </w:div>
    <w:div w:id="1978562604">
      <w:bodyDiv w:val="1"/>
      <w:marLeft w:val="0"/>
      <w:marRight w:val="0"/>
      <w:marTop w:val="0"/>
      <w:marBottom w:val="0"/>
      <w:divBdr>
        <w:top w:val="none" w:sz="0" w:space="0" w:color="auto"/>
        <w:left w:val="none" w:sz="0" w:space="0" w:color="auto"/>
        <w:bottom w:val="none" w:sz="0" w:space="0" w:color="auto"/>
        <w:right w:val="none" w:sz="0" w:space="0" w:color="auto"/>
      </w:divBdr>
    </w:div>
    <w:div w:id="1978608069">
      <w:bodyDiv w:val="1"/>
      <w:marLeft w:val="0"/>
      <w:marRight w:val="0"/>
      <w:marTop w:val="0"/>
      <w:marBottom w:val="0"/>
      <w:divBdr>
        <w:top w:val="none" w:sz="0" w:space="0" w:color="auto"/>
        <w:left w:val="none" w:sz="0" w:space="0" w:color="auto"/>
        <w:bottom w:val="none" w:sz="0" w:space="0" w:color="auto"/>
        <w:right w:val="none" w:sz="0" w:space="0" w:color="auto"/>
      </w:divBdr>
    </w:div>
    <w:div w:id="1978795008">
      <w:bodyDiv w:val="1"/>
      <w:marLeft w:val="0"/>
      <w:marRight w:val="0"/>
      <w:marTop w:val="0"/>
      <w:marBottom w:val="0"/>
      <w:divBdr>
        <w:top w:val="none" w:sz="0" w:space="0" w:color="auto"/>
        <w:left w:val="none" w:sz="0" w:space="0" w:color="auto"/>
        <w:bottom w:val="none" w:sz="0" w:space="0" w:color="auto"/>
        <w:right w:val="none" w:sz="0" w:space="0" w:color="auto"/>
      </w:divBdr>
    </w:div>
    <w:div w:id="1978801831">
      <w:bodyDiv w:val="1"/>
      <w:marLeft w:val="0"/>
      <w:marRight w:val="0"/>
      <w:marTop w:val="0"/>
      <w:marBottom w:val="0"/>
      <w:divBdr>
        <w:top w:val="none" w:sz="0" w:space="0" w:color="auto"/>
        <w:left w:val="none" w:sz="0" w:space="0" w:color="auto"/>
        <w:bottom w:val="none" w:sz="0" w:space="0" w:color="auto"/>
        <w:right w:val="none" w:sz="0" w:space="0" w:color="auto"/>
      </w:divBdr>
    </w:div>
    <w:div w:id="1978876998">
      <w:bodyDiv w:val="1"/>
      <w:marLeft w:val="0"/>
      <w:marRight w:val="0"/>
      <w:marTop w:val="0"/>
      <w:marBottom w:val="0"/>
      <w:divBdr>
        <w:top w:val="none" w:sz="0" w:space="0" w:color="auto"/>
        <w:left w:val="none" w:sz="0" w:space="0" w:color="auto"/>
        <w:bottom w:val="none" w:sz="0" w:space="0" w:color="auto"/>
        <w:right w:val="none" w:sz="0" w:space="0" w:color="auto"/>
      </w:divBdr>
    </w:div>
    <w:div w:id="1978949434">
      <w:bodyDiv w:val="1"/>
      <w:marLeft w:val="0"/>
      <w:marRight w:val="0"/>
      <w:marTop w:val="0"/>
      <w:marBottom w:val="0"/>
      <w:divBdr>
        <w:top w:val="none" w:sz="0" w:space="0" w:color="auto"/>
        <w:left w:val="none" w:sz="0" w:space="0" w:color="auto"/>
        <w:bottom w:val="none" w:sz="0" w:space="0" w:color="auto"/>
        <w:right w:val="none" w:sz="0" w:space="0" w:color="auto"/>
      </w:divBdr>
    </w:div>
    <w:div w:id="1979187303">
      <w:bodyDiv w:val="1"/>
      <w:marLeft w:val="0"/>
      <w:marRight w:val="0"/>
      <w:marTop w:val="0"/>
      <w:marBottom w:val="0"/>
      <w:divBdr>
        <w:top w:val="none" w:sz="0" w:space="0" w:color="auto"/>
        <w:left w:val="none" w:sz="0" w:space="0" w:color="auto"/>
        <w:bottom w:val="none" w:sz="0" w:space="0" w:color="auto"/>
        <w:right w:val="none" w:sz="0" w:space="0" w:color="auto"/>
      </w:divBdr>
    </w:div>
    <w:div w:id="1979337472">
      <w:bodyDiv w:val="1"/>
      <w:marLeft w:val="0"/>
      <w:marRight w:val="0"/>
      <w:marTop w:val="0"/>
      <w:marBottom w:val="0"/>
      <w:divBdr>
        <w:top w:val="none" w:sz="0" w:space="0" w:color="auto"/>
        <w:left w:val="none" w:sz="0" w:space="0" w:color="auto"/>
        <w:bottom w:val="none" w:sz="0" w:space="0" w:color="auto"/>
        <w:right w:val="none" w:sz="0" w:space="0" w:color="auto"/>
      </w:divBdr>
    </w:div>
    <w:div w:id="1979454822">
      <w:bodyDiv w:val="1"/>
      <w:marLeft w:val="0"/>
      <w:marRight w:val="0"/>
      <w:marTop w:val="0"/>
      <w:marBottom w:val="0"/>
      <w:divBdr>
        <w:top w:val="none" w:sz="0" w:space="0" w:color="auto"/>
        <w:left w:val="none" w:sz="0" w:space="0" w:color="auto"/>
        <w:bottom w:val="none" w:sz="0" w:space="0" w:color="auto"/>
        <w:right w:val="none" w:sz="0" w:space="0" w:color="auto"/>
      </w:divBdr>
    </w:div>
    <w:div w:id="1979647244">
      <w:bodyDiv w:val="1"/>
      <w:marLeft w:val="0"/>
      <w:marRight w:val="0"/>
      <w:marTop w:val="0"/>
      <w:marBottom w:val="0"/>
      <w:divBdr>
        <w:top w:val="none" w:sz="0" w:space="0" w:color="auto"/>
        <w:left w:val="none" w:sz="0" w:space="0" w:color="auto"/>
        <w:bottom w:val="none" w:sz="0" w:space="0" w:color="auto"/>
        <w:right w:val="none" w:sz="0" w:space="0" w:color="auto"/>
      </w:divBdr>
    </w:div>
    <w:div w:id="1980720611">
      <w:bodyDiv w:val="1"/>
      <w:marLeft w:val="0"/>
      <w:marRight w:val="0"/>
      <w:marTop w:val="0"/>
      <w:marBottom w:val="0"/>
      <w:divBdr>
        <w:top w:val="none" w:sz="0" w:space="0" w:color="auto"/>
        <w:left w:val="none" w:sz="0" w:space="0" w:color="auto"/>
        <w:bottom w:val="none" w:sz="0" w:space="0" w:color="auto"/>
        <w:right w:val="none" w:sz="0" w:space="0" w:color="auto"/>
      </w:divBdr>
    </w:div>
    <w:div w:id="1980958409">
      <w:bodyDiv w:val="1"/>
      <w:marLeft w:val="0"/>
      <w:marRight w:val="0"/>
      <w:marTop w:val="0"/>
      <w:marBottom w:val="0"/>
      <w:divBdr>
        <w:top w:val="none" w:sz="0" w:space="0" w:color="auto"/>
        <w:left w:val="none" w:sz="0" w:space="0" w:color="auto"/>
        <w:bottom w:val="none" w:sz="0" w:space="0" w:color="auto"/>
        <w:right w:val="none" w:sz="0" w:space="0" w:color="auto"/>
      </w:divBdr>
    </w:div>
    <w:div w:id="1981031837">
      <w:bodyDiv w:val="1"/>
      <w:marLeft w:val="0"/>
      <w:marRight w:val="0"/>
      <w:marTop w:val="0"/>
      <w:marBottom w:val="0"/>
      <w:divBdr>
        <w:top w:val="none" w:sz="0" w:space="0" w:color="auto"/>
        <w:left w:val="none" w:sz="0" w:space="0" w:color="auto"/>
        <w:bottom w:val="none" w:sz="0" w:space="0" w:color="auto"/>
        <w:right w:val="none" w:sz="0" w:space="0" w:color="auto"/>
      </w:divBdr>
    </w:div>
    <w:div w:id="1981110358">
      <w:bodyDiv w:val="1"/>
      <w:marLeft w:val="0"/>
      <w:marRight w:val="0"/>
      <w:marTop w:val="0"/>
      <w:marBottom w:val="0"/>
      <w:divBdr>
        <w:top w:val="none" w:sz="0" w:space="0" w:color="auto"/>
        <w:left w:val="none" w:sz="0" w:space="0" w:color="auto"/>
        <w:bottom w:val="none" w:sz="0" w:space="0" w:color="auto"/>
        <w:right w:val="none" w:sz="0" w:space="0" w:color="auto"/>
      </w:divBdr>
    </w:div>
    <w:div w:id="1981156650">
      <w:bodyDiv w:val="1"/>
      <w:marLeft w:val="0"/>
      <w:marRight w:val="0"/>
      <w:marTop w:val="0"/>
      <w:marBottom w:val="0"/>
      <w:divBdr>
        <w:top w:val="none" w:sz="0" w:space="0" w:color="auto"/>
        <w:left w:val="none" w:sz="0" w:space="0" w:color="auto"/>
        <w:bottom w:val="none" w:sz="0" w:space="0" w:color="auto"/>
        <w:right w:val="none" w:sz="0" w:space="0" w:color="auto"/>
      </w:divBdr>
    </w:div>
    <w:div w:id="1981304386">
      <w:bodyDiv w:val="1"/>
      <w:marLeft w:val="0"/>
      <w:marRight w:val="0"/>
      <w:marTop w:val="0"/>
      <w:marBottom w:val="0"/>
      <w:divBdr>
        <w:top w:val="none" w:sz="0" w:space="0" w:color="auto"/>
        <w:left w:val="none" w:sz="0" w:space="0" w:color="auto"/>
        <w:bottom w:val="none" w:sz="0" w:space="0" w:color="auto"/>
        <w:right w:val="none" w:sz="0" w:space="0" w:color="auto"/>
      </w:divBdr>
    </w:div>
    <w:div w:id="1981376954">
      <w:bodyDiv w:val="1"/>
      <w:marLeft w:val="0"/>
      <w:marRight w:val="0"/>
      <w:marTop w:val="0"/>
      <w:marBottom w:val="0"/>
      <w:divBdr>
        <w:top w:val="none" w:sz="0" w:space="0" w:color="auto"/>
        <w:left w:val="none" w:sz="0" w:space="0" w:color="auto"/>
        <w:bottom w:val="none" w:sz="0" w:space="0" w:color="auto"/>
        <w:right w:val="none" w:sz="0" w:space="0" w:color="auto"/>
      </w:divBdr>
    </w:div>
    <w:div w:id="1981499367">
      <w:bodyDiv w:val="1"/>
      <w:marLeft w:val="0"/>
      <w:marRight w:val="0"/>
      <w:marTop w:val="0"/>
      <w:marBottom w:val="0"/>
      <w:divBdr>
        <w:top w:val="none" w:sz="0" w:space="0" w:color="auto"/>
        <w:left w:val="none" w:sz="0" w:space="0" w:color="auto"/>
        <w:bottom w:val="none" w:sz="0" w:space="0" w:color="auto"/>
        <w:right w:val="none" w:sz="0" w:space="0" w:color="auto"/>
      </w:divBdr>
    </w:div>
    <w:div w:id="1981499591">
      <w:bodyDiv w:val="1"/>
      <w:marLeft w:val="0"/>
      <w:marRight w:val="0"/>
      <w:marTop w:val="0"/>
      <w:marBottom w:val="0"/>
      <w:divBdr>
        <w:top w:val="none" w:sz="0" w:space="0" w:color="auto"/>
        <w:left w:val="none" w:sz="0" w:space="0" w:color="auto"/>
        <w:bottom w:val="none" w:sz="0" w:space="0" w:color="auto"/>
        <w:right w:val="none" w:sz="0" w:space="0" w:color="auto"/>
      </w:divBdr>
    </w:div>
    <w:div w:id="1981500385">
      <w:bodyDiv w:val="1"/>
      <w:marLeft w:val="0"/>
      <w:marRight w:val="0"/>
      <w:marTop w:val="0"/>
      <w:marBottom w:val="0"/>
      <w:divBdr>
        <w:top w:val="none" w:sz="0" w:space="0" w:color="auto"/>
        <w:left w:val="none" w:sz="0" w:space="0" w:color="auto"/>
        <w:bottom w:val="none" w:sz="0" w:space="0" w:color="auto"/>
        <w:right w:val="none" w:sz="0" w:space="0" w:color="auto"/>
      </w:divBdr>
    </w:div>
    <w:div w:id="1981760227">
      <w:bodyDiv w:val="1"/>
      <w:marLeft w:val="0"/>
      <w:marRight w:val="0"/>
      <w:marTop w:val="0"/>
      <w:marBottom w:val="0"/>
      <w:divBdr>
        <w:top w:val="none" w:sz="0" w:space="0" w:color="auto"/>
        <w:left w:val="none" w:sz="0" w:space="0" w:color="auto"/>
        <w:bottom w:val="none" w:sz="0" w:space="0" w:color="auto"/>
        <w:right w:val="none" w:sz="0" w:space="0" w:color="auto"/>
      </w:divBdr>
    </w:div>
    <w:div w:id="1981762590">
      <w:bodyDiv w:val="1"/>
      <w:marLeft w:val="0"/>
      <w:marRight w:val="0"/>
      <w:marTop w:val="0"/>
      <w:marBottom w:val="0"/>
      <w:divBdr>
        <w:top w:val="none" w:sz="0" w:space="0" w:color="auto"/>
        <w:left w:val="none" w:sz="0" w:space="0" w:color="auto"/>
        <w:bottom w:val="none" w:sz="0" w:space="0" w:color="auto"/>
        <w:right w:val="none" w:sz="0" w:space="0" w:color="auto"/>
      </w:divBdr>
    </w:div>
    <w:div w:id="1981768136">
      <w:bodyDiv w:val="1"/>
      <w:marLeft w:val="0"/>
      <w:marRight w:val="0"/>
      <w:marTop w:val="0"/>
      <w:marBottom w:val="0"/>
      <w:divBdr>
        <w:top w:val="none" w:sz="0" w:space="0" w:color="auto"/>
        <w:left w:val="none" w:sz="0" w:space="0" w:color="auto"/>
        <w:bottom w:val="none" w:sz="0" w:space="0" w:color="auto"/>
        <w:right w:val="none" w:sz="0" w:space="0" w:color="auto"/>
      </w:divBdr>
    </w:div>
    <w:div w:id="1981835324">
      <w:bodyDiv w:val="1"/>
      <w:marLeft w:val="0"/>
      <w:marRight w:val="0"/>
      <w:marTop w:val="0"/>
      <w:marBottom w:val="0"/>
      <w:divBdr>
        <w:top w:val="none" w:sz="0" w:space="0" w:color="auto"/>
        <w:left w:val="none" w:sz="0" w:space="0" w:color="auto"/>
        <w:bottom w:val="none" w:sz="0" w:space="0" w:color="auto"/>
        <w:right w:val="none" w:sz="0" w:space="0" w:color="auto"/>
      </w:divBdr>
    </w:div>
    <w:div w:id="1981882957">
      <w:bodyDiv w:val="1"/>
      <w:marLeft w:val="0"/>
      <w:marRight w:val="0"/>
      <w:marTop w:val="0"/>
      <w:marBottom w:val="0"/>
      <w:divBdr>
        <w:top w:val="none" w:sz="0" w:space="0" w:color="auto"/>
        <w:left w:val="none" w:sz="0" w:space="0" w:color="auto"/>
        <w:bottom w:val="none" w:sz="0" w:space="0" w:color="auto"/>
        <w:right w:val="none" w:sz="0" w:space="0" w:color="auto"/>
      </w:divBdr>
    </w:div>
    <w:div w:id="1982221927">
      <w:bodyDiv w:val="1"/>
      <w:marLeft w:val="0"/>
      <w:marRight w:val="0"/>
      <w:marTop w:val="0"/>
      <w:marBottom w:val="0"/>
      <w:divBdr>
        <w:top w:val="none" w:sz="0" w:space="0" w:color="auto"/>
        <w:left w:val="none" w:sz="0" w:space="0" w:color="auto"/>
        <w:bottom w:val="none" w:sz="0" w:space="0" w:color="auto"/>
        <w:right w:val="none" w:sz="0" w:space="0" w:color="auto"/>
      </w:divBdr>
    </w:div>
    <w:div w:id="1982270411">
      <w:bodyDiv w:val="1"/>
      <w:marLeft w:val="0"/>
      <w:marRight w:val="0"/>
      <w:marTop w:val="0"/>
      <w:marBottom w:val="0"/>
      <w:divBdr>
        <w:top w:val="none" w:sz="0" w:space="0" w:color="auto"/>
        <w:left w:val="none" w:sz="0" w:space="0" w:color="auto"/>
        <w:bottom w:val="none" w:sz="0" w:space="0" w:color="auto"/>
        <w:right w:val="none" w:sz="0" w:space="0" w:color="auto"/>
      </w:divBdr>
    </w:div>
    <w:div w:id="1982340015">
      <w:bodyDiv w:val="1"/>
      <w:marLeft w:val="0"/>
      <w:marRight w:val="0"/>
      <w:marTop w:val="0"/>
      <w:marBottom w:val="0"/>
      <w:divBdr>
        <w:top w:val="none" w:sz="0" w:space="0" w:color="auto"/>
        <w:left w:val="none" w:sz="0" w:space="0" w:color="auto"/>
        <w:bottom w:val="none" w:sz="0" w:space="0" w:color="auto"/>
        <w:right w:val="none" w:sz="0" w:space="0" w:color="auto"/>
      </w:divBdr>
    </w:div>
    <w:div w:id="1982340077">
      <w:bodyDiv w:val="1"/>
      <w:marLeft w:val="0"/>
      <w:marRight w:val="0"/>
      <w:marTop w:val="0"/>
      <w:marBottom w:val="0"/>
      <w:divBdr>
        <w:top w:val="none" w:sz="0" w:space="0" w:color="auto"/>
        <w:left w:val="none" w:sz="0" w:space="0" w:color="auto"/>
        <w:bottom w:val="none" w:sz="0" w:space="0" w:color="auto"/>
        <w:right w:val="none" w:sz="0" w:space="0" w:color="auto"/>
      </w:divBdr>
    </w:div>
    <w:div w:id="1982611813">
      <w:bodyDiv w:val="1"/>
      <w:marLeft w:val="0"/>
      <w:marRight w:val="0"/>
      <w:marTop w:val="0"/>
      <w:marBottom w:val="0"/>
      <w:divBdr>
        <w:top w:val="none" w:sz="0" w:space="0" w:color="auto"/>
        <w:left w:val="none" w:sz="0" w:space="0" w:color="auto"/>
        <w:bottom w:val="none" w:sz="0" w:space="0" w:color="auto"/>
        <w:right w:val="none" w:sz="0" w:space="0" w:color="auto"/>
      </w:divBdr>
    </w:div>
    <w:div w:id="1982877466">
      <w:bodyDiv w:val="1"/>
      <w:marLeft w:val="0"/>
      <w:marRight w:val="0"/>
      <w:marTop w:val="0"/>
      <w:marBottom w:val="0"/>
      <w:divBdr>
        <w:top w:val="none" w:sz="0" w:space="0" w:color="auto"/>
        <w:left w:val="none" w:sz="0" w:space="0" w:color="auto"/>
        <w:bottom w:val="none" w:sz="0" w:space="0" w:color="auto"/>
        <w:right w:val="none" w:sz="0" w:space="0" w:color="auto"/>
      </w:divBdr>
    </w:div>
    <w:div w:id="1982926940">
      <w:bodyDiv w:val="1"/>
      <w:marLeft w:val="0"/>
      <w:marRight w:val="0"/>
      <w:marTop w:val="0"/>
      <w:marBottom w:val="0"/>
      <w:divBdr>
        <w:top w:val="none" w:sz="0" w:space="0" w:color="auto"/>
        <w:left w:val="none" w:sz="0" w:space="0" w:color="auto"/>
        <w:bottom w:val="none" w:sz="0" w:space="0" w:color="auto"/>
        <w:right w:val="none" w:sz="0" w:space="0" w:color="auto"/>
      </w:divBdr>
    </w:div>
    <w:div w:id="1983391199">
      <w:bodyDiv w:val="1"/>
      <w:marLeft w:val="0"/>
      <w:marRight w:val="0"/>
      <w:marTop w:val="0"/>
      <w:marBottom w:val="0"/>
      <w:divBdr>
        <w:top w:val="none" w:sz="0" w:space="0" w:color="auto"/>
        <w:left w:val="none" w:sz="0" w:space="0" w:color="auto"/>
        <w:bottom w:val="none" w:sz="0" w:space="0" w:color="auto"/>
        <w:right w:val="none" w:sz="0" w:space="0" w:color="auto"/>
      </w:divBdr>
    </w:div>
    <w:div w:id="1983460725">
      <w:bodyDiv w:val="1"/>
      <w:marLeft w:val="0"/>
      <w:marRight w:val="0"/>
      <w:marTop w:val="0"/>
      <w:marBottom w:val="0"/>
      <w:divBdr>
        <w:top w:val="none" w:sz="0" w:space="0" w:color="auto"/>
        <w:left w:val="none" w:sz="0" w:space="0" w:color="auto"/>
        <w:bottom w:val="none" w:sz="0" w:space="0" w:color="auto"/>
        <w:right w:val="none" w:sz="0" w:space="0" w:color="auto"/>
      </w:divBdr>
    </w:div>
    <w:div w:id="1983652167">
      <w:bodyDiv w:val="1"/>
      <w:marLeft w:val="0"/>
      <w:marRight w:val="0"/>
      <w:marTop w:val="0"/>
      <w:marBottom w:val="0"/>
      <w:divBdr>
        <w:top w:val="none" w:sz="0" w:space="0" w:color="auto"/>
        <w:left w:val="none" w:sz="0" w:space="0" w:color="auto"/>
        <w:bottom w:val="none" w:sz="0" w:space="0" w:color="auto"/>
        <w:right w:val="none" w:sz="0" w:space="0" w:color="auto"/>
      </w:divBdr>
    </w:div>
    <w:div w:id="1983802455">
      <w:bodyDiv w:val="1"/>
      <w:marLeft w:val="0"/>
      <w:marRight w:val="0"/>
      <w:marTop w:val="0"/>
      <w:marBottom w:val="0"/>
      <w:divBdr>
        <w:top w:val="none" w:sz="0" w:space="0" w:color="auto"/>
        <w:left w:val="none" w:sz="0" w:space="0" w:color="auto"/>
        <w:bottom w:val="none" w:sz="0" w:space="0" w:color="auto"/>
        <w:right w:val="none" w:sz="0" w:space="0" w:color="auto"/>
      </w:divBdr>
    </w:div>
    <w:div w:id="1983994894">
      <w:bodyDiv w:val="1"/>
      <w:marLeft w:val="0"/>
      <w:marRight w:val="0"/>
      <w:marTop w:val="0"/>
      <w:marBottom w:val="0"/>
      <w:divBdr>
        <w:top w:val="none" w:sz="0" w:space="0" w:color="auto"/>
        <w:left w:val="none" w:sz="0" w:space="0" w:color="auto"/>
        <w:bottom w:val="none" w:sz="0" w:space="0" w:color="auto"/>
        <w:right w:val="none" w:sz="0" w:space="0" w:color="auto"/>
      </w:divBdr>
    </w:div>
    <w:div w:id="1984039284">
      <w:bodyDiv w:val="1"/>
      <w:marLeft w:val="0"/>
      <w:marRight w:val="0"/>
      <w:marTop w:val="0"/>
      <w:marBottom w:val="0"/>
      <w:divBdr>
        <w:top w:val="none" w:sz="0" w:space="0" w:color="auto"/>
        <w:left w:val="none" w:sz="0" w:space="0" w:color="auto"/>
        <w:bottom w:val="none" w:sz="0" w:space="0" w:color="auto"/>
        <w:right w:val="none" w:sz="0" w:space="0" w:color="auto"/>
      </w:divBdr>
    </w:div>
    <w:div w:id="1984191453">
      <w:bodyDiv w:val="1"/>
      <w:marLeft w:val="0"/>
      <w:marRight w:val="0"/>
      <w:marTop w:val="0"/>
      <w:marBottom w:val="0"/>
      <w:divBdr>
        <w:top w:val="none" w:sz="0" w:space="0" w:color="auto"/>
        <w:left w:val="none" w:sz="0" w:space="0" w:color="auto"/>
        <w:bottom w:val="none" w:sz="0" w:space="0" w:color="auto"/>
        <w:right w:val="none" w:sz="0" w:space="0" w:color="auto"/>
      </w:divBdr>
    </w:div>
    <w:div w:id="1984193362">
      <w:bodyDiv w:val="1"/>
      <w:marLeft w:val="0"/>
      <w:marRight w:val="0"/>
      <w:marTop w:val="0"/>
      <w:marBottom w:val="0"/>
      <w:divBdr>
        <w:top w:val="none" w:sz="0" w:space="0" w:color="auto"/>
        <w:left w:val="none" w:sz="0" w:space="0" w:color="auto"/>
        <w:bottom w:val="none" w:sz="0" w:space="0" w:color="auto"/>
        <w:right w:val="none" w:sz="0" w:space="0" w:color="auto"/>
      </w:divBdr>
    </w:div>
    <w:div w:id="1984312517">
      <w:bodyDiv w:val="1"/>
      <w:marLeft w:val="0"/>
      <w:marRight w:val="0"/>
      <w:marTop w:val="0"/>
      <w:marBottom w:val="0"/>
      <w:divBdr>
        <w:top w:val="none" w:sz="0" w:space="0" w:color="auto"/>
        <w:left w:val="none" w:sz="0" w:space="0" w:color="auto"/>
        <w:bottom w:val="none" w:sz="0" w:space="0" w:color="auto"/>
        <w:right w:val="none" w:sz="0" w:space="0" w:color="auto"/>
      </w:divBdr>
    </w:div>
    <w:div w:id="1984581591">
      <w:bodyDiv w:val="1"/>
      <w:marLeft w:val="0"/>
      <w:marRight w:val="0"/>
      <w:marTop w:val="0"/>
      <w:marBottom w:val="0"/>
      <w:divBdr>
        <w:top w:val="none" w:sz="0" w:space="0" w:color="auto"/>
        <w:left w:val="none" w:sz="0" w:space="0" w:color="auto"/>
        <w:bottom w:val="none" w:sz="0" w:space="0" w:color="auto"/>
        <w:right w:val="none" w:sz="0" w:space="0" w:color="auto"/>
      </w:divBdr>
    </w:div>
    <w:div w:id="1984657588">
      <w:bodyDiv w:val="1"/>
      <w:marLeft w:val="0"/>
      <w:marRight w:val="0"/>
      <w:marTop w:val="0"/>
      <w:marBottom w:val="0"/>
      <w:divBdr>
        <w:top w:val="none" w:sz="0" w:space="0" w:color="auto"/>
        <w:left w:val="none" w:sz="0" w:space="0" w:color="auto"/>
        <w:bottom w:val="none" w:sz="0" w:space="0" w:color="auto"/>
        <w:right w:val="none" w:sz="0" w:space="0" w:color="auto"/>
      </w:divBdr>
    </w:div>
    <w:div w:id="1984967137">
      <w:bodyDiv w:val="1"/>
      <w:marLeft w:val="0"/>
      <w:marRight w:val="0"/>
      <w:marTop w:val="0"/>
      <w:marBottom w:val="0"/>
      <w:divBdr>
        <w:top w:val="none" w:sz="0" w:space="0" w:color="auto"/>
        <w:left w:val="none" w:sz="0" w:space="0" w:color="auto"/>
        <w:bottom w:val="none" w:sz="0" w:space="0" w:color="auto"/>
        <w:right w:val="none" w:sz="0" w:space="0" w:color="auto"/>
      </w:divBdr>
    </w:div>
    <w:div w:id="1985155978">
      <w:bodyDiv w:val="1"/>
      <w:marLeft w:val="0"/>
      <w:marRight w:val="0"/>
      <w:marTop w:val="0"/>
      <w:marBottom w:val="0"/>
      <w:divBdr>
        <w:top w:val="none" w:sz="0" w:space="0" w:color="auto"/>
        <w:left w:val="none" w:sz="0" w:space="0" w:color="auto"/>
        <w:bottom w:val="none" w:sz="0" w:space="0" w:color="auto"/>
        <w:right w:val="none" w:sz="0" w:space="0" w:color="auto"/>
      </w:divBdr>
    </w:div>
    <w:div w:id="1985158181">
      <w:bodyDiv w:val="1"/>
      <w:marLeft w:val="0"/>
      <w:marRight w:val="0"/>
      <w:marTop w:val="0"/>
      <w:marBottom w:val="0"/>
      <w:divBdr>
        <w:top w:val="none" w:sz="0" w:space="0" w:color="auto"/>
        <w:left w:val="none" w:sz="0" w:space="0" w:color="auto"/>
        <w:bottom w:val="none" w:sz="0" w:space="0" w:color="auto"/>
        <w:right w:val="none" w:sz="0" w:space="0" w:color="auto"/>
      </w:divBdr>
    </w:div>
    <w:div w:id="1985306900">
      <w:bodyDiv w:val="1"/>
      <w:marLeft w:val="0"/>
      <w:marRight w:val="0"/>
      <w:marTop w:val="0"/>
      <w:marBottom w:val="0"/>
      <w:divBdr>
        <w:top w:val="none" w:sz="0" w:space="0" w:color="auto"/>
        <w:left w:val="none" w:sz="0" w:space="0" w:color="auto"/>
        <w:bottom w:val="none" w:sz="0" w:space="0" w:color="auto"/>
        <w:right w:val="none" w:sz="0" w:space="0" w:color="auto"/>
      </w:divBdr>
    </w:div>
    <w:div w:id="1985426804">
      <w:bodyDiv w:val="1"/>
      <w:marLeft w:val="0"/>
      <w:marRight w:val="0"/>
      <w:marTop w:val="0"/>
      <w:marBottom w:val="0"/>
      <w:divBdr>
        <w:top w:val="none" w:sz="0" w:space="0" w:color="auto"/>
        <w:left w:val="none" w:sz="0" w:space="0" w:color="auto"/>
        <w:bottom w:val="none" w:sz="0" w:space="0" w:color="auto"/>
        <w:right w:val="none" w:sz="0" w:space="0" w:color="auto"/>
      </w:divBdr>
    </w:div>
    <w:div w:id="1985498494">
      <w:bodyDiv w:val="1"/>
      <w:marLeft w:val="0"/>
      <w:marRight w:val="0"/>
      <w:marTop w:val="0"/>
      <w:marBottom w:val="0"/>
      <w:divBdr>
        <w:top w:val="none" w:sz="0" w:space="0" w:color="auto"/>
        <w:left w:val="none" w:sz="0" w:space="0" w:color="auto"/>
        <w:bottom w:val="none" w:sz="0" w:space="0" w:color="auto"/>
        <w:right w:val="none" w:sz="0" w:space="0" w:color="auto"/>
      </w:divBdr>
    </w:div>
    <w:div w:id="1985500938">
      <w:bodyDiv w:val="1"/>
      <w:marLeft w:val="0"/>
      <w:marRight w:val="0"/>
      <w:marTop w:val="0"/>
      <w:marBottom w:val="0"/>
      <w:divBdr>
        <w:top w:val="none" w:sz="0" w:space="0" w:color="auto"/>
        <w:left w:val="none" w:sz="0" w:space="0" w:color="auto"/>
        <w:bottom w:val="none" w:sz="0" w:space="0" w:color="auto"/>
        <w:right w:val="none" w:sz="0" w:space="0" w:color="auto"/>
      </w:divBdr>
    </w:div>
    <w:div w:id="1985699683">
      <w:bodyDiv w:val="1"/>
      <w:marLeft w:val="0"/>
      <w:marRight w:val="0"/>
      <w:marTop w:val="0"/>
      <w:marBottom w:val="0"/>
      <w:divBdr>
        <w:top w:val="none" w:sz="0" w:space="0" w:color="auto"/>
        <w:left w:val="none" w:sz="0" w:space="0" w:color="auto"/>
        <w:bottom w:val="none" w:sz="0" w:space="0" w:color="auto"/>
        <w:right w:val="none" w:sz="0" w:space="0" w:color="auto"/>
      </w:divBdr>
    </w:div>
    <w:div w:id="1985700492">
      <w:bodyDiv w:val="1"/>
      <w:marLeft w:val="0"/>
      <w:marRight w:val="0"/>
      <w:marTop w:val="0"/>
      <w:marBottom w:val="0"/>
      <w:divBdr>
        <w:top w:val="none" w:sz="0" w:space="0" w:color="auto"/>
        <w:left w:val="none" w:sz="0" w:space="0" w:color="auto"/>
        <w:bottom w:val="none" w:sz="0" w:space="0" w:color="auto"/>
        <w:right w:val="none" w:sz="0" w:space="0" w:color="auto"/>
      </w:divBdr>
    </w:div>
    <w:div w:id="1986005266">
      <w:bodyDiv w:val="1"/>
      <w:marLeft w:val="0"/>
      <w:marRight w:val="0"/>
      <w:marTop w:val="0"/>
      <w:marBottom w:val="0"/>
      <w:divBdr>
        <w:top w:val="none" w:sz="0" w:space="0" w:color="auto"/>
        <w:left w:val="none" w:sz="0" w:space="0" w:color="auto"/>
        <w:bottom w:val="none" w:sz="0" w:space="0" w:color="auto"/>
        <w:right w:val="none" w:sz="0" w:space="0" w:color="auto"/>
      </w:divBdr>
    </w:div>
    <w:div w:id="1986006099">
      <w:bodyDiv w:val="1"/>
      <w:marLeft w:val="0"/>
      <w:marRight w:val="0"/>
      <w:marTop w:val="0"/>
      <w:marBottom w:val="0"/>
      <w:divBdr>
        <w:top w:val="none" w:sz="0" w:space="0" w:color="auto"/>
        <w:left w:val="none" w:sz="0" w:space="0" w:color="auto"/>
        <w:bottom w:val="none" w:sz="0" w:space="0" w:color="auto"/>
        <w:right w:val="none" w:sz="0" w:space="0" w:color="auto"/>
      </w:divBdr>
    </w:div>
    <w:div w:id="1986007757">
      <w:bodyDiv w:val="1"/>
      <w:marLeft w:val="0"/>
      <w:marRight w:val="0"/>
      <w:marTop w:val="0"/>
      <w:marBottom w:val="0"/>
      <w:divBdr>
        <w:top w:val="none" w:sz="0" w:space="0" w:color="auto"/>
        <w:left w:val="none" w:sz="0" w:space="0" w:color="auto"/>
        <w:bottom w:val="none" w:sz="0" w:space="0" w:color="auto"/>
        <w:right w:val="none" w:sz="0" w:space="0" w:color="auto"/>
      </w:divBdr>
    </w:div>
    <w:div w:id="1986200645">
      <w:bodyDiv w:val="1"/>
      <w:marLeft w:val="0"/>
      <w:marRight w:val="0"/>
      <w:marTop w:val="0"/>
      <w:marBottom w:val="0"/>
      <w:divBdr>
        <w:top w:val="none" w:sz="0" w:space="0" w:color="auto"/>
        <w:left w:val="none" w:sz="0" w:space="0" w:color="auto"/>
        <w:bottom w:val="none" w:sz="0" w:space="0" w:color="auto"/>
        <w:right w:val="none" w:sz="0" w:space="0" w:color="auto"/>
      </w:divBdr>
    </w:div>
    <w:div w:id="1986231916">
      <w:bodyDiv w:val="1"/>
      <w:marLeft w:val="0"/>
      <w:marRight w:val="0"/>
      <w:marTop w:val="0"/>
      <w:marBottom w:val="0"/>
      <w:divBdr>
        <w:top w:val="none" w:sz="0" w:space="0" w:color="auto"/>
        <w:left w:val="none" w:sz="0" w:space="0" w:color="auto"/>
        <w:bottom w:val="none" w:sz="0" w:space="0" w:color="auto"/>
        <w:right w:val="none" w:sz="0" w:space="0" w:color="auto"/>
      </w:divBdr>
    </w:div>
    <w:div w:id="1986280901">
      <w:bodyDiv w:val="1"/>
      <w:marLeft w:val="0"/>
      <w:marRight w:val="0"/>
      <w:marTop w:val="0"/>
      <w:marBottom w:val="0"/>
      <w:divBdr>
        <w:top w:val="none" w:sz="0" w:space="0" w:color="auto"/>
        <w:left w:val="none" w:sz="0" w:space="0" w:color="auto"/>
        <w:bottom w:val="none" w:sz="0" w:space="0" w:color="auto"/>
        <w:right w:val="none" w:sz="0" w:space="0" w:color="auto"/>
      </w:divBdr>
    </w:div>
    <w:div w:id="1986397572">
      <w:bodyDiv w:val="1"/>
      <w:marLeft w:val="0"/>
      <w:marRight w:val="0"/>
      <w:marTop w:val="0"/>
      <w:marBottom w:val="0"/>
      <w:divBdr>
        <w:top w:val="none" w:sz="0" w:space="0" w:color="auto"/>
        <w:left w:val="none" w:sz="0" w:space="0" w:color="auto"/>
        <w:bottom w:val="none" w:sz="0" w:space="0" w:color="auto"/>
        <w:right w:val="none" w:sz="0" w:space="0" w:color="auto"/>
      </w:divBdr>
    </w:div>
    <w:div w:id="1986469059">
      <w:bodyDiv w:val="1"/>
      <w:marLeft w:val="0"/>
      <w:marRight w:val="0"/>
      <w:marTop w:val="0"/>
      <w:marBottom w:val="0"/>
      <w:divBdr>
        <w:top w:val="none" w:sz="0" w:space="0" w:color="auto"/>
        <w:left w:val="none" w:sz="0" w:space="0" w:color="auto"/>
        <w:bottom w:val="none" w:sz="0" w:space="0" w:color="auto"/>
        <w:right w:val="none" w:sz="0" w:space="0" w:color="auto"/>
      </w:divBdr>
    </w:div>
    <w:div w:id="1986736200">
      <w:bodyDiv w:val="1"/>
      <w:marLeft w:val="0"/>
      <w:marRight w:val="0"/>
      <w:marTop w:val="0"/>
      <w:marBottom w:val="0"/>
      <w:divBdr>
        <w:top w:val="none" w:sz="0" w:space="0" w:color="auto"/>
        <w:left w:val="none" w:sz="0" w:space="0" w:color="auto"/>
        <w:bottom w:val="none" w:sz="0" w:space="0" w:color="auto"/>
        <w:right w:val="none" w:sz="0" w:space="0" w:color="auto"/>
      </w:divBdr>
    </w:div>
    <w:div w:id="1987005250">
      <w:bodyDiv w:val="1"/>
      <w:marLeft w:val="0"/>
      <w:marRight w:val="0"/>
      <w:marTop w:val="0"/>
      <w:marBottom w:val="0"/>
      <w:divBdr>
        <w:top w:val="none" w:sz="0" w:space="0" w:color="auto"/>
        <w:left w:val="none" w:sz="0" w:space="0" w:color="auto"/>
        <w:bottom w:val="none" w:sz="0" w:space="0" w:color="auto"/>
        <w:right w:val="none" w:sz="0" w:space="0" w:color="auto"/>
      </w:divBdr>
    </w:div>
    <w:div w:id="1987053694">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974680">
      <w:bodyDiv w:val="1"/>
      <w:marLeft w:val="0"/>
      <w:marRight w:val="0"/>
      <w:marTop w:val="0"/>
      <w:marBottom w:val="0"/>
      <w:divBdr>
        <w:top w:val="none" w:sz="0" w:space="0" w:color="auto"/>
        <w:left w:val="none" w:sz="0" w:space="0" w:color="auto"/>
        <w:bottom w:val="none" w:sz="0" w:space="0" w:color="auto"/>
        <w:right w:val="none" w:sz="0" w:space="0" w:color="auto"/>
      </w:divBdr>
    </w:div>
    <w:div w:id="1988053007">
      <w:bodyDiv w:val="1"/>
      <w:marLeft w:val="0"/>
      <w:marRight w:val="0"/>
      <w:marTop w:val="0"/>
      <w:marBottom w:val="0"/>
      <w:divBdr>
        <w:top w:val="none" w:sz="0" w:space="0" w:color="auto"/>
        <w:left w:val="none" w:sz="0" w:space="0" w:color="auto"/>
        <w:bottom w:val="none" w:sz="0" w:space="0" w:color="auto"/>
        <w:right w:val="none" w:sz="0" w:space="0" w:color="auto"/>
      </w:divBdr>
    </w:div>
    <w:div w:id="1988582910">
      <w:bodyDiv w:val="1"/>
      <w:marLeft w:val="0"/>
      <w:marRight w:val="0"/>
      <w:marTop w:val="0"/>
      <w:marBottom w:val="0"/>
      <w:divBdr>
        <w:top w:val="none" w:sz="0" w:space="0" w:color="auto"/>
        <w:left w:val="none" w:sz="0" w:space="0" w:color="auto"/>
        <w:bottom w:val="none" w:sz="0" w:space="0" w:color="auto"/>
        <w:right w:val="none" w:sz="0" w:space="0" w:color="auto"/>
      </w:divBdr>
    </w:div>
    <w:div w:id="1988625601">
      <w:bodyDiv w:val="1"/>
      <w:marLeft w:val="0"/>
      <w:marRight w:val="0"/>
      <w:marTop w:val="0"/>
      <w:marBottom w:val="0"/>
      <w:divBdr>
        <w:top w:val="none" w:sz="0" w:space="0" w:color="auto"/>
        <w:left w:val="none" w:sz="0" w:space="0" w:color="auto"/>
        <w:bottom w:val="none" w:sz="0" w:space="0" w:color="auto"/>
        <w:right w:val="none" w:sz="0" w:space="0" w:color="auto"/>
      </w:divBdr>
    </w:div>
    <w:div w:id="1988630290">
      <w:bodyDiv w:val="1"/>
      <w:marLeft w:val="0"/>
      <w:marRight w:val="0"/>
      <w:marTop w:val="0"/>
      <w:marBottom w:val="0"/>
      <w:divBdr>
        <w:top w:val="none" w:sz="0" w:space="0" w:color="auto"/>
        <w:left w:val="none" w:sz="0" w:space="0" w:color="auto"/>
        <w:bottom w:val="none" w:sz="0" w:space="0" w:color="auto"/>
        <w:right w:val="none" w:sz="0" w:space="0" w:color="auto"/>
      </w:divBdr>
    </w:div>
    <w:div w:id="1988705571">
      <w:bodyDiv w:val="1"/>
      <w:marLeft w:val="0"/>
      <w:marRight w:val="0"/>
      <w:marTop w:val="0"/>
      <w:marBottom w:val="0"/>
      <w:divBdr>
        <w:top w:val="none" w:sz="0" w:space="0" w:color="auto"/>
        <w:left w:val="none" w:sz="0" w:space="0" w:color="auto"/>
        <w:bottom w:val="none" w:sz="0" w:space="0" w:color="auto"/>
        <w:right w:val="none" w:sz="0" w:space="0" w:color="auto"/>
      </w:divBdr>
    </w:div>
    <w:div w:id="1988774709">
      <w:bodyDiv w:val="1"/>
      <w:marLeft w:val="0"/>
      <w:marRight w:val="0"/>
      <w:marTop w:val="0"/>
      <w:marBottom w:val="0"/>
      <w:divBdr>
        <w:top w:val="none" w:sz="0" w:space="0" w:color="auto"/>
        <w:left w:val="none" w:sz="0" w:space="0" w:color="auto"/>
        <w:bottom w:val="none" w:sz="0" w:space="0" w:color="auto"/>
        <w:right w:val="none" w:sz="0" w:space="0" w:color="auto"/>
      </w:divBdr>
    </w:div>
    <w:div w:id="1988783525">
      <w:bodyDiv w:val="1"/>
      <w:marLeft w:val="0"/>
      <w:marRight w:val="0"/>
      <w:marTop w:val="0"/>
      <w:marBottom w:val="0"/>
      <w:divBdr>
        <w:top w:val="none" w:sz="0" w:space="0" w:color="auto"/>
        <w:left w:val="none" w:sz="0" w:space="0" w:color="auto"/>
        <w:bottom w:val="none" w:sz="0" w:space="0" w:color="auto"/>
        <w:right w:val="none" w:sz="0" w:space="0" w:color="auto"/>
      </w:divBdr>
    </w:div>
    <w:div w:id="1989167292">
      <w:bodyDiv w:val="1"/>
      <w:marLeft w:val="0"/>
      <w:marRight w:val="0"/>
      <w:marTop w:val="0"/>
      <w:marBottom w:val="0"/>
      <w:divBdr>
        <w:top w:val="none" w:sz="0" w:space="0" w:color="auto"/>
        <w:left w:val="none" w:sz="0" w:space="0" w:color="auto"/>
        <w:bottom w:val="none" w:sz="0" w:space="0" w:color="auto"/>
        <w:right w:val="none" w:sz="0" w:space="0" w:color="auto"/>
      </w:divBdr>
    </w:div>
    <w:div w:id="1989430979">
      <w:bodyDiv w:val="1"/>
      <w:marLeft w:val="0"/>
      <w:marRight w:val="0"/>
      <w:marTop w:val="0"/>
      <w:marBottom w:val="0"/>
      <w:divBdr>
        <w:top w:val="none" w:sz="0" w:space="0" w:color="auto"/>
        <w:left w:val="none" w:sz="0" w:space="0" w:color="auto"/>
        <w:bottom w:val="none" w:sz="0" w:space="0" w:color="auto"/>
        <w:right w:val="none" w:sz="0" w:space="0" w:color="auto"/>
      </w:divBdr>
    </w:div>
    <w:div w:id="1989432148">
      <w:bodyDiv w:val="1"/>
      <w:marLeft w:val="0"/>
      <w:marRight w:val="0"/>
      <w:marTop w:val="0"/>
      <w:marBottom w:val="0"/>
      <w:divBdr>
        <w:top w:val="none" w:sz="0" w:space="0" w:color="auto"/>
        <w:left w:val="none" w:sz="0" w:space="0" w:color="auto"/>
        <w:bottom w:val="none" w:sz="0" w:space="0" w:color="auto"/>
        <w:right w:val="none" w:sz="0" w:space="0" w:color="auto"/>
      </w:divBdr>
    </w:div>
    <w:div w:id="1989508568">
      <w:bodyDiv w:val="1"/>
      <w:marLeft w:val="0"/>
      <w:marRight w:val="0"/>
      <w:marTop w:val="0"/>
      <w:marBottom w:val="0"/>
      <w:divBdr>
        <w:top w:val="none" w:sz="0" w:space="0" w:color="auto"/>
        <w:left w:val="none" w:sz="0" w:space="0" w:color="auto"/>
        <w:bottom w:val="none" w:sz="0" w:space="0" w:color="auto"/>
        <w:right w:val="none" w:sz="0" w:space="0" w:color="auto"/>
      </w:divBdr>
    </w:div>
    <w:div w:id="1989549632">
      <w:bodyDiv w:val="1"/>
      <w:marLeft w:val="0"/>
      <w:marRight w:val="0"/>
      <w:marTop w:val="0"/>
      <w:marBottom w:val="0"/>
      <w:divBdr>
        <w:top w:val="none" w:sz="0" w:space="0" w:color="auto"/>
        <w:left w:val="none" w:sz="0" w:space="0" w:color="auto"/>
        <w:bottom w:val="none" w:sz="0" w:space="0" w:color="auto"/>
        <w:right w:val="none" w:sz="0" w:space="0" w:color="auto"/>
      </w:divBdr>
    </w:div>
    <w:div w:id="1989742548">
      <w:bodyDiv w:val="1"/>
      <w:marLeft w:val="0"/>
      <w:marRight w:val="0"/>
      <w:marTop w:val="0"/>
      <w:marBottom w:val="0"/>
      <w:divBdr>
        <w:top w:val="none" w:sz="0" w:space="0" w:color="auto"/>
        <w:left w:val="none" w:sz="0" w:space="0" w:color="auto"/>
        <w:bottom w:val="none" w:sz="0" w:space="0" w:color="auto"/>
        <w:right w:val="none" w:sz="0" w:space="0" w:color="auto"/>
      </w:divBdr>
    </w:div>
    <w:div w:id="1989743458">
      <w:bodyDiv w:val="1"/>
      <w:marLeft w:val="0"/>
      <w:marRight w:val="0"/>
      <w:marTop w:val="0"/>
      <w:marBottom w:val="0"/>
      <w:divBdr>
        <w:top w:val="none" w:sz="0" w:space="0" w:color="auto"/>
        <w:left w:val="none" w:sz="0" w:space="0" w:color="auto"/>
        <w:bottom w:val="none" w:sz="0" w:space="0" w:color="auto"/>
        <w:right w:val="none" w:sz="0" w:space="0" w:color="auto"/>
      </w:divBdr>
    </w:div>
    <w:div w:id="1990092679">
      <w:bodyDiv w:val="1"/>
      <w:marLeft w:val="0"/>
      <w:marRight w:val="0"/>
      <w:marTop w:val="0"/>
      <w:marBottom w:val="0"/>
      <w:divBdr>
        <w:top w:val="none" w:sz="0" w:space="0" w:color="auto"/>
        <w:left w:val="none" w:sz="0" w:space="0" w:color="auto"/>
        <w:bottom w:val="none" w:sz="0" w:space="0" w:color="auto"/>
        <w:right w:val="none" w:sz="0" w:space="0" w:color="auto"/>
      </w:divBdr>
    </w:div>
    <w:div w:id="1990093822">
      <w:bodyDiv w:val="1"/>
      <w:marLeft w:val="0"/>
      <w:marRight w:val="0"/>
      <w:marTop w:val="0"/>
      <w:marBottom w:val="0"/>
      <w:divBdr>
        <w:top w:val="none" w:sz="0" w:space="0" w:color="auto"/>
        <w:left w:val="none" w:sz="0" w:space="0" w:color="auto"/>
        <w:bottom w:val="none" w:sz="0" w:space="0" w:color="auto"/>
        <w:right w:val="none" w:sz="0" w:space="0" w:color="auto"/>
      </w:divBdr>
    </w:div>
    <w:div w:id="1990206384">
      <w:bodyDiv w:val="1"/>
      <w:marLeft w:val="0"/>
      <w:marRight w:val="0"/>
      <w:marTop w:val="0"/>
      <w:marBottom w:val="0"/>
      <w:divBdr>
        <w:top w:val="none" w:sz="0" w:space="0" w:color="auto"/>
        <w:left w:val="none" w:sz="0" w:space="0" w:color="auto"/>
        <w:bottom w:val="none" w:sz="0" w:space="0" w:color="auto"/>
        <w:right w:val="none" w:sz="0" w:space="0" w:color="auto"/>
      </w:divBdr>
    </w:div>
    <w:div w:id="1990206548">
      <w:bodyDiv w:val="1"/>
      <w:marLeft w:val="0"/>
      <w:marRight w:val="0"/>
      <w:marTop w:val="0"/>
      <w:marBottom w:val="0"/>
      <w:divBdr>
        <w:top w:val="none" w:sz="0" w:space="0" w:color="auto"/>
        <w:left w:val="none" w:sz="0" w:space="0" w:color="auto"/>
        <w:bottom w:val="none" w:sz="0" w:space="0" w:color="auto"/>
        <w:right w:val="none" w:sz="0" w:space="0" w:color="auto"/>
      </w:divBdr>
    </w:div>
    <w:div w:id="1990405417">
      <w:bodyDiv w:val="1"/>
      <w:marLeft w:val="0"/>
      <w:marRight w:val="0"/>
      <w:marTop w:val="0"/>
      <w:marBottom w:val="0"/>
      <w:divBdr>
        <w:top w:val="none" w:sz="0" w:space="0" w:color="auto"/>
        <w:left w:val="none" w:sz="0" w:space="0" w:color="auto"/>
        <w:bottom w:val="none" w:sz="0" w:space="0" w:color="auto"/>
        <w:right w:val="none" w:sz="0" w:space="0" w:color="auto"/>
      </w:divBdr>
    </w:div>
    <w:div w:id="1990548696">
      <w:bodyDiv w:val="1"/>
      <w:marLeft w:val="0"/>
      <w:marRight w:val="0"/>
      <w:marTop w:val="0"/>
      <w:marBottom w:val="0"/>
      <w:divBdr>
        <w:top w:val="none" w:sz="0" w:space="0" w:color="auto"/>
        <w:left w:val="none" w:sz="0" w:space="0" w:color="auto"/>
        <w:bottom w:val="none" w:sz="0" w:space="0" w:color="auto"/>
        <w:right w:val="none" w:sz="0" w:space="0" w:color="auto"/>
      </w:divBdr>
    </w:div>
    <w:div w:id="1990622723">
      <w:bodyDiv w:val="1"/>
      <w:marLeft w:val="0"/>
      <w:marRight w:val="0"/>
      <w:marTop w:val="0"/>
      <w:marBottom w:val="0"/>
      <w:divBdr>
        <w:top w:val="none" w:sz="0" w:space="0" w:color="auto"/>
        <w:left w:val="none" w:sz="0" w:space="0" w:color="auto"/>
        <w:bottom w:val="none" w:sz="0" w:space="0" w:color="auto"/>
        <w:right w:val="none" w:sz="0" w:space="0" w:color="auto"/>
      </w:divBdr>
    </w:div>
    <w:div w:id="1990862573">
      <w:bodyDiv w:val="1"/>
      <w:marLeft w:val="0"/>
      <w:marRight w:val="0"/>
      <w:marTop w:val="0"/>
      <w:marBottom w:val="0"/>
      <w:divBdr>
        <w:top w:val="none" w:sz="0" w:space="0" w:color="auto"/>
        <w:left w:val="none" w:sz="0" w:space="0" w:color="auto"/>
        <w:bottom w:val="none" w:sz="0" w:space="0" w:color="auto"/>
        <w:right w:val="none" w:sz="0" w:space="0" w:color="auto"/>
      </w:divBdr>
    </w:div>
    <w:div w:id="1991013389">
      <w:bodyDiv w:val="1"/>
      <w:marLeft w:val="0"/>
      <w:marRight w:val="0"/>
      <w:marTop w:val="0"/>
      <w:marBottom w:val="0"/>
      <w:divBdr>
        <w:top w:val="none" w:sz="0" w:space="0" w:color="auto"/>
        <w:left w:val="none" w:sz="0" w:space="0" w:color="auto"/>
        <w:bottom w:val="none" w:sz="0" w:space="0" w:color="auto"/>
        <w:right w:val="none" w:sz="0" w:space="0" w:color="auto"/>
      </w:divBdr>
    </w:div>
    <w:div w:id="1991015154">
      <w:bodyDiv w:val="1"/>
      <w:marLeft w:val="0"/>
      <w:marRight w:val="0"/>
      <w:marTop w:val="0"/>
      <w:marBottom w:val="0"/>
      <w:divBdr>
        <w:top w:val="none" w:sz="0" w:space="0" w:color="auto"/>
        <w:left w:val="none" w:sz="0" w:space="0" w:color="auto"/>
        <w:bottom w:val="none" w:sz="0" w:space="0" w:color="auto"/>
        <w:right w:val="none" w:sz="0" w:space="0" w:color="auto"/>
      </w:divBdr>
    </w:div>
    <w:div w:id="1991447354">
      <w:bodyDiv w:val="1"/>
      <w:marLeft w:val="0"/>
      <w:marRight w:val="0"/>
      <w:marTop w:val="0"/>
      <w:marBottom w:val="0"/>
      <w:divBdr>
        <w:top w:val="none" w:sz="0" w:space="0" w:color="auto"/>
        <w:left w:val="none" w:sz="0" w:space="0" w:color="auto"/>
        <w:bottom w:val="none" w:sz="0" w:space="0" w:color="auto"/>
        <w:right w:val="none" w:sz="0" w:space="0" w:color="auto"/>
      </w:divBdr>
    </w:div>
    <w:div w:id="1991516189">
      <w:bodyDiv w:val="1"/>
      <w:marLeft w:val="0"/>
      <w:marRight w:val="0"/>
      <w:marTop w:val="0"/>
      <w:marBottom w:val="0"/>
      <w:divBdr>
        <w:top w:val="none" w:sz="0" w:space="0" w:color="auto"/>
        <w:left w:val="none" w:sz="0" w:space="0" w:color="auto"/>
        <w:bottom w:val="none" w:sz="0" w:space="0" w:color="auto"/>
        <w:right w:val="none" w:sz="0" w:space="0" w:color="auto"/>
      </w:divBdr>
    </w:div>
    <w:div w:id="1991595010">
      <w:bodyDiv w:val="1"/>
      <w:marLeft w:val="0"/>
      <w:marRight w:val="0"/>
      <w:marTop w:val="0"/>
      <w:marBottom w:val="0"/>
      <w:divBdr>
        <w:top w:val="none" w:sz="0" w:space="0" w:color="auto"/>
        <w:left w:val="none" w:sz="0" w:space="0" w:color="auto"/>
        <w:bottom w:val="none" w:sz="0" w:space="0" w:color="auto"/>
        <w:right w:val="none" w:sz="0" w:space="0" w:color="auto"/>
      </w:divBdr>
    </w:div>
    <w:div w:id="1991641112">
      <w:bodyDiv w:val="1"/>
      <w:marLeft w:val="0"/>
      <w:marRight w:val="0"/>
      <w:marTop w:val="0"/>
      <w:marBottom w:val="0"/>
      <w:divBdr>
        <w:top w:val="none" w:sz="0" w:space="0" w:color="auto"/>
        <w:left w:val="none" w:sz="0" w:space="0" w:color="auto"/>
        <w:bottom w:val="none" w:sz="0" w:space="0" w:color="auto"/>
        <w:right w:val="none" w:sz="0" w:space="0" w:color="auto"/>
      </w:divBdr>
    </w:div>
    <w:div w:id="1991666439">
      <w:bodyDiv w:val="1"/>
      <w:marLeft w:val="0"/>
      <w:marRight w:val="0"/>
      <w:marTop w:val="0"/>
      <w:marBottom w:val="0"/>
      <w:divBdr>
        <w:top w:val="none" w:sz="0" w:space="0" w:color="auto"/>
        <w:left w:val="none" w:sz="0" w:space="0" w:color="auto"/>
        <w:bottom w:val="none" w:sz="0" w:space="0" w:color="auto"/>
        <w:right w:val="none" w:sz="0" w:space="0" w:color="auto"/>
      </w:divBdr>
    </w:div>
    <w:div w:id="1992369102">
      <w:bodyDiv w:val="1"/>
      <w:marLeft w:val="0"/>
      <w:marRight w:val="0"/>
      <w:marTop w:val="0"/>
      <w:marBottom w:val="0"/>
      <w:divBdr>
        <w:top w:val="none" w:sz="0" w:space="0" w:color="auto"/>
        <w:left w:val="none" w:sz="0" w:space="0" w:color="auto"/>
        <w:bottom w:val="none" w:sz="0" w:space="0" w:color="auto"/>
        <w:right w:val="none" w:sz="0" w:space="0" w:color="auto"/>
      </w:divBdr>
    </w:div>
    <w:div w:id="1992515212">
      <w:bodyDiv w:val="1"/>
      <w:marLeft w:val="0"/>
      <w:marRight w:val="0"/>
      <w:marTop w:val="0"/>
      <w:marBottom w:val="0"/>
      <w:divBdr>
        <w:top w:val="none" w:sz="0" w:space="0" w:color="auto"/>
        <w:left w:val="none" w:sz="0" w:space="0" w:color="auto"/>
        <w:bottom w:val="none" w:sz="0" w:space="0" w:color="auto"/>
        <w:right w:val="none" w:sz="0" w:space="0" w:color="auto"/>
      </w:divBdr>
    </w:div>
    <w:div w:id="1992520006">
      <w:bodyDiv w:val="1"/>
      <w:marLeft w:val="0"/>
      <w:marRight w:val="0"/>
      <w:marTop w:val="0"/>
      <w:marBottom w:val="0"/>
      <w:divBdr>
        <w:top w:val="none" w:sz="0" w:space="0" w:color="auto"/>
        <w:left w:val="none" w:sz="0" w:space="0" w:color="auto"/>
        <w:bottom w:val="none" w:sz="0" w:space="0" w:color="auto"/>
        <w:right w:val="none" w:sz="0" w:space="0" w:color="auto"/>
      </w:divBdr>
    </w:div>
    <w:div w:id="1992715419">
      <w:bodyDiv w:val="1"/>
      <w:marLeft w:val="0"/>
      <w:marRight w:val="0"/>
      <w:marTop w:val="0"/>
      <w:marBottom w:val="0"/>
      <w:divBdr>
        <w:top w:val="none" w:sz="0" w:space="0" w:color="auto"/>
        <w:left w:val="none" w:sz="0" w:space="0" w:color="auto"/>
        <w:bottom w:val="none" w:sz="0" w:space="0" w:color="auto"/>
        <w:right w:val="none" w:sz="0" w:space="0" w:color="auto"/>
      </w:divBdr>
    </w:div>
    <w:div w:id="1992906798">
      <w:bodyDiv w:val="1"/>
      <w:marLeft w:val="0"/>
      <w:marRight w:val="0"/>
      <w:marTop w:val="0"/>
      <w:marBottom w:val="0"/>
      <w:divBdr>
        <w:top w:val="none" w:sz="0" w:space="0" w:color="auto"/>
        <w:left w:val="none" w:sz="0" w:space="0" w:color="auto"/>
        <w:bottom w:val="none" w:sz="0" w:space="0" w:color="auto"/>
        <w:right w:val="none" w:sz="0" w:space="0" w:color="auto"/>
      </w:divBdr>
    </w:div>
    <w:div w:id="1992977968">
      <w:bodyDiv w:val="1"/>
      <w:marLeft w:val="0"/>
      <w:marRight w:val="0"/>
      <w:marTop w:val="0"/>
      <w:marBottom w:val="0"/>
      <w:divBdr>
        <w:top w:val="none" w:sz="0" w:space="0" w:color="auto"/>
        <w:left w:val="none" w:sz="0" w:space="0" w:color="auto"/>
        <w:bottom w:val="none" w:sz="0" w:space="0" w:color="auto"/>
        <w:right w:val="none" w:sz="0" w:space="0" w:color="auto"/>
      </w:divBdr>
    </w:div>
    <w:div w:id="1993172884">
      <w:bodyDiv w:val="1"/>
      <w:marLeft w:val="0"/>
      <w:marRight w:val="0"/>
      <w:marTop w:val="0"/>
      <w:marBottom w:val="0"/>
      <w:divBdr>
        <w:top w:val="none" w:sz="0" w:space="0" w:color="auto"/>
        <w:left w:val="none" w:sz="0" w:space="0" w:color="auto"/>
        <w:bottom w:val="none" w:sz="0" w:space="0" w:color="auto"/>
        <w:right w:val="none" w:sz="0" w:space="0" w:color="auto"/>
      </w:divBdr>
    </w:div>
    <w:div w:id="1993173540">
      <w:bodyDiv w:val="1"/>
      <w:marLeft w:val="0"/>
      <w:marRight w:val="0"/>
      <w:marTop w:val="0"/>
      <w:marBottom w:val="0"/>
      <w:divBdr>
        <w:top w:val="none" w:sz="0" w:space="0" w:color="auto"/>
        <w:left w:val="none" w:sz="0" w:space="0" w:color="auto"/>
        <w:bottom w:val="none" w:sz="0" w:space="0" w:color="auto"/>
        <w:right w:val="none" w:sz="0" w:space="0" w:color="auto"/>
      </w:divBdr>
    </w:div>
    <w:div w:id="1993177065">
      <w:bodyDiv w:val="1"/>
      <w:marLeft w:val="0"/>
      <w:marRight w:val="0"/>
      <w:marTop w:val="0"/>
      <w:marBottom w:val="0"/>
      <w:divBdr>
        <w:top w:val="none" w:sz="0" w:space="0" w:color="auto"/>
        <w:left w:val="none" w:sz="0" w:space="0" w:color="auto"/>
        <w:bottom w:val="none" w:sz="0" w:space="0" w:color="auto"/>
        <w:right w:val="none" w:sz="0" w:space="0" w:color="auto"/>
      </w:divBdr>
    </w:div>
    <w:div w:id="1993483162">
      <w:bodyDiv w:val="1"/>
      <w:marLeft w:val="0"/>
      <w:marRight w:val="0"/>
      <w:marTop w:val="0"/>
      <w:marBottom w:val="0"/>
      <w:divBdr>
        <w:top w:val="none" w:sz="0" w:space="0" w:color="auto"/>
        <w:left w:val="none" w:sz="0" w:space="0" w:color="auto"/>
        <w:bottom w:val="none" w:sz="0" w:space="0" w:color="auto"/>
        <w:right w:val="none" w:sz="0" w:space="0" w:color="auto"/>
      </w:divBdr>
    </w:div>
    <w:div w:id="1993484449">
      <w:bodyDiv w:val="1"/>
      <w:marLeft w:val="0"/>
      <w:marRight w:val="0"/>
      <w:marTop w:val="0"/>
      <w:marBottom w:val="0"/>
      <w:divBdr>
        <w:top w:val="none" w:sz="0" w:space="0" w:color="auto"/>
        <w:left w:val="none" w:sz="0" w:space="0" w:color="auto"/>
        <w:bottom w:val="none" w:sz="0" w:space="0" w:color="auto"/>
        <w:right w:val="none" w:sz="0" w:space="0" w:color="auto"/>
      </w:divBdr>
    </w:div>
    <w:div w:id="1993673269">
      <w:bodyDiv w:val="1"/>
      <w:marLeft w:val="0"/>
      <w:marRight w:val="0"/>
      <w:marTop w:val="0"/>
      <w:marBottom w:val="0"/>
      <w:divBdr>
        <w:top w:val="none" w:sz="0" w:space="0" w:color="auto"/>
        <w:left w:val="none" w:sz="0" w:space="0" w:color="auto"/>
        <w:bottom w:val="none" w:sz="0" w:space="0" w:color="auto"/>
        <w:right w:val="none" w:sz="0" w:space="0" w:color="auto"/>
      </w:divBdr>
    </w:div>
    <w:div w:id="1993749604">
      <w:bodyDiv w:val="1"/>
      <w:marLeft w:val="0"/>
      <w:marRight w:val="0"/>
      <w:marTop w:val="0"/>
      <w:marBottom w:val="0"/>
      <w:divBdr>
        <w:top w:val="none" w:sz="0" w:space="0" w:color="auto"/>
        <w:left w:val="none" w:sz="0" w:space="0" w:color="auto"/>
        <w:bottom w:val="none" w:sz="0" w:space="0" w:color="auto"/>
        <w:right w:val="none" w:sz="0" w:space="0" w:color="auto"/>
      </w:divBdr>
    </w:div>
    <w:div w:id="1993750368">
      <w:bodyDiv w:val="1"/>
      <w:marLeft w:val="0"/>
      <w:marRight w:val="0"/>
      <w:marTop w:val="0"/>
      <w:marBottom w:val="0"/>
      <w:divBdr>
        <w:top w:val="none" w:sz="0" w:space="0" w:color="auto"/>
        <w:left w:val="none" w:sz="0" w:space="0" w:color="auto"/>
        <w:bottom w:val="none" w:sz="0" w:space="0" w:color="auto"/>
        <w:right w:val="none" w:sz="0" w:space="0" w:color="auto"/>
      </w:divBdr>
    </w:div>
    <w:div w:id="1993949656">
      <w:bodyDiv w:val="1"/>
      <w:marLeft w:val="0"/>
      <w:marRight w:val="0"/>
      <w:marTop w:val="0"/>
      <w:marBottom w:val="0"/>
      <w:divBdr>
        <w:top w:val="none" w:sz="0" w:space="0" w:color="auto"/>
        <w:left w:val="none" w:sz="0" w:space="0" w:color="auto"/>
        <w:bottom w:val="none" w:sz="0" w:space="0" w:color="auto"/>
        <w:right w:val="none" w:sz="0" w:space="0" w:color="auto"/>
      </w:divBdr>
    </w:div>
    <w:div w:id="1993949700">
      <w:bodyDiv w:val="1"/>
      <w:marLeft w:val="0"/>
      <w:marRight w:val="0"/>
      <w:marTop w:val="0"/>
      <w:marBottom w:val="0"/>
      <w:divBdr>
        <w:top w:val="none" w:sz="0" w:space="0" w:color="auto"/>
        <w:left w:val="none" w:sz="0" w:space="0" w:color="auto"/>
        <w:bottom w:val="none" w:sz="0" w:space="0" w:color="auto"/>
        <w:right w:val="none" w:sz="0" w:space="0" w:color="auto"/>
      </w:divBdr>
    </w:div>
    <w:div w:id="1994598885">
      <w:bodyDiv w:val="1"/>
      <w:marLeft w:val="0"/>
      <w:marRight w:val="0"/>
      <w:marTop w:val="0"/>
      <w:marBottom w:val="0"/>
      <w:divBdr>
        <w:top w:val="none" w:sz="0" w:space="0" w:color="auto"/>
        <w:left w:val="none" w:sz="0" w:space="0" w:color="auto"/>
        <w:bottom w:val="none" w:sz="0" w:space="0" w:color="auto"/>
        <w:right w:val="none" w:sz="0" w:space="0" w:color="auto"/>
      </w:divBdr>
    </w:div>
    <w:div w:id="1994990520">
      <w:bodyDiv w:val="1"/>
      <w:marLeft w:val="0"/>
      <w:marRight w:val="0"/>
      <w:marTop w:val="0"/>
      <w:marBottom w:val="0"/>
      <w:divBdr>
        <w:top w:val="none" w:sz="0" w:space="0" w:color="auto"/>
        <w:left w:val="none" w:sz="0" w:space="0" w:color="auto"/>
        <w:bottom w:val="none" w:sz="0" w:space="0" w:color="auto"/>
        <w:right w:val="none" w:sz="0" w:space="0" w:color="auto"/>
      </w:divBdr>
    </w:div>
    <w:div w:id="1995210039">
      <w:bodyDiv w:val="1"/>
      <w:marLeft w:val="0"/>
      <w:marRight w:val="0"/>
      <w:marTop w:val="0"/>
      <w:marBottom w:val="0"/>
      <w:divBdr>
        <w:top w:val="none" w:sz="0" w:space="0" w:color="auto"/>
        <w:left w:val="none" w:sz="0" w:space="0" w:color="auto"/>
        <w:bottom w:val="none" w:sz="0" w:space="0" w:color="auto"/>
        <w:right w:val="none" w:sz="0" w:space="0" w:color="auto"/>
      </w:divBdr>
    </w:div>
    <w:div w:id="1995379519">
      <w:bodyDiv w:val="1"/>
      <w:marLeft w:val="0"/>
      <w:marRight w:val="0"/>
      <w:marTop w:val="0"/>
      <w:marBottom w:val="0"/>
      <w:divBdr>
        <w:top w:val="none" w:sz="0" w:space="0" w:color="auto"/>
        <w:left w:val="none" w:sz="0" w:space="0" w:color="auto"/>
        <w:bottom w:val="none" w:sz="0" w:space="0" w:color="auto"/>
        <w:right w:val="none" w:sz="0" w:space="0" w:color="auto"/>
      </w:divBdr>
    </w:div>
    <w:div w:id="1995526109">
      <w:bodyDiv w:val="1"/>
      <w:marLeft w:val="0"/>
      <w:marRight w:val="0"/>
      <w:marTop w:val="0"/>
      <w:marBottom w:val="0"/>
      <w:divBdr>
        <w:top w:val="none" w:sz="0" w:space="0" w:color="auto"/>
        <w:left w:val="none" w:sz="0" w:space="0" w:color="auto"/>
        <w:bottom w:val="none" w:sz="0" w:space="0" w:color="auto"/>
        <w:right w:val="none" w:sz="0" w:space="0" w:color="auto"/>
      </w:divBdr>
    </w:div>
    <w:div w:id="1995797293">
      <w:bodyDiv w:val="1"/>
      <w:marLeft w:val="0"/>
      <w:marRight w:val="0"/>
      <w:marTop w:val="0"/>
      <w:marBottom w:val="0"/>
      <w:divBdr>
        <w:top w:val="none" w:sz="0" w:space="0" w:color="auto"/>
        <w:left w:val="none" w:sz="0" w:space="0" w:color="auto"/>
        <w:bottom w:val="none" w:sz="0" w:space="0" w:color="auto"/>
        <w:right w:val="none" w:sz="0" w:space="0" w:color="auto"/>
      </w:divBdr>
    </w:div>
    <w:div w:id="1995987112">
      <w:bodyDiv w:val="1"/>
      <w:marLeft w:val="0"/>
      <w:marRight w:val="0"/>
      <w:marTop w:val="0"/>
      <w:marBottom w:val="0"/>
      <w:divBdr>
        <w:top w:val="none" w:sz="0" w:space="0" w:color="auto"/>
        <w:left w:val="none" w:sz="0" w:space="0" w:color="auto"/>
        <w:bottom w:val="none" w:sz="0" w:space="0" w:color="auto"/>
        <w:right w:val="none" w:sz="0" w:space="0" w:color="auto"/>
      </w:divBdr>
    </w:div>
    <w:div w:id="1996184162">
      <w:bodyDiv w:val="1"/>
      <w:marLeft w:val="0"/>
      <w:marRight w:val="0"/>
      <w:marTop w:val="0"/>
      <w:marBottom w:val="0"/>
      <w:divBdr>
        <w:top w:val="none" w:sz="0" w:space="0" w:color="auto"/>
        <w:left w:val="none" w:sz="0" w:space="0" w:color="auto"/>
        <w:bottom w:val="none" w:sz="0" w:space="0" w:color="auto"/>
        <w:right w:val="none" w:sz="0" w:space="0" w:color="auto"/>
      </w:divBdr>
    </w:div>
    <w:div w:id="1996296670">
      <w:bodyDiv w:val="1"/>
      <w:marLeft w:val="0"/>
      <w:marRight w:val="0"/>
      <w:marTop w:val="0"/>
      <w:marBottom w:val="0"/>
      <w:divBdr>
        <w:top w:val="none" w:sz="0" w:space="0" w:color="auto"/>
        <w:left w:val="none" w:sz="0" w:space="0" w:color="auto"/>
        <w:bottom w:val="none" w:sz="0" w:space="0" w:color="auto"/>
        <w:right w:val="none" w:sz="0" w:space="0" w:color="auto"/>
      </w:divBdr>
    </w:div>
    <w:div w:id="1996297636">
      <w:bodyDiv w:val="1"/>
      <w:marLeft w:val="0"/>
      <w:marRight w:val="0"/>
      <w:marTop w:val="0"/>
      <w:marBottom w:val="0"/>
      <w:divBdr>
        <w:top w:val="none" w:sz="0" w:space="0" w:color="auto"/>
        <w:left w:val="none" w:sz="0" w:space="0" w:color="auto"/>
        <w:bottom w:val="none" w:sz="0" w:space="0" w:color="auto"/>
        <w:right w:val="none" w:sz="0" w:space="0" w:color="auto"/>
      </w:divBdr>
    </w:div>
    <w:div w:id="1996299007">
      <w:bodyDiv w:val="1"/>
      <w:marLeft w:val="0"/>
      <w:marRight w:val="0"/>
      <w:marTop w:val="0"/>
      <w:marBottom w:val="0"/>
      <w:divBdr>
        <w:top w:val="none" w:sz="0" w:space="0" w:color="auto"/>
        <w:left w:val="none" w:sz="0" w:space="0" w:color="auto"/>
        <w:bottom w:val="none" w:sz="0" w:space="0" w:color="auto"/>
        <w:right w:val="none" w:sz="0" w:space="0" w:color="auto"/>
      </w:divBdr>
    </w:div>
    <w:div w:id="1996447617">
      <w:bodyDiv w:val="1"/>
      <w:marLeft w:val="0"/>
      <w:marRight w:val="0"/>
      <w:marTop w:val="0"/>
      <w:marBottom w:val="0"/>
      <w:divBdr>
        <w:top w:val="none" w:sz="0" w:space="0" w:color="auto"/>
        <w:left w:val="none" w:sz="0" w:space="0" w:color="auto"/>
        <w:bottom w:val="none" w:sz="0" w:space="0" w:color="auto"/>
        <w:right w:val="none" w:sz="0" w:space="0" w:color="auto"/>
      </w:divBdr>
    </w:div>
    <w:div w:id="1996489951">
      <w:bodyDiv w:val="1"/>
      <w:marLeft w:val="0"/>
      <w:marRight w:val="0"/>
      <w:marTop w:val="0"/>
      <w:marBottom w:val="0"/>
      <w:divBdr>
        <w:top w:val="none" w:sz="0" w:space="0" w:color="auto"/>
        <w:left w:val="none" w:sz="0" w:space="0" w:color="auto"/>
        <w:bottom w:val="none" w:sz="0" w:space="0" w:color="auto"/>
        <w:right w:val="none" w:sz="0" w:space="0" w:color="auto"/>
      </w:divBdr>
    </w:div>
    <w:div w:id="1996562586">
      <w:bodyDiv w:val="1"/>
      <w:marLeft w:val="0"/>
      <w:marRight w:val="0"/>
      <w:marTop w:val="0"/>
      <w:marBottom w:val="0"/>
      <w:divBdr>
        <w:top w:val="none" w:sz="0" w:space="0" w:color="auto"/>
        <w:left w:val="none" w:sz="0" w:space="0" w:color="auto"/>
        <w:bottom w:val="none" w:sz="0" w:space="0" w:color="auto"/>
        <w:right w:val="none" w:sz="0" w:space="0" w:color="auto"/>
      </w:divBdr>
    </w:div>
    <w:div w:id="1996572073">
      <w:bodyDiv w:val="1"/>
      <w:marLeft w:val="0"/>
      <w:marRight w:val="0"/>
      <w:marTop w:val="0"/>
      <w:marBottom w:val="0"/>
      <w:divBdr>
        <w:top w:val="none" w:sz="0" w:space="0" w:color="auto"/>
        <w:left w:val="none" w:sz="0" w:space="0" w:color="auto"/>
        <w:bottom w:val="none" w:sz="0" w:space="0" w:color="auto"/>
        <w:right w:val="none" w:sz="0" w:space="0" w:color="auto"/>
      </w:divBdr>
    </w:div>
    <w:div w:id="1996643438">
      <w:bodyDiv w:val="1"/>
      <w:marLeft w:val="0"/>
      <w:marRight w:val="0"/>
      <w:marTop w:val="0"/>
      <w:marBottom w:val="0"/>
      <w:divBdr>
        <w:top w:val="none" w:sz="0" w:space="0" w:color="auto"/>
        <w:left w:val="none" w:sz="0" w:space="0" w:color="auto"/>
        <w:bottom w:val="none" w:sz="0" w:space="0" w:color="auto"/>
        <w:right w:val="none" w:sz="0" w:space="0" w:color="auto"/>
      </w:divBdr>
    </w:div>
    <w:div w:id="1996763573">
      <w:bodyDiv w:val="1"/>
      <w:marLeft w:val="0"/>
      <w:marRight w:val="0"/>
      <w:marTop w:val="0"/>
      <w:marBottom w:val="0"/>
      <w:divBdr>
        <w:top w:val="none" w:sz="0" w:space="0" w:color="auto"/>
        <w:left w:val="none" w:sz="0" w:space="0" w:color="auto"/>
        <w:bottom w:val="none" w:sz="0" w:space="0" w:color="auto"/>
        <w:right w:val="none" w:sz="0" w:space="0" w:color="auto"/>
      </w:divBdr>
    </w:div>
    <w:div w:id="1996908851">
      <w:bodyDiv w:val="1"/>
      <w:marLeft w:val="0"/>
      <w:marRight w:val="0"/>
      <w:marTop w:val="0"/>
      <w:marBottom w:val="0"/>
      <w:divBdr>
        <w:top w:val="none" w:sz="0" w:space="0" w:color="auto"/>
        <w:left w:val="none" w:sz="0" w:space="0" w:color="auto"/>
        <w:bottom w:val="none" w:sz="0" w:space="0" w:color="auto"/>
        <w:right w:val="none" w:sz="0" w:space="0" w:color="auto"/>
      </w:divBdr>
    </w:div>
    <w:div w:id="1997150532">
      <w:bodyDiv w:val="1"/>
      <w:marLeft w:val="0"/>
      <w:marRight w:val="0"/>
      <w:marTop w:val="0"/>
      <w:marBottom w:val="0"/>
      <w:divBdr>
        <w:top w:val="none" w:sz="0" w:space="0" w:color="auto"/>
        <w:left w:val="none" w:sz="0" w:space="0" w:color="auto"/>
        <w:bottom w:val="none" w:sz="0" w:space="0" w:color="auto"/>
        <w:right w:val="none" w:sz="0" w:space="0" w:color="auto"/>
      </w:divBdr>
    </w:div>
    <w:div w:id="1997372764">
      <w:bodyDiv w:val="1"/>
      <w:marLeft w:val="0"/>
      <w:marRight w:val="0"/>
      <w:marTop w:val="0"/>
      <w:marBottom w:val="0"/>
      <w:divBdr>
        <w:top w:val="none" w:sz="0" w:space="0" w:color="auto"/>
        <w:left w:val="none" w:sz="0" w:space="0" w:color="auto"/>
        <w:bottom w:val="none" w:sz="0" w:space="0" w:color="auto"/>
        <w:right w:val="none" w:sz="0" w:space="0" w:color="auto"/>
      </w:divBdr>
    </w:div>
    <w:div w:id="1997416752">
      <w:bodyDiv w:val="1"/>
      <w:marLeft w:val="0"/>
      <w:marRight w:val="0"/>
      <w:marTop w:val="0"/>
      <w:marBottom w:val="0"/>
      <w:divBdr>
        <w:top w:val="none" w:sz="0" w:space="0" w:color="auto"/>
        <w:left w:val="none" w:sz="0" w:space="0" w:color="auto"/>
        <w:bottom w:val="none" w:sz="0" w:space="0" w:color="auto"/>
        <w:right w:val="none" w:sz="0" w:space="0" w:color="auto"/>
      </w:divBdr>
    </w:div>
    <w:div w:id="1997492673">
      <w:bodyDiv w:val="1"/>
      <w:marLeft w:val="0"/>
      <w:marRight w:val="0"/>
      <w:marTop w:val="0"/>
      <w:marBottom w:val="0"/>
      <w:divBdr>
        <w:top w:val="none" w:sz="0" w:space="0" w:color="auto"/>
        <w:left w:val="none" w:sz="0" w:space="0" w:color="auto"/>
        <w:bottom w:val="none" w:sz="0" w:space="0" w:color="auto"/>
        <w:right w:val="none" w:sz="0" w:space="0" w:color="auto"/>
      </w:divBdr>
    </w:div>
    <w:div w:id="1998067774">
      <w:bodyDiv w:val="1"/>
      <w:marLeft w:val="0"/>
      <w:marRight w:val="0"/>
      <w:marTop w:val="0"/>
      <w:marBottom w:val="0"/>
      <w:divBdr>
        <w:top w:val="none" w:sz="0" w:space="0" w:color="auto"/>
        <w:left w:val="none" w:sz="0" w:space="0" w:color="auto"/>
        <w:bottom w:val="none" w:sz="0" w:space="0" w:color="auto"/>
        <w:right w:val="none" w:sz="0" w:space="0" w:color="auto"/>
      </w:divBdr>
    </w:div>
    <w:div w:id="1998067989">
      <w:bodyDiv w:val="1"/>
      <w:marLeft w:val="0"/>
      <w:marRight w:val="0"/>
      <w:marTop w:val="0"/>
      <w:marBottom w:val="0"/>
      <w:divBdr>
        <w:top w:val="none" w:sz="0" w:space="0" w:color="auto"/>
        <w:left w:val="none" w:sz="0" w:space="0" w:color="auto"/>
        <w:bottom w:val="none" w:sz="0" w:space="0" w:color="auto"/>
        <w:right w:val="none" w:sz="0" w:space="0" w:color="auto"/>
      </w:divBdr>
    </w:div>
    <w:div w:id="1998412731">
      <w:bodyDiv w:val="1"/>
      <w:marLeft w:val="0"/>
      <w:marRight w:val="0"/>
      <w:marTop w:val="0"/>
      <w:marBottom w:val="0"/>
      <w:divBdr>
        <w:top w:val="none" w:sz="0" w:space="0" w:color="auto"/>
        <w:left w:val="none" w:sz="0" w:space="0" w:color="auto"/>
        <w:bottom w:val="none" w:sz="0" w:space="0" w:color="auto"/>
        <w:right w:val="none" w:sz="0" w:space="0" w:color="auto"/>
      </w:divBdr>
    </w:div>
    <w:div w:id="1998654860">
      <w:bodyDiv w:val="1"/>
      <w:marLeft w:val="0"/>
      <w:marRight w:val="0"/>
      <w:marTop w:val="0"/>
      <w:marBottom w:val="0"/>
      <w:divBdr>
        <w:top w:val="none" w:sz="0" w:space="0" w:color="auto"/>
        <w:left w:val="none" w:sz="0" w:space="0" w:color="auto"/>
        <w:bottom w:val="none" w:sz="0" w:space="0" w:color="auto"/>
        <w:right w:val="none" w:sz="0" w:space="0" w:color="auto"/>
      </w:divBdr>
    </w:div>
    <w:div w:id="1998800975">
      <w:bodyDiv w:val="1"/>
      <w:marLeft w:val="0"/>
      <w:marRight w:val="0"/>
      <w:marTop w:val="0"/>
      <w:marBottom w:val="0"/>
      <w:divBdr>
        <w:top w:val="none" w:sz="0" w:space="0" w:color="auto"/>
        <w:left w:val="none" w:sz="0" w:space="0" w:color="auto"/>
        <w:bottom w:val="none" w:sz="0" w:space="0" w:color="auto"/>
        <w:right w:val="none" w:sz="0" w:space="0" w:color="auto"/>
      </w:divBdr>
    </w:div>
    <w:div w:id="1998915513">
      <w:bodyDiv w:val="1"/>
      <w:marLeft w:val="0"/>
      <w:marRight w:val="0"/>
      <w:marTop w:val="0"/>
      <w:marBottom w:val="0"/>
      <w:divBdr>
        <w:top w:val="none" w:sz="0" w:space="0" w:color="auto"/>
        <w:left w:val="none" w:sz="0" w:space="0" w:color="auto"/>
        <w:bottom w:val="none" w:sz="0" w:space="0" w:color="auto"/>
        <w:right w:val="none" w:sz="0" w:space="0" w:color="auto"/>
      </w:divBdr>
    </w:div>
    <w:div w:id="1998923727">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1998996679">
      <w:bodyDiv w:val="1"/>
      <w:marLeft w:val="0"/>
      <w:marRight w:val="0"/>
      <w:marTop w:val="0"/>
      <w:marBottom w:val="0"/>
      <w:divBdr>
        <w:top w:val="none" w:sz="0" w:space="0" w:color="auto"/>
        <w:left w:val="none" w:sz="0" w:space="0" w:color="auto"/>
        <w:bottom w:val="none" w:sz="0" w:space="0" w:color="auto"/>
        <w:right w:val="none" w:sz="0" w:space="0" w:color="auto"/>
      </w:divBdr>
    </w:div>
    <w:div w:id="1999073942">
      <w:bodyDiv w:val="1"/>
      <w:marLeft w:val="0"/>
      <w:marRight w:val="0"/>
      <w:marTop w:val="0"/>
      <w:marBottom w:val="0"/>
      <w:divBdr>
        <w:top w:val="none" w:sz="0" w:space="0" w:color="auto"/>
        <w:left w:val="none" w:sz="0" w:space="0" w:color="auto"/>
        <w:bottom w:val="none" w:sz="0" w:space="0" w:color="auto"/>
        <w:right w:val="none" w:sz="0" w:space="0" w:color="auto"/>
      </w:divBdr>
    </w:div>
    <w:div w:id="1999259556">
      <w:bodyDiv w:val="1"/>
      <w:marLeft w:val="0"/>
      <w:marRight w:val="0"/>
      <w:marTop w:val="0"/>
      <w:marBottom w:val="0"/>
      <w:divBdr>
        <w:top w:val="none" w:sz="0" w:space="0" w:color="auto"/>
        <w:left w:val="none" w:sz="0" w:space="0" w:color="auto"/>
        <w:bottom w:val="none" w:sz="0" w:space="0" w:color="auto"/>
        <w:right w:val="none" w:sz="0" w:space="0" w:color="auto"/>
      </w:divBdr>
    </w:div>
    <w:div w:id="1999268446">
      <w:bodyDiv w:val="1"/>
      <w:marLeft w:val="0"/>
      <w:marRight w:val="0"/>
      <w:marTop w:val="0"/>
      <w:marBottom w:val="0"/>
      <w:divBdr>
        <w:top w:val="none" w:sz="0" w:space="0" w:color="auto"/>
        <w:left w:val="none" w:sz="0" w:space="0" w:color="auto"/>
        <w:bottom w:val="none" w:sz="0" w:space="0" w:color="auto"/>
        <w:right w:val="none" w:sz="0" w:space="0" w:color="auto"/>
      </w:divBdr>
    </w:div>
    <w:div w:id="1999377620">
      <w:bodyDiv w:val="1"/>
      <w:marLeft w:val="0"/>
      <w:marRight w:val="0"/>
      <w:marTop w:val="0"/>
      <w:marBottom w:val="0"/>
      <w:divBdr>
        <w:top w:val="none" w:sz="0" w:space="0" w:color="auto"/>
        <w:left w:val="none" w:sz="0" w:space="0" w:color="auto"/>
        <w:bottom w:val="none" w:sz="0" w:space="0" w:color="auto"/>
        <w:right w:val="none" w:sz="0" w:space="0" w:color="auto"/>
      </w:divBdr>
    </w:div>
    <w:div w:id="1999379754">
      <w:bodyDiv w:val="1"/>
      <w:marLeft w:val="0"/>
      <w:marRight w:val="0"/>
      <w:marTop w:val="0"/>
      <w:marBottom w:val="0"/>
      <w:divBdr>
        <w:top w:val="none" w:sz="0" w:space="0" w:color="auto"/>
        <w:left w:val="none" w:sz="0" w:space="0" w:color="auto"/>
        <w:bottom w:val="none" w:sz="0" w:space="0" w:color="auto"/>
        <w:right w:val="none" w:sz="0" w:space="0" w:color="auto"/>
      </w:divBdr>
    </w:div>
    <w:div w:id="1999527631">
      <w:bodyDiv w:val="1"/>
      <w:marLeft w:val="0"/>
      <w:marRight w:val="0"/>
      <w:marTop w:val="0"/>
      <w:marBottom w:val="0"/>
      <w:divBdr>
        <w:top w:val="none" w:sz="0" w:space="0" w:color="auto"/>
        <w:left w:val="none" w:sz="0" w:space="0" w:color="auto"/>
        <w:bottom w:val="none" w:sz="0" w:space="0" w:color="auto"/>
        <w:right w:val="none" w:sz="0" w:space="0" w:color="auto"/>
      </w:divBdr>
    </w:div>
    <w:div w:id="1999532023">
      <w:bodyDiv w:val="1"/>
      <w:marLeft w:val="0"/>
      <w:marRight w:val="0"/>
      <w:marTop w:val="0"/>
      <w:marBottom w:val="0"/>
      <w:divBdr>
        <w:top w:val="none" w:sz="0" w:space="0" w:color="auto"/>
        <w:left w:val="none" w:sz="0" w:space="0" w:color="auto"/>
        <w:bottom w:val="none" w:sz="0" w:space="0" w:color="auto"/>
        <w:right w:val="none" w:sz="0" w:space="0" w:color="auto"/>
      </w:divBdr>
    </w:div>
    <w:div w:id="1999767039">
      <w:bodyDiv w:val="1"/>
      <w:marLeft w:val="0"/>
      <w:marRight w:val="0"/>
      <w:marTop w:val="0"/>
      <w:marBottom w:val="0"/>
      <w:divBdr>
        <w:top w:val="none" w:sz="0" w:space="0" w:color="auto"/>
        <w:left w:val="none" w:sz="0" w:space="0" w:color="auto"/>
        <w:bottom w:val="none" w:sz="0" w:space="0" w:color="auto"/>
        <w:right w:val="none" w:sz="0" w:space="0" w:color="auto"/>
      </w:divBdr>
    </w:div>
    <w:div w:id="2000038839">
      <w:bodyDiv w:val="1"/>
      <w:marLeft w:val="0"/>
      <w:marRight w:val="0"/>
      <w:marTop w:val="0"/>
      <w:marBottom w:val="0"/>
      <w:divBdr>
        <w:top w:val="none" w:sz="0" w:space="0" w:color="auto"/>
        <w:left w:val="none" w:sz="0" w:space="0" w:color="auto"/>
        <w:bottom w:val="none" w:sz="0" w:space="0" w:color="auto"/>
        <w:right w:val="none" w:sz="0" w:space="0" w:color="auto"/>
      </w:divBdr>
    </w:div>
    <w:div w:id="2000116920">
      <w:bodyDiv w:val="1"/>
      <w:marLeft w:val="0"/>
      <w:marRight w:val="0"/>
      <w:marTop w:val="0"/>
      <w:marBottom w:val="0"/>
      <w:divBdr>
        <w:top w:val="none" w:sz="0" w:space="0" w:color="auto"/>
        <w:left w:val="none" w:sz="0" w:space="0" w:color="auto"/>
        <w:bottom w:val="none" w:sz="0" w:space="0" w:color="auto"/>
        <w:right w:val="none" w:sz="0" w:space="0" w:color="auto"/>
      </w:divBdr>
    </w:div>
    <w:div w:id="2000378996">
      <w:bodyDiv w:val="1"/>
      <w:marLeft w:val="0"/>
      <w:marRight w:val="0"/>
      <w:marTop w:val="0"/>
      <w:marBottom w:val="0"/>
      <w:divBdr>
        <w:top w:val="none" w:sz="0" w:space="0" w:color="auto"/>
        <w:left w:val="none" w:sz="0" w:space="0" w:color="auto"/>
        <w:bottom w:val="none" w:sz="0" w:space="0" w:color="auto"/>
        <w:right w:val="none" w:sz="0" w:space="0" w:color="auto"/>
      </w:divBdr>
    </w:div>
    <w:div w:id="2000499693">
      <w:bodyDiv w:val="1"/>
      <w:marLeft w:val="0"/>
      <w:marRight w:val="0"/>
      <w:marTop w:val="0"/>
      <w:marBottom w:val="0"/>
      <w:divBdr>
        <w:top w:val="none" w:sz="0" w:space="0" w:color="auto"/>
        <w:left w:val="none" w:sz="0" w:space="0" w:color="auto"/>
        <w:bottom w:val="none" w:sz="0" w:space="0" w:color="auto"/>
        <w:right w:val="none" w:sz="0" w:space="0" w:color="auto"/>
      </w:divBdr>
    </w:div>
    <w:div w:id="2000579030">
      <w:bodyDiv w:val="1"/>
      <w:marLeft w:val="0"/>
      <w:marRight w:val="0"/>
      <w:marTop w:val="0"/>
      <w:marBottom w:val="0"/>
      <w:divBdr>
        <w:top w:val="none" w:sz="0" w:space="0" w:color="auto"/>
        <w:left w:val="none" w:sz="0" w:space="0" w:color="auto"/>
        <w:bottom w:val="none" w:sz="0" w:space="0" w:color="auto"/>
        <w:right w:val="none" w:sz="0" w:space="0" w:color="auto"/>
      </w:divBdr>
    </w:div>
    <w:div w:id="2000620786">
      <w:bodyDiv w:val="1"/>
      <w:marLeft w:val="0"/>
      <w:marRight w:val="0"/>
      <w:marTop w:val="0"/>
      <w:marBottom w:val="0"/>
      <w:divBdr>
        <w:top w:val="none" w:sz="0" w:space="0" w:color="auto"/>
        <w:left w:val="none" w:sz="0" w:space="0" w:color="auto"/>
        <w:bottom w:val="none" w:sz="0" w:space="0" w:color="auto"/>
        <w:right w:val="none" w:sz="0" w:space="0" w:color="auto"/>
      </w:divBdr>
    </w:div>
    <w:div w:id="2000645658">
      <w:bodyDiv w:val="1"/>
      <w:marLeft w:val="0"/>
      <w:marRight w:val="0"/>
      <w:marTop w:val="0"/>
      <w:marBottom w:val="0"/>
      <w:divBdr>
        <w:top w:val="none" w:sz="0" w:space="0" w:color="auto"/>
        <w:left w:val="none" w:sz="0" w:space="0" w:color="auto"/>
        <w:bottom w:val="none" w:sz="0" w:space="0" w:color="auto"/>
        <w:right w:val="none" w:sz="0" w:space="0" w:color="auto"/>
      </w:divBdr>
    </w:div>
    <w:div w:id="2000885136">
      <w:bodyDiv w:val="1"/>
      <w:marLeft w:val="0"/>
      <w:marRight w:val="0"/>
      <w:marTop w:val="0"/>
      <w:marBottom w:val="0"/>
      <w:divBdr>
        <w:top w:val="none" w:sz="0" w:space="0" w:color="auto"/>
        <w:left w:val="none" w:sz="0" w:space="0" w:color="auto"/>
        <w:bottom w:val="none" w:sz="0" w:space="0" w:color="auto"/>
        <w:right w:val="none" w:sz="0" w:space="0" w:color="auto"/>
      </w:divBdr>
    </w:div>
    <w:div w:id="2000887011">
      <w:bodyDiv w:val="1"/>
      <w:marLeft w:val="0"/>
      <w:marRight w:val="0"/>
      <w:marTop w:val="0"/>
      <w:marBottom w:val="0"/>
      <w:divBdr>
        <w:top w:val="none" w:sz="0" w:space="0" w:color="auto"/>
        <w:left w:val="none" w:sz="0" w:space="0" w:color="auto"/>
        <w:bottom w:val="none" w:sz="0" w:space="0" w:color="auto"/>
        <w:right w:val="none" w:sz="0" w:space="0" w:color="auto"/>
      </w:divBdr>
    </w:div>
    <w:div w:id="2000889816">
      <w:bodyDiv w:val="1"/>
      <w:marLeft w:val="0"/>
      <w:marRight w:val="0"/>
      <w:marTop w:val="0"/>
      <w:marBottom w:val="0"/>
      <w:divBdr>
        <w:top w:val="none" w:sz="0" w:space="0" w:color="auto"/>
        <w:left w:val="none" w:sz="0" w:space="0" w:color="auto"/>
        <w:bottom w:val="none" w:sz="0" w:space="0" w:color="auto"/>
        <w:right w:val="none" w:sz="0" w:space="0" w:color="auto"/>
      </w:divBdr>
    </w:div>
    <w:div w:id="2001076233">
      <w:bodyDiv w:val="1"/>
      <w:marLeft w:val="0"/>
      <w:marRight w:val="0"/>
      <w:marTop w:val="0"/>
      <w:marBottom w:val="0"/>
      <w:divBdr>
        <w:top w:val="none" w:sz="0" w:space="0" w:color="auto"/>
        <w:left w:val="none" w:sz="0" w:space="0" w:color="auto"/>
        <w:bottom w:val="none" w:sz="0" w:space="0" w:color="auto"/>
        <w:right w:val="none" w:sz="0" w:space="0" w:color="auto"/>
      </w:divBdr>
    </w:div>
    <w:div w:id="2001079757">
      <w:bodyDiv w:val="1"/>
      <w:marLeft w:val="0"/>
      <w:marRight w:val="0"/>
      <w:marTop w:val="0"/>
      <w:marBottom w:val="0"/>
      <w:divBdr>
        <w:top w:val="none" w:sz="0" w:space="0" w:color="auto"/>
        <w:left w:val="none" w:sz="0" w:space="0" w:color="auto"/>
        <w:bottom w:val="none" w:sz="0" w:space="0" w:color="auto"/>
        <w:right w:val="none" w:sz="0" w:space="0" w:color="auto"/>
      </w:divBdr>
    </w:div>
    <w:div w:id="2001108724">
      <w:bodyDiv w:val="1"/>
      <w:marLeft w:val="0"/>
      <w:marRight w:val="0"/>
      <w:marTop w:val="0"/>
      <w:marBottom w:val="0"/>
      <w:divBdr>
        <w:top w:val="none" w:sz="0" w:space="0" w:color="auto"/>
        <w:left w:val="none" w:sz="0" w:space="0" w:color="auto"/>
        <w:bottom w:val="none" w:sz="0" w:space="0" w:color="auto"/>
        <w:right w:val="none" w:sz="0" w:space="0" w:color="auto"/>
      </w:divBdr>
    </w:div>
    <w:div w:id="2001150415">
      <w:bodyDiv w:val="1"/>
      <w:marLeft w:val="0"/>
      <w:marRight w:val="0"/>
      <w:marTop w:val="0"/>
      <w:marBottom w:val="0"/>
      <w:divBdr>
        <w:top w:val="none" w:sz="0" w:space="0" w:color="auto"/>
        <w:left w:val="none" w:sz="0" w:space="0" w:color="auto"/>
        <w:bottom w:val="none" w:sz="0" w:space="0" w:color="auto"/>
        <w:right w:val="none" w:sz="0" w:space="0" w:color="auto"/>
      </w:divBdr>
    </w:div>
    <w:div w:id="2001158315">
      <w:bodyDiv w:val="1"/>
      <w:marLeft w:val="0"/>
      <w:marRight w:val="0"/>
      <w:marTop w:val="0"/>
      <w:marBottom w:val="0"/>
      <w:divBdr>
        <w:top w:val="none" w:sz="0" w:space="0" w:color="auto"/>
        <w:left w:val="none" w:sz="0" w:space="0" w:color="auto"/>
        <w:bottom w:val="none" w:sz="0" w:space="0" w:color="auto"/>
        <w:right w:val="none" w:sz="0" w:space="0" w:color="auto"/>
      </w:divBdr>
    </w:div>
    <w:div w:id="2001348364">
      <w:bodyDiv w:val="1"/>
      <w:marLeft w:val="0"/>
      <w:marRight w:val="0"/>
      <w:marTop w:val="0"/>
      <w:marBottom w:val="0"/>
      <w:divBdr>
        <w:top w:val="none" w:sz="0" w:space="0" w:color="auto"/>
        <w:left w:val="none" w:sz="0" w:space="0" w:color="auto"/>
        <w:bottom w:val="none" w:sz="0" w:space="0" w:color="auto"/>
        <w:right w:val="none" w:sz="0" w:space="0" w:color="auto"/>
      </w:divBdr>
    </w:div>
    <w:div w:id="2001349760">
      <w:bodyDiv w:val="1"/>
      <w:marLeft w:val="0"/>
      <w:marRight w:val="0"/>
      <w:marTop w:val="0"/>
      <w:marBottom w:val="0"/>
      <w:divBdr>
        <w:top w:val="none" w:sz="0" w:space="0" w:color="auto"/>
        <w:left w:val="none" w:sz="0" w:space="0" w:color="auto"/>
        <w:bottom w:val="none" w:sz="0" w:space="0" w:color="auto"/>
        <w:right w:val="none" w:sz="0" w:space="0" w:color="auto"/>
      </w:divBdr>
    </w:div>
    <w:div w:id="2001614922">
      <w:bodyDiv w:val="1"/>
      <w:marLeft w:val="0"/>
      <w:marRight w:val="0"/>
      <w:marTop w:val="0"/>
      <w:marBottom w:val="0"/>
      <w:divBdr>
        <w:top w:val="none" w:sz="0" w:space="0" w:color="auto"/>
        <w:left w:val="none" w:sz="0" w:space="0" w:color="auto"/>
        <w:bottom w:val="none" w:sz="0" w:space="0" w:color="auto"/>
        <w:right w:val="none" w:sz="0" w:space="0" w:color="auto"/>
      </w:divBdr>
    </w:div>
    <w:div w:id="2001955698">
      <w:bodyDiv w:val="1"/>
      <w:marLeft w:val="0"/>
      <w:marRight w:val="0"/>
      <w:marTop w:val="0"/>
      <w:marBottom w:val="0"/>
      <w:divBdr>
        <w:top w:val="none" w:sz="0" w:space="0" w:color="auto"/>
        <w:left w:val="none" w:sz="0" w:space="0" w:color="auto"/>
        <w:bottom w:val="none" w:sz="0" w:space="0" w:color="auto"/>
        <w:right w:val="none" w:sz="0" w:space="0" w:color="auto"/>
      </w:divBdr>
    </w:div>
    <w:div w:id="2002269552">
      <w:bodyDiv w:val="1"/>
      <w:marLeft w:val="0"/>
      <w:marRight w:val="0"/>
      <w:marTop w:val="0"/>
      <w:marBottom w:val="0"/>
      <w:divBdr>
        <w:top w:val="none" w:sz="0" w:space="0" w:color="auto"/>
        <w:left w:val="none" w:sz="0" w:space="0" w:color="auto"/>
        <w:bottom w:val="none" w:sz="0" w:space="0" w:color="auto"/>
        <w:right w:val="none" w:sz="0" w:space="0" w:color="auto"/>
      </w:divBdr>
    </w:div>
    <w:div w:id="2002387990">
      <w:bodyDiv w:val="1"/>
      <w:marLeft w:val="0"/>
      <w:marRight w:val="0"/>
      <w:marTop w:val="0"/>
      <w:marBottom w:val="0"/>
      <w:divBdr>
        <w:top w:val="none" w:sz="0" w:space="0" w:color="auto"/>
        <w:left w:val="none" w:sz="0" w:space="0" w:color="auto"/>
        <w:bottom w:val="none" w:sz="0" w:space="0" w:color="auto"/>
        <w:right w:val="none" w:sz="0" w:space="0" w:color="auto"/>
      </w:divBdr>
    </w:div>
    <w:div w:id="2002543442">
      <w:bodyDiv w:val="1"/>
      <w:marLeft w:val="0"/>
      <w:marRight w:val="0"/>
      <w:marTop w:val="0"/>
      <w:marBottom w:val="0"/>
      <w:divBdr>
        <w:top w:val="none" w:sz="0" w:space="0" w:color="auto"/>
        <w:left w:val="none" w:sz="0" w:space="0" w:color="auto"/>
        <w:bottom w:val="none" w:sz="0" w:space="0" w:color="auto"/>
        <w:right w:val="none" w:sz="0" w:space="0" w:color="auto"/>
      </w:divBdr>
    </w:div>
    <w:div w:id="2002613699">
      <w:bodyDiv w:val="1"/>
      <w:marLeft w:val="0"/>
      <w:marRight w:val="0"/>
      <w:marTop w:val="0"/>
      <w:marBottom w:val="0"/>
      <w:divBdr>
        <w:top w:val="none" w:sz="0" w:space="0" w:color="auto"/>
        <w:left w:val="none" w:sz="0" w:space="0" w:color="auto"/>
        <w:bottom w:val="none" w:sz="0" w:space="0" w:color="auto"/>
        <w:right w:val="none" w:sz="0" w:space="0" w:color="auto"/>
      </w:divBdr>
    </w:div>
    <w:div w:id="2002657078">
      <w:bodyDiv w:val="1"/>
      <w:marLeft w:val="0"/>
      <w:marRight w:val="0"/>
      <w:marTop w:val="0"/>
      <w:marBottom w:val="0"/>
      <w:divBdr>
        <w:top w:val="none" w:sz="0" w:space="0" w:color="auto"/>
        <w:left w:val="none" w:sz="0" w:space="0" w:color="auto"/>
        <w:bottom w:val="none" w:sz="0" w:space="0" w:color="auto"/>
        <w:right w:val="none" w:sz="0" w:space="0" w:color="auto"/>
      </w:divBdr>
    </w:div>
    <w:div w:id="2002997412">
      <w:bodyDiv w:val="1"/>
      <w:marLeft w:val="0"/>
      <w:marRight w:val="0"/>
      <w:marTop w:val="0"/>
      <w:marBottom w:val="0"/>
      <w:divBdr>
        <w:top w:val="none" w:sz="0" w:space="0" w:color="auto"/>
        <w:left w:val="none" w:sz="0" w:space="0" w:color="auto"/>
        <w:bottom w:val="none" w:sz="0" w:space="0" w:color="auto"/>
        <w:right w:val="none" w:sz="0" w:space="0" w:color="auto"/>
      </w:divBdr>
    </w:div>
    <w:div w:id="2003004588">
      <w:bodyDiv w:val="1"/>
      <w:marLeft w:val="0"/>
      <w:marRight w:val="0"/>
      <w:marTop w:val="0"/>
      <w:marBottom w:val="0"/>
      <w:divBdr>
        <w:top w:val="none" w:sz="0" w:space="0" w:color="auto"/>
        <w:left w:val="none" w:sz="0" w:space="0" w:color="auto"/>
        <w:bottom w:val="none" w:sz="0" w:space="0" w:color="auto"/>
        <w:right w:val="none" w:sz="0" w:space="0" w:color="auto"/>
      </w:divBdr>
    </w:div>
    <w:div w:id="2003460962">
      <w:bodyDiv w:val="1"/>
      <w:marLeft w:val="0"/>
      <w:marRight w:val="0"/>
      <w:marTop w:val="0"/>
      <w:marBottom w:val="0"/>
      <w:divBdr>
        <w:top w:val="none" w:sz="0" w:space="0" w:color="auto"/>
        <w:left w:val="none" w:sz="0" w:space="0" w:color="auto"/>
        <w:bottom w:val="none" w:sz="0" w:space="0" w:color="auto"/>
        <w:right w:val="none" w:sz="0" w:space="0" w:color="auto"/>
      </w:divBdr>
    </w:div>
    <w:div w:id="2003505235">
      <w:bodyDiv w:val="1"/>
      <w:marLeft w:val="0"/>
      <w:marRight w:val="0"/>
      <w:marTop w:val="0"/>
      <w:marBottom w:val="0"/>
      <w:divBdr>
        <w:top w:val="none" w:sz="0" w:space="0" w:color="auto"/>
        <w:left w:val="none" w:sz="0" w:space="0" w:color="auto"/>
        <w:bottom w:val="none" w:sz="0" w:space="0" w:color="auto"/>
        <w:right w:val="none" w:sz="0" w:space="0" w:color="auto"/>
      </w:divBdr>
    </w:div>
    <w:div w:id="2003699647">
      <w:bodyDiv w:val="1"/>
      <w:marLeft w:val="0"/>
      <w:marRight w:val="0"/>
      <w:marTop w:val="0"/>
      <w:marBottom w:val="0"/>
      <w:divBdr>
        <w:top w:val="none" w:sz="0" w:space="0" w:color="auto"/>
        <w:left w:val="none" w:sz="0" w:space="0" w:color="auto"/>
        <w:bottom w:val="none" w:sz="0" w:space="0" w:color="auto"/>
        <w:right w:val="none" w:sz="0" w:space="0" w:color="auto"/>
      </w:divBdr>
    </w:div>
    <w:div w:id="2003848043">
      <w:bodyDiv w:val="1"/>
      <w:marLeft w:val="0"/>
      <w:marRight w:val="0"/>
      <w:marTop w:val="0"/>
      <w:marBottom w:val="0"/>
      <w:divBdr>
        <w:top w:val="none" w:sz="0" w:space="0" w:color="auto"/>
        <w:left w:val="none" w:sz="0" w:space="0" w:color="auto"/>
        <w:bottom w:val="none" w:sz="0" w:space="0" w:color="auto"/>
        <w:right w:val="none" w:sz="0" w:space="0" w:color="auto"/>
      </w:divBdr>
    </w:div>
    <w:div w:id="2003965662">
      <w:bodyDiv w:val="1"/>
      <w:marLeft w:val="0"/>
      <w:marRight w:val="0"/>
      <w:marTop w:val="0"/>
      <w:marBottom w:val="0"/>
      <w:divBdr>
        <w:top w:val="none" w:sz="0" w:space="0" w:color="auto"/>
        <w:left w:val="none" w:sz="0" w:space="0" w:color="auto"/>
        <w:bottom w:val="none" w:sz="0" w:space="0" w:color="auto"/>
        <w:right w:val="none" w:sz="0" w:space="0" w:color="auto"/>
      </w:divBdr>
    </w:div>
    <w:div w:id="2004122755">
      <w:bodyDiv w:val="1"/>
      <w:marLeft w:val="0"/>
      <w:marRight w:val="0"/>
      <w:marTop w:val="0"/>
      <w:marBottom w:val="0"/>
      <w:divBdr>
        <w:top w:val="none" w:sz="0" w:space="0" w:color="auto"/>
        <w:left w:val="none" w:sz="0" w:space="0" w:color="auto"/>
        <w:bottom w:val="none" w:sz="0" w:space="0" w:color="auto"/>
        <w:right w:val="none" w:sz="0" w:space="0" w:color="auto"/>
      </w:divBdr>
    </w:div>
    <w:div w:id="2004239449">
      <w:bodyDiv w:val="1"/>
      <w:marLeft w:val="0"/>
      <w:marRight w:val="0"/>
      <w:marTop w:val="0"/>
      <w:marBottom w:val="0"/>
      <w:divBdr>
        <w:top w:val="none" w:sz="0" w:space="0" w:color="auto"/>
        <w:left w:val="none" w:sz="0" w:space="0" w:color="auto"/>
        <w:bottom w:val="none" w:sz="0" w:space="0" w:color="auto"/>
        <w:right w:val="none" w:sz="0" w:space="0" w:color="auto"/>
      </w:divBdr>
    </w:div>
    <w:div w:id="2004240061">
      <w:bodyDiv w:val="1"/>
      <w:marLeft w:val="0"/>
      <w:marRight w:val="0"/>
      <w:marTop w:val="0"/>
      <w:marBottom w:val="0"/>
      <w:divBdr>
        <w:top w:val="none" w:sz="0" w:space="0" w:color="auto"/>
        <w:left w:val="none" w:sz="0" w:space="0" w:color="auto"/>
        <w:bottom w:val="none" w:sz="0" w:space="0" w:color="auto"/>
        <w:right w:val="none" w:sz="0" w:space="0" w:color="auto"/>
      </w:divBdr>
    </w:div>
    <w:div w:id="2004356316">
      <w:bodyDiv w:val="1"/>
      <w:marLeft w:val="0"/>
      <w:marRight w:val="0"/>
      <w:marTop w:val="0"/>
      <w:marBottom w:val="0"/>
      <w:divBdr>
        <w:top w:val="none" w:sz="0" w:space="0" w:color="auto"/>
        <w:left w:val="none" w:sz="0" w:space="0" w:color="auto"/>
        <w:bottom w:val="none" w:sz="0" w:space="0" w:color="auto"/>
        <w:right w:val="none" w:sz="0" w:space="0" w:color="auto"/>
      </w:divBdr>
    </w:div>
    <w:div w:id="2004508934">
      <w:bodyDiv w:val="1"/>
      <w:marLeft w:val="0"/>
      <w:marRight w:val="0"/>
      <w:marTop w:val="0"/>
      <w:marBottom w:val="0"/>
      <w:divBdr>
        <w:top w:val="none" w:sz="0" w:space="0" w:color="auto"/>
        <w:left w:val="none" w:sz="0" w:space="0" w:color="auto"/>
        <w:bottom w:val="none" w:sz="0" w:space="0" w:color="auto"/>
        <w:right w:val="none" w:sz="0" w:space="0" w:color="auto"/>
      </w:divBdr>
    </w:div>
    <w:div w:id="2004619919">
      <w:bodyDiv w:val="1"/>
      <w:marLeft w:val="0"/>
      <w:marRight w:val="0"/>
      <w:marTop w:val="0"/>
      <w:marBottom w:val="0"/>
      <w:divBdr>
        <w:top w:val="none" w:sz="0" w:space="0" w:color="auto"/>
        <w:left w:val="none" w:sz="0" w:space="0" w:color="auto"/>
        <w:bottom w:val="none" w:sz="0" w:space="0" w:color="auto"/>
        <w:right w:val="none" w:sz="0" w:space="0" w:color="auto"/>
      </w:divBdr>
    </w:div>
    <w:div w:id="2004700534">
      <w:bodyDiv w:val="1"/>
      <w:marLeft w:val="0"/>
      <w:marRight w:val="0"/>
      <w:marTop w:val="0"/>
      <w:marBottom w:val="0"/>
      <w:divBdr>
        <w:top w:val="none" w:sz="0" w:space="0" w:color="auto"/>
        <w:left w:val="none" w:sz="0" w:space="0" w:color="auto"/>
        <w:bottom w:val="none" w:sz="0" w:space="0" w:color="auto"/>
        <w:right w:val="none" w:sz="0" w:space="0" w:color="auto"/>
      </w:divBdr>
    </w:div>
    <w:div w:id="2004777032">
      <w:bodyDiv w:val="1"/>
      <w:marLeft w:val="0"/>
      <w:marRight w:val="0"/>
      <w:marTop w:val="0"/>
      <w:marBottom w:val="0"/>
      <w:divBdr>
        <w:top w:val="none" w:sz="0" w:space="0" w:color="auto"/>
        <w:left w:val="none" w:sz="0" w:space="0" w:color="auto"/>
        <w:bottom w:val="none" w:sz="0" w:space="0" w:color="auto"/>
        <w:right w:val="none" w:sz="0" w:space="0" w:color="auto"/>
      </w:divBdr>
    </w:div>
    <w:div w:id="2004812440">
      <w:bodyDiv w:val="1"/>
      <w:marLeft w:val="0"/>
      <w:marRight w:val="0"/>
      <w:marTop w:val="0"/>
      <w:marBottom w:val="0"/>
      <w:divBdr>
        <w:top w:val="none" w:sz="0" w:space="0" w:color="auto"/>
        <w:left w:val="none" w:sz="0" w:space="0" w:color="auto"/>
        <w:bottom w:val="none" w:sz="0" w:space="0" w:color="auto"/>
        <w:right w:val="none" w:sz="0" w:space="0" w:color="auto"/>
      </w:divBdr>
    </w:div>
    <w:div w:id="2004819505">
      <w:bodyDiv w:val="1"/>
      <w:marLeft w:val="0"/>
      <w:marRight w:val="0"/>
      <w:marTop w:val="0"/>
      <w:marBottom w:val="0"/>
      <w:divBdr>
        <w:top w:val="none" w:sz="0" w:space="0" w:color="auto"/>
        <w:left w:val="none" w:sz="0" w:space="0" w:color="auto"/>
        <w:bottom w:val="none" w:sz="0" w:space="0" w:color="auto"/>
        <w:right w:val="none" w:sz="0" w:space="0" w:color="auto"/>
      </w:divBdr>
    </w:div>
    <w:div w:id="2004969875">
      <w:bodyDiv w:val="1"/>
      <w:marLeft w:val="0"/>
      <w:marRight w:val="0"/>
      <w:marTop w:val="0"/>
      <w:marBottom w:val="0"/>
      <w:divBdr>
        <w:top w:val="none" w:sz="0" w:space="0" w:color="auto"/>
        <w:left w:val="none" w:sz="0" w:space="0" w:color="auto"/>
        <w:bottom w:val="none" w:sz="0" w:space="0" w:color="auto"/>
        <w:right w:val="none" w:sz="0" w:space="0" w:color="auto"/>
      </w:divBdr>
    </w:div>
    <w:div w:id="2005620830">
      <w:bodyDiv w:val="1"/>
      <w:marLeft w:val="0"/>
      <w:marRight w:val="0"/>
      <w:marTop w:val="0"/>
      <w:marBottom w:val="0"/>
      <w:divBdr>
        <w:top w:val="none" w:sz="0" w:space="0" w:color="auto"/>
        <w:left w:val="none" w:sz="0" w:space="0" w:color="auto"/>
        <w:bottom w:val="none" w:sz="0" w:space="0" w:color="auto"/>
        <w:right w:val="none" w:sz="0" w:space="0" w:color="auto"/>
      </w:divBdr>
    </w:div>
    <w:div w:id="2005664626">
      <w:bodyDiv w:val="1"/>
      <w:marLeft w:val="0"/>
      <w:marRight w:val="0"/>
      <w:marTop w:val="0"/>
      <w:marBottom w:val="0"/>
      <w:divBdr>
        <w:top w:val="none" w:sz="0" w:space="0" w:color="auto"/>
        <w:left w:val="none" w:sz="0" w:space="0" w:color="auto"/>
        <w:bottom w:val="none" w:sz="0" w:space="0" w:color="auto"/>
        <w:right w:val="none" w:sz="0" w:space="0" w:color="auto"/>
      </w:divBdr>
    </w:div>
    <w:div w:id="2005736792">
      <w:bodyDiv w:val="1"/>
      <w:marLeft w:val="0"/>
      <w:marRight w:val="0"/>
      <w:marTop w:val="0"/>
      <w:marBottom w:val="0"/>
      <w:divBdr>
        <w:top w:val="none" w:sz="0" w:space="0" w:color="auto"/>
        <w:left w:val="none" w:sz="0" w:space="0" w:color="auto"/>
        <w:bottom w:val="none" w:sz="0" w:space="0" w:color="auto"/>
        <w:right w:val="none" w:sz="0" w:space="0" w:color="auto"/>
      </w:divBdr>
    </w:div>
    <w:div w:id="2005811630">
      <w:bodyDiv w:val="1"/>
      <w:marLeft w:val="0"/>
      <w:marRight w:val="0"/>
      <w:marTop w:val="0"/>
      <w:marBottom w:val="0"/>
      <w:divBdr>
        <w:top w:val="none" w:sz="0" w:space="0" w:color="auto"/>
        <w:left w:val="none" w:sz="0" w:space="0" w:color="auto"/>
        <w:bottom w:val="none" w:sz="0" w:space="0" w:color="auto"/>
        <w:right w:val="none" w:sz="0" w:space="0" w:color="auto"/>
      </w:divBdr>
    </w:div>
    <w:div w:id="2005931021">
      <w:bodyDiv w:val="1"/>
      <w:marLeft w:val="0"/>
      <w:marRight w:val="0"/>
      <w:marTop w:val="0"/>
      <w:marBottom w:val="0"/>
      <w:divBdr>
        <w:top w:val="none" w:sz="0" w:space="0" w:color="auto"/>
        <w:left w:val="none" w:sz="0" w:space="0" w:color="auto"/>
        <w:bottom w:val="none" w:sz="0" w:space="0" w:color="auto"/>
        <w:right w:val="none" w:sz="0" w:space="0" w:color="auto"/>
      </w:divBdr>
    </w:div>
    <w:div w:id="2005933928">
      <w:bodyDiv w:val="1"/>
      <w:marLeft w:val="0"/>
      <w:marRight w:val="0"/>
      <w:marTop w:val="0"/>
      <w:marBottom w:val="0"/>
      <w:divBdr>
        <w:top w:val="none" w:sz="0" w:space="0" w:color="auto"/>
        <w:left w:val="none" w:sz="0" w:space="0" w:color="auto"/>
        <w:bottom w:val="none" w:sz="0" w:space="0" w:color="auto"/>
        <w:right w:val="none" w:sz="0" w:space="0" w:color="auto"/>
      </w:divBdr>
    </w:div>
    <w:div w:id="2006005710">
      <w:bodyDiv w:val="1"/>
      <w:marLeft w:val="0"/>
      <w:marRight w:val="0"/>
      <w:marTop w:val="0"/>
      <w:marBottom w:val="0"/>
      <w:divBdr>
        <w:top w:val="none" w:sz="0" w:space="0" w:color="auto"/>
        <w:left w:val="none" w:sz="0" w:space="0" w:color="auto"/>
        <w:bottom w:val="none" w:sz="0" w:space="0" w:color="auto"/>
        <w:right w:val="none" w:sz="0" w:space="0" w:color="auto"/>
      </w:divBdr>
    </w:div>
    <w:div w:id="2006123312">
      <w:bodyDiv w:val="1"/>
      <w:marLeft w:val="0"/>
      <w:marRight w:val="0"/>
      <w:marTop w:val="0"/>
      <w:marBottom w:val="0"/>
      <w:divBdr>
        <w:top w:val="none" w:sz="0" w:space="0" w:color="auto"/>
        <w:left w:val="none" w:sz="0" w:space="0" w:color="auto"/>
        <w:bottom w:val="none" w:sz="0" w:space="0" w:color="auto"/>
        <w:right w:val="none" w:sz="0" w:space="0" w:color="auto"/>
      </w:divBdr>
    </w:div>
    <w:div w:id="2006276024">
      <w:bodyDiv w:val="1"/>
      <w:marLeft w:val="0"/>
      <w:marRight w:val="0"/>
      <w:marTop w:val="0"/>
      <w:marBottom w:val="0"/>
      <w:divBdr>
        <w:top w:val="none" w:sz="0" w:space="0" w:color="auto"/>
        <w:left w:val="none" w:sz="0" w:space="0" w:color="auto"/>
        <w:bottom w:val="none" w:sz="0" w:space="0" w:color="auto"/>
        <w:right w:val="none" w:sz="0" w:space="0" w:color="auto"/>
      </w:divBdr>
    </w:div>
    <w:div w:id="2006276052">
      <w:bodyDiv w:val="1"/>
      <w:marLeft w:val="0"/>
      <w:marRight w:val="0"/>
      <w:marTop w:val="0"/>
      <w:marBottom w:val="0"/>
      <w:divBdr>
        <w:top w:val="none" w:sz="0" w:space="0" w:color="auto"/>
        <w:left w:val="none" w:sz="0" w:space="0" w:color="auto"/>
        <w:bottom w:val="none" w:sz="0" w:space="0" w:color="auto"/>
        <w:right w:val="none" w:sz="0" w:space="0" w:color="auto"/>
      </w:divBdr>
    </w:div>
    <w:div w:id="2007005470">
      <w:bodyDiv w:val="1"/>
      <w:marLeft w:val="0"/>
      <w:marRight w:val="0"/>
      <w:marTop w:val="0"/>
      <w:marBottom w:val="0"/>
      <w:divBdr>
        <w:top w:val="none" w:sz="0" w:space="0" w:color="auto"/>
        <w:left w:val="none" w:sz="0" w:space="0" w:color="auto"/>
        <w:bottom w:val="none" w:sz="0" w:space="0" w:color="auto"/>
        <w:right w:val="none" w:sz="0" w:space="0" w:color="auto"/>
      </w:divBdr>
    </w:div>
    <w:div w:id="2007050379">
      <w:bodyDiv w:val="1"/>
      <w:marLeft w:val="0"/>
      <w:marRight w:val="0"/>
      <w:marTop w:val="0"/>
      <w:marBottom w:val="0"/>
      <w:divBdr>
        <w:top w:val="none" w:sz="0" w:space="0" w:color="auto"/>
        <w:left w:val="none" w:sz="0" w:space="0" w:color="auto"/>
        <w:bottom w:val="none" w:sz="0" w:space="0" w:color="auto"/>
        <w:right w:val="none" w:sz="0" w:space="0" w:color="auto"/>
      </w:divBdr>
    </w:div>
    <w:div w:id="2007198417">
      <w:bodyDiv w:val="1"/>
      <w:marLeft w:val="0"/>
      <w:marRight w:val="0"/>
      <w:marTop w:val="0"/>
      <w:marBottom w:val="0"/>
      <w:divBdr>
        <w:top w:val="none" w:sz="0" w:space="0" w:color="auto"/>
        <w:left w:val="none" w:sz="0" w:space="0" w:color="auto"/>
        <w:bottom w:val="none" w:sz="0" w:space="0" w:color="auto"/>
        <w:right w:val="none" w:sz="0" w:space="0" w:color="auto"/>
      </w:divBdr>
    </w:div>
    <w:div w:id="2007436743">
      <w:bodyDiv w:val="1"/>
      <w:marLeft w:val="0"/>
      <w:marRight w:val="0"/>
      <w:marTop w:val="0"/>
      <w:marBottom w:val="0"/>
      <w:divBdr>
        <w:top w:val="none" w:sz="0" w:space="0" w:color="auto"/>
        <w:left w:val="none" w:sz="0" w:space="0" w:color="auto"/>
        <w:bottom w:val="none" w:sz="0" w:space="0" w:color="auto"/>
        <w:right w:val="none" w:sz="0" w:space="0" w:color="auto"/>
      </w:divBdr>
    </w:div>
    <w:div w:id="2007437998">
      <w:bodyDiv w:val="1"/>
      <w:marLeft w:val="0"/>
      <w:marRight w:val="0"/>
      <w:marTop w:val="0"/>
      <w:marBottom w:val="0"/>
      <w:divBdr>
        <w:top w:val="none" w:sz="0" w:space="0" w:color="auto"/>
        <w:left w:val="none" w:sz="0" w:space="0" w:color="auto"/>
        <w:bottom w:val="none" w:sz="0" w:space="0" w:color="auto"/>
        <w:right w:val="none" w:sz="0" w:space="0" w:color="auto"/>
      </w:divBdr>
    </w:div>
    <w:div w:id="2007587265">
      <w:bodyDiv w:val="1"/>
      <w:marLeft w:val="0"/>
      <w:marRight w:val="0"/>
      <w:marTop w:val="0"/>
      <w:marBottom w:val="0"/>
      <w:divBdr>
        <w:top w:val="none" w:sz="0" w:space="0" w:color="auto"/>
        <w:left w:val="none" w:sz="0" w:space="0" w:color="auto"/>
        <w:bottom w:val="none" w:sz="0" w:space="0" w:color="auto"/>
        <w:right w:val="none" w:sz="0" w:space="0" w:color="auto"/>
      </w:divBdr>
    </w:div>
    <w:div w:id="2007660483">
      <w:bodyDiv w:val="1"/>
      <w:marLeft w:val="0"/>
      <w:marRight w:val="0"/>
      <w:marTop w:val="0"/>
      <w:marBottom w:val="0"/>
      <w:divBdr>
        <w:top w:val="none" w:sz="0" w:space="0" w:color="auto"/>
        <w:left w:val="none" w:sz="0" w:space="0" w:color="auto"/>
        <w:bottom w:val="none" w:sz="0" w:space="0" w:color="auto"/>
        <w:right w:val="none" w:sz="0" w:space="0" w:color="auto"/>
      </w:divBdr>
    </w:div>
    <w:div w:id="2007777575">
      <w:bodyDiv w:val="1"/>
      <w:marLeft w:val="0"/>
      <w:marRight w:val="0"/>
      <w:marTop w:val="0"/>
      <w:marBottom w:val="0"/>
      <w:divBdr>
        <w:top w:val="none" w:sz="0" w:space="0" w:color="auto"/>
        <w:left w:val="none" w:sz="0" w:space="0" w:color="auto"/>
        <w:bottom w:val="none" w:sz="0" w:space="0" w:color="auto"/>
        <w:right w:val="none" w:sz="0" w:space="0" w:color="auto"/>
      </w:divBdr>
    </w:div>
    <w:div w:id="2007898010">
      <w:bodyDiv w:val="1"/>
      <w:marLeft w:val="0"/>
      <w:marRight w:val="0"/>
      <w:marTop w:val="0"/>
      <w:marBottom w:val="0"/>
      <w:divBdr>
        <w:top w:val="none" w:sz="0" w:space="0" w:color="auto"/>
        <w:left w:val="none" w:sz="0" w:space="0" w:color="auto"/>
        <w:bottom w:val="none" w:sz="0" w:space="0" w:color="auto"/>
        <w:right w:val="none" w:sz="0" w:space="0" w:color="auto"/>
      </w:divBdr>
    </w:div>
    <w:div w:id="2007899525">
      <w:bodyDiv w:val="1"/>
      <w:marLeft w:val="0"/>
      <w:marRight w:val="0"/>
      <w:marTop w:val="0"/>
      <w:marBottom w:val="0"/>
      <w:divBdr>
        <w:top w:val="none" w:sz="0" w:space="0" w:color="auto"/>
        <w:left w:val="none" w:sz="0" w:space="0" w:color="auto"/>
        <w:bottom w:val="none" w:sz="0" w:space="0" w:color="auto"/>
        <w:right w:val="none" w:sz="0" w:space="0" w:color="auto"/>
      </w:divBdr>
    </w:div>
    <w:div w:id="2008055416">
      <w:bodyDiv w:val="1"/>
      <w:marLeft w:val="0"/>
      <w:marRight w:val="0"/>
      <w:marTop w:val="0"/>
      <w:marBottom w:val="0"/>
      <w:divBdr>
        <w:top w:val="none" w:sz="0" w:space="0" w:color="auto"/>
        <w:left w:val="none" w:sz="0" w:space="0" w:color="auto"/>
        <w:bottom w:val="none" w:sz="0" w:space="0" w:color="auto"/>
        <w:right w:val="none" w:sz="0" w:space="0" w:color="auto"/>
      </w:divBdr>
    </w:div>
    <w:div w:id="2008088681">
      <w:bodyDiv w:val="1"/>
      <w:marLeft w:val="0"/>
      <w:marRight w:val="0"/>
      <w:marTop w:val="0"/>
      <w:marBottom w:val="0"/>
      <w:divBdr>
        <w:top w:val="none" w:sz="0" w:space="0" w:color="auto"/>
        <w:left w:val="none" w:sz="0" w:space="0" w:color="auto"/>
        <w:bottom w:val="none" w:sz="0" w:space="0" w:color="auto"/>
        <w:right w:val="none" w:sz="0" w:space="0" w:color="auto"/>
      </w:divBdr>
    </w:div>
    <w:div w:id="2008316553">
      <w:bodyDiv w:val="1"/>
      <w:marLeft w:val="0"/>
      <w:marRight w:val="0"/>
      <w:marTop w:val="0"/>
      <w:marBottom w:val="0"/>
      <w:divBdr>
        <w:top w:val="none" w:sz="0" w:space="0" w:color="auto"/>
        <w:left w:val="none" w:sz="0" w:space="0" w:color="auto"/>
        <w:bottom w:val="none" w:sz="0" w:space="0" w:color="auto"/>
        <w:right w:val="none" w:sz="0" w:space="0" w:color="auto"/>
      </w:divBdr>
    </w:div>
    <w:div w:id="2008362117">
      <w:bodyDiv w:val="1"/>
      <w:marLeft w:val="0"/>
      <w:marRight w:val="0"/>
      <w:marTop w:val="0"/>
      <w:marBottom w:val="0"/>
      <w:divBdr>
        <w:top w:val="none" w:sz="0" w:space="0" w:color="auto"/>
        <w:left w:val="none" w:sz="0" w:space="0" w:color="auto"/>
        <w:bottom w:val="none" w:sz="0" w:space="0" w:color="auto"/>
        <w:right w:val="none" w:sz="0" w:space="0" w:color="auto"/>
      </w:divBdr>
    </w:div>
    <w:div w:id="2008434515">
      <w:bodyDiv w:val="1"/>
      <w:marLeft w:val="0"/>
      <w:marRight w:val="0"/>
      <w:marTop w:val="0"/>
      <w:marBottom w:val="0"/>
      <w:divBdr>
        <w:top w:val="none" w:sz="0" w:space="0" w:color="auto"/>
        <w:left w:val="none" w:sz="0" w:space="0" w:color="auto"/>
        <w:bottom w:val="none" w:sz="0" w:space="0" w:color="auto"/>
        <w:right w:val="none" w:sz="0" w:space="0" w:color="auto"/>
      </w:divBdr>
    </w:div>
    <w:div w:id="2008558626">
      <w:bodyDiv w:val="1"/>
      <w:marLeft w:val="0"/>
      <w:marRight w:val="0"/>
      <w:marTop w:val="0"/>
      <w:marBottom w:val="0"/>
      <w:divBdr>
        <w:top w:val="none" w:sz="0" w:space="0" w:color="auto"/>
        <w:left w:val="none" w:sz="0" w:space="0" w:color="auto"/>
        <w:bottom w:val="none" w:sz="0" w:space="0" w:color="auto"/>
        <w:right w:val="none" w:sz="0" w:space="0" w:color="auto"/>
      </w:divBdr>
    </w:div>
    <w:div w:id="2008745052">
      <w:bodyDiv w:val="1"/>
      <w:marLeft w:val="0"/>
      <w:marRight w:val="0"/>
      <w:marTop w:val="0"/>
      <w:marBottom w:val="0"/>
      <w:divBdr>
        <w:top w:val="none" w:sz="0" w:space="0" w:color="auto"/>
        <w:left w:val="none" w:sz="0" w:space="0" w:color="auto"/>
        <w:bottom w:val="none" w:sz="0" w:space="0" w:color="auto"/>
        <w:right w:val="none" w:sz="0" w:space="0" w:color="auto"/>
      </w:divBdr>
    </w:div>
    <w:div w:id="2008746322">
      <w:bodyDiv w:val="1"/>
      <w:marLeft w:val="0"/>
      <w:marRight w:val="0"/>
      <w:marTop w:val="0"/>
      <w:marBottom w:val="0"/>
      <w:divBdr>
        <w:top w:val="none" w:sz="0" w:space="0" w:color="auto"/>
        <w:left w:val="none" w:sz="0" w:space="0" w:color="auto"/>
        <w:bottom w:val="none" w:sz="0" w:space="0" w:color="auto"/>
        <w:right w:val="none" w:sz="0" w:space="0" w:color="auto"/>
      </w:divBdr>
    </w:div>
    <w:div w:id="2008748437">
      <w:bodyDiv w:val="1"/>
      <w:marLeft w:val="0"/>
      <w:marRight w:val="0"/>
      <w:marTop w:val="0"/>
      <w:marBottom w:val="0"/>
      <w:divBdr>
        <w:top w:val="none" w:sz="0" w:space="0" w:color="auto"/>
        <w:left w:val="none" w:sz="0" w:space="0" w:color="auto"/>
        <w:bottom w:val="none" w:sz="0" w:space="0" w:color="auto"/>
        <w:right w:val="none" w:sz="0" w:space="0" w:color="auto"/>
      </w:divBdr>
    </w:div>
    <w:div w:id="2009015394">
      <w:bodyDiv w:val="1"/>
      <w:marLeft w:val="0"/>
      <w:marRight w:val="0"/>
      <w:marTop w:val="0"/>
      <w:marBottom w:val="0"/>
      <w:divBdr>
        <w:top w:val="none" w:sz="0" w:space="0" w:color="auto"/>
        <w:left w:val="none" w:sz="0" w:space="0" w:color="auto"/>
        <w:bottom w:val="none" w:sz="0" w:space="0" w:color="auto"/>
        <w:right w:val="none" w:sz="0" w:space="0" w:color="auto"/>
      </w:divBdr>
    </w:div>
    <w:div w:id="2009020511">
      <w:bodyDiv w:val="1"/>
      <w:marLeft w:val="0"/>
      <w:marRight w:val="0"/>
      <w:marTop w:val="0"/>
      <w:marBottom w:val="0"/>
      <w:divBdr>
        <w:top w:val="none" w:sz="0" w:space="0" w:color="auto"/>
        <w:left w:val="none" w:sz="0" w:space="0" w:color="auto"/>
        <w:bottom w:val="none" w:sz="0" w:space="0" w:color="auto"/>
        <w:right w:val="none" w:sz="0" w:space="0" w:color="auto"/>
      </w:divBdr>
    </w:div>
    <w:div w:id="2009476310">
      <w:bodyDiv w:val="1"/>
      <w:marLeft w:val="0"/>
      <w:marRight w:val="0"/>
      <w:marTop w:val="0"/>
      <w:marBottom w:val="0"/>
      <w:divBdr>
        <w:top w:val="none" w:sz="0" w:space="0" w:color="auto"/>
        <w:left w:val="none" w:sz="0" w:space="0" w:color="auto"/>
        <w:bottom w:val="none" w:sz="0" w:space="0" w:color="auto"/>
        <w:right w:val="none" w:sz="0" w:space="0" w:color="auto"/>
      </w:divBdr>
    </w:div>
    <w:div w:id="2009627489">
      <w:bodyDiv w:val="1"/>
      <w:marLeft w:val="0"/>
      <w:marRight w:val="0"/>
      <w:marTop w:val="0"/>
      <w:marBottom w:val="0"/>
      <w:divBdr>
        <w:top w:val="none" w:sz="0" w:space="0" w:color="auto"/>
        <w:left w:val="none" w:sz="0" w:space="0" w:color="auto"/>
        <w:bottom w:val="none" w:sz="0" w:space="0" w:color="auto"/>
        <w:right w:val="none" w:sz="0" w:space="0" w:color="auto"/>
      </w:divBdr>
    </w:div>
    <w:div w:id="2009752105">
      <w:bodyDiv w:val="1"/>
      <w:marLeft w:val="0"/>
      <w:marRight w:val="0"/>
      <w:marTop w:val="0"/>
      <w:marBottom w:val="0"/>
      <w:divBdr>
        <w:top w:val="none" w:sz="0" w:space="0" w:color="auto"/>
        <w:left w:val="none" w:sz="0" w:space="0" w:color="auto"/>
        <w:bottom w:val="none" w:sz="0" w:space="0" w:color="auto"/>
        <w:right w:val="none" w:sz="0" w:space="0" w:color="auto"/>
      </w:divBdr>
    </w:div>
    <w:div w:id="2009820492">
      <w:bodyDiv w:val="1"/>
      <w:marLeft w:val="0"/>
      <w:marRight w:val="0"/>
      <w:marTop w:val="0"/>
      <w:marBottom w:val="0"/>
      <w:divBdr>
        <w:top w:val="none" w:sz="0" w:space="0" w:color="auto"/>
        <w:left w:val="none" w:sz="0" w:space="0" w:color="auto"/>
        <w:bottom w:val="none" w:sz="0" w:space="0" w:color="auto"/>
        <w:right w:val="none" w:sz="0" w:space="0" w:color="auto"/>
      </w:divBdr>
    </w:div>
    <w:div w:id="2009942853">
      <w:bodyDiv w:val="1"/>
      <w:marLeft w:val="0"/>
      <w:marRight w:val="0"/>
      <w:marTop w:val="0"/>
      <w:marBottom w:val="0"/>
      <w:divBdr>
        <w:top w:val="none" w:sz="0" w:space="0" w:color="auto"/>
        <w:left w:val="none" w:sz="0" w:space="0" w:color="auto"/>
        <w:bottom w:val="none" w:sz="0" w:space="0" w:color="auto"/>
        <w:right w:val="none" w:sz="0" w:space="0" w:color="auto"/>
      </w:divBdr>
    </w:div>
    <w:div w:id="2010015173">
      <w:bodyDiv w:val="1"/>
      <w:marLeft w:val="0"/>
      <w:marRight w:val="0"/>
      <w:marTop w:val="0"/>
      <w:marBottom w:val="0"/>
      <w:divBdr>
        <w:top w:val="none" w:sz="0" w:space="0" w:color="auto"/>
        <w:left w:val="none" w:sz="0" w:space="0" w:color="auto"/>
        <w:bottom w:val="none" w:sz="0" w:space="0" w:color="auto"/>
        <w:right w:val="none" w:sz="0" w:space="0" w:color="auto"/>
      </w:divBdr>
    </w:div>
    <w:div w:id="2010057657">
      <w:bodyDiv w:val="1"/>
      <w:marLeft w:val="0"/>
      <w:marRight w:val="0"/>
      <w:marTop w:val="0"/>
      <w:marBottom w:val="0"/>
      <w:divBdr>
        <w:top w:val="none" w:sz="0" w:space="0" w:color="auto"/>
        <w:left w:val="none" w:sz="0" w:space="0" w:color="auto"/>
        <w:bottom w:val="none" w:sz="0" w:space="0" w:color="auto"/>
        <w:right w:val="none" w:sz="0" w:space="0" w:color="auto"/>
      </w:divBdr>
    </w:div>
    <w:div w:id="2010062277">
      <w:bodyDiv w:val="1"/>
      <w:marLeft w:val="0"/>
      <w:marRight w:val="0"/>
      <w:marTop w:val="0"/>
      <w:marBottom w:val="0"/>
      <w:divBdr>
        <w:top w:val="none" w:sz="0" w:space="0" w:color="auto"/>
        <w:left w:val="none" w:sz="0" w:space="0" w:color="auto"/>
        <w:bottom w:val="none" w:sz="0" w:space="0" w:color="auto"/>
        <w:right w:val="none" w:sz="0" w:space="0" w:color="auto"/>
      </w:divBdr>
    </w:div>
    <w:div w:id="2010136019">
      <w:bodyDiv w:val="1"/>
      <w:marLeft w:val="0"/>
      <w:marRight w:val="0"/>
      <w:marTop w:val="0"/>
      <w:marBottom w:val="0"/>
      <w:divBdr>
        <w:top w:val="none" w:sz="0" w:space="0" w:color="auto"/>
        <w:left w:val="none" w:sz="0" w:space="0" w:color="auto"/>
        <w:bottom w:val="none" w:sz="0" w:space="0" w:color="auto"/>
        <w:right w:val="none" w:sz="0" w:space="0" w:color="auto"/>
      </w:divBdr>
    </w:div>
    <w:div w:id="2010256395">
      <w:bodyDiv w:val="1"/>
      <w:marLeft w:val="0"/>
      <w:marRight w:val="0"/>
      <w:marTop w:val="0"/>
      <w:marBottom w:val="0"/>
      <w:divBdr>
        <w:top w:val="none" w:sz="0" w:space="0" w:color="auto"/>
        <w:left w:val="none" w:sz="0" w:space="0" w:color="auto"/>
        <w:bottom w:val="none" w:sz="0" w:space="0" w:color="auto"/>
        <w:right w:val="none" w:sz="0" w:space="0" w:color="auto"/>
      </w:divBdr>
    </w:div>
    <w:div w:id="2010593980">
      <w:bodyDiv w:val="1"/>
      <w:marLeft w:val="0"/>
      <w:marRight w:val="0"/>
      <w:marTop w:val="0"/>
      <w:marBottom w:val="0"/>
      <w:divBdr>
        <w:top w:val="none" w:sz="0" w:space="0" w:color="auto"/>
        <w:left w:val="none" w:sz="0" w:space="0" w:color="auto"/>
        <w:bottom w:val="none" w:sz="0" w:space="0" w:color="auto"/>
        <w:right w:val="none" w:sz="0" w:space="0" w:color="auto"/>
      </w:divBdr>
    </w:div>
    <w:div w:id="2010600986">
      <w:bodyDiv w:val="1"/>
      <w:marLeft w:val="0"/>
      <w:marRight w:val="0"/>
      <w:marTop w:val="0"/>
      <w:marBottom w:val="0"/>
      <w:divBdr>
        <w:top w:val="none" w:sz="0" w:space="0" w:color="auto"/>
        <w:left w:val="none" w:sz="0" w:space="0" w:color="auto"/>
        <w:bottom w:val="none" w:sz="0" w:space="0" w:color="auto"/>
        <w:right w:val="none" w:sz="0" w:space="0" w:color="auto"/>
      </w:divBdr>
    </w:div>
    <w:div w:id="2011133234">
      <w:bodyDiv w:val="1"/>
      <w:marLeft w:val="0"/>
      <w:marRight w:val="0"/>
      <w:marTop w:val="0"/>
      <w:marBottom w:val="0"/>
      <w:divBdr>
        <w:top w:val="none" w:sz="0" w:space="0" w:color="auto"/>
        <w:left w:val="none" w:sz="0" w:space="0" w:color="auto"/>
        <w:bottom w:val="none" w:sz="0" w:space="0" w:color="auto"/>
        <w:right w:val="none" w:sz="0" w:space="0" w:color="auto"/>
      </w:divBdr>
    </w:div>
    <w:div w:id="2011174652">
      <w:bodyDiv w:val="1"/>
      <w:marLeft w:val="0"/>
      <w:marRight w:val="0"/>
      <w:marTop w:val="0"/>
      <w:marBottom w:val="0"/>
      <w:divBdr>
        <w:top w:val="none" w:sz="0" w:space="0" w:color="auto"/>
        <w:left w:val="none" w:sz="0" w:space="0" w:color="auto"/>
        <w:bottom w:val="none" w:sz="0" w:space="0" w:color="auto"/>
        <w:right w:val="none" w:sz="0" w:space="0" w:color="auto"/>
      </w:divBdr>
    </w:div>
    <w:div w:id="2011179099">
      <w:bodyDiv w:val="1"/>
      <w:marLeft w:val="0"/>
      <w:marRight w:val="0"/>
      <w:marTop w:val="0"/>
      <w:marBottom w:val="0"/>
      <w:divBdr>
        <w:top w:val="none" w:sz="0" w:space="0" w:color="auto"/>
        <w:left w:val="none" w:sz="0" w:space="0" w:color="auto"/>
        <w:bottom w:val="none" w:sz="0" w:space="0" w:color="auto"/>
        <w:right w:val="none" w:sz="0" w:space="0" w:color="auto"/>
      </w:divBdr>
    </w:div>
    <w:div w:id="2011524927">
      <w:bodyDiv w:val="1"/>
      <w:marLeft w:val="0"/>
      <w:marRight w:val="0"/>
      <w:marTop w:val="0"/>
      <w:marBottom w:val="0"/>
      <w:divBdr>
        <w:top w:val="none" w:sz="0" w:space="0" w:color="auto"/>
        <w:left w:val="none" w:sz="0" w:space="0" w:color="auto"/>
        <w:bottom w:val="none" w:sz="0" w:space="0" w:color="auto"/>
        <w:right w:val="none" w:sz="0" w:space="0" w:color="auto"/>
      </w:divBdr>
    </w:div>
    <w:div w:id="2011633857">
      <w:bodyDiv w:val="1"/>
      <w:marLeft w:val="0"/>
      <w:marRight w:val="0"/>
      <w:marTop w:val="0"/>
      <w:marBottom w:val="0"/>
      <w:divBdr>
        <w:top w:val="none" w:sz="0" w:space="0" w:color="auto"/>
        <w:left w:val="none" w:sz="0" w:space="0" w:color="auto"/>
        <w:bottom w:val="none" w:sz="0" w:space="0" w:color="auto"/>
        <w:right w:val="none" w:sz="0" w:space="0" w:color="auto"/>
      </w:divBdr>
    </w:div>
    <w:div w:id="2011909469">
      <w:bodyDiv w:val="1"/>
      <w:marLeft w:val="0"/>
      <w:marRight w:val="0"/>
      <w:marTop w:val="0"/>
      <w:marBottom w:val="0"/>
      <w:divBdr>
        <w:top w:val="none" w:sz="0" w:space="0" w:color="auto"/>
        <w:left w:val="none" w:sz="0" w:space="0" w:color="auto"/>
        <w:bottom w:val="none" w:sz="0" w:space="0" w:color="auto"/>
        <w:right w:val="none" w:sz="0" w:space="0" w:color="auto"/>
      </w:divBdr>
    </w:div>
    <w:div w:id="2012027032">
      <w:bodyDiv w:val="1"/>
      <w:marLeft w:val="0"/>
      <w:marRight w:val="0"/>
      <w:marTop w:val="0"/>
      <w:marBottom w:val="0"/>
      <w:divBdr>
        <w:top w:val="none" w:sz="0" w:space="0" w:color="auto"/>
        <w:left w:val="none" w:sz="0" w:space="0" w:color="auto"/>
        <w:bottom w:val="none" w:sz="0" w:space="0" w:color="auto"/>
        <w:right w:val="none" w:sz="0" w:space="0" w:color="auto"/>
      </w:divBdr>
    </w:div>
    <w:div w:id="2012097591">
      <w:bodyDiv w:val="1"/>
      <w:marLeft w:val="0"/>
      <w:marRight w:val="0"/>
      <w:marTop w:val="0"/>
      <w:marBottom w:val="0"/>
      <w:divBdr>
        <w:top w:val="none" w:sz="0" w:space="0" w:color="auto"/>
        <w:left w:val="none" w:sz="0" w:space="0" w:color="auto"/>
        <w:bottom w:val="none" w:sz="0" w:space="0" w:color="auto"/>
        <w:right w:val="none" w:sz="0" w:space="0" w:color="auto"/>
      </w:divBdr>
    </w:div>
    <w:div w:id="2012873032">
      <w:bodyDiv w:val="1"/>
      <w:marLeft w:val="0"/>
      <w:marRight w:val="0"/>
      <w:marTop w:val="0"/>
      <w:marBottom w:val="0"/>
      <w:divBdr>
        <w:top w:val="none" w:sz="0" w:space="0" w:color="auto"/>
        <w:left w:val="none" w:sz="0" w:space="0" w:color="auto"/>
        <w:bottom w:val="none" w:sz="0" w:space="0" w:color="auto"/>
        <w:right w:val="none" w:sz="0" w:space="0" w:color="auto"/>
      </w:divBdr>
    </w:div>
    <w:div w:id="2013020692">
      <w:bodyDiv w:val="1"/>
      <w:marLeft w:val="0"/>
      <w:marRight w:val="0"/>
      <w:marTop w:val="0"/>
      <w:marBottom w:val="0"/>
      <w:divBdr>
        <w:top w:val="none" w:sz="0" w:space="0" w:color="auto"/>
        <w:left w:val="none" w:sz="0" w:space="0" w:color="auto"/>
        <w:bottom w:val="none" w:sz="0" w:space="0" w:color="auto"/>
        <w:right w:val="none" w:sz="0" w:space="0" w:color="auto"/>
      </w:divBdr>
    </w:div>
    <w:div w:id="2013021812">
      <w:bodyDiv w:val="1"/>
      <w:marLeft w:val="0"/>
      <w:marRight w:val="0"/>
      <w:marTop w:val="0"/>
      <w:marBottom w:val="0"/>
      <w:divBdr>
        <w:top w:val="none" w:sz="0" w:space="0" w:color="auto"/>
        <w:left w:val="none" w:sz="0" w:space="0" w:color="auto"/>
        <w:bottom w:val="none" w:sz="0" w:space="0" w:color="auto"/>
        <w:right w:val="none" w:sz="0" w:space="0" w:color="auto"/>
      </w:divBdr>
    </w:div>
    <w:div w:id="2013096384">
      <w:bodyDiv w:val="1"/>
      <w:marLeft w:val="0"/>
      <w:marRight w:val="0"/>
      <w:marTop w:val="0"/>
      <w:marBottom w:val="0"/>
      <w:divBdr>
        <w:top w:val="none" w:sz="0" w:space="0" w:color="auto"/>
        <w:left w:val="none" w:sz="0" w:space="0" w:color="auto"/>
        <w:bottom w:val="none" w:sz="0" w:space="0" w:color="auto"/>
        <w:right w:val="none" w:sz="0" w:space="0" w:color="auto"/>
      </w:divBdr>
    </w:div>
    <w:div w:id="2013100424">
      <w:bodyDiv w:val="1"/>
      <w:marLeft w:val="0"/>
      <w:marRight w:val="0"/>
      <w:marTop w:val="0"/>
      <w:marBottom w:val="0"/>
      <w:divBdr>
        <w:top w:val="none" w:sz="0" w:space="0" w:color="auto"/>
        <w:left w:val="none" w:sz="0" w:space="0" w:color="auto"/>
        <w:bottom w:val="none" w:sz="0" w:space="0" w:color="auto"/>
        <w:right w:val="none" w:sz="0" w:space="0" w:color="auto"/>
      </w:divBdr>
    </w:div>
    <w:div w:id="2013141410">
      <w:bodyDiv w:val="1"/>
      <w:marLeft w:val="0"/>
      <w:marRight w:val="0"/>
      <w:marTop w:val="0"/>
      <w:marBottom w:val="0"/>
      <w:divBdr>
        <w:top w:val="none" w:sz="0" w:space="0" w:color="auto"/>
        <w:left w:val="none" w:sz="0" w:space="0" w:color="auto"/>
        <w:bottom w:val="none" w:sz="0" w:space="0" w:color="auto"/>
        <w:right w:val="none" w:sz="0" w:space="0" w:color="auto"/>
      </w:divBdr>
    </w:div>
    <w:div w:id="2013337168">
      <w:bodyDiv w:val="1"/>
      <w:marLeft w:val="0"/>
      <w:marRight w:val="0"/>
      <w:marTop w:val="0"/>
      <w:marBottom w:val="0"/>
      <w:divBdr>
        <w:top w:val="none" w:sz="0" w:space="0" w:color="auto"/>
        <w:left w:val="none" w:sz="0" w:space="0" w:color="auto"/>
        <w:bottom w:val="none" w:sz="0" w:space="0" w:color="auto"/>
        <w:right w:val="none" w:sz="0" w:space="0" w:color="auto"/>
      </w:divBdr>
    </w:div>
    <w:div w:id="2013414434">
      <w:bodyDiv w:val="1"/>
      <w:marLeft w:val="0"/>
      <w:marRight w:val="0"/>
      <w:marTop w:val="0"/>
      <w:marBottom w:val="0"/>
      <w:divBdr>
        <w:top w:val="none" w:sz="0" w:space="0" w:color="auto"/>
        <w:left w:val="none" w:sz="0" w:space="0" w:color="auto"/>
        <w:bottom w:val="none" w:sz="0" w:space="0" w:color="auto"/>
        <w:right w:val="none" w:sz="0" w:space="0" w:color="auto"/>
      </w:divBdr>
    </w:div>
    <w:div w:id="2013599740">
      <w:bodyDiv w:val="1"/>
      <w:marLeft w:val="0"/>
      <w:marRight w:val="0"/>
      <w:marTop w:val="0"/>
      <w:marBottom w:val="0"/>
      <w:divBdr>
        <w:top w:val="none" w:sz="0" w:space="0" w:color="auto"/>
        <w:left w:val="none" w:sz="0" w:space="0" w:color="auto"/>
        <w:bottom w:val="none" w:sz="0" w:space="0" w:color="auto"/>
        <w:right w:val="none" w:sz="0" w:space="0" w:color="auto"/>
      </w:divBdr>
    </w:div>
    <w:div w:id="2013750807">
      <w:bodyDiv w:val="1"/>
      <w:marLeft w:val="0"/>
      <w:marRight w:val="0"/>
      <w:marTop w:val="0"/>
      <w:marBottom w:val="0"/>
      <w:divBdr>
        <w:top w:val="none" w:sz="0" w:space="0" w:color="auto"/>
        <w:left w:val="none" w:sz="0" w:space="0" w:color="auto"/>
        <w:bottom w:val="none" w:sz="0" w:space="0" w:color="auto"/>
        <w:right w:val="none" w:sz="0" w:space="0" w:color="auto"/>
      </w:divBdr>
    </w:div>
    <w:div w:id="2013794531">
      <w:bodyDiv w:val="1"/>
      <w:marLeft w:val="0"/>
      <w:marRight w:val="0"/>
      <w:marTop w:val="0"/>
      <w:marBottom w:val="0"/>
      <w:divBdr>
        <w:top w:val="none" w:sz="0" w:space="0" w:color="auto"/>
        <w:left w:val="none" w:sz="0" w:space="0" w:color="auto"/>
        <w:bottom w:val="none" w:sz="0" w:space="0" w:color="auto"/>
        <w:right w:val="none" w:sz="0" w:space="0" w:color="auto"/>
      </w:divBdr>
    </w:div>
    <w:div w:id="2014137736">
      <w:bodyDiv w:val="1"/>
      <w:marLeft w:val="0"/>
      <w:marRight w:val="0"/>
      <w:marTop w:val="0"/>
      <w:marBottom w:val="0"/>
      <w:divBdr>
        <w:top w:val="none" w:sz="0" w:space="0" w:color="auto"/>
        <w:left w:val="none" w:sz="0" w:space="0" w:color="auto"/>
        <w:bottom w:val="none" w:sz="0" w:space="0" w:color="auto"/>
        <w:right w:val="none" w:sz="0" w:space="0" w:color="auto"/>
      </w:divBdr>
    </w:div>
    <w:div w:id="2014143400">
      <w:bodyDiv w:val="1"/>
      <w:marLeft w:val="0"/>
      <w:marRight w:val="0"/>
      <w:marTop w:val="0"/>
      <w:marBottom w:val="0"/>
      <w:divBdr>
        <w:top w:val="none" w:sz="0" w:space="0" w:color="auto"/>
        <w:left w:val="none" w:sz="0" w:space="0" w:color="auto"/>
        <w:bottom w:val="none" w:sz="0" w:space="0" w:color="auto"/>
        <w:right w:val="none" w:sz="0" w:space="0" w:color="auto"/>
      </w:divBdr>
    </w:div>
    <w:div w:id="2014260266">
      <w:bodyDiv w:val="1"/>
      <w:marLeft w:val="0"/>
      <w:marRight w:val="0"/>
      <w:marTop w:val="0"/>
      <w:marBottom w:val="0"/>
      <w:divBdr>
        <w:top w:val="none" w:sz="0" w:space="0" w:color="auto"/>
        <w:left w:val="none" w:sz="0" w:space="0" w:color="auto"/>
        <w:bottom w:val="none" w:sz="0" w:space="0" w:color="auto"/>
        <w:right w:val="none" w:sz="0" w:space="0" w:color="auto"/>
      </w:divBdr>
    </w:div>
    <w:div w:id="2014261976">
      <w:bodyDiv w:val="1"/>
      <w:marLeft w:val="0"/>
      <w:marRight w:val="0"/>
      <w:marTop w:val="0"/>
      <w:marBottom w:val="0"/>
      <w:divBdr>
        <w:top w:val="none" w:sz="0" w:space="0" w:color="auto"/>
        <w:left w:val="none" w:sz="0" w:space="0" w:color="auto"/>
        <w:bottom w:val="none" w:sz="0" w:space="0" w:color="auto"/>
        <w:right w:val="none" w:sz="0" w:space="0" w:color="auto"/>
      </w:divBdr>
    </w:div>
    <w:div w:id="2014331482">
      <w:bodyDiv w:val="1"/>
      <w:marLeft w:val="0"/>
      <w:marRight w:val="0"/>
      <w:marTop w:val="0"/>
      <w:marBottom w:val="0"/>
      <w:divBdr>
        <w:top w:val="none" w:sz="0" w:space="0" w:color="auto"/>
        <w:left w:val="none" w:sz="0" w:space="0" w:color="auto"/>
        <w:bottom w:val="none" w:sz="0" w:space="0" w:color="auto"/>
        <w:right w:val="none" w:sz="0" w:space="0" w:color="auto"/>
      </w:divBdr>
    </w:div>
    <w:div w:id="2014456852">
      <w:bodyDiv w:val="1"/>
      <w:marLeft w:val="0"/>
      <w:marRight w:val="0"/>
      <w:marTop w:val="0"/>
      <w:marBottom w:val="0"/>
      <w:divBdr>
        <w:top w:val="none" w:sz="0" w:space="0" w:color="auto"/>
        <w:left w:val="none" w:sz="0" w:space="0" w:color="auto"/>
        <w:bottom w:val="none" w:sz="0" w:space="0" w:color="auto"/>
        <w:right w:val="none" w:sz="0" w:space="0" w:color="auto"/>
      </w:divBdr>
    </w:div>
    <w:div w:id="2014456874">
      <w:bodyDiv w:val="1"/>
      <w:marLeft w:val="0"/>
      <w:marRight w:val="0"/>
      <w:marTop w:val="0"/>
      <w:marBottom w:val="0"/>
      <w:divBdr>
        <w:top w:val="none" w:sz="0" w:space="0" w:color="auto"/>
        <w:left w:val="none" w:sz="0" w:space="0" w:color="auto"/>
        <w:bottom w:val="none" w:sz="0" w:space="0" w:color="auto"/>
        <w:right w:val="none" w:sz="0" w:space="0" w:color="auto"/>
      </w:divBdr>
    </w:div>
    <w:div w:id="2014524580">
      <w:bodyDiv w:val="1"/>
      <w:marLeft w:val="0"/>
      <w:marRight w:val="0"/>
      <w:marTop w:val="0"/>
      <w:marBottom w:val="0"/>
      <w:divBdr>
        <w:top w:val="none" w:sz="0" w:space="0" w:color="auto"/>
        <w:left w:val="none" w:sz="0" w:space="0" w:color="auto"/>
        <w:bottom w:val="none" w:sz="0" w:space="0" w:color="auto"/>
        <w:right w:val="none" w:sz="0" w:space="0" w:color="auto"/>
      </w:divBdr>
    </w:div>
    <w:div w:id="2014600340">
      <w:bodyDiv w:val="1"/>
      <w:marLeft w:val="0"/>
      <w:marRight w:val="0"/>
      <w:marTop w:val="0"/>
      <w:marBottom w:val="0"/>
      <w:divBdr>
        <w:top w:val="none" w:sz="0" w:space="0" w:color="auto"/>
        <w:left w:val="none" w:sz="0" w:space="0" w:color="auto"/>
        <w:bottom w:val="none" w:sz="0" w:space="0" w:color="auto"/>
        <w:right w:val="none" w:sz="0" w:space="0" w:color="auto"/>
      </w:divBdr>
    </w:div>
    <w:div w:id="2015180240">
      <w:bodyDiv w:val="1"/>
      <w:marLeft w:val="0"/>
      <w:marRight w:val="0"/>
      <w:marTop w:val="0"/>
      <w:marBottom w:val="0"/>
      <w:divBdr>
        <w:top w:val="none" w:sz="0" w:space="0" w:color="auto"/>
        <w:left w:val="none" w:sz="0" w:space="0" w:color="auto"/>
        <w:bottom w:val="none" w:sz="0" w:space="0" w:color="auto"/>
        <w:right w:val="none" w:sz="0" w:space="0" w:color="auto"/>
      </w:divBdr>
    </w:div>
    <w:div w:id="2015300032">
      <w:bodyDiv w:val="1"/>
      <w:marLeft w:val="0"/>
      <w:marRight w:val="0"/>
      <w:marTop w:val="0"/>
      <w:marBottom w:val="0"/>
      <w:divBdr>
        <w:top w:val="none" w:sz="0" w:space="0" w:color="auto"/>
        <w:left w:val="none" w:sz="0" w:space="0" w:color="auto"/>
        <w:bottom w:val="none" w:sz="0" w:space="0" w:color="auto"/>
        <w:right w:val="none" w:sz="0" w:space="0" w:color="auto"/>
      </w:divBdr>
    </w:div>
    <w:div w:id="2015305366">
      <w:bodyDiv w:val="1"/>
      <w:marLeft w:val="0"/>
      <w:marRight w:val="0"/>
      <w:marTop w:val="0"/>
      <w:marBottom w:val="0"/>
      <w:divBdr>
        <w:top w:val="none" w:sz="0" w:space="0" w:color="auto"/>
        <w:left w:val="none" w:sz="0" w:space="0" w:color="auto"/>
        <w:bottom w:val="none" w:sz="0" w:space="0" w:color="auto"/>
        <w:right w:val="none" w:sz="0" w:space="0" w:color="auto"/>
      </w:divBdr>
    </w:div>
    <w:div w:id="2015524306">
      <w:bodyDiv w:val="1"/>
      <w:marLeft w:val="0"/>
      <w:marRight w:val="0"/>
      <w:marTop w:val="0"/>
      <w:marBottom w:val="0"/>
      <w:divBdr>
        <w:top w:val="none" w:sz="0" w:space="0" w:color="auto"/>
        <w:left w:val="none" w:sz="0" w:space="0" w:color="auto"/>
        <w:bottom w:val="none" w:sz="0" w:space="0" w:color="auto"/>
        <w:right w:val="none" w:sz="0" w:space="0" w:color="auto"/>
      </w:divBdr>
    </w:div>
    <w:div w:id="2015643531">
      <w:bodyDiv w:val="1"/>
      <w:marLeft w:val="0"/>
      <w:marRight w:val="0"/>
      <w:marTop w:val="0"/>
      <w:marBottom w:val="0"/>
      <w:divBdr>
        <w:top w:val="none" w:sz="0" w:space="0" w:color="auto"/>
        <w:left w:val="none" w:sz="0" w:space="0" w:color="auto"/>
        <w:bottom w:val="none" w:sz="0" w:space="0" w:color="auto"/>
        <w:right w:val="none" w:sz="0" w:space="0" w:color="auto"/>
      </w:divBdr>
    </w:div>
    <w:div w:id="2016108118">
      <w:bodyDiv w:val="1"/>
      <w:marLeft w:val="0"/>
      <w:marRight w:val="0"/>
      <w:marTop w:val="0"/>
      <w:marBottom w:val="0"/>
      <w:divBdr>
        <w:top w:val="none" w:sz="0" w:space="0" w:color="auto"/>
        <w:left w:val="none" w:sz="0" w:space="0" w:color="auto"/>
        <w:bottom w:val="none" w:sz="0" w:space="0" w:color="auto"/>
        <w:right w:val="none" w:sz="0" w:space="0" w:color="auto"/>
      </w:divBdr>
    </w:div>
    <w:div w:id="2016111189">
      <w:bodyDiv w:val="1"/>
      <w:marLeft w:val="0"/>
      <w:marRight w:val="0"/>
      <w:marTop w:val="0"/>
      <w:marBottom w:val="0"/>
      <w:divBdr>
        <w:top w:val="none" w:sz="0" w:space="0" w:color="auto"/>
        <w:left w:val="none" w:sz="0" w:space="0" w:color="auto"/>
        <w:bottom w:val="none" w:sz="0" w:space="0" w:color="auto"/>
        <w:right w:val="none" w:sz="0" w:space="0" w:color="auto"/>
      </w:divBdr>
    </w:div>
    <w:div w:id="2016153099">
      <w:bodyDiv w:val="1"/>
      <w:marLeft w:val="0"/>
      <w:marRight w:val="0"/>
      <w:marTop w:val="0"/>
      <w:marBottom w:val="0"/>
      <w:divBdr>
        <w:top w:val="none" w:sz="0" w:space="0" w:color="auto"/>
        <w:left w:val="none" w:sz="0" w:space="0" w:color="auto"/>
        <w:bottom w:val="none" w:sz="0" w:space="0" w:color="auto"/>
        <w:right w:val="none" w:sz="0" w:space="0" w:color="auto"/>
      </w:divBdr>
    </w:div>
    <w:div w:id="2016805940">
      <w:bodyDiv w:val="1"/>
      <w:marLeft w:val="0"/>
      <w:marRight w:val="0"/>
      <w:marTop w:val="0"/>
      <w:marBottom w:val="0"/>
      <w:divBdr>
        <w:top w:val="none" w:sz="0" w:space="0" w:color="auto"/>
        <w:left w:val="none" w:sz="0" w:space="0" w:color="auto"/>
        <w:bottom w:val="none" w:sz="0" w:space="0" w:color="auto"/>
        <w:right w:val="none" w:sz="0" w:space="0" w:color="auto"/>
      </w:divBdr>
    </w:div>
    <w:div w:id="2016960612">
      <w:bodyDiv w:val="1"/>
      <w:marLeft w:val="0"/>
      <w:marRight w:val="0"/>
      <w:marTop w:val="0"/>
      <w:marBottom w:val="0"/>
      <w:divBdr>
        <w:top w:val="none" w:sz="0" w:space="0" w:color="auto"/>
        <w:left w:val="none" w:sz="0" w:space="0" w:color="auto"/>
        <w:bottom w:val="none" w:sz="0" w:space="0" w:color="auto"/>
        <w:right w:val="none" w:sz="0" w:space="0" w:color="auto"/>
      </w:divBdr>
    </w:div>
    <w:div w:id="2017264924">
      <w:bodyDiv w:val="1"/>
      <w:marLeft w:val="0"/>
      <w:marRight w:val="0"/>
      <w:marTop w:val="0"/>
      <w:marBottom w:val="0"/>
      <w:divBdr>
        <w:top w:val="none" w:sz="0" w:space="0" w:color="auto"/>
        <w:left w:val="none" w:sz="0" w:space="0" w:color="auto"/>
        <w:bottom w:val="none" w:sz="0" w:space="0" w:color="auto"/>
        <w:right w:val="none" w:sz="0" w:space="0" w:color="auto"/>
      </w:divBdr>
    </w:div>
    <w:div w:id="2017460253">
      <w:bodyDiv w:val="1"/>
      <w:marLeft w:val="0"/>
      <w:marRight w:val="0"/>
      <w:marTop w:val="0"/>
      <w:marBottom w:val="0"/>
      <w:divBdr>
        <w:top w:val="none" w:sz="0" w:space="0" w:color="auto"/>
        <w:left w:val="none" w:sz="0" w:space="0" w:color="auto"/>
        <w:bottom w:val="none" w:sz="0" w:space="0" w:color="auto"/>
        <w:right w:val="none" w:sz="0" w:space="0" w:color="auto"/>
      </w:divBdr>
    </w:div>
    <w:div w:id="2017531069">
      <w:bodyDiv w:val="1"/>
      <w:marLeft w:val="0"/>
      <w:marRight w:val="0"/>
      <w:marTop w:val="0"/>
      <w:marBottom w:val="0"/>
      <w:divBdr>
        <w:top w:val="none" w:sz="0" w:space="0" w:color="auto"/>
        <w:left w:val="none" w:sz="0" w:space="0" w:color="auto"/>
        <w:bottom w:val="none" w:sz="0" w:space="0" w:color="auto"/>
        <w:right w:val="none" w:sz="0" w:space="0" w:color="auto"/>
      </w:divBdr>
    </w:div>
    <w:div w:id="2017539015">
      <w:bodyDiv w:val="1"/>
      <w:marLeft w:val="0"/>
      <w:marRight w:val="0"/>
      <w:marTop w:val="0"/>
      <w:marBottom w:val="0"/>
      <w:divBdr>
        <w:top w:val="none" w:sz="0" w:space="0" w:color="auto"/>
        <w:left w:val="none" w:sz="0" w:space="0" w:color="auto"/>
        <w:bottom w:val="none" w:sz="0" w:space="0" w:color="auto"/>
        <w:right w:val="none" w:sz="0" w:space="0" w:color="auto"/>
      </w:divBdr>
    </w:div>
    <w:div w:id="2017683659">
      <w:bodyDiv w:val="1"/>
      <w:marLeft w:val="0"/>
      <w:marRight w:val="0"/>
      <w:marTop w:val="0"/>
      <w:marBottom w:val="0"/>
      <w:divBdr>
        <w:top w:val="none" w:sz="0" w:space="0" w:color="auto"/>
        <w:left w:val="none" w:sz="0" w:space="0" w:color="auto"/>
        <w:bottom w:val="none" w:sz="0" w:space="0" w:color="auto"/>
        <w:right w:val="none" w:sz="0" w:space="0" w:color="auto"/>
      </w:divBdr>
    </w:div>
    <w:div w:id="2017920760">
      <w:bodyDiv w:val="1"/>
      <w:marLeft w:val="0"/>
      <w:marRight w:val="0"/>
      <w:marTop w:val="0"/>
      <w:marBottom w:val="0"/>
      <w:divBdr>
        <w:top w:val="none" w:sz="0" w:space="0" w:color="auto"/>
        <w:left w:val="none" w:sz="0" w:space="0" w:color="auto"/>
        <w:bottom w:val="none" w:sz="0" w:space="0" w:color="auto"/>
        <w:right w:val="none" w:sz="0" w:space="0" w:color="auto"/>
      </w:divBdr>
    </w:div>
    <w:div w:id="2018338701">
      <w:bodyDiv w:val="1"/>
      <w:marLeft w:val="0"/>
      <w:marRight w:val="0"/>
      <w:marTop w:val="0"/>
      <w:marBottom w:val="0"/>
      <w:divBdr>
        <w:top w:val="none" w:sz="0" w:space="0" w:color="auto"/>
        <w:left w:val="none" w:sz="0" w:space="0" w:color="auto"/>
        <w:bottom w:val="none" w:sz="0" w:space="0" w:color="auto"/>
        <w:right w:val="none" w:sz="0" w:space="0" w:color="auto"/>
      </w:divBdr>
    </w:div>
    <w:div w:id="2018342870">
      <w:bodyDiv w:val="1"/>
      <w:marLeft w:val="0"/>
      <w:marRight w:val="0"/>
      <w:marTop w:val="0"/>
      <w:marBottom w:val="0"/>
      <w:divBdr>
        <w:top w:val="none" w:sz="0" w:space="0" w:color="auto"/>
        <w:left w:val="none" w:sz="0" w:space="0" w:color="auto"/>
        <w:bottom w:val="none" w:sz="0" w:space="0" w:color="auto"/>
        <w:right w:val="none" w:sz="0" w:space="0" w:color="auto"/>
      </w:divBdr>
    </w:div>
    <w:div w:id="2018535035">
      <w:bodyDiv w:val="1"/>
      <w:marLeft w:val="0"/>
      <w:marRight w:val="0"/>
      <w:marTop w:val="0"/>
      <w:marBottom w:val="0"/>
      <w:divBdr>
        <w:top w:val="none" w:sz="0" w:space="0" w:color="auto"/>
        <w:left w:val="none" w:sz="0" w:space="0" w:color="auto"/>
        <w:bottom w:val="none" w:sz="0" w:space="0" w:color="auto"/>
        <w:right w:val="none" w:sz="0" w:space="0" w:color="auto"/>
      </w:divBdr>
    </w:div>
    <w:div w:id="2018923937">
      <w:bodyDiv w:val="1"/>
      <w:marLeft w:val="0"/>
      <w:marRight w:val="0"/>
      <w:marTop w:val="0"/>
      <w:marBottom w:val="0"/>
      <w:divBdr>
        <w:top w:val="none" w:sz="0" w:space="0" w:color="auto"/>
        <w:left w:val="none" w:sz="0" w:space="0" w:color="auto"/>
        <w:bottom w:val="none" w:sz="0" w:space="0" w:color="auto"/>
        <w:right w:val="none" w:sz="0" w:space="0" w:color="auto"/>
      </w:divBdr>
    </w:div>
    <w:div w:id="2019235469">
      <w:bodyDiv w:val="1"/>
      <w:marLeft w:val="0"/>
      <w:marRight w:val="0"/>
      <w:marTop w:val="0"/>
      <w:marBottom w:val="0"/>
      <w:divBdr>
        <w:top w:val="none" w:sz="0" w:space="0" w:color="auto"/>
        <w:left w:val="none" w:sz="0" w:space="0" w:color="auto"/>
        <w:bottom w:val="none" w:sz="0" w:space="0" w:color="auto"/>
        <w:right w:val="none" w:sz="0" w:space="0" w:color="auto"/>
      </w:divBdr>
    </w:div>
    <w:div w:id="2020346774">
      <w:bodyDiv w:val="1"/>
      <w:marLeft w:val="0"/>
      <w:marRight w:val="0"/>
      <w:marTop w:val="0"/>
      <w:marBottom w:val="0"/>
      <w:divBdr>
        <w:top w:val="none" w:sz="0" w:space="0" w:color="auto"/>
        <w:left w:val="none" w:sz="0" w:space="0" w:color="auto"/>
        <w:bottom w:val="none" w:sz="0" w:space="0" w:color="auto"/>
        <w:right w:val="none" w:sz="0" w:space="0" w:color="auto"/>
      </w:divBdr>
    </w:div>
    <w:div w:id="2020421172">
      <w:bodyDiv w:val="1"/>
      <w:marLeft w:val="0"/>
      <w:marRight w:val="0"/>
      <w:marTop w:val="0"/>
      <w:marBottom w:val="0"/>
      <w:divBdr>
        <w:top w:val="none" w:sz="0" w:space="0" w:color="auto"/>
        <w:left w:val="none" w:sz="0" w:space="0" w:color="auto"/>
        <w:bottom w:val="none" w:sz="0" w:space="0" w:color="auto"/>
        <w:right w:val="none" w:sz="0" w:space="0" w:color="auto"/>
      </w:divBdr>
    </w:div>
    <w:div w:id="2020430135">
      <w:bodyDiv w:val="1"/>
      <w:marLeft w:val="0"/>
      <w:marRight w:val="0"/>
      <w:marTop w:val="0"/>
      <w:marBottom w:val="0"/>
      <w:divBdr>
        <w:top w:val="none" w:sz="0" w:space="0" w:color="auto"/>
        <w:left w:val="none" w:sz="0" w:space="0" w:color="auto"/>
        <w:bottom w:val="none" w:sz="0" w:space="0" w:color="auto"/>
        <w:right w:val="none" w:sz="0" w:space="0" w:color="auto"/>
      </w:divBdr>
    </w:div>
    <w:div w:id="2020689577">
      <w:bodyDiv w:val="1"/>
      <w:marLeft w:val="0"/>
      <w:marRight w:val="0"/>
      <w:marTop w:val="0"/>
      <w:marBottom w:val="0"/>
      <w:divBdr>
        <w:top w:val="none" w:sz="0" w:space="0" w:color="auto"/>
        <w:left w:val="none" w:sz="0" w:space="0" w:color="auto"/>
        <w:bottom w:val="none" w:sz="0" w:space="0" w:color="auto"/>
        <w:right w:val="none" w:sz="0" w:space="0" w:color="auto"/>
      </w:divBdr>
    </w:div>
    <w:div w:id="2020695340">
      <w:bodyDiv w:val="1"/>
      <w:marLeft w:val="0"/>
      <w:marRight w:val="0"/>
      <w:marTop w:val="0"/>
      <w:marBottom w:val="0"/>
      <w:divBdr>
        <w:top w:val="none" w:sz="0" w:space="0" w:color="auto"/>
        <w:left w:val="none" w:sz="0" w:space="0" w:color="auto"/>
        <w:bottom w:val="none" w:sz="0" w:space="0" w:color="auto"/>
        <w:right w:val="none" w:sz="0" w:space="0" w:color="auto"/>
      </w:divBdr>
    </w:div>
    <w:div w:id="2020738934">
      <w:bodyDiv w:val="1"/>
      <w:marLeft w:val="0"/>
      <w:marRight w:val="0"/>
      <w:marTop w:val="0"/>
      <w:marBottom w:val="0"/>
      <w:divBdr>
        <w:top w:val="none" w:sz="0" w:space="0" w:color="auto"/>
        <w:left w:val="none" w:sz="0" w:space="0" w:color="auto"/>
        <w:bottom w:val="none" w:sz="0" w:space="0" w:color="auto"/>
        <w:right w:val="none" w:sz="0" w:space="0" w:color="auto"/>
      </w:divBdr>
    </w:div>
    <w:div w:id="2020889530">
      <w:bodyDiv w:val="1"/>
      <w:marLeft w:val="0"/>
      <w:marRight w:val="0"/>
      <w:marTop w:val="0"/>
      <w:marBottom w:val="0"/>
      <w:divBdr>
        <w:top w:val="none" w:sz="0" w:space="0" w:color="auto"/>
        <w:left w:val="none" w:sz="0" w:space="0" w:color="auto"/>
        <w:bottom w:val="none" w:sz="0" w:space="0" w:color="auto"/>
        <w:right w:val="none" w:sz="0" w:space="0" w:color="auto"/>
      </w:divBdr>
    </w:div>
    <w:div w:id="2020890064">
      <w:bodyDiv w:val="1"/>
      <w:marLeft w:val="0"/>
      <w:marRight w:val="0"/>
      <w:marTop w:val="0"/>
      <w:marBottom w:val="0"/>
      <w:divBdr>
        <w:top w:val="none" w:sz="0" w:space="0" w:color="auto"/>
        <w:left w:val="none" w:sz="0" w:space="0" w:color="auto"/>
        <w:bottom w:val="none" w:sz="0" w:space="0" w:color="auto"/>
        <w:right w:val="none" w:sz="0" w:space="0" w:color="auto"/>
      </w:divBdr>
    </w:div>
    <w:div w:id="2021009165">
      <w:bodyDiv w:val="1"/>
      <w:marLeft w:val="0"/>
      <w:marRight w:val="0"/>
      <w:marTop w:val="0"/>
      <w:marBottom w:val="0"/>
      <w:divBdr>
        <w:top w:val="none" w:sz="0" w:space="0" w:color="auto"/>
        <w:left w:val="none" w:sz="0" w:space="0" w:color="auto"/>
        <w:bottom w:val="none" w:sz="0" w:space="0" w:color="auto"/>
        <w:right w:val="none" w:sz="0" w:space="0" w:color="auto"/>
      </w:divBdr>
    </w:div>
    <w:div w:id="2021152192">
      <w:bodyDiv w:val="1"/>
      <w:marLeft w:val="0"/>
      <w:marRight w:val="0"/>
      <w:marTop w:val="0"/>
      <w:marBottom w:val="0"/>
      <w:divBdr>
        <w:top w:val="none" w:sz="0" w:space="0" w:color="auto"/>
        <w:left w:val="none" w:sz="0" w:space="0" w:color="auto"/>
        <w:bottom w:val="none" w:sz="0" w:space="0" w:color="auto"/>
        <w:right w:val="none" w:sz="0" w:space="0" w:color="auto"/>
      </w:divBdr>
    </w:div>
    <w:div w:id="2021349878">
      <w:bodyDiv w:val="1"/>
      <w:marLeft w:val="0"/>
      <w:marRight w:val="0"/>
      <w:marTop w:val="0"/>
      <w:marBottom w:val="0"/>
      <w:divBdr>
        <w:top w:val="none" w:sz="0" w:space="0" w:color="auto"/>
        <w:left w:val="none" w:sz="0" w:space="0" w:color="auto"/>
        <w:bottom w:val="none" w:sz="0" w:space="0" w:color="auto"/>
        <w:right w:val="none" w:sz="0" w:space="0" w:color="auto"/>
      </w:divBdr>
    </w:div>
    <w:div w:id="2021465446">
      <w:bodyDiv w:val="1"/>
      <w:marLeft w:val="0"/>
      <w:marRight w:val="0"/>
      <w:marTop w:val="0"/>
      <w:marBottom w:val="0"/>
      <w:divBdr>
        <w:top w:val="none" w:sz="0" w:space="0" w:color="auto"/>
        <w:left w:val="none" w:sz="0" w:space="0" w:color="auto"/>
        <w:bottom w:val="none" w:sz="0" w:space="0" w:color="auto"/>
        <w:right w:val="none" w:sz="0" w:space="0" w:color="auto"/>
      </w:divBdr>
    </w:div>
    <w:div w:id="2021466727">
      <w:bodyDiv w:val="1"/>
      <w:marLeft w:val="0"/>
      <w:marRight w:val="0"/>
      <w:marTop w:val="0"/>
      <w:marBottom w:val="0"/>
      <w:divBdr>
        <w:top w:val="none" w:sz="0" w:space="0" w:color="auto"/>
        <w:left w:val="none" w:sz="0" w:space="0" w:color="auto"/>
        <w:bottom w:val="none" w:sz="0" w:space="0" w:color="auto"/>
        <w:right w:val="none" w:sz="0" w:space="0" w:color="auto"/>
      </w:divBdr>
    </w:div>
    <w:div w:id="2021469957">
      <w:bodyDiv w:val="1"/>
      <w:marLeft w:val="0"/>
      <w:marRight w:val="0"/>
      <w:marTop w:val="0"/>
      <w:marBottom w:val="0"/>
      <w:divBdr>
        <w:top w:val="none" w:sz="0" w:space="0" w:color="auto"/>
        <w:left w:val="none" w:sz="0" w:space="0" w:color="auto"/>
        <w:bottom w:val="none" w:sz="0" w:space="0" w:color="auto"/>
        <w:right w:val="none" w:sz="0" w:space="0" w:color="auto"/>
      </w:divBdr>
    </w:div>
    <w:div w:id="2021858790">
      <w:bodyDiv w:val="1"/>
      <w:marLeft w:val="0"/>
      <w:marRight w:val="0"/>
      <w:marTop w:val="0"/>
      <w:marBottom w:val="0"/>
      <w:divBdr>
        <w:top w:val="none" w:sz="0" w:space="0" w:color="auto"/>
        <w:left w:val="none" w:sz="0" w:space="0" w:color="auto"/>
        <w:bottom w:val="none" w:sz="0" w:space="0" w:color="auto"/>
        <w:right w:val="none" w:sz="0" w:space="0" w:color="auto"/>
      </w:divBdr>
    </w:div>
    <w:div w:id="2022000533">
      <w:bodyDiv w:val="1"/>
      <w:marLeft w:val="0"/>
      <w:marRight w:val="0"/>
      <w:marTop w:val="0"/>
      <w:marBottom w:val="0"/>
      <w:divBdr>
        <w:top w:val="none" w:sz="0" w:space="0" w:color="auto"/>
        <w:left w:val="none" w:sz="0" w:space="0" w:color="auto"/>
        <w:bottom w:val="none" w:sz="0" w:space="0" w:color="auto"/>
        <w:right w:val="none" w:sz="0" w:space="0" w:color="auto"/>
      </w:divBdr>
    </w:div>
    <w:div w:id="2022052315">
      <w:bodyDiv w:val="1"/>
      <w:marLeft w:val="0"/>
      <w:marRight w:val="0"/>
      <w:marTop w:val="0"/>
      <w:marBottom w:val="0"/>
      <w:divBdr>
        <w:top w:val="none" w:sz="0" w:space="0" w:color="auto"/>
        <w:left w:val="none" w:sz="0" w:space="0" w:color="auto"/>
        <w:bottom w:val="none" w:sz="0" w:space="0" w:color="auto"/>
        <w:right w:val="none" w:sz="0" w:space="0" w:color="auto"/>
      </w:divBdr>
    </w:div>
    <w:div w:id="2022078010">
      <w:bodyDiv w:val="1"/>
      <w:marLeft w:val="0"/>
      <w:marRight w:val="0"/>
      <w:marTop w:val="0"/>
      <w:marBottom w:val="0"/>
      <w:divBdr>
        <w:top w:val="none" w:sz="0" w:space="0" w:color="auto"/>
        <w:left w:val="none" w:sz="0" w:space="0" w:color="auto"/>
        <w:bottom w:val="none" w:sz="0" w:space="0" w:color="auto"/>
        <w:right w:val="none" w:sz="0" w:space="0" w:color="auto"/>
      </w:divBdr>
    </w:div>
    <w:div w:id="2022124276">
      <w:bodyDiv w:val="1"/>
      <w:marLeft w:val="0"/>
      <w:marRight w:val="0"/>
      <w:marTop w:val="0"/>
      <w:marBottom w:val="0"/>
      <w:divBdr>
        <w:top w:val="none" w:sz="0" w:space="0" w:color="auto"/>
        <w:left w:val="none" w:sz="0" w:space="0" w:color="auto"/>
        <w:bottom w:val="none" w:sz="0" w:space="0" w:color="auto"/>
        <w:right w:val="none" w:sz="0" w:space="0" w:color="auto"/>
      </w:divBdr>
    </w:div>
    <w:div w:id="2022245295">
      <w:bodyDiv w:val="1"/>
      <w:marLeft w:val="0"/>
      <w:marRight w:val="0"/>
      <w:marTop w:val="0"/>
      <w:marBottom w:val="0"/>
      <w:divBdr>
        <w:top w:val="none" w:sz="0" w:space="0" w:color="auto"/>
        <w:left w:val="none" w:sz="0" w:space="0" w:color="auto"/>
        <w:bottom w:val="none" w:sz="0" w:space="0" w:color="auto"/>
        <w:right w:val="none" w:sz="0" w:space="0" w:color="auto"/>
      </w:divBdr>
    </w:div>
    <w:div w:id="2022245362">
      <w:bodyDiv w:val="1"/>
      <w:marLeft w:val="0"/>
      <w:marRight w:val="0"/>
      <w:marTop w:val="0"/>
      <w:marBottom w:val="0"/>
      <w:divBdr>
        <w:top w:val="none" w:sz="0" w:space="0" w:color="auto"/>
        <w:left w:val="none" w:sz="0" w:space="0" w:color="auto"/>
        <w:bottom w:val="none" w:sz="0" w:space="0" w:color="auto"/>
        <w:right w:val="none" w:sz="0" w:space="0" w:color="auto"/>
      </w:divBdr>
    </w:div>
    <w:div w:id="2022271715">
      <w:bodyDiv w:val="1"/>
      <w:marLeft w:val="0"/>
      <w:marRight w:val="0"/>
      <w:marTop w:val="0"/>
      <w:marBottom w:val="0"/>
      <w:divBdr>
        <w:top w:val="none" w:sz="0" w:space="0" w:color="auto"/>
        <w:left w:val="none" w:sz="0" w:space="0" w:color="auto"/>
        <w:bottom w:val="none" w:sz="0" w:space="0" w:color="auto"/>
        <w:right w:val="none" w:sz="0" w:space="0" w:color="auto"/>
      </w:divBdr>
    </w:div>
    <w:div w:id="2022657505">
      <w:bodyDiv w:val="1"/>
      <w:marLeft w:val="0"/>
      <w:marRight w:val="0"/>
      <w:marTop w:val="0"/>
      <w:marBottom w:val="0"/>
      <w:divBdr>
        <w:top w:val="none" w:sz="0" w:space="0" w:color="auto"/>
        <w:left w:val="none" w:sz="0" w:space="0" w:color="auto"/>
        <w:bottom w:val="none" w:sz="0" w:space="0" w:color="auto"/>
        <w:right w:val="none" w:sz="0" w:space="0" w:color="auto"/>
      </w:divBdr>
    </w:div>
    <w:div w:id="2023163769">
      <w:bodyDiv w:val="1"/>
      <w:marLeft w:val="0"/>
      <w:marRight w:val="0"/>
      <w:marTop w:val="0"/>
      <w:marBottom w:val="0"/>
      <w:divBdr>
        <w:top w:val="none" w:sz="0" w:space="0" w:color="auto"/>
        <w:left w:val="none" w:sz="0" w:space="0" w:color="auto"/>
        <w:bottom w:val="none" w:sz="0" w:space="0" w:color="auto"/>
        <w:right w:val="none" w:sz="0" w:space="0" w:color="auto"/>
      </w:divBdr>
    </w:div>
    <w:div w:id="2023437534">
      <w:bodyDiv w:val="1"/>
      <w:marLeft w:val="0"/>
      <w:marRight w:val="0"/>
      <w:marTop w:val="0"/>
      <w:marBottom w:val="0"/>
      <w:divBdr>
        <w:top w:val="none" w:sz="0" w:space="0" w:color="auto"/>
        <w:left w:val="none" w:sz="0" w:space="0" w:color="auto"/>
        <w:bottom w:val="none" w:sz="0" w:space="0" w:color="auto"/>
        <w:right w:val="none" w:sz="0" w:space="0" w:color="auto"/>
      </w:divBdr>
    </w:div>
    <w:div w:id="2024090662">
      <w:bodyDiv w:val="1"/>
      <w:marLeft w:val="0"/>
      <w:marRight w:val="0"/>
      <w:marTop w:val="0"/>
      <w:marBottom w:val="0"/>
      <w:divBdr>
        <w:top w:val="none" w:sz="0" w:space="0" w:color="auto"/>
        <w:left w:val="none" w:sz="0" w:space="0" w:color="auto"/>
        <w:bottom w:val="none" w:sz="0" w:space="0" w:color="auto"/>
        <w:right w:val="none" w:sz="0" w:space="0" w:color="auto"/>
      </w:divBdr>
    </w:div>
    <w:div w:id="2024436098">
      <w:bodyDiv w:val="1"/>
      <w:marLeft w:val="0"/>
      <w:marRight w:val="0"/>
      <w:marTop w:val="0"/>
      <w:marBottom w:val="0"/>
      <w:divBdr>
        <w:top w:val="none" w:sz="0" w:space="0" w:color="auto"/>
        <w:left w:val="none" w:sz="0" w:space="0" w:color="auto"/>
        <w:bottom w:val="none" w:sz="0" w:space="0" w:color="auto"/>
        <w:right w:val="none" w:sz="0" w:space="0" w:color="auto"/>
      </w:divBdr>
    </w:div>
    <w:div w:id="2024745451">
      <w:bodyDiv w:val="1"/>
      <w:marLeft w:val="0"/>
      <w:marRight w:val="0"/>
      <w:marTop w:val="0"/>
      <w:marBottom w:val="0"/>
      <w:divBdr>
        <w:top w:val="none" w:sz="0" w:space="0" w:color="auto"/>
        <w:left w:val="none" w:sz="0" w:space="0" w:color="auto"/>
        <w:bottom w:val="none" w:sz="0" w:space="0" w:color="auto"/>
        <w:right w:val="none" w:sz="0" w:space="0" w:color="auto"/>
      </w:divBdr>
    </w:div>
    <w:div w:id="2024897949">
      <w:bodyDiv w:val="1"/>
      <w:marLeft w:val="0"/>
      <w:marRight w:val="0"/>
      <w:marTop w:val="0"/>
      <w:marBottom w:val="0"/>
      <w:divBdr>
        <w:top w:val="none" w:sz="0" w:space="0" w:color="auto"/>
        <w:left w:val="none" w:sz="0" w:space="0" w:color="auto"/>
        <w:bottom w:val="none" w:sz="0" w:space="0" w:color="auto"/>
        <w:right w:val="none" w:sz="0" w:space="0" w:color="auto"/>
      </w:divBdr>
    </w:div>
    <w:div w:id="2025012938">
      <w:bodyDiv w:val="1"/>
      <w:marLeft w:val="0"/>
      <w:marRight w:val="0"/>
      <w:marTop w:val="0"/>
      <w:marBottom w:val="0"/>
      <w:divBdr>
        <w:top w:val="none" w:sz="0" w:space="0" w:color="auto"/>
        <w:left w:val="none" w:sz="0" w:space="0" w:color="auto"/>
        <w:bottom w:val="none" w:sz="0" w:space="0" w:color="auto"/>
        <w:right w:val="none" w:sz="0" w:space="0" w:color="auto"/>
      </w:divBdr>
    </w:div>
    <w:div w:id="2025277683">
      <w:bodyDiv w:val="1"/>
      <w:marLeft w:val="0"/>
      <w:marRight w:val="0"/>
      <w:marTop w:val="0"/>
      <w:marBottom w:val="0"/>
      <w:divBdr>
        <w:top w:val="none" w:sz="0" w:space="0" w:color="auto"/>
        <w:left w:val="none" w:sz="0" w:space="0" w:color="auto"/>
        <w:bottom w:val="none" w:sz="0" w:space="0" w:color="auto"/>
        <w:right w:val="none" w:sz="0" w:space="0" w:color="auto"/>
      </w:divBdr>
    </w:div>
    <w:div w:id="2025471417">
      <w:bodyDiv w:val="1"/>
      <w:marLeft w:val="0"/>
      <w:marRight w:val="0"/>
      <w:marTop w:val="0"/>
      <w:marBottom w:val="0"/>
      <w:divBdr>
        <w:top w:val="none" w:sz="0" w:space="0" w:color="auto"/>
        <w:left w:val="none" w:sz="0" w:space="0" w:color="auto"/>
        <w:bottom w:val="none" w:sz="0" w:space="0" w:color="auto"/>
        <w:right w:val="none" w:sz="0" w:space="0" w:color="auto"/>
      </w:divBdr>
    </w:div>
    <w:div w:id="2025859607">
      <w:bodyDiv w:val="1"/>
      <w:marLeft w:val="0"/>
      <w:marRight w:val="0"/>
      <w:marTop w:val="0"/>
      <w:marBottom w:val="0"/>
      <w:divBdr>
        <w:top w:val="none" w:sz="0" w:space="0" w:color="auto"/>
        <w:left w:val="none" w:sz="0" w:space="0" w:color="auto"/>
        <w:bottom w:val="none" w:sz="0" w:space="0" w:color="auto"/>
        <w:right w:val="none" w:sz="0" w:space="0" w:color="auto"/>
      </w:divBdr>
    </w:div>
    <w:div w:id="2025862374">
      <w:bodyDiv w:val="1"/>
      <w:marLeft w:val="0"/>
      <w:marRight w:val="0"/>
      <w:marTop w:val="0"/>
      <w:marBottom w:val="0"/>
      <w:divBdr>
        <w:top w:val="none" w:sz="0" w:space="0" w:color="auto"/>
        <w:left w:val="none" w:sz="0" w:space="0" w:color="auto"/>
        <w:bottom w:val="none" w:sz="0" w:space="0" w:color="auto"/>
        <w:right w:val="none" w:sz="0" w:space="0" w:color="auto"/>
      </w:divBdr>
    </w:div>
    <w:div w:id="2025865677">
      <w:bodyDiv w:val="1"/>
      <w:marLeft w:val="0"/>
      <w:marRight w:val="0"/>
      <w:marTop w:val="0"/>
      <w:marBottom w:val="0"/>
      <w:divBdr>
        <w:top w:val="none" w:sz="0" w:space="0" w:color="auto"/>
        <w:left w:val="none" w:sz="0" w:space="0" w:color="auto"/>
        <w:bottom w:val="none" w:sz="0" w:space="0" w:color="auto"/>
        <w:right w:val="none" w:sz="0" w:space="0" w:color="auto"/>
      </w:divBdr>
    </w:div>
    <w:div w:id="2025938103">
      <w:bodyDiv w:val="1"/>
      <w:marLeft w:val="0"/>
      <w:marRight w:val="0"/>
      <w:marTop w:val="0"/>
      <w:marBottom w:val="0"/>
      <w:divBdr>
        <w:top w:val="none" w:sz="0" w:space="0" w:color="auto"/>
        <w:left w:val="none" w:sz="0" w:space="0" w:color="auto"/>
        <w:bottom w:val="none" w:sz="0" w:space="0" w:color="auto"/>
        <w:right w:val="none" w:sz="0" w:space="0" w:color="auto"/>
      </w:divBdr>
    </w:div>
    <w:div w:id="2026057307">
      <w:bodyDiv w:val="1"/>
      <w:marLeft w:val="0"/>
      <w:marRight w:val="0"/>
      <w:marTop w:val="0"/>
      <w:marBottom w:val="0"/>
      <w:divBdr>
        <w:top w:val="none" w:sz="0" w:space="0" w:color="auto"/>
        <w:left w:val="none" w:sz="0" w:space="0" w:color="auto"/>
        <w:bottom w:val="none" w:sz="0" w:space="0" w:color="auto"/>
        <w:right w:val="none" w:sz="0" w:space="0" w:color="auto"/>
      </w:divBdr>
    </w:div>
    <w:div w:id="2026130158">
      <w:bodyDiv w:val="1"/>
      <w:marLeft w:val="0"/>
      <w:marRight w:val="0"/>
      <w:marTop w:val="0"/>
      <w:marBottom w:val="0"/>
      <w:divBdr>
        <w:top w:val="none" w:sz="0" w:space="0" w:color="auto"/>
        <w:left w:val="none" w:sz="0" w:space="0" w:color="auto"/>
        <w:bottom w:val="none" w:sz="0" w:space="0" w:color="auto"/>
        <w:right w:val="none" w:sz="0" w:space="0" w:color="auto"/>
      </w:divBdr>
    </w:div>
    <w:div w:id="2026130347">
      <w:bodyDiv w:val="1"/>
      <w:marLeft w:val="0"/>
      <w:marRight w:val="0"/>
      <w:marTop w:val="0"/>
      <w:marBottom w:val="0"/>
      <w:divBdr>
        <w:top w:val="none" w:sz="0" w:space="0" w:color="auto"/>
        <w:left w:val="none" w:sz="0" w:space="0" w:color="auto"/>
        <w:bottom w:val="none" w:sz="0" w:space="0" w:color="auto"/>
        <w:right w:val="none" w:sz="0" w:space="0" w:color="auto"/>
      </w:divBdr>
    </w:div>
    <w:div w:id="2026322014">
      <w:bodyDiv w:val="1"/>
      <w:marLeft w:val="0"/>
      <w:marRight w:val="0"/>
      <w:marTop w:val="0"/>
      <w:marBottom w:val="0"/>
      <w:divBdr>
        <w:top w:val="none" w:sz="0" w:space="0" w:color="auto"/>
        <w:left w:val="none" w:sz="0" w:space="0" w:color="auto"/>
        <w:bottom w:val="none" w:sz="0" w:space="0" w:color="auto"/>
        <w:right w:val="none" w:sz="0" w:space="0" w:color="auto"/>
      </w:divBdr>
    </w:div>
    <w:div w:id="2026442914">
      <w:bodyDiv w:val="1"/>
      <w:marLeft w:val="0"/>
      <w:marRight w:val="0"/>
      <w:marTop w:val="0"/>
      <w:marBottom w:val="0"/>
      <w:divBdr>
        <w:top w:val="none" w:sz="0" w:space="0" w:color="auto"/>
        <w:left w:val="none" w:sz="0" w:space="0" w:color="auto"/>
        <w:bottom w:val="none" w:sz="0" w:space="0" w:color="auto"/>
        <w:right w:val="none" w:sz="0" w:space="0" w:color="auto"/>
      </w:divBdr>
    </w:div>
    <w:div w:id="2026444671">
      <w:bodyDiv w:val="1"/>
      <w:marLeft w:val="0"/>
      <w:marRight w:val="0"/>
      <w:marTop w:val="0"/>
      <w:marBottom w:val="0"/>
      <w:divBdr>
        <w:top w:val="none" w:sz="0" w:space="0" w:color="auto"/>
        <w:left w:val="none" w:sz="0" w:space="0" w:color="auto"/>
        <w:bottom w:val="none" w:sz="0" w:space="0" w:color="auto"/>
        <w:right w:val="none" w:sz="0" w:space="0" w:color="auto"/>
      </w:divBdr>
    </w:div>
    <w:div w:id="2026781696">
      <w:bodyDiv w:val="1"/>
      <w:marLeft w:val="0"/>
      <w:marRight w:val="0"/>
      <w:marTop w:val="0"/>
      <w:marBottom w:val="0"/>
      <w:divBdr>
        <w:top w:val="none" w:sz="0" w:space="0" w:color="auto"/>
        <w:left w:val="none" w:sz="0" w:space="0" w:color="auto"/>
        <w:bottom w:val="none" w:sz="0" w:space="0" w:color="auto"/>
        <w:right w:val="none" w:sz="0" w:space="0" w:color="auto"/>
      </w:divBdr>
    </w:div>
    <w:div w:id="2026787622">
      <w:bodyDiv w:val="1"/>
      <w:marLeft w:val="0"/>
      <w:marRight w:val="0"/>
      <w:marTop w:val="0"/>
      <w:marBottom w:val="0"/>
      <w:divBdr>
        <w:top w:val="none" w:sz="0" w:space="0" w:color="auto"/>
        <w:left w:val="none" w:sz="0" w:space="0" w:color="auto"/>
        <w:bottom w:val="none" w:sz="0" w:space="0" w:color="auto"/>
        <w:right w:val="none" w:sz="0" w:space="0" w:color="auto"/>
      </w:divBdr>
    </w:div>
    <w:div w:id="2027099475">
      <w:bodyDiv w:val="1"/>
      <w:marLeft w:val="0"/>
      <w:marRight w:val="0"/>
      <w:marTop w:val="0"/>
      <w:marBottom w:val="0"/>
      <w:divBdr>
        <w:top w:val="none" w:sz="0" w:space="0" w:color="auto"/>
        <w:left w:val="none" w:sz="0" w:space="0" w:color="auto"/>
        <w:bottom w:val="none" w:sz="0" w:space="0" w:color="auto"/>
        <w:right w:val="none" w:sz="0" w:space="0" w:color="auto"/>
      </w:divBdr>
    </w:div>
    <w:div w:id="2027246702">
      <w:bodyDiv w:val="1"/>
      <w:marLeft w:val="0"/>
      <w:marRight w:val="0"/>
      <w:marTop w:val="0"/>
      <w:marBottom w:val="0"/>
      <w:divBdr>
        <w:top w:val="none" w:sz="0" w:space="0" w:color="auto"/>
        <w:left w:val="none" w:sz="0" w:space="0" w:color="auto"/>
        <w:bottom w:val="none" w:sz="0" w:space="0" w:color="auto"/>
        <w:right w:val="none" w:sz="0" w:space="0" w:color="auto"/>
      </w:divBdr>
    </w:div>
    <w:div w:id="2027321800">
      <w:bodyDiv w:val="1"/>
      <w:marLeft w:val="0"/>
      <w:marRight w:val="0"/>
      <w:marTop w:val="0"/>
      <w:marBottom w:val="0"/>
      <w:divBdr>
        <w:top w:val="none" w:sz="0" w:space="0" w:color="auto"/>
        <w:left w:val="none" w:sz="0" w:space="0" w:color="auto"/>
        <w:bottom w:val="none" w:sz="0" w:space="0" w:color="auto"/>
        <w:right w:val="none" w:sz="0" w:space="0" w:color="auto"/>
      </w:divBdr>
    </w:div>
    <w:div w:id="2027440918">
      <w:bodyDiv w:val="1"/>
      <w:marLeft w:val="0"/>
      <w:marRight w:val="0"/>
      <w:marTop w:val="0"/>
      <w:marBottom w:val="0"/>
      <w:divBdr>
        <w:top w:val="none" w:sz="0" w:space="0" w:color="auto"/>
        <w:left w:val="none" w:sz="0" w:space="0" w:color="auto"/>
        <w:bottom w:val="none" w:sz="0" w:space="0" w:color="auto"/>
        <w:right w:val="none" w:sz="0" w:space="0" w:color="auto"/>
      </w:divBdr>
    </w:div>
    <w:div w:id="2027444664">
      <w:bodyDiv w:val="1"/>
      <w:marLeft w:val="0"/>
      <w:marRight w:val="0"/>
      <w:marTop w:val="0"/>
      <w:marBottom w:val="0"/>
      <w:divBdr>
        <w:top w:val="none" w:sz="0" w:space="0" w:color="auto"/>
        <w:left w:val="none" w:sz="0" w:space="0" w:color="auto"/>
        <w:bottom w:val="none" w:sz="0" w:space="0" w:color="auto"/>
        <w:right w:val="none" w:sz="0" w:space="0" w:color="auto"/>
      </w:divBdr>
    </w:div>
    <w:div w:id="2027712024">
      <w:bodyDiv w:val="1"/>
      <w:marLeft w:val="0"/>
      <w:marRight w:val="0"/>
      <w:marTop w:val="0"/>
      <w:marBottom w:val="0"/>
      <w:divBdr>
        <w:top w:val="none" w:sz="0" w:space="0" w:color="auto"/>
        <w:left w:val="none" w:sz="0" w:space="0" w:color="auto"/>
        <w:bottom w:val="none" w:sz="0" w:space="0" w:color="auto"/>
        <w:right w:val="none" w:sz="0" w:space="0" w:color="auto"/>
      </w:divBdr>
    </w:div>
    <w:div w:id="2027780686">
      <w:bodyDiv w:val="1"/>
      <w:marLeft w:val="0"/>
      <w:marRight w:val="0"/>
      <w:marTop w:val="0"/>
      <w:marBottom w:val="0"/>
      <w:divBdr>
        <w:top w:val="none" w:sz="0" w:space="0" w:color="auto"/>
        <w:left w:val="none" w:sz="0" w:space="0" w:color="auto"/>
        <w:bottom w:val="none" w:sz="0" w:space="0" w:color="auto"/>
        <w:right w:val="none" w:sz="0" w:space="0" w:color="auto"/>
      </w:divBdr>
    </w:div>
    <w:div w:id="2027828561">
      <w:bodyDiv w:val="1"/>
      <w:marLeft w:val="0"/>
      <w:marRight w:val="0"/>
      <w:marTop w:val="0"/>
      <w:marBottom w:val="0"/>
      <w:divBdr>
        <w:top w:val="none" w:sz="0" w:space="0" w:color="auto"/>
        <w:left w:val="none" w:sz="0" w:space="0" w:color="auto"/>
        <w:bottom w:val="none" w:sz="0" w:space="0" w:color="auto"/>
        <w:right w:val="none" w:sz="0" w:space="0" w:color="auto"/>
      </w:divBdr>
    </w:div>
    <w:div w:id="2027830469">
      <w:bodyDiv w:val="1"/>
      <w:marLeft w:val="0"/>
      <w:marRight w:val="0"/>
      <w:marTop w:val="0"/>
      <w:marBottom w:val="0"/>
      <w:divBdr>
        <w:top w:val="none" w:sz="0" w:space="0" w:color="auto"/>
        <w:left w:val="none" w:sz="0" w:space="0" w:color="auto"/>
        <w:bottom w:val="none" w:sz="0" w:space="0" w:color="auto"/>
        <w:right w:val="none" w:sz="0" w:space="0" w:color="auto"/>
      </w:divBdr>
    </w:div>
    <w:div w:id="2027947984">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171892">
      <w:bodyDiv w:val="1"/>
      <w:marLeft w:val="0"/>
      <w:marRight w:val="0"/>
      <w:marTop w:val="0"/>
      <w:marBottom w:val="0"/>
      <w:divBdr>
        <w:top w:val="none" w:sz="0" w:space="0" w:color="auto"/>
        <w:left w:val="none" w:sz="0" w:space="0" w:color="auto"/>
        <w:bottom w:val="none" w:sz="0" w:space="0" w:color="auto"/>
        <w:right w:val="none" w:sz="0" w:space="0" w:color="auto"/>
      </w:divBdr>
    </w:div>
    <w:div w:id="2028671931">
      <w:bodyDiv w:val="1"/>
      <w:marLeft w:val="0"/>
      <w:marRight w:val="0"/>
      <w:marTop w:val="0"/>
      <w:marBottom w:val="0"/>
      <w:divBdr>
        <w:top w:val="none" w:sz="0" w:space="0" w:color="auto"/>
        <w:left w:val="none" w:sz="0" w:space="0" w:color="auto"/>
        <w:bottom w:val="none" w:sz="0" w:space="0" w:color="auto"/>
        <w:right w:val="none" w:sz="0" w:space="0" w:color="auto"/>
      </w:divBdr>
    </w:div>
    <w:div w:id="2028747976">
      <w:bodyDiv w:val="1"/>
      <w:marLeft w:val="0"/>
      <w:marRight w:val="0"/>
      <w:marTop w:val="0"/>
      <w:marBottom w:val="0"/>
      <w:divBdr>
        <w:top w:val="none" w:sz="0" w:space="0" w:color="auto"/>
        <w:left w:val="none" w:sz="0" w:space="0" w:color="auto"/>
        <w:bottom w:val="none" w:sz="0" w:space="0" w:color="auto"/>
        <w:right w:val="none" w:sz="0" w:space="0" w:color="auto"/>
      </w:divBdr>
    </w:div>
    <w:div w:id="2028828869">
      <w:bodyDiv w:val="1"/>
      <w:marLeft w:val="0"/>
      <w:marRight w:val="0"/>
      <w:marTop w:val="0"/>
      <w:marBottom w:val="0"/>
      <w:divBdr>
        <w:top w:val="none" w:sz="0" w:space="0" w:color="auto"/>
        <w:left w:val="none" w:sz="0" w:space="0" w:color="auto"/>
        <w:bottom w:val="none" w:sz="0" w:space="0" w:color="auto"/>
        <w:right w:val="none" w:sz="0" w:space="0" w:color="auto"/>
      </w:divBdr>
    </w:div>
    <w:div w:id="2028864369">
      <w:bodyDiv w:val="1"/>
      <w:marLeft w:val="0"/>
      <w:marRight w:val="0"/>
      <w:marTop w:val="0"/>
      <w:marBottom w:val="0"/>
      <w:divBdr>
        <w:top w:val="none" w:sz="0" w:space="0" w:color="auto"/>
        <w:left w:val="none" w:sz="0" w:space="0" w:color="auto"/>
        <w:bottom w:val="none" w:sz="0" w:space="0" w:color="auto"/>
        <w:right w:val="none" w:sz="0" w:space="0" w:color="auto"/>
      </w:divBdr>
    </w:div>
    <w:div w:id="2028945587">
      <w:bodyDiv w:val="1"/>
      <w:marLeft w:val="0"/>
      <w:marRight w:val="0"/>
      <w:marTop w:val="0"/>
      <w:marBottom w:val="0"/>
      <w:divBdr>
        <w:top w:val="none" w:sz="0" w:space="0" w:color="auto"/>
        <w:left w:val="none" w:sz="0" w:space="0" w:color="auto"/>
        <w:bottom w:val="none" w:sz="0" w:space="0" w:color="auto"/>
        <w:right w:val="none" w:sz="0" w:space="0" w:color="auto"/>
      </w:divBdr>
    </w:div>
    <w:div w:id="2029019164">
      <w:bodyDiv w:val="1"/>
      <w:marLeft w:val="0"/>
      <w:marRight w:val="0"/>
      <w:marTop w:val="0"/>
      <w:marBottom w:val="0"/>
      <w:divBdr>
        <w:top w:val="none" w:sz="0" w:space="0" w:color="auto"/>
        <w:left w:val="none" w:sz="0" w:space="0" w:color="auto"/>
        <w:bottom w:val="none" w:sz="0" w:space="0" w:color="auto"/>
        <w:right w:val="none" w:sz="0" w:space="0" w:color="auto"/>
      </w:divBdr>
    </w:div>
    <w:div w:id="2029019696">
      <w:bodyDiv w:val="1"/>
      <w:marLeft w:val="0"/>
      <w:marRight w:val="0"/>
      <w:marTop w:val="0"/>
      <w:marBottom w:val="0"/>
      <w:divBdr>
        <w:top w:val="none" w:sz="0" w:space="0" w:color="auto"/>
        <w:left w:val="none" w:sz="0" w:space="0" w:color="auto"/>
        <w:bottom w:val="none" w:sz="0" w:space="0" w:color="auto"/>
        <w:right w:val="none" w:sz="0" w:space="0" w:color="auto"/>
      </w:divBdr>
    </w:div>
    <w:div w:id="2029211517">
      <w:bodyDiv w:val="1"/>
      <w:marLeft w:val="0"/>
      <w:marRight w:val="0"/>
      <w:marTop w:val="0"/>
      <w:marBottom w:val="0"/>
      <w:divBdr>
        <w:top w:val="none" w:sz="0" w:space="0" w:color="auto"/>
        <w:left w:val="none" w:sz="0" w:space="0" w:color="auto"/>
        <w:bottom w:val="none" w:sz="0" w:space="0" w:color="auto"/>
        <w:right w:val="none" w:sz="0" w:space="0" w:color="auto"/>
      </w:divBdr>
    </w:div>
    <w:div w:id="2029283892">
      <w:bodyDiv w:val="1"/>
      <w:marLeft w:val="0"/>
      <w:marRight w:val="0"/>
      <w:marTop w:val="0"/>
      <w:marBottom w:val="0"/>
      <w:divBdr>
        <w:top w:val="none" w:sz="0" w:space="0" w:color="auto"/>
        <w:left w:val="none" w:sz="0" w:space="0" w:color="auto"/>
        <w:bottom w:val="none" w:sz="0" w:space="0" w:color="auto"/>
        <w:right w:val="none" w:sz="0" w:space="0" w:color="auto"/>
      </w:divBdr>
    </w:div>
    <w:div w:id="2029284003">
      <w:bodyDiv w:val="1"/>
      <w:marLeft w:val="0"/>
      <w:marRight w:val="0"/>
      <w:marTop w:val="0"/>
      <w:marBottom w:val="0"/>
      <w:divBdr>
        <w:top w:val="none" w:sz="0" w:space="0" w:color="auto"/>
        <w:left w:val="none" w:sz="0" w:space="0" w:color="auto"/>
        <w:bottom w:val="none" w:sz="0" w:space="0" w:color="auto"/>
        <w:right w:val="none" w:sz="0" w:space="0" w:color="auto"/>
      </w:divBdr>
    </w:div>
    <w:div w:id="2029476888">
      <w:bodyDiv w:val="1"/>
      <w:marLeft w:val="0"/>
      <w:marRight w:val="0"/>
      <w:marTop w:val="0"/>
      <w:marBottom w:val="0"/>
      <w:divBdr>
        <w:top w:val="none" w:sz="0" w:space="0" w:color="auto"/>
        <w:left w:val="none" w:sz="0" w:space="0" w:color="auto"/>
        <w:bottom w:val="none" w:sz="0" w:space="0" w:color="auto"/>
        <w:right w:val="none" w:sz="0" w:space="0" w:color="auto"/>
      </w:divBdr>
    </w:div>
    <w:div w:id="2029477287">
      <w:bodyDiv w:val="1"/>
      <w:marLeft w:val="0"/>
      <w:marRight w:val="0"/>
      <w:marTop w:val="0"/>
      <w:marBottom w:val="0"/>
      <w:divBdr>
        <w:top w:val="none" w:sz="0" w:space="0" w:color="auto"/>
        <w:left w:val="none" w:sz="0" w:space="0" w:color="auto"/>
        <w:bottom w:val="none" w:sz="0" w:space="0" w:color="auto"/>
        <w:right w:val="none" w:sz="0" w:space="0" w:color="auto"/>
      </w:divBdr>
    </w:div>
    <w:div w:id="2029988247">
      <w:bodyDiv w:val="1"/>
      <w:marLeft w:val="0"/>
      <w:marRight w:val="0"/>
      <w:marTop w:val="0"/>
      <w:marBottom w:val="0"/>
      <w:divBdr>
        <w:top w:val="none" w:sz="0" w:space="0" w:color="auto"/>
        <w:left w:val="none" w:sz="0" w:space="0" w:color="auto"/>
        <w:bottom w:val="none" w:sz="0" w:space="0" w:color="auto"/>
        <w:right w:val="none" w:sz="0" w:space="0" w:color="auto"/>
      </w:divBdr>
    </w:div>
    <w:div w:id="2030258394">
      <w:bodyDiv w:val="1"/>
      <w:marLeft w:val="0"/>
      <w:marRight w:val="0"/>
      <w:marTop w:val="0"/>
      <w:marBottom w:val="0"/>
      <w:divBdr>
        <w:top w:val="none" w:sz="0" w:space="0" w:color="auto"/>
        <w:left w:val="none" w:sz="0" w:space="0" w:color="auto"/>
        <w:bottom w:val="none" w:sz="0" w:space="0" w:color="auto"/>
        <w:right w:val="none" w:sz="0" w:space="0" w:color="auto"/>
      </w:divBdr>
    </w:div>
    <w:div w:id="2030375513">
      <w:bodyDiv w:val="1"/>
      <w:marLeft w:val="0"/>
      <w:marRight w:val="0"/>
      <w:marTop w:val="0"/>
      <w:marBottom w:val="0"/>
      <w:divBdr>
        <w:top w:val="none" w:sz="0" w:space="0" w:color="auto"/>
        <w:left w:val="none" w:sz="0" w:space="0" w:color="auto"/>
        <w:bottom w:val="none" w:sz="0" w:space="0" w:color="auto"/>
        <w:right w:val="none" w:sz="0" w:space="0" w:color="auto"/>
      </w:divBdr>
    </w:div>
    <w:div w:id="2030521049">
      <w:bodyDiv w:val="1"/>
      <w:marLeft w:val="0"/>
      <w:marRight w:val="0"/>
      <w:marTop w:val="0"/>
      <w:marBottom w:val="0"/>
      <w:divBdr>
        <w:top w:val="none" w:sz="0" w:space="0" w:color="auto"/>
        <w:left w:val="none" w:sz="0" w:space="0" w:color="auto"/>
        <w:bottom w:val="none" w:sz="0" w:space="0" w:color="auto"/>
        <w:right w:val="none" w:sz="0" w:space="0" w:color="auto"/>
      </w:divBdr>
    </w:div>
    <w:div w:id="2030527363">
      <w:bodyDiv w:val="1"/>
      <w:marLeft w:val="0"/>
      <w:marRight w:val="0"/>
      <w:marTop w:val="0"/>
      <w:marBottom w:val="0"/>
      <w:divBdr>
        <w:top w:val="none" w:sz="0" w:space="0" w:color="auto"/>
        <w:left w:val="none" w:sz="0" w:space="0" w:color="auto"/>
        <w:bottom w:val="none" w:sz="0" w:space="0" w:color="auto"/>
        <w:right w:val="none" w:sz="0" w:space="0" w:color="auto"/>
      </w:divBdr>
    </w:div>
    <w:div w:id="2030719085">
      <w:bodyDiv w:val="1"/>
      <w:marLeft w:val="0"/>
      <w:marRight w:val="0"/>
      <w:marTop w:val="0"/>
      <w:marBottom w:val="0"/>
      <w:divBdr>
        <w:top w:val="none" w:sz="0" w:space="0" w:color="auto"/>
        <w:left w:val="none" w:sz="0" w:space="0" w:color="auto"/>
        <w:bottom w:val="none" w:sz="0" w:space="0" w:color="auto"/>
        <w:right w:val="none" w:sz="0" w:space="0" w:color="auto"/>
      </w:divBdr>
    </w:div>
    <w:div w:id="2031032265">
      <w:bodyDiv w:val="1"/>
      <w:marLeft w:val="0"/>
      <w:marRight w:val="0"/>
      <w:marTop w:val="0"/>
      <w:marBottom w:val="0"/>
      <w:divBdr>
        <w:top w:val="none" w:sz="0" w:space="0" w:color="auto"/>
        <w:left w:val="none" w:sz="0" w:space="0" w:color="auto"/>
        <w:bottom w:val="none" w:sz="0" w:space="0" w:color="auto"/>
        <w:right w:val="none" w:sz="0" w:space="0" w:color="auto"/>
      </w:divBdr>
    </w:div>
    <w:div w:id="2031295078">
      <w:bodyDiv w:val="1"/>
      <w:marLeft w:val="0"/>
      <w:marRight w:val="0"/>
      <w:marTop w:val="0"/>
      <w:marBottom w:val="0"/>
      <w:divBdr>
        <w:top w:val="none" w:sz="0" w:space="0" w:color="auto"/>
        <w:left w:val="none" w:sz="0" w:space="0" w:color="auto"/>
        <w:bottom w:val="none" w:sz="0" w:space="0" w:color="auto"/>
        <w:right w:val="none" w:sz="0" w:space="0" w:color="auto"/>
      </w:divBdr>
    </w:div>
    <w:div w:id="2031449348">
      <w:bodyDiv w:val="1"/>
      <w:marLeft w:val="0"/>
      <w:marRight w:val="0"/>
      <w:marTop w:val="0"/>
      <w:marBottom w:val="0"/>
      <w:divBdr>
        <w:top w:val="none" w:sz="0" w:space="0" w:color="auto"/>
        <w:left w:val="none" w:sz="0" w:space="0" w:color="auto"/>
        <w:bottom w:val="none" w:sz="0" w:space="0" w:color="auto"/>
        <w:right w:val="none" w:sz="0" w:space="0" w:color="auto"/>
      </w:divBdr>
    </w:div>
    <w:div w:id="2031450711">
      <w:bodyDiv w:val="1"/>
      <w:marLeft w:val="0"/>
      <w:marRight w:val="0"/>
      <w:marTop w:val="0"/>
      <w:marBottom w:val="0"/>
      <w:divBdr>
        <w:top w:val="none" w:sz="0" w:space="0" w:color="auto"/>
        <w:left w:val="none" w:sz="0" w:space="0" w:color="auto"/>
        <w:bottom w:val="none" w:sz="0" w:space="0" w:color="auto"/>
        <w:right w:val="none" w:sz="0" w:space="0" w:color="auto"/>
      </w:divBdr>
    </w:div>
    <w:div w:id="2031450997">
      <w:bodyDiv w:val="1"/>
      <w:marLeft w:val="0"/>
      <w:marRight w:val="0"/>
      <w:marTop w:val="0"/>
      <w:marBottom w:val="0"/>
      <w:divBdr>
        <w:top w:val="none" w:sz="0" w:space="0" w:color="auto"/>
        <w:left w:val="none" w:sz="0" w:space="0" w:color="auto"/>
        <w:bottom w:val="none" w:sz="0" w:space="0" w:color="auto"/>
        <w:right w:val="none" w:sz="0" w:space="0" w:color="auto"/>
      </w:divBdr>
    </w:div>
    <w:div w:id="2031637891">
      <w:bodyDiv w:val="1"/>
      <w:marLeft w:val="0"/>
      <w:marRight w:val="0"/>
      <w:marTop w:val="0"/>
      <w:marBottom w:val="0"/>
      <w:divBdr>
        <w:top w:val="none" w:sz="0" w:space="0" w:color="auto"/>
        <w:left w:val="none" w:sz="0" w:space="0" w:color="auto"/>
        <w:bottom w:val="none" w:sz="0" w:space="0" w:color="auto"/>
        <w:right w:val="none" w:sz="0" w:space="0" w:color="auto"/>
      </w:divBdr>
    </w:div>
    <w:div w:id="2031906726">
      <w:bodyDiv w:val="1"/>
      <w:marLeft w:val="0"/>
      <w:marRight w:val="0"/>
      <w:marTop w:val="0"/>
      <w:marBottom w:val="0"/>
      <w:divBdr>
        <w:top w:val="none" w:sz="0" w:space="0" w:color="auto"/>
        <w:left w:val="none" w:sz="0" w:space="0" w:color="auto"/>
        <w:bottom w:val="none" w:sz="0" w:space="0" w:color="auto"/>
        <w:right w:val="none" w:sz="0" w:space="0" w:color="auto"/>
      </w:divBdr>
    </w:div>
    <w:div w:id="2031907851">
      <w:bodyDiv w:val="1"/>
      <w:marLeft w:val="0"/>
      <w:marRight w:val="0"/>
      <w:marTop w:val="0"/>
      <w:marBottom w:val="0"/>
      <w:divBdr>
        <w:top w:val="none" w:sz="0" w:space="0" w:color="auto"/>
        <w:left w:val="none" w:sz="0" w:space="0" w:color="auto"/>
        <w:bottom w:val="none" w:sz="0" w:space="0" w:color="auto"/>
        <w:right w:val="none" w:sz="0" w:space="0" w:color="auto"/>
      </w:divBdr>
    </w:div>
    <w:div w:id="2032030265">
      <w:bodyDiv w:val="1"/>
      <w:marLeft w:val="0"/>
      <w:marRight w:val="0"/>
      <w:marTop w:val="0"/>
      <w:marBottom w:val="0"/>
      <w:divBdr>
        <w:top w:val="none" w:sz="0" w:space="0" w:color="auto"/>
        <w:left w:val="none" w:sz="0" w:space="0" w:color="auto"/>
        <w:bottom w:val="none" w:sz="0" w:space="0" w:color="auto"/>
        <w:right w:val="none" w:sz="0" w:space="0" w:color="auto"/>
      </w:divBdr>
    </w:div>
    <w:div w:id="2032485986">
      <w:bodyDiv w:val="1"/>
      <w:marLeft w:val="0"/>
      <w:marRight w:val="0"/>
      <w:marTop w:val="0"/>
      <w:marBottom w:val="0"/>
      <w:divBdr>
        <w:top w:val="none" w:sz="0" w:space="0" w:color="auto"/>
        <w:left w:val="none" w:sz="0" w:space="0" w:color="auto"/>
        <w:bottom w:val="none" w:sz="0" w:space="0" w:color="auto"/>
        <w:right w:val="none" w:sz="0" w:space="0" w:color="auto"/>
      </w:divBdr>
    </w:div>
    <w:div w:id="2032489662">
      <w:bodyDiv w:val="1"/>
      <w:marLeft w:val="0"/>
      <w:marRight w:val="0"/>
      <w:marTop w:val="0"/>
      <w:marBottom w:val="0"/>
      <w:divBdr>
        <w:top w:val="none" w:sz="0" w:space="0" w:color="auto"/>
        <w:left w:val="none" w:sz="0" w:space="0" w:color="auto"/>
        <w:bottom w:val="none" w:sz="0" w:space="0" w:color="auto"/>
        <w:right w:val="none" w:sz="0" w:space="0" w:color="auto"/>
      </w:divBdr>
    </w:div>
    <w:div w:id="2032608838">
      <w:bodyDiv w:val="1"/>
      <w:marLeft w:val="0"/>
      <w:marRight w:val="0"/>
      <w:marTop w:val="0"/>
      <w:marBottom w:val="0"/>
      <w:divBdr>
        <w:top w:val="none" w:sz="0" w:space="0" w:color="auto"/>
        <w:left w:val="none" w:sz="0" w:space="0" w:color="auto"/>
        <w:bottom w:val="none" w:sz="0" w:space="0" w:color="auto"/>
        <w:right w:val="none" w:sz="0" w:space="0" w:color="auto"/>
      </w:divBdr>
    </w:div>
    <w:div w:id="2032871070">
      <w:bodyDiv w:val="1"/>
      <w:marLeft w:val="0"/>
      <w:marRight w:val="0"/>
      <w:marTop w:val="0"/>
      <w:marBottom w:val="0"/>
      <w:divBdr>
        <w:top w:val="none" w:sz="0" w:space="0" w:color="auto"/>
        <w:left w:val="none" w:sz="0" w:space="0" w:color="auto"/>
        <w:bottom w:val="none" w:sz="0" w:space="0" w:color="auto"/>
        <w:right w:val="none" w:sz="0" w:space="0" w:color="auto"/>
      </w:divBdr>
    </w:div>
    <w:div w:id="2032873263">
      <w:bodyDiv w:val="1"/>
      <w:marLeft w:val="0"/>
      <w:marRight w:val="0"/>
      <w:marTop w:val="0"/>
      <w:marBottom w:val="0"/>
      <w:divBdr>
        <w:top w:val="none" w:sz="0" w:space="0" w:color="auto"/>
        <w:left w:val="none" w:sz="0" w:space="0" w:color="auto"/>
        <w:bottom w:val="none" w:sz="0" w:space="0" w:color="auto"/>
        <w:right w:val="none" w:sz="0" w:space="0" w:color="auto"/>
      </w:divBdr>
    </w:div>
    <w:div w:id="2032875322">
      <w:bodyDiv w:val="1"/>
      <w:marLeft w:val="0"/>
      <w:marRight w:val="0"/>
      <w:marTop w:val="0"/>
      <w:marBottom w:val="0"/>
      <w:divBdr>
        <w:top w:val="none" w:sz="0" w:space="0" w:color="auto"/>
        <w:left w:val="none" w:sz="0" w:space="0" w:color="auto"/>
        <w:bottom w:val="none" w:sz="0" w:space="0" w:color="auto"/>
        <w:right w:val="none" w:sz="0" w:space="0" w:color="auto"/>
      </w:divBdr>
    </w:div>
    <w:div w:id="2032951616">
      <w:bodyDiv w:val="1"/>
      <w:marLeft w:val="0"/>
      <w:marRight w:val="0"/>
      <w:marTop w:val="0"/>
      <w:marBottom w:val="0"/>
      <w:divBdr>
        <w:top w:val="none" w:sz="0" w:space="0" w:color="auto"/>
        <w:left w:val="none" w:sz="0" w:space="0" w:color="auto"/>
        <w:bottom w:val="none" w:sz="0" w:space="0" w:color="auto"/>
        <w:right w:val="none" w:sz="0" w:space="0" w:color="auto"/>
      </w:divBdr>
    </w:div>
    <w:div w:id="2032952036">
      <w:bodyDiv w:val="1"/>
      <w:marLeft w:val="0"/>
      <w:marRight w:val="0"/>
      <w:marTop w:val="0"/>
      <w:marBottom w:val="0"/>
      <w:divBdr>
        <w:top w:val="none" w:sz="0" w:space="0" w:color="auto"/>
        <w:left w:val="none" w:sz="0" w:space="0" w:color="auto"/>
        <w:bottom w:val="none" w:sz="0" w:space="0" w:color="auto"/>
        <w:right w:val="none" w:sz="0" w:space="0" w:color="auto"/>
      </w:divBdr>
    </w:div>
    <w:div w:id="2033022087">
      <w:bodyDiv w:val="1"/>
      <w:marLeft w:val="0"/>
      <w:marRight w:val="0"/>
      <w:marTop w:val="0"/>
      <w:marBottom w:val="0"/>
      <w:divBdr>
        <w:top w:val="none" w:sz="0" w:space="0" w:color="auto"/>
        <w:left w:val="none" w:sz="0" w:space="0" w:color="auto"/>
        <w:bottom w:val="none" w:sz="0" w:space="0" w:color="auto"/>
        <w:right w:val="none" w:sz="0" w:space="0" w:color="auto"/>
      </w:divBdr>
    </w:div>
    <w:div w:id="2033066578">
      <w:bodyDiv w:val="1"/>
      <w:marLeft w:val="0"/>
      <w:marRight w:val="0"/>
      <w:marTop w:val="0"/>
      <w:marBottom w:val="0"/>
      <w:divBdr>
        <w:top w:val="none" w:sz="0" w:space="0" w:color="auto"/>
        <w:left w:val="none" w:sz="0" w:space="0" w:color="auto"/>
        <w:bottom w:val="none" w:sz="0" w:space="0" w:color="auto"/>
        <w:right w:val="none" w:sz="0" w:space="0" w:color="auto"/>
      </w:divBdr>
    </w:div>
    <w:div w:id="2033067060">
      <w:bodyDiv w:val="1"/>
      <w:marLeft w:val="0"/>
      <w:marRight w:val="0"/>
      <w:marTop w:val="0"/>
      <w:marBottom w:val="0"/>
      <w:divBdr>
        <w:top w:val="none" w:sz="0" w:space="0" w:color="auto"/>
        <w:left w:val="none" w:sz="0" w:space="0" w:color="auto"/>
        <w:bottom w:val="none" w:sz="0" w:space="0" w:color="auto"/>
        <w:right w:val="none" w:sz="0" w:space="0" w:color="auto"/>
      </w:divBdr>
    </w:div>
    <w:div w:id="2033069560">
      <w:bodyDiv w:val="1"/>
      <w:marLeft w:val="0"/>
      <w:marRight w:val="0"/>
      <w:marTop w:val="0"/>
      <w:marBottom w:val="0"/>
      <w:divBdr>
        <w:top w:val="none" w:sz="0" w:space="0" w:color="auto"/>
        <w:left w:val="none" w:sz="0" w:space="0" w:color="auto"/>
        <w:bottom w:val="none" w:sz="0" w:space="0" w:color="auto"/>
        <w:right w:val="none" w:sz="0" w:space="0" w:color="auto"/>
      </w:divBdr>
    </w:div>
    <w:div w:id="2033141496">
      <w:bodyDiv w:val="1"/>
      <w:marLeft w:val="0"/>
      <w:marRight w:val="0"/>
      <w:marTop w:val="0"/>
      <w:marBottom w:val="0"/>
      <w:divBdr>
        <w:top w:val="none" w:sz="0" w:space="0" w:color="auto"/>
        <w:left w:val="none" w:sz="0" w:space="0" w:color="auto"/>
        <w:bottom w:val="none" w:sz="0" w:space="0" w:color="auto"/>
        <w:right w:val="none" w:sz="0" w:space="0" w:color="auto"/>
      </w:divBdr>
    </w:div>
    <w:div w:id="2033148080">
      <w:bodyDiv w:val="1"/>
      <w:marLeft w:val="0"/>
      <w:marRight w:val="0"/>
      <w:marTop w:val="0"/>
      <w:marBottom w:val="0"/>
      <w:divBdr>
        <w:top w:val="none" w:sz="0" w:space="0" w:color="auto"/>
        <w:left w:val="none" w:sz="0" w:space="0" w:color="auto"/>
        <w:bottom w:val="none" w:sz="0" w:space="0" w:color="auto"/>
        <w:right w:val="none" w:sz="0" w:space="0" w:color="auto"/>
      </w:divBdr>
    </w:div>
    <w:div w:id="2033453197">
      <w:bodyDiv w:val="1"/>
      <w:marLeft w:val="0"/>
      <w:marRight w:val="0"/>
      <w:marTop w:val="0"/>
      <w:marBottom w:val="0"/>
      <w:divBdr>
        <w:top w:val="none" w:sz="0" w:space="0" w:color="auto"/>
        <w:left w:val="none" w:sz="0" w:space="0" w:color="auto"/>
        <w:bottom w:val="none" w:sz="0" w:space="0" w:color="auto"/>
        <w:right w:val="none" w:sz="0" w:space="0" w:color="auto"/>
      </w:divBdr>
    </w:div>
    <w:div w:id="2033531750">
      <w:bodyDiv w:val="1"/>
      <w:marLeft w:val="0"/>
      <w:marRight w:val="0"/>
      <w:marTop w:val="0"/>
      <w:marBottom w:val="0"/>
      <w:divBdr>
        <w:top w:val="none" w:sz="0" w:space="0" w:color="auto"/>
        <w:left w:val="none" w:sz="0" w:space="0" w:color="auto"/>
        <w:bottom w:val="none" w:sz="0" w:space="0" w:color="auto"/>
        <w:right w:val="none" w:sz="0" w:space="0" w:color="auto"/>
      </w:divBdr>
    </w:div>
    <w:div w:id="2033728275">
      <w:bodyDiv w:val="1"/>
      <w:marLeft w:val="0"/>
      <w:marRight w:val="0"/>
      <w:marTop w:val="0"/>
      <w:marBottom w:val="0"/>
      <w:divBdr>
        <w:top w:val="none" w:sz="0" w:space="0" w:color="auto"/>
        <w:left w:val="none" w:sz="0" w:space="0" w:color="auto"/>
        <w:bottom w:val="none" w:sz="0" w:space="0" w:color="auto"/>
        <w:right w:val="none" w:sz="0" w:space="0" w:color="auto"/>
      </w:divBdr>
    </w:div>
    <w:div w:id="2033728354">
      <w:bodyDiv w:val="1"/>
      <w:marLeft w:val="0"/>
      <w:marRight w:val="0"/>
      <w:marTop w:val="0"/>
      <w:marBottom w:val="0"/>
      <w:divBdr>
        <w:top w:val="none" w:sz="0" w:space="0" w:color="auto"/>
        <w:left w:val="none" w:sz="0" w:space="0" w:color="auto"/>
        <w:bottom w:val="none" w:sz="0" w:space="0" w:color="auto"/>
        <w:right w:val="none" w:sz="0" w:space="0" w:color="auto"/>
      </w:divBdr>
    </w:div>
    <w:div w:id="2033916526">
      <w:bodyDiv w:val="1"/>
      <w:marLeft w:val="0"/>
      <w:marRight w:val="0"/>
      <w:marTop w:val="0"/>
      <w:marBottom w:val="0"/>
      <w:divBdr>
        <w:top w:val="none" w:sz="0" w:space="0" w:color="auto"/>
        <w:left w:val="none" w:sz="0" w:space="0" w:color="auto"/>
        <w:bottom w:val="none" w:sz="0" w:space="0" w:color="auto"/>
        <w:right w:val="none" w:sz="0" w:space="0" w:color="auto"/>
      </w:divBdr>
    </w:div>
    <w:div w:id="2033997431">
      <w:bodyDiv w:val="1"/>
      <w:marLeft w:val="0"/>
      <w:marRight w:val="0"/>
      <w:marTop w:val="0"/>
      <w:marBottom w:val="0"/>
      <w:divBdr>
        <w:top w:val="none" w:sz="0" w:space="0" w:color="auto"/>
        <w:left w:val="none" w:sz="0" w:space="0" w:color="auto"/>
        <w:bottom w:val="none" w:sz="0" w:space="0" w:color="auto"/>
        <w:right w:val="none" w:sz="0" w:space="0" w:color="auto"/>
      </w:divBdr>
    </w:div>
    <w:div w:id="2034109508">
      <w:bodyDiv w:val="1"/>
      <w:marLeft w:val="0"/>
      <w:marRight w:val="0"/>
      <w:marTop w:val="0"/>
      <w:marBottom w:val="0"/>
      <w:divBdr>
        <w:top w:val="none" w:sz="0" w:space="0" w:color="auto"/>
        <w:left w:val="none" w:sz="0" w:space="0" w:color="auto"/>
        <w:bottom w:val="none" w:sz="0" w:space="0" w:color="auto"/>
        <w:right w:val="none" w:sz="0" w:space="0" w:color="auto"/>
      </w:divBdr>
    </w:div>
    <w:div w:id="2034113608">
      <w:bodyDiv w:val="1"/>
      <w:marLeft w:val="0"/>
      <w:marRight w:val="0"/>
      <w:marTop w:val="0"/>
      <w:marBottom w:val="0"/>
      <w:divBdr>
        <w:top w:val="none" w:sz="0" w:space="0" w:color="auto"/>
        <w:left w:val="none" w:sz="0" w:space="0" w:color="auto"/>
        <w:bottom w:val="none" w:sz="0" w:space="0" w:color="auto"/>
        <w:right w:val="none" w:sz="0" w:space="0" w:color="auto"/>
      </w:divBdr>
    </w:div>
    <w:div w:id="2034184713">
      <w:bodyDiv w:val="1"/>
      <w:marLeft w:val="0"/>
      <w:marRight w:val="0"/>
      <w:marTop w:val="0"/>
      <w:marBottom w:val="0"/>
      <w:divBdr>
        <w:top w:val="none" w:sz="0" w:space="0" w:color="auto"/>
        <w:left w:val="none" w:sz="0" w:space="0" w:color="auto"/>
        <w:bottom w:val="none" w:sz="0" w:space="0" w:color="auto"/>
        <w:right w:val="none" w:sz="0" w:space="0" w:color="auto"/>
      </w:divBdr>
    </w:div>
    <w:div w:id="2034333763">
      <w:bodyDiv w:val="1"/>
      <w:marLeft w:val="0"/>
      <w:marRight w:val="0"/>
      <w:marTop w:val="0"/>
      <w:marBottom w:val="0"/>
      <w:divBdr>
        <w:top w:val="none" w:sz="0" w:space="0" w:color="auto"/>
        <w:left w:val="none" w:sz="0" w:space="0" w:color="auto"/>
        <w:bottom w:val="none" w:sz="0" w:space="0" w:color="auto"/>
        <w:right w:val="none" w:sz="0" w:space="0" w:color="auto"/>
      </w:divBdr>
    </w:div>
    <w:div w:id="2034645402">
      <w:bodyDiv w:val="1"/>
      <w:marLeft w:val="0"/>
      <w:marRight w:val="0"/>
      <w:marTop w:val="0"/>
      <w:marBottom w:val="0"/>
      <w:divBdr>
        <w:top w:val="none" w:sz="0" w:space="0" w:color="auto"/>
        <w:left w:val="none" w:sz="0" w:space="0" w:color="auto"/>
        <w:bottom w:val="none" w:sz="0" w:space="0" w:color="auto"/>
        <w:right w:val="none" w:sz="0" w:space="0" w:color="auto"/>
      </w:divBdr>
    </w:div>
    <w:div w:id="2034646131">
      <w:bodyDiv w:val="1"/>
      <w:marLeft w:val="0"/>
      <w:marRight w:val="0"/>
      <w:marTop w:val="0"/>
      <w:marBottom w:val="0"/>
      <w:divBdr>
        <w:top w:val="none" w:sz="0" w:space="0" w:color="auto"/>
        <w:left w:val="none" w:sz="0" w:space="0" w:color="auto"/>
        <w:bottom w:val="none" w:sz="0" w:space="0" w:color="auto"/>
        <w:right w:val="none" w:sz="0" w:space="0" w:color="auto"/>
      </w:divBdr>
    </w:div>
    <w:div w:id="2034721090">
      <w:bodyDiv w:val="1"/>
      <w:marLeft w:val="0"/>
      <w:marRight w:val="0"/>
      <w:marTop w:val="0"/>
      <w:marBottom w:val="0"/>
      <w:divBdr>
        <w:top w:val="none" w:sz="0" w:space="0" w:color="auto"/>
        <w:left w:val="none" w:sz="0" w:space="0" w:color="auto"/>
        <w:bottom w:val="none" w:sz="0" w:space="0" w:color="auto"/>
        <w:right w:val="none" w:sz="0" w:space="0" w:color="auto"/>
      </w:divBdr>
    </w:div>
    <w:div w:id="2034912288">
      <w:bodyDiv w:val="1"/>
      <w:marLeft w:val="0"/>
      <w:marRight w:val="0"/>
      <w:marTop w:val="0"/>
      <w:marBottom w:val="0"/>
      <w:divBdr>
        <w:top w:val="none" w:sz="0" w:space="0" w:color="auto"/>
        <w:left w:val="none" w:sz="0" w:space="0" w:color="auto"/>
        <w:bottom w:val="none" w:sz="0" w:space="0" w:color="auto"/>
        <w:right w:val="none" w:sz="0" w:space="0" w:color="auto"/>
      </w:divBdr>
    </w:div>
    <w:div w:id="2035038592">
      <w:bodyDiv w:val="1"/>
      <w:marLeft w:val="0"/>
      <w:marRight w:val="0"/>
      <w:marTop w:val="0"/>
      <w:marBottom w:val="0"/>
      <w:divBdr>
        <w:top w:val="none" w:sz="0" w:space="0" w:color="auto"/>
        <w:left w:val="none" w:sz="0" w:space="0" w:color="auto"/>
        <w:bottom w:val="none" w:sz="0" w:space="0" w:color="auto"/>
        <w:right w:val="none" w:sz="0" w:space="0" w:color="auto"/>
      </w:divBdr>
    </w:div>
    <w:div w:id="2035105413">
      <w:bodyDiv w:val="1"/>
      <w:marLeft w:val="0"/>
      <w:marRight w:val="0"/>
      <w:marTop w:val="0"/>
      <w:marBottom w:val="0"/>
      <w:divBdr>
        <w:top w:val="none" w:sz="0" w:space="0" w:color="auto"/>
        <w:left w:val="none" w:sz="0" w:space="0" w:color="auto"/>
        <w:bottom w:val="none" w:sz="0" w:space="0" w:color="auto"/>
        <w:right w:val="none" w:sz="0" w:space="0" w:color="auto"/>
      </w:divBdr>
    </w:div>
    <w:div w:id="2035106489">
      <w:bodyDiv w:val="1"/>
      <w:marLeft w:val="0"/>
      <w:marRight w:val="0"/>
      <w:marTop w:val="0"/>
      <w:marBottom w:val="0"/>
      <w:divBdr>
        <w:top w:val="none" w:sz="0" w:space="0" w:color="auto"/>
        <w:left w:val="none" w:sz="0" w:space="0" w:color="auto"/>
        <w:bottom w:val="none" w:sz="0" w:space="0" w:color="auto"/>
        <w:right w:val="none" w:sz="0" w:space="0" w:color="auto"/>
      </w:divBdr>
    </w:div>
    <w:div w:id="2035106539">
      <w:bodyDiv w:val="1"/>
      <w:marLeft w:val="0"/>
      <w:marRight w:val="0"/>
      <w:marTop w:val="0"/>
      <w:marBottom w:val="0"/>
      <w:divBdr>
        <w:top w:val="none" w:sz="0" w:space="0" w:color="auto"/>
        <w:left w:val="none" w:sz="0" w:space="0" w:color="auto"/>
        <w:bottom w:val="none" w:sz="0" w:space="0" w:color="auto"/>
        <w:right w:val="none" w:sz="0" w:space="0" w:color="auto"/>
      </w:divBdr>
    </w:div>
    <w:div w:id="2035112767">
      <w:bodyDiv w:val="1"/>
      <w:marLeft w:val="0"/>
      <w:marRight w:val="0"/>
      <w:marTop w:val="0"/>
      <w:marBottom w:val="0"/>
      <w:divBdr>
        <w:top w:val="none" w:sz="0" w:space="0" w:color="auto"/>
        <w:left w:val="none" w:sz="0" w:space="0" w:color="auto"/>
        <w:bottom w:val="none" w:sz="0" w:space="0" w:color="auto"/>
        <w:right w:val="none" w:sz="0" w:space="0" w:color="auto"/>
      </w:divBdr>
    </w:div>
    <w:div w:id="2035493526">
      <w:bodyDiv w:val="1"/>
      <w:marLeft w:val="0"/>
      <w:marRight w:val="0"/>
      <w:marTop w:val="0"/>
      <w:marBottom w:val="0"/>
      <w:divBdr>
        <w:top w:val="none" w:sz="0" w:space="0" w:color="auto"/>
        <w:left w:val="none" w:sz="0" w:space="0" w:color="auto"/>
        <w:bottom w:val="none" w:sz="0" w:space="0" w:color="auto"/>
        <w:right w:val="none" w:sz="0" w:space="0" w:color="auto"/>
      </w:divBdr>
    </w:div>
    <w:div w:id="2035570045">
      <w:bodyDiv w:val="1"/>
      <w:marLeft w:val="0"/>
      <w:marRight w:val="0"/>
      <w:marTop w:val="0"/>
      <w:marBottom w:val="0"/>
      <w:divBdr>
        <w:top w:val="none" w:sz="0" w:space="0" w:color="auto"/>
        <w:left w:val="none" w:sz="0" w:space="0" w:color="auto"/>
        <w:bottom w:val="none" w:sz="0" w:space="0" w:color="auto"/>
        <w:right w:val="none" w:sz="0" w:space="0" w:color="auto"/>
      </w:divBdr>
    </w:div>
    <w:div w:id="2035616879">
      <w:bodyDiv w:val="1"/>
      <w:marLeft w:val="0"/>
      <w:marRight w:val="0"/>
      <w:marTop w:val="0"/>
      <w:marBottom w:val="0"/>
      <w:divBdr>
        <w:top w:val="none" w:sz="0" w:space="0" w:color="auto"/>
        <w:left w:val="none" w:sz="0" w:space="0" w:color="auto"/>
        <w:bottom w:val="none" w:sz="0" w:space="0" w:color="auto"/>
        <w:right w:val="none" w:sz="0" w:space="0" w:color="auto"/>
      </w:divBdr>
    </w:div>
    <w:div w:id="2035687045">
      <w:bodyDiv w:val="1"/>
      <w:marLeft w:val="0"/>
      <w:marRight w:val="0"/>
      <w:marTop w:val="0"/>
      <w:marBottom w:val="0"/>
      <w:divBdr>
        <w:top w:val="none" w:sz="0" w:space="0" w:color="auto"/>
        <w:left w:val="none" w:sz="0" w:space="0" w:color="auto"/>
        <w:bottom w:val="none" w:sz="0" w:space="0" w:color="auto"/>
        <w:right w:val="none" w:sz="0" w:space="0" w:color="auto"/>
      </w:divBdr>
    </w:div>
    <w:div w:id="2035694168">
      <w:bodyDiv w:val="1"/>
      <w:marLeft w:val="0"/>
      <w:marRight w:val="0"/>
      <w:marTop w:val="0"/>
      <w:marBottom w:val="0"/>
      <w:divBdr>
        <w:top w:val="none" w:sz="0" w:space="0" w:color="auto"/>
        <w:left w:val="none" w:sz="0" w:space="0" w:color="auto"/>
        <w:bottom w:val="none" w:sz="0" w:space="0" w:color="auto"/>
        <w:right w:val="none" w:sz="0" w:space="0" w:color="auto"/>
      </w:divBdr>
    </w:div>
    <w:div w:id="2036037014">
      <w:bodyDiv w:val="1"/>
      <w:marLeft w:val="0"/>
      <w:marRight w:val="0"/>
      <w:marTop w:val="0"/>
      <w:marBottom w:val="0"/>
      <w:divBdr>
        <w:top w:val="none" w:sz="0" w:space="0" w:color="auto"/>
        <w:left w:val="none" w:sz="0" w:space="0" w:color="auto"/>
        <w:bottom w:val="none" w:sz="0" w:space="0" w:color="auto"/>
        <w:right w:val="none" w:sz="0" w:space="0" w:color="auto"/>
      </w:divBdr>
    </w:div>
    <w:div w:id="2036072667">
      <w:bodyDiv w:val="1"/>
      <w:marLeft w:val="0"/>
      <w:marRight w:val="0"/>
      <w:marTop w:val="0"/>
      <w:marBottom w:val="0"/>
      <w:divBdr>
        <w:top w:val="none" w:sz="0" w:space="0" w:color="auto"/>
        <w:left w:val="none" w:sz="0" w:space="0" w:color="auto"/>
        <w:bottom w:val="none" w:sz="0" w:space="0" w:color="auto"/>
        <w:right w:val="none" w:sz="0" w:space="0" w:color="auto"/>
      </w:divBdr>
    </w:div>
    <w:div w:id="2036227696">
      <w:bodyDiv w:val="1"/>
      <w:marLeft w:val="0"/>
      <w:marRight w:val="0"/>
      <w:marTop w:val="0"/>
      <w:marBottom w:val="0"/>
      <w:divBdr>
        <w:top w:val="none" w:sz="0" w:space="0" w:color="auto"/>
        <w:left w:val="none" w:sz="0" w:space="0" w:color="auto"/>
        <w:bottom w:val="none" w:sz="0" w:space="0" w:color="auto"/>
        <w:right w:val="none" w:sz="0" w:space="0" w:color="auto"/>
      </w:divBdr>
    </w:div>
    <w:div w:id="2036421265">
      <w:bodyDiv w:val="1"/>
      <w:marLeft w:val="0"/>
      <w:marRight w:val="0"/>
      <w:marTop w:val="0"/>
      <w:marBottom w:val="0"/>
      <w:divBdr>
        <w:top w:val="none" w:sz="0" w:space="0" w:color="auto"/>
        <w:left w:val="none" w:sz="0" w:space="0" w:color="auto"/>
        <w:bottom w:val="none" w:sz="0" w:space="0" w:color="auto"/>
        <w:right w:val="none" w:sz="0" w:space="0" w:color="auto"/>
      </w:divBdr>
    </w:div>
    <w:div w:id="2036494276">
      <w:bodyDiv w:val="1"/>
      <w:marLeft w:val="0"/>
      <w:marRight w:val="0"/>
      <w:marTop w:val="0"/>
      <w:marBottom w:val="0"/>
      <w:divBdr>
        <w:top w:val="none" w:sz="0" w:space="0" w:color="auto"/>
        <w:left w:val="none" w:sz="0" w:space="0" w:color="auto"/>
        <w:bottom w:val="none" w:sz="0" w:space="0" w:color="auto"/>
        <w:right w:val="none" w:sz="0" w:space="0" w:color="auto"/>
      </w:divBdr>
    </w:div>
    <w:div w:id="2036495877">
      <w:bodyDiv w:val="1"/>
      <w:marLeft w:val="0"/>
      <w:marRight w:val="0"/>
      <w:marTop w:val="0"/>
      <w:marBottom w:val="0"/>
      <w:divBdr>
        <w:top w:val="none" w:sz="0" w:space="0" w:color="auto"/>
        <w:left w:val="none" w:sz="0" w:space="0" w:color="auto"/>
        <w:bottom w:val="none" w:sz="0" w:space="0" w:color="auto"/>
        <w:right w:val="none" w:sz="0" w:space="0" w:color="auto"/>
      </w:divBdr>
    </w:div>
    <w:div w:id="2036609937">
      <w:bodyDiv w:val="1"/>
      <w:marLeft w:val="0"/>
      <w:marRight w:val="0"/>
      <w:marTop w:val="0"/>
      <w:marBottom w:val="0"/>
      <w:divBdr>
        <w:top w:val="none" w:sz="0" w:space="0" w:color="auto"/>
        <w:left w:val="none" w:sz="0" w:space="0" w:color="auto"/>
        <w:bottom w:val="none" w:sz="0" w:space="0" w:color="auto"/>
        <w:right w:val="none" w:sz="0" w:space="0" w:color="auto"/>
      </w:divBdr>
    </w:div>
    <w:div w:id="2036613198">
      <w:bodyDiv w:val="1"/>
      <w:marLeft w:val="0"/>
      <w:marRight w:val="0"/>
      <w:marTop w:val="0"/>
      <w:marBottom w:val="0"/>
      <w:divBdr>
        <w:top w:val="none" w:sz="0" w:space="0" w:color="auto"/>
        <w:left w:val="none" w:sz="0" w:space="0" w:color="auto"/>
        <w:bottom w:val="none" w:sz="0" w:space="0" w:color="auto"/>
        <w:right w:val="none" w:sz="0" w:space="0" w:color="auto"/>
      </w:divBdr>
    </w:div>
    <w:div w:id="2036729589">
      <w:bodyDiv w:val="1"/>
      <w:marLeft w:val="0"/>
      <w:marRight w:val="0"/>
      <w:marTop w:val="0"/>
      <w:marBottom w:val="0"/>
      <w:divBdr>
        <w:top w:val="none" w:sz="0" w:space="0" w:color="auto"/>
        <w:left w:val="none" w:sz="0" w:space="0" w:color="auto"/>
        <w:bottom w:val="none" w:sz="0" w:space="0" w:color="auto"/>
        <w:right w:val="none" w:sz="0" w:space="0" w:color="auto"/>
      </w:divBdr>
    </w:div>
    <w:div w:id="2036803008">
      <w:bodyDiv w:val="1"/>
      <w:marLeft w:val="0"/>
      <w:marRight w:val="0"/>
      <w:marTop w:val="0"/>
      <w:marBottom w:val="0"/>
      <w:divBdr>
        <w:top w:val="none" w:sz="0" w:space="0" w:color="auto"/>
        <w:left w:val="none" w:sz="0" w:space="0" w:color="auto"/>
        <w:bottom w:val="none" w:sz="0" w:space="0" w:color="auto"/>
        <w:right w:val="none" w:sz="0" w:space="0" w:color="auto"/>
      </w:divBdr>
    </w:div>
    <w:div w:id="2036927411">
      <w:bodyDiv w:val="1"/>
      <w:marLeft w:val="0"/>
      <w:marRight w:val="0"/>
      <w:marTop w:val="0"/>
      <w:marBottom w:val="0"/>
      <w:divBdr>
        <w:top w:val="none" w:sz="0" w:space="0" w:color="auto"/>
        <w:left w:val="none" w:sz="0" w:space="0" w:color="auto"/>
        <w:bottom w:val="none" w:sz="0" w:space="0" w:color="auto"/>
        <w:right w:val="none" w:sz="0" w:space="0" w:color="auto"/>
      </w:divBdr>
    </w:div>
    <w:div w:id="2037072389">
      <w:bodyDiv w:val="1"/>
      <w:marLeft w:val="0"/>
      <w:marRight w:val="0"/>
      <w:marTop w:val="0"/>
      <w:marBottom w:val="0"/>
      <w:divBdr>
        <w:top w:val="none" w:sz="0" w:space="0" w:color="auto"/>
        <w:left w:val="none" w:sz="0" w:space="0" w:color="auto"/>
        <w:bottom w:val="none" w:sz="0" w:space="0" w:color="auto"/>
        <w:right w:val="none" w:sz="0" w:space="0" w:color="auto"/>
      </w:divBdr>
    </w:div>
    <w:div w:id="2037149159">
      <w:bodyDiv w:val="1"/>
      <w:marLeft w:val="0"/>
      <w:marRight w:val="0"/>
      <w:marTop w:val="0"/>
      <w:marBottom w:val="0"/>
      <w:divBdr>
        <w:top w:val="none" w:sz="0" w:space="0" w:color="auto"/>
        <w:left w:val="none" w:sz="0" w:space="0" w:color="auto"/>
        <w:bottom w:val="none" w:sz="0" w:space="0" w:color="auto"/>
        <w:right w:val="none" w:sz="0" w:space="0" w:color="auto"/>
      </w:divBdr>
    </w:div>
    <w:div w:id="2037197582">
      <w:bodyDiv w:val="1"/>
      <w:marLeft w:val="0"/>
      <w:marRight w:val="0"/>
      <w:marTop w:val="0"/>
      <w:marBottom w:val="0"/>
      <w:divBdr>
        <w:top w:val="none" w:sz="0" w:space="0" w:color="auto"/>
        <w:left w:val="none" w:sz="0" w:space="0" w:color="auto"/>
        <w:bottom w:val="none" w:sz="0" w:space="0" w:color="auto"/>
        <w:right w:val="none" w:sz="0" w:space="0" w:color="auto"/>
      </w:divBdr>
    </w:div>
    <w:div w:id="2037198361">
      <w:bodyDiv w:val="1"/>
      <w:marLeft w:val="0"/>
      <w:marRight w:val="0"/>
      <w:marTop w:val="0"/>
      <w:marBottom w:val="0"/>
      <w:divBdr>
        <w:top w:val="none" w:sz="0" w:space="0" w:color="auto"/>
        <w:left w:val="none" w:sz="0" w:space="0" w:color="auto"/>
        <w:bottom w:val="none" w:sz="0" w:space="0" w:color="auto"/>
        <w:right w:val="none" w:sz="0" w:space="0" w:color="auto"/>
      </w:divBdr>
    </w:div>
    <w:div w:id="2037264965">
      <w:bodyDiv w:val="1"/>
      <w:marLeft w:val="0"/>
      <w:marRight w:val="0"/>
      <w:marTop w:val="0"/>
      <w:marBottom w:val="0"/>
      <w:divBdr>
        <w:top w:val="none" w:sz="0" w:space="0" w:color="auto"/>
        <w:left w:val="none" w:sz="0" w:space="0" w:color="auto"/>
        <w:bottom w:val="none" w:sz="0" w:space="0" w:color="auto"/>
        <w:right w:val="none" w:sz="0" w:space="0" w:color="auto"/>
      </w:divBdr>
    </w:div>
    <w:div w:id="2037268430">
      <w:bodyDiv w:val="1"/>
      <w:marLeft w:val="0"/>
      <w:marRight w:val="0"/>
      <w:marTop w:val="0"/>
      <w:marBottom w:val="0"/>
      <w:divBdr>
        <w:top w:val="none" w:sz="0" w:space="0" w:color="auto"/>
        <w:left w:val="none" w:sz="0" w:space="0" w:color="auto"/>
        <w:bottom w:val="none" w:sz="0" w:space="0" w:color="auto"/>
        <w:right w:val="none" w:sz="0" w:space="0" w:color="auto"/>
      </w:divBdr>
    </w:div>
    <w:div w:id="2037271171">
      <w:bodyDiv w:val="1"/>
      <w:marLeft w:val="0"/>
      <w:marRight w:val="0"/>
      <w:marTop w:val="0"/>
      <w:marBottom w:val="0"/>
      <w:divBdr>
        <w:top w:val="none" w:sz="0" w:space="0" w:color="auto"/>
        <w:left w:val="none" w:sz="0" w:space="0" w:color="auto"/>
        <w:bottom w:val="none" w:sz="0" w:space="0" w:color="auto"/>
        <w:right w:val="none" w:sz="0" w:space="0" w:color="auto"/>
      </w:divBdr>
    </w:div>
    <w:div w:id="2037467606">
      <w:bodyDiv w:val="1"/>
      <w:marLeft w:val="0"/>
      <w:marRight w:val="0"/>
      <w:marTop w:val="0"/>
      <w:marBottom w:val="0"/>
      <w:divBdr>
        <w:top w:val="none" w:sz="0" w:space="0" w:color="auto"/>
        <w:left w:val="none" w:sz="0" w:space="0" w:color="auto"/>
        <w:bottom w:val="none" w:sz="0" w:space="0" w:color="auto"/>
        <w:right w:val="none" w:sz="0" w:space="0" w:color="auto"/>
      </w:divBdr>
    </w:div>
    <w:div w:id="2037535312">
      <w:bodyDiv w:val="1"/>
      <w:marLeft w:val="0"/>
      <w:marRight w:val="0"/>
      <w:marTop w:val="0"/>
      <w:marBottom w:val="0"/>
      <w:divBdr>
        <w:top w:val="none" w:sz="0" w:space="0" w:color="auto"/>
        <w:left w:val="none" w:sz="0" w:space="0" w:color="auto"/>
        <w:bottom w:val="none" w:sz="0" w:space="0" w:color="auto"/>
        <w:right w:val="none" w:sz="0" w:space="0" w:color="auto"/>
      </w:divBdr>
    </w:div>
    <w:div w:id="2037655576">
      <w:bodyDiv w:val="1"/>
      <w:marLeft w:val="0"/>
      <w:marRight w:val="0"/>
      <w:marTop w:val="0"/>
      <w:marBottom w:val="0"/>
      <w:divBdr>
        <w:top w:val="none" w:sz="0" w:space="0" w:color="auto"/>
        <w:left w:val="none" w:sz="0" w:space="0" w:color="auto"/>
        <w:bottom w:val="none" w:sz="0" w:space="0" w:color="auto"/>
        <w:right w:val="none" w:sz="0" w:space="0" w:color="auto"/>
      </w:divBdr>
    </w:div>
    <w:div w:id="2037728234">
      <w:bodyDiv w:val="1"/>
      <w:marLeft w:val="0"/>
      <w:marRight w:val="0"/>
      <w:marTop w:val="0"/>
      <w:marBottom w:val="0"/>
      <w:divBdr>
        <w:top w:val="none" w:sz="0" w:space="0" w:color="auto"/>
        <w:left w:val="none" w:sz="0" w:space="0" w:color="auto"/>
        <w:bottom w:val="none" w:sz="0" w:space="0" w:color="auto"/>
        <w:right w:val="none" w:sz="0" w:space="0" w:color="auto"/>
      </w:divBdr>
    </w:div>
    <w:div w:id="2037802836">
      <w:bodyDiv w:val="1"/>
      <w:marLeft w:val="0"/>
      <w:marRight w:val="0"/>
      <w:marTop w:val="0"/>
      <w:marBottom w:val="0"/>
      <w:divBdr>
        <w:top w:val="none" w:sz="0" w:space="0" w:color="auto"/>
        <w:left w:val="none" w:sz="0" w:space="0" w:color="auto"/>
        <w:bottom w:val="none" w:sz="0" w:space="0" w:color="auto"/>
        <w:right w:val="none" w:sz="0" w:space="0" w:color="auto"/>
      </w:divBdr>
    </w:div>
    <w:div w:id="2037998654">
      <w:bodyDiv w:val="1"/>
      <w:marLeft w:val="0"/>
      <w:marRight w:val="0"/>
      <w:marTop w:val="0"/>
      <w:marBottom w:val="0"/>
      <w:divBdr>
        <w:top w:val="none" w:sz="0" w:space="0" w:color="auto"/>
        <w:left w:val="none" w:sz="0" w:space="0" w:color="auto"/>
        <w:bottom w:val="none" w:sz="0" w:space="0" w:color="auto"/>
        <w:right w:val="none" w:sz="0" w:space="0" w:color="auto"/>
      </w:divBdr>
    </w:div>
    <w:div w:id="2038195277">
      <w:bodyDiv w:val="1"/>
      <w:marLeft w:val="0"/>
      <w:marRight w:val="0"/>
      <w:marTop w:val="0"/>
      <w:marBottom w:val="0"/>
      <w:divBdr>
        <w:top w:val="none" w:sz="0" w:space="0" w:color="auto"/>
        <w:left w:val="none" w:sz="0" w:space="0" w:color="auto"/>
        <w:bottom w:val="none" w:sz="0" w:space="0" w:color="auto"/>
        <w:right w:val="none" w:sz="0" w:space="0" w:color="auto"/>
      </w:divBdr>
    </w:div>
    <w:div w:id="2038237212">
      <w:bodyDiv w:val="1"/>
      <w:marLeft w:val="0"/>
      <w:marRight w:val="0"/>
      <w:marTop w:val="0"/>
      <w:marBottom w:val="0"/>
      <w:divBdr>
        <w:top w:val="none" w:sz="0" w:space="0" w:color="auto"/>
        <w:left w:val="none" w:sz="0" w:space="0" w:color="auto"/>
        <w:bottom w:val="none" w:sz="0" w:space="0" w:color="auto"/>
        <w:right w:val="none" w:sz="0" w:space="0" w:color="auto"/>
      </w:divBdr>
    </w:div>
    <w:div w:id="2038385382">
      <w:bodyDiv w:val="1"/>
      <w:marLeft w:val="0"/>
      <w:marRight w:val="0"/>
      <w:marTop w:val="0"/>
      <w:marBottom w:val="0"/>
      <w:divBdr>
        <w:top w:val="none" w:sz="0" w:space="0" w:color="auto"/>
        <w:left w:val="none" w:sz="0" w:space="0" w:color="auto"/>
        <w:bottom w:val="none" w:sz="0" w:space="0" w:color="auto"/>
        <w:right w:val="none" w:sz="0" w:space="0" w:color="auto"/>
      </w:divBdr>
    </w:div>
    <w:div w:id="2038388615">
      <w:bodyDiv w:val="1"/>
      <w:marLeft w:val="0"/>
      <w:marRight w:val="0"/>
      <w:marTop w:val="0"/>
      <w:marBottom w:val="0"/>
      <w:divBdr>
        <w:top w:val="none" w:sz="0" w:space="0" w:color="auto"/>
        <w:left w:val="none" w:sz="0" w:space="0" w:color="auto"/>
        <w:bottom w:val="none" w:sz="0" w:space="0" w:color="auto"/>
        <w:right w:val="none" w:sz="0" w:space="0" w:color="auto"/>
      </w:divBdr>
    </w:div>
    <w:div w:id="2038503284">
      <w:bodyDiv w:val="1"/>
      <w:marLeft w:val="0"/>
      <w:marRight w:val="0"/>
      <w:marTop w:val="0"/>
      <w:marBottom w:val="0"/>
      <w:divBdr>
        <w:top w:val="none" w:sz="0" w:space="0" w:color="auto"/>
        <w:left w:val="none" w:sz="0" w:space="0" w:color="auto"/>
        <w:bottom w:val="none" w:sz="0" w:space="0" w:color="auto"/>
        <w:right w:val="none" w:sz="0" w:space="0" w:color="auto"/>
      </w:divBdr>
    </w:div>
    <w:div w:id="2038696672">
      <w:bodyDiv w:val="1"/>
      <w:marLeft w:val="0"/>
      <w:marRight w:val="0"/>
      <w:marTop w:val="0"/>
      <w:marBottom w:val="0"/>
      <w:divBdr>
        <w:top w:val="none" w:sz="0" w:space="0" w:color="auto"/>
        <w:left w:val="none" w:sz="0" w:space="0" w:color="auto"/>
        <w:bottom w:val="none" w:sz="0" w:space="0" w:color="auto"/>
        <w:right w:val="none" w:sz="0" w:space="0" w:color="auto"/>
      </w:divBdr>
    </w:div>
    <w:div w:id="2038848185">
      <w:bodyDiv w:val="1"/>
      <w:marLeft w:val="0"/>
      <w:marRight w:val="0"/>
      <w:marTop w:val="0"/>
      <w:marBottom w:val="0"/>
      <w:divBdr>
        <w:top w:val="none" w:sz="0" w:space="0" w:color="auto"/>
        <w:left w:val="none" w:sz="0" w:space="0" w:color="auto"/>
        <w:bottom w:val="none" w:sz="0" w:space="0" w:color="auto"/>
        <w:right w:val="none" w:sz="0" w:space="0" w:color="auto"/>
      </w:divBdr>
    </w:div>
    <w:div w:id="2039160230">
      <w:bodyDiv w:val="1"/>
      <w:marLeft w:val="0"/>
      <w:marRight w:val="0"/>
      <w:marTop w:val="0"/>
      <w:marBottom w:val="0"/>
      <w:divBdr>
        <w:top w:val="none" w:sz="0" w:space="0" w:color="auto"/>
        <w:left w:val="none" w:sz="0" w:space="0" w:color="auto"/>
        <w:bottom w:val="none" w:sz="0" w:space="0" w:color="auto"/>
        <w:right w:val="none" w:sz="0" w:space="0" w:color="auto"/>
      </w:divBdr>
    </w:div>
    <w:div w:id="2039424424">
      <w:bodyDiv w:val="1"/>
      <w:marLeft w:val="0"/>
      <w:marRight w:val="0"/>
      <w:marTop w:val="0"/>
      <w:marBottom w:val="0"/>
      <w:divBdr>
        <w:top w:val="none" w:sz="0" w:space="0" w:color="auto"/>
        <w:left w:val="none" w:sz="0" w:space="0" w:color="auto"/>
        <w:bottom w:val="none" w:sz="0" w:space="0" w:color="auto"/>
        <w:right w:val="none" w:sz="0" w:space="0" w:color="auto"/>
      </w:divBdr>
    </w:div>
    <w:div w:id="2039500295">
      <w:bodyDiv w:val="1"/>
      <w:marLeft w:val="0"/>
      <w:marRight w:val="0"/>
      <w:marTop w:val="0"/>
      <w:marBottom w:val="0"/>
      <w:divBdr>
        <w:top w:val="none" w:sz="0" w:space="0" w:color="auto"/>
        <w:left w:val="none" w:sz="0" w:space="0" w:color="auto"/>
        <w:bottom w:val="none" w:sz="0" w:space="0" w:color="auto"/>
        <w:right w:val="none" w:sz="0" w:space="0" w:color="auto"/>
      </w:divBdr>
    </w:div>
    <w:div w:id="2039743874">
      <w:bodyDiv w:val="1"/>
      <w:marLeft w:val="0"/>
      <w:marRight w:val="0"/>
      <w:marTop w:val="0"/>
      <w:marBottom w:val="0"/>
      <w:divBdr>
        <w:top w:val="none" w:sz="0" w:space="0" w:color="auto"/>
        <w:left w:val="none" w:sz="0" w:space="0" w:color="auto"/>
        <w:bottom w:val="none" w:sz="0" w:space="0" w:color="auto"/>
        <w:right w:val="none" w:sz="0" w:space="0" w:color="auto"/>
      </w:divBdr>
    </w:div>
    <w:div w:id="2039772525">
      <w:bodyDiv w:val="1"/>
      <w:marLeft w:val="0"/>
      <w:marRight w:val="0"/>
      <w:marTop w:val="0"/>
      <w:marBottom w:val="0"/>
      <w:divBdr>
        <w:top w:val="none" w:sz="0" w:space="0" w:color="auto"/>
        <w:left w:val="none" w:sz="0" w:space="0" w:color="auto"/>
        <w:bottom w:val="none" w:sz="0" w:space="0" w:color="auto"/>
        <w:right w:val="none" w:sz="0" w:space="0" w:color="auto"/>
      </w:divBdr>
    </w:div>
    <w:div w:id="2039815070">
      <w:bodyDiv w:val="1"/>
      <w:marLeft w:val="0"/>
      <w:marRight w:val="0"/>
      <w:marTop w:val="0"/>
      <w:marBottom w:val="0"/>
      <w:divBdr>
        <w:top w:val="none" w:sz="0" w:space="0" w:color="auto"/>
        <w:left w:val="none" w:sz="0" w:space="0" w:color="auto"/>
        <w:bottom w:val="none" w:sz="0" w:space="0" w:color="auto"/>
        <w:right w:val="none" w:sz="0" w:space="0" w:color="auto"/>
      </w:divBdr>
    </w:div>
    <w:div w:id="2039819933">
      <w:bodyDiv w:val="1"/>
      <w:marLeft w:val="0"/>
      <w:marRight w:val="0"/>
      <w:marTop w:val="0"/>
      <w:marBottom w:val="0"/>
      <w:divBdr>
        <w:top w:val="none" w:sz="0" w:space="0" w:color="auto"/>
        <w:left w:val="none" w:sz="0" w:space="0" w:color="auto"/>
        <w:bottom w:val="none" w:sz="0" w:space="0" w:color="auto"/>
        <w:right w:val="none" w:sz="0" w:space="0" w:color="auto"/>
      </w:divBdr>
    </w:div>
    <w:div w:id="2040004981">
      <w:bodyDiv w:val="1"/>
      <w:marLeft w:val="0"/>
      <w:marRight w:val="0"/>
      <w:marTop w:val="0"/>
      <w:marBottom w:val="0"/>
      <w:divBdr>
        <w:top w:val="none" w:sz="0" w:space="0" w:color="auto"/>
        <w:left w:val="none" w:sz="0" w:space="0" w:color="auto"/>
        <w:bottom w:val="none" w:sz="0" w:space="0" w:color="auto"/>
        <w:right w:val="none" w:sz="0" w:space="0" w:color="auto"/>
      </w:divBdr>
    </w:div>
    <w:div w:id="2040005106">
      <w:bodyDiv w:val="1"/>
      <w:marLeft w:val="0"/>
      <w:marRight w:val="0"/>
      <w:marTop w:val="0"/>
      <w:marBottom w:val="0"/>
      <w:divBdr>
        <w:top w:val="none" w:sz="0" w:space="0" w:color="auto"/>
        <w:left w:val="none" w:sz="0" w:space="0" w:color="auto"/>
        <w:bottom w:val="none" w:sz="0" w:space="0" w:color="auto"/>
        <w:right w:val="none" w:sz="0" w:space="0" w:color="auto"/>
      </w:divBdr>
    </w:div>
    <w:div w:id="2040080935">
      <w:bodyDiv w:val="1"/>
      <w:marLeft w:val="0"/>
      <w:marRight w:val="0"/>
      <w:marTop w:val="0"/>
      <w:marBottom w:val="0"/>
      <w:divBdr>
        <w:top w:val="none" w:sz="0" w:space="0" w:color="auto"/>
        <w:left w:val="none" w:sz="0" w:space="0" w:color="auto"/>
        <w:bottom w:val="none" w:sz="0" w:space="0" w:color="auto"/>
        <w:right w:val="none" w:sz="0" w:space="0" w:color="auto"/>
      </w:divBdr>
    </w:div>
    <w:div w:id="2040155329">
      <w:bodyDiv w:val="1"/>
      <w:marLeft w:val="0"/>
      <w:marRight w:val="0"/>
      <w:marTop w:val="0"/>
      <w:marBottom w:val="0"/>
      <w:divBdr>
        <w:top w:val="none" w:sz="0" w:space="0" w:color="auto"/>
        <w:left w:val="none" w:sz="0" w:space="0" w:color="auto"/>
        <w:bottom w:val="none" w:sz="0" w:space="0" w:color="auto"/>
        <w:right w:val="none" w:sz="0" w:space="0" w:color="auto"/>
      </w:divBdr>
    </w:div>
    <w:div w:id="2040349471">
      <w:bodyDiv w:val="1"/>
      <w:marLeft w:val="0"/>
      <w:marRight w:val="0"/>
      <w:marTop w:val="0"/>
      <w:marBottom w:val="0"/>
      <w:divBdr>
        <w:top w:val="none" w:sz="0" w:space="0" w:color="auto"/>
        <w:left w:val="none" w:sz="0" w:space="0" w:color="auto"/>
        <w:bottom w:val="none" w:sz="0" w:space="0" w:color="auto"/>
        <w:right w:val="none" w:sz="0" w:space="0" w:color="auto"/>
      </w:divBdr>
    </w:div>
    <w:div w:id="2040350919">
      <w:bodyDiv w:val="1"/>
      <w:marLeft w:val="0"/>
      <w:marRight w:val="0"/>
      <w:marTop w:val="0"/>
      <w:marBottom w:val="0"/>
      <w:divBdr>
        <w:top w:val="none" w:sz="0" w:space="0" w:color="auto"/>
        <w:left w:val="none" w:sz="0" w:space="0" w:color="auto"/>
        <w:bottom w:val="none" w:sz="0" w:space="0" w:color="auto"/>
        <w:right w:val="none" w:sz="0" w:space="0" w:color="auto"/>
      </w:divBdr>
    </w:div>
    <w:div w:id="2040423001">
      <w:bodyDiv w:val="1"/>
      <w:marLeft w:val="0"/>
      <w:marRight w:val="0"/>
      <w:marTop w:val="0"/>
      <w:marBottom w:val="0"/>
      <w:divBdr>
        <w:top w:val="none" w:sz="0" w:space="0" w:color="auto"/>
        <w:left w:val="none" w:sz="0" w:space="0" w:color="auto"/>
        <w:bottom w:val="none" w:sz="0" w:space="0" w:color="auto"/>
        <w:right w:val="none" w:sz="0" w:space="0" w:color="auto"/>
      </w:divBdr>
    </w:div>
    <w:div w:id="2040425328">
      <w:bodyDiv w:val="1"/>
      <w:marLeft w:val="0"/>
      <w:marRight w:val="0"/>
      <w:marTop w:val="0"/>
      <w:marBottom w:val="0"/>
      <w:divBdr>
        <w:top w:val="none" w:sz="0" w:space="0" w:color="auto"/>
        <w:left w:val="none" w:sz="0" w:space="0" w:color="auto"/>
        <w:bottom w:val="none" w:sz="0" w:space="0" w:color="auto"/>
        <w:right w:val="none" w:sz="0" w:space="0" w:color="auto"/>
      </w:divBdr>
    </w:div>
    <w:div w:id="2040427567">
      <w:bodyDiv w:val="1"/>
      <w:marLeft w:val="0"/>
      <w:marRight w:val="0"/>
      <w:marTop w:val="0"/>
      <w:marBottom w:val="0"/>
      <w:divBdr>
        <w:top w:val="none" w:sz="0" w:space="0" w:color="auto"/>
        <w:left w:val="none" w:sz="0" w:space="0" w:color="auto"/>
        <w:bottom w:val="none" w:sz="0" w:space="0" w:color="auto"/>
        <w:right w:val="none" w:sz="0" w:space="0" w:color="auto"/>
      </w:divBdr>
    </w:div>
    <w:div w:id="2040465522">
      <w:bodyDiv w:val="1"/>
      <w:marLeft w:val="0"/>
      <w:marRight w:val="0"/>
      <w:marTop w:val="0"/>
      <w:marBottom w:val="0"/>
      <w:divBdr>
        <w:top w:val="none" w:sz="0" w:space="0" w:color="auto"/>
        <w:left w:val="none" w:sz="0" w:space="0" w:color="auto"/>
        <w:bottom w:val="none" w:sz="0" w:space="0" w:color="auto"/>
        <w:right w:val="none" w:sz="0" w:space="0" w:color="auto"/>
      </w:divBdr>
    </w:div>
    <w:div w:id="2040474502">
      <w:bodyDiv w:val="1"/>
      <w:marLeft w:val="0"/>
      <w:marRight w:val="0"/>
      <w:marTop w:val="0"/>
      <w:marBottom w:val="0"/>
      <w:divBdr>
        <w:top w:val="none" w:sz="0" w:space="0" w:color="auto"/>
        <w:left w:val="none" w:sz="0" w:space="0" w:color="auto"/>
        <w:bottom w:val="none" w:sz="0" w:space="0" w:color="auto"/>
        <w:right w:val="none" w:sz="0" w:space="0" w:color="auto"/>
      </w:divBdr>
    </w:div>
    <w:div w:id="2040619252">
      <w:bodyDiv w:val="1"/>
      <w:marLeft w:val="0"/>
      <w:marRight w:val="0"/>
      <w:marTop w:val="0"/>
      <w:marBottom w:val="0"/>
      <w:divBdr>
        <w:top w:val="none" w:sz="0" w:space="0" w:color="auto"/>
        <w:left w:val="none" w:sz="0" w:space="0" w:color="auto"/>
        <w:bottom w:val="none" w:sz="0" w:space="0" w:color="auto"/>
        <w:right w:val="none" w:sz="0" w:space="0" w:color="auto"/>
      </w:divBdr>
    </w:div>
    <w:div w:id="2040619410">
      <w:bodyDiv w:val="1"/>
      <w:marLeft w:val="0"/>
      <w:marRight w:val="0"/>
      <w:marTop w:val="0"/>
      <w:marBottom w:val="0"/>
      <w:divBdr>
        <w:top w:val="none" w:sz="0" w:space="0" w:color="auto"/>
        <w:left w:val="none" w:sz="0" w:space="0" w:color="auto"/>
        <w:bottom w:val="none" w:sz="0" w:space="0" w:color="auto"/>
        <w:right w:val="none" w:sz="0" w:space="0" w:color="auto"/>
      </w:divBdr>
    </w:div>
    <w:div w:id="2040623353">
      <w:bodyDiv w:val="1"/>
      <w:marLeft w:val="0"/>
      <w:marRight w:val="0"/>
      <w:marTop w:val="0"/>
      <w:marBottom w:val="0"/>
      <w:divBdr>
        <w:top w:val="none" w:sz="0" w:space="0" w:color="auto"/>
        <w:left w:val="none" w:sz="0" w:space="0" w:color="auto"/>
        <w:bottom w:val="none" w:sz="0" w:space="0" w:color="auto"/>
        <w:right w:val="none" w:sz="0" w:space="0" w:color="auto"/>
      </w:divBdr>
    </w:div>
    <w:div w:id="2040661572">
      <w:bodyDiv w:val="1"/>
      <w:marLeft w:val="0"/>
      <w:marRight w:val="0"/>
      <w:marTop w:val="0"/>
      <w:marBottom w:val="0"/>
      <w:divBdr>
        <w:top w:val="none" w:sz="0" w:space="0" w:color="auto"/>
        <w:left w:val="none" w:sz="0" w:space="0" w:color="auto"/>
        <w:bottom w:val="none" w:sz="0" w:space="0" w:color="auto"/>
        <w:right w:val="none" w:sz="0" w:space="0" w:color="auto"/>
      </w:divBdr>
    </w:div>
    <w:div w:id="2040662796">
      <w:bodyDiv w:val="1"/>
      <w:marLeft w:val="0"/>
      <w:marRight w:val="0"/>
      <w:marTop w:val="0"/>
      <w:marBottom w:val="0"/>
      <w:divBdr>
        <w:top w:val="none" w:sz="0" w:space="0" w:color="auto"/>
        <w:left w:val="none" w:sz="0" w:space="0" w:color="auto"/>
        <w:bottom w:val="none" w:sz="0" w:space="0" w:color="auto"/>
        <w:right w:val="none" w:sz="0" w:space="0" w:color="auto"/>
      </w:divBdr>
    </w:div>
    <w:div w:id="2040857310">
      <w:bodyDiv w:val="1"/>
      <w:marLeft w:val="0"/>
      <w:marRight w:val="0"/>
      <w:marTop w:val="0"/>
      <w:marBottom w:val="0"/>
      <w:divBdr>
        <w:top w:val="none" w:sz="0" w:space="0" w:color="auto"/>
        <w:left w:val="none" w:sz="0" w:space="0" w:color="auto"/>
        <w:bottom w:val="none" w:sz="0" w:space="0" w:color="auto"/>
        <w:right w:val="none" w:sz="0" w:space="0" w:color="auto"/>
      </w:divBdr>
    </w:div>
    <w:div w:id="2040932537">
      <w:bodyDiv w:val="1"/>
      <w:marLeft w:val="0"/>
      <w:marRight w:val="0"/>
      <w:marTop w:val="0"/>
      <w:marBottom w:val="0"/>
      <w:divBdr>
        <w:top w:val="none" w:sz="0" w:space="0" w:color="auto"/>
        <w:left w:val="none" w:sz="0" w:space="0" w:color="auto"/>
        <w:bottom w:val="none" w:sz="0" w:space="0" w:color="auto"/>
        <w:right w:val="none" w:sz="0" w:space="0" w:color="auto"/>
      </w:divBdr>
    </w:div>
    <w:div w:id="2041011660">
      <w:bodyDiv w:val="1"/>
      <w:marLeft w:val="0"/>
      <w:marRight w:val="0"/>
      <w:marTop w:val="0"/>
      <w:marBottom w:val="0"/>
      <w:divBdr>
        <w:top w:val="none" w:sz="0" w:space="0" w:color="auto"/>
        <w:left w:val="none" w:sz="0" w:space="0" w:color="auto"/>
        <w:bottom w:val="none" w:sz="0" w:space="0" w:color="auto"/>
        <w:right w:val="none" w:sz="0" w:space="0" w:color="auto"/>
      </w:divBdr>
    </w:div>
    <w:div w:id="2041120985">
      <w:bodyDiv w:val="1"/>
      <w:marLeft w:val="0"/>
      <w:marRight w:val="0"/>
      <w:marTop w:val="0"/>
      <w:marBottom w:val="0"/>
      <w:divBdr>
        <w:top w:val="none" w:sz="0" w:space="0" w:color="auto"/>
        <w:left w:val="none" w:sz="0" w:space="0" w:color="auto"/>
        <w:bottom w:val="none" w:sz="0" w:space="0" w:color="auto"/>
        <w:right w:val="none" w:sz="0" w:space="0" w:color="auto"/>
      </w:divBdr>
    </w:div>
    <w:div w:id="2041203081">
      <w:bodyDiv w:val="1"/>
      <w:marLeft w:val="0"/>
      <w:marRight w:val="0"/>
      <w:marTop w:val="0"/>
      <w:marBottom w:val="0"/>
      <w:divBdr>
        <w:top w:val="none" w:sz="0" w:space="0" w:color="auto"/>
        <w:left w:val="none" w:sz="0" w:space="0" w:color="auto"/>
        <w:bottom w:val="none" w:sz="0" w:space="0" w:color="auto"/>
        <w:right w:val="none" w:sz="0" w:space="0" w:color="auto"/>
      </w:divBdr>
    </w:div>
    <w:div w:id="2041277733">
      <w:bodyDiv w:val="1"/>
      <w:marLeft w:val="0"/>
      <w:marRight w:val="0"/>
      <w:marTop w:val="0"/>
      <w:marBottom w:val="0"/>
      <w:divBdr>
        <w:top w:val="none" w:sz="0" w:space="0" w:color="auto"/>
        <w:left w:val="none" w:sz="0" w:space="0" w:color="auto"/>
        <w:bottom w:val="none" w:sz="0" w:space="0" w:color="auto"/>
        <w:right w:val="none" w:sz="0" w:space="0" w:color="auto"/>
      </w:divBdr>
    </w:div>
    <w:div w:id="2041390043">
      <w:bodyDiv w:val="1"/>
      <w:marLeft w:val="0"/>
      <w:marRight w:val="0"/>
      <w:marTop w:val="0"/>
      <w:marBottom w:val="0"/>
      <w:divBdr>
        <w:top w:val="none" w:sz="0" w:space="0" w:color="auto"/>
        <w:left w:val="none" w:sz="0" w:space="0" w:color="auto"/>
        <w:bottom w:val="none" w:sz="0" w:space="0" w:color="auto"/>
        <w:right w:val="none" w:sz="0" w:space="0" w:color="auto"/>
      </w:divBdr>
    </w:div>
    <w:div w:id="2041585613">
      <w:bodyDiv w:val="1"/>
      <w:marLeft w:val="0"/>
      <w:marRight w:val="0"/>
      <w:marTop w:val="0"/>
      <w:marBottom w:val="0"/>
      <w:divBdr>
        <w:top w:val="none" w:sz="0" w:space="0" w:color="auto"/>
        <w:left w:val="none" w:sz="0" w:space="0" w:color="auto"/>
        <w:bottom w:val="none" w:sz="0" w:space="0" w:color="auto"/>
        <w:right w:val="none" w:sz="0" w:space="0" w:color="auto"/>
      </w:divBdr>
    </w:div>
    <w:div w:id="2041927343">
      <w:bodyDiv w:val="1"/>
      <w:marLeft w:val="0"/>
      <w:marRight w:val="0"/>
      <w:marTop w:val="0"/>
      <w:marBottom w:val="0"/>
      <w:divBdr>
        <w:top w:val="none" w:sz="0" w:space="0" w:color="auto"/>
        <w:left w:val="none" w:sz="0" w:space="0" w:color="auto"/>
        <w:bottom w:val="none" w:sz="0" w:space="0" w:color="auto"/>
        <w:right w:val="none" w:sz="0" w:space="0" w:color="auto"/>
      </w:divBdr>
    </w:div>
    <w:div w:id="2041927380">
      <w:bodyDiv w:val="1"/>
      <w:marLeft w:val="0"/>
      <w:marRight w:val="0"/>
      <w:marTop w:val="0"/>
      <w:marBottom w:val="0"/>
      <w:divBdr>
        <w:top w:val="none" w:sz="0" w:space="0" w:color="auto"/>
        <w:left w:val="none" w:sz="0" w:space="0" w:color="auto"/>
        <w:bottom w:val="none" w:sz="0" w:space="0" w:color="auto"/>
        <w:right w:val="none" w:sz="0" w:space="0" w:color="auto"/>
      </w:divBdr>
    </w:div>
    <w:div w:id="2041930268">
      <w:bodyDiv w:val="1"/>
      <w:marLeft w:val="0"/>
      <w:marRight w:val="0"/>
      <w:marTop w:val="0"/>
      <w:marBottom w:val="0"/>
      <w:divBdr>
        <w:top w:val="none" w:sz="0" w:space="0" w:color="auto"/>
        <w:left w:val="none" w:sz="0" w:space="0" w:color="auto"/>
        <w:bottom w:val="none" w:sz="0" w:space="0" w:color="auto"/>
        <w:right w:val="none" w:sz="0" w:space="0" w:color="auto"/>
      </w:divBdr>
    </w:div>
    <w:div w:id="2042047965">
      <w:bodyDiv w:val="1"/>
      <w:marLeft w:val="0"/>
      <w:marRight w:val="0"/>
      <w:marTop w:val="0"/>
      <w:marBottom w:val="0"/>
      <w:divBdr>
        <w:top w:val="none" w:sz="0" w:space="0" w:color="auto"/>
        <w:left w:val="none" w:sz="0" w:space="0" w:color="auto"/>
        <w:bottom w:val="none" w:sz="0" w:space="0" w:color="auto"/>
        <w:right w:val="none" w:sz="0" w:space="0" w:color="auto"/>
      </w:divBdr>
    </w:div>
    <w:div w:id="2042438725">
      <w:bodyDiv w:val="1"/>
      <w:marLeft w:val="0"/>
      <w:marRight w:val="0"/>
      <w:marTop w:val="0"/>
      <w:marBottom w:val="0"/>
      <w:divBdr>
        <w:top w:val="none" w:sz="0" w:space="0" w:color="auto"/>
        <w:left w:val="none" w:sz="0" w:space="0" w:color="auto"/>
        <w:bottom w:val="none" w:sz="0" w:space="0" w:color="auto"/>
        <w:right w:val="none" w:sz="0" w:space="0" w:color="auto"/>
      </w:divBdr>
    </w:div>
    <w:div w:id="2042510921">
      <w:bodyDiv w:val="1"/>
      <w:marLeft w:val="0"/>
      <w:marRight w:val="0"/>
      <w:marTop w:val="0"/>
      <w:marBottom w:val="0"/>
      <w:divBdr>
        <w:top w:val="none" w:sz="0" w:space="0" w:color="auto"/>
        <w:left w:val="none" w:sz="0" w:space="0" w:color="auto"/>
        <w:bottom w:val="none" w:sz="0" w:space="0" w:color="auto"/>
        <w:right w:val="none" w:sz="0" w:space="0" w:color="auto"/>
      </w:divBdr>
    </w:div>
    <w:div w:id="2042586816">
      <w:bodyDiv w:val="1"/>
      <w:marLeft w:val="0"/>
      <w:marRight w:val="0"/>
      <w:marTop w:val="0"/>
      <w:marBottom w:val="0"/>
      <w:divBdr>
        <w:top w:val="none" w:sz="0" w:space="0" w:color="auto"/>
        <w:left w:val="none" w:sz="0" w:space="0" w:color="auto"/>
        <w:bottom w:val="none" w:sz="0" w:space="0" w:color="auto"/>
        <w:right w:val="none" w:sz="0" w:space="0" w:color="auto"/>
      </w:divBdr>
    </w:div>
    <w:div w:id="2042632011">
      <w:bodyDiv w:val="1"/>
      <w:marLeft w:val="0"/>
      <w:marRight w:val="0"/>
      <w:marTop w:val="0"/>
      <w:marBottom w:val="0"/>
      <w:divBdr>
        <w:top w:val="none" w:sz="0" w:space="0" w:color="auto"/>
        <w:left w:val="none" w:sz="0" w:space="0" w:color="auto"/>
        <w:bottom w:val="none" w:sz="0" w:space="0" w:color="auto"/>
        <w:right w:val="none" w:sz="0" w:space="0" w:color="auto"/>
      </w:divBdr>
    </w:div>
    <w:div w:id="2042781688">
      <w:bodyDiv w:val="1"/>
      <w:marLeft w:val="0"/>
      <w:marRight w:val="0"/>
      <w:marTop w:val="0"/>
      <w:marBottom w:val="0"/>
      <w:divBdr>
        <w:top w:val="none" w:sz="0" w:space="0" w:color="auto"/>
        <w:left w:val="none" w:sz="0" w:space="0" w:color="auto"/>
        <w:bottom w:val="none" w:sz="0" w:space="0" w:color="auto"/>
        <w:right w:val="none" w:sz="0" w:space="0" w:color="auto"/>
      </w:divBdr>
    </w:div>
    <w:div w:id="2042895462">
      <w:bodyDiv w:val="1"/>
      <w:marLeft w:val="0"/>
      <w:marRight w:val="0"/>
      <w:marTop w:val="0"/>
      <w:marBottom w:val="0"/>
      <w:divBdr>
        <w:top w:val="none" w:sz="0" w:space="0" w:color="auto"/>
        <w:left w:val="none" w:sz="0" w:space="0" w:color="auto"/>
        <w:bottom w:val="none" w:sz="0" w:space="0" w:color="auto"/>
        <w:right w:val="none" w:sz="0" w:space="0" w:color="auto"/>
      </w:divBdr>
    </w:div>
    <w:div w:id="2042895756">
      <w:bodyDiv w:val="1"/>
      <w:marLeft w:val="0"/>
      <w:marRight w:val="0"/>
      <w:marTop w:val="0"/>
      <w:marBottom w:val="0"/>
      <w:divBdr>
        <w:top w:val="none" w:sz="0" w:space="0" w:color="auto"/>
        <w:left w:val="none" w:sz="0" w:space="0" w:color="auto"/>
        <w:bottom w:val="none" w:sz="0" w:space="0" w:color="auto"/>
        <w:right w:val="none" w:sz="0" w:space="0" w:color="auto"/>
      </w:divBdr>
    </w:div>
    <w:div w:id="2043087109">
      <w:bodyDiv w:val="1"/>
      <w:marLeft w:val="0"/>
      <w:marRight w:val="0"/>
      <w:marTop w:val="0"/>
      <w:marBottom w:val="0"/>
      <w:divBdr>
        <w:top w:val="none" w:sz="0" w:space="0" w:color="auto"/>
        <w:left w:val="none" w:sz="0" w:space="0" w:color="auto"/>
        <w:bottom w:val="none" w:sz="0" w:space="0" w:color="auto"/>
        <w:right w:val="none" w:sz="0" w:space="0" w:color="auto"/>
      </w:divBdr>
    </w:div>
    <w:div w:id="2043630812">
      <w:bodyDiv w:val="1"/>
      <w:marLeft w:val="0"/>
      <w:marRight w:val="0"/>
      <w:marTop w:val="0"/>
      <w:marBottom w:val="0"/>
      <w:divBdr>
        <w:top w:val="none" w:sz="0" w:space="0" w:color="auto"/>
        <w:left w:val="none" w:sz="0" w:space="0" w:color="auto"/>
        <w:bottom w:val="none" w:sz="0" w:space="0" w:color="auto"/>
        <w:right w:val="none" w:sz="0" w:space="0" w:color="auto"/>
      </w:divBdr>
    </w:div>
    <w:div w:id="2043826173">
      <w:bodyDiv w:val="1"/>
      <w:marLeft w:val="0"/>
      <w:marRight w:val="0"/>
      <w:marTop w:val="0"/>
      <w:marBottom w:val="0"/>
      <w:divBdr>
        <w:top w:val="none" w:sz="0" w:space="0" w:color="auto"/>
        <w:left w:val="none" w:sz="0" w:space="0" w:color="auto"/>
        <w:bottom w:val="none" w:sz="0" w:space="0" w:color="auto"/>
        <w:right w:val="none" w:sz="0" w:space="0" w:color="auto"/>
      </w:divBdr>
    </w:div>
    <w:div w:id="2044016104">
      <w:bodyDiv w:val="1"/>
      <w:marLeft w:val="0"/>
      <w:marRight w:val="0"/>
      <w:marTop w:val="0"/>
      <w:marBottom w:val="0"/>
      <w:divBdr>
        <w:top w:val="none" w:sz="0" w:space="0" w:color="auto"/>
        <w:left w:val="none" w:sz="0" w:space="0" w:color="auto"/>
        <w:bottom w:val="none" w:sz="0" w:space="0" w:color="auto"/>
        <w:right w:val="none" w:sz="0" w:space="0" w:color="auto"/>
      </w:divBdr>
    </w:div>
    <w:div w:id="2044092260">
      <w:bodyDiv w:val="1"/>
      <w:marLeft w:val="0"/>
      <w:marRight w:val="0"/>
      <w:marTop w:val="0"/>
      <w:marBottom w:val="0"/>
      <w:divBdr>
        <w:top w:val="none" w:sz="0" w:space="0" w:color="auto"/>
        <w:left w:val="none" w:sz="0" w:space="0" w:color="auto"/>
        <w:bottom w:val="none" w:sz="0" w:space="0" w:color="auto"/>
        <w:right w:val="none" w:sz="0" w:space="0" w:color="auto"/>
      </w:divBdr>
    </w:div>
    <w:div w:id="2044095521">
      <w:bodyDiv w:val="1"/>
      <w:marLeft w:val="0"/>
      <w:marRight w:val="0"/>
      <w:marTop w:val="0"/>
      <w:marBottom w:val="0"/>
      <w:divBdr>
        <w:top w:val="none" w:sz="0" w:space="0" w:color="auto"/>
        <w:left w:val="none" w:sz="0" w:space="0" w:color="auto"/>
        <w:bottom w:val="none" w:sz="0" w:space="0" w:color="auto"/>
        <w:right w:val="none" w:sz="0" w:space="0" w:color="auto"/>
      </w:divBdr>
    </w:div>
    <w:div w:id="2044133496">
      <w:bodyDiv w:val="1"/>
      <w:marLeft w:val="0"/>
      <w:marRight w:val="0"/>
      <w:marTop w:val="0"/>
      <w:marBottom w:val="0"/>
      <w:divBdr>
        <w:top w:val="none" w:sz="0" w:space="0" w:color="auto"/>
        <w:left w:val="none" w:sz="0" w:space="0" w:color="auto"/>
        <w:bottom w:val="none" w:sz="0" w:space="0" w:color="auto"/>
        <w:right w:val="none" w:sz="0" w:space="0" w:color="auto"/>
      </w:divBdr>
    </w:div>
    <w:div w:id="2044163907">
      <w:bodyDiv w:val="1"/>
      <w:marLeft w:val="0"/>
      <w:marRight w:val="0"/>
      <w:marTop w:val="0"/>
      <w:marBottom w:val="0"/>
      <w:divBdr>
        <w:top w:val="none" w:sz="0" w:space="0" w:color="auto"/>
        <w:left w:val="none" w:sz="0" w:space="0" w:color="auto"/>
        <w:bottom w:val="none" w:sz="0" w:space="0" w:color="auto"/>
        <w:right w:val="none" w:sz="0" w:space="0" w:color="auto"/>
      </w:divBdr>
    </w:div>
    <w:div w:id="2044330396">
      <w:bodyDiv w:val="1"/>
      <w:marLeft w:val="0"/>
      <w:marRight w:val="0"/>
      <w:marTop w:val="0"/>
      <w:marBottom w:val="0"/>
      <w:divBdr>
        <w:top w:val="none" w:sz="0" w:space="0" w:color="auto"/>
        <w:left w:val="none" w:sz="0" w:space="0" w:color="auto"/>
        <w:bottom w:val="none" w:sz="0" w:space="0" w:color="auto"/>
        <w:right w:val="none" w:sz="0" w:space="0" w:color="auto"/>
      </w:divBdr>
    </w:div>
    <w:div w:id="2044362707">
      <w:bodyDiv w:val="1"/>
      <w:marLeft w:val="0"/>
      <w:marRight w:val="0"/>
      <w:marTop w:val="0"/>
      <w:marBottom w:val="0"/>
      <w:divBdr>
        <w:top w:val="none" w:sz="0" w:space="0" w:color="auto"/>
        <w:left w:val="none" w:sz="0" w:space="0" w:color="auto"/>
        <w:bottom w:val="none" w:sz="0" w:space="0" w:color="auto"/>
        <w:right w:val="none" w:sz="0" w:space="0" w:color="auto"/>
      </w:divBdr>
    </w:div>
    <w:div w:id="2044403413">
      <w:bodyDiv w:val="1"/>
      <w:marLeft w:val="0"/>
      <w:marRight w:val="0"/>
      <w:marTop w:val="0"/>
      <w:marBottom w:val="0"/>
      <w:divBdr>
        <w:top w:val="none" w:sz="0" w:space="0" w:color="auto"/>
        <w:left w:val="none" w:sz="0" w:space="0" w:color="auto"/>
        <w:bottom w:val="none" w:sz="0" w:space="0" w:color="auto"/>
        <w:right w:val="none" w:sz="0" w:space="0" w:color="auto"/>
      </w:divBdr>
    </w:div>
    <w:div w:id="2044473601">
      <w:bodyDiv w:val="1"/>
      <w:marLeft w:val="0"/>
      <w:marRight w:val="0"/>
      <w:marTop w:val="0"/>
      <w:marBottom w:val="0"/>
      <w:divBdr>
        <w:top w:val="none" w:sz="0" w:space="0" w:color="auto"/>
        <w:left w:val="none" w:sz="0" w:space="0" w:color="auto"/>
        <w:bottom w:val="none" w:sz="0" w:space="0" w:color="auto"/>
        <w:right w:val="none" w:sz="0" w:space="0" w:color="auto"/>
      </w:divBdr>
    </w:div>
    <w:div w:id="2044478524">
      <w:bodyDiv w:val="1"/>
      <w:marLeft w:val="0"/>
      <w:marRight w:val="0"/>
      <w:marTop w:val="0"/>
      <w:marBottom w:val="0"/>
      <w:divBdr>
        <w:top w:val="none" w:sz="0" w:space="0" w:color="auto"/>
        <w:left w:val="none" w:sz="0" w:space="0" w:color="auto"/>
        <w:bottom w:val="none" w:sz="0" w:space="0" w:color="auto"/>
        <w:right w:val="none" w:sz="0" w:space="0" w:color="auto"/>
      </w:divBdr>
    </w:div>
    <w:div w:id="2044554444">
      <w:bodyDiv w:val="1"/>
      <w:marLeft w:val="0"/>
      <w:marRight w:val="0"/>
      <w:marTop w:val="0"/>
      <w:marBottom w:val="0"/>
      <w:divBdr>
        <w:top w:val="none" w:sz="0" w:space="0" w:color="auto"/>
        <w:left w:val="none" w:sz="0" w:space="0" w:color="auto"/>
        <w:bottom w:val="none" w:sz="0" w:space="0" w:color="auto"/>
        <w:right w:val="none" w:sz="0" w:space="0" w:color="auto"/>
      </w:divBdr>
    </w:div>
    <w:div w:id="2044666634">
      <w:bodyDiv w:val="1"/>
      <w:marLeft w:val="0"/>
      <w:marRight w:val="0"/>
      <w:marTop w:val="0"/>
      <w:marBottom w:val="0"/>
      <w:divBdr>
        <w:top w:val="none" w:sz="0" w:space="0" w:color="auto"/>
        <w:left w:val="none" w:sz="0" w:space="0" w:color="auto"/>
        <w:bottom w:val="none" w:sz="0" w:space="0" w:color="auto"/>
        <w:right w:val="none" w:sz="0" w:space="0" w:color="auto"/>
      </w:divBdr>
    </w:div>
    <w:div w:id="2044668528">
      <w:bodyDiv w:val="1"/>
      <w:marLeft w:val="0"/>
      <w:marRight w:val="0"/>
      <w:marTop w:val="0"/>
      <w:marBottom w:val="0"/>
      <w:divBdr>
        <w:top w:val="none" w:sz="0" w:space="0" w:color="auto"/>
        <w:left w:val="none" w:sz="0" w:space="0" w:color="auto"/>
        <w:bottom w:val="none" w:sz="0" w:space="0" w:color="auto"/>
        <w:right w:val="none" w:sz="0" w:space="0" w:color="auto"/>
      </w:divBdr>
    </w:div>
    <w:div w:id="2044668950">
      <w:bodyDiv w:val="1"/>
      <w:marLeft w:val="0"/>
      <w:marRight w:val="0"/>
      <w:marTop w:val="0"/>
      <w:marBottom w:val="0"/>
      <w:divBdr>
        <w:top w:val="none" w:sz="0" w:space="0" w:color="auto"/>
        <w:left w:val="none" w:sz="0" w:space="0" w:color="auto"/>
        <w:bottom w:val="none" w:sz="0" w:space="0" w:color="auto"/>
        <w:right w:val="none" w:sz="0" w:space="0" w:color="auto"/>
      </w:divBdr>
    </w:div>
    <w:div w:id="2044747213">
      <w:bodyDiv w:val="1"/>
      <w:marLeft w:val="0"/>
      <w:marRight w:val="0"/>
      <w:marTop w:val="0"/>
      <w:marBottom w:val="0"/>
      <w:divBdr>
        <w:top w:val="none" w:sz="0" w:space="0" w:color="auto"/>
        <w:left w:val="none" w:sz="0" w:space="0" w:color="auto"/>
        <w:bottom w:val="none" w:sz="0" w:space="0" w:color="auto"/>
        <w:right w:val="none" w:sz="0" w:space="0" w:color="auto"/>
      </w:divBdr>
    </w:div>
    <w:div w:id="2044790942">
      <w:bodyDiv w:val="1"/>
      <w:marLeft w:val="0"/>
      <w:marRight w:val="0"/>
      <w:marTop w:val="0"/>
      <w:marBottom w:val="0"/>
      <w:divBdr>
        <w:top w:val="none" w:sz="0" w:space="0" w:color="auto"/>
        <w:left w:val="none" w:sz="0" w:space="0" w:color="auto"/>
        <w:bottom w:val="none" w:sz="0" w:space="0" w:color="auto"/>
        <w:right w:val="none" w:sz="0" w:space="0" w:color="auto"/>
      </w:divBdr>
    </w:div>
    <w:div w:id="2044791998">
      <w:bodyDiv w:val="1"/>
      <w:marLeft w:val="0"/>
      <w:marRight w:val="0"/>
      <w:marTop w:val="0"/>
      <w:marBottom w:val="0"/>
      <w:divBdr>
        <w:top w:val="none" w:sz="0" w:space="0" w:color="auto"/>
        <w:left w:val="none" w:sz="0" w:space="0" w:color="auto"/>
        <w:bottom w:val="none" w:sz="0" w:space="0" w:color="auto"/>
        <w:right w:val="none" w:sz="0" w:space="0" w:color="auto"/>
      </w:divBdr>
    </w:div>
    <w:div w:id="2044864892">
      <w:bodyDiv w:val="1"/>
      <w:marLeft w:val="0"/>
      <w:marRight w:val="0"/>
      <w:marTop w:val="0"/>
      <w:marBottom w:val="0"/>
      <w:divBdr>
        <w:top w:val="none" w:sz="0" w:space="0" w:color="auto"/>
        <w:left w:val="none" w:sz="0" w:space="0" w:color="auto"/>
        <w:bottom w:val="none" w:sz="0" w:space="0" w:color="auto"/>
        <w:right w:val="none" w:sz="0" w:space="0" w:color="auto"/>
      </w:divBdr>
    </w:div>
    <w:div w:id="2044865773">
      <w:bodyDiv w:val="1"/>
      <w:marLeft w:val="0"/>
      <w:marRight w:val="0"/>
      <w:marTop w:val="0"/>
      <w:marBottom w:val="0"/>
      <w:divBdr>
        <w:top w:val="none" w:sz="0" w:space="0" w:color="auto"/>
        <w:left w:val="none" w:sz="0" w:space="0" w:color="auto"/>
        <w:bottom w:val="none" w:sz="0" w:space="0" w:color="auto"/>
        <w:right w:val="none" w:sz="0" w:space="0" w:color="auto"/>
      </w:divBdr>
    </w:div>
    <w:div w:id="2044867859">
      <w:bodyDiv w:val="1"/>
      <w:marLeft w:val="0"/>
      <w:marRight w:val="0"/>
      <w:marTop w:val="0"/>
      <w:marBottom w:val="0"/>
      <w:divBdr>
        <w:top w:val="none" w:sz="0" w:space="0" w:color="auto"/>
        <w:left w:val="none" w:sz="0" w:space="0" w:color="auto"/>
        <w:bottom w:val="none" w:sz="0" w:space="0" w:color="auto"/>
        <w:right w:val="none" w:sz="0" w:space="0" w:color="auto"/>
      </w:divBdr>
    </w:div>
    <w:div w:id="2045055245">
      <w:bodyDiv w:val="1"/>
      <w:marLeft w:val="0"/>
      <w:marRight w:val="0"/>
      <w:marTop w:val="0"/>
      <w:marBottom w:val="0"/>
      <w:divBdr>
        <w:top w:val="none" w:sz="0" w:space="0" w:color="auto"/>
        <w:left w:val="none" w:sz="0" w:space="0" w:color="auto"/>
        <w:bottom w:val="none" w:sz="0" w:space="0" w:color="auto"/>
        <w:right w:val="none" w:sz="0" w:space="0" w:color="auto"/>
      </w:divBdr>
    </w:div>
    <w:div w:id="2045056577">
      <w:bodyDiv w:val="1"/>
      <w:marLeft w:val="0"/>
      <w:marRight w:val="0"/>
      <w:marTop w:val="0"/>
      <w:marBottom w:val="0"/>
      <w:divBdr>
        <w:top w:val="none" w:sz="0" w:space="0" w:color="auto"/>
        <w:left w:val="none" w:sz="0" w:space="0" w:color="auto"/>
        <w:bottom w:val="none" w:sz="0" w:space="0" w:color="auto"/>
        <w:right w:val="none" w:sz="0" w:space="0" w:color="auto"/>
      </w:divBdr>
    </w:div>
    <w:div w:id="2045204774">
      <w:bodyDiv w:val="1"/>
      <w:marLeft w:val="0"/>
      <w:marRight w:val="0"/>
      <w:marTop w:val="0"/>
      <w:marBottom w:val="0"/>
      <w:divBdr>
        <w:top w:val="none" w:sz="0" w:space="0" w:color="auto"/>
        <w:left w:val="none" w:sz="0" w:space="0" w:color="auto"/>
        <w:bottom w:val="none" w:sz="0" w:space="0" w:color="auto"/>
        <w:right w:val="none" w:sz="0" w:space="0" w:color="auto"/>
      </w:divBdr>
    </w:div>
    <w:div w:id="2045398111">
      <w:bodyDiv w:val="1"/>
      <w:marLeft w:val="0"/>
      <w:marRight w:val="0"/>
      <w:marTop w:val="0"/>
      <w:marBottom w:val="0"/>
      <w:divBdr>
        <w:top w:val="none" w:sz="0" w:space="0" w:color="auto"/>
        <w:left w:val="none" w:sz="0" w:space="0" w:color="auto"/>
        <w:bottom w:val="none" w:sz="0" w:space="0" w:color="auto"/>
        <w:right w:val="none" w:sz="0" w:space="0" w:color="auto"/>
      </w:divBdr>
    </w:div>
    <w:div w:id="2045405073">
      <w:bodyDiv w:val="1"/>
      <w:marLeft w:val="0"/>
      <w:marRight w:val="0"/>
      <w:marTop w:val="0"/>
      <w:marBottom w:val="0"/>
      <w:divBdr>
        <w:top w:val="none" w:sz="0" w:space="0" w:color="auto"/>
        <w:left w:val="none" w:sz="0" w:space="0" w:color="auto"/>
        <w:bottom w:val="none" w:sz="0" w:space="0" w:color="auto"/>
        <w:right w:val="none" w:sz="0" w:space="0" w:color="auto"/>
      </w:divBdr>
    </w:div>
    <w:div w:id="2045590245">
      <w:bodyDiv w:val="1"/>
      <w:marLeft w:val="0"/>
      <w:marRight w:val="0"/>
      <w:marTop w:val="0"/>
      <w:marBottom w:val="0"/>
      <w:divBdr>
        <w:top w:val="none" w:sz="0" w:space="0" w:color="auto"/>
        <w:left w:val="none" w:sz="0" w:space="0" w:color="auto"/>
        <w:bottom w:val="none" w:sz="0" w:space="0" w:color="auto"/>
        <w:right w:val="none" w:sz="0" w:space="0" w:color="auto"/>
      </w:divBdr>
    </w:div>
    <w:div w:id="2045670863">
      <w:bodyDiv w:val="1"/>
      <w:marLeft w:val="0"/>
      <w:marRight w:val="0"/>
      <w:marTop w:val="0"/>
      <w:marBottom w:val="0"/>
      <w:divBdr>
        <w:top w:val="none" w:sz="0" w:space="0" w:color="auto"/>
        <w:left w:val="none" w:sz="0" w:space="0" w:color="auto"/>
        <w:bottom w:val="none" w:sz="0" w:space="0" w:color="auto"/>
        <w:right w:val="none" w:sz="0" w:space="0" w:color="auto"/>
      </w:divBdr>
    </w:div>
    <w:div w:id="2045709809">
      <w:bodyDiv w:val="1"/>
      <w:marLeft w:val="0"/>
      <w:marRight w:val="0"/>
      <w:marTop w:val="0"/>
      <w:marBottom w:val="0"/>
      <w:divBdr>
        <w:top w:val="none" w:sz="0" w:space="0" w:color="auto"/>
        <w:left w:val="none" w:sz="0" w:space="0" w:color="auto"/>
        <w:bottom w:val="none" w:sz="0" w:space="0" w:color="auto"/>
        <w:right w:val="none" w:sz="0" w:space="0" w:color="auto"/>
      </w:divBdr>
    </w:div>
    <w:div w:id="2045785079">
      <w:bodyDiv w:val="1"/>
      <w:marLeft w:val="0"/>
      <w:marRight w:val="0"/>
      <w:marTop w:val="0"/>
      <w:marBottom w:val="0"/>
      <w:divBdr>
        <w:top w:val="none" w:sz="0" w:space="0" w:color="auto"/>
        <w:left w:val="none" w:sz="0" w:space="0" w:color="auto"/>
        <w:bottom w:val="none" w:sz="0" w:space="0" w:color="auto"/>
        <w:right w:val="none" w:sz="0" w:space="0" w:color="auto"/>
      </w:divBdr>
    </w:div>
    <w:div w:id="2045935271">
      <w:bodyDiv w:val="1"/>
      <w:marLeft w:val="0"/>
      <w:marRight w:val="0"/>
      <w:marTop w:val="0"/>
      <w:marBottom w:val="0"/>
      <w:divBdr>
        <w:top w:val="none" w:sz="0" w:space="0" w:color="auto"/>
        <w:left w:val="none" w:sz="0" w:space="0" w:color="auto"/>
        <w:bottom w:val="none" w:sz="0" w:space="0" w:color="auto"/>
        <w:right w:val="none" w:sz="0" w:space="0" w:color="auto"/>
      </w:divBdr>
    </w:div>
    <w:div w:id="2045981756">
      <w:bodyDiv w:val="1"/>
      <w:marLeft w:val="0"/>
      <w:marRight w:val="0"/>
      <w:marTop w:val="0"/>
      <w:marBottom w:val="0"/>
      <w:divBdr>
        <w:top w:val="none" w:sz="0" w:space="0" w:color="auto"/>
        <w:left w:val="none" w:sz="0" w:space="0" w:color="auto"/>
        <w:bottom w:val="none" w:sz="0" w:space="0" w:color="auto"/>
        <w:right w:val="none" w:sz="0" w:space="0" w:color="auto"/>
      </w:divBdr>
    </w:div>
    <w:div w:id="2046177194">
      <w:bodyDiv w:val="1"/>
      <w:marLeft w:val="0"/>
      <w:marRight w:val="0"/>
      <w:marTop w:val="0"/>
      <w:marBottom w:val="0"/>
      <w:divBdr>
        <w:top w:val="none" w:sz="0" w:space="0" w:color="auto"/>
        <w:left w:val="none" w:sz="0" w:space="0" w:color="auto"/>
        <w:bottom w:val="none" w:sz="0" w:space="0" w:color="auto"/>
        <w:right w:val="none" w:sz="0" w:space="0" w:color="auto"/>
      </w:divBdr>
    </w:div>
    <w:div w:id="2046441868">
      <w:bodyDiv w:val="1"/>
      <w:marLeft w:val="0"/>
      <w:marRight w:val="0"/>
      <w:marTop w:val="0"/>
      <w:marBottom w:val="0"/>
      <w:divBdr>
        <w:top w:val="none" w:sz="0" w:space="0" w:color="auto"/>
        <w:left w:val="none" w:sz="0" w:space="0" w:color="auto"/>
        <w:bottom w:val="none" w:sz="0" w:space="0" w:color="auto"/>
        <w:right w:val="none" w:sz="0" w:space="0" w:color="auto"/>
      </w:divBdr>
    </w:div>
    <w:div w:id="2046562498">
      <w:bodyDiv w:val="1"/>
      <w:marLeft w:val="0"/>
      <w:marRight w:val="0"/>
      <w:marTop w:val="0"/>
      <w:marBottom w:val="0"/>
      <w:divBdr>
        <w:top w:val="none" w:sz="0" w:space="0" w:color="auto"/>
        <w:left w:val="none" w:sz="0" w:space="0" w:color="auto"/>
        <w:bottom w:val="none" w:sz="0" w:space="0" w:color="auto"/>
        <w:right w:val="none" w:sz="0" w:space="0" w:color="auto"/>
      </w:divBdr>
    </w:div>
    <w:div w:id="2046758786">
      <w:bodyDiv w:val="1"/>
      <w:marLeft w:val="0"/>
      <w:marRight w:val="0"/>
      <w:marTop w:val="0"/>
      <w:marBottom w:val="0"/>
      <w:divBdr>
        <w:top w:val="none" w:sz="0" w:space="0" w:color="auto"/>
        <w:left w:val="none" w:sz="0" w:space="0" w:color="auto"/>
        <w:bottom w:val="none" w:sz="0" w:space="0" w:color="auto"/>
        <w:right w:val="none" w:sz="0" w:space="0" w:color="auto"/>
      </w:divBdr>
    </w:div>
    <w:div w:id="2046904163">
      <w:bodyDiv w:val="1"/>
      <w:marLeft w:val="0"/>
      <w:marRight w:val="0"/>
      <w:marTop w:val="0"/>
      <w:marBottom w:val="0"/>
      <w:divBdr>
        <w:top w:val="none" w:sz="0" w:space="0" w:color="auto"/>
        <w:left w:val="none" w:sz="0" w:space="0" w:color="auto"/>
        <w:bottom w:val="none" w:sz="0" w:space="0" w:color="auto"/>
        <w:right w:val="none" w:sz="0" w:space="0" w:color="auto"/>
      </w:divBdr>
    </w:div>
    <w:div w:id="2047022497">
      <w:bodyDiv w:val="1"/>
      <w:marLeft w:val="0"/>
      <w:marRight w:val="0"/>
      <w:marTop w:val="0"/>
      <w:marBottom w:val="0"/>
      <w:divBdr>
        <w:top w:val="none" w:sz="0" w:space="0" w:color="auto"/>
        <w:left w:val="none" w:sz="0" w:space="0" w:color="auto"/>
        <w:bottom w:val="none" w:sz="0" w:space="0" w:color="auto"/>
        <w:right w:val="none" w:sz="0" w:space="0" w:color="auto"/>
      </w:divBdr>
    </w:div>
    <w:div w:id="2047094227">
      <w:bodyDiv w:val="1"/>
      <w:marLeft w:val="0"/>
      <w:marRight w:val="0"/>
      <w:marTop w:val="0"/>
      <w:marBottom w:val="0"/>
      <w:divBdr>
        <w:top w:val="none" w:sz="0" w:space="0" w:color="auto"/>
        <w:left w:val="none" w:sz="0" w:space="0" w:color="auto"/>
        <w:bottom w:val="none" w:sz="0" w:space="0" w:color="auto"/>
        <w:right w:val="none" w:sz="0" w:space="0" w:color="auto"/>
      </w:divBdr>
    </w:div>
    <w:div w:id="2047288784">
      <w:bodyDiv w:val="1"/>
      <w:marLeft w:val="0"/>
      <w:marRight w:val="0"/>
      <w:marTop w:val="0"/>
      <w:marBottom w:val="0"/>
      <w:divBdr>
        <w:top w:val="none" w:sz="0" w:space="0" w:color="auto"/>
        <w:left w:val="none" w:sz="0" w:space="0" w:color="auto"/>
        <w:bottom w:val="none" w:sz="0" w:space="0" w:color="auto"/>
        <w:right w:val="none" w:sz="0" w:space="0" w:color="auto"/>
      </w:divBdr>
    </w:div>
    <w:div w:id="2047369761">
      <w:bodyDiv w:val="1"/>
      <w:marLeft w:val="0"/>
      <w:marRight w:val="0"/>
      <w:marTop w:val="0"/>
      <w:marBottom w:val="0"/>
      <w:divBdr>
        <w:top w:val="none" w:sz="0" w:space="0" w:color="auto"/>
        <w:left w:val="none" w:sz="0" w:space="0" w:color="auto"/>
        <w:bottom w:val="none" w:sz="0" w:space="0" w:color="auto"/>
        <w:right w:val="none" w:sz="0" w:space="0" w:color="auto"/>
      </w:divBdr>
    </w:div>
    <w:div w:id="2047557589">
      <w:bodyDiv w:val="1"/>
      <w:marLeft w:val="0"/>
      <w:marRight w:val="0"/>
      <w:marTop w:val="0"/>
      <w:marBottom w:val="0"/>
      <w:divBdr>
        <w:top w:val="none" w:sz="0" w:space="0" w:color="auto"/>
        <w:left w:val="none" w:sz="0" w:space="0" w:color="auto"/>
        <w:bottom w:val="none" w:sz="0" w:space="0" w:color="auto"/>
        <w:right w:val="none" w:sz="0" w:space="0" w:color="auto"/>
      </w:divBdr>
    </w:div>
    <w:div w:id="2047748900">
      <w:bodyDiv w:val="1"/>
      <w:marLeft w:val="0"/>
      <w:marRight w:val="0"/>
      <w:marTop w:val="0"/>
      <w:marBottom w:val="0"/>
      <w:divBdr>
        <w:top w:val="none" w:sz="0" w:space="0" w:color="auto"/>
        <w:left w:val="none" w:sz="0" w:space="0" w:color="auto"/>
        <w:bottom w:val="none" w:sz="0" w:space="0" w:color="auto"/>
        <w:right w:val="none" w:sz="0" w:space="0" w:color="auto"/>
      </w:divBdr>
    </w:div>
    <w:div w:id="2048211728">
      <w:bodyDiv w:val="1"/>
      <w:marLeft w:val="0"/>
      <w:marRight w:val="0"/>
      <w:marTop w:val="0"/>
      <w:marBottom w:val="0"/>
      <w:divBdr>
        <w:top w:val="none" w:sz="0" w:space="0" w:color="auto"/>
        <w:left w:val="none" w:sz="0" w:space="0" w:color="auto"/>
        <w:bottom w:val="none" w:sz="0" w:space="0" w:color="auto"/>
        <w:right w:val="none" w:sz="0" w:space="0" w:color="auto"/>
      </w:divBdr>
    </w:div>
    <w:div w:id="2048288444">
      <w:bodyDiv w:val="1"/>
      <w:marLeft w:val="0"/>
      <w:marRight w:val="0"/>
      <w:marTop w:val="0"/>
      <w:marBottom w:val="0"/>
      <w:divBdr>
        <w:top w:val="none" w:sz="0" w:space="0" w:color="auto"/>
        <w:left w:val="none" w:sz="0" w:space="0" w:color="auto"/>
        <w:bottom w:val="none" w:sz="0" w:space="0" w:color="auto"/>
        <w:right w:val="none" w:sz="0" w:space="0" w:color="auto"/>
      </w:divBdr>
    </w:div>
    <w:div w:id="2048332779">
      <w:bodyDiv w:val="1"/>
      <w:marLeft w:val="0"/>
      <w:marRight w:val="0"/>
      <w:marTop w:val="0"/>
      <w:marBottom w:val="0"/>
      <w:divBdr>
        <w:top w:val="none" w:sz="0" w:space="0" w:color="auto"/>
        <w:left w:val="none" w:sz="0" w:space="0" w:color="auto"/>
        <w:bottom w:val="none" w:sz="0" w:space="0" w:color="auto"/>
        <w:right w:val="none" w:sz="0" w:space="0" w:color="auto"/>
      </w:divBdr>
    </w:div>
    <w:div w:id="2048673052">
      <w:bodyDiv w:val="1"/>
      <w:marLeft w:val="0"/>
      <w:marRight w:val="0"/>
      <w:marTop w:val="0"/>
      <w:marBottom w:val="0"/>
      <w:divBdr>
        <w:top w:val="none" w:sz="0" w:space="0" w:color="auto"/>
        <w:left w:val="none" w:sz="0" w:space="0" w:color="auto"/>
        <w:bottom w:val="none" w:sz="0" w:space="0" w:color="auto"/>
        <w:right w:val="none" w:sz="0" w:space="0" w:color="auto"/>
      </w:divBdr>
    </w:div>
    <w:div w:id="2048674737">
      <w:bodyDiv w:val="1"/>
      <w:marLeft w:val="0"/>
      <w:marRight w:val="0"/>
      <w:marTop w:val="0"/>
      <w:marBottom w:val="0"/>
      <w:divBdr>
        <w:top w:val="none" w:sz="0" w:space="0" w:color="auto"/>
        <w:left w:val="none" w:sz="0" w:space="0" w:color="auto"/>
        <w:bottom w:val="none" w:sz="0" w:space="0" w:color="auto"/>
        <w:right w:val="none" w:sz="0" w:space="0" w:color="auto"/>
      </w:divBdr>
    </w:div>
    <w:div w:id="2048748298">
      <w:bodyDiv w:val="1"/>
      <w:marLeft w:val="0"/>
      <w:marRight w:val="0"/>
      <w:marTop w:val="0"/>
      <w:marBottom w:val="0"/>
      <w:divBdr>
        <w:top w:val="none" w:sz="0" w:space="0" w:color="auto"/>
        <w:left w:val="none" w:sz="0" w:space="0" w:color="auto"/>
        <w:bottom w:val="none" w:sz="0" w:space="0" w:color="auto"/>
        <w:right w:val="none" w:sz="0" w:space="0" w:color="auto"/>
      </w:divBdr>
    </w:div>
    <w:div w:id="2048750641">
      <w:bodyDiv w:val="1"/>
      <w:marLeft w:val="0"/>
      <w:marRight w:val="0"/>
      <w:marTop w:val="0"/>
      <w:marBottom w:val="0"/>
      <w:divBdr>
        <w:top w:val="none" w:sz="0" w:space="0" w:color="auto"/>
        <w:left w:val="none" w:sz="0" w:space="0" w:color="auto"/>
        <w:bottom w:val="none" w:sz="0" w:space="0" w:color="auto"/>
        <w:right w:val="none" w:sz="0" w:space="0" w:color="auto"/>
      </w:divBdr>
    </w:div>
    <w:div w:id="2048943302">
      <w:bodyDiv w:val="1"/>
      <w:marLeft w:val="0"/>
      <w:marRight w:val="0"/>
      <w:marTop w:val="0"/>
      <w:marBottom w:val="0"/>
      <w:divBdr>
        <w:top w:val="none" w:sz="0" w:space="0" w:color="auto"/>
        <w:left w:val="none" w:sz="0" w:space="0" w:color="auto"/>
        <w:bottom w:val="none" w:sz="0" w:space="0" w:color="auto"/>
        <w:right w:val="none" w:sz="0" w:space="0" w:color="auto"/>
      </w:divBdr>
    </w:div>
    <w:div w:id="2048950237">
      <w:bodyDiv w:val="1"/>
      <w:marLeft w:val="0"/>
      <w:marRight w:val="0"/>
      <w:marTop w:val="0"/>
      <w:marBottom w:val="0"/>
      <w:divBdr>
        <w:top w:val="none" w:sz="0" w:space="0" w:color="auto"/>
        <w:left w:val="none" w:sz="0" w:space="0" w:color="auto"/>
        <w:bottom w:val="none" w:sz="0" w:space="0" w:color="auto"/>
        <w:right w:val="none" w:sz="0" w:space="0" w:color="auto"/>
      </w:divBdr>
    </w:div>
    <w:div w:id="2048986194">
      <w:bodyDiv w:val="1"/>
      <w:marLeft w:val="0"/>
      <w:marRight w:val="0"/>
      <w:marTop w:val="0"/>
      <w:marBottom w:val="0"/>
      <w:divBdr>
        <w:top w:val="none" w:sz="0" w:space="0" w:color="auto"/>
        <w:left w:val="none" w:sz="0" w:space="0" w:color="auto"/>
        <w:bottom w:val="none" w:sz="0" w:space="0" w:color="auto"/>
        <w:right w:val="none" w:sz="0" w:space="0" w:color="auto"/>
      </w:divBdr>
    </w:div>
    <w:div w:id="2048992371">
      <w:bodyDiv w:val="1"/>
      <w:marLeft w:val="0"/>
      <w:marRight w:val="0"/>
      <w:marTop w:val="0"/>
      <w:marBottom w:val="0"/>
      <w:divBdr>
        <w:top w:val="none" w:sz="0" w:space="0" w:color="auto"/>
        <w:left w:val="none" w:sz="0" w:space="0" w:color="auto"/>
        <w:bottom w:val="none" w:sz="0" w:space="0" w:color="auto"/>
        <w:right w:val="none" w:sz="0" w:space="0" w:color="auto"/>
      </w:divBdr>
    </w:div>
    <w:div w:id="2049064195">
      <w:bodyDiv w:val="1"/>
      <w:marLeft w:val="0"/>
      <w:marRight w:val="0"/>
      <w:marTop w:val="0"/>
      <w:marBottom w:val="0"/>
      <w:divBdr>
        <w:top w:val="none" w:sz="0" w:space="0" w:color="auto"/>
        <w:left w:val="none" w:sz="0" w:space="0" w:color="auto"/>
        <w:bottom w:val="none" w:sz="0" w:space="0" w:color="auto"/>
        <w:right w:val="none" w:sz="0" w:space="0" w:color="auto"/>
      </w:divBdr>
    </w:div>
    <w:div w:id="2049181630">
      <w:bodyDiv w:val="1"/>
      <w:marLeft w:val="0"/>
      <w:marRight w:val="0"/>
      <w:marTop w:val="0"/>
      <w:marBottom w:val="0"/>
      <w:divBdr>
        <w:top w:val="none" w:sz="0" w:space="0" w:color="auto"/>
        <w:left w:val="none" w:sz="0" w:space="0" w:color="auto"/>
        <w:bottom w:val="none" w:sz="0" w:space="0" w:color="auto"/>
        <w:right w:val="none" w:sz="0" w:space="0" w:color="auto"/>
      </w:divBdr>
    </w:div>
    <w:div w:id="2049254528">
      <w:bodyDiv w:val="1"/>
      <w:marLeft w:val="0"/>
      <w:marRight w:val="0"/>
      <w:marTop w:val="0"/>
      <w:marBottom w:val="0"/>
      <w:divBdr>
        <w:top w:val="none" w:sz="0" w:space="0" w:color="auto"/>
        <w:left w:val="none" w:sz="0" w:space="0" w:color="auto"/>
        <w:bottom w:val="none" w:sz="0" w:space="0" w:color="auto"/>
        <w:right w:val="none" w:sz="0" w:space="0" w:color="auto"/>
      </w:divBdr>
    </w:div>
    <w:div w:id="2049255417">
      <w:bodyDiv w:val="1"/>
      <w:marLeft w:val="0"/>
      <w:marRight w:val="0"/>
      <w:marTop w:val="0"/>
      <w:marBottom w:val="0"/>
      <w:divBdr>
        <w:top w:val="none" w:sz="0" w:space="0" w:color="auto"/>
        <w:left w:val="none" w:sz="0" w:space="0" w:color="auto"/>
        <w:bottom w:val="none" w:sz="0" w:space="0" w:color="auto"/>
        <w:right w:val="none" w:sz="0" w:space="0" w:color="auto"/>
      </w:divBdr>
    </w:div>
    <w:div w:id="2049256648">
      <w:bodyDiv w:val="1"/>
      <w:marLeft w:val="0"/>
      <w:marRight w:val="0"/>
      <w:marTop w:val="0"/>
      <w:marBottom w:val="0"/>
      <w:divBdr>
        <w:top w:val="none" w:sz="0" w:space="0" w:color="auto"/>
        <w:left w:val="none" w:sz="0" w:space="0" w:color="auto"/>
        <w:bottom w:val="none" w:sz="0" w:space="0" w:color="auto"/>
        <w:right w:val="none" w:sz="0" w:space="0" w:color="auto"/>
      </w:divBdr>
    </w:div>
    <w:div w:id="2049333618">
      <w:bodyDiv w:val="1"/>
      <w:marLeft w:val="0"/>
      <w:marRight w:val="0"/>
      <w:marTop w:val="0"/>
      <w:marBottom w:val="0"/>
      <w:divBdr>
        <w:top w:val="none" w:sz="0" w:space="0" w:color="auto"/>
        <w:left w:val="none" w:sz="0" w:space="0" w:color="auto"/>
        <w:bottom w:val="none" w:sz="0" w:space="0" w:color="auto"/>
        <w:right w:val="none" w:sz="0" w:space="0" w:color="auto"/>
      </w:divBdr>
    </w:div>
    <w:div w:id="2049405971">
      <w:bodyDiv w:val="1"/>
      <w:marLeft w:val="0"/>
      <w:marRight w:val="0"/>
      <w:marTop w:val="0"/>
      <w:marBottom w:val="0"/>
      <w:divBdr>
        <w:top w:val="none" w:sz="0" w:space="0" w:color="auto"/>
        <w:left w:val="none" w:sz="0" w:space="0" w:color="auto"/>
        <w:bottom w:val="none" w:sz="0" w:space="0" w:color="auto"/>
        <w:right w:val="none" w:sz="0" w:space="0" w:color="auto"/>
      </w:divBdr>
    </w:div>
    <w:div w:id="2049795694">
      <w:bodyDiv w:val="1"/>
      <w:marLeft w:val="0"/>
      <w:marRight w:val="0"/>
      <w:marTop w:val="0"/>
      <w:marBottom w:val="0"/>
      <w:divBdr>
        <w:top w:val="none" w:sz="0" w:space="0" w:color="auto"/>
        <w:left w:val="none" w:sz="0" w:space="0" w:color="auto"/>
        <w:bottom w:val="none" w:sz="0" w:space="0" w:color="auto"/>
        <w:right w:val="none" w:sz="0" w:space="0" w:color="auto"/>
      </w:divBdr>
    </w:div>
    <w:div w:id="2049799035">
      <w:bodyDiv w:val="1"/>
      <w:marLeft w:val="0"/>
      <w:marRight w:val="0"/>
      <w:marTop w:val="0"/>
      <w:marBottom w:val="0"/>
      <w:divBdr>
        <w:top w:val="none" w:sz="0" w:space="0" w:color="auto"/>
        <w:left w:val="none" w:sz="0" w:space="0" w:color="auto"/>
        <w:bottom w:val="none" w:sz="0" w:space="0" w:color="auto"/>
        <w:right w:val="none" w:sz="0" w:space="0" w:color="auto"/>
      </w:divBdr>
    </w:div>
    <w:div w:id="2049799442">
      <w:bodyDiv w:val="1"/>
      <w:marLeft w:val="0"/>
      <w:marRight w:val="0"/>
      <w:marTop w:val="0"/>
      <w:marBottom w:val="0"/>
      <w:divBdr>
        <w:top w:val="none" w:sz="0" w:space="0" w:color="auto"/>
        <w:left w:val="none" w:sz="0" w:space="0" w:color="auto"/>
        <w:bottom w:val="none" w:sz="0" w:space="0" w:color="auto"/>
        <w:right w:val="none" w:sz="0" w:space="0" w:color="auto"/>
      </w:divBdr>
    </w:div>
    <w:div w:id="2049867107">
      <w:bodyDiv w:val="1"/>
      <w:marLeft w:val="0"/>
      <w:marRight w:val="0"/>
      <w:marTop w:val="0"/>
      <w:marBottom w:val="0"/>
      <w:divBdr>
        <w:top w:val="none" w:sz="0" w:space="0" w:color="auto"/>
        <w:left w:val="none" w:sz="0" w:space="0" w:color="auto"/>
        <w:bottom w:val="none" w:sz="0" w:space="0" w:color="auto"/>
        <w:right w:val="none" w:sz="0" w:space="0" w:color="auto"/>
      </w:divBdr>
    </w:div>
    <w:div w:id="2049909698">
      <w:bodyDiv w:val="1"/>
      <w:marLeft w:val="0"/>
      <w:marRight w:val="0"/>
      <w:marTop w:val="0"/>
      <w:marBottom w:val="0"/>
      <w:divBdr>
        <w:top w:val="none" w:sz="0" w:space="0" w:color="auto"/>
        <w:left w:val="none" w:sz="0" w:space="0" w:color="auto"/>
        <w:bottom w:val="none" w:sz="0" w:space="0" w:color="auto"/>
        <w:right w:val="none" w:sz="0" w:space="0" w:color="auto"/>
      </w:divBdr>
    </w:div>
    <w:div w:id="2049912925">
      <w:bodyDiv w:val="1"/>
      <w:marLeft w:val="0"/>
      <w:marRight w:val="0"/>
      <w:marTop w:val="0"/>
      <w:marBottom w:val="0"/>
      <w:divBdr>
        <w:top w:val="none" w:sz="0" w:space="0" w:color="auto"/>
        <w:left w:val="none" w:sz="0" w:space="0" w:color="auto"/>
        <w:bottom w:val="none" w:sz="0" w:space="0" w:color="auto"/>
        <w:right w:val="none" w:sz="0" w:space="0" w:color="auto"/>
      </w:divBdr>
    </w:div>
    <w:div w:id="2050059902">
      <w:bodyDiv w:val="1"/>
      <w:marLeft w:val="0"/>
      <w:marRight w:val="0"/>
      <w:marTop w:val="0"/>
      <w:marBottom w:val="0"/>
      <w:divBdr>
        <w:top w:val="none" w:sz="0" w:space="0" w:color="auto"/>
        <w:left w:val="none" w:sz="0" w:space="0" w:color="auto"/>
        <w:bottom w:val="none" w:sz="0" w:space="0" w:color="auto"/>
        <w:right w:val="none" w:sz="0" w:space="0" w:color="auto"/>
      </w:divBdr>
    </w:div>
    <w:div w:id="2050102081">
      <w:bodyDiv w:val="1"/>
      <w:marLeft w:val="0"/>
      <w:marRight w:val="0"/>
      <w:marTop w:val="0"/>
      <w:marBottom w:val="0"/>
      <w:divBdr>
        <w:top w:val="none" w:sz="0" w:space="0" w:color="auto"/>
        <w:left w:val="none" w:sz="0" w:space="0" w:color="auto"/>
        <w:bottom w:val="none" w:sz="0" w:space="0" w:color="auto"/>
        <w:right w:val="none" w:sz="0" w:space="0" w:color="auto"/>
      </w:divBdr>
    </w:div>
    <w:div w:id="2050177653">
      <w:bodyDiv w:val="1"/>
      <w:marLeft w:val="0"/>
      <w:marRight w:val="0"/>
      <w:marTop w:val="0"/>
      <w:marBottom w:val="0"/>
      <w:divBdr>
        <w:top w:val="none" w:sz="0" w:space="0" w:color="auto"/>
        <w:left w:val="none" w:sz="0" w:space="0" w:color="auto"/>
        <w:bottom w:val="none" w:sz="0" w:space="0" w:color="auto"/>
        <w:right w:val="none" w:sz="0" w:space="0" w:color="auto"/>
      </w:divBdr>
    </w:div>
    <w:div w:id="2050252455">
      <w:bodyDiv w:val="1"/>
      <w:marLeft w:val="0"/>
      <w:marRight w:val="0"/>
      <w:marTop w:val="0"/>
      <w:marBottom w:val="0"/>
      <w:divBdr>
        <w:top w:val="none" w:sz="0" w:space="0" w:color="auto"/>
        <w:left w:val="none" w:sz="0" w:space="0" w:color="auto"/>
        <w:bottom w:val="none" w:sz="0" w:space="0" w:color="auto"/>
        <w:right w:val="none" w:sz="0" w:space="0" w:color="auto"/>
      </w:divBdr>
    </w:div>
    <w:div w:id="2050373473">
      <w:bodyDiv w:val="1"/>
      <w:marLeft w:val="0"/>
      <w:marRight w:val="0"/>
      <w:marTop w:val="0"/>
      <w:marBottom w:val="0"/>
      <w:divBdr>
        <w:top w:val="none" w:sz="0" w:space="0" w:color="auto"/>
        <w:left w:val="none" w:sz="0" w:space="0" w:color="auto"/>
        <w:bottom w:val="none" w:sz="0" w:space="0" w:color="auto"/>
        <w:right w:val="none" w:sz="0" w:space="0" w:color="auto"/>
      </w:divBdr>
    </w:div>
    <w:div w:id="2050568517">
      <w:bodyDiv w:val="1"/>
      <w:marLeft w:val="0"/>
      <w:marRight w:val="0"/>
      <w:marTop w:val="0"/>
      <w:marBottom w:val="0"/>
      <w:divBdr>
        <w:top w:val="none" w:sz="0" w:space="0" w:color="auto"/>
        <w:left w:val="none" w:sz="0" w:space="0" w:color="auto"/>
        <w:bottom w:val="none" w:sz="0" w:space="0" w:color="auto"/>
        <w:right w:val="none" w:sz="0" w:space="0" w:color="auto"/>
      </w:divBdr>
    </w:div>
    <w:div w:id="2050839350">
      <w:bodyDiv w:val="1"/>
      <w:marLeft w:val="0"/>
      <w:marRight w:val="0"/>
      <w:marTop w:val="0"/>
      <w:marBottom w:val="0"/>
      <w:divBdr>
        <w:top w:val="none" w:sz="0" w:space="0" w:color="auto"/>
        <w:left w:val="none" w:sz="0" w:space="0" w:color="auto"/>
        <w:bottom w:val="none" w:sz="0" w:space="0" w:color="auto"/>
        <w:right w:val="none" w:sz="0" w:space="0" w:color="auto"/>
      </w:divBdr>
    </w:div>
    <w:div w:id="2050908964">
      <w:bodyDiv w:val="1"/>
      <w:marLeft w:val="0"/>
      <w:marRight w:val="0"/>
      <w:marTop w:val="0"/>
      <w:marBottom w:val="0"/>
      <w:divBdr>
        <w:top w:val="none" w:sz="0" w:space="0" w:color="auto"/>
        <w:left w:val="none" w:sz="0" w:space="0" w:color="auto"/>
        <w:bottom w:val="none" w:sz="0" w:space="0" w:color="auto"/>
        <w:right w:val="none" w:sz="0" w:space="0" w:color="auto"/>
      </w:divBdr>
    </w:div>
    <w:div w:id="2050910050">
      <w:bodyDiv w:val="1"/>
      <w:marLeft w:val="0"/>
      <w:marRight w:val="0"/>
      <w:marTop w:val="0"/>
      <w:marBottom w:val="0"/>
      <w:divBdr>
        <w:top w:val="none" w:sz="0" w:space="0" w:color="auto"/>
        <w:left w:val="none" w:sz="0" w:space="0" w:color="auto"/>
        <w:bottom w:val="none" w:sz="0" w:space="0" w:color="auto"/>
        <w:right w:val="none" w:sz="0" w:space="0" w:color="auto"/>
      </w:divBdr>
    </w:div>
    <w:div w:id="2050914513">
      <w:bodyDiv w:val="1"/>
      <w:marLeft w:val="0"/>
      <w:marRight w:val="0"/>
      <w:marTop w:val="0"/>
      <w:marBottom w:val="0"/>
      <w:divBdr>
        <w:top w:val="none" w:sz="0" w:space="0" w:color="auto"/>
        <w:left w:val="none" w:sz="0" w:space="0" w:color="auto"/>
        <w:bottom w:val="none" w:sz="0" w:space="0" w:color="auto"/>
        <w:right w:val="none" w:sz="0" w:space="0" w:color="auto"/>
      </w:divBdr>
    </w:div>
    <w:div w:id="2050915838">
      <w:bodyDiv w:val="1"/>
      <w:marLeft w:val="0"/>
      <w:marRight w:val="0"/>
      <w:marTop w:val="0"/>
      <w:marBottom w:val="0"/>
      <w:divBdr>
        <w:top w:val="none" w:sz="0" w:space="0" w:color="auto"/>
        <w:left w:val="none" w:sz="0" w:space="0" w:color="auto"/>
        <w:bottom w:val="none" w:sz="0" w:space="0" w:color="auto"/>
        <w:right w:val="none" w:sz="0" w:space="0" w:color="auto"/>
      </w:divBdr>
    </w:div>
    <w:div w:id="2050957724">
      <w:bodyDiv w:val="1"/>
      <w:marLeft w:val="0"/>
      <w:marRight w:val="0"/>
      <w:marTop w:val="0"/>
      <w:marBottom w:val="0"/>
      <w:divBdr>
        <w:top w:val="none" w:sz="0" w:space="0" w:color="auto"/>
        <w:left w:val="none" w:sz="0" w:space="0" w:color="auto"/>
        <w:bottom w:val="none" w:sz="0" w:space="0" w:color="auto"/>
        <w:right w:val="none" w:sz="0" w:space="0" w:color="auto"/>
      </w:divBdr>
    </w:div>
    <w:div w:id="2051029681">
      <w:bodyDiv w:val="1"/>
      <w:marLeft w:val="0"/>
      <w:marRight w:val="0"/>
      <w:marTop w:val="0"/>
      <w:marBottom w:val="0"/>
      <w:divBdr>
        <w:top w:val="none" w:sz="0" w:space="0" w:color="auto"/>
        <w:left w:val="none" w:sz="0" w:space="0" w:color="auto"/>
        <w:bottom w:val="none" w:sz="0" w:space="0" w:color="auto"/>
        <w:right w:val="none" w:sz="0" w:space="0" w:color="auto"/>
      </w:divBdr>
    </w:div>
    <w:div w:id="2051032891">
      <w:bodyDiv w:val="1"/>
      <w:marLeft w:val="0"/>
      <w:marRight w:val="0"/>
      <w:marTop w:val="0"/>
      <w:marBottom w:val="0"/>
      <w:divBdr>
        <w:top w:val="none" w:sz="0" w:space="0" w:color="auto"/>
        <w:left w:val="none" w:sz="0" w:space="0" w:color="auto"/>
        <w:bottom w:val="none" w:sz="0" w:space="0" w:color="auto"/>
        <w:right w:val="none" w:sz="0" w:space="0" w:color="auto"/>
      </w:divBdr>
    </w:div>
    <w:div w:id="2051416313">
      <w:bodyDiv w:val="1"/>
      <w:marLeft w:val="0"/>
      <w:marRight w:val="0"/>
      <w:marTop w:val="0"/>
      <w:marBottom w:val="0"/>
      <w:divBdr>
        <w:top w:val="none" w:sz="0" w:space="0" w:color="auto"/>
        <w:left w:val="none" w:sz="0" w:space="0" w:color="auto"/>
        <w:bottom w:val="none" w:sz="0" w:space="0" w:color="auto"/>
        <w:right w:val="none" w:sz="0" w:space="0" w:color="auto"/>
      </w:divBdr>
    </w:div>
    <w:div w:id="2051563705">
      <w:bodyDiv w:val="1"/>
      <w:marLeft w:val="0"/>
      <w:marRight w:val="0"/>
      <w:marTop w:val="0"/>
      <w:marBottom w:val="0"/>
      <w:divBdr>
        <w:top w:val="none" w:sz="0" w:space="0" w:color="auto"/>
        <w:left w:val="none" w:sz="0" w:space="0" w:color="auto"/>
        <w:bottom w:val="none" w:sz="0" w:space="0" w:color="auto"/>
        <w:right w:val="none" w:sz="0" w:space="0" w:color="auto"/>
      </w:divBdr>
    </w:div>
    <w:div w:id="2051611716">
      <w:bodyDiv w:val="1"/>
      <w:marLeft w:val="0"/>
      <w:marRight w:val="0"/>
      <w:marTop w:val="0"/>
      <w:marBottom w:val="0"/>
      <w:divBdr>
        <w:top w:val="none" w:sz="0" w:space="0" w:color="auto"/>
        <w:left w:val="none" w:sz="0" w:space="0" w:color="auto"/>
        <w:bottom w:val="none" w:sz="0" w:space="0" w:color="auto"/>
        <w:right w:val="none" w:sz="0" w:space="0" w:color="auto"/>
      </w:divBdr>
    </w:div>
    <w:div w:id="2051611991">
      <w:bodyDiv w:val="1"/>
      <w:marLeft w:val="0"/>
      <w:marRight w:val="0"/>
      <w:marTop w:val="0"/>
      <w:marBottom w:val="0"/>
      <w:divBdr>
        <w:top w:val="none" w:sz="0" w:space="0" w:color="auto"/>
        <w:left w:val="none" w:sz="0" w:space="0" w:color="auto"/>
        <w:bottom w:val="none" w:sz="0" w:space="0" w:color="auto"/>
        <w:right w:val="none" w:sz="0" w:space="0" w:color="auto"/>
      </w:divBdr>
    </w:div>
    <w:div w:id="2051614517">
      <w:bodyDiv w:val="1"/>
      <w:marLeft w:val="0"/>
      <w:marRight w:val="0"/>
      <w:marTop w:val="0"/>
      <w:marBottom w:val="0"/>
      <w:divBdr>
        <w:top w:val="none" w:sz="0" w:space="0" w:color="auto"/>
        <w:left w:val="none" w:sz="0" w:space="0" w:color="auto"/>
        <w:bottom w:val="none" w:sz="0" w:space="0" w:color="auto"/>
        <w:right w:val="none" w:sz="0" w:space="0" w:color="auto"/>
      </w:divBdr>
    </w:div>
    <w:div w:id="2052000437">
      <w:bodyDiv w:val="1"/>
      <w:marLeft w:val="0"/>
      <w:marRight w:val="0"/>
      <w:marTop w:val="0"/>
      <w:marBottom w:val="0"/>
      <w:divBdr>
        <w:top w:val="none" w:sz="0" w:space="0" w:color="auto"/>
        <w:left w:val="none" w:sz="0" w:space="0" w:color="auto"/>
        <w:bottom w:val="none" w:sz="0" w:space="0" w:color="auto"/>
        <w:right w:val="none" w:sz="0" w:space="0" w:color="auto"/>
      </w:divBdr>
    </w:div>
    <w:div w:id="2052147897">
      <w:bodyDiv w:val="1"/>
      <w:marLeft w:val="0"/>
      <w:marRight w:val="0"/>
      <w:marTop w:val="0"/>
      <w:marBottom w:val="0"/>
      <w:divBdr>
        <w:top w:val="none" w:sz="0" w:space="0" w:color="auto"/>
        <w:left w:val="none" w:sz="0" w:space="0" w:color="auto"/>
        <w:bottom w:val="none" w:sz="0" w:space="0" w:color="auto"/>
        <w:right w:val="none" w:sz="0" w:space="0" w:color="auto"/>
      </w:divBdr>
    </w:div>
    <w:div w:id="2052224454">
      <w:bodyDiv w:val="1"/>
      <w:marLeft w:val="0"/>
      <w:marRight w:val="0"/>
      <w:marTop w:val="0"/>
      <w:marBottom w:val="0"/>
      <w:divBdr>
        <w:top w:val="none" w:sz="0" w:space="0" w:color="auto"/>
        <w:left w:val="none" w:sz="0" w:space="0" w:color="auto"/>
        <w:bottom w:val="none" w:sz="0" w:space="0" w:color="auto"/>
        <w:right w:val="none" w:sz="0" w:space="0" w:color="auto"/>
      </w:divBdr>
    </w:div>
    <w:div w:id="2052338041">
      <w:bodyDiv w:val="1"/>
      <w:marLeft w:val="0"/>
      <w:marRight w:val="0"/>
      <w:marTop w:val="0"/>
      <w:marBottom w:val="0"/>
      <w:divBdr>
        <w:top w:val="none" w:sz="0" w:space="0" w:color="auto"/>
        <w:left w:val="none" w:sz="0" w:space="0" w:color="auto"/>
        <w:bottom w:val="none" w:sz="0" w:space="0" w:color="auto"/>
        <w:right w:val="none" w:sz="0" w:space="0" w:color="auto"/>
      </w:divBdr>
    </w:div>
    <w:div w:id="2052338199">
      <w:bodyDiv w:val="1"/>
      <w:marLeft w:val="0"/>
      <w:marRight w:val="0"/>
      <w:marTop w:val="0"/>
      <w:marBottom w:val="0"/>
      <w:divBdr>
        <w:top w:val="none" w:sz="0" w:space="0" w:color="auto"/>
        <w:left w:val="none" w:sz="0" w:space="0" w:color="auto"/>
        <w:bottom w:val="none" w:sz="0" w:space="0" w:color="auto"/>
        <w:right w:val="none" w:sz="0" w:space="0" w:color="auto"/>
      </w:divBdr>
    </w:div>
    <w:div w:id="2052345358">
      <w:bodyDiv w:val="1"/>
      <w:marLeft w:val="0"/>
      <w:marRight w:val="0"/>
      <w:marTop w:val="0"/>
      <w:marBottom w:val="0"/>
      <w:divBdr>
        <w:top w:val="none" w:sz="0" w:space="0" w:color="auto"/>
        <w:left w:val="none" w:sz="0" w:space="0" w:color="auto"/>
        <w:bottom w:val="none" w:sz="0" w:space="0" w:color="auto"/>
        <w:right w:val="none" w:sz="0" w:space="0" w:color="auto"/>
      </w:divBdr>
    </w:div>
    <w:div w:id="2052461569">
      <w:bodyDiv w:val="1"/>
      <w:marLeft w:val="0"/>
      <w:marRight w:val="0"/>
      <w:marTop w:val="0"/>
      <w:marBottom w:val="0"/>
      <w:divBdr>
        <w:top w:val="none" w:sz="0" w:space="0" w:color="auto"/>
        <w:left w:val="none" w:sz="0" w:space="0" w:color="auto"/>
        <w:bottom w:val="none" w:sz="0" w:space="0" w:color="auto"/>
        <w:right w:val="none" w:sz="0" w:space="0" w:color="auto"/>
      </w:divBdr>
    </w:div>
    <w:div w:id="2052612739">
      <w:bodyDiv w:val="1"/>
      <w:marLeft w:val="0"/>
      <w:marRight w:val="0"/>
      <w:marTop w:val="0"/>
      <w:marBottom w:val="0"/>
      <w:divBdr>
        <w:top w:val="none" w:sz="0" w:space="0" w:color="auto"/>
        <w:left w:val="none" w:sz="0" w:space="0" w:color="auto"/>
        <w:bottom w:val="none" w:sz="0" w:space="0" w:color="auto"/>
        <w:right w:val="none" w:sz="0" w:space="0" w:color="auto"/>
      </w:divBdr>
    </w:div>
    <w:div w:id="2052656125">
      <w:bodyDiv w:val="1"/>
      <w:marLeft w:val="0"/>
      <w:marRight w:val="0"/>
      <w:marTop w:val="0"/>
      <w:marBottom w:val="0"/>
      <w:divBdr>
        <w:top w:val="none" w:sz="0" w:space="0" w:color="auto"/>
        <w:left w:val="none" w:sz="0" w:space="0" w:color="auto"/>
        <w:bottom w:val="none" w:sz="0" w:space="0" w:color="auto"/>
        <w:right w:val="none" w:sz="0" w:space="0" w:color="auto"/>
      </w:divBdr>
    </w:div>
    <w:div w:id="2052731330">
      <w:bodyDiv w:val="1"/>
      <w:marLeft w:val="0"/>
      <w:marRight w:val="0"/>
      <w:marTop w:val="0"/>
      <w:marBottom w:val="0"/>
      <w:divBdr>
        <w:top w:val="none" w:sz="0" w:space="0" w:color="auto"/>
        <w:left w:val="none" w:sz="0" w:space="0" w:color="auto"/>
        <w:bottom w:val="none" w:sz="0" w:space="0" w:color="auto"/>
        <w:right w:val="none" w:sz="0" w:space="0" w:color="auto"/>
      </w:divBdr>
    </w:div>
    <w:div w:id="2053073530">
      <w:bodyDiv w:val="1"/>
      <w:marLeft w:val="0"/>
      <w:marRight w:val="0"/>
      <w:marTop w:val="0"/>
      <w:marBottom w:val="0"/>
      <w:divBdr>
        <w:top w:val="none" w:sz="0" w:space="0" w:color="auto"/>
        <w:left w:val="none" w:sz="0" w:space="0" w:color="auto"/>
        <w:bottom w:val="none" w:sz="0" w:space="0" w:color="auto"/>
        <w:right w:val="none" w:sz="0" w:space="0" w:color="auto"/>
      </w:divBdr>
    </w:div>
    <w:div w:id="2053186346">
      <w:bodyDiv w:val="1"/>
      <w:marLeft w:val="0"/>
      <w:marRight w:val="0"/>
      <w:marTop w:val="0"/>
      <w:marBottom w:val="0"/>
      <w:divBdr>
        <w:top w:val="none" w:sz="0" w:space="0" w:color="auto"/>
        <w:left w:val="none" w:sz="0" w:space="0" w:color="auto"/>
        <w:bottom w:val="none" w:sz="0" w:space="0" w:color="auto"/>
        <w:right w:val="none" w:sz="0" w:space="0" w:color="auto"/>
      </w:divBdr>
    </w:div>
    <w:div w:id="2053385860">
      <w:bodyDiv w:val="1"/>
      <w:marLeft w:val="0"/>
      <w:marRight w:val="0"/>
      <w:marTop w:val="0"/>
      <w:marBottom w:val="0"/>
      <w:divBdr>
        <w:top w:val="none" w:sz="0" w:space="0" w:color="auto"/>
        <w:left w:val="none" w:sz="0" w:space="0" w:color="auto"/>
        <w:bottom w:val="none" w:sz="0" w:space="0" w:color="auto"/>
        <w:right w:val="none" w:sz="0" w:space="0" w:color="auto"/>
      </w:divBdr>
    </w:div>
    <w:div w:id="2053533757">
      <w:bodyDiv w:val="1"/>
      <w:marLeft w:val="0"/>
      <w:marRight w:val="0"/>
      <w:marTop w:val="0"/>
      <w:marBottom w:val="0"/>
      <w:divBdr>
        <w:top w:val="none" w:sz="0" w:space="0" w:color="auto"/>
        <w:left w:val="none" w:sz="0" w:space="0" w:color="auto"/>
        <w:bottom w:val="none" w:sz="0" w:space="0" w:color="auto"/>
        <w:right w:val="none" w:sz="0" w:space="0" w:color="auto"/>
      </w:divBdr>
    </w:div>
    <w:div w:id="2053574380">
      <w:bodyDiv w:val="1"/>
      <w:marLeft w:val="0"/>
      <w:marRight w:val="0"/>
      <w:marTop w:val="0"/>
      <w:marBottom w:val="0"/>
      <w:divBdr>
        <w:top w:val="none" w:sz="0" w:space="0" w:color="auto"/>
        <w:left w:val="none" w:sz="0" w:space="0" w:color="auto"/>
        <w:bottom w:val="none" w:sz="0" w:space="0" w:color="auto"/>
        <w:right w:val="none" w:sz="0" w:space="0" w:color="auto"/>
      </w:divBdr>
    </w:div>
    <w:div w:id="2053655020">
      <w:bodyDiv w:val="1"/>
      <w:marLeft w:val="0"/>
      <w:marRight w:val="0"/>
      <w:marTop w:val="0"/>
      <w:marBottom w:val="0"/>
      <w:divBdr>
        <w:top w:val="none" w:sz="0" w:space="0" w:color="auto"/>
        <w:left w:val="none" w:sz="0" w:space="0" w:color="auto"/>
        <w:bottom w:val="none" w:sz="0" w:space="0" w:color="auto"/>
        <w:right w:val="none" w:sz="0" w:space="0" w:color="auto"/>
      </w:divBdr>
    </w:div>
    <w:div w:id="2053727542">
      <w:bodyDiv w:val="1"/>
      <w:marLeft w:val="0"/>
      <w:marRight w:val="0"/>
      <w:marTop w:val="0"/>
      <w:marBottom w:val="0"/>
      <w:divBdr>
        <w:top w:val="none" w:sz="0" w:space="0" w:color="auto"/>
        <w:left w:val="none" w:sz="0" w:space="0" w:color="auto"/>
        <w:bottom w:val="none" w:sz="0" w:space="0" w:color="auto"/>
        <w:right w:val="none" w:sz="0" w:space="0" w:color="auto"/>
      </w:divBdr>
    </w:div>
    <w:div w:id="2053918580">
      <w:bodyDiv w:val="1"/>
      <w:marLeft w:val="0"/>
      <w:marRight w:val="0"/>
      <w:marTop w:val="0"/>
      <w:marBottom w:val="0"/>
      <w:divBdr>
        <w:top w:val="none" w:sz="0" w:space="0" w:color="auto"/>
        <w:left w:val="none" w:sz="0" w:space="0" w:color="auto"/>
        <w:bottom w:val="none" w:sz="0" w:space="0" w:color="auto"/>
        <w:right w:val="none" w:sz="0" w:space="0" w:color="auto"/>
      </w:divBdr>
    </w:div>
    <w:div w:id="2053919443">
      <w:bodyDiv w:val="1"/>
      <w:marLeft w:val="0"/>
      <w:marRight w:val="0"/>
      <w:marTop w:val="0"/>
      <w:marBottom w:val="0"/>
      <w:divBdr>
        <w:top w:val="none" w:sz="0" w:space="0" w:color="auto"/>
        <w:left w:val="none" w:sz="0" w:space="0" w:color="auto"/>
        <w:bottom w:val="none" w:sz="0" w:space="0" w:color="auto"/>
        <w:right w:val="none" w:sz="0" w:space="0" w:color="auto"/>
      </w:divBdr>
    </w:div>
    <w:div w:id="2054038143">
      <w:bodyDiv w:val="1"/>
      <w:marLeft w:val="0"/>
      <w:marRight w:val="0"/>
      <w:marTop w:val="0"/>
      <w:marBottom w:val="0"/>
      <w:divBdr>
        <w:top w:val="none" w:sz="0" w:space="0" w:color="auto"/>
        <w:left w:val="none" w:sz="0" w:space="0" w:color="auto"/>
        <w:bottom w:val="none" w:sz="0" w:space="0" w:color="auto"/>
        <w:right w:val="none" w:sz="0" w:space="0" w:color="auto"/>
      </w:divBdr>
    </w:div>
    <w:div w:id="2054235030">
      <w:bodyDiv w:val="1"/>
      <w:marLeft w:val="0"/>
      <w:marRight w:val="0"/>
      <w:marTop w:val="0"/>
      <w:marBottom w:val="0"/>
      <w:divBdr>
        <w:top w:val="none" w:sz="0" w:space="0" w:color="auto"/>
        <w:left w:val="none" w:sz="0" w:space="0" w:color="auto"/>
        <w:bottom w:val="none" w:sz="0" w:space="0" w:color="auto"/>
        <w:right w:val="none" w:sz="0" w:space="0" w:color="auto"/>
      </w:divBdr>
    </w:div>
    <w:div w:id="2054309187">
      <w:bodyDiv w:val="1"/>
      <w:marLeft w:val="0"/>
      <w:marRight w:val="0"/>
      <w:marTop w:val="0"/>
      <w:marBottom w:val="0"/>
      <w:divBdr>
        <w:top w:val="none" w:sz="0" w:space="0" w:color="auto"/>
        <w:left w:val="none" w:sz="0" w:space="0" w:color="auto"/>
        <w:bottom w:val="none" w:sz="0" w:space="0" w:color="auto"/>
        <w:right w:val="none" w:sz="0" w:space="0" w:color="auto"/>
      </w:divBdr>
    </w:div>
    <w:div w:id="2054453148">
      <w:bodyDiv w:val="1"/>
      <w:marLeft w:val="0"/>
      <w:marRight w:val="0"/>
      <w:marTop w:val="0"/>
      <w:marBottom w:val="0"/>
      <w:divBdr>
        <w:top w:val="none" w:sz="0" w:space="0" w:color="auto"/>
        <w:left w:val="none" w:sz="0" w:space="0" w:color="auto"/>
        <w:bottom w:val="none" w:sz="0" w:space="0" w:color="auto"/>
        <w:right w:val="none" w:sz="0" w:space="0" w:color="auto"/>
      </w:divBdr>
    </w:div>
    <w:div w:id="2054620332">
      <w:bodyDiv w:val="1"/>
      <w:marLeft w:val="0"/>
      <w:marRight w:val="0"/>
      <w:marTop w:val="0"/>
      <w:marBottom w:val="0"/>
      <w:divBdr>
        <w:top w:val="none" w:sz="0" w:space="0" w:color="auto"/>
        <w:left w:val="none" w:sz="0" w:space="0" w:color="auto"/>
        <w:bottom w:val="none" w:sz="0" w:space="0" w:color="auto"/>
        <w:right w:val="none" w:sz="0" w:space="0" w:color="auto"/>
      </w:divBdr>
    </w:div>
    <w:div w:id="2054648932">
      <w:bodyDiv w:val="1"/>
      <w:marLeft w:val="0"/>
      <w:marRight w:val="0"/>
      <w:marTop w:val="0"/>
      <w:marBottom w:val="0"/>
      <w:divBdr>
        <w:top w:val="none" w:sz="0" w:space="0" w:color="auto"/>
        <w:left w:val="none" w:sz="0" w:space="0" w:color="auto"/>
        <w:bottom w:val="none" w:sz="0" w:space="0" w:color="auto"/>
        <w:right w:val="none" w:sz="0" w:space="0" w:color="auto"/>
      </w:divBdr>
    </w:div>
    <w:div w:id="2054650789">
      <w:bodyDiv w:val="1"/>
      <w:marLeft w:val="0"/>
      <w:marRight w:val="0"/>
      <w:marTop w:val="0"/>
      <w:marBottom w:val="0"/>
      <w:divBdr>
        <w:top w:val="none" w:sz="0" w:space="0" w:color="auto"/>
        <w:left w:val="none" w:sz="0" w:space="0" w:color="auto"/>
        <w:bottom w:val="none" w:sz="0" w:space="0" w:color="auto"/>
        <w:right w:val="none" w:sz="0" w:space="0" w:color="auto"/>
      </w:divBdr>
    </w:div>
    <w:div w:id="2054846522">
      <w:bodyDiv w:val="1"/>
      <w:marLeft w:val="0"/>
      <w:marRight w:val="0"/>
      <w:marTop w:val="0"/>
      <w:marBottom w:val="0"/>
      <w:divBdr>
        <w:top w:val="none" w:sz="0" w:space="0" w:color="auto"/>
        <w:left w:val="none" w:sz="0" w:space="0" w:color="auto"/>
        <w:bottom w:val="none" w:sz="0" w:space="0" w:color="auto"/>
        <w:right w:val="none" w:sz="0" w:space="0" w:color="auto"/>
      </w:divBdr>
    </w:div>
    <w:div w:id="2055304157">
      <w:bodyDiv w:val="1"/>
      <w:marLeft w:val="0"/>
      <w:marRight w:val="0"/>
      <w:marTop w:val="0"/>
      <w:marBottom w:val="0"/>
      <w:divBdr>
        <w:top w:val="none" w:sz="0" w:space="0" w:color="auto"/>
        <w:left w:val="none" w:sz="0" w:space="0" w:color="auto"/>
        <w:bottom w:val="none" w:sz="0" w:space="0" w:color="auto"/>
        <w:right w:val="none" w:sz="0" w:space="0" w:color="auto"/>
      </w:divBdr>
    </w:div>
    <w:div w:id="2055304752">
      <w:bodyDiv w:val="1"/>
      <w:marLeft w:val="0"/>
      <w:marRight w:val="0"/>
      <w:marTop w:val="0"/>
      <w:marBottom w:val="0"/>
      <w:divBdr>
        <w:top w:val="none" w:sz="0" w:space="0" w:color="auto"/>
        <w:left w:val="none" w:sz="0" w:space="0" w:color="auto"/>
        <w:bottom w:val="none" w:sz="0" w:space="0" w:color="auto"/>
        <w:right w:val="none" w:sz="0" w:space="0" w:color="auto"/>
      </w:divBdr>
    </w:div>
    <w:div w:id="2055621028">
      <w:bodyDiv w:val="1"/>
      <w:marLeft w:val="0"/>
      <w:marRight w:val="0"/>
      <w:marTop w:val="0"/>
      <w:marBottom w:val="0"/>
      <w:divBdr>
        <w:top w:val="none" w:sz="0" w:space="0" w:color="auto"/>
        <w:left w:val="none" w:sz="0" w:space="0" w:color="auto"/>
        <w:bottom w:val="none" w:sz="0" w:space="0" w:color="auto"/>
        <w:right w:val="none" w:sz="0" w:space="0" w:color="auto"/>
      </w:divBdr>
    </w:div>
    <w:div w:id="2055736015">
      <w:bodyDiv w:val="1"/>
      <w:marLeft w:val="0"/>
      <w:marRight w:val="0"/>
      <w:marTop w:val="0"/>
      <w:marBottom w:val="0"/>
      <w:divBdr>
        <w:top w:val="none" w:sz="0" w:space="0" w:color="auto"/>
        <w:left w:val="none" w:sz="0" w:space="0" w:color="auto"/>
        <w:bottom w:val="none" w:sz="0" w:space="0" w:color="auto"/>
        <w:right w:val="none" w:sz="0" w:space="0" w:color="auto"/>
      </w:divBdr>
    </w:div>
    <w:div w:id="2055884437">
      <w:bodyDiv w:val="1"/>
      <w:marLeft w:val="0"/>
      <w:marRight w:val="0"/>
      <w:marTop w:val="0"/>
      <w:marBottom w:val="0"/>
      <w:divBdr>
        <w:top w:val="none" w:sz="0" w:space="0" w:color="auto"/>
        <w:left w:val="none" w:sz="0" w:space="0" w:color="auto"/>
        <w:bottom w:val="none" w:sz="0" w:space="0" w:color="auto"/>
        <w:right w:val="none" w:sz="0" w:space="0" w:color="auto"/>
      </w:divBdr>
    </w:div>
    <w:div w:id="2055885427">
      <w:bodyDiv w:val="1"/>
      <w:marLeft w:val="0"/>
      <w:marRight w:val="0"/>
      <w:marTop w:val="0"/>
      <w:marBottom w:val="0"/>
      <w:divBdr>
        <w:top w:val="none" w:sz="0" w:space="0" w:color="auto"/>
        <w:left w:val="none" w:sz="0" w:space="0" w:color="auto"/>
        <w:bottom w:val="none" w:sz="0" w:space="0" w:color="auto"/>
        <w:right w:val="none" w:sz="0" w:space="0" w:color="auto"/>
      </w:divBdr>
    </w:div>
    <w:div w:id="2055886688">
      <w:bodyDiv w:val="1"/>
      <w:marLeft w:val="0"/>
      <w:marRight w:val="0"/>
      <w:marTop w:val="0"/>
      <w:marBottom w:val="0"/>
      <w:divBdr>
        <w:top w:val="none" w:sz="0" w:space="0" w:color="auto"/>
        <w:left w:val="none" w:sz="0" w:space="0" w:color="auto"/>
        <w:bottom w:val="none" w:sz="0" w:space="0" w:color="auto"/>
        <w:right w:val="none" w:sz="0" w:space="0" w:color="auto"/>
      </w:divBdr>
    </w:div>
    <w:div w:id="2055931556">
      <w:bodyDiv w:val="1"/>
      <w:marLeft w:val="0"/>
      <w:marRight w:val="0"/>
      <w:marTop w:val="0"/>
      <w:marBottom w:val="0"/>
      <w:divBdr>
        <w:top w:val="none" w:sz="0" w:space="0" w:color="auto"/>
        <w:left w:val="none" w:sz="0" w:space="0" w:color="auto"/>
        <w:bottom w:val="none" w:sz="0" w:space="0" w:color="auto"/>
        <w:right w:val="none" w:sz="0" w:space="0" w:color="auto"/>
      </w:divBdr>
    </w:div>
    <w:div w:id="2055957127">
      <w:bodyDiv w:val="1"/>
      <w:marLeft w:val="0"/>
      <w:marRight w:val="0"/>
      <w:marTop w:val="0"/>
      <w:marBottom w:val="0"/>
      <w:divBdr>
        <w:top w:val="none" w:sz="0" w:space="0" w:color="auto"/>
        <w:left w:val="none" w:sz="0" w:space="0" w:color="auto"/>
        <w:bottom w:val="none" w:sz="0" w:space="0" w:color="auto"/>
        <w:right w:val="none" w:sz="0" w:space="0" w:color="auto"/>
      </w:divBdr>
    </w:div>
    <w:div w:id="2056000668">
      <w:bodyDiv w:val="1"/>
      <w:marLeft w:val="0"/>
      <w:marRight w:val="0"/>
      <w:marTop w:val="0"/>
      <w:marBottom w:val="0"/>
      <w:divBdr>
        <w:top w:val="none" w:sz="0" w:space="0" w:color="auto"/>
        <w:left w:val="none" w:sz="0" w:space="0" w:color="auto"/>
        <w:bottom w:val="none" w:sz="0" w:space="0" w:color="auto"/>
        <w:right w:val="none" w:sz="0" w:space="0" w:color="auto"/>
      </w:divBdr>
    </w:div>
    <w:div w:id="2056192281">
      <w:bodyDiv w:val="1"/>
      <w:marLeft w:val="0"/>
      <w:marRight w:val="0"/>
      <w:marTop w:val="0"/>
      <w:marBottom w:val="0"/>
      <w:divBdr>
        <w:top w:val="none" w:sz="0" w:space="0" w:color="auto"/>
        <w:left w:val="none" w:sz="0" w:space="0" w:color="auto"/>
        <w:bottom w:val="none" w:sz="0" w:space="0" w:color="auto"/>
        <w:right w:val="none" w:sz="0" w:space="0" w:color="auto"/>
      </w:divBdr>
    </w:div>
    <w:div w:id="2056659863">
      <w:bodyDiv w:val="1"/>
      <w:marLeft w:val="0"/>
      <w:marRight w:val="0"/>
      <w:marTop w:val="0"/>
      <w:marBottom w:val="0"/>
      <w:divBdr>
        <w:top w:val="none" w:sz="0" w:space="0" w:color="auto"/>
        <w:left w:val="none" w:sz="0" w:space="0" w:color="auto"/>
        <w:bottom w:val="none" w:sz="0" w:space="0" w:color="auto"/>
        <w:right w:val="none" w:sz="0" w:space="0" w:color="auto"/>
      </w:divBdr>
    </w:div>
    <w:div w:id="2056735524">
      <w:bodyDiv w:val="1"/>
      <w:marLeft w:val="0"/>
      <w:marRight w:val="0"/>
      <w:marTop w:val="0"/>
      <w:marBottom w:val="0"/>
      <w:divBdr>
        <w:top w:val="none" w:sz="0" w:space="0" w:color="auto"/>
        <w:left w:val="none" w:sz="0" w:space="0" w:color="auto"/>
        <w:bottom w:val="none" w:sz="0" w:space="0" w:color="auto"/>
        <w:right w:val="none" w:sz="0" w:space="0" w:color="auto"/>
      </w:divBdr>
    </w:div>
    <w:div w:id="2057003693">
      <w:bodyDiv w:val="1"/>
      <w:marLeft w:val="0"/>
      <w:marRight w:val="0"/>
      <w:marTop w:val="0"/>
      <w:marBottom w:val="0"/>
      <w:divBdr>
        <w:top w:val="none" w:sz="0" w:space="0" w:color="auto"/>
        <w:left w:val="none" w:sz="0" w:space="0" w:color="auto"/>
        <w:bottom w:val="none" w:sz="0" w:space="0" w:color="auto"/>
        <w:right w:val="none" w:sz="0" w:space="0" w:color="auto"/>
      </w:divBdr>
    </w:div>
    <w:div w:id="2057195823">
      <w:bodyDiv w:val="1"/>
      <w:marLeft w:val="0"/>
      <w:marRight w:val="0"/>
      <w:marTop w:val="0"/>
      <w:marBottom w:val="0"/>
      <w:divBdr>
        <w:top w:val="none" w:sz="0" w:space="0" w:color="auto"/>
        <w:left w:val="none" w:sz="0" w:space="0" w:color="auto"/>
        <w:bottom w:val="none" w:sz="0" w:space="0" w:color="auto"/>
        <w:right w:val="none" w:sz="0" w:space="0" w:color="auto"/>
      </w:divBdr>
    </w:div>
    <w:div w:id="2057309905">
      <w:bodyDiv w:val="1"/>
      <w:marLeft w:val="0"/>
      <w:marRight w:val="0"/>
      <w:marTop w:val="0"/>
      <w:marBottom w:val="0"/>
      <w:divBdr>
        <w:top w:val="none" w:sz="0" w:space="0" w:color="auto"/>
        <w:left w:val="none" w:sz="0" w:space="0" w:color="auto"/>
        <w:bottom w:val="none" w:sz="0" w:space="0" w:color="auto"/>
        <w:right w:val="none" w:sz="0" w:space="0" w:color="auto"/>
      </w:divBdr>
    </w:div>
    <w:div w:id="2057311440">
      <w:bodyDiv w:val="1"/>
      <w:marLeft w:val="0"/>
      <w:marRight w:val="0"/>
      <w:marTop w:val="0"/>
      <w:marBottom w:val="0"/>
      <w:divBdr>
        <w:top w:val="none" w:sz="0" w:space="0" w:color="auto"/>
        <w:left w:val="none" w:sz="0" w:space="0" w:color="auto"/>
        <w:bottom w:val="none" w:sz="0" w:space="0" w:color="auto"/>
        <w:right w:val="none" w:sz="0" w:space="0" w:color="auto"/>
      </w:divBdr>
    </w:div>
    <w:div w:id="2057313861">
      <w:bodyDiv w:val="1"/>
      <w:marLeft w:val="0"/>
      <w:marRight w:val="0"/>
      <w:marTop w:val="0"/>
      <w:marBottom w:val="0"/>
      <w:divBdr>
        <w:top w:val="none" w:sz="0" w:space="0" w:color="auto"/>
        <w:left w:val="none" w:sz="0" w:space="0" w:color="auto"/>
        <w:bottom w:val="none" w:sz="0" w:space="0" w:color="auto"/>
        <w:right w:val="none" w:sz="0" w:space="0" w:color="auto"/>
      </w:divBdr>
    </w:div>
    <w:div w:id="2057391192">
      <w:bodyDiv w:val="1"/>
      <w:marLeft w:val="0"/>
      <w:marRight w:val="0"/>
      <w:marTop w:val="0"/>
      <w:marBottom w:val="0"/>
      <w:divBdr>
        <w:top w:val="none" w:sz="0" w:space="0" w:color="auto"/>
        <w:left w:val="none" w:sz="0" w:space="0" w:color="auto"/>
        <w:bottom w:val="none" w:sz="0" w:space="0" w:color="auto"/>
        <w:right w:val="none" w:sz="0" w:space="0" w:color="auto"/>
      </w:divBdr>
    </w:div>
    <w:div w:id="2057469495">
      <w:bodyDiv w:val="1"/>
      <w:marLeft w:val="0"/>
      <w:marRight w:val="0"/>
      <w:marTop w:val="0"/>
      <w:marBottom w:val="0"/>
      <w:divBdr>
        <w:top w:val="none" w:sz="0" w:space="0" w:color="auto"/>
        <w:left w:val="none" w:sz="0" w:space="0" w:color="auto"/>
        <w:bottom w:val="none" w:sz="0" w:space="0" w:color="auto"/>
        <w:right w:val="none" w:sz="0" w:space="0" w:color="auto"/>
      </w:divBdr>
    </w:div>
    <w:div w:id="2057653252">
      <w:bodyDiv w:val="1"/>
      <w:marLeft w:val="0"/>
      <w:marRight w:val="0"/>
      <w:marTop w:val="0"/>
      <w:marBottom w:val="0"/>
      <w:divBdr>
        <w:top w:val="none" w:sz="0" w:space="0" w:color="auto"/>
        <w:left w:val="none" w:sz="0" w:space="0" w:color="auto"/>
        <w:bottom w:val="none" w:sz="0" w:space="0" w:color="auto"/>
        <w:right w:val="none" w:sz="0" w:space="0" w:color="auto"/>
      </w:divBdr>
    </w:div>
    <w:div w:id="2057776433">
      <w:bodyDiv w:val="1"/>
      <w:marLeft w:val="0"/>
      <w:marRight w:val="0"/>
      <w:marTop w:val="0"/>
      <w:marBottom w:val="0"/>
      <w:divBdr>
        <w:top w:val="none" w:sz="0" w:space="0" w:color="auto"/>
        <w:left w:val="none" w:sz="0" w:space="0" w:color="auto"/>
        <w:bottom w:val="none" w:sz="0" w:space="0" w:color="auto"/>
        <w:right w:val="none" w:sz="0" w:space="0" w:color="auto"/>
      </w:divBdr>
    </w:div>
    <w:div w:id="2057966528">
      <w:bodyDiv w:val="1"/>
      <w:marLeft w:val="0"/>
      <w:marRight w:val="0"/>
      <w:marTop w:val="0"/>
      <w:marBottom w:val="0"/>
      <w:divBdr>
        <w:top w:val="none" w:sz="0" w:space="0" w:color="auto"/>
        <w:left w:val="none" w:sz="0" w:space="0" w:color="auto"/>
        <w:bottom w:val="none" w:sz="0" w:space="0" w:color="auto"/>
        <w:right w:val="none" w:sz="0" w:space="0" w:color="auto"/>
      </w:divBdr>
    </w:div>
    <w:div w:id="2058040271">
      <w:bodyDiv w:val="1"/>
      <w:marLeft w:val="0"/>
      <w:marRight w:val="0"/>
      <w:marTop w:val="0"/>
      <w:marBottom w:val="0"/>
      <w:divBdr>
        <w:top w:val="none" w:sz="0" w:space="0" w:color="auto"/>
        <w:left w:val="none" w:sz="0" w:space="0" w:color="auto"/>
        <w:bottom w:val="none" w:sz="0" w:space="0" w:color="auto"/>
        <w:right w:val="none" w:sz="0" w:space="0" w:color="auto"/>
      </w:divBdr>
    </w:div>
    <w:div w:id="2058123299">
      <w:bodyDiv w:val="1"/>
      <w:marLeft w:val="0"/>
      <w:marRight w:val="0"/>
      <w:marTop w:val="0"/>
      <w:marBottom w:val="0"/>
      <w:divBdr>
        <w:top w:val="none" w:sz="0" w:space="0" w:color="auto"/>
        <w:left w:val="none" w:sz="0" w:space="0" w:color="auto"/>
        <w:bottom w:val="none" w:sz="0" w:space="0" w:color="auto"/>
        <w:right w:val="none" w:sz="0" w:space="0" w:color="auto"/>
      </w:divBdr>
    </w:div>
    <w:div w:id="2058309345">
      <w:bodyDiv w:val="1"/>
      <w:marLeft w:val="0"/>
      <w:marRight w:val="0"/>
      <w:marTop w:val="0"/>
      <w:marBottom w:val="0"/>
      <w:divBdr>
        <w:top w:val="none" w:sz="0" w:space="0" w:color="auto"/>
        <w:left w:val="none" w:sz="0" w:space="0" w:color="auto"/>
        <w:bottom w:val="none" w:sz="0" w:space="0" w:color="auto"/>
        <w:right w:val="none" w:sz="0" w:space="0" w:color="auto"/>
      </w:divBdr>
    </w:div>
    <w:div w:id="2058433948">
      <w:bodyDiv w:val="1"/>
      <w:marLeft w:val="0"/>
      <w:marRight w:val="0"/>
      <w:marTop w:val="0"/>
      <w:marBottom w:val="0"/>
      <w:divBdr>
        <w:top w:val="none" w:sz="0" w:space="0" w:color="auto"/>
        <w:left w:val="none" w:sz="0" w:space="0" w:color="auto"/>
        <w:bottom w:val="none" w:sz="0" w:space="0" w:color="auto"/>
        <w:right w:val="none" w:sz="0" w:space="0" w:color="auto"/>
      </w:divBdr>
    </w:div>
    <w:div w:id="2058702146">
      <w:bodyDiv w:val="1"/>
      <w:marLeft w:val="0"/>
      <w:marRight w:val="0"/>
      <w:marTop w:val="0"/>
      <w:marBottom w:val="0"/>
      <w:divBdr>
        <w:top w:val="none" w:sz="0" w:space="0" w:color="auto"/>
        <w:left w:val="none" w:sz="0" w:space="0" w:color="auto"/>
        <w:bottom w:val="none" w:sz="0" w:space="0" w:color="auto"/>
        <w:right w:val="none" w:sz="0" w:space="0" w:color="auto"/>
      </w:divBdr>
    </w:div>
    <w:div w:id="2058779852">
      <w:bodyDiv w:val="1"/>
      <w:marLeft w:val="0"/>
      <w:marRight w:val="0"/>
      <w:marTop w:val="0"/>
      <w:marBottom w:val="0"/>
      <w:divBdr>
        <w:top w:val="none" w:sz="0" w:space="0" w:color="auto"/>
        <w:left w:val="none" w:sz="0" w:space="0" w:color="auto"/>
        <w:bottom w:val="none" w:sz="0" w:space="0" w:color="auto"/>
        <w:right w:val="none" w:sz="0" w:space="0" w:color="auto"/>
      </w:divBdr>
    </w:div>
    <w:div w:id="2058818530">
      <w:bodyDiv w:val="1"/>
      <w:marLeft w:val="0"/>
      <w:marRight w:val="0"/>
      <w:marTop w:val="0"/>
      <w:marBottom w:val="0"/>
      <w:divBdr>
        <w:top w:val="none" w:sz="0" w:space="0" w:color="auto"/>
        <w:left w:val="none" w:sz="0" w:space="0" w:color="auto"/>
        <w:bottom w:val="none" w:sz="0" w:space="0" w:color="auto"/>
        <w:right w:val="none" w:sz="0" w:space="0" w:color="auto"/>
      </w:divBdr>
    </w:div>
    <w:div w:id="2059040896">
      <w:bodyDiv w:val="1"/>
      <w:marLeft w:val="0"/>
      <w:marRight w:val="0"/>
      <w:marTop w:val="0"/>
      <w:marBottom w:val="0"/>
      <w:divBdr>
        <w:top w:val="none" w:sz="0" w:space="0" w:color="auto"/>
        <w:left w:val="none" w:sz="0" w:space="0" w:color="auto"/>
        <w:bottom w:val="none" w:sz="0" w:space="0" w:color="auto"/>
        <w:right w:val="none" w:sz="0" w:space="0" w:color="auto"/>
      </w:divBdr>
    </w:div>
    <w:div w:id="2059083485">
      <w:bodyDiv w:val="1"/>
      <w:marLeft w:val="0"/>
      <w:marRight w:val="0"/>
      <w:marTop w:val="0"/>
      <w:marBottom w:val="0"/>
      <w:divBdr>
        <w:top w:val="none" w:sz="0" w:space="0" w:color="auto"/>
        <w:left w:val="none" w:sz="0" w:space="0" w:color="auto"/>
        <w:bottom w:val="none" w:sz="0" w:space="0" w:color="auto"/>
        <w:right w:val="none" w:sz="0" w:space="0" w:color="auto"/>
      </w:divBdr>
    </w:div>
    <w:div w:id="2059283434">
      <w:bodyDiv w:val="1"/>
      <w:marLeft w:val="0"/>
      <w:marRight w:val="0"/>
      <w:marTop w:val="0"/>
      <w:marBottom w:val="0"/>
      <w:divBdr>
        <w:top w:val="none" w:sz="0" w:space="0" w:color="auto"/>
        <w:left w:val="none" w:sz="0" w:space="0" w:color="auto"/>
        <w:bottom w:val="none" w:sz="0" w:space="0" w:color="auto"/>
        <w:right w:val="none" w:sz="0" w:space="0" w:color="auto"/>
      </w:divBdr>
    </w:div>
    <w:div w:id="2059356469">
      <w:bodyDiv w:val="1"/>
      <w:marLeft w:val="0"/>
      <w:marRight w:val="0"/>
      <w:marTop w:val="0"/>
      <w:marBottom w:val="0"/>
      <w:divBdr>
        <w:top w:val="none" w:sz="0" w:space="0" w:color="auto"/>
        <w:left w:val="none" w:sz="0" w:space="0" w:color="auto"/>
        <w:bottom w:val="none" w:sz="0" w:space="0" w:color="auto"/>
        <w:right w:val="none" w:sz="0" w:space="0" w:color="auto"/>
      </w:divBdr>
    </w:div>
    <w:div w:id="2059359518">
      <w:bodyDiv w:val="1"/>
      <w:marLeft w:val="0"/>
      <w:marRight w:val="0"/>
      <w:marTop w:val="0"/>
      <w:marBottom w:val="0"/>
      <w:divBdr>
        <w:top w:val="none" w:sz="0" w:space="0" w:color="auto"/>
        <w:left w:val="none" w:sz="0" w:space="0" w:color="auto"/>
        <w:bottom w:val="none" w:sz="0" w:space="0" w:color="auto"/>
        <w:right w:val="none" w:sz="0" w:space="0" w:color="auto"/>
      </w:divBdr>
    </w:div>
    <w:div w:id="2059552285">
      <w:bodyDiv w:val="1"/>
      <w:marLeft w:val="0"/>
      <w:marRight w:val="0"/>
      <w:marTop w:val="0"/>
      <w:marBottom w:val="0"/>
      <w:divBdr>
        <w:top w:val="none" w:sz="0" w:space="0" w:color="auto"/>
        <w:left w:val="none" w:sz="0" w:space="0" w:color="auto"/>
        <w:bottom w:val="none" w:sz="0" w:space="0" w:color="auto"/>
        <w:right w:val="none" w:sz="0" w:space="0" w:color="auto"/>
      </w:divBdr>
    </w:div>
    <w:div w:id="2059665462">
      <w:bodyDiv w:val="1"/>
      <w:marLeft w:val="0"/>
      <w:marRight w:val="0"/>
      <w:marTop w:val="0"/>
      <w:marBottom w:val="0"/>
      <w:divBdr>
        <w:top w:val="none" w:sz="0" w:space="0" w:color="auto"/>
        <w:left w:val="none" w:sz="0" w:space="0" w:color="auto"/>
        <w:bottom w:val="none" w:sz="0" w:space="0" w:color="auto"/>
        <w:right w:val="none" w:sz="0" w:space="0" w:color="auto"/>
      </w:divBdr>
    </w:div>
    <w:div w:id="2059667812">
      <w:bodyDiv w:val="1"/>
      <w:marLeft w:val="0"/>
      <w:marRight w:val="0"/>
      <w:marTop w:val="0"/>
      <w:marBottom w:val="0"/>
      <w:divBdr>
        <w:top w:val="none" w:sz="0" w:space="0" w:color="auto"/>
        <w:left w:val="none" w:sz="0" w:space="0" w:color="auto"/>
        <w:bottom w:val="none" w:sz="0" w:space="0" w:color="auto"/>
        <w:right w:val="none" w:sz="0" w:space="0" w:color="auto"/>
      </w:divBdr>
    </w:div>
    <w:div w:id="2059813153">
      <w:bodyDiv w:val="1"/>
      <w:marLeft w:val="0"/>
      <w:marRight w:val="0"/>
      <w:marTop w:val="0"/>
      <w:marBottom w:val="0"/>
      <w:divBdr>
        <w:top w:val="none" w:sz="0" w:space="0" w:color="auto"/>
        <w:left w:val="none" w:sz="0" w:space="0" w:color="auto"/>
        <w:bottom w:val="none" w:sz="0" w:space="0" w:color="auto"/>
        <w:right w:val="none" w:sz="0" w:space="0" w:color="auto"/>
      </w:divBdr>
    </w:div>
    <w:div w:id="2059820033">
      <w:bodyDiv w:val="1"/>
      <w:marLeft w:val="0"/>
      <w:marRight w:val="0"/>
      <w:marTop w:val="0"/>
      <w:marBottom w:val="0"/>
      <w:divBdr>
        <w:top w:val="none" w:sz="0" w:space="0" w:color="auto"/>
        <w:left w:val="none" w:sz="0" w:space="0" w:color="auto"/>
        <w:bottom w:val="none" w:sz="0" w:space="0" w:color="auto"/>
        <w:right w:val="none" w:sz="0" w:space="0" w:color="auto"/>
      </w:divBdr>
    </w:div>
    <w:div w:id="2059938329">
      <w:bodyDiv w:val="1"/>
      <w:marLeft w:val="0"/>
      <w:marRight w:val="0"/>
      <w:marTop w:val="0"/>
      <w:marBottom w:val="0"/>
      <w:divBdr>
        <w:top w:val="none" w:sz="0" w:space="0" w:color="auto"/>
        <w:left w:val="none" w:sz="0" w:space="0" w:color="auto"/>
        <w:bottom w:val="none" w:sz="0" w:space="0" w:color="auto"/>
        <w:right w:val="none" w:sz="0" w:space="0" w:color="auto"/>
      </w:divBdr>
    </w:div>
    <w:div w:id="2060008151">
      <w:bodyDiv w:val="1"/>
      <w:marLeft w:val="0"/>
      <w:marRight w:val="0"/>
      <w:marTop w:val="0"/>
      <w:marBottom w:val="0"/>
      <w:divBdr>
        <w:top w:val="none" w:sz="0" w:space="0" w:color="auto"/>
        <w:left w:val="none" w:sz="0" w:space="0" w:color="auto"/>
        <w:bottom w:val="none" w:sz="0" w:space="0" w:color="auto"/>
        <w:right w:val="none" w:sz="0" w:space="0" w:color="auto"/>
      </w:divBdr>
    </w:div>
    <w:div w:id="2060085882">
      <w:bodyDiv w:val="1"/>
      <w:marLeft w:val="0"/>
      <w:marRight w:val="0"/>
      <w:marTop w:val="0"/>
      <w:marBottom w:val="0"/>
      <w:divBdr>
        <w:top w:val="none" w:sz="0" w:space="0" w:color="auto"/>
        <w:left w:val="none" w:sz="0" w:space="0" w:color="auto"/>
        <w:bottom w:val="none" w:sz="0" w:space="0" w:color="auto"/>
        <w:right w:val="none" w:sz="0" w:space="0" w:color="auto"/>
      </w:divBdr>
    </w:div>
    <w:div w:id="2060323083">
      <w:bodyDiv w:val="1"/>
      <w:marLeft w:val="0"/>
      <w:marRight w:val="0"/>
      <w:marTop w:val="0"/>
      <w:marBottom w:val="0"/>
      <w:divBdr>
        <w:top w:val="none" w:sz="0" w:space="0" w:color="auto"/>
        <w:left w:val="none" w:sz="0" w:space="0" w:color="auto"/>
        <w:bottom w:val="none" w:sz="0" w:space="0" w:color="auto"/>
        <w:right w:val="none" w:sz="0" w:space="0" w:color="auto"/>
      </w:divBdr>
    </w:div>
    <w:div w:id="2060976752">
      <w:bodyDiv w:val="1"/>
      <w:marLeft w:val="0"/>
      <w:marRight w:val="0"/>
      <w:marTop w:val="0"/>
      <w:marBottom w:val="0"/>
      <w:divBdr>
        <w:top w:val="none" w:sz="0" w:space="0" w:color="auto"/>
        <w:left w:val="none" w:sz="0" w:space="0" w:color="auto"/>
        <w:bottom w:val="none" w:sz="0" w:space="0" w:color="auto"/>
        <w:right w:val="none" w:sz="0" w:space="0" w:color="auto"/>
      </w:divBdr>
    </w:div>
    <w:div w:id="2060980721">
      <w:bodyDiv w:val="1"/>
      <w:marLeft w:val="0"/>
      <w:marRight w:val="0"/>
      <w:marTop w:val="0"/>
      <w:marBottom w:val="0"/>
      <w:divBdr>
        <w:top w:val="none" w:sz="0" w:space="0" w:color="auto"/>
        <w:left w:val="none" w:sz="0" w:space="0" w:color="auto"/>
        <w:bottom w:val="none" w:sz="0" w:space="0" w:color="auto"/>
        <w:right w:val="none" w:sz="0" w:space="0" w:color="auto"/>
      </w:divBdr>
    </w:div>
    <w:div w:id="2061324425">
      <w:bodyDiv w:val="1"/>
      <w:marLeft w:val="0"/>
      <w:marRight w:val="0"/>
      <w:marTop w:val="0"/>
      <w:marBottom w:val="0"/>
      <w:divBdr>
        <w:top w:val="none" w:sz="0" w:space="0" w:color="auto"/>
        <w:left w:val="none" w:sz="0" w:space="0" w:color="auto"/>
        <w:bottom w:val="none" w:sz="0" w:space="0" w:color="auto"/>
        <w:right w:val="none" w:sz="0" w:space="0" w:color="auto"/>
      </w:divBdr>
    </w:div>
    <w:div w:id="2061786412">
      <w:bodyDiv w:val="1"/>
      <w:marLeft w:val="0"/>
      <w:marRight w:val="0"/>
      <w:marTop w:val="0"/>
      <w:marBottom w:val="0"/>
      <w:divBdr>
        <w:top w:val="none" w:sz="0" w:space="0" w:color="auto"/>
        <w:left w:val="none" w:sz="0" w:space="0" w:color="auto"/>
        <w:bottom w:val="none" w:sz="0" w:space="0" w:color="auto"/>
        <w:right w:val="none" w:sz="0" w:space="0" w:color="auto"/>
      </w:divBdr>
    </w:div>
    <w:div w:id="2061828453">
      <w:bodyDiv w:val="1"/>
      <w:marLeft w:val="0"/>
      <w:marRight w:val="0"/>
      <w:marTop w:val="0"/>
      <w:marBottom w:val="0"/>
      <w:divBdr>
        <w:top w:val="none" w:sz="0" w:space="0" w:color="auto"/>
        <w:left w:val="none" w:sz="0" w:space="0" w:color="auto"/>
        <w:bottom w:val="none" w:sz="0" w:space="0" w:color="auto"/>
        <w:right w:val="none" w:sz="0" w:space="0" w:color="auto"/>
      </w:divBdr>
    </w:div>
    <w:div w:id="2061974607">
      <w:bodyDiv w:val="1"/>
      <w:marLeft w:val="0"/>
      <w:marRight w:val="0"/>
      <w:marTop w:val="0"/>
      <w:marBottom w:val="0"/>
      <w:divBdr>
        <w:top w:val="none" w:sz="0" w:space="0" w:color="auto"/>
        <w:left w:val="none" w:sz="0" w:space="0" w:color="auto"/>
        <w:bottom w:val="none" w:sz="0" w:space="0" w:color="auto"/>
        <w:right w:val="none" w:sz="0" w:space="0" w:color="auto"/>
      </w:divBdr>
    </w:div>
    <w:div w:id="2062290250">
      <w:bodyDiv w:val="1"/>
      <w:marLeft w:val="0"/>
      <w:marRight w:val="0"/>
      <w:marTop w:val="0"/>
      <w:marBottom w:val="0"/>
      <w:divBdr>
        <w:top w:val="none" w:sz="0" w:space="0" w:color="auto"/>
        <w:left w:val="none" w:sz="0" w:space="0" w:color="auto"/>
        <w:bottom w:val="none" w:sz="0" w:space="0" w:color="auto"/>
        <w:right w:val="none" w:sz="0" w:space="0" w:color="auto"/>
      </w:divBdr>
    </w:div>
    <w:div w:id="2062436341">
      <w:bodyDiv w:val="1"/>
      <w:marLeft w:val="0"/>
      <w:marRight w:val="0"/>
      <w:marTop w:val="0"/>
      <w:marBottom w:val="0"/>
      <w:divBdr>
        <w:top w:val="none" w:sz="0" w:space="0" w:color="auto"/>
        <w:left w:val="none" w:sz="0" w:space="0" w:color="auto"/>
        <w:bottom w:val="none" w:sz="0" w:space="0" w:color="auto"/>
        <w:right w:val="none" w:sz="0" w:space="0" w:color="auto"/>
      </w:divBdr>
    </w:div>
    <w:div w:id="2062438415">
      <w:bodyDiv w:val="1"/>
      <w:marLeft w:val="0"/>
      <w:marRight w:val="0"/>
      <w:marTop w:val="0"/>
      <w:marBottom w:val="0"/>
      <w:divBdr>
        <w:top w:val="none" w:sz="0" w:space="0" w:color="auto"/>
        <w:left w:val="none" w:sz="0" w:space="0" w:color="auto"/>
        <w:bottom w:val="none" w:sz="0" w:space="0" w:color="auto"/>
        <w:right w:val="none" w:sz="0" w:space="0" w:color="auto"/>
      </w:divBdr>
    </w:div>
    <w:div w:id="2062440254">
      <w:bodyDiv w:val="1"/>
      <w:marLeft w:val="0"/>
      <w:marRight w:val="0"/>
      <w:marTop w:val="0"/>
      <w:marBottom w:val="0"/>
      <w:divBdr>
        <w:top w:val="none" w:sz="0" w:space="0" w:color="auto"/>
        <w:left w:val="none" w:sz="0" w:space="0" w:color="auto"/>
        <w:bottom w:val="none" w:sz="0" w:space="0" w:color="auto"/>
        <w:right w:val="none" w:sz="0" w:space="0" w:color="auto"/>
      </w:divBdr>
    </w:div>
    <w:div w:id="2062442279">
      <w:bodyDiv w:val="1"/>
      <w:marLeft w:val="0"/>
      <w:marRight w:val="0"/>
      <w:marTop w:val="0"/>
      <w:marBottom w:val="0"/>
      <w:divBdr>
        <w:top w:val="none" w:sz="0" w:space="0" w:color="auto"/>
        <w:left w:val="none" w:sz="0" w:space="0" w:color="auto"/>
        <w:bottom w:val="none" w:sz="0" w:space="0" w:color="auto"/>
        <w:right w:val="none" w:sz="0" w:space="0" w:color="auto"/>
      </w:divBdr>
    </w:div>
    <w:div w:id="2062824694">
      <w:bodyDiv w:val="1"/>
      <w:marLeft w:val="0"/>
      <w:marRight w:val="0"/>
      <w:marTop w:val="0"/>
      <w:marBottom w:val="0"/>
      <w:divBdr>
        <w:top w:val="none" w:sz="0" w:space="0" w:color="auto"/>
        <w:left w:val="none" w:sz="0" w:space="0" w:color="auto"/>
        <w:bottom w:val="none" w:sz="0" w:space="0" w:color="auto"/>
        <w:right w:val="none" w:sz="0" w:space="0" w:color="auto"/>
      </w:divBdr>
    </w:div>
    <w:div w:id="2062947099">
      <w:bodyDiv w:val="1"/>
      <w:marLeft w:val="0"/>
      <w:marRight w:val="0"/>
      <w:marTop w:val="0"/>
      <w:marBottom w:val="0"/>
      <w:divBdr>
        <w:top w:val="none" w:sz="0" w:space="0" w:color="auto"/>
        <w:left w:val="none" w:sz="0" w:space="0" w:color="auto"/>
        <w:bottom w:val="none" w:sz="0" w:space="0" w:color="auto"/>
        <w:right w:val="none" w:sz="0" w:space="0" w:color="auto"/>
      </w:divBdr>
    </w:div>
    <w:div w:id="2063096650">
      <w:bodyDiv w:val="1"/>
      <w:marLeft w:val="0"/>
      <w:marRight w:val="0"/>
      <w:marTop w:val="0"/>
      <w:marBottom w:val="0"/>
      <w:divBdr>
        <w:top w:val="none" w:sz="0" w:space="0" w:color="auto"/>
        <w:left w:val="none" w:sz="0" w:space="0" w:color="auto"/>
        <w:bottom w:val="none" w:sz="0" w:space="0" w:color="auto"/>
        <w:right w:val="none" w:sz="0" w:space="0" w:color="auto"/>
      </w:divBdr>
    </w:div>
    <w:div w:id="2063478908">
      <w:bodyDiv w:val="1"/>
      <w:marLeft w:val="0"/>
      <w:marRight w:val="0"/>
      <w:marTop w:val="0"/>
      <w:marBottom w:val="0"/>
      <w:divBdr>
        <w:top w:val="none" w:sz="0" w:space="0" w:color="auto"/>
        <w:left w:val="none" w:sz="0" w:space="0" w:color="auto"/>
        <w:bottom w:val="none" w:sz="0" w:space="0" w:color="auto"/>
        <w:right w:val="none" w:sz="0" w:space="0" w:color="auto"/>
      </w:divBdr>
    </w:div>
    <w:div w:id="2063555568">
      <w:bodyDiv w:val="1"/>
      <w:marLeft w:val="0"/>
      <w:marRight w:val="0"/>
      <w:marTop w:val="0"/>
      <w:marBottom w:val="0"/>
      <w:divBdr>
        <w:top w:val="none" w:sz="0" w:space="0" w:color="auto"/>
        <w:left w:val="none" w:sz="0" w:space="0" w:color="auto"/>
        <w:bottom w:val="none" w:sz="0" w:space="0" w:color="auto"/>
        <w:right w:val="none" w:sz="0" w:space="0" w:color="auto"/>
      </w:divBdr>
    </w:div>
    <w:div w:id="2064281810">
      <w:bodyDiv w:val="1"/>
      <w:marLeft w:val="0"/>
      <w:marRight w:val="0"/>
      <w:marTop w:val="0"/>
      <w:marBottom w:val="0"/>
      <w:divBdr>
        <w:top w:val="none" w:sz="0" w:space="0" w:color="auto"/>
        <w:left w:val="none" w:sz="0" w:space="0" w:color="auto"/>
        <w:bottom w:val="none" w:sz="0" w:space="0" w:color="auto"/>
        <w:right w:val="none" w:sz="0" w:space="0" w:color="auto"/>
      </w:divBdr>
    </w:div>
    <w:div w:id="2064406652">
      <w:bodyDiv w:val="1"/>
      <w:marLeft w:val="0"/>
      <w:marRight w:val="0"/>
      <w:marTop w:val="0"/>
      <w:marBottom w:val="0"/>
      <w:divBdr>
        <w:top w:val="none" w:sz="0" w:space="0" w:color="auto"/>
        <w:left w:val="none" w:sz="0" w:space="0" w:color="auto"/>
        <w:bottom w:val="none" w:sz="0" w:space="0" w:color="auto"/>
        <w:right w:val="none" w:sz="0" w:space="0" w:color="auto"/>
      </w:divBdr>
    </w:div>
    <w:div w:id="2064711797">
      <w:bodyDiv w:val="1"/>
      <w:marLeft w:val="0"/>
      <w:marRight w:val="0"/>
      <w:marTop w:val="0"/>
      <w:marBottom w:val="0"/>
      <w:divBdr>
        <w:top w:val="none" w:sz="0" w:space="0" w:color="auto"/>
        <w:left w:val="none" w:sz="0" w:space="0" w:color="auto"/>
        <w:bottom w:val="none" w:sz="0" w:space="0" w:color="auto"/>
        <w:right w:val="none" w:sz="0" w:space="0" w:color="auto"/>
      </w:divBdr>
    </w:div>
    <w:div w:id="2064788727">
      <w:bodyDiv w:val="1"/>
      <w:marLeft w:val="0"/>
      <w:marRight w:val="0"/>
      <w:marTop w:val="0"/>
      <w:marBottom w:val="0"/>
      <w:divBdr>
        <w:top w:val="none" w:sz="0" w:space="0" w:color="auto"/>
        <w:left w:val="none" w:sz="0" w:space="0" w:color="auto"/>
        <w:bottom w:val="none" w:sz="0" w:space="0" w:color="auto"/>
        <w:right w:val="none" w:sz="0" w:space="0" w:color="auto"/>
      </w:divBdr>
    </w:div>
    <w:div w:id="2064790806">
      <w:bodyDiv w:val="1"/>
      <w:marLeft w:val="0"/>
      <w:marRight w:val="0"/>
      <w:marTop w:val="0"/>
      <w:marBottom w:val="0"/>
      <w:divBdr>
        <w:top w:val="none" w:sz="0" w:space="0" w:color="auto"/>
        <w:left w:val="none" w:sz="0" w:space="0" w:color="auto"/>
        <w:bottom w:val="none" w:sz="0" w:space="0" w:color="auto"/>
        <w:right w:val="none" w:sz="0" w:space="0" w:color="auto"/>
      </w:divBdr>
    </w:div>
    <w:div w:id="2064862080">
      <w:bodyDiv w:val="1"/>
      <w:marLeft w:val="0"/>
      <w:marRight w:val="0"/>
      <w:marTop w:val="0"/>
      <w:marBottom w:val="0"/>
      <w:divBdr>
        <w:top w:val="none" w:sz="0" w:space="0" w:color="auto"/>
        <w:left w:val="none" w:sz="0" w:space="0" w:color="auto"/>
        <w:bottom w:val="none" w:sz="0" w:space="0" w:color="auto"/>
        <w:right w:val="none" w:sz="0" w:space="0" w:color="auto"/>
      </w:divBdr>
    </w:div>
    <w:div w:id="2064937318">
      <w:bodyDiv w:val="1"/>
      <w:marLeft w:val="0"/>
      <w:marRight w:val="0"/>
      <w:marTop w:val="0"/>
      <w:marBottom w:val="0"/>
      <w:divBdr>
        <w:top w:val="none" w:sz="0" w:space="0" w:color="auto"/>
        <w:left w:val="none" w:sz="0" w:space="0" w:color="auto"/>
        <w:bottom w:val="none" w:sz="0" w:space="0" w:color="auto"/>
        <w:right w:val="none" w:sz="0" w:space="0" w:color="auto"/>
      </w:divBdr>
    </w:div>
    <w:div w:id="2065059021">
      <w:bodyDiv w:val="1"/>
      <w:marLeft w:val="0"/>
      <w:marRight w:val="0"/>
      <w:marTop w:val="0"/>
      <w:marBottom w:val="0"/>
      <w:divBdr>
        <w:top w:val="none" w:sz="0" w:space="0" w:color="auto"/>
        <w:left w:val="none" w:sz="0" w:space="0" w:color="auto"/>
        <w:bottom w:val="none" w:sz="0" w:space="0" w:color="auto"/>
        <w:right w:val="none" w:sz="0" w:space="0" w:color="auto"/>
      </w:divBdr>
    </w:div>
    <w:div w:id="2065133453">
      <w:bodyDiv w:val="1"/>
      <w:marLeft w:val="0"/>
      <w:marRight w:val="0"/>
      <w:marTop w:val="0"/>
      <w:marBottom w:val="0"/>
      <w:divBdr>
        <w:top w:val="none" w:sz="0" w:space="0" w:color="auto"/>
        <w:left w:val="none" w:sz="0" w:space="0" w:color="auto"/>
        <w:bottom w:val="none" w:sz="0" w:space="0" w:color="auto"/>
        <w:right w:val="none" w:sz="0" w:space="0" w:color="auto"/>
      </w:divBdr>
    </w:div>
    <w:div w:id="2065135103">
      <w:bodyDiv w:val="1"/>
      <w:marLeft w:val="0"/>
      <w:marRight w:val="0"/>
      <w:marTop w:val="0"/>
      <w:marBottom w:val="0"/>
      <w:divBdr>
        <w:top w:val="none" w:sz="0" w:space="0" w:color="auto"/>
        <w:left w:val="none" w:sz="0" w:space="0" w:color="auto"/>
        <w:bottom w:val="none" w:sz="0" w:space="0" w:color="auto"/>
        <w:right w:val="none" w:sz="0" w:space="0" w:color="auto"/>
      </w:divBdr>
    </w:div>
    <w:div w:id="2065175404">
      <w:bodyDiv w:val="1"/>
      <w:marLeft w:val="0"/>
      <w:marRight w:val="0"/>
      <w:marTop w:val="0"/>
      <w:marBottom w:val="0"/>
      <w:divBdr>
        <w:top w:val="none" w:sz="0" w:space="0" w:color="auto"/>
        <w:left w:val="none" w:sz="0" w:space="0" w:color="auto"/>
        <w:bottom w:val="none" w:sz="0" w:space="0" w:color="auto"/>
        <w:right w:val="none" w:sz="0" w:space="0" w:color="auto"/>
      </w:divBdr>
    </w:div>
    <w:div w:id="2065255656">
      <w:bodyDiv w:val="1"/>
      <w:marLeft w:val="0"/>
      <w:marRight w:val="0"/>
      <w:marTop w:val="0"/>
      <w:marBottom w:val="0"/>
      <w:divBdr>
        <w:top w:val="none" w:sz="0" w:space="0" w:color="auto"/>
        <w:left w:val="none" w:sz="0" w:space="0" w:color="auto"/>
        <w:bottom w:val="none" w:sz="0" w:space="0" w:color="auto"/>
        <w:right w:val="none" w:sz="0" w:space="0" w:color="auto"/>
      </w:divBdr>
    </w:div>
    <w:div w:id="2065326500">
      <w:bodyDiv w:val="1"/>
      <w:marLeft w:val="0"/>
      <w:marRight w:val="0"/>
      <w:marTop w:val="0"/>
      <w:marBottom w:val="0"/>
      <w:divBdr>
        <w:top w:val="none" w:sz="0" w:space="0" w:color="auto"/>
        <w:left w:val="none" w:sz="0" w:space="0" w:color="auto"/>
        <w:bottom w:val="none" w:sz="0" w:space="0" w:color="auto"/>
        <w:right w:val="none" w:sz="0" w:space="0" w:color="auto"/>
      </w:divBdr>
    </w:div>
    <w:div w:id="2065368715">
      <w:bodyDiv w:val="1"/>
      <w:marLeft w:val="0"/>
      <w:marRight w:val="0"/>
      <w:marTop w:val="0"/>
      <w:marBottom w:val="0"/>
      <w:divBdr>
        <w:top w:val="none" w:sz="0" w:space="0" w:color="auto"/>
        <w:left w:val="none" w:sz="0" w:space="0" w:color="auto"/>
        <w:bottom w:val="none" w:sz="0" w:space="0" w:color="auto"/>
        <w:right w:val="none" w:sz="0" w:space="0" w:color="auto"/>
      </w:divBdr>
    </w:div>
    <w:div w:id="2065637816">
      <w:bodyDiv w:val="1"/>
      <w:marLeft w:val="0"/>
      <w:marRight w:val="0"/>
      <w:marTop w:val="0"/>
      <w:marBottom w:val="0"/>
      <w:divBdr>
        <w:top w:val="none" w:sz="0" w:space="0" w:color="auto"/>
        <w:left w:val="none" w:sz="0" w:space="0" w:color="auto"/>
        <w:bottom w:val="none" w:sz="0" w:space="0" w:color="auto"/>
        <w:right w:val="none" w:sz="0" w:space="0" w:color="auto"/>
      </w:divBdr>
    </w:div>
    <w:div w:id="2066096700">
      <w:bodyDiv w:val="1"/>
      <w:marLeft w:val="0"/>
      <w:marRight w:val="0"/>
      <w:marTop w:val="0"/>
      <w:marBottom w:val="0"/>
      <w:divBdr>
        <w:top w:val="none" w:sz="0" w:space="0" w:color="auto"/>
        <w:left w:val="none" w:sz="0" w:space="0" w:color="auto"/>
        <w:bottom w:val="none" w:sz="0" w:space="0" w:color="auto"/>
        <w:right w:val="none" w:sz="0" w:space="0" w:color="auto"/>
      </w:divBdr>
    </w:div>
    <w:div w:id="2066100056">
      <w:bodyDiv w:val="1"/>
      <w:marLeft w:val="0"/>
      <w:marRight w:val="0"/>
      <w:marTop w:val="0"/>
      <w:marBottom w:val="0"/>
      <w:divBdr>
        <w:top w:val="none" w:sz="0" w:space="0" w:color="auto"/>
        <w:left w:val="none" w:sz="0" w:space="0" w:color="auto"/>
        <w:bottom w:val="none" w:sz="0" w:space="0" w:color="auto"/>
        <w:right w:val="none" w:sz="0" w:space="0" w:color="auto"/>
      </w:divBdr>
    </w:div>
    <w:div w:id="2066179997">
      <w:bodyDiv w:val="1"/>
      <w:marLeft w:val="0"/>
      <w:marRight w:val="0"/>
      <w:marTop w:val="0"/>
      <w:marBottom w:val="0"/>
      <w:divBdr>
        <w:top w:val="none" w:sz="0" w:space="0" w:color="auto"/>
        <w:left w:val="none" w:sz="0" w:space="0" w:color="auto"/>
        <w:bottom w:val="none" w:sz="0" w:space="0" w:color="auto"/>
        <w:right w:val="none" w:sz="0" w:space="0" w:color="auto"/>
      </w:divBdr>
    </w:div>
    <w:div w:id="2066416540">
      <w:bodyDiv w:val="1"/>
      <w:marLeft w:val="0"/>
      <w:marRight w:val="0"/>
      <w:marTop w:val="0"/>
      <w:marBottom w:val="0"/>
      <w:divBdr>
        <w:top w:val="none" w:sz="0" w:space="0" w:color="auto"/>
        <w:left w:val="none" w:sz="0" w:space="0" w:color="auto"/>
        <w:bottom w:val="none" w:sz="0" w:space="0" w:color="auto"/>
        <w:right w:val="none" w:sz="0" w:space="0" w:color="auto"/>
      </w:divBdr>
    </w:div>
    <w:div w:id="2066445324">
      <w:bodyDiv w:val="1"/>
      <w:marLeft w:val="0"/>
      <w:marRight w:val="0"/>
      <w:marTop w:val="0"/>
      <w:marBottom w:val="0"/>
      <w:divBdr>
        <w:top w:val="none" w:sz="0" w:space="0" w:color="auto"/>
        <w:left w:val="none" w:sz="0" w:space="0" w:color="auto"/>
        <w:bottom w:val="none" w:sz="0" w:space="0" w:color="auto"/>
        <w:right w:val="none" w:sz="0" w:space="0" w:color="auto"/>
      </w:divBdr>
    </w:div>
    <w:div w:id="2066447835">
      <w:bodyDiv w:val="1"/>
      <w:marLeft w:val="0"/>
      <w:marRight w:val="0"/>
      <w:marTop w:val="0"/>
      <w:marBottom w:val="0"/>
      <w:divBdr>
        <w:top w:val="none" w:sz="0" w:space="0" w:color="auto"/>
        <w:left w:val="none" w:sz="0" w:space="0" w:color="auto"/>
        <w:bottom w:val="none" w:sz="0" w:space="0" w:color="auto"/>
        <w:right w:val="none" w:sz="0" w:space="0" w:color="auto"/>
      </w:divBdr>
    </w:div>
    <w:div w:id="2066679251">
      <w:bodyDiv w:val="1"/>
      <w:marLeft w:val="0"/>
      <w:marRight w:val="0"/>
      <w:marTop w:val="0"/>
      <w:marBottom w:val="0"/>
      <w:divBdr>
        <w:top w:val="none" w:sz="0" w:space="0" w:color="auto"/>
        <w:left w:val="none" w:sz="0" w:space="0" w:color="auto"/>
        <w:bottom w:val="none" w:sz="0" w:space="0" w:color="auto"/>
        <w:right w:val="none" w:sz="0" w:space="0" w:color="auto"/>
      </w:divBdr>
    </w:div>
    <w:div w:id="2066752327">
      <w:bodyDiv w:val="1"/>
      <w:marLeft w:val="0"/>
      <w:marRight w:val="0"/>
      <w:marTop w:val="0"/>
      <w:marBottom w:val="0"/>
      <w:divBdr>
        <w:top w:val="none" w:sz="0" w:space="0" w:color="auto"/>
        <w:left w:val="none" w:sz="0" w:space="0" w:color="auto"/>
        <w:bottom w:val="none" w:sz="0" w:space="0" w:color="auto"/>
        <w:right w:val="none" w:sz="0" w:space="0" w:color="auto"/>
      </w:divBdr>
    </w:div>
    <w:div w:id="2067029197">
      <w:bodyDiv w:val="1"/>
      <w:marLeft w:val="0"/>
      <w:marRight w:val="0"/>
      <w:marTop w:val="0"/>
      <w:marBottom w:val="0"/>
      <w:divBdr>
        <w:top w:val="none" w:sz="0" w:space="0" w:color="auto"/>
        <w:left w:val="none" w:sz="0" w:space="0" w:color="auto"/>
        <w:bottom w:val="none" w:sz="0" w:space="0" w:color="auto"/>
        <w:right w:val="none" w:sz="0" w:space="0" w:color="auto"/>
      </w:divBdr>
    </w:div>
    <w:div w:id="2067099889">
      <w:bodyDiv w:val="1"/>
      <w:marLeft w:val="0"/>
      <w:marRight w:val="0"/>
      <w:marTop w:val="0"/>
      <w:marBottom w:val="0"/>
      <w:divBdr>
        <w:top w:val="none" w:sz="0" w:space="0" w:color="auto"/>
        <w:left w:val="none" w:sz="0" w:space="0" w:color="auto"/>
        <w:bottom w:val="none" w:sz="0" w:space="0" w:color="auto"/>
        <w:right w:val="none" w:sz="0" w:space="0" w:color="auto"/>
      </w:divBdr>
    </w:div>
    <w:div w:id="2067295796">
      <w:bodyDiv w:val="1"/>
      <w:marLeft w:val="0"/>
      <w:marRight w:val="0"/>
      <w:marTop w:val="0"/>
      <w:marBottom w:val="0"/>
      <w:divBdr>
        <w:top w:val="none" w:sz="0" w:space="0" w:color="auto"/>
        <w:left w:val="none" w:sz="0" w:space="0" w:color="auto"/>
        <w:bottom w:val="none" w:sz="0" w:space="0" w:color="auto"/>
        <w:right w:val="none" w:sz="0" w:space="0" w:color="auto"/>
      </w:divBdr>
    </w:div>
    <w:div w:id="2067335404">
      <w:bodyDiv w:val="1"/>
      <w:marLeft w:val="0"/>
      <w:marRight w:val="0"/>
      <w:marTop w:val="0"/>
      <w:marBottom w:val="0"/>
      <w:divBdr>
        <w:top w:val="none" w:sz="0" w:space="0" w:color="auto"/>
        <w:left w:val="none" w:sz="0" w:space="0" w:color="auto"/>
        <w:bottom w:val="none" w:sz="0" w:space="0" w:color="auto"/>
        <w:right w:val="none" w:sz="0" w:space="0" w:color="auto"/>
      </w:divBdr>
    </w:div>
    <w:div w:id="2067336877">
      <w:bodyDiv w:val="1"/>
      <w:marLeft w:val="0"/>
      <w:marRight w:val="0"/>
      <w:marTop w:val="0"/>
      <w:marBottom w:val="0"/>
      <w:divBdr>
        <w:top w:val="none" w:sz="0" w:space="0" w:color="auto"/>
        <w:left w:val="none" w:sz="0" w:space="0" w:color="auto"/>
        <w:bottom w:val="none" w:sz="0" w:space="0" w:color="auto"/>
        <w:right w:val="none" w:sz="0" w:space="0" w:color="auto"/>
      </w:divBdr>
    </w:div>
    <w:div w:id="2067531055">
      <w:bodyDiv w:val="1"/>
      <w:marLeft w:val="0"/>
      <w:marRight w:val="0"/>
      <w:marTop w:val="0"/>
      <w:marBottom w:val="0"/>
      <w:divBdr>
        <w:top w:val="none" w:sz="0" w:space="0" w:color="auto"/>
        <w:left w:val="none" w:sz="0" w:space="0" w:color="auto"/>
        <w:bottom w:val="none" w:sz="0" w:space="0" w:color="auto"/>
        <w:right w:val="none" w:sz="0" w:space="0" w:color="auto"/>
      </w:divBdr>
    </w:div>
    <w:div w:id="2067532867">
      <w:bodyDiv w:val="1"/>
      <w:marLeft w:val="0"/>
      <w:marRight w:val="0"/>
      <w:marTop w:val="0"/>
      <w:marBottom w:val="0"/>
      <w:divBdr>
        <w:top w:val="none" w:sz="0" w:space="0" w:color="auto"/>
        <w:left w:val="none" w:sz="0" w:space="0" w:color="auto"/>
        <w:bottom w:val="none" w:sz="0" w:space="0" w:color="auto"/>
        <w:right w:val="none" w:sz="0" w:space="0" w:color="auto"/>
      </w:divBdr>
    </w:div>
    <w:div w:id="2067600549">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95835">
      <w:bodyDiv w:val="1"/>
      <w:marLeft w:val="0"/>
      <w:marRight w:val="0"/>
      <w:marTop w:val="0"/>
      <w:marBottom w:val="0"/>
      <w:divBdr>
        <w:top w:val="none" w:sz="0" w:space="0" w:color="auto"/>
        <w:left w:val="none" w:sz="0" w:space="0" w:color="auto"/>
        <w:bottom w:val="none" w:sz="0" w:space="0" w:color="auto"/>
        <w:right w:val="none" w:sz="0" w:space="0" w:color="auto"/>
      </w:divBdr>
    </w:div>
    <w:div w:id="2067801325">
      <w:bodyDiv w:val="1"/>
      <w:marLeft w:val="0"/>
      <w:marRight w:val="0"/>
      <w:marTop w:val="0"/>
      <w:marBottom w:val="0"/>
      <w:divBdr>
        <w:top w:val="none" w:sz="0" w:space="0" w:color="auto"/>
        <w:left w:val="none" w:sz="0" w:space="0" w:color="auto"/>
        <w:bottom w:val="none" w:sz="0" w:space="0" w:color="auto"/>
        <w:right w:val="none" w:sz="0" w:space="0" w:color="auto"/>
      </w:divBdr>
    </w:div>
    <w:div w:id="2067802847">
      <w:bodyDiv w:val="1"/>
      <w:marLeft w:val="0"/>
      <w:marRight w:val="0"/>
      <w:marTop w:val="0"/>
      <w:marBottom w:val="0"/>
      <w:divBdr>
        <w:top w:val="none" w:sz="0" w:space="0" w:color="auto"/>
        <w:left w:val="none" w:sz="0" w:space="0" w:color="auto"/>
        <w:bottom w:val="none" w:sz="0" w:space="0" w:color="auto"/>
        <w:right w:val="none" w:sz="0" w:space="0" w:color="auto"/>
      </w:divBdr>
    </w:div>
    <w:div w:id="2067995590">
      <w:bodyDiv w:val="1"/>
      <w:marLeft w:val="0"/>
      <w:marRight w:val="0"/>
      <w:marTop w:val="0"/>
      <w:marBottom w:val="0"/>
      <w:divBdr>
        <w:top w:val="none" w:sz="0" w:space="0" w:color="auto"/>
        <w:left w:val="none" w:sz="0" w:space="0" w:color="auto"/>
        <w:bottom w:val="none" w:sz="0" w:space="0" w:color="auto"/>
        <w:right w:val="none" w:sz="0" w:space="0" w:color="auto"/>
      </w:divBdr>
    </w:div>
    <w:div w:id="2068064616">
      <w:bodyDiv w:val="1"/>
      <w:marLeft w:val="0"/>
      <w:marRight w:val="0"/>
      <w:marTop w:val="0"/>
      <w:marBottom w:val="0"/>
      <w:divBdr>
        <w:top w:val="none" w:sz="0" w:space="0" w:color="auto"/>
        <w:left w:val="none" w:sz="0" w:space="0" w:color="auto"/>
        <w:bottom w:val="none" w:sz="0" w:space="0" w:color="auto"/>
        <w:right w:val="none" w:sz="0" w:space="0" w:color="auto"/>
      </w:divBdr>
    </w:div>
    <w:div w:id="2068260288">
      <w:bodyDiv w:val="1"/>
      <w:marLeft w:val="0"/>
      <w:marRight w:val="0"/>
      <w:marTop w:val="0"/>
      <w:marBottom w:val="0"/>
      <w:divBdr>
        <w:top w:val="none" w:sz="0" w:space="0" w:color="auto"/>
        <w:left w:val="none" w:sz="0" w:space="0" w:color="auto"/>
        <w:bottom w:val="none" w:sz="0" w:space="0" w:color="auto"/>
        <w:right w:val="none" w:sz="0" w:space="0" w:color="auto"/>
      </w:divBdr>
    </w:div>
    <w:div w:id="2068262956">
      <w:bodyDiv w:val="1"/>
      <w:marLeft w:val="0"/>
      <w:marRight w:val="0"/>
      <w:marTop w:val="0"/>
      <w:marBottom w:val="0"/>
      <w:divBdr>
        <w:top w:val="none" w:sz="0" w:space="0" w:color="auto"/>
        <w:left w:val="none" w:sz="0" w:space="0" w:color="auto"/>
        <w:bottom w:val="none" w:sz="0" w:space="0" w:color="auto"/>
        <w:right w:val="none" w:sz="0" w:space="0" w:color="auto"/>
      </w:divBdr>
    </w:div>
    <w:div w:id="2068382359">
      <w:bodyDiv w:val="1"/>
      <w:marLeft w:val="0"/>
      <w:marRight w:val="0"/>
      <w:marTop w:val="0"/>
      <w:marBottom w:val="0"/>
      <w:divBdr>
        <w:top w:val="none" w:sz="0" w:space="0" w:color="auto"/>
        <w:left w:val="none" w:sz="0" w:space="0" w:color="auto"/>
        <w:bottom w:val="none" w:sz="0" w:space="0" w:color="auto"/>
        <w:right w:val="none" w:sz="0" w:space="0" w:color="auto"/>
      </w:divBdr>
    </w:div>
    <w:div w:id="2068453636">
      <w:bodyDiv w:val="1"/>
      <w:marLeft w:val="0"/>
      <w:marRight w:val="0"/>
      <w:marTop w:val="0"/>
      <w:marBottom w:val="0"/>
      <w:divBdr>
        <w:top w:val="none" w:sz="0" w:space="0" w:color="auto"/>
        <w:left w:val="none" w:sz="0" w:space="0" w:color="auto"/>
        <w:bottom w:val="none" w:sz="0" w:space="0" w:color="auto"/>
        <w:right w:val="none" w:sz="0" w:space="0" w:color="auto"/>
      </w:divBdr>
    </w:div>
    <w:div w:id="2068454114">
      <w:bodyDiv w:val="1"/>
      <w:marLeft w:val="0"/>
      <w:marRight w:val="0"/>
      <w:marTop w:val="0"/>
      <w:marBottom w:val="0"/>
      <w:divBdr>
        <w:top w:val="none" w:sz="0" w:space="0" w:color="auto"/>
        <w:left w:val="none" w:sz="0" w:space="0" w:color="auto"/>
        <w:bottom w:val="none" w:sz="0" w:space="0" w:color="auto"/>
        <w:right w:val="none" w:sz="0" w:space="0" w:color="auto"/>
      </w:divBdr>
    </w:div>
    <w:div w:id="2068599861">
      <w:bodyDiv w:val="1"/>
      <w:marLeft w:val="0"/>
      <w:marRight w:val="0"/>
      <w:marTop w:val="0"/>
      <w:marBottom w:val="0"/>
      <w:divBdr>
        <w:top w:val="none" w:sz="0" w:space="0" w:color="auto"/>
        <w:left w:val="none" w:sz="0" w:space="0" w:color="auto"/>
        <w:bottom w:val="none" w:sz="0" w:space="0" w:color="auto"/>
        <w:right w:val="none" w:sz="0" w:space="0" w:color="auto"/>
      </w:divBdr>
    </w:div>
    <w:div w:id="2068676500">
      <w:bodyDiv w:val="1"/>
      <w:marLeft w:val="0"/>
      <w:marRight w:val="0"/>
      <w:marTop w:val="0"/>
      <w:marBottom w:val="0"/>
      <w:divBdr>
        <w:top w:val="none" w:sz="0" w:space="0" w:color="auto"/>
        <w:left w:val="none" w:sz="0" w:space="0" w:color="auto"/>
        <w:bottom w:val="none" w:sz="0" w:space="0" w:color="auto"/>
        <w:right w:val="none" w:sz="0" w:space="0" w:color="auto"/>
      </w:divBdr>
    </w:div>
    <w:div w:id="2068796268">
      <w:bodyDiv w:val="1"/>
      <w:marLeft w:val="0"/>
      <w:marRight w:val="0"/>
      <w:marTop w:val="0"/>
      <w:marBottom w:val="0"/>
      <w:divBdr>
        <w:top w:val="none" w:sz="0" w:space="0" w:color="auto"/>
        <w:left w:val="none" w:sz="0" w:space="0" w:color="auto"/>
        <w:bottom w:val="none" w:sz="0" w:space="0" w:color="auto"/>
        <w:right w:val="none" w:sz="0" w:space="0" w:color="auto"/>
      </w:divBdr>
    </w:div>
    <w:div w:id="2068802040">
      <w:bodyDiv w:val="1"/>
      <w:marLeft w:val="0"/>
      <w:marRight w:val="0"/>
      <w:marTop w:val="0"/>
      <w:marBottom w:val="0"/>
      <w:divBdr>
        <w:top w:val="none" w:sz="0" w:space="0" w:color="auto"/>
        <w:left w:val="none" w:sz="0" w:space="0" w:color="auto"/>
        <w:bottom w:val="none" w:sz="0" w:space="0" w:color="auto"/>
        <w:right w:val="none" w:sz="0" w:space="0" w:color="auto"/>
      </w:divBdr>
    </w:div>
    <w:div w:id="2068868282">
      <w:bodyDiv w:val="1"/>
      <w:marLeft w:val="0"/>
      <w:marRight w:val="0"/>
      <w:marTop w:val="0"/>
      <w:marBottom w:val="0"/>
      <w:divBdr>
        <w:top w:val="none" w:sz="0" w:space="0" w:color="auto"/>
        <w:left w:val="none" w:sz="0" w:space="0" w:color="auto"/>
        <w:bottom w:val="none" w:sz="0" w:space="0" w:color="auto"/>
        <w:right w:val="none" w:sz="0" w:space="0" w:color="auto"/>
      </w:divBdr>
    </w:div>
    <w:div w:id="2069255864">
      <w:bodyDiv w:val="1"/>
      <w:marLeft w:val="0"/>
      <w:marRight w:val="0"/>
      <w:marTop w:val="0"/>
      <w:marBottom w:val="0"/>
      <w:divBdr>
        <w:top w:val="none" w:sz="0" w:space="0" w:color="auto"/>
        <w:left w:val="none" w:sz="0" w:space="0" w:color="auto"/>
        <w:bottom w:val="none" w:sz="0" w:space="0" w:color="auto"/>
        <w:right w:val="none" w:sz="0" w:space="0" w:color="auto"/>
      </w:divBdr>
    </w:div>
    <w:div w:id="2069263320">
      <w:bodyDiv w:val="1"/>
      <w:marLeft w:val="0"/>
      <w:marRight w:val="0"/>
      <w:marTop w:val="0"/>
      <w:marBottom w:val="0"/>
      <w:divBdr>
        <w:top w:val="none" w:sz="0" w:space="0" w:color="auto"/>
        <w:left w:val="none" w:sz="0" w:space="0" w:color="auto"/>
        <w:bottom w:val="none" w:sz="0" w:space="0" w:color="auto"/>
        <w:right w:val="none" w:sz="0" w:space="0" w:color="auto"/>
      </w:divBdr>
    </w:div>
    <w:div w:id="2069453213">
      <w:bodyDiv w:val="1"/>
      <w:marLeft w:val="0"/>
      <w:marRight w:val="0"/>
      <w:marTop w:val="0"/>
      <w:marBottom w:val="0"/>
      <w:divBdr>
        <w:top w:val="none" w:sz="0" w:space="0" w:color="auto"/>
        <w:left w:val="none" w:sz="0" w:space="0" w:color="auto"/>
        <w:bottom w:val="none" w:sz="0" w:space="0" w:color="auto"/>
        <w:right w:val="none" w:sz="0" w:space="0" w:color="auto"/>
      </w:divBdr>
    </w:div>
    <w:div w:id="2069766222">
      <w:bodyDiv w:val="1"/>
      <w:marLeft w:val="0"/>
      <w:marRight w:val="0"/>
      <w:marTop w:val="0"/>
      <w:marBottom w:val="0"/>
      <w:divBdr>
        <w:top w:val="none" w:sz="0" w:space="0" w:color="auto"/>
        <w:left w:val="none" w:sz="0" w:space="0" w:color="auto"/>
        <w:bottom w:val="none" w:sz="0" w:space="0" w:color="auto"/>
        <w:right w:val="none" w:sz="0" w:space="0" w:color="auto"/>
      </w:divBdr>
    </w:div>
    <w:div w:id="2070110802">
      <w:bodyDiv w:val="1"/>
      <w:marLeft w:val="0"/>
      <w:marRight w:val="0"/>
      <w:marTop w:val="0"/>
      <w:marBottom w:val="0"/>
      <w:divBdr>
        <w:top w:val="none" w:sz="0" w:space="0" w:color="auto"/>
        <w:left w:val="none" w:sz="0" w:space="0" w:color="auto"/>
        <w:bottom w:val="none" w:sz="0" w:space="0" w:color="auto"/>
        <w:right w:val="none" w:sz="0" w:space="0" w:color="auto"/>
      </w:divBdr>
    </w:div>
    <w:div w:id="2070222515">
      <w:bodyDiv w:val="1"/>
      <w:marLeft w:val="0"/>
      <w:marRight w:val="0"/>
      <w:marTop w:val="0"/>
      <w:marBottom w:val="0"/>
      <w:divBdr>
        <w:top w:val="none" w:sz="0" w:space="0" w:color="auto"/>
        <w:left w:val="none" w:sz="0" w:space="0" w:color="auto"/>
        <w:bottom w:val="none" w:sz="0" w:space="0" w:color="auto"/>
        <w:right w:val="none" w:sz="0" w:space="0" w:color="auto"/>
      </w:divBdr>
    </w:div>
    <w:div w:id="2070303826">
      <w:bodyDiv w:val="1"/>
      <w:marLeft w:val="0"/>
      <w:marRight w:val="0"/>
      <w:marTop w:val="0"/>
      <w:marBottom w:val="0"/>
      <w:divBdr>
        <w:top w:val="none" w:sz="0" w:space="0" w:color="auto"/>
        <w:left w:val="none" w:sz="0" w:space="0" w:color="auto"/>
        <w:bottom w:val="none" w:sz="0" w:space="0" w:color="auto"/>
        <w:right w:val="none" w:sz="0" w:space="0" w:color="auto"/>
      </w:divBdr>
    </w:div>
    <w:div w:id="2070415542">
      <w:bodyDiv w:val="1"/>
      <w:marLeft w:val="0"/>
      <w:marRight w:val="0"/>
      <w:marTop w:val="0"/>
      <w:marBottom w:val="0"/>
      <w:divBdr>
        <w:top w:val="none" w:sz="0" w:space="0" w:color="auto"/>
        <w:left w:val="none" w:sz="0" w:space="0" w:color="auto"/>
        <w:bottom w:val="none" w:sz="0" w:space="0" w:color="auto"/>
        <w:right w:val="none" w:sz="0" w:space="0" w:color="auto"/>
      </w:divBdr>
    </w:div>
    <w:div w:id="2070574743">
      <w:bodyDiv w:val="1"/>
      <w:marLeft w:val="0"/>
      <w:marRight w:val="0"/>
      <w:marTop w:val="0"/>
      <w:marBottom w:val="0"/>
      <w:divBdr>
        <w:top w:val="none" w:sz="0" w:space="0" w:color="auto"/>
        <w:left w:val="none" w:sz="0" w:space="0" w:color="auto"/>
        <w:bottom w:val="none" w:sz="0" w:space="0" w:color="auto"/>
        <w:right w:val="none" w:sz="0" w:space="0" w:color="auto"/>
      </w:divBdr>
    </w:div>
    <w:div w:id="2071150847">
      <w:bodyDiv w:val="1"/>
      <w:marLeft w:val="0"/>
      <w:marRight w:val="0"/>
      <w:marTop w:val="0"/>
      <w:marBottom w:val="0"/>
      <w:divBdr>
        <w:top w:val="none" w:sz="0" w:space="0" w:color="auto"/>
        <w:left w:val="none" w:sz="0" w:space="0" w:color="auto"/>
        <w:bottom w:val="none" w:sz="0" w:space="0" w:color="auto"/>
        <w:right w:val="none" w:sz="0" w:space="0" w:color="auto"/>
      </w:divBdr>
    </w:div>
    <w:div w:id="2071222576">
      <w:bodyDiv w:val="1"/>
      <w:marLeft w:val="0"/>
      <w:marRight w:val="0"/>
      <w:marTop w:val="0"/>
      <w:marBottom w:val="0"/>
      <w:divBdr>
        <w:top w:val="none" w:sz="0" w:space="0" w:color="auto"/>
        <w:left w:val="none" w:sz="0" w:space="0" w:color="auto"/>
        <w:bottom w:val="none" w:sz="0" w:space="0" w:color="auto"/>
        <w:right w:val="none" w:sz="0" w:space="0" w:color="auto"/>
      </w:divBdr>
    </w:div>
    <w:div w:id="2071226545">
      <w:bodyDiv w:val="1"/>
      <w:marLeft w:val="0"/>
      <w:marRight w:val="0"/>
      <w:marTop w:val="0"/>
      <w:marBottom w:val="0"/>
      <w:divBdr>
        <w:top w:val="none" w:sz="0" w:space="0" w:color="auto"/>
        <w:left w:val="none" w:sz="0" w:space="0" w:color="auto"/>
        <w:bottom w:val="none" w:sz="0" w:space="0" w:color="auto"/>
        <w:right w:val="none" w:sz="0" w:space="0" w:color="auto"/>
      </w:divBdr>
    </w:div>
    <w:div w:id="2071265835">
      <w:bodyDiv w:val="1"/>
      <w:marLeft w:val="0"/>
      <w:marRight w:val="0"/>
      <w:marTop w:val="0"/>
      <w:marBottom w:val="0"/>
      <w:divBdr>
        <w:top w:val="none" w:sz="0" w:space="0" w:color="auto"/>
        <w:left w:val="none" w:sz="0" w:space="0" w:color="auto"/>
        <w:bottom w:val="none" w:sz="0" w:space="0" w:color="auto"/>
        <w:right w:val="none" w:sz="0" w:space="0" w:color="auto"/>
      </w:divBdr>
    </w:div>
    <w:div w:id="2071463186">
      <w:bodyDiv w:val="1"/>
      <w:marLeft w:val="0"/>
      <w:marRight w:val="0"/>
      <w:marTop w:val="0"/>
      <w:marBottom w:val="0"/>
      <w:divBdr>
        <w:top w:val="none" w:sz="0" w:space="0" w:color="auto"/>
        <w:left w:val="none" w:sz="0" w:space="0" w:color="auto"/>
        <w:bottom w:val="none" w:sz="0" w:space="0" w:color="auto"/>
        <w:right w:val="none" w:sz="0" w:space="0" w:color="auto"/>
      </w:divBdr>
    </w:div>
    <w:div w:id="2071492744">
      <w:bodyDiv w:val="1"/>
      <w:marLeft w:val="0"/>
      <w:marRight w:val="0"/>
      <w:marTop w:val="0"/>
      <w:marBottom w:val="0"/>
      <w:divBdr>
        <w:top w:val="none" w:sz="0" w:space="0" w:color="auto"/>
        <w:left w:val="none" w:sz="0" w:space="0" w:color="auto"/>
        <w:bottom w:val="none" w:sz="0" w:space="0" w:color="auto"/>
        <w:right w:val="none" w:sz="0" w:space="0" w:color="auto"/>
      </w:divBdr>
    </w:div>
    <w:div w:id="2071534089">
      <w:bodyDiv w:val="1"/>
      <w:marLeft w:val="0"/>
      <w:marRight w:val="0"/>
      <w:marTop w:val="0"/>
      <w:marBottom w:val="0"/>
      <w:divBdr>
        <w:top w:val="none" w:sz="0" w:space="0" w:color="auto"/>
        <w:left w:val="none" w:sz="0" w:space="0" w:color="auto"/>
        <w:bottom w:val="none" w:sz="0" w:space="0" w:color="auto"/>
        <w:right w:val="none" w:sz="0" w:space="0" w:color="auto"/>
      </w:divBdr>
    </w:div>
    <w:div w:id="2071610326">
      <w:bodyDiv w:val="1"/>
      <w:marLeft w:val="0"/>
      <w:marRight w:val="0"/>
      <w:marTop w:val="0"/>
      <w:marBottom w:val="0"/>
      <w:divBdr>
        <w:top w:val="none" w:sz="0" w:space="0" w:color="auto"/>
        <w:left w:val="none" w:sz="0" w:space="0" w:color="auto"/>
        <w:bottom w:val="none" w:sz="0" w:space="0" w:color="auto"/>
        <w:right w:val="none" w:sz="0" w:space="0" w:color="auto"/>
      </w:divBdr>
    </w:div>
    <w:div w:id="2071610741">
      <w:bodyDiv w:val="1"/>
      <w:marLeft w:val="0"/>
      <w:marRight w:val="0"/>
      <w:marTop w:val="0"/>
      <w:marBottom w:val="0"/>
      <w:divBdr>
        <w:top w:val="none" w:sz="0" w:space="0" w:color="auto"/>
        <w:left w:val="none" w:sz="0" w:space="0" w:color="auto"/>
        <w:bottom w:val="none" w:sz="0" w:space="0" w:color="auto"/>
        <w:right w:val="none" w:sz="0" w:space="0" w:color="auto"/>
      </w:divBdr>
    </w:div>
    <w:div w:id="2071728923">
      <w:bodyDiv w:val="1"/>
      <w:marLeft w:val="0"/>
      <w:marRight w:val="0"/>
      <w:marTop w:val="0"/>
      <w:marBottom w:val="0"/>
      <w:divBdr>
        <w:top w:val="none" w:sz="0" w:space="0" w:color="auto"/>
        <w:left w:val="none" w:sz="0" w:space="0" w:color="auto"/>
        <w:bottom w:val="none" w:sz="0" w:space="0" w:color="auto"/>
        <w:right w:val="none" w:sz="0" w:space="0" w:color="auto"/>
      </w:divBdr>
    </w:div>
    <w:div w:id="2071996219">
      <w:bodyDiv w:val="1"/>
      <w:marLeft w:val="0"/>
      <w:marRight w:val="0"/>
      <w:marTop w:val="0"/>
      <w:marBottom w:val="0"/>
      <w:divBdr>
        <w:top w:val="none" w:sz="0" w:space="0" w:color="auto"/>
        <w:left w:val="none" w:sz="0" w:space="0" w:color="auto"/>
        <w:bottom w:val="none" w:sz="0" w:space="0" w:color="auto"/>
        <w:right w:val="none" w:sz="0" w:space="0" w:color="auto"/>
      </w:divBdr>
    </w:div>
    <w:div w:id="2072265668">
      <w:bodyDiv w:val="1"/>
      <w:marLeft w:val="0"/>
      <w:marRight w:val="0"/>
      <w:marTop w:val="0"/>
      <w:marBottom w:val="0"/>
      <w:divBdr>
        <w:top w:val="none" w:sz="0" w:space="0" w:color="auto"/>
        <w:left w:val="none" w:sz="0" w:space="0" w:color="auto"/>
        <w:bottom w:val="none" w:sz="0" w:space="0" w:color="auto"/>
        <w:right w:val="none" w:sz="0" w:space="0" w:color="auto"/>
      </w:divBdr>
    </w:div>
    <w:div w:id="2072271538">
      <w:bodyDiv w:val="1"/>
      <w:marLeft w:val="0"/>
      <w:marRight w:val="0"/>
      <w:marTop w:val="0"/>
      <w:marBottom w:val="0"/>
      <w:divBdr>
        <w:top w:val="none" w:sz="0" w:space="0" w:color="auto"/>
        <w:left w:val="none" w:sz="0" w:space="0" w:color="auto"/>
        <w:bottom w:val="none" w:sz="0" w:space="0" w:color="auto"/>
        <w:right w:val="none" w:sz="0" w:space="0" w:color="auto"/>
      </w:divBdr>
    </w:div>
    <w:div w:id="2072383118">
      <w:bodyDiv w:val="1"/>
      <w:marLeft w:val="0"/>
      <w:marRight w:val="0"/>
      <w:marTop w:val="0"/>
      <w:marBottom w:val="0"/>
      <w:divBdr>
        <w:top w:val="none" w:sz="0" w:space="0" w:color="auto"/>
        <w:left w:val="none" w:sz="0" w:space="0" w:color="auto"/>
        <w:bottom w:val="none" w:sz="0" w:space="0" w:color="auto"/>
        <w:right w:val="none" w:sz="0" w:space="0" w:color="auto"/>
      </w:divBdr>
    </w:div>
    <w:div w:id="2072734084">
      <w:bodyDiv w:val="1"/>
      <w:marLeft w:val="0"/>
      <w:marRight w:val="0"/>
      <w:marTop w:val="0"/>
      <w:marBottom w:val="0"/>
      <w:divBdr>
        <w:top w:val="none" w:sz="0" w:space="0" w:color="auto"/>
        <w:left w:val="none" w:sz="0" w:space="0" w:color="auto"/>
        <w:bottom w:val="none" w:sz="0" w:space="0" w:color="auto"/>
        <w:right w:val="none" w:sz="0" w:space="0" w:color="auto"/>
      </w:divBdr>
    </w:div>
    <w:div w:id="2072773536">
      <w:bodyDiv w:val="1"/>
      <w:marLeft w:val="0"/>
      <w:marRight w:val="0"/>
      <w:marTop w:val="0"/>
      <w:marBottom w:val="0"/>
      <w:divBdr>
        <w:top w:val="none" w:sz="0" w:space="0" w:color="auto"/>
        <w:left w:val="none" w:sz="0" w:space="0" w:color="auto"/>
        <w:bottom w:val="none" w:sz="0" w:space="0" w:color="auto"/>
        <w:right w:val="none" w:sz="0" w:space="0" w:color="auto"/>
      </w:divBdr>
    </w:div>
    <w:div w:id="2072843947">
      <w:bodyDiv w:val="1"/>
      <w:marLeft w:val="0"/>
      <w:marRight w:val="0"/>
      <w:marTop w:val="0"/>
      <w:marBottom w:val="0"/>
      <w:divBdr>
        <w:top w:val="none" w:sz="0" w:space="0" w:color="auto"/>
        <w:left w:val="none" w:sz="0" w:space="0" w:color="auto"/>
        <w:bottom w:val="none" w:sz="0" w:space="0" w:color="auto"/>
        <w:right w:val="none" w:sz="0" w:space="0" w:color="auto"/>
      </w:divBdr>
    </w:div>
    <w:div w:id="2072918302">
      <w:bodyDiv w:val="1"/>
      <w:marLeft w:val="0"/>
      <w:marRight w:val="0"/>
      <w:marTop w:val="0"/>
      <w:marBottom w:val="0"/>
      <w:divBdr>
        <w:top w:val="none" w:sz="0" w:space="0" w:color="auto"/>
        <w:left w:val="none" w:sz="0" w:space="0" w:color="auto"/>
        <w:bottom w:val="none" w:sz="0" w:space="0" w:color="auto"/>
        <w:right w:val="none" w:sz="0" w:space="0" w:color="auto"/>
      </w:divBdr>
    </w:div>
    <w:div w:id="2072925033">
      <w:bodyDiv w:val="1"/>
      <w:marLeft w:val="0"/>
      <w:marRight w:val="0"/>
      <w:marTop w:val="0"/>
      <w:marBottom w:val="0"/>
      <w:divBdr>
        <w:top w:val="none" w:sz="0" w:space="0" w:color="auto"/>
        <w:left w:val="none" w:sz="0" w:space="0" w:color="auto"/>
        <w:bottom w:val="none" w:sz="0" w:space="0" w:color="auto"/>
        <w:right w:val="none" w:sz="0" w:space="0" w:color="auto"/>
      </w:divBdr>
    </w:div>
    <w:div w:id="2072995378">
      <w:bodyDiv w:val="1"/>
      <w:marLeft w:val="0"/>
      <w:marRight w:val="0"/>
      <w:marTop w:val="0"/>
      <w:marBottom w:val="0"/>
      <w:divBdr>
        <w:top w:val="none" w:sz="0" w:space="0" w:color="auto"/>
        <w:left w:val="none" w:sz="0" w:space="0" w:color="auto"/>
        <w:bottom w:val="none" w:sz="0" w:space="0" w:color="auto"/>
        <w:right w:val="none" w:sz="0" w:space="0" w:color="auto"/>
      </w:divBdr>
    </w:div>
    <w:div w:id="2072996872">
      <w:bodyDiv w:val="1"/>
      <w:marLeft w:val="0"/>
      <w:marRight w:val="0"/>
      <w:marTop w:val="0"/>
      <w:marBottom w:val="0"/>
      <w:divBdr>
        <w:top w:val="none" w:sz="0" w:space="0" w:color="auto"/>
        <w:left w:val="none" w:sz="0" w:space="0" w:color="auto"/>
        <w:bottom w:val="none" w:sz="0" w:space="0" w:color="auto"/>
        <w:right w:val="none" w:sz="0" w:space="0" w:color="auto"/>
      </w:divBdr>
    </w:div>
    <w:div w:id="2072997511">
      <w:bodyDiv w:val="1"/>
      <w:marLeft w:val="0"/>
      <w:marRight w:val="0"/>
      <w:marTop w:val="0"/>
      <w:marBottom w:val="0"/>
      <w:divBdr>
        <w:top w:val="none" w:sz="0" w:space="0" w:color="auto"/>
        <w:left w:val="none" w:sz="0" w:space="0" w:color="auto"/>
        <w:bottom w:val="none" w:sz="0" w:space="0" w:color="auto"/>
        <w:right w:val="none" w:sz="0" w:space="0" w:color="auto"/>
      </w:divBdr>
    </w:div>
    <w:div w:id="2073389320">
      <w:bodyDiv w:val="1"/>
      <w:marLeft w:val="0"/>
      <w:marRight w:val="0"/>
      <w:marTop w:val="0"/>
      <w:marBottom w:val="0"/>
      <w:divBdr>
        <w:top w:val="none" w:sz="0" w:space="0" w:color="auto"/>
        <w:left w:val="none" w:sz="0" w:space="0" w:color="auto"/>
        <w:bottom w:val="none" w:sz="0" w:space="0" w:color="auto"/>
        <w:right w:val="none" w:sz="0" w:space="0" w:color="auto"/>
      </w:divBdr>
    </w:div>
    <w:div w:id="2073428118">
      <w:bodyDiv w:val="1"/>
      <w:marLeft w:val="0"/>
      <w:marRight w:val="0"/>
      <w:marTop w:val="0"/>
      <w:marBottom w:val="0"/>
      <w:divBdr>
        <w:top w:val="none" w:sz="0" w:space="0" w:color="auto"/>
        <w:left w:val="none" w:sz="0" w:space="0" w:color="auto"/>
        <w:bottom w:val="none" w:sz="0" w:space="0" w:color="auto"/>
        <w:right w:val="none" w:sz="0" w:space="0" w:color="auto"/>
      </w:divBdr>
    </w:div>
    <w:div w:id="2073501109">
      <w:bodyDiv w:val="1"/>
      <w:marLeft w:val="0"/>
      <w:marRight w:val="0"/>
      <w:marTop w:val="0"/>
      <w:marBottom w:val="0"/>
      <w:divBdr>
        <w:top w:val="none" w:sz="0" w:space="0" w:color="auto"/>
        <w:left w:val="none" w:sz="0" w:space="0" w:color="auto"/>
        <w:bottom w:val="none" w:sz="0" w:space="0" w:color="auto"/>
        <w:right w:val="none" w:sz="0" w:space="0" w:color="auto"/>
      </w:divBdr>
    </w:div>
    <w:div w:id="2073501337">
      <w:bodyDiv w:val="1"/>
      <w:marLeft w:val="0"/>
      <w:marRight w:val="0"/>
      <w:marTop w:val="0"/>
      <w:marBottom w:val="0"/>
      <w:divBdr>
        <w:top w:val="none" w:sz="0" w:space="0" w:color="auto"/>
        <w:left w:val="none" w:sz="0" w:space="0" w:color="auto"/>
        <w:bottom w:val="none" w:sz="0" w:space="0" w:color="auto"/>
        <w:right w:val="none" w:sz="0" w:space="0" w:color="auto"/>
      </w:divBdr>
    </w:div>
    <w:div w:id="2073698542">
      <w:bodyDiv w:val="1"/>
      <w:marLeft w:val="0"/>
      <w:marRight w:val="0"/>
      <w:marTop w:val="0"/>
      <w:marBottom w:val="0"/>
      <w:divBdr>
        <w:top w:val="none" w:sz="0" w:space="0" w:color="auto"/>
        <w:left w:val="none" w:sz="0" w:space="0" w:color="auto"/>
        <w:bottom w:val="none" w:sz="0" w:space="0" w:color="auto"/>
        <w:right w:val="none" w:sz="0" w:space="0" w:color="auto"/>
      </w:divBdr>
    </w:div>
    <w:div w:id="2073890612">
      <w:bodyDiv w:val="1"/>
      <w:marLeft w:val="0"/>
      <w:marRight w:val="0"/>
      <w:marTop w:val="0"/>
      <w:marBottom w:val="0"/>
      <w:divBdr>
        <w:top w:val="none" w:sz="0" w:space="0" w:color="auto"/>
        <w:left w:val="none" w:sz="0" w:space="0" w:color="auto"/>
        <w:bottom w:val="none" w:sz="0" w:space="0" w:color="auto"/>
        <w:right w:val="none" w:sz="0" w:space="0" w:color="auto"/>
      </w:divBdr>
    </w:div>
    <w:div w:id="2074035752">
      <w:bodyDiv w:val="1"/>
      <w:marLeft w:val="0"/>
      <w:marRight w:val="0"/>
      <w:marTop w:val="0"/>
      <w:marBottom w:val="0"/>
      <w:divBdr>
        <w:top w:val="none" w:sz="0" w:space="0" w:color="auto"/>
        <w:left w:val="none" w:sz="0" w:space="0" w:color="auto"/>
        <w:bottom w:val="none" w:sz="0" w:space="0" w:color="auto"/>
        <w:right w:val="none" w:sz="0" w:space="0" w:color="auto"/>
      </w:divBdr>
    </w:div>
    <w:div w:id="2074114291">
      <w:bodyDiv w:val="1"/>
      <w:marLeft w:val="0"/>
      <w:marRight w:val="0"/>
      <w:marTop w:val="0"/>
      <w:marBottom w:val="0"/>
      <w:divBdr>
        <w:top w:val="none" w:sz="0" w:space="0" w:color="auto"/>
        <w:left w:val="none" w:sz="0" w:space="0" w:color="auto"/>
        <w:bottom w:val="none" w:sz="0" w:space="0" w:color="auto"/>
        <w:right w:val="none" w:sz="0" w:space="0" w:color="auto"/>
      </w:divBdr>
    </w:div>
    <w:div w:id="2074157926">
      <w:bodyDiv w:val="1"/>
      <w:marLeft w:val="0"/>
      <w:marRight w:val="0"/>
      <w:marTop w:val="0"/>
      <w:marBottom w:val="0"/>
      <w:divBdr>
        <w:top w:val="none" w:sz="0" w:space="0" w:color="auto"/>
        <w:left w:val="none" w:sz="0" w:space="0" w:color="auto"/>
        <w:bottom w:val="none" w:sz="0" w:space="0" w:color="auto"/>
        <w:right w:val="none" w:sz="0" w:space="0" w:color="auto"/>
      </w:divBdr>
    </w:div>
    <w:div w:id="2074620638">
      <w:bodyDiv w:val="1"/>
      <w:marLeft w:val="0"/>
      <w:marRight w:val="0"/>
      <w:marTop w:val="0"/>
      <w:marBottom w:val="0"/>
      <w:divBdr>
        <w:top w:val="none" w:sz="0" w:space="0" w:color="auto"/>
        <w:left w:val="none" w:sz="0" w:space="0" w:color="auto"/>
        <w:bottom w:val="none" w:sz="0" w:space="0" w:color="auto"/>
        <w:right w:val="none" w:sz="0" w:space="0" w:color="auto"/>
      </w:divBdr>
    </w:div>
    <w:div w:id="2074811910">
      <w:bodyDiv w:val="1"/>
      <w:marLeft w:val="0"/>
      <w:marRight w:val="0"/>
      <w:marTop w:val="0"/>
      <w:marBottom w:val="0"/>
      <w:divBdr>
        <w:top w:val="none" w:sz="0" w:space="0" w:color="auto"/>
        <w:left w:val="none" w:sz="0" w:space="0" w:color="auto"/>
        <w:bottom w:val="none" w:sz="0" w:space="0" w:color="auto"/>
        <w:right w:val="none" w:sz="0" w:space="0" w:color="auto"/>
      </w:divBdr>
    </w:div>
    <w:div w:id="2075077691">
      <w:bodyDiv w:val="1"/>
      <w:marLeft w:val="0"/>
      <w:marRight w:val="0"/>
      <w:marTop w:val="0"/>
      <w:marBottom w:val="0"/>
      <w:divBdr>
        <w:top w:val="none" w:sz="0" w:space="0" w:color="auto"/>
        <w:left w:val="none" w:sz="0" w:space="0" w:color="auto"/>
        <w:bottom w:val="none" w:sz="0" w:space="0" w:color="auto"/>
        <w:right w:val="none" w:sz="0" w:space="0" w:color="auto"/>
      </w:divBdr>
    </w:div>
    <w:div w:id="2075161006">
      <w:bodyDiv w:val="1"/>
      <w:marLeft w:val="0"/>
      <w:marRight w:val="0"/>
      <w:marTop w:val="0"/>
      <w:marBottom w:val="0"/>
      <w:divBdr>
        <w:top w:val="none" w:sz="0" w:space="0" w:color="auto"/>
        <w:left w:val="none" w:sz="0" w:space="0" w:color="auto"/>
        <w:bottom w:val="none" w:sz="0" w:space="0" w:color="auto"/>
        <w:right w:val="none" w:sz="0" w:space="0" w:color="auto"/>
      </w:divBdr>
    </w:div>
    <w:div w:id="2075542935">
      <w:bodyDiv w:val="1"/>
      <w:marLeft w:val="0"/>
      <w:marRight w:val="0"/>
      <w:marTop w:val="0"/>
      <w:marBottom w:val="0"/>
      <w:divBdr>
        <w:top w:val="none" w:sz="0" w:space="0" w:color="auto"/>
        <w:left w:val="none" w:sz="0" w:space="0" w:color="auto"/>
        <w:bottom w:val="none" w:sz="0" w:space="0" w:color="auto"/>
        <w:right w:val="none" w:sz="0" w:space="0" w:color="auto"/>
      </w:divBdr>
    </w:div>
    <w:div w:id="2075591039">
      <w:bodyDiv w:val="1"/>
      <w:marLeft w:val="0"/>
      <w:marRight w:val="0"/>
      <w:marTop w:val="0"/>
      <w:marBottom w:val="0"/>
      <w:divBdr>
        <w:top w:val="none" w:sz="0" w:space="0" w:color="auto"/>
        <w:left w:val="none" w:sz="0" w:space="0" w:color="auto"/>
        <w:bottom w:val="none" w:sz="0" w:space="0" w:color="auto"/>
        <w:right w:val="none" w:sz="0" w:space="0" w:color="auto"/>
      </w:divBdr>
    </w:div>
    <w:div w:id="2075622773">
      <w:bodyDiv w:val="1"/>
      <w:marLeft w:val="0"/>
      <w:marRight w:val="0"/>
      <w:marTop w:val="0"/>
      <w:marBottom w:val="0"/>
      <w:divBdr>
        <w:top w:val="none" w:sz="0" w:space="0" w:color="auto"/>
        <w:left w:val="none" w:sz="0" w:space="0" w:color="auto"/>
        <w:bottom w:val="none" w:sz="0" w:space="0" w:color="auto"/>
        <w:right w:val="none" w:sz="0" w:space="0" w:color="auto"/>
      </w:divBdr>
    </w:div>
    <w:div w:id="2075660316">
      <w:bodyDiv w:val="1"/>
      <w:marLeft w:val="0"/>
      <w:marRight w:val="0"/>
      <w:marTop w:val="0"/>
      <w:marBottom w:val="0"/>
      <w:divBdr>
        <w:top w:val="none" w:sz="0" w:space="0" w:color="auto"/>
        <w:left w:val="none" w:sz="0" w:space="0" w:color="auto"/>
        <w:bottom w:val="none" w:sz="0" w:space="0" w:color="auto"/>
        <w:right w:val="none" w:sz="0" w:space="0" w:color="auto"/>
      </w:divBdr>
    </w:div>
    <w:div w:id="2075664095">
      <w:bodyDiv w:val="1"/>
      <w:marLeft w:val="0"/>
      <w:marRight w:val="0"/>
      <w:marTop w:val="0"/>
      <w:marBottom w:val="0"/>
      <w:divBdr>
        <w:top w:val="none" w:sz="0" w:space="0" w:color="auto"/>
        <w:left w:val="none" w:sz="0" w:space="0" w:color="auto"/>
        <w:bottom w:val="none" w:sz="0" w:space="0" w:color="auto"/>
        <w:right w:val="none" w:sz="0" w:space="0" w:color="auto"/>
      </w:divBdr>
    </w:div>
    <w:div w:id="2075933287">
      <w:bodyDiv w:val="1"/>
      <w:marLeft w:val="0"/>
      <w:marRight w:val="0"/>
      <w:marTop w:val="0"/>
      <w:marBottom w:val="0"/>
      <w:divBdr>
        <w:top w:val="none" w:sz="0" w:space="0" w:color="auto"/>
        <w:left w:val="none" w:sz="0" w:space="0" w:color="auto"/>
        <w:bottom w:val="none" w:sz="0" w:space="0" w:color="auto"/>
        <w:right w:val="none" w:sz="0" w:space="0" w:color="auto"/>
      </w:divBdr>
    </w:div>
    <w:div w:id="2076196187">
      <w:bodyDiv w:val="1"/>
      <w:marLeft w:val="0"/>
      <w:marRight w:val="0"/>
      <w:marTop w:val="0"/>
      <w:marBottom w:val="0"/>
      <w:divBdr>
        <w:top w:val="none" w:sz="0" w:space="0" w:color="auto"/>
        <w:left w:val="none" w:sz="0" w:space="0" w:color="auto"/>
        <w:bottom w:val="none" w:sz="0" w:space="0" w:color="auto"/>
        <w:right w:val="none" w:sz="0" w:space="0" w:color="auto"/>
      </w:divBdr>
    </w:div>
    <w:div w:id="2076269568">
      <w:bodyDiv w:val="1"/>
      <w:marLeft w:val="0"/>
      <w:marRight w:val="0"/>
      <w:marTop w:val="0"/>
      <w:marBottom w:val="0"/>
      <w:divBdr>
        <w:top w:val="none" w:sz="0" w:space="0" w:color="auto"/>
        <w:left w:val="none" w:sz="0" w:space="0" w:color="auto"/>
        <w:bottom w:val="none" w:sz="0" w:space="0" w:color="auto"/>
        <w:right w:val="none" w:sz="0" w:space="0" w:color="auto"/>
      </w:divBdr>
    </w:div>
    <w:div w:id="2076389798">
      <w:bodyDiv w:val="1"/>
      <w:marLeft w:val="0"/>
      <w:marRight w:val="0"/>
      <w:marTop w:val="0"/>
      <w:marBottom w:val="0"/>
      <w:divBdr>
        <w:top w:val="none" w:sz="0" w:space="0" w:color="auto"/>
        <w:left w:val="none" w:sz="0" w:space="0" w:color="auto"/>
        <w:bottom w:val="none" w:sz="0" w:space="0" w:color="auto"/>
        <w:right w:val="none" w:sz="0" w:space="0" w:color="auto"/>
      </w:divBdr>
    </w:div>
    <w:div w:id="2076465796">
      <w:bodyDiv w:val="1"/>
      <w:marLeft w:val="0"/>
      <w:marRight w:val="0"/>
      <w:marTop w:val="0"/>
      <w:marBottom w:val="0"/>
      <w:divBdr>
        <w:top w:val="none" w:sz="0" w:space="0" w:color="auto"/>
        <w:left w:val="none" w:sz="0" w:space="0" w:color="auto"/>
        <w:bottom w:val="none" w:sz="0" w:space="0" w:color="auto"/>
        <w:right w:val="none" w:sz="0" w:space="0" w:color="auto"/>
      </w:divBdr>
    </w:div>
    <w:div w:id="2076468804">
      <w:bodyDiv w:val="1"/>
      <w:marLeft w:val="0"/>
      <w:marRight w:val="0"/>
      <w:marTop w:val="0"/>
      <w:marBottom w:val="0"/>
      <w:divBdr>
        <w:top w:val="none" w:sz="0" w:space="0" w:color="auto"/>
        <w:left w:val="none" w:sz="0" w:space="0" w:color="auto"/>
        <w:bottom w:val="none" w:sz="0" w:space="0" w:color="auto"/>
        <w:right w:val="none" w:sz="0" w:space="0" w:color="auto"/>
      </w:divBdr>
    </w:div>
    <w:div w:id="2076779492">
      <w:bodyDiv w:val="1"/>
      <w:marLeft w:val="0"/>
      <w:marRight w:val="0"/>
      <w:marTop w:val="0"/>
      <w:marBottom w:val="0"/>
      <w:divBdr>
        <w:top w:val="none" w:sz="0" w:space="0" w:color="auto"/>
        <w:left w:val="none" w:sz="0" w:space="0" w:color="auto"/>
        <w:bottom w:val="none" w:sz="0" w:space="0" w:color="auto"/>
        <w:right w:val="none" w:sz="0" w:space="0" w:color="auto"/>
      </w:divBdr>
    </w:div>
    <w:div w:id="2076857481">
      <w:bodyDiv w:val="1"/>
      <w:marLeft w:val="0"/>
      <w:marRight w:val="0"/>
      <w:marTop w:val="0"/>
      <w:marBottom w:val="0"/>
      <w:divBdr>
        <w:top w:val="none" w:sz="0" w:space="0" w:color="auto"/>
        <w:left w:val="none" w:sz="0" w:space="0" w:color="auto"/>
        <w:bottom w:val="none" w:sz="0" w:space="0" w:color="auto"/>
        <w:right w:val="none" w:sz="0" w:space="0" w:color="auto"/>
      </w:divBdr>
    </w:div>
    <w:div w:id="2077511900">
      <w:bodyDiv w:val="1"/>
      <w:marLeft w:val="0"/>
      <w:marRight w:val="0"/>
      <w:marTop w:val="0"/>
      <w:marBottom w:val="0"/>
      <w:divBdr>
        <w:top w:val="none" w:sz="0" w:space="0" w:color="auto"/>
        <w:left w:val="none" w:sz="0" w:space="0" w:color="auto"/>
        <w:bottom w:val="none" w:sz="0" w:space="0" w:color="auto"/>
        <w:right w:val="none" w:sz="0" w:space="0" w:color="auto"/>
      </w:divBdr>
    </w:div>
    <w:div w:id="2077581275">
      <w:bodyDiv w:val="1"/>
      <w:marLeft w:val="0"/>
      <w:marRight w:val="0"/>
      <w:marTop w:val="0"/>
      <w:marBottom w:val="0"/>
      <w:divBdr>
        <w:top w:val="none" w:sz="0" w:space="0" w:color="auto"/>
        <w:left w:val="none" w:sz="0" w:space="0" w:color="auto"/>
        <w:bottom w:val="none" w:sz="0" w:space="0" w:color="auto"/>
        <w:right w:val="none" w:sz="0" w:space="0" w:color="auto"/>
      </w:divBdr>
    </w:div>
    <w:div w:id="2077583729">
      <w:bodyDiv w:val="1"/>
      <w:marLeft w:val="0"/>
      <w:marRight w:val="0"/>
      <w:marTop w:val="0"/>
      <w:marBottom w:val="0"/>
      <w:divBdr>
        <w:top w:val="none" w:sz="0" w:space="0" w:color="auto"/>
        <w:left w:val="none" w:sz="0" w:space="0" w:color="auto"/>
        <w:bottom w:val="none" w:sz="0" w:space="0" w:color="auto"/>
        <w:right w:val="none" w:sz="0" w:space="0" w:color="auto"/>
      </w:divBdr>
    </w:div>
    <w:div w:id="2077703231">
      <w:bodyDiv w:val="1"/>
      <w:marLeft w:val="0"/>
      <w:marRight w:val="0"/>
      <w:marTop w:val="0"/>
      <w:marBottom w:val="0"/>
      <w:divBdr>
        <w:top w:val="none" w:sz="0" w:space="0" w:color="auto"/>
        <w:left w:val="none" w:sz="0" w:space="0" w:color="auto"/>
        <w:bottom w:val="none" w:sz="0" w:space="0" w:color="auto"/>
        <w:right w:val="none" w:sz="0" w:space="0" w:color="auto"/>
      </w:divBdr>
    </w:div>
    <w:div w:id="2078162593">
      <w:bodyDiv w:val="1"/>
      <w:marLeft w:val="0"/>
      <w:marRight w:val="0"/>
      <w:marTop w:val="0"/>
      <w:marBottom w:val="0"/>
      <w:divBdr>
        <w:top w:val="none" w:sz="0" w:space="0" w:color="auto"/>
        <w:left w:val="none" w:sz="0" w:space="0" w:color="auto"/>
        <w:bottom w:val="none" w:sz="0" w:space="0" w:color="auto"/>
        <w:right w:val="none" w:sz="0" w:space="0" w:color="auto"/>
      </w:divBdr>
    </w:div>
    <w:div w:id="2078478121">
      <w:bodyDiv w:val="1"/>
      <w:marLeft w:val="0"/>
      <w:marRight w:val="0"/>
      <w:marTop w:val="0"/>
      <w:marBottom w:val="0"/>
      <w:divBdr>
        <w:top w:val="none" w:sz="0" w:space="0" w:color="auto"/>
        <w:left w:val="none" w:sz="0" w:space="0" w:color="auto"/>
        <w:bottom w:val="none" w:sz="0" w:space="0" w:color="auto"/>
        <w:right w:val="none" w:sz="0" w:space="0" w:color="auto"/>
      </w:divBdr>
    </w:div>
    <w:div w:id="2078553110">
      <w:bodyDiv w:val="1"/>
      <w:marLeft w:val="0"/>
      <w:marRight w:val="0"/>
      <w:marTop w:val="0"/>
      <w:marBottom w:val="0"/>
      <w:divBdr>
        <w:top w:val="none" w:sz="0" w:space="0" w:color="auto"/>
        <w:left w:val="none" w:sz="0" w:space="0" w:color="auto"/>
        <w:bottom w:val="none" w:sz="0" w:space="0" w:color="auto"/>
        <w:right w:val="none" w:sz="0" w:space="0" w:color="auto"/>
      </w:divBdr>
    </w:div>
    <w:div w:id="2078553568">
      <w:bodyDiv w:val="1"/>
      <w:marLeft w:val="0"/>
      <w:marRight w:val="0"/>
      <w:marTop w:val="0"/>
      <w:marBottom w:val="0"/>
      <w:divBdr>
        <w:top w:val="none" w:sz="0" w:space="0" w:color="auto"/>
        <w:left w:val="none" w:sz="0" w:space="0" w:color="auto"/>
        <w:bottom w:val="none" w:sz="0" w:space="0" w:color="auto"/>
        <w:right w:val="none" w:sz="0" w:space="0" w:color="auto"/>
      </w:divBdr>
    </w:div>
    <w:div w:id="2078746154">
      <w:bodyDiv w:val="1"/>
      <w:marLeft w:val="0"/>
      <w:marRight w:val="0"/>
      <w:marTop w:val="0"/>
      <w:marBottom w:val="0"/>
      <w:divBdr>
        <w:top w:val="none" w:sz="0" w:space="0" w:color="auto"/>
        <w:left w:val="none" w:sz="0" w:space="0" w:color="auto"/>
        <w:bottom w:val="none" w:sz="0" w:space="0" w:color="auto"/>
        <w:right w:val="none" w:sz="0" w:space="0" w:color="auto"/>
      </w:divBdr>
    </w:div>
    <w:div w:id="2079090880">
      <w:bodyDiv w:val="1"/>
      <w:marLeft w:val="0"/>
      <w:marRight w:val="0"/>
      <w:marTop w:val="0"/>
      <w:marBottom w:val="0"/>
      <w:divBdr>
        <w:top w:val="none" w:sz="0" w:space="0" w:color="auto"/>
        <w:left w:val="none" w:sz="0" w:space="0" w:color="auto"/>
        <w:bottom w:val="none" w:sz="0" w:space="0" w:color="auto"/>
        <w:right w:val="none" w:sz="0" w:space="0" w:color="auto"/>
      </w:divBdr>
    </w:div>
    <w:div w:id="2079162021">
      <w:bodyDiv w:val="1"/>
      <w:marLeft w:val="0"/>
      <w:marRight w:val="0"/>
      <w:marTop w:val="0"/>
      <w:marBottom w:val="0"/>
      <w:divBdr>
        <w:top w:val="none" w:sz="0" w:space="0" w:color="auto"/>
        <w:left w:val="none" w:sz="0" w:space="0" w:color="auto"/>
        <w:bottom w:val="none" w:sz="0" w:space="0" w:color="auto"/>
        <w:right w:val="none" w:sz="0" w:space="0" w:color="auto"/>
      </w:divBdr>
    </w:div>
    <w:div w:id="2079358685">
      <w:bodyDiv w:val="1"/>
      <w:marLeft w:val="0"/>
      <w:marRight w:val="0"/>
      <w:marTop w:val="0"/>
      <w:marBottom w:val="0"/>
      <w:divBdr>
        <w:top w:val="none" w:sz="0" w:space="0" w:color="auto"/>
        <w:left w:val="none" w:sz="0" w:space="0" w:color="auto"/>
        <w:bottom w:val="none" w:sz="0" w:space="0" w:color="auto"/>
        <w:right w:val="none" w:sz="0" w:space="0" w:color="auto"/>
      </w:divBdr>
    </w:div>
    <w:div w:id="2079547220">
      <w:bodyDiv w:val="1"/>
      <w:marLeft w:val="0"/>
      <w:marRight w:val="0"/>
      <w:marTop w:val="0"/>
      <w:marBottom w:val="0"/>
      <w:divBdr>
        <w:top w:val="none" w:sz="0" w:space="0" w:color="auto"/>
        <w:left w:val="none" w:sz="0" w:space="0" w:color="auto"/>
        <w:bottom w:val="none" w:sz="0" w:space="0" w:color="auto"/>
        <w:right w:val="none" w:sz="0" w:space="0" w:color="auto"/>
      </w:divBdr>
    </w:div>
    <w:div w:id="2079590997">
      <w:bodyDiv w:val="1"/>
      <w:marLeft w:val="0"/>
      <w:marRight w:val="0"/>
      <w:marTop w:val="0"/>
      <w:marBottom w:val="0"/>
      <w:divBdr>
        <w:top w:val="none" w:sz="0" w:space="0" w:color="auto"/>
        <w:left w:val="none" w:sz="0" w:space="0" w:color="auto"/>
        <w:bottom w:val="none" w:sz="0" w:space="0" w:color="auto"/>
        <w:right w:val="none" w:sz="0" w:space="0" w:color="auto"/>
      </w:divBdr>
    </w:div>
    <w:div w:id="2079744499">
      <w:bodyDiv w:val="1"/>
      <w:marLeft w:val="0"/>
      <w:marRight w:val="0"/>
      <w:marTop w:val="0"/>
      <w:marBottom w:val="0"/>
      <w:divBdr>
        <w:top w:val="none" w:sz="0" w:space="0" w:color="auto"/>
        <w:left w:val="none" w:sz="0" w:space="0" w:color="auto"/>
        <w:bottom w:val="none" w:sz="0" w:space="0" w:color="auto"/>
        <w:right w:val="none" w:sz="0" w:space="0" w:color="auto"/>
      </w:divBdr>
    </w:div>
    <w:div w:id="2079746939">
      <w:bodyDiv w:val="1"/>
      <w:marLeft w:val="0"/>
      <w:marRight w:val="0"/>
      <w:marTop w:val="0"/>
      <w:marBottom w:val="0"/>
      <w:divBdr>
        <w:top w:val="none" w:sz="0" w:space="0" w:color="auto"/>
        <w:left w:val="none" w:sz="0" w:space="0" w:color="auto"/>
        <w:bottom w:val="none" w:sz="0" w:space="0" w:color="auto"/>
        <w:right w:val="none" w:sz="0" w:space="0" w:color="auto"/>
      </w:divBdr>
    </w:div>
    <w:div w:id="2079748444">
      <w:bodyDiv w:val="1"/>
      <w:marLeft w:val="0"/>
      <w:marRight w:val="0"/>
      <w:marTop w:val="0"/>
      <w:marBottom w:val="0"/>
      <w:divBdr>
        <w:top w:val="none" w:sz="0" w:space="0" w:color="auto"/>
        <w:left w:val="none" w:sz="0" w:space="0" w:color="auto"/>
        <w:bottom w:val="none" w:sz="0" w:space="0" w:color="auto"/>
        <w:right w:val="none" w:sz="0" w:space="0" w:color="auto"/>
      </w:divBdr>
    </w:div>
    <w:div w:id="2080126522">
      <w:bodyDiv w:val="1"/>
      <w:marLeft w:val="0"/>
      <w:marRight w:val="0"/>
      <w:marTop w:val="0"/>
      <w:marBottom w:val="0"/>
      <w:divBdr>
        <w:top w:val="none" w:sz="0" w:space="0" w:color="auto"/>
        <w:left w:val="none" w:sz="0" w:space="0" w:color="auto"/>
        <w:bottom w:val="none" w:sz="0" w:space="0" w:color="auto"/>
        <w:right w:val="none" w:sz="0" w:space="0" w:color="auto"/>
      </w:divBdr>
    </w:div>
    <w:div w:id="2080133048">
      <w:bodyDiv w:val="1"/>
      <w:marLeft w:val="0"/>
      <w:marRight w:val="0"/>
      <w:marTop w:val="0"/>
      <w:marBottom w:val="0"/>
      <w:divBdr>
        <w:top w:val="none" w:sz="0" w:space="0" w:color="auto"/>
        <w:left w:val="none" w:sz="0" w:space="0" w:color="auto"/>
        <w:bottom w:val="none" w:sz="0" w:space="0" w:color="auto"/>
        <w:right w:val="none" w:sz="0" w:space="0" w:color="auto"/>
      </w:divBdr>
    </w:div>
    <w:div w:id="2080209148">
      <w:bodyDiv w:val="1"/>
      <w:marLeft w:val="0"/>
      <w:marRight w:val="0"/>
      <w:marTop w:val="0"/>
      <w:marBottom w:val="0"/>
      <w:divBdr>
        <w:top w:val="none" w:sz="0" w:space="0" w:color="auto"/>
        <w:left w:val="none" w:sz="0" w:space="0" w:color="auto"/>
        <w:bottom w:val="none" w:sz="0" w:space="0" w:color="auto"/>
        <w:right w:val="none" w:sz="0" w:space="0" w:color="auto"/>
      </w:divBdr>
    </w:div>
    <w:div w:id="2080705971">
      <w:bodyDiv w:val="1"/>
      <w:marLeft w:val="0"/>
      <w:marRight w:val="0"/>
      <w:marTop w:val="0"/>
      <w:marBottom w:val="0"/>
      <w:divBdr>
        <w:top w:val="none" w:sz="0" w:space="0" w:color="auto"/>
        <w:left w:val="none" w:sz="0" w:space="0" w:color="auto"/>
        <w:bottom w:val="none" w:sz="0" w:space="0" w:color="auto"/>
        <w:right w:val="none" w:sz="0" w:space="0" w:color="auto"/>
      </w:divBdr>
    </w:div>
    <w:div w:id="2080787737">
      <w:bodyDiv w:val="1"/>
      <w:marLeft w:val="0"/>
      <w:marRight w:val="0"/>
      <w:marTop w:val="0"/>
      <w:marBottom w:val="0"/>
      <w:divBdr>
        <w:top w:val="none" w:sz="0" w:space="0" w:color="auto"/>
        <w:left w:val="none" w:sz="0" w:space="0" w:color="auto"/>
        <w:bottom w:val="none" w:sz="0" w:space="0" w:color="auto"/>
        <w:right w:val="none" w:sz="0" w:space="0" w:color="auto"/>
      </w:divBdr>
    </w:div>
    <w:div w:id="2080858001">
      <w:bodyDiv w:val="1"/>
      <w:marLeft w:val="0"/>
      <w:marRight w:val="0"/>
      <w:marTop w:val="0"/>
      <w:marBottom w:val="0"/>
      <w:divBdr>
        <w:top w:val="none" w:sz="0" w:space="0" w:color="auto"/>
        <w:left w:val="none" w:sz="0" w:space="0" w:color="auto"/>
        <w:bottom w:val="none" w:sz="0" w:space="0" w:color="auto"/>
        <w:right w:val="none" w:sz="0" w:space="0" w:color="auto"/>
      </w:divBdr>
    </w:div>
    <w:div w:id="2081321375">
      <w:bodyDiv w:val="1"/>
      <w:marLeft w:val="0"/>
      <w:marRight w:val="0"/>
      <w:marTop w:val="0"/>
      <w:marBottom w:val="0"/>
      <w:divBdr>
        <w:top w:val="none" w:sz="0" w:space="0" w:color="auto"/>
        <w:left w:val="none" w:sz="0" w:space="0" w:color="auto"/>
        <w:bottom w:val="none" w:sz="0" w:space="0" w:color="auto"/>
        <w:right w:val="none" w:sz="0" w:space="0" w:color="auto"/>
      </w:divBdr>
    </w:div>
    <w:div w:id="2081363400">
      <w:bodyDiv w:val="1"/>
      <w:marLeft w:val="0"/>
      <w:marRight w:val="0"/>
      <w:marTop w:val="0"/>
      <w:marBottom w:val="0"/>
      <w:divBdr>
        <w:top w:val="none" w:sz="0" w:space="0" w:color="auto"/>
        <w:left w:val="none" w:sz="0" w:space="0" w:color="auto"/>
        <w:bottom w:val="none" w:sz="0" w:space="0" w:color="auto"/>
        <w:right w:val="none" w:sz="0" w:space="0" w:color="auto"/>
      </w:divBdr>
    </w:div>
    <w:div w:id="2081438213">
      <w:bodyDiv w:val="1"/>
      <w:marLeft w:val="0"/>
      <w:marRight w:val="0"/>
      <w:marTop w:val="0"/>
      <w:marBottom w:val="0"/>
      <w:divBdr>
        <w:top w:val="none" w:sz="0" w:space="0" w:color="auto"/>
        <w:left w:val="none" w:sz="0" w:space="0" w:color="auto"/>
        <w:bottom w:val="none" w:sz="0" w:space="0" w:color="auto"/>
        <w:right w:val="none" w:sz="0" w:space="0" w:color="auto"/>
      </w:divBdr>
    </w:div>
    <w:div w:id="2081517952">
      <w:bodyDiv w:val="1"/>
      <w:marLeft w:val="0"/>
      <w:marRight w:val="0"/>
      <w:marTop w:val="0"/>
      <w:marBottom w:val="0"/>
      <w:divBdr>
        <w:top w:val="none" w:sz="0" w:space="0" w:color="auto"/>
        <w:left w:val="none" w:sz="0" w:space="0" w:color="auto"/>
        <w:bottom w:val="none" w:sz="0" w:space="0" w:color="auto"/>
        <w:right w:val="none" w:sz="0" w:space="0" w:color="auto"/>
      </w:divBdr>
    </w:div>
    <w:div w:id="2081560519">
      <w:bodyDiv w:val="1"/>
      <w:marLeft w:val="0"/>
      <w:marRight w:val="0"/>
      <w:marTop w:val="0"/>
      <w:marBottom w:val="0"/>
      <w:divBdr>
        <w:top w:val="none" w:sz="0" w:space="0" w:color="auto"/>
        <w:left w:val="none" w:sz="0" w:space="0" w:color="auto"/>
        <w:bottom w:val="none" w:sz="0" w:space="0" w:color="auto"/>
        <w:right w:val="none" w:sz="0" w:space="0" w:color="auto"/>
      </w:divBdr>
    </w:div>
    <w:div w:id="2081630477">
      <w:bodyDiv w:val="1"/>
      <w:marLeft w:val="0"/>
      <w:marRight w:val="0"/>
      <w:marTop w:val="0"/>
      <w:marBottom w:val="0"/>
      <w:divBdr>
        <w:top w:val="none" w:sz="0" w:space="0" w:color="auto"/>
        <w:left w:val="none" w:sz="0" w:space="0" w:color="auto"/>
        <w:bottom w:val="none" w:sz="0" w:space="0" w:color="auto"/>
        <w:right w:val="none" w:sz="0" w:space="0" w:color="auto"/>
      </w:divBdr>
    </w:div>
    <w:div w:id="2081634791">
      <w:bodyDiv w:val="1"/>
      <w:marLeft w:val="0"/>
      <w:marRight w:val="0"/>
      <w:marTop w:val="0"/>
      <w:marBottom w:val="0"/>
      <w:divBdr>
        <w:top w:val="none" w:sz="0" w:space="0" w:color="auto"/>
        <w:left w:val="none" w:sz="0" w:space="0" w:color="auto"/>
        <w:bottom w:val="none" w:sz="0" w:space="0" w:color="auto"/>
        <w:right w:val="none" w:sz="0" w:space="0" w:color="auto"/>
      </w:divBdr>
    </w:div>
    <w:div w:id="2081713634">
      <w:bodyDiv w:val="1"/>
      <w:marLeft w:val="0"/>
      <w:marRight w:val="0"/>
      <w:marTop w:val="0"/>
      <w:marBottom w:val="0"/>
      <w:divBdr>
        <w:top w:val="none" w:sz="0" w:space="0" w:color="auto"/>
        <w:left w:val="none" w:sz="0" w:space="0" w:color="auto"/>
        <w:bottom w:val="none" w:sz="0" w:space="0" w:color="auto"/>
        <w:right w:val="none" w:sz="0" w:space="0" w:color="auto"/>
      </w:divBdr>
    </w:div>
    <w:div w:id="2081755177">
      <w:bodyDiv w:val="1"/>
      <w:marLeft w:val="0"/>
      <w:marRight w:val="0"/>
      <w:marTop w:val="0"/>
      <w:marBottom w:val="0"/>
      <w:divBdr>
        <w:top w:val="none" w:sz="0" w:space="0" w:color="auto"/>
        <w:left w:val="none" w:sz="0" w:space="0" w:color="auto"/>
        <w:bottom w:val="none" w:sz="0" w:space="0" w:color="auto"/>
        <w:right w:val="none" w:sz="0" w:space="0" w:color="auto"/>
      </w:divBdr>
    </w:div>
    <w:div w:id="2081783021">
      <w:bodyDiv w:val="1"/>
      <w:marLeft w:val="0"/>
      <w:marRight w:val="0"/>
      <w:marTop w:val="0"/>
      <w:marBottom w:val="0"/>
      <w:divBdr>
        <w:top w:val="none" w:sz="0" w:space="0" w:color="auto"/>
        <w:left w:val="none" w:sz="0" w:space="0" w:color="auto"/>
        <w:bottom w:val="none" w:sz="0" w:space="0" w:color="auto"/>
        <w:right w:val="none" w:sz="0" w:space="0" w:color="auto"/>
      </w:divBdr>
    </w:div>
    <w:div w:id="2081830638">
      <w:bodyDiv w:val="1"/>
      <w:marLeft w:val="0"/>
      <w:marRight w:val="0"/>
      <w:marTop w:val="0"/>
      <w:marBottom w:val="0"/>
      <w:divBdr>
        <w:top w:val="none" w:sz="0" w:space="0" w:color="auto"/>
        <w:left w:val="none" w:sz="0" w:space="0" w:color="auto"/>
        <w:bottom w:val="none" w:sz="0" w:space="0" w:color="auto"/>
        <w:right w:val="none" w:sz="0" w:space="0" w:color="auto"/>
      </w:divBdr>
    </w:div>
    <w:div w:id="2081976996">
      <w:bodyDiv w:val="1"/>
      <w:marLeft w:val="0"/>
      <w:marRight w:val="0"/>
      <w:marTop w:val="0"/>
      <w:marBottom w:val="0"/>
      <w:divBdr>
        <w:top w:val="none" w:sz="0" w:space="0" w:color="auto"/>
        <w:left w:val="none" w:sz="0" w:space="0" w:color="auto"/>
        <w:bottom w:val="none" w:sz="0" w:space="0" w:color="auto"/>
        <w:right w:val="none" w:sz="0" w:space="0" w:color="auto"/>
      </w:divBdr>
    </w:div>
    <w:div w:id="2081977514">
      <w:bodyDiv w:val="1"/>
      <w:marLeft w:val="0"/>
      <w:marRight w:val="0"/>
      <w:marTop w:val="0"/>
      <w:marBottom w:val="0"/>
      <w:divBdr>
        <w:top w:val="none" w:sz="0" w:space="0" w:color="auto"/>
        <w:left w:val="none" w:sz="0" w:space="0" w:color="auto"/>
        <w:bottom w:val="none" w:sz="0" w:space="0" w:color="auto"/>
        <w:right w:val="none" w:sz="0" w:space="0" w:color="auto"/>
      </w:divBdr>
    </w:div>
    <w:div w:id="2082096943">
      <w:bodyDiv w:val="1"/>
      <w:marLeft w:val="0"/>
      <w:marRight w:val="0"/>
      <w:marTop w:val="0"/>
      <w:marBottom w:val="0"/>
      <w:divBdr>
        <w:top w:val="none" w:sz="0" w:space="0" w:color="auto"/>
        <w:left w:val="none" w:sz="0" w:space="0" w:color="auto"/>
        <w:bottom w:val="none" w:sz="0" w:space="0" w:color="auto"/>
        <w:right w:val="none" w:sz="0" w:space="0" w:color="auto"/>
      </w:divBdr>
    </w:div>
    <w:div w:id="2082176589">
      <w:bodyDiv w:val="1"/>
      <w:marLeft w:val="0"/>
      <w:marRight w:val="0"/>
      <w:marTop w:val="0"/>
      <w:marBottom w:val="0"/>
      <w:divBdr>
        <w:top w:val="none" w:sz="0" w:space="0" w:color="auto"/>
        <w:left w:val="none" w:sz="0" w:space="0" w:color="auto"/>
        <w:bottom w:val="none" w:sz="0" w:space="0" w:color="auto"/>
        <w:right w:val="none" w:sz="0" w:space="0" w:color="auto"/>
      </w:divBdr>
    </w:div>
    <w:div w:id="2082408097">
      <w:bodyDiv w:val="1"/>
      <w:marLeft w:val="0"/>
      <w:marRight w:val="0"/>
      <w:marTop w:val="0"/>
      <w:marBottom w:val="0"/>
      <w:divBdr>
        <w:top w:val="none" w:sz="0" w:space="0" w:color="auto"/>
        <w:left w:val="none" w:sz="0" w:space="0" w:color="auto"/>
        <w:bottom w:val="none" w:sz="0" w:space="0" w:color="auto"/>
        <w:right w:val="none" w:sz="0" w:space="0" w:color="auto"/>
      </w:divBdr>
    </w:div>
    <w:div w:id="2082481246">
      <w:bodyDiv w:val="1"/>
      <w:marLeft w:val="0"/>
      <w:marRight w:val="0"/>
      <w:marTop w:val="0"/>
      <w:marBottom w:val="0"/>
      <w:divBdr>
        <w:top w:val="none" w:sz="0" w:space="0" w:color="auto"/>
        <w:left w:val="none" w:sz="0" w:space="0" w:color="auto"/>
        <w:bottom w:val="none" w:sz="0" w:space="0" w:color="auto"/>
        <w:right w:val="none" w:sz="0" w:space="0" w:color="auto"/>
      </w:divBdr>
    </w:div>
    <w:div w:id="2082755110">
      <w:bodyDiv w:val="1"/>
      <w:marLeft w:val="0"/>
      <w:marRight w:val="0"/>
      <w:marTop w:val="0"/>
      <w:marBottom w:val="0"/>
      <w:divBdr>
        <w:top w:val="none" w:sz="0" w:space="0" w:color="auto"/>
        <w:left w:val="none" w:sz="0" w:space="0" w:color="auto"/>
        <w:bottom w:val="none" w:sz="0" w:space="0" w:color="auto"/>
        <w:right w:val="none" w:sz="0" w:space="0" w:color="auto"/>
      </w:divBdr>
    </w:div>
    <w:div w:id="2082869058">
      <w:bodyDiv w:val="1"/>
      <w:marLeft w:val="0"/>
      <w:marRight w:val="0"/>
      <w:marTop w:val="0"/>
      <w:marBottom w:val="0"/>
      <w:divBdr>
        <w:top w:val="none" w:sz="0" w:space="0" w:color="auto"/>
        <w:left w:val="none" w:sz="0" w:space="0" w:color="auto"/>
        <w:bottom w:val="none" w:sz="0" w:space="0" w:color="auto"/>
        <w:right w:val="none" w:sz="0" w:space="0" w:color="auto"/>
      </w:divBdr>
    </w:div>
    <w:div w:id="2083018311">
      <w:bodyDiv w:val="1"/>
      <w:marLeft w:val="0"/>
      <w:marRight w:val="0"/>
      <w:marTop w:val="0"/>
      <w:marBottom w:val="0"/>
      <w:divBdr>
        <w:top w:val="none" w:sz="0" w:space="0" w:color="auto"/>
        <w:left w:val="none" w:sz="0" w:space="0" w:color="auto"/>
        <w:bottom w:val="none" w:sz="0" w:space="0" w:color="auto"/>
        <w:right w:val="none" w:sz="0" w:space="0" w:color="auto"/>
      </w:divBdr>
    </w:div>
    <w:div w:id="2083335680">
      <w:bodyDiv w:val="1"/>
      <w:marLeft w:val="0"/>
      <w:marRight w:val="0"/>
      <w:marTop w:val="0"/>
      <w:marBottom w:val="0"/>
      <w:divBdr>
        <w:top w:val="none" w:sz="0" w:space="0" w:color="auto"/>
        <w:left w:val="none" w:sz="0" w:space="0" w:color="auto"/>
        <w:bottom w:val="none" w:sz="0" w:space="0" w:color="auto"/>
        <w:right w:val="none" w:sz="0" w:space="0" w:color="auto"/>
      </w:divBdr>
    </w:div>
    <w:div w:id="2083478783">
      <w:bodyDiv w:val="1"/>
      <w:marLeft w:val="0"/>
      <w:marRight w:val="0"/>
      <w:marTop w:val="0"/>
      <w:marBottom w:val="0"/>
      <w:divBdr>
        <w:top w:val="none" w:sz="0" w:space="0" w:color="auto"/>
        <w:left w:val="none" w:sz="0" w:space="0" w:color="auto"/>
        <w:bottom w:val="none" w:sz="0" w:space="0" w:color="auto"/>
        <w:right w:val="none" w:sz="0" w:space="0" w:color="auto"/>
      </w:divBdr>
    </w:div>
    <w:div w:id="2083480320">
      <w:bodyDiv w:val="1"/>
      <w:marLeft w:val="0"/>
      <w:marRight w:val="0"/>
      <w:marTop w:val="0"/>
      <w:marBottom w:val="0"/>
      <w:divBdr>
        <w:top w:val="none" w:sz="0" w:space="0" w:color="auto"/>
        <w:left w:val="none" w:sz="0" w:space="0" w:color="auto"/>
        <w:bottom w:val="none" w:sz="0" w:space="0" w:color="auto"/>
        <w:right w:val="none" w:sz="0" w:space="0" w:color="auto"/>
      </w:divBdr>
    </w:div>
    <w:div w:id="2083522363">
      <w:bodyDiv w:val="1"/>
      <w:marLeft w:val="0"/>
      <w:marRight w:val="0"/>
      <w:marTop w:val="0"/>
      <w:marBottom w:val="0"/>
      <w:divBdr>
        <w:top w:val="none" w:sz="0" w:space="0" w:color="auto"/>
        <w:left w:val="none" w:sz="0" w:space="0" w:color="auto"/>
        <w:bottom w:val="none" w:sz="0" w:space="0" w:color="auto"/>
        <w:right w:val="none" w:sz="0" w:space="0" w:color="auto"/>
      </w:divBdr>
    </w:div>
    <w:div w:id="2083602188">
      <w:bodyDiv w:val="1"/>
      <w:marLeft w:val="0"/>
      <w:marRight w:val="0"/>
      <w:marTop w:val="0"/>
      <w:marBottom w:val="0"/>
      <w:divBdr>
        <w:top w:val="none" w:sz="0" w:space="0" w:color="auto"/>
        <w:left w:val="none" w:sz="0" w:space="0" w:color="auto"/>
        <w:bottom w:val="none" w:sz="0" w:space="0" w:color="auto"/>
        <w:right w:val="none" w:sz="0" w:space="0" w:color="auto"/>
      </w:divBdr>
    </w:div>
    <w:div w:id="2083747873">
      <w:bodyDiv w:val="1"/>
      <w:marLeft w:val="0"/>
      <w:marRight w:val="0"/>
      <w:marTop w:val="0"/>
      <w:marBottom w:val="0"/>
      <w:divBdr>
        <w:top w:val="none" w:sz="0" w:space="0" w:color="auto"/>
        <w:left w:val="none" w:sz="0" w:space="0" w:color="auto"/>
        <w:bottom w:val="none" w:sz="0" w:space="0" w:color="auto"/>
        <w:right w:val="none" w:sz="0" w:space="0" w:color="auto"/>
      </w:divBdr>
    </w:div>
    <w:div w:id="2084061522">
      <w:bodyDiv w:val="1"/>
      <w:marLeft w:val="0"/>
      <w:marRight w:val="0"/>
      <w:marTop w:val="0"/>
      <w:marBottom w:val="0"/>
      <w:divBdr>
        <w:top w:val="none" w:sz="0" w:space="0" w:color="auto"/>
        <w:left w:val="none" w:sz="0" w:space="0" w:color="auto"/>
        <w:bottom w:val="none" w:sz="0" w:space="0" w:color="auto"/>
        <w:right w:val="none" w:sz="0" w:space="0" w:color="auto"/>
      </w:divBdr>
    </w:div>
    <w:div w:id="2084326274">
      <w:bodyDiv w:val="1"/>
      <w:marLeft w:val="0"/>
      <w:marRight w:val="0"/>
      <w:marTop w:val="0"/>
      <w:marBottom w:val="0"/>
      <w:divBdr>
        <w:top w:val="none" w:sz="0" w:space="0" w:color="auto"/>
        <w:left w:val="none" w:sz="0" w:space="0" w:color="auto"/>
        <w:bottom w:val="none" w:sz="0" w:space="0" w:color="auto"/>
        <w:right w:val="none" w:sz="0" w:space="0" w:color="auto"/>
      </w:divBdr>
    </w:div>
    <w:div w:id="2084448239">
      <w:bodyDiv w:val="1"/>
      <w:marLeft w:val="0"/>
      <w:marRight w:val="0"/>
      <w:marTop w:val="0"/>
      <w:marBottom w:val="0"/>
      <w:divBdr>
        <w:top w:val="none" w:sz="0" w:space="0" w:color="auto"/>
        <w:left w:val="none" w:sz="0" w:space="0" w:color="auto"/>
        <w:bottom w:val="none" w:sz="0" w:space="0" w:color="auto"/>
        <w:right w:val="none" w:sz="0" w:space="0" w:color="auto"/>
      </w:divBdr>
    </w:div>
    <w:div w:id="2084525610">
      <w:bodyDiv w:val="1"/>
      <w:marLeft w:val="0"/>
      <w:marRight w:val="0"/>
      <w:marTop w:val="0"/>
      <w:marBottom w:val="0"/>
      <w:divBdr>
        <w:top w:val="none" w:sz="0" w:space="0" w:color="auto"/>
        <w:left w:val="none" w:sz="0" w:space="0" w:color="auto"/>
        <w:bottom w:val="none" w:sz="0" w:space="0" w:color="auto"/>
        <w:right w:val="none" w:sz="0" w:space="0" w:color="auto"/>
      </w:divBdr>
    </w:div>
    <w:div w:id="2084906022">
      <w:bodyDiv w:val="1"/>
      <w:marLeft w:val="0"/>
      <w:marRight w:val="0"/>
      <w:marTop w:val="0"/>
      <w:marBottom w:val="0"/>
      <w:divBdr>
        <w:top w:val="none" w:sz="0" w:space="0" w:color="auto"/>
        <w:left w:val="none" w:sz="0" w:space="0" w:color="auto"/>
        <w:bottom w:val="none" w:sz="0" w:space="0" w:color="auto"/>
        <w:right w:val="none" w:sz="0" w:space="0" w:color="auto"/>
      </w:divBdr>
    </w:div>
    <w:div w:id="2085256810">
      <w:bodyDiv w:val="1"/>
      <w:marLeft w:val="0"/>
      <w:marRight w:val="0"/>
      <w:marTop w:val="0"/>
      <w:marBottom w:val="0"/>
      <w:divBdr>
        <w:top w:val="none" w:sz="0" w:space="0" w:color="auto"/>
        <w:left w:val="none" w:sz="0" w:space="0" w:color="auto"/>
        <w:bottom w:val="none" w:sz="0" w:space="0" w:color="auto"/>
        <w:right w:val="none" w:sz="0" w:space="0" w:color="auto"/>
      </w:divBdr>
    </w:div>
    <w:div w:id="208563889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13077">
      <w:bodyDiv w:val="1"/>
      <w:marLeft w:val="0"/>
      <w:marRight w:val="0"/>
      <w:marTop w:val="0"/>
      <w:marBottom w:val="0"/>
      <w:divBdr>
        <w:top w:val="none" w:sz="0" w:space="0" w:color="auto"/>
        <w:left w:val="none" w:sz="0" w:space="0" w:color="auto"/>
        <w:bottom w:val="none" w:sz="0" w:space="0" w:color="auto"/>
        <w:right w:val="none" w:sz="0" w:space="0" w:color="auto"/>
      </w:divBdr>
    </w:div>
    <w:div w:id="2085910820">
      <w:bodyDiv w:val="1"/>
      <w:marLeft w:val="0"/>
      <w:marRight w:val="0"/>
      <w:marTop w:val="0"/>
      <w:marBottom w:val="0"/>
      <w:divBdr>
        <w:top w:val="none" w:sz="0" w:space="0" w:color="auto"/>
        <w:left w:val="none" w:sz="0" w:space="0" w:color="auto"/>
        <w:bottom w:val="none" w:sz="0" w:space="0" w:color="auto"/>
        <w:right w:val="none" w:sz="0" w:space="0" w:color="auto"/>
      </w:divBdr>
    </w:div>
    <w:div w:id="2085953052">
      <w:bodyDiv w:val="1"/>
      <w:marLeft w:val="0"/>
      <w:marRight w:val="0"/>
      <w:marTop w:val="0"/>
      <w:marBottom w:val="0"/>
      <w:divBdr>
        <w:top w:val="none" w:sz="0" w:space="0" w:color="auto"/>
        <w:left w:val="none" w:sz="0" w:space="0" w:color="auto"/>
        <w:bottom w:val="none" w:sz="0" w:space="0" w:color="auto"/>
        <w:right w:val="none" w:sz="0" w:space="0" w:color="auto"/>
      </w:divBdr>
    </w:div>
    <w:div w:id="2086025672">
      <w:bodyDiv w:val="1"/>
      <w:marLeft w:val="0"/>
      <w:marRight w:val="0"/>
      <w:marTop w:val="0"/>
      <w:marBottom w:val="0"/>
      <w:divBdr>
        <w:top w:val="none" w:sz="0" w:space="0" w:color="auto"/>
        <w:left w:val="none" w:sz="0" w:space="0" w:color="auto"/>
        <w:bottom w:val="none" w:sz="0" w:space="0" w:color="auto"/>
        <w:right w:val="none" w:sz="0" w:space="0" w:color="auto"/>
      </w:divBdr>
    </w:div>
    <w:div w:id="2086028479">
      <w:bodyDiv w:val="1"/>
      <w:marLeft w:val="0"/>
      <w:marRight w:val="0"/>
      <w:marTop w:val="0"/>
      <w:marBottom w:val="0"/>
      <w:divBdr>
        <w:top w:val="none" w:sz="0" w:space="0" w:color="auto"/>
        <w:left w:val="none" w:sz="0" w:space="0" w:color="auto"/>
        <w:bottom w:val="none" w:sz="0" w:space="0" w:color="auto"/>
        <w:right w:val="none" w:sz="0" w:space="0" w:color="auto"/>
      </w:divBdr>
    </w:div>
    <w:div w:id="2086149913">
      <w:bodyDiv w:val="1"/>
      <w:marLeft w:val="0"/>
      <w:marRight w:val="0"/>
      <w:marTop w:val="0"/>
      <w:marBottom w:val="0"/>
      <w:divBdr>
        <w:top w:val="none" w:sz="0" w:space="0" w:color="auto"/>
        <w:left w:val="none" w:sz="0" w:space="0" w:color="auto"/>
        <w:bottom w:val="none" w:sz="0" w:space="0" w:color="auto"/>
        <w:right w:val="none" w:sz="0" w:space="0" w:color="auto"/>
      </w:divBdr>
    </w:div>
    <w:div w:id="2086489523">
      <w:bodyDiv w:val="1"/>
      <w:marLeft w:val="0"/>
      <w:marRight w:val="0"/>
      <w:marTop w:val="0"/>
      <w:marBottom w:val="0"/>
      <w:divBdr>
        <w:top w:val="none" w:sz="0" w:space="0" w:color="auto"/>
        <w:left w:val="none" w:sz="0" w:space="0" w:color="auto"/>
        <w:bottom w:val="none" w:sz="0" w:space="0" w:color="auto"/>
        <w:right w:val="none" w:sz="0" w:space="0" w:color="auto"/>
      </w:divBdr>
    </w:div>
    <w:div w:id="2086565728">
      <w:bodyDiv w:val="1"/>
      <w:marLeft w:val="0"/>
      <w:marRight w:val="0"/>
      <w:marTop w:val="0"/>
      <w:marBottom w:val="0"/>
      <w:divBdr>
        <w:top w:val="none" w:sz="0" w:space="0" w:color="auto"/>
        <w:left w:val="none" w:sz="0" w:space="0" w:color="auto"/>
        <w:bottom w:val="none" w:sz="0" w:space="0" w:color="auto"/>
        <w:right w:val="none" w:sz="0" w:space="0" w:color="auto"/>
      </w:divBdr>
    </w:div>
    <w:div w:id="2086684341">
      <w:bodyDiv w:val="1"/>
      <w:marLeft w:val="0"/>
      <w:marRight w:val="0"/>
      <w:marTop w:val="0"/>
      <w:marBottom w:val="0"/>
      <w:divBdr>
        <w:top w:val="none" w:sz="0" w:space="0" w:color="auto"/>
        <w:left w:val="none" w:sz="0" w:space="0" w:color="auto"/>
        <w:bottom w:val="none" w:sz="0" w:space="0" w:color="auto"/>
        <w:right w:val="none" w:sz="0" w:space="0" w:color="auto"/>
      </w:divBdr>
    </w:div>
    <w:div w:id="2086761488">
      <w:bodyDiv w:val="1"/>
      <w:marLeft w:val="0"/>
      <w:marRight w:val="0"/>
      <w:marTop w:val="0"/>
      <w:marBottom w:val="0"/>
      <w:divBdr>
        <w:top w:val="none" w:sz="0" w:space="0" w:color="auto"/>
        <w:left w:val="none" w:sz="0" w:space="0" w:color="auto"/>
        <w:bottom w:val="none" w:sz="0" w:space="0" w:color="auto"/>
        <w:right w:val="none" w:sz="0" w:space="0" w:color="auto"/>
      </w:divBdr>
    </w:div>
    <w:div w:id="2086804659">
      <w:bodyDiv w:val="1"/>
      <w:marLeft w:val="0"/>
      <w:marRight w:val="0"/>
      <w:marTop w:val="0"/>
      <w:marBottom w:val="0"/>
      <w:divBdr>
        <w:top w:val="none" w:sz="0" w:space="0" w:color="auto"/>
        <w:left w:val="none" w:sz="0" w:space="0" w:color="auto"/>
        <w:bottom w:val="none" w:sz="0" w:space="0" w:color="auto"/>
        <w:right w:val="none" w:sz="0" w:space="0" w:color="auto"/>
      </w:divBdr>
    </w:div>
    <w:div w:id="2086955742">
      <w:bodyDiv w:val="1"/>
      <w:marLeft w:val="0"/>
      <w:marRight w:val="0"/>
      <w:marTop w:val="0"/>
      <w:marBottom w:val="0"/>
      <w:divBdr>
        <w:top w:val="none" w:sz="0" w:space="0" w:color="auto"/>
        <w:left w:val="none" w:sz="0" w:space="0" w:color="auto"/>
        <w:bottom w:val="none" w:sz="0" w:space="0" w:color="auto"/>
        <w:right w:val="none" w:sz="0" w:space="0" w:color="auto"/>
      </w:divBdr>
    </w:div>
    <w:div w:id="2087066867">
      <w:bodyDiv w:val="1"/>
      <w:marLeft w:val="0"/>
      <w:marRight w:val="0"/>
      <w:marTop w:val="0"/>
      <w:marBottom w:val="0"/>
      <w:divBdr>
        <w:top w:val="none" w:sz="0" w:space="0" w:color="auto"/>
        <w:left w:val="none" w:sz="0" w:space="0" w:color="auto"/>
        <w:bottom w:val="none" w:sz="0" w:space="0" w:color="auto"/>
        <w:right w:val="none" w:sz="0" w:space="0" w:color="auto"/>
      </w:divBdr>
    </w:div>
    <w:div w:id="2087678799">
      <w:bodyDiv w:val="1"/>
      <w:marLeft w:val="0"/>
      <w:marRight w:val="0"/>
      <w:marTop w:val="0"/>
      <w:marBottom w:val="0"/>
      <w:divBdr>
        <w:top w:val="none" w:sz="0" w:space="0" w:color="auto"/>
        <w:left w:val="none" w:sz="0" w:space="0" w:color="auto"/>
        <w:bottom w:val="none" w:sz="0" w:space="0" w:color="auto"/>
        <w:right w:val="none" w:sz="0" w:space="0" w:color="auto"/>
      </w:divBdr>
    </w:div>
    <w:div w:id="2087876975">
      <w:bodyDiv w:val="1"/>
      <w:marLeft w:val="0"/>
      <w:marRight w:val="0"/>
      <w:marTop w:val="0"/>
      <w:marBottom w:val="0"/>
      <w:divBdr>
        <w:top w:val="none" w:sz="0" w:space="0" w:color="auto"/>
        <w:left w:val="none" w:sz="0" w:space="0" w:color="auto"/>
        <w:bottom w:val="none" w:sz="0" w:space="0" w:color="auto"/>
        <w:right w:val="none" w:sz="0" w:space="0" w:color="auto"/>
      </w:divBdr>
    </w:div>
    <w:div w:id="2087993098">
      <w:bodyDiv w:val="1"/>
      <w:marLeft w:val="0"/>
      <w:marRight w:val="0"/>
      <w:marTop w:val="0"/>
      <w:marBottom w:val="0"/>
      <w:divBdr>
        <w:top w:val="none" w:sz="0" w:space="0" w:color="auto"/>
        <w:left w:val="none" w:sz="0" w:space="0" w:color="auto"/>
        <w:bottom w:val="none" w:sz="0" w:space="0" w:color="auto"/>
        <w:right w:val="none" w:sz="0" w:space="0" w:color="auto"/>
      </w:divBdr>
    </w:div>
    <w:div w:id="2088109616">
      <w:bodyDiv w:val="1"/>
      <w:marLeft w:val="0"/>
      <w:marRight w:val="0"/>
      <w:marTop w:val="0"/>
      <w:marBottom w:val="0"/>
      <w:divBdr>
        <w:top w:val="none" w:sz="0" w:space="0" w:color="auto"/>
        <w:left w:val="none" w:sz="0" w:space="0" w:color="auto"/>
        <w:bottom w:val="none" w:sz="0" w:space="0" w:color="auto"/>
        <w:right w:val="none" w:sz="0" w:space="0" w:color="auto"/>
      </w:divBdr>
    </w:div>
    <w:div w:id="2088258987">
      <w:bodyDiv w:val="1"/>
      <w:marLeft w:val="0"/>
      <w:marRight w:val="0"/>
      <w:marTop w:val="0"/>
      <w:marBottom w:val="0"/>
      <w:divBdr>
        <w:top w:val="none" w:sz="0" w:space="0" w:color="auto"/>
        <w:left w:val="none" w:sz="0" w:space="0" w:color="auto"/>
        <w:bottom w:val="none" w:sz="0" w:space="0" w:color="auto"/>
        <w:right w:val="none" w:sz="0" w:space="0" w:color="auto"/>
      </w:divBdr>
    </w:div>
    <w:div w:id="2088502937">
      <w:bodyDiv w:val="1"/>
      <w:marLeft w:val="0"/>
      <w:marRight w:val="0"/>
      <w:marTop w:val="0"/>
      <w:marBottom w:val="0"/>
      <w:divBdr>
        <w:top w:val="none" w:sz="0" w:space="0" w:color="auto"/>
        <w:left w:val="none" w:sz="0" w:space="0" w:color="auto"/>
        <w:bottom w:val="none" w:sz="0" w:space="0" w:color="auto"/>
        <w:right w:val="none" w:sz="0" w:space="0" w:color="auto"/>
      </w:divBdr>
    </w:div>
    <w:div w:id="2088569842">
      <w:bodyDiv w:val="1"/>
      <w:marLeft w:val="0"/>
      <w:marRight w:val="0"/>
      <w:marTop w:val="0"/>
      <w:marBottom w:val="0"/>
      <w:divBdr>
        <w:top w:val="none" w:sz="0" w:space="0" w:color="auto"/>
        <w:left w:val="none" w:sz="0" w:space="0" w:color="auto"/>
        <w:bottom w:val="none" w:sz="0" w:space="0" w:color="auto"/>
        <w:right w:val="none" w:sz="0" w:space="0" w:color="auto"/>
      </w:divBdr>
    </w:div>
    <w:div w:id="2088645758">
      <w:bodyDiv w:val="1"/>
      <w:marLeft w:val="0"/>
      <w:marRight w:val="0"/>
      <w:marTop w:val="0"/>
      <w:marBottom w:val="0"/>
      <w:divBdr>
        <w:top w:val="none" w:sz="0" w:space="0" w:color="auto"/>
        <w:left w:val="none" w:sz="0" w:space="0" w:color="auto"/>
        <w:bottom w:val="none" w:sz="0" w:space="0" w:color="auto"/>
        <w:right w:val="none" w:sz="0" w:space="0" w:color="auto"/>
      </w:divBdr>
    </w:div>
    <w:div w:id="2089225520">
      <w:bodyDiv w:val="1"/>
      <w:marLeft w:val="0"/>
      <w:marRight w:val="0"/>
      <w:marTop w:val="0"/>
      <w:marBottom w:val="0"/>
      <w:divBdr>
        <w:top w:val="none" w:sz="0" w:space="0" w:color="auto"/>
        <w:left w:val="none" w:sz="0" w:space="0" w:color="auto"/>
        <w:bottom w:val="none" w:sz="0" w:space="0" w:color="auto"/>
        <w:right w:val="none" w:sz="0" w:space="0" w:color="auto"/>
      </w:divBdr>
    </w:div>
    <w:div w:id="2089375998">
      <w:bodyDiv w:val="1"/>
      <w:marLeft w:val="0"/>
      <w:marRight w:val="0"/>
      <w:marTop w:val="0"/>
      <w:marBottom w:val="0"/>
      <w:divBdr>
        <w:top w:val="none" w:sz="0" w:space="0" w:color="auto"/>
        <w:left w:val="none" w:sz="0" w:space="0" w:color="auto"/>
        <w:bottom w:val="none" w:sz="0" w:space="0" w:color="auto"/>
        <w:right w:val="none" w:sz="0" w:space="0" w:color="auto"/>
      </w:divBdr>
    </w:div>
    <w:div w:id="2089569107">
      <w:bodyDiv w:val="1"/>
      <w:marLeft w:val="0"/>
      <w:marRight w:val="0"/>
      <w:marTop w:val="0"/>
      <w:marBottom w:val="0"/>
      <w:divBdr>
        <w:top w:val="none" w:sz="0" w:space="0" w:color="auto"/>
        <w:left w:val="none" w:sz="0" w:space="0" w:color="auto"/>
        <w:bottom w:val="none" w:sz="0" w:space="0" w:color="auto"/>
        <w:right w:val="none" w:sz="0" w:space="0" w:color="auto"/>
      </w:divBdr>
    </w:div>
    <w:div w:id="2089689746">
      <w:bodyDiv w:val="1"/>
      <w:marLeft w:val="0"/>
      <w:marRight w:val="0"/>
      <w:marTop w:val="0"/>
      <w:marBottom w:val="0"/>
      <w:divBdr>
        <w:top w:val="none" w:sz="0" w:space="0" w:color="auto"/>
        <w:left w:val="none" w:sz="0" w:space="0" w:color="auto"/>
        <w:bottom w:val="none" w:sz="0" w:space="0" w:color="auto"/>
        <w:right w:val="none" w:sz="0" w:space="0" w:color="auto"/>
      </w:divBdr>
    </w:div>
    <w:div w:id="2089881717">
      <w:bodyDiv w:val="1"/>
      <w:marLeft w:val="0"/>
      <w:marRight w:val="0"/>
      <w:marTop w:val="0"/>
      <w:marBottom w:val="0"/>
      <w:divBdr>
        <w:top w:val="none" w:sz="0" w:space="0" w:color="auto"/>
        <w:left w:val="none" w:sz="0" w:space="0" w:color="auto"/>
        <w:bottom w:val="none" w:sz="0" w:space="0" w:color="auto"/>
        <w:right w:val="none" w:sz="0" w:space="0" w:color="auto"/>
      </w:divBdr>
    </w:div>
    <w:div w:id="2090149389">
      <w:bodyDiv w:val="1"/>
      <w:marLeft w:val="0"/>
      <w:marRight w:val="0"/>
      <w:marTop w:val="0"/>
      <w:marBottom w:val="0"/>
      <w:divBdr>
        <w:top w:val="none" w:sz="0" w:space="0" w:color="auto"/>
        <w:left w:val="none" w:sz="0" w:space="0" w:color="auto"/>
        <w:bottom w:val="none" w:sz="0" w:space="0" w:color="auto"/>
        <w:right w:val="none" w:sz="0" w:space="0" w:color="auto"/>
      </w:divBdr>
    </w:div>
    <w:div w:id="2090342683">
      <w:bodyDiv w:val="1"/>
      <w:marLeft w:val="0"/>
      <w:marRight w:val="0"/>
      <w:marTop w:val="0"/>
      <w:marBottom w:val="0"/>
      <w:divBdr>
        <w:top w:val="none" w:sz="0" w:space="0" w:color="auto"/>
        <w:left w:val="none" w:sz="0" w:space="0" w:color="auto"/>
        <w:bottom w:val="none" w:sz="0" w:space="0" w:color="auto"/>
        <w:right w:val="none" w:sz="0" w:space="0" w:color="auto"/>
      </w:divBdr>
    </w:div>
    <w:div w:id="2090345262">
      <w:bodyDiv w:val="1"/>
      <w:marLeft w:val="0"/>
      <w:marRight w:val="0"/>
      <w:marTop w:val="0"/>
      <w:marBottom w:val="0"/>
      <w:divBdr>
        <w:top w:val="none" w:sz="0" w:space="0" w:color="auto"/>
        <w:left w:val="none" w:sz="0" w:space="0" w:color="auto"/>
        <w:bottom w:val="none" w:sz="0" w:space="0" w:color="auto"/>
        <w:right w:val="none" w:sz="0" w:space="0" w:color="auto"/>
      </w:divBdr>
    </w:div>
    <w:div w:id="2090542448">
      <w:bodyDiv w:val="1"/>
      <w:marLeft w:val="0"/>
      <w:marRight w:val="0"/>
      <w:marTop w:val="0"/>
      <w:marBottom w:val="0"/>
      <w:divBdr>
        <w:top w:val="none" w:sz="0" w:space="0" w:color="auto"/>
        <w:left w:val="none" w:sz="0" w:space="0" w:color="auto"/>
        <w:bottom w:val="none" w:sz="0" w:space="0" w:color="auto"/>
        <w:right w:val="none" w:sz="0" w:space="0" w:color="auto"/>
      </w:divBdr>
    </w:div>
    <w:div w:id="2090610911">
      <w:bodyDiv w:val="1"/>
      <w:marLeft w:val="0"/>
      <w:marRight w:val="0"/>
      <w:marTop w:val="0"/>
      <w:marBottom w:val="0"/>
      <w:divBdr>
        <w:top w:val="none" w:sz="0" w:space="0" w:color="auto"/>
        <w:left w:val="none" w:sz="0" w:space="0" w:color="auto"/>
        <w:bottom w:val="none" w:sz="0" w:space="0" w:color="auto"/>
        <w:right w:val="none" w:sz="0" w:space="0" w:color="auto"/>
      </w:divBdr>
    </w:div>
    <w:div w:id="2090613775">
      <w:bodyDiv w:val="1"/>
      <w:marLeft w:val="0"/>
      <w:marRight w:val="0"/>
      <w:marTop w:val="0"/>
      <w:marBottom w:val="0"/>
      <w:divBdr>
        <w:top w:val="none" w:sz="0" w:space="0" w:color="auto"/>
        <w:left w:val="none" w:sz="0" w:space="0" w:color="auto"/>
        <w:bottom w:val="none" w:sz="0" w:space="0" w:color="auto"/>
        <w:right w:val="none" w:sz="0" w:space="0" w:color="auto"/>
      </w:divBdr>
    </w:div>
    <w:div w:id="2090689463">
      <w:bodyDiv w:val="1"/>
      <w:marLeft w:val="0"/>
      <w:marRight w:val="0"/>
      <w:marTop w:val="0"/>
      <w:marBottom w:val="0"/>
      <w:divBdr>
        <w:top w:val="none" w:sz="0" w:space="0" w:color="auto"/>
        <w:left w:val="none" w:sz="0" w:space="0" w:color="auto"/>
        <w:bottom w:val="none" w:sz="0" w:space="0" w:color="auto"/>
        <w:right w:val="none" w:sz="0" w:space="0" w:color="auto"/>
      </w:divBdr>
    </w:div>
    <w:div w:id="2091074781">
      <w:bodyDiv w:val="1"/>
      <w:marLeft w:val="0"/>
      <w:marRight w:val="0"/>
      <w:marTop w:val="0"/>
      <w:marBottom w:val="0"/>
      <w:divBdr>
        <w:top w:val="none" w:sz="0" w:space="0" w:color="auto"/>
        <w:left w:val="none" w:sz="0" w:space="0" w:color="auto"/>
        <w:bottom w:val="none" w:sz="0" w:space="0" w:color="auto"/>
        <w:right w:val="none" w:sz="0" w:space="0" w:color="auto"/>
      </w:divBdr>
    </w:div>
    <w:div w:id="2091462601">
      <w:bodyDiv w:val="1"/>
      <w:marLeft w:val="0"/>
      <w:marRight w:val="0"/>
      <w:marTop w:val="0"/>
      <w:marBottom w:val="0"/>
      <w:divBdr>
        <w:top w:val="none" w:sz="0" w:space="0" w:color="auto"/>
        <w:left w:val="none" w:sz="0" w:space="0" w:color="auto"/>
        <w:bottom w:val="none" w:sz="0" w:space="0" w:color="auto"/>
        <w:right w:val="none" w:sz="0" w:space="0" w:color="auto"/>
      </w:divBdr>
    </w:div>
    <w:div w:id="2091586253">
      <w:bodyDiv w:val="1"/>
      <w:marLeft w:val="0"/>
      <w:marRight w:val="0"/>
      <w:marTop w:val="0"/>
      <w:marBottom w:val="0"/>
      <w:divBdr>
        <w:top w:val="none" w:sz="0" w:space="0" w:color="auto"/>
        <w:left w:val="none" w:sz="0" w:space="0" w:color="auto"/>
        <w:bottom w:val="none" w:sz="0" w:space="0" w:color="auto"/>
        <w:right w:val="none" w:sz="0" w:space="0" w:color="auto"/>
      </w:divBdr>
    </w:div>
    <w:div w:id="2091849878">
      <w:bodyDiv w:val="1"/>
      <w:marLeft w:val="0"/>
      <w:marRight w:val="0"/>
      <w:marTop w:val="0"/>
      <w:marBottom w:val="0"/>
      <w:divBdr>
        <w:top w:val="none" w:sz="0" w:space="0" w:color="auto"/>
        <w:left w:val="none" w:sz="0" w:space="0" w:color="auto"/>
        <w:bottom w:val="none" w:sz="0" w:space="0" w:color="auto"/>
        <w:right w:val="none" w:sz="0" w:space="0" w:color="auto"/>
      </w:divBdr>
    </w:div>
    <w:div w:id="2091926181">
      <w:bodyDiv w:val="1"/>
      <w:marLeft w:val="0"/>
      <w:marRight w:val="0"/>
      <w:marTop w:val="0"/>
      <w:marBottom w:val="0"/>
      <w:divBdr>
        <w:top w:val="none" w:sz="0" w:space="0" w:color="auto"/>
        <w:left w:val="none" w:sz="0" w:space="0" w:color="auto"/>
        <w:bottom w:val="none" w:sz="0" w:space="0" w:color="auto"/>
        <w:right w:val="none" w:sz="0" w:space="0" w:color="auto"/>
      </w:divBdr>
    </w:div>
    <w:div w:id="2092000914">
      <w:bodyDiv w:val="1"/>
      <w:marLeft w:val="0"/>
      <w:marRight w:val="0"/>
      <w:marTop w:val="0"/>
      <w:marBottom w:val="0"/>
      <w:divBdr>
        <w:top w:val="none" w:sz="0" w:space="0" w:color="auto"/>
        <w:left w:val="none" w:sz="0" w:space="0" w:color="auto"/>
        <w:bottom w:val="none" w:sz="0" w:space="0" w:color="auto"/>
        <w:right w:val="none" w:sz="0" w:space="0" w:color="auto"/>
      </w:divBdr>
    </w:div>
    <w:div w:id="2092005180">
      <w:bodyDiv w:val="1"/>
      <w:marLeft w:val="0"/>
      <w:marRight w:val="0"/>
      <w:marTop w:val="0"/>
      <w:marBottom w:val="0"/>
      <w:divBdr>
        <w:top w:val="none" w:sz="0" w:space="0" w:color="auto"/>
        <w:left w:val="none" w:sz="0" w:space="0" w:color="auto"/>
        <w:bottom w:val="none" w:sz="0" w:space="0" w:color="auto"/>
        <w:right w:val="none" w:sz="0" w:space="0" w:color="auto"/>
      </w:divBdr>
    </w:div>
    <w:div w:id="2092041090">
      <w:bodyDiv w:val="1"/>
      <w:marLeft w:val="0"/>
      <w:marRight w:val="0"/>
      <w:marTop w:val="0"/>
      <w:marBottom w:val="0"/>
      <w:divBdr>
        <w:top w:val="none" w:sz="0" w:space="0" w:color="auto"/>
        <w:left w:val="none" w:sz="0" w:space="0" w:color="auto"/>
        <w:bottom w:val="none" w:sz="0" w:space="0" w:color="auto"/>
        <w:right w:val="none" w:sz="0" w:space="0" w:color="auto"/>
      </w:divBdr>
    </w:div>
    <w:div w:id="2092117745">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86437">
      <w:bodyDiv w:val="1"/>
      <w:marLeft w:val="0"/>
      <w:marRight w:val="0"/>
      <w:marTop w:val="0"/>
      <w:marBottom w:val="0"/>
      <w:divBdr>
        <w:top w:val="none" w:sz="0" w:space="0" w:color="auto"/>
        <w:left w:val="none" w:sz="0" w:space="0" w:color="auto"/>
        <w:bottom w:val="none" w:sz="0" w:space="0" w:color="auto"/>
        <w:right w:val="none" w:sz="0" w:space="0" w:color="auto"/>
      </w:divBdr>
    </w:div>
    <w:div w:id="2092502037">
      <w:bodyDiv w:val="1"/>
      <w:marLeft w:val="0"/>
      <w:marRight w:val="0"/>
      <w:marTop w:val="0"/>
      <w:marBottom w:val="0"/>
      <w:divBdr>
        <w:top w:val="none" w:sz="0" w:space="0" w:color="auto"/>
        <w:left w:val="none" w:sz="0" w:space="0" w:color="auto"/>
        <w:bottom w:val="none" w:sz="0" w:space="0" w:color="auto"/>
        <w:right w:val="none" w:sz="0" w:space="0" w:color="auto"/>
      </w:divBdr>
    </w:div>
    <w:div w:id="2092507572">
      <w:bodyDiv w:val="1"/>
      <w:marLeft w:val="0"/>
      <w:marRight w:val="0"/>
      <w:marTop w:val="0"/>
      <w:marBottom w:val="0"/>
      <w:divBdr>
        <w:top w:val="none" w:sz="0" w:space="0" w:color="auto"/>
        <w:left w:val="none" w:sz="0" w:space="0" w:color="auto"/>
        <w:bottom w:val="none" w:sz="0" w:space="0" w:color="auto"/>
        <w:right w:val="none" w:sz="0" w:space="0" w:color="auto"/>
      </w:divBdr>
    </w:div>
    <w:div w:id="2092778190">
      <w:bodyDiv w:val="1"/>
      <w:marLeft w:val="0"/>
      <w:marRight w:val="0"/>
      <w:marTop w:val="0"/>
      <w:marBottom w:val="0"/>
      <w:divBdr>
        <w:top w:val="none" w:sz="0" w:space="0" w:color="auto"/>
        <w:left w:val="none" w:sz="0" w:space="0" w:color="auto"/>
        <w:bottom w:val="none" w:sz="0" w:space="0" w:color="auto"/>
        <w:right w:val="none" w:sz="0" w:space="0" w:color="auto"/>
      </w:divBdr>
    </w:div>
    <w:div w:id="2092847621">
      <w:bodyDiv w:val="1"/>
      <w:marLeft w:val="0"/>
      <w:marRight w:val="0"/>
      <w:marTop w:val="0"/>
      <w:marBottom w:val="0"/>
      <w:divBdr>
        <w:top w:val="none" w:sz="0" w:space="0" w:color="auto"/>
        <w:left w:val="none" w:sz="0" w:space="0" w:color="auto"/>
        <w:bottom w:val="none" w:sz="0" w:space="0" w:color="auto"/>
        <w:right w:val="none" w:sz="0" w:space="0" w:color="auto"/>
      </w:divBdr>
    </w:div>
    <w:div w:id="2092963881">
      <w:bodyDiv w:val="1"/>
      <w:marLeft w:val="0"/>
      <w:marRight w:val="0"/>
      <w:marTop w:val="0"/>
      <w:marBottom w:val="0"/>
      <w:divBdr>
        <w:top w:val="none" w:sz="0" w:space="0" w:color="auto"/>
        <w:left w:val="none" w:sz="0" w:space="0" w:color="auto"/>
        <w:bottom w:val="none" w:sz="0" w:space="0" w:color="auto"/>
        <w:right w:val="none" w:sz="0" w:space="0" w:color="auto"/>
      </w:divBdr>
    </w:div>
    <w:div w:id="2093043672">
      <w:bodyDiv w:val="1"/>
      <w:marLeft w:val="0"/>
      <w:marRight w:val="0"/>
      <w:marTop w:val="0"/>
      <w:marBottom w:val="0"/>
      <w:divBdr>
        <w:top w:val="none" w:sz="0" w:space="0" w:color="auto"/>
        <w:left w:val="none" w:sz="0" w:space="0" w:color="auto"/>
        <w:bottom w:val="none" w:sz="0" w:space="0" w:color="auto"/>
        <w:right w:val="none" w:sz="0" w:space="0" w:color="auto"/>
      </w:divBdr>
    </w:div>
    <w:div w:id="2093164069">
      <w:bodyDiv w:val="1"/>
      <w:marLeft w:val="0"/>
      <w:marRight w:val="0"/>
      <w:marTop w:val="0"/>
      <w:marBottom w:val="0"/>
      <w:divBdr>
        <w:top w:val="none" w:sz="0" w:space="0" w:color="auto"/>
        <w:left w:val="none" w:sz="0" w:space="0" w:color="auto"/>
        <w:bottom w:val="none" w:sz="0" w:space="0" w:color="auto"/>
        <w:right w:val="none" w:sz="0" w:space="0" w:color="auto"/>
      </w:divBdr>
    </w:div>
    <w:div w:id="2093313356">
      <w:bodyDiv w:val="1"/>
      <w:marLeft w:val="0"/>
      <w:marRight w:val="0"/>
      <w:marTop w:val="0"/>
      <w:marBottom w:val="0"/>
      <w:divBdr>
        <w:top w:val="none" w:sz="0" w:space="0" w:color="auto"/>
        <w:left w:val="none" w:sz="0" w:space="0" w:color="auto"/>
        <w:bottom w:val="none" w:sz="0" w:space="0" w:color="auto"/>
        <w:right w:val="none" w:sz="0" w:space="0" w:color="auto"/>
      </w:divBdr>
    </w:div>
    <w:div w:id="2093352902">
      <w:bodyDiv w:val="1"/>
      <w:marLeft w:val="0"/>
      <w:marRight w:val="0"/>
      <w:marTop w:val="0"/>
      <w:marBottom w:val="0"/>
      <w:divBdr>
        <w:top w:val="none" w:sz="0" w:space="0" w:color="auto"/>
        <w:left w:val="none" w:sz="0" w:space="0" w:color="auto"/>
        <w:bottom w:val="none" w:sz="0" w:space="0" w:color="auto"/>
        <w:right w:val="none" w:sz="0" w:space="0" w:color="auto"/>
      </w:divBdr>
    </w:div>
    <w:div w:id="2093382821">
      <w:bodyDiv w:val="1"/>
      <w:marLeft w:val="0"/>
      <w:marRight w:val="0"/>
      <w:marTop w:val="0"/>
      <w:marBottom w:val="0"/>
      <w:divBdr>
        <w:top w:val="none" w:sz="0" w:space="0" w:color="auto"/>
        <w:left w:val="none" w:sz="0" w:space="0" w:color="auto"/>
        <w:bottom w:val="none" w:sz="0" w:space="0" w:color="auto"/>
        <w:right w:val="none" w:sz="0" w:space="0" w:color="auto"/>
      </w:divBdr>
    </w:div>
    <w:div w:id="2093551064">
      <w:bodyDiv w:val="1"/>
      <w:marLeft w:val="0"/>
      <w:marRight w:val="0"/>
      <w:marTop w:val="0"/>
      <w:marBottom w:val="0"/>
      <w:divBdr>
        <w:top w:val="none" w:sz="0" w:space="0" w:color="auto"/>
        <w:left w:val="none" w:sz="0" w:space="0" w:color="auto"/>
        <w:bottom w:val="none" w:sz="0" w:space="0" w:color="auto"/>
        <w:right w:val="none" w:sz="0" w:space="0" w:color="auto"/>
      </w:divBdr>
    </w:div>
    <w:div w:id="2093577961">
      <w:bodyDiv w:val="1"/>
      <w:marLeft w:val="0"/>
      <w:marRight w:val="0"/>
      <w:marTop w:val="0"/>
      <w:marBottom w:val="0"/>
      <w:divBdr>
        <w:top w:val="none" w:sz="0" w:space="0" w:color="auto"/>
        <w:left w:val="none" w:sz="0" w:space="0" w:color="auto"/>
        <w:bottom w:val="none" w:sz="0" w:space="0" w:color="auto"/>
        <w:right w:val="none" w:sz="0" w:space="0" w:color="auto"/>
      </w:divBdr>
    </w:div>
    <w:div w:id="2093701032">
      <w:bodyDiv w:val="1"/>
      <w:marLeft w:val="0"/>
      <w:marRight w:val="0"/>
      <w:marTop w:val="0"/>
      <w:marBottom w:val="0"/>
      <w:divBdr>
        <w:top w:val="none" w:sz="0" w:space="0" w:color="auto"/>
        <w:left w:val="none" w:sz="0" w:space="0" w:color="auto"/>
        <w:bottom w:val="none" w:sz="0" w:space="0" w:color="auto"/>
        <w:right w:val="none" w:sz="0" w:space="0" w:color="auto"/>
      </w:divBdr>
    </w:div>
    <w:div w:id="2093965608">
      <w:bodyDiv w:val="1"/>
      <w:marLeft w:val="0"/>
      <w:marRight w:val="0"/>
      <w:marTop w:val="0"/>
      <w:marBottom w:val="0"/>
      <w:divBdr>
        <w:top w:val="none" w:sz="0" w:space="0" w:color="auto"/>
        <w:left w:val="none" w:sz="0" w:space="0" w:color="auto"/>
        <w:bottom w:val="none" w:sz="0" w:space="0" w:color="auto"/>
        <w:right w:val="none" w:sz="0" w:space="0" w:color="auto"/>
      </w:divBdr>
    </w:div>
    <w:div w:id="2094158378">
      <w:bodyDiv w:val="1"/>
      <w:marLeft w:val="0"/>
      <w:marRight w:val="0"/>
      <w:marTop w:val="0"/>
      <w:marBottom w:val="0"/>
      <w:divBdr>
        <w:top w:val="none" w:sz="0" w:space="0" w:color="auto"/>
        <w:left w:val="none" w:sz="0" w:space="0" w:color="auto"/>
        <w:bottom w:val="none" w:sz="0" w:space="0" w:color="auto"/>
        <w:right w:val="none" w:sz="0" w:space="0" w:color="auto"/>
      </w:divBdr>
    </w:div>
    <w:div w:id="2094813127">
      <w:bodyDiv w:val="1"/>
      <w:marLeft w:val="0"/>
      <w:marRight w:val="0"/>
      <w:marTop w:val="0"/>
      <w:marBottom w:val="0"/>
      <w:divBdr>
        <w:top w:val="none" w:sz="0" w:space="0" w:color="auto"/>
        <w:left w:val="none" w:sz="0" w:space="0" w:color="auto"/>
        <w:bottom w:val="none" w:sz="0" w:space="0" w:color="auto"/>
        <w:right w:val="none" w:sz="0" w:space="0" w:color="auto"/>
      </w:divBdr>
    </w:div>
    <w:div w:id="2095080642">
      <w:bodyDiv w:val="1"/>
      <w:marLeft w:val="0"/>
      <w:marRight w:val="0"/>
      <w:marTop w:val="0"/>
      <w:marBottom w:val="0"/>
      <w:divBdr>
        <w:top w:val="none" w:sz="0" w:space="0" w:color="auto"/>
        <w:left w:val="none" w:sz="0" w:space="0" w:color="auto"/>
        <w:bottom w:val="none" w:sz="0" w:space="0" w:color="auto"/>
        <w:right w:val="none" w:sz="0" w:space="0" w:color="auto"/>
      </w:divBdr>
    </w:div>
    <w:div w:id="2095129879">
      <w:bodyDiv w:val="1"/>
      <w:marLeft w:val="0"/>
      <w:marRight w:val="0"/>
      <w:marTop w:val="0"/>
      <w:marBottom w:val="0"/>
      <w:divBdr>
        <w:top w:val="none" w:sz="0" w:space="0" w:color="auto"/>
        <w:left w:val="none" w:sz="0" w:space="0" w:color="auto"/>
        <w:bottom w:val="none" w:sz="0" w:space="0" w:color="auto"/>
        <w:right w:val="none" w:sz="0" w:space="0" w:color="auto"/>
      </w:divBdr>
    </w:div>
    <w:div w:id="2095277393">
      <w:bodyDiv w:val="1"/>
      <w:marLeft w:val="0"/>
      <w:marRight w:val="0"/>
      <w:marTop w:val="0"/>
      <w:marBottom w:val="0"/>
      <w:divBdr>
        <w:top w:val="none" w:sz="0" w:space="0" w:color="auto"/>
        <w:left w:val="none" w:sz="0" w:space="0" w:color="auto"/>
        <w:bottom w:val="none" w:sz="0" w:space="0" w:color="auto"/>
        <w:right w:val="none" w:sz="0" w:space="0" w:color="auto"/>
      </w:divBdr>
    </w:div>
    <w:div w:id="2095280629">
      <w:bodyDiv w:val="1"/>
      <w:marLeft w:val="0"/>
      <w:marRight w:val="0"/>
      <w:marTop w:val="0"/>
      <w:marBottom w:val="0"/>
      <w:divBdr>
        <w:top w:val="none" w:sz="0" w:space="0" w:color="auto"/>
        <w:left w:val="none" w:sz="0" w:space="0" w:color="auto"/>
        <w:bottom w:val="none" w:sz="0" w:space="0" w:color="auto"/>
        <w:right w:val="none" w:sz="0" w:space="0" w:color="auto"/>
      </w:divBdr>
    </w:div>
    <w:div w:id="2095667626">
      <w:bodyDiv w:val="1"/>
      <w:marLeft w:val="0"/>
      <w:marRight w:val="0"/>
      <w:marTop w:val="0"/>
      <w:marBottom w:val="0"/>
      <w:divBdr>
        <w:top w:val="none" w:sz="0" w:space="0" w:color="auto"/>
        <w:left w:val="none" w:sz="0" w:space="0" w:color="auto"/>
        <w:bottom w:val="none" w:sz="0" w:space="0" w:color="auto"/>
        <w:right w:val="none" w:sz="0" w:space="0" w:color="auto"/>
      </w:divBdr>
    </w:div>
    <w:div w:id="2095858062">
      <w:bodyDiv w:val="1"/>
      <w:marLeft w:val="0"/>
      <w:marRight w:val="0"/>
      <w:marTop w:val="0"/>
      <w:marBottom w:val="0"/>
      <w:divBdr>
        <w:top w:val="none" w:sz="0" w:space="0" w:color="auto"/>
        <w:left w:val="none" w:sz="0" w:space="0" w:color="auto"/>
        <w:bottom w:val="none" w:sz="0" w:space="0" w:color="auto"/>
        <w:right w:val="none" w:sz="0" w:space="0" w:color="auto"/>
      </w:divBdr>
    </w:div>
    <w:div w:id="2096509491">
      <w:bodyDiv w:val="1"/>
      <w:marLeft w:val="0"/>
      <w:marRight w:val="0"/>
      <w:marTop w:val="0"/>
      <w:marBottom w:val="0"/>
      <w:divBdr>
        <w:top w:val="none" w:sz="0" w:space="0" w:color="auto"/>
        <w:left w:val="none" w:sz="0" w:space="0" w:color="auto"/>
        <w:bottom w:val="none" w:sz="0" w:space="0" w:color="auto"/>
        <w:right w:val="none" w:sz="0" w:space="0" w:color="auto"/>
      </w:divBdr>
    </w:div>
    <w:div w:id="2096628568">
      <w:bodyDiv w:val="1"/>
      <w:marLeft w:val="0"/>
      <w:marRight w:val="0"/>
      <w:marTop w:val="0"/>
      <w:marBottom w:val="0"/>
      <w:divBdr>
        <w:top w:val="none" w:sz="0" w:space="0" w:color="auto"/>
        <w:left w:val="none" w:sz="0" w:space="0" w:color="auto"/>
        <w:bottom w:val="none" w:sz="0" w:space="0" w:color="auto"/>
        <w:right w:val="none" w:sz="0" w:space="0" w:color="auto"/>
      </w:divBdr>
    </w:div>
    <w:div w:id="2096632789">
      <w:bodyDiv w:val="1"/>
      <w:marLeft w:val="0"/>
      <w:marRight w:val="0"/>
      <w:marTop w:val="0"/>
      <w:marBottom w:val="0"/>
      <w:divBdr>
        <w:top w:val="none" w:sz="0" w:space="0" w:color="auto"/>
        <w:left w:val="none" w:sz="0" w:space="0" w:color="auto"/>
        <w:bottom w:val="none" w:sz="0" w:space="0" w:color="auto"/>
        <w:right w:val="none" w:sz="0" w:space="0" w:color="auto"/>
      </w:divBdr>
    </w:div>
    <w:div w:id="2096704107">
      <w:bodyDiv w:val="1"/>
      <w:marLeft w:val="0"/>
      <w:marRight w:val="0"/>
      <w:marTop w:val="0"/>
      <w:marBottom w:val="0"/>
      <w:divBdr>
        <w:top w:val="none" w:sz="0" w:space="0" w:color="auto"/>
        <w:left w:val="none" w:sz="0" w:space="0" w:color="auto"/>
        <w:bottom w:val="none" w:sz="0" w:space="0" w:color="auto"/>
        <w:right w:val="none" w:sz="0" w:space="0" w:color="auto"/>
      </w:divBdr>
    </w:div>
    <w:div w:id="2096828340">
      <w:bodyDiv w:val="1"/>
      <w:marLeft w:val="0"/>
      <w:marRight w:val="0"/>
      <w:marTop w:val="0"/>
      <w:marBottom w:val="0"/>
      <w:divBdr>
        <w:top w:val="none" w:sz="0" w:space="0" w:color="auto"/>
        <w:left w:val="none" w:sz="0" w:space="0" w:color="auto"/>
        <w:bottom w:val="none" w:sz="0" w:space="0" w:color="auto"/>
        <w:right w:val="none" w:sz="0" w:space="0" w:color="auto"/>
      </w:divBdr>
    </w:div>
    <w:div w:id="2096852840">
      <w:bodyDiv w:val="1"/>
      <w:marLeft w:val="0"/>
      <w:marRight w:val="0"/>
      <w:marTop w:val="0"/>
      <w:marBottom w:val="0"/>
      <w:divBdr>
        <w:top w:val="none" w:sz="0" w:space="0" w:color="auto"/>
        <w:left w:val="none" w:sz="0" w:space="0" w:color="auto"/>
        <w:bottom w:val="none" w:sz="0" w:space="0" w:color="auto"/>
        <w:right w:val="none" w:sz="0" w:space="0" w:color="auto"/>
      </w:divBdr>
    </w:div>
    <w:div w:id="2096855985">
      <w:bodyDiv w:val="1"/>
      <w:marLeft w:val="0"/>
      <w:marRight w:val="0"/>
      <w:marTop w:val="0"/>
      <w:marBottom w:val="0"/>
      <w:divBdr>
        <w:top w:val="none" w:sz="0" w:space="0" w:color="auto"/>
        <w:left w:val="none" w:sz="0" w:space="0" w:color="auto"/>
        <w:bottom w:val="none" w:sz="0" w:space="0" w:color="auto"/>
        <w:right w:val="none" w:sz="0" w:space="0" w:color="auto"/>
      </w:divBdr>
    </w:div>
    <w:div w:id="2096894700">
      <w:bodyDiv w:val="1"/>
      <w:marLeft w:val="0"/>
      <w:marRight w:val="0"/>
      <w:marTop w:val="0"/>
      <w:marBottom w:val="0"/>
      <w:divBdr>
        <w:top w:val="none" w:sz="0" w:space="0" w:color="auto"/>
        <w:left w:val="none" w:sz="0" w:space="0" w:color="auto"/>
        <w:bottom w:val="none" w:sz="0" w:space="0" w:color="auto"/>
        <w:right w:val="none" w:sz="0" w:space="0" w:color="auto"/>
      </w:divBdr>
    </w:div>
    <w:div w:id="2096977390">
      <w:bodyDiv w:val="1"/>
      <w:marLeft w:val="0"/>
      <w:marRight w:val="0"/>
      <w:marTop w:val="0"/>
      <w:marBottom w:val="0"/>
      <w:divBdr>
        <w:top w:val="none" w:sz="0" w:space="0" w:color="auto"/>
        <w:left w:val="none" w:sz="0" w:space="0" w:color="auto"/>
        <w:bottom w:val="none" w:sz="0" w:space="0" w:color="auto"/>
        <w:right w:val="none" w:sz="0" w:space="0" w:color="auto"/>
      </w:divBdr>
    </w:div>
    <w:div w:id="2097096589">
      <w:bodyDiv w:val="1"/>
      <w:marLeft w:val="0"/>
      <w:marRight w:val="0"/>
      <w:marTop w:val="0"/>
      <w:marBottom w:val="0"/>
      <w:divBdr>
        <w:top w:val="none" w:sz="0" w:space="0" w:color="auto"/>
        <w:left w:val="none" w:sz="0" w:space="0" w:color="auto"/>
        <w:bottom w:val="none" w:sz="0" w:space="0" w:color="auto"/>
        <w:right w:val="none" w:sz="0" w:space="0" w:color="auto"/>
      </w:divBdr>
    </w:div>
    <w:div w:id="2097167562">
      <w:bodyDiv w:val="1"/>
      <w:marLeft w:val="0"/>
      <w:marRight w:val="0"/>
      <w:marTop w:val="0"/>
      <w:marBottom w:val="0"/>
      <w:divBdr>
        <w:top w:val="none" w:sz="0" w:space="0" w:color="auto"/>
        <w:left w:val="none" w:sz="0" w:space="0" w:color="auto"/>
        <w:bottom w:val="none" w:sz="0" w:space="0" w:color="auto"/>
        <w:right w:val="none" w:sz="0" w:space="0" w:color="auto"/>
      </w:divBdr>
    </w:div>
    <w:div w:id="2097167614">
      <w:bodyDiv w:val="1"/>
      <w:marLeft w:val="0"/>
      <w:marRight w:val="0"/>
      <w:marTop w:val="0"/>
      <w:marBottom w:val="0"/>
      <w:divBdr>
        <w:top w:val="none" w:sz="0" w:space="0" w:color="auto"/>
        <w:left w:val="none" w:sz="0" w:space="0" w:color="auto"/>
        <w:bottom w:val="none" w:sz="0" w:space="0" w:color="auto"/>
        <w:right w:val="none" w:sz="0" w:space="0" w:color="auto"/>
      </w:divBdr>
    </w:div>
    <w:div w:id="2097247623">
      <w:bodyDiv w:val="1"/>
      <w:marLeft w:val="0"/>
      <w:marRight w:val="0"/>
      <w:marTop w:val="0"/>
      <w:marBottom w:val="0"/>
      <w:divBdr>
        <w:top w:val="none" w:sz="0" w:space="0" w:color="auto"/>
        <w:left w:val="none" w:sz="0" w:space="0" w:color="auto"/>
        <w:bottom w:val="none" w:sz="0" w:space="0" w:color="auto"/>
        <w:right w:val="none" w:sz="0" w:space="0" w:color="auto"/>
      </w:divBdr>
    </w:div>
    <w:div w:id="2097283452">
      <w:bodyDiv w:val="1"/>
      <w:marLeft w:val="0"/>
      <w:marRight w:val="0"/>
      <w:marTop w:val="0"/>
      <w:marBottom w:val="0"/>
      <w:divBdr>
        <w:top w:val="none" w:sz="0" w:space="0" w:color="auto"/>
        <w:left w:val="none" w:sz="0" w:space="0" w:color="auto"/>
        <w:bottom w:val="none" w:sz="0" w:space="0" w:color="auto"/>
        <w:right w:val="none" w:sz="0" w:space="0" w:color="auto"/>
      </w:divBdr>
    </w:div>
    <w:div w:id="2097628180">
      <w:bodyDiv w:val="1"/>
      <w:marLeft w:val="0"/>
      <w:marRight w:val="0"/>
      <w:marTop w:val="0"/>
      <w:marBottom w:val="0"/>
      <w:divBdr>
        <w:top w:val="none" w:sz="0" w:space="0" w:color="auto"/>
        <w:left w:val="none" w:sz="0" w:space="0" w:color="auto"/>
        <w:bottom w:val="none" w:sz="0" w:space="0" w:color="auto"/>
        <w:right w:val="none" w:sz="0" w:space="0" w:color="auto"/>
      </w:divBdr>
    </w:div>
    <w:div w:id="2097938897">
      <w:bodyDiv w:val="1"/>
      <w:marLeft w:val="0"/>
      <w:marRight w:val="0"/>
      <w:marTop w:val="0"/>
      <w:marBottom w:val="0"/>
      <w:divBdr>
        <w:top w:val="none" w:sz="0" w:space="0" w:color="auto"/>
        <w:left w:val="none" w:sz="0" w:space="0" w:color="auto"/>
        <w:bottom w:val="none" w:sz="0" w:space="0" w:color="auto"/>
        <w:right w:val="none" w:sz="0" w:space="0" w:color="auto"/>
      </w:divBdr>
    </w:div>
    <w:div w:id="2098094864">
      <w:bodyDiv w:val="1"/>
      <w:marLeft w:val="0"/>
      <w:marRight w:val="0"/>
      <w:marTop w:val="0"/>
      <w:marBottom w:val="0"/>
      <w:divBdr>
        <w:top w:val="none" w:sz="0" w:space="0" w:color="auto"/>
        <w:left w:val="none" w:sz="0" w:space="0" w:color="auto"/>
        <w:bottom w:val="none" w:sz="0" w:space="0" w:color="auto"/>
        <w:right w:val="none" w:sz="0" w:space="0" w:color="auto"/>
      </w:divBdr>
    </w:div>
    <w:div w:id="2098164588">
      <w:bodyDiv w:val="1"/>
      <w:marLeft w:val="0"/>
      <w:marRight w:val="0"/>
      <w:marTop w:val="0"/>
      <w:marBottom w:val="0"/>
      <w:divBdr>
        <w:top w:val="none" w:sz="0" w:space="0" w:color="auto"/>
        <w:left w:val="none" w:sz="0" w:space="0" w:color="auto"/>
        <w:bottom w:val="none" w:sz="0" w:space="0" w:color="auto"/>
        <w:right w:val="none" w:sz="0" w:space="0" w:color="auto"/>
      </w:divBdr>
    </w:div>
    <w:div w:id="2098280020">
      <w:bodyDiv w:val="1"/>
      <w:marLeft w:val="0"/>
      <w:marRight w:val="0"/>
      <w:marTop w:val="0"/>
      <w:marBottom w:val="0"/>
      <w:divBdr>
        <w:top w:val="none" w:sz="0" w:space="0" w:color="auto"/>
        <w:left w:val="none" w:sz="0" w:space="0" w:color="auto"/>
        <w:bottom w:val="none" w:sz="0" w:space="0" w:color="auto"/>
        <w:right w:val="none" w:sz="0" w:space="0" w:color="auto"/>
      </w:divBdr>
    </w:div>
    <w:div w:id="2098281017">
      <w:bodyDiv w:val="1"/>
      <w:marLeft w:val="0"/>
      <w:marRight w:val="0"/>
      <w:marTop w:val="0"/>
      <w:marBottom w:val="0"/>
      <w:divBdr>
        <w:top w:val="none" w:sz="0" w:space="0" w:color="auto"/>
        <w:left w:val="none" w:sz="0" w:space="0" w:color="auto"/>
        <w:bottom w:val="none" w:sz="0" w:space="0" w:color="auto"/>
        <w:right w:val="none" w:sz="0" w:space="0" w:color="auto"/>
      </w:divBdr>
    </w:div>
    <w:div w:id="2098557508">
      <w:bodyDiv w:val="1"/>
      <w:marLeft w:val="0"/>
      <w:marRight w:val="0"/>
      <w:marTop w:val="0"/>
      <w:marBottom w:val="0"/>
      <w:divBdr>
        <w:top w:val="none" w:sz="0" w:space="0" w:color="auto"/>
        <w:left w:val="none" w:sz="0" w:space="0" w:color="auto"/>
        <w:bottom w:val="none" w:sz="0" w:space="0" w:color="auto"/>
        <w:right w:val="none" w:sz="0" w:space="0" w:color="auto"/>
      </w:divBdr>
    </w:div>
    <w:div w:id="2098624877">
      <w:bodyDiv w:val="1"/>
      <w:marLeft w:val="0"/>
      <w:marRight w:val="0"/>
      <w:marTop w:val="0"/>
      <w:marBottom w:val="0"/>
      <w:divBdr>
        <w:top w:val="none" w:sz="0" w:space="0" w:color="auto"/>
        <w:left w:val="none" w:sz="0" w:space="0" w:color="auto"/>
        <w:bottom w:val="none" w:sz="0" w:space="0" w:color="auto"/>
        <w:right w:val="none" w:sz="0" w:space="0" w:color="auto"/>
      </w:divBdr>
    </w:div>
    <w:div w:id="2098666497">
      <w:bodyDiv w:val="1"/>
      <w:marLeft w:val="0"/>
      <w:marRight w:val="0"/>
      <w:marTop w:val="0"/>
      <w:marBottom w:val="0"/>
      <w:divBdr>
        <w:top w:val="none" w:sz="0" w:space="0" w:color="auto"/>
        <w:left w:val="none" w:sz="0" w:space="0" w:color="auto"/>
        <w:bottom w:val="none" w:sz="0" w:space="0" w:color="auto"/>
        <w:right w:val="none" w:sz="0" w:space="0" w:color="auto"/>
      </w:divBdr>
    </w:div>
    <w:div w:id="2098818170">
      <w:bodyDiv w:val="1"/>
      <w:marLeft w:val="0"/>
      <w:marRight w:val="0"/>
      <w:marTop w:val="0"/>
      <w:marBottom w:val="0"/>
      <w:divBdr>
        <w:top w:val="none" w:sz="0" w:space="0" w:color="auto"/>
        <w:left w:val="none" w:sz="0" w:space="0" w:color="auto"/>
        <w:bottom w:val="none" w:sz="0" w:space="0" w:color="auto"/>
        <w:right w:val="none" w:sz="0" w:space="0" w:color="auto"/>
      </w:divBdr>
    </w:div>
    <w:div w:id="2098937739">
      <w:bodyDiv w:val="1"/>
      <w:marLeft w:val="0"/>
      <w:marRight w:val="0"/>
      <w:marTop w:val="0"/>
      <w:marBottom w:val="0"/>
      <w:divBdr>
        <w:top w:val="none" w:sz="0" w:space="0" w:color="auto"/>
        <w:left w:val="none" w:sz="0" w:space="0" w:color="auto"/>
        <w:bottom w:val="none" w:sz="0" w:space="0" w:color="auto"/>
        <w:right w:val="none" w:sz="0" w:space="0" w:color="auto"/>
      </w:divBdr>
    </w:div>
    <w:div w:id="2099446798">
      <w:bodyDiv w:val="1"/>
      <w:marLeft w:val="0"/>
      <w:marRight w:val="0"/>
      <w:marTop w:val="0"/>
      <w:marBottom w:val="0"/>
      <w:divBdr>
        <w:top w:val="none" w:sz="0" w:space="0" w:color="auto"/>
        <w:left w:val="none" w:sz="0" w:space="0" w:color="auto"/>
        <w:bottom w:val="none" w:sz="0" w:space="0" w:color="auto"/>
        <w:right w:val="none" w:sz="0" w:space="0" w:color="auto"/>
      </w:divBdr>
    </w:div>
    <w:div w:id="2099524792">
      <w:bodyDiv w:val="1"/>
      <w:marLeft w:val="0"/>
      <w:marRight w:val="0"/>
      <w:marTop w:val="0"/>
      <w:marBottom w:val="0"/>
      <w:divBdr>
        <w:top w:val="none" w:sz="0" w:space="0" w:color="auto"/>
        <w:left w:val="none" w:sz="0" w:space="0" w:color="auto"/>
        <w:bottom w:val="none" w:sz="0" w:space="0" w:color="auto"/>
        <w:right w:val="none" w:sz="0" w:space="0" w:color="auto"/>
      </w:divBdr>
    </w:div>
    <w:div w:id="2099712536">
      <w:bodyDiv w:val="1"/>
      <w:marLeft w:val="0"/>
      <w:marRight w:val="0"/>
      <w:marTop w:val="0"/>
      <w:marBottom w:val="0"/>
      <w:divBdr>
        <w:top w:val="none" w:sz="0" w:space="0" w:color="auto"/>
        <w:left w:val="none" w:sz="0" w:space="0" w:color="auto"/>
        <w:bottom w:val="none" w:sz="0" w:space="0" w:color="auto"/>
        <w:right w:val="none" w:sz="0" w:space="0" w:color="auto"/>
      </w:divBdr>
    </w:div>
    <w:div w:id="2099866878">
      <w:bodyDiv w:val="1"/>
      <w:marLeft w:val="0"/>
      <w:marRight w:val="0"/>
      <w:marTop w:val="0"/>
      <w:marBottom w:val="0"/>
      <w:divBdr>
        <w:top w:val="none" w:sz="0" w:space="0" w:color="auto"/>
        <w:left w:val="none" w:sz="0" w:space="0" w:color="auto"/>
        <w:bottom w:val="none" w:sz="0" w:space="0" w:color="auto"/>
        <w:right w:val="none" w:sz="0" w:space="0" w:color="auto"/>
      </w:divBdr>
    </w:div>
    <w:div w:id="2099978520">
      <w:bodyDiv w:val="1"/>
      <w:marLeft w:val="0"/>
      <w:marRight w:val="0"/>
      <w:marTop w:val="0"/>
      <w:marBottom w:val="0"/>
      <w:divBdr>
        <w:top w:val="none" w:sz="0" w:space="0" w:color="auto"/>
        <w:left w:val="none" w:sz="0" w:space="0" w:color="auto"/>
        <w:bottom w:val="none" w:sz="0" w:space="0" w:color="auto"/>
        <w:right w:val="none" w:sz="0" w:space="0" w:color="auto"/>
      </w:divBdr>
    </w:div>
    <w:div w:id="2100251028">
      <w:bodyDiv w:val="1"/>
      <w:marLeft w:val="0"/>
      <w:marRight w:val="0"/>
      <w:marTop w:val="0"/>
      <w:marBottom w:val="0"/>
      <w:divBdr>
        <w:top w:val="none" w:sz="0" w:space="0" w:color="auto"/>
        <w:left w:val="none" w:sz="0" w:space="0" w:color="auto"/>
        <w:bottom w:val="none" w:sz="0" w:space="0" w:color="auto"/>
        <w:right w:val="none" w:sz="0" w:space="0" w:color="auto"/>
      </w:divBdr>
    </w:div>
    <w:div w:id="2100561348">
      <w:bodyDiv w:val="1"/>
      <w:marLeft w:val="0"/>
      <w:marRight w:val="0"/>
      <w:marTop w:val="0"/>
      <w:marBottom w:val="0"/>
      <w:divBdr>
        <w:top w:val="none" w:sz="0" w:space="0" w:color="auto"/>
        <w:left w:val="none" w:sz="0" w:space="0" w:color="auto"/>
        <w:bottom w:val="none" w:sz="0" w:space="0" w:color="auto"/>
        <w:right w:val="none" w:sz="0" w:space="0" w:color="auto"/>
      </w:divBdr>
    </w:div>
    <w:div w:id="2101287671">
      <w:bodyDiv w:val="1"/>
      <w:marLeft w:val="0"/>
      <w:marRight w:val="0"/>
      <w:marTop w:val="0"/>
      <w:marBottom w:val="0"/>
      <w:divBdr>
        <w:top w:val="none" w:sz="0" w:space="0" w:color="auto"/>
        <w:left w:val="none" w:sz="0" w:space="0" w:color="auto"/>
        <w:bottom w:val="none" w:sz="0" w:space="0" w:color="auto"/>
        <w:right w:val="none" w:sz="0" w:space="0" w:color="auto"/>
      </w:divBdr>
    </w:div>
    <w:div w:id="2101296352">
      <w:bodyDiv w:val="1"/>
      <w:marLeft w:val="0"/>
      <w:marRight w:val="0"/>
      <w:marTop w:val="0"/>
      <w:marBottom w:val="0"/>
      <w:divBdr>
        <w:top w:val="none" w:sz="0" w:space="0" w:color="auto"/>
        <w:left w:val="none" w:sz="0" w:space="0" w:color="auto"/>
        <w:bottom w:val="none" w:sz="0" w:space="0" w:color="auto"/>
        <w:right w:val="none" w:sz="0" w:space="0" w:color="auto"/>
      </w:divBdr>
    </w:div>
    <w:div w:id="2102025321">
      <w:bodyDiv w:val="1"/>
      <w:marLeft w:val="0"/>
      <w:marRight w:val="0"/>
      <w:marTop w:val="0"/>
      <w:marBottom w:val="0"/>
      <w:divBdr>
        <w:top w:val="none" w:sz="0" w:space="0" w:color="auto"/>
        <w:left w:val="none" w:sz="0" w:space="0" w:color="auto"/>
        <w:bottom w:val="none" w:sz="0" w:space="0" w:color="auto"/>
        <w:right w:val="none" w:sz="0" w:space="0" w:color="auto"/>
      </w:divBdr>
    </w:div>
    <w:div w:id="2102527252">
      <w:bodyDiv w:val="1"/>
      <w:marLeft w:val="0"/>
      <w:marRight w:val="0"/>
      <w:marTop w:val="0"/>
      <w:marBottom w:val="0"/>
      <w:divBdr>
        <w:top w:val="none" w:sz="0" w:space="0" w:color="auto"/>
        <w:left w:val="none" w:sz="0" w:space="0" w:color="auto"/>
        <w:bottom w:val="none" w:sz="0" w:space="0" w:color="auto"/>
        <w:right w:val="none" w:sz="0" w:space="0" w:color="auto"/>
      </w:divBdr>
    </w:div>
    <w:div w:id="2102606161">
      <w:bodyDiv w:val="1"/>
      <w:marLeft w:val="0"/>
      <w:marRight w:val="0"/>
      <w:marTop w:val="0"/>
      <w:marBottom w:val="0"/>
      <w:divBdr>
        <w:top w:val="none" w:sz="0" w:space="0" w:color="auto"/>
        <w:left w:val="none" w:sz="0" w:space="0" w:color="auto"/>
        <w:bottom w:val="none" w:sz="0" w:space="0" w:color="auto"/>
        <w:right w:val="none" w:sz="0" w:space="0" w:color="auto"/>
      </w:divBdr>
    </w:div>
    <w:div w:id="2102871275">
      <w:bodyDiv w:val="1"/>
      <w:marLeft w:val="0"/>
      <w:marRight w:val="0"/>
      <w:marTop w:val="0"/>
      <w:marBottom w:val="0"/>
      <w:divBdr>
        <w:top w:val="none" w:sz="0" w:space="0" w:color="auto"/>
        <w:left w:val="none" w:sz="0" w:space="0" w:color="auto"/>
        <w:bottom w:val="none" w:sz="0" w:space="0" w:color="auto"/>
        <w:right w:val="none" w:sz="0" w:space="0" w:color="auto"/>
      </w:divBdr>
    </w:div>
    <w:div w:id="2102989834">
      <w:bodyDiv w:val="1"/>
      <w:marLeft w:val="0"/>
      <w:marRight w:val="0"/>
      <w:marTop w:val="0"/>
      <w:marBottom w:val="0"/>
      <w:divBdr>
        <w:top w:val="none" w:sz="0" w:space="0" w:color="auto"/>
        <w:left w:val="none" w:sz="0" w:space="0" w:color="auto"/>
        <w:bottom w:val="none" w:sz="0" w:space="0" w:color="auto"/>
        <w:right w:val="none" w:sz="0" w:space="0" w:color="auto"/>
      </w:divBdr>
    </w:div>
    <w:div w:id="2103137601">
      <w:bodyDiv w:val="1"/>
      <w:marLeft w:val="0"/>
      <w:marRight w:val="0"/>
      <w:marTop w:val="0"/>
      <w:marBottom w:val="0"/>
      <w:divBdr>
        <w:top w:val="none" w:sz="0" w:space="0" w:color="auto"/>
        <w:left w:val="none" w:sz="0" w:space="0" w:color="auto"/>
        <w:bottom w:val="none" w:sz="0" w:space="0" w:color="auto"/>
        <w:right w:val="none" w:sz="0" w:space="0" w:color="auto"/>
      </w:divBdr>
    </w:div>
    <w:div w:id="2103211181">
      <w:bodyDiv w:val="1"/>
      <w:marLeft w:val="0"/>
      <w:marRight w:val="0"/>
      <w:marTop w:val="0"/>
      <w:marBottom w:val="0"/>
      <w:divBdr>
        <w:top w:val="none" w:sz="0" w:space="0" w:color="auto"/>
        <w:left w:val="none" w:sz="0" w:space="0" w:color="auto"/>
        <w:bottom w:val="none" w:sz="0" w:space="0" w:color="auto"/>
        <w:right w:val="none" w:sz="0" w:space="0" w:color="auto"/>
      </w:divBdr>
    </w:div>
    <w:div w:id="2103262454">
      <w:bodyDiv w:val="1"/>
      <w:marLeft w:val="0"/>
      <w:marRight w:val="0"/>
      <w:marTop w:val="0"/>
      <w:marBottom w:val="0"/>
      <w:divBdr>
        <w:top w:val="none" w:sz="0" w:space="0" w:color="auto"/>
        <w:left w:val="none" w:sz="0" w:space="0" w:color="auto"/>
        <w:bottom w:val="none" w:sz="0" w:space="0" w:color="auto"/>
        <w:right w:val="none" w:sz="0" w:space="0" w:color="auto"/>
      </w:divBdr>
    </w:div>
    <w:div w:id="2103724283">
      <w:bodyDiv w:val="1"/>
      <w:marLeft w:val="0"/>
      <w:marRight w:val="0"/>
      <w:marTop w:val="0"/>
      <w:marBottom w:val="0"/>
      <w:divBdr>
        <w:top w:val="none" w:sz="0" w:space="0" w:color="auto"/>
        <w:left w:val="none" w:sz="0" w:space="0" w:color="auto"/>
        <w:bottom w:val="none" w:sz="0" w:space="0" w:color="auto"/>
        <w:right w:val="none" w:sz="0" w:space="0" w:color="auto"/>
      </w:divBdr>
    </w:div>
    <w:div w:id="2103791332">
      <w:bodyDiv w:val="1"/>
      <w:marLeft w:val="0"/>
      <w:marRight w:val="0"/>
      <w:marTop w:val="0"/>
      <w:marBottom w:val="0"/>
      <w:divBdr>
        <w:top w:val="none" w:sz="0" w:space="0" w:color="auto"/>
        <w:left w:val="none" w:sz="0" w:space="0" w:color="auto"/>
        <w:bottom w:val="none" w:sz="0" w:space="0" w:color="auto"/>
        <w:right w:val="none" w:sz="0" w:space="0" w:color="auto"/>
      </w:divBdr>
    </w:div>
    <w:div w:id="2103911671">
      <w:bodyDiv w:val="1"/>
      <w:marLeft w:val="0"/>
      <w:marRight w:val="0"/>
      <w:marTop w:val="0"/>
      <w:marBottom w:val="0"/>
      <w:divBdr>
        <w:top w:val="none" w:sz="0" w:space="0" w:color="auto"/>
        <w:left w:val="none" w:sz="0" w:space="0" w:color="auto"/>
        <w:bottom w:val="none" w:sz="0" w:space="0" w:color="auto"/>
        <w:right w:val="none" w:sz="0" w:space="0" w:color="auto"/>
      </w:divBdr>
    </w:div>
    <w:div w:id="2103991448">
      <w:bodyDiv w:val="1"/>
      <w:marLeft w:val="0"/>
      <w:marRight w:val="0"/>
      <w:marTop w:val="0"/>
      <w:marBottom w:val="0"/>
      <w:divBdr>
        <w:top w:val="none" w:sz="0" w:space="0" w:color="auto"/>
        <w:left w:val="none" w:sz="0" w:space="0" w:color="auto"/>
        <w:bottom w:val="none" w:sz="0" w:space="0" w:color="auto"/>
        <w:right w:val="none" w:sz="0" w:space="0" w:color="auto"/>
      </w:divBdr>
    </w:div>
    <w:div w:id="2104109662">
      <w:bodyDiv w:val="1"/>
      <w:marLeft w:val="0"/>
      <w:marRight w:val="0"/>
      <w:marTop w:val="0"/>
      <w:marBottom w:val="0"/>
      <w:divBdr>
        <w:top w:val="none" w:sz="0" w:space="0" w:color="auto"/>
        <w:left w:val="none" w:sz="0" w:space="0" w:color="auto"/>
        <w:bottom w:val="none" w:sz="0" w:space="0" w:color="auto"/>
        <w:right w:val="none" w:sz="0" w:space="0" w:color="auto"/>
      </w:divBdr>
    </w:div>
    <w:div w:id="2104180047">
      <w:bodyDiv w:val="1"/>
      <w:marLeft w:val="0"/>
      <w:marRight w:val="0"/>
      <w:marTop w:val="0"/>
      <w:marBottom w:val="0"/>
      <w:divBdr>
        <w:top w:val="none" w:sz="0" w:space="0" w:color="auto"/>
        <w:left w:val="none" w:sz="0" w:space="0" w:color="auto"/>
        <w:bottom w:val="none" w:sz="0" w:space="0" w:color="auto"/>
        <w:right w:val="none" w:sz="0" w:space="0" w:color="auto"/>
      </w:divBdr>
    </w:div>
    <w:div w:id="2104180796">
      <w:bodyDiv w:val="1"/>
      <w:marLeft w:val="0"/>
      <w:marRight w:val="0"/>
      <w:marTop w:val="0"/>
      <w:marBottom w:val="0"/>
      <w:divBdr>
        <w:top w:val="none" w:sz="0" w:space="0" w:color="auto"/>
        <w:left w:val="none" w:sz="0" w:space="0" w:color="auto"/>
        <w:bottom w:val="none" w:sz="0" w:space="0" w:color="auto"/>
        <w:right w:val="none" w:sz="0" w:space="0" w:color="auto"/>
      </w:divBdr>
    </w:div>
    <w:div w:id="2104182899">
      <w:bodyDiv w:val="1"/>
      <w:marLeft w:val="0"/>
      <w:marRight w:val="0"/>
      <w:marTop w:val="0"/>
      <w:marBottom w:val="0"/>
      <w:divBdr>
        <w:top w:val="none" w:sz="0" w:space="0" w:color="auto"/>
        <w:left w:val="none" w:sz="0" w:space="0" w:color="auto"/>
        <w:bottom w:val="none" w:sz="0" w:space="0" w:color="auto"/>
        <w:right w:val="none" w:sz="0" w:space="0" w:color="auto"/>
      </w:divBdr>
    </w:div>
    <w:div w:id="2104258615">
      <w:bodyDiv w:val="1"/>
      <w:marLeft w:val="0"/>
      <w:marRight w:val="0"/>
      <w:marTop w:val="0"/>
      <w:marBottom w:val="0"/>
      <w:divBdr>
        <w:top w:val="none" w:sz="0" w:space="0" w:color="auto"/>
        <w:left w:val="none" w:sz="0" w:space="0" w:color="auto"/>
        <w:bottom w:val="none" w:sz="0" w:space="0" w:color="auto"/>
        <w:right w:val="none" w:sz="0" w:space="0" w:color="auto"/>
      </w:divBdr>
    </w:div>
    <w:div w:id="2104522038">
      <w:bodyDiv w:val="1"/>
      <w:marLeft w:val="0"/>
      <w:marRight w:val="0"/>
      <w:marTop w:val="0"/>
      <w:marBottom w:val="0"/>
      <w:divBdr>
        <w:top w:val="none" w:sz="0" w:space="0" w:color="auto"/>
        <w:left w:val="none" w:sz="0" w:space="0" w:color="auto"/>
        <w:bottom w:val="none" w:sz="0" w:space="0" w:color="auto"/>
        <w:right w:val="none" w:sz="0" w:space="0" w:color="auto"/>
      </w:divBdr>
    </w:div>
    <w:div w:id="2104568891">
      <w:bodyDiv w:val="1"/>
      <w:marLeft w:val="0"/>
      <w:marRight w:val="0"/>
      <w:marTop w:val="0"/>
      <w:marBottom w:val="0"/>
      <w:divBdr>
        <w:top w:val="none" w:sz="0" w:space="0" w:color="auto"/>
        <w:left w:val="none" w:sz="0" w:space="0" w:color="auto"/>
        <w:bottom w:val="none" w:sz="0" w:space="0" w:color="auto"/>
        <w:right w:val="none" w:sz="0" w:space="0" w:color="auto"/>
      </w:divBdr>
    </w:div>
    <w:div w:id="2104641212">
      <w:bodyDiv w:val="1"/>
      <w:marLeft w:val="0"/>
      <w:marRight w:val="0"/>
      <w:marTop w:val="0"/>
      <w:marBottom w:val="0"/>
      <w:divBdr>
        <w:top w:val="none" w:sz="0" w:space="0" w:color="auto"/>
        <w:left w:val="none" w:sz="0" w:space="0" w:color="auto"/>
        <w:bottom w:val="none" w:sz="0" w:space="0" w:color="auto"/>
        <w:right w:val="none" w:sz="0" w:space="0" w:color="auto"/>
      </w:divBdr>
    </w:div>
    <w:div w:id="2104714863">
      <w:bodyDiv w:val="1"/>
      <w:marLeft w:val="0"/>
      <w:marRight w:val="0"/>
      <w:marTop w:val="0"/>
      <w:marBottom w:val="0"/>
      <w:divBdr>
        <w:top w:val="none" w:sz="0" w:space="0" w:color="auto"/>
        <w:left w:val="none" w:sz="0" w:space="0" w:color="auto"/>
        <w:bottom w:val="none" w:sz="0" w:space="0" w:color="auto"/>
        <w:right w:val="none" w:sz="0" w:space="0" w:color="auto"/>
      </w:divBdr>
    </w:div>
    <w:div w:id="2104715092">
      <w:bodyDiv w:val="1"/>
      <w:marLeft w:val="0"/>
      <w:marRight w:val="0"/>
      <w:marTop w:val="0"/>
      <w:marBottom w:val="0"/>
      <w:divBdr>
        <w:top w:val="none" w:sz="0" w:space="0" w:color="auto"/>
        <w:left w:val="none" w:sz="0" w:space="0" w:color="auto"/>
        <w:bottom w:val="none" w:sz="0" w:space="0" w:color="auto"/>
        <w:right w:val="none" w:sz="0" w:space="0" w:color="auto"/>
      </w:divBdr>
    </w:div>
    <w:div w:id="2105034846">
      <w:bodyDiv w:val="1"/>
      <w:marLeft w:val="0"/>
      <w:marRight w:val="0"/>
      <w:marTop w:val="0"/>
      <w:marBottom w:val="0"/>
      <w:divBdr>
        <w:top w:val="none" w:sz="0" w:space="0" w:color="auto"/>
        <w:left w:val="none" w:sz="0" w:space="0" w:color="auto"/>
        <w:bottom w:val="none" w:sz="0" w:space="0" w:color="auto"/>
        <w:right w:val="none" w:sz="0" w:space="0" w:color="auto"/>
      </w:divBdr>
    </w:div>
    <w:div w:id="2105223723">
      <w:bodyDiv w:val="1"/>
      <w:marLeft w:val="0"/>
      <w:marRight w:val="0"/>
      <w:marTop w:val="0"/>
      <w:marBottom w:val="0"/>
      <w:divBdr>
        <w:top w:val="none" w:sz="0" w:space="0" w:color="auto"/>
        <w:left w:val="none" w:sz="0" w:space="0" w:color="auto"/>
        <w:bottom w:val="none" w:sz="0" w:space="0" w:color="auto"/>
        <w:right w:val="none" w:sz="0" w:space="0" w:color="auto"/>
      </w:divBdr>
    </w:div>
    <w:div w:id="2105228155">
      <w:bodyDiv w:val="1"/>
      <w:marLeft w:val="0"/>
      <w:marRight w:val="0"/>
      <w:marTop w:val="0"/>
      <w:marBottom w:val="0"/>
      <w:divBdr>
        <w:top w:val="none" w:sz="0" w:space="0" w:color="auto"/>
        <w:left w:val="none" w:sz="0" w:space="0" w:color="auto"/>
        <w:bottom w:val="none" w:sz="0" w:space="0" w:color="auto"/>
        <w:right w:val="none" w:sz="0" w:space="0" w:color="auto"/>
      </w:divBdr>
    </w:div>
    <w:div w:id="2105295413">
      <w:bodyDiv w:val="1"/>
      <w:marLeft w:val="0"/>
      <w:marRight w:val="0"/>
      <w:marTop w:val="0"/>
      <w:marBottom w:val="0"/>
      <w:divBdr>
        <w:top w:val="none" w:sz="0" w:space="0" w:color="auto"/>
        <w:left w:val="none" w:sz="0" w:space="0" w:color="auto"/>
        <w:bottom w:val="none" w:sz="0" w:space="0" w:color="auto"/>
        <w:right w:val="none" w:sz="0" w:space="0" w:color="auto"/>
      </w:divBdr>
    </w:div>
    <w:div w:id="2105302597">
      <w:bodyDiv w:val="1"/>
      <w:marLeft w:val="0"/>
      <w:marRight w:val="0"/>
      <w:marTop w:val="0"/>
      <w:marBottom w:val="0"/>
      <w:divBdr>
        <w:top w:val="none" w:sz="0" w:space="0" w:color="auto"/>
        <w:left w:val="none" w:sz="0" w:space="0" w:color="auto"/>
        <w:bottom w:val="none" w:sz="0" w:space="0" w:color="auto"/>
        <w:right w:val="none" w:sz="0" w:space="0" w:color="auto"/>
      </w:divBdr>
    </w:div>
    <w:div w:id="2105420374">
      <w:bodyDiv w:val="1"/>
      <w:marLeft w:val="0"/>
      <w:marRight w:val="0"/>
      <w:marTop w:val="0"/>
      <w:marBottom w:val="0"/>
      <w:divBdr>
        <w:top w:val="none" w:sz="0" w:space="0" w:color="auto"/>
        <w:left w:val="none" w:sz="0" w:space="0" w:color="auto"/>
        <w:bottom w:val="none" w:sz="0" w:space="0" w:color="auto"/>
        <w:right w:val="none" w:sz="0" w:space="0" w:color="auto"/>
      </w:divBdr>
    </w:div>
    <w:div w:id="2105686901">
      <w:bodyDiv w:val="1"/>
      <w:marLeft w:val="0"/>
      <w:marRight w:val="0"/>
      <w:marTop w:val="0"/>
      <w:marBottom w:val="0"/>
      <w:divBdr>
        <w:top w:val="none" w:sz="0" w:space="0" w:color="auto"/>
        <w:left w:val="none" w:sz="0" w:space="0" w:color="auto"/>
        <w:bottom w:val="none" w:sz="0" w:space="0" w:color="auto"/>
        <w:right w:val="none" w:sz="0" w:space="0" w:color="auto"/>
      </w:divBdr>
    </w:div>
    <w:div w:id="2106030241">
      <w:bodyDiv w:val="1"/>
      <w:marLeft w:val="0"/>
      <w:marRight w:val="0"/>
      <w:marTop w:val="0"/>
      <w:marBottom w:val="0"/>
      <w:divBdr>
        <w:top w:val="none" w:sz="0" w:space="0" w:color="auto"/>
        <w:left w:val="none" w:sz="0" w:space="0" w:color="auto"/>
        <w:bottom w:val="none" w:sz="0" w:space="0" w:color="auto"/>
        <w:right w:val="none" w:sz="0" w:space="0" w:color="auto"/>
      </w:divBdr>
    </w:div>
    <w:div w:id="2106145353">
      <w:bodyDiv w:val="1"/>
      <w:marLeft w:val="0"/>
      <w:marRight w:val="0"/>
      <w:marTop w:val="0"/>
      <w:marBottom w:val="0"/>
      <w:divBdr>
        <w:top w:val="none" w:sz="0" w:space="0" w:color="auto"/>
        <w:left w:val="none" w:sz="0" w:space="0" w:color="auto"/>
        <w:bottom w:val="none" w:sz="0" w:space="0" w:color="auto"/>
        <w:right w:val="none" w:sz="0" w:space="0" w:color="auto"/>
      </w:divBdr>
    </w:div>
    <w:div w:id="2106338399">
      <w:bodyDiv w:val="1"/>
      <w:marLeft w:val="0"/>
      <w:marRight w:val="0"/>
      <w:marTop w:val="0"/>
      <w:marBottom w:val="0"/>
      <w:divBdr>
        <w:top w:val="none" w:sz="0" w:space="0" w:color="auto"/>
        <w:left w:val="none" w:sz="0" w:space="0" w:color="auto"/>
        <w:bottom w:val="none" w:sz="0" w:space="0" w:color="auto"/>
        <w:right w:val="none" w:sz="0" w:space="0" w:color="auto"/>
      </w:divBdr>
    </w:div>
    <w:div w:id="2106345423">
      <w:bodyDiv w:val="1"/>
      <w:marLeft w:val="0"/>
      <w:marRight w:val="0"/>
      <w:marTop w:val="0"/>
      <w:marBottom w:val="0"/>
      <w:divBdr>
        <w:top w:val="none" w:sz="0" w:space="0" w:color="auto"/>
        <w:left w:val="none" w:sz="0" w:space="0" w:color="auto"/>
        <w:bottom w:val="none" w:sz="0" w:space="0" w:color="auto"/>
        <w:right w:val="none" w:sz="0" w:space="0" w:color="auto"/>
      </w:divBdr>
    </w:div>
    <w:div w:id="2106345445">
      <w:bodyDiv w:val="1"/>
      <w:marLeft w:val="0"/>
      <w:marRight w:val="0"/>
      <w:marTop w:val="0"/>
      <w:marBottom w:val="0"/>
      <w:divBdr>
        <w:top w:val="none" w:sz="0" w:space="0" w:color="auto"/>
        <w:left w:val="none" w:sz="0" w:space="0" w:color="auto"/>
        <w:bottom w:val="none" w:sz="0" w:space="0" w:color="auto"/>
        <w:right w:val="none" w:sz="0" w:space="0" w:color="auto"/>
      </w:divBdr>
    </w:div>
    <w:div w:id="2106459772">
      <w:bodyDiv w:val="1"/>
      <w:marLeft w:val="0"/>
      <w:marRight w:val="0"/>
      <w:marTop w:val="0"/>
      <w:marBottom w:val="0"/>
      <w:divBdr>
        <w:top w:val="none" w:sz="0" w:space="0" w:color="auto"/>
        <w:left w:val="none" w:sz="0" w:space="0" w:color="auto"/>
        <w:bottom w:val="none" w:sz="0" w:space="0" w:color="auto"/>
        <w:right w:val="none" w:sz="0" w:space="0" w:color="auto"/>
      </w:divBdr>
    </w:div>
    <w:div w:id="2106459993">
      <w:bodyDiv w:val="1"/>
      <w:marLeft w:val="0"/>
      <w:marRight w:val="0"/>
      <w:marTop w:val="0"/>
      <w:marBottom w:val="0"/>
      <w:divBdr>
        <w:top w:val="none" w:sz="0" w:space="0" w:color="auto"/>
        <w:left w:val="none" w:sz="0" w:space="0" w:color="auto"/>
        <w:bottom w:val="none" w:sz="0" w:space="0" w:color="auto"/>
        <w:right w:val="none" w:sz="0" w:space="0" w:color="auto"/>
      </w:divBdr>
    </w:div>
    <w:div w:id="2106489604">
      <w:bodyDiv w:val="1"/>
      <w:marLeft w:val="0"/>
      <w:marRight w:val="0"/>
      <w:marTop w:val="0"/>
      <w:marBottom w:val="0"/>
      <w:divBdr>
        <w:top w:val="none" w:sz="0" w:space="0" w:color="auto"/>
        <w:left w:val="none" w:sz="0" w:space="0" w:color="auto"/>
        <w:bottom w:val="none" w:sz="0" w:space="0" w:color="auto"/>
        <w:right w:val="none" w:sz="0" w:space="0" w:color="auto"/>
      </w:divBdr>
    </w:div>
    <w:div w:id="2106806728">
      <w:bodyDiv w:val="1"/>
      <w:marLeft w:val="0"/>
      <w:marRight w:val="0"/>
      <w:marTop w:val="0"/>
      <w:marBottom w:val="0"/>
      <w:divBdr>
        <w:top w:val="none" w:sz="0" w:space="0" w:color="auto"/>
        <w:left w:val="none" w:sz="0" w:space="0" w:color="auto"/>
        <w:bottom w:val="none" w:sz="0" w:space="0" w:color="auto"/>
        <w:right w:val="none" w:sz="0" w:space="0" w:color="auto"/>
      </w:divBdr>
    </w:div>
    <w:div w:id="2107116481">
      <w:bodyDiv w:val="1"/>
      <w:marLeft w:val="0"/>
      <w:marRight w:val="0"/>
      <w:marTop w:val="0"/>
      <w:marBottom w:val="0"/>
      <w:divBdr>
        <w:top w:val="none" w:sz="0" w:space="0" w:color="auto"/>
        <w:left w:val="none" w:sz="0" w:space="0" w:color="auto"/>
        <w:bottom w:val="none" w:sz="0" w:space="0" w:color="auto"/>
        <w:right w:val="none" w:sz="0" w:space="0" w:color="auto"/>
      </w:divBdr>
    </w:div>
    <w:div w:id="2107116598">
      <w:bodyDiv w:val="1"/>
      <w:marLeft w:val="0"/>
      <w:marRight w:val="0"/>
      <w:marTop w:val="0"/>
      <w:marBottom w:val="0"/>
      <w:divBdr>
        <w:top w:val="none" w:sz="0" w:space="0" w:color="auto"/>
        <w:left w:val="none" w:sz="0" w:space="0" w:color="auto"/>
        <w:bottom w:val="none" w:sz="0" w:space="0" w:color="auto"/>
        <w:right w:val="none" w:sz="0" w:space="0" w:color="auto"/>
      </w:divBdr>
    </w:div>
    <w:div w:id="2107185219">
      <w:bodyDiv w:val="1"/>
      <w:marLeft w:val="0"/>
      <w:marRight w:val="0"/>
      <w:marTop w:val="0"/>
      <w:marBottom w:val="0"/>
      <w:divBdr>
        <w:top w:val="none" w:sz="0" w:space="0" w:color="auto"/>
        <w:left w:val="none" w:sz="0" w:space="0" w:color="auto"/>
        <w:bottom w:val="none" w:sz="0" w:space="0" w:color="auto"/>
        <w:right w:val="none" w:sz="0" w:space="0" w:color="auto"/>
      </w:divBdr>
    </w:div>
    <w:div w:id="2107268355">
      <w:bodyDiv w:val="1"/>
      <w:marLeft w:val="0"/>
      <w:marRight w:val="0"/>
      <w:marTop w:val="0"/>
      <w:marBottom w:val="0"/>
      <w:divBdr>
        <w:top w:val="none" w:sz="0" w:space="0" w:color="auto"/>
        <w:left w:val="none" w:sz="0" w:space="0" w:color="auto"/>
        <w:bottom w:val="none" w:sz="0" w:space="0" w:color="auto"/>
        <w:right w:val="none" w:sz="0" w:space="0" w:color="auto"/>
      </w:divBdr>
    </w:div>
    <w:div w:id="2107457143">
      <w:bodyDiv w:val="1"/>
      <w:marLeft w:val="0"/>
      <w:marRight w:val="0"/>
      <w:marTop w:val="0"/>
      <w:marBottom w:val="0"/>
      <w:divBdr>
        <w:top w:val="none" w:sz="0" w:space="0" w:color="auto"/>
        <w:left w:val="none" w:sz="0" w:space="0" w:color="auto"/>
        <w:bottom w:val="none" w:sz="0" w:space="0" w:color="auto"/>
        <w:right w:val="none" w:sz="0" w:space="0" w:color="auto"/>
      </w:divBdr>
    </w:div>
    <w:div w:id="2107579388">
      <w:bodyDiv w:val="1"/>
      <w:marLeft w:val="0"/>
      <w:marRight w:val="0"/>
      <w:marTop w:val="0"/>
      <w:marBottom w:val="0"/>
      <w:divBdr>
        <w:top w:val="none" w:sz="0" w:space="0" w:color="auto"/>
        <w:left w:val="none" w:sz="0" w:space="0" w:color="auto"/>
        <w:bottom w:val="none" w:sz="0" w:space="0" w:color="auto"/>
        <w:right w:val="none" w:sz="0" w:space="0" w:color="auto"/>
      </w:divBdr>
    </w:div>
    <w:div w:id="2107773816">
      <w:bodyDiv w:val="1"/>
      <w:marLeft w:val="0"/>
      <w:marRight w:val="0"/>
      <w:marTop w:val="0"/>
      <w:marBottom w:val="0"/>
      <w:divBdr>
        <w:top w:val="none" w:sz="0" w:space="0" w:color="auto"/>
        <w:left w:val="none" w:sz="0" w:space="0" w:color="auto"/>
        <w:bottom w:val="none" w:sz="0" w:space="0" w:color="auto"/>
        <w:right w:val="none" w:sz="0" w:space="0" w:color="auto"/>
      </w:divBdr>
    </w:div>
    <w:div w:id="2107923307">
      <w:bodyDiv w:val="1"/>
      <w:marLeft w:val="0"/>
      <w:marRight w:val="0"/>
      <w:marTop w:val="0"/>
      <w:marBottom w:val="0"/>
      <w:divBdr>
        <w:top w:val="none" w:sz="0" w:space="0" w:color="auto"/>
        <w:left w:val="none" w:sz="0" w:space="0" w:color="auto"/>
        <w:bottom w:val="none" w:sz="0" w:space="0" w:color="auto"/>
        <w:right w:val="none" w:sz="0" w:space="0" w:color="auto"/>
      </w:divBdr>
    </w:div>
    <w:div w:id="2108192878">
      <w:bodyDiv w:val="1"/>
      <w:marLeft w:val="0"/>
      <w:marRight w:val="0"/>
      <w:marTop w:val="0"/>
      <w:marBottom w:val="0"/>
      <w:divBdr>
        <w:top w:val="none" w:sz="0" w:space="0" w:color="auto"/>
        <w:left w:val="none" w:sz="0" w:space="0" w:color="auto"/>
        <w:bottom w:val="none" w:sz="0" w:space="0" w:color="auto"/>
        <w:right w:val="none" w:sz="0" w:space="0" w:color="auto"/>
      </w:divBdr>
    </w:div>
    <w:div w:id="2108228427">
      <w:bodyDiv w:val="1"/>
      <w:marLeft w:val="0"/>
      <w:marRight w:val="0"/>
      <w:marTop w:val="0"/>
      <w:marBottom w:val="0"/>
      <w:divBdr>
        <w:top w:val="none" w:sz="0" w:space="0" w:color="auto"/>
        <w:left w:val="none" w:sz="0" w:space="0" w:color="auto"/>
        <w:bottom w:val="none" w:sz="0" w:space="0" w:color="auto"/>
        <w:right w:val="none" w:sz="0" w:space="0" w:color="auto"/>
      </w:divBdr>
    </w:div>
    <w:div w:id="2108236430">
      <w:bodyDiv w:val="1"/>
      <w:marLeft w:val="0"/>
      <w:marRight w:val="0"/>
      <w:marTop w:val="0"/>
      <w:marBottom w:val="0"/>
      <w:divBdr>
        <w:top w:val="none" w:sz="0" w:space="0" w:color="auto"/>
        <w:left w:val="none" w:sz="0" w:space="0" w:color="auto"/>
        <w:bottom w:val="none" w:sz="0" w:space="0" w:color="auto"/>
        <w:right w:val="none" w:sz="0" w:space="0" w:color="auto"/>
      </w:divBdr>
    </w:div>
    <w:div w:id="2108309997">
      <w:bodyDiv w:val="1"/>
      <w:marLeft w:val="0"/>
      <w:marRight w:val="0"/>
      <w:marTop w:val="0"/>
      <w:marBottom w:val="0"/>
      <w:divBdr>
        <w:top w:val="none" w:sz="0" w:space="0" w:color="auto"/>
        <w:left w:val="none" w:sz="0" w:space="0" w:color="auto"/>
        <w:bottom w:val="none" w:sz="0" w:space="0" w:color="auto"/>
        <w:right w:val="none" w:sz="0" w:space="0" w:color="auto"/>
      </w:divBdr>
    </w:div>
    <w:div w:id="2108311031">
      <w:bodyDiv w:val="1"/>
      <w:marLeft w:val="0"/>
      <w:marRight w:val="0"/>
      <w:marTop w:val="0"/>
      <w:marBottom w:val="0"/>
      <w:divBdr>
        <w:top w:val="none" w:sz="0" w:space="0" w:color="auto"/>
        <w:left w:val="none" w:sz="0" w:space="0" w:color="auto"/>
        <w:bottom w:val="none" w:sz="0" w:space="0" w:color="auto"/>
        <w:right w:val="none" w:sz="0" w:space="0" w:color="auto"/>
      </w:divBdr>
    </w:div>
    <w:div w:id="2108426865">
      <w:bodyDiv w:val="1"/>
      <w:marLeft w:val="0"/>
      <w:marRight w:val="0"/>
      <w:marTop w:val="0"/>
      <w:marBottom w:val="0"/>
      <w:divBdr>
        <w:top w:val="none" w:sz="0" w:space="0" w:color="auto"/>
        <w:left w:val="none" w:sz="0" w:space="0" w:color="auto"/>
        <w:bottom w:val="none" w:sz="0" w:space="0" w:color="auto"/>
        <w:right w:val="none" w:sz="0" w:space="0" w:color="auto"/>
      </w:divBdr>
    </w:div>
    <w:div w:id="2108503528">
      <w:bodyDiv w:val="1"/>
      <w:marLeft w:val="0"/>
      <w:marRight w:val="0"/>
      <w:marTop w:val="0"/>
      <w:marBottom w:val="0"/>
      <w:divBdr>
        <w:top w:val="none" w:sz="0" w:space="0" w:color="auto"/>
        <w:left w:val="none" w:sz="0" w:space="0" w:color="auto"/>
        <w:bottom w:val="none" w:sz="0" w:space="0" w:color="auto"/>
        <w:right w:val="none" w:sz="0" w:space="0" w:color="auto"/>
      </w:divBdr>
    </w:div>
    <w:div w:id="2108574119">
      <w:bodyDiv w:val="1"/>
      <w:marLeft w:val="0"/>
      <w:marRight w:val="0"/>
      <w:marTop w:val="0"/>
      <w:marBottom w:val="0"/>
      <w:divBdr>
        <w:top w:val="none" w:sz="0" w:space="0" w:color="auto"/>
        <w:left w:val="none" w:sz="0" w:space="0" w:color="auto"/>
        <w:bottom w:val="none" w:sz="0" w:space="0" w:color="auto"/>
        <w:right w:val="none" w:sz="0" w:space="0" w:color="auto"/>
      </w:divBdr>
    </w:div>
    <w:div w:id="2109153737">
      <w:bodyDiv w:val="1"/>
      <w:marLeft w:val="0"/>
      <w:marRight w:val="0"/>
      <w:marTop w:val="0"/>
      <w:marBottom w:val="0"/>
      <w:divBdr>
        <w:top w:val="none" w:sz="0" w:space="0" w:color="auto"/>
        <w:left w:val="none" w:sz="0" w:space="0" w:color="auto"/>
        <w:bottom w:val="none" w:sz="0" w:space="0" w:color="auto"/>
        <w:right w:val="none" w:sz="0" w:space="0" w:color="auto"/>
      </w:divBdr>
    </w:div>
    <w:div w:id="2109427893">
      <w:bodyDiv w:val="1"/>
      <w:marLeft w:val="0"/>
      <w:marRight w:val="0"/>
      <w:marTop w:val="0"/>
      <w:marBottom w:val="0"/>
      <w:divBdr>
        <w:top w:val="none" w:sz="0" w:space="0" w:color="auto"/>
        <w:left w:val="none" w:sz="0" w:space="0" w:color="auto"/>
        <w:bottom w:val="none" w:sz="0" w:space="0" w:color="auto"/>
        <w:right w:val="none" w:sz="0" w:space="0" w:color="auto"/>
      </w:divBdr>
    </w:div>
    <w:div w:id="2109538951">
      <w:bodyDiv w:val="1"/>
      <w:marLeft w:val="0"/>
      <w:marRight w:val="0"/>
      <w:marTop w:val="0"/>
      <w:marBottom w:val="0"/>
      <w:divBdr>
        <w:top w:val="none" w:sz="0" w:space="0" w:color="auto"/>
        <w:left w:val="none" w:sz="0" w:space="0" w:color="auto"/>
        <w:bottom w:val="none" w:sz="0" w:space="0" w:color="auto"/>
        <w:right w:val="none" w:sz="0" w:space="0" w:color="auto"/>
      </w:divBdr>
    </w:div>
    <w:div w:id="2109570556">
      <w:bodyDiv w:val="1"/>
      <w:marLeft w:val="0"/>
      <w:marRight w:val="0"/>
      <w:marTop w:val="0"/>
      <w:marBottom w:val="0"/>
      <w:divBdr>
        <w:top w:val="none" w:sz="0" w:space="0" w:color="auto"/>
        <w:left w:val="none" w:sz="0" w:space="0" w:color="auto"/>
        <w:bottom w:val="none" w:sz="0" w:space="0" w:color="auto"/>
        <w:right w:val="none" w:sz="0" w:space="0" w:color="auto"/>
      </w:divBdr>
    </w:div>
    <w:div w:id="2109688427">
      <w:bodyDiv w:val="1"/>
      <w:marLeft w:val="0"/>
      <w:marRight w:val="0"/>
      <w:marTop w:val="0"/>
      <w:marBottom w:val="0"/>
      <w:divBdr>
        <w:top w:val="none" w:sz="0" w:space="0" w:color="auto"/>
        <w:left w:val="none" w:sz="0" w:space="0" w:color="auto"/>
        <w:bottom w:val="none" w:sz="0" w:space="0" w:color="auto"/>
        <w:right w:val="none" w:sz="0" w:space="0" w:color="auto"/>
      </w:divBdr>
    </w:div>
    <w:div w:id="2109882352">
      <w:bodyDiv w:val="1"/>
      <w:marLeft w:val="0"/>
      <w:marRight w:val="0"/>
      <w:marTop w:val="0"/>
      <w:marBottom w:val="0"/>
      <w:divBdr>
        <w:top w:val="none" w:sz="0" w:space="0" w:color="auto"/>
        <w:left w:val="none" w:sz="0" w:space="0" w:color="auto"/>
        <w:bottom w:val="none" w:sz="0" w:space="0" w:color="auto"/>
        <w:right w:val="none" w:sz="0" w:space="0" w:color="auto"/>
      </w:divBdr>
    </w:div>
    <w:div w:id="2109961242">
      <w:bodyDiv w:val="1"/>
      <w:marLeft w:val="0"/>
      <w:marRight w:val="0"/>
      <w:marTop w:val="0"/>
      <w:marBottom w:val="0"/>
      <w:divBdr>
        <w:top w:val="none" w:sz="0" w:space="0" w:color="auto"/>
        <w:left w:val="none" w:sz="0" w:space="0" w:color="auto"/>
        <w:bottom w:val="none" w:sz="0" w:space="0" w:color="auto"/>
        <w:right w:val="none" w:sz="0" w:space="0" w:color="auto"/>
      </w:divBdr>
    </w:div>
    <w:div w:id="2110006030">
      <w:bodyDiv w:val="1"/>
      <w:marLeft w:val="0"/>
      <w:marRight w:val="0"/>
      <w:marTop w:val="0"/>
      <w:marBottom w:val="0"/>
      <w:divBdr>
        <w:top w:val="none" w:sz="0" w:space="0" w:color="auto"/>
        <w:left w:val="none" w:sz="0" w:space="0" w:color="auto"/>
        <w:bottom w:val="none" w:sz="0" w:space="0" w:color="auto"/>
        <w:right w:val="none" w:sz="0" w:space="0" w:color="auto"/>
      </w:divBdr>
    </w:div>
    <w:div w:id="2110661333">
      <w:bodyDiv w:val="1"/>
      <w:marLeft w:val="0"/>
      <w:marRight w:val="0"/>
      <w:marTop w:val="0"/>
      <w:marBottom w:val="0"/>
      <w:divBdr>
        <w:top w:val="none" w:sz="0" w:space="0" w:color="auto"/>
        <w:left w:val="none" w:sz="0" w:space="0" w:color="auto"/>
        <w:bottom w:val="none" w:sz="0" w:space="0" w:color="auto"/>
        <w:right w:val="none" w:sz="0" w:space="0" w:color="auto"/>
      </w:divBdr>
    </w:div>
    <w:div w:id="2111003270">
      <w:bodyDiv w:val="1"/>
      <w:marLeft w:val="0"/>
      <w:marRight w:val="0"/>
      <w:marTop w:val="0"/>
      <w:marBottom w:val="0"/>
      <w:divBdr>
        <w:top w:val="none" w:sz="0" w:space="0" w:color="auto"/>
        <w:left w:val="none" w:sz="0" w:space="0" w:color="auto"/>
        <w:bottom w:val="none" w:sz="0" w:space="0" w:color="auto"/>
        <w:right w:val="none" w:sz="0" w:space="0" w:color="auto"/>
      </w:divBdr>
    </w:div>
    <w:div w:id="2111047391">
      <w:bodyDiv w:val="1"/>
      <w:marLeft w:val="0"/>
      <w:marRight w:val="0"/>
      <w:marTop w:val="0"/>
      <w:marBottom w:val="0"/>
      <w:divBdr>
        <w:top w:val="none" w:sz="0" w:space="0" w:color="auto"/>
        <w:left w:val="none" w:sz="0" w:space="0" w:color="auto"/>
        <w:bottom w:val="none" w:sz="0" w:space="0" w:color="auto"/>
        <w:right w:val="none" w:sz="0" w:space="0" w:color="auto"/>
      </w:divBdr>
    </w:div>
    <w:div w:id="2111122144">
      <w:bodyDiv w:val="1"/>
      <w:marLeft w:val="0"/>
      <w:marRight w:val="0"/>
      <w:marTop w:val="0"/>
      <w:marBottom w:val="0"/>
      <w:divBdr>
        <w:top w:val="none" w:sz="0" w:space="0" w:color="auto"/>
        <w:left w:val="none" w:sz="0" w:space="0" w:color="auto"/>
        <w:bottom w:val="none" w:sz="0" w:space="0" w:color="auto"/>
        <w:right w:val="none" w:sz="0" w:space="0" w:color="auto"/>
      </w:divBdr>
    </w:div>
    <w:div w:id="2111198137">
      <w:bodyDiv w:val="1"/>
      <w:marLeft w:val="0"/>
      <w:marRight w:val="0"/>
      <w:marTop w:val="0"/>
      <w:marBottom w:val="0"/>
      <w:divBdr>
        <w:top w:val="none" w:sz="0" w:space="0" w:color="auto"/>
        <w:left w:val="none" w:sz="0" w:space="0" w:color="auto"/>
        <w:bottom w:val="none" w:sz="0" w:space="0" w:color="auto"/>
        <w:right w:val="none" w:sz="0" w:space="0" w:color="auto"/>
      </w:divBdr>
    </w:div>
    <w:div w:id="2111583472">
      <w:bodyDiv w:val="1"/>
      <w:marLeft w:val="0"/>
      <w:marRight w:val="0"/>
      <w:marTop w:val="0"/>
      <w:marBottom w:val="0"/>
      <w:divBdr>
        <w:top w:val="none" w:sz="0" w:space="0" w:color="auto"/>
        <w:left w:val="none" w:sz="0" w:space="0" w:color="auto"/>
        <w:bottom w:val="none" w:sz="0" w:space="0" w:color="auto"/>
        <w:right w:val="none" w:sz="0" w:space="0" w:color="auto"/>
      </w:divBdr>
    </w:div>
    <w:div w:id="2111704765">
      <w:bodyDiv w:val="1"/>
      <w:marLeft w:val="0"/>
      <w:marRight w:val="0"/>
      <w:marTop w:val="0"/>
      <w:marBottom w:val="0"/>
      <w:divBdr>
        <w:top w:val="none" w:sz="0" w:space="0" w:color="auto"/>
        <w:left w:val="none" w:sz="0" w:space="0" w:color="auto"/>
        <w:bottom w:val="none" w:sz="0" w:space="0" w:color="auto"/>
        <w:right w:val="none" w:sz="0" w:space="0" w:color="auto"/>
      </w:divBdr>
    </w:div>
    <w:div w:id="2111897670">
      <w:bodyDiv w:val="1"/>
      <w:marLeft w:val="0"/>
      <w:marRight w:val="0"/>
      <w:marTop w:val="0"/>
      <w:marBottom w:val="0"/>
      <w:divBdr>
        <w:top w:val="none" w:sz="0" w:space="0" w:color="auto"/>
        <w:left w:val="none" w:sz="0" w:space="0" w:color="auto"/>
        <w:bottom w:val="none" w:sz="0" w:space="0" w:color="auto"/>
        <w:right w:val="none" w:sz="0" w:space="0" w:color="auto"/>
      </w:divBdr>
    </w:div>
    <w:div w:id="2111972632">
      <w:bodyDiv w:val="1"/>
      <w:marLeft w:val="0"/>
      <w:marRight w:val="0"/>
      <w:marTop w:val="0"/>
      <w:marBottom w:val="0"/>
      <w:divBdr>
        <w:top w:val="none" w:sz="0" w:space="0" w:color="auto"/>
        <w:left w:val="none" w:sz="0" w:space="0" w:color="auto"/>
        <w:bottom w:val="none" w:sz="0" w:space="0" w:color="auto"/>
        <w:right w:val="none" w:sz="0" w:space="0" w:color="auto"/>
      </w:divBdr>
    </w:div>
    <w:div w:id="2112041866">
      <w:bodyDiv w:val="1"/>
      <w:marLeft w:val="0"/>
      <w:marRight w:val="0"/>
      <w:marTop w:val="0"/>
      <w:marBottom w:val="0"/>
      <w:divBdr>
        <w:top w:val="none" w:sz="0" w:space="0" w:color="auto"/>
        <w:left w:val="none" w:sz="0" w:space="0" w:color="auto"/>
        <w:bottom w:val="none" w:sz="0" w:space="0" w:color="auto"/>
        <w:right w:val="none" w:sz="0" w:space="0" w:color="auto"/>
      </w:divBdr>
    </w:div>
    <w:div w:id="2112162610">
      <w:bodyDiv w:val="1"/>
      <w:marLeft w:val="0"/>
      <w:marRight w:val="0"/>
      <w:marTop w:val="0"/>
      <w:marBottom w:val="0"/>
      <w:divBdr>
        <w:top w:val="none" w:sz="0" w:space="0" w:color="auto"/>
        <w:left w:val="none" w:sz="0" w:space="0" w:color="auto"/>
        <w:bottom w:val="none" w:sz="0" w:space="0" w:color="auto"/>
        <w:right w:val="none" w:sz="0" w:space="0" w:color="auto"/>
      </w:divBdr>
    </w:div>
    <w:div w:id="2112164762">
      <w:bodyDiv w:val="1"/>
      <w:marLeft w:val="0"/>
      <w:marRight w:val="0"/>
      <w:marTop w:val="0"/>
      <w:marBottom w:val="0"/>
      <w:divBdr>
        <w:top w:val="none" w:sz="0" w:space="0" w:color="auto"/>
        <w:left w:val="none" w:sz="0" w:space="0" w:color="auto"/>
        <w:bottom w:val="none" w:sz="0" w:space="0" w:color="auto"/>
        <w:right w:val="none" w:sz="0" w:space="0" w:color="auto"/>
      </w:divBdr>
    </w:div>
    <w:div w:id="211258494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85747">
      <w:bodyDiv w:val="1"/>
      <w:marLeft w:val="0"/>
      <w:marRight w:val="0"/>
      <w:marTop w:val="0"/>
      <w:marBottom w:val="0"/>
      <w:divBdr>
        <w:top w:val="none" w:sz="0" w:space="0" w:color="auto"/>
        <w:left w:val="none" w:sz="0" w:space="0" w:color="auto"/>
        <w:bottom w:val="none" w:sz="0" w:space="0" w:color="auto"/>
        <w:right w:val="none" w:sz="0" w:space="0" w:color="auto"/>
      </w:divBdr>
    </w:div>
    <w:div w:id="2113428414">
      <w:bodyDiv w:val="1"/>
      <w:marLeft w:val="0"/>
      <w:marRight w:val="0"/>
      <w:marTop w:val="0"/>
      <w:marBottom w:val="0"/>
      <w:divBdr>
        <w:top w:val="none" w:sz="0" w:space="0" w:color="auto"/>
        <w:left w:val="none" w:sz="0" w:space="0" w:color="auto"/>
        <w:bottom w:val="none" w:sz="0" w:space="0" w:color="auto"/>
        <w:right w:val="none" w:sz="0" w:space="0" w:color="auto"/>
      </w:divBdr>
    </w:div>
    <w:div w:id="2113433051">
      <w:bodyDiv w:val="1"/>
      <w:marLeft w:val="0"/>
      <w:marRight w:val="0"/>
      <w:marTop w:val="0"/>
      <w:marBottom w:val="0"/>
      <w:divBdr>
        <w:top w:val="none" w:sz="0" w:space="0" w:color="auto"/>
        <w:left w:val="none" w:sz="0" w:space="0" w:color="auto"/>
        <w:bottom w:val="none" w:sz="0" w:space="0" w:color="auto"/>
        <w:right w:val="none" w:sz="0" w:space="0" w:color="auto"/>
      </w:divBdr>
    </w:div>
    <w:div w:id="2113472778">
      <w:bodyDiv w:val="1"/>
      <w:marLeft w:val="0"/>
      <w:marRight w:val="0"/>
      <w:marTop w:val="0"/>
      <w:marBottom w:val="0"/>
      <w:divBdr>
        <w:top w:val="none" w:sz="0" w:space="0" w:color="auto"/>
        <w:left w:val="none" w:sz="0" w:space="0" w:color="auto"/>
        <w:bottom w:val="none" w:sz="0" w:space="0" w:color="auto"/>
        <w:right w:val="none" w:sz="0" w:space="0" w:color="auto"/>
      </w:divBdr>
    </w:div>
    <w:div w:id="2113476259">
      <w:bodyDiv w:val="1"/>
      <w:marLeft w:val="0"/>
      <w:marRight w:val="0"/>
      <w:marTop w:val="0"/>
      <w:marBottom w:val="0"/>
      <w:divBdr>
        <w:top w:val="none" w:sz="0" w:space="0" w:color="auto"/>
        <w:left w:val="none" w:sz="0" w:space="0" w:color="auto"/>
        <w:bottom w:val="none" w:sz="0" w:space="0" w:color="auto"/>
        <w:right w:val="none" w:sz="0" w:space="0" w:color="auto"/>
      </w:divBdr>
    </w:div>
    <w:div w:id="2113544663">
      <w:bodyDiv w:val="1"/>
      <w:marLeft w:val="0"/>
      <w:marRight w:val="0"/>
      <w:marTop w:val="0"/>
      <w:marBottom w:val="0"/>
      <w:divBdr>
        <w:top w:val="none" w:sz="0" w:space="0" w:color="auto"/>
        <w:left w:val="none" w:sz="0" w:space="0" w:color="auto"/>
        <w:bottom w:val="none" w:sz="0" w:space="0" w:color="auto"/>
        <w:right w:val="none" w:sz="0" w:space="0" w:color="auto"/>
      </w:divBdr>
    </w:div>
    <w:div w:id="2113553416">
      <w:bodyDiv w:val="1"/>
      <w:marLeft w:val="0"/>
      <w:marRight w:val="0"/>
      <w:marTop w:val="0"/>
      <w:marBottom w:val="0"/>
      <w:divBdr>
        <w:top w:val="none" w:sz="0" w:space="0" w:color="auto"/>
        <w:left w:val="none" w:sz="0" w:space="0" w:color="auto"/>
        <w:bottom w:val="none" w:sz="0" w:space="0" w:color="auto"/>
        <w:right w:val="none" w:sz="0" w:space="0" w:color="auto"/>
      </w:divBdr>
    </w:div>
    <w:div w:id="2113820434">
      <w:bodyDiv w:val="1"/>
      <w:marLeft w:val="0"/>
      <w:marRight w:val="0"/>
      <w:marTop w:val="0"/>
      <w:marBottom w:val="0"/>
      <w:divBdr>
        <w:top w:val="none" w:sz="0" w:space="0" w:color="auto"/>
        <w:left w:val="none" w:sz="0" w:space="0" w:color="auto"/>
        <w:bottom w:val="none" w:sz="0" w:space="0" w:color="auto"/>
        <w:right w:val="none" w:sz="0" w:space="0" w:color="auto"/>
      </w:divBdr>
    </w:div>
    <w:div w:id="2113889757">
      <w:bodyDiv w:val="1"/>
      <w:marLeft w:val="0"/>
      <w:marRight w:val="0"/>
      <w:marTop w:val="0"/>
      <w:marBottom w:val="0"/>
      <w:divBdr>
        <w:top w:val="none" w:sz="0" w:space="0" w:color="auto"/>
        <w:left w:val="none" w:sz="0" w:space="0" w:color="auto"/>
        <w:bottom w:val="none" w:sz="0" w:space="0" w:color="auto"/>
        <w:right w:val="none" w:sz="0" w:space="0" w:color="auto"/>
      </w:divBdr>
    </w:div>
    <w:div w:id="2114084441">
      <w:bodyDiv w:val="1"/>
      <w:marLeft w:val="0"/>
      <w:marRight w:val="0"/>
      <w:marTop w:val="0"/>
      <w:marBottom w:val="0"/>
      <w:divBdr>
        <w:top w:val="none" w:sz="0" w:space="0" w:color="auto"/>
        <w:left w:val="none" w:sz="0" w:space="0" w:color="auto"/>
        <w:bottom w:val="none" w:sz="0" w:space="0" w:color="auto"/>
        <w:right w:val="none" w:sz="0" w:space="0" w:color="auto"/>
      </w:divBdr>
    </w:div>
    <w:div w:id="2114088272">
      <w:bodyDiv w:val="1"/>
      <w:marLeft w:val="0"/>
      <w:marRight w:val="0"/>
      <w:marTop w:val="0"/>
      <w:marBottom w:val="0"/>
      <w:divBdr>
        <w:top w:val="none" w:sz="0" w:space="0" w:color="auto"/>
        <w:left w:val="none" w:sz="0" w:space="0" w:color="auto"/>
        <w:bottom w:val="none" w:sz="0" w:space="0" w:color="auto"/>
        <w:right w:val="none" w:sz="0" w:space="0" w:color="auto"/>
      </w:divBdr>
    </w:div>
    <w:div w:id="2114158115">
      <w:bodyDiv w:val="1"/>
      <w:marLeft w:val="0"/>
      <w:marRight w:val="0"/>
      <w:marTop w:val="0"/>
      <w:marBottom w:val="0"/>
      <w:divBdr>
        <w:top w:val="none" w:sz="0" w:space="0" w:color="auto"/>
        <w:left w:val="none" w:sz="0" w:space="0" w:color="auto"/>
        <w:bottom w:val="none" w:sz="0" w:space="0" w:color="auto"/>
        <w:right w:val="none" w:sz="0" w:space="0" w:color="auto"/>
      </w:divBdr>
    </w:div>
    <w:div w:id="2114284630">
      <w:bodyDiv w:val="1"/>
      <w:marLeft w:val="0"/>
      <w:marRight w:val="0"/>
      <w:marTop w:val="0"/>
      <w:marBottom w:val="0"/>
      <w:divBdr>
        <w:top w:val="none" w:sz="0" w:space="0" w:color="auto"/>
        <w:left w:val="none" w:sz="0" w:space="0" w:color="auto"/>
        <w:bottom w:val="none" w:sz="0" w:space="0" w:color="auto"/>
        <w:right w:val="none" w:sz="0" w:space="0" w:color="auto"/>
      </w:divBdr>
    </w:div>
    <w:div w:id="2114351271">
      <w:bodyDiv w:val="1"/>
      <w:marLeft w:val="0"/>
      <w:marRight w:val="0"/>
      <w:marTop w:val="0"/>
      <w:marBottom w:val="0"/>
      <w:divBdr>
        <w:top w:val="none" w:sz="0" w:space="0" w:color="auto"/>
        <w:left w:val="none" w:sz="0" w:space="0" w:color="auto"/>
        <w:bottom w:val="none" w:sz="0" w:space="0" w:color="auto"/>
        <w:right w:val="none" w:sz="0" w:space="0" w:color="auto"/>
      </w:divBdr>
    </w:div>
    <w:div w:id="2114475935">
      <w:bodyDiv w:val="1"/>
      <w:marLeft w:val="0"/>
      <w:marRight w:val="0"/>
      <w:marTop w:val="0"/>
      <w:marBottom w:val="0"/>
      <w:divBdr>
        <w:top w:val="none" w:sz="0" w:space="0" w:color="auto"/>
        <w:left w:val="none" w:sz="0" w:space="0" w:color="auto"/>
        <w:bottom w:val="none" w:sz="0" w:space="0" w:color="auto"/>
        <w:right w:val="none" w:sz="0" w:space="0" w:color="auto"/>
      </w:divBdr>
    </w:div>
    <w:div w:id="2114544259">
      <w:bodyDiv w:val="1"/>
      <w:marLeft w:val="0"/>
      <w:marRight w:val="0"/>
      <w:marTop w:val="0"/>
      <w:marBottom w:val="0"/>
      <w:divBdr>
        <w:top w:val="none" w:sz="0" w:space="0" w:color="auto"/>
        <w:left w:val="none" w:sz="0" w:space="0" w:color="auto"/>
        <w:bottom w:val="none" w:sz="0" w:space="0" w:color="auto"/>
        <w:right w:val="none" w:sz="0" w:space="0" w:color="auto"/>
      </w:divBdr>
    </w:div>
    <w:div w:id="2114591470">
      <w:bodyDiv w:val="1"/>
      <w:marLeft w:val="0"/>
      <w:marRight w:val="0"/>
      <w:marTop w:val="0"/>
      <w:marBottom w:val="0"/>
      <w:divBdr>
        <w:top w:val="none" w:sz="0" w:space="0" w:color="auto"/>
        <w:left w:val="none" w:sz="0" w:space="0" w:color="auto"/>
        <w:bottom w:val="none" w:sz="0" w:space="0" w:color="auto"/>
        <w:right w:val="none" w:sz="0" w:space="0" w:color="auto"/>
      </w:divBdr>
    </w:div>
    <w:div w:id="2114668302">
      <w:bodyDiv w:val="1"/>
      <w:marLeft w:val="0"/>
      <w:marRight w:val="0"/>
      <w:marTop w:val="0"/>
      <w:marBottom w:val="0"/>
      <w:divBdr>
        <w:top w:val="none" w:sz="0" w:space="0" w:color="auto"/>
        <w:left w:val="none" w:sz="0" w:space="0" w:color="auto"/>
        <w:bottom w:val="none" w:sz="0" w:space="0" w:color="auto"/>
        <w:right w:val="none" w:sz="0" w:space="0" w:color="auto"/>
      </w:divBdr>
    </w:div>
    <w:div w:id="2114935016">
      <w:bodyDiv w:val="1"/>
      <w:marLeft w:val="0"/>
      <w:marRight w:val="0"/>
      <w:marTop w:val="0"/>
      <w:marBottom w:val="0"/>
      <w:divBdr>
        <w:top w:val="none" w:sz="0" w:space="0" w:color="auto"/>
        <w:left w:val="none" w:sz="0" w:space="0" w:color="auto"/>
        <w:bottom w:val="none" w:sz="0" w:space="0" w:color="auto"/>
        <w:right w:val="none" w:sz="0" w:space="0" w:color="auto"/>
      </w:divBdr>
    </w:div>
    <w:div w:id="2114938616">
      <w:bodyDiv w:val="1"/>
      <w:marLeft w:val="0"/>
      <w:marRight w:val="0"/>
      <w:marTop w:val="0"/>
      <w:marBottom w:val="0"/>
      <w:divBdr>
        <w:top w:val="none" w:sz="0" w:space="0" w:color="auto"/>
        <w:left w:val="none" w:sz="0" w:space="0" w:color="auto"/>
        <w:bottom w:val="none" w:sz="0" w:space="0" w:color="auto"/>
        <w:right w:val="none" w:sz="0" w:space="0" w:color="auto"/>
      </w:divBdr>
    </w:div>
    <w:div w:id="2114978766">
      <w:bodyDiv w:val="1"/>
      <w:marLeft w:val="0"/>
      <w:marRight w:val="0"/>
      <w:marTop w:val="0"/>
      <w:marBottom w:val="0"/>
      <w:divBdr>
        <w:top w:val="none" w:sz="0" w:space="0" w:color="auto"/>
        <w:left w:val="none" w:sz="0" w:space="0" w:color="auto"/>
        <w:bottom w:val="none" w:sz="0" w:space="0" w:color="auto"/>
        <w:right w:val="none" w:sz="0" w:space="0" w:color="auto"/>
      </w:divBdr>
    </w:div>
    <w:div w:id="2115056994">
      <w:bodyDiv w:val="1"/>
      <w:marLeft w:val="0"/>
      <w:marRight w:val="0"/>
      <w:marTop w:val="0"/>
      <w:marBottom w:val="0"/>
      <w:divBdr>
        <w:top w:val="none" w:sz="0" w:space="0" w:color="auto"/>
        <w:left w:val="none" w:sz="0" w:space="0" w:color="auto"/>
        <w:bottom w:val="none" w:sz="0" w:space="0" w:color="auto"/>
        <w:right w:val="none" w:sz="0" w:space="0" w:color="auto"/>
      </w:divBdr>
    </w:div>
    <w:div w:id="2115126167">
      <w:bodyDiv w:val="1"/>
      <w:marLeft w:val="0"/>
      <w:marRight w:val="0"/>
      <w:marTop w:val="0"/>
      <w:marBottom w:val="0"/>
      <w:divBdr>
        <w:top w:val="none" w:sz="0" w:space="0" w:color="auto"/>
        <w:left w:val="none" w:sz="0" w:space="0" w:color="auto"/>
        <w:bottom w:val="none" w:sz="0" w:space="0" w:color="auto"/>
        <w:right w:val="none" w:sz="0" w:space="0" w:color="auto"/>
      </w:divBdr>
    </w:div>
    <w:div w:id="2115175077">
      <w:bodyDiv w:val="1"/>
      <w:marLeft w:val="0"/>
      <w:marRight w:val="0"/>
      <w:marTop w:val="0"/>
      <w:marBottom w:val="0"/>
      <w:divBdr>
        <w:top w:val="none" w:sz="0" w:space="0" w:color="auto"/>
        <w:left w:val="none" w:sz="0" w:space="0" w:color="auto"/>
        <w:bottom w:val="none" w:sz="0" w:space="0" w:color="auto"/>
        <w:right w:val="none" w:sz="0" w:space="0" w:color="auto"/>
      </w:divBdr>
    </w:div>
    <w:div w:id="2115200224">
      <w:bodyDiv w:val="1"/>
      <w:marLeft w:val="0"/>
      <w:marRight w:val="0"/>
      <w:marTop w:val="0"/>
      <w:marBottom w:val="0"/>
      <w:divBdr>
        <w:top w:val="none" w:sz="0" w:space="0" w:color="auto"/>
        <w:left w:val="none" w:sz="0" w:space="0" w:color="auto"/>
        <w:bottom w:val="none" w:sz="0" w:space="0" w:color="auto"/>
        <w:right w:val="none" w:sz="0" w:space="0" w:color="auto"/>
      </w:divBdr>
    </w:div>
    <w:div w:id="2115249600">
      <w:bodyDiv w:val="1"/>
      <w:marLeft w:val="0"/>
      <w:marRight w:val="0"/>
      <w:marTop w:val="0"/>
      <w:marBottom w:val="0"/>
      <w:divBdr>
        <w:top w:val="none" w:sz="0" w:space="0" w:color="auto"/>
        <w:left w:val="none" w:sz="0" w:space="0" w:color="auto"/>
        <w:bottom w:val="none" w:sz="0" w:space="0" w:color="auto"/>
        <w:right w:val="none" w:sz="0" w:space="0" w:color="auto"/>
      </w:divBdr>
    </w:div>
    <w:div w:id="2115323526">
      <w:bodyDiv w:val="1"/>
      <w:marLeft w:val="0"/>
      <w:marRight w:val="0"/>
      <w:marTop w:val="0"/>
      <w:marBottom w:val="0"/>
      <w:divBdr>
        <w:top w:val="none" w:sz="0" w:space="0" w:color="auto"/>
        <w:left w:val="none" w:sz="0" w:space="0" w:color="auto"/>
        <w:bottom w:val="none" w:sz="0" w:space="0" w:color="auto"/>
        <w:right w:val="none" w:sz="0" w:space="0" w:color="auto"/>
      </w:divBdr>
    </w:div>
    <w:div w:id="2115519145">
      <w:bodyDiv w:val="1"/>
      <w:marLeft w:val="0"/>
      <w:marRight w:val="0"/>
      <w:marTop w:val="0"/>
      <w:marBottom w:val="0"/>
      <w:divBdr>
        <w:top w:val="none" w:sz="0" w:space="0" w:color="auto"/>
        <w:left w:val="none" w:sz="0" w:space="0" w:color="auto"/>
        <w:bottom w:val="none" w:sz="0" w:space="0" w:color="auto"/>
        <w:right w:val="none" w:sz="0" w:space="0" w:color="auto"/>
      </w:divBdr>
    </w:div>
    <w:div w:id="2115590215">
      <w:bodyDiv w:val="1"/>
      <w:marLeft w:val="0"/>
      <w:marRight w:val="0"/>
      <w:marTop w:val="0"/>
      <w:marBottom w:val="0"/>
      <w:divBdr>
        <w:top w:val="none" w:sz="0" w:space="0" w:color="auto"/>
        <w:left w:val="none" w:sz="0" w:space="0" w:color="auto"/>
        <w:bottom w:val="none" w:sz="0" w:space="0" w:color="auto"/>
        <w:right w:val="none" w:sz="0" w:space="0" w:color="auto"/>
      </w:divBdr>
    </w:div>
    <w:div w:id="2115901592">
      <w:bodyDiv w:val="1"/>
      <w:marLeft w:val="0"/>
      <w:marRight w:val="0"/>
      <w:marTop w:val="0"/>
      <w:marBottom w:val="0"/>
      <w:divBdr>
        <w:top w:val="none" w:sz="0" w:space="0" w:color="auto"/>
        <w:left w:val="none" w:sz="0" w:space="0" w:color="auto"/>
        <w:bottom w:val="none" w:sz="0" w:space="0" w:color="auto"/>
        <w:right w:val="none" w:sz="0" w:space="0" w:color="auto"/>
      </w:divBdr>
    </w:div>
    <w:div w:id="2116168269">
      <w:bodyDiv w:val="1"/>
      <w:marLeft w:val="0"/>
      <w:marRight w:val="0"/>
      <w:marTop w:val="0"/>
      <w:marBottom w:val="0"/>
      <w:divBdr>
        <w:top w:val="none" w:sz="0" w:space="0" w:color="auto"/>
        <w:left w:val="none" w:sz="0" w:space="0" w:color="auto"/>
        <w:bottom w:val="none" w:sz="0" w:space="0" w:color="auto"/>
        <w:right w:val="none" w:sz="0" w:space="0" w:color="auto"/>
      </w:divBdr>
    </w:div>
    <w:div w:id="2116705387">
      <w:bodyDiv w:val="1"/>
      <w:marLeft w:val="0"/>
      <w:marRight w:val="0"/>
      <w:marTop w:val="0"/>
      <w:marBottom w:val="0"/>
      <w:divBdr>
        <w:top w:val="none" w:sz="0" w:space="0" w:color="auto"/>
        <w:left w:val="none" w:sz="0" w:space="0" w:color="auto"/>
        <w:bottom w:val="none" w:sz="0" w:space="0" w:color="auto"/>
        <w:right w:val="none" w:sz="0" w:space="0" w:color="auto"/>
      </w:divBdr>
    </w:div>
    <w:div w:id="2116710099">
      <w:bodyDiv w:val="1"/>
      <w:marLeft w:val="0"/>
      <w:marRight w:val="0"/>
      <w:marTop w:val="0"/>
      <w:marBottom w:val="0"/>
      <w:divBdr>
        <w:top w:val="none" w:sz="0" w:space="0" w:color="auto"/>
        <w:left w:val="none" w:sz="0" w:space="0" w:color="auto"/>
        <w:bottom w:val="none" w:sz="0" w:space="0" w:color="auto"/>
        <w:right w:val="none" w:sz="0" w:space="0" w:color="auto"/>
      </w:divBdr>
    </w:div>
    <w:div w:id="2116897298">
      <w:bodyDiv w:val="1"/>
      <w:marLeft w:val="0"/>
      <w:marRight w:val="0"/>
      <w:marTop w:val="0"/>
      <w:marBottom w:val="0"/>
      <w:divBdr>
        <w:top w:val="none" w:sz="0" w:space="0" w:color="auto"/>
        <w:left w:val="none" w:sz="0" w:space="0" w:color="auto"/>
        <w:bottom w:val="none" w:sz="0" w:space="0" w:color="auto"/>
        <w:right w:val="none" w:sz="0" w:space="0" w:color="auto"/>
      </w:divBdr>
    </w:div>
    <w:div w:id="2116972800">
      <w:bodyDiv w:val="1"/>
      <w:marLeft w:val="0"/>
      <w:marRight w:val="0"/>
      <w:marTop w:val="0"/>
      <w:marBottom w:val="0"/>
      <w:divBdr>
        <w:top w:val="none" w:sz="0" w:space="0" w:color="auto"/>
        <w:left w:val="none" w:sz="0" w:space="0" w:color="auto"/>
        <w:bottom w:val="none" w:sz="0" w:space="0" w:color="auto"/>
        <w:right w:val="none" w:sz="0" w:space="0" w:color="auto"/>
      </w:divBdr>
    </w:div>
    <w:div w:id="2117098909">
      <w:bodyDiv w:val="1"/>
      <w:marLeft w:val="0"/>
      <w:marRight w:val="0"/>
      <w:marTop w:val="0"/>
      <w:marBottom w:val="0"/>
      <w:divBdr>
        <w:top w:val="none" w:sz="0" w:space="0" w:color="auto"/>
        <w:left w:val="none" w:sz="0" w:space="0" w:color="auto"/>
        <w:bottom w:val="none" w:sz="0" w:space="0" w:color="auto"/>
        <w:right w:val="none" w:sz="0" w:space="0" w:color="auto"/>
      </w:divBdr>
    </w:div>
    <w:div w:id="2117170890">
      <w:bodyDiv w:val="1"/>
      <w:marLeft w:val="0"/>
      <w:marRight w:val="0"/>
      <w:marTop w:val="0"/>
      <w:marBottom w:val="0"/>
      <w:divBdr>
        <w:top w:val="none" w:sz="0" w:space="0" w:color="auto"/>
        <w:left w:val="none" w:sz="0" w:space="0" w:color="auto"/>
        <w:bottom w:val="none" w:sz="0" w:space="0" w:color="auto"/>
        <w:right w:val="none" w:sz="0" w:space="0" w:color="auto"/>
      </w:divBdr>
    </w:div>
    <w:div w:id="2117364801">
      <w:bodyDiv w:val="1"/>
      <w:marLeft w:val="0"/>
      <w:marRight w:val="0"/>
      <w:marTop w:val="0"/>
      <w:marBottom w:val="0"/>
      <w:divBdr>
        <w:top w:val="none" w:sz="0" w:space="0" w:color="auto"/>
        <w:left w:val="none" w:sz="0" w:space="0" w:color="auto"/>
        <w:bottom w:val="none" w:sz="0" w:space="0" w:color="auto"/>
        <w:right w:val="none" w:sz="0" w:space="0" w:color="auto"/>
      </w:divBdr>
    </w:div>
    <w:div w:id="2117823511">
      <w:bodyDiv w:val="1"/>
      <w:marLeft w:val="0"/>
      <w:marRight w:val="0"/>
      <w:marTop w:val="0"/>
      <w:marBottom w:val="0"/>
      <w:divBdr>
        <w:top w:val="none" w:sz="0" w:space="0" w:color="auto"/>
        <w:left w:val="none" w:sz="0" w:space="0" w:color="auto"/>
        <w:bottom w:val="none" w:sz="0" w:space="0" w:color="auto"/>
        <w:right w:val="none" w:sz="0" w:space="0" w:color="auto"/>
      </w:divBdr>
    </w:div>
    <w:div w:id="2118015760">
      <w:bodyDiv w:val="1"/>
      <w:marLeft w:val="0"/>
      <w:marRight w:val="0"/>
      <w:marTop w:val="0"/>
      <w:marBottom w:val="0"/>
      <w:divBdr>
        <w:top w:val="none" w:sz="0" w:space="0" w:color="auto"/>
        <w:left w:val="none" w:sz="0" w:space="0" w:color="auto"/>
        <w:bottom w:val="none" w:sz="0" w:space="0" w:color="auto"/>
        <w:right w:val="none" w:sz="0" w:space="0" w:color="auto"/>
      </w:divBdr>
    </w:div>
    <w:div w:id="2118058646">
      <w:bodyDiv w:val="1"/>
      <w:marLeft w:val="0"/>
      <w:marRight w:val="0"/>
      <w:marTop w:val="0"/>
      <w:marBottom w:val="0"/>
      <w:divBdr>
        <w:top w:val="none" w:sz="0" w:space="0" w:color="auto"/>
        <w:left w:val="none" w:sz="0" w:space="0" w:color="auto"/>
        <w:bottom w:val="none" w:sz="0" w:space="0" w:color="auto"/>
        <w:right w:val="none" w:sz="0" w:space="0" w:color="auto"/>
      </w:divBdr>
    </w:div>
    <w:div w:id="2118062344">
      <w:bodyDiv w:val="1"/>
      <w:marLeft w:val="0"/>
      <w:marRight w:val="0"/>
      <w:marTop w:val="0"/>
      <w:marBottom w:val="0"/>
      <w:divBdr>
        <w:top w:val="none" w:sz="0" w:space="0" w:color="auto"/>
        <w:left w:val="none" w:sz="0" w:space="0" w:color="auto"/>
        <w:bottom w:val="none" w:sz="0" w:space="0" w:color="auto"/>
        <w:right w:val="none" w:sz="0" w:space="0" w:color="auto"/>
      </w:divBdr>
    </w:div>
    <w:div w:id="2118283350">
      <w:bodyDiv w:val="1"/>
      <w:marLeft w:val="0"/>
      <w:marRight w:val="0"/>
      <w:marTop w:val="0"/>
      <w:marBottom w:val="0"/>
      <w:divBdr>
        <w:top w:val="none" w:sz="0" w:space="0" w:color="auto"/>
        <w:left w:val="none" w:sz="0" w:space="0" w:color="auto"/>
        <w:bottom w:val="none" w:sz="0" w:space="0" w:color="auto"/>
        <w:right w:val="none" w:sz="0" w:space="0" w:color="auto"/>
      </w:divBdr>
    </w:div>
    <w:div w:id="2118285104">
      <w:bodyDiv w:val="1"/>
      <w:marLeft w:val="0"/>
      <w:marRight w:val="0"/>
      <w:marTop w:val="0"/>
      <w:marBottom w:val="0"/>
      <w:divBdr>
        <w:top w:val="none" w:sz="0" w:space="0" w:color="auto"/>
        <w:left w:val="none" w:sz="0" w:space="0" w:color="auto"/>
        <w:bottom w:val="none" w:sz="0" w:space="0" w:color="auto"/>
        <w:right w:val="none" w:sz="0" w:space="0" w:color="auto"/>
      </w:divBdr>
    </w:div>
    <w:div w:id="2118476048">
      <w:bodyDiv w:val="1"/>
      <w:marLeft w:val="0"/>
      <w:marRight w:val="0"/>
      <w:marTop w:val="0"/>
      <w:marBottom w:val="0"/>
      <w:divBdr>
        <w:top w:val="none" w:sz="0" w:space="0" w:color="auto"/>
        <w:left w:val="none" w:sz="0" w:space="0" w:color="auto"/>
        <w:bottom w:val="none" w:sz="0" w:space="0" w:color="auto"/>
        <w:right w:val="none" w:sz="0" w:space="0" w:color="auto"/>
      </w:divBdr>
    </w:div>
    <w:div w:id="2119056019">
      <w:bodyDiv w:val="1"/>
      <w:marLeft w:val="0"/>
      <w:marRight w:val="0"/>
      <w:marTop w:val="0"/>
      <w:marBottom w:val="0"/>
      <w:divBdr>
        <w:top w:val="none" w:sz="0" w:space="0" w:color="auto"/>
        <w:left w:val="none" w:sz="0" w:space="0" w:color="auto"/>
        <w:bottom w:val="none" w:sz="0" w:space="0" w:color="auto"/>
        <w:right w:val="none" w:sz="0" w:space="0" w:color="auto"/>
      </w:divBdr>
    </w:div>
    <w:div w:id="2119180150">
      <w:bodyDiv w:val="1"/>
      <w:marLeft w:val="0"/>
      <w:marRight w:val="0"/>
      <w:marTop w:val="0"/>
      <w:marBottom w:val="0"/>
      <w:divBdr>
        <w:top w:val="none" w:sz="0" w:space="0" w:color="auto"/>
        <w:left w:val="none" w:sz="0" w:space="0" w:color="auto"/>
        <w:bottom w:val="none" w:sz="0" w:space="0" w:color="auto"/>
        <w:right w:val="none" w:sz="0" w:space="0" w:color="auto"/>
      </w:divBdr>
    </w:div>
    <w:div w:id="2119329875">
      <w:bodyDiv w:val="1"/>
      <w:marLeft w:val="0"/>
      <w:marRight w:val="0"/>
      <w:marTop w:val="0"/>
      <w:marBottom w:val="0"/>
      <w:divBdr>
        <w:top w:val="none" w:sz="0" w:space="0" w:color="auto"/>
        <w:left w:val="none" w:sz="0" w:space="0" w:color="auto"/>
        <w:bottom w:val="none" w:sz="0" w:space="0" w:color="auto"/>
        <w:right w:val="none" w:sz="0" w:space="0" w:color="auto"/>
      </w:divBdr>
    </w:div>
    <w:div w:id="2119443196">
      <w:bodyDiv w:val="1"/>
      <w:marLeft w:val="0"/>
      <w:marRight w:val="0"/>
      <w:marTop w:val="0"/>
      <w:marBottom w:val="0"/>
      <w:divBdr>
        <w:top w:val="none" w:sz="0" w:space="0" w:color="auto"/>
        <w:left w:val="none" w:sz="0" w:space="0" w:color="auto"/>
        <w:bottom w:val="none" w:sz="0" w:space="0" w:color="auto"/>
        <w:right w:val="none" w:sz="0" w:space="0" w:color="auto"/>
      </w:divBdr>
    </w:div>
    <w:div w:id="2119636058">
      <w:bodyDiv w:val="1"/>
      <w:marLeft w:val="0"/>
      <w:marRight w:val="0"/>
      <w:marTop w:val="0"/>
      <w:marBottom w:val="0"/>
      <w:divBdr>
        <w:top w:val="none" w:sz="0" w:space="0" w:color="auto"/>
        <w:left w:val="none" w:sz="0" w:space="0" w:color="auto"/>
        <w:bottom w:val="none" w:sz="0" w:space="0" w:color="auto"/>
        <w:right w:val="none" w:sz="0" w:space="0" w:color="auto"/>
      </w:divBdr>
    </w:div>
    <w:div w:id="2119984341">
      <w:bodyDiv w:val="1"/>
      <w:marLeft w:val="0"/>
      <w:marRight w:val="0"/>
      <w:marTop w:val="0"/>
      <w:marBottom w:val="0"/>
      <w:divBdr>
        <w:top w:val="none" w:sz="0" w:space="0" w:color="auto"/>
        <w:left w:val="none" w:sz="0" w:space="0" w:color="auto"/>
        <w:bottom w:val="none" w:sz="0" w:space="0" w:color="auto"/>
        <w:right w:val="none" w:sz="0" w:space="0" w:color="auto"/>
      </w:divBdr>
    </w:div>
    <w:div w:id="2120443085">
      <w:bodyDiv w:val="1"/>
      <w:marLeft w:val="0"/>
      <w:marRight w:val="0"/>
      <w:marTop w:val="0"/>
      <w:marBottom w:val="0"/>
      <w:divBdr>
        <w:top w:val="none" w:sz="0" w:space="0" w:color="auto"/>
        <w:left w:val="none" w:sz="0" w:space="0" w:color="auto"/>
        <w:bottom w:val="none" w:sz="0" w:space="0" w:color="auto"/>
        <w:right w:val="none" w:sz="0" w:space="0" w:color="auto"/>
      </w:divBdr>
    </w:div>
    <w:div w:id="2120486642">
      <w:bodyDiv w:val="1"/>
      <w:marLeft w:val="0"/>
      <w:marRight w:val="0"/>
      <w:marTop w:val="0"/>
      <w:marBottom w:val="0"/>
      <w:divBdr>
        <w:top w:val="none" w:sz="0" w:space="0" w:color="auto"/>
        <w:left w:val="none" w:sz="0" w:space="0" w:color="auto"/>
        <w:bottom w:val="none" w:sz="0" w:space="0" w:color="auto"/>
        <w:right w:val="none" w:sz="0" w:space="0" w:color="auto"/>
      </w:divBdr>
    </w:div>
    <w:div w:id="2120563523">
      <w:bodyDiv w:val="1"/>
      <w:marLeft w:val="0"/>
      <w:marRight w:val="0"/>
      <w:marTop w:val="0"/>
      <w:marBottom w:val="0"/>
      <w:divBdr>
        <w:top w:val="none" w:sz="0" w:space="0" w:color="auto"/>
        <w:left w:val="none" w:sz="0" w:space="0" w:color="auto"/>
        <w:bottom w:val="none" w:sz="0" w:space="0" w:color="auto"/>
        <w:right w:val="none" w:sz="0" w:space="0" w:color="auto"/>
      </w:divBdr>
    </w:div>
    <w:div w:id="2120640962">
      <w:bodyDiv w:val="1"/>
      <w:marLeft w:val="0"/>
      <w:marRight w:val="0"/>
      <w:marTop w:val="0"/>
      <w:marBottom w:val="0"/>
      <w:divBdr>
        <w:top w:val="none" w:sz="0" w:space="0" w:color="auto"/>
        <w:left w:val="none" w:sz="0" w:space="0" w:color="auto"/>
        <w:bottom w:val="none" w:sz="0" w:space="0" w:color="auto"/>
        <w:right w:val="none" w:sz="0" w:space="0" w:color="auto"/>
      </w:divBdr>
    </w:div>
    <w:div w:id="2120905987">
      <w:bodyDiv w:val="1"/>
      <w:marLeft w:val="0"/>
      <w:marRight w:val="0"/>
      <w:marTop w:val="0"/>
      <w:marBottom w:val="0"/>
      <w:divBdr>
        <w:top w:val="none" w:sz="0" w:space="0" w:color="auto"/>
        <w:left w:val="none" w:sz="0" w:space="0" w:color="auto"/>
        <w:bottom w:val="none" w:sz="0" w:space="0" w:color="auto"/>
        <w:right w:val="none" w:sz="0" w:space="0" w:color="auto"/>
      </w:divBdr>
    </w:div>
    <w:div w:id="2120954641">
      <w:bodyDiv w:val="1"/>
      <w:marLeft w:val="0"/>
      <w:marRight w:val="0"/>
      <w:marTop w:val="0"/>
      <w:marBottom w:val="0"/>
      <w:divBdr>
        <w:top w:val="none" w:sz="0" w:space="0" w:color="auto"/>
        <w:left w:val="none" w:sz="0" w:space="0" w:color="auto"/>
        <w:bottom w:val="none" w:sz="0" w:space="0" w:color="auto"/>
        <w:right w:val="none" w:sz="0" w:space="0" w:color="auto"/>
      </w:divBdr>
    </w:div>
    <w:div w:id="2121103582">
      <w:bodyDiv w:val="1"/>
      <w:marLeft w:val="0"/>
      <w:marRight w:val="0"/>
      <w:marTop w:val="0"/>
      <w:marBottom w:val="0"/>
      <w:divBdr>
        <w:top w:val="none" w:sz="0" w:space="0" w:color="auto"/>
        <w:left w:val="none" w:sz="0" w:space="0" w:color="auto"/>
        <w:bottom w:val="none" w:sz="0" w:space="0" w:color="auto"/>
        <w:right w:val="none" w:sz="0" w:space="0" w:color="auto"/>
      </w:divBdr>
    </w:div>
    <w:div w:id="2121292994">
      <w:bodyDiv w:val="1"/>
      <w:marLeft w:val="0"/>
      <w:marRight w:val="0"/>
      <w:marTop w:val="0"/>
      <w:marBottom w:val="0"/>
      <w:divBdr>
        <w:top w:val="none" w:sz="0" w:space="0" w:color="auto"/>
        <w:left w:val="none" w:sz="0" w:space="0" w:color="auto"/>
        <w:bottom w:val="none" w:sz="0" w:space="0" w:color="auto"/>
        <w:right w:val="none" w:sz="0" w:space="0" w:color="auto"/>
      </w:divBdr>
    </w:div>
    <w:div w:id="2121678809">
      <w:bodyDiv w:val="1"/>
      <w:marLeft w:val="0"/>
      <w:marRight w:val="0"/>
      <w:marTop w:val="0"/>
      <w:marBottom w:val="0"/>
      <w:divBdr>
        <w:top w:val="none" w:sz="0" w:space="0" w:color="auto"/>
        <w:left w:val="none" w:sz="0" w:space="0" w:color="auto"/>
        <w:bottom w:val="none" w:sz="0" w:space="0" w:color="auto"/>
        <w:right w:val="none" w:sz="0" w:space="0" w:color="auto"/>
      </w:divBdr>
    </w:div>
    <w:div w:id="2121684137">
      <w:bodyDiv w:val="1"/>
      <w:marLeft w:val="0"/>
      <w:marRight w:val="0"/>
      <w:marTop w:val="0"/>
      <w:marBottom w:val="0"/>
      <w:divBdr>
        <w:top w:val="none" w:sz="0" w:space="0" w:color="auto"/>
        <w:left w:val="none" w:sz="0" w:space="0" w:color="auto"/>
        <w:bottom w:val="none" w:sz="0" w:space="0" w:color="auto"/>
        <w:right w:val="none" w:sz="0" w:space="0" w:color="auto"/>
      </w:divBdr>
    </w:div>
    <w:div w:id="2121875262">
      <w:bodyDiv w:val="1"/>
      <w:marLeft w:val="0"/>
      <w:marRight w:val="0"/>
      <w:marTop w:val="0"/>
      <w:marBottom w:val="0"/>
      <w:divBdr>
        <w:top w:val="none" w:sz="0" w:space="0" w:color="auto"/>
        <w:left w:val="none" w:sz="0" w:space="0" w:color="auto"/>
        <w:bottom w:val="none" w:sz="0" w:space="0" w:color="auto"/>
        <w:right w:val="none" w:sz="0" w:space="0" w:color="auto"/>
      </w:divBdr>
    </w:div>
    <w:div w:id="2121994874">
      <w:bodyDiv w:val="1"/>
      <w:marLeft w:val="0"/>
      <w:marRight w:val="0"/>
      <w:marTop w:val="0"/>
      <w:marBottom w:val="0"/>
      <w:divBdr>
        <w:top w:val="none" w:sz="0" w:space="0" w:color="auto"/>
        <w:left w:val="none" w:sz="0" w:space="0" w:color="auto"/>
        <w:bottom w:val="none" w:sz="0" w:space="0" w:color="auto"/>
        <w:right w:val="none" w:sz="0" w:space="0" w:color="auto"/>
      </w:divBdr>
    </w:div>
    <w:div w:id="2121996408">
      <w:bodyDiv w:val="1"/>
      <w:marLeft w:val="0"/>
      <w:marRight w:val="0"/>
      <w:marTop w:val="0"/>
      <w:marBottom w:val="0"/>
      <w:divBdr>
        <w:top w:val="none" w:sz="0" w:space="0" w:color="auto"/>
        <w:left w:val="none" w:sz="0" w:space="0" w:color="auto"/>
        <w:bottom w:val="none" w:sz="0" w:space="0" w:color="auto"/>
        <w:right w:val="none" w:sz="0" w:space="0" w:color="auto"/>
      </w:divBdr>
    </w:div>
    <w:div w:id="2122261552">
      <w:bodyDiv w:val="1"/>
      <w:marLeft w:val="0"/>
      <w:marRight w:val="0"/>
      <w:marTop w:val="0"/>
      <w:marBottom w:val="0"/>
      <w:divBdr>
        <w:top w:val="none" w:sz="0" w:space="0" w:color="auto"/>
        <w:left w:val="none" w:sz="0" w:space="0" w:color="auto"/>
        <w:bottom w:val="none" w:sz="0" w:space="0" w:color="auto"/>
        <w:right w:val="none" w:sz="0" w:space="0" w:color="auto"/>
      </w:divBdr>
    </w:div>
    <w:div w:id="2122339345">
      <w:bodyDiv w:val="1"/>
      <w:marLeft w:val="0"/>
      <w:marRight w:val="0"/>
      <w:marTop w:val="0"/>
      <w:marBottom w:val="0"/>
      <w:divBdr>
        <w:top w:val="none" w:sz="0" w:space="0" w:color="auto"/>
        <w:left w:val="none" w:sz="0" w:space="0" w:color="auto"/>
        <w:bottom w:val="none" w:sz="0" w:space="0" w:color="auto"/>
        <w:right w:val="none" w:sz="0" w:space="0" w:color="auto"/>
      </w:divBdr>
    </w:div>
    <w:div w:id="2122646887">
      <w:bodyDiv w:val="1"/>
      <w:marLeft w:val="0"/>
      <w:marRight w:val="0"/>
      <w:marTop w:val="0"/>
      <w:marBottom w:val="0"/>
      <w:divBdr>
        <w:top w:val="none" w:sz="0" w:space="0" w:color="auto"/>
        <w:left w:val="none" w:sz="0" w:space="0" w:color="auto"/>
        <w:bottom w:val="none" w:sz="0" w:space="0" w:color="auto"/>
        <w:right w:val="none" w:sz="0" w:space="0" w:color="auto"/>
      </w:divBdr>
    </w:div>
    <w:div w:id="2122647019">
      <w:bodyDiv w:val="1"/>
      <w:marLeft w:val="0"/>
      <w:marRight w:val="0"/>
      <w:marTop w:val="0"/>
      <w:marBottom w:val="0"/>
      <w:divBdr>
        <w:top w:val="none" w:sz="0" w:space="0" w:color="auto"/>
        <w:left w:val="none" w:sz="0" w:space="0" w:color="auto"/>
        <w:bottom w:val="none" w:sz="0" w:space="0" w:color="auto"/>
        <w:right w:val="none" w:sz="0" w:space="0" w:color="auto"/>
      </w:divBdr>
    </w:div>
    <w:div w:id="2122725438">
      <w:bodyDiv w:val="1"/>
      <w:marLeft w:val="0"/>
      <w:marRight w:val="0"/>
      <w:marTop w:val="0"/>
      <w:marBottom w:val="0"/>
      <w:divBdr>
        <w:top w:val="none" w:sz="0" w:space="0" w:color="auto"/>
        <w:left w:val="none" w:sz="0" w:space="0" w:color="auto"/>
        <w:bottom w:val="none" w:sz="0" w:space="0" w:color="auto"/>
        <w:right w:val="none" w:sz="0" w:space="0" w:color="auto"/>
      </w:divBdr>
    </w:div>
    <w:div w:id="2122915311">
      <w:bodyDiv w:val="1"/>
      <w:marLeft w:val="0"/>
      <w:marRight w:val="0"/>
      <w:marTop w:val="0"/>
      <w:marBottom w:val="0"/>
      <w:divBdr>
        <w:top w:val="none" w:sz="0" w:space="0" w:color="auto"/>
        <w:left w:val="none" w:sz="0" w:space="0" w:color="auto"/>
        <w:bottom w:val="none" w:sz="0" w:space="0" w:color="auto"/>
        <w:right w:val="none" w:sz="0" w:space="0" w:color="auto"/>
      </w:divBdr>
    </w:div>
    <w:div w:id="2122915657">
      <w:bodyDiv w:val="1"/>
      <w:marLeft w:val="0"/>
      <w:marRight w:val="0"/>
      <w:marTop w:val="0"/>
      <w:marBottom w:val="0"/>
      <w:divBdr>
        <w:top w:val="none" w:sz="0" w:space="0" w:color="auto"/>
        <w:left w:val="none" w:sz="0" w:space="0" w:color="auto"/>
        <w:bottom w:val="none" w:sz="0" w:space="0" w:color="auto"/>
        <w:right w:val="none" w:sz="0" w:space="0" w:color="auto"/>
      </w:divBdr>
    </w:div>
    <w:div w:id="2122918538">
      <w:bodyDiv w:val="1"/>
      <w:marLeft w:val="0"/>
      <w:marRight w:val="0"/>
      <w:marTop w:val="0"/>
      <w:marBottom w:val="0"/>
      <w:divBdr>
        <w:top w:val="none" w:sz="0" w:space="0" w:color="auto"/>
        <w:left w:val="none" w:sz="0" w:space="0" w:color="auto"/>
        <w:bottom w:val="none" w:sz="0" w:space="0" w:color="auto"/>
        <w:right w:val="none" w:sz="0" w:space="0" w:color="auto"/>
      </w:divBdr>
    </w:div>
    <w:div w:id="2123070605">
      <w:bodyDiv w:val="1"/>
      <w:marLeft w:val="0"/>
      <w:marRight w:val="0"/>
      <w:marTop w:val="0"/>
      <w:marBottom w:val="0"/>
      <w:divBdr>
        <w:top w:val="none" w:sz="0" w:space="0" w:color="auto"/>
        <w:left w:val="none" w:sz="0" w:space="0" w:color="auto"/>
        <w:bottom w:val="none" w:sz="0" w:space="0" w:color="auto"/>
        <w:right w:val="none" w:sz="0" w:space="0" w:color="auto"/>
      </w:divBdr>
    </w:div>
    <w:div w:id="2123301556">
      <w:bodyDiv w:val="1"/>
      <w:marLeft w:val="0"/>
      <w:marRight w:val="0"/>
      <w:marTop w:val="0"/>
      <w:marBottom w:val="0"/>
      <w:divBdr>
        <w:top w:val="none" w:sz="0" w:space="0" w:color="auto"/>
        <w:left w:val="none" w:sz="0" w:space="0" w:color="auto"/>
        <w:bottom w:val="none" w:sz="0" w:space="0" w:color="auto"/>
        <w:right w:val="none" w:sz="0" w:space="0" w:color="auto"/>
      </w:divBdr>
    </w:div>
    <w:div w:id="2123373600">
      <w:bodyDiv w:val="1"/>
      <w:marLeft w:val="0"/>
      <w:marRight w:val="0"/>
      <w:marTop w:val="0"/>
      <w:marBottom w:val="0"/>
      <w:divBdr>
        <w:top w:val="none" w:sz="0" w:space="0" w:color="auto"/>
        <w:left w:val="none" w:sz="0" w:space="0" w:color="auto"/>
        <w:bottom w:val="none" w:sz="0" w:space="0" w:color="auto"/>
        <w:right w:val="none" w:sz="0" w:space="0" w:color="auto"/>
      </w:divBdr>
    </w:div>
    <w:div w:id="2123375439">
      <w:bodyDiv w:val="1"/>
      <w:marLeft w:val="0"/>
      <w:marRight w:val="0"/>
      <w:marTop w:val="0"/>
      <w:marBottom w:val="0"/>
      <w:divBdr>
        <w:top w:val="none" w:sz="0" w:space="0" w:color="auto"/>
        <w:left w:val="none" w:sz="0" w:space="0" w:color="auto"/>
        <w:bottom w:val="none" w:sz="0" w:space="0" w:color="auto"/>
        <w:right w:val="none" w:sz="0" w:space="0" w:color="auto"/>
      </w:divBdr>
    </w:div>
    <w:div w:id="2123378145">
      <w:bodyDiv w:val="1"/>
      <w:marLeft w:val="0"/>
      <w:marRight w:val="0"/>
      <w:marTop w:val="0"/>
      <w:marBottom w:val="0"/>
      <w:divBdr>
        <w:top w:val="none" w:sz="0" w:space="0" w:color="auto"/>
        <w:left w:val="none" w:sz="0" w:space="0" w:color="auto"/>
        <w:bottom w:val="none" w:sz="0" w:space="0" w:color="auto"/>
        <w:right w:val="none" w:sz="0" w:space="0" w:color="auto"/>
      </w:divBdr>
    </w:div>
    <w:div w:id="2123453216">
      <w:bodyDiv w:val="1"/>
      <w:marLeft w:val="0"/>
      <w:marRight w:val="0"/>
      <w:marTop w:val="0"/>
      <w:marBottom w:val="0"/>
      <w:divBdr>
        <w:top w:val="none" w:sz="0" w:space="0" w:color="auto"/>
        <w:left w:val="none" w:sz="0" w:space="0" w:color="auto"/>
        <w:bottom w:val="none" w:sz="0" w:space="0" w:color="auto"/>
        <w:right w:val="none" w:sz="0" w:space="0" w:color="auto"/>
      </w:divBdr>
    </w:div>
    <w:div w:id="2123720318">
      <w:bodyDiv w:val="1"/>
      <w:marLeft w:val="0"/>
      <w:marRight w:val="0"/>
      <w:marTop w:val="0"/>
      <w:marBottom w:val="0"/>
      <w:divBdr>
        <w:top w:val="none" w:sz="0" w:space="0" w:color="auto"/>
        <w:left w:val="none" w:sz="0" w:space="0" w:color="auto"/>
        <w:bottom w:val="none" w:sz="0" w:space="0" w:color="auto"/>
        <w:right w:val="none" w:sz="0" w:space="0" w:color="auto"/>
      </w:divBdr>
    </w:div>
    <w:div w:id="2123839893">
      <w:bodyDiv w:val="1"/>
      <w:marLeft w:val="0"/>
      <w:marRight w:val="0"/>
      <w:marTop w:val="0"/>
      <w:marBottom w:val="0"/>
      <w:divBdr>
        <w:top w:val="none" w:sz="0" w:space="0" w:color="auto"/>
        <w:left w:val="none" w:sz="0" w:space="0" w:color="auto"/>
        <w:bottom w:val="none" w:sz="0" w:space="0" w:color="auto"/>
        <w:right w:val="none" w:sz="0" w:space="0" w:color="auto"/>
      </w:divBdr>
    </w:div>
    <w:div w:id="2123960143">
      <w:bodyDiv w:val="1"/>
      <w:marLeft w:val="0"/>
      <w:marRight w:val="0"/>
      <w:marTop w:val="0"/>
      <w:marBottom w:val="0"/>
      <w:divBdr>
        <w:top w:val="none" w:sz="0" w:space="0" w:color="auto"/>
        <w:left w:val="none" w:sz="0" w:space="0" w:color="auto"/>
        <w:bottom w:val="none" w:sz="0" w:space="0" w:color="auto"/>
        <w:right w:val="none" w:sz="0" w:space="0" w:color="auto"/>
      </w:divBdr>
    </w:div>
    <w:div w:id="2124297794">
      <w:bodyDiv w:val="1"/>
      <w:marLeft w:val="0"/>
      <w:marRight w:val="0"/>
      <w:marTop w:val="0"/>
      <w:marBottom w:val="0"/>
      <w:divBdr>
        <w:top w:val="none" w:sz="0" w:space="0" w:color="auto"/>
        <w:left w:val="none" w:sz="0" w:space="0" w:color="auto"/>
        <w:bottom w:val="none" w:sz="0" w:space="0" w:color="auto"/>
        <w:right w:val="none" w:sz="0" w:space="0" w:color="auto"/>
      </w:divBdr>
    </w:div>
    <w:div w:id="2124374304">
      <w:bodyDiv w:val="1"/>
      <w:marLeft w:val="0"/>
      <w:marRight w:val="0"/>
      <w:marTop w:val="0"/>
      <w:marBottom w:val="0"/>
      <w:divBdr>
        <w:top w:val="none" w:sz="0" w:space="0" w:color="auto"/>
        <w:left w:val="none" w:sz="0" w:space="0" w:color="auto"/>
        <w:bottom w:val="none" w:sz="0" w:space="0" w:color="auto"/>
        <w:right w:val="none" w:sz="0" w:space="0" w:color="auto"/>
      </w:divBdr>
    </w:div>
    <w:div w:id="2124424984">
      <w:bodyDiv w:val="1"/>
      <w:marLeft w:val="0"/>
      <w:marRight w:val="0"/>
      <w:marTop w:val="0"/>
      <w:marBottom w:val="0"/>
      <w:divBdr>
        <w:top w:val="none" w:sz="0" w:space="0" w:color="auto"/>
        <w:left w:val="none" w:sz="0" w:space="0" w:color="auto"/>
        <w:bottom w:val="none" w:sz="0" w:space="0" w:color="auto"/>
        <w:right w:val="none" w:sz="0" w:space="0" w:color="auto"/>
      </w:divBdr>
    </w:div>
    <w:div w:id="2124760648">
      <w:bodyDiv w:val="1"/>
      <w:marLeft w:val="0"/>
      <w:marRight w:val="0"/>
      <w:marTop w:val="0"/>
      <w:marBottom w:val="0"/>
      <w:divBdr>
        <w:top w:val="none" w:sz="0" w:space="0" w:color="auto"/>
        <w:left w:val="none" w:sz="0" w:space="0" w:color="auto"/>
        <w:bottom w:val="none" w:sz="0" w:space="0" w:color="auto"/>
        <w:right w:val="none" w:sz="0" w:space="0" w:color="auto"/>
      </w:divBdr>
    </w:div>
    <w:div w:id="2125347874">
      <w:bodyDiv w:val="1"/>
      <w:marLeft w:val="0"/>
      <w:marRight w:val="0"/>
      <w:marTop w:val="0"/>
      <w:marBottom w:val="0"/>
      <w:divBdr>
        <w:top w:val="none" w:sz="0" w:space="0" w:color="auto"/>
        <w:left w:val="none" w:sz="0" w:space="0" w:color="auto"/>
        <w:bottom w:val="none" w:sz="0" w:space="0" w:color="auto"/>
        <w:right w:val="none" w:sz="0" w:space="0" w:color="auto"/>
      </w:divBdr>
    </w:div>
    <w:div w:id="2125415371">
      <w:bodyDiv w:val="1"/>
      <w:marLeft w:val="0"/>
      <w:marRight w:val="0"/>
      <w:marTop w:val="0"/>
      <w:marBottom w:val="0"/>
      <w:divBdr>
        <w:top w:val="none" w:sz="0" w:space="0" w:color="auto"/>
        <w:left w:val="none" w:sz="0" w:space="0" w:color="auto"/>
        <w:bottom w:val="none" w:sz="0" w:space="0" w:color="auto"/>
        <w:right w:val="none" w:sz="0" w:space="0" w:color="auto"/>
      </w:divBdr>
    </w:div>
    <w:div w:id="2125421203">
      <w:bodyDiv w:val="1"/>
      <w:marLeft w:val="0"/>
      <w:marRight w:val="0"/>
      <w:marTop w:val="0"/>
      <w:marBottom w:val="0"/>
      <w:divBdr>
        <w:top w:val="none" w:sz="0" w:space="0" w:color="auto"/>
        <w:left w:val="none" w:sz="0" w:space="0" w:color="auto"/>
        <w:bottom w:val="none" w:sz="0" w:space="0" w:color="auto"/>
        <w:right w:val="none" w:sz="0" w:space="0" w:color="auto"/>
      </w:divBdr>
    </w:div>
    <w:div w:id="2125464912">
      <w:bodyDiv w:val="1"/>
      <w:marLeft w:val="0"/>
      <w:marRight w:val="0"/>
      <w:marTop w:val="0"/>
      <w:marBottom w:val="0"/>
      <w:divBdr>
        <w:top w:val="none" w:sz="0" w:space="0" w:color="auto"/>
        <w:left w:val="none" w:sz="0" w:space="0" w:color="auto"/>
        <w:bottom w:val="none" w:sz="0" w:space="0" w:color="auto"/>
        <w:right w:val="none" w:sz="0" w:space="0" w:color="auto"/>
      </w:divBdr>
    </w:div>
    <w:div w:id="2125493791">
      <w:bodyDiv w:val="1"/>
      <w:marLeft w:val="0"/>
      <w:marRight w:val="0"/>
      <w:marTop w:val="0"/>
      <w:marBottom w:val="0"/>
      <w:divBdr>
        <w:top w:val="none" w:sz="0" w:space="0" w:color="auto"/>
        <w:left w:val="none" w:sz="0" w:space="0" w:color="auto"/>
        <w:bottom w:val="none" w:sz="0" w:space="0" w:color="auto"/>
        <w:right w:val="none" w:sz="0" w:space="0" w:color="auto"/>
      </w:divBdr>
    </w:div>
    <w:div w:id="2125615911">
      <w:bodyDiv w:val="1"/>
      <w:marLeft w:val="0"/>
      <w:marRight w:val="0"/>
      <w:marTop w:val="0"/>
      <w:marBottom w:val="0"/>
      <w:divBdr>
        <w:top w:val="none" w:sz="0" w:space="0" w:color="auto"/>
        <w:left w:val="none" w:sz="0" w:space="0" w:color="auto"/>
        <w:bottom w:val="none" w:sz="0" w:space="0" w:color="auto"/>
        <w:right w:val="none" w:sz="0" w:space="0" w:color="auto"/>
      </w:divBdr>
    </w:div>
    <w:div w:id="2125801322">
      <w:bodyDiv w:val="1"/>
      <w:marLeft w:val="0"/>
      <w:marRight w:val="0"/>
      <w:marTop w:val="0"/>
      <w:marBottom w:val="0"/>
      <w:divBdr>
        <w:top w:val="none" w:sz="0" w:space="0" w:color="auto"/>
        <w:left w:val="none" w:sz="0" w:space="0" w:color="auto"/>
        <w:bottom w:val="none" w:sz="0" w:space="0" w:color="auto"/>
        <w:right w:val="none" w:sz="0" w:space="0" w:color="auto"/>
      </w:divBdr>
    </w:div>
    <w:div w:id="2125802091">
      <w:bodyDiv w:val="1"/>
      <w:marLeft w:val="0"/>
      <w:marRight w:val="0"/>
      <w:marTop w:val="0"/>
      <w:marBottom w:val="0"/>
      <w:divBdr>
        <w:top w:val="none" w:sz="0" w:space="0" w:color="auto"/>
        <w:left w:val="none" w:sz="0" w:space="0" w:color="auto"/>
        <w:bottom w:val="none" w:sz="0" w:space="0" w:color="auto"/>
        <w:right w:val="none" w:sz="0" w:space="0" w:color="auto"/>
      </w:divBdr>
    </w:div>
    <w:div w:id="2125883094">
      <w:bodyDiv w:val="1"/>
      <w:marLeft w:val="0"/>
      <w:marRight w:val="0"/>
      <w:marTop w:val="0"/>
      <w:marBottom w:val="0"/>
      <w:divBdr>
        <w:top w:val="none" w:sz="0" w:space="0" w:color="auto"/>
        <w:left w:val="none" w:sz="0" w:space="0" w:color="auto"/>
        <w:bottom w:val="none" w:sz="0" w:space="0" w:color="auto"/>
        <w:right w:val="none" w:sz="0" w:space="0" w:color="auto"/>
      </w:divBdr>
    </w:div>
    <w:div w:id="2125924133">
      <w:bodyDiv w:val="1"/>
      <w:marLeft w:val="0"/>
      <w:marRight w:val="0"/>
      <w:marTop w:val="0"/>
      <w:marBottom w:val="0"/>
      <w:divBdr>
        <w:top w:val="none" w:sz="0" w:space="0" w:color="auto"/>
        <w:left w:val="none" w:sz="0" w:space="0" w:color="auto"/>
        <w:bottom w:val="none" w:sz="0" w:space="0" w:color="auto"/>
        <w:right w:val="none" w:sz="0" w:space="0" w:color="auto"/>
      </w:divBdr>
    </w:div>
    <w:div w:id="2126196536">
      <w:bodyDiv w:val="1"/>
      <w:marLeft w:val="0"/>
      <w:marRight w:val="0"/>
      <w:marTop w:val="0"/>
      <w:marBottom w:val="0"/>
      <w:divBdr>
        <w:top w:val="none" w:sz="0" w:space="0" w:color="auto"/>
        <w:left w:val="none" w:sz="0" w:space="0" w:color="auto"/>
        <w:bottom w:val="none" w:sz="0" w:space="0" w:color="auto"/>
        <w:right w:val="none" w:sz="0" w:space="0" w:color="auto"/>
      </w:divBdr>
    </w:div>
    <w:div w:id="2126264622">
      <w:bodyDiv w:val="1"/>
      <w:marLeft w:val="0"/>
      <w:marRight w:val="0"/>
      <w:marTop w:val="0"/>
      <w:marBottom w:val="0"/>
      <w:divBdr>
        <w:top w:val="none" w:sz="0" w:space="0" w:color="auto"/>
        <w:left w:val="none" w:sz="0" w:space="0" w:color="auto"/>
        <w:bottom w:val="none" w:sz="0" w:space="0" w:color="auto"/>
        <w:right w:val="none" w:sz="0" w:space="0" w:color="auto"/>
      </w:divBdr>
    </w:div>
    <w:div w:id="2126271501">
      <w:bodyDiv w:val="1"/>
      <w:marLeft w:val="0"/>
      <w:marRight w:val="0"/>
      <w:marTop w:val="0"/>
      <w:marBottom w:val="0"/>
      <w:divBdr>
        <w:top w:val="none" w:sz="0" w:space="0" w:color="auto"/>
        <w:left w:val="none" w:sz="0" w:space="0" w:color="auto"/>
        <w:bottom w:val="none" w:sz="0" w:space="0" w:color="auto"/>
        <w:right w:val="none" w:sz="0" w:space="0" w:color="auto"/>
      </w:divBdr>
    </w:div>
    <w:div w:id="2126339755">
      <w:bodyDiv w:val="1"/>
      <w:marLeft w:val="0"/>
      <w:marRight w:val="0"/>
      <w:marTop w:val="0"/>
      <w:marBottom w:val="0"/>
      <w:divBdr>
        <w:top w:val="none" w:sz="0" w:space="0" w:color="auto"/>
        <w:left w:val="none" w:sz="0" w:space="0" w:color="auto"/>
        <w:bottom w:val="none" w:sz="0" w:space="0" w:color="auto"/>
        <w:right w:val="none" w:sz="0" w:space="0" w:color="auto"/>
      </w:divBdr>
    </w:div>
    <w:div w:id="2126383366">
      <w:bodyDiv w:val="1"/>
      <w:marLeft w:val="0"/>
      <w:marRight w:val="0"/>
      <w:marTop w:val="0"/>
      <w:marBottom w:val="0"/>
      <w:divBdr>
        <w:top w:val="none" w:sz="0" w:space="0" w:color="auto"/>
        <w:left w:val="none" w:sz="0" w:space="0" w:color="auto"/>
        <w:bottom w:val="none" w:sz="0" w:space="0" w:color="auto"/>
        <w:right w:val="none" w:sz="0" w:space="0" w:color="auto"/>
      </w:divBdr>
    </w:div>
    <w:div w:id="2126534242">
      <w:bodyDiv w:val="1"/>
      <w:marLeft w:val="0"/>
      <w:marRight w:val="0"/>
      <w:marTop w:val="0"/>
      <w:marBottom w:val="0"/>
      <w:divBdr>
        <w:top w:val="none" w:sz="0" w:space="0" w:color="auto"/>
        <w:left w:val="none" w:sz="0" w:space="0" w:color="auto"/>
        <w:bottom w:val="none" w:sz="0" w:space="0" w:color="auto"/>
        <w:right w:val="none" w:sz="0" w:space="0" w:color="auto"/>
      </w:divBdr>
    </w:div>
    <w:div w:id="2126652091">
      <w:bodyDiv w:val="1"/>
      <w:marLeft w:val="0"/>
      <w:marRight w:val="0"/>
      <w:marTop w:val="0"/>
      <w:marBottom w:val="0"/>
      <w:divBdr>
        <w:top w:val="none" w:sz="0" w:space="0" w:color="auto"/>
        <w:left w:val="none" w:sz="0" w:space="0" w:color="auto"/>
        <w:bottom w:val="none" w:sz="0" w:space="0" w:color="auto"/>
        <w:right w:val="none" w:sz="0" w:space="0" w:color="auto"/>
      </w:divBdr>
    </w:div>
    <w:div w:id="2126850237">
      <w:bodyDiv w:val="1"/>
      <w:marLeft w:val="0"/>
      <w:marRight w:val="0"/>
      <w:marTop w:val="0"/>
      <w:marBottom w:val="0"/>
      <w:divBdr>
        <w:top w:val="none" w:sz="0" w:space="0" w:color="auto"/>
        <w:left w:val="none" w:sz="0" w:space="0" w:color="auto"/>
        <w:bottom w:val="none" w:sz="0" w:space="0" w:color="auto"/>
        <w:right w:val="none" w:sz="0" w:space="0" w:color="auto"/>
      </w:divBdr>
    </w:div>
    <w:div w:id="2127115565">
      <w:bodyDiv w:val="1"/>
      <w:marLeft w:val="0"/>
      <w:marRight w:val="0"/>
      <w:marTop w:val="0"/>
      <w:marBottom w:val="0"/>
      <w:divBdr>
        <w:top w:val="none" w:sz="0" w:space="0" w:color="auto"/>
        <w:left w:val="none" w:sz="0" w:space="0" w:color="auto"/>
        <w:bottom w:val="none" w:sz="0" w:space="0" w:color="auto"/>
        <w:right w:val="none" w:sz="0" w:space="0" w:color="auto"/>
      </w:divBdr>
    </w:div>
    <w:div w:id="2127386053">
      <w:bodyDiv w:val="1"/>
      <w:marLeft w:val="0"/>
      <w:marRight w:val="0"/>
      <w:marTop w:val="0"/>
      <w:marBottom w:val="0"/>
      <w:divBdr>
        <w:top w:val="none" w:sz="0" w:space="0" w:color="auto"/>
        <w:left w:val="none" w:sz="0" w:space="0" w:color="auto"/>
        <w:bottom w:val="none" w:sz="0" w:space="0" w:color="auto"/>
        <w:right w:val="none" w:sz="0" w:space="0" w:color="auto"/>
      </w:divBdr>
    </w:div>
    <w:div w:id="2127499576">
      <w:bodyDiv w:val="1"/>
      <w:marLeft w:val="0"/>
      <w:marRight w:val="0"/>
      <w:marTop w:val="0"/>
      <w:marBottom w:val="0"/>
      <w:divBdr>
        <w:top w:val="none" w:sz="0" w:space="0" w:color="auto"/>
        <w:left w:val="none" w:sz="0" w:space="0" w:color="auto"/>
        <w:bottom w:val="none" w:sz="0" w:space="0" w:color="auto"/>
        <w:right w:val="none" w:sz="0" w:space="0" w:color="auto"/>
      </w:divBdr>
    </w:div>
    <w:div w:id="2127499855">
      <w:bodyDiv w:val="1"/>
      <w:marLeft w:val="0"/>
      <w:marRight w:val="0"/>
      <w:marTop w:val="0"/>
      <w:marBottom w:val="0"/>
      <w:divBdr>
        <w:top w:val="none" w:sz="0" w:space="0" w:color="auto"/>
        <w:left w:val="none" w:sz="0" w:space="0" w:color="auto"/>
        <w:bottom w:val="none" w:sz="0" w:space="0" w:color="auto"/>
        <w:right w:val="none" w:sz="0" w:space="0" w:color="auto"/>
      </w:divBdr>
    </w:div>
    <w:div w:id="2127578136">
      <w:bodyDiv w:val="1"/>
      <w:marLeft w:val="0"/>
      <w:marRight w:val="0"/>
      <w:marTop w:val="0"/>
      <w:marBottom w:val="0"/>
      <w:divBdr>
        <w:top w:val="none" w:sz="0" w:space="0" w:color="auto"/>
        <w:left w:val="none" w:sz="0" w:space="0" w:color="auto"/>
        <w:bottom w:val="none" w:sz="0" w:space="0" w:color="auto"/>
        <w:right w:val="none" w:sz="0" w:space="0" w:color="auto"/>
      </w:divBdr>
    </w:div>
    <w:div w:id="2127767364">
      <w:bodyDiv w:val="1"/>
      <w:marLeft w:val="0"/>
      <w:marRight w:val="0"/>
      <w:marTop w:val="0"/>
      <w:marBottom w:val="0"/>
      <w:divBdr>
        <w:top w:val="none" w:sz="0" w:space="0" w:color="auto"/>
        <w:left w:val="none" w:sz="0" w:space="0" w:color="auto"/>
        <w:bottom w:val="none" w:sz="0" w:space="0" w:color="auto"/>
        <w:right w:val="none" w:sz="0" w:space="0" w:color="auto"/>
      </w:divBdr>
    </w:div>
    <w:div w:id="2127774368">
      <w:bodyDiv w:val="1"/>
      <w:marLeft w:val="0"/>
      <w:marRight w:val="0"/>
      <w:marTop w:val="0"/>
      <w:marBottom w:val="0"/>
      <w:divBdr>
        <w:top w:val="none" w:sz="0" w:space="0" w:color="auto"/>
        <w:left w:val="none" w:sz="0" w:space="0" w:color="auto"/>
        <w:bottom w:val="none" w:sz="0" w:space="0" w:color="auto"/>
        <w:right w:val="none" w:sz="0" w:space="0" w:color="auto"/>
      </w:divBdr>
    </w:div>
    <w:div w:id="2127960315">
      <w:bodyDiv w:val="1"/>
      <w:marLeft w:val="0"/>
      <w:marRight w:val="0"/>
      <w:marTop w:val="0"/>
      <w:marBottom w:val="0"/>
      <w:divBdr>
        <w:top w:val="none" w:sz="0" w:space="0" w:color="auto"/>
        <w:left w:val="none" w:sz="0" w:space="0" w:color="auto"/>
        <w:bottom w:val="none" w:sz="0" w:space="0" w:color="auto"/>
        <w:right w:val="none" w:sz="0" w:space="0" w:color="auto"/>
      </w:divBdr>
    </w:div>
    <w:div w:id="2128041621">
      <w:bodyDiv w:val="1"/>
      <w:marLeft w:val="0"/>
      <w:marRight w:val="0"/>
      <w:marTop w:val="0"/>
      <w:marBottom w:val="0"/>
      <w:divBdr>
        <w:top w:val="none" w:sz="0" w:space="0" w:color="auto"/>
        <w:left w:val="none" w:sz="0" w:space="0" w:color="auto"/>
        <w:bottom w:val="none" w:sz="0" w:space="0" w:color="auto"/>
        <w:right w:val="none" w:sz="0" w:space="0" w:color="auto"/>
      </w:divBdr>
    </w:div>
    <w:div w:id="2128043542">
      <w:bodyDiv w:val="1"/>
      <w:marLeft w:val="0"/>
      <w:marRight w:val="0"/>
      <w:marTop w:val="0"/>
      <w:marBottom w:val="0"/>
      <w:divBdr>
        <w:top w:val="none" w:sz="0" w:space="0" w:color="auto"/>
        <w:left w:val="none" w:sz="0" w:space="0" w:color="auto"/>
        <w:bottom w:val="none" w:sz="0" w:space="0" w:color="auto"/>
        <w:right w:val="none" w:sz="0" w:space="0" w:color="auto"/>
      </w:divBdr>
    </w:div>
    <w:div w:id="2128306091">
      <w:bodyDiv w:val="1"/>
      <w:marLeft w:val="0"/>
      <w:marRight w:val="0"/>
      <w:marTop w:val="0"/>
      <w:marBottom w:val="0"/>
      <w:divBdr>
        <w:top w:val="none" w:sz="0" w:space="0" w:color="auto"/>
        <w:left w:val="none" w:sz="0" w:space="0" w:color="auto"/>
        <w:bottom w:val="none" w:sz="0" w:space="0" w:color="auto"/>
        <w:right w:val="none" w:sz="0" w:space="0" w:color="auto"/>
      </w:divBdr>
    </w:div>
    <w:div w:id="2128426361">
      <w:bodyDiv w:val="1"/>
      <w:marLeft w:val="0"/>
      <w:marRight w:val="0"/>
      <w:marTop w:val="0"/>
      <w:marBottom w:val="0"/>
      <w:divBdr>
        <w:top w:val="none" w:sz="0" w:space="0" w:color="auto"/>
        <w:left w:val="none" w:sz="0" w:space="0" w:color="auto"/>
        <w:bottom w:val="none" w:sz="0" w:space="0" w:color="auto"/>
        <w:right w:val="none" w:sz="0" w:space="0" w:color="auto"/>
      </w:divBdr>
    </w:div>
    <w:div w:id="2128427016">
      <w:bodyDiv w:val="1"/>
      <w:marLeft w:val="0"/>
      <w:marRight w:val="0"/>
      <w:marTop w:val="0"/>
      <w:marBottom w:val="0"/>
      <w:divBdr>
        <w:top w:val="none" w:sz="0" w:space="0" w:color="auto"/>
        <w:left w:val="none" w:sz="0" w:space="0" w:color="auto"/>
        <w:bottom w:val="none" w:sz="0" w:space="0" w:color="auto"/>
        <w:right w:val="none" w:sz="0" w:space="0" w:color="auto"/>
      </w:divBdr>
    </w:div>
    <w:div w:id="2128427314">
      <w:bodyDiv w:val="1"/>
      <w:marLeft w:val="0"/>
      <w:marRight w:val="0"/>
      <w:marTop w:val="0"/>
      <w:marBottom w:val="0"/>
      <w:divBdr>
        <w:top w:val="none" w:sz="0" w:space="0" w:color="auto"/>
        <w:left w:val="none" w:sz="0" w:space="0" w:color="auto"/>
        <w:bottom w:val="none" w:sz="0" w:space="0" w:color="auto"/>
        <w:right w:val="none" w:sz="0" w:space="0" w:color="auto"/>
      </w:divBdr>
    </w:div>
    <w:div w:id="2128548617">
      <w:bodyDiv w:val="1"/>
      <w:marLeft w:val="0"/>
      <w:marRight w:val="0"/>
      <w:marTop w:val="0"/>
      <w:marBottom w:val="0"/>
      <w:divBdr>
        <w:top w:val="none" w:sz="0" w:space="0" w:color="auto"/>
        <w:left w:val="none" w:sz="0" w:space="0" w:color="auto"/>
        <w:bottom w:val="none" w:sz="0" w:space="0" w:color="auto"/>
        <w:right w:val="none" w:sz="0" w:space="0" w:color="auto"/>
      </w:divBdr>
    </w:div>
    <w:div w:id="2129080523">
      <w:bodyDiv w:val="1"/>
      <w:marLeft w:val="0"/>
      <w:marRight w:val="0"/>
      <w:marTop w:val="0"/>
      <w:marBottom w:val="0"/>
      <w:divBdr>
        <w:top w:val="none" w:sz="0" w:space="0" w:color="auto"/>
        <w:left w:val="none" w:sz="0" w:space="0" w:color="auto"/>
        <w:bottom w:val="none" w:sz="0" w:space="0" w:color="auto"/>
        <w:right w:val="none" w:sz="0" w:space="0" w:color="auto"/>
      </w:divBdr>
    </w:div>
    <w:div w:id="2129202191">
      <w:bodyDiv w:val="1"/>
      <w:marLeft w:val="0"/>
      <w:marRight w:val="0"/>
      <w:marTop w:val="0"/>
      <w:marBottom w:val="0"/>
      <w:divBdr>
        <w:top w:val="none" w:sz="0" w:space="0" w:color="auto"/>
        <w:left w:val="none" w:sz="0" w:space="0" w:color="auto"/>
        <w:bottom w:val="none" w:sz="0" w:space="0" w:color="auto"/>
        <w:right w:val="none" w:sz="0" w:space="0" w:color="auto"/>
      </w:divBdr>
    </w:div>
    <w:div w:id="2129203552">
      <w:bodyDiv w:val="1"/>
      <w:marLeft w:val="0"/>
      <w:marRight w:val="0"/>
      <w:marTop w:val="0"/>
      <w:marBottom w:val="0"/>
      <w:divBdr>
        <w:top w:val="none" w:sz="0" w:space="0" w:color="auto"/>
        <w:left w:val="none" w:sz="0" w:space="0" w:color="auto"/>
        <w:bottom w:val="none" w:sz="0" w:space="0" w:color="auto"/>
        <w:right w:val="none" w:sz="0" w:space="0" w:color="auto"/>
      </w:divBdr>
    </w:div>
    <w:div w:id="2129546981">
      <w:bodyDiv w:val="1"/>
      <w:marLeft w:val="0"/>
      <w:marRight w:val="0"/>
      <w:marTop w:val="0"/>
      <w:marBottom w:val="0"/>
      <w:divBdr>
        <w:top w:val="none" w:sz="0" w:space="0" w:color="auto"/>
        <w:left w:val="none" w:sz="0" w:space="0" w:color="auto"/>
        <w:bottom w:val="none" w:sz="0" w:space="0" w:color="auto"/>
        <w:right w:val="none" w:sz="0" w:space="0" w:color="auto"/>
      </w:divBdr>
    </w:div>
    <w:div w:id="2129549105">
      <w:bodyDiv w:val="1"/>
      <w:marLeft w:val="0"/>
      <w:marRight w:val="0"/>
      <w:marTop w:val="0"/>
      <w:marBottom w:val="0"/>
      <w:divBdr>
        <w:top w:val="none" w:sz="0" w:space="0" w:color="auto"/>
        <w:left w:val="none" w:sz="0" w:space="0" w:color="auto"/>
        <w:bottom w:val="none" w:sz="0" w:space="0" w:color="auto"/>
        <w:right w:val="none" w:sz="0" w:space="0" w:color="auto"/>
      </w:divBdr>
    </w:div>
    <w:div w:id="2129618483">
      <w:bodyDiv w:val="1"/>
      <w:marLeft w:val="0"/>
      <w:marRight w:val="0"/>
      <w:marTop w:val="0"/>
      <w:marBottom w:val="0"/>
      <w:divBdr>
        <w:top w:val="none" w:sz="0" w:space="0" w:color="auto"/>
        <w:left w:val="none" w:sz="0" w:space="0" w:color="auto"/>
        <w:bottom w:val="none" w:sz="0" w:space="0" w:color="auto"/>
        <w:right w:val="none" w:sz="0" w:space="0" w:color="auto"/>
      </w:divBdr>
    </w:div>
    <w:div w:id="2129666003">
      <w:bodyDiv w:val="1"/>
      <w:marLeft w:val="0"/>
      <w:marRight w:val="0"/>
      <w:marTop w:val="0"/>
      <w:marBottom w:val="0"/>
      <w:divBdr>
        <w:top w:val="none" w:sz="0" w:space="0" w:color="auto"/>
        <w:left w:val="none" w:sz="0" w:space="0" w:color="auto"/>
        <w:bottom w:val="none" w:sz="0" w:space="0" w:color="auto"/>
        <w:right w:val="none" w:sz="0" w:space="0" w:color="auto"/>
      </w:divBdr>
    </w:div>
    <w:div w:id="2129929225">
      <w:bodyDiv w:val="1"/>
      <w:marLeft w:val="0"/>
      <w:marRight w:val="0"/>
      <w:marTop w:val="0"/>
      <w:marBottom w:val="0"/>
      <w:divBdr>
        <w:top w:val="none" w:sz="0" w:space="0" w:color="auto"/>
        <w:left w:val="none" w:sz="0" w:space="0" w:color="auto"/>
        <w:bottom w:val="none" w:sz="0" w:space="0" w:color="auto"/>
        <w:right w:val="none" w:sz="0" w:space="0" w:color="auto"/>
      </w:divBdr>
    </w:div>
    <w:div w:id="2129931914">
      <w:bodyDiv w:val="1"/>
      <w:marLeft w:val="0"/>
      <w:marRight w:val="0"/>
      <w:marTop w:val="0"/>
      <w:marBottom w:val="0"/>
      <w:divBdr>
        <w:top w:val="none" w:sz="0" w:space="0" w:color="auto"/>
        <w:left w:val="none" w:sz="0" w:space="0" w:color="auto"/>
        <w:bottom w:val="none" w:sz="0" w:space="0" w:color="auto"/>
        <w:right w:val="none" w:sz="0" w:space="0" w:color="auto"/>
      </w:divBdr>
    </w:div>
    <w:div w:id="2129933429">
      <w:bodyDiv w:val="1"/>
      <w:marLeft w:val="0"/>
      <w:marRight w:val="0"/>
      <w:marTop w:val="0"/>
      <w:marBottom w:val="0"/>
      <w:divBdr>
        <w:top w:val="none" w:sz="0" w:space="0" w:color="auto"/>
        <w:left w:val="none" w:sz="0" w:space="0" w:color="auto"/>
        <w:bottom w:val="none" w:sz="0" w:space="0" w:color="auto"/>
        <w:right w:val="none" w:sz="0" w:space="0" w:color="auto"/>
      </w:divBdr>
    </w:div>
    <w:div w:id="2130053442">
      <w:bodyDiv w:val="1"/>
      <w:marLeft w:val="0"/>
      <w:marRight w:val="0"/>
      <w:marTop w:val="0"/>
      <w:marBottom w:val="0"/>
      <w:divBdr>
        <w:top w:val="none" w:sz="0" w:space="0" w:color="auto"/>
        <w:left w:val="none" w:sz="0" w:space="0" w:color="auto"/>
        <w:bottom w:val="none" w:sz="0" w:space="0" w:color="auto"/>
        <w:right w:val="none" w:sz="0" w:space="0" w:color="auto"/>
      </w:divBdr>
    </w:div>
    <w:div w:id="2130279736">
      <w:bodyDiv w:val="1"/>
      <w:marLeft w:val="0"/>
      <w:marRight w:val="0"/>
      <w:marTop w:val="0"/>
      <w:marBottom w:val="0"/>
      <w:divBdr>
        <w:top w:val="none" w:sz="0" w:space="0" w:color="auto"/>
        <w:left w:val="none" w:sz="0" w:space="0" w:color="auto"/>
        <w:bottom w:val="none" w:sz="0" w:space="0" w:color="auto"/>
        <w:right w:val="none" w:sz="0" w:space="0" w:color="auto"/>
      </w:divBdr>
    </w:div>
    <w:div w:id="2130582608">
      <w:bodyDiv w:val="1"/>
      <w:marLeft w:val="0"/>
      <w:marRight w:val="0"/>
      <w:marTop w:val="0"/>
      <w:marBottom w:val="0"/>
      <w:divBdr>
        <w:top w:val="none" w:sz="0" w:space="0" w:color="auto"/>
        <w:left w:val="none" w:sz="0" w:space="0" w:color="auto"/>
        <w:bottom w:val="none" w:sz="0" w:space="0" w:color="auto"/>
        <w:right w:val="none" w:sz="0" w:space="0" w:color="auto"/>
      </w:divBdr>
    </w:div>
    <w:div w:id="2130660565">
      <w:bodyDiv w:val="1"/>
      <w:marLeft w:val="0"/>
      <w:marRight w:val="0"/>
      <w:marTop w:val="0"/>
      <w:marBottom w:val="0"/>
      <w:divBdr>
        <w:top w:val="none" w:sz="0" w:space="0" w:color="auto"/>
        <w:left w:val="none" w:sz="0" w:space="0" w:color="auto"/>
        <w:bottom w:val="none" w:sz="0" w:space="0" w:color="auto"/>
        <w:right w:val="none" w:sz="0" w:space="0" w:color="auto"/>
      </w:divBdr>
    </w:div>
    <w:div w:id="2130734133">
      <w:bodyDiv w:val="1"/>
      <w:marLeft w:val="0"/>
      <w:marRight w:val="0"/>
      <w:marTop w:val="0"/>
      <w:marBottom w:val="0"/>
      <w:divBdr>
        <w:top w:val="none" w:sz="0" w:space="0" w:color="auto"/>
        <w:left w:val="none" w:sz="0" w:space="0" w:color="auto"/>
        <w:bottom w:val="none" w:sz="0" w:space="0" w:color="auto"/>
        <w:right w:val="none" w:sz="0" w:space="0" w:color="auto"/>
      </w:divBdr>
    </w:div>
    <w:div w:id="2130735066">
      <w:bodyDiv w:val="1"/>
      <w:marLeft w:val="0"/>
      <w:marRight w:val="0"/>
      <w:marTop w:val="0"/>
      <w:marBottom w:val="0"/>
      <w:divBdr>
        <w:top w:val="none" w:sz="0" w:space="0" w:color="auto"/>
        <w:left w:val="none" w:sz="0" w:space="0" w:color="auto"/>
        <w:bottom w:val="none" w:sz="0" w:space="0" w:color="auto"/>
        <w:right w:val="none" w:sz="0" w:space="0" w:color="auto"/>
      </w:divBdr>
    </w:div>
    <w:div w:id="2130853473">
      <w:bodyDiv w:val="1"/>
      <w:marLeft w:val="0"/>
      <w:marRight w:val="0"/>
      <w:marTop w:val="0"/>
      <w:marBottom w:val="0"/>
      <w:divBdr>
        <w:top w:val="none" w:sz="0" w:space="0" w:color="auto"/>
        <w:left w:val="none" w:sz="0" w:space="0" w:color="auto"/>
        <w:bottom w:val="none" w:sz="0" w:space="0" w:color="auto"/>
        <w:right w:val="none" w:sz="0" w:space="0" w:color="auto"/>
      </w:divBdr>
    </w:div>
    <w:div w:id="2131050630">
      <w:bodyDiv w:val="1"/>
      <w:marLeft w:val="0"/>
      <w:marRight w:val="0"/>
      <w:marTop w:val="0"/>
      <w:marBottom w:val="0"/>
      <w:divBdr>
        <w:top w:val="none" w:sz="0" w:space="0" w:color="auto"/>
        <w:left w:val="none" w:sz="0" w:space="0" w:color="auto"/>
        <w:bottom w:val="none" w:sz="0" w:space="0" w:color="auto"/>
        <w:right w:val="none" w:sz="0" w:space="0" w:color="auto"/>
      </w:divBdr>
    </w:div>
    <w:div w:id="2131314684">
      <w:bodyDiv w:val="1"/>
      <w:marLeft w:val="0"/>
      <w:marRight w:val="0"/>
      <w:marTop w:val="0"/>
      <w:marBottom w:val="0"/>
      <w:divBdr>
        <w:top w:val="none" w:sz="0" w:space="0" w:color="auto"/>
        <w:left w:val="none" w:sz="0" w:space="0" w:color="auto"/>
        <w:bottom w:val="none" w:sz="0" w:space="0" w:color="auto"/>
        <w:right w:val="none" w:sz="0" w:space="0" w:color="auto"/>
      </w:divBdr>
    </w:div>
    <w:div w:id="2131317696">
      <w:bodyDiv w:val="1"/>
      <w:marLeft w:val="0"/>
      <w:marRight w:val="0"/>
      <w:marTop w:val="0"/>
      <w:marBottom w:val="0"/>
      <w:divBdr>
        <w:top w:val="none" w:sz="0" w:space="0" w:color="auto"/>
        <w:left w:val="none" w:sz="0" w:space="0" w:color="auto"/>
        <w:bottom w:val="none" w:sz="0" w:space="0" w:color="auto"/>
        <w:right w:val="none" w:sz="0" w:space="0" w:color="auto"/>
      </w:divBdr>
    </w:div>
    <w:div w:id="2131626768">
      <w:bodyDiv w:val="1"/>
      <w:marLeft w:val="0"/>
      <w:marRight w:val="0"/>
      <w:marTop w:val="0"/>
      <w:marBottom w:val="0"/>
      <w:divBdr>
        <w:top w:val="none" w:sz="0" w:space="0" w:color="auto"/>
        <w:left w:val="none" w:sz="0" w:space="0" w:color="auto"/>
        <w:bottom w:val="none" w:sz="0" w:space="0" w:color="auto"/>
        <w:right w:val="none" w:sz="0" w:space="0" w:color="auto"/>
      </w:divBdr>
    </w:div>
    <w:div w:id="2131699369">
      <w:bodyDiv w:val="1"/>
      <w:marLeft w:val="0"/>
      <w:marRight w:val="0"/>
      <w:marTop w:val="0"/>
      <w:marBottom w:val="0"/>
      <w:divBdr>
        <w:top w:val="none" w:sz="0" w:space="0" w:color="auto"/>
        <w:left w:val="none" w:sz="0" w:space="0" w:color="auto"/>
        <w:bottom w:val="none" w:sz="0" w:space="0" w:color="auto"/>
        <w:right w:val="none" w:sz="0" w:space="0" w:color="auto"/>
      </w:divBdr>
    </w:div>
    <w:div w:id="2131703770">
      <w:bodyDiv w:val="1"/>
      <w:marLeft w:val="0"/>
      <w:marRight w:val="0"/>
      <w:marTop w:val="0"/>
      <w:marBottom w:val="0"/>
      <w:divBdr>
        <w:top w:val="none" w:sz="0" w:space="0" w:color="auto"/>
        <w:left w:val="none" w:sz="0" w:space="0" w:color="auto"/>
        <w:bottom w:val="none" w:sz="0" w:space="0" w:color="auto"/>
        <w:right w:val="none" w:sz="0" w:space="0" w:color="auto"/>
      </w:divBdr>
    </w:div>
    <w:div w:id="2131850358">
      <w:bodyDiv w:val="1"/>
      <w:marLeft w:val="0"/>
      <w:marRight w:val="0"/>
      <w:marTop w:val="0"/>
      <w:marBottom w:val="0"/>
      <w:divBdr>
        <w:top w:val="none" w:sz="0" w:space="0" w:color="auto"/>
        <w:left w:val="none" w:sz="0" w:space="0" w:color="auto"/>
        <w:bottom w:val="none" w:sz="0" w:space="0" w:color="auto"/>
        <w:right w:val="none" w:sz="0" w:space="0" w:color="auto"/>
      </w:divBdr>
    </w:div>
    <w:div w:id="2131891891">
      <w:bodyDiv w:val="1"/>
      <w:marLeft w:val="0"/>
      <w:marRight w:val="0"/>
      <w:marTop w:val="0"/>
      <w:marBottom w:val="0"/>
      <w:divBdr>
        <w:top w:val="none" w:sz="0" w:space="0" w:color="auto"/>
        <w:left w:val="none" w:sz="0" w:space="0" w:color="auto"/>
        <w:bottom w:val="none" w:sz="0" w:space="0" w:color="auto"/>
        <w:right w:val="none" w:sz="0" w:space="0" w:color="auto"/>
      </w:divBdr>
    </w:div>
    <w:div w:id="2131974891">
      <w:bodyDiv w:val="1"/>
      <w:marLeft w:val="0"/>
      <w:marRight w:val="0"/>
      <w:marTop w:val="0"/>
      <w:marBottom w:val="0"/>
      <w:divBdr>
        <w:top w:val="none" w:sz="0" w:space="0" w:color="auto"/>
        <w:left w:val="none" w:sz="0" w:space="0" w:color="auto"/>
        <w:bottom w:val="none" w:sz="0" w:space="0" w:color="auto"/>
        <w:right w:val="none" w:sz="0" w:space="0" w:color="auto"/>
      </w:divBdr>
    </w:div>
    <w:div w:id="2131976775">
      <w:bodyDiv w:val="1"/>
      <w:marLeft w:val="0"/>
      <w:marRight w:val="0"/>
      <w:marTop w:val="0"/>
      <w:marBottom w:val="0"/>
      <w:divBdr>
        <w:top w:val="none" w:sz="0" w:space="0" w:color="auto"/>
        <w:left w:val="none" w:sz="0" w:space="0" w:color="auto"/>
        <w:bottom w:val="none" w:sz="0" w:space="0" w:color="auto"/>
        <w:right w:val="none" w:sz="0" w:space="0" w:color="auto"/>
      </w:divBdr>
    </w:div>
    <w:div w:id="2132049135">
      <w:bodyDiv w:val="1"/>
      <w:marLeft w:val="0"/>
      <w:marRight w:val="0"/>
      <w:marTop w:val="0"/>
      <w:marBottom w:val="0"/>
      <w:divBdr>
        <w:top w:val="none" w:sz="0" w:space="0" w:color="auto"/>
        <w:left w:val="none" w:sz="0" w:space="0" w:color="auto"/>
        <w:bottom w:val="none" w:sz="0" w:space="0" w:color="auto"/>
        <w:right w:val="none" w:sz="0" w:space="0" w:color="auto"/>
      </w:divBdr>
    </w:div>
    <w:div w:id="2132236311">
      <w:bodyDiv w:val="1"/>
      <w:marLeft w:val="0"/>
      <w:marRight w:val="0"/>
      <w:marTop w:val="0"/>
      <w:marBottom w:val="0"/>
      <w:divBdr>
        <w:top w:val="none" w:sz="0" w:space="0" w:color="auto"/>
        <w:left w:val="none" w:sz="0" w:space="0" w:color="auto"/>
        <w:bottom w:val="none" w:sz="0" w:space="0" w:color="auto"/>
        <w:right w:val="none" w:sz="0" w:space="0" w:color="auto"/>
      </w:divBdr>
    </w:div>
    <w:div w:id="2132817495">
      <w:bodyDiv w:val="1"/>
      <w:marLeft w:val="0"/>
      <w:marRight w:val="0"/>
      <w:marTop w:val="0"/>
      <w:marBottom w:val="0"/>
      <w:divBdr>
        <w:top w:val="none" w:sz="0" w:space="0" w:color="auto"/>
        <w:left w:val="none" w:sz="0" w:space="0" w:color="auto"/>
        <w:bottom w:val="none" w:sz="0" w:space="0" w:color="auto"/>
        <w:right w:val="none" w:sz="0" w:space="0" w:color="auto"/>
      </w:divBdr>
    </w:div>
    <w:div w:id="2132895684">
      <w:bodyDiv w:val="1"/>
      <w:marLeft w:val="0"/>
      <w:marRight w:val="0"/>
      <w:marTop w:val="0"/>
      <w:marBottom w:val="0"/>
      <w:divBdr>
        <w:top w:val="none" w:sz="0" w:space="0" w:color="auto"/>
        <w:left w:val="none" w:sz="0" w:space="0" w:color="auto"/>
        <w:bottom w:val="none" w:sz="0" w:space="0" w:color="auto"/>
        <w:right w:val="none" w:sz="0" w:space="0" w:color="auto"/>
      </w:divBdr>
    </w:div>
    <w:div w:id="2132899560">
      <w:bodyDiv w:val="1"/>
      <w:marLeft w:val="0"/>
      <w:marRight w:val="0"/>
      <w:marTop w:val="0"/>
      <w:marBottom w:val="0"/>
      <w:divBdr>
        <w:top w:val="none" w:sz="0" w:space="0" w:color="auto"/>
        <w:left w:val="none" w:sz="0" w:space="0" w:color="auto"/>
        <w:bottom w:val="none" w:sz="0" w:space="0" w:color="auto"/>
        <w:right w:val="none" w:sz="0" w:space="0" w:color="auto"/>
      </w:divBdr>
    </w:div>
    <w:div w:id="2133161328">
      <w:bodyDiv w:val="1"/>
      <w:marLeft w:val="0"/>
      <w:marRight w:val="0"/>
      <w:marTop w:val="0"/>
      <w:marBottom w:val="0"/>
      <w:divBdr>
        <w:top w:val="none" w:sz="0" w:space="0" w:color="auto"/>
        <w:left w:val="none" w:sz="0" w:space="0" w:color="auto"/>
        <w:bottom w:val="none" w:sz="0" w:space="0" w:color="auto"/>
        <w:right w:val="none" w:sz="0" w:space="0" w:color="auto"/>
      </w:divBdr>
    </w:div>
    <w:div w:id="2133202765">
      <w:bodyDiv w:val="1"/>
      <w:marLeft w:val="0"/>
      <w:marRight w:val="0"/>
      <w:marTop w:val="0"/>
      <w:marBottom w:val="0"/>
      <w:divBdr>
        <w:top w:val="none" w:sz="0" w:space="0" w:color="auto"/>
        <w:left w:val="none" w:sz="0" w:space="0" w:color="auto"/>
        <w:bottom w:val="none" w:sz="0" w:space="0" w:color="auto"/>
        <w:right w:val="none" w:sz="0" w:space="0" w:color="auto"/>
      </w:divBdr>
    </w:div>
    <w:div w:id="2133287324">
      <w:bodyDiv w:val="1"/>
      <w:marLeft w:val="0"/>
      <w:marRight w:val="0"/>
      <w:marTop w:val="0"/>
      <w:marBottom w:val="0"/>
      <w:divBdr>
        <w:top w:val="none" w:sz="0" w:space="0" w:color="auto"/>
        <w:left w:val="none" w:sz="0" w:space="0" w:color="auto"/>
        <w:bottom w:val="none" w:sz="0" w:space="0" w:color="auto"/>
        <w:right w:val="none" w:sz="0" w:space="0" w:color="auto"/>
      </w:divBdr>
    </w:div>
    <w:div w:id="2133479289">
      <w:bodyDiv w:val="1"/>
      <w:marLeft w:val="0"/>
      <w:marRight w:val="0"/>
      <w:marTop w:val="0"/>
      <w:marBottom w:val="0"/>
      <w:divBdr>
        <w:top w:val="none" w:sz="0" w:space="0" w:color="auto"/>
        <w:left w:val="none" w:sz="0" w:space="0" w:color="auto"/>
        <w:bottom w:val="none" w:sz="0" w:space="0" w:color="auto"/>
        <w:right w:val="none" w:sz="0" w:space="0" w:color="auto"/>
      </w:divBdr>
    </w:div>
    <w:div w:id="2133740789">
      <w:bodyDiv w:val="1"/>
      <w:marLeft w:val="0"/>
      <w:marRight w:val="0"/>
      <w:marTop w:val="0"/>
      <w:marBottom w:val="0"/>
      <w:divBdr>
        <w:top w:val="none" w:sz="0" w:space="0" w:color="auto"/>
        <w:left w:val="none" w:sz="0" w:space="0" w:color="auto"/>
        <w:bottom w:val="none" w:sz="0" w:space="0" w:color="auto"/>
        <w:right w:val="none" w:sz="0" w:space="0" w:color="auto"/>
      </w:divBdr>
    </w:div>
    <w:div w:id="2133790721">
      <w:bodyDiv w:val="1"/>
      <w:marLeft w:val="0"/>
      <w:marRight w:val="0"/>
      <w:marTop w:val="0"/>
      <w:marBottom w:val="0"/>
      <w:divBdr>
        <w:top w:val="none" w:sz="0" w:space="0" w:color="auto"/>
        <w:left w:val="none" w:sz="0" w:space="0" w:color="auto"/>
        <w:bottom w:val="none" w:sz="0" w:space="0" w:color="auto"/>
        <w:right w:val="none" w:sz="0" w:space="0" w:color="auto"/>
      </w:divBdr>
    </w:div>
    <w:div w:id="2133858199">
      <w:bodyDiv w:val="1"/>
      <w:marLeft w:val="0"/>
      <w:marRight w:val="0"/>
      <w:marTop w:val="0"/>
      <w:marBottom w:val="0"/>
      <w:divBdr>
        <w:top w:val="none" w:sz="0" w:space="0" w:color="auto"/>
        <w:left w:val="none" w:sz="0" w:space="0" w:color="auto"/>
        <w:bottom w:val="none" w:sz="0" w:space="0" w:color="auto"/>
        <w:right w:val="none" w:sz="0" w:space="0" w:color="auto"/>
      </w:divBdr>
    </w:div>
    <w:div w:id="2134131777">
      <w:bodyDiv w:val="1"/>
      <w:marLeft w:val="0"/>
      <w:marRight w:val="0"/>
      <w:marTop w:val="0"/>
      <w:marBottom w:val="0"/>
      <w:divBdr>
        <w:top w:val="none" w:sz="0" w:space="0" w:color="auto"/>
        <w:left w:val="none" w:sz="0" w:space="0" w:color="auto"/>
        <w:bottom w:val="none" w:sz="0" w:space="0" w:color="auto"/>
        <w:right w:val="none" w:sz="0" w:space="0" w:color="auto"/>
      </w:divBdr>
    </w:div>
    <w:div w:id="2134322399">
      <w:bodyDiv w:val="1"/>
      <w:marLeft w:val="0"/>
      <w:marRight w:val="0"/>
      <w:marTop w:val="0"/>
      <w:marBottom w:val="0"/>
      <w:divBdr>
        <w:top w:val="none" w:sz="0" w:space="0" w:color="auto"/>
        <w:left w:val="none" w:sz="0" w:space="0" w:color="auto"/>
        <w:bottom w:val="none" w:sz="0" w:space="0" w:color="auto"/>
        <w:right w:val="none" w:sz="0" w:space="0" w:color="auto"/>
      </w:divBdr>
    </w:div>
    <w:div w:id="2134327135">
      <w:bodyDiv w:val="1"/>
      <w:marLeft w:val="0"/>
      <w:marRight w:val="0"/>
      <w:marTop w:val="0"/>
      <w:marBottom w:val="0"/>
      <w:divBdr>
        <w:top w:val="none" w:sz="0" w:space="0" w:color="auto"/>
        <w:left w:val="none" w:sz="0" w:space="0" w:color="auto"/>
        <w:bottom w:val="none" w:sz="0" w:space="0" w:color="auto"/>
        <w:right w:val="none" w:sz="0" w:space="0" w:color="auto"/>
      </w:divBdr>
    </w:div>
    <w:div w:id="2134396883">
      <w:bodyDiv w:val="1"/>
      <w:marLeft w:val="0"/>
      <w:marRight w:val="0"/>
      <w:marTop w:val="0"/>
      <w:marBottom w:val="0"/>
      <w:divBdr>
        <w:top w:val="none" w:sz="0" w:space="0" w:color="auto"/>
        <w:left w:val="none" w:sz="0" w:space="0" w:color="auto"/>
        <w:bottom w:val="none" w:sz="0" w:space="0" w:color="auto"/>
        <w:right w:val="none" w:sz="0" w:space="0" w:color="auto"/>
      </w:divBdr>
    </w:div>
    <w:div w:id="2134443271">
      <w:bodyDiv w:val="1"/>
      <w:marLeft w:val="0"/>
      <w:marRight w:val="0"/>
      <w:marTop w:val="0"/>
      <w:marBottom w:val="0"/>
      <w:divBdr>
        <w:top w:val="none" w:sz="0" w:space="0" w:color="auto"/>
        <w:left w:val="none" w:sz="0" w:space="0" w:color="auto"/>
        <w:bottom w:val="none" w:sz="0" w:space="0" w:color="auto"/>
        <w:right w:val="none" w:sz="0" w:space="0" w:color="auto"/>
      </w:divBdr>
    </w:div>
    <w:div w:id="2134666265">
      <w:bodyDiv w:val="1"/>
      <w:marLeft w:val="0"/>
      <w:marRight w:val="0"/>
      <w:marTop w:val="0"/>
      <w:marBottom w:val="0"/>
      <w:divBdr>
        <w:top w:val="none" w:sz="0" w:space="0" w:color="auto"/>
        <w:left w:val="none" w:sz="0" w:space="0" w:color="auto"/>
        <w:bottom w:val="none" w:sz="0" w:space="0" w:color="auto"/>
        <w:right w:val="none" w:sz="0" w:space="0" w:color="auto"/>
      </w:divBdr>
    </w:div>
    <w:div w:id="2134715193">
      <w:bodyDiv w:val="1"/>
      <w:marLeft w:val="0"/>
      <w:marRight w:val="0"/>
      <w:marTop w:val="0"/>
      <w:marBottom w:val="0"/>
      <w:divBdr>
        <w:top w:val="none" w:sz="0" w:space="0" w:color="auto"/>
        <w:left w:val="none" w:sz="0" w:space="0" w:color="auto"/>
        <w:bottom w:val="none" w:sz="0" w:space="0" w:color="auto"/>
        <w:right w:val="none" w:sz="0" w:space="0" w:color="auto"/>
      </w:divBdr>
    </w:div>
    <w:div w:id="2134863114">
      <w:bodyDiv w:val="1"/>
      <w:marLeft w:val="0"/>
      <w:marRight w:val="0"/>
      <w:marTop w:val="0"/>
      <w:marBottom w:val="0"/>
      <w:divBdr>
        <w:top w:val="none" w:sz="0" w:space="0" w:color="auto"/>
        <w:left w:val="none" w:sz="0" w:space="0" w:color="auto"/>
        <w:bottom w:val="none" w:sz="0" w:space="0" w:color="auto"/>
        <w:right w:val="none" w:sz="0" w:space="0" w:color="auto"/>
      </w:divBdr>
    </w:div>
    <w:div w:id="2134902814">
      <w:bodyDiv w:val="1"/>
      <w:marLeft w:val="0"/>
      <w:marRight w:val="0"/>
      <w:marTop w:val="0"/>
      <w:marBottom w:val="0"/>
      <w:divBdr>
        <w:top w:val="none" w:sz="0" w:space="0" w:color="auto"/>
        <w:left w:val="none" w:sz="0" w:space="0" w:color="auto"/>
        <w:bottom w:val="none" w:sz="0" w:space="0" w:color="auto"/>
        <w:right w:val="none" w:sz="0" w:space="0" w:color="auto"/>
      </w:divBdr>
    </w:div>
    <w:div w:id="2134906657">
      <w:bodyDiv w:val="1"/>
      <w:marLeft w:val="0"/>
      <w:marRight w:val="0"/>
      <w:marTop w:val="0"/>
      <w:marBottom w:val="0"/>
      <w:divBdr>
        <w:top w:val="none" w:sz="0" w:space="0" w:color="auto"/>
        <w:left w:val="none" w:sz="0" w:space="0" w:color="auto"/>
        <w:bottom w:val="none" w:sz="0" w:space="0" w:color="auto"/>
        <w:right w:val="none" w:sz="0" w:space="0" w:color="auto"/>
      </w:divBdr>
    </w:div>
    <w:div w:id="2134978678">
      <w:bodyDiv w:val="1"/>
      <w:marLeft w:val="0"/>
      <w:marRight w:val="0"/>
      <w:marTop w:val="0"/>
      <w:marBottom w:val="0"/>
      <w:divBdr>
        <w:top w:val="none" w:sz="0" w:space="0" w:color="auto"/>
        <w:left w:val="none" w:sz="0" w:space="0" w:color="auto"/>
        <w:bottom w:val="none" w:sz="0" w:space="0" w:color="auto"/>
        <w:right w:val="none" w:sz="0" w:space="0" w:color="auto"/>
      </w:divBdr>
    </w:div>
    <w:div w:id="2135052800">
      <w:bodyDiv w:val="1"/>
      <w:marLeft w:val="0"/>
      <w:marRight w:val="0"/>
      <w:marTop w:val="0"/>
      <w:marBottom w:val="0"/>
      <w:divBdr>
        <w:top w:val="none" w:sz="0" w:space="0" w:color="auto"/>
        <w:left w:val="none" w:sz="0" w:space="0" w:color="auto"/>
        <w:bottom w:val="none" w:sz="0" w:space="0" w:color="auto"/>
        <w:right w:val="none" w:sz="0" w:space="0" w:color="auto"/>
      </w:divBdr>
    </w:div>
    <w:div w:id="2135053156">
      <w:bodyDiv w:val="1"/>
      <w:marLeft w:val="0"/>
      <w:marRight w:val="0"/>
      <w:marTop w:val="0"/>
      <w:marBottom w:val="0"/>
      <w:divBdr>
        <w:top w:val="none" w:sz="0" w:space="0" w:color="auto"/>
        <w:left w:val="none" w:sz="0" w:space="0" w:color="auto"/>
        <w:bottom w:val="none" w:sz="0" w:space="0" w:color="auto"/>
        <w:right w:val="none" w:sz="0" w:space="0" w:color="auto"/>
      </w:divBdr>
    </w:div>
    <w:div w:id="2135056167">
      <w:bodyDiv w:val="1"/>
      <w:marLeft w:val="0"/>
      <w:marRight w:val="0"/>
      <w:marTop w:val="0"/>
      <w:marBottom w:val="0"/>
      <w:divBdr>
        <w:top w:val="none" w:sz="0" w:space="0" w:color="auto"/>
        <w:left w:val="none" w:sz="0" w:space="0" w:color="auto"/>
        <w:bottom w:val="none" w:sz="0" w:space="0" w:color="auto"/>
        <w:right w:val="none" w:sz="0" w:space="0" w:color="auto"/>
      </w:divBdr>
    </w:div>
    <w:div w:id="2135172712">
      <w:bodyDiv w:val="1"/>
      <w:marLeft w:val="0"/>
      <w:marRight w:val="0"/>
      <w:marTop w:val="0"/>
      <w:marBottom w:val="0"/>
      <w:divBdr>
        <w:top w:val="none" w:sz="0" w:space="0" w:color="auto"/>
        <w:left w:val="none" w:sz="0" w:space="0" w:color="auto"/>
        <w:bottom w:val="none" w:sz="0" w:space="0" w:color="auto"/>
        <w:right w:val="none" w:sz="0" w:space="0" w:color="auto"/>
      </w:divBdr>
    </w:div>
    <w:div w:id="2135173366">
      <w:bodyDiv w:val="1"/>
      <w:marLeft w:val="0"/>
      <w:marRight w:val="0"/>
      <w:marTop w:val="0"/>
      <w:marBottom w:val="0"/>
      <w:divBdr>
        <w:top w:val="none" w:sz="0" w:space="0" w:color="auto"/>
        <w:left w:val="none" w:sz="0" w:space="0" w:color="auto"/>
        <w:bottom w:val="none" w:sz="0" w:space="0" w:color="auto"/>
        <w:right w:val="none" w:sz="0" w:space="0" w:color="auto"/>
      </w:divBdr>
    </w:div>
    <w:div w:id="2135245600">
      <w:bodyDiv w:val="1"/>
      <w:marLeft w:val="0"/>
      <w:marRight w:val="0"/>
      <w:marTop w:val="0"/>
      <w:marBottom w:val="0"/>
      <w:divBdr>
        <w:top w:val="none" w:sz="0" w:space="0" w:color="auto"/>
        <w:left w:val="none" w:sz="0" w:space="0" w:color="auto"/>
        <w:bottom w:val="none" w:sz="0" w:space="0" w:color="auto"/>
        <w:right w:val="none" w:sz="0" w:space="0" w:color="auto"/>
      </w:divBdr>
    </w:div>
    <w:div w:id="2135251464">
      <w:bodyDiv w:val="1"/>
      <w:marLeft w:val="0"/>
      <w:marRight w:val="0"/>
      <w:marTop w:val="0"/>
      <w:marBottom w:val="0"/>
      <w:divBdr>
        <w:top w:val="none" w:sz="0" w:space="0" w:color="auto"/>
        <w:left w:val="none" w:sz="0" w:space="0" w:color="auto"/>
        <w:bottom w:val="none" w:sz="0" w:space="0" w:color="auto"/>
        <w:right w:val="none" w:sz="0" w:space="0" w:color="auto"/>
      </w:divBdr>
    </w:div>
    <w:div w:id="2135370628">
      <w:bodyDiv w:val="1"/>
      <w:marLeft w:val="0"/>
      <w:marRight w:val="0"/>
      <w:marTop w:val="0"/>
      <w:marBottom w:val="0"/>
      <w:divBdr>
        <w:top w:val="none" w:sz="0" w:space="0" w:color="auto"/>
        <w:left w:val="none" w:sz="0" w:space="0" w:color="auto"/>
        <w:bottom w:val="none" w:sz="0" w:space="0" w:color="auto"/>
        <w:right w:val="none" w:sz="0" w:space="0" w:color="auto"/>
      </w:divBdr>
    </w:div>
    <w:div w:id="2135518908">
      <w:bodyDiv w:val="1"/>
      <w:marLeft w:val="0"/>
      <w:marRight w:val="0"/>
      <w:marTop w:val="0"/>
      <w:marBottom w:val="0"/>
      <w:divBdr>
        <w:top w:val="none" w:sz="0" w:space="0" w:color="auto"/>
        <w:left w:val="none" w:sz="0" w:space="0" w:color="auto"/>
        <w:bottom w:val="none" w:sz="0" w:space="0" w:color="auto"/>
        <w:right w:val="none" w:sz="0" w:space="0" w:color="auto"/>
      </w:divBdr>
    </w:div>
    <w:div w:id="2135558778">
      <w:bodyDiv w:val="1"/>
      <w:marLeft w:val="0"/>
      <w:marRight w:val="0"/>
      <w:marTop w:val="0"/>
      <w:marBottom w:val="0"/>
      <w:divBdr>
        <w:top w:val="none" w:sz="0" w:space="0" w:color="auto"/>
        <w:left w:val="none" w:sz="0" w:space="0" w:color="auto"/>
        <w:bottom w:val="none" w:sz="0" w:space="0" w:color="auto"/>
        <w:right w:val="none" w:sz="0" w:space="0" w:color="auto"/>
      </w:divBdr>
    </w:div>
    <w:div w:id="2135563626">
      <w:bodyDiv w:val="1"/>
      <w:marLeft w:val="0"/>
      <w:marRight w:val="0"/>
      <w:marTop w:val="0"/>
      <w:marBottom w:val="0"/>
      <w:divBdr>
        <w:top w:val="none" w:sz="0" w:space="0" w:color="auto"/>
        <w:left w:val="none" w:sz="0" w:space="0" w:color="auto"/>
        <w:bottom w:val="none" w:sz="0" w:space="0" w:color="auto"/>
        <w:right w:val="none" w:sz="0" w:space="0" w:color="auto"/>
      </w:divBdr>
    </w:div>
    <w:div w:id="2135710626">
      <w:bodyDiv w:val="1"/>
      <w:marLeft w:val="0"/>
      <w:marRight w:val="0"/>
      <w:marTop w:val="0"/>
      <w:marBottom w:val="0"/>
      <w:divBdr>
        <w:top w:val="none" w:sz="0" w:space="0" w:color="auto"/>
        <w:left w:val="none" w:sz="0" w:space="0" w:color="auto"/>
        <w:bottom w:val="none" w:sz="0" w:space="0" w:color="auto"/>
        <w:right w:val="none" w:sz="0" w:space="0" w:color="auto"/>
      </w:divBdr>
    </w:div>
    <w:div w:id="2135829780">
      <w:bodyDiv w:val="1"/>
      <w:marLeft w:val="0"/>
      <w:marRight w:val="0"/>
      <w:marTop w:val="0"/>
      <w:marBottom w:val="0"/>
      <w:divBdr>
        <w:top w:val="none" w:sz="0" w:space="0" w:color="auto"/>
        <w:left w:val="none" w:sz="0" w:space="0" w:color="auto"/>
        <w:bottom w:val="none" w:sz="0" w:space="0" w:color="auto"/>
        <w:right w:val="none" w:sz="0" w:space="0" w:color="auto"/>
      </w:divBdr>
    </w:div>
    <w:div w:id="2136019513">
      <w:bodyDiv w:val="1"/>
      <w:marLeft w:val="0"/>
      <w:marRight w:val="0"/>
      <w:marTop w:val="0"/>
      <w:marBottom w:val="0"/>
      <w:divBdr>
        <w:top w:val="none" w:sz="0" w:space="0" w:color="auto"/>
        <w:left w:val="none" w:sz="0" w:space="0" w:color="auto"/>
        <w:bottom w:val="none" w:sz="0" w:space="0" w:color="auto"/>
        <w:right w:val="none" w:sz="0" w:space="0" w:color="auto"/>
      </w:divBdr>
    </w:div>
    <w:div w:id="2136285493">
      <w:bodyDiv w:val="1"/>
      <w:marLeft w:val="0"/>
      <w:marRight w:val="0"/>
      <w:marTop w:val="0"/>
      <w:marBottom w:val="0"/>
      <w:divBdr>
        <w:top w:val="none" w:sz="0" w:space="0" w:color="auto"/>
        <w:left w:val="none" w:sz="0" w:space="0" w:color="auto"/>
        <w:bottom w:val="none" w:sz="0" w:space="0" w:color="auto"/>
        <w:right w:val="none" w:sz="0" w:space="0" w:color="auto"/>
      </w:divBdr>
    </w:div>
    <w:div w:id="2136288273">
      <w:bodyDiv w:val="1"/>
      <w:marLeft w:val="0"/>
      <w:marRight w:val="0"/>
      <w:marTop w:val="0"/>
      <w:marBottom w:val="0"/>
      <w:divBdr>
        <w:top w:val="none" w:sz="0" w:space="0" w:color="auto"/>
        <w:left w:val="none" w:sz="0" w:space="0" w:color="auto"/>
        <w:bottom w:val="none" w:sz="0" w:space="0" w:color="auto"/>
        <w:right w:val="none" w:sz="0" w:space="0" w:color="auto"/>
      </w:divBdr>
    </w:div>
    <w:div w:id="2136361702">
      <w:bodyDiv w:val="1"/>
      <w:marLeft w:val="0"/>
      <w:marRight w:val="0"/>
      <w:marTop w:val="0"/>
      <w:marBottom w:val="0"/>
      <w:divBdr>
        <w:top w:val="none" w:sz="0" w:space="0" w:color="auto"/>
        <w:left w:val="none" w:sz="0" w:space="0" w:color="auto"/>
        <w:bottom w:val="none" w:sz="0" w:space="0" w:color="auto"/>
        <w:right w:val="none" w:sz="0" w:space="0" w:color="auto"/>
      </w:divBdr>
    </w:div>
    <w:div w:id="2136827642">
      <w:bodyDiv w:val="1"/>
      <w:marLeft w:val="0"/>
      <w:marRight w:val="0"/>
      <w:marTop w:val="0"/>
      <w:marBottom w:val="0"/>
      <w:divBdr>
        <w:top w:val="none" w:sz="0" w:space="0" w:color="auto"/>
        <w:left w:val="none" w:sz="0" w:space="0" w:color="auto"/>
        <w:bottom w:val="none" w:sz="0" w:space="0" w:color="auto"/>
        <w:right w:val="none" w:sz="0" w:space="0" w:color="auto"/>
      </w:divBdr>
    </w:div>
    <w:div w:id="2136830748">
      <w:bodyDiv w:val="1"/>
      <w:marLeft w:val="0"/>
      <w:marRight w:val="0"/>
      <w:marTop w:val="0"/>
      <w:marBottom w:val="0"/>
      <w:divBdr>
        <w:top w:val="none" w:sz="0" w:space="0" w:color="auto"/>
        <w:left w:val="none" w:sz="0" w:space="0" w:color="auto"/>
        <w:bottom w:val="none" w:sz="0" w:space="0" w:color="auto"/>
        <w:right w:val="none" w:sz="0" w:space="0" w:color="auto"/>
      </w:divBdr>
    </w:div>
    <w:div w:id="2137285191">
      <w:bodyDiv w:val="1"/>
      <w:marLeft w:val="0"/>
      <w:marRight w:val="0"/>
      <w:marTop w:val="0"/>
      <w:marBottom w:val="0"/>
      <w:divBdr>
        <w:top w:val="none" w:sz="0" w:space="0" w:color="auto"/>
        <w:left w:val="none" w:sz="0" w:space="0" w:color="auto"/>
        <w:bottom w:val="none" w:sz="0" w:space="0" w:color="auto"/>
        <w:right w:val="none" w:sz="0" w:space="0" w:color="auto"/>
      </w:divBdr>
    </w:div>
    <w:div w:id="2137329946">
      <w:bodyDiv w:val="1"/>
      <w:marLeft w:val="0"/>
      <w:marRight w:val="0"/>
      <w:marTop w:val="0"/>
      <w:marBottom w:val="0"/>
      <w:divBdr>
        <w:top w:val="none" w:sz="0" w:space="0" w:color="auto"/>
        <w:left w:val="none" w:sz="0" w:space="0" w:color="auto"/>
        <w:bottom w:val="none" w:sz="0" w:space="0" w:color="auto"/>
        <w:right w:val="none" w:sz="0" w:space="0" w:color="auto"/>
      </w:divBdr>
    </w:div>
    <w:div w:id="2137408008">
      <w:bodyDiv w:val="1"/>
      <w:marLeft w:val="0"/>
      <w:marRight w:val="0"/>
      <w:marTop w:val="0"/>
      <w:marBottom w:val="0"/>
      <w:divBdr>
        <w:top w:val="none" w:sz="0" w:space="0" w:color="auto"/>
        <w:left w:val="none" w:sz="0" w:space="0" w:color="auto"/>
        <w:bottom w:val="none" w:sz="0" w:space="0" w:color="auto"/>
        <w:right w:val="none" w:sz="0" w:space="0" w:color="auto"/>
      </w:divBdr>
    </w:div>
    <w:div w:id="2137409251">
      <w:bodyDiv w:val="1"/>
      <w:marLeft w:val="0"/>
      <w:marRight w:val="0"/>
      <w:marTop w:val="0"/>
      <w:marBottom w:val="0"/>
      <w:divBdr>
        <w:top w:val="none" w:sz="0" w:space="0" w:color="auto"/>
        <w:left w:val="none" w:sz="0" w:space="0" w:color="auto"/>
        <w:bottom w:val="none" w:sz="0" w:space="0" w:color="auto"/>
        <w:right w:val="none" w:sz="0" w:space="0" w:color="auto"/>
      </w:divBdr>
    </w:div>
    <w:div w:id="2137485911">
      <w:bodyDiv w:val="1"/>
      <w:marLeft w:val="0"/>
      <w:marRight w:val="0"/>
      <w:marTop w:val="0"/>
      <w:marBottom w:val="0"/>
      <w:divBdr>
        <w:top w:val="none" w:sz="0" w:space="0" w:color="auto"/>
        <w:left w:val="none" w:sz="0" w:space="0" w:color="auto"/>
        <w:bottom w:val="none" w:sz="0" w:space="0" w:color="auto"/>
        <w:right w:val="none" w:sz="0" w:space="0" w:color="auto"/>
      </w:divBdr>
    </w:div>
    <w:div w:id="2137721745">
      <w:bodyDiv w:val="1"/>
      <w:marLeft w:val="0"/>
      <w:marRight w:val="0"/>
      <w:marTop w:val="0"/>
      <w:marBottom w:val="0"/>
      <w:divBdr>
        <w:top w:val="none" w:sz="0" w:space="0" w:color="auto"/>
        <w:left w:val="none" w:sz="0" w:space="0" w:color="auto"/>
        <w:bottom w:val="none" w:sz="0" w:space="0" w:color="auto"/>
        <w:right w:val="none" w:sz="0" w:space="0" w:color="auto"/>
      </w:divBdr>
    </w:div>
    <w:div w:id="2138142477">
      <w:bodyDiv w:val="1"/>
      <w:marLeft w:val="0"/>
      <w:marRight w:val="0"/>
      <w:marTop w:val="0"/>
      <w:marBottom w:val="0"/>
      <w:divBdr>
        <w:top w:val="none" w:sz="0" w:space="0" w:color="auto"/>
        <w:left w:val="none" w:sz="0" w:space="0" w:color="auto"/>
        <w:bottom w:val="none" w:sz="0" w:space="0" w:color="auto"/>
        <w:right w:val="none" w:sz="0" w:space="0" w:color="auto"/>
      </w:divBdr>
    </w:div>
    <w:div w:id="2138252738">
      <w:bodyDiv w:val="1"/>
      <w:marLeft w:val="0"/>
      <w:marRight w:val="0"/>
      <w:marTop w:val="0"/>
      <w:marBottom w:val="0"/>
      <w:divBdr>
        <w:top w:val="none" w:sz="0" w:space="0" w:color="auto"/>
        <w:left w:val="none" w:sz="0" w:space="0" w:color="auto"/>
        <w:bottom w:val="none" w:sz="0" w:space="0" w:color="auto"/>
        <w:right w:val="none" w:sz="0" w:space="0" w:color="auto"/>
      </w:divBdr>
    </w:div>
    <w:div w:id="2138329262">
      <w:bodyDiv w:val="1"/>
      <w:marLeft w:val="0"/>
      <w:marRight w:val="0"/>
      <w:marTop w:val="0"/>
      <w:marBottom w:val="0"/>
      <w:divBdr>
        <w:top w:val="none" w:sz="0" w:space="0" w:color="auto"/>
        <w:left w:val="none" w:sz="0" w:space="0" w:color="auto"/>
        <w:bottom w:val="none" w:sz="0" w:space="0" w:color="auto"/>
        <w:right w:val="none" w:sz="0" w:space="0" w:color="auto"/>
      </w:divBdr>
    </w:div>
    <w:div w:id="2138644188">
      <w:bodyDiv w:val="1"/>
      <w:marLeft w:val="0"/>
      <w:marRight w:val="0"/>
      <w:marTop w:val="0"/>
      <w:marBottom w:val="0"/>
      <w:divBdr>
        <w:top w:val="none" w:sz="0" w:space="0" w:color="auto"/>
        <w:left w:val="none" w:sz="0" w:space="0" w:color="auto"/>
        <w:bottom w:val="none" w:sz="0" w:space="0" w:color="auto"/>
        <w:right w:val="none" w:sz="0" w:space="0" w:color="auto"/>
      </w:divBdr>
    </w:div>
    <w:div w:id="2138716669">
      <w:bodyDiv w:val="1"/>
      <w:marLeft w:val="0"/>
      <w:marRight w:val="0"/>
      <w:marTop w:val="0"/>
      <w:marBottom w:val="0"/>
      <w:divBdr>
        <w:top w:val="none" w:sz="0" w:space="0" w:color="auto"/>
        <w:left w:val="none" w:sz="0" w:space="0" w:color="auto"/>
        <w:bottom w:val="none" w:sz="0" w:space="0" w:color="auto"/>
        <w:right w:val="none" w:sz="0" w:space="0" w:color="auto"/>
      </w:divBdr>
    </w:div>
    <w:div w:id="2138793425">
      <w:bodyDiv w:val="1"/>
      <w:marLeft w:val="0"/>
      <w:marRight w:val="0"/>
      <w:marTop w:val="0"/>
      <w:marBottom w:val="0"/>
      <w:divBdr>
        <w:top w:val="none" w:sz="0" w:space="0" w:color="auto"/>
        <w:left w:val="none" w:sz="0" w:space="0" w:color="auto"/>
        <w:bottom w:val="none" w:sz="0" w:space="0" w:color="auto"/>
        <w:right w:val="none" w:sz="0" w:space="0" w:color="auto"/>
      </w:divBdr>
    </w:div>
    <w:div w:id="2138794299">
      <w:bodyDiv w:val="1"/>
      <w:marLeft w:val="0"/>
      <w:marRight w:val="0"/>
      <w:marTop w:val="0"/>
      <w:marBottom w:val="0"/>
      <w:divBdr>
        <w:top w:val="none" w:sz="0" w:space="0" w:color="auto"/>
        <w:left w:val="none" w:sz="0" w:space="0" w:color="auto"/>
        <w:bottom w:val="none" w:sz="0" w:space="0" w:color="auto"/>
        <w:right w:val="none" w:sz="0" w:space="0" w:color="auto"/>
      </w:divBdr>
    </w:div>
    <w:div w:id="2138838427">
      <w:bodyDiv w:val="1"/>
      <w:marLeft w:val="0"/>
      <w:marRight w:val="0"/>
      <w:marTop w:val="0"/>
      <w:marBottom w:val="0"/>
      <w:divBdr>
        <w:top w:val="none" w:sz="0" w:space="0" w:color="auto"/>
        <w:left w:val="none" w:sz="0" w:space="0" w:color="auto"/>
        <w:bottom w:val="none" w:sz="0" w:space="0" w:color="auto"/>
        <w:right w:val="none" w:sz="0" w:space="0" w:color="auto"/>
      </w:divBdr>
    </w:div>
    <w:div w:id="2138984354">
      <w:bodyDiv w:val="1"/>
      <w:marLeft w:val="0"/>
      <w:marRight w:val="0"/>
      <w:marTop w:val="0"/>
      <w:marBottom w:val="0"/>
      <w:divBdr>
        <w:top w:val="none" w:sz="0" w:space="0" w:color="auto"/>
        <w:left w:val="none" w:sz="0" w:space="0" w:color="auto"/>
        <w:bottom w:val="none" w:sz="0" w:space="0" w:color="auto"/>
        <w:right w:val="none" w:sz="0" w:space="0" w:color="auto"/>
      </w:divBdr>
    </w:div>
    <w:div w:id="2138986113">
      <w:bodyDiv w:val="1"/>
      <w:marLeft w:val="0"/>
      <w:marRight w:val="0"/>
      <w:marTop w:val="0"/>
      <w:marBottom w:val="0"/>
      <w:divBdr>
        <w:top w:val="none" w:sz="0" w:space="0" w:color="auto"/>
        <w:left w:val="none" w:sz="0" w:space="0" w:color="auto"/>
        <w:bottom w:val="none" w:sz="0" w:space="0" w:color="auto"/>
        <w:right w:val="none" w:sz="0" w:space="0" w:color="auto"/>
      </w:divBdr>
    </w:div>
    <w:div w:id="2138990658">
      <w:bodyDiv w:val="1"/>
      <w:marLeft w:val="0"/>
      <w:marRight w:val="0"/>
      <w:marTop w:val="0"/>
      <w:marBottom w:val="0"/>
      <w:divBdr>
        <w:top w:val="none" w:sz="0" w:space="0" w:color="auto"/>
        <w:left w:val="none" w:sz="0" w:space="0" w:color="auto"/>
        <w:bottom w:val="none" w:sz="0" w:space="0" w:color="auto"/>
        <w:right w:val="none" w:sz="0" w:space="0" w:color="auto"/>
      </w:divBdr>
    </w:div>
    <w:div w:id="2139100301">
      <w:bodyDiv w:val="1"/>
      <w:marLeft w:val="0"/>
      <w:marRight w:val="0"/>
      <w:marTop w:val="0"/>
      <w:marBottom w:val="0"/>
      <w:divBdr>
        <w:top w:val="none" w:sz="0" w:space="0" w:color="auto"/>
        <w:left w:val="none" w:sz="0" w:space="0" w:color="auto"/>
        <w:bottom w:val="none" w:sz="0" w:space="0" w:color="auto"/>
        <w:right w:val="none" w:sz="0" w:space="0" w:color="auto"/>
      </w:divBdr>
    </w:div>
    <w:div w:id="2139102824">
      <w:bodyDiv w:val="1"/>
      <w:marLeft w:val="0"/>
      <w:marRight w:val="0"/>
      <w:marTop w:val="0"/>
      <w:marBottom w:val="0"/>
      <w:divBdr>
        <w:top w:val="none" w:sz="0" w:space="0" w:color="auto"/>
        <w:left w:val="none" w:sz="0" w:space="0" w:color="auto"/>
        <w:bottom w:val="none" w:sz="0" w:space="0" w:color="auto"/>
        <w:right w:val="none" w:sz="0" w:space="0" w:color="auto"/>
      </w:divBdr>
    </w:div>
    <w:div w:id="2139179927">
      <w:bodyDiv w:val="1"/>
      <w:marLeft w:val="0"/>
      <w:marRight w:val="0"/>
      <w:marTop w:val="0"/>
      <w:marBottom w:val="0"/>
      <w:divBdr>
        <w:top w:val="none" w:sz="0" w:space="0" w:color="auto"/>
        <w:left w:val="none" w:sz="0" w:space="0" w:color="auto"/>
        <w:bottom w:val="none" w:sz="0" w:space="0" w:color="auto"/>
        <w:right w:val="none" w:sz="0" w:space="0" w:color="auto"/>
      </w:divBdr>
    </w:div>
    <w:div w:id="2139490900">
      <w:bodyDiv w:val="1"/>
      <w:marLeft w:val="0"/>
      <w:marRight w:val="0"/>
      <w:marTop w:val="0"/>
      <w:marBottom w:val="0"/>
      <w:divBdr>
        <w:top w:val="none" w:sz="0" w:space="0" w:color="auto"/>
        <w:left w:val="none" w:sz="0" w:space="0" w:color="auto"/>
        <w:bottom w:val="none" w:sz="0" w:space="0" w:color="auto"/>
        <w:right w:val="none" w:sz="0" w:space="0" w:color="auto"/>
      </w:divBdr>
    </w:div>
    <w:div w:id="2139833103">
      <w:bodyDiv w:val="1"/>
      <w:marLeft w:val="0"/>
      <w:marRight w:val="0"/>
      <w:marTop w:val="0"/>
      <w:marBottom w:val="0"/>
      <w:divBdr>
        <w:top w:val="none" w:sz="0" w:space="0" w:color="auto"/>
        <w:left w:val="none" w:sz="0" w:space="0" w:color="auto"/>
        <w:bottom w:val="none" w:sz="0" w:space="0" w:color="auto"/>
        <w:right w:val="none" w:sz="0" w:space="0" w:color="auto"/>
      </w:divBdr>
    </w:div>
    <w:div w:id="2139952139">
      <w:bodyDiv w:val="1"/>
      <w:marLeft w:val="0"/>
      <w:marRight w:val="0"/>
      <w:marTop w:val="0"/>
      <w:marBottom w:val="0"/>
      <w:divBdr>
        <w:top w:val="none" w:sz="0" w:space="0" w:color="auto"/>
        <w:left w:val="none" w:sz="0" w:space="0" w:color="auto"/>
        <w:bottom w:val="none" w:sz="0" w:space="0" w:color="auto"/>
        <w:right w:val="none" w:sz="0" w:space="0" w:color="auto"/>
      </w:divBdr>
    </w:div>
    <w:div w:id="2140032585">
      <w:bodyDiv w:val="1"/>
      <w:marLeft w:val="0"/>
      <w:marRight w:val="0"/>
      <w:marTop w:val="0"/>
      <w:marBottom w:val="0"/>
      <w:divBdr>
        <w:top w:val="none" w:sz="0" w:space="0" w:color="auto"/>
        <w:left w:val="none" w:sz="0" w:space="0" w:color="auto"/>
        <w:bottom w:val="none" w:sz="0" w:space="0" w:color="auto"/>
        <w:right w:val="none" w:sz="0" w:space="0" w:color="auto"/>
      </w:divBdr>
    </w:div>
    <w:div w:id="2140105204">
      <w:bodyDiv w:val="1"/>
      <w:marLeft w:val="0"/>
      <w:marRight w:val="0"/>
      <w:marTop w:val="0"/>
      <w:marBottom w:val="0"/>
      <w:divBdr>
        <w:top w:val="none" w:sz="0" w:space="0" w:color="auto"/>
        <w:left w:val="none" w:sz="0" w:space="0" w:color="auto"/>
        <w:bottom w:val="none" w:sz="0" w:space="0" w:color="auto"/>
        <w:right w:val="none" w:sz="0" w:space="0" w:color="auto"/>
      </w:divBdr>
    </w:div>
    <w:div w:id="2140607402">
      <w:bodyDiv w:val="1"/>
      <w:marLeft w:val="0"/>
      <w:marRight w:val="0"/>
      <w:marTop w:val="0"/>
      <w:marBottom w:val="0"/>
      <w:divBdr>
        <w:top w:val="none" w:sz="0" w:space="0" w:color="auto"/>
        <w:left w:val="none" w:sz="0" w:space="0" w:color="auto"/>
        <w:bottom w:val="none" w:sz="0" w:space="0" w:color="auto"/>
        <w:right w:val="none" w:sz="0" w:space="0" w:color="auto"/>
      </w:divBdr>
    </w:div>
    <w:div w:id="2140611257">
      <w:bodyDiv w:val="1"/>
      <w:marLeft w:val="0"/>
      <w:marRight w:val="0"/>
      <w:marTop w:val="0"/>
      <w:marBottom w:val="0"/>
      <w:divBdr>
        <w:top w:val="none" w:sz="0" w:space="0" w:color="auto"/>
        <w:left w:val="none" w:sz="0" w:space="0" w:color="auto"/>
        <w:bottom w:val="none" w:sz="0" w:space="0" w:color="auto"/>
        <w:right w:val="none" w:sz="0" w:space="0" w:color="auto"/>
      </w:divBdr>
    </w:div>
    <w:div w:id="2140804016">
      <w:bodyDiv w:val="1"/>
      <w:marLeft w:val="0"/>
      <w:marRight w:val="0"/>
      <w:marTop w:val="0"/>
      <w:marBottom w:val="0"/>
      <w:divBdr>
        <w:top w:val="none" w:sz="0" w:space="0" w:color="auto"/>
        <w:left w:val="none" w:sz="0" w:space="0" w:color="auto"/>
        <w:bottom w:val="none" w:sz="0" w:space="0" w:color="auto"/>
        <w:right w:val="none" w:sz="0" w:space="0" w:color="auto"/>
      </w:divBdr>
    </w:div>
    <w:div w:id="2141150606">
      <w:bodyDiv w:val="1"/>
      <w:marLeft w:val="0"/>
      <w:marRight w:val="0"/>
      <w:marTop w:val="0"/>
      <w:marBottom w:val="0"/>
      <w:divBdr>
        <w:top w:val="none" w:sz="0" w:space="0" w:color="auto"/>
        <w:left w:val="none" w:sz="0" w:space="0" w:color="auto"/>
        <w:bottom w:val="none" w:sz="0" w:space="0" w:color="auto"/>
        <w:right w:val="none" w:sz="0" w:space="0" w:color="auto"/>
      </w:divBdr>
    </w:div>
    <w:div w:id="2141221105">
      <w:bodyDiv w:val="1"/>
      <w:marLeft w:val="0"/>
      <w:marRight w:val="0"/>
      <w:marTop w:val="0"/>
      <w:marBottom w:val="0"/>
      <w:divBdr>
        <w:top w:val="none" w:sz="0" w:space="0" w:color="auto"/>
        <w:left w:val="none" w:sz="0" w:space="0" w:color="auto"/>
        <w:bottom w:val="none" w:sz="0" w:space="0" w:color="auto"/>
        <w:right w:val="none" w:sz="0" w:space="0" w:color="auto"/>
      </w:divBdr>
    </w:div>
    <w:div w:id="2141265519">
      <w:bodyDiv w:val="1"/>
      <w:marLeft w:val="0"/>
      <w:marRight w:val="0"/>
      <w:marTop w:val="0"/>
      <w:marBottom w:val="0"/>
      <w:divBdr>
        <w:top w:val="none" w:sz="0" w:space="0" w:color="auto"/>
        <w:left w:val="none" w:sz="0" w:space="0" w:color="auto"/>
        <w:bottom w:val="none" w:sz="0" w:space="0" w:color="auto"/>
        <w:right w:val="none" w:sz="0" w:space="0" w:color="auto"/>
      </w:divBdr>
    </w:div>
    <w:div w:id="2141336553">
      <w:bodyDiv w:val="1"/>
      <w:marLeft w:val="0"/>
      <w:marRight w:val="0"/>
      <w:marTop w:val="0"/>
      <w:marBottom w:val="0"/>
      <w:divBdr>
        <w:top w:val="none" w:sz="0" w:space="0" w:color="auto"/>
        <w:left w:val="none" w:sz="0" w:space="0" w:color="auto"/>
        <w:bottom w:val="none" w:sz="0" w:space="0" w:color="auto"/>
        <w:right w:val="none" w:sz="0" w:space="0" w:color="auto"/>
      </w:divBdr>
    </w:div>
    <w:div w:id="2141537361">
      <w:bodyDiv w:val="1"/>
      <w:marLeft w:val="0"/>
      <w:marRight w:val="0"/>
      <w:marTop w:val="0"/>
      <w:marBottom w:val="0"/>
      <w:divBdr>
        <w:top w:val="none" w:sz="0" w:space="0" w:color="auto"/>
        <w:left w:val="none" w:sz="0" w:space="0" w:color="auto"/>
        <w:bottom w:val="none" w:sz="0" w:space="0" w:color="auto"/>
        <w:right w:val="none" w:sz="0" w:space="0" w:color="auto"/>
      </w:divBdr>
    </w:div>
    <w:div w:id="2141724513">
      <w:bodyDiv w:val="1"/>
      <w:marLeft w:val="0"/>
      <w:marRight w:val="0"/>
      <w:marTop w:val="0"/>
      <w:marBottom w:val="0"/>
      <w:divBdr>
        <w:top w:val="none" w:sz="0" w:space="0" w:color="auto"/>
        <w:left w:val="none" w:sz="0" w:space="0" w:color="auto"/>
        <w:bottom w:val="none" w:sz="0" w:space="0" w:color="auto"/>
        <w:right w:val="none" w:sz="0" w:space="0" w:color="auto"/>
      </w:divBdr>
    </w:div>
    <w:div w:id="2141729039">
      <w:bodyDiv w:val="1"/>
      <w:marLeft w:val="0"/>
      <w:marRight w:val="0"/>
      <w:marTop w:val="0"/>
      <w:marBottom w:val="0"/>
      <w:divBdr>
        <w:top w:val="none" w:sz="0" w:space="0" w:color="auto"/>
        <w:left w:val="none" w:sz="0" w:space="0" w:color="auto"/>
        <w:bottom w:val="none" w:sz="0" w:space="0" w:color="auto"/>
        <w:right w:val="none" w:sz="0" w:space="0" w:color="auto"/>
      </w:divBdr>
    </w:div>
    <w:div w:id="2141796906">
      <w:bodyDiv w:val="1"/>
      <w:marLeft w:val="0"/>
      <w:marRight w:val="0"/>
      <w:marTop w:val="0"/>
      <w:marBottom w:val="0"/>
      <w:divBdr>
        <w:top w:val="none" w:sz="0" w:space="0" w:color="auto"/>
        <w:left w:val="none" w:sz="0" w:space="0" w:color="auto"/>
        <w:bottom w:val="none" w:sz="0" w:space="0" w:color="auto"/>
        <w:right w:val="none" w:sz="0" w:space="0" w:color="auto"/>
      </w:divBdr>
    </w:div>
    <w:div w:id="2141802355">
      <w:bodyDiv w:val="1"/>
      <w:marLeft w:val="0"/>
      <w:marRight w:val="0"/>
      <w:marTop w:val="0"/>
      <w:marBottom w:val="0"/>
      <w:divBdr>
        <w:top w:val="none" w:sz="0" w:space="0" w:color="auto"/>
        <w:left w:val="none" w:sz="0" w:space="0" w:color="auto"/>
        <w:bottom w:val="none" w:sz="0" w:space="0" w:color="auto"/>
        <w:right w:val="none" w:sz="0" w:space="0" w:color="auto"/>
      </w:divBdr>
    </w:div>
    <w:div w:id="2141993583">
      <w:bodyDiv w:val="1"/>
      <w:marLeft w:val="0"/>
      <w:marRight w:val="0"/>
      <w:marTop w:val="0"/>
      <w:marBottom w:val="0"/>
      <w:divBdr>
        <w:top w:val="none" w:sz="0" w:space="0" w:color="auto"/>
        <w:left w:val="none" w:sz="0" w:space="0" w:color="auto"/>
        <w:bottom w:val="none" w:sz="0" w:space="0" w:color="auto"/>
        <w:right w:val="none" w:sz="0" w:space="0" w:color="auto"/>
      </w:divBdr>
    </w:div>
    <w:div w:id="2141997131">
      <w:bodyDiv w:val="1"/>
      <w:marLeft w:val="0"/>
      <w:marRight w:val="0"/>
      <w:marTop w:val="0"/>
      <w:marBottom w:val="0"/>
      <w:divBdr>
        <w:top w:val="none" w:sz="0" w:space="0" w:color="auto"/>
        <w:left w:val="none" w:sz="0" w:space="0" w:color="auto"/>
        <w:bottom w:val="none" w:sz="0" w:space="0" w:color="auto"/>
        <w:right w:val="none" w:sz="0" w:space="0" w:color="auto"/>
      </w:divBdr>
    </w:div>
    <w:div w:id="2141997958">
      <w:bodyDiv w:val="1"/>
      <w:marLeft w:val="0"/>
      <w:marRight w:val="0"/>
      <w:marTop w:val="0"/>
      <w:marBottom w:val="0"/>
      <w:divBdr>
        <w:top w:val="none" w:sz="0" w:space="0" w:color="auto"/>
        <w:left w:val="none" w:sz="0" w:space="0" w:color="auto"/>
        <w:bottom w:val="none" w:sz="0" w:space="0" w:color="auto"/>
        <w:right w:val="none" w:sz="0" w:space="0" w:color="auto"/>
      </w:divBdr>
    </w:div>
    <w:div w:id="2141999208">
      <w:bodyDiv w:val="1"/>
      <w:marLeft w:val="0"/>
      <w:marRight w:val="0"/>
      <w:marTop w:val="0"/>
      <w:marBottom w:val="0"/>
      <w:divBdr>
        <w:top w:val="none" w:sz="0" w:space="0" w:color="auto"/>
        <w:left w:val="none" w:sz="0" w:space="0" w:color="auto"/>
        <w:bottom w:val="none" w:sz="0" w:space="0" w:color="auto"/>
        <w:right w:val="none" w:sz="0" w:space="0" w:color="auto"/>
      </w:divBdr>
    </w:div>
    <w:div w:id="2142141270">
      <w:bodyDiv w:val="1"/>
      <w:marLeft w:val="0"/>
      <w:marRight w:val="0"/>
      <w:marTop w:val="0"/>
      <w:marBottom w:val="0"/>
      <w:divBdr>
        <w:top w:val="none" w:sz="0" w:space="0" w:color="auto"/>
        <w:left w:val="none" w:sz="0" w:space="0" w:color="auto"/>
        <w:bottom w:val="none" w:sz="0" w:space="0" w:color="auto"/>
        <w:right w:val="none" w:sz="0" w:space="0" w:color="auto"/>
      </w:divBdr>
    </w:div>
    <w:div w:id="2142267385">
      <w:bodyDiv w:val="1"/>
      <w:marLeft w:val="0"/>
      <w:marRight w:val="0"/>
      <w:marTop w:val="0"/>
      <w:marBottom w:val="0"/>
      <w:divBdr>
        <w:top w:val="none" w:sz="0" w:space="0" w:color="auto"/>
        <w:left w:val="none" w:sz="0" w:space="0" w:color="auto"/>
        <w:bottom w:val="none" w:sz="0" w:space="0" w:color="auto"/>
        <w:right w:val="none" w:sz="0" w:space="0" w:color="auto"/>
      </w:divBdr>
    </w:div>
    <w:div w:id="2142527891">
      <w:bodyDiv w:val="1"/>
      <w:marLeft w:val="0"/>
      <w:marRight w:val="0"/>
      <w:marTop w:val="0"/>
      <w:marBottom w:val="0"/>
      <w:divBdr>
        <w:top w:val="none" w:sz="0" w:space="0" w:color="auto"/>
        <w:left w:val="none" w:sz="0" w:space="0" w:color="auto"/>
        <w:bottom w:val="none" w:sz="0" w:space="0" w:color="auto"/>
        <w:right w:val="none" w:sz="0" w:space="0" w:color="auto"/>
      </w:divBdr>
    </w:div>
    <w:div w:id="2143031541">
      <w:bodyDiv w:val="1"/>
      <w:marLeft w:val="0"/>
      <w:marRight w:val="0"/>
      <w:marTop w:val="0"/>
      <w:marBottom w:val="0"/>
      <w:divBdr>
        <w:top w:val="none" w:sz="0" w:space="0" w:color="auto"/>
        <w:left w:val="none" w:sz="0" w:space="0" w:color="auto"/>
        <w:bottom w:val="none" w:sz="0" w:space="0" w:color="auto"/>
        <w:right w:val="none" w:sz="0" w:space="0" w:color="auto"/>
      </w:divBdr>
    </w:div>
    <w:div w:id="2143033994">
      <w:bodyDiv w:val="1"/>
      <w:marLeft w:val="0"/>
      <w:marRight w:val="0"/>
      <w:marTop w:val="0"/>
      <w:marBottom w:val="0"/>
      <w:divBdr>
        <w:top w:val="none" w:sz="0" w:space="0" w:color="auto"/>
        <w:left w:val="none" w:sz="0" w:space="0" w:color="auto"/>
        <w:bottom w:val="none" w:sz="0" w:space="0" w:color="auto"/>
        <w:right w:val="none" w:sz="0" w:space="0" w:color="auto"/>
      </w:divBdr>
    </w:div>
    <w:div w:id="2143112296">
      <w:bodyDiv w:val="1"/>
      <w:marLeft w:val="0"/>
      <w:marRight w:val="0"/>
      <w:marTop w:val="0"/>
      <w:marBottom w:val="0"/>
      <w:divBdr>
        <w:top w:val="none" w:sz="0" w:space="0" w:color="auto"/>
        <w:left w:val="none" w:sz="0" w:space="0" w:color="auto"/>
        <w:bottom w:val="none" w:sz="0" w:space="0" w:color="auto"/>
        <w:right w:val="none" w:sz="0" w:space="0" w:color="auto"/>
      </w:divBdr>
    </w:div>
    <w:div w:id="2143233981">
      <w:bodyDiv w:val="1"/>
      <w:marLeft w:val="0"/>
      <w:marRight w:val="0"/>
      <w:marTop w:val="0"/>
      <w:marBottom w:val="0"/>
      <w:divBdr>
        <w:top w:val="none" w:sz="0" w:space="0" w:color="auto"/>
        <w:left w:val="none" w:sz="0" w:space="0" w:color="auto"/>
        <w:bottom w:val="none" w:sz="0" w:space="0" w:color="auto"/>
        <w:right w:val="none" w:sz="0" w:space="0" w:color="auto"/>
      </w:divBdr>
    </w:div>
    <w:div w:id="2143234245">
      <w:bodyDiv w:val="1"/>
      <w:marLeft w:val="0"/>
      <w:marRight w:val="0"/>
      <w:marTop w:val="0"/>
      <w:marBottom w:val="0"/>
      <w:divBdr>
        <w:top w:val="none" w:sz="0" w:space="0" w:color="auto"/>
        <w:left w:val="none" w:sz="0" w:space="0" w:color="auto"/>
        <w:bottom w:val="none" w:sz="0" w:space="0" w:color="auto"/>
        <w:right w:val="none" w:sz="0" w:space="0" w:color="auto"/>
      </w:divBdr>
    </w:div>
    <w:div w:id="2143570161">
      <w:bodyDiv w:val="1"/>
      <w:marLeft w:val="0"/>
      <w:marRight w:val="0"/>
      <w:marTop w:val="0"/>
      <w:marBottom w:val="0"/>
      <w:divBdr>
        <w:top w:val="none" w:sz="0" w:space="0" w:color="auto"/>
        <w:left w:val="none" w:sz="0" w:space="0" w:color="auto"/>
        <w:bottom w:val="none" w:sz="0" w:space="0" w:color="auto"/>
        <w:right w:val="none" w:sz="0" w:space="0" w:color="auto"/>
      </w:divBdr>
    </w:div>
    <w:div w:id="2143619925">
      <w:bodyDiv w:val="1"/>
      <w:marLeft w:val="0"/>
      <w:marRight w:val="0"/>
      <w:marTop w:val="0"/>
      <w:marBottom w:val="0"/>
      <w:divBdr>
        <w:top w:val="none" w:sz="0" w:space="0" w:color="auto"/>
        <w:left w:val="none" w:sz="0" w:space="0" w:color="auto"/>
        <w:bottom w:val="none" w:sz="0" w:space="0" w:color="auto"/>
        <w:right w:val="none" w:sz="0" w:space="0" w:color="auto"/>
      </w:divBdr>
    </w:div>
    <w:div w:id="2143765200">
      <w:bodyDiv w:val="1"/>
      <w:marLeft w:val="0"/>
      <w:marRight w:val="0"/>
      <w:marTop w:val="0"/>
      <w:marBottom w:val="0"/>
      <w:divBdr>
        <w:top w:val="none" w:sz="0" w:space="0" w:color="auto"/>
        <w:left w:val="none" w:sz="0" w:space="0" w:color="auto"/>
        <w:bottom w:val="none" w:sz="0" w:space="0" w:color="auto"/>
        <w:right w:val="none" w:sz="0" w:space="0" w:color="auto"/>
      </w:divBdr>
    </w:div>
    <w:div w:id="2143842238">
      <w:bodyDiv w:val="1"/>
      <w:marLeft w:val="0"/>
      <w:marRight w:val="0"/>
      <w:marTop w:val="0"/>
      <w:marBottom w:val="0"/>
      <w:divBdr>
        <w:top w:val="none" w:sz="0" w:space="0" w:color="auto"/>
        <w:left w:val="none" w:sz="0" w:space="0" w:color="auto"/>
        <w:bottom w:val="none" w:sz="0" w:space="0" w:color="auto"/>
        <w:right w:val="none" w:sz="0" w:space="0" w:color="auto"/>
      </w:divBdr>
    </w:div>
    <w:div w:id="2144034879">
      <w:bodyDiv w:val="1"/>
      <w:marLeft w:val="0"/>
      <w:marRight w:val="0"/>
      <w:marTop w:val="0"/>
      <w:marBottom w:val="0"/>
      <w:divBdr>
        <w:top w:val="none" w:sz="0" w:space="0" w:color="auto"/>
        <w:left w:val="none" w:sz="0" w:space="0" w:color="auto"/>
        <w:bottom w:val="none" w:sz="0" w:space="0" w:color="auto"/>
        <w:right w:val="none" w:sz="0" w:space="0" w:color="auto"/>
      </w:divBdr>
    </w:div>
    <w:div w:id="2144233172">
      <w:bodyDiv w:val="1"/>
      <w:marLeft w:val="0"/>
      <w:marRight w:val="0"/>
      <w:marTop w:val="0"/>
      <w:marBottom w:val="0"/>
      <w:divBdr>
        <w:top w:val="none" w:sz="0" w:space="0" w:color="auto"/>
        <w:left w:val="none" w:sz="0" w:space="0" w:color="auto"/>
        <w:bottom w:val="none" w:sz="0" w:space="0" w:color="auto"/>
        <w:right w:val="none" w:sz="0" w:space="0" w:color="auto"/>
      </w:divBdr>
    </w:div>
    <w:div w:id="2144420726">
      <w:bodyDiv w:val="1"/>
      <w:marLeft w:val="0"/>
      <w:marRight w:val="0"/>
      <w:marTop w:val="0"/>
      <w:marBottom w:val="0"/>
      <w:divBdr>
        <w:top w:val="none" w:sz="0" w:space="0" w:color="auto"/>
        <w:left w:val="none" w:sz="0" w:space="0" w:color="auto"/>
        <w:bottom w:val="none" w:sz="0" w:space="0" w:color="auto"/>
        <w:right w:val="none" w:sz="0" w:space="0" w:color="auto"/>
      </w:divBdr>
    </w:div>
    <w:div w:id="2144422991">
      <w:bodyDiv w:val="1"/>
      <w:marLeft w:val="0"/>
      <w:marRight w:val="0"/>
      <w:marTop w:val="0"/>
      <w:marBottom w:val="0"/>
      <w:divBdr>
        <w:top w:val="none" w:sz="0" w:space="0" w:color="auto"/>
        <w:left w:val="none" w:sz="0" w:space="0" w:color="auto"/>
        <w:bottom w:val="none" w:sz="0" w:space="0" w:color="auto"/>
        <w:right w:val="none" w:sz="0" w:space="0" w:color="auto"/>
      </w:divBdr>
    </w:div>
    <w:div w:id="2144620272">
      <w:bodyDiv w:val="1"/>
      <w:marLeft w:val="0"/>
      <w:marRight w:val="0"/>
      <w:marTop w:val="0"/>
      <w:marBottom w:val="0"/>
      <w:divBdr>
        <w:top w:val="none" w:sz="0" w:space="0" w:color="auto"/>
        <w:left w:val="none" w:sz="0" w:space="0" w:color="auto"/>
        <w:bottom w:val="none" w:sz="0" w:space="0" w:color="auto"/>
        <w:right w:val="none" w:sz="0" w:space="0" w:color="auto"/>
      </w:divBdr>
    </w:div>
    <w:div w:id="2144690777">
      <w:bodyDiv w:val="1"/>
      <w:marLeft w:val="0"/>
      <w:marRight w:val="0"/>
      <w:marTop w:val="0"/>
      <w:marBottom w:val="0"/>
      <w:divBdr>
        <w:top w:val="none" w:sz="0" w:space="0" w:color="auto"/>
        <w:left w:val="none" w:sz="0" w:space="0" w:color="auto"/>
        <w:bottom w:val="none" w:sz="0" w:space="0" w:color="auto"/>
        <w:right w:val="none" w:sz="0" w:space="0" w:color="auto"/>
      </w:divBdr>
    </w:div>
    <w:div w:id="2144695275">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736404">
      <w:bodyDiv w:val="1"/>
      <w:marLeft w:val="0"/>
      <w:marRight w:val="0"/>
      <w:marTop w:val="0"/>
      <w:marBottom w:val="0"/>
      <w:divBdr>
        <w:top w:val="none" w:sz="0" w:space="0" w:color="auto"/>
        <w:left w:val="none" w:sz="0" w:space="0" w:color="auto"/>
        <w:bottom w:val="none" w:sz="0" w:space="0" w:color="auto"/>
        <w:right w:val="none" w:sz="0" w:space="0" w:color="auto"/>
      </w:divBdr>
    </w:div>
    <w:div w:id="2144931350">
      <w:bodyDiv w:val="1"/>
      <w:marLeft w:val="0"/>
      <w:marRight w:val="0"/>
      <w:marTop w:val="0"/>
      <w:marBottom w:val="0"/>
      <w:divBdr>
        <w:top w:val="none" w:sz="0" w:space="0" w:color="auto"/>
        <w:left w:val="none" w:sz="0" w:space="0" w:color="auto"/>
        <w:bottom w:val="none" w:sz="0" w:space="0" w:color="auto"/>
        <w:right w:val="none" w:sz="0" w:space="0" w:color="auto"/>
      </w:divBdr>
    </w:div>
    <w:div w:id="2145148932">
      <w:bodyDiv w:val="1"/>
      <w:marLeft w:val="0"/>
      <w:marRight w:val="0"/>
      <w:marTop w:val="0"/>
      <w:marBottom w:val="0"/>
      <w:divBdr>
        <w:top w:val="none" w:sz="0" w:space="0" w:color="auto"/>
        <w:left w:val="none" w:sz="0" w:space="0" w:color="auto"/>
        <w:bottom w:val="none" w:sz="0" w:space="0" w:color="auto"/>
        <w:right w:val="none" w:sz="0" w:space="0" w:color="auto"/>
      </w:divBdr>
    </w:div>
    <w:div w:id="2145155085">
      <w:bodyDiv w:val="1"/>
      <w:marLeft w:val="0"/>
      <w:marRight w:val="0"/>
      <w:marTop w:val="0"/>
      <w:marBottom w:val="0"/>
      <w:divBdr>
        <w:top w:val="none" w:sz="0" w:space="0" w:color="auto"/>
        <w:left w:val="none" w:sz="0" w:space="0" w:color="auto"/>
        <w:bottom w:val="none" w:sz="0" w:space="0" w:color="auto"/>
        <w:right w:val="none" w:sz="0" w:space="0" w:color="auto"/>
      </w:divBdr>
    </w:div>
    <w:div w:id="2145468805">
      <w:bodyDiv w:val="1"/>
      <w:marLeft w:val="0"/>
      <w:marRight w:val="0"/>
      <w:marTop w:val="0"/>
      <w:marBottom w:val="0"/>
      <w:divBdr>
        <w:top w:val="none" w:sz="0" w:space="0" w:color="auto"/>
        <w:left w:val="none" w:sz="0" w:space="0" w:color="auto"/>
        <w:bottom w:val="none" w:sz="0" w:space="0" w:color="auto"/>
        <w:right w:val="none" w:sz="0" w:space="0" w:color="auto"/>
      </w:divBdr>
    </w:div>
    <w:div w:id="2145541306">
      <w:bodyDiv w:val="1"/>
      <w:marLeft w:val="0"/>
      <w:marRight w:val="0"/>
      <w:marTop w:val="0"/>
      <w:marBottom w:val="0"/>
      <w:divBdr>
        <w:top w:val="none" w:sz="0" w:space="0" w:color="auto"/>
        <w:left w:val="none" w:sz="0" w:space="0" w:color="auto"/>
        <w:bottom w:val="none" w:sz="0" w:space="0" w:color="auto"/>
        <w:right w:val="none" w:sz="0" w:space="0" w:color="auto"/>
      </w:divBdr>
    </w:div>
    <w:div w:id="2145850193">
      <w:bodyDiv w:val="1"/>
      <w:marLeft w:val="0"/>
      <w:marRight w:val="0"/>
      <w:marTop w:val="0"/>
      <w:marBottom w:val="0"/>
      <w:divBdr>
        <w:top w:val="none" w:sz="0" w:space="0" w:color="auto"/>
        <w:left w:val="none" w:sz="0" w:space="0" w:color="auto"/>
        <w:bottom w:val="none" w:sz="0" w:space="0" w:color="auto"/>
        <w:right w:val="none" w:sz="0" w:space="0" w:color="auto"/>
      </w:divBdr>
    </w:div>
    <w:div w:id="2146001030">
      <w:bodyDiv w:val="1"/>
      <w:marLeft w:val="0"/>
      <w:marRight w:val="0"/>
      <w:marTop w:val="0"/>
      <w:marBottom w:val="0"/>
      <w:divBdr>
        <w:top w:val="none" w:sz="0" w:space="0" w:color="auto"/>
        <w:left w:val="none" w:sz="0" w:space="0" w:color="auto"/>
        <w:bottom w:val="none" w:sz="0" w:space="0" w:color="auto"/>
        <w:right w:val="none" w:sz="0" w:space="0" w:color="auto"/>
      </w:divBdr>
    </w:div>
    <w:div w:id="2146268727">
      <w:bodyDiv w:val="1"/>
      <w:marLeft w:val="0"/>
      <w:marRight w:val="0"/>
      <w:marTop w:val="0"/>
      <w:marBottom w:val="0"/>
      <w:divBdr>
        <w:top w:val="none" w:sz="0" w:space="0" w:color="auto"/>
        <w:left w:val="none" w:sz="0" w:space="0" w:color="auto"/>
        <w:bottom w:val="none" w:sz="0" w:space="0" w:color="auto"/>
        <w:right w:val="none" w:sz="0" w:space="0" w:color="auto"/>
      </w:divBdr>
    </w:div>
    <w:div w:id="2146652104">
      <w:bodyDiv w:val="1"/>
      <w:marLeft w:val="0"/>
      <w:marRight w:val="0"/>
      <w:marTop w:val="0"/>
      <w:marBottom w:val="0"/>
      <w:divBdr>
        <w:top w:val="none" w:sz="0" w:space="0" w:color="auto"/>
        <w:left w:val="none" w:sz="0" w:space="0" w:color="auto"/>
        <w:bottom w:val="none" w:sz="0" w:space="0" w:color="auto"/>
        <w:right w:val="none" w:sz="0" w:space="0" w:color="auto"/>
      </w:divBdr>
    </w:div>
    <w:div w:id="2146968045">
      <w:bodyDiv w:val="1"/>
      <w:marLeft w:val="0"/>
      <w:marRight w:val="0"/>
      <w:marTop w:val="0"/>
      <w:marBottom w:val="0"/>
      <w:divBdr>
        <w:top w:val="none" w:sz="0" w:space="0" w:color="auto"/>
        <w:left w:val="none" w:sz="0" w:space="0" w:color="auto"/>
        <w:bottom w:val="none" w:sz="0" w:space="0" w:color="auto"/>
        <w:right w:val="none" w:sz="0" w:space="0" w:color="auto"/>
      </w:divBdr>
    </w:div>
    <w:div w:id="2146968407">
      <w:bodyDiv w:val="1"/>
      <w:marLeft w:val="0"/>
      <w:marRight w:val="0"/>
      <w:marTop w:val="0"/>
      <w:marBottom w:val="0"/>
      <w:divBdr>
        <w:top w:val="none" w:sz="0" w:space="0" w:color="auto"/>
        <w:left w:val="none" w:sz="0" w:space="0" w:color="auto"/>
        <w:bottom w:val="none" w:sz="0" w:space="0" w:color="auto"/>
        <w:right w:val="none" w:sz="0" w:space="0" w:color="auto"/>
      </w:divBdr>
    </w:div>
    <w:div w:id="2147159180">
      <w:bodyDiv w:val="1"/>
      <w:marLeft w:val="0"/>
      <w:marRight w:val="0"/>
      <w:marTop w:val="0"/>
      <w:marBottom w:val="0"/>
      <w:divBdr>
        <w:top w:val="none" w:sz="0" w:space="0" w:color="auto"/>
        <w:left w:val="none" w:sz="0" w:space="0" w:color="auto"/>
        <w:bottom w:val="none" w:sz="0" w:space="0" w:color="auto"/>
        <w:right w:val="none" w:sz="0" w:space="0" w:color="auto"/>
      </w:divBdr>
    </w:div>
    <w:div w:id="2147307557">
      <w:bodyDiv w:val="1"/>
      <w:marLeft w:val="0"/>
      <w:marRight w:val="0"/>
      <w:marTop w:val="0"/>
      <w:marBottom w:val="0"/>
      <w:divBdr>
        <w:top w:val="none" w:sz="0" w:space="0" w:color="auto"/>
        <w:left w:val="none" w:sz="0" w:space="0" w:color="auto"/>
        <w:bottom w:val="none" w:sz="0" w:space="0" w:color="auto"/>
        <w:right w:val="none" w:sz="0" w:space="0" w:color="auto"/>
      </w:divBdr>
    </w:div>
    <w:div w:id="214735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onr.org.uk/copyrigh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IAEAsafstds</b:Tag>
    <b:SourceType>Book</b:SourceType>
    <b:Guid>{774D21F0-07DD-4170-892C-54D97DD80CA2}</b:Guid>
    <b:Author>
      <b:Author>
        <b:Corporate>IAEA</b:Corporate>
      </b:Author>
    </b:Author>
    <b:Title>Safety Standards. www.iaea.org</b:Title>
    <b:RefOrder>11</b:RefOrder>
  </b:Source>
  <b:Source>
    <b:Tag>IAE1</b:Tag>
    <b:SourceType>Book</b:SourceType>
    <b:Guid>{781EF333-C8B0-4598-A0DE-2C175D422F80}</b:Guid>
    <b:Author>
      <b:Author>
        <b:Corporate>IAEA</b:Corporate>
      </b:Author>
    </b:Author>
    <b:Title>Nuclear Security series. www.iaea.org</b:Title>
    <b:RefOrder>12</b:RefOrder>
  </b:Source>
  <b:Source>
    <b:Tag>wenraSRL</b:Tag>
    <b:SourceType>Book</b:SourceType>
    <b:Guid>{CA4C7157-4FDF-473D-B71E-5EB001B494F2}</b:Guid>
    <b:Title>Safety Reference Levels for Existing Reactors 2020. February 2021. WENRA. www.wenra.eu</b:Title>
    <b:Author>
      <b:Author>
        <b:Corporate>WENRA</b:Corporate>
      </b:Author>
    </b:Author>
    <b:RefOrder>13</b:RefOrder>
  </b:Source>
  <b:Source>
    <b:Tag>WENRAnewNPP</b:Tag>
    <b:SourceType>Book</b:SourceType>
    <b:Guid>{DDDD6381-9A17-4BCF-B27D-DAA21E5C38DC}</b:Guid>
    <b:Author>
      <b:Author>
        <b:Corporate>WENRA</b:Corporate>
      </b:Author>
    </b:Author>
    <b:Title>WENRA Safety Objectives for New Nuclear Power Plants and WENRA Report on Safety of new NPP designs - RHWG position on need for revision. September 2020. www.wenra.eu</b:Title>
    <b:RefOrder>14</b:RefOrder>
  </b:Source>
  <b:Source>
    <b:Tag>APlan</b:Tag>
    <b:SourceType>Book</b:SourceType>
    <b:Guid>{421CDDCD-C838-4336-9B95-F724B0EA88CF}</b:Guid>
    <b:Author>
      <b:Author>
        <b:Corporate>ONR</b:Corporate>
      </b:Author>
    </b:Author>
    <b:Title>Step 2 Internal Hazards Assessment Plan for the Generic Design Assessment of the Rolls-Royce SMR, ONR-GDA-AP-22-003, Issue No. 1, March 2023. (Record ref. ONRW-2126615823-422)</b:Title>
    <b:RefOrder>7</b:RefOrder>
  </b:Source>
  <b:Source>
    <b:Tag>E3Sch24</b:Tag>
    <b:SourceType>Book</b:SourceType>
    <b:Guid>{2205C43B-1796-442D-BA91-35BEDD64EF4E}</b:Guid>
    <b:Author>
      <b:Author>
        <b:Corporate>Rolls-Royce SMR Limited</b:Corporate>
      </b:Author>
    </b:Author>
    <b:Title>E3S Case Version 2, Tier 1, Chapter 24: ALARP Summary, SMR0004487, Issue 3, May 2024. (Record ref. ONRW-2019369590-9914)</b:Title>
    <b:RefOrder>41</b:RefOrder>
  </b:Source>
  <b:Source>
    <b:Tag>E3Sch3</b:Tag>
    <b:SourceType>Book</b:SourceType>
    <b:Guid>{076DB635-6497-44B1-8803-BBB3C60E28CC}</b:Guid>
    <b:Author>
      <b:Author>
        <b:Corporate>Rolls-Royce SMR Limited</b:Corporate>
      </b:Author>
    </b:Author>
    <b:Title>E3S Case Version 2, Tier 1, Chapter 3: E3S Objectives and Design Rules for SSCs, SMR0004589, Issue 3, May 2024. (Record ref. ONRW-2019369590-9885)</b:Title>
    <b:RefOrder>50</b:RefOrder>
  </b:Source>
  <b:Source>
    <b:Tag>IHStrat</b:Tag>
    <b:SourceType>Book</b:SourceType>
    <b:Guid>{A19F3341-0981-4120-B576-1B34C786DFB2}</b:Guid>
    <b:Author>
      <b:Author>
        <b:Corporate>Rolls-Royce SMR Limited</b:Corporate>
      </b:Author>
    </b:Author>
    <b:Title>Internal Hazards Strategy, SMR0005529, Issue 1, April 2023, (Record ref. 2023/26027)</b:Title>
    <b:RefOrder>27</b:RefOrder>
  </b:Source>
  <b:Source>
    <b:Tag>IAEASSR21</b:Tag>
    <b:SourceType>Book</b:SourceType>
    <b:Guid>{22900559-91FE-40EE-977B-385AAEA5851C}</b:Guid>
    <b:Author>
      <b:Author>
        <b:Corporate>IAEA</b:Corporate>
      </b:Author>
    </b:Author>
    <b:Title>Safety of nuclear power plants design, Specific safety requirements, No. SSR-2/1 (Rev. 1), February 2016, www.iaea.org</b:Title>
    <b:RefOrder>20</b:RefOrder>
  </b:Source>
  <b:Source>
    <b:Tag>USN1</b:Tag>
    <b:SourceType>Book</b:SourceType>
    <b:Guid>{9E7625D6-ECCB-4A91-811B-2FBBED67E9AE}</b:Guid>
    <b:Author>
      <b:Author>
        <b:Corporate>US NRC, EPRI</b:Corporate>
      </b:Author>
    </b:Author>
    <b:Title>NUREG-2178, Vol. 1, Refining And Characterizing Heat Release Rates From Electrical Enclosures During Fire (RACHELLE-FIRE), Volume 1: Peak Heat Release Rates and Effect of Obstructed Plume, May 2016, www.nrc.gov</b:Title>
    <b:RefOrder>61</b:RefOrder>
  </b:Source>
  <b:Source>
    <b:Tag>TAGgen</b:Tag>
    <b:SourceType>Book</b:SourceType>
    <b:Guid>{5062E69C-3341-4EB8-95B5-35F1E731F074}</b:Guid>
    <b:Title>Technical Assessment Guides, https://www.onr.org.uk/publications/regulatory-guidance/regulatory-assessment-and-permissioning/technical-assessment-guides-tags/nuclear-safety-tags/technical-assessment-guides-tags-nuclear-safety-full-list/</b:Title>
    <b:Author>
      <b:Author>
        <b:Corporate>ONR</b:Corporate>
      </b:Author>
    </b:Author>
    <b:RefOrder>4</b:RefOrder>
  </b:Source>
  <b:Source>
    <b:Tag>GDAScope</b:Tag>
    <b:SourceType>Book</b:SourceType>
    <b:Guid>{FBCB7326-DACA-4368-B22F-48C3EA116B0C}</b:Guid>
    <b:Author>
      <b:Author>
        <b:Corporate>Rolls-Royce SMR Limited</b:Corporate>
      </b:Author>
    </b:Author>
    <b:Title>Rolls-Royce SMR Generic Design Assessment Scope, SMR0002183, Issue 2, January 2023. (Record ref. ONRW2019369590-8058)</b:Title>
    <b:RefOrder>9</b:RefOrder>
  </b:Source>
  <b:Source>
    <b:Tag>E3Sch15</b:Tag>
    <b:SourceType>Book</b:SourceType>
    <b:Guid>{4C008E53-4F12-40CE-9678-8CE0AA1BDDE0}</b:Guid>
    <b:Author>
      <b:Author>
        <b:Corporate>Rolls-Royce SMR Limited</b:Corporate>
      </b:Author>
    </b:Author>
    <b:Title>Environment, Safety, Security and Safeguards Case Version 2, Tier 1, Chapter 15: Safety Analysis, SMR0003977, Issue 3, May 2024. (Record ref. ONRW-2019369590-9923)</b:Title>
    <b:RefOrder>1</b:RefOrder>
  </b:Source>
  <b:Source>
    <b:Tag>E3Sch6</b:Tag>
    <b:SourceType>Book</b:SourceType>
    <b:Guid>{32FFCDAB-5D27-4DD7-8A7E-84C5B6C7CCA8}</b:Guid>
    <b:Author>
      <b:Author>
        <b:Corporate>Rolls-Royce SMR Limited</b:Corporate>
      </b:Author>
    </b:Author>
    <b:Title>Environment, Safety, Security and Safeguards Case Version 2, Tier 1, Chapter 6: Engineered Safety Features, SMR0003771, Issue 3, May 2024. (Record ref. ONRW-2019369590-9886)</b:Title>
    <b:RefOrder>51</b:RefOrder>
  </b:Source>
  <b:Source>
    <b:Tag>E3Sch7</b:Tag>
    <b:SourceType>Book</b:SourceType>
    <b:Guid>{CAE328E3-32A5-4357-BB80-CDD55427B53F}</b:Guid>
    <b:Author>
      <b:Author>
        <b:Corporate>Rolls-Royce SMR Limited</b:Corporate>
      </b:Author>
    </b:Author>
    <b:Title>Environment, Safety, Security and Safetguards Case Version 2, Tier 1, Chapter 7: Instrumentation and Control, SMR0003929, Issue 3, May 2024. (Record ref. ONRW-2019369590-9887)</b:Title>
    <b:RefOrder>52</b:RefOrder>
  </b:Source>
  <b:Source>
    <b:Tag>E3Sch8</b:Tag>
    <b:SourceType>Book</b:SourceType>
    <b:Guid>{2B8925AA-59B0-4EDF-BB52-F68CF17A0BDE}</b:Guid>
    <b:Author>
      <b:Author>
        <b:Corporate>Rolls-Royce SMR Limited</b:Corporate>
      </b:Author>
    </b:Author>
    <b:Title>Environment, Safety, Security and Safeguards Version 2, Tier 1, Chapter 8: Electrical Power, SMR0004010, Issue 3, May 2024. (Record ref. ONRW-2019369590-9899)</b:Title>
    <b:RefOrder>53</b:RefOrder>
  </b:Source>
  <b:Source>
    <b:Tag>E3Sch9a</b:Tag>
    <b:SourceType>Book</b:SourceType>
    <b:Guid>{C8324BC1-1167-40CE-83D2-48938704EE9B}</b:Guid>
    <b:Author>
      <b:Author>
        <b:Corporate>Rolls-Royce SMR Limited</b:Corporate>
      </b:Author>
    </b:Author>
    <b:Title>Environment, Safety, Security and Safeguards Case Version 2, Tier 1, Chapter 9A: Auxiliary Systems, SMR0003863, Issue 3, May 2024. (Record ref. ONRW-2019369590-9898)</b:Title>
    <b:RefOrder>54</b:RefOrder>
  </b:Source>
  <b:Source>
    <b:Tag>E3Sch9b</b:Tag>
    <b:SourceType>Book</b:SourceType>
    <b:Guid>{333C0F27-A97D-44D6-97DA-8C7F3B3ACF22}</b:Guid>
    <b:Author>
      <b:Author>
        <b:Corporate>Rolls-Royce SMR Limited</b:Corporate>
      </b:Author>
    </b:Author>
    <b:Title>Environment, Safety, Security and Safeguards Case Version 2, Tier 1, Chapter 9B: Civil Engineering Works and Structures, SMR0003778, Issue 3, May 2024, (Record ref. ONRW-2019369590-9900)</b:Title>
    <b:RefOrder>55</b:RefOrder>
  </b:Source>
  <b:Source>
    <b:Tag>E3Sch16</b:Tag>
    <b:SourceType>Book</b:SourceType>
    <b:Guid>{F31BC690-623F-47F6-9A5F-5EE6A0B5B322}</b:Guid>
    <b:Author>
      <b:Author>
        <b:Corporate>Rolls-Royce SMR Limited</b:Corporate>
      </b:Author>
    </b:Author>
    <b:Title>Enivonment, Safety, Security and Safeguards Case Version 2, Tier 1, Chapter 16: Operational Limits and Conditions, SMR0004555, Issue 3, May 2024. (Record ref. ONRW-2019369590-9922)</b:Title>
    <b:RefOrder>56</b:RefOrder>
  </b:Source>
  <b:Source>
    <b:Tag>E3Sch18</b:Tag>
    <b:SourceType>Book</b:SourceType>
    <b:Guid>{72623276-0DCD-45E4-9DC6-432EFFAFB389}</b:Guid>
    <b:Author>
      <b:Author>
        <b:Corporate>Rolls-Royce SMR Limited</b:Corporate>
      </b:Author>
    </b:Author>
    <b:Title>Environment, Safety, Security and Safeguards Case Version 2, Tier 1, Chapter 18: Human Factors Engineering, SMR0004520, Issue 3, May 2024. (Record ref. ONRW-2019369590-9908)</b:Title>
    <b:RefOrder>57</b:RefOrder>
  </b:Source>
  <b:Source>
    <b:Tag>SAPs</b:Tag>
    <b:SourceType>Book</b:SourceType>
    <b:Guid>{08669526-A16D-466B-9354-625DD5BD5EEF}</b:Guid>
    <b:Title>Safety Assessment Principles for Nuclear Facilities (SAPs), 2014 Edition, Revision 1, January 2020. www.onr.org.uk/media/pobf24xm/saps2014.pdf</b:Title>
    <b:Author>
      <b:Author>
        <b:Corporate>ONR</b:Corporate>
      </b:Author>
    </b:Author>
    <b:RefOrder>3</b:RefOrder>
  </b:Source>
  <b:Source>
    <b:Tag>TagDBA06</b:Tag>
    <b:SourceType>Book</b:SourceType>
    <b:Guid>{C81EEC4C-9241-4FBB-B03A-2158D3E56B6E}</b:Guid>
    <b:Author>
      <b:Author>
        <b:Corporate>ONR</b:Corporate>
      </b:Author>
    </b:Author>
    <b:Title>ONR, Technical Assessment Guides. www.onr.org.uk/publications/regulatory-guidance/regulatory-assessment-and-permissioning/technical-assessment-guides-tags/nuclear-safety-tags/technical-assessment-guides-tags-nuclear-safety-full-list/. </b:Title>
    <b:RefOrder>17</b:RefOrder>
  </b:Source>
  <b:Source>
    <b:Tag>NSTASTGD096</b:Tag>
    <b:SourceType>Book</b:SourceType>
    <b:Guid>{B772CA43-6424-40F9-A805-353F5186B44F}</b:Guid>
    <b:Title>Guidance on Mechanics of Assessment, NS-TAST-GD-096, Issue 1.2, December 2022. https://www.onr.org.uk/media/documents/guidance/ns-tast-gd-096.docx</b:Title>
    <b:Author>
      <b:Author>
        <b:Corporate>ONR</b:Corporate>
      </b:Author>
    </b:Author>
    <b:RefOrder>2</b:RefOrder>
  </b:Source>
  <b:Source>
    <b:Tag>GtoRPs</b:Tag>
    <b:SourceType>Book</b:SourceType>
    <b:Guid>{C6FC1814-D4BF-435E-88C9-C186D392910A}</b:Guid>
    <b:Title>New Nuclear Power Plants: Generic Design Assessment Guidance to Requesting Parties, ONR-GDA-GD-006, Revision 0, October 2019. https://www.onr.org.uk/media/pylbvfnz/onr-gda-gd-006.pdf</b:Title>
    <b:Author>
      <b:Author>
        <b:Corporate>ONR</b:Corporate>
      </b:Author>
    </b:Author>
    <b:RefOrder>6</b:RefOrder>
  </b:Source>
  <b:Source>
    <b:Tag>ALARPSummary</b:Tag>
    <b:SourceType>Book</b:SourceType>
    <b:Guid>{1253954B-E1EF-490E-B916-FC99108C92D7}</b:Guid>
    <b:Author>
      <b:Author>
        <b:Corporate>Rolls-Royce SMR Limited</b:Corporate>
      </b:Author>
    </b:Author>
    <b:Title>ALARP Summary report, SMR0009086, Issue 1, January 2024. (Record ref. ONRW-2019369590-6729)</b:Title>
    <b:RefOrder>42</b:RefOrder>
  </b:Source>
  <b:Source>
    <b:Tag>IaeaAppSO</b:Tag>
    <b:SourceType>Book</b:SourceType>
    <b:Guid>{D41F289A-7C97-4868-BED4-860554999967}</b:Guid>
    <b:Author>
      <b:Author>
        <b:Corporate>IAEA</b:Corporate>
      </b:Author>
    </b:Author>
    <b:Title>Applicability of Design Safety Requirements to Small Modular Reactor Technologies Intended for Near Term Deployment, IAEA-TECDOC-1936, December 2020. www.iaea.org</b:Title>
    <b:RefOrder>21</b:RefOrder>
  </b:Source>
  <b:Source>
    <b:Tag>IHVerification</b:Tag>
    <b:SourceType>Book</b:SourceType>
    <b:Guid>{569ADE33-2057-4084-85EC-38A0A0BC2A8F}</b:Guid>
    <b:Author>
      <b:Author>
        <b:Corporate>Rolls-Royce SMR Limited</b:Corporate>
      </b:Author>
    </b:Author>
    <b:Title>Approach to Design Verification for Internal Hazards, SMR0008525,  Issue 1, November 2023. (Record ref. ONRW-2019369590-6700)</b:Title>
    <b:RefOrder>40</b:RefOrder>
  </b:Source>
  <b:Source>
    <b:Tag>LaySumRpt</b:Tag>
    <b:SourceType>Book</b:SourceType>
    <b:Guid>{76F63730-FE01-438E-BFB6-27D42364934D}</b:Guid>
    <b:Author>
      <b:Author>
        <b:Corporate>Rolls-Royce SMR Limited</b:Corporate>
      </b:Author>
    </b:Author>
    <b:Title>Architectural and Layout Summary Report, SMR0007298, Issue 1, January 2024. (Record ref. ONRW-2019369590-7011)</b:Title>
    <b:RefOrder>33</b:RefOrder>
  </b:Source>
  <b:Source>
    <b:Tag>HSLMistsRpt</b:Tag>
    <b:SourceType>Book</b:SourceType>
    <b:Guid>{2E8C86DC-66D3-4E08-94F2-1368E3717647}</b:Guid>
    <b:Author>
      <b:Author>
        <b:Corporate>Health and Safety Laboratory</b:Corporate>
      </b:Author>
    </b:Author>
    <b:Title>Area classification of flammable mists; Summary of joint-industry project findings, R Bettis et al, 2016. www.icheme.org</b:Title>
    <b:RefOrder>64</b:RefOrder>
  </b:Source>
  <b:Source>
    <b:Tag>ONRTAG094</b:Tag>
    <b:SourceType>Book</b:SourceType>
    <b:Guid>{2188942E-6527-431F-AFD4-CB474C1C292D}</b:Guid>
    <b:Author>
      <b:Author>
        <b:Corporate>ONR</b:Corporate>
      </b:Author>
    </b:Author>
    <b:Title>Categorisation of safety functions and classification of structures, systems and components. NS-TAST-GD-094, Revision 2. July 2029</b:Title>
    <b:RefOrder>10</b:RefOrder>
  </b:Source>
  <b:Source>
    <b:Tag>LayContIntaSpace</b:Tag>
    <b:SourceType>Book</b:SourceType>
    <b:Guid>{268622F2-D8FD-43F4-B9EB-00B76BCE3196}</b:Guid>
    <b:Author>
      <b:Author>
        <b:Corporate>Rolls-Royce SMR Limited</b:Corporate>
      </b:Author>
    </b:Author>
    <b:Title>Containment and Interspace Systems Layout Summary Report, SMR0008507, Issue 1, January 2024. (Record ref. ONRW-2019369590-7012)</b:Title>
    <b:RefOrder>43</b:RefOrder>
  </b:Source>
  <b:Source>
    <b:Tag>DesBasForReact</b:Tag>
    <b:SourceType>Book</b:SourceType>
    <b:Guid>{B13F2908-D882-4FF8-937E-DEFC0FA61AE6}</b:Guid>
    <b:Author>
      <b:Author>
        <b:Corporate>Rolls-Royce SMR Limited</b:Corporate>
      </b:Author>
    </b:Author>
    <b:Title>Design Basis for Reactor Island Structures, SMR0005690, Issue 1, July 2023. (Record ref. ONRW-2019369590-3311)</b:Title>
    <b:RefOrder>68</b:RefOrder>
  </b:Source>
  <b:Source>
    <b:Tag>ProClusters</b:Tag>
    <b:SourceType>Book</b:SourceType>
    <b:Guid>{299F038F-981D-4977-A819-C3418A46D102}</b:Guid>
    <b:Author>
      <b:Author>
        <b:Corporate>Rolls-Royce SMR Limited</b:Corporate>
      </b:Author>
    </b:Author>
    <b:Title>Design Description Document for Reactor Island – Process Clusters, SMR0005698, Issue 1, January 2024. (Record ref. ONRW-2019369590-6541)</b:Title>
    <b:RefOrder>35</b:RefOrder>
  </b:Source>
  <b:Source>
    <b:Tag>E3Sch1</b:Tag>
    <b:SourceType>Book</b:SourceType>
    <b:Guid>{ED86D4A2-8158-4754-846C-591E2AAF9E45}</b:Guid>
    <b:Author>
      <b:Author>
        <b:Corporate>Rolls-Royce SMR Limited</b:Corporate>
      </b:Author>
    </b:Author>
    <b:Title>E3S Case Version 2, Tier 1, Chapter 1: Introduction, SMR0004294, Issue 3, May 2024. (Record ref. ONRW-2019369590-9881)</b:Title>
    <b:RefOrder>25</b:RefOrder>
  </b:Source>
  <b:Source>
    <b:Tag>FaultSed</b:Tag>
    <b:SourceType>Book</b:SourceType>
    <b:Guid>{01B5A5B3-2B24-449D-8A41-EA060F53E577}</b:Guid>
    <b:Author>
      <b:Author>
        <b:Corporate>Rolls-Royce SMR Limited</b:Corporate>
      </b:Author>
    </b:Author>
    <b:Title>Fault Schedule module, SMR0004916_002, Issue 4, January 2024. (Record ref. ONRW-2019369590-7005)</b:Title>
    <b:RefOrder>30</b:RefOrder>
  </b:Source>
  <b:Source>
    <b:Tag>SSG61</b:Tag>
    <b:SourceType>Book</b:SourceType>
    <b:Guid>{9C7CEE5C-93E4-4039-BBBF-8267ED4F671F}</b:Guid>
    <b:Author>
      <b:Author>
        <b:Corporate>IAEA</b:Corporate>
      </b:Author>
    </b:Author>
    <b:Title>Format and Content of the Safety Analysis Report for Nuclear Power Plants, Specific Safety Guide No. SSG-61, September 2021. www.iaea.org</b:Title>
    <b:RefOrder>19</b:RefOrder>
  </b:Source>
  <b:Source>
    <b:Tag>TagSC51</b:Tag>
    <b:SourceType>Book</b:SourceType>
    <b:Guid>{FFC87414-6713-4738-83AF-D2FD20615D0B}</b:Guid>
    <b:Author>
      <b:Author>
        <b:Corporate>ONR</b:Corporate>
      </b:Author>
    </b:Author>
    <b:Title>The purpose, scope, and content of safety case technical assessment guide, NS-TAST-GD-051, Issue 7.1, December 2022. https://www.onr.org.uk/media/documents/guidance/ns-tast-gd-051.docx</b:Title>
    <b:RefOrder>16</b:RefOrder>
  </b:Source>
  <b:Source>
    <b:Tag>KBEdes</b:Tag>
    <b:SourceType>Book</b:SourceType>
    <b:Guid>{65C006F8-A79D-4196-813F-1B4AA67EDB60}</b:Guid>
    <b:Author>
      <b:Author>
        <b:Corporate>Rolls-Royce SMR Limited</b:Corporate>
      </b:Author>
    </b:Author>
    <b:Title>System Outline Description for the Coolant Purification System [KBE], SMR0000796, Issue 2, October 2023. (Record ref. ONRW-2019369590-4958)</b:Title>
    <b:RefOrder>75</b:RefOrder>
  </b:Source>
  <b:Source>
    <b:Tag>HVAC</b:Tag>
    <b:SourceType>Book</b:SourceType>
    <b:Guid>{9FACA6C7-8BF9-466B-8295-5A5BF013B671}</b:Guid>
    <b:Author>
      <b:Author>
        <b:Corporate>Rolls-Royce SMR Limited</b:Corporate>
      </b:Author>
    </b:Author>
    <b:Title>System Design Description for the HVAC Systems Serving Controlled Areas and Uncontrolled Areas of Reactor Island (KL), SMR0004702, Issue 1, June 2023. (Record ref. ONRW-2019369590-3723)</b:Title>
    <b:RefOrder>74</b:RefOrder>
  </b:Source>
  <b:Source>
    <b:Tag>StrDesMethStat</b:Tag>
    <b:SourceType>Book</b:SourceType>
    <b:Guid>{1F52459D-5E70-4EE8-BDBB-50B9DE0EC6DC}</b:Guid>
    <b:Author>
      <b:Author>
        <b:Corporate>Rolls-Royce SMR Limited</b:Corporate>
      </b:Author>
    </b:Author>
    <b:Title>Structural Design Method Statement, SMR0005708, Issue 2, November 2023. (Record ref. ONRW-2019369590-3495)</b:Title>
    <b:RefOrder>67</b:RefOrder>
  </b:Source>
  <b:Source>
    <b:Tag>ONRdf</b:Tag>
    <b:SourceType>Book</b:SourceType>
    <b:Guid>{3168717D-E62F-48FD-BD12-1465C363C251}</b:Guid>
    <b:Author>
      <b:Author>
        <b:Corporate>ONR</b:Corporate>
      </b:Author>
    </b:Author>
    <b:Title>Step 4 Assessment of Internal Hazards for the UK HPR1000 Reactor,  ONR-NR-AR-21-012, Revision 0, January 2022.</b:Title>
    <b:Year>https://www.onr.org.uk/media/qvsdfb2d/onr-nr-ar-21-012.pdf</b:Year>
    <b:RefOrder>72</b:RefOrder>
  </b:Source>
  <b:Source>
    <b:Tag>Rol28</b:Tag>
    <b:SourceType>Book</b:SourceType>
    <b:Guid>{83CF52ED-C96F-453E-AB7D-65DDA691BE35}</b:Guid>
    <b:Author>
      <b:Author>
        <b:Corporate>Rolls-Royce SMR Limited</b:Corporate>
      </b:Author>
    </b:Author>
    <b:Title>Safety Measure Design Description for Emergency Core Cooling [JN01], SMR0000911, Issue 2, October 2023. (Record ref. ONRW-2019369590-4928)</b:Title>
    <b:RefOrder>76</b:RefOrder>
  </b:Source>
  <b:Source>
    <b:Tag>LayFluidSystems</b:Tag>
    <b:SourceType>Book</b:SourceType>
    <b:Guid>{66647BA6-BC03-49F1-926A-FA1A9054267F}</b:Guid>
    <b:Author>
      <b:Author>
        <b:Corporate>Rolls-Royce SMR Limited</b:Corporate>
      </b:Author>
    </b:Author>
    <b:Title>Safety Fluid Systems Layout Summary Report, SMR0008120, Issue 1, January 2024. (Record ref. ONRW-2019369590-7014)</b:Title>
    <b:RefOrder>44</b:RefOrder>
  </b:Source>
  <b:Source>
    <b:Tag>MaturitySSC</b:Tag>
    <b:SourceType>Book</b:SourceType>
    <b:Guid>{A5F55A1F-99C2-4466-93CC-9BC2FFFA3F20}</b:Guid>
    <b:Author>
      <b:Author>
        <b:Corporate>Rolls-Royce SMR Limited</b:Corporate>
      </b:Author>
    </b:Author>
    <b:Title>Rolls-Royce SMR Maturity Status of SSCs, SMR0007438, Issue 1, August 2023. (Record ref. ONRW-2019369590-3805)</b:Title>
    <b:RefOrder>48</b:RefOrder>
  </b:Source>
  <b:Source>
    <b:Tag>HAZIDStrat</b:Tag>
    <b:SourceType>Book</b:SourceType>
    <b:Guid>{686D6139-1D69-4EAC-AF9E-770DFF4BFB33}</b:Guid>
    <b:Author>
      <b:Author>
        <b:Corporate>Rolls-Royce SMR Limited</b:Corporate>
      </b:Author>
    </b:Author>
    <b:Title>Rolls-Royce SMR Hazard Identification Strategy, SMR0001228, Issue 2, July 2023. (Record ref. ONRW-2019369590-3345)</b:Title>
    <b:RefOrder>58</b:RefOrder>
  </b:Source>
  <b:Source>
    <b:Tag>FSDeterMeth</b:Tag>
    <b:SourceType>Book</b:SourceType>
    <b:Guid>{34B2EBC6-07EF-4F7A-A9E6-8EDE921A551A}</b:Guid>
    <b:Author>
      <b:Author>
        <b:Corporate>Rolls-Royce SMR Limited</b:Corporate>
      </b:Author>
    </b:Author>
    <b:Title>Rolls-Royce SMR deterministic safety case - Methodologies, SMR0000531, Issue 2, January 2024. (Record ref. ONRW-2019369590-6999)</b:Title>
    <b:RefOrder>32</b:RefOrder>
  </b:Source>
  <b:Source>
    <b:Tag>ControlFacility</b:Tag>
    <b:SourceType>Book</b:SourceType>
    <b:Guid>{694F12BA-4D04-4145-9D6F-971DDA55834A}</b:Guid>
    <b:Author>
      <b:Author>
        <b:Corporate>Rolls-Royce SMR Limited</b:Corporate>
      </b:Author>
    </b:Author>
    <b:Title>Rolls-Royce SMR Control Facilities Description, SMR0005883, Issue 2, December 2023. (Record ref. ONRW-2019369590-5824)</b:Title>
    <b:RefOrder>69</b:RefOrder>
  </b:Source>
  <b:Source>
    <b:Tag>DesignRefRpt</b:Tag>
    <b:SourceType>Book</b:SourceType>
    <b:Guid>{8D61C8B1-E8E4-493C-B32A-84B54591364D}</b:Guid>
    <b:Author>
      <b:Author>
        <b:Corporate>Rolls-Royce SMR Limited</b:Corporate>
      </b:Author>
    </b:Author>
    <b:Title>Rolls-Royce SMR – GDA Design Reference Report, SMR0009043, Issue 2, April 2024. (Record ref. ONRW-2019369590-8872)</b:Title>
    <b:RefOrder>47</b:RefOrder>
  </b:Source>
  <b:Source>
    <b:Tag>WEN</b:Tag>
    <b:SourceType>Book</b:SourceType>
    <b:Guid>{846F6BBC-0939-497B-82C7-9C7F153DD7DE}</b:Guid>
    <b:Author>
      <b:Author>
        <b:Corporate>WENRA</b:Corporate>
      </b:Author>
    </b:Author>
    <b:Title>Report Applicability of the Safety Objectives to SMRs, 12 January 2021. www.wenra.eu</b:Title>
    <b:RefOrder>24</b:RefOrder>
  </b:Source>
  <b:Source>
    <b:Tag>MechHandSumRpt</b:Tag>
    <b:SourceType>Book</b:SourceType>
    <b:Guid>{5C9C523A-11C6-4BF8-916B-2ED04817BF2A}</b:Guid>
    <b:Author>
      <b:Author>
        <b:Corporate>Rolls-Royce SMR Limited</b:Corporate>
      </b:Author>
    </b:Author>
    <b:Title>Reactor Island Mechanical Handling Design Summary Report, SMR0008622, Issue 1, November 2023. (Record ref. ONRW-2019369590-5422)</b:Title>
    <b:RefOrder>65</b:RefOrder>
  </b:Source>
  <b:Source>
    <b:Tag>GenDrawings</b:Tag>
    <b:SourceType>Book</b:SourceType>
    <b:Guid>{B08DFBD0-E544-44D3-A962-B490A94CE3D9}</b:Guid>
    <b:Author>
      <b:Author>
        <b:Corporate>Rolls-Royce SMR Limited</b:Corporate>
      </b:Author>
    </b:Author>
    <b:Title>Reactor Island General Arrangement Plan, SMR0009026, Revision 1, February 2024. (Record ref. ONRW-2019369590-7503)</b:Title>
    <b:RefOrder>71</b:RefOrder>
  </b:Source>
  <b:Source>
    <b:Tag>LayECIsystems</b:Tag>
    <b:SourceType>Book</b:SourceType>
    <b:Guid>{D8780A17-5469-4D3A-B2A6-38FFD1B81810}</b:Guid>
    <b:Author>
      <b:Author>
        <b:Corporate>Rolls-Royce SMR Limited</b:Corporate>
      </b:Author>
    </b:Author>
    <b:Title>Reactor Island EC&amp;I Systems Layout Summary Report, SMR0008140, Issue 1, January 2024. (Record ref. ONRW-2019369590-7016)</b:Title>
    <b:RefOrder>45</b:RefOrder>
  </b:Source>
  <b:Source>
    <b:Tag>IaeaSSG64</b:Tag>
    <b:SourceType>Book</b:SourceType>
    <b:Guid>{6934C6DB-2DD4-4945-8A0D-102738B6DDDD}</b:Guid>
    <b:Author>
      <b:Author>
        <b:Corporate>IAEA</b:Corporate>
      </b:Author>
    </b:Author>
    <b:Title>Protection against internal hazards in the design of nuclear power plants, SSG-64, August 2021. www.iaea.org</b:Title>
    <b:RefOrder>22</b:RefOrder>
  </b:Source>
  <b:Source>
    <b:Tag>IaeaSSG77</b:Tag>
    <b:SourceType>Book</b:SourceType>
    <b:Guid>{29CA28E4-FACC-4A4C-A78A-580F30D00513}</b:Guid>
    <b:Author>
      <b:Author>
        <b:Corporate>IAEA</b:Corporate>
      </b:Author>
    </b:Author>
    <b:Title>Protection against internal and external Hazards in the operation of nuclear power plants, SSG-77, March 2022. www.iaea.org</b:Title>
    <b:RefOrder>23</b:RefOrder>
  </b:Source>
  <b:Source>
    <b:Tag>USN2</b:Tag>
    <b:SourceType>Book</b:SourceType>
    <b:Guid>{D148C8EE-59A7-494D-B629-C40EBCDD7E63}</b:Guid>
    <b:Author>
      <b:Author>
        <b:Corporate>US NRC, EPRI</b:Corporate>
      </b:Author>
    </b:Author>
    <b:Title>NUREG-1934, Nuclear Power Plant Fire Modelling Analysis Guidelines (NPP FIRE MAG), November 2012. www.nrc.gov</b:Title>
    <b:RefOrder>62</b:RefOrder>
  </b:Source>
  <b:Source>
    <b:Tag>USN</b:Tag>
    <b:SourceType>Book</b:SourceType>
    <b:Guid>{183F004B-9E04-47EC-8497-8261D16856E8}</b:Guid>
    <b:Author>
      <b:Author>
        <b:Corporate>US NRC, EPRI</b:Corporate>
      </b:Author>
    </b:Author>
    <b:Title>NUREG 1824 Supplement 1, Verification and Validation of Selected Fire Models for Nuclear Power Plant Applications, November 2016. www.nrc.gov</b:Title>
    <b:RefOrder>60</b:RefOrder>
  </b:Source>
  <b:Source>
    <b:Tag>BSI60964</b:Tag>
    <b:SourceType>Book</b:SourceType>
    <b:Guid>{BEACB028-0301-411D-BE9C-C1A5612C10C6}</b:Guid>
    <b:Author>
      <b:Author>
        <b:Corporate>BSI Standards publication</b:Corporate>
      </b:Author>
    </b:Author>
    <b:Title>Nuclear power plants - Control rooms - Design, BS EN IEC 60964:2019, August 2019. www.bsol.bsigroup.com</b:Title>
    <b:RefOrder>70</b:RefOrder>
  </b:Source>
  <b:Source>
    <b:Tag>ModuleDesign</b:Tag>
    <b:SourceType>Book</b:SourceType>
    <b:Guid>{79FF3E39-5F32-4DD8-BA45-FB87C452F7CD}</b:Guid>
    <b:Author>
      <b:Author>
        <b:Corporate>Rolls-Royce SMR Limited</b:Corporate>
      </b:Author>
    </b:Author>
    <b:Title>Modularisation Kit of Parts Primary Structure Standard Frame Design, SMR0008277, Issue 2, January, 2024. (Record ref. ONRW-2019369590-7009)</b:Title>
    <b:RefOrder>73</b:RefOrder>
  </b:Source>
  <b:Source>
    <b:Tag>MKoPBarriers</b:Tag>
    <b:SourceType>Book</b:SourceType>
    <b:Guid>{9EF2BD46-61B0-4270-A6BC-EAB3796708A8}</b:Guid>
    <b:Author>
      <b:Author>
        <b:Corporate>Rolls-Royce SMR Limited</b:Corporate>
      </b:Author>
    </b:Author>
    <b:Title>Modularisation Kit of Parts Barriers Design Definition, SMR0008827, Issue 1, January 2024. (Record ref. ONRW-2019369590-7010)</b:Title>
    <b:RefOrder>39</b:RefOrder>
  </b:Source>
  <b:Source>
    <b:Tag>ModStrat</b:Tag>
    <b:SourceType>Book</b:SourceType>
    <b:Guid>{1CA407B9-1BE9-4175-806C-CF447E6AB6A2}</b:Guid>
    <b:Author>
      <b:Author>
        <b:Corporate>Rolls-Royce SMR Limited</b:Corporate>
      </b:Author>
    </b:Author>
    <b:Title>Modular kit of parts strategy, SMR0008962, Issue 2, January 2024. (Record ref. ONRW-2019369590-7008)</b:Title>
    <b:RefOrder>34</b:RefOrder>
  </b:Source>
  <b:Source>
    <b:Tag>IHTransReq</b:Tag>
    <b:SourceType>Book</b:SourceType>
    <b:Guid>{B0C10D2B-B6AD-4907-8E60-708B93039425}</b:Guid>
    <b:Author>
      <b:Author>
        <b:Corporate>Rolls-Royce SMR Limited</b:Corporate>
      </b:Author>
    </b:Author>
    <b:Title>Internal hazards transverse requirements and guidance, SMR0010037, Issue 1, February 2024. (Record ref. ONRW-2019369590-7214)</b:Title>
    <b:RefOrder>38</b:RefOrder>
  </b:Source>
  <b:Source>
    <b:Tag>TagIH014</b:Tag>
    <b:SourceType>Book</b:SourceType>
    <b:Guid>{1F0C7F79-235F-4C89-8AF8-147EF5C2AC62}</b:Guid>
    <b:Author>
      <b:Author>
        <b:Corporate>ONR</b:Corporate>
      </b:Author>
    </b:Author>
    <b:Title>Internal hazards technical assessment guide, NS-TAST-GD-014, Issue 7.1, December 2022. https://www.onr.org.uk/media/documents/guidance/ns-tast-gd-014.docx</b:Title>
    <b:RefOrder>15</b:RefOrder>
  </b:Source>
  <b:Source>
    <b:Tag>IHSumRptHS</b:Tag>
    <b:SourceType>Book</b:SourceType>
    <b:Guid>{890934C4-819D-4064-BE76-92EB66EF0BBB}</b:Guid>
    <b:Author>
      <b:Author>
        <b:Corporate>Rolls-Royce SMR Limited</b:Corporate>
      </b:Author>
    </b:Author>
    <b:Title>Internal Hazards Summary Report - Reactor Island within Hazard Shield, SMR0007172, Issue 1, January 2024. (Record ref. ONRW-2019369590-6173)</b:Title>
    <b:RefOrder>36</b:RefOrder>
  </b:Source>
  <b:Source>
    <b:Tag>IHSumRptOS</b:Tag>
    <b:SourceType>Book</b:SourceType>
    <b:Guid>{13F7EF18-EFA2-4D19-941C-65864C8D32AE}</b:Guid>
    <b:Author>
      <b:Author>
        <b:Corporate>Rolls-Royce SMR Limited</b:Corporate>
      </b:Author>
    </b:Author>
    <b:Title>Internal Hazards Summary Report - Outside Hazard Shield, SMR0008560, Issue 1, January 2024. (Record ref. ONRW-2019369590-6690)</b:Title>
    <b:RefOrder>37</b:RefOrder>
  </b:Source>
  <b:Source>
    <b:Tag>IHMethod</b:Tag>
    <b:SourceType>Book</b:SourceType>
    <b:Guid>{490EE398-A9AD-437B-A0AB-FA60156E8CB1}</b:Guid>
    <b:Author>
      <b:Author>
        <b:Corporate>Rolls-Royce SMR Limited</b:Corporate>
      </b:Author>
    </b:Author>
    <b:Title>Internal hazards methodology, SMR0006411, Issue 1, July 2023. (Record ref. ONRW-2019369590-3602)</b:Title>
    <b:RefOrder>28</b:RefOrder>
  </b:Source>
  <b:Source>
    <b:Tag>IHAreaDS</b:Tag>
    <b:SourceType>Book</b:SourceType>
    <b:Guid>{EE988209-6523-433D-BCE8-34CF7FEDE8FC}</b:Guid>
    <b:Author>
      <b:Author>
        <b:Corporate>Rolls-Royce SMR Limited</b:Corporate>
      </b:Author>
    </b:Author>
    <b:Title>Internal hazards area data sheets, SMR0008225, Issue 3, February 2024. (Record ref. ONRW-2019369590-7213)</b:Title>
    <b:RefOrder>31</b:RefOrder>
  </b:Source>
  <b:Source>
    <b:Tag>IHAnalyRI</b:Tag>
    <b:SourceType>Book</b:SourceType>
    <b:Guid>{39630C9D-A673-486D-841C-B2203514F1F6}</b:Guid>
    <b:Author>
      <b:Author>
        <b:Corporate>Rolls-Royce SMR Limited</b:Corporate>
      </b:Author>
    </b:Author>
    <b:Title>Internal Hazards Analysis - Reactor Island within Hazard Shield, SMR0009446, Issue 1, January 2024. (Record ref: ONRW-2019369590-6701)</b:Title>
    <b:RefOrder>59</b:RefOrder>
  </b:Source>
  <b:Source>
    <b:Tag>OutsideAnalysis</b:Tag>
    <b:SourceType>Book</b:SourceType>
    <b:Guid>{2B13A95A-36B0-4198-9754-E30A96B715B4}</b:Guid>
    <b:Author>
      <b:Author>
        <b:Corporate>Rolls-Royce SMR Limited</b:Corporate>
      </b:Author>
    </b:Author>
    <b:Title>Internal Hazards Analysis - Outside Hazard Shield, SMR0009983, Issue 1, February 2023. (Record Ref - ONRW-2019369590-7733)</b:Title>
    <b:RefOrder>66</b:RefOrder>
  </b:Source>
  <b:Source>
    <b:Tag>IHCombHaz</b:Tag>
    <b:SourceType>Book</b:SourceType>
    <b:Guid>{9D14CB3B-BD49-45E6-AF01-78FF10518C69}</b:Guid>
    <b:Author>
      <b:Author>
        <b:Corporate>Rolls-Royce SMR Limited</b:Corporate>
      </b:Author>
    </b:Author>
    <b:Title>Internal combined hazards methodology and identification report, SMR0007173, Issue 1, December 2023. (Record ref. ONRW-2019369590-5947)</b:Title>
    <b:RefOrder>29</b:RefOrder>
  </b:Source>
  <b:Source>
    <b:Tag>IEE</b:Tag>
    <b:SourceType>Book</b:SourceType>
    <b:Guid>{78FC5487-3D16-4464-B2E1-83D87E5C9820}</b:Guid>
    <b:Author>
      <b:Author>
        <b:Corporate>IEEE</b:Corporate>
      </b:Author>
    </b:Author>
    <b:Title>IEEE 1584, IEEE Guide for Performing Arc-Flash Hazard Calculations, 2018. www.ieee.org</b:Title>
    <b:RefOrder>63</b:RefOrder>
  </b:Source>
  <b:Source>
    <b:Tag>NSTASTGD108</b:Tag>
    <b:SourceType>Book</b:SourceType>
    <b:Guid>{1C78D2A5-778D-47ED-A255-C4C49086EAEF}</b:Guid>
    <b:Author>
      <b:Author>
        <b:Corporate>ONR</b:Corporate>
      </b:Author>
    </b:Author>
    <b:Title>Guidance on the Production of Reports for Permissioning and Assessment, NS-TAST-GD-108, Issue No. 1, December 2022. (Record ref. 2022/71935)</b:Title>
    <b:RefOrder>5</b:RefOrder>
  </b:Source>
  <b:Source>
    <b:Tag>TagALARP05</b:Tag>
    <b:SourceType>Book</b:SourceType>
    <b:Guid>{2BABC230-DE6A-4DBC-A48D-57896FA95524}</b:Guid>
    <b:Author>
      <b:Author>
        <b:Corporate>ONR</b:Corporate>
      </b:Author>
    </b:Author>
    <b:Title>Guidance on the Demonstration of ALARP (As Low As Reasonably Practicable), NS-TAST-GD-005, Revision 11.2, June 2023. https://www.onr.org.uk/media/documents/guidance/ns-tast-gd-005.docx</b:Title>
    <b:RefOrder>18</b:RefOrder>
  </b:Source>
  <b:Source>
    <b:Tag>St2SummRep</b:Tag>
    <b:SourceType>Book</b:SourceType>
    <b:Guid>{E0BAD529-6322-4FA0-8EC7-66C24116151A}</b:Guid>
    <b:Author>
      <b:Author>
        <b:Corporate>ONR</b:Corporate>
      </b:Author>
    </b:Author>
    <b:Title>Generic Design Assessment of the Rolls-Royce SMR, Step 2 Summary Report, Issue 1, July 2024. (Record ref. ONRW-2019369590-8980)</b:Title>
    <b:RefOrder>8</b:RefOrder>
  </b:Source>
  <b:Source>
    <b:Tag>LayoutFuel</b:Tag>
    <b:SourceType>Book</b:SourceType>
    <b:Guid>{2F4E40C1-836A-41D3-8CC6-DCA6D277C1CC}</b:Guid>
    <b:Author>
      <b:Author>
        <b:Corporate>Rolls-Royce SMR Limited</b:Corporate>
      </b:Author>
    </b:Author>
    <b:Title>Fuelling Systems Outside Containment Layout Report, SMR0008151, Issue 1, January 2024. (Record ref. ONRW-2019369590-7013)</b:Title>
    <b:RefOrder>46</b:RefOrder>
  </b:Source>
  <b:Source>
    <b:Tag>ONR</b:Tag>
    <b:SourceType>Book</b:SourceType>
    <b:Guid>{F1FFCF01-0151-4334-A713-89557B844596}</b:Guid>
    <b:Author>
      <b:Author>
        <b:Corporate>ONR</b:Corporate>
      </b:Author>
    </b:Author>
    <b:Title>Generic Design Assessment of the Rolls-Royce SMR - Step 2 assessment of Mechanical Engineering, ONRW-2126615823-3642, Issue No. 1, June 2024. (Record ref. ONRW-2126615823-3642)</b:Title>
    <b:RefOrder>77</b:RefOrder>
  </b:Source>
  <b:Source>
    <b:Tag>RouteMap</b:Tag>
    <b:SourceType>Book</b:SourceType>
    <b:Guid>{81019B1B-8124-43F2-A264-498AA5CA4CB4}</b:Guid>
    <b:Author>
      <b:Author>
        <b:Corporate>Rolls-Royce SMR Limited</b:Corporate>
      </b:Author>
    </b:Author>
    <b:Title>E3S CAE Route Map, SMR0002155, Issue 3, November 2023. (Record ref. ONRW-2019369590-8059)</b:Title>
    <b:RefOrder>26</b:RefOrder>
  </b:Source>
  <b:Source>
    <b:Tag>RQREF</b:Tag>
    <b:SourceType>Book</b:SourceType>
    <b:Guid>{A90C6EA2-3606-4748-932B-D8DE9E608F35}</b:Guid>
    <b:Author>
      <b:Author>
        <b:Corporate>ONR</b:Corporate>
      </b:Author>
    </b:Author>
    <b:Title>Schedule of Step 2 Regulatory Queries, April 2024. (Record ref. ONRW-2019369590-9071)</b:Title>
    <b:RefOrder>49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C2771F-2E58-4B02-A89A-D5281A567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25771</Words>
  <Characters>146895</Characters>
  <Application>Microsoft Office Word</Application>
  <DocSecurity>4</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2024-07-29T12:30:00Z</dcterms:created>
  <dcterms:modified xsi:type="dcterms:W3CDTF">2024-07-29T12:30:00Z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2024-07-11T10:40:01Z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6d0763de-6dc3-4ae1-a538-07d895e75566</vt:lpwstr>
  </property>
  <property fmtid="{D5CDD505-2E9C-101B-9397-08002B2CF9AE}" pid="8" name="MSIP_Label_9e5e003a-90eb-47c9-a506-ad47e7a0b281_ContentBits">
    <vt:lpwstr>0</vt:lpwstr>
  </property>
</Properties>
</file>