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76F299D0" w14:textId="77777777" w:rsidTr="00881B6F">
        <w:trPr>
          <w:trHeight w:val="1162"/>
        </w:trPr>
        <w:tc>
          <w:tcPr>
            <w:tcW w:w="9156" w:type="dxa"/>
            <w:tcBorders>
              <w:bottom w:val="single" w:sz="24" w:space="0" w:color="22413A"/>
            </w:tcBorders>
            <w:shd w:val="clear" w:color="auto" w:fill="auto"/>
          </w:tcPr>
          <w:p w14:paraId="5B76C864" w14:textId="77777777" w:rsidR="00C20562" w:rsidRPr="00C20562" w:rsidRDefault="00C20562" w:rsidP="00323E71">
            <w:bookmarkStart w:id="0" w:name="_Toc466022543"/>
          </w:p>
        </w:tc>
      </w:tr>
      <w:tr w:rsidR="00D0226A" w:rsidRPr="001E03E1" w14:paraId="2DF2FD5E"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67FA18F" w14:textId="5FC77998" w:rsidR="004329DB" w:rsidRDefault="000E50DE" w:rsidP="00023B01">
            <w:pPr>
              <w:pStyle w:val="TSHeadingNumbered1"/>
              <w:tabs>
                <w:tab w:val="clear" w:pos="-31680"/>
              </w:tabs>
              <w:rPr>
                <w:rFonts w:cs="Arial"/>
                <w:sz w:val="52"/>
                <w:szCs w:val="52"/>
              </w:rPr>
            </w:pPr>
            <w:r w:rsidRPr="000E50DE">
              <w:rPr>
                <w:rFonts w:cs="Arial"/>
                <w:sz w:val="52"/>
                <w:szCs w:val="52"/>
              </w:rPr>
              <w:t>Nuclear Industry Security</w:t>
            </w:r>
            <w:r w:rsidR="00E366F2">
              <w:rPr>
                <w:rFonts w:cs="Arial"/>
                <w:sz w:val="52"/>
                <w:szCs w:val="52"/>
              </w:rPr>
              <w:t xml:space="preserve"> </w:t>
            </w:r>
            <w:r w:rsidRPr="000E50DE">
              <w:rPr>
                <w:rFonts w:cs="Arial"/>
                <w:sz w:val="52"/>
                <w:szCs w:val="52"/>
              </w:rPr>
              <w:t xml:space="preserve">Regulations </w:t>
            </w:r>
          </w:p>
          <w:p w14:paraId="7DD740CE" w14:textId="200CCF76" w:rsidR="000E50DE" w:rsidRPr="000E50DE" w:rsidRDefault="000E50DE" w:rsidP="00023B01">
            <w:pPr>
              <w:pStyle w:val="TSHeadingNumbered1"/>
              <w:tabs>
                <w:tab w:val="clear" w:pos="-31680"/>
              </w:tabs>
              <w:rPr>
                <w:rFonts w:cs="Arial"/>
                <w:sz w:val="52"/>
                <w:szCs w:val="52"/>
              </w:rPr>
            </w:pPr>
            <w:r w:rsidRPr="000E50DE">
              <w:rPr>
                <w:rFonts w:cs="Arial"/>
                <w:sz w:val="52"/>
                <w:szCs w:val="52"/>
              </w:rPr>
              <w:t>Regulation 22 Dutyholder – Inherent Risk Profile Question Set</w:t>
            </w:r>
          </w:p>
          <w:p w14:paraId="5403B992" w14:textId="41C2A974" w:rsidR="00D0226A" w:rsidRPr="001E03E1" w:rsidRDefault="00D0226A" w:rsidP="001E03E1">
            <w:pPr>
              <w:pStyle w:val="CoverTitle"/>
              <w:rPr>
                <w:szCs w:val="90"/>
              </w:rPr>
            </w:pPr>
          </w:p>
        </w:tc>
      </w:tr>
    </w:tbl>
    <w:p w14:paraId="5DEEC521" w14:textId="77777777" w:rsidR="00D0226A" w:rsidRDefault="00D0226A">
      <w:pPr>
        <w:spacing w:after="0"/>
      </w:pPr>
    </w:p>
    <w:p w14:paraId="2C0D75DB" w14:textId="77777777" w:rsidR="00D0226A" w:rsidRDefault="00881B6F">
      <w:pPr>
        <w:spacing w:after="0"/>
      </w:pPr>
      <w:r>
        <w:rPr>
          <w:noProof/>
        </w:rPr>
        <w:drawing>
          <wp:anchor distT="0" distB="0" distL="114300" distR="114300" simplePos="0" relativeHeight="251661312" behindDoc="1" locked="0" layoutInCell="1" allowOverlap="1" wp14:anchorId="6AC803E4" wp14:editId="164A3572">
            <wp:simplePos x="685800" y="914400"/>
            <wp:positionH relativeFrom="page">
              <wp:align>left</wp:align>
            </wp:positionH>
            <wp:positionV relativeFrom="page">
              <wp:align>top</wp:align>
            </wp:positionV>
            <wp:extent cx="7568280" cy="10692360"/>
            <wp:effectExtent l="0" t="0" r="0" b="0"/>
            <wp:wrapNone/>
            <wp:docPr id="1" name="Picture 1" descr="Office for Nuclea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e for Nuclear Regulatio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F177F" w14:textId="77777777" w:rsidR="00267815" w:rsidRDefault="00267815">
      <w:pPr>
        <w:spacing w:after="0"/>
      </w:pPr>
      <w:r>
        <w:br w:type="page"/>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1"/>
      </w:tblGrid>
      <w:tr w:rsidR="00420A11" w14:paraId="63424F77" w14:textId="77777777" w:rsidTr="00DE2C87">
        <w:trPr>
          <w:trHeight w:val="1168"/>
        </w:trPr>
        <w:tc>
          <w:tcPr>
            <w:tcW w:w="9751" w:type="dxa"/>
            <w:hideMark/>
          </w:tcPr>
          <w:p w14:paraId="0FE51AD0" w14:textId="25DDDED6" w:rsidR="00420A11" w:rsidRDefault="000E50DE">
            <w:pPr>
              <w:pStyle w:val="InnerCoverDate"/>
            </w:pPr>
            <w:r>
              <w:lastRenderedPageBreak/>
              <w:t>April 2023</w:t>
            </w:r>
          </w:p>
        </w:tc>
      </w:tr>
      <w:tr w:rsidR="00420A11" w14:paraId="5769E005" w14:textId="77777777" w:rsidTr="00DE2C87">
        <w:trPr>
          <w:trHeight w:val="3555"/>
        </w:trPr>
        <w:tc>
          <w:tcPr>
            <w:tcW w:w="9751" w:type="dxa"/>
            <w:vAlign w:val="center"/>
            <w:hideMark/>
          </w:tcPr>
          <w:p w14:paraId="0D8234CA" w14:textId="7A3D4157" w:rsidR="000E50DE" w:rsidRPr="000E50DE" w:rsidRDefault="000E50DE" w:rsidP="000E50DE">
            <w:pPr>
              <w:pStyle w:val="InnerCoverTitle"/>
              <w:rPr>
                <w:b/>
              </w:rPr>
            </w:pPr>
            <w:r w:rsidRPr="000E50DE">
              <w:rPr>
                <w:b/>
              </w:rPr>
              <w:t>Nuclear Industry Security Regulations Regulation 22 Dutyholder – Inherent Risk Profile Question Set</w:t>
            </w:r>
          </w:p>
          <w:p w14:paraId="01EF6106" w14:textId="3A9ED424" w:rsidR="00420A11" w:rsidRDefault="00420A11">
            <w:pPr>
              <w:pStyle w:val="InnerCoverTitle"/>
            </w:pPr>
          </w:p>
        </w:tc>
      </w:tr>
      <w:tr w:rsidR="00420A11" w14:paraId="6321EA1D" w14:textId="77777777" w:rsidTr="00DE2C87">
        <w:trPr>
          <w:trHeight w:val="3917"/>
        </w:trPr>
        <w:tc>
          <w:tcPr>
            <w:tcW w:w="9751" w:type="dxa"/>
            <w:hideMark/>
          </w:tcPr>
          <w:p w14:paraId="5F00EFD8" w14:textId="77777777" w:rsidR="00420A11" w:rsidRDefault="00420A11">
            <w:pPr>
              <w:pStyle w:val="InnerCoverAuthor"/>
            </w:pPr>
          </w:p>
          <w:p w14:paraId="4E7CB3E6" w14:textId="77777777" w:rsidR="000E50DE" w:rsidRDefault="000E50DE">
            <w:pPr>
              <w:pStyle w:val="InnerCoverAuthor"/>
            </w:pPr>
          </w:p>
          <w:p w14:paraId="3FBADCD8" w14:textId="77777777" w:rsidR="000E50DE" w:rsidRDefault="000E50DE">
            <w:pPr>
              <w:pStyle w:val="InnerCoverAuthor"/>
            </w:pPr>
          </w:p>
          <w:p w14:paraId="538875E7" w14:textId="77777777" w:rsidR="000E50DE" w:rsidRDefault="000E50DE">
            <w:pPr>
              <w:pStyle w:val="InnerCoverAuthor"/>
            </w:pPr>
          </w:p>
          <w:p w14:paraId="2A235348" w14:textId="77777777" w:rsidR="000E50DE" w:rsidRDefault="000E50DE">
            <w:pPr>
              <w:pStyle w:val="InnerCoverAuthor"/>
            </w:pPr>
          </w:p>
          <w:p w14:paraId="0C3DA778" w14:textId="77777777" w:rsidR="000E50DE" w:rsidRDefault="000E50DE">
            <w:pPr>
              <w:pStyle w:val="InnerCoverAuthor"/>
            </w:pPr>
          </w:p>
          <w:p w14:paraId="3ABA4F0B" w14:textId="77777777" w:rsidR="000E50DE" w:rsidRDefault="000E50DE">
            <w:pPr>
              <w:pStyle w:val="InnerCoverAuthor"/>
            </w:pPr>
          </w:p>
          <w:p w14:paraId="2DACE706" w14:textId="77777777" w:rsidR="000E50DE" w:rsidRDefault="000E50DE">
            <w:pPr>
              <w:pStyle w:val="InnerCoverAuthor"/>
            </w:pPr>
          </w:p>
          <w:p w14:paraId="519461A2" w14:textId="77777777" w:rsidR="000E50DE" w:rsidRDefault="000E50DE">
            <w:pPr>
              <w:pStyle w:val="InnerCoverAuthor"/>
            </w:pPr>
          </w:p>
          <w:p w14:paraId="71676DA5" w14:textId="77777777" w:rsidR="000E50DE" w:rsidRDefault="000E50DE">
            <w:pPr>
              <w:pStyle w:val="InnerCoverAuthor"/>
            </w:pPr>
          </w:p>
          <w:p w14:paraId="4747A443" w14:textId="77777777" w:rsidR="000E50DE" w:rsidRDefault="000E50DE">
            <w:pPr>
              <w:pStyle w:val="InnerCoverAuthor"/>
            </w:pPr>
          </w:p>
          <w:p w14:paraId="0E797AEE" w14:textId="77777777" w:rsidR="000E50DE" w:rsidRDefault="000E50DE">
            <w:pPr>
              <w:pStyle w:val="InnerCoverAuthor"/>
            </w:pPr>
          </w:p>
          <w:p w14:paraId="3E5C20D5" w14:textId="77777777" w:rsidR="000E50DE" w:rsidRDefault="000E50DE">
            <w:pPr>
              <w:pStyle w:val="InnerCoverAuthor"/>
            </w:pPr>
          </w:p>
          <w:p w14:paraId="13C40C8B" w14:textId="6F645375" w:rsidR="000E50DE" w:rsidRDefault="000E50DE">
            <w:pPr>
              <w:pStyle w:val="InnerCoverAuthor"/>
            </w:pPr>
          </w:p>
        </w:tc>
      </w:tr>
      <w:tr w:rsidR="00420A11" w14:paraId="642C0C97" w14:textId="77777777" w:rsidTr="00DE2C87">
        <w:tc>
          <w:tcPr>
            <w:tcW w:w="9751" w:type="dxa"/>
            <w:hideMark/>
          </w:tcPr>
          <w:p w14:paraId="24DD9864" w14:textId="4D1CFFDE" w:rsidR="00420A11" w:rsidRDefault="00003750">
            <w:sdt>
              <w:sdtPr>
                <w:rPr>
                  <w:sz w:val="28"/>
                  <w:szCs w:val="28"/>
                </w:rPr>
                <w:id w:val="-1146663659"/>
                <w:placeholder>
                  <w:docPart w:val="2DCFFC5BB8FD4AC7AAA369912EE90672"/>
                </w:placeholder>
              </w:sdtPr>
              <w:sdtEndPr/>
              <w:sdtContent>
                <w:r w:rsidR="000E50DE">
                  <w:rPr>
                    <w:sz w:val="28"/>
                    <w:szCs w:val="28"/>
                  </w:rPr>
                  <w:t>2023/25878</w:t>
                </w:r>
              </w:sdtContent>
            </w:sdt>
            <w:r w:rsidR="00420A11">
              <w:rPr>
                <w:sz w:val="20"/>
                <w:szCs w:val="20"/>
              </w:rPr>
              <w:t xml:space="preserve"> </w:t>
            </w:r>
          </w:p>
        </w:tc>
      </w:tr>
    </w:tbl>
    <w:p w14:paraId="08EBFC03" w14:textId="77777777" w:rsidR="00420A11" w:rsidRDefault="00420A11" w:rsidP="00323E71"/>
    <w:p w14:paraId="126921B4" w14:textId="77777777" w:rsidR="003E098E" w:rsidRDefault="003E098E" w:rsidP="00267815">
      <w:pPr>
        <w:sectPr w:rsidR="003E098E" w:rsidSect="00B82646">
          <w:headerReference w:type="even" r:id="rId9"/>
          <w:headerReference w:type="default" r:id="rId10"/>
          <w:footerReference w:type="even" r:id="rId11"/>
          <w:footerReference w:type="default" r:id="rId12"/>
          <w:headerReference w:type="first" r:id="rId13"/>
          <w:footerReference w:type="first" r:id="rId14"/>
          <w:pgSz w:w="11906" w:h="16838" w:code="9"/>
          <w:pgMar w:top="1440" w:right="1080" w:bottom="1440" w:left="1080" w:header="397" w:footer="397" w:gutter="0"/>
          <w:cols w:space="312"/>
          <w:docGrid w:linePitch="360"/>
        </w:sectPr>
      </w:pPr>
    </w:p>
    <w:bookmarkEnd w:id="0"/>
    <w:p w14:paraId="41896AAF" w14:textId="77777777" w:rsidR="00515136" w:rsidRPr="00515136" w:rsidRDefault="007A4ACE" w:rsidP="000E50DE">
      <w:pPr>
        <w:rPr>
          <w:b/>
          <w:bCs/>
        </w:rPr>
      </w:pPr>
      <w:r w:rsidRPr="00515136">
        <w:rPr>
          <w:b/>
          <w:bCs/>
        </w:rPr>
        <w:lastRenderedPageBreak/>
        <w:t>Introduction</w:t>
      </w:r>
    </w:p>
    <w:p w14:paraId="54340E6D" w14:textId="3F7D35E5" w:rsidR="000E50DE" w:rsidRDefault="000E50DE" w:rsidP="000E50DE">
      <w:r>
        <w:t>Regulation 22 of Nuclear Industries Security Regulations (NISR) requires d</w:t>
      </w:r>
      <w:r w:rsidRPr="00DD130C">
        <w:t xml:space="preserve">utyholders </w:t>
      </w:r>
      <w:r>
        <w:t xml:space="preserve">to maintain such security standards, procedures and arrangements as are necessary for the purpose of minimising the risk of loss, theft or unauthorised disclosure of, or unauthorised access to, any sensitive nuclear information, uranium enrichment equipment or uranium enrichment software within his possession or control. Dutyholders evidence this requirement through the completion of the Evidencing Expectations question set. All expectations contained within the methodology align to Security Assessment Principles (SyAPs) and the supporting Technical Inspection Guides (TIGs) and Technical Assessment Guides (TAGs). Accordingly, ONR’s SyAPs, TIGs and TAGs </w:t>
      </w:r>
      <w:proofErr w:type="gramStart"/>
      <w:r>
        <w:t>are considered to be</w:t>
      </w:r>
      <w:proofErr w:type="gramEnd"/>
      <w:r>
        <w:t xml:space="preserve"> relevant good practice against which compliance with Regulation 22 will be judged.</w:t>
      </w:r>
    </w:p>
    <w:p w14:paraId="45A1D9F9" w14:textId="77777777" w:rsidR="000E50DE" w:rsidRPr="003A5300" w:rsidRDefault="000E50DE" w:rsidP="000E50DE">
      <w:r>
        <w:t xml:space="preserve">ONR has implemented a proportionate regulatory methodology that categorises dutyholders into one of four inherent risk profiles (Very Low, Low, Medium and High) based upon a series of questions regarding the duty holder’s physical and electronic holdings of Sensitive Nuclear Information (SNI). The expectations that the dutyholder is required to evidence are aligned to their risk profile and the facilities and/or systems where SNI is handled, transferred, created, stored, accessed and/or processed. </w:t>
      </w:r>
    </w:p>
    <w:p w14:paraId="7F938FBE" w14:textId="77777777" w:rsidR="000E50DE" w:rsidRDefault="000E50DE" w:rsidP="000E50DE">
      <w:pPr>
        <w:rPr>
          <w:rFonts w:ascii="Calibri" w:hAnsi="Calibri"/>
          <w:b/>
          <w:bCs/>
        </w:rPr>
      </w:pPr>
      <w:r>
        <w:rPr>
          <w:b/>
          <w:bCs/>
        </w:rPr>
        <w:t xml:space="preserve">Facility IRPQ: </w:t>
      </w:r>
    </w:p>
    <w:p w14:paraId="5AFE6854" w14:textId="77777777" w:rsidR="000E50DE" w:rsidRDefault="000E50DE" w:rsidP="000E50DE">
      <w:r>
        <w:t>Q1: Is any SNI currently or planned to be handled, transferred, created, stored, accessed and/or processed by the facility in physical/hard copy or electronic form (including digital removable media)?</w:t>
      </w:r>
    </w:p>
    <w:p w14:paraId="6CF5458A" w14:textId="77777777" w:rsidR="000E50DE" w:rsidRDefault="000E50DE" w:rsidP="000E50DE">
      <w:r>
        <w:t xml:space="preserve">Q2: How many </w:t>
      </w:r>
      <w:r>
        <w:rPr>
          <w:b/>
          <w:bCs/>
        </w:rPr>
        <w:t xml:space="preserve">physical (hard copy) </w:t>
      </w:r>
      <w:r>
        <w:t xml:space="preserve">OFFICIAL-SENSITIVE:SNI documents does the facility have access to? </w:t>
      </w:r>
    </w:p>
    <w:p w14:paraId="1879B5F9" w14:textId="77777777" w:rsidR="000E50DE" w:rsidRDefault="000E50DE" w:rsidP="000E50DE">
      <w:r>
        <w:t xml:space="preserve">Q3: How many </w:t>
      </w:r>
      <w:r>
        <w:rPr>
          <w:b/>
          <w:bCs/>
        </w:rPr>
        <w:t>physical (hard copy)</w:t>
      </w:r>
      <w:r>
        <w:t xml:space="preserve"> SECRET SNI documents does the facility have access to?</w:t>
      </w:r>
    </w:p>
    <w:p w14:paraId="1046C83C" w14:textId="77777777" w:rsidR="000E50DE" w:rsidRDefault="000E50DE" w:rsidP="000E50DE">
      <w:r>
        <w:t xml:space="preserve">Q4: How many </w:t>
      </w:r>
      <w:r>
        <w:rPr>
          <w:b/>
          <w:bCs/>
        </w:rPr>
        <w:t>electronic</w:t>
      </w:r>
      <w:r>
        <w:t xml:space="preserve"> OFFICIAL-SENSITIVE:SNI documents are handled, transferred, created, stored, accessed and/or processed at the facility? </w:t>
      </w:r>
    </w:p>
    <w:p w14:paraId="067C50CF" w14:textId="77777777" w:rsidR="000E50DE" w:rsidRDefault="000E50DE" w:rsidP="000E50DE">
      <w:r>
        <w:t xml:space="preserve">Q5: How many </w:t>
      </w:r>
      <w:r>
        <w:rPr>
          <w:b/>
          <w:bCs/>
        </w:rPr>
        <w:t>electronic</w:t>
      </w:r>
      <w:r>
        <w:t xml:space="preserve"> SECRET SNI documents are handled, transferred, created, stored, accessed and/or processed at the facility?</w:t>
      </w:r>
    </w:p>
    <w:p w14:paraId="07849532" w14:textId="77777777" w:rsidR="000E50DE" w:rsidRDefault="000E50DE" w:rsidP="000E50DE">
      <w:pPr>
        <w:rPr>
          <w:b/>
          <w:bCs/>
        </w:rPr>
      </w:pPr>
      <w:r>
        <w:rPr>
          <w:b/>
          <w:bCs/>
        </w:rPr>
        <w:t xml:space="preserve">System IRPQ: </w:t>
      </w:r>
    </w:p>
    <w:p w14:paraId="045C430F" w14:textId="77777777" w:rsidR="000E50DE" w:rsidRDefault="000E50DE" w:rsidP="000E50DE">
      <w:r>
        <w:t>Q1: Is any SNI currently or planned to be handled, transferred, created, stored, accessed and/or processed on this system?</w:t>
      </w:r>
    </w:p>
    <w:p w14:paraId="62854A26" w14:textId="77777777" w:rsidR="000E50DE" w:rsidRDefault="000E50DE" w:rsidP="000E50DE">
      <w:r>
        <w:t>Q2: How many electronic OFFICIAL-SENSITIVE:SNI files are stored and processed on this system?</w:t>
      </w:r>
    </w:p>
    <w:p w14:paraId="2E7A7A62" w14:textId="77777777" w:rsidR="000E50DE" w:rsidRDefault="000E50DE" w:rsidP="000E50DE">
      <w:r>
        <w:t>Q3: How many electronic SECRET SNI files are stored and processed on this system?</w:t>
      </w:r>
    </w:p>
    <w:p w14:paraId="15A2AC42" w14:textId="77777777" w:rsidR="005241F9" w:rsidRDefault="005241F9" w:rsidP="000E50DE">
      <w:pPr>
        <w:rPr>
          <w:b/>
          <w:bCs/>
        </w:rPr>
      </w:pPr>
    </w:p>
    <w:p w14:paraId="78C4C5D6" w14:textId="2B9BDE0F" w:rsidR="000E50DE" w:rsidRDefault="000E50DE" w:rsidP="000E50DE">
      <w:r>
        <w:rPr>
          <w:b/>
          <w:bCs/>
        </w:rPr>
        <w:t>Corporate IRPQ:</w:t>
      </w:r>
      <w:r>
        <w:t xml:space="preserve"> </w:t>
      </w:r>
    </w:p>
    <w:p w14:paraId="2FE68A4B" w14:textId="77777777" w:rsidR="000E50DE" w:rsidRDefault="000E50DE" w:rsidP="000E50DE">
      <w:r>
        <w:t>If a contract has no facilities/systems added and the contractor has access to a Contracting Authorities IT:</w:t>
      </w:r>
    </w:p>
    <w:p w14:paraId="3A543A49" w14:textId="77777777" w:rsidR="000E50DE" w:rsidRDefault="000E50DE" w:rsidP="000E50DE">
      <w:r>
        <w:t xml:space="preserve">Q1: How many </w:t>
      </w:r>
      <w:r>
        <w:rPr>
          <w:b/>
          <w:bCs/>
        </w:rPr>
        <w:t>electronic</w:t>
      </w:r>
      <w:r>
        <w:t xml:space="preserve"> OFFICIAL-SENSITIVE:SNI documents are handled, transferred, created, stored, accessed and/or processed on a Contracting Authority IT system outside of CA facilities? </w:t>
      </w:r>
    </w:p>
    <w:p w14:paraId="4C4CD098" w14:textId="77777777" w:rsidR="000E50DE" w:rsidRDefault="000E50DE" w:rsidP="000E50DE">
      <w:r>
        <w:t xml:space="preserve">Q2: How many </w:t>
      </w:r>
      <w:r>
        <w:rPr>
          <w:b/>
          <w:bCs/>
        </w:rPr>
        <w:t>electronic</w:t>
      </w:r>
      <w:r>
        <w:t xml:space="preserve"> SECRET SNI documents are handled, transferred, created, stored, accessed and/or processed on a Contracting Authority IT system outside of CA facilities?</w:t>
      </w:r>
    </w:p>
    <w:p w14:paraId="39EB3B66" w14:textId="77777777" w:rsidR="000E50DE" w:rsidRPr="00DD130C" w:rsidRDefault="000E50DE" w:rsidP="000E50DE">
      <w:pPr>
        <w:rPr>
          <w:b/>
        </w:rPr>
      </w:pPr>
    </w:p>
    <w:p w14:paraId="10528C47" w14:textId="77777777" w:rsidR="000E50DE" w:rsidRPr="00DD130C" w:rsidRDefault="000E50DE" w:rsidP="000E50DE"/>
    <w:p w14:paraId="49DC3990" w14:textId="77777777" w:rsidR="000E50DE" w:rsidRPr="00DD130C" w:rsidRDefault="000E50DE" w:rsidP="000E50DE"/>
    <w:p w14:paraId="4710CE52" w14:textId="58190DD2" w:rsidR="00B82646" w:rsidRDefault="00B82646" w:rsidP="000E50DE"/>
    <w:sectPr w:rsidR="00B82646" w:rsidSect="003917AF">
      <w:footerReference w:type="default" r:id="rId15"/>
      <w:headerReference w:type="first" r:id="rId16"/>
      <w:pgSz w:w="11906" w:h="16838" w:code="9"/>
      <w:pgMar w:top="1134" w:right="1134" w:bottom="1134" w:left="1588" w:header="43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57E96" w14:textId="77777777" w:rsidR="00F5382F" w:rsidRDefault="00F5382F" w:rsidP="007D199A">
      <w:pPr>
        <w:spacing w:after="0"/>
      </w:pPr>
      <w:r>
        <w:separator/>
      </w:r>
    </w:p>
    <w:p w14:paraId="38461F0D" w14:textId="77777777" w:rsidR="00F5382F" w:rsidRDefault="00F5382F"/>
  </w:endnote>
  <w:endnote w:type="continuationSeparator" w:id="0">
    <w:p w14:paraId="3814C977" w14:textId="77777777" w:rsidR="00F5382F" w:rsidRDefault="00F5382F" w:rsidP="007D199A">
      <w:pPr>
        <w:spacing w:after="0"/>
      </w:pPr>
      <w:r>
        <w:continuationSeparator/>
      </w:r>
    </w:p>
    <w:p w14:paraId="1081B7F8" w14:textId="77777777" w:rsidR="00F5382F" w:rsidRDefault="00F538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DD05" w14:textId="77777777" w:rsidR="00CE6198" w:rsidRDefault="00CE6198" w:rsidP="008229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50C4" w14:textId="77777777" w:rsidR="00CE6198" w:rsidRPr="00CE6198" w:rsidRDefault="00CE6198" w:rsidP="008229BA">
    <w:pPr>
      <w:pStyle w:val="Footer"/>
      <w:rPr>
        <w:rStyle w:val="PageNumbe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57F38" w14:textId="77777777" w:rsidR="000E50DE" w:rsidRDefault="000E50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24E1" w14:textId="77777777" w:rsidR="00723B46" w:rsidRPr="008B23CB" w:rsidRDefault="000E50DE" w:rsidP="003939A9">
    <w:pPr>
      <w:pStyle w:val="Header"/>
      <w:jc w:val="center"/>
      <w:rPr>
        <w:b/>
        <w:sz w:val="14"/>
        <w:szCs w:val="14"/>
      </w:rPr>
    </w:pPr>
    <w:r w:rsidRPr="008B23CB">
      <w:rPr>
        <w:b/>
        <w:sz w:val="24"/>
        <w:szCs w:val="14"/>
      </w:rPr>
      <w:t>OFFICIAL</w:t>
    </w:r>
  </w:p>
  <w:p w14:paraId="2E287DDE" w14:textId="77777777" w:rsidR="00723B46" w:rsidRPr="008B23CB" w:rsidRDefault="000E50DE" w:rsidP="00487A22">
    <w:pPr>
      <w:pStyle w:val="Footer"/>
      <w:tabs>
        <w:tab w:val="right" w:pos="9214"/>
      </w:tabs>
      <w:rPr>
        <w:sz w:val="14"/>
        <w:szCs w:val="14"/>
      </w:rPr>
    </w:pPr>
    <w:r w:rsidRPr="008B23CB">
      <w:rPr>
        <w:sz w:val="14"/>
        <w:szCs w:val="14"/>
      </w:rPr>
      <w:tab/>
    </w:r>
    <w:r w:rsidRPr="008B23CB">
      <w:rPr>
        <w:sz w:val="14"/>
        <w:szCs w:val="14"/>
      </w:rPr>
      <w:tab/>
    </w:r>
    <w:r w:rsidRPr="008B23CB">
      <w:rPr>
        <w:sz w:val="14"/>
        <w:szCs w:val="14"/>
      </w:rPr>
      <w:tab/>
    </w:r>
    <w:r w:rsidRPr="008B23CB">
      <w:rPr>
        <w:sz w:val="14"/>
        <w:szCs w:val="14"/>
      </w:rPr>
      <w:tab/>
    </w:r>
    <w:r w:rsidRPr="008B23CB">
      <w:rPr>
        <w:sz w:val="14"/>
        <w:szCs w:val="14"/>
      </w:rPr>
      <w:tab/>
    </w:r>
    <w:r w:rsidRPr="008B23CB">
      <w:rPr>
        <w:sz w:val="14"/>
        <w:szCs w:val="14"/>
      </w:rPr>
      <w:tab/>
    </w:r>
    <w:r w:rsidRPr="008B23CB">
      <w:rPr>
        <w:sz w:val="14"/>
        <w:szCs w:val="14"/>
      </w:rPr>
      <w:tab/>
      <w:t xml:space="preserve">Page </w:t>
    </w:r>
    <w:r w:rsidRPr="008B23CB">
      <w:rPr>
        <w:sz w:val="14"/>
        <w:szCs w:val="14"/>
      </w:rPr>
      <w:fldChar w:fldCharType="begin"/>
    </w:r>
    <w:r w:rsidRPr="008B23CB">
      <w:rPr>
        <w:sz w:val="14"/>
        <w:szCs w:val="14"/>
      </w:rPr>
      <w:instrText xml:space="preserve"> PAGE </w:instrText>
    </w:r>
    <w:r w:rsidRPr="008B23CB">
      <w:rPr>
        <w:sz w:val="14"/>
        <w:szCs w:val="14"/>
      </w:rPr>
      <w:fldChar w:fldCharType="separate"/>
    </w:r>
    <w:r>
      <w:rPr>
        <w:noProof/>
        <w:sz w:val="14"/>
        <w:szCs w:val="14"/>
      </w:rPr>
      <w:t>2</w:t>
    </w:r>
    <w:r w:rsidRPr="008B23CB">
      <w:rPr>
        <w:sz w:val="14"/>
        <w:szCs w:val="14"/>
      </w:rPr>
      <w:fldChar w:fldCharType="end"/>
    </w:r>
    <w:r w:rsidRPr="008B23CB">
      <w:rPr>
        <w:sz w:val="14"/>
        <w:szCs w:val="14"/>
      </w:rPr>
      <w:t xml:space="preserve"> of </w:t>
    </w:r>
    <w:r w:rsidRPr="008B23CB">
      <w:rPr>
        <w:sz w:val="14"/>
        <w:szCs w:val="14"/>
      </w:rPr>
      <w:fldChar w:fldCharType="begin"/>
    </w:r>
    <w:r w:rsidRPr="008B23CB">
      <w:rPr>
        <w:sz w:val="14"/>
        <w:szCs w:val="14"/>
      </w:rPr>
      <w:instrText xml:space="preserve"> NUMPAGES </w:instrText>
    </w:r>
    <w:r w:rsidRPr="008B23CB">
      <w:rPr>
        <w:sz w:val="14"/>
        <w:szCs w:val="14"/>
      </w:rPr>
      <w:fldChar w:fldCharType="separate"/>
    </w:r>
    <w:r>
      <w:rPr>
        <w:noProof/>
        <w:sz w:val="14"/>
        <w:szCs w:val="14"/>
      </w:rPr>
      <w:t>15</w:t>
    </w:r>
    <w:r w:rsidRPr="008B23CB">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2DC8C" w14:textId="77777777" w:rsidR="00F5382F" w:rsidRPr="005E0344" w:rsidRDefault="00F5382F" w:rsidP="005E0344">
      <w:pPr>
        <w:spacing w:after="120"/>
        <w:rPr>
          <w:color w:val="000000" w:themeColor="text2"/>
        </w:rPr>
      </w:pPr>
      <w:r w:rsidRPr="005E0344">
        <w:rPr>
          <w:color w:val="000000" w:themeColor="text2"/>
        </w:rPr>
        <w:separator/>
      </w:r>
    </w:p>
  </w:footnote>
  <w:footnote w:type="continuationSeparator" w:id="0">
    <w:p w14:paraId="719BF6BF" w14:textId="77777777" w:rsidR="00F5382F" w:rsidRPr="005E0344" w:rsidRDefault="00F5382F" w:rsidP="0090581D">
      <w:pPr>
        <w:spacing w:after="120"/>
        <w:rPr>
          <w:color w:val="000000" w:themeColor="text2"/>
        </w:rPr>
      </w:pPr>
      <w:r w:rsidRPr="005E0344">
        <w:rPr>
          <w:color w:val="000000" w:themeColor="text2"/>
        </w:rPr>
        <w:continuationSeparator/>
      </w:r>
    </w:p>
    <w:p w14:paraId="0755ECBC" w14:textId="77777777" w:rsidR="00F5382F" w:rsidRDefault="00F5382F"/>
  </w:footnote>
  <w:footnote w:type="continuationNotice" w:id="1">
    <w:p w14:paraId="4F5CD1C6" w14:textId="77777777" w:rsidR="00F5382F" w:rsidRDefault="00F5382F">
      <w:pPr>
        <w:spacing w:after="0"/>
      </w:pPr>
    </w:p>
    <w:p w14:paraId="36E87DB6" w14:textId="77777777" w:rsidR="00F5382F" w:rsidRDefault="00F538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495D" w14:textId="77777777" w:rsidR="00267815" w:rsidRPr="00267815" w:rsidRDefault="00267815"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E6B6" w14:textId="77777777" w:rsidR="00CE6198" w:rsidRDefault="00CE6198"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86910" w14:textId="77777777" w:rsidR="000E50DE" w:rsidRDefault="000E50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9807" w14:textId="4573FBA0" w:rsidR="00BB12BF" w:rsidRDefault="000037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70C27"/>
    <w:multiLevelType w:val="hybridMultilevel"/>
    <w:tmpl w:val="6658CF8E"/>
    <w:lvl w:ilvl="0" w:tplc="B1301426">
      <w:start w:val="1"/>
      <w:numFmt w:val="bullet"/>
      <w:pStyle w:val="Bulletlist2"/>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251AC3"/>
    <w:multiLevelType w:val="hybridMultilevel"/>
    <w:tmpl w:val="336C4152"/>
    <w:lvl w:ilvl="0" w:tplc="3148E282">
      <w:start w:val="1"/>
      <w:numFmt w:val="bullet"/>
      <w:pStyle w:val="BulletList3"/>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623E83"/>
    <w:multiLevelType w:val="multilevel"/>
    <w:tmpl w:val="F1F6269C"/>
    <w:lvl w:ilvl="0">
      <w:start w:val="1"/>
      <w:numFmt w:val="decimal"/>
      <w:lvlText w:val="%1"/>
      <w:lvlJc w:val="left"/>
      <w:pPr>
        <w:tabs>
          <w:tab w:val="num" w:pos="-31680"/>
        </w:tabs>
        <w:ind w:left="720" w:hanging="720"/>
      </w:pPr>
      <w:rPr>
        <w:rFonts w:hint="default"/>
        <w:sz w:val="22"/>
      </w:rPr>
    </w:lvl>
    <w:lvl w:ilvl="1">
      <w:start w:val="2"/>
      <w:numFmt w:val="decimal"/>
      <w:lvlText w:val="%1.%2"/>
      <w:lvlJc w:val="left"/>
      <w:pPr>
        <w:tabs>
          <w:tab w:val="num" w:pos="-31680"/>
        </w:tabs>
        <w:ind w:left="720" w:hanging="720"/>
      </w:pPr>
      <w:rPr>
        <w:rFonts w:hint="default"/>
        <w:sz w:val="22"/>
      </w:rPr>
    </w:lvl>
    <w:lvl w:ilvl="2">
      <w:start w:val="3"/>
      <w:numFmt w:val="decimal"/>
      <w:lvlText w:val="%1.%2.%3"/>
      <w:lvlJc w:val="left"/>
      <w:pPr>
        <w:tabs>
          <w:tab w:val="num" w:pos="-31680"/>
        </w:tabs>
        <w:ind w:left="720" w:hanging="720"/>
      </w:pPr>
      <w:rPr>
        <w:rFonts w:hint="default"/>
        <w:b w:val="0"/>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5F46359"/>
    <w:multiLevelType w:val="hybridMultilevel"/>
    <w:tmpl w:val="0748906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5265504">
    <w:abstractNumId w:val="9"/>
  </w:num>
  <w:num w:numId="2" w16cid:durableId="1931229359">
    <w:abstractNumId w:val="7"/>
  </w:num>
  <w:num w:numId="3" w16cid:durableId="313920252">
    <w:abstractNumId w:val="6"/>
  </w:num>
  <w:num w:numId="4" w16cid:durableId="974723297">
    <w:abstractNumId w:val="5"/>
  </w:num>
  <w:num w:numId="5" w16cid:durableId="1504971283">
    <w:abstractNumId w:val="4"/>
  </w:num>
  <w:num w:numId="6" w16cid:durableId="991178446">
    <w:abstractNumId w:val="8"/>
  </w:num>
  <w:num w:numId="7" w16cid:durableId="509682179">
    <w:abstractNumId w:val="3"/>
  </w:num>
  <w:num w:numId="8" w16cid:durableId="956914452">
    <w:abstractNumId w:val="2"/>
  </w:num>
  <w:num w:numId="9" w16cid:durableId="1674725282">
    <w:abstractNumId w:val="1"/>
  </w:num>
  <w:num w:numId="10" w16cid:durableId="1318152046">
    <w:abstractNumId w:val="0"/>
  </w:num>
  <w:num w:numId="11" w16cid:durableId="2048485231">
    <w:abstractNumId w:val="10"/>
  </w:num>
  <w:num w:numId="12" w16cid:durableId="551430201">
    <w:abstractNumId w:val="16"/>
  </w:num>
  <w:num w:numId="13" w16cid:durableId="671567711">
    <w:abstractNumId w:val="12"/>
  </w:num>
  <w:num w:numId="14" w16cid:durableId="123617827">
    <w:abstractNumId w:val="11"/>
  </w:num>
  <w:num w:numId="15" w16cid:durableId="678697719">
    <w:abstractNumId w:val="16"/>
    <w:lvlOverride w:ilvl="0">
      <w:startOverride w:val="1"/>
    </w:lvlOverride>
  </w:num>
  <w:num w:numId="16" w16cid:durableId="989096205">
    <w:abstractNumId w:val="12"/>
    <w:lvlOverride w:ilvl="0">
      <w:startOverride w:val="1"/>
    </w:lvlOverride>
  </w:num>
  <w:num w:numId="17" w16cid:durableId="864292122">
    <w:abstractNumId w:val="11"/>
    <w:lvlOverride w:ilvl="0">
      <w:startOverride w:val="1"/>
    </w:lvlOverride>
  </w:num>
  <w:num w:numId="18" w16cid:durableId="697314177">
    <w:abstractNumId w:val="15"/>
  </w:num>
  <w:num w:numId="19" w16cid:durableId="2102095832">
    <w:abstractNumId w:val="13"/>
  </w:num>
  <w:num w:numId="20" w16cid:durableId="2597204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DE"/>
    <w:rsid w:val="00002F03"/>
    <w:rsid w:val="00003750"/>
    <w:rsid w:val="00011177"/>
    <w:rsid w:val="00014814"/>
    <w:rsid w:val="00023B01"/>
    <w:rsid w:val="00024522"/>
    <w:rsid w:val="00024B2E"/>
    <w:rsid w:val="00027F4F"/>
    <w:rsid w:val="00030430"/>
    <w:rsid w:val="0003078E"/>
    <w:rsid w:val="00031B89"/>
    <w:rsid w:val="0003693D"/>
    <w:rsid w:val="0004440F"/>
    <w:rsid w:val="00052C8A"/>
    <w:rsid w:val="000548C8"/>
    <w:rsid w:val="00075605"/>
    <w:rsid w:val="00082879"/>
    <w:rsid w:val="00091EEA"/>
    <w:rsid w:val="000C2DDC"/>
    <w:rsid w:val="000D2FD4"/>
    <w:rsid w:val="000E50DE"/>
    <w:rsid w:val="000F1B7B"/>
    <w:rsid w:val="000F2ED4"/>
    <w:rsid w:val="001028E8"/>
    <w:rsid w:val="00122FCC"/>
    <w:rsid w:val="00126752"/>
    <w:rsid w:val="00130B30"/>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8B4"/>
    <w:rsid w:val="002319AB"/>
    <w:rsid w:val="002319AC"/>
    <w:rsid w:val="00234342"/>
    <w:rsid w:val="0024040D"/>
    <w:rsid w:val="00255FA3"/>
    <w:rsid w:val="00257288"/>
    <w:rsid w:val="002629F8"/>
    <w:rsid w:val="00263396"/>
    <w:rsid w:val="002659FA"/>
    <w:rsid w:val="00267815"/>
    <w:rsid w:val="00280DDF"/>
    <w:rsid w:val="002917FF"/>
    <w:rsid w:val="00292ADF"/>
    <w:rsid w:val="002B1C53"/>
    <w:rsid w:val="002E0BE4"/>
    <w:rsid w:val="002E6A6A"/>
    <w:rsid w:val="002F3397"/>
    <w:rsid w:val="0030380D"/>
    <w:rsid w:val="00312411"/>
    <w:rsid w:val="00323E71"/>
    <w:rsid w:val="00346C8E"/>
    <w:rsid w:val="00367BD5"/>
    <w:rsid w:val="00393B78"/>
    <w:rsid w:val="003A01E9"/>
    <w:rsid w:val="003C0306"/>
    <w:rsid w:val="003C114C"/>
    <w:rsid w:val="003C465D"/>
    <w:rsid w:val="003D495D"/>
    <w:rsid w:val="003E098E"/>
    <w:rsid w:val="003E2FAE"/>
    <w:rsid w:val="00407CF7"/>
    <w:rsid w:val="00415ED6"/>
    <w:rsid w:val="00417CAF"/>
    <w:rsid w:val="00420A11"/>
    <w:rsid w:val="00422265"/>
    <w:rsid w:val="004329DB"/>
    <w:rsid w:val="004373A7"/>
    <w:rsid w:val="00437D94"/>
    <w:rsid w:val="0044030C"/>
    <w:rsid w:val="004648A4"/>
    <w:rsid w:val="00471380"/>
    <w:rsid w:val="00494F0D"/>
    <w:rsid w:val="00496BFD"/>
    <w:rsid w:val="004A3DF2"/>
    <w:rsid w:val="004C361D"/>
    <w:rsid w:val="004C4891"/>
    <w:rsid w:val="004D2C89"/>
    <w:rsid w:val="004F1E79"/>
    <w:rsid w:val="004F5F33"/>
    <w:rsid w:val="0050103A"/>
    <w:rsid w:val="00511B0F"/>
    <w:rsid w:val="00515136"/>
    <w:rsid w:val="005241F9"/>
    <w:rsid w:val="0055388E"/>
    <w:rsid w:val="005754AE"/>
    <w:rsid w:val="00577FB5"/>
    <w:rsid w:val="005852D1"/>
    <w:rsid w:val="00587A22"/>
    <w:rsid w:val="0059299D"/>
    <w:rsid w:val="00597747"/>
    <w:rsid w:val="005A4CDD"/>
    <w:rsid w:val="005B57E4"/>
    <w:rsid w:val="005B5ABD"/>
    <w:rsid w:val="005C140A"/>
    <w:rsid w:val="005C6763"/>
    <w:rsid w:val="005D3164"/>
    <w:rsid w:val="005E0344"/>
    <w:rsid w:val="005E440B"/>
    <w:rsid w:val="005F2C85"/>
    <w:rsid w:val="00605ADB"/>
    <w:rsid w:val="00611C9F"/>
    <w:rsid w:val="00627555"/>
    <w:rsid w:val="006322A0"/>
    <w:rsid w:val="006361FD"/>
    <w:rsid w:val="0064226F"/>
    <w:rsid w:val="00653298"/>
    <w:rsid w:val="00663A7C"/>
    <w:rsid w:val="00667DF2"/>
    <w:rsid w:val="00670DF1"/>
    <w:rsid w:val="00671345"/>
    <w:rsid w:val="00672A9B"/>
    <w:rsid w:val="00675884"/>
    <w:rsid w:val="00696EE0"/>
    <w:rsid w:val="00697980"/>
    <w:rsid w:val="006A19EF"/>
    <w:rsid w:val="006A43D5"/>
    <w:rsid w:val="006C045F"/>
    <w:rsid w:val="006C63B0"/>
    <w:rsid w:val="006C792E"/>
    <w:rsid w:val="006D116C"/>
    <w:rsid w:val="006E7C42"/>
    <w:rsid w:val="006F168A"/>
    <w:rsid w:val="006F5076"/>
    <w:rsid w:val="006F6009"/>
    <w:rsid w:val="0070321D"/>
    <w:rsid w:val="007068BA"/>
    <w:rsid w:val="00716AB1"/>
    <w:rsid w:val="00721D63"/>
    <w:rsid w:val="00732C7B"/>
    <w:rsid w:val="00734D2B"/>
    <w:rsid w:val="00737705"/>
    <w:rsid w:val="007420AC"/>
    <w:rsid w:val="00742617"/>
    <w:rsid w:val="00783AFA"/>
    <w:rsid w:val="00785427"/>
    <w:rsid w:val="00790540"/>
    <w:rsid w:val="007968CA"/>
    <w:rsid w:val="007A43FF"/>
    <w:rsid w:val="007A4ACE"/>
    <w:rsid w:val="007B3918"/>
    <w:rsid w:val="007D199A"/>
    <w:rsid w:val="007D2EBE"/>
    <w:rsid w:val="007E1C07"/>
    <w:rsid w:val="007F24B6"/>
    <w:rsid w:val="00803D94"/>
    <w:rsid w:val="008229BA"/>
    <w:rsid w:val="00845390"/>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7BCC"/>
    <w:rsid w:val="008C50C3"/>
    <w:rsid w:val="008C7094"/>
    <w:rsid w:val="008D2B97"/>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51A9"/>
    <w:rsid w:val="00980F9C"/>
    <w:rsid w:val="0098632B"/>
    <w:rsid w:val="00997BFB"/>
    <w:rsid w:val="009A7348"/>
    <w:rsid w:val="009C15F3"/>
    <w:rsid w:val="009E07C2"/>
    <w:rsid w:val="009F72F9"/>
    <w:rsid w:val="00A00AF0"/>
    <w:rsid w:val="00A14B5A"/>
    <w:rsid w:val="00A3567F"/>
    <w:rsid w:val="00A37698"/>
    <w:rsid w:val="00A41ED3"/>
    <w:rsid w:val="00A81D82"/>
    <w:rsid w:val="00A93E33"/>
    <w:rsid w:val="00AB6970"/>
    <w:rsid w:val="00AC1939"/>
    <w:rsid w:val="00AC7C05"/>
    <w:rsid w:val="00AD167C"/>
    <w:rsid w:val="00AD17C7"/>
    <w:rsid w:val="00AD4041"/>
    <w:rsid w:val="00AE302B"/>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3A96"/>
    <w:rsid w:val="00C249C6"/>
    <w:rsid w:val="00C32CC1"/>
    <w:rsid w:val="00C426EC"/>
    <w:rsid w:val="00C6483C"/>
    <w:rsid w:val="00C64AE9"/>
    <w:rsid w:val="00C70CFF"/>
    <w:rsid w:val="00C718FE"/>
    <w:rsid w:val="00C8773D"/>
    <w:rsid w:val="00C87ABB"/>
    <w:rsid w:val="00C91831"/>
    <w:rsid w:val="00C953DF"/>
    <w:rsid w:val="00CE2709"/>
    <w:rsid w:val="00CE2D64"/>
    <w:rsid w:val="00CE6198"/>
    <w:rsid w:val="00CF6230"/>
    <w:rsid w:val="00D017FC"/>
    <w:rsid w:val="00D0226A"/>
    <w:rsid w:val="00D13147"/>
    <w:rsid w:val="00D5715A"/>
    <w:rsid w:val="00D71687"/>
    <w:rsid w:val="00D74813"/>
    <w:rsid w:val="00DA30BC"/>
    <w:rsid w:val="00DA6D70"/>
    <w:rsid w:val="00DB6050"/>
    <w:rsid w:val="00DC2C34"/>
    <w:rsid w:val="00DE2C87"/>
    <w:rsid w:val="00DF27DA"/>
    <w:rsid w:val="00DF4DBE"/>
    <w:rsid w:val="00E366F2"/>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F436BB"/>
    <w:rsid w:val="00F47145"/>
    <w:rsid w:val="00F5382F"/>
    <w:rsid w:val="00F545BF"/>
    <w:rsid w:val="00F71B56"/>
    <w:rsid w:val="00F832C8"/>
    <w:rsid w:val="00F86F18"/>
    <w:rsid w:val="00F873B3"/>
    <w:rsid w:val="00FA42B9"/>
    <w:rsid w:val="00FA755A"/>
    <w:rsid w:val="00FB2B0F"/>
    <w:rsid w:val="00FB4F6B"/>
    <w:rsid w:val="00FB5FE1"/>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74592"/>
  <w15:docId w15:val="{BF32034D-7851-4350-9070-F73159E64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qFormat/>
    <w:rsid w:val="00F47145"/>
    <w:pPr>
      <w:keepNext/>
      <w:spacing w:before="240"/>
      <w:outlineLvl w:val="0"/>
    </w:pPr>
    <w:rPr>
      <w:color w:val="22413A"/>
      <w:sz w:val="48"/>
    </w:rPr>
  </w:style>
  <w:style w:type="paragraph" w:styleId="Heading2">
    <w:name w:val="heading 2"/>
    <w:basedOn w:val="Normal"/>
    <w:next w:val="Normal"/>
    <w:link w:val="Heading2Char"/>
    <w:qFormat/>
    <w:rsid w:val="00F47145"/>
    <w:pPr>
      <w:keepNext/>
      <w:outlineLvl w:val="1"/>
    </w:pPr>
    <w:rPr>
      <w:color w:val="22413A"/>
      <w:sz w:val="36"/>
    </w:rPr>
  </w:style>
  <w:style w:type="paragraph" w:styleId="Heading3">
    <w:name w:val="heading 3"/>
    <w:basedOn w:val="Normal"/>
    <w:next w:val="Normal"/>
    <w:link w:val="Heading3Char"/>
    <w:qFormat/>
    <w:rsid w:val="00F47145"/>
    <w:pPr>
      <w:keepNext/>
      <w:outlineLvl w:val="2"/>
    </w:pPr>
    <w:rPr>
      <w:i/>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0E50DE"/>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0E50DE"/>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0E50DE"/>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47145"/>
    <w:rPr>
      <w:rFonts w:ascii="Arial" w:hAnsi="Arial"/>
      <w:color w:val="22413A"/>
      <w:sz w:val="36"/>
      <w:szCs w:val="22"/>
      <w:lang w:eastAsia="en-US" w:bidi="he-IL"/>
    </w:rPr>
  </w:style>
  <w:style w:type="character" w:customStyle="1" w:styleId="Heading3Char">
    <w:name w:val="Heading 3 Char"/>
    <w:link w:val="Heading3"/>
    <w:rsid w:val="00F47145"/>
    <w:rPr>
      <w:rFonts w:ascii="Arial" w:hAnsi="Arial"/>
      <w:i/>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rsid w:val="00F47145"/>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Normal"/>
    <w:uiPriority w:val="1"/>
    <w:qFormat/>
    <w:rsid w:val="00346C8E"/>
    <w:pPr>
      <w:numPr>
        <w:numId w:val="13"/>
      </w:numPr>
      <w:ind w:left="714" w:hanging="357"/>
    </w:pPr>
    <w:rPr>
      <w:noProof/>
    </w:rPr>
  </w:style>
  <w:style w:type="paragraph" w:customStyle="1" w:styleId="TableandChartNote">
    <w:name w:val="Table and Chart Note"/>
    <w:basedOn w:val="Normal"/>
    <w:uiPriority w:val="1"/>
    <w:qFormat/>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semiHidden/>
    <w:rsid w:val="00C1596D"/>
    <w:pPr>
      <w:tabs>
        <w:tab w:val="right" w:leader="dot" w:pos="9752"/>
      </w:tabs>
      <w:spacing w:before="240" w:after="0"/>
    </w:pPr>
    <w:rPr>
      <w:noProof/>
    </w:rPr>
  </w:style>
  <w:style w:type="paragraph" w:styleId="TOC2">
    <w:name w:val="toc 2"/>
    <w:basedOn w:val="Normal"/>
    <w:next w:val="Normal"/>
    <w:uiPriority w:val="39"/>
    <w:semiHidden/>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qFormat/>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ListParagraph"/>
    <w:uiPriority w:val="1"/>
    <w:qFormat/>
    <w:rsid w:val="00FD31B3"/>
    <w:pPr>
      <w:numPr>
        <w:numId w:val="19"/>
      </w:numPr>
      <w:ind w:left="360" w:hanging="360"/>
      <w:contextualSpacing w:val="0"/>
    </w:pPr>
    <w:rPr>
      <w:rFonts w:asciiTheme="minorHAnsi" w:eastAsiaTheme="minorHAnsi" w:hAnsiTheme="minorHAnsi" w:cstheme="minorBidi"/>
      <w:noProof/>
      <w:lang w:bidi="ar-SA"/>
    </w:r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customStyle="1" w:styleId="Heading7Char">
    <w:name w:val="Heading 7 Char"/>
    <w:basedOn w:val="DefaultParagraphFont"/>
    <w:link w:val="Heading7"/>
    <w:rsid w:val="000E50DE"/>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0E50DE"/>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0E50DE"/>
    <w:rPr>
      <w:rFonts w:ascii="Arial" w:eastAsia="Times New Roman" w:hAnsi="Arial"/>
      <w:sz w:val="22"/>
      <w:szCs w:val="22"/>
      <w:lang w:eastAsia="en-US"/>
    </w:rPr>
  </w:style>
  <w:style w:type="paragraph" w:customStyle="1" w:styleId="TSHeadingNumbered1">
    <w:name w:val="TS Heading Numbered 1"/>
    <w:basedOn w:val="Normal"/>
    <w:rsid w:val="000E50DE"/>
    <w:pPr>
      <w:tabs>
        <w:tab w:val="num" w:pos="-31680"/>
      </w:tabs>
      <w:spacing w:after="220" w:line="240" w:lineRule="auto"/>
      <w:ind w:left="720" w:hanging="720"/>
      <w:outlineLvl w:val="0"/>
    </w:pPr>
    <w:rPr>
      <w:rFonts w:eastAsia="Times New Roman" w:cs="Times New Roman"/>
      <w:b/>
      <w:sz w:val="22"/>
      <w:szCs w:val="24"/>
      <w:lang w:bidi="ar-SA"/>
    </w:rPr>
  </w:style>
  <w:style w:type="paragraph" w:customStyle="1" w:styleId="TSHeadingNumbered11">
    <w:name w:val="TS Heading Numbered 1.1"/>
    <w:basedOn w:val="TSHeadingNumbered1"/>
    <w:rsid w:val="000E50DE"/>
  </w:style>
  <w:style w:type="paragraph" w:customStyle="1" w:styleId="TSHeadingNumbered111">
    <w:name w:val="TS Heading Numbered 1.1.1"/>
    <w:basedOn w:val="TSHeadingNumbered1"/>
    <w:rsid w:val="000E50DE"/>
  </w:style>
  <w:style w:type="paragraph" w:customStyle="1" w:styleId="TSHeadingNumbered1111">
    <w:name w:val="TS Heading Numbered 1.1.1.1"/>
    <w:basedOn w:val="TSHeadingNumbered1"/>
    <w:rsid w:val="000E5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CFFC5BB8FD4AC7AAA369912EE90672"/>
        <w:category>
          <w:name w:val="General"/>
          <w:gallery w:val="placeholder"/>
        </w:category>
        <w:types>
          <w:type w:val="bbPlcHdr"/>
        </w:types>
        <w:behaviors>
          <w:behavior w:val="content"/>
        </w:behaviors>
        <w:guid w:val="{8C919F48-7CF7-4BAB-A8F0-D5BCE788746A}"/>
      </w:docPartPr>
      <w:docPartBody>
        <w:p w:rsidR="00CD438F" w:rsidRDefault="00D5634F">
          <w:pPr>
            <w:pStyle w:val="2DCFFC5BB8FD4AC7AAA369912EE90672"/>
          </w:pPr>
          <w:r>
            <w:rPr>
              <w:color w:val="4472C4" w:themeColor="accent1"/>
              <w:sz w:val="28"/>
              <w:szCs w:val="28"/>
            </w:rPr>
            <w:t>[CM9 reference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38F"/>
    <w:rsid w:val="00100B8D"/>
    <w:rsid w:val="007A2757"/>
    <w:rsid w:val="00CD438F"/>
    <w:rsid w:val="00D56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CFFC5BB8FD4AC7AAA369912EE90672">
    <w:name w:val="2DCFFC5BB8FD4AC7AAA369912EE906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2796D-F27F-41E3-BCAC-800C9C689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 (1)</Template>
  <TotalTime>0</TotalTime>
  <Pages>4</Pages>
  <Words>465</Words>
  <Characters>2652</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cp:keywords>[Key words separated by commas]</cp:keywords>
  <dc:description/>
  <cp:revision>2</cp:revision>
  <cp:lastPrinted>2016-11-28T11:35:00Z</cp:lastPrinted>
  <dcterms:created xsi:type="dcterms:W3CDTF">2023-05-02T11:50:00Z</dcterms:created>
  <dcterms:modified xsi:type="dcterms:W3CDTF">2023-05-02T11:50:00Z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2023-04-28T08:36:00Z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d3ef596d-b491-4585-ad77-3493b8c21e28</vt:lpwstr>
  </property>
  <property fmtid="{D5CDD505-2E9C-101B-9397-08002B2CF9AE}" pid="8" name="MSIP_Label_9e5e003a-90eb-47c9-a506-ad47e7a0b281_ContentBits">
    <vt:lpwstr>0</vt:lpwstr>
  </property>
</Properties>
</file>